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558B7BD" w14:textId="77777777" w:rsidTr="005E4BB2">
        <w:tc>
          <w:tcPr>
            <w:tcW w:w="10423" w:type="dxa"/>
            <w:gridSpan w:val="2"/>
            <w:shd w:val="clear" w:color="auto" w:fill="auto"/>
          </w:tcPr>
          <w:p w14:paraId="4900F8E1" w14:textId="27C2C9D2" w:rsidR="004F0988" w:rsidRDefault="00F71EE4" w:rsidP="00133525">
            <w:pPr>
              <w:pStyle w:val="ZA"/>
              <w:framePr w:w="0" w:hRule="auto" w:wrap="auto" w:vAnchor="margin" w:hAnchor="text" w:yAlign="inline"/>
            </w:pPr>
            <w:bookmarkStart w:id="0" w:name="page1"/>
            <w:r>
              <w:rPr>
                <w:sz w:val="64"/>
              </w:rPr>
              <w:t>3GPP TS 23.007</w:t>
            </w:r>
            <w:r w:rsidRPr="004D3578">
              <w:rPr>
                <w:sz w:val="64"/>
              </w:rPr>
              <w:t xml:space="preserve"> </w:t>
            </w:r>
            <w:r>
              <w:t>V</w:t>
            </w:r>
            <w:r w:rsidR="009C1B80">
              <w:t>17.6.0</w:t>
            </w:r>
            <w:r w:rsidRPr="004D3578">
              <w:t xml:space="preserve"> </w:t>
            </w:r>
            <w:r>
              <w:rPr>
                <w:sz w:val="32"/>
              </w:rPr>
              <w:t>(</w:t>
            </w:r>
            <w:r w:rsidR="009C1B80">
              <w:rPr>
                <w:sz w:val="32"/>
              </w:rPr>
              <w:t>2024-03</w:t>
            </w:r>
            <w:r w:rsidRPr="004D3578">
              <w:rPr>
                <w:sz w:val="32"/>
              </w:rPr>
              <w:t>)</w:t>
            </w:r>
          </w:p>
        </w:tc>
      </w:tr>
      <w:tr w:rsidR="004F0988" w14:paraId="19B761F7" w14:textId="77777777" w:rsidTr="005E4BB2">
        <w:trPr>
          <w:trHeight w:hRule="exact" w:val="1134"/>
        </w:trPr>
        <w:tc>
          <w:tcPr>
            <w:tcW w:w="10423" w:type="dxa"/>
            <w:gridSpan w:val="2"/>
            <w:shd w:val="clear" w:color="auto" w:fill="auto"/>
          </w:tcPr>
          <w:p w14:paraId="778DABFE" w14:textId="77777777" w:rsidR="004F0988" w:rsidRDefault="004F0988" w:rsidP="00133525">
            <w:pPr>
              <w:pStyle w:val="ZB"/>
              <w:framePr w:w="0" w:hRule="auto" w:wrap="auto" w:vAnchor="margin" w:hAnchor="text" w:yAlign="inline"/>
            </w:pPr>
            <w:r w:rsidRPr="004D3578">
              <w:t xml:space="preserve">Technical </w:t>
            </w:r>
            <w:bookmarkStart w:id="1" w:name="spectype2"/>
            <w:r w:rsidRPr="00F71EE4">
              <w:t>Specification</w:t>
            </w:r>
            <w:bookmarkEnd w:id="1"/>
          </w:p>
          <w:p w14:paraId="110C236A" w14:textId="77777777" w:rsidR="00BA4B8D" w:rsidRDefault="00BA4B8D" w:rsidP="00F71EE4"/>
        </w:tc>
      </w:tr>
      <w:tr w:rsidR="004F0988" w14:paraId="0AE4781B" w14:textId="77777777" w:rsidTr="005E4BB2">
        <w:trPr>
          <w:trHeight w:hRule="exact" w:val="3686"/>
        </w:trPr>
        <w:tc>
          <w:tcPr>
            <w:tcW w:w="10423" w:type="dxa"/>
            <w:gridSpan w:val="2"/>
            <w:shd w:val="clear" w:color="auto" w:fill="auto"/>
          </w:tcPr>
          <w:p w14:paraId="2B360D02" w14:textId="77777777" w:rsidR="004F0988" w:rsidRPr="004D3578" w:rsidRDefault="004F0988" w:rsidP="00133525">
            <w:pPr>
              <w:pStyle w:val="ZT"/>
              <w:framePr w:wrap="auto" w:hAnchor="text" w:yAlign="inline"/>
            </w:pPr>
            <w:r w:rsidRPr="004D3578">
              <w:t>3rd Generation Partnership Project;</w:t>
            </w:r>
          </w:p>
          <w:p w14:paraId="539DDC1E" w14:textId="77777777" w:rsidR="00F71EE4" w:rsidRDefault="00F71EE4" w:rsidP="00F71EE4">
            <w:pPr>
              <w:pStyle w:val="ZT"/>
              <w:framePr w:wrap="auto" w:hAnchor="text" w:yAlign="inline"/>
            </w:pPr>
            <w:r>
              <w:t>Technical Specification Group Core Network and Terminals;</w:t>
            </w:r>
          </w:p>
          <w:p w14:paraId="6A12554B" w14:textId="77777777" w:rsidR="00F71EE4" w:rsidRDefault="00F71EE4" w:rsidP="00F71EE4">
            <w:pPr>
              <w:pStyle w:val="ZT"/>
              <w:framePr w:wrap="auto" w:hAnchor="text" w:yAlign="inline"/>
            </w:pPr>
            <w:r>
              <w:t>Restoration procedures;</w:t>
            </w:r>
          </w:p>
          <w:p w14:paraId="5C5F1BC0" w14:textId="77777777" w:rsidR="00F71EE4" w:rsidRDefault="00F71EE4" w:rsidP="00F71EE4">
            <w:pPr>
              <w:pStyle w:val="ZT"/>
              <w:framePr w:wrap="auto" w:hAnchor="text" w:yAlign="inline"/>
            </w:pPr>
            <w:r>
              <w:t>(</w:t>
            </w:r>
            <w:r>
              <w:rPr>
                <w:rStyle w:val="ZGSM"/>
              </w:rPr>
              <w:t>Release 1</w:t>
            </w:r>
            <w:r w:rsidR="00C179D7">
              <w:rPr>
                <w:rStyle w:val="ZGSM"/>
              </w:rPr>
              <w:t>7</w:t>
            </w:r>
            <w:r>
              <w:t>)</w:t>
            </w:r>
          </w:p>
          <w:p w14:paraId="47B8781B" w14:textId="77777777" w:rsidR="004F0988" w:rsidRPr="00133525" w:rsidRDefault="004F0988" w:rsidP="00133525">
            <w:pPr>
              <w:pStyle w:val="ZT"/>
              <w:framePr w:wrap="auto" w:hAnchor="text" w:yAlign="inline"/>
              <w:rPr>
                <w:i/>
                <w:sz w:val="28"/>
              </w:rPr>
            </w:pPr>
          </w:p>
        </w:tc>
      </w:tr>
      <w:tr w:rsidR="00BF128E" w14:paraId="307E264D" w14:textId="77777777" w:rsidTr="005E4BB2">
        <w:tc>
          <w:tcPr>
            <w:tcW w:w="10423" w:type="dxa"/>
            <w:gridSpan w:val="2"/>
            <w:shd w:val="clear" w:color="auto" w:fill="auto"/>
          </w:tcPr>
          <w:p w14:paraId="79E0648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4CB542A6" w14:textId="77777777" w:rsidTr="005E4BB2">
        <w:trPr>
          <w:trHeight w:hRule="exact" w:val="1531"/>
        </w:trPr>
        <w:tc>
          <w:tcPr>
            <w:tcW w:w="4883" w:type="dxa"/>
            <w:shd w:val="clear" w:color="auto" w:fill="auto"/>
          </w:tcPr>
          <w:p w14:paraId="729030E9" w14:textId="2A7654E9" w:rsidR="00C074DD" w:rsidRPr="00133525" w:rsidRDefault="0082545C" w:rsidP="00C074DD">
            <w:pPr>
              <w:rPr>
                <w:i/>
              </w:rPr>
            </w:pPr>
            <w:r>
              <w:rPr>
                <w:i/>
                <w:noProof/>
                <w:lang w:val="en-US" w:eastAsia="en-US"/>
              </w:rPr>
              <w:drawing>
                <wp:inline distT="0" distB="0" distL="0" distR="0" wp14:anchorId="1D9139C8" wp14:editId="3558CB27">
                  <wp:extent cx="1309370" cy="1050290"/>
                  <wp:effectExtent l="0" t="0" r="508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09370" cy="1050290"/>
                          </a:xfrm>
                          <a:prstGeom prst="rect">
                            <a:avLst/>
                          </a:prstGeom>
                          <a:noFill/>
                          <a:ln>
                            <a:noFill/>
                          </a:ln>
                        </pic:spPr>
                      </pic:pic>
                    </a:graphicData>
                  </a:graphic>
                </wp:inline>
              </w:drawing>
            </w:r>
          </w:p>
        </w:tc>
        <w:tc>
          <w:tcPr>
            <w:tcW w:w="5540" w:type="dxa"/>
            <w:shd w:val="clear" w:color="auto" w:fill="auto"/>
          </w:tcPr>
          <w:p w14:paraId="20B14BCA" w14:textId="3CE69CBA" w:rsidR="00C074DD" w:rsidRDefault="0082545C" w:rsidP="00C074DD">
            <w:pPr>
              <w:jc w:val="right"/>
            </w:pPr>
            <w:r>
              <w:rPr>
                <w:noProof/>
                <w:lang w:val="en-US" w:eastAsia="en-US"/>
              </w:rPr>
              <w:drawing>
                <wp:inline distT="0" distB="0" distL="0" distR="0" wp14:anchorId="67626DB8" wp14:editId="683B1020">
                  <wp:extent cx="1621155" cy="946150"/>
                  <wp:effectExtent l="0" t="0" r="0" b="635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46150"/>
                          </a:xfrm>
                          <a:prstGeom prst="rect">
                            <a:avLst/>
                          </a:prstGeom>
                          <a:noFill/>
                          <a:ln>
                            <a:noFill/>
                          </a:ln>
                        </pic:spPr>
                      </pic:pic>
                    </a:graphicData>
                  </a:graphic>
                </wp:inline>
              </w:drawing>
            </w:r>
          </w:p>
        </w:tc>
      </w:tr>
      <w:tr w:rsidR="00C074DD" w14:paraId="5B1A64DD" w14:textId="77777777" w:rsidTr="005E4BB2">
        <w:trPr>
          <w:trHeight w:hRule="exact" w:val="5783"/>
        </w:trPr>
        <w:tc>
          <w:tcPr>
            <w:tcW w:w="10423" w:type="dxa"/>
            <w:gridSpan w:val="2"/>
            <w:shd w:val="clear" w:color="auto" w:fill="auto"/>
          </w:tcPr>
          <w:p w14:paraId="60CAB1F8" w14:textId="77777777" w:rsidR="00C074DD" w:rsidRPr="00C074DD" w:rsidRDefault="00C074DD" w:rsidP="00F71EE4"/>
        </w:tc>
      </w:tr>
      <w:tr w:rsidR="00C074DD" w14:paraId="77E0531E" w14:textId="77777777" w:rsidTr="005E4BB2">
        <w:trPr>
          <w:cantSplit/>
          <w:trHeight w:hRule="exact" w:val="964"/>
        </w:trPr>
        <w:tc>
          <w:tcPr>
            <w:tcW w:w="10423" w:type="dxa"/>
            <w:gridSpan w:val="2"/>
            <w:shd w:val="clear" w:color="auto" w:fill="auto"/>
          </w:tcPr>
          <w:p w14:paraId="1E9C5019"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6DB99271" w14:textId="77777777" w:rsidR="00C074DD" w:rsidRPr="004D3578" w:rsidRDefault="00C074DD" w:rsidP="00C074DD">
            <w:pPr>
              <w:pStyle w:val="ZV"/>
              <w:framePr w:w="0" w:wrap="auto" w:vAnchor="margin" w:hAnchor="text" w:yAlign="inline"/>
            </w:pPr>
          </w:p>
          <w:p w14:paraId="0333DE35" w14:textId="77777777" w:rsidR="00C074DD" w:rsidRPr="00133525" w:rsidRDefault="00C074DD" w:rsidP="00C074DD">
            <w:pPr>
              <w:rPr>
                <w:sz w:val="16"/>
              </w:rPr>
            </w:pPr>
          </w:p>
        </w:tc>
      </w:tr>
      <w:bookmarkEnd w:id="0"/>
    </w:tbl>
    <w:p w14:paraId="73E1AB1F" w14:textId="77777777" w:rsidR="00080512" w:rsidRPr="004D3578" w:rsidRDefault="00080512">
      <w:pPr>
        <w:sectPr w:rsidR="00080512" w:rsidRPr="004D3578" w:rsidSect="0071404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8EA3835" w14:textId="77777777" w:rsidTr="00133525">
        <w:trPr>
          <w:trHeight w:hRule="exact" w:val="5670"/>
        </w:trPr>
        <w:tc>
          <w:tcPr>
            <w:tcW w:w="10423" w:type="dxa"/>
            <w:shd w:val="clear" w:color="auto" w:fill="auto"/>
          </w:tcPr>
          <w:p w14:paraId="336EB388" w14:textId="77777777" w:rsidR="00E16509" w:rsidRDefault="00E16509" w:rsidP="00E16509">
            <w:pPr>
              <w:pStyle w:val="Guidance"/>
            </w:pPr>
            <w:bookmarkStart w:id="3" w:name="page2"/>
          </w:p>
        </w:tc>
      </w:tr>
      <w:tr w:rsidR="00E16509" w14:paraId="05F112F2" w14:textId="77777777" w:rsidTr="00C074DD">
        <w:trPr>
          <w:trHeight w:hRule="exact" w:val="5387"/>
        </w:trPr>
        <w:tc>
          <w:tcPr>
            <w:tcW w:w="10423" w:type="dxa"/>
            <w:shd w:val="clear" w:color="auto" w:fill="auto"/>
          </w:tcPr>
          <w:p w14:paraId="0C7B0DE4"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67D0A5FD" w14:textId="77777777" w:rsidR="00E16509" w:rsidRPr="004D3578" w:rsidRDefault="00E16509" w:rsidP="00133525">
            <w:pPr>
              <w:pStyle w:val="FP"/>
              <w:pBdr>
                <w:bottom w:val="single" w:sz="6" w:space="1" w:color="auto"/>
              </w:pBdr>
              <w:ind w:left="2835" w:right="2835"/>
              <w:jc w:val="center"/>
            </w:pPr>
            <w:r w:rsidRPr="004D3578">
              <w:t>Postal address</w:t>
            </w:r>
          </w:p>
          <w:p w14:paraId="4A7CC3A9" w14:textId="77777777" w:rsidR="00E16509" w:rsidRPr="00133525" w:rsidRDefault="00E16509" w:rsidP="00133525">
            <w:pPr>
              <w:pStyle w:val="FP"/>
              <w:ind w:left="2835" w:right="2835"/>
              <w:jc w:val="center"/>
              <w:rPr>
                <w:rFonts w:ascii="Arial" w:hAnsi="Arial"/>
                <w:sz w:val="18"/>
              </w:rPr>
            </w:pPr>
          </w:p>
          <w:p w14:paraId="2F6B01B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72C87D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2651B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3BE489E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98A4D2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BE0DB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6B21ACDA" w14:textId="77777777" w:rsidR="00E16509" w:rsidRDefault="00E16509" w:rsidP="00133525"/>
        </w:tc>
      </w:tr>
      <w:tr w:rsidR="00E16509" w14:paraId="0B18203C" w14:textId="77777777" w:rsidTr="00C074DD">
        <w:tc>
          <w:tcPr>
            <w:tcW w:w="10423" w:type="dxa"/>
            <w:shd w:val="clear" w:color="auto" w:fill="auto"/>
            <w:vAlign w:val="bottom"/>
          </w:tcPr>
          <w:p w14:paraId="0C708930"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544B9D8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3E7FD04" w14:textId="77777777" w:rsidR="00E16509" w:rsidRPr="004D3578" w:rsidRDefault="00E16509" w:rsidP="00133525">
            <w:pPr>
              <w:pStyle w:val="FP"/>
              <w:jc w:val="center"/>
              <w:rPr>
                <w:noProof/>
              </w:rPr>
            </w:pPr>
          </w:p>
          <w:p w14:paraId="25E277A5" w14:textId="665218D5" w:rsidR="00E16509" w:rsidRPr="00133525" w:rsidRDefault="00E16509" w:rsidP="00133525">
            <w:pPr>
              <w:pStyle w:val="FP"/>
              <w:jc w:val="center"/>
              <w:rPr>
                <w:noProof/>
                <w:sz w:val="18"/>
              </w:rPr>
            </w:pPr>
            <w:r w:rsidRPr="00133525">
              <w:rPr>
                <w:noProof/>
                <w:sz w:val="18"/>
              </w:rPr>
              <w:t xml:space="preserve">© </w:t>
            </w:r>
            <w:r w:rsidR="00F71EE4">
              <w:rPr>
                <w:noProof/>
                <w:sz w:val="18"/>
              </w:rPr>
              <w:t>202</w:t>
            </w:r>
            <w:r w:rsidR="009C1B80">
              <w:rPr>
                <w:noProof/>
                <w:sz w:val="18"/>
              </w:rPr>
              <w:t>4</w:t>
            </w:r>
            <w:r w:rsidRPr="00133525">
              <w:rPr>
                <w:noProof/>
                <w:sz w:val="18"/>
              </w:rPr>
              <w:t>, 3GPP Organizational Partners (ARIB, ATIS, CCSA, ETSI, TSDSI, TTA, TTC).</w:t>
            </w:r>
            <w:bookmarkStart w:id="6" w:name="copyrightaddon"/>
            <w:bookmarkEnd w:id="6"/>
          </w:p>
          <w:p w14:paraId="7C14ABB6" w14:textId="77777777" w:rsidR="00E16509" w:rsidRPr="00133525" w:rsidRDefault="00E16509" w:rsidP="00133525">
            <w:pPr>
              <w:pStyle w:val="FP"/>
              <w:jc w:val="center"/>
              <w:rPr>
                <w:noProof/>
                <w:sz w:val="18"/>
              </w:rPr>
            </w:pPr>
            <w:r w:rsidRPr="00133525">
              <w:rPr>
                <w:noProof/>
                <w:sz w:val="18"/>
              </w:rPr>
              <w:t>All rights reserved.</w:t>
            </w:r>
          </w:p>
          <w:p w14:paraId="400C5CDA" w14:textId="77777777" w:rsidR="00E16509" w:rsidRPr="00133525" w:rsidRDefault="00E16509" w:rsidP="00E16509">
            <w:pPr>
              <w:pStyle w:val="FP"/>
              <w:rPr>
                <w:noProof/>
                <w:sz w:val="18"/>
              </w:rPr>
            </w:pPr>
          </w:p>
          <w:p w14:paraId="3552FB3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B7CA65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806B31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0410945B" w14:textId="77777777" w:rsidR="00E16509" w:rsidRDefault="00E16509" w:rsidP="00133525"/>
        </w:tc>
      </w:tr>
      <w:bookmarkEnd w:id="3"/>
    </w:tbl>
    <w:p w14:paraId="3799419D" w14:textId="77777777" w:rsidR="00080512" w:rsidRPr="004D3578" w:rsidRDefault="00080512" w:rsidP="00892DE4">
      <w:pPr>
        <w:pStyle w:val="TT"/>
      </w:pPr>
      <w:r w:rsidRPr="004D3578">
        <w:br w:type="page"/>
      </w:r>
      <w:bookmarkStart w:id="7" w:name="tableOfContents"/>
      <w:bookmarkEnd w:id="7"/>
      <w:r w:rsidRPr="004D3578">
        <w:lastRenderedPageBreak/>
        <w:t>Contents</w:t>
      </w:r>
    </w:p>
    <w:p w14:paraId="36952999" w14:textId="19978C5F" w:rsidR="009C1B80" w:rsidRDefault="00CF0B2D">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9C1B80">
        <w:rPr>
          <w:noProof/>
        </w:rPr>
        <w:t>Foreword</w:t>
      </w:r>
      <w:r w:rsidR="009C1B80">
        <w:rPr>
          <w:noProof/>
        </w:rPr>
        <w:tab/>
      </w:r>
      <w:r w:rsidR="009C1B80">
        <w:rPr>
          <w:noProof/>
        </w:rPr>
        <w:fldChar w:fldCharType="begin" w:fldLock="1"/>
      </w:r>
      <w:r w:rsidR="009C1B80">
        <w:rPr>
          <w:noProof/>
        </w:rPr>
        <w:instrText xml:space="preserve"> PAGEREF _Toc161041066 \h </w:instrText>
      </w:r>
      <w:r w:rsidR="009C1B80">
        <w:rPr>
          <w:noProof/>
        </w:rPr>
      </w:r>
      <w:r w:rsidR="009C1B80">
        <w:rPr>
          <w:noProof/>
        </w:rPr>
        <w:fldChar w:fldCharType="separate"/>
      </w:r>
      <w:r w:rsidR="009C1B80">
        <w:rPr>
          <w:noProof/>
        </w:rPr>
        <w:t>9</w:t>
      </w:r>
      <w:r w:rsidR="009C1B80">
        <w:rPr>
          <w:noProof/>
        </w:rPr>
        <w:fldChar w:fldCharType="end"/>
      </w:r>
    </w:p>
    <w:p w14:paraId="1369A767" w14:textId="13792BA9" w:rsidR="009C1B80" w:rsidRDefault="009C1B80">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_Toc161041067 \h </w:instrText>
      </w:r>
      <w:r>
        <w:rPr>
          <w:noProof/>
        </w:rPr>
      </w:r>
      <w:r>
        <w:rPr>
          <w:noProof/>
        </w:rPr>
        <w:fldChar w:fldCharType="separate"/>
      </w:r>
      <w:r>
        <w:rPr>
          <w:noProof/>
        </w:rPr>
        <w:t>10</w:t>
      </w:r>
      <w:r>
        <w:rPr>
          <w:noProof/>
        </w:rPr>
        <w:fldChar w:fldCharType="end"/>
      </w:r>
    </w:p>
    <w:p w14:paraId="5747E592" w14:textId="3912538A"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_Toc161041068 \h </w:instrText>
      </w:r>
      <w:r>
        <w:rPr>
          <w:noProof/>
        </w:rPr>
      </w:r>
      <w:r>
        <w:rPr>
          <w:noProof/>
        </w:rPr>
        <w:fldChar w:fldCharType="separate"/>
      </w:r>
      <w:r>
        <w:rPr>
          <w:noProof/>
        </w:rPr>
        <w:t>11</w:t>
      </w:r>
      <w:r>
        <w:rPr>
          <w:noProof/>
        </w:rPr>
        <w:fldChar w:fldCharType="end"/>
      </w:r>
    </w:p>
    <w:p w14:paraId="7C3EF2FE" w14:textId="5820C801"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rPr>
        <w:t>1.2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_Toc161041069 \h </w:instrText>
      </w:r>
      <w:r>
        <w:rPr>
          <w:noProof/>
        </w:rPr>
      </w:r>
      <w:r>
        <w:rPr>
          <w:noProof/>
        </w:rPr>
        <w:fldChar w:fldCharType="separate"/>
      </w:r>
      <w:r>
        <w:rPr>
          <w:noProof/>
        </w:rPr>
        <w:t>12</w:t>
      </w:r>
      <w:r>
        <w:rPr>
          <w:noProof/>
        </w:rPr>
        <w:fldChar w:fldCharType="end"/>
      </w:r>
    </w:p>
    <w:p w14:paraId="15FCFC21" w14:textId="3E44FBDF"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rPr>
        <w:t>1.</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_Toc161041070 \h </w:instrText>
      </w:r>
      <w:r>
        <w:rPr>
          <w:noProof/>
        </w:rPr>
      </w:r>
      <w:r>
        <w:rPr>
          <w:noProof/>
        </w:rPr>
        <w:fldChar w:fldCharType="separate"/>
      </w:r>
      <w:r>
        <w:rPr>
          <w:noProof/>
        </w:rPr>
        <w:t>13</w:t>
      </w:r>
      <w:r>
        <w:rPr>
          <w:noProof/>
        </w:rPr>
        <w:fldChar w:fldCharType="end"/>
      </w:r>
    </w:p>
    <w:p w14:paraId="25612939" w14:textId="1CF6FC3E" w:rsidR="009C1B80" w:rsidRDefault="009C1B80">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Design objectives</w:t>
      </w:r>
      <w:r>
        <w:rPr>
          <w:noProof/>
        </w:rPr>
        <w:tab/>
      </w:r>
      <w:r>
        <w:rPr>
          <w:noProof/>
        </w:rPr>
        <w:fldChar w:fldCharType="begin" w:fldLock="1"/>
      </w:r>
      <w:r>
        <w:rPr>
          <w:noProof/>
        </w:rPr>
        <w:instrText xml:space="preserve"> PAGEREF _Toc161041071 \h </w:instrText>
      </w:r>
      <w:r>
        <w:rPr>
          <w:noProof/>
        </w:rPr>
      </w:r>
      <w:r>
        <w:rPr>
          <w:noProof/>
        </w:rPr>
        <w:fldChar w:fldCharType="separate"/>
      </w:r>
      <w:r>
        <w:rPr>
          <w:noProof/>
        </w:rPr>
        <w:t>13</w:t>
      </w:r>
      <w:r>
        <w:rPr>
          <w:noProof/>
        </w:rPr>
        <w:fldChar w:fldCharType="end"/>
      </w:r>
    </w:p>
    <w:p w14:paraId="1B774221" w14:textId="53071EB1" w:rsidR="009C1B80" w:rsidRDefault="009C1B80">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Restoration indicators in location registers and in GPRS support nodes</w:t>
      </w:r>
      <w:r>
        <w:rPr>
          <w:noProof/>
        </w:rPr>
        <w:tab/>
      </w:r>
      <w:r>
        <w:rPr>
          <w:noProof/>
        </w:rPr>
        <w:fldChar w:fldCharType="begin" w:fldLock="1"/>
      </w:r>
      <w:r>
        <w:rPr>
          <w:noProof/>
        </w:rPr>
        <w:instrText xml:space="preserve"> PAGEREF _Toc161041072 \h </w:instrText>
      </w:r>
      <w:r>
        <w:rPr>
          <w:noProof/>
        </w:rPr>
      </w:r>
      <w:r>
        <w:rPr>
          <w:noProof/>
        </w:rPr>
        <w:fldChar w:fldCharType="separate"/>
      </w:r>
      <w:r>
        <w:rPr>
          <w:noProof/>
        </w:rPr>
        <w:t>13</w:t>
      </w:r>
      <w:r>
        <w:rPr>
          <w:noProof/>
        </w:rPr>
        <w:fldChar w:fldCharType="end"/>
      </w:r>
    </w:p>
    <w:p w14:paraId="4930BE56" w14:textId="033D6529"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Restoration Indicators in the VLR</w:t>
      </w:r>
      <w:r>
        <w:rPr>
          <w:noProof/>
        </w:rPr>
        <w:tab/>
      </w:r>
      <w:r>
        <w:rPr>
          <w:noProof/>
        </w:rPr>
        <w:fldChar w:fldCharType="begin" w:fldLock="1"/>
      </w:r>
      <w:r>
        <w:rPr>
          <w:noProof/>
        </w:rPr>
        <w:instrText xml:space="preserve"> PAGEREF _Toc161041073 \h </w:instrText>
      </w:r>
      <w:r>
        <w:rPr>
          <w:noProof/>
        </w:rPr>
      </w:r>
      <w:r>
        <w:rPr>
          <w:noProof/>
        </w:rPr>
        <w:fldChar w:fldCharType="separate"/>
      </w:r>
      <w:r>
        <w:rPr>
          <w:noProof/>
        </w:rPr>
        <w:t>13</w:t>
      </w:r>
      <w:r>
        <w:rPr>
          <w:noProof/>
        </w:rPr>
        <w:fldChar w:fldCharType="end"/>
      </w:r>
    </w:p>
    <w:p w14:paraId="6E02B49E" w14:textId="071D7F82"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Restoration Indicators in the HLR</w:t>
      </w:r>
      <w:r>
        <w:rPr>
          <w:noProof/>
        </w:rPr>
        <w:tab/>
      </w:r>
      <w:r>
        <w:rPr>
          <w:noProof/>
        </w:rPr>
        <w:fldChar w:fldCharType="begin" w:fldLock="1"/>
      </w:r>
      <w:r>
        <w:rPr>
          <w:noProof/>
        </w:rPr>
        <w:instrText xml:space="preserve"> PAGEREF _Toc161041074 \h </w:instrText>
      </w:r>
      <w:r>
        <w:rPr>
          <w:noProof/>
        </w:rPr>
      </w:r>
      <w:r>
        <w:rPr>
          <w:noProof/>
        </w:rPr>
        <w:fldChar w:fldCharType="separate"/>
      </w:r>
      <w:r>
        <w:rPr>
          <w:noProof/>
        </w:rPr>
        <w:t>15</w:t>
      </w:r>
      <w:r>
        <w:rPr>
          <w:noProof/>
        </w:rPr>
        <w:fldChar w:fldCharType="end"/>
      </w:r>
    </w:p>
    <w:p w14:paraId="78D80742" w14:textId="5548CA56"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Restoration Indicators in the SGSN</w:t>
      </w:r>
      <w:r>
        <w:rPr>
          <w:noProof/>
        </w:rPr>
        <w:tab/>
      </w:r>
      <w:r>
        <w:rPr>
          <w:noProof/>
        </w:rPr>
        <w:fldChar w:fldCharType="begin" w:fldLock="1"/>
      </w:r>
      <w:r>
        <w:rPr>
          <w:noProof/>
        </w:rPr>
        <w:instrText xml:space="preserve"> PAGEREF _Toc161041075 \h </w:instrText>
      </w:r>
      <w:r>
        <w:rPr>
          <w:noProof/>
        </w:rPr>
      </w:r>
      <w:r>
        <w:rPr>
          <w:noProof/>
        </w:rPr>
        <w:fldChar w:fldCharType="separate"/>
      </w:r>
      <w:r>
        <w:rPr>
          <w:noProof/>
        </w:rPr>
        <w:t>15</w:t>
      </w:r>
      <w:r>
        <w:rPr>
          <w:noProof/>
        </w:rPr>
        <w:fldChar w:fldCharType="end"/>
      </w:r>
    </w:p>
    <w:p w14:paraId="129B648B" w14:textId="5C51C7F2"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rPr>
        <w:t>3.4</w:t>
      </w:r>
      <w:r>
        <w:rPr>
          <w:rFonts w:asciiTheme="minorHAnsi" w:eastAsiaTheme="minorEastAsia" w:hAnsiTheme="minorHAnsi" w:cstheme="minorBidi"/>
          <w:noProof/>
          <w:kern w:val="2"/>
          <w:sz w:val="22"/>
          <w:szCs w:val="22"/>
          <w:lang w:eastAsia="en-GB"/>
          <w14:ligatures w14:val="standardContextual"/>
        </w:rPr>
        <w:tab/>
      </w:r>
      <w:r>
        <w:rPr>
          <w:noProof/>
        </w:rPr>
        <w:t>Restoration Indicators in the MME</w:t>
      </w:r>
      <w:r>
        <w:rPr>
          <w:noProof/>
        </w:rPr>
        <w:tab/>
      </w:r>
      <w:r>
        <w:rPr>
          <w:noProof/>
        </w:rPr>
        <w:fldChar w:fldCharType="begin" w:fldLock="1"/>
      </w:r>
      <w:r>
        <w:rPr>
          <w:noProof/>
        </w:rPr>
        <w:instrText xml:space="preserve"> PAGEREF _Toc161041076 \h </w:instrText>
      </w:r>
      <w:r>
        <w:rPr>
          <w:noProof/>
        </w:rPr>
      </w:r>
      <w:r>
        <w:rPr>
          <w:noProof/>
        </w:rPr>
        <w:fldChar w:fldCharType="separate"/>
      </w:r>
      <w:r>
        <w:rPr>
          <w:noProof/>
        </w:rPr>
        <w:t>17</w:t>
      </w:r>
      <w:r>
        <w:rPr>
          <w:noProof/>
        </w:rPr>
        <w:fldChar w:fldCharType="end"/>
      </w:r>
    </w:p>
    <w:p w14:paraId="6E6CDBD2" w14:textId="7EE00140"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rPr>
        <w:t>3.5</w:t>
      </w:r>
      <w:r>
        <w:rPr>
          <w:rFonts w:asciiTheme="minorHAnsi" w:eastAsiaTheme="minorEastAsia" w:hAnsiTheme="minorHAnsi" w:cstheme="minorBidi"/>
          <w:noProof/>
          <w:kern w:val="2"/>
          <w:sz w:val="22"/>
          <w:szCs w:val="22"/>
          <w:lang w:eastAsia="en-GB"/>
          <w14:ligatures w14:val="standardContextual"/>
        </w:rPr>
        <w:tab/>
      </w:r>
      <w:r>
        <w:rPr>
          <w:noProof/>
        </w:rPr>
        <w:t>Restoration Indicator in the ProSe Function</w:t>
      </w:r>
      <w:r>
        <w:rPr>
          <w:noProof/>
        </w:rPr>
        <w:tab/>
      </w:r>
      <w:r>
        <w:rPr>
          <w:noProof/>
        </w:rPr>
        <w:fldChar w:fldCharType="begin" w:fldLock="1"/>
      </w:r>
      <w:r>
        <w:rPr>
          <w:noProof/>
        </w:rPr>
        <w:instrText xml:space="preserve"> PAGEREF _Toc161041077 \h </w:instrText>
      </w:r>
      <w:r>
        <w:rPr>
          <w:noProof/>
        </w:rPr>
      </w:r>
      <w:r>
        <w:rPr>
          <w:noProof/>
        </w:rPr>
        <w:fldChar w:fldCharType="separate"/>
      </w:r>
      <w:r>
        <w:rPr>
          <w:noProof/>
        </w:rPr>
        <w:t>18</w:t>
      </w:r>
      <w:r>
        <w:rPr>
          <w:noProof/>
        </w:rPr>
        <w:fldChar w:fldCharType="end"/>
      </w:r>
    </w:p>
    <w:p w14:paraId="6139F163" w14:textId="6DBC59F0"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rPr>
        <w:t>3.6</w:t>
      </w:r>
      <w:r>
        <w:rPr>
          <w:rFonts w:asciiTheme="minorHAnsi" w:eastAsiaTheme="minorEastAsia" w:hAnsiTheme="minorHAnsi" w:cstheme="minorBidi"/>
          <w:noProof/>
          <w:kern w:val="2"/>
          <w:sz w:val="22"/>
          <w:szCs w:val="22"/>
          <w:lang w:eastAsia="en-GB"/>
          <w14:ligatures w14:val="standardContextual"/>
        </w:rPr>
        <w:tab/>
      </w:r>
      <w:r>
        <w:rPr>
          <w:noProof/>
        </w:rPr>
        <w:t xml:space="preserve">Restoration Indicator in the </w:t>
      </w:r>
      <w:r>
        <w:rPr>
          <w:noProof/>
          <w:lang w:eastAsia="zh-CN"/>
        </w:rPr>
        <w:t>V2X Control</w:t>
      </w:r>
      <w:r>
        <w:rPr>
          <w:noProof/>
        </w:rPr>
        <w:t xml:space="preserve"> Function</w:t>
      </w:r>
      <w:r>
        <w:rPr>
          <w:noProof/>
        </w:rPr>
        <w:tab/>
      </w:r>
      <w:r>
        <w:rPr>
          <w:noProof/>
        </w:rPr>
        <w:fldChar w:fldCharType="begin" w:fldLock="1"/>
      </w:r>
      <w:r>
        <w:rPr>
          <w:noProof/>
        </w:rPr>
        <w:instrText xml:space="preserve"> PAGEREF _Toc161041078 \h </w:instrText>
      </w:r>
      <w:r>
        <w:rPr>
          <w:noProof/>
        </w:rPr>
      </w:r>
      <w:r>
        <w:rPr>
          <w:noProof/>
        </w:rPr>
        <w:fldChar w:fldCharType="separate"/>
      </w:r>
      <w:r>
        <w:rPr>
          <w:noProof/>
        </w:rPr>
        <w:t>18</w:t>
      </w:r>
      <w:r>
        <w:rPr>
          <w:noProof/>
        </w:rPr>
        <w:fldChar w:fldCharType="end"/>
      </w:r>
    </w:p>
    <w:p w14:paraId="06EE449A" w14:textId="4D9658E1" w:rsidR="009C1B80" w:rsidRDefault="009C1B80">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Restoration of data in the VLR</w:t>
      </w:r>
      <w:r>
        <w:rPr>
          <w:noProof/>
        </w:rPr>
        <w:tab/>
      </w:r>
      <w:r>
        <w:rPr>
          <w:noProof/>
        </w:rPr>
        <w:fldChar w:fldCharType="begin" w:fldLock="1"/>
      </w:r>
      <w:r>
        <w:rPr>
          <w:noProof/>
        </w:rPr>
        <w:instrText xml:space="preserve"> PAGEREF _Toc161041079 \h </w:instrText>
      </w:r>
      <w:r>
        <w:rPr>
          <w:noProof/>
        </w:rPr>
      </w:r>
      <w:r>
        <w:rPr>
          <w:noProof/>
        </w:rPr>
        <w:fldChar w:fldCharType="separate"/>
      </w:r>
      <w:r>
        <w:rPr>
          <w:noProof/>
        </w:rPr>
        <w:t>18</w:t>
      </w:r>
      <w:r>
        <w:rPr>
          <w:noProof/>
        </w:rPr>
        <w:fldChar w:fldCharType="end"/>
      </w:r>
    </w:p>
    <w:p w14:paraId="7DCA6F0E" w14:textId="6FCBE53E"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rPr>
        <w:t>4.0</w:t>
      </w:r>
      <w:r>
        <w:rPr>
          <w:rFonts w:asciiTheme="minorHAnsi" w:eastAsiaTheme="minorEastAsia" w:hAnsiTheme="minorHAnsi" w:cstheme="minorBidi"/>
          <w:noProof/>
          <w:kern w:val="2"/>
          <w:sz w:val="22"/>
          <w:szCs w:val="22"/>
          <w:lang w:eastAsia="en-GB"/>
          <w14:ligatures w14:val="standardContextual"/>
        </w:rPr>
        <w:tab/>
      </w:r>
      <w:r>
        <w:rPr>
          <w:noProof/>
        </w:rPr>
        <w:t>VLR Failure with Restart</w:t>
      </w:r>
      <w:r>
        <w:rPr>
          <w:noProof/>
        </w:rPr>
        <w:tab/>
      </w:r>
      <w:r>
        <w:rPr>
          <w:noProof/>
        </w:rPr>
        <w:fldChar w:fldCharType="begin" w:fldLock="1"/>
      </w:r>
      <w:r>
        <w:rPr>
          <w:noProof/>
        </w:rPr>
        <w:instrText xml:space="preserve"> PAGEREF _Toc161041080 \h </w:instrText>
      </w:r>
      <w:r>
        <w:rPr>
          <w:noProof/>
        </w:rPr>
      </w:r>
      <w:r>
        <w:rPr>
          <w:noProof/>
        </w:rPr>
        <w:fldChar w:fldCharType="separate"/>
      </w:r>
      <w:r>
        <w:rPr>
          <w:noProof/>
        </w:rPr>
        <w:t>18</w:t>
      </w:r>
      <w:r>
        <w:rPr>
          <w:noProof/>
        </w:rPr>
        <w:fldChar w:fldCharType="end"/>
      </w:r>
    </w:p>
    <w:p w14:paraId="5A13653E" w14:textId="4D73DAA7"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rPr>
        <w:t>4.0a</w:t>
      </w:r>
      <w:r>
        <w:rPr>
          <w:rFonts w:asciiTheme="minorHAnsi" w:eastAsiaTheme="minorEastAsia" w:hAnsiTheme="minorHAnsi" w:cstheme="minorBidi"/>
          <w:noProof/>
          <w:kern w:val="2"/>
          <w:sz w:val="22"/>
          <w:szCs w:val="22"/>
          <w:lang w:eastAsia="en-GB"/>
          <w14:ligatures w14:val="standardContextual"/>
        </w:rPr>
        <w:tab/>
      </w:r>
      <w:r>
        <w:rPr>
          <w:noProof/>
        </w:rPr>
        <w:t>VLR Failure without Restart</w:t>
      </w:r>
      <w:r>
        <w:rPr>
          <w:noProof/>
        </w:rPr>
        <w:tab/>
      </w:r>
      <w:r>
        <w:rPr>
          <w:noProof/>
        </w:rPr>
        <w:fldChar w:fldCharType="begin" w:fldLock="1"/>
      </w:r>
      <w:r>
        <w:rPr>
          <w:noProof/>
        </w:rPr>
        <w:instrText xml:space="preserve"> PAGEREF _Toc161041081 \h </w:instrText>
      </w:r>
      <w:r>
        <w:rPr>
          <w:noProof/>
        </w:rPr>
      </w:r>
      <w:r>
        <w:rPr>
          <w:noProof/>
        </w:rPr>
        <w:fldChar w:fldCharType="separate"/>
      </w:r>
      <w:r>
        <w:rPr>
          <w:noProof/>
        </w:rPr>
        <w:t>19</w:t>
      </w:r>
      <w:r>
        <w:rPr>
          <w:noProof/>
        </w:rPr>
        <w:fldChar w:fldCharType="end"/>
      </w:r>
    </w:p>
    <w:p w14:paraId="351FF0CA" w14:textId="613A63E3"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Restart of the VLR</w:t>
      </w:r>
      <w:r>
        <w:rPr>
          <w:noProof/>
        </w:rPr>
        <w:tab/>
      </w:r>
      <w:r>
        <w:rPr>
          <w:noProof/>
        </w:rPr>
        <w:fldChar w:fldCharType="begin" w:fldLock="1"/>
      </w:r>
      <w:r>
        <w:rPr>
          <w:noProof/>
        </w:rPr>
        <w:instrText xml:space="preserve"> PAGEREF _Toc161041082 \h </w:instrText>
      </w:r>
      <w:r>
        <w:rPr>
          <w:noProof/>
        </w:rPr>
      </w:r>
      <w:r>
        <w:rPr>
          <w:noProof/>
        </w:rPr>
        <w:fldChar w:fldCharType="separate"/>
      </w:r>
      <w:r>
        <w:rPr>
          <w:noProof/>
        </w:rPr>
        <w:t>20</w:t>
      </w:r>
      <w:r>
        <w:rPr>
          <w:noProof/>
        </w:rPr>
        <w:fldChar w:fldCharType="end"/>
      </w:r>
    </w:p>
    <w:p w14:paraId="25653320" w14:textId="126E1037"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Restoration Procedures</w:t>
      </w:r>
      <w:r>
        <w:rPr>
          <w:noProof/>
        </w:rPr>
        <w:tab/>
      </w:r>
      <w:r>
        <w:rPr>
          <w:noProof/>
        </w:rPr>
        <w:fldChar w:fldCharType="begin" w:fldLock="1"/>
      </w:r>
      <w:r>
        <w:rPr>
          <w:noProof/>
        </w:rPr>
        <w:instrText xml:space="preserve"> PAGEREF _Toc161041083 \h </w:instrText>
      </w:r>
      <w:r>
        <w:rPr>
          <w:noProof/>
        </w:rPr>
      </w:r>
      <w:r>
        <w:rPr>
          <w:noProof/>
        </w:rPr>
        <w:fldChar w:fldCharType="separate"/>
      </w:r>
      <w:r>
        <w:rPr>
          <w:noProof/>
        </w:rPr>
        <w:t>20</w:t>
      </w:r>
      <w:r>
        <w:rPr>
          <w:noProof/>
        </w:rPr>
        <w:fldChar w:fldCharType="end"/>
      </w:r>
    </w:p>
    <w:p w14:paraId="36671FE1" w14:textId="0B86D515"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4.2.</w:t>
      </w:r>
      <w:r>
        <w:rPr>
          <w:noProof/>
          <w:lang w:eastAsia="zh-CN"/>
        </w:rPr>
        <w:t>0</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_Toc161041084 \h </w:instrText>
      </w:r>
      <w:r>
        <w:rPr>
          <w:noProof/>
        </w:rPr>
      </w:r>
      <w:r>
        <w:rPr>
          <w:noProof/>
        </w:rPr>
        <w:fldChar w:fldCharType="separate"/>
      </w:r>
      <w:r>
        <w:rPr>
          <w:noProof/>
        </w:rPr>
        <w:t>20</w:t>
      </w:r>
      <w:r>
        <w:rPr>
          <w:noProof/>
        </w:rPr>
        <w:fldChar w:fldCharType="end"/>
      </w:r>
    </w:p>
    <w:p w14:paraId="2D3EB8A1" w14:textId="462BD1BF"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Incoming Call</w:t>
      </w:r>
      <w:r>
        <w:rPr>
          <w:noProof/>
        </w:rPr>
        <w:tab/>
      </w:r>
      <w:r>
        <w:rPr>
          <w:noProof/>
        </w:rPr>
        <w:fldChar w:fldCharType="begin" w:fldLock="1"/>
      </w:r>
      <w:r>
        <w:rPr>
          <w:noProof/>
        </w:rPr>
        <w:instrText xml:space="preserve"> PAGEREF _Toc161041085 \h </w:instrText>
      </w:r>
      <w:r>
        <w:rPr>
          <w:noProof/>
        </w:rPr>
      </w:r>
      <w:r>
        <w:rPr>
          <w:noProof/>
        </w:rPr>
        <w:fldChar w:fldCharType="separate"/>
      </w:r>
      <w:r>
        <w:rPr>
          <w:noProof/>
        </w:rPr>
        <w:t>20</w:t>
      </w:r>
      <w:r>
        <w:rPr>
          <w:noProof/>
        </w:rPr>
        <w:fldChar w:fldCharType="end"/>
      </w:r>
    </w:p>
    <w:p w14:paraId="5A3DD3AD" w14:textId="42D016BB"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Mobile Terminated Short Message</w:t>
      </w:r>
      <w:r>
        <w:rPr>
          <w:noProof/>
        </w:rPr>
        <w:tab/>
      </w:r>
      <w:r>
        <w:rPr>
          <w:noProof/>
        </w:rPr>
        <w:fldChar w:fldCharType="begin" w:fldLock="1"/>
      </w:r>
      <w:r>
        <w:rPr>
          <w:noProof/>
        </w:rPr>
        <w:instrText xml:space="preserve"> PAGEREF _Toc161041086 \h </w:instrText>
      </w:r>
      <w:r>
        <w:rPr>
          <w:noProof/>
        </w:rPr>
      </w:r>
      <w:r>
        <w:rPr>
          <w:noProof/>
        </w:rPr>
        <w:fldChar w:fldCharType="separate"/>
      </w:r>
      <w:r>
        <w:rPr>
          <w:noProof/>
        </w:rPr>
        <w:t>21</w:t>
      </w:r>
      <w:r>
        <w:rPr>
          <w:noProof/>
        </w:rPr>
        <w:fldChar w:fldCharType="end"/>
      </w:r>
    </w:p>
    <w:p w14:paraId="10EE6FDD" w14:textId="08323BDD"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4.2.3</w:t>
      </w:r>
      <w:r>
        <w:rPr>
          <w:rFonts w:asciiTheme="minorHAnsi" w:eastAsiaTheme="minorEastAsia" w:hAnsiTheme="minorHAnsi" w:cstheme="minorBidi"/>
          <w:noProof/>
          <w:kern w:val="2"/>
          <w:sz w:val="22"/>
          <w:szCs w:val="22"/>
          <w:lang w:eastAsia="en-GB"/>
          <w14:ligatures w14:val="standardContextual"/>
        </w:rPr>
        <w:tab/>
      </w:r>
      <w:r>
        <w:rPr>
          <w:noProof/>
        </w:rPr>
        <w:t>Mobile Terminating Location Request (MT-LR)</w:t>
      </w:r>
      <w:r>
        <w:rPr>
          <w:noProof/>
        </w:rPr>
        <w:tab/>
      </w:r>
      <w:r>
        <w:rPr>
          <w:noProof/>
        </w:rPr>
        <w:fldChar w:fldCharType="begin" w:fldLock="1"/>
      </w:r>
      <w:r>
        <w:rPr>
          <w:noProof/>
        </w:rPr>
        <w:instrText xml:space="preserve"> PAGEREF _Toc161041087 \h </w:instrText>
      </w:r>
      <w:r>
        <w:rPr>
          <w:noProof/>
        </w:rPr>
      </w:r>
      <w:r>
        <w:rPr>
          <w:noProof/>
        </w:rPr>
        <w:fldChar w:fldCharType="separate"/>
      </w:r>
      <w:r>
        <w:rPr>
          <w:noProof/>
        </w:rPr>
        <w:t>22</w:t>
      </w:r>
      <w:r>
        <w:rPr>
          <w:noProof/>
        </w:rPr>
        <w:fldChar w:fldCharType="end"/>
      </w:r>
    </w:p>
    <w:p w14:paraId="264626DC" w14:textId="50619282"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4.2.4</w:t>
      </w:r>
      <w:r>
        <w:rPr>
          <w:rFonts w:asciiTheme="minorHAnsi" w:eastAsiaTheme="minorEastAsia" w:hAnsiTheme="minorHAnsi" w:cstheme="minorBidi"/>
          <w:noProof/>
          <w:kern w:val="2"/>
          <w:sz w:val="22"/>
          <w:szCs w:val="22"/>
          <w:lang w:eastAsia="en-GB"/>
          <w14:ligatures w14:val="standardContextual"/>
        </w:rPr>
        <w:tab/>
      </w:r>
      <w:r>
        <w:rPr>
          <w:noProof/>
        </w:rPr>
        <w:t>Incoming LCS Information Request (GSM only)</w:t>
      </w:r>
      <w:r>
        <w:rPr>
          <w:noProof/>
        </w:rPr>
        <w:tab/>
      </w:r>
      <w:r>
        <w:rPr>
          <w:noProof/>
        </w:rPr>
        <w:fldChar w:fldCharType="begin" w:fldLock="1"/>
      </w:r>
      <w:r>
        <w:rPr>
          <w:noProof/>
        </w:rPr>
        <w:instrText xml:space="preserve"> PAGEREF _Toc161041088 \h </w:instrText>
      </w:r>
      <w:r>
        <w:rPr>
          <w:noProof/>
        </w:rPr>
      </w:r>
      <w:r>
        <w:rPr>
          <w:noProof/>
        </w:rPr>
        <w:fldChar w:fldCharType="separate"/>
      </w:r>
      <w:r>
        <w:rPr>
          <w:noProof/>
        </w:rPr>
        <w:t>23</w:t>
      </w:r>
      <w:r>
        <w:rPr>
          <w:noProof/>
        </w:rPr>
        <w:fldChar w:fldCharType="end"/>
      </w:r>
    </w:p>
    <w:p w14:paraId="6C4D9AE3" w14:textId="109C74D8"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4.2.5</w:t>
      </w:r>
      <w:r>
        <w:rPr>
          <w:rFonts w:asciiTheme="minorHAnsi" w:eastAsiaTheme="minorEastAsia" w:hAnsiTheme="minorHAnsi" w:cstheme="minorBidi"/>
          <w:noProof/>
          <w:kern w:val="2"/>
          <w:sz w:val="22"/>
          <w:szCs w:val="22"/>
          <w:lang w:eastAsia="en-GB"/>
          <w14:ligatures w14:val="standardContextual"/>
        </w:rPr>
        <w:tab/>
      </w:r>
      <w:r>
        <w:rPr>
          <w:noProof/>
        </w:rPr>
        <w:t>Outgoing MS request</w:t>
      </w:r>
      <w:r>
        <w:rPr>
          <w:noProof/>
        </w:rPr>
        <w:tab/>
      </w:r>
      <w:r>
        <w:rPr>
          <w:noProof/>
        </w:rPr>
        <w:fldChar w:fldCharType="begin" w:fldLock="1"/>
      </w:r>
      <w:r>
        <w:rPr>
          <w:noProof/>
        </w:rPr>
        <w:instrText xml:space="preserve"> PAGEREF _Toc161041089 \h </w:instrText>
      </w:r>
      <w:r>
        <w:rPr>
          <w:noProof/>
        </w:rPr>
      </w:r>
      <w:r>
        <w:rPr>
          <w:noProof/>
        </w:rPr>
        <w:fldChar w:fldCharType="separate"/>
      </w:r>
      <w:r>
        <w:rPr>
          <w:noProof/>
        </w:rPr>
        <w:t>23</w:t>
      </w:r>
      <w:r>
        <w:rPr>
          <w:noProof/>
        </w:rPr>
        <w:fldChar w:fldCharType="end"/>
      </w:r>
    </w:p>
    <w:p w14:paraId="783BF5EA" w14:textId="001D75E5"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4.2.6</w:t>
      </w:r>
      <w:r>
        <w:rPr>
          <w:rFonts w:asciiTheme="minorHAnsi" w:eastAsiaTheme="minorEastAsia" w:hAnsiTheme="minorHAnsi" w:cstheme="minorBidi"/>
          <w:noProof/>
          <w:kern w:val="2"/>
          <w:sz w:val="22"/>
          <w:szCs w:val="22"/>
          <w:lang w:eastAsia="en-GB"/>
          <w14:ligatures w14:val="standardContextual"/>
        </w:rPr>
        <w:tab/>
      </w:r>
      <w:r>
        <w:rPr>
          <w:noProof/>
        </w:rPr>
        <w:t>Outgoing LMU Request (GSM only)</w:t>
      </w:r>
      <w:r>
        <w:rPr>
          <w:noProof/>
        </w:rPr>
        <w:tab/>
      </w:r>
      <w:r>
        <w:rPr>
          <w:noProof/>
        </w:rPr>
        <w:fldChar w:fldCharType="begin" w:fldLock="1"/>
      </w:r>
      <w:r>
        <w:rPr>
          <w:noProof/>
        </w:rPr>
        <w:instrText xml:space="preserve"> PAGEREF _Toc161041090 \h </w:instrText>
      </w:r>
      <w:r>
        <w:rPr>
          <w:noProof/>
        </w:rPr>
      </w:r>
      <w:r>
        <w:rPr>
          <w:noProof/>
        </w:rPr>
        <w:fldChar w:fldCharType="separate"/>
      </w:r>
      <w:r>
        <w:rPr>
          <w:noProof/>
        </w:rPr>
        <w:t>24</w:t>
      </w:r>
      <w:r>
        <w:rPr>
          <w:noProof/>
        </w:rPr>
        <w:fldChar w:fldCharType="end"/>
      </w:r>
    </w:p>
    <w:p w14:paraId="2F56112A" w14:textId="2B899477"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4.2.7</w:t>
      </w:r>
      <w:r>
        <w:rPr>
          <w:rFonts w:asciiTheme="minorHAnsi" w:eastAsiaTheme="minorEastAsia" w:hAnsiTheme="minorHAnsi" w:cstheme="minorBidi"/>
          <w:noProof/>
          <w:kern w:val="2"/>
          <w:sz w:val="22"/>
          <w:szCs w:val="22"/>
          <w:lang w:eastAsia="en-GB"/>
          <w14:ligatures w14:val="standardContextual"/>
        </w:rPr>
        <w:tab/>
      </w:r>
      <w:r>
        <w:rPr>
          <w:noProof/>
        </w:rPr>
        <w:t>Location Updating or IMSI Attach</w:t>
      </w:r>
      <w:r>
        <w:rPr>
          <w:noProof/>
        </w:rPr>
        <w:tab/>
      </w:r>
      <w:r>
        <w:rPr>
          <w:noProof/>
        </w:rPr>
        <w:fldChar w:fldCharType="begin" w:fldLock="1"/>
      </w:r>
      <w:r>
        <w:rPr>
          <w:noProof/>
        </w:rPr>
        <w:instrText xml:space="preserve"> PAGEREF _Toc161041091 \h </w:instrText>
      </w:r>
      <w:r>
        <w:rPr>
          <w:noProof/>
        </w:rPr>
      </w:r>
      <w:r>
        <w:rPr>
          <w:noProof/>
        </w:rPr>
        <w:fldChar w:fldCharType="separate"/>
      </w:r>
      <w:r>
        <w:rPr>
          <w:noProof/>
        </w:rPr>
        <w:t>24</w:t>
      </w:r>
      <w:r>
        <w:rPr>
          <w:noProof/>
        </w:rPr>
        <w:fldChar w:fldCharType="end"/>
      </w:r>
    </w:p>
    <w:p w14:paraId="13DD352D" w14:textId="2B8D1F2E"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4.2.8</w:t>
      </w:r>
      <w:r>
        <w:rPr>
          <w:rFonts w:asciiTheme="minorHAnsi" w:eastAsiaTheme="minorEastAsia" w:hAnsiTheme="minorHAnsi" w:cstheme="minorBidi"/>
          <w:noProof/>
          <w:kern w:val="2"/>
          <w:sz w:val="22"/>
          <w:szCs w:val="22"/>
          <w:lang w:eastAsia="en-GB"/>
          <w14:ligatures w14:val="standardContextual"/>
        </w:rPr>
        <w:tab/>
      </w:r>
      <w:r>
        <w:rPr>
          <w:noProof/>
        </w:rPr>
        <w:t>Use of TMSI</w:t>
      </w:r>
      <w:r>
        <w:rPr>
          <w:noProof/>
        </w:rPr>
        <w:tab/>
      </w:r>
      <w:r>
        <w:rPr>
          <w:noProof/>
        </w:rPr>
        <w:fldChar w:fldCharType="begin" w:fldLock="1"/>
      </w:r>
      <w:r>
        <w:rPr>
          <w:noProof/>
        </w:rPr>
        <w:instrText xml:space="preserve"> PAGEREF _Toc161041092 \h </w:instrText>
      </w:r>
      <w:r>
        <w:rPr>
          <w:noProof/>
        </w:rPr>
      </w:r>
      <w:r>
        <w:rPr>
          <w:noProof/>
        </w:rPr>
        <w:fldChar w:fldCharType="separate"/>
      </w:r>
      <w:r>
        <w:rPr>
          <w:noProof/>
        </w:rPr>
        <w:t>25</w:t>
      </w:r>
      <w:r>
        <w:rPr>
          <w:noProof/>
        </w:rPr>
        <w:fldChar w:fldCharType="end"/>
      </w:r>
    </w:p>
    <w:p w14:paraId="284DCCAD" w14:textId="3C1CC418"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4.2.9</w:t>
      </w:r>
      <w:r>
        <w:rPr>
          <w:rFonts w:asciiTheme="minorHAnsi" w:eastAsiaTheme="minorEastAsia" w:hAnsiTheme="minorHAnsi" w:cstheme="minorBidi"/>
          <w:noProof/>
          <w:kern w:val="2"/>
          <w:sz w:val="22"/>
          <w:szCs w:val="22"/>
          <w:lang w:eastAsia="en-GB"/>
          <w14:ligatures w14:val="standardContextual"/>
        </w:rPr>
        <w:tab/>
      </w:r>
      <w:r>
        <w:rPr>
          <w:noProof/>
        </w:rPr>
        <w:t>SGSN associations</w:t>
      </w:r>
      <w:r>
        <w:rPr>
          <w:noProof/>
        </w:rPr>
        <w:tab/>
      </w:r>
      <w:r>
        <w:rPr>
          <w:noProof/>
        </w:rPr>
        <w:fldChar w:fldCharType="begin" w:fldLock="1"/>
      </w:r>
      <w:r>
        <w:rPr>
          <w:noProof/>
        </w:rPr>
        <w:instrText xml:space="preserve"> PAGEREF _Toc161041093 \h </w:instrText>
      </w:r>
      <w:r>
        <w:rPr>
          <w:noProof/>
        </w:rPr>
      </w:r>
      <w:r>
        <w:rPr>
          <w:noProof/>
        </w:rPr>
        <w:fldChar w:fldCharType="separate"/>
      </w:r>
      <w:r>
        <w:rPr>
          <w:noProof/>
        </w:rPr>
        <w:t>25</w:t>
      </w:r>
      <w:r>
        <w:rPr>
          <w:noProof/>
        </w:rPr>
        <w:fldChar w:fldCharType="end"/>
      </w:r>
    </w:p>
    <w:p w14:paraId="4BB1CDB5" w14:textId="1BD431C4"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4.2.</w:t>
      </w:r>
      <w:r>
        <w:rPr>
          <w:noProof/>
          <w:lang w:eastAsia="ja-JP"/>
        </w:rPr>
        <w:t>10</w:t>
      </w:r>
      <w:r>
        <w:rPr>
          <w:rFonts w:asciiTheme="minorHAnsi" w:eastAsiaTheme="minorEastAsia" w:hAnsiTheme="minorHAnsi" w:cstheme="minorBidi"/>
          <w:noProof/>
          <w:kern w:val="2"/>
          <w:sz w:val="22"/>
          <w:szCs w:val="22"/>
          <w:lang w:eastAsia="en-GB"/>
          <w14:ligatures w14:val="standardContextual"/>
        </w:rPr>
        <w:tab/>
      </w:r>
      <w:r>
        <w:rPr>
          <w:noProof/>
          <w:lang w:eastAsia="ja-JP"/>
        </w:rPr>
        <w:t>MME</w:t>
      </w:r>
      <w:r>
        <w:rPr>
          <w:noProof/>
        </w:rPr>
        <w:t xml:space="preserve"> associations</w:t>
      </w:r>
      <w:r>
        <w:rPr>
          <w:noProof/>
        </w:rPr>
        <w:tab/>
      </w:r>
      <w:r>
        <w:rPr>
          <w:noProof/>
        </w:rPr>
        <w:fldChar w:fldCharType="begin" w:fldLock="1"/>
      </w:r>
      <w:r>
        <w:rPr>
          <w:noProof/>
        </w:rPr>
        <w:instrText xml:space="preserve"> PAGEREF _Toc161041094 \h </w:instrText>
      </w:r>
      <w:r>
        <w:rPr>
          <w:noProof/>
        </w:rPr>
      </w:r>
      <w:r>
        <w:rPr>
          <w:noProof/>
        </w:rPr>
        <w:fldChar w:fldCharType="separate"/>
      </w:r>
      <w:r>
        <w:rPr>
          <w:noProof/>
        </w:rPr>
        <w:t>25</w:t>
      </w:r>
      <w:r>
        <w:rPr>
          <w:noProof/>
        </w:rPr>
        <w:fldChar w:fldCharType="end"/>
      </w:r>
    </w:p>
    <w:p w14:paraId="7F2D6FD1" w14:textId="1BEAFF81" w:rsidR="009C1B80" w:rsidRDefault="009C1B80">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Restoration of data in the HLR/HSS</w:t>
      </w:r>
      <w:r>
        <w:rPr>
          <w:noProof/>
        </w:rPr>
        <w:tab/>
      </w:r>
      <w:r>
        <w:rPr>
          <w:noProof/>
        </w:rPr>
        <w:fldChar w:fldCharType="begin" w:fldLock="1"/>
      </w:r>
      <w:r>
        <w:rPr>
          <w:noProof/>
        </w:rPr>
        <w:instrText xml:space="preserve"> PAGEREF _Toc161041095 \h </w:instrText>
      </w:r>
      <w:r>
        <w:rPr>
          <w:noProof/>
        </w:rPr>
      </w:r>
      <w:r>
        <w:rPr>
          <w:noProof/>
        </w:rPr>
        <w:fldChar w:fldCharType="separate"/>
      </w:r>
      <w:r>
        <w:rPr>
          <w:noProof/>
        </w:rPr>
        <w:t>25</w:t>
      </w:r>
      <w:r>
        <w:rPr>
          <w:noProof/>
        </w:rPr>
        <w:fldChar w:fldCharType="end"/>
      </w:r>
    </w:p>
    <w:p w14:paraId="0D27A7AE" w14:textId="5DA77326"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Restart of the HLR/HSS</w:t>
      </w:r>
      <w:r>
        <w:rPr>
          <w:noProof/>
        </w:rPr>
        <w:tab/>
      </w:r>
      <w:r>
        <w:rPr>
          <w:noProof/>
        </w:rPr>
        <w:fldChar w:fldCharType="begin" w:fldLock="1"/>
      </w:r>
      <w:r>
        <w:rPr>
          <w:noProof/>
        </w:rPr>
        <w:instrText xml:space="preserve"> PAGEREF _Toc161041096 \h </w:instrText>
      </w:r>
      <w:r>
        <w:rPr>
          <w:noProof/>
        </w:rPr>
      </w:r>
      <w:r>
        <w:rPr>
          <w:noProof/>
        </w:rPr>
        <w:fldChar w:fldCharType="separate"/>
      </w:r>
      <w:r>
        <w:rPr>
          <w:noProof/>
        </w:rPr>
        <w:t>26</w:t>
      </w:r>
      <w:r>
        <w:rPr>
          <w:noProof/>
        </w:rPr>
        <w:fldChar w:fldCharType="end"/>
      </w:r>
    </w:p>
    <w:p w14:paraId="45587057" w14:textId="76948028"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Procedures During Restoration</w:t>
      </w:r>
      <w:r>
        <w:rPr>
          <w:noProof/>
        </w:rPr>
        <w:tab/>
      </w:r>
      <w:r>
        <w:rPr>
          <w:noProof/>
        </w:rPr>
        <w:fldChar w:fldCharType="begin" w:fldLock="1"/>
      </w:r>
      <w:r>
        <w:rPr>
          <w:noProof/>
        </w:rPr>
        <w:instrText xml:space="preserve"> PAGEREF _Toc161041097 \h </w:instrText>
      </w:r>
      <w:r>
        <w:rPr>
          <w:noProof/>
        </w:rPr>
      </w:r>
      <w:r>
        <w:rPr>
          <w:noProof/>
        </w:rPr>
        <w:fldChar w:fldCharType="separate"/>
      </w:r>
      <w:r>
        <w:rPr>
          <w:noProof/>
        </w:rPr>
        <w:t>26</w:t>
      </w:r>
      <w:r>
        <w:rPr>
          <w:noProof/>
        </w:rPr>
        <w:fldChar w:fldCharType="end"/>
      </w:r>
    </w:p>
    <w:p w14:paraId="6CDA80EF" w14:textId="626A96C4"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Mobile terminated call</w:t>
      </w:r>
      <w:r>
        <w:rPr>
          <w:noProof/>
        </w:rPr>
        <w:tab/>
      </w:r>
      <w:r>
        <w:rPr>
          <w:noProof/>
        </w:rPr>
        <w:fldChar w:fldCharType="begin" w:fldLock="1"/>
      </w:r>
      <w:r>
        <w:rPr>
          <w:noProof/>
        </w:rPr>
        <w:instrText xml:space="preserve"> PAGEREF _Toc161041098 \h </w:instrText>
      </w:r>
      <w:r>
        <w:rPr>
          <w:noProof/>
        </w:rPr>
      </w:r>
      <w:r>
        <w:rPr>
          <w:noProof/>
        </w:rPr>
        <w:fldChar w:fldCharType="separate"/>
      </w:r>
      <w:r>
        <w:rPr>
          <w:noProof/>
        </w:rPr>
        <w:t>26</w:t>
      </w:r>
      <w:r>
        <w:rPr>
          <w:noProof/>
        </w:rPr>
        <w:fldChar w:fldCharType="end"/>
      </w:r>
    </w:p>
    <w:p w14:paraId="15914E08" w14:textId="49FA1904"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Mobile Originated Activity</w:t>
      </w:r>
      <w:r>
        <w:rPr>
          <w:noProof/>
          <w:lang w:eastAsia="zh-CN"/>
        </w:rPr>
        <w:t xml:space="preserve"> for CS</w:t>
      </w:r>
      <w:r>
        <w:rPr>
          <w:noProof/>
        </w:rPr>
        <w:tab/>
      </w:r>
      <w:r>
        <w:rPr>
          <w:noProof/>
        </w:rPr>
        <w:fldChar w:fldCharType="begin" w:fldLock="1"/>
      </w:r>
      <w:r>
        <w:rPr>
          <w:noProof/>
        </w:rPr>
        <w:instrText xml:space="preserve"> PAGEREF _Toc161041099 \h </w:instrText>
      </w:r>
      <w:r>
        <w:rPr>
          <w:noProof/>
        </w:rPr>
      </w:r>
      <w:r>
        <w:rPr>
          <w:noProof/>
        </w:rPr>
        <w:fldChar w:fldCharType="separate"/>
      </w:r>
      <w:r>
        <w:rPr>
          <w:noProof/>
        </w:rPr>
        <w:t>26</w:t>
      </w:r>
      <w:r>
        <w:rPr>
          <w:noProof/>
        </w:rPr>
        <w:fldChar w:fldCharType="end"/>
      </w:r>
    </w:p>
    <w:p w14:paraId="026B5078" w14:textId="60729534"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5.2.</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Mobile Originated Activity</w:t>
      </w:r>
      <w:r>
        <w:rPr>
          <w:noProof/>
          <w:lang w:eastAsia="zh-CN"/>
        </w:rPr>
        <w:t xml:space="preserve"> for ProSe</w:t>
      </w:r>
      <w:r>
        <w:rPr>
          <w:noProof/>
        </w:rPr>
        <w:tab/>
      </w:r>
      <w:r>
        <w:rPr>
          <w:noProof/>
        </w:rPr>
        <w:fldChar w:fldCharType="begin" w:fldLock="1"/>
      </w:r>
      <w:r>
        <w:rPr>
          <w:noProof/>
        </w:rPr>
        <w:instrText xml:space="preserve"> PAGEREF _Toc161041100 \h </w:instrText>
      </w:r>
      <w:r>
        <w:rPr>
          <w:noProof/>
        </w:rPr>
      </w:r>
      <w:r>
        <w:rPr>
          <w:noProof/>
        </w:rPr>
        <w:fldChar w:fldCharType="separate"/>
      </w:r>
      <w:r>
        <w:rPr>
          <w:noProof/>
        </w:rPr>
        <w:t>26</w:t>
      </w:r>
      <w:r>
        <w:rPr>
          <w:noProof/>
        </w:rPr>
        <w:fldChar w:fldCharType="end"/>
      </w:r>
    </w:p>
    <w:p w14:paraId="69FAAA9D" w14:textId="397E56EF"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5.2.4</w:t>
      </w:r>
      <w:r>
        <w:rPr>
          <w:rFonts w:asciiTheme="minorHAnsi" w:eastAsiaTheme="minorEastAsia" w:hAnsiTheme="minorHAnsi" w:cstheme="minorBidi"/>
          <w:noProof/>
          <w:kern w:val="2"/>
          <w:sz w:val="22"/>
          <w:szCs w:val="22"/>
          <w:lang w:eastAsia="en-GB"/>
          <w14:ligatures w14:val="standardContextual"/>
        </w:rPr>
        <w:tab/>
      </w:r>
      <w:r>
        <w:rPr>
          <w:noProof/>
        </w:rPr>
        <w:t>Procedures in the SGSN</w:t>
      </w:r>
      <w:r>
        <w:rPr>
          <w:noProof/>
        </w:rPr>
        <w:tab/>
      </w:r>
      <w:r>
        <w:rPr>
          <w:noProof/>
        </w:rPr>
        <w:fldChar w:fldCharType="begin" w:fldLock="1"/>
      </w:r>
      <w:r>
        <w:rPr>
          <w:noProof/>
        </w:rPr>
        <w:instrText xml:space="preserve"> PAGEREF _Toc161041101 \h </w:instrText>
      </w:r>
      <w:r>
        <w:rPr>
          <w:noProof/>
        </w:rPr>
      </w:r>
      <w:r>
        <w:rPr>
          <w:noProof/>
        </w:rPr>
        <w:fldChar w:fldCharType="separate"/>
      </w:r>
      <w:r>
        <w:rPr>
          <w:noProof/>
        </w:rPr>
        <w:t>27</w:t>
      </w:r>
      <w:r>
        <w:rPr>
          <w:noProof/>
        </w:rPr>
        <w:fldChar w:fldCharType="end"/>
      </w:r>
    </w:p>
    <w:p w14:paraId="50702A85" w14:textId="19F4E767"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5.2.5</w:t>
      </w:r>
      <w:r>
        <w:rPr>
          <w:rFonts w:asciiTheme="minorHAnsi" w:eastAsiaTheme="minorEastAsia" w:hAnsiTheme="minorHAnsi" w:cstheme="minorBidi"/>
          <w:noProof/>
          <w:kern w:val="2"/>
          <w:sz w:val="22"/>
          <w:szCs w:val="22"/>
          <w:lang w:eastAsia="en-GB"/>
          <w14:ligatures w14:val="standardContextual"/>
        </w:rPr>
        <w:tab/>
      </w:r>
      <w:r>
        <w:rPr>
          <w:noProof/>
        </w:rPr>
        <w:t>Procedures in the MME</w:t>
      </w:r>
      <w:r>
        <w:rPr>
          <w:noProof/>
        </w:rPr>
        <w:tab/>
      </w:r>
      <w:r>
        <w:rPr>
          <w:noProof/>
        </w:rPr>
        <w:fldChar w:fldCharType="begin" w:fldLock="1"/>
      </w:r>
      <w:r>
        <w:rPr>
          <w:noProof/>
        </w:rPr>
        <w:instrText xml:space="preserve"> PAGEREF _Toc161041102 \h </w:instrText>
      </w:r>
      <w:r>
        <w:rPr>
          <w:noProof/>
        </w:rPr>
      </w:r>
      <w:r>
        <w:rPr>
          <w:noProof/>
        </w:rPr>
        <w:fldChar w:fldCharType="separate"/>
      </w:r>
      <w:r>
        <w:rPr>
          <w:noProof/>
        </w:rPr>
        <w:t>27</w:t>
      </w:r>
      <w:r>
        <w:rPr>
          <w:noProof/>
        </w:rPr>
        <w:fldChar w:fldCharType="end"/>
      </w:r>
    </w:p>
    <w:p w14:paraId="7A1C06DB" w14:textId="044A40DE"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5.2.6</w:t>
      </w:r>
      <w:r>
        <w:rPr>
          <w:rFonts w:asciiTheme="minorHAnsi" w:eastAsiaTheme="minorEastAsia" w:hAnsiTheme="minorHAnsi" w:cstheme="minorBidi"/>
          <w:noProof/>
          <w:kern w:val="2"/>
          <w:sz w:val="22"/>
          <w:szCs w:val="22"/>
          <w:lang w:eastAsia="en-GB"/>
          <w14:ligatures w14:val="standardContextual"/>
        </w:rPr>
        <w:tab/>
      </w:r>
      <w:r>
        <w:rPr>
          <w:noProof/>
        </w:rPr>
        <w:t>Mobile Originated Activity</w:t>
      </w:r>
      <w:r>
        <w:rPr>
          <w:noProof/>
          <w:lang w:eastAsia="zh-CN"/>
        </w:rPr>
        <w:t xml:space="preserve"> for V2X</w:t>
      </w:r>
      <w:r>
        <w:rPr>
          <w:noProof/>
        </w:rPr>
        <w:tab/>
      </w:r>
      <w:r>
        <w:rPr>
          <w:noProof/>
        </w:rPr>
        <w:fldChar w:fldCharType="begin" w:fldLock="1"/>
      </w:r>
      <w:r>
        <w:rPr>
          <w:noProof/>
        </w:rPr>
        <w:instrText xml:space="preserve"> PAGEREF _Toc161041103 \h </w:instrText>
      </w:r>
      <w:r>
        <w:rPr>
          <w:noProof/>
        </w:rPr>
      </w:r>
      <w:r>
        <w:rPr>
          <w:noProof/>
        </w:rPr>
        <w:fldChar w:fldCharType="separate"/>
      </w:r>
      <w:r>
        <w:rPr>
          <w:noProof/>
        </w:rPr>
        <w:t>27</w:t>
      </w:r>
      <w:r>
        <w:rPr>
          <w:noProof/>
        </w:rPr>
        <w:fldChar w:fldCharType="end"/>
      </w:r>
    </w:p>
    <w:p w14:paraId="203FF7E5" w14:textId="5C4BC3E1" w:rsidR="009C1B80" w:rsidRDefault="009C1B80">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Periodic location updating</w:t>
      </w:r>
      <w:r>
        <w:rPr>
          <w:noProof/>
        </w:rPr>
        <w:tab/>
      </w:r>
      <w:r>
        <w:rPr>
          <w:noProof/>
        </w:rPr>
        <w:fldChar w:fldCharType="begin" w:fldLock="1"/>
      </w:r>
      <w:r>
        <w:rPr>
          <w:noProof/>
        </w:rPr>
        <w:instrText xml:space="preserve"> PAGEREF _Toc161041104 \h </w:instrText>
      </w:r>
      <w:r>
        <w:rPr>
          <w:noProof/>
        </w:rPr>
      </w:r>
      <w:r>
        <w:rPr>
          <w:noProof/>
        </w:rPr>
        <w:fldChar w:fldCharType="separate"/>
      </w:r>
      <w:r>
        <w:rPr>
          <w:noProof/>
        </w:rPr>
        <w:t>27</w:t>
      </w:r>
      <w:r>
        <w:rPr>
          <w:noProof/>
        </w:rPr>
        <w:fldChar w:fldCharType="end"/>
      </w:r>
    </w:p>
    <w:p w14:paraId="5115DB3D" w14:textId="7045C57C" w:rsidR="009C1B80" w:rsidRDefault="009C1B80">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Periodic routeing area updating</w:t>
      </w:r>
      <w:r>
        <w:rPr>
          <w:noProof/>
        </w:rPr>
        <w:tab/>
      </w:r>
      <w:r>
        <w:rPr>
          <w:noProof/>
        </w:rPr>
        <w:fldChar w:fldCharType="begin" w:fldLock="1"/>
      </w:r>
      <w:r>
        <w:rPr>
          <w:noProof/>
        </w:rPr>
        <w:instrText xml:space="preserve"> PAGEREF _Toc161041105 \h </w:instrText>
      </w:r>
      <w:r>
        <w:rPr>
          <w:noProof/>
        </w:rPr>
      </w:r>
      <w:r>
        <w:rPr>
          <w:noProof/>
        </w:rPr>
        <w:fldChar w:fldCharType="separate"/>
      </w:r>
      <w:r>
        <w:rPr>
          <w:noProof/>
        </w:rPr>
        <w:t>27</w:t>
      </w:r>
      <w:r>
        <w:rPr>
          <w:noProof/>
        </w:rPr>
        <w:fldChar w:fldCharType="end"/>
      </w:r>
    </w:p>
    <w:p w14:paraId="4E88A533" w14:textId="1C2CE9D9" w:rsidR="009C1B80" w:rsidRDefault="009C1B80">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Stand-alone operation of the VLR</w:t>
      </w:r>
      <w:r>
        <w:rPr>
          <w:noProof/>
        </w:rPr>
        <w:tab/>
      </w:r>
      <w:r>
        <w:rPr>
          <w:noProof/>
        </w:rPr>
        <w:fldChar w:fldCharType="begin" w:fldLock="1"/>
      </w:r>
      <w:r>
        <w:rPr>
          <w:noProof/>
        </w:rPr>
        <w:instrText xml:space="preserve"> PAGEREF _Toc161041106 \h </w:instrText>
      </w:r>
      <w:r>
        <w:rPr>
          <w:noProof/>
        </w:rPr>
      </w:r>
      <w:r>
        <w:rPr>
          <w:noProof/>
        </w:rPr>
        <w:fldChar w:fldCharType="separate"/>
      </w:r>
      <w:r>
        <w:rPr>
          <w:noProof/>
        </w:rPr>
        <w:t>28</w:t>
      </w:r>
      <w:r>
        <w:rPr>
          <w:noProof/>
        </w:rPr>
        <w:fldChar w:fldCharType="end"/>
      </w:r>
    </w:p>
    <w:p w14:paraId="6B3680E6" w14:textId="2B1C3ED0" w:rsidR="009C1B80" w:rsidRDefault="009C1B80">
      <w:pPr>
        <w:pStyle w:val="TOC1"/>
        <w:rPr>
          <w:rFonts w:asciiTheme="minorHAnsi" w:eastAsiaTheme="minorEastAsia" w:hAnsiTheme="minorHAnsi" w:cstheme="minorBidi"/>
          <w:noProof/>
          <w:kern w:val="2"/>
          <w:szCs w:val="22"/>
          <w:lang w:eastAsia="en-GB"/>
          <w14:ligatures w14:val="standardContextual"/>
        </w:rPr>
      </w:pPr>
      <w:r>
        <w:rPr>
          <w:noProof/>
        </w:rPr>
        <w:t>9</w:t>
      </w:r>
      <w:r>
        <w:rPr>
          <w:rFonts w:asciiTheme="minorHAnsi" w:eastAsiaTheme="minorEastAsia" w:hAnsiTheme="minorHAnsi" w:cstheme="minorBidi"/>
          <w:noProof/>
          <w:kern w:val="2"/>
          <w:szCs w:val="22"/>
          <w:lang w:eastAsia="en-GB"/>
          <w14:ligatures w14:val="standardContextual"/>
        </w:rPr>
        <w:tab/>
      </w:r>
      <w:r>
        <w:rPr>
          <w:noProof/>
        </w:rPr>
        <w:t>Stand-alone operation of the SGSN</w:t>
      </w:r>
      <w:r>
        <w:rPr>
          <w:noProof/>
        </w:rPr>
        <w:tab/>
      </w:r>
      <w:r>
        <w:rPr>
          <w:noProof/>
        </w:rPr>
        <w:fldChar w:fldCharType="begin" w:fldLock="1"/>
      </w:r>
      <w:r>
        <w:rPr>
          <w:noProof/>
        </w:rPr>
        <w:instrText xml:space="preserve"> PAGEREF _Toc161041107 \h </w:instrText>
      </w:r>
      <w:r>
        <w:rPr>
          <w:noProof/>
        </w:rPr>
      </w:r>
      <w:r>
        <w:rPr>
          <w:noProof/>
        </w:rPr>
        <w:fldChar w:fldCharType="separate"/>
      </w:r>
      <w:r>
        <w:rPr>
          <w:noProof/>
        </w:rPr>
        <w:t>28</w:t>
      </w:r>
      <w:r>
        <w:rPr>
          <w:noProof/>
        </w:rPr>
        <w:fldChar w:fldCharType="end"/>
      </w:r>
    </w:p>
    <w:p w14:paraId="24FBDC8F" w14:textId="06F82EA8" w:rsidR="009C1B80" w:rsidRDefault="009C1B80">
      <w:pPr>
        <w:pStyle w:val="TOC1"/>
        <w:rPr>
          <w:rFonts w:asciiTheme="minorHAnsi" w:eastAsiaTheme="minorEastAsia" w:hAnsiTheme="minorHAnsi" w:cstheme="minorBidi"/>
          <w:noProof/>
          <w:kern w:val="2"/>
          <w:szCs w:val="22"/>
          <w:lang w:eastAsia="en-GB"/>
          <w14:ligatures w14:val="standardContextual"/>
        </w:rPr>
      </w:pPr>
      <w:r>
        <w:rPr>
          <w:noProof/>
        </w:rPr>
        <w:t>9A</w:t>
      </w:r>
      <w:r>
        <w:rPr>
          <w:rFonts w:asciiTheme="minorHAnsi" w:eastAsiaTheme="minorEastAsia" w:hAnsiTheme="minorHAnsi" w:cstheme="minorBidi"/>
          <w:noProof/>
          <w:kern w:val="2"/>
          <w:szCs w:val="22"/>
          <w:lang w:eastAsia="en-GB"/>
          <w14:ligatures w14:val="standardContextual"/>
        </w:rPr>
        <w:tab/>
      </w:r>
      <w:r>
        <w:rPr>
          <w:noProof/>
        </w:rPr>
        <w:t>Stand-alone operation of the MME</w:t>
      </w:r>
      <w:r>
        <w:rPr>
          <w:noProof/>
        </w:rPr>
        <w:tab/>
      </w:r>
      <w:r>
        <w:rPr>
          <w:noProof/>
        </w:rPr>
        <w:fldChar w:fldCharType="begin" w:fldLock="1"/>
      </w:r>
      <w:r>
        <w:rPr>
          <w:noProof/>
        </w:rPr>
        <w:instrText xml:space="preserve"> PAGEREF _Toc161041108 \h </w:instrText>
      </w:r>
      <w:r>
        <w:rPr>
          <w:noProof/>
        </w:rPr>
      </w:r>
      <w:r>
        <w:rPr>
          <w:noProof/>
        </w:rPr>
        <w:fldChar w:fldCharType="separate"/>
      </w:r>
      <w:r>
        <w:rPr>
          <w:noProof/>
        </w:rPr>
        <w:t>28</w:t>
      </w:r>
      <w:r>
        <w:rPr>
          <w:noProof/>
        </w:rPr>
        <w:fldChar w:fldCharType="end"/>
      </w:r>
    </w:p>
    <w:p w14:paraId="6D492E17" w14:textId="4C7DAE77" w:rsidR="009C1B80" w:rsidRDefault="009C1B80">
      <w:pPr>
        <w:pStyle w:val="TOC1"/>
        <w:rPr>
          <w:rFonts w:asciiTheme="minorHAnsi" w:eastAsiaTheme="minorEastAsia" w:hAnsiTheme="minorHAnsi" w:cstheme="minorBidi"/>
          <w:noProof/>
          <w:kern w:val="2"/>
          <w:szCs w:val="22"/>
          <w:lang w:eastAsia="en-GB"/>
          <w14:ligatures w14:val="standardContextual"/>
        </w:rPr>
      </w:pPr>
      <w:r>
        <w:rPr>
          <w:noProof/>
        </w:rPr>
        <w:t>10</w:t>
      </w:r>
      <w:r>
        <w:rPr>
          <w:rFonts w:asciiTheme="minorHAnsi" w:eastAsiaTheme="minorEastAsia" w:hAnsiTheme="minorHAnsi" w:cstheme="minorBidi"/>
          <w:noProof/>
          <w:kern w:val="2"/>
          <w:szCs w:val="22"/>
          <w:lang w:eastAsia="en-GB"/>
          <w14:ligatures w14:val="standardContextual"/>
        </w:rPr>
        <w:tab/>
      </w:r>
      <w:r>
        <w:rPr>
          <w:noProof/>
        </w:rPr>
        <w:t>Restoration of data in the GGSN</w:t>
      </w:r>
      <w:r>
        <w:rPr>
          <w:noProof/>
        </w:rPr>
        <w:tab/>
      </w:r>
      <w:r>
        <w:rPr>
          <w:noProof/>
        </w:rPr>
        <w:fldChar w:fldCharType="begin" w:fldLock="1"/>
      </w:r>
      <w:r>
        <w:rPr>
          <w:noProof/>
        </w:rPr>
        <w:instrText xml:space="preserve"> PAGEREF _Toc161041109 \h </w:instrText>
      </w:r>
      <w:r>
        <w:rPr>
          <w:noProof/>
        </w:rPr>
      </w:r>
      <w:r>
        <w:rPr>
          <w:noProof/>
        </w:rPr>
        <w:fldChar w:fldCharType="separate"/>
      </w:r>
      <w:r>
        <w:rPr>
          <w:noProof/>
        </w:rPr>
        <w:t>28</w:t>
      </w:r>
      <w:r>
        <w:rPr>
          <w:noProof/>
        </w:rPr>
        <w:fldChar w:fldCharType="end"/>
      </w:r>
    </w:p>
    <w:p w14:paraId="2B7A27E3" w14:textId="4152357E"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rPr>
        <w:t>10.0</w:t>
      </w:r>
      <w:r>
        <w:rPr>
          <w:rFonts w:asciiTheme="minorHAnsi" w:eastAsiaTheme="minorEastAsia" w:hAnsiTheme="minorHAnsi" w:cstheme="minorBidi"/>
          <w:noProof/>
          <w:kern w:val="2"/>
          <w:sz w:val="22"/>
          <w:szCs w:val="22"/>
          <w:lang w:eastAsia="en-GB"/>
          <w14:ligatures w14:val="standardContextual"/>
        </w:rPr>
        <w:tab/>
      </w:r>
      <w:r>
        <w:rPr>
          <w:noProof/>
        </w:rPr>
        <w:t>GGSN failure</w:t>
      </w:r>
      <w:r>
        <w:rPr>
          <w:noProof/>
        </w:rPr>
        <w:tab/>
      </w:r>
      <w:r>
        <w:rPr>
          <w:noProof/>
        </w:rPr>
        <w:fldChar w:fldCharType="begin" w:fldLock="1"/>
      </w:r>
      <w:r>
        <w:rPr>
          <w:noProof/>
        </w:rPr>
        <w:instrText xml:space="preserve"> PAGEREF _Toc161041110 \h </w:instrText>
      </w:r>
      <w:r>
        <w:rPr>
          <w:noProof/>
        </w:rPr>
      </w:r>
      <w:r>
        <w:rPr>
          <w:noProof/>
        </w:rPr>
        <w:fldChar w:fldCharType="separate"/>
      </w:r>
      <w:r>
        <w:rPr>
          <w:noProof/>
        </w:rPr>
        <w:t>28</w:t>
      </w:r>
      <w:r>
        <w:rPr>
          <w:noProof/>
        </w:rPr>
        <w:fldChar w:fldCharType="end"/>
      </w:r>
    </w:p>
    <w:p w14:paraId="0858E8F0" w14:textId="0E674185"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rPr>
        <w:t>10.1</w:t>
      </w:r>
      <w:r>
        <w:rPr>
          <w:rFonts w:asciiTheme="minorHAnsi" w:eastAsiaTheme="minorEastAsia" w:hAnsiTheme="minorHAnsi" w:cstheme="minorBidi"/>
          <w:noProof/>
          <w:kern w:val="2"/>
          <w:sz w:val="22"/>
          <w:szCs w:val="22"/>
          <w:lang w:eastAsia="en-GB"/>
          <w14:ligatures w14:val="standardContextual"/>
        </w:rPr>
        <w:tab/>
      </w:r>
      <w:r>
        <w:rPr>
          <w:noProof/>
        </w:rPr>
        <w:t>Restart of the GGSN</w:t>
      </w:r>
      <w:r>
        <w:rPr>
          <w:noProof/>
        </w:rPr>
        <w:tab/>
      </w:r>
      <w:r>
        <w:rPr>
          <w:noProof/>
        </w:rPr>
        <w:fldChar w:fldCharType="begin" w:fldLock="1"/>
      </w:r>
      <w:r>
        <w:rPr>
          <w:noProof/>
        </w:rPr>
        <w:instrText xml:space="preserve"> PAGEREF _Toc161041111 \h </w:instrText>
      </w:r>
      <w:r>
        <w:rPr>
          <w:noProof/>
        </w:rPr>
      </w:r>
      <w:r>
        <w:rPr>
          <w:noProof/>
        </w:rPr>
        <w:fldChar w:fldCharType="separate"/>
      </w:r>
      <w:r>
        <w:rPr>
          <w:noProof/>
        </w:rPr>
        <w:t>29</w:t>
      </w:r>
      <w:r>
        <w:rPr>
          <w:noProof/>
        </w:rPr>
        <w:fldChar w:fldCharType="end"/>
      </w:r>
    </w:p>
    <w:p w14:paraId="55ECFEE0" w14:textId="0E56AA19"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rPr>
        <w:t>10.2</w:t>
      </w:r>
      <w:r>
        <w:rPr>
          <w:rFonts w:asciiTheme="minorHAnsi" w:eastAsiaTheme="minorEastAsia" w:hAnsiTheme="minorHAnsi" w:cstheme="minorBidi"/>
          <w:noProof/>
          <w:kern w:val="2"/>
          <w:sz w:val="22"/>
          <w:szCs w:val="22"/>
          <w:lang w:eastAsia="en-GB"/>
          <w14:ligatures w14:val="standardContextual"/>
        </w:rPr>
        <w:tab/>
      </w:r>
      <w:r>
        <w:rPr>
          <w:noProof/>
        </w:rPr>
        <w:t>Restoration Procedures</w:t>
      </w:r>
      <w:r>
        <w:rPr>
          <w:noProof/>
        </w:rPr>
        <w:tab/>
      </w:r>
      <w:r>
        <w:rPr>
          <w:noProof/>
        </w:rPr>
        <w:fldChar w:fldCharType="begin" w:fldLock="1"/>
      </w:r>
      <w:r>
        <w:rPr>
          <w:noProof/>
        </w:rPr>
        <w:instrText xml:space="preserve"> PAGEREF _Toc161041112 \h </w:instrText>
      </w:r>
      <w:r>
        <w:rPr>
          <w:noProof/>
        </w:rPr>
      </w:r>
      <w:r>
        <w:rPr>
          <w:noProof/>
        </w:rPr>
        <w:fldChar w:fldCharType="separate"/>
      </w:r>
      <w:r>
        <w:rPr>
          <w:noProof/>
        </w:rPr>
        <w:t>29</w:t>
      </w:r>
      <w:r>
        <w:rPr>
          <w:noProof/>
        </w:rPr>
        <w:fldChar w:fldCharType="end"/>
      </w:r>
    </w:p>
    <w:p w14:paraId="7FFAC059" w14:textId="6CF9333F"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10.2.0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_Toc161041113 \h </w:instrText>
      </w:r>
      <w:r>
        <w:rPr>
          <w:noProof/>
        </w:rPr>
      </w:r>
      <w:r>
        <w:rPr>
          <w:noProof/>
        </w:rPr>
        <w:fldChar w:fldCharType="separate"/>
      </w:r>
      <w:r>
        <w:rPr>
          <w:noProof/>
        </w:rPr>
        <w:t>29</w:t>
      </w:r>
      <w:r>
        <w:rPr>
          <w:noProof/>
        </w:rPr>
        <w:fldChar w:fldCharType="end"/>
      </w:r>
    </w:p>
    <w:p w14:paraId="51B20287" w14:textId="1BEBC21D"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10.2.1</w:t>
      </w:r>
      <w:r>
        <w:rPr>
          <w:rFonts w:asciiTheme="minorHAnsi" w:eastAsiaTheme="minorEastAsia" w:hAnsiTheme="minorHAnsi" w:cstheme="minorBidi"/>
          <w:noProof/>
          <w:kern w:val="2"/>
          <w:sz w:val="22"/>
          <w:szCs w:val="22"/>
          <w:lang w:eastAsia="en-GB"/>
          <w14:ligatures w14:val="standardContextual"/>
        </w:rPr>
        <w:tab/>
      </w:r>
      <w:r>
        <w:rPr>
          <w:noProof/>
        </w:rPr>
        <w:t>Mobile terminated transmission</w:t>
      </w:r>
      <w:r>
        <w:rPr>
          <w:noProof/>
        </w:rPr>
        <w:tab/>
      </w:r>
      <w:r>
        <w:rPr>
          <w:noProof/>
        </w:rPr>
        <w:fldChar w:fldCharType="begin" w:fldLock="1"/>
      </w:r>
      <w:r>
        <w:rPr>
          <w:noProof/>
        </w:rPr>
        <w:instrText xml:space="preserve"> PAGEREF _Toc161041114 \h </w:instrText>
      </w:r>
      <w:r>
        <w:rPr>
          <w:noProof/>
        </w:rPr>
      </w:r>
      <w:r>
        <w:rPr>
          <w:noProof/>
        </w:rPr>
        <w:fldChar w:fldCharType="separate"/>
      </w:r>
      <w:r>
        <w:rPr>
          <w:noProof/>
        </w:rPr>
        <w:t>29</w:t>
      </w:r>
      <w:r>
        <w:rPr>
          <w:noProof/>
        </w:rPr>
        <w:fldChar w:fldCharType="end"/>
      </w:r>
    </w:p>
    <w:p w14:paraId="3517D9F9" w14:textId="45DC80C7"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10.2.2</w:t>
      </w:r>
      <w:r>
        <w:rPr>
          <w:rFonts w:asciiTheme="minorHAnsi" w:eastAsiaTheme="minorEastAsia" w:hAnsiTheme="minorHAnsi" w:cstheme="minorBidi"/>
          <w:noProof/>
          <w:kern w:val="2"/>
          <w:sz w:val="22"/>
          <w:szCs w:val="22"/>
          <w:lang w:eastAsia="en-GB"/>
          <w14:ligatures w14:val="standardContextual"/>
        </w:rPr>
        <w:tab/>
      </w:r>
      <w:r>
        <w:rPr>
          <w:noProof/>
        </w:rPr>
        <w:t>Mobile originated transmission</w:t>
      </w:r>
      <w:r>
        <w:rPr>
          <w:noProof/>
        </w:rPr>
        <w:tab/>
      </w:r>
      <w:r>
        <w:rPr>
          <w:noProof/>
        </w:rPr>
        <w:fldChar w:fldCharType="begin" w:fldLock="1"/>
      </w:r>
      <w:r>
        <w:rPr>
          <w:noProof/>
        </w:rPr>
        <w:instrText xml:space="preserve"> PAGEREF _Toc161041115 \h </w:instrText>
      </w:r>
      <w:r>
        <w:rPr>
          <w:noProof/>
        </w:rPr>
      </w:r>
      <w:r>
        <w:rPr>
          <w:noProof/>
        </w:rPr>
        <w:fldChar w:fldCharType="separate"/>
      </w:r>
      <w:r>
        <w:rPr>
          <w:noProof/>
        </w:rPr>
        <w:t>29</w:t>
      </w:r>
      <w:r>
        <w:rPr>
          <w:noProof/>
        </w:rPr>
        <w:fldChar w:fldCharType="end"/>
      </w:r>
    </w:p>
    <w:p w14:paraId="6F11F2A1" w14:textId="2D03A72E" w:rsidR="009C1B80" w:rsidRDefault="009C1B80">
      <w:pPr>
        <w:pStyle w:val="TOC1"/>
        <w:rPr>
          <w:rFonts w:asciiTheme="minorHAnsi" w:eastAsiaTheme="minorEastAsia" w:hAnsiTheme="minorHAnsi" w:cstheme="minorBidi"/>
          <w:noProof/>
          <w:kern w:val="2"/>
          <w:szCs w:val="22"/>
          <w:lang w:eastAsia="en-GB"/>
          <w14:ligatures w14:val="standardContextual"/>
        </w:rPr>
      </w:pPr>
      <w:r>
        <w:rPr>
          <w:noProof/>
        </w:rPr>
        <w:lastRenderedPageBreak/>
        <w:t>11</w:t>
      </w:r>
      <w:r>
        <w:rPr>
          <w:rFonts w:asciiTheme="minorHAnsi" w:eastAsiaTheme="minorEastAsia" w:hAnsiTheme="minorHAnsi" w:cstheme="minorBidi"/>
          <w:noProof/>
          <w:kern w:val="2"/>
          <w:szCs w:val="22"/>
          <w:lang w:eastAsia="en-GB"/>
          <w14:ligatures w14:val="standardContextual"/>
        </w:rPr>
        <w:tab/>
      </w:r>
      <w:r>
        <w:rPr>
          <w:noProof/>
        </w:rPr>
        <w:t>Restoration of data in the SGSN</w:t>
      </w:r>
      <w:r>
        <w:rPr>
          <w:noProof/>
        </w:rPr>
        <w:tab/>
      </w:r>
      <w:r>
        <w:rPr>
          <w:noProof/>
        </w:rPr>
        <w:fldChar w:fldCharType="begin" w:fldLock="1"/>
      </w:r>
      <w:r>
        <w:rPr>
          <w:noProof/>
        </w:rPr>
        <w:instrText xml:space="preserve"> PAGEREF _Toc161041116 \h </w:instrText>
      </w:r>
      <w:r>
        <w:rPr>
          <w:noProof/>
        </w:rPr>
      </w:r>
      <w:r>
        <w:rPr>
          <w:noProof/>
        </w:rPr>
        <w:fldChar w:fldCharType="separate"/>
      </w:r>
      <w:r>
        <w:rPr>
          <w:noProof/>
        </w:rPr>
        <w:t>29</w:t>
      </w:r>
      <w:r>
        <w:rPr>
          <w:noProof/>
        </w:rPr>
        <w:fldChar w:fldCharType="end"/>
      </w:r>
    </w:p>
    <w:p w14:paraId="1E960E24" w14:textId="20BC2893"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rPr>
        <w:t>11.0</w:t>
      </w:r>
      <w:r>
        <w:rPr>
          <w:rFonts w:asciiTheme="minorHAnsi" w:eastAsiaTheme="minorEastAsia" w:hAnsiTheme="minorHAnsi" w:cstheme="minorBidi"/>
          <w:noProof/>
          <w:kern w:val="2"/>
          <w:sz w:val="22"/>
          <w:szCs w:val="22"/>
          <w:lang w:eastAsia="en-GB"/>
          <w14:ligatures w14:val="standardContextual"/>
        </w:rPr>
        <w:tab/>
      </w:r>
      <w:r>
        <w:rPr>
          <w:noProof/>
        </w:rPr>
        <w:t>SGSN Failure</w:t>
      </w:r>
      <w:r>
        <w:rPr>
          <w:noProof/>
        </w:rPr>
        <w:tab/>
      </w:r>
      <w:r>
        <w:rPr>
          <w:noProof/>
        </w:rPr>
        <w:fldChar w:fldCharType="begin" w:fldLock="1"/>
      </w:r>
      <w:r>
        <w:rPr>
          <w:noProof/>
        </w:rPr>
        <w:instrText xml:space="preserve"> PAGEREF _Toc161041117 \h </w:instrText>
      </w:r>
      <w:r>
        <w:rPr>
          <w:noProof/>
        </w:rPr>
      </w:r>
      <w:r>
        <w:rPr>
          <w:noProof/>
        </w:rPr>
        <w:fldChar w:fldCharType="separate"/>
      </w:r>
      <w:r>
        <w:rPr>
          <w:noProof/>
        </w:rPr>
        <w:t>29</w:t>
      </w:r>
      <w:r>
        <w:rPr>
          <w:noProof/>
        </w:rPr>
        <w:fldChar w:fldCharType="end"/>
      </w:r>
    </w:p>
    <w:p w14:paraId="7DA93418" w14:textId="02B66B61"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11.0.1</w:t>
      </w:r>
      <w:r>
        <w:rPr>
          <w:rFonts w:asciiTheme="minorHAnsi" w:eastAsiaTheme="minorEastAsia" w:hAnsiTheme="minorHAnsi" w:cstheme="minorBidi"/>
          <w:noProof/>
          <w:kern w:val="2"/>
          <w:sz w:val="22"/>
          <w:szCs w:val="22"/>
          <w:lang w:eastAsia="en-GB"/>
          <w14:ligatures w14:val="standardContextual"/>
        </w:rPr>
        <w:tab/>
      </w:r>
      <w:r>
        <w:rPr>
          <w:noProof/>
        </w:rPr>
        <w:t>Gn/Gp SGSN failure</w:t>
      </w:r>
      <w:r>
        <w:rPr>
          <w:noProof/>
        </w:rPr>
        <w:tab/>
      </w:r>
      <w:r>
        <w:rPr>
          <w:noProof/>
        </w:rPr>
        <w:fldChar w:fldCharType="begin" w:fldLock="1"/>
      </w:r>
      <w:r>
        <w:rPr>
          <w:noProof/>
        </w:rPr>
        <w:instrText xml:space="preserve"> PAGEREF _Toc161041118 \h </w:instrText>
      </w:r>
      <w:r>
        <w:rPr>
          <w:noProof/>
        </w:rPr>
      </w:r>
      <w:r>
        <w:rPr>
          <w:noProof/>
        </w:rPr>
        <w:fldChar w:fldCharType="separate"/>
      </w:r>
      <w:r>
        <w:rPr>
          <w:noProof/>
        </w:rPr>
        <w:t>29</w:t>
      </w:r>
      <w:r>
        <w:rPr>
          <w:noProof/>
        </w:rPr>
        <w:fldChar w:fldCharType="end"/>
      </w:r>
    </w:p>
    <w:p w14:paraId="5F4085B0" w14:textId="242B66BE"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11.0.2</w:t>
      </w:r>
      <w:r>
        <w:rPr>
          <w:rFonts w:asciiTheme="minorHAnsi" w:eastAsiaTheme="minorEastAsia" w:hAnsiTheme="minorHAnsi" w:cstheme="minorBidi"/>
          <w:noProof/>
          <w:kern w:val="2"/>
          <w:sz w:val="22"/>
          <w:szCs w:val="22"/>
          <w:lang w:eastAsia="en-GB"/>
          <w14:ligatures w14:val="standardContextual"/>
        </w:rPr>
        <w:tab/>
      </w:r>
      <w:r>
        <w:rPr>
          <w:noProof/>
        </w:rPr>
        <w:t>SGSN Failure using S4</w:t>
      </w:r>
      <w:r>
        <w:rPr>
          <w:noProof/>
        </w:rPr>
        <w:tab/>
      </w:r>
      <w:r>
        <w:rPr>
          <w:noProof/>
        </w:rPr>
        <w:fldChar w:fldCharType="begin" w:fldLock="1"/>
      </w:r>
      <w:r>
        <w:rPr>
          <w:noProof/>
        </w:rPr>
        <w:instrText xml:space="preserve"> PAGEREF _Toc161041119 \h </w:instrText>
      </w:r>
      <w:r>
        <w:rPr>
          <w:noProof/>
        </w:rPr>
      </w:r>
      <w:r>
        <w:rPr>
          <w:noProof/>
        </w:rPr>
        <w:fldChar w:fldCharType="separate"/>
      </w:r>
      <w:r>
        <w:rPr>
          <w:noProof/>
        </w:rPr>
        <w:t>30</w:t>
      </w:r>
      <w:r>
        <w:rPr>
          <w:noProof/>
        </w:rPr>
        <w:fldChar w:fldCharType="end"/>
      </w:r>
    </w:p>
    <w:p w14:paraId="49558C46" w14:textId="6A7D836F"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rPr>
        <w:t>11.1</w:t>
      </w:r>
      <w:r>
        <w:rPr>
          <w:rFonts w:asciiTheme="minorHAnsi" w:eastAsiaTheme="minorEastAsia" w:hAnsiTheme="minorHAnsi" w:cstheme="minorBidi"/>
          <w:noProof/>
          <w:kern w:val="2"/>
          <w:sz w:val="22"/>
          <w:szCs w:val="22"/>
          <w:lang w:eastAsia="en-GB"/>
          <w14:ligatures w14:val="standardContextual"/>
        </w:rPr>
        <w:tab/>
      </w:r>
      <w:r>
        <w:rPr>
          <w:noProof/>
        </w:rPr>
        <w:t>Restart of the SGSN</w:t>
      </w:r>
      <w:r>
        <w:rPr>
          <w:noProof/>
        </w:rPr>
        <w:tab/>
      </w:r>
      <w:r>
        <w:rPr>
          <w:noProof/>
        </w:rPr>
        <w:fldChar w:fldCharType="begin" w:fldLock="1"/>
      </w:r>
      <w:r>
        <w:rPr>
          <w:noProof/>
        </w:rPr>
        <w:instrText xml:space="preserve"> PAGEREF _Toc161041120 \h </w:instrText>
      </w:r>
      <w:r>
        <w:rPr>
          <w:noProof/>
        </w:rPr>
      </w:r>
      <w:r>
        <w:rPr>
          <w:noProof/>
        </w:rPr>
        <w:fldChar w:fldCharType="separate"/>
      </w:r>
      <w:r>
        <w:rPr>
          <w:noProof/>
        </w:rPr>
        <w:t>30</w:t>
      </w:r>
      <w:r>
        <w:rPr>
          <w:noProof/>
        </w:rPr>
        <w:fldChar w:fldCharType="end"/>
      </w:r>
    </w:p>
    <w:p w14:paraId="71F34360" w14:textId="69E1CE30"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rPr>
        <w:t>11.2</w:t>
      </w:r>
      <w:r>
        <w:rPr>
          <w:rFonts w:asciiTheme="minorHAnsi" w:eastAsiaTheme="minorEastAsia" w:hAnsiTheme="minorHAnsi" w:cstheme="minorBidi"/>
          <w:noProof/>
          <w:kern w:val="2"/>
          <w:sz w:val="22"/>
          <w:szCs w:val="22"/>
          <w:lang w:eastAsia="en-GB"/>
          <w14:ligatures w14:val="standardContextual"/>
        </w:rPr>
        <w:tab/>
      </w:r>
      <w:r>
        <w:rPr>
          <w:noProof/>
        </w:rPr>
        <w:t>Restoration Procedures</w:t>
      </w:r>
      <w:r>
        <w:rPr>
          <w:noProof/>
        </w:rPr>
        <w:tab/>
      </w:r>
      <w:r>
        <w:rPr>
          <w:noProof/>
        </w:rPr>
        <w:fldChar w:fldCharType="begin" w:fldLock="1"/>
      </w:r>
      <w:r>
        <w:rPr>
          <w:noProof/>
        </w:rPr>
        <w:instrText xml:space="preserve"> PAGEREF _Toc161041121 \h </w:instrText>
      </w:r>
      <w:r>
        <w:rPr>
          <w:noProof/>
        </w:rPr>
      </w:r>
      <w:r>
        <w:rPr>
          <w:noProof/>
        </w:rPr>
        <w:fldChar w:fldCharType="separate"/>
      </w:r>
      <w:r>
        <w:rPr>
          <w:noProof/>
        </w:rPr>
        <w:t>31</w:t>
      </w:r>
      <w:r>
        <w:rPr>
          <w:noProof/>
        </w:rPr>
        <w:fldChar w:fldCharType="end"/>
      </w:r>
    </w:p>
    <w:p w14:paraId="1C6CB3F0" w14:textId="1540AB2E"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11.2.1</w:t>
      </w:r>
      <w:r>
        <w:rPr>
          <w:rFonts w:asciiTheme="minorHAnsi" w:eastAsiaTheme="minorEastAsia" w:hAnsiTheme="minorHAnsi" w:cstheme="minorBidi"/>
          <w:noProof/>
          <w:kern w:val="2"/>
          <w:sz w:val="22"/>
          <w:szCs w:val="22"/>
          <w:lang w:eastAsia="en-GB"/>
          <w14:ligatures w14:val="standardContextual"/>
        </w:rPr>
        <w:tab/>
      </w:r>
      <w:r>
        <w:rPr>
          <w:noProof/>
        </w:rPr>
        <w:t>Mobile terminated user data transmission</w:t>
      </w:r>
      <w:r>
        <w:rPr>
          <w:noProof/>
        </w:rPr>
        <w:tab/>
      </w:r>
      <w:r>
        <w:rPr>
          <w:noProof/>
        </w:rPr>
        <w:fldChar w:fldCharType="begin" w:fldLock="1"/>
      </w:r>
      <w:r>
        <w:rPr>
          <w:noProof/>
        </w:rPr>
        <w:instrText xml:space="preserve"> PAGEREF _Toc161041122 \h </w:instrText>
      </w:r>
      <w:r>
        <w:rPr>
          <w:noProof/>
        </w:rPr>
      </w:r>
      <w:r>
        <w:rPr>
          <w:noProof/>
        </w:rPr>
        <w:fldChar w:fldCharType="separate"/>
      </w:r>
      <w:r>
        <w:rPr>
          <w:noProof/>
        </w:rPr>
        <w:t>31</w:t>
      </w:r>
      <w:r>
        <w:rPr>
          <w:noProof/>
        </w:rPr>
        <w:fldChar w:fldCharType="end"/>
      </w:r>
    </w:p>
    <w:p w14:paraId="113FAD9F" w14:textId="29254167"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11.2.2</w:t>
      </w:r>
      <w:r>
        <w:rPr>
          <w:rFonts w:asciiTheme="minorHAnsi" w:eastAsiaTheme="minorEastAsia" w:hAnsiTheme="minorHAnsi" w:cstheme="minorBidi"/>
          <w:noProof/>
          <w:kern w:val="2"/>
          <w:sz w:val="22"/>
          <w:szCs w:val="22"/>
          <w:lang w:eastAsia="en-GB"/>
          <w14:ligatures w14:val="standardContextual"/>
        </w:rPr>
        <w:tab/>
      </w:r>
      <w:r>
        <w:rPr>
          <w:noProof/>
        </w:rPr>
        <w:t>Mobile terminated services requested by the MSC/VLR</w:t>
      </w:r>
      <w:r>
        <w:rPr>
          <w:noProof/>
        </w:rPr>
        <w:tab/>
      </w:r>
      <w:r>
        <w:rPr>
          <w:noProof/>
        </w:rPr>
        <w:fldChar w:fldCharType="begin" w:fldLock="1"/>
      </w:r>
      <w:r>
        <w:rPr>
          <w:noProof/>
        </w:rPr>
        <w:instrText xml:space="preserve"> PAGEREF _Toc161041123 \h </w:instrText>
      </w:r>
      <w:r>
        <w:rPr>
          <w:noProof/>
        </w:rPr>
      </w:r>
      <w:r>
        <w:rPr>
          <w:noProof/>
        </w:rPr>
        <w:fldChar w:fldCharType="separate"/>
      </w:r>
      <w:r>
        <w:rPr>
          <w:noProof/>
        </w:rPr>
        <w:t>31</w:t>
      </w:r>
      <w:r>
        <w:rPr>
          <w:noProof/>
        </w:rPr>
        <w:fldChar w:fldCharType="end"/>
      </w:r>
    </w:p>
    <w:p w14:paraId="52F45F6A" w14:textId="6D1849BC"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11.2.3</w:t>
      </w:r>
      <w:r>
        <w:rPr>
          <w:rFonts w:asciiTheme="minorHAnsi" w:eastAsiaTheme="minorEastAsia" w:hAnsiTheme="minorHAnsi" w:cstheme="minorBidi"/>
          <w:noProof/>
          <w:kern w:val="2"/>
          <w:sz w:val="22"/>
          <w:szCs w:val="22"/>
          <w:lang w:eastAsia="en-GB"/>
          <w14:ligatures w14:val="standardContextual"/>
        </w:rPr>
        <w:tab/>
      </w:r>
      <w:r>
        <w:rPr>
          <w:noProof/>
        </w:rPr>
        <w:t>Mobile terminated SMS over GPRS</w:t>
      </w:r>
      <w:r>
        <w:rPr>
          <w:noProof/>
        </w:rPr>
        <w:tab/>
      </w:r>
      <w:r>
        <w:rPr>
          <w:noProof/>
        </w:rPr>
        <w:fldChar w:fldCharType="begin" w:fldLock="1"/>
      </w:r>
      <w:r>
        <w:rPr>
          <w:noProof/>
        </w:rPr>
        <w:instrText xml:space="preserve"> PAGEREF _Toc161041124 \h </w:instrText>
      </w:r>
      <w:r>
        <w:rPr>
          <w:noProof/>
        </w:rPr>
      </w:r>
      <w:r>
        <w:rPr>
          <w:noProof/>
        </w:rPr>
        <w:fldChar w:fldCharType="separate"/>
      </w:r>
      <w:r>
        <w:rPr>
          <w:noProof/>
        </w:rPr>
        <w:t>31</w:t>
      </w:r>
      <w:r>
        <w:rPr>
          <w:noProof/>
        </w:rPr>
        <w:fldChar w:fldCharType="end"/>
      </w:r>
    </w:p>
    <w:p w14:paraId="03FD3742" w14:textId="4752126D"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11.2.4</w:t>
      </w:r>
      <w:r>
        <w:rPr>
          <w:rFonts w:asciiTheme="minorHAnsi" w:eastAsiaTheme="minorEastAsia" w:hAnsiTheme="minorHAnsi" w:cstheme="minorBidi"/>
          <w:noProof/>
          <w:kern w:val="2"/>
          <w:sz w:val="22"/>
          <w:szCs w:val="22"/>
          <w:lang w:eastAsia="en-GB"/>
          <w14:ligatures w14:val="standardContextual"/>
        </w:rPr>
        <w:tab/>
      </w:r>
      <w:r>
        <w:rPr>
          <w:noProof/>
        </w:rPr>
        <w:t>Mobile originated Routeing Area Updating or Attach</w:t>
      </w:r>
      <w:r>
        <w:rPr>
          <w:noProof/>
        </w:rPr>
        <w:tab/>
      </w:r>
      <w:r>
        <w:rPr>
          <w:noProof/>
        </w:rPr>
        <w:fldChar w:fldCharType="begin" w:fldLock="1"/>
      </w:r>
      <w:r>
        <w:rPr>
          <w:noProof/>
        </w:rPr>
        <w:instrText xml:space="preserve"> PAGEREF _Toc161041125 \h </w:instrText>
      </w:r>
      <w:r>
        <w:rPr>
          <w:noProof/>
        </w:rPr>
      </w:r>
      <w:r>
        <w:rPr>
          <w:noProof/>
        </w:rPr>
        <w:fldChar w:fldCharType="separate"/>
      </w:r>
      <w:r>
        <w:rPr>
          <w:noProof/>
        </w:rPr>
        <w:t>32</w:t>
      </w:r>
      <w:r>
        <w:rPr>
          <w:noProof/>
        </w:rPr>
        <w:fldChar w:fldCharType="end"/>
      </w:r>
    </w:p>
    <w:p w14:paraId="243D98F9" w14:textId="795971B8"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11.2.5</w:t>
      </w:r>
      <w:r>
        <w:rPr>
          <w:rFonts w:asciiTheme="minorHAnsi" w:eastAsiaTheme="minorEastAsia" w:hAnsiTheme="minorHAnsi" w:cstheme="minorBidi"/>
          <w:noProof/>
          <w:kern w:val="2"/>
          <w:sz w:val="22"/>
          <w:szCs w:val="22"/>
          <w:lang w:eastAsia="en-GB"/>
          <w14:ligatures w14:val="standardContextual"/>
        </w:rPr>
        <w:tab/>
      </w:r>
      <w:r>
        <w:rPr>
          <w:noProof/>
        </w:rPr>
        <w:t>Mobile originated LLC frame</w:t>
      </w:r>
      <w:r>
        <w:rPr>
          <w:noProof/>
        </w:rPr>
        <w:tab/>
      </w:r>
      <w:r>
        <w:rPr>
          <w:noProof/>
        </w:rPr>
        <w:fldChar w:fldCharType="begin" w:fldLock="1"/>
      </w:r>
      <w:r>
        <w:rPr>
          <w:noProof/>
        </w:rPr>
        <w:instrText xml:space="preserve"> PAGEREF _Toc161041126 \h </w:instrText>
      </w:r>
      <w:r>
        <w:rPr>
          <w:noProof/>
        </w:rPr>
      </w:r>
      <w:r>
        <w:rPr>
          <w:noProof/>
        </w:rPr>
        <w:fldChar w:fldCharType="separate"/>
      </w:r>
      <w:r>
        <w:rPr>
          <w:noProof/>
        </w:rPr>
        <w:t>32</w:t>
      </w:r>
      <w:r>
        <w:rPr>
          <w:noProof/>
        </w:rPr>
        <w:fldChar w:fldCharType="end"/>
      </w:r>
    </w:p>
    <w:p w14:paraId="6A22528F" w14:textId="018FF897"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11.2.</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rPr>
        <w:t xml:space="preserve">Mobile originated </w:t>
      </w:r>
      <w:r>
        <w:rPr>
          <w:noProof/>
          <w:lang w:eastAsia="zh-CN"/>
        </w:rPr>
        <w:t>Service Request</w:t>
      </w:r>
      <w:r>
        <w:rPr>
          <w:noProof/>
        </w:rPr>
        <w:tab/>
      </w:r>
      <w:r>
        <w:rPr>
          <w:noProof/>
        </w:rPr>
        <w:fldChar w:fldCharType="begin" w:fldLock="1"/>
      </w:r>
      <w:r>
        <w:rPr>
          <w:noProof/>
        </w:rPr>
        <w:instrText xml:space="preserve"> PAGEREF _Toc161041127 \h </w:instrText>
      </w:r>
      <w:r>
        <w:rPr>
          <w:noProof/>
        </w:rPr>
      </w:r>
      <w:r>
        <w:rPr>
          <w:noProof/>
        </w:rPr>
        <w:fldChar w:fldCharType="separate"/>
      </w:r>
      <w:r>
        <w:rPr>
          <w:noProof/>
        </w:rPr>
        <w:t>32</w:t>
      </w:r>
      <w:r>
        <w:rPr>
          <w:noProof/>
        </w:rPr>
        <w:fldChar w:fldCharType="end"/>
      </w:r>
    </w:p>
    <w:p w14:paraId="41C62A71" w14:textId="18875B59"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rPr>
        <w:t>11.3</w:t>
      </w:r>
      <w:r>
        <w:rPr>
          <w:rFonts w:asciiTheme="minorHAnsi" w:eastAsiaTheme="minorEastAsia" w:hAnsiTheme="minorHAnsi" w:cstheme="minorBidi"/>
          <w:noProof/>
          <w:kern w:val="2"/>
          <w:sz w:val="22"/>
          <w:szCs w:val="22"/>
          <w:lang w:eastAsia="en-GB"/>
          <w14:ligatures w14:val="standardContextual"/>
        </w:rPr>
        <w:tab/>
      </w:r>
      <w:r>
        <w:rPr>
          <w:noProof/>
        </w:rPr>
        <w:t>Use of TLLI</w:t>
      </w:r>
      <w:r>
        <w:rPr>
          <w:noProof/>
        </w:rPr>
        <w:tab/>
      </w:r>
      <w:r>
        <w:rPr>
          <w:noProof/>
        </w:rPr>
        <w:fldChar w:fldCharType="begin" w:fldLock="1"/>
      </w:r>
      <w:r>
        <w:rPr>
          <w:noProof/>
        </w:rPr>
        <w:instrText xml:space="preserve"> PAGEREF _Toc161041128 \h </w:instrText>
      </w:r>
      <w:r>
        <w:rPr>
          <w:noProof/>
        </w:rPr>
      </w:r>
      <w:r>
        <w:rPr>
          <w:noProof/>
        </w:rPr>
        <w:fldChar w:fldCharType="separate"/>
      </w:r>
      <w:r>
        <w:rPr>
          <w:noProof/>
        </w:rPr>
        <w:t>33</w:t>
      </w:r>
      <w:r>
        <w:rPr>
          <w:noProof/>
        </w:rPr>
        <w:fldChar w:fldCharType="end"/>
      </w:r>
    </w:p>
    <w:p w14:paraId="6A56F981" w14:textId="191DEE33"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rPr>
        <w:t>11.4</w:t>
      </w:r>
      <w:r>
        <w:rPr>
          <w:rFonts w:asciiTheme="minorHAnsi" w:eastAsiaTheme="minorEastAsia" w:hAnsiTheme="minorHAnsi" w:cstheme="minorBidi"/>
          <w:noProof/>
          <w:kern w:val="2"/>
          <w:sz w:val="22"/>
          <w:szCs w:val="22"/>
          <w:lang w:eastAsia="en-GB"/>
          <w14:ligatures w14:val="standardContextual"/>
        </w:rPr>
        <w:tab/>
      </w:r>
      <w:r>
        <w:rPr>
          <w:noProof/>
        </w:rPr>
        <w:t>VLR associations</w:t>
      </w:r>
      <w:r>
        <w:rPr>
          <w:noProof/>
        </w:rPr>
        <w:tab/>
      </w:r>
      <w:r>
        <w:rPr>
          <w:noProof/>
        </w:rPr>
        <w:fldChar w:fldCharType="begin" w:fldLock="1"/>
      </w:r>
      <w:r>
        <w:rPr>
          <w:noProof/>
        </w:rPr>
        <w:instrText xml:space="preserve"> PAGEREF _Toc161041129 \h </w:instrText>
      </w:r>
      <w:r>
        <w:rPr>
          <w:noProof/>
        </w:rPr>
      </w:r>
      <w:r>
        <w:rPr>
          <w:noProof/>
        </w:rPr>
        <w:fldChar w:fldCharType="separate"/>
      </w:r>
      <w:r>
        <w:rPr>
          <w:noProof/>
        </w:rPr>
        <w:t>33</w:t>
      </w:r>
      <w:r>
        <w:rPr>
          <w:noProof/>
        </w:rPr>
        <w:fldChar w:fldCharType="end"/>
      </w:r>
    </w:p>
    <w:p w14:paraId="25AEBC81" w14:textId="76591699"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rPr>
        <w:t>11.5</w:t>
      </w:r>
      <w:r>
        <w:rPr>
          <w:rFonts w:asciiTheme="minorHAnsi" w:eastAsiaTheme="minorEastAsia" w:hAnsiTheme="minorHAnsi" w:cstheme="minorBidi"/>
          <w:noProof/>
          <w:kern w:val="2"/>
          <w:sz w:val="22"/>
          <w:szCs w:val="22"/>
          <w:lang w:eastAsia="en-GB"/>
          <w14:ligatures w14:val="standardContextual"/>
        </w:rPr>
        <w:tab/>
      </w:r>
      <w:r>
        <w:rPr>
          <w:noProof/>
        </w:rPr>
        <w:t>Restart of a peer node</w:t>
      </w:r>
      <w:r>
        <w:rPr>
          <w:noProof/>
        </w:rPr>
        <w:tab/>
      </w:r>
      <w:r>
        <w:rPr>
          <w:noProof/>
        </w:rPr>
        <w:fldChar w:fldCharType="begin" w:fldLock="1"/>
      </w:r>
      <w:r>
        <w:rPr>
          <w:noProof/>
        </w:rPr>
        <w:instrText xml:space="preserve"> PAGEREF _Toc161041130 \h </w:instrText>
      </w:r>
      <w:r>
        <w:rPr>
          <w:noProof/>
        </w:rPr>
      </w:r>
      <w:r>
        <w:rPr>
          <w:noProof/>
        </w:rPr>
        <w:fldChar w:fldCharType="separate"/>
      </w:r>
      <w:r>
        <w:rPr>
          <w:noProof/>
        </w:rPr>
        <w:t>33</w:t>
      </w:r>
      <w:r>
        <w:rPr>
          <w:noProof/>
        </w:rPr>
        <w:fldChar w:fldCharType="end"/>
      </w:r>
    </w:p>
    <w:p w14:paraId="3B827742" w14:textId="618C7352"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11.5.1</w:t>
      </w:r>
      <w:r>
        <w:rPr>
          <w:rFonts w:asciiTheme="minorHAnsi" w:eastAsiaTheme="minorEastAsia" w:hAnsiTheme="minorHAnsi" w:cstheme="minorBidi"/>
          <w:noProof/>
          <w:kern w:val="2"/>
          <w:sz w:val="22"/>
          <w:szCs w:val="22"/>
          <w:lang w:eastAsia="en-GB"/>
          <w14:ligatures w14:val="standardContextual"/>
        </w:rPr>
        <w:tab/>
      </w:r>
      <w:r>
        <w:rPr>
          <w:noProof/>
        </w:rPr>
        <w:t>SGW failure</w:t>
      </w:r>
      <w:r>
        <w:rPr>
          <w:noProof/>
        </w:rPr>
        <w:tab/>
      </w:r>
      <w:r>
        <w:rPr>
          <w:noProof/>
        </w:rPr>
        <w:fldChar w:fldCharType="begin" w:fldLock="1"/>
      </w:r>
      <w:r>
        <w:rPr>
          <w:noProof/>
        </w:rPr>
        <w:instrText xml:space="preserve"> PAGEREF _Toc161041131 \h </w:instrText>
      </w:r>
      <w:r>
        <w:rPr>
          <w:noProof/>
        </w:rPr>
      </w:r>
      <w:r>
        <w:rPr>
          <w:noProof/>
        </w:rPr>
        <w:fldChar w:fldCharType="separate"/>
      </w:r>
      <w:r>
        <w:rPr>
          <w:noProof/>
        </w:rPr>
        <w:t>33</w:t>
      </w:r>
      <w:r>
        <w:rPr>
          <w:noProof/>
        </w:rPr>
        <w:fldChar w:fldCharType="end"/>
      </w:r>
    </w:p>
    <w:p w14:paraId="1725E304" w14:textId="5BBFC074"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11.5.2</w:t>
      </w:r>
      <w:r>
        <w:rPr>
          <w:rFonts w:asciiTheme="minorHAnsi" w:eastAsiaTheme="minorEastAsia" w:hAnsiTheme="minorHAnsi" w:cstheme="minorBidi"/>
          <w:noProof/>
          <w:kern w:val="2"/>
          <w:sz w:val="22"/>
          <w:szCs w:val="22"/>
          <w:lang w:eastAsia="en-GB"/>
          <w14:ligatures w14:val="standardContextual"/>
        </w:rPr>
        <w:tab/>
      </w:r>
      <w:r>
        <w:rPr>
          <w:noProof/>
        </w:rPr>
        <w:t>MBMS-GW failure</w:t>
      </w:r>
      <w:r>
        <w:rPr>
          <w:noProof/>
        </w:rPr>
        <w:tab/>
      </w:r>
      <w:r>
        <w:rPr>
          <w:noProof/>
        </w:rPr>
        <w:fldChar w:fldCharType="begin" w:fldLock="1"/>
      </w:r>
      <w:r>
        <w:rPr>
          <w:noProof/>
        </w:rPr>
        <w:instrText xml:space="preserve"> PAGEREF _Toc161041132 \h </w:instrText>
      </w:r>
      <w:r>
        <w:rPr>
          <w:noProof/>
        </w:rPr>
      </w:r>
      <w:r>
        <w:rPr>
          <w:noProof/>
        </w:rPr>
        <w:fldChar w:fldCharType="separate"/>
      </w:r>
      <w:r>
        <w:rPr>
          <w:noProof/>
        </w:rPr>
        <w:t>33</w:t>
      </w:r>
      <w:r>
        <w:rPr>
          <w:noProof/>
        </w:rPr>
        <w:fldChar w:fldCharType="end"/>
      </w:r>
    </w:p>
    <w:p w14:paraId="2382C13C" w14:textId="3F97D5AF" w:rsidR="009C1B80" w:rsidRDefault="009C1B80">
      <w:pPr>
        <w:pStyle w:val="TOC1"/>
        <w:rPr>
          <w:rFonts w:asciiTheme="minorHAnsi" w:eastAsiaTheme="minorEastAsia" w:hAnsiTheme="minorHAnsi" w:cstheme="minorBidi"/>
          <w:noProof/>
          <w:kern w:val="2"/>
          <w:szCs w:val="22"/>
          <w:lang w:eastAsia="en-GB"/>
          <w14:ligatures w14:val="standardContextual"/>
        </w:rPr>
      </w:pPr>
      <w:r>
        <w:rPr>
          <w:noProof/>
        </w:rPr>
        <w:t>12</w:t>
      </w:r>
      <w:r>
        <w:rPr>
          <w:rFonts w:asciiTheme="minorHAnsi" w:eastAsiaTheme="minorEastAsia" w:hAnsiTheme="minorHAnsi" w:cstheme="minorBidi"/>
          <w:noProof/>
          <w:kern w:val="2"/>
          <w:szCs w:val="22"/>
          <w:lang w:eastAsia="en-GB"/>
          <w14:ligatures w14:val="standardContextual"/>
        </w:rPr>
        <w:tab/>
      </w:r>
      <w:r>
        <w:rPr>
          <w:noProof/>
        </w:rPr>
        <w:t>Restoration of Data in an SMLC (GSM only)</w:t>
      </w:r>
      <w:r>
        <w:rPr>
          <w:noProof/>
        </w:rPr>
        <w:tab/>
      </w:r>
      <w:r>
        <w:rPr>
          <w:noProof/>
        </w:rPr>
        <w:fldChar w:fldCharType="begin" w:fldLock="1"/>
      </w:r>
      <w:r>
        <w:rPr>
          <w:noProof/>
        </w:rPr>
        <w:instrText xml:space="preserve"> PAGEREF _Toc161041133 \h </w:instrText>
      </w:r>
      <w:r>
        <w:rPr>
          <w:noProof/>
        </w:rPr>
      </w:r>
      <w:r>
        <w:rPr>
          <w:noProof/>
        </w:rPr>
        <w:fldChar w:fldCharType="separate"/>
      </w:r>
      <w:r>
        <w:rPr>
          <w:noProof/>
        </w:rPr>
        <w:t>34</w:t>
      </w:r>
      <w:r>
        <w:rPr>
          <w:noProof/>
        </w:rPr>
        <w:fldChar w:fldCharType="end"/>
      </w:r>
    </w:p>
    <w:p w14:paraId="6A3BD7C9" w14:textId="354DC1BA"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rPr>
        <w:t>12.1</w:t>
      </w:r>
      <w:r>
        <w:rPr>
          <w:rFonts w:asciiTheme="minorHAnsi" w:eastAsiaTheme="minorEastAsia" w:hAnsiTheme="minorHAnsi" w:cstheme="minorBidi"/>
          <w:noProof/>
          <w:kern w:val="2"/>
          <w:sz w:val="22"/>
          <w:szCs w:val="22"/>
          <w:lang w:eastAsia="en-GB"/>
          <w14:ligatures w14:val="standardContextual"/>
        </w:rPr>
        <w:tab/>
      </w:r>
      <w:r>
        <w:rPr>
          <w:noProof/>
        </w:rPr>
        <w:t>Restart of an SMLC</w:t>
      </w:r>
      <w:r>
        <w:rPr>
          <w:noProof/>
        </w:rPr>
        <w:tab/>
      </w:r>
      <w:r>
        <w:rPr>
          <w:noProof/>
        </w:rPr>
        <w:fldChar w:fldCharType="begin" w:fldLock="1"/>
      </w:r>
      <w:r>
        <w:rPr>
          <w:noProof/>
        </w:rPr>
        <w:instrText xml:space="preserve"> PAGEREF _Toc161041134 \h </w:instrText>
      </w:r>
      <w:r>
        <w:rPr>
          <w:noProof/>
        </w:rPr>
      </w:r>
      <w:r>
        <w:rPr>
          <w:noProof/>
        </w:rPr>
        <w:fldChar w:fldCharType="separate"/>
      </w:r>
      <w:r>
        <w:rPr>
          <w:noProof/>
        </w:rPr>
        <w:t>34</w:t>
      </w:r>
      <w:r>
        <w:rPr>
          <w:noProof/>
        </w:rPr>
        <w:fldChar w:fldCharType="end"/>
      </w:r>
    </w:p>
    <w:p w14:paraId="14D234AE" w14:textId="5AB50765"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rPr>
        <w:t>12.2</w:t>
      </w:r>
      <w:r>
        <w:rPr>
          <w:rFonts w:asciiTheme="minorHAnsi" w:eastAsiaTheme="minorEastAsia" w:hAnsiTheme="minorHAnsi" w:cstheme="minorBidi"/>
          <w:noProof/>
          <w:kern w:val="2"/>
          <w:sz w:val="22"/>
          <w:szCs w:val="22"/>
          <w:lang w:eastAsia="en-GB"/>
          <w14:ligatures w14:val="standardContextual"/>
        </w:rPr>
        <w:tab/>
      </w:r>
      <w:r>
        <w:rPr>
          <w:noProof/>
        </w:rPr>
        <w:t>Data Restoration for a Specific LMU</w:t>
      </w:r>
      <w:r>
        <w:rPr>
          <w:noProof/>
        </w:rPr>
        <w:tab/>
      </w:r>
      <w:r>
        <w:rPr>
          <w:noProof/>
        </w:rPr>
        <w:fldChar w:fldCharType="begin" w:fldLock="1"/>
      </w:r>
      <w:r>
        <w:rPr>
          <w:noProof/>
        </w:rPr>
        <w:instrText xml:space="preserve"> PAGEREF _Toc161041135 \h </w:instrText>
      </w:r>
      <w:r>
        <w:rPr>
          <w:noProof/>
        </w:rPr>
      </w:r>
      <w:r>
        <w:rPr>
          <w:noProof/>
        </w:rPr>
        <w:fldChar w:fldCharType="separate"/>
      </w:r>
      <w:r>
        <w:rPr>
          <w:noProof/>
        </w:rPr>
        <w:t>34</w:t>
      </w:r>
      <w:r>
        <w:rPr>
          <w:noProof/>
        </w:rPr>
        <w:fldChar w:fldCharType="end"/>
      </w:r>
    </w:p>
    <w:p w14:paraId="5F3BB7F3" w14:textId="37694F83" w:rsidR="009C1B80" w:rsidRDefault="009C1B80">
      <w:pPr>
        <w:pStyle w:val="TOC1"/>
        <w:rPr>
          <w:rFonts w:asciiTheme="minorHAnsi" w:eastAsiaTheme="minorEastAsia" w:hAnsiTheme="minorHAnsi" w:cstheme="minorBidi"/>
          <w:noProof/>
          <w:kern w:val="2"/>
          <w:szCs w:val="22"/>
          <w:lang w:eastAsia="en-GB"/>
          <w14:ligatures w14:val="standardContextual"/>
        </w:rPr>
      </w:pPr>
      <w:r>
        <w:rPr>
          <w:noProof/>
        </w:rPr>
        <w:t>13</w:t>
      </w:r>
      <w:r>
        <w:rPr>
          <w:rFonts w:asciiTheme="minorHAnsi" w:eastAsiaTheme="minorEastAsia" w:hAnsiTheme="minorHAnsi" w:cstheme="minorBidi"/>
          <w:noProof/>
          <w:kern w:val="2"/>
          <w:szCs w:val="22"/>
          <w:lang w:eastAsia="en-GB"/>
          <w14:ligatures w14:val="standardContextual"/>
        </w:rPr>
        <w:tab/>
      </w:r>
      <w:r>
        <w:rPr>
          <w:noProof/>
        </w:rPr>
        <w:t>Restoration of Data in an LMU (GSM only)</w:t>
      </w:r>
      <w:r>
        <w:rPr>
          <w:noProof/>
        </w:rPr>
        <w:tab/>
      </w:r>
      <w:r>
        <w:rPr>
          <w:noProof/>
        </w:rPr>
        <w:fldChar w:fldCharType="begin" w:fldLock="1"/>
      </w:r>
      <w:r>
        <w:rPr>
          <w:noProof/>
        </w:rPr>
        <w:instrText xml:space="preserve"> PAGEREF _Toc161041136 \h </w:instrText>
      </w:r>
      <w:r>
        <w:rPr>
          <w:noProof/>
        </w:rPr>
      </w:r>
      <w:r>
        <w:rPr>
          <w:noProof/>
        </w:rPr>
        <w:fldChar w:fldCharType="separate"/>
      </w:r>
      <w:r>
        <w:rPr>
          <w:noProof/>
        </w:rPr>
        <w:t>34</w:t>
      </w:r>
      <w:r>
        <w:rPr>
          <w:noProof/>
        </w:rPr>
        <w:fldChar w:fldCharType="end"/>
      </w:r>
    </w:p>
    <w:p w14:paraId="110CBCB9" w14:textId="666B25D7" w:rsidR="009C1B80" w:rsidRDefault="009C1B80">
      <w:pPr>
        <w:pStyle w:val="TOC1"/>
        <w:rPr>
          <w:rFonts w:asciiTheme="minorHAnsi" w:eastAsiaTheme="minorEastAsia" w:hAnsiTheme="minorHAnsi" w:cstheme="minorBidi"/>
          <w:noProof/>
          <w:kern w:val="2"/>
          <w:szCs w:val="22"/>
          <w:lang w:eastAsia="en-GB"/>
          <w14:ligatures w14:val="standardContextual"/>
        </w:rPr>
      </w:pPr>
      <w:r>
        <w:rPr>
          <w:noProof/>
        </w:rPr>
        <w:t>14</w:t>
      </w:r>
      <w:r>
        <w:rPr>
          <w:rFonts w:asciiTheme="minorHAnsi" w:eastAsiaTheme="minorEastAsia" w:hAnsiTheme="minorHAnsi" w:cstheme="minorBidi"/>
          <w:noProof/>
          <w:kern w:val="2"/>
          <w:szCs w:val="22"/>
          <w:lang w:eastAsia="en-GB"/>
          <w14:ligatures w14:val="standardContextual"/>
        </w:rPr>
        <w:tab/>
      </w:r>
      <w:r>
        <w:rPr>
          <w:noProof/>
        </w:rPr>
        <w:t>Restoration of data in the MME</w:t>
      </w:r>
      <w:r>
        <w:rPr>
          <w:noProof/>
        </w:rPr>
        <w:tab/>
      </w:r>
      <w:r>
        <w:rPr>
          <w:noProof/>
        </w:rPr>
        <w:fldChar w:fldCharType="begin" w:fldLock="1"/>
      </w:r>
      <w:r>
        <w:rPr>
          <w:noProof/>
        </w:rPr>
        <w:instrText xml:space="preserve"> PAGEREF _Toc161041137 \h </w:instrText>
      </w:r>
      <w:r>
        <w:rPr>
          <w:noProof/>
        </w:rPr>
      </w:r>
      <w:r>
        <w:rPr>
          <w:noProof/>
        </w:rPr>
        <w:fldChar w:fldCharType="separate"/>
      </w:r>
      <w:r>
        <w:rPr>
          <w:noProof/>
        </w:rPr>
        <w:t>34</w:t>
      </w:r>
      <w:r>
        <w:rPr>
          <w:noProof/>
        </w:rPr>
        <w:fldChar w:fldCharType="end"/>
      </w:r>
    </w:p>
    <w:p w14:paraId="30B0B7B6" w14:textId="0A6EEAE5"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rPr>
        <w:t>14.1</w:t>
      </w:r>
      <w:r>
        <w:rPr>
          <w:rFonts w:asciiTheme="minorHAnsi" w:eastAsiaTheme="minorEastAsia" w:hAnsiTheme="minorHAnsi" w:cstheme="minorBidi"/>
          <w:noProof/>
          <w:kern w:val="2"/>
          <w:sz w:val="22"/>
          <w:szCs w:val="22"/>
          <w:lang w:eastAsia="en-GB"/>
          <w14:ligatures w14:val="standardContextual"/>
        </w:rPr>
        <w:tab/>
      </w:r>
      <w:r>
        <w:rPr>
          <w:noProof/>
        </w:rPr>
        <w:t>Restart of the MME</w:t>
      </w:r>
      <w:r>
        <w:rPr>
          <w:noProof/>
        </w:rPr>
        <w:tab/>
      </w:r>
      <w:r>
        <w:rPr>
          <w:noProof/>
        </w:rPr>
        <w:fldChar w:fldCharType="begin" w:fldLock="1"/>
      </w:r>
      <w:r>
        <w:rPr>
          <w:noProof/>
        </w:rPr>
        <w:instrText xml:space="preserve"> PAGEREF _Toc161041138 \h </w:instrText>
      </w:r>
      <w:r>
        <w:rPr>
          <w:noProof/>
        </w:rPr>
      </w:r>
      <w:r>
        <w:rPr>
          <w:noProof/>
        </w:rPr>
        <w:fldChar w:fldCharType="separate"/>
      </w:r>
      <w:r>
        <w:rPr>
          <w:noProof/>
        </w:rPr>
        <w:t>34</w:t>
      </w:r>
      <w:r>
        <w:rPr>
          <w:noProof/>
        </w:rPr>
        <w:fldChar w:fldCharType="end"/>
      </w:r>
    </w:p>
    <w:p w14:paraId="068484EE" w14:textId="7188CF17"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14.1.1</w:t>
      </w:r>
      <w:r>
        <w:rPr>
          <w:rFonts w:asciiTheme="minorHAnsi" w:eastAsiaTheme="minorEastAsia" w:hAnsiTheme="minorHAnsi" w:cstheme="minorBidi"/>
          <w:noProof/>
          <w:kern w:val="2"/>
          <w:sz w:val="22"/>
          <w:szCs w:val="22"/>
          <w:lang w:eastAsia="en-GB"/>
          <w14:ligatures w14:val="standardContextual"/>
        </w:rPr>
        <w:tab/>
      </w:r>
      <w:r>
        <w:rPr>
          <w:noProof/>
        </w:rPr>
        <w:t>Restoration Procedures</w:t>
      </w:r>
      <w:r>
        <w:rPr>
          <w:noProof/>
        </w:rPr>
        <w:tab/>
      </w:r>
      <w:r>
        <w:rPr>
          <w:noProof/>
        </w:rPr>
        <w:fldChar w:fldCharType="begin" w:fldLock="1"/>
      </w:r>
      <w:r>
        <w:rPr>
          <w:noProof/>
        </w:rPr>
        <w:instrText xml:space="preserve"> PAGEREF _Toc161041139 \h </w:instrText>
      </w:r>
      <w:r>
        <w:rPr>
          <w:noProof/>
        </w:rPr>
      </w:r>
      <w:r>
        <w:rPr>
          <w:noProof/>
        </w:rPr>
        <w:fldChar w:fldCharType="separate"/>
      </w:r>
      <w:r>
        <w:rPr>
          <w:noProof/>
        </w:rPr>
        <w:t>34</w:t>
      </w:r>
      <w:r>
        <w:rPr>
          <w:noProof/>
        </w:rPr>
        <w:fldChar w:fldCharType="end"/>
      </w:r>
    </w:p>
    <w:p w14:paraId="24EC60B3" w14:textId="6BDAFABB"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14.1.2</w:t>
      </w:r>
      <w:r>
        <w:rPr>
          <w:rFonts w:asciiTheme="minorHAnsi" w:eastAsiaTheme="minorEastAsia" w:hAnsiTheme="minorHAnsi" w:cstheme="minorBidi"/>
          <w:noProof/>
          <w:kern w:val="2"/>
          <w:sz w:val="22"/>
          <w:szCs w:val="22"/>
          <w:lang w:eastAsia="en-GB"/>
          <w14:ligatures w14:val="standardContextual"/>
        </w:rPr>
        <w:tab/>
      </w:r>
      <w:r>
        <w:rPr>
          <w:noProof/>
        </w:rPr>
        <w:t>Mobile originated Tracking Area Updating or E-UTRAN Attach</w:t>
      </w:r>
      <w:r>
        <w:rPr>
          <w:noProof/>
        </w:rPr>
        <w:tab/>
      </w:r>
      <w:r>
        <w:rPr>
          <w:noProof/>
        </w:rPr>
        <w:fldChar w:fldCharType="begin" w:fldLock="1"/>
      </w:r>
      <w:r>
        <w:rPr>
          <w:noProof/>
        </w:rPr>
        <w:instrText xml:space="preserve"> PAGEREF _Toc161041140 \h </w:instrText>
      </w:r>
      <w:r>
        <w:rPr>
          <w:noProof/>
        </w:rPr>
      </w:r>
      <w:r>
        <w:rPr>
          <w:noProof/>
        </w:rPr>
        <w:fldChar w:fldCharType="separate"/>
      </w:r>
      <w:r>
        <w:rPr>
          <w:noProof/>
        </w:rPr>
        <w:t>35</w:t>
      </w:r>
      <w:r>
        <w:rPr>
          <w:noProof/>
        </w:rPr>
        <w:fldChar w:fldCharType="end"/>
      </w:r>
    </w:p>
    <w:p w14:paraId="1B467C62" w14:textId="2B629ECA"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14.1.</w:t>
      </w:r>
      <w:r>
        <w:rPr>
          <w:noProof/>
          <w:lang w:eastAsia="ja-JP"/>
        </w:rPr>
        <w:t>3</w:t>
      </w:r>
      <w:r>
        <w:rPr>
          <w:rFonts w:asciiTheme="minorHAnsi" w:eastAsiaTheme="minorEastAsia" w:hAnsiTheme="minorHAnsi" w:cstheme="minorBidi"/>
          <w:noProof/>
          <w:kern w:val="2"/>
          <w:sz w:val="22"/>
          <w:szCs w:val="22"/>
          <w:lang w:eastAsia="en-GB"/>
          <w14:ligatures w14:val="standardContextual"/>
        </w:rPr>
        <w:tab/>
      </w:r>
      <w:r>
        <w:rPr>
          <w:noProof/>
        </w:rPr>
        <w:t>Mobile terminated services requested by the MSC/VLR</w:t>
      </w:r>
      <w:r>
        <w:rPr>
          <w:noProof/>
        </w:rPr>
        <w:tab/>
      </w:r>
      <w:r>
        <w:rPr>
          <w:noProof/>
        </w:rPr>
        <w:fldChar w:fldCharType="begin" w:fldLock="1"/>
      </w:r>
      <w:r>
        <w:rPr>
          <w:noProof/>
        </w:rPr>
        <w:instrText xml:space="preserve"> PAGEREF _Toc161041141 \h </w:instrText>
      </w:r>
      <w:r>
        <w:rPr>
          <w:noProof/>
        </w:rPr>
      </w:r>
      <w:r>
        <w:rPr>
          <w:noProof/>
        </w:rPr>
        <w:fldChar w:fldCharType="separate"/>
      </w:r>
      <w:r>
        <w:rPr>
          <w:noProof/>
        </w:rPr>
        <w:t>36</w:t>
      </w:r>
      <w:r>
        <w:rPr>
          <w:noProof/>
        </w:rPr>
        <w:fldChar w:fldCharType="end"/>
      </w:r>
    </w:p>
    <w:p w14:paraId="7A1E8EC5" w14:textId="0BEB7830"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14.1.</w:t>
      </w:r>
      <w:r>
        <w:rPr>
          <w:noProof/>
          <w:lang w:eastAsia="ja-JP"/>
        </w:rPr>
        <w:t>4</w:t>
      </w:r>
      <w:r>
        <w:rPr>
          <w:rFonts w:asciiTheme="minorHAnsi" w:eastAsiaTheme="minorEastAsia" w:hAnsiTheme="minorHAnsi" w:cstheme="minorBidi"/>
          <w:noProof/>
          <w:kern w:val="2"/>
          <w:sz w:val="22"/>
          <w:szCs w:val="22"/>
          <w:lang w:eastAsia="en-GB"/>
          <w14:ligatures w14:val="standardContextual"/>
        </w:rPr>
        <w:tab/>
      </w:r>
      <w:r>
        <w:rPr>
          <w:noProof/>
        </w:rPr>
        <w:t>Mobile terminated user data transmission</w:t>
      </w:r>
      <w:r>
        <w:rPr>
          <w:noProof/>
        </w:rPr>
        <w:tab/>
      </w:r>
      <w:r>
        <w:rPr>
          <w:noProof/>
        </w:rPr>
        <w:fldChar w:fldCharType="begin" w:fldLock="1"/>
      </w:r>
      <w:r>
        <w:rPr>
          <w:noProof/>
        </w:rPr>
        <w:instrText xml:space="preserve"> PAGEREF _Toc161041142 \h </w:instrText>
      </w:r>
      <w:r>
        <w:rPr>
          <w:noProof/>
        </w:rPr>
      </w:r>
      <w:r>
        <w:rPr>
          <w:noProof/>
        </w:rPr>
        <w:fldChar w:fldCharType="separate"/>
      </w:r>
      <w:r>
        <w:rPr>
          <w:noProof/>
        </w:rPr>
        <w:t>36</w:t>
      </w:r>
      <w:r>
        <w:rPr>
          <w:noProof/>
        </w:rPr>
        <w:fldChar w:fldCharType="end"/>
      </w:r>
    </w:p>
    <w:p w14:paraId="01580D3D" w14:textId="4814829E"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14.1.</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rPr>
        <w:t xml:space="preserve">Mobile originated </w:t>
      </w:r>
      <w:r>
        <w:rPr>
          <w:noProof/>
          <w:lang w:eastAsia="zh-CN"/>
        </w:rPr>
        <w:t>Service Request</w:t>
      </w:r>
      <w:r>
        <w:rPr>
          <w:noProof/>
        </w:rPr>
        <w:tab/>
      </w:r>
      <w:r>
        <w:rPr>
          <w:noProof/>
        </w:rPr>
        <w:fldChar w:fldCharType="begin" w:fldLock="1"/>
      </w:r>
      <w:r>
        <w:rPr>
          <w:noProof/>
        </w:rPr>
        <w:instrText xml:space="preserve"> PAGEREF _Toc161041143 \h </w:instrText>
      </w:r>
      <w:r>
        <w:rPr>
          <w:noProof/>
        </w:rPr>
      </w:r>
      <w:r>
        <w:rPr>
          <w:noProof/>
        </w:rPr>
        <w:fldChar w:fldCharType="separate"/>
      </w:r>
      <w:r>
        <w:rPr>
          <w:noProof/>
        </w:rPr>
        <w:t>36</w:t>
      </w:r>
      <w:r>
        <w:rPr>
          <w:noProof/>
        </w:rPr>
        <w:fldChar w:fldCharType="end"/>
      </w:r>
    </w:p>
    <w:p w14:paraId="2A007F67" w14:textId="76082984"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14.1.</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rPr>
        <w:t>Mobile Terminated NIDD procedure</w:t>
      </w:r>
      <w:r>
        <w:rPr>
          <w:noProof/>
        </w:rPr>
        <w:tab/>
      </w:r>
      <w:r>
        <w:rPr>
          <w:noProof/>
        </w:rPr>
        <w:fldChar w:fldCharType="begin" w:fldLock="1"/>
      </w:r>
      <w:r>
        <w:rPr>
          <w:noProof/>
        </w:rPr>
        <w:instrText xml:space="preserve"> PAGEREF _Toc161041144 \h </w:instrText>
      </w:r>
      <w:r>
        <w:rPr>
          <w:noProof/>
        </w:rPr>
      </w:r>
      <w:r>
        <w:rPr>
          <w:noProof/>
        </w:rPr>
        <w:fldChar w:fldCharType="separate"/>
      </w:r>
      <w:r>
        <w:rPr>
          <w:noProof/>
        </w:rPr>
        <w:t>36</w:t>
      </w:r>
      <w:r>
        <w:rPr>
          <w:noProof/>
        </w:rPr>
        <w:fldChar w:fldCharType="end"/>
      </w:r>
    </w:p>
    <w:p w14:paraId="70246CA1" w14:textId="0AC131FD"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rPr>
        <w:t>14.1A</w:t>
      </w:r>
      <w:r>
        <w:rPr>
          <w:rFonts w:asciiTheme="minorHAnsi" w:eastAsiaTheme="minorEastAsia" w:hAnsiTheme="minorHAnsi" w:cstheme="minorBidi"/>
          <w:noProof/>
          <w:kern w:val="2"/>
          <w:sz w:val="22"/>
          <w:szCs w:val="22"/>
          <w:lang w:eastAsia="en-GB"/>
          <w14:ligatures w14:val="standardContextual"/>
        </w:rPr>
        <w:tab/>
      </w:r>
      <w:r>
        <w:rPr>
          <w:noProof/>
        </w:rPr>
        <w:t>Restart of a peer node</w:t>
      </w:r>
      <w:r>
        <w:rPr>
          <w:noProof/>
        </w:rPr>
        <w:tab/>
      </w:r>
      <w:r>
        <w:rPr>
          <w:noProof/>
        </w:rPr>
        <w:fldChar w:fldCharType="begin" w:fldLock="1"/>
      </w:r>
      <w:r>
        <w:rPr>
          <w:noProof/>
        </w:rPr>
        <w:instrText xml:space="preserve"> PAGEREF _Toc161041145 \h </w:instrText>
      </w:r>
      <w:r>
        <w:rPr>
          <w:noProof/>
        </w:rPr>
      </w:r>
      <w:r>
        <w:rPr>
          <w:noProof/>
        </w:rPr>
        <w:fldChar w:fldCharType="separate"/>
      </w:r>
      <w:r>
        <w:rPr>
          <w:noProof/>
        </w:rPr>
        <w:t>37</w:t>
      </w:r>
      <w:r>
        <w:rPr>
          <w:noProof/>
        </w:rPr>
        <w:fldChar w:fldCharType="end"/>
      </w:r>
    </w:p>
    <w:p w14:paraId="40685C81" w14:textId="3FF2DA15"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14.1A.1</w:t>
      </w:r>
      <w:r>
        <w:rPr>
          <w:rFonts w:asciiTheme="minorHAnsi" w:eastAsiaTheme="minorEastAsia" w:hAnsiTheme="minorHAnsi" w:cstheme="minorBidi"/>
          <w:noProof/>
          <w:kern w:val="2"/>
          <w:sz w:val="22"/>
          <w:szCs w:val="22"/>
          <w:lang w:eastAsia="en-GB"/>
          <w14:ligatures w14:val="standardContextual"/>
        </w:rPr>
        <w:tab/>
      </w:r>
      <w:r>
        <w:rPr>
          <w:noProof/>
        </w:rPr>
        <w:t>SGW Failure</w:t>
      </w:r>
      <w:r>
        <w:rPr>
          <w:noProof/>
        </w:rPr>
        <w:tab/>
      </w:r>
      <w:r>
        <w:rPr>
          <w:noProof/>
        </w:rPr>
        <w:fldChar w:fldCharType="begin" w:fldLock="1"/>
      </w:r>
      <w:r>
        <w:rPr>
          <w:noProof/>
        </w:rPr>
        <w:instrText xml:space="preserve"> PAGEREF _Toc161041146 \h </w:instrText>
      </w:r>
      <w:r>
        <w:rPr>
          <w:noProof/>
        </w:rPr>
      </w:r>
      <w:r>
        <w:rPr>
          <w:noProof/>
        </w:rPr>
        <w:fldChar w:fldCharType="separate"/>
      </w:r>
      <w:r>
        <w:rPr>
          <w:noProof/>
        </w:rPr>
        <w:t>37</w:t>
      </w:r>
      <w:r>
        <w:rPr>
          <w:noProof/>
        </w:rPr>
        <w:fldChar w:fldCharType="end"/>
      </w:r>
    </w:p>
    <w:p w14:paraId="7EB19468" w14:textId="289EB766"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14.1A.2</w:t>
      </w:r>
      <w:r>
        <w:rPr>
          <w:rFonts w:asciiTheme="minorHAnsi" w:eastAsiaTheme="minorEastAsia" w:hAnsiTheme="minorHAnsi" w:cstheme="minorBidi"/>
          <w:noProof/>
          <w:kern w:val="2"/>
          <w:sz w:val="22"/>
          <w:szCs w:val="22"/>
          <w:lang w:eastAsia="en-GB"/>
          <w14:ligatures w14:val="standardContextual"/>
        </w:rPr>
        <w:tab/>
      </w:r>
      <w:r>
        <w:rPr>
          <w:noProof/>
        </w:rPr>
        <w:t>MBMS GW failure</w:t>
      </w:r>
      <w:r>
        <w:rPr>
          <w:noProof/>
        </w:rPr>
        <w:tab/>
      </w:r>
      <w:r>
        <w:rPr>
          <w:noProof/>
        </w:rPr>
        <w:fldChar w:fldCharType="begin" w:fldLock="1"/>
      </w:r>
      <w:r>
        <w:rPr>
          <w:noProof/>
        </w:rPr>
        <w:instrText xml:space="preserve"> PAGEREF _Toc161041147 \h </w:instrText>
      </w:r>
      <w:r>
        <w:rPr>
          <w:noProof/>
        </w:rPr>
      </w:r>
      <w:r>
        <w:rPr>
          <w:noProof/>
        </w:rPr>
        <w:fldChar w:fldCharType="separate"/>
      </w:r>
      <w:r>
        <w:rPr>
          <w:noProof/>
        </w:rPr>
        <w:t>37</w:t>
      </w:r>
      <w:r>
        <w:rPr>
          <w:noProof/>
        </w:rPr>
        <w:fldChar w:fldCharType="end"/>
      </w:r>
    </w:p>
    <w:p w14:paraId="7D9747EC" w14:textId="747D923F"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14.1A.3</w:t>
      </w:r>
      <w:r>
        <w:rPr>
          <w:rFonts w:asciiTheme="minorHAnsi" w:eastAsiaTheme="minorEastAsia" w:hAnsiTheme="minorHAnsi" w:cstheme="minorBidi"/>
          <w:noProof/>
          <w:kern w:val="2"/>
          <w:sz w:val="22"/>
          <w:szCs w:val="22"/>
          <w:lang w:eastAsia="en-GB"/>
          <w14:ligatures w14:val="standardContextual"/>
        </w:rPr>
        <w:tab/>
      </w:r>
      <w:r>
        <w:rPr>
          <w:noProof/>
        </w:rPr>
        <w:t>MCE Restart</w:t>
      </w:r>
      <w:r>
        <w:rPr>
          <w:noProof/>
        </w:rPr>
        <w:tab/>
      </w:r>
      <w:r>
        <w:rPr>
          <w:noProof/>
        </w:rPr>
        <w:fldChar w:fldCharType="begin" w:fldLock="1"/>
      </w:r>
      <w:r>
        <w:rPr>
          <w:noProof/>
        </w:rPr>
        <w:instrText xml:space="preserve"> PAGEREF _Toc161041148 \h </w:instrText>
      </w:r>
      <w:r>
        <w:rPr>
          <w:noProof/>
        </w:rPr>
      </w:r>
      <w:r>
        <w:rPr>
          <w:noProof/>
        </w:rPr>
        <w:fldChar w:fldCharType="separate"/>
      </w:r>
      <w:r>
        <w:rPr>
          <w:noProof/>
        </w:rPr>
        <w:t>37</w:t>
      </w:r>
      <w:r>
        <w:rPr>
          <w:noProof/>
        </w:rPr>
        <w:fldChar w:fldCharType="end"/>
      </w:r>
    </w:p>
    <w:p w14:paraId="2FAF298A" w14:textId="61100078"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14.1A.4</w:t>
      </w:r>
      <w:r>
        <w:rPr>
          <w:rFonts w:asciiTheme="minorHAnsi" w:eastAsiaTheme="minorEastAsia" w:hAnsiTheme="minorHAnsi" w:cstheme="minorBidi"/>
          <w:noProof/>
          <w:kern w:val="2"/>
          <w:sz w:val="22"/>
          <w:szCs w:val="22"/>
          <w:lang w:eastAsia="en-GB"/>
          <w14:ligatures w14:val="standardContextual"/>
        </w:rPr>
        <w:tab/>
      </w:r>
      <w:r>
        <w:rPr>
          <w:noProof/>
        </w:rPr>
        <w:t>UCMF Failure</w:t>
      </w:r>
      <w:r>
        <w:rPr>
          <w:noProof/>
        </w:rPr>
        <w:tab/>
      </w:r>
      <w:r>
        <w:rPr>
          <w:noProof/>
        </w:rPr>
        <w:fldChar w:fldCharType="begin" w:fldLock="1"/>
      </w:r>
      <w:r>
        <w:rPr>
          <w:noProof/>
        </w:rPr>
        <w:instrText xml:space="preserve"> PAGEREF _Toc161041149 \h </w:instrText>
      </w:r>
      <w:r>
        <w:rPr>
          <w:noProof/>
        </w:rPr>
      </w:r>
      <w:r>
        <w:rPr>
          <w:noProof/>
        </w:rPr>
        <w:fldChar w:fldCharType="separate"/>
      </w:r>
      <w:r>
        <w:rPr>
          <w:noProof/>
        </w:rPr>
        <w:t>37</w:t>
      </w:r>
      <w:r>
        <w:rPr>
          <w:noProof/>
        </w:rPr>
        <w:fldChar w:fldCharType="end"/>
      </w:r>
    </w:p>
    <w:p w14:paraId="6DD94FE6" w14:textId="71CAA1FE"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rPr>
        <w:t>14.</w:t>
      </w:r>
      <w:r>
        <w:rPr>
          <w:noProof/>
          <w:lang w:eastAsia="ja-JP"/>
        </w:rPr>
        <w:t>2</w:t>
      </w:r>
      <w:r>
        <w:rPr>
          <w:rFonts w:asciiTheme="minorHAnsi" w:eastAsiaTheme="minorEastAsia" w:hAnsiTheme="minorHAnsi" w:cstheme="minorBidi"/>
          <w:noProof/>
          <w:kern w:val="2"/>
          <w:sz w:val="22"/>
          <w:szCs w:val="22"/>
          <w:lang w:eastAsia="en-GB"/>
          <w14:ligatures w14:val="standardContextual"/>
        </w:rPr>
        <w:tab/>
      </w:r>
      <w:r>
        <w:rPr>
          <w:noProof/>
          <w:lang w:eastAsia="ja-JP"/>
        </w:rPr>
        <w:t>VLR associations</w:t>
      </w:r>
      <w:r>
        <w:rPr>
          <w:noProof/>
        </w:rPr>
        <w:tab/>
      </w:r>
      <w:r>
        <w:rPr>
          <w:noProof/>
        </w:rPr>
        <w:fldChar w:fldCharType="begin" w:fldLock="1"/>
      </w:r>
      <w:r>
        <w:rPr>
          <w:noProof/>
        </w:rPr>
        <w:instrText xml:space="preserve"> PAGEREF _Toc161041150 \h </w:instrText>
      </w:r>
      <w:r>
        <w:rPr>
          <w:noProof/>
        </w:rPr>
      </w:r>
      <w:r>
        <w:rPr>
          <w:noProof/>
        </w:rPr>
        <w:fldChar w:fldCharType="separate"/>
      </w:r>
      <w:r>
        <w:rPr>
          <w:noProof/>
        </w:rPr>
        <w:t>37</w:t>
      </w:r>
      <w:r>
        <w:rPr>
          <w:noProof/>
        </w:rPr>
        <w:fldChar w:fldCharType="end"/>
      </w:r>
    </w:p>
    <w:p w14:paraId="44DB104F" w14:textId="417C1C31"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rPr>
        <w:t>14.3</w:t>
      </w:r>
      <w:r>
        <w:rPr>
          <w:rFonts w:asciiTheme="minorHAnsi" w:eastAsiaTheme="minorEastAsia" w:hAnsiTheme="minorHAnsi" w:cstheme="minorBidi"/>
          <w:noProof/>
          <w:kern w:val="2"/>
          <w:sz w:val="22"/>
          <w:szCs w:val="22"/>
          <w:lang w:eastAsia="en-GB"/>
          <w14:ligatures w14:val="standardContextual"/>
        </w:rPr>
        <w:tab/>
      </w:r>
      <w:r>
        <w:rPr>
          <w:noProof/>
        </w:rPr>
        <w:t>Partial Failure Handling at MME</w:t>
      </w:r>
      <w:r>
        <w:rPr>
          <w:noProof/>
        </w:rPr>
        <w:tab/>
      </w:r>
      <w:r>
        <w:rPr>
          <w:noProof/>
        </w:rPr>
        <w:fldChar w:fldCharType="begin" w:fldLock="1"/>
      </w:r>
      <w:r>
        <w:rPr>
          <w:noProof/>
        </w:rPr>
        <w:instrText xml:space="preserve"> PAGEREF _Toc161041151 \h </w:instrText>
      </w:r>
      <w:r>
        <w:rPr>
          <w:noProof/>
        </w:rPr>
      </w:r>
      <w:r>
        <w:rPr>
          <w:noProof/>
        </w:rPr>
        <w:fldChar w:fldCharType="separate"/>
      </w:r>
      <w:r>
        <w:rPr>
          <w:noProof/>
        </w:rPr>
        <w:t>37</w:t>
      </w:r>
      <w:r>
        <w:rPr>
          <w:noProof/>
        </w:rPr>
        <w:fldChar w:fldCharType="end"/>
      </w:r>
    </w:p>
    <w:p w14:paraId="230D73F4" w14:textId="60A52D9C"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14.3.1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_Toc161041152 \h </w:instrText>
      </w:r>
      <w:r>
        <w:rPr>
          <w:noProof/>
        </w:rPr>
      </w:r>
      <w:r>
        <w:rPr>
          <w:noProof/>
        </w:rPr>
        <w:fldChar w:fldCharType="separate"/>
      </w:r>
      <w:r>
        <w:rPr>
          <w:noProof/>
        </w:rPr>
        <w:t>37</w:t>
      </w:r>
      <w:r>
        <w:rPr>
          <w:noProof/>
        </w:rPr>
        <w:fldChar w:fldCharType="end"/>
      </w:r>
    </w:p>
    <w:p w14:paraId="56261588" w14:textId="6F391B87"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14.3.2</w:t>
      </w:r>
      <w:r>
        <w:rPr>
          <w:rFonts w:asciiTheme="minorHAnsi" w:eastAsiaTheme="minorEastAsia" w:hAnsiTheme="minorHAnsi" w:cstheme="minorBidi"/>
          <w:noProof/>
          <w:kern w:val="2"/>
          <w:sz w:val="22"/>
          <w:szCs w:val="22"/>
          <w:lang w:eastAsia="en-GB"/>
          <w14:ligatures w14:val="standardContextual"/>
        </w:rPr>
        <w:tab/>
      </w:r>
      <w:r>
        <w:rPr>
          <w:noProof/>
        </w:rPr>
        <w:t>Procedures during PDN Connection Establishment</w:t>
      </w:r>
      <w:r>
        <w:rPr>
          <w:noProof/>
        </w:rPr>
        <w:tab/>
      </w:r>
      <w:r>
        <w:rPr>
          <w:noProof/>
        </w:rPr>
        <w:fldChar w:fldCharType="begin" w:fldLock="1"/>
      </w:r>
      <w:r>
        <w:rPr>
          <w:noProof/>
        </w:rPr>
        <w:instrText xml:space="preserve"> PAGEREF _Toc161041153 \h </w:instrText>
      </w:r>
      <w:r>
        <w:rPr>
          <w:noProof/>
        </w:rPr>
      </w:r>
      <w:r>
        <w:rPr>
          <w:noProof/>
        </w:rPr>
        <w:fldChar w:fldCharType="separate"/>
      </w:r>
      <w:r>
        <w:rPr>
          <w:noProof/>
        </w:rPr>
        <w:t>37</w:t>
      </w:r>
      <w:r>
        <w:rPr>
          <w:noProof/>
        </w:rPr>
        <w:fldChar w:fldCharType="end"/>
      </w:r>
    </w:p>
    <w:p w14:paraId="0E14DD99" w14:textId="5C923336"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14.3.3</w:t>
      </w:r>
      <w:r>
        <w:rPr>
          <w:rFonts w:asciiTheme="minorHAnsi" w:eastAsiaTheme="minorEastAsia" w:hAnsiTheme="minorHAnsi" w:cstheme="minorBidi"/>
          <w:noProof/>
          <w:kern w:val="2"/>
          <w:sz w:val="22"/>
          <w:szCs w:val="22"/>
          <w:lang w:eastAsia="en-GB"/>
          <w14:ligatures w14:val="standardContextual"/>
        </w:rPr>
        <w:tab/>
      </w:r>
      <w:r>
        <w:rPr>
          <w:noProof/>
        </w:rPr>
        <w:t>Procedures during MME Partial Failure</w:t>
      </w:r>
      <w:r>
        <w:rPr>
          <w:noProof/>
        </w:rPr>
        <w:tab/>
      </w:r>
      <w:r>
        <w:rPr>
          <w:noProof/>
        </w:rPr>
        <w:fldChar w:fldCharType="begin" w:fldLock="1"/>
      </w:r>
      <w:r>
        <w:rPr>
          <w:noProof/>
        </w:rPr>
        <w:instrText xml:space="preserve"> PAGEREF _Toc161041154 \h </w:instrText>
      </w:r>
      <w:r>
        <w:rPr>
          <w:noProof/>
        </w:rPr>
      </w:r>
      <w:r>
        <w:rPr>
          <w:noProof/>
        </w:rPr>
        <w:fldChar w:fldCharType="separate"/>
      </w:r>
      <w:r>
        <w:rPr>
          <w:noProof/>
        </w:rPr>
        <w:t>38</w:t>
      </w:r>
      <w:r>
        <w:rPr>
          <w:noProof/>
        </w:rPr>
        <w:fldChar w:fldCharType="end"/>
      </w:r>
    </w:p>
    <w:p w14:paraId="5185EC3B" w14:textId="65408C4B"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14.3.4</w:t>
      </w:r>
      <w:r>
        <w:rPr>
          <w:rFonts w:asciiTheme="minorHAnsi" w:eastAsiaTheme="minorEastAsia" w:hAnsiTheme="minorHAnsi" w:cstheme="minorBidi"/>
          <w:noProof/>
          <w:kern w:val="2"/>
          <w:sz w:val="22"/>
          <w:szCs w:val="22"/>
          <w:lang w:eastAsia="en-GB"/>
          <w14:ligatures w14:val="standardContextual"/>
        </w:rPr>
        <w:tab/>
      </w:r>
      <w:r>
        <w:rPr>
          <w:noProof/>
        </w:rPr>
        <w:t>Procedures during a Peer's Partial Failure</w:t>
      </w:r>
      <w:r>
        <w:rPr>
          <w:noProof/>
        </w:rPr>
        <w:tab/>
      </w:r>
      <w:r>
        <w:rPr>
          <w:noProof/>
        </w:rPr>
        <w:fldChar w:fldCharType="begin" w:fldLock="1"/>
      </w:r>
      <w:r>
        <w:rPr>
          <w:noProof/>
        </w:rPr>
        <w:instrText xml:space="preserve"> PAGEREF _Toc161041155 \h </w:instrText>
      </w:r>
      <w:r>
        <w:rPr>
          <w:noProof/>
        </w:rPr>
      </w:r>
      <w:r>
        <w:rPr>
          <w:noProof/>
        </w:rPr>
        <w:fldChar w:fldCharType="separate"/>
      </w:r>
      <w:r>
        <w:rPr>
          <w:noProof/>
        </w:rPr>
        <w:t>38</w:t>
      </w:r>
      <w:r>
        <w:rPr>
          <w:noProof/>
        </w:rPr>
        <w:fldChar w:fldCharType="end"/>
      </w:r>
    </w:p>
    <w:p w14:paraId="19C46F60" w14:textId="6139FE6F"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14.3.5</w:t>
      </w:r>
      <w:r>
        <w:rPr>
          <w:rFonts w:asciiTheme="minorHAnsi" w:eastAsiaTheme="minorEastAsia" w:hAnsiTheme="minorHAnsi" w:cstheme="minorBidi"/>
          <w:noProof/>
          <w:kern w:val="2"/>
          <w:sz w:val="22"/>
          <w:szCs w:val="22"/>
          <w:lang w:eastAsia="en-GB"/>
          <w14:ligatures w14:val="standardContextual"/>
        </w:rPr>
        <w:tab/>
      </w:r>
      <w:r>
        <w:rPr>
          <w:noProof/>
        </w:rPr>
        <w:t>Procedures during PDN Connection Removal or Modification</w:t>
      </w:r>
      <w:r>
        <w:rPr>
          <w:noProof/>
        </w:rPr>
        <w:tab/>
      </w:r>
      <w:r>
        <w:rPr>
          <w:noProof/>
        </w:rPr>
        <w:fldChar w:fldCharType="begin" w:fldLock="1"/>
      </w:r>
      <w:r>
        <w:rPr>
          <w:noProof/>
        </w:rPr>
        <w:instrText xml:space="preserve"> PAGEREF _Toc161041156 \h </w:instrText>
      </w:r>
      <w:r>
        <w:rPr>
          <w:noProof/>
        </w:rPr>
      </w:r>
      <w:r>
        <w:rPr>
          <w:noProof/>
        </w:rPr>
        <w:fldChar w:fldCharType="separate"/>
      </w:r>
      <w:r>
        <w:rPr>
          <w:noProof/>
        </w:rPr>
        <w:t>38</w:t>
      </w:r>
      <w:r>
        <w:rPr>
          <w:noProof/>
        </w:rPr>
        <w:fldChar w:fldCharType="end"/>
      </w:r>
    </w:p>
    <w:p w14:paraId="1FF1647C" w14:textId="48C980A7" w:rsidR="009C1B80" w:rsidRDefault="009C1B80">
      <w:pPr>
        <w:pStyle w:val="TOC1"/>
        <w:rPr>
          <w:rFonts w:asciiTheme="minorHAnsi" w:eastAsiaTheme="minorEastAsia" w:hAnsiTheme="minorHAnsi" w:cstheme="minorBidi"/>
          <w:noProof/>
          <w:kern w:val="2"/>
          <w:szCs w:val="22"/>
          <w:lang w:eastAsia="en-GB"/>
          <w14:ligatures w14:val="standardContextual"/>
        </w:rPr>
      </w:pPr>
      <w:r>
        <w:rPr>
          <w:noProof/>
        </w:rPr>
        <w:t>15</w:t>
      </w:r>
      <w:r>
        <w:rPr>
          <w:rFonts w:asciiTheme="minorHAnsi" w:eastAsiaTheme="minorEastAsia" w:hAnsiTheme="minorHAnsi" w:cstheme="minorBidi"/>
          <w:noProof/>
          <w:kern w:val="2"/>
          <w:szCs w:val="22"/>
          <w:lang w:eastAsia="en-GB"/>
          <w14:ligatures w14:val="standardContextual"/>
        </w:rPr>
        <w:tab/>
      </w:r>
      <w:r>
        <w:rPr>
          <w:noProof/>
        </w:rPr>
        <w:t>Restoration of data in GERAN/UTRAN</w:t>
      </w:r>
      <w:r>
        <w:rPr>
          <w:noProof/>
        </w:rPr>
        <w:tab/>
      </w:r>
      <w:r>
        <w:rPr>
          <w:noProof/>
        </w:rPr>
        <w:fldChar w:fldCharType="begin" w:fldLock="1"/>
      </w:r>
      <w:r>
        <w:rPr>
          <w:noProof/>
        </w:rPr>
        <w:instrText xml:space="preserve"> PAGEREF _Toc161041157 \h </w:instrText>
      </w:r>
      <w:r>
        <w:rPr>
          <w:noProof/>
        </w:rPr>
      </w:r>
      <w:r>
        <w:rPr>
          <w:noProof/>
        </w:rPr>
        <w:fldChar w:fldCharType="separate"/>
      </w:r>
      <w:r>
        <w:rPr>
          <w:noProof/>
        </w:rPr>
        <w:t>39</w:t>
      </w:r>
      <w:r>
        <w:rPr>
          <w:noProof/>
        </w:rPr>
        <w:fldChar w:fldCharType="end"/>
      </w:r>
    </w:p>
    <w:p w14:paraId="0AA89BC7" w14:textId="0FF2E209"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sidRPr="00642C32">
        <w:rPr>
          <w:noProof/>
          <w:lang w:val="fr-FR"/>
        </w:rPr>
        <w:t>15.1</w:t>
      </w:r>
      <w:r>
        <w:rPr>
          <w:rFonts w:asciiTheme="minorHAnsi" w:eastAsiaTheme="minorEastAsia" w:hAnsiTheme="minorHAnsi" w:cstheme="minorBidi"/>
          <w:noProof/>
          <w:kern w:val="2"/>
          <w:sz w:val="22"/>
          <w:szCs w:val="22"/>
          <w:lang w:eastAsia="en-GB"/>
          <w14:ligatures w14:val="standardContextual"/>
        </w:rPr>
        <w:tab/>
      </w:r>
      <w:r w:rsidRPr="00642C32">
        <w:rPr>
          <w:noProof/>
          <w:lang w:val="fr-FR"/>
        </w:rPr>
        <w:t>BSS Failure (A/Gb mode)</w:t>
      </w:r>
      <w:r>
        <w:rPr>
          <w:noProof/>
        </w:rPr>
        <w:tab/>
      </w:r>
      <w:r>
        <w:rPr>
          <w:noProof/>
        </w:rPr>
        <w:fldChar w:fldCharType="begin" w:fldLock="1"/>
      </w:r>
      <w:r>
        <w:rPr>
          <w:noProof/>
        </w:rPr>
        <w:instrText xml:space="preserve"> PAGEREF _Toc161041158 \h </w:instrText>
      </w:r>
      <w:r>
        <w:rPr>
          <w:noProof/>
        </w:rPr>
      </w:r>
      <w:r>
        <w:rPr>
          <w:noProof/>
        </w:rPr>
        <w:fldChar w:fldCharType="separate"/>
      </w:r>
      <w:r>
        <w:rPr>
          <w:noProof/>
        </w:rPr>
        <w:t>39</w:t>
      </w:r>
      <w:r>
        <w:rPr>
          <w:noProof/>
        </w:rPr>
        <w:fldChar w:fldCharType="end"/>
      </w:r>
    </w:p>
    <w:p w14:paraId="016CD3A6" w14:textId="31D6F367"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rPr>
        <w:t>15.2</w:t>
      </w:r>
      <w:r>
        <w:rPr>
          <w:rFonts w:asciiTheme="minorHAnsi" w:eastAsiaTheme="minorEastAsia" w:hAnsiTheme="minorHAnsi" w:cstheme="minorBidi"/>
          <w:noProof/>
          <w:kern w:val="2"/>
          <w:sz w:val="22"/>
          <w:szCs w:val="22"/>
          <w:lang w:eastAsia="en-GB"/>
          <w14:ligatures w14:val="standardContextual"/>
        </w:rPr>
        <w:tab/>
      </w:r>
      <w:r>
        <w:rPr>
          <w:noProof/>
        </w:rPr>
        <w:t>RNC/BSC Failure (Iu mode)</w:t>
      </w:r>
      <w:r>
        <w:rPr>
          <w:noProof/>
        </w:rPr>
        <w:tab/>
      </w:r>
      <w:r>
        <w:rPr>
          <w:noProof/>
        </w:rPr>
        <w:fldChar w:fldCharType="begin" w:fldLock="1"/>
      </w:r>
      <w:r>
        <w:rPr>
          <w:noProof/>
        </w:rPr>
        <w:instrText xml:space="preserve"> PAGEREF _Toc161041159 \h </w:instrText>
      </w:r>
      <w:r>
        <w:rPr>
          <w:noProof/>
        </w:rPr>
      </w:r>
      <w:r>
        <w:rPr>
          <w:noProof/>
        </w:rPr>
        <w:fldChar w:fldCharType="separate"/>
      </w:r>
      <w:r>
        <w:rPr>
          <w:noProof/>
        </w:rPr>
        <w:t>39</w:t>
      </w:r>
      <w:r>
        <w:rPr>
          <w:noProof/>
        </w:rPr>
        <w:fldChar w:fldCharType="end"/>
      </w:r>
    </w:p>
    <w:p w14:paraId="47003D2E" w14:textId="3CDCCE2B"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rPr>
        <w:t>15.3</w:t>
      </w:r>
      <w:r>
        <w:rPr>
          <w:rFonts w:asciiTheme="minorHAnsi" w:eastAsiaTheme="minorEastAsia" w:hAnsiTheme="minorHAnsi" w:cstheme="minorBidi"/>
          <w:noProof/>
          <w:kern w:val="2"/>
          <w:sz w:val="22"/>
          <w:szCs w:val="22"/>
          <w:lang w:eastAsia="en-GB"/>
          <w14:ligatures w14:val="standardContextual"/>
        </w:rPr>
        <w:tab/>
      </w:r>
      <w:r>
        <w:rPr>
          <w:noProof/>
        </w:rPr>
        <w:t>RNC/BSC Failure (Iu mode) using S4</w:t>
      </w:r>
      <w:r>
        <w:rPr>
          <w:noProof/>
        </w:rPr>
        <w:tab/>
      </w:r>
      <w:r>
        <w:rPr>
          <w:noProof/>
        </w:rPr>
        <w:fldChar w:fldCharType="begin" w:fldLock="1"/>
      </w:r>
      <w:r>
        <w:rPr>
          <w:noProof/>
        </w:rPr>
        <w:instrText xml:space="preserve"> PAGEREF _Toc161041160 \h </w:instrText>
      </w:r>
      <w:r>
        <w:rPr>
          <w:noProof/>
        </w:rPr>
      </w:r>
      <w:r>
        <w:rPr>
          <w:noProof/>
        </w:rPr>
        <w:fldChar w:fldCharType="separate"/>
      </w:r>
      <w:r>
        <w:rPr>
          <w:noProof/>
        </w:rPr>
        <w:t>39</w:t>
      </w:r>
      <w:r>
        <w:rPr>
          <w:noProof/>
        </w:rPr>
        <w:fldChar w:fldCharType="end"/>
      </w:r>
    </w:p>
    <w:p w14:paraId="6F37D830" w14:textId="1ACA5CE3"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rPr>
        <w:t>15.4</w:t>
      </w:r>
      <w:r>
        <w:rPr>
          <w:rFonts w:asciiTheme="minorHAnsi" w:eastAsiaTheme="minorEastAsia" w:hAnsiTheme="minorHAnsi" w:cstheme="minorBidi"/>
          <w:noProof/>
          <w:kern w:val="2"/>
          <w:sz w:val="22"/>
          <w:szCs w:val="22"/>
          <w:lang w:eastAsia="en-GB"/>
          <w14:ligatures w14:val="standardContextual"/>
        </w:rPr>
        <w:tab/>
      </w:r>
      <w:r>
        <w:rPr>
          <w:noProof/>
        </w:rPr>
        <w:t>Other RNC functionality for MBMS restoration</w:t>
      </w:r>
      <w:r>
        <w:rPr>
          <w:noProof/>
        </w:rPr>
        <w:tab/>
      </w:r>
      <w:r>
        <w:rPr>
          <w:noProof/>
        </w:rPr>
        <w:fldChar w:fldCharType="begin" w:fldLock="1"/>
      </w:r>
      <w:r>
        <w:rPr>
          <w:noProof/>
        </w:rPr>
        <w:instrText xml:space="preserve"> PAGEREF _Toc161041161 \h </w:instrText>
      </w:r>
      <w:r>
        <w:rPr>
          <w:noProof/>
        </w:rPr>
      </w:r>
      <w:r>
        <w:rPr>
          <w:noProof/>
        </w:rPr>
        <w:fldChar w:fldCharType="separate"/>
      </w:r>
      <w:r>
        <w:rPr>
          <w:noProof/>
        </w:rPr>
        <w:t>40</w:t>
      </w:r>
      <w:r>
        <w:rPr>
          <w:noProof/>
        </w:rPr>
        <w:fldChar w:fldCharType="end"/>
      </w:r>
    </w:p>
    <w:p w14:paraId="4C6DA3DF" w14:textId="656D825D"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sidRPr="00642C32">
        <w:rPr>
          <w:noProof/>
          <w:lang w:val="en-US"/>
        </w:rPr>
        <w:t>15.5</w:t>
      </w:r>
      <w:r>
        <w:rPr>
          <w:rFonts w:asciiTheme="minorHAnsi" w:eastAsiaTheme="minorEastAsia" w:hAnsiTheme="minorHAnsi" w:cstheme="minorBidi"/>
          <w:noProof/>
          <w:kern w:val="2"/>
          <w:sz w:val="22"/>
          <w:szCs w:val="22"/>
          <w:lang w:eastAsia="en-GB"/>
          <w14:ligatures w14:val="standardContextual"/>
        </w:rPr>
        <w:tab/>
      </w:r>
      <w:r w:rsidRPr="00642C32">
        <w:rPr>
          <w:noProof/>
          <w:lang w:val="en-US"/>
        </w:rPr>
        <w:t>Iu path failure using S4</w:t>
      </w:r>
      <w:r>
        <w:rPr>
          <w:noProof/>
        </w:rPr>
        <w:tab/>
      </w:r>
      <w:r>
        <w:rPr>
          <w:noProof/>
        </w:rPr>
        <w:fldChar w:fldCharType="begin" w:fldLock="1"/>
      </w:r>
      <w:r>
        <w:rPr>
          <w:noProof/>
        </w:rPr>
        <w:instrText xml:space="preserve"> PAGEREF _Toc161041162 \h </w:instrText>
      </w:r>
      <w:r>
        <w:rPr>
          <w:noProof/>
        </w:rPr>
      </w:r>
      <w:r>
        <w:rPr>
          <w:noProof/>
        </w:rPr>
        <w:fldChar w:fldCharType="separate"/>
      </w:r>
      <w:r>
        <w:rPr>
          <w:noProof/>
        </w:rPr>
        <w:t>40</w:t>
      </w:r>
      <w:r>
        <w:rPr>
          <w:noProof/>
        </w:rPr>
        <w:fldChar w:fldCharType="end"/>
      </w:r>
    </w:p>
    <w:p w14:paraId="2534745C" w14:textId="6A1C4D92" w:rsidR="009C1B80" w:rsidRDefault="009C1B80">
      <w:pPr>
        <w:pStyle w:val="TOC1"/>
        <w:rPr>
          <w:rFonts w:asciiTheme="minorHAnsi" w:eastAsiaTheme="minorEastAsia" w:hAnsiTheme="minorHAnsi" w:cstheme="minorBidi"/>
          <w:noProof/>
          <w:kern w:val="2"/>
          <w:szCs w:val="22"/>
          <w:lang w:eastAsia="en-GB"/>
          <w14:ligatures w14:val="standardContextual"/>
        </w:rPr>
      </w:pPr>
      <w:r>
        <w:rPr>
          <w:noProof/>
        </w:rPr>
        <w:t>15A</w:t>
      </w:r>
      <w:r>
        <w:rPr>
          <w:rFonts w:asciiTheme="minorHAnsi" w:eastAsiaTheme="minorEastAsia" w:hAnsiTheme="minorHAnsi" w:cstheme="minorBidi"/>
          <w:noProof/>
          <w:kern w:val="2"/>
          <w:szCs w:val="22"/>
          <w:lang w:eastAsia="en-GB"/>
          <w14:ligatures w14:val="standardContextual"/>
        </w:rPr>
        <w:tab/>
      </w:r>
      <w:r>
        <w:rPr>
          <w:noProof/>
        </w:rPr>
        <w:t>Restoration of data in E-UTRAN</w:t>
      </w:r>
      <w:r>
        <w:rPr>
          <w:noProof/>
        </w:rPr>
        <w:tab/>
      </w:r>
      <w:r>
        <w:rPr>
          <w:noProof/>
        </w:rPr>
        <w:fldChar w:fldCharType="begin" w:fldLock="1"/>
      </w:r>
      <w:r>
        <w:rPr>
          <w:noProof/>
        </w:rPr>
        <w:instrText xml:space="preserve"> PAGEREF _Toc161041163 \h </w:instrText>
      </w:r>
      <w:r>
        <w:rPr>
          <w:noProof/>
        </w:rPr>
      </w:r>
      <w:r>
        <w:rPr>
          <w:noProof/>
        </w:rPr>
        <w:fldChar w:fldCharType="separate"/>
      </w:r>
      <w:r>
        <w:rPr>
          <w:noProof/>
        </w:rPr>
        <w:t>41</w:t>
      </w:r>
      <w:r>
        <w:rPr>
          <w:noProof/>
        </w:rPr>
        <w:fldChar w:fldCharType="end"/>
      </w:r>
    </w:p>
    <w:p w14:paraId="6860B8CC" w14:textId="3A368AB4"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sidRPr="00642C32">
        <w:rPr>
          <w:noProof/>
          <w:lang w:val="en-US"/>
        </w:rPr>
        <w:t>15A.1</w:t>
      </w:r>
      <w:r>
        <w:rPr>
          <w:rFonts w:asciiTheme="minorHAnsi" w:eastAsiaTheme="minorEastAsia" w:hAnsiTheme="minorHAnsi" w:cstheme="minorBidi"/>
          <w:noProof/>
          <w:kern w:val="2"/>
          <w:sz w:val="22"/>
          <w:szCs w:val="22"/>
          <w:lang w:eastAsia="en-GB"/>
          <w14:ligatures w14:val="standardContextual"/>
        </w:rPr>
        <w:tab/>
      </w:r>
      <w:r w:rsidRPr="00642C32">
        <w:rPr>
          <w:noProof/>
          <w:lang w:val="en-US"/>
        </w:rPr>
        <w:t>eNodeB Failure</w:t>
      </w:r>
      <w:r>
        <w:rPr>
          <w:noProof/>
        </w:rPr>
        <w:tab/>
      </w:r>
      <w:r>
        <w:rPr>
          <w:noProof/>
        </w:rPr>
        <w:fldChar w:fldCharType="begin" w:fldLock="1"/>
      </w:r>
      <w:r>
        <w:rPr>
          <w:noProof/>
        </w:rPr>
        <w:instrText xml:space="preserve"> PAGEREF _Toc161041164 \h </w:instrText>
      </w:r>
      <w:r>
        <w:rPr>
          <w:noProof/>
        </w:rPr>
      </w:r>
      <w:r>
        <w:rPr>
          <w:noProof/>
        </w:rPr>
        <w:fldChar w:fldCharType="separate"/>
      </w:r>
      <w:r>
        <w:rPr>
          <w:noProof/>
        </w:rPr>
        <w:t>41</w:t>
      </w:r>
      <w:r>
        <w:rPr>
          <w:noProof/>
        </w:rPr>
        <w:fldChar w:fldCharType="end"/>
      </w:r>
    </w:p>
    <w:p w14:paraId="619E5FF8" w14:textId="40A76BEC"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sidRPr="00642C32">
        <w:rPr>
          <w:noProof/>
          <w:lang w:val="en-US"/>
        </w:rPr>
        <w:t>15A.1.1</w:t>
      </w:r>
      <w:r>
        <w:rPr>
          <w:rFonts w:asciiTheme="minorHAnsi" w:eastAsiaTheme="minorEastAsia" w:hAnsiTheme="minorHAnsi" w:cstheme="minorBidi"/>
          <w:noProof/>
          <w:kern w:val="2"/>
          <w:sz w:val="22"/>
          <w:szCs w:val="22"/>
          <w:lang w:eastAsia="en-GB"/>
          <w14:ligatures w14:val="standardContextual"/>
        </w:rPr>
        <w:tab/>
      </w:r>
      <w:r w:rsidRPr="00642C32">
        <w:rPr>
          <w:noProof/>
          <w:lang w:val="en-US"/>
        </w:rPr>
        <w:t>General</w:t>
      </w:r>
      <w:r>
        <w:rPr>
          <w:noProof/>
        </w:rPr>
        <w:tab/>
      </w:r>
      <w:r>
        <w:rPr>
          <w:noProof/>
        </w:rPr>
        <w:fldChar w:fldCharType="begin" w:fldLock="1"/>
      </w:r>
      <w:r>
        <w:rPr>
          <w:noProof/>
        </w:rPr>
        <w:instrText xml:space="preserve"> PAGEREF _Toc161041165 \h </w:instrText>
      </w:r>
      <w:r>
        <w:rPr>
          <w:noProof/>
        </w:rPr>
      </w:r>
      <w:r>
        <w:rPr>
          <w:noProof/>
        </w:rPr>
        <w:fldChar w:fldCharType="separate"/>
      </w:r>
      <w:r>
        <w:rPr>
          <w:noProof/>
        </w:rPr>
        <w:t>41</w:t>
      </w:r>
      <w:r>
        <w:rPr>
          <w:noProof/>
        </w:rPr>
        <w:fldChar w:fldCharType="end"/>
      </w:r>
    </w:p>
    <w:p w14:paraId="13D4A296" w14:textId="06A7E012"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sidRPr="00642C32">
        <w:rPr>
          <w:noProof/>
          <w:lang w:val="en-US"/>
        </w:rPr>
        <w:t>15A.1.2</w:t>
      </w:r>
      <w:r>
        <w:rPr>
          <w:rFonts w:asciiTheme="minorHAnsi" w:eastAsiaTheme="minorEastAsia" w:hAnsiTheme="minorHAnsi" w:cstheme="minorBidi"/>
          <w:noProof/>
          <w:kern w:val="2"/>
          <w:sz w:val="22"/>
          <w:szCs w:val="22"/>
          <w:lang w:eastAsia="en-GB"/>
          <w14:ligatures w14:val="standardContextual"/>
        </w:rPr>
        <w:tab/>
      </w:r>
      <w:r w:rsidRPr="00642C32">
        <w:rPr>
          <w:noProof/>
          <w:lang w:val="en-US"/>
        </w:rPr>
        <w:t>PWS restoration</w:t>
      </w:r>
      <w:r>
        <w:rPr>
          <w:noProof/>
        </w:rPr>
        <w:tab/>
      </w:r>
      <w:r>
        <w:rPr>
          <w:noProof/>
        </w:rPr>
        <w:fldChar w:fldCharType="begin" w:fldLock="1"/>
      </w:r>
      <w:r>
        <w:rPr>
          <w:noProof/>
        </w:rPr>
        <w:instrText xml:space="preserve"> PAGEREF _Toc161041166 \h </w:instrText>
      </w:r>
      <w:r>
        <w:rPr>
          <w:noProof/>
        </w:rPr>
      </w:r>
      <w:r>
        <w:rPr>
          <w:noProof/>
        </w:rPr>
        <w:fldChar w:fldCharType="separate"/>
      </w:r>
      <w:r>
        <w:rPr>
          <w:noProof/>
        </w:rPr>
        <w:t>41</w:t>
      </w:r>
      <w:r>
        <w:rPr>
          <w:noProof/>
        </w:rPr>
        <w:fldChar w:fldCharType="end"/>
      </w:r>
    </w:p>
    <w:p w14:paraId="5F6E00C6" w14:textId="360529D2"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sidRPr="00642C32">
        <w:rPr>
          <w:noProof/>
          <w:lang w:val="en-US"/>
        </w:rPr>
        <w:t>15A.2</w:t>
      </w:r>
      <w:r>
        <w:rPr>
          <w:rFonts w:asciiTheme="minorHAnsi" w:eastAsiaTheme="minorEastAsia" w:hAnsiTheme="minorHAnsi" w:cstheme="minorBidi"/>
          <w:noProof/>
          <w:kern w:val="2"/>
          <w:sz w:val="22"/>
          <w:szCs w:val="22"/>
          <w:lang w:eastAsia="en-GB"/>
          <w14:ligatures w14:val="standardContextual"/>
        </w:rPr>
        <w:tab/>
      </w:r>
      <w:r w:rsidRPr="00642C32">
        <w:rPr>
          <w:noProof/>
          <w:lang w:val="en-US"/>
        </w:rPr>
        <w:t>S1-AP path failure</w:t>
      </w:r>
      <w:r>
        <w:rPr>
          <w:noProof/>
        </w:rPr>
        <w:tab/>
      </w:r>
      <w:r>
        <w:rPr>
          <w:noProof/>
        </w:rPr>
        <w:fldChar w:fldCharType="begin" w:fldLock="1"/>
      </w:r>
      <w:r>
        <w:rPr>
          <w:noProof/>
        </w:rPr>
        <w:instrText xml:space="preserve"> PAGEREF _Toc161041167 \h </w:instrText>
      </w:r>
      <w:r>
        <w:rPr>
          <w:noProof/>
        </w:rPr>
      </w:r>
      <w:r>
        <w:rPr>
          <w:noProof/>
        </w:rPr>
        <w:fldChar w:fldCharType="separate"/>
      </w:r>
      <w:r>
        <w:rPr>
          <w:noProof/>
        </w:rPr>
        <w:t>42</w:t>
      </w:r>
      <w:r>
        <w:rPr>
          <w:noProof/>
        </w:rPr>
        <w:fldChar w:fldCharType="end"/>
      </w:r>
    </w:p>
    <w:p w14:paraId="1A20932F" w14:textId="5BD6BCAF"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sidRPr="00642C32">
        <w:rPr>
          <w:noProof/>
          <w:lang w:val="en-US"/>
        </w:rPr>
        <w:t>15A.3</w:t>
      </w:r>
      <w:r>
        <w:rPr>
          <w:rFonts w:asciiTheme="minorHAnsi" w:eastAsiaTheme="minorEastAsia" w:hAnsiTheme="minorHAnsi" w:cstheme="minorBidi"/>
          <w:noProof/>
          <w:kern w:val="2"/>
          <w:sz w:val="22"/>
          <w:szCs w:val="22"/>
          <w:lang w:eastAsia="en-GB"/>
          <w14:ligatures w14:val="standardContextual"/>
        </w:rPr>
        <w:tab/>
      </w:r>
      <w:r w:rsidRPr="00642C32">
        <w:rPr>
          <w:noProof/>
          <w:lang w:val="en-US"/>
        </w:rPr>
        <w:t>MCE Failure</w:t>
      </w:r>
      <w:r>
        <w:rPr>
          <w:noProof/>
        </w:rPr>
        <w:tab/>
      </w:r>
      <w:r>
        <w:rPr>
          <w:noProof/>
        </w:rPr>
        <w:fldChar w:fldCharType="begin" w:fldLock="1"/>
      </w:r>
      <w:r>
        <w:rPr>
          <w:noProof/>
        </w:rPr>
        <w:instrText xml:space="preserve"> PAGEREF _Toc161041168 \h </w:instrText>
      </w:r>
      <w:r>
        <w:rPr>
          <w:noProof/>
        </w:rPr>
      </w:r>
      <w:r>
        <w:rPr>
          <w:noProof/>
        </w:rPr>
        <w:fldChar w:fldCharType="separate"/>
      </w:r>
      <w:r>
        <w:rPr>
          <w:noProof/>
        </w:rPr>
        <w:t>42</w:t>
      </w:r>
      <w:r>
        <w:rPr>
          <w:noProof/>
        </w:rPr>
        <w:fldChar w:fldCharType="end"/>
      </w:r>
    </w:p>
    <w:p w14:paraId="6EBB3116" w14:textId="6D6D6FC6"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sidRPr="00642C32">
        <w:rPr>
          <w:noProof/>
          <w:lang w:val="en-US"/>
        </w:rPr>
        <w:t>15A.4</w:t>
      </w:r>
      <w:r>
        <w:rPr>
          <w:rFonts w:asciiTheme="minorHAnsi" w:eastAsiaTheme="minorEastAsia" w:hAnsiTheme="minorHAnsi" w:cstheme="minorBidi"/>
          <w:noProof/>
          <w:kern w:val="2"/>
          <w:sz w:val="22"/>
          <w:szCs w:val="22"/>
          <w:lang w:eastAsia="en-GB"/>
          <w14:ligatures w14:val="standardContextual"/>
        </w:rPr>
        <w:tab/>
      </w:r>
      <w:r w:rsidRPr="00642C32">
        <w:rPr>
          <w:noProof/>
          <w:lang w:val="en-US"/>
        </w:rPr>
        <w:t>M3AP path failure</w:t>
      </w:r>
      <w:r>
        <w:rPr>
          <w:noProof/>
        </w:rPr>
        <w:tab/>
      </w:r>
      <w:r>
        <w:rPr>
          <w:noProof/>
        </w:rPr>
        <w:fldChar w:fldCharType="begin" w:fldLock="1"/>
      </w:r>
      <w:r>
        <w:rPr>
          <w:noProof/>
        </w:rPr>
        <w:instrText xml:space="preserve"> PAGEREF _Toc161041169 \h </w:instrText>
      </w:r>
      <w:r>
        <w:rPr>
          <w:noProof/>
        </w:rPr>
      </w:r>
      <w:r>
        <w:rPr>
          <w:noProof/>
        </w:rPr>
        <w:fldChar w:fldCharType="separate"/>
      </w:r>
      <w:r>
        <w:rPr>
          <w:noProof/>
        </w:rPr>
        <w:t>43</w:t>
      </w:r>
      <w:r>
        <w:rPr>
          <w:noProof/>
        </w:rPr>
        <w:fldChar w:fldCharType="end"/>
      </w:r>
    </w:p>
    <w:p w14:paraId="1E570FFB" w14:textId="5E5584BD"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rPr>
        <w:t>15A.5</w:t>
      </w:r>
      <w:r>
        <w:rPr>
          <w:rFonts w:asciiTheme="minorHAnsi" w:eastAsiaTheme="minorEastAsia" w:hAnsiTheme="minorHAnsi" w:cstheme="minorBidi"/>
          <w:noProof/>
          <w:kern w:val="2"/>
          <w:sz w:val="22"/>
          <w:szCs w:val="22"/>
          <w:lang w:eastAsia="en-GB"/>
          <w14:ligatures w14:val="standardContextual"/>
        </w:rPr>
        <w:tab/>
      </w:r>
      <w:r>
        <w:rPr>
          <w:noProof/>
        </w:rPr>
        <w:t>Other MCE functionality for MBMS restoration</w:t>
      </w:r>
      <w:r>
        <w:rPr>
          <w:noProof/>
        </w:rPr>
        <w:tab/>
      </w:r>
      <w:r>
        <w:rPr>
          <w:noProof/>
        </w:rPr>
        <w:fldChar w:fldCharType="begin" w:fldLock="1"/>
      </w:r>
      <w:r>
        <w:rPr>
          <w:noProof/>
        </w:rPr>
        <w:instrText xml:space="preserve"> PAGEREF _Toc161041170 \h </w:instrText>
      </w:r>
      <w:r>
        <w:rPr>
          <w:noProof/>
        </w:rPr>
      </w:r>
      <w:r>
        <w:rPr>
          <w:noProof/>
        </w:rPr>
        <w:fldChar w:fldCharType="separate"/>
      </w:r>
      <w:r>
        <w:rPr>
          <w:noProof/>
        </w:rPr>
        <w:t>44</w:t>
      </w:r>
      <w:r>
        <w:rPr>
          <w:noProof/>
        </w:rPr>
        <w:fldChar w:fldCharType="end"/>
      </w:r>
    </w:p>
    <w:p w14:paraId="0D0CD4BF" w14:textId="624431E9"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rPr>
        <w:t>15A.6</w:t>
      </w:r>
      <w:r>
        <w:rPr>
          <w:rFonts w:asciiTheme="minorHAnsi" w:eastAsiaTheme="minorEastAsia" w:hAnsiTheme="minorHAnsi" w:cstheme="minorBidi"/>
          <w:noProof/>
          <w:kern w:val="2"/>
          <w:sz w:val="22"/>
          <w:szCs w:val="22"/>
          <w:lang w:eastAsia="en-GB"/>
          <w14:ligatures w14:val="standardContextual"/>
        </w:rPr>
        <w:tab/>
      </w:r>
      <w:r>
        <w:rPr>
          <w:noProof/>
        </w:rPr>
        <w:t>Other MME related functionality for MBMS restoration</w:t>
      </w:r>
      <w:r>
        <w:rPr>
          <w:noProof/>
        </w:rPr>
        <w:tab/>
      </w:r>
      <w:r>
        <w:rPr>
          <w:noProof/>
        </w:rPr>
        <w:fldChar w:fldCharType="begin" w:fldLock="1"/>
      </w:r>
      <w:r>
        <w:rPr>
          <w:noProof/>
        </w:rPr>
        <w:instrText xml:space="preserve"> PAGEREF _Toc161041171 \h </w:instrText>
      </w:r>
      <w:r>
        <w:rPr>
          <w:noProof/>
        </w:rPr>
      </w:r>
      <w:r>
        <w:rPr>
          <w:noProof/>
        </w:rPr>
        <w:fldChar w:fldCharType="separate"/>
      </w:r>
      <w:r>
        <w:rPr>
          <w:noProof/>
        </w:rPr>
        <w:t>44</w:t>
      </w:r>
      <w:r>
        <w:rPr>
          <w:noProof/>
        </w:rPr>
        <w:fldChar w:fldCharType="end"/>
      </w:r>
    </w:p>
    <w:p w14:paraId="404A5E95" w14:textId="1ADC90EE" w:rsidR="009C1B80" w:rsidRDefault="009C1B80">
      <w:pPr>
        <w:pStyle w:val="TOC1"/>
        <w:rPr>
          <w:rFonts w:asciiTheme="minorHAnsi" w:eastAsiaTheme="minorEastAsia" w:hAnsiTheme="minorHAnsi" w:cstheme="minorBidi"/>
          <w:noProof/>
          <w:kern w:val="2"/>
          <w:szCs w:val="22"/>
          <w:lang w:eastAsia="en-GB"/>
          <w14:ligatures w14:val="standardContextual"/>
        </w:rPr>
      </w:pPr>
      <w:r>
        <w:rPr>
          <w:noProof/>
        </w:rPr>
        <w:t>16</w:t>
      </w:r>
      <w:r>
        <w:rPr>
          <w:rFonts w:asciiTheme="minorHAnsi" w:eastAsiaTheme="minorEastAsia" w:hAnsiTheme="minorHAnsi" w:cstheme="minorBidi"/>
          <w:noProof/>
          <w:kern w:val="2"/>
          <w:szCs w:val="22"/>
          <w:lang w:eastAsia="en-GB"/>
          <w14:ligatures w14:val="standardContextual"/>
        </w:rPr>
        <w:tab/>
      </w:r>
      <w:r>
        <w:rPr>
          <w:noProof/>
        </w:rPr>
        <w:t>Restoration of data in the SGW</w:t>
      </w:r>
      <w:r>
        <w:rPr>
          <w:noProof/>
        </w:rPr>
        <w:tab/>
      </w:r>
      <w:r>
        <w:rPr>
          <w:noProof/>
        </w:rPr>
        <w:fldChar w:fldCharType="begin" w:fldLock="1"/>
      </w:r>
      <w:r>
        <w:rPr>
          <w:noProof/>
        </w:rPr>
        <w:instrText xml:space="preserve"> PAGEREF _Toc161041172 \h </w:instrText>
      </w:r>
      <w:r>
        <w:rPr>
          <w:noProof/>
        </w:rPr>
      </w:r>
      <w:r>
        <w:rPr>
          <w:noProof/>
        </w:rPr>
        <w:fldChar w:fldCharType="separate"/>
      </w:r>
      <w:r>
        <w:rPr>
          <w:noProof/>
        </w:rPr>
        <w:t>45</w:t>
      </w:r>
      <w:r>
        <w:rPr>
          <w:noProof/>
        </w:rPr>
        <w:fldChar w:fldCharType="end"/>
      </w:r>
    </w:p>
    <w:p w14:paraId="001B40A4" w14:textId="2F014D24"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rPr>
        <w:t>16.1</w:t>
      </w:r>
      <w:r>
        <w:rPr>
          <w:rFonts w:asciiTheme="minorHAnsi" w:eastAsiaTheme="minorEastAsia" w:hAnsiTheme="minorHAnsi" w:cstheme="minorBidi"/>
          <w:noProof/>
          <w:kern w:val="2"/>
          <w:sz w:val="22"/>
          <w:szCs w:val="22"/>
          <w:lang w:eastAsia="en-GB"/>
          <w14:ligatures w14:val="standardContextual"/>
        </w:rPr>
        <w:tab/>
      </w:r>
      <w:r>
        <w:rPr>
          <w:noProof/>
        </w:rPr>
        <w:t>Restart of the SGW</w:t>
      </w:r>
      <w:r>
        <w:rPr>
          <w:noProof/>
        </w:rPr>
        <w:tab/>
      </w:r>
      <w:r>
        <w:rPr>
          <w:noProof/>
        </w:rPr>
        <w:fldChar w:fldCharType="begin" w:fldLock="1"/>
      </w:r>
      <w:r>
        <w:rPr>
          <w:noProof/>
        </w:rPr>
        <w:instrText xml:space="preserve"> PAGEREF _Toc161041173 \h </w:instrText>
      </w:r>
      <w:r>
        <w:rPr>
          <w:noProof/>
        </w:rPr>
      </w:r>
      <w:r>
        <w:rPr>
          <w:noProof/>
        </w:rPr>
        <w:fldChar w:fldCharType="separate"/>
      </w:r>
      <w:r>
        <w:rPr>
          <w:noProof/>
        </w:rPr>
        <w:t>45</w:t>
      </w:r>
      <w:r>
        <w:rPr>
          <w:noProof/>
        </w:rPr>
        <w:fldChar w:fldCharType="end"/>
      </w:r>
    </w:p>
    <w:p w14:paraId="308B8422" w14:textId="2F5ED07B"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16.1.0</w:t>
      </w:r>
      <w:r>
        <w:rPr>
          <w:rFonts w:asciiTheme="minorHAnsi" w:eastAsiaTheme="minorEastAsia" w:hAnsiTheme="minorHAnsi" w:cstheme="minorBidi"/>
          <w:noProof/>
          <w:kern w:val="2"/>
          <w:sz w:val="22"/>
          <w:szCs w:val="22"/>
          <w:lang w:eastAsia="en-GB"/>
          <w14:ligatures w14:val="standardContextual"/>
        </w:rPr>
        <w:tab/>
      </w:r>
      <w:r>
        <w:rPr>
          <w:noProof/>
        </w:rPr>
        <w:t>SGW Failure</w:t>
      </w:r>
      <w:r>
        <w:rPr>
          <w:noProof/>
        </w:rPr>
        <w:tab/>
      </w:r>
      <w:r>
        <w:rPr>
          <w:noProof/>
        </w:rPr>
        <w:fldChar w:fldCharType="begin" w:fldLock="1"/>
      </w:r>
      <w:r>
        <w:rPr>
          <w:noProof/>
        </w:rPr>
        <w:instrText xml:space="preserve"> PAGEREF _Toc161041174 \h </w:instrText>
      </w:r>
      <w:r>
        <w:rPr>
          <w:noProof/>
        </w:rPr>
      </w:r>
      <w:r>
        <w:rPr>
          <w:noProof/>
        </w:rPr>
        <w:fldChar w:fldCharType="separate"/>
      </w:r>
      <w:r>
        <w:rPr>
          <w:noProof/>
        </w:rPr>
        <w:t>45</w:t>
      </w:r>
      <w:r>
        <w:rPr>
          <w:noProof/>
        </w:rPr>
        <w:fldChar w:fldCharType="end"/>
      </w:r>
    </w:p>
    <w:p w14:paraId="7358DACD" w14:textId="03271A65"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16.1.1</w:t>
      </w:r>
      <w:r>
        <w:rPr>
          <w:rFonts w:asciiTheme="minorHAnsi" w:eastAsiaTheme="minorEastAsia" w:hAnsiTheme="minorHAnsi" w:cstheme="minorBidi"/>
          <w:noProof/>
          <w:kern w:val="2"/>
          <w:sz w:val="22"/>
          <w:szCs w:val="22"/>
          <w:lang w:eastAsia="en-GB"/>
          <w14:ligatures w14:val="standardContextual"/>
        </w:rPr>
        <w:tab/>
      </w:r>
      <w:r>
        <w:rPr>
          <w:noProof/>
        </w:rPr>
        <w:t>Restoration Procedures</w:t>
      </w:r>
      <w:r>
        <w:rPr>
          <w:noProof/>
        </w:rPr>
        <w:tab/>
      </w:r>
      <w:r>
        <w:rPr>
          <w:noProof/>
        </w:rPr>
        <w:fldChar w:fldCharType="begin" w:fldLock="1"/>
      </w:r>
      <w:r>
        <w:rPr>
          <w:noProof/>
        </w:rPr>
        <w:instrText xml:space="preserve"> PAGEREF _Toc161041175 \h </w:instrText>
      </w:r>
      <w:r>
        <w:rPr>
          <w:noProof/>
        </w:rPr>
      </w:r>
      <w:r>
        <w:rPr>
          <w:noProof/>
        </w:rPr>
        <w:fldChar w:fldCharType="separate"/>
      </w:r>
      <w:r>
        <w:rPr>
          <w:noProof/>
        </w:rPr>
        <w:t>45</w:t>
      </w:r>
      <w:r>
        <w:rPr>
          <w:noProof/>
        </w:rPr>
        <w:fldChar w:fldCharType="end"/>
      </w:r>
    </w:p>
    <w:p w14:paraId="32CED984" w14:textId="39B4010A"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rPr>
        <w:t>16.1a</w:t>
      </w:r>
      <w:r>
        <w:rPr>
          <w:rFonts w:asciiTheme="minorHAnsi" w:eastAsiaTheme="minorEastAsia" w:hAnsiTheme="minorHAnsi" w:cstheme="minorBidi"/>
          <w:noProof/>
          <w:kern w:val="2"/>
          <w:sz w:val="22"/>
          <w:szCs w:val="22"/>
          <w:lang w:eastAsia="en-GB"/>
          <w14:ligatures w14:val="standardContextual"/>
        </w:rPr>
        <w:tab/>
      </w:r>
      <w:r>
        <w:rPr>
          <w:noProof/>
        </w:rPr>
        <w:t>Restart of the SGW-C</w:t>
      </w:r>
      <w:r>
        <w:rPr>
          <w:noProof/>
        </w:rPr>
        <w:tab/>
      </w:r>
      <w:r>
        <w:rPr>
          <w:noProof/>
        </w:rPr>
        <w:fldChar w:fldCharType="begin" w:fldLock="1"/>
      </w:r>
      <w:r>
        <w:rPr>
          <w:noProof/>
        </w:rPr>
        <w:instrText xml:space="preserve"> PAGEREF _Toc161041176 \h </w:instrText>
      </w:r>
      <w:r>
        <w:rPr>
          <w:noProof/>
        </w:rPr>
      </w:r>
      <w:r>
        <w:rPr>
          <w:noProof/>
        </w:rPr>
        <w:fldChar w:fldCharType="separate"/>
      </w:r>
      <w:r>
        <w:rPr>
          <w:noProof/>
        </w:rPr>
        <w:t>45</w:t>
      </w:r>
      <w:r>
        <w:rPr>
          <w:noProof/>
        </w:rPr>
        <w:fldChar w:fldCharType="end"/>
      </w:r>
    </w:p>
    <w:p w14:paraId="447B7E49" w14:textId="022D531A"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16.1a.1</w:t>
      </w:r>
      <w:r>
        <w:rPr>
          <w:rFonts w:asciiTheme="minorHAnsi" w:eastAsiaTheme="minorEastAsia" w:hAnsiTheme="minorHAnsi" w:cstheme="minorBidi"/>
          <w:noProof/>
          <w:kern w:val="2"/>
          <w:sz w:val="22"/>
          <w:szCs w:val="22"/>
          <w:lang w:eastAsia="en-GB"/>
          <w14:ligatures w14:val="standardContextual"/>
        </w:rPr>
        <w:tab/>
      </w:r>
      <w:r>
        <w:rPr>
          <w:noProof/>
        </w:rPr>
        <w:t>SGW-C failure</w:t>
      </w:r>
      <w:r>
        <w:rPr>
          <w:noProof/>
        </w:rPr>
        <w:tab/>
      </w:r>
      <w:r>
        <w:rPr>
          <w:noProof/>
        </w:rPr>
        <w:fldChar w:fldCharType="begin" w:fldLock="1"/>
      </w:r>
      <w:r>
        <w:rPr>
          <w:noProof/>
        </w:rPr>
        <w:instrText xml:space="preserve"> PAGEREF _Toc161041177 \h </w:instrText>
      </w:r>
      <w:r>
        <w:rPr>
          <w:noProof/>
        </w:rPr>
      </w:r>
      <w:r>
        <w:rPr>
          <w:noProof/>
        </w:rPr>
        <w:fldChar w:fldCharType="separate"/>
      </w:r>
      <w:r>
        <w:rPr>
          <w:noProof/>
        </w:rPr>
        <w:t>45</w:t>
      </w:r>
      <w:r>
        <w:rPr>
          <w:noProof/>
        </w:rPr>
        <w:fldChar w:fldCharType="end"/>
      </w:r>
    </w:p>
    <w:p w14:paraId="50A88E7C" w14:textId="57A18380"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sidRPr="00642C32">
        <w:rPr>
          <w:noProof/>
          <w:lang w:val="fr-FR"/>
        </w:rPr>
        <w:t>16.1a.2</w:t>
      </w:r>
      <w:r>
        <w:rPr>
          <w:rFonts w:asciiTheme="minorHAnsi" w:eastAsiaTheme="minorEastAsia" w:hAnsiTheme="minorHAnsi" w:cstheme="minorBidi"/>
          <w:noProof/>
          <w:kern w:val="2"/>
          <w:sz w:val="22"/>
          <w:szCs w:val="22"/>
          <w:lang w:eastAsia="en-GB"/>
          <w14:ligatures w14:val="standardContextual"/>
        </w:rPr>
        <w:tab/>
      </w:r>
      <w:r w:rsidRPr="00642C32">
        <w:rPr>
          <w:noProof/>
          <w:lang w:val="fr-FR"/>
        </w:rPr>
        <w:t>Restoration procedure</w:t>
      </w:r>
      <w:r>
        <w:rPr>
          <w:noProof/>
        </w:rPr>
        <w:tab/>
      </w:r>
      <w:r>
        <w:rPr>
          <w:noProof/>
        </w:rPr>
        <w:fldChar w:fldCharType="begin" w:fldLock="1"/>
      </w:r>
      <w:r>
        <w:rPr>
          <w:noProof/>
        </w:rPr>
        <w:instrText xml:space="preserve"> PAGEREF _Toc161041178 \h </w:instrText>
      </w:r>
      <w:r>
        <w:rPr>
          <w:noProof/>
        </w:rPr>
      </w:r>
      <w:r>
        <w:rPr>
          <w:noProof/>
        </w:rPr>
        <w:fldChar w:fldCharType="separate"/>
      </w:r>
      <w:r>
        <w:rPr>
          <w:noProof/>
        </w:rPr>
        <w:t>45</w:t>
      </w:r>
      <w:r>
        <w:rPr>
          <w:noProof/>
        </w:rPr>
        <w:fldChar w:fldCharType="end"/>
      </w:r>
    </w:p>
    <w:p w14:paraId="6D6F0E53" w14:textId="6F832699"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rPr>
        <w:t>16.1b</w:t>
      </w:r>
      <w:r>
        <w:rPr>
          <w:rFonts w:asciiTheme="minorHAnsi" w:eastAsiaTheme="minorEastAsia" w:hAnsiTheme="minorHAnsi" w:cstheme="minorBidi"/>
          <w:noProof/>
          <w:kern w:val="2"/>
          <w:sz w:val="22"/>
          <w:szCs w:val="22"/>
          <w:lang w:eastAsia="en-GB"/>
          <w14:ligatures w14:val="standardContextual"/>
        </w:rPr>
        <w:tab/>
      </w:r>
      <w:r>
        <w:rPr>
          <w:noProof/>
        </w:rPr>
        <w:t>Restart of the SGW-U</w:t>
      </w:r>
      <w:r>
        <w:rPr>
          <w:noProof/>
        </w:rPr>
        <w:tab/>
      </w:r>
      <w:r>
        <w:rPr>
          <w:noProof/>
        </w:rPr>
        <w:fldChar w:fldCharType="begin" w:fldLock="1"/>
      </w:r>
      <w:r>
        <w:rPr>
          <w:noProof/>
        </w:rPr>
        <w:instrText xml:space="preserve"> PAGEREF _Toc161041179 \h </w:instrText>
      </w:r>
      <w:r>
        <w:rPr>
          <w:noProof/>
        </w:rPr>
      </w:r>
      <w:r>
        <w:rPr>
          <w:noProof/>
        </w:rPr>
        <w:fldChar w:fldCharType="separate"/>
      </w:r>
      <w:r>
        <w:rPr>
          <w:noProof/>
        </w:rPr>
        <w:t>45</w:t>
      </w:r>
      <w:r>
        <w:rPr>
          <w:noProof/>
        </w:rPr>
        <w:fldChar w:fldCharType="end"/>
      </w:r>
    </w:p>
    <w:p w14:paraId="588579D7" w14:textId="64FA96D5"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sidRPr="00642C32">
        <w:rPr>
          <w:noProof/>
          <w:lang w:val="fr-FR"/>
        </w:rPr>
        <w:t>16.1b.1</w:t>
      </w:r>
      <w:r>
        <w:rPr>
          <w:rFonts w:asciiTheme="minorHAnsi" w:eastAsiaTheme="minorEastAsia" w:hAnsiTheme="minorHAnsi" w:cstheme="minorBidi"/>
          <w:noProof/>
          <w:kern w:val="2"/>
          <w:sz w:val="22"/>
          <w:szCs w:val="22"/>
          <w:lang w:eastAsia="en-GB"/>
          <w14:ligatures w14:val="standardContextual"/>
        </w:rPr>
        <w:tab/>
      </w:r>
      <w:r w:rsidRPr="00642C32">
        <w:rPr>
          <w:noProof/>
          <w:lang w:val="fr-FR"/>
        </w:rPr>
        <w:t>SGW-U failure</w:t>
      </w:r>
      <w:r>
        <w:rPr>
          <w:noProof/>
        </w:rPr>
        <w:tab/>
      </w:r>
      <w:r>
        <w:rPr>
          <w:noProof/>
        </w:rPr>
        <w:fldChar w:fldCharType="begin" w:fldLock="1"/>
      </w:r>
      <w:r>
        <w:rPr>
          <w:noProof/>
        </w:rPr>
        <w:instrText xml:space="preserve"> PAGEREF _Toc161041180 \h </w:instrText>
      </w:r>
      <w:r>
        <w:rPr>
          <w:noProof/>
        </w:rPr>
      </w:r>
      <w:r>
        <w:rPr>
          <w:noProof/>
        </w:rPr>
        <w:fldChar w:fldCharType="separate"/>
      </w:r>
      <w:r>
        <w:rPr>
          <w:noProof/>
        </w:rPr>
        <w:t>45</w:t>
      </w:r>
      <w:r>
        <w:rPr>
          <w:noProof/>
        </w:rPr>
        <w:fldChar w:fldCharType="end"/>
      </w:r>
    </w:p>
    <w:p w14:paraId="13A01855" w14:textId="59C3FFB1"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16.1b.2</w:t>
      </w:r>
      <w:r>
        <w:rPr>
          <w:rFonts w:asciiTheme="minorHAnsi" w:eastAsiaTheme="minorEastAsia" w:hAnsiTheme="minorHAnsi" w:cstheme="minorBidi"/>
          <w:noProof/>
          <w:kern w:val="2"/>
          <w:sz w:val="22"/>
          <w:szCs w:val="22"/>
          <w:lang w:eastAsia="en-GB"/>
          <w14:ligatures w14:val="standardContextual"/>
        </w:rPr>
        <w:tab/>
      </w:r>
      <w:r>
        <w:rPr>
          <w:noProof/>
        </w:rPr>
        <w:t>Restoration procedure</w:t>
      </w:r>
      <w:r>
        <w:rPr>
          <w:noProof/>
        </w:rPr>
        <w:tab/>
      </w:r>
      <w:r>
        <w:rPr>
          <w:noProof/>
        </w:rPr>
        <w:fldChar w:fldCharType="begin" w:fldLock="1"/>
      </w:r>
      <w:r>
        <w:rPr>
          <w:noProof/>
        </w:rPr>
        <w:instrText xml:space="preserve"> PAGEREF _Toc161041181 \h </w:instrText>
      </w:r>
      <w:r>
        <w:rPr>
          <w:noProof/>
        </w:rPr>
      </w:r>
      <w:r>
        <w:rPr>
          <w:noProof/>
        </w:rPr>
        <w:fldChar w:fldCharType="separate"/>
      </w:r>
      <w:r>
        <w:rPr>
          <w:noProof/>
        </w:rPr>
        <w:t>46</w:t>
      </w:r>
      <w:r>
        <w:rPr>
          <w:noProof/>
        </w:rPr>
        <w:fldChar w:fldCharType="end"/>
      </w:r>
    </w:p>
    <w:p w14:paraId="7FD22594" w14:textId="7A43B530"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rPr>
        <w:t>16.1A</w:t>
      </w:r>
      <w:r>
        <w:rPr>
          <w:rFonts w:asciiTheme="minorHAnsi" w:eastAsiaTheme="minorEastAsia" w:hAnsiTheme="minorHAnsi" w:cstheme="minorBidi"/>
          <w:noProof/>
          <w:kern w:val="2"/>
          <w:sz w:val="22"/>
          <w:szCs w:val="22"/>
          <w:lang w:eastAsia="en-GB"/>
          <w14:ligatures w14:val="standardContextual"/>
        </w:rPr>
        <w:tab/>
      </w:r>
      <w:r>
        <w:rPr>
          <w:noProof/>
        </w:rPr>
        <w:t>Restart of a peer node</w:t>
      </w:r>
      <w:r>
        <w:rPr>
          <w:noProof/>
        </w:rPr>
        <w:tab/>
      </w:r>
      <w:r>
        <w:rPr>
          <w:noProof/>
        </w:rPr>
        <w:fldChar w:fldCharType="begin" w:fldLock="1"/>
      </w:r>
      <w:r>
        <w:rPr>
          <w:noProof/>
        </w:rPr>
        <w:instrText xml:space="preserve"> PAGEREF _Toc161041182 \h </w:instrText>
      </w:r>
      <w:r>
        <w:rPr>
          <w:noProof/>
        </w:rPr>
      </w:r>
      <w:r>
        <w:rPr>
          <w:noProof/>
        </w:rPr>
        <w:fldChar w:fldCharType="separate"/>
      </w:r>
      <w:r>
        <w:rPr>
          <w:noProof/>
        </w:rPr>
        <w:t>46</w:t>
      </w:r>
      <w:r>
        <w:rPr>
          <w:noProof/>
        </w:rPr>
        <w:fldChar w:fldCharType="end"/>
      </w:r>
    </w:p>
    <w:p w14:paraId="3BF8A184" w14:textId="3C23AFB4"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16.1A.1</w:t>
      </w:r>
      <w:r>
        <w:rPr>
          <w:rFonts w:asciiTheme="minorHAnsi" w:eastAsiaTheme="minorEastAsia" w:hAnsiTheme="minorHAnsi" w:cstheme="minorBidi"/>
          <w:noProof/>
          <w:kern w:val="2"/>
          <w:sz w:val="22"/>
          <w:szCs w:val="22"/>
          <w:lang w:eastAsia="en-GB"/>
          <w14:ligatures w14:val="standardContextual"/>
        </w:rPr>
        <w:tab/>
      </w:r>
      <w:r>
        <w:rPr>
          <w:noProof/>
        </w:rPr>
        <w:t>MME/S4-SGSN Failure</w:t>
      </w:r>
      <w:r>
        <w:rPr>
          <w:noProof/>
        </w:rPr>
        <w:tab/>
      </w:r>
      <w:r>
        <w:rPr>
          <w:noProof/>
        </w:rPr>
        <w:fldChar w:fldCharType="begin" w:fldLock="1"/>
      </w:r>
      <w:r>
        <w:rPr>
          <w:noProof/>
        </w:rPr>
        <w:instrText xml:space="preserve"> PAGEREF _Toc161041183 \h </w:instrText>
      </w:r>
      <w:r>
        <w:rPr>
          <w:noProof/>
        </w:rPr>
      </w:r>
      <w:r>
        <w:rPr>
          <w:noProof/>
        </w:rPr>
        <w:fldChar w:fldCharType="separate"/>
      </w:r>
      <w:r>
        <w:rPr>
          <w:noProof/>
        </w:rPr>
        <w:t>46</w:t>
      </w:r>
      <w:r>
        <w:rPr>
          <w:noProof/>
        </w:rPr>
        <w:fldChar w:fldCharType="end"/>
      </w:r>
    </w:p>
    <w:p w14:paraId="4C591D71" w14:textId="0FF8EBE2" w:rsidR="009C1B80" w:rsidRDefault="009C1B80">
      <w:pPr>
        <w:pStyle w:val="TOC4"/>
        <w:rPr>
          <w:rFonts w:asciiTheme="minorHAnsi" w:eastAsiaTheme="minorEastAsia" w:hAnsiTheme="minorHAnsi" w:cstheme="minorBidi"/>
          <w:noProof/>
          <w:kern w:val="2"/>
          <w:sz w:val="22"/>
          <w:szCs w:val="22"/>
          <w:lang w:eastAsia="en-GB"/>
          <w14:ligatures w14:val="standardContextual"/>
        </w:rPr>
      </w:pPr>
      <w:r>
        <w:rPr>
          <w:noProof/>
        </w:rPr>
        <w:t>16.1A.1.1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_Toc161041184 \h </w:instrText>
      </w:r>
      <w:r>
        <w:rPr>
          <w:noProof/>
        </w:rPr>
      </w:r>
      <w:r>
        <w:rPr>
          <w:noProof/>
        </w:rPr>
        <w:fldChar w:fldCharType="separate"/>
      </w:r>
      <w:r>
        <w:rPr>
          <w:noProof/>
        </w:rPr>
        <w:t>46</w:t>
      </w:r>
      <w:r>
        <w:rPr>
          <w:noProof/>
        </w:rPr>
        <w:fldChar w:fldCharType="end"/>
      </w:r>
    </w:p>
    <w:p w14:paraId="11CB65C0" w14:textId="2FF21EA7"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16.1A.2</w:t>
      </w:r>
      <w:r>
        <w:rPr>
          <w:rFonts w:asciiTheme="minorHAnsi" w:eastAsiaTheme="minorEastAsia" w:hAnsiTheme="minorHAnsi" w:cstheme="minorBidi"/>
          <w:noProof/>
          <w:kern w:val="2"/>
          <w:sz w:val="22"/>
          <w:szCs w:val="22"/>
          <w:lang w:eastAsia="en-GB"/>
          <w14:ligatures w14:val="standardContextual"/>
        </w:rPr>
        <w:tab/>
      </w:r>
      <w:r>
        <w:rPr>
          <w:noProof/>
        </w:rPr>
        <w:t>PGW Failure</w:t>
      </w:r>
      <w:r>
        <w:rPr>
          <w:noProof/>
        </w:rPr>
        <w:tab/>
      </w:r>
      <w:r>
        <w:rPr>
          <w:noProof/>
        </w:rPr>
        <w:fldChar w:fldCharType="begin" w:fldLock="1"/>
      </w:r>
      <w:r>
        <w:rPr>
          <w:noProof/>
        </w:rPr>
        <w:instrText xml:space="preserve"> PAGEREF _Toc161041185 \h </w:instrText>
      </w:r>
      <w:r>
        <w:rPr>
          <w:noProof/>
        </w:rPr>
      </w:r>
      <w:r>
        <w:rPr>
          <w:noProof/>
        </w:rPr>
        <w:fldChar w:fldCharType="separate"/>
      </w:r>
      <w:r>
        <w:rPr>
          <w:noProof/>
        </w:rPr>
        <w:t>46</w:t>
      </w:r>
      <w:r>
        <w:rPr>
          <w:noProof/>
        </w:rPr>
        <w:fldChar w:fldCharType="end"/>
      </w:r>
    </w:p>
    <w:p w14:paraId="430B273B" w14:textId="1CED8F2A"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16.1A.3</w:t>
      </w:r>
      <w:r>
        <w:rPr>
          <w:rFonts w:asciiTheme="minorHAnsi" w:eastAsiaTheme="minorEastAsia" w:hAnsiTheme="minorHAnsi" w:cstheme="minorBidi"/>
          <w:noProof/>
          <w:kern w:val="2"/>
          <w:sz w:val="22"/>
          <w:szCs w:val="22"/>
          <w:lang w:eastAsia="en-GB"/>
          <w14:ligatures w14:val="standardContextual"/>
        </w:rPr>
        <w:tab/>
      </w:r>
      <w:r>
        <w:rPr>
          <w:noProof/>
        </w:rPr>
        <w:t>SGW-C Failure</w:t>
      </w:r>
      <w:r>
        <w:rPr>
          <w:noProof/>
        </w:rPr>
        <w:tab/>
      </w:r>
      <w:r>
        <w:rPr>
          <w:noProof/>
        </w:rPr>
        <w:fldChar w:fldCharType="begin" w:fldLock="1"/>
      </w:r>
      <w:r>
        <w:rPr>
          <w:noProof/>
        </w:rPr>
        <w:instrText xml:space="preserve"> PAGEREF _Toc161041186 \h </w:instrText>
      </w:r>
      <w:r>
        <w:rPr>
          <w:noProof/>
        </w:rPr>
      </w:r>
      <w:r>
        <w:rPr>
          <w:noProof/>
        </w:rPr>
        <w:fldChar w:fldCharType="separate"/>
      </w:r>
      <w:r>
        <w:rPr>
          <w:noProof/>
        </w:rPr>
        <w:t>47</w:t>
      </w:r>
      <w:r>
        <w:rPr>
          <w:noProof/>
        </w:rPr>
        <w:fldChar w:fldCharType="end"/>
      </w:r>
    </w:p>
    <w:p w14:paraId="1DECC9EB" w14:textId="56E0AD8B"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16.1A.</w:t>
      </w:r>
      <w:r w:rsidRPr="00642C32">
        <w:rPr>
          <w:noProof/>
          <w:lang w:val="en-US"/>
        </w:rPr>
        <w:t>4</w:t>
      </w:r>
      <w:r>
        <w:rPr>
          <w:rFonts w:asciiTheme="minorHAnsi" w:eastAsiaTheme="minorEastAsia" w:hAnsiTheme="minorHAnsi" w:cstheme="minorBidi"/>
          <w:noProof/>
          <w:kern w:val="2"/>
          <w:sz w:val="22"/>
          <w:szCs w:val="22"/>
          <w:lang w:eastAsia="en-GB"/>
          <w14:ligatures w14:val="standardContextual"/>
        </w:rPr>
        <w:tab/>
      </w:r>
      <w:r>
        <w:rPr>
          <w:noProof/>
        </w:rPr>
        <w:t>SGW-U Failure</w:t>
      </w:r>
      <w:r>
        <w:rPr>
          <w:noProof/>
        </w:rPr>
        <w:tab/>
      </w:r>
      <w:r>
        <w:rPr>
          <w:noProof/>
        </w:rPr>
        <w:fldChar w:fldCharType="begin" w:fldLock="1"/>
      </w:r>
      <w:r>
        <w:rPr>
          <w:noProof/>
        </w:rPr>
        <w:instrText xml:space="preserve"> PAGEREF _Toc161041187 \h </w:instrText>
      </w:r>
      <w:r>
        <w:rPr>
          <w:noProof/>
        </w:rPr>
      </w:r>
      <w:r>
        <w:rPr>
          <w:noProof/>
        </w:rPr>
        <w:fldChar w:fldCharType="separate"/>
      </w:r>
      <w:r>
        <w:rPr>
          <w:noProof/>
        </w:rPr>
        <w:t>48</w:t>
      </w:r>
      <w:r>
        <w:rPr>
          <w:noProof/>
        </w:rPr>
        <w:fldChar w:fldCharType="end"/>
      </w:r>
    </w:p>
    <w:p w14:paraId="200AFACA" w14:textId="05CB8097"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rPr>
        <w:t>16.2</w:t>
      </w:r>
      <w:r>
        <w:rPr>
          <w:rFonts w:asciiTheme="minorHAnsi" w:eastAsiaTheme="minorEastAsia" w:hAnsiTheme="minorHAnsi" w:cstheme="minorBidi"/>
          <w:noProof/>
          <w:kern w:val="2"/>
          <w:sz w:val="22"/>
          <w:szCs w:val="22"/>
          <w:lang w:eastAsia="en-GB"/>
          <w14:ligatures w14:val="standardContextual"/>
        </w:rPr>
        <w:tab/>
      </w:r>
      <w:r>
        <w:rPr>
          <w:noProof/>
        </w:rPr>
        <w:t>Partial Failure Handling at SGW</w:t>
      </w:r>
      <w:r>
        <w:rPr>
          <w:noProof/>
        </w:rPr>
        <w:tab/>
      </w:r>
      <w:r>
        <w:rPr>
          <w:noProof/>
        </w:rPr>
        <w:fldChar w:fldCharType="begin" w:fldLock="1"/>
      </w:r>
      <w:r>
        <w:rPr>
          <w:noProof/>
        </w:rPr>
        <w:instrText xml:space="preserve"> PAGEREF _Toc161041188 \h </w:instrText>
      </w:r>
      <w:r>
        <w:rPr>
          <w:noProof/>
        </w:rPr>
      </w:r>
      <w:r>
        <w:rPr>
          <w:noProof/>
        </w:rPr>
        <w:fldChar w:fldCharType="separate"/>
      </w:r>
      <w:r>
        <w:rPr>
          <w:noProof/>
        </w:rPr>
        <w:t>49</w:t>
      </w:r>
      <w:r>
        <w:rPr>
          <w:noProof/>
        </w:rPr>
        <w:fldChar w:fldCharType="end"/>
      </w:r>
    </w:p>
    <w:p w14:paraId="6043D69F" w14:textId="6719E794"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16.2.1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_Toc161041189 \h </w:instrText>
      </w:r>
      <w:r>
        <w:rPr>
          <w:noProof/>
        </w:rPr>
      </w:r>
      <w:r>
        <w:rPr>
          <w:noProof/>
        </w:rPr>
        <w:fldChar w:fldCharType="separate"/>
      </w:r>
      <w:r>
        <w:rPr>
          <w:noProof/>
        </w:rPr>
        <w:t>49</w:t>
      </w:r>
      <w:r>
        <w:rPr>
          <w:noProof/>
        </w:rPr>
        <w:fldChar w:fldCharType="end"/>
      </w:r>
    </w:p>
    <w:p w14:paraId="258D774B" w14:textId="261027FD"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16.2.2</w:t>
      </w:r>
      <w:r>
        <w:rPr>
          <w:rFonts w:asciiTheme="minorHAnsi" w:eastAsiaTheme="minorEastAsia" w:hAnsiTheme="minorHAnsi" w:cstheme="minorBidi"/>
          <w:noProof/>
          <w:kern w:val="2"/>
          <w:sz w:val="22"/>
          <w:szCs w:val="22"/>
          <w:lang w:eastAsia="en-GB"/>
          <w14:ligatures w14:val="standardContextual"/>
        </w:rPr>
        <w:tab/>
      </w:r>
      <w:r>
        <w:rPr>
          <w:noProof/>
        </w:rPr>
        <w:t>Procedures during PDN Connection Establishment</w:t>
      </w:r>
      <w:r>
        <w:rPr>
          <w:noProof/>
        </w:rPr>
        <w:tab/>
      </w:r>
      <w:r>
        <w:rPr>
          <w:noProof/>
        </w:rPr>
        <w:fldChar w:fldCharType="begin" w:fldLock="1"/>
      </w:r>
      <w:r>
        <w:rPr>
          <w:noProof/>
        </w:rPr>
        <w:instrText xml:space="preserve"> PAGEREF _Toc161041190 \h </w:instrText>
      </w:r>
      <w:r>
        <w:rPr>
          <w:noProof/>
        </w:rPr>
      </w:r>
      <w:r>
        <w:rPr>
          <w:noProof/>
        </w:rPr>
        <w:fldChar w:fldCharType="separate"/>
      </w:r>
      <w:r>
        <w:rPr>
          <w:noProof/>
        </w:rPr>
        <w:t>49</w:t>
      </w:r>
      <w:r>
        <w:rPr>
          <w:noProof/>
        </w:rPr>
        <w:fldChar w:fldCharType="end"/>
      </w:r>
    </w:p>
    <w:p w14:paraId="3F263071" w14:textId="36A1A5BE"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16.2.3</w:t>
      </w:r>
      <w:r>
        <w:rPr>
          <w:rFonts w:asciiTheme="minorHAnsi" w:eastAsiaTheme="minorEastAsia" w:hAnsiTheme="minorHAnsi" w:cstheme="minorBidi"/>
          <w:noProof/>
          <w:kern w:val="2"/>
          <w:sz w:val="22"/>
          <w:szCs w:val="22"/>
          <w:lang w:eastAsia="en-GB"/>
          <w14:ligatures w14:val="standardContextual"/>
        </w:rPr>
        <w:tab/>
      </w:r>
      <w:r>
        <w:rPr>
          <w:noProof/>
        </w:rPr>
        <w:t>Procedures during SGW Partial Failure</w:t>
      </w:r>
      <w:r>
        <w:rPr>
          <w:noProof/>
        </w:rPr>
        <w:tab/>
      </w:r>
      <w:r>
        <w:rPr>
          <w:noProof/>
        </w:rPr>
        <w:fldChar w:fldCharType="begin" w:fldLock="1"/>
      </w:r>
      <w:r>
        <w:rPr>
          <w:noProof/>
        </w:rPr>
        <w:instrText xml:space="preserve"> PAGEREF _Toc161041191 \h </w:instrText>
      </w:r>
      <w:r>
        <w:rPr>
          <w:noProof/>
        </w:rPr>
      </w:r>
      <w:r>
        <w:rPr>
          <w:noProof/>
        </w:rPr>
        <w:fldChar w:fldCharType="separate"/>
      </w:r>
      <w:r>
        <w:rPr>
          <w:noProof/>
        </w:rPr>
        <w:t>49</w:t>
      </w:r>
      <w:r>
        <w:rPr>
          <w:noProof/>
        </w:rPr>
        <w:fldChar w:fldCharType="end"/>
      </w:r>
    </w:p>
    <w:p w14:paraId="371D41BB" w14:textId="1EA64FDD"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16.2.4</w:t>
      </w:r>
      <w:r>
        <w:rPr>
          <w:rFonts w:asciiTheme="minorHAnsi" w:eastAsiaTheme="minorEastAsia" w:hAnsiTheme="minorHAnsi" w:cstheme="minorBidi"/>
          <w:noProof/>
          <w:kern w:val="2"/>
          <w:sz w:val="22"/>
          <w:szCs w:val="22"/>
          <w:lang w:eastAsia="en-GB"/>
          <w14:ligatures w14:val="standardContextual"/>
        </w:rPr>
        <w:tab/>
      </w:r>
      <w:r>
        <w:rPr>
          <w:noProof/>
        </w:rPr>
        <w:t>Procedures during a Peer's Partial Failure</w:t>
      </w:r>
      <w:r>
        <w:rPr>
          <w:noProof/>
        </w:rPr>
        <w:tab/>
      </w:r>
      <w:r>
        <w:rPr>
          <w:noProof/>
        </w:rPr>
        <w:fldChar w:fldCharType="begin" w:fldLock="1"/>
      </w:r>
      <w:r>
        <w:rPr>
          <w:noProof/>
        </w:rPr>
        <w:instrText xml:space="preserve"> PAGEREF _Toc161041192 \h </w:instrText>
      </w:r>
      <w:r>
        <w:rPr>
          <w:noProof/>
        </w:rPr>
      </w:r>
      <w:r>
        <w:rPr>
          <w:noProof/>
        </w:rPr>
        <w:fldChar w:fldCharType="separate"/>
      </w:r>
      <w:r>
        <w:rPr>
          <w:noProof/>
        </w:rPr>
        <w:t>49</w:t>
      </w:r>
      <w:r>
        <w:rPr>
          <w:noProof/>
        </w:rPr>
        <w:fldChar w:fldCharType="end"/>
      </w:r>
    </w:p>
    <w:p w14:paraId="786F853D" w14:textId="79D46D51"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16.2.5</w:t>
      </w:r>
      <w:r>
        <w:rPr>
          <w:rFonts w:asciiTheme="minorHAnsi" w:eastAsiaTheme="minorEastAsia" w:hAnsiTheme="minorHAnsi" w:cstheme="minorBidi"/>
          <w:noProof/>
          <w:kern w:val="2"/>
          <w:sz w:val="22"/>
          <w:szCs w:val="22"/>
          <w:lang w:eastAsia="en-GB"/>
          <w14:ligatures w14:val="standardContextual"/>
        </w:rPr>
        <w:tab/>
      </w:r>
      <w:r>
        <w:rPr>
          <w:noProof/>
        </w:rPr>
        <w:t>Procedures during PDN Connection Removal or Modification</w:t>
      </w:r>
      <w:r>
        <w:rPr>
          <w:noProof/>
        </w:rPr>
        <w:tab/>
      </w:r>
      <w:r>
        <w:rPr>
          <w:noProof/>
        </w:rPr>
        <w:fldChar w:fldCharType="begin" w:fldLock="1"/>
      </w:r>
      <w:r>
        <w:rPr>
          <w:noProof/>
        </w:rPr>
        <w:instrText xml:space="preserve"> PAGEREF _Toc161041193 \h </w:instrText>
      </w:r>
      <w:r>
        <w:rPr>
          <w:noProof/>
        </w:rPr>
      </w:r>
      <w:r>
        <w:rPr>
          <w:noProof/>
        </w:rPr>
        <w:fldChar w:fldCharType="separate"/>
      </w:r>
      <w:r>
        <w:rPr>
          <w:noProof/>
        </w:rPr>
        <w:t>50</w:t>
      </w:r>
      <w:r>
        <w:rPr>
          <w:noProof/>
        </w:rPr>
        <w:fldChar w:fldCharType="end"/>
      </w:r>
    </w:p>
    <w:p w14:paraId="69575AFC" w14:textId="7D8CAB92" w:rsidR="009C1B80" w:rsidRDefault="009C1B80">
      <w:pPr>
        <w:pStyle w:val="TOC1"/>
        <w:rPr>
          <w:rFonts w:asciiTheme="minorHAnsi" w:eastAsiaTheme="minorEastAsia" w:hAnsiTheme="minorHAnsi" w:cstheme="minorBidi"/>
          <w:noProof/>
          <w:kern w:val="2"/>
          <w:szCs w:val="22"/>
          <w:lang w:eastAsia="en-GB"/>
          <w14:ligatures w14:val="standardContextual"/>
        </w:rPr>
      </w:pPr>
      <w:r>
        <w:rPr>
          <w:noProof/>
        </w:rPr>
        <w:t>17</w:t>
      </w:r>
      <w:r>
        <w:rPr>
          <w:rFonts w:asciiTheme="minorHAnsi" w:eastAsiaTheme="minorEastAsia" w:hAnsiTheme="minorHAnsi" w:cstheme="minorBidi"/>
          <w:noProof/>
          <w:kern w:val="2"/>
          <w:szCs w:val="22"/>
          <w:lang w:eastAsia="en-GB"/>
          <w14:ligatures w14:val="standardContextual"/>
        </w:rPr>
        <w:tab/>
      </w:r>
      <w:r>
        <w:rPr>
          <w:noProof/>
        </w:rPr>
        <w:t>Restoration of data in the PGW</w:t>
      </w:r>
      <w:r>
        <w:rPr>
          <w:noProof/>
        </w:rPr>
        <w:tab/>
      </w:r>
      <w:r>
        <w:rPr>
          <w:noProof/>
        </w:rPr>
        <w:fldChar w:fldCharType="begin" w:fldLock="1"/>
      </w:r>
      <w:r>
        <w:rPr>
          <w:noProof/>
        </w:rPr>
        <w:instrText xml:space="preserve"> PAGEREF _Toc161041194 \h </w:instrText>
      </w:r>
      <w:r>
        <w:rPr>
          <w:noProof/>
        </w:rPr>
      </w:r>
      <w:r>
        <w:rPr>
          <w:noProof/>
        </w:rPr>
        <w:fldChar w:fldCharType="separate"/>
      </w:r>
      <w:r>
        <w:rPr>
          <w:noProof/>
        </w:rPr>
        <w:t>51</w:t>
      </w:r>
      <w:r>
        <w:rPr>
          <w:noProof/>
        </w:rPr>
        <w:fldChar w:fldCharType="end"/>
      </w:r>
    </w:p>
    <w:p w14:paraId="574A700E" w14:textId="3AEB9FED"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rPr>
        <w:t>17.1</w:t>
      </w:r>
      <w:r>
        <w:rPr>
          <w:rFonts w:asciiTheme="minorHAnsi" w:eastAsiaTheme="minorEastAsia" w:hAnsiTheme="minorHAnsi" w:cstheme="minorBidi"/>
          <w:noProof/>
          <w:kern w:val="2"/>
          <w:sz w:val="22"/>
          <w:szCs w:val="22"/>
          <w:lang w:eastAsia="en-GB"/>
          <w14:ligatures w14:val="standardContextual"/>
        </w:rPr>
        <w:tab/>
      </w:r>
      <w:r>
        <w:rPr>
          <w:noProof/>
        </w:rPr>
        <w:t>Restart of the PGW</w:t>
      </w:r>
      <w:r>
        <w:rPr>
          <w:noProof/>
        </w:rPr>
        <w:tab/>
      </w:r>
      <w:r>
        <w:rPr>
          <w:noProof/>
        </w:rPr>
        <w:fldChar w:fldCharType="begin" w:fldLock="1"/>
      </w:r>
      <w:r>
        <w:rPr>
          <w:noProof/>
        </w:rPr>
        <w:instrText xml:space="preserve"> PAGEREF _Toc161041195 \h </w:instrText>
      </w:r>
      <w:r>
        <w:rPr>
          <w:noProof/>
        </w:rPr>
      </w:r>
      <w:r>
        <w:rPr>
          <w:noProof/>
        </w:rPr>
        <w:fldChar w:fldCharType="separate"/>
      </w:r>
      <w:r>
        <w:rPr>
          <w:noProof/>
        </w:rPr>
        <w:t>51</w:t>
      </w:r>
      <w:r>
        <w:rPr>
          <w:noProof/>
        </w:rPr>
        <w:fldChar w:fldCharType="end"/>
      </w:r>
    </w:p>
    <w:p w14:paraId="5DB9A240" w14:textId="6849EAC7"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17.1.0</w:t>
      </w:r>
      <w:r>
        <w:rPr>
          <w:rFonts w:asciiTheme="minorHAnsi" w:eastAsiaTheme="minorEastAsia" w:hAnsiTheme="minorHAnsi" w:cstheme="minorBidi"/>
          <w:noProof/>
          <w:kern w:val="2"/>
          <w:sz w:val="22"/>
          <w:szCs w:val="22"/>
          <w:lang w:eastAsia="en-GB"/>
          <w14:ligatures w14:val="standardContextual"/>
        </w:rPr>
        <w:tab/>
      </w:r>
      <w:r>
        <w:rPr>
          <w:noProof/>
        </w:rPr>
        <w:t>PGW Failure</w:t>
      </w:r>
      <w:r>
        <w:rPr>
          <w:noProof/>
        </w:rPr>
        <w:tab/>
      </w:r>
      <w:r>
        <w:rPr>
          <w:noProof/>
        </w:rPr>
        <w:fldChar w:fldCharType="begin" w:fldLock="1"/>
      </w:r>
      <w:r>
        <w:rPr>
          <w:noProof/>
        </w:rPr>
        <w:instrText xml:space="preserve"> PAGEREF _Toc161041196 \h </w:instrText>
      </w:r>
      <w:r>
        <w:rPr>
          <w:noProof/>
        </w:rPr>
      </w:r>
      <w:r>
        <w:rPr>
          <w:noProof/>
        </w:rPr>
        <w:fldChar w:fldCharType="separate"/>
      </w:r>
      <w:r>
        <w:rPr>
          <w:noProof/>
        </w:rPr>
        <w:t>51</w:t>
      </w:r>
      <w:r>
        <w:rPr>
          <w:noProof/>
        </w:rPr>
        <w:fldChar w:fldCharType="end"/>
      </w:r>
    </w:p>
    <w:p w14:paraId="359250EF" w14:textId="02306E3D"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17.1.1</w:t>
      </w:r>
      <w:r>
        <w:rPr>
          <w:rFonts w:asciiTheme="minorHAnsi" w:eastAsiaTheme="minorEastAsia" w:hAnsiTheme="minorHAnsi" w:cstheme="minorBidi"/>
          <w:noProof/>
          <w:kern w:val="2"/>
          <w:sz w:val="22"/>
          <w:szCs w:val="22"/>
          <w:lang w:eastAsia="en-GB"/>
          <w14:ligatures w14:val="standardContextual"/>
        </w:rPr>
        <w:tab/>
      </w:r>
      <w:r>
        <w:rPr>
          <w:noProof/>
        </w:rPr>
        <w:t>Restoration Procedures</w:t>
      </w:r>
      <w:r>
        <w:rPr>
          <w:noProof/>
        </w:rPr>
        <w:tab/>
      </w:r>
      <w:r>
        <w:rPr>
          <w:noProof/>
        </w:rPr>
        <w:fldChar w:fldCharType="begin" w:fldLock="1"/>
      </w:r>
      <w:r>
        <w:rPr>
          <w:noProof/>
        </w:rPr>
        <w:instrText xml:space="preserve"> PAGEREF _Toc161041197 \h </w:instrText>
      </w:r>
      <w:r>
        <w:rPr>
          <w:noProof/>
        </w:rPr>
      </w:r>
      <w:r>
        <w:rPr>
          <w:noProof/>
        </w:rPr>
        <w:fldChar w:fldCharType="separate"/>
      </w:r>
      <w:r>
        <w:rPr>
          <w:noProof/>
        </w:rPr>
        <w:t>52</w:t>
      </w:r>
      <w:r>
        <w:rPr>
          <w:noProof/>
        </w:rPr>
        <w:fldChar w:fldCharType="end"/>
      </w:r>
    </w:p>
    <w:p w14:paraId="4937B8F1" w14:textId="0A318857"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rPr>
        <w:t>17.1a</w:t>
      </w:r>
      <w:r>
        <w:rPr>
          <w:rFonts w:asciiTheme="minorHAnsi" w:eastAsiaTheme="minorEastAsia" w:hAnsiTheme="minorHAnsi" w:cstheme="minorBidi"/>
          <w:noProof/>
          <w:kern w:val="2"/>
          <w:sz w:val="22"/>
          <w:szCs w:val="22"/>
          <w:lang w:eastAsia="en-GB"/>
          <w14:ligatures w14:val="standardContextual"/>
        </w:rPr>
        <w:tab/>
      </w:r>
      <w:r>
        <w:rPr>
          <w:noProof/>
        </w:rPr>
        <w:t>Restart of the PGW-C</w:t>
      </w:r>
      <w:r>
        <w:rPr>
          <w:noProof/>
        </w:rPr>
        <w:tab/>
      </w:r>
      <w:r>
        <w:rPr>
          <w:noProof/>
        </w:rPr>
        <w:fldChar w:fldCharType="begin" w:fldLock="1"/>
      </w:r>
      <w:r>
        <w:rPr>
          <w:noProof/>
        </w:rPr>
        <w:instrText xml:space="preserve"> PAGEREF _Toc161041198 \h </w:instrText>
      </w:r>
      <w:r>
        <w:rPr>
          <w:noProof/>
        </w:rPr>
      </w:r>
      <w:r>
        <w:rPr>
          <w:noProof/>
        </w:rPr>
        <w:fldChar w:fldCharType="separate"/>
      </w:r>
      <w:r>
        <w:rPr>
          <w:noProof/>
        </w:rPr>
        <w:t>52</w:t>
      </w:r>
      <w:r>
        <w:rPr>
          <w:noProof/>
        </w:rPr>
        <w:fldChar w:fldCharType="end"/>
      </w:r>
    </w:p>
    <w:p w14:paraId="79BEC067" w14:textId="4DD70BF8"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17.1a.1</w:t>
      </w:r>
      <w:r>
        <w:rPr>
          <w:rFonts w:asciiTheme="minorHAnsi" w:eastAsiaTheme="minorEastAsia" w:hAnsiTheme="minorHAnsi" w:cstheme="minorBidi"/>
          <w:noProof/>
          <w:kern w:val="2"/>
          <w:sz w:val="22"/>
          <w:szCs w:val="22"/>
          <w:lang w:eastAsia="en-GB"/>
          <w14:ligatures w14:val="standardContextual"/>
        </w:rPr>
        <w:tab/>
      </w:r>
      <w:r>
        <w:rPr>
          <w:noProof/>
        </w:rPr>
        <w:t>PGW-C failure</w:t>
      </w:r>
      <w:r>
        <w:rPr>
          <w:noProof/>
        </w:rPr>
        <w:tab/>
      </w:r>
      <w:r>
        <w:rPr>
          <w:noProof/>
        </w:rPr>
        <w:fldChar w:fldCharType="begin" w:fldLock="1"/>
      </w:r>
      <w:r>
        <w:rPr>
          <w:noProof/>
        </w:rPr>
        <w:instrText xml:space="preserve"> PAGEREF _Toc161041199 \h </w:instrText>
      </w:r>
      <w:r>
        <w:rPr>
          <w:noProof/>
        </w:rPr>
      </w:r>
      <w:r>
        <w:rPr>
          <w:noProof/>
        </w:rPr>
        <w:fldChar w:fldCharType="separate"/>
      </w:r>
      <w:r>
        <w:rPr>
          <w:noProof/>
        </w:rPr>
        <w:t>52</w:t>
      </w:r>
      <w:r>
        <w:rPr>
          <w:noProof/>
        </w:rPr>
        <w:fldChar w:fldCharType="end"/>
      </w:r>
    </w:p>
    <w:p w14:paraId="25E81ADE" w14:textId="2AE85B86"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sidRPr="00642C32">
        <w:rPr>
          <w:noProof/>
          <w:lang w:val="en-US"/>
        </w:rPr>
        <w:t>17.1a.2</w:t>
      </w:r>
      <w:r>
        <w:rPr>
          <w:rFonts w:asciiTheme="minorHAnsi" w:eastAsiaTheme="minorEastAsia" w:hAnsiTheme="minorHAnsi" w:cstheme="minorBidi"/>
          <w:noProof/>
          <w:kern w:val="2"/>
          <w:sz w:val="22"/>
          <w:szCs w:val="22"/>
          <w:lang w:eastAsia="en-GB"/>
          <w14:ligatures w14:val="standardContextual"/>
        </w:rPr>
        <w:tab/>
      </w:r>
      <w:r w:rsidRPr="00642C32">
        <w:rPr>
          <w:noProof/>
          <w:lang w:val="en-US"/>
        </w:rPr>
        <w:t>Restoration Procedures</w:t>
      </w:r>
      <w:r>
        <w:rPr>
          <w:noProof/>
        </w:rPr>
        <w:tab/>
      </w:r>
      <w:r>
        <w:rPr>
          <w:noProof/>
        </w:rPr>
        <w:fldChar w:fldCharType="begin" w:fldLock="1"/>
      </w:r>
      <w:r>
        <w:rPr>
          <w:noProof/>
        </w:rPr>
        <w:instrText xml:space="preserve"> PAGEREF _Toc161041200 \h </w:instrText>
      </w:r>
      <w:r>
        <w:rPr>
          <w:noProof/>
        </w:rPr>
      </w:r>
      <w:r>
        <w:rPr>
          <w:noProof/>
        </w:rPr>
        <w:fldChar w:fldCharType="separate"/>
      </w:r>
      <w:r>
        <w:rPr>
          <w:noProof/>
        </w:rPr>
        <w:t>52</w:t>
      </w:r>
      <w:r>
        <w:rPr>
          <w:noProof/>
        </w:rPr>
        <w:fldChar w:fldCharType="end"/>
      </w:r>
    </w:p>
    <w:p w14:paraId="545B7C68" w14:textId="66142621"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rPr>
        <w:t>17.1b</w:t>
      </w:r>
      <w:r>
        <w:rPr>
          <w:rFonts w:asciiTheme="minorHAnsi" w:eastAsiaTheme="minorEastAsia" w:hAnsiTheme="minorHAnsi" w:cstheme="minorBidi"/>
          <w:noProof/>
          <w:kern w:val="2"/>
          <w:sz w:val="22"/>
          <w:szCs w:val="22"/>
          <w:lang w:eastAsia="en-GB"/>
          <w14:ligatures w14:val="standardContextual"/>
        </w:rPr>
        <w:tab/>
      </w:r>
      <w:r>
        <w:rPr>
          <w:noProof/>
        </w:rPr>
        <w:t>Restart of the PGW-U</w:t>
      </w:r>
      <w:r>
        <w:rPr>
          <w:noProof/>
        </w:rPr>
        <w:tab/>
      </w:r>
      <w:r>
        <w:rPr>
          <w:noProof/>
        </w:rPr>
        <w:fldChar w:fldCharType="begin" w:fldLock="1"/>
      </w:r>
      <w:r>
        <w:rPr>
          <w:noProof/>
        </w:rPr>
        <w:instrText xml:space="preserve"> PAGEREF _Toc161041201 \h </w:instrText>
      </w:r>
      <w:r>
        <w:rPr>
          <w:noProof/>
        </w:rPr>
      </w:r>
      <w:r>
        <w:rPr>
          <w:noProof/>
        </w:rPr>
        <w:fldChar w:fldCharType="separate"/>
      </w:r>
      <w:r>
        <w:rPr>
          <w:noProof/>
        </w:rPr>
        <w:t>52</w:t>
      </w:r>
      <w:r>
        <w:rPr>
          <w:noProof/>
        </w:rPr>
        <w:fldChar w:fldCharType="end"/>
      </w:r>
    </w:p>
    <w:p w14:paraId="54C07FBE" w14:textId="7CAA0B68"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17.1b.1</w:t>
      </w:r>
      <w:r>
        <w:rPr>
          <w:rFonts w:asciiTheme="minorHAnsi" w:eastAsiaTheme="minorEastAsia" w:hAnsiTheme="minorHAnsi" w:cstheme="minorBidi"/>
          <w:noProof/>
          <w:kern w:val="2"/>
          <w:sz w:val="22"/>
          <w:szCs w:val="22"/>
          <w:lang w:eastAsia="en-GB"/>
          <w14:ligatures w14:val="standardContextual"/>
        </w:rPr>
        <w:tab/>
      </w:r>
      <w:r>
        <w:rPr>
          <w:noProof/>
        </w:rPr>
        <w:t>PGW-U failure</w:t>
      </w:r>
      <w:r>
        <w:rPr>
          <w:noProof/>
        </w:rPr>
        <w:tab/>
      </w:r>
      <w:r>
        <w:rPr>
          <w:noProof/>
        </w:rPr>
        <w:fldChar w:fldCharType="begin" w:fldLock="1"/>
      </w:r>
      <w:r>
        <w:rPr>
          <w:noProof/>
        </w:rPr>
        <w:instrText xml:space="preserve"> PAGEREF _Toc161041202 \h </w:instrText>
      </w:r>
      <w:r>
        <w:rPr>
          <w:noProof/>
        </w:rPr>
      </w:r>
      <w:r>
        <w:rPr>
          <w:noProof/>
        </w:rPr>
        <w:fldChar w:fldCharType="separate"/>
      </w:r>
      <w:r>
        <w:rPr>
          <w:noProof/>
        </w:rPr>
        <w:t>52</w:t>
      </w:r>
      <w:r>
        <w:rPr>
          <w:noProof/>
        </w:rPr>
        <w:fldChar w:fldCharType="end"/>
      </w:r>
    </w:p>
    <w:p w14:paraId="77F16D51" w14:textId="4114D6C0"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17.1b.2</w:t>
      </w:r>
      <w:r>
        <w:rPr>
          <w:rFonts w:asciiTheme="minorHAnsi" w:eastAsiaTheme="minorEastAsia" w:hAnsiTheme="minorHAnsi" w:cstheme="minorBidi"/>
          <w:noProof/>
          <w:kern w:val="2"/>
          <w:sz w:val="22"/>
          <w:szCs w:val="22"/>
          <w:lang w:eastAsia="en-GB"/>
          <w14:ligatures w14:val="standardContextual"/>
        </w:rPr>
        <w:tab/>
      </w:r>
      <w:r>
        <w:rPr>
          <w:noProof/>
        </w:rPr>
        <w:t>Restoration Procedures</w:t>
      </w:r>
      <w:r>
        <w:rPr>
          <w:noProof/>
        </w:rPr>
        <w:tab/>
      </w:r>
      <w:r>
        <w:rPr>
          <w:noProof/>
        </w:rPr>
        <w:fldChar w:fldCharType="begin" w:fldLock="1"/>
      </w:r>
      <w:r>
        <w:rPr>
          <w:noProof/>
        </w:rPr>
        <w:instrText xml:space="preserve"> PAGEREF _Toc161041203 \h </w:instrText>
      </w:r>
      <w:r>
        <w:rPr>
          <w:noProof/>
        </w:rPr>
      </w:r>
      <w:r>
        <w:rPr>
          <w:noProof/>
        </w:rPr>
        <w:fldChar w:fldCharType="separate"/>
      </w:r>
      <w:r>
        <w:rPr>
          <w:noProof/>
        </w:rPr>
        <w:t>52</w:t>
      </w:r>
      <w:r>
        <w:rPr>
          <w:noProof/>
        </w:rPr>
        <w:fldChar w:fldCharType="end"/>
      </w:r>
    </w:p>
    <w:p w14:paraId="03FBBFB4" w14:textId="4FFAF32D"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rPr>
        <w:t>17.1A</w:t>
      </w:r>
      <w:r>
        <w:rPr>
          <w:rFonts w:asciiTheme="minorHAnsi" w:eastAsiaTheme="minorEastAsia" w:hAnsiTheme="minorHAnsi" w:cstheme="minorBidi"/>
          <w:noProof/>
          <w:kern w:val="2"/>
          <w:sz w:val="22"/>
          <w:szCs w:val="22"/>
          <w:lang w:eastAsia="en-GB"/>
          <w14:ligatures w14:val="standardContextual"/>
        </w:rPr>
        <w:tab/>
      </w:r>
      <w:r>
        <w:rPr>
          <w:noProof/>
        </w:rPr>
        <w:t>Restart of a peer node</w:t>
      </w:r>
      <w:r>
        <w:rPr>
          <w:noProof/>
        </w:rPr>
        <w:tab/>
      </w:r>
      <w:r>
        <w:rPr>
          <w:noProof/>
        </w:rPr>
        <w:fldChar w:fldCharType="begin" w:fldLock="1"/>
      </w:r>
      <w:r>
        <w:rPr>
          <w:noProof/>
        </w:rPr>
        <w:instrText xml:space="preserve"> PAGEREF _Toc161041204 \h </w:instrText>
      </w:r>
      <w:r>
        <w:rPr>
          <w:noProof/>
        </w:rPr>
      </w:r>
      <w:r>
        <w:rPr>
          <w:noProof/>
        </w:rPr>
        <w:fldChar w:fldCharType="separate"/>
      </w:r>
      <w:r>
        <w:rPr>
          <w:noProof/>
        </w:rPr>
        <w:t>53</w:t>
      </w:r>
      <w:r>
        <w:rPr>
          <w:noProof/>
        </w:rPr>
        <w:fldChar w:fldCharType="end"/>
      </w:r>
    </w:p>
    <w:p w14:paraId="6BF618DB" w14:textId="211CDB46"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17.1A.1</w:t>
      </w:r>
      <w:r>
        <w:rPr>
          <w:rFonts w:asciiTheme="minorHAnsi" w:eastAsiaTheme="minorEastAsia" w:hAnsiTheme="minorHAnsi" w:cstheme="minorBidi"/>
          <w:noProof/>
          <w:kern w:val="2"/>
          <w:sz w:val="22"/>
          <w:szCs w:val="22"/>
          <w:lang w:eastAsia="en-GB"/>
          <w14:ligatures w14:val="standardContextual"/>
        </w:rPr>
        <w:tab/>
      </w:r>
      <w:r>
        <w:rPr>
          <w:noProof/>
        </w:rPr>
        <w:t>SGW/ePDG</w:t>
      </w:r>
      <w:r>
        <w:rPr>
          <w:noProof/>
          <w:lang w:eastAsia="zh-CN"/>
        </w:rPr>
        <w:t>/TWAN</w:t>
      </w:r>
      <w:r>
        <w:rPr>
          <w:noProof/>
        </w:rPr>
        <w:t xml:space="preserve"> Failure</w:t>
      </w:r>
      <w:r>
        <w:rPr>
          <w:noProof/>
        </w:rPr>
        <w:tab/>
      </w:r>
      <w:r>
        <w:rPr>
          <w:noProof/>
        </w:rPr>
        <w:fldChar w:fldCharType="begin" w:fldLock="1"/>
      </w:r>
      <w:r>
        <w:rPr>
          <w:noProof/>
        </w:rPr>
        <w:instrText xml:space="preserve"> PAGEREF _Toc161041205 \h </w:instrText>
      </w:r>
      <w:r>
        <w:rPr>
          <w:noProof/>
        </w:rPr>
      </w:r>
      <w:r>
        <w:rPr>
          <w:noProof/>
        </w:rPr>
        <w:fldChar w:fldCharType="separate"/>
      </w:r>
      <w:r>
        <w:rPr>
          <w:noProof/>
        </w:rPr>
        <w:t>53</w:t>
      </w:r>
      <w:r>
        <w:rPr>
          <w:noProof/>
        </w:rPr>
        <w:fldChar w:fldCharType="end"/>
      </w:r>
    </w:p>
    <w:p w14:paraId="5B2479CD" w14:textId="0A59C581"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17.1A.2</w:t>
      </w:r>
      <w:r>
        <w:rPr>
          <w:rFonts w:asciiTheme="minorHAnsi" w:eastAsiaTheme="minorEastAsia" w:hAnsiTheme="minorHAnsi" w:cstheme="minorBidi"/>
          <w:noProof/>
          <w:kern w:val="2"/>
          <w:sz w:val="22"/>
          <w:szCs w:val="22"/>
          <w:lang w:eastAsia="en-GB"/>
          <w14:ligatures w14:val="standardContextual"/>
        </w:rPr>
        <w:tab/>
      </w:r>
      <w:r>
        <w:rPr>
          <w:noProof/>
        </w:rPr>
        <w:t>PCRF Failure</w:t>
      </w:r>
      <w:r>
        <w:rPr>
          <w:noProof/>
        </w:rPr>
        <w:tab/>
      </w:r>
      <w:r>
        <w:rPr>
          <w:noProof/>
        </w:rPr>
        <w:fldChar w:fldCharType="begin" w:fldLock="1"/>
      </w:r>
      <w:r>
        <w:rPr>
          <w:noProof/>
        </w:rPr>
        <w:instrText xml:space="preserve"> PAGEREF _Toc161041206 \h </w:instrText>
      </w:r>
      <w:r>
        <w:rPr>
          <w:noProof/>
        </w:rPr>
      </w:r>
      <w:r>
        <w:rPr>
          <w:noProof/>
        </w:rPr>
        <w:fldChar w:fldCharType="separate"/>
      </w:r>
      <w:r>
        <w:rPr>
          <w:noProof/>
        </w:rPr>
        <w:t>53</w:t>
      </w:r>
      <w:r>
        <w:rPr>
          <w:noProof/>
        </w:rPr>
        <w:fldChar w:fldCharType="end"/>
      </w:r>
    </w:p>
    <w:p w14:paraId="21618B36" w14:textId="2358617E"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17.1A.3</w:t>
      </w:r>
      <w:r>
        <w:rPr>
          <w:rFonts w:asciiTheme="minorHAnsi" w:eastAsiaTheme="minorEastAsia" w:hAnsiTheme="minorHAnsi" w:cstheme="minorBidi"/>
          <w:noProof/>
          <w:kern w:val="2"/>
          <w:sz w:val="22"/>
          <w:szCs w:val="22"/>
          <w:lang w:eastAsia="en-GB"/>
          <w14:ligatures w14:val="standardContextual"/>
        </w:rPr>
        <w:tab/>
      </w:r>
      <w:r>
        <w:rPr>
          <w:noProof/>
        </w:rPr>
        <w:t>PGW-C Failure</w:t>
      </w:r>
      <w:r>
        <w:rPr>
          <w:noProof/>
        </w:rPr>
        <w:tab/>
      </w:r>
      <w:r>
        <w:rPr>
          <w:noProof/>
        </w:rPr>
        <w:fldChar w:fldCharType="begin" w:fldLock="1"/>
      </w:r>
      <w:r>
        <w:rPr>
          <w:noProof/>
        </w:rPr>
        <w:instrText xml:space="preserve"> PAGEREF _Toc161041207 \h </w:instrText>
      </w:r>
      <w:r>
        <w:rPr>
          <w:noProof/>
        </w:rPr>
      </w:r>
      <w:r>
        <w:rPr>
          <w:noProof/>
        </w:rPr>
        <w:fldChar w:fldCharType="separate"/>
      </w:r>
      <w:r>
        <w:rPr>
          <w:noProof/>
        </w:rPr>
        <w:t>54</w:t>
      </w:r>
      <w:r>
        <w:rPr>
          <w:noProof/>
        </w:rPr>
        <w:fldChar w:fldCharType="end"/>
      </w:r>
    </w:p>
    <w:p w14:paraId="36265303" w14:textId="03F93991"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sidRPr="00642C32">
        <w:rPr>
          <w:noProof/>
          <w:lang w:val="fr-FR"/>
        </w:rPr>
        <w:t>17.1A.4</w:t>
      </w:r>
      <w:r>
        <w:rPr>
          <w:rFonts w:asciiTheme="minorHAnsi" w:eastAsiaTheme="minorEastAsia" w:hAnsiTheme="minorHAnsi" w:cstheme="minorBidi"/>
          <w:noProof/>
          <w:kern w:val="2"/>
          <w:sz w:val="22"/>
          <w:szCs w:val="22"/>
          <w:lang w:eastAsia="en-GB"/>
          <w14:ligatures w14:val="standardContextual"/>
        </w:rPr>
        <w:tab/>
      </w:r>
      <w:r w:rsidRPr="00642C32">
        <w:rPr>
          <w:noProof/>
          <w:lang w:val="fr-FR"/>
        </w:rPr>
        <w:t>PGW-U Failure</w:t>
      </w:r>
      <w:r>
        <w:rPr>
          <w:noProof/>
        </w:rPr>
        <w:tab/>
      </w:r>
      <w:r>
        <w:rPr>
          <w:noProof/>
        </w:rPr>
        <w:fldChar w:fldCharType="begin" w:fldLock="1"/>
      </w:r>
      <w:r>
        <w:rPr>
          <w:noProof/>
        </w:rPr>
        <w:instrText xml:space="preserve"> PAGEREF _Toc161041208 \h </w:instrText>
      </w:r>
      <w:r>
        <w:rPr>
          <w:noProof/>
        </w:rPr>
      </w:r>
      <w:r>
        <w:rPr>
          <w:noProof/>
        </w:rPr>
        <w:fldChar w:fldCharType="separate"/>
      </w:r>
      <w:r>
        <w:rPr>
          <w:noProof/>
        </w:rPr>
        <w:t>54</w:t>
      </w:r>
      <w:r>
        <w:rPr>
          <w:noProof/>
        </w:rPr>
        <w:fldChar w:fldCharType="end"/>
      </w:r>
    </w:p>
    <w:p w14:paraId="774B5CFF" w14:textId="628C8EA1"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rPr>
        <w:t>17.2</w:t>
      </w:r>
      <w:r>
        <w:rPr>
          <w:rFonts w:asciiTheme="minorHAnsi" w:eastAsiaTheme="minorEastAsia" w:hAnsiTheme="minorHAnsi" w:cstheme="minorBidi"/>
          <w:noProof/>
          <w:kern w:val="2"/>
          <w:sz w:val="22"/>
          <w:szCs w:val="22"/>
          <w:lang w:eastAsia="en-GB"/>
          <w14:ligatures w14:val="standardContextual"/>
        </w:rPr>
        <w:tab/>
      </w:r>
      <w:r>
        <w:rPr>
          <w:noProof/>
        </w:rPr>
        <w:t>Partial Failure Handling at PGW</w:t>
      </w:r>
      <w:r>
        <w:rPr>
          <w:noProof/>
        </w:rPr>
        <w:tab/>
      </w:r>
      <w:r>
        <w:rPr>
          <w:noProof/>
        </w:rPr>
        <w:fldChar w:fldCharType="begin" w:fldLock="1"/>
      </w:r>
      <w:r>
        <w:rPr>
          <w:noProof/>
        </w:rPr>
        <w:instrText xml:space="preserve"> PAGEREF _Toc161041209 \h </w:instrText>
      </w:r>
      <w:r>
        <w:rPr>
          <w:noProof/>
        </w:rPr>
      </w:r>
      <w:r>
        <w:rPr>
          <w:noProof/>
        </w:rPr>
        <w:fldChar w:fldCharType="separate"/>
      </w:r>
      <w:r>
        <w:rPr>
          <w:noProof/>
        </w:rPr>
        <w:t>54</w:t>
      </w:r>
      <w:r>
        <w:rPr>
          <w:noProof/>
        </w:rPr>
        <w:fldChar w:fldCharType="end"/>
      </w:r>
    </w:p>
    <w:p w14:paraId="213BAAB5" w14:textId="0B61677D"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17.2.1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_Toc161041210 \h </w:instrText>
      </w:r>
      <w:r>
        <w:rPr>
          <w:noProof/>
        </w:rPr>
      </w:r>
      <w:r>
        <w:rPr>
          <w:noProof/>
        </w:rPr>
        <w:fldChar w:fldCharType="separate"/>
      </w:r>
      <w:r>
        <w:rPr>
          <w:noProof/>
        </w:rPr>
        <w:t>54</w:t>
      </w:r>
      <w:r>
        <w:rPr>
          <w:noProof/>
        </w:rPr>
        <w:fldChar w:fldCharType="end"/>
      </w:r>
    </w:p>
    <w:p w14:paraId="0910B634" w14:textId="0639B156"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17.2.2</w:t>
      </w:r>
      <w:r>
        <w:rPr>
          <w:rFonts w:asciiTheme="minorHAnsi" w:eastAsiaTheme="minorEastAsia" w:hAnsiTheme="minorHAnsi" w:cstheme="minorBidi"/>
          <w:noProof/>
          <w:kern w:val="2"/>
          <w:sz w:val="22"/>
          <w:szCs w:val="22"/>
          <w:lang w:eastAsia="en-GB"/>
          <w14:ligatures w14:val="standardContextual"/>
        </w:rPr>
        <w:tab/>
      </w:r>
      <w:r>
        <w:rPr>
          <w:noProof/>
        </w:rPr>
        <w:t>Procedures during PDN Connection Establishment</w:t>
      </w:r>
      <w:r>
        <w:rPr>
          <w:noProof/>
        </w:rPr>
        <w:tab/>
      </w:r>
      <w:r>
        <w:rPr>
          <w:noProof/>
        </w:rPr>
        <w:fldChar w:fldCharType="begin" w:fldLock="1"/>
      </w:r>
      <w:r>
        <w:rPr>
          <w:noProof/>
        </w:rPr>
        <w:instrText xml:space="preserve"> PAGEREF _Toc161041211 \h </w:instrText>
      </w:r>
      <w:r>
        <w:rPr>
          <w:noProof/>
        </w:rPr>
      </w:r>
      <w:r>
        <w:rPr>
          <w:noProof/>
        </w:rPr>
        <w:fldChar w:fldCharType="separate"/>
      </w:r>
      <w:r>
        <w:rPr>
          <w:noProof/>
        </w:rPr>
        <w:t>54</w:t>
      </w:r>
      <w:r>
        <w:rPr>
          <w:noProof/>
        </w:rPr>
        <w:fldChar w:fldCharType="end"/>
      </w:r>
    </w:p>
    <w:p w14:paraId="612A9133" w14:textId="017B069F"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17.2.3</w:t>
      </w:r>
      <w:r>
        <w:rPr>
          <w:rFonts w:asciiTheme="minorHAnsi" w:eastAsiaTheme="minorEastAsia" w:hAnsiTheme="minorHAnsi" w:cstheme="minorBidi"/>
          <w:noProof/>
          <w:kern w:val="2"/>
          <w:sz w:val="22"/>
          <w:szCs w:val="22"/>
          <w:lang w:eastAsia="en-GB"/>
          <w14:ligatures w14:val="standardContextual"/>
        </w:rPr>
        <w:tab/>
      </w:r>
      <w:r>
        <w:rPr>
          <w:noProof/>
        </w:rPr>
        <w:t>Procedures during PGW Partial Failure</w:t>
      </w:r>
      <w:r>
        <w:rPr>
          <w:noProof/>
        </w:rPr>
        <w:tab/>
      </w:r>
      <w:r>
        <w:rPr>
          <w:noProof/>
        </w:rPr>
        <w:fldChar w:fldCharType="begin" w:fldLock="1"/>
      </w:r>
      <w:r>
        <w:rPr>
          <w:noProof/>
        </w:rPr>
        <w:instrText xml:space="preserve"> PAGEREF _Toc161041212 \h </w:instrText>
      </w:r>
      <w:r>
        <w:rPr>
          <w:noProof/>
        </w:rPr>
      </w:r>
      <w:r>
        <w:rPr>
          <w:noProof/>
        </w:rPr>
        <w:fldChar w:fldCharType="separate"/>
      </w:r>
      <w:r>
        <w:rPr>
          <w:noProof/>
        </w:rPr>
        <w:t>55</w:t>
      </w:r>
      <w:r>
        <w:rPr>
          <w:noProof/>
        </w:rPr>
        <w:fldChar w:fldCharType="end"/>
      </w:r>
    </w:p>
    <w:p w14:paraId="39114717" w14:textId="0877EF76"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17.2.4</w:t>
      </w:r>
      <w:r>
        <w:rPr>
          <w:rFonts w:asciiTheme="minorHAnsi" w:eastAsiaTheme="minorEastAsia" w:hAnsiTheme="minorHAnsi" w:cstheme="minorBidi"/>
          <w:noProof/>
          <w:kern w:val="2"/>
          <w:sz w:val="22"/>
          <w:szCs w:val="22"/>
          <w:lang w:eastAsia="en-GB"/>
          <w14:ligatures w14:val="standardContextual"/>
        </w:rPr>
        <w:tab/>
      </w:r>
      <w:r>
        <w:rPr>
          <w:noProof/>
        </w:rPr>
        <w:t>Procedures during a Peer's Partial Failure</w:t>
      </w:r>
      <w:r>
        <w:rPr>
          <w:noProof/>
        </w:rPr>
        <w:tab/>
      </w:r>
      <w:r>
        <w:rPr>
          <w:noProof/>
        </w:rPr>
        <w:fldChar w:fldCharType="begin" w:fldLock="1"/>
      </w:r>
      <w:r>
        <w:rPr>
          <w:noProof/>
        </w:rPr>
        <w:instrText xml:space="preserve"> PAGEREF _Toc161041213 \h </w:instrText>
      </w:r>
      <w:r>
        <w:rPr>
          <w:noProof/>
        </w:rPr>
      </w:r>
      <w:r>
        <w:rPr>
          <w:noProof/>
        </w:rPr>
        <w:fldChar w:fldCharType="separate"/>
      </w:r>
      <w:r>
        <w:rPr>
          <w:noProof/>
        </w:rPr>
        <w:t>55</w:t>
      </w:r>
      <w:r>
        <w:rPr>
          <w:noProof/>
        </w:rPr>
        <w:fldChar w:fldCharType="end"/>
      </w:r>
    </w:p>
    <w:p w14:paraId="66E116F8" w14:textId="7EFC65DE"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17.2.5</w:t>
      </w:r>
      <w:r>
        <w:rPr>
          <w:rFonts w:asciiTheme="minorHAnsi" w:eastAsiaTheme="minorEastAsia" w:hAnsiTheme="minorHAnsi" w:cstheme="minorBidi"/>
          <w:noProof/>
          <w:kern w:val="2"/>
          <w:sz w:val="22"/>
          <w:szCs w:val="22"/>
          <w:lang w:eastAsia="en-GB"/>
          <w14:ligatures w14:val="standardContextual"/>
        </w:rPr>
        <w:tab/>
      </w:r>
      <w:r>
        <w:rPr>
          <w:noProof/>
        </w:rPr>
        <w:t>Procedures during PDN Connection Removal or Modification</w:t>
      </w:r>
      <w:r>
        <w:rPr>
          <w:noProof/>
        </w:rPr>
        <w:tab/>
      </w:r>
      <w:r>
        <w:rPr>
          <w:noProof/>
        </w:rPr>
        <w:fldChar w:fldCharType="begin" w:fldLock="1"/>
      </w:r>
      <w:r>
        <w:rPr>
          <w:noProof/>
        </w:rPr>
        <w:instrText xml:space="preserve"> PAGEREF _Toc161041214 \h </w:instrText>
      </w:r>
      <w:r>
        <w:rPr>
          <w:noProof/>
        </w:rPr>
      </w:r>
      <w:r>
        <w:rPr>
          <w:noProof/>
        </w:rPr>
        <w:fldChar w:fldCharType="separate"/>
      </w:r>
      <w:r>
        <w:rPr>
          <w:noProof/>
        </w:rPr>
        <w:t>55</w:t>
      </w:r>
      <w:r>
        <w:rPr>
          <w:noProof/>
        </w:rPr>
        <w:fldChar w:fldCharType="end"/>
      </w:r>
    </w:p>
    <w:p w14:paraId="643B0B39" w14:textId="0E9725BA" w:rsidR="009C1B80" w:rsidRDefault="009C1B80">
      <w:pPr>
        <w:pStyle w:val="TOC1"/>
        <w:rPr>
          <w:rFonts w:asciiTheme="minorHAnsi" w:eastAsiaTheme="minorEastAsia" w:hAnsiTheme="minorHAnsi" w:cstheme="minorBidi"/>
          <w:noProof/>
          <w:kern w:val="2"/>
          <w:szCs w:val="22"/>
          <w:lang w:eastAsia="en-GB"/>
          <w14:ligatures w14:val="standardContextual"/>
        </w:rPr>
      </w:pPr>
      <w:r>
        <w:rPr>
          <w:noProof/>
        </w:rPr>
        <w:t>1</w:t>
      </w:r>
      <w:r>
        <w:rPr>
          <w:noProof/>
          <w:lang w:eastAsia="zh-CN"/>
        </w:rPr>
        <w:t>7A</w:t>
      </w:r>
      <w:r>
        <w:rPr>
          <w:rFonts w:asciiTheme="minorHAnsi" w:eastAsiaTheme="minorEastAsia" w:hAnsiTheme="minorHAnsi" w:cstheme="minorBidi"/>
          <w:noProof/>
          <w:kern w:val="2"/>
          <w:szCs w:val="22"/>
          <w:lang w:eastAsia="en-GB"/>
          <w14:ligatures w14:val="standardContextual"/>
        </w:rPr>
        <w:tab/>
      </w:r>
      <w:r>
        <w:rPr>
          <w:noProof/>
        </w:rPr>
        <w:t xml:space="preserve">Restoration of data in the </w:t>
      </w:r>
      <w:r>
        <w:rPr>
          <w:noProof/>
          <w:lang w:eastAsia="zh-CN"/>
        </w:rPr>
        <w:t>MBMS GW</w:t>
      </w:r>
      <w:r>
        <w:rPr>
          <w:noProof/>
        </w:rPr>
        <w:tab/>
      </w:r>
      <w:r>
        <w:rPr>
          <w:noProof/>
        </w:rPr>
        <w:fldChar w:fldCharType="begin" w:fldLock="1"/>
      </w:r>
      <w:r>
        <w:rPr>
          <w:noProof/>
        </w:rPr>
        <w:instrText xml:space="preserve"> PAGEREF _Toc161041215 \h </w:instrText>
      </w:r>
      <w:r>
        <w:rPr>
          <w:noProof/>
        </w:rPr>
      </w:r>
      <w:r>
        <w:rPr>
          <w:noProof/>
        </w:rPr>
        <w:fldChar w:fldCharType="separate"/>
      </w:r>
      <w:r>
        <w:rPr>
          <w:noProof/>
        </w:rPr>
        <w:t>56</w:t>
      </w:r>
      <w:r>
        <w:rPr>
          <w:noProof/>
        </w:rPr>
        <w:fldChar w:fldCharType="end"/>
      </w:r>
    </w:p>
    <w:p w14:paraId="482A6F76" w14:textId="61D27355"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rPr>
        <w:t>1</w:t>
      </w:r>
      <w:r>
        <w:rPr>
          <w:noProof/>
          <w:lang w:eastAsia="zh-CN"/>
        </w:rPr>
        <w:t>7A</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Restart of the</w:t>
      </w:r>
      <w:r>
        <w:rPr>
          <w:noProof/>
          <w:lang w:eastAsia="zh-CN"/>
        </w:rPr>
        <w:t xml:space="preserve"> MBMS GW</w:t>
      </w:r>
      <w:r>
        <w:rPr>
          <w:noProof/>
        </w:rPr>
        <w:tab/>
      </w:r>
      <w:r>
        <w:rPr>
          <w:noProof/>
        </w:rPr>
        <w:fldChar w:fldCharType="begin" w:fldLock="1"/>
      </w:r>
      <w:r>
        <w:rPr>
          <w:noProof/>
        </w:rPr>
        <w:instrText xml:space="preserve"> PAGEREF _Toc161041216 \h </w:instrText>
      </w:r>
      <w:r>
        <w:rPr>
          <w:noProof/>
        </w:rPr>
      </w:r>
      <w:r>
        <w:rPr>
          <w:noProof/>
        </w:rPr>
        <w:fldChar w:fldCharType="separate"/>
      </w:r>
      <w:r>
        <w:rPr>
          <w:noProof/>
        </w:rPr>
        <w:t>56</w:t>
      </w:r>
      <w:r>
        <w:rPr>
          <w:noProof/>
        </w:rPr>
        <w:fldChar w:fldCharType="end"/>
      </w:r>
    </w:p>
    <w:p w14:paraId="1F02CEF9" w14:textId="23C66678"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rPr>
        <w:t>17A.2</w:t>
      </w:r>
      <w:r>
        <w:rPr>
          <w:rFonts w:asciiTheme="minorHAnsi" w:eastAsiaTheme="minorEastAsia" w:hAnsiTheme="minorHAnsi" w:cstheme="minorBidi"/>
          <w:noProof/>
          <w:kern w:val="2"/>
          <w:sz w:val="22"/>
          <w:szCs w:val="22"/>
          <w:lang w:eastAsia="en-GB"/>
          <w14:ligatures w14:val="standardContextual"/>
        </w:rPr>
        <w:tab/>
      </w:r>
      <w:r>
        <w:rPr>
          <w:noProof/>
        </w:rPr>
        <w:t>Restart of a peer node</w:t>
      </w:r>
      <w:r>
        <w:rPr>
          <w:noProof/>
        </w:rPr>
        <w:tab/>
      </w:r>
      <w:r>
        <w:rPr>
          <w:noProof/>
        </w:rPr>
        <w:fldChar w:fldCharType="begin" w:fldLock="1"/>
      </w:r>
      <w:r>
        <w:rPr>
          <w:noProof/>
        </w:rPr>
        <w:instrText xml:space="preserve"> PAGEREF _Toc161041217 \h </w:instrText>
      </w:r>
      <w:r>
        <w:rPr>
          <w:noProof/>
        </w:rPr>
      </w:r>
      <w:r>
        <w:rPr>
          <w:noProof/>
        </w:rPr>
        <w:fldChar w:fldCharType="separate"/>
      </w:r>
      <w:r>
        <w:rPr>
          <w:noProof/>
        </w:rPr>
        <w:t>57</w:t>
      </w:r>
      <w:r>
        <w:rPr>
          <w:noProof/>
        </w:rPr>
        <w:fldChar w:fldCharType="end"/>
      </w:r>
    </w:p>
    <w:p w14:paraId="49CAD669" w14:textId="02C6F185"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17A.2.1</w:t>
      </w:r>
      <w:r>
        <w:rPr>
          <w:rFonts w:asciiTheme="minorHAnsi" w:eastAsiaTheme="minorEastAsia" w:hAnsiTheme="minorHAnsi" w:cstheme="minorBidi"/>
          <w:noProof/>
          <w:kern w:val="2"/>
          <w:sz w:val="22"/>
          <w:szCs w:val="22"/>
          <w:lang w:eastAsia="en-GB"/>
          <w14:ligatures w14:val="standardContextual"/>
        </w:rPr>
        <w:tab/>
      </w:r>
      <w:r>
        <w:rPr>
          <w:noProof/>
        </w:rPr>
        <w:t>MME failure</w:t>
      </w:r>
      <w:r>
        <w:rPr>
          <w:noProof/>
        </w:rPr>
        <w:tab/>
      </w:r>
      <w:r>
        <w:rPr>
          <w:noProof/>
        </w:rPr>
        <w:fldChar w:fldCharType="begin" w:fldLock="1"/>
      </w:r>
      <w:r>
        <w:rPr>
          <w:noProof/>
        </w:rPr>
        <w:instrText xml:space="preserve"> PAGEREF _Toc161041218 \h </w:instrText>
      </w:r>
      <w:r>
        <w:rPr>
          <w:noProof/>
        </w:rPr>
      </w:r>
      <w:r>
        <w:rPr>
          <w:noProof/>
        </w:rPr>
        <w:fldChar w:fldCharType="separate"/>
      </w:r>
      <w:r>
        <w:rPr>
          <w:noProof/>
        </w:rPr>
        <w:t>57</w:t>
      </w:r>
      <w:r>
        <w:rPr>
          <w:noProof/>
        </w:rPr>
        <w:fldChar w:fldCharType="end"/>
      </w:r>
    </w:p>
    <w:p w14:paraId="05905D94" w14:textId="1A4BD8B8"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17A.2.2</w:t>
      </w:r>
      <w:r>
        <w:rPr>
          <w:rFonts w:asciiTheme="minorHAnsi" w:eastAsiaTheme="minorEastAsia" w:hAnsiTheme="minorHAnsi" w:cstheme="minorBidi"/>
          <w:noProof/>
          <w:kern w:val="2"/>
          <w:sz w:val="22"/>
          <w:szCs w:val="22"/>
          <w:lang w:eastAsia="en-GB"/>
          <w14:ligatures w14:val="standardContextual"/>
        </w:rPr>
        <w:tab/>
      </w:r>
      <w:r>
        <w:rPr>
          <w:noProof/>
        </w:rPr>
        <w:t>SGSN failure</w:t>
      </w:r>
      <w:r>
        <w:rPr>
          <w:noProof/>
        </w:rPr>
        <w:tab/>
      </w:r>
      <w:r>
        <w:rPr>
          <w:noProof/>
        </w:rPr>
        <w:fldChar w:fldCharType="begin" w:fldLock="1"/>
      </w:r>
      <w:r>
        <w:rPr>
          <w:noProof/>
        </w:rPr>
        <w:instrText xml:space="preserve"> PAGEREF _Toc161041219 \h </w:instrText>
      </w:r>
      <w:r>
        <w:rPr>
          <w:noProof/>
        </w:rPr>
      </w:r>
      <w:r>
        <w:rPr>
          <w:noProof/>
        </w:rPr>
        <w:fldChar w:fldCharType="separate"/>
      </w:r>
      <w:r>
        <w:rPr>
          <w:noProof/>
        </w:rPr>
        <w:t>57</w:t>
      </w:r>
      <w:r>
        <w:rPr>
          <w:noProof/>
        </w:rPr>
        <w:fldChar w:fldCharType="end"/>
      </w:r>
    </w:p>
    <w:p w14:paraId="0E62ABAB" w14:textId="578D1DC8"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17A.2.3</w:t>
      </w:r>
      <w:r>
        <w:rPr>
          <w:rFonts w:asciiTheme="minorHAnsi" w:eastAsiaTheme="minorEastAsia" w:hAnsiTheme="minorHAnsi" w:cstheme="minorBidi"/>
          <w:noProof/>
          <w:kern w:val="2"/>
          <w:sz w:val="22"/>
          <w:szCs w:val="22"/>
          <w:lang w:eastAsia="en-GB"/>
          <w14:ligatures w14:val="standardContextual"/>
        </w:rPr>
        <w:tab/>
      </w:r>
      <w:r>
        <w:rPr>
          <w:noProof/>
        </w:rPr>
        <w:t>BM-SC failure</w:t>
      </w:r>
      <w:r>
        <w:rPr>
          <w:noProof/>
        </w:rPr>
        <w:tab/>
      </w:r>
      <w:r>
        <w:rPr>
          <w:noProof/>
        </w:rPr>
        <w:fldChar w:fldCharType="begin" w:fldLock="1"/>
      </w:r>
      <w:r>
        <w:rPr>
          <w:noProof/>
        </w:rPr>
        <w:instrText xml:space="preserve"> PAGEREF _Toc161041220 \h </w:instrText>
      </w:r>
      <w:r>
        <w:rPr>
          <w:noProof/>
        </w:rPr>
      </w:r>
      <w:r>
        <w:rPr>
          <w:noProof/>
        </w:rPr>
        <w:fldChar w:fldCharType="separate"/>
      </w:r>
      <w:r>
        <w:rPr>
          <w:noProof/>
        </w:rPr>
        <w:t>57</w:t>
      </w:r>
      <w:r>
        <w:rPr>
          <w:noProof/>
        </w:rPr>
        <w:fldChar w:fldCharType="end"/>
      </w:r>
    </w:p>
    <w:p w14:paraId="7A607BBC" w14:textId="6FA843A4" w:rsidR="009C1B80" w:rsidRDefault="009C1B80">
      <w:pPr>
        <w:pStyle w:val="TOC1"/>
        <w:rPr>
          <w:rFonts w:asciiTheme="minorHAnsi" w:eastAsiaTheme="minorEastAsia" w:hAnsiTheme="minorHAnsi" w:cstheme="minorBidi"/>
          <w:noProof/>
          <w:kern w:val="2"/>
          <w:szCs w:val="22"/>
          <w:lang w:eastAsia="en-GB"/>
          <w14:ligatures w14:val="standardContextual"/>
        </w:rPr>
      </w:pPr>
      <w:r>
        <w:rPr>
          <w:noProof/>
        </w:rPr>
        <w:t>17B</w:t>
      </w:r>
      <w:r>
        <w:rPr>
          <w:rFonts w:asciiTheme="minorHAnsi" w:eastAsiaTheme="minorEastAsia" w:hAnsiTheme="minorHAnsi" w:cstheme="minorBidi"/>
          <w:noProof/>
          <w:kern w:val="2"/>
          <w:szCs w:val="22"/>
          <w:lang w:eastAsia="en-GB"/>
          <w14:ligatures w14:val="standardContextual"/>
        </w:rPr>
        <w:tab/>
      </w:r>
      <w:r>
        <w:rPr>
          <w:noProof/>
        </w:rPr>
        <w:t>Restoration of data in the ePDG</w:t>
      </w:r>
      <w:r>
        <w:rPr>
          <w:noProof/>
        </w:rPr>
        <w:tab/>
      </w:r>
      <w:r>
        <w:rPr>
          <w:noProof/>
        </w:rPr>
        <w:fldChar w:fldCharType="begin" w:fldLock="1"/>
      </w:r>
      <w:r>
        <w:rPr>
          <w:noProof/>
        </w:rPr>
        <w:instrText xml:space="preserve"> PAGEREF _Toc161041221 \h </w:instrText>
      </w:r>
      <w:r>
        <w:rPr>
          <w:noProof/>
        </w:rPr>
      </w:r>
      <w:r>
        <w:rPr>
          <w:noProof/>
        </w:rPr>
        <w:fldChar w:fldCharType="separate"/>
      </w:r>
      <w:r>
        <w:rPr>
          <w:noProof/>
        </w:rPr>
        <w:t>57</w:t>
      </w:r>
      <w:r>
        <w:rPr>
          <w:noProof/>
        </w:rPr>
        <w:fldChar w:fldCharType="end"/>
      </w:r>
    </w:p>
    <w:p w14:paraId="6277D979" w14:textId="632D4FF2"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rPr>
        <w:t>17B.1</w:t>
      </w:r>
      <w:r>
        <w:rPr>
          <w:rFonts w:asciiTheme="minorHAnsi" w:eastAsiaTheme="minorEastAsia" w:hAnsiTheme="minorHAnsi" w:cstheme="minorBidi"/>
          <w:noProof/>
          <w:kern w:val="2"/>
          <w:sz w:val="22"/>
          <w:szCs w:val="22"/>
          <w:lang w:eastAsia="en-GB"/>
          <w14:ligatures w14:val="standardContextual"/>
        </w:rPr>
        <w:tab/>
      </w:r>
      <w:r>
        <w:rPr>
          <w:noProof/>
        </w:rPr>
        <w:t>Restart of the ePDG</w:t>
      </w:r>
      <w:r>
        <w:rPr>
          <w:noProof/>
        </w:rPr>
        <w:tab/>
      </w:r>
      <w:r>
        <w:rPr>
          <w:noProof/>
        </w:rPr>
        <w:fldChar w:fldCharType="begin" w:fldLock="1"/>
      </w:r>
      <w:r>
        <w:rPr>
          <w:noProof/>
        </w:rPr>
        <w:instrText xml:space="preserve"> PAGEREF _Toc161041222 \h </w:instrText>
      </w:r>
      <w:r>
        <w:rPr>
          <w:noProof/>
        </w:rPr>
      </w:r>
      <w:r>
        <w:rPr>
          <w:noProof/>
        </w:rPr>
        <w:fldChar w:fldCharType="separate"/>
      </w:r>
      <w:r>
        <w:rPr>
          <w:noProof/>
        </w:rPr>
        <w:t>57</w:t>
      </w:r>
      <w:r>
        <w:rPr>
          <w:noProof/>
        </w:rPr>
        <w:fldChar w:fldCharType="end"/>
      </w:r>
    </w:p>
    <w:p w14:paraId="2ADEF2AA" w14:textId="03BA7155"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17B.1.1</w:t>
      </w:r>
      <w:r>
        <w:rPr>
          <w:rFonts w:asciiTheme="minorHAnsi" w:eastAsiaTheme="minorEastAsia" w:hAnsiTheme="minorHAnsi" w:cstheme="minorBidi"/>
          <w:noProof/>
          <w:kern w:val="2"/>
          <w:sz w:val="22"/>
          <w:szCs w:val="22"/>
          <w:lang w:eastAsia="en-GB"/>
          <w14:ligatures w14:val="standardContextual"/>
        </w:rPr>
        <w:tab/>
      </w:r>
      <w:r>
        <w:rPr>
          <w:noProof/>
        </w:rPr>
        <w:t>ePDG Failure</w:t>
      </w:r>
      <w:r>
        <w:rPr>
          <w:noProof/>
        </w:rPr>
        <w:tab/>
      </w:r>
      <w:r>
        <w:rPr>
          <w:noProof/>
        </w:rPr>
        <w:fldChar w:fldCharType="begin" w:fldLock="1"/>
      </w:r>
      <w:r>
        <w:rPr>
          <w:noProof/>
        </w:rPr>
        <w:instrText xml:space="preserve"> PAGEREF _Toc161041223 \h </w:instrText>
      </w:r>
      <w:r>
        <w:rPr>
          <w:noProof/>
        </w:rPr>
      </w:r>
      <w:r>
        <w:rPr>
          <w:noProof/>
        </w:rPr>
        <w:fldChar w:fldCharType="separate"/>
      </w:r>
      <w:r>
        <w:rPr>
          <w:noProof/>
        </w:rPr>
        <w:t>57</w:t>
      </w:r>
      <w:r>
        <w:rPr>
          <w:noProof/>
        </w:rPr>
        <w:fldChar w:fldCharType="end"/>
      </w:r>
    </w:p>
    <w:p w14:paraId="46103953" w14:textId="344B32CF"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17B.1.2</w:t>
      </w:r>
      <w:r>
        <w:rPr>
          <w:rFonts w:asciiTheme="minorHAnsi" w:eastAsiaTheme="minorEastAsia" w:hAnsiTheme="minorHAnsi" w:cstheme="minorBidi"/>
          <w:noProof/>
          <w:kern w:val="2"/>
          <w:sz w:val="22"/>
          <w:szCs w:val="22"/>
          <w:lang w:eastAsia="en-GB"/>
          <w14:ligatures w14:val="standardContextual"/>
        </w:rPr>
        <w:tab/>
      </w:r>
      <w:r>
        <w:rPr>
          <w:noProof/>
        </w:rPr>
        <w:t>Restoration Procedures</w:t>
      </w:r>
      <w:r>
        <w:rPr>
          <w:noProof/>
        </w:rPr>
        <w:tab/>
      </w:r>
      <w:r>
        <w:rPr>
          <w:noProof/>
        </w:rPr>
        <w:fldChar w:fldCharType="begin" w:fldLock="1"/>
      </w:r>
      <w:r>
        <w:rPr>
          <w:noProof/>
        </w:rPr>
        <w:instrText xml:space="preserve"> PAGEREF _Toc161041224 \h </w:instrText>
      </w:r>
      <w:r>
        <w:rPr>
          <w:noProof/>
        </w:rPr>
      </w:r>
      <w:r>
        <w:rPr>
          <w:noProof/>
        </w:rPr>
        <w:fldChar w:fldCharType="separate"/>
      </w:r>
      <w:r>
        <w:rPr>
          <w:noProof/>
        </w:rPr>
        <w:t>58</w:t>
      </w:r>
      <w:r>
        <w:rPr>
          <w:noProof/>
        </w:rPr>
        <w:fldChar w:fldCharType="end"/>
      </w:r>
    </w:p>
    <w:p w14:paraId="77740F9F" w14:textId="10EA1F17"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rPr>
        <w:t>17B.1A</w:t>
      </w:r>
      <w:r>
        <w:rPr>
          <w:rFonts w:asciiTheme="minorHAnsi" w:eastAsiaTheme="minorEastAsia" w:hAnsiTheme="minorHAnsi" w:cstheme="minorBidi"/>
          <w:noProof/>
          <w:kern w:val="2"/>
          <w:sz w:val="22"/>
          <w:szCs w:val="22"/>
          <w:lang w:eastAsia="en-GB"/>
          <w14:ligatures w14:val="standardContextual"/>
        </w:rPr>
        <w:tab/>
      </w:r>
      <w:r>
        <w:rPr>
          <w:noProof/>
        </w:rPr>
        <w:t>Restart of a peer node</w:t>
      </w:r>
      <w:r>
        <w:rPr>
          <w:noProof/>
        </w:rPr>
        <w:tab/>
      </w:r>
      <w:r>
        <w:rPr>
          <w:noProof/>
        </w:rPr>
        <w:fldChar w:fldCharType="begin" w:fldLock="1"/>
      </w:r>
      <w:r>
        <w:rPr>
          <w:noProof/>
        </w:rPr>
        <w:instrText xml:space="preserve"> PAGEREF _Toc161041225 \h </w:instrText>
      </w:r>
      <w:r>
        <w:rPr>
          <w:noProof/>
        </w:rPr>
      </w:r>
      <w:r>
        <w:rPr>
          <w:noProof/>
        </w:rPr>
        <w:fldChar w:fldCharType="separate"/>
      </w:r>
      <w:r>
        <w:rPr>
          <w:noProof/>
        </w:rPr>
        <w:t>58</w:t>
      </w:r>
      <w:r>
        <w:rPr>
          <w:noProof/>
        </w:rPr>
        <w:fldChar w:fldCharType="end"/>
      </w:r>
    </w:p>
    <w:p w14:paraId="3A884B3C" w14:textId="3DBA94F2"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17B.1A.1</w:t>
      </w:r>
      <w:r>
        <w:rPr>
          <w:rFonts w:asciiTheme="minorHAnsi" w:eastAsiaTheme="minorEastAsia" w:hAnsiTheme="minorHAnsi" w:cstheme="minorBidi"/>
          <w:noProof/>
          <w:kern w:val="2"/>
          <w:sz w:val="22"/>
          <w:szCs w:val="22"/>
          <w:lang w:eastAsia="en-GB"/>
          <w14:ligatures w14:val="standardContextual"/>
        </w:rPr>
        <w:tab/>
      </w:r>
      <w:r>
        <w:rPr>
          <w:noProof/>
        </w:rPr>
        <w:t>PGW Failure</w:t>
      </w:r>
      <w:r>
        <w:rPr>
          <w:noProof/>
        </w:rPr>
        <w:tab/>
      </w:r>
      <w:r>
        <w:rPr>
          <w:noProof/>
        </w:rPr>
        <w:fldChar w:fldCharType="begin" w:fldLock="1"/>
      </w:r>
      <w:r>
        <w:rPr>
          <w:noProof/>
        </w:rPr>
        <w:instrText xml:space="preserve"> PAGEREF _Toc161041226 \h </w:instrText>
      </w:r>
      <w:r>
        <w:rPr>
          <w:noProof/>
        </w:rPr>
      </w:r>
      <w:r>
        <w:rPr>
          <w:noProof/>
        </w:rPr>
        <w:fldChar w:fldCharType="separate"/>
      </w:r>
      <w:r>
        <w:rPr>
          <w:noProof/>
        </w:rPr>
        <w:t>58</w:t>
      </w:r>
      <w:r>
        <w:rPr>
          <w:noProof/>
        </w:rPr>
        <w:fldChar w:fldCharType="end"/>
      </w:r>
    </w:p>
    <w:p w14:paraId="19BB1C09" w14:textId="7A4AAAA5"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rPr>
        <w:t>17B.2</w:t>
      </w:r>
      <w:r>
        <w:rPr>
          <w:rFonts w:asciiTheme="minorHAnsi" w:eastAsiaTheme="minorEastAsia" w:hAnsiTheme="minorHAnsi" w:cstheme="minorBidi"/>
          <w:noProof/>
          <w:kern w:val="2"/>
          <w:sz w:val="22"/>
          <w:szCs w:val="22"/>
          <w:lang w:eastAsia="en-GB"/>
          <w14:ligatures w14:val="standardContextual"/>
        </w:rPr>
        <w:tab/>
      </w:r>
      <w:r>
        <w:rPr>
          <w:noProof/>
        </w:rPr>
        <w:t>Partial Failure Handling at ePDG</w:t>
      </w:r>
      <w:r>
        <w:rPr>
          <w:noProof/>
        </w:rPr>
        <w:tab/>
      </w:r>
      <w:r>
        <w:rPr>
          <w:noProof/>
        </w:rPr>
        <w:fldChar w:fldCharType="begin" w:fldLock="1"/>
      </w:r>
      <w:r>
        <w:rPr>
          <w:noProof/>
        </w:rPr>
        <w:instrText xml:space="preserve"> PAGEREF _Toc161041227 \h </w:instrText>
      </w:r>
      <w:r>
        <w:rPr>
          <w:noProof/>
        </w:rPr>
      </w:r>
      <w:r>
        <w:rPr>
          <w:noProof/>
        </w:rPr>
        <w:fldChar w:fldCharType="separate"/>
      </w:r>
      <w:r>
        <w:rPr>
          <w:noProof/>
        </w:rPr>
        <w:t>58</w:t>
      </w:r>
      <w:r>
        <w:rPr>
          <w:noProof/>
        </w:rPr>
        <w:fldChar w:fldCharType="end"/>
      </w:r>
    </w:p>
    <w:p w14:paraId="3A2F3393" w14:textId="254B2F25"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17B.2.1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_Toc161041228 \h </w:instrText>
      </w:r>
      <w:r>
        <w:rPr>
          <w:noProof/>
        </w:rPr>
      </w:r>
      <w:r>
        <w:rPr>
          <w:noProof/>
        </w:rPr>
        <w:fldChar w:fldCharType="separate"/>
      </w:r>
      <w:r>
        <w:rPr>
          <w:noProof/>
        </w:rPr>
        <w:t>58</w:t>
      </w:r>
      <w:r>
        <w:rPr>
          <w:noProof/>
        </w:rPr>
        <w:fldChar w:fldCharType="end"/>
      </w:r>
    </w:p>
    <w:p w14:paraId="3FDA71FB" w14:textId="4D4C92CF"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17B.2.2</w:t>
      </w:r>
      <w:r>
        <w:rPr>
          <w:rFonts w:asciiTheme="minorHAnsi" w:eastAsiaTheme="minorEastAsia" w:hAnsiTheme="minorHAnsi" w:cstheme="minorBidi"/>
          <w:noProof/>
          <w:kern w:val="2"/>
          <w:sz w:val="22"/>
          <w:szCs w:val="22"/>
          <w:lang w:eastAsia="en-GB"/>
          <w14:ligatures w14:val="standardContextual"/>
        </w:rPr>
        <w:tab/>
      </w:r>
      <w:r>
        <w:rPr>
          <w:noProof/>
        </w:rPr>
        <w:t>Procedures during PDN Connection Establishment</w:t>
      </w:r>
      <w:r>
        <w:rPr>
          <w:noProof/>
        </w:rPr>
        <w:tab/>
      </w:r>
      <w:r>
        <w:rPr>
          <w:noProof/>
        </w:rPr>
        <w:fldChar w:fldCharType="begin" w:fldLock="1"/>
      </w:r>
      <w:r>
        <w:rPr>
          <w:noProof/>
        </w:rPr>
        <w:instrText xml:space="preserve"> PAGEREF _Toc161041229 \h </w:instrText>
      </w:r>
      <w:r>
        <w:rPr>
          <w:noProof/>
        </w:rPr>
      </w:r>
      <w:r>
        <w:rPr>
          <w:noProof/>
        </w:rPr>
        <w:fldChar w:fldCharType="separate"/>
      </w:r>
      <w:r>
        <w:rPr>
          <w:noProof/>
        </w:rPr>
        <w:t>58</w:t>
      </w:r>
      <w:r>
        <w:rPr>
          <w:noProof/>
        </w:rPr>
        <w:fldChar w:fldCharType="end"/>
      </w:r>
    </w:p>
    <w:p w14:paraId="3A539362" w14:textId="61E1B5B5"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17B.2.3</w:t>
      </w:r>
      <w:r>
        <w:rPr>
          <w:rFonts w:asciiTheme="minorHAnsi" w:eastAsiaTheme="minorEastAsia" w:hAnsiTheme="minorHAnsi" w:cstheme="minorBidi"/>
          <w:noProof/>
          <w:kern w:val="2"/>
          <w:sz w:val="22"/>
          <w:szCs w:val="22"/>
          <w:lang w:eastAsia="en-GB"/>
          <w14:ligatures w14:val="standardContextual"/>
        </w:rPr>
        <w:tab/>
      </w:r>
      <w:r>
        <w:rPr>
          <w:noProof/>
        </w:rPr>
        <w:t>Procedures during ePDG Partial Failure</w:t>
      </w:r>
      <w:r>
        <w:rPr>
          <w:noProof/>
        </w:rPr>
        <w:tab/>
      </w:r>
      <w:r>
        <w:rPr>
          <w:noProof/>
        </w:rPr>
        <w:fldChar w:fldCharType="begin" w:fldLock="1"/>
      </w:r>
      <w:r>
        <w:rPr>
          <w:noProof/>
        </w:rPr>
        <w:instrText xml:space="preserve"> PAGEREF _Toc161041230 \h </w:instrText>
      </w:r>
      <w:r>
        <w:rPr>
          <w:noProof/>
        </w:rPr>
      </w:r>
      <w:r>
        <w:rPr>
          <w:noProof/>
        </w:rPr>
        <w:fldChar w:fldCharType="separate"/>
      </w:r>
      <w:r>
        <w:rPr>
          <w:noProof/>
        </w:rPr>
        <w:t>58</w:t>
      </w:r>
      <w:r>
        <w:rPr>
          <w:noProof/>
        </w:rPr>
        <w:fldChar w:fldCharType="end"/>
      </w:r>
    </w:p>
    <w:p w14:paraId="3349F157" w14:textId="5781F717"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17B.2.4</w:t>
      </w:r>
      <w:r>
        <w:rPr>
          <w:rFonts w:asciiTheme="minorHAnsi" w:eastAsiaTheme="minorEastAsia" w:hAnsiTheme="minorHAnsi" w:cstheme="minorBidi"/>
          <w:noProof/>
          <w:kern w:val="2"/>
          <w:sz w:val="22"/>
          <w:szCs w:val="22"/>
          <w:lang w:eastAsia="en-GB"/>
          <w14:ligatures w14:val="standardContextual"/>
        </w:rPr>
        <w:tab/>
      </w:r>
      <w:r>
        <w:rPr>
          <w:noProof/>
        </w:rPr>
        <w:t xml:space="preserve">Procedures during </w:t>
      </w:r>
      <w:r>
        <w:rPr>
          <w:noProof/>
          <w:lang w:eastAsia="zh-CN"/>
        </w:rPr>
        <w:t>PGW</w:t>
      </w:r>
      <w:r>
        <w:rPr>
          <w:noProof/>
        </w:rPr>
        <w:t xml:space="preserve"> Partial Failure</w:t>
      </w:r>
      <w:r>
        <w:rPr>
          <w:noProof/>
        </w:rPr>
        <w:tab/>
      </w:r>
      <w:r>
        <w:rPr>
          <w:noProof/>
        </w:rPr>
        <w:fldChar w:fldCharType="begin" w:fldLock="1"/>
      </w:r>
      <w:r>
        <w:rPr>
          <w:noProof/>
        </w:rPr>
        <w:instrText xml:space="preserve"> PAGEREF _Toc161041231 \h </w:instrText>
      </w:r>
      <w:r>
        <w:rPr>
          <w:noProof/>
        </w:rPr>
      </w:r>
      <w:r>
        <w:rPr>
          <w:noProof/>
        </w:rPr>
        <w:fldChar w:fldCharType="separate"/>
      </w:r>
      <w:r>
        <w:rPr>
          <w:noProof/>
        </w:rPr>
        <w:t>59</w:t>
      </w:r>
      <w:r>
        <w:rPr>
          <w:noProof/>
        </w:rPr>
        <w:fldChar w:fldCharType="end"/>
      </w:r>
    </w:p>
    <w:p w14:paraId="36BC6F2C" w14:textId="4028A65D"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17B.2.5</w:t>
      </w:r>
      <w:r>
        <w:rPr>
          <w:rFonts w:asciiTheme="minorHAnsi" w:eastAsiaTheme="minorEastAsia" w:hAnsiTheme="minorHAnsi" w:cstheme="minorBidi"/>
          <w:noProof/>
          <w:kern w:val="2"/>
          <w:sz w:val="22"/>
          <w:szCs w:val="22"/>
          <w:lang w:eastAsia="en-GB"/>
          <w14:ligatures w14:val="standardContextual"/>
        </w:rPr>
        <w:tab/>
      </w:r>
      <w:r>
        <w:rPr>
          <w:noProof/>
        </w:rPr>
        <w:t>Procedures during PDN Connection Removal or Modification</w:t>
      </w:r>
      <w:r>
        <w:rPr>
          <w:noProof/>
        </w:rPr>
        <w:tab/>
      </w:r>
      <w:r>
        <w:rPr>
          <w:noProof/>
        </w:rPr>
        <w:fldChar w:fldCharType="begin" w:fldLock="1"/>
      </w:r>
      <w:r>
        <w:rPr>
          <w:noProof/>
        </w:rPr>
        <w:instrText xml:space="preserve"> PAGEREF _Toc161041232 \h </w:instrText>
      </w:r>
      <w:r>
        <w:rPr>
          <w:noProof/>
        </w:rPr>
      </w:r>
      <w:r>
        <w:rPr>
          <w:noProof/>
        </w:rPr>
        <w:fldChar w:fldCharType="separate"/>
      </w:r>
      <w:r>
        <w:rPr>
          <w:noProof/>
        </w:rPr>
        <w:t>59</w:t>
      </w:r>
      <w:r>
        <w:rPr>
          <w:noProof/>
        </w:rPr>
        <w:fldChar w:fldCharType="end"/>
      </w:r>
    </w:p>
    <w:p w14:paraId="7601B948" w14:textId="45CB729E" w:rsidR="009C1B80" w:rsidRDefault="009C1B80">
      <w:pPr>
        <w:pStyle w:val="TOC1"/>
        <w:rPr>
          <w:rFonts w:asciiTheme="minorHAnsi" w:eastAsiaTheme="minorEastAsia" w:hAnsiTheme="minorHAnsi" w:cstheme="minorBidi"/>
          <w:noProof/>
          <w:kern w:val="2"/>
          <w:szCs w:val="22"/>
          <w:lang w:eastAsia="en-GB"/>
          <w14:ligatures w14:val="standardContextual"/>
        </w:rPr>
      </w:pPr>
      <w:r>
        <w:rPr>
          <w:noProof/>
        </w:rPr>
        <w:lastRenderedPageBreak/>
        <w:t>17</w:t>
      </w:r>
      <w:r>
        <w:rPr>
          <w:noProof/>
          <w:lang w:eastAsia="zh-CN"/>
        </w:rPr>
        <w:t>C</w:t>
      </w:r>
      <w:r>
        <w:rPr>
          <w:rFonts w:asciiTheme="minorHAnsi" w:eastAsiaTheme="minorEastAsia" w:hAnsiTheme="minorHAnsi" w:cstheme="minorBidi"/>
          <w:noProof/>
          <w:kern w:val="2"/>
          <w:szCs w:val="22"/>
          <w:lang w:eastAsia="en-GB"/>
          <w14:ligatures w14:val="standardContextual"/>
        </w:rPr>
        <w:tab/>
      </w:r>
      <w:r>
        <w:rPr>
          <w:noProof/>
        </w:rPr>
        <w:t xml:space="preserve">Restoration of data in the </w:t>
      </w:r>
      <w:r>
        <w:rPr>
          <w:noProof/>
          <w:lang w:eastAsia="zh-CN"/>
        </w:rPr>
        <w:t>TWAN</w:t>
      </w:r>
      <w:r>
        <w:rPr>
          <w:noProof/>
        </w:rPr>
        <w:tab/>
      </w:r>
      <w:r>
        <w:rPr>
          <w:noProof/>
        </w:rPr>
        <w:fldChar w:fldCharType="begin" w:fldLock="1"/>
      </w:r>
      <w:r>
        <w:rPr>
          <w:noProof/>
        </w:rPr>
        <w:instrText xml:space="preserve"> PAGEREF _Toc161041233 \h </w:instrText>
      </w:r>
      <w:r>
        <w:rPr>
          <w:noProof/>
        </w:rPr>
      </w:r>
      <w:r>
        <w:rPr>
          <w:noProof/>
        </w:rPr>
        <w:fldChar w:fldCharType="separate"/>
      </w:r>
      <w:r>
        <w:rPr>
          <w:noProof/>
        </w:rPr>
        <w:t>59</w:t>
      </w:r>
      <w:r>
        <w:rPr>
          <w:noProof/>
        </w:rPr>
        <w:fldChar w:fldCharType="end"/>
      </w:r>
    </w:p>
    <w:p w14:paraId="3B2DF83E" w14:textId="47C63EC8"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rPr>
        <w:t>17</w:t>
      </w:r>
      <w:r>
        <w:rPr>
          <w:noProof/>
          <w:lang w:eastAsia="zh-CN"/>
        </w:rPr>
        <w:t>C</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 xml:space="preserve">Restart of the </w:t>
      </w:r>
      <w:r>
        <w:rPr>
          <w:noProof/>
          <w:lang w:eastAsia="zh-CN"/>
        </w:rPr>
        <w:t>TWAN</w:t>
      </w:r>
      <w:r>
        <w:rPr>
          <w:noProof/>
        </w:rPr>
        <w:tab/>
      </w:r>
      <w:r>
        <w:rPr>
          <w:noProof/>
        </w:rPr>
        <w:fldChar w:fldCharType="begin" w:fldLock="1"/>
      </w:r>
      <w:r>
        <w:rPr>
          <w:noProof/>
        </w:rPr>
        <w:instrText xml:space="preserve"> PAGEREF _Toc161041234 \h </w:instrText>
      </w:r>
      <w:r>
        <w:rPr>
          <w:noProof/>
        </w:rPr>
      </w:r>
      <w:r>
        <w:rPr>
          <w:noProof/>
        </w:rPr>
        <w:fldChar w:fldCharType="separate"/>
      </w:r>
      <w:r>
        <w:rPr>
          <w:noProof/>
        </w:rPr>
        <w:t>59</w:t>
      </w:r>
      <w:r>
        <w:rPr>
          <w:noProof/>
        </w:rPr>
        <w:fldChar w:fldCharType="end"/>
      </w:r>
    </w:p>
    <w:p w14:paraId="6D992A61" w14:textId="60068A67"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17</w:t>
      </w:r>
      <w:r>
        <w:rPr>
          <w:noProof/>
          <w:lang w:eastAsia="zh-CN"/>
        </w:rPr>
        <w:t>C</w:t>
      </w:r>
      <w:r>
        <w:rPr>
          <w:noProof/>
        </w:rPr>
        <w:t>.1.1</w:t>
      </w:r>
      <w:r>
        <w:rPr>
          <w:rFonts w:asciiTheme="minorHAnsi" w:eastAsiaTheme="minorEastAsia" w:hAnsiTheme="minorHAnsi" w:cstheme="minorBidi"/>
          <w:noProof/>
          <w:kern w:val="2"/>
          <w:sz w:val="22"/>
          <w:szCs w:val="22"/>
          <w:lang w:eastAsia="en-GB"/>
          <w14:ligatures w14:val="standardContextual"/>
        </w:rPr>
        <w:tab/>
      </w:r>
      <w:r>
        <w:rPr>
          <w:noProof/>
          <w:lang w:eastAsia="zh-CN"/>
        </w:rPr>
        <w:t>TWAN</w:t>
      </w:r>
      <w:r>
        <w:rPr>
          <w:noProof/>
        </w:rPr>
        <w:t xml:space="preserve"> Failure</w:t>
      </w:r>
      <w:r>
        <w:rPr>
          <w:noProof/>
        </w:rPr>
        <w:tab/>
      </w:r>
      <w:r>
        <w:rPr>
          <w:noProof/>
        </w:rPr>
        <w:fldChar w:fldCharType="begin" w:fldLock="1"/>
      </w:r>
      <w:r>
        <w:rPr>
          <w:noProof/>
        </w:rPr>
        <w:instrText xml:space="preserve"> PAGEREF _Toc161041235 \h </w:instrText>
      </w:r>
      <w:r>
        <w:rPr>
          <w:noProof/>
        </w:rPr>
      </w:r>
      <w:r>
        <w:rPr>
          <w:noProof/>
        </w:rPr>
        <w:fldChar w:fldCharType="separate"/>
      </w:r>
      <w:r>
        <w:rPr>
          <w:noProof/>
        </w:rPr>
        <w:t>59</w:t>
      </w:r>
      <w:r>
        <w:rPr>
          <w:noProof/>
        </w:rPr>
        <w:fldChar w:fldCharType="end"/>
      </w:r>
    </w:p>
    <w:p w14:paraId="27FBAC7F" w14:textId="54321ACB"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17</w:t>
      </w:r>
      <w:r>
        <w:rPr>
          <w:noProof/>
          <w:lang w:eastAsia="zh-CN"/>
        </w:rPr>
        <w:t>C</w:t>
      </w:r>
      <w:r>
        <w:rPr>
          <w:noProof/>
        </w:rPr>
        <w:t>.1.2</w:t>
      </w:r>
      <w:r>
        <w:rPr>
          <w:rFonts w:asciiTheme="minorHAnsi" w:eastAsiaTheme="minorEastAsia" w:hAnsiTheme="minorHAnsi" w:cstheme="minorBidi"/>
          <w:noProof/>
          <w:kern w:val="2"/>
          <w:sz w:val="22"/>
          <w:szCs w:val="22"/>
          <w:lang w:eastAsia="en-GB"/>
          <w14:ligatures w14:val="standardContextual"/>
        </w:rPr>
        <w:tab/>
      </w:r>
      <w:r>
        <w:rPr>
          <w:noProof/>
        </w:rPr>
        <w:t>Restoration Procedures</w:t>
      </w:r>
      <w:r>
        <w:rPr>
          <w:noProof/>
        </w:rPr>
        <w:tab/>
      </w:r>
      <w:r>
        <w:rPr>
          <w:noProof/>
        </w:rPr>
        <w:fldChar w:fldCharType="begin" w:fldLock="1"/>
      </w:r>
      <w:r>
        <w:rPr>
          <w:noProof/>
        </w:rPr>
        <w:instrText xml:space="preserve"> PAGEREF _Toc161041236 \h </w:instrText>
      </w:r>
      <w:r>
        <w:rPr>
          <w:noProof/>
        </w:rPr>
      </w:r>
      <w:r>
        <w:rPr>
          <w:noProof/>
        </w:rPr>
        <w:fldChar w:fldCharType="separate"/>
      </w:r>
      <w:r>
        <w:rPr>
          <w:noProof/>
        </w:rPr>
        <w:t>60</w:t>
      </w:r>
      <w:r>
        <w:rPr>
          <w:noProof/>
        </w:rPr>
        <w:fldChar w:fldCharType="end"/>
      </w:r>
    </w:p>
    <w:p w14:paraId="7D155548" w14:textId="211F4B85"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rPr>
        <w:t>17</w:t>
      </w:r>
      <w:r>
        <w:rPr>
          <w:noProof/>
          <w:lang w:eastAsia="zh-CN"/>
        </w:rPr>
        <w:t>C</w:t>
      </w:r>
      <w:r>
        <w:rPr>
          <w:noProof/>
        </w:rPr>
        <w:t>.1A</w:t>
      </w:r>
      <w:r>
        <w:rPr>
          <w:rFonts w:asciiTheme="minorHAnsi" w:eastAsiaTheme="minorEastAsia" w:hAnsiTheme="minorHAnsi" w:cstheme="minorBidi"/>
          <w:noProof/>
          <w:kern w:val="2"/>
          <w:sz w:val="22"/>
          <w:szCs w:val="22"/>
          <w:lang w:eastAsia="en-GB"/>
          <w14:ligatures w14:val="standardContextual"/>
        </w:rPr>
        <w:tab/>
      </w:r>
      <w:r>
        <w:rPr>
          <w:noProof/>
        </w:rPr>
        <w:t>Restart of a peer node</w:t>
      </w:r>
      <w:r>
        <w:rPr>
          <w:noProof/>
        </w:rPr>
        <w:tab/>
      </w:r>
      <w:r>
        <w:rPr>
          <w:noProof/>
        </w:rPr>
        <w:fldChar w:fldCharType="begin" w:fldLock="1"/>
      </w:r>
      <w:r>
        <w:rPr>
          <w:noProof/>
        </w:rPr>
        <w:instrText xml:space="preserve"> PAGEREF _Toc161041237 \h </w:instrText>
      </w:r>
      <w:r>
        <w:rPr>
          <w:noProof/>
        </w:rPr>
      </w:r>
      <w:r>
        <w:rPr>
          <w:noProof/>
        </w:rPr>
        <w:fldChar w:fldCharType="separate"/>
      </w:r>
      <w:r>
        <w:rPr>
          <w:noProof/>
        </w:rPr>
        <w:t>60</w:t>
      </w:r>
      <w:r>
        <w:rPr>
          <w:noProof/>
        </w:rPr>
        <w:fldChar w:fldCharType="end"/>
      </w:r>
    </w:p>
    <w:p w14:paraId="3675A07F" w14:textId="34F68983"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17</w:t>
      </w:r>
      <w:r>
        <w:rPr>
          <w:noProof/>
          <w:lang w:eastAsia="zh-CN"/>
        </w:rPr>
        <w:t>C</w:t>
      </w:r>
      <w:r>
        <w:rPr>
          <w:noProof/>
        </w:rPr>
        <w:t>.1A.1</w:t>
      </w:r>
      <w:r>
        <w:rPr>
          <w:rFonts w:asciiTheme="minorHAnsi" w:eastAsiaTheme="minorEastAsia" w:hAnsiTheme="minorHAnsi" w:cstheme="minorBidi"/>
          <w:noProof/>
          <w:kern w:val="2"/>
          <w:sz w:val="22"/>
          <w:szCs w:val="22"/>
          <w:lang w:eastAsia="en-GB"/>
          <w14:ligatures w14:val="standardContextual"/>
        </w:rPr>
        <w:tab/>
      </w:r>
      <w:r>
        <w:rPr>
          <w:noProof/>
        </w:rPr>
        <w:t>PGW Failure</w:t>
      </w:r>
      <w:r>
        <w:rPr>
          <w:noProof/>
        </w:rPr>
        <w:tab/>
      </w:r>
      <w:r>
        <w:rPr>
          <w:noProof/>
        </w:rPr>
        <w:fldChar w:fldCharType="begin" w:fldLock="1"/>
      </w:r>
      <w:r>
        <w:rPr>
          <w:noProof/>
        </w:rPr>
        <w:instrText xml:space="preserve"> PAGEREF _Toc161041238 \h </w:instrText>
      </w:r>
      <w:r>
        <w:rPr>
          <w:noProof/>
        </w:rPr>
      </w:r>
      <w:r>
        <w:rPr>
          <w:noProof/>
        </w:rPr>
        <w:fldChar w:fldCharType="separate"/>
      </w:r>
      <w:r>
        <w:rPr>
          <w:noProof/>
        </w:rPr>
        <w:t>60</w:t>
      </w:r>
      <w:r>
        <w:rPr>
          <w:noProof/>
        </w:rPr>
        <w:fldChar w:fldCharType="end"/>
      </w:r>
    </w:p>
    <w:p w14:paraId="599AECFF" w14:textId="1ABF5385"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rPr>
        <w:t>17</w:t>
      </w:r>
      <w:r>
        <w:rPr>
          <w:noProof/>
          <w:lang w:eastAsia="zh-CN"/>
        </w:rPr>
        <w:t>C</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 xml:space="preserve">Partial Failure Handling at </w:t>
      </w:r>
      <w:r>
        <w:rPr>
          <w:noProof/>
          <w:lang w:eastAsia="zh-CN"/>
        </w:rPr>
        <w:t>TWAN</w:t>
      </w:r>
      <w:r>
        <w:rPr>
          <w:noProof/>
        </w:rPr>
        <w:tab/>
      </w:r>
      <w:r>
        <w:rPr>
          <w:noProof/>
        </w:rPr>
        <w:fldChar w:fldCharType="begin" w:fldLock="1"/>
      </w:r>
      <w:r>
        <w:rPr>
          <w:noProof/>
        </w:rPr>
        <w:instrText xml:space="preserve"> PAGEREF _Toc161041239 \h </w:instrText>
      </w:r>
      <w:r>
        <w:rPr>
          <w:noProof/>
        </w:rPr>
      </w:r>
      <w:r>
        <w:rPr>
          <w:noProof/>
        </w:rPr>
        <w:fldChar w:fldCharType="separate"/>
      </w:r>
      <w:r>
        <w:rPr>
          <w:noProof/>
        </w:rPr>
        <w:t>60</w:t>
      </w:r>
      <w:r>
        <w:rPr>
          <w:noProof/>
        </w:rPr>
        <w:fldChar w:fldCharType="end"/>
      </w:r>
    </w:p>
    <w:p w14:paraId="2782C9B5" w14:textId="1D911910"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17</w:t>
      </w:r>
      <w:r>
        <w:rPr>
          <w:noProof/>
          <w:lang w:eastAsia="zh-CN"/>
        </w:rPr>
        <w:t>C</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_Toc161041240 \h </w:instrText>
      </w:r>
      <w:r>
        <w:rPr>
          <w:noProof/>
        </w:rPr>
      </w:r>
      <w:r>
        <w:rPr>
          <w:noProof/>
        </w:rPr>
        <w:fldChar w:fldCharType="separate"/>
      </w:r>
      <w:r>
        <w:rPr>
          <w:noProof/>
        </w:rPr>
        <w:t>60</w:t>
      </w:r>
      <w:r>
        <w:rPr>
          <w:noProof/>
        </w:rPr>
        <w:fldChar w:fldCharType="end"/>
      </w:r>
    </w:p>
    <w:p w14:paraId="5F80DAC7" w14:textId="597186EC"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17</w:t>
      </w:r>
      <w:r>
        <w:rPr>
          <w:noProof/>
          <w:lang w:eastAsia="zh-CN"/>
        </w:rPr>
        <w:t>C</w:t>
      </w:r>
      <w:r>
        <w:rPr>
          <w:noProof/>
        </w:rPr>
        <w:t>.2.2</w:t>
      </w:r>
      <w:r>
        <w:rPr>
          <w:rFonts w:asciiTheme="minorHAnsi" w:eastAsiaTheme="minorEastAsia" w:hAnsiTheme="minorHAnsi" w:cstheme="minorBidi"/>
          <w:noProof/>
          <w:kern w:val="2"/>
          <w:sz w:val="22"/>
          <w:szCs w:val="22"/>
          <w:lang w:eastAsia="en-GB"/>
          <w14:ligatures w14:val="standardContextual"/>
        </w:rPr>
        <w:tab/>
      </w:r>
      <w:r>
        <w:rPr>
          <w:noProof/>
        </w:rPr>
        <w:t>Procedures during PDN Connection Establishment</w:t>
      </w:r>
      <w:r>
        <w:rPr>
          <w:noProof/>
        </w:rPr>
        <w:tab/>
      </w:r>
      <w:r>
        <w:rPr>
          <w:noProof/>
        </w:rPr>
        <w:fldChar w:fldCharType="begin" w:fldLock="1"/>
      </w:r>
      <w:r>
        <w:rPr>
          <w:noProof/>
        </w:rPr>
        <w:instrText xml:space="preserve"> PAGEREF _Toc161041241 \h </w:instrText>
      </w:r>
      <w:r>
        <w:rPr>
          <w:noProof/>
        </w:rPr>
      </w:r>
      <w:r>
        <w:rPr>
          <w:noProof/>
        </w:rPr>
        <w:fldChar w:fldCharType="separate"/>
      </w:r>
      <w:r>
        <w:rPr>
          <w:noProof/>
        </w:rPr>
        <w:t>60</w:t>
      </w:r>
      <w:r>
        <w:rPr>
          <w:noProof/>
        </w:rPr>
        <w:fldChar w:fldCharType="end"/>
      </w:r>
    </w:p>
    <w:p w14:paraId="6D55DCB5" w14:textId="7791A700"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17</w:t>
      </w:r>
      <w:r>
        <w:rPr>
          <w:noProof/>
          <w:lang w:eastAsia="zh-CN"/>
        </w:rPr>
        <w:t>C</w:t>
      </w:r>
      <w:r>
        <w:rPr>
          <w:noProof/>
        </w:rPr>
        <w:t>.2.3</w:t>
      </w:r>
      <w:r>
        <w:rPr>
          <w:rFonts w:asciiTheme="minorHAnsi" w:eastAsiaTheme="minorEastAsia" w:hAnsiTheme="minorHAnsi" w:cstheme="minorBidi"/>
          <w:noProof/>
          <w:kern w:val="2"/>
          <w:sz w:val="22"/>
          <w:szCs w:val="22"/>
          <w:lang w:eastAsia="en-GB"/>
          <w14:ligatures w14:val="standardContextual"/>
        </w:rPr>
        <w:tab/>
      </w:r>
      <w:r>
        <w:rPr>
          <w:noProof/>
        </w:rPr>
        <w:t>Procedures during TWAN Partial Failure</w:t>
      </w:r>
      <w:r>
        <w:rPr>
          <w:noProof/>
        </w:rPr>
        <w:tab/>
      </w:r>
      <w:r>
        <w:rPr>
          <w:noProof/>
        </w:rPr>
        <w:fldChar w:fldCharType="begin" w:fldLock="1"/>
      </w:r>
      <w:r>
        <w:rPr>
          <w:noProof/>
        </w:rPr>
        <w:instrText xml:space="preserve"> PAGEREF _Toc161041242 \h </w:instrText>
      </w:r>
      <w:r>
        <w:rPr>
          <w:noProof/>
        </w:rPr>
      </w:r>
      <w:r>
        <w:rPr>
          <w:noProof/>
        </w:rPr>
        <w:fldChar w:fldCharType="separate"/>
      </w:r>
      <w:r>
        <w:rPr>
          <w:noProof/>
        </w:rPr>
        <w:t>60</w:t>
      </w:r>
      <w:r>
        <w:rPr>
          <w:noProof/>
        </w:rPr>
        <w:fldChar w:fldCharType="end"/>
      </w:r>
    </w:p>
    <w:p w14:paraId="1200F27C" w14:textId="4D72DC6E"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17</w:t>
      </w:r>
      <w:r>
        <w:rPr>
          <w:noProof/>
          <w:lang w:eastAsia="zh-CN"/>
        </w:rPr>
        <w:t>C</w:t>
      </w:r>
      <w:r>
        <w:rPr>
          <w:noProof/>
        </w:rPr>
        <w:t>.2.4</w:t>
      </w:r>
      <w:r>
        <w:rPr>
          <w:rFonts w:asciiTheme="minorHAnsi" w:eastAsiaTheme="minorEastAsia" w:hAnsiTheme="minorHAnsi" w:cstheme="minorBidi"/>
          <w:noProof/>
          <w:kern w:val="2"/>
          <w:sz w:val="22"/>
          <w:szCs w:val="22"/>
          <w:lang w:eastAsia="en-GB"/>
          <w14:ligatures w14:val="standardContextual"/>
        </w:rPr>
        <w:tab/>
      </w:r>
      <w:r>
        <w:rPr>
          <w:noProof/>
        </w:rPr>
        <w:t xml:space="preserve">Procedures during </w:t>
      </w:r>
      <w:r>
        <w:rPr>
          <w:noProof/>
          <w:lang w:eastAsia="zh-CN"/>
        </w:rPr>
        <w:t>PGW</w:t>
      </w:r>
      <w:r>
        <w:rPr>
          <w:noProof/>
        </w:rPr>
        <w:t xml:space="preserve"> Partial Failure</w:t>
      </w:r>
      <w:r>
        <w:rPr>
          <w:noProof/>
        </w:rPr>
        <w:tab/>
      </w:r>
      <w:r>
        <w:rPr>
          <w:noProof/>
        </w:rPr>
        <w:fldChar w:fldCharType="begin" w:fldLock="1"/>
      </w:r>
      <w:r>
        <w:rPr>
          <w:noProof/>
        </w:rPr>
        <w:instrText xml:space="preserve"> PAGEREF _Toc161041243 \h </w:instrText>
      </w:r>
      <w:r>
        <w:rPr>
          <w:noProof/>
        </w:rPr>
      </w:r>
      <w:r>
        <w:rPr>
          <w:noProof/>
        </w:rPr>
        <w:fldChar w:fldCharType="separate"/>
      </w:r>
      <w:r>
        <w:rPr>
          <w:noProof/>
        </w:rPr>
        <w:t>61</w:t>
      </w:r>
      <w:r>
        <w:rPr>
          <w:noProof/>
        </w:rPr>
        <w:fldChar w:fldCharType="end"/>
      </w:r>
    </w:p>
    <w:p w14:paraId="496333B9" w14:textId="2F06B2BD"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17</w:t>
      </w:r>
      <w:r>
        <w:rPr>
          <w:noProof/>
          <w:lang w:eastAsia="zh-CN"/>
        </w:rPr>
        <w:t>C</w:t>
      </w:r>
      <w:r>
        <w:rPr>
          <w:noProof/>
        </w:rPr>
        <w:t>.2.5</w:t>
      </w:r>
      <w:r>
        <w:rPr>
          <w:rFonts w:asciiTheme="minorHAnsi" w:eastAsiaTheme="minorEastAsia" w:hAnsiTheme="minorHAnsi" w:cstheme="minorBidi"/>
          <w:noProof/>
          <w:kern w:val="2"/>
          <w:sz w:val="22"/>
          <w:szCs w:val="22"/>
          <w:lang w:eastAsia="en-GB"/>
          <w14:ligatures w14:val="standardContextual"/>
        </w:rPr>
        <w:tab/>
      </w:r>
      <w:r>
        <w:rPr>
          <w:noProof/>
        </w:rPr>
        <w:t>Procedures during PDN Connection Removal or Modification</w:t>
      </w:r>
      <w:r>
        <w:rPr>
          <w:noProof/>
        </w:rPr>
        <w:tab/>
      </w:r>
      <w:r>
        <w:rPr>
          <w:noProof/>
        </w:rPr>
        <w:fldChar w:fldCharType="begin" w:fldLock="1"/>
      </w:r>
      <w:r>
        <w:rPr>
          <w:noProof/>
        </w:rPr>
        <w:instrText xml:space="preserve"> PAGEREF _Toc161041244 \h </w:instrText>
      </w:r>
      <w:r>
        <w:rPr>
          <w:noProof/>
        </w:rPr>
      </w:r>
      <w:r>
        <w:rPr>
          <w:noProof/>
        </w:rPr>
        <w:fldChar w:fldCharType="separate"/>
      </w:r>
      <w:r>
        <w:rPr>
          <w:noProof/>
        </w:rPr>
        <w:t>61</w:t>
      </w:r>
      <w:r>
        <w:rPr>
          <w:noProof/>
        </w:rPr>
        <w:fldChar w:fldCharType="end"/>
      </w:r>
    </w:p>
    <w:p w14:paraId="7DC40E47" w14:textId="63D308DA" w:rsidR="009C1B80" w:rsidRDefault="009C1B80">
      <w:pPr>
        <w:pStyle w:val="TOC1"/>
        <w:rPr>
          <w:rFonts w:asciiTheme="minorHAnsi" w:eastAsiaTheme="minorEastAsia" w:hAnsiTheme="minorHAnsi" w:cstheme="minorBidi"/>
          <w:noProof/>
          <w:kern w:val="2"/>
          <w:szCs w:val="22"/>
          <w:lang w:eastAsia="en-GB"/>
          <w14:ligatures w14:val="standardContextual"/>
        </w:rPr>
      </w:pPr>
      <w:r>
        <w:rPr>
          <w:noProof/>
        </w:rPr>
        <w:t>1</w:t>
      </w:r>
      <w:r>
        <w:rPr>
          <w:noProof/>
          <w:lang w:eastAsia="zh-CN"/>
        </w:rPr>
        <w:t>7D</w:t>
      </w:r>
      <w:r>
        <w:rPr>
          <w:rFonts w:asciiTheme="minorHAnsi" w:eastAsiaTheme="minorEastAsia" w:hAnsiTheme="minorHAnsi" w:cstheme="minorBidi"/>
          <w:noProof/>
          <w:kern w:val="2"/>
          <w:szCs w:val="22"/>
          <w:lang w:eastAsia="en-GB"/>
          <w14:ligatures w14:val="standardContextual"/>
        </w:rPr>
        <w:tab/>
      </w:r>
      <w:r>
        <w:rPr>
          <w:noProof/>
        </w:rPr>
        <w:t xml:space="preserve">Restoration of data in the </w:t>
      </w:r>
      <w:r>
        <w:rPr>
          <w:noProof/>
          <w:lang w:eastAsia="zh-CN"/>
        </w:rPr>
        <w:t>BM-SC</w:t>
      </w:r>
      <w:r>
        <w:rPr>
          <w:noProof/>
        </w:rPr>
        <w:tab/>
      </w:r>
      <w:r>
        <w:rPr>
          <w:noProof/>
        </w:rPr>
        <w:fldChar w:fldCharType="begin" w:fldLock="1"/>
      </w:r>
      <w:r>
        <w:rPr>
          <w:noProof/>
        </w:rPr>
        <w:instrText xml:space="preserve"> PAGEREF _Toc161041245 \h </w:instrText>
      </w:r>
      <w:r>
        <w:rPr>
          <w:noProof/>
        </w:rPr>
      </w:r>
      <w:r>
        <w:rPr>
          <w:noProof/>
        </w:rPr>
        <w:fldChar w:fldCharType="separate"/>
      </w:r>
      <w:r>
        <w:rPr>
          <w:noProof/>
        </w:rPr>
        <w:t>61</w:t>
      </w:r>
      <w:r>
        <w:rPr>
          <w:noProof/>
        </w:rPr>
        <w:fldChar w:fldCharType="end"/>
      </w:r>
    </w:p>
    <w:p w14:paraId="6564C455" w14:textId="4E7E1854"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rPr>
        <w:t>1</w:t>
      </w:r>
      <w:r>
        <w:rPr>
          <w:noProof/>
          <w:lang w:eastAsia="zh-CN"/>
        </w:rPr>
        <w:t>7D</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Restart of the</w:t>
      </w:r>
      <w:r>
        <w:rPr>
          <w:noProof/>
          <w:lang w:eastAsia="zh-CN"/>
        </w:rPr>
        <w:t xml:space="preserve"> BM-SC</w:t>
      </w:r>
      <w:r>
        <w:rPr>
          <w:noProof/>
        </w:rPr>
        <w:tab/>
      </w:r>
      <w:r>
        <w:rPr>
          <w:noProof/>
        </w:rPr>
        <w:fldChar w:fldCharType="begin" w:fldLock="1"/>
      </w:r>
      <w:r>
        <w:rPr>
          <w:noProof/>
        </w:rPr>
        <w:instrText xml:space="preserve"> PAGEREF _Toc161041246 \h </w:instrText>
      </w:r>
      <w:r>
        <w:rPr>
          <w:noProof/>
        </w:rPr>
      </w:r>
      <w:r>
        <w:rPr>
          <w:noProof/>
        </w:rPr>
        <w:fldChar w:fldCharType="separate"/>
      </w:r>
      <w:r>
        <w:rPr>
          <w:noProof/>
        </w:rPr>
        <w:t>61</w:t>
      </w:r>
      <w:r>
        <w:rPr>
          <w:noProof/>
        </w:rPr>
        <w:fldChar w:fldCharType="end"/>
      </w:r>
    </w:p>
    <w:p w14:paraId="65CCEB89" w14:textId="50D66A27"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rPr>
        <w:t>1</w:t>
      </w:r>
      <w:r>
        <w:rPr>
          <w:noProof/>
          <w:lang w:eastAsia="zh-CN"/>
        </w:rPr>
        <w:t>7D</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Restart of the</w:t>
      </w:r>
      <w:r>
        <w:rPr>
          <w:noProof/>
          <w:lang w:eastAsia="zh-CN"/>
        </w:rPr>
        <w:t xml:space="preserve"> GCS AS</w:t>
      </w:r>
      <w:r>
        <w:rPr>
          <w:noProof/>
        </w:rPr>
        <w:tab/>
      </w:r>
      <w:r>
        <w:rPr>
          <w:noProof/>
        </w:rPr>
        <w:fldChar w:fldCharType="begin" w:fldLock="1"/>
      </w:r>
      <w:r>
        <w:rPr>
          <w:noProof/>
        </w:rPr>
        <w:instrText xml:space="preserve"> PAGEREF _Toc161041247 \h </w:instrText>
      </w:r>
      <w:r>
        <w:rPr>
          <w:noProof/>
        </w:rPr>
      </w:r>
      <w:r>
        <w:rPr>
          <w:noProof/>
        </w:rPr>
        <w:fldChar w:fldCharType="separate"/>
      </w:r>
      <w:r>
        <w:rPr>
          <w:noProof/>
        </w:rPr>
        <w:t>61</w:t>
      </w:r>
      <w:r>
        <w:rPr>
          <w:noProof/>
        </w:rPr>
        <w:fldChar w:fldCharType="end"/>
      </w:r>
    </w:p>
    <w:p w14:paraId="0174CDE0" w14:textId="64ABB989" w:rsidR="009C1B80" w:rsidRDefault="009C1B80">
      <w:pPr>
        <w:pStyle w:val="TOC1"/>
        <w:rPr>
          <w:rFonts w:asciiTheme="minorHAnsi" w:eastAsiaTheme="minorEastAsia" w:hAnsiTheme="minorHAnsi" w:cstheme="minorBidi"/>
          <w:noProof/>
          <w:kern w:val="2"/>
          <w:szCs w:val="22"/>
          <w:lang w:eastAsia="en-GB"/>
          <w14:ligatures w14:val="standardContextual"/>
        </w:rPr>
      </w:pPr>
      <w:r>
        <w:rPr>
          <w:noProof/>
        </w:rPr>
        <w:t>1</w:t>
      </w:r>
      <w:r>
        <w:rPr>
          <w:noProof/>
          <w:lang w:eastAsia="zh-CN"/>
        </w:rPr>
        <w:t>7E</w:t>
      </w:r>
      <w:r>
        <w:rPr>
          <w:rFonts w:asciiTheme="minorHAnsi" w:eastAsiaTheme="minorEastAsia" w:hAnsiTheme="minorHAnsi" w:cstheme="minorBidi"/>
          <w:noProof/>
          <w:kern w:val="2"/>
          <w:szCs w:val="22"/>
          <w:lang w:eastAsia="en-GB"/>
          <w14:ligatures w14:val="standardContextual"/>
        </w:rPr>
        <w:tab/>
      </w:r>
      <w:r>
        <w:rPr>
          <w:noProof/>
        </w:rPr>
        <w:t xml:space="preserve">Restoration of data in the </w:t>
      </w:r>
      <w:r>
        <w:rPr>
          <w:noProof/>
          <w:lang w:eastAsia="zh-CN"/>
        </w:rPr>
        <w:t>GCS AS</w:t>
      </w:r>
      <w:r>
        <w:rPr>
          <w:noProof/>
        </w:rPr>
        <w:tab/>
      </w:r>
      <w:r>
        <w:rPr>
          <w:noProof/>
        </w:rPr>
        <w:fldChar w:fldCharType="begin" w:fldLock="1"/>
      </w:r>
      <w:r>
        <w:rPr>
          <w:noProof/>
        </w:rPr>
        <w:instrText xml:space="preserve"> PAGEREF _Toc161041248 \h </w:instrText>
      </w:r>
      <w:r>
        <w:rPr>
          <w:noProof/>
        </w:rPr>
      </w:r>
      <w:r>
        <w:rPr>
          <w:noProof/>
        </w:rPr>
        <w:fldChar w:fldCharType="separate"/>
      </w:r>
      <w:r>
        <w:rPr>
          <w:noProof/>
        </w:rPr>
        <w:t>62</w:t>
      </w:r>
      <w:r>
        <w:rPr>
          <w:noProof/>
        </w:rPr>
        <w:fldChar w:fldCharType="end"/>
      </w:r>
    </w:p>
    <w:p w14:paraId="790ABB73" w14:textId="00D1F5CC"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rPr>
        <w:t>1</w:t>
      </w:r>
      <w:r>
        <w:rPr>
          <w:noProof/>
          <w:lang w:eastAsia="zh-CN"/>
        </w:rPr>
        <w:t>7E</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Restart of the</w:t>
      </w:r>
      <w:r>
        <w:rPr>
          <w:noProof/>
          <w:lang w:eastAsia="zh-CN"/>
        </w:rPr>
        <w:t xml:space="preserve"> GCS-AS</w:t>
      </w:r>
      <w:r>
        <w:rPr>
          <w:noProof/>
        </w:rPr>
        <w:tab/>
      </w:r>
      <w:r>
        <w:rPr>
          <w:noProof/>
        </w:rPr>
        <w:fldChar w:fldCharType="begin" w:fldLock="1"/>
      </w:r>
      <w:r>
        <w:rPr>
          <w:noProof/>
        </w:rPr>
        <w:instrText xml:space="preserve"> PAGEREF _Toc161041249 \h </w:instrText>
      </w:r>
      <w:r>
        <w:rPr>
          <w:noProof/>
        </w:rPr>
      </w:r>
      <w:r>
        <w:rPr>
          <w:noProof/>
        </w:rPr>
        <w:fldChar w:fldCharType="separate"/>
      </w:r>
      <w:r>
        <w:rPr>
          <w:noProof/>
        </w:rPr>
        <w:t>62</w:t>
      </w:r>
      <w:r>
        <w:rPr>
          <w:noProof/>
        </w:rPr>
        <w:fldChar w:fldCharType="end"/>
      </w:r>
    </w:p>
    <w:p w14:paraId="2BC62A02" w14:textId="3DB13B35"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rPr>
        <w:t>1</w:t>
      </w:r>
      <w:r>
        <w:rPr>
          <w:noProof/>
          <w:lang w:eastAsia="zh-CN"/>
        </w:rPr>
        <w:t>7E</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Restart of the</w:t>
      </w:r>
      <w:r>
        <w:rPr>
          <w:noProof/>
          <w:lang w:eastAsia="zh-CN"/>
        </w:rPr>
        <w:t xml:space="preserve"> BM-SC</w:t>
      </w:r>
      <w:r>
        <w:rPr>
          <w:noProof/>
        </w:rPr>
        <w:tab/>
      </w:r>
      <w:r>
        <w:rPr>
          <w:noProof/>
        </w:rPr>
        <w:fldChar w:fldCharType="begin" w:fldLock="1"/>
      </w:r>
      <w:r>
        <w:rPr>
          <w:noProof/>
        </w:rPr>
        <w:instrText xml:space="preserve"> PAGEREF _Toc161041250 \h </w:instrText>
      </w:r>
      <w:r>
        <w:rPr>
          <w:noProof/>
        </w:rPr>
      </w:r>
      <w:r>
        <w:rPr>
          <w:noProof/>
        </w:rPr>
        <w:fldChar w:fldCharType="separate"/>
      </w:r>
      <w:r>
        <w:rPr>
          <w:noProof/>
        </w:rPr>
        <w:t>62</w:t>
      </w:r>
      <w:r>
        <w:rPr>
          <w:noProof/>
        </w:rPr>
        <w:fldChar w:fldCharType="end"/>
      </w:r>
    </w:p>
    <w:p w14:paraId="6C465E13" w14:textId="751EFC89" w:rsidR="009C1B80" w:rsidRDefault="009C1B80">
      <w:pPr>
        <w:pStyle w:val="TOC1"/>
        <w:rPr>
          <w:rFonts w:asciiTheme="minorHAnsi" w:eastAsiaTheme="minorEastAsia" w:hAnsiTheme="minorHAnsi" w:cstheme="minorBidi"/>
          <w:noProof/>
          <w:kern w:val="2"/>
          <w:szCs w:val="22"/>
          <w:lang w:eastAsia="en-GB"/>
          <w14:ligatures w14:val="standardContextual"/>
        </w:rPr>
      </w:pPr>
      <w:r>
        <w:rPr>
          <w:noProof/>
        </w:rPr>
        <w:t>17F</w:t>
      </w:r>
      <w:r>
        <w:rPr>
          <w:rFonts w:asciiTheme="minorHAnsi" w:eastAsiaTheme="minorEastAsia" w:hAnsiTheme="minorHAnsi" w:cstheme="minorBidi"/>
          <w:noProof/>
          <w:kern w:val="2"/>
          <w:szCs w:val="22"/>
          <w:lang w:eastAsia="en-GB"/>
          <w14:ligatures w14:val="standardContextual"/>
        </w:rPr>
        <w:tab/>
      </w:r>
      <w:r>
        <w:rPr>
          <w:noProof/>
        </w:rPr>
        <w:t xml:space="preserve">Restoration of data in the </w:t>
      </w:r>
      <w:r>
        <w:rPr>
          <w:noProof/>
          <w:lang w:eastAsia="zh-CN"/>
        </w:rPr>
        <w:t>UCMF</w:t>
      </w:r>
      <w:r>
        <w:rPr>
          <w:noProof/>
        </w:rPr>
        <w:tab/>
      </w:r>
      <w:r>
        <w:rPr>
          <w:noProof/>
        </w:rPr>
        <w:fldChar w:fldCharType="begin" w:fldLock="1"/>
      </w:r>
      <w:r>
        <w:rPr>
          <w:noProof/>
        </w:rPr>
        <w:instrText xml:space="preserve"> PAGEREF _Toc161041251 \h </w:instrText>
      </w:r>
      <w:r>
        <w:rPr>
          <w:noProof/>
        </w:rPr>
      </w:r>
      <w:r>
        <w:rPr>
          <w:noProof/>
        </w:rPr>
        <w:fldChar w:fldCharType="separate"/>
      </w:r>
      <w:r>
        <w:rPr>
          <w:noProof/>
        </w:rPr>
        <w:t>62</w:t>
      </w:r>
      <w:r>
        <w:rPr>
          <w:noProof/>
        </w:rPr>
        <w:fldChar w:fldCharType="end"/>
      </w:r>
    </w:p>
    <w:p w14:paraId="6293E674" w14:textId="51A5E955"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rPr>
        <w:t>17F.1</w:t>
      </w:r>
      <w:r>
        <w:rPr>
          <w:rFonts w:asciiTheme="minorHAnsi" w:eastAsiaTheme="minorEastAsia" w:hAnsiTheme="minorHAnsi" w:cstheme="minorBidi"/>
          <w:noProof/>
          <w:kern w:val="2"/>
          <w:sz w:val="22"/>
          <w:szCs w:val="22"/>
          <w:lang w:eastAsia="en-GB"/>
          <w14:ligatures w14:val="standardContextual"/>
        </w:rPr>
        <w:tab/>
      </w:r>
      <w:r>
        <w:rPr>
          <w:noProof/>
        </w:rPr>
        <w:t>Restart of the UCMF</w:t>
      </w:r>
      <w:r>
        <w:rPr>
          <w:noProof/>
        </w:rPr>
        <w:tab/>
      </w:r>
      <w:r>
        <w:rPr>
          <w:noProof/>
        </w:rPr>
        <w:fldChar w:fldCharType="begin" w:fldLock="1"/>
      </w:r>
      <w:r>
        <w:rPr>
          <w:noProof/>
        </w:rPr>
        <w:instrText xml:space="preserve"> PAGEREF _Toc161041252 \h </w:instrText>
      </w:r>
      <w:r>
        <w:rPr>
          <w:noProof/>
        </w:rPr>
      </w:r>
      <w:r>
        <w:rPr>
          <w:noProof/>
        </w:rPr>
        <w:fldChar w:fldCharType="separate"/>
      </w:r>
      <w:r>
        <w:rPr>
          <w:noProof/>
        </w:rPr>
        <w:t>62</w:t>
      </w:r>
      <w:r>
        <w:rPr>
          <w:noProof/>
        </w:rPr>
        <w:fldChar w:fldCharType="end"/>
      </w:r>
    </w:p>
    <w:p w14:paraId="5EFCCB2D" w14:textId="14A5A0C8"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rPr>
        <w:t>17F.2</w:t>
      </w:r>
      <w:r>
        <w:rPr>
          <w:rFonts w:asciiTheme="minorHAnsi" w:eastAsiaTheme="minorEastAsia" w:hAnsiTheme="minorHAnsi" w:cstheme="minorBidi"/>
          <w:noProof/>
          <w:kern w:val="2"/>
          <w:sz w:val="22"/>
          <w:szCs w:val="22"/>
          <w:lang w:eastAsia="en-GB"/>
          <w14:ligatures w14:val="standardContextual"/>
        </w:rPr>
        <w:tab/>
      </w:r>
      <w:r>
        <w:rPr>
          <w:noProof/>
        </w:rPr>
        <w:t>Restart of the MME</w:t>
      </w:r>
      <w:r>
        <w:rPr>
          <w:noProof/>
        </w:rPr>
        <w:tab/>
      </w:r>
      <w:r>
        <w:rPr>
          <w:noProof/>
        </w:rPr>
        <w:fldChar w:fldCharType="begin" w:fldLock="1"/>
      </w:r>
      <w:r>
        <w:rPr>
          <w:noProof/>
        </w:rPr>
        <w:instrText xml:space="preserve"> PAGEREF _Toc161041253 \h </w:instrText>
      </w:r>
      <w:r>
        <w:rPr>
          <w:noProof/>
        </w:rPr>
      </w:r>
      <w:r>
        <w:rPr>
          <w:noProof/>
        </w:rPr>
        <w:fldChar w:fldCharType="separate"/>
      </w:r>
      <w:r>
        <w:rPr>
          <w:noProof/>
        </w:rPr>
        <w:t>63</w:t>
      </w:r>
      <w:r>
        <w:rPr>
          <w:noProof/>
        </w:rPr>
        <w:fldChar w:fldCharType="end"/>
      </w:r>
    </w:p>
    <w:p w14:paraId="230B71CA" w14:textId="19B652BA" w:rsidR="009C1B80" w:rsidRDefault="009C1B80">
      <w:pPr>
        <w:pStyle w:val="TOC1"/>
        <w:rPr>
          <w:rFonts w:asciiTheme="minorHAnsi" w:eastAsiaTheme="minorEastAsia" w:hAnsiTheme="minorHAnsi" w:cstheme="minorBidi"/>
          <w:noProof/>
          <w:kern w:val="2"/>
          <w:szCs w:val="22"/>
          <w:lang w:eastAsia="en-GB"/>
          <w14:ligatures w14:val="standardContextual"/>
        </w:rPr>
      </w:pPr>
      <w:r>
        <w:rPr>
          <w:noProof/>
        </w:rPr>
        <w:t>18</w:t>
      </w:r>
      <w:r>
        <w:rPr>
          <w:rFonts w:asciiTheme="minorHAnsi" w:eastAsiaTheme="minorEastAsia" w:hAnsiTheme="minorHAnsi" w:cstheme="minorBidi"/>
          <w:noProof/>
          <w:kern w:val="2"/>
          <w:szCs w:val="22"/>
          <w:lang w:eastAsia="en-GB"/>
          <w14:ligatures w14:val="standardContextual"/>
        </w:rPr>
        <w:tab/>
      </w:r>
      <w:r>
        <w:rPr>
          <w:noProof/>
        </w:rPr>
        <w:t>GTP-C based restart procedures</w:t>
      </w:r>
      <w:r>
        <w:rPr>
          <w:noProof/>
        </w:rPr>
        <w:tab/>
      </w:r>
      <w:r>
        <w:rPr>
          <w:noProof/>
        </w:rPr>
        <w:fldChar w:fldCharType="begin" w:fldLock="1"/>
      </w:r>
      <w:r>
        <w:rPr>
          <w:noProof/>
        </w:rPr>
        <w:instrText xml:space="preserve"> PAGEREF _Toc161041254 \h </w:instrText>
      </w:r>
      <w:r>
        <w:rPr>
          <w:noProof/>
        </w:rPr>
      </w:r>
      <w:r>
        <w:rPr>
          <w:noProof/>
        </w:rPr>
        <w:fldChar w:fldCharType="separate"/>
      </w:r>
      <w:r>
        <w:rPr>
          <w:noProof/>
        </w:rPr>
        <w:t>63</w:t>
      </w:r>
      <w:r>
        <w:rPr>
          <w:noProof/>
        </w:rPr>
        <w:fldChar w:fldCharType="end"/>
      </w:r>
    </w:p>
    <w:p w14:paraId="09191034" w14:textId="002CFBF5" w:rsidR="009C1B80" w:rsidRDefault="009C1B80">
      <w:pPr>
        <w:pStyle w:val="TOC1"/>
        <w:rPr>
          <w:rFonts w:asciiTheme="minorHAnsi" w:eastAsiaTheme="minorEastAsia" w:hAnsiTheme="minorHAnsi" w:cstheme="minorBidi"/>
          <w:noProof/>
          <w:kern w:val="2"/>
          <w:szCs w:val="22"/>
          <w:lang w:eastAsia="en-GB"/>
          <w14:ligatures w14:val="standardContextual"/>
        </w:rPr>
      </w:pPr>
      <w:r>
        <w:rPr>
          <w:noProof/>
        </w:rPr>
        <w:t>18A</w:t>
      </w:r>
      <w:r>
        <w:rPr>
          <w:rFonts w:asciiTheme="minorHAnsi" w:eastAsiaTheme="minorEastAsia" w:hAnsiTheme="minorHAnsi" w:cstheme="minorBidi"/>
          <w:noProof/>
          <w:kern w:val="2"/>
          <w:szCs w:val="22"/>
          <w:lang w:eastAsia="en-GB"/>
          <w14:ligatures w14:val="standardContextual"/>
        </w:rPr>
        <w:tab/>
      </w:r>
      <w:r>
        <w:rPr>
          <w:noProof/>
        </w:rPr>
        <w:t>GTP-U based restart procedure</w:t>
      </w:r>
      <w:r>
        <w:rPr>
          <w:noProof/>
        </w:rPr>
        <w:tab/>
      </w:r>
      <w:r>
        <w:rPr>
          <w:noProof/>
        </w:rPr>
        <w:fldChar w:fldCharType="begin" w:fldLock="1"/>
      </w:r>
      <w:r>
        <w:rPr>
          <w:noProof/>
        </w:rPr>
        <w:instrText xml:space="preserve"> PAGEREF _Toc161041255 \h </w:instrText>
      </w:r>
      <w:r>
        <w:rPr>
          <w:noProof/>
        </w:rPr>
      </w:r>
      <w:r>
        <w:rPr>
          <w:noProof/>
        </w:rPr>
        <w:fldChar w:fldCharType="separate"/>
      </w:r>
      <w:r>
        <w:rPr>
          <w:noProof/>
        </w:rPr>
        <w:t>64</w:t>
      </w:r>
      <w:r>
        <w:rPr>
          <w:noProof/>
        </w:rPr>
        <w:fldChar w:fldCharType="end"/>
      </w:r>
    </w:p>
    <w:p w14:paraId="218F48C0" w14:textId="178A627F" w:rsidR="009C1B80" w:rsidRDefault="009C1B80">
      <w:pPr>
        <w:pStyle w:val="TOC1"/>
        <w:rPr>
          <w:rFonts w:asciiTheme="minorHAnsi" w:eastAsiaTheme="minorEastAsia" w:hAnsiTheme="minorHAnsi" w:cstheme="minorBidi"/>
          <w:noProof/>
          <w:kern w:val="2"/>
          <w:szCs w:val="22"/>
          <w:lang w:eastAsia="en-GB"/>
          <w14:ligatures w14:val="standardContextual"/>
        </w:rPr>
      </w:pPr>
      <w:r>
        <w:rPr>
          <w:noProof/>
        </w:rPr>
        <w:t>19</w:t>
      </w:r>
      <w:r>
        <w:rPr>
          <w:rFonts w:asciiTheme="minorHAnsi" w:eastAsiaTheme="minorEastAsia" w:hAnsiTheme="minorHAnsi" w:cstheme="minorBidi"/>
          <w:noProof/>
          <w:kern w:val="2"/>
          <w:szCs w:val="22"/>
          <w:lang w:eastAsia="en-GB"/>
          <w14:ligatures w14:val="standardContextual"/>
        </w:rPr>
        <w:tab/>
      </w:r>
      <w:r>
        <w:rPr>
          <w:noProof/>
        </w:rPr>
        <w:t>PMIPv6 based restart procedures</w:t>
      </w:r>
      <w:r>
        <w:rPr>
          <w:noProof/>
        </w:rPr>
        <w:tab/>
      </w:r>
      <w:r>
        <w:rPr>
          <w:noProof/>
        </w:rPr>
        <w:fldChar w:fldCharType="begin" w:fldLock="1"/>
      </w:r>
      <w:r>
        <w:rPr>
          <w:noProof/>
        </w:rPr>
        <w:instrText xml:space="preserve"> PAGEREF _Toc161041256 \h </w:instrText>
      </w:r>
      <w:r>
        <w:rPr>
          <w:noProof/>
        </w:rPr>
      </w:r>
      <w:r>
        <w:rPr>
          <w:noProof/>
        </w:rPr>
        <w:fldChar w:fldCharType="separate"/>
      </w:r>
      <w:r>
        <w:rPr>
          <w:noProof/>
        </w:rPr>
        <w:t>65</w:t>
      </w:r>
      <w:r>
        <w:rPr>
          <w:noProof/>
        </w:rPr>
        <w:fldChar w:fldCharType="end"/>
      </w:r>
    </w:p>
    <w:p w14:paraId="10E6A786" w14:textId="4E7AD348" w:rsidR="009C1B80" w:rsidRDefault="009C1B80">
      <w:pPr>
        <w:pStyle w:val="TOC1"/>
        <w:rPr>
          <w:rFonts w:asciiTheme="minorHAnsi" w:eastAsiaTheme="minorEastAsia" w:hAnsiTheme="minorHAnsi" w:cstheme="minorBidi"/>
          <w:noProof/>
          <w:kern w:val="2"/>
          <w:szCs w:val="22"/>
          <w:lang w:eastAsia="en-GB"/>
          <w14:ligatures w14:val="standardContextual"/>
        </w:rPr>
      </w:pPr>
      <w:r w:rsidRPr="00642C32">
        <w:rPr>
          <w:noProof/>
          <w:lang w:val="en-US"/>
        </w:rPr>
        <w:t>19A</w:t>
      </w:r>
      <w:r>
        <w:rPr>
          <w:rFonts w:asciiTheme="minorHAnsi" w:eastAsiaTheme="minorEastAsia" w:hAnsiTheme="minorHAnsi" w:cstheme="minorBidi"/>
          <w:noProof/>
          <w:kern w:val="2"/>
          <w:szCs w:val="22"/>
          <w:lang w:eastAsia="en-GB"/>
          <w14:ligatures w14:val="standardContextual"/>
        </w:rPr>
        <w:tab/>
      </w:r>
      <w:r w:rsidRPr="00642C32">
        <w:rPr>
          <w:noProof/>
          <w:lang w:val="en-US"/>
        </w:rPr>
        <w:t>PFCP based restart procedures</w:t>
      </w:r>
      <w:r>
        <w:rPr>
          <w:noProof/>
        </w:rPr>
        <w:tab/>
      </w:r>
      <w:r>
        <w:rPr>
          <w:noProof/>
        </w:rPr>
        <w:fldChar w:fldCharType="begin" w:fldLock="1"/>
      </w:r>
      <w:r>
        <w:rPr>
          <w:noProof/>
        </w:rPr>
        <w:instrText xml:space="preserve"> PAGEREF _Toc161041257 \h </w:instrText>
      </w:r>
      <w:r>
        <w:rPr>
          <w:noProof/>
        </w:rPr>
      </w:r>
      <w:r>
        <w:rPr>
          <w:noProof/>
        </w:rPr>
        <w:fldChar w:fldCharType="separate"/>
      </w:r>
      <w:r>
        <w:rPr>
          <w:noProof/>
        </w:rPr>
        <w:t>65</w:t>
      </w:r>
      <w:r>
        <w:rPr>
          <w:noProof/>
        </w:rPr>
        <w:fldChar w:fldCharType="end"/>
      </w:r>
    </w:p>
    <w:p w14:paraId="7BB574E0" w14:textId="1A3A6092" w:rsidR="009C1B80" w:rsidRDefault="009C1B80">
      <w:pPr>
        <w:pStyle w:val="TOC1"/>
        <w:rPr>
          <w:rFonts w:asciiTheme="minorHAnsi" w:eastAsiaTheme="minorEastAsia" w:hAnsiTheme="minorHAnsi" w:cstheme="minorBidi"/>
          <w:noProof/>
          <w:kern w:val="2"/>
          <w:szCs w:val="22"/>
          <w:lang w:eastAsia="en-GB"/>
          <w14:ligatures w14:val="standardContextual"/>
        </w:rPr>
      </w:pPr>
      <w:r w:rsidRPr="00642C32">
        <w:rPr>
          <w:noProof/>
          <w:lang w:val="en-US"/>
        </w:rPr>
        <w:t>19B</w:t>
      </w:r>
      <w:r>
        <w:rPr>
          <w:rFonts w:asciiTheme="minorHAnsi" w:eastAsiaTheme="minorEastAsia" w:hAnsiTheme="minorHAnsi" w:cstheme="minorBidi"/>
          <w:noProof/>
          <w:kern w:val="2"/>
          <w:szCs w:val="22"/>
          <w:lang w:eastAsia="en-GB"/>
          <w14:ligatures w14:val="standardContextual"/>
        </w:rPr>
        <w:tab/>
      </w:r>
      <w:r w:rsidRPr="00642C32">
        <w:rPr>
          <w:noProof/>
          <w:lang w:val="en-US"/>
        </w:rPr>
        <w:t>URCMP based restart procedures</w:t>
      </w:r>
      <w:r>
        <w:rPr>
          <w:noProof/>
        </w:rPr>
        <w:tab/>
      </w:r>
      <w:r>
        <w:rPr>
          <w:noProof/>
        </w:rPr>
        <w:fldChar w:fldCharType="begin" w:fldLock="1"/>
      </w:r>
      <w:r>
        <w:rPr>
          <w:noProof/>
        </w:rPr>
        <w:instrText xml:space="preserve"> PAGEREF _Toc161041258 \h </w:instrText>
      </w:r>
      <w:r>
        <w:rPr>
          <w:noProof/>
        </w:rPr>
      </w:r>
      <w:r>
        <w:rPr>
          <w:noProof/>
        </w:rPr>
        <w:fldChar w:fldCharType="separate"/>
      </w:r>
      <w:r>
        <w:rPr>
          <w:noProof/>
        </w:rPr>
        <w:t>66</w:t>
      </w:r>
      <w:r>
        <w:rPr>
          <w:noProof/>
        </w:rPr>
        <w:fldChar w:fldCharType="end"/>
      </w:r>
    </w:p>
    <w:p w14:paraId="7B51B43A" w14:textId="754937D1" w:rsidR="009C1B80" w:rsidRDefault="009C1B80">
      <w:pPr>
        <w:pStyle w:val="TOC1"/>
        <w:rPr>
          <w:rFonts w:asciiTheme="minorHAnsi" w:eastAsiaTheme="minorEastAsia" w:hAnsiTheme="minorHAnsi" w:cstheme="minorBidi"/>
          <w:noProof/>
          <w:kern w:val="2"/>
          <w:szCs w:val="22"/>
          <w:lang w:eastAsia="en-GB"/>
          <w14:ligatures w14:val="standardContextual"/>
        </w:rPr>
      </w:pPr>
      <w:r w:rsidRPr="00642C32">
        <w:rPr>
          <w:noProof/>
          <w:lang w:val="en-US"/>
        </w:rPr>
        <w:t>20</w:t>
      </w:r>
      <w:r>
        <w:rPr>
          <w:rFonts w:asciiTheme="minorHAnsi" w:eastAsiaTheme="minorEastAsia" w:hAnsiTheme="minorHAnsi" w:cstheme="minorBidi"/>
          <w:noProof/>
          <w:kern w:val="2"/>
          <w:szCs w:val="22"/>
          <w:lang w:eastAsia="en-GB"/>
          <w14:ligatures w14:val="standardContextual"/>
        </w:rPr>
        <w:tab/>
      </w:r>
      <w:r w:rsidRPr="00642C32">
        <w:rPr>
          <w:noProof/>
          <w:lang w:val="en-US"/>
        </w:rPr>
        <w:t>Path management procedures</w:t>
      </w:r>
      <w:r>
        <w:rPr>
          <w:noProof/>
        </w:rPr>
        <w:tab/>
      </w:r>
      <w:r>
        <w:rPr>
          <w:noProof/>
        </w:rPr>
        <w:fldChar w:fldCharType="begin" w:fldLock="1"/>
      </w:r>
      <w:r>
        <w:rPr>
          <w:noProof/>
        </w:rPr>
        <w:instrText xml:space="preserve"> PAGEREF _Toc161041259 \h </w:instrText>
      </w:r>
      <w:r>
        <w:rPr>
          <w:noProof/>
        </w:rPr>
      </w:r>
      <w:r>
        <w:rPr>
          <w:noProof/>
        </w:rPr>
        <w:fldChar w:fldCharType="separate"/>
      </w:r>
      <w:r>
        <w:rPr>
          <w:noProof/>
        </w:rPr>
        <w:t>67</w:t>
      </w:r>
      <w:r>
        <w:rPr>
          <w:noProof/>
        </w:rPr>
        <w:fldChar w:fldCharType="end"/>
      </w:r>
    </w:p>
    <w:p w14:paraId="087C02D8" w14:textId="112D5415"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sidRPr="00642C32">
        <w:rPr>
          <w:noProof/>
          <w:lang w:val="en-US"/>
        </w:rPr>
        <w:t>20.1</w:t>
      </w:r>
      <w:r>
        <w:rPr>
          <w:rFonts w:asciiTheme="minorHAnsi" w:eastAsiaTheme="minorEastAsia" w:hAnsiTheme="minorHAnsi" w:cstheme="minorBidi"/>
          <w:noProof/>
          <w:kern w:val="2"/>
          <w:sz w:val="22"/>
          <w:szCs w:val="22"/>
          <w:lang w:eastAsia="en-GB"/>
          <w14:ligatures w14:val="standardContextual"/>
        </w:rPr>
        <w:tab/>
      </w:r>
      <w:r w:rsidRPr="00642C32">
        <w:rPr>
          <w:noProof/>
          <w:lang w:val="en-US"/>
        </w:rPr>
        <w:t>General</w:t>
      </w:r>
      <w:r>
        <w:rPr>
          <w:noProof/>
        </w:rPr>
        <w:tab/>
      </w:r>
      <w:r>
        <w:rPr>
          <w:noProof/>
        </w:rPr>
        <w:fldChar w:fldCharType="begin" w:fldLock="1"/>
      </w:r>
      <w:r>
        <w:rPr>
          <w:noProof/>
        </w:rPr>
        <w:instrText xml:space="preserve"> PAGEREF _Toc161041260 \h </w:instrText>
      </w:r>
      <w:r>
        <w:rPr>
          <w:noProof/>
        </w:rPr>
      </w:r>
      <w:r>
        <w:rPr>
          <w:noProof/>
        </w:rPr>
        <w:fldChar w:fldCharType="separate"/>
      </w:r>
      <w:r>
        <w:rPr>
          <w:noProof/>
        </w:rPr>
        <w:t>67</w:t>
      </w:r>
      <w:r>
        <w:rPr>
          <w:noProof/>
        </w:rPr>
        <w:fldChar w:fldCharType="end"/>
      </w:r>
    </w:p>
    <w:p w14:paraId="1885CFFE" w14:textId="2E2CC23D"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sidRPr="00642C32">
        <w:rPr>
          <w:noProof/>
          <w:lang w:val="en-US"/>
        </w:rPr>
        <w:t>20.2</w:t>
      </w:r>
      <w:r>
        <w:rPr>
          <w:rFonts w:asciiTheme="minorHAnsi" w:eastAsiaTheme="minorEastAsia" w:hAnsiTheme="minorHAnsi" w:cstheme="minorBidi"/>
          <w:noProof/>
          <w:kern w:val="2"/>
          <w:sz w:val="22"/>
          <w:szCs w:val="22"/>
          <w:lang w:eastAsia="en-GB"/>
          <w14:ligatures w14:val="standardContextual"/>
        </w:rPr>
        <w:tab/>
      </w:r>
      <w:r w:rsidRPr="00642C32">
        <w:rPr>
          <w:noProof/>
          <w:lang w:val="en-US"/>
        </w:rPr>
        <w:t>Signalling path failure detection and handling</w:t>
      </w:r>
      <w:r>
        <w:rPr>
          <w:noProof/>
        </w:rPr>
        <w:tab/>
      </w:r>
      <w:r>
        <w:rPr>
          <w:noProof/>
        </w:rPr>
        <w:fldChar w:fldCharType="begin" w:fldLock="1"/>
      </w:r>
      <w:r>
        <w:rPr>
          <w:noProof/>
        </w:rPr>
        <w:instrText xml:space="preserve"> PAGEREF _Toc161041261 \h </w:instrText>
      </w:r>
      <w:r>
        <w:rPr>
          <w:noProof/>
        </w:rPr>
      </w:r>
      <w:r>
        <w:rPr>
          <w:noProof/>
        </w:rPr>
        <w:fldChar w:fldCharType="separate"/>
      </w:r>
      <w:r>
        <w:rPr>
          <w:noProof/>
        </w:rPr>
        <w:t>67</w:t>
      </w:r>
      <w:r>
        <w:rPr>
          <w:noProof/>
        </w:rPr>
        <w:fldChar w:fldCharType="end"/>
      </w:r>
    </w:p>
    <w:p w14:paraId="60890D9A" w14:textId="34DA5E7F"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20.2.1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_Toc161041262 \h </w:instrText>
      </w:r>
      <w:r>
        <w:rPr>
          <w:noProof/>
        </w:rPr>
      </w:r>
      <w:r>
        <w:rPr>
          <w:noProof/>
        </w:rPr>
        <w:fldChar w:fldCharType="separate"/>
      </w:r>
      <w:r>
        <w:rPr>
          <w:noProof/>
        </w:rPr>
        <w:t>67</w:t>
      </w:r>
      <w:r>
        <w:rPr>
          <w:noProof/>
        </w:rPr>
        <w:fldChar w:fldCharType="end"/>
      </w:r>
    </w:p>
    <w:p w14:paraId="04DBADFB" w14:textId="02180D3E"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20.2.2</w:t>
      </w:r>
      <w:r>
        <w:rPr>
          <w:rFonts w:asciiTheme="minorHAnsi" w:eastAsiaTheme="minorEastAsia" w:hAnsiTheme="minorHAnsi" w:cstheme="minorBidi"/>
          <w:noProof/>
          <w:kern w:val="2"/>
          <w:sz w:val="22"/>
          <w:szCs w:val="22"/>
          <w:lang w:eastAsia="en-GB"/>
          <w14:ligatures w14:val="standardContextual"/>
        </w:rPr>
        <w:tab/>
      </w:r>
      <w:r>
        <w:rPr>
          <w:noProof/>
        </w:rPr>
        <w:t>SGW functionality</w:t>
      </w:r>
      <w:r>
        <w:rPr>
          <w:noProof/>
        </w:rPr>
        <w:tab/>
      </w:r>
      <w:r>
        <w:rPr>
          <w:noProof/>
        </w:rPr>
        <w:fldChar w:fldCharType="begin" w:fldLock="1"/>
      </w:r>
      <w:r>
        <w:rPr>
          <w:noProof/>
        </w:rPr>
        <w:instrText xml:space="preserve"> PAGEREF _Toc161041263 \h </w:instrText>
      </w:r>
      <w:r>
        <w:rPr>
          <w:noProof/>
        </w:rPr>
      </w:r>
      <w:r>
        <w:rPr>
          <w:noProof/>
        </w:rPr>
        <w:fldChar w:fldCharType="separate"/>
      </w:r>
      <w:r>
        <w:rPr>
          <w:noProof/>
        </w:rPr>
        <w:t>68</w:t>
      </w:r>
      <w:r>
        <w:rPr>
          <w:noProof/>
        </w:rPr>
        <w:fldChar w:fldCharType="end"/>
      </w:r>
    </w:p>
    <w:p w14:paraId="7AAE3246" w14:textId="684B554B" w:rsidR="009C1B80" w:rsidRDefault="009C1B80">
      <w:pPr>
        <w:pStyle w:val="TOC4"/>
        <w:rPr>
          <w:rFonts w:asciiTheme="minorHAnsi" w:eastAsiaTheme="minorEastAsia" w:hAnsiTheme="minorHAnsi" w:cstheme="minorBidi"/>
          <w:noProof/>
          <w:kern w:val="2"/>
          <w:sz w:val="22"/>
          <w:szCs w:val="22"/>
          <w:lang w:eastAsia="en-GB"/>
          <w14:ligatures w14:val="standardContextual"/>
        </w:rPr>
      </w:pPr>
      <w:r>
        <w:rPr>
          <w:noProof/>
        </w:rPr>
        <w:t>20.2.2.1</w:t>
      </w:r>
      <w:r>
        <w:rPr>
          <w:rFonts w:asciiTheme="minorHAnsi" w:eastAsiaTheme="minorEastAsia" w:hAnsiTheme="minorHAnsi" w:cstheme="minorBidi"/>
          <w:noProof/>
          <w:kern w:val="2"/>
          <w:sz w:val="22"/>
          <w:szCs w:val="22"/>
          <w:lang w:eastAsia="en-GB"/>
          <w14:ligatures w14:val="standardContextual"/>
        </w:rPr>
        <w:tab/>
      </w:r>
      <w:r>
        <w:rPr>
          <w:noProof/>
        </w:rPr>
        <w:t>S11/S4 path failure</w:t>
      </w:r>
      <w:r>
        <w:rPr>
          <w:noProof/>
        </w:rPr>
        <w:tab/>
      </w:r>
      <w:r>
        <w:rPr>
          <w:noProof/>
        </w:rPr>
        <w:fldChar w:fldCharType="begin" w:fldLock="1"/>
      </w:r>
      <w:r>
        <w:rPr>
          <w:noProof/>
        </w:rPr>
        <w:instrText xml:space="preserve"> PAGEREF _Toc161041264 \h </w:instrText>
      </w:r>
      <w:r>
        <w:rPr>
          <w:noProof/>
        </w:rPr>
      </w:r>
      <w:r>
        <w:rPr>
          <w:noProof/>
        </w:rPr>
        <w:fldChar w:fldCharType="separate"/>
      </w:r>
      <w:r>
        <w:rPr>
          <w:noProof/>
        </w:rPr>
        <w:t>68</w:t>
      </w:r>
      <w:r>
        <w:rPr>
          <w:noProof/>
        </w:rPr>
        <w:fldChar w:fldCharType="end"/>
      </w:r>
    </w:p>
    <w:p w14:paraId="07CB9B33" w14:textId="4BCEB5E2" w:rsidR="009C1B80" w:rsidRDefault="009C1B80">
      <w:pPr>
        <w:pStyle w:val="TOC4"/>
        <w:rPr>
          <w:rFonts w:asciiTheme="minorHAnsi" w:eastAsiaTheme="minorEastAsia" w:hAnsiTheme="minorHAnsi" w:cstheme="minorBidi"/>
          <w:noProof/>
          <w:kern w:val="2"/>
          <w:sz w:val="22"/>
          <w:szCs w:val="22"/>
          <w:lang w:eastAsia="en-GB"/>
          <w14:ligatures w14:val="standardContextual"/>
        </w:rPr>
      </w:pPr>
      <w:r>
        <w:rPr>
          <w:noProof/>
        </w:rPr>
        <w:t>20.2.2.</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w:t>
      </w:r>
      <w:r>
        <w:rPr>
          <w:noProof/>
          <w:lang w:eastAsia="zh-CN"/>
        </w:rPr>
        <w:t>5</w:t>
      </w:r>
      <w:r>
        <w:rPr>
          <w:noProof/>
        </w:rPr>
        <w:t xml:space="preserve"> path failure</w:t>
      </w:r>
      <w:r>
        <w:rPr>
          <w:noProof/>
        </w:rPr>
        <w:tab/>
      </w:r>
      <w:r>
        <w:rPr>
          <w:noProof/>
        </w:rPr>
        <w:fldChar w:fldCharType="begin" w:fldLock="1"/>
      </w:r>
      <w:r>
        <w:rPr>
          <w:noProof/>
        </w:rPr>
        <w:instrText xml:space="preserve"> PAGEREF _Toc161041265 \h </w:instrText>
      </w:r>
      <w:r>
        <w:rPr>
          <w:noProof/>
        </w:rPr>
      </w:r>
      <w:r>
        <w:rPr>
          <w:noProof/>
        </w:rPr>
        <w:fldChar w:fldCharType="separate"/>
      </w:r>
      <w:r>
        <w:rPr>
          <w:noProof/>
        </w:rPr>
        <w:t>68</w:t>
      </w:r>
      <w:r>
        <w:rPr>
          <w:noProof/>
        </w:rPr>
        <w:fldChar w:fldCharType="end"/>
      </w:r>
    </w:p>
    <w:p w14:paraId="290D9911" w14:textId="7F90FAB8"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20.2.3</w:t>
      </w:r>
      <w:r>
        <w:rPr>
          <w:rFonts w:asciiTheme="minorHAnsi" w:eastAsiaTheme="minorEastAsia" w:hAnsiTheme="minorHAnsi" w:cstheme="minorBidi"/>
          <w:noProof/>
          <w:kern w:val="2"/>
          <w:sz w:val="22"/>
          <w:szCs w:val="22"/>
          <w:lang w:eastAsia="en-GB"/>
          <w14:ligatures w14:val="standardContextual"/>
        </w:rPr>
        <w:tab/>
      </w:r>
      <w:r>
        <w:rPr>
          <w:noProof/>
        </w:rPr>
        <w:t>MBMS GW functionality</w:t>
      </w:r>
      <w:r>
        <w:rPr>
          <w:noProof/>
        </w:rPr>
        <w:tab/>
      </w:r>
      <w:r>
        <w:rPr>
          <w:noProof/>
        </w:rPr>
        <w:fldChar w:fldCharType="begin" w:fldLock="1"/>
      </w:r>
      <w:r>
        <w:rPr>
          <w:noProof/>
        </w:rPr>
        <w:instrText xml:space="preserve"> PAGEREF _Toc161041266 \h </w:instrText>
      </w:r>
      <w:r>
        <w:rPr>
          <w:noProof/>
        </w:rPr>
      </w:r>
      <w:r>
        <w:rPr>
          <w:noProof/>
        </w:rPr>
        <w:fldChar w:fldCharType="separate"/>
      </w:r>
      <w:r>
        <w:rPr>
          <w:noProof/>
        </w:rPr>
        <w:t>68</w:t>
      </w:r>
      <w:r>
        <w:rPr>
          <w:noProof/>
        </w:rPr>
        <w:fldChar w:fldCharType="end"/>
      </w:r>
    </w:p>
    <w:p w14:paraId="09B5FB18" w14:textId="40B95C73" w:rsidR="009C1B80" w:rsidRDefault="009C1B80">
      <w:pPr>
        <w:pStyle w:val="TOC4"/>
        <w:rPr>
          <w:rFonts w:asciiTheme="minorHAnsi" w:eastAsiaTheme="minorEastAsia" w:hAnsiTheme="minorHAnsi" w:cstheme="minorBidi"/>
          <w:noProof/>
          <w:kern w:val="2"/>
          <w:sz w:val="22"/>
          <w:szCs w:val="22"/>
          <w:lang w:eastAsia="en-GB"/>
          <w14:ligatures w14:val="standardContextual"/>
        </w:rPr>
      </w:pPr>
      <w:r>
        <w:rPr>
          <w:noProof/>
        </w:rPr>
        <w:t>20.2.3.1</w:t>
      </w:r>
      <w:r>
        <w:rPr>
          <w:rFonts w:asciiTheme="minorHAnsi" w:eastAsiaTheme="minorEastAsia" w:hAnsiTheme="minorHAnsi" w:cstheme="minorBidi"/>
          <w:noProof/>
          <w:kern w:val="2"/>
          <w:sz w:val="22"/>
          <w:szCs w:val="22"/>
          <w:lang w:eastAsia="en-GB"/>
          <w14:ligatures w14:val="standardContextual"/>
        </w:rPr>
        <w:tab/>
      </w:r>
      <w:r>
        <w:rPr>
          <w:noProof/>
        </w:rPr>
        <w:t>Sm path failure</w:t>
      </w:r>
      <w:r>
        <w:rPr>
          <w:noProof/>
        </w:rPr>
        <w:tab/>
      </w:r>
      <w:r>
        <w:rPr>
          <w:noProof/>
        </w:rPr>
        <w:fldChar w:fldCharType="begin" w:fldLock="1"/>
      </w:r>
      <w:r>
        <w:rPr>
          <w:noProof/>
        </w:rPr>
        <w:instrText xml:space="preserve"> PAGEREF _Toc161041267 \h </w:instrText>
      </w:r>
      <w:r>
        <w:rPr>
          <w:noProof/>
        </w:rPr>
      </w:r>
      <w:r>
        <w:rPr>
          <w:noProof/>
        </w:rPr>
        <w:fldChar w:fldCharType="separate"/>
      </w:r>
      <w:r>
        <w:rPr>
          <w:noProof/>
        </w:rPr>
        <w:t>68</w:t>
      </w:r>
      <w:r>
        <w:rPr>
          <w:noProof/>
        </w:rPr>
        <w:fldChar w:fldCharType="end"/>
      </w:r>
    </w:p>
    <w:p w14:paraId="256E79FF" w14:textId="2B9F641C" w:rsidR="009C1B80" w:rsidRDefault="009C1B80">
      <w:pPr>
        <w:pStyle w:val="TOC4"/>
        <w:rPr>
          <w:rFonts w:asciiTheme="minorHAnsi" w:eastAsiaTheme="minorEastAsia" w:hAnsiTheme="minorHAnsi" w:cstheme="minorBidi"/>
          <w:noProof/>
          <w:kern w:val="2"/>
          <w:sz w:val="22"/>
          <w:szCs w:val="22"/>
          <w:lang w:eastAsia="en-GB"/>
          <w14:ligatures w14:val="standardContextual"/>
        </w:rPr>
      </w:pPr>
      <w:r>
        <w:rPr>
          <w:noProof/>
        </w:rPr>
        <w:t>20.2.3.2</w:t>
      </w:r>
      <w:r>
        <w:rPr>
          <w:rFonts w:asciiTheme="minorHAnsi" w:eastAsiaTheme="minorEastAsia" w:hAnsiTheme="minorHAnsi" w:cstheme="minorBidi"/>
          <w:noProof/>
          <w:kern w:val="2"/>
          <w:sz w:val="22"/>
          <w:szCs w:val="22"/>
          <w:lang w:eastAsia="en-GB"/>
          <w14:ligatures w14:val="standardContextual"/>
        </w:rPr>
        <w:tab/>
      </w:r>
      <w:r>
        <w:rPr>
          <w:noProof/>
        </w:rPr>
        <w:t>Sn path failure</w:t>
      </w:r>
      <w:r>
        <w:rPr>
          <w:noProof/>
        </w:rPr>
        <w:tab/>
      </w:r>
      <w:r>
        <w:rPr>
          <w:noProof/>
        </w:rPr>
        <w:fldChar w:fldCharType="begin" w:fldLock="1"/>
      </w:r>
      <w:r>
        <w:rPr>
          <w:noProof/>
        </w:rPr>
        <w:instrText xml:space="preserve"> PAGEREF _Toc161041268 \h </w:instrText>
      </w:r>
      <w:r>
        <w:rPr>
          <w:noProof/>
        </w:rPr>
      </w:r>
      <w:r>
        <w:rPr>
          <w:noProof/>
        </w:rPr>
        <w:fldChar w:fldCharType="separate"/>
      </w:r>
      <w:r>
        <w:rPr>
          <w:noProof/>
        </w:rPr>
        <w:t>70</w:t>
      </w:r>
      <w:r>
        <w:rPr>
          <w:noProof/>
        </w:rPr>
        <w:fldChar w:fldCharType="end"/>
      </w:r>
    </w:p>
    <w:p w14:paraId="1A4B00E8" w14:textId="31709607" w:rsidR="009C1B80" w:rsidRDefault="009C1B80">
      <w:pPr>
        <w:pStyle w:val="TOC4"/>
        <w:rPr>
          <w:rFonts w:asciiTheme="minorHAnsi" w:eastAsiaTheme="minorEastAsia" w:hAnsiTheme="minorHAnsi" w:cstheme="minorBidi"/>
          <w:noProof/>
          <w:kern w:val="2"/>
          <w:sz w:val="22"/>
          <w:szCs w:val="22"/>
          <w:lang w:eastAsia="en-GB"/>
          <w14:ligatures w14:val="standardContextual"/>
        </w:rPr>
      </w:pPr>
      <w:r>
        <w:rPr>
          <w:noProof/>
        </w:rPr>
        <w:t>20.2.3.3</w:t>
      </w:r>
      <w:r>
        <w:rPr>
          <w:rFonts w:asciiTheme="minorHAnsi" w:eastAsiaTheme="minorEastAsia" w:hAnsiTheme="minorHAnsi" w:cstheme="minorBidi"/>
          <w:noProof/>
          <w:kern w:val="2"/>
          <w:sz w:val="22"/>
          <w:szCs w:val="22"/>
          <w:lang w:eastAsia="en-GB"/>
          <w14:ligatures w14:val="standardContextual"/>
        </w:rPr>
        <w:tab/>
      </w:r>
      <w:r>
        <w:rPr>
          <w:noProof/>
        </w:rPr>
        <w:t>SGmb path failure</w:t>
      </w:r>
      <w:r>
        <w:rPr>
          <w:noProof/>
        </w:rPr>
        <w:tab/>
      </w:r>
      <w:r>
        <w:rPr>
          <w:noProof/>
        </w:rPr>
        <w:fldChar w:fldCharType="begin" w:fldLock="1"/>
      </w:r>
      <w:r>
        <w:rPr>
          <w:noProof/>
        </w:rPr>
        <w:instrText xml:space="preserve"> PAGEREF _Toc161041269 \h </w:instrText>
      </w:r>
      <w:r>
        <w:rPr>
          <w:noProof/>
        </w:rPr>
      </w:r>
      <w:r>
        <w:rPr>
          <w:noProof/>
        </w:rPr>
        <w:fldChar w:fldCharType="separate"/>
      </w:r>
      <w:r>
        <w:rPr>
          <w:noProof/>
        </w:rPr>
        <w:t>70</w:t>
      </w:r>
      <w:r>
        <w:rPr>
          <w:noProof/>
        </w:rPr>
        <w:fldChar w:fldCharType="end"/>
      </w:r>
    </w:p>
    <w:p w14:paraId="4A6E92E1" w14:textId="12B053BB"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20.2.4</w:t>
      </w:r>
      <w:r>
        <w:rPr>
          <w:rFonts w:asciiTheme="minorHAnsi" w:eastAsiaTheme="minorEastAsia" w:hAnsiTheme="minorHAnsi" w:cstheme="minorBidi"/>
          <w:noProof/>
          <w:kern w:val="2"/>
          <w:sz w:val="22"/>
          <w:szCs w:val="22"/>
          <w:lang w:eastAsia="en-GB"/>
          <w14:ligatures w14:val="standardContextual"/>
        </w:rPr>
        <w:tab/>
      </w:r>
      <w:r>
        <w:rPr>
          <w:noProof/>
        </w:rPr>
        <w:t>MME functionality</w:t>
      </w:r>
      <w:r>
        <w:rPr>
          <w:noProof/>
        </w:rPr>
        <w:tab/>
      </w:r>
      <w:r>
        <w:rPr>
          <w:noProof/>
        </w:rPr>
        <w:fldChar w:fldCharType="begin" w:fldLock="1"/>
      </w:r>
      <w:r>
        <w:rPr>
          <w:noProof/>
        </w:rPr>
        <w:instrText xml:space="preserve"> PAGEREF _Toc161041270 \h </w:instrText>
      </w:r>
      <w:r>
        <w:rPr>
          <w:noProof/>
        </w:rPr>
      </w:r>
      <w:r>
        <w:rPr>
          <w:noProof/>
        </w:rPr>
        <w:fldChar w:fldCharType="separate"/>
      </w:r>
      <w:r>
        <w:rPr>
          <w:noProof/>
        </w:rPr>
        <w:t>71</w:t>
      </w:r>
      <w:r>
        <w:rPr>
          <w:noProof/>
        </w:rPr>
        <w:fldChar w:fldCharType="end"/>
      </w:r>
    </w:p>
    <w:p w14:paraId="0F05B056" w14:textId="407432CF" w:rsidR="009C1B80" w:rsidRDefault="009C1B80">
      <w:pPr>
        <w:pStyle w:val="TOC4"/>
        <w:rPr>
          <w:rFonts w:asciiTheme="minorHAnsi" w:eastAsiaTheme="minorEastAsia" w:hAnsiTheme="minorHAnsi" w:cstheme="minorBidi"/>
          <w:noProof/>
          <w:kern w:val="2"/>
          <w:sz w:val="22"/>
          <w:szCs w:val="22"/>
          <w:lang w:eastAsia="en-GB"/>
          <w14:ligatures w14:val="standardContextual"/>
        </w:rPr>
      </w:pPr>
      <w:r>
        <w:rPr>
          <w:noProof/>
        </w:rPr>
        <w:t>20.2.</w:t>
      </w:r>
      <w:r>
        <w:rPr>
          <w:noProof/>
          <w:lang w:eastAsia="zh-CN"/>
        </w:rPr>
        <w:t>4.1</w:t>
      </w:r>
      <w:r>
        <w:rPr>
          <w:rFonts w:asciiTheme="minorHAnsi" w:eastAsiaTheme="minorEastAsia" w:hAnsiTheme="minorHAnsi" w:cstheme="minorBidi"/>
          <w:noProof/>
          <w:kern w:val="2"/>
          <w:sz w:val="22"/>
          <w:szCs w:val="22"/>
          <w:lang w:eastAsia="en-GB"/>
          <w14:ligatures w14:val="standardContextual"/>
        </w:rPr>
        <w:tab/>
      </w:r>
      <w:r>
        <w:rPr>
          <w:noProof/>
        </w:rPr>
        <w:t>S</w:t>
      </w:r>
      <w:r>
        <w:rPr>
          <w:noProof/>
          <w:lang w:eastAsia="zh-CN"/>
        </w:rPr>
        <w:t>m</w:t>
      </w:r>
      <w:r>
        <w:rPr>
          <w:noProof/>
        </w:rPr>
        <w:t xml:space="preserve"> path failure</w:t>
      </w:r>
      <w:r>
        <w:rPr>
          <w:noProof/>
        </w:rPr>
        <w:tab/>
      </w:r>
      <w:r>
        <w:rPr>
          <w:noProof/>
        </w:rPr>
        <w:fldChar w:fldCharType="begin" w:fldLock="1"/>
      </w:r>
      <w:r>
        <w:rPr>
          <w:noProof/>
        </w:rPr>
        <w:instrText xml:space="preserve"> PAGEREF _Toc161041271 \h </w:instrText>
      </w:r>
      <w:r>
        <w:rPr>
          <w:noProof/>
        </w:rPr>
      </w:r>
      <w:r>
        <w:rPr>
          <w:noProof/>
        </w:rPr>
        <w:fldChar w:fldCharType="separate"/>
      </w:r>
      <w:r>
        <w:rPr>
          <w:noProof/>
        </w:rPr>
        <w:t>71</w:t>
      </w:r>
      <w:r>
        <w:rPr>
          <w:noProof/>
        </w:rPr>
        <w:fldChar w:fldCharType="end"/>
      </w:r>
    </w:p>
    <w:p w14:paraId="684A8A9D" w14:textId="1C210319" w:rsidR="009C1B80" w:rsidRDefault="009C1B80">
      <w:pPr>
        <w:pStyle w:val="TOC4"/>
        <w:rPr>
          <w:rFonts w:asciiTheme="minorHAnsi" w:eastAsiaTheme="minorEastAsia" w:hAnsiTheme="minorHAnsi" w:cstheme="minorBidi"/>
          <w:noProof/>
          <w:kern w:val="2"/>
          <w:sz w:val="22"/>
          <w:szCs w:val="22"/>
          <w:lang w:eastAsia="en-GB"/>
          <w14:ligatures w14:val="standardContextual"/>
        </w:rPr>
      </w:pPr>
      <w:r>
        <w:rPr>
          <w:noProof/>
        </w:rPr>
        <w:t>20.2.</w:t>
      </w:r>
      <w:r>
        <w:rPr>
          <w:noProof/>
          <w:lang w:eastAsia="zh-CN"/>
        </w:rPr>
        <w:t>4.2</w:t>
      </w:r>
      <w:r>
        <w:rPr>
          <w:rFonts w:asciiTheme="minorHAnsi" w:eastAsiaTheme="minorEastAsia" w:hAnsiTheme="minorHAnsi" w:cstheme="minorBidi"/>
          <w:noProof/>
          <w:kern w:val="2"/>
          <w:sz w:val="22"/>
          <w:szCs w:val="22"/>
          <w:lang w:eastAsia="en-GB"/>
          <w14:ligatures w14:val="standardContextual"/>
        </w:rPr>
        <w:tab/>
      </w:r>
      <w:r>
        <w:rPr>
          <w:noProof/>
        </w:rPr>
        <w:t>S</w:t>
      </w:r>
      <w:r>
        <w:rPr>
          <w:noProof/>
          <w:lang w:eastAsia="zh-CN"/>
        </w:rPr>
        <w:t>5</w:t>
      </w:r>
      <w:r>
        <w:rPr>
          <w:noProof/>
        </w:rPr>
        <w:t xml:space="preserve"> path failure</w:t>
      </w:r>
      <w:r>
        <w:rPr>
          <w:noProof/>
        </w:rPr>
        <w:tab/>
      </w:r>
      <w:r>
        <w:rPr>
          <w:noProof/>
        </w:rPr>
        <w:fldChar w:fldCharType="begin" w:fldLock="1"/>
      </w:r>
      <w:r>
        <w:rPr>
          <w:noProof/>
        </w:rPr>
        <w:instrText xml:space="preserve"> PAGEREF _Toc161041272 \h </w:instrText>
      </w:r>
      <w:r>
        <w:rPr>
          <w:noProof/>
        </w:rPr>
      </w:r>
      <w:r>
        <w:rPr>
          <w:noProof/>
        </w:rPr>
        <w:fldChar w:fldCharType="separate"/>
      </w:r>
      <w:r>
        <w:rPr>
          <w:noProof/>
        </w:rPr>
        <w:t>72</w:t>
      </w:r>
      <w:r>
        <w:rPr>
          <w:noProof/>
        </w:rPr>
        <w:fldChar w:fldCharType="end"/>
      </w:r>
    </w:p>
    <w:p w14:paraId="0EB48BCB" w14:textId="23FE7CFF"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20.2.5</w:t>
      </w:r>
      <w:r>
        <w:rPr>
          <w:rFonts w:asciiTheme="minorHAnsi" w:eastAsiaTheme="minorEastAsia" w:hAnsiTheme="minorHAnsi" w:cstheme="minorBidi"/>
          <w:noProof/>
          <w:kern w:val="2"/>
          <w:sz w:val="22"/>
          <w:szCs w:val="22"/>
          <w:lang w:eastAsia="en-GB"/>
          <w14:ligatures w14:val="standardContextual"/>
        </w:rPr>
        <w:tab/>
      </w:r>
      <w:r>
        <w:rPr>
          <w:noProof/>
        </w:rPr>
        <w:t>SGSN functionality</w:t>
      </w:r>
      <w:r>
        <w:rPr>
          <w:noProof/>
        </w:rPr>
        <w:tab/>
      </w:r>
      <w:r>
        <w:rPr>
          <w:noProof/>
        </w:rPr>
        <w:fldChar w:fldCharType="begin" w:fldLock="1"/>
      </w:r>
      <w:r>
        <w:rPr>
          <w:noProof/>
        </w:rPr>
        <w:instrText xml:space="preserve"> PAGEREF _Toc161041273 \h </w:instrText>
      </w:r>
      <w:r>
        <w:rPr>
          <w:noProof/>
        </w:rPr>
      </w:r>
      <w:r>
        <w:rPr>
          <w:noProof/>
        </w:rPr>
        <w:fldChar w:fldCharType="separate"/>
      </w:r>
      <w:r>
        <w:rPr>
          <w:noProof/>
        </w:rPr>
        <w:t>72</w:t>
      </w:r>
      <w:r>
        <w:rPr>
          <w:noProof/>
        </w:rPr>
        <w:fldChar w:fldCharType="end"/>
      </w:r>
    </w:p>
    <w:p w14:paraId="3F63ADA8" w14:textId="7FFB88BC" w:rsidR="009C1B80" w:rsidRDefault="009C1B80">
      <w:pPr>
        <w:pStyle w:val="TOC4"/>
        <w:rPr>
          <w:rFonts w:asciiTheme="minorHAnsi" w:eastAsiaTheme="minorEastAsia" w:hAnsiTheme="minorHAnsi" w:cstheme="minorBidi"/>
          <w:noProof/>
          <w:kern w:val="2"/>
          <w:sz w:val="22"/>
          <w:szCs w:val="22"/>
          <w:lang w:eastAsia="en-GB"/>
          <w14:ligatures w14:val="standardContextual"/>
        </w:rPr>
      </w:pPr>
      <w:r>
        <w:rPr>
          <w:noProof/>
        </w:rPr>
        <w:t>20.2.</w:t>
      </w:r>
      <w:r>
        <w:rPr>
          <w:noProof/>
          <w:lang w:eastAsia="zh-CN"/>
        </w:rPr>
        <w:t>5.1</w:t>
      </w:r>
      <w:r>
        <w:rPr>
          <w:rFonts w:asciiTheme="minorHAnsi" w:eastAsiaTheme="minorEastAsia" w:hAnsiTheme="minorHAnsi" w:cstheme="minorBidi"/>
          <w:noProof/>
          <w:kern w:val="2"/>
          <w:sz w:val="22"/>
          <w:szCs w:val="22"/>
          <w:lang w:eastAsia="en-GB"/>
          <w14:ligatures w14:val="standardContextual"/>
        </w:rPr>
        <w:tab/>
      </w:r>
      <w:r>
        <w:rPr>
          <w:noProof/>
        </w:rPr>
        <w:t>S</w:t>
      </w:r>
      <w:r>
        <w:rPr>
          <w:noProof/>
          <w:lang w:eastAsia="zh-CN"/>
        </w:rPr>
        <w:t>n</w:t>
      </w:r>
      <w:r>
        <w:rPr>
          <w:noProof/>
        </w:rPr>
        <w:t xml:space="preserve"> path failure</w:t>
      </w:r>
      <w:r>
        <w:rPr>
          <w:noProof/>
        </w:rPr>
        <w:tab/>
      </w:r>
      <w:r>
        <w:rPr>
          <w:noProof/>
        </w:rPr>
        <w:fldChar w:fldCharType="begin" w:fldLock="1"/>
      </w:r>
      <w:r>
        <w:rPr>
          <w:noProof/>
        </w:rPr>
        <w:instrText xml:space="preserve"> PAGEREF _Toc161041274 \h </w:instrText>
      </w:r>
      <w:r>
        <w:rPr>
          <w:noProof/>
        </w:rPr>
      </w:r>
      <w:r>
        <w:rPr>
          <w:noProof/>
        </w:rPr>
        <w:fldChar w:fldCharType="separate"/>
      </w:r>
      <w:r>
        <w:rPr>
          <w:noProof/>
        </w:rPr>
        <w:t>72</w:t>
      </w:r>
      <w:r>
        <w:rPr>
          <w:noProof/>
        </w:rPr>
        <w:fldChar w:fldCharType="end"/>
      </w:r>
    </w:p>
    <w:p w14:paraId="6E09E7BC" w14:textId="6653F69D" w:rsidR="009C1B80" w:rsidRDefault="009C1B80">
      <w:pPr>
        <w:pStyle w:val="TOC4"/>
        <w:rPr>
          <w:rFonts w:asciiTheme="minorHAnsi" w:eastAsiaTheme="minorEastAsia" w:hAnsiTheme="minorHAnsi" w:cstheme="minorBidi"/>
          <w:noProof/>
          <w:kern w:val="2"/>
          <w:sz w:val="22"/>
          <w:szCs w:val="22"/>
          <w:lang w:eastAsia="en-GB"/>
          <w14:ligatures w14:val="standardContextual"/>
        </w:rPr>
      </w:pPr>
      <w:r>
        <w:rPr>
          <w:noProof/>
        </w:rPr>
        <w:t>20.2.</w:t>
      </w:r>
      <w:r>
        <w:rPr>
          <w:noProof/>
          <w:lang w:eastAsia="zh-CN"/>
        </w:rPr>
        <w:t>5.2</w:t>
      </w:r>
      <w:r>
        <w:rPr>
          <w:rFonts w:asciiTheme="minorHAnsi" w:eastAsiaTheme="minorEastAsia" w:hAnsiTheme="minorHAnsi" w:cstheme="minorBidi"/>
          <w:noProof/>
          <w:kern w:val="2"/>
          <w:sz w:val="22"/>
          <w:szCs w:val="22"/>
          <w:lang w:eastAsia="en-GB"/>
          <w14:ligatures w14:val="standardContextual"/>
        </w:rPr>
        <w:tab/>
      </w:r>
      <w:r>
        <w:rPr>
          <w:noProof/>
        </w:rPr>
        <w:t>S</w:t>
      </w:r>
      <w:r>
        <w:rPr>
          <w:noProof/>
          <w:lang w:eastAsia="zh-CN"/>
        </w:rPr>
        <w:t>5</w:t>
      </w:r>
      <w:r>
        <w:rPr>
          <w:noProof/>
        </w:rPr>
        <w:t xml:space="preserve"> path failure</w:t>
      </w:r>
      <w:r>
        <w:rPr>
          <w:noProof/>
        </w:rPr>
        <w:tab/>
      </w:r>
      <w:r>
        <w:rPr>
          <w:noProof/>
        </w:rPr>
        <w:fldChar w:fldCharType="begin" w:fldLock="1"/>
      </w:r>
      <w:r>
        <w:rPr>
          <w:noProof/>
        </w:rPr>
        <w:instrText xml:space="preserve"> PAGEREF _Toc161041275 \h </w:instrText>
      </w:r>
      <w:r>
        <w:rPr>
          <w:noProof/>
        </w:rPr>
      </w:r>
      <w:r>
        <w:rPr>
          <w:noProof/>
        </w:rPr>
        <w:fldChar w:fldCharType="separate"/>
      </w:r>
      <w:r>
        <w:rPr>
          <w:noProof/>
        </w:rPr>
        <w:t>73</w:t>
      </w:r>
      <w:r>
        <w:rPr>
          <w:noProof/>
        </w:rPr>
        <w:fldChar w:fldCharType="end"/>
      </w:r>
    </w:p>
    <w:p w14:paraId="0D0C121C" w14:textId="1AB67CB0"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20.2.6</w:t>
      </w:r>
      <w:r>
        <w:rPr>
          <w:rFonts w:asciiTheme="minorHAnsi" w:eastAsiaTheme="minorEastAsia" w:hAnsiTheme="minorHAnsi" w:cstheme="minorBidi"/>
          <w:noProof/>
          <w:kern w:val="2"/>
          <w:sz w:val="22"/>
          <w:szCs w:val="22"/>
          <w:lang w:eastAsia="en-GB"/>
          <w14:ligatures w14:val="standardContextual"/>
        </w:rPr>
        <w:tab/>
      </w:r>
      <w:r>
        <w:rPr>
          <w:noProof/>
        </w:rPr>
        <w:t>BM-SC functionality</w:t>
      </w:r>
      <w:r>
        <w:rPr>
          <w:noProof/>
        </w:rPr>
        <w:tab/>
      </w:r>
      <w:r>
        <w:rPr>
          <w:noProof/>
        </w:rPr>
        <w:fldChar w:fldCharType="begin" w:fldLock="1"/>
      </w:r>
      <w:r>
        <w:rPr>
          <w:noProof/>
        </w:rPr>
        <w:instrText xml:space="preserve"> PAGEREF _Toc161041276 \h </w:instrText>
      </w:r>
      <w:r>
        <w:rPr>
          <w:noProof/>
        </w:rPr>
      </w:r>
      <w:r>
        <w:rPr>
          <w:noProof/>
        </w:rPr>
        <w:fldChar w:fldCharType="separate"/>
      </w:r>
      <w:r>
        <w:rPr>
          <w:noProof/>
        </w:rPr>
        <w:t>73</w:t>
      </w:r>
      <w:r>
        <w:rPr>
          <w:noProof/>
        </w:rPr>
        <w:fldChar w:fldCharType="end"/>
      </w:r>
    </w:p>
    <w:p w14:paraId="231F648F" w14:textId="6A7C7DAC" w:rsidR="009C1B80" w:rsidRDefault="009C1B80">
      <w:pPr>
        <w:pStyle w:val="TOC4"/>
        <w:rPr>
          <w:rFonts w:asciiTheme="minorHAnsi" w:eastAsiaTheme="minorEastAsia" w:hAnsiTheme="minorHAnsi" w:cstheme="minorBidi"/>
          <w:noProof/>
          <w:kern w:val="2"/>
          <w:sz w:val="22"/>
          <w:szCs w:val="22"/>
          <w:lang w:eastAsia="en-GB"/>
          <w14:ligatures w14:val="standardContextual"/>
        </w:rPr>
      </w:pPr>
      <w:r>
        <w:rPr>
          <w:noProof/>
        </w:rPr>
        <w:t>20.2.6.1</w:t>
      </w:r>
      <w:r>
        <w:rPr>
          <w:rFonts w:asciiTheme="minorHAnsi" w:eastAsiaTheme="minorEastAsia" w:hAnsiTheme="minorHAnsi" w:cstheme="minorBidi"/>
          <w:noProof/>
          <w:kern w:val="2"/>
          <w:sz w:val="22"/>
          <w:szCs w:val="22"/>
          <w:lang w:eastAsia="en-GB"/>
          <w14:ligatures w14:val="standardContextual"/>
        </w:rPr>
        <w:tab/>
      </w:r>
      <w:r>
        <w:rPr>
          <w:noProof/>
        </w:rPr>
        <w:t>SGmb path failure</w:t>
      </w:r>
      <w:r>
        <w:rPr>
          <w:noProof/>
        </w:rPr>
        <w:tab/>
      </w:r>
      <w:r>
        <w:rPr>
          <w:noProof/>
        </w:rPr>
        <w:fldChar w:fldCharType="begin" w:fldLock="1"/>
      </w:r>
      <w:r>
        <w:rPr>
          <w:noProof/>
        </w:rPr>
        <w:instrText xml:space="preserve"> PAGEREF _Toc161041277 \h </w:instrText>
      </w:r>
      <w:r>
        <w:rPr>
          <w:noProof/>
        </w:rPr>
      </w:r>
      <w:r>
        <w:rPr>
          <w:noProof/>
        </w:rPr>
        <w:fldChar w:fldCharType="separate"/>
      </w:r>
      <w:r>
        <w:rPr>
          <w:noProof/>
        </w:rPr>
        <w:t>73</w:t>
      </w:r>
      <w:r>
        <w:rPr>
          <w:noProof/>
        </w:rPr>
        <w:fldChar w:fldCharType="end"/>
      </w:r>
    </w:p>
    <w:p w14:paraId="0661981F" w14:textId="2B1BF9B7" w:rsidR="009C1B80" w:rsidRDefault="009C1B80">
      <w:pPr>
        <w:pStyle w:val="TOC4"/>
        <w:rPr>
          <w:rFonts w:asciiTheme="minorHAnsi" w:eastAsiaTheme="minorEastAsia" w:hAnsiTheme="minorHAnsi" w:cstheme="minorBidi"/>
          <w:noProof/>
          <w:kern w:val="2"/>
          <w:sz w:val="22"/>
          <w:szCs w:val="22"/>
          <w:lang w:eastAsia="en-GB"/>
          <w14:ligatures w14:val="standardContextual"/>
        </w:rPr>
      </w:pPr>
      <w:r>
        <w:rPr>
          <w:noProof/>
        </w:rPr>
        <w:t>20.2.6.2</w:t>
      </w:r>
      <w:r>
        <w:rPr>
          <w:rFonts w:asciiTheme="minorHAnsi" w:eastAsiaTheme="minorEastAsia" w:hAnsiTheme="minorHAnsi" w:cstheme="minorBidi"/>
          <w:noProof/>
          <w:kern w:val="2"/>
          <w:sz w:val="22"/>
          <w:szCs w:val="22"/>
          <w:lang w:eastAsia="en-GB"/>
          <w14:ligatures w14:val="standardContextual"/>
        </w:rPr>
        <w:tab/>
      </w:r>
      <w:r>
        <w:rPr>
          <w:noProof/>
        </w:rPr>
        <w:t>MB2-C path failure</w:t>
      </w:r>
      <w:r>
        <w:rPr>
          <w:noProof/>
        </w:rPr>
        <w:tab/>
      </w:r>
      <w:r>
        <w:rPr>
          <w:noProof/>
        </w:rPr>
        <w:fldChar w:fldCharType="begin" w:fldLock="1"/>
      </w:r>
      <w:r>
        <w:rPr>
          <w:noProof/>
        </w:rPr>
        <w:instrText xml:space="preserve"> PAGEREF _Toc161041278 \h </w:instrText>
      </w:r>
      <w:r>
        <w:rPr>
          <w:noProof/>
        </w:rPr>
      </w:r>
      <w:r>
        <w:rPr>
          <w:noProof/>
        </w:rPr>
        <w:fldChar w:fldCharType="separate"/>
      </w:r>
      <w:r>
        <w:rPr>
          <w:noProof/>
        </w:rPr>
        <w:t>75</w:t>
      </w:r>
      <w:r>
        <w:rPr>
          <w:noProof/>
        </w:rPr>
        <w:fldChar w:fldCharType="end"/>
      </w:r>
    </w:p>
    <w:p w14:paraId="69158C64" w14:textId="54D37988"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20.2.</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Pr>
          <w:noProof/>
          <w:lang w:eastAsia="zh-CN"/>
        </w:rPr>
        <w:t>P</w:t>
      </w:r>
      <w:r>
        <w:rPr>
          <w:noProof/>
        </w:rPr>
        <w:t>GW functionality</w:t>
      </w:r>
      <w:r>
        <w:rPr>
          <w:noProof/>
        </w:rPr>
        <w:tab/>
      </w:r>
      <w:r>
        <w:rPr>
          <w:noProof/>
        </w:rPr>
        <w:fldChar w:fldCharType="begin" w:fldLock="1"/>
      </w:r>
      <w:r>
        <w:rPr>
          <w:noProof/>
        </w:rPr>
        <w:instrText xml:space="preserve"> PAGEREF _Toc161041279 \h </w:instrText>
      </w:r>
      <w:r>
        <w:rPr>
          <w:noProof/>
        </w:rPr>
      </w:r>
      <w:r>
        <w:rPr>
          <w:noProof/>
        </w:rPr>
        <w:fldChar w:fldCharType="separate"/>
      </w:r>
      <w:r>
        <w:rPr>
          <w:noProof/>
        </w:rPr>
        <w:t>76</w:t>
      </w:r>
      <w:r>
        <w:rPr>
          <w:noProof/>
        </w:rPr>
        <w:fldChar w:fldCharType="end"/>
      </w:r>
    </w:p>
    <w:p w14:paraId="7AB7BBD4" w14:textId="49DB4F93" w:rsidR="009C1B80" w:rsidRDefault="009C1B80">
      <w:pPr>
        <w:pStyle w:val="TOC4"/>
        <w:rPr>
          <w:rFonts w:asciiTheme="minorHAnsi" w:eastAsiaTheme="minorEastAsia" w:hAnsiTheme="minorHAnsi" w:cstheme="minorBidi"/>
          <w:noProof/>
          <w:kern w:val="2"/>
          <w:sz w:val="22"/>
          <w:szCs w:val="22"/>
          <w:lang w:eastAsia="en-GB"/>
          <w14:ligatures w14:val="standardContextual"/>
        </w:rPr>
      </w:pPr>
      <w:r>
        <w:rPr>
          <w:noProof/>
        </w:rPr>
        <w:t>20.2.</w:t>
      </w:r>
      <w:r>
        <w:rPr>
          <w:noProof/>
          <w:lang w:eastAsia="zh-CN"/>
        </w:rPr>
        <w:t>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S</w:t>
      </w:r>
      <w:r>
        <w:rPr>
          <w:noProof/>
          <w:lang w:eastAsia="zh-CN"/>
        </w:rPr>
        <w:t>5</w:t>
      </w:r>
      <w:r>
        <w:rPr>
          <w:noProof/>
        </w:rPr>
        <w:t xml:space="preserve"> path failure</w:t>
      </w:r>
      <w:r>
        <w:rPr>
          <w:noProof/>
        </w:rPr>
        <w:tab/>
      </w:r>
      <w:r>
        <w:rPr>
          <w:noProof/>
        </w:rPr>
        <w:fldChar w:fldCharType="begin" w:fldLock="1"/>
      </w:r>
      <w:r>
        <w:rPr>
          <w:noProof/>
        </w:rPr>
        <w:instrText xml:space="preserve"> PAGEREF _Toc161041280 \h </w:instrText>
      </w:r>
      <w:r>
        <w:rPr>
          <w:noProof/>
        </w:rPr>
      </w:r>
      <w:r>
        <w:rPr>
          <w:noProof/>
        </w:rPr>
        <w:fldChar w:fldCharType="separate"/>
      </w:r>
      <w:r>
        <w:rPr>
          <w:noProof/>
        </w:rPr>
        <w:t>76</w:t>
      </w:r>
      <w:r>
        <w:rPr>
          <w:noProof/>
        </w:rPr>
        <w:fldChar w:fldCharType="end"/>
      </w:r>
    </w:p>
    <w:p w14:paraId="75ADBC9B" w14:textId="32C771D6"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20.2.</w:t>
      </w:r>
      <w:r>
        <w:rPr>
          <w:noProof/>
          <w:lang w:eastAsia="zh-CN"/>
        </w:rPr>
        <w:t>8</w:t>
      </w:r>
      <w:r>
        <w:rPr>
          <w:rFonts w:asciiTheme="minorHAnsi" w:eastAsiaTheme="minorEastAsia" w:hAnsiTheme="minorHAnsi" w:cstheme="minorBidi"/>
          <w:noProof/>
          <w:kern w:val="2"/>
          <w:sz w:val="22"/>
          <w:szCs w:val="22"/>
          <w:lang w:eastAsia="en-GB"/>
          <w14:ligatures w14:val="standardContextual"/>
        </w:rPr>
        <w:tab/>
      </w:r>
      <w:r>
        <w:rPr>
          <w:noProof/>
          <w:lang w:eastAsia="zh-CN"/>
        </w:rPr>
        <w:t>GCS AS</w:t>
      </w:r>
      <w:r>
        <w:rPr>
          <w:noProof/>
        </w:rPr>
        <w:t xml:space="preserve"> functionality</w:t>
      </w:r>
      <w:r>
        <w:rPr>
          <w:noProof/>
        </w:rPr>
        <w:tab/>
      </w:r>
      <w:r>
        <w:rPr>
          <w:noProof/>
        </w:rPr>
        <w:fldChar w:fldCharType="begin" w:fldLock="1"/>
      </w:r>
      <w:r>
        <w:rPr>
          <w:noProof/>
        </w:rPr>
        <w:instrText xml:space="preserve"> PAGEREF _Toc161041281 \h </w:instrText>
      </w:r>
      <w:r>
        <w:rPr>
          <w:noProof/>
        </w:rPr>
      </w:r>
      <w:r>
        <w:rPr>
          <w:noProof/>
        </w:rPr>
        <w:fldChar w:fldCharType="separate"/>
      </w:r>
      <w:r>
        <w:rPr>
          <w:noProof/>
        </w:rPr>
        <w:t>76</w:t>
      </w:r>
      <w:r>
        <w:rPr>
          <w:noProof/>
        </w:rPr>
        <w:fldChar w:fldCharType="end"/>
      </w:r>
    </w:p>
    <w:p w14:paraId="25298B9C" w14:textId="669209FC" w:rsidR="009C1B80" w:rsidRDefault="009C1B80">
      <w:pPr>
        <w:pStyle w:val="TOC4"/>
        <w:rPr>
          <w:rFonts w:asciiTheme="minorHAnsi" w:eastAsiaTheme="minorEastAsia" w:hAnsiTheme="minorHAnsi" w:cstheme="minorBidi"/>
          <w:noProof/>
          <w:kern w:val="2"/>
          <w:sz w:val="22"/>
          <w:szCs w:val="22"/>
          <w:lang w:eastAsia="en-GB"/>
          <w14:ligatures w14:val="standardContextual"/>
        </w:rPr>
      </w:pPr>
      <w:r>
        <w:rPr>
          <w:noProof/>
        </w:rPr>
        <w:t>20.2.8.1</w:t>
      </w:r>
      <w:r>
        <w:rPr>
          <w:rFonts w:asciiTheme="minorHAnsi" w:eastAsiaTheme="minorEastAsia" w:hAnsiTheme="minorHAnsi" w:cstheme="minorBidi"/>
          <w:noProof/>
          <w:kern w:val="2"/>
          <w:sz w:val="22"/>
          <w:szCs w:val="22"/>
          <w:lang w:eastAsia="en-GB"/>
          <w14:ligatures w14:val="standardContextual"/>
        </w:rPr>
        <w:tab/>
      </w:r>
      <w:r>
        <w:rPr>
          <w:noProof/>
        </w:rPr>
        <w:t>MB2-C path failure</w:t>
      </w:r>
      <w:r>
        <w:rPr>
          <w:noProof/>
        </w:rPr>
        <w:tab/>
      </w:r>
      <w:r>
        <w:rPr>
          <w:noProof/>
        </w:rPr>
        <w:fldChar w:fldCharType="begin" w:fldLock="1"/>
      </w:r>
      <w:r>
        <w:rPr>
          <w:noProof/>
        </w:rPr>
        <w:instrText xml:space="preserve"> PAGEREF _Toc161041282 \h </w:instrText>
      </w:r>
      <w:r>
        <w:rPr>
          <w:noProof/>
        </w:rPr>
      </w:r>
      <w:r>
        <w:rPr>
          <w:noProof/>
        </w:rPr>
        <w:fldChar w:fldCharType="separate"/>
      </w:r>
      <w:r>
        <w:rPr>
          <w:noProof/>
        </w:rPr>
        <w:t>76</w:t>
      </w:r>
      <w:r>
        <w:rPr>
          <w:noProof/>
        </w:rPr>
        <w:fldChar w:fldCharType="end"/>
      </w:r>
    </w:p>
    <w:p w14:paraId="45DD988B" w14:textId="70B59A32"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20.2.9</w:t>
      </w:r>
      <w:r>
        <w:rPr>
          <w:rFonts w:asciiTheme="minorHAnsi" w:eastAsiaTheme="minorEastAsia" w:hAnsiTheme="minorHAnsi" w:cstheme="minorBidi"/>
          <w:noProof/>
          <w:kern w:val="2"/>
          <w:sz w:val="22"/>
          <w:szCs w:val="22"/>
          <w:lang w:eastAsia="en-GB"/>
          <w14:ligatures w14:val="standardContextual"/>
        </w:rPr>
        <w:tab/>
      </w:r>
      <w:r>
        <w:rPr>
          <w:noProof/>
          <w:lang w:eastAsia="zh-CN"/>
        </w:rPr>
        <w:t>Sx interface functionality</w:t>
      </w:r>
      <w:r>
        <w:rPr>
          <w:noProof/>
        </w:rPr>
        <w:tab/>
      </w:r>
      <w:r>
        <w:rPr>
          <w:noProof/>
        </w:rPr>
        <w:fldChar w:fldCharType="begin" w:fldLock="1"/>
      </w:r>
      <w:r>
        <w:rPr>
          <w:noProof/>
        </w:rPr>
        <w:instrText xml:space="preserve"> PAGEREF _Toc161041283 \h </w:instrText>
      </w:r>
      <w:r>
        <w:rPr>
          <w:noProof/>
        </w:rPr>
      </w:r>
      <w:r>
        <w:rPr>
          <w:noProof/>
        </w:rPr>
        <w:fldChar w:fldCharType="separate"/>
      </w:r>
      <w:r>
        <w:rPr>
          <w:noProof/>
        </w:rPr>
        <w:t>76</w:t>
      </w:r>
      <w:r>
        <w:rPr>
          <w:noProof/>
        </w:rPr>
        <w:fldChar w:fldCharType="end"/>
      </w:r>
    </w:p>
    <w:p w14:paraId="6131E12A" w14:textId="7241E062" w:rsidR="009C1B80" w:rsidRDefault="009C1B80">
      <w:pPr>
        <w:pStyle w:val="TOC4"/>
        <w:rPr>
          <w:rFonts w:asciiTheme="minorHAnsi" w:eastAsiaTheme="minorEastAsia" w:hAnsiTheme="minorHAnsi" w:cstheme="minorBidi"/>
          <w:noProof/>
          <w:kern w:val="2"/>
          <w:sz w:val="22"/>
          <w:szCs w:val="22"/>
          <w:lang w:eastAsia="en-GB"/>
          <w14:ligatures w14:val="standardContextual"/>
        </w:rPr>
      </w:pPr>
      <w:r>
        <w:rPr>
          <w:noProof/>
        </w:rPr>
        <w:t>20.2.9.1</w:t>
      </w:r>
      <w:r>
        <w:rPr>
          <w:rFonts w:asciiTheme="minorHAnsi" w:eastAsiaTheme="minorEastAsia" w:hAnsiTheme="minorHAnsi" w:cstheme="minorBidi"/>
          <w:noProof/>
          <w:kern w:val="2"/>
          <w:sz w:val="22"/>
          <w:szCs w:val="22"/>
          <w:lang w:eastAsia="en-GB"/>
          <w14:ligatures w14:val="standardContextual"/>
        </w:rPr>
        <w:tab/>
      </w:r>
      <w:r>
        <w:rPr>
          <w:noProof/>
        </w:rPr>
        <w:t>Sxa path failure</w:t>
      </w:r>
      <w:r>
        <w:rPr>
          <w:noProof/>
        </w:rPr>
        <w:tab/>
      </w:r>
      <w:r>
        <w:rPr>
          <w:noProof/>
        </w:rPr>
        <w:fldChar w:fldCharType="begin" w:fldLock="1"/>
      </w:r>
      <w:r>
        <w:rPr>
          <w:noProof/>
        </w:rPr>
        <w:instrText xml:space="preserve"> PAGEREF _Toc161041284 \h </w:instrText>
      </w:r>
      <w:r>
        <w:rPr>
          <w:noProof/>
        </w:rPr>
      </w:r>
      <w:r>
        <w:rPr>
          <w:noProof/>
        </w:rPr>
        <w:fldChar w:fldCharType="separate"/>
      </w:r>
      <w:r>
        <w:rPr>
          <w:noProof/>
        </w:rPr>
        <w:t>76</w:t>
      </w:r>
      <w:r>
        <w:rPr>
          <w:noProof/>
        </w:rPr>
        <w:fldChar w:fldCharType="end"/>
      </w:r>
    </w:p>
    <w:p w14:paraId="5197EBD6" w14:textId="5B2827FD" w:rsidR="009C1B80" w:rsidRDefault="009C1B80">
      <w:pPr>
        <w:pStyle w:val="TOC4"/>
        <w:rPr>
          <w:rFonts w:asciiTheme="minorHAnsi" w:eastAsiaTheme="minorEastAsia" w:hAnsiTheme="minorHAnsi" w:cstheme="minorBidi"/>
          <w:noProof/>
          <w:kern w:val="2"/>
          <w:sz w:val="22"/>
          <w:szCs w:val="22"/>
          <w:lang w:eastAsia="en-GB"/>
          <w14:ligatures w14:val="standardContextual"/>
        </w:rPr>
      </w:pPr>
      <w:r>
        <w:rPr>
          <w:noProof/>
        </w:rPr>
        <w:t>20.2.9.2</w:t>
      </w:r>
      <w:r>
        <w:rPr>
          <w:rFonts w:asciiTheme="minorHAnsi" w:eastAsiaTheme="minorEastAsia" w:hAnsiTheme="minorHAnsi" w:cstheme="minorBidi"/>
          <w:noProof/>
          <w:kern w:val="2"/>
          <w:sz w:val="22"/>
          <w:szCs w:val="22"/>
          <w:lang w:eastAsia="en-GB"/>
          <w14:ligatures w14:val="standardContextual"/>
        </w:rPr>
        <w:tab/>
      </w:r>
      <w:r>
        <w:rPr>
          <w:noProof/>
        </w:rPr>
        <w:t>Sxb path failure</w:t>
      </w:r>
      <w:r>
        <w:rPr>
          <w:noProof/>
        </w:rPr>
        <w:tab/>
      </w:r>
      <w:r>
        <w:rPr>
          <w:noProof/>
        </w:rPr>
        <w:fldChar w:fldCharType="begin" w:fldLock="1"/>
      </w:r>
      <w:r>
        <w:rPr>
          <w:noProof/>
        </w:rPr>
        <w:instrText xml:space="preserve"> PAGEREF _Toc161041285 \h </w:instrText>
      </w:r>
      <w:r>
        <w:rPr>
          <w:noProof/>
        </w:rPr>
      </w:r>
      <w:r>
        <w:rPr>
          <w:noProof/>
        </w:rPr>
        <w:fldChar w:fldCharType="separate"/>
      </w:r>
      <w:r>
        <w:rPr>
          <w:noProof/>
        </w:rPr>
        <w:t>76</w:t>
      </w:r>
      <w:r>
        <w:rPr>
          <w:noProof/>
        </w:rPr>
        <w:fldChar w:fldCharType="end"/>
      </w:r>
    </w:p>
    <w:p w14:paraId="4C3F59F1" w14:textId="38F51317"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sidRPr="00642C32">
        <w:rPr>
          <w:noProof/>
          <w:lang w:val="en-US"/>
        </w:rPr>
        <w:t>20.3</w:t>
      </w:r>
      <w:r>
        <w:rPr>
          <w:rFonts w:asciiTheme="minorHAnsi" w:eastAsiaTheme="minorEastAsia" w:hAnsiTheme="minorHAnsi" w:cstheme="minorBidi"/>
          <w:noProof/>
          <w:kern w:val="2"/>
          <w:sz w:val="22"/>
          <w:szCs w:val="22"/>
          <w:lang w:eastAsia="en-GB"/>
          <w14:ligatures w14:val="standardContextual"/>
        </w:rPr>
        <w:tab/>
      </w:r>
      <w:r w:rsidRPr="00642C32">
        <w:rPr>
          <w:noProof/>
          <w:lang w:val="en-US"/>
        </w:rPr>
        <w:t>User plane path failure detection and handling</w:t>
      </w:r>
      <w:r>
        <w:rPr>
          <w:noProof/>
        </w:rPr>
        <w:tab/>
      </w:r>
      <w:r>
        <w:rPr>
          <w:noProof/>
        </w:rPr>
        <w:fldChar w:fldCharType="begin" w:fldLock="1"/>
      </w:r>
      <w:r>
        <w:rPr>
          <w:noProof/>
        </w:rPr>
        <w:instrText xml:space="preserve"> PAGEREF _Toc161041286 \h </w:instrText>
      </w:r>
      <w:r>
        <w:rPr>
          <w:noProof/>
        </w:rPr>
      </w:r>
      <w:r>
        <w:rPr>
          <w:noProof/>
        </w:rPr>
        <w:fldChar w:fldCharType="separate"/>
      </w:r>
      <w:r>
        <w:rPr>
          <w:noProof/>
        </w:rPr>
        <w:t>77</w:t>
      </w:r>
      <w:r>
        <w:rPr>
          <w:noProof/>
        </w:rPr>
        <w:fldChar w:fldCharType="end"/>
      </w:r>
    </w:p>
    <w:p w14:paraId="356A4D4A" w14:textId="453EEB6F"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20.3.1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_Toc161041287 \h </w:instrText>
      </w:r>
      <w:r>
        <w:rPr>
          <w:noProof/>
        </w:rPr>
      </w:r>
      <w:r>
        <w:rPr>
          <w:noProof/>
        </w:rPr>
        <w:fldChar w:fldCharType="separate"/>
      </w:r>
      <w:r>
        <w:rPr>
          <w:noProof/>
        </w:rPr>
        <w:t>77</w:t>
      </w:r>
      <w:r>
        <w:rPr>
          <w:noProof/>
        </w:rPr>
        <w:fldChar w:fldCharType="end"/>
      </w:r>
    </w:p>
    <w:p w14:paraId="4A23E873" w14:textId="30800949"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20.3.2</w:t>
      </w:r>
      <w:r>
        <w:rPr>
          <w:rFonts w:asciiTheme="minorHAnsi" w:eastAsiaTheme="minorEastAsia" w:hAnsiTheme="minorHAnsi" w:cstheme="minorBidi"/>
          <w:noProof/>
          <w:kern w:val="2"/>
          <w:sz w:val="22"/>
          <w:szCs w:val="22"/>
          <w:lang w:eastAsia="en-GB"/>
          <w14:ligatures w14:val="standardContextual"/>
        </w:rPr>
        <w:tab/>
      </w:r>
      <w:r>
        <w:rPr>
          <w:noProof/>
        </w:rPr>
        <w:t>MBMS GW functionality</w:t>
      </w:r>
      <w:r>
        <w:rPr>
          <w:noProof/>
        </w:rPr>
        <w:tab/>
      </w:r>
      <w:r>
        <w:rPr>
          <w:noProof/>
        </w:rPr>
        <w:fldChar w:fldCharType="begin" w:fldLock="1"/>
      </w:r>
      <w:r>
        <w:rPr>
          <w:noProof/>
        </w:rPr>
        <w:instrText xml:space="preserve"> PAGEREF _Toc161041288 \h </w:instrText>
      </w:r>
      <w:r>
        <w:rPr>
          <w:noProof/>
        </w:rPr>
      </w:r>
      <w:r>
        <w:rPr>
          <w:noProof/>
        </w:rPr>
        <w:fldChar w:fldCharType="separate"/>
      </w:r>
      <w:r>
        <w:rPr>
          <w:noProof/>
        </w:rPr>
        <w:t>77</w:t>
      </w:r>
      <w:r>
        <w:rPr>
          <w:noProof/>
        </w:rPr>
        <w:fldChar w:fldCharType="end"/>
      </w:r>
    </w:p>
    <w:p w14:paraId="5E995213" w14:textId="40039D21" w:rsidR="009C1B80" w:rsidRDefault="009C1B80">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20.3.2.1</w:t>
      </w:r>
      <w:r>
        <w:rPr>
          <w:rFonts w:asciiTheme="minorHAnsi" w:eastAsiaTheme="minorEastAsia" w:hAnsiTheme="minorHAnsi" w:cstheme="minorBidi"/>
          <w:noProof/>
          <w:kern w:val="2"/>
          <w:sz w:val="22"/>
          <w:szCs w:val="22"/>
          <w:lang w:eastAsia="en-GB"/>
          <w14:ligatures w14:val="standardContextual"/>
        </w:rPr>
        <w:tab/>
      </w:r>
      <w:r>
        <w:rPr>
          <w:noProof/>
        </w:rPr>
        <w:t>SGi-mb path failure</w:t>
      </w:r>
      <w:r>
        <w:rPr>
          <w:noProof/>
        </w:rPr>
        <w:tab/>
      </w:r>
      <w:r>
        <w:rPr>
          <w:noProof/>
        </w:rPr>
        <w:fldChar w:fldCharType="begin" w:fldLock="1"/>
      </w:r>
      <w:r>
        <w:rPr>
          <w:noProof/>
        </w:rPr>
        <w:instrText xml:space="preserve"> PAGEREF _Toc161041289 \h </w:instrText>
      </w:r>
      <w:r>
        <w:rPr>
          <w:noProof/>
        </w:rPr>
      </w:r>
      <w:r>
        <w:rPr>
          <w:noProof/>
        </w:rPr>
        <w:fldChar w:fldCharType="separate"/>
      </w:r>
      <w:r>
        <w:rPr>
          <w:noProof/>
        </w:rPr>
        <w:t>77</w:t>
      </w:r>
      <w:r>
        <w:rPr>
          <w:noProof/>
        </w:rPr>
        <w:fldChar w:fldCharType="end"/>
      </w:r>
    </w:p>
    <w:p w14:paraId="3AEE9BFD" w14:textId="59B3CF6E"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20.3.3</w:t>
      </w:r>
      <w:r>
        <w:rPr>
          <w:rFonts w:asciiTheme="minorHAnsi" w:eastAsiaTheme="minorEastAsia" w:hAnsiTheme="minorHAnsi" w:cstheme="minorBidi"/>
          <w:noProof/>
          <w:kern w:val="2"/>
          <w:sz w:val="22"/>
          <w:szCs w:val="22"/>
          <w:lang w:eastAsia="en-GB"/>
          <w14:ligatures w14:val="standardContextual"/>
        </w:rPr>
        <w:tab/>
      </w:r>
      <w:r>
        <w:rPr>
          <w:noProof/>
        </w:rPr>
        <w:t>BM-SC functionality</w:t>
      </w:r>
      <w:r>
        <w:rPr>
          <w:noProof/>
        </w:rPr>
        <w:tab/>
      </w:r>
      <w:r>
        <w:rPr>
          <w:noProof/>
        </w:rPr>
        <w:fldChar w:fldCharType="begin" w:fldLock="1"/>
      </w:r>
      <w:r>
        <w:rPr>
          <w:noProof/>
        </w:rPr>
        <w:instrText xml:space="preserve"> PAGEREF _Toc161041290 \h </w:instrText>
      </w:r>
      <w:r>
        <w:rPr>
          <w:noProof/>
        </w:rPr>
      </w:r>
      <w:r>
        <w:rPr>
          <w:noProof/>
        </w:rPr>
        <w:fldChar w:fldCharType="separate"/>
      </w:r>
      <w:r>
        <w:rPr>
          <w:noProof/>
        </w:rPr>
        <w:t>77</w:t>
      </w:r>
      <w:r>
        <w:rPr>
          <w:noProof/>
        </w:rPr>
        <w:fldChar w:fldCharType="end"/>
      </w:r>
    </w:p>
    <w:p w14:paraId="6EE300C4" w14:textId="21FFF657" w:rsidR="009C1B80" w:rsidRDefault="009C1B80">
      <w:pPr>
        <w:pStyle w:val="TOC4"/>
        <w:rPr>
          <w:rFonts w:asciiTheme="minorHAnsi" w:eastAsiaTheme="minorEastAsia" w:hAnsiTheme="minorHAnsi" w:cstheme="minorBidi"/>
          <w:noProof/>
          <w:kern w:val="2"/>
          <w:sz w:val="22"/>
          <w:szCs w:val="22"/>
          <w:lang w:eastAsia="en-GB"/>
          <w14:ligatures w14:val="standardContextual"/>
        </w:rPr>
      </w:pPr>
      <w:r>
        <w:rPr>
          <w:noProof/>
        </w:rPr>
        <w:t>20.3.3.1</w:t>
      </w:r>
      <w:r>
        <w:rPr>
          <w:rFonts w:asciiTheme="minorHAnsi" w:eastAsiaTheme="minorEastAsia" w:hAnsiTheme="minorHAnsi" w:cstheme="minorBidi"/>
          <w:noProof/>
          <w:kern w:val="2"/>
          <w:sz w:val="22"/>
          <w:szCs w:val="22"/>
          <w:lang w:eastAsia="en-GB"/>
          <w14:ligatures w14:val="standardContextual"/>
        </w:rPr>
        <w:tab/>
      </w:r>
      <w:r>
        <w:rPr>
          <w:noProof/>
        </w:rPr>
        <w:t>SGi-mb path failure</w:t>
      </w:r>
      <w:r>
        <w:rPr>
          <w:noProof/>
        </w:rPr>
        <w:tab/>
      </w:r>
      <w:r>
        <w:rPr>
          <w:noProof/>
        </w:rPr>
        <w:fldChar w:fldCharType="begin" w:fldLock="1"/>
      </w:r>
      <w:r>
        <w:rPr>
          <w:noProof/>
        </w:rPr>
        <w:instrText xml:space="preserve"> PAGEREF _Toc161041291 \h </w:instrText>
      </w:r>
      <w:r>
        <w:rPr>
          <w:noProof/>
        </w:rPr>
      </w:r>
      <w:r>
        <w:rPr>
          <w:noProof/>
        </w:rPr>
        <w:fldChar w:fldCharType="separate"/>
      </w:r>
      <w:r>
        <w:rPr>
          <w:noProof/>
        </w:rPr>
        <w:t>77</w:t>
      </w:r>
      <w:r>
        <w:rPr>
          <w:noProof/>
        </w:rPr>
        <w:fldChar w:fldCharType="end"/>
      </w:r>
    </w:p>
    <w:p w14:paraId="15A14077" w14:textId="0E5D1BBA"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20.3.4</w:t>
      </w:r>
      <w:r>
        <w:rPr>
          <w:rFonts w:asciiTheme="minorHAnsi" w:eastAsiaTheme="minorEastAsia" w:hAnsiTheme="minorHAnsi" w:cstheme="minorBidi"/>
          <w:noProof/>
          <w:kern w:val="2"/>
          <w:sz w:val="22"/>
          <w:szCs w:val="22"/>
          <w:lang w:eastAsia="en-GB"/>
          <w14:ligatures w14:val="standardContextual"/>
        </w:rPr>
        <w:tab/>
      </w:r>
      <w:r>
        <w:rPr>
          <w:noProof/>
        </w:rPr>
        <w:t>With Control and User plane Separation of SGW or PGW nodes</w:t>
      </w:r>
      <w:r>
        <w:rPr>
          <w:noProof/>
        </w:rPr>
        <w:tab/>
      </w:r>
      <w:r>
        <w:rPr>
          <w:noProof/>
        </w:rPr>
        <w:fldChar w:fldCharType="begin" w:fldLock="1"/>
      </w:r>
      <w:r>
        <w:rPr>
          <w:noProof/>
        </w:rPr>
        <w:instrText xml:space="preserve"> PAGEREF _Toc161041292 \h </w:instrText>
      </w:r>
      <w:r>
        <w:rPr>
          <w:noProof/>
        </w:rPr>
      </w:r>
      <w:r>
        <w:rPr>
          <w:noProof/>
        </w:rPr>
        <w:fldChar w:fldCharType="separate"/>
      </w:r>
      <w:r>
        <w:rPr>
          <w:noProof/>
        </w:rPr>
        <w:t>78</w:t>
      </w:r>
      <w:r>
        <w:rPr>
          <w:noProof/>
        </w:rPr>
        <w:fldChar w:fldCharType="end"/>
      </w:r>
    </w:p>
    <w:p w14:paraId="6632C003" w14:textId="1FD184DD"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sidRPr="00642C32">
        <w:rPr>
          <w:noProof/>
          <w:lang w:val="en-US"/>
        </w:rPr>
        <w:t>20.3.4A</w:t>
      </w:r>
      <w:r>
        <w:rPr>
          <w:rFonts w:asciiTheme="minorHAnsi" w:eastAsiaTheme="minorEastAsia" w:hAnsiTheme="minorHAnsi" w:cstheme="minorBidi"/>
          <w:noProof/>
          <w:kern w:val="2"/>
          <w:sz w:val="22"/>
          <w:szCs w:val="22"/>
          <w:lang w:eastAsia="en-GB"/>
          <w14:ligatures w14:val="standardContextual"/>
        </w:rPr>
        <w:tab/>
      </w:r>
      <w:r w:rsidRPr="00642C32">
        <w:rPr>
          <w:noProof/>
          <w:lang w:val="en-US"/>
        </w:rPr>
        <w:t>Reporting of a Peer GTP-U Entity Restart</w:t>
      </w:r>
      <w:r>
        <w:rPr>
          <w:noProof/>
        </w:rPr>
        <w:tab/>
      </w:r>
      <w:r>
        <w:rPr>
          <w:noProof/>
        </w:rPr>
        <w:fldChar w:fldCharType="begin" w:fldLock="1"/>
      </w:r>
      <w:r>
        <w:rPr>
          <w:noProof/>
        </w:rPr>
        <w:instrText xml:space="preserve"> PAGEREF _Toc161041293 \h </w:instrText>
      </w:r>
      <w:r>
        <w:rPr>
          <w:noProof/>
        </w:rPr>
      </w:r>
      <w:r>
        <w:rPr>
          <w:noProof/>
        </w:rPr>
        <w:fldChar w:fldCharType="separate"/>
      </w:r>
      <w:r>
        <w:rPr>
          <w:noProof/>
        </w:rPr>
        <w:t>78</w:t>
      </w:r>
      <w:r>
        <w:rPr>
          <w:noProof/>
        </w:rPr>
        <w:fldChar w:fldCharType="end"/>
      </w:r>
    </w:p>
    <w:p w14:paraId="43FD286D" w14:textId="1B424FC1"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20.3.5</w:t>
      </w:r>
      <w:r>
        <w:rPr>
          <w:rFonts w:asciiTheme="minorHAnsi" w:eastAsiaTheme="minorEastAsia" w:hAnsiTheme="minorHAnsi" w:cstheme="minorBidi"/>
          <w:noProof/>
          <w:kern w:val="2"/>
          <w:sz w:val="22"/>
          <w:szCs w:val="22"/>
          <w:lang w:eastAsia="en-GB"/>
          <w14:ligatures w14:val="standardContextual"/>
        </w:rPr>
        <w:tab/>
      </w:r>
      <w:r>
        <w:rPr>
          <w:noProof/>
        </w:rPr>
        <w:t>SGW functionality</w:t>
      </w:r>
      <w:r>
        <w:rPr>
          <w:noProof/>
        </w:rPr>
        <w:tab/>
      </w:r>
      <w:r>
        <w:rPr>
          <w:noProof/>
        </w:rPr>
        <w:fldChar w:fldCharType="begin" w:fldLock="1"/>
      </w:r>
      <w:r>
        <w:rPr>
          <w:noProof/>
        </w:rPr>
        <w:instrText xml:space="preserve"> PAGEREF _Toc161041294 \h </w:instrText>
      </w:r>
      <w:r>
        <w:rPr>
          <w:noProof/>
        </w:rPr>
      </w:r>
      <w:r>
        <w:rPr>
          <w:noProof/>
        </w:rPr>
        <w:fldChar w:fldCharType="separate"/>
      </w:r>
      <w:r>
        <w:rPr>
          <w:noProof/>
        </w:rPr>
        <w:t>79</w:t>
      </w:r>
      <w:r>
        <w:rPr>
          <w:noProof/>
        </w:rPr>
        <w:fldChar w:fldCharType="end"/>
      </w:r>
    </w:p>
    <w:p w14:paraId="6204C8AB" w14:textId="5B856C01" w:rsidR="009C1B80" w:rsidRDefault="009C1B80">
      <w:pPr>
        <w:pStyle w:val="TOC4"/>
        <w:rPr>
          <w:rFonts w:asciiTheme="minorHAnsi" w:eastAsiaTheme="minorEastAsia" w:hAnsiTheme="minorHAnsi" w:cstheme="minorBidi"/>
          <w:noProof/>
          <w:kern w:val="2"/>
          <w:sz w:val="22"/>
          <w:szCs w:val="22"/>
          <w:lang w:eastAsia="en-GB"/>
          <w14:ligatures w14:val="standardContextual"/>
        </w:rPr>
      </w:pPr>
      <w:r>
        <w:rPr>
          <w:noProof/>
        </w:rPr>
        <w:t>20.3.5.1</w:t>
      </w:r>
      <w:r>
        <w:rPr>
          <w:rFonts w:asciiTheme="minorHAnsi" w:eastAsiaTheme="minorEastAsia" w:hAnsiTheme="minorHAnsi" w:cstheme="minorBidi"/>
          <w:noProof/>
          <w:kern w:val="2"/>
          <w:sz w:val="22"/>
          <w:szCs w:val="22"/>
          <w:lang w:eastAsia="en-GB"/>
          <w14:ligatures w14:val="standardContextual"/>
        </w:rPr>
        <w:tab/>
      </w:r>
      <w:r>
        <w:rPr>
          <w:noProof/>
        </w:rPr>
        <w:t>S1-U path failure</w:t>
      </w:r>
      <w:r>
        <w:rPr>
          <w:noProof/>
        </w:rPr>
        <w:tab/>
      </w:r>
      <w:r>
        <w:rPr>
          <w:noProof/>
        </w:rPr>
        <w:fldChar w:fldCharType="begin" w:fldLock="1"/>
      </w:r>
      <w:r>
        <w:rPr>
          <w:noProof/>
        </w:rPr>
        <w:instrText xml:space="preserve"> PAGEREF _Toc161041295 \h </w:instrText>
      </w:r>
      <w:r>
        <w:rPr>
          <w:noProof/>
        </w:rPr>
      </w:r>
      <w:r>
        <w:rPr>
          <w:noProof/>
        </w:rPr>
        <w:fldChar w:fldCharType="separate"/>
      </w:r>
      <w:r>
        <w:rPr>
          <w:noProof/>
        </w:rPr>
        <w:t>79</w:t>
      </w:r>
      <w:r>
        <w:rPr>
          <w:noProof/>
        </w:rPr>
        <w:fldChar w:fldCharType="end"/>
      </w:r>
    </w:p>
    <w:p w14:paraId="6C93379D" w14:textId="6E85AC5C"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20.3.6</w:t>
      </w:r>
      <w:r>
        <w:rPr>
          <w:rFonts w:asciiTheme="minorHAnsi" w:eastAsiaTheme="minorEastAsia" w:hAnsiTheme="minorHAnsi" w:cstheme="minorBidi"/>
          <w:noProof/>
          <w:kern w:val="2"/>
          <w:sz w:val="22"/>
          <w:szCs w:val="22"/>
          <w:lang w:eastAsia="en-GB"/>
          <w14:ligatures w14:val="standardContextual"/>
        </w:rPr>
        <w:tab/>
      </w:r>
      <w:r>
        <w:rPr>
          <w:noProof/>
        </w:rPr>
        <w:t>MME functionality</w:t>
      </w:r>
      <w:r>
        <w:rPr>
          <w:noProof/>
        </w:rPr>
        <w:tab/>
      </w:r>
      <w:r>
        <w:rPr>
          <w:noProof/>
        </w:rPr>
        <w:fldChar w:fldCharType="begin" w:fldLock="1"/>
      </w:r>
      <w:r>
        <w:rPr>
          <w:noProof/>
        </w:rPr>
        <w:instrText xml:space="preserve"> PAGEREF _Toc161041296 \h </w:instrText>
      </w:r>
      <w:r>
        <w:rPr>
          <w:noProof/>
        </w:rPr>
      </w:r>
      <w:r>
        <w:rPr>
          <w:noProof/>
        </w:rPr>
        <w:fldChar w:fldCharType="separate"/>
      </w:r>
      <w:r>
        <w:rPr>
          <w:noProof/>
        </w:rPr>
        <w:t>79</w:t>
      </w:r>
      <w:r>
        <w:rPr>
          <w:noProof/>
        </w:rPr>
        <w:fldChar w:fldCharType="end"/>
      </w:r>
    </w:p>
    <w:p w14:paraId="66C966A9" w14:textId="406C8379" w:rsidR="009C1B80" w:rsidRDefault="009C1B80">
      <w:pPr>
        <w:pStyle w:val="TOC4"/>
        <w:rPr>
          <w:rFonts w:asciiTheme="minorHAnsi" w:eastAsiaTheme="minorEastAsia" w:hAnsiTheme="minorHAnsi" w:cstheme="minorBidi"/>
          <w:noProof/>
          <w:kern w:val="2"/>
          <w:sz w:val="22"/>
          <w:szCs w:val="22"/>
          <w:lang w:eastAsia="en-GB"/>
          <w14:ligatures w14:val="standardContextual"/>
        </w:rPr>
      </w:pPr>
      <w:r>
        <w:rPr>
          <w:noProof/>
        </w:rPr>
        <w:t>20.3.6.1</w:t>
      </w:r>
      <w:r>
        <w:rPr>
          <w:rFonts w:asciiTheme="minorHAnsi" w:eastAsiaTheme="minorEastAsia" w:hAnsiTheme="minorHAnsi" w:cstheme="minorBidi"/>
          <w:noProof/>
          <w:kern w:val="2"/>
          <w:sz w:val="22"/>
          <w:szCs w:val="22"/>
          <w:lang w:eastAsia="en-GB"/>
          <w14:ligatures w14:val="standardContextual"/>
        </w:rPr>
        <w:tab/>
      </w:r>
      <w:r>
        <w:rPr>
          <w:noProof/>
        </w:rPr>
        <w:t>S1-U path failure</w:t>
      </w:r>
      <w:r>
        <w:rPr>
          <w:noProof/>
        </w:rPr>
        <w:tab/>
      </w:r>
      <w:r>
        <w:rPr>
          <w:noProof/>
        </w:rPr>
        <w:fldChar w:fldCharType="begin" w:fldLock="1"/>
      </w:r>
      <w:r>
        <w:rPr>
          <w:noProof/>
        </w:rPr>
        <w:instrText xml:space="preserve"> PAGEREF _Toc161041297 \h </w:instrText>
      </w:r>
      <w:r>
        <w:rPr>
          <w:noProof/>
        </w:rPr>
      </w:r>
      <w:r>
        <w:rPr>
          <w:noProof/>
        </w:rPr>
        <w:fldChar w:fldCharType="separate"/>
      </w:r>
      <w:r>
        <w:rPr>
          <w:noProof/>
        </w:rPr>
        <w:t>79</w:t>
      </w:r>
      <w:r>
        <w:rPr>
          <w:noProof/>
        </w:rPr>
        <w:fldChar w:fldCharType="end"/>
      </w:r>
    </w:p>
    <w:p w14:paraId="57745F7F" w14:textId="7D44B332" w:rsidR="009C1B80" w:rsidRDefault="009C1B80">
      <w:pPr>
        <w:pStyle w:val="TOC1"/>
        <w:rPr>
          <w:rFonts w:asciiTheme="minorHAnsi" w:eastAsiaTheme="minorEastAsia" w:hAnsiTheme="minorHAnsi" w:cstheme="minorBidi"/>
          <w:noProof/>
          <w:kern w:val="2"/>
          <w:szCs w:val="22"/>
          <w:lang w:eastAsia="en-GB"/>
          <w14:ligatures w14:val="standardContextual"/>
        </w:rPr>
      </w:pPr>
      <w:r>
        <w:rPr>
          <w:noProof/>
        </w:rPr>
        <w:t>21</w:t>
      </w:r>
      <w:r>
        <w:rPr>
          <w:rFonts w:asciiTheme="minorHAnsi" w:eastAsiaTheme="minorEastAsia" w:hAnsiTheme="minorHAnsi" w:cstheme="minorBidi"/>
          <w:noProof/>
          <w:kern w:val="2"/>
          <w:szCs w:val="22"/>
          <w:lang w:eastAsia="en-GB"/>
          <w14:ligatures w14:val="standardContextual"/>
        </w:rPr>
        <w:tab/>
      </w:r>
      <w:r>
        <w:rPr>
          <w:noProof/>
        </w:rPr>
        <w:t>Error Indication handling</w:t>
      </w:r>
      <w:r>
        <w:rPr>
          <w:noProof/>
        </w:rPr>
        <w:tab/>
      </w:r>
      <w:r>
        <w:rPr>
          <w:noProof/>
        </w:rPr>
        <w:fldChar w:fldCharType="begin" w:fldLock="1"/>
      </w:r>
      <w:r>
        <w:rPr>
          <w:noProof/>
        </w:rPr>
        <w:instrText xml:space="preserve"> PAGEREF _Toc161041298 \h </w:instrText>
      </w:r>
      <w:r>
        <w:rPr>
          <w:noProof/>
        </w:rPr>
      </w:r>
      <w:r>
        <w:rPr>
          <w:noProof/>
        </w:rPr>
        <w:fldChar w:fldCharType="separate"/>
      </w:r>
      <w:r>
        <w:rPr>
          <w:noProof/>
        </w:rPr>
        <w:t>80</w:t>
      </w:r>
      <w:r>
        <w:rPr>
          <w:noProof/>
        </w:rPr>
        <w:fldChar w:fldCharType="end"/>
      </w:r>
    </w:p>
    <w:p w14:paraId="26807FE0" w14:textId="5DC1072E"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rPr>
        <w:t>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_Toc161041299 \h </w:instrText>
      </w:r>
      <w:r>
        <w:rPr>
          <w:noProof/>
        </w:rPr>
      </w:r>
      <w:r>
        <w:rPr>
          <w:noProof/>
        </w:rPr>
        <w:fldChar w:fldCharType="separate"/>
      </w:r>
      <w:r>
        <w:rPr>
          <w:noProof/>
        </w:rPr>
        <w:t>80</w:t>
      </w:r>
      <w:r>
        <w:rPr>
          <w:noProof/>
        </w:rPr>
        <w:fldChar w:fldCharType="end"/>
      </w:r>
    </w:p>
    <w:p w14:paraId="2AB68E11" w14:textId="53E834AE"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rPr>
        <w:t>21.2</w:t>
      </w:r>
      <w:r>
        <w:rPr>
          <w:rFonts w:asciiTheme="minorHAnsi" w:eastAsiaTheme="minorEastAsia" w:hAnsiTheme="minorHAnsi" w:cstheme="minorBidi"/>
          <w:noProof/>
          <w:kern w:val="2"/>
          <w:sz w:val="22"/>
          <w:szCs w:val="22"/>
          <w:lang w:eastAsia="en-GB"/>
          <w14:ligatures w14:val="standardContextual"/>
        </w:rPr>
        <w:tab/>
      </w:r>
      <w:r>
        <w:rPr>
          <w:noProof/>
        </w:rPr>
        <w:t>GGSN</w:t>
      </w:r>
      <w:r>
        <w:rPr>
          <w:noProof/>
        </w:rPr>
        <w:tab/>
      </w:r>
      <w:r>
        <w:rPr>
          <w:noProof/>
        </w:rPr>
        <w:fldChar w:fldCharType="begin" w:fldLock="1"/>
      </w:r>
      <w:r>
        <w:rPr>
          <w:noProof/>
        </w:rPr>
        <w:instrText xml:space="preserve"> PAGEREF _Toc161041300 \h </w:instrText>
      </w:r>
      <w:r>
        <w:rPr>
          <w:noProof/>
        </w:rPr>
      </w:r>
      <w:r>
        <w:rPr>
          <w:noProof/>
        </w:rPr>
        <w:fldChar w:fldCharType="separate"/>
      </w:r>
      <w:r>
        <w:rPr>
          <w:noProof/>
        </w:rPr>
        <w:t>80</w:t>
      </w:r>
      <w:r>
        <w:rPr>
          <w:noProof/>
        </w:rPr>
        <w:fldChar w:fldCharType="end"/>
      </w:r>
    </w:p>
    <w:p w14:paraId="3874E5E9" w14:textId="3F156F80"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rPr>
        <w:t>21.3</w:t>
      </w:r>
      <w:r>
        <w:rPr>
          <w:rFonts w:asciiTheme="minorHAnsi" w:eastAsiaTheme="minorEastAsia" w:hAnsiTheme="minorHAnsi" w:cstheme="minorBidi"/>
          <w:noProof/>
          <w:kern w:val="2"/>
          <w:sz w:val="22"/>
          <w:szCs w:val="22"/>
          <w:lang w:eastAsia="en-GB"/>
          <w14:ligatures w14:val="standardContextual"/>
        </w:rPr>
        <w:tab/>
      </w:r>
      <w:r>
        <w:rPr>
          <w:noProof/>
        </w:rPr>
        <w:t>Gn/Gp SGSN</w:t>
      </w:r>
      <w:r>
        <w:rPr>
          <w:noProof/>
        </w:rPr>
        <w:tab/>
      </w:r>
      <w:r>
        <w:rPr>
          <w:noProof/>
        </w:rPr>
        <w:fldChar w:fldCharType="begin" w:fldLock="1"/>
      </w:r>
      <w:r>
        <w:rPr>
          <w:noProof/>
        </w:rPr>
        <w:instrText xml:space="preserve"> PAGEREF _Toc161041301 \h </w:instrText>
      </w:r>
      <w:r>
        <w:rPr>
          <w:noProof/>
        </w:rPr>
      </w:r>
      <w:r>
        <w:rPr>
          <w:noProof/>
        </w:rPr>
        <w:fldChar w:fldCharType="separate"/>
      </w:r>
      <w:r>
        <w:rPr>
          <w:noProof/>
        </w:rPr>
        <w:t>80</w:t>
      </w:r>
      <w:r>
        <w:rPr>
          <w:noProof/>
        </w:rPr>
        <w:fldChar w:fldCharType="end"/>
      </w:r>
    </w:p>
    <w:p w14:paraId="77A4FD46" w14:textId="1B7BEA3F"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rPr>
        <w:t>21.4</w:t>
      </w:r>
      <w:r>
        <w:rPr>
          <w:rFonts w:asciiTheme="minorHAnsi" w:eastAsiaTheme="minorEastAsia" w:hAnsiTheme="minorHAnsi" w:cstheme="minorBidi"/>
          <w:noProof/>
          <w:kern w:val="2"/>
          <w:sz w:val="22"/>
          <w:szCs w:val="22"/>
          <w:lang w:eastAsia="en-GB"/>
          <w14:ligatures w14:val="standardContextual"/>
        </w:rPr>
        <w:tab/>
      </w:r>
      <w:r>
        <w:rPr>
          <w:noProof/>
        </w:rPr>
        <w:t>S4 SGSN</w:t>
      </w:r>
      <w:r>
        <w:rPr>
          <w:noProof/>
        </w:rPr>
        <w:tab/>
      </w:r>
      <w:r>
        <w:rPr>
          <w:noProof/>
        </w:rPr>
        <w:fldChar w:fldCharType="begin" w:fldLock="1"/>
      </w:r>
      <w:r>
        <w:rPr>
          <w:noProof/>
        </w:rPr>
        <w:instrText xml:space="preserve"> PAGEREF _Toc161041302 \h </w:instrText>
      </w:r>
      <w:r>
        <w:rPr>
          <w:noProof/>
        </w:rPr>
      </w:r>
      <w:r>
        <w:rPr>
          <w:noProof/>
        </w:rPr>
        <w:fldChar w:fldCharType="separate"/>
      </w:r>
      <w:r>
        <w:rPr>
          <w:noProof/>
        </w:rPr>
        <w:t>81</w:t>
      </w:r>
      <w:r>
        <w:rPr>
          <w:noProof/>
        </w:rPr>
        <w:fldChar w:fldCharType="end"/>
      </w:r>
    </w:p>
    <w:p w14:paraId="0F955A46" w14:textId="155E173F"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rPr>
        <w:t>21.5</w:t>
      </w:r>
      <w:r>
        <w:rPr>
          <w:rFonts w:asciiTheme="minorHAnsi" w:eastAsiaTheme="minorEastAsia" w:hAnsiTheme="minorHAnsi" w:cstheme="minorBidi"/>
          <w:noProof/>
          <w:kern w:val="2"/>
          <w:sz w:val="22"/>
          <w:szCs w:val="22"/>
          <w:lang w:eastAsia="en-GB"/>
          <w14:ligatures w14:val="standardContextual"/>
        </w:rPr>
        <w:tab/>
      </w:r>
      <w:r>
        <w:rPr>
          <w:noProof/>
        </w:rPr>
        <w:t>RNC or NodeB</w:t>
      </w:r>
      <w:r>
        <w:rPr>
          <w:noProof/>
        </w:rPr>
        <w:tab/>
      </w:r>
      <w:r>
        <w:rPr>
          <w:noProof/>
        </w:rPr>
        <w:fldChar w:fldCharType="begin" w:fldLock="1"/>
      </w:r>
      <w:r>
        <w:rPr>
          <w:noProof/>
        </w:rPr>
        <w:instrText xml:space="preserve"> PAGEREF _Toc161041303 \h </w:instrText>
      </w:r>
      <w:r>
        <w:rPr>
          <w:noProof/>
        </w:rPr>
      </w:r>
      <w:r>
        <w:rPr>
          <w:noProof/>
        </w:rPr>
        <w:fldChar w:fldCharType="separate"/>
      </w:r>
      <w:r>
        <w:rPr>
          <w:noProof/>
        </w:rPr>
        <w:t>81</w:t>
      </w:r>
      <w:r>
        <w:rPr>
          <w:noProof/>
        </w:rPr>
        <w:fldChar w:fldCharType="end"/>
      </w:r>
    </w:p>
    <w:p w14:paraId="6FB4DC02" w14:textId="58FACC00"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rPr>
        <w:t>21.6</w:t>
      </w:r>
      <w:r>
        <w:rPr>
          <w:rFonts w:asciiTheme="minorHAnsi" w:eastAsiaTheme="minorEastAsia" w:hAnsiTheme="minorHAnsi" w:cstheme="minorBidi"/>
          <w:noProof/>
          <w:kern w:val="2"/>
          <w:sz w:val="22"/>
          <w:szCs w:val="22"/>
          <w:lang w:eastAsia="en-GB"/>
          <w14:ligatures w14:val="standardContextual"/>
        </w:rPr>
        <w:tab/>
      </w:r>
      <w:r>
        <w:rPr>
          <w:noProof/>
        </w:rPr>
        <w:t>eNodeB</w:t>
      </w:r>
      <w:r>
        <w:rPr>
          <w:noProof/>
        </w:rPr>
        <w:tab/>
      </w:r>
      <w:r>
        <w:rPr>
          <w:noProof/>
        </w:rPr>
        <w:fldChar w:fldCharType="begin" w:fldLock="1"/>
      </w:r>
      <w:r>
        <w:rPr>
          <w:noProof/>
        </w:rPr>
        <w:instrText xml:space="preserve"> PAGEREF _Toc161041304 \h </w:instrText>
      </w:r>
      <w:r>
        <w:rPr>
          <w:noProof/>
        </w:rPr>
      </w:r>
      <w:r>
        <w:rPr>
          <w:noProof/>
        </w:rPr>
        <w:fldChar w:fldCharType="separate"/>
      </w:r>
      <w:r>
        <w:rPr>
          <w:noProof/>
        </w:rPr>
        <w:t>81</w:t>
      </w:r>
      <w:r>
        <w:rPr>
          <w:noProof/>
        </w:rPr>
        <w:fldChar w:fldCharType="end"/>
      </w:r>
    </w:p>
    <w:p w14:paraId="08693BDB" w14:textId="3B3FE732"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rPr>
        <w:t>21.7</w:t>
      </w:r>
      <w:r>
        <w:rPr>
          <w:rFonts w:asciiTheme="minorHAnsi" w:eastAsiaTheme="minorEastAsia" w:hAnsiTheme="minorHAnsi" w:cstheme="minorBidi"/>
          <w:noProof/>
          <w:kern w:val="2"/>
          <w:sz w:val="22"/>
          <w:szCs w:val="22"/>
          <w:lang w:eastAsia="en-GB"/>
          <w14:ligatures w14:val="standardContextual"/>
        </w:rPr>
        <w:tab/>
      </w:r>
      <w:r>
        <w:rPr>
          <w:noProof/>
        </w:rPr>
        <w:t>SGW</w:t>
      </w:r>
      <w:r>
        <w:rPr>
          <w:noProof/>
        </w:rPr>
        <w:tab/>
      </w:r>
      <w:r>
        <w:rPr>
          <w:noProof/>
        </w:rPr>
        <w:fldChar w:fldCharType="begin" w:fldLock="1"/>
      </w:r>
      <w:r>
        <w:rPr>
          <w:noProof/>
        </w:rPr>
        <w:instrText xml:space="preserve"> PAGEREF _Toc161041305 \h </w:instrText>
      </w:r>
      <w:r>
        <w:rPr>
          <w:noProof/>
        </w:rPr>
      </w:r>
      <w:r>
        <w:rPr>
          <w:noProof/>
        </w:rPr>
        <w:fldChar w:fldCharType="separate"/>
      </w:r>
      <w:r>
        <w:rPr>
          <w:noProof/>
        </w:rPr>
        <w:t>82</w:t>
      </w:r>
      <w:r>
        <w:rPr>
          <w:noProof/>
        </w:rPr>
        <w:fldChar w:fldCharType="end"/>
      </w:r>
    </w:p>
    <w:p w14:paraId="4829EF3D" w14:textId="7E37701C"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rPr>
        <w:t>21.8</w:t>
      </w:r>
      <w:r>
        <w:rPr>
          <w:rFonts w:asciiTheme="minorHAnsi" w:eastAsiaTheme="minorEastAsia" w:hAnsiTheme="minorHAnsi" w:cstheme="minorBidi"/>
          <w:noProof/>
          <w:kern w:val="2"/>
          <w:sz w:val="22"/>
          <w:szCs w:val="22"/>
          <w:lang w:eastAsia="en-GB"/>
          <w14:ligatures w14:val="standardContextual"/>
        </w:rPr>
        <w:tab/>
      </w:r>
      <w:r>
        <w:rPr>
          <w:noProof/>
        </w:rPr>
        <w:t>PGW</w:t>
      </w:r>
      <w:r>
        <w:rPr>
          <w:noProof/>
        </w:rPr>
        <w:tab/>
      </w:r>
      <w:r>
        <w:rPr>
          <w:noProof/>
        </w:rPr>
        <w:fldChar w:fldCharType="begin" w:fldLock="1"/>
      </w:r>
      <w:r>
        <w:rPr>
          <w:noProof/>
        </w:rPr>
        <w:instrText xml:space="preserve"> PAGEREF _Toc161041306 \h </w:instrText>
      </w:r>
      <w:r>
        <w:rPr>
          <w:noProof/>
        </w:rPr>
      </w:r>
      <w:r>
        <w:rPr>
          <w:noProof/>
        </w:rPr>
        <w:fldChar w:fldCharType="separate"/>
      </w:r>
      <w:r>
        <w:rPr>
          <w:noProof/>
        </w:rPr>
        <w:t>83</w:t>
      </w:r>
      <w:r>
        <w:rPr>
          <w:noProof/>
        </w:rPr>
        <w:fldChar w:fldCharType="end"/>
      </w:r>
    </w:p>
    <w:p w14:paraId="0BCBD739" w14:textId="307039C6"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rPr>
        <w:t>21.9</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MBMS </w:t>
      </w:r>
      <w:r>
        <w:rPr>
          <w:noProof/>
        </w:rPr>
        <w:t>GW</w:t>
      </w:r>
      <w:r>
        <w:rPr>
          <w:noProof/>
        </w:rPr>
        <w:tab/>
      </w:r>
      <w:r>
        <w:rPr>
          <w:noProof/>
        </w:rPr>
        <w:fldChar w:fldCharType="begin" w:fldLock="1"/>
      </w:r>
      <w:r>
        <w:rPr>
          <w:noProof/>
        </w:rPr>
        <w:instrText xml:space="preserve"> PAGEREF _Toc161041307 \h </w:instrText>
      </w:r>
      <w:r>
        <w:rPr>
          <w:noProof/>
        </w:rPr>
      </w:r>
      <w:r>
        <w:rPr>
          <w:noProof/>
        </w:rPr>
        <w:fldChar w:fldCharType="separate"/>
      </w:r>
      <w:r>
        <w:rPr>
          <w:noProof/>
        </w:rPr>
        <w:t>83</w:t>
      </w:r>
      <w:r>
        <w:rPr>
          <w:noProof/>
        </w:rPr>
        <w:fldChar w:fldCharType="end"/>
      </w:r>
    </w:p>
    <w:p w14:paraId="260C53F1" w14:textId="67B7F662"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rPr>
        <w:t>21.</w:t>
      </w:r>
      <w:r>
        <w:rPr>
          <w:noProof/>
          <w:lang w:eastAsia="zh-CN"/>
        </w:rPr>
        <w:t>10</w:t>
      </w:r>
      <w:r>
        <w:rPr>
          <w:rFonts w:asciiTheme="minorHAnsi" w:eastAsiaTheme="minorEastAsia" w:hAnsiTheme="minorHAnsi" w:cstheme="minorBidi"/>
          <w:noProof/>
          <w:kern w:val="2"/>
          <w:sz w:val="22"/>
          <w:szCs w:val="22"/>
          <w:lang w:eastAsia="en-GB"/>
          <w14:ligatures w14:val="standardContextual"/>
        </w:rPr>
        <w:tab/>
      </w:r>
      <w:r>
        <w:rPr>
          <w:noProof/>
          <w:lang w:eastAsia="zh-CN"/>
        </w:rPr>
        <w:t>ePDG</w:t>
      </w:r>
      <w:r>
        <w:rPr>
          <w:noProof/>
        </w:rPr>
        <w:tab/>
      </w:r>
      <w:r>
        <w:rPr>
          <w:noProof/>
        </w:rPr>
        <w:fldChar w:fldCharType="begin" w:fldLock="1"/>
      </w:r>
      <w:r>
        <w:rPr>
          <w:noProof/>
        </w:rPr>
        <w:instrText xml:space="preserve"> PAGEREF _Toc161041308 \h </w:instrText>
      </w:r>
      <w:r>
        <w:rPr>
          <w:noProof/>
        </w:rPr>
      </w:r>
      <w:r>
        <w:rPr>
          <w:noProof/>
        </w:rPr>
        <w:fldChar w:fldCharType="separate"/>
      </w:r>
      <w:r>
        <w:rPr>
          <w:noProof/>
        </w:rPr>
        <w:t>83</w:t>
      </w:r>
      <w:r>
        <w:rPr>
          <w:noProof/>
        </w:rPr>
        <w:fldChar w:fldCharType="end"/>
      </w:r>
    </w:p>
    <w:p w14:paraId="41FCFACD" w14:textId="0E0D0FC8"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rPr>
        <w:t>21.</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lang w:eastAsia="zh-CN"/>
        </w:rPr>
        <w:t>TWAN</w:t>
      </w:r>
      <w:r>
        <w:rPr>
          <w:noProof/>
        </w:rPr>
        <w:tab/>
      </w:r>
      <w:r>
        <w:rPr>
          <w:noProof/>
        </w:rPr>
        <w:fldChar w:fldCharType="begin" w:fldLock="1"/>
      </w:r>
      <w:r>
        <w:rPr>
          <w:noProof/>
        </w:rPr>
        <w:instrText xml:space="preserve"> PAGEREF _Toc161041309 \h </w:instrText>
      </w:r>
      <w:r>
        <w:rPr>
          <w:noProof/>
        </w:rPr>
      </w:r>
      <w:r>
        <w:rPr>
          <w:noProof/>
        </w:rPr>
        <w:fldChar w:fldCharType="separate"/>
      </w:r>
      <w:r>
        <w:rPr>
          <w:noProof/>
        </w:rPr>
        <w:t>83</w:t>
      </w:r>
      <w:r>
        <w:rPr>
          <w:noProof/>
        </w:rPr>
        <w:fldChar w:fldCharType="end"/>
      </w:r>
    </w:p>
    <w:p w14:paraId="212E516F" w14:textId="7DAC4264"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rPr>
        <w:t>21.12</w:t>
      </w:r>
      <w:r>
        <w:rPr>
          <w:rFonts w:asciiTheme="minorHAnsi" w:eastAsiaTheme="minorEastAsia" w:hAnsiTheme="minorHAnsi" w:cstheme="minorBidi"/>
          <w:noProof/>
          <w:kern w:val="2"/>
          <w:sz w:val="22"/>
          <w:szCs w:val="22"/>
          <w:lang w:eastAsia="en-GB"/>
          <w14:ligatures w14:val="standardContextual"/>
        </w:rPr>
        <w:tab/>
      </w:r>
      <w:r>
        <w:rPr>
          <w:noProof/>
        </w:rPr>
        <w:t>MME</w:t>
      </w:r>
      <w:r>
        <w:rPr>
          <w:noProof/>
        </w:rPr>
        <w:tab/>
      </w:r>
      <w:r>
        <w:rPr>
          <w:noProof/>
        </w:rPr>
        <w:fldChar w:fldCharType="begin" w:fldLock="1"/>
      </w:r>
      <w:r>
        <w:rPr>
          <w:noProof/>
        </w:rPr>
        <w:instrText xml:space="preserve"> PAGEREF _Toc161041310 \h </w:instrText>
      </w:r>
      <w:r>
        <w:rPr>
          <w:noProof/>
        </w:rPr>
      </w:r>
      <w:r>
        <w:rPr>
          <w:noProof/>
        </w:rPr>
        <w:fldChar w:fldCharType="separate"/>
      </w:r>
      <w:r>
        <w:rPr>
          <w:noProof/>
        </w:rPr>
        <w:t>84</w:t>
      </w:r>
      <w:r>
        <w:rPr>
          <w:noProof/>
        </w:rPr>
        <w:fldChar w:fldCharType="end"/>
      </w:r>
    </w:p>
    <w:p w14:paraId="08F6C354" w14:textId="5018E1A8" w:rsidR="009C1B80" w:rsidRDefault="009C1B80">
      <w:pPr>
        <w:pStyle w:val="TOC1"/>
        <w:rPr>
          <w:rFonts w:asciiTheme="minorHAnsi" w:eastAsiaTheme="minorEastAsia" w:hAnsiTheme="minorHAnsi" w:cstheme="minorBidi"/>
          <w:noProof/>
          <w:kern w:val="2"/>
          <w:szCs w:val="22"/>
          <w:lang w:eastAsia="en-GB"/>
          <w14:ligatures w14:val="standardContextual"/>
        </w:rPr>
      </w:pPr>
      <w:r>
        <w:rPr>
          <w:noProof/>
        </w:rPr>
        <w:t>22</w:t>
      </w:r>
      <w:r>
        <w:rPr>
          <w:rFonts w:asciiTheme="minorHAnsi" w:eastAsiaTheme="minorEastAsia" w:hAnsiTheme="minorHAnsi" w:cstheme="minorBidi"/>
          <w:noProof/>
          <w:kern w:val="2"/>
          <w:szCs w:val="22"/>
          <w:lang w:eastAsia="en-GB"/>
          <w14:ligatures w14:val="standardContextual"/>
        </w:rPr>
        <w:tab/>
      </w:r>
      <w:r>
        <w:rPr>
          <w:noProof/>
        </w:rPr>
        <w:t>Downlink Data Notification Handling at MME/S4 SGSN</w:t>
      </w:r>
      <w:r>
        <w:rPr>
          <w:noProof/>
        </w:rPr>
        <w:tab/>
      </w:r>
      <w:r>
        <w:rPr>
          <w:noProof/>
        </w:rPr>
        <w:fldChar w:fldCharType="begin" w:fldLock="1"/>
      </w:r>
      <w:r>
        <w:rPr>
          <w:noProof/>
        </w:rPr>
        <w:instrText xml:space="preserve"> PAGEREF _Toc161041311 \h </w:instrText>
      </w:r>
      <w:r>
        <w:rPr>
          <w:noProof/>
        </w:rPr>
      </w:r>
      <w:r>
        <w:rPr>
          <w:noProof/>
        </w:rPr>
        <w:fldChar w:fldCharType="separate"/>
      </w:r>
      <w:r>
        <w:rPr>
          <w:noProof/>
        </w:rPr>
        <w:t>84</w:t>
      </w:r>
      <w:r>
        <w:rPr>
          <w:noProof/>
        </w:rPr>
        <w:fldChar w:fldCharType="end"/>
      </w:r>
    </w:p>
    <w:p w14:paraId="7DB0233C" w14:textId="415FC902" w:rsidR="009C1B80" w:rsidRDefault="009C1B80">
      <w:pPr>
        <w:pStyle w:val="TOC1"/>
        <w:rPr>
          <w:rFonts w:asciiTheme="minorHAnsi" w:eastAsiaTheme="minorEastAsia" w:hAnsiTheme="minorHAnsi" w:cstheme="minorBidi"/>
          <w:noProof/>
          <w:kern w:val="2"/>
          <w:szCs w:val="22"/>
          <w:lang w:eastAsia="en-GB"/>
          <w14:ligatures w14:val="standardContextual"/>
        </w:rPr>
      </w:pPr>
      <w:r>
        <w:rPr>
          <w:noProof/>
        </w:rPr>
        <w:t>23</w:t>
      </w:r>
      <w:r>
        <w:rPr>
          <w:rFonts w:asciiTheme="minorHAnsi" w:eastAsiaTheme="minorEastAsia" w:hAnsiTheme="minorHAnsi" w:cstheme="minorBidi"/>
          <w:noProof/>
          <w:kern w:val="2"/>
          <w:szCs w:val="22"/>
          <w:lang w:eastAsia="en-GB"/>
          <w14:ligatures w14:val="standardContextual"/>
        </w:rPr>
        <w:tab/>
      </w:r>
      <w:r>
        <w:rPr>
          <w:noProof/>
        </w:rPr>
        <w:t>General partial failure handling procedures</w:t>
      </w:r>
      <w:r>
        <w:rPr>
          <w:noProof/>
        </w:rPr>
        <w:tab/>
      </w:r>
      <w:r>
        <w:rPr>
          <w:noProof/>
        </w:rPr>
        <w:fldChar w:fldCharType="begin" w:fldLock="1"/>
      </w:r>
      <w:r>
        <w:rPr>
          <w:noProof/>
        </w:rPr>
        <w:instrText xml:space="preserve"> PAGEREF _Toc161041312 \h </w:instrText>
      </w:r>
      <w:r>
        <w:rPr>
          <w:noProof/>
        </w:rPr>
      </w:r>
      <w:r>
        <w:rPr>
          <w:noProof/>
        </w:rPr>
        <w:fldChar w:fldCharType="separate"/>
      </w:r>
      <w:r>
        <w:rPr>
          <w:noProof/>
        </w:rPr>
        <w:t>85</w:t>
      </w:r>
      <w:r>
        <w:rPr>
          <w:noProof/>
        </w:rPr>
        <w:fldChar w:fldCharType="end"/>
      </w:r>
    </w:p>
    <w:p w14:paraId="6944BE10" w14:textId="3C7064D5" w:rsidR="009C1B80" w:rsidRDefault="009C1B80">
      <w:pPr>
        <w:pStyle w:val="TOC1"/>
        <w:rPr>
          <w:rFonts w:asciiTheme="minorHAnsi" w:eastAsiaTheme="minorEastAsia" w:hAnsiTheme="minorHAnsi" w:cstheme="minorBidi"/>
          <w:noProof/>
          <w:kern w:val="2"/>
          <w:szCs w:val="22"/>
          <w:lang w:eastAsia="en-GB"/>
          <w14:ligatures w14:val="standardContextual"/>
        </w:rPr>
      </w:pPr>
      <w:r>
        <w:rPr>
          <w:noProof/>
        </w:rPr>
        <w:t>24</w:t>
      </w:r>
      <w:r>
        <w:rPr>
          <w:rFonts w:asciiTheme="minorHAnsi" w:eastAsiaTheme="minorEastAsia" w:hAnsiTheme="minorHAnsi" w:cstheme="minorBidi"/>
          <w:noProof/>
          <w:kern w:val="2"/>
          <w:szCs w:val="22"/>
          <w:lang w:eastAsia="en-GB"/>
          <w14:ligatures w14:val="standardContextual"/>
        </w:rPr>
        <w:tab/>
      </w:r>
      <w:r>
        <w:rPr>
          <w:noProof/>
        </w:rPr>
        <w:t>Restoration of data in the PCRF</w:t>
      </w:r>
      <w:r>
        <w:rPr>
          <w:noProof/>
        </w:rPr>
        <w:tab/>
      </w:r>
      <w:r>
        <w:rPr>
          <w:noProof/>
        </w:rPr>
        <w:fldChar w:fldCharType="begin" w:fldLock="1"/>
      </w:r>
      <w:r>
        <w:rPr>
          <w:noProof/>
        </w:rPr>
        <w:instrText xml:space="preserve"> PAGEREF _Toc161041313 \h </w:instrText>
      </w:r>
      <w:r>
        <w:rPr>
          <w:noProof/>
        </w:rPr>
      </w:r>
      <w:r>
        <w:rPr>
          <w:noProof/>
        </w:rPr>
        <w:fldChar w:fldCharType="separate"/>
      </w:r>
      <w:r>
        <w:rPr>
          <w:noProof/>
        </w:rPr>
        <w:t>90</w:t>
      </w:r>
      <w:r>
        <w:rPr>
          <w:noProof/>
        </w:rPr>
        <w:fldChar w:fldCharType="end"/>
      </w:r>
    </w:p>
    <w:p w14:paraId="0D3C6307" w14:textId="72AD8355"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rPr>
        <w:t>24.1</w:t>
      </w:r>
      <w:r>
        <w:rPr>
          <w:rFonts w:asciiTheme="minorHAnsi" w:eastAsiaTheme="minorEastAsia" w:hAnsiTheme="minorHAnsi" w:cstheme="minorBidi"/>
          <w:noProof/>
          <w:kern w:val="2"/>
          <w:sz w:val="22"/>
          <w:szCs w:val="22"/>
          <w:lang w:eastAsia="en-GB"/>
          <w14:ligatures w14:val="standardContextual"/>
        </w:rPr>
        <w:tab/>
      </w:r>
      <w:r>
        <w:rPr>
          <w:noProof/>
        </w:rPr>
        <w:t>Restart of the PCRF</w:t>
      </w:r>
      <w:r>
        <w:rPr>
          <w:noProof/>
        </w:rPr>
        <w:tab/>
      </w:r>
      <w:r>
        <w:rPr>
          <w:noProof/>
        </w:rPr>
        <w:fldChar w:fldCharType="begin" w:fldLock="1"/>
      </w:r>
      <w:r>
        <w:rPr>
          <w:noProof/>
        </w:rPr>
        <w:instrText xml:space="preserve"> PAGEREF _Toc161041314 \h </w:instrText>
      </w:r>
      <w:r>
        <w:rPr>
          <w:noProof/>
        </w:rPr>
      </w:r>
      <w:r>
        <w:rPr>
          <w:noProof/>
        </w:rPr>
        <w:fldChar w:fldCharType="separate"/>
      </w:r>
      <w:r>
        <w:rPr>
          <w:noProof/>
        </w:rPr>
        <w:t>90</w:t>
      </w:r>
      <w:r>
        <w:rPr>
          <w:noProof/>
        </w:rPr>
        <w:fldChar w:fldCharType="end"/>
      </w:r>
    </w:p>
    <w:p w14:paraId="60AFB6A4" w14:textId="17039CD2"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24.1.0</w:t>
      </w:r>
      <w:r>
        <w:rPr>
          <w:rFonts w:asciiTheme="minorHAnsi" w:eastAsiaTheme="minorEastAsia" w:hAnsiTheme="minorHAnsi" w:cstheme="minorBidi"/>
          <w:noProof/>
          <w:kern w:val="2"/>
          <w:sz w:val="22"/>
          <w:szCs w:val="22"/>
          <w:lang w:eastAsia="en-GB"/>
          <w14:ligatures w14:val="standardContextual"/>
        </w:rPr>
        <w:tab/>
      </w:r>
      <w:r>
        <w:rPr>
          <w:noProof/>
        </w:rPr>
        <w:t>PCRF Restart</w:t>
      </w:r>
      <w:r>
        <w:rPr>
          <w:noProof/>
        </w:rPr>
        <w:tab/>
      </w:r>
      <w:r>
        <w:rPr>
          <w:noProof/>
        </w:rPr>
        <w:fldChar w:fldCharType="begin" w:fldLock="1"/>
      </w:r>
      <w:r>
        <w:rPr>
          <w:noProof/>
        </w:rPr>
        <w:instrText xml:space="preserve"> PAGEREF _Toc161041315 \h </w:instrText>
      </w:r>
      <w:r>
        <w:rPr>
          <w:noProof/>
        </w:rPr>
      </w:r>
      <w:r>
        <w:rPr>
          <w:noProof/>
        </w:rPr>
        <w:fldChar w:fldCharType="separate"/>
      </w:r>
      <w:r>
        <w:rPr>
          <w:noProof/>
        </w:rPr>
        <w:t>90</w:t>
      </w:r>
      <w:r>
        <w:rPr>
          <w:noProof/>
        </w:rPr>
        <w:fldChar w:fldCharType="end"/>
      </w:r>
    </w:p>
    <w:p w14:paraId="4FFEAD22" w14:textId="744340FD" w:rsidR="009C1B80" w:rsidRDefault="009C1B80">
      <w:pPr>
        <w:pStyle w:val="TOC1"/>
        <w:rPr>
          <w:rFonts w:asciiTheme="minorHAnsi" w:eastAsiaTheme="minorEastAsia" w:hAnsiTheme="minorHAnsi" w:cstheme="minorBidi"/>
          <w:noProof/>
          <w:kern w:val="2"/>
          <w:szCs w:val="22"/>
          <w:lang w:eastAsia="en-GB"/>
          <w14:ligatures w14:val="standardContextual"/>
        </w:rPr>
      </w:pPr>
      <w:r>
        <w:rPr>
          <w:noProof/>
        </w:rPr>
        <w:t>25</w:t>
      </w:r>
      <w:r>
        <w:rPr>
          <w:rFonts w:asciiTheme="minorHAnsi" w:eastAsiaTheme="minorEastAsia" w:hAnsiTheme="minorHAnsi" w:cstheme="minorBidi"/>
          <w:noProof/>
          <w:kern w:val="2"/>
          <w:szCs w:val="22"/>
          <w:lang w:eastAsia="en-GB"/>
          <w14:ligatures w14:val="standardContextual"/>
        </w:rPr>
        <w:tab/>
      </w:r>
      <w:r>
        <w:rPr>
          <w:noProof/>
        </w:rPr>
        <w:t>Network triggered service restoration procedure</w:t>
      </w:r>
      <w:r>
        <w:rPr>
          <w:noProof/>
        </w:rPr>
        <w:tab/>
      </w:r>
      <w:r>
        <w:rPr>
          <w:noProof/>
        </w:rPr>
        <w:fldChar w:fldCharType="begin" w:fldLock="1"/>
      </w:r>
      <w:r>
        <w:rPr>
          <w:noProof/>
        </w:rPr>
        <w:instrText xml:space="preserve"> PAGEREF _Toc161041316 \h </w:instrText>
      </w:r>
      <w:r>
        <w:rPr>
          <w:noProof/>
        </w:rPr>
      </w:r>
      <w:r>
        <w:rPr>
          <w:noProof/>
        </w:rPr>
        <w:fldChar w:fldCharType="separate"/>
      </w:r>
      <w:r>
        <w:rPr>
          <w:noProof/>
        </w:rPr>
        <w:t>90</w:t>
      </w:r>
      <w:r>
        <w:rPr>
          <w:noProof/>
        </w:rPr>
        <w:fldChar w:fldCharType="end"/>
      </w:r>
    </w:p>
    <w:p w14:paraId="7844DF58" w14:textId="0DD63BD6"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rPr>
        <w:t>2</w:t>
      </w:r>
      <w:r>
        <w:rPr>
          <w:noProof/>
          <w:lang w:eastAsia="zh-CN"/>
        </w:rPr>
        <w:t>5</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_Toc161041317 \h </w:instrText>
      </w:r>
      <w:r>
        <w:rPr>
          <w:noProof/>
        </w:rPr>
      </w:r>
      <w:r>
        <w:rPr>
          <w:noProof/>
        </w:rPr>
        <w:fldChar w:fldCharType="separate"/>
      </w:r>
      <w:r>
        <w:rPr>
          <w:noProof/>
        </w:rPr>
        <w:t>90</w:t>
      </w:r>
      <w:r>
        <w:rPr>
          <w:noProof/>
        </w:rPr>
        <w:fldChar w:fldCharType="end"/>
      </w:r>
    </w:p>
    <w:p w14:paraId="053925B0" w14:textId="53DAEE40"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rPr>
        <w:t>25.2</w:t>
      </w:r>
      <w:r>
        <w:rPr>
          <w:rFonts w:asciiTheme="minorHAnsi" w:eastAsiaTheme="minorEastAsia" w:hAnsiTheme="minorHAnsi" w:cstheme="minorBidi"/>
          <w:noProof/>
          <w:kern w:val="2"/>
          <w:sz w:val="22"/>
          <w:szCs w:val="22"/>
          <w:lang w:eastAsia="en-GB"/>
          <w14:ligatures w14:val="standardContextual"/>
        </w:rPr>
        <w:tab/>
      </w:r>
      <w:r>
        <w:rPr>
          <w:noProof/>
        </w:rPr>
        <w:t>Network triggered service restoration procedure without ISR</w:t>
      </w:r>
      <w:r>
        <w:rPr>
          <w:noProof/>
        </w:rPr>
        <w:tab/>
      </w:r>
      <w:r>
        <w:rPr>
          <w:noProof/>
        </w:rPr>
        <w:fldChar w:fldCharType="begin" w:fldLock="1"/>
      </w:r>
      <w:r>
        <w:rPr>
          <w:noProof/>
        </w:rPr>
        <w:instrText xml:space="preserve"> PAGEREF _Toc161041318 \h </w:instrText>
      </w:r>
      <w:r>
        <w:rPr>
          <w:noProof/>
        </w:rPr>
      </w:r>
      <w:r>
        <w:rPr>
          <w:noProof/>
        </w:rPr>
        <w:fldChar w:fldCharType="separate"/>
      </w:r>
      <w:r>
        <w:rPr>
          <w:noProof/>
        </w:rPr>
        <w:t>90</w:t>
      </w:r>
      <w:r>
        <w:rPr>
          <w:noProof/>
        </w:rPr>
        <w:fldChar w:fldCharType="end"/>
      </w:r>
    </w:p>
    <w:p w14:paraId="7C678802" w14:textId="153E69CC"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25.2.1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_Toc161041319 \h </w:instrText>
      </w:r>
      <w:r>
        <w:rPr>
          <w:noProof/>
        </w:rPr>
      </w:r>
      <w:r>
        <w:rPr>
          <w:noProof/>
        </w:rPr>
        <w:fldChar w:fldCharType="separate"/>
      </w:r>
      <w:r>
        <w:rPr>
          <w:noProof/>
        </w:rPr>
        <w:t>90</w:t>
      </w:r>
      <w:r>
        <w:rPr>
          <w:noProof/>
        </w:rPr>
        <w:fldChar w:fldCharType="end"/>
      </w:r>
    </w:p>
    <w:p w14:paraId="2AD9A1F9" w14:textId="235911E7"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25.2.2</w:t>
      </w:r>
      <w:r>
        <w:rPr>
          <w:rFonts w:asciiTheme="minorHAnsi" w:eastAsiaTheme="minorEastAsia" w:hAnsiTheme="minorHAnsi" w:cstheme="minorBidi"/>
          <w:noProof/>
          <w:kern w:val="2"/>
          <w:sz w:val="22"/>
          <w:szCs w:val="22"/>
          <w:lang w:eastAsia="en-GB"/>
          <w14:ligatures w14:val="standardContextual"/>
        </w:rPr>
        <w:tab/>
      </w:r>
      <w:r>
        <w:rPr>
          <w:noProof/>
        </w:rPr>
        <w:t>SGW procedure</w:t>
      </w:r>
      <w:r>
        <w:rPr>
          <w:noProof/>
        </w:rPr>
        <w:tab/>
      </w:r>
      <w:r>
        <w:rPr>
          <w:noProof/>
        </w:rPr>
        <w:fldChar w:fldCharType="begin" w:fldLock="1"/>
      </w:r>
      <w:r>
        <w:rPr>
          <w:noProof/>
        </w:rPr>
        <w:instrText xml:space="preserve"> PAGEREF _Toc161041320 \h </w:instrText>
      </w:r>
      <w:r>
        <w:rPr>
          <w:noProof/>
        </w:rPr>
      </w:r>
      <w:r>
        <w:rPr>
          <w:noProof/>
        </w:rPr>
        <w:fldChar w:fldCharType="separate"/>
      </w:r>
      <w:r>
        <w:rPr>
          <w:noProof/>
        </w:rPr>
        <w:t>91</w:t>
      </w:r>
      <w:r>
        <w:rPr>
          <w:noProof/>
        </w:rPr>
        <w:fldChar w:fldCharType="end"/>
      </w:r>
    </w:p>
    <w:p w14:paraId="7A27A100" w14:textId="111D1C48"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25.2.3</w:t>
      </w:r>
      <w:r>
        <w:rPr>
          <w:rFonts w:asciiTheme="minorHAnsi" w:eastAsiaTheme="minorEastAsia" w:hAnsiTheme="minorHAnsi" w:cstheme="minorBidi"/>
          <w:noProof/>
          <w:kern w:val="2"/>
          <w:sz w:val="22"/>
          <w:szCs w:val="22"/>
          <w:lang w:eastAsia="en-GB"/>
          <w14:ligatures w14:val="standardContextual"/>
        </w:rPr>
        <w:tab/>
      </w:r>
      <w:r>
        <w:rPr>
          <w:noProof/>
        </w:rPr>
        <w:t>MME/SGSN procedure</w:t>
      </w:r>
      <w:r>
        <w:rPr>
          <w:noProof/>
        </w:rPr>
        <w:tab/>
      </w:r>
      <w:r>
        <w:rPr>
          <w:noProof/>
        </w:rPr>
        <w:fldChar w:fldCharType="begin" w:fldLock="1"/>
      </w:r>
      <w:r>
        <w:rPr>
          <w:noProof/>
        </w:rPr>
        <w:instrText xml:space="preserve"> PAGEREF _Toc161041321 \h </w:instrText>
      </w:r>
      <w:r>
        <w:rPr>
          <w:noProof/>
        </w:rPr>
      </w:r>
      <w:r>
        <w:rPr>
          <w:noProof/>
        </w:rPr>
        <w:fldChar w:fldCharType="separate"/>
      </w:r>
      <w:r>
        <w:rPr>
          <w:noProof/>
        </w:rPr>
        <w:t>92</w:t>
      </w:r>
      <w:r>
        <w:rPr>
          <w:noProof/>
        </w:rPr>
        <w:fldChar w:fldCharType="end"/>
      </w:r>
    </w:p>
    <w:p w14:paraId="5D586B25" w14:textId="785D6F7D"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rPr>
        <w:t>2</w:t>
      </w:r>
      <w:r>
        <w:rPr>
          <w:noProof/>
          <w:lang w:eastAsia="zh-CN"/>
        </w:rPr>
        <w:t>5</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Network triggered service restoration procedure</w:t>
      </w:r>
      <w:r>
        <w:rPr>
          <w:noProof/>
          <w:lang w:eastAsia="zh-CN"/>
        </w:rPr>
        <w:t xml:space="preserve"> with ISR</w:t>
      </w:r>
      <w:r>
        <w:rPr>
          <w:noProof/>
        </w:rPr>
        <w:tab/>
      </w:r>
      <w:r>
        <w:rPr>
          <w:noProof/>
        </w:rPr>
        <w:fldChar w:fldCharType="begin" w:fldLock="1"/>
      </w:r>
      <w:r>
        <w:rPr>
          <w:noProof/>
        </w:rPr>
        <w:instrText xml:space="preserve"> PAGEREF _Toc161041322 \h </w:instrText>
      </w:r>
      <w:r>
        <w:rPr>
          <w:noProof/>
        </w:rPr>
      </w:r>
      <w:r>
        <w:rPr>
          <w:noProof/>
        </w:rPr>
        <w:fldChar w:fldCharType="separate"/>
      </w:r>
      <w:r>
        <w:rPr>
          <w:noProof/>
        </w:rPr>
        <w:t>92</w:t>
      </w:r>
      <w:r>
        <w:rPr>
          <w:noProof/>
        </w:rPr>
        <w:fldChar w:fldCharType="end"/>
      </w:r>
    </w:p>
    <w:p w14:paraId="241344E2" w14:textId="03742C16"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2</w:t>
      </w:r>
      <w:r>
        <w:rPr>
          <w:noProof/>
          <w:lang w:eastAsia="zh-CN"/>
        </w:rPr>
        <w:t>5</w:t>
      </w:r>
      <w:r>
        <w:rPr>
          <w:noProof/>
        </w:rPr>
        <w:t>.3.</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_Toc161041323 \h </w:instrText>
      </w:r>
      <w:r>
        <w:rPr>
          <w:noProof/>
        </w:rPr>
      </w:r>
      <w:r>
        <w:rPr>
          <w:noProof/>
        </w:rPr>
        <w:fldChar w:fldCharType="separate"/>
      </w:r>
      <w:r>
        <w:rPr>
          <w:noProof/>
        </w:rPr>
        <w:t>92</w:t>
      </w:r>
      <w:r>
        <w:rPr>
          <w:noProof/>
        </w:rPr>
        <w:fldChar w:fldCharType="end"/>
      </w:r>
    </w:p>
    <w:p w14:paraId="12464ECC" w14:textId="2AA99626"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2</w:t>
      </w:r>
      <w:r>
        <w:rPr>
          <w:noProof/>
          <w:lang w:eastAsia="zh-CN"/>
        </w:rPr>
        <w:t>5</w:t>
      </w:r>
      <w:r>
        <w:rPr>
          <w:noProof/>
        </w:rPr>
        <w:t>.</w:t>
      </w:r>
      <w:r>
        <w:rPr>
          <w:noProof/>
          <w:lang w:eastAsia="zh-CN"/>
        </w:rPr>
        <w:t>3</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SGW procedure</w:t>
      </w:r>
      <w:r>
        <w:rPr>
          <w:noProof/>
        </w:rPr>
        <w:tab/>
      </w:r>
      <w:r>
        <w:rPr>
          <w:noProof/>
        </w:rPr>
        <w:fldChar w:fldCharType="begin" w:fldLock="1"/>
      </w:r>
      <w:r>
        <w:rPr>
          <w:noProof/>
        </w:rPr>
        <w:instrText xml:space="preserve"> PAGEREF _Toc161041324 \h </w:instrText>
      </w:r>
      <w:r>
        <w:rPr>
          <w:noProof/>
        </w:rPr>
      </w:r>
      <w:r>
        <w:rPr>
          <w:noProof/>
        </w:rPr>
        <w:fldChar w:fldCharType="separate"/>
      </w:r>
      <w:r>
        <w:rPr>
          <w:noProof/>
        </w:rPr>
        <w:t>93</w:t>
      </w:r>
      <w:r>
        <w:rPr>
          <w:noProof/>
        </w:rPr>
        <w:fldChar w:fldCharType="end"/>
      </w:r>
    </w:p>
    <w:p w14:paraId="2E49A088" w14:textId="248E63AF"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2</w:t>
      </w:r>
      <w:r>
        <w:rPr>
          <w:noProof/>
          <w:lang w:eastAsia="zh-CN"/>
        </w:rPr>
        <w:t>5</w:t>
      </w:r>
      <w:r>
        <w:rPr>
          <w:noProof/>
        </w:rPr>
        <w:t>.3.</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MME/S4-SGSN procedure</w:t>
      </w:r>
      <w:r>
        <w:rPr>
          <w:noProof/>
        </w:rPr>
        <w:tab/>
      </w:r>
      <w:r>
        <w:rPr>
          <w:noProof/>
        </w:rPr>
        <w:fldChar w:fldCharType="begin" w:fldLock="1"/>
      </w:r>
      <w:r>
        <w:rPr>
          <w:noProof/>
        </w:rPr>
        <w:instrText xml:space="preserve"> PAGEREF _Toc161041325 \h </w:instrText>
      </w:r>
      <w:r>
        <w:rPr>
          <w:noProof/>
        </w:rPr>
      </w:r>
      <w:r>
        <w:rPr>
          <w:noProof/>
        </w:rPr>
        <w:fldChar w:fldCharType="separate"/>
      </w:r>
      <w:r>
        <w:rPr>
          <w:noProof/>
        </w:rPr>
        <w:t>94</w:t>
      </w:r>
      <w:r>
        <w:rPr>
          <w:noProof/>
        </w:rPr>
        <w:fldChar w:fldCharType="end"/>
      </w:r>
    </w:p>
    <w:p w14:paraId="59A052A1" w14:textId="6963AF5E" w:rsidR="009C1B80" w:rsidRDefault="009C1B80">
      <w:pPr>
        <w:pStyle w:val="TOC1"/>
        <w:rPr>
          <w:rFonts w:asciiTheme="minorHAnsi" w:eastAsiaTheme="minorEastAsia" w:hAnsiTheme="minorHAnsi" w:cstheme="minorBidi"/>
          <w:noProof/>
          <w:kern w:val="2"/>
          <w:szCs w:val="22"/>
          <w:lang w:eastAsia="en-GB"/>
          <w14:ligatures w14:val="standardContextual"/>
        </w:rPr>
      </w:pPr>
      <w:r>
        <w:rPr>
          <w:noProof/>
        </w:rPr>
        <w:t>26</w:t>
      </w:r>
      <w:r>
        <w:rPr>
          <w:rFonts w:asciiTheme="minorHAnsi" w:eastAsiaTheme="minorEastAsia" w:hAnsiTheme="minorHAnsi" w:cstheme="minorBidi"/>
          <w:noProof/>
          <w:kern w:val="2"/>
          <w:szCs w:val="22"/>
          <w:lang w:eastAsia="en-GB"/>
          <w14:ligatures w14:val="standardContextual"/>
        </w:rPr>
        <w:tab/>
      </w:r>
      <w:r>
        <w:rPr>
          <w:noProof/>
        </w:rPr>
        <w:t>Mobile terminated CS service delivery via an alternative MME in MME pool</w:t>
      </w:r>
      <w:r>
        <w:rPr>
          <w:noProof/>
        </w:rPr>
        <w:tab/>
      </w:r>
      <w:r>
        <w:rPr>
          <w:noProof/>
        </w:rPr>
        <w:fldChar w:fldCharType="begin" w:fldLock="1"/>
      </w:r>
      <w:r>
        <w:rPr>
          <w:noProof/>
        </w:rPr>
        <w:instrText xml:space="preserve"> PAGEREF _Toc161041326 \h </w:instrText>
      </w:r>
      <w:r>
        <w:rPr>
          <w:noProof/>
        </w:rPr>
      </w:r>
      <w:r>
        <w:rPr>
          <w:noProof/>
        </w:rPr>
        <w:fldChar w:fldCharType="separate"/>
      </w:r>
      <w:r>
        <w:rPr>
          <w:noProof/>
        </w:rPr>
        <w:t>94</w:t>
      </w:r>
      <w:r>
        <w:rPr>
          <w:noProof/>
        </w:rPr>
        <w:fldChar w:fldCharType="end"/>
      </w:r>
    </w:p>
    <w:p w14:paraId="768EC06E" w14:textId="0C361BCA" w:rsidR="009C1B80" w:rsidRDefault="009C1B80">
      <w:pPr>
        <w:pStyle w:val="TOC1"/>
        <w:rPr>
          <w:rFonts w:asciiTheme="minorHAnsi" w:eastAsiaTheme="minorEastAsia" w:hAnsiTheme="minorHAnsi" w:cstheme="minorBidi"/>
          <w:noProof/>
          <w:kern w:val="2"/>
          <w:szCs w:val="22"/>
          <w:lang w:eastAsia="en-GB"/>
          <w14:ligatures w14:val="standardContextual"/>
        </w:rPr>
      </w:pPr>
      <w:r>
        <w:rPr>
          <w:noProof/>
          <w:lang w:eastAsia="zh-CN"/>
        </w:rPr>
        <w:t>27</w:t>
      </w:r>
      <w:r>
        <w:rPr>
          <w:rFonts w:asciiTheme="minorHAnsi" w:eastAsiaTheme="minorEastAsia" w:hAnsiTheme="minorHAnsi" w:cstheme="minorBidi"/>
          <w:noProof/>
          <w:kern w:val="2"/>
          <w:szCs w:val="22"/>
          <w:lang w:eastAsia="en-GB"/>
          <w14:ligatures w14:val="standardContextual"/>
        </w:rPr>
        <w:tab/>
      </w:r>
      <w:r>
        <w:rPr>
          <w:noProof/>
          <w:lang w:eastAsia="zh-CN"/>
        </w:rPr>
        <w:t>Restoration of PDN connections after an SGW failure</w:t>
      </w:r>
      <w:r>
        <w:rPr>
          <w:noProof/>
        </w:rPr>
        <w:tab/>
      </w:r>
      <w:r>
        <w:rPr>
          <w:noProof/>
        </w:rPr>
        <w:fldChar w:fldCharType="begin" w:fldLock="1"/>
      </w:r>
      <w:r>
        <w:rPr>
          <w:noProof/>
        </w:rPr>
        <w:instrText xml:space="preserve"> PAGEREF _Toc161041327 \h </w:instrText>
      </w:r>
      <w:r>
        <w:rPr>
          <w:noProof/>
        </w:rPr>
      </w:r>
      <w:r>
        <w:rPr>
          <w:noProof/>
        </w:rPr>
        <w:fldChar w:fldCharType="separate"/>
      </w:r>
      <w:r>
        <w:rPr>
          <w:noProof/>
        </w:rPr>
        <w:t>96</w:t>
      </w:r>
      <w:r>
        <w:rPr>
          <w:noProof/>
        </w:rPr>
        <w:fldChar w:fldCharType="end"/>
      </w:r>
    </w:p>
    <w:p w14:paraId="5D7922E9" w14:textId="05C549D2"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27</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_Toc161041328 \h </w:instrText>
      </w:r>
      <w:r>
        <w:rPr>
          <w:noProof/>
        </w:rPr>
      </w:r>
      <w:r>
        <w:rPr>
          <w:noProof/>
        </w:rPr>
        <w:fldChar w:fldCharType="separate"/>
      </w:r>
      <w:r>
        <w:rPr>
          <w:noProof/>
        </w:rPr>
        <w:t>96</w:t>
      </w:r>
      <w:r>
        <w:rPr>
          <w:noProof/>
        </w:rPr>
        <w:fldChar w:fldCharType="end"/>
      </w:r>
    </w:p>
    <w:p w14:paraId="0B3D34AA" w14:textId="59631FBB"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rPr>
        <w:t>27.2</w:t>
      </w:r>
      <w:r>
        <w:rPr>
          <w:rFonts w:asciiTheme="minorHAnsi" w:eastAsiaTheme="minorEastAsia" w:hAnsiTheme="minorHAnsi" w:cstheme="minorBidi"/>
          <w:noProof/>
          <w:kern w:val="2"/>
          <w:sz w:val="22"/>
          <w:szCs w:val="22"/>
          <w:lang w:eastAsia="en-GB"/>
          <w14:ligatures w14:val="standardContextual"/>
        </w:rPr>
        <w:tab/>
      </w:r>
      <w:r>
        <w:rPr>
          <w:noProof/>
        </w:rPr>
        <w:t>Restoration of PDN connections after an SGW failure for UEs without ISR</w:t>
      </w:r>
      <w:r>
        <w:rPr>
          <w:noProof/>
        </w:rPr>
        <w:tab/>
      </w:r>
      <w:r>
        <w:rPr>
          <w:noProof/>
        </w:rPr>
        <w:fldChar w:fldCharType="begin" w:fldLock="1"/>
      </w:r>
      <w:r>
        <w:rPr>
          <w:noProof/>
        </w:rPr>
        <w:instrText xml:space="preserve"> PAGEREF _Toc161041329 \h </w:instrText>
      </w:r>
      <w:r>
        <w:rPr>
          <w:noProof/>
        </w:rPr>
      </w:r>
      <w:r>
        <w:rPr>
          <w:noProof/>
        </w:rPr>
        <w:fldChar w:fldCharType="separate"/>
      </w:r>
      <w:r>
        <w:rPr>
          <w:noProof/>
        </w:rPr>
        <w:t>96</w:t>
      </w:r>
      <w:r>
        <w:rPr>
          <w:noProof/>
        </w:rPr>
        <w:fldChar w:fldCharType="end"/>
      </w:r>
    </w:p>
    <w:p w14:paraId="461A2670" w14:textId="106F1C22"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27</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_Toc161041330 \h </w:instrText>
      </w:r>
      <w:r>
        <w:rPr>
          <w:noProof/>
        </w:rPr>
      </w:r>
      <w:r>
        <w:rPr>
          <w:noProof/>
        </w:rPr>
        <w:fldChar w:fldCharType="separate"/>
      </w:r>
      <w:r>
        <w:rPr>
          <w:noProof/>
        </w:rPr>
        <w:t>96</w:t>
      </w:r>
      <w:r>
        <w:rPr>
          <w:noProof/>
        </w:rPr>
        <w:fldChar w:fldCharType="end"/>
      </w:r>
    </w:p>
    <w:p w14:paraId="744177DE" w14:textId="46CEB445"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27</w:t>
      </w:r>
      <w:r>
        <w:rPr>
          <w:noProof/>
        </w:rPr>
        <w:t>.2.2</w:t>
      </w:r>
      <w:r>
        <w:rPr>
          <w:rFonts w:asciiTheme="minorHAnsi" w:eastAsiaTheme="minorEastAsia" w:hAnsiTheme="minorHAnsi" w:cstheme="minorBidi"/>
          <w:noProof/>
          <w:kern w:val="2"/>
          <w:sz w:val="22"/>
          <w:szCs w:val="22"/>
          <w:lang w:eastAsia="en-GB"/>
          <w14:ligatures w14:val="standardContextual"/>
        </w:rPr>
        <w:tab/>
      </w:r>
      <w:r>
        <w:rPr>
          <w:noProof/>
        </w:rPr>
        <w:t>MME/S4-SGSN triggered SGW restoration</w:t>
      </w:r>
      <w:r>
        <w:rPr>
          <w:noProof/>
        </w:rPr>
        <w:tab/>
      </w:r>
      <w:r>
        <w:rPr>
          <w:noProof/>
        </w:rPr>
        <w:fldChar w:fldCharType="begin" w:fldLock="1"/>
      </w:r>
      <w:r>
        <w:rPr>
          <w:noProof/>
        </w:rPr>
        <w:instrText xml:space="preserve"> PAGEREF _Toc161041331 \h </w:instrText>
      </w:r>
      <w:r>
        <w:rPr>
          <w:noProof/>
        </w:rPr>
      </w:r>
      <w:r>
        <w:rPr>
          <w:noProof/>
        </w:rPr>
        <w:fldChar w:fldCharType="separate"/>
      </w:r>
      <w:r>
        <w:rPr>
          <w:noProof/>
        </w:rPr>
        <w:t>96</w:t>
      </w:r>
      <w:r>
        <w:rPr>
          <w:noProof/>
        </w:rPr>
        <w:fldChar w:fldCharType="end"/>
      </w:r>
    </w:p>
    <w:p w14:paraId="0EA0700B" w14:textId="4EF71FAA" w:rsidR="009C1B80" w:rsidRDefault="009C1B8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27</w:t>
      </w:r>
      <w:r>
        <w:rPr>
          <w:noProof/>
        </w:rPr>
        <w:t>.2.2.1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_Toc161041332 \h </w:instrText>
      </w:r>
      <w:r>
        <w:rPr>
          <w:noProof/>
        </w:rPr>
      </w:r>
      <w:r>
        <w:rPr>
          <w:noProof/>
        </w:rPr>
        <w:fldChar w:fldCharType="separate"/>
      </w:r>
      <w:r>
        <w:rPr>
          <w:noProof/>
        </w:rPr>
        <w:t>96</w:t>
      </w:r>
      <w:r>
        <w:rPr>
          <w:noProof/>
        </w:rPr>
        <w:fldChar w:fldCharType="end"/>
      </w:r>
    </w:p>
    <w:p w14:paraId="3BF71B28" w14:textId="339F12AA" w:rsidR="009C1B80" w:rsidRDefault="009C1B8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27.2.2.2</w:t>
      </w:r>
      <w:r>
        <w:rPr>
          <w:rFonts w:asciiTheme="minorHAnsi" w:eastAsiaTheme="minorEastAsia" w:hAnsiTheme="minorHAnsi" w:cstheme="minorBidi"/>
          <w:noProof/>
          <w:kern w:val="2"/>
          <w:sz w:val="22"/>
          <w:szCs w:val="22"/>
          <w:lang w:eastAsia="en-GB"/>
          <w14:ligatures w14:val="standardContextual"/>
        </w:rPr>
        <w:tab/>
      </w:r>
      <w:r>
        <w:rPr>
          <w:noProof/>
          <w:lang w:eastAsia="zh-CN"/>
        </w:rPr>
        <w:t>MME/S4-SGSN procedure</w:t>
      </w:r>
      <w:r>
        <w:rPr>
          <w:noProof/>
        </w:rPr>
        <w:tab/>
      </w:r>
      <w:r>
        <w:rPr>
          <w:noProof/>
        </w:rPr>
        <w:fldChar w:fldCharType="begin" w:fldLock="1"/>
      </w:r>
      <w:r>
        <w:rPr>
          <w:noProof/>
        </w:rPr>
        <w:instrText xml:space="preserve"> PAGEREF _Toc161041333 \h </w:instrText>
      </w:r>
      <w:r>
        <w:rPr>
          <w:noProof/>
        </w:rPr>
      </w:r>
      <w:r>
        <w:rPr>
          <w:noProof/>
        </w:rPr>
        <w:fldChar w:fldCharType="separate"/>
      </w:r>
      <w:r>
        <w:rPr>
          <w:noProof/>
        </w:rPr>
        <w:t>97</w:t>
      </w:r>
      <w:r>
        <w:rPr>
          <w:noProof/>
        </w:rPr>
        <w:fldChar w:fldCharType="end"/>
      </w:r>
    </w:p>
    <w:p w14:paraId="11D99A1C" w14:textId="4E2AE6BC" w:rsidR="009C1B80" w:rsidRDefault="009C1B8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27.2.2.3</w:t>
      </w:r>
      <w:r>
        <w:rPr>
          <w:rFonts w:asciiTheme="minorHAnsi" w:eastAsiaTheme="minorEastAsia" w:hAnsiTheme="minorHAnsi" w:cstheme="minorBidi"/>
          <w:noProof/>
          <w:kern w:val="2"/>
          <w:sz w:val="22"/>
          <w:szCs w:val="22"/>
          <w:lang w:eastAsia="en-GB"/>
          <w14:ligatures w14:val="standardContextual"/>
        </w:rPr>
        <w:tab/>
      </w:r>
      <w:r>
        <w:rPr>
          <w:noProof/>
          <w:lang w:eastAsia="zh-CN"/>
        </w:rPr>
        <w:t>PGW procedure</w:t>
      </w:r>
      <w:r>
        <w:rPr>
          <w:noProof/>
        </w:rPr>
        <w:tab/>
      </w:r>
      <w:r>
        <w:rPr>
          <w:noProof/>
        </w:rPr>
        <w:fldChar w:fldCharType="begin" w:fldLock="1"/>
      </w:r>
      <w:r>
        <w:rPr>
          <w:noProof/>
        </w:rPr>
        <w:instrText xml:space="preserve"> PAGEREF _Toc161041334 \h </w:instrText>
      </w:r>
      <w:r>
        <w:rPr>
          <w:noProof/>
        </w:rPr>
      </w:r>
      <w:r>
        <w:rPr>
          <w:noProof/>
        </w:rPr>
        <w:fldChar w:fldCharType="separate"/>
      </w:r>
      <w:r>
        <w:rPr>
          <w:noProof/>
        </w:rPr>
        <w:t>99</w:t>
      </w:r>
      <w:r>
        <w:rPr>
          <w:noProof/>
        </w:rPr>
        <w:fldChar w:fldCharType="end"/>
      </w:r>
    </w:p>
    <w:p w14:paraId="63F9F013" w14:textId="367D3480" w:rsidR="009C1B80" w:rsidRDefault="009C1B8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27.2.2.4</w:t>
      </w:r>
      <w:r>
        <w:rPr>
          <w:rFonts w:asciiTheme="minorHAnsi" w:eastAsiaTheme="minorEastAsia" w:hAnsiTheme="minorHAnsi" w:cstheme="minorBidi"/>
          <w:noProof/>
          <w:kern w:val="2"/>
          <w:sz w:val="22"/>
          <w:szCs w:val="22"/>
          <w:lang w:eastAsia="en-GB"/>
          <w14:ligatures w14:val="standardContextual"/>
        </w:rPr>
        <w:tab/>
      </w:r>
      <w:r>
        <w:rPr>
          <w:noProof/>
          <w:lang w:eastAsia="zh-CN"/>
        </w:rPr>
        <w:t>PCRF procedure</w:t>
      </w:r>
      <w:r>
        <w:rPr>
          <w:noProof/>
        </w:rPr>
        <w:tab/>
      </w:r>
      <w:r>
        <w:rPr>
          <w:noProof/>
        </w:rPr>
        <w:fldChar w:fldCharType="begin" w:fldLock="1"/>
      </w:r>
      <w:r>
        <w:rPr>
          <w:noProof/>
        </w:rPr>
        <w:instrText xml:space="preserve"> PAGEREF _Toc161041335 \h </w:instrText>
      </w:r>
      <w:r>
        <w:rPr>
          <w:noProof/>
        </w:rPr>
      </w:r>
      <w:r>
        <w:rPr>
          <w:noProof/>
        </w:rPr>
        <w:fldChar w:fldCharType="separate"/>
      </w:r>
      <w:r>
        <w:rPr>
          <w:noProof/>
        </w:rPr>
        <w:t>99</w:t>
      </w:r>
      <w:r>
        <w:rPr>
          <w:noProof/>
        </w:rPr>
        <w:fldChar w:fldCharType="end"/>
      </w:r>
    </w:p>
    <w:p w14:paraId="067BE2D2" w14:textId="150DF8D5" w:rsidR="009C1B80" w:rsidRDefault="009C1B8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27.2.2.5</w:t>
      </w:r>
      <w:r>
        <w:rPr>
          <w:rFonts w:asciiTheme="minorHAnsi" w:eastAsiaTheme="minorEastAsia" w:hAnsiTheme="minorHAnsi" w:cstheme="minorBidi"/>
          <w:noProof/>
          <w:kern w:val="2"/>
          <w:sz w:val="22"/>
          <w:szCs w:val="22"/>
          <w:lang w:eastAsia="en-GB"/>
          <w14:ligatures w14:val="standardContextual"/>
        </w:rPr>
        <w:tab/>
      </w:r>
      <w:r>
        <w:rPr>
          <w:noProof/>
          <w:lang w:eastAsia="zh-CN"/>
        </w:rPr>
        <w:t>SGW procedure</w:t>
      </w:r>
      <w:r>
        <w:rPr>
          <w:noProof/>
        </w:rPr>
        <w:tab/>
      </w:r>
      <w:r>
        <w:rPr>
          <w:noProof/>
        </w:rPr>
        <w:fldChar w:fldCharType="begin" w:fldLock="1"/>
      </w:r>
      <w:r>
        <w:rPr>
          <w:noProof/>
        </w:rPr>
        <w:instrText xml:space="preserve"> PAGEREF _Toc161041336 \h </w:instrText>
      </w:r>
      <w:r>
        <w:rPr>
          <w:noProof/>
        </w:rPr>
      </w:r>
      <w:r>
        <w:rPr>
          <w:noProof/>
        </w:rPr>
        <w:fldChar w:fldCharType="separate"/>
      </w:r>
      <w:r>
        <w:rPr>
          <w:noProof/>
        </w:rPr>
        <w:t>100</w:t>
      </w:r>
      <w:r>
        <w:rPr>
          <w:noProof/>
        </w:rPr>
        <w:fldChar w:fldCharType="end"/>
      </w:r>
    </w:p>
    <w:p w14:paraId="59B94491" w14:textId="3A172C10"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27</w:t>
      </w:r>
      <w:r>
        <w:rPr>
          <w:noProof/>
        </w:rPr>
        <w:t>.2.3</w:t>
      </w:r>
      <w:r>
        <w:rPr>
          <w:rFonts w:asciiTheme="minorHAnsi" w:eastAsiaTheme="minorEastAsia" w:hAnsiTheme="minorHAnsi" w:cstheme="minorBidi"/>
          <w:noProof/>
          <w:kern w:val="2"/>
          <w:sz w:val="22"/>
          <w:szCs w:val="22"/>
          <w:lang w:eastAsia="en-GB"/>
          <w14:ligatures w14:val="standardContextual"/>
        </w:rPr>
        <w:tab/>
      </w:r>
      <w:r>
        <w:rPr>
          <w:noProof/>
        </w:rPr>
        <w:t>PGW triggered SGW restoration</w:t>
      </w:r>
      <w:r>
        <w:rPr>
          <w:noProof/>
        </w:rPr>
        <w:tab/>
      </w:r>
      <w:r>
        <w:rPr>
          <w:noProof/>
        </w:rPr>
        <w:fldChar w:fldCharType="begin" w:fldLock="1"/>
      </w:r>
      <w:r>
        <w:rPr>
          <w:noProof/>
        </w:rPr>
        <w:instrText xml:space="preserve"> PAGEREF _Toc161041337 \h </w:instrText>
      </w:r>
      <w:r>
        <w:rPr>
          <w:noProof/>
        </w:rPr>
      </w:r>
      <w:r>
        <w:rPr>
          <w:noProof/>
        </w:rPr>
        <w:fldChar w:fldCharType="separate"/>
      </w:r>
      <w:r>
        <w:rPr>
          <w:noProof/>
        </w:rPr>
        <w:t>100</w:t>
      </w:r>
      <w:r>
        <w:rPr>
          <w:noProof/>
        </w:rPr>
        <w:fldChar w:fldCharType="end"/>
      </w:r>
    </w:p>
    <w:p w14:paraId="338843F2" w14:textId="3267A01C" w:rsidR="009C1B80" w:rsidRDefault="009C1B8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27</w:t>
      </w:r>
      <w:r>
        <w:rPr>
          <w:noProof/>
        </w:rPr>
        <w:t>.2.3.1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_Toc161041338 \h </w:instrText>
      </w:r>
      <w:r>
        <w:rPr>
          <w:noProof/>
        </w:rPr>
      </w:r>
      <w:r>
        <w:rPr>
          <w:noProof/>
        </w:rPr>
        <w:fldChar w:fldCharType="separate"/>
      </w:r>
      <w:r>
        <w:rPr>
          <w:noProof/>
        </w:rPr>
        <w:t>100</w:t>
      </w:r>
      <w:r>
        <w:rPr>
          <w:noProof/>
        </w:rPr>
        <w:fldChar w:fldCharType="end"/>
      </w:r>
    </w:p>
    <w:p w14:paraId="0DA36984" w14:textId="671C47CC" w:rsidR="009C1B80" w:rsidRDefault="009C1B8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27.2.3.2</w:t>
      </w:r>
      <w:r>
        <w:rPr>
          <w:rFonts w:asciiTheme="minorHAnsi" w:eastAsiaTheme="minorEastAsia" w:hAnsiTheme="minorHAnsi" w:cstheme="minorBidi"/>
          <w:noProof/>
          <w:kern w:val="2"/>
          <w:sz w:val="22"/>
          <w:szCs w:val="22"/>
          <w:lang w:eastAsia="en-GB"/>
          <w14:ligatures w14:val="standardContextual"/>
        </w:rPr>
        <w:tab/>
      </w:r>
      <w:r>
        <w:rPr>
          <w:noProof/>
          <w:lang w:eastAsia="zh-CN"/>
        </w:rPr>
        <w:t>MME/S4-SGSN procedure</w:t>
      </w:r>
      <w:r>
        <w:rPr>
          <w:noProof/>
        </w:rPr>
        <w:tab/>
      </w:r>
      <w:r>
        <w:rPr>
          <w:noProof/>
        </w:rPr>
        <w:fldChar w:fldCharType="begin" w:fldLock="1"/>
      </w:r>
      <w:r>
        <w:rPr>
          <w:noProof/>
        </w:rPr>
        <w:instrText xml:space="preserve"> PAGEREF _Toc161041339 \h </w:instrText>
      </w:r>
      <w:r>
        <w:rPr>
          <w:noProof/>
        </w:rPr>
      </w:r>
      <w:r>
        <w:rPr>
          <w:noProof/>
        </w:rPr>
        <w:fldChar w:fldCharType="separate"/>
      </w:r>
      <w:r>
        <w:rPr>
          <w:noProof/>
        </w:rPr>
        <w:t>100</w:t>
      </w:r>
      <w:r>
        <w:rPr>
          <w:noProof/>
        </w:rPr>
        <w:fldChar w:fldCharType="end"/>
      </w:r>
    </w:p>
    <w:p w14:paraId="5113B52F" w14:textId="7C9E1F87" w:rsidR="009C1B80" w:rsidRDefault="009C1B8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27.2.3.3</w:t>
      </w:r>
      <w:r>
        <w:rPr>
          <w:rFonts w:asciiTheme="minorHAnsi" w:eastAsiaTheme="minorEastAsia" w:hAnsiTheme="minorHAnsi" w:cstheme="minorBidi"/>
          <w:noProof/>
          <w:kern w:val="2"/>
          <w:sz w:val="22"/>
          <w:szCs w:val="22"/>
          <w:lang w:eastAsia="en-GB"/>
          <w14:ligatures w14:val="standardContextual"/>
        </w:rPr>
        <w:tab/>
      </w:r>
      <w:r>
        <w:rPr>
          <w:noProof/>
          <w:lang w:eastAsia="zh-CN"/>
        </w:rPr>
        <w:t>SGW procedure</w:t>
      </w:r>
      <w:r>
        <w:rPr>
          <w:noProof/>
        </w:rPr>
        <w:tab/>
      </w:r>
      <w:r>
        <w:rPr>
          <w:noProof/>
        </w:rPr>
        <w:fldChar w:fldCharType="begin" w:fldLock="1"/>
      </w:r>
      <w:r>
        <w:rPr>
          <w:noProof/>
        </w:rPr>
        <w:instrText xml:space="preserve"> PAGEREF _Toc161041340 \h </w:instrText>
      </w:r>
      <w:r>
        <w:rPr>
          <w:noProof/>
        </w:rPr>
      </w:r>
      <w:r>
        <w:rPr>
          <w:noProof/>
        </w:rPr>
        <w:fldChar w:fldCharType="separate"/>
      </w:r>
      <w:r>
        <w:rPr>
          <w:noProof/>
        </w:rPr>
        <w:t>101</w:t>
      </w:r>
      <w:r>
        <w:rPr>
          <w:noProof/>
        </w:rPr>
        <w:fldChar w:fldCharType="end"/>
      </w:r>
    </w:p>
    <w:p w14:paraId="7C1AA9CE" w14:textId="5A9B0C3D" w:rsidR="009C1B80" w:rsidRDefault="009C1B8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27.2.3.4</w:t>
      </w:r>
      <w:r>
        <w:rPr>
          <w:rFonts w:asciiTheme="minorHAnsi" w:eastAsiaTheme="minorEastAsia" w:hAnsiTheme="minorHAnsi" w:cstheme="minorBidi"/>
          <w:noProof/>
          <w:kern w:val="2"/>
          <w:sz w:val="22"/>
          <w:szCs w:val="22"/>
          <w:lang w:eastAsia="en-GB"/>
          <w14:ligatures w14:val="standardContextual"/>
        </w:rPr>
        <w:tab/>
      </w:r>
      <w:r>
        <w:rPr>
          <w:noProof/>
          <w:lang w:eastAsia="zh-CN"/>
        </w:rPr>
        <w:t>PGW procedure</w:t>
      </w:r>
      <w:r>
        <w:rPr>
          <w:noProof/>
        </w:rPr>
        <w:tab/>
      </w:r>
      <w:r>
        <w:rPr>
          <w:noProof/>
        </w:rPr>
        <w:fldChar w:fldCharType="begin" w:fldLock="1"/>
      </w:r>
      <w:r>
        <w:rPr>
          <w:noProof/>
        </w:rPr>
        <w:instrText xml:space="preserve"> PAGEREF _Toc161041341 \h </w:instrText>
      </w:r>
      <w:r>
        <w:rPr>
          <w:noProof/>
        </w:rPr>
      </w:r>
      <w:r>
        <w:rPr>
          <w:noProof/>
        </w:rPr>
        <w:fldChar w:fldCharType="separate"/>
      </w:r>
      <w:r>
        <w:rPr>
          <w:noProof/>
        </w:rPr>
        <w:t>101</w:t>
      </w:r>
      <w:r>
        <w:rPr>
          <w:noProof/>
        </w:rPr>
        <w:fldChar w:fldCharType="end"/>
      </w:r>
    </w:p>
    <w:p w14:paraId="25F14CF5" w14:textId="597E4BBB"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27</w:t>
      </w:r>
      <w:r>
        <w:rPr>
          <w:noProof/>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Restoration of PDN connections after an SGW failure for UEs </w:t>
      </w:r>
      <w:r>
        <w:rPr>
          <w:noProof/>
        </w:rPr>
        <w:t>with ISR</w:t>
      </w:r>
      <w:r>
        <w:rPr>
          <w:noProof/>
        </w:rPr>
        <w:tab/>
      </w:r>
      <w:r>
        <w:rPr>
          <w:noProof/>
        </w:rPr>
        <w:fldChar w:fldCharType="begin" w:fldLock="1"/>
      </w:r>
      <w:r>
        <w:rPr>
          <w:noProof/>
        </w:rPr>
        <w:instrText xml:space="preserve"> PAGEREF _Toc161041342 \h </w:instrText>
      </w:r>
      <w:r>
        <w:rPr>
          <w:noProof/>
        </w:rPr>
      </w:r>
      <w:r>
        <w:rPr>
          <w:noProof/>
        </w:rPr>
        <w:fldChar w:fldCharType="separate"/>
      </w:r>
      <w:r>
        <w:rPr>
          <w:noProof/>
        </w:rPr>
        <w:t>102</w:t>
      </w:r>
      <w:r>
        <w:rPr>
          <w:noProof/>
        </w:rPr>
        <w:fldChar w:fldCharType="end"/>
      </w:r>
    </w:p>
    <w:p w14:paraId="35221611" w14:textId="0925D784"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27</w:t>
      </w:r>
      <w:r>
        <w:rPr>
          <w:noProof/>
        </w:rPr>
        <w:t>.3.1</w:t>
      </w:r>
      <w:r>
        <w:rPr>
          <w:rFonts w:asciiTheme="minorHAnsi" w:eastAsiaTheme="minorEastAsia" w:hAnsiTheme="minorHAnsi" w:cstheme="minorBidi"/>
          <w:noProof/>
          <w:kern w:val="2"/>
          <w:sz w:val="22"/>
          <w:szCs w:val="22"/>
          <w:lang w:eastAsia="en-GB"/>
          <w14:ligatures w14:val="standardContextual"/>
        </w:rPr>
        <w:tab/>
      </w:r>
      <w:r>
        <w:rPr>
          <w:noProof/>
          <w:lang w:eastAsia="zh-CN"/>
        </w:rPr>
        <w:t>MME/S4-SGSN triggered SGW restoration for UEs with ISR</w:t>
      </w:r>
      <w:r>
        <w:rPr>
          <w:noProof/>
        </w:rPr>
        <w:tab/>
      </w:r>
      <w:r>
        <w:rPr>
          <w:noProof/>
        </w:rPr>
        <w:fldChar w:fldCharType="begin" w:fldLock="1"/>
      </w:r>
      <w:r>
        <w:rPr>
          <w:noProof/>
        </w:rPr>
        <w:instrText xml:space="preserve"> PAGEREF _Toc161041343 \h </w:instrText>
      </w:r>
      <w:r>
        <w:rPr>
          <w:noProof/>
        </w:rPr>
      </w:r>
      <w:r>
        <w:rPr>
          <w:noProof/>
        </w:rPr>
        <w:fldChar w:fldCharType="separate"/>
      </w:r>
      <w:r>
        <w:rPr>
          <w:noProof/>
        </w:rPr>
        <w:t>102</w:t>
      </w:r>
      <w:r>
        <w:rPr>
          <w:noProof/>
        </w:rPr>
        <w:fldChar w:fldCharType="end"/>
      </w:r>
    </w:p>
    <w:p w14:paraId="77B55374" w14:textId="395FD65C" w:rsidR="009C1B80" w:rsidRDefault="009C1B8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27</w:t>
      </w:r>
      <w:r>
        <w:rPr>
          <w:noProof/>
        </w:rPr>
        <w:t>.3.1</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_Toc161041344 \h </w:instrText>
      </w:r>
      <w:r>
        <w:rPr>
          <w:noProof/>
        </w:rPr>
      </w:r>
      <w:r>
        <w:rPr>
          <w:noProof/>
        </w:rPr>
        <w:fldChar w:fldCharType="separate"/>
      </w:r>
      <w:r>
        <w:rPr>
          <w:noProof/>
        </w:rPr>
        <w:t>102</w:t>
      </w:r>
      <w:r>
        <w:rPr>
          <w:noProof/>
        </w:rPr>
        <w:fldChar w:fldCharType="end"/>
      </w:r>
    </w:p>
    <w:p w14:paraId="024F7BB6" w14:textId="795B0587" w:rsidR="009C1B80" w:rsidRDefault="009C1B8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27.3.1.2</w:t>
      </w:r>
      <w:r>
        <w:rPr>
          <w:rFonts w:asciiTheme="minorHAnsi" w:eastAsiaTheme="minorEastAsia" w:hAnsiTheme="minorHAnsi" w:cstheme="minorBidi"/>
          <w:noProof/>
          <w:kern w:val="2"/>
          <w:sz w:val="22"/>
          <w:szCs w:val="22"/>
          <w:lang w:eastAsia="en-GB"/>
          <w14:ligatures w14:val="standardContextual"/>
        </w:rPr>
        <w:tab/>
      </w:r>
      <w:r>
        <w:rPr>
          <w:noProof/>
          <w:lang w:eastAsia="zh-CN"/>
        </w:rPr>
        <w:t>MME/S4-SGSN procedure</w:t>
      </w:r>
      <w:r>
        <w:rPr>
          <w:noProof/>
        </w:rPr>
        <w:tab/>
      </w:r>
      <w:r>
        <w:rPr>
          <w:noProof/>
        </w:rPr>
        <w:fldChar w:fldCharType="begin" w:fldLock="1"/>
      </w:r>
      <w:r>
        <w:rPr>
          <w:noProof/>
        </w:rPr>
        <w:instrText xml:space="preserve"> PAGEREF _Toc161041345 \h </w:instrText>
      </w:r>
      <w:r>
        <w:rPr>
          <w:noProof/>
        </w:rPr>
      </w:r>
      <w:r>
        <w:rPr>
          <w:noProof/>
        </w:rPr>
        <w:fldChar w:fldCharType="separate"/>
      </w:r>
      <w:r>
        <w:rPr>
          <w:noProof/>
        </w:rPr>
        <w:t>102</w:t>
      </w:r>
      <w:r>
        <w:rPr>
          <w:noProof/>
        </w:rPr>
        <w:fldChar w:fldCharType="end"/>
      </w:r>
    </w:p>
    <w:p w14:paraId="3E499E41" w14:textId="620CDC63"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27</w:t>
      </w:r>
      <w:r>
        <w:rPr>
          <w:noProof/>
        </w:rPr>
        <w:t>.3.</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PGW</w:t>
      </w:r>
      <w:r>
        <w:rPr>
          <w:noProof/>
        </w:rPr>
        <w:t xml:space="preserve"> triggered SGW restoration</w:t>
      </w:r>
      <w:r>
        <w:rPr>
          <w:noProof/>
          <w:lang w:eastAsia="zh-CN"/>
        </w:rPr>
        <w:t xml:space="preserve"> for UEs with ISR</w:t>
      </w:r>
      <w:r>
        <w:rPr>
          <w:noProof/>
        </w:rPr>
        <w:tab/>
      </w:r>
      <w:r>
        <w:rPr>
          <w:noProof/>
        </w:rPr>
        <w:fldChar w:fldCharType="begin" w:fldLock="1"/>
      </w:r>
      <w:r>
        <w:rPr>
          <w:noProof/>
        </w:rPr>
        <w:instrText xml:space="preserve"> PAGEREF _Toc161041346 \h </w:instrText>
      </w:r>
      <w:r>
        <w:rPr>
          <w:noProof/>
        </w:rPr>
      </w:r>
      <w:r>
        <w:rPr>
          <w:noProof/>
        </w:rPr>
        <w:fldChar w:fldCharType="separate"/>
      </w:r>
      <w:r>
        <w:rPr>
          <w:noProof/>
        </w:rPr>
        <w:t>103</w:t>
      </w:r>
      <w:r>
        <w:rPr>
          <w:noProof/>
        </w:rPr>
        <w:fldChar w:fldCharType="end"/>
      </w:r>
    </w:p>
    <w:p w14:paraId="2948F2BE" w14:textId="1F58FE89" w:rsidR="009C1B80" w:rsidRDefault="009C1B8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27</w:t>
      </w:r>
      <w:r>
        <w:rPr>
          <w:noProof/>
        </w:rPr>
        <w:t>.3.</w:t>
      </w:r>
      <w:r>
        <w:rPr>
          <w:noProof/>
          <w:lang w:eastAsia="zh-CN"/>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_Toc161041347 \h </w:instrText>
      </w:r>
      <w:r>
        <w:rPr>
          <w:noProof/>
        </w:rPr>
      </w:r>
      <w:r>
        <w:rPr>
          <w:noProof/>
        </w:rPr>
        <w:fldChar w:fldCharType="separate"/>
      </w:r>
      <w:r>
        <w:rPr>
          <w:noProof/>
        </w:rPr>
        <w:t>103</w:t>
      </w:r>
      <w:r>
        <w:rPr>
          <w:noProof/>
        </w:rPr>
        <w:fldChar w:fldCharType="end"/>
      </w:r>
    </w:p>
    <w:p w14:paraId="6E95264E" w14:textId="235FFFD5" w:rsidR="009C1B80" w:rsidRDefault="009C1B8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27.3.2.2</w:t>
      </w:r>
      <w:r>
        <w:rPr>
          <w:rFonts w:asciiTheme="minorHAnsi" w:eastAsiaTheme="minorEastAsia" w:hAnsiTheme="minorHAnsi" w:cstheme="minorBidi"/>
          <w:noProof/>
          <w:kern w:val="2"/>
          <w:sz w:val="22"/>
          <w:szCs w:val="22"/>
          <w:lang w:eastAsia="en-GB"/>
          <w14:ligatures w14:val="standardContextual"/>
        </w:rPr>
        <w:tab/>
      </w:r>
      <w:r>
        <w:rPr>
          <w:noProof/>
          <w:lang w:eastAsia="zh-CN"/>
        </w:rPr>
        <w:t>MME/S4-SGSN procedure</w:t>
      </w:r>
      <w:r>
        <w:rPr>
          <w:noProof/>
        </w:rPr>
        <w:tab/>
      </w:r>
      <w:r>
        <w:rPr>
          <w:noProof/>
        </w:rPr>
        <w:fldChar w:fldCharType="begin" w:fldLock="1"/>
      </w:r>
      <w:r>
        <w:rPr>
          <w:noProof/>
        </w:rPr>
        <w:instrText xml:space="preserve"> PAGEREF _Toc161041348 \h </w:instrText>
      </w:r>
      <w:r>
        <w:rPr>
          <w:noProof/>
        </w:rPr>
      </w:r>
      <w:r>
        <w:rPr>
          <w:noProof/>
        </w:rPr>
        <w:fldChar w:fldCharType="separate"/>
      </w:r>
      <w:r>
        <w:rPr>
          <w:noProof/>
        </w:rPr>
        <w:t>103</w:t>
      </w:r>
      <w:r>
        <w:rPr>
          <w:noProof/>
        </w:rPr>
        <w:fldChar w:fldCharType="end"/>
      </w:r>
    </w:p>
    <w:p w14:paraId="6AEB82E2" w14:textId="2ED65734" w:rsidR="009C1B80" w:rsidRDefault="009C1B80">
      <w:pPr>
        <w:pStyle w:val="TOC1"/>
        <w:rPr>
          <w:rFonts w:asciiTheme="minorHAnsi" w:eastAsiaTheme="minorEastAsia" w:hAnsiTheme="minorHAnsi" w:cstheme="minorBidi"/>
          <w:noProof/>
          <w:kern w:val="2"/>
          <w:szCs w:val="22"/>
          <w:lang w:eastAsia="en-GB"/>
          <w14:ligatures w14:val="standardContextual"/>
        </w:rPr>
      </w:pPr>
      <w:r>
        <w:rPr>
          <w:noProof/>
          <w:lang w:eastAsia="zh-CN"/>
        </w:rPr>
        <w:t>28</w:t>
      </w:r>
      <w:r>
        <w:rPr>
          <w:rFonts w:asciiTheme="minorHAnsi" w:eastAsiaTheme="minorEastAsia" w:hAnsiTheme="minorHAnsi" w:cstheme="minorBidi"/>
          <w:noProof/>
          <w:kern w:val="2"/>
          <w:szCs w:val="22"/>
          <w:lang w:eastAsia="en-GB"/>
          <w14:ligatures w14:val="standardContextual"/>
        </w:rPr>
        <w:tab/>
      </w:r>
      <w:r>
        <w:rPr>
          <w:noProof/>
        </w:rPr>
        <w:t xml:space="preserve">Restoration of data in the </w:t>
      </w:r>
      <w:r>
        <w:rPr>
          <w:noProof/>
          <w:lang w:eastAsia="zh-CN"/>
        </w:rPr>
        <w:t>CSS</w:t>
      </w:r>
      <w:r>
        <w:rPr>
          <w:noProof/>
        </w:rPr>
        <w:tab/>
      </w:r>
      <w:r>
        <w:rPr>
          <w:noProof/>
        </w:rPr>
        <w:fldChar w:fldCharType="begin" w:fldLock="1"/>
      </w:r>
      <w:r>
        <w:rPr>
          <w:noProof/>
        </w:rPr>
        <w:instrText xml:space="preserve"> PAGEREF _Toc161041349 \h </w:instrText>
      </w:r>
      <w:r>
        <w:rPr>
          <w:noProof/>
        </w:rPr>
      </w:r>
      <w:r>
        <w:rPr>
          <w:noProof/>
        </w:rPr>
        <w:fldChar w:fldCharType="separate"/>
      </w:r>
      <w:r>
        <w:rPr>
          <w:noProof/>
        </w:rPr>
        <w:t>104</w:t>
      </w:r>
      <w:r>
        <w:rPr>
          <w:noProof/>
        </w:rPr>
        <w:fldChar w:fldCharType="end"/>
      </w:r>
    </w:p>
    <w:p w14:paraId="6808FE60" w14:textId="319DFCC8"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28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 xml:space="preserve">Restart of the </w:t>
      </w:r>
      <w:r>
        <w:rPr>
          <w:noProof/>
          <w:lang w:eastAsia="zh-CN"/>
        </w:rPr>
        <w:t>CSS</w:t>
      </w:r>
      <w:r>
        <w:rPr>
          <w:noProof/>
        </w:rPr>
        <w:tab/>
      </w:r>
      <w:r>
        <w:rPr>
          <w:noProof/>
        </w:rPr>
        <w:fldChar w:fldCharType="begin" w:fldLock="1"/>
      </w:r>
      <w:r>
        <w:rPr>
          <w:noProof/>
        </w:rPr>
        <w:instrText xml:space="preserve"> PAGEREF _Toc161041350 \h </w:instrText>
      </w:r>
      <w:r>
        <w:rPr>
          <w:noProof/>
        </w:rPr>
      </w:r>
      <w:r>
        <w:rPr>
          <w:noProof/>
        </w:rPr>
        <w:fldChar w:fldCharType="separate"/>
      </w:r>
      <w:r>
        <w:rPr>
          <w:noProof/>
        </w:rPr>
        <w:t>104</w:t>
      </w:r>
      <w:r>
        <w:rPr>
          <w:noProof/>
        </w:rPr>
        <w:fldChar w:fldCharType="end"/>
      </w:r>
    </w:p>
    <w:p w14:paraId="3C13A6D4" w14:textId="7126FAB2" w:rsidR="009C1B80" w:rsidRDefault="009C1B80">
      <w:pPr>
        <w:pStyle w:val="TOC1"/>
        <w:rPr>
          <w:rFonts w:asciiTheme="minorHAnsi" w:eastAsiaTheme="minorEastAsia" w:hAnsiTheme="minorHAnsi" w:cstheme="minorBidi"/>
          <w:noProof/>
          <w:kern w:val="2"/>
          <w:szCs w:val="22"/>
          <w:lang w:eastAsia="en-GB"/>
          <w14:ligatures w14:val="standardContextual"/>
        </w:rPr>
      </w:pPr>
      <w:r>
        <w:rPr>
          <w:noProof/>
        </w:rPr>
        <w:t>29</w:t>
      </w:r>
      <w:r>
        <w:rPr>
          <w:rFonts w:asciiTheme="minorHAnsi" w:eastAsiaTheme="minorEastAsia" w:hAnsiTheme="minorHAnsi" w:cstheme="minorBidi"/>
          <w:noProof/>
          <w:kern w:val="2"/>
          <w:szCs w:val="22"/>
          <w:lang w:eastAsia="en-GB"/>
          <w14:ligatures w14:val="standardContextual"/>
        </w:rPr>
        <w:tab/>
      </w:r>
      <w:r>
        <w:rPr>
          <w:noProof/>
        </w:rPr>
        <w:t>MBMS Heartbeat procedure</w:t>
      </w:r>
      <w:r>
        <w:rPr>
          <w:noProof/>
        </w:rPr>
        <w:tab/>
      </w:r>
      <w:r>
        <w:rPr>
          <w:noProof/>
        </w:rPr>
        <w:fldChar w:fldCharType="begin" w:fldLock="1"/>
      </w:r>
      <w:r>
        <w:rPr>
          <w:noProof/>
        </w:rPr>
        <w:instrText xml:space="preserve"> PAGEREF _Toc161041351 \h </w:instrText>
      </w:r>
      <w:r>
        <w:rPr>
          <w:noProof/>
        </w:rPr>
      </w:r>
      <w:r>
        <w:rPr>
          <w:noProof/>
        </w:rPr>
        <w:fldChar w:fldCharType="separate"/>
      </w:r>
      <w:r>
        <w:rPr>
          <w:noProof/>
        </w:rPr>
        <w:t>104</w:t>
      </w:r>
      <w:r>
        <w:rPr>
          <w:noProof/>
        </w:rPr>
        <w:fldChar w:fldCharType="end"/>
      </w:r>
    </w:p>
    <w:p w14:paraId="58F3F9D1" w14:textId="012CB999" w:rsidR="009C1B80" w:rsidRDefault="009C1B80">
      <w:pPr>
        <w:pStyle w:val="TOC1"/>
        <w:rPr>
          <w:rFonts w:asciiTheme="minorHAnsi" w:eastAsiaTheme="minorEastAsia" w:hAnsiTheme="minorHAnsi" w:cstheme="minorBidi"/>
          <w:noProof/>
          <w:kern w:val="2"/>
          <w:szCs w:val="22"/>
          <w:lang w:eastAsia="en-GB"/>
          <w14:ligatures w14:val="standardContextual"/>
        </w:rPr>
      </w:pPr>
      <w:r>
        <w:rPr>
          <w:noProof/>
        </w:rPr>
        <w:t>30</w:t>
      </w:r>
      <w:r>
        <w:rPr>
          <w:rFonts w:asciiTheme="minorHAnsi" w:eastAsiaTheme="minorEastAsia" w:hAnsiTheme="minorHAnsi" w:cstheme="minorBidi"/>
          <w:noProof/>
          <w:kern w:val="2"/>
          <w:szCs w:val="22"/>
          <w:lang w:eastAsia="en-GB"/>
          <w14:ligatures w14:val="standardContextual"/>
        </w:rPr>
        <w:tab/>
      </w:r>
      <w:r>
        <w:rPr>
          <w:noProof/>
        </w:rPr>
        <w:t>Restoration of the SCEF</w:t>
      </w:r>
      <w:r>
        <w:rPr>
          <w:noProof/>
        </w:rPr>
        <w:tab/>
      </w:r>
      <w:r>
        <w:rPr>
          <w:noProof/>
        </w:rPr>
        <w:fldChar w:fldCharType="begin" w:fldLock="1"/>
      </w:r>
      <w:r>
        <w:rPr>
          <w:noProof/>
        </w:rPr>
        <w:instrText xml:space="preserve"> PAGEREF _Toc161041352 \h </w:instrText>
      </w:r>
      <w:r>
        <w:rPr>
          <w:noProof/>
        </w:rPr>
      </w:r>
      <w:r>
        <w:rPr>
          <w:noProof/>
        </w:rPr>
        <w:fldChar w:fldCharType="separate"/>
      </w:r>
      <w:r>
        <w:rPr>
          <w:noProof/>
        </w:rPr>
        <w:t>105</w:t>
      </w:r>
      <w:r>
        <w:rPr>
          <w:noProof/>
        </w:rPr>
        <w:fldChar w:fldCharType="end"/>
      </w:r>
    </w:p>
    <w:p w14:paraId="22C3A8DC" w14:textId="1C1A65F0"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rPr>
        <w:t>30.1</w:t>
      </w:r>
      <w:r>
        <w:rPr>
          <w:rFonts w:asciiTheme="minorHAnsi" w:eastAsiaTheme="minorEastAsia" w:hAnsiTheme="minorHAnsi" w:cstheme="minorBidi"/>
          <w:noProof/>
          <w:kern w:val="2"/>
          <w:sz w:val="22"/>
          <w:szCs w:val="22"/>
          <w:lang w:eastAsia="en-GB"/>
          <w14:ligatures w14:val="standardContextual"/>
        </w:rPr>
        <w:tab/>
      </w:r>
      <w:r>
        <w:rPr>
          <w:noProof/>
        </w:rPr>
        <w:t>Restart of the SCEF</w:t>
      </w:r>
      <w:r>
        <w:rPr>
          <w:noProof/>
        </w:rPr>
        <w:tab/>
      </w:r>
      <w:r>
        <w:rPr>
          <w:noProof/>
        </w:rPr>
        <w:fldChar w:fldCharType="begin" w:fldLock="1"/>
      </w:r>
      <w:r>
        <w:rPr>
          <w:noProof/>
        </w:rPr>
        <w:instrText xml:space="preserve"> PAGEREF _Toc161041353 \h </w:instrText>
      </w:r>
      <w:r>
        <w:rPr>
          <w:noProof/>
        </w:rPr>
      </w:r>
      <w:r>
        <w:rPr>
          <w:noProof/>
        </w:rPr>
        <w:fldChar w:fldCharType="separate"/>
      </w:r>
      <w:r>
        <w:rPr>
          <w:noProof/>
        </w:rPr>
        <w:t>105</w:t>
      </w:r>
      <w:r>
        <w:rPr>
          <w:noProof/>
        </w:rPr>
        <w:fldChar w:fldCharType="end"/>
      </w:r>
    </w:p>
    <w:p w14:paraId="4731C2E8" w14:textId="70C9061F"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30</w:t>
      </w:r>
      <w:r>
        <w:rPr>
          <w:noProof/>
        </w:rPr>
        <w:t>.1.</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Mobile Originated NIDD procedure</w:t>
      </w:r>
      <w:r>
        <w:rPr>
          <w:noProof/>
        </w:rPr>
        <w:tab/>
      </w:r>
      <w:r>
        <w:rPr>
          <w:noProof/>
        </w:rPr>
        <w:fldChar w:fldCharType="begin" w:fldLock="1"/>
      </w:r>
      <w:r>
        <w:rPr>
          <w:noProof/>
        </w:rPr>
        <w:instrText xml:space="preserve"> PAGEREF _Toc161041354 \h </w:instrText>
      </w:r>
      <w:r>
        <w:rPr>
          <w:noProof/>
        </w:rPr>
      </w:r>
      <w:r>
        <w:rPr>
          <w:noProof/>
        </w:rPr>
        <w:fldChar w:fldCharType="separate"/>
      </w:r>
      <w:r>
        <w:rPr>
          <w:noProof/>
        </w:rPr>
        <w:t>105</w:t>
      </w:r>
      <w:r>
        <w:rPr>
          <w:noProof/>
        </w:rPr>
        <w:fldChar w:fldCharType="end"/>
      </w:r>
    </w:p>
    <w:p w14:paraId="5B0F26F4" w14:textId="05689D0A" w:rsidR="009C1B80" w:rsidRDefault="009C1B80">
      <w:pPr>
        <w:pStyle w:val="TOC1"/>
        <w:rPr>
          <w:rFonts w:asciiTheme="minorHAnsi" w:eastAsiaTheme="minorEastAsia" w:hAnsiTheme="minorHAnsi" w:cstheme="minorBidi"/>
          <w:noProof/>
          <w:kern w:val="2"/>
          <w:szCs w:val="22"/>
          <w:lang w:eastAsia="en-GB"/>
          <w14:ligatures w14:val="standardContextual"/>
        </w:rPr>
      </w:pPr>
      <w:r>
        <w:rPr>
          <w:noProof/>
          <w:lang w:eastAsia="zh-CN"/>
        </w:rPr>
        <w:t>31</w:t>
      </w:r>
      <w:r>
        <w:rPr>
          <w:rFonts w:asciiTheme="minorHAnsi" w:eastAsiaTheme="minorEastAsia" w:hAnsiTheme="minorHAnsi" w:cstheme="minorBidi"/>
          <w:noProof/>
          <w:kern w:val="2"/>
          <w:szCs w:val="22"/>
          <w:lang w:eastAsia="en-GB"/>
          <w14:ligatures w14:val="standardContextual"/>
        </w:rPr>
        <w:tab/>
      </w:r>
      <w:r>
        <w:rPr>
          <w:noProof/>
          <w:lang w:eastAsia="zh-CN"/>
        </w:rPr>
        <w:t>Restoration of PDN connections after a PGW-C/SMF change</w:t>
      </w:r>
      <w:r>
        <w:rPr>
          <w:noProof/>
        </w:rPr>
        <w:tab/>
      </w:r>
      <w:r>
        <w:rPr>
          <w:noProof/>
        </w:rPr>
        <w:fldChar w:fldCharType="begin" w:fldLock="1"/>
      </w:r>
      <w:r>
        <w:rPr>
          <w:noProof/>
        </w:rPr>
        <w:instrText xml:space="preserve"> PAGEREF _Toc161041355 \h </w:instrText>
      </w:r>
      <w:r>
        <w:rPr>
          <w:noProof/>
        </w:rPr>
      </w:r>
      <w:r>
        <w:rPr>
          <w:noProof/>
        </w:rPr>
        <w:fldChar w:fldCharType="separate"/>
      </w:r>
      <w:r>
        <w:rPr>
          <w:noProof/>
        </w:rPr>
        <w:t>105</w:t>
      </w:r>
      <w:r>
        <w:rPr>
          <w:noProof/>
        </w:rPr>
        <w:fldChar w:fldCharType="end"/>
      </w:r>
    </w:p>
    <w:p w14:paraId="6F565553" w14:textId="3C9C93BB"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31</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_Toc161041356 \h </w:instrText>
      </w:r>
      <w:r>
        <w:rPr>
          <w:noProof/>
        </w:rPr>
      </w:r>
      <w:r>
        <w:rPr>
          <w:noProof/>
        </w:rPr>
        <w:fldChar w:fldCharType="separate"/>
      </w:r>
      <w:r>
        <w:rPr>
          <w:noProof/>
        </w:rPr>
        <w:t>105</w:t>
      </w:r>
      <w:r>
        <w:rPr>
          <w:noProof/>
        </w:rPr>
        <w:fldChar w:fldCharType="end"/>
      </w:r>
    </w:p>
    <w:p w14:paraId="5E144690" w14:textId="51BC4B2A"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31</w:t>
      </w:r>
      <w:r>
        <w:rPr>
          <w:noProof/>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PDN connection establishment or mobility to EPC</w:t>
      </w:r>
      <w:r>
        <w:rPr>
          <w:noProof/>
        </w:rPr>
        <w:tab/>
      </w:r>
      <w:r>
        <w:rPr>
          <w:noProof/>
        </w:rPr>
        <w:fldChar w:fldCharType="begin" w:fldLock="1"/>
      </w:r>
      <w:r>
        <w:rPr>
          <w:noProof/>
        </w:rPr>
        <w:instrText xml:space="preserve"> PAGEREF _Toc161041357 \h </w:instrText>
      </w:r>
      <w:r>
        <w:rPr>
          <w:noProof/>
        </w:rPr>
      </w:r>
      <w:r>
        <w:rPr>
          <w:noProof/>
        </w:rPr>
        <w:fldChar w:fldCharType="separate"/>
      </w:r>
      <w:r>
        <w:rPr>
          <w:noProof/>
        </w:rPr>
        <w:t>106</w:t>
      </w:r>
      <w:r>
        <w:rPr>
          <w:noProof/>
        </w:rPr>
        <w:fldChar w:fldCharType="end"/>
      </w:r>
    </w:p>
    <w:p w14:paraId="4AE3F46E" w14:textId="1A6C7699"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31</w:t>
      </w:r>
      <w:r>
        <w:rPr>
          <w:noProof/>
        </w:rPr>
        <w:t>.2A</w:t>
      </w:r>
      <w:r>
        <w:rPr>
          <w:rFonts w:asciiTheme="minorHAnsi" w:eastAsiaTheme="minorEastAsia" w:hAnsiTheme="minorHAnsi" w:cstheme="minorBidi"/>
          <w:noProof/>
          <w:kern w:val="2"/>
          <w:sz w:val="22"/>
          <w:szCs w:val="22"/>
          <w:lang w:eastAsia="en-GB"/>
          <w14:ligatures w14:val="standardContextual"/>
        </w:rPr>
        <w:tab/>
      </w:r>
      <w:r>
        <w:rPr>
          <w:noProof/>
          <w:lang w:eastAsia="zh-CN"/>
        </w:rPr>
        <w:t>PDN connection establishment or mobility to EPC/ePDG</w:t>
      </w:r>
      <w:r>
        <w:rPr>
          <w:noProof/>
        </w:rPr>
        <w:tab/>
      </w:r>
      <w:r>
        <w:rPr>
          <w:noProof/>
        </w:rPr>
        <w:fldChar w:fldCharType="begin" w:fldLock="1"/>
      </w:r>
      <w:r>
        <w:rPr>
          <w:noProof/>
        </w:rPr>
        <w:instrText xml:space="preserve"> PAGEREF _Toc161041358 \h </w:instrText>
      </w:r>
      <w:r>
        <w:rPr>
          <w:noProof/>
        </w:rPr>
      </w:r>
      <w:r>
        <w:rPr>
          <w:noProof/>
        </w:rPr>
        <w:fldChar w:fldCharType="separate"/>
      </w:r>
      <w:r>
        <w:rPr>
          <w:noProof/>
        </w:rPr>
        <w:t>107</w:t>
      </w:r>
      <w:r>
        <w:rPr>
          <w:noProof/>
        </w:rPr>
        <w:fldChar w:fldCharType="end"/>
      </w:r>
    </w:p>
    <w:p w14:paraId="2624EBF1" w14:textId="16ECC8FA"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31</w:t>
      </w:r>
      <w:r>
        <w:rPr>
          <w:noProof/>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MME triggered PDN connection restoration</w:t>
      </w:r>
      <w:r>
        <w:rPr>
          <w:noProof/>
        </w:rPr>
        <w:tab/>
      </w:r>
      <w:r>
        <w:rPr>
          <w:noProof/>
        </w:rPr>
        <w:fldChar w:fldCharType="begin" w:fldLock="1"/>
      </w:r>
      <w:r>
        <w:rPr>
          <w:noProof/>
        </w:rPr>
        <w:instrText xml:space="preserve"> PAGEREF _Toc161041359 \h </w:instrText>
      </w:r>
      <w:r>
        <w:rPr>
          <w:noProof/>
        </w:rPr>
      </w:r>
      <w:r>
        <w:rPr>
          <w:noProof/>
        </w:rPr>
        <w:fldChar w:fldCharType="separate"/>
      </w:r>
      <w:r>
        <w:rPr>
          <w:noProof/>
        </w:rPr>
        <w:t>107</w:t>
      </w:r>
      <w:r>
        <w:rPr>
          <w:noProof/>
        </w:rPr>
        <w:fldChar w:fldCharType="end"/>
      </w:r>
    </w:p>
    <w:p w14:paraId="717C3711" w14:textId="0C511914"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31</w:t>
      </w:r>
      <w:r>
        <w:rPr>
          <w:noProof/>
        </w:rPr>
        <w:t>.3A</w:t>
      </w:r>
      <w:r>
        <w:rPr>
          <w:rFonts w:asciiTheme="minorHAnsi" w:eastAsiaTheme="minorEastAsia" w:hAnsiTheme="minorHAnsi" w:cstheme="minorBidi"/>
          <w:noProof/>
          <w:kern w:val="2"/>
          <w:sz w:val="22"/>
          <w:szCs w:val="22"/>
          <w:lang w:eastAsia="en-GB"/>
          <w14:ligatures w14:val="standardContextual"/>
        </w:rPr>
        <w:tab/>
      </w:r>
      <w:r>
        <w:rPr>
          <w:noProof/>
          <w:lang w:eastAsia="zh-CN"/>
        </w:rPr>
        <w:t>ePDG triggered PDN connection restoration</w:t>
      </w:r>
      <w:r>
        <w:rPr>
          <w:noProof/>
        </w:rPr>
        <w:tab/>
      </w:r>
      <w:r>
        <w:rPr>
          <w:noProof/>
        </w:rPr>
        <w:fldChar w:fldCharType="begin" w:fldLock="1"/>
      </w:r>
      <w:r>
        <w:rPr>
          <w:noProof/>
        </w:rPr>
        <w:instrText xml:space="preserve"> PAGEREF _Toc161041360 \h </w:instrText>
      </w:r>
      <w:r>
        <w:rPr>
          <w:noProof/>
        </w:rPr>
      </w:r>
      <w:r>
        <w:rPr>
          <w:noProof/>
        </w:rPr>
        <w:fldChar w:fldCharType="separate"/>
      </w:r>
      <w:r>
        <w:rPr>
          <w:noProof/>
        </w:rPr>
        <w:t>109</w:t>
      </w:r>
      <w:r>
        <w:rPr>
          <w:noProof/>
        </w:rPr>
        <w:fldChar w:fldCharType="end"/>
      </w:r>
    </w:p>
    <w:p w14:paraId="4559820F" w14:textId="69E5A25E"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31.4</w:t>
      </w:r>
      <w:r>
        <w:rPr>
          <w:rFonts w:asciiTheme="minorHAnsi" w:eastAsiaTheme="minorEastAsia" w:hAnsiTheme="minorHAnsi" w:cstheme="minorBidi"/>
          <w:noProof/>
          <w:kern w:val="2"/>
          <w:sz w:val="22"/>
          <w:szCs w:val="22"/>
          <w:lang w:eastAsia="en-GB"/>
          <w14:ligatures w14:val="standardContextual"/>
        </w:rPr>
        <w:tab/>
      </w:r>
      <w:r>
        <w:rPr>
          <w:noProof/>
          <w:lang w:eastAsia="zh-CN"/>
        </w:rPr>
        <w:t>PGW triggered PDN connection restoration</w:t>
      </w:r>
      <w:r>
        <w:rPr>
          <w:noProof/>
        </w:rPr>
        <w:tab/>
      </w:r>
      <w:r>
        <w:rPr>
          <w:noProof/>
        </w:rPr>
        <w:fldChar w:fldCharType="begin" w:fldLock="1"/>
      </w:r>
      <w:r>
        <w:rPr>
          <w:noProof/>
        </w:rPr>
        <w:instrText xml:space="preserve"> PAGEREF _Toc161041361 \h </w:instrText>
      </w:r>
      <w:r>
        <w:rPr>
          <w:noProof/>
        </w:rPr>
      </w:r>
      <w:r>
        <w:rPr>
          <w:noProof/>
        </w:rPr>
        <w:fldChar w:fldCharType="separate"/>
      </w:r>
      <w:r>
        <w:rPr>
          <w:noProof/>
        </w:rPr>
        <w:t>111</w:t>
      </w:r>
      <w:r>
        <w:rPr>
          <w:noProof/>
        </w:rPr>
        <w:fldChar w:fldCharType="end"/>
      </w:r>
    </w:p>
    <w:p w14:paraId="15DF4F18" w14:textId="7F2422F0"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31.4A</w:t>
      </w:r>
      <w:r>
        <w:rPr>
          <w:rFonts w:asciiTheme="minorHAnsi" w:eastAsiaTheme="minorEastAsia" w:hAnsiTheme="minorHAnsi" w:cstheme="minorBidi"/>
          <w:noProof/>
          <w:kern w:val="2"/>
          <w:sz w:val="22"/>
          <w:szCs w:val="22"/>
          <w:lang w:eastAsia="en-GB"/>
          <w14:ligatures w14:val="standardContextual"/>
        </w:rPr>
        <w:tab/>
      </w:r>
      <w:r>
        <w:rPr>
          <w:noProof/>
          <w:lang w:eastAsia="zh-CN"/>
        </w:rPr>
        <w:t>Combined SGW-C/PGW-C/SMF triggered PDN connection restoration</w:t>
      </w:r>
      <w:r>
        <w:rPr>
          <w:noProof/>
        </w:rPr>
        <w:tab/>
      </w:r>
      <w:r>
        <w:rPr>
          <w:noProof/>
        </w:rPr>
        <w:fldChar w:fldCharType="begin" w:fldLock="1"/>
      </w:r>
      <w:r>
        <w:rPr>
          <w:noProof/>
        </w:rPr>
        <w:instrText xml:space="preserve"> PAGEREF _Toc161041362 \h </w:instrText>
      </w:r>
      <w:r>
        <w:rPr>
          <w:noProof/>
        </w:rPr>
      </w:r>
      <w:r>
        <w:rPr>
          <w:noProof/>
        </w:rPr>
        <w:fldChar w:fldCharType="separate"/>
      </w:r>
      <w:r>
        <w:rPr>
          <w:noProof/>
        </w:rPr>
        <w:t>112</w:t>
      </w:r>
      <w:r>
        <w:rPr>
          <w:noProof/>
        </w:rPr>
        <w:fldChar w:fldCharType="end"/>
      </w:r>
    </w:p>
    <w:p w14:paraId="32EA16CC" w14:textId="27BDD61D"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31.4B</w:t>
      </w:r>
      <w:r>
        <w:rPr>
          <w:rFonts w:asciiTheme="minorHAnsi" w:eastAsiaTheme="minorEastAsia" w:hAnsiTheme="minorHAnsi" w:cstheme="minorBidi"/>
          <w:noProof/>
          <w:kern w:val="2"/>
          <w:sz w:val="22"/>
          <w:szCs w:val="22"/>
          <w:lang w:eastAsia="en-GB"/>
          <w14:ligatures w14:val="standardContextual"/>
        </w:rPr>
        <w:tab/>
      </w:r>
      <w:r>
        <w:rPr>
          <w:noProof/>
          <w:lang w:eastAsia="zh-CN"/>
        </w:rPr>
        <w:t>PGW triggered PDN connection restoration towards ePDG</w:t>
      </w:r>
      <w:r>
        <w:rPr>
          <w:noProof/>
        </w:rPr>
        <w:tab/>
      </w:r>
      <w:r>
        <w:rPr>
          <w:noProof/>
        </w:rPr>
        <w:fldChar w:fldCharType="begin" w:fldLock="1"/>
      </w:r>
      <w:r>
        <w:rPr>
          <w:noProof/>
        </w:rPr>
        <w:instrText xml:space="preserve"> PAGEREF _Toc161041363 \h </w:instrText>
      </w:r>
      <w:r>
        <w:rPr>
          <w:noProof/>
        </w:rPr>
      </w:r>
      <w:r>
        <w:rPr>
          <w:noProof/>
        </w:rPr>
        <w:fldChar w:fldCharType="separate"/>
      </w:r>
      <w:r>
        <w:rPr>
          <w:noProof/>
        </w:rPr>
        <w:t>112</w:t>
      </w:r>
      <w:r>
        <w:rPr>
          <w:noProof/>
        </w:rPr>
        <w:fldChar w:fldCharType="end"/>
      </w:r>
    </w:p>
    <w:p w14:paraId="59796A19" w14:textId="61965926"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31</w:t>
      </w:r>
      <w:r>
        <w:rPr>
          <w:noProof/>
        </w:rPr>
        <w:t>.5</w:t>
      </w:r>
      <w:r>
        <w:rPr>
          <w:rFonts w:asciiTheme="minorHAnsi" w:eastAsiaTheme="minorEastAsia" w:hAnsiTheme="minorHAnsi" w:cstheme="minorBidi"/>
          <w:noProof/>
          <w:kern w:val="2"/>
          <w:sz w:val="22"/>
          <w:szCs w:val="22"/>
          <w:lang w:eastAsia="en-GB"/>
          <w14:ligatures w14:val="standardContextual"/>
        </w:rPr>
        <w:tab/>
      </w:r>
      <w:r>
        <w:rPr>
          <w:noProof/>
          <w:lang w:eastAsia="zh-CN"/>
        </w:rPr>
        <w:t>Inter-MME mobility</w:t>
      </w:r>
      <w:r>
        <w:rPr>
          <w:noProof/>
        </w:rPr>
        <w:tab/>
      </w:r>
      <w:r>
        <w:rPr>
          <w:noProof/>
        </w:rPr>
        <w:fldChar w:fldCharType="begin" w:fldLock="1"/>
      </w:r>
      <w:r>
        <w:rPr>
          <w:noProof/>
        </w:rPr>
        <w:instrText xml:space="preserve"> PAGEREF _Toc161041364 \h </w:instrText>
      </w:r>
      <w:r>
        <w:rPr>
          <w:noProof/>
        </w:rPr>
      </w:r>
      <w:r>
        <w:rPr>
          <w:noProof/>
        </w:rPr>
        <w:fldChar w:fldCharType="separate"/>
      </w:r>
      <w:r>
        <w:rPr>
          <w:noProof/>
        </w:rPr>
        <w:t>114</w:t>
      </w:r>
      <w:r>
        <w:rPr>
          <w:noProof/>
        </w:rPr>
        <w:fldChar w:fldCharType="end"/>
      </w:r>
    </w:p>
    <w:p w14:paraId="21E820B1" w14:textId="1A84F323" w:rsidR="009C1B80" w:rsidRDefault="009C1B8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31</w:t>
      </w:r>
      <w:r>
        <w:rPr>
          <w:noProof/>
        </w:rPr>
        <w:t>.6</w:t>
      </w:r>
      <w:r>
        <w:rPr>
          <w:rFonts w:asciiTheme="minorHAnsi" w:eastAsiaTheme="minorEastAsia" w:hAnsiTheme="minorHAnsi" w:cstheme="minorBidi"/>
          <w:noProof/>
          <w:kern w:val="2"/>
          <w:sz w:val="22"/>
          <w:szCs w:val="22"/>
          <w:lang w:eastAsia="en-GB"/>
          <w14:ligatures w14:val="standardContextual"/>
        </w:rPr>
        <w:tab/>
      </w:r>
      <w:r>
        <w:rPr>
          <w:noProof/>
        </w:rPr>
        <w:t>Restoration of PDN connections and PFCP sessions associated with a specific FQ-CSID, Group ID or PGW-C/SMF IP Address</w:t>
      </w:r>
      <w:r>
        <w:rPr>
          <w:noProof/>
        </w:rPr>
        <w:tab/>
      </w:r>
      <w:r>
        <w:rPr>
          <w:noProof/>
        </w:rPr>
        <w:fldChar w:fldCharType="begin" w:fldLock="1"/>
      </w:r>
      <w:r>
        <w:rPr>
          <w:noProof/>
        </w:rPr>
        <w:instrText xml:space="preserve"> PAGEREF _Toc161041365 \h </w:instrText>
      </w:r>
      <w:r>
        <w:rPr>
          <w:noProof/>
        </w:rPr>
      </w:r>
      <w:r>
        <w:rPr>
          <w:noProof/>
        </w:rPr>
        <w:fldChar w:fldCharType="separate"/>
      </w:r>
      <w:r>
        <w:rPr>
          <w:noProof/>
        </w:rPr>
        <w:t>114</w:t>
      </w:r>
      <w:r>
        <w:rPr>
          <w:noProof/>
        </w:rPr>
        <w:fldChar w:fldCharType="end"/>
      </w:r>
    </w:p>
    <w:p w14:paraId="613AF772" w14:textId="25CCBC30"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31.6.1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_Toc161041366 \h </w:instrText>
      </w:r>
      <w:r>
        <w:rPr>
          <w:noProof/>
        </w:rPr>
      </w:r>
      <w:r>
        <w:rPr>
          <w:noProof/>
        </w:rPr>
        <w:fldChar w:fldCharType="separate"/>
      </w:r>
      <w:r>
        <w:rPr>
          <w:noProof/>
        </w:rPr>
        <w:t>114</w:t>
      </w:r>
      <w:r>
        <w:rPr>
          <w:noProof/>
        </w:rPr>
        <w:fldChar w:fldCharType="end"/>
      </w:r>
    </w:p>
    <w:p w14:paraId="2E33C5C1" w14:textId="0D0F5F3B"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rPr>
        <w:t>31.6.2</w:t>
      </w:r>
      <w:r>
        <w:rPr>
          <w:rFonts w:asciiTheme="minorHAnsi" w:eastAsiaTheme="minorEastAsia" w:hAnsiTheme="minorHAnsi" w:cstheme="minorBidi"/>
          <w:noProof/>
          <w:kern w:val="2"/>
          <w:sz w:val="22"/>
          <w:szCs w:val="22"/>
          <w:lang w:eastAsia="en-GB"/>
          <w14:ligatures w14:val="standardContextual"/>
        </w:rPr>
        <w:tab/>
      </w:r>
      <w:r>
        <w:rPr>
          <w:noProof/>
        </w:rPr>
        <w:t>Allocation of Group Id or FQ-CSID to a PDN connection or a PFCP session</w:t>
      </w:r>
      <w:r>
        <w:rPr>
          <w:noProof/>
        </w:rPr>
        <w:tab/>
      </w:r>
      <w:r>
        <w:rPr>
          <w:noProof/>
        </w:rPr>
        <w:fldChar w:fldCharType="begin" w:fldLock="1"/>
      </w:r>
      <w:r>
        <w:rPr>
          <w:noProof/>
        </w:rPr>
        <w:instrText xml:space="preserve"> PAGEREF _Toc161041367 \h </w:instrText>
      </w:r>
      <w:r>
        <w:rPr>
          <w:noProof/>
        </w:rPr>
      </w:r>
      <w:r>
        <w:rPr>
          <w:noProof/>
        </w:rPr>
        <w:fldChar w:fldCharType="separate"/>
      </w:r>
      <w:r>
        <w:rPr>
          <w:noProof/>
        </w:rPr>
        <w:t>114</w:t>
      </w:r>
      <w:r>
        <w:rPr>
          <w:noProof/>
        </w:rPr>
        <w:fldChar w:fldCharType="end"/>
      </w:r>
    </w:p>
    <w:p w14:paraId="133641D3" w14:textId="22E5A823"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31.6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Restoration of PDN connections</w:t>
      </w:r>
      <w:r>
        <w:rPr>
          <w:noProof/>
          <w:lang w:eastAsia="zh-CN"/>
        </w:rPr>
        <w:t xml:space="preserve"> associated with an FQ-CSID, Group ID or PGW-C/SMF IP Address</w:t>
      </w:r>
      <w:r>
        <w:rPr>
          <w:noProof/>
        </w:rPr>
        <w:tab/>
      </w:r>
      <w:r>
        <w:rPr>
          <w:noProof/>
        </w:rPr>
        <w:fldChar w:fldCharType="begin" w:fldLock="1"/>
      </w:r>
      <w:r>
        <w:rPr>
          <w:noProof/>
        </w:rPr>
        <w:instrText xml:space="preserve"> PAGEREF _Toc161041368 \h </w:instrText>
      </w:r>
      <w:r>
        <w:rPr>
          <w:noProof/>
        </w:rPr>
      </w:r>
      <w:r>
        <w:rPr>
          <w:noProof/>
        </w:rPr>
        <w:fldChar w:fldCharType="separate"/>
      </w:r>
      <w:r>
        <w:rPr>
          <w:noProof/>
        </w:rPr>
        <w:t>115</w:t>
      </w:r>
      <w:r>
        <w:rPr>
          <w:noProof/>
        </w:rPr>
        <w:fldChar w:fldCharType="end"/>
      </w:r>
    </w:p>
    <w:p w14:paraId="238804C9" w14:textId="23B5331D"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31.6</w:t>
      </w:r>
      <w:r>
        <w:rPr>
          <w:noProof/>
        </w:rPr>
        <w:t>.3A</w:t>
      </w:r>
      <w:r>
        <w:rPr>
          <w:rFonts w:asciiTheme="minorHAnsi" w:eastAsiaTheme="minorEastAsia" w:hAnsiTheme="minorHAnsi" w:cstheme="minorBidi"/>
          <w:noProof/>
          <w:kern w:val="2"/>
          <w:sz w:val="22"/>
          <w:szCs w:val="22"/>
          <w:lang w:eastAsia="en-GB"/>
          <w14:ligatures w14:val="standardContextual"/>
        </w:rPr>
        <w:tab/>
      </w:r>
      <w:r>
        <w:rPr>
          <w:noProof/>
        </w:rPr>
        <w:t>Restoration of PDN connections</w:t>
      </w:r>
      <w:r>
        <w:rPr>
          <w:noProof/>
          <w:lang w:eastAsia="zh-CN"/>
        </w:rPr>
        <w:t xml:space="preserve"> associated with an FQ-CSID, Group ID or PGW-C/SMF IP Address for a combined SGW/PGW/SMF Set</w:t>
      </w:r>
      <w:r>
        <w:rPr>
          <w:noProof/>
        </w:rPr>
        <w:tab/>
      </w:r>
      <w:r>
        <w:rPr>
          <w:noProof/>
        </w:rPr>
        <w:fldChar w:fldCharType="begin" w:fldLock="1"/>
      </w:r>
      <w:r>
        <w:rPr>
          <w:noProof/>
        </w:rPr>
        <w:instrText xml:space="preserve"> PAGEREF _Toc161041369 \h </w:instrText>
      </w:r>
      <w:r>
        <w:rPr>
          <w:noProof/>
        </w:rPr>
      </w:r>
      <w:r>
        <w:rPr>
          <w:noProof/>
        </w:rPr>
        <w:fldChar w:fldCharType="separate"/>
      </w:r>
      <w:r>
        <w:rPr>
          <w:noProof/>
        </w:rPr>
        <w:t>115</w:t>
      </w:r>
      <w:r>
        <w:rPr>
          <w:noProof/>
        </w:rPr>
        <w:fldChar w:fldCharType="end"/>
      </w:r>
    </w:p>
    <w:p w14:paraId="342C5149" w14:textId="68B65FE2" w:rsidR="009C1B80" w:rsidRDefault="009C1B8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31.6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Restoration of PFCP sessions</w:t>
      </w:r>
      <w:r>
        <w:rPr>
          <w:noProof/>
          <w:lang w:eastAsia="zh-CN"/>
        </w:rPr>
        <w:t xml:space="preserve"> associated with an FQ-CSID, Group ID or PGW-C/SMF IP Address</w:t>
      </w:r>
      <w:r>
        <w:rPr>
          <w:noProof/>
        </w:rPr>
        <w:tab/>
      </w:r>
      <w:r>
        <w:rPr>
          <w:noProof/>
        </w:rPr>
        <w:fldChar w:fldCharType="begin" w:fldLock="1"/>
      </w:r>
      <w:r>
        <w:rPr>
          <w:noProof/>
        </w:rPr>
        <w:instrText xml:space="preserve"> PAGEREF _Toc161041370 \h </w:instrText>
      </w:r>
      <w:r>
        <w:rPr>
          <w:noProof/>
        </w:rPr>
      </w:r>
      <w:r>
        <w:rPr>
          <w:noProof/>
        </w:rPr>
        <w:fldChar w:fldCharType="separate"/>
      </w:r>
      <w:r>
        <w:rPr>
          <w:noProof/>
        </w:rPr>
        <w:t>115</w:t>
      </w:r>
      <w:r>
        <w:rPr>
          <w:noProof/>
        </w:rPr>
        <w:fldChar w:fldCharType="end"/>
      </w:r>
    </w:p>
    <w:p w14:paraId="23373530" w14:textId="5F20C329" w:rsidR="009C1B80" w:rsidRDefault="009C1B80">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_Toc161041371 \h </w:instrText>
      </w:r>
      <w:r>
        <w:rPr>
          <w:noProof/>
        </w:rPr>
      </w:r>
      <w:r>
        <w:rPr>
          <w:noProof/>
        </w:rPr>
        <w:fldChar w:fldCharType="separate"/>
      </w:r>
      <w:r>
        <w:rPr>
          <w:noProof/>
        </w:rPr>
        <w:t>117</w:t>
      </w:r>
      <w:r>
        <w:rPr>
          <w:noProof/>
        </w:rPr>
        <w:fldChar w:fldCharType="end"/>
      </w:r>
    </w:p>
    <w:p w14:paraId="28352BDB" w14:textId="180039D9" w:rsidR="00080512" w:rsidRPr="004D3578" w:rsidRDefault="00CF0B2D">
      <w:r>
        <w:rPr>
          <w:noProof/>
          <w:sz w:val="22"/>
        </w:rPr>
        <w:fldChar w:fldCharType="end"/>
      </w:r>
    </w:p>
    <w:p w14:paraId="1AE02A08" w14:textId="77777777" w:rsidR="00080512" w:rsidRDefault="00080512" w:rsidP="00892DE4">
      <w:pPr>
        <w:pStyle w:val="Heading1"/>
      </w:pPr>
      <w:r w:rsidRPr="004D3578">
        <w:br w:type="page"/>
      </w:r>
      <w:bookmarkStart w:id="8" w:name="foreword"/>
      <w:bookmarkStart w:id="9" w:name="_Toc2086433"/>
      <w:bookmarkStart w:id="10" w:name="_Toc36115631"/>
      <w:bookmarkStart w:id="11" w:name="_Toc161041066"/>
      <w:bookmarkEnd w:id="8"/>
      <w:r w:rsidRPr="004D3578">
        <w:lastRenderedPageBreak/>
        <w:t>Foreword</w:t>
      </w:r>
      <w:bookmarkEnd w:id="9"/>
      <w:bookmarkEnd w:id="10"/>
      <w:bookmarkEnd w:id="11"/>
    </w:p>
    <w:p w14:paraId="24B93499" w14:textId="77777777" w:rsidR="00080512" w:rsidRPr="004D3578" w:rsidRDefault="00080512">
      <w:r w:rsidRPr="004D3578">
        <w:t xml:space="preserve">This Technical </w:t>
      </w:r>
      <w:bookmarkStart w:id="12" w:name="spectype3"/>
      <w:r w:rsidRPr="00F71EE4">
        <w:t>Specification</w:t>
      </w:r>
      <w:bookmarkEnd w:id="12"/>
      <w:r w:rsidRPr="004D3578">
        <w:t xml:space="preserve"> has been produced by the 3</w:t>
      </w:r>
      <w:r w:rsidR="00F04712">
        <w:t>rd</w:t>
      </w:r>
      <w:r w:rsidRPr="004D3578">
        <w:t xml:space="preserve"> Generation Partnership Project (3GPP).</w:t>
      </w:r>
    </w:p>
    <w:p w14:paraId="7023943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FF90800" w14:textId="77777777" w:rsidR="00080512" w:rsidRPr="004D3578" w:rsidRDefault="00080512">
      <w:pPr>
        <w:pStyle w:val="B1"/>
      </w:pPr>
      <w:r w:rsidRPr="004D3578">
        <w:t>Version x.y.z</w:t>
      </w:r>
    </w:p>
    <w:p w14:paraId="2FB4A691" w14:textId="77777777" w:rsidR="00080512" w:rsidRPr="004D3578" w:rsidRDefault="00080512">
      <w:pPr>
        <w:pStyle w:val="B1"/>
      </w:pPr>
      <w:r w:rsidRPr="004D3578">
        <w:t>where:</w:t>
      </w:r>
    </w:p>
    <w:p w14:paraId="4066D5DA" w14:textId="77777777" w:rsidR="00080512" w:rsidRPr="004D3578" w:rsidRDefault="00080512">
      <w:pPr>
        <w:pStyle w:val="B2"/>
      </w:pPr>
      <w:r w:rsidRPr="004D3578">
        <w:t>x</w:t>
      </w:r>
      <w:r w:rsidRPr="004D3578">
        <w:tab/>
        <w:t>the first digit:</w:t>
      </w:r>
    </w:p>
    <w:p w14:paraId="4426E97B" w14:textId="77777777" w:rsidR="00080512" w:rsidRPr="004D3578" w:rsidRDefault="00080512">
      <w:pPr>
        <w:pStyle w:val="B3"/>
      </w:pPr>
      <w:r w:rsidRPr="004D3578">
        <w:t>1</w:t>
      </w:r>
      <w:r w:rsidRPr="004D3578">
        <w:tab/>
        <w:t>presented to TSG for information;</w:t>
      </w:r>
    </w:p>
    <w:p w14:paraId="23D7F2FF" w14:textId="77777777" w:rsidR="00080512" w:rsidRPr="004D3578" w:rsidRDefault="00080512">
      <w:pPr>
        <w:pStyle w:val="B3"/>
      </w:pPr>
      <w:r w:rsidRPr="004D3578">
        <w:t>2</w:t>
      </w:r>
      <w:r w:rsidRPr="004D3578">
        <w:tab/>
        <w:t>presented to TSG for approval;</w:t>
      </w:r>
    </w:p>
    <w:p w14:paraId="2E91D5EA" w14:textId="77777777" w:rsidR="00080512" w:rsidRPr="004D3578" w:rsidRDefault="00080512">
      <w:pPr>
        <w:pStyle w:val="B3"/>
      </w:pPr>
      <w:r w:rsidRPr="004D3578">
        <w:t>3</w:t>
      </w:r>
      <w:r w:rsidRPr="004D3578">
        <w:tab/>
        <w:t>or greater indicates TSG approved document under change control.</w:t>
      </w:r>
    </w:p>
    <w:p w14:paraId="2BC82B1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92A6E05" w14:textId="77777777" w:rsidR="00080512" w:rsidRDefault="00080512">
      <w:pPr>
        <w:pStyle w:val="B2"/>
      </w:pPr>
      <w:r w:rsidRPr="004D3578">
        <w:t>z</w:t>
      </w:r>
      <w:r w:rsidRPr="004D3578">
        <w:tab/>
        <w:t>the third digit is incremented when editorial only changes have been incorporated in the document.</w:t>
      </w:r>
    </w:p>
    <w:p w14:paraId="2BCB8D09" w14:textId="77777777" w:rsidR="008C384C" w:rsidRDefault="008C384C" w:rsidP="008C384C">
      <w:r>
        <w:t xml:space="preserve">In </w:t>
      </w:r>
      <w:r w:rsidR="0074026F">
        <w:t>the present</w:t>
      </w:r>
      <w:r>
        <w:t xml:space="preserve"> document, modal verbs have the following meanings:</w:t>
      </w:r>
    </w:p>
    <w:p w14:paraId="3AEE563B" w14:textId="77777777" w:rsidR="008C384C" w:rsidRDefault="008C384C" w:rsidP="00774DA4">
      <w:pPr>
        <w:pStyle w:val="EX"/>
      </w:pPr>
      <w:r w:rsidRPr="008C384C">
        <w:rPr>
          <w:b/>
        </w:rPr>
        <w:t>shall</w:t>
      </w:r>
      <w:r w:rsidR="00735194">
        <w:tab/>
      </w:r>
      <w:r>
        <w:t>indicates a mandatory requirement to do something</w:t>
      </w:r>
    </w:p>
    <w:p w14:paraId="646EE59B" w14:textId="77777777" w:rsidR="008C384C" w:rsidRDefault="008C384C" w:rsidP="00774DA4">
      <w:pPr>
        <w:pStyle w:val="EX"/>
      </w:pPr>
      <w:r w:rsidRPr="008C384C">
        <w:rPr>
          <w:b/>
        </w:rPr>
        <w:t>shall not</w:t>
      </w:r>
      <w:r>
        <w:tab/>
        <w:t>indicates an interdiction (</w:t>
      </w:r>
      <w:r w:rsidR="001F1132">
        <w:t>prohibition</w:t>
      </w:r>
      <w:r>
        <w:t>) to do something</w:t>
      </w:r>
    </w:p>
    <w:p w14:paraId="0D6B52CA" w14:textId="77777777" w:rsidR="00BA19ED" w:rsidRPr="004D3578" w:rsidRDefault="00BA19ED" w:rsidP="00A27486">
      <w:r>
        <w:t>The constructions "shall" and "shall not" are confined to the context of normative provisions, and do not appear in Technical Reports.</w:t>
      </w:r>
    </w:p>
    <w:p w14:paraId="6953BCF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C842DCF" w14:textId="77777777" w:rsidR="008C384C" w:rsidRDefault="008C384C" w:rsidP="00774DA4">
      <w:pPr>
        <w:pStyle w:val="EX"/>
      </w:pPr>
      <w:r w:rsidRPr="008C384C">
        <w:rPr>
          <w:b/>
        </w:rPr>
        <w:t>should</w:t>
      </w:r>
      <w:r w:rsidR="00735194">
        <w:tab/>
      </w:r>
      <w:r>
        <w:t>indicates a recommendation to do something</w:t>
      </w:r>
    </w:p>
    <w:p w14:paraId="05DE4A40" w14:textId="77777777" w:rsidR="008C384C" w:rsidRDefault="008C384C" w:rsidP="00774DA4">
      <w:pPr>
        <w:pStyle w:val="EX"/>
      </w:pPr>
      <w:r w:rsidRPr="008C384C">
        <w:rPr>
          <w:b/>
        </w:rPr>
        <w:t>should not</w:t>
      </w:r>
      <w:r>
        <w:tab/>
        <w:t>indicates a recommendation not to do something</w:t>
      </w:r>
    </w:p>
    <w:p w14:paraId="3BD329E1" w14:textId="77777777" w:rsidR="008C384C" w:rsidRDefault="008C384C" w:rsidP="00774DA4">
      <w:pPr>
        <w:pStyle w:val="EX"/>
      </w:pPr>
      <w:r w:rsidRPr="00774DA4">
        <w:rPr>
          <w:b/>
        </w:rPr>
        <w:t>may</w:t>
      </w:r>
      <w:r w:rsidR="00735194">
        <w:tab/>
      </w:r>
      <w:r>
        <w:t>indicates permission to do something</w:t>
      </w:r>
    </w:p>
    <w:p w14:paraId="2EFA7228" w14:textId="77777777" w:rsidR="008C384C" w:rsidRDefault="008C384C" w:rsidP="00774DA4">
      <w:pPr>
        <w:pStyle w:val="EX"/>
      </w:pPr>
      <w:r w:rsidRPr="00774DA4">
        <w:rPr>
          <w:b/>
        </w:rPr>
        <w:t>need not</w:t>
      </w:r>
      <w:r>
        <w:tab/>
        <w:t>indicates permission not to do something</w:t>
      </w:r>
    </w:p>
    <w:p w14:paraId="58FA451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4388388" w14:textId="77777777" w:rsidR="008C384C" w:rsidRDefault="008C384C" w:rsidP="00774DA4">
      <w:pPr>
        <w:pStyle w:val="EX"/>
      </w:pPr>
      <w:r w:rsidRPr="00774DA4">
        <w:rPr>
          <w:b/>
        </w:rPr>
        <w:t>can</w:t>
      </w:r>
      <w:r w:rsidR="00735194">
        <w:tab/>
      </w:r>
      <w:r>
        <w:t>indicates</w:t>
      </w:r>
      <w:r w:rsidR="00774DA4">
        <w:t xml:space="preserve"> that something is possible</w:t>
      </w:r>
    </w:p>
    <w:p w14:paraId="571AB087" w14:textId="77777777" w:rsidR="00774DA4" w:rsidRDefault="00774DA4" w:rsidP="00774DA4">
      <w:pPr>
        <w:pStyle w:val="EX"/>
      </w:pPr>
      <w:r w:rsidRPr="00774DA4">
        <w:rPr>
          <w:b/>
        </w:rPr>
        <w:t>cannot</w:t>
      </w:r>
      <w:r w:rsidR="00735194">
        <w:tab/>
      </w:r>
      <w:r>
        <w:t>indicates that something is impossible</w:t>
      </w:r>
    </w:p>
    <w:p w14:paraId="35F306C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757008A" w14:textId="77777777" w:rsidR="00774DA4" w:rsidRDefault="00774DA4" w:rsidP="00774DA4">
      <w:pPr>
        <w:pStyle w:val="EX"/>
      </w:pPr>
      <w:r w:rsidRPr="00774DA4">
        <w:rPr>
          <w:b/>
        </w:rPr>
        <w:t>will</w:t>
      </w:r>
      <w:r w:rsidR="0073519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FBC9395" w14:textId="77777777" w:rsidR="00774DA4" w:rsidRDefault="00774DA4" w:rsidP="00774DA4">
      <w:pPr>
        <w:pStyle w:val="EX"/>
      </w:pPr>
      <w:r w:rsidRPr="00774DA4">
        <w:rPr>
          <w:b/>
        </w:rPr>
        <w:t>will</w:t>
      </w:r>
      <w:r>
        <w:rPr>
          <w:b/>
        </w:rPr>
        <w:t xml:space="preserve"> not</w:t>
      </w:r>
      <w:r w:rsidR="0073519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076B91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5A7418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C88DAC4" w14:textId="77777777" w:rsidR="001F1132" w:rsidRDefault="001F1132" w:rsidP="001F1132">
      <w:r>
        <w:t>In addition:</w:t>
      </w:r>
    </w:p>
    <w:p w14:paraId="793D501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035853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044CF05" w14:textId="77777777" w:rsidR="00774DA4" w:rsidRPr="004D3578" w:rsidRDefault="00647114" w:rsidP="00A27486">
      <w:r>
        <w:t>The constructions "is" and "is not" do not indicate requirements.</w:t>
      </w:r>
    </w:p>
    <w:p w14:paraId="4AC6E18F" w14:textId="77777777" w:rsidR="00F71EE4" w:rsidRDefault="00F71EE4" w:rsidP="00892DE4">
      <w:pPr>
        <w:pStyle w:val="Heading1"/>
      </w:pPr>
      <w:bookmarkStart w:id="13" w:name="introduction"/>
      <w:bookmarkStart w:id="14" w:name="_Toc19630252"/>
      <w:bookmarkStart w:id="15" w:name="_Toc27226456"/>
      <w:bookmarkStart w:id="16" w:name="_Toc36115632"/>
      <w:bookmarkStart w:id="17" w:name="_Toc161041067"/>
      <w:bookmarkEnd w:id="13"/>
      <w:r>
        <w:t>1</w:t>
      </w:r>
      <w:r>
        <w:tab/>
        <w:t>Scope</w:t>
      </w:r>
      <w:bookmarkEnd w:id="14"/>
      <w:bookmarkEnd w:id="15"/>
      <w:bookmarkEnd w:id="16"/>
      <w:bookmarkEnd w:id="17"/>
    </w:p>
    <w:p w14:paraId="4AC8169F" w14:textId="77777777" w:rsidR="00F71EE4" w:rsidRDefault="00F71EE4" w:rsidP="00F71EE4">
      <w:r>
        <w:t>The data stored in location registers are automatically updated in normal operation; the main information stored in a location register defines the location of each mobile station and the subscriber data required to handle traffic for each mobile subscriber. The loss or corruption of these data will seriously degrade the service offered to mobile subscribers; it is therefore necessary to define procedures to limit the effects of failure of a location register, and to restore the location register data automatically. The present document defines the necessary procedures.</w:t>
      </w:r>
    </w:p>
    <w:p w14:paraId="7918AC46" w14:textId="77777777" w:rsidR="00F71EE4" w:rsidRDefault="00F71EE4" w:rsidP="00F71EE4">
      <w:r>
        <w:t>The basic principle is that restoration should be based on radio contact to avoid faulty data being spread in the system.</w:t>
      </w:r>
    </w:p>
    <w:p w14:paraId="4295E374" w14:textId="77777777" w:rsidR="00F71EE4" w:rsidRDefault="00F71EE4" w:rsidP="00F71EE4">
      <w:r>
        <w:t>Subscriber data for supplementary services must also be correctly restored, although the impact on service of corruption of supplementary service data is less severe.</w:t>
      </w:r>
    </w:p>
    <w:p w14:paraId="0B43B3E2" w14:textId="244A838D" w:rsidR="00F71EE4" w:rsidRDefault="00F71EE4" w:rsidP="00F71EE4">
      <w:r>
        <w:t>Procedures for supporting these functions are defined in 3GPP TS 29.002</w:t>
      </w:r>
      <w:r w:rsidR="00E241D7">
        <w:rPr>
          <w:lang w:eastAsia="ja-JP"/>
        </w:rPr>
        <w:t> </w:t>
      </w:r>
      <w:r w:rsidR="00E241D7">
        <w:rPr>
          <w:rFonts w:hint="eastAsia"/>
          <w:lang w:eastAsia="ja-JP"/>
        </w:rPr>
        <w:t>[</w:t>
      </w:r>
      <w:r>
        <w:rPr>
          <w:rFonts w:hint="eastAsia"/>
          <w:lang w:eastAsia="ja-JP"/>
        </w:rPr>
        <w:t>6]</w:t>
      </w:r>
      <w:r>
        <w:t xml:space="preserve"> and 3GPP TS 29.060</w:t>
      </w:r>
      <w:r w:rsidR="00E241D7">
        <w:rPr>
          <w:lang w:eastAsia="ja-JP"/>
        </w:rPr>
        <w:t> </w:t>
      </w:r>
      <w:r w:rsidR="00E241D7">
        <w:rPr>
          <w:rFonts w:hint="eastAsia"/>
          <w:lang w:eastAsia="ja-JP"/>
        </w:rPr>
        <w:t>[</w:t>
      </w:r>
      <w:r>
        <w:rPr>
          <w:rFonts w:hint="eastAsia"/>
          <w:lang w:eastAsia="ja-JP"/>
        </w:rPr>
        <w:t>8]</w:t>
      </w:r>
      <w:r>
        <w:t>.</w:t>
      </w:r>
    </w:p>
    <w:p w14:paraId="3F58974E" w14:textId="77777777" w:rsidR="00F71EE4" w:rsidRDefault="00F71EE4" w:rsidP="00F71EE4">
      <w:r>
        <w:t>The MAP operation "IMSI Attach" is used only in MAP version 1; in MAP version 2 the same function is performed by the MAP operation "Update Location Area". References in this specification to IMSI attach apply only to MAP version 1 network entities.</w:t>
      </w:r>
    </w:p>
    <w:p w14:paraId="44B159A3" w14:textId="77777777" w:rsidR="00F71EE4" w:rsidRDefault="00F71EE4" w:rsidP="00F71EE4">
      <w:r>
        <w:t>If the restoration of subscriber data in the VLR is triggered by Location Updating or IMSI Attach, the VLR retrieves subscriber data from the HLR by sending an "Update Location" request, which triggers one or more "Insert Subscriber Data" operations from the HLR. The "Update Location" request may also be used to send the LMSI to the HLR.</w:t>
      </w:r>
    </w:p>
    <w:p w14:paraId="62C894EF" w14:textId="77777777" w:rsidR="00F71EE4" w:rsidRDefault="00F71EE4" w:rsidP="00F71EE4">
      <w:r>
        <w:t>If the restoration of subscriber data in the VLR is triggered by a "Provide Roaming Number" request, the behaviour of the VLR depends on whether it is implemented according to MAP version 1 or MAP version 2. For MAP version 2, the VLR retrieves subscriber data from the HLR by sending a "Restore Data" request, which triggers one or more "Insert Subscriber Data" operations from the HLR. The "Restore Data" request is also used to send the LMSI to the HLR. For MAP version 1, the VLR retrieves subscriber data from the HLR by sending a "Send Parameters" request with parameter type "Subscriber Data", which cannot be used to send the LMSI to the HLR.</w:t>
      </w:r>
    </w:p>
    <w:p w14:paraId="4406830B" w14:textId="77777777" w:rsidR="00F71EE4" w:rsidRDefault="00F71EE4" w:rsidP="00F71EE4">
      <w:r>
        <w:t>The VLR number and MSC number in the subscriber data in the HLR are updated by the "Update Location" procedure.</w:t>
      </w:r>
    </w:p>
    <w:p w14:paraId="48DE1E41" w14:textId="77777777" w:rsidR="00F71EE4" w:rsidRDefault="00F71EE4" w:rsidP="00F71EE4">
      <w:r>
        <w:t>The GGSN (Gateway GPRS Support Node) is the point of PDN interconnection with the GSM PLMN supporting GPRS. The GGSN contains routing information for GPRS users with a PDP context active. The necessary procedures needed to restore GGSN data information after a restart are described in this document.</w:t>
      </w:r>
    </w:p>
    <w:p w14:paraId="0C3B749D" w14:textId="77777777" w:rsidR="00F71EE4" w:rsidRDefault="00F71EE4" w:rsidP="00F71EE4">
      <w:r>
        <w:t>The SGSN (Serving GPRS Support Node) is the node that is serving the MS. The SGSN stores information regarding e.g. mobility management, routing and security. The necessary procedures needed to restore this SGSN information after a restart are described in this document.</w:t>
      </w:r>
    </w:p>
    <w:p w14:paraId="5FF56C12" w14:textId="77777777" w:rsidR="00F71EE4" w:rsidRDefault="00F71EE4" w:rsidP="00F71EE4">
      <w:r>
        <w:t>The MME (Mobility Management Entity) is the node that is serving the UE when attached to E-UTRAN. The MME stores information regarding e.g. mobility management, routing and security. The necessary procedures needed to restore this MME information after a restart are described in this document.</w:t>
      </w:r>
    </w:p>
    <w:p w14:paraId="653FE1DA" w14:textId="77777777" w:rsidR="00F71EE4" w:rsidRDefault="00F71EE4" w:rsidP="00F71EE4">
      <w:r>
        <w:t>A Type A LMU (Location Measurement Unit) is a network node, accessed over the GSM air interface, that is functionally similar to an MS. All requirements associated with a non-GPRS MS in this specification apply also to a Type A LMU except where specified otherwise.</w:t>
      </w:r>
    </w:p>
    <w:p w14:paraId="5EC856F0" w14:textId="77777777" w:rsidR="00F71EE4" w:rsidRDefault="00F71EE4" w:rsidP="00892DE4">
      <w:pPr>
        <w:pStyle w:val="Heading2"/>
      </w:pPr>
      <w:bookmarkStart w:id="18" w:name="_Toc19630253"/>
      <w:bookmarkStart w:id="19" w:name="_Toc27226457"/>
      <w:bookmarkStart w:id="20" w:name="_Toc36115633"/>
      <w:bookmarkStart w:id="21" w:name="_Toc161041068"/>
      <w:r>
        <w:lastRenderedPageBreak/>
        <w:t>1.1</w:t>
      </w:r>
      <w:r>
        <w:tab/>
        <w:t>References</w:t>
      </w:r>
      <w:bookmarkEnd w:id="18"/>
      <w:bookmarkEnd w:id="19"/>
      <w:bookmarkEnd w:id="20"/>
      <w:bookmarkEnd w:id="21"/>
    </w:p>
    <w:p w14:paraId="46BC20DC" w14:textId="77777777" w:rsidR="00F71EE4" w:rsidRDefault="00F71EE4" w:rsidP="00F71EE4">
      <w:r>
        <w:t>The following documents contain provisions which, through reference in this text, constitute provisions of the present document.</w:t>
      </w:r>
    </w:p>
    <w:p w14:paraId="3A457270" w14:textId="77777777" w:rsidR="00F71EE4" w:rsidRDefault="00F71EE4" w:rsidP="00F71EE4">
      <w:pPr>
        <w:pStyle w:val="B1"/>
      </w:pPr>
      <w:r>
        <w:t>-</w:t>
      </w:r>
      <w:r>
        <w:tab/>
        <w:t>References are either specific (identified by date of publication, edition number, version number, etc.) or non</w:t>
      </w:r>
      <w:r>
        <w:noBreakHyphen/>
        <w:t>specific.</w:t>
      </w:r>
    </w:p>
    <w:p w14:paraId="1543F65A" w14:textId="77777777" w:rsidR="00F71EE4" w:rsidRDefault="00F71EE4" w:rsidP="00F71EE4">
      <w:pPr>
        <w:pStyle w:val="B1"/>
      </w:pPr>
      <w:r>
        <w:t>-</w:t>
      </w:r>
      <w:r>
        <w:tab/>
        <w:t>For a specific reference, subsequent revisions do not apply.</w:t>
      </w:r>
    </w:p>
    <w:p w14:paraId="6B4E8EFE" w14:textId="77777777" w:rsidR="00F71EE4" w:rsidRDefault="00F71EE4" w:rsidP="00F71EE4">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3FD09E3C" w14:textId="77777777" w:rsidR="00F71EE4" w:rsidRDefault="00F71EE4" w:rsidP="00F71EE4">
      <w:pPr>
        <w:pStyle w:val="EX"/>
      </w:pPr>
      <w:r>
        <w:t>[1]</w:t>
      </w:r>
      <w:r>
        <w:tab/>
        <w:t>3GPP</w:t>
      </w:r>
      <w:r>
        <w:rPr>
          <w:rFonts w:hint="eastAsia"/>
          <w:lang w:eastAsia="zh-CN"/>
        </w:rPr>
        <w:t> </w:t>
      </w:r>
      <w:r>
        <w:t>TR 21.905: "</w:t>
      </w:r>
      <w:r w:rsidRPr="00E12F0C">
        <w:t>Vocabulary of 3GPP Specifications</w:t>
      </w:r>
      <w:r>
        <w:t xml:space="preserve"> ".</w:t>
      </w:r>
    </w:p>
    <w:p w14:paraId="4153364B" w14:textId="77777777" w:rsidR="00F71EE4" w:rsidRDefault="00F71EE4" w:rsidP="00F71EE4">
      <w:pPr>
        <w:pStyle w:val="EX"/>
      </w:pPr>
      <w:r>
        <w:t>[2]</w:t>
      </w:r>
      <w:r>
        <w:tab/>
        <w:t>Void</w:t>
      </w:r>
    </w:p>
    <w:p w14:paraId="3056B490" w14:textId="77777777" w:rsidR="00F71EE4" w:rsidRDefault="00F71EE4" w:rsidP="00F71EE4">
      <w:pPr>
        <w:pStyle w:val="EX"/>
      </w:pPr>
      <w:r>
        <w:t>[3]</w:t>
      </w:r>
      <w:r>
        <w:tab/>
        <w:t>Void</w:t>
      </w:r>
    </w:p>
    <w:p w14:paraId="0959BF93" w14:textId="77777777" w:rsidR="00F71EE4" w:rsidRDefault="00F71EE4" w:rsidP="00F71EE4">
      <w:pPr>
        <w:pStyle w:val="EX"/>
      </w:pPr>
      <w:r>
        <w:t>[4]</w:t>
      </w:r>
      <w:r>
        <w:tab/>
        <w:t>3GPP</w:t>
      </w:r>
      <w:r>
        <w:rPr>
          <w:rFonts w:hint="eastAsia"/>
          <w:lang w:eastAsia="zh-CN"/>
        </w:rPr>
        <w:t> </w:t>
      </w:r>
      <w:r>
        <w:t>TS 23.040: "</w:t>
      </w:r>
      <w:r w:rsidRPr="00E12F0C">
        <w:t>Technical reali</w:t>
      </w:r>
      <w:r>
        <w:rPr>
          <w:rFonts w:hint="eastAsia"/>
          <w:lang w:eastAsia="zh-CN"/>
        </w:rPr>
        <w:t>z</w:t>
      </w:r>
      <w:r w:rsidRPr="00E12F0C">
        <w:t xml:space="preserve">ation of </w:t>
      </w:r>
      <w:r>
        <w:rPr>
          <w:rFonts w:hint="eastAsia"/>
          <w:lang w:eastAsia="zh-CN"/>
        </w:rPr>
        <w:t xml:space="preserve">the </w:t>
      </w:r>
      <w:r w:rsidRPr="00B6108C">
        <w:t>Short Message Service (</w:t>
      </w:r>
      <w:r w:rsidRPr="00E12F0C">
        <w:t>SMS</w:t>
      </w:r>
      <w:r>
        <w:rPr>
          <w:rFonts w:hint="eastAsia"/>
          <w:lang w:eastAsia="zh-CN"/>
        </w:rPr>
        <w:t>)</w:t>
      </w:r>
      <w:r>
        <w:t>".</w:t>
      </w:r>
    </w:p>
    <w:p w14:paraId="531713E9" w14:textId="77777777" w:rsidR="00F71EE4" w:rsidRDefault="00F71EE4" w:rsidP="00911B2D">
      <w:pPr>
        <w:pStyle w:val="EX"/>
      </w:pPr>
      <w:r w:rsidRPr="00911B2D">
        <w:t>[5]</w:t>
      </w:r>
      <w:r w:rsidRPr="00911B2D">
        <w:tab/>
        <w:t>3GPP</w:t>
      </w:r>
      <w:r w:rsidRPr="00911B2D">
        <w:rPr>
          <w:rFonts w:hint="eastAsia"/>
        </w:rPr>
        <w:t> </w:t>
      </w:r>
      <w:r w:rsidRPr="00911B2D">
        <w:t>TS 23.060: "General Packet Radio Service (GPRS)</w:t>
      </w:r>
      <w:r w:rsidRPr="00911B2D">
        <w:rPr>
          <w:rFonts w:hint="eastAsia"/>
        </w:rPr>
        <w:t>;</w:t>
      </w:r>
      <w:r w:rsidRPr="00911B2D">
        <w:t xml:space="preserve"> Service description; Stage 2".</w:t>
      </w:r>
    </w:p>
    <w:p w14:paraId="3763C39C" w14:textId="77777777" w:rsidR="00F71EE4" w:rsidRPr="00D84978" w:rsidRDefault="00F71EE4" w:rsidP="00F71EE4">
      <w:pPr>
        <w:pStyle w:val="EX"/>
      </w:pPr>
      <w:r w:rsidRPr="00D84978">
        <w:t>[6]</w:t>
      </w:r>
      <w:r w:rsidRPr="00D84978">
        <w:tab/>
        <w:t>3GPP</w:t>
      </w:r>
      <w:r>
        <w:rPr>
          <w:rFonts w:hint="eastAsia"/>
          <w:lang w:eastAsia="zh-CN"/>
        </w:rPr>
        <w:t> </w:t>
      </w:r>
      <w:r w:rsidRPr="00D84978">
        <w:t>TS 29.002: "Mobile Application Part (MAP) specification".</w:t>
      </w:r>
    </w:p>
    <w:p w14:paraId="09541C14" w14:textId="77777777" w:rsidR="00F71EE4" w:rsidRPr="00D84978" w:rsidRDefault="00F71EE4" w:rsidP="00F71EE4">
      <w:pPr>
        <w:pStyle w:val="EX"/>
      </w:pPr>
      <w:r w:rsidRPr="00D84978">
        <w:t>[7]</w:t>
      </w:r>
      <w:r w:rsidRPr="00D84978">
        <w:tab/>
        <w:t>3GPP</w:t>
      </w:r>
      <w:r>
        <w:rPr>
          <w:rFonts w:hint="eastAsia"/>
          <w:lang w:eastAsia="zh-CN"/>
        </w:rPr>
        <w:t> </w:t>
      </w:r>
      <w:r w:rsidRPr="00D84978">
        <w:t>TS 29.018:</w:t>
      </w:r>
      <w:r w:rsidRPr="00D84978">
        <w:rPr>
          <w:rFonts w:hint="eastAsia"/>
          <w:lang w:eastAsia="zh-CN"/>
        </w:rPr>
        <w:t xml:space="preserve"> </w:t>
      </w:r>
      <w:r w:rsidRPr="00D84978">
        <w:t>"General Packet Radio Service (GPRS); Serving GPRS Support Node (SGSN) - Visitors Location Register (VLR); Gs interface layer 3 specification".</w:t>
      </w:r>
    </w:p>
    <w:p w14:paraId="7AC5EE06" w14:textId="77777777" w:rsidR="00F71EE4" w:rsidRPr="00E12F0C" w:rsidRDefault="00F71EE4" w:rsidP="00F71EE4">
      <w:pPr>
        <w:pStyle w:val="EX"/>
        <w:rPr>
          <w:lang w:val="en-US"/>
        </w:rPr>
      </w:pPr>
      <w:r w:rsidRPr="00E12F0C">
        <w:rPr>
          <w:lang w:val="en-US"/>
        </w:rPr>
        <w:t>[8]</w:t>
      </w:r>
      <w:r w:rsidRPr="00E12F0C">
        <w:rPr>
          <w:lang w:val="en-US"/>
        </w:rPr>
        <w:tab/>
        <w:t>3GPP</w:t>
      </w:r>
      <w:r>
        <w:rPr>
          <w:rFonts w:hint="eastAsia"/>
          <w:lang w:eastAsia="zh-CN"/>
        </w:rPr>
        <w:t> </w:t>
      </w:r>
      <w:r w:rsidRPr="00E12F0C">
        <w:rPr>
          <w:lang w:val="en-US"/>
        </w:rPr>
        <w:t>TS 29.060: "</w:t>
      </w:r>
      <w:r w:rsidRPr="00EF6CCC">
        <w:rPr>
          <w:lang w:val="en-US"/>
        </w:rPr>
        <w:t>General Packet Radio Service (GPRS);</w:t>
      </w:r>
      <w:r>
        <w:rPr>
          <w:rFonts w:hint="eastAsia"/>
          <w:lang w:val="en-US" w:eastAsia="zh-CN"/>
        </w:rPr>
        <w:t xml:space="preserve"> </w:t>
      </w:r>
      <w:r w:rsidRPr="00E12F0C">
        <w:rPr>
          <w:lang w:val="en-US"/>
        </w:rPr>
        <w:t xml:space="preserve">GPRS Tunneling Protocol (GTP) across the Gn and Gp </w:t>
      </w:r>
      <w:r>
        <w:rPr>
          <w:rFonts w:hint="eastAsia"/>
          <w:lang w:val="en-US" w:eastAsia="zh-CN"/>
        </w:rPr>
        <w:t>i</w:t>
      </w:r>
      <w:r w:rsidRPr="00E12F0C">
        <w:rPr>
          <w:lang w:val="en-US"/>
        </w:rPr>
        <w:t>nterface".</w:t>
      </w:r>
    </w:p>
    <w:p w14:paraId="16495651" w14:textId="77777777" w:rsidR="00F71EE4" w:rsidRPr="00E12F0C" w:rsidRDefault="00F71EE4" w:rsidP="00F71EE4">
      <w:pPr>
        <w:pStyle w:val="EX"/>
        <w:rPr>
          <w:lang w:val="en-US"/>
        </w:rPr>
      </w:pPr>
      <w:r w:rsidRPr="00E12F0C">
        <w:rPr>
          <w:lang w:val="en-US"/>
        </w:rPr>
        <w:t>[9]</w:t>
      </w:r>
      <w:r w:rsidRPr="00E12F0C">
        <w:rPr>
          <w:lang w:val="en-US"/>
        </w:rPr>
        <w:tab/>
        <w:t>3GPP</w:t>
      </w:r>
      <w:r>
        <w:rPr>
          <w:rFonts w:hint="eastAsia"/>
          <w:lang w:eastAsia="zh-CN"/>
        </w:rPr>
        <w:t> </w:t>
      </w:r>
      <w:r w:rsidRPr="00E12F0C">
        <w:rPr>
          <w:lang w:val="en-US"/>
        </w:rPr>
        <w:t>TS</w:t>
      </w:r>
      <w:r>
        <w:rPr>
          <w:rFonts w:hint="eastAsia"/>
          <w:lang w:eastAsia="zh-CN"/>
        </w:rPr>
        <w:t> </w:t>
      </w:r>
      <w:r w:rsidRPr="00E12F0C">
        <w:rPr>
          <w:lang w:val="en-US"/>
        </w:rPr>
        <w:t>43.005: "Technical performance objectives".</w:t>
      </w:r>
    </w:p>
    <w:p w14:paraId="168117E7" w14:textId="77777777" w:rsidR="00F71EE4" w:rsidRPr="00E12F0C" w:rsidRDefault="00F71EE4" w:rsidP="00F71EE4">
      <w:pPr>
        <w:pStyle w:val="EX"/>
        <w:rPr>
          <w:lang w:val="en-US"/>
        </w:rPr>
      </w:pPr>
      <w:r w:rsidRPr="00E12F0C">
        <w:rPr>
          <w:lang w:val="en-US"/>
        </w:rPr>
        <w:t>[10]</w:t>
      </w:r>
      <w:r w:rsidRPr="00E12F0C">
        <w:rPr>
          <w:lang w:val="en-US"/>
        </w:rPr>
        <w:tab/>
        <w:t>3GPP</w:t>
      </w:r>
      <w:r>
        <w:rPr>
          <w:rFonts w:hint="eastAsia"/>
          <w:lang w:eastAsia="zh-CN"/>
        </w:rPr>
        <w:t> </w:t>
      </w:r>
      <w:r w:rsidRPr="00E12F0C">
        <w:rPr>
          <w:lang w:val="en-US"/>
        </w:rPr>
        <w:t>TS</w:t>
      </w:r>
      <w:r>
        <w:rPr>
          <w:rFonts w:hint="eastAsia"/>
          <w:lang w:eastAsia="zh-CN"/>
        </w:rPr>
        <w:t> </w:t>
      </w:r>
      <w:r w:rsidRPr="00E12F0C">
        <w:rPr>
          <w:lang w:val="en-US"/>
        </w:rPr>
        <w:t xml:space="preserve">23.071: " Location Services (LCS); Functional </w:t>
      </w:r>
      <w:r>
        <w:rPr>
          <w:rFonts w:hint="eastAsia"/>
          <w:lang w:val="en-US" w:eastAsia="zh-CN"/>
        </w:rPr>
        <w:t>d</w:t>
      </w:r>
      <w:r w:rsidRPr="00E12F0C">
        <w:rPr>
          <w:lang w:val="en-US"/>
        </w:rPr>
        <w:t>escription; Stage 2".</w:t>
      </w:r>
    </w:p>
    <w:p w14:paraId="717EAE6A" w14:textId="77777777" w:rsidR="00F71EE4" w:rsidRDefault="00F71EE4" w:rsidP="00F71EE4">
      <w:pPr>
        <w:pStyle w:val="EX"/>
      </w:pPr>
      <w:r>
        <w:t>[11]</w:t>
      </w:r>
      <w:r>
        <w:tab/>
        <w:t>Void</w:t>
      </w:r>
    </w:p>
    <w:p w14:paraId="23F60CE0" w14:textId="77777777" w:rsidR="00F71EE4" w:rsidRDefault="00F71EE4" w:rsidP="00F71EE4">
      <w:pPr>
        <w:pStyle w:val="EX"/>
        <w:rPr>
          <w:lang w:eastAsia="ja-JP"/>
        </w:rPr>
      </w:pPr>
      <w:r>
        <w:rPr>
          <w:rFonts w:hint="eastAsia"/>
          <w:lang w:eastAsia="ja-JP"/>
        </w:rPr>
        <w:t>[</w:t>
      </w:r>
      <w:r>
        <w:rPr>
          <w:lang w:eastAsia="ja-JP"/>
        </w:rPr>
        <w:t>12</w:t>
      </w:r>
      <w:r>
        <w:rPr>
          <w:rFonts w:hint="eastAsia"/>
          <w:lang w:eastAsia="ja-JP"/>
        </w:rPr>
        <w:t>]</w:t>
      </w:r>
      <w:r>
        <w:rPr>
          <w:rFonts w:hint="eastAsia"/>
          <w:lang w:eastAsia="ja-JP"/>
        </w:rPr>
        <w:tab/>
      </w:r>
      <w:r>
        <w:rPr>
          <w:lang w:eastAsia="ja-JP"/>
        </w:rPr>
        <w:t>3GPP</w:t>
      </w:r>
      <w:r>
        <w:rPr>
          <w:rFonts w:hint="eastAsia"/>
          <w:lang w:eastAsia="zh-CN"/>
        </w:rPr>
        <w:t> </w:t>
      </w:r>
      <w:r>
        <w:rPr>
          <w:lang w:eastAsia="ja-JP"/>
        </w:rPr>
        <w:t>TS</w:t>
      </w:r>
      <w:r>
        <w:rPr>
          <w:rFonts w:hint="eastAsia"/>
          <w:lang w:eastAsia="zh-CN"/>
        </w:rPr>
        <w:t> </w:t>
      </w:r>
      <w:r>
        <w:rPr>
          <w:lang w:eastAsia="ja-JP"/>
        </w:rPr>
        <w:t>23.246: "Multimedia Broadcast/Multicast Service (MBMS)</w:t>
      </w:r>
      <w:r>
        <w:rPr>
          <w:rFonts w:hint="eastAsia"/>
          <w:lang w:eastAsia="zh-CN"/>
        </w:rPr>
        <w:t>;</w:t>
      </w:r>
      <w:r>
        <w:rPr>
          <w:lang w:eastAsia="ja-JP"/>
        </w:rPr>
        <w:t xml:space="preserve"> Architecture and </w:t>
      </w:r>
      <w:r>
        <w:rPr>
          <w:rFonts w:hint="eastAsia"/>
          <w:lang w:eastAsia="zh-CN"/>
        </w:rPr>
        <w:t>f</w:t>
      </w:r>
      <w:r>
        <w:rPr>
          <w:lang w:eastAsia="ja-JP"/>
        </w:rPr>
        <w:t xml:space="preserve">unctional </w:t>
      </w:r>
      <w:r>
        <w:rPr>
          <w:rFonts w:hint="eastAsia"/>
          <w:lang w:eastAsia="zh-CN"/>
        </w:rPr>
        <w:t>d</w:t>
      </w:r>
      <w:r>
        <w:rPr>
          <w:lang w:eastAsia="ja-JP"/>
        </w:rPr>
        <w:t>escription".</w:t>
      </w:r>
    </w:p>
    <w:p w14:paraId="3158A44C" w14:textId="77777777" w:rsidR="00F71EE4" w:rsidRPr="00B411B5" w:rsidRDefault="00F71EE4" w:rsidP="00F71EE4">
      <w:pPr>
        <w:pStyle w:val="EX"/>
        <w:rPr>
          <w:lang w:eastAsia="ja-JP"/>
        </w:rPr>
      </w:pPr>
      <w:r w:rsidRPr="00B411B5">
        <w:rPr>
          <w:lang w:eastAsia="ja-JP"/>
        </w:rPr>
        <w:t>[13]</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29.274: "3GPP Evolved Packet System (EPS);</w:t>
      </w:r>
      <w:r w:rsidRPr="00B411B5">
        <w:t xml:space="preserve"> Evolved General Packet Radio Service (GPRS</w:t>
      </w:r>
      <w:r w:rsidRPr="00B411B5">
        <w:rPr>
          <w:rFonts w:hint="eastAsia"/>
          <w:lang w:eastAsia="zh-CN"/>
        </w:rPr>
        <w:t>)</w:t>
      </w:r>
      <w:r w:rsidRPr="00B411B5">
        <w:t xml:space="preserve"> Tunnelling Protocol for Control plane (GTPv2</w:t>
      </w:r>
      <w:r w:rsidRPr="00B411B5">
        <w:rPr>
          <w:rFonts w:hint="eastAsia"/>
          <w:lang w:eastAsia="zh-CN"/>
        </w:rPr>
        <w:t>-C</w:t>
      </w:r>
      <w:r w:rsidRPr="00B411B5">
        <w:t>)</w:t>
      </w:r>
      <w:r w:rsidRPr="00B411B5">
        <w:rPr>
          <w:rFonts w:hint="eastAsia"/>
          <w:lang w:eastAsia="zh-CN"/>
        </w:rPr>
        <w:t xml:space="preserve">; </w:t>
      </w:r>
      <w:r w:rsidRPr="00B411B5">
        <w:rPr>
          <w:lang w:eastAsia="zh-CN"/>
        </w:rPr>
        <w:t>Stage 3</w:t>
      </w:r>
      <w:r w:rsidRPr="00B411B5">
        <w:rPr>
          <w:lang w:eastAsia="ja-JP"/>
        </w:rPr>
        <w:t>".</w:t>
      </w:r>
    </w:p>
    <w:p w14:paraId="30A3D6EB" w14:textId="77777777" w:rsidR="00F71EE4" w:rsidRPr="004E7322" w:rsidRDefault="00F71EE4" w:rsidP="00F71EE4">
      <w:pPr>
        <w:pStyle w:val="EX"/>
        <w:rPr>
          <w:lang w:eastAsia="ja-JP"/>
        </w:rPr>
      </w:pPr>
      <w:r w:rsidRPr="004E7322">
        <w:rPr>
          <w:lang w:eastAsia="ja-JP"/>
        </w:rPr>
        <w:t>[14]</w:t>
      </w:r>
      <w:r w:rsidRPr="004E7322">
        <w:rPr>
          <w:lang w:eastAsia="ja-JP"/>
        </w:rPr>
        <w:tab/>
        <w:t>3GPP</w:t>
      </w:r>
      <w:r>
        <w:rPr>
          <w:rFonts w:hint="eastAsia"/>
          <w:lang w:eastAsia="zh-CN"/>
        </w:rPr>
        <w:t> </w:t>
      </w:r>
      <w:r w:rsidRPr="004E7322">
        <w:rPr>
          <w:lang w:eastAsia="ja-JP"/>
        </w:rPr>
        <w:t>TS</w:t>
      </w:r>
      <w:r>
        <w:rPr>
          <w:rFonts w:hint="eastAsia"/>
          <w:lang w:eastAsia="zh-CN"/>
        </w:rPr>
        <w:t> </w:t>
      </w:r>
      <w:r w:rsidRPr="004E7322">
        <w:rPr>
          <w:lang w:eastAsia="ja-JP"/>
        </w:rPr>
        <w:t>29.</w:t>
      </w:r>
      <w:r w:rsidRPr="004E7322">
        <w:rPr>
          <w:rFonts w:hint="eastAsia"/>
          <w:lang w:eastAsia="ja-JP"/>
        </w:rPr>
        <w:t>1</w:t>
      </w:r>
      <w:r w:rsidRPr="004E7322">
        <w:rPr>
          <w:lang w:eastAsia="ja-JP"/>
        </w:rPr>
        <w:t>18:"Mobility Management Entity (MME) –</w:t>
      </w:r>
      <w:r w:rsidRPr="004E7322">
        <w:rPr>
          <w:rFonts w:hint="eastAsia"/>
          <w:lang w:eastAsia="ja-JP"/>
        </w:rPr>
        <w:t xml:space="preserve"> </w:t>
      </w:r>
      <w:r w:rsidRPr="004E7322">
        <w:rPr>
          <w:lang w:eastAsia="ja-JP"/>
        </w:rPr>
        <w:t>Visitor Location Register</w:t>
      </w:r>
      <w:r w:rsidRPr="004E7322">
        <w:rPr>
          <w:rFonts w:hint="eastAsia"/>
          <w:lang w:eastAsia="ja-JP"/>
        </w:rPr>
        <w:t xml:space="preserve"> </w:t>
      </w:r>
      <w:r w:rsidRPr="004E7322">
        <w:rPr>
          <w:lang w:eastAsia="ja-JP"/>
        </w:rPr>
        <w:t>(VLR)</w:t>
      </w:r>
      <w:r w:rsidRPr="004E7322">
        <w:rPr>
          <w:rFonts w:hint="eastAsia"/>
          <w:lang w:eastAsia="ja-JP"/>
        </w:rPr>
        <w:t xml:space="preserve"> </w:t>
      </w:r>
      <w:r w:rsidRPr="004E7322">
        <w:rPr>
          <w:lang w:eastAsia="ja-JP"/>
        </w:rPr>
        <w:t>SGs interface specification".</w:t>
      </w:r>
    </w:p>
    <w:p w14:paraId="1878D103" w14:textId="77777777" w:rsidR="00F71EE4" w:rsidRPr="00B411B5" w:rsidRDefault="00F71EE4" w:rsidP="00F71EE4">
      <w:pPr>
        <w:pStyle w:val="EX"/>
        <w:rPr>
          <w:lang w:eastAsia="ja-JP"/>
        </w:rPr>
      </w:pPr>
      <w:r w:rsidRPr="00B411B5">
        <w:rPr>
          <w:lang w:eastAsia="ja-JP"/>
        </w:rPr>
        <w:t>[15]</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23.401: "</w:t>
      </w:r>
      <w:r w:rsidRPr="00B411B5">
        <w:t>General Packet Radio Service (GPRS) enhancements for  Evolved Universal Terrestrial Radio Access Network (E-UTRAN) access</w:t>
      </w:r>
      <w:r w:rsidRPr="00B411B5">
        <w:rPr>
          <w:lang w:eastAsia="ja-JP"/>
        </w:rPr>
        <w:t>".</w:t>
      </w:r>
    </w:p>
    <w:p w14:paraId="6DF7192F" w14:textId="77777777" w:rsidR="00F71EE4" w:rsidRPr="00B411B5" w:rsidRDefault="00F71EE4" w:rsidP="00F71EE4">
      <w:pPr>
        <w:pStyle w:val="EX"/>
        <w:rPr>
          <w:lang w:eastAsia="ja-JP"/>
        </w:rPr>
      </w:pPr>
      <w:r w:rsidRPr="00B411B5">
        <w:rPr>
          <w:lang w:eastAsia="ja-JP"/>
        </w:rPr>
        <w:t>[16]</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29.275: "Proxy Mobile IPv6</w:t>
      </w:r>
      <w:r w:rsidRPr="00B411B5">
        <w:rPr>
          <w:rFonts w:hint="eastAsia"/>
          <w:lang w:eastAsia="zh-CN"/>
        </w:rPr>
        <w:t xml:space="preserve"> </w:t>
      </w:r>
      <w:r w:rsidRPr="00B411B5">
        <w:rPr>
          <w:lang w:eastAsia="zh-CN"/>
        </w:rPr>
        <w:t>(PMIPv6) based</w:t>
      </w:r>
      <w:r w:rsidRPr="00B411B5">
        <w:rPr>
          <w:lang w:eastAsia="ja-JP"/>
        </w:rPr>
        <w:t xml:space="preserve"> Mobi</w:t>
      </w:r>
      <w:r w:rsidRPr="00B411B5">
        <w:rPr>
          <w:rFonts w:hint="eastAsia"/>
        </w:rPr>
        <w:t>li</w:t>
      </w:r>
      <w:r w:rsidRPr="00B411B5">
        <w:rPr>
          <w:lang w:eastAsia="ja-JP"/>
        </w:rPr>
        <w:t xml:space="preserve">ty and Tunneling </w:t>
      </w:r>
      <w:r w:rsidRPr="00B411B5">
        <w:rPr>
          <w:rFonts w:hint="eastAsia"/>
          <w:lang w:eastAsia="zh-CN"/>
        </w:rPr>
        <w:t>p</w:t>
      </w:r>
      <w:r w:rsidRPr="00B411B5">
        <w:rPr>
          <w:lang w:eastAsia="ja-JP"/>
        </w:rPr>
        <w:t>rotocols; Stage 3".</w:t>
      </w:r>
    </w:p>
    <w:p w14:paraId="3B8E09A6" w14:textId="77777777" w:rsidR="00F71EE4" w:rsidRPr="00B411B5" w:rsidRDefault="00F71EE4" w:rsidP="00F71EE4">
      <w:pPr>
        <w:pStyle w:val="EX"/>
        <w:rPr>
          <w:lang w:eastAsia="ja-JP"/>
        </w:rPr>
      </w:pPr>
      <w:r w:rsidRPr="00B411B5">
        <w:rPr>
          <w:lang w:eastAsia="ja-JP"/>
        </w:rPr>
        <w:t>[17]</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29.281: "General Packet Radio System (GPRS</w:t>
      </w:r>
      <w:r w:rsidRPr="00B411B5">
        <w:rPr>
          <w:rFonts w:hint="eastAsia"/>
          <w:lang w:eastAsia="zh-CN"/>
        </w:rPr>
        <w:t>)</w:t>
      </w:r>
      <w:r w:rsidRPr="00B411B5">
        <w:rPr>
          <w:lang w:eastAsia="ja-JP"/>
        </w:rPr>
        <w:t xml:space="preserve"> Tunneling Protocol User Plane (GTPv1-U)".</w:t>
      </w:r>
    </w:p>
    <w:p w14:paraId="5314FC98" w14:textId="77777777" w:rsidR="00F71EE4" w:rsidRDefault="00F71EE4" w:rsidP="00F71EE4">
      <w:pPr>
        <w:pStyle w:val="EX"/>
        <w:rPr>
          <w:noProof/>
          <w:lang w:eastAsia="zh-CN"/>
        </w:rPr>
      </w:pPr>
      <w:r>
        <w:rPr>
          <w:noProof/>
        </w:rPr>
        <w:t>[18</w:t>
      </w:r>
      <w:r w:rsidRPr="000E296B">
        <w:rPr>
          <w:noProof/>
        </w:rPr>
        <w:t>]</w:t>
      </w:r>
      <w:r w:rsidRPr="000E296B">
        <w:rPr>
          <w:noProof/>
        </w:rPr>
        <w:tab/>
        <w:t>3GPP</w:t>
      </w:r>
      <w:r>
        <w:rPr>
          <w:rFonts w:hint="eastAsia"/>
          <w:lang w:eastAsia="zh-CN"/>
        </w:rPr>
        <w:t> </w:t>
      </w:r>
      <w:r w:rsidRPr="000E296B">
        <w:rPr>
          <w:noProof/>
        </w:rPr>
        <w:t>TS</w:t>
      </w:r>
      <w:r>
        <w:rPr>
          <w:rFonts w:hint="eastAsia"/>
          <w:lang w:eastAsia="zh-CN"/>
        </w:rPr>
        <w:t> </w:t>
      </w:r>
      <w:r w:rsidRPr="000E296B">
        <w:rPr>
          <w:noProof/>
        </w:rPr>
        <w:t xml:space="preserve">23.402: "Architecture </w:t>
      </w:r>
      <w:r>
        <w:rPr>
          <w:rFonts w:hint="eastAsia"/>
          <w:noProof/>
          <w:lang w:eastAsia="zh-CN"/>
        </w:rPr>
        <w:t>e</w:t>
      </w:r>
      <w:r w:rsidRPr="000E296B">
        <w:rPr>
          <w:noProof/>
        </w:rPr>
        <w:t>nhancements for non-3GPP accesses".</w:t>
      </w:r>
    </w:p>
    <w:p w14:paraId="672B4482" w14:textId="77777777" w:rsidR="00F71EE4" w:rsidRDefault="00F71EE4" w:rsidP="00F71EE4">
      <w:pPr>
        <w:pStyle w:val="EX"/>
        <w:rPr>
          <w:lang w:eastAsia="zh-CN"/>
        </w:rPr>
      </w:pPr>
      <w:r>
        <w:t>[</w:t>
      </w:r>
      <w:r>
        <w:rPr>
          <w:lang w:eastAsia="zh-CN"/>
        </w:rPr>
        <w:t>19</w:t>
      </w:r>
      <w:r>
        <w:t>]</w:t>
      </w:r>
      <w:r>
        <w:tab/>
        <w:t>3GPP TS 24.301: "</w:t>
      </w:r>
      <w:r w:rsidRPr="00037AC4">
        <w:t xml:space="preserve">Non-Access-Stratum (NAS) protocol for </w:t>
      </w:r>
      <w:r w:rsidRPr="00BB5F38">
        <w:t>Evolved</w:t>
      </w:r>
      <w:r w:rsidRPr="00037AC4">
        <w:t xml:space="preserve"> Packet System (EPS)</w:t>
      </w:r>
      <w:r w:rsidRPr="00003A30">
        <w:t>; Stage 3</w:t>
      </w:r>
      <w:r>
        <w:t>".</w:t>
      </w:r>
    </w:p>
    <w:p w14:paraId="01F021A5" w14:textId="77777777" w:rsidR="00F71EE4" w:rsidRDefault="00F71EE4" w:rsidP="00F71EE4">
      <w:pPr>
        <w:pStyle w:val="EX"/>
        <w:rPr>
          <w:lang w:eastAsia="ja-JP"/>
        </w:rPr>
      </w:pPr>
      <w:r w:rsidRPr="003168A2">
        <w:t>[</w:t>
      </w:r>
      <w:r>
        <w:t>20</w:t>
      </w:r>
      <w:r w:rsidRPr="003168A2">
        <w:t>]</w:t>
      </w:r>
      <w:r w:rsidRPr="003168A2">
        <w:tab/>
        <w:t xml:space="preserve">3GPP TS 24.008: "Mobile </w:t>
      </w:r>
      <w:r>
        <w:rPr>
          <w:rFonts w:hint="eastAsia"/>
          <w:lang w:eastAsia="zh-CN"/>
        </w:rPr>
        <w:t>r</w:t>
      </w:r>
      <w:r w:rsidRPr="003168A2">
        <w:t xml:space="preserve">adio </w:t>
      </w:r>
      <w:r>
        <w:rPr>
          <w:rFonts w:hint="eastAsia"/>
          <w:lang w:eastAsia="zh-CN"/>
        </w:rPr>
        <w:t>i</w:t>
      </w:r>
      <w:r w:rsidRPr="003168A2">
        <w:t xml:space="preserve">nterface Layer 3 specification; Core </w:t>
      </w:r>
      <w:r>
        <w:rPr>
          <w:rFonts w:hint="eastAsia"/>
          <w:lang w:eastAsia="zh-CN"/>
        </w:rPr>
        <w:t>n</w:t>
      </w:r>
      <w:r w:rsidRPr="003168A2">
        <w:t xml:space="preserve">etwork </w:t>
      </w:r>
      <w:r>
        <w:rPr>
          <w:rFonts w:hint="eastAsia"/>
          <w:lang w:eastAsia="zh-CN"/>
        </w:rPr>
        <w:t>p</w:t>
      </w:r>
      <w:r w:rsidRPr="003168A2">
        <w:t>rotocols; Stage 3".</w:t>
      </w:r>
    </w:p>
    <w:p w14:paraId="7447786D" w14:textId="77777777" w:rsidR="00F71EE4" w:rsidRDefault="00F71EE4" w:rsidP="00F71EE4">
      <w:pPr>
        <w:pStyle w:val="EX"/>
      </w:pPr>
      <w:r w:rsidRPr="003168A2">
        <w:t>[</w:t>
      </w:r>
      <w:r>
        <w:rPr>
          <w:lang w:eastAsia="ja-JP"/>
        </w:rPr>
        <w:t>21</w:t>
      </w:r>
      <w:r>
        <w:t>]</w:t>
      </w:r>
      <w:r>
        <w:tab/>
        <w:t>3GPP TS 2</w:t>
      </w:r>
      <w:r>
        <w:rPr>
          <w:rFonts w:hint="eastAsia"/>
          <w:lang w:eastAsia="ja-JP"/>
        </w:rPr>
        <w:t>9</w:t>
      </w:r>
      <w:r w:rsidRPr="003168A2">
        <w:t>.</w:t>
      </w:r>
      <w:r>
        <w:rPr>
          <w:rFonts w:hint="eastAsia"/>
          <w:lang w:eastAsia="ja-JP"/>
        </w:rPr>
        <w:t>213</w:t>
      </w:r>
      <w:r w:rsidRPr="003168A2">
        <w:t>: "</w:t>
      </w:r>
      <w:r w:rsidRPr="008800B3">
        <w:t xml:space="preserve">Policy and </w:t>
      </w:r>
      <w:r>
        <w:rPr>
          <w:rFonts w:hint="eastAsia"/>
          <w:lang w:eastAsia="zh-CN"/>
        </w:rPr>
        <w:t>c</w:t>
      </w:r>
      <w:r w:rsidRPr="008800B3">
        <w:t xml:space="preserve">harging </w:t>
      </w:r>
      <w:r>
        <w:rPr>
          <w:rFonts w:hint="eastAsia"/>
          <w:lang w:eastAsia="zh-CN"/>
        </w:rPr>
        <w:t>c</w:t>
      </w:r>
      <w:r w:rsidRPr="008800B3">
        <w:t xml:space="preserve">ontrol signalling flows and </w:t>
      </w:r>
      <w:r w:rsidRPr="00F62200">
        <w:t>Quality of Service (</w:t>
      </w:r>
      <w:r w:rsidRPr="008800B3">
        <w:t>QoS</w:t>
      </w:r>
      <w:r>
        <w:rPr>
          <w:rFonts w:hint="eastAsia"/>
          <w:lang w:eastAsia="zh-CN"/>
        </w:rPr>
        <w:t>)</w:t>
      </w:r>
      <w:r w:rsidRPr="008800B3">
        <w:t xml:space="preserve"> parameter mapping </w:t>
      </w:r>
      <w:r w:rsidRPr="003168A2">
        <w:t>".</w:t>
      </w:r>
    </w:p>
    <w:p w14:paraId="74E3E45C" w14:textId="77777777" w:rsidR="00F71EE4" w:rsidRPr="008C161A" w:rsidRDefault="00F71EE4" w:rsidP="00F71EE4">
      <w:pPr>
        <w:pStyle w:val="EX"/>
        <w:rPr>
          <w:lang w:eastAsia="ja-JP"/>
        </w:rPr>
      </w:pPr>
      <w:r>
        <w:t>[22]</w:t>
      </w:r>
      <w:r>
        <w:tab/>
      </w:r>
      <w:r>
        <w:rPr>
          <w:rFonts w:hint="eastAsia"/>
          <w:lang w:eastAsia="zh-CN"/>
        </w:rPr>
        <w:t xml:space="preserve">IETF RFC 5847: </w:t>
      </w:r>
      <w:r>
        <w:t>"</w:t>
      </w:r>
      <w:r w:rsidRPr="00CB4B63">
        <w:t>Heartbeat Mechanism for Proxy Mobile I</w:t>
      </w:r>
      <w:r>
        <w:t>P</w:t>
      </w:r>
      <w:r w:rsidRPr="00CB4B63">
        <w:t>v6</w:t>
      </w:r>
      <w:r>
        <w:t>"</w:t>
      </w:r>
      <w:r>
        <w:rPr>
          <w:rFonts w:hint="eastAsia"/>
          <w:lang w:eastAsia="zh-CN"/>
        </w:rPr>
        <w:t>.</w:t>
      </w:r>
    </w:p>
    <w:p w14:paraId="65BC8A71" w14:textId="77777777" w:rsidR="00F71EE4" w:rsidRDefault="00F71EE4" w:rsidP="00F71EE4">
      <w:pPr>
        <w:pStyle w:val="EX"/>
      </w:pPr>
      <w:r>
        <w:lastRenderedPageBreak/>
        <w:t>[23]</w:t>
      </w:r>
      <w:r>
        <w:tab/>
        <w:t>3GPP TS 23.018: "Basic call handling; Technical realization".</w:t>
      </w:r>
    </w:p>
    <w:p w14:paraId="0D17F5FC" w14:textId="77777777" w:rsidR="00F71EE4" w:rsidRDefault="00F71EE4" w:rsidP="00F71EE4">
      <w:pPr>
        <w:pStyle w:val="EX"/>
        <w:keepNext/>
      </w:pPr>
      <w:r>
        <w:t>[24]</w:t>
      </w:r>
      <w:r>
        <w:tab/>
        <w:t>3GPP TS 23.236: "</w:t>
      </w:r>
      <w:r>
        <w:rPr>
          <w:rFonts w:hint="eastAsia"/>
          <w:lang w:eastAsia="zh-CN"/>
        </w:rPr>
        <w:t>Intra-d</w:t>
      </w:r>
      <w:r>
        <w:t xml:space="preserve">omain </w:t>
      </w:r>
      <w:r>
        <w:rPr>
          <w:rFonts w:hint="eastAsia"/>
          <w:lang w:eastAsia="zh-CN"/>
        </w:rPr>
        <w:t>c</w:t>
      </w:r>
      <w:r>
        <w:t xml:space="preserve">onnection of </w:t>
      </w:r>
      <w:r w:rsidRPr="00EF7FC7">
        <w:t>Radio Access Network (</w:t>
      </w:r>
      <w:r>
        <w:t>RAN</w:t>
      </w:r>
      <w:r>
        <w:rPr>
          <w:rFonts w:hint="eastAsia"/>
          <w:lang w:eastAsia="zh-CN"/>
        </w:rPr>
        <w:t>)</w:t>
      </w:r>
      <w:r>
        <w:t xml:space="preserve"> </w:t>
      </w:r>
      <w:r>
        <w:rPr>
          <w:rFonts w:hint="eastAsia"/>
          <w:lang w:eastAsia="zh-CN"/>
        </w:rPr>
        <w:t>n</w:t>
      </w:r>
      <w:r>
        <w:t xml:space="preserve">odes to </w:t>
      </w:r>
      <w:r>
        <w:rPr>
          <w:rFonts w:hint="eastAsia"/>
          <w:lang w:eastAsia="zh-CN"/>
        </w:rPr>
        <w:t>m</w:t>
      </w:r>
      <w:r>
        <w:t xml:space="preserve">ultiple </w:t>
      </w:r>
      <w:r w:rsidRPr="00EF7FC7">
        <w:t>Core Network (</w:t>
      </w:r>
      <w:r>
        <w:t>CN</w:t>
      </w:r>
      <w:r>
        <w:rPr>
          <w:rFonts w:hint="eastAsia"/>
          <w:lang w:eastAsia="zh-CN"/>
        </w:rPr>
        <w:t>)</w:t>
      </w:r>
      <w:r>
        <w:t xml:space="preserve"> </w:t>
      </w:r>
      <w:r>
        <w:rPr>
          <w:rFonts w:hint="eastAsia"/>
          <w:lang w:eastAsia="zh-CN"/>
        </w:rPr>
        <w:t>n</w:t>
      </w:r>
      <w:r>
        <w:t>odes".</w:t>
      </w:r>
    </w:p>
    <w:p w14:paraId="6B446B5B" w14:textId="77777777" w:rsidR="00F71EE4" w:rsidRDefault="00F71EE4" w:rsidP="00F71EE4">
      <w:pPr>
        <w:pStyle w:val="EX"/>
        <w:keepNext/>
      </w:pPr>
      <w:r>
        <w:t>[25]</w:t>
      </w:r>
      <w:r>
        <w:tab/>
        <w:t>3GPP TS 2</w:t>
      </w:r>
      <w:r>
        <w:rPr>
          <w:rFonts w:hint="eastAsia"/>
        </w:rPr>
        <w:t>9.212</w:t>
      </w:r>
      <w:r>
        <w:t>: "</w:t>
      </w:r>
      <w:r>
        <w:rPr>
          <w:rFonts w:hint="eastAsia"/>
        </w:rPr>
        <w:t>Policy and Charging Control (PCC)</w:t>
      </w:r>
      <w:r>
        <w:t>;</w:t>
      </w:r>
      <w:r>
        <w:rPr>
          <w:rFonts w:hint="eastAsia"/>
        </w:rPr>
        <w:t xml:space="preserve"> Reference points</w:t>
      </w:r>
      <w:r>
        <w:t>".</w:t>
      </w:r>
    </w:p>
    <w:p w14:paraId="3AD785B5" w14:textId="77777777" w:rsidR="00F71EE4" w:rsidRDefault="00F71EE4" w:rsidP="00F71EE4">
      <w:pPr>
        <w:pStyle w:val="EX"/>
        <w:keepNext/>
      </w:pPr>
      <w:r>
        <w:rPr>
          <w:rFonts w:hint="eastAsia"/>
        </w:rPr>
        <w:t>[26]</w:t>
      </w:r>
      <w:r>
        <w:rPr>
          <w:rFonts w:hint="eastAsia"/>
        </w:rPr>
        <w:tab/>
        <w:t>IETF</w:t>
      </w:r>
      <w:r>
        <w:rPr>
          <w:rFonts w:hint="eastAsia"/>
          <w:lang w:eastAsia="zh-CN"/>
        </w:rPr>
        <w:t> </w:t>
      </w:r>
      <w:r>
        <w:t>RFC</w:t>
      </w:r>
      <w:r>
        <w:rPr>
          <w:rFonts w:hint="eastAsia"/>
          <w:lang w:eastAsia="zh-CN"/>
        </w:rPr>
        <w:t> </w:t>
      </w:r>
      <w:r>
        <w:t>7077</w:t>
      </w:r>
      <w:r>
        <w:rPr>
          <w:rFonts w:hint="eastAsia"/>
        </w:rPr>
        <w:t xml:space="preserve">: </w:t>
      </w:r>
      <w:r>
        <w:t>"</w:t>
      </w:r>
      <w:r>
        <w:rPr>
          <w:rFonts w:hint="eastAsia"/>
        </w:rPr>
        <w:t>Update Notifications</w:t>
      </w:r>
      <w:r w:rsidRPr="00CB4B63">
        <w:t xml:space="preserve"> for Proxy Mobile I</w:t>
      </w:r>
      <w:r>
        <w:t>P</w:t>
      </w:r>
      <w:r w:rsidRPr="00CB4B63">
        <w:t>v6</w:t>
      </w:r>
      <w:r>
        <w:t>"</w:t>
      </w:r>
      <w:r>
        <w:rPr>
          <w:rFonts w:hint="eastAsia"/>
        </w:rPr>
        <w:t>.</w:t>
      </w:r>
    </w:p>
    <w:p w14:paraId="79315022" w14:textId="77777777" w:rsidR="00F71EE4" w:rsidRDefault="00F71EE4" w:rsidP="00F71EE4">
      <w:pPr>
        <w:pStyle w:val="EX"/>
        <w:keepNext/>
        <w:rPr>
          <w:lang w:eastAsia="zh-CN"/>
        </w:rPr>
      </w:pPr>
      <w:r>
        <w:rPr>
          <w:rFonts w:hint="eastAsia"/>
          <w:lang w:eastAsia="zh-CN"/>
        </w:rPr>
        <w:t>[</w:t>
      </w:r>
      <w:r>
        <w:rPr>
          <w:lang w:eastAsia="zh-CN"/>
        </w:rPr>
        <w:t>27</w:t>
      </w:r>
      <w:r>
        <w:rPr>
          <w:rFonts w:hint="eastAsia"/>
          <w:lang w:eastAsia="zh-CN"/>
        </w:rPr>
        <w:t>]</w:t>
      </w:r>
      <w:r>
        <w:rPr>
          <w:rFonts w:hint="eastAsia"/>
          <w:lang w:eastAsia="zh-CN"/>
        </w:rPr>
        <w:tab/>
      </w:r>
      <w:r>
        <w:t>3GPP TS 2</w:t>
      </w:r>
      <w:r>
        <w:rPr>
          <w:rFonts w:hint="eastAsia"/>
          <w:lang w:eastAsia="zh-CN"/>
        </w:rPr>
        <w:t xml:space="preserve">3.122: </w:t>
      </w:r>
      <w:r>
        <w:t>"</w:t>
      </w:r>
      <w:r w:rsidRPr="00DE6EFF">
        <w:t>Non-Access-Stratum (NAS) functions related to M</w:t>
      </w:r>
      <w:r>
        <w:t>obile Station (MS) in idle mode"</w:t>
      </w:r>
      <w:r>
        <w:rPr>
          <w:rFonts w:hint="eastAsia"/>
          <w:lang w:eastAsia="zh-CN"/>
        </w:rPr>
        <w:t>.</w:t>
      </w:r>
    </w:p>
    <w:p w14:paraId="73DC3151" w14:textId="77777777" w:rsidR="00F71EE4" w:rsidRDefault="00F71EE4" w:rsidP="00F71EE4">
      <w:pPr>
        <w:pStyle w:val="EX"/>
        <w:rPr>
          <w:lang w:eastAsia="zh-CN"/>
        </w:rPr>
      </w:pPr>
      <w:r w:rsidRPr="00502D49">
        <w:rPr>
          <w:lang w:eastAsia="zh-CN"/>
        </w:rPr>
        <w:t>[</w:t>
      </w:r>
      <w:r>
        <w:rPr>
          <w:lang w:eastAsia="zh-CN"/>
        </w:rPr>
        <w:t>28</w:t>
      </w:r>
      <w:r w:rsidRPr="00502D49">
        <w:rPr>
          <w:lang w:eastAsia="zh-CN"/>
        </w:rPr>
        <w:t>]</w:t>
      </w:r>
      <w:r w:rsidRPr="00502D49">
        <w:rPr>
          <w:lang w:eastAsia="zh-CN"/>
        </w:rPr>
        <w:tab/>
        <w:t>3GPP</w:t>
      </w:r>
      <w:r>
        <w:rPr>
          <w:rFonts w:hint="eastAsia"/>
          <w:lang w:eastAsia="zh-CN"/>
        </w:rPr>
        <w:t> </w:t>
      </w:r>
      <w:r w:rsidRPr="00502D49">
        <w:rPr>
          <w:lang w:eastAsia="zh-CN"/>
        </w:rPr>
        <w:t>TS</w:t>
      </w:r>
      <w:r>
        <w:rPr>
          <w:rFonts w:hint="eastAsia"/>
          <w:lang w:eastAsia="zh-CN"/>
        </w:rPr>
        <w:t> </w:t>
      </w:r>
      <w:r w:rsidRPr="00502D49">
        <w:rPr>
          <w:lang w:eastAsia="zh-CN"/>
        </w:rPr>
        <w:t xml:space="preserve">36.444: </w:t>
      </w:r>
      <w:r>
        <w:rPr>
          <w:lang w:eastAsia="zh-CN"/>
        </w:rPr>
        <w:t>"</w:t>
      </w:r>
      <w:r w:rsidRPr="00502D49">
        <w:rPr>
          <w:lang w:eastAsia="zh-CN"/>
        </w:rPr>
        <w:t>EUTRAN</w:t>
      </w:r>
      <w:r>
        <w:rPr>
          <w:lang w:eastAsia="zh-CN"/>
        </w:rPr>
        <w:t xml:space="preserve"> M3 Application Protocol (M3AP)".</w:t>
      </w:r>
    </w:p>
    <w:p w14:paraId="615CF220" w14:textId="77777777" w:rsidR="00F71EE4" w:rsidRDefault="00F71EE4" w:rsidP="00F71EE4">
      <w:pPr>
        <w:pStyle w:val="EX"/>
      </w:pPr>
      <w:r w:rsidRPr="00C4245E">
        <w:rPr>
          <w:lang w:eastAsia="zh-CN"/>
        </w:rPr>
        <w:t>[29]</w:t>
      </w:r>
      <w:r w:rsidRPr="00C4245E">
        <w:rPr>
          <w:lang w:eastAsia="zh-CN"/>
        </w:rPr>
        <w:tab/>
        <w:t>3GPP</w:t>
      </w:r>
      <w:r>
        <w:rPr>
          <w:rFonts w:hint="eastAsia"/>
          <w:lang w:eastAsia="zh-CN"/>
        </w:rPr>
        <w:t> </w:t>
      </w:r>
      <w:r w:rsidRPr="00C4245E">
        <w:rPr>
          <w:lang w:eastAsia="zh-CN"/>
        </w:rPr>
        <w:t>TS</w:t>
      </w:r>
      <w:r>
        <w:rPr>
          <w:rFonts w:hint="eastAsia"/>
          <w:lang w:eastAsia="zh-CN"/>
        </w:rPr>
        <w:t> </w:t>
      </w:r>
      <w:r w:rsidRPr="00C4245E">
        <w:rPr>
          <w:lang w:eastAsia="zh-CN"/>
        </w:rPr>
        <w:t>25.413</w:t>
      </w:r>
      <w:r w:rsidRPr="00C4245E">
        <w:t>: "UTRAN Iu interface RANAP signalling".</w:t>
      </w:r>
    </w:p>
    <w:p w14:paraId="45C19FA6" w14:textId="77777777" w:rsidR="00F71EE4" w:rsidRDefault="00F71EE4" w:rsidP="00F71EE4">
      <w:pPr>
        <w:pStyle w:val="EX"/>
      </w:pPr>
      <w:r>
        <w:t>[</w:t>
      </w:r>
      <w:r w:rsidRPr="001A0304">
        <w:t>30</w:t>
      </w:r>
      <w:r>
        <w:t>]</w:t>
      </w:r>
      <w:r>
        <w:tab/>
        <w:t>3GPP</w:t>
      </w:r>
      <w:r>
        <w:rPr>
          <w:rFonts w:hint="eastAsia"/>
          <w:lang w:eastAsia="zh-CN"/>
        </w:rPr>
        <w:t> </w:t>
      </w:r>
      <w:r>
        <w:t>TS</w:t>
      </w:r>
      <w:r>
        <w:rPr>
          <w:rFonts w:hint="eastAsia"/>
          <w:lang w:eastAsia="zh-CN"/>
        </w:rPr>
        <w:t> </w:t>
      </w:r>
      <w:r>
        <w:t xml:space="preserve">23.041: </w:t>
      </w:r>
      <w:r>
        <w:rPr>
          <w:lang w:eastAsia="ja-JP"/>
        </w:rPr>
        <w:t>"</w:t>
      </w:r>
      <w:r w:rsidRPr="002325F1">
        <w:t>Technical realization of Cell Broadcast Service (CBS)</w:t>
      </w:r>
      <w:r>
        <w:rPr>
          <w:lang w:eastAsia="ja-JP"/>
        </w:rPr>
        <w:t>"</w:t>
      </w:r>
      <w:r w:rsidRPr="002325F1">
        <w:t>.</w:t>
      </w:r>
    </w:p>
    <w:p w14:paraId="30167DF8" w14:textId="77777777" w:rsidR="00F71EE4" w:rsidRPr="00C4245E" w:rsidRDefault="00F71EE4" w:rsidP="00F71EE4">
      <w:pPr>
        <w:pStyle w:val="EX"/>
        <w:keepNext/>
        <w:rPr>
          <w:lang w:eastAsia="zh-CN"/>
        </w:rPr>
      </w:pPr>
      <w:r w:rsidRPr="00EA0173">
        <w:t>[</w:t>
      </w:r>
      <w:r w:rsidRPr="001A0304">
        <w:rPr>
          <w:lang w:eastAsia="zh-CN"/>
        </w:rPr>
        <w:t>31</w:t>
      </w:r>
      <w:r w:rsidRPr="00EA0173">
        <w:t>]</w:t>
      </w:r>
      <w:r w:rsidRPr="00EA0173">
        <w:tab/>
        <w:t>3GPP</w:t>
      </w:r>
      <w:r>
        <w:rPr>
          <w:rFonts w:hint="eastAsia"/>
          <w:lang w:eastAsia="zh-CN"/>
        </w:rPr>
        <w:t> </w:t>
      </w:r>
      <w:r w:rsidRPr="00EA0173">
        <w:t>TS </w:t>
      </w:r>
      <w:r w:rsidRPr="00EA0173">
        <w:rPr>
          <w:lang w:eastAsia="zh-CN"/>
        </w:rPr>
        <w:t>29.061</w:t>
      </w:r>
      <w:r w:rsidRPr="00EA0173">
        <w:t>: "</w:t>
      </w:r>
      <w:r w:rsidRPr="00EA0173">
        <w:rPr>
          <w:lang w:eastAsia="ja-JP"/>
        </w:rPr>
        <w:t xml:space="preserve">Interworking </w:t>
      </w:r>
      <w:r>
        <w:rPr>
          <w:rFonts w:hint="eastAsia"/>
          <w:lang w:eastAsia="zh-CN"/>
        </w:rPr>
        <w:t>between</w:t>
      </w:r>
      <w:r w:rsidRPr="00EA0173">
        <w:rPr>
          <w:lang w:eastAsia="ja-JP"/>
        </w:rPr>
        <w:t xml:space="preserve"> the Public Land Mobile Network (PLMN) supporting </w:t>
      </w:r>
      <w:r>
        <w:rPr>
          <w:rFonts w:hint="eastAsia"/>
          <w:lang w:eastAsia="zh-CN"/>
        </w:rPr>
        <w:t>p</w:t>
      </w:r>
      <w:r w:rsidRPr="00EA0173">
        <w:rPr>
          <w:lang w:eastAsia="ja-JP"/>
        </w:rPr>
        <w:t xml:space="preserve">acket </w:t>
      </w:r>
      <w:r>
        <w:rPr>
          <w:rFonts w:hint="eastAsia"/>
          <w:lang w:eastAsia="zh-CN"/>
        </w:rPr>
        <w:t>b</w:t>
      </w:r>
      <w:r w:rsidRPr="00EA0173">
        <w:rPr>
          <w:lang w:eastAsia="ja-JP"/>
        </w:rPr>
        <w:t xml:space="preserve">ased </w:t>
      </w:r>
      <w:r>
        <w:rPr>
          <w:rFonts w:hint="eastAsia"/>
          <w:lang w:eastAsia="zh-CN"/>
        </w:rPr>
        <w:t>s</w:t>
      </w:r>
      <w:r w:rsidRPr="00EA0173">
        <w:rPr>
          <w:lang w:eastAsia="ja-JP"/>
        </w:rPr>
        <w:t xml:space="preserve">ervices and Packet Data Networks (PDN) </w:t>
      </w:r>
      <w:r w:rsidRPr="00EA0173">
        <w:t>"</w:t>
      </w:r>
      <w:r w:rsidRPr="00EA0173">
        <w:rPr>
          <w:lang w:eastAsia="zh-CN"/>
        </w:rPr>
        <w:t>.</w:t>
      </w:r>
    </w:p>
    <w:p w14:paraId="69EB64B0" w14:textId="77777777" w:rsidR="00F71EE4" w:rsidRDefault="00F71EE4" w:rsidP="00F71EE4">
      <w:pPr>
        <w:pStyle w:val="EX"/>
        <w:keepNext/>
        <w:rPr>
          <w:lang w:eastAsia="zh-CN"/>
        </w:rPr>
      </w:pPr>
      <w:r>
        <w:t>[</w:t>
      </w:r>
      <w:r w:rsidRPr="007A2E2B">
        <w:t>32</w:t>
      </w:r>
      <w:r>
        <w:t>]</w:t>
      </w:r>
      <w:r>
        <w:tab/>
        <w:t>3GPP TS 36.300: "Evolved Universal Terrestrial Radio Access (E-UTRA) and Evolved Universal Terrestrial Radio Access Network (E-UTRAN); Overall description; Stage 2".</w:t>
      </w:r>
    </w:p>
    <w:p w14:paraId="0682ACBA" w14:textId="77777777" w:rsidR="00F71EE4" w:rsidRPr="0080306E" w:rsidRDefault="00F71EE4" w:rsidP="00F71EE4">
      <w:pPr>
        <w:pStyle w:val="EX"/>
        <w:rPr>
          <w:lang w:eastAsia="zh-CN"/>
        </w:rPr>
      </w:pPr>
      <w:r w:rsidRPr="004D3578">
        <w:t>[</w:t>
      </w:r>
      <w:r>
        <w:rPr>
          <w:lang w:eastAsia="zh-CN"/>
        </w:rPr>
        <w:t>33</w:t>
      </w:r>
      <w:r w:rsidRPr="004D3578">
        <w:t>]</w:t>
      </w:r>
      <w:r w:rsidRPr="004D3578">
        <w:tab/>
        <w:t>3GPP T</w:t>
      </w:r>
      <w:r>
        <w:t>S</w:t>
      </w:r>
      <w:r w:rsidRPr="004D3578">
        <w:t> </w:t>
      </w:r>
      <w:r>
        <w:t>23</w:t>
      </w:r>
      <w:r w:rsidRPr="004D3578">
        <w:t>.</w:t>
      </w:r>
      <w:r>
        <w:t>303</w:t>
      </w:r>
      <w:r w:rsidRPr="004D3578">
        <w:t>: "</w:t>
      </w:r>
      <w:r>
        <w:t>Proximity based Services; Stage 2</w:t>
      </w:r>
      <w:r w:rsidRPr="004D3578">
        <w:t>".</w:t>
      </w:r>
    </w:p>
    <w:p w14:paraId="5E29078D" w14:textId="77777777" w:rsidR="00F71EE4" w:rsidRPr="00C4245E" w:rsidRDefault="00F71EE4" w:rsidP="00F71EE4">
      <w:pPr>
        <w:pStyle w:val="EX"/>
        <w:rPr>
          <w:lang w:eastAsia="zh-CN"/>
        </w:rPr>
      </w:pPr>
      <w:r>
        <w:t>[</w:t>
      </w:r>
      <w:r>
        <w:rPr>
          <w:lang w:eastAsia="zh-CN"/>
        </w:rPr>
        <w:t>34</w:t>
      </w:r>
      <w:r>
        <w:t>]</w:t>
      </w:r>
      <w:r>
        <w:tab/>
        <w:t>3GPP</w:t>
      </w:r>
      <w:r>
        <w:rPr>
          <w:rFonts w:hint="eastAsia"/>
          <w:lang w:eastAsia="zh-CN"/>
        </w:rPr>
        <w:t> </w:t>
      </w:r>
      <w:r>
        <w:t>TS</w:t>
      </w:r>
      <w:r>
        <w:rPr>
          <w:rFonts w:hint="eastAsia"/>
          <w:lang w:eastAsia="zh-CN"/>
        </w:rPr>
        <w:t> </w:t>
      </w:r>
      <w:r>
        <w:t>2</w:t>
      </w:r>
      <w:r>
        <w:rPr>
          <w:rFonts w:hint="eastAsia"/>
          <w:lang w:eastAsia="zh-CN"/>
        </w:rPr>
        <w:t>9</w:t>
      </w:r>
      <w:r>
        <w:t>.</w:t>
      </w:r>
      <w:r>
        <w:rPr>
          <w:rFonts w:hint="eastAsia"/>
          <w:lang w:eastAsia="zh-CN"/>
        </w:rPr>
        <w:t>344</w:t>
      </w:r>
      <w:r>
        <w:t>: "</w:t>
      </w:r>
      <w:r w:rsidRPr="008037A5">
        <w:t>Proximity-services (Pro</w:t>
      </w:r>
      <w:r>
        <w:rPr>
          <w:rFonts w:hint="eastAsia"/>
          <w:lang w:eastAsia="zh-CN"/>
        </w:rPr>
        <w:t>S</w:t>
      </w:r>
      <w:r w:rsidRPr="008037A5">
        <w:t>e) Function to Home Subscriber Server (HSS) aspects;</w:t>
      </w:r>
      <w:r>
        <w:rPr>
          <w:rFonts w:hint="eastAsia"/>
          <w:lang w:eastAsia="zh-CN"/>
        </w:rPr>
        <w:t xml:space="preserve"> Stage 3</w:t>
      </w:r>
      <w:r>
        <w:t>"</w:t>
      </w:r>
      <w:r>
        <w:rPr>
          <w:rFonts w:hint="eastAsia"/>
          <w:lang w:eastAsia="zh-CN"/>
        </w:rPr>
        <w:t>.</w:t>
      </w:r>
    </w:p>
    <w:p w14:paraId="67139DF6" w14:textId="77777777" w:rsidR="00F71EE4" w:rsidRDefault="00F71EE4" w:rsidP="00F71EE4">
      <w:pPr>
        <w:pStyle w:val="EX"/>
      </w:pPr>
      <w:r>
        <w:t>[35]</w:t>
      </w:r>
      <w:r>
        <w:tab/>
        <w:t>3GPP TS 29.468: "Group Communication System Enablers for LTE (GCSE_LTE); MB2 Reference Point; Stage 3".</w:t>
      </w:r>
    </w:p>
    <w:p w14:paraId="769FDC3A" w14:textId="77777777" w:rsidR="00F71EE4" w:rsidRDefault="00F71EE4" w:rsidP="00F71EE4">
      <w:pPr>
        <w:pStyle w:val="EX"/>
      </w:pPr>
      <w:r>
        <w:t>[36]</w:t>
      </w:r>
      <w:r>
        <w:tab/>
        <w:t>3GPP TS 29.468: "Group Communication System Enablers for LTE (GCSE_LTE); MB2 Reference Point; Stage 3".</w:t>
      </w:r>
    </w:p>
    <w:p w14:paraId="6DD0928E" w14:textId="77777777" w:rsidR="00F71EE4" w:rsidRDefault="00F71EE4" w:rsidP="00F71EE4">
      <w:pPr>
        <w:pStyle w:val="EX"/>
      </w:pPr>
      <w:r>
        <w:t>[37]</w:t>
      </w:r>
      <w:r>
        <w:tab/>
        <w:t>3GPP TS 29.</w:t>
      </w:r>
      <w:r>
        <w:rPr>
          <w:rFonts w:hint="eastAsia"/>
          <w:lang w:eastAsia="zh-CN"/>
        </w:rPr>
        <w:t>303</w:t>
      </w:r>
      <w:r>
        <w:t>: "</w:t>
      </w:r>
      <w:r w:rsidRPr="00E73921">
        <w:t>Domain Name System Procedures; Stage 3</w:t>
      </w:r>
      <w:r>
        <w:t>".</w:t>
      </w:r>
    </w:p>
    <w:p w14:paraId="75934A98" w14:textId="77777777" w:rsidR="00F71EE4" w:rsidRDefault="00F71EE4" w:rsidP="00F71EE4">
      <w:pPr>
        <w:pStyle w:val="EX"/>
        <w:rPr>
          <w:lang w:eastAsia="zh-CN"/>
        </w:rPr>
      </w:pPr>
      <w:r>
        <w:rPr>
          <w:rFonts w:hint="eastAsia"/>
          <w:lang w:eastAsia="zh-CN"/>
        </w:rPr>
        <w:t>[</w:t>
      </w:r>
      <w:r>
        <w:rPr>
          <w:lang w:eastAsia="zh-CN"/>
        </w:rPr>
        <w:t>38</w:t>
      </w:r>
      <w:r>
        <w:rPr>
          <w:rFonts w:hint="eastAsia"/>
          <w:lang w:eastAsia="zh-CN"/>
        </w:rPr>
        <w:t>]</w:t>
      </w:r>
      <w:r>
        <w:rPr>
          <w:rFonts w:hint="eastAsia"/>
          <w:lang w:eastAsia="zh-CN"/>
        </w:rPr>
        <w:tab/>
      </w:r>
      <w:r w:rsidRPr="00336359">
        <w:rPr>
          <w:lang w:eastAsia="zh-CN"/>
        </w:rPr>
        <w:t>3GPP</w:t>
      </w:r>
      <w:r>
        <w:rPr>
          <w:rFonts w:hint="eastAsia"/>
          <w:lang w:eastAsia="zh-CN"/>
        </w:rPr>
        <w:t> </w:t>
      </w:r>
      <w:r w:rsidRPr="00336359">
        <w:rPr>
          <w:lang w:eastAsia="zh-CN"/>
        </w:rPr>
        <w:t>TS</w:t>
      </w:r>
      <w:r>
        <w:rPr>
          <w:rFonts w:hint="eastAsia"/>
          <w:lang w:eastAsia="zh-CN"/>
        </w:rPr>
        <w:t> </w:t>
      </w:r>
      <w:r w:rsidRPr="00336359">
        <w:rPr>
          <w:lang w:eastAsia="zh-CN"/>
        </w:rPr>
        <w:t>23.682: "Architecture enhancements to facilitate communications with packet data networks and applications".</w:t>
      </w:r>
    </w:p>
    <w:p w14:paraId="2EA1908C" w14:textId="77777777" w:rsidR="00F71EE4" w:rsidRDefault="00F71EE4" w:rsidP="00F71EE4">
      <w:pPr>
        <w:pStyle w:val="EX"/>
        <w:rPr>
          <w:lang w:val="en-US" w:eastAsia="zh-CN"/>
        </w:rPr>
      </w:pPr>
      <w:r>
        <w:rPr>
          <w:rFonts w:hint="eastAsia"/>
          <w:lang w:eastAsia="zh-CN"/>
        </w:rPr>
        <w:t>[39]</w:t>
      </w:r>
      <w:r>
        <w:rPr>
          <w:rFonts w:hint="eastAsia"/>
          <w:lang w:eastAsia="zh-CN"/>
        </w:rPr>
        <w:tab/>
        <w:t>3GPP TS 23.161:</w:t>
      </w:r>
      <w:r w:rsidRPr="00211060">
        <w:rPr>
          <w:lang w:val="en-US"/>
        </w:rPr>
        <w:t xml:space="preserve"> </w:t>
      </w:r>
      <w:r>
        <w:rPr>
          <w:lang w:val="en-US"/>
        </w:rPr>
        <w:t>"</w:t>
      </w:r>
      <w:r w:rsidRPr="00527C81">
        <w:t>Network-Based IP Flow Mobility (NBIFOM)</w:t>
      </w:r>
      <w:r>
        <w:rPr>
          <w:rFonts w:hint="eastAsia"/>
          <w:lang w:eastAsia="zh-CN"/>
        </w:rPr>
        <w:t>; Stage 2</w:t>
      </w:r>
      <w:r>
        <w:rPr>
          <w:lang w:val="en-US"/>
        </w:rPr>
        <w:t>"</w:t>
      </w:r>
      <w:r>
        <w:rPr>
          <w:rFonts w:hint="eastAsia"/>
          <w:lang w:val="en-US" w:eastAsia="zh-CN"/>
        </w:rPr>
        <w:t>.</w:t>
      </w:r>
    </w:p>
    <w:p w14:paraId="073310EC" w14:textId="77777777" w:rsidR="00F71EE4" w:rsidRPr="00C4245E" w:rsidRDefault="00F71EE4" w:rsidP="00F71EE4">
      <w:pPr>
        <w:pStyle w:val="EX"/>
        <w:rPr>
          <w:lang w:eastAsia="zh-CN"/>
        </w:rPr>
      </w:pPr>
      <w:r>
        <w:rPr>
          <w:rFonts w:hint="eastAsia"/>
          <w:lang w:eastAsia="zh-CN"/>
        </w:rPr>
        <w:t>[40]</w:t>
      </w:r>
      <w:r>
        <w:rPr>
          <w:rFonts w:hint="eastAsia"/>
          <w:lang w:eastAsia="zh-CN"/>
        </w:rPr>
        <w:tab/>
      </w:r>
      <w:r w:rsidRPr="004E05A2">
        <w:rPr>
          <w:rFonts w:hint="eastAsia"/>
        </w:rPr>
        <w:t>3GPP</w:t>
      </w:r>
      <w:r>
        <w:rPr>
          <w:lang w:val="en-US"/>
        </w:rPr>
        <w:t> </w:t>
      </w:r>
      <w:r w:rsidRPr="004E05A2">
        <w:rPr>
          <w:rFonts w:hint="eastAsia"/>
        </w:rPr>
        <w:t>TS</w:t>
      </w:r>
      <w:r>
        <w:rPr>
          <w:lang w:val="en-US"/>
        </w:rPr>
        <w:t> </w:t>
      </w:r>
      <w:r w:rsidRPr="004E05A2">
        <w:rPr>
          <w:rFonts w:hint="eastAsia"/>
        </w:rPr>
        <w:t>23.285</w:t>
      </w:r>
      <w:r w:rsidRPr="003D5886">
        <w:t>: "</w:t>
      </w:r>
      <w:r w:rsidRPr="004242CE">
        <w:rPr>
          <w:rFonts w:hint="eastAsia"/>
        </w:rPr>
        <w:t>A</w:t>
      </w:r>
      <w:r w:rsidRPr="00AC7FF5">
        <w:t>rchitecture enhancements for V2X services</w:t>
      </w:r>
      <w:r w:rsidRPr="004E05A2">
        <w:rPr>
          <w:rFonts w:hint="eastAsia"/>
        </w:rPr>
        <w:t>; Stage 2</w:t>
      </w:r>
      <w:r w:rsidRPr="003D5886">
        <w:t>"</w:t>
      </w:r>
      <w:r w:rsidRPr="003D5886">
        <w:rPr>
          <w:rFonts w:hint="eastAsia"/>
        </w:rPr>
        <w:t>.</w:t>
      </w:r>
    </w:p>
    <w:p w14:paraId="4D1CDAD7" w14:textId="77777777" w:rsidR="00F71EE4" w:rsidRDefault="00F71EE4" w:rsidP="00F71EE4">
      <w:pPr>
        <w:pStyle w:val="EX"/>
        <w:rPr>
          <w:lang w:eastAsia="zh-CN"/>
        </w:rPr>
      </w:pPr>
      <w:r>
        <w:rPr>
          <w:rFonts w:hint="eastAsia"/>
          <w:lang w:eastAsia="zh-CN"/>
        </w:rPr>
        <w:t>[41]</w:t>
      </w:r>
      <w:r>
        <w:rPr>
          <w:rFonts w:hint="eastAsia"/>
          <w:lang w:eastAsia="zh-CN"/>
        </w:rPr>
        <w:tab/>
        <w:t>3GPP</w:t>
      </w:r>
      <w:r>
        <w:rPr>
          <w:lang w:val="en-US" w:eastAsia="zh-CN"/>
        </w:rPr>
        <w:t> </w:t>
      </w:r>
      <w:r>
        <w:rPr>
          <w:rFonts w:hint="eastAsia"/>
          <w:lang w:eastAsia="zh-CN"/>
        </w:rPr>
        <w:t>TS</w:t>
      </w:r>
      <w:r>
        <w:rPr>
          <w:lang w:val="en-US" w:eastAsia="zh-CN"/>
        </w:rPr>
        <w:t> </w:t>
      </w:r>
      <w:r>
        <w:rPr>
          <w:rFonts w:hint="eastAsia"/>
          <w:lang w:eastAsia="zh-CN"/>
        </w:rPr>
        <w:t>29.388:</w:t>
      </w:r>
      <w:r w:rsidRPr="005D506F">
        <w:rPr>
          <w:lang w:eastAsia="zh-CN"/>
        </w:rPr>
        <w:t xml:space="preserve"> "</w:t>
      </w:r>
      <w:r>
        <w:rPr>
          <w:rFonts w:hint="eastAsia"/>
          <w:lang w:eastAsia="zh-CN"/>
        </w:rPr>
        <w:t>V2X</w:t>
      </w:r>
      <w:r>
        <w:rPr>
          <w:lang w:eastAsia="zh-CN"/>
        </w:rPr>
        <w:t xml:space="preserve"> </w:t>
      </w:r>
      <w:r>
        <w:rPr>
          <w:rFonts w:hint="eastAsia"/>
          <w:lang w:eastAsia="zh-CN"/>
        </w:rPr>
        <w:t xml:space="preserve">Control Function to </w:t>
      </w:r>
      <w:r w:rsidRPr="00DF1572">
        <w:rPr>
          <w:rFonts w:hint="eastAsia"/>
          <w:lang w:eastAsia="zh-CN"/>
        </w:rPr>
        <w:t>V2X Control</w:t>
      </w:r>
      <w:r w:rsidRPr="00DF1572">
        <w:rPr>
          <w:lang w:eastAsia="zh-CN"/>
        </w:rPr>
        <w:t xml:space="preserve"> Function to Home Subscriber Server (HSS) aspects (</w:t>
      </w:r>
      <w:r w:rsidRPr="00DF1572">
        <w:rPr>
          <w:rFonts w:hint="eastAsia"/>
          <w:lang w:eastAsia="zh-CN"/>
        </w:rPr>
        <w:t>V</w:t>
      </w:r>
      <w:r w:rsidRPr="00DF1572">
        <w:rPr>
          <w:lang w:eastAsia="zh-CN"/>
        </w:rPr>
        <w:t>4)</w:t>
      </w:r>
      <w:r w:rsidRPr="005D506F">
        <w:rPr>
          <w:lang w:eastAsia="zh-CN"/>
        </w:rPr>
        <w:t>"</w:t>
      </w:r>
      <w:r w:rsidRPr="005D506F">
        <w:rPr>
          <w:rFonts w:hint="eastAsia"/>
          <w:lang w:eastAsia="zh-CN"/>
        </w:rPr>
        <w:t>.</w:t>
      </w:r>
      <w:r w:rsidRPr="002B04F7">
        <w:rPr>
          <w:rFonts w:hint="eastAsia"/>
          <w:lang w:eastAsia="zh-CN"/>
        </w:rPr>
        <w:t xml:space="preserve"> </w:t>
      </w:r>
      <w:r w:rsidRPr="005D506F">
        <w:rPr>
          <w:rFonts w:hint="eastAsia"/>
          <w:lang w:eastAsia="zh-CN"/>
        </w:rPr>
        <w:t>.</w:t>
      </w:r>
    </w:p>
    <w:p w14:paraId="67045148" w14:textId="77777777" w:rsidR="00F71EE4" w:rsidRPr="004D3578" w:rsidRDefault="00F71EE4" w:rsidP="00F71EE4">
      <w:pPr>
        <w:pStyle w:val="EX"/>
      </w:pPr>
      <w:r>
        <w:t>[42]</w:t>
      </w:r>
      <w:r w:rsidRPr="004D3578">
        <w:tab/>
        <w:t>3GPP T</w:t>
      </w:r>
      <w:r>
        <w:t>S</w:t>
      </w:r>
      <w:r w:rsidRPr="004D3578">
        <w:t> 2</w:t>
      </w:r>
      <w:r>
        <w:t>3</w:t>
      </w:r>
      <w:r w:rsidRPr="004D3578">
        <w:t>.</w:t>
      </w:r>
      <w:r>
        <w:t>214</w:t>
      </w:r>
      <w:r w:rsidRPr="004D3578">
        <w:t>: "</w:t>
      </w:r>
      <w:r>
        <w:t>Architecture enhancements for control and user plane separation of EPC nodes; Stage 2</w:t>
      </w:r>
      <w:r w:rsidRPr="004D3578">
        <w:t>".</w:t>
      </w:r>
    </w:p>
    <w:p w14:paraId="2BAF1591" w14:textId="77777777" w:rsidR="00F71EE4" w:rsidRDefault="00F71EE4" w:rsidP="00F71EE4">
      <w:pPr>
        <w:pStyle w:val="EX"/>
        <w:rPr>
          <w:lang w:eastAsia="zh-CN"/>
        </w:rPr>
      </w:pPr>
      <w:r>
        <w:rPr>
          <w:lang w:eastAsia="zh-CN"/>
        </w:rPr>
        <w:t>[43]</w:t>
      </w:r>
      <w:r>
        <w:rPr>
          <w:lang w:eastAsia="zh-CN"/>
        </w:rPr>
        <w:tab/>
        <w:t>3GPP</w:t>
      </w:r>
      <w:r>
        <w:rPr>
          <w:lang w:val="en-US" w:eastAsia="zh-CN"/>
        </w:rPr>
        <w:t> </w:t>
      </w:r>
      <w:r>
        <w:rPr>
          <w:lang w:eastAsia="zh-CN"/>
        </w:rPr>
        <w:t>TS</w:t>
      </w:r>
      <w:r>
        <w:rPr>
          <w:lang w:val="en-US" w:eastAsia="zh-CN"/>
        </w:rPr>
        <w:t> </w:t>
      </w:r>
      <w:r>
        <w:rPr>
          <w:lang w:eastAsia="zh-CN"/>
        </w:rPr>
        <w:t>29.244: "</w:t>
      </w:r>
      <w:r>
        <w:t>Interface between the Control Plane and the User Plane of EPC Nodes</w:t>
      </w:r>
      <w:r>
        <w:rPr>
          <w:lang w:eastAsia="zh-CN"/>
        </w:rPr>
        <w:t>; stage 3".</w:t>
      </w:r>
    </w:p>
    <w:p w14:paraId="76DB306B" w14:textId="77777777" w:rsidR="008D5A20" w:rsidRDefault="008D5A20" w:rsidP="00F71EE4">
      <w:pPr>
        <w:pStyle w:val="EX"/>
        <w:rPr>
          <w:lang w:eastAsia="zh-CN"/>
        </w:rPr>
      </w:pPr>
      <w:r>
        <w:rPr>
          <w:lang w:eastAsia="zh-CN"/>
        </w:rPr>
        <w:t>[44]</w:t>
      </w:r>
      <w:r>
        <w:rPr>
          <w:lang w:eastAsia="zh-CN"/>
        </w:rPr>
        <w:tab/>
        <w:t>3GPP TS 29.674:"</w:t>
      </w:r>
      <w:r w:rsidRPr="00ED7971">
        <w:t xml:space="preserve"> </w:t>
      </w:r>
      <w:r>
        <w:rPr>
          <w:lang w:eastAsia="zh-CN"/>
        </w:rPr>
        <w:t>Interface between the UCMF and the MME; Stage 3".</w:t>
      </w:r>
    </w:p>
    <w:p w14:paraId="51DD636B" w14:textId="77777777" w:rsidR="00CF0B2D" w:rsidRDefault="00CF0B2D" w:rsidP="00CF0B2D">
      <w:pPr>
        <w:pStyle w:val="EX"/>
      </w:pPr>
      <w:r>
        <w:t>[45]</w:t>
      </w:r>
      <w:r>
        <w:tab/>
      </w:r>
      <w:r w:rsidRPr="003B2883">
        <w:t>3GPP</w:t>
      </w:r>
      <w:r>
        <w:t> </w:t>
      </w:r>
      <w:r w:rsidRPr="003B2883">
        <w:t>TS</w:t>
      </w:r>
      <w:r>
        <w:t> </w:t>
      </w:r>
      <w:r w:rsidRPr="003B2883">
        <w:t>23.501: "System Architecture for the 5G System; Stage 2".</w:t>
      </w:r>
    </w:p>
    <w:p w14:paraId="353BE51A" w14:textId="77777777" w:rsidR="00CF0B2D" w:rsidRDefault="00CF0B2D" w:rsidP="00CF0B2D">
      <w:pPr>
        <w:pStyle w:val="EX"/>
      </w:pPr>
      <w:r>
        <w:t>[46]</w:t>
      </w:r>
      <w:r w:rsidRPr="009E0DE1">
        <w:tab/>
        <w:t>3GPP</w:t>
      </w:r>
      <w:r>
        <w:t> </w:t>
      </w:r>
      <w:r w:rsidRPr="009E0DE1">
        <w:t>TS</w:t>
      </w:r>
      <w:r>
        <w:t> </w:t>
      </w:r>
      <w:r w:rsidRPr="009E0DE1">
        <w:t>23.502: "Procedures for the 5G System; Stage 2".</w:t>
      </w:r>
    </w:p>
    <w:p w14:paraId="55D0D921" w14:textId="77777777" w:rsidR="00CF0B2D" w:rsidRPr="00CF0B2D" w:rsidRDefault="00CF0B2D" w:rsidP="00F71EE4">
      <w:pPr>
        <w:pStyle w:val="EX"/>
        <w:rPr>
          <w:lang w:val="en-US"/>
        </w:rPr>
      </w:pPr>
      <w:r>
        <w:rPr>
          <w:lang w:val="en-US"/>
        </w:rPr>
        <w:t>[47]</w:t>
      </w:r>
      <w:r w:rsidRPr="00CF0B2D">
        <w:rPr>
          <w:lang w:val="en-US"/>
        </w:rPr>
        <w:tab/>
        <w:t>3GPP TS 23.632: "User data</w:t>
      </w:r>
      <w:r>
        <w:rPr>
          <w:lang w:val="en-US"/>
        </w:rPr>
        <w:t xml:space="preserve"> interworking, coexistence and migration; Stage 2".</w:t>
      </w:r>
    </w:p>
    <w:p w14:paraId="4826BA27" w14:textId="77777777" w:rsidR="00F71EE4" w:rsidRDefault="00F71EE4" w:rsidP="00892DE4">
      <w:pPr>
        <w:pStyle w:val="Heading2"/>
      </w:pPr>
      <w:bookmarkStart w:id="22" w:name="_Toc19630254"/>
      <w:bookmarkStart w:id="23" w:name="_Toc27226458"/>
      <w:bookmarkStart w:id="24" w:name="_Toc36115634"/>
      <w:bookmarkStart w:id="25" w:name="_Toc161041069"/>
      <w:r>
        <w:t>1.2</w:t>
      </w:r>
      <w:r>
        <w:tab/>
        <w:t>Abbreviations</w:t>
      </w:r>
      <w:bookmarkEnd w:id="22"/>
      <w:bookmarkEnd w:id="23"/>
      <w:bookmarkEnd w:id="24"/>
      <w:bookmarkEnd w:id="25"/>
    </w:p>
    <w:p w14:paraId="10C04AFB" w14:textId="279C5289" w:rsidR="00F71EE4" w:rsidRDefault="00F71EE4" w:rsidP="00F71EE4">
      <w:r>
        <w:t>For the purposes of the present document, the abbreviations listed in 3GPP TR  21.</w:t>
      </w:r>
      <w:r w:rsidRPr="006E075B">
        <w:t xml:space="preserve"> </w:t>
      </w:r>
      <w:r>
        <w:t>905</w:t>
      </w:r>
      <w:r w:rsidR="00E241D7">
        <w:t> [</w:t>
      </w:r>
      <w:r>
        <w:t>1] apply.</w:t>
      </w:r>
    </w:p>
    <w:p w14:paraId="3C09265F" w14:textId="77777777" w:rsidR="00F71EE4" w:rsidRDefault="00F71EE4" w:rsidP="00892DE4">
      <w:pPr>
        <w:pStyle w:val="Heading2"/>
      </w:pPr>
      <w:bookmarkStart w:id="26" w:name="_Toc19630255"/>
      <w:bookmarkStart w:id="27" w:name="_Toc27226459"/>
      <w:bookmarkStart w:id="28" w:name="_Toc36115635"/>
      <w:bookmarkStart w:id="29" w:name="_Toc161041070"/>
      <w:r>
        <w:t>1.</w:t>
      </w:r>
      <w:r>
        <w:rPr>
          <w:rFonts w:hint="eastAsia"/>
          <w:lang w:eastAsia="zh-CN"/>
        </w:rPr>
        <w:t>3</w:t>
      </w:r>
      <w:r>
        <w:tab/>
      </w:r>
      <w:r w:rsidRPr="00FD6786">
        <w:t>Definitions</w:t>
      </w:r>
      <w:bookmarkEnd w:id="26"/>
      <w:bookmarkEnd w:id="27"/>
      <w:bookmarkEnd w:id="28"/>
      <w:bookmarkEnd w:id="29"/>
    </w:p>
    <w:p w14:paraId="4611E447" w14:textId="77777777" w:rsidR="00F71EE4" w:rsidRPr="00FD6786" w:rsidRDefault="00F71EE4" w:rsidP="00F71EE4">
      <w:pPr>
        <w:keepNext/>
        <w:keepLines/>
      </w:pPr>
      <w:r w:rsidRPr="00FD6786">
        <w:t>For the purposes of the present document, the terms and definitions given in TR 21.905 [1] and the following apply. A term defined in the present document takes precedence over the definition of the same term, if any, in TR 21.905 [1].</w:t>
      </w:r>
    </w:p>
    <w:p w14:paraId="376F427F" w14:textId="77777777" w:rsidR="00F71EE4" w:rsidRDefault="00F71EE4" w:rsidP="00F71EE4">
      <w:pPr>
        <w:keepLines/>
        <w:rPr>
          <w:b/>
          <w:lang w:eastAsia="zh-CN"/>
        </w:rPr>
      </w:pPr>
      <w:r>
        <w:rPr>
          <w:b/>
        </w:rPr>
        <w:t>PDN Connection:</w:t>
      </w:r>
      <w:r>
        <w:t xml:space="preserve"> </w:t>
      </w:r>
      <w:r>
        <w:rPr>
          <w:rFonts w:hint="eastAsia"/>
          <w:lang w:eastAsia="zh-CN"/>
        </w:rPr>
        <w:t>"</w:t>
      </w:r>
      <w:r w:rsidRPr="00FD6786">
        <w:rPr>
          <w:lang w:eastAsia="zh-CN"/>
        </w:rPr>
        <w:t>PDN Connection</w:t>
      </w:r>
      <w:r>
        <w:rPr>
          <w:rFonts w:hint="eastAsia"/>
          <w:lang w:eastAsia="zh-CN"/>
        </w:rPr>
        <w:t xml:space="preserve">" in this specification only refers to the PDN connection </w:t>
      </w:r>
      <w:r w:rsidRPr="0036289D">
        <w:rPr>
          <w:lang w:eastAsia="zh-CN"/>
        </w:rPr>
        <w:t>through the SGW</w:t>
      </w:r>
      <w:r>
        <w:rPr>
          <w:lang w:eastAsia="zh-CN"/>
        </w:rPr>
        <w:t xml:space="preserve"> and </w:t>
      </w:r>
      <w:r w:rsidRPr="0036289D">
        <w:rPr>
          <w:lang w:eastAsia="zh-CN"/>
        </w:rPr>
        <w:t>PGW</w:t>
      </w:r>
      <w:r>
        <w:rPr>
          <w:rFonts w:hint="eastAsia"/>
          <w:lang w:eastAsia="zh-CN"/>
        </w:rPr>
        <w:t>.</w:t>
      </w:r>
    </w:p>
    <w:p w14:paraId="4256DFA6" w14:textId="77777777" w:rsidR="00F71EE4" w:rsidRDefault="00F71EE4" w:rsidP="00F71EE4">
      <w:pPr>
        <w:keepLines/>
        <w:rPr>
          <w:lang w:eastAsia="zh-CN"/>
        </w:rPr>
      </w:pPr>
      <w:r>
        <w:rPr>
          <w:rFonts w:hint="eastAsia"/>
          <w:b/>
          <w:lang w:eastAsia="zh-CN"/>
        </w:rPr>
        <w:t xml:space="preserve">SCEF </w:t>
      </w:r>
      <w:r>
        <w:rPr>
          <w:b/>
        </w:rPr>
        <w:t>PDN Connection:</w:t>
      </w:r>
      <w:r>
        <w:t xml:space="preserve"> The </w:t>
      </w:r>
      <w:r w:rsidRPr="00F03E69">
        <w:t>PDN connection to the SCEF</w:t>
      </w:r>
      <w:r>
        <w:t>.</w:t>
      </w:r>
      <w:r>
        <w:rPr>
          <w:rFonts w:hint="eastAsia"/>
          <w:lang w:eastAsia="zh-CN"/>
        </w:rPr>
        <w:t xml:space="preserve"> </w:t>
      </w:r>
      <w:r w:rsidRPr="00F03E69">
        <w:rPr>
          <w:lang w:eastAsia="zh-CN"/>
        </w:rPr>
        <w:t xml:space="preserve">Unless otherwise indicated in a clause or </w:t>
      </w:r>
      <w:r>
        <w:rPr>
          <w:lang w:eastAsia="zh-CN"/>
        </w:rPr>
        <w:t>clause</w:t>
      </w:r>
      <w:r w:rsidRPr="00F03E69">
        <w:rPr>
          <w:lang w:eastAsia="zh-CN"/>
        </w:rPr>
        <w:t xml:space="preserve">, </w:t>
      </w:r>
      <w:r>
        <w:rPr>
          <w:rFonts w:hint="eastAsia"/>
          <w:lang w:eastAsia="zh-CN"/>
        </w:rPr>
        <w:t>"</w:t>
      </w:r>
      <w:r w:rsidRPr="00FD6786">
        <w:rPr>
          <w:lang w:eastAsia="zh-CN"/>
        </w:rPr>
        <w:t>PDN Connection</w:t>
      </w:r>
      <w:r>
        <w:rPr>
          <w:rFonts w:hint="eastAsia"/>
          <w:lang w:eastAsia="zh-CN"/>
        </w:rPr>
        <w:t xml:space="preserve">s" do not refer to any </w:t>
      </w:r>
      <w:r w:rsidRPr="00FD6786">
        <w:rPr>
          <w:lang w:eastAsia="zh-CN"/>
        </w:rPr>
        <w:t>SCEF PDN Connection</w:t>
      </w:r>
      <w:r>
        <w:rPr>
          <w:rFonts w:hint="eastAsia"/>
          <w:lang w:eastAsia="zh-CN"/>
        </w:rPr>
        <w:t>.</w:t>
      </w:r>
    </w:p>
    <w:p w14:paraId="19CEB128" w14:textId="77777777" w:rsidR="00F71EE4" w:rsidRDefault="00F71EE4" w:rsidP="00892DE4">
      <w:pPr>
        <w:pStyle w:val="Heading1"/>
      </w:pPr>
      <w:bookmarkStart w:id="30" w:name="_Toc19630256"/>
      <w:bookmarkStart w:id="31" w:name="_Toc27226460"/>
      <w:bookmarkStart w:id="32" w:name="_Toc36115636"/>
      <w:bookmarkStart w:id="33" w:name="_Toc161041071"/>
      <w:r>
        <w:t>2</w:t>
      </w:r>
      <w:r>
        <w:tab/>
        <w:t>Design objectives</w:t>
      </w:r>
      <w:bookmarkEnd w:id="30"/>
      <w:bookmarkEnd w:id="31"/>
      <w:bookmarkEnd w:id="32"/>
      <w:bookmarkEnd w:id="33"/>
    </w:p>
    <w:p w14:paraId="296F1ACF" w14:textId="77777777" w:rsidR="00F71EE4" w:rsidRDefault="00F71EE4" w:rsidP="00F71EE4">
      <w:r>
        <w:t>To avoid loss of all the data stored in a location register when part of the equipment of the location register fails, a regime must be implemented to secure the data. This regime can include replication of volatile storage units and periodic back-up of data to non-volatile storage. If the data security regime ensures the integrity of the data in spite of failure of part of the location register equipment then there will be no impact on service. This Technical Specification describes the procedures to be used when the integrity of data in the location register cannot be ensured; that situation is referred to below as "failure".</w:t>
      </w:r>
    </w:p>
    <w:p w14:paraId="2664316C" w14:textId="77777777" w:rsidR="00F71EE4" w:rsidRDefault="00F71EE4" w:rsidP="00F71EE4">
      <w:r>
        <w:t>The VLR and SGSN shall erase all IMSI records affected by the failure when it restarts after a failure. The GGSN shall erase all non-static PDP records affected by the failure and restore static PDP records when it restarts after a failure.</w:t>
      </w:r>
    </w:p>
    <w:p w14:paraId="6CC8B4E1" w14:textId="77777777" w:rsidR="00F71EE4" w:rsidRDefault="00F71EE4" w:rsidP="00F71EE4">
      <w:r>
        <w:t>For the HLR</w:t>
      </w:r>
      <w:r>
        <w:rPr>
          <w:rFonts w:hint="eastAsia"/>
          <w:lang w:eastAsia="zh-CN"/>
        </w:rPr>
        <w:t>/HSS or CSS</w:t>
      </w:r>
      <w:r>
        <w:t>, periodic back-up of data to non-volatile storage is mandatory.</w:t>
      </w:r>
    </w:p>
    <w:p w14:paraId="6AD001DD" w14:textId="230B8832" w:rsidR="00F71EE4" w:rsidRDefault="00F71EE4" w:rsidP="00F71EE4">
      <w:r>
        <w:t>The reliability objectives of location registration are listed in 3GPP TS  43.005</w:t>
      </w:r>
      <w:r w:rsidR="00E241D7">
        <w:t> [</w:t>
      </w:r>
      <w:r>
        <w:t>9].</w:t>
      </w:r>
    </w:p>
    <w:p w14:paraId="48E46B4E" w14:textId="77777777" w:rsidR="00F71EE4" w:rsidRPr="00521B65" w:rsidRDefault="00F71EE4" w:rsidP="00F71EE4">
      <w:r>
        <w:t>The MME, S-GW and P-GW must similarly have a regime to secure the PDN connection and bearer data at failures. When an MME, SGW or PGW has a full node restart or fails all PDN connections and bearer records associated with the failing node shall be erased and any internal resources released.</w:t>
      </w:r>
    </w:p>
    <w:p w14:paraId="7DF55816" w14:textId="3A255FD3" w:rsidR="00F71EE4" w:rsidRDefault="00E241D7" w:rsidP="00F71EE4">
      <w:r w:rsidRPr="00521B65">
        <w:t>Clause</w:t>
      </w:r>
      <w:r>
        <w:t> 1</w:t>
      </w:r>
      <w:r w:rsidR="00F71EE4">
        <w:t>8</w:t>
      </w:r>
      <w:r w:rsidR="00F71EE4" w:rsidRPr="00521B65">
        <w:t xml:space="preserve"> "</w:t>
      </w:r>
      <w:r w:rsidR="00F71EE4" w:rsidRPr="001F1D7B">
        <w:t>GTP-C based restart procedures</w:t>
      </w:r>
      <w:r w:rsidR="00F71EE4" w:rsidRPr="00521B65">
        <w:t>" specifies how a GTP</w:t>
      </w:r>
      <w:r w:rsidR="00F71EE4">
        <w:t>-C</w:t>
      </w:r>
      <w:r w:rsidR="00F71EE4" w:rsidRPr="00521B65">
        <w:t xml:space="preserve"> entity restart is detected and handled</w:t>
      </w:r>
      <w:r w:rsidR="00F71EE4">
        <w:t xml:space="preserve"> by the peer</w:t>
      </w:r>
      <w:r w:rsidR="00F71EE4" w:rsidRPr="00521B65">
        <w:t>.</w:t>
      </w:r>
    </w:p>
    <w:p w14:paraId="48415281" w14:textId="77777777" w:rsidR="00F71EE4" w:rsidRDefault="00F71EE4" w:rsidP="00892DE4">
      <w:pPr>
        <w:pStyle w:val="Heading1"/>
      </w:pPr>
      <w:bookmarkStart w:id="34" w:name="_Toc19630257"/>
      <w:bookmarkStart w:id="35" w:name="_Toc27226461"/>
      <w:bookmarkStart w:id="36" w:name="_Toc36115637"/>
      <w:bookmarkStart w:id="37" w:name="_Toc161041072"/>
      <w:r>
        <w:t>3</w:t>
      </w:r>
      <w:r>
        <w:tab/>
        <w:t>Restoration indicators in location registers and in GPRS support nodes</w:t>
      </w:r>
      <w:bookmarkEnd w:id="34"/>
      <w:bookmarkEnd w:id="35"/>
      <w:bookmarkEnd w:id="36"/>
      <w:bookmarkEnd w:id="37"/>
    </w:p>
    <w:p w14:paraId="0D070B4A" w14:textId="77777777" w:rsidR="00F71EE4" w:rsidRDefault="00F71EE4" w:rsidP="00892DE4">
      <w:pPr>
        <w:pStyle w:val="Heading2"/>
      </w:pPr>
      <w:bookmarkStart w:id="38" w:name="_Toc19630258"/>
      <w:bookmarkStart w:id="39" w:name="_Toc27226462"/>
      <w:bookmarkStart w:id="40" w:name="_Toc36115638"/>
      <w:bookmarkStart w:id="41" w:name="_Toc161041073"/>
      <w:r>
        <w:t>3.1</w:t>
      </w:r>
      <w:r>
        <w:tab/>
        <w:t>Restoration Indicators in the VLR</w:t>
      </w:r>
      <w:bookmarkEnd w:id="38"/>
      <w:bookmarkEnd w:id="39"/>
      <w:bookmarkEnd w:id="40"/>
      <w:bookmarkEnd w:id="41"/>
    </w:p>
    <w:p w14:paraId="6248C2FD" w14:textId="77777777" w:rsidR="00F71EE4" w:rsidRDefault="00F71EE4" w:rsidP="00F71EE4">
      <w:r>
        <w:t>Three restoration indicators are provided in the VLR for each IMSI record: "Confirmed by Radio Contact", "Subscriber Data Confirmed by HLR" and "Location Information Confirmed in HLR".</w:t>
      </w:r>
    </w:p>
    <w:p w14:paraId="1C6D4B17" w14:textId="77777777" w:rsidR="00F71EE4" w:rsidRDefault="00F71EE4" w:rsidP="00F71EE4">
      <w:r>
        <w:t>The indicator "Confirmed by Radio Contact" indicates whether the VLR"s record of location area identity and MSC number for the mobile station is confirmed by radio contact.</w:t>
      </w:r>
    </w:p>
    <w:p w14:paraId="27E66967" w14:textId="679F700F" w:rsidR="00F71EE4" w:rsidRPr="00E276AB" w:rsidRDefault="00F71EE4" w:rsidP="00F71EE4">
      <w:r>
        <w:t>The indicator "Confirmed by Radio Contact" in an IMSI record is set to the initial value "Not Confirmed" when the VLR receives a "Provide Roaming Number" request, an "Update Location Area" request or an "IMSI Attach" request for an MS for which the VLR does not have an IMSI record. The indicator "Confirmed by Radio Contact" in an IMSI record may also be set to the initial value "Not Confirmed" when the VLR receives a Reset indication message from the SGSN serving the MS if the MS is attached to both GPRS and non-GPRS services</w:t>
      </w:r>
      <w:r w:rsidRPr="00E276AB">
        <w:t xml:space="preserve"> (see 3GPP </w:t>
      </w:r>
      <w:r w:rsidR="00E241D7" w:rsidRPr="00E276AB">
        <w:t>TS</w:t>
      </w:r>
      <w:r w:rsidR="00E241D7">
        <w:t> </w:t>
      </w:r>
      <w:r w:rsidR="00E241D7" w:rsidRPr="00E276AB">
        <w:t>2</w:t>
      </w:r>
      <w:r w:rsidRPr="00E276AB">
        <w:t>9.018</w:t>
      </w:r>
      <w:r w:rsidR="00E241D7">
        <w:t> </w:t>
      </w:r>
      <w:r w:rsidR="00E241D7" w:rsidRPr="00E276AB">
        <w:t>[</w:t>
      </w:r>
      <w:r w:rsidRPr="00E276AB">
        <w:t xml:space="preserve">7]) , or a Reset indication message from the MME serving the UE if the UE is attached to both EPS and non-EPS services or for SMS only (see 3GPP </w:t>
      </w:r>
      <w:r w:rsidR="00E241D7" w:rsidRPr="00E276AB">
        <w:t>TS</w:t>
      </w:r>
      <w:r w:rsidR="00E241D7">
        <w:t> </w:t>
      </w:r>
      <w:r w:rsidR="00E241D7" w:rsidRPr="00E276AB">
        <w:t>2</w:t>
      </w:r>
      <w:r w:rsidRPr="00E276AB">
        <w:t>9.118</w:t>
      </w:r>
      <w:r w:rsidR="00E241D7">
        <w:t> </w:t>
      </w:r>
      <w:r w:rsidR="00E241D7" w:rsidRPr="00E276AB">
        <w:t>[</w:t>
      </w:r>
      <w:r w:rsidRPr="00E276AB">
        <w:t>14]).</w:t>
      </w:r>
    </w:p>
    <w:p w14:paraId="4D666929" w14:textId="77777777" w:rsidR="00F71EE4" w:rsidRDefault="00F71EE4" w:rsidP="00F71EE4">
      <w:r>
        <w:t>The indicator "Confirmed by Radio Contact" is set to "Confirmed" when the radio contact that has been established with the MS is authenticated.</w:t>
      </w:r>
    </w:p>
    <w:p w14:paraId="6CDD3471" w14:textId="77777777" w:rsidR="00F71EE4" w:rsidRDefault="00F71EE4" w:rsidP="00F71EE4">
      <w:r>
        <w:t>The indicator "Subscriber Data Confirmed by HLR" indicates whether the subscriber data set for the mobile station held by the VLR is consistent with that held by the HLR.</w:t>
      </w:r>
    </w:p>
    <w:p w14:paraId="7D31B820" w14:textId="77777777" w:rsidR="00F71EE4" w:rsidRDefault="00F71EE4" w:rsidP="00F71EE4">
      <w:r>
        <w:t>The indicator "Subscriber Data Confirmed by HLR" is set to the initial value "Not Confirmed" when the VLR receives a "Provide Roaming Number" request, an "Update Location Area" request or an "IMSI Attach" request for an MS for which the VLR does not have an IMSI record.</w:t>
      </w:r>
    </w:p>
    <w:p w14:paraId="7771A52C" w14:textId="77777777" w:rsidR="00F71EE4" w:rsidRDefault="00F71EE4" w:rsidP="00F71EE4">
      <w:r>
        <w:t>The indicator "Subscriber Data Confirmed by HLR" is set to "Confirmed" at either of the following events:</w:t>
      </w:r>
    </w:p>
    <w:p w14:paraId="5DDA8B6F" w14:textId="77777777" w:rsidR="00F71EE4" w:rsidRDefault="00F71EE4" w:rsidP="00F71EE4">
      <w:pPr>
        <w:pStyle w:val="B1"/>
      </w:pPr>
      <w:r>
        <w:t>-</w:t>
      </w:r>
      <w:r>
        <w:tab/>
        <w:t>The VLR successfully performs an "Update Location" to the HLR;</w:t>
      </w:r>
    </w:p>
    <w:p w14:paraId="2424044E" w14:textId="77777777" w:rsidR="00F71EE4" w:rsidRDefault="00F71EE4" w:rsidP="00F71EE4">
      <w:pPr>
        <w:pStyle w:val="B1"/>
      </w:pPr>
      <w:r>
        <w:t>-</w:t>
      </w:r>
      <w:r>
        <w:tab/>
        <w:t>The VLR successfully performs a "Restore Data" operation to the HLR.</w:t>
      </w:r>
    </w:p>
    <w:p w14:paraId="14C5FC28" w14:textId="77777777" w:rsidR="00F71EE4" w:rsidRDefault="00F71EE4" w:rsidP="00F71EE4">
      <w:r>
        <w:t>The indicator "Location Information Confirmed in HLR" indicates whether the HLR's record of VLR number and MSC number for the mobile station is confirmed by radio contact.</w:t>
      </w:r>
    </w:p>
    <w:p w14:paraId="0A673984" w14:textId="77777777" w:rsidR="00F71EE4" w:rsidRDefault="00F71EE4" w:rsidP="00F71EE4">
      <w:r>
        <w:t>The indicator "Location Information Confirmed in HLR" is set to "Not Confirmed" at any of the following events:</w:t>
      </w:r>
    </w:p>
    <w:p w14:paraId="35162C29" w14:textId="77777777" w:rsidR="00F71EE4" w:rsidRDefault="00F71EE4" w:rsidP="00F71EE4">
      <w:pPr>
        <w:pStyle w:val="B1"/>
      </w:pPr>
      <w:r>
        <w:t>-</w:t>
      </w:r>
      <w:r>
        <w:tab/>
        <w:t>The VLR receives an "Update Location Area" request or an IMSI Attach" request for an MS for which the VLR has no IMSI record;</w:t>
      </w:r>
    </w:p>
    <w:p w14:paraId="2EA8E501" w14:textId="77777777" w:rsidR="00F71EE4" w:rsidRDefault="00F71EE4" w:rsidP="00F71EE4">
      <w:pPr>
        <w:pStyle w:val="B1"/>
      </w:pPr>
      <w:r>
        <w:t>-</w:t>
      </w:r>
      <w:r>
        <w:tab/>
        <w:t>A VLR which serves two or more MSCs receives a "Provide Roaming Number" request for an MS for which the VLR has no IMSI record;</w:t>
      </w:r>
    </w:p>
    <w:p w14:paraId="2066357A" w14:textId="77777777" w:rsidR="00F71EE4" w:rsidRDefault="00F71EE4" w:rsidP="00F71EE4">
      <w:pPr>
        <w:pStyle w:val="B1"/>
      </w:pPr>
      <w:r>
        <w:t>-</w:t>
      </w:r>
      <w:r>
        <w:tab/>
        <w:t>The VLR receives a "Reset" message from the HLR with which the MS is registered;</w:t>
      </w:r>
    </w:p>
    <w:p w14:paraId="0C1E4232" w14:textId="77777777" w:rsidR="00F71EE4" w:rsidRDefault="00F71EE4" w:rsidP="00F71EE4">
      <w:pPr>
        <w:pStyle w:val="B1"/>
      </w:pPr>
      <w:r>
        <w:t>-</w:t>
      </w:r>
      <w:r>
        <w:tab/>
        <w:t>The VLR</w:t>
      </w:r>
      <w:r w:rsidRPr="00D15F53">
        <w:t xml:space="preserve"> </w:t>
      </w:r>
      <w:r>
        <w:t>in a Super-Charged network</w:t>
      </w:r>
      <w:r w:rsidRPr="00D15F53">
        <w:t xml:space="preserve"> </w:t>
      </w:r>
      <w:r>
        <w:t>receives a Send Identification message from the serving VLR;</w:t>
      </w:r>
    </w:p>
    <w:p w14:paraId="7FDE2677" w14:textId="77777777" w:rsidR="00F71EE4" w:rsidRDefault="00F71EE4" w:rsidP="00F71EE4">
      <w:pPr>
        <w:pStyle w:val="B1"/>
      </w:pPr>
      <w:r>
        <w:t>-</w:t>
      </w:r>
      <w:r>
        <w:tab/>
        <w:t>The VLR</w:t>
      </w:r>
      <w:r w:rsidRPr="00D15F53">
        <w:t xml:space="preserve"> </w:t>
      </w:r>
      <w:r>
        <w:t>in a Super-Charged network</w:t>
      </w:r>
      <w:r w:rsidRPr="00D15F53">
        <w:t xml:space="preserve"> </w:t>
      </w:r>
      <w:r>
        <w:t>receives a Cancel Location message</w:t>
      </w:r>
      <w:r w:rsidRPr="00D15F53">
        <w:t xml:space="preserve"> </w:t>
      </w:r>
      <w:r>
        <w:t>that indicates an "updateProcedure".</w:t>
      </w:r>
    </w:p>
    <w:p w14:paraId="0876AD2D" w14:textId="77777777" w:rsidR="00F71EE4" w:rsidRDefault="00F71EE4" w:rsidP="00F71EE4">
      <w:r>
        <w:t>The indicator "Location Information Confirmed in HLR" is set to "Confirmed" at either of the following events:</w:t>
      </w:r>
    </w:p>
    <w:p w14:paraId="4BDE5A42" w14:textId="77777777" w:rsidR="00F71EE4" w:rsidRDefault="00F71EE4" w:rsidP="00F71EE4">
      <w:pPr>
        <w:pStyle w:val="B1"/>
      </w:pPr>
      <w:r>
        <w:t>-</w:t>
      </w:r>
      <w:r>
        <w:tab/>
        <w:t>A VLR which serves only one MSC receives a "Provide Roaming Number" request for an MS for which the VLR has no IMSI record;</w:t>
      </w:r>
    </w:p>
    <w:p w14:paraId="2C3977AF" w14:textId="77777777" w:rsidR="00F71EE4" w:rsidRDefault="00F71EE4" w:rsidP="00F71EE4">
      <w:pPr>
        <w:pStyle w:val="B1"/>
      </w:pPr>
      <w:r>
        <w:t>-</w:t>
      </w:r>
      <w:r>
        <w:tab/>
        <w:t>Successful completion of the "Update Location" procedure triggered by authenticated radio contact.</w:t>
      </w:r>
    </w:p>
    <w:p w14:paraId="33B14905" w14:textId="77777777" w:rsidR="00F71EE4" w:rsidRDefault="00F71EE4" w:rsidP="00F71EE4">
      <w:r>
        <w:t>The indicator "Location Information Confirmed in SMLC" indicates whether an SMLC's record of  MSC number for a particular LMU is confirmed by radio contact.</w:t>
      </w:r>
    </w:p>
    <w:p w14:paraId="334B137E" w14:textId="77777777" w:rsidR="00F71EE4" w:rsidRDefault="00F71EE4" w:rsidP="00F71EE4">
      <w:r>
        <w:t>The indicator "Location Information Confirmed in SMLC" is set to "Not Confirmed" at any of the following events:</w:t>
      </w:r>
    </w:p>
    <w:p w14:paraId="623797F9" w14:textId="77777777" w:rsidR="00F71EE4" w:rsidRDefault="00F71EE4" w:rsidP="00F71EE4">
      <w:pPr>
        <w:pStyle w:val="B1"/>
      </w:pPr>
      <w:r>
        <w:t>-</w:t>
      </w:r>
      <w:r>
        <w:tab/>
        <w:t>The VLR receives an "Update Location Area" request or an "IMSI Attach" request for an MS for which the VLR has no IMSI record. The indicator, in this case, becomes valid only if HLR subscriber data later indicates an LMU;</w:t>
      </w:r>
    </w:p>
    <w:p w14:paraId="09CE0513" w14:textId="77777777" w:rsidR="00F71EE4" w:rsidRDefault="00F71EE4" w:rsidP="00F71EE4">
      <w:pPr>
        <w:pStyle w:val="B1"/>
      </w:pPr>
      <w:r>
        <w:t>-</w:t>
      </w:r>
      <w:r>
        <w:tab/>
        <w:t>The VLR receives an "LCS Reset" message from an SMLC where the message is targetted to either a specific LMU or all LMUs registered with the SMLC;</w:t>
      </w:r>
    </w:p>
    <w:p w14:paraId="3FA566AB" w14:textId="77777777" w:rsidR="00F71EE4" w:rsidRDefault="00F71EE4" w:rsidP="00F71EE4">
      <w:pPr>
        <w:pStyle w:val="B1"/>
      </w:pPr>
      <w:r>
        <w:t>-</w:t>
      </w:r>
      <w:r>
        <w:tab/>
        <w:t>The VLR receives an "IMSI Detach" from an LMU that is registered with an SMLC.</w:t>
      </w:r>
    </w:p>
    <w:p w14:paraId="476093E0" w14:textId="77777777" w:rsidR="00F71EE4" w:rsidRDefault="00F71EE4" w:rsidP="00F71EE4">
      <w:r>
        <w:t>The indicator "Location Information Confirmed in SMLC" is set to "Confirmed" at the following event:</w:t>
      </w:r>
    </w:p>
    <w:p w14:paraId="5F15C57A" w14:textId="77777777" w:rsidR="00F71EE4" w:rsidRDefault="00F71EE4" w:rsidP="00F71EE4">
      <w:pPr>
        <w:pStyle w:val="B1"/>
      </w:pPr>
      <w:r>
        <w:t>-</w:t>
      </w:r>
      <w:r>
        <w:tab/>
        <w:t>Successful completion of the "LCS Registration" procedure triggered by a successful location update;</w:t>
      </w:r>
    </w:p>
    <w:p w14:paraId="6145AFA3" w14:textId="77777777" w:rsidR="00F71EE4" w:rsidRDefault="00F71EE4" w:rsidP="00F71EE4">
      <w:pPr>
        <w:pStyle w:val="B1"/>
      </w:pPr>
      <w:r>
        <w:t>-</w:t>
      </w:r>
      <w:r>
        <w:tab/>
        <w:t>Successful transfer of an LCS Information message from an SMLC to the LMU.</w:t>
      </w:r>
    </w:p>
    <w:p w14:paraId="496FE3A5" w14:textId="77777777" w:rsidR="00F71EE4" w:rsidRDefault="00F71EE4" w:rsidP="00F71EE4">
      <w:pPr>
        <w:rPr>
          <w:lang w:eastAsia="zh-CN"/>
        </w:rPr>
      </w:pPr>
      <w:r>
        <w:rPr>
          <w:lang w:eastAsia="zh-CN"/>
        </w:rPr>
        <w:t>A</w:t>
      </w:r>
      <w:r>
        <w:rPr>
          <w:rFonts w:hint="eastAsia"/>
          <w:lang w:eastAsia="zh-CN"/>
        </w:rPr>
        <w:t xml:space="preserve">lso the </w:t>
      </w:r>
      <w:r>
        <w:rPr>
          <w:lang w:eastAsia="zh-CN"/>
        </w:rPr>
        <w:t>following</w:t>
      </w:r>
      <w:r>
        <w:rPr>
          <w:rFonts w:hint="eastAsia"/>
          <w:lang w:eastAsia="zh-CN"/>
        </w:rPr>
        <w:t xml:space="preserve"> two </w:t>
      </w:r>
      <w:r>
        <w:t xml:space="preserve">restoration indicators </w:t>
      </w:r>
      <w:r>
        <w:rPr>
          <w:rFonts w:hint="eastAsia"/>
          <w:lang w:eastAsia="zh-CN"/>
        </w:rPr>
        <w:t>may be</w:t>
      </w:r>
      <w:r>
        <w:t xml:space="preserve"> provided in the </w:t>
      </w:r>
      <w:r>
        <w:rPr>
          <w:rFonts w:hint="eastAsia"/>
          <w:lang w:eastAsia="zh-CN"/>
        </w:rPr>
        <w:t>VLR</w:t>
      </w:r>
      <w:r>
        <w:t xml:space="preserve"> for each IMSI record: "Subscriber Data Confirmed by </w:t>
      </w:r>
      <w:r>
        <w:rPr>
          <w:rFonts w:hint="eastAsia"/>
          <w:lang w:eastAsia="zh-CN"/>
        </w:rPr>
        <w:t>CSS</w:t>
      </w:r>
      <w:r>
        <w:t>"</w:t>
      </w:r>
      <w:r>
        <w:rPr>
          <w:rFonts w:hint="eastAsia"/>
          <w:lang w:eastAsia="zh-CN"/>
        </w:rPr>
        <w:t xml:space="preserve"> and </w:t>
      </w:r>
      <w:r>
        <w:t>"Location Information Confirmed by CSS".</w:t>
      </w:r>
    </w:p>
    <w:p w14:paraId="647D0C34" w14:textId="77777777" w:rsidR="00F71EE4" w:rsidRDefault="00F71EE4" w:rsidP="00F71EE4">
      <w:pPr>
        <w:rPr>
          <w:lang w:eastAsia="zh-CN"/>
        </w:rPr>
      </w:pPr>
      <w:r>
        <w:t xml:space="preserve">The indicator "Subscriber Data Confirmed by </w:t>
      </w:r>
      <w:r>
        <w:rPr>
          <w:rFonts w:hint="eastAsia"/>
          <w:lang w:eastAsia="zh-CN"/>
        </w:rPr>
        <w:t>CSS</w:t>
      </w:r>
      <w:r>
        <w:t xml:space="preserve">" indicates whether the </w:t>
      </w:r>
      <w:r>
        <w:rPr>
          <w:rFonts w:hint="eastAsia"/>
          <w:lang w:eastAsia="zh-CN"/>
        </w:rPr>
        <w:t xml:space="preserve">CSG </w:t>
      </w:r>
      <w:r>
        <w:t xml:space="preserve">subscriber data set for the </w:t>
      </w:r>
      <w:r>
        <w:rPr>
          <w:rFonts w:hint="eastAsia"/>
          <w:lang w:eastAsia="zh-CN"/>
        </w:rPr>
        <w:t xml:space="preserve">roaming </w:t>
      </w:r>
      <w:r>
        <w:t xml:space="preserve">mobile station held by the VLR is consistent with that held by the </w:t>
      </w:r>
      <w:r>
        <w:rPr>
          <w:rFonts w:hint="eastAsia"/>
          <w:lang w:eastAsia="zh-CN"/>
        </w:rPr>
        <w:t>CSS</w:t>
      </w:r>
      <w:r>
        <w:t>.</w:t>
      </w:r>
    </w:p>
    <w:p w14:paraId="2C4A09DF" w14:textId="77777777" w:rsidR="00F71EE4" w:rsidRDefault="00F71EE4" w:rsidP="00F71EE4">
      <w:pPr>
        <w:rPr>
          <w:lang w:eastAsia="zh-CN"/>
        </w:rPr>
      </w:pPr>
      <w:r>
        <w:t xml:space="preserve">The indicator "Subscriber Data Confirmed by </w:t>
      </w:r>
      <w:r>
        <w:rPr>
          <w:rFonts w:hint="eastAsia"/>
          <w:lang w:eastAsia="zh-CN"/>
        </w:rPr>
        <w:t>CSS</w:t>
      </w:r>
      <w:r>
        <w:t>" is set to the initial value "Not Confirmed"</w:t>
      </w:r>
      <w:r w:rsidRPr="00474EF9">
        <w:t xml:space="preserve"> </w:t>
      </w:r>
      <w:r>
        <w:t>at the following event:</w:t>
      </w:r>
    </w:p>
    <w:p w14:paraId="2F6987D4" w14:textId="77777777" w:rsidR="00F71EE4" w:rsidRDefault="00F71EE4" w:rsidP="00F71EE4">
      <w:pPr>
        <w:pStyle w:val="B1"/>
      </w:pPr>
      <w:r>
        <w:t>-</w:t>
      </w:r>
      <w:r>
        <w:tab/>
      </w:r>
      <w:r>
        <w:rPr>
          <w:rFonts w:hint="eastAsia"/>
        </w:rPr>
        <w:t>T</w:t>
      </w:r>
      <w:r>
        <w:t>he VLR receives a "Provide Roaming Number" request,</w:t>
      </w:r>
      <w:r>
        <w:rPr>
          <w:rFonts w:hint="eastAsia"/>
        </w:rPr>
        <w:t xml:space="preserve"> </w:t>
      </w:r>
      <w:r>
        <w:t>an "Update Location Area" request or an "IMSI Attach" request for a</w:t>
      </w:r>
      <w:r>
        <w:rPr>
          <w:rFonts w:hint="eastAsia"/>
        </w:rPr>
        <w:t xml:space="preserve"> roaming</w:t>
      </w:r>
      <w:r>
        <w:t xml:space="preserve"> MS for which the VLR does not have an IMSI record.</w:t>
      </w:r>
    </w:p>
    <w:p w14:paraId="7E8CA55B" w14:textId="77777777" w:rsidR="00F71EE4" w:rsidRDefault="00F71EE4" w:rsidP="00F71EE4">
      <w:r w:rsidRPr="00101A1D">
        <w:t>-</w:t>
      </w:r>
      <w:r w:rsidRPr="00101A1D">
        <w:tab/>
      </w:r>
      <w:r w:rsidRPr="00101A1D">
        <w:rPr>
          <w:rFonts w:hint="eastAsia"/>
          <w:lang w:eastAsia="zh-CN"/>
        </w:rPr>
        <w:t>The VLR</w:t>
      </w:r>
      <w:r w:rsidRPr="00101A1D">
        <w:rPr>
          <w:rFonts w:hint="eastAsia"/>
        </w:rPr>
        <w:t xml:space="preserve"> receives </w:t>
      </w:r>
      <w:r w:rsidRPr="00101A1D">
        <w:rPr>
          <w:rFonts w:hint="eastAsia"/>
          <w:lang w:eastAsia="zh-CN"/>
        </w:rPr>
        <w:t>a</w:t>
      </w:r>
      <w:r w:rsidRPr="00101A1D">
        <w:rPr>
          <w:rFonts w:hint="eastAsia"/>
        </w:rPr>
        <w:t xml:space="preserve"> </w:t>
      </w:r>
      <w:r w:rsidRPr="00101A1D">
        <w:t>"</w:t>
      </w:r>
      <w:r w:rsidRPr="00101A1D">
        <w:rPr>
          <w:rFonts w:hint="eastAsia"/>
        </w:rPr>
        <w:t>Cancel VCSG Location Request</w:t>
      </w:r>
      <w:r w:rsidRPr="00101A1D">
        <w:t>"</w:t>
      </w:r>
      <w:r w:rsidRPr="00101A1D">
        <w:rPr>
          <w:rFonts w:hint="eastAsia"/>
        </w:rPr>
        <w:t xml:space="preserve"> message from the CSS </w:t>
      </w:r>
      <w:r w:rsidRPr="00101A1D">
        <w:rPr>
          <w:rFonts w:hint="eastAsia"/>
          <w:lang w:eastAsia="zh-CN"/>
        </w:rPr>
        <w:t>after the VLR restart i</w:t>
      </w:r>
      <w:r w:rsidRPr="00101A1D">
        <w:rPr>
          <w:rFonts w:hint="eastAsia"/>
        </w:rPr>
        <w:t xml:space="preserve">f the </w:t>
      </w:r>
      <w:r w:rsidRPr="00101A1D">
        <w:rPr>
          <w:rFonts w:hint="eastAsia"/>
          <w:lang w:eastAsia="zh-CN"/>
        </w:rPr>
        <w:t xml:space="preserve">roaming </w:t>
      </w:r>
      <w:r w:rsidRPr="00101A1D">
        <w:rPr>
          <w:rFonts w:hint="eastAsia"/>
        </w:rPr>
        <w:t>MS attached to the mac</w:t>
      </w:r>
      <w:r w:rsidRPr="00101A1D">
        <w:rPr>
          <w:rFonts w:hint="eastAsia"/>
          <w:lang w:eastAsia="zh-CN"/>
        </w:rPr>
        <w:t>r</w:t>
      </w:r>
      <w:r w:rsidRPr="00101A1D">
        <w:rPr>
          <w:rFonts w:hint="eastAsia"/>
        </w:rPr>
        <w:t xml:space="preserve">o cell after the </w:t>
      </w:r>
      <w:r w:rsidRPr="00101A1D">
        <w:rPr>
          <w:rFonts w:hint="eastAsia"/>
          <w:lang w:eastAsia="zh-CN"/>
        </w:rPr>
        <w:t>VLR</w:t>
      </w:r>
      <w:r w:rsidRPr="00101A1D">
        <w:rPr>
          <w:rFonts w:hint="eastAsia"/>
        </w:rPr>
        <w:t xml:space="preserve"> restart</w:t>
      </w:r>
      <w:r w:rsidRPr="00101A1D">
        <w:rPr>
          <w:rFonts w:hint="eastAsia"/>
          <w:lang w:eastAsia="zh-CN"/>
        </w:rPr>
        <w:t>.</w:t>
      </w:r>
      <w:r>
        <w:t xml:space="preserve">The indicator "Subscriber Data Confirmed by </w:t>
      </w:r>
      <w:r>
        <w:rPr>
          <w:rFonts w:hint="eastAsia"/>
          <w:lang w:eastAsia="zh-CN"/>
        </w:rPr>
        <w:t>CSS</w:t>
      </w:r>
      <w:r>
        <w:t>" is set to "Confirmed" at the following event:</w:t>
      </w:r>
    </w:p>
    <w:p w14:paraId="74B08FFD" w14:textId="77777777" w:rsidR="00F71EE4" w:rsidRDefault="00F71EE4" w:rsidP="00F71EE4">
      <w:pPr>
        <w:pStyle w:val="B1"/>
        <w:rPr>
          <w:lang w:eastAsia="zh-CN"/>
        </w:rPr>
      </w:pPr>
      <w:r>
        <w:t>-</w:t>
      </w:r>
      <w:r>
        <w:tab/>
        <w:t xml:space="preserve">The VLR successfully performs an "Update </w:t>
      </w:r>
      <w:r>
        <w:rPr>
          <w:rFonts w:hint="eastAsia"/>
          <w:lang w:eastAsia="zh-CN"/>
        </w:rPr>
        <w:t xml:space="preserve">VCSG </w:t>
      </w:r>
      <w:r>
        <w:t xml:space="preserve">Location" to the </w:t>
      </w:r>
      <w:r>
        <w:rPr>
          <w:rFonts w:hint="eastAsia"/>
          <w:lang w:eastAsia="zh-CN"/>
        </w:rPr>
        <w:t>CSS.</w:t>
      </w:r>
    </w:p>
    <w:p w14:paraId="3490C789" w14:textId="77777777" w:rsidR="00F71EE4" w:rsidRPr="00180E97" w:rsidRDefault="00F71EE4" w:rsidP="00F71EE4">
      <w:pPr>
        <w:pStyle w:val="B1"/>
        <w:rPr>
          <w:lang w:eastAsia="zh-CN"/>
        </w:rPr>
      </w:pPr>
      <w:r w:rsidRPr="00101A1D">
        <w:t>-</w:t>
      </w:r>
      <w:r w:rsidRPr="00101A1D">
        <w:tab/>
      </w:r>
      <w:r w:rsidRPr="00101A1D">
        <w:rPr>
          <w:rFonts w:hint="eastAsia"/>
          <w:lang w:eastAsia="zh-CN"/>
        </w:rPr>
        <w:t>The VLR</w:t>
      </w:r>
      <w:r w:rsidRPr="00101A1D">
        <w:rPr>
          <w:rFonts w:hint="eastAsia"/>
        </w:rPr>
        <w:t xml:space="preserve"> receives </w:t>
      </w:r>
      <w:r w:rsidRPr="00101A1D">
        <w:rPr>
          <w:rFonts w:hint="eastAsia"/>
          <w:lang w:eastAsia="zh-CN"/>
        </w:rPr>
        <w:t>an</w:t>
      </w:r>
      <w:r w:rsidRPr="00101A1D">
        <w:rPr>
          <w:rFonts w:hint="eastAsia"/>
        </w:rPr>
        <w:t xml:space="preserve"> </w:t>
      </w:r>
      <w:r w:rsidRPr="00101A1D">
        <w:t>"</w:t>
      </w:r>
      <w:r w:rsidRPr="00101A1D">
        <w:rPr>
          <w:rFonts w:hint="eastAsia"/>
        </w:rPr>
        <w:t>Insert/Delete VCSG Subscription Data Request</w:t>
      </w:r>
      <w:r w:rsidRPr="00101A1D">
        <w:t>"</w:t>
      </w:r>
      <w:r w:rsidRPr="00101A1D">
        <w:rPr>
          <w:rFonts w:hint="eastAsia"/>
        </w:rPr>
        <w:t xml:space="preserve"> message from the CSS </w:t>
      </w:r>
      <w:r w:rsidRPr="00101A1D">
        <w:rPr>
          <w:rFonts w:hint="eastAsia"/>
          <w:lang w:eastAsia="zh-CN"/>
        </w:rPr>
        <w:t>after the VLR restart i</w:t>
      </w:r>
      <w:r w:rsidRPr="00101A1D">
        <w:rPr>
          <w:rFonts w:hint="eastAsia"/>
        </w:rPr>
        <w:t xml:space="preserve">f the </w:t>
      </w:r>
      <w:r w:rsidRPr="00101A1D">
        <w:rPr>
          <w:rFonts w:hint="eastAsia"/>
          <w:lang w:eastAsia="zh-CN"/>
        </w:rPr>
        <w:t xml:space="preserve">roaming </w:t>
      </w:r>
      <w:r w:rsidRPr="00101A1D">
        <w:rPr>
          <w:rFonts w:hint="eastAsia"/>
        </w:rPr>
        <w:t>MS attached to the mac</w:t>
      </w:r>
      <w:r w:rsidRPr="00101A1D">
        <w:rPr>
          <w:rFonts w:hint="eastAsia"/>
          <w:lang w:eastAsia="zh-CN"/>
        </w:rPr>
        <w:t>r</w:t>
      </w:r>
      <w:r w:rsidRPr="00101A1D">
        <w:rPr>
          <w:rFonts w:hint="eastAsia"/>
        </w:rPr>
        <w:t xml:space="preserve">o cell after the </w:t>
      </w:r>
      <w:r w:rsidRPr="00101A1D">
        <w:rPr>
          <w:rFonts w:hint="eastAsia"/>
          <w:lang w:eastAsia="zh-CN"/>
        </w:rPr>
        <w:t>VLR</w:t>
      </w:r>
      <w:r w:rsidRPr="00101A1D">
        <w:rPr>
          <w:rFonts w:hint="eastAsia"/>
        </w:rPr>
        <w:t xml:space="preserve"> restart</w:t>
      </w:r>
      <w:r w:rsidRPr="00101A1D">
        <w:rPr>
          <w:rFonts w:hint="eastAsia"/>
          <w:lang w:eastAsia="zh-CN"/>
        </w:rPr>
        <w:t>.</w:t>
      </w:r>
    </w:p>
    <w:p w14:paraId="31439887" w14:textId="77777777" w:rsidR="00F71EE4" w:rsidRDefault="00F71EE4" w:rsidP="00F71EE4">
      <w:r>
        <w:t xml:space="preserve">The indicator "Location Information Confirmed </w:t>
      </w:r>
      <w:r>
        <w:rPr>
          <w:rFonts w:hint="eastAsia"/>
          <w:lang w:eastAsia="zh-CN"/>
        </w:rPr>
        <w:t>by</w:t>
      </w:r>
      <w:r>
        <w:t xml:space="preserve"> </w:t>
      </w:r>
      <w:r>
        <w:rPr>
          <w:rFonts w:hint="eastAsia"/>
          <w:lang w:eastAsia="zh-CN"/>
        </w:rPr>
        <w:t>CSS</w:t>
      </w:r>
      <w:r>
        <w:t xml:space="preserve">" indicates whether the VLR number for the </w:t>
      </w:r>
      <w:r>
        <w:rPr>
          <w:rFonts w:hint="eastAsia"/>
          <w:lang w:eastAsia="zh-CN"/>
        </w:rPr>
        <w:t xml:space="preserve">roaming </w:t>
      </w:r>
      <w:r>
        <w:t xml:space="preserve">mobile station </w:t>
      </w:r>
      <w:r>
        <w:rPr>
          <w:rFonts w:hint="eastAsia"/>
          <w:lang w:eastAsia="zh-CN"/>
        </w:rPr>
        <w:t xml:space="preserve">registered </w:t>
      </w:r>
      <w:r>
        <w:t xml:space="preserve">is confirmed by </w:t>
      </w:r>
      <w:r>
        <w:rPr>
          <w:rFonts w:hint="eastAsia"/>
          <w:lang w:eastAsia="zh-CN"/>
        </w:rPr>
        <w:t>the CSS</w:t>
      </w:r>
      <w:r>
        <w:t>.</w:t>
      </w:r>
    </w:p>
    <w:p w14:paraId="093F5102" w14:textId="77777777" w:rsidR="00F71EE4" w:rsidRDefault="00F71EE4" w:rsidP="00F71EE4">
      <w:r>
        <w:t xml:space="preserve">The indicator "Location Information Confirmed </w:t>
      </w:r>
      <w:r>
        <w:rPr>
          <w:rFonts w:hint="eastAsia"/>
          <w:lang w:eastAsia="zh-CN"/>
        </w:rPr>
        <w:t>by CSS</w:t>
      </w:r>
      <w:r>
        <w:t>" is set to "Not Confirmed" at any of the following events:</w:t>
      </w:r>
    </w:p>
    <w:p w14:paraId="5D1364A9" w14:textId="77777777" w:rsidR="00F71EE4" w:rsidRDefault="00F71EE4" w:rsidP="00F71EE4">
      <w:pPr>
        <w:pStyle w:val="B1"/>
      </w:pPr>
      <w:r>
        <w:t>-</w:t>
      </w:r>
      <w:r>
        <w:tab/>
        <w:t xml:space="preserve">The VLR receives an "Update Location Area" request or an "IMSI Attach" request for a </w:t>
      </w:r>
      <w:r>
        <w:rPr>
          <w:rFonts w:hint="eastAsia"/>
          <w:lang w:eastAsia="zh-CN"/>
        </w:rPr>
        <w:t xml:space="preserve">roaming </w:t>
      </w:r>
      <w:r>
        <w:t>MS for which the VLR has no IMSI record;</w:t>
      </w:r>
    </w:p>
    <w:p w14:paraId="4C09844E" w14:textId="77777777" w:rsidR="00F71EE4" w:rsidRDefault="00F71EE4" w:rsidP="00F71EE4">
      <w:pPr>
        <w:pStyle w:val="B1"/>
        <w:rPr>
          <w:lang w:eastAsia="zh-CN"/>
        </w:rPr>
      </w:pPr>
      <w:r>
        <w:t>-</w:t>
      </w:r>
      <w:r>
        <w:tab/>
        <w:t xml:space="preserve">The VLR receives a "Reset" message from the </w:t>
      </w:r>
      <w:r>
        <w:rPr>
          <w:rFonts w:hint="eastAsia"/>
          <w:lang w:eastAsia="zh-CN"/>
        </w:rPr>
        <w:t>CSS</w:t>
      </w:r>
      <w:r>
        <w:t xml:space="preserve"> with which the </w:t>
      </w:r>
      <w:r>
        <w:rPr>
          <w:rFonts w:hint="eastAsia"/>
          <w:lang w:eastAsia="zh-CN"/>
        </w:rPr>
        <w:t xml:space="preserve">roaming </w:t>
      </w:r>
      <w:r>
        <w:t>MS is registered</w:t>
      </w:r>
      <w:r>
        <w:rPr>
          <w:rFonts w:hint="eastAsia"/>
          <w:lang w:eastAsia="zh-CN"/>
        </w:rPr>
        <w:t>.</w:t>
      </w:r>
    </w:p>
    <w:p w14:paraId="2425872B" w14:textId="77777777" w:rsidR="00F71EE4" w:rsidRPr="00200FBE" w:rsidRDefault="00F71EE4" w:rsidP="00F71EE4">
      <w:pPr>
        <w:pStyle w:val="B1"/>
        <w:rPr>
          <w:lang w:eastAsia="zh-CN"/>
        </w:rPr>
      </w:pPr>
      <w:r w:rsidRPr="003B445F">
        <w:t>-</w:t>
      </w:r>
      <w:r w:rsidRPr="003B445F">
        <w:tab/>
      </w:r>
      <w:r w:rsidRPr="003B445F">
        <w:rPr>
          <w:rFonts w:hint="eastAsia"/>
          <w:lang w:eastAsia="zh-CN"/>
        </w:rPr>
        <w:t>The VLR</w:t>
      </w:r>
      <w:r w:rsidRPr="003B445F">
        <w:rPr>
          <w:rFonts w:hint="eastAsia"/>
        </w:rPr>
        <w:t xml:space="preserve"> receives </w:t>
      </w:r>
      <w:r w:rsidRPr="003B445F">
        <w:rPr>
          <w:rFonts w:hint="eastAsia"/>
          <w:lang w:eastAsia="zh-CN"/>
        </w:rPr>
        <w:t>a</w:t>
      </w:r>
      <w:r w:rsidRPr="003B445F">
        <w:rPr>
          <w:rFonts w:hint="eastAsia"/>
        </w:rPr>
        <w:t xml:space="preserve"> </w:t>
      </w:r>
      <w:r w:rsidRPr="003B445F">
        <w:t>"</w:t>
      </w:r>
      <w:r w:rsidRPr="003B445F">
        <w:rPr>
          <w:rFonts w:hint="eastAsia"/>
        </w:rPr>
        <w:t>Cancel VCSG Location Request</w:t>
      </w:r>
      <w:r w:rsidRPr="003B445F">
        <w:t>"</w:t>
      </w:r>
      <w:r w:rsidRPr="003B445F">
        <w:rPr>
          <w:rFonts w:hint="eastAsia"/>
        </w:rPr>
        <w:t xml:space="preserve"> message from the CSS </w:t>
      </w:r>
      <w:r w:rsidRPr="003B445F">
        <w:rPr>
          <w:rFonts w:hint="eastAsia"/>
          <w:lang w:eastAsia="zh-CN"/>
        </w:rPr>
        <w:t>after the VLR restart i</w:t>
      </w:r>
      <w:r w:rsidRPr="003B445F">
        <w:rPr>
          <w:rFonts w:hint="eastAsia"/>
        </w:rPr>
        <w:t xml:space="preserve">f the </w:t>
      </w:r>
      <w:r w:rsidRPr="003B445F">
        <w:rPr>
          <w:rFonts w:hint="eastAsia"/>
          <w:lang w:eastAsia="zh-CN"/>
        </w:rPr>
        <w:t xml:space="preserve">roaming </w:t>
      </w:r>
      <w:r w:rsidRPr="003B445F">
        <w:rPr>
          <w:rFonts w:hint="eastAsia"/>
        </w:rPr>
        <w:t>MS attached to the mac</w:t>
      </w:r>
      <w:r w:rsidRPr="003B445F">
        <w:rPr>
          <w:rFonts w:hint="eastAsia"/>
          <w:lang w:eastAsia="zh-CN"/>
        </w:rPr>
        <w:t>r</w:t>
      </w:r>
      <w:r w:rsidRPr="003B445F">
        <w:rPr>
          <w:rFonts w:hint="eastAsia"/>
        </w:rPr>
        <w:t xml:space="preserve">o cell after the </w:t>
      </w:r>
      <w:r w:rsidRPr="003B445F">
        <w:rPr>
          <w:rFonts w:hint="eastAsia"/>
          <w:lang w:eastAsia="zh-CN"/>
        </w:rPr>
        <w:t>VLR</w:t>
      </w:r>
      <w:r w:rsidRPr="003B445F">
        <w:rPr>
          <w:rFonts w:hint="eastAsia"/>
        </w:rPr>
        <w:t xml:space="preserve"> restart</w:t>
      </w:r>
      <w:r w:rsidRPr="003B445F">
        <w:rPr>
          <w:rFonts w:hint="eastAsia"/>
          <w:lang w:eastAsia="zh-CN"/>
        </w:rPr>
        <w:t>.</w:t>
      </w:r>
    </w:p>
    <w:p w14:paraId="4EBF4680" w14:textId="77777777" w:rsidR="00F71EE4" w:rsidRDefault="00F71EE4" w:rsidP="00F71EE4">
      <w:r>
        <w:t xml:space="preserve">The indicator "Location Information Confirmed </w:t>
      </w:r>
      <w:r>
        <w:rPr>
          <w:rFonts w:hint="eastAsia"/>
          <w:lang w:eastAsia="zh-CN"/>
        </w:rPr>
        <w:t>by CSS</w:t>
      </w:r>
      <w:r>
        <w:t>" is set to "Confirmed" at the following event:</w:t>
      </w:r>
    </w:p>
    <w:p w14:paraId="1B007A17" w14:textId="77777777" w:rsidR="00F71EE4" w:rsidRDefault="00F71EE4" w:rsidP="00F71EE4">
      <w:pPr>
        <w:pStyle w:val="B1"/>
        <w:rPr>
          <w:lang w:eastAsia="zh-CN"/>
        </w:rPr>
      </w:pPr>
      <w:r>
        <w:t>-</w:t>
      </w:r>
      <w:r>
        <w:tab/>
        <w:t xml:space="preserve">Successful completion of the "Update </w:t>
      </w:r>
      <w:r>
        <w:rPr>
          <w:rFonts w:hint="eastAsia"/>
          <w:lang w:eastAsia="zh-CN"/>
        </w:rPr>
        <w:t xml:space="preserve">VCSG </w:t>
      </w:r>
      <w:r>
        <w:t xml:space="preserve">Location" procedure </w:t>
      </w:r>
      <w:r>
        <w:rPr>
          <w:rFonts w:hint="eastAsia"/>
          <w:lang w:eastAsia="zh-CN"/>
        </w:rPr>
        <w:t>to the CSS</w:t>
      </w:r>
      <w:r>
        <w:t>.</w:t>
      </w:r>
    </w:p>
    <w:p w14:paraId="7C5872CF" w14:textId="77777777" w:rsidR="00F71EE4" w:rsidRDefault="00F71EE4" w:rsidP="00F71EE4">
      <w:pPr>
        <w:pStyle w:val="B1"/>
        <w:rPr>
          <w:lang w:eastAsia="zh-CN"/>
        </w:rPr>
      </w:pPr>
      <w:r w:rsidRPr="003B445F">
        <w:t>-</w:t>
      </w:r>
      <w:r w:rsidRPr="003B445F">
        <w:tab/>
      </w:r>
      <w:r w:rsidRPr="003B445F">
        <w:rPr>
          <w:rFonts w:hint="eastAsia"/>
          <w:lang w:eastAsia="zh-CN"/>
        </w:rPr>
        <w:t>The VLR</w:t>
      </w:r>
      <w:r w:rsidRPr="003B445F">
        <w:rPr>
          <w:rFonts w:hint="eastAsia"/>
        </w:rPr>
        <w:t xml:space="preserve"> receives </w:t>
      </w:r>
      <w:r w:rsidRPr="003B445F">
        <w:rPr>
          <w:rFonts w:hint="eastAsia"/>
          <w:lang w:eastAsia="zh-CN"/>
        </w:rPr>
        <w:t>an</w:t>
      </w:r>
      <w:r w:rsidRPr="003B445F">
        <w:rPr>
          <w:rFonts w:hint="eastAsia"/>
        </w:rPr>
        <w:t xml:space="preserve"> </w:t>
      </w:r>
      <w:r w:rsidRPr="003B445F">
        <w:t>"</w:t>
      </w:r>
      <w:r w:rsidRPr="003B445F">
        <w:rPr>
          <w:rFonts w:hint="eastAsia"/>
        </w:rPr>
        <w:t>Insert/Delete VCSG Subscription Data Request</w:t>
      </w:r>
      <w:r w:rsidRPr="003B445F">
        <w:t>"</w:t>
      </w:r>
      <w:r w:rsidRPr="003B445F">
        <w:rPr>
          <w:rFonts w:hint="eastAsia"/>
        </w:rPr>
        <w:t xml:space="preserve"> message from the CSS </w:t>
      </w:r>
      <w:r w:rsidRPr="003B445F">
        <w:rPr>
          <w:rFonts w:hint="eastAsia"/>
          <w:lang w:eastAsia="zh-CN"/>
        </w:rPr>
        <w:t>after the VLR restart i</w:t>
      </w:r>
      <w:r w:rsidRPr="003B445F">
        <w:rPr>
          <w:rFonts w:hint="eastAsia"/>
        </w:rPr>
        <w:t xml:space="preserve">f the </w:t>
      </w:r>
      <w:r w:rsidRPr="003B445F">
        <w:rPr>
          <w:rFonts w:hint="eastAsia"/>
          <w:lang w:eastAsia="zh-CN"/>
        </w:rPr>
        <w:t xml:space="preserve">roaming </w:t>
      </w:r>
      <w:r w:rsidRPr="003B445F">
        <w:rPr>
          <w:rFonts w:hint="eastAsia"/>
        </w:rPr>
        <w:t>MS attached to the mac</w:t>
      </w:r>
      <w:r w:rsidRPr="003B445F">
        <w:rPr>
          <w:rFonts w:hint="eastAsia"/>
          <w:lang w:eastAsia="zh-CN"/>
        </w:rPr>
        <w:t>r</w:t>
      </w:r>
      <w:r w:rsidRPr="003B445F">
        <w:rPr>
          <w:rFonts w:hint="eastAsia"/>
        </w:rPr>
        <w:t xml:space="preserve">o cell after the </w:t>
      </w:r>
      <w:r w:rsidRPr="003B445F">
        <w:rPr>
          <w:rFonts w:hint="eastAsia"/>
          <w:lang w:eastAsia="zh-CN"/>
        </w:rPr>
        <w:t>VLR</w:t>
      </w:r>
      <w:r w:rsidRPr="003B445F">
        <w:rPr>
          <w:rFonts w:hint="eastAsia"/>
        </w:rPr>
        <w:t xml:space="preserve"> restart</w:t>
      </w:r>
      <w:r w:rsidRPr="003B445F">
        <w:rPr>
          <w:rFonts w:hint="eastAsia"/>
          <w:lang w:eastAsia="zh-CN"/>
        </w:rPr>
        <w:t>.</w:t>
      </w:r>
    </w:p>
    <w:p w14:paraId="683960B7" w14:textId="77777777" w:rsidR="00F71EE4" w:rsidRDefault="00F71EE4" w:rsidP="00892DE4">
      <w:pPr>
        <w:pStyle w:val="Heading2"/>
      </w:pPr>
      <w:bookmarkStart w:id="42" w:name="_Toc19630259"/>
      <w:bookmarkStart w:id="43" w:name="_Toc27226463"/>
      <w:bookmarkStart w:id="44" w:name="_Toc36115639"/>
      <w:bookmarkStart w:id="45" w:name="_Toc161041074"/>
      <w:r>
        <w:t>3.2</w:t>
      </w:r>
      <w:r>
        <w:tab/>
        <w:t>Restoration Indicators in the HLR</w:t>
      </w:r>
      <w:bookmarkEnd w:id="42"/>
      <w:bookmarkEnd w:id="43"/>
      <w:bookmarkEnd w:id="44"/>
      <w:bookmarkEnd w:id="45"/>
    </w:p>
    <w:p w14:paraId="7C402D82" w14:textId="77777777" w:rsidR="00F71EE4" w:rsidRDefault="00F71EE4" w:rsidP="00F71EE4">
      <w:r>
        <w:t>As an implementation option, one restoration indicator may be provided in the HLR for each IMSI record: "Check SS".</w:t>
      </w:r>
    </w:p>
    <w:p w14:paraId="451EDD0C" w14:textId="77777777" w:rsidR="00F71EE4" w:rsidRDefault="00F71EE4" w:rsidP="00F71EE4">
      <w:r>
        <w:t>The "Check SS" indicator is set to "Check Required" when the HLR restarts after a failure.</w:t>
      </w:r>
    </w:p>
    <w:p w14:paraId="4C12E2E9" w14:textId="77777777" w:rsidR="00F71EE4" w:rsidRDefault="00F71EE4" w:rsidP="00F71EE4">
      <w:r>
        <w:t>The "Check SS" indicator is checked whenever the HLR receives an "Update Location" request from a VLR. If it is set to "Check Required", after successful completion of subscriber data retrieval that ran embedded in the "Update Location" procedure the HLR sends a "Forward Check SS Indication" request message to the VLR and sets the "Check SS" indicator to "Check Not Required".</w:t>
      </w:r>
    </w:p>
    <w:p w14:paraId="0B97DE6A" w14:textId="77777777" w:rsidR="00F71EE4" w:rsidRDefault="00F71EE4" w:rsidP="00892DE4">
      <w:pPr>
        <w:pStyle w:val="Heading2"/>
      </w:pPr>
      <w:bookmarkStart w:id="46" w:name="_Toc19630260"/>
      <w:bookmarkStart w:id="47" w:name="_Toc27226464"/>
      <w:bookmarkStart w:id="48" w:name="_Toc36115640"/>
      <w:bookmarkStart w:id="49" w:name="_Toc161041075"/>
      <w:r>
        <w:t>3.3</w:t>
      </w:r>
      <w:r>
        <w:tab/>
        <w:t>Restoration Indicators in the SGSN</w:t>
      </w:r>
      <w:bookmarkEnd w:id="46"/>
      <w:bookmarkEnd w:id="47"/>
      <w:bookmarkEnd w:id="48"/>
      <w:bookmarkEnd w:id="49"/>
    </w:p>
    <w:p w14:paraId="5C3C2CD9" w14:textId="77777777" w:rsidR="00F71EE4" w:rsidRDefault="00F71EE4" w:rsidP="00F71EE4">
      <w:r>
        <w:t>Two restoration indicators are provided in the SGSN for reach IMSI record: "Subscriber Data Confirmed by HLR" and "Location Information Confirmed in HLR".</w:t>
      </w:r>
    </w:p>
    <w:p w14:paraId="0B915E59" w14:textId="77777777" w:rsidR="00F71EE4" w:rsidRDefault="00F71EE4" w:rsidP="00F71EE4">
      <w:r>
        <w:t>The indicator "Subscriber Data Confirmed by HLR" indicates whether the subscriber data set for the mobile station held by the SGSN is consistent with that held by the HLR.</w:t>
      </w:r>
    </w:p>
    <w:p w14:paraId="62DD23D1" w14:textId="77777777" w:rsidR="00F71EE4" w:rsidRDefault="00F71EE4" w:rsidP="00F71EE4">
      <w:r>
        <w:t>The indicator "Subscriber Data Confirmed by HLR" is set to the initial value "Not Confirmed" when the SGSN receives a Routing Area Update request or an IMSI- and/or GPRS Attach request for an MS for which the SGSN does not have an IMSI record.</w:t>
      </w:r>
    </w:p>
    <w:p w14:paraId="58B3FE90" w14:textId="77777777" w:rsidR="00F71EE4" w:rsidRDefault="00F71EE4" w:rsidP="00F71EE4">
      <w:r>
        <w:t>The indicator "Subscriber Data Confirmed by HLR" is set to "Confirmed" at the following event:</w:t>
      </w:r>
    </w:p>
    <w:p w14:paraId="0C39BAE6" w14:textId="77777777" w:rsidR="00F71EE4" w:rsidRDefault="00F71EE4" w:rsidP="00F71EE4">
      <w:pPr>
        <w:pStyle w:val="B1"/>
      </w:pPr>
      <w:r>
        <w:t>-</w:t>
      </w:r>
      <w:r>
        <w:tab/>
        <w:t>The SGSN successfully performs an Update GPRS Location to the HLR;</w:t>
      </w:r>
    </w:p>
    <w:p w14:paraId="1DC3C234" w14:textId="77777777" w:rsidR="00F71EE4" w:rsidRDefault="00F71EE4" w:rsidP="00F71EE4">
      <w:r>
        <w:t>The indicator "Location Information Confirmed in HLR" indicates whether the HLRs record of the SGSN address for the mobile station is confirmed by radio contact.</w:t>
      </w:r>
    </w:p>
    <w:p w14:paraId="79FE04A7" w14:textId="77777777" w:rsidR="00F71EE4" w:rsidRDefault="00F71EE4" w:rsidP="00F71EE4">
      <w:r>
        <w:t>The indicator "Location Information Confirmed in HLR" is set to "Not Confirmed" at any of the following events:</w:t>
      </w:r>
    </w:p>
    <w:p w14:paraId="21056A9D" w14:textId="77777777" w:rsidR="00F71EE4" w:rsidRDefault="00F71EE4" w:rsidP="00F71EE4">
      <w:pPr>
        <w:pStyle w:val="B1"/>
      </w:pPr>
      <w:r>
        <w:t>-</w:t>
      </w:r>
      <w:r>
        <w:tab/>
        <w:t>The SGSN receives a Routing Area Update request or an IMSI- and/or GPRS Attach request for an MS for which the SGSN has no IMSI record;</w:t>
      </w:r>
    </w:p>
    <w:p w14:paraId="67D7CAE5" w14:textId="77777777" w:rsidR="00F71EE4" w:rsidRDefault="00F71EE4" w:rsidP="00F71EE4">
      <w:pPr>
        <w:pStyle w:val="B1"/>
      </w:pPr>
      <w:r>
        <w:t>-</w:t>
      </w:r>
      <w:r>
        <w:tab/>
        <w:t>The SGSN receives a "Reset" message from the HLR with which the MS is registered;</w:t>
      </w:r>
    </w:p>
    <w:p w14:paraId="5C8FA66E" w14:textId="77777777" w:rsidR="00F71EE4" w:rsidRDefault="00F71EE4" w:rsidP="00F71EE4">
      <w:pPr>
        <w:pStyle w:val="B1"/>
      </w:pPr>
      <w:r>
        <w:t>-</w:t>
      </w:r>
      <w:r>
        <w:tab/>
        <w:t>The SGSN in a Super-Charged network receives a Send Identification message from the serving SGSN;</w:t>
      </w:r>
    </w:p>
    <w:p w14:paraId="0DF0B1BD" w14:textId="77777777" w:rsidR="00F71EE4" w:rsidRDefault="00F71EE4" w:rsidP="00F71EE4">
      <w:pPr>
        <w:pStyle w:val="B1"/>
      </w:pPr>
      <w:r>
        <w:t>-</w:t>
      </w:r>
      <w:r>
        <w:tab/>
        <w:t>The SGSN</w:t>
      </w:r>
      <w:r w:rsidRPr="00D15F53">
        <w:t xml:space="preserve"> </w:t>
      </w:r>
      <w:r>
        <w:t>in a Super-Charged network</w:t>
      </w:r>
      <w:r w:rsidRPr="00D15F53">
        <w:t xml:space="preserve"> </w:t>
      </w:r>
      <w:r>
        <w:t>receives a Cancel Location message that indicates an "updateProcedure".</w:t>
      </w:r>
    </w:p>
    <w:p w14:paraId="65DF6917" w14:textId="77777777" w:rsidR="00F71EE4" w:rsidRDefault="00F71EE4" w:rsidP="00F71EE4">
      <w:r>
        <w:t>The indicator "Location Information Confirmed in HLR" is set to "Confirmed" at the following event:</w:t>
      </w:r>
    </w:p>
    <w:p w14:paraId="46CF717E" w14:textId="77777777" w:rsidR="00F71EE4" w:rsidRDefault="00F71EE4" w:rsidP="00F71EE4">
      <w:pPr>
        <w:pStyle w:val="B1"/>
      </w:pPr>
      <w:r>
        <w:t>-</w:t>
      </w:r>
      <w:r>
        <w:tab/>
        <w:t>Successful completion of the Update GPRS Location procedure to the HLR.</w:t>
      </w:r>
    </w:p>
    <w:p w14:paraId="1F41DC52" w14:textId="77777777" w:rsidR="00F71EE4" w:rsidRDefault="00F71EE4" w:rsidP="00F71EE4">
      <w:r>
        <w:t>The indicator "VLR-Reliable" indicates whether the VLR serving the MS has performed a restart.</w:t>
      </w:r>
    </w:p>
    <w:p w14:paraId="3CADFEB2" w14:textId="77777777" w:rsidR="00F71EE4" w:rsidRDefault="00F71EE4" w:rsidP="00F71EE4">
      <w:r>
        <w:t>The indicator "VLR-Reliable" is set to the value "false" when the SGSN receives a Reset indication message from the VLR serving the MS if the MS is attached to both GPRS and non-GPRS services. The indicator "VLR-Reliable" is set to the value "true" when the SGSN receives a confirmation from a VLR that a location update procedure to the affected VLR has been successfully performed.</w:t>
      </w:r>
    </w:p>
    <w:p w14:paraId="7A10C262" w14:textId="77777777" w:rsidR="00F71EE4" w:rsidRDefault="00F71EE4" w:rsidP="00F71EE4">
      <w:r>
        <w:t>The indicator "SGSN-Reset" indicates whether the SGSN has recently experienced a restart.</w:t>
      </w:r>
    </w:p>
    <w:p w14:paraId="6FFE33FE" w14:textId="77777777" w:rsidR="00F71EE4" w:rsidRDefault="00F71EE4" w:rsidP="00F71EE4">
      <w:r>
        <w:t>The indicator "SGSN-Reset" is set to the value "true" when the SGSN suffers a restart. This indicator is unique per SGSN. The indicator "SGSN-Reset" is set to the value "false" after a certain time specified by the operator. The value of the timer controlling the reset of the "SGSN-Reset" indicator shall be longer than the periodic routeing area update timer value used by the MSs.</w:t>
      </w:r>
    </w:p>
    <w:p w14:paraId="061D8400" w14:textId="77777777" w:rsidR="00F71EE4" w:rsidRPr="00133064" w:rsidRDefault="00F71EE4" w:rsidP="00F71EE4">
      <w:pPr>
        <w:rPr>
          <w:lang w:eastAsia="zh-CN"/>
        </w:rPr>
      </w:pPr>
      <w:r>
        <w:rPr>
          <w:lang w:eastAsia="zh-CN"/>
        </w:rPr>
        <w:t>A</w:t>
      </w:r>
      <w:r>
        <w:rPr>
          <w:rFonts w:hint="eastAsia"/>
          <w:lang w:eastAsia="zh-CN"/>
        </w:rPr>
        <w:t xml:space="preserve">lso the </w:t>
      </w:r>
      <w:r>
        <w:rPr>
          <w:lang w:eastAsia="zh-CN"/>
        </w:rPr>
        <w:t>following</w:t>
      </w:r>
      <w:r>
        <w:rPr>
          <w:rFonts w:hint="eastAsia"/>
          <w:lang w:eastAsia="zh-CN"/>
        </w:rPr>
        <w:t xml:space="preserve"> two </w:t>
      </w:r>
      <w:r>
        <w:t xml:space="preserve">restoration indicators </w:t>
      </w:r>
      <w:r>
        <w:rPr>
          <w:rFonts w:hint="eastAsia"/>
          <w:lang w:eastAsia="zh-CN"/>
        </w:rPr>
        <w:t>may be</w:t>
      </w:r>
      <w:r>
        <w:t xml:space="preserve"> provided in the </w:t>
      </w:r>
      <w:r>
        <w:rPr>
          <w:rFonts w:hint="eastAsia"/>
          <w:lang w:eastAsia="zh-CN"/>
        </w:rPr>
        <w:t>SGSN</w:t>
      </w:r>
      <w:r>
        <w:t xml:space="preserve"> for each IMSI record: "Subscriber Data Confirmed by </w:t>
      </w:r>
      <w:r>
        <w:rPr>
          <w:rFonts w:hint="eastAsia"/>
          <w:lang w:eastAsia="zh-CN"/>
        </w:rPr>
        <w:t>CSS</w:t>
      </w:r>
      <w:r>
        <w:t>"</w:t>
      </w:r>
      <w:r>
        <w:rPr>
          <w:rFonts w:hint="eastAsia"/>
          <w:lang w:eastAsia="zh-CN"/>
        </w:rPr>
        <w:t xml:space="preserve"> and </w:t>
      </w:r>
      <w:r>
        <w:t>"Location Information Confirmed by CSS".</w:t>
      </w:r>
    </w:p>
    <w:p w14:paraId="355D96B1" w14:textId="77777777" w:rsidR="00F71EE4" w:rsidRDefault="00F71EE4" w:rsidP="00F71EE4">
      <w:pPr>
        <w:rPr>
          <w:lang w:eastAsia="zh-CN"/>
        </w:rPr>
      </w:pPr>
      <w:r>
        <w:t xml:space="preserve">The indicator "Subscriber Data Confirmed by </w:t>
      </w:r>
      <w:r>
        <w:rPr>
          <w:rFonts w:hint="eastAsia"/>
          <w:lang w:eastAsia="zh-CN"/>
        </w:rPr>
        <w:t>CSS</w:t>
      </w:r>
      <w:r>
        <w:t xml:space="preserve">" indicates whether the </w:t>
      </w:r>
      <w:r>
        <w:rPr>
          <w:rFonts w:hint="eastAsia"/>
          <w:lang w:eastAsia="zh-CN"/>
        </w:rPr>
        <w:t xml:space="preserve">CSG </w:t>
      </w:r>
      <w:r>
        <w:t xml:space="preserve">subscriber data set for the </w:t>
      </w:r>
      <w:r>
        <w:rPr>
          <w:rFonts w:hint="eastAsia"/>
          <w:lang w:eastAsia="zh-CN"/>
        </w:rPr>
        <w:t xml:space="preserve">roaming </w:t>
      </w:r>
      <w:r>
        <w:t xml:space="preserve">mobile station held by the </w:t>
      </w:r>
      <w:r>
        <w:rPr>
          <w:rFonts w:hint="eastAsia"/>
          <w:lang w:eastAsia="zh-CN"/>
        </w:rPr>
        <w:t>SGSN</w:t>
      </w:r>
      <w:r>
        <w:t xml:space="preserve"> is consistent with that held by the </w:t>
      </w:r>
      <w:r>
        <w:rPr>
          <w:rFonts w:hint="eastAsia"/>
          <w:lang w:eastAsia="zh-CN"/>
        </w:rPr>
        <w:t>CSS</w:t>
      </w:r>
      <w:r>
        <w:t>.</w:t>
      </w:r>
    </w:p>
    <w:p w14:paraId="626AE1F6" w14:textId="77777777" w:rsidR="00F71EE4" w:rsidRDefault="00F71EE4" w:rsidP="00F71EE4">
      <w:pPr>
        <w:rPr>
          <w:lang w:eastAsia="zh-CN"/>
        </w:rPr>
      </w:pPr>
      <w:r>
        <w:t xml:space="preserve">The indicator "Subscriber Data Confirmed by </w:t>
      </w:r>
      <w:r>
        <w:rPr>
          <w:rFonts w:hint="eastAsia"/>
          <w:lang w:eastAsia="zh-CN"/>
        </w:rPr>
        <w:t>CSS</w:t>
      </w:r>
      <w:r>
        <w:t>" is set to the initial value "Not Confirmed" at any of the following events:</w:t>
      </w:r>
    </w:p>
    <w:p w14:paraId="396B7628" w14:textId="77777777" w:rsidR="00F71EE4" w:rsidRDefault="00F71EE4" w:rsidP="00F71EE4">
      <w:pPr>
        <w:pStyle w:val="B1"/>
        <w:rPr>
          <w:lang w:eastAsia="zh-CN"/>
        </w:rPr>
      </w:pPr>
      <w:r>
        <w:t>-</w:t>
      </w:r>
      <w:r>
        <w:tab/>
      </w:r>
      <w:r>
        <w:rPr>
          <w:rFonts w:hint="eastAsia"/>
          <w:lang w:eastAsia="zh-CN"/>
        </w:rPr>
        <w:t>T</w:t>
      </w:r>
      <w:r>
        <w:t xml:space="preserve">he SGSN receives a Routing Area Update request or an IMSI- and/or GPRS Attach request for a </w:t>
      </w:r>
      <w:r>
        <w:rPr>
          <w:rFonts w:hint="eastAsia"/>
          <w:lang w:eastAsia="zh-CN"/>
        </w:rPr>
        <w:t xml:space="preserve">roaming </w:t>
      </w:r>
      <w:r>
        <w:t>MS for which the SGSN does not have an IMSI record.</w:t>
      </w:r>
    </w:p>
    <w:p w14:paraId="6AA0A390" w14:textId="77777777" w:rsidR="00F71EE4" w:rsidRDefault="00F71EE4" w:rsidP="00F71EE4">
      <w:pPr>
        <w:pStyle w:val="B1"/>
        <w:rPr>
          <w:lang w:eastAsia="zh-CN"/>
        </w:rPr>
      </w:pPr>
      <w:r w:rsidRPr="00781638">
        <w:t>-</w:t>
      </w:r>
      <w:r w:rsidRPr="00781638">
        <w:tab/>
      </w:r>
      <w:r w:rsidRPr="00781638">
        <w:rPr>
          <w:rFonts w:hint="eastAsia"/>
          <w:lang w:eastAsia="zh-CN"/>
        </w:rPr>
        <w:t xml:space="preserve">The </w:t>
      </w:r>
      <w:r w:rsidRPr="00781638">
        <w:rPr>
          <w:rFonts w:hint="eastAsia"/>
        </w:rPr>
        <w:t xml:space="preserve">SGSN receives </w:t>
      </w:r>
      <w:r w:rsidRPr="00781638">
        <w:rPr>
          <w:rFonts w:hint="eastAsia"/>
          <w:lang w:eastAsia="zh-CN"/>
        </w:rPr>
        <w:t>a</w:t>
      </w:r>
      <w:r w:rsidRPr="00781638">
        <w:rPr>
          <w:rFonts w:hint="eastAsia"/>
        </w:rPr>
        <w:t xml:space="preserve"> </w:t>
      </w:r>
      <w:r w:rsidRPr="00781638">
        <w:t>"</w:t>
      </w:r>
      <w:r w:rsidRPr="00781638">
        <w:rPr>
          <w:rFonts w:hint="eastAsia"/>
        </w:rPr>
        <w:t>Cancel VCSG Location Request</w:t>
      </w:r>
      <w:r w:rsidRPr="00781638">
        <w:t>"</w:t>
      </w:r>
      <w:r w:rsidRPr="00781638">
        <w:rPr>
          <w:rFonts w:hint="eastAsia"/>
        </w:rPr>
        <w:t xml:space="preserve"> message from the CSS </w:t>
      </w:r>
      <w:r w:rsidRPr="00781638">
        <w:rPr>
          <w:rFonts w:hint="eastAsia"/>
          <w:lang w:eastAsia="zh-CN"/>
        </w:rPr>
        <w:t>after the SGSN restart i</w:t>
      </w:r>
      <w:r w:rsidRPr="00781638">
        <w:rPr>
          <w:rFonts w:hint="eastAsia"/>
        </w:rPr>
        <w:t xml:space="preserve">f the </w:t>
      </w:r>
      <w:r w:rsidRPr="00781638">
        <w:rPr>
          <w:rFonts w:hint="eastAsia"/>
          <w:lang w:eastAsia="zh-CN"/>
        </w:rPr>
        <w:t xml:space="preserve">roaming </w:t>
      </w:r>
      <w:r w:rsidRPr="00781638">
        <w:rPr>
          <w:rFonts w:hint="eastAsia"/>
        </w:rPr>
        <w:t>MS attached to the mac</w:t>
      </w:r>
      <w:r w:rsidRPr="00781638">
        <w:rPr>
          <w:rFonts w:hint="eastAsia"/>
          <w:lang w:eastAsia="zh-CN"/>
        </w:rPr>
        <w:t>r</w:t>
      </w:r>
      <w:r w:rsidRPr="00781638">
        <w:rPr>
          <w:rFonts w:hint="eastAsia"/>
        </w:rPr>
        <w:t>o cell after the SGSN restart</w:t>
      </w:r>
      <w:r w:rsidRPr="00781638">
        <w:rPr>
          <w:rFonts w:hint="eastAsia"/>
          <w:lang w:eastAsia="zh-CN"/>
        </w:rPr>
        <w:t>.</w:t>
      </w:r>
    </w:p>
    <w:p w14:paraId="2FAFACA5" w14:textId="77777777" w:rsidR="00F71EE4" w:rsidRDefault="00F71EE4" w:rsidP="00F71EE4">
      <w:r>
        <w:t xml:space="preserve">The indicator "Subscriber Data Confirmed by </w:t>
      </w:r>
      <w:r>
        <w:rPr>
          <w:rFonts w:hint="eastAsia"/>
          <w:lang w:eastAsia="zh-CN"/>
        </w:rPr>
        <w:t>CSS</w:t>
      </w:r>
      <w:r>
        <w:t>" is set to "Confirmed" at the following event:</w:t>
      </w:r>
    </w:p>
    <w:p w14:paraId="017F0DE9" w14:textId="77777777" w:rsidR="00F71EE4" w:rsidRDefault="00F71EE4" w:rsidP="00F71EE4">
      <w:pPr>
        <w:pStyle w:val="B1"/>
        <w:rPr>
          <w:lang w:eastAsia="zh-CN"/>
        </w:rPr>
      </w:pPr>
      <w:r>
        <w:t>-</w:t>
      </w:r>
      <w:r>
        <w:tab/>
        <w:t xml:space="preserve">The </w:t>
      </w:r>
      <w:r>
        <w:rPr>
          <w:rFonts w:hint="eastAsia"/>
          <w:lang w:eastAsia="zh-CN"/>
        </w:rPr>
        <w:t>SGSN</w:t>
      </w:r>
      <w:r>
        <w:t xml:space="preserve"> successfully performs an "Update </w:t>
      </w:r>
      <w:r>
        <w:rPr>
          <w:rFonts w:hint="eastAsia"/>
          <w:lang w:eastAsia="zh-CN"/>
        </w:rPr>
        <w:t xml:space="preserve">VCSG </w:t>
      </w:r>
      <w:r>
        <w:t xml:space="preserve">Location" to the </w:t>
      </w:r>
      <w:r>
        <w:rPr>
          <w:rFonts w:hint="eastAsia"/>
          <w:lang w:eastAsia="zh-CN"/>
        </w:rPr>
        <w:t>CSS.</w:t>
      </w:r>
    </w:p>
    <w:p w14:paraId="02456091" w14:textId="77777777" w:rsidR="00F71EE4" w:rsidRPr="00E12ECE" w:rsidRDefault="00F71EE4" w:rsidP="00F71EE4">
      <w:pPr>
        <w:pStyle w:val="B1"/>
        <w:rPr>
          <w:lang w:eastAsia="zh-CN"/>
        </w:rPr>
      </w:pPr>
      <w:r w:rsidRPr="00781638">
        <w:t>-</w:t>
      </w:r>
      <w:r w:rsidRPr="00781638">
        <w:tab/>
      </w:r>
      <w:r w:rsidRPr="00781638">
        <w:rPr>
          <w:rFonts w:hint="eastAsia"/>
          <w:lang w:eastAsia="zh-CN"/>
        </w:rPr>
        <w:t xml:space="preserve">The </w:t>
      </w:r>
      <w:r w:rsidRPr="00781638">
        <w:rPr>
          <w:rFonts w:hint="eastAsia"/>
        </w:rPr>
        <w:t xml:space="preserve">SGSN receives </w:t>
      </w:r>
      <w:r w:rsidRPr="00781638">
        <w:rPr>
          <w:rFonts w:hint="eastAsia"/>
          <w:lang w:eastAsia="zh-CN"/>
        </w:rPr>
        <w:t>an</w:t>
      </w:r>
      <w:r w:rsidRPr="00781638">
        <w:rPr>
          <w:rFonts w:hint="eastAsia"/>
        </w:rPr>
        <w:t xml:space="preserve"> </w:t>
      </w:r>
      <w:r w:rsidRPr="00781638">
        <w:t>"</w:t>
      </w:r>
      <w:r w:rsidRPr="00781638">
        <w:rPr>
          <w:rFonts w:hint="eastAsia"/>
        </w:rPr>
        <w:t>Insert/Delete VCSG Subscription Data Request</w:t>
      </w:r>
      <w:r w:rsidRPr="00781638">
        <w:t>"</w:t>
      </w:r>
      <w:r w:rsidRPr="00781638">
        <w:rPr>
          <w:rFonts w:hint="eastAsia"/>
          <w:lang w:eastAsia="zh-CN"/>
        </w:rPr>
        <w:t xml:space="preserve"> </w:t>
      </w:r>
      <w:r w:rsidRPr="00781638">
        <w:rPr>
          <w:rFonts w:hint="eastAsia"/>
        </w:rPr>
        <w:t xml:space="preserve">message from the CSS </w:t>
      </w:r>
      <w:r w:rsidRPr="00781638">
        <w:rPr>
          <w:rFonts w:hint="eastAsia"/>
          <w:lang w:eastAsia="zh-CN"/>
        </w:rPr>
        <w:t>after the SGSN restart i</w:t>
      </w:r>
      <w:r w:rsidRPr="00781638">
        <w:rPr>
          <w:rFonts w:hint="eastAsia"/>
        </w:rPr>
        <w:t xml:space="preserve">f the </w:t>
      </w:r>
      <w:r w:rsidRPr="00781638">
        <w:rPr>
          <w:rFonts w:hint="eastAsia"/>
          <w:lang w:eastAsia="zh-CN"/>
        </w:rPr>
        <w:t xml:space="preserve">roaming </w:t>
      </w:r>
      <w:r w:rsidRPr="00781638">
        <w:rPr>
          <w:rFonts w:hint="eastAsia"/>
        </w:rPr>
        <w:t>MS attached to the mac</w:t>
      </w:r>
      <w:r w:rsidRPr="00781638">
        <w:rPr>
          <w:rFonts w:hint="eastAsia"/>
          <w:lang w:eastAsia="zh-CN"/>
        </w:rPr>
        <w:t>r</w:t>
      </w:r>
      <w:r w:rsidRPr="00781638">
        <w:rPr>
          <w:rFonts w:hint="eastAsia"/>
        </w:rPr>
        <w:t>o cell after the SGSN restart</w:t>
      </w:r>
      <w:r w:rsidRPr="00781638">
        <w:rPr>
          <w:rFonts w:hint="eastAsia"/>
          <w:lang w:eastAsia="zh-CN"/>
        </w:rPr>
        <w:t>.</w:t>
      </w:r>
    </w:p>
    <w:p w14:paraId="3A9641A4" w14:textId="77777777" w:rsidR="00F71EE4" w:rsidRDefault="00F71EE4" w:rsidP="00F71EE4">
      <w:r>
        <w:t xml:space="preserve">The indicator "Location Information Confirmed </w:t>
      </w:r>
      <w:r>
        <w:rPr>
          <w:rFonts w:hint="eastAsia"/>
          <w:lang w:eastAsia="zh-CN"/>
        </w:rPr>
        <w:t>by</w:t>
      </w:r>
      <w:r>
        <w:t xml:space="preserve"> </w:t>
      </w:r>
      <w:r>
        <w:rPr>
          <w:rFonts w:hint="eastAsia"/>
          <w:lang w:eastAsia="zh-CN"/>
        </w:rPr>
        <w:t>CSS</w:t>
      </w:r>
      <w:r>
        <w:t xml:space="preserve">" indicates whether the </w:t>
      </w:r>
      <w:r>
        <w:rPr>
          <w:rFonts w:hint="eastAsia"/>
          <w:lang w:eastAsia="zh-CN"/>
        </w:rPr>
        <w:t>SGSN</w:t>
      </w:r>
      <w:r>
        <w:t xml:space="preserve"> </w:t>
      </w:r>
      <w:r>
        <w:rPr>
          <w:rFonts w:hint="eastAsia"/>
          <w:lang w:eastAsia="zh-CN"/>
        </w:rPr>
        <w:t>address</w:t>
      </w:r>
      <w:r>
        <w:t xml:space="preserve"> for the </w:t>
      </w:r>
      <w:r>
        <w:rPr>
          <w:rFonts w:hint="eastAsia"/>
          <w:lang w:eastAsia="zh-CN"/>
        </w:rPr>
        <w:t xml:space="preserve">roaming </w:t>
      </w:r>
      <w:r>
        <w:t xml:space="preserve">mobile station </w:t>
      </w:r>
      <w:r>
        <w:rPr>
          <w:rFonts w:hint="eastAsia"/>
          <w:lang w:eastAsia="zh-CN"/>
        </w:rPr>
        <w:t xml:space="preserve">registered </w:t>
      </w:r>
      <w:r>
        <w:t xml:space="preserve">is confirmed by </w:t>
      </w:r>
      <w:r>
        <w:rPr>
          <w:rFonts w:hint="eastAsia"/>
          <w:lang w:eastAsia="zh-CN"/>
        </w:rPr>
        <w:t>the CSS</w:t>
      </w:r>
      <w:r>
        <w:t>.</w:t>
      </w:r>
    </w:p>
    <w:p w14:paraId="316100F0" w14:textId="77777777" w:rsidR="00F71EE4" w:rsidRDefault="00F71EE4" w:rsidP="00F71EE4">
      <w:r>
        <w:t xml:space="preserve">The indicator "Location Information Confirmed </w:t>
      </w:r>
      <w:r>
        <w:rPr>
          <w:rFonts w:hint="eastAsia"/>
          <w:lang w:eastAsia="zh-CN"/>
        </w:rPr>
        <w:t>by CSS</w:t>
      </w:r>
      <w:r>
        <w:t>" is set to "Not Confirmed" at any of the following events:</w:t>
      </w:r>
    </w:p>
    <w:p w14:paraId="716DC5EF" w14:textId="77777777" w:rsidR="00F71EE4" w:rsidRDefault="00F71EE4" w:rsidP="00F71EE4">
      <w:pPr>
        <w:pStyle w:val="B1"/>
      </w:pPr>
      <w:r>
        <w:t>-</w:t>
      </w:r>
      <w:r>
        <w:tab/>
        <w:t xml:space="preserve">The SGSN receives a Routing Area Update request or an IMSI- and/or GPRS Attach request for a </w:t>
      </w:r>
      <w:r>
        <w:rPr>
          <w:rFonts w:hint="eastAsia"/>
          <w:lang w:eastAsia="zh-CN"/>
        </w:rPr>
        <w:t xml:space="preserve">roaming </w:t>
      </w:r>
      <w:r>
        <w:t>MS for which the SGSN has no IMSI record;</w:t>
      </w:r>
    </w:p>
    <w:p w14:paraId="1B4F5E5C" w14:textId="77777777" w:rsidR="00F71EE4" w:rsidRDefault="00F71EE4" w:rsidP="00F71EE4">
      <w:pPr>
        <w:pStyle w:val="B1"/>
        <w:rPr>
          <w:lang w:eastAsia="zh-CN"/>
        </w:rPr>
      </w:pPr>
      <w:r>
        <w:t>-</w:t>
      </w:r>
      <w:r>
        <w:tab/>
        <w:t xml:space="preserve">The </w:t>
      </w:r>
      <w:r>
        <w:rPr>
          <w:rFonts w:hint="eastAsia"/>
          <w:lang w:eastAsia="zh-CN"/>
        </w:rPr>
        <w:t>SGSN</w:t>
      </w:r>
      <w:r>
        <w:t xml:space="preserve"> receives a "Reset" message from the </w:t>
      </w:r>
      <w:r>
        <w:rPr>
          <w:rFonts w:hint="eastAsia"/>
          <w:lang w:eastAsia="zh-CN"/>
        </w:rPr>
        <w:t>CSS</w:t>
      </w:r>
      <w:r>
        <w:t xml:space="preserve"> with which the </w:t>
      </w:r>
      <w:r>
        <w:rPr>
          <w:rFonts w:hint="eastAsia"/>
          <w:lang w:eastAsia="zh-CN"/>
        </w:rPr>
        <w:t xml:space="preserve">roaming </w:t>
      </w:r>
      <w:r>
        <w:t>MS is registered</w:t>
      </w:r>
      <w:r>
        <w:rPr>
          <w:rFonts w:hint="eastAsia"/>
          <w:lang w:eastAsia="zh-CN"/>
        </w:rPr>
        <w:t>.</w:t>
      </w:r>
    </w:p>
    <w:p w14:paraId="4EE39EB3" w14:textId="77777777" w:rsidR="00F71EE4" w:rsidRDefault="00F71EE4" w:rsidP="00F71EE4">
      <w:r>
        <w:t>-</w:t>
      </w:r>
      <w:r>
        <w:tab/>
      </w:r>
      <w:r>
        <w:rPr>
          <w:rFonts w:hint="eastAsia"/>
          <w:lang w:eastAsia="zh-CN"/>
        </w:rPr>
        <w:t xml:space="preserve">The </w:t>
      </w:r>
      <w:r w:rsidRPr="000D2642">
        <w:rPr>
          <w:rFonts w:hint="eastAsia"/>
        </w:rPr>
        <w:t xml:space="preserve">SGSN receives </w:t>
      </w:r>
      <w:r>
        <w:rPr>
          <w:rFonts w:hint="eastAsia"/>
          <w:lang w:eastAsia="zh-CN"/>
        </w:rPr>
        <w:t>a</w:t>
      </w:r>
      <w:r w:rsidRPr="000D2642">
        <w:rPr>
          <w:rFonts w:hint="eastAsia"/>
        </w:rPr>
        <w:t xml:space="preserve"> </w:t>
      </w:r>
      <w:r>
        <w:t>"</w:t>
      </w:r>
      <w:r w:rsidRPr="000D2642">
        <w:rPr>
          <w:rFonts w:hint="eastAsia"/>
        </w:rPr>
        <w:t>Cancel VCSG Location Request</w:t>
      </w:r>
      <w:r>
        <w:t>"</w:t>
      </w:r>
      <w:r w:rsidRPr="000D2642">
        <w:rPr>
          <w:rFonts w:hint="eastAsia"/>
        </w:rPr>
        <w:t xml:space="preserve"> message from the CSS </w:t>
      </w:r>
      <w:r>
        <w:rPr>
          <w:rFonts w:hint="eastAsia"/>
          <w:lang w:eastAsia="zh-CN"/>
        </w:rPr>
        <w:t>after the SGSN restart i</w:t>
      </w:r>
      <w:r w:rsidRPr="000D2642">
        <w:rPr>
          <w:rFonts w:hint="eastAsia"/>
        </w:rPr>
        <w:t xml:space="preserve">f the </w:t>
      </w:r>
      <w:r>
        <w:rPr>
          <w:rFonts w:hint="eastAsia"/>
          <w:lang w:eastAsia="zh-CN"/>
        </w:rPr>
        <w:t xml:space="preserve">roaming </w:t>
      </w:r>
      <w:r w:rsidRPr="000D2642">
        <w:rPr>
          <w:rFonts w:hint="eastAsia"/>
        </w:rPr>
        <w:t>MS attached to the mac</w:t>
      </w:r>
      <w:r>
        <w:rPr>
          <w:rFonts w:hint="eastAsia"/>
          <w:lang w:eastAsia="zh-CN"/>
        </w:rPr>
        <w:t>r</w:t>
      </w:r>
      <w:r w:rsidRPr="000D2642">
        <w:rPr>
          <w:rFonts w:hint="eastAsia"/>
        </w:rPr>
        <w:t>o cell after the SGSN restart</w:t>
      </w:r>
      <w:r>
        <w:rPr>
          <w:rFonts w:hint="eastAsia"/>
          <w:lang w:eastAsia="zh-CN"/>
        </w:rPr>
        <w:t>.</w:t>
      </w:r>
      <w:r>
        <w:t xml:space="preserve">The indicator "Location Information Confirmed </w:t>
      </w:r>
      <w:r>
        <w:rPr>
          <w:rFonts w:hint="eastAsia"/>
          <w:lang w:eastAsia="zh-CN"/>
        </w:rPr>
        <w:t>by CSS</w:t>
      </w:r>
      <w:r>
        <w:t>" is set to "Confirmed" at the following event:</w:t>
      </w:r>
    </w:p>
    <w:p w14:paraId="0D4C2A79" w14:textId="77777777" w:rsidR="00F71EE4" w:rsidRDefault="00F71EE4" w:rsidP="00F71EE4">
      <w:pPr>
        <w:pStyle w:val="B1"/>
        <w:rPr>
          <w:lang w:eastAsia="zh-CN"/>
        </w:rPr>
      </w:pPr>
      <w:r>
        <w:t>-</w:t>
      </w:r>
      <w:r>
        <w:tab/>
        <w:t xml:space="preserve">Successful completion of the "Update </w:t>
      </w:r>
      <w:r>
        <w:rPr>
          <w:rFonts w:hint="eastAsia"/>
          <w:lang w:eastAsia="zh-CN"/>
        </w:rPr>
        <w:t xml:space="preserve">VCSG </w:t>
      </w:r>
      <w:r>
        <w:t xml:space="preserve">Location" procedure </w:t>
      </w:r>
      <w:r>
        <w:rPr>
          <w:rFonts w:hint="eastAsia"/>
          <w:lang w:eastAsia="zh-CN"/>
        </w:rPr>
        <w:t>to the CSS</w:t>
      </w:r>
      <w:r>
        <w:t>.</w:t>
      </w:r>
    </w:p>
    <w:p w14:paraId="3E061795" w14:textId="77777777" w:rsidR="00F71EE4" w:rsidRDefault="00F71EE4" w:rsidP="00F71EE4">
      <w:pPr>
        <w:pStyle w:val="B1"/>
        <w:rPr>
          <w:lang w:eastAsia="zh-CN"/>
        </w:rPr>
      </w:pPr>
      <w:r w:rsidRPr="008F49AD">
        <w:t>-</w:t>
      </w:r>
      <w:r w:rsidRPr="008F49AD">
        <w:tab/>
      </w:r>
      <w:r w:rsidRPr="008F49AD">
        <w:rPr>
          <w:rFonts w:hint="eastAsia"/>
          <w:lang w:eastAsia="zh-CN"/>
        </w:rPr>
        <w:t xml:space="preserve">The </w:t>
      </w:r>
      <w:r w:rsidRPr="008F49AD">
        <w:rPr>
          <w:rFonts w:hint="eastAsia"/>
        </w:rPr>
        <w:t xml:space="preserve">SGSN receives </w:t>
      </w:r>
      <w:r w:rsidRPr="008F49AD">
        <w:rPr>
          <w:rFonts w:hint="eastAsia"/>
          <w:lang w:eastAsia="zh-CN"/>
        </w:rPr>
        <w:t>an</w:t>
      </w:r>
      <w:r w:rsidRPr="008F49AD">
        <w:rPr>
          <w:rFonts w:hint="eastAsia"/>
        </w:rPr>
        <w:t xml:space="preserve"> </w:t>
      </w:r>
      <w:r w:rsidRPr="008F49AD">
        <w:t>"</w:t>
      </w:r>
      <w:r w:rsidRPr="008F49AD">
        <w:rPr>
          <w:rFonts w:hint="eastAsia"/>
        </w:rPr>
        <w:t>Insert/Delete VCSG Subscription Data Request</w:t>
      </w:r>
      <w:r w:rsidRPr="008F49AD">
        <w:t>"</w:t>
      </w:r>
      <w:r w:rsidRPr="008F49AD">
        <w:rPr>
          <w:rFonts w:hint="eastAsia"/>
        </w:rPr>
        <w:t xml:space="preserve"> message from the CSS </w:t>
      </w:r>
      <w:r w:rsidRPr="008F49AD">
        <w:rPr>
          <w:rFonts w:hint="eastAsia"/>
          <w:lang w:eastAsia="zh-CN"/>
        </w:rPr>
        <w:t>after the SGSN restart i</w:t>
      </w:r>
      <w:r w:rsidRPr="008F49AD">
        <w:rPr>
          <w:rFonts w:hint="eastAsia"/>
        </w:rPr>
        <w:t xml:space="preserve">f the </w:t>
      </w:r>
      <w:r w:rsidRPr="008F49AD">
        <w:rPr>
          <w:rFonts w:hint="eastAsia"/>
          <w:lang w:eastAsia="zh-CN"/>
        </w:rPr>
        <w:t xml:space="preserve">roaming </w:t>
      </w:r>
      <w:r w:rsidRPr="008F49AD">
        <w:rPr>
          <w:rFonts w:hint="eastAsia"/>
        </w:rPr>
        <w:t>MS attached to the mac</w:t>
      </w:r>
      <w:r w:rsidRPr="008F49AD">
        <w:rPr>
          <w:rFonts w:hint="eastAsia"/>
          <w:lang w:eastAsia="zh-CN"/>
        </w:rPr>
        <w:t>r</w:t>
      </w:r>
      <w:r w:rsidRPr="008F49AD">
        <w:rPr>
          <w:rFonts w:hint="eastAsia"/>
        </w:rPr>
        <w:t>o cell after the SGSN restart</w:t>
      </w:r>
      <w:r w:rsidRPr="008F49AD">
        <w:rPr>
          <w:rFonts w:hint="eastAsia"/>
          <w:lang w:eastAsia="zh-CN"/>
        </w:rPr>
        <w:t>.</w:t>
      </w:r>
    </w:p>
    <w:p w14:paraId="0AC38EBE" w14:textId="77777777" w:rsidR="00F71EE4" w:rsidRDefault="00F71EE4" w:rsidP="00892DE4">
      <w:pPr>
        <w:pStyle w:val="Heading2"/>
      </w:pPr>
      <w:bookmarkStart w:id="50" w:name="_Toc19630261"/>
      <w:bookmarkStart w:id="51" w:name="_Toc27226465"/>
      <w:bookmarkStart w:id="52" w:name="_Toc36115641"/>
      <w:bookmarkStart w:id="53" w:name="_Toc161041076"/>
      <w:r>
        <w:t>3.4</w:t>
      </w:r>
      <w:r>
        <w:tab/>
        <w:t>Restoration Indicators in the MME</w:t>
      </w:r>
      <w:bookmarkEnd w:id="50"/>
      <w:bookmarkEnd w:id="51"/>
      <w:bookmarkEnd w:id="52"/>
      <w:bookmarkEnd w:id="53"/>
    </w:p>
    <w:p w14:paraId="0B47B9D0" w14:textId="77777777" w:rsidR="00F71EE4" w:rsidRDefault="00F71EE4" w:rsidP="00F71EE4">
      <w:r>
        <w:t>Two restoration indicators are provided in the MME for each IMSI record: "Subscriber Data Confirmed by HSS" and "Location Information Confirmed in HSS".</w:t>
      </w:r>
    </w:p>
    <w:p w14:paraId="59B0092C" w14:textId="77777777" w:rsidR="00F71EE4" w:rsidRDefault="00F71EE4" w:rsidP="00F71EE4">
      <w:r>
        <w:t>The indicator "Subscriber Data Confirmed by HSS" indicates whether the subscriber data set for the mobile station held by the MME is consistent with that held by the HSS.</w:t>
      </w:r>
    </w:p>
    <w:p w14:paraId="515CC80E" w14:textId="77777777" w:rsidR="00F71EE4" w:rsidRDefault="00F71EE4" w:rsidP="00F71EE4">
      <w:r>
        <w:t>The indicator "Subscriber Data Confirmed by HSS" shall be  set to the initial value "Not Confirmed" when the MME receives a Tracking Area Update request or an Attach request for an UE for which the MME does not have an IMSI record.</w:t>
      </w:r>
    </w:p>
    <w:p w14:paraId="6F73B094" w14:textId="77777777" w:rsidR="00F71EE4" w:rsidRDefault="00F71EE4" w:rsidP="00F71EE4">
      <w:r>
        <w:t>The indicator "Subscriber Data Confirmed by HSS" shall be set to "Confirmed" at the following event:</w:t>
      </w:r>
    </w:p>
    <w:p w14:paraId="444A0265" w14:textId="77777777" w:rsidR="00F71EE4" w:rsidRDefault="00F71EE4" w:rsidP="00F71EE4">
      <w:pPr>
        <w:pStyle w:val="B1"/>
      </w:pPr>
      <w:r>
        <w:t>-</w:t>
      </w:r>
      <w:r>
        <w:tab/>
        <w:t>The MME successfully performs an Update Location to the HSS;</w:t>
      </w:r>
    </w:p>
    <w:p w14:paraId="664AB46E" w14:textId="77777777" w:rsidR="00F71EE4" w:rsidRDefault="00F71EE4" w:rsidP="00F71EE4">
      <w:r>
        <w:t>The indicator "Location Information Confirmed in HSS" indicates whether the HSS's record of the MME address for the UE is confirmed by radio contact.</w:t>
      </w:r>
    </w:p>
    <w:p w14:paraId="5AF8D4B3" w14:textId="77777777" w:rsidR="00F71EE4" w:rsidRDefault="00F71EE4" w:rsidP="00F71EE4">
      <w:r>
        <w:t>The indicator "Location Information Confirmed in HSS" shall be set to "Not Confirmed" at any of the following events:</w:t>
      </w:r>
    </w:p>
    <w:p w14:paraId="1704B0B8" w14:textId="77777777" w:rsidR="00F71EE4" w:rsidRDefault="00F71EE4" w:rsidP="00F71EE4">
      <w:pPr>
        <w:pStyle w:val="B1"/>
      </w:pPr>
      <w:r>
        <w:t>-</w:t>
      </w:r>
      <w:r>
        <w:tab/>
        <w:t>The MME receives a Tracking Area Update request or an Attach request for an UE for which the MME has no IMSI record;</w:t>
      </w:r>
    </w:p>
    <w:p w14:paraId="29FC4695" w14:textId="77777777" w:rsidR="00F71EE4" w:rsidRDefault="00F71EE4" w:rsidP="00F71EE4">
      <w:pPr>
        <w:pStyle w:val="B1"/>
      </w:pPr>
      <w:r>
        <w:t>-</w:t>
      </w:r>
      <w:r>
        <w:tab/>
        <w:t>The MME receives a "Reset" message from the HSS with which the UE is registered;</w:t>
      </w:r>
    </w:p>
    <w:p w14:paraId="4E2C7D66" w14:textId="77777777" w:rsidR="00F71EE4" w:rsidRDefault="00F71EE4" w:rsidP="00F71EE4">
      <w:r>
        <w:t>The indicator "Location Information Confirmed in HSS" shall be set to "Confirmed" at the following event:</w:t>
      </w:r>
    </w:p>
    <w:p w14:paraId="1BD37F88" w14:textId="77777777" w:rsidR="00F71EE4" w:rsidRDefault="00F71EE4" w:rsidP="00F71EE4">
      <w:pPr>
        <w:pStyle w:val="B1"/>
      </w:pPr>
      <w:r>
        <w:t>-</w:t>
      </w:r>
      <w:r>
        <w:tab/>
        <w:t>Successful completion of the Update Location procedure to the HSS.</w:t>
      </w:r>
    </w:p>
    <w:p w14:paraId="1BD05734" w14:textId="77777777" w:rsidR="00F71EE4" w:rsidRDefault="00F71EE4" w:rsidP="00F71EE4">
      <w:pPr>
        <w:rPr>
          <w:lang w:eastAsia="zh-CN"/>
        </w:rPr>
      </w:pPr>
      <w:r>
        <w:rPr>
          <w:lang w:eastAsia="zh-CN"/>
        </w:rPr>
        <w:t>A</w:t>
      </w:r>
      <w:r>
        <w:rPr>
          <w:rFonts w:hint="eastAsia"/>
          <w:lang w:eastAsia="zh-CN"/>
        </w:rPr>
        <w:t xml:space="preserve">lso the </w:t>
      </w:r>
      <w:r>
        <w:rPr>
          <w:lang w:eastAsia="zh-CN"/>
        </w:rPr>
        <w:t>following</w:t>
      </w:r>
      <w:r>
        <w:rPr>
          <w:rFonts w:hint="eastAsia"/>
          <w:lang w:eastAsia="zh-CN"/>
        </w:rPr>
        <w:t xml:space="preserve"> two </w:t>
      </w:r>
      <w:r>
        <w:t xml:space="preserve">restoration indicators </w:t>
      </w:r>
      <w:r>
        <w:rPr>
          <w:rFonts w:hint="eastAsia"/>
          <w:lang w:eastAsia="zh-CN"/>
        </w:rPr>
        <w:t>may be</w:t>
      </w:r>
      <w:r>
        <w:t xml:space="preserve"> provided in the MME for each IMSI record: "Subscriber Data Confirmed by </w:t>
      </w:r>
      <w:r>
        <w:rPr>
          <w:rFonts w:hint="eastAsia"/>
          <w:lang w:eastAsia="zh-CN"/>
        </w:rPr>
        <w:t>CSS</w:t>
      </w:r>
      <w:r>
        <w:t>"</w:t>
      </w:r>
      <w:r>
        <w:rPr>
          <w:rFonts w:hint="eastAsia"/>
          <w:lang w:eastAsia="zh-CN"/>
        </w:rPr>
        <w:t xml:space="preserve"> and </w:t>
      </w:r>
      <w:r>
        <w:t>"Location Information Confirmed by CSS".</w:t>
      </w:r>
    </w:p>
    <w:p w14:paraId="22AE34B8" w14:textId="77777777" w:rsidR="00F71EE4" w:rsidRDefault="00F71EE4" w:rsidP="00F71EE4">
      <w:pPr>
        <w:rPr>
          <w:lang w:eastAsia="zh-CN"/>
        </w:rPr>
      </w:pPr>
      <w:r>
        <w:t xml:space="preserve">The indicator "Subscriber Data Confirmed by </w:t>
      </w:r>
      <w:r>
        <w:rPr>
          <w:rFonts w:hint="eastAsia"/>
          <w:lang w:eastAsia="zh-CN"/>
        </w:rPr>
        <w:t>CSS</w:t>
      </w:r>
      <w:r>
        <w:t xml:space="preserve">" indicates whether the </w:t>
      </w:r>
      <w:r>
        <w:rPr>
          <w:rFonts w:hint="eastAsia"/>
          <w:lang w:eastAsia="zh-CN"/>
        </w:rPr>
        <w:t xml:space="preserve">CSG </w:t>
      </w:r>
      <w:r>
        <w:t xml:space="preserve">subscriber data set for the </w:t>
      </w:r>
      <w:r>
        <w:rPr>
          <w:rFonts w:hint="eastAsia"/>
          <w:lang w:eastAsia="zh-CN"/>
        </w:rPr>
        <w:t>roaming UE</w:t>
      </w:r>
      <w:r>
        <w:t xml:space="preserve"> held by the </w:t>
      </w:r>
      <w:r>
        <w:rPr>
          <w:rFonts w:hint="eastAsia"/>
          <w:lang w:eastAsia="zh-CN"/>
        </w:rPr>
        <w:t>MME</w:t>
      </w:r>
      <w:r>
        <w:t xml:space="preserve"> is consistent with that held by the </w:t>
      </w:r>
      <w:r>
        <w:rPr>
          <w:rFonts w:hint="eastAsia"/>
          <w:lang w:eastAsia="zh-CN"/>
        </w:rPr>
        <w:t>CSS</w:t>
      </w:r>
      <w:r>
        <w:t>.</w:t>
      </w:r>
    </w:p>
    <w:p w14:paraId="10292D9F" w14:textId="77777777" w:rsidR="00F71EE4" w:rsidRDefault="00F71EE4" w:rsidP="00F71EE4">
      <w:pPr>
        <w:rPr>
          <w:lang w:eastAsia="zh-CN"/>
        </w:rPr>
      </w:pPr>
      <w:r>
        <w:t xml:space="preserve">The indicator "Subscriber Data Confirmed by </w:t>
      </w:r>
      <w:r>
        <w:rPr>
          <w:rFonts w:hint="eastAsia"/>
          <w:lang w:eastAsia="zh-CN"/>
        </w:rPr>
        <w:t>CSS</w:t>
      </w:r>
      <w:r>
        <w:t>" is set to the initial value "Not Confirmed" at any of the following events:</w:t>
      </w:r>
    </w:p>
    <w:p w14:paraId="16C7D7C6" w14:textId="77777777" w:rsidR="00F71EE4" w:rsidRDefault="00F71EE4" w:rsidP="00F71EE4">
      <w:pPr>
        <w:pStyle w:val="B1"/>
        <w:rPr>
          <w:lang w:eastAsia="zh-CN"/>
        </w:rPr>
      </w:pPr>
      <w:r>
        <w:t>-</w:t>
      </w:r>
      <w:r>
        <w:tab/>
        <w:t xml:space="preserve">The MME receives a Tracking Area Update request or an Attach request for a </w:t>
      </w:r>
      <w:r>
        <w:rPr>
          <w:rFonts w:hint="eastAsia"/>
          <w:lang w:eastAsia="zh-CN"/>
        </w:rPr>
        <w:t xml:space="preserve">roaming </w:t>
      </w:r>
      <w:r>
        <w:t>UE for which the MME has no IMSI record;</w:t>
      </w:r>
    </w:p>
    <w:p w14:paraId="0BAD8473" w14:textId="77777777" w:rsidR="00F71EE4" w:rsidRPr="003D477F" w:rsidRDefault="00F71EE4" w:rsidP="00F71EE4">
      <w:pPr>
        <w:pStyle w:val="B1"/>
        <w:rPr>
          <w:lang w:eastAsia="zh-CN"/>
        </w:rPr>
      </w:pPr>
      <w:r w:rsidRPr="009F7E8B">
        <w:t>-</w:t>
      </w:r>
      <w:r w:rsidRPr="009F7E8B">
        <w:tab/>
      </w:r>
      <w:r w:rsidRPr="009F7E8B">
        <w:rPr>
          <w:rFonts w:hint="eastAsia"/>
          <w:lang w:eastAsia="zh-CN"/>
        </w:rPr>
        <w:t>The MME</w:t>
      </w:r>
      <w:r w:rsidRPr="009F7E8B">
        <w:rPr>
          <w:rFonts w:hint="eastAsia"/>
        </w:rPr>
        <w:t xml:space="preserve"> receives </w:t>
      </w:r>
      <w:r w:rsidRPr="009F7E8B">
        <w:rPr>
          <w:rFonts w:hint="eastAsia"/>
          <w:lang w:eastAsia="zh-CN"/>
        </w:rPr>
        <w:t>a</w:t>
      </w:r>
      <w:r w:rsidRPr="009F7E8B">
        <w:rPr>
          <w:rFonts w:hint="eastAsia"/>
        </w:rPr>
        <w:t xml:space="preserve"> </w:t>
      </w:r>
      <w:r w:rsidRPr="009F7E8B">
        <w:t>"</w:t>
      </w:r>
      <w:r w:rsidRPr="009F7E8B">
        <w:rPr>
          <w:rFonts w:hint="eastAsia"/>
        </w:rPr>
        <w:t>Cancel VCSG Location Request</w:t>
      </w:r>
      <w:r w:rsidRPr="009F7E8B">
        <w:t>"</w:t>
      </w:r>
      <w:r w:rsidRPr="009F7E8B">
        <w:rPr>
          <w:rFonts w:hint="eastAsia"/>
        </w:rPr>
        <w:t xml:space="preserve"> message from the CSS </w:t>
      </w:r>
      <w:r w:rsidRPr="009F7E8B">
        <w:rPr>
          <w:rFonts w:hint="eastAsia"/>
          <w:lang w:eastAsia="zh-CN"/>
        </w:rPr>
        <w:t>after the MME restart i</w:t>
      </w:r>
      <w:r w:rsidRPr="009F7E8B">
        <w:rPr>
          <w:rFonts w:hint="eastAsia"/>
        </w:rPr>
        <w:t xml:space="preserve">f the </w:t>
      </w:r>
      <w:r w:rsidRPr="009F7E8B">
        <w:rPr>
          <w:rFonts w:hint="eastAsia"/>
          <w:lang w:eastAsia="zh-CN"/>
        </w:rPr>
        <w:t>roaming UE</w:t>
      </w:r>
      <w:r w:rsidRPr="009F7E8B">
        <w:rPr>
          <w:rFonts w:hint="eastAsia"/>
        </w:rPr>
        <w:t xml:space="preserve"> attached to the mac</w:t>
      </w:r>
      <w:r w:rsidRPr="009F7E8B">
        <w:rPr>
          <w:rFonts w:hint="eastAsia"/>
          <w:lang w:eastAsia="zh-CN"/>
        </w:rPr>
        <w:t>r</w:t>
      </w:r>
      <w:r w:rsidRPr="009F7E8B">
        <w:rPr>
          <w:rFonts w:hint="eastAsia"/>
        </w:rPr>
        <w:t xml:space="preserve">o cell after the </w:t>
      </w:r>
      <w:r w:rsidRPr="009F7E8B">
        <w:rPr>
          <w:rFonts w:hint="eastAsia"/>
          <w:lang w:eastAsia="zh-CN"/>
        </w:rPr>
        <w:t>MME</w:t>
      </w:r>
      <w:r w:rsidRPr="009F7E8B">
        <w:rPr>
          <w:rFonts w:hint="eastAsia"/>
        </w:rPr>
        <w:t xml:space="preserve"> restart</w:t>
      </w:r>
      <w:r w:rsidRPr="009F7E8B">
        <w:rPr>
          <w:rFonts w:hint="eastAsia"/>
          <w:lang w:eastAsia="zh-CN"/>
        </w:rPr>
        <w:t>.</w:t>
      </w:r>
    </w:p>
    <w:p w14:paraId="1ABEE820" w14:textId="77777777" w:rsidR="00F71EE4" w:rsidRDefault="00F71EE4" w:rsidP="00F71EE4">
      <w:r>
        <w:t xml:space="preserve">The indicator "Subscriber Data Confirmed by </w:t>
      </w:r>
      <w:r>
        <w:rPr>
          <w:rFonts w:hint="eastAsia"/>
          <w:lang w:eastAsia="zh-CN"/>
        </w:rPr>
        <w:t>CSS</w:t>
      </w:r>
      <w:r>
        <w:t>" is set to "Confirmed" at the following event:</w:t>
      </w:r>
    </w:p>
    <w:p w14:paraId="28DBDDE1" w14:textId="77777777" w:rsidR="00F71EE4" w:rsidRDefault="00F71EE4" w:rsidP="00F71EE4">
      <w:pPr>
        <w:pStyle w:val="B1"/>
        <w:rPr>
          <w:lang w:eastAsia="zh-CN"/>
        </w:rPr>
      </w:pPr>
      <w:r>
        <w:t>-</w:t>
      </w:r>
      <w:r>
        <w:tab/>
        <w:t xml:space="preserve">The </w:t>
      </w:r>
      <w:r>
        <w:rPr>
          <w:rFonts w:hint="eastAsia"/>
          <w:lang w:eastAsia="zh-CN"/>
        </w:rPr>
        <w:t>MME</w:t>
      </w:r>
      <w:r>
        <w:t xml:space="preserve"> successfully performs an "Update </w:t>
      </w:r>
      <w:r>
        <w:rPr>
          <w:rFonts w:hint="eastAsia"/>
          <w:lang w:eastAsia="zh-CN"/>
        </w:rPr>
        <w:t xml:space="preserve">VCSG </w:t>
      </w:r>
      <w:r>
        <w:t xml:space="preserve">Location" to the </w:t>
      </w:r>
      <w:r>
        <w:rPr>
          <w:rFonts w:hint="eastAsia"/>
          <w:lang w:eastAsia="zh-CN"/>
        </w:rPr>
        <w:t>CSS.</w:t>
      </w:r>
    </w:p>
    <w:p w14:paraId="15DBDACE" w14:textId="77777777" w:rsidR="00F71EE4" w:rsidRPr="00CA7BC7" w:rsidRDefault="00F71EE4" w:rsidP="00F71EE4">
      <w:pPr>
        <w:pStyle w:val="B1"/>
        <w:rPr>
          <w:lang w:eastAsia="zh-CN"/>
        </w:rPr>
      </w:pPr>
      <w:r w:rsidRPr="009F7E8B">
        <w:t>-</w:t>
      </w:r>
      <w:r w:rsidRPr="009F7E8B">
        <w:tab/>
      </w:r>
      <w:r w:rsidRPr="009F7E8B">
        <w:rPr>
          <w:rFonts w:hint="eastAsia"/>
          <w:lang w:eastAsia="zh-CN"/>
        </w:rPr>
        <w:t>The MME</w:t>
      </w:r>
      <w:r w:rsidRPr="009F7E8B">
        <w:rPr>
          <w:rFonts w:hint="eastAsia"/>
        </w:rPr>
        <w:t xml:space="preserve"> receives </w:t>
      </w:r>
      <w:r w:rsidRPr="009F7E8B">
        <w:rPr>
          <w:rFonts w:hint="eastAsia"/>
          <w:lang w:eastAsia="zh-CN"/>
        </w:rPr>
        <w:t>an</w:t>
      </w:r>
      <w:r w:rsidRPr="009F7E8B">
        <w:rPr>
          <w:rFonts w:hint="eastAsia"/>
        </w:rPr>
        <w:t xml:space="preserve"> </w:t>
      </w:r>
      <w:r w:rsidRPr="009F7E8B">
        <w:t>"</w:t>
      </w:r>
      <w:r w:rsidRPr="009F7E8B">
        <w:rPr>
          <w:rFonts w:hint="eastAsia"/>
        </w:rPr>
        <w:t>Insert/Delete VCSG Subscription Data Request</w:t>
      </w:r>
      <w:r w:rsidRPr="009F7E8B">
        <w:t>"</w:t>
      </w:r>
      <w:r w:rsidRPr="009F7E8B">
        <w:rPr>
          <w:rFonts w:hint="eastAsia"/>
        </w:rPr>
        <w:t xml:space="preserve"> message from the CSS </w:t>
      </w:r>
      <w:r w:rsidRPr="009F7E8B">
        <w:rPr>
          <w:rFonts w:hint="eastAsia"/>
          <w:lang w:eastAsia="zh-CN"/>
        </w:rPr>
        <w:t>after the MME restart i</w:t>
      </w:r>
      <w:r w:rsidRPr="009F7E8B">
        <w:rPr>
          <w:rFonts w:hint="eastAsia"/>
        </w:rPr>
        <w:t xml:space="preserve">f the </w:t>
      </w:r>
      <w:r w:rsidRPr="009F7E8B">
        <w:rPr>
          <w:rFonts w:hint="eastAsia"/>
          <w:lang w:eastAsia="zh-CN"/>
        </w:rPr>
        <w:t>roaming UE</w:t>
      </w:r>
      <w:r w:rsidRPr="009F7E8B">
        <w:rPr>
          <w:rFonts w:hint="eastAsia"/>
        </w:rPr>
        <w:t xml:space="preserve"> attached to the mac</w:t>
      </w:r>
      <w:r w:rsidRPr="009F7E8B">
        <w:rPr>
          <w:rFonts w:hint="eastAsia"/>
          <w:lang w:eastAsia="zh-CN"/>
        </w:rPr>
        <w:t>r</w:t>
      </w:r>
      <w:r w:rsidRPr="009F7E8B">
        <w:rPr>
          <w:rFonts w:hint="eastAsia"/>
        </w:rPr>
        <w:t xml:space="preserve">o cell after the </w:t>
      </w:r>
      <w:r w:rsidRPr="009F7E8B">
        <w:rPr>
          <w:rFonts w:hint="eastAsia"/>
          <w:lang w:eastAsia="zh-CN"/>
        </w:rPr>
        <w:t>MME</w:t>
      </w:r>
      <w:r w:rsidRPr="009F7E8B">
        <w:rPr>
          <w:rFonts w:hint="eastAsia"/>
        </w:rPr>
        <w:t xml:space="preserve"> restart</w:t>
      </w:r>
      <w:r w:rsidRPr="009F7E8B">
        <w:rPr>
          <w:rFonts w:hint="eastAsia"/>
          <w:lang w:eastAsia="zh-CN"/>
        </w:rPr>
        <w:t>.</w:t>
      </w:r>
    </w:p>
    <w:p w14:paraId="2E65D10D" w14:textId="77777777" w:rsidR="00F71EE4" w:rsidRDefault="00F71EE4" w:rsidP="00F71EE4">
      <w:r>
        <w:t xml:space="preserve">The indicator "Location Information Confirmed </w:t>
      </w:r>
      <w:r>
        <w:rPr>
          <w:rFonts w:hint="eastAsia"/>
          <w:lang w:eastAsia="zh-CN"/>
        </w:rPr>
        <w:t>by</w:t>
      </w:r>
      <w:r>
        <w:t xml:space="preserve"> </w:t>
      </w:r>
      <w:r>
        <w:rPr>
          <w:rFonts w:hint="eastAsia"/>
          <w:lang w:eastAsia="zh-CN"/>
        </w:rPr>
        <w:t>CSS</w:t>
      </w:r>
      <w:r>
        <w:t xml:space="preserve">" indicates whether the </w:t>
      </w:r>
      <w:r>
        <w:rPr>
          <w:rFonts w:hint="eastAsia"/>
          <w:lang w:eastAsia="zh-CN"/>
        </w:rPr>
        <w:t>MME address</w:t>
      </w:r>
      <w:r>
        <w:t xml:space="preserve"> for the </w:t>
      </w:r>
      <w:r>
        <w:rPr>
          <w:rFonts w:hint="eastAsia"/>
          <w:lang w:eastAsia="zh-CN"/>
        </w:rPr>
        <w:t>roaming UE</w:t>
      </w:r>
      <w:r>
        <w:t xml:space="preserve"> </w:t>
      </w:r>
      <w:r>
        <w:rPr>
          <w:rFonts w:hint="eastAsia"/>
          <w:lang w:eastAsia="zh-CN"/>
        </w:rPr>
        <w:t xml:space="preserve">registered </w:t>
      </w:r>
      <w:r>
        <w:t xml:space="preserve">is confirmed by </w:t>
      </w:r>
      <w:r>
        <w:rPr>
          <w:rFonts w:hint="eastAsia"/>
          <w:lang w:eastAsia="zh-CN"/>
        </w:rPr>
        <w:t>the CSS</w:t>
      </w:r>
      <w:r>
        <w:t>.</w:t>
      </w:r>
    </w:p>
    <w:p w14:paraId="1311ACC1" w14:textId="77777777" w:rsidR="00F71EE4" w:rsidRDefault="00F71EE4" w:rsidP="00F71EE4">
      <w:r>
        <w:t xml:space="preserve">The indicator "Location Information Confirmed </w:t>
      </w:r>
      <w:r>
        <w:rPr>
          <w:rFonts w:hint="eastAsia"/>
          <w:lang w:eastAsia="zh-CN"/>
        </w:rPr>
        <w:t>by CSS</w:t>
      </w:r>
      <w:r>
        <w:t>" is set to "Not Confirmed" at any of the following events:</w:t>
      </w:r>
    </w:p>
    <w:p w14:paraId="281D111A" w14:textId="77777777" w:rsidR="00F71EE4" w:rsidRDefault="00F71EE4" w:rsidP="00F71EE4">
      <w:pPr>
        <w:pStyle w:val="B1"/>
      </w:pPr>
      <w:r>
        <w:t>-</w:t>
      </w:r>
      <w:r>
        <w:tab/>
        <w:t xml:space="preserve">The MME receives a Tracking Area Update request or an Attach request for a </w:t>
      </w:r>
      <w:r>
        <w:rPr>
          <w:rFonts w:hint="eastAsia"/>
          <w:lang w:eastAsia="zh-CN"/>
        </w:rPr>
        <w:t xml:space="preserve">roaming </w:t>
      </w:r>
      <w:r>
        <w:t>UE for which the MME has no IMSI record;</w:t>
      </w:r>
    </w:p>
    <w:p w14:paraId="7E25D3A1" w14:textId="77777777" w:rsidR="00F71EE4" w:rsidRDefault="00F71EE4" w:rsidP="00F71EE4">
      <w:pPr>
        <w:pStyle w:val="B1"/>
        <w:rPr>
          <w:lang w:eastAsia="zh-CN"/>
        </w:rPr>
      </w:pPr>
      <w:r>
        <w:t>-</w:t>
      </w:r>
      <w:r>
        <w:tab/>
        <w:t xml:space="preserve">The </w:t>
      </w:r>
      <w:r>
        <w:rPr>
          <w:rFonts w:hint="eastAsia"/>
          <w:lang w:eastAsia="zh-CN"/>
        </w:rPr>
        <w:t>MME</w:t>
      </w:r>
      <w:r>
        <w:t xml:space="preserve"> receives a "Reset" message from the </w:t>
      </w:r>
      <w:r>
        <w:rPr>
          <w:rFonts w:hint="eastAsia"/>
          <w:lang w:eastAsia="zh-CN"/>
        </w:rPr>
        <w:t>CSS</w:t>
      </w:r>
      <w:r>
        <w:t xml:space="preserve"> with which the </w:t>
      </w:r>
      <w:r>
        <w:rPr>
          <w:rFonts w:hint="eastAsia"/>
          <w:lang w:eastAsia="zh-CN"/>
        </w:rPr>
        <w:t>roaming UE</w:t>
      </w:r>
      <w:r>
        <w:t xml:space="preserve"> is registered</w:t>
      </w:r>
      <w:r>
        <w:rPr>
          <w:rFonts w:hint="eastAsia"/>
          <w:lang w:eastAsia="zh-CN"/>
        </w:rPr>
        <w:t>.</w:t>
      </w:r>
    </w:p>
    <w:p w14:paraId="0C34C8BE" w14:textId="77777777" w:rsidR="00F71EE4" w:rsidRDefault="00F71EE4" w:rsidP="00F71EE4">
      <w:pPr>
        <w:pStyle w:val="B1"/>
        <w:rPr>
          <w:lang w:eastAsia="zh-CN"/>
        </w:rPr>
      </w:pPr>
      <w:r>
        <w:t>-</w:t>
      </w:r>
      <w:r>
        <w:tab/>
      </w:r>
      <w:r>
        <w:rPr>
          <w:rFonts w:hint="eastAsia"/>
          <w:lang w:eastAsia="zh-CN"/>
        </w:rPr>
        <w:t>The MME</w:t>
      </w:r>
      <w:r w:rsidRPr="000D2642">
        <w:rPr>
          <w:rFonts w:hint="eastAsia"/>
        </w:rPr>
        <w:t xml:space="preserve"> receives </w:t>
      </w:r>
      <w:r>
        <w:rPr>
          <w:rFonts w:hint="eastAsia"/>
          <w:lang w:eastAsia="zh-CN"/>
        </w:rPr>
        <w:t>a</w:t>
      </w:r>
      <w:r w:rsidRPr="000D2642">
        <w:rPr>
          <w:rFonts w:hint="eastAsia"/>
        </w:rPr>
        <w:t xml:space="preserve"> </w:t>
      </w:r>
      <w:r>
        <w:t>"</w:t>
      </w:r>
      <w:r w:rsidRPr="000D2642">
        <w:rPr>
          <w:rFonts w:hint="eastAsia"/>
        </w:rPr>
        <w:t>Cancel VCSG Location Request</w:t>
      </w:r>
      <w:r>
        <w:t>"</w:t>
      </w:r>
      <w:r w:rsidRPr="000D2642">
        <w:rPr>
          <w:rFonts w:hint="eastAsia"/>
        </w:rPr>
        <w:t xml:space="preserve"> message from the CSS </w:t>
      </w:r>
      <w:r>
        <w:rPr>
          <w:rFonts w:hint="eastAsia"/>
          <w:lang w:eastAsia="zh-CN"/>
        </w:rPr>
        <w:t>after the MME restart i</w:t>
      </w:r>
      <w:r>
        <w:rPr>
          <w:rFonts w:hint="eastAsia"/>
        </w:rPr>
        <w:t xml:space="preserve">f the </w:t>
      </w:r>
      <w:r>
        <w:rPr>
          <w:rFonts w:hint="eastAsia"/>
          <w:lang w:eastAsia="zh-CN"/>
        </w:rPr>
        <w:t>roaming UE</w:t>
      </w:r>
      <w:r w:rsidRPr="000D2642">
        <w:rPr>
          <w:rFonts w:hint="eastAsia"/>
        </w:rPr>
        <w:t xml:space="preserve"> attached to the mac</w:t>
      </w:r>
      <w:r>
        <w:rPr>
          <w:rFonts w:hint="eastAsia"/>
          <w:lang w:eastAsia="zh-CN"/>
        </w:rPr>
        <w:t>r</w:t>
      </w:r>
      <w:r w:rsidRPr="000D2642">
        <w:rPr>
          <w:rFonts w:hint="eastAsia"/>
        </w:rPr>
        <w:t xml:space="preserve">o cell after the </w:t>
      </w:r>
      <w:r>
        <w:rPr>
          <w:rFonts w:hint="eastAsia"/>
          <w:lang w:eastAsia="zh-CN"/>
        </w:rPr>
        <w:t>MME</w:t>
      </w:r>
      <w:r w:rsidRPr="000D2642">
        <w:rPr>
          <w:rFonts w:hint="eastAsia"/>
        </w:rPr>
        <w:t xml:space="preserve"> restart</w:t>
      </w:r>
      <w:r>
        <w:rPr>
          <w:rFonts w:hint="eastAsia"/>
          <w:lang w:eastAsia="zh-CN"/>
        </w:rPr>
        <w:t>.</w:t>
      </w:r>
    </w:p>
    <w:p w14:paraId="6005E13C" w14:textId="77777777" w:rsidR="00F71EE4" w:rsidRDefault="00F71EE4" w:rsidP="00F71EE4">
      <w:r>
        <w:t xml:space="preserve">The indicator "Location Information Confirmed </w:t>
      </w:r>
      <w:r>
        <w:rPr>
          <w:rFonts w:hint="eastAsia"/>
          <w:lang w:eastAsia="zh-CN"/>
        </w:rPr>
        <w:t>by CSS</w:t>
      </w:r>
      <w:r>
        <w:t>" is set to "Confirmed" at the following event:</w:t>
      </w:r>
    </w:p>
    <w:p w14:paraId="5C9EAE2F" w14:textId="77777777" w:rsidR="00F71EE4" w:rsidRDefault="00F71EE4" w:rsidP="00F71EE4">
      <w:pPr>
        <w:pStyle w:val="B1"/>
        <w:rPr>
          <w:lang w:eastAsia="zh-CN"/>
        </w:rPr>
      </w:pPr>
      <w:r>
        <w:t>-</w:t>
      </w:r>
      <w:r>
        <w:tab/>
        <w:t xml:space="preserve">Successful completion of the "Update </w:t>
      </w:r>
      <w:r>
        <w:rPr>
          <w:rFonts w:hint="eastAsia"/>
          <w:lang w:eastAsia="zh-CN"/>
        </w:rPr>
        <w:t xml:space="preserve">VCSG </w:t>
      </w:r>
      <w:r>
        <w:t xml:space="preserve">Location" procedure </w:t>
      </w:r>
      <w:r>
        <w:rPr>
          <w:rFonts w:hint="eastAsia"/>
          <w:lang w:eastAsia="zh-CN"/>
        </w:rPr>
        <w:t>to the CSS</w:t>
      </w:r>
      <w:r>
        <w:t>.</w:t>
      </w:r>
    </w:p>
    <w:p w14:paraId="4E8D36C9" w14:textId="77777777" w:rsidR="00F71EE4" w:rsidRDefault="00F71EE4" w:rsidP="00F71EE4">
      <w:pPr>
        <w:pStyle w:val="B1"/>
        <w:rPr>
          <w:lang w:eastAsia="zh-CN"/>
        </w:rPr>
      </w:pPr>
      <w:r w:rsidRPr="00905AFD">
        <w:t>-</w:t>
      </w:r>
      <w:r w:rsidRPr="00905AFD">
        <w:tab/>
      </w:r>
      <w:r w:rsidRPr="00905AFD">
        <w:rPr>
          <w:rFonts w:hint="eastAsia"/>
          <w:lang w:eastAsia="zh-CN"/>
        </w:rPr>
        <w:t>The MME</w:t>
      </w:r>
      <w:r w:rsidRPr="00905AFD">
        <w:rPr>
          <w:rFonts w:hint="eastAsia"/>
        </w:rPr>
        <w:t xml:space="preserve"> receives </w:t>
      </w:r>
      <w:r w:rsidRPr="00905AFD">
        <w:rPr>
          <w:rFonts w:hint="eastAsia"/>
          <w:lang w:eastAsia="zh-CN"/>
        </w:rPr>
        <w:t>an</w:t>
      </w:r>
      <w:r w:rsidRPr="00905AFD">
        <w:rPr>
          <w:rFonts w:hint="eastAsia"/>
        </w:rPr>
        <w:t xml:space="preserve"> </w:t>
      </w:r>
      <w:r w:rsidRPr="00905AFD">
        <w:t>"</w:t>
      </w:r>
      <w:r w:rsidRPr="00905AFD">
        <w:rPr>
          <w:rFonts w:hint="eastAsia"/>
        </w:rPr>
        <w:t>Insert/Delete VCSG Subscription Data Request</w:t>
      </w:r>
      <w:r w:rsidRPr="00905AFD">
        <w:t>"</w:t>
      </w:r>
      <w:r w:rsidRPr="00905AFD">
        <w:rPr>
          <w:rFonts w:hint="eastAsia"/>
        </w:rPr>
        <w:t xml:space="preserve"> message from the CSS </w:t>
      </w:r>
      <w:r w:rsidRPr="00905AFD">
        <w:rPr>
          <w:rFonts w:hint="eastAsia"/>
          <w:lang w:eastAsia="zh-CN"/>
        </w:rPr>
        <w:t>after the MME restart i</w:t>
      </w:r>
      <w:r w:rsidRPr="00905AFD">
        <w:rPr>
          <w:rFonts w:hint="eastAsia"/>
        </w:rPr>
        <w:t xml:space="preserve">f the </w:t>
      </w:r>
      <w:r w:rsidRPr="00905AFD">
        <w:rPr>
          <w:rFonts w:hint="eastAsia"/>
          <w:lang w:eastAsia="zh-CN"/>
        </w:rPr>
        <w:t>roaming UE</w:t>
      </w:r>
      <w:r w:rsidRPr="00905AFD">
        <w:rPr>
          <w:rFonts w:hint="eastAsia"/>
        </w:rPr>
        <w:t xml:space="preserve"> attached to the mac</w:t>
      </w:r>
      <w:r w:rsidRPr="00905AFD">
        <w:rPr>
          <w:rFonts w:hint="eastAsia"/>
          <w:lang w:eastAsia="zh-CN"/>
        </w:rPr>
        <w:t>r</w:t>
      </w:r>
      <w:r w:rsidRPr="00905AFD">
        <w:rPr>
          <w:rFonts w:hint="eastAsia"/>
        </w:rPr>
        <w:t xml:space="preserve">o cell after the </w:t>
      </w:r>
      <w:r w:rsidRPr="00905AFD">
        <w:rPr>
          <w:rFonts w:hint="eastAsia"/>
          <w:lang w:eastAsia="zh-CN"/>
        </w:rPr>
        <w:t>MME</w:t>
      </w:r>
      <w:r w:rsidRPr="00905AFD">
        <w:rPr>
          <w:rFonts w:hint="eastAsia"/>
        </w:rPr>
        <w:t xml:space="preserve"> restart</w:t>
      </w:r>
      <w:r w:rsidRPr="00905AFD">
        <w:rPr>
          <w:rFonts w:hint="eastAsia"/>
          <w:lang w:eastAsia="zh-CN"/>
        </w:rPr>
        <w:t>.</w:t>
      </w:r>
    </w:p>
    <w:p w14:paraId="1A7BA493" w14:textId="77777777" w:rsidR="00F71EE4" w:rsidRDefault="00F71EE4" w:rsidP="00892DE4">
      <w:pPr>
        <w:pStyle w:val="Heading2"/>
      </w:pPr>
      <w:bookmarkStart w:id="54" w:name="_Toc19630262"/>
      <w:bookmarkStart w:id="55" w:name="_Toc27226466"/>
      <w:bookmarkStart w:id="56" w:name="_Toc36115642"/>
      <w:bookmarkStart w:id="57" w:name="_Toc161041077"/>
      <w:r>
        <w:t>3.5</w:t>
      </w:r>
      <w:r>
        <w:tab/>
        <w:t>Restoration Indicator in the ProSe Function</w:t>
      </w:r>
      <w:bookmarkEnd w:id="54"/>
      <w:bookmarkEnd w:id="55"/>
      <w:bookmarkEnd w:id="56"/>
      <w:bookmarkEnd w:id="57"/>
    </w:p>
    <w:p w14:paraId="14654FEE" w14:textId="77777777" w:rsidR="00F71EE4" w:rsidRDefault="00F71EE4" w:rsidP="00F71EE4">
      <w:r>
        <w:t>One restoration indicator is provided in the ProSe Function for each IMSI record: "Subscriber Data Confirmed by HSS".</w:t>
      </w:r>
    </w:p>
    <w:p w14:paraId="0DB81D9A" w14:textId="77777777" w:rsidR="00F71EE4" w:rsidRDefault="00F71EE4" w:rsidP="00F71EE4">
      <w:r>
        <w:t>The indicator "Subscriber Data Confirmed by HSS" indicates whether the subscriber data set for the user equipment held by the ProSe Function is consistent with that held by the HSS.</w:t>
      </w:r>
    </w:p>
    <w:p w14:paraId="6B546300" w14:textId="77777777" w:rsidR="00F71EE4" w:rsidRDefault="00F71EE4" w:rsidP="00F71EE4">
      <w:r>
        <w:t>The indicator "Subscriber Data Confirmed by HSS" shall be set to "Confirmed" at the following event:</w:t>
      </w:r>
    </w:p>
    <w:p w14:paraId="1F66F0D6" w14:textId="77777777" w:rsidR="00F71EE4" w:rsidRDefault="00F71EE4" w:rsidP="00F71EE4">
      <w:pPr>
        <w:pStyle w:val="B1"/>
        <w:rPr>
          <w:lang w:eastAsia="zh-CN"/>
        </w:rPr>
      </w:pPr>
      <w:r>
        <w:t>-</w:t>
      </w:r>
      <w:r>
        <w:tab/>
        <w:t>Successful retrieval of ProSe subscriber information from the HSS</w:t>
      </w:r>
      <w:r>
        <w:rPr>
          <w:rFonts w:hint="eastAsia"/>
          <w:lang w:eastAsia="zh-CN"/>
        </w:rPr>
        <w:t>.</w:t>
      </w:r>
    </w:p>
    <w:p w14:paraId="4B3202B4" w14:textId="77777777" w:rsidR="00F71EE4" w:rsidRDefault="00F71EE4" w:rsidP="00F71EE4">
      <w:r>
        <w:t>The indicator "Subscriber Data Confirmed by HSS" shall be set to "Not Confirmed" at the following event:</w:t>
      </w:r>
    </w:p>
    <w:p w14:paraId="589E9FBC" w14:textId="77777777" w:rsidR="00F71EE4" w:rsidRDefault="00F71EE4" w:rsidP="00F71EE4">
      <w:pPr>
        <w:pStyle w:val="B1"/>
      </w:pPr>
      <w:r>
        <w:t>-</w:t>
      </w:r>
      <w:r>
        <w:tab/>
      </w:r>
      <w:r>
        <w:rPr>
          <w:rFonts w:hint="eastAsia"/>
          <w:lang w:eastAsia="zh-CN"/>
        </w:rPr>
        <w:t xml:space="preserve">The </w:t>
      </w:r>
      <w:r>
        <w:t xml:space="preserve">ProSe Function receives a request for ProSe Service </w:t>
      </w:r>
      <w:r>
        <w:rPr>
          <w:rFonts w:hint="eastAsia"/>
          <w:lang w:eastAsia="zh-CN"/>
        </w:rPr>
        <w:t>from</w:t>
      </w:r>
      <w:r>
        <w:t xml:space="preserve"> </w:t>
      </w:r>
      <w:r>
        <w:rPr>
          <w:rFonts w:hint="eastAsia"/>
          <w:lang w:eastAsia="zh-CN"/>
        </w:rPr>
        <w:t>an</w:t>
      </w:r>
      <w:r>
        <w:t xml:space="preserve"> UE </w:t>
      </w:r>
      <w:r>
        <w:rPr>
          <w:rFonts w:hint="eastAsia"/>
          <w:lang w:eastAsia="zh-CN"/>
        </w:rPr>
        <w:t xml:space="preserve">for which </w:t>
      </w:r>
      <w:r>
        <w:t xml:space="preserve">the ProSe Function does not have </w:t>
      </w:r>
      <w:r>
        <w:rPr>
          <w:rFonts w:hint="eastAsia"/>
          <w:lang w:eastAsia="zh-CN"/>
        </w:rPr>
        <w:t>a</w:t>
      </w:r>
      <w:r>
        <w:t>ssociated UE context;</w:t>
      </w:r>
    </w:p>
    <w:p w14:paraId="5862E229" w14:textId="77777777" w:rsidR="00F71EE4" w:rsidRDefault="00F71EE4" w:rsidP="00F71EE4">
      <w:pPr>
        <w:pStyle w:val="B1"/>
        <w:rPr>
          <w:lang w:eastAsia="zh-CN"/>
        </w:rPr>
      </w:pPr>
      <w:r>
        <w:t>-</w:t>
      </w:r>
      <w:r>
        <w:tab/>
        <w:t xml:space="preserve">The </w:t>
      </w:r>
      <w:r>
        <w:rPr>
          <w:rFonts w:hint="eastAsia"/>
          <w:lang w:eastAsia="zh-CN"/>
        </w:rPr>
        <w:t xml:space="preserve">ProSe Function </w:t>
      </w:r>
      <w:r>
        <w:t xml:space="preserve">receives a "Reset" message from the HSS with which the UE is </w:t>
      </w:r>
      <w:r>
        <w:rPr>
          <w:rFonts w:hint="eastAsia"/>
          <w:lang w:eastAsia="zh-CN"/>
        </w:rPr>
        <w:t>registered.</w:t>
      </w:r>
    </w:p>
    <w:p w14:paraId="648B2A31" w14:textId="77777777" w:rsidR="00F71EE4" w:rsidRDefault="00F71EE4" w:rsidP="00892DE4">
      <w:pPr>
        <w:pStyle w:val="Heading2"/>
      </w:pPr>
      <w:bookmarkStart w:id="58" w:name="_Toc19630263"/>
      <w:bookmarkStart w:id="59" w:name="_Toc27226467"/>
      <w:bookmarkStart w:id="60" w:name="_Toc36115643"/>
      <w:bookmarkStart w:id="61" w:name="_Toc161041078"/>
      <w:r>
        <w:t>3.6</w:t>
      </w:r>
      <w:r>
        <w:tab/>
        <w:t xml:space="preserve">Restoration Indicator in the </w:t>
      </w:r>
      <w:r>
        <w:rPr>
          <w:rFonts w:hint="eastAsia"/>
          <w:lang w:eastAsia="zh-CN"/>
        </w:rPr>
        <w:t>V2X Control</w:t>
      </w:r>
      <w:r>
        <w:t xml:space="preserve"> Function</w:t>
      </w:r>
      <w:bookmarkEnd w:id="58"/>
      <w:bookmarkEnd w:id="59"/>
      <w:bookmarkEnd w:id="60"/>
      <w:bookmarkEnd w:id="61"/>
    </w:p>
    <w:p w14:paraId="49DE77D6" w14:textId="77777777" w:rsidR="00F71EE4" w:rsidRDefault="00F71EE4" w:rsidP="00F71EE4">
      <w:r>
        <w:t xml:space="preserve">One restoration indicator is provided in the </w:t>
      </w:r>
      <w:r>
        <w:rPr>
          <w:rFonts w:hint="eastAsia"/>
          <w:lang w:eastAsia="zh-CN"/>
        </w:rPr>
        <w:t xml:space="preserve">V2X Control </w:t>
      </w:r>
      <w:r>
        <w:t>Function for each IMSI record: "Subscriber Data Confirmed by HSS".</w:t>
      </w:r>
    </w:p>
    <w:p w14:paraId="76A82501" w14:textId="77777777" w:rsidR="00F71EE4" w:rsidRDefault="00F71EE4" w:rsidP="00F71EE4">
      <w:r>
        <w:t xml:space="preserve">The indicator "Subscriber Data Confirmed by HSS" indicates whether the subscriber data set for the user equipment held by the </w:t>
      </w:r>
      <w:r>
        <w:rPr>
          <w:rFonts w:hint="eastAsia"/>
          <w:lang w:eastAsia="zh-CN"/>
        </w:rPr>
        <w:t>V2X Control</w:t>
      </w:r>
      <w:r>
        <w:t xml:space="preserve"> Function is consistent with that held by the HSS.</w:t>
      </w:r>
    </w:p>
    <w:p w14:paraId="2BA09685" w14:textId="77777777" w:rsidR="00F71EE4" w:rsidRDefault="00F71EE4" w:rsidP="00F71EE4">
      <w:r>
        <w:t>The indicator "Subscriber Data Confirmed by HSS" shall be set to "Confirmed" at the following event:</w:t>
      </w:r>
    </w:p>
    <w:p w14:paraId="4ABB293C" w14:textId="77777777" w:rsidR="00F71EE4" w:rsidRDefault="00F71EE4" w:rsidP="00F71EE4">
      <w:pPr>
        <w:pStyle w:val="B1"/>
        <w:rPr>
          <w:lang w:eastAsia="zh-CN"/>
        </w:rPr>
      </w:pPr>
      <w:r>
        <w:t>-</w:t>
      </w:r>
      <w:r>
        <w:tab/>
        <w:t xml:space="preserve">Successful retrieval of </w:t>
      </w:r>
      <w:r>
        <w:rPr>
          <w:rFonts w:hint="eastAsia"/>
          <w:lang w:eastAsia="zh-CN"/>
        </w:rPr>
        <w:t>V2X</w:t>
      </w:r>
      <w:r>
        <w:t xml:space="preserve"> subscriber information from the HSS</w:t>
      </w:r>
      <w:r>
        <w:rPr>
          <w:rFonts w:hint="eastAsia"/>
          <w:lang w:eastAsia="zh-CN"/>
        </w:rPr>
        <w:t>.</w:t>
      </w:r>
    </w:p>
    <w:p w14:paraId="0929B020" w14:textId="77777777" w:rsidR="00F71EE4" w:rsidRDefault="00F71EE4" w:rsidP="00F71EE4">
      <w:r>
        <w:t>The indicator "Subscriber Data Confirmed by HSS" shall be set to "Not Confirmed" at the following event:</w:t>
      </w:r>
    </w:p>
    <w:p w14:paraId="1F56807D" w14:textId="77777777" w:rsidR="00F71EE4" w:rsidRDefault="00F71EE4" w:rsidP="00F71EE4">
      <w:pPr>
        <w:pStyle w:val="B1"/>
      </w:pPr>
      <w:r>
        <w:t>-</w:t>
      </w:r>
      <w:r>
        <w:tab/>
      </w:r>
      <w:r>
        <w:rPr>
          <w:rFonts w:hint="eastAsia"/>
          <w:lang w:eastAsia="zh-CN"/>
        </w:rPr>
        <w:t>The V2X Control</w:t>
      </w:r>
      <w:r>
        <w:t xml:space="preserve"> Function receives a request for </w:t>
      </w:r>
      <w:r>
        <w:rPr>
          <w:rFonts w:hint="eastAsia"/>
          <w:lang w:eastAsia="zh-CN"/>
        </w:rPr>
        <w:t>V2X</w:t>
      </w:r>
      <w:r>
        <w:t xml:space="preserve"> Service </w:t>
      </w:r>
      <w:r>
        <w:rPr>
          <w:rFonts w:hint="eastAsia"/>
          <w:lang w:eastAsia="zh-CN"/>
        </w:rPr>
        <w:t>from</w:t>
      </w:r>
      <w:r>
        <w:t xml:space="preserve"> </w:t>
      </w:r>
      <w:r>
        <w:rPr>
          <w:rFonts w:hint="eastAsia"/>
          <w:lang w:eastAsia="zh-CN"/>
        </w:rPr>
        <w:t>an</w:t>
      </w:r>
      <w:r>
        <w:t xml:space="preserve"> UE </w:t>
      </w:r>
      <w:r>
        <w:rPr>
          <w:rFonts w:hint="eastAsia"/>
          <w:lang w:eastAsia="zh-CN"/>
        </w:rPr>
        <w:t xml:space="preserve">for which </w:t>
      </w:r>
      <w:r>
        <w:t xml:space="preserve">the </w:t>
      </w:r>
      <w:r>
        <w:rPr>
          <w:rFonts w:hint="eastAsia"/>
          <w:lang w:eastAsia="zh-CN"/>
        </w:rPr>
        <w:t>V2X Control</w:t>
      </w:r>
      <w:r>
        <w:t xml:space="preserve"> Function does not have </w:t>
      </w:r>
      <w:r>
        <w:rPr>
          <w:rFonts w:hint="eastAsia"/>
          <w:lang w:eastAsia="zh-CN"/>
        </w:rPr>
        <w:t>a</w:t>
      </w:r>
      <w:r>
        <w:t>ssociated UE context;</w:t>
      </w:r>
    </w:p>
    <w:p w14:paraId="548BEC1D" w14:textId="77777777" w:rsidR="00F71EE4" w:rsidRDefault="00F71EE4" w:rsidP="00F71EE4">
      <w:pPr>
        <w:pStyle w:val="B1"/>
        <w:rPr>
          <w:lang w:eastAsia="zh-CN"/>
        </w:rPr>
      </w:pPr>
      <w:r>
        <w:t>-</w:t>
      </w:r>
      <w:r>
        <w:tab/>
        <w:t xml:space="preserve">The </w:t>
      </w:r>
      <w:r>
        <w:rPr>
          <w:rFonts w:hint="eastAsia"/>
          <w:lang w:eastAsia="zh-CN"/>
        </w:rPr>
        <w:t xml:space="preserve">V2X Control Function </w:t>
      </w:r>
      <w:r>
        <w:t xml:space="preserve">receives a "Reset" message from the HSS with which the UE is </w:t>
      </w:r>
      <w:r>
        <w:rPr>
          <w:rFonts w:hint="eastAsia"/>
          <w:lang w:eastAsia="zh-CN"/>
        </w:rPr>
        <w:t>registered.</w:t>
      </w:r>
    </w:p>
    <w:p w14:paraId="16EDF0ED" w14:textId="77777777" w:rsidR="00F71EE4" w:rsidRDefault="00F71EE4" w:rsidP="00892DE4">
      <w:pPr>
        <w:pStyle w:val="Heading1"/>
      </w:pPr>
      <w:bookmarkStart w:id="62" w:name="_Toc19630264"/>
      <w:bookmarkStart w:id="63" w:name="_Toc27226468"/>
      <w:bookmarkStart w:id="64" w:name="_Toc36115644"/>
      <w:bookmarkStart w:id="65" w:name="_Toc161041079"/>
      <w:r>
        <w:t>4</w:t>
      </w:r>
      <w:r>
        <w:tab/>
        <w:t>Restoration of data in the VLR</w:t>
      </w:r>
      <w:bookmarkEnd w:id="62"/>
      <w:bookmarkEnd w:id="63"/>
      <w:bookmarkEnd w:id="64"/>
      <w:bookmarkEnd w:id="65"/>
    </w:p>
    <w:p w14:paraId="41406626" w14:textId="77777777" w:rsidR="00F71EE4" w:rsidRDefault="00F71EE4" w:rsidP="00F71EE4">
      <w:r>
        <w:t>The effect on service of failure of a VLR is different from the effect of failure of an HLR. The procedures for restoration of a VLR and an HLR are therefore different.</w:t>
      </w:r>
    </w:p>
    <w:p w14:paraId="5E9BA688" w14:textId="77777777" w:rsidR="00F71EE4" w:rsidRDefault="00F71EE4" w:rsidP="00892DE4">
      <w:pPr>
        <w:pStyle w:val="Heading2"/>
      </w:pPr>
      <w:bookmarkStart w:id="66" w:name="_Toc19630265"/>
      <w:bookmarkStart w:id="67" w:name="_Toc27226469"/>
      <w:bookmarkStart w:id="68" w:name="_Toc36115645"/>
      <w:bookmarkStart w:id="69" w:name="_Toc161041080"/>
      <w:r>
        <w:t>4.0</w:t>
      </w:r>
      <w:r>
        <w:tab/>
        <w:t>VLR Failure with Restart</w:t>
      </w:r>
      <w:bookmarkEnd w:id="66"/>
      <w:bookmarkEnd w:id="67"/>
      <w:bookmarkEnd w:id="68"/>
      <w:bookmarkEnd w:id="69"/>
    </w:p>
    <w:p w14:paraId="14508A5F" w14:textId="77777777" w:rsidR="00F71EE4" w:rsidRDefault="00F71EE4" w:rsidP="00F71EE4">
      <w:r>
        <w:t>When a VLR fails, all its associations with SGSNs affected by the failure become invalid and may be deleted. Based on configuration data, the MSC/VLR sends a BSSAP+ Reset message to each of its associated SGSNs. The SGSNs mark all associations containing the restarted VLR as invalid. For an MS that is both GPRS-attached and IMSI-attached, the SGSN may then:</w:t>
      </w:r>
    </w:p>
    <w:p w14:paraId="70D9259E" w14:textId="77777777" w:rsidR="00F71EE4" w:rsidRPr="00420B58" w:rsidRDefault="00F71EE4" w:rsidP="00F71EE4">
      <w:pPr>
        <w:pStyle w:val="B1"/>
        <w:rPr>
          <w:lang w:val="en-US"/>
        </w:rPr>
      </w:pPr>
      <w:r>
        <w:rPr>
          <w:lang w:val="en-US" w:eastAsia="zh-CN"/>
        </w:rPr>
        <w:t>-</w:t>
      </w:r>
      <w:r>
        <w:rPr>
          <w:lang w:val="en-US" w:eastAsia="zh-CN"/>
        </w:rPr>
        <w:tab/>
        <w:t xml:space="preserve">upon reception of a combined routing area update request, </w:t>
      </w:r>
      <w:r w:rsidRPr="007902FE">
        <w:rPr>
          <w:lang w:val="en-US"/>
        </w:rPr>
        <w:t xml:space="preserve">perform immediately the </w:t>
      </w:r>
      <w:r>
        <w:rPr>
          <w:lang w:val="en-US"/>
        </w:rPr>
        <w:t>l</w:t>
      </w:r>
      <w:r w:rsidRPr="007902FE">
        <w:rPr>
          <w:lang w:val="en-US"/>
        </w:rPr>
        <w:t xml:space="preserve">ocation </w:t>
      </w:r>
      <w:r>
        <w:rPr>
          <w:lang w:val="en-US"/>
        </w:rPr>
        <w:t>u</w:t>
      </w:r>
      <w:r w:rsidRPr="007902FE">
        <w:rPr>
          <w:lang w:val="en-US"/>
        </w:rPr>
        <w:t>pdate for non-</w:t>
      </w:r>
      <w:r>
        <w:rPr>
          <w:lang w:val="en-US" w:eastAsia="ja-JP"/>
        </w:rPr>
        <w:t>GPRS</w:t>
      </w:r>
      <w:r w:rsidRPr="007902FE">
        <w:rPr>
          <w:lang w:val="en-US"/>
        </w:rPr>
        <w:t xml:space="preserve"> services procedure </w:t>
      </w:r>
      <w:r>
        <w:rPr>
          <w:lang w:val="en-US" w:eastAsia="zh-CN"/>
        </w:rPr>
        <w:t>towards</w:t>
      </w:r>
      <w:r>
        <w:rPr>
          <w:rFonts w:hint="eastAsia"/>
          <w:lang w:val="en-US" w:eastAsia="zh-CN"/>
        </w:rPr>
        <w:t xml:space="preserve"> </w:t>
      </w:r>
      <w:r>
        <w:rPr>
          <w:lang w:val="en-US" w:eastAsia="zh-CN"/>
        </w:rPr>
        <w:t xml:space="preserve">the </w:t>
      </w:r>
      <w:r>
        <w:rPr>
          <w:rFonts w:hint="eastAsia"/>
          <w:lang w:val="en-US" w:eastAsia="zh-CN"/>
        </w:rPr>
        <w:t>VLR</w:t>
      </w:r>
      <w:r>
        <w:rPr>
          <w:lang w:val="en-US" w:eastAsia="zh-CN"/>
        </w:rPr>
        <w:t>; or</w:t>
      </w:r>
      <w:r>
        <w:t>.</w:t>
      </w:r>
    </w:p>
    <w:p w14:paraId="558506B3" w14:textId="77777777" w:rsidR="00F71EE4" w:rsidRDefault="00F71EE4" w:rsidP="00F71EE4">
      <w:pPr>
        <w:pStyle w:val="B1"/>
        <w:rPr>
          <w:lang w:val="en-US" w:eastAsia="zh-CN"/>
        </w:rPr>
      </w:pPr>
      <w:r>
        <w:rPr>
          <w:lang w:val="en-US" w:eastAsia="zh-CN"/>
        </w:rPr>
        <w:t>-</w:t>
      </w:r>
      <w:r>
        <w:rPr>
          <w:lang w:val="en-US" w:eastAsia="zh-CN"/>
        </w:rPr>
        <w:tab/>
        <w:t>u</w:t>
      </w:r>
      <w:r w:rsidRPr="00800BF8">
        <w:rPr>
          <w:lang w:val="en-US" w:eastAsia="zh-CN"/>
        </w:rPr>
        <w:t>pon recept</w:t>
      </w:r>
      <w:r>
        <w:rPr>
          <w:lang w:val="en-US" w:eastAsia="zh-CN"/>
        </w:rPr>
        <w:t>ion</w:t>
      </w:r>
      <w:r w:rsidRPr="00800BF8">
        <w:rPr>
          <w:lang w:val="en-US" w:eastAsia="zh-CN"/>
        </w:rPr>
        <w:t xml:space="preserve"> of a periodic </w:t>
      </w:r>
      <w:r>
        <w:rPr>
          <w:lang w:val="en-US" w:eastAsia="zh-CN"/>
        </w:rPr>
        <w:t>r</w:t>
      </w:r>
      <w:r w:rsidRPr="00800BF8">
        <w:rPr>
          <w:lang w:val="en-US" w:eastAsia="zh-CN"/>
        </w:rPr>
        <w:t>outing Area update request</w:t>
      </w:r>
      <w:r>
        <w:rPr>
          <w:lang w:val="en-US" w:eastAsia="zh-CN"/>
        </w:rPr>
        <w:t xml:space="preserve">, </w:t>
      </w:r>
      <w:r>
        <w:t>dependent on network configuration and operator policy,</w:t>
      </w:r>
    </w:p>
    <w:p w14:paraId="6B5ED4DF" w14:textId="77777777" w:rsidR="00F71EE4" w:rsidRPr="00426784" w:rsidRDefault="00F71EE4" w:rsidP="00F71EE4">
      <w:pPr>
        <w:pStyle w:val="B2"/>
      </w:pPr>
      <w:r>
        <w:t>-</w:t>
      </w:r>
      <w:r>
        <w:tab/>
      </w:r>
      <w:r w:rsidRPr="00426784">
        <w:t>return a Detach Request (Detach Type) message with the Detach Type set to IMSI Detach</w:t>
      </w:r>
      <w:r w:rsidRPr="00800BF8">
        <w:t xml:space="preserve"> immediately</w:t>
      </w:r>
      <w:r w:rsidRPr="00800BF8">
        <w:rPr>
          <w:rFonts w:hint="eastAsia"/>
        </w:rPr>
        <w:t xml:space="preserve"> </w:t>
      </w:r>
      <w:r w:rsidRPr="00800BF8">
        <w:t xml:space="preserve">after the completion of the periodic routing area update procedure, in order to request the MS to perform a combined routing area update, , </w:t>
      </w:r>
      <w:r w:rsidRPr="00426784">
        <w:t>or</w:t>
      </w:r>
    </w:p>
    <w:p w14:paraId="301952AB" w14:textId="77777777" w:rsidR="00F71EE4" w:rsidRPr="00426784" w:rsidRDefault="00F71EE4" w:rsidP="00F71EE4">
      <w:pPr>
        <w:pStyle w:val="B2"/>
      </w:pPr>
      <w:r>
        <w:t>-</w:t>
      </w:r>
      <w:r>
        <w:tab/>
      </w:r>
      <w:r w:rsidRPr="00426784">
        <w:t xml:space="preserve">perform immediately the </w:t>
      </w:r>
      <w:r w:rsidRPr="00800BF8">
        <w:t>location update for non-GPRS services procedure towards the VLR.</w:t>
      </w:r>
    </w:p>
    <w:p w14:paraId="56853413" w14:textId="7B72D605" w:rsidR="00F71EE4" w:rsidRDefault="00F71EE4" w:rsidP="00F71EE4">
      <w:r>
        <w:t xml:space="preserve"> When a VLR fails, all its associations with MMEs affected by the failure become invalid and may be deleted. The VLR and MME shall behave as per </w:t>
      </w:r>
      <w:r w:rsidR="00E241D7">
        <w:rPr>
          <w:lang w:eastAsia="zh-CN"/>
        </w:rPr>
        <w:t>clause </w:t>
      </w:r>
      <w:r w:rsidR="00E241D7">
        <w:rPr>
          <w:rFonts w:hint="eastAsia"/>
          <w:lang w:eastAsia="zh-CN"/>
        </w:rPr>
        <w:t>4</w:t>
      </w:r>
      <w:r>
        <w:rPr>
          <w:rFonts w:hint="eastAsia"/>
          <w:lang w:eastAsia="zh-CN"/>
        </w:rPr>
        <w:t>.2.10</w:t>
      </w:r>
      <w:r>
        <w:t xml:space="preserve">. For </w:t>
      </w:r>
      <w:r w:rsidRPr="006326EF">
        <w:t>a UE</w:t>
      </w:r>
      <w:r>
        <w:t xml:space="preserve"> that is attached to both EPS and non-EPS services, the MME </w:t>
      </w:r>
      <w:r>
        <w:rPr>
          <w:rFonts w:hint="eastAsia"/>
          <w:lang w:eastAsia="zh-CN"/>
        </w:rPr>
        <w:t>may</w:t>
      </w:r>
      <w:r>
        <w:t xml:space="preserve"> then:</w:t>
      </w:r>
    </w:p>
    <w:p w14:paraId="4F2BA175" w14:textId="77777777" w:rsidR="00F71EE4" w:rsidRPr="00420B58" w:rsidRDefault="00F71EE4" w:rsidP="00F71EE4">
      <w:pPr>
        <w:pStyle w:val="B1"/>
        <w:rPr>
          <w:lang w:val="en-US"/>
        </w:rPr>
      </w:pPr>
      <w:r>
        <w:rPr>
          <w:lang w:val="en-US" w:eastAsia="zh-CN"/>
        </w:rPr>
        <w:t>-</w:t>
      </w:r>
      <w:r>
        <w:rPr>
          <w:lang w:val="en-US" w:eastAsia="zh-CN"/>
        </w:rPr>
        <w:tab/>
        <w:t xml:space="preserve">upon reception of a combined tracking area update request, </w:t>
      </w:r>
      <w:r w:rsidRPr="007902FE">
        <w:rPr>
          <w:lang w:val="en-US"/>
        </w:rPr>
        <w:t xml:space="preserve">perform immediately </w:t>
      </w:r>
      <w:r>
        <w:rPr>
          <w:lang w:val="en-US"/>
        </w:rPr>
        <w:t xml:space="preserve"> </w:t>
      </w:r>
      <w:r w:rsidRPr="007902FE">
        <w:rPr>
          <w:lang w:val="en-US"/>
        </w:rPr>
        <w:t xml:space="preserve">the </w:t>
      </w:r>
      <w:r>
        <w:rPr>
          <w:lang w:val="en-US"/>
        </w:rPr>
        <w:t>l</w:t>
      </w:r>
      <w:r w:rsidRPr="007902FE">
        <w:rPr>
          <w:lang w:val="en-US"/>
        </w:rPr>
        <w:t xml:space="preserve">ocation </w:t>
      </w:r>
      <w:r>
        <w:rPr>
          <w:lang w:val="en-US"/>
        </w:rPr>
        <w:t>u</w:t>
      </w:r>
      <w:r w:rsidRPr="007902FE">
        <w:rPr>
          <w:lang w:val="en-US"/>
        </w:rPr>
        <w:t>pdate for non-</w:t>
      </w:r>
      <w:r w:rsidRPr="007902FE">
        <w:rPr>
          <w:lang w:val="en-US" w:eastAsia="ja-JP"/>
        </w:rPr>
        <w:t>EPS</w:t>
      </w:r>
      <w:r w:rsidRPr="007902FE">
        <w:rPr>
          <w:lang w:val="en-US"/>
        </w:rPr>
        <w:t xml:space="preserve"> services procedure </w:t>
      </w:r>
      <w:r>
        <w:rPr>
          <w:lang w:val="en-US" w:eastAsia="zh-CN"/>
        </w:rPr>
        <w:t>towards</w:t>
      </w:r>
      <w:r>
        <w:rPr>
          <w:rFonts w:hint="eastAsia"/>
          <w:lang w:val="en-US" w:eastAsia="zh-CN"/>
        </w:rPr>
        <w:t xml:space="preserve"> </w:t>
      </w:r>
      <w:r>
        <w:rPr>
          <w:lang w:val="en-US" w:eastAsia="zh-CN"/>
        </w:rPr>
        <w:t xml:space="preserve">the </w:t>
      </w:r>
      <w:r>
        <w:rPr>
          <w:rFonts w:hint="eastAsia"/>
          <w:lang w:val="en-US" w:eastAsia="zh-CN"/>
        </w:rPr>
        <w:t>VLR</w:t>
      </w:r>
      <w:r>
        <w:rPr>
          <w:lang w:val="en-US" w:eastAsia="zh-CN"/>
        </w:rPr>
        <w:t>; or</w:t>
      </w:r>
    </w:p>
    <w:p w14:paraId="57DDD633" w14:textId="77777777" w:rsidR="00F71EE4" w:rsidRPr="00800BF8" w:rsidRDefault="00F71EE4" w:rsidP="00F71EE4">
      <w:pPr>
        <w:pStyle w:val="B1"/>
        <w:rPr>
          <w:lang w:val="en-US" w:eastAsia="zh-CN"/>
        </w:rPr>
      </w:pPr>
      <w:r>
        <w:t>-</w:t>
      </w:r>
      <w:r>
        <w:tab/>
        <w:t>upon reception of a periodic tracking area update request, dependent on network configuration and operator policy,</w:t>
      </w:r>
    </w:p>
    <w:p w14:paraId="746F546A" w14:textId="77777777" w:rsidR="00F71EE4" w:rsidRDefault="00F71EE4" w:rsidP="00F71EE4">
      <w:pPr>
        <w:pStyle w:val="B2"/>
        <w:rPr>
          <w:lang w:val="en-US" w:eastAsia="zh-CN"/>
        </w:rPr>
      </w:pPr>
      <w:r>
        <w:rPr>
          <w:lang w:val="en-US" w:eastAsia="zh-CN"/>
        </w:rPr>
        <w:t>-</w:t>
      </w:r>
      <w:r>
        <w:rPr>
          <w:lang w:val="en-US" w:eastAsia="zh-CN"/>
        </w:rPr>
        <w:tab/>
      </w:r>
      <w:r w:rsidRPr="00800BF8">
        <w:rPr>
          <w:lang w:val="en-US" w:eastAsia="zh-CN"/>
        </w:rPr>
        <w:t xml:space="preserve">request the UE to </w:t>
      </w:r>
      <w:r w:rsidRPr="007902FE">
        <w:rPr>
          <w:lang w:val="en-US" w:eastAsia="zh-CN"/>
        </w:rPr>
        <w:t>re-attach to non-EPS services</w:t>
      </w:r>
      <w:r w:rsidRPr="00D218B4">
        <w:rPr>
          <w:lang w:val="en-US" w:eastAsia="zh-CN"/>
        </w:rPr>
        <w:t xml:space="preserve"> </w:t>
      </w:r>
      <w:r w:rsidRPr="007902FE">
        <w:rPr>
          <w:lang w:val="en-US" w:eastAsia="zh-CN"/>
        </w:rPr>
        <w:t>immediately</w:t>
      </w:r>
      <w:r w:rsidRPr="00800BF8">
        <w:rPr>
          <w:rFonts w:hint="eastAsia"/>
          <w:lang w:val="en-US" w:eastAsia="zh-CN"/>
        </w:rPr>
        <w:t xml:space="preserve"> </w:t>
      </w:r>
      <w:r w:rsidRPr="00800BF8">
        <w:rPr>
          <w:lang w:val="en-US" w:eastAsia="zh-CN"/>
        </w:rPr>
        <w:t>after the completion of the periodic tracking area update procedure</w:t>
      </w:r>
      <w:r>
        <w:rPr>
          <w:lang w:val="en-US" w:eastAsia="zh-CN"/>
        </w:rPr>
        <w:t>;</w:t>
      </w:r>
      <w:r w:rsidRPr="007902FE">
        <w:rPr>
          <w:lang w:val="en-US" w:eastAsia="zh-CN"/>
        </w:rPr>
        <w:t xml:space="preserve"> or</w:t>
      </w:r>
    </w:p>
    <w:p w14:paraId="6E066A4E" w14:textId="77777777" w:rsidR="00F71EE4" w:rsidRPr="00800BF8" w:rsidRDefault="00F71EE4" w:rsidP="00F71EE4">
      <w:pPr>
        <w:pStyle w:val="B2"/>
        <w:rPr>
          <w:lang w:val="en-US" w:eastAsia="zh-CN"/>
        </w:rPr>
      </w:pPr>
      <w:r>
        <w:rPr>
          <w:lang w:val="en-US" w:eastAsia="zh-CN"/>
        </w:rPr>
        <w:t>-</w:t>
      </w:r>
      <w:r>
        <w:rPr>
          <w:lang w:val="en-US" w:eastAsia="zh-CN"/>
        </w:rPr>
        <w:tab/>
        <w:t xml:space="preserve">perform </w:t>
      </w:r>
      <w:r w:rsidRPr="007902FE">
        <w:rPr>
          <w:lang w:val="en-US" w:eastAsia="zh-CN"/>
        </w:rPr>
        <w:t xml:space="preserve">immediately the </w:t>
      </w:r>
      <w:r>
        <w:rPr>
          <w:lang w:val="en-US" w:eastAsia="zh-CN"/>
        </w:rPr>
        <w:t>l</w:t>
      </w:r>
      <w:r w:rsidRPr="007902FE">
        <w:rPr>
          <w:lang w:val="en-US" w:eastAsia="zh-CN"/>
        </w:rPr>
        <w:t xml:space="preserve">ocation </w:t>
      </w:r>
      <w:r>
        <w:rPr>
          <w:lang w:val="en-US" w:eastAsia="zh-CN"/>
        </w:rPr>
        <w:t>u</w:t>
      </w:r>
      <w:r w:rsidRPr="007902FE">
        <w:rPr>
          <w:lang w:val="en-US" w:eastAsia="zh-CN"/>
        </w:rPr>
        <w:t>pdate for non-EPS services procedure towards the VLR</w:t>
      </w:r>
      <w:r w:rsidRPr="00800BF8">
        <w:rPr>
          <w:lang w:val="en-US" w:eastAsia="zh-CN"/>
        </w:rPr>
        <w:t>.</w:t>
      </w:r>
    </w:p>
    <w:p w14:paraId="07291FA9" w14:textId="77777777" w:rsidR="00F71EE4" w:rsidRDefault="00F71EE4" w:rsidP="00892DE4">
      <w:pPr>
        <w:pStyle w:val="Heading2"/>
      </w:pPr>
      <w:bookmarkStart w:id="70" w:name="_Toc19630266"/>
      <w:bookmarkStart w:id="71" w:name="_Toc27226470"/>
      <w:bookmarkStart w:id="72" w:name="_Toc36115646"/>
      <w:bookmarkStart w:id="73" w:name="_Toc161041081"/>
      <w:r>
        <w:t>4.0a</w:t>
      </w:r>
      <w:r>
        <w:tab/>
        <w:t>VLR Failure without Restart</w:t>
      </w:r>
      <w:bookmarkEnd w:id="70"/>
      <w:bookmarkEnd w:id="71"/>
      <w:bookmarkEnd w:id="72"/>
      <w:bookmarkEnd w:id="73"/>
    </w:p>
    <w:p w14:paraId="4FB04A78" w14:textId="77777777" w:rsidR="00F71EE4" w:rsidRDefault="00F71EE4" w:rsidP="00F71EE4">
      <w:pPr>
        <w:rPr>
          <w:lang w:eastAsia="zh-CN"/>
        </w:rPr>
      </w:pPr>
      <w:r>
        <w:rPr>
          <w:lang w:eastAsia="zh-CN"/>
        </w:rPr>
        <w:t>I</w:t>
      </w:r>
      <w:r>
        <w:rPr>
          <w:rFonts w:hint="eastAsia"/>
          <w:lang w:eastAsia="zh-CN"/>
        </w:rPr>
        <w:t xml:space="preserve">f the VLR serving </w:t>
      </w:r>
      <w:r>
        <w:rPr>
          <w:lang w:eastAsia="zh-CN"/>
        </w:rPr>
        <w:t>a</w:t>
      </w:r>
      <w:r>
        <w:rPr>
          <w:rFonts w:hint="eastAsia"/>
          <w:lang w:eastAsia="zh-CN"/>
        </w:rPr>
        <w:t xml:space="preserve"> </w:t>
      </w:r>
      <w:r>
        <w:rPr>
          <w:lang w:eastAsia="zh-CN"/>
        </w:rPr>
        <w:t>MS</w:t>
      </w:r>
      <w:r>
        <w:rPr>
          <w:rFonts w:hint="eastAsia"/>
          <w:lang w:eastAsia="zh-CN"/>
        </w:rPr>
        <w:t xml:space="preserve"> </w:t>
      </w:r>
      <w:r>
        <w:rPr>
          <w:lang w:eastAsia="zh-CN"/>
        </w:rPr>
        <w:t xml:space="preserve">that is attached for non-GPRS services </w:t>
      </w:r>
      <w:r>
        <w:rPr>
          <w:rFonts w:hint="eastAsia"/>
          <w:lang w:eastAsia="zh-CN"/>
        </w:rPr>
        <w:t>is no longer in service, the SGSN may:</w:t>
      </w:r>
    </w:p>
    <w:p w14:paraId="3925C0A6" w14:textId="77777777" w:rsidR="00F71EE4" w:rsidRPr="00420B58" w:rsidRDefault="00F71EE4" w:rsidP="00F71EE4">
      <w:pPr>
        <w:pStyle w:val="B1"/>
        <w:rPr>
          <w:lang w:val="en-US"/>
        </w:rPr>
      </w:pPr>
      <w:r>
        <w:rPr>
          <w:lang w:val="en-US" w:eastAsia="zh-CN"/>
        </w:rPr>
        <w:t>-</w:t>
      </w:r>
      <w:r>
        <w:rPr>
          <w:lang w:val="en-US" w:eastAsia="zh-CN"/>
        </w:rPr>
        <w:tab/>
        <w:t xml:space="preserve">upon reception of a combined routing area update request, </w:t>
      </w:r>
      <w:r w:rsidRPr="007902FE">
        <w:rPr>
          <w:lang w:val="en-US"/>
        </w:rPr>
        <w:t xml:space="preserve">perform immediately the </w:t>
      </w:r>
      <w:r>
        <w:rPr>
          <w:lang w:val="en-US"/>
        </w:rPr>
        <w:t>l</w:t>
      </w:r>
      <w:r w:rsidRPr="007902FE">
        <w:rPr>
          <w:lang w:val="en-US"/>
        </w:rPr>
        <w:t xml:space="preserve">ocation </w:t>
      </w:r>
      <w:r>
        <w:rPr>
          <w:lang w:val="en-US"/>
        </w:rPr>
        <w:t>u</w:t>
      </w:r>
      <w:r w:rsidRPr="007902FE">
        <w:rPr>
          <w:lang w:val="en-US"/>
        </w:rPr>
        <w:t>pdate for non-</w:t>
      </w:r>
      <w:r>
        <w:rPr>
          <w:lang w:val="en-US" w:eastAsia="ja-JP"/>
        </w:rPr>
        <w:t>GPRS</w:t>
      </w:r>
      <w:r w:rsidRPr="007902FE">
        <w:rPr>
          <w:lang w:val="en-US"/>
        </w:rPr>
        <w:t xml:space="preserve"> services procedure </w:t>
      </w:r>
      <w:r>
        <w:rPr>
          <w:lang w:val="en-US" w:eastAsia="zh-CN"/>
        </w:rPr>
        <w:t>towards</w:t>
      </w:r>
      <w:r>
        <w:rPr>
          <w:rFonts w:hint="eastAsia"/>
          <w:lang w:val="en-US" w:eastAsia="zh-CN"/>
        </w:rPr>
        <w:t xml:space="preserve"> an alternative </w:t>
      </w:r>
      <w:r>
        <w:rPr>
          <w:lang w:val="en-US" w:eastAsia="zh-CN"/>
        </w:rPr>
        <w:t>(</w:t>
      </w:r>
      <w:r>
        <w:rPr>
          <w:rFonts w:hint="eastAsia"/>
          <w:lang w:val="en-US" w:eastAsia="zh-CN"/>
        </w:rPr>
        <w:t>available</w:t>
      </w:r>
      <w:r>
        <w:rPr>
          <w:lang w:val="en-US" w:eastAsia="zh-CN"/>
        </w:rPr>
        <w:t>)</w:t>
      </w:r>
      <w:r>
        <w:rPr>
          <w:rFonts w:hint="eastAsia"/>
          <w:lang w:val="en-US" w:eastAsia="zh-CN"/>
        </w:rPr>
        <w:t xml:space="preserve"> VLR</w:t>
      </w:r>
      <w:r>
        <w:rPr>
          <w:lang w:val="en-US" w:eastAsia="zh-CN"/>
        </w:rPr>
        <w:t>; or</w:t>
      </w:r>
    </w:p>
    <w:p w14:paraId="785C7F16" w14:textId="77777777" w:rsidR="00F71EE4" w:rsidRDefault="00F71EE4" w:rsidP="00F71EE4">
      <w:pPr>
        <w:pStyle w:val="B1"/>
      </w:pPr>
      <w:r>
        <w:t>-</w:t>
      </w:r>
      <w:r>
        <w:tab/>
        <w:t>upon reception of a periodic routing area update request, dependent on network configuration and operator policy,</w:t>
      </w:r>
    </w:p>
    <w:p w14:paraId="0F846695" w14:textId="77777777" w:rsidR="00F71EE4" w:rsidRPr="00DC381E" w:rsidRDefault="00F71EE4" w:rsidP="00F71EE4">
      <w:pPr>
        <w:pStyle w:val="B2"/>
        <w:rPr>
          <w:lang w:val="en-US" w:eastAsia="zh-CN"/>
        </w:rPr>
      </w:pPr>
      <w:r>
        <w:t>-</w:t>
      </w:r>
      <w:r>
        <w:tab/>
      </w:r>
      <w:r w:rsidRPr="00A24331">
        <w:t xml:space="preserve">request the </w:t>
      </w:r>
      <w:r w:rsidRPr="00A24331">
        <w:rPr>
          <w:rFonts w:hint="eastAsia"/>
        </w:rPr>
        <w:t>MS</w:t>
      </w:r>
      <w:r w:rsidRPr="00A24331">
        <w:t xml:space="preserve"> to re-attach to non-</w:t>
      </w:r>
      <w:r w:rsidRPr="00A24331">
        <w:rPr>
          <w:rFonts w:hint="eastAsia"/>
        </w:rPr>
        <w:t>GPRS</w:t>
      </w:r>
      <w:r w:rsidRPr="00A24331">
        <w:t xml:space="preserve"> services immediately</w:t>
      </w:r>
      <w:r w:rsidRPr="00800BF8">
        <w:rPr>
          <w:rFonts w:hint="eastAsia"/>
        </w:rPr>
        <w:t xml:space="preserve"> </w:t>
      </w:r>
      <w:r w:rsidRPr="00800BF8">
        <w:t xml:space="preserve">after the completion of the periodic routing area update procedure </w:t>
      </w:r>
      <w:r w:rsidRPr="00800BF8">
        <w:rPr>
          <w:rFonts w:hint="eastAsia"/>
        </w:rPr>
        <w:t xml:space="preserve">and then select an alternative </w:t>
      </w:r>
      <w:r w:rsidRPr="00800BF8">
        <w:t>(</w:t>
      </w:r>
      <w:r w:rsidRPr="00800BF8">
        <w:rPr>
          <w:rFonts w:hint="eastAsia"/>
        </w:rPr>
        <w:t>available</w:t>
      </w:r>
      <w:r w:rsidRPr="00800BF8">
        <w:t>)</w:t>
      </w:r>
      <w:r w:rsidRPr="00800BF8">
        <w:rPr>
          <w:rFonts w:hint="eastAsia"/>
        </w:rPr>
        <w:t xml:space="preserve"> VLR to serve the UE for </w:t>
      </w:r>
      <w:r w:rsidRPr="00800BF8">
        <w:t>non-GPRS</w:t>
      </w:r>
      <w:r w:rsidRPr="00800BF8">
        <w:rPr>
          <w:rFonts w:hint="eastAsia"/>
        </w:rPr>
        <w:t xml:space="preserve"> services during the </w:t>
      </w:r>
      <w:r w:rsidRPr="00800BF8">
        <w:t>subsequent</w:t>
      </w:r>
      <w:r w:rsidRPr="00800BF8">
        <w:rPr>
          <w:rFonts w:hint="eastAsia"/>
        </w:rPr>
        <w:t xml:space="preserve"> combined </w:t>
      </w:r>
      <w:r w:rsidRPr="00800BF8">
        <w:t>routing area</w:t>
      </w:r>
      <w:r w:rsidRPr="00800BF8">
        <w:rPr>
          <w:rFonts w:hint="eastAsia"/>
        </w:rPr>
        <w:t xml:space="preserve"> </w:t>
      </w:r>
      <w:r w:rsidRPr="00800BF8">
        <w:t>update</w:t>
      </w:r>
      <w:r w:rsidRPr="00800BF8">
        <w:rPr>
          <w:rFonts w:hint="eastAsia"/>
        </w:rPr>
        <w:t xml:space="preserve"> procedure;</w:t>
      </w:r>
      <w:r w:rsidRPr="00800BF8">
        <w:t xml:space="preserve"> or</w:t>
      </w:r>
    </w:p>
    <w:p w14:paraId="656011B5" w14:textId="77777777" w:rsidR="00F71EE4" w:rsidRPr="00A24331" w:rsidRDefault="00F71EE4" w:rsidP="00F71EE4">
      <w:pPr>
        <w:pStyle w:val="B2"/>
      </w:pPr>
      <w:r>
        <w:t>-</w:t>
      </w:r>
      <w:r>
        <w:tab/>
      </w:r>
      <w:r w:rsidRPr="00800BF8">
        <w:t>perform immediately the location update for non-</w:t>
      </w:r>
      <w:r w:rsidRPr="00800BF8">
        <w:rPr>
          <w:rFonts w:hint="eastAsia"/>
        </w:rPr>
        <w:t>G</w:t>
      </w:r>
      <w:r w:rsidRPr="00800BF8">
        <w:t>P</w:t>
      </w:r>
      <w:r w:rsidRPr="00800BF8">
        <w:rPr>
          <w:rFonts w:hint="eastAsia"/>
        </w:rPr>
        <w:t>R</w:t>
      </w:r>
      <w:r w:rsidRPr="00800BF8">
        <w:t xml:space="preserve">S services procedure </w:t>
      </w:r>
      <w:r w:rsidRPr="00800BF8">
        <w:rPr>
          <w:rFonts w:hint="eastAsia"/>
        </w:rPr>
        <w:t xml:space="preserve">towards an alternative </w:t>
      </w:r>
      <w:r w:rsidRPr="00800BF8">
        <w:t>(</w:t>
      </w:r>
      <w:r w:rsidRPr="00800BF8">
        <w:rPr>
          <w:rFonts w:hint="eastAsia"/>
        </w:rPr>
        <w:t>available</w:t>
      </w:r>
      <w:r w:rsidRPr="00800BF8">
        <w:t>)</w:t>
      </w:r>
      <w:r w:rsidRPr="00800BF8">
        <w:rPr>
          <w:rFonts w:hint="eastAsia"/>
        </w:rPr>
        <w:t xml:space="preserve"> VLR</w:t>
      </w:r>
      <w:r w:rsidRPr="00800BF8">
        <w:t>.</w:t>
      </w:r>
    </w:p>
    <w:p w14:paraId="319433B5" w14:textId="13DCFB8A" w:rsidR="00F71EE4" w:rsidRPr="001E2DE5" w:rsidRDefault="00F71EE4" w:rsidP="00F71EE4">
      <w:pPr>
        <w:rPr>
          <w:lang w:eastAsia="zh-CN"/>
        </w:rPr>
      </w:pPr>
      <w:r w:rsidRPr="001E2DE5">
        <w:rPr>
          <w:rFonts w:hint="eastAsia"/>
          <w:lang w:eastAsia="zh-CN"/>
        </w:rPr>
        <w:t xml:space="preserve">See 3GPP </w:t>
      </w:r>
      <w:r w:rsidR="00E241D7" w:rsidRPr="001E2DE5">
        <w:rPr>
          <w:rFonts w:hint="eastAsia"/>
          <w:lang w:eastAsia="zh-CN"/>
        </w:rPr>
        <w:t>TS</w:t>
      </w:r>
      <w:r w:rsidR="00E241D7">
        <w:rPr>
          <w:lang w:eastAsia="zh-CN"/>
        </w:rPr>
        <w:t> </w:t>
      </w:r>
      <w:r w:rsidR="00E241D7" w:rsidRPr="001E2DE5">
        <w:rPr>
          <w:rFonts w:hint="eastAsia"/>
          <w:lang w:eastAsia="zh-CN"/>
        </w:rPr>
        <w:t>2</w:t>
      </w:r>
      <w:r w:rsidRPr="001E2DE5">
        <w:rPr>
          <w:rFonts w:hint="eastAsia"/>
          <w:lang w:eastAsia="zh-CN"/>
        </w:rPr>
        <w:t>9.018</w:t>
      </w:r>
      <w:r w:rsidR="00E241D7">
        <w:rPr>
          <w:lang w:eastAsia="zh-CN"/>
        </w:rPr>
        <w:t> </w:t>
      </w:r>
      <w:r w:rsidR="00E241D7" w:rsidRPr="001E2DE5">
        <w:rPr>
          <w:rFonts w:hint="eastAsia"/>
          <w:lang w:eastAsia="zh-CN"/>
        </w:rPr>
        <w:t>[</w:t>
      </w:r>
      <w:r w:rsidRPr="001E2DE5">
        <w:rPr>
          <w:rFonts w:hint="eastAsia"/>
          <w:lang w:eastAsia="zh-CN"/>
        </w:rPr>
        <w:t>7].</w:t>
      </w:r>
    </w:p>
    <w:p w14:paraId="1D907043" w14:textId="77777777" w:rsidR="00F71EE4" w:rsidRDefault="00F71EE4" w:rsidP="00F71EE4">
      <w:pPr>
        <w:rPr>
          <w:lang w:eastAsia="zh-CN"/>
        </w:rPr>
      </w:pPr>
      <w:r>
        <w:rPr>
          <w:lang w:eastAsia="zh-CN"/>
        </w:rPr>
        <w:t>I</w:t>
      </w:r>
      <w:r>
        <w:rPr>
          <w:rFonts w:hint="eastAsia"/>
          <w:lang w:eastAsia="zh-CN"/>
        </w:rPr>
        <w:t xml:space="preserve">f the VLR serving </w:t>
      </w:r>
      <w:r>
        <w:rPr>
          <w:lang w:eastAsia="zh-CN"/>
        </w:rPr>
        <w:t>a</w:t>
      </w:r>
      <w:r>
        <w:rPr>
          <w:rFonts w:hint="eastAsia"/>
          <w:lang w:eastAsia="zh-CN"/>
        </w:rPr>
        <w:t xml:space="preserve"> UE </w:t>
      </w:r>
      <w:r>
        <w:rPr>
          <w:lang w:eastAsia="zh-CN"/>
        </w:rPr>
        <w:t xml:space="preserve">that is attached for non-EPS services </w:t>
      </w:r>
      <w:r>
        <w:rPr>
          <w:rFonts w:hint="eastAsia"/>
          <w:lang w:eastAsia="zh-CN"/>
        </w:rPr>
        <w:t xml:space="preserve">is no longer in service, the </w:t>
      </w:r>
      <w:r>
        <w:rPr>
          <w:lang w:eastAsia="zh-CN"/>
        </w:rPr>
        <w:t>MME</w:t>
      </w:r>
      <w:r>
        <w:rPr>
          <w:rFonts w:hint="eastAsia"/>
          <w:lang w:eastAsia="zh-CN"/>
        </w:rPr>
        <w:t xml:space="preserve"> may </w:t>
      </w:r>
      <w:r>
        <w:rPr>
          <w:lang w:eastAsia="zh-CN"/>
        </w:rPr>
        <w:t>:</w:t>
      </w:r>
    </w:p>
    <w:p w14:paraId="492F7515" w14:textId="77777777" w:rsidR="00F71EE4" w:rsidRPr="00420B58" w:rsidRDefault="00F71EE4" w:rsidP="00F71EE4">
      <w:pPr>
        <w:pStyle w:val="B1"/>
        <w:rPr>
          <w:lang w:val="en-US"/>
        </w:rPr>
      </w:pPr>
      <w:r>
        <w:rPr>
          <w:lang w:val="en-US" w:eastAsia="zh-CN"/>
        </w:rPr>
        <w:t>-</w:t>
      </w:r>
      <w:r>
        <w:rPr>
          <w:lang w:val="en-US" w:eastAsia="zh-CN"/>
        </w:rPr>
        <w:tab/>
        <w:t xml:space="preserve">upon reception of a combined tracking area update request, </w:t>
      </w:r>
      <w:r w:rsidRPr="007902FE">
        <w:rPr>
          <w:lang w:val="en-US"/>
        </w:rPr>
        <w:t xml:space="preserve">perform immediately </w:t>
      </w:r>
      <w:r>
        <w:rPr>
          <w:lang w:val="en-US"/>
        </w:rPr>
        <w:t xml:space="preserve"> </w:t>
      </w:r>
      <w:r w:rsidRPr="007902FE">
        <w:rPr>
          <w:lang w:val="en-US"/>
        </w:rPr>
        <w:t xml:space="preserve">the </w:t>
      </w:r>
      <w:r>
        <w:rPr>
          <w:lang w:val="en-US"/>
        </w:rPr>
        <w:t>l</w:t>
      </w:r>
      <w:r w:rsidRPr="007902FE">
        <w:rPr>
          <w:lang w:val="en-US"/>
        </w:rPr>
        <w:t xml:space="preserve">ocation </w:t>
      </w:r>
      <w:r>
        <w:rPr>
          <w:lang w:val="en-US"/>
        </w:rPr>
        <w:t>u</w:t>
      </w:r>
      <w:r w:rsidRPr="007902FE">
        <w:rPr>
          <w:lang w:val="en-US"/>
        </w:rPr>
        <w:t>pdate for non-</w:t>
      </w:r>
      <w:r w:rsidRPr="007902FE">
        <w:rPr>
          <w:lang w:val="en-US" w:eastAsia="ja-JP"/>
        </w:rPr>
        <w:t>EPS</w:t>
      </w:r>
      <w:r w:rsidRPr="007902FE">
        <w:rPr>
          <w:lang w:val="en-US"/>
        </w:rPr>
        <w:t xml:space="preserve"> services procedure </w:t>
      </w:r>
      <w:r>
        <w:rPr>
          <w:lang w:val="en-US" w:eastAsia="zh-CN"/>
        </w:rPr>
        <w:t>towards</w:t>
      </w:r>
      <w:r>
        <w:rPr>
          <w:rFonts w:hint="eastAsia"/>
          <w:lang w:val="en-US" w:eastAsia="zh-CN"/>
        </w:rPr>
        <w:t xml:space="preserve"> an alternative </w:t>
      </w:r>
      <w:r>
        <w:rPr>
          <w:lang w:val="en-US" w:eastAsia="zh-CN"/>
        </w:rPr>
        <w:t>(</w:t>
      </w:r>
      <w:r>
        <w:rPr>
          <w:rFonts w:hint="eastAsia"/>
          <w:lang w:val="en-US" w:eastAsia="zh-CN"/>
        </w:rPr>
        <w:t>available</w:t>
      </w:r>
      <w:r>
        <w:rPr>
          <w:lang w:val="en-US" w:eastAsia="zh-CN"/>
        </w:rPr>
        <w:t>)</w:t>
      </w:r>
      <w:r>
        <w:rPr>
          <w:rFonts w:hint="eastAsia"/>
          <w:lang w:val="en-US" w:eastAsia="zh-CN"/>
        </w:rPr>
        <w:t xml:space="preserve"> VLR</w:t>
      </w:r>
      <w:r>
        <w:rPr>
          <w:lang w:val="en-US" w:eastAsia="zh-CN"/>
        </w:rPr>
        <w:t>; or</w:t>
      </w:r>
    </w:p>
    <w:p w14:paraId="3CAB900E" w14:textId="77777777" w:rsidR="00F71EE4" w:rsidRPr="00D70D2E" w:rsidRDefault="00F71EE4" w:rsidP="00F71EE4">
      <w:pPr>
        <w:pStyle w:val="B1"/>
        <w:rPr>
          <w:lang w:val="en-US"/>
        </w:rPr>
      </w:pPr>
      <w:r>
        <w:t>-</w:t>
      </w:r>
      <w:r>
        <w:tab/>
        <w:t>upon reception of a periodic tracking area update request, dependent on network configuration and operator policy,</w:t>
      </w:r>
    </w:p>
    <w:p w14:paraId="1CC2325E" w14:textId="77777777" w:rsidR="00F71EE4" w:rsidRPr="00800BF8" w:rsidRDefault="00F71EE4" w:rsidP="00F71EE4">
      <w:pPr>
        <w:pStyle w:val="B2"/>
      </w:pPr>
      <w:r>
        <w:t>-</w:t>
      </w:r>
      <w:r>
        <w:tab/>
      </w:r>
      <w:r w:rsidRPr="00A24331">
        <w:t xml:space="preserve">request the UE to </w:t>
      </w:r>
      <w:r w:rsidRPr="00800BF8">
        <w:t xml:space="preserve">re-attach to non-EPS services immediately after the completion of the periodic tracking area procedure </w:t>
      </w:r>
      <w:r w:rsidRPr="00800BF8">
        <w:rPr>
          <w:rFonts w:hint="eastAsia"/>
        </w:rPr>
        <w:t xml:space="preserve">and then select an alternative </w:t>
      </w:r>
      <w:r w:rsidRPr="00800BF8">
        <w:t>(</w:t>
      </w:r>
      <w:r w:rsidRPr="00800BF8">
        <w:rPr>
          <w:rFonts w:hint="eastAsia"/>
        </w:rPr>
        <w:t>available</w:t>
      </w:r>
      <w:r w:rsidRPr="00800BF8">
        <w:t>)</w:t>
      </w:r>
      <w:r w:rsidRPr="00800BF8">
        <w:rPr>
          <w:rFonts w:hint="eastAsia"/>
        </w:rPr>
        <w:t xml:space="preserve"> VLR to serve the UE for </w:t>
      </w:r>
      <w:r w:rsidRPr="00B31FE2">
        <w:t>non-EPS</w:t>
      </w:r>
      <w:r w:rsidRPr="00800BF8">
        <w:rPr>
          <w:rFonts w:hint="eastAsia"/>
        </w:rPr>
        <w:t xml:space="preserve"> services during the </w:t>
      </w:r>
      <w:r w:rsidRPr="00800BF8">
        <w:t>subsequent</w:t>
      </w:r>
      <w:r w:rsidRPr="00800BF8">
        <w:rPr>
          <w:rFonts w:hint="eastAsia"/>
        </w:rPr>
        <w:t xml:space="preserve"> combined </w:t>
      </w:r>
      <w:r w:rsidRPr="00800BF8">
        <w:t>tracking area</w:t>
      </w:r>
      <w:r w:rsidRPr="00800BF8">
        <w:rPr>
          <w:rFonts w:hint="eastAsia"/>
        </w:rPr>
        <w:t xml:space="preserve"> </w:t>
      </w:r>
      <w:r w:rsidRPr="00800BF8">
        <w:t>update</w:t>
      </w:r>
      <w:r w:rsidRPr="00800BF8">
        <w:rPr>
          <w:rFonts w:hint="eastAsia"/>
        </w:rPr>
        <w:t xml:space="preserve"> procedure</w:t>
      </w:r>
      <w:r w:rsidRPr="00800BF8">
        <w:t>; or</w:t>
      </w:r>
    </w:p>
    <w:p w14:paraId="61130C59" w14:textId="77777777" w:rsidR="00F71EE4" w:rsidRPr="007A635F" w:rsidRDefault="00F71EE4" w:rsidP="00F71EE4">
      <w:pPr>
        <w:pStyle w:val="B2"/>
      </w:pPr>
      <w:r>
        <w:t>-</w:t>
      </w:r>
      <w:r>
        <w:tab/>
      </w:r>
      <w:r w:rsidRPr="00800BF8">
        <w:t>perform immediately the location update for non-EPS services procedure towards</w:t>
      </w:r>
      <w:r w:rsidRPr="00800BF8">
        <w:rPr>
          <w:rFonts w:hint="eastAsia"/>
        </w:rPr>
        <w:t xml:space="preserve"> an alternative </w:t>
      </w:r>
      <w:r w:rsidRPr="00800BF8">
        <w:t>(</w:t>
      </w:r>
      <w:r w:rsidRPr="00800BF8">
        <w:rPr>
          <w:rFonts w:hint="eastAsia"/>
        </w:rPr>
        <w:t>available</w:t>
      </w:r>
      <w:r w:rsidRPr="00800BF8">
        <w:t>)</w:t>
      </w:r>
      <w:r w:rsidRPr="00800BF8">
        <w:rPr>
          <w:rFonts w:hint="eastAsia"/>
        </w:rPr>
        <w:t xml:space="preserve"> VLR</w:t>
      </w:r>
      <w:r w:rsidRPr="007A635F">
        <w:t>.</w:t>
      </w:r>
    </w:p>
    <w:p w14:paraId="32CDA81F" w14:textId="77777777" w:rsidR="00F71EE4" w:rsidRDefault="00F71EE4" w:rsidP="00F71EE4">
      <w:pPr>
        <w:rPr>
          <w:lang w:eastAsia="zh-CN"/>
        </w:rPr>
      </w:pPr>
      <w:r>
        <w:rPr>
          <w:rFonts w:hint="eastAsia"/>
          <w:lang w:eastAsia="zh-CN"/>
        </w:rPr>
        <w:t>U</w:t>
      </w:r>
      <w:r w:rsidRPr="00D57631">
        <w:rPr>
          <w:lang w:eastAsia="zh-CN"/>
        </w:rPr>
        <w:t xml:space="preserve">pon reception of </w:t>
      </w:r>
      <w:r w:rsidRPr="001D4CA9">
        <w:t>an Uplink NAS Transport message</w:t>
      </w:r>
      <w:r w:rsidRPr="001D4CA9">
        <w:rPr>
          <w:rFonts w:hint="eastAsia"/>
        </w:rPr>
        <w:t xml:space="preserve"> </w:t>
      </w:r>
      <w:r w:rsidRPr="00D57631">
        <w:rPr>
          <w:lang w:eastAsia="zh-CN"/>
        </w:rPr>
        <w:t xml:space="preserve">from </w:t>
      </w:r>
      <w:r>
        <w:rPr>
          <w:lang w:eastAsia="zh-CN"/>
        </w:rPr>
        <w:t>a</w:t>
      </w:r>
      <w:r w:rsidRPr="00D57631">
        <w:rPr>
          <w:lang w:eastAsia="zh-CN"/>
        </w:rPr>
        <w:t xml:space="preserve"> UE that is attached for non-</w:t>
      </w:r>
      <w:r>
        <w:rPr>
          <w:lang w:eastAsia="zh-CN"/>
        </w:rPr>
        <w:t>EP</w:t>
      </w:r>
      <w:r w:rsidRPr="00D57631">
        <w:rPr>
          <w:rFonts w:hint="eastAsia"/>
          <w:lang w:eastAsia="zh-CN"/>
        </w:rPr>
        <w:t>S</w:t>
      </w:r>
      <w:r w:rsidRPr="00D57631">
        <w:rPr>
          <w:lang w:eastAsia="zh-CN"/>
        </w:rPr>
        <w:t xml:space="preserve"> service, </w:t>
      </w:r>
      <w:r>
        <w:rPr>
          <w:rFonts w:hint="eastAsia"/>
          <w:lang w:eastAsia="zh-CN"/>
        </w:rPr>
        <w:t xml:space="preserve">if the VLR serving the UE is no longer in service, the MME may </w:t>
      </w:r>
      <w:r>
        <w:t xml:space="preserve">request the UE to </w:t>
      </w:r>
      <w:r w:rsidRPr="007902FE">
        <w:rPr>
          <w:lang w:val="en-US"/>
        </w:rPr>
        <w:t>re-attach to non-</w:t>
      </w:r>
      <w:r w:rsidRPr="007902FE">
        <w:rPr>
          <w:lang w:val="en-US" w:eastAsia="ja-JP"/>
        </w:rPr>
        <w:t>EPS</w:t>
      </w:r>
      <w:r w:rsidRPr="007902FE">
        <w:rPr>
          <w:lang w:val="en-US"/>
        </w:rPr>
        <w:t xml:space="preserve"> services</w:t>
      </w:r>
      <w:r w:rsidRPr="00FA4699">
        <w:rPr>
          <w:lang w:val="en-US"/>
        </w:rPr>
        <w:t xml:space="preserve"> </w:t>
      </w:r>
      <w:r>
        <w:rPr>
          <w:rFonts w:hint="eastAsia"/>
          <w:lang w:val="en-US" w:eastAsia="zh-CN"/>
        </w:rPr>
        <w:t xml:space="preserve">and then select an alternative available VLR </w:t>
      </w:r>
      <w:r>
        <w:rPr>
          <w:rFonts w:hint="eastAsia"/>
          <w:lang w:eastAsia="zh-CN"/>
        </w:rPr>
        <w:t>to serve the UE for MO SMS and other CS services</w:t>
      </w:r>
      <w:r>
        <w:rPr>
          <w:rFonts w:hint="eastAsia"/>
          <w:lang w:val="en-US" w:eastAsia="zh-CN"/>
        </w:rPr>
        <w:t xml:space="preserve"> during the </w:t>
      </w:r>
      <w:r>
        <w:rPr>
          <w:lang w:val="en-US" w:eastAsia="zh-CN"/>
        </w:rPr>
        <w:t>subsequent</w:t>
      </w:r>
      <w:r>
        <w:rPr>
          <w:rFonts w:hint="eastAsia"/>
          <w:lang w:val="en-US" w:eastAsia="zh-CN"/>
        </w:rPr>
        <w:t xml:space="preserve"> combined TA / LA </w:t>
      </w:r>
      <w:r>
        <w:rPr>
          <w:lang w:val="en-US" w:eastAsia="zh-CN"/>
        </w:rPr>
        <w:t>update</w:t>
      </w:r>
      <w:r>
        <w:rPr>
          <w:rFonts w:hint="eastAsia"/>
          <w:lang w:val="en-US" w:eastAsia="zh-CN"/>
        </w:rPr>
        <w:t xml:space="preserve"> procedure.</w:t>
      </w:r>
    </w:p>
    <w:p w14:paraId="16B7756C" w14:textId="615F2C98" w:rsidR="00F71EE4" w:rsidRDefault="00F71EE4" w:rsidP="00F71EE4">
      <w:pPr>
        <w:rPr>
          <w:lang w:eastAsia="zh-CN"/>
        </w:rPr>
      </w:pPr>
      <w:r>
        <w:rPr>
          <w:rFonts w:hint="eastAsia"/>
          <w:lang w:eastAsia="zh-CN"/>
        </w:rPr>
        <w:t xml:space="preserve">See </w:t>
      </w:r>
      <w:r>
        <w:rPr>
          <w:rFonts w:hint="eastAsia"/>
          <w:lang w:eastAsia="ja-JP"/>
        </w:rPr>
        <w:t xml:space="preserve">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9.118</w:t>
      </w:r>
      <w:r w:rsidR="00E241D7">
        <w:rPr>
          <w:lang w:eastAsia="ja-JP"/>
        </w:rPr>
        <w:t> </w:t>
      </w:r>
      <w:r w:rsidR="00E241D7">
        <w:rPr>
          <w:rFonts w:hint="eastAsia"/>
          <w:lang w:eastAsia="ja-JP"/>
        </w:rPr>
        <w:t>[</w:t>
      </w:r>
      <w:r>
        <w:rPr>
          <w:lang w:eastAsia="ja-JP"/>
        </w:rPr>
        <w:t>14</w:t>
      </w:r>
      <w:r>
        <w:rPr>
          <w:rFonts w:hint="eastAsia"/>
          <w:lang w:eastAsia="ja-JP"/>
        </w:rPr>
        <w:t>]</w:t>
      </w:r>
      <w:r>
        <w:rPr>
          <w:rFonts w:hint="eastAsia"/>
          <w:lang w:eastAsia="zh-CN"/>
        </w:rPr>
        <w:t>.</w:t>
      </w:r>
    </w:p>
    <w:p w14:paraId="172060A4" w14:textId="77777777" w:rsidR="00F71EE4" w:rsidRPr="00C47AA5" w:rsidRDefault="00F71EE4" w:rsidP="00F71EE4">
      <w:pPr>
        <w:pStyle w:val="NO"/>
        <w:rPr>
          <w:lang w:val="en-US" w:eastAsia="zh-CN"/>
        </w:rPr>
      </w:pPr>
      <w:r>
        <w:rPr>
          <w:lang w:val="en-US"/>
        </w:rPr>
        <w:t>NOTE:</w:t>
      </w:r>
      <w:r>
        <w:rPr>
          <w:lang w:val="en-US"/>
        </w:rPr>
        <w:tab/>
        <w:t xml:space="preserve">How an SGSN or MME </w:t>
      </w:r>
      <w:r>
        <w:rPr>
          <w:lang w:val="en-US" w:eastAsia="zh-CN"/>
        </w:rPr>
        <w:t>d</w:t>
      </w:r>
      <w:r>
        <w:rPr>
          <w:rFonts w:hint="eastAsia"/>
          <w:lang w:val="en-US" w:eastAsia="zh-CN"/>
        </w:rPr>
        <w:t>etect</w:t>
      </w:r>
      <w:r>
        <w:rPr>
          <w:lang w:val="en-US" w:eastAsia="zh-CN"/>
        </w:rPr>
        <w:t>s</w:t>
      </w:r>
      <w:r>
        <w:rPr>
          <w:rFonts w:hint="eastAsia"/>
          <w:lang w:val="en-US" w:eastAsia="zh-CN"/>
        </w:rPr>
        <w:t xml:space="preserve"> </w:t>
      </w:r>
      <w:r>
        <w:rPr>
          <w:lang w:val="en-US" w:eastAsia="zh-CN"/>
        </w:rPr>
        <w:t>that</w:t>
      </w:r>
      <w:r>
        <w:rPr>
          <w:rFonts w:hint="eastAsia"/>
          <w:lang w:val="en-US" w:eastAsia="zh-CN"/>
        </w:rPr>
        <w:t xml:space="preserve"> </w:t>
      </w:r>
      <w:r>
        <w:rPr>
          <w:lang w:val="en-US" w:eastAsia="zh-CN"/>
        </w:rPr>
        <w:t>a</w:t>
      </w:r>
      <w:r>
        <w:rPr>
          <w:rFonts w:hint="eastAsia"/>
          <w:lang w:val="en-US" w:eastAsia="zh-CN"/>
        </w:rPr>
        <w:t xml:space="preserve"> VLR </w:t>
      </w:r>
      <w:r>
        <w:rPr>
          <w:lang w:val="en-US" w:eastAsia="zh-CN"/>
        </w:rPr>
        <w:t xml:space="preserve">is </w:t>
      </w:r>
      <w:r>
        <w:rPr>
          <w:rFonts w:hint="eastAsia"/>
          <w:lang w:val="en-US" w:eastAsia="zh-CN"/>
        </w:rPr>
        <w:t xml:space="preserve">no longer in service is implemention specifc, e.g. </w:t>
      </w:r>
      <w:r w:rsidRPr="00272E71">
        <w:rPr>
          <w:lang w:val="en-US"/>
        </w:rPr>
        <w:t xml:space="preserve">if </w:t>
      </w:r>
      <w:r>
        <w:rPr>
          <w:rFonts w:hint="eastAsia"/>
          <w:lang w:val="en-US" w:eastAsia="zh-CN"/>
        </w:rPr>
        <w:t xml:space="preserve">there are no more SCTP associations </w:t>
      </w:r>
      <w:r w:rsidRPr="00272E71">
        <w:rPr>
          <w:lang w:val="en-US"/>
        </w:rPr>
        <w:t>in service with that VLR</w:t>
      </w:r>
      <w:r>
        <w:rPr>
          <w:rFonts w:hint="eastAsia"/>
          <w:lang w:val="en-US" w:eastAsia="zh-CN"/>
        </w:rPr>
        <w:t xml:space="preserve"> for a </w:t>
      </w:r>
      <w:r>
        <w:rPr>
          <w:lang w:val="en-US" w:eastAsia="zh-CN"/>
        </w:rPr>
        <w:t>given period</w:t>
      </w:r>
      <w:r>
        <w:rPr>
          <w:lang w:val="en-US"/>
        </w:rPr>
        <w:t>.</w:t>
      </w:r>
    </w:p>
    <w:p w14:paraId="50283417" w14:textId="77777777" w:rsidR="00F71EE4" w:rsidRDefault="00F71EE4" w:rsidP="00892DE4">
      <w:pPr>
        <w:pStyle w:val="Heading2"/>
      </w:pPr>
      <w:bookmarkStart w:id="74" w:name="_Toc19630267"/>
      <w:bookmarkStart w:id="75" w:name="_Toc27226471"/>
      <w:bookmarkStart w:id="76" w:name="_Toc36115647"/>
      <w:bookmarkStart w:id="77" w:name="_Toc161041082"/>
      <w:r>
        <w:t>4.1</w:t>
      </w:r>
      <w:r>
        <w:tab/>
        <w:t>Restart of the VLR</w:t>
      </w:r>
      <w:bookmarkEnd w:id="74"/>
      <w:bookmarkEnd w:id="75"/>
      <w:bookmarkEnd w:id="76"/>
      <w:bookmarkEnd w:id="77"/>
    </w:p>
    <w:p w14:paraId="31633F42" w14:textId="77777777" w:rsidR="00F71EE4" w:rsidRDefault="00F71EE4" w:rsidP="00F71EE4">
      <w:r>
        <w:t>When a VLR restarts after a failure, all IMSI records affected by the failure are erased.</w:t>
      </w:r>
    </w:p>
    <w:p w14:paraId="477E85D7" w14:textId="77777777" w:rsidR="00F71EE4" w:rsidRDefault="00F71EE4" w:rsidP="00F71EE4">
      <w:r>
        <w:t>There will be no subscriber data or location information stored for an affected mobile station until after the VLR has received either a "Provide Roaming Number" request or an "Update location Area" request for that mobile station.</w:t>
      </w:r>
    </w:p>
    <w:p w14:paraId="5BE17227" w14:textId="77777777" w:rsidR="00F71EE4" w:rsidRDefault="00F71EE4" w:rsidP="00F71EE4">
      <w:r>
        <w:t>The VLR causes all affected TMSIs and all affected LMSIs to become invalid. "Invalid" in this context means that the TMSI and LMSI can no longer be regarded as accurate. The term is used to avoid unnecessary constraints on the implementation.</w:t>
      </w:r>
    </w:p>
    <w:p w14:paraId="72E53554" w14:textId="77777777" w:rsidR="00F71EE4" w:rsidRDefault="00F71EE4" w:rsidP="00F71EE4">
      <w:r>
        <w:t>On receipt of either a "Provide Roaming Number" request or an "Update Location Area" request, restoration of subscriber data in the VLR is triggered individually for each IMSI record as described below.</w:t>
      </w:r>
    </w:p>
    <w:p w14:paraId="5E3BDEAF" w14:textId="77777777" w:rsidR="00F71EE4" w:rsidRDefault="00F71EE4" w:rsidP="00892DE4">
      <w:pPr>
        <w:pStyle w:val="Heading2"/>
      </w:pPr>
      <w:bookmarkStart w:id="78" w:name="_Toc19630268"/>
      <w:bookmarkStart w:id="79" w:name="_Toc27226472"/>
      <w:bookmarkStart w:id="80" w:name="_Toc36115648"/>
      <w:bookmarkStart w:id="81" w:name="_Toc161041083"/>
      <w:r>
        <w:t>4.2</w:t>
      </w:r>
      <w:r>
        <w:tab/>
        <w:t>Restoration Procedures</w:t>
      </w:r>
      <w:bookmarkEnd w:id="78"/>
      <w:bookmarkEnd w:id="79"/>
      <w:bookmarkEnd w:id="80"/>
      <w:bookmarkEnd w:id="81"/>
    </w:p>
    <w:p w14:paraId="39DAD37D" w14:textId="77777777" w:rsidR="00F71EE4" w:rsidRPr="003641B7" w:rsidRDefault="00F71EE4" w:rsidP="00892DE4">
      <w:pPr>
        <w:pStyle w:val="Heading3"/>
        <w:rPr>
          <w:lang w:eastAsia="zh-CN"/>
        </w:rPr>
      </w:pPr>
      <w:bookmarkStart w:id="82" w:name="_Toc19630269"/>
      <w:bookmarkStart w:id="83" w:name="_Toc27226473"/>
      <w:bookmarkStart w:id="84" w:name="_Toc36115649"/>
      <w:bookmarkStart w:id="85" w:name="_Toc161041084"/>
      <w:r>
        <w:t>4.2.</w:t>
      </w:r>
      <w:r>
        <w:rPr>
          <w:rFonts w:hint="eastAsia"/>
          <w:lang w:eastAsia="zh-CN"/>
        </w:rPr>
        <w:t>0</w:t>
      </w:r>
      <w:r>
        <w:tab/>
      </w:r>
      <w:r>
        <w:rPr>
          <w:rFonts w:hint="eastAsia"/>
          <w:lang w:eastAsia="zh-CN"/>
        </w:rPr>
        <w:t>General</w:t>
      </w:r>
      <w:bookmarkEnd w:id="82"/>
      <w:bookmarkEnd w:id="83"/>
      <w:bookmarkEnd w:id="84"/>
      <w:bookmarkEnd w:id="85"/>
    </w:p>
    <w:p w14:paraId="1AF03C2D" w14:textId="77777777" w:rsidR="00F71EE4" w:rsidRDefault="00F71EE4" w:rsidP="00F71EE4">
      <w:r>
        <w:t>The objective of the restoration procedure is to handle all traffic for each mobile subscriber correctly. In order to meet this objective, the procedure must make the subscriber data in the VLR consistent with that in the HLR</w:t>
      </w:r>
      <w:r>
        <w:rPr>
          <w:rFonts w:hint="eastAsia"/>
          <w:lang w:eastAsia="zh-CN"/>
        </w:rPr>
        <w:t xml:space="preserve"> or </w:t>
      </w:r>
      <w:r>
        <w:t xml:space="preserve">in the </w:t>
      </w:r>
      <w:r>
        <w:rPr>
          <w:rFonts w:hint="eastAsia"/>
          <w:lang w:eastAsia="zh-CN"/>
        </w:rPr>
        <w:t>CSS</w:t>
      </w:r>
      <w:r>
        <w:t xml:space="preserve">, and make the location information in the HLR and VLR </w:t>
      </w:r>
      <w:r>
        <w:rPr>
          <w:rFonts w:hint="eastAsia"/>
          <w:lang w:eastAsia="zh-CN"/>
        </w:rPr>
        <w:t xml:space="preserve">or </w:t>
      </w:r>
      <w:r>
        <w:t xml:space="preserve">the location information in the </w:t>
      </w:r>
      <w:r>
        <w:rPr>
          <w:rFonts w:hint="eastAsia"/>
          <w:lang w:eastAsia="zh-CN"/>
        </w:rPr>
        <w:t>CSS</w:t>
      </w:r>
      <w:r>
        <w:t xml:space="preserve"> and VLR reflect accurately the current location of the MS.</w:t>
      </w:r>
    </w:p>
    <w:p w14:paraId="0D41550E" w14:textId="77777777" w:rsidR="00F71EE4" w:rsidRDefault="00F71EE4" w:rsidP="00892DE4">
      <w:pPr>
        <w:pStyle w:val="Heading3"/>
      </w:pPr>
      <w:bookmarkStart w:id="86" w:name="_Toc19630270"/>
      <w:bookmarkStart w:id="87" w:name="_Toc27226474"/>
      <w:bookmarkStart w:id="88" w:name="_Toc36115650"/>
      <w:bookmarkStart w:id="89" w:name="_Toc161041085"/>
      <w:r>
        <w:t>4.2.1</w:t>
      </w:r>
      <w:r>
        <w:tab/>
        <w:t>Incoming Call</w:t>
      </w:r>
      <w:bookmarkEnd w:id="86"/>
      <w:bookmarkEnd w:id="87"/>
      <w:bookmarkEnd w:id="88"/>
      <w:bookmarkEnd w:id="89"/>
    </w:p>
    <w:p w14:paraId="1E68B13C" w14:textId="77777777" w:rsidR="00F71EE4" w:rsidRDefault="00F71EE4" w:rsidP="00F71EE4">
      <w:pPr>
        <w:pStyle w:val="B1"/>
      </w:pPr>
      <w:r>
        <w:t>a)</w:t>
      </w:r>
      <w:r>
        <w:tab/>
        <w:t>Send Routing Information (GMSC-&gt;HLR):</w:t>
      </w:r>
    </w:p>
    <w:p w14:paraId="316418A6" w14:textId="77777777" w:rsidR="00F71EE4" w:rsidRDefault="00F71EE4" w:rsidP="00F71EE4">
      <w:pPr>
        <w:pStyle w:val="B2"/>
      </w:pPr>
      <w:r>
        <w:tab/>
        <w:t>The HLR sends "Provide Roaming Number" to the VLR as for normal operation. The LMSI is updated by the VLR when the VLR requests the transfer of subscriber data from the HLR using the "Restore Data" operation.</w:t>
      </w:r>
    </w:p>
    <w:p w14:paraId="68126794" w14:textId="77777777" w:rsidR="00F71EE4" w:rsidRDefault="00F71EE4" w:rsidP="00F71EE4">
      <w:pPr>
        <w:pStyle w:val="B1"/>
      </w:pPr>
      <w:r>
        <w:t>b)</w:t>
      </w:r>
      <w:r>
        <w:tab/>
        <w:t>Provide Roaming Number (HLR-&gt;VLR):</w:t>
      </w:r>
    </w:p>
    <w:p w14:paraId="251C795A" w14:textId="77777777" w:rsidR="00F71EE4" w:rsidRDefault="00F71EE4" w:rsidP="00F71EE4">
      <w:pPr>
        <w:pStyle w:val="B2"/>
      </w:pPr>
      <w:r>
        <w:t>-</w:t>
      </w:r>
      <w:r>
        <w:tab/>
        <w:t>Regardless of whether the VLR has an IMSI record corresponding to the IMSI in the "Provide Roaming Number", it returns an MSRN. If no IMSI record exists, the VLR creates a skeleton IMSI record, sets the indicators "Subscriber Data Confirmed by Radio Contact" and "Subscriber Data Confirmed by HLR" to "Not Confirmed" and (if IMSI Attach is used) marks the IMSI as attached. If the VLR serves two or more MSCs, the VLR sets the indicator "Location Information Confirmed in HLR" to "Not Confirmed". Otherwise, if the VLR serves only one MSC, the indicator "Location Information Confirmed in HLR" is set to the initial value "Confirmed".</w:t>
      </w:r>
      <w:r>
        <w:rPr>
          <w:rFonts w:hint="eastAsia"/>
          <w:lang w:eastAsia="zh-CN"/>
        </w:rPr>
        <w:t xml:space="preserve"> </w:t>
      </w:r>
      <w:r>
        <w:rPr>
          <w:lang w:eastAsia="zh-CN"/>
        </w:rPr>
        <w:t>A</w:t>
      </w:r>
      <w:r>
        <w:rPr>
          <w:rFonts w:hint="eastAsia"/>
          <w:lang w:eastAsia="zh-CN"/>
        </w:rPr>
        <w:t xml:space="preserve">lso the VLR may set the indicators </w:t>
      </w:r>
      <w:r>
        <w:t xml:space="preserve">"Subscriber Data Confirmed by </w:t>
      </w:r>
      <w:r>
        <w:rPr>
          <w:rFonts w:hint="eastAsia"/>
          <w:lang w:eastAsia="zh-CN"/>
        </w:rPr>
        <w:t>CSS</w:t>
      </w:r>
      <w:r>
        <w:t xml:space="preserve">" </w:t>
      </w:r>
      <w:r>
        <w:rPr>
          <w:rFonts w:hint="eastAsia"/>
          <w:lang w:eastAsia="zh-CN"/>
        </w:rPr>
        <w:t xml:space="preserve">and </w:t>
      </w:r>
      <w:r>
        <w:t xml:space="preserve">"Location Information Confirmed </w:t>
      </w:r>
      <w:r>
        <w:rPr>
          <w:rFonts w:hint="eastAsia"/>
          <w:lang w:eastAsia="zh-CN"/>
        </w:rPr>
        <w:t>by CSS</w:t>
      </w:r>
      <w:r>
        <w:t>"</w:t>
      </w:r>
      <w:r>
        <w:rPr>
          <w:rFonts w:hint="eastAsia"/>
          <w:lang w:eastAsia="zh-CN"/>
        </w:rPr>
        <w:t xml:space="preserve"> </w:t>
      </w:r>
      <w:r>
        <w:t>to "Not Confirmed"</w:t>
      </w:r>
      <w:r>
        <w:rPr>
          <w:rFonts w:hint="eastAsia"/>
          <w:lang w:eastAsia="zh-CN"/>
        </w:rPr>
        <w:t>.</w:t>
      </w:r>
    </w:p>
    <w:p w14:paraId="50682A57" w14:textId="77777777" w:rsidR="00F71EE4" w:rsidRDefault="00F71EE4" w:rsidP="00F71EE4">
      <w:pPr>
        <w:pStyle w:val="B2"/>
      </w:pPr>
      <w:r>
        <w:t>-</w:t>
      </w:r>
      <w:r>
        <w:tab/>
        <w:t>If the indicator "Subscriber Data Confirmed by HLR" is "Not Confirmed" the VLR requests authentication data, if required and still not available and subscriber data from the HLR. When the dialogue that covers the subscriber data retrieval procedure is completed successfully, the VLR sets the indicator "Subscriber Data Confirmed by HLR" to "Confirmed". The indicators "Confirmed by Radio Contact" and "Location Information Confirmed in HLR" remain unchanged.</w:t>
      </w:r>
    </w:p>
    <w:p w14:paraId="472D31BC" w14:textId="77777777" w:rsidR="00F71EE4" w:rsidRDefault="00F71EE4" w:rsidP="00F71EE4">
      <w:r>
        <w:t>-</w:t>
      </w:r>
      <w:r>
        <w:tab/>
        <w:t>If the IMSI record for the MS is marked "Subscriber Data Confirmed by HLR" but "Not Confirmed by Radio Contact" the operator may choose an appropriate method to limit the number of "Search for MS" procedures for that MS.</w:t>
      </w:r>
    </w:p>
    <w:p w14:paraId="2BD9C2E1" w14:textId="77777777" w:rsidR="00F71EE4" w:rsidRDefault="00F71EE4" w:rsidP="00F71EE4">
      <w:pPr>
        <w:pStyle w:val="B1"/>
      </w:pPr>
      <w:r>
        <w:t>c)</w:t>
      </w:r>
      <w:r>
        <w:tab/>
        <w:t>Send Information for I/C Call Setup (MSC-&gt;VLR)</w:t>
      </w:r>
    </w:p>
    <w:p w14:paraId="5C15F373" w14:textId="77777777" w:rsidR="00F71EE4" w:rsidRDefault="00F71EE4" w:rsidP="00F71EE4">
      <w:pPr>
        <w:pStyle w:val="B2"/>
      </w:pPr>
      <w:r>
        <w:t>-</w:t>
      </w:r>
      <w:r>
        <w:tab/>
        <w:t>If the VLR has no IMSI record, or if the record is marked "Subscriber Data Not Confirmed by HLR" the VLR returns a "System Failure" error.</w:t>
      </w:r>
    </w:p>
    <w:p w14:paraId="51296814" w14:textId="77777777" w:rsidR="00F71EE4" w:rsidRDefault="00F71EE4" w:rsidP="00F71EE4">
      <w:pPr>
        <w:pStyle w:val="B2"/>
      </w:pPr>
      <w:r>
        <w:t>-</w:t>
      </w:r>
      <w:r>
        <w:tab/>
        <w:t>If the VLR has an IMSI record marked "Subscriber Data Confirmed by HLR" and "Not Confirmed by Radio Contact", the VLR handles the request in the normal way, except that the "Search for MS" procedure is used instead of the "Page MS" procedure.</w:t>
      </w:r>
    </w:p>
    <w:p w14:paraId="3C8AB749" w14:textId="77777777" w:rsidR="00F71EE4" w:rsidRDefault="00F71EE4" w:rsidP="00F71EE4">
      <w:pPr>
        <w:pStyle w:val="B2"/>
      </w:pPr>
      <w:r>
        <w:t>-</w:t>
      </w:r>
      <w:r>
        <w:tab/>
        <w:t>If the VLR has an IMSI record marked "Subscriber Data Confirmed by HLR" and "Confirmed by Radio Contact", the VLR handles the request in the normal way; for this MS, VLR restoration is complete.</w:t>
      </w:r>
    </w:p>
    <w:p w14:paraId="30A63434" w14:textId="77777777" w:rsidR="00F71EE4" w:rsidRDefault="00F71EE4" w:rsidP="00F71EE4">
      <w:pPr>
        <w:pStyle w:val="B2"/>
      </w:pPr>
      <w:r>
        <w:t>-</w:t>
      </w:r>
      <w:r>
        <w:tab/>
        <w:t>The state of the indicator "Location Information Confirmed in HLR" does not affect the "Send Information for I/C Call Setup" procedure.</w:t>
      </w:r>
    </w:p>
    <w:p w14:paraId="732D69B5" w14:textId="77777777" w:rsidR="00F71EE4" w:rsidRDefault="00F71EE4" w:rsidP="00F71EE4">
      <w:pPr>
        <w:pStyle w:val="B1"/>
      </w:pPr>
      <w:r>
        <w:t>d)</w:t>
      </w:r>
      <w:r>
        <w:tab/>
        <w:t>Process Access Request in Response to Search (MSC-&gt;VLR):</w:t>
      </w:r>
    </w:p>
    <w:p w14:paraId="303D3526" w14:textId="77777777" w:rsidR="00F71EE4" w:rsidRDefault="00F71EE4" w:rsidP="00F71EE4">
      <w:pPr>
        <w:pStyle w:val="B2"/>
      </w:pPr>
      <w:r>
        <w:t>-</w:t>
      </w:r>
      <w:r>
        <w:tab/>
        <w:t>If the MS responds to paging, the MSC sends a positive response to the search request and a "Process Access Request" to the VLR. After successful authentication, if required, the VLR sets the indicator "Confirmed by Radio Contact" to "Confirmed", sets the location area information for the MS, and handles the request in the normal way.</w:t>
      </w:r>
    </w:p>
    <w:p w14:paraId="372CB7F7" w14:textId="77777777" w:rsidR="00F71EE4" w:rsidRDefault="00F71EE4" w:rsidP="00F71EE4">
      <w:pPr>
        <w:pStyle w:val="B2"/>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499A4B4F" w14:textId="77777777" w:rsidR="00F71EE4" w:rsidRDefault="00F71EE4" w:rsidP="00F71EE4">
      <w:pPr>
        <w:pStyle w:val="B2"/>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 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 xml:space="preserve">"Not Confirmed" the VLR </w:t>
      </w:r>
      <w:r>
        <w:rPr>
          <w:rFonts w:hint="eastAsia"/>
          <w:lang w:eastAsia="zh-CN"/>
        </w:rPr>
        <w:t xml:space="preserve">shall </w:t>
      </w:r>
      <w:r>
        <w:t xml:space="preserve">start an "Update </w:t>
      </w:r>
      <w:r>
        <w:rPr>
          <w:rFonts w:hint="eastAsia"/>
          <w:lang w:eastAsia="zh-CN"/>
        </w:rPr>
        <w:t xml:space="preserve">VCSG </w:t>
      </w:r>
      <w:r>
        <w:t xml:space="preserve">Location" procedure to the </w:t>
      </w:r>
      <w:r>
        <w:rPr>
          <w:rFonts w:hint="eastAsia"/>
          <w:lang w:eastAsia="zh-CN"/>
        </w:rPr>
        <w:t xml:space="preserve">CSS </w:t>
      </w:r>
      <w:r w:rsidRPr="00AF571D">
        <w:rPr>
          <w:rFonts w:hint="eastAsia"/>
          <w:lang w:eastAsia="zh-CN"/>
        </w:rPr>
        <w:t>if the ro</w:t>
      </w:r>
      <w:r>
        <w:rPr>
          <w:rFonts w:hint="eastAsia"/>
          <w:lang w:eastAsia="zh-CN"/>
        </w:rPr>
        <w:t>a</w:t>
      </w:r>
      <w:r w:rsidRPr="00AF571D">
        <w:rPr>
          <w:rFonts w:hint="eastAsia"/>
          <w:lang w:eastAsia="zh-CN"/>
        </w:rPr>
        <w:t>ming MS is still in the CSG cell</w:t>
      </w:r>
      <w:r w:rsidRPr="00AF571D">
        <w:rPr>
          <w:lang w:eastAsia="zh-CN"/>
        </w:rPr>
        <w:t>.</w:t>
      </w:r>
      <w:r>
        <w:t xml:space="preserve"> When this procedure is successfully completed the VLR sets the indicator "Subscriber Data Confirmed by </w:t>
      </w:r>
      <w:r>
        <w:rPr>
          <w:rFonts w:hint="eastAsia"/>
          <w:lang w:eastAsia="zh-CN"/>
        </w:rPr>
        <w:t>CSS</w:t>
      </w:r>
      <w:r>
        <w:t>"</w:t>
      </w:r>
      <w:r>
        <w:rPr>
          <w:rFonts w:hint="eastAsia"/>
          <w:lang w:eastAsia="zh-CN"/>
        </w:rPr>
        <w:t xml:space="preserve"> if the CSS has the corresponding valid CSG subscription data and </w:t>
      </w:r>
      <w:r>
        <w:t xml:space="preserve">"Location Information Confirmed </w:t>
      </w:r>
      <w:r>
        <w:rPr>
          <w:rFonts w:hint="eastAsia"/>
          <w:lang w:eastAsia="zh-CN"/>
        </w:rPr>
        <w:t>by CSS</w:t>
      </w:r>
      <w:r>
        <w:t>" to "Confirmed".</w:t>
      </w:r>
    </w:p>
    <w:p w14:paraId="3F47E19A" w14:textId="77777777" w:rsidR="00F71EE4" w:rsidRDefault="00F71EE4" w:rsidP="00F71EE4">
      <w:r>
        <w:t>For this MS, VLR restoration is complete.</w:t>
      </w:r>
    </w:p>
    <w:p w14:paraId="43A6AADC" w14:textId="77777777" w:rsidR="00F71EE4" w:rsidRDefault="00F71EE4" w:rsidP="00892DE4">
      <w:pPr>
        <w:pStyle w:val="Heading3"/>
      </w:pPr>
      <w:bookmarkStart w:id="90" w:name="_Toc19630271"/>
      <w:bookmarkStart w:id="91" w:name="_Toc27226475"/>
      <w:bookmarkStart w:id="92" w:name="_Toc36115651"/>
      <w:bookmarkStart w:id="93" w:name="_Toc161041086"/>
      <w:r>
        <w:t>4.2.2</w:t>
      </w:r>
      <w:r>
        <w:tab/>
        <w:t>Mobile Terminated Short Message</w:t>
      </w:r>
      <w:bookmarkEnd w:id="90"/>
      <w:bookmarkEnd w:id="91"/>
      <w:bookmarkEnd w:id="92"/>
      <w:bookmarkEnd w:id="93"/>
    </w:p>
    <w:p w14:paraId="6BF5928F" w14:textId="77777777" w:rsidR="00F71EE4" w:rsidRDefault="00F71EE4" w:rsidP="00F71EE4">
      <w:pPr>
        <w:pStyle w:val="B1"/>
      </w:pPr>
      <w:r>
        <w:t>a)</w:t>
      </w:r>
      <w:r>
        <w:tab/>
        <w:t>Send Routing Information for MT SMS (SMS-GMSC-&gt;HLR):</w:t>
      </w:r>
    </w:p>
    <w:p w14:paraId="47047395" w14:textId="77777777" w:rsidR="00F71EE4" w:rsidRDefault="00F71EE4" w:rsidP="00F71EE4">
      <w:pPr>
        <w:pStyle w:val="B2"/>
      </w:pPr>
      <w:r>
        <w:tab/>
        <w:t>The HLR returns the MSC number as for normal operation.</w:t>
      </w:r>
    </w:p>
    <w:p w14:paraId="10D2E9E2" w14:textId="77777777" w:rsidR="00F71EE4" w:rsidRPr="00C74118" w:rsidRDefault="00F71EE4" w:rsidP="00F71EE4">
      <w:pPr>
        <w:pStyle w:val="B1"/>
        <w:rPr>
          <w:lang w:val="da-DK"/>
        </w:rPr>
      </w:pPr>
      <w:r w:rsidRPr="00C74118">
        <w:rPr>
          <w:lang w:val="da-DK"/>
        </w:rPr>
        <w:t>b)</w:t>
      </w:r>
      <w:r w:rsidRPr="00C74118">
        <w:rPr>
          <w:lang w:val="da-DK"/>
        </w:rPr>
        <w:tab/>
        <w:t>Send Information for MT SMS (MSC-&gt;VLR) - MAP version 2:</w:t>
      </w:r>
    </w:p>
    <w:p w14:paraId="066332E9" w14:textId="77777777" w:rsidR="00F71EE4" w:rsidRDefault="00F71EE4" w:rsidP="00F71EE4">
      <w:pPr>
        <w:pStyle w:val="B2"/>
      </w:pPr>
      <w:r>
        <w:t>-</w:t>
      </w:r>
      <w:r>
        <w:tab/>
        <w:t>If the VLR has no IMSI record, or if the record is marked "Subscriber Data Not Confirmed by HLR", the VLR proceeds as follows:</w:t>
      </w:r>
    </w:p>
    <w:p w14:paraId="26A4C3C7" w14:textId="107EB61C" w:rsidR="00F71EE4" w:rsidRDefault="00F71EE4" w:rsidP="00F71EE4">
      <w:pPr>
        <w:pStyle w:val="B3"/>
      </w:pPr>
      <w:r>
        <w:t>-</w:t>
      </w:r>
      <w:r>
        <w:tab/>
        <w:t>the VLR returns an "Unidentified Subscriber" error. This causes the MSC to report a short message delivery failure, with cause "Unidentified Subscriber", to the SMS gateway MSC. The Gateway MSC sends a "Report SM Delivery Status" request, with a cause of "Absent Subscriber", to the HLR. This causes the HLR to set the "Mobile Station Not Reachable Flag" for the MS, as described in Technical Specifications 3GPP TS 23.040</w:t>
      </w:r>
      <w:r w:rsidR="00E241D7">
        <w:t> </w:t>
      </w:r>
      <w:r w:rsidR="00E241D7">
        <w:rPr>
          <w:rFonts w:hint="eastAsia"/>
          <w:lang w:eastAsia="ja-JP"/>
        </w:rPr>
        <w:t>[</w:t>
      </w:r>
      <w:r>
        <w:rPr>
          <w:rFonts w:hint="eastAsia"/>
          <w:lang w:eastAsia="ja-JP"/>
        </w:rPr>
        <w:t xml:space="preserve">4] </w:t>
      </w:r>
      <w:r>
        <w:t>and 3GPP TS 29.002</w:t>
      </w:r>
      <w:r w:rsidR="00E241D7">
        <w:rPr>
          <w:lang w:eastAsia="ja-JP"/>
        </w:rPr>
        <w:t> </w:t>
      </w:r>
      <w:r w:rsidR="00E241D7">
        <w:rPr>
          <w:rFonts w:hint="eastAsia"/>
          <w:lang w:eastAsia="ja-JP"/>
        </w:rPr>
        <w:t>[</w:t>
      </w:r>
      <w:r>
        <w:rPr>
          <w:rFonts w:hint="eastAsia"/>
          <w:lang w:eastAsia="ja-JP"/>
        </w:rPr>
        <w:t>6]</w:t>
      </w:r>
      <w:r>
        <w:t>; or</w:t>
      </w:r>
    </w:p>
    <w:p w14:paraId="19F76670" w14:textId="2C5481E7" w:rsidR="00F71EE4" w:rsidRDefault="00F71EE4" w:rsidP="00F71EE4">
      <w:pPr>
        <w:pStyle w:val="B3"/>
      </w:pPr>
      <w:r>
        <w:t>-</w:t>
      </w:r>
      <w:r>
        <w:tab/>
      </w:r>
      <w:r w:rsidRPr="00A961CE">
        <w:t>the VLR perform</w:t>
      </w:r>
      <w:r>
        <w:t xml:space="preserve">s the data restoration procedure as specified in </w:t>
      </w:r>
      <w:r w:rsidR="00E241D7">
        <w:t>clause 4</w:t>
      </w:r>
      <w:r>
        <w:t>.2.1 for an incoming call and delay the mobile terminating SMS until the</w:t>
      </w:r>
      <w:r w:rsidRPr="00365A9E">
        <w:t xml:space="preserve"> </w:t>
      </w:r>
      <w:r>
        <w:t xml:space="preserve">data restoration procedure is complete. During the data restoration procedure, the </w:t>
      </w:r>
      <w:smartTag w:uri="urn:schemas-microsoft-com:office:smarttags" w:element="stockticker">
        <w:r>
          <w:t>HLR</w:t>
        </w:r>
      </w:smartTag>
      <w:r>
        <w:t xml:space="preserve"> shall send to the VLR the MME name or/and the SGSN Number if the subscriber is registered on this VLR and is registered to EPS or/and GPRS services respectively.</w:t>
      </w:r>
    </w:p>
    <w:p w14:paraId="4321928E" w14:textId="77777777" w:rsidR="00F71EE4" w:rsidRDefault="00F71EE4" w:rsidP="00F71EE4">
      <w:pPr>
        <w:pStyle w:val="B2"/>
      </w:pPr>
      <w:r>
        <w:t>-</w:t>
      </w:r>
      <w:r>
        <w:tab/>
        <w:t>If the VLR has an IMSI record marked "Subscriber Data Confirmed by HLR" and "Not Confirmed by Radio Contact", the VLR handles the request in the normal way, except that the "Search for MS" procedure is used instead of the "Page MS" procedure.</w:t>
      </w:r>
    </w:p>
    <w:p w14:paraId="7A003071" w14:textId="77777777" w:rsidR="00F71EE4" w:rsidRDefault="00F71EE4" w:rsidP="00F71EE4">
      <w:pPr>
        <w:pStyle w:val="B2"/>
      </w:pPr>
      <w:r>
        <w:t>-</w:t>
      </w:r>
      <w:r>
        <w:tab/>
        <w:t>If the VLR has an IMSI record marked "Subscriber Data Confirmed by HLR" and "Confirmed by Radio Contact", the VLR handles the request in the normal way; for this MS, VLR restoration is complete.</w:t>
      </w:r>
    </w:p>
    <w:p w14:paraId="744F5D9A" w14:textId="77777777" w:rsidR="00F71EE4" w:rsidRDefault="00F71EE4" w:rsidP="00F71EE4">
      <w:pPr>
        <w:pStyle w:val="B2"/>
      </w:pPr>
      <w:r>
        <w:t>-</w:t>
      </w:r>
      <w:r>
        <w:tab/>
        <w:t>The state of the indicator "Location Information Confirmed in HLR" does not affect the "Send Information for MT SMS" procedure.</w:t>
      </w:r>
    </w:p>
    <w:p w14:paraId="23C6D535" w14:textId="77777777" w:rsidR="00F71EE4" w:rsidRDefault="00F71EE4" w:rsidP="00F71EE4">
      <w:pPr>
        <w:pStyle w:val="B1"/>
      </w:pPr>
      <w:r>
        <w:t>c)</w:t>
      </w:r>
      <w:r>
        <w:tab/>
        <w:t>Send Information for I/C Call Setup (MSC-&gt;VLR) - MAP version 1:</w:t>
      </w:r>
    </w:p>
    <w:p w14:paraId="1DEE1A43" w14:textId="77777777" w:rsidR="00F71EE4" w:rsidRDefault="00F71EE4" w:rsidP="00F71EE4">
      <w:pPr>
        <w:pStyle w:val="B2"/>
      </w:pPr>
      <w:r>
        <w:t>-</w:t>
      </w:r>
      <w:r>
        <w:tab/>
        <w:t>If the VLR has no IMSI record, or if the record is marked "Subscriber Data Not Confirmed by HLR", the VLR proceeds as follows:</w:t>
      </w:r>
    </w:p>
    <w:p w14:paraId="5272452B" w14:textId="77777777" w:rsidR="00F71EE4" w:rsidRDefault="00F71EE4" w:rsidP="00F71EE4">
      <w:pPr>
        <w:pStyle w:val="B3"/>
      </w:pPr>
      <w:r>
        <w:t>-</w:t>
      </w:r>
      <w:r>
        <w:tab/>
        <w:t>the VLR returns a "System Failure" error. This causes the MSC to report a short message delivery failure, with cause "System Failure", to the SMS gateway MSC; or</w:t>
      </w:r>
    </w:p>
    <w:p w14:paraId="04D471BE" w14:textId="652892AE" w:rsidR="00F71EE4" w:rsidRDefault="00F71EE4" w:rsidP="00F71EE4">
      <w:pPr>
        <w:pStyle w:val="B3"/>
      </w:pPr>
      <w:r>
        <w:t>-</w:t>
      </w:r>
      <w:r w:rsidRPr="00C35860">
        <w:tab/>
        <w:t xml:space="preserve">the VLR performs the data restoration procedure as specified in </w:t>
      </w:r>
      <w:r w:rsidR="00E241D7">
        <w:t>clause </w:t>
      </w:r>
      <w:r w:rsidR="00E241D7" w:rsidRPr="00C35860">
        <w:t>4</w:t>
      </w:r>
      <w:r w:rsidRPr="00C35860">
        <w:t xml:space="preserve">.2.1 for an incoming call and delay the mobile terminating SMS until the data restoration procedure is complete. During the data restoration procedure, the </w:t>
      </w:r>
      <w:smartTag w:uri="urn:schemas-microsoft-com:office:smarttags" w:element="stockticker">
        <w:r w:rsidRPr="00C35860">
          <w:t>HLR</w:t>
        </w:r>
      </w:smartTag>
      <w:r w:rsidRPr="00C35860">
        <w:t xml:space="preserve"> shall send to the VLR the MME name or/and the SGSN Number if the subscriber is registered on this VLR and is registered to EPS or/and GPRS services respectively.</w:t>
      </w:r>
    </w:p>
    <w:p w14:paraId="651C47CF" w14:textId="77777777" w:rsidR="00F71EE4" w:rsidRDefault="00F71EE4" w:rsidP="00F71EE4">
      <w:pPr>
        <w:pStyle w:val="B2"/>
      </w:pPr>
      <w:r>
        <w:t>-</w:t>
      </w:r>
      <w:r>
        <w:tab/>
        <w:t>If the VLR has an IMSI record marked "Subscriber Data Confirmed by HLR" and "Not Confirmed by Radio Contact", the VLR handles the request in the normal way, except that the "Search for MS" procedure is used instead of the "Page MS" procedure.</w:t>
      </w:r>
    </w:p>
    <w:p w14:paraId="08FBBC79" w14:textId="77777777" w:rsidR="00F71EE4" w:rsidRDefault="00F71EE4" w:rsidP="00F71EE4">
      <w:pPr>
        <w:pStyle w:val="B2"/>
      </w:pPr>
      <w:r>
        <w:t>-</w:t>
      </w:r>
      <w:r>
        <w:tab/>
        <w:t>If the VLR has an IMSI record marked "Subscriber Data Confirmed by HLR" and "Confirmed by Radio Contact", the VLR handles the request in the normal way; for this MS, VLR restoration is complete.</w:t>
      </w:r>
    </w:p>
    <w:p w14:paraId="3C7A337E" w14:textId="77777777" w:rsidR="00F71EE4" w:rsidRDefault="00F71EE4" w:rsidP="00F71EE4">
      <w:pPr>
        <w:pStyle w:val="B2"/>
      </w:pPr>
      <w:r>
        <w:t>-</w:t>
      </w:r>
      <w:r>
        <w:tab/>
        <w:t>The state of the indicator "Location Information Confirmed in HLR" does not affect the "Send Information for MT SMS" procedure.</w:t>
      </w:r>
    </w:p>
    <w:p w14:paraId="371631D4" w14:textId="77777777" w:rsidR="00F71EE4" w:rsidRDefault="00F71EE4" w:rsidP="00F71EE4">
      <w:pPr>
        <w:pStyle w:val="B1"/>
      </w:pPr>
      <w:r>
        <w:t>d)</w:t>
      </w:r>
      <w:r>
        <w:tab/>
        <w:t>Process Access Request in Response to Search (MSC-&gt;VLR):</w:t>
      </w:r>
    </w:p>
    <w:p w14:paraId="69826FAC" w14:textId="77777777" w:rsidR="00F71EE4" w:rsidRDefault="00F71EE4" w:rsidP="00F71EE4">
      <w:pPr>
        <w:pStyle w:val="B2"/>
      </w:pPr>
      <w:r>
        <w:t>-</w:t>
      </w:r>
      <w:r>
        <w:tab/>
        <w:t>If the MS responds to paging, the MSC sends a positive response to the search request and a "Process Access Request" to the VLR. After successful authentication, if required, the VLR sets the indicator "Confirmed by Radio Contact" to "Confirmed", sets the location area information for the MS, and handles the request in the normal way.</w:t>
      </w:r>
    </w:p>
    <w:p w14:paraId="4C031BA2" w14:textId="77777777" w:rsidR="00F71EE4" w:rsidRDefault="00F71EE4" w:rsidP="00F71EE4">
      <w:pPr>
        <w:pStyle w:val="B2"/>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2E480340" w14:textId="77777777" w:rsidR="00F71EE4" w:rsidRDefault="00F71EE4" w:rsidP="00F71EE4">
      <w:pPr>
        <w:pStyle w:val="B2"/>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 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 xml:space="preserve">"Not Confirmed" the VLR </w:t>
      </w:r>
      <w:r>
        <w:rPr>
          <w:rFonts w:hint="eastAsia"/>
          <w:lang w:eastAsia="zh-CN"/>
        </w:rPr>
        <w:t xml:space="preserve">shall </w:t>
      </w:r>
      <w:r>
        <w:t xml:space="preserve">start an "Update </w:t>
      </w:r>
      <w:r>
        <w:rPr>
          <w:rFonts w:hint="eastAsia"/>
          <w:lang w:eastAsia="zh-CN"/>
        </w:rPr>
        <w:t xml:space="preserve">VCSG </w:t>
      </w:r>
      <w:r>
        <w:t xml:space="preserve">Location" procedure to the </w:t>
      </w:r>
      <w:r>
        <w:rPr>
          <w:rFonts w:hint="eastAsia"/>
          <w:lang w:eastAsia="zh-CN"/>
        </w:rPr>
        <w:t xml:space="preserve">CSS </w:t>
      </w:r>
      <w:r w:rsidRPr="00C63C0A">
        <w:rPr>
          <w:rFonts w:hint="eastAsia"/>
          <w:lang w:eastAsia="zh-CN"/>
        </w:rPr>
        <w:t>if the roaming UE is still in the CSG cell</w:t>
      </w:r>
      <w:r w:rsidRPr="00C63C0A">
        <w:t>. When this procedure is successfully completed the VLR sets the i</w:t>
      </w:r>
      <w:r>
        <w:t xml:space="preserve">ndicator "Subscriber Data Confirmed by </w:t>
      </w:r>
      <w:r>
        <w:rPr>
          <w:rFonts w:hint="eastAsia"/>
          <w:lang w:eastAsia="zh-CN"/>
        </w:rPr>
        <w:t>CSS</w:t>
      </w:r>
      <w:r>
        <w:t>"</w:t>
      </w:r>
      <w:r>
        <w:rPr>
          <w:rFonts w:hint="eastAsia"/>
          <w:lang w:eastAsia="zh-CN"/>
        </w:rPr>
        <w:t xml:space="preserve"> if the CSS has the corresponding valid CSG subscription data and </w:t>
      </w:r>
      <w:r>
        <w:t xml:space="preserve">"Location Information Confirmed </w:t>
      </w:r>
      <w:r>
        <w:rPr>
          <w:rFonts w:hint="eastAsia"/>
          <w:lang w:eastAsia="zh-CN"/>
        </w:rPr>
        <w:t>by CSS</w:t>
      </w:r>
      <w:r>
        <w:t>" to "Confirmed".</w:t>
      </w:r>
    </w:p>
    <w:p w14:paraId="1BB16939" w14:textId="77777777" w:rsidR="00F71EE4" w:rsidRDefault="00F71EE4" w:rsidP="00F71EE4">
      <w:pPr>
        <w:pStyle w:val="B2"/>
      </w:pPr>
    </w:p>
    <w:p w14:paraId="001E6150" w14:textId="77777777" w:rsidR="00F71EE4" w:rsidRDefault="00F71EE4" w:rsidP="00F71EE4">
      <w:r>
        <w:t>For this MS, VLR restoration is complete.</w:t>
      </w:r>
    </w:p>
    <w:p w14:paraId="2887F6FB" w14:textId="77777777" w:rsidR="00F71EE4" w:rsidRDefault="00F71EE4" w:rsidP="00892DE4">
      <w:pPr>
        <w:pStyle w:val="Heading3"/>
      </w:pPr>
      <w:bookmarkStart w:id="94" w:name="_Toc19630272"/>
      <w:bookmarkStart w:id="95" w:name="_Toc27226476"/>
      <w:bookmarkStart w:id="96" w:name="_Toc36115652"/>
      <w:bookmarkStart w:id="97" w:name="_Toc161041087"/>
      <w:r>
        <w:t>4.2.3</w:t>
      </w:r>
      <w:r>
        <w:tab/>
        <w:t>Mobile Terminating Location Request (MT-LR)</w:t>
      </w:r>
      <w:bookmarkEnd w:id="94"/>
      <w:bookmarkEnd w:id="95"/>
      <w:bookmarkEnd w:id="96"/>
      <w:bookmarkEnd w:id="97"/>
    </w:p>
    <w:p w14:paraId="031AC884" w14:textId="77777777" w:rsidR="00F71EE4" w:rsidRDefault="00F71EE4" w:rsidP="00F71EE4">
      <w:r>
        <w:t>Receipt of an MT-LR for a target MS identified by its IMSI in a serving MSC during VLR restoration is supported by the procedures below.</w:t>
      </w:r>
    </w:p>
    <w:p w14:paraId="358B1CD6" w14:textId="77777777" w:rsidR="00F71EE4" w:rsidRDefault="00F71EE4" w:rsidP="00F71EE4">
      <w:pPr>
        <w:pStyle w:val="B1"/>
      </w:pPr>
      <w:r>
        <w:t>a)</w:t>
      </w:r>
      <w:r>
        <w:tab/>
        <w:t>Provide Subscriber Location (GMLC-&gt;MSC/VLR):</w:t>
      </w:r>
    </w:p>
    <w:p w14:paraId="34DE1004" w14:textId="77777777" w:rsidR="00F71EE4" w:rsidRDefault="00F71EE4" w:rsidP="00F71EE4">
      <w:pPr>
        <w:pStyle w:val="B1"/>
      </w:pPr>
      <w:r>
        <w:t>-</w:t>
      </w:r>
      <w:r>
        <w:tab/>
        <w:t>If the VLR has no IMSI record, or if the record is marked "Subscriber Data Not Confirmed by HLR" the VLR returns an "Unidentified Subscriber" error. This causes the MSC to report a location failure, with cause "Unidentified Subscriber", to the GMLC.</w:t>
      </w:r>
    </w:p>
    <w:p w14:paraId="461944DE" w14:textId="77777777" w:rsidR="00F71EE4" w:rsidRDefault="00F71EE4" w:rsidP="00F71EE4">
      <w:pPr>
        <w:pStyle w:val="B1"/>
      </w:pPr>
      <w:r>
        <w:t>-</w:t>
      </w:r>
      <w:r>
        <w:tab/>
        <w:t>If the VLR has an IMSI record marked "Subscriber Data Confirmed by HLR" and "Not Confirmed by Radio Contact", the VLR handles the request in the normal way, except that the "Search for MS" procedure is used instead of the "Page MS" procedure when paging for the MS.</w:t>
      </w:r>
    </w:p>
    <w:p w14:paraId="5273C334" w14:textId="77777777" w:rsidR="00F71EE4" w:rsidRDefault="00F71EE4" w:rsidP="00F71EE4">
      <w:pPr>
        <w:pStyle w:val="B1"/>
      </w:pPr>
      <w:r>
        <w:t>-</w:t>
      </w:r>
      <w:r>
        <w:tab/>
        <w:t>If the VLR has an IMSI record marked "Subscriber Data Confirmed by HLR" and "Confirmed by Radio Contact", the VLR handles the request in the normal way; for this MS, VLR restoration is complete.</w:t>
      </w:r>
    </w:p>
    <w:p w14:paraId="3E147177" w14:textId="77777777" w:rsidR="00F71EE4" w:rsidRDefault="00F71EE4" w:rsidP="00F71EE4">
      <w:pPr>
        <w:pStyle w:val="B1"/>
      </w:pPr>
      <w:r>
        <w:t>-</w:t>
      </w:r>
      <w:r>
        <w:tab/>
        <w:t>The state of the indicator "Location Information Confirmed in HLR" does not affect the "Provide Subscriber Location" procedure.</w:t>
      </w:r>
    </w:p>
    <w:p w14:paraId="3151B853" w14:textId="77777777" w:rsidR="00F71EE4" w:rsidRDefault="00F71EE4" w:rsidP="00F71EE4">
      <w:pPr>
        <w:pStyle w:val="B1"/>
      </w:pPr>
      <w:r>
        <w:t>b)</w:t>
      </w:r>
      <w:r>
        <w:tab/>
        <w:t>Process Access Request in Response to Search (MSC-&gt;VLR):</w:t>
      </w:r>
    </w:p>
    <w:p w14:paraId="271916AE" w14:textId="77777777" w:rsidR="00F71EE4" w:rsidRDefault="00F71EE4" w:rsidP="00F71EE4">
      <w:pPr>
        <w:pStyle w:val="B1"/>
      </w:pPr>
      <w:r>
        <w:t>-</w:t>
      </w:r>
      <w:r>
        <w:tab/>
        <w:t>If the MS responds to paging, the MSC sends a positive response to the search request and a "Process Access Request" to the VLR. After successful authentication, if required, the VLR sets the indicator "Confirmed by Radio Contact" to "Confirmed", sets the location area information for the MS, and handles the request in the normal way.</w:t>
      </w:r>
    </w:p>
    <w:p w14:paraId="0887D27A" w14:textId="77777777" w:rsidR="00F71EE4" w:rsidRDefault="00F71EE4" w:rsidP="00F71EE4">
      <w:pPr>
        <w:pStyle w:val="B1"/>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5DA24DD0" w14:textId="77777777" w:rsidR="00F71EE4" w:rsidRDefault="00F71EE4" w:rsidP="00F71EE4">
      <w:pPr>
        <w:pStyle w:val="B1"/>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 corresponding valid CSG </w:t>
      </w:r>
      <w:r>
        <w:rPr>
          <w:lang w:eastAsia="zh-CN"/>
        </w:rPr>
        <w:t>subscription</w:t>
      </w:r>
      <w:r>
        <w:rPr>
          <w:rFonts w:hint="eastAsia"/>
          <w:lang w:eastAsia="zh-CN"/>
        </w:rPr>
        <w:t xml:space="preserve">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"Not Confirmed</w:t>
      </w:r>
      <w:r w:rsidRPr="00084FB6">
        <w:t>"</w:t>
      </w:r>
      <w:r w:rsidRPr="00084FB6">
        <w:rPr>
          <w:rFonts w:hint="eastAsia"/>
          <w:lang w:eastAsia="zh-CN"/>
        </w:rPr>
        <w:t xml:space="preserve"> and the roaming MS is still in the CSG cell,</w:t>
      </w:r>
      <w:r w:rsidRPr="00084FB6">
        <w:t xml:space="preserve"> t</w:t>
      </w:r>
      <w:r>
        <w:t xml:space="preserve">he VLR </w:t>
      </w:r>
      <w:r w:rsidRPr="00EF31BE">
        <w:rPr>
          <w:rFonts w:hint="eastAsia"/>
          <w:lang w:eastAsia="zh-CN"/>
        </w:rPr>
        <w:t>shall</w:t>
      </w:r>
      <w:r>
        <w:rPr>
          <w:rFonts w:hint="eastAsia"/>
          <w:lang w:eastAsia="zh-CN"/>
        </w:rPr>
        <w:t xml:space="preserve"> </w:t>
      </w:r>
      <w:r>
        <w:t xml:space="preserve">start an "Update </w:t>
      </w:r>
      <w:r>
        <w:rPr>
          <w:rFonts w:hint="eastAsia"/>
          <w:lang w:eastAsia="zh-CN"/>
        </w:rPr>
        <w:t xml:space="preserve">VCSG </w:t>
      </w:r>
      <w:r>
        <w:t xml:space="preserve">Location" procedure to the </w:t>
      </w:r>
      <w:r>
        <w:rPr>
          <w:rFonts w:hint="eastAsia"/>
          <w:lang w:eastAsia="zh-CN"/>
        </w:rPr>
        <w:t>CSS</w:t>
      </w:r>
      <w:r>
        <w:t xml:space="preserve">. When this procedure is successfully completed the VLR sets the indicator "Subscriber Data Confirmed by </w:t>
      </w:r>
      <w:r>
        <w:rPr>
          <w:rFonts w:hint="eastAsia"/>
          <w:lang w:eastAsia="zh-CN"/>
        </w:rPr>
        <w:t>CSS</w:t>
      </w:r>
      <w:r>
        <w:t>"</w:t>
      </w:r>
      <w:r w:rsidRPr="00E73FFB">
        <w:rPr>
          <w:rFonts w:hint="eastAsia"/>
          <w:lang w:eastAsia="zh-CN"/>
        </w:rPr>
        <w:t xml:space="preserve"> </w:t>
      </w:r>
      <w:r>
        <w:rPr>
          <w:rFonts w:hint="eastAsia"/>
          <w:lang w:eastAsia="zh-CN"/>
        </w:rPr>
        <w:t>if the CSS has the</w:t>
      </w:r>
      <w:r w:rsidRPr="00887776">
        <w:rPr>
          <w:rFonts w:hint="eastAsia"/>
          <w:lang w:eastAsia="zh-CN"/>
        </w:rPr>
        <w:t xml:space="preserve"> </w:t>
      </w:r>
      <w:r>
        <w:rPr>
          <w:rFonts w:hint="eastAsia"/>
          <w:lang w:eastAsia="zh-CN"/>
        </w:rPr>
        <w:t xml:space="preserve">corresponding valid CSG subscription data and </w:t>
      </w:r>
      <w:r>
        <w:t xml:space="preserve">"Location Information Confirmed </w:t>
      </w:r>
      <w:r>
        <w:rPr>
          <w:rFonts w:hint="eastAsia"/>
          <w:lang w:eastAsia="zh-CN"/>
        </w:rPr>
        <w:t>by CSS</w:t>
      </w:r>
      <w:r>
        <w:t>" to "Confirmed".</w:t>
      </w:r>
    </w:p>
    <w:p w14:paraId="369006F2" w14:textId="77777777" w:rsidR="00F71EE4" w:rsidRDefault="00F71EE4" w:rsidP="00F71EE4">
      <w:r>
        <w:t>For this MS, VLR restoration is complete.</w:t>
      </w:r>
    </w:p>
    <w:p w14:paraId="4E673859" w14:textId="77777777" w:rsidR="00F71EE4" w:rsidRDefault="00F71EE4" w:rsidP="00892DE4">
      <w:pPr>
        <w:pStyle w:val="Heading3"/>
      </w:pPr>
      <w:bookmarkStart w:id="98" w:name="_Toc19630273"/>
      <w:bookmarkStart w:id="99" w:name="_Toc27226477"/>
      <w:bookmarkStart w:id="100" w:name="_Toc36115653"/>
      <w:bookmarkStart w:id="101" w:name="_Toc161041088"/>
      <w:r>
        <w:t>4.2.4</w:t>
      </w:r>
      <w:r>
        <w:tab/>
        <w:t>Incoming LCS Information Request (GSM only)</w:t>
      </w:r>
      <w:bookmarkEnd w:id="98"/>
      <w:bookmarkEnd w:id="99"/>
      <w:bookmarkEnd w:id="100"/>
      <w:bookmarkEnd w:id="101"/>
    </w:p>
    <w:p w14:paraId="68E97E47" w14:textId="77777777" w:rsidR="00F71EE4" w:rsidRDefault="00F71EE4" w:rsidP="00F71EE4">
      <w:r>
        <w:t>Receipt of an incoming BSSMAP-LE LMU Connection Request from an SMLC directed to a specific Type A LMU is supported by the procedures below.</w:t>
      </w:r>
    </w:p>
    <w:p w14:paraId="609E62BA" w14:textId="77777777" w:rsidR="00F71EE4" w:rsidRDefault="00F71EE4" w:rsidP="00F71EE4">
      <w:pPr>
        <w:pStyle w:val="B1"/>
      </w:pPr>
      <w:r>
        <w:t>a)</w:t>
      </w:r>
      <w:r>
        <w:tab/>
        <w:t>Request associated with an LMU  (SMLC-&gt;MSC/VLR):</w:t>
      </w:r>
    </w:p>
    <w:p w14:paraId="373E59DB" w14:textId="77777777" w:rsidR="00F71EE4" w:rsidRDefault="00F71EE4" w:rsidP="00F71EE4">
      <w:pPr>
        <w:pStyle w:val="B2"/>
      </w:pPr>
      <w:r>
        <w:t>-</w:t>
      </w:r>
      <w:r>
        <w:tab/>
        <w:t>If the VLR has no IMSI record, or if the record is marked "Subscriber Data Not Confirmed by HLR", the VLR returns an "Unidentified Subscriber" error.</w:t>
      </w:r>
    </w:p>
    <w:p w14:paraId="6E09E9B1" w14:textId="77777777" w:rsidR="00F71EE4" w:rsidRDefault="00F71EE4" w:rsidP="00F71EE4">
      <w:pPr>
        <w:pStyle w:val="B2"/>
      </w:pPr>
      <w:r>
        <w:t>-</w:t>
      </w:r>
      <w:r>
        <w:tab/>
        <w:t>If the VLR has an IMSI record for an LMU marked "Subscriber Data Confirmed by HLR" and "Not Confirmed by Radio Contact", the VLR handles the request in the normal way, except that the "Search for MS" procedure is used instead of the "Page MS" procedure when paging for the LMU.</w:t>
      </w:r>
    </w:p>
    <w:p w14:paraId="0D5721EA" w14:textId="77777777" w:rsidR="00F71EE4" w:rsidRDefault="00F71EE4" w:rsidP="00F71EE4">
      <w:pPr>
        <w:pStyle w:val="B2"/>
      </w:pPr>
      <w:r>
        <w:t>-</w:t>
      </w:r>
      <w:r>
        <w:tab/>
        <w:t>If the VLR has an IMSI record marked "Subscriber Data Confirmed by HLR" and "Confirmed by Radio Contact", the VLR handles the request in the normal way. For this LMU, data restoration is complete.</w:t>
      </w:r>
    </w:p>
    <w:p w14:paraId="62BCD629" w14:textId="77777777" w:rsidR="00F71EE4" w:rsidRDefault="00F71EE4" w:rsidP="00F71EE4">
      <w:pPr>
        <w:pStyle w:val="B2"/>
      </w:pPr>
      <w:r>
        <w:t>-</w:t>
      </w:r>
      <w:r>
        <w:tab/>
        <w:t>The state of the indicator "Location Information Confirmed in HLR" does not affect the incoming  LMU Connection Request.</w:t>
      </w:r>
    </w:p>
    <w:p w14:paraId="0170E007" w14:textId="77777777" w:rsidR="00F71EE4" w:rsidRDefault="00F71EE4" w:rsidP="00F71EE4">
      <w:pPr>
        <w:pStyle w:val="B1"/>
      </w:pPr>
      <w:r>
        <w:t>b)</w:t>
      </w:r>
      <w:r>
        <w:tab/>
        <w:t>Process Access Request in Response to Search (MSC-&gt;VLR):</w:t>
      </w:r>
    </w:p>
    <w:p w14:paraId="624F2D0E" w14:textId="77777777" w:rsidR="00F71EE4" w:rsidRDefault="00F71EE4" w:rsidP="00F71EE4">
      <w:pPr>
        <w:pStyle w:val="B2"/>
      </w:pPr>
      <w:r>
        <w:t>-</w:t>
      </w:r>
      <w:r>
        <w:tab/>
        <w:t>If the LMU responds to paging, the MSC sends a positive response to the search request and a "Process Access Request" to the VLR. After successful authentication, if required, the VLR sets the indicator "Confirmed by Radio Contact" to "Confirmed", sets the location area information for the LMU, and handles the request in the normal way.</w:t>
      </w:r>
    </w:p>
    <w:p w14:paraId="12805AFD" w14:textId="77777777" w:rsidR="00F71EE4" w:rsidRDefault="00F71EE4" w:rsidP="00F71EE4">
      <w:pPr>
        <w:pStyle w:val="B2"/>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612F663D" w14:textId="77777777" w:rsidR="00F71EE4" w:rsidRDefault="00F71EE4" w:rsidP="00F71EE4">
      <w:pPr>
        <w:pStyle w:val="B2"/>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sidRPr="003C07E7">
        <w:rPr>
          <w:rFonts w:hint="eastAsia"/>
          <w:lang w:eastAsia="zh-CN"/>
        </w:rPr>
        <w:t xml:space="preserve"> </w:t>
      </w:r>
      <w:r>
        <w:rPr>
          <w:rFonts w:hint="eastAsia"/>
          <w:lang w:eastAsia="zh-CN"/>
        </w:rPr>
        <w:t>if the CSS has the</w:t>
      </w:r>
      <w:r w:rsidRPr="005A6836">
        <w:rPr>
          <w:rFonts w:hint="eastAsia"/>
          <w:lang w:eastAsia="zh-CN"/>
        </w:rPr>
        <w:t xml:space="preserve"> </w:t>
      </w:r>
      <w:r>
        <w:rPr>
          <w:rFonts w:hint="eastAsia"/>
          <w:lang w:eastAsia="zh-CN"/>
        </w:rPr>
        <w:t xml:space="preserve">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"Not Confirmed"</w:t>
      </w:r>
      <w:r>
        <w:rPr>
          <w:rFonts w:hint="eastAsia"/>
          <w:lang w:eastAsia="zh-CN"/>
        </w:rPr>
        <w:t xml:space="preserve"> </w:t>
      </w:r>
      <w:r w:rsidRPr="00AE5D38">
        <w:rPr>
          <w:rFonts w:hint="eastAsia"/>
          <w:lang w:eastAsia="zh-CN"/>
        </w:rPr>
        <w:t>and the roaming MS is still in the CSG cell,</w:t>
      </w:r>
      <w:r w:rsidRPr="00AE5D38">
        <w:t xml:space="preserve"> t</w:t>
      </w:r>
      <w:r>
        <w:t xml:space="preserve">he VLR </w:t>
      </w:r>
      <w:r>
        <w:rPr>
          <w:rFonts w:hint="eastAsia"/>
          <w:lang w:eastAsia="zh-CN"/>
        </w:rPr>
        <w:t>shall</w:t>
      </w:r>
      <w:r>
        <w:t xml:space="preserve">start an "Update </w:t>
      </w:r>
      <w:r>
        <w:rPr>
          <w:rFonts w:hint="eastAsia"/>
          <w:lang w:eastAsia="zh-CN"/>
        </w:rPr>
        <w:t xml:space="preserve">VCSG </w:t>
      </w:r>
      <w:r>
        <w:t xml:space="preserve">Location" procedure to the </w:t>
      </w:r>
      <w:r>
        <w:rPr>
          <w:rFonts w:hint="eastAsia"/>
          <w:lang w:eastAsia="zh-CN"/>
        </w:rPr>
        <w:t>CSS</w:t>
      </w:r>
      <w:r>
        <w:t xml:space="preserve">. When this procedure is successfully completed the VLR sets the indicator "Subscriber Data Confirmed by </w:t>
      </w:r>
      <w:r>
        <w:rPr>
          <w:rFonts w:hint="eastAsia"/>
          <w:lang w:eastAsia="zh-CN"/>
        </w:rPr>
        <w:t>CSS</w:t>
      </w:r>
      <w:r>
        <w:t>"</w:t>
      </w:r>
      <w:r>
        <w:rPr>
          <w:rFonts w:hint="eastAsia"/>
          <w:lang w:eastAsia="zh-CN"/>
        </w:rPr>
        <w:t xml:space="preserve"> if the CSS has the</w:t>
      </w:r>
      <w:r w:rsidRPr="005A6836">
        <w:rPr>
          <w:rFonts w:hint="eastAsia"/>
          <w:lang w:eastAsia="zh-CN"/>
        </w:rPr>
        <w:t xml:space="preserve"> </w:t>
      </w:r>
      <w:r>
        <w:rPr>
          <w:rFonts w:hint="eastAsia"/>
          <w:lang w:eastAsia="zh-CN"/>
        </w:rPr>
        <w:t xml:space="preserve">corresponding valid CSG subscription data and </w:t>
      </w:r>
      <w:r>
        <w:t xml:space="preserve">"Location Information Confirmed </w:t>
      </w:r>
      <w:r>
        <w:rPr>
          <w:rFonts w:hint="eastAsia"/>
          <w:lang w:eastAsia="zh-CN"/>
        </w:rPr>
        <w:t>by CSS</w:t>
      </w:r>
      <w:r>
        <w:t>" to "Confirmed".</w:t>
      </w:r>
    </w:p>
    <w:p w14:paraId="72721331" w14:textId="77777777" w:rsidR="00F71EE4" w:rsidRDefault="00F71EE4" w:rsidP="00F71EE4">
      <w:r>
        <w:t>For this LMU, VLR restoration is complete.</w:t>
      </w:r>
    </w:p>
    <w:p w14:paraId="1D572142" w14:textId="77777777" w:rsidR="00F71EE4" w:rsidRDefault="00F71EE4" w:rsidP="00892DE4">
      <w:pPr>
        <w:pStyle w:val="Heading3"/>
      </w:pPr>
      <w:bookmarkStart w:id="102" w:name="_Toc19630274"/>
      <w:bookmarkStart w:id="103" w:name="_Toc27226478"/>
      <w:bookmarkStart w:id="104" w:name="_Toc36115654"/>
      <w:bookmarkStart w:id="105" w:name="_Toc161041089"/>
      <w:r>
        <w:t>4.2.5</w:t>
      </w:r>
      <w:r>
        <w:tab/>
        <w:t>Outgoing MS request</w:t>
      </w:r>
      <w:bookmarkEnd w:id="102"/>
      <w:bookmarkEnd w:id="103"/>
      <w:bookmarkEnd w:id="104"/>
      <w:bookmarkEnd w:id="105"/>
    </w:p>
    <w:p w14:paraId="32A3AE87" w14:textId="77777777" w:rsidR="00F71EE4" w:rsidRDefault="00F71EE4" w:rsidP="00F71EE4">
      <w:r>
        <w:t>An outgoing request (MS originated call, mobile originated Short Message or call-independent supplementary service activity) from the MS causes the VLR to check its IMSI record for that MS.</w:t>
      </w:r>
    </w:p>
    <w:p w14:paraId="4C6B4ACE" w14:textId="77777777" w:rsidR="00F71EE4" w:rsidRDefault="00F71EE4" w:rsidP="00F71EE4">
      <w:pPr>
        <w:pStyle w:val="B1"/>
      </w:pPr>
      <w:r>
        <w:t>-</w:t>
      </w:r>
      <w:r>
        <w:tab/>
        <w:t>If the MS is unknown in this VLR (i.e. the VLR has no IMSI record for the MS) or there is an IMSI record marked "Subscriber Data Not Confirmed by HLR" the outgoing request is rejected with error cause "Unidentified Subscriber". This causes the MS to initiate the location registration procedure described below.</w:t>
      </w:r>
    </w:p>
    <w:p w14:paraId="4B21B1E7" w14:textId="77777777" w:rsidR="00F71EE4" w:rsidRDefault="00F71EE4" w:rsidP="00F71EE4">
      <w:pPr>
        <w:pStyle w:val="B1"/>
      </w:pPr>
      <w:r>
        <w:t>-</w:t>
      </w:r>
      <w:r>
        <w:tab/>
        <w:t>If the VLR has an IMSI record for the MS marked "Subscriber Data Confirmed by HLR" the request is handled in the normal way, and after any necessary authentication and/or IMEI checking the record is marked "Confirmed by Radio Contact".</w:t>
      </w:r>
    </w:p>
    <w:p w14:paraId="66B2C86D" w14:textId="77777777" w:rsidR="00F71EE4" w:rsidRDefault="00F71EE4" w:rsidP="00F71EE4">
      <w:pPr>
        <w:pStyle w:val="B1"/>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73BFF1CF" w14:textId="77777777" w:rsidR="00F71EE4" w:rsidRDefault="00F71EE4" w:rsidP="00F71EE4">
      <w:pPr>
        <w:pStyle w:val="B1"/>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w:t>
      </w:r>
      <w:r w:rsidRPr="00110163">
        <w:rPr>
          <w:rFonts w:hint="eastAsia"/>
          <w:lang w:eastAsia="zh-CN"/>
        </w:rPr>
        <w:t xml:space="preserve"> </w:t>
      </w:r>
      <w:r>
        <w:rPr>
          <w:rFonts w:hint="eastAsia"/>
          <w:lang w:eastAsia="zh-CN"/>
        </w:rPr>
        <w:t xml:space="preserve">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"Not Confirmed"</w:t>
      </w:r>
      <w:r w:rsidRPr="00F16AF4">
        <w:rPr>
          <w:rFonts w:hint="eastAsia"/>
          <w:lang w:eastAsia="zh-CN"/>
        </w:rPr>
        <w:t xml:space="preserve"> and the roaming MS is still in the CSG cell</w:t>
      </w:r>
      <w:r>
        <w:rPr>
          <w:rFonts w:hint="eastAsia"/>
          <w:lang w:eastAsia="zh-CN"/>
        </w:rPr>
        <w:t>,</w:t>
      </w:r>
      <w:r>
        <w:t xml:space="preserve"> the VLR </w:t>
      </w:r>
      <w:r w:rsidRPr="00E705EC">
        <w:rPr>
          <w:rFonts w:hint="eastAsia"/>
          <w:lang w:eastAsia="zh-CN"/>
        </w:rPr>
        <w:t>shall</w:t>
      </w:r>
      <w:r>
        <w:rPr>
          <w:rFonts w:hint="eastAsia"/>
          <w:lang w:eastAsia="zh-CN"/>
        </w:rPr>
        <w:t xml:space="preserve"> </w:t>
      </w:r>
      <w:r>
        <w:t xml:space="preserve">start an "Update </w:t>
      </w:r>
      <w:r>
        <w:rPr>
          <w:rFonts w:hint="eastAsia"/>
          <w:lang w:eastAsia="zh-CN"/>
        </w:rPr>
        <w:t xml:space="preserve">VCSG </w:t>
      </w:r>
      <w:r>
        <w:t xml:space="preserve">Location" procedure to the </w:t>
      </w:r>
      <w:r>
        <w:rPr>
          <w:rFonts w:hint="eastAsia"/>
          <w:lang w:eastAsia="zh-CN"/>
        </w:rPr>
        <w:t>CSS</w:t>
      </w:r>
      <w:r>
        <w:t xml:space="preserve">. When this procedure is successfully completed the VLR sets the indicator "Subscriber Data Confirmed by </w:t>
      </w:r>
      <w:r>
        <w:rPr>
          <w:rFonts w:hint="eastAsia"/>
          <w:lang w:eastAsia="zh-CN"/>
        </w:rPr>
        <w:t>CSS</w:t>
      </w:r>
      <w:r>
        <w:t>"</w:t>
      </w:r>
      <w:r w:rsidRPr="00741E05">
        <w:rPr>
          <w:rFonts w:hint="eastAsia"/>
          <w:lang w:eastAsia="zh-CN"/>
        </w:rPr>
        <w:t xml:space="preserve"> </w:t>
      </w:r>
      <w:r>
        <w:rPr>
          <w:rFonts w:hint="eastAsia"/>
          <w:lang w:eastAsia="zh-CN"/>
        </w:rPr>
        <w:t xml:space="preserve">if the CSS has the corresponding valid CSG subscription data and </w:t>
      </w:r>
      <w:r>
        <w:t xml:space="preserve">"Location Information Confirmed </w:t>
      </w:r>
      <w:r>
        <w:rPr>
          <w:rFonts w:hint="eastAsia"/>
          <w:lang w:eastAsia="zh-CN"/>
        </w:rPr>
        <w:t>by CSS</w:t>
      </w:r>
      <w:r>
        <w:t>" to "Confirmed".</w:t>
      </w:r>
    </w:p>
    <w:p w14:paraId="25AC87D7" w14:textId="77777777" w:rsidR="00F71EE4" w:rsidRDefault="00F71EE4" w:rsidP="00F71EE4">
      <w:r>
        <w:t>For this MS, VLR restoration is complete.</w:t>
      </w:r>
    </w:p>
    <w:p w14:paraId="66E3FD79" w14:textId="77777777" w:rsidR="00F71EE4" w:rsidRDefault="00F71EE4" w:rsidP="00892DE4">
      <w:pPr>
        <w:pStyle w:val="Heading3"/>
      </w:pPr>
      <w:bookmarkStart w:id="106" w:name="_Toc19630275"/>
      <w:bookmarkStart w:id="107" w:name="_Toc27226479"/>
      <w:bookmarkStart w:id="108" w:name="_Toc36115655"/>
      <w:bookmarkStart w:id="109" w:name="_Toc161041090"/>
      <w:r>
        <w:t>4.2.6</w:t>
      </w:r>
      <w:r>
        <w:tab/>
        <w:t>Outgoing LMU Request (GSM only)</w:t>
      </w:r>
      <w:bookmarkEnd w:id="106"/>
      <w:bookmarkEnd w:id="107"/>
      <w:bookmarkEnd w:id="108"/>
      <w:bookmarkEnd w:id="109"/>
    </w:p>
    <w:p w14:paraId="537FF7E7" w14:textId="77777777" w:rsidR="00F71EE4" w:rsidRDefault="00F71EE4" w:rsidP="00F71EE4">
      <w:r>
        <w:t>An outgoing request (CM ServiceRequest) for LCS from a Type A LMU causes the VLR to check its IMSI record for that LMU.</w:t>
      </w:r>
    </w:p>
    <w:p w14:paraId="6F5636CD" w14:textId="77777777" w:rsidR="00F71EE4" w:rsidRDefault="00F71EE4" w:rsidP="00F71EE4">
      <w:pPr>
        <w:pStyle w:val="B1"/>
      </w:pPr>
      <w:r>
        <w:t>-</w:t>
      </w:r>
      <w:r>
        <w:tab/>
        <w:t>If the LMU is unknown in this VLR (i.e. the VLR has no IMSI record for the LMU) or there is an IMSI record marked "Subscriber Data Not Confirmed by HLR" the outgoing request is rejected with error cause "Unidentified Subscriber". This causes the LMU to initiate the location registration procedure described below.</w:t>
      </w:r>
    </w:p>
    <w:p w14:paraId="5981472A" w14:textId="77777777" w:rsidR="00F71EE4" w:rsidRDefault="00F71EE4" w:rsidP="00F71EE4">
      <w:pPr>
        <w:pStyle w:val="B1"/>
      </w:pPr>
      <w:r>
        <w:t>-</w:t>
      </w:r>
      <w:r>
        <w:tab/>
        <w:t>If the VLR has an IMSI record for the MS marked "Subscriber Data Confirmed by HLR", the request is handled in the normal way, and after any necessary authentication and/or IMEI checking the record is marked "Confirmed by Radio Contact".</w:t>
      </w:r>
    </w:p>
    <w:p w14:paraId="4F93F74A" w14:textId="77777777" w:rsidR="00F71EE4" w:rsidRDefault="00F71EE4" w:rsidP="00F71EE4">
      <w:pPr>
        <w:pStyle w:val="B1"/>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7A82B456" w14:textId="77777777" w:rsidR="00F71EE4" w:rsidRDefault="00F71EE4" w:rsidP="00F71EE4">
      <w:pPr>
        <w:pStyle w:val="B1"/>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 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"Not Confirmed" the VLR</w:t>
      </w:r>
      <w:r w:rsidRPr="00665741">
        <w:rPr>
          <w:rFonts w:hint="eastAsia"/>
          <w:lang w:eastAsia="zh-CN"/>
        </w:rPr>
        <w:t xml:space="preserve"> and the roaming MS is still in the CSG cell</w:t>
      </w:r>
      <w:r>
        <w:rPr>
          <w:rFonts w:hint="eastAsia"/>
          <w:lang w:eastAsia="zh-CN"/>
        </w:rPr>
        <w:t>,</w:t>
      </w:r>
      <w:r>
        <w:t xml:space="preserve"> </w:t>
      </w:r>
      <w:r>
        <w:rPr>
          <w:rFonts w:hint="eastAsia"/>
          <w:lang w:eastAsia="zh-CN"/>
        </w:rPr>
        <w:t xml:space="preserve">may </w:t>
      </w:r>
      <w:r>
        <w:t xml:space="preserve">start an "Update </w:t>
      </w:r>
      <w:r>
        <w:rPr>
          <w:rFonts w:hint="eastAsia"/>
          <w:lang w:eastAsia="zh-CN"/>
        </w:rPr>
        <w:t xml:space="preserve">VCSG </w:t>
      </w:r>
      <w:r>
        <w:t xml:space="preserve">Location" procedure to the </w:t>
      </w:r>
      <w:r>
        <w:rPr>
          <w:rFonts w:hint="eastAsia"/>
          <w:lang w:eastAsia="zh-CN"/>
        </w:rPr>
        <w:t>CSS</w:t>
      </w:r>
      <w:r>
        <w:t xml:space="preserve">. When this procedure is successfully completed the VLR sets the indicator "Subscriber Data Confirmed by </w:t>
      </w:r>
      <w:r>
        <w:rPr>
          <w:rFonts w:hint="eastAsia"/>
          <w:lang w:eastAsia="zh-CN"/>
        </w:rPr>
        <w:t>CSS</w:t>
      </w:r>
      <w:r>
        <w:t>"</w:t>
      </w:r>
      <w:r>
        <w:rPr>
          <w:rFonts w:hint="eastAsia"/>
          <w:lang w:eastAsia="zh-CN"/>
        </w:rPr>
        <w:t xml:space="preserve"> if the CSS has the corresponding valid CSG subscription data and </w:t>
      </w:r>
      <w:r>
        <w:t xml:space="preserve">"Location Information Confirmed </w:t>
      </w:r>
      <w:r>
        <w:rPr>
          <w:rFonts w:hint="eastAsia"/>
          <w:lang w:eastAsia="zh-CN"/>
        </w:rPr>
        <w:t>by CSS</w:t>
      </w:r>
      <w:r>
        <w:t>" to "Confirmed".</w:t>
      </w:r>
    </w:p>
    <w:p w14:paraId="034D3B03" w14:textId="77777777" w:rsidR="00F71EE4" w:rsidRDefault="00F71EE4" w:rsidP="00F71EE4">
      <w:r>
        <w:t>For this LMU, VLR restoration is complete.</w:t>
      </w:r>
    </w:p>
    <w:p w14:paraId="44DD87A1" w14:textId="77777777" w:rsidR="00F71EE4" w:rsidRDefault="00F71EE4" w:rsidP="00892DE4">
      <w:pPr>
        <w:pStyle w:val="Heading3"/>
      </w:pPr>
      <w:bookmarkStart w:id="110" w:name="_Toc19630276"/>
      <w:bookmarkStart w:id="111" w:name="_Toc27226480"/>
      <w:bookmarkStart w:id="112" w:name="_Toc36115656"/>
      <w:bookmarkStart w:id="113" w:name="_Toc161041091"/>
      <w:r>
        <w:t>4.2.7</w:t>
      </w:r>
      <w:r>
        <w:tab/>
        <w:t>Location Updating or IMSI Attach</w:t>
      </w:r>
      <w:bookmarkEnd w:id="110"/>
      <w:bookmarkEnd w:id="111"/>
      <w:bookmarkEnd w:id="112"/>
      <w:bookmarkEnd w:id="113"/>
    </w:p>
    <w:p w14:paraId="01A90569" w14:textId="77777777" w:rsidR="00F71EE4" w:rsidRDefault="00F71EE4" w:rsidP="00F71EE4">
      <w:r>
        <w:t>A location registration request (location updating or IMSI attach) from an MS causes the VLR to check its IMSI record for that MS.</w:t>
      </w:r>
    </w:p>
    <w:p w14:paraId="4C413010" w14:textId="77777777" w:rsidR="00F71EE4" w:rsidRDefault="00F71EE4" w:rsidP="00F71EE4">
      <w:pPr>
        <w:pStyle w:val="B1"/>
      </w:pPr>
      <w:r>
        <w:t>-</w:t>
      </w:r>
      <w:r>
        <w:tab/>
        <w:t>If the MS is unknown in this VLR (i.e. the VLR has no IMSI record for the MS) the VLR creates a skeleton IMSI record for the MS and sets the indicators "Confirmed by Radio Contact", "Location Information Confirmed in HLR"</w:t>
      </w:r>
      <w:r>
        <w:rPr>
          <w:rFonts w:hint="eastAsia"/>
          <w:lang w:eastAsia="zh-CN"/>
        </w:rPr>
        <w:t>,</w:t>
      </w:r>
      <w:r>
        <w:t xml:space="preserve"> "Subscriber Data Confirmed by HLR"</w:t>
      </w:r>
      <w:r>
        <w:rPr>
          <w:rFonts w:hint="eastAsia"/>
          <w:lang w:eastAsia="zh-CN"/>
        </w:rPr>
        <w:t xml:space="preserve">, </w:t>
      </w:r>
      <w:r>
        <w:t xml:space="preserve">"Location Information Confirmed </w:t>
      </w:r>
      <w:r>
        <w:rPr>
          <w:rFonts w:hint="eastAsia"/>
          <w:lang w:eastAsia="zh-CN"/>
        </w:rPr>
        <w:t>by</w:t>
      </w:r>
      <w:r>
        <w:t xml:space="preserve"> </w:t>
      </w:r>
      <w:r>
        <w:rPr>
          <w:rFonts w:hint="eastAsia"/>
          <w:lang w:eastAsia="zh-CN"/>
        </w:rPr>
        <w:t>CSS</w:t>
      </w:r>
      <w:r>
        <w:t>"</w:t>
      </w:r>
      <w:r>
        <w:rPr>
          <w:rFonts w:hint="eastAsia"/>
          <w:lang w:eastAsia="zh-CN"/>
        </w:rPr>
        <w:t xml:space="preserve"> and </w:t>
      </w:r>
      <w:r>
        <w:t xml:space="preserve">"Subscriber Data Confirmed by </w:t>
      </w:r>
      <w:r>
        <w:rPr>
          <w:rFonts w:hint="eastAsia"/>
          <w:lang w:eastAsia="zh-CN"/>
        </w:rPr>
        <w:t>CSS</w:t>
      </w:r>
      <w:r>
        <w:t>" to "Not Confirmed". If authentication is required, the VLR retrieves authentication data. When the radio contact with the Mobile Station is authenticated, the VLR sets the indicator "Confirmed by Radio Contact" to "Confirmed. The VLR then performs an "Update Location" to the HLR. If this is successful, the VLR sets the indicators "Location Information Confirmed in HLR" and "Subscriber Data Confirmed by HLR" to "Confirmed". For this MS, VLR restoration is complete.</w:t>
      </w:r>
      <w:r>
        <w:rPr>
          <w:rFonts w:hint="eastAsia"/>
          <w:lang w:eastAsia="zh-CN"/>
        </w:rPr>
        <w:t xml:space="preserve"> </w:t>
      </w:r>
      <w:r>
        <w:rPr>
          <w:lang w:eastAsia="zh-CN"/>
        </w:rPr>
        <w:t>I</w:t>
      </w:r>
      <w:r>
        <w:rPr>
          <w:rFonts w:hint="eastAsia"/>
          <w:lang w:eastAsia="zh-CN"/>
        </w:rPr>
        <w:t>f t</w:t>
      </w:r>
      <w:r>
        <w:t>he VPLMN supports Autonomous CSG Roaming and the HPLMN has enabled Autonomous CSG Roaming in the VPLMN</w:t>
      </w:r>
      <w:r>
        <w:rPr>
          <w:rFonts w:hint="eastAsia"/>
          <w:lang w:eastAsia="zh-CN"/>
        </w:rPr>
        <w:t xml:space="preserve">, the VLR may perform an </w:t>
      </w:r>
      <w:r>
        <w:t xml:space="preserve">"Update </w:t>
      </w:r>
      <w:r>
        <w:rPr>
          <w:rFonts w:hint="eastAsia"/>
          <w:lang w:eastAsia="zh-CN"/>
        </w:rPr>
        <w:t xml:space="preserve">VCSG </w:t>
      </w:r>
      <w:r>
        <w:t xml:space="preserve">Location" to the </w:t>
      </w:r>
      <w:r>
        <w:rPr>
          <w:rFonts w:hint="eastAsia"/>
          <w:lang w:eastAsia="zh-CN"/>
        </w:rPr>
        <w:t>CS</w:t>
      </w:r>
      <w:r w:rsidRPr="00FC2681">
        <w:rPr>
          <w:rFonts w:hint="eastAsia"/>
          <w:lang w:eastAsia="zh-CN"/>
        </w:rPr>
        <w:t>S if the requested cell is a CSG/hybrid cell</w:t>
      </w:r>
      <w:r w:rsidRPr="00FC2681">
        <w:t>.</w:t>
      </w:r>
      <w:r>
        <w:t xml:space="preserve"> If this is successful, the VLR sets the indicators "Location Information Confirmed </w:t>
      </w:r>
      <w:r>
        <w:rPr>
          <w:rFonts w:hint="eastAsia"/>
          <w:lang w:eastAsia="zh-CN"/>
        </w:rPr>
        <w:t>by CSS</w:t>
      </w:r>
      <w:r>
        <w:t xml:space="preserve">" and "Subscriber Data Confirmed by </w:t>
      </w:r>
      <w:r>
        <w:rPr>
          <w:rFonts w:hint="eastAsia"/>
          <w:lang w:eastAsia="zh-CN"/>
        </w:rPr>
        <w:t>CSS</w:t>
      </w:r>
      <w:r>
        <w:t>" to "Confirmed</w:t>
      </w:r>
      <w:r w:rsidRPr="00FC2681">
        <w:t>"</w:t>
      </w:r>
      <w:r w:rsidRPr="00FC2681">
        <w:rPr>
          <w:rFonts w:hint="eastAsia"/>
          <w:lang w:eastAsia="zh-CN"/>
        </w:rPr>
        <w:t xml:space="preserve"> if the CSS has the corresponding valid CSG subscription data</w:t>
      </w:r>
      <w:r w:rsidRPr="00FC2681">
        <w:t>.</w:t>
      </w:r>
    </w:p>
    <w:p w14:paraId="7BDDA203" w14:textId="77777777" w:rsidR="00F71EE4" w:rsidRDefault="00F71EE4" w:rsidP="00F71EE4">
      <w:pPr>
        <w:pStyle w:val="B1"/>
      </w:pPr>
      <w:r>
        <w:t>-</w:t>
      </w:r>
      <w:r>
        <w:tab/>
        <w:t>If the VLR has an IMSI record for the MS, after successful authentication, if required, the VLR sets the indicator "Confirmed by Radio Contact" to "Confirmed". If the record is marked "Location Information Not Confirmed in HLR" or "Subscriber Data Not Confirmed by HLR" the VLR performs an "Update Location" to the HLR. If this is successful, the VLR sets the indicators "Location Information Confirmed in HLR" and "Subscriber Data Confirmed by HLR" to "Confirmed". For this MS, VLR restoration is complete.</w:t>
      </w:r>
      <w:r>
        <w:rPr>
          <w:rFonts w:hint="eastAsia"/>
          <w:lang w:eastAsia="zh-CN"/>
        </w:rPr>
        <w:t xml:space="preserve"> </w:t>
      </w:r>
      <w:r>
        <w:rPr>
          <w:lang w:eastAsia="zh-CN"/>
        </w:rPr>
        <w:t>I</w:t>
      </w:r>
      <w:r>
        <w:rPr>
          <w:rFonts w:hint="eastAsia"/>
          <w:lang w:eastAsia="zh-CN"/>
        </w:rPr>
        <w:t xml:space="preserve">f the record is marked </w:t>
      </w:r>
      <w:r>
        <w:t xml:space="preserve">"Location Information Not Confirmed </w:t>
      </w:r>
      <w:r>
        <w:rPr>
          <w:rFonts w:hint="eastAsia"/>
          <w:lang w:eastAsia="zh-CN"/>
        </w:rPr>
        <w:t>by CSS</w:t>
      </w:r>
      <w:r>
        <w:t xml:space="preserve">" or "Subscriber Data Not Confirmed by </w:t>
      </w:r>
      <w:r>
        <w:rPr>
          <w:rFonts w:hint="eastAsia"/>
          <w:lang w:eastAsia="zh-CN"/>
        </w:rPr>
        <w:t>CSS</w:t>
      </w:r>
      <w:r>
        <w:t>"</w:t>
      </w:r>
      <w:r w:rsidRPr="008202B3">
        <w:rPr>
          <w:rFonts w:hint="eastAsia"/>
          <w:lang w:eastAsia="zh-CN"/>
        </w:rPr>
        <w:t xml:space="preserve"> </w:t>
      </w:r>
      <w:r>
        <w:rPr>
          <w:rFonts w:hint="eastAsia"/>
          <w:lang w:eastAsia="zh-CN"/>
        </w:rPr>
        <w:t>if the CSS has the valid CSG subscription data, and t</w:t>
      </w:r>
      <w:r>
        <w:t>he VPLMN supports Autonomous CSG Roaming and the HPLMN has enabled Autonomous CSG Roaming in the VPLMN</w:t>
      </w:r>
      <w:r>
        <w:rPr>
          <w:rFonts w:hint="eastAsia"/>
          <w:lang w:eastAsia="zh-CN"/>
        </w:rPr>
        <w:t xml:space="preserve">, the VLR may perform an </w:t>
      </w:r>
      <w:r>
        <w:t xml:space="preserve">"Update </w:t>
      </w:r>
      <w:r>
        <w:rPr>
          <w:rFonts w:hint="eastAsia"/>
          <w:lang w:eastAsia="zh-CN"/>
        </w:rPr>
        <w:t xml:space="preserve">VCSG </w:t>
      </w:r>
      <w:r>
        <w:t xml:space="preserve">Location" to the </w:t>
      </w:r>
      <w:r>
        <w:rPr>
          <w:rFonts w:hint="eastAsia"/>
          <w:lang w:eastAsia="zh-CN"/>
        </w:rPr>
        <w:t>CSS</w:t>
      </w:r>
      <w:r w:rsidRPr="00FC2681">
        <w:rPr>
          <w:rFonts w:hint="eastAsia"/>
          <w:lang w:eastAsia="zh-CN"/>
        </w:rPr>
        <w:t xml:space="preserve"> if the requested cell is a CSG/hybrid cell</w:t>
      </w:r>
      <w:r w:rsidRPr="00FC2681">
        <w:t>. If</w:t>
      </w:r>
      <w:r>
        <w:t xml:space="preserve"> this is successful, the VLR sets the indicators "Location Information Confirmed </w:t>
      </w:r>
      <w:r>
        <w:rPr>
          <w:rFonts w:hint="eastAsia"/>
          <w:lang w:eastAsia="zh-CN"/>
        </w:rPr>
        <w:t>by CSS</w:t>
      </w:r>
      <w:r>
        <w:t>"</w:t>
      </w:r>
      <w:r w:rsidRPr="004D75BB">
        <w:rPr>
          <w:rFonts w:hint="eastAsia"/>
          <w:lang w:eastAsia="zh-CN"/>
        </w:rPr>
        <w:t xml:space="preserve"> </w:t>
      </w:r>
      <w:r>
        <w:rPr>
          <w:rFonts w:hint="eastAsia"/>
          <w:lang w:eastAsia="zh-CN"/>
        </w:rPr>
        <w:t>if the CSS has the valid CSG subscription data</w:t>
      </w:r>
      <w:r>
        <w:t xml:space="preserve"> and "Subscriber Data Confirmed by </w:t>
      </w:r>
      <w:r>
        <w:rPr>
          <w:rFonts w:hint="eastAsia"/>
          <w:lang w:eastAsia="zh-CN"/>
        </w:rPr>
        <w:t>CSS</w:t>
      </w:r>
      <w:r>
        <w:t>" to "Confirmed".</w:t>
      </w:r>
    </w:p>
    <w:p w14:paraId="009D4E58" w14:textId="77777777" w:rsidR="00F71EE4" w:rsidRDefault="00F71EE4" w:rsidP="00892DE4">
      <w:pPr>
        <w:pStyle w:val="Heading3"/>
      </w:pPr>
      <w:bookmarkStart w:id="114" w:name="_Toc19630277"/>
      <w:bookmarkStart w:id="115" w:name="_Toc27226481"/>
      <w:bookmarkStart w:id="116" w:name="_Toc36115657"/>
      <w:bookmarkStart w:id="117" w:name="_Toc161041092"/>
      <w:r>
        <w:t>4.2.8</w:t>
      </w:r>
      <w:r>
        <w:tab/>
        <w:t>Use of TMSI</w:t>
      </w:r>
      <w:bookmarkEnd w:id="114"/>
      <w:bookmarkEnd w:id="115"/>
      <w:bookmarkEnd w:id="116"/>
      <w:bookmarkEnd w:id="117"/>
    </w:p>
    <w:p w14:paraId="2DD3462F" w14:textId="77777777" w:rsidR="00F71EE4" w:rsidRDefault="00F71EE4" w:rsidP="00F71EE4">
      <w:r>
        <w:t>After the VLR has restarted but before the next authenticated radio contact the TMSI known by the MS is invalid, as it was allocated before the VLR restarted. The VLR therefore uses the IMSI to identify the MS on the first radio contact during restoration.</w:t>
      </w:r>
    </w:p>
    <w:p w14:paraId="1D38461B" w14:textId="77777777" w:rsidR="00F71EE4" w:rsidRDefault="00F71EE4" w:rsidP="00F71EE4">
      <w:pPr>
        <w:pStyle w:val="B1"/>
      </w:pPr>
      <w:r>
        <w:t>-</w:t>
      </w:r>
      <w:r>
        <w:tab/>
        <w:t>A VLR which initiates a "Search for Subscriber" procedure uses the IMSI to identify the MS.</w:t>
      </w:r>
    </w:p>
    <w:p w14:paraId="12E62E4D" w14:textId="77777777" w:rsidR="00F71EE4" w:rsidRDefault="00F71EE4" w:rsidP="00F71EE4">
      <w:pPr>
        <w:pStyle w:val="B1"/>
      </w:pPr>
      <w:r>
        <w:t>-</w:t>
      </w:r>
      <w:r>
        <w:tab/>
        <w:t>If an MS identifies itself by a TMSI in a "Location Registration" request, the VLR proceeds as follows:</w:t>
      </w:r>
    </w:p>
    <w:p w14:paraId="238AE973" w14:textId="77777777" w:rsidR="00F71EE4" w:rsidRDefault="00F71EE4" w:rsidP="00F71EE4">
      <w:pPr>
        <w:pStyle w:val="B2"/>
      </w:pPr>
      <w:r>
        <w:t>a)</w:t>
      </w:r>
      <w:r>
        <w:tab/>
        <w:t>The VLR checks the location area identity (LAI) of the previous location area sent by the MS. If this LAI is in a VLR different from the current one, the request is handled in the normal way.</w:t>
      </w:r>
    </w:p>
    <w:p w14:paraId="232A95B7" w14:textId="77777777" w:rsidR="00F71EE4" w:rsidRDefault="00F71EE4" w:rsidP="00F71EE4">
      <w:pPr>
        <w:pStyle w:val="B2"/>
      </w:pPr>
      <w:r>
        <w:t>b)</w:t>
      </w:r>
      <w:r>
        <w:tab/>
        <w:t>If the LAI is in the current VLR, the status of the TMSI is checked:</w:t>
      </w:r>
    </w:p>
    <w:p w14:paraId="33BE60C4" w14:textId="4F617104" w:rsidR="00F71EE4" w:rsidRDefault="00F71EE4" w:rsidP="00F71EE4">
      <w:pPr>
        <w:pStyle w:val="B3"/>
      </w:pPr>
      <w:r>
        <w:t>-</w:t>
      </w:r>
      <w:r>
        <w:tab/>
        <w:t xml:space="preserve">If the TMSI was allocated after the VLR restarted, and corresponds to a valid IMSI record, the request is handled as described in </w:t>
      </w:r>
      <w:r w:rsidR="00E241D7">
        <w:t>clause 4</w:t>
      </w:r>
      <w:r>
        <w:t>.2.7.</w:t>
      </w:r>
    </w:p>
    <w:p w14:paraId="299301C7" w14:textId="2CCC6C53" w:rsidR="00F71EE4" w:rsidRDefault="00F71EE4" w:rsidP="00F71EE4">
      <w:pPr>
        <w:pStyle w:val="B3"/>
      </w:pPr>
      <w:r>
        <w:t>-</w:t>
      </w:r>
      <w:r>
        <w:tab/>
        <w:t xml:space="preserve">If the TMSI was allocated before the VLR restarted, or does not correspond to a valid IMSI record, the VLR requests the IMSI from the MS. If the MS returns an IMSI the VLR proceeds as described in </w:t>
      </w:r>
      <w:r w:rsidR="00E241D7">
        <w:t>clause 4</w:t>
      </w:r>
      <w:r>
        <w:t>.2.7. If the MS does not return an IMSI the network aborts the location registration procedure.</w:t>
      </w:r>
    </w:p>
    <w:p w14:paraId="07B804D4" w14:textId="77777777" w:rsidR="00F71EE4" w:rsidRDefault="00F71EE4" w:rsidP="00F71EE4">
      <w:pPr>
        <w:pStyle w:val="B3"/>
      </w:pPr>
      <w:r>
        <w:t>-</w:t>
      </w:r>
      <w:r>
        <w:tab/>
        <w:t>If an MS identifies itself by a TMSI in an outgoing MS request, the VLR proceeds as follows:</w:t>
      </w:r>
    </w:p>
    <w:p w14:paraId="399DE676" w14:textId="76F4337B" w:rsidR="00F71EE4" w:rsidRDefault="00F71EE4" w:rsidP="00F71EE4">
      <w:pPr>
        <w:pStyle w:val="B3"/>
      </w:pPr>
      <w:r>
        <w:t>-</w:t>
      </w:r>
      <w:r>
        <w:tab/>
        <w:t xml:space="preserve">If the TMSI was allocated after the VLR restarted, and corresponds to a valid IMSI record, the request is handled as described in </w:t>
      </w:r>
      <w:r w:rsidR="00E241D7">
        <w:t>clause 4</w:t>
      </w:r>
      <w:r>
        <w:t>.2.5.</w:t>
      </w:r>
    </w:p>
    <w:p w14:paraId="799F09DA" w14:textId="4B4D454C" w:rsidR="00F71EE4" w:rsidRDefault="00F71EE4" w:rsidP="00F71EE4">
      <w:pPr>
        <w:pStyle w:val="B3"/>
      </w:pPr>
      <w:r>
        <w:t>-</w:t>
      </w:r>
      <w:r>
        <w:tab/>
        <w:t xml:space="preserve">If the TMSI was allocated before the VLR restarted, or does not correspond to a valid IMSI record, the VLR requests the IMSI from the MS. If the MS returns an IMSI the VLR proceeds as described in </w:t>
      </w:r>
      <w:r w:rsidR="00E241D7">
        <w:t>clause 4</w:t>
      </w:r>
      <w:r>
        <w:t>.2.5. If the MS does not return an IMSI the network aborts the outgoing request.</w:t>
      </w:r>
    </w:p>
    <w:p w14:paraId="6549F591" w14:textId="77777777" w:rsidR="00F71EE4" w:rsidRDefault="00F71EE4" w:rsidP="00892DE4">
      <w:pPr>
        <w:pStyle w:val="Heading3"/>
      </w:pPr>
      <w:bookmarkStart w:id="118" w:name="_Toc19630278"/>
      <w:bookmarkStart w:id="119" w:name="_Toc27226482"/>
      <w:bookmarkStart w:id="120" w:name="_Toc36115658"/>
      <w:bookmarkStart w:id="121" w:name="_Toc161041093"/>
      <w:r>
        <w:t>4.2.9</w:t>
      </w:r>
      <w:r>
        <w:tab/>
        <w:t>SGSN associations</w:t>
      </w:r>
      <w:bookmarkEnd w:id="118"/>
      <w:bookmarkEnd w:id="119"/>
      <w:bookmarkEnd w:id="120"/>
      <w:bookmarkEnd w:id="121"/>
    </w:p>
    <w:p w14:paraId="615EA1CD" w14:textId="45D53B06" w:rsidR="00F71EE4" w:rsidRDefault="00F71EE4" w:rsidP="00F71EE4">
      <w:r>
        <w:t>Based on configuration data, "Reset" messages are sent on the Gs-interface to the SGSNs in the Location Areas served by the VLR</w:t>
      </w:r>
      <w:r>
        <w:rPr>
          <w:rFonts w:hint="eastAsia"/>
          <w:lang w:eastAsia="ja-JP"/>
        </w:rPr>
        <w:t xml:space="preserve"> as described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9.018</w:t>
      </w:r>
      <w:r w:rsidR="00E241D7">
        <w:rPr>
          <w:lang w:eastAsia="ja-JP"/>
        </w:rPr>
        <w:t> </w:t>
      </w:r>
      <w:r w:rsidR="00E241D7">
        <w:rPr>
          <w:rFonts w:hint="eastAsia"/>
          <w:lang w:eastAsia="ja-JP"/>
        </w:rPr>
        <w:t>[</w:t>
      </w:r>
      <w:r>
        <w:rPr>
          <w:rFonts w:hint="eastAsia"/>
          <w:lang w:eastAsia="ja-JP"/>
        </w:rPr>
        <w:t>7]</w:t>
      </w:r>
      <w:r>
        <w:t xml:space="preserve">. The SGSNs mark all associations with the VLR as unreliable by setting the restoration indicator "VLR-Reliable" to "False" for the UEs served by that VLR. The associations will be re-initiated one by one by the SGSN at the next Routing Area update or combined RA/LA update from each </w:t>
      </w:r>
      <w:r>
        <w:rPr>
          <w:rFonts w:hint="eastAsia"/>
          <w:lang w:eastAsia="ja-JP"/>
        </w:rPr>
        <w:t>UE</w:t>
      </w:r>
      <w:r>
        <w:t>.</w:t>
      </w:r>
    </w:p>
    <w:p w14:paraId="0672256B" w14:textId="77777777" w:rsidR="00F71EE4" w:rsidRDefault="00F71EE4" w:rsidP="00892DE4">
      <w:pPr>
        <w:pStyle w:val="Heading3"/>
      </w:pPr>
      <w:bookmarkStart w:id="122" w:name="_Toc19630279"/>
      <w:bookmarkStart w:id="123" w:name="_Toc27226483"/>
      <w:bookmarkStart w:id="124" w:name="_Toc36115659"/>
      <w:bookmarkStart w:id="125" w:name="_Toc161041094"/>
      <w:r>
        <w:t>4.2.</w:t>
      </w:r>
      <w:r>
        <w:rPr>
          <w:lang w:eastAsia="ja-JP"/>
        </w:rPr>
        <w:t>10</w:t>
      </w:r>
      <w:r>
        <w:tab/>
      </w:r>
      <w:r>
        <w:rPr>
          <w:rFonts w:hint="eastAsia"/>
          <w:lang w:eastAsia="ja-JP"/>
        </w:rPr>
        <w:t>MME</w:t>
      </w:r>
      <w:r>
        <w:t xml:space="preserve"> associations</w:t>
      </w:r>
      <w:bookmarkEnd w:id="122"/>
      <w:bookmarkEnd w:id="123"/>
      <w:bookmarkEnd w:id="124"/>
      <w:bookmarkEnd w:id="125"/>
    </w:p>
    <w:p w14:paraId="64123B95" w14:textId="1F2CF44F" w:rsidR="00F71EE4" w:rsidRDefault="00F71EE4" w:rsidP="00F71EE4">
      <w:r>
        <w:t xml:space="preserve">Based on configuration data, "Reset" messages are sent on the </w:t>
      </w:r>
      <w:r>
        <w:rPr>
          <w:rFonts w:hint="eastAsia"/>
          <w:lang w:eastAsia="ja-JP"/>
        </w:rPr>
        <w:t>S</w:t>
      </w:r>
      <w:r>
        <w:t xml:space="preserve">Gs-interface to the </w:t>
      </w:r>
      <w:r>
        <w:rPr>
          <w:rFonts w:hint="eastAsia"/>
          <w:lang w:eastAsia="ja-JP"/>
        </w:rPr>
        <w:t>MME</w:t>
      </w:r>
      <w:r>
        <w:t>s by the VLR</w:t>
      </w:r>
      <w:r>
        <w:rPr>
          <w:rFonts w:hint="eastAsia"/>
          <w:lang w:eastAsia="ja-JP"/>
        </w:rPr>
        <w:t xml:space="preserve"> as described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9.118</w:t>
      </w:r>
      <w:r w:rsidR="00E241D7">
        <w:rPr>
          <w:lang w:eastAsia="ja-JP"/>
        </w:rPr>
        <w:t> </w:t>
      </w:r>
      <w:r w:rsidR="00E241D7">
        <w:rPr>
          <w:rFonts w:hint="eastAsia"/>
          <w:lang w:eastAsia="ja-JP"/>
        </w:rPr>
        <w:t>[</w:t>
      </w:r>
      <w:r>
        <w:rPr>
          <w:lang w:eastAsia="ja-JP"/>
        </w:rPr>
        <w:t>14</w:t>
      </w:r>
      <w:r>
        <w:rPr>
          <w:rFonts w:hint="eastAsia"/>
          <w:lang w:eastAsia="ja-JP"/>
        </w:rPr>
        <w:t>]</w:t>
      </w:r>
      <w:r>
        <w:t xml:space="preserve">. The </w:t>
      </w:r>
      <w:r>
        <w:rPr>
          <w:rFonts w:hint="eastAsia"/>
          <w:lang w:eastAsia="ja-JP"/>
        </w:rPr>
        <w:t>MME</w:t>
      </w:r>
      <w:r>
        <w:t xml:space="preserve">s mark all associations with the VLR as unreliable by setting the restoration indicator "VLR-Reliable" to "False" for the </w:t>
      </w:r>
      <w:r>
        <w:rPr>
          <w:rFonts w:hint="eastAsia"/>
          <w:lang w:eastAsia="ja-JP"/>
        </w:rPr>
        <w:t>UE</w:t>
      </w:r>
      <w:r>
        <w:t xml:space="preserve">s served by that VLR. The associations will be re-initiated one by one by the </w:t>
      </w:r>
      <w:r>
        <w:rPr>
          <w:rFonts w:hint="eastAsia"/>
          <w:lang w:eastAsia="ja-JP"/>
        </w:rPr>
        <w:t>MME</w:t>
      </w:r>
      <w:r>
        <w:t xml:space="preserve"> at the next </w:t>
      </w:r>
      <w:r>
        <w:rPr>
          <w:rFonts w:hint="eastAsia"/>
          <w:lang w:eastAsia="ja-JP"/>
        </w:rPr>
        <w:t xml:space="preserve">Tracking </w:t>
      </w:r>
      <w:r>
        <w:t xml:space="preserve">Area update or combined </w:t>
      </w:r>
      <w:r>
        <w:rPr>
          <w:rFonts w:hint="eastAsia"/>
          <w:lang w:eastAsia="ja-JP"/>
        </w:rPr>
        <w:t>T</w:t>
      </w:r>
      <w:r>
        <w:t xml:space="preserve">A/LA update from each </w:t>
      </w:r>
      <w:r>
        <w:rPr>
          <w:rFonts w:hint="eastAsia"/>
          <w:lang w:eastAsia="ja-JP"/>
        </w:rPr>
        <w:t>UE</w:t>
      </w:r>
      <w:r>
        <w:t>.</w:t>
      </w:r>
    </w:p>
    <w:p w14:paraId="2A84A86F" w14:textId="77777777" w:rsidR="00F71EE4" w:rsidRDefault="00F71EE4" w:rsidP="00892DE4">
      <w:pPr>
        <w:pStyle w:val="Heading1"/>
      </w:pPr>
      <w:bookmarkStart w:id="126" w:name="_Toc19630280"/>
      <w:bookmarkStart w:id="127" w:name="_Toc27226484"/>
      <w:bookmarkStart w:id="128" w:name="_Toc36115660"/>
      <w:bookmarkStart w:id="129" w:name="_Toc161041095"/>
      <w:r>
        <w:t>5</w:t>
      </w:r>
      <w:r>
        <w:tab/>
        <w:t>Restoration of data in the HLR/HSS</w:t>
      </w:r>
      <w:bookmarkEnd w:id="126"/>
      <w:bookmarkEnd w:id="127"/>
      <w:bookmarkEnd w:id="128"/>
      <w:bookmarkEnd w:id="129"/>
    </w:p>
    <w:p w14:paraId="3E3E73FB" w14:textId="77777777" w:rsidR="00F71EE4" w:rsidRDefault="00F71EE4" w:rsidP="00F71EE4">
      <w:r>
        <w:t>The loss or corruption of subscriber data in the HLR</w:t>
      </w:r>
      <w:r>
        <w:rPr>
          <w:rFonts w:hint="eastAsia"/>
          <w:lang w:eastAsia="zh-CN"/>
        </w:rPr>
        <w:t>/HSS</w:t>
      </w:r>
      <w:r>
        <w:t xml:space="preserve"> has an impact not only in the HLR</w:t>
      </w:r>
      <w:r>
        <w:rPr>
          <w:rFonts w:hint="eastAsia"/>
          <w:lang w:eastAsia="zh-CN"/>
        </w:rPr>
        <w:t>/HSS'</w:t>
      </w:r>
      <w:r>
        <w:t>s own PLMN but also on the service for its mobiles in other PLMNs. Restoration of the data in the HLR/HSS requires co-operation from all the VLRs, SGSNs and MMEs at which its mobiles are registered.</w:t>
      </w:r>
    </w:p>
    <w:p w14:paraId="7CF42CDC" w14:textId="77777777" w:rsidR="00F71EE4" w:rsidRDefault="00F71EE4" w:rsidP="00892DE4">
      <w:pPr>
        <w:pStyle w:val="Heading2"/>
      </w:pPr>
      <w:bookmarkStart w:id="130" w:name="_Toc19630281"/>
      <w:bookmarkStart w:id="131" w:name="_Toc27226485"/>
      <w:bookmarkStart w:id="132" w:name="_Toc36115661"/>
      <w:bookmarkStart w:id="133" w:name="_Toc161041096"/>
      <w:r>
        <w:t>5.1</w:t>
      </w:r>
      <w:r>
        <w:tab/>
        <w:t>Restart of the HLR/HSS</w:t>
      </w:r>
      <w:bookmarkEnd w:id="130"/>
      <w:bookmarkEnd w:id="131"/>
      <w:bookmarkEnd w:id="132"/>
      <w:bookmarkEnd w:id="133"/>
    </w:p>
    <w:p w14:paraId="3E69FB78" w14:textId="77777777" w:rsidR="00F71EE4" w:rsidRPr="00475BFB" w:rsidRDefault="00F71EE4" w:rsidP="00F71EE4">
      <w:r>
        <w:t>The periodic backup of HLR/HSS data to non-volatile storage is mandatory.</w:t>
      </w:r>
    </w:p>
    <w:p w14:paraId="02E0F4B4" w14:textId="77777777" w:rsidR="00F71EE4" w:rsidRDefault="00F71EE4" w:rsidP="00F71EE4">
      <w:r>
        <w:t>When an HLR</w:t>
      </w:r>
      <w:r>
        <w:rPr>
          <w:rFonts w:hint="eastAsia"/>
          <w:lang w:eastAsia="zh-CN"/>
        </w:rPr>
        <w:t>/HSS</w:t>
      </w:r>
      <w:r>
        <w:t xml:space="preserve"> restarts after failure it shall perform the following actions for the subscriber data records that have been affected by the HLR/HSS fault:</w:t>
      </w:r>
    </w:p>
    <w:p w14:paraId="0B184328" w14:textId="77777777" w:rsidR="00F71EE4" w:rsidRDefault="00F71EE4" w:rsidP="00F71EE4">
      <w:pPr>
        <w:pStyle w:val="B1"/>
      </w:pPr>
      <w:r>
        <w:t>-</w:t>
      </w:r>
      <w:r>
        <w:tab/>
        <w:t>reload all data from the non-volatile back-up;</w:t>
      </w:r>
    </w:p>
    <w:p w14:paraId="3CD51DFD" w14:textId="77777777" w:rsidR="00F71EE4" w:rsidRDefault="00F71EE4" w:rsidP="00F71EE4">
      <w:pPr>
        <w:pStyle w:val="B1"/>
      </w:pPr>
      <w:r>
        <w:t>-</w:t>
      </w:r>
      <w:r>
        <w:tab/>
        <w:t>reset all "MS Purged" flags;</w:t>
      </w:r>
    </w:p>
    <w:p w14:paraId="56EC562E" w14:textId="77777777" w:rsidR="00F71EE4" w:rsidRDefault="00F71EE4" w:rsidP="00F71EE4">
      <w:pPr>
        <w:pStyle w:val="B1"/>
      </w:pPr>
      <w:r>
        <w:t>-</w:t>
      </w:r>
      <w:r>
        <w:tab/>
        <w:t>mark each subscriber record "SS Check Required" by setting the "Check SS" indicator if the "Forward Check SS Indication" service is implemented;</w:t>
      </w:r>
    </w:p>
    <w:p w14:paraId="43B3071D" w14:textId="77777777" w:rsidR="00F71EE4" w:rsidRDefault="00F71EE4" w:rsidP="00F71EE4">
      <w:pPr>
        <w:pStyle w:val="B1"/>
      </w:pPr>
      <w:r>
        <w:t>-</w:t>
      </w:r>
      <w:r>
        <w:tab/>
        <w:t>send a "Reset" message to each VLR where one or more of its MSs are registered. This causes each VLR concerned to mark each relevant subscriber record "Location Information Not Confirmed in HLR", and</w:t>
      </w:r>
    </w:p>
    <w:p w14:paraId="4624CCA9" w14:textId="77777777" w:rsidR="00F71EE4" w:rsidRDefault="00F71EE4" w:rsidP="00F71EE4">
      <w:pPr>
        <w:pStyle w:val="B1"/>
      </w:pPr>
      <w:r>
        <w:t>-</w:t>
      </w:r>
      <w:r>
        <w:tab/>
        <w:t>send a "Reset" message to each SGSN where one or more of its MSs are registered. This causes each SGSN to mark each relevant MM context "Location Information Not Confirmed in HLR".</w:t>
      </w:r>
    </w:p>
    <w:p w14:paraId="0CCC432B" w14:textId="77777777" w:rsidR="00F71EE4" w:rsidRDefault="00F71EE4" w:rsidP="00F71EE4">
      <w:pPr>
        <w:pStyle w:val="B1"/>
      </w:pPr>
      <w:r>
        <w:t>-</w:t>
      </w:r>
      <w:r>
        <w:tab/>
        <w:t>send a "Reset" message to each MME where one or more of its UEs are registered. This causes each MME to mark each relevant MM context "Location Information Not Confirmed in HSS".</w:t>
      </w:r>
    </w:p>
    <w:p w14:paraId="13397EF2" w14:textId="3A8C59BA" w:rsidR="00F71EE4" w:rsidRDefault="00F71EE4" w:rsidP="00F71EE4">
      <w:pPr>
        <w:pStyle w:val="B1"/>
        <w:rPr>
          <w:lang w:eastAsia="zh-CN"/>
        </w:rPr>
      </w:pPr>
      <w:r>
        <w:t>-</w:t>
      </w:r>
      <w:r>
        <w:tab/>
        <w:t xml:space="preserve">send a "Reset" message to each </w:t>
      </w:r>
      <w:r>
        <w:rPr>
          <w:rFonts w:hint="eastAsia"/>
          <w:lang w:eastAsia="zh-CN"/>
        </w:rPr>
        <w:t xml:space="preserve">ProSe Function (see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3.303</w:t>
      </w:r>
      <w:r w:rsidR="00E241D7">
        <w:rPr>
          <w:lang w:eastAsia="zh-CN"/>
        </w:rPr>
        <w:t> </w:t>
      </w:r>
      <w:r w:rsidR="00E241D7">
        <w:rPr>
          <w:rFonts w:hint="eastAsia"/>
          <w:lang w:eastAsia="zh-CN"/>
        </w:rPr>
        <w:t>[</w:t>
      </w:r>
      <w:r>
        <w:rPr>
          <w:lang w:eastAsia="zh-CN"/>
        </w:rPr>
        <w:t>33</w:t>
      </w:r>
      <w:r>
        <w:rPr>
          <w:rFonts w:hint="eastAsia"/>
          <w:lang w:eastAsia="zh-CN"/>
        </w:rPr>
        <w:t xml:space="preserve">]), </w:t>
      </w:r>
      <w:r>
        <w:t>where one or more of its UEs are registered</w:t>
      </w:r>
      <w:r>
        <w:rPr>
          <w:rFonts w:hint="eastAsia"/>
          <w:lang w:eastAsia="zh-CN"/>
        </w:rPr>
        <w:t xml:space="preserve"> for ProSe Services</w:t>
      </w:r>
      <w:r>
        <w:t xml:space="preserve">. This causes each </w:t>
      </w:r>
      <w:r>
        <w:rPr>
          <w:rFonts w:hint="eastAsia"/>
          <w:lang w:eastAsia="zh-CN"/>
        </w:rPr>
        <w:t>ProSe Function</w:t>
      </w:r>
      <w:r>
        <w:t xml:space="preserve"> to mark each relevant </w:t>
      </w:r>
      <w:r>
        <w:rPr>
          <w:rFonts w:hint="eastAsia"/>
          <w:lang w:eastAsia="zh-CN"/>
        </w:rPr>
        <w:t>UE</w:t>
      </w:r>
      <w:r>
        <w:t xml:space="preserve"> context "Subscriber Data </w:t>
      </w:r>
      <w:r>
        <w:rPr>
          <w:rFonts w:hint="eastAsia"/>
          <w:lang w:eastAsia="zh-CN"/>
        </w:rPr>
        <w:t xml:space="preserve">Not </w:t>
      </w:r>
      <w:r>
        <w:t>Confirmed by HSS".</w:t>
      </w:r>
    </w:p>
    <w:p w14:paraId="1FC7D7D7" w14:textId="2610A82B" w:rsidR="00F71EE4" w:rsidRDefault="00F71EE4" w:rsidP="00F71EE4">
      <w:pPr>
        <w:pStyle w:val="B1"/>
      </w:pPr>
      <w:r>
        <w:t>-</w:t>
      </w:r>
      <w:r>
        <w:tab/>
        <w:t xml:space="preserve">send a "Reset" message to each </w:t>
      </w:r>
      <w:r>
        <w:rPr>
          <w:rFonts w:hint="eastAsia"/>
          <w:lang w:eastAsia="zh-CN"/>
        </w:rPr>
        <w:t>V2X Control Function (see 3GPP</w:t>
      </w:r>
      <w:r>
        <w:rPr>
          <w:lang w:val="en-US" w:eastAsia="zh-CN"/>
        </w:rPr>
        <w:t> </w:t>
      </w:r>
      <w:r>
        <w:rPr>
          <w:rFonts w:hint="eastAsia"/>
          <w:lang w:eastAsia="zh-CN"/>
        </w:rPr>
        <w:t>TS</w:t>
      </w:r>
      <w:r>
        <w:rPr>
          <w:lang w:val="en-US" w:eastAsia="zh-CN"/>
        </w:rPr>
        <w:t> </w:t>
      </w:r>
      <w:r>
        <w:rPr>
          <w:rFonts w:hint="eastAsia"/>
          <w:lang w:eastAsia="zh-CN"/>
        </w:rPr>
        <w:t>23.285</w:t>
      </w:r>
      <w:r w:rsidR="00E241D7">
        <w:rPr>
          <w:lang w:eastAsia="zh-CN"/>
        </w:rPr>
        <w:t> </w:t>
      </w:r>
      <w:r w:rsidR="00E241D7">
        <w:rPr>
          <w:rFonts w:hint="eastAsia"/>
          <w:lang w:eastAsia="zh-CN"/>
        </w:rPr>
        <w:t>[</w:t>
      </w:r>
      <w:r>
        <w:rPr>
          <w:rFonts w:hint="eastAsia"/>
          <w:lang w:eastAsia="zh-CN"/>
        </w:rPr>
        <w:t xml:space="preserve">40]), </w:t>
      </w:r>
      <w:r>
        <w:t>where one or more of its UEs are registered</w:t>
      </w:r>
      <w:r>
        <w:rPr>
          <w:rFonts w:hint="eastAsia"/>
          <w:lang w:eastAsia="zh-CN"/>
        </w:rPr>
        <w:t xml:space="preserve"> for V2X Services</w:t>
      </w:r>
      <w:r>
        <w:t xml:space="preserve">. This causes each </w:t>
      </w:r>
      <w:r>
        <w:rPr>
          <w:rFonts w:hint="eastAsia"/>
          <w:lang w:eastAsia="zh-CN"/>
        </w:rPr>
        <w:t>V2X Control Function</w:t>
      </w:r>
      <w:r>
        <w:t xml:space="preserve"> to mark each relevant </w:t>
      </w:r>
      <w:r>
        <w:rPr>
          <w:rFonts w:hint="eastAsia"/>
          <w:lang w:eastAsia="zh-CN"/>
        </w:rPr>
        <w:t>UE</w:t>
      </w:r>
      <w:r>
        <w:t xml:space="preserve"> context "Subscriber Data </w:t>
      </w:r>
      <w:r>
        <w:rPr>
          <w:rFonts w:hint="eastAsia"/>
          <w:lang w:eastAsia="zh-CN"/>
        </w:rPr>
        <w:t xml:space="preserve">Not </w:t>
      </w:r>
      <w:r>
        <w:t>Confirmed by HSS".</w:t>
      </w:r>
    </w:p>
    <w:p w14:paraId="50B02959" w14:textId="77777777" w:rsidR="00F71EE4" w:rsidRDefault="00F71EE4" w:rsidP="00892DE4">
      <w:pPr>
        <w:pStyle w:val="Heading2"/>
      </w:pPr>
      <w:bookmarkStart w:id="134" w:name="_Toc19630282"/>
      <w:bookmarkStart w:id="135" w:name="_Toc27226486"/>
      <w:bookmarkStart w:id="136" w:name="_Toc36115662"/>
      <w:bookmarkStart w:id="137" w:name="_Toc161041097"/>
      <w:r>
        <w:t>5.2</w:t>
      </w:r>
      <w:r>
        <w:tab/>
        <w:t>Procedures During Restoration</w:t>
      </w:r>
      <w:bookmarkEnd w:id="134"/>
      <w:bookmarkEnd w:id="135"/>
      <w:bookmarkEnd w:id="136"/>
      <w:bookmarkEnd w:id="137"/>
    </w:p>
    <w:p w14:paraId="112F17CC" w14:textId="77777777" w:rsidR="00F71EE4" w:rsidRDefault="00F71EE4" w:rsidP="00892DE4">
      <w:pPr>
        <w:pStyle w:val="Heading3"/>
      </w:pPr>
      <w:bookmarkStart w:id="138" w:name="_Toc19630283"/>
      <w:bookmarkStart w:id="139" w:name="_Toc27226487"/>
      <w:bookmarkStart w:id="140" w:name="_Toc36115663"/>
      <w:bookmarkStart w:id="141" w:name="_Toc161041098"/>
      <w:r>
        <w:t>5.2.1</w:t>
      </w:r>
      <w:r>
        <w:tab/>
        <w:t>Mobile terminated call</w:t>
      </w:r>
      <w:bookmarkEnd w:id="138"/>
      <w:bookmarkEnd w:id="139"/>
      <w:bookmarkEnd w:id="140"/>
      <w:bookmarkEnd w:id="141"/>
    </w:p>
    <w:p w14:paraId="56B0A621" w14:textId="4B8093E5" w:rsidR="00F71EE4" w:rsidRDefault="00F71EE4" w:rsidP="00F71EE4">
      <w:r>
        <w:t xml:space="preserve">If the VLR receives a "Process Access Request" request in response to a "Page" or "Search for MS" operation, after successful authentication, if required, it checks the indicator "Location Information Confirmed in HLR". If this indicates "Not Confirmed" the VLR triggers an "Update Location" to the HLR as described in </w:t>
      </w:r>
      <w:r w:rsidR="00E241D7">
        <w:t>clause 4</w:t>
      </w:r>
      <w:r>
        <w:t>.2.1.d).</w:t>
      </w:r>
    </w:p>
    <w:p w14:paraId="51E22298" w14:textId="77777777" w:rsidR="00F71EE4" w:rsidRDefault="00F71EE4" w:rsidP="00F71EE4">
      <w:r>
        <w:t>When the HLR receives the "Update Location" request it stores the VLR number, MSC number and LMSI in the subscriber record as for normal operation.</w:t>
      </w:r>
    </w:p>
    <w:p w14:paraId="6B55FC8E" w14:textId="77777777" w:rsidR="00F71EE4" w:rsidRDefault="00F71EE4" w:rsidP="00F71EE4">
      <w:r>
        <w:t>If the "Forward Check SS Indication" service is implemented, the HLR checks the indicator "Check SS". If this indicates "Check Required", after successful completion of the subscriber data retrieval procedure that ran embedded in the "Update Location" procedure the HLR sends a "Forward Check SS Indication" to the VLR and marks the subscriber record "Check Not Required. When the VLR receives the "Forward Check SS Indication" request it forwards an indication to the MS to alert the user that supplementary service parameters should be checked.</w:t>
      </w:r>
    </w:p>
    <w:p w14:paraId="5CC6BD88" w14:textId="77777777" w:rsidR="00F71EE4" w:rsidRDefault="00F71EE4" w:rsidP="00892DE4">
      <w:pPr>
        <w:pStyle w:val="Heading3"/>
      </w:pPr>
      <w:bookmarkStart w:id="142" w:name="_Toc19630284"/>
      <w:bookmarkStart w:id="143" w:name="_Toc27226488"/>
      <w:bookmarkStart w:id="144" w:name="_Toc36115664"/>
      <w:bookmarkStart w:id="145" w:name="_Toc161041099"/>
      <w:r>
        <w:t>5.2.2</w:t>
      </w:r>
      <w:r>
        <w:tab/>
        <w:t>Mobile Originated Activity</w:t>
      </w:r>
      <w:r>
        <w:rPr>
          <w:rFonts w:hint="eastAsia"/>
          <w:lang w:eastAsia="zh-CN"/>
        </w:rPr>
        <w:t xml:space="preserve"> for CS</w:t>
      </w:r>
      <w:bookmarkEnd w:id="142"/>
      <w:bookmarkEnd w:id="143"/>
      <w:bookmarkEnd w:id="144"/>
      <w:bookmarkEnd w:id="145"/>
    </w:p>
    <w:p w14:paraId="4F62049D" w14:textId="77777777" w:rsidR="00F71EE4" w:rsidRDefault="00F71EE4" w:rsidP="00F71EE4">
      <w:r>
        <w:t>When the VLR receives a request from an MS (MS originated call, mobile originated Short Message, call-independent supplementary service activity or location registration request) whose IMSI record is marked "Location Information Not Confirmed in HLR", it will perform an "Update Location" to the HLR as described in clauses 4.2.5 and 4.2.7 above.</w:t>
      </w:r>
    </w:p>
    <w:p w14:paraId="7E57DEB0" w14:textId="59CB3DFC" w:rsidR="00F71EE4" w:rsidRDefault="00F71EE4" w:rsidP="00F71EE4">
      <w:r>
        <w:t xml:space="preserve">When the HLR receives an "Update Location" request from the VLR, it proceeds as described in </w:t>
      </w:r>
      <w:r w:rsidR="00E241D7">
        <w:t>clause 5</w:t>
      </w:r>
      <w:r>
        <w:t>.2.1.</w:t>
      </w:r>
    </w:p>
    <w:p w14:paraId="0C06F61C" w14:textId="77777777" w:rsidR="00F71EE4" w:rsidRDefault="00F71EE4" w:rsidP="00892DE4">
      <w:pPr>
        <w:pStyle w:val="Heading3"/>
        <w:rPr>
          <w:lang w:eastAsia="zh-CN"/>
        </w:rPr>
      </w:pPr>
      <w:bookmarkStart w:id="146" w:name="_Toc19630285"/>
      <w:bookmarkStart w:id="147" w:name="_Toc27226489"/>
      <w:bookmarkStart w:id="148" w:name="_Toc36115665"/>
      <w:bookmarkStart w:id="149" w:name="_Toc161041100"/>
      <w:r>
        <w:t>5.2.</w:t>
      </w:r>
      <w:r w:rsidRPr="0080306E">
        <w:rPr>
          <w:rFonts w:hint="eastAsia"/>
          <w:lang w:eastAsia="zh-CN"/>
        </w:rPr>
        <w:t>3</w:t>
      </w:r>
      <w:r>
        <w:tab/>
        <w:t>Mobile Originated Activity</w:t>
      </w:r>
      <w:r>
        <w:rPr>
          <w:rFonts w:hint="eastAsia"/>
          <w:lang w:eastAsia="zh-CN"/>
        </w:rPr>
        <w:t xml:space="preserve"> for ProSe</w:t>
      </w:r>
      <w:bookmarkEnd w:id="146"/>
      <w:bookmarkEnd w:id="147"/>
      <w:bookmarkEnd w:id="148"/>
      <w:bookmarkEnd w:id="149"/>
    </w:p>
    <w:p w14:paraId="021C4081" w14:textId="7C03B4EB" w:rsidR="00F71EE4" w:rsidRDefault="00F71EE4" w:rsidP="00F71EE4">
      <w:r>
        <w:t xml:space="preserve">When the </w:t>
      </w:r>
      <w:r>
        <w:rPr>
          <w:rFonts w:hint="eastAsia"/>
          <w:lang w:eastAsia="zh-CN"/>
        </w:rPr>
        <w:t>ProSe Function</w:t>
      </w:r>
      <w:r>
        <w:t xml:space="preserve"> receives a request for ProSe Service </w:t>
      </w:r>
      <w:r>
        <w:rPr>
          <w:rFonts w:hint="eastAsia"/>
          <w:lang w:eastAsia="zh-CN"/>
        </w:rPr>
        <w:t>from</w:t>
      </w:r>
      <w:r>
        <w:t xml:space="preserve"> </w:t>
      </w:r>
      <w:r>
        <w:rPr>
          <w:rFonts w:hint="eastAsia"/>
          <w:lang w:eastAsia="zh-CN"/>
        </w:rPr>
        <w:t>a</w:t>
      </w:r>
      <w:r>
        <w:t xml:space="preserve"> UE </w:t>
      </w:r>
      <w:r>
        <w:rPr>
          <w:rFonts w:hint="eastAsia"/>
          <w:lang w:eastAsia="zh-CN"/>
        </w:rPr>
        <w:t xml:space="preserve">whose </w:t>
      </w:r>
      <w:r>
        <w:t xml:space="preserve">associated context is marked </w:t>
      </w:r>
      <w:r>
        <w:rPr>
          <w:rFonts w:hint="eastAsia"/>
          <w:lang w:eastAsia="zh-CN"/>
        </w:rPr>
        <w:t xml:space="preserve">as </w:t>
      </w:r>
      <w:r>
        <w:t xml:space="preserve">"Subscriber Data </w:t>
      </w:r>
      <w:r>
        <w:rPr>
          <w:rFonts w:hint="eastAsia"/>
          <w:lang w:eastAsia="zh-CN"/>
        </w:rPr>
        <w:t xml:space="preserve">Not </w:t>
      </w:r>
      <w:r>
        <w:t xml:space="preserve">Confirmed by HSS", it </w:t>
      </w:r>
      <w:r>
        <w:rPr>
          <w:rFonts w:hint="eastAsia"/>
          <w:lang w:eastAsia="zh-CN"/>
        </w:rPr>
        <w:t>shall</w:t>
      </w:r>
      <w:r>
        <w:t xml:space="preserve"> </w:t>
      </w:r>
      <w:r>
        <w:rPr>
          <w:rFonts w:hint="eastAsia"/>
          <w:lang w:eastAsia="zh-CN"/>
        </w:rPr>
        <w:t xml:space="preserve">initiate </w:t>
      </w:r>
      <w:r>
        <w:t>a "</w:t>
      </w:r>
      <w:r>
        <w:rPr>
          <w:rFonts w:hint="eastAsia"/>
          <w:lang w:eastAsia="zh-CN"/>
        </w:rPr>
        <w:t xml:space="preserve">ProSe </w:t>
      </w:r>
      <w:r w:rsidRPr="009730BB">
        <w:t>Subscriber Information Retrieval</w:t>
      </w:r>
      <w:r>
        <w:t>" request to the H</w:t>
      </w:r>
      <w:r>
        <w:rPr>
          <w:rFonts w:hint="eastAsia"/>
          <w:lang w:eastAsia="zh-CN"/>
        </w:rPr>
        <w:t>SS</w:t>
      </w:r>
      <w:r>
        <w:t xml:space="preserve"> as described in </w:t>
      </w:r>
      <w:r>
        <w:rPr>
          <w:rFonts w:hint="eastAsia"/>
          <w:lang w:eastAsia="zh-CN"/>
        </w:rPr>
        <w:t xml:space="preserve">the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9.344</w:t>
      </w:r>
      <w:r w:rsidR="00E241D7">
        <w:rPr>
          <w:lang w:eastAsia="zh-CN"/>
        </w:rPr>
        <w:t> </w:t>
      </w:r>
      <w:r w:rsidR="00E241D7">
        <w:rPr>
          <w:rFonts w:hint="eastAsia"/>
          <w:lang w:eastAsia="zh-CN"/>
        </w:rPr>
        <w:t>[</w:t>
      </w:r>
      <w:r>
        <w:rPr>
          <w:lang w:eastAsia="zh-CN"/>
        </w:rPr>
        <w:t>34</w:t>
      </w:r>
      <w:r>
        <w:rPr>
          <w:rFonts w:hint="eastAsia"/>
          <w:lang w:eastAsia="zh-CN"/>
        </w:rPr>
        <w:t>]</w:t>
      </w:r>
      <w:r>
        <w:t>.</w:t>
      </w:r>
    </w:p>
    <w:p w14:paraId="10E34E69" w14:textId="46882874" w:rsidR="00F71EE4" w:rsidRDefault="00F71EE4" w:rsidP="00F71EE4">
      <w:r>
        <w:t>When the H</w:t>
      </w:r>
      <w:r>
        <w:rPr>
          <w:rFonts w:hint="eastAsia"/>
          <w:lang w:eastAsia="zh-CN"/>
        </w:rPr>
        <w:t>SS</w:t>
      </w:r>
      <w:r>
        <w:t xml:space="preserve"> receives a</w:t>
      </w:r>
      <w:r>
        <w:rPr>
          <w:rFonts w:hint="eastAsia"/>
          <w:lang w:eastAsia="zh-CN"/>
        </w:rPr>
        <w:t xml:space="preserve"> </w:t>
      </w:r>
      <w:r>
        <w:t>"</w:t>
      </w:r>
      <w:r>
        <w:rPr>
          <w:rFonts w:hint="eastAsia"/>
          <w:lang w:eastAsia="zh-CN"/>
        </w:rPr>
        <w:t xml:space="preserve">ProSe </w:t>
      </w:r>
      <w:r w:rsidRPr="009730BB">
        <w:t>Subscriber Information Retrieval</w:t>
      </w:r>
      <w:r>
        <w:t xml:space="preserve">" request from the </w:t>
      </w:r>
      <w:r>
        <w:rPr>
          <w:rFonts w:hint="eastAsia"/>
          <w:lang w:eastAsia="zh-CN"/>
        </w:rPr>
        <w:t xml:space="preserve">ProSe Function, </w:t>
      </w:r>
      <w:r>
        <w:t xml:space="preserve">it </w:t>
      </w:r>
      <w:r>
        <w:rPr>
          <w:rFonts w:hint="eastAsia"/>
          <w:lang w:eastAsia="zh-CN"/>
        </w:rPr>
        <w:t xml:space="preserve">shall </w:t>
      </w:r>
      <w:r>
        <w:t xml:space="preserve">proceed </w:t>
      </w:r>
      <w:r>
        <w:rPr>
          <w:rFonts w:hint="eastAsia"/>
          <w:lang w:eastAsia="zh-CN"/>
        </w:rPr>
        <w:t xml:space="preserve">as </w:t>
      </w:r>
      <w:r>
        <w:t xml:space="preserve">described in </w:t>
      </w:r>
      <w:r>
        <w:rPr>
          <w:rFonts w:hint="eastAsia"/>
          <w:lang w:eastAsia="zh-CN"/>
        </w:rPr>
        <w:t xml:space="preserve">the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9.344</w:t>
      </w:r>
      <w:r w:rsidR="00E241D7">
        <w:rPr>
          <w:lang w:eastAsia="zh-CN"/>
        </w:rPr>
        <w:t> </w:t>
      </w:r>
      <w:r w:rsidR="00E241D7">
        <w:rPr>
          <w:rFonts w:hint="eastAsia"/>
          <w:lang w:eastAsia="zh-CN"/>
        </w:rPr>
        <w:t>[</w:t>
      </w:r>
      <w:r>
        <w:rPr>
          <w:lang w:eastAsia="zh-CN"/>
        </w:rPr>
        <w:t>34</w:t>
      </w:r>
      <w:r>
        <w:rPr>
          <w:rFonts w:hint="eastAsia"/>
          <w:lang w:eastAsia="zh-CN"/>
        </w:rPr>
        <w:t>]</w:t>
      </w:r>
      <w:r>
        <w:t>.</w:t>
      </w:r>
    </w:p>
    <w:p w14:paraId="7B43D8CD" w14:textId="77777777" w:rsidR="00F71EE4" w:rsidRDefault="00F71EE4" w:rsidP="00892DE4">
      <w:pPr>
        <w:pStyle w:val="Heading3"/>
        <w:rPr>
          <w:lang w:eastAsia="zh-CN"/>
        </w:rPr>
      </w:pPr>
      <w:bookmarkStart w:id="150" w:name="_Toc19630286"/>
      <w:bookmarkStart w:id="151" w:name="_Toc27226490"/>
      <w:bookmarkStart w:id="152" w:name="_Toc36115666"/>
      <w:bookmarkStart w:id="153" w:name="_Toc161041101"/>
      <w:r>
        <w:t>5.2.4</w:t>
      </w:r>
      <w:r>
        <w:tab/>
        <w:t>Procedures in the SGSN</w:t>
      </w:r>
      <w:bookmarkEnd w:id="150"/>
      <w:bookmarkEnd w:id="151"/>
      <w:bookmarkEnd w:id="152"/>
      <w:bookmarkEnd w:id="153"/>
    </w:p>
    <w:p w14:paraId="74E12C54" w14:textId="5392D438" w:rsidR="00F71EE4" w:rsidRDefault="00F71EE4" w:rsidP="00F71EE4">
      <w:r>
        <w:t xml:space="preserve">Upon receipt of a HLR/HSS reset, the SGSN shall mark each relevant MM contexts as invalid and shall set the Non-GPRS Alert Flag (NGAF) if an SGSN - MSC/VLR association exists. After detection of any activity (either signalling or data) from a marked MS or any other implementation dependent trigger for a marked MS in PMM-CONNECTED state with Direct tunnel, the SGSN performs an update location to the HLR/HSS as in the attach or inter-SGSN RA update procedures and, if NGAF is set, the procedure of "Non-GPRS Alert" is followed (see </w:t>
      </w:r>
      <w:r w:rsidR="00E241D7">
        <w:t>clause 7</w:t>
      </w:r>
      <w:r>
        <w:t xml:space="preserve"> in 3GPP </w:t>
      </w:r>
      <w:r w:rsidR="00E241D7">
        <w:t>TS 2</w:t>
      </w:r>
      <w:r>
        <w:t>9.018</w:t>
      </w:r>
      <w:r w:rsidR="00E241D7">
        <w:t> [</w:t>
      </w:r>
      <w:r>
        <w:t>7]).</w:t>
      </w:r>
    </w:p>
    <w:p w14:paraId="7D6E7618" w14:textId="77777777" w:rsidR="00F71EE4" w:rsidRDefault="00F71EE4" w:rsidP="00F71EE4">
      <w:r>
        <w:t>The update location procedure and the procedure towards the VLR may be delayed by the SGSN for a maximum operator configuration-depending time period to avoid high signalling load.</w:t>
      </w:r>
    </w:p>
    <w:p w14:paraId="11B55FFF" w14:textId="77777777" w:rsidR="00F71EE4" w:rsidRDefault="00F71EE4" w:rsidP="00892DE4">
      <w:pPr>
        <w:pStyle w:val="Heading3"/>
        <w:rPr>
          <w:lang w:eastAsia="zh-CN"/>
        </w:rPr>
      </w:pPr>
      <w:bookmarkStart w:id="154" w:name="_Toc19630287"/>
      <w:bookmarkStart w:id="155" w:name="_Toc27226491"/>
      <w:bookmarkStart w:id="156" w:name="_Toc36115667"/>
      <w:bookmarkStart w:id="157" w:name="_Toc161041102"/>
      <w:r>
        <w:t>5.2.5</w:t>
      </w:r>
      <w:r>
        <w:tab/>
        <w:t>Procedures in the MME</w:t>
      </w:r>
      <w:bookmarkEnd w:id="154"/>
      <w:bookmarkEnd w:id="155"/>
      <w:bookmarkEnd w:id="156"/>
      <w:bookmarkEnd w:id="157"/>
    </w:p>
    <w:p w14:paraId="7630750D" w14:textId="0D265531" w:rsidR="00F71EE4" w:rsidRDefault="00F71EE4" w:rsidP="00F71EE4">
      <w:r>
        <w:t xml:space="preserve">Upon receipt of a HSS reset, the MME shall mark each relevant MM contexts as invalid and shall set Non-EPS Alert Flag (NEAF) if an MME - MSC/VLR association exists. After detection of any activity (either signalling or data) from a marked UE or any other implementation dependent trigger for a marked UE in ECM-CONNECTED state, the MME performs an update location to the HSS as in the attach or inter-MME TA update procedures and, if NEAF is set, the procedure of "NON-EPS Alert" is followed (see </w:t>
      </w:r>
      <w:r w:rsidR="00E241D7">
        <w:t>clause 5</w:t>
      </w:r>
      <w:r>
        <w:t xml:space="preserve">.3 in 3GPP </w:t>
      </w:r>
      <w:r w:rsidR="00E241D7">
        <w:t>TS 2</w:t>
      </w:r>
      <w:r>
        <w:t>9.118</w:t>
      </w:r>
      <w:r w:rsidR="00E241D7">
        <w:t> [</w:t>
      </w:r>
      <w:r>
        <w:t>14]).</w:t>
      </w:r>
    </w:p>
    <w:p w14:paraId="3C077580" w14:textId="77777777" w:rsidR="00F71EE4" w:rsidRDefault="00F71EE4" w:rsidP="00F71EE4">
      <w:r>
        <w:t>The update location procedure and the procedure towards the VLR may be delayed by the MME for a maximum operator configuration-depending time period to avoid high signalling load.</w:t>
      </w:r>
    </w:p>
    <w:p w14:paraId="05337A0F" w14:textId="77777777" w:rsidR="00F71EE4" w:rsidRDefault="00F71EE4" w:rsidP="00892DE4">
      <w:pPr>
        <w:pStyle w:val="Heading3"/>
        <w:rPr>
          <w:lang w:eastAsia="zh-CN"/>
        </w:rPr>
      </w:pPr>
      <w:bookmarkStart w:id="158" w:name="_Toc19630288"/>
      <w:bookmarkStart w:id="159" w:name="_Toc27226492"/>
      <w:bookmarkStart w:id="160" w:name="_Toc36115668"/>
      <w:bookmarkStart w:id="161" w:name="_Toc161041103"/>
      <w:r>
        <w:t>5.2.6</w:t>
      </w:r>
      <w:r>
        <w:tab/>
        <w:t>Mobile Originated Activity</w:t>
      </w:r>
      <w:r>
        <w:rPr>
          <w:rFonts w:hint="eastAsia"/>
          <w:lang w:eastAsia="zh-CN"/>
        </w:rPr>
        <w:t xml:space="preserve"> for V2X</w:t>
      </w:r>
      <w:bookmarkEnd w:id="158"/>
      <w:bookmarkEnd w:id="159"/>
      <w:bookmarkEnd w:id="160"/>
      <w:bookmarkEnd w:id="161"/>
    </w:p>
    <w:p w14:paraId="22DE3AA9" w14:textId="1A2028CF" w:rsidR="00F71EE4" w:rsidRDefault="00F71EE4" w:rsidP="00F71EE4">
      <w:r>
        <w:t xml:space="preserve">When the </w:t>
      </w:r>
      <w:r>
        <w:rPr>
          <w:rFonts w:hint="eastAsia"/>
          <w:lang w:eastAsia="zh-CN"/>
        </w:rPr>
        <w:t>V2X Control Function</w:t>
      </w:r>
      <w:r>
        <w:t xml:space="preserve"> receives a request for </w:t>
      </w:r>
      <w:r>
        <w:rPr>
          <w:rFonts w:hint="eastAsia"/>
          <w:lang w:eastAsia="zh-CN"/>
        </w:rPr>
        <w:t>V2X</w:t>
      </w:r>
      <w:r>
        <w:t xml:space="preserve"> Service </w:t>
      </w:r>
      <w:r>
        <w:rPr>
          <w:rFonts w:hint="eastAsia"/>
          <w:lang w:eastAsia="zh-CN"/>
        </w:rPr>
        <w:t>from</w:t>
      </w:r>
      <w:r>
        <w:t xml:space="preserve"> </w:t>
      </w:r>
      <w:r>
        <w:rPr>
          <w:rFonts w:hint="eastAsia"/>
          <w:lang w:eastAsia="zh-CN"/>
        </w:rPr>
        <w:t>a</w:t>
      </w:r>
      <w:r>
        <w:t xml:space="preserve"> UE </w:t>
      </w:r>
      <w:r>
        <w:rPr>
          <w:rFonts w:hint="eastAsia"/>
          <w:lang w:eastAsia="zh-CN"/>
        </w:rPr>
        <w:t xml:space="preserve">whose </w:t>
      </w:r>
      <w:r>
        <w:t xml:space="preserve">associated context is marked </w:t>
      </w:r>
      <w:r>
        <w:rPr>
          <w:rFonts w:hint="eastAsia"/>
          <w:lang w:eastAsia="zh-CN"/>
        </w:rPr>
        <w:t xml:space="preserve">as </w:t>
      </w:r>
      <w:r>
        <w:t xml:space="preserve">"Subscriber Data </w:t>
      </w:r>
      <w:r>
        <w:rPr>
          <w:rFonts w:hint="eastAsia"/>
          <w:lang w:eastAsia="zh-CN"/>
        </w:rPr>
        <w:t xml:space="preserve">Not </w:t>
      </w:r>
      <w:r>
        <w:t xml:space="preserve">Confirmed by HSS", it </w:t>
      </w:r>
      <w:r>
        <w:rPr>
          <w:rFonts w:hint="eastAsia"/>
          <w:lang w:eastAsia="zh-CN"/>
        </w:rPr>
        <w:t>shall</w:t>
      </w:r>
      <w:r>
        <w:t xml:space="preserve"> </w:t>
      </w:r>
      <w:r>
        <w:rPr>
          <w:rFonts w:hint="eastAsia"/>
          <w:lang w:eastAsia="zh-CN"/>
        </w:rPr>
        <w:t xml:space="preserve">initiate </w:t>
      </w:r>
      <w:r>
        <w:t>a "</w:t>
      </w:r>
      <w:r>
        <w:rPr>
          <w:rFonts w:hint="eastAsia"/>
          <w:lang w:eastAsia="zh-CN"/>
        </w:rPr>
        <w:t xml:space="preserve">V2X </w:t>
      </w:r>
      <w:r w:rsidRPr="009730BB">
        <w:t>Subscriber Information Retrieval</w:t>
      </w:r>
      <w:r>
        <w:t>" request to the H</w:t>
      </w:r>
      <w:r>
        <w:rPr>
          <w:rFonts w:hint="eastAsia"/>
          <w:lang w:eastAsia="zh-CN"/>
        </w:rPr>
        <w:t>SS</w:t>
      </w:r>
      <w:r>
        <w:t xml:space="preserve"> as described in </w:t>
      </w:r>
      <w:r>
        <w:rPr>
          <w:rFonts w:hint="eastAsia"/>
          <w:lang w:eastAsia="zh-CN"/>
        </w:rPr>
        <w:t>the 3GPP</w:t>
      </w:r>
      <w:r>
        <w:rPr>
          <w:lang w:val="en-US" w:eastAsia="zh-CN"/>
        </w:rPr>
        <w:t> </w:t>
      </w:r>
      <w:r>
        <w:rPr>
          <w:rFonts w:hint="eastAsia"/>
          <w:lang w:eastAsia="zh-CN"/>
        </w:rPr>
        <w:t>TS</w:t>
      </w:r>
      <w:r>
        <w:rPr>
          <w:lang w:val="en-US" w:eastAsia="zh-CN"/>
        </w:rPr>
        <w:t> </w:t>
      </w:r>
      <w:r>
        <w:rPr>
          <w:rFonts w:hint="eastAsia"/>
          <w:lang w:eastAsia="zh-CN"/>
        </w:rPr>
        <w:t>29.388</w:t>
      </w:r>
      <w:r w:rsidR="00E241D7">
        <w:rPr>
          <w:lang w:eastAsia="zh-CN"/>
        </w:rPr>
        <w:t> </w:t>
      </w:r>
      <w:r w:rsidR="00E241D7">
        <w:rPr>
          <w:rFonts w:hint="eastAsia"/>
          <w:lang w:eastAsia="zh-CN"/>
        </w:rPr>
        <w:t>[</w:t>
      </w:r>
      <w:r>
        <w:rPr>
          <w:rFonts w:hint="eastAsia"/>
          <w:lang w:eastAsia="zh-CN"/>
        </w:rPr>
        <w:t>41]</w:t>
      </w:r>
      <w:r>
        <w:t>.</w:t>
      </w:r>
    </w:p>
    <w:p w14:paraId="427D3B7D" w14:textId="28307EB5" w:rsidR="00F71EE4" w:rsidRDefault="00F71EE4" w:rsidP="00F71EE4">
      <w:pPr>
        <w:rPr>
          <w:lang w:eastAsia="zh-CN"/>
        </w:rPr>
      </w:pPr>
      <w:r>
        <w:t>When the H</w:t>
      </w:r>
      <w:r>
        <w:rPr>
          <w:rFonts w:hint="eastAsia"/>
          <w:lang w:eastAsia="zh-CN"/>
        </w:rPr>
        <w:t>SS</w:t>
      </w:r>
      <w:r>
        <w:t xml:space="preserve"> receives a</w:t>
      </w:r>
      <w:r>
        <w:rPr>
          <w:rFonts w:hint="eastAsia"/>
          <w:lang w:eastAsia="zh-CN"/>
        </w:rPr>
        <w:t xml:space="preserve"> </w:t>
      </w:r>
      <w:r>
        <w:t>"</w:t>
      </w:r>
      <w:r>
        <w:rPr>
          <w:rFonts w:hint="eastAsia"/>
          <w:lang w:eastAsia="zh-CN"/>
        </w:rPr>
        <w:t xml:space="preserve">V2X </w:t>
      </w:r>
      <w:r w:rsidRPr="009730BB">
        <w:t>Subscriber Information Retrieval</w:t>
      </w:r>
      <w:r>
        <w:t xml:space="preserve">" request from the </w:t>
      </w:r>
      <w:r>
        <w:rPr>
          <w:rFonts w:hint="eastAsia"/>
          <w:lang w:eastAsia="zh-CN"/>
        </w:rPr>
        <w:t xml:space="preserve">V2X Control Function, </w:t>
      </w:r>
      <w:r>
        <w:t xml:space="preserve">it </w:t>
      </w:r>
      <w:r>
        <w:rPr>
          <w:rFonts w:hint="eastAsia"/>
          <w:lang w:eastAsia="zh-CN"/>
        </w:rPr>
        <w:t xml:space="preserve">shall </w:t>
      </w:r>
      <w:r>
        <w:t xml:space="preserve">proceed </w:t>
      </w:r>
      <w:r>
        <w:rPr>
          <w:rFonts w:hint="eastAsia"/>
          <w:lang w:eastAsia="zh-CN"/>
        </w:rPr>
        <w:t xml:space="preserve">as </w:t>
      </w:r>
      <w:r>
        <w:t xml:space="preserve">described in </w:t>
      </w:r>
      <w:r>
        <w:rPr>
          <w:rFonts w:hint="eastAsia"/>
          <w:lang w:eastAsia="zh-CN"/>
        </w:rPr>
        <w:t>the 3GPP</w:t>
      </w:r>
      <w:r>
        <w:rPr>
          <w:lang w:val="en-US" w:eastAsia="zh-CN"/>
        </w:rPr>
        <w:t> </w:t>
      </w:r>
      <w:r>
        <w:rPr>
          <w:rFonts w:hint="eastAsia"/>
          <w:lang w:eastAsia="zh-CN"/>
        </w:rPr>
        <w:t>TS</w:t>
      </w:r>
      <w:r>
        <w:rPr>
          <w:lang w:val="en-US" w:eastAsia="zh-CN"/>
        </w:rPr>
        <w:t> </w:t>
      </w:r>
      <w:r>
        <w:rPr>
          <w:rFonts w:hint="eastAsia"/>
          <w:lang w:eastAsia="zh-CN"/>
        </w:rPr>
        <w:t>29.388</w:t>
      </w:r>
      <w:r w:rsidR="00E241D7">
        <w:rPr>
          <w:lang w:eastAsia="zh-CN"/>
        </w:rPr>
        <w:t> </w:t>
      </w:r>
      <w:r w:rsidR="00E241D7">
        <w:rPr>
          <w:rFonts w:hint="eastAsia"/>
          <w:lang w:eastAsia="zh-CN"/>
        </w:rPr>
        <w:t>[</w:t>
      </w:r>
      <w:r>
        <w:rPr>
          <w:rFonts w:hint="eastAsia"/>
          <w:lang w:eastAsia="zh-CN"/>
        </w:rPr>
        <w:t>41]</w:t>
      </w:r>
      <w:r>
        <w:t>.</w:t>
      </w:r>
    </w:p>
    <w:p w14:paraId="595FF8EF" w14:textId="77777777" w:rsidR="00F71EE4" w:rsidRDefault="00F71EE4" w:rsidP="00892DE4">
      <w:pPr>
        <w:pStyle w:val="Heading1"/>
      </w:pPr>
      <w:bookmarkStart w:id="162" w:name="_Toc19630289"/>
      <w:bookmarkStart w:id="163" w:name="_Toc27226493"/>
      <w:bookmarkStart w:id="164" w:name="_Toc36115669"/>
      <w:bookmarkStart w:id="165" w:name="_Toc161041104"/>
      <w:r>
        <w:t>6</w:t>
      </w:r>
      <w:r>
        <w:tab/>
        <w:t>Periodic location updating</w:t>
      </w:r>
      <w:bookmarkEnd w:id="162"/>
      <w:bookmarkEnd w:id="163"/>
      <w:bookmarkEnd w:id="164"/>
      <w:bookmarkEnd w:id="165"/>
    </w:p>
    <w:p w14:paraId="51DDD073" w14:textId="77777777" w:rsidR="00F71EE4" w:rsidRDefault="00F71EE4" w:rsidP="00F71EE4">
      <w:r>
        <w:t>The time taken to confirm the location of an MS after location register failure is governed by the frequency with which the MS establishes radio contact with the network. The location information for an MS which remains silent for a long time will remain doubtful for a long time.</w:t>
      </w:r>
    </w:p>
    <w:p w14:paraId="4592ADA2" w14:textId="77777777" w:rsidR="00F71EE4" w:rsidRDefault="00F71EE4" w:rsidP="00F71EE4">
      <w:r>
        <w:t>A method of reducing this time is to require the MS to establish radio contact with the network at intervals, purely to confirm its location, if the MS does not move to a new location area (which would lead to a normal location registration) or respond to paging for a mobile terminated call or request a mobile originated call or call-independent supplementary service activity.</w:t>
      </w:r>
    </w:p>
    <w:p w14:paraId="271C023C" w14:textId="77777777" w:rsidR="00F71EE4" w:rsidRDefault="00F71EE4" w:rsidP="00F71EE4">
      <w:r>
        <w:t>The interval between successive periodic location updatings is controlled by a timer in the MS; this timer is reset to its initial value at the end of each successfully established radio contact between the MS and the network.</w:t>
      </w:r>
    </w:p>
    <w:p w14:paraId="788E7E3A" w14:textId="2806A60E" w:rsidR="00F71EE4" w:rsidRDefault="00F71EE4" w:rsidP="00F71EE4">
      <w:r>
        <w:t>The use of the periodic location update timer is described in 3GPP TS </w:t>
      </w:r>
      <w:r>
        <w:rPr>
          <w:rFonts w:hint="eastAsia"/>
          <w:lang w:eastAsia="zh-CN"/>
        </w:rPr>
        <w:t>23.122</w:t>
      </w:r>
      <w:r w:rsidR="00E241D7">
        <w:rPr>
          <w:lang w:eastAsia="zh-CN"/>
        </w:rPr>
        <w:t> </w:t>
      </w:r>
      <w:r w:rsidR="00E241D7">
        <w:rPr>
          <w:rFonts w:hint="eastAsia"/>
          <w:lang w:eastAsia="zh-CN"/>
        </w:rPr>
        <w:t>[</w:t>
      </w:r>
      <w:r>
        <w:rPr>
          <w:lang w:eastAsia="zh-CN"/>
        </w:rPr>
        <w:t>27</w:t>
      </w:r>
      <w:r>
        <w:rPr>
          <w:rFonts w:hint="eastAsia"/>
          <w:lang w:eastAsia="zh-CN"/>
        </w:rPr>
        <w:t>]</w:t>
      </w:r>
      <w:r>
        <w:t>.</w:t>
      </w:r>
    </w:p>
    <w:p w14:paraId="0D8D6D63" w14:textId="77777777" w:rsidR="00F71EE4" w:rsidRDefault="00F71EE4" w:rsidP="00892DE4">
      <w:pPr>
        <w:pStyle w:val="Heading1"/>
        <w:rPr>
          <w:sz w:val="24"/>
        </w:rPr>
      </w:pPr>
      <w:bookmarkStart w:id="166" w:name="_Toc19630290"/>
      <w:bookmarkStart w:id="167" w:name="_Toc27226494"/>
      <w:bookmarkStart w:id="168" w:name="_Toc36115670"/>
      <w:bookmarkStart w:id="169" w:name="_Toc161041105"/>
      <w:r>
        <w:t>7</w:t>
      </w:r>
      <w:r>
        <w:tab/>
        <w:t>Periodic routeing area updating</w:t>
      </w:r>
      <w:bookmarkEnd w:id="166"/>
      <w:bookmarkEnd w:id="167"/>
      <w:bookmarkEnd w:id="168"/>
      <w:bookmarkEnd w:id="169"/>
    </w:p>
    <w:p w14:paraId="05AA1B40" w14:textId="77777777" w:rsidR="00F71EE4" w:rsidRDefault="00F71EE4" w:rsidP="00F71EE4">
      <w:r>
        <w:t>All GPRS-attached MSs, except MSs in class-B mode of operation engaged in CS communication, shall perform periodic RA updates. For MSs that are both IMSI-attached and GPRS-attached, the periodic updates depend on whether the Gs interface is installed or not:</w:t>
      </w:r>
    </w:p>
    <w:p w14:paraId="69E42723" w14:textId="77777777" w:rsidR="00F71EE4" w:rsidRDefault="00F71EE4" w:rsidP="00F71EE4">
      <w:pPr>
        <w:pStyle w:val="B1"/>
      </w:pPr>
      <w:r>
        <w:t>-</w:t>
      </w:r>
      <w:r>
        <w:tab/>
        <w:t>If the Gs interface is installed, periodic RA updates shall be performed, and periodic LA updates shall not be performed. If the SGSN has the indicator "VLR-reliable" set to ´false´ the SGSN shall perform a location area update procedure towards the VLR</w:t>
      </w:r>
    </w:p>
    <w:p w14:paraId="70BE4F17" w14:textId="77777777" w:rsidR="00F71EE4" w:rsidRDefault="00F71EE4" w:rsidP="00F71EE4">
      <w:pPr>
        <w:pStyle w:val="B1"/>
      </w:pPr>
      <w:r>
        <w:t>-</w:t>
      </w:r>
      <w:r>
        <w:tab/>
        <w:t>If the Gs interface is not installed, both periodic RA updates and periodic LA updates shall be performed independently. RA updates are performed via the Gb interface, and LA updates are performed via the A interface.</w:t>
      </w:r>
    </w:p>
    <w:p w14:paraId="4FED1C57" w14:textId="71079466" w:rsidR="00F71EE4" w:rsidRDefault="00F71EE4" w:rsidP="00F71EE4">
      <w:r>
        <w:t>The periodic routeing area update is described in 3GPP TS 23.060</w:t>
      </w:r>
      <w:r w:rsidR="00E241D7">
        <w:t> [</w:t>
      </w:r>
      <w:r>
        <w:t>5].</w:t>
      </w:r>
    </w:p>
    <w:p w14:paraId="56652087" w14:textId="77777777" w:rsidR="00F71EE4" w:rsidRDefault="00F71EE4" w:rsidP="00892DE4">
      <w:pPr>
        <w:pStyle w:val="Heading1"/>
      </w:pPr>
      <w:bookmarkStart w:id="170" w:name="_Toc19630291"/>
      <w:bookmarkStart w:id="171" w:name="_Toc27226495"/>
      <w:bookmarkStart w:id="172" w:name="_Toc36115671"/>
      <w:bookmarkStart w:id="173" w:name="_Toc161041106"/>
      <w:r>
        <w:t>8</w:t>
      </w:r>
      <w:r>
        <w:tab/>
        <w:t>Stand-alone operation of the VLR</w:t>
      </w:r>
      <w:bookmarkEnd w:id="170"/>
      <w:bookmarkEnd w:id="171"/>
      <w:bookmarkEnd w:id="172"/>
      <w:bookmarkEnd w:id="173"/>
    </w:p>
    <w:p w14:paraId="009DBC9B" w14:textId="77777777" w:rsidR="00F71EE4" w:rsidRDefault="00F71EE4" w:rsidP="00F71EE4">
      <w:pPr>
        <w:rPr>
          <w:lang w:eastAsia="ja-JP"/>
        </w:rPr>
      </w:pPr>
      <w:r>
        <w:rPr>
          <w:lang w:eastAsia="ja-JP"/>
        </w:rPr>
        <w:t>In a 2G authentication regime, triplets, regardless of its nature (generated in a 2G AuC or derived from quintuplets in a 3G VLR or a 3G HLR), may be reused when no unused authentication triplets are available in the VLR for an IMSI record. It is an operator option to define how many times an authentication triplet may be reused in the VLR.</w:t>
      </w:r>
    </w:p>
    <w:p w14:paraId="3E592674" w14:textId="77777777" w:rsidR="00F71EE4" w:rsidRDefault="00F71EE4" w:rsidP="00F71EE4">
      <w:pPr>
        <w:rPr>
          <w:lang w:eastAsia="ja-JP"/>
        </w:rPr>
      </w:pPr>
      <w:r>
        <w:rPr>
          <w:lang w:eastAsia="ja-JP"/>
        </w:rPr>
        <w:t>In a 3G authentication regime, quintuplets, regardless of its nature (generated in a 3G AuC or derived from triplets in a 3G VLR), shall not be reused when no unused authentication quintuplets are available in the VLR for an IMSI record</w:t>
      </w:r>
      <w:r>
        <w:rPr>
          <w:rFonts w:hint="eastAsia"/>
          <w:lang w:eastAsia="ja-JP"/>
        </w:rPr>
        <w:t>.</w:t>
      </w:r>
    </w:p>
    <w:p w14:paraId="7D25070E" w14:textId="77777777" w:rsidR="00F71EE4" w:rsidRDefault="00F71EE4" w:rsidP="00F71EE4">
      <w:r>
        <w:t>If the Update Location response contains an error different from "Unknown Subscriber" or "Roaming Not Allowed" or if there is a parameter problem (e.g. no HLR number included), no error shall be indicated to the MSC and the IMSI record in the VLR shall not be affected, provided that the associated "Subscriber Data Confirmed by HLR" indicator is in the "Confirmed" status.</w:t>
      </w:r>
    </w:p>
    <w:p w14:paraId="108CA45E" w14:textId="77777777" w:rsidR="00F71EE4" w:rsidRDefault="00F71EE4" w:rsidP="00892DE4">
      <w:pPr>
        <w:pStyle w:val="Heading1"/>
      </w:pPr>
      <w:bookmarkStart w:id="174" w:name="_Toc19630292"/>
      <w:bookmarkStart w:id="175" w:name="_Toc27226496"/>
      <w:bookmarkStart w:id="176" w:name="_Toc36115672"/>
      <w:bookmarkStart w:id="177" w:name="_Toc161041107"/>
      <w:r>
        <w:t>9</w:t>
      </w:r>
      <w:r>
        <w:tab/>
        <w:t>Stand-alone operation of the SGSN</w:t>
      </w:r>
      <w:bookmarkEnd w:id="174"/>
      <w:bookmarkEnd w:id="175"/>
      <w:bookmarkEnd w:id="176"/>
      <w:bookmarkEnd w:id="177"/>
    </w:p>
    <w:p w14:paraId="7E8A5C6C" w14:textId="77777777" w:rsidR="00F71EE4" w:rsidRDefault="00F71EE4" w:rsidP="00F71EE4">
      <w:pPr>
        <w:rPr>
          <w:lang w:eastAsia="ja-JP"/>
        </w:rPr>
      </w:pPr>
      <w:r>
        <w:rPr>
          <w:lang w:eastAsia="ja-JP"/>
        </w:rPr>
        <w:t xml:space="preserve">In a 2G authentication regime, triplets, regardless of their nature (generated in a 2G AuC or derived from quintuplets in a 3G </w:t>
      </w:r>
      <w:r>
        <w:rPr>
          <w:rFonts w:hint="eastAsia"/>
          <w:lang w:eastAsia="ja-JP"/>
        </w:rPr>
        <w:t>SGSN</w:t>
      </w:r>
      <w:r>
        <w:rPr>
          <w:lang w:eastAsia="ja-JP"/>
        </w:rPr>
        <w:t xml:space="preserve"> or a 3G HLR), may be reused when no unused authentication triplets are available in the </w:t>
      </w:r>
      <w:r>
        <w:rPr>
          <w:rFonts w:hint="eastAsia"/>
          <w:lang w:eastAsia="ja-JP"/>
        </w:rPr>
        <w:t>SGSN</w:t>
      </w:r>
      <w:r>
        <w:rPr>
          <w:lang w:eastAsia="ja-JP"/>
        </w:rPr>
        <w:t xml:space="preserve"> for an IMSI record. It is an operator option to define how many times an authentication triplet may be reused in the </w:t>
      </w:r>
      <w:r>
        <w:rPr>
          <w:rFonts w:hint="eastAsia"/>
          <w:lang w:eastAsia="ja-JP"/>
        </w:rPr>
        <w:t>SGSN</w:t>
      </w:r>
      <w:r>
        <w:rPr>
          <w:lang w:eastAsia="ja-JP"/>
        </w:rPr>
        <w:t>.</w:t>
      </w:r>
    </w:p>
    <w:p w14:paraId="1D0896DE" w14:textId="77777777" w:rsidR="00F71EE4" w:rsidRDefault="00F71EE4" w:rsidP="00F71EE4">
      <w:pPr>
        <w:rPr>
          <w:lang w:eastAsia="ja-JP"/>
        </w:rPr>
      </w:pPr>
      <w:r>
        <w:rPr>
          <w:lang w:eastAsia="ja-JP"/>
        </w:rPr>
        <w:t xml:space="preserve">In a 3G authentication regime, quintuplets, regardless of their nature (generated in a 3G AuC or derived from triplets in a 3G </w:t>
      </w:r>
      <w:r>
        <w:rPr>
          <w:rFonts w:hint="eastAsia"/>
          <w:lang w:eastAsia="ja-JP"/>
        </w:rPr>
        <w:t>SGSN</w:t>
      </w:r>
      <w:r>
        <w:rPr>
          <w:lang w:eastAsia="ja-JP"/>
        </w:rPr>
        <w:t xml:space="preserve">), shall not be reused when no unused authentication quintuplets are available in the </w:t>
      </w:r>
      <w:r>
        <w:rPr>
          <w:rFonts w:hint="eastAsia"/>
          <w:lang w:eastAsia="ja-JP"/>
        </w:rPr>
        <w:t>SGSN</w:t>
      </w:r>
      <w:r>
        <w:rPr>
          <w:lang w:eastAsia="ja-JP"/>
        </w:rPr>
        <w:t xml:space="preserve"> for an IMSI record</w:t>
      </w:r>
      <w:r>
        <w:rPr>
          <w:rFonts w:hint="eastAsia"/>
          <w:lang w:eastAsia="ja-JP"/>
        </w:rPr>
        <w:t>.</w:t>
      </w:r>
    </w:p>
    <w:p w14:paraId="6D909165" w14:textId="77777777" w:rsidR="00F71EE4" w:rsidRDefault="00F71EE4" w:rsidP="00892DE4">
      <w:pPr>
        <w:pStyle w:val="Heading1"/>
      </w:pPr>
      <w:bookmarkStart w:id="178" w:name="_Toc19630293"/>
      <w:bookmarkStart w:id="179" w:name="_Toc27226497"/>
      <w:bookmarkStart w:id="180" w:name="_Toc36115673"/>
      <w:bookmarkStart w:id="181" w:name="_Toc161041108"/>
      <w:r>
        <w:t>9A</w:t>
      </w:r>
      <w:r>
        <w:tab/>
        <w:t>Stand-alone operation of the MME</w:t>
      </w:r>
      <w:bookmarkEnd w:id="178"/>
      <w:bookmarkEnd w:id="179"/>
      <w:bookmarkEnd w:id="180"/>
      <w:bookmarkEnd w:id="181"/>
    </w:p>
    <w:p w14:paraId="5E26CC39" w14:textId="77777777" w:rsidR="00F71EE4" w:rsidRDefault="00F71EE4" w:rsidP="00F71EE4">
      <w:pPr>
        <w:rPr>
          <w:lang w:eastAsia="ja-JP"/>
        </w:rPr>
      </w:pPr>
      <w:r>
        <w:rPr>
          <w:lang w:eastAsia="ja-JP"/>
        </w:rPr>
        <w:t>In a E-UTRAN authentication regime, EPS authentication vectors shall not be reused when no unused EPS authentication vectors are available in the MME for an IMSI record</w:t>
      </w:r>
      <w:r>
        <w:rPr>
          <w:rFonts w:hint="eastAsia"/>
          <w:lang w:eastAsia="ja-JP"/>
        </w:rPr>
        <w:t>.</w:t>
      </w:r>
    </w:p>
    <w:p w14:paraId="11757C5A" w14:textId="77777777" w:rsidR="00F71EE4" w:rsidRDefault="00F71EE4" w:rsidP="00892DE4">
      <w:pPr>
        <w:pStyle w:val="Heading1"/>
      </w:pPr>
      <w:bookmarkStart w:id="182" w:name="_Toc19630294"/>
      <w:bookmarkStart w:id="183" w:name="_Toc27226498"/>
      <w:bookmarkStart w:id="184" w:name="_Toc36115674"/>
      <w:bookmarkStart w:id="185" w:name="_Toc161041109"/>
      <w:r>
        <w:t>10</w:t>
      </w:r>
      <w:r>
        <w:tab/>
        <w:t>Restoration of data in the GGSN</w:t>
      </w:r>
      <w:bookmarkEnd w:id="182"/>
      <w:bookmarkEnd w:id="183"/>
      <w:bookmarkEnd w:id="184"/>
      <w:bookmarkEnd w:id="185"/>
    </w:p>
    <w:p w14:paraId="633053C6" w14:textId="77777777" w:rsidR="00F71EE4" w:rsidRDefault="00F71EE4" w:rsidP="00892DE4">
      <w:pPr>
        <w:pStyle w:val="Heading2"/>
      </w:pPr>
      <w:bookmarkStart w:id="186" w:name="_Toc19630295"/>
      <w:bookmarkStart w:id="187" w:name="_Toc27226499"/>
      <w:bookmarkStart w:id="188" w:name="_Toc36115675"/>
      <w:bookmarkStart w:id="189" w:name="_Toc161041110"/>
      <w:r>
        <w:t>10.0</w:t>
      </w:r>
      <w:r>
        <w:tab/>
        <w:t>GGSN failure</w:t>
      </w:r>
      <w:bookmarkEnd w:id="186"/>
      <w:bookmarkEnd w:id="187"/>
      <w:bookmarkEnd w:id="188"/>
      <w:bookmarkEnd w:id="189"/>
    </w:p>
    <w:p w14:paraId="500AACEB" w14:textId="77777777" w:rsidR="00F71EE4" w:rsidRDefault="00F71EE4" w:rsidP="00F71EE4">
      <w:r>
        <w:t>When a GGSN fails, all its PDP contexts affected by the failure become invalid and may be deleted. GGSN storage of subscriber data is volatile.</w:t>
      </w:r>
    </w:p>
    <w:p w14:paraId="449892FB" w14:textId="77777777" w:rsidR="00F71EE4" w:rsidRDefault="00F71EE4" w:rsidP="00F71EE4">
      <w:r>
        <w:t>When the GGSN receives a GTP</w:t>
      </w:r>
      <w:r>
        <w:noBreakHyphen/>
        <w:t>U PDU for which no PDP context exists, it shall discard the GTP</w:t>
      </w:r>
      <w:r>
        <w:noBreakHyphen/>
        <w:t>U PDU and return a a GTP error indication to the originating node (the SGSN or, if Direct Tunnel is established, the RNC).</w:t>
      </w:r>
    </w:p>
    <w:p w14:paraId="2C4B7855" w14:textId="77777777" w:rsidR="00F71EE4" w:rsidRPr="00475BFB" w:rsidRDefault="00F71EE4" w:rsidP="00F71EE4">
      <w:r>
        <w:t>The GGSN should ensure as far as possible that previously used TEID values are not immediately reused after a GGSN restart, in order to avoid inconsistent TEID allocation throughout the network.</w:t>
      </w:r>
    </w:p>
    <w:p w14:paraId="665423DA" w14:textId="77777777" w:rsidR="00F71EE4" w:rsidRDefault="00F71EE4" w:rsidP="00892DE4">
      <w:pPr>
        <w:pStyle w:val="Heading2"/>
      </w:pPr>
      <w:bookmarkStart w:id="190" w:name="_Toc19630296"/>
      <w:bookmarkStart w:id="191" w:name="_Toc27226500"/>
      <w:bookmarkStart w:id="192" w:name="_Toc36115676"/>
      <w:bookmarkStart w:id="193" w:name="_Toc161041111"/>
      <w:r>
        <w:t>10.1</w:t>
      </w:r>
      <w:r>
        <w:tab/>
        <w:t>Restart of the GGSN</w:t>
      </w:r>
      <w:bookmarkEnd w:id="190"/>
      <w:bookmarkEnd w:id="191"/>
      <w:bookmarkEnd w:id="192"/>
      <w:bookmarkEnd w:id="193"/>
    </w:p>
    <w:p w14:paraId="44F04D45" w14:textId="77777777" w:rsidR="00F71EE4" w:rsidRDefault="00F71EE4" w:rsidP="00F71EE4">
      <w:r>
        <w:t>After a GGSN restart, all the PDP contexts</w:t>
      </w:r>
      <w:r>
        <w:rPr>
          <w:rFonts w:hint="eastAsia"/>
          <w:lang w:eastAsia="ja-JP"/>
        </w:rPr>
        <w:t>, the MBMS UE contexts, and the MBMS Bearer contexts</w:t>
      </w:r>
      <w:r>
        <w:t xml:space="preserve"> stored in the GGSN and affected by the restart become invalid and may be deleted.</w:t>
      </w:r>
    </w:p>
    <w:p w14:paraId="51D11932" w14:textId="14AEAE2D" w:rsidR="00F71EE4" w:rsidRDefault="00F71EE4" w:rsidP="00F71EE4">
      <w:r>
        <w:t>When the SGSN detects a restart in a GGSN</w:t>
      </w:r>
      <w:r w:rsidRPr="003F0E5F">
        <w:t xml:space="preserve"> (see </w:t>
      </w:r>
      <w:r w:rsidR="00E241D7" w:rsidRPr="003F0E5F">
        <w:t>clause</w:t>
      </w:r>
      <w:r w:rsidR="00E241D7">
        <w:t> </w:t>
      </w:r>
      <w:r w:rsidR="00E241D7">
        <w:rPr>
          <w:rFonts w:hint="eastAsia"/>
          <w:lang w:eastAsia="ja-JP"/>
        </w:rPr>
        <w:t>1</w:t>
      </w:r>
      <w:r>
        <w:rPr>
          <w:rFonts w:hint="eastAsia"/>
          <w:lang w:eastAsia="ja-JP"/>
        </w:rPr>
        <w:t>8</w:t>
      </w:r>
      <w:r w:rsidRPr="003F0E5F">
        <w:t xml:space="preserve"> "GTP-C based restart procedures")</w:t>
      </w:r>
      <w:r>
        <w:t xml:space="preserve"> with which it has one or more PDP contexts activated, it shall deactivate all these PDP contexts and request the MS to reactivate them.</w:t>
      </w:r>
      <w:r>
        <w:rPr>
          <w:rFonts w:hint="eastAsia"/>
          <w:lang w:eastAsia="ja-JP"/>
        </w:rPr>
        <w:t xml:space="preserve"> When the SGSN detects a </w:t>
      </w:r>
      <w:r>
        <w:rPr>
          <w:lang w:eastAsia="ja-JP"/>
        </w:rPr>
        <w:t>restart</w:t>
      </w:r>
      <w:r>
        <w:rPr>
          <w:rFonts w:hint="eastAsia"/>
          <w:lang w:eastAsia="ja-JP"/>
        </w:rPr>
        <w:t xml:space="preserve"> in a GGSN with which it has MBMS Bearer context</w:t>
      </w:r>
      <w:r>
        <w:rPr>
          <w:lang w:eastAsia="ja-JP"/>
        </w:rPr>
        <w:t>(s) an</w:t>
      </w:r>
      <w:r>
        <w:rPr>
          <w:rFonts w:hint="eastAsia"/>
          <w:lang w:eastAsia="ja-JP"/>
        </w:rPr>
        <w:t>d/or MBMS UE context(s), it shall delete all these MBMS Bearer context(s) and/or MBMS UE context(s)</w:t>
      </w:r>
      <w:r>
        <w:t>.</w:t>
      </w:r>
    </w:p>
    <w:p w14:paraId="5DC077CB" w14:textId="77777777" w:rsidR="00F71EE4" w:rsidRDefault="00F71EE4" w:rsidP="00892DE4">
      <w:pPr>
        <w:pStyle w:val="Heading2"/>
      </w:pPr>
      <w:bookmarkStart w:id="194" w:name="_Toc19630297"/>
      <w:bookmarkStart w:id="195" w:name="_Toc27226501"/>
      <w:bookmarkStart w:id="196" w:name="_Toc36115677"/>
      <w:bookmarkStart w:id="197" w:name="_Toc161041112"/>
      <w:r>
        <w:t>10.2</w:t>
      </w:r>
      <w:r>
        <w:tab/>
        <w:t>Restoration Procedures</w:t>
      </w:r>
      <w:bookmarkEnd w:id="194"/>
      <w:bookmarkEnd w:id="195"/>
      <w:bookmarkEnd w:id="196"/>
      <w:bookmarkEnd w:id="197"/>
    </w:p>
    <w:p w14:paraId="3BC07E6A" w14:textId="77777777" w:rsidR="00F71EE4" w:rsidRPr="001701FD" w:rsidRDefault="00F71EE4" w:rsidP="00892DE4">
      <w:pPr>
        <w:pStyle w:val="Heading3"/>
      </w:pPr>
      <w:bookmarkStart w:id="198" w:name="_Toc19630298"/>
      <w:bookmarkStart w:id="199" w:name="_Toc27226502"/>
      <w:bookmarkStart w:id="200" w:name="_Toc36115678"/>
      <w:bookmarkStart w:id="201" w:name="_Toc161041113"/>
      <w:r w:rsidRPr="001701FD">
        <w:t>10.2.0</w:t>
      </w:r>
      <w:r w:rsidRPr="001701FD">
        <w:tab/>
        <w:t>General</w:t>
      </w:r>
      <w:bookmarkEnd w:id="198"/>
      <w:bookmarkEnd w:id="199"/>
      <w:bookmarkEnd w:id="200"/>
      <w:bookmarkEnd w:id="201"/>
    </w:p>
    <w:p w14:paraId="62BE6FEA" w14:textId="77777777" w:rsidR="00F71EE4" w:rsidRPr="001701FD" w:rsidRDefault="00F71EE4" w:rsidP="00F71EE4">
      <w:r w:rsidRPr="001701FD">
        <w:t>The GGSN will receive the SGSN restart counters in GTPv1 echo response from the SGSN. When a GGSN detects that a peer SGSN has restarted it shall delete all PDP context(s), MBMS UE context(s), MBMS Bearer context(s) associated with the peer node that failed as well as freeing any internal GGSN resources associated with those PDP context(s), MBMS UE context(s) and MBMS Bearer context(s). The GGSN may optionally perform other implementation specific actions such as messages to clear other external resources (e.g. PCC messages).</w:t>
      </w:r>
    </w:p>
    <w:p w14:paraId="3ED841D2" w14:textId="77777777" w:rsidR="00F71EE4" w:rsidRDefault="00F71EE4" w:rsidP="00F71EE4">
      <w:r w:rsidRPr="001701FD">
        <w:rPr>
          <w:rFonts w:hint="eastAsia"/>
        </w:rPr>
        <w:t xml:space="preserve">If the </w:t>
      </w:r>
      <w:r w:rsidRPr="001701FD">
        <w:t xml:space="preserve">GGSN </w:t>
      </w:r>
      <w:r w:rsidRPr="001701FD">
        <w:rPr>
          <w:rFonts w:hint="eastAsia"/>
        </w:rPr>
        <w:t xml:space="preserve">needs to send a </w:t>
      </w:r>
      <w:r>
        <w:t>request for IP-CAN S</w:t>
      </w:r>
      <w:r w:rsidRPr="001701FD">
        <w:rPr>
          <w:rFonts w:hint="eastAsia"/>
        </w:rPr>
        <w:t xml:space="preserve">ession </w:t>
      </w:r>
      <w:r>
        <w:t>M</w:t>
      </w:r>
      <w:r w:rsidRPr="001701FD">
        <w:rPr>
          <w:rFonts w:hint="eastAsia"/>
        </w:rPr>
        <w:t xml:space="preserve">odification </w:t>
      </w:r>
      <w:r>
        <w:t xml:space="preserve">procedure </w:t>
      </w:r>
      <w:r w:rsidRPr="001701FD">
        <w:rPr>
          <w:rFonts w:hint="eastAsia"/>
        </w:rPr>
        <w:t>towards a PCRF</w:t>
      </w:r>
      <w:r w:rsidRPr="001701FD">
        <w:t xml:space="preserve"> which is known to have restarted since the</w:t>
      </w:r>
      <w:r w:rsidRPr="001701FD">
        <w:rPr>
          <w:rFonts w:eastAsia="MS Mincho" w:hint="eastAsia"/>
          <w:lang w:eastAsia="ja-JP"/>
        </w:rPr>
        <w:t xml:space="preserve"> IP-CAN session establishment</w:t>
      </w:r>
      <w:r w:rsidRPr="001701FD">
        <w:rPr>
          <w:rFonts w:hint="eastAsia"/>
        </w:rPr>
        <w:t xml:space="preserve">, </w:t>
      </w:r>
      <w:r>
        <w:t xml:space="preserve">the GGSN may discard the request and </w:t>
      </w:r>
      <w:r w:rsidRPr="001701FD">
        <w:rPr>
          <w:rFonts w:hint="eastAsia"/>
        </w:rPr>
        <w:t xml:space="preserve">may tear down </w:t>
      </w:r>
      <w:r w:rsidRPr="001701FD">
        <w:t xml:space="preserve">all </w:t>
      </w:r>
      <w:r w:rsidRPr="001701FD">
        <w:rPr>
          <w:rFonts w:hint="eastAsia"/>
        </w:rPr>
        <w:t>th</w:t>
      </w:r>
      <w:r w:rsidRPr="001701FD">
        <w:rPr>
          <w:rFonts w:eastAsia="MS Mincho" w:hint="eastAsia"/>
          <w:lang w:eastAsia="ja-JP"/>
        </w:rPr>
        <w:t>e</w:t>
      </w:r>
      <w:r w:rsidRPr="001701FD">
        <w:rPr>
          <w:rFonts w:hint="eastAsia"/>
        </w:rPr>
        <w:t xml:space="preserve"> </w:t>
      </w:r>
      <w:r w:rsidRPr="001701FD">
        <w:rPr>
          <w:rFonts w:eastAsia="MS Mincho"/>
          <w:lang w:eastAsia="ja-JP"/>
        </w:rPr>
        <w:t>PDP context(s) associated with the PDP address of the IP-CAN session</w:t>
      </w:r>
      <w:r w:rsidRPr="001701FD">
        <w:t xml:space="preserve">, based on operator policy, by initiating a PDP Context Deactivation procedure </w:t>
      </w:r>
      <w:r w:rsidRPr="001701FD">
        <w:rPr>
          <w:rFonts w:hint="eastAsia"/>
        </w:rPr>
        <w:t>to</w:t>
      </w:r>
      <w:r w:rsidRPr="001701FD">
        <w:t>wards</w:t>
      </w:r>
      <w:r w:rsidRPr="001701FD">
        <w:rPr>
          <w:rFonts w:hint="eastAsia"/>
        </w:rPr>
        <w:t xml:space="preserve"> the </w:t>
      </w:r>
      <w:r w:rsidRPr="001701FD">
        <w:t xml:space="preserve">SGSN </w:t>
      </w:r>
      <w:r w:rsidRPr="001701FD">
        <w:rPr>
          <w:rFonts w:hint="eastAsia"/>
        </w:rPr>
        <w:t xml:space="preserve">with </w:t>
      </w:r>
      <w:r w:rsidRPr="001701FD">
        <w:t xml:space="preserve">the </w:t>
      </w:r>
      <w:r w:rsidRPr="001701FD">
        <w:rPr>
          <w:rFonts w:hint="eastAsia"/>
        </w:rPr>
        <w:t xml:space="preserve">cause </w:t>
      </w:r>
      <w:r w:rsidRPr="001701FD">
        <w:t>set to "Reactivation requested". This leads the</w:t>
      </w:r>
      <w:r w:rsidRPr="001701FD">
        <w:rPr>
          <w:rFonts w:hint="eastAsia"/>
        </w:rPr>
        <w:t xml:space="preserve"> UE to</w:t>
      </w:r>
      <w:r w:rsidRPr="001701FD">
        <w:t xml:space="preserve"> </w:t>
      </w:r>
      <w:r w:rsidRPr="001701FD">
        <w:rPr>
          <w:rFonts w:hint="eastAsia"/>
        </w:rPr>
        <w:t xml:space="preserve">initiate </w:t>
      </w:r>
      <w:r w:rsidRPr="001701FD">
        <w:t>PDP Context Activation procedure</w:t>
      </w:r>
      <w:r w:rsidRPr="001701FD">
        <w:rPr>
          <w:rFonts w:hint="eastAsia"/>
        </w:rPr>
        <w:t xml:space="preserve"> for the same APN</w:t>
      </w:r>
      <w:r w:rsidRPr="001701FD">
        <w:t>. Emergency sessions should not be torn down.</w:t>
      </w:r>
    </w:p>
    <w:p w14:paraId="0961D8A7" w14:textId="5D78CA7C" w:rsidR="00F71EE4" w:rsidRPr="001A541F" w:rsidRDefault="00F71EE4" w:rsidP="00F71EE4">
      <w:pPr>
        <w:pStyle w:val="NO"/>
      </w:pPr>
      <w:r w:rsidRPr="001701FD">
        <w:t>NOTE:</w:t>
      </w:r>
      <w:r w:rsidRPr="001701FD">
        <w:tab/>
        <w:t>The procedure above just enables to clean up all the PDP Context(s) associated with the PDP address of the IP-CAN session, affected by the PCRF failure when a specific interaction with the PCRF is required. Prior to that interaction, PCC controlled services cannot be provided to the UE.</w:t>
      </w:r>
    </w:p>
    <w:p w14:paraId="09C13D76" w14:textId="77777777" w:rsidR="00F71EE4" w:rsidRDefault="00F71EE4" w:rsidP="00892DE4">
      <w:pPr>
        <w:pStyle w:val="Heading3"/>
      </w:pPr>
      <w:bookmarkStart w:id="202" w:name="_Toc19630299"/>
      <w:bookmarkStart w:id="203" w:name="_Toc27226503"/>
      <w:bookmarkStart w:id="204" w:name="_Toc36115679"/>
      <w:bookmarkStart w:id="205" w:name="_Toc161041114"/>
      <w:r>
        <w:t>10.2.1</w:t>
      </w:r>
      <w:r>
        <w:tab/>
        <w:t>Mobile terminated transmission</w:t>
      </w:r>
      <w:bookmarkEnd w:id="202"/>
      <w:bookmarkEnd w:id="203"/>
      <w:bookmarkEnd w:id="204"/>
      <w:bookmarkEnd w:id="205"/>
    </w:p>
    <w:p w14:paraId="555F9396" w14:textId="65A774C2" w:rsidR="00F71EE4" w:rsidRDefault="00F71EE4" w:rsidP="00F71EE4">
      <w:r>
        <w:t>When the GGSN receives a mobile terminated PDU for which no valid PDP context exists the GGSN discards the received PDU and may also return an appropriate Error message depending on the protocol used. No further actions are performed by the GGSN. Alternatively, if the GGSN has static PDP information about the PDP address, the GGSN may try to deliver the PDU by initiating the Network-Requested PDP Context Activation procedure (see 3GPP TS 23.060</w:t>
      </w:r>
      <w:r w:rsidR="00E241D7">
        <w:t> [</w:t>
      </w:r>
      <w:r>
        <w:t>5]).</w:t>
      </w:r>
    </w:p>
    <w:p w14:paraId="4EADB26A" w14:textId="77777777" w:rsidR="00F71EE4" w:rsidRDefault="00F71EE4" w:rsidP="00892DE4">
      <w:pPr>
        <w:pStyle w:val="Heading3"/>
      </w:pPr>
      <w:bookmarkStart w:id="206" w:name="_Toc19630300"/>
      <w:bookmarkStart w:id="207" w:name="_Toc27226504"/>
      <w:bookmarkStart w:id="208" w:name="_Toc36115680"/>
      <w:bookmarkStart w:id="209" w:name="_Toc161041115"/>
      <w:r>
        <w:t>10.2.2</w:t>
      </w:r>
      <w:r>
        <w:tab/>
        <w:t>Mobile originated transmission</w:t>
      </w:r>
      <w:bookmarkEnd w:id="206"/>
      <w:bookmarkEnd w:id="207"/>
      <w:bookmarkEnd w:id="208"/>
      <w:bookmarkEnd w:id="209"/>
    </w:p>
    <w:p w14:paraId="78A26CF0" w14:textId="77777777" w:rsidR="00F71EE4" w:rsidRDefault="00F71EE4" w:rsidP="00F71EE4">
      <w:r>
        <w:t>When the GGSN receives a tunnel PDU for which no PDP context exists it discards the tunnel PDU and sends an Error indication message to the originating SGSN. The SGSN deactivates the PDP context and sends an Error indication to the MS. The MS may then re-activate the PDP context.</w:t>
      </w:r>
    </w:p>
    <w:p w14:paraId="0A3A2AA0" w14:textId="77777777" w:rsidR="00F71EE4" w:rsidRDefault="00F71EE4" w:rsidP="00892DE4">
      <w:pPr>
        <w:pStyle w:val="Heading1"/>
      </w:pPr>
      <w:bookmarkStart w:id="210" w:name="_Toc19630301"/>
      <w:bookmarkStart w:id="211" w:name="_Toc27226505"/>
      <w:bookmarkStart w:id="212" w:name="_Toc36115681"/>
      <w:bookmarkStart w:id="213" w:name="_Toc161041116"/>
      <w:r>
        <w:t>11</w:t>
      </w:r>
      <w:r>
        <w:tab/>
        <w:t>Restoration of data in the SGSN</w:t>
      </w:r>
      <w:bookmarkEnd w:id="210"/>
      <w:bookmarkEnd w:id="211"/>
      <w:bookmarkEnd w:id="212"/>
      <w:bookmarkEnd w:id="213"/>
    </w:p>
    <w:p w14:paraId="74820447" w14:textId="77777777" w:rsidR="00F71EE4" w:rsidDel="009513B5" w:rsidRDefault="00F71EE4" w:rsidP="00892DE4">
      <w:pPr>
        <w:pStyle w:val="Heading2"/>
      </w:pPr>
      <w:bookmarkStart w:id="214" w:name="_Toc19630302"/>
      <w:bookmarkStart w:id="215" w:name="_Toc27226506"/>
      <w:bookmarkStart w:id="216" w:name="_Toc36115682"/>
      <w:bookmarkStart w:id="217" w:name="_Toc161041117"/>
      <w:r>
        <w:t>11.0</w:t>
      </w:r>
      <w:r>
        <w:tab/>
        <w:t>SGSN Failure</w:t>
      </w:r>
      <w:bookmarkEnd w:id="214"/>
      <w:bookmarkEnd w:id="215"/>
      <w:bookmarkEnd w:id="216"/>
      <w:bookmarkEnd w:id="217"/>
    </w:p>
    <w:p w14:paraId="3AEB14ED" w14:textId="77777777" w:rsidR="00F71EE4" w:rsidRPr="009513B5" w:rsidRDefault="00F71EE4" w:rsidP="00892DE4">
      <w:pPr>
        <w:pStyle w:val="Heading3"/>
      </w:pPr>
      <w:bookmarkStart w:id="218" w:name="_Toc19630303"/>
      <w:bookmarkStart w:id="219" w:name="_Toc27226507"/>
      <w:bookmarkStart w:id="220" w:name="_Toc36115683"/>
      <w:bookmarkStart w:id="221" w:name="_Toc161041118"/>
      <w:r>
        <w:t>11.0.1</w:t>
      </w:r>
      <w:r>
        <w:tab/>
        <w:t>Gn/Gp SGSN failure</w:t>
      </w:r>
      <w:bookmarkEnd w:id="218"/>
      <w:bookmarkEnd w:id="219"/>
      <w:bookmarkEnd w:id="220"/>
      <w:bookmarkEnd w:id="221"/>
    </w:p>
    <w:p w14:paraId="678E88C2" w14:textId="77777777" w:rsidR="00F71EE4" w:rsidRDefault="00F71EE4" w:rsidP="00F71EE4">
      <w:r>
        <w:t>When an SGSN fails, it deletes all MM and PDP contexts affected by the failure. SGSN storage of subscriber data is volatile. Based on configuration data, the SGSN may send a Reset message to each of its associated VLRs. If a Reset message is sent, the VLR may mark all associations containing the restarted SGSN as unreliable. See 3GPP TS 29.018 [7]. In the case of optional CAMEL interaction the failing SGSN shall invoke the CAMEL-GPRS-Exception procedure towards the GSM</w:t>
      </w:r>
      <w:r>
        <w:noBreakHyphen/>
        <w:t>SCFs.</w:t>
      </w:r>
    </w:p>
    <w:p w14:paraId="62217150" w14:textId="77777777" w:rsidR="00F71EE4" w:rsidRDefault="00F71EE4" w:rsidP="00F71EE4">
      <w:r>
        <w:t>If data or signalling, except GPRS attach and RA update, is received in an SGSN from an MS for which no MM context exists in the SGSN, the SGSN shall discard the data or signalling.</w:t>
      </w:r>
    </w:p>
    <w:p w14:paraId="3804E70D" w14:textId="77777777" w:rsidR="00F71EE4" w:rsidRDefault="00F71EE4" w:rsidP="00F71EE4">
      <w:r>
        <w:t>If an RA update request is received in an SGSN from an MS for which no MM context exists in the SGSN, or in the old SGSN for the inter-SGSN RA update case, the SGSN shall reject the RA update with an appropriate cause. In order to remain GPRS-attached, the MS shall then perform a new GPRS attach and should (re</w:t>
      </w:r>
      <w:r>
        <w:noBreakHyphen/>
        <w:t>)activate PDP contexts.</w:t>
      </w:r>
    </w:p>
    <w:p w14:paraId="2F20A129" w14:textId="77777777" w:rsidR="00F71EE4" w:rsidRDefault="00F71EE4" w:rsidP="00F71EE4">
      <w:r>
        <w:t>If a service request is received in a 3G</w:t>
      </w:r>
      <w:r>
        <w:noBreakHyphen/>
        <w:t>SGSN from an MS for which no MM context exists in the 3G</w:t>
      </w:r>
      <w:r>
        <w:noBreakHyphen/>
        <w:t>SGSN, the 3G</w:t>
      </w:r>
      <w:r>
        <w:noBreakHyphen/>
        <w:t>SGSN shall reject the service request with an appropriate cause. In order to remain GPRS-attached, the MS shall then perform a new GPRS attach and should (re</w:t>
      </w:r>
      <w:r>
        <w:noBreakHyphen/>
        <w:t>) activate PDP contexts.</w:t>
      </w:r>
    </w:p>
    <w:p w14:paraId="11D367A8" w14:textId="77777777" w:rsidR="00F71EE4" w:rsidRDefault="00F71EE4" w:rsidP="00F71EE4">
      <w:pPr>
        <w:pStyle w:val="NO"/>
      </w:pPr>
      <w:r>
        <w:t>NOTE:</w:t>
      </w:r>
      <w:r>
        <w:tab/>
        <w:t>In some cases, user interaction may be required, and then the MS cannot (re</w:t>
      </w:r>
      <w:r>
        <w:noBreakHyphen/>
        <w:t>)activate the PDP contexts automatically.</w:t>
      </w:r>
    </w:p>
    <w:p w14:paraId="763C4FA0" w14:textId="0F6E1B6B" w:rsidR="00F71EE4" w:rsidRDefault="00F71EE4" w:rsidP="00F71EE4">
      <w:pPr>
        <w:keepNext/>
        <w:keepLines/>
      </w:pPr>
      <w:r>
        <w:t>When the SGSN receives a PDU Notification Request message for which no MM context exists, the SGSN returns a PDU Notification Response message to the GGSN with an appropriate cause (see clause "Unsuccessful Network-Requested PDP Context Activation Procedure"</w:t>
      </w:r>
      <w:r>
        <w:rPr>
          <w:rFonts w:hint="eastAsia"/>
          <w:lang w:eastAsia="ja-JP"/>
        </w:rPr>
        <w:t xml:space="preserve"> in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3.060</w:t>
      </w:r>
      <w:r w:rsidR="00E241D7">
        <w:rPr>
          <w:lang w:eastAsia="ja-JP"/>
        </w:rPr>
        <w:t> </w:t>
      </w:r>
      <w:r w:rsidR="00E241D7">
        <w:rPr>
          <w:rFonts w:hint="eastAsia"/>
          <w:lang w:eastAsia="ja-JP"/>
        </w:rPr>
        <w:t>[</w:t>
      </w:r>
      <w:r>
        <w:rPr>
          <w:rFonts w:hint="eastAsia"/>
          <w:lang w:eastAsia="ja-JP"/>
        </w:rPr>
        <w:t>5]</w:t>
      </w:r>
      <w:r>
        <w:t>), and the SGSN may search the MS by paging with the IMSI in the SGSN area. An MS that is paged for PS services with IMSI as the identifier shall perform a new GPRS attach and should (re</w:t>
      </w:r>
      <w:r>
        <w:noBreakHyphen/>
        <w:t>)activate PDP contexts.</w:t>
      </w:r>
    </w:p>
    <w:p w14:paraId="02C7A4CA" w14:textId="77777777" w:rsidR="00F71EE4" w:rsidRDefault="00F71EE4" w:rsidP="00F71EE4">
      <w:r>
        <w:t>When the SGSN receives a GTP</w:t>
      </w:r>
      <w:r>
        <w:noBreakHyphen/>
        <w:t>U PDU from the GGSN for which no PDP context exists, it shall discard the GTP</w:t>
      </w:r>
      <w:r>
        <w:noBreakHyphen/>
        <w:t>U PDU and send a GTP error indication to the originating GGSN.</w:t>
      </w:r>
    </w:p>
    <w:p w14:paraId="40099002" w14:textId="77777777" w:rsidR="00F71EE4" w:rsidRDefault="00F71EE4" w:rsidP="00F71EE4">
      <w:r>
        <w:t>When the SGSN receives a GTP</w:t>
      </w:r>
      <w:r>
        <w:noBreakHyphen/>
        <w:t>U PDU from the RNC for which no PDP context exists, the SGSN shall discard the GTP</w:t>
      </w:r>
      <w:r>
        <w:noBreakHyphen/>
        <w:t>U PDU and send a GTP error indication to the originating RNC.</w:t>
      </w:r>
    </w:p>
    <w:p w14:paraId="49E6602A" w14:textId="77777777" w:rsidR="00F71EE4" w:rsidRDefault="00F71EE4" w:rsidP="00F71EE4">
      <w:r>
        <w:t>When the SGSN receives a mobile-terminated SM from the SMS</w:t>
      </w:r>
      <w:r>
        <w:noBreakHyphen/>
        <w:t>GMSC for an IMSI unknown in the SGSN, it rejects the request.</w:t>
      </w:r>
    </w:p>
    <w:p w14:paraId="26040805" w14:textId="77777777" w:rsidR="00F71EE4" w:rsidRDefault="00F71EE4" w:rsidP="00F71EE4">
      <w:r>
        <w:t>When the SGSN receives a paging request over the Gs interface for an IMSI unknown in the SGSN and the SGSN has not completed recovery, the SGSN may page the MS for packet services with IMSI as identifier in the area specified by the location information provided by the MSC/VLR. If no such location information is provided, the SGSN may page the MS in the routeing areas corresponding to that MSC/VLR. After the MS performs a combined GPRS attach, the SGSN may continue serving the Gs interface paging request.</w:t>
      </w:r>
    </w:p>
    <w:p w14:paraId="03B47CB7" w14:textId="77777777" w:rsidR="00F71EE4" w:rsidRDefault="00F71EE4" w:rsidP="00892DE4">
      <w:pPr>
        <w:pStyle w:val="Heading3"/>
      </w:pPr>
      <w:bookmarkStart w:id="222" w:name="_Toc19630304"/>
      <w:bookmarkStart w:id="223" w:name="_Toc27226508"/>
      <w:bookmarkStart w:id="224" w:name="_Toc36115684"/>
      <w:bookmarkStart w:id="225" w:name="_Toc161041119"/>
      <w:r>
        <w:t>11.0.2</w:t>
      </w:r>
      <w:r>
        <w:tab/>
        <w:t>SGSN Failure using S4</w:t>
      </w:r>
      <w:bookmarkEnd w:id="222"/>
      <w:bookmarkEnd w:id="223"/>
      <w:bookmarkEnd w:id="224"/>
      <w:bookmarkEnd w:id="225"/>
    </w:p>
    <w:p w14:paraId="3E21243D" w14:textId="77777777" w:rsidR="00F71EE4" w:rsidRDefault="00F71EE4" w:rsidP="00F71EE4">
      <w:r>
        <w:t>When the SGSN receives a GTP</w:t>
      </w:r>
      <w:r>
        <w:noBreakHyphen/>
        <w:t>U PDU from the Serving GW for which no Bearer context exists, it shall discard the GTP</w:t>
      </w:r>
      <w:r>
        <w:noBreakHyphen/>
        <w:t>U PDU and send a GTP error indication to the originating Serving GW.</w:t>
      </w:r>
    </w:p>
    <w:p w14:paraId="18781500" w14:textId="77777777" w:rsidR="00F71EE4" w:rsidRPr="00E31CF1" w:rsidRDefault="00F71EE4" w:rsidP="00F71EE4">
      <w:pPr>
        <w:rPr>
          <w:lang w:eastAsia="zh-CN"/>
        </w:rPr>
      </w:pPr>
      <w:r>
        <w:t>When the SGSN receives a GTP</w:t>
      </w:r>
      <w:r>
        <w:noBreakHyphen/>
        <w:t xml:space="preserve">U PDU from the </w:t>
      </w:r>
      <w:r>
        <w:rPr>
          <w:rFonts w:hint="eastAsia"/>
          <w:lang w:eastAsia="zh-CN"/>
        </w:rPr>
        <w:t>MBMS</w:t>
      </w:r>
      <w:r>
        <w:t xml:space="preserve"> GW for which no </w:t>
      </w:r>
      <w:r>
        <w:rPr>
          <w:rFonts w:hint="eastAsia"/>
          <w:lang w:eastAsia="zh-CN"/>
        </w:rPr>
        <w:t xml:space="preserve">MBMS Point to Point </w:t>
      </w:r>
      <w:r>
        <w:t>Bearer context exists, it shall discard the GTP</w:t>
      </w:r>
      <w:r>
        <w:noBreakHyphen/>
        <w:t xml:space="preserve">U PDU and send a GTP </w:t>
      </w:r>
      <w:r>
        <w:rPr>
          <w:rFonts w:hint="eastAsia"/>
          <w:lang w:eastAsia="zh-CN"/>
        </w:rPr>
        <w:t>E</w:t>
      </w:r>
      <w:r>
        <w:t xml:space="preserve">rror </w:t>
      </w:r>
      <w:r>
        <w:rPr>
          <w:rFonts w:hint="eastAsia"/>
          <w:lang w:eastAsia="zh-CN"/>
        </w:rPr>
        <w:t>I</w:t>
      </w:r>
      <w:r>
        <w:t xml:space="preserve">ndication to the originating </w:t>
      </w:r>
      <w:r>
        <w:rPr>
          <w:rFonts w:hint="eastAsia"/>
          <w:lang w:eastAsia="zh-CN"/>
        </w:rPr>
        <w:t>MBMS</w:t>
      </w:r>
      <w:r>
        <w:t xml:space="preserve"> GW.</w:t>
      </w:r>
    </w:p>
    <w:p w14:paraId="51CA567F" w14:textId="78B7AE07" w:rsidR="00F71EE4" w:rsidRDefault="00F71EE4" w:rsidP="00F71EE4">
      <w:r>
        <w:t xml:space="preserve">An S4-SGSN and an SGW supporting the </w:t>
      </w:r>
      <w:r w:rsidRPr="00124D4F">
        <w:t>optional</w:t>
      </w:r>
      <w:r>
        <w:t xml:space="preserve"> network triggered service restoration procedure shall behave as specified in </w:t>
      </w:r>
      <w:r w:rsidR="00E241D7" w:rsidRPr="006F23BE">
        <w:t>clause</w:t>
      </w:r>
      <w:r w:rsidR="00E241D7">
        <w:t> 2</w:t>
      </w:r>
      <w:r>
        <w:t>5</w:t>
      </w:r>
      <w:r w:rsidRPr="006F23BE">
        <w:t>.</w:t>
      </w:r>
    </w:p>
    <w:p w14:paraId="5A653A80" w14:textId="75F1ABE0" w:rsidR="00F71EE4" w:rsidRDefault="00F71EE4" w:rsidP="00F71EE4">
      <w:r>
        <w:t xml:space="preserve">When the </w:t>
      </w:r>
      <w:r>
        <w:rPr>
          <w:rFonts w:hint="eastAsia"/>
          <w:lang w:eastAsia="zh-CN"/>
        </w:rPr>
        <w:t>S4-</w:t>
      </w:r>
      <w:r>
        <w:t>SGSN</w:t>
      </w:r>
      <w:r>
        <w:rPr>
          <w:rFonts w:hint="eastAsia"/>
          <w:lang w:eastAsia="zh-CN"/>
        </w:rPr>
        <w:t xml:space="preserve"> which does not support </w:t>
      </w:r>
      <w:r>
        <w:t xml:space="preserve">the </w:t>
      </w:r>
      <w:r w:rsidRPr="00124D4F">
        <w:t>optional</w:t>
      </w:r>
      <w:r>
        <w:t xml:space="preserve"> network triggered service restoration procedure as specified in </w:t>
      </w:r>
      <w:r w:rsidR="00E241D7" w:rsidRPr="006F23BE">
        <w:t>clause</w:t>
      </w:r>
      <w:r w:rsidR="00E241D7">
        <w:t> 2</w:t>
      </w:r>
      <w:r>
        <w:t xml:space="preserve">5 receives a Downlink Data Notification message for which no MM context exists, the </w:t>
      </w:r>
      <w:r>
        <w:rPr>
          <w:rFonts w:hint="eastAsia"/>
          <w:lang w:eastAsia="zh-CN"/>
        </w:rPr>
        <w:t>S4-</w:t>
      </w:r>
      <w:r>
        <w:t xml:space="preserve">SGSN returns a Downlink Data Notification </w:t>
      </w:r>
      <w:r>
        <w:rPr>
          <w:rFonts w:hint="eastAsia"/>
          <w:lang w:eastAsia="zh-CN"/>
        </w:rPr>
        <w:t>Acknowledge</w:t>
      </w:r>
      <w:r>
        <w:t xml:space="preserve"> message to the Serving GW with an appropriate cause. The Serving GW shall delete the related Bearer context </w:t>
      </w:r>
      <w:r>
        <w:rPr>
          <w:rFonts w:hint="eastAsia"/>
          <w:lang w:eastAsia="zh-CN"/>
        </w:rPr>
        <w:t>related to</w:t>
      </w:r>
      <w:r>
        <w:rPr>
          <w:lang w:eastAsia="zh-CN"/>
        </w:rPr>
        <w:t xml:space="preserve"> </w:t>
      </w:r>
      <w:r>
        <w:rPr>
          <w:rFonts w:hint="eastAsia"/>
          <w:lang w:eastAsia="zh-CN"/>
        </w:rPr>
        <w:t>S4-</w:t>
      </w:r>
      <w:r>
        <w:t>SGSN; and if there is no ISR associated MME recorded on the related Bearer context the Serving GW shall also notify the PDN GW to delete the Bearer context.</w:t>
      </w:r>
    </w:p>
    <w:p w14:paraId="78821DB5" w14:textId="77777777" w:rsidR="00F71EE4" w:rsidRDefault="00F71EE4" w:rsidP="00892DE4">
      <w:pPr>
        <w:pStyle w:val="Heading2"/>
      </w:pPr>
      <w:bookmarkStart w:id="226" w:name="_Toc19630305"/>
      <w:bookmarkStart w:id="227" w:name="_Toc27226509"/>
      <w:bookmarkStart w:id="228" w:name="_Toc36115685"/>
      <w:bookmarkStart w:id="229" w:name="_Toc161041120"/>
      <w:r>
        <w:t>11.1</w:t>
      </w:r>
      <w:r>
        <w:tab/>
        <w:t>Restart of the SGSN</w:t>
      </w:r>
      <w:bookmarkEnd w:id="226"/>
      <w:bookmarkEnd w:id="227"/>
      <w:bookmarkEnd w:id="228"/>
      <w:bookmarkEnd w:id="229"/>
    </w:p>
    <w:p w14:paraId="32BAA775" w14:textId="77777777" w:rsidR="00F71EE4" w:rsidRDefault="00F71EE4" w:rsidP="00F71EE4">
      <w:r>
        <w:t>After an SGSN restart, the SGSN deletes all MM</w:t>
      </w:r>
      <w:r>
        <w:rPr>
          <w:rFonts w:hint="eastAsia"/>
          <w:lang w:eastAsia="ja-JP"/>
        </w:rPr>
        <w:t xml:space="preserve">, </w:t>
      </w:r>
      <w:r>
        <w:t>PDP</w:t>
      </w:r>
      <w:r>
        <w:rPr>
          <w:rFonts w:hint="eastAsia"/>
          <w:lang w:eastAsia="ja-JP"/>
        </w:rPr>
        <w:t>, MBMS UE, and MBMS Bearer</w:t>
      </w:r>
      <w:r>
        <w:t xml:space="preserve"> contexts affected by the restart.</w:t>
      </w:r>
    </w:p>
    <w:p w14:paraId="3DB71356" w14:textId="021AEEC0" w:rsidR="00F71EE4" w:rsidRDefault="00F71EE4" w:rsidP="00F71EE4">
      <w:pPr>
        <w:rPr>
          <w:lang w:eastAsia="ja-JP"/>
        </w:rPr>
      </w:pPr>
      <w:r>
        <w:t xml:space="preserve">When the GGSN detects a restart in an SGSN </w:t>
      </w:r>
      <w:r w:rsidRPr="003F0E5F">
        <w:t xml:space="preserve">(see </w:t>
      </w:r>
      <w:r w:rsidR="00E241D7" w:rsidRPr="003F0E5F">
        <w:t>clause</w:t>
      </w:r>
      <w:r w:rsidR="00E241D7">
        <w:t> 1</w:t>
      </w:r>
      <w:r>
        <w:t>8</w:t>
      </w:r>
      <w:r w:rsidRPr="003F0E5F">
        <w:t xml:space="preserve"> "GTP-C based restart procedures")</w:t>
      </w:r>
      <w:r>
        <w:t xml:space="preserve"> with which it has PDP context</w:t>
      </w:r>
      <w:r>
        <w:rPr>
          <w:rFonts w:hint="eastAsia"/>
          <w:lang w:eastAsia="ja-JP"/>
        </w:rPr>
        <w:t>(s)</w:t>
      </w:r>
      <w:r>
        <w:t xml:space="preserve"> activated</w:t>
      </w:r>
      <w:r>
        <w:rPr>
          <w:rFonts w:hint="eastAsia"/>
          <w:lang w:eastAsia="ja-JP"/>
        </w:rPr>
        <w:t xml:space="preserve"> and/or MBMS UE context(s)</w:t>
      </w:r>
      <w:r>
        <w:t>, it shall delete all these PDP context</w:t>
      </w:r>
      <w:r>
        <w:rPr>
          <w:rFonts w:hint="eastAsia"/>
          <w:lang w:eastAsia="ja-JP"/>
        </w:rPr>
        <w:t>(</w:t>
      </w:r>
      <w:r>
        <w:t>s</w:t>
      </w:r>
      <w:r>
        <w:rPr>
          <w:rFonts w:hint="eastAsia"/>
          <w:lang w:eastAsia="ja-JP"/>
        </w:rPr>
        <w:t>) and/or MBMS UE context(s)</w:t>
      </w:r>
      <w:r>
        <w:t xml:space="preserve">. </w:t>
      </w:r>
      <w:r>
        <w:rPr>
          <w:rFonts w:hint="eastAsia"/>
          <w:lang w:eastAsia="ja-JP"/>
        </w:rPr>
        <w:t>When the GGSN detects a restart in an SGSN with which it has any MBMS Bearer context, it shall not delete the MBMS bearer context unless all SGSNs connected to the GGSN restart.</w:t>
      </w:r>
    </w:p>
    <w:p w14:paraId="336DB04C" w14:textId="4BBE5C0B" w:rsidR="00F71EE4" w:rsidRDefault="00F71EE4" w:rsidP="00F71EE4">
      <w:r>
        <w:rPr>
          <w:rFonts w:hint="eastAsia"/>
          <w:lang w:eastAsia="ja-JP"/>
        </w:rPr>
        <w:t xml:space="preserve">When the </w:t>
      </w:r>
      <w:r>
        <w:rPr>
          <w:rFonts w:hint="eastAsia"/>
          <w:lang w:eastAsia="zh-CN"/>
        </w:rPr>
        <w:t>MBMS GW</w:t>
      </w:r>
      <w:r>
        <w:rPr>
          <w:rFonts w:hint="eastAsia"/>
          <w:lang w:eastAsia="ja-JP"/>
        </w:rPr>
        <w:t xml:space="preserve"> detects a restart in an SGSN</w:t>
      </w:r>
      <w:r>
        <w:t xml:space="preserve"> </w:t>
      </w:r>
      <w:r w:rsidRPr="003F0E5F">
        <w:t xml:space="preserve">(see </w:t>
      </w:r>
      <w:r w:rsidR="00E241D7" w:rsidRPr="003F0E5F">
        <w:t>clause</w:t>
      </w:r>
      <w:r w:rsidR="00E241D7">
        <w:t> </w:t>
      </w:r>
      <w:r w:rsidR="00E241D7">
        <w:rPr>
          <w:rFonts w:hint="eastAsia"/>
          <w:lang w:eastAsia="zh-CN"/>
        </w:rPr>
        <w:t>1</w:t>
      </w:r>
      <w:r>
        <w:rPr>
          <w:rFonts w:hint="eastAsia"/>
          <w:lang w:eastAsia="zh-CN"/>
        </w:rPr>
        <w:t>8</w:t>
      </w:r>
      <w:r w:rsidRPr="003F0E5F">
        <w:t xml:space="preserve"> "GTP-C based restart procedures")</w:t>
      </w:r>
      <w:r>
        <w:rPr>
          <w:rFonts w:hint="eastAsia"/>
          <w:lang w:eastAsia="ja-JP"/>
        </w:rPr>
        <w:t xml:space="preserve"> with which it has </w:t>
      </w:r>
      <w:r>
        <w:rPr>
          <w:lang w:eastAsia="ja-JP"/>
        </w:rPr>
        <w:t>at least one</w:t>
      </w:r>
      <w:r>
        <w:rPr>
          <w:rFonts w:hint="eastAsia"/>
          <w:lang w:eastAsia="ja-JP"/>
        </w:rPr>
        <w:t xml:space="preserve"> MBMS Bearer context,</w:t>
      </w:r>
      <w:r>
        <w:rPr>
          <w:lang w:eastAsia="ja-JP"/>
        </w:rPr>
        <w:t xml:space="preserve"> </w:t>
      </w:r>
      <w:r>
        <w:t>the MBMS GW should re-establish the active MBMS bearer services affected by the SGSN restart by initiating MBMS Session Start procedure(s) towards the restarted SGSN (or an alternative SGSN in the same SGSN pool). The MBMS GW shall encode the contents of the MBMS Session Start Request with the same contents as in the original MBMS Session Start Request (or as per the last MBMS Session Update Request received from the BM-SC if the original parameters were updated) with the following exceptions:</w:t>
      </w:r>
    </w:p>
    <w:p w14:paraId="12111639" w14:textId="77777777" w:rsidR="00F71EE4" w:rsidRDefault="00F71EE4" w:rsidP="00F71EE4">
      <w:pPr>
        <w:pStyle w:val="B1"/>
      </w:pPr>
      <w:r>
        <w:t>-</w:t>
      </w:r>
      <w:r>
        <w:tab/>
        <w:t>the MBMS GW shall set the "MBMS session re-establishment indication" flag to signal that this message is used to re-establish an MBMS session;</w:t>
      </w:r>
    </w:p>
    <w:p w14:paraId="348E4E8B" w14:textId="77777777" w:rsidR="00F71EE4" w:rsidRDefault="00F71EE4" w:rsidP="00F71EE4">
      <w:pPr>
        <w:pStyle w:val="B1"/>
      </w:pPr>
      <w:r>
        <w:t>-</w:t>
      </w:r>
      <w:r>
        <w:tab/>
        <w:t>the MBMS GW may change the relative start time ("time to MBMS data transfer"</w:t>
      </w:r>
      <w:r w:rsidRPr="000E181B">
        <w:t xml:space="preserve"> </w:t>
      </w:r>
      <w:r>
        <w:t>parameter) to fasten the restoration of the MBMS service in UTRAN;</w:t>
      </w:r>
    </w:p>
    <w:p w14:paraId="5267E90F" w14:textId="77777777" w:rsidR="00F71EE4" w:rsidRDefault="00F71EE4" w:rsidP="00F71EE4">
      <w:pPr>
        <w:pStyle w:val="B1"/>
      </w:pPr>
      <w:r>
        <w:t>-</w:t>
      </w:r>
      <w:r>
        <w:tab/>
        <w:t>the MBMS GW should set the estimated session duration to a value corresponding to the remaining duration of the session.</w:t>
      </w:r>
    </w:p>
    <w:p w14:paraId="7764D7FC" w14:textId="77777777" w:rsidR="00F71EE4" w:rsidRDefault="00F71EE4" w:rsidP="00F71EE4">
      <w:pPr>
        <w:pStyle w:val="NO"/>
      </w:pPr>
      <w:r w:rsidRPr="00FB5538">
        <w:t>NOTE:</w:t>
      </w:r>
      <w:r w:rsidRPr="00FB5538">
        <w:tab/>
      </w:r>
      <w:r>
        <w:t>If the MBMS GW</w:t>
      </w:r>
      <w:r w:rsidRPr="00FB5538">
        <w:t xml:space="preserve"> receive</w:t>
      </w:r>
      <w:r>
        <w:t>s</w:t>
      </w:r>
      <w:r w:rsidRPr="00FB5538">
        <w:t xml:space="preserve"> an MBMS Session Update Request </w:t>
      </w:r>
      <w:r>
        <w:t xml:space="preserve">from the BM-SC </w:t>
      </w:r>
      <w:r w:rsidRPr="00FB5538">
        <w:t xml:space="preserve">during the </w:t>
      </w:r>
      <w:r>
        <w:t xml:space="preserve">SGSN restart, </w:t>
      </w:r>
      <w:r w:rsidRPr="00FB5538">
        <w:t xml:space="preserve">the </w:t>
      </w:r>
      <w:r>
        <w:t xml:space="preserve">contents of the </w:t>
      </w:r>
      <w:r w:rsidRPr="00FB5538">
        <w:t xml:space="preserve">MBMS Session Start Request sent to the </w:t>
      </w:r>
      <w:r>
        <w:t>SGSN</w:t>
      </w:r>
      <w:r w:rsidRPr="00FB5538">
        <w:t xml:space="preserve"> after the </w:t>
      </w:r>
      <w:r>
        <w:t>SGSN restart can also differ from the parameters sent to the SGSN before its restart for the parameters that can be modified by the MBMS session update procedure (i.e. MBMS Session Area, MBMS Time to Data Transfer).</w:t>
      </w:r>
    </w:p>
    <w:p w14:paraId="72BEE231" w14:textId="77777777" w:rsidR="00F71EE4" w:rsidRDefault="00F71EE4" w:rsidP="00F71EE4">
      <w:pPr>
        <w:rPr>
          <w:lang w:eastAsia="ja-JP"/>
        </w:rPr>
      </w:pPr>
      <w:r>
        <w:rPr>
          <w:lang w:eastAsia="ja-JP"/>
        </w:rPr>
        <w:t>The MBMS GW</w:t>
      </w:r>
      <w:r>
        <w:rPr>
          <w:rFonts w:hint="eastAsia"/>
          <w:lang w:eastAsia="ja-JP"/>
        </w:rPr>
        <w:t xml:space="preserve"> shall not delete the MBMS </w:t>
      </w:r>
      <w:r>
        <w:rPr>
          <w:rFonts w:hint="eastAsia"/>
          <w:lang w:eastAsia="zh-CN"/>
        </w:rPr>
        <w:t>B</w:t>
      </w:r>
      <w:r>
        <w:rPr>
          <w:rFonts w:hint="eastAsia"/>
          <w:lang w:eastAsia="ja-JP"/>
        </w:rPr>
        <w:t xml:space="preserve">earer </w:t>
      </w:r>
      <w:r>
        <w:rPr>
          <w:rFonts w:hint="eastAsia"/>
          <w:lang w:eastAsia="zh-CN"/>
        </w:rPr>
        <w:t>c</w:t>
      </w:r>
      <w:r>
        <w:rPr>
          <w:rFonts w:hint="eastAsia"/>
          <w:lang w:eastAsia="ja-JP"/>
        </w:rPr>
        <w:t>ontext unless all SGSNs</w:t>
      </w:r>
      <w:r>
        <w:rPr>
          <w:rFonts w:hint="eastAsia"/>
          <w:lang w:eastAsia="zh-CN"/>
        </w:rPr>
        <w:t>/MMEs</w:t>
      </w:r>
      <w:r>
        <w:rPr>
          <w:rFonts w:hint="eastAsia"/>
          <w:lang w:eastAsia="ja-JP"/>
        </w:rPr>
        <w:t xml:space="preserve"> </w:t>
      </w:r>
      <w:r>
        <w:rPr>
          <w:lang w:eastAsia="ja-JP"/>
        </w:rPr>
        <w:t xml:space="preserve">serving the MBMS bearer service and </w:t>
      </w:r>
      <w:r>
        <w:rPr>
          <w:rFonts w:hint="eastAsia"/>
          <w:lang w:eastAsia="ja-JP"/>
        </w:rPr>
        <w:t xml:space="preserve">connected to the </w:t>
      </w:r>
      <w:r>
        <w:rPr>
          <w:rFonts w:hint="eastAsia"/>
          <w:lang w:eastAsia="zh-CN"/>
        </w:rPr>
        <w:t>MBMS GW</w:t>
      </w:r>
      <w:r>
        <w:rPr>
          <w:rFonts w:hint="eastAsia"/>
          <w:lang w:eastAsia="ja-JP"/>
        </w:rPr>
        <w:t xml:space="preserve"> </w:t>
      </w:r>
      <w:r>
        <w:rPr>
          <w:lang w:eastAsia="ja-JP"/>
        </w:rPr>
        <w:t xml:space="preserve">have </w:t>
      </w:r>
      <w:r>
        <w:rPr>
          <w:rFonts w:hint="eastAsia"/>
          <w:lang w:eastAsia="ja-JP"/>
        </w:rPr>
        <w:t>restart</w:t>
      </w:r>
      <w:r>
        <w:rPr>
          <w:lang w:eastAsia="ja-JP"/>
        </w:rPr>
        <w:t>ed</w:t>
      </w:r>
      <w:r w:rsidRPr="00243331">
        <w:rPr>
          <w:lang w:eastAsia="ja-JP"/>
        </w:rPr>
        <w:t xml:space="preserve"> </w:t>
      </w:r>
      <w:r>
        <w:rPr>
          <w:lang w:eastAsia="ja-JP"/>
        </w:rPr>
        <w:t>and the MBMS-GW does not support re-establishing MBMS bearer services after an SGSN restart</w:t>
      </w:r>
      <w:r>
        <w:rPr>
          <w:rFonts w:hint="eastAsia"/>
          <w:lang w:eastAsia="ja-JP"/>
        </w:rPr>
        <w:t>.</w:t>
      </w:r>
    </w:p>
    <w:p w14:paraId="1FF8778D" w14:textId="77777777" w:rsidR="00F71EE4" w:rsidRDefault="00F71EE4" w:rsidP="00892DE4">
      <w:pPr>
        <w:pStyle w:val="Heading2"/>
      </w:pPr>
      <w:bookmarkStart w:id="230" w:name="_Toc19630306"/>
      <w:bookmarkStart w:id="231" w:name="_Toc27226510"/>
      <w:bookmarkStart w:id="232" w:name="_Toc36115686"/>
      <w:bookmarkStart w:id="233" w:name="_Toc161041121"/>
      <w:r>
        <w:t>11.2</w:t>
      </w:r>
      <w:r>
        <w:tab/>
        <w:t>Restoration Procedures</w:t>
      </w:r>
      <w:bookmarkEnd w:id="230"/>
      <w:bookmarkEnd w:id="231"/>
      <w:bookmarkEnd w:id="232"/>
      <w:bookmarkEnd w:id="233"/>
    </w:p>
    <w:p w14:paraId="1A0F188B" w14:textId="77777777" w:rsidR="00F71EE4" w:rsidRDefault="00F71EE4" w:rsidP="00892DE4">
      <w:pPr>
        <w:pStyle w:val="Heading3"/>
      </w:pPr>
      <w:bookmarkStart w:id="234" w:name="_Toc19630307"/>
      <w:bookmarkStart w:id="235" w:name="_Toc27226511"/>
      <w:bookmarkStart w:id="236" w:name="_Toc36115687"/>
      <w:bookmarkStart w:id="237" w:name="_Toc161041122"/>
      <w:r>
        <w:t>11.2.1</w:t>
      </w:r>
      <w:r>
        <w:tab/>
        <w:t>Mobile terminated user data transmission</w:t>
      </w:r>
      <w:bookmarkEnd w:id="234"/>
      <w:bookmarkEnd w:id="235"/>
      <w:bookmarkEnd w:id="236"/>
      <w:bookmarkEnd w:id="237"/>
    </w:p>
    <w:p w14:paraId="502D4870" w14:textId="77777777" w:rsidR="00F71EE4" w:rsidRDefault="00F71EE4" w:rsidP="00F71EE4">
      <w:r>
        <w:t>When a Gn-SGSN receives a tunnel PDU for which no PDP context</w:t>
      </w:r>
      <w:r>
        <w:rPr>
          <w:rFonts w:hint="eastAsia"/>
          <w:lang w:eastAsia="ja-JP"/>
        </w:rPr>
        <w:t xml:space="preserve"> or MBMS Bearer Context</w:t>
      </w:r>
      <w:r>
        <w:t xml:space="preserve"> exists it discards the tunnel PDU and sends an Error indication message to the originating GGSN.</w:t>
      </w:r>
    </w:p>
    <w:p w14:paraId="7440D683" w14:textId="0A602844" w:rsidR="00F71EE4" w:rsidRDefault="00F71EE4" w:rsidP="00F71EE4">
      <w:r>
        <w:t xml:space="preserve">An S4-SGSN and an SGW supporting the </w:t>
      </w:r>
      <w:r w:rsidRPr="00795B8E">
        <w:t>optional</w:t>
      </w:r>
      <w:r>
        <w:t xml:space="preserve"> network triggered service restoration procedure shall behave as specified </w:t>
      </w:r>
      <w:r w:rsidRPr="006F23BE">
        <w:t xml:space="preserve">in </w:t>
      </w:r>
      <w:r w:rsidR="00E241D7" w:rsidRPr="006F23BE">
        <w:t>clause</w:t>
      </w:r>
      <w:r w:rsidR="00E241D7">
        <w:t> 2</w:t>
      </w:r>
      <w:r>
        <w:t>5</w:t>
      </w:r>
      <w:r w:rsidRPr="006F23BE">
        <w:t>.</w:t>
      </w:r>
    </w:p>
    <w:p w14:paraId="76725A05" w14:textId="77777777" w:rsidR="00F71EE4" w:rsidRDefault="00F71EE4" w:rsidP="00892DE4">
      <w:pPr>
        <w:pStyle w:val="Heading3"/>
      </w:pPr>
      <w:bookmarkStart w:id="238" w:name="_Toc19630308"/>
      <w:bookmarkStart w:id="239" w:name="_Toc27226512"/>
      <w:bookmarkStart w:id="240" w:name="_Toc36115688"/>
      <w:bookmarkStart w:id="241" w:name="_Toc161041123"/>
      <w:r>
        <w:t>11.2.2</w:t>
      </w:r>
      <w:r>
        <w:tab/>
        <w:t>Mobile terminated services requested by the MSC/VLR</w:t>
      </w:r>
      <w:bookmarkEnd w:id="238"/>
      <w:bookmarkEnd w:id="239"/>
      <w:bookmarkEnd w:id="240"/>
      <w:bookmarkEnd w:id="241"/>
    </w:p>
    <w:p w14:paraId="1BF46A87" w14:textId="77777777" w:rsidR="00F71EE4" w:rsidRDefault="00F71EE4" w:rsidP="00F71EE4">
      <w:r>
        <w:t>When the SGSN receives a request for CS paging from an MSC/VLR for an IMSI unknown by the SGSN, if the "SGSN-Reset" indicator is set to "true", the SGSN sends the paging request with the location information provided by the VLR. If no such location information is provided, the SGSN should page for the MS in all the routeing areas corresponding to that SGSN.</w:t>
      </w:r>
    </w:p>
    <w:p w14:paraId="0AA78880" w14:textId="77777777" w:rsidR="00F71EE4" w:rsidRDefault="00F71EE4" w:rsidP="00F71EE4">
      <w:r>
        <w:t>If the "SGSN-Reset" indicator is set to "false" and the IMSI is unknown or the MS is marked as GPRS or non-GPRS detached by the SGSN, the paging request is rejected.</w:t>
      </w:r>
    </w:p>
    <w:p w14:paraId="582C469A" w14:textId="77777777" w:rsidR="00F71EE4" w:rsidRDefault="00F71EE4" w:rsidP="00F71EE4">
      <w:r>
        <w:t>If the "SGSN-Reset" indicator is set to "false" and the IMSI is known and the MS is marked as GPRS and is non-GPRS attached by the SGSN, the paging request shall be sent to the MS.</w:t>
      </w:r>
    </w:p>
    <w:p w14:paraId="359D7350" w14:textId="77777777" w:rsidR="00F71EE4" w:rsidRDefault="00F71EE4" w:rsidP="00892DE4">
      <w:pPr>
        <w:pStyle w:val="Heading3"/>
      </w:pPr>
      <w:bookmarkStart w:id="242" w:name="_Toc19630309"/>
      <w:bookmarkStart w:id="243" w:name="_Toc27226513"/>
      <w:bookmarkStart w:id="244" w:name="_Toc36115689"/>
      <w:bookmarkStart w:id="245" w:name="_Toc161041124"/>
      <w:r>
        <w:t>11.2.3</w:t>
      </w:r>
      <w:r>
        <w:tab/>
        <w:t>Mobile terminated SMS over GPRS</w:t>
      </w:r>
      <w:bookmarkEnd w:id="242"/>
      <w:bookmarkEnd w:id="243"/>
      <w:bookmarkEnd w:id="244"/>
      <w:bookmarkEnd w:id="245"/>
    </w:p>
    <w:p w14:paraId="745D9715" w14:textId="77777777" w:rsidR="00F71EE4" w:rsidRDefault="00F71EE4" w:rsidP="00F71EE4">
      <w:pPr>
        <w:pStyle w:val="B1"/>
      </w:pPr>
      <w:r>
        <w:t>a)</w:t>
      </w:r>
      <w:r>
        <w:tab/>
        <w:t>Send Routing Information for MT SMS (SMS-GMSC -&gt; HLR):</w:t>
      </w:r>
    </w:p>
    <w:p w14:paraId="4579E45C" w14:textId="77777777" w:rsidR="00F71EE4" w:rsidRDefault="00F71EE4" w:rsidP="00F71EE4">
      <w:pPr>
        <w:pStyle w:val="B2"/>
      </w:pPr>
      <w:r>
        <w:tab/>
        <w:t>The HLR returns the SGSN number as for normal operation.</w:t>
      </w:r>
    </w:p>
    <w:p w14:paraId="703A6E44" w14:textId="77777777" w:rsidR="00F71EE4" w:rsidRPr="00C74118" w:rsidRDefault="00F71EE4" w:rsidP="00F71EE4">
      <w:pPr>
        <w:pStyle w:val="B1"/>
        <w:keepNext/>
        <w:keepLines/>
        <w:rPr>
          <w:lang w:val="da-DK"/>
        </w:rPr>
      </w:pPr>
      <w:r w:rsidRPr="00C74118">
        <w:rPr>
          <w:lang w:val="da-DK"/>
        </w:rPr>
        <w:t>b)</w:t>
      </w:r>
      <w:r w:rsidRPr="00C74118">
        <w:rPr>
          <w:lang w:val="da-DK"/>
        </w:rPr>
        <w:tab/>
        <w:t>Send Information for MT SMS:</w:t>
      </w:r>
    </w:p>
    <w:p w14:paraId="0CA52689" w14:textId="41AA352B" w:rsidR="00F71EE4" w:rsidRDefault="00F71EE4" w:rsidP="00F71EE4">
      <w:pPr>
        <w:pStyle w:val="B1"/>
      </w:pPr>
      <w:r>
        <w:t>-</w:t>
      </w:r>
      <w:r>
        <w:tab/>
        <w:t>When the SGSN receives a mobile terminated SMS for an unknown MM context for the MS, or if the SGSN indicator "Subscriber Data Confirmed by HLR" is marked "Not Confirmed" it rejects the SMS request and returns a failure report with cause value "Unidentified Subscriber" to the SMS gateway MSC indicating unsuccessful delivery of the SMS. The Gateway MSC sends a "Report SM Delivery Status" request, with a cause of "Absent Subscriber", to the HLR. This causes the HLR to set the "Mobile Station Not Reachable for GPRS Flag" for the MS, as described in the Technical Specifications3GPP TS 23.040</w:t>
      </w:r>
      <w:r w:rsidR="00E241D7">
        <w:t> [</w:t>
      </w:r>
      <w:r>
        <w:t>4] and 3GPP TS 29.002</w:t>
      </w:r>
      <w:r w:rsidR="00E241D7">
        <w:t> [</w:t>
      </w:r>
      <w:r>
        <w:t>6].</w:t>
      </w:r>
    </w:p>
    <w:p w14:paraId="36C404C0" w14:textId="77777777" w:rsidR="00F71EE4" w:rsidRDefault="00F71EE4" w:rsidP="00F71EE4">
      <w:pPr>
        <w:pStyle w:val="B1"/>
      </w:pPr>
      <w:r>
        <w:t>-</w:t>
      </w:r>
      <w:r>
        <w:tab/>
        <w:t>If the SGSN has the indicator "Subscriber Data Confirmed by HLR" set to "Confirmed", the SGSN handles the SMS request in the normal way.</w:t>
      </w:r>
    </w:p>
    <w:p w14:paraId="18F70F52" w14:textId="77777777" w:rsidR="00F71EE4" w:rsidRDefault="00F71EE4" w:rsidP="00F71EE4">
      <w:r>
        <w:t>The state of the indicator "Location Information Confirmed in HLR" does not affect the Mobile Terminated SMS procedure.</w:t>
      </w:r>
    </w:p>
    <w:p w14:paraId="591380E6" w14:textId="77777777" w:rsidR="00F71EE4" w:rsidRDefault="00F71EE4" w:rsidP="00892DE4">
      <w:pPr>
        <w:pStyle w:val="Heading3"/>
      </w:pPr>
      <w:bookmarkStart w:id="246" w:name="_Toc19630310"/>
      <w:bookmarkStart w:id="247" w:name="_Toc27226514"/>
      <w:bookmarkStart w:id="248" w:name="_Toc36115690"/>
      <w:bookmarkStart w:id="249" w:name="_Toc161041125"/>
      <w:r>
        <w:t>11.2.4</w:t>
      </w:r>
      <w:r>
        <w:tab/>
        <w:t>Mobile originated Routeing Area Updating or Attach</w:t>
      </w:r>
      <w:bookmarkEnd w:id="246"/>
      <w:bookmarkEnd w:id="247"/>
      <w:bookmarkEnd w:id="248"/>
      <w:bookmarkEnd w:id="249"/>
    </w:p>
    <w:p w14:paraId="5C44D5AA" w14:textId="77777777" w:rsidR="00F71EE4" w:rsidRDefault="00F71EE4" w:rsidP="00F71EE4">
      <w:r>
        <w:t>For attach, where the MS is unknown in the SGSN (i.e. the SGSN has no MM context for the MS) the SGSN creates an MM context for the MS and sets the indicators "Location Information Confirmed in HLR"</w:t>
      </w:r>
      <w:r>
        <w:rPr>
          <w:rFonts w:hint="eastAsia"/>
          <w:lang w:eastAsia="zh-CN"/>
        </w:rPr>
        <w:t>,</w:t>
      </w:r>
      <w:r>
        <w:t xml:space="preserve"> "Subscriber Data Confirmed by HLR"</w:t>
      </w:r>
      <w:r>
        <w:rPr>
          <w:rFonts w:hint="eastAsia"/>
          <w:lang w:eastAsia="zh-CN"/>
        </w:rPr>
        <w:t xml:space="preserve">, </w:t>
      </w:r>
      <w:r>
        <w:t xml:space="preserve">"Location Information Confirmed </w:t>
      </w:r>
      <w:r>
        <w:rPr>
          <w:rFonts w:hint="eastAsia"/>
          <w:lang w:eastAsia="zh-CN"/>
        </w:rPr>
        <w:t>by</w:t>
      </w:r>
      <w:r>
        <w:t xml:space="preserve"> </w:t>
      </w:r>
      <w:r>
        <w:rPr>
          <w:rFonts w:hint="eastAsia"/>
          <w:lang w:eastAsia="zh-CN"/>
        </w:rPr>
        <w:t>CSS</w:t>
      </w:r>
      <w:r>
        <w:t>"</w:t>
      </w:r>
      <w:r>
        <w:rPr>
          <w:rFonts w:hint="eastAsia"/>
          <w:lang w:eastAsia="zh-CN"/>
        </w:rPr>
        <w:t xml:space="preserve"> and </w:t>
      </w:r>
      <w:r>
        <w:t xml:space="preserve">"Subscriber Data Confirmed by </w:t>
      </w:r>
      <w:r>
        <w:rPr>
          <w:rFonts w:hint="eastAsia"/>
          <w:lang w:eastAsia="zh-CN"/>
        </w:rPr>
        <w:t>CSS</w:t>
      </w:r>
      <w:r>
        <w:t xml:space="preserve">" to "Not Confirmed". If authentication is required, the SGSN retrieves authentication data. The SGSN then performs an "Update GPRS Location" to the HLR. If this is successful, the SGSN sets the indicators "Location Information Confirmed in HLR" and "Subscriber Data Confirmed by HLR" to "Confirmed". </w:t>
      </w:r>
      <w:r>
        <w:rPr>
          <w:lang w:eastAsia="zh-CN"/>
        </w:rPr>
        <w:t>I</w:t>
      </w:r>
      <w:r>
        <w:rPr>
          <w:rFonts w:hint="eastAsia"/>
          <w:lang w:eastAsia="zh-CN"/>
        </w:rPr>
        <w:t>f t</w:t>
      </w:r>
      <w:r>
        <w:t>he VPLMN supports Autonomous CSG Roaming and the HPLMN has enabled Autonomous CSG Roaming in the VPLMN</w:t>
      </w:r>
      <w:r>
        <w:rPr>
          <w:rFonts w:hint="eastAsia"/>
          <w:lang w:eastAsia="zh-CN"/>
        </w:rPr>
        <w:t xml:space="preserve">, the SGSN may perform an </w:t>
      </w:r>
      <w:r>
        <w:t xml:space="preserve">"Update </w:t>
      </w:r>
      <w:r>
        <w:rPr>
          <w:rFonts w:hint="eastAsia"/>
          <w:lang w:eastAsia="zh-CN"/>
        </w:rPr>
        <w:t xml:space="preserve">VCSG </w:t>
      </w:r>
      <w:r>
        <w:t xml:space="preserve">Location" to the </w:t>
      </w:r>
      <w:r>
        <w:rPr>
          <w:rFonts w:hint="eastAsia"/>
          <w:lang w:eastAsia="zh-CN"/>
        </w:rPr>
        <w:t>CSS</w:t>
      </w:r>
      <w:r w:rsidRPr="00A7094C">
        <w:rPr>
          <w:rFonts w:hint="eastAsia"/>
          <w:lang w:eastAsia="zh-CN"/>
        </w:rPr>
        <w:t xml:space="preserve"> if the requested cell is a CSG/hybrid cell</w:t>
      </w:r>
      <w:r w:rsidRPr="00A7094C">
        <w:t>.</w:t>
      </w:r>
      <w:r>
        <w:t xml:space="preserve"> If this is successful, the </w:t>
      </w:r>
      <w:r>
        <w:rPr>
          <w:rFonts w:hint="eastAsia"/>
          <w:lang w:eastAsia="zh-CN"/>
        </w:rPr>
        <w:t>SGSN</w:t>
      </w:r>
      <w:r>
        <w:t xml:space="preserve"> sets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57C5B9FE" w14:textId="77777777" w:rsidR="00F71EE4" w:rsidRDefault="00F71EE4" w:rsidP="00F71EE4">
      <w:r>
        <w:t>For routing area update, where the MS is unknown in the SGSN (i.e. the SGSN has no MM context for the MS) or for inter-SGSN routing area update, where the MS is unkown in the old SGSN, the SGSN shall reject the RA update with an appropriate cause. In order to remain GPRS-attached, the MS shall then perform a new GPRS attach and should (re</w:t>
      </w:r>
      <w:r>
        <w:noBreakHyphen/>
        <w:t>)activate its PDP contexts.</w:t>
      </w:r>
    </w:p>
    <w:p w14:paraId="577D19F1" w14:textId="77777777" w:rsidR="00F71EE4" w:rsidRDefault="00F71EE4" w:rsidP="00F71EE4">
      <w:r>
        <w:t>If the SGSN has an MM context for the MS, and the indicators "Location Information Confirmed in HLR" or "Subscriber Data Confirmed by HLR" is set to "Not Confirmed" the SGSN performs an "Update GPRS Location" to the HLR. If this is successful, the SGSN sets the indicators "Location Information Confirmed in HLR" and "Subscriber Data Confirmed by HLR" to "Confirmed".</w:t>
      </w:r>
      <w:r w:rsidRPr="00C63C0A">
        <w:rPr>
          <w:lang w:eastAsia="zh-CN"/>
        </w:rPr>
        <w:t xml:space="preserve"> </w:t>
      </w:r>
      <w:r>
        <w:rPr>
          <w:lang w:eastAsia="zh-CN"/>
        </w:rPr>
        <w:t>I</w:t>
      </w:r>
      <w:r>
        <w:rPr>
          <w:rFonts w:hint="eastAsia"/>
          <w:lang w:eastAsia="zh-CN"/>
        </w:rPr>
        <w:t xml:space="preserve">f the indicators </w:t>
      </w:r>
      <w:r>
        <w:t xml:space="preserve">"Location Information Confirmed </w:t>
      </w:r>
      <w:r>
        <w:rPr>
          <w:rFonts w:hint="eastAsia"/>
          <w:lang w:eastAsia="zh-CN"/>
        </w:rPr>
        <w:t>by CSS</w:t>
      </w:r>
      <w:r>
        <w:t xml:space="preserve">" or "Subscriber Data Confirmed by </w:t>
      </w:r>
      <w:r>
        <w:rPr>
          <w:rFonts w:hint="eastAsia"/>
          <w:lang w:eastAsia="zh-CN"/>
        </w:rPr>
        <w:t>CSS</w:t>
      </w:r>
      <w:r>
        <w:t>"</w:t>
      </w:r>
      <w:r w:rsidRPr="009A69E1">
        <w:rPr>
          <w:rFonts w:hint="eastAsia"/>
          <w:lang w:eastAsia="zh-CN"/>
        </w:rPr>
        <w:t xml:space="preserve"> </w:t>
      </w:r>
      <w:r>
        <w:rPr>
          <w:rFonts w:hint="eastAsia"/>
          <w:lang w:eastAsia="zh-CN"/>
        </w:rPr>
        <w:t xml:space="preserve">if the CSS has the valid CSG subscription data is set to </w:t>
      </w:r>
      <w:r>
        <w:t>"Not Confirmed"</w:t>
      </w:r>
      <w:r>
        <w:rPr>
          <w:rFonts w:hint="eastAsia"/>
          <w:lang w:eastAsia="zh-CN"/>
        </w:rPr>
        <w:t>, and t</w:t>
      </w:r>
      <w:r>
        <w:t>he VPLMN supports Autonomous CSG Roaming and the HPLMN has enabled Autonomous CSG Roaming in the VPLMN</w:t>
      </w:r>
      <w:r>
        <w:rPr>
          <w:rFonts w:hint="eastAsia"/>
          <w:lang w:eastAsia="zh-CN"/>
        </w:rPr>
        <w:t xml:space="preserve">, the SGSN may perform an </w:t>
      </w:r>
      <w:r>
        <w:t xml:space="preserve">"Update </w:t>
      </w:r>
      <w:r>
        <w:rPr>
          <w:rFonts w:hint="eastAsia"/>
          <w:lang w:eastAsia="zh-CN"/>
        </w:rPr>
        <w:t xml:space="preserve">VCSG </w:t>
      </w:r>
      <w:r>
        <w:t xml:space="preserve">Location" to the </w:t>
      </w:r>
      <w:r>
        <w:rPr>
          <w:rFonts w:hint="eastAsia"/>
          <w:lang w:eastAsia="zh-CN"/>
        </w:rPr>
        <w:t>CSS</w:t>
      </w:r>
      <w:r w:rsidRPr="00A7094C">
        <w:rPr>
          <w:rFonts w:hint="eastAsia"/>
          <w:lang w:eastAsia="zh-CN"/>
        </w:rPr>
        <w:t xml:space="preserve"> if the requested cell is a CSG/hybrid cell</w:t>
      </w:r>
      <w:r w:rsidRPr="00A7094C">
        <w:t>.</w:t>
      </w:r>
      <w:r>
        <w:t xml:space="preserve"> If this is successful, the </w:t>
      </w:r>
      <w:r>
        <w:rPr>
          <w:rFonts w:hint="eastAsia"/>
          <w:lang w:eastAsia="zh-CN"/>
        </w:rPr>
        <w:t>SGSN</w:t>
      </w:r>
      <w:r>
        <w:t xml:space="preserve"> sets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75591621" w14:textId="77777777" w:rsidR="00F71EE4" w:rsidRDefault="00F71EE4" w:rsidP="00F71EE4">
      <w:r>
        <w:t>If the SGSN has an MM context for the MS with the indicator "Subscriber Data Confirmed by HLR" marked "Confirmed" the originated transmission is handled in the normal way.</w:t>
      </w:r>
    </w:p>
    <w:p w14:paraId="75B2D92F" w14:textId="77777777" w:rsidR="00F71EE4" w:rsidRDefault="00F71EE4" w:rsidP="00F71EE4">
      <w:r>
        <w:t>The SGSN retrieves subscriber data from the HLR by sending an "Update GPRS Location" request, which triggers one or more "Insert Subscriber Data" operations from the HLR.</w:t>
      </w:r>
    </w:p>
    <w:p w14:paraId="6942E12C" w14:textId="77777777" w:rsidR="00F71EE4" w:rsidRDefault="00F71EE4" w:rsidP="00F71EE4">
      <w:pPr>
        <w:rPr>
          <w:lang w:eastAsia="zh-CN"/>
        </w:rPr>
      </w:pPr>
      <w:r>
        <w:t xml:space="preserve">The SGSN retrieves </w:t>
      </w:r>
      <w:r>
        <w:rPr>
          <w:rFonts w:hint="eastAsia"/>
          <w:lang w:eastAsia="zh-CN"/>
        </w:rPr>
        <w:t xml:space="preserve">CSG </w:t>
      </w:r>
      <w:r>
        <w:t xml:space="preserve">subscriber data from the </w:t>
      </w:r>
      <w:r>
        <w:rPr>
          <w:rFonts w:hint="eastAsia"/>
          <w:lang w:eastAsia="zh-CN"/>
        </w:rPr>
        <w:t>CSS</w:t>
      </w:r>
      <w:r>
        <w:t xml:space="preserve"> by sending an "Update </w:t>
      </w:r>
      <w:r>
        <w:rPr>
          <w:rFonts w:hint="eastAsia"/>
          <w:lang w:eastAsia="zh-CN"/>
        </w:rPr>
        <w:t>VCSG</w:t>
      </w:r>
      <w:r>
        <w:t xml:space="preserve"> Location" request, which triggers one or more "Insert Subscriber Data" operations from the </w:t>
      </w:r>
      <w:r>
        <w:rPr>
          <w:rFonts w:hint="eastAsia"/>
          <w:lang w:eastAsia="zh-CN"/>
        </w:rPr>
        <w:t>CSS</w:t>
      </w:r>
      <w:r w:rsidRPr="00B22B69">
        <w:rPr>
          <w:rFonts w:hint="eastAsia"/>
          <w:lang w:eastAsia="zh-CN"/>
        </w:rPr>
        <w:t xml:space="preserve"> </w:t>
      </w:r>
      <w:r w:rsidRPr="009A5AA2">
        <w:rPr>
          <w:rFonts w:hint="eastAsia"/>
          <w:lang w:eastAsia="zh-CN"/>
        </w:rPr>
        <w:t>if the CSS has the valid CSG subscription data</w:t>
      </w:r>
      <w:r w:rsidRPr="009A5AA2">
        <w:t>.</w:t>
      </w:r>
    </w:p>
    <w:p w14:paraId="45C553FD" w14:textId="77777777" w:rsidR="00F71EE4" w:rsidRDefault="00F71EE4" w:rsidP="00892DE4">
      <w:pPr>
        <w:pStyle w:val="Heading3"/>
      </w:pPr>
      <w:bookmarkStart w:id="250" w:name="_Toc19630311"/>
      <w:bookmarkStart w:id="251" w:name="_Toc27226515"/>
      <w:bookmarkStart w:id="252" w:name="_Toc36115691"/>
      <w:bookmarkStart w:id="253" w:name="_Toc161041126"/>
      <w:r>
        <w:t>11.2.5</w:t>
      </w:r>
      <w:r>
        <w:tab/>
        <w:t>Mobile originated LLC frame</w:t>
      </w:r>
      <w:bookmarkEnd w:id="250"/>
      <w:bookmarkEnd w:id="251"/>
      <w:bookmarkEnd w:id="252"/>
      <w:bookmarkEnd w:id="253"/>
    </w:p>
    <w:p w14:paraId="3E33E62E" w14:textId="77777777" w:rsidR="00F71EE4" w:rsidRDefault="00F71EE4" w:rsidP="00F71EE4">
      <w:r>
        <w:t>If an SGSN receives an LLC frame for which no MM context exists in the SGSN, and if the LLC frame does not contain an Attach Request or a Routeing Area Update Request signalling message, then the LLC frame shall be discarded. The MS may determine that the network is not responding and attempt to re-attach or eventually a periodic Routing Area Update message is sent by the MS which initiates the attach procedures.</w:t>
      </w:r>
    </w:p>
    <w:p w14:paraId="6812414F" w14:textId="77777777" w:rsidR="00F71EE4" w:rsidRDefault="00F71EE4" w:rsidP="00892DE4">
      <w:pPr>
        <w:pStyle w:val="Heading3"/>
        <w:rPr>
          <w:lang w:eastAsia="zh-CN"/>
        </w:rPr>
      </w:pPr>
      <w:bookmarkStart w:id="254" w:name="_Toc19630312"/>
      <w:bookmarkStart w:id="255" w:name="_Toc27226516"/>
      <w:bookmarkStart w:id="256" w:name="_Toc36115692"/>
      <w:bookmarkStart w:id="257" w:name="_Toc161041127"/>
      <w:r>
        <w:t>11.2.</w:t>
      </w:r>
      <w:r>
        <w:rPr>
          <w:lang w:eastAsia="zh-CN"/>
        </w:rPr>
        <w:t>6</w:t>
      </w:r>
      <w:r>
        <w:tab/>
        <w:t xml:space="preserve">Mobile originated </w:t>
      </w:r>
      <w:r>
        <w:rPr>
          <w:rFonts w:hint="eastAsia"/>
          <w:lang w:eastAsia="zh-CN"/>
        </w:rPr>
        <w:t>Service Request</w:t>
      </w:r>
      <w:bookmarkEnd w:id="254"/>
      <w:bookmarkEnd w:id="255"/>
      <w:bookmarkEnd w:id="256"/>
      <w:bookmarkEnd w:id="257"/>
    </w:p>
    <w:p w14:paraId="1F60624C" w14:textId="77777777" w:rsidR="00F71EE4" w:rsidRDefault="00F71EE4" w:rsidP="00F71EE4">
      <w:r>
        <w:t xml:space="preserve">For </w:t>
      </w:r>
      <w:r>
        <w:rPr>
          <w:rFonts w:hint="eastAsia"/>
          <w:lang w:eastAsia="zh-CN"/>
        </w:rPr>
        <w:t>service request</w:t>
      </w:r>
      <w:r>
        <w:t xml:space="preserve">, where the MS is unknown in the SGSN (i.e. the SGSN has no MM context for the MS), the SGSN shall reject the </w:t>
      </w:r>
      <w:r>
        <w:rPr>
          <w:rFonts w:hint="eastAsia"/>
          <w:lang w:eastAsia="zh-CN"/>
        </w:rPr>
        <w:t>service request</w:t>
      </w:r>
      <w:r>
        <w:t xml:space="preserve"> with an appropriate cause. In order to remain GPRS-attached, the MS shall then perform a new GPRS attach and should (re</w:t>
      </w:r>
      <w:r>
        <w:noBreakHyphen/>
        <w:t>)activate its PDP contexts.</w:t>
      </w:r>
    </w:p>
    <w:p w14:paraId="4FA7B4FB" w14:textId="77777777" w:rsidR="00F71EE4" w:rsidRDefault="00F71EE4" w:rsidP="00F71EE4">
      <w:r>
        <w:t>If the SGSN has an MM context for the MS</w:t>
      </w:r>
      <w:r>
        <w:rPr>
          <w:rFonts w:hint="eastAsia"/>
          <w:lang w:eastAsia="zh-CN"/>
        </w:rPr>
        <w:t xml:space="preserve">, and the indicators </w:t>
      </w:r>
      <w:r>
        <w:t xml:space="preserve">"Location Information Confirmed </w:t>
      </w:r>
      <w:r>
        <w:rPr>
          <w:rFonts w:hint="eastAsia"/>
          <w:lang w:eastAsia="zh-CN"/>
        </w:rPr>
        <w:t>by CSS</w:t>
      </w:r>
      <w:r>
        <w:t xml:space="preserve">" or "Subscriber Data Confirmed by </w:t>
      </w:r>
      <w:r>
        <w:rPr>
          <w:rFonts w:hint="eastAsia"/>
          <w:lang w:eastAsia="zh-CN"/>
        </w:rPr>
        <w:t>CSS</w:t>
      </w:r>
      <w:r>
        <w:t>"</w:t>
      </w:r>
      <w:r w:rsidRPr="009A69E1">
        <w:rPr>
          <w:rFonts w:hint="eastAsia"/>
          <w:lang w:eastAsia="zh-CN"/>
        </w:rPr>
        <w:t xml:space="preserve"> </w:t>
      </w:r>
      <w:r>
        <w:rPr>
          <w:rFonts w:hint="eastAsia"/>
          <w:lang w:eastAsia="zh-CN"/>
        </w:rPr>
        <w:t xml:space="preserve">if the CSS has the valid CSG subscription data is set to </w:t>
      </w:r>
      <w:r>
        <w:t>"Not Confirmed"</w:t>
      </w:r>
      <w:r>
        <w:rPr>
          <w:rFonts w:hint="eastAsia"/>
          <w:lang w:eastAsia="zh-CN"/>
        </w:rPr>
        <w:t>, and t</w:t>
      </w:r>
      <w:r>
        <w:t>he VPLMN supports Autonomous CSG Roaming and the HPLMN has enabled Autonomous CSG Roaming in the VPLMN</w:t>
      </w:r>
      <w:r>
        <w:rPr>
          <w:rFonts w:hint="eastAsia"/>
          <w:lang w:eastAsia="zh-CN"/>
        </w:rPr>
        <w:t xml:space="preserve">, the SGSN may perform an </w:t>
      </w:r>
      <w:r>
        <w:t xml:space="preserve">"Update </w:t>
      </w:r>
      <w:r>
        <w:rPr>
          <w:rFonts w:hint="eastAsia"/>
          <w:lang w:eastAsia="zh-CN"/>
        </w:rPr>
        <w:t xml:space="preserve">VCSG </w:t>
      </w:r>
      <w:r>
        <w:t xml:space="preserve">Location" to the </w:t>
      </w:r>
      <w:r>
        <w:rPr>
          <w:rFonts w:hint="eastAsia"/>
          <w:lang w:eastAsia="zh-CN"/>
        </w:rPr>
        <w:t>CS</w:t>
      </w:r>
      <w:r w:rsidRPr="001610E6">
        <w:rPr>
          <w:rFonts w:hint="eastAsia"/>
          <w:lang w:eastAsia="zh-CN"/>
        </w:rPr>
        <w:t>S if the requested cell is a CSG/hybrid cell</w:t>
      </w:r>
      <w:r w:rsidRPr="001610E6">
        <w:t>.</w:t>
      </w:r>
      <w:r>
        <w:t xml:space="preserve"> If this is successful, the </w:t>
      </w:r>
      <w:r>
        <w:rPr>
          <w:rFonts w:hint="eastAsia"/>
          <w:lang w:eastAsia="zh-CN"/>
        </w:rPr>
        <w:t>SGSN</w:t>
      </w:r>
      <w:r>
        <w:t xml:space="preserve"> sets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6FD6E3F0" w14:textId="77777777" w:rsidR="00F71EE4" w:rsidRDefault="00F71EE4" w:rsidP="00F71EE4">
      <w:r>
        <w:t xml:space="preserve">The SGSN retrieves </w:t>
      </w:r>
      <w:r>
        <w:rPr>
          <w:rFonts w:hint="eastAsia"/>
          <w:lang w:eastAsia="zh-CN"/>
        </w:rPr>
        <w:t xml:space="preserve">CSG </w:t>
      </w:r>
      <w:r>
        <w:t xml:space="preserve">subscriber data from the </w:t>
      </w:r>
      <w:r>
        <w:rPr>
          <w:rFonts w:hint="eastAsia"/>
          <w:lang w:eastAsia="zh-CN"/>
        </w:rPr>
        <w:t>CSS</w:t>
      </w:r>
      <w:r>
        <w:t xml:space="preserve"> by sending an "Update </w:t>
      </w:r>
      <w:r>
        <w:rPr>
          <w:rFonts w:hint="eastAsia"/>
          <w:lang w:eastAsia="zh-CN"/>
        </w:rPr>
        <w:t>VCSG</w:t>
      </w:r>
      <w:r>
        <w:t xml:space="preserve"> Location" request, which triggers one or more "Insert Subscriber Data" operations from the </w:t>
      </w:r>
      <w:r>
        <w:rPr>
          <w:rFonts w:hint="eastAsia"/>
          <w:lang w:eastAsia="zh-CN"/>
        </w:rPr>
        <w:t>CS</w:t>
      </w:r>
      <w:r w:rsidRPr="001610E6">
        <w:rPr>
          <w:rFonts w:hint="eastAsia"/>
          <w:lang w:eastAsia="zh-CN"/>
        </w:rPr>
        <w:t>S if the CSS has the valid CSG subscription data</w:t>
      </w:r>
      <w:r w:rsidRPr="001610E6">
        <w:t>.</w:t>
      </w:r>
    </w:p>
    <w:p w14:paraId="21F35777" w14:textId="77777777" w:rsidR="00F71EE4" w:rsidRDefault="00F71EE4" w:rsidP="00892DE4">
      <w:pPr>
        <w:pStyle w:val="Heading2"/>
      </w:pPr>
      <w:bookmarkStart w:id="258" w:name="_Toc19630313"/>
      <w:bookmarkStart w:id="259" w:name="_Toc27226517"/>
      <w:bookmarkStart w:id="260" w:name="_Toc36115693"/>
      <w:bookmarkStart w:id="261" w:name="_Toc161041128"/>
      <w:r>
        <w:t>11.3</w:t>
      </w:r>
      <w:r>
        <w:tab/>
        <w:t>Use of TLLI</w:t>
      </w:r>
      <w:bookmarkEnd w:id="258"/>
      <w:bookmarkEnd w:id="259"/>
      <w:bookmarkEnd w:id="260"/>
      <w:bookmarkEnd w:id="261"/>
    </w:p>
    <w:p w14:paraId="0F6F2BA7" w14:textId="77777777" w:rsidR="00F71EE4" w:rsidRDefault="00F71EE4" w:rsidP="00F71EE4">
      <w:r>
        <w:t>After the SGSN has restarted but before the next authenticated radio contact the P</w:t>
      </w:r>
      <w:r>
        <w:noBreakHyphen/>
        <w:t>TMSI and TLLI known by the MS are invalid, as the P-TMSI was allocated before the SGSN restarted. The SGSN may request the MS to identify itself with the IMSI in order to make a relationship between the IMSI and the received old TLLI. The SGSN shall allocate a new P-TMSI for that MS.</w:t>
      </w:r>
    </w:p>
    <w:p w14:paraId="36EA5AB8" w14:textId="77777777" w:rsidR="00F71EE4" w:rsidRDefault="00F71EE4" w:rsidP="00F71EE4">
      <w:r>
        <w:t>If an MS identifies itself by a TLLI in an MS originating transmission, the SGSN proceeds as follows:</w:t>
      </w:r>
    </w:p>
    <w:p w14:paraId="57A70F65" w14:textId="77777777" w:rsidR="00F71EE4" w:rsidRDefault="00F71EE4" w:rsidP="00F71EE4">
      <w:pPr>
        <w:pStyle w:val="B1"/>
      </w:pPr>
      <w:r>
        <w:t>a)</w:t>
      </w:r>
      <w:r>
        <w:tab/>
        <w:t>The SGSN checks the routing area identity (RAI) of the previous routing area sent by the MS. If this previous RAI belongs to a different SGSN, the request is handled in the normal way.</w:t>
      </w:r>
    </w:p>
    <w:p w14:paraId="3F068BA1" w14:textId="77777777" w:rsidR="00F71EE4" w:rsidRDefault="00F71EE4" w:rsidP="00F71EE4">
      <w:pPr>
        <w:pStyle w:val="B1"/>
      </w:pPr>
      <w:r>
        <w:t>b)</w:t>
      </w:r>
      <w:r>
        <w:tab/>
        <w:t>If the previous RAI belongs to the current SGSN, the status of the TLLI is checked.</w:t>
      </w:r>
    </w:p>
    <w:p w14:paraId="79277594" w14:textId="77777777" w:rsidR="00F71EE4" w:rsidRDefault="00F71EE4" w:rsidP="00F71EE4">
      <w:pPr>
        <w:pStyle w:val="B2"/>
      </w:pPr>
      <w:r>
        <w:t>-</w:t>
      </w:r>
      <w:r>
        <w:tab/>
        <w:t>If the P</w:t>
      </w:r>
      <w:r>
        <w:noBreakHyphen/>
        <w:t>TMSI derived from the TLLI was allocated after the SGSN restarted, and corresponds to a valid IMSI record, then the request is handled in the normal way.</w:t>
      </w:r>
    </w:p>
    <w:p w14:paraId="79D6A3A7" w14:textId="77777777" w:rsidR="00F71EE4" w:rsidRDefault="00F71EE4" w:rsidP="00F71EE4">
      <w:pPr>
        <w:pStyle w:val="B2"/>
        <w:keepNext/>
        <w:keepLines/>
      </w:pPr>
      <w:r>
        <w:t>-</w:t>
      </w:r>
      <w:r>
        <w:tab/>
        <w:t>If the P</w:t>
      </w:r>
      <w:r>
        <w:noBreakHyphen/>
        <w:t>TMSI derived from the TLLI was allocated before the SGSN restarted, or does not correspond to a valid IMSI record, then the SGSN requests the IMSI from the MS. If the MS returns an IMSI the SGSN proceeds in the normal way. If the MS does not return an IMSI the network aborts the originating transmission request or location registration procedure.</w:t>
      </w:r>
    </w:p>
    <w:p w14:paraId="3A51254B" w14:textId="77777777" w:rsidR="00F71EE4" w:rsidRDefault="00F71EE4" w:rsidP="00892DE4">
      <w:pPr>
        <w:pStyle w:val="Heading2"/>
      </w:pPr>
      <w:bookmarkStart w:id="262" w:name="_Toc19630314"/>
      <w:bookmarkStart w:id="263" w:name="_Toc27226518"/>
      <w:bookmarkStart w:id="264" w:name="_Toc36115694"/>
      <w:bookmarkStart w:id="265" w:name="_Toc161041129"/>
      <w:r>
        <w:t>11.4</w:t>
      </w:r>
      <w:r>
        <w:tab/>
        <w:t>VLR associations</w:t>
      </w:r>
      <w:bookmarkEnd w:id="262"/>
      <w:bookmarkEnd w:id="263"/>
      <w:bookmarkEnd w:id="264"/>
      <w:bookmarkEnd w:id="265"/>
    </w:p>
    <w:p w14:paraId="5610902D" w14:textId="7F760154" w:rsidR="00F71EE4" w:rsidRDefault="00F71EE4" w:rsidP="00F71EE4">
      <w:r>
        <w:t xml:space="preserve">All associations with VLRs affected by the restart of an SGSN are marked as unreliable and may be deleted. Based on configuration data, Reset messages may be sent on the Gs-interface to the VLRs served by the SGSN. If Reset messages are sent, the VLRs may mark all associations with the SGSN as unreliable by setting the restoration indicator "Confirmed by radio contact" to "Not Confirmed" for the MSs served by that SGSN. See 3GPP </w:t>
      </w:r>
      <w:r w:rsidR="00E241D7">
        <w:t>TS 2</w:t>
      </w:r>
      <w:r>
        <w:t>9.018</w:t>
      </w:r>
      <w:r w:rsidR="00E241D7">
        <w:t> [</w:t>
      </w:r>
      <w:r>
        <w:t>7]. The associations will be re-initiated one by one by the SGSN at the next Routing Area update, or combined RA/LA update from each MS.</w:t>
      </w:r>
    </w:p>
    <w:p w14:paraId="5477F7B2" w14:textId="77777777" w:rsidR="00F71EE4" w:rsidRDefault="00F71EE4" w:rsidP="00892DE4">
      <w:pPr>
        <w:pStyle w:val="Heading2"/>
      </w:pPr>
      <w:bookmarkStart w:id="266" w:name="_Toc19630315"/>
      <w:bookmarkStart w:id="267" w:name="_Toc27226519"/>
      <w:bookmarkStart w:id="268" w:name="_Toc36115695"/>
      <w:bookmarkStart w:id="269" w:name="_Toc161041130"/>
      <w:r>
        <w:t>11.5</w:t>
      </w:r>
      <w:r>
        <w:tab/>
        <w:t>Restart of a peer node</w:t>
      </w:r>
      <w:bookmarkEnd w:id="266"/>
      <w:bookmarkEnd w:id="267"/>
      <w:bookmarkEnd w:id="268"/>
      <w:bookmarkEnd w:id="269"/>
    </w:p>
    <w:p w14:paraId="19665057" w14:textId="77777777" w:rsidR="00F71EE4" w:rsidRDefault="00F71EE4" w:rsidP="00892DE4">
      <w:pPr>
        <w:pStyle w:val="Heading3"/>
      </w:pPr>
      <w:bookmarkStart w:id="270" w:name="_Toc19630316"/>
      <w:bookmarkStart w:id="271" w:name="_Toc27226520"/>
      <w:bookmarkStart w:id="272" w:name="_Toc36115696"/>
      <w:bookmarkStart w:id="273" w:name="_Toc161041131"/>
      <w:r>
        <w:t>11.5.1</w:t>
      </w:r>
      <w:r>
        <w:tab/>
        <w:t>SGW failure</w:t>
      </w:r>
      <w:bookmarkEnd w:id="270"/>
      <w:bookmarkEnd w:id="271"/>
      <w:bookmarkEnd w:id="272"/>
      <w:bookmarkEnd w:id="273"/>
    </w:p>
    <w:p w14:paraId="0524E9EF" w14:textId="07C57358" w:rsidR="00F71EE4" w:rsidRDefault="00F71EE4" w:rsidP="00F71EE4">
      <w:pPr>
        <w:rPr>
          <w:lang w:eastAsia="zh-CN"/>
        </w:rPr>
      </w:pPr>
      <w:r>
        <w:t xml:space="preserve">When an SGSN detects that a peer SGW has </w:t>
      </w:r>
      <w:r>
        <w:rPr>
          <w:rFonts w:hint="eastAsia"/>
          <w:lang w:eastAsia="zh-CN"/>
        </w:rPr>
        <w:t xml:space="preserve">failed with or without </w:t>
      </w:r>
      <w:r>
        <w:t xml:space="preserve">restart </w:t>
      </w:r>
      <w:r w:rsidRPr="003F0E5F">
        <w:t>(</w:t>
      </w:r>
      <w:r>
        <w:rPr>
          <w:rFonts w:hint="eastAsia"/>
          <w:lang w:eastAsia="zh-CN"/>
        </w:rPr>
        <w:t>relying on restart counter as specified in</w:t>
      </w:r>
      <w:r w:rsidRPr="003F0E5F">
        <w:t xml:space="preserve"> </w:t>
      </w:r>
      <w:r w:rsidR="00E241D7" w:rsidRPr="003F0E5F">
        <w:t>clause</w:t>
      </w:r>
      <w:r w:rsidR="00E241D7">
        <w:t> 1</w:t>
      </w:r>
      <w:r>
        <w:t>8</w:t>
      </w:r>
      <w:r w:rsidRPr="003F0E5F">
        <w:t xml:space="preserve"> "GTP-C based restart procedures"</w:t>
      </w:r>
      <w:r>
        <w:rPr>
          <w:rFonts w:hint="eastAsia"/>
          <w:lang w:eastAsia="zh-CN"/>
        </w:rPr>
        <w:t xml:space="preserve"> or implementation e.g. </w:t>
      </w:r>
      <w:r>
        <w:rPr>
          <w:lang w:eastAsia="zh-CN"/>
        </w:rPr>
        <w:t>preconfigured path failure timer</w:t>
      </w:r>
      <w:r w:rsidRPr="003F0E5F">
        <w:t>)</w:t>
      </w:r>
      <w:r>
        <w:t xml:space="preserve"> it shall </w:t>
      </w:r>
      <w:r>
        <w:rPr>
          <w:rFonts w:hint="eastAsia"/>
          <w:lang w:eastAsia="zh-CN"/>
        </w:rPr>
        <w:t>either:</w:t>
      </w:r>
    </w:p>
    <w:p w14:paraId="742F1E82" w14:textId="77777777" w:rsidR="00F71EE4" w:rsidRDefault="00F71EE4" w:rsidP="00F71EE4">
      <w:pPr>
        <w:pStyle w:val="B1"/>
      </w:pPr>
      <w:r>
        <w:t>-</w:t>
      </w:r>
      <w:r>
        <w:tab/>
        <w:t xml:space="preserve">as a default delete all PDN connection table data/MM bearer contexts associated with the peer node that has failed as well as freeing any internal SGSN resources associated with those PDN connections. The SGSN may optionally perform other implementation specific actions such as to clear external resources (e.g. Iu messages to clear </w:t>
      </w:r>
      <w:r>
        <w:rPr>
          <w:lang w:eastAsia="zh-CN"/>
        </w:rPr>
        <w:t>UTRAN</w:t>
      </w:r>
      <w:r>
        <w:t xml:space="preserve"> resources) or more advanced forms of restoration;</w:t>
      </w:r>
    </w:p>
    <w:p w14:paraId="4EB25344" w14:textId="77777777" w:rsidR="00F71EE4" w:rsidRDefault="00F71EE4" w:rsidP="00F71EE4">
      <w:pPr>
        <w:pStyle w:val="B1"/>
      </w:pPr>
      <w:r>
        <w:t>or</w:t>
      </w:r>
    </w:p>
    <w:p w14:paraId="2A31433A" w14:textId="4D95FE36" w:rsidR="00F71EE4" w:rsidRDefault="00F71EE4" w:rsidP="00F71EE4">
      <w:pPr>
        <w:pStyle w:val="B1"/>
        <w:rPr>
          <w:lang w:eastAsia="zh-CN"/>
        </w:rPr>
      </w:pPr>
      <w:r>
        <w:t>-</w:t>
      </w:r>
      <w:r>
        <w:rPr>
          <w:rFonts w:hint="eastAsia"/>
          <w:lang w:eastAsia="zh-CN"/>
        </w:rPr>
        <w:tab/>
      </w:r>
      <w:r>
        <w:rPr>
          <w:lang w:eastAsia="zh-CN"/>
        </w:rPr>
        <w:t xml:space="preserve">follow the procedures specified in </w:t>
      </w:r>
      <w:r w:rsidR="00E241D7">
        <w:rPr>
          <w:lang w:eastAsia="zh-CN"/>
        </w:rPr>
        <w:t>clause 2</w:t>
      </w:r>
      <w:r>
        <w:rPr>
          <w:lang w:eastAsia="zh-CN"/>
        </w:rPr>
        <w:t xml:space="preserve">7 to restore the </w:t>
      </w:r>
      <w:r>
        <w:rPr>
          <w:rFonts w:hint="eastAsia"/>
          <w:lang w:eastAsia="zh-CN"/>
        </w:rPr>
        <w:t xml:space="preserve">PDN connections </w:t>
      </w:r>
      <w:r>
        <w:rPr>
          <w:lang w:eastAsia="zh-CN"/>
        </w:rPr>
        <w:t>affected by the SGW failure,</w:t>
      </w:r>
      <w:r>
        <w:t xml:space="preserve"> if the SGSN</w:t>
      </w:r>
      <w:r>
        <w:rPr>
          <w:rFonts w:hint="eastAsia"/>
          <w:lang w:eastAsia="zh-CN"/>
        </w:rPr>
        <w:t xml:space="preserve"> and the PGW</w:t>
      </w:r>
      <w:r>
        <w:t xml:space="preserve"> support these procedures.</w:t>
      </w:r>
    </w:p>
    <w:p w14:paraId="3EECD4A6" w14:textId="77777777" w:rsidR="00F71EE4" w:rsidRPr="00BF5487" w:rsidRDefault="00F71EE4" w:rsidP="00F71EE4">
      <w:pPr>
        <w:pStyle w:val="NO"/>
        <w:rPr>
          <w:lang w:eastAsia="zh-CN"/>
        </w:rPr>
      </w:pPr>
      <w:r>
        <w:t>NOTE:</w:t>
      </w:r>
      <w:r>
        <w:tab/>
        <w:t>The SGSN will have the identity of the PGW and SGW currently in use for a PDN connection available in the SGSN's PDN connection table as part of existing EPC procedures as well as other peer state data.</w:t>
      </w:r>
    </w:p>
    <w:p w14:paraId="1EA6B036" w14:textId="77777777" w:rsidR="00F71EE4" w:rsidRDefault="00F71EE4" w:rsidP="00892DE4">
      <w:pPr>
        <w:pStyle w:val="Heading3"/>
      </w:pPr>
      <w:bookmarkStart w:id="274" w:name="_Toc19630317"/>
      <w:bookmarkStart w:id="275" w:name="_Toc27226521"/>
      <w:bookmarkStart w:id="276" w:name="_Toc36115697"/>
      <w:bookmarkStart w:id="277" w:name="_Toc161041132"/>
      <w:r>
        <w:t>11.5.2</w:t>
      </w:r>
      <w:r>
        <w:tab/>
        <w:t>MBMS-GW failure</w:t>
      </w:r>
      <w:bookmarkEnd w:id="274"/>
      <w:bookmarkEnd w:id="275"/>
      <w:bookmarkEnd w:id="276"/>
      <w:bookmarkEnd w:id="277"/>
    </w:p>
    <w:p w14:paraId="7BC2BB2A" w14:textId="6C2C90F8" w:rsidR="00F71EE4" w:rsidRDefault="00F71EE4" w:rsidP="00F71EE4">
      <w:pPr>
        <w:rPr>
          <w:lang w:eastAsia="zh-CN"/>
        </w:rPr>
      </w:pPr>
      <w:r>
        <w:t xml:space="preserve">The behaviour of an SGSN when it detects that a peer MBMS GW has restarted is described in </w:t>
      </w:r>
      <w:r w:rsidR="00E241D7">
        <w:t>clause 1</w:t>
      </w:r>
      <w:r>
        <w:t>7A.1.</w:t>
      </w:r>
    </w:p>
    <w:p w14:paraId="78933942" w14:textId="77777777" w:rsidR="00F71EE4" w:rsidRDefault="00F71EE4" w:rsidP="00892DE4">
      <w:pPr>
        <w:pStyle w:val="Heading1"/>
      </w:pPr>
      <w:bookmarkStart w:id="278" w:name="_Toc19630318"/>
      <w:bookmarkStart w:id="279" w:name="_Toc27226522"/>
      <w:bookmarkStart w:id="280" w:name="_Toc36115698"/>
      <w:bookmarkStart w:id="281" w:name="_Toc161041133"/>
      <w:r w:rsidRPr="00911B2D">
        <w:t>12</w:t>
      </w:r>
      <w:r w:rsidRPr="00911B2D">
        <w:tab/>
        <w:t>Restoration of Data in an SMLC (GSM only)</w:t>
      </w:r>
      <w:bookmarkEnd w:id="278"/>
      <w:bookmarkEnd w:id="279"/>
      <w:bookmarkEnd w:id="280"/>
      <w:bookmarkEnd w:id="281"/>
    </w:p>
    <w:p w14:paraId="430894AF" w14:textId="77777777" w:rsidR="00F71EE4" w:rsidRDefault="00F71EE4" w:rsidP="00892DE4">
      <w:pPr>
        <w:pStyle w:val="Heading2"/>
      </w:pPr>
      <w:bookmarkStart w:id="282" w:name="_Toc19630319"/>
      <w:bookmarkStart w:id="283" w:name="_Toc27226523"/>
      <w:bookmarkStart w:id="284" w:name="_Toc36115699"/>
      <w:bookmarkStart w:id="285" w:name="_Toc161041134"/>
      <w:r>
        <w:t>12.1</w:t>
      </w:r>
      <w:r>
        <w:tab/>
        <w:t>Restart of an SMLC</w:t>
      </w:r>
      <w:bookmarkEnd w:id="282"/>
      <w:bookmarkEnd w:id="283"/>
      <w:bookmarkEnd w:id="284"/>
      <w:bookmarkEnd w:id="285"/>
    </w:p>
    <w:p w14:paraId="3B3CD338" w14:textId="77777777" w:rsidR="00F71EE4" w:rsidRDefault="00F71EE4" w:rsidP="00F71EE4">
      <w:r>
        <w:t>When an SMLC restarts after a failure, it performs the following actions for those of its associated LMUs whose records have been affected by the fault:</w:t>
      </w:r>
    </w:p>
    <w:p w14:paraId="277FD66C" w14:textId="77777777" w:rsidR="00F71EE4" w:rsidRDefault="00F71EE4" w:rsidP="00F71EE4">
      <w:pPr>
        <w:pStyle w:val="B1"/>
      </w:pPr>
      <w:r>
        <w:t>-</w:t>
      </w:r>
      <w:r>
        <w:tab/>
        <w:t>Reload all administered LMU data from non-volatile back-up;</w:t>
      </w:r>
    </w:p>
    <w:p w14:paraId="6E51C739" w14:textId="77777777" w:rsidR="00F71EE4" w:rsidRDefault="00F71EE4" w:rsidP="00F71EE4">
      <w:pPr>
        <w:pStyle w:val="B1"/>
      </w:pPr>
      <w:r>
        <w:t>-</w:t>
      </w:r>
      <w:r>
        <w:tab/>
        <w:t>Reinitialize other temporary data for each LMU to indicate no ongoing measurement or diagnostic activities;</w:t>
      </w:r>
    </w:p>
    <w:p w14:paraId="5254B551" w14:textId="77777777" w:rsidR="00F71EE4" w:rsidRDefault="00F71EE4" w:rsidP="00F71EE4">
      <w:pPr>
        <w:pStyle w:val="B1"/>
      </w:pPr>
      <w:r>
        <w:t>-</w:t>
      </w:r>
      <w:r>
        <w:tab/>
        <w:t>Perform data restoration for each affected Type A and Type B LMU as described below.</w:t>
      </w:r>
    </w:p>
    <w:p w14:paraId="16BCB593" w14:textId="77777777" w:rsidR="00F71EE4" w:rsidRDefault="00F71EE4" w:rsidP="00892DE4">
      <w:pPr>
        <w:pStyle w:val="Heading2"/>
      </w:pPr>
      <w:bookmarkStart w:id="286" w:name="_Toc19630320"/>
      <w:bookmarkStart w:id="287" w:name="_Toc27226524"/>
      <w:bookmarkStart w:id="288" w:name="_Toc36115700"/>
      <w:bookmarkStart w:id="289" w:name="_Toc161041135"/>
      <w:r>
        <w:t>12.2</w:t>
      </w:r>
      <w:r>
        <w:tab/>
        <w:t>Data Restoration for a Specific LMU</w:t>
      </w:r>
      <w:bookmarkEnd w:id="286"/>
      <w:bookmarkEnd w:id="287"/>
      <w:bookmarkEnd w:id="288"/>
      <w:bookmarkEnd w:id="289"/>
    </w:p>
    <w:p w14:paraId="608E9760" w14:textId="163653A8" w:rsidR="00F71EE4" w:rsidRDefault="00F71EE4" w:rsidP="00F71EE4">
      <w:r>
        <w:t>An SMLC may restore data for a specific LMU when the data in the SMLC or LMU is considered unreliable (e.g. if there is no communication between the SMLC and LMU for a long time or if messages received by the SMLC are inconsistent with the LMU state kept by the SMLC). To restore data for a specific LMU, the SMLC shall open a signalling connection to the LMU if this is Type A, as described in 3GPP TS 23.071</w:t>
      </w:r>
      <w:r w:rsidR="00E241D7">
        <w:t> [</w:t>
      </w:r>
      <w:r>
        <w:t>10]. For both a Type A LMU and a Type B LMU, the SMLC shall then send an  LLP Reset message to the LMU. On receiving an LLP Reset, an LMU shall cancel any LCS measurement and O&amp;M tasks previously ordered by the SMLC and shall return an LLP Reset acknowledgement to the SMLC.</w:t>
      </w:r>
    </w:p>
    <w:p w14:paraId="595228F2" w14:textId="77777777" w:rsidR="00F71EE4" w:rsidRDefault="00F71EE4" w:rsidP="00892DE4">
      <w:pPr>
        <w:pStyle w:val="Heading1"/>
      </w:pPr>
      <w:bookmarkStart w:id="290" w:name="_Toc19630321"/>
      <w:bookmarkStart w:id="291" w:name="_Toc27226525"/>
      <w:bookmarkStart w:id="292" w:name="_Toc36115701"/>
      <w:bookmarkStart w:id="293" w:name="_Toc161041136"/>
      <w:r>
        <w:t>13</w:t>
      </w:r>
      <w:r>
        <w:tab/>
        <w:t>Restoration of Data in an LMU (GSM only)</w:t>
      </w:r>
      <w:bookmarkEnd w:id="290"/>
      <w:bookmarkEnd w:id="291"/>
      <w:bookmarkEnd w:id="292"/>
      <w:bookmarkEnd w:id="293"/>
    </w:p>
    <w:p w14:paraId="3FF9BB68" w14:textId="7BB413C6" w:rsidR="00F71EE4" w:rsidRDefault="00F71EE4" w:rsidP="00911B2D">
      <w:r w:rsidRPr="00911B2D">
        <w:t>When an LMU restarts following a failure, it shall reinitialize all data concerning LCS measurement and O&amp;M tasks to indicate that no tasks ordered by an SMLC are active.  A Type A LMU shall then perform an "IMSI Attach".  A Type A LMU shall then open a signa</w:t>
      </w:r>
      <w:r w:rsidR="0082545C">
        <w:t>l</w:t>
      </w:r>
      <w:r w:rsidRPr="00911B2D">
        <w:t>ling connection to its controlling SMLC as described in 3GPP TS 23.071</w:t>
      </w:r>
      <w:r w:rsidR="00E241D7">
        <w:t> </w:t>
      </w:r>
      <w:r w:rsidR="00E241D7" w:rsidRPr="00911B2D">
        <w:t>[</w:t>
      </w:r>
      <w:r w:rsidRPr="00911B2D">
        <w:t>10]. Both a Type A LMU and a Type B LMU shall send an LLP Status Update message to their controlling SMLC containing an indication that the LMU has restarted following a failure. The SMLC shall update its data regarding the state of the LMU and shall return an LLP Update Status acknowledgment to the LMU.</w:t>
      </w:r>
    </w:p>
    <w:p w14:paraId="6A976968" w14:textId="77777777" w:rsidR="00F71EE4" w:rsidRDefault="00F71EE4" w:rsidP="00892DE4">
      <w:pPr>
        <w:pStyle w:val="Heading1"/>
      </w:pPr>
      <w:bookmarkStart w:id="294" w:name="_Toc19630322"/>
      <w:bookmarkStart w:id="295" w:name="_Toc27226526"/>
      <w:bookmarkStart w:id="296" w:name="_Toc36115702"/>
      <w:bookmarkStart w:id="297" w:name="_Toc161041137"/>
      <w:r>
        <w:t>14</w:t>
      </w:r>
      <w:r>
        <w:tab/>
        <w:t>Restoration of data in the MME</w:t>
      </w:r>
      <w:bookmarkEnd w:id="294"/>
      <w:bookmarkEnd w:id="295"/>
      <w:bookmarkEnd w:id="296"/>
      <w:bookmarkEnd w:id="297"/>
    </w:p>
    <w:p w14:paraId="4DB3B8CF" w14:textId="77777777" w:rsidR="00F71EE4" w:rsidRDefault="00F71EE4" w:rsidP="00892DE4">
      <w:pPr>
        <w:pStyle w:val="Heading2"/>
      </w:pPr>
      <w:bookmarkStart w:id="298" w:name="_Toc19630323"/>
      <w:bookmarkStart w:id="299" w:name="_Toc27226527"/>
      <w:bookmarkStart w:id="300" w:name="_Toc36115703"/>
      <w:bookmarkStart w:id="301" w:name="_Toc161041138"/>
      <w:r>
        <w:t>14.1</w:t>
      </w:r>
      <w:r>
        <w:tab/>
        <w:t>Restart of the MME</w:t>
      </w:r>
      <w:bookmarkEnd w:id="298"/>
      <w:bookmarkEnd w:id="299"/>
      <w:bookmarkEnd w:id="300"/>
      <w:bookmarkEnd w:id="301"/>
    </w:p>
    <w:p w14:paraId="02C5CAF9" w14:textId="77777777" w:rsidR="00F71EE4" w:rsidRDefault="00F71EE4" w:rsidP="00892DE4">
      <w:pPr>
        <w:pStyle w:val="Heading3"/>
      </w:pPr>
      <w:bookmarkStart w:id="302" w:name="_Toc19630324"/>
      <w:bookmarkStart w:id="303" w:name="_Toc27226528"/>
      <w:bookmarkStart w:id="304" w:name="_Toc36115704"/>
      <w:bookmarkStart w:id="305" w:name="_Toc161041139"/>
      <w:r>
        <w:t>14.1.1</w:t>
      </w:r>
      <w:r>
        <w:tab/>
        <w:t>Restoration Procedures</w:t>
      </w:r>
      <w:bookmarkEnd w:id="302"/>
      <w:bookmarkEnd w:id="303"/>
      <w:bookmarkEnd w:id="304"/>
      <w:bookmarkEnd w:id="305"/>
    </w:p>
    <w:p w14:paraId="790869E7" w14:textId="77777777" w:rsidR="00F71EE4" w:rsidRDefault="00F71EE4" w:rsidP="00F71EE4">
      <w:r w:rsidRPr="00F02894">
        <w:t xml:space="preserve">After an </w:t>
      </w:r>
      <w:r>
        <w:t>MME</w:t>
      </w:r>
      <w:r w:rsidRPr="00F02894">
        <w:t xml:space="preserve"> restart, the </w:t>
      </w:r>
      <w:r>
        <w:t>MME</w:t>
      </w:r>
      <w:r w:rsidRPr="00F02894">
        <w:t xml:space="preserve"> </w:t>
      </w:r>
      <w:r>
        <w:t xml:space="preserve">shall </w:t>
      </w:r>
      <w:r w:rsidRPr="00F02894">
        <w:t>delete all MM</w:t>
      </w:r>
      <w:r w:rsidRPr="00F02894">
        <w:rPr>
          <w:rFonts w:hint="eastAsia"/>
          <w:lang w:eastAsia="ja-JP"/>
        </w:rPr>
        <w:t xml:space="preserve"> Bearer</w:t>
      </w:r>
      <w:r w:rsidRPr="00F02894">
        <w:t xml:space="preserve"> contexts affected by the restar</w:t>
      </w:r>
      <w:r>
        <w:t>t that it may have stored</w:t>
      </w:r>
      <w:r w:rsidRPr="00F02894">
        <w:t>.</w:t>
      </w:r>
    </w:p>
    <w:p w14:paraId="52D3ACA5" w14:textId="31AEC72E" w:rsidR="00F71EE4" w:rsidRDefault="00F71EE4" w:rsidP="00F71EE4">
      <w:r>
        <w:rPr>
          <w:rFonts w:hint="eastAsia"/>
          <w:lang w:eastAsia="ja-JP"/>
        </w:rPr>
        <w:t xml:space="preserve">When the </w:t>
      </w:r>
      <w:r>
        <w:rPr>
          <w:rFonts w:hint="eastAsia"/>
          <w:lang w:eastAsia="zh-CN"/>
        </w:rPr>
        <w:t>MBMS GW</w:t>
      </w:r>
      <w:r>
        <w:rPr>
          <w:rFonts w:hint="eastAsia"/>
          <w:lang w:eastAsia="ja-JP"/>
        </w:rPr>
        <w:t xml:space="preserve"> detects a restart in an </w:t>
      </w:r>
      <w:r>
        <w:rPr>
          <w:rFonts w:hint="eastAsia"/>
          <w:lang w:eastAsia="zh-CN"/>
        </w:rPr>
        <w:t>MME</w:t>
      </w:r>
      <w:r>
        <w:t xml:space="preserve"> </w:t>
      </w:r>
      <w:r w:rsidRPr="003F0E5F">
        <w:t xml:space="preserve">(see </w:t>
      </w:r>
      <w:r w:rsidR="00E241D7" w:rsidRPr="003F0E5F">
        <w:t>clause</w:t>
      </w:r>
      <w:r w:rsidR="00E241D7">
        <w:t> </w:t>
      </w:r>
      <w:r w:rsidR="00E241D7">
        <w:rPr>
          <w:rFonts w:hint="eastAsia"/>
          <w:lang w:eastAsia="zh-CN"/>
        </w:rPr>
        <w:t>1</w:t>
      </w:r>
      <w:r>
        <w:rPr>
          <w:rFonts w:hint="eastAsia"/>
          <w:lang w:eastAsia="zh-CN"/>
        </w:rPr>
        <w:t>8</w:t>
      </w:r>
      <w:r w:rsidRPr="003F0E5F">
        <w:t xml:space="preserve"> "GTP-C based restart procedures")</w:t>
      </w:r>
      <w:r>
        <w:rPr>
          <w:rFonts w:hint="eastAsia"/>
          <w:lang w:eastAsia="ja-JP"/>
        </w:rPr>
        <w:t xml:space="preserve"> with which it has </w:t>
      </w:r>
      <w:r>
        <w:rPr>
          <w:lang w:eastAsia="ja-JP"/>
        </w:rPr>
        <w:t>at least one</w:t>
      </w:r>
      <w:r>
        <w:rPr>
          <w:rFonts w:hint="eastAsia"/>
          <w:lang w:eastAsia="ja-JP"/>
        </w:rPr>
        <w:t xml:space="preserve"> MBMS Bearer context,</w:t>
      </w:r>
      <w:r>
        <w:rPr>
          <w:lang w:eastAsia="ja-JP"/>
        </w:rPr>
        <w:t xml:space="preserve"> </w:t>
      </w:r>
      <w:r>
        <w:t>the MBMS-GW should re-establish the active MBMS bearer services affected by the MME restart by initiating MBMS Session Start procedure(s) towards the restarted MME (or an alternative MME in the same MME pool). The MBMS GW shall encode the MBMS Session Start Request with the same contents as in the original MBMS Session Start Request (or as per the last MBMS Session Update Request received from the BM-SC if the original parameters were updated) with the following exceptions:</w:t>
      </w:r>
    </w:p>
    <w:p w14:paraId="1D930BBD" w14:textId="77777777" w:rsidR="00F71EE4" w:rsidRDefault="00F71EE4" w:rsidP="00F71EE4">
      <w:pPr>
        <w:pStyle w:val="B1"/>
      </w:pPr>
      <w:r>
        <w:t>-</w:t>
      </w:r>
      <w:r>
        <w:tab/>
        <w:t>the MBMS GW shall set the "MBMS session re-establishment indication" flag to signal that this message is used to re-establish an MBMS session;</w:t>
      </w:r>
    </w:p>
    <w:p w14:paraId="2D360450" w14:textId="77777777" w:rsidR="00F71EE4" w:rsidRDefault="00F71EE4" w:rsidP="00F71EE4">
      <w:pPr>
        <w:pStyle w:val="B1"/>
      </w:pPr>
      <w:r>
        <w:t>-</w:t>
      </w:r>
      <w:r>
        <w:tab/>
        <w:t>if no absolute start time ("MBMS data transfer start" parameter) has been received, the MBMS GW may change the relative start time ("time to MBMS data transfer"</w:t>
      </w:r>
      <w:r w:rsidRPr="000E181B">
        <w:t xml:space="preserve"> </w:t>
      </w:r>
      <w:r>
        <w:t>parameter) to fasten the restoration of the MBMS service in E-UTRAN;</w:t>
      </w:r>
    </w:p>
    <w:p w14:paraId="0C5042D0" w14:textId="77777777" w:rsidR="00F71EE4" w:rsidRDefault="00F71EE4" w:rsidP="00F71EE4">
      <w:pPr>
        <w:pStyle w:val="B1"/>
      </w:pPr>
      <w:r>
        <w:t>-</w:t>
      </w:r>
      <w:r>
        <w:tab/>
        <w:t>the MBMS GW should set the estimated session duration to a value corresponding to the remaining duration of the session.</w:t>
      </w:r>
    </w:p>
    <w:p w14:paraId="7E1FDF8E" w14:textId="77777777" w:rsidR="00F71EE4" w:rsidRDefault="00F71EE4" w:rsidP="00F71EE4">
      <w:r>
        <w:t>The MCE shall be able to accept MBMS session requests with an absolute start time ("MBMS data transfer start" parameter) in the past.</w:t>
      </w:r>
    </w:p>
    <w:p w14:paraId="27D03B0E" w14:textId="77777777" w:rsidR="00F71EE4" w:rsidRDefault="00F71EE4" w:rsidP="00F71EE4">
      <w:pPr>
        <w:pStyle w:val="NO"/>
      </w:pPr>
      <w:r w:rsidRPr="00FB5538">
        <w:t>NOTE:</w:t>
      </w:r>
      <w:r w:rsidRPr="00FB5538">
        <w:tab/>
      </w:r>
      <w:r>
        <w:t>If the MBMS GW</w:t>
      </w:r>
      <w:r w:rsidRPr="00FB5538">
        <w:t xml:space="preserve"> receive</w:t>
      </w:r>
      <w:r>
        <w:t>s</w:t>
      </w:r>
      <w:r w:rsidRPr="00FB5538">
        <w:t xml:space="preserve"> an MBMS Session Update Request </w:t>
      </w:r>
      <w:r>
        <w:t xml:space="preserve">from the BM-SC </w:t>
      </w:r>
      <w:r w:rsidRPr="00FB5538">
        <w:t xml:space="preserve">during the </w:t>
      </w:r>
      <w:r>
        <w:t xml:space="preserve">MME restart, </w:t>
      </w:r>
      <w:r w:rsidRPr="00FB5538">
        <w:t xml:space="preserve">the </w:t>
      </w:r>
      <w:r>
        <w:t xml:space="preserve">contents of the </w:t>
      </w:r>
      <w:r w:rsidRPr="00FB5538">
        <w:t xml:space="preserve">MBMS Session Start Request sent to the </w:t>
      </w:r>
      <w:r>
        <w:t>MME</w:t>
      </w:r>
      <w:r w:rsidRPr="00FB5538">
        <w:t xml:space="preserve"> after the </w:t>
      </w:r>
      <w:r>
        <w:t>MME restart can also differ from the parameters sent to the MME before its restart for the parameters that can be modified by the MBMS session update procedure (i.e. MBMS Session Area, MBMS Time to Data Transfer, MBMS Data Transfer Start).</w:t>
      </w:r>
    </w:p>
    <w:p w14:paraId="7A765449" w14:textId="77777777" w:rsidR="00F71EE4" w:rsidRPr="00451B99" w:rsidRDefault="00F71EE4" w:rsidP="00F71EE4">
      <w:r>
        <w:t>The MBMS GW</w:t>
      </w:r>
      <w:r>
        <w:rPr>
          <w:rFonts w:hint="eastAsia"/>
        </w:rPr>
        <w:t xml:space="preserve"> shall not delete the MBMS Bearer context unless all SGSNs/MMEs </w:t>
      </w:r>
      <w:r>
        <w:t xml:space="preserve">serving the MBMS bearer service and </w:t>
      </w:r>
      <w:r>
        <w:rPr>
          <w:rFonts w:hint="eastAsia"/>
        </w:rPr>
        <w:t xml:space="preserve">connected to the MBMS GW </w:t>
      </w:r>
      <w:r>
        <w:t xml:space="preserve">have </w:t>
      </w:r>
      <w:r>
        <w:rPr>
          <w:rFonts w:hint="eastAsia"/>
        </w:rPr>
        <w:t>restart</w:t>
      </w:r>
      <w:r>
        <w:t>ed and the MBMS-GW does not support re-establishing MBMS bearer services after an MME restart</w:t>
      </w:r>
      <w:r>
        <w:rPr>
          <w:rFonts w:hint="eastAsia"/>
        </w:rPr>
        <w:t>.</w:t>
      </w:r>
    </w:p>
    <w:p w14:paraId="288C6A4F" w14:textId="77777777" w:rsidR="00F71EE4" w:rsidRDefault="00F71EE4" w:rsidP="00F71EE4">
      <w:r>
        <w:t xml:space="preserve">If the MCE receives an M3 Reset message from the MME (i.e. in case the restart event has resulted in loss of some or all M3 transactions reference information) with which it has at least one MBMS Bearer context, the MCE shall </w:t>
      </w:r>
      <w:r w:rsidRPr="001D2041">
        <w:t xml:space="preserve">deactivate all the related MBMS Bearer contexts locally and towards E-UTRAN </w:t>
      </w:r>
      <w:r>
        <w:t>with</w:t>
      </w:r>
      <w:r w:rsidRPr="001D2041">
        <w:t>in which the MBMS bearer service is active</w:t>
      </w:r>
      <w:r>
        <w:t>, either immediately or after a pre-configured time period if the corresponding MBMS Bearer contexts are not re-established via any MME.</w:t>
      </w:r>
    </w:p>
    <w:p w14:paraId="2DD720DB" w14:textId="3075756A" w:rsidR="00F71EE4" w:rsidRDefault="00F71EE4" w:rsidP="00F71EE4">
      <w:r>
        <w:t>A</w:t>
      </w:r>
      <w:r>
        <w:rPr>
          <w:rFonts w:hint="eastAsia"/>
          <w:lang w:eastAsia="zh-CN"/>
        </w:rPr>
        <w:t>n MME</w:t>
      </w:r>
      <w:r>
        <w:t xml:space="preserve"> and an SGW supporting the </w:t>
      </w:r>
      <w:r w:rsidRPr="00124D4F">
        <w:t>optional</w:t>
      </w:r>
      <w:r>
        <w:t xml:space="preserve"> network triggered service restoration procedure shall behave as specified in </w:t>
      </w:r>
      <w:r w:rsidR="00E241D7" w:rsidRPr="006F23BE">
        <w:t>clause</w:t>
      </w:r>
      <w:r w:rsidR="00E241D7">
        <w:t> 2</w:t>
      </w:r>
      <w:r>
        <w:t>5</w:t>
      </w:r>
      <w:r w:rsidRPr="006F23BE">
        <w:t>.</w:t>
      </w:r>
    </w:p>
    <w:p w14:paraId="31144854" w14:textId="3FFBF71C" w:rsidR="00F71EE4" w:rsidRDefault="00F71EE4" w:rsidP="00F71EE4">
      <w:pPr>
        <w:rPr>
          <w:lang w:eastAsia="zh-CN"/>
        </w:rPr>
      </w:pPr>
      <w:r>
        <w:t xml:space="preserve">When the </w:t>
      </w:r>
      <w:r>
        <w:rPr>
          <w:rFonts w:hint="eastAsia"/>
          <w:lang w:eastAsia="zh-CN"/>
        </w:rPr>
        <w:t xml:space="preserve">MME which does not support </w:t>
      </w:r>
      <w:r>
        <w:t xml:space="preserve">the </w:t>
      </w:r>
      <w:r w:rsidRPr="00124D4F">
        <w:t>optional</w:t>
      </w:r>
      <w:r>
        <w:t xml:space="preserve"> network triggered service restoration procedure as specified in </w:t>
      </w:r>
      <w:r w:rsidR="00E241D7" w:rsidRPr="006F23BE">
        <w:t>clause</w:t>
      </w:r>
      <w:r w:rsidR="00E241D7">
        <w:t> 2</w:t>
      </w:r>
      <w:r>
        <w:t xml:space="preserve">5 receives a Downlink Data Notification message for which no MM context exists, the </w:t>
      </w:r>
      <w:r>
        <w:rPr>
          <w:rFonts w:hint="eastAsia"/>
          <w:lang w:eastAsia="zh-CN"/>
        </w:rPr>
        <w:t>MME</w:t>
      </w:r>
      <w:r>
        <w:t xml:space="preserve"> returns a Downlink Data Notification </w:t>
      </w:r>
      <w:r>
        <w:rPr>
          <w:rFonts w:hint="eastAsia"/>
          <w:lang w:eastAsia="zh-CN"/>
        </w:rPr>
        <w:t>Acknowledge</w:t>
      </w:r>
      <w:r>
        <w:t xml:space="preserve"> message to the Serving GW with an appropriate cause. The Serving GW shall delete the related Bearer context </w:t>
      </w:r>
      <w:r>
        <w:rPr>
          <w:rFonts w:hint="eastAsia"/>
          <w:lang w:eastAsia="zh-CN"/>
        </w:rPr>
        <w:t>related to MME</w:t>
      </w:r>
      <w:r>
        <w:t xml:space="preserve">; and if there is no ISR associated </w:t>
      </w:r>
      <w:r>
        <w:rPr>
          <w:rFonts w:hint="eastAsia"/>
          <w:lang w:eastAsia="zh-CN"/>
        </w:rPr>
        <w:t>S4-SGSN</w:t>
      </w:r>
      <w:r>
        <w:t xml:space="preserve"> recorded on the related Bearer context the Serving GW shall also notify the PDN GW to delete the Bearer context.</w:t>
      </w:r>
    </w:p>
    <w:p w14:paraId="72277F07" w14:textId="77777777" w:rsidR="00F71EE4" w:rsidRDefault="00F71EE4" w:rsidP="00892DE4">
      <w:pPr>
        <w:pStyle w:val="Heading3"/>
      </w:pPr>
      <w:bookmarkStart w:id="306" w:name="_Toc19630325"/>
      <w:bookmarkStart w:id="307" w:name="_Toc27226529"/>
      <w:bookmarkStart w:id="308" w:name="_Toc36115705"/>
      <w:bookmarkStart w:id="309" w:name="_Toc161041140"/>
      <w:r>
        <w:t>14.1.2</w:t>
      </w:r>
      <w:r>
        <w:tab/>
        <w:t>Mobile originated Tracking Area Updating or E-UTRAN Attach</w:t>
      </w:r>
      <w:bookmarkEnd w:id="306"/>
      <w:bookmarkEnd w:id="307"/>
      <w:bookmarkEnd w:id="308"/>
      <w:bookmarkEnd w:id="309"/>
    </w:p>
    <w:p w14:paraId="70411871" w14:textId="77777777" w:rsidR="00F71EE4" w:rsidRDefault="00F71EE4" w:rsidP="00F71EE4">
      <w:r>
        <w:t>For attach, where the UE is unknown in the MME (i.e. the MME has no MM context for the UE) the MME shall create an MM context for the UE and shall set the indicators "Location Information Confirmed in HSS"</w:t>
      </w:r>
      <w:r>
        <w:rPr>
          <w:rFonts w:hint="eastAsia"/>
          <w:lang w:eastAsia="zh-CN"/>
        </w:rPr>
        <w:t>,</w:t>
      </w:r>
      <w:r>
        <w:t xml:space="preserve"> "Subscriber Data Confirmed by HSS"</w:t>
      </w:r>
      <w:r>
        <w:rPr>
          <w:rFonts w:hint="eastAsia"/>
          <w:lang w:eastAsia="zh-CN"/>
        </w:rPr>
        <w:t xml:space="preserve">, </w:t>
      </w:r>
      <w:r>
        <w:t xml:space="preserve">"Location Information Confirmed </w:t>
      </w:r>
      <w:r>
        <w:rPr>
          <w:rFonts w:hint="eastAsia"/>
          <w:lang w:eastAsia="zh-CN"/>
        </w:rPr>
        <w:t>by</w:t>
      </w:r>
      <w:r>
        <w:t xml:space="preserve"> </w:t>
      </w:r>
      <w:r>
        <w:rPr>
          <w:rFonts w:hint="eastAsia"/>
          <w:lang w:eastAsia="zh-CN"/>
        </w:rPr>
        <w:t>CSS</w:t>
      </w:r>
      <w:r>
        <w:t>"</w:t>
      </w:r>
      <w:r>
        <w:rPr>
          <w:rFonts w:hint="eastAsia"/>
          <w:lang w:eastAsia="zh-CN"/>
        </w:rPr>
        <w:t xml:space="preserve"> and </w:t>
      </w:r>
      <w:r>
        <w:t xml:space="preserve">"Subscriber Data Confirmed by </w:t>
      </w:r>
      <w:r>
        <w:rPr>
          <w:rFonts w:hint="eastAsia"/>
          <w:lang w:eastAsia="zh-CN"/>
        </w:rPr>
        <w:t>CSS</w:t>
      </w:r>
      <w:r>
        <w:t xml:space="preserve">" to "Not Confirmed". If authentication is required, the MME shall retrieve the authentication data. The MME then performs an "Update Location" to the HSS. If this is successful, the MME shall set the indicators "Location Information Confirmed in HSS" and "Subscriber Data Confirmed by HSS" to "Confirmed". </w:t>
      </w:r>
      <w:r>
        <w:rPr>
          <w:lang w:eastAsia="zh-CN"/>
        </w:rPr>
        <w:t>I</w:t>
      </w:r>
      <w:r>
        <w:rPr>
          <w:rFonts w:hint="eastAsia"/>
          <w:lang w:eastAsia="zh-CN"/>
        </w:rPr>
        <w:t>f t</w:t>
      </w:r>
      <w:r>
        <w:t>he VPLMN supports Autonomous CSG Roaming and the HPLMN has enabled Autonomous CSG Roaming in the VPLMN</w:t>
      </w:r>
      <w:r>
        <w:rPr>
          <w:rFonts w:hint="eastAsia"/>
          <w:lang w:eastAsia="zh-CN"/>
        </w:rPr>
        <w:t xml:space="preserve">, the MME may perform an </w:t>
      </w:r>
      <w:r>
        <w:t xml:space="preserve">"Update </w:t>
      </w:r>
      <w:r>
        <w:rPr>
          <w:rFonts w:hint="eastAsia"/>
          <w:lang w:eastAsia="zh-CN"/>
        </w:rPr>
        <w:t xml:space="preserve">VCSG </w:t>
      </w:r>
      <w:r>
        <w:t xml:space="preserve">Location" to the </w:t>
      </w:r>
      <w:r>
        <w:rPr>
          <w:rFonts w:hint="eastAsia"/>
          <w:lang w:eastAsia="zh-CN"/>
        </w:rPr>
        <w:t>CSS</w:t>
      </w:r>
      <w:r w:rsidRPr="006542C3">
        <w:rPr>
          <w:rFonts w:hint="eastAsia"/>
          <w:lang w:eastAsia="zh-CN"/>
        </w:rPr>
        <w:t xml:space="preserve"> if the requested cell is a CSG/hybrid cell</w:t>
      </w:r>
      <w:r w:rsidRPr="006542C3">
        <w:t xml:space="preserve">. If this is successful, the </w:t>
      </w:r>
      <w:r w:rsidRPr="006542C3">
        <w:rPr>
          <w:rFonts w:hint="eastAsia"/>
          <w:lang w:eastAsia="zh-CN"/>
        </w:rPr>
        <w:t>MME</w:t>
      </w:r>
      <w:r w:rsidRPr="006542C3">
        <w:t xml:space="preserve"> </w:t>
      </w:r>
      <w:r w:rsidRPr="006542C3">
        <w:rPr>
          <w:rFonts w:hint="eastAsia"/>
          <w:lang w:eastAsia="zh-CN"/>
        </w:rPr>
        <w:t xml:space="preserve">shall </w:t>
      </w:r>
      <w:r w:rsidRPr="006542C3">
        <w:t xml:space="preserve">set the indicators "Location Information Confirmed </w:t>
      </w:r>
      <w:r w:rsidRPr="006542C3">
        <w:rPr>
          <w:rFonts w:hint="eastAsia"/>
          <w:lang w:eastAsia="zh-CN"/>
        </w:rPr>
        <w:t>by CSS</w:t>
      </w:r>
      <w:r w:rsidRPr="006542C3">
        <w:t>" and "Subscriber</w:t>
      </w:r>
      <w:r>
        <w:t xml:space="preserve">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0C538C48" w14:textId="77777777" w:rsidR="00F71EE4" w:rsidRDefault="00F71EE4" w:rsidP="00F71EE4">
      <w:r>
        <w:t>For tracking area update, where the UE is unknown in the MME (i.e. the MME has no MM context for the UE) or for inter-MME tracking area update, where the UE is unkown in the old MME, the MME shall reject the TA update with an appropriate cause. In order to remain attached, the UE shall then perform a new attach and should (re</w:t>
      </w:r>
      <w:r>
        <w:noBreakHyphen/>
        <w:t>)activate its EPS Bearer contexts.</w:t>
      </w:r>
    </w:p>
    <w:p w14:paraId="7C3968EA" w14:textId="77777777" w:rsidR="00F71EE4" w:rsidRDefault="00F71EE4" w:rsidP="00F71EE4">
      <w:r>
        <w:t>If the MME has an MM context for the UE, and the indicator "Location Information Confirmed in HSS" or "Subscriber Data Confirmed by HSS" is set to "Not Confirmed" the MME shall perform an "Update Location" to the HSS. If this is successful, the MME shall set the indicators "Location Information Confirmed in HSS" and "Subscriber Data Confirmed by HSS" to "Confirmed".</w:t>
      </w:r>
      <w:r w:rsidRPr="00C63C0A">
        <w:rPr>
          <w:lang w:eastAsia="zh-CN"/>
        </w:rPr>
        <w:t xml:space="preserve"> </w:t>
      </w:r>
      <w:r>
        <w:rPr>
          <w:lang w:eastAsia="zh-CN"/>
        </w:rPr>
        <w:t>I</w:t>
      </w:r>
      <w:r>
        <w:rPr>
          <w:rFonts w:hint="eastAsia"/>
          <w:lang w:eastAsia="zh-CN"/>
        </w:rPr>
        <w:t xml:space="preserve">f the indicators </w:t>
      </w:r>
      <w:r>
        <w:t xml:space="preserve">"Location Information Confirmed </w:t>
      </w:r>
      <w:r>
        <w:rPr>
          <w:rFonts w:hint="eastAsia"/>
          <w:lang w:eastAsia="zh-CN"/>
        </w:rPr>
        <w:t>by CSS</w:t>
      </w:r>
      <w:r>
        <w:t xml:space="preserve">" or "Subscriber Data Confirmed by </w:t>
      </w:r>
      <w:r>
        <w:rPr>
          <w:rFonts w:hint="eastAsia"/>
          <w:lang w:eastAsia="zh-CN"/>
        </w:rPr>
        <w:t>CSS</w:t>
      </w:r>
      <w:r>
        <w:t>"</w:t>
      </w:r>
      <w:r>
        <w:rPr>
          <w:rFonts w:hint="eastAsia"/>
          <w:lang w:eastAsia="zh-CN"/>
        </w:rPr>
        <w:t xml:space="preserve"> is set to </w:t>
      </w:r>
      <w:r>
        <w:t>"Not Confirmed"</w:t>
      </w:r>
      <w:r>
        <w:rPr>
          <w:rFonts w:hint="eastAsia"/>
          <w:lang w:eastAsia="zh-CN"/>
        </w:rPr>
        <w:t>, and t</w:t>
      </w:r>
      <w:r>
        <w:t>he VPLMN supports Autonomous CSG Roaming and the HPLMN has enabled Autonomous CSG Roaming in the VPLMN</w:t>
      </w:r>
      <w:r>
        <w:rPr>
          <w:rFonts w:hint="eastAsia"/>
          <w:lang w:eastAsia="zh-CN"/>
        </w:rPr>
        <w:t xml:space="preserve">, the MME may perform an </w:t>
      </w:r>
      <w:r>
        <w:t xml:space="preserve">"Update </w:t>
      </w:r>
      <w:r>
        <w:rPr>
          <w:rFonts w:hint="eastAsia"/>
          <w:lang w:eastAsia="zh-CN"/>
        </w:rPr>
        <w:t xml:space="preserve">VCSG </w:t>
      </w:r>
      <w:r>
        <w:t xml:space="preserve">Location" to the </w:t>
      </w:r>
      <w:r>
        <w:rPr>
          <w:rFonts w:hint="eastAsia"/>
          <w:lang w:eastAsia="zh-CN"/>
        </w:rPr>
        <w:t>CS</w:t>
      </w:r>
      <w:r w:rsidRPr="0044660B">
        <w:rPr>
          <w:rFonts w:hint="eastAsia"/>
          <w:lang w:eastAsia="zh-CN"/>
        </w:rPr>
        <w:t>S if the requested cell is a CSG/hybrid cell</w:t>
      </w:r>
      <w:r w:rsidRPr="0044660B">
        <w:t>. I</w:t>
      </w:r>
      <w:r>
        <w:t xml:space="preserve">f this is successful, the </w:t>
      </w:r>
      <w:r>
        <w:rPr>
          <w:rFonts w:hint="eastAsia"/>
          <w:lang w:eastAsia="zh-CN"/>
        </w:rPr>
        <w:t>MME</w:t>
      </w:r>
      <w:r>
        <w:t xml:space="preserve"> </w:t>
      </w:r>
      <w:r>
        <w:rPr>
          <w:rFonts w:hint="eastAsia"/>
          <w:lang w:eastAsia="zh-CN"/>
        </w:rPr>
        <w:t xml:space="preserve">shall </w:t>
      </w:r>
      <w:r>
        <w:t xml:space="preserve">set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417AD324" w14:textId="77777777" w:rsidR="00F71EE4" w:rsidRDefault="00F71EE4" w:rsidP="00F71EE4">
      <w:r>
        <w:t>If the MME has an MM context for the UE with the indicator "Subscriber Data Confirmed by HSS" marked "Confirmed" the originated transmission shall be handled in the normal way.</w:t>
      </w:r>
    </w:p>
    <w:p w14:paraId="2002E8EB" w14:textId="77777777" w:rsidR="00F71EE4" w:rsidRDefault="00F71EE4" w:rsidP="00F71EE4">
      <w:r>
        <w:t>The MME retrieves subscriber data from the HSS by sending an "Update Location" request, which triggers an "Update Location" answer which contains the subscriber data.</w:t>
      </w:r>
    </w:p>
    <w:p w14:paraId="2AAE34DF" w14:textId="77777777" w:rsidR="00F71EE4" w:rsidRDefault="00F71EE4" w:rsidP="00F71EE4">
      <w:r>
        <w:t xml:space="preserve">The MME retrieves </w:t>
      </w:r>
      <w:r>
        <w:rPr>
          <w:rFonts w:hint="eastAsia"/>
          <w:lang w:eastAsia="zh-CN"/>
        </w:rPr>
        <w:t xml:space="preserve">CSG </w:t>
      </w:r>
      <w:r>
        <w:t xml:space="preserve">subscriber data from the </w:t>
      </w:r>
      <w:r>
        <w:rPr>
          <w:rFonts w:hint="eastAsia"/>
          <w:lang w:eastAsia="zh-CN"/>
        </w:rPr>
        <w:t>C</w:t>
      </w:r>
      <w:r>
        <w:t xml:space="preserve">SS by sending an "Update </w:t>
      </w:r>
      <w:r>
        <w:rPr>
          <w:rFonts w:hint="eastAsia"/>
          <w:lang w:eastAsia="zh-CN"/>
        </w:rPr>
        <w:t xml:space="preserve">VCSG </w:t>
      </w:r>
      <w:r>
        <w:t xml:space="preserve">Location" request, which triggers an "Update </w:t>
      </w:r>
      <w:r>
        <w:rPr>
          <w:rFonts w:hint="eastAsia"/>
          <w:lang w:eastAsia="zh-CN"/>
        </w:rPr>
        <w:t xml:space="preserve">VCSG </w:t>
      </w:r>
      <w:r>
        <w:t xml:space="preserve">Location" answer </w:t>
      </w:r>
      <w:r w:rsidRPr="0044660B">
        <w:t>which</w:t>
      </w:r>
      <w:r w:rsidRPr="0044660B">
        <w:rPr>
          <w:lang w:eastAsia="zh-CN"/>
        </w:rPr>
        <w:t xml:space="preserve"> </w:t>
      </w:r>
      <w:r w:rsidRPr="0044660B">
        <w:rPr>
          <w:rFonts w:hint="eastAsia"/>
          <w:lang w:eastAsia="zh-CN"/>
        </w:rPr>
        <w:t xml:space="preserve">may </w:t>
      </w:r>
      <w:r w:rsidRPr="0044660B">
        <w:rPr>
          <w:lang w:eastAsia="zh-CN"/>
        </w:rPr>
        <w:t xml:space="preserve">contain the </w:t>
      </w:r>
      <w:r w:rsidRPr="0044660B">
        <w:rPr>
          <w:rFonts w:hint="eastAsia"/>
          <w:lang w:eastAsia="zh-CN"/>
        </w:rPr>
        <w:t xml:space="preserve">valid CSG </w:t>
      </w:r>
      <w:r w:rsidRPr="0044660B">
        <w:rPr>
          <w:lang w:eastAsia="zh-CN"/>
        </w:rPr>
        <w:t>subscri</w:t>
      </w:r>
      <w:r w:rsidRPr="0044660B">
        <w:rPr>
          <w:rFonts w:hint="eastAsia"/>
          <w:lang w:eastAsia="zh-CN"/>
        </w:rPr>
        <w:t>ption</w:t>
      </w:r>
      <w:r w:rsidRPr="0044660B">
        <w:rPr>
          <w:lang w:eastAsia="zh-CN"/>
        </w:rPr>
        <w:t xml:space="preserve"> data</w:t>
      </w:r>
      <w:r w:rsidRPr="0044660B">
        <w:t>.</w:t>
      </w:r>
    </w:p>
    <w:p w14:paraId="782F1D02" w14:textId="77777777" w:rsidR="00F71EE4" w:rsidRDefault="00F71EE4" w:rsidP="00892DE4">
      <w:pPr>
        <w:pStyle w:val="Heading3"/>
      </w:pPr>
      <w:bookmarkStart w:id="310" w:name="_Toc19630326"/>
      <w:bookmarkStart w:id="311" w:name="_Toc27226530"/>
      <w:bookmarkStart w:id="312" w:name="_Toc36115706"/>
      <w:bookmarkStart w:id="313" w:name="_Toc161041141"/>
      <w:r>
        <w:t>14.1.</w:t>
      </w:r>
      <w:r>
        <w:rPr>
          <w:rFonts w:hint="eastAsia"/>
          <w:lang w:eastAsia="ja-JP"/>
        </w:rPr>
        <w:t>3</w:t>
      </w:r>
      <w:r>
        <w:tab/>
        <w:t>Mobile terminated services requested by the MSC/VLR</w:t>
      </w:r>
      <w:bookmarkEnd w:id="310"/>
      <w:bookmarkEnd w:id="311"/>
      <w:bookmarkEnd w:id="312"/>
      <w:bookmarkEnd w:id="313"/>
    </w:p>
    <w:p w14:paraId="4278D94D" w14:textId="0466F755" w:rsidR="00F71EE4" w:rsidRDefault="00F71EE4" w:rsidP="00F71EE4">
      <w:r>
        <w:t xml:space="preserve">An MME and a VLR supporting mobile terminated CS service delivery via an alternative MME in MME pool shall behave as specified in </w:t>
      </w:r>
      <w:r w:rsidR="00E241D7" w:rsidRPr="006F23BE">
        <w:t>clause</w:t>
      </w:r>
      <w:r w:rsidR="00E241D7">
        <w:t> 2</w:t>
      </w:r>
      <w:r>
        <w:t>6.</w:t>
      </w:r>
    </w:p>
    <w:p w14:paraId="31353750" w14:textId="77777777" w:rsidR="00F71EE4" w:rsidRDefault="00F71EE4" w:rsidP="00F71EE4">
      <w:pPr>
        <w:rPr>
          <w:lang w:eastAsia="zh-CN"/>
        </w:rPr>
      </w:pPr>
      <w:r>
        <w:t xml:space="preserve">When the </w:t>
      </w:r>
      <w:r>
        <w:rPr>
          <w:rFonts w:hint="eastAsia"/>
          <w:lang w:eastAsia="ja-JP"/>
        </w:rPr>
        <w:t>MME</w:t>
      </w:r>
      <w:r>
        <w:t xml:space="preserve"> receives a request for CS paging from an MSC/VLR for an IMSI unknown by the </w:t>
      </w:r>
      <w:r>
        <w:rPr>
          <w:rFonts w:hint="eastAsia"/>
          <w:lang w:eastAsia="ja-JP"/>
        </w:rPr>
        <w:t>MME</w:t>
      </w:r>
      <w:r>
        <w:t>, if the "</w:t>
      </w:r>
      <w:r>
        <w:rPr>
          <w:rFonts w:hint="eastAsia"/>
          <w:lang w:eastAsia="ja-JP"/>
        </w:rPr>
        <w:t>MME</w:t>
      </w:r>
      <w:r>
        <w:t xml:space="preserve">-Reset" indicator is set to "true", the </w:t>
      </w:r>
      <w:r>
        <w:rPr>
          <w:rFonts w:hint="eastAsia"/>
          <w:lang w:eastAsia="ja-JP"/>
        </w:rPr>
        <w:t>MME</w:t>
      </w:r>
      <w:r>
        <w:t xml:space="preserve"> sends the paging request with the location information provided by the VLR. If no such location information is provided, the </w:t>
      </w:r>
      <w:r>
        <w:rPr>
          <w:rFonts w:hint="eastAsia"/>
          <w:lang w:eastAsia="ja-JP"/>
        </w:rPr>
        <w:t>MME</w:t>
      </w:r>
      <w:r>
        <w:t xml:space="preserve"> should page for the UE in all the </w:t>
      </w:r>
      <w:r>
        <w:rPr>
          <w:rFonts w:hint="eastAsia"/>
          <w:lang w:eastAsia="ja-JP"/>
        </w:rPr>
        <w:t>tracking</w:t>
      </w:r>
      <w:r>
        <w:t xml:space="preserve"> areas corresponding to that </w:t>
      </w:r>
      <w:r>
        <w:rPr>
          <w:rFonts w:hint="eastAsia"/>
          <w:lang w:eastAsia="ja-JP"/>
        </w:rPr>
        <w:t>MME</w:t>
      </w:r>
      <w:r>
        <w:t xml:space="preserve">. </w:t>
      </w:r>
      <w:r>
        <w:rPr>
          <w:lang w:eastAsia="zh-CN"/>
        </w:rPr>
        <w:t>The MME may support and apply this procedure to a UE using extended idle mode DRX for MT-SMS service.</w:t>
      </w:r>
    </w:p>
    <w:p w14:paraId="6197D7D2" w14:textId="77777777" w:rsidR="00F71EE4" w:rsidRPr="007947CA" w:rsidRDefault="00F71EE4" w:rsidP="00F71EE4">
      <w:pPr>
        <w:pStyle w:val="NO"/>
        <w:rPr>
          <w:lang w:eastAsia="zh-CN"/>
        </w:rPr>
      </w:pPr>
      <w:r>
        <w:rPr>
          <w:lang w:eastAsia="zh-CN"/>
        </w:rPr>
        <w:t>NOTE:</w:t>
      </w:r>
      <w:r>
        <w:rPr>
          <w:lang w:eastAsia="zh-CN"/>
        </w:rPr>
        <w:tab/>
        <w:t>How the restarted MME knows the UE's DRX parameter or the extended DRX parameters to page the UE is implementation dependent.</w:t>
      </w:r>
    </w:p>
    <w:p w14:paraId="193F7260" w14:textId="77777777" w:rsidR="00F71EE4" w:rsidRDefault="00F71EE4" w:rsidP="00F71EE4">
      <w:r>
        <w:t>If the "</w:t>
      </w:r>
      <w:r>
        <w:rPr>
          <w:rFonts w:hint="eastAsia"/>
          <w:lang w:eastAsia="ja-JP"/>
        </w:rPr>
        <w:t>MME</w:t>
      </w:r>
      <w:r>
        <w:t xml:space="preserve">-Reset" indicator is set to "false" and the IMSI is unknown or the UE is marked as </w:t>
      </w:r>
      <w:r>
        <w:rPr>
          <w:rFonts w:hint="eastAsia"/>
          <w:lang w:eastAsia="ja-JP"/>
        </w:rPr>
        <w:t xml:space="preserve">EMM-DEREGISTERED </w:t>
      </w:r>
      <w:r>
        <w:t xml:space="preserve">by the </w:t>
      </w:r>
      <w:r>
        <w:rPr>
          <w:rFonts w:hint="eastAsia"/>
          <w:lang w:eastAsia="ja-JP"/>
        </w:rPr>
        <w:t>MME</w:t>
      </w:r>
      <w:r>
        <w:t>, the paging request is rejected.</w:t>
      </w:r>
    </w:p>
    <w:p w14:paraId="3213939C" w14:textId="77777777" w:rsidR="00F71EE4" w:rsidRDefault="00F71EE4" w:rsidP="00F71EE4">
      <w:r>
        <w:t>If the "</w:t>
      </w:r>
      <w:r>
        <w:rPr>
          <w:rFonts w:hint="eastAsia"/>
          <w:lang w:eastAsia="ja-JP"/>
        </w:rPr>
        <w:t>MME</w:t>
      </w:r>
      <w:r>
        <w:t xml:space="preserve">-Reset" indicator is set to "false" and the IMSI is known and the UE is marked as </w:t>
      </w:r>
      <w:r>
        <w:rPr>
          <w:rFonts w:hint="eastAsia"/>
          <w:lang w:eastAsia="ja-JP"/>
        </w:rPr>
        <w:t>EMM-REGISTERED</w:t>
      </w:r>
      <w:r>
        <w:t xml:space="preserve"> by the </w:t>
      </w:r>
      <w:r>
        <w:rPr>
          <w:rFonts w:hint="eastAsia"/>
          <w:lang w:eastAsia="ja-JP"/>
        </w:rPr>
        <w:t>MME</w:t>
      </w:r>
      <w:r>
        <w:t>, the paging request shall be sent to the UE.</w:t>
      </w:r>
    </w:p>
    <w:p w14:paraId="34128D22" w14:textId="77777777" w:rsidR="00F71EE4" w:rsidRDefault="00F71EE4" w:rsidP="00892DE4">
      <w:pPr>
        <w:pStyle w:val="Heading3"/>
      </w:pPr>
      <w:bookmarkStart w:id="314" w:name="_Toc19630327"/>
      <w:bookmarkStart w:id="315" w:name="_Toc27226531"/>
      <w:bookmarkStart w:id="316" w:name="_Toc36115707"/>
      <w:bookmarkStart w:id="317" w:name="_Toc161041142"/>
      <w:r>
        <w:t>14.1.</w:t>
      </w:r>
      <w:r>
        <w:rPr>
          <w:lang w:eastAsia="ja-JP"/>
        </w:rPr>
        <w:t>4</w:t>
      </w:r>
      <w:r>
        <w:tab/>
        <w:t>Mobile terminated user data transmission</w:t>
      </w:r>
      <w:bookmarkEnd w:id="314"/>
      <w:bookmarkEnd w:id="315"/>
      <w:bookmarkEnd w:id="316"/>
      <w:bookmarkEnd w:id="317"/>
    </w:p>
    <w:p w14:paraId="46BD1370" w14:textId="5DDE2FE0" w:rsidR="00F71EE4" w:rsidRDefault="00F71EE4" w:rsidP="00F71EE4">
      <w:r>
        <w:t>An MME and an SGW supporting the</w:t>
      </w:r>
      <w:r w:rsidRPr="00DA0BE1">
        <w:t xml:space="preserve"> optional</w:t>
      </w:r>
      <w:r>
        <w:t xml:space="preserve"> network triggered service restoration procedure shall behave as specified in </w:t>
      </w:r>
      <w:r w:rsidR="00E241D7" w:rsidRPr="006F23BE">
        <w:t>clause</w:t>
      </w:r>
      <w:r w:rsidR="00E241D7">
        <w:t> 2</w:t>
      </w:r>
      <w:r>
        <w:t>5</w:t>
      </w:r>
      <w:r w:rsidRPr="006F23BE">
        <w:t>.</w:t>
      </w:r>
    </w:p>
    <w:p w14:paraId="5E9F9178" w14:textId="77777777" w:rsidR="00F71EE4" w:rsidRDefault="00F71EE4" w:rsidP="00892DE4">
      <w:pPr>
        <w:pStyle w:val="Heading3"/>
        <w:rPr>
          <w:lang w:eastAsia="zh-CN"/>
        </w:rPr>
      </w:pPr>
      <w:bookmarkStart w:id="318" w:name="_Toc19630328"/>
      <w:bookmarkStart w:id="319" w:name="_Toc27226532"/>
      <w:bookmarkStart w:id="320" w:name="_Toc36115708"/>
      <w:bookmarkStart w:id="321" w:name="_Toc161041143"/>
      <w:r>
        <w:t>14.1.</w:t>
      </w:r>
      <w:r>
        <w:rPr>
          <w:lang w:eastAsia="zh-CN"/>
        </w:rPr>
        <w:t>5</w:t>
      </w:r>
      <w:r>
        <w:tab/>
        <w:t xml:space="preserve">Mobile originated </w:t>
      </w:r>
      <w:r>
        <w:rPr>
          <w:rFonts w:hint="eastAsia"/>
          <w:lang w:eastAsia="zh-CN"/>
        </w:rPr>
        <w:t>Service Request</w:t>
      </w:r>
      <w:bookmarkEnd w:id="318"/>
      <w:bookmarkEnd w:id="319"/>
      <w:bookmarkEnd w:id="320"/>
      <w:bookmarkEnd w:id="321"/>
    </w:p>
    <w:p w14:paraId="2A9C8402" w14:textId="77777777" w:rsidR="00F71EE4" w:rsidRDefault="00F71EE4" w:rsidP="00F71EE4">
      <w:r>
        <w:t xml:space="preserve">For </w:t>
      </w:r>
      <w:r>
        <w:rPr>
          <w:rFonts w:hint="eastAsia"/>
          <w:lang w:eastAsia="zh-CN"/>
        </w:rPr>
        <w:t>service request</w:t>
      </w:r>
      <w:r>
        <w:t>, where the UE is unknown in the MME (i.e. the MME has no MM context for the UE)</w:t>
      </w:r>
      <w:r>
        <w:rPr>
          <w:rFonts w:hint="eastAsia"/>
          <w:lang w:eastAsia="zh-CN"/>
        </w:rPr>
        <w:t xml:space="preserve">, </w:t>
      </w:r>
      <w:r>
        <w:t xml:space="preserve">the MME shall reject the </w:t>
      </w:r>
      <w:r>
        <w:rPr>
          <w:rFonts w:hint="eastAsia"/>
          <w:lang w:eastAsia="zh-CN"/>
        </w:rPr>
        <w:t>service request</w:t>
      </w:r>
      <w:r>
        <w:t xml:space="preserve"> with an appropriate cause. In order to remain attached, the UE shall then perform a new attach and should (re</w:t>
      </w:r>
      <w:r>
        <w:noBreakHyphen/>
        <w:t>)activate its EPS Bearer contexts.</w:t>
      </w:r>
    </w:p>
    <w:p w14:paraId="51810B48" w14:textId="77777777" w:rsidR="00F71EE4" w:rsidRDefault="00F71EE4" w:rsidP="00F71EE4">
      <w:pPr>
        <w:rPr>
          <w:lang w:eastAsia="zh-CN"/>
        </w:rPr>
      </w:pPr>
      <w:r>
        <w:t>If t</w:t>
      </w:r>
      <w:r w:rsidRPr="00297313">
        <w:t xml:space="preserve">he </w:t>
      </w:r>
      <w:r w:rsidRPr="00297313">
        <w:rPr>
          <w:rFonts w:hint="eastAsia"/>
          <w:lang w:eastAsia="zh-CN"/>
        </w:rPr>
        <w:t>MME</w:t>
      </w:r>
      <w:r>
        <w:t xml:space="preserve"> has an MM context for the </w:t>
      </w:r>
      <w:r>
        <w:rPr>
          <w:rFonts w:hint="eastAsia"/>
          <w:lang w:eastAsia="zh-CN"/>
        </w:rPr>
        <w:t xml:space="preserve">UE, and the indicators </w:t>
      </w:r>
      <w:r>
        <w:t xml:space="preserve">"Location Information Confirmed </w:t>
      </w:r>
      <w:r>
        <w:rPr>
          <w:rFonts w:hint="eastAsia"/>
          <w:lang w:eastAsia="zh-CN"/>
        </w:rPr>
        <w:t>by CSS</w:t>
      </w:r>
      <w:r>
        <w:t xml:space="preserve">" or "Subscriber Data Confirmed by </w:t>
      </w:r>
      <w:r>
        <w:rPr>
          <w:rFonts w:hint="eastAsia"/>
          <w:lang w:eastAsia="zh-CN"/>
        </w:rPr>
        <w:t>CSS</w:t>
      </w:r>
      <w:r>
        <w:t>"</w:t>
      </w:r>
      <w:r>
        <w:rPr>
          <w:rFonts w:hint="eastAsia"/>
          <w:lang w:eastAsia="zh-CN"/>
        </w:rPr>
        <w:t xml:space="preserve"> is set to </w:t>
      </w:r>
      <w:r>
        <w:t>"Not Confirmed"</w:t>
      </w:r>
      <w:r>
        <w:rPr>
          <w:rFonts w:hint="eastAsia"/>
          <w:lang w:eastAsia="zh-CN"/>
        </w:rPr>
        <w:t>, and t</w:t>
      </w:r>
      <w:r>
        <w:t>he VPLMN supports Autonomous CSG Roaming and the HPLMN has enabled Autonomous CSG Roaming in the VPLMN</w:t>
      </w:r>
      <w:r>
        <w:rPr>
          <w:rFonts w:hint="eastAsia"/>
          <w:lang w:eastAsia="zh-CN"/>
        </w:rPr>
        <w:t xml:space="preserve">, the MME may perform an </w:t>
      </w:r>
      <w:r>
        <w:t xml:space="preserve">"Update </w:t>
      </w:r>
      <w:r>
        <w:rPr>
          <w:rFonts w:hint="eastAsia"/>
          <w:lang w:eastAsia="zh-CN"/>
        </w:rPr>
        <w:t xml:space="preserve">VCSG </w:t>
      </w:r>
      <w:r>
        <w:t xml:space="preserve">Location" to the </w:t>
      </w:r>
      <w:r>
        <w:rPr>
          <w:rFonts w:hint="eastAsia"/>
          <w:lang w:eastAsia="zh-CN"/>
        </w:rPr>
        <w:t>CSS</w:t>
      </w:r>
      <w:r w:rsidRPr="009B3404">
        <w:rPr>
          <w:rFonts w:hint="eastAsia"/>
          <w:lang w:eastAsia="zh-CN"/>
        </w:rPr>
        <w:t xml:space="preserve"> if the requested cell is a CSG/hybrid cell</w:t>
      </w:r>
      <w:r w:rsidRPr="009B3404">
        <w:t>.</w:t>
      </w:r>
      <w:r>
        <w:t xml:space="preserve"> If this is successful, the </w:t>
      </w:r>
      <w:r>
        <w:rPr>
          <w:rFonts w:hint="eastAsia"/>
          <w:lang w:eastAsia="zh-CN"/>
        </w:rPr>
        <w:t>MME</w:t>
      </w:r>
      <w:r>
        <w:t xml:space="preserve"> </w:t>
      </w:r>
      <w:r>
        <w:rPr>
          <w:rFonts w:hint="eastAsia"/>
          <w:lang w:eastAsia="zh-CN"/>
        </w:rPr>
        <w:t xml:space="preserve">shall </w:t>
      </w:r>
      <w:r>
        <w:t xml:space="preserve">set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5E9A98BB" w14:textId="77777777" w:rsidR="00F71EE4" w:rsidRDefault="00F71EE4" w:rsidP="00F71EE4">
      <w:r>
        <w:t xml:space="preserve">The MME retrieves </w:t>
      </w:r>
      <w:r>
        <w:rPr>
          <w:rFonts w:hint="eastAsia"/>
          <w:lang w:eastAsia="zh-CN"/>
        </w:rPr>
        <w:t xml:space="preserve">CSG </w:t>
      </w:r>
      <w:r>
        <w:t xml:space="preserve">subscriber data from the </w:t>
      </w:r>
      <w:r>
        <w:rPr>
          <w:rFonts w:hint="eastAsia"/>
          <w:lang w:eastAsia="zh-CN"/>
        </w:rPr>
        <w:t>C</w:t>
      </w:r>
      <w:r>
        <w:t xml:space="preserve">SS by sending an "Update </w:t>
      </w:r>
      <w:r>
        <w:rPr>
          <w:rFonts w:hint="eastAsia"/>
          <w:lang w:eastAsia="zh-CN"/>
        </w:rPr>
        <w:t xml:space="preserve">VCSG </w:t>
      </w:r>
      <w:r>
        <w:t xml:space="preserve">Location" request, which triggers an "Update </w:t>
      </w:r>
      <w:r>
        <w:rPr>
          <w:rFonts w:hint="eastAsia"/>
          <w:lang w:eastAsia="zh-CN"/>
        </w:rPr>
        <w:t xml:space="preserve">VCSG </w:t>
      </w:r>
      <w:r>
        <w:t xml:space="preserve">Location" </w:t>
      </w:r>
      <w:r w:rsidRPr="009B3404">
        <w:t>answer which</w:t>
      </w:r>
      <w:r w:rsidRPr="009B3404">
        <w:rPr>
          <w:lang w:eastAsia="zh-CN"/>
        </w:rPr>
        <w:t xml:space="preserve"> </w:t>
      </w:r>
      <w:r w:rsidRPr="009B3404">
        <w:rPr>
          <w:rFonts w:hint="eastAsia"/>
          <w:lang w:eastAsia="zh-CN"/>
        </w:rPr>
        <w:t xml:space="preserve">may </w:t>
      </w:r>
      <w:r w:rsidRPr="009B3404">
        <w:rPr>
          <w:lang w:eastAsia="zh-CN"/>
        </w:rPr>
        <w:t xml:space="preserve">contain the </w:t>
      </w:r>
      <w:r w:rsidRPr="009B3404">
        <w:rPr>
          <w:rFonts w:hint="eastAsia"/>
          <w:lang w:eastAsia="zh-CN"/>
        </w:rPr>
        <w:t xml:space="preserve">valid CSG </w:t>
      </w:r>
      <w:r w:rsidRPr="009B3404">
        <w:rPr>
          <w:lang w:eastAsia="zh-CN"/>
        </w:rPr>
        <w:t>subscri</w:t>
      </w:r>
      <w:r w:rsidRPr="009B3404">
        <w:rPr>
          <w:rFonts w:hint="eastAsia"/>
          <w:lang w:eastAsia="zh-CN"/>
        </w:rPr>
        <w:t>ption</w:t>
      </w:r>
      <w:r w:rsidRPr="009B3404">
        <w:rPr>
          <w:lang w:eastAsia="zh-CN"/>
        </w:rPr>
        <w:t xml:space="preserve"> data</w:t>
      </w:r>
      <w:r w:rsidRPr="009B3404">
        <w:t>.</w:t>
      </w:r>
    </w:p>
    <w:p w14:paraId="6BE21406" w14:textId="77777777" w:rsidR="00F71EE4" w:rsidRDefault="00F71EE4" w:rsidP="00892DE4">
      <w:pPr>
        <w:pStyle w:val="Heading3"/>
      </w:pPr>
      <w:bookmarkStart w:id="322" w:name="_Toc19630329"/>
      <w:bookmarkStart w:id="323" w:name="_Toc27226533"/>
      <w:bookmarkStart w:id="324" w:name="_Toc36115709"/>
      <w:bookmarkStart w:id="325" w:name="_Toc161041144"/>
      <w:r>
        <w:t>14.1.</w:t>
      </w:r>
      <w:r>
        <w:rPr>
          <w:lang w:eastAsia="zh-CN"/>
        </w:rPr>
        <w:t>6</w:t>
      </w:r>
      <w:r>
        <w:tab/>
      </w:r>
      <w:r w:rsidRPr="005E38D3">
        <w:t>Mobile Terminated NIDD procedure</w:t>
      </w:r>
      <w:bookmarkEnd w:id="322"/>
      <w:bookmarkEnd w:id="323"/>
      <w:bookmarkEnd w:id="324"/>
      <w:bookmarkEnd w:id="325"/>
    </w:p>
    <w:p w14:paraId="5B271F11" w14:textId="77777777" w:rsidR="00F71EE4" w:rsidRDefault="00F71EE4" w:rsidP="00F71EE4">
      <w:pPr>
        <w:rPr>
          <w:lang w:eastAsia="zh-CN"/>
        </w:rPr>
      </w:pPr>
      <w:r>
        <w:rPr>
          <w:rFonts w:hint="eastAsia"/>
          <w:lang w:eastAsia="zh-CN"/>
        </w:rPr>
        <w:t xml:space="preserve">During the </w:t>
      </w:r>
      <w:r w:rsidRPr="005E38D3">
        <w:rPr>
          <w:lang w:eastAsia="zh-CN"/>
        </w:rPr>
        <w:t>Mobile Terminated NIDD procedure</w:t>
      </w:r>
      <w:r>
        <w:rPr>
          <w:rFonts w:hint="eastAsia"/>
          <w:lang w:eastAsia="zh-CN"/>
        </w:rPr>
        <w:t>, if the SCEF</w:t>
      </w:r>
      <w:r w:rsidRPr="00801E29">
        <w:t xml:space="preserve"> </w:t>
      </w:r>
      <w:r>
        <w:rPr>
          <w:rFonts w:hint="eastAsia"/>
          <w:lang w:eastAsia="zh-CN"/>
        </w:rPr>
        <w:t xml:space="preserve">receives a </w:t>
      </w:r>
      <w:r>
        <w:t>M</w:t>
      </w:r>
      <w:r>
        <w:rPr>
          <w:rFonts w:hint="eastAsia"/>
          <w:lang w:eastAsia="zh-CN"/>
        </w:rPr>
        <w:t>T-</w:t>
      </w:r>
      <w:r>
        <w:t>Data</w:t>
      </w:r>
      <w:r>
        <w:rPr>
          <w:rFonts w:hint="eastAsia"/>
          <w:lang w:eastAsia="zh-CN"/>
        </w:rPr>
        <w:t>-</w:t>
      </w:r>
      <w:r>
        <w:t>Answer</w:t>
      </w:r>
      <w:r>
        <w:rPr>
          <w:rFonts w:hint="eastAsia"/>
          <w:lang w:eastAsia="zh-CN"/>
        </w:rPr>
        <w:t xml:space="preserve"> from the MME</w:t>
      </w:r>
      <w:r>
        <w:rPr>
          <w:lang w:eastAsia="zh-CN"/>
        </w:rPr>
        <w:t>/SGSN</w:t>
      </w:r>
      <w:r>
        <w:rPr>
          <w:rFonts w:hint="eastAsia"/>
          <w:lang w:eastAsia="zh-CN"/>
        </w:rPr>
        <w:t xml:space="preserve"> with a failure cause that UE cannot be found, the SCEF shall </w:t>
      </w:r>
      <w:r w:rsidRPr="000A25D9">
        <w:rPr>
          <w:lang w:eastAsia="zh-CN"/>
        </w:rPr>
        <w:t>delete</w:t>
      </w:r>
      <w:r>
        <w:rPr>
          <w:rFonts w:hint="eastAsia"/>
          <w:lang w:eastAsia="zh-CN"/>
        </w:rPr>
        <w:t xml:space="preserve"> all the </w:t>
      </w:r>
      <w:r w:rsidRPr="000A25D9">
        <w:rPr>
          <w:lang w:eastAsia="zh-CN"/>
        </w:rPr>
        <w:t>bearer context</w:t>
      </w:r>
      <w:r>
        <w:rPr>
          <w:rFonts w:hint="eastAsia"/>
          <w:lang w:eastAsia="zh-CN"/>
        </w:rPr>
        <w:t>s of this UE</w:t>
      </w:r>
      <w:r w:rsidRPr="000A25D9">
        <w:rPr>
          <w:lang w:eastAsia="zh-CN"/>
        </w:rPr>
        <w:t xml:space="preserve"> and may notify the Operation and Maintenance network element</w:t>
      </w:r>
      <w:r>
        <w:rPr>
          <w:rFonts w:hint="eastAsia"/>
          <w:lang w:eastAsia="zh-CN"/>
        </w:rPr>
        <w:t>.</w:t>
      </w:r>
    </w:p>
    <w:p w14:paraId="06DFB6CE" w14:textId="261DDCB2" w:rsidR="00F71EE4" w:rsidRPr="00A7048D" w:rsidRDefault="00F71EE4" w:rsidP="00F71EE4">
      <w:pPr>
        <w:pStyle w:val="NO"/>
        <w:rPr>
          <w:lang w:val="en-US" w:eastAsia="zh-CN"/>
        </w:rPr>
      </w:pPr>
      <w:r>
        <w:rPr>
          <w:lang w:val="en-US"/>
        </w:rPr>
        <w:t>NOTE:</w:t>
      </w:r>
      <w:r>
        <w:rPr>
          <w:lang w:val="en-US"/>
        </w:rPr>
        <w:tab/>
      </w:r>
      <w:r w:rsidRPr="0008505A">
        <w:rPr>
          <w:lang w:val="en-US"/>
        </w:rPr>
        <w:t xml:space="preserve">After that, if the SCEF receives a </w:t>
      </w:r>
      <w:r>
        <w:rPr>
          <w:rFonts w:hint="eastAsia"/>
          <w:lang w:val="en-US" w:eastAsia="zh-CN"/>
        </w:rPr>
        <w:t xml:space="preserve">following </w:t>
      </w:r>
      <w:r w:rsidRPr="0008505A">
        <w:rPr>
          <w:lang w:val="en-US"/>
        </w:rPr>
        <w:t>NIDD Submit request from the SCS/AS for the deleted bearer, the SCEF behave</w:t>
      </w:r>
      <w:r>
        <w:rPr>
          <w:rFonts w:hint="eastAsia"/>
          <w:lang w:val="en-US" w:eastAsia="zh-CN"/>
        </w:rPr>
        <w:t>s</w:t>
      </w:r>
      <w:r w:rsidRPr="0008505A">
        <w:rPr>
          <w:lang w:val="en-US"/>
        </w:rPr>
        <w:t xml:space="preserve"> as specified in </w:t>
      </w:r>
      <w:r w:rsidR="00E241D7">
        <w:rPr>
          <w:lang w:val="en-US"/>
        </w:rPr>
        <w:t>clause </w:t>
      </w:r>
      <w:r w:rsidR="00E241D7" w:rsidRPr="0008505A">
        <w:rPr>
          <w:lang w:val="en-US"/>
        </w:rPr>
        <w:t>5</w:t>
      </w:r>
      <w:r w:rsidRPr="0008505A">
        <w:rPr>
          <w:lang w:val="en-US"/>
        </w:rPr>
        <w:t>.</w:t>
      </w:r>
      <w:r>
        <w:rPr>
          <w:lang w:val="en-US"/>
        </w:rPr>
        <w:t>13</w:t>
      </w:r>
      <w:r w:rsidRPr="0008505A">
        <w:rPr>
          <w:lang w:val="en-US"/>
        </w:rPr>
        <w:t xml:space="preserve">.3 of </w:t>
      </w:r>
      <w:r w:rsidR="00E241D7" w:rsidRPr="0008505A">
        <w:rPr>
          <w:lang w:val="en-US"/>
        </w:rPr>
        <w:t>TS</w:t>
      </w:r>
      <w:r w:rsidR="00E241D7">
        <w:rPr>
          <w:lang w:val="en-US"/>
        </w:rPr>
        <w:t> </w:t>
      </w:r>
      <w:r w:rsidR="00E241D7" w:rsidRPr="0008505A">
        <w:rPr>
          <w:lang w:val="en-US"/>
        </w:rPr>
        <w:t>2</w:t>
      </w:r>
      <w:r w:rsidRPr="0008505A">
        <w:rPr>
          <w:lang w:val="en-US"/>
        </w:rPr>
        <w:t>3.682[</w:t>
      </w:r>
      <w:r>
        <w:rPr>
          <w:lang w:val="en-US"/>
        </w:rPr>
        <w:t>38</w:t>
      </w:r>
      <w:r w:rsidRPr="0008505A">
        <w:rPr>
          <w:lang w:val="en-US"/>
        </w:rPr>
        <w:t>] step 2</w:t>
      </w:r>
      <w:r>
        <w:rPr>
          <w:lang w:val="en-US"/>
        </w:rPr>
        <w:t>.</w:t>
      </w:r>
    </w:p>
    <w:p w14:paraId="4F74B854" w14:textId="77777777" w:rsidR="00F71EE4" w:rsidRDefault="00F71EE4" w:rsidP="00892DE4">
      <w:pPr>
        <w:pStyle w:val="Heading2"/>
      </w:pPr>
      <w:bookmarkStart w:id="326" w:name="_Toc19630330"/>
      <w:bookmarkStart w:id="327" w:name="_Toc27226534"/>
      <w:bookmarkStart w:id="328" w:name="_Toc36115710"/>
      <w:bookmarkStart w:id="329" w:name="_Toc161041145"/>
      <w:r>
        <w:t>14.1A</w:t>
      </w:r>
      <w:r>
        <w:tab/>
        <w:t>Restart of a peer node</w:t>
      </w:r>
      <w:bookmarkEnd w:id="326"/>
      <w:bookmarkEnd w:id="327"/>
      <w:bookmarkEnd w:id="328"/>
      <w:bookmarkEnd w:id="329"/>
    </w:p>
    <w:p w14:paraId="4BD050E5" w14:textId="77777777" w:rsidR="00F71EE4" w:rsidRDefault="00F71EE4" w:rsidP="00892DE4">
      <w:pPr>
        <w:pStyle w:val="Heading3"/>
      </w:pPr>
      <w:bookmarkStart w:id="330" w:name="_Toc19630331"/>
      <w:bookmarkStart w:id="331" w:name="_Toc27226535"/>
      <w:bookmarkStart w:id="332" w:name="_Toc36115711"/>
      <w:bookmarkStart w:id="333" w:name="_Toc161041146"/>
      <w:r>
        <w:t>14.1A.1</w:t>
      </w:r>
      <w:r>
        <w:tab/>
        <w:t>SGW Failure</w:t>
      </w:r>
      <w:bookmarkEnd w:id="330"/>
      <w:bookmarkEnd w:id="331"/>
      <w:bookmarkEnd w:id="332"/>
      <w:bookmarkEnd w:id="333"/>
    </w:p>
    <w:p w14:paraId="11BC4DFE" w14:textId="10CC37FB" w:rsidR="00F71EE4" w:rsidRDefault="00F71EE4" w:rsidP="00F71EE4">
      <w:pPr>
        <w:rPr>
          <w:lang w:eastAsia="zh-CN"/>
        </w:rPr>
      </w:pPr>
      <w:r>
        <w:t xml:space="preserve">When an MME detects that a peer SGW has </w:t>
      </w:r>
      <w:r>
        <w:rPr>
          <w:rFonts w:hint="eastAsia"/>
          <w:lang w:eastAsia="zh-CN"/>
        </w:rPr>
        <w:t xml:space="preserve">failed with or without </w:t>
      </w:r>
      <w:r>
        <w:t xml:space="preserve">restart </w:t>
      </w:r>
      <w:r w:rsidRPr="003F0E5F">
        <w:t>(</w:t>
      </w:r>
      <w:r>
        <w:rPr>
          <w:rFonts w:hint="eastAsia"/>
          <w:lang w:eastAsia="zh-CN"/>
        </w:rPr>
        <w:t>relying on restart counter as specified in</w:t>
      </w:r>
      <w:r w:rsidRPr="003F0E5F">
        <w:t xml:space="preserve"> </w:t>
      </w:r>
      <w:r w:rsidR="00E241D7" w:rsidRPr="003F0E5F">
        <w:t>clause</w:t>
      </w:r>
      <w:r w:rsidR="00E241D7">
        <w:t> 1</w:t>
      </w:r>
      <w:r>
        <w:t>8</w:t>
      </w:r>
      <w:r w:rsidRPr="003F0E5F">
        <w:t xml:space="preserve"> "GTP-C based restart procedures"</w:t>
      </w:r>
      <w:r>
        <w:rPr>
          <w:rFonts w:hint="eastAsia"/>
          <w:lang w:eastAsia="zh-CN"/>
        </w:rPr>
        <w:t xml:space="preserve"> or implementation e.g. </w:t>
      </w:r>
      <w:r>
        <w:rPr>
          <w:lang w:eastAsia="zh-CN"/>
        </w:rPr>
        <w:t>preconfigured path failure timer</w:t>
      </w:r>
      <w:r w:rsidRPr="003F0E5F">
        <w:t>)</w:t>
      </w:r>
      <w:r>
        <w:t xml:space="preserve"> it shall </w:t>
      </w:r>
      <w:r>
        <w:rPr>
          <w:rFonts w:hint="eastAsia"/>
          <w:lang w:eastAsia="zh-CN"/>
        </w:rPr>
        <w:t>either:</w:t>
      </w:r>
    </w:p>
    <w:p w14:paraId="0008B2DD" w14:textId="77777777" w:rsidR="00F71EE4" w:rsidRDefault="00F71EE4" w:rsidP="00F71EE4">
      <w:pPr>
        <w:pStyle w:val="B1"/>
      </w:pPr>
      <w:r>
        <w:t>-</w:t>
      </w:r>
      <w:r>
        <w:tab/>
        <w:t xml:space="preserve">as a default delete all PDN connection table data/MM bearer contexts associated with the peer node that has failed as well as freeing any internal MME resources associated with those PDN connections. The MME may optionally perform other implementation specific actions such as to clear external resources (e.g. S1-MME messages to clear </w:t>
      </w:r>
      <w:r>
        <w:rPr>
          <w:rFonts w:hint="eastAsia"/>
          <w:lang w:eastAsia="zh-CN"/>
        </w:rPr>
        <w:t>eNodeB</w:t>
      </w:r>
      <w:r>
        <w:t xml:space="preserve"> resources) or more advanced forms of restoration;</w:t>
      </w:r>
    </w:p>
    <w:p w14:paraId="68C2747E" w14:textId="77777777" w:rsidR="00F71EE4" w:rsidRDefault="00F71EE4" w:rsidP="00F71EE4">
      <w:pPr>
        <w:pStyle w:val="B1"/>
      </w:pPr>
      <w:r>
        <w:t>or</w:t>
      </w:r>
    </w:p>
    <w:p w14:paraId="06FBE610" w14:textId="571CCF03" w:rsidR="00F71EE4" w:rsidRDefault="00F71EE4" w:rsidP="00F71EE4">
      <w:pPr>
        <w:pStyle w:val="B1"/>
        <w:rPr>
          <w:lang w:eastAsia="zh-CN"/>
        </w:rPr>
      </w:pPr>
      <w:r>
        <w:t>-</w:t>
      </w:r>
      <w:r>
        <w:rPr>
          <w:rFonts w:hint="eastAsia"/>
          <w:lang w:eastAsia="zh-CN"/>
        </w:rPr>
        <w:tab/>
      </w:r>
      <w:r>
        <w:rPr>
          <w:lang w:eastAsia="zh-CN"/>
        </w:rPr>
        <w:t xml:space="preserve">follow the procedures specified in </w:t>
      </w:r>
      <w:r w:rsidR="00E241D7">
        <w:rPr>
          <w:lang w:eastAsia="zh-CN"/>
        </w:rPr>
        <w:t>clause 2</w:t>
      </w:r>
      <w:r>
        <w:rPr>
          <w:lang w:eastAsia="zh-CN"/>
        </w:rPr>
        <w:t xml:space="preserve">7 to restore the </w:t>
      </w:r>
      <w:r>
        <w:rPr>
          <w:rFonts w:hint="eastAsia"/>
          <w:lang w:eastAsia="zh-CN"/>
        </w:rPr>
        <w:t xml:space="preserve">PDN connections </w:t>
      </w:r>
      <w:r>
        <w:rPr>
          <w:lang w:eastAsia="zh-CN"/>
        </w:rPr>
        <w:t>affected by the SGW failure,</w:t>
      </w:r>
      <w:r>
        <w:t xml:space="preserve"> if the MME</w:t>
      </w:r>
      <w:r>
        <w:rPr>
          <w:rFonts w:hint="eastAsia"/>
          <w:lang w:eastAsia="zh-CN"/>
        </w:rPr>
        <w:t xml:space="preserve"> and the PGW</w:t>
      </w:r>
      <w:r>
        <w:t xml:space="preserve"> support these procedures.</w:t>
      </w:r>
    </w:p>
    <w:p w14:paraId="08B59E3A" w14:textId="77777777" w:rsidR="00F71EE4" w:rsidRDefault="00F71EE4" w:rsidP="00F71EE4">
      <w:pPr>
        <w:pStyle w:val="NO"/>
        <w:rPr>
          <w:lang w:eastAsia="zh-CN"/>
        </w:rPr>
      </w:pPr>
      <w:r>
        <w:t>NOTE:</w:t>
      </w:r>
      <w:r>
        <w:tab/>
        <w:t>The MME will have the identity of the PGW and SGW currently in use for a PDN connection available in the MME's PDN connection table as part of existing EPC procedures as well as other peer state data.</w:t>
      </w:r>
    </w:p>
    <w:p w14:paraId="3A83C334" w14:textId="77777777" w:rsidR="00F71EE4" w:rsidRDefault="00F71EE4" w:rsidP="00892DE4">
      <w:pPr>
        <w:pStyle w:val="Heading3"/>
      </w:pPr>
      <w:bookmarkStart w:id="334" w:name="_Toc19630332"/>
      <w:bookmarkStart w:id="335" w:name="_Toc27226536"/>
      <w:bookmarkStart w:id="336" w:name="_Toc36115712"/>
      <w:bookmarkStart w:id="337" w:name="_Toc161041147"/>
      <w:r>
        <w:t>14.1A.2</w:t>
      </w:r>
      <w:r>
        <w:tab/>
        <w:t>MBMS GW failure</w:t>
      </w:r>
      <w:bookmarkEnd w:id="334"/>
      <w:bookmarkEnd w:id="335"/>
      <w:bookmarkEnd w:id="336"/>
      <w:bookmarkEnd w:id="337"/>
    </w:p>
    <w:p w14:paraId="6BE47B34" w14:textId="4B1AAEE2" w:rsidR="00F71EE4" w:rsidRDefault="00F71EE4" w:rsidP="00F71EE4">
      <w:r>
        <w:t xml:space="preserve">The behaviour of an MME when it detects that a peer MBMS GW hast restarted is described in </w:t>
      </w:r>
      <w:r w:rsidR="00E241D7">
        <w:t>clause 1</w:t>
      </w:r>
      <w:r>
        <w:t>7A.1.</w:t>
      </w:r>
    </w:p>
    <w:p w14:paraId="37576783" w14:textId="77777777" w:rsidR="00F71EE4" w:rsidRPr="00CF2335" w:rsidRDefault="00F71EE4" w:rsidP="00892DE4">
      <w:pPr>
        <w:pStyle w:val="Heading3"/>
      </w:pPr>
      <w:bookmarkStart w:id="338" w:name="_Toc161041148"/>
      <w:r w:rsidRPr="00911B2D">
        <w:t>14.1A.3</w:t>
      </w:r>
      <w:r w:rsidRPr="00911B2D">
        <w:tab/>
        <w:t>MCE Restart</w:t>
      </w:r>
      <w:bookmarkEnd w:id="338"/>
    </w:p>
    <w:p w14:paraId="2F2ADC8A" w14:textId="065EC926" w:rsidR="00F71EE4" w:rsidRDefault="00F71EE4" w:rsidP="00F71EE4">
      <w:r>
        <w:t xml:space="preserve">When the MME detects a restart in an MCE (i.e. when the MME receives an M3 Reset or M3 Setup Request message from the MCE) with which it has at least one MBMS Bearer context, the MME shall behave as specified in </w:t>
      </w:r>
      <w:r w:rsidR="00E241D7">
        <w:t>clause 1</w:t>
      </w:r>
      <w:r>
        <w:t>5A.3.</w:t>
      </w:r>
    </w:p>
    <w:p w14:paraId="1A5B6CB5" w14:textId="77777777" w:rsidR="008D5A20" w:rsidRDefault="008D5A20" w:rsidP="00892DE4">
      <w:pPr>
        <w:pStyle w:val="Heading3"/>
      </w:pPr>
      <w:bookmarkStart w:id="339" w:name="_Toc36115713"/>
      <w:bookmarkStart w:id="340" w:name="_Toc161041149"/>
      <w:r>
        <w:t>14.1A.</w:t>
      </w:r>
      <w:r w:rsidR="000B2BC1">
        <w:t>4</w:t>
      </w:r>
      <w:r>
        <w:tab/>
        <w:t>UCMF Failure</w:t>
      </w:r>
      <w:bookmarkEnd w:id="339"/>
      <w:bookmarkEnd w:id="340"/>
    </w:p>
    <w:p w14:paraId="406615AC" w14:textId="0027DB50" w:rsidR="008D5A20" w:rsidRDefault="008D5A20" w:rsidP="00F71EE4">
      <w:r>
        <w:t xml:space="preserve">When an MME detects that a peer UCMF has </w:t>
      </w:r>
      <w:r>
        <w:rPr>
          <w:rFonts w:hint="eastAsia"/>
          <w:lang w:eastAsia="zh-CN"/>
        </w:rPr>
        <w:t xml:space="preserve">failed with or without </w:t>
      </w:r>
      <w:r>
        <w:t xml:space="preserve">restart </w:t>
      </w:r>
      <w:r w:rsidRPr="003F0E5F">
        <w:t>(</w:t>
      </w:r>
      <w:r>
        <w:rPr>
          <w:rFonts w:hint="eastAsia"/>
          <w:lang w:eastAsia="zh-CN"/>
        </w:rPr>
        <w:t>relying on restart counter as specified in</w:t>
      </w:r>
      <w:r w:rsidRPr="003F0E5F">
        <w:t xml:space="preserve"> </w:t>
      </w:r>
      <w:r w:rsidR="00E241D7" w:rsidRPr="003F0E5F">
        <w:t>clause</w:t>
      </w:r>
      <w:r w:rsidR="00E241D7">
        <w:t> 1</w:t>
      </w:r>
      <w:r>
        <w:t>9B</w:t>
      </w:r>
      <w:r w:rsidRPr="003F0E5F">
        <w:t xml:space="preserve"> "</w:t>
      </w:r>
      <w:r>
        <w:t>URCMP</w:t>
      </w:r>
      <w:r w:rsidRPr="003F0E5F">
        <w:t xml:space="preserve"> based restart procedures"</w:t>
      </w:r>
      <w:r>
        <w:rPr>
          <w:rFonts w:hint="eastAsia"/>
          <w:lang w:eastAsia="zh-CN"/>
        </w:rPr>
        <w:t xml:space="preserve"> or implementation e.g. </w:t>
      </w:r>
      <w:r>
        <w:rPr>
          <w:lang w:eastAsia="zh-CN"/>
        </w:rPr>
        <w:t xml:space="preserve">a preconfigured path failure timer as specified in </w:t>
      </w:r>
      <w:r w:rsidR="00E241D7">
        <w:rPr>
          <w:lang w:val="en-US"/>
        </w:rPr>
        <w:t>clause </w:t>
      </w:r>
      <w:r w:rsidR="00E241D7">
        <w:rPr>
          <w:rFonts w:hint="eastAsia"/>
          <w:lang w:val="en-US" w:eastAsia="ja-JP"/>
        </w:rPr>
        <w:t>2</w:t>
      </w:r>
      <w:r>
        <w:rPr>
          <w:rFonts w:hint="eastAsia"/>
          <w:lang w:val="en-US" w:eastAsia="ja-JP"/>
        </w:rPr>
        <w:t>0</w:t>
      </w:r>
      <w:r>
        <w:rPr>
          <w:lang w:val="en-US"/>
        </w:rPr>
        <w:t xml:space="preserve"> "P</w:t>
      </w:r>
      <w:r w:rsidRPr="009A59C1">
        <w:rPr>
          <w:lang w:val="en-US"/>
        </w:rPr>
        <w:t>ath management procedures</w:t>
      </w:r>
      <w:r>
        <w:rPr>
          <w:lang w:val="en-US"/>
        </w:rPr>
        <w:t>"</w:t>
      </w:r>
      <w:r w:rsidRPr="003F0E5F">
        <w:t>)</w:t>
      </w:r>
      <w:r>
        <w:t>, it shall consider the dictionary mapping information received from the failed UCMF is deprecated, the subscription to get notifications from the UCMF become invalid; the MME may retrieve such mapping information upon subsequent UE - AMF signalling e.g. at registration procedure.</w:t>
      </w:r>
    </w:p>
    <w:p w14:paraId="275A50FC" w14:textId="77777777" w:rsidR="00F71EE4" w:rsidRDefault="00F71EE4" w:rsidP="00892DE4">
      <w:pPr>
        <w:pStyle w:val="Heading2"/>
      </w:pPr>
      <w:bookmarkStart w:id="341" w:name="_Toc19630333"/>
      <w:bookmarkStart w:id="342" w:name="_Toc27226537"/>
      <w:bookmarkStart w:id="343" w:name="_Toc36115714"/>
      <w:bookmarkStart w:id="344" w:name="_Toc161041150"/>
      <w:r>
        <w:t>14.</w:t>
      </w:r>
      <w:r>
        <w:rPr>
          <w:rFonts w:hint="eastAsia"/>
          <w:lang w:eastAsia="ja-JP"/>
        </w:rPr>
        <w:t>2</w:t>
      </w:r>
      <w:r>
        <w:tab/>
      </w:r>
      <w:r>
        <w:rPr>
          <w:rFonts w:hint="eastAsia"/>
          <w:lang w:eastAsia="ja-JP"/>
        </w:rPr>
        <w:t>VLR associations</w:t>
      </w:r>
      <w:bookmarkEnd w:id="341"/>
      <w:bookmarkEnd w:id="342"/>
      <w:bookmarkEnd w:id="343"/>
      <w:bookmarkEnd w:id="344"/>
    </w:p>
    <w:p w14:paraId="4EE1A3CB" w14:textId="65D1A4B6" w:rsidR="00F71EE4" w:rsidRDefault="00F71EE4" w:rsidP="00F71EE4">
      <w:r>
        <w:t xml:space="preserve">All associations with VLRs affected by the restart of an </w:t>
      </w:r>
      <w:r>
        <w:rPr>
          <w:rFonts w:hint="eastAsia"/>
          <w:lang w:eastAsia="ja-JP"/>
        </w:rPr>
        <w:t>MME</w:t>
      </w:r>
      <w:r>
        <w:t xml:space="preserve"> are marked as unreliable and may be deleted. Based on configuration data, Reset messages may be sent on the </w:t>
      </w:r>
      <w:r>
        <w:rPr>
          <w:rFonts w:hint="eastAsia"/>
          <w:lang w:eastAsia="ja-JP"/>
        </w:rPr>
        <w:t>S</w:t>
      </w:r>
      <w:r>
        <w:t>Gs</w:t>
      </w:r>
      <w:r>
        <w:rPr>
          <w:rFonts w:hint="eastAsia"/>
          <w:lang w:eastAsia="ja-JP"/>
        </w:rPr>
        <w:t xml:space="preserve"> </w:t>
      </w:r>
      <w:r>
        <w:t xml:space="preserve">interface to the VLRs served by the </w:t>
      </w:r>
      <w:r>
        <w:rPr>
          <w:rFonts w:hint="eastAsia"/>
          <w:lang w:eastAsia="ja-JP"/>
        </w:rPr>
        <w:t>MME</w:t>
      </w:r>
      <w:r>
        <w:t xml:space="preserve">. If Reset messages are sent, the VLRs may mark all associations with the </w:t>
      </w:r>
      <w:r>
        <w:rPr>
          <w:rFonts w:hint="eastAsia"/>
          <w:lang w:eastAsia="ja-JP"/>
        </w:rPr>
        <w:t>MME</w:t>
      </w:r>
      <w:r>
        <w:t xml:space="preserve"> as unreliable by setting the restoration indicator "Confirmed by radio contact" to "Not Confirmed" for the UEs served by that </w:t>
      </w:r>
      <w:r>
        <w:rPr>
          <w:rFonts w:hint="eastAsia"/>
          <w:lang w:eastAsia="ja-JP"/>
        </w:rPr>
        <w:t>MME</w:t>
      </w:r>
      <w:r>
        <w:t xml:space="preserve">. See 3GPP </w:t>
      </w:r>
      <w:r w:rsidR="00E241D7">
        <w:t>TS 2</w:t>
      </w:r>
      <w:r>
        <w:t>9.118</w:t>
      </w:r>
      <w:r w:rsidR="00E241D7">
        <w:t> [</w:t>
      </w:r>
      <w:r>
        <w:t xml:space="preserve">14]. The associations will be re-initiated one by one by the </w:t>
      </w:r>
      <w:r>
        <w:rPr>
          <w:rFonts w:hint="eastAsia"/>
          <w:lang w:eastAsia="ja-JP"/>
        </w:rPr>
        <w:t>MME</w:t>
      </w:r>
      <w:r>
        <w:t xml:space="preserve"> at the next </w:t>
      </w:r>
      <w:r>
        <w:rPr>
          <w:rFonts w:hint="eastAsia"/>
          <w:lang w:eastAsia="ja-JP"/>
        </w:rPr>
        <w:t>C</w:t>
      </w:r>
      <w:r>
        <w:t xml:space="preserve">ombined </w:t>
      </w:r>
      <w:r>
        <w:rPr>
          <w:rFonts w:hint="eastAsia"/>
          <w:lang w:eastAsia="ja-JP"/>
        </w:rPr>
        <w:t>T</w:t>
      </w:r>
      <w:r>
        <w:t>A/LA update from each UE.</w:t>
      </w:r>
    </w:p>
    <w:p w14:paraId="41559131" w14:textId="77777777" w:rsidR="00F71EE4" w:rsidRDefault="00F71EE4" w:rsidP="00892DE4">
      <w:pPr>
        <w:pStyle w:val="Heading2"/>
        <w:rPr>
          <w:noProof/>
        </w:rPr>
      </w:pPr>
      <w:bookmarkStart w:id="345" w:name="_Toc19630334"/>
      <w:bookmarkStart w:id="346" w:name="_Toc27226538"/>
      <w:bookmarkStart w:id="347" w:name="_Toc36115715"/>
      <w:bookmarkStart w:id="348" w:name="_Toc161041151"/>
      <w:r>
        <w:rPr>
          <w:noProof/>
        </w:rPr>
        <w:t>14.3</w:t>
      </w:r>
      <w:r>
        <w:rPr>
          <w:noProof/>
        </w:rPr>
        <w:tab/>
        <w:t>Partial Failure Handling at MME</w:t>
      </w:r>
      <w:bookmarkEnd w:id="345"/>
      <w:bookmarkEnd w:id="346"/>
      <w:bookmarkEnd w:id="347"/>
      <w:bookmarkEnd w:id="348"/>
    </w:p>
    <w:p w14:paraId="0AAFD49A" w14:textId="77777777" w:rsidR="00F71EE4" w:rsidRDefault="00F71EE4" w:rsidP="00892DE4">
      <w:pPr>
        <w:pStyle w:val="Heading3"/>
      </w:pPr>
      <w:bookmarkStart w:id="349" w:name="_Toc19630335"/>
      <w:bookmarkStart w:id="350" w:name="_Toc27226539"/>
      <w:bookmarkStart w:id="351" w:name="_Toc36115716"/>
      <w:bookmarkStart w:id="352" w:name="_Toc161041152"/>
      <w:r>
        <w:t>14.3.1</w:t>
      </w:r>
      <w:r>
        <w:tab/>
        <w:t>General</w:t>
      </w:r>
      <w:bookmarkEnd w:id="349"/>
      <w:bookmarkEnd w:id="350"/>
      <w:bookmarkEnd w:id="351"/>
      <w:bookmarkEnd w:id="352"/>
    </w:p>
    <w:p w14:paraId="167BDC95" w14:textId="6DF965BA" w:rsidR="00F71EE4" w:rsidRDefault="00F71EE4" w:rsidP="00F71EE4">
      <w:r>
        <w:t xml:space="preserve">See </w:t>
      </w:r>
      <w:r w:rsidR="00E241D7">
        <w:t>Clause 2</w:t>
      </w:r>
      <w:r>
        <w:rPr>
          <w:rFonts w:hint="eastAsia"/>
          <w:lang w:eastAsia="ja-JP"/>
        </w:rPr>
        <w:t>3</w:t>
      </w:r>
      <w:r>
        <w:t>.</w:t>
      </w:r>
    </w:p>
    <w:p w14:paraId="28CA024B" w14:textId="77777777" w:rsidR="00F71EE4" w:rsidRDefault="00F71EE4" w:rsidP="00892DE4">
      <w:pPr>
        <w:pStyle w:val="Heading3"/>
      </w:pPr>
      <w:bookmarkStart w:id="353" w:name="_Toc19630336"/>
      <w:bookmarkStart w:id="354" w:name="_Toc27226540"/>
      <w:bookmarkStart w:id="355" w:name="_Toc36115717"/>
      <w:bookmarkStart w:id="356" w:name="_Toc161041153"/>
      <w:r>
        <w:t>14.3.2</w:t>
      </w:r>
      <w:r>
        <w:tab/>
        <w:t>Procedures during PDN Connection Establishment</w:t>
      </w:r>
      <w:bookmarkEnd w:id="353"/>
      <w:bookmarkEnd w:id="354"/>
      <w:bookmarkEnd w:id="355"/>
      <w:bookmarkEnd w:id="356"/>
    </w:p>
    <w:p w14:paraId="68C6B9A1" w14:textId="77777777" w:rsidR="00F71EE4" w:rsidRDefault="00F71EE4" w:rsidP="00F71EE4">
      <w:r w:rsidRPr="008F7B6E">
        <w:t xml:space="preserve">If the MME supports the feature, </w:t>
      </w:r>
      <w:r>
        <w:t>the following procedures apply.</w:t>
      </w:r>
    </w:p>
    <w:p w14:paraId="2ACC5325" w14:textId="421C551F" w:rsidR="00F71EE4" w:rsidRDefault="00F71EE4" w:rsidP="00F71EE4">
      <w:pPr>
        <w:rPr>
          <w:lang w:eastAsia="zh-CN"/>
        </w:rPr>
      </w:pPr>
      <w:r>
        <w:t xml:space="preserve">During a PDN connection establishment, the MME shall provide one MME FQ-CSID containing exactly one CSID for that particular PDN connection to the SGW in the S11 Create Session Request. The MME shall store the Node-ID and CSID values from the FQ-CSID provided by the SGW and the PGW in the S11 Create Session Response  in its PDN Connection table maintained as part of MME MM and EPS Bearer Contexts as specified in Table </w:t>
      </w:r>
      <w:r w:rsidDel="00E05704">
        <w:t>5.6.2-1</w:t>
      </w:r>
      <w:r>
        <w:t>5.7.2-1</w:t>
      </w:r>
      <w:r>
        <w:rPr>
          <w:rFonts w:hint="eastAsia"/>
          <w:lang w:eastAsia="ja-JP"/>
        </w:rPr>
        <w:t xml:space="preserve"> in </w:t>
      </w:r>
      <w:r>
        <w:t xml:space="preserve">3GPP </w:t>
      </w:r>
      <w:r w:rsidR="00E241D7">
        <w:t>TS 2</w:t>
      </w:r>
      <w:r>
        <w:t>3.401</w:t>
      </w:r>
      <w:r w:rsidR="00E241D7">
        <w:t> [</w:t>
      </w:r>
      <w:r>
        <w:t>15].</w:t>
      </w:r>
    </w:p>
    <w:p w14:paraId="7B9E7D5E" w14:textId="77777777" w:rsidR="00F71EE4" w:rsidRDefault="00F71EE4" w:rsidP="00F71EE4">
      <w:r>
        <w:rPr>
          <w:rFonts w:hint="eastAsia"/>
          <w:lang w:eastAsia="zh-CN"/>
        </w:rPr>
        <w:t>The MME should ensure as far as possible that previously used FQ-CSIDs are not immediately reused after a partial/full failure of an MME.</w:t>
      </w:r>
    </w:p>
    <w:p w14:paraId="0A3C7191" w14:textId="77777777" w:rsidR="00F71EE4" w:rsidRDefault="00F71EE4" w:rsidP="00F71EE4">
      <w:r>
        <w:t>The MME determines that the SGW supports partial failure handling by the presence of the SGW FQ-CSID in the S11 Create Session Response.</w:t>
      </w:r>
    </w:p>
    <w:p w14:paraId="4BDD893D" w14:textId="77777777" w:rsidR="00F71EE4" w:rsidRDefault="00F71EE4" w:rsidP="00892DE4">
      <w:pPr>
        <w:pStyle w:val="Heading3"/>
      </w:pPr>
      <w:bookmarkStart w:id="357" w:name="_Toc19630337"/>
      <w:bookmarkStart w:id="358" w:name="_Toc27226541"/>
      <w:bookmarkStart w:id="359" w:name="_Toc36115718"/>
      <w:bookmarkStart w:id="360" w:name="_Toc161041154"/>
      <w:r>
        <w:t>14.3.3</w:t>
      </w:r>
      <w:r>
        <w:tab/>
        <w:t>Procedures during MME Partial Failure</w:t>
      </w:r>
      <w:bookmarkEnd w:id="357"/>
      <w:bookmarkEnd w:id="358"/>
      <w:bookmarkEnd w:id="359"/>
      <w:bookmarkEnd w:id="360"/>
    </w:p>
    <w:p w14:paraId="0CE6C088" w14:textId="77777777" w:rsidR="00F71EE4" w:rsidRDefault="00F71EE4" w:rsidP="00F71EE4">
      <w:r w:rsidRPr="008F7B6E">
        <w:t>If the MME supports the feature</w:t>
      </w:r>
      <w:r>
        <w:t xml:space="preserve"> the following procedures apply.</w:t>
      </w:r>
    </w:p>
    <w:p w14:paraId="0B74CCF1" w14:textId="77777777" w:rsidR="00F71EE4" w:rsidRDefault="00F71EE4" w:rsidP="00F71EE4">
      <w:r>
        <w:t xml:space="preserve">When an MME detects that it has undergone a partial failure, it shall verify that one or more corresponding CSID(s) are present for the component(s) undergoing a partial fault. If there is no such CSID, then the following does not apply. When one or more CSIDs </w:t>
      </w:r>
      <w:r w:rsidRPr="00290085">
        <w:t>are currently assigned</w:t>
      </w:r>
      <w:r>
        <w:t>, the MME shall perform the following</w:t>
      </w:r>
      <w:r w:rsidDel="000E15D4">
        <w:t>.</w:t>
      </w:r>
    </w:p>
    <w:p w14:paraId="1AE7017C" w14:textId="77777777" w:rsidR="00F71EE4" w:rsidRDefault="00F71EE4" w:rsidP="00F71EE4">
      <w:r>
        <w:t>The MME may perform implementation-specific operations to clean up any residual state associated with the CSID(s).</w:t>
      </w:r>
    </w:p>
    <w:p w14:paraId="2B30B3E9" w14:textId="77777777" w:rsidR="00F71EE4" w:rsidRDefault="00F71EE4" w:rsidP="00F71EE4">
      <w:r>
        <w:t>The MME shall send a GTPv2 Delete PDN Connection Set Request containing all the MME CSID(s) of the component(s) failing in MME FQ-CSID(s) to  the SGW peers that support the feature.</w:t>
      </w:r>
    </w:p>
    <w:p w14:paraId="0672BE86" w14:textId="77777777" w:rsidR="00F71EE4" w:rsidRDefault="00F71EE4" w:rsidP="00F71EE4">
      <w:r>
        <w:t>Upon receiving a GTPv2 Delete PDN Connection Set Response message with Cause value "Success", the MME shall conclude that the SGW peer has initiated the internal deletion of the PDN connections corresponding to the FQ-CSID(s) present in the GTPv2 Delete PDN Connection Set Request message.</w:t>
      </w:r>
    </w:p>
    <w:p w14:paraId="7B03DC17" w14:textId="77777777" w:rsidR="00F71EE4" w:rsidRDefault="00F71EE4" w:rsidP="00F71EE4">
      <w:r>
        <w:t>Regardless of the "Cause" value in the response, the MME is not required to perform any further recovery actions towards SGW and PGW peers for PDN connections in the connection set identified by the MME FQ-CSID(s).</w:t>
      </w:r>
    </w:p>
    <w:p w14:paraId="5E1F4E26" w14:textId="77777777" w:rsidR="00F71EE4" w:rsidRDefault="00F71EE4" w:rsidP="00892DE4">
      <w:pPr>
        <w:pStyle w:val="Heading3"/>
      </w:pPr>
      <w:bookmarkStart w:id="361" w:name="_Toc19630338"/>
      <w:bookmarkStart w:id="362" w:name="_Toc27226542"/>
      <w:bookmarkStart w:id="363" w:name="_Toc36115719"/>
      <w:bookmarkStart w:id="364" w:name="_Toc161041155"/>
      <w:r>
        <w:t>14.3.4</w:t>
      </w:r>
      <w:r>
        <w:tab/>
        <w:t>Procedures during a Peer's Partial Failure</w:t>
      </w:r>
      <w:bookmarkEnd w:id="361"/>
      <w:bookmarkEnd w:id="362"/>
      <w:bookmarkEnd w:id="363"/>
      <w:bookmarkEnd w:id="364"/>
    </w:p>
    <w:p w14:paraId="7205E1F1" w14:textId="77777777" w:rsidR="00F71EE4" w:rsidRDefault="00F71EE4" w:rsidP="00F71EE4">
      <w:r w:rsidRPr="008F7B6E">
        <w:t xml:space="preserve">If the MME supports the feature, </w:t>
      </w:r>
      <w:r>
        <w:t>the following procedures apply.</w:t>
      </w:r>
    </w:p>
    <w:p w14:paraId="66B9C818" w14:textId="77777777" w:rsidR="00F71EE4" w:rsidRDefault="00F71EE4" w:rsidP="00F71EE4">
      <w:pPr>
        <w:pStyle w:val="List2"/>
        <w:ind w:left="0" w:firstLine="0"/>
      </w:pPr>
      <w:r>
        <w:t>When an MME receives a GTPv2 Delete PDN Connection Set Request message from an SGW, the MME shall retrieve all the PDN connections corresponding to each of the FQ-CSID(s) present in the message. The MME shall delete all the retrieved PDN connections and the associated resources. Other implementation-specific actions may be performed.</w:t>
      </w:r>
    </w:p>
    <w:p w14:paraId="003E3024" w14:textId="77777777" w:rsidR="00F71EE4" w:rsidRDefault="00F71EE4" w:rsidP="00F71EE4">
      <w:r>
        <w:t>As a response, the MME shall send a GTPv2 Delete PDN Connection Set Response message with appropriate Cause value immediately to the SGW.</w:t>
      </w:r>
    </w:p>
    <w:p w14:paraId="6CC98C5F" w14:textId="77777777" w:rsidR="00F71EE4" w:rsidRDefault="00F71EE4" w:rsidP="00892DE4">
      <w:pPr>
        <w:pStyle w:val="Heading3"/>
      </w:pPr>
      <w:bookmarkStart w:id="365" w:name="_Toc19630339"/>
      <w:bookmarkStart w:id="366" w:name="_Toc27226543"/>
      <w:bookmarkStart w:id="367" w:name="_Toc36115720"/>
      <w:bookmarkStart w:id="368" w:name="_Toc161041156"/>
      <w:r>
        <w:t>14.3.5</w:t>
      </w:r>
      <w:r>
        <w:tab/>
        <w:t xml:space="preserve">Procedures </w:t>
      </w:r>
      <w:r w:rsidRPr="002A75D8">
        <w:t>during PDN Connection Removal or Modification</w:t>
      </w:r>
      <w:bookmarkEnd w:id="365"/>
      <w:bookmarkEnd w:id="366"/>
      <w:bookmarkEnd w:id="367"/>
      <w:bookmarkEnd w:id="368"/>
    </w:p>
    <w:p w14:paraId="0B1B1AAB" w14:textId="77777777" w:rsidR="00F71EE4" w:rsidRDefault="00F71EE4" w:rsidP="00F71EE4">
      <w:r w:rsidRPr="008F7B6E">
        <w:t xml:space="preserve">If </w:t>
      </w:r>
      <w:r>
        <w:t>an</w:t>
      </w:r>
      <w:r w:rsidRPr="008F7B6E">
        <w:t xml:space="preserve"> MME</w:t>
      </w:r>
      <w:r>
        <w:t xml:space="preserve"> and an SGW</w:t>
      </w:r>
      <w:r w:rsidRPr="008F7B6E">
        <w:t xml:space="preserve"> support the feature, </w:t>
      </w:r>
      <w:r>
        <w:t>the following procedures apply.</w:t>
      </w:r>
    </w:p>
    <w:p w14:paraId="29DAC141" w14:textId="77777777" w:rsidR="00F71EE4" w:rsidRDefault="00F71EE4" w:rsidP="00F71EE4">
      <w:r>
        <w:t>During an S11 procedure, impacting an existing PDN connection r</w:t>
      </w:r>
      <w:r w:rsidRPr="002A75D8">
        <w:t xml:space="preserve">emoval or </w:t>
      </w:r>
      <w:r>
        <w:t>m</w:t>
      </w:r>
      <w:r w:rsidRPr="002A75D8">
        <w:t>odification</w:t>
      </w:r>
      <w:r>
        <w:t xml:space="preserve"> the following apply:</w:t>
      </w:r>
    </w:p>
    <w:p w14:paraId="483497C1" w14:textId="77777777" w:rsidR="00F71EE4" w:rsidRDefault="00F71EE4" w:rsidP="00F71EE4">
      <w:pPr>
        <w:pStyle w:val="B1"/>
      </w:pPr>
      <w:r>
        <w:t>1)</w:t>
      </w:r>
      <w:r>
        <w:tab/>
        <w:t>If the SGW is being relocated then the MME shall clear the currently stored SGW FQ</w:t>
      </w:r>
      <w:r>
        <w:noBreakHyphen/>
        <w:t>CSID .</w:t>
      </w:r>
    </w:p>
    <w:p w14:paraId="24AEA959" w14:textId="77777777" w:rsidR="00F71EE4" w:rsidRDefault="00F71EE4" w:rsidP="00F71EE4">
      <w:pPr>
        <w:pStyle w:val="B1"/>
      </w:pPr>
      <w:r>
        <w:t>2)</w:t>
      </w:r>
      <w:r>
        <w:tab/>
      </w:r>
      <w:r w:rsidRPr="00665CF5">
        <w:t>If an MME relocation occurs (for example, TAU with MME change), or if an SGW relocation occurs, (for example, TAU with SGW change), the MME shall include its MME FQ-CSID in the S11 Create Session Request for SGW change and the S11 Modify Bearer Request for MME change without SGW change.</w:t>
      </w:r>
    </w:p>
    <w:p w14:paraId="5BA373D4" w14:textId="77777777" w:rsidR="00F71EE4" w:rsidRPr="007C6FA4" w:rsidRDefault="00F71EE4" w:rsidP="00F71EE4">
      <w:pPr>
        <w:pStyle w:val="B1"/>
      </w:pPr>
      <w:r>
        <w:t>3)</w:t>
      </w:r>
      <w:r>
        <w:tab/>
        <w:t xml:space="preserve">Additionally, if MME decides to change own FQ-CSID, the MME shall include </w:t>
      </w:r>
      <w:r w:rsidRPr="007C6FA4">
        <w:t>MME FQ-CSID in other S11 messages</w:t>
      </w:r>
      <w:r>
        <w:t>.</w:t>
      </w:r>
    </w:p>
    <w:p w14:paraId="289F6435" w14:textId="77777777" w:rsidR="00F71EE4" w:rsidRDefault="00F71EE4" w:rsidP="00F71EE4">
      <w:pPr>
        <w:pStyle w:val="B1"/>
      </w:pPr>
      <w:r>
        <w:t>4)</w:t>
      </w:r>
      <w:r>
        <w:tab/>
        <w:t>If the MME receives a FQ-CSID value of an SGW over S11, the MME shall overwrite the current stored SGW FQ</w:t>
      </w:r>
      <w:r>
        <w:noBreakHyphen/>
        <w:t>CSID value with the received value.</w:t>
      </w:r>
    </w:p>
    <w:p w14:paraId="05D41714" w14:textId="77777777" w:rsidR="00F71EE4" w:rsidRDefault="00F71EE4" w:rsidP="00F71EE4">
      <w:pPr>
        <w:pStyle w:val="B1"/>
      </w:pPr>
      <w:r>
        <w:t>5)</w:t>
      </w:r>
      <w:r>
        <w:tab/>
        <w:t>If the MME receives a FQ-CSID value of a PGW over S11, the MME shall overwrite the current stored PGW FQ</w:t>
      </w:r>
      <w:r>
        <w:noBreakHyphen/>
        <w:t>CSID value with the received value.</w:t>
      </w:r>
    </w:p>
    <w:p w14:paraId="34861B3B" w14:textId="77777777" w:rsidR="00F71EE4" w:rsidRDefault="00F71EE4" w:rsidP="00F71EE4">
      <w:pPr>
        <w:pStyle w:val="B1"/>
      </w:pPr>
      <w:r>
        <w:t>6)</w:t>
      </w:r>
      <w:r>
        <w:tab/>
        <w:t xml:space="preserve">During a S11 procedure removing an existing PDN connection the MME removes the PDN </w:t>
      </w:r>
      <w:r w:rsidRPr="00290085">
        <w:t>data as well as</w:t>
      </w:r>
      <w:r>
        <w:t xml:space="preserve"> any stored FQ-CSID values(s) of the PGW FQ-CSID and SGW FQ-CSID. The same actions are done on the old MME if there is an MME relocation.</w:t>
      </w:r>
    </w:p>
    <w:p w14:paraId="17CF6C6B" w14:textId="77777777" w:rsidR="00F71EE4" w:rsidRDefault="00F71EE4" w:rsidP="00F71EE4">
      <w:r>
        <w:t>The MME determines that the SGW supports partial failure handling by the presence of the SGW FQ-CSID in the S11 Create Session Response with SGW change; and S11 Modify Bearer Response without SGW change.</w:t>
      </w:r>
    </w:p>
    <w:p w14:paraId="0B7F1160" w14:textId="77777777" w:rsidR="00F71EE4" w:rsidRDefault="00F71EE4" w:rsidP="00892DE4">
      <w:pPr>
        <w:pStyle w:val="Heading1"/>
      </w:pPr>
      <w:bookmarkStart w:id="369" w:name="_Toc19630340"/>
      <w:bookmarkStart w:id="370" w:name="_Toc27226544"/>
      <w:bookmarkStart w:id="371" w:name="_Toc36115721"/>
      <w:bookmarkStart w:id="372" w:name="_Toc161041157"/>
      <w:r>
        <w:t>15</w:t>
      </w:r>
      <w:r>
        <w:tab/>
        <w:t>Restoration of data in GERAN/UTRAN</w:t>
      </w:r>
      <w:bookmarkEnd w:id="369"/>
      <w:bookmarkEnd w:id="370"/>
      <w:bookmarkEnd w:id="371"/>
      <w:bookmarkEnd w:id="372"/>
    </w:p>
    <w:p w14:paraId="24CA54D0" w14:textId="77777777" w:rsidR="00F71EE4" w:rsidRPr="00D84978" w:rsidRDefault="00F71EE4" w:rsidP="00892DE4">
      <w:pPr>
        <w:pStyle w:val="Heading2"/>
        <w:rPr>
          <w:lang w:val="fr-FR"/>
        </w:rPr>
      </w:pPr>
      <w:bookmarkStart w:id="373" w:name="_Toc19630341"/>
      <w:bookmarkStart w:id="374" w:name="_Toc27226545"/>
      <w:bookmarkStart w:id="375" w:name="_Toc36115722"/>
      <w:bookmarkStart w:id="376" w:name="_Toc161041158"/>
      <w:r w:rsidRPr="00D84978">
        <w:rPr>
          <w:lang w:val="fr-FR"/>
        </w:rPr>
        <w:t>15.1</w:t>
      </w:r>
      <w:r w:rsidRPr="00D84978">
        <w:rPr>
          <w:lang w:val="fr-FR"/>
        </w:rPr>
        <w:tab/>
        <w:t>BSS Failure (A/Gb mode)</w:t>
      </w:r>
      <w:bookmarkEnd w:id="373"/>
      <w:bookmarkEnd w:id="374"/>
      <w:bookmarkEnd w:id="375"/>
      <w:bookmarkEnd w:id="376"/>
    </w:p>
    <w:p w14:paraId="0124673D" w14:textId="77777777" w:rsidR="00F71EE4" w:rsidRDefault="00F71EE4" w:rsidP="00F71EE4">
      <w:r>
        <w:t>When a BSS fails, all its BSS contexts affected by the failure become invalid and shall be deleted. BSS storage of data is volatile.</w:t>
      </w:r>
    </w:p>
    <w:p w14:paraId="6C99410F" w14:textId="77777777" w:rsidR="00F71EE4" w:rsidRPr="00E406E4" w:rsidRDefault="00F71EE4" w:rsidP="00892DE4">
      <w:pPr>
        <w:pStyle w:val="Heading2"/>
      </w:pPr>
      <w:bookmarkStart w:id="377" w:name="_Toc19630342"/>
      <w:bookmarkStart w:id="378" w:name="_Toc27226546"/>
      <w:bookmarkStart w:id="379" w:name="_Toc36115723"/>
      <w:bookmarkStart w:id="380" w:name="_Toc161041159"/>
      <w:r w:rsidRPr="00E406E4">
        <w:t>15.2</w:t>
      </w:r>
      <w:r w:rsidRPr="00E406E4">
        <w:tab/>
        <w:t>RNC/BSC Failure (Iu mode)</w:t>
      </w:r>
      <w:bookmarkEnd w:id="377"/>
      <w:bookmarkEnd w:id="378"/>
      <w:bookmarkEnd w:id="379"/>
      <w:bookmarkEnd w:id="380"/>
    </w:p>
    <w:p w14:paraId="4E61DB9A" w14:textId="77777777" w:rsidR="00F71EE4" w:rsidRDefault="00F71EE4" w:rsidP="00F71EE4">
      <w:r>
        <w:t>When an RNC/BSC fails, all its RNC/BSC contexts affected by the failure become invalid and shall be deleted. RNC/BSC storage of data is volatile. An SGSN that recognises unavailability of an RNC/BSC or receives a Reset from an RNC/BSC, shall locally release the RABs for all affected PDP contexts.</w:t>
      </w:r>
    </w:p>
    <w:p w14:paraId="1B3291C4" w14:textId="77777777" w:rsidR="00F71EE4" w:rsidRDefault="00F71EE4" w:rsidP="00F71EE4">
      <w:r>
        <w:t>Any affected PDP contexts that use Direct Tunnel and have an invalid tunnel in GGSN will be recovered when the SGSN receives an Iu connection establishment request from the MS or when the GGSN informed the SGSN that the GGSN has received a GTP error indication from RNC.</w:t>
      </w:r>
    </w:p>
    <w:p w14:paraId="7E0ED87A" w14:textId="77777777" w:rsidR="00F71EE4" w:rsidRDefault="00F71EE4" w:rsidP="00F71EE4">
      <w:r>
        <w:t>When the RNC/BSC receives a GTP</w:t>
      </w:r>
      <w:r>
        <w:noBreakHyphen/>
        <w:t>U PDU for which no RAB context exists, the RNC/BSC shall discard the GTP</w:t>
      </w:r>
      <w:r>
        <w:noBreakHyphen/>
        <w:t>U PDU and return a GTP error indication to the originating node that may be SGSN or GGSN if Direct Tunnel is established.</w:t>
      </w:r>
    </w:p>
    <w:p w14:paraId="1A93BD14" w14:textId="77777777" w:rsidR="00F71EE4" w:rsidRDefault="00F71EE4" w:rsidP="00F71EE4">
      <w:r>
        <w:t>The RNC should ensure as far as possible that previously used TEID values are not immediately reused after an RNC restart, in order to avoid inconsistent TEID allocation throughout the network.</w:t>
      </w:r>
    </w:p>
    <w:p w14:paraId="30C96C60" w14:textId="77777777" w:rsidR="00F71EE4" w:rsidRDefault="00F71EE4" w:rsidP="00892DE4">
      <w:pPr>
        <w:pStyle w:val="Heading2"/>
      </w:pPr>
      <w:bookmarkStart w:id="381" w:name="_Toc19630343"/>
      <w:bookmarkStart w:id="382" w:name="_Toc27226547"/>
      <w:bookmarkStart w:id="383" w:name="_Toc36115724"/>
      <w:bookmarkStart w:id="384" w:name="_Toc161041160"/>
      <w:r>
        <w:t>15.3</w:t>
      </w:r>
      <w:r>
        <w:tab/>
        <w:t>RNC/BSC Failure (Iu mode) using S4</w:t>
      </w:r>
      <w:bookmarkEnd w:id="381"/>
      <w:bookmarkEnd w:id="382"/>
      <w:bookmarkEnd w:id="383"/>
      <w:bookmarkEnd w:id="384"/>
    </w:p>
    <w:p w14:paraId="3A4F7CFC" w14:textId="6FD00944" w:rsidR="00F71EE4" w:rsidRDefault="00F71EE4" w:rsidP="00F71EE4">
      <w:r>
        <w:t xml:space="preserve">When an RNC/BSC fails, all its RNC/BSC contexts affected by the failure become invalid and shall be deleted. RNC/BSC storage of data is volatile. An SGSN that recognises unavailability of an RNC/BSC or receives a Reset from an RNC/BSC, shall locally release the RABs for all affected PDP contexts. </w:t>
      </w:r>
      <w:r>
        <w:rPr>
          <w:rFonts w:hint="eastAsia"/>
          <w:lang w:eastAsia="zh-CN"/>
        </w:rPr>
        <w:t>If ISR is activated or direct tunnel is established, t</w:t>
      </w:r>
      <w:r>
        <w:t xml:space="preserve">he </w:t>
      </w:r>
      <w:r>
        <w:rPr>
          <w:rFonts w:hint="eastAsia"/>
          <w:lang w:eastAsia="zh-CN"/>
        </w:rPr>
        <w:t>S4-</w:t>
      </w:r>
      <w:r>
        <w:t>SGSN</w:t>
      </w:r>
      <w:r>
        <w:rPr>
          <w:rFonts w:hint="eastAsia"/>
          <w:lang w:eastAsia="ja-JP"/>
        </w:rPr>
        <w:t xml:space="preserve"> </w:t>
      </w:r>
      <w:r>
        <w:rPr>
          <w:rFonts w:hint="eastAsia"/>
          <w:lang w:eastAsia="zh-CN"/>
        </w:rPr>
        <w:t xml:space="preserve">shall </w:t>
      </w:r>
      <w:r>
        <w:rPr>
          <w:rFonts w:hint="eastAsia"/>
          <w:lang w:eastAsia="ja-JP"/>
        </w:rPr>
        <w:t xml:space="preserve">initiate release of the access bearer for all bearers towards the Serving GW </w:t>
      </w:r>
      <w:r w:rsidRPr="00A6019A">
        <w:t xml:space="preserve">as </w:t>
      </w:r>
      <w:r>
        <w:rPr>
          <w:rFonts w:hint="eastAsia"/>
          <w:lang w:eastAsia="ja-JP"/>
        </w:rPr>
        <w:t xml:space="preserve">defined in </w:t>
      </w:r>
      <w:r>
        <w:t>Iu Release Procedure Using S4</w:t>
      </w:r>
      <w:r>
        <w:rPr>
          <w:rFonts w:hint="eastAsia"/>
          <w:lang w:eastAsia="ja-JP"/>
        </w:rPr>
        <w:t xml:space="preserve"> </w:t>
      </w:r>
      <w:r w:rsidRPr="00A6019A">
        <w:t>in</w:t>
      </w:r>
      <w:r>
        <w:rPr>
          <w:rFonts w:hint="eastAsia"/>
          <w:lang w:eastAsia="ja-JP"/>
        </w:rPr>
        <w:t xml:space="preserve"> </w:t>
      </w:r>
      <w:r w:rsidRPr="00A6019A">
        <w:t xml:space="preserve">3GPP </w:t>
      </w:r>
      <w:r w:rsidR="00E241D7" w:rsidRPr="00A6019A">
        <w:t>TS</w:t>
      </w:r>
      <w:r w:rsidR="00E241D7">
        <w:t> </w:t>
      </w:r>
      <w:r w:rsidR="00E241D7" w:rsidRPr="00A6019A">
        <w:t>2</w:t>
      </w:r>
      <w:r w:rsidRPr="00A6019A">
        <w:t>3.060</w:t>
      </w:r>
      <w:r w:rsidR="00E241D7">
        <w:t> </w:t>
      </w:r>
      <w:r w:rsidR="00E241D7" w:rsidRPr="00A6019A">
        <w:t>[</w:t>
      </w:r>
      <w:r w:rsidRPr="00A6019A">
        <w:t>5]</w:t>
      </w:r>
      <w:r>
        <w:rPr>
          <w:rFonts w:hint="eastAsia"/>
          <w:lang w:eastAsia="ja-JP"/>
        </w:rPr>
        <w:t xml:space="preserve">. </w:t>
      </w:r>
      <w:r>
        <w:rPr>
          <w:rFonts w:hint="eastAsia"/>
          <w:lang w:eastAsia="zh-CN"/>
        </w:rPr>
        <w:t>For the</w:t>
      </w:r>
      <w:r>
        <w:rPr>
          <w:rFonts w:hint="eastAsia"/>
          <w:lang w:eastAsia="ja-JP"/>
        </w:rPr>
        <w:t xml:space="preserve"> </w:t>
      </w:r>
      <w:r>
        <w:rPr>
          <w:rFonts w:hint="eastAsia"/>
          <w:lang w:eastAsia="zh-CN"/>
        </w:rPr>
        <w:t xml:space="preserve">other cases, the S4-SGSN may send the Release Access Bearers Request message to the Serving GW to remove the downlink user plane address and TEID as specified in </w:t>
      </w:r>
      <w:r w:rsidRPr="00A6019A">
        <w:t xml:space="preserve">3GPP </w:t>
      </w:r>
      <w:r w:rsidR="00E241D7" w:rsidRPr="00A6019A">
        <w:t>TS</w:t>
      </w:r>
      <w:r w:rsidR="00E241D7">
        <w:t> </w:t>
      </w:r>
      <w:r w:rsidR="00E241D7" w:rsidRPr="00A6019A">
        <w:t>2</w:t>
      </w:r>
      <w:r w:rsidRPr="00A6019A">
        <w:t>3.060</w:t>
      </w:r>
      <w:r w:rsidR="00E241D7">
        <w:t> </w:t>
      </w:r>
      <w:r w:rsidR="00E241D7" w:rsidRPr="00A6019A">
        <w:t>[</w:t>
      </w:r>
      <w:r w:rsidRPr="00A6019A">
        <w:t>5]</w:t>
      </w:r>
      <w:r>
        <w:rPr>
          <w:rFonts w:hint="eastAsia"/>
          <w:lang w:eastAsia="zh-CN"/>
        </w:rPr>
        <w:t xml:space="preserve">. </w:t>
      </w:r>
      <w:r>
        <w:rPr>
          <w:rFonts w:hint="eastAsia"/>
          <w:lang w:eastAsia="ja-JP"/>
        </w:rPr>
        <w:t xml:space="preserve">In addition, based on operator policy, the SGSN may initiate the </w:t>
      </w:r>
      <w:r>
        <w:t>Dedicated Bearer Deactivation</w:t>
      </w:r>
      <w:r>
        <w:rPr>
          <w:rFonts w:hint="eastAsia"/>
          <w:lang w:eastAsia="ja-JP"/>
        </w:rPr>
        <w:t xml:space="preserve"> procedure for bearers </w:t>
      </w:r>
      <w:r w:rsidRPr="00C00DF5">
        <w:rPr>
          <w:lang w:eastAsia="ja-JP"/>
        </w:rPr>
        <w:t>using streaming or conversational traffic class</w:t>
      </w:r>
      <w:r>
        <w:rPr>
          <w:rFonts w:hint="eastAsia"/>
          <w:lang w:eastAsia="ja-JP"/>
        </w:rPr>
        <w:t>.</w:t>
      </w:r>
      <w:r>
        <w:rPr>
          <w:rFonts w:hint="eastAsia"/>
          <w:lang w:eastAsia="zh-CN"/>
        </w:rPr>
        <w:t xml:space="preserve"> </w:t>
      </w:r>
      <w:r>
        <w:t xml:space="preserve">Any affected </w:t>
      </w:r>
      <w:r>
        <w:rPr>
          <w:rFonts w:hint="eastAsia"/>
          <w:lang w:eastAsia="ja-JP"/>
        </w:rPr>
        <w:t>EPS bearers</w:t>
      </w:r>
      <w:r>
        <w:t xml:space="preserve"> contexts in Serving GW </w:t>
      </w:r>
      <w:r>
        <w:rPr>
          <w:rFonts w:hint="eastAsia"/>
          <w:lang w:eastAsia="zh-CN"/>
        </w:rPr>
        <w:t>are</w:t>
      </w:r>
      <w:r>
        <w:t xml:space="preserve"> recovered when the SGSN receives an Iu connection establishment request from the MS</w:t>
      </w:r>
      <w:r>
        <w:rPr>
          <w:rFonts w:hint="eastAsia"/>
          <w:lang w:eastAsia="zh-CN"/>
        </w:rPr>
        <w:t xml:space="preserve"> </w:t>
      </w:r>
      <w:r>
        <w:t>or when the Serving GW initia</w:t>
      </w:r>
      <w:r>
        <w:rPr>
          <w:rFonts w:hint="eastAsia"/>
          <w:lang w:eastAsia="zh-CN"/>
        </w:rPr>
        <w:t>tes</w:t>
      </w:r>
      <w:r>
        <w:t xml:space="preserve"> the Network Triggered Service Request</w:t>
      </w:r>
      <w:r>
        <w:rPr>
          <w:rFonts w:hint="eastAsia"/>
          <w:lang w:eastAsia="zh-CN"/>
        </w:rPr>
        <w:t xml:space="preserve"> </w:t>
      </w:r>
      <w:r>
        <w:t xml:space="preserve">procedure as specified in 3GPP </w:t>
      </w:r>
      <w:r w:rsidR="00E241D7">
        <w:t>TS 2</w:t>
      </w:r>
      <w:r>
        <w:t>3.060</w:t>
      </w:r>
      <w:r w:rsidR="00E241D7">
        <w:t> [</w:t>
      </w:r>
      <w:r>
        <w:t>5]</w:t>
      </w:r>
      <w:r>
        <w:rPr>
          <w:rFonts w:hint="eastAsia"/>
          <w:lang w:eastAsia="zh-CN"/>
        </w:rPr>
        <w:t>.</w:t>
      </w:r>
    </w:p>
    <w:p w14:paraId="167AAEC9" w14:textId="77777777" w:rsidR="00F71EE4" w:rsidRDefault="00F71EE4" w:rsidP="00F71EE4">
      <w:r>
        <w:t>When the RNC/BSC receives a GTP</w:t>
      </w:r>
      <w:r>
        <w:noBreakHyphen/>
        <w:t xml:space="preserve">U PDU for which no RAB </w:t>
      </w:r>
      <w:r>
        <w:rPr>
          <w:rFonts w:hint="eastAsia"/>
          <w:lang w:eastAsia="zh-CN"/>
        </w:rPr>
        <w:t>C</w:t>
      </w:r>
      <w:r>
        <w:t>ontext exists, the RNC/BSC shall discard the GTP</w:t>
      </w:r>
      <w:r>
        <w:noBreakHyphen/>
        <w:t xml:space="preserve">U PDU and return a GTP </w:t>
      </w:r>
      <w:r>
        <w:rPr>
          <w:rFonts w:hint="eastAsia"/>
          <w:lang w:eastAsia="zh-CN"/>
        </w:rPr>
        <w:t>E</w:t>
      </w:r>
      <w:r>
        <w:t xml:space="preserve">rror </w:t>
      </w:r>
      <w:r>
        <w:rPr>
          <w:rFonts w:hint="eastAsia"/>
          <w:lang w:eastAsia="zh-CN"/>
        </w:rPr>
        <w:t>I</w:t>
      </w:r>
      <w:r>
        <w:t>ndication to the originating node that may be SGSN or Serving GW if Direct Tunnel is established.</w:t>
      </w:r>
    </w:p>
    <w:p w14:paraId="7B900352" w14:textId="324EBC6D" w:rsidR="00F71EE4" w:rsidRDefault="00F71EE4" w:rsidP="00F71EE4">
      <w:pPr>
        <w:rPr>
          <w:lang w:eastAsia="zh-CN"/>
        </w:rPr>
      </w:pPr>
      <w:r>
        <w:t>An S4-SGSN that recognises unavailability of an RNC (e.g. no more SCTP association in service</w:t>
      </w:r>
      <w:r>
        <w:rPr>
          <w:lang w:eastAsia="zh-CN"/>
        </w:rPr>
        <w:t xml:space="preserve">) </w:t>
      </w:r>
      <w:r>
        <w:t xml:space="preserve">or </w:t>
      </w:r>
      <w:r w:rsidRPr="003B6564">
        <w:t xml:space="preserve">receives a Reset </w:t>
      </w:r>
      <w:r>
        <w:t xml:space="preserve">message </w:t>
      </w:r>
      <w:r w:rsidRPr="00E0236D">
        <w:t xml:space="preserve">from an RNC shall maintain the related MBMS bearer contexts but shall locally delete the RNC related information (i.e. </w:t>
      </w:r>
      <w:r w:rsidRPr="00E0236D">
        <w:rPr>
          <w:lang w:eastAsia="zh-CN"/>
        </w:rPr>
        <w:t>Iu</w:t>
      </w:r>
      <w:r w:rsidRPr="00E0236D">
        <w:t xml:space="preserve"> related resources) for all </w:t>
      </w:r>
      <w:r w:rsidRPr="00E0236D">
        <w:rPr>
          <w:lang w:eastAsia="zh-CN"/>
        </w:rPr>
        <w:t>MBMS service</w:t>
      </w:r>
      <w:r w:rsidRPr="00E0236D">
        <w:t xml:space="preserve"> association(s) or those indicated in the R</w:t>
      </w:r>
      <w:r>
        <w:t>eset</w:t>
      </w:r>
      <w:r w:rsidRPr="00E0236D">
        <w:t xml:space="preserve"> message. </w:t>
      </w:r>
      <w:r w:rsidRPr="003B6564">
        <w:t xml:space="preserve">See </w:t>
      </w:r>
      <w:r w:rsidR="00E241D7">
        <w:t>clause </w:t>
      </w:r>
      <w:r w:rsidR="00E241D7" w:rsidRPr="003B6564">
        <w:t>8</w:t>
      </w:r>
      <w:r w:rsidRPr="003B6564">
        <w:t xml:space="preserve">.26 </w:t>
      </w:r>
      <w:r w:rsidRPr="00C86E4E">
        <w:t xml:space="preserve">of 3GPP </w:t>
      </w:r>
      <w:r w:rsidR="00E241D7" w:rsidRPr="00C86E4E">
        <w:t>TS</w:t>
      </w:r>
      <w:r w:rsidR="00E241D7">
        <w:t> </w:t>
      </w:r>
      <w:r w:rsidR="00E241D7" w:rsidRPr="00C86E4E">
        <w:t>2</w:t>
      </w:r>
      <w:r w:rsidRPr="00C86E4E">
        <w:t>5.413</w:t>
      </w:r>
      <w:r w:rsidR="00E241D7">
        <w:t> </w:t>
      </w:r>
      <w:r w:rsidR="00E241D7" w:rsidRPr="00C86E4E">
        <w:t>[</w:t>
      </w:r>
      <w:r w:rsidRPr="00C86E4E">
        <w:t>29].</w:t>
      </w:r>
    </w:p>
    <w:p w14:paraId="5EDC6ABB" w14:textId="77777777" w:rsidR="00F71EE4" w:rsidRPr="00754672" w:rsidRDefault="00F71EE4" w:rsidP="00F71EE4">
      <w:r w:rsidRPr="00E0236D">
        <w:t xml:space="preserve">Upon receipt of a Reset message from the RNC, the </w:t>
      </w:r>
      <w:r>
        <w:t>S4-</w:t>
      </w:r>
      <w:r w:rsidRPr="00E0236D">
        <w:t xml:space="preserve">SGSN should then subsequently re-establish the MBMS bearer services affected by the RNC failure by initiating MBMS Session Start procedure(s) towards the RNC. The </w:t>
      </w:r>
      <w:r>
        <w:t>S4-</w:t>
      </w:r>
      <w:r w:rsidRPr="00E0236D">
        <w:t>SGSN shall encode the contents of the MBMS Session Start Request with the same contents as in the original MBMS Session Start Request (or per the last MBMS Session Update Request received from the MBMS GW if the original parameters were updated) with the following exceptions:</w:t>
      </w:r>
    </w:p>
    <w:p w14:paraId="48F77135" w14:textId="77777777" w:rsidR="00F71EE4" w:rsidRPr="00754672" w:rsidRDefault="00F71EE4" w:rsidP="00F71EE4">
      <w:pPr>
        <w:pStyle w:val="B1"/>
      </w:pPr>
      <w:r w:rsidRPr="0065125A">
        <w:t>-</w:t>
      </w:r>
      <w:r w:rsidRPr="0065125A">
        <w:tab/>
        <w:t xml:space="preserve">if the </w:t>
      </w:r>
      <w:r>
        <w:t>S4-</w:t>
      </w:r>
      <w:r w:rsidRPr="0065125A">
        <w:t xml:space="preserve">SGSN has received recently an MBMS session re-establishment indication from the MBMS GW (i.e. within a past short period covering the time during which the same MBMS session may exist simultaneously in two </w:t>
      </w:r>
      <w:r>
        <w:t>S4-</w:t>
      </w:r>
      <w:r w:rsidRPr="0065125A">
        <w:t xml:space="preserve">SGSNs of the </w:t>
      </w:r>
      <w:r>
        <w:t>S4-</w:t>
      </w:r>
      <w:r w:rsidRPr="0065125A">
        <w:t xml:space="preserve">SGSN pool), the </w:t>
      </w:r>
      <w:r>
        <w:t>S4-</w:t>
      </w:r>
      <w:r w:rsidRPr="0065125A">
        <w:t xml:space="preserve">SGSN shall set the "MBMS session re-establishment indication" flag to signal that this message is used to re-establish an MBMS session. Otherwise, the </w:t>
      </w:r>
      <w:r>
        <w:t>S4-</w:t>
      </w:r>
      <w:r w:rsidRPr="0065125A">
        <w:t>SGSN shall not set "MBMS session re-establishment indication" flag;</w:t>
      </w:r>
    </w:p>
    <w:p w14:paraId="57BEDFF6" w14:textId="77777777" w:rsidR="00F71EE4" w:rsidRPr="00754672" w:rsidRDefault="00F71EE4" w:rsidP="00F71EE4">
      <w:pPr>
        <w:pStyle w:val="B1"/>
      </w:pPr>
      <w:r w:rsidRPr="0065125A">
        <w:t>-</w:t>
      </w:r>
      <w:r w:rsidRPr="0065125A">
        <w:tab/>
        <w:t xml:space="preserve">the </w:t>
      </w:r>
      <w:r>
        <w:t>S4-</w:t>
      </w:r>
      <w:r w:rsidRPr="0065125A">
        <w:t>SGSN should set the estimated session duration to a value corresponding to the remaining duration of the session.</w:t>
      </w:r>
    </w:p>
    <w:p w14:paraId="50A2B4D0" w14:textId="1C446A81" w:rsidR="00F71EE4" w:rsidRPr="0065125A" w:rsidRDefault="00F71EE4" w:rsidP="00F71EE4">
      <w:pPr>
        <w:pStyle w:val="NO"/>
      </w:pPr>
      <w:r w:rsidRPr="0065125A">
        <w:t>NOTE 1:</w:t>
      </w:r>
      <w:r w:rsidRPr="0065125A">
        <w:tab/>
        <w:t xml:space="preserve">During an Sn path failure when the MBMS GW moves the control of an MBMS session to an alternative </w:t>
      </w:r>
      <w:r>
        <w:t>S4-</w:t>
      </w:r>
      <w:r w:rsidRPr="0065125A">
        <w:t xml:space="preserve">SGSN in the </w:t>
      </w:r>
      <w:r>
        <w:t>S4-</w:t>
      </w:r>
      <w:r w:rsidRPr="0065125A">
        <w:t xml:space="preserve">SGSN pool (see </w:t>
      </w:r>
      <w:r w:rsidR="00E241D7">
        <w:t>clause </w:t>
      </w:r>
      <w:r w:rsidR="00E241D7" w:rsidRPr="0065125A">
        <w:t>2</w:t>
      </w:r>
      <w:r w:rsidRPr="0065125A">
        <w:t xml:space="preserve">0.2.3.2), the MBMS session can exist in the old and in the new </w:t>
      </w:r>
      <w:r>
        <w:t>S4-</w:t>
      </w:r>
      <w:r w:rsidRPr="0065125A">
        <w:t xml:space="preserve">SGSN for a short period of time. This time period is not bigger than the value of the maximum Sm path failure timer configured at the </w:t>
      </w:r>
      <w:r>
        <w:t>S4-</w:t>
      </w:r>
      <w:r w:rsidRPr="0065125A">
        <w:t xml:space="preserve">SGSN. If an RNC happens to restart during this time, both </w:t>
      </w:r>
      <w:r>
        <w:t>S4-</w:t>
      </w:r>
      <w:r w:rsidRPr="0065125A">
        <w:t xml:space="preserve">SGSNs will try to re-establish the MBMS session. In this case, it needs to be ensured that the control of the MBMS session remains at the new </w:t>
      </w:r>
      <w:r>
        <w:t>S4-</w:t>
      </w:r>
      <w:r w:rsidRPr="0065125A">
        <w:t xml:space="preserve">SGSN, whatever the order of the MBMS Session Start Request messages the RNC will receive from both </w:t>
      </w:r>
      <w:r>
        <w:t>S4-</w:t>
      </w:r>
      <w:r w:rsidRPr="0065125A">
        <w:t xml:space="preserve">SGSNs. The setting of the "MBMS session re-establishment indication" flag by the new </w:t>
      </w:r>
      <w:r>
        <w:t>S4-</w:t>
      </w:r>
      <w:r w:rsidRPr="0065125A">
        <w:t xml:space="preserve">SGSN as specified above ensures that the new </w:t>
      </w:r>
      <w:r>
        <w:t>S4-</w:t>
      </w:r>
      <w:r w:rsidRPr="0065125A">
        <w:t>SGSN, which has acquired the control of the MBMS session in the recent past, will get the control of the MBMS session.</w:t>
      </w:r>
    </w:p>
    <w:p w14:paraId="0CFF5E3E" w14:textId="77777777" w:rsidR="00F71EE4" w:rsidRDefault="00F71EE4" w:rsidP="00F71EE4">
      <w:pPr>
        <w:pStyle w:val="NO"/>
      </w:pPr>
      <w:r w:rsidRPr="0065125A">
        <w:t>NOTE 2:</w:t>
      </w:r>
      <w:r w:rsidRPr="0065125A">
        <w:tab/>
        <w:t xml:space="preserve">If the </w:t>
      </w:r>
      <w:r>
        <w:t>S4-</w:t>
      </w:r>
      <w:r w:rsidRPr="0065125A">
        <w:t>SGSN receives an MBMS Session Update Request from the MBMS GW during the RNC failure, the contents of the MBMS Session Start Request sent to the RNC after the RNC recovery can also differ from the parameters sent to the RNC before its failure for the parameters that can be modified by the MBMS session update procedure (i.e. MBMS Session Area, MBMS Time to Data Transfer).</w:t>
      </w:r>
    </w:p>
    <w:p w14:paraId="3BCF195C" w14:textId="77777777" w:rsidR="00F71EE4" w:rsidRDefault="00F71EE4" w:rsidP="00207EDA">
      <w:pPr>
        <w:pStyle w:val="Heading2"/>
      </w:pPr>
      <w:bookmarkStart w:id="385" w:name="_Toc19630344"/>
      <w:bookmarkStart w:id="386" w:name="_Toc27226548"/>
      <w:bookmarkStart w:id="387" w:name="_Toc36115725"/>
      <w:bookmarkStart w:id="388" w:name="_Toc161041161"/>
      <w:r>
        <w:t>15.4</w:t>
      </w:r>
      <w:r>
        <w:tab/>
        <w:t>Other RNC functionality for MBMS restoration</w:t>
      </w:r>
      <w:bookmarkEnd w:id="385"/>
      <w:bookmarkEnd w:id="386"/>
      <w:bookmarkEnd w:id="387"/>
      <w:bookmarkEnd w:id="388"/>
    </w:p>
    <w:p w14:paraId="130CB80A" w14:textId="77777777" w:rsidR="00F71EE4" w:rsidRDefault="00F71EE4" w:rsidP="00F71EE4">
      <w:r w:rsidRPr="00186D02">
        <w:t xml:space="preserve">The RNC should accept an MBMS Session Start Request received for an ongoing MBMS session </w:t>
      </w:r>
      <w:r>
        <w:t>(</w:t>
      </w:r>
      <w:r w:rsidRPr="00186D02">
        <w:t>i.e. with the same</w:t>
      </w:r>
      <w:r>
        <w:t xml:space="preserve"> TMGI</w:t>
      </w:r>
      <w:r w:rsidRPr="00186D02">
        <w:t>)</w:t>
      </w:r>
    </w:p>
    <w:p w14:paraId="69FD1466" w14:textId="77777777" w:rsidR="00F71EE4" w:rsidRDefault="00F71EE4" w:rsidP="00F71EE4">
      <w:pPr>
        <w:pStyle w:val="B1"/>
      </w:pPr>
      <w:r>
        <w:t>-</w:t>
      </w:r>
      <w:r>
        <w:tab/>
      </w:r>
      <w:r w:rsidRPr="00186D02">
        <w:t xml:space="preserve">from </w:t>
      </w:r>
      <w:r>
        <w:t xml:space="preserve">the same or </w:t>
      </w:r>
      <w:r w:rsidRPr="00186D02">
        <w:t xml:space="preserve">a different SGSN than the SGSN that </w:t>
      </w:r>
      <w:r>
        <w:t>currently controls</w:t>
      </w:r>
      <w:r w:rsidRPr="00186D02">
        <w:t xml:space="preserve"> the MBMS session</w:t>
      </w:r>
      <w:r>
        <w:t>, if the message contains the "MBMS session re-establishment indication" flag; or</w:t>
      </w:r>
    </w:p>
    <w:p w14:paraId="2D0472CF" w14:textId="77777777" w:rsidR="00F71EE4" w:rsidRDefault="00F71EE4" w:rsidP="00F71EE4">
      <w:pPr>
        <w:pStyle w:val="B1"/>
      </w:pPr>
      <w:r>
        <w:t>-</w:t>
      </w:r>
      <w:r>
        <w:tab/>
        <w:t xml:space="preserve">from the SGSN that currently controls the MBMS session, </w:t>
      </w:r>
      <w:r w:rsidRPr="00C2169C">
        <w:t xml:space="preserve">if the </w:t>
      </w:r>
      <w:r>
        <w:t>RNC</w:t>
      </w:r>
      <w:r w:rsidRPr="00C2169C">
        <w:t xml:space="preserve"> supports the option to maintain MBMS bearer contexts during a pre-configured time period after an </w:t>
      </w:r>
      <w:r>
        <w:t>Iu</w:t>
      </w:r>
      <w:r w:rsidRPr="00C2169C">
        <w:t xml:space="preserve"> path failure and the message is received during that period without the "MBMS session re-establishment indication" flag</w:t>
      </w:r>
      <w:r w:rsidRPr="00186D02">
        <w:t>.</w:t>
      </w:r>
    </w:p>
    <w:p w14:paraId="1EB53C4E" w14:textId="77777777" w:rsidR="00F71EE4" w:rsidRDefault="00F71EE4" w:rsidP="00F71EE4">
      <w:r w:rsidRPr="00186D02">
        <w:t xml:space="preserve">If it accepts the request from the SGSN, </w:t>
      </w:r>
      <w:r>
        <w:t>and if the message contains the "MBMS session re-establishment indication" flag,</w:t>
      </w:r>
      <w:r w:rsidRPr="00186D02">
        <w:t xml:space="preserve"> the RNC shall</w:t>
      </w:r>
      <w:r>
        <w:t>:</w:t>
      </w:r>
    </w:p>
    <w:p w14:paraId="29D72C4B" w14:textId="77777777" w:rsidR="00F71EE4" w:rsidRDefault="00F71EE4" w:rsidP="00F71EE4">
      <w:pPr>
        <w:pStyle w:val="B1"/>
      </w:pPr>
      <w:r w:rsidRPr="00607AAC">
        <w:t>-</w:t>
      </w:r>
      <w:r>
        <w:tab/>
      </w:r>
      <w:r w:rsidRPr="00607AAC">
        <w:t xml:space="preserve">replace the Iu related resources for this MBMS service associated to the previous SGSN by those </w:t>
      </w:r>
      <w:r>
        <w:t>assigned in the MBMS Session Request (if different)</w:t>
      </w:r>
      <w:r w:rsidRPr="00607AAC">
        <w:t xml:space="preserve"> and consider that the MBMS session is now being controlled by the new SGSN</w:t>
      </w:r>
      <w:r>
        <w:t xml:space="preserve"> (if different from the previous SGSN); for IP Unicast over Iu, the RNC receives the user plane data for this MBMS session via the new SGSN (if different from the previous SGSN);</w:t>
      </w:r>
    </w:p>
    <w:p w14:paraId="3ECAF650" w14:textId="77777777" w:rsidR="00F71EE4" w:rsidRDefault="00F71EE4" w:rsidP="00F71EE4">
      <w:pPr>
        <w:pStyle w:val="B1"/>
      </w:pPr>
      <w:r>
        <w:t>-</w:t>
      </w:r>
      <w:r>
        <w:tab/>
        <w:t>the RNC shall leave the former M1 transport network IP multicast address and join the new M1 transport network IP multicast address (including the IP address of the multicast source) if the MBMS Session Start Request contains a different transport network IP multicast distribution address and/or a different IP multicast source address; the RNC shall also use the C-TEID received in the MBMS Session Start Request</w:t>
      </w:r>
    </w:p>
    <w:p w14:paraId="0B583654" w14:textId="77777777" w:rsidR="00F71EE4" w:rsidRDefault="00F71EE4" w:rsidP="00F71EE4">
      <w:pPr>
        <w:pStyle w:val="NO"/>
        <w:rPr>
          <w:lang w:eastAsia="zh-CN"/>
        </w:rPr>
      </w:pPr>
      <w:r>
        <w:rPr>
          <w:lang w:eastAsia="zh-CN"/>
        </w:rPr>
        <w:t xml:space="preserve">NOTE: This can </w:t>
      </w:r>
      <w:r w:rsidRPr="00607AAC">
        <w:rPr>
          <w:lang w:eastAsia="zh-CN"/>
        </w:rPr>
        <w:t xml:space="preserve">also result in a change from </w:t>
      </w:r>
      <w:r>
        <w:rPr>
          <w:lang w:eastAsia="zh-CN"/>
        </w:rPr>
        <w:t xml:space="preserve">IP </w:t>
      </w:r>
      <w:r w:rsidRPr="00607AAC">
        <w:rPr>
          <w:lang w:eastAsia="zh-CN"/>
        </w:rPr>
        <w:t xml:space="preserve">Multicast to </w:t>
      </w:r>
      <w:r>
        <w:rPr>
          <w:lang w:eastAsia="zh-CN"/>
        </w:rPr>
        <w:t xml:space="preserve">IP </w:t>
      </w:r>
      <w:r w:rsidRPr="00607AAC">
        <w:rPr>
          <w:lang w:eastAsia="zh-CN"/>
        </w:rPr>
        <w:t>unicast or vice versa for the Iu userplane.</w:t>
      </w:r>
    </w:p>
    <w:p w14:paraId="5228F122" w14:textId="77777777" w:rsidR="00F71EE4" w:rsidRPr="002A3DCB" w:rsidRDefault="00F71EE4" w:rsidP="00892DE4">
      <w:pPr>
        <w:pStyle w:val="Heading2"/>
        <w:rPr>
          <w:lang w:val="en-US"/>
        </w:rPr>
      </w:pPr>
      <w:bookmarkStart w:id="389" w:name="_Toc19630345"/>
      <w:bookmarkStart w:id="390" w:name="_Toc27226549"/>
      <w:bookmarkStart w:id="391" w:name="_Toc36115726"/>
      <w:bookmarkStart w:id="392" w:name="_Toc161041162"/>
      <w:r>
        <w:rPr>
          <w:lang w:val="en-US"/>
        </w:rPr>
        <w:t>15</w:t>
      </w:r>
      <w:r w:rsidRPr="002A3DCB">
        <w:rPr>
          <w:lang w:val="en-US"/>
        </w:rPr>
        <w:t>.</w:t>
      </w:r>
      <w:r>
        <w:rPr>
          <w:lang w:val="en-US"/>
        </w:rPr>
        <w:t>5</w:t>
      </w:r>
      <w:r w:rsidRPr="002A3DCB">
        <w:rPr>
          <w:lang w:val="en-US"/>
        </w:rPr>
        <w:tab/>
      </w:r>
      <w:r>
        <w:rPr>
          <w:lang w:val="en-US"/>
        </w:rPr>
        <w:t>Iu path</w:t>
      </w:r>
      <w:r w:rsidRPr="002A3DCB">
        <w:rPr>
          <w:lang w:val="en-US"/>
        </w:rPr>
        <w:t xml:space="preserve"> </w:t>
      </w:r>
      <w:r>
        <w:rPr>
          <w:lang w:val="en-US"/>
        </w:rPr>
        <w:t>f</w:t>
      </w:r>
      <w:r w:rsidRPr="002A3DCB">
        <w:rPr>
          <w:lang w:val="en-US"/>
        </w:rPr>
        <w:t xml:space="preserve">ailure </w:t>
      </w:r>
      <w:r>
        <w:rPr>
          <w:lang w:val="en-US"/>
        </w:rPr>
        <w:t>using S4</w:t>
      </w:r>
      <w:bookmarkEnd w:id="389"/>
      <w:bookmarkEnd w:id="390"/>
      <w:bookmarkEnd w:id="391"/>
      <w:bookmarkEnd w:id="392"/>
    </w:p>
    <w:p w14:paraId="07B77D2C" w14:textId="77777777" w:rsidR="00F71EE4" w:rsidRDefault="00F71EE4" w:rsidP="00F71EE4">
      <w:r>
        <w:t>Upon detection of an Iu path failure (i.e. no more SCTP association in service),</w:t>
      </w:r>
    </w:p>
    <w:p w14:paraId="2549AFF7" w14:textId="77777777" w:rsidR="00F71EE4" w:rsidRDefault="00F71EE4" w:rsidP="00F71EE4">
      <w:pPr>
        <w:pStyle w:val="B1"/>
        <w:rPr>
          <w:lang w:eastAsia="zh-CN"/>
        </w:rPr>
      </w:pPr>
      <w:r>
        <w:rPr>
          <w:lang w:eastAsia="zh-CN"/>
        </w:rPr>
        <w:t>-</w:t>
      </w:r>
      <w:r>
        <w:rPr>
          <w:lang w:eastAsia="zh-CN"/>
        </w:rPr>
        <w:tab/>
        <w:t xml:space="preserve">the RNC shall release all the </w:t>
      </w:r>
      <w:r w:rsidRPr="00985E2E">
        <w:rPr>
          <w:lang w:eastAsia="zh-CN"/>
        </w:rPr>
        <w:t>MBMS services</w:t>
      </w:r>
      <w:r>
        <w:rPr>
          <w:lang w:eastAsia="zh-CN"/>
        </w:rPr>
        <w:t xml:space="preserve"> affected by the Iu path failure either immediately or after a pre-configured time period if the corresponding MBMS bearer contexts are not re-established via any S4-SGSN;</w:t>
      </w:r>
    </w:p>
    <w:p w14:paraId="16F06C4D" w14:textId="77777777" w:rsidR="00F71EE4" w:rsidRDefault="00F71EE4" w:rsidP="00F71EE4">
      <w:pPr>
        <w:pStyle w:val="B1"/>
        <w:rPr>
          <w:lang w:eastAsia="zh-CN"/>
        </w:rPr>
      </w:pPr>
      <w:r>
        <w:rPr>
          <w:lang w:eastAsia="zh-CN"/>
        </w:rPr>
        <w:t>-</w:t>
      </w:r>
      <w:r>
        <w:rPr>
          <w:lang w:eastAsia="zh-CN"/>
        </w:rPr>
        <w:tab/>
      </w:r>
      <w:r w:rsidRPr="0011781D">
        <w:rPr>
          <w:lang w:eastAsia="zh-CN"/>
        </w:rPr>
        <w:t>the S4-SGSN shall maintain the related MBMS bearer contexts but shall locally delete the RNC related information (i.e. Iu related resources) for all MBMS service association(s)</w:t>
      </w:r>
      <w:r>
        <w:rPr>
          <w:lang w:eastAsia="zh-CN"/>
        </w:rPr>
        <w:t>.</w:t>
      </w:r>
    </w:p>
    <w:p w14:paraId="20778A16" w14:textId="779B481B" w:rsidR="00F71EE4" w:rsidRDefault="00F71EE4" w:rsidP="00F71EE4">
      <w:pPr>
        <w:rPr>
          <w:lang w:eastAsia="zh-CN"/>
        </w:rPr>
      </w:pPr>
      <w:r>
        <w:t xml:space="preserve">Upon recovery of the Iu path, the RNC should initiate a Reset procedure towards the related S4-SGSN. </w:t>
      </w:r>
      <w:r w:rsidRPr="0011781D">
        <w:rPr>
          <w:lang w:eastAsia="zh-CN"/>
        </w:rPr>
        <w:t>Upon receipt of the R</w:t>
      </w:r>
      <w:r>
        <w:rPr>
          <w:lang w:eastAsia="zh-CN"/>
        </w:rPr>
        <w:t>eset message from the RNC</w:t>
      </w:r>
      <w:r w:rsidRPr="0011781D">
        <w:rPr>
          <w:lang w:eastAsia="zh-CN"/>
        </w:rPr>
        <w:t xml:space="preserve">, the S4-SGSN </w:t>
      </w:r>
      <w:r>
        <w:rPr>
          <w:lang w:eastAsia="zh-CN"/>
        </w:rPr>
        <w:t xml:space="preserve">should </w:t>
      </w:r>
      <w:r w:rsidRPr="0011781D">
        <w:rPr>
          <w:lang w:eastAsia="zh-CN"/>
        </w:rPr>
        <w:t>behave as specified for RNC failure</w:t>
      </w:r>
      <w:r>
        <w:rPr>
          <w:lang w:eastAsia="zh-CN"/>
        </w:rPr>
        <w:t xml:space="preserve"> in </w:t>
      </w:r>
      <w:r w:rsidR="00E241D7">
        <w:rPr>
          <w:lang w:eastAsia="zh-CN"/>
        </w:rPr>
        <w:t>clause 1</w:t>
      </w:r>
      <w:r>
        <w:rPr>
          <w:lang w:eastAsia="zh-CN"/>
        </w:rPr>
        <w:t>5.3.</w:t>
      </w:r>
    </w:p>
    <w:p w14:paraId="24F925BE" w14:textId="77777777" w:rsidR="00F71EE4" w:rsidRDefault="00F71EE4" w:rsidP="00892DE4">
      <w:pPr>
        <w:pStyle w:val="Heading1"/>
      </w:pPr>
      <w:bookmarkStart w:id="393" w:name="_Toc19630346"/>
      <w:bookmarkStart w:id="394" w:name="_Toc27226550"/>
      <w:bookmarkStart w:id="395" w:name="_Toc36115727"/>
      <w:bookmarkStart w:id="396" w:name="_Toc161041163"/>
      <w:r>
        <w:t>15A</w:t>
      </w:r>
      <w:r>
        <w:tab/>
        <w:t>Restoration of data in E-UTRAN</w:t>
      </w:r>
      <w:bookmarkEnd w:id="393"/>
      <w:bookmarkEnd w:id="394"/>
      <w:bookmarkEnd w:id="395"/>
      <w:bookmarkEnd w:id="396"/>
    </w:p>
    <w:p w14:paraId="0529A2E6" w14:textId="77777777" w:rsidR="00F71EE4" w:rsidRDefault="00F71EE4" w:rsidP="00892DE4">
      <w:pPr>
        <w:pStyle w:val="Heading2"/>
        <w:rPr>
          <w:lang w:val="en-US"/>
        </w:rPr>
      </w:pPr>
      <w:bookmarkStart w:id="397" w:name="_Toc19630347"/>
      <w:bookmarkStart w:id="398" w:name="_Toc27226551"/>
      <w:bookmarkStart w:id="399" w:name="_Toc36115728"/>
      <w:bookmarkStart w:id="400" w:name="_Toc161041164"/>
      <w:r>
        <w:rPr>
          <w:lang w:val="en-US"/>
        </w:rPr>
        <w:t>15A</w:t>
      </w:r>
      <w:r w:rsidRPr="002A3DCB">
        <w:rPr>
          <w:lang w:val="en-US"/>
        </w:rPr>
        <w:t>.1</w:t>
      </w:r>
      <w:r w:rsidRPr="002A3DCB">
        <w:rPr>
          <w:lang w:val="en-US"/>
        </w:rPr>
        <w:tab/>
        <w:t>eNodeB Failure</w:t>
      </w:r>
      <w:bookmarkEnd w:id="397"/>
      <w:bookmarkEnd w:id="398"/>
      <w:bookmarkEnd w:id="399"/>
      <w:bookmarkEnd w:id="400"/>
    </w:p>
    <w:p w14:paraId="295AFFDD" w14:textId="77777777" w:rsidR="00F71EE4" w:rsidRPr="007A2E2B" w:rsidRDefault="00F71EE4" w:rsidP="00892DE4">
      <w:pPr>
        <w:pStyle w:val="Heading3"/>
        <w:rPr>
          <w:lang w:val="en-US"/>
        </w:rPr>
      </w:pPr>
      <w:bookmarkStart w:id="401" w:name="_Toc19630348"/>
      <w:bookmarkStart w:id="402" w:name="_Toc27226552"/>
      <w:bookmarkStart w:id="403" w:name="_Toc36115729"/>
      <w:bookmarkStart w:id="404" w:name="_Toc161041165"/>
      <w:r>
        <w:rPr>
          <w:lang w:val="en-US"/>
        </w:rPr>
        <w:t>15A</w:t>
      </w:r>
      <w:r w:rsidRPr="002A3DCB">
        <w:rPr>
          <w:lang w:val="en-US"/>
        </w:rPr>
        <w:t>.1</w:t>
      </w:r>
      <w:r>
        <w:rPr>
          <w:lang w:val="en-US"/>
        </w:rPr>
        <w:t>.1</w:t>
      </w:r>
      <w:r w:rsidRPr="002A3DCB">
        <w:rPr>
          <w:lang w:val="en-US"/>
        </w:rPr>
        <w:tab/>
      </w:r>
      <w:r>
        <w:rPr>
          <w:lang w:val="en-US"/>
        </w:rPr>
        <w:t>General</w:t>
      </w:r>
      <w:bookmarkEnd w:id="401"/>
      <w:bookmarkEnd w:id="402"/>
      <w:bookmarkEnd w:id="403"/>
      <w:bookmarkEnd w:id="404"/>
    </w:p>
    <w:p w14:paraId="23167E81" w14:textId="2C495891" w:rsidR="00F71EE4" w:rsidRDefault="00F71EE4" w:rsidP="00F71EE4">
      <w:pPr>
        <w:rPr>
          <w:lang w:eastAsia="ja-JP"/>
        </w:rPr>
      </w:pPr>
      <w:r>
        <w:t xml:space="preserve">An MME which does not support </w:t>
      </w:r>
      <w:r>
        <w:rPr>
          <w:lang w:eastAsia="zh-CN"/>
        </w:rPr>
        <w:t>UE context retention at SCTP recovery and</w:t>
      </w:r>
      <w:r>
        <w:t xml:space="preserve"> recognises unavailability of an eNodeB (e.g. no more SCTP association in service</w:t>
      </w:r>
      <w:r>
        <w:rPr>
          <w:lang w:eastAsia="zh-CN"/>
        </w:rPr>
        <w:t xml:space="preserve">) </w:t>
      </w:r>
      <w:r>
        <w:t>or an MME which receives a Reset or a S1 Setup message with UE Retention Information not set to "</w:t>
      </w:r>
      <w:r>
        <w:rPr>
          <w:lang w:eastAsia="sv-SE"/>
        </w:rPr>
        <w:t>ues-retained</w:t>
      </w:r>
      <w:r>
        <w:t xml:space="preserve">" from an eNodeB, shall locally delete the eNodeB </w:t>
      </w:r>
      <w:r>
        <w:rPr>
          <w:rFonts w:hint="eastAsia"/>
          <w:lang w:eastAsia="zh-CN"/>
        </w:rPr>
        <w:t>related information (</w:t>
      </w:r>
      <w:r>
        <w:rPr>
          <w:lang w:val="en-US"/>
        </w:rPr>
        <w:t>"</w:t>
      </w:r>
      <w:r w:rsidRPr="00CC02D0">
        <w:t>eNodeB Address in Use for S1-MME</w:t>
      </w:r>
      <w:r>
        <w:rPr>
          <w:lang w:val="en-US"/>
        </w:rPr>
        <w:t>"</w:t>
      </w:r>
      <w:r>
        <w:rPr>
          <w:rFonts w:hint="eastAsia"/>
          <w:lang w:val="en-US" w:eastAsia="zh-CN"/>
        </w:rPr>
        <w:t xml:space="preserve"> and </w:t>
      </w:r>
      <w:r>
        <w:rPr>
          <w:lang w:val="en-US"/>
        </w:rPr>
        <w:t>"</w:t>
      </w:r>
      <w:r w:rsidRPr="00CC02D0">
        <w:t>eN</w:t>
      </w:r>
      <w:r>
        <w:rPr>
          <w:rFonts w:hint="eastAsia"/>
          <w:lang w:eastAsia="zh-CN"/>
        </w:rPr>
        <w:t>ode</w:t>
      </w:r>
      <w:r w:rsidRPr="00CC02D0">
        <w:t>B UE S1AP ID</w:t>
      </w:r>
      <w:r>
        <w:rPr>
          <w:lang w:val="en-US"/>
        </w:rPr>
        <w:t>"</w:t>
      </w:r>
      <w:r>
        <w:rPr>
          <w:rFonts w:hint="eastAsia"/>
          <w:lang w:eastAsia="zh-CN"/>
        </w:rPr>
        <w:t>)</w:t>
      </w:r>
      <w:r>
        <w:t xml:space="preserve">. In this case, the MME initiates </w:t>
      </w:r>
      <w:r>
        <w:rPr>
          <w:rFonts w:hint="eastAsia"/>
          <w:lang w:eastAsia="ja-JP"/>
        </w:rPr>
        <w:t xml:space="preserve">release of </w:t>
      </w:r>
      <w:r>
        <w:rPr>
          <w:lang w:eastAsia="ja-JP"/>
        </w:rPr>
        <w:t>all</w:t>
      </w:r>
      <w:r>
        <w:rPr>
          <w:rFonts w:hint="eastAsia"/>
          <w:lang w:eastAsia="ja-JP"/>
        </w:rPr>
        <w:t xml:space="preserve"> </w:t>
      </w:r>
      <w:r>
        <w:rPr>
          <w:lang w:eastAsia="ja-JP"/>
        </w:rPr>
        <w:t>S1</w:t>
      </w:r>
      <w:r>
        <w:rPr>
          <w:rFonts w:hint="eastAsia"/>
          <w:lang w:eastAsia="ja-JP"/>
        </w:rPr>
        <w:t xml:space="preserve"> bearer</w:t>
      </w:r>
      <w:r>
        <w:rPr>
          <w:lang w:eastAsia="ja-JP"/>
        </w:rPr>
        <w:t>s</w:t>
      </w:r>
      <w:r>
        <w:rPr>
          <w:rFonts w:hint="eastAsia"/>
          <w:lang w:eastAsia="ja-JP"/>
        </w:rPr>
        <w:t xml:space="preserve"> towards the Serving GW</w:t>
      </w:r>
      <w:r w:rsidRPr="00636147">
        <w:rPr>
          <w:lang w:eastAsia="ja-JP"/>
        </w:rPr>
        <w:t xml:space="preserve"> </w:t>
      </w:r>
      <w:r>
        <w:rPr>
          <w:lang w:eastAsia="ja-JP"/>
        </w:rPr>
        <w:t>by sending a Release Access Bearer Request message</w:t>
      </w:r>
      <w:r>
        <w:t xml:space="preserve"> </w:t>
      </w:r>
      <w:r>
        <w:rPr>
          <w:lang w:eastAsia="zh-CN"/>
        </w:rPr>
        <w:t xml:space="preserve">as defined in </w:t>
      </w:r>
      <w:r>
        <w:rPr>
          <w:rFonts w:hint="eastAsia"/>
          <w:lang w:eastAsia="ja-JP"/>
        </w:rPr>
        <w:t xml:space="preserve">the S1 Release procedure in </w:t>
      </w:r>
      <w:r>
        <w:rPr>
          <w:lang w:eastAsia="zh-CN"/>
        </w:rPr>
        <w:t xml:space="preserve">3GPP </w:t>
      </w:r>
      <w:r w:rsidR="00E241D7">
        <w:rPr>
          <w:lang w:eastAsia="zh-CN"/>
        </w:rPr>
        <w:t>TS 2</w:t>
      </w:r>
      <w:r>
        <w:rPr>
          <w:lang w:eastAsia="zh-CN"/>
        </w:rPr>
        <w:t>3.401</w:t>
      </w:r>
      <w:r w:rsidR="00E241D7">
        <w:rPr>
          <w:lang w:eastAsia="zh-CN"/>
        </w:rPr>
        <w:t> [</w:t>
      </w:r>
      <w:r>
        <w:rPr>
          <w:lang w:eastAsia="zh-CN"/>
        </w:rPr>
        <w:t>15]</w:t>
      </w:r>
      <w:r>
        <w:rPr>
          <w:rFonts w:hint="eastAsia"/>
          <w:lang w:eastAsia="zh-CN"/>
        </w:rPr>
        <w:t>.</w:t>
      </w:r>
      <w:r>
        <w:rPr>
          <w:lang w:eastAsia="zh-CN"/>
        </w:rPr>
        <w:t xml:space="preserve"> The MME shall </w:t>
      </w:r>
      <w:r>
        <w:rPr>
          <w:rFonts w:hint="eastAsia"/>
          <w:lang w:eastAsia="ja-JP"/>
        </w:rPr>
        <w:t xml:space="preserve">initiate the </w:t>
      </w:r>
      <w:r>
        <w:t>Dedicated Bearer Deactivation</w:t>
      </w:r>
      <w:r>
        <w:rPr>
          <w:rFonts w:hint="eastAsia"/>
          <w:lang w:eastAsia="ja-JP"/>
        </w:rPr>
        <w:t xml:space="preserve"> procedure to deactivate the GBR bearers in the packet core</w:t>
      </w:r>
      <w:r>
        <w:rPr>
          <w:lang w:eastAsia="ja-JP"/>
        </w:rPr>
        <w:t xml:space="preserve">; as an option, the MME may defer the deactivation of the GBR bearers for a short period (e.g. in the order of seconds) so as to allow the re-establishment of the corresponding </w:t>
      </w:r>
      <w:r>
        <w:t xml:space="preserve">radio and S1 bearers and thus avoid the GBR bearers deactivation if the MME receives a NAS Service Request or a GTP-C Downlink Data Notification message as a result of the SGW having received an Error Indication message from the eNodeB (see </w:t>
      </w:r>
      <w:r w:rsidR="00E241D7">
        <w:t>clause 2</w:t>
      </w:r>
      <w:r>
        <w:t>2)</w:t>
      </w:r>
      <w:r>
        <w:rPr>
          <w:rFonts w:hint="eastAsia"/>
          <w:lang w:eastAsia="ja-JP"/>
        </w:rPr>
        <w:t>.</w:t>
      </w:r>
    </w:p>
    <w:p w14:paraId="30FFDDB3" w14:textId="289FED51" w:rsidR="00F71EE4" w:rsidRDefault="00F71EE4" w:rsidP="00F71EE4">
      <w:pPr>
        <w:rPr>
          <w:lang w:eastAsia="zh-CN"/>
        </w:rPr>
      </w:pPr>
      <w:r>
        <w:t xml:space="preserve">If the Serving GW receives </w:t>
      </w:r>
      <w:r>
        <w:rPr>
          <w:lang w:eastAsia="ja-JP"/>
        </w:rPr>
        <w:t>Release Access Bearer</w:t>
      </w:r>
      <w:r>
        <w:rPr>
          <w:rFonts w:hint="eastAsia"/>
          <w:lang w:eastAsia="zh-CN"/>
        </w:rPr>
        <w:t>s</w:t>
      </w:r>
      <w:r>
        <w:rPr>
          <w:lang w:eastAsia="ja-JP"/>
        </w:rPr>
        <w:t xml:space="preserve"> Request message, the Serving</w:t>
      </w:r>
      <w:r>
        <w:t xml:space="preserve"> GW shall release all eNodeB related information (address and TEIDs) for the UE, but other elements of the UE's Serving GW context shall not be affected. Any </w:t>
      </w:r>
      <w:r>
        <w:rPr>
          <w:lang w:eastAsia="zh-CN"/>
        </w:rPr>
        <w:t xml:space="preserve">Bearer </w:t>
      </w:r>
      <w:r>
        <w:t xml:space="preserve">contexts affected by eNodeB </w:t>
      </w:r>
      <w:r w:rsidRPr="000F47A3">
        <w:t xml:space="preserve">failure </w:t>
      </w:r>
      <w:r>
        <w:t xml:space="preserve">that have no valid </w:t>
      </w:r>
      <w:r w:rsidRPr="000F47A3">
        <w:t>S1-U</w:t>
      </w:r>
      <w:r>
        <w:t xml:space="preserve"> tunnel in Serving GW </w:t>
      </w:r>
      <w:r>
        <w:rPr>
          <w:rFonts w:hint="eastAsia"/>
          <w:lang w:eastAsia="zh-CN"/>
        </w:rPr>
        <w:t>are</w:t>
      </w:r>
      <w:r>
        <w:t xml:space="preserve"> recovered during the UE Triggered Service Request or during the Network Triggered Service Request</w:t>
      </w:r>
      <w:r>
        <w:rPr>
          <w:rFonts w:hint="eastAsia"/>
          <w:lang w:eastAsia="zh-CN"/>
        </w:rPr>
        <w:t xml:space="preserve"> </w:t>
      </w:r>
      <w:r>
        <w:t xml:space="preserve">procedure as specified in 3GPP </w:t>
      </w:r>
      <w:r w:rsidR="00E241D7">
        <w:t>TS 2</w:t>
      </w:r>
      <w:r>
        <w:t>3.401</w:t>
      </w:r>
      <w:r w:rsidR="00E241D7">
        <w:t> [</w:t>
      </w:r>
      <w:r>
        <w:t>15]</w:t>
      </w:r>
      <w:r>
        <w:rPr>
          <w:rFonts w:hint="eastAsia"/>
          <w:lang w:eastAsia="zh-CN"/>
        </w:rPr>
        <w:t>.</w:t>
      </w:r>
    </w:p>
    <w:p w14:paraId="62E8F6C4" w14:textId="76F04DDA" w:rsidR="00F71EE4" w:rsidRDefault="00F71EE4" w:rsidP="00F71EE4">
      <w:pPr>
        <w:rPr>
          <w:lang w:eastAsia="zh-CN"/>
        </w:rPr>
      </w:pPr>
      <w:r>
        <w:rPr>
          <w:lang w:eastAsia="zh-CN"/>
        </w:rPr>
        <w:t>An MME, which</w:t>
      </w:r>
      <w:r>
        <w:t xml:space="preserve"> supports </w:t>
      </w:r>
      <w:r>
        <w:rPr>
          <w:lang w:eastAsia="zh-CN"/>
        </w:rPr>
        <w:t>UE context retention at SCTP recovery and</w:t>
      </w:r>
      <w:r>
        <w:t xml:space="preserve"> recognises unavailability of an eNodeB (e.g. no more SCTP association in service</w:t>
      </w:r>
      <w:r>
        <w:rPr>
          <w:lang w:eastAsia="zh-CN"/>
        </w:rPr>
        <w:t xml:space="preserve">), </w:t>
      </w:r>
      <w:r w:rsidRPr="00663F84">
        <w:rPr>
          <w:lang w:eastAsia="zh-CN"/>
        </w:rPr>
        <w:t xml:space="preserve">shall keep </w:t>
      </w:r>
      <w:r>
        <w:rPr>
          <w:lang w:eastAsia="zh-CN"/>
        </w:rPr>
        <w:t xml:space="preserve">the </w:t>
      </w:r>
      <w:r w:rsidRPr="00663F84">
        <w:rPr>
          <w:lang w:eastAsia="zh-CN"/>
        </w:rPr>
        <w:t>UEs in ECM-CONNECTED and suspended UE Context data for UEs in ECM-IDLE</w:t>
      </w:r>
      <w:r>
        <w:rPr>
          <w:lang w:eastAsia="zh-CN"/>
        </w:rPr>
        <w:t>,</w:t>
      </w:r>
      <w:r w:rsidRPr="00663F84">
        <w:rPr>
          <w:lang w:eastAsia="zh-CN"/>
        </w:rPr>
        <w:t xml:space="preserve"> which have used the S1 signalling connection before it was broken</w:t>
      </w:r>
      <w:r>
        <w:rPr>
          <w:lang w:eastAsia="zh-CN"/>
        </w:rPr>
        <w:t xml:space="preserve">. Upon the subsequent S1 Setup procedure, </w:t>
      </w:r>
      <w:r>
        <w:t xml:space="preserve">the MME and the eNB may agree that UE-related contexts and related signalling connection that have been existing before the S1 Setup shall not be affected as specified in the </w:t>
      </w:r>
      <w:r w:rsidR="00E241D7">
        <w:t>clause 1</w:t>
      </w:r>
      <w:r>
        <w:t xml:space="preserve">9.2.2.8 of 3GPP </w:t>
      </w:r>
      <w:r w:rsidR="00E241D7">
        <w:t>TS 3</w:t>
      </w:r>
      <w:r>
        <w:t>6.300</w:t>
      </w:r>
      <w:r w:rsidR="00E241D7">
        <w:t> [</w:t>
      </w:r>
      <w:r>
        <w:t>32].</w:t>
      </w:r>
    </w:p>
    <w:p w14:paraId="1E4F95C5" w14:textId="77777777" w:rsidR="00F71EE4" w:rsidRDefault="00F71EE4" w:rsidP="00F71EE4">
      <w:r>
        <w:t>The eNodeB should ensure as far as possible that previously used TEID values are not immediately reused after an eNodeB restart, in order to avoid inconsistent TEID allocation throughout the network.</w:t>
      </w:r>
    </w:p>
    <w:p w14:paraId="6E3174DD" w14:textId="77777777" w:rsidR="00F71EE4" w:rsidRPr="007A2E2B" w:rsidRDefault="00F71EE4" w:rsidP="00892DE4">
      <w:pPr>
        <w:pStyle w:val="Heading3"/>
        <w:rPr>
          <w:lang w:val="en-US"/>
        </w:rPr>
      </w:pPr>
      <w:bookmarkStart w:id="405" w:name="_Toc19630349"/>
      <w:bookmarkStart w:id="406" w:name="_Toc27226553"/>
      <w:bookmarkStart w:id="407" w:name="_Toc36115730"/>
      <w:bookmarkStart w:id="408" w:name="_Toc161041166"/>
      <w:r>
        <w:rPr>
          <w:lang w:val="en-US"/>
        </w:rPr>
        <w:t>15A</w:t>
      </w:r>
      <w:r w:rsidRPr="002A3DCB">
        <w:rPr>
          <w:lang w:val="en-US"/>
        </w:rPr>
        <w:t>.1</w:t>
      </w:r>
      <w:r>
        <w:rPr>
          <w:lang w:val="en-US"/>
        </w:rPr>
        <w:t>.2</w:t>
      </w:r>
      <w:r w:rsidRPr="002A3DCB">
        <w:rPr>
          <w:lang w:val="en-US"/>
        </w:rPr>
        <w:tab/>
      </w:r>
      <w:r>
        <w:rPr>
          <w:lang w:val="en-US"/>
        </w:rPr>
        <w:t>PWS restoration</w:t>
      </w:r>
      <w:bookmarkEnd w:id="405"/>
      <w:bookmarkEnd w:id="406"/>
      <w:bookmarkEnd w:id="407"/>
      <w:bookmarkEnd w:id="408"/>
    </w:p>
    <w:p w14:paraId="7A5D3B5E" w14:textId="77777777" w:rsidR="00F71EE4" w:rsidRDefault="00F71EE4" w:rsidP="00F71EE4">
      <w:pPr>
        <w:rPr>
          <w:rFonts w:cs="Calibri"/>
        </w:rPr>
      </w:pPr>
      <w:r>
        <w:t xml:space="preserve">After an (H)eNodeB has restarted, it shall delete all its warning message data. </w:t>
      </w:r>
      <w:r>
        <w:rPr>
          <w:rFonts w:cs="Calibri"/>
        </w:rPr>
        <w:t>If the warning message service is operational in one or more cell(s) of the (H)eNodeB, the (H)eNodeB shall send a PWS Restart Indication message, which shall include the identity of the (H)eNodeB, the identity of the restarted cell(s), and the TAI(s) and EAI(s) with which the restarted cell(s) are configured, to the CBC to request the CBC to re-load its warning message data if applicable.</w:t>
      </w:r>
    </w:p>
    <w:p w14:paraId="65BB735E" w14:textId="4FCF821A" w:rsidR="00F71EE4" w:rsidRDefault="00F71EE4" w:rsidP="00F71EE4">
      <w:r>
        <w:rPr>
          <w:rFonts w:cs="Calibri"/>
        </w:rPr>
        <w:t>T</w:t>
      </w:r>
      <w:r w:rsidRPr="000734D2">
        <w:t xml:space="preserve">he </w:t>
      </w:r>
      <w:r>
        <w:t>(H)</w:t>
      </w:r>
      <w:r w:rsidRPr="000734D2">
        <w:t xml:space="preserve">eNB </w:t>
      </w:r>
      <w:r>
        <w:t xml:space="preserve">should </w:t>
      </w:r>
      <w:r w:rsidRPr="000734D2">
        <w:t xml:space="preserve">send the </w:t>
      </w:r>
      <w:r w:rsidRPr="00121EE0">
        <w:t xml:space="preserve">PWS Restart Indication </w:t>
      </w:r>
      <w:r>
        <w:t xml:space="preserve">message </w:t>
      </w:r>
      <w:r w:rsidRPr="000734D2">
        <w:t>via two</w:t>
      </w:r>
      <w:r>
        <w:t xml:space="preserve"> </w:t>
      </w:r>
      <w:r w:rsidRPr="000734D2">
        <w:t>MME</w:t>
      </w:r>
      <w:r>
        <w:t>s</w:t>
      </w:r>
      <w:r w:rsidRPr="000734D2">
        <w:t xml:space="preserve"> </w:t>
      </w:r>
      <w:r>
        <w:t>of the MME pool</w:t>
      </w:r>
      <w:r w:rsidRPr="000734D2">
        <w:t>, if possible</w:t>
      </w:r>
      <w:r>
        <w:t>, t</w:t>
      </w:r>
      <w:r w:rsidRPr="000734D2">
        <w:t>o en</w:t>
      </w:r>
      <w:r>
        <w:t>sure that the CBC receives the message even if one</w:t>
      </w:r>
      <w:r w:rsidRPr="000734D2">
        <w:t xml:space="preserve"> MME </w:t>
      </w:r>
      <w:r>
        <w:t>cannot propagate it to the CBC (e.g. due to an SBc path failure).</w:t>
      </w:r>
    </w:p>
    <w:p w14:paraId="6345BE7A" w14:textId="5FF4168E" w:rsidR="00F71EE4" w:rsidRDefault="00F71EE4" w:rsidP="00F71EE4">
      <w:r>
        <w:t xml:space="preserve">For HeNBs, the HeNB GW (respectively the MME) shall check the cell identity (respectively the HeNB identity) received in the PWS Restart Indication, as specified in </w:t>
      </w:r>
      <w:r w:rsidR="00E241D7">
        <w:t>clause 4</w:t>
      </w:r>
      <w:r>
        <w:t xml:space="preserve">.6.2 of 3GPP </w:t>
      </w:r>
      <w:r w:rsidR="00E241D7">
        <w:t>TS 3</w:t>
      </w:r>
      <w:r>
        <w:t>6.300</w:t>
      </w:r>
      <w:r w:rsidR="00E241D7">
        <w:t> [</w:t>
      </w:r>
      <w:r w:rsidRPr="007A2E2B">
        <w:t>32</w:t>
      </w:r>
      <w:r>
        <w:t>].</w:t>
      </w:r>
    </w:p>
    <w:p w14:paraId="05A94CA7" w14:textId="77777777" w:rsidR="00F71EE4" w:rsidRDefault="00F71EE4" w:rsidP="00F71EE4">
      <w:r>
        <w:t>Upon receipt of a PWS Restart Indication message, the CBC shall consider that the warning message service is restarted in the reported cell(s), i.e. the service is operational and no warning messages are being broadcast in the cell(s). The CBC shall then re-send the warning message data (with the same message identifier and serial number) to the (H)eNodeB for these cells, if any. When doing so, the CBC:</w:t>
      </w:r>
    </w:p>
    <w:p w14:paraId="4AEE5F96" w14:textId="77777777" w:rsidR="00F71EE4" w:rsidRDefault="00F71EE4" w:rsidP="00F71EE4">
      <w:pPr>
        <w:pStyle w:val="B1"/>
      </w:pPr>
      <w:r>
        <w:t>-</w:t>
      </w:r>
      <w:r>
        <w:tab/>
        <w:t>shall include the identity of the (H)eNodeB received in the PWS Restart Indication into the Write-Replace-Warning-Request message(s) to enable the MME to forward the message(s) only to the (H)eNodeB (or HeNB GW) involved in the restart;</w:t>
      </w:r>
    </w:p>
    <w:p w14:paraId="35D5CAD2" w14:textId="77777777" w:rsidR="00F71EE4" w:rsidRDefault="00F71EE4" w:rsidP="00F71EE4">
      <w:pPr>
        <w:pStyle w:val="B1"/>
      </w:pPr>
      <w:r>
        <w:t>-</w:t>
      </w:r>
      <w:r>
        <w:tab/>
        <w:t>should set the warning area list to the identities of the cell(s) to be reloaded which are relevant to the warning message data being reloaded; and</w:t>
      </w:r>
    </w:p>
    <w:p w14:paraId="65D29F25" w14:textId="77777777" w:rsidR="00F71EE4" w:rsidRDefault="00F71EE4" w:rsidP="00F71EE4">
      <w:pPr>
        <w:pStyle w:val="B1"/>
      </w:pPr>
      <w:r>
        <w:t>-</w:t>
      </w:r>
      <w:r>
        <w:tab/>
        <w:t>may update the number of broadcasts requested, if necessary.</w:t>
      </w:r>
    </w:p>
    <w:p w14:paraId="5C304BDF" w14:textId="77777777" w:rsidR="00F71EE4" w:rsidRDefault="00F71EE4" w:rsidP="00F71EE4">
      <w:pPr>
        <w:pStyle w:val="NO"/>
      </w:pPr>
      <w:r>
        <w:t>NOTE 1:</w:t>
      </w:r>
      <w:r>
        <w:tab/>
        <w:t>Setting the warning area list to the identities of the cell(s) to be reloaded enables, for example, the HeNB GW to forward the message only to the involved HeNB when the restarted HeNB is connected to a HeNB GW.</w:t>
      </w:r>
    </w:p>
    <w:p w14:paraId="43DB8666" w14:textId="77777777" w:rsidR="00F71EE4" w:rsidRDefault="00F71EE4" w:rsidP="00F71EE4">
      <w:pPr>
        <w:rPr>
          <w:rFonts w:cs="Calibri"/>
        </w:rPr>
      </w:pPr>
      <w:r>
        <w:t xml:space="preserve">The </w:t>
      </w:r>
      <w:r w:rsidRPr="009901BB">
        <w:rPr>
          <w:rFonts w:cs="Calibri"/>
        </w:rPr>
        <w:t xml:space="preserve">CBC </w:t>
      </w:r>
      <w:r>
        <w:rPr>
          <w:rFonts w:cs="Calibri"/>
        </w:rPr>
        <w:t xml:space="preserve">shall consider a PWS </w:t>
      </w:r>
      <w:r w:rsidRPr="009901BB">
        <w:rPr>
          <w:rFonts w:cs="Calibri"/>
        </w:rPr>
        <w:t xml:space="preserve">Restart Indication </w:t>
      </w:r>
      <w:r>
        <w:rPr>
          <w:rFonts w:cs="Calibri"/>
        </w:rPr>
        <w:t xml:space="preserve">message </w:t>
      </w:r>
      <w:r w:rsidRPr="009901BB">
        <w:rPr>
          <w:rFonts w:cs="Calibri"/>
        </w:rPr>
        <w:t xml:space="preserve">received shortly after a preceding one for the same </w:t>
      </w:r>
      <w:r>
        <w:rPr>
          <w:rFonts w:cs="Calibri"/>
        </w:rPr>
        <w:t>cell identity as a duplicate restart indication for that cell which it shall ignore</w:t>
      </w:r>
      <w:r w:rsidRPr="009901BB">
        <w:rPr>
          <w:rFonts w:cs="Calibri"/>
        </w:rPr>
        <w:t>.</w:t>
      </w:r>
    </w:p>
    <w:p w14:paraId="57BFCF78" w14:textId="77777777" w:rsidR="00F71EE4" w:rsidRPr="00881EE6" w:rsidRDefault="00F71EE4" w:rsidP="00F71EE4">
      <w:pPr>
        <w:pStyle w:val="NO"/>
      </w:pPr>
      <w:r>
        <w:t>NOTE 2:</w:t>
      </w:r>
      <w:r>
        <w:tab/>
        <w:t>The broadcast of warning messages can be configured in the network per individual cell, TAI and/or EAI. The CBC can use the list of cell(s), the TAI(s) and EAI(s) received in the PWS Restart Indication to derive the list of warning messages to be broadcast in the respective cell(s), TAI(s) and EAI(s).</w:t>
      </w:r>
    </w:p>
    <w:p w14:paraId="74871551" w14:textId="77777777" w:rsidR="00F71EE4" w:rsidRDefault="00F71EE4" w:rsidP="00F71EE4">
      <w:r>
        <w:t>Likewise, in</w:t>
      </w:r>
      <w:r w:rsidRPr="009816C8">
        <w:t xml:space="preserve"> </w:t>
      </w:r>
      <w:r>
        <w:t xml:space="preserve">other </w:t>
      </w:r>
      <w:r w:rsidRPr="009816C8">
        <w:t xml:space="preserve">scenarios where the </w:t>
      </w:r>
      <w:r>
        <w:t>(H)</w:t>
      </w:r>
      <w:r w:rsidRPr="009816C8">
        <w:t xml:space="preserve">eNodeB </w:t>
      </w:r>
      <w:r>
        <w:t xml:space="preserve">may </w:t>
      </w:r>
      <w:r w:rsidRPr="009816C8">
        <w:t>need to reload its warning message data (e.g. when an individual cell is</w:t>
      </w:r>
      <w:r>
        <w:t xml:space="preserve"> restarted</w:t>
      </w:r>
      <w:r w:rsidRPr="009816C8">
        <w:t>)</w:t>
      </w:r>
      <w:r>
        <w:t xml:space="preserve">, </w:t>
      </w:r>
      <w:r w:rsidRPr="00121EE0">
        <w:t xml:space="preserve">the </w:t>
      </w:r>
      <w:r>
        <w:t>(H)</w:t>
      </w:r>
      <w:r w:rsidRPr="00121EE0">
        <w:t xml:space="preserve">eNodeB shall send a PWS Restart Indication message (including </w:t>
      </w:r>
      <w:r>
        <w:t>the identity of the (H)</w:t>
      </w:r>
      <w:r>
        <w:rPr>
          <w:rFonts w:cs="Calibri"/>
        </w:rPr>
        <w:t xml:space="preserve">eNodeB, </w:t>
      </w:r>
      <w:r w:rsidRPr="00121EE0">
        <w:t xml:space="preserve"> the identity of the </w:t>
      </w:r>
      <w:r>
        <w:t>restarted cell(s),</w:t>
      </w:r>
      <w:r>
        <w:rPr>
          <w:rFonts w:cs="Calibri"/>
        </w:rPr>
        <w:t xml:space="preserve"> and the TAI(s) and EAI(s) with which the restarted cell(s) are configured</w:t>
      </w:r>
      <w:r>
        <w:t>)</w:t>
      </w:r>
      <w:r w:rsidRPr="00121EE0">
        <w:t xml:space="preserve"> to the CBC to request the CBC to re-load its warning message data</w:t>
      </w:r>
      <w:r>
        <w:t xml:space="preserve"> if applicable. The (H)eNodeB, MME and CBC shall then proceed as specified above for an (H)eNodeB restart.</w:t>
      </w:r>
    </w:p>
    <w:p w14:paraId="7D49C5C0" w14:textId="77777777" w:rsidR="00F71EE4" w:rsidRPr="002A3DCB" w:rsidRDefault="00F71EE4" w:rsidP="00892DE4">
      <w:pPr>
        <w:pStyle w:val="Heading2"/>
        <w:rPr>
          <w:lang w:val="en-US"/>
        </w:rPr>
      </w:pPr>
      <w:bookmarkStart w:id="409" w:name="_Toc19630350"/>
      <w:bookmarkStart w:id="410" w:name="_Toc27226554"/>
      <w:bookmarkStart w:id="411" w:name="_Toc36115731"/>
      <w:bookmarkStart w:id="412" w:name="_Toc161041167"/>
      <w:r>
        <w:rPr>
          <w:lang w:val="en-US"/>
        </w:rPr>
        <w:t>15A</w:t>
      </w:r>
      <w:r w:rsidRPr="002A3DCB">
        <w:rPr>
          <w:lang w:val="en-US"/>
        </w:rPr>
        <w:t>.</w:t>
      </w:r>
      <w:r>
        <w:rPr>
          <w:lang w:val="en-US"/>
        </w:rPr>
        <w:t>2</w:t>
      </w:r>
      <w:r w:rsidRPr="002A3DCB">
        <w:rPr>
          <w:lang w:val="en-US"/>
        </w:rPr>
        <w:tab/>
      </w:r>
      <w:r>
        <w:rPr>
          <w:lang w:val="en-US"/>
        </w:rPr>
        <w:t>S1-AP path</w:t>
      </w:r>
      <w:r w:rsidRPr="002A3DCB">
        <w:rPr>
          <w:lang w:val="en-US"/>
        </w:rPr>
        <w:t xml:space="preserve"> </w:t>
      </w:r>
      <w:r>
        <w:rPr>
          <w:lang w:val="en-US"/>
        </w:rPr>
        <w:t>f</w:t>
      </w:r>
      <w:r w:rsidRPr="002A3DCB">
        <w:rPr>
          <w:lang w:val="en-US"/>
        </w:rPr>
        <w:t>ailure</w:t>
      </w:r>
      <w:bookmarkEnd w:id="409"/>
      <w:bookmarkEnd w:id="410"/>
      <w:bookmarkEnd w:id="411"/>
      <w:bookmarkEnd w:id="412"/>
    </w:p>
    <w:p w14:paraId="12344460" w14:textId="77777777" w:rsidR="00F71EE4" w:rsidRDefault="00F71EE4" w:rsidP="00F71EE4">
      <w:r>
        <w:t>Upon detection of an S1-AP path failure (i.e. no more SCTP association in service),</w:t>
      </w:r>
    </w:p>
    <w:p w14:paraId="7A2FC075" w14:textId="77777777" w:rsidR="00F71EE4" w:rsidRDefault="00F71EE4" w:rsidP="00F71EE4">
      <w:pPr>
        <w:pStyle w:val="B1"/>
        <w:rPr>
          <w:lang w:eastAsia="zh-CN"/>
        </w:rPr>
      </w:pPr>
      <w:r>
        <w:rPr>
          <w:lang w:eastAsia="zh-CN"/>
        </w:rPr>
        <w:t>-</w:t>
      </w:r>
      <w:r>
        <w:rPr>
          <w:lang w:eastAsia="zh-CN"/>
        </w:rPr>
        <w:tab/>
        <w:t>the eNodeB shall either release the RRC connection of the affected UEs, or i</w:t>
      </w:r>
      <w:r w:rsidRPr="003F5875">
        <w:rPr>
          <w:lang w:eastAsia="zh-CN"/>
        </w:rPr>
        <w:t>f UE context retention at SCTP recovery is supported</w:t>
      </w:r>
      <w:r>
        <w:t xml:space="preserve">, the eNodeB shall </w:t>
      </w:r>
      <w:r w:rsidRPr="00D93AA2">
        <w:t>keep those UEs in RRC_CONNECTED and suspended UE Context data for UEs in ECM-IDLE</w:t>
      </w:r>
      <w:r>
        <w:t xml:space="preserve">, </w:t>
      </w:r>
      <w:r w:rsidRPr="00D93AA2">
        <w:t>which have used the S1 signalling connection before it was broken</w:t>
      </w:r>
      <w:r>
        <w:rPr>
          <w:lang w:eastAsia="zh-CN"/>
        </w:rPr>
        <w:t>;</w:t>
      </w:r>
    </w:p>
    <w:p w14:paraId="14F74171" w14:textId="569DE84F" w:rsidR="00F71EE4" w:rsidRDefault="00F71EE4" w:rsidP="00F71EE4">
      <w:pPr>
        <w:pStyle w:val="B1"/>
        <w:rPr>
          <w:lang w:eastAsia="zh-CN"/>
        </w:rPr>
      </w:pPr>
      <w:r>
        <w:rPr>
          <w:lang w:eastAsia="zh-CN"/>
        </w:rPr>
        <w:t>-</w:t>
      </w:r>
      <w:r>
        <w:rPr>
          <w:lang w:eastAsia="zh-CN"/>
        </w:rPr>
        <w:tab/>
        <w:t xml:space="preserve">the MME shall proceed as specified for the eNodeB failure in </w:t>
      </w:r>
      <w:r w:rsidR="00E241D7">
        <w:rPr>
          <w:lang w:eastAsia="zh-CN"/>
        </w:rPr>
        <w:t>clause 1</w:t>
      </w:r>
      <w:r>
        <w:rPr>
          <w:lang w:eastAsia="zh-CN"/>
        </w:rPr>
        <w:t>5A.1.</w:t>
      </w:r>
    </w:p>
    <w:p w14:paraId="6C96461E" w14:textId="77777777" w:rsidR="00F71EE4" w:rsidRDefault="00F71EE4" w:rsidP="00F71EE4">
      <w:r>
        <w:t>The eNodeB shall continue to broadcast warning messages, if any, during an S1AP path failure. Upon recovery of the S1AP path, the eNodeB shall proceed as if no S1AP path failure had occurred.</w:t>
      </w:r>
    </w:p>
    <w:p w14:paraId="5C0CE455" w14:textId="7665C2C9" w:rsidR="00F71EE4" w:rsidRDefault="00F71EE4" w:rsidP="00F71EE4">
      <w:r>
        <w:t xml:space="preserve">During an S1AP path failure, the warning message data stored in the eNodeB may become desynchronized with the CBC, e.g. if the CBC attempts to modify the warning message data during the S1AP path failure. The CBC and MME(s) should support the Write-Replace-Warning-Indication and Stop-Warning-Indication procedures (see 3GPP </w:t>
      </w:r>
      <w:r w:rsidR="00E241D7">
        <w:t>TS 2</w:t>
      </w:r>
      <w:r>
        <w:t>3.041</w:t>
      </w:r>
      <w:r w:rsidR="00E241D7">
        <w:t> [</w:t>
      </w:r>
      <w:r w:rsidRPr="001A0304">
        <w:t>30</w:t>
      </w:r>
      <w:r>
        <w:t>])</w:t>
      </w:r>
      <w:r w:rsidRPr="002E72F7">
        <w:t xml:space="preserve"> </w:t>
      </w:r>
      <w:r>
        <w:t>to keep the warning message data synchronized in the eNodeB and the CBC.</w:t>
      </w:r>
    </w:p>
    <w:p w14:paraId="75A07F65" w14:textId="77777777" w:rsidR="00F71EE4" w:rsidRPr="002A3DCB" w:rsidRDefault="00F71EE4" w:rsidP="00892DE4">
      <w:pPr>
        <w:pStyle w:val="Heading2"/>
        <w:rPr>
          <w:lang w:val="en-US"/>
        </w:rPr>
      </w:pPr>
      <w:bookmarkStart w:id="413" w:name="_Toc19630351"/>
      <w:bookmarkStart w:id="414" w:name="_Toc27226555"/>
      <w:bookmarkStart w:id="415" w:name="_Toc36115732"/>
      <w:bookmarkStart w:id="416" w:name="_Toc161041168"/>
      <w:r>
        <w:rPr>
          <w:lang w:val="en-US"/>
        </w:rPr>
        <w:t>15A</w:t>
      </w:r>
      <w:r w:rsidRPr="002A3DCB">
        <w:rPr>
          <w:lang w:val="en-US"/>
        </w:rPr>
        <w:t>.</w:t>
      </w:r>
      <w:r>
        <w:rPr>
          <w:lang w:val="en-US"/>
        </w:rPr>
        <w:t>3</w:t>
      </w:r>
      <w:r w:rsidRPr="002A3DCB">
        <w:rPr>
          <w:lang w:val="en-US"/>
        </w:rPr>
        <w:tab/>
      </w:r>
      <w:r>
        <w:rPr>
          <w:lang w:val="en-US"/>
        </w:rPr>
        <w:t>MCE</w:t>
      </w:r>
      <w:r w:rsidRPr="002A3DCB">
        <w:rPr>
          <w:lang w:val="en-US"/>
        </w:rPr>
        <w:t xml:space="preserve"> Failure</w:t>
      </w:r>
      <w:bookmarkEnd w:id="413"/>
      <w:bookmarkEnd w:id="414"/>
      <w:bookmarkEnd w:id="415"/>
      <w:bookmarkEnd w:id="416"/>
    </w:p>
    <w:p w14:paraId="294442D3" w14:textId="77777777" w:rsidR="00F71EE4" w:rsidRDefault="00F71EE4" w:rsidP="00F71EE4">
      <w:r>
        <w:t xml:space="preserve">When an MCE fails, </w:t>
      </w:r>
      <w:r>
        <w:rPr>
          <w:lang w:eastAsia="zh-CN"/>
        </w:rPr>
        <w:t>the MCE shall release all the MBMS services affected by the failure locally and towards E-UTRAN within which the MBMS bearer services are active, either immediately or after a pre-configured time period if the corresponding MBMS bearer contexts are not re-established via any MME</w:t>
      </w:r>
      <w:r>
        <w:t>.</w:t>
      </w:r>
    </w:p>
    <w:p w14:paraId="3AC45951" w14:textId="24B11E4D" w:rsidR="00F71EE4" w:rsidRDefault="00F71EE4" w:rsidP="00F71EE4">
      <w:pPr>
        <w:rPr>
          <w:lang w:eastAsia="zh-CN"/>
        </w:rPr>
      </w:pPr>
      <w:r>
        <w:t>An MME that recognises unavailability of an MCE (e.g. no more SCTP association in service</w:t>
      </w:r>
      <w:r>
        <w:rPr>
          <w:lang w:eastAsia="zh-CN"/>
        </w:rPr>
        <w:t xml:space="preserve">) </w:t>
      </w:r>
      <w:r>
        <w:t xml:space="preserve">or receives a Reset or a M3 Setup Request message from an MCE shall maintain the related MBMS bearer contexts but shall locally delete the MCE related information (i.e. </w:t>
      </w:r>
      <w:r w:rsidRPr="00CE48A0">
        <w:rPr>
          <w:lang w:eastAsia="zh-CN"/>
        </w:rPr>
        <w:t>M3</w:t>
      </w:r>
      <w:r w:rsidRPr="00CE48A0">
        <w:t xml:space="preserve"> related </w:t>
      </w:r>
      <w:r>
        <w:t>resources) for</w:t>
      </w:r>
      <w:r w:rsidRPr="00CE48A0">
        <w:t xml:space="preserve"> </w:t>
      </w:r>
      <w:r>
        <w:t xml:space="preserve">all </w:t>
      </w:r>
      <w:r w:rsidRPr="00CE48A0">
        <w:rPr>
          <w:lang w:eastAsia="zh-CN"/>
        </w:rPr>
        <w:t>MBMS service</w:t>
      </w:r>
      <w:r w:rsidRPr="00CE48A0">
        <w:t xml:space="preserve"> association(s)</w:t>
      </w:r>
      <w:r>
        <w:t xml:space="preserve"> or those </w:t>
      </w:r>
      <w:r w:rsidRPr="00CE48A0">
        <w:t>indicated in the RESET message</w:t>
      </w:r>
      <w:r>
        <w:t xml:space="preserve">. See clauses 8.5 and 8.7 of 3GPP </w:t>
      </w:r>
      <w:r w:rsidR="00E241D7">
        <w:t>TS 3</w:t>
      </w:r>
      <w:r>
        <w:t>6.444</w:t>
      </w:r>
      <w:r w:rsidR="00E241D7">
        <w:t> [</w:t>
      </w:r>
      <w:r>
        <w:t>28].</w:t>
      </w:r>
    </w:p>
    <w:p w14:paraId="19A348E7" w14:textId="77777777" w:rsidR="00F71EE4" w:rsidRDefault="00F71EE4" w:rsidP="00F71EE4">
      <w:r>
        <w:t xml:space="preserve">Upon receipt of a Reset or M3 Setup Request message from the MCE, the MME should then subsequently re-establish the MBMS bearer services affected by the MCE failure by initiating MBMS Session Start procedure(s) towards the MCE. </w:t>
      </w:r>
      <w:r w:rsidRPr="001159AE">
        <w:t>The MME shall encode the contents of the MBMS Session Start Request with</w:t>
      </w:r>
      <w:r>
        <w:t xml:space="preserve"> the same contents as in the original MBMS Session Start Request (or per the last MBMS Session Update Request received from the MBMS GW if the original parameters were updated) with the following exceptions:</w:t>
      </w:r>
    </w:p>
    <w:p w14:paraId="28307C8B" w14:textId="77777777" w:rsidR="00F71EE4" w:rsidRDefault="00F71EE4" w:rsidP="00F71EE4">
      <w:pPr>
        <w:pStyle w:val="B1"/>
      </w:pPr>
      <w:r>
        <w:t>-</w:t>
      </w:r>
      <w:r>
        <w:tab/>
        <w:t xml:space="preserve">if the MME has received recently an </w:t>
      </w:r>
      <w:r w:rsidRPr="00CE58E3">
        <w:t xml:space="preserve">MBMS session re-establishment indication </w:t>
      </w:r>
      <w:r>
        <w:t xml:space="preserve">from the MBMS GW (i.e. within a past short period covering the time during which the same MBMS session may exist simultaneously in two MMEs of the MME pool), the MME shall set the "MBMS session re-establishment indication" flag to signal that this message is used to re-establish an MBMS session. Otherwise, the MME shall not set </w:t>
      </w:r>
      <w:r w:rsidRPr="00CE58E3">
        <w:t>"MBMS session re-establishment indication"</w:t>
      </w:r>
      <w:r>
        <w:t xml:space="preserve"> flag;</w:t>
      </w:r>
    </w:p>
    <w:p w14:paraId="6726A3EE" w14:textId="77777777" w:rsidR="00F71EE4" w:rsidRDefault="00F71EE4" w:rsidP="00F71EE4">
      <w:pPr>
        <w:pStyle w:val="B1"/>
      </w:pPr>
      <w:r>
        <w:t>-</w:t>
      </w:r>
      <w:r>
        <w:tab/>
        <w:t>if no absolute start time ("MBMS data transfer start" parameter) has been received, the MME may change the relative start time ("time to MBMS data transfer"</w:t>
      </w:r>
      <w:r w:rsidRPr="000E181B">
        <w:t xml:space="preserve"> </w:t>
      </w:r>
      <w:r>
        <w:t>parameter) to fasten the restoration of the MBMS service in E-UTRAN;</w:t>
      </w:r>
    </w:p>
    <w:p w14:paraId="506BCD95" w14:textId="77777777" w:rsidR="00F71EE4" w:rsidRDefault="00F71EE4" w:rsidP="00F71EE4">
      <w:pPr>
        <w:pStyle w:val="B1"/>
      </w:pPr>
      <w:r>
        <w:t>-</w:t>
      </w:r>
      <w:r>
        <w:tab/>
        <w:t>the MME should set the estimated session duration to a value corresponding to the remaining duration of the session.</w:t>
      </w:r>
    </w:p>
    <w:p w14:paraId="52BAAB17" w14:textId="77777777" w:rsidR="00F71EE4" w:rsidRPr="00CE58E3" w:rsidRDefault="00F71EE4" w:rsidP="00F71EE4">
      <w:r>
        <w:t>The MCE shall be able to accept MBMS session requests with an absolute start time ("MBMS data transfer start" parameter) in the past.</w:t>
      </w:r>
    </w:p>
    <w:p w14:paraId="5E4262A7" w14:textId="6815A22E" w:rsidR="00F71EE4" w:rsidRDefault="00F71EE4" w:rsidP="00911B2D">
      <w:pPr>
        <w:pStyle w:val="NO"/>
      </w:pPr>
      <w:r w:rsidRPr="00911B2D">
        <w:t>NOTE 1:</w:t>
      </w:r>
      <w:r w:rsidRPr="00911B2D">
        <w:tab/>
        <w:t xml:space="preserve">During an Sm path failure when the MBMS GW moves the control of an MBMS session to an alternative MME in the MME pool (see </w:t>
      </w:r>
      <w:r w:rsidR="00E241D7" w:rsidRPr="00911B2D">
        <w:t>clause</w:t>
      </w:r>
      <w:r w:rsidR="00E241D7">
        <w:t> </w:t>
      </w:r>
      <w:r w:rsidR="00E241D7" w:rsidRPr="00911B2D">
        <w:t>2</w:t>
      </w:r>
      <w:r w:rsidRPr="00911B2D">
        <w:t>0.2.3.1), the MBMS session can exist in the old and in the new MME for a short period of time. This time period is not bigger than the value of the maximum Sm path failure timer configured at the MME. If an MCE happens to restart during this time, both MMEs will try to re-establish the MBMS session. In this case, it needs to be ensured that the control of the MBMS session remains at the new MME, whatever the order of the MBMS Session Start Request messages the MCE will receive from both MMEs. The setting of the "MBMS session re-establishment indication" flag by the new MME as specified above ensures that the new MME, which has acquired the control of the MBMS session in the recent past, will get the control of the MBMS session.</w:t>
      </w:r>
    </w:p>
    <w:p w14:paraId="33CF7D95" w14:textId="77777777" w:rsidR="00F71EE4" w:rsidRDefault="00F71EE4" w:rsidP="00F71EE4">
      <w:pPr>
        <w:pStyle w:val="NO"/>
      </w:pPr>
      <w:r w:rsidRPr="00FB5538">
        <w:t>NOTE</w:t>
      </w:r>
      <w:r>
        <w:t xml:space="preserve"> 2</w:t>
      </w:r>
      <w:r w:rsidRPr="00FB5538">
        <w:t>:</w:t>
      </w:r>
      <w:r w:rsidRPr="00FB5538">
        <w:tab/>
      </w:r>
      <w:r>
        <w:t>If the MME</w:t>
      </w:r>
      <w:r w:rsidRPr="00FB5538">
        <w:t xml:space="preserve"> receive</w:t>
      </w:r>
      <w:r>
        <w:t>s</w:t>
      </w:r>
      <w:r w:rsidRPr="00FB5538">
        <w:t xml:space="preserve"> an MBMS Session Update Request </w:t>
      </w:r>
      <w:r>
        <w:t xml:space="preserve">from the MBMS GW </w:t>
      </w:r>
      <w:r w:rsidRPr="00FB5538">
        <w:t xml:space="preserve">during the </w:t>
      </w:r>
      <w:r>
        <w:t xml:space="preserve">MCE failure, </w:t>
      </w:r>
      <w:r w:rsidRPr="00FB5538">
        <w:t xml:space="preserve">the </w:t>
      </w:r>
      <w:r>
        <w:t xml:space="preserve">contents of the </w:t>
      </w:r>
      <w:r w:rsidRPr="00FB5538">
        <w:t xml:space="preserve">MBMS Session Start Request sent to the </w:t>
      </w:r>
      <w:r>
        <w:t>MCE</w:t>
      </w:r>
      <w:r w:rsidRPr="00FB5538">
        <w:t xml:space="preserve"> after the </w:t>
      </w:r>
      <w:r>
        <w:t>MCE recovery can also differ from the parameters sent to the MCE before its failure for the parameters that can be modified by the MBMS session update procedure (i.e. MBMS Session Area, MBMS Time to Data Transfer, MBMS Data Transfer Start).</w:t>
      </w:r>
    </w:p>
    <w:p w14:paraId="3A117999" w14:textId="77777777" w:rsidR="00F71EE4" w:rsidRPr="002A3DCB" w:rsidRDefault="00F71EE4" w:rsidP="00892DE4">
      <w:pPr>
        <w:pStyle w:val="Heading2"/>
        <w:rPr>
          <w:lang w:val="en-US"/>
        </w:rPr>
      </w:pPr>
      <w:bookmarkStart w:id="417" w:name="_Toc19630352"/>
      <w:bookmarkStart w:id="418" w:name="_Toc27226556"/>
      <w:bookmarkStart w:id="419" w:name="_Toc36115733"/>
      <w:bookmarkStart w:id="420" w:name="_Toc161041169"/>
      <w:r>
        <w:rPr>
          <w:lang w:val="en-US"/>
        </w:rPr>
        <w:t>15A</w:t>
      </w:r>
      <w:r w:rsidRPr="002A3DCB">
        <w:rPr>
          <w:lang w:val="en-US"/>
        </w:rPr>
        <w:t>.</w:t>
      </w:r>
      <w:r>
        <w:rPr>
          <w:lang w:val="en-US"/>
        </w:rPr>
        <w:t>4</w:t>
      </w:r>
      <w:r w:rsidRPr="002A3DCB">
        <w:rPr>
          <w:lang w:val="en-US"/>
        </w:rPr>
        <w:tab/>
      </w:r>
      <w:r>
        <w:rPr>
          <w:lang w:val="en-US"/>
        </w:rPr>
        <w:t>M3AP path</w:t>
      </w:r>
      <w:r w:rsidRPr="002A3DCB">
        <w:rPr>
          <w:lang w:val="en-US"/>
        </w:rPr>
        <w:t xml:space="preserve"> </w:t>
      </w:r>
      <w:r>
        <w:rPr>
          <w:lang w:val="en-US"/>
        </w:rPr>
        <w:t>f</w:t>
      </w:r>
      <w:r w:rsidRPr="002A3DCB">
        <w:rPr>
          <w:lang w:val="en-US"/>
        </w:rPr>
        <w:t>ailure</w:t>
      </w:r>
      <w:bookmarkEnd w:id="417"/>
      <w:bookmarkEnd w:id="418"/>
      <w:bookmarkEnd w:id="419"/>
      <w:bookmarkEnd w:id="420"/>
    </w:p>
    <w:p w14:paraId="4B72AC76" w14:textId="77777777" w:rsidR="00F71EE4" w:rsidRDefault="00F71EE4" w:rsidP="00F71EE4">
      <w:r>
        <w:t>Upon detection of an M3AP path failure (i.e. no more SCTP association in service),</w:t>
      </w:r>
    </w:p>
    <w:p w14:paraId="094F0875" w14:textId="77777777" w:rsidR="00F71EE4" w:rsidRDefault="00F71EE4" w:rsidP="00F71EE4">
      <w:pPr>
        <w:pStyle w:val="B1"/>
        <w:rPr>
          <w:lang w:eastAsia="zh-CN"/>
        </w:rPr>
      </w:pPr>
      <w:r>
        <w:rPr>
          <w:lang w:eastAsia="zh-CN"/>
        </w:rPr>
        <w:t>-</w:t>
      </w:r>
      <w:r>
        <w:rPr>
          <w:lang w:eastAsia="zh-CN"/>
        </w:rPr>
        <w:tab/>
        <w:t>the MCE shall release all the MBMS services affected by the M3AP path failure locally and towards E-UTRAN within which the MBMS bearer services are active, either immediately or after a pre-configured time period if the corresponding MBMS bearer contexts are not re-established via any MME;</w:t>
      </w:r>
    </w:p>
    <w:p w14:paraId="38041EF6" w14:textId="77777777" w:rsidR="00F71EE4" w:rsidRDefault="00F71EE4" w:rsidP="00F71EE4">
      <w:pPr>
        <w:pStyle w:val="B1"/>
        <w:rPr>
          <w:lang w:eastAsia="zh-CN"/>
        </w:rPr>
      </w:pPr>
      <w:r>
        <w:rPr>
          <w:lang w:eastAsia="zh-CN"/>
        </w:rPr>
        <w:t>-</w:t>
      </w:r>
      <w:r>
        <w:rPr>
          <w:lang w:eastAsia="zh-CN"/>
        </w:rPr>
        <w:tab/>
        <w:t>the MME shal</w:t>
      </w:r>
      <w:r w:rsidRPr="00725064">
        <w:rPr>
          <w:lang w:eastAsia="zh-CN"/>
        </w:rPr>
        <w:t>l</w:t>
      </w:r>
      <w:r w:rsidRPr="00725064" w:rsidDel="00253EA2">
        <w:rPr>
          <w:lang w:eastAsia="zh-CN"/>
        </w:rPr>
        <w:t xml:space="preserve"> </w:t>
      </w:r>
      <w:r w:rsidRPr="00725064">
        <w:rPr>
          <w:lang w:eastAsia="zh-CN"/>
        </w:rPr>
        <w:t>m</w:t>
      </w:r>
      <w:r>
        <w:rPr>
          <w:lang w:eastAsia="zh-CN"/>
        </w:rPr>
        <w:t xml:space="preserve">aintain the related MBMS bearer contexts but shall locally delete </w:t>
      </w:r>
      <w:r>
        <w:t xml:space="preserve">the MCE related information (i.e. </w:t>
      </w:r>
      <w:r w:rsidRPr="00CE48A0">
        <w:rPr>
          <w:lang w:eastAsia="zh-CN"/>
        </w:rPr>
        <w:t>M3</w:t>
      </w:r>
      <w:r w:rsidRPr="00CE48A0">
        <w:t xml:space="preserve"> related </w:t>
      </w:r>
      <w:r>
        <w:t>resources) for</w:t>
      </w:r>
      <w:r w:rsidRPr="00CE48A0">
        <w:t xml:space="preserve"> </w:t>
      </w:r>
      <w:r>
        <w:t xml:space="preserve">all </w:t>
      </w:r>
      <w:r w:rsidRPr="00CE48A0">
        <w:rPr>
          <w:lang w:eastAsia="zh-CN"/>
        </w:rPr>
        <w:t>MBMS service</w:t>
      </w:r>
      <w:r w:rsidRPr="00CE48A0">
        <w:t xml:space="preserve"> association(s)</w:t>
      </w:r>
      <w:r>
        <w:rPr>
          <w:lang w:eastAsia="zh-CN"/>
        </w:rPr>
        <w:t>.</w:t>
      </w:r>
    </w:p>
    <w:p w14:paraId="11248E86" w14:textId="77777777" w:rsidR="00F71EE4" w:rsidRDefault="00F71EE4" w:rsidP="00F71EE4">
      <w:r>
        <w:t>Upon recovery of the M3AP path, the MCE should initiate a Reset or M3 Setup Request procedure towards the related MME. Upon receipt of the Reset or M3 Setup Request message from the MCE, the MME should then subsequently re-establish the MBMS bearer services affected by the M3AP path failure by initiating MBMS Session Start procedure(s) towards the MCE. The MME shall encode the MBMS Session Start Request with the same contents as in the original MBMS Session Start Request (or per the last MBMS Session Update Request received from the MBMS GW if the original parameters were updated)</w:t>
      </w:r>
      <w:r w:rsidRPr="00D83E18">
        <w:t xml:space="preserve"> </w:t>
      </w:r>
      <w:r>
        <w:t>with the following exceptions:</w:t>
      </w:r>
    </w:p>
    <w:p w14:paraId="427C6546" w14:textId="77777777" w:rsidR="00F71EE4" w:rsidRDefault="00F71EE4" w:rsidP="00F71EE4">
      <w:pPr>
        <w:pStyle w:val="B1"/>
      </w:pPr>
      <w:r>
        <w:t>-</w:t>
      </w:r>
      <w:r>
        <w:tab/>
        <w:t xml:space="preserve">if the MME has received recently an </w:t>
      </w:r>
      <w:r w:rsidRPr="00CE58E3">
        <w:t xml:space="preserve">MBMS session re-establishment indication </w:t>
      </w:r>
      <w:r>
        <w:t xml:space="preserve">from the MBMS GW (i.e. within a past short period covering the time during which the same MBMS session may exist simultaneously in two MMEs of the MME pool), the MME shall set the "MBMS session re-establishment indication" flag to signal that this message is used to re-establish an MBMS session. Otherwise, the MME shall not set </w:t>
      </w:r>
      <w:r w:rsidRPr="00CE58E3">
        <w:t>"MBMS session re-establishment indication"</w:t>
      </w:r>
      <w:r>
        <w:t xml:space="preserve"> flag;</w:t>
      </w:r>
    </w:p>
    <w:p w14:paraId="394609EB" w14:textId="77777777" w:rsidR="00F71EE4" w:rsidRDefault="00F71EE4" w:rsidP="00F71EE4">
      <w:pPr>
        <w:pStyle w:val="B1"/>
      </w:pPr>
      <w:r>
        <w:t>-</w:t>
      </w:r>
      <w:r>
        <w:tab/>
        <w:t>if no absolute start time ("MBMS data transfer start" parameter) has been received, the MME may change the relative start time ("time to MBMS data transfer"</w:t>
      </w:r>
      <w:r w:rsidRPr="000E181B">
        <w:t xml:space="preserve"> </w:t>
      </w:r>
      <w:r>
        <w:t>parameter) to fasten the restoration of the MBMS service in E-UTRAN;</w:t>
      </w:r>
    </w:p>
    <w:p w14:paraId="4EF74DE4" w14:textId="77777777" w:rsidR="00F71EE4" w:rsidRDefault="00F71EE4" w:rsidP="00F71EE4">
      <w:pPr>
        <w:pStyle w:val="B1"/>
      </w:pPr>
      <w:r>
        <w:t>-</w:t>
      </w:r>
      <w:r>
        <w:tab/>
        <w:t>the MME should set the estimated session duration to a value corresponding to the remaining duration of the session.</w:t>
      </w:r>
    </w:p>
    <w:p w14:paraId="007415A6" w14:textId="77777777" w:rsidR="00F71EE4" w:rsidRPr="009635CB" w:rsidRDefault="00F71EE4" w:rsidP="00F71EE4">
      <w:r>
        <w:t>The MCE shall be able to accept MBMS session requests with an absolute start time ("MBMS data transfer start" parameter) in the past.</w:t>
      </w:r>
    </w:p>
    <w:p w14:paraId="006F316A" w14:textId="5C9C35CF" w:rsidR="00F71EE4" w:rsidRDefault="00F71EE4" w:rsidP="00911B2D">
      <w:pPr>
        <w:pStyle w:val="NO"/>
      </w:pPr>
      <w:r w:rsidRPr="00911B2D">
        <w:t>NOTE 1:</w:t>
      </w:r>
      <w:r w:rsidRPr="00911B2D">
        <w:tab/>
        <w:t xml:space="preserve">During an Sm path failure when the MBMS GW moves the control of an MBMS session to an alternative MME in the MME pool (see </w:t>
      </w:r>
      <w:r w:rsidR="00E241D7" w:rsidRPr="00911B2D">
        <w:t>clause</w:t>
      </w:r>
      <w:r w:rsidR="00E241D7">
        <w:t> </w:t>
      </w:r>
      <w:r w:rsidR="00E241D7" w:rsidRPr="00911B2D">
        <w:t>2</w:t>
      </w:r>
      <w:r w:rsidRPr="00911B2D">
        <w:t>0.2.3.1), the MBMS session can exist in the old and in the new MME for a short period of time. This time period is not bigger than the value of the maximum Sm path failure timer configured at the MME. If an M3AP path failure and recovery happens during this time, both MMEs will try to re-establish the MBMS session. In this case, it needs to be ensured that the control of the MBMS session remains at the new MME, whatever the order of the MBMS Session Start Request messages the MCE will receive from both MMEs. The setting of the "MBMS session re-establishment indication" flag by the new MME as specified above ensures that the new MME, which has acquired the control of the MBMS session in the recent past, will get the control of the MBMS session.</w:t>
      </w:r>
    </w:p>
    <w:p w14:paraId="44C75426" w14:textId="77777777" w:rsidR="00F71EE4" w:rsidRDefault="00F71EE4" w:rsidP="00F71EE4">
      <w:pPr>
        <w:pStyle w:val="NO"/>
      </w:pPr>
      <w:r w:rsidRPr="00FB5538">
        <w:t>NOTE</w:t>
      </w:r>
      <w:r>
        <w:t xml:space="preserve"> 2</w:t>
      </w:r>
      <w:r w:rsidRPr="00FB5538">
        <w:t>:</w:t>
      </w:r>
      <w:r w:rsidRPr="00FB5538">
        <w:tab/>
      </w:r>
      <w:r>
        <w:t>If the MME</w:t>
      </w:r>
      <w:r w:rsidRPr="00FB5538">
        <w:t xml:space="preserve"> receive</w:t>
      </w:r>
      <w:r>
        <w:t>s</w:t>
      </w:r>
      <w:r w:rsidRPr="00FB5538">
        <w:t xml:space="preserve"> an MBMS Session Update Request </w:t>
      </w:r>
      <w:r>
        <w:t xml:space="preserve">from the MBMS GW </w:t>
      </w:r>
      <w:r w:rsidRPr="00FB5538">
        <w:t xml:space="preserve">during the </w:t>
      </w:r>
      <w:r>
        <w:t xml:space="preserve">M3AP path failure, </w:t>
      </w:r>
      <w:r w:rsidRPr="00FB5538">
        <w:t xml:space="preserve">the </w:t>
      </w:r>
      <w:r>
        <w:t xml:space="preserve">contents of the </w:t>
      </w:r>
      <w:r w:rsidRPr="00FB5538">
        <w:t xml:space="preserve">MBMS Session Start Request sent to the </w:t>
      </w:r>
      <w:r>
        <w:t>MCE</w:t>
      </w:r>
      <w:r w:rsidRPr="00FB5538">
        <w:t xml:space="preserve"> after the </w:t>
      </w:r>
      <w:r>
        <w:t>M3AP path recovery can also differ from the parameters sent to the MCE before the M3AP path failure for the parameters that can be modified by the MBMS session update procedure (i.e. MBMS Session Area, MBMS Time to Data Transfer, MBMS Data Transfer Start).</w:t>
      </w:r>
    </w:p>
    <w:p w14:paraId="2DF41453" w14:textId="77777777" w:rsidR="00F71EE4" w:rsidRDefault="00F71EE4" w:rsidP="00207EDA">
      <w:pPr>
        <w:pStyle w:val="Heading2"/>
      </w:pPr>
      <w:bookmarkStart w:id="421" w:name="_Toc19630353"/>
      <w:bookmarkStart w:id="422" w:name="_Toc27226557"/>
      <w:bookmarkStart w:id="423" w:name="_Toc36115734"/>
      <w:bookmarkStart w:id="424" w:name="_Toc161041170"/>
      <w:r>
        <w:t>15A.5</w:t>
      </w:r>
      <w:r>
        <w:tab/>
        <w:t>Other MCE functionality for MBMS restoration</w:t>
      </w:r>
      <w:bookmarkEnd w:id="421"/>
      <w:bookmarkEnd w:id="422"/>
      <w:bookmarkEnd w:id="423"/>
      <w:bookmarkEnd w:id="424"/>
    </w:p>
    <w:p w14:paraId="07BC8F92" w14:textId="77777777" w:rsidR="00F71EE4" w:rsidRDefault="00F71EE4" w:rsidP="00F71EE4">
      <w:r>
        <w:t>The MCE should accept an MBMS Session Start Request received for an on-going MBMS session (i.e. with the same TMGI)</w:t>
      </w:r>
    </w:p>
    <w:p w14:paraId="67DC783A" w14:textId="77777777" w:rsidR="00F71EE4" w:rsidRDefault="00F71EE4" w:rsidP="00F71EE4">
      <w:pPr>
        <w:pStyle w:val="B1"/>
      </w:pPr>
      <w:r>
        <w:t>-</w:t>
      </w:r>
      <w:r>
        <w:tab/>
        <w:t>from the same or a different MME than the MME that currently controls the MBMS session,</w:t>
      </w:r>
      <w:r w:rsidRPr="00F9128D">
        <w:t xml:space="preserve"> </w:t>
      </w:r>
      <w:r>
        <w:t>if the message includes the "MBMS session re-establishment indication" flag; or</w:t>
      </w:r>
    </w:p>
    <w:p w14:paraId="0FFD3F03" w14:textId="77777777" w:rsidR="00F71EE4" w:rsidRDefault="00F71EE4" w:rsidP="00F71EE4">
      <w:pPr>
        <w:pStyle w:val="B1"/>
      </w:pPr>
      <w:r>
        <w:t>-</w:t>
      </w:r>
      <w:r>
        <w:tab/>
        <w:t xml:space="preserve">from the MME that currently controls the MBMS session, </w:t>
      </w:r>
      <w:r w:rsidRPr="00B31FE2">
        <w:t>if the MCE supports the option to maintain MBMS bearer contexts during a pre-configured time period after an M3AP path failure, MME restart or MCE failure, and the message is received during that period without the "MBMS session re-establishment indication" flag</w:t>
      </w:r>
      <w:r>
        <w:t>.</w:t>
      </w:r>
    </w:p>
    <w:p w14:paraId="016705D3" w14:textId="77777777" w:rsidR="00F71EE4" w:rsidRDefault="00F71EE4" w:rsidP="00F71EE4">
      <w:r>
        <w:t>If the MCE accepts the request from the MME, and if the message contains the "MBMS session re-establishment indication" flag,</w:t>
      </w:r>
    </w:p>
    <w:p w14:paraId="685717D0" w14:textId="77777777" w:rsidR="00F71EE4" w:rsidRDefault="00F71EE4" w:rsidP="00F71EE4">
      <w:pPr>
        <w:pStyle w:val="B1"/>
      </w:pPr>
      <w:r>
        <w:t>-</w:t>
      </w:r>
      <w:r>
        <w:tab/>
        <w:t>the MCE shall replace the M3 related resources for this MBMS service associated to the previous MME by those assigned in the MBMS Session Start Request (if different) and consider that the MBMS session is now being controlled by the new MME (if different from the previous MME);</w:t>
      </w:r>
    </w:p>
    <w:p w14:paraId="70396E30" w14:textId="77777777" w:rsidR="00F71EE4" w:rsidRDefault="00F71EE4" w:rsidP="00F71EE4">
      <w:pPr>
        <w:pStyle w:val="B1"/>
      </w:pPr>
      <w:r>
        <w:t>-</w:t>
      </w:r>
      <w:r>
        <w:tab/>
        <w:t>the eNodeB(s) involved in the broadcast of the MBMS session shall leave the former M1 transport network IP multicast address and join the new M1 transport network IP multicast address (including the IP address of the multicast source) if the MBMS Session Start Request contains a different transport network IP multicast distribution address and/or a different IP multicast source address; the eNodeB(s) shall also use the C-TEID received in the MBMS Session Start Request.</w:t>
      </w:r>
    </w:p>
    <w:p w14:paraId="664514C2" w14:textId="77777777" w:rsidR="00F71EE4" w:rsidRDefault="00F71EE4" w:rsidP="00F71EE4">
      <w:r>
        <w:t>The MCE shall be able to accept MBMS session start/update/stop requests with an absolute start time ("MBMS data transfer start" or "MBMS data transfer stop" parameter) in the past.</w:t>
      </w:r>
    </w:p>
    <w:p w14:paraId="033A30EB" w14:textId="77777777" w:rsidR="00F71EE4" w:rsidRDefault="00F71EE4" w:rsidP="00207EDA">
      <w:pPr>
        <w:pStyle w:val="Heading2"/>
      </w:pPr>
      <w:bookmarkStart w:id="425" w:name="_Toc19630354"/>
      <w:bookmarkStart w:id="426" w:name="_Toc27226558"/>
      <w:bookmarkStart w:id="427" w:name="_Toc36115735"/>
      <w:bookmarkStart w:id="428" w:name="_Toc161041171"/>
      <w:r>
        <w:t>15</w:t>
      </w:r>
      <w:r w:rsidRPr="00AA79F4">
        <w:t>A.6</w:t>
      </w:r>
      <w:r>
        <w:tab/>
        <w:t>Other MME related functionality for MBMS restoration</w:t>
      </w:r>
      <w:bookmarkEnd w:id="425"/>
      <w:bookmarkEnd w:id="426"/>
      <w:bookmarkEnd w:id="427"/>
      <w:bookmarkEnd w:id="428"/>
    </w:p>
    <w:p w14:paraId="6A736410" w14:textId="281CB812" w:rsidR="00F71EE4" w:rsidRDefault="00F71EE4" w:rsidP="00F71EE4">
      <w:r>
        <w:t xml:space="preserve">When establishing MBMS bearer services in an MCE to ensure the distribution of content from ongoing MBMS sessions to an MCE which modifies the lists of the MBMS Service Areas it serves via the MCE Configuration Update procedure (see </w:t>
      </w:r>
      <w:r w:rsidR="00E241D7">
        <w:t>clause 5</w:t>
      </w:r>
      <w:r>
        <w:t xml:space="preserve">.9.2 of 3GPP </w:t>
      </w:r>
      <w:r w:rsidR="00E241D7">
        <w:t>TS 2</w:t>
      </w:r>
      <w:r>
        <w:t>3.246</w:t>
      </w:r>
      <w:r w:rsidR="00E241D7">
        <w:t> [</w:t>
      </w:r>
      <w:r>
        <w:t xml:space="preserve">12]), the MME shall encode the MBMS Session Start Request as specified in </w:t>
      </w:r>
      <w:r w:rsidR="00E241D7">
        <w:t>clause 1</w:t>
      </w:r>
      <w:r>
        <w:t>5A.3 upon receipt of a Reset or M3 Setup Request message from the MCE.</w:t>
      </w:r>
    </w:p>
    <w:p w14:paraId="67D29899" w14:textId="77777777" w:rsidR="00F71EE4" w:rsidRDefault="00F71EE4" w:rsidP="00892DE4">
      <w:pPr>
        <w:pStyle w:val="Heading1"/>
      </w:pPr>
      <w:bookmarkStart w:id="429" w:name="_Toc19630355"/>
      <w:bookmarkStart w:id="430" w:name="_Toc27226559"/>
      <w:bookmarkStart w:id="431" w:name="_Toc36115736"/>
      <w:bookmarkStart w:id="432" w:name="_Toc161041172"/>
      <w:r>
        <w:t>16</w:t>
      </w:r>
      <w:r>
        <w:tab/>
        <w:t>Restoration of data in the SGW</w:t>
      </w:r>
      <w:bookmarkEnd w:id="429"/>
      <w:bookmarkEnd w:id="430"/>
      <w:bookmarkEnd w:id="431"/>
      <w:bookmarkEnd w:id="432"/>
    </w:p>
    <w:p w14:paraId="15350DCF" w14:textId="77777777" w:rsidR="00F71EE4" w:rsidRDefault="00F71EE4" w:rsidP="00892DE4">
      <w:pPr>
        <w:pStyle w:val="Heading2"/>
      </w:pPr>
      <w:bookmarkStart w:id="433" w:name="_Toc19630356"/>
      <w:bookmarkStart w:id="434" w:name="_Toc27226560"/>
      <w:bookmarkStart w:id="435" w:name="_Toc36115737"/>
      <w:bookmarkStart w:id="436" w:name="_Toc161041173"/>
      <w:r>
        <w:t>16.1</w:t>
      </w:r>
      <w:r>
        <w:tab/>
        <w:t>Restart of the SGW</w:t>
      </w:r>
      <w:bookmarkEnd w:id="433"/>
      <w:bookmarkEnd w:id="434"/>
      <w:bookmarkEnd w:id="435"/>
      <w:bookmarkEnd w:id="436"/>
    </w:p>
    <w:p w14:paraId="2F5F8B14" w14:textId="77777777" w:rsidR="00F71EE4" w:rsidRDefault="00F71EE4" w:rsidP="00892DE4">
      <w:pPr>
        <w:pStyle w:val="Heading3"/>
      </w:pPr>
      <w:bookmarkStart w:id="437" w:name="_Toc19630357"/>
      <w:bookmarkStart w:id="438" w:name="_Toc27226561"/>
      <w:bookmarkStart w:id="439" w:name="_Toc36115738"/>
      <w:bookmarkStart w:id="440" w:name="_Toc161041174"/>
      <w:r>
        <w:t>16.1.0</w:t>
      </w:r>
      <w:r>
        <w:tab/>
        <w:t>SGW Failure</w:t>
      </w:r>
      <w:bookmarkEnd w:id="437"/>
      <w:bookmarkEnd w:id="438"/>
      <w:bookmarkEnd w:id="439"/>
      <w:bookmarkEnd w:id="440"/>
    </w:p>
    <w:p w14:paraId="7F673FAD" w14:textId="77777777" w:rsidR="00F71EE4" w:rsidRDefault="00F71EE4" w:rsidP="00F71EE4">
      <w:r>
        <w:t>When a SGW fails, all its Bearer contexts affected by the failure become invalid and may be deleted. SGW storage of subscriber data is volatile.</w:t>
      </w:r>
    </w:p>
    <w:p w14:paraId="3702BFA4" w14:textId="7DB997C2" w:rsidR="00F71EE4" w:rsidRDefault="00F71EE4" w:rsidP="00F71EE4">
      <w:r>
        <w:t>When the SGW receives a GTP</w:t>
      </w:r>
      <w:r>
        <w:noBreakHyphen/>
        <w:t>U PDU for which no Bearer context exists, it shall discard the GTP</w:t>
      </w:r>
      <w:r>
        <w:noBreakHyphen/>
        <w:t>U PDU and return a GTP error indication to the originating node (the PGW, the eNodeB, the S4-SGSN, or if Direct Tunnel is established, the RNC)</w:t>
      </w:r>
      <w:r w:rsidRPr="00203524">
        <w:rPr>
          <w:rFonts w:hint="eastAsia"/>
        </w:rPr>
        <w:t xml:space="preserve"> </w:t>
      </w:r>
      <w:r>
        <w:rPr>
          <w:rFonts w:hint="eastAsia"/>
        </w:rPr>
        <w:t xml:space="preserve">or follow </w:t>
      </w:r>
      <w:r w:rsidRPr="00E56CC1">
        <w:t xml:space="preserve">the procedures specified in </w:t>
      </w:r>
      <w:r w:rsidR="00E241D7" w:rsidRPr="00E56CC1">
        <w:t>clause</w:t>
      </w:r>
      <w:r w:rsidR="00E241D7">
        <w:t> </w:t>
      </w:r>
      <w:r w:rsidR="00E241D7" w:rsidRPr="00E56CC1">
        <w:t>2</w:t>
      </w:r>
      <w:r w:rsidRPr="00E56CC1">
        <w:t>7</w:t>
      </w:r>
      <w:r>
        <w:rPr>
          <w:rFonts w:hint="eastAsia"/>
        </w:rPr>
        <w:t>.2.2.</w:t>
      </w:r>
      <w:r>
        <w:t>5</w:t>
      </w:r>
      <w:r w:rsidRPr="00E56CC1">
        <w:t xml:space="preserve"> </w:t>
      </w:r>
      <w:r>
        <w:rPr>
          <w:rFonts w:hint="eastAsia"/>
        </w:rPr>
        <w:t xml:space="preserve">if </w:t>
      </w:r>
      <w:r>
        <w:rPr>
          <w:rFonts w:hint="eastAsia"/>
          <w:lang w:eastAsia="zh-CN"/>
        </w:rPr>
        <w:t xml:space="preserve">the </w:t>
      </w:r>
      <w:r>
        <w:rPr>
          <w:rFonts w:hint="eastAsia"/>
        </w:rPr>
        <w:t>re</w:t>
      </w:r>
      <w:r>
        <w:t xml:space="preserve">storation </w:t>
      </w:r>
      <w:r>
        <w:rPr>
          <w:rFonts w:hint="eastAsia"/>
        </w:rPr>
        <w:t xml:space="preserve">of PDN connections </w:t>
      </w:r>
      <w:r>
        <w:t>after</w:t>
      </w:r>
      <w:r>
        <w:rPr>
          <w:rFonts w:hint="eastAsia"/>
        </w:rPr>
        <w:t xml:space="preserve"> </w:t>
      </w:r>
      <w:r>
        <w:t xml:space="preserve">an </w:t>
      </w:r>
      <w:r>
        <w:rPr>
          <w:rFonts w:hint="eastAsia"/>
        </w:rPr>
        <w:t xml:space="preserve">SGW </w:t>
      </w:r>
      <w:r>
        <w:t>failure</w:t>
      </w:r>
      <w:r>
        <w:rPr>
          <w:rFonts w:hint="eastAsia"/>
        </w:rPr>
        <w:t xml:space="preserve"> is supported</w:t>
      </w:r>
      <w:r>
        <w:t>.</w:t>
      </w:r>
    </w:p>
    <w:p w14:paraId="7F7ED0B7" w14:textId="77777777" w:rsidR="00F71EE4" w:rsidRPr="000C2F9A" w:rsidRDefault="00F71EE4" w:rsidP="00F71EE4">
      <w:r>
        <w:t>The SGW should ensure as far as possible that previously used TEID values are not immediately reused after a SGW restart, in order to avoid inconsistent TEID allocation throughout the network.</w:t>
      </w:r>
    </w:p>
    <w:p w14:paraId="3F19EA07" w14:textId="77777777" w:rsidR="00F71EE4" w:rsidRDefault="00F71EE4" w:rsidP="00892DE4">
      <w:pPr>
        <w:pStyle w:val="Heading3"/>
      </w:pPr>
      <w:bookmarkStart w:id="441" w:name="_Toc19630358"/>
      <w:bookmarkStart w:id="442" w:name="_Toc27226562"/>
      <w:bookmarkStart w:id="443" w:name="_Toc36115739"/>
      <w:bookmarkStart w:id="444" w:name="_Toc161041175"/>
      <w:r>
        <w:t>16.1.1</w:t>
      </w:r>
      <w:r>
        <w:tab/>
        <w:t>Restoration Procedures</w:t>
      </w:r>
      <w:bookmarkEnd w:id="441"/>
      <w:bookmarkEnd w:id="442"/>
      <w:bookmarkEnd w:id="443"/>
      <w:bookmarkEnd w:id="444"/>
    </w:p>
    <w:p w14:paraId="6033D799" w14:textId="77777777" w:rsidR="00F71EE4" w:rsidRDefault="00F71EE4" w:rsidP="00F71EE4">
      <w:r w:rsidRPr="00F02894">
        <w:t xml:space="preserve">After an </w:t>
      </w:r>
      <w:r>
        <w:t>SGW</w:t>
      </w:r>
      <w:r w:rsidRPr="00F02894">
        <w:t xml:space="preserve"> restart, the </w:t>
      </w:r>
      <w:r>
        <w:t>SGW</w:t>
      </w:r>
      <w:r w:rsidRPr="00F02894">
        <w:t xml:space="preserve"> </w:t>
      </w:r>
      <w:r>
        <w:t xml:space="preserve">shall </w:t>
      </w:r>
      <w:r w:rsidRPr="00F02894">
        <w:t>delete all MM</w:t>
      </w:r>
      <w:r w:rsidRPr="00F02894">
        <w:rPr>
          <w:lang w:eastAsia="ja-JP"/>
        </w:rPr>
        <w:t xml:space="preserve"> Bearer</w:t>
      </w:r>
      <w:r w:rsidRPr="00F02894">
        <w:t xml:space="preserve"> contexts</w:t>
      </w:r>
      <w:r>
        <w:t xml:space="preserve"> </w:t>
      </w:r>
      <w:r w:rsidRPr="00F02894">
        <w:t>affected by the restart</w:t>
      </w:r>
      <w:r>
        <w:t xml:space="preserve"> that it may have stored.</w:t>
      </w:r>
    </w:p>
    <w:p w14:paraId="3FE2E63E" w14:textId="77777777" w:rsidR="00F71EE4" w:rsidRDefault="00F71EE4" w:rsidP="00F71EE4">
      <w:r>
        <w:t>During or immediately after an SGW Restart the SGW shall place local SGW restart counter value in all GTPv2 Echo requests/responses messages and PMIPv6 heartbeat responses the SGW sends.</w:t>
      </w:r>
    </w:p>
    <w:p w14:paraId="7EA7B44F" w14:textId="77777777" w:rsidR="00F71EE4" w:rsidRDefault="00F71EE4" w:rsidP="00892DE4">
      <w:pPr>
        <w:pStyle w:val="Heading2"/>
      </w:pPr>
      <w:bookmarkStart w:id="445" w:name="_Toc19630359"/>
      <w:bookmarkStart w:id="446" w:name="_Toc27226563"/>
      <w:bookmarkStart w:id="447" w:name="_Toc36115740"/>
      <w:bookmarkStart w:id="448" w:name="_Toc161041176"/>
      <w:r>
        <w:t>16.1a</w:t>
      </w:r>
      <w:r>
        <w:tab/>
        <w:t>Restart of the SGW-C</w:t>
      </w:r>
      <w:bookmarkEnd w:id="445"/>
      <w:bookmarkEnd w:id="446"/>
      <w:bookmarkEnd w:id="447"/>
      <w:bookmarkEnd w:id="448"/>
    </w:p>
    <w:p w14:paraId="02BD2819" w14:textId="77777777" w:rsidR="00F71EE4" w:rsidRDefault="00F71EE4" w:rsidP="00892DE4">
      <w:pPr>
        <w:pStyle w:val="Heading3"/>
      </w:pPr>
      <w:bookmarkStart w:id="449" w:name="_Toc19630360"/>
      <w:bookmarkStart w:id="450" w:name="_Toc27226564"/>
      <w:bookmarkStart w:id="451" w:name="_Toc36115741"/>
      <w:bookmarkStart w:id="452" w:name="_Toc161041177"/>
      <w:r>
        <w:t>16.1a.1</w:t>
      </w:r>
      <w:r>
        <w:tab/>
        <w:t>SGW-C failure</w:t>
      </w:r>
      <w:bookmarkEnd w:id="449"/>
      <w:bookmarkEnd w:id="450"/>
      <w:bookmarkEnd w:id="451"/>
      <w:bookmarkEnd w:id="452"/>
    </w:p>
    <w:p w14:paraId="2DB8020D" w14:textId="77777777" w:rsidR="00F71EE4" w:rsidRDefault="00F71EE4" w:rsidP="00F71EE4">
      <w:r>
        <w:t>When a SGW-C fails, all its Bearer and Session contexts, Sx Association(s) affected by the failure become invalid and may be deleted.</w:t>
      </w:r>
    </w:p>
    <w:p w14:paraId="073384B2" w14:textId="77777777" w:rsidR="00F71EE4" w:rsidRDefault="00F71EE4" w:rsidP="00F71EE4">
      <w:r w:rsidRPr="00D34D6B">
        <w:t>If F-TEID allocation is performed in the SGW-C, the SGW-C should ensure as far as possible that previously used F-TEID values are not immediately reused after a SGW-C restart, in order to avoid inconsistent TEID allocation throughout the network.</w:t>
      </w:r>
    </w:p>
    <w:p w14:paraId="5E764E38" w14:textId="77777777" w:rsidR="00F71EE4" w:rsidRPr="00D34D6B" w:rsidRDefault="00F71EE4" w:rsidP="00F71EE4">
      <w:pPr>
        <w:pStyle w:val="NO"/>
      </w:pPr>
      <w:r>
        <w:t>NOTE:</w:t>
      </w:r>
      <w:r w:rsidRPr="00D34D6B">
        <w:tab/>
        <w:t>Th</w:t>
      </w:r>
      <w:r>
        <w:t>is is to en</w:t>
      </w:r>
      <w:r w:rsidRPr="00D34D6B">
        <w:t>sure that F-TEID</w:t>
      </w:r>
      <w:r>
        <w:t>s</w:t>
      </w:r>
      <w:r w:rsidRPr="00D34D6B">
        <w:t xml:space="preserve"> are not reused until </w:t>
      </w:r>
      <w:r>
        <w:t xml:space="preserve">earlier PDN </w:t>
      </w:r>
      <w:r w:rsidRPr="00D34D6B">
        <w:t xml:space="preserve">connections </w:t>
      </w:r>
      <w:r>
        <w:t xml:space="preserve">using them </w:t>
      </w:r>
      <w:r w:rsidRPr="00D34D6B">
        <w:t>are released</w:t>
      </w:r>
      <w:r>
        <w:t xml:space="preserve"> e.g. in eNB or PGW.</w:t>
      </w:r>
    </w:p>
    <w:p w14:paraId="7BA3A4F7" w14:textId="77777777" w:rsidR="00F71EE4" w:rsidRPr="00185333" w:rsidRDefault="00F71EE4" w:rsidP="00892DE4">
      <w:pPr>
        <w:pStyle w:val="Heading3"/>
        <w:rPr>
          <w:lang w:val="fr-FR"/>
        </w:rPr>
      </w:pPr>
      <w:bookmarkStart w:id="453" w:name="_Toc19630361"/>
      <w:bookmarkStart w:id="454" w:name="_Toc27226565"/>
      <w:bookmarkStart w:id="455" w:name="_Toc36115742"/>
      <w:bookmarkStart w:id="456" w:name="_Toc161041178"/>
      <w:r w:rsidRPr="00185333">
        <w:rPr>
          <w:lang w:val="fr-FR"/>
        </w:rPr>
        <w:t>16.1a.2</w:t>
      </w:r>
      <w:r w:rsidRPr="00185333">
        <w:rPr>
          <w:lang w:val="fr-FR"/>
        </w:rPr>
        <w:tab/>
        <w:t>Restoration procedure</w:t>
      </w:r>
      <w:bookmarkEnd w:id="453"/>
      <w:bookmarkEnd w:id="454"/>
      <w:bookmarkEnd w:id="455"/>
      <w:bookmarkEnd w:id="456"/>
    </w:p>
    <w:p w14:paraId="4FFC83C7" w14:textId="77777777" w:rsidR="00F71EE4" w:rsidRDefault="00F71EE4" w:rsidP="00F71EE4">
      <w:r>
        <w:t>During or immediately after an SGW-C Restart, the SGW-C shall place local SGW-C Recovery Time Stamp value in all Heartbeat Request/Response and Sx Association Setup Request/Response Messages.</w:t>
      </w:r>
    </w:p>
    <w:p w14:paraId="25584070" w14:textId="77777777" w:rsidR="00F71EE4" w:rsidRDefault="00F71EE4" w:rsidP="00892DE4">
      <w:pPr>
        <w:pStyle w:val="Heading2"/>
      </w:pPr>
      <w:bookmarkStart w:id="457" w:name="_Toc19630362"/>
      <w:bookmarkStart w:id="458" w:name="_Toc27226566"/>
      <w:bookmarkStart w:id="459" w:name="_Toc36115743"/>
      <w:bookmarkStart w:id="460" w:name="_Toc161041179"/>
      <w:r>
        <w:t>16.1b</w:t>
      </w:r>
      <w:r>
        <w:tab/>
        <w:t>Restart of the SGW-U</w:t>
      </w:r>
      <w:bookmarkEnd w:id="457"/>
      <w:bookmarkEnd w:id="458"/>
      <w:bookmarkEnd w:id="459"/>
      <w:bookmarkEnd w:id="460"/>
    </w:p>
    <w:p w14:paraId="45ACC5AE" w14:textId="77777777" w:rsidR="00F71EE4" w:rsidRPr="00185333" w:rsidRDefault="00F71EE4" w:rsidP="00892DE4">
      <w:pPr>
        <w:pStyle w:val="Heading3"/>
        <w:rPr>
          <w:lang w:val="fr-FR"/>
        </w:rPr>
      </w:pPr>
      <w:bookmarkStart w:id="461" w:name="_Toc19630363"/>
      <w:bookmarkStart w:id="462" w:name="_Toc27226567"/>
      <w:bookmarkStart w:id="463" w:name="_Toc36115744"/>
      <w:bookmarkStart w:id="464" w:name="_Toc161041180"/>
      <w:r w:rsidRPr="00185333">
        <w:rPr>
          <w:lang w:val="fr-FR"/>
        </w:rPr>
        <w:t>16.1b.1</w:t>
      </w:r>
      <w:r w:rsidRPr="00185333">
        <w:rPr>
          <w:lang w:val="fr-FR"/>
        </w:rPr>
        <w:tab/>
        <w:t>SGW-U failure</w:t>
      </w:r>
      <w:bookmarkEnd w:id="461"/>
      <w:bookmarkEnd w:id="462"/>
      <w:bookmarkEnd w:id="463"/>
      <w:bookmarkEnd w:id="464"/>
    </w:p>
    <w:p w14:paraId="10287882" w14:textId="77777777" w:rsidR="00F71EE4" w:rsidRDefault="00F71EE4" w:rsidP="00F71EE4">
      <w:r>
        <w:t>When a SGW-U fails, all its Sx session contexts and Sx Association(s) affected by the failure become invalid and may be deleted.</w:t>
      </w:r>
    </w:p>
    <w:p w14:paraId="7BA3D3F6" w14:textId="77777777" w:rsidR="00F71EE4" w:rsidRDefault="00F71EE4" w:rsidP="00F71EE4">
      <w:r>
        <w:t>If F-TEID allocation is performed in the SGW-U, the SGW-U shall ensure that previously used F-TEID values are not immediately reused after a SGW-U restart, in order to avoid inconsistent TEID allocation throughout the network and to enable the restoration of Sx sessions affected by the failure. How this is ensured is implementation specific.</w:t>
      </w:r>
    </w:p>
    <w:p w14:paraId="5707822C" w14:textId="77777777" w:rsidR="00F71EE4" w:rsidRPr="00C75A3A" w:rsidRDefault="00F71EE4" w:rsidP="00F71EE4">
      <w:pPr>
        <w:pStyle w:val="NO"/>
      </w:pPr>
      <w:r w:rsidRPr="007833FA">
        <w:rPr>
          <w:lang w:val="fr-FR"/>
        </w:rPr>
        <w:t>NOTE:</w:t>
      </w:r>
      <w:r w:rsidRPr="007833FA">
        <w:rPr>
          <w:lang w:val="fr-FR"/>
        </w:rPr>
        <w:tab/>
      </w:r>
      <w:r>
        <w:t>As the user plane F-TEID pool is partitioned in the SGW-U across the multiple SGW-Cs</w:t>
      </w:r>
      <w:r w:rsidRPr="007833FA">
        <w:rPr>
          <w:lang w:val="fr-FR"/>
        </w:rPr>
        <w:t xml:space="preserve"> controlling the SGW-U</w:t>
      </w:r>
      <w:r>
        <w:t>, the SGW-U does not need to wait for the re-establishment of all the Sx associations from all SGW-Cs to start assigning new F-TEID for new Sx sessions for a particular SGW-C.</w:t>
      </w:r>
    </w:p>
    <w:p w14:paraId="5619AAEC" w14:textId="77777777" w:rsidR="00F71EE4" w:rsidRPr="00DB673E" w:rsidRDefault="00F71EE4" w:rsidP="00892DE4">
      <w:pPr>
        <w:pStyle w:val="Heading3"/>
      </w:pPr>
      <w:bookmarkStart w:id="465" w:name="_Toc19630364"/>
      <w:bookmarkStart w:id="466" w:name="_Toc27226568"/>
      <w:bookmarkStart w:id="467" w:name="_Toc36115745"/>
      <w:bookmarkStart w:id="468" w:name="_Toc161041181"/>
      <w:r w:rsidRPr="00DB673E">
        <w:t>16.1b.2</w:t>
      </w:r>
      <w:r w:rsidRPr="00DB673E">
        <w:tab/>
        <w:t>Restoration procedure</w:t>
      </w:r>
      <w:bookmarkEnd w:id="465"/>
      <w:bookmarkEnd w:id="466"/>
      <w:bookmarkEnd w:id="467"/>
      <w:bookmarkEnd w:id="468"/>
    </w:p>
    <w:p w14:paraId="31BF10E1" w14:textId="77777777" w:rsidR="00F71EE4" w:rsidRDefault="00F71EE4" w:rsidP="00F71EE4">
      <w:r>
        <w:t>During or immediately after an SGW-U Restart, the SGW-U shall place local SGW-U Recovery Time Stamp value in all Heartbeat Request/Response and Sx Association Setup Request/Response Messages.</w:t>
      </w:r>
    </w:p>
    <w:p w14:paraId="09F745DC" w14:textId="77777777" w:rsidR="00F71EE4" w:rsidRDefault="00F71EE4" w:rsidP="00892DE4">
      <w:pPr>
        <w:pStyle w:val="Heading2"/>
      </w:pPr>
      <w:bookmarkStart w:id="469" w:name="_Toc19630365"/>
      <w:bookmarkStart w:id="470" w:name="_Toc27226569"/>
      <w:bookmarkStart w:id="471" w:name="_Toc36115746"/>
      <w:bookmarkStart w:id="472" w:name="_Toc161041182"/>
      <w:r>
        <w:t>16.1A</w:t>
      </w:r>
      <w:r>
        <w:tab/>
        <w:t>Restart of a peer node</w:t>
      </w:r>
      <w:bookmarkEnd w:id="469"/>
      <w:bookmarkEnd w:id="470"/>
      <w:bookmarkEnd w:id="471"/>
      <w:bookmarkEnd w:id="472"/>
    </w:p>
    <w:p w14:paraId="6E3FAC49" w14:textId="77777777" w:rsidR="00F71EE4" w:rsidRPr="00937695" w:rsidRDefault="00F71EE4" w:rsidP="00892DE4">
      <w:pPr>
        <w:pStyle w:val="Heading3"/>
      </w:pPr>
      <w:bookmarkStart w:id="473" w:name="_Toc19630366"/>
      <w:bookmarkStart w:id="474" w:name="_Toc27226570"/>
      <w:bookmarkStart w:id="475" w:name="_Toc36115747"/>
      <w:bookmarkStart w:id="476" w:name="_Toc161041183"/>
      <w:r>
        <w:t>16.1A.1</w:t>
      </w:r>
      <w:r>
        <w:tab/>
        <w:t>MME/S4-SGSN Failure</w:t>
      </w:r>
      <w:bookmarkEnd w:id="473"/>
      <w:bookmarkEnd w:id="474"/>
      <w:bookmarkEnd w:id="475"/>
      <w:bookmarkEnd w:id="476"/>
    </w:p>
    <w:p w14:paraId="1BC16289" w14:textId="77777777" w:rsidR="00F71EE4" w:rsidRDefault="00F71EE4" w:rsidP="00892DE4">
      <w:pPr>
        <w:pStyle w:val="Heading4"/>
      </w:pPr>
      <w:bookmarkStart w:id="477" w:name="_Toc19630367"/>
      <w:bookmarkStart w:id="478" w:name="_Toc27226571"/>
      <w:bookmarkStart w:id="479" w:name="_Toc36115748"/>
      <w:bookmarkStart w:id="480" w:name="_Toc161041184"/>
      <w:r>
        <w:t>16.1A.1.1</w:t>
      </w:r>
      <w:r>
        <w:tab/>
        <w:t>General</w:t>
      </w:r>
      <w:bookmarkEnd w:id="477"/>
      <w:bookmarkEnd w:id="478"/>
      <w:bookmarkEnd w:id="479"/>
      <w:bookmarkEnd w:id="480"/>
    </w:p>
    <w:p w14:paraId="64EDD88A" w14:textId="77777777" w:rsidR="00F71EE4" w:rsidRDefault="00F71EE4" w:rsidP="00F71EE4">
      <w:r>
        <w:t>The SGW will receive the MME/S4-SGSN restart counter in GTPv2 Echo requests and Echo response messages that the SGW receives from the MME/S4-SGSN.</w:t>
      </w:r>
    </w:p>
    <w:p w14:paraId="13991DDF" w14:textId="6FFB74B6" w:rsidR="00F71EE4" w:rsidRDefault="00F71EE4" w:rsidP="00F71EE4">
      <w:r>
        <w:t xml:space="preserve">When an SGW detects that a peer MME /S4-SGSN has restarted </w:t>
      </w:r>
      <w:r w:rsidRPr="003F0E5F">
        <w:t xml:space="preserve">(see </w:t>
      </w:r>
      <w:r w:rsidR="00E241D7" w:rsidRPr="003F0E5F">
        <w:t>clause</w:t>
      </w:r>
      <w:r w:rsidR="00E241D7">
        <w:t> 1</w:t>
      </w:r>
      <w:r>
        <w:t>8</w:t>
      </w:r>
      <w:r w:rsidRPr="003F0E5F">
        <w:t xml:space="preserve"> "GTP-C based restart procedures")</w:t>
      </w:r>
      <w:r>
        <w:t xml:space="preserve"> it shall either:</w:t>
      </w:r>
    </w:p>
    <w:p w14:paraId="741BB186" w14:textId="77777777" w:rsidR="00F71EE4" w:rsidRDefault="00F71EE4" w:rsidP="00F71EE4">
      <w:pPr>
        <w:pStyle w:val="B1"/>
      </w:pPr>
      <w:r>
        <w:t>-</w:t>
      </w:r>
      <w:r>
        <w:tab/>
        <w:t>delete all PDN connection table data/MM bearer contexts associated with the peer node that fails as well as freeing any internal SGW resources associated with those PDN connections. The SGW may optionally perform other implementation specific actions such as messages to clear other external resources (e.g. PCC messages</w:t>
      </w:r>
      <w:r w:rsidRPr="00C04574">
        <w:rPr>
          <w:rFonts w:hint="eastAsia"/>
          <w:lang w:eastAsia="zh-CN"/>
        </w:rPr>
        <w:t xml:space="preserve"> to clear the resources </w:t>
      </w:r>
      <w:r w:rsidRPr="00C04574">
        <w:rPr>
          <w:lang w:eastAsia="zh-CN"/>
        </w:rPr>
        <w:t>in the</w:t>
      </w:r>
      <w:r w:rsidRPr="00C04574">
        <w:rPr>
          <w:rFonts w:hint="eastAsia"/>
          <w:lang w:eastAsia="zh-CN"/>
        </w:rPr>
        <w:t xml:space="preserve"> PCRF or GTP</w:t>
      </w:r>
      <w:r w:rsidRPr="00C04574">
        <w:rPr>
          <w:lang w:eastAsia="zh-CN"/>
        </w:rPr>
        <w:t>/PMIP</w:t>
      </w:r>
      <w:r w:rsidRPr="00C04574">
        <w:rPr>
          <w:rFonts w:hint="eastAsia"/>
          <w:lang w:eastAsia="zh-CN"/>
        </w:rPr>
        <w:t xml:space="preserve"> messages to </w:t>
      </w:r>
      <w:r w:rsidRPr="00C04574">
        <w:rPr>
          <w:lang w:eastAsia="zh-CN"/>
        </w:rPr>
        <w:t>release the corresponding PDN connection in the PGW</w:t>
      </w:r>
      <w:r>
        <w:t>);</w:t>
      </w:r>
    </w:p>
    <w:p w14:paraId="657666C0" w14:textId="77777777" w:rsidR="00F71EE4" w:rsidRDefault="00F71EE4" w:rsidP="00F71EE4">
      <w:pPr>
        <w:pStyle w:val="B1"/>
      </w:pPr>
      <w:r>
        <w:t>or</w:t>
      </w:r>
    </w:p>
    <w:p w14:paraId="0A50C45F" w14:textId="7B0BDB2A" w:rsidR="00F71EE4" w:rsidRDefault="00F71EE4" w:rsidP="00F71EE4">
      <w:pPr>
        <w:pStyle w:val="B1"/>
      </w:pPr>
      <w:r>
        <w:t>-</w:t>
      </w:r>
      <w:r>
        <w:tab/>
        <w:t xml:space="preserve">follow the network triggered service restoration procedure as specified in </w:t>
      </w:r>
      <w:r w:rsidR="00E241D7" w:rsidRPr="006F23BE">
        <w:t>clause</w:t>
      </w:r>
      <w:r w:rsidR="00E241D7">
        <w:t> 2</w:t>
      </w:r>
      <w:r>
        <w:t>5 if the MME, the S4-SGSN and the SGW support this procedure.</w:t>
      </w:r>
    </w:p>
    <w:p w14:paraId="578A2436" w14:textId="77777777" w:rsidR="00F71EE4" w:rsidRDefault="00F71EE4" w:rsidP="00892DE4">
      <w:pPr>
        <w:pStyle w:val="Heading3"/>
      </w:pPr>
      <w:bookmarkStart w:id="481" w:name="_Toc19630368"/>
      <w:bookmarkStart w:id="482" w:name="_Toc27226572"/>
      <w:bookmarkStart w:id="483" w:name="_Toc36115749"/>
      <w:bookmarkStart w:id="484" w:name="_Toc161041185"/>
      <w:r>
        <w:t>16.1A.2</w:t>
      </w:r>
      <w:r>
        <w:tab/>
        <w:t>PGW Failure</w:t>
      </w:r>
      <w:bookmarkEnd w:id="481"/>
      <w:bookmarkEnd w:id="482"/>
      <w:bookmarkEnd w:id="483"/>
      <w:bookmarkEnd w:id="484"/>
    </w:p>
    <w:p w14:paraId="699C1231" w14:textId="77777777" w:rsidR="00F71EE4" w:rsidRDefault="00F71EE4" w:rsidP="00F71EE4">
      <w:r>
        <w:t>The SGW will receive the PGW restart counter in GTPv2 Echo requests/ responses and PMIPv6 heartbeat responses that the SGW receives from the PGW.</w:t>
      </w:r>
    </w:p>
    <w:p w14:paraId="2372D531" w14:textId="0498ACC1" w:rsidR="00F71EE4" w:rsidRDefault="00F71EE4" w:rsidP="00F71EE4">
      <w:r w:rsidRPr="00A6019A">
        <w:t>When an</w:t>
      </w:r>
      <w:r>
        <w:t xml:space="preserve"> SGW detects that a </w:t>
      </w:r>
      <w:r w:rsidRPr="00A6019A">
        <w:t xml:space="preserve">peer PGW has restarted (see </w:t>
      </w:r>
      <w:r w:rsidR="00E241D7" w:rsidRPr="00A6019A">
        <w:t>clause</w:t>
      </w:r>
      <w:r w:rsidR="00E241D7">
        <w:t> </w:t>
      </w:r>
      <w:r w:rsidR="00E241D7" w:rsidRPr="00A6019A">
        <w:t>1</w:t>
      </w:r>
      <w:r w:rsidRPr="00A6019A">
        <w:t xml:space="preserve">8 "GTP-C based restart procedures") it shall delete all PDN connection table data/MM bearer contexts associated with the peer node that fails as well as freeing any internal SGW resources associated with those PDN connections. </w:t>
      </w:r>
      <w:r w:rsidRPr="00BC6701">
        <w:t>In addition</w:t>
      </w:r>
      <w:r>
        <w:t>, if</w:t>
      </w:r>
      <w:r w:rsidRPr="008C161A">
        <w:t xml:space="preserve"> </w:t>
      </w:r>
      <w:r>
        <w:t>the optional feature</w:t>
      </w:r>
      <w:r w:rsidRPr="008C161A">
        <w:t xml:space="preserve"> </w:t>
      </w:r>
      <w:r>
        <w:t>PGW Restart Notification</w:t>
      </w:r>
      <w:r w:rsidRPr="008C161A">
        <w:t xml:space="preserve"> </w:t>
      </w:r>
      <w:r>
        <w:t xml:space="preserve">is supported by the SGW and MME/S4-SGSN as specified in </w:t>
      </w:r>
      <w:r w:rsidR="00E241D7">
        <w:t>clause 8</w:t>
      </w:r>
      <w:r>
        <w:t xml:space="preserve">.83 in 3GPP </w:t>
      </w:r>
      <w:r w:rsidR="00E241D7">
        <w:t>TS 2</w:t>
      </w:r>
      <w:r>
        <w:t>9.274[13],</w:t>
      </w:r>
      <w:r w:rsidRPr="00BC6701">
        <w:t xml:space="preserve"> the SGW </w:t>
      </w:r>
      <w:r>
        <w:t xml:space="preserve">shall </w:t>
      </w:r>
      <w:r w:rsidRPr="00BC6701">
        <w:t xml:space="preserve">initiate the cleanup of the hanging PDN connections associated with the </w:t>
      </w:r>
      <w:r>
        <w:rPr>
          <w:rFonts w:hint="eastAsia"/>
          <w:lang w:eastAsia="zh-CN"/>
        </w:rPr>
        <w:t xml:space="preserve">SGW and the </w:t>
      </w:r>
      <w:r w:rsidRPr="00BC6701">
        <w:t>restarted PGW at the corresponding MMEs/S4-SGSNs by sending GTPv2 message</w:t>
      </w:r>
      <w:r>
        <w:t>(s) PGW Restart Notification</w:t>
      </w:r>
      <w:r w:rsidRPr="00BC6701">
        <w:t xml:space="preserve">, </w:t>
      </w:r>
      <w:r>
        <w:t xml:space="preserve">with </w:t>
      </w:r>
      <w:r w:rsidRPr="00BC6701">
        <w:t>the control plane IP address of the restarted PGW and the control plane IP address of the SGW on the S11/S4 interface</w:t>
      </w:r>
      <w:r>
        <w:rPr>
          <w:rFonts w:hint="eastAsia"/>
          <w:lang w:eastAsia="zh-CN"/>
        </w:rPr>
        <w:t xml:space="preserve"> included</w:t>
      </w:r>
      <w:r w:rsidRPr="00BC6701">
        <w:t>.</w:t>
      </w:r>
      <w:r>
        <w:t xml:space="preserve"> </w:t>
      </w:r>
      <w:r w:rsidRPr="00A6019A">
        <w:t>The SGW may optionally perform other implementation specific actions such as messages to clear other external resources (e.g. PCC messages)</w:t>
      </w:r>
      <w:r>
        <w:t>.</w:t>
      </w:r>
    </w:p>
    <w:p w14:paraId="07698827" w14:textId="1D27A2E4" w:rsidR="00F71EE4" w:rsidRDefault="00F71EE4" w:rsidP="00F71EE4">
      <w:r w:rsidRPr="00654B0E">
        <w:rPr>
          <w:rFonts w:hint="eastAsia"/>
          <w:lang w:eastAsia="zh-CN"/>
        </w:rPr>
        <w:t>If</w:t>
      </w:r>
      <w:r w:rsidRPr="00A6019A">
        <w:t xml:space="preserve"> an</w:t>
      </w:r>
      <w:r>
        <w:t xml:space="preserve"> SGW detects that a </w:t>
      </w:r>
      <w:r w:rsidRPr="00A6019A">
        <w:t xml:space="preserve">peer PGW has </w:t>
      </w:r>
      <w:r>
        <w:rPr>
          <w:lang w:eastAsia="zh-CN"/>
        </w:rPr>
        <w:t>failed and not restarted</w:t>
      </w:r>
      <w:r>
        <w:rPr>
          <w:rFonts w:hint="eastAsia"/>
          <w:lang w:eastAsia="zh-CN"/>
        </w:rPr>
        <w:t xml:space="preserve">, </w:t>
      </w:r>
      <w:r w:rsidRPr="00A6019A">
        <w:t xml:space="preserve">it </w:t>
      </w:r>
      <w:r>
        <w:rPr>
          <w:rFonts w:hint="eastAsia"/>
          <w:lang w:eastAsia="zh-CN"/>
        </w:rPr>
        <w:t xml:space="preserve">may </w:t>
      </w:r>
      <w:r w:rsidRPr="00A6019A">
        <w:t xml:space="preserve">delete all PDN connection table data/MM bearer contexts associated with the peer node that fails as well as freeing any internal SGW resources associated with those PDN connections. </w:t>
      </w:r>
      <w:r>
        <w:rPr>
          <w:rFonts w:hint="eastAsia"/>
          <w:lang w:eastAsia="zh-CN"/>
        </w:rPr>
        <w:t>In addition, i</w:t>
      </w:r>
      <w:r>
        <w:t>f</w:t>
      </w:r>
      <w:r w:rsidRPr="008C161A">
        <w:t xml:space="preserve"> </w:t>
      </w:r>
      <w:r>
        <w:t>the optional feature</w:t>
      </w:r>
      <w:r w:rsidRPr="008C161A">
        <w:t xml:space="preserve"> </w:t>
      </w:r>
      <w:r>
        <w:t>PGW Restart Notification</w:t>
      </w:r>
      <w:r w:rsidRPr="008C161A">
        <w:t xml:space="preserve"> </w:t>
      </w:r>
      <w:r>
        <w:t xml:space="preserve">is supported by the SGW and MME/S4-SGSN as specified in </w:t>
      </w:r>
      <w:r w:rsidR="00E241D7">
        <w:t>clause 8</w:t>
      </w:r>
      <w:r>
        <w:t xml:space="preserve">.83 in 3GPP </w:t>
      </w:r>
      <w:r w:rsidR="00E241D7">
        <w:t>TS 2</w:t>
      </w:r>
      <w:r>
        <w:t xml:space="preserve">9.274[13], </w:t>
      </w:r>
      <w:r>
        <w:rPr>
          <w:lang w:eastAsia="zh-CN"/>
        </w:rPr>
        <w:t>the</w:t>
      </w:r>
      <w:r w:rsidRPr="00CB634A">
        <w:rPr>
          <w:lang w:eastAsia="zh-CN"/>
        </w:rPr>
        <w:t xml:space="preserve"> </w:t>
      </w:r>
      <w:r w:rsidRPr="00CB634A">
        <w:rPr>
          <w:rFonts w:hint="eastAsia"/>
          <w:lang w:eastAsia="zh-CN"/>
        </w:rPr>
        <w:t>SGW</w:t>
      </w:r>
      <w:r w:rsidRPr="00704D3D">
        <w:rPr>
          <w:rFonts w:hint="eastAsia"/>
          <w:lang w:eastAsia="zh-CN"/>
        </w:rPr>
        <w:t xml:space="preserve"> </w:t>
      </w:r>
      <w:r w:rsidRPr="00CB634A">
        <w:rPr>
          <w:rFonts w:hint="eastAsia"/>
          <w:lang w:eastAsia="zh-CN"/>
        </w:rPr>
        <w:t xml:space="preserve">may </w:t>
      </w:r>
      <w:r>
        <w:rPr>
          <w:lang w:eastAsia="zh-CN"/>
        </w:rPr>
        <w:t xml:space="preserve">also </w:t>
      </w:r>
      <w:r w:rsidRPr="00CB634A">
        <w:rPr>
          <w:rFonts w:hint="eastAsia"/>
          <w:lang w:eastAsia="zh-CN"/>
        </w:rPr>
        <w:t xml:space="preserve">send </w:t>
      </w:r>
      <w:r>
        <w:rPr>
          <w:lang w:eastAsia="zh-CN"/>
        </w:rPr>
        <w:t>a PGW Restart</w:t>
      </w:r>
      <w:r w:rsidRPr="00CB634A">
        <w:rPr>
          <w:rFonts w:hint="eastAsia"/>
          <w:lang w:eastAsia="zh-CN"/>
        </w:rPr>
        <w:t xml:space="preserve"> Notification message to </w:t>
      </w:r>
      <w:r>
        <w:rPr>
          <w:lang w:eastAsia="zh-CN"/>
        </w:rPr>
        <w:t xml:space="preserve">the </w:t>
      </w:r>
      <w:r w:rsidRPr="00CB634A">
        <w:rPr>
          <w:rFonts w:hint="eastAsia"/>
          <w:lang w:eastAsia="zh-CN"/>
        </w:rPr>
        <w:t>MME</w:t>
      </w:r>
      <w:r w:rsidRPr="00704D3D">
        <w:rPr>
          <w:rFonts w:hint="eastAsia"/>
          <w:lang w:eastAsia="zh-CN"/>
        </w:rPr>
        <w:t xml:space="preserve"> </w:t>
      </w:r>
      <w:r>
        <w:rPr>
          <w:lang w:eastAsia="zh-CN"/>
        </w:rPr>
        <w:t>or S4-SGSN</w:t>
      </w:r>
      <w:r w:rsidRPr="00CB634A">
        <w:rPr>
          <w:lang w:eastAsia="zh-CN"/>
        </w:rPr>
        <w:t xml:space="preserve">. </w:t>
      </w:r>
      <w:r>
        <w:rPr>
          <w:lang w:eastAsia="zh-CN"/>
        </w:rPr>
        <w:t>The PGW Restart</w:t>
      </w:r>
      <w:r w:rsidRPr="00CB634A">
        <w:rPr>
          <w:rFonts w:hint="eastAsia"/>
          <w:lang w:eastAsia="zh-CN"/>
        </w:rPr>
        <w:t xml:space="preserve"> Notification message </w:t>
      </w:r>
      <w:r>
        <w:rPr>
          <w:lang w:eastAsia="zh-CN"/>
        </w:rPr>
        <w:t xml:space="preserve">shall include </w:t>
      </w:r>
      <w:r w:rsidRPr="00BC6701">
        <w:t>the control plane IP address of the PGW</w:t>
      </w:r>
      <w:r>
        <w:t xml:space="preserve">, </w:t>
      </w:r>
      <w:r w:rsidRPr="00BC6701">
        <w:t>the control plane IP address of the SGW on the S11/S4 interface</w:t>
      </w:r>
      <w:r>
        <w:t xml:space="preserve"> and the cause</w:t>
      </w:r>
      <w:r w:rsidRPr="009975F4">
        <w:rPr>
          <w:rFonts w:hint="eastAsia"/>
        </w:rPr>
        <w:t xml:space="preserve"> </w:t>
      </w:r>
      <w:r>
        <w:t>value "PGW not responding".</w:t>
      </w:r>
      <w:r w:rsidRPr="00CB634A">
        <w:rPr>
          <w:lang w:eastAsia="zh-CN"/>
        </w:rPr>
        <w:t xml:space="preserve"> It is </w:t>
      </w:r>
      <w:r>
        <w:rPr>
          <w:lang w:eastAsia="zh-CN"/>
        </w:rPr>
        <w:t xml:space="preserve">an </w:t>
      </w:r>
      <w:r w:rsidRPr="00CB634A">
        <w:rPr>
          <w:lang w:eastAsia="zh-CN"/>
        </w:rPr>
        <w:t>implementation matter h</w:t>
      </w:r>
      <w:r>
        <w:rPr>
          <w:lang w:eastAsia="zh-CN"/>
        </w:rPr>
        <w:t xml:space="preserve">ow an SGW becomes aware that a PGW </w:t>
      </w:r>
      <w:r w:rsidRPr="00CB634A">
        <w:rPr>
          <w:lang w:eastAsia="zh-CN"/>
        </w:rPr>
        <w:t>has failed and has not restarted</w:t>
      </w:r>
      <w:r>
        <w:rPr>
          <w:lang w:eastAsia="zh-CN"/>
        </w:rPr>
        <w:t xml:space="preserve">, e.g. the SGW detects a signalling path failure with the PGW for a duration exceeding the </w:t>
      </w:r>
      <w:r>
        <w:t xml:space="preserve">maximum path failure duration timer (see </w:t>
      </w:r>
      <w:r w:rsidR="00E241D7">
        <w:t>clause 2</w:t>
      </w:r>
      <w:r>
        <w:t>0.2.1).</w:t>
      </w:r>
    </w:p>
    <w:p w14:paraId="7699015A" w14:textId="77777777" w:rsidR="00F71EE4" w:rsidRDefault="00F71EE4" w:rsidP="00F71EE4">
      <w:r>
        <w:t xml:space="preserve">When the MME/S4-SGSN receives this message, </w:t>
      </w:r>
      <w:r>
        <w:rPr>
          <w:rFonts w:hint="eastAsia"/>
          <w:lang w:eastAsia="zh-CN"/>
        </w:rPr>
        <w:t xml:space="preserve">according to the </w:t>
      </w:r>
      <w:r w:rsidRPr="00BC6701">
        <w:t>control plane IP address of the restarted PGW and the control plane IP address of the SGW on the S11/S4 interface</w:t>
      </w:r>
      <w:r>
        <w:rPr>
          <w:rFonts w:hint="eastAsia"/>
          <w:lang w:eastAsia="zh-CN"/>
        </w:rPr>
        <w:t xml:space="preserve"> included in the message, </w:t>
      </w:r>
      <w:r>
        <w:rPr>
          <w:lang w:eastAsia="zh-CN"/>
        </w:rPr>
        <w:t xml:space="preserve">the </w:t>
      </w:r>
      <w:r>
        <w:rPr>
          <w:rFonts w:hint="eastAsia"/>
          <w:lang w:eastAsia="zh-CN"/>
        </w:rPr>
        <w:t xml:space="preserve">MME/S4 SGSN </w:t>
      </w:r>
      <w:r>
        <w:rPr>
          <w:lang w:eastAsia="zh-CN"/>
        </w:rPr>
        <w:t xml:space="preserve">should </w:t>
      </w:r>
      <w:r>
        <w:t xml:space="preserve">delete all PDN connection table data/MM bearer contexts associated with the </w:t>
      </w:r>
      <w:r>
        <w:rPr>
          <w:rFonts w:hint="eastAsia"/>
          <w:lang w:eastAsia="zh-CN"/>
        </w:rPr>
        <w:t xml:space="preserve">SGW and the restarted PGW </w:t>
      </w:r>
      <w:r>
        <w:t>as well as freeing any internal MME</w:t>
      </w:r>
      <w:r>
        <w:rPr>
          <w:rFonts w:hint="eastAsia"/>
          <w:lang w:eastAsia="zh-CN"/>
        </w:rPr>
        <w:t>/S4-SGSN</w:t>
      </w:r>
      <w:r>
        <w:t xml:space="preserve"> resources associated with those PDN connections. Additionally the MME/S4-SGSN may decide to restore certain PDN connections based on operator's policy e.g. based on the QCI and/or ARP and/or APN. If so,</w:t>
      </w:r>
    </w:p>
    <w:p w14:paraId="66D5DAF2" w14:textId="42C059F6" w:rsidR="00F71EE4" w:rsidRPr="00BB60B2" w:rsidRDefault="00F71EE4" w:rsidP="00F71EE4">
      <w:pPr>
        <w:pStyle w:val="B1"/>
      </w:pPr>
      <w:r>
        <w:t>-</w:t>
      </w:r>
      <w:r>
        <w:tab/>
        <w:t xml:space="preserve">the S4-SGSN shall deactivate the corresponding PDN connections using the "reactivation requested" cause value as specified in </w:t>
      </w:r>
      <w:r w:rsidR="00E241D7">
        <w:t>clause 9</w:t>
      </w:r>
      <w:r>
        <w:t xml:space="preserve">.2.4.2 of 3GPP </w:t>
      </w:r>
      <w:r w:rsidR="00E241D7">
        <w:t>TS 2</w:t>
      </w:r>
      <w:r>
        <w:t>3.060</w:t>
      </w:r>
      <w:r w:rsidR="00E241D7">
        <w:t> [</w:t>
      </w:r>
      <w:r>
        <w:t>5];</w:t>
      </w:r>
    </w:p>
    <w:p w14:paraId="353D5C7E" w14:textId="44730D75" w:rsidR="00F71EE4" w:rsidRDefault="00F71EE4" w:rsidP="00F71EE4">
      <w:pPr>
        <w:pStyle w:val="B1"/>
      </w:pPr>
      <w:r>
        <w:t>-</w:t>
      </w:r>
      <w:r>
        <w:tab/>
      </w:r>
      <w:r w:rsidRPr="002B3ACC">
        <w:t xml:space="preserve">the MME shall deactivate the corresponding PDN connections using the "reactivation requested" cause value as specified in </w:t>
      </w:r>
      <w:r w:rsidR="00E241D7" w:rsidRPr="002B3ACC">
        <w:t>clause</w:t>
      </w:r>
      <w:r w:rsidR="00E241D7">
        <w:t> </w:t>
      </w:r>
      <w:r w:rsidR="00E241D7" w:rsidRPr="002B3ACC">
        <w:t>5</w:t>
      </w:r>
      <w:r w:rsidRPr="002B3ACC">
        <w:t xml:space="preserve">.10.3 of 3GPP </w:t>
      </w:r>
      <w:r w:rsidR="00E241D7" w:rsidRPr="002B3ACC">
        <w:t>TS</w:t>
      </w:r>
      <w:r w:rsidR="00E241D7">
        <w:t> </w:t>
      </w:r>
      <w:r w:rsidR="00E241D7" w:rsidRPr="002B3ACC">
        <w:t>2</w:t>
      </w:r>
      <w:r w:rsidRPr="002B3ACC">
        <w:t>3.401</w:t>
      </w:r>
      <w:r w:rsidR="00E241D7">
        <w:t> </w:t>
      </w:r>
      <w:r w:rsidR="00E241D7" w:rsidRPr="002B3ACC">
        <w:t>[</w:t>
      </w:r>
      <w:r w:rsidRPr="002B3ACC">
        <w:t>15] if only a subset of the PDN connections of the UE need to be restored</w:t>
      </w:r>
      <w:r>
        <w:rPr>
          <w:rFonts w:hint="eastAsia"/>
          <w:lang w:eastAsia="zh-CN"/>
        </w:rPr>
        <w:t xml:space="preserve"> or if the UE has a SCEF PDN connection or if the UE supports </w:t>
      </w:r>
      <w:r w:rsidRPr="00822DB2">
        <w:rPr>
          <w:rFonts w:eastAsia="Batang"/>
        </w:rPr>
        <w:t>Attach without PDN connectivity</w:t>
      </w:r>
      <w:r w:rsidRPr="007E4CEE">
        <w:rPr>
          <w:rFonts w:eastAsia="Batang"/>
        </w:rPr>
        <w:t xml:space="preserve"> as specified in </w:t>
      </w:r>
      <w:r w:rsidR="00E241D7" w:rsidRPr="007E4CEE">
        <w:rPr>
          <w:rFonts w:eastAsia="Batang"/>
        </w:rPr>
        <w:t>clause</w:t>
      </w:r>
      <w:r w:rsidR="00E241D7">
        <w:rPr>
          <w:rFonts w:eastAsia="Batang"/>
        </w:rPr>
        <w:t> </w:t>
      </w:r>
      <w:r w:rsidR="00E241D7" w:rsidRPr="007E4CEE">
        <w:rPr>
          <w:rFonts w:eastAsia="Batang"/>
        </w:rPr>
        <w:t>5</w:t>
      </w:r>
      <w:r w:rsidRPr="007E4CEE">
        <w:rPr>
          <w:rFonts w:eastAsia="Batang"/>
        </w:rPr>
        <w:t xml:space="preserve">.3.8.3 of 3GPP </w:t>
      </w:r>
      <w:r w:rsidR="00E241D7" w:rsidRPr="007E4CEE">
        <w:rPr>
          <w:rFonts w:eastAsia="Batang"/>
        </w:rPr>
        <w:t>TS</w:t>
      </w:r>
      <w:r w:rsidR="00E241D7">
        <w:rPr>
          <w:rFonts w:eastAsia="Batang"/>
        </w:rPr>
        <w:t> </w:t>
      </w:r>
      <w:r w:rsidR="00E241D7" w:rsidRPr="007E4CEE">
        <w:rPr>
          <w:rFonts w:eastAsia="Batang"/>
        </w:rPr>
        <w:t>2</w:t>
      </w:r>
      <w:r w:rsidRPr="007E4CEE">
        <w:rPr>
          <w:rFonts w:eastAsia="Batang"/>
        </w:rPr>
        <w:t>3.401</w:t>
      </w:r>
      <w:r w:rsidR="00E241D7">
        <w:rPr>
          <w:rFonts w:eastAsia="Batang"/>
        </w:rPr>
        <w:t> </w:t>
      </w:r>
      <w:r w:rsidR="00E241D7" w:rsidRPr="007E4CEE">
        <w:rPr>
          <w:rFonts w:eastAsia="Batang"/>
        </w:rPr>
        <w:t>[</w:t>
      </w:r>
      <w:r w:rsidRPr="007E4CEE">
        <w:rPr>
          <w:rFonts w:eastAsia="Batang"/>
        </w:rPr>
        <w:t>15]</w:t>
      </w:r>
      <w:r w:rsidRPr="002B3ACC">
        <w:t>; if all the PDN connections of the UE need to be restored</w:t>
      </w:r>
      <w:r>
        <w:rPr>
          <w:rFonts w:hint="eastAsia"/>
          <w:lang w:eastAsia="zh-CN"/>
        </w:rPr>
        <w:t xml:space="preserve"> and the UE does not have a SCEF PDN connection and the UE does not support Attach without</w:t>
      </w:r>
      <w:r w:rsidRPr="004005AF">
        <w:rPr>
          <w:lang w:eastAsia="zh-CN"/>
        </w:rPr>
        <w:t xml:space="preserve"> PDN </w:t>
      </w:r>
      <w:r w:rsidRPr="00822DB2">
        <w:rPr>
          <w:rFonts w:eastAsia="Batang"/>
        </w:rPr>
        <w:t>connectivity</w:t>
      </w:r>
      <w:r w:rsidRPr="002B3ACC">
        <w:t xml:space="preserve">, the MME shall initiate the "explicit detach with reattach required" procedure as specified in clause 5.3.8.3 of 3GPP </w:t>
      </w:r>
      <w:r w:rsidR="00E241D7" w:rsidRPr="002B3ACC">
        <w:t>TS</w:t>
      </w:r>
      <w:r w:rsidR="00E241D7">
        <w:t> </w:t>
      </w:r>
      <w:r w:rsidR="00E241D7" w:rsidRPr="002B3ACC">
        <w:t>2</w:t>
      </w:r>
      <w:r w:rsidRPr="002B3ACC">
        <w:t>3.401</w:t>
      </w:r>
      <w:r w:rsidR="00E241D7">
        <w:t> </w:t>
      </w:r>
      <w:r w:rsidR="00E241D7" w:rsidRPr="002B3ACC">
        <w:t>[</w:t>
      </w:r>
      <w:r w:rsidRPr="002B3ACC">
        <w:t>15].</w:t>
      </w:r>
    </w:p>
    <w:p w14:paraId="0E121ACE" w14:textId="77777777" w:rsidR="00F71EE4" w:rsidRDefault="00F71EE4" w:rsidP="00F71EE4">
      <w:r>
        <w:t>The MME/S4-SGSN may prioritize the PDN connections to restore</w:t>
      </w:r>
      <w:r>
        <w:rPr>
          <w:lang w:val="en-US" w:eastAsia="zh-CN"/>
        </w:rPr>
        <w:t xml:space="preserve"> </w:t>
      </w:r>
      <w:r>
        <w:t>based on operator's policy e.g. based on the QCI and/or APN.</w:t>
      </w:r>
      <w:r w:rsidRPr="001A4974">
        <w:t xml:space="preserve"> </w:t>
      </w:r>
      <w:r>
        <w:t>Besides, t</w:t>
      </w:r>
      <w:r w:rsidRPr="001A4974">
        <w:t xml:space="preserve">he </w:t>
      </w:r>
      <w:r>
        <w:t xml:space="preserve">MME/SGSN may use the subscribed </w:t>
      </w:r>
      <w:r w:rsidRPr="001A4974">
        <w:t>Restoration Priority</w:t>
      </w:r>
      <w:r w:rsidRPr="00640627">
        <w:t xml:space="preserve"> </w:t>
      </w:r>
      <w:r>
        <w:t>per APN</w:t>
      </w:r>
      <w:r w:rsidRPr="001A4974">
        <w:t xml:space="preserve">, if </w:t>
      </w:r>
      <w:r>
        <w:t>received from the HSS, and if permitted by</w:t>
      </w:r>
      <w:r w:rsidRPr="001A4974">
        <w:t xml:space="preserve"> service level agreements for in-bound roamers, </w:t>
      </w:r>
      <w:r>
        <w:t>to determine the relative restoration priority among PDN connections to the same APN</w:t>
      </w:r>
      <w:r w:rsidRPr="001A4974">
        <w:t>.</w:t>
      </w:r>
      <w:r>
        <w:t xml:space="preserve"> The MME/SGSN may </w:t>
      </w:r>
      <w:r w:rsidRPr="00D70A3A">
        <w:t xml:space="preserve">use a </w:t>
      </w:r>
      <w:r>
        <w:t xml:space="preserve">locally configured value as </w:t>
      </w:r>
      <w:r w:rsidRPr="00D70A3A">
        <w:t>default restoration priority if the restoration priority</w:t>
      </w:r>
      <w:r>
        <w:t xml:space="preserve"> </w:t>
      </w:r>
      <w:r w:rsidRPr="00D70A3A">
        <w:t>for a user's PDN connection is not received from the HSS</w:t>
      </w:r>
      <w:r>
        <w:t xml:space="preserve"> or not permitted by service level agreement for in-bound roamers.</w:t>
      </w:r>
    </w:p>
    <w:p w14:paraId="679AF9D2" w14:textId="77777777" w:rsidR="00F71EE4" w:rsidRDefault="00F71EE4" w:rsidP="00F71EE4">
      <w:pPr>
        <w:pStyle w:val="NO"/>
        <w:rPr>
          <w:lang w:eastAsia="zh-CN"/>
        </w:rPr>
      </w:pPr>
      <w:r>
        <w:rPr>
          <w:noProof/>
        </w:rPr>
        <w:t>NOTE 1:</w:t>
      </w:r>
      <w:r>
        <w:rPr>
          <w:noProof/>
        </w:rPr>
        <w:tab/>
        <w:t xml:space="preserve">The Restoration Priority can e.g. allow to restore with a higher priority users with an </w:t>
      </w:r>
      <w:r>
        <w:rPr>
          <w:lang w:eastAsia="ja-JP"/>
        </w:rPr>
        <w:t>IMS voice subscription over IMS users without an IMS voice subscription.</w:t>
      </w:r>
    </w:p>
    <w:p w14:paraId="3F6ED4D7" w14:textId="77777777" w:rsidR="00F71EE4" w:rsidRDefault="00F71EE4" w:rsidP="00F71EE4">
      <w:r>
        <w:t>The MME</w:t>
      </w:r>
      <w:r>
        <w:rPr>
          <w:rFonts w:hint="eastAsia"/>
          <w:lang w:eastAsia="zh-CN"/>
        </w:rPr>
        <w:t>/S4-SGSN</w:t>
      </w:r>
      <w:r>
        <w:t xml:space="preserve"> may optionally perform other implementation specific actions such as to clear external resources (e.g. S1-MME messages to clear </w:t>
      </w:r>
      <w:r>
        <w:rPr>
          <w:rFonts w:hint="eastAsia"/>
          <w:lang w:eastAsia="zh-CN"/>
        </w:rPr>
        <w:t>eNodeB</w:t>
      </w:r>
      <w:r>
        <w:t xml:space="preserve"> resources</w:t>
      </w:r>
      <w:r>
        <w:rPr>
          <w:rFonts w:hint="eastAsia"/>
          <w:lang w:eastAsia="zh-CN"/>
        </w:rPr>
        <w:t xml:space="preserve"> or Iu messages to clear RNC resources</w:t>
      </w:r>
      <w:r>
        <w:t>) or more advanced forms of restoration.</w:t>
      </w:r>
    </w:p>
    <w:p w14:paraId="19E816FF" w14:textId="77777777" w:rsidR="00F71EE4" w:rsidRDefault="00F71EE4" w:rsidP="00F71EE4">
      <w:pPr>
        <w:pStyle w:val="NO"/>
      </w:pPr>
      <w:r>
        <w:t>NOTE 2:</w:t>
      </w:r>
      <w:r>
        <w:tab/>
        <w:t>The SGW will have the identity of the MME/S4-SGSN and PGW currently in use for a PDN connection available in the SGW's PDN connection table as part of existing EPC procedure.</w:t>
      </w:r>
    </w:p>
    <w:p w14:paraId="77C6F4C6" w14:textId="77777777" w:rsidR="00F71EE4" w:rsidRDefault="00F71EE4" w:rsidP="00F71EE4">
      <w:r w:rsidRPr="001701FD">
        <w:t>If PMIPv6 based S5/S8 interface is used and i</w:t>
      </w:r>
      <w:r w:rsidRPr="001701FD">
        <w:rPr>
          <w:rFonts w:hint="eastAsia"/>
        </w:rPr>
        <w:t xml:space="preserve">f the </w:t>
      </w:r>
      <w:r w:rsidRPr="001701FD">
        <w:t>S</w:t>
      </w:r>
      <w:r w:rsidRPr="001701FD">
        <w:rPr>
          <w:rFonts w:hint="eastAsia"/>
        </w:rPr>
        <w:t xml:space="preserve">GW needs to send a </w:t>
      </w:r>
      <w:r>
        <w:t xml:space="preserve">request for Gateway Control and QoS Policy Rules Provision procedure </w:t>
      </w:r>
      <w:r w:rsidRPr="001701FD">
        <w:rPr>
          <w:rFonts w:hint="eastAsia"/>
        </w:rPr>
        <w:t>towards a PCRF</w:t>
      </w:r>
      <w:r w:rsidRPr="001701FD">
        <w:t xml:space="preserve"> which is known to have restarted since the</w:t>
      </w:r>
      <w:r w:rsidRPr="001701FD">
        <w:rPr>
          <w:rFonts w:hint="eastAsia"/>
          <w:lang w:eastAsia="ja-JP"/>
        </w:rPr>
        <w:t xml:space="preserve"> </w:t>
      </w:r>
      <w:r>
        <w:rPr>
          <w:lang w:eastAsia="ja-JP"/>
        </w:rPr>
        <w:t>Gateway Control S</w:t>
      </w:r>
      <w:r w:rsidRPr="001701FD">
        <w:rPr>
          <w:rFonts w:hint="eastAsia"/>
          <w:lang w:eastAsia="ja-JP"/>
        </w:rPr>
        <w:t xml:space="preserve">ession </w:t>
      </w:r>
      <w:r>
        <w:rPr>
          <w:lang w:eastAsia="ja-JP"/>
        </w:rPr>
        <w:t>E</w:t>
      </w:r>
      <w:r w:rsidRPr="001701FD">
        <w:rPr>
          <w:rFonts w:hint="eastAsia"/>
          <w:lang w:eastAsia="ja-JP"/>
        </w:rPr>
        <w:t>stablishment</w:t>
      </w:r>
      <w:r w:rsidRPr="001701FD">
        <w:rPr>
          <w:rFonts w:hint="eastAsia"/>
        </w:rPr>
        <w:t xml:space="preserve">, the </w:t>
      </w:r>
      <w:r w:rsidRPr="001701FD">
        <w:t>S</w:t>
      </w:r>
      <w:r w:rsidRPr="001701FD">
        <w:rPr>
          <w:rFonts w:hint="eastAsia"/>
        </w:rPr>
        <w:t xml:space="preserve">GW may </w:t>
      </w:r>
      <w:r>
        <w:t xml:space="preserve">discard the request and may </w:t>
      </w:r>
      <w:r w:rsidRPr="001701FD">
        <w:rPr>
          <w:rFonts w:hint="eastAsia"/>
        </w:rPr>
        <w:t>tear down th</w:t>
      </w:r>
      <w:r w:rsidRPr="001701FD">
        <w:rPr>
          <w:rFonts w:hint="eastAsia"/>
          <w:lang w:eastAsia="ja-JP"/>
        </w:rPr>
        <w:t>e</w:t>
      </w:r>
      <w:r w:rsidRPr="001701FD">
        <w:rPr>
          <w:rFonts w:hint="eastAsia"/>
        </w:rPr>
        <w:t xml:space="preserve"> associated</w:t>
      </w:r>
      <w:r w:rsidRPr="001701FD">
        <w:rPr>
          <w:rFonts w:hint="eastAsia"/>
          <w:lang w:eastAsia="ja-JP"/>
        </w:rPr>
        <w:t xml:space="preserve"> PDN connection</w:t>
      </w:r>
      <w:r w:rsidRPr="001701FD">
        <w:t xml:space="preserve">, based on operator policy, by </w:t>
      </w:r>
      <w:r w:rsidRPr="004426AA">
        <w:t>sending a Delete Bearer Request message for the default bearer</w:t>
      </w:r>
      <w:r w:rsidRPr="001701FD">
        <w:t xml:space="preserve"> </w:t>
      </w:r>
      <w:r w:rsidRPr="001701FD">
        <w:rPr>
          <w:rFonts w:hint="eastAsia"/>
        </w:rPr>
        <w:t>to</w:t>
      </w:r>
      <w:r w:rsidRPr="001701FD">
        <w:t>wards</w:t>
      </w:r>
      <w:r w:rsidRPr="001701FD">
        <w:rPr>
          <w:rFonts w:hint="eastAsia"/>
        </w:rPr>
        <w:t xml:space="preserve"> the MME/S4-SGSN with </w:t>
      </w:r>
      <w:r w:rsidRPr="001701FD">
        <w:t xml:space="preserve">the </w:t>
      </w:r>
      <w:r w:rsidRPr="001701FD">
        <w:rPr>
          <w:rFonts w:hint="eastAsia"/>
        </w:rPr>
        <w:t xml:space="preserve">cause </w:t>
      </w:r>
      <w:r w:rsidRPr="001701FD">
        <w:t xml:space="preserve">set to "Reactivation requested". Additionally, SGW initiates </w:t>
      </w:r>
      <w:r w:rsidRPr="004426AA">
        <w:t>an SGW initiated PDN Disconnection procedure</w:t>
      </w:r>
      <w:r w:rsidRPr="001701FD">
        <w:t xml:space="preserve"> towards PGW. This leads the</w:t>
      </w:r>
      <w:r w:rsidRPr="001701FD">
        <w:rPr>
          <w:rFonts w:hint="eastAsia"/>
        </w:rPr>
        <w:t xml:space="preserve"> UE to</w:t>
      </w:r>
      <w:r w:rsidRPr="001701FD">
        <w:t xml:space="preserve"> </w:t>
      </w:r>
      <w:r w:rsidRPr="001701FD">
        <w:rPr>
          <w:rFonts w:hint="eastAsia"/>
        </w:rPr>
        <w:t xml:space="preserve">initiate </w:t>
      </w:r>
      <w:r w:rsidRPr="001701FD">
        <w:t>a</w:t>
      </w:r>
      <w:r w:rsidRPr="001701FD">
        <w:rPr>
          <w:rFonts w:hint="eastAsia"/>
        </w:rPr>
        <w:t xml:space="preserve"> </w:t>
      </w:r>
      <w:r w:rsidRPr="001701FD">
        <w:t>UE requested PDN connectivity procedure</w:t>
      </w:r>
      <w:r w:rsidRPr="001701FD">
        <w:rPr>
          <w:rFonts w:hint="eastAsia"/>
        </w:rPr>
        <w:t xml:space="preserve"> for the same APN</w:t>
      </w:r>
      <w:r w:rsidRPr="001701FD">
        <w:t>. Emergency and eMPS sessions should not be torn down.</w:t>
      </w:r>
    </w:p>
    <w:p w14:paraId="26A93C5A" w14:textId="26F1F0A2" w:rsidR="00F71EE4" w:rsidRDefault="00F71EE4" w:rsidP="00F71EE4">
      <w:pPr>
        <w:pStyle w:val="NO"/>
      </w:pPr>
      <w:r w:rsidRPr="001701FD">
        <w:t>NOTE</w:t>
      </w:r>
      <w:r>
        <w:rPr>
          <w:rFonts w:hint="eastAsia"/>
        </w:rPr>
        <w:t xml:space="preserve"> </w:t>
      </w:r>
      <w:r>
        <w:t>3</w:t>
      </w:r>
      <w:r w:rsidRPr="001701FD">
        <w:t>:</w:t>
      </w:r>
      <w:r w:rsidRPr="001701FD">
        <w:tab/>
        <w:t>The procedure above just enables to clean up the PDN connection affected by the PCRF failure when a specific interaction with the PCRF is required. Prior to that interaction, PCC controlled services cannot be provided to the UE.</w:t>
      </w:r>
    </w:p>
    <w:p w14:paraId="457D1C3E" w14:textId="77777777" w:rsidR="00F71EE4" w:rsidRPr="006A5B2A" w:rsidRDefault="00F71EE4" w:rsidP="00F71EE4">
      <w:pPr>
        <w:rPr>
          <w:noProof/>
          <w:lang w:val="x-none"/>
        </w:rPr>
      </w:pPr>
      <w:r>
        <w:rPr>
          <w:lang w:val="en-US"/>
        </w:rPr>
        <w:t xml:space="preserve">For a split SGW, </w:t>
      </w:r>
      <w:r>
        <w:t>if the SGW-C detects a PGW failure, it shall initiate a Sx Session Deletion procedure towards the SGW-U.</w:t>
      </w:r>
    </w:p>
    <w:p w14:paraId="6BB13E4D" w14:textId="77777777" w:rsidR="00F71EE4" w:rsidRDefault="00F71EE4" w:rsidP="00892DE4">
      <w:pPr>
        <w:pStyle w:val="Heading3"/>
      </w:pPr>
      <w:bookmarkStart w:id="485" w:name="_Toc19630369"/>
      <w:bookmarkStart w:id="486" w:name="_Toc27226573"/>
      <w:bookmarkStart w:id="487" w:name="_Toc36115750"/>
      <w:bookmarkStart w:id="488" w:name="_Toc161041186"/>
      <w:r>
        <w:t>16.1A.3</w:t>
      </w:r>
      <w:r>
        <w:tab/>
        <w:t>SGW-C Failure</w:t>
      </w:r>
      <w:bookmarkEnd w:id="485"/>
      <w:bookmarkEnd w:id="486"/>
      <w:bookmarkEnd w:id="487"/>
      <w:bookmarkEnd w:id="488"/>
    </w:p>
    <w:p w14:paraId="09B010A1" w14:textId="77777777" w:rsidR="00F71EE4" w:rsidRDefault="00F71EE4" w:rsidP="00F71EE4">
      <w:r>
        <w:t>The SGW-U will receive the recovery time stamps of the PFCP entity(ies) in the SGW-C in PFCP heartbeat request/response messages.</w:t>
      </w:r>
    </w:p>
    <w:p w14:paraId="427A9F52" w14:textId="39F86A34" w:rsidR="00F71EE4" w:rsidRDefault="00F71EE4" w:rsidP="00F71EE4">
      <w:pPr>
        <w:rPr>
          <w:lang w:eastAsia="zh-CN"/>
        </w:rPr>
      </w:pPr>
      <w:r>
        <w:t>When an SGW-U detects that a peer PFCP entity in the SGW-C has restarted, the SGW-U shall delete all its Sx session contexts affected by the restart.</w:t>
      </w:r>
      <w:r w:rsidRPr="00CB6BDF">
        <w:rPr>
          <w:lang w:eastAsia="zh-CN"/>
        </w:rPr>
        <w:t xml:space="preserve"> </w:t>
      </w:r>
      <w:r>
        <w:t>When the SGW-U receives a GTP</w:t>
      </w:r>
      <w:r>
        <w:noBreakHyphen/>
        <w:t>U PDU not matching any PDRs, it shall discard the GTP</w:t>
      </w:r>
      <w:r>
        <w:noBreakHyphen/>
        <w:t>U PDU and return a GTP error indication to the originating node (the PGW, the eNodeB, the S4-SGSN, or if Direct Tunnel is established, the RNC); as an exception,</w:t>
      </w:r>
      <w:r w:rsidRPr="00203524">
        <w:rPr>
          <w:rFonts w:hint="eastAsia"/>
        </w:rPr>
        <w:t xml:space="preserve"> </w:t>
      </w:r>
      <w:r>
        <w:rPr>
          <w:rFonts w:hint="eastAsia"/>
        </w:rPr>
        <w:t xml:space="preserve">if </w:t>
      </w:r>
      <w:r>
        <w:rPr>
          <w:rFonts w:hint="eastAsia"/>
          <w:lang w:eastAsia="zh-CN"/>
        </w:rPr>
        <w:t xml:space="preserve">the </w:t>
      </w:r>
      <w:r>
        <w:rPr>
          <w:rFonts w:hint="eastAsia"/>
        </w:rPr>
        <w:t>re</w:t>
      </w:r>
      <w:r>
        <w:t xml:space="preserve">storation </w:t>
      </w:r>
      <w:r>
        <w:rPr>
          <w:rFonts w:hint="eastAsia"/>
        </w:rPr>
        <w:t xml:space="preserve">of PDN connections </w:t>
      </w:r>
      <w:r>
        <w:t>after</w:t>
      </w:r>
      <w:r>
        <w:rPr>
          <w:rFonts w:hint="eastAsia"/>
        </w:rPr>
        <w:t xml:space="preserve"> </w:t>
      </w:r>
      <w:r>
        <w:t xml:space="preserve">an </w:t>
      </w:r>
      <w:r>
        <w:rPr>
          <w:rFonts w:hint="eastAsia"/>
        </w:rPr>
        <w:t xml:space="preserve">SGW </w:t>
      </w:r>
      <w:r>
        <w:t>failure</w:t>
      </w:r>
      <w:r>
        <w:rPr>
          <w:rFonts w:hint="eastAsia"/>
        </w:rPr>
        <w:t xml:space="preserve"> is supported</w:t>
      </w:r>
      <w:r>
        <w:t xml:space="preserve"> as specified in </w:t>
      </w:r>
      <w:r w:rsidR="00E241D7">
        <w:t>clause 2</w:t>
      </w:r>
      <w:r>
        <w:t xml:space="preserve">7, </w:t>
      </w:r>
      <w:r>
        <w:rPr>
          <w:lang w:eastAsia="zh-CN"/>
        </w:rPr>
        <w:t>t</w:t>
      </w:r>
      <w:r w:rsidRPr="00CB6BDF">
        <w:rPr>
          <w:lang w:eastAsia="zh-CN"/>
        </w:rPr>
        <w:t>he SGW</w:t>
      </w:r>
      <w:r>
        <w:rPr>
          <w:lang w:eastAsia="zh-CN"/>
        </w:rPr>
        <w:t>-U</w:t>
      </w:r>
      <w:r w:rsidRPr="00CB6BDF">
        <w:rPr>
          <w:lang w:eastAsia="zh-CN"/>
        </w:rPr>
        <w:t xml:space="preserve"> </w:t>
      </w:r>
      <w:r>
        <w:rPr>
          <w:lang w:eastAsia="zh-CN"/>
        </w:rPr>
        <w:t>shall not</w:t>
      </w:r>
      <w:r w:rsidRPr="00CB6BDF">
        <w:rPr>
          <w:lang w:eastAsia="zh-CN"/>
        </w:rPr>
        <w:t xml:space="preserve"> send Error indication message</w:t>
      </w:r>
      <w:r w:rsidRPr="001A105D">
        <w:rPr>
          <w:lang w:eastAsia="zh-CN"/>
        </w:rPr>
        <w:t xml:space="preserve"> </w:t>
      </w:r>
      <w:r>
        <w:rPr>
          <w:rFonts w:hint="eastAsia"/>
          <w:lang w:eastAsia="zh-CN"/>
        </w:rPr>
        <w:t xml:space="preserve">for a configurable period </w:t>
      </w:r>
      <w:r>
        <w:rPr>
          <w:lang w:eastAsia="zh-CN"/>
        </w:rPr>
        <w:t>after the restart in the SGW-C</w:t>
      </w:r>
      <w:r>
        <w:rPr>
          <w:rFonts w:hint="eastAsia"/>
          <w:lang w:eastAsia="zh-CN"/>
        </w:rPr>
        <w:t>.</w:t>
      </w:r>
    </w:p>
    <w:p w14:paraId="753ED46B" w14:textId="77777777" w:rsidR="00F71EE4" w:rsidRDefault="00F71EE4" w:rsidP="00F71EE4">
      <w:pPr>
        <w:pStyle w:val="NO"/>
        <w:rPr>
          <w:lang w:eastAsia="zh-CN"/>
        </w:rPr>
      </w:pPr>
      <w:r>
        <w:rPr>
          <w:lang w:val="en-US"/>
        </w:rPr>
        <w:t>NOTE:</w:t>
      </w:r>
      <w:r>
        <w:rPr>
          <w:lang w:val="en-US"/>
        </w:rPr>
        <w:tab/>
      </w:r>
      <w:r>
        <w:rPr>
          <w:rFonts w:hint="eastAsia"/>
          <w:lang w:val="en-US" w:eastAsia="zh-CN"/>
        </w:rPr>
        <w:t xml:space="preserve">The </w:t>
      </w:r>
      <w:r>
        <w:rPr>
          <w:rFonts w:hint="eastAsia"/>
          <w:lang w:eastAsia="zh-CN"/>
        </w:rPr>
        <w:t xml:space="preserve">period </w:t>
      </w:r>
      <w:r>
        <w:rPr>
          <w:rFonts w:hint="eastAsia"/>
          <w:lang w:val="en-US" w:eastAsia="zh-CN"/>
        </w:rPr>
        <w:t xml:space="preserve">needs to be longer than the </w:t>
      </w:r>
      <w:r>
        <w:rPr>
          <w:rFonts w:hint="eastAsia"/>
          <w:lang w:eastAsia="zh-CN"/>
        </w:rPr>
        <w:t>time required for the peer node to detect the restart of the SGW</w:t>
      </w:r>
      <w:r w:rsidRPr="00185333">
        <w:rPr>
          <w:lang w:val="fr-FR" w:eastAsia="zh-CN"/>
        </w:rPr>
        <w:t>-C</w:t>
      </w:r>
      <w:r>
        <w:rPr>
          <w:rFonts w:hint="eastAsia"/>
          <w:lang w:eastAsia="zh-CN"/>
        </w:rPr>
        <w:t>, e.g. the interval between two echo request messages.</w:t>
      </w:r>
      <w:r w:rsidRPr="00FE1655">
        <w:rPr>
          <w:rFonts w:hint="eastAsia"/>
          <w:lang w:eastAsia="zh-CN"/>
        </w:rPr>
        <w:t xml:space="preserve"> </w:t>
      </w:r>
      <w:r>
        <w:rPr>
          <w:rFonts w:hint="eastAsia"/>
          <w:lang w:eastAsia="zh-CN"/>
        </w:rPr>
        <w:t>T</w:t>
      </w:r>
      <w:r>
        <w:rPr>
          <w:lang w:eastAsia="zh-CN"/>
        </w:rPr>
        <w:t>h</w:t>
      </w:r>
      <w:r>
        <w:rPr>
          <w:rFonts w:hint="eastAsia"/>
          <w:lang w:eastAsia="zh-CN"/>
        </w:rPr>
        <w:t xml:space="preserve">is ensures that the MME/SGSN or PGW does not </w:t>
      </w:r>
      <w:r>
        <w:rPr>
          <w:lang w:eastAsia="zh-CN"/>
        </w:rPr>
        <w:t>deactivate</w:t>
      </w:r>
      <w:r>
        <w:rPr>
          <w:rFonts w:hint="eastAsia"/>
          <w:lang w:eastAsia="zh-CN"/>
        </w:rPr>
        <w:t xml:space="preserve"> the bearers before it detects the SGW</w:t>
      </w:r>
      <w:r w:rsidRPr="00185333">
        <w:rPr>
          <w:lang w:val="fr-FR" w:eastAsia="zh-CN"/>
        </w:rPr>
        <w:t>-C</w:t>
      </w:r>
      <w:r>
        <w:rPr>
          <w:rFonts w:hint="eastAsia"/>
          <w:lang w:eastAsia="zh-CN"/>
        </w:rPr>
        <w:t xml:space="preserve"> failure and triggers the restoration procedure.</w:t>
      </w:r>
    </w:p>
    <w:p w14:paraId="0667FF97" w14:textId="77777777" w:rsidR="00F71EE4" w:rsidRPr="00185333" w:rsidRDefault="00F71EE4" w:rsidP="00F71EE4">
      <w:r>
        <w:t xml:space="preserve">When a SGW-U detects that a peer PFCP entity in the SGW-C is not reachable for a preconfigured time, </w:t>
      </w:r>
      <w:r w:rsidRPr="00F02894">
        <w:t xml:space="preserve">the </w:t>
      </w:r>
      <w:r>
        <w:t>SGW-U</w:t>
      </w:r>
      <w:r w:rsidRPr="00F02894">
        <w:t xml:space="preserve"> </w:t>
      </w:r>
      <w:r>
        <w:t xml:space="preserve">shall </w:t>
      </w:r>
      <w:r w:rsidRPr="00F02894">
        <w:t xml:space="preserve">delete all </w:t>
      </w:r>
      <w:r>
        <w:t xml:space="preserve">session </w:t>
      </w:r>
      <w:r w:rsidRPr="00F02894">
        <w:t>contexts</w:t>
      </w:r>
      <w:r>
        <w:t xml:space="preserve"> </w:t>
      </w:r>
      <w:r w:rsidRPr="00F02894">
        <w:t xml:space="preserve">affected by the </w:t>
      </w:r>
      <w:r>
        <w:t xml:space="preserve">unreachability of the peer PFCP entity in the SGW-C that it may have </w:t>
      </w:r>
      <w:r w:rsidRPr="006E5895">
        <w:t>stored</w:t>
      </w:r>
      <w:r>
        <w:t>.</w:t>
      </w:r>
    </w:p>
    <w:p w14:paraId="5EC4FAED" w14:textId="77777777" w:rsidR="00F71EE4" w:rsidRPr="00DD4368" w:rsidRDefault="00F71EE4" w:rsidP="00892DE4">
      <w:pPr>
        <w:pStyle w:val="Heading3"/>
      </w:pPr>
      <w:bookmarkStart w:id="489" w:name="_Toc19630370"/>
      <w:bookmarkStart w:id="490" w:name="_Toc27226574"/>
      <w:bookmarkStart w:id="491" w:name="_Toc36115751"/>
      <w:bookmarkStart w:id="492" w:name="_Toc161041187"/>
      <w:r w:rsidRPr="00DD4368">
        <w:t>16.1A.</w:t>
      </w:r>
      <w:r>
        <w:rPr>
          <w:lang w:val="en-US"/>
        </w:rPr>
        <w:t>4</w:t>
      </w:r>
      <w:r w:rsidRPr="00DD4368">
        <w:tab/>
        <w:t>SGW-U Failure</w:t>
      </w:r>
      <w:bookmarkEnd w:id="489"/>
      <w:bookmarkEnd w:id="490"/>
      <w:bookmarkEnd w:id="491"/>
      <w:bookmarkEnd w:id="492"/>
    </w:p>
    <w:p w14:paraId="45DB4358" w14:textId="77777777" w:rsidR="00F71EE4" w:rsidRDefault="00F71EE4" w:rsidP="00F71EE4">
      <w:r>
        <w:t>The SGW-C will receive the recovery time stamps of the PFCP entity(ies) in the SGW-U in PFCP heartbeat request/response messages.</w:t>
      </w:r>
    </w:p>
    <w:p w14:paraId="07B35A5E" w14:textId="77777777" w:rsidR="00F71EE4" w:rsidRDefault="00F71EE4" w:rsidP="00F71EE4">
      <w:r>
        <w:t>After an SGW-U restart, the Sx association between SGW-C(s) and the SGW-U has to be re-established.</w:t>
      </w:r>
    </w:p>
    <w:p w14:paraId="069E81FF" w14:textId="23883AAB" w:rsidR="00F71EE4" w:rsidRDefault="00F71EE4" w:rsidP="00F71EE4">
      <w:pPr>
        <w:pStyle w:val="NO"/>
      </w:pPr>
      <w:r>
        <w:t>NOTE:</w:t>
      </w:r>
      <w:r>
        <w:tab/>
        <w:t>The SGW-C can determine to re</w:t>
      </w:r>
      <w:r w:rsidR="00865A41">
        <w:t>-</w:t>
      </w:r>
      <w:r>
        <w:t>establish the Sx Association if it receives the cause code "</w:t>
      </w:r>
      <w:r w:rsidRPr="005E16C7">
        <w:t>No established PFCP Association</w:t>
      </w:r>
      <w:r>
        <w:t>" in a response message, or if it detects all peer PFCP entities in the SGW-U have restarted.</w:t>
      </w:r>
    </w:p>
    <w:p w14:paraId="09EDCFCF" w14:textId="77777777" w:rsidR="00F71EE4" w:rsidRDefault="00F71EE4" w:rsidP="00F71EE4">
      <w:pPr>
        <w:rPr>
          <w:noProof/>
        </w:rPr>
      </w:pPr>
      <w:r>
        <w:rPr>
          <w:noProof/>
        </w:rPr>
        <w:t>Restoration of Sx sessions includes:</w:t>
      </w:r>
    </w:p>
    <w:p w14:paraId="0349E636" w14:textId="77777777" w:rsidR="00F71EE4" w:rsidRDefault="00F71EE4" w:rsidP="00F71EE4">
      <w:pPr>
        <w:pStyle w:val="B1"/>
      </w:pPr>
      <w:r>
        <w:rPr>
          <w:noProof/>
        </w:rPr>
        <w:t>-</w:t>
      </w:r>
      <w:r>
        <w:rPr>
          <w:noProof/>
        </w:rPr>
        <w:tab/>
      </w:r>
      <w:r>
        <w:t>if re-establishment of Sx association is required</w:t>
      </w:r>
      <w:r>
        <w:rPr>
          <w:noProof/>
        </w:rPr>
        <w:t>, the SGW-C may start i</w:t>
      </w:r>
      <w:r>
        <w:t>mmediately the Sx association setup procedure, and then;</w:t>
      </w:r>
    </w:p>
    <w:p w14:paraId="451146F6" w14:textId="77777777" w:rsidR="00F71EE4" w:rsidRPr="00586343" w:rsidRDefault="00F71EE4" w:rsidP="00F71EE4">
      <w:pPr>
        <w:pStyle w:val="B2"/>
        <w:rPr>
          <w:lang w:val="en-US" w:eastAsia="zh-CN"/>
        </w:rPr>
      </w:pPr>
      <w:r>
        <w:t>-</w:t>
      </w:r>
      <w:r>
        <w:tab/>
        <w:t xml:space="preserve">when re-establishing a Sx session and </w:t>
      </w:r>
      <w:r>
        <w:rPr>
          <w:lang w:val="en-US" w:eastAsia="zh-CN"/>
        </w:rPr>
        <w:t xml:space="preserve">if </w:t>
      </w:r>
      <w:r>
        <w:t>F-TEID allocation is performed in the SGW-U by network configuration</w:t>
      </w:r>
      <w:r>
        <w:rPr>
          <w:lang w:val="en-US" w:eastAsia="zh-CN"/>
        </w:rPr>
        <w:t>, the SGW-C shall include a restoration indication in the PFCP Session Establishment Request message to indicate to the SGW-U it is for a restoration of an existing PFCP session and the SGW-U shall accept SGW-C allocated F-TEID if possible.</w:t>
      </w:r>
    </w:p>
    <w:p w14:paraId="42DC1EB1" w14:textId="77777777" w:rsidR="00F71EE4" w:rsidRDefault="00F71EE4" w:rsidP="00F71EE4">
      <w:pPr>
        <w:pStyle w:val="B1"/>
        <w:rPr>
          <w:lang w:eastAsia="zh-CN"/>
        </w:rPr>
      </w:pPr>
      <w:r w:rsidRPr="004766C2">
        <w:t>-</w:t>
      </w:r>
      <w:r w:rsidRPr="004766C2">
        <w:tab/>
      </w:r>
      <w:r>
        <w:t>i</w:t>
      </w:r>
      <w:r>
        <w:rPr>
          <w:rFonts w:hint="eastAsia"/>
        </w:rPr>
        <w:t xml:space="preserve">f </w:t>
      </w:r>
      <w:r>
        <w:rPr>
          <w:rFonts w:hint="eastAsia"/>
          <w:lang w:eastAsia="zh-CN"/>
        </w:rPr>
        <w:t xml:space="preserve">the </w:t>
      </w:r>
      <w:r>
        <w:rPr>
          <w:rFonts w:hint="eastAsia"/>
        </w:rPr>
        <w:t>re</w:t>
      </w:r>
      <w:r>
        <w:t xml:space="preserve">storation </w:t>
      </w:r>
      <w:r>
        <w:rPr>
          <w:rFonts w:hint="eastAsia"/>
        </w:rPr>
        <w:t>is supported</w:t>
      </w:r>
      <w:r>
        <w:t xml:space="preserve"> in the SGW-C </w:t>
      </w:r>
      <w:r w:rsidRPr="00E208F8">
        <w:t xml:space="preserve">on </w:t>
      </w:r>
      <w:r w:rsidRPr="00DD4368">
        <w:rPr>
          <w:lang w:val="fr-FR"/>
        </w:rPr>
        <w:t xml:space="preserve">a </w:t>
      </w:r>
      <w:r w:rsidRPr="00E208F8">
        <w:t>proactive basis</w:t>
      </w:r>
      <w:r>
        <w:t>, the SGW-C may start re</w:t>
      </w:r>
      <w:r w:rsidRPr="00DD4368">
        <w:rPr>
          <w:lang w:val="fr-FR"/>
        </w:rPr>
        <w:t>-establishing</w:t>
      </w:r>
      <w:r>
        <w:t xml:space="preserve"> </w:t>
      </w:r>
      <w:r w:rsidRPr="00DD4368">
        <w:rPr>
          <w:lang w:val="fr-FR"/>
        </w:rPr>
        <w:t xml:space="preserve">Sx </w:t>
      </w:r>
      <w:r>
        <w:t>sessions</w:t>
      </w:r>
      <w:r w:rsidRPr="00185333">
        <w:t xml:space="preserve"> </w:t>
      </w:r>
      <w:r w:rsidRPr="00185333">
        <w:rPr>
          <w:lang w:val="fr-FR" w:eastAsia="zh-CN"/>
        </w:rPr>
        <w:t>matching any PDR</w:t>
      </w:r>
      <w:r>
        <w:rPr>
          <w:lang w:val="en-US" w:eastAsia="zh-CN"/>
        </w:rPr>
        <w:t>s</w:t>
      </w:r>
      <w:r w:rsidRPr="00AB33E3">
        <w:rPr>
          <w:lang w:eastAsia="zh-CN"/>
        </w:rPr>
        <w:t>.</w:t>
      </w:r>
    </w:p>
    <w:p w14:paraId="1192362F" w14:textId="77777777" w:rsidR="00F71EE4" w:rsidRPr="00193AD1" w:rsidRDefault="00F71EE4" w:rsidP="00F71EE4">
      <w:pPr>
        <w:pStyle w:val="B1"/>
        <w:rPr>
          <w:lang w:val="en-US"/>
        </w:rPr>
      </w:pPr>
      <w:r w:rsidRPr="004766C2">
        <w:t>-</w:t>
      </w:r>
      <w:r w:rsidRPr="004766C2">
        <w:tab/>
      </w:r>
      <w:r>
        <w:t>i</w:t>
      </w:r>
      <w:r>
        <w:rPr>
          <w:rFonts w:hint="eastAsia"/>
        </w:rPr>
        <w:t xml:space="preserve">f </w:t>
      </w:r>
      <w:r>
        <w:rPr>
          <w:rFonts w:hint="eastAsia"/>
          <w:lang w:eastAsia="zh-CN"/>
        </w:rPr>
        <w:t xml:space="preserve">the </w:t>
      </w:r>
      <w:r>
        <w:rPr>
          <w:rFonts w:hint="eastAsia"/>
        </w:rPr>
        <w:t>re</w:t>
      </w:r>
      <w:r>
        <w:t xml:space="preserve">storation </w:t>
      </w:r>
      <w:r>
        <w:rPr>
          <w:rFonts w:hint="eastAsia"/>
        </w:rPr>
        <w:t>is supported</w:t>
      </w:r>
      <w:r>
        <w:t xml:space="preserve"> in the SGW-C on </w:t>
      </w:r>
      <w:r w:rsidRPr="00193AD1">
        <w:rPr>
          <w:lang w:val="en-US"/>
        </w:rPr>
        <w:t xml:space="preserve">a </w:t>
      </w:r>
      <w:r>
        <w:t>reactive basis</w:t>
      </w:r>
      <w:r w:rsidRPr="00193AD1">
        <w:rPr>
          <w:lang w:val="en-US"/>
        </w:rPr>
        <w:t>:</w:t>
      </w:r>
    </w:p>
    <w:p w14:paraId="3135604C" w14:textId="77777777" w:rsidR="00F71EE4" w:rsidRDefault="00F71EE4" w:rsidP="00F71EE4">
      <w:pPr>
        <w:pStyle w:val="B2"/>
      </w:pPr>
      <w:r w:rsidRPr="00185333">
        <w:rPr>
          <w:lang w:val="fr-FR"/>
        </w:rPr>
        <w:t>-</w:t>
      </w:r>
      <w:r w:rsidRPr="00185333">
        <w:rPr>
          <w:lang w:val="fr-FR"/>
        </w:rPr>
        <w:tab/>
      </w:r>
      <w:r>
        <w:t xml:space="preserve">the SGW-C shall </w:t>
      </w:r>
      <w:r w:rsidRPr="00185333">
        <w:rPr>
          <w:lang w:val="fr-FR"/>
        </w:rPr>
        <w:t>establish an Sx session with</w:t>
      </w:r>
      <w:r>
        <w:t xml:space="preserve"> a </w:t>
      </w:r>
      <w:r w:rsidRPr="004766C2">
        <w:t>wildcarded PDR to instruct the UP</w:t>
      </w:r>
      <w:r>
        <w:t xml:space="preserve"> function</w:t>
      </w:r>
      <w:r w:rsidRPr="004766C2">
        <w:t xml:space="preserve"> to forward </w:t>
      </w:r>
      <w:r>
        <w:t xml:space="preserve">G-PDU </w:t>
      </w:r>
      <w:r w:rsidRPr="004766C2">
        <w:t xml:space="preserve">packets </w:t>
      </w:r>
      <w:r>
        <w:t xml:space="preserve">which are not matching any other PDRs </w:t>
      </w:r>
      <w:r w:rsidRPr="004766C2">
        <w:t xml:space="preserve">to </w:t>
      </w:r>
      <w:r>
        <w:t xml:space="preserve">the </w:t>
      </w:r>
      <w:r w:rsidRPr="004766C2">
        <w:t>CP</w:t>
      </w:r>
      <w:r>
        <w:t xml:space="preserve"> function</w:t>
      </w:r>
      <w:r w:rsidRPr="00AE6237">
        <w:rPr>
          <w:lang w:val="en-US"/>
        </w:rPr>
        <w:t xml:space="preserve"> (to a F-TEID uniquely assigned </w:t>
      </w:r>
      <w:r>
        <w:rPr>
          <w:lang w:val="en-US"/>
        </w:rPr>
        <w:t>in the CP function for this Sx-u tunnel);</w:t>
      </w:r>
    </w:p>
    <w:p w14:paraId="67BC186D" w14:textId="77777777" w:rsidR="00F71EE4" w:rsidRDefault="00F71EE4" w:rsidP="00F71EE4">
      <w:pPr>
        <w:pStyle w:val="B2"/>
      </w:pPr>
      <w:r w:rsidRPr="000C16D5">
        <w:rPr>
          <w:lang w:val="fr-FR"/>
        </w:rPr>
        <w:t>-</w:t>
      </w:r>
      <w:r w:rsidRPr="000C16D5">
        <w:rPr>
          <w:lang w:val="fr-FR"/>
        </w:rPr>
        <w:tab/>
      </w:r>
      <w:r>
        <w:rPr>
          <w:lang w:val="en-US"/>
        </w:rPr>
        <w:t xml:space="preserve">upon receipt of G-PDUs from this Sx-u tunnel, </w:t>
      </w:r>
      <w:r w:rsidRPr="000C16D5">
        <w:rPr>
          <w:lang w:val="fr-FR"/>
        </w:rPr>
        <w:t>t</w:t>
      </w:r>
      <w:r>
        <w:t xml:space="preserve">he CP function </w:t>
      </w:r>
      <w:r w:rsidRPr="000C16D5">
        <w:rPr>
          <w:lang w:val="fr-FR"/>
        </w:rPr>
        <w:t>shall</w:t>
      </w:r>
      <w:r>
        <w:t xml:space="preserve"> then check if it has an active session for </w:t>
      </w:r>
      <w:r w:rsidRPr="000C16D5">
        <w:rPr>
          <w:lang w:val="fr-FR"/>
        </w:rPr>
        <w:t>each received</w:t>
      </w:r>
      <w:r>
        <w:t xml:space="preserve"> G-PDU packet</w:t>
      </w:r>
      <w:r w:rsidRPr="000C16D5">
        <w:rPr>
          <w:lang w:val="fr-FR"/>
        </w:rPr>
        <w:t>:</w:t>
      </w:r>
    </w:p>
    <w:p w14:paraId="3601FF1D" w14:textId="77777777" w:rsidR="00F71EE4" w:rsidRPr="00B4170B" w:rsidRDefault="00F71EE4" w:rsidP="00F71EE4">
      <w:pPr>
        <w:pStyle w:val="B3"/>
        <w:rPr>
          <w:lang w:val="en-US"/>
        </w:rPr>
      </w:pPr>
      <w:r>
        <w:t>-</w:t>
      </w:r>
      <w:r>
        <w:tab/>
        <w:t>if so</w:t>
      </w:r>
      <w:r w:rsidRPr="00DD4368">
        <w:rPr>
          <w:lang w:val="fr-FR"/>
        </w:rPr>
        <w:t>,</w:t>
      </w:r>
      <w:r>
        <w:t xml:space="preserve"> the CP function shall perform Sx Session establishment procedures</w:t>
      </w:r>
      <w:r w:rsidRPr="00DD4368">
        <w:rPr>
          <w:lang w:val="fr-FR"/>
        </w:rPr>
        <w:t xml:space="preserve"> to re-establish the corresponding Sx sessions in the SGW-U</w:t>
      </w:r>
      <w:r w:rsidRPr="00B4170B">
        <w:rPr>
          <w:lang w:val="en-US"/>
        </w:rPr>
        <w:t>;</w:t>
      </w:r>
    </w:p>
    <w:p w14:paraId="05A4DC7F" w14:textId="77777777" w:rsidR="00F71EE4" w:rsidRDefault="00F71EE4" w:rsidP="00F71EE4">
      <w:pPr>
        <w:pStyle w:val="B3"/>
      </w:pPr>
      <w:r>
        <w:rPr>
          <w:lang w:val="en-US"/>
        </w:rPr>
        <w:t>-</w:t>
      </w:r>
      <w:r>
        <w:rPr>
          <w:lang w:val="en-US"/>
        </w:rPr>
        <w:tab/>
      </w:r>
      <w:r>
        <w:t>otherwise the CP function shall generate a GTP-U Error Indication with a destination address set to the source IP address of the received G-PDU, and send it to the UP function. The UP function shall forward this GTP-U Error Indication transparently. The CP function shall delete the G-PDU after the check for active sessions.</w:t>
      </w:r>
    </w:p>
    <w:p w14:paraId="20ABA943" w14:textId="77777777" w:rsidR="00F71EE4" w:rsidRDefault="00F71EE4" w:rsidP="00F71EE4">
      <w:pPr>
        <w:pStyle w:val="NO"/>
      </w:pPr>
      <w:r>
        <w:t>NOTE</w:t>
      </w:r>
      <w:r w:rsidRPr="00F86CA9">
        <w:t xml:space="preserve"> </w:t>
      </w:r>
      <w:r>
        <w:t>1:</w:t>
      </w:r>
      <w:r>
        <w:tab/>
      </w:r>
      <w:r w:rsidRPr="0063035A">
        <w:t>The SGW-U can filte</w:t>
      </w:r>
      <w:r>
        <w:t>r the G-PDU packets with same target F-TEID and send only one such G-PDU to the CP function.</w:t>
      </w:r>
    </w:p>
    <w:p w14:paraId="748940DC" w14:textId="532968B0" w:rsidR="00F71EE4" w:rsidRPr="0063035A" w:rsidRDefault="00F71EE4" w:rsidP="00F71EE4">
      <w:pPr>
        <w:pStyle w:val="NO"/>
      </w:pPr>
      <w:r>
        <w:t>NOTE 2:</w:t>
      </w:r>
      <w:r>
        <w:tab/>
        <w:t xml:space="preserve">Such Sx-u tunnel to forward GTP-U Error Indication can be established per UP function and can also be used to send End Marker packets generated by the CP function. See </w:t>
      </w:r>
      <w:r w:rsidR="00E241D7">
        <w:t>clause 5</w:t>
      </w:r>
      <w:r>
        <w:t xml:space="preserve">.3.2 of </w:t>
      </w:r>
      <w:r w:rsidR="00E241D7">
        <w:t>TS 2</w:t>
      </w:r>
      <w:r>
        <w:t>9.244</w:t>
      </w:r>
      <w:r w:rsidR="00E241D7">
        <w:t> [</w:t>
      </w:r>
      <w:r>
        <w:t>43]</w:t>
      </w:r>
    </w:p>
    <w:p w14:paraId="508A29BD" w14:textId="77777777" w:rsidR="00F71EE4" w:rsidRDefault="00F71EE4" w:rsidP="00F71EE4">
      <w:pPr>
        <w:rPr>
          <w:lang w:val="en-US" w:eastAsia="zh-CN"/>
        </w:rPr>
      </w:pPr>
      <w:r>
        <w:rPr>
          <w:lang w:eastAsia="zh-CN"/>
        </w:rPr>
        <w:t xml:space="preserve">The SGW-U shall not </w:t>
      </w:r>
      <w:r w:rsidRPr="00CB6BDF">
        <w:rPr>
          <w:lang w:eastAsia="zh-CN"/>
        </w:rPr>
        <w:t>send Error indication message</w:t>
      </w:r>
      <w:r w:rsidRPr="001A105D">
        <w:rPr>
          <w:lang w:eastAsia="zh-CN"/>
        </w:rPr>
        <w:t xml:space="preserve"> </w:t>
      </w:r>
      <w:r>
        <w:rPr>
          <w:rFonts w:hint="eastAsia"/>
          <w:lang w:eastAsia="zh-CN"/>
        </w:rPr>
        <w:t xml:space="preserve">for a configurable period </w:t>
      </w:r>
      <w:r w:rsidRPr="00134A6A">
        <w:rPr>
          <w:lang w:val="en-US" w:eastAsia="zh-CN"/>
        </w:rPr>
        <w:t>after a</w:t>
      </w:r>
      <w:r>
        <w:rPr>
          <w:lang w:val="en-US" w:eastAsia="zh-CN"/>
        </w:rPr>
        <w:t xml:space="preserve"> PFCP entity restart i</w:t>
      </w:r>
      <w:r w:rsidRPr="00134A6A">
        <w:rPr>
          <w:lang w:val="en-US" w:eastAsia="zh-CN"/>
        </w:rPr>
        <w:t xml:space="preserve">n </w:t>
      </w:r>
      <w:r>
        <w:rPr>
          <w:lang w:val="en-US" w:eastAsia="zh-CN"/>
        </w:rPr>
        <w:t xml:space="preserve">the </w:t>
      </w:r>
      <w:r w:rsidRPr="00134A6A">
        <w:rPr>
          <w:lang w:val="en-US" w:eastAsia="zh-CN"/>
        </w:rPr>
        <w:t xml:space="preserve">SGW-U </w:t>
      </w:r>
      <w:r>
        <w:rPr>
          <w:lang w:val="en-US" w:eastAsia="zh-CN"/>
        </w:rPr>
        <w:t xml:space="preserve"> </w:t>
      </w:r>
      <w:r>
        <w:rPr>
          <w:rFonts w:hint="eastAsia"/>
          <w:lang w:eastAsia="zh-CN"/>
        </w:rPr>
        <w:t>w</w:t>
      </w:r>
      <w:r w:rsidRPr="00E56CC1">
        <w:rPr>
          <w:lang w:eastAsia="zh-CN"/>
        </w:rPr>
        <w:t>hen the SGW</w:t>
      </w:r>
      <w:r>
        <w:rPr>
          <w:lang w:eastAsia="zh-CN"/>
        </w:rPr>
        <w:t>-U</w:t>
      </w:r>
      <w:r w:rsidRPr="00E56CC1">
        <w:rPr>
          <w:lang w:eastAsia="zh-CN"/>
        </w:rPr>
        <w:t xml:space="preserve"> receives </w:t>
      </w:r>
      <w:r w:rsidRPr="00134A6A">
        <w:rPr>
          <w:lang w:val="en-US" w:eastAsia="zh-CN"/>
        </w:rPr>
        <w:t>G-</w:t>
      </w:r>
      <w:r w:rsidRPr="00E56CC1">
        <w:rPr>
          <w:lang w:eastAsia="zh-CN"/>
        </w:rPr>
        <w:t xml:space="preserve">PDU </w:t>
      </w:r>
      <w:r>
        <w:rPr>
          <w:lang w:eastAsia="zh-CN"/>
        </w:rPr>
        <w:t>no</w:t>
      </w:r>
      <w:r w:rsidRPr="00134A6A">
        <w:rPr>
          <w:lang w:val="en-US" w:eastAsia="zh-CN"/>
        </w:rPr>
        <w:t>t</w:t>
      </w:r>
      <w:r>
        <w:rPr>
          <w:lang w:val="en-US" w:eastAsia="zh-CN"/>
        </w:rPr>
        <w:t xml:space="preserve"> matching any PDRs.</w:t>
      </w:r>
    </w:p>
    <w:p w14:paraId="5F700E33" w14:textId="77777777" w:rsidR="00F71EE4" w:rsidRDefault="00F71EE4" w:rsidP="00F71EE4">
      <w:pPr>
        <w:pStyle w:val="NO"/>
      </w:pPr>
      <w:r>
        <w:t>NOTE</w:t>
      </w:r>
      <w:r w:rsidRPr="00F86CA9">
        <w:t xml:space="preserve"> </w:t>
      </w:r>
      <w:r>
        <w:t>3:</w:t>
      </w:r>
      <w:r>
        <w:tab/>
      </w:r>
      <w:r w:rsidRPr="004A7B54">
        <w:rPr>
          <w:lang w:val="en-US"/>
        </w:rPr>
        <w:t xml:space="preserve">If restoration on a </w:t>
      </w:r>
      <w:r>
        <w:rPr>
          <w:lang w:val="en-US"/>
        </w:rPr>
        <w:t>reactive basis is used, t</w:t>
      </w:r>
      <w:r>
        <w:t>he period needs to be longer than the time required by the SGW-C to detect the SGW-U restart, establish the Sx association and provision the wildcarded PDR. Otherwise, the period needs to be longer than the time required by the SGW-C to restore all the Sx sessions on a proactive basis.</w:t>
      </w:r>
    </w:p>
    <w:p w14:paraId="68DDB2DC" w14:textId="77777777" w:rsidR="00F71EE4" w:rsidRDefault="00F71EE4" w:rsidP="00F71EE4">
      <w:pPr>
        <w:rPr>
          <w:noProof/>
        </w:rPr>
      </w:pPr>
      <w:r>
        <w:t>When the SGW-C detects the failure of an SGW-U without a restart, the SGW-C may select an alternative SGW-U which can take over the IP addresses of the failed one to restore the Sx sessions in the UP function. How this is performed is implementation specific.</w:t>
      </w:r>
    </w:p>
    <w:p w14:paraId="1C239730" w14:textId="77777777" w:rsidR="00F71EE4" w:rsidRDefault="00F71EE4" w:rsidP="00892DE4">
      <w:pPr>
        <w:pStyle w:val="Heading2"/>
        <w:rPr>
          <w:noProof/>
        </w:rPr>
      </w:pPr>
      <w:bookmarkStart w:id="493" w:name="_Toc19630371"/>
      <w:bookmarkStart w:id="494" w:name="_Toc27226575"/>
      <w:bookmarkStart w:id="495" w:name="_Toc36115752"/>
      <w:bookmarkStart w:id="496" w:name="_Toc161041188"/>
      <w:r>
        <w:rPr>
          <w:noProof/>
        </w:rPr>
        <w:t>16.2</w:t>
      </w:r>
      <w:r>
        <w:rPr>
          <w:noProof/>
        </w:rPr>
        <w:tab/>
        <w:t>Partial Failure Handling at SGW</w:t>
      </w:r>
      <w:bookmarkEnd w:id="493"/>
      <w:bookmarkEnd w:id="494"/>
      <w:bookmarkEnd w:id="495"/>
      <w:bookmarkEnd w:id="496"/>
    </w:p>
    <w:p w14:paraId="1C6BCA2E" w14:textId="77777777" w:rsidR="00F71EE4" w:rsidRDefault="00F71EE4" w:rsidP="00892DE4">
      <w:pPr>
        <w:pStyle w:val="Heading3"/>
      </w:pPr>
      <w:bookmarkStart w:id="497" w:name="_Toc19630372"/>
      <w:bookmarkStart w:id="498" w:name="_Toc27226576"/>
      <w:bookmarkStart w:id="499" w:name="_Toc36115753"/>
      <w:bookmarkStart w:id="500" w:name="_Toc161041189"/>
      <w:r>
        <w:t>16.2.1</w:t>
      </w:r>
      <w:r>
        <w:tab/>
        <w:t>General</w:t>
      </w:r>
      <w:bookmarkEnd w:id="497"/>
      <w:bookmarkEnd w:id="498"/>
      <w:bookmarkEnd w:id="499"/>
      <w:bookmarkEnd w:id="500"/>
    </w:p>
    <w:p w14:paraId="6E3813F6" w14:textId="2546A435" w:rsidR="00F71EE4" w:rsidRDefault="00F71EE4" w:rsidP="00F71EE4">
      <w:r>
        <w:t xml:space="preserve">See </w:t>
      </w:r>
      <w:r w:rsidR="00E241D7">
        <w:t>Clause 2</w:t>
      </w:r>
      <w:r>
        <w:t>3.</w:t>
      </w:r>
    </w:p>
    <w:p w14:paraId="7862A89E" w14:textId="77777777" w:rsidR="00F71EE4" w:rsidRDefault="00F71EE4" w:rsidP="00F71EE4">
      <w:r>
        <w:t>In addition, the following applies. If an SGW, which supports the feature receives Delete PDN Connection Set Request/Reply messages from MME or the PGW it  shall forward the messages to the appropriate peer.</w:t>
      </w:r>
    </w:p>
    <w:p w14:paraId="7BEBB719" w14:textId="77777777" w:rsidR="00F71EE4" w:rsidRDefault="00F71EE4" w:rsidP="00F71EE4">
      <w:r>
        <w:t>If the SGW does not support the feature then partial failure handling does not apply to that specific PDN connection.</w:t>
      </w:r>
    </w:p>
    <w:p w14:paraId="1CDC241C" w14:textId="77777777" w:rsidR="00F71EE4" w:rsidRPr="00A612A4" w:rsidRDefault="00F71EE4" w:rsidP="00892DE4">
      <w:pPr>
        <w:pStyle w:val="Heading3"/>
      </w:pPr>
      <w:bookmarkStart w:id="501" w:name="_Toc19630373"/>
      <w:bookmarkStart w:id="502" w:name="_Toc27226577"/>
      <w:bookmarkStart w:id="503" w:name="_Toc36115754"/>
      <w:bookmarkStart w:id="504" w:name="_Toc161041190"/>
      <w:r>
        <w:t>16.2.2</w:t>
      </w:r>
      <w:r>
        <w:tab/>
        <w:t>Procedures during PDN Connection Establishment</w:t>
      </w:r>
      <w:bookmarkEnd w:id="501"/>
      <w:bookmarkEnd w:id="502"/>
      <w:bookmarkEnd w:id="503"/>
      <w:bookmarkEnd w:id="504"/>
    </w:p>
    <w:p w14:paraId="4461FA8C" w14:textId="77777777" w:rsidR="00F71EE4" w:rsidRDefault="00F71EE4" w:rsidP="00F71EE4">
      <w:r w:rsidRPr="008F7B6E">
        <w:t xml:space="preserve">If the </w:t>
      </w:r>
      <w:r>
        <w:t>SGW</w:t>
      </w:r>
      <w:r w:rsidRPr="008F7B6E">
        <w:t xml:space="preserve"> supports the feature, </w:t>
      </w:r>
      <w:r>
        <w:t>the following procedures apply.</w:t>
      </w:r>
    </w:p>
    <w:p w14:paraId="7DD5A56C" w14:textId="1C04DB42" w:rsidR="00F71EE4" w:rsidRDefault="00F71EE4" w:rsidP="00F71EE4">
      <w:r>
        <w:t>During a PDN connection establishment, the SGW shall provide one SGW FQ-CSID for that particular PDN connection to the PGW. Similarly, the SGW shall provide one SGW FQ-CSID for that particular PDN connection to the MME</w:t>
      </w:r>
      <w:r>
        <w:rPr>
          <w:rFonts w:hint="eastAsia"/>
          <w:lang w:eastAsia="zh-CN"/>
        </w:rPr>
        <w:t xml:space="preserve"> if the MME supports</w:t>
      </w:r>
      <w:r w:rsidRPr="005C7E79">
        <w:t xml:space="preserve"> </w:t>
      </w:r>
      <w:r>
        <w:t>partial failure handling. The SGW shall store the Node-ID and CSID from the FQ-CSID provided by the PGW and the MME respectively for that particular PDN connection in its PDN Connection table maintained as part of "EPS Bearer Contexts" table as specified in Table 5.7.3-1</w:t>
      </w:r>
      <w:r>
        <w:rPr>
          <w:rFonts w:hint="eastAsia"/>
          <w:lang w:eastAsia="ja-JP"/>
        </w:rPr>
        <w:t xml:space="preserve"> in </w:t>
      </w:r>
      <w:r>
        <w:t xml:space="preserve">3GPP </w:t>
      </w:r>
      <w:r w:rsidR="00E241D7">
        <w:t>TS 2</w:t>
      </w:r>
      <w:r>
        <w:t>3.401</w:t>
      </w:r>
      <w:r w:rsidR="00E241D7">
        <w:t> [</w:t>
      </w:r>
      <w:r>
        <w:t>15].</w:t>
      </w:r>
    </w:p>
    <w:p w14:paraId="083814E7" w14:textId="77777777" w:rsidR="00F71EE4" w:rsidRDefault="00F71EE4" w:rsidP="00F71EE4">
      <w:r>
        <w:t xml:space="preserve">The SGW shall forward the MME FQ-CSID provided by the MME on S11 to the PGW in the S5/S8 Create Session </w:t>
      </w:r>
      <w:r w:rsidRPr="00111B26">
        <w:t>Request (Proxy Binding Update for PMIPv6)   for that PDN connection. Similarly, the SGW shall</w:t>
      </w:r>
      <w:r>
        <w:t xml:space="preserve"> forward the PGW</w:t>
      </w:r>
      <w:r w:rsidRPr="001B7F9E">
        <w:t xml:space="preserve"> </w:t>
      </w:r>
      <w:r>
        <w:t>FQ-CSID provided by the PGW on S5/S8 to the MME in the</w:t>
      </w:r>
      <w:r>
        <w:rPr>
          <w:rFonts w:hint="eastAsia"/>
          <w:lang w:eastAsia="zh-CN"/>
        </w:rPr>
        <w:t xml:space="preserve"> </w:t>
      </w:r>
      <w:r>
        <w:t>S11 Create Session Response for that PDN connection</w:t>
      </w:r>
      <w:r>
        <w:rPr>
          <w:rFonts w:hint="eastAsia"/>
          <w:lang w:eastAsia="zh-CN"/>
        </w:rPr>
        <w:t xml:space="preserve"> if the MME supports</w:t>
      </w:r>
      <w:r w:rsidRPr="005C7E79">
        <w:t xml:space="preserve"> </w:t>
      </w:r>
      <w:r>
        <w:t>partial failure handling.</w:t>
      </w:r>
    </w:p>
    <w:p w14:paraId="6A868E59" w14:textId="77777777" w:rsidR="00F71EE4" w:rsidRDefault="00F71EE4" w:rsidP="00F71EE4">
      <w:r>
        <w:t>The SGW determines that the MME supports partial failure handling by the presence of the MME FQ-CSID in the S11 Create Session Request.</w:t>
      </w:r>
    </w:p>
    <w:p w14:paraId="470FE185" w14:textId="77777777" w:rsidR="00F71EE4" w:rsidRPr="00111B26" w:rsidRDefault="00F71EE4" w:rsidP="00F71EE4">
      <w:r>
        <w:t xml:space="preserve">The SGW determines that the PGW supports partial failure handling by the presence of the PGW FQ-CSID in the S5/S8 </w:t>
      </w:r>
      <w:r w:rsidRPr="00111B26">
        <w:t xml:space="preserve">Create Session Response for GTPv2 based S5/S8 and the Proxy Binding </w:t>
      </w:r>
      <w:r>
        <w:t>Acknowledgement</w:t>
      </w:r>
      <w:r w:rsidRPr="00111B26">
        <w:t xml:space="preserve"> for PMIPv6 based S5/S8.</w:t>
      </w:r>
    </w:p>
    <w:p w14:paraId="474B8874" w14:textId="77777777" w:rsidR="00F71EE4" w:rsidRDefault="00F71EE4" w:rsidP="00892DE4">
      <w:pPr>
        <w:pStyle w:val="Heading3"/>
      </w:pPr>
      <w:bookmarkStart w:id="505" w:name="_Toc19630374"/>
      <w:bookmarkStart w:id="506" w:name="_Toc27226578"/>
      <w:bookmarkStart w:id="507" w:name="_Toc36115755"/>
      <w:bookmarkStart w:id="508" w:name="_Toc161041191"/>
      <w:r>
        <w:t>16.2.3</w:t>
      </w:r>
      <w:r>
        <w:tab/>
        <w:t>Procedures during SGW Partial Failure</w:t>
      </w:r>
      <w:bookmarkEnd w:id="505"/>
      <w:bookmarkEnd w:id="506"/>
      <w:bookmarkEnd w:id="507"/>
      <w:bookmarkEnd w:id="508"/>
    </w:p>
    <w:p w14:paraId="37BE9B83" w14:textId="77777777" w:rsidR="00F71EE4" w:rsidRPr="00111B26" w:rsidRDefault="00F71EE4" w:rsidP="00F71EE4">
      <w:r w:rsidRPr="00111B26">
        <w:t>If the SGW supports the feature, the following procedures apply.</w:t>
      </w:r>
    </w:p>
    <w:p w14:paraId="2660D479" w14:textId="77777777" w:rsidR="00F71EE4" w:rsidRPr="00111B26" w:rsidRDefault="00F71EE4" w:rsidP="00F71EE4">
      <w:r w:rsidRPr="00111B26">
        <w:t>When an SGW detects that it has undergone a partial failure, it shall verify that one or more corresponding CSID(s) are present for the component undergoing a partial fault. If there is no such CSID, then the following does not apply. When one or more CSIDs are currently assigned, the SGW shall perform the following.</w:t>
      </w:r>
    </w:p>
    <w:p w14:paraId="6BC3DE4D" w14:textId="77777777" w:rsidR="00F71EE4" w:rsidRPr="00111B26" w:rsidRDefault="00F71EE4" w:rsidP="00F71EE4">
      <w:r w:rsidRPr="00111B26">
        <w:t>The SGW may perform implementation-specific operations to clean up any residual state associated with the CSID(s).</w:t>
      </w:r>
    </w:p>
    <w:p w14:paraId="54342097" w14:textId="77777777" w:rsidR="00F71EE4" w:rsidRPr="00111B26" w:rsidRDefault="00F71EE4" w:rsidP="00F71EE4">
      <w:r w:rsidRPr="00111B26">
        <w:t>The SGW shall send the GTPv2 Delete PDN Connection Set Request containing all the SGW CSIDs of the component(s) failing in SGW FQ-CSID to MME peers supporting the feature. The SGW shall send the GTPv2 Delete PDN Connection Set Request (or PMIP6 Binding Revocation Indication</w:t>
      </w:r>
      <w:r w:rsidRPr="000851BF">
        <w:rPr>
          <w:noProof/>
          <w:lang w:val="en-US"/>
        </w:rPr>
        <w:t xml:space="preserve"> </w:t>
      </w:r>
      <w:r>
        <w:rPr>
          <w:noProof/>
          <w:lang w:val="en-US"/>
        </w:rPr>
        <w:t>with G bit set</w:t>
      </w:r>
      <w:r w:rsidRPr="00111B26">
        <w:t>) message containing the equivalent SGW FQ-CSID(s) to PGW peers supporting the feature.</w:t>
      </w:r>
    </w:p>
    <w:p w14:paraId="6ED31AFE" w14:textId="77777777" w:rsidR="00F71EE4" w:rsidRDefault="00F71EE4" w:rsidP="00F71EE4">
      <w:r w:rsidRPr="00111B26">
        <w:t>Upon receiving a GTPv2 Delete PDN Connection Set Response message with Cause value "Success", the SGW shall conclude that the PGW (for GTPv2 S5/S8) or the MME (for S11) has initiated the internal deletion of the PDN connections corresponding to the FQ-CSID(s) present in the GTPv2 Delete PDN Connection Set Request message. Similarly, upon receiving a successful PMIP6 Binding Revocation Acknowledgment message</w:t>
      </w:r>
      <w:r w:rsidRPr="000851BF">
        <w:rPr>
          <w:noProof/>
          <w:lang w:val="en-US"/>
        </w:rPr>
        <w:t xml:space="preserve"> </w:t>
      </w:r>
      <w:r>
        <w:rPr>
          <w:noProof/>
          <w:lang w:val="en-US"/>
        </w:rPr>
        <w:t>with G bit set</w:t>
      </w:r>
      <w:r w:rsidRPr="00111B26">
        <w:t>, the SGW shall conclude that</w:t>
      </w:r>
      <w:r>
        <w:t xml:space="preserve"> the PGW has initiated the internal deletion of the PDN connections corresponding to the CSID(s) present in the PMIP6 Binding Revocation Indication message.</w:t>
      </w:r>
    </w:p>
    <w:p w14:paraId="33BF6FD2" w14:textId="77777777" w:rsidR="00F71EE4" w:rsidRDefault="00F71EE4" w:rsidP="00F71EE4">
      <w:r w:rsidRPr="00111B26">
        <w:t>The SGW is not required to perform any further recovery actions</w:t>
      </w:r>
      <w:r>
        <w:t xml:space="preserve"> towards MME and PGW peers for PDN connections in the connection set identified by the SGW FQ-CSID(s).</w:t>
      </w:r>
    </w:p>
    <w:p w14:paraId="52319458" w14:textId="77777777" w:rsidR="00F71EE4" w:rsidRDefault="00F71EE4" w:rsidP="00892DE4">
      <w:pPr>
        <w:pStyle w:val="Heading3"/>
      </w:pPr>
      <w:bookmarkStart w:id="509" w:name="_Toc19630375"/>
      <w:bookmarkStart w:id="510" w:name="_Toc27226579"/>
      <w:bookmarkStart w:id="511" w:name="_Toc36115756"/>
      <w:bookmarkStart w:id="512" w:name="_Toc161041192"/>
      <w:r>
        <w:t>16.2.4</w:t>
      </w:r>
      <w:r>
        <w:tab/>
        <w:t>Procedures during a Peer's Partial Failure</w:t>
      </w:r>
      <w:bookmarkEnd w:id="509"/>
      <w:bookmarkEnd w:id="510"/>
      <w:bookmarkEnd w:id="511"/>
      <w:bookmarkEnd w:id="512"/>
    </w:p>
    <w:p w14:paraId="5314D1A1" w14:textId="77777777" w:rsidR="00F71EE4" w:rsidRPr="00111B26" w:rsidRDefault="00F71EE4" w:rsidP="00F71EE4">
      <w:r w:rsidRPr="00111B26">
        <w:t>If the SGW supports the feature, the following procedures apply.</w:t>
      </w:r>
    </w:p>
    <w:p w14:paraId="60BAE946" w14:textId="77777777" w:rsidR="00F71EE4" w:rsidRPr="00111B26" w:rsidRDefault="00F71EE4" w:rsidP="00F71EE4">
      <w:r w:rsidRPr="00111B26">
        <w:t>When an SGW receives a S11 GTPv2 Delete PDN Connection Set Request message from an MME, the SGW shall retrieve all the PDN connections corresponding to each of the FQ-CSID(s) present in the message. The SGW shall send a S5/S8 GTPv2 Delete PDN Connection Set Request (or PMIP6 Binding Revocation Indication</w:t>
      </w:r>
      <w:r w:rsidRPr="000851BF">
        <w:rPr>
          <w:noProof/>
          <w:lang w:val="en-US"/>
        </w:rPr>
        <w:t xml:space="preserve"> </w:t>
      </w:r>
      <w:r>
        <w:rPr>
          <w:noProof/>
          <w:lang w:val="en-US"/>
        </w:rPr>
        <w:t>with G bit set</w:t>
      </w:r>
      <w:r w:rsidRPr="00111B26">
        <w:t>) message containing the FQ-CSID(s) provided by the MME to PGW peers supporting the feature. The SGW shall delete all the retrieved PDN connections and the associated resources. Other implementation-specific actions may be performed.</w:t>
      </w:r>
    </w:p>
    <w:p w14:paraId="7D940FD2" w14:textId="77777777" w:rsidR="00F71EE4" w:rsidRPr="00111B26" w:rsidRDefault="00F71EE4" w:rsidP="00F71EE4">
      <w:r w:rsidRPr="00111B26">
        <w:t>As a response, the SGW shall send a S11 GTPv2 Delete PDN Connection Set Response message with an appropriate Cause value immediately to the MME.</w:t>
      </w:r>
    </w:p>
    <w:p w14:paraId="342FF2FC" w14:textId="77777777" w:rsidR="00F71EE4" w:rsidRDefault="00F71EE4" w:rsidP="00F71EE4">
      <w:r w:rsidRPr="00111B26">
        <w:t>When an SGW receives a S5/S8 GTPv2 Delete PDN Connection Set Request (or PMIP6 Binding Revocation Indication</w:t>
      </w:r>
      <w:r w:rsidRPr="000851BF">
        <w:rPr>
          <w:noProof/>
          <w:lang w:val="en-US"/>
        </w:rPr>
        <w:t xml:space="preserve"> </w:t>
      </w:r>
      <w:r>
        <w:rPr>
          <w:noProof/>
          <w:lang w:val="en-US"/>
        </w:rPr>
        <w:t>with G bit set</w:t>
      </w:r>
      <w:r w:rsidRPr="00111B26">
        <w:t>) message from a PGW, the SGW shall retrieve all the PDN connections corresponding to each of the FQ-</w:t>
      </w:r>
      <w:r w:rsidRPr="00E977A7">
        <w:t>CSID(s) present in the message. The SGW shall send a S11 GTPv2 Delete PDN Connection Set Request message containing the FQ-CSID(s) provided by the PGW to MME peers supporting the feature. The SGW shall delete all the retrieved PDN connections and the associated resources. Other implementation-specific actions may be performed.</w:t>
      </w:r>
    </w:p>
    <w:p w14:paraId="2E898597" w14:textId="77777777" w:rsidR="00F71EE4" w:rsidRDefault="00F71EE4" w:rsidP="00F71EE4">
      <w:r w:rsidRPr="00111B26">
        <w:t>As a response, the SGW shall send a S5/S8 GTPv2 Delete PDN Connection Set Response message with an appropriate Cause value to the PGW. On PMIP6-based S5/S8 interface, the SGW shall send a PMIP6 Binding Revocation Acknowledgment message</w:t>
      </w:r>
      <w:r w:rsidRPr="000851BF">
        <w:rPr>
          <w:noProof/>
          <w:lang w:val="en-US"/>
        </w:rPr>
        <w:t xml:space="preserve"> </w:t>
      </w:r>
      <w:r>
        <w:rPr>
          <w:noProof/>
          <w:lang w:val="en-US"/>
        </w:rPr>
        <w:t>with G bit set</w:t>
      </w:r>
      <w:r w:rsidRPr="00111B26">
        <w:t>.</w:t>
      </w:r>
    </w:p>
    <w:p w14:paraId="6CD6B5BD" w14:textId="77777777" w:rsidR="00F71EE4" w:rsidRPr="00111B26" w:rsidRDefault="00F71EE4" w:rsidP="00F71EE4">
      <w:r w:rsidRPr="00A12230">
        <w:rPr>
          <w:lang w:val="en-US"/>
        </w:rPr>
        <w:t xml:space="preserve">If the SGW detects the full/complete failure of an MME or PGW, e.g., through the Echo Request/Echo Response procedure, it may send a Delete </w:t>
      </w:r>
      <w:r>
        <w:rPr>
          <w:lang w:val="en-US"/>
        </w:rPr>
        <w:t xml:space="preserve">PDN </w:t>
      </w:r>
      <w:r w:rsidRPr="00A12230">
        <w:rPr>
          <w:lang w:val="en-US"/>
        </w:rPr>
        <w:t xml:space="preserve">Connection Set Request </w:t>
      </w:r>
      <w:r w:rsidRPr="00111B26">
        <w:t>(or PMIP6 Binding Revocation Indication</w:t>
      </w:r>
      <w:r w:rsidRPr="000851BF">
        <w:rPr>
          <w:noProof/>
          <w:lang w:val="en-US"/>
        </w:rPr>
        <w:t xml:space="preserve"> </w:t>
      </w:r>
      <w:r>
        <w:rPr>
          <w:noProof/>
          <w:lang w:val="en-US"/>
        </w:rPr>
        <w:t>with G bit set</w:t>
      </w:r>
      <w:r w:rsidRPr="00111B26">
        <w:t>)</w:t>
      </w:r>
      <w:r>
        <w:t xml:space="preserve"> </w:t>
      </w:r>
      <w:r w:rsidRPr="00A12230">
        <w:rPr>
          <w:lang w:val="en-US"/>
        </w:rPr>
        <w:t>message</w:t>
      </w:r>
      <w:r>
        <w:rPr>
          <w:lang w:val="en-US"/>
        </w:rPr>
        <w:t>,</w:t>
      </w:r>
      <w:r w:rsidRPr="00A12230">
        <w:rPr>
          <w:lang w:val="en-US"/>
        </w:rPr>
        <w:t xml:space="preserve"> containing all of the FQ-CSIDs </w:t>
      </w:r>
      <w:r>
        <w:t xml:space="preserve">of the associated hanging PDN connections </w:t>
      </w:r>
      <w:r w:rsidRPr="00A12230">
        <w:rPr>
          <w:lang w:val="en-US"/>
        </w:rPr>
        <w:t>of the failed node</w:t>
      </w:r>
      <w:r>
        <w:rPr>
          <w:lang w:val="en-US"/>
        </w:rPr>
        <w:t>,</w:t>
      </w:r>
      <w:r w:rsidRPr="00A12230">
        <w:rPr>
          <w:lang w:val="en-US"/>
        </w:rPr>
        <w:t xml:space="preserve"> to the </w:t>
      </w:r>
      <w:r>
        <w:rPr>
          <w:lang w:val="en-US"/>
        </w:rPr>
        <w:t xml:space="preserve">corresponding </w:t>
      </w:r>
      <w:r w:rsidRPr="00A12230">
        <w:rPr>
          <w:lang w:val="en-US"/>
        </w:rPr>
        <w:t>remote node</w:t>
      </w:r>
      <w:r>
        <w:rPr>
          <w:lang w:val="en-US"/>
        </w:rPr>
        <w:t xml:space="preserve"> (MME or PGW)</w:t>
      </w:r>
      <w:r w:rsidRPr="00A12230">
        <w:rPr>
          <w:lang w:val="en-US"/>
        </w:rPr>
        <w:t>.</w:t>
      </w:r>
    </w:p>
    <w:p w14:paraId="0407033B" w14:textId="77777777" w:rsidR="00F71EE4" w:rsidRDefault="00F71EE4" w:rsidP="00892DE4">
      <w:pPr>
        <w:pStyle w:val="Heading3"/>
      </w:pPr>
      <w:bookmarkStart w:id="513" w:name="_Toc19630376"/>
      <w:bookmarkStart w:id="514" w:name="_Toc27226580"/>
      <w:bookmarkStart w:id="515" w:name="_Toc36115757"/>
      <w:bookmarkStart w:id="516" w:name="_Toc161041193"/>
      <w:r>
        <w:t>16.2.5</w:t>
      </w:r>
      <w:r>
        <w:tab/>
        <w:t>Procedures during PDN Connection Removal or Modification</w:t>
      </w:r>
      <w:bookmarkEnd w:id="513"/>
      <w:bookmarkEnd w:id="514"/>
      <w:bookmarkEnd w:id="515"/>
      <w:bookmarkEnd w:id="516"/>
    </w:p>
    <w:p w14:paraId="1C13B3BF" w14:textId="77777777" w:rsidR="00F71EE4" w:rsidRPr="00111B26" w:rsidRDefault="00F71EE4" w:rsidP="00F71EE4">
      <w:r w:rsidRPr="00111B26">
        <w:t>Only if the SGW supports the feature, the following procedures apply.</w:t>
      </w:r>
    </w:p>
    <w:p w14:paraId="3AE35A8A" w14:textId="77777777" w:rsidR="00F71EE4" w:rsidRPr="00111B26" w:rsidRDefault="00F71EE4" w:rsidP="00F71EE4">
      <w:r w:rsidRPr="00111B26">
        <w:t xml:space="preserve">During a S11 or </w:t>
      </w:r>
      <w:r>
        <w:t xml:space="preserve">an </w:t>
      </w:r>
      <w:r w:rsidRPr="00111B26">
        <w:t>S5/S8 procedure</w:t>
      </w:r>
      <w:r>
        <w:t>,</w:t>
      </w:r>
      <w:r w:rsidRPr="00111B26">
        <w:t xml:space="preserve"> impacting an existing PDN connection </w:t>
      </w:r>
      <w:r>
        <w:t>r</w:t>
      </w:r>
      <w:r w:rsidRPr="00111B26">
        <w:t xml:space="preserve">emoval or </w:t>
      </w:r>
      <w:r>
        <w:t>m</w:t>
      </w:r>
      <w:r w:rsidRPr="00111B26">
        <w:t>odification</w:t>
      </w:r>
      <w:r>
        <w:t xml:space="preserve"> the following apply</w:t>
      </w:r>
      <w:r w:rsidRPr="00111B26">
        <w:t>:</w:t>
      </w:r>
    </w:p>
    <w:p w14:paraId="3F1523CB" w14:textId="77777777" w:rsidR="00F71EE4" w:rsidRPr="00111B26" w:rsidRDefault="00F71EE4" w:rsidP="00F71EE4">
      <w:pPr>
        <w:pStyle w:val="B1"/>
      </w:pPr>
      <w:r w:rsidRPr="00111B26">
        <w:t>1)</w:t>
      </w:r>
      <w:r w:rsidRPr="00111B26">
        <w:tab/>
        <w:t>If the MME is being relocated then the SGW shall clear the currently stored MME FQ</w:t>
      </w:r>
      <w:r w:rsidRPr="00111B26">
        <w:noBreakHyphen/>
        <w:t>CSID value</w:t>
      </w:r>
      <w:r>
        <w:t xml:space="preserve"> (if any)</w:t>
      </w:r>
      <w:r w:rsidRPr="00111B26">
        <w:t>.</w:t>
      </w:r>
    </w:p>
    <w:p w14:paraId="290AFD69" w14:textId="77777777" w:rsidR="00F71EE4" w:rsidRPr="00111B26" w:rsidRDefault="00F71EE4" w:rsidP="00F71EE4">
      <w:pPr>
        <w:pStyle w:val="B1"/>
      </w:pPr>
      <w:r w:rsidRPr="00111B26">
        <w:t>2)</w:t>
      </w:r>
      <w:r w:rsidRPr="00111B26">
        <w:tab/>
      </w:r>
      <w:r w:rsidRPr="00235AA8">
        <w:t>For inter MME</w:t>
      </w:r>
      <w:r>
        <w:t xml:space="preserve"> and</w:t>
      </w:r>
      <w:r w:rsidRPr="00235AA8">
        <w:t xml:space="preserve"> intra SGW HO/TAU</w:t>
      </w:r>
      <w:r>
        <w:t>,</w:t>
      </w:r>
      <w:r w:rsidRPr="00235AA8">
        <w:t xml:space="preserve"> </w:t>
      </w:r>
      <w:r>
        <w:t>and i</w:t>
      </w:r>
      <w:r w:rsidRPr="00111B26">
        <w:t>f the new MME supports the feature, then the SGW shall:</w:t>
      </w:r>
    </w:p>
    <w:p w14:paraId="25A876BE" w14:textId="77777777" w:rsidR="00F71EE4" w:rsidRDefault="00F71EE4" w:rsidP="00F71EE4">
      <w:pPr>
        <w:pStyle w:val="B2"/>
      </w:pPr>
      <w:r w:rsidRPr="00111B26">
        <w:t>-</w:t>
      </w:r>
      <w:r w:rsidRPr="00111B26">
        <w:tab/>
        <w:t>include SGW FQ-CSID in the S11 Modify Bearer Response. If PGW supports the feature, the SGW shall also include PGW FQ-CSID into the message.</w:t>
      </w:r>
    </w:p>
    <w:p w14:paraId="4AE02972" w14:textId="77777777" w:rsidR="00F71EE4" w:rsidRPr="00111B26" w:rsidRDefault="00F71EE4" w:rsidP="00F71EE4">
      <w:pPr>
        <w:pStyle w:val="B2"/>
      </w:pPr>
      <w:r w:rsidRPr="00111B26">
        <w:t>-</w:t>
      </w:r>
      <w:r w:rsidRPr="00111B26">
        <w:tab/>
        <w:t>inform the feature supporting PGW about the change of FQ-CSID value</w:t>
      </w:r>
      <w:r>
        <w:t>s</w:t>
      </w:r>
      <w:r w:rsidRPr="00111B26">
        <w:t xml:space="preserve"> with the following messages:</w:t>
      </w:r>
    </w:p>
    <w:p w14:paraId="14A2CCC3" w14:textId="1AEE8B8E" w:rsidR="00F71EE4" w:rsidRPr="00111B26" w:rsidRDefault="00F71EE4" w:rsidP="00F71EE4">
      <w:pPr>
        <w:pStyle w:val="B3"/>
      </w:pPr>
      <w:r w:rsidRPr="00111B26">
        <w:t>-</w:t>
      </w:r>
      <w:r w:rsidRPr="00111B26">
        <w:tab/>
        <w:t xml:space="preserve">Modify Bearer Request, </w:t>
      </w:r>
      <w:r>
        <w:rPr>
          <w:rFonts w:hint="eastAsia"/>
          <w:lang w:eastAsia="zh-CN"/>
        </w:rPr>
        <w:t xml:space="preserve">when </w:t>
      </w:r>
      <w:r w:rsidRPr="000333E1">
        <w:rPr>
          <w:lang w:eastAsia="zh-CN"/>
        </w:rPr>
        <w:t>Modify Bearer Request</w:t>
      </w:r>
      <w:r>
        <w:rPr>
          <w:rFonts w:hint="eastAsia"/>
          <w:lang w:eastAsia="zh-CN"/>
        </w:rPr>
        <w:t xml:space="preserve"> message needs to be </w:t>
      </w:r>
      <w:r>
        <w:rPr>
          <w:lang w:eastAsia="zh-CN"/>
        </w:rPr>
        <w:t xml:space="preserve">sent </w:t>
      </w:r>
      <w:r>
        <w:rPr>
          <w:rFonts w:hint="eastAsia"/>
          <w:lang w:eastAsia="zh-CN"/>
        </w:rPr>
        <w:t xml:space="preserve">to the PGW as specified in the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3.401</w:t>
      </w:r>
      <w:r w:rsidR="00E241D7">
        <w:rPr>
          <w:lang w:eastAsia="zh-CN"/>
        </w:rPr>
        <w:t> [</w:t>
      </w:r>
      <w:r>
        <w:rPr>
          <w:rFonts w:hint="eastAsia"/>
          <w:lang w:eastAsia="zh-CN"/>
        </w:rPr>
        <w:t>15</w:t>
      </w:r>
      <w:r>
        <w:rPr>
          <w:lang w:eastAsia="zh-CN"/>
        </w:rPr>
        <w:t>]</w:t>
      </w:r>
      <w:r>
        <w:rPr>
          <w:rFonts w:hint="eastAsia"/>
          <w:lang w:eastAsia="zh-CN"/>
        </w:rPr>
        <w:t xml:space="preserve">, e.g. </w:t>
      </w:r>
      <w:r w:rsidRPr="00111B26">
        <w:t xml:space="preserve">if the sending of this message is triggered by user location reporting procedure. The message shall contain </w:t>
      </w:r>
      <w:r>
        <w:t xml:space="preserve">both </w:t>
      </w:r>
      <w:r w:rsidRPr="00111B26">
        <w:t>SGW FQ-CSID and MME FQ-CSID.</w:t>
      </w:r>
    </w:p>
    <w:p w14:paraId="44962038" w14:textId="77777777" w:rsidR="00F71EE4" w:rsidRDefault="00F71EE4" w:rsidP="00F71EE4">
      <w:pPr>
        <w:pStyle w:val="B3"/>
      </w:pPr>
      <w:r w:rsidRPr="00111B26">
        <w:t>-</w:t>
      </w:r>
      <w:r w:rsidRPr="00111B26">
        <w:tab/>
        <w:t xml:space="preserve">Update PDN Connection Set Request message, only if Modify Bearer Request is not sent. The message shall contain </w:t>
      </w:r>
      <w:r>
        <w:t xml:space="preserve">both </w:t>
      </w:r>
      <w:r w:rsidRPr="00111B26">
        <w:t>SGW FQ-CSID and MME FQ-CSID.</w:t>
      </w:r>
    </w:p>
    <w:p w14:paraId="4E5ED3D8" w14:textId="77777777" w:rsidR="00F71EE4" w:rsidRPr="00E04199" w:rsidRDefault="00F71EE4" w:rsidP="00F71EE4">
      <w:pPr>
        <w:pStyle w:val="B3"/>
      </w:pPr>
      <w:r w:rsidRPr="00E04199">
        <w:t>-</w:t>
      </w:r>
      <w:r w:rsidRPr="00E04199">
        <w:tab/>
        <w:t xml:space="preserve">Proxy Binding Update (if PMIPv6 is used). The message shall contain </w:t>
      </w:r>
      <w:r>
        <w:t xml:space="preserve">both </w:t>
      </w:r>
      <w:r w:rsidRPr="00E04199">
        <w:t>SGW FQ-CSID and MME FQ-CSID.</w:t>
      </w:r>
    </w:p>
    <w:p w14:paraId="26F1D498" w14:textId="77777777" w:rsidR="00F71EE4" w:rsidRPr="00111B26" w:rsidRDefault="00F71EE4" w:rsidP="00F71EE4">
      <w:pPr>
        <w:pStyle w:val="B1"/>
      </w:pPr>
      <w:r w:rsidRPr="00111B26">
        <w:t>3)</w:t>
      </w:r>
      <w:r w:rsidRPr="00111B26">
        <w:tab/>
      </w:r>
      <w:r w:rsidRPr="00235AA8">
        <w:t>For inter MME</w:t>
      </w:r>
      <w:r>
        <w:t xml:space="preserve"> and</w:t>
      </w:r>
      <w:r w:rsidRPr="00235AA8">
        <w:t xml:space="preserve"> intra SGW HO/TAU</w:t>
      </w:r>
      <w:r>
        <w:t>,</w:t>
      </w:r>
      <w:r w:rsidRPr="00235AA8">
        <w:t xml:space="preserve"> </w:t>
      </w:r>
      <w:r>
        <w:t>and i</w:t>
      </w:r>
      <w:r w:rsidRPr="00111B26">
        <w:t>f the new MME does not support the feature, then the SGW shall:</w:t>
      </w:r>
    </w:p>
    <w:p w14:paraId="26759DDE" w14:textId="77777777" w:rsidR="00F71EE4" w:rsidRPr="00111B26" w:rsidRDefault="00F71EE4" w:rsidP="00F71EE4">
      <w:pPr>
        <w:pStyle w:val="B2"/>
      </w:pPr>
      <w:r w:rsidRPr="00111B26">
        <w:t>-</w:t>
      </w:r>
      <w:r w:rsidRPr="00111B26">
        <w:tab/>
        <w:t>not include any FQ-CSID in the S11 Modify Bearer Response.</w:t>
      </w:r>
    </w:p>
    <w:p w14:paraId="09360E8A" w14:textId="77777777" w:rsidR="00F71EE4" w:rsidRPr="00111B26" w:rsidRDefault="00F71EE4" w:rsidP="00F71EE4">
      <w:pPr>
        <w:pStyle w:val="B2"/>
      </w:pPr>
      <w:r w:rsidRPr="00111B26">
        <w:t>-</w:t>
      </w:r>
      <w:r w:rsidRPr="00111B26">
        <w:tab/>
        <w:t>inform the feature supporting PGW with the following messages:</w:t>
      </w:r>
    </w:p>
    <w:p w14:paraId="79D88325" w14:textId="4D5B20E3" w:rsidR="00F71EE4" w:rsidRPr="00111B26" w:rsidRDefault="00F71EE4" w:rsidP="00F71EE4">
      <w:pPr>
        <w:pStyle w:val="B3"/>
      </w:pPr>
      <w:r w:rsidRPr="00111B26">
        <w:t>-</w:t>
      </w:r>
      <w:r w:rsidRPr="00111B26">
        <w:tab/>
        <w:t>Modify Bearer Request</w:t>
      </w:r>
      <w:r w:rsidRPr="00FF6D9D">
        <w:rPr>
          <w:rFonts w:hint="eastAsia"/>
          <w:lang w:eastAsia="zh-CN"/>
        </w:rPr>
        <w:t xml:space="preserve"> </w:t>
      </w:r>
      <w:r>
        <w:rPr>
          <w:rFonts w:hint="eastAsia"/>
          <w:lang w:eastAsia="zh-CN"/>
        </w:rPr>
        <w:t xml:space="preserve">when </w:t>
      </w:r>
      <w:r w:rsidRPr="000333E1">
        <w:rPr>
          <w:lang w:eastAsia="zh-CN"/>
        </w:rPr>
        <w:t>Modify Bearer Request</w:t>
      </w:r>
      <w:r>
        <w:rPr>
          <w:rFonts w:hint="eastAsia"/>
          <w:lang w:eastAsia="zh-CN"/>
        </w:rPr>
        <w:t xml:space="preserve"> message needs to be </w:t>
      </w:r>
      <w:r>
        <w:rPr>
          <w:lang w:eastAsia="zh-CN"/>
        </w:rPr>
        <w:t xml:space="preserve">sent </w:t>
      </w:r>
      <w:r>
        <w:rPr>
          <w:rFonts w:hint="eastAsia"/>
          <w:lang w:eastAsia="zh-CN"/>
        </w:rPr>
        <w:t xml:space="preserve">to the PGW as specified in the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3.401</w:t>
      </w:r>
      <w:r w:rsidR="00E241D7">
        <w:rPr>
          <w:lang w:eastAsia="zh-CN"/>
        </w:rPr>
        <w:t> [</w:t>
      </w:r>
      <w:r>
        <w:rPr>
          <w:rFonts w:hint="eastAsia"/>
          <w:lang w:eastAsia="zh-CN"/>
        </w:rPr>
        <w:t>15</w:t>
      </w:r>
      <w:r>
        <w:rPr>
          <w:lang w:eastAsia="zh-CN"/>
        </w:rPr>
        <w:t>]</w:t>
      </w:r>
      <w:r>
        <w:rPr>
          <w:rFonts w:hint="eastAsia"/>
          <w:lang w:eastAsia="zh-CN"/>
        </w:rPr>
        <w:t>, e.g.</w:t>
      </w:r>
      <w:r w:rsidRPr="00111B26">
        <w:t xml:space="preserve"> if the sending of this message is triggered by user location reporting procedure. The message shall contain </w:t>
      </w:r>
      <w:r>
        <w:t>only SGW</w:t>
      </w:r>
      <w:r w:rsidRPr="00111B26">
        <w:t xml:space="preserve"> FQ-CSID.</w:t>
      </w:r>
    </w:p>
    <w:p w14:paraId="022C196E" w14:textId="77777777" w:rsidR="00F71EE4" w:rsidRDefault="00F71EE4" w:rsidP="00F71EE4">
      <w:pPr>
        <w:pStyle w:val="B3"/>
      </w:pPr>
      <w:r w:rsidRPr="00111B26">
        <w:t>-</w:t>
      </w:r>
      <w:r w:rsidRPr="00111B26">
        <w:tab/>
        <w:t>Update PDN Connection Set Request message, only if Modify Bearer Request is not sent</w:t>
      </w:r>
      <w:r>
        <w:t>.</w:t>
      </w:r>
      <w:r w:rsidRPr="00E563F6">
        <w:t xml:space="preserve"> </w:t>
      </w:r>
      <w:r w:rsidRPr="00111B26">
        <w:t xml:space="preserve">The message shall contain </w:t>
      </w:r>
      <w:r>
        <w:t>only SGW</w:t>
      </w:r>
      <w:r w:rsidRPr="00111B26">
        <w:t xml:space="preserve"> FQ-CSID.</w:t>
      </w:r>
    </w:p>
    <w:p w14:paraId="70D85585" w14:textId="77777777" w:rsidR="00F71EE4" w:rsidRDefault="00F71EE4" w:rsidP="00F71EE4">
      <w:pPr>
        <w:pStyle w:val="B3"/>
        <w:rPr>
          <w:lang w:eastAsia="zh-CN"/>
        </w:rPr>
      </w:pPr>
      <w:r w:rsidRPr="00DA5388">
        <w:t>-</w:t>
      </w:r>
      <w:r w:rsidRPr="00DA5388">
        <w:tab/>
        <w:t xml:space="preserve">Proxy Binding Update (if PMIPv6 is used). The message shall contain </w:t>
      </w:r>
      <w:r>
        <w:t xml:space="preserve">only </w:t>
      </w:r>
      <w:r w:rsidRPr="00DA5388">
        <w:t>the SGW FQ-CSID.</w:t>
      </w:r>
    </w:p>
    <w:p w14:paraId="3655B0E0" w14:textId="77777777" w:rsidR="00F71EE4" w:rsidRDefault="00F71EE4" w:rsidP="00F71EE4">
      <w:pPr>
        <w:pStyle w:val="NO"/>
      </w:pPr>
      <w:r>
        <w:t>NOTE:</w:t>
      </w:r>
      <w:r>
        <w:tab/>
      </w:r>
      <w:r>
        <w:rPr>
          <w:rFonts w:hint="eastAsia"/>
          <w:lang w:eastAsia="zh-CN"/>
        </w:rPr>
        <w:t>The patial failure handling is not supported by the S4-SGSN, therefore, during the RAU/HO to S4-SGSN procedure, t</w:t>
      </w:r>
      <w:r>
        <w:t xml:space="preserve">he </w:t>
      </w:r>
      <w:r>
        <w:rPr>
          <w:rFonts w:hint="eastAsia"/>
          <w:lang w:eastAsia="zh-CN"/>
        </w:rPr>
        <w:t>S</w:t>
      </w:r>
      <w:r>
        <w:t xml:space="preserve">GW </w:t>
      </w:r>
      <w:r>
        <w:rPr>
          <w:rFonts w:hint="eastAsia"/>
          <w:lang w:eastAsia="zh-CN"/>
        </w:rPr>
        <w:t>can behave in the same way as the TAU/HO to a MME which does not support the feature</w:t>
      </w:r>
      <w:r>
        <w:t>.</w:t>
      </w:r>
    </w:p>
    <w:p w14:paraId="106F5EF7" w14:textId="77777777" w:rsidR="00F71EE4" w:rsidRPr="00C565B7" w:rsidRDefault="00F71EE4" w:rsidP="00F71EE4">
      <w:pPr>
        <w:pStyle w:val="B1"/>
      </w:pPr>
      <w:r w:rsidRPr="00C565B7">
        <w:t>4)</w:t>
      </w:r>
      <w:r w:rsidRPr="00C565B7">
        <w:tab/>
        <w:t xml:space="preserve">For inter SGW HO/TAU, if the </w:t>
      </w:r>
      <w:r>
        <w:t xml:space="preserve">new </w:t>
      </w:r>
      <w:r w:rsidRPr="00C565B7">
        <w:t>MME supports the feature, then the new SGW shall:</w:t>
      </w:r>
    </w:p>
    <w:p w14:paraId="1B9AD830" w14:textId="77777777" w:rsidR="00F71EE4" w:rsidRPr="00C565B7" w:rsidRDefault="00F71EE4" w:rsidP="00F71EE4">
      <w:pPr>
        <w:pStyle w:val="B2"/>
      </w:pPr>
      <w:r w:rsidRPr="00C565B7">
        <w:t>-</w:t>
      </w:r>
      <w:r w:rsidRPr="00C565B7">
        <w:tab/>
        <w:t>include SGW FQ-CSID in the S11 Create Session Response. If PGW supports the feature, the SGW shall also include PGW FQ-CSID into the message.</w:t>
      </w:r>
    </w:p>
    <w:p w14:paraId="1E647498" w14:textId="77777777" w:rsidR="00F71EE4" w:rsidRPr="00C565B7" w:rsidRDefault="00F71EE4" w:rsidP="00F71EE4">
      <w:pPr>
        <w:pStyle w:val="B2"/>
      </w:pPr>
      <w:r w:rsidRPr="00C565B7">
        <w:t>-</w:t>
      </w:r>
      <w:r w:rsidRPr="00C565B7">
        <w:tab/>
        <w:t xml:space="preserve">inform the </w:t>
      </w:r>
      <w:r>
        <w:t xml:space="preserve">feature supporting </w:t>
      </w:r>
      <w:r w:rsidRPr="00C565B7">
        <w:t>PGW about the change of FQ-CSID value</w:t>
      </w:r>
      <w:r>
        <w:t>s</w:t>
      </w:r>
      <w:r w:rsidRPr="00C565B7">
        <w:t xml:space="preserve"> with the following messages:</w:t>
      </w:r>
    </w:p>
    <w:p w14:paraId="0ED9A5D1" w14:textId="77777777" w:rsidR="00F71EE4" w:rsidRPr="00C565B7" w:rsidRDefault="00F71EE4" w:rsidP="00F71EE4">
      <w:pPr>
        <w:pStyle w:val="B3"/>
      </w:pPr>
      <w:r w:rsidRPr="00C565B7">
        <w:t>-</w:t>
      </w:r>
      <w:r w:rsidRPr="00C565B7">
        <w:tab/>
        <w:t xml:space="preserve">Modify Bearer Request. </w:t>
      </w:r>
      <w:r w:rsidRPr="00111B26">
        <w:t xml:space="preserve">The message shall contain </w:t>
      </w:r>
      <w:r>
        <w:t xml:space="preserve">both </w:t>
      </w:r>
      <w:r w:rsidRPr="00111B26">
        <w:t>SGW FQ-CSID and MME FQ-CSID</w:t>
      </w:r>
      <w:r w:rsidRPr="00C565B7">
        <w:t>.</w:t>
      </w:r>
    </w:p>
    <w:p w14:paraId="4EBAF80D" w14:textId="77777777" w:rsidR="00F71EE4" w:rsidRPr="00C565B7" w:rsidRDefault="00F71EE4" w:rsidP="00F71EE4">
      <w:pPr>
        <w:pStyle w:val="B3"/>
      </w:pPr>
      <w:r w:rsidRPr="00C565B7">
        <w:t>-</w:t>
      </w:r>
      <w:r w:rsidRPr="00C565B7">
        <w:tab/>
      </w:r>
      <w:r w:rsidRPr="00E04199">
        <w:t xml:space="preserve">Proxy Binding Update (if PMIPv6 is used). The message shall contain </w:t>
      </w:r>
      <w:r>
        <w:t xml:space="preserve">both </w:t>
      </w:r>
      <w:r w:rsidRPr="00E04199">
        <w:t>SGW FQ-CSID and MME FQ-CSID.</w:t>
      </w:r>
    </w:p>
    <w:p w14:paraId="75CADC3E" w14:textId="77777777" w:rsidR="00F71EE4" w:rsidRPr="00C565B7" w:rsidRDefault="00F71EE4" w:rsidP="00F71EE4">
      <w:pPr>
        <w:pStyle w:val="B1"/>
      </w:pPr>
      <w:r w:rsidRPr="00C565B7">
        <w:t>5)</w:t>
      </w:r>
      <w:r w:rsidRPr="00C565B7">
        <w:tab/>
        <w:t>For inter SGW HO/TAU, if the MME does not support the feature, then the SGW shall:</w:t>
      </w:r>
    </w:p>
    <w:p w14:paraId="02702858" w14:textId="77777777" w:rsidR="00F71EE4" w:rsidRPr="00C565B7" w:rsidRDefault="00F71EE4" w:rsidP="00F71EE4">
      <w:pPr>
        <w:pStyle w:val="B2"/>
      </w:pPr>
      <w:r w:rsidRPr="00C565B7">
        <w:t>-</w:t>
      </w:r>
      <w:r w:rsidRPr="00C565B7">
        <w:tab/>
        <w:t>not include any FQ-CSID in the S11 Create Session Response.</w:t>
      </w:r>
    </w:p>
    <w:p w14:paraId="23C86826" w14:textId="77777777" w:rsidR="00F71EE4" w:rsidRPr="00C565B7" w:rsidRDefault="00F71EE4" w:rsidP="00F71EE4">
      <w:pPr>
        <w:pStyle w:val="B2"/>
      </w:pPr>
      <w:r w:rsidRPr="00C565B7">
        <w:t>-</w:t>
      </w:r>
      <w:r w:rsidRPr="00C565B7">
        <w:tab/>
        <w:t xml:space="preserve">inform </w:t>
      </w:r>
      <w:r w:rsidRPr="00111B26">
        <w:t xml:space="preserve">the feature supporting </w:t>
      </w:r>
      <w:r w:rsidRPr="00C565B7">
        <w:t>PGW about the change of SGW FQ-CSID value with the following messages:</w:t>
      </w:r>
    </w:p>
    <w:p w14:paraId="5A504BC7" w14:textId="77777777" w:rsidR="00F71EE4" w:rsidRDefault="00F71EE4" w:rsidP="00F71EE4">
      <w:pPr>
        <w:pStyle w:val="B3"/>
      </w:pPr>
      <w:r w:rsidRPr="00C565B7">
        <w:t>-</w:t>
      </w:r>
      <w:r w:rsidRPr="00C565B7">
        <w:tab/>
        <w:t xml:space="preserve">Modify Bearer Request. </w:t>
      </w:r>
      <w:r w:rsidRPr="00111B26">
        <w:t xml:space="preserve">The message shall contain </w:t>
      </w:r>
      <w:r>
        <w:t>only SGW</w:t>
      </w:r>
      <w:r w:rsidRPr="00111B26">
        <w:t xml:space="preserve"> FQ-CSID</w:t>
      </w:r>
    </w:p>
    <w:p w14:paraId="5577F732" w14:textId="77777777" w:rsidR="00F71EE4" w:rsidRDefault="00F71EE4" w:rsidP="00F71EE4">
      <w:pPr>
        <w:pStyle w:val="B3"/>
      </w:pPr>
      <w:r w:rsidRPr="00DA5388">
        <w:t>-</w:t>
      </w:r>
      <w:r w:rsidRPr="00DA5388">
        <w:tab/>
        <w:t xml:space="preserve">Proxy Binding Update (if PMIPv6 is used). The message shall contain </w:t>
      </w:r>
      <w:r>
        <w:t xml:space="preserve">only </w:t>
      </w:r>
      <w:r w:rsidRPr="00DA5388">
        <w:t>the SGW FQ-CSID.</w:t>
      </w:r>
    </w:p>
    <w:p w14:paraId="76531433" w14:textId="77777777" w:rsidR="00F71EE4" w:rsidRDefault="00F71EE4" w:rsidP="00F71EE4">
      <w:pPr>
        <w:pStyle w:val="B1"/>
      </w:pPr>
      <w:r>
        <w:t>6</w:t>
      </w:r>
      <w:r w:rsidRPr="00111B26">
        <w:t>)</w:t>
      </w:r>
      <w:r w:rsidRPr="00111B26">
        <w:tab/>
        <w:t>If</w:t>
      </w:r>
      <w:r>
        <w:t xml:space="preserve"> the SGW receives a FQ-CSID value of a PGW over S5/S8, or</w:t>
      </w:r>
      <w:r w:rsidRPr="0079121A">
        <w:t xml:space="preserve"> </w:t>
      </w:r>
      <w:r>
        <w:t>a FQ-CSID value of a MME over S11, the SGW shall overwrite the current stored FQ</w:t>
      </w:r>
      <w:r>
        <w:noBreakHyphen/>
        <w:t>CSID value with the received value</w:t>
      </w:r>
      <w:r w:rsidRPr="00EB113F">
        <w:t>.</w:t>
      </w:r>
    </w:p>
    <w:p w14:paraId="6C3ADCF7" w14:textId="77777777" w:rsidR="00F71EE4" w:rsidRDefault="00F71EE4" w:rsidP="00F71EE4">
      <w:pPr>
        <w:pStyle w:val="B1"/>
      </w:pPr>
      <w:r>
        <w:t>7)</w:t>
      </w:r>
      <w:r>
        <w:tab/>
        <w:t xml:space="preserve">During the PDN connection removing procedures, a PGW removes the PDN </w:t>
      </w:r>
      <w:r w:rsidRPr="00290085">
        <w:t>data as well as</w:t>
      </w:r>
      <w:r>
        <w:t xml:space="preserve"> any stored FQ-CSID values(s) of the MME and SGW FQ-CSIDs.</w:t>
      </w:r>
    </w:p>
    <w:p w14:paraId="293BD410" w14:textId="4E668E13" w:rsidR="00F71EE4" w:rsidRDefault="00F71EE4" w:rsidP="00F71EE4">
      <w:pPr>
        <w:pStyle w:val="B1"/>
      </w:pPr>
      <w:r>
        <w:t>8)</w:t>
      </w:r>
      <w:r>
        <w:tab/>
        <w:t xml:space="preserve">For the following procedures, if the procedures as specified in 3GPP </w:t>
      </w:r>
      <w:r w:rsidR="00E241D7">
        <w:t>TS 2</w:t>
      </w:r>
      <w:r>
        <w:t>3.401</w:t>
      </w:r>
      <w:r w:rsidR="00E241D7">
        <w:t> [</w:t>
      </w:r>
      <w:r>
        <w:t xml:space="preserve">15] e.g. </w:t>
      </w:r>
      <w:r>
        <w:rPr>
          <w:noProof/>
        </w:rPr>
        <w:t>Location C</w:t>
      </w:r>
      <w:r w:rsidRPr="00500CE5">
        <w:rPr>
          <w:noProof/>
        </w:rPr>
        <w:t xml:space="preserve">hange reporting </w:t>
      </w:r>
      <w:r>
        <w:rPr>
          <w:noProof/>
        </w:rPr>
        <w:t xml:space="preserve">is enabled, the </w:t>
      </w:r>
      <w:r w:rsidRPr="00AC31FA">
        <w:t xml:space="preserve">SGW shall </w:t>
      </w:r>
      <w:r>
        <w:t>send its own FQ-CSID and the</w:t>
      </w:r>
      <w:r w:rsidRPr="00AC31FA">
        <w:t xml:space="preserve"> MME FQ-CSID</w:t>
      </w:r>
      <w:r>
        <w:t xml:space="preserve"> in Modify Bearer Request and Proxy Binding Update across S5/S8 interface to the respective PGW even if </w:t>
      </w:r>
      <w:r w:rsidRPr="006E701C">
        <w:rPr>
          <w:noProof/>
        </w:rPr>
        <w:t xml:space="preserve">the MME </w:t>
      </w:r>
      <w:r>
        <w:rPr>
          <w:noProof/>
        </w:rPr>
        <w:t>did not</w:t>
      </w:r>
      <w:r w:rsidRPr="006E701C">
        <w:rPr>
          <w:noProof/>
        </w:rPr>
        <w:t xml:space="preserve"> update its FQ-CSID</w:t>
      </w:r>
      <w:r>
        <w:rPr>
          <w:noProof/>
        </w:rPr>
        <w:t>, e.g.</w:t>
      </w:r>
      <w:r>
        <w:t>:</w:t>
      </w:r>
    </w:p>
    <w:p w14:paraId="774325AD" w14:textId="77777777" w:rsidR="00F71EE4" w:rsidRDefault="00F71EE4" w:rsidP="00F71EE4">
      <w:pPr>
        <w:pStyle w:val="B2"/>
      </w:pPr>
      <w:r>
        <w:t>-</w:t>
      </w:r>
      <w:r>
        <w:tab/>
      </w:r>
      <w:r w:rsidRPr="00F40133">
        <w:t>X2-based Handover without SGW relocation</w:t>
      </w:r>
    </w:p>
    <w:p w14:paraId="66096311" w14:textId="77777777" w:rsidR="00F71EE4" w:rsidRDefault="00F71EE4" w:rsidP="00F71EE4">
      <w:pPr>
        <w:pStyle w:val="B2"/>
      </w:pPr>
      <w:r>
        <w:t>-</w:t>
      </w:r>
      <w:r>
        <w:tab/>
      </w:r>
      <w:r w:rsidRPr="00F40133">
        <w:t>TAU without MME and without SGW relocation</w:t>
      </w:r>
    </w:p>
    <w:p w14:paraId="112A81E2" w14:textId="77777777" w:rsidR="00F71EE4" w:rsidRDefault="00F71EE4" w:rsidP="00F71EE4">
      <w:pPr>
        <w:pStyle w:val="B2"/>
      </w:pPr>
      <w:r>
        <w:t>-</w:t>
      </w:r>
      <w:r>
        <w:tab/>
        <w:t xml:space="preserve">UE Triggered </w:t>
      </w:r>
      <w:r w:rsidRPr="00F40133">
        <w:t>Service Request</w:t>
      </w:r>
    </w:p>
    <w:p w14:paraId="26C57480" w14:textId="77777777" w:rsidR="00F71EE4" w:rsidRDefault="00F71EE4" w:rsidP="00F71EE4">
      <w:r>
        <w:t>During a S11 or S5/S8 procedure removing an existing PDN connection the SGW simply removes the PDN data as well as any stored FQ-CSID values(s) of the PGW FQ-CSID and MME FQ-CSID or pointers to such data. The same actions are done on the old SGW if there is an SGW relocation.</w:t>
      </w:r>
    </w:p>
    <w:p w14:paraId="00130B3A" w14:textId="77777777" w:rsidR="00F71EE4" w:rsidRPr="00111B26" w:rsidRDefault="00F71EE4" w:rsidP="00F71EE4">
      <w:r w:rsidRPr="00111B26">
        <w:t>An SGW determines that the MME supports partial failure handling if MME FQ-CSID is present in the received S11 Modify Bearer Request or S11 Create Session Request (with both MME and SGW change) messages.</w:t>
      </w:r>
    </w:p>
    <w:p w14:paraId="75A25070" w14:textId="77777777" w:rsidR="00F71EE4" w:rsidRPr="00111B26" w:rsidRDefault="00F71EE4" w:rsidP="00F71EE4">
      <w:r w:rsidRPr="00111B26">
        <w:t>A</w:t>
      </w:r>
      <w:r>
        <w:t xml:space="preserve"> </w:t>
      </w:r>
      <w:r w:rsidRPr="00111B26">
        <w:t>n</w:t>
      </w:r>
      <w:r>
        <w:t>ew</w:t>
      </w:r>
      <w:r w:rsidRPr="00111B26">
        <w:t xml:space="preserve"> SGW determines that the PGW supports partial failure handling </w:t>
      </w:r>
      <w:r>
        <w:t xml:space="preserve">if </w:t>
      </w:r>
      <w:r w:rsidRPr="00111B26">
        <w:t xml:space="preserve">PGW FQ-CSID is present in the S5/S8 </w:t>
      </w:r>
      <w:r>
        <w:t xml:space="preserve"> Modify Bearer </w:t>
      </w:r>
      <w:r w:rsidRPr="00111B26">
        <w:t xml:space="preserve">Response for GTPv2 based S5/S8 or in the Proxy Binding </w:t>
      </w:r>
      <w:r w:rsidRPr="008B2A89">
        <w:t xml:space="preserve"> </w:t>
      </w:r>
      <w:r>
        <w:t>Acknowledgement</w:t>
      </w:r>
      <w:r w:rsidRPr="00111B26">
        <w:t xml:space="preserve"> for PMIPv6 based S5/S8.</w:t>
      </w:r>
    </w:p>
    <w:p w14:paraId="6EF4C482" w14:textId="77777777" w:rsidR="00F71EE4" w:rsidRDefault="00F71EE4" w:rsidP="00892DE4">
      <w:pPr>
        <w:pStyle w:val="Heading1"/>
      </w:pPr>
      <w:bookmarkStart w:id="517" w:name="_Toc19630377"/>
      <w:bookmarkStart w:id="518" w:name="_Toc27226581"/>
      <w:bookmarkStart w:id="519" w:name="_Toc36115758"/>
      <w:bookmarkStart w:id="520" w:name="_Toc161041194"/>
      <w:r>
        <w:t>17</w:t>
      </w:r>
      <w:r>
        <w:tab/>
        <w:t>Restoration of data in the PGW</w:t>
      </w:r>
      <w:bookmarkEnd w:id="517"/>
      <w:bookmarkEnd w:id="518"/>
      <w:bookmarkEnd w:id="519"/>
      <w:bookmarkEnd w:id="520"/>
    </w:p>
    <w:p w14:paraId="3F23A564" w14:textId="77777777" w:rsidR="00F71EE4" w:rsidRDefault="00F71EE4" w:rsidP="00892DE4">
      <w:pPr>
        <w:pStyle w:val="Heading2"/>
      </w:pPr>
      <w:bookmarkStart w:id="521" w:name="_Toc19630378"/>
      <w:bookmarkStart w:id="522" w:name="_Toc27226582"/>
      <w:bookmarkStart w:id="523" w:name="_Toc36115759"/>
      <w:bookmarkStart w:id="524" w:name="_Toc161041195"/>
      <w:r>
        <w:t>17.1</w:t>
      </w:r>
      <w:r>
        <w:tab/>
        <w:t>Restart of the PGW</w:t>
      </w:r>
      <w:bookmarkEnd w:id="521"/>
      <w:bookmarkEnd w:id="522"/>
      <w:bookmarkEnd w:id="523"/>
      <w:bookmarkEnd w:id="524"/>
    </w:p>
    <w:p w14:paraId="558CB209" w14:textId="77777777" w:rsidR="00F71EE4" w:rsidRDefault="00F71EE4" w:rsidP="00892DE4">
      <w:pPr>
        <w:pStyle w:val="Heading3"/>
      </w:pPr>
      <w:bookmarkStart w:id="525" w:name="_Toc19630379"/>
      <w:bookmarkStart w:id="526" w:name="_Toc27226583"/>
      <w:bookmarkStart w:id="527" w:name="_Toc36115760"/>
      <w:bookmarkStart w:id="528" w:name="_Toc161041196"/>
      <w:r>
        <w:t>17.1.0</w:t>
      </w:r>
      <w:r>
        <w:tab/>
        <w:t>PGW Failure</w:t>
      </w:r>
      <w:bookmarkEnd w:id="525"/>
      <w:bookmarkEnd w:id="526"/>
      <w:bookmarkEnd w:id="527"/>
      <w:bookmarkEnd w:id="528"/>
    </w:p>
    <w:p w14:paraId="1196F2C4" w14:textId="77777777" w:rsidR="00F71EE4" w:rsidRDefault="00F71EE4" w:rsidP="00F71EE4">
      <w:r>
        <w:t>When a PGW fails, all its Bearer contexts affected by the failure become invalid and may be deleted. PGW storage of subscriber data is volatile.</w:t>
      </w:r>
    </w:p>
    <w:p w14:paraId="66EC0777" w14:textId="77777777" w:rsidR="00F71EE4" w:rsidRDefault="00F71EE4" w:rsidP="00F71EE4">
      <w:r>
        <w:t>When the PGW receives a GTP</w:t>
      </w:r>
      <w:r>
        <w:noBreakHyphen/>
        <w:t>U PDU for which no Bearer context exists, it shall discard the GTP</w:t>
      </w:r>
      <w:r>
        <w:noBreakHyphen/>
        <w:t>U PDU and return a GTP error indication to the originating node i.e. the SGW</w:t>
      </w:r>
      <w:r>
        <w:rPr>
          <w:rFonts w:hint="eastAsia"/>
          <w:lang w:eastAsia="zh-CN"/>
        </w:rPr>
        <w:t>/ePDG/TWAN</w:t>
      </w:r>
      <w:r>
        <w:t>.</w:t>
      </w:r>
    </w:p>
    <w:p w14:paraId="07E75E43" w14:textId="77777777" w:rsidR="00F71EE4" w:rsidRPr="000C2F9A" w:rsidRDefault="00F71EE4" w:rsidP="00F71EE4">
      <w:r>
        <w:t>The PGW should ensure as far as possible that previously used TEID values are not immediately reused after a PGW restart, in order to avoid inconsistent TEID allocation throughout the network.</w:t>
      </w:r>
    </w:p>
    <w:p w14:paraId="5217F7BF" w14:textId="77777777" w:rsidR="00F71EE4" w:rsidRDefault="00F71EE4" w:rsidP="00892DE4">
      <w:pPr>
        <w:pStyle w:val="Heading3"/>
      </w:pPr>
      <w:bookmarkStart w:id="529" w:name="_Toc19630380"/>
      <w:bookmarkStart w:id="530" w:name="_Toc27226584"/>
      <w:bookmarkStart w:id="531" w:name="_Toc36115761"/>
      <w:bookmarkStart w:id="532" w:name="_Toc161041197"/>
      <w:r>
        <w:t>17.1.1</w:t>
      </w:r>
      <w:r>
        <w:tab/>
        <w:t>Restoration Procedures</w:t>
      </w:r>
      <w:bookmarkEnd w:id="529"/>
      <w:bookmarkEnd w:id="530"/>
      <w:bookmarkEnd w:id="531"/>
      <w:bookmarkEnd w:id="532"/>
    </w:p>
    <w:p w14:paraId="7C883832" w14:textId="77777777" w:rsidR="00F71EE4" w:rsidRDefault="00F71EE4" w:rsidP="00F71EE4">
      <w:r w:rsidRPr="00F02894">
        <w:t xml:space="preserve">After a </w:t>
      </w:r>
      <w:r>
        <w:t>PGW</w:t>
      </w:r>
      <w:r w:rsidRPr="00F02894">
        <w:t xml:space="preserve"> restart, the </w:t>
      </w:r>
      <w:r>
        <w:t>PGW</w:t>
      </w:r>
      <w:r w:rsidRPr="00F02894">
        <w:t xml:space="preserve"> </w:t>
      </w:r>
      <w:r>
        <w:t xml:space="preserve">shall </w:t>
      </w:r>
      <w:r w:rsidRPr="00F02894">
        <w:t>delete all MM</w:t>
      </w:r>
      <w:r w:rsidRPr="00F02894">
        <w:rPr>
          <w:lang w:eastAsia="ja-JP"/>
        </w:rPr>
        <w:t xml:space="preserve"> Bearer</w:t>
      </w:r>
      <w:r w:rsidRPr="00F02894">
        <w:t xml:space="preserve"> contexts</w:t>
      </w:r>
      <w:r>
        <w:t xml:space="preserve"> </w:t>
      </w:r>
      <w:r w:rsidRPr="00F02894">
        <w:t>affected by the restart</w:t>
      </w:r>
      <w:r>
        <w:t xml:space="preserve"> that it may have stored.</w:t>
      </w:r>
    </w:p>
    <w:p w14:paraId="10E0BFE4" w14:textId="77777777" w:rsidR="00F71EE4" w:rsidRDefault="00F71EE4" w:rsidP="00F71EE4">
      <w:r>
        <w:t>During or immediately after a PGW Restart, t</w:t>
      </w:r>
      <w:r w:rsidRPr="00F02894">
        <w:t>he</w:t>
      </w:r>
      <w:r>
        <w:t xml:space="preserve"> PGW shall place this PGW restart counter value in all GTPv2 echo requests/responses and PMIPv6 </w:t>
      </w:r>
      <w:r>
        <w:rPr>
          <w:rFonts w:hint="eastAsia"/>
          <w:lang w:eastAsia="zh-CN"/>
        </w:rPr>
        <w:t>heartbeat</w:t>
      </w:r>
      <w:r>
        <w:t xml:space="preserve"> responses the PGW sends.</w:t>
      </w:r>
    </w:p>
    <w:p w14:paraId="192E4CB2" w14:textId="77777777" w:rsidR="00F71EE4" w:rsidRDefault="00F71EE4" w:rsidP="00892DE4">
      <w:pPr>
        <w:pStyle w:val="Heading2"/>
      </w:pPr>
      <w:bookmarkStart w:id="533" w:name="_Toc19630381"/>
      <w:bookmarkStart w:id="534" w:name="_Toc27226585"/>
      <w:bookmarkStart w:id="535" w:name="_Toc36115762"/>
      <w:bookmarkStart w:id="536" w:name="_Toc161041198"/>
      <w:r>
        <w:t>17.1a</w:t>
      </w:r>
      <w:r>
        <w:tab/>
        <w:t>Restart of the PGW-C</w:t>
      </w:r>
      <w:bookmarkEnd w:id="533"/>
      <w:bookmarkEnd w:id="534"/>
      <w:bookmarkEnd w:id="535"/>
      <w:bookmarkEnd w:id="536"/>
    </w:p>
    <w:p w14:paraId="20410B5A" w14:textId="77777777" w:rsidR="00F71EE4" w:rsidRDefault="00F71EE4" w:rsidP="00892DE4">
      <w:pPr>
        <w:pStyle w:val="Heading3"/>
      </w:pPr>
      <w:bookmarkStart w:id="537" w:name="_Toc19630382"/>
      <w:bookmarkStart w:id="538" w:name="_Toc27226586"/>
      <w:bookmarkStart w:id="539" w:name="_Toc36115763"/>
      <w:bookmarkStart w:id="540" w:name="_Toc161041199"/>
      <w:r>
        <w:t>17.1a.1</w:t>
      </w:r>
      <w:r>
        <w:tab/>
        <w:t>PGW-C failure</w:t>
      </w:r>
      <w:bookmarkEnd w:id="537"/>
      <w:bookmarkEnd w:id="538"/>
      <w:bookmarkEnd w:id="539"/>
      <w:bookmarkEnd w:id="540"/>
    </w:p>
    <w:p w14:paraId="7A5D487E" w14:textId="77777777" w:rsidR="00F71EE4" w:rsidRDefault="00F71EE4" w:rsidP="00F71EE4">
      <w:r>
        <w:t>When a PGW-C fails, all its Bearer, session contexts and Sx associations affected by the failure become invalid and may be deleted.</w:t>
      </w:r>
    </w:p>
    <w:p w14:paraId="67B310F1" w14:textId="77777777" w:rsidR="00F71EE4" w:rsidRDefault="00F71EE4" w:rsidP="00F71EE4">
      <w:r>
        <w:t>If F-TEID allocation is performed in the PGW-C, the PGW-C should ensure as far as possible that previously used F-TEID values are not immediately reused after a PGW-C restart, in order to avoid inconsistent TEID allocation throughout the network.</w:t>
      </w:r>
    </w:p>
    <w:p w14:paraId="5B9DE177" w14:textId="77777777" w:rsidR="00F71EE4" w:rsidRDefault="00F71EE4" w:rsidP="00F71EE4">
      <w:pPr>
        <w:pStyle w:val="NO"/>
      </w:pPr>
      <w:r>
        <w:t>NOTE:</w:t>
      </w:r>
      <w:r w:rsidRPr="00D34D6B">
        <w:tab/>
        <w:t>Th</w:t>
      </w:r>
      <w:r>
        <w:t xml:space="preserve">is is </w:t>
      </w:r>
      <w:r w:rsidRPr="00D34D6B">
        <w:t xml:space="preserve">to </w:t>
      </w:r>
      <w:r>
        <w:t>en</w:t>
      </w:r>
      <w:r w:rsidRPr="00D34D6B">
        <w:t>sure that F-TEID</w:t>
      </w:r>
      <w:r>
        <w:t>s</w:t>
      </w:r>
      <w:r w:rsidRPr="00D34D6B">
        <w:t xml:space="preserve"> are not reused until</w:t>
      </w:r>
      <w:r>
        <w:t xml:space="preserve"> earlier PDN</w:t>
      </w:r>
      <w:r w:rsidRPr="00D34D6B">
        <w:t xml:space="preserve"> connections</w:t>
      </w:r>
      <w:r>
        <w:t xml:space="preserve"> using them</w:t>
      </w:r>
      <w:r w:rsidRPr="00D34D6B">
        <w:t xml:space="preserve"> are released</w:t>
      </w:r>
      <w:r>
        <w:t>.</w:t>
      </w:r>
    </w:p>
    <w:p w14:paraId="52DF6BFE" w14:textId="77777777" w:rsidR="00F71EE4" w:rsidRPr="00AE6237" w:rsidRDefault="00F71EE4" w:rsidP="00892DE4">
      <w:pPr>
        <w:pStyle w:val="Heading3"/>
        <w:rPr>
          <w:lang w:val="en-US"/>
        </w:rPr>
      </w:pPr>
      <w:bookmarkStart w:id="541" w:name="_Toc19630383"/>
      <w:bookmarkStart w:id="542" w:name="_Toc27226587"/>
      <w:bookmarkStart w:id="543" w:name="_Toc36115764"/>
      <w:bookmarkStart w:id="544" w:name="_Toc161041200"/>
      <w:r w:rsidRPr="00AE6237">
        <w:rPr>
          <w:lang w:val="en-US"/>
        </w:rPr>
        <w:t>17.1a.2</w:t>
      </w:r>
      <w:r w:rsidRPr="00AE6237">
        <w:rPr>
          <w:lang w:val="en-US"/>
        </w:rPr>
        <w:tab/>
        <w:t>Restoration Procedures</w:t>
      </w:r>
      <w:bookmarkEnd w:id="541"/>
      <w:bookmarkEnd w:id="542"/>
      <w:bookmarkEnd w:id="543"/>
      <w:bookmarkEnd w:id="544"/>
    </w:p>
    <w:p w14:paraId="603EE057" w14:textId="77777777" w:rsidR="00F71EE4" w:rsidRDefault="00F71EE4" w:rsidP="00F71EE4">
      <w:pPr>
        <w:rPr>
          <w:noProof/>
        </w:rPr>
      </w:pPr>
      <w:r w:rsidRPr="00F02894">
        <w:t xml:space="preserve">After a </w:t>
      </w:r>
      <w:r>
        <w:t>PGW-C</w:t>
      </w:r>
      <w:r w:rsidRPr="00F02894">
        <w:t xml:space="preserve"> restart, the </w:t>
      </w:r>
      <w:r>
        <w:t>PGW-C</w:t>
      </w:r>
      <w:r w:rsidRPr="00F02894">
        <w:t xml:space="preserve"> </w:t>
      </w:r>
      <w:r>
        <w:t xml:space="preserve">shall </w:t>
      </w:r>
      <w:r w:rsidRPr="00F02894">
        <w:t>delete all MM</w:t>
      </w:r>
      <w:r w:rsidRPr="00F02894">
        <w:rPr>
          <w:lang w:eastAsia="ja-JP"/>
        </w:rPr>
        <w:t xml:space="preserve"> Bearer</w:t>
      </w:r>
      <w:r w:rsidRPr="00F02894">
        <w:t xml:space="preserve"> </w:t>
      </w:r>
      <w:r w:rsidRPr="006E5895">
        <w:t>and</w:t>
      </w:r>
      <w:r>
        <w:t xml:space="preserve"> session </w:t>
      </w:r>
      <w:r w:rsidRPr="00F02894">
        <w:t>contexts</w:t>
      </w:r>
      <w:r>
        <w:t xml:space="preserve">, and Sx Associations </w:t>
      </w:r>
      <w:r w:rsidRPr="00F02894">
        <w:t>affected by the restart</w:t>
      </w:r>
      <w:r>
        <w:t xml:space="preserve"> that it may have </w:t>
      </w:r>
      <w:r w:rsidRPr="006E5895">
        <w:t>stored</w:t>
      </w:r>
      <w:r>
        <w:t>.</w:t>
      </w:r>
    </w:p>
    <w:p w14:paraId="6731471D" w14:textId="77777777" w:rsidR="00F71EE4" w:rsidRDefault="00F71EE4" w:rsidP="00F71EE4">
      <w:r>
        <w:t>During or immediately after a PGW-C Restart, the PGW-C shall place local PGW-C Recovery Time Stamp value in all Heartbeat Request/Response and Sx Association Setup Request/Response Messages.</w:t>
      </w:r>
    </w:p>
    <w:p w14:paraId="688217BF" w14:textId="77777777" w:rsidR="00F71EE4" w:rsidRDefault="00F71EE4" w:rsidP="00892DE4">
      <w:pPr>
        <w:pStyle w:val="Heading2"/>
      </w:pPr>
      <w:bookmarkStart w:id="545" w:name="_Toc19630384"/>
      <w:bookmarkStart w:id="546" w:name="_Toc27226588"/>
      <w:bookmarkStart w:id="547" w:name="_Toc36115765"/>
      <w:bookmarkStart w:id="548" w:name="_Toc161041201"/>
      <w:r>
        <w:t>17.1b</w:t>
      </w:r>
      <w:r>
        <w:tab/>
        <w:t>Restart of the PGW-U</w:t>
      </w:r>
      <w:bookmarkEnd w:id="545"/>
      <w:bookmarkEnd w:id="546"/>
      <w:bookmarkEnd w:id="547"/>
      <w:bookmarkEnd w:id="548"/>
    </w:p>
    <w:p w14:paraId="61D5F006" w14:textId="77777777" w:rsidR="00F71EE4" w:rsidRDefault="00F71EE4" w:rsidP="00892DE4">
      <w:pPr>
        <w:pStyle w:val="Heading3"/>
      </w:pPr>
      <w:bookmarkStart w:id="549" w:name="_Toc19630385"/>
      <w:bookmarkStart w:id="550" w:name="_Toc27226589"/>
      <w:bookmarkStart w:id="551" w:name="_Toc36115766"/>
      <w:bookmarkStart w:id="552" w:name="_Toc161041202"/>
      <w:r>
        <w:t>17.1b.1</w:t>
      </w:r>
      <w:r>
        <w:tab/>
        <w:t>PGW-U failure</w:t>
      </w:r>
      <w:bookmarkEnd w:id="549"/>
      <w:bookmarkEnd w:id="550"/>
      <w:bookmarkEnd w:id="551"/>
      <w:bookmarkEnd w:id="552"/>
    </w:p>
    <w:p w14:paraId="6765F6C3" w14:textId="77777777" w:rsidR="00F71EE4" w:rsidRDefault="00F71EE4" w:rsidP="00F71EE4">
      <w:r>
        <w:t>When a PGW-U fails, all its Session contexts and Sx associations affected by the failure become invalid and may be deleted.</w:t>
      </w:r>
    </w:p>
    <w:p w14:paraId="4DB875D9" w14:textId="77777777" w:rsidR="00F71EE4" w:rsidRDefault="00F71EE4" w:rsidP="00F71EE4">
      <w:r>
        <w:t>If F-TEID allocation is performed in the PGW-U, the PGW-U shall ensure that previously used F-TEID values are not immediately reused after a PGW-U restart, in order to avoid inconsistent TEID allocation throughout the network</w:t>
      </w:r>
      <w:r w:rsidRPr="00FB6D71">
        <w:t xml:space="preserve"> </w:t>
      </w:r>
      <w:r>
        <w:t>and to enable the restoration of Sx sessions affected by the failure. How this is ensured is implementation specific.</w:t>
      </w:r>
    </w:p>
    <w:p w14:paraId="388DEBF6" w14:textId="77777777" w:rsidR="00F71EE4" w:rsidRDefault="00F71EE4" w:rsidP="00F71EE4">
      <w:r>
        <w:rPr>
          <w:lang w:eastAsia="zh-CN"/>
        </w:rPr>
        <w:t xml:space="preserve">The PGW-U shall not </w:t>
      </w:r>
      <w:r w:rsidRPr="00CB6BDF">
        <w:rPr>
          <w:lang w:eastAsia="zh-CN"/>
        </w:rPr>
        <w:t>send Error indication message</w:t>
      </w:r>
      <w:r w:rsidRPr="001A105D">
        <w:rPr>
          <w:lang w:eastAsia="zh-CN"/>
        </w:rPr>
        <w:t xml:space="preserve"> </w:t>
      </w:r>
      <w:r>
        <w:rPr>
          <w:rFonts w:hint="eastAsia"/>
          <w:lang w:eastAsia="zh-CN"/>
        </w:rPr>
        <w:t xml:space="preserve">for a configurable period </w:t>
      </w:r>
      <w:r w:rsidRPr="00134A6A">
        <w:rPr>
          <w:lang w:val="en-US" w:eastAsia="zh-CN"/>
        </w:rPr>
        <w:t xml:space="preserve">after an </w:t>
      </w:r>
      <w:r>
        <w:rPr>
          <w:lang w:val="en-US" w:eastAsia="zh-CN"/>
        </w:rPr>
        <w:t>P</w:t>
      </w:r>
      <w:r w:rsidRPr="00134A6A">
        <w:rPr>
          <w:lang w:val="en-US" w:eastAsia="zh-CN"/>
        </w:rPr>
        <w:t xml:space="preserve">GW-U restart </w:t>
      </w:r>
      <w:r>
        <w:rPr>
          <w:rFonts w:hint="eastAsia"/>
          <w:lang w:eastAsia="zh-CN"/>
        </w:rPr>
        <w:t>w</w:t>
      </w:r>
      <w:r w:rsidRPr="00E56CC1">
        <w:rPr>
          <w:lang w:eastAsia="zh-CN"/>
        </w:rPr>
        <w:t xml:space="preserve">hen the </w:t>
      </w:r>
      <w:r>
        <w:rPr>
          <w:lang w:eastAsia="zh-CN"/>
        </w:rPr>
        <w:t>P</w:t>
      </w:r>
      <w:r w:rsidRPr="00E56CC1">
        <w:rPr>
          <w:lang w:eastAsia="zh-CN"/>
        </w:rPr>
        <w:t>GW</w:t>
      </w:r>
      <w:r>
        <w:rPr>
          <w:lang w:eastAsia="zh-CN"/>
        </w:rPr>
        <w:t>-U</w:t>
      </w:r>
      <w:r w:rsidRPr="00E56CC1">
        <w:rPr>
          <w:lang w:eastAsia="zh-CN"/>
        </w:rPr>
        <w:t xml:space="preserve"> receives </w:t>
      </w:r>
      <w:r w:rsidRPr="00134A6A">
        <w:rPr>
          <w:lang w:val="en-US" w:eastAsia="zh-CN"/>
        </w:rPr>
        <w:t>G-</w:t>
      </w:r>
      <w:r w:rsidRPr="00E56CC1">
        <w:rPr>
          <w:lang w:eastAsia="zh-CN"/>
        </w:rPr>
        <w:t xml:space="preserve">PDU </w:t>
      </w:r>
      <w:r>
        <w:rPr>
          <w:lang w:eastAsia="zh-CN"/>
        </w:rPr>
        <w:t>no</w:t>
      </w:r>
      <w:r w:rsidRPr="00134A6A">
        <w:rPr>
          <w:lang w:val="en-US" w:eastAsia="zh-CN"/>
        </w:rPr>
        <w:t>t</w:t>
      </w:r>
      <w:r>
        <w:rPr>
          <w:lang w:val="en-US" w:eastAsia="zh-CN"/>
        </w:rPr>
        <w:t xml:space="preserve"> matching any PDRs.</w:t>
      </w:r>
    </w:p>
    <w:p w14:paraId="37A205F3" w14:textId="77777777" w:rsidR="00F71EE4" w:rsidRDefault="00F71EE4" w:rsidP="00892DE4">
      <w:pPr>
        <w:pStyle w:val="Heading3"/>
      </w:pPr>
      <w:bookmarkStart w:id="553" w:name="_Toc19630386"/>
      <w:bookmarkStart w:id="554" w:name="_Toc27226590"/>
      <w:bookmarkStart w:id="555" w:name="_Toc36115767"/>
      <w:bookmarkStart w:id="556" w:name="_Toc161041203"/>
      <w:r>
        <w:t>17.1b.2</w:t>
      </w:r>
      <w:r>
        <w:tab/>
        <w:t>Restoration Procedures</w:t>
      </w:r>
      <w:bookmarkEnd w:id="553"/>
      <w:bookmarkEnd w:id="554"/>
      <w:bookmarkEnd w:id="555"/>
      <w:bookmarkEnd w:id="556"/>
    </w:p>
    <w:p w14:paraId="5DCAFCFD" w14:textId="77777777" w:rsidR="00F71EE4" w:rsidRDefault="00F71EE4" w:rsidP="00F71EE4">
      <w:r>
        <w:t>During or immediately after an PGW-U Restart, the PGW-U shall place local PGW-U Recovery Time Stamp value in all Heartbeat Request/Response and Sx Association Setup Request/Response Messages.</w:t>
      </w:r>
    </w:p>
    <w:p w14:paraId="4F585B36" w14:textId="77777777" w:rsidR="00F71EE4" w:rsidRDefault="00F71EE4" w:rsidP="00F71EE4">
      <w:r>
        <w:t>Immediately after the re-establishment of an Sx association between the PGW-C and the PGW-U, the PGW-C may start restoring Sx sessions in the PGW-U.</w:t>
      </w:r>
    </w:p>
    <w:p w14:paraId="0BB016A3" w14:textId="77777777" w:rsidR="00F71EE4" w:rsidRDefault="00F71EE4" w:rsidP="00F71EE4">
      <w:pPr>
        <w:pStyle w:val="NO"/>
        <w:rPr>
          <w:noProof/>
        </w:rPr>
      </w:pPr>
      <w:r>
        <w:rPr>
          <w:noProof/>
        </w:rPr>
        <w:t>NOTE :</w:t>
      </w:r>
      <w:r>
        <w:rPr>
          <w:noProof/>
        </w:rPr>
        <w:tab/>
        <w:t>Restoring Sx sessions in a PGW-U on a reactive basis (like defined for an SGW-U restart in clause 16.1A.4) is not supported in this release. In some cases, a restarted PGW-U cannot determine from the UE IP address the CP function reponsible for an incoming packet for which no session exists, e.g. when a</w:t>
      </w:r>
      <w:r w:rsidRPr="007113EE">
        <w:rPr>
          <w:noProof/>
        </w:rPr>
        <w:t xml:space="preserve"> UP </w:t>
      </w:r>
      <w:r>
        <w:rPr>
          <w:noProof/>
        </w:rPr>
        <w:t>f</w:t>
      </w:r>
      <w:r w:rsidRPr="007113EE">
        <w:rPr>
          <w:noProof/>
        </w:rPr>
        <w:t xml:space="preserve">unction </w:t>
      </w:r>
      <w:r>
        <w:rPr>
          <w:noProof/>
        </w:rPr>
        <w:t xml:space="preserve">is </w:t>
      </w:r>
      <w:r w:rsidRPr="007113EE">
        <w:rPr>
          <w:noProof/>
        </w:rPr>
        <w:t>controlled by multiple CP function</w:t>
      </w:r>
      <w:r>
        <w:rPr>
          <w:noProof/>
        </w:rPr>
        <w:t xml:space="preserve"> for the same APN and when the UE IP address was assigned by the PDN.</w:t>
      </w:r>
    </w:p>
    <w:p w14:paraId="7D6133E4" w14:textId="77777777" w:rsidR="00F71EE4" w:rsidRDefault="00F71EE4" w:rsidP="00892DE4">
      <w:pPr>
        <w:pStyle w:val="Heading2"/>
      </w:pPr>
      <w:bookmarkStart w:id="557" w:name="_Toc19630387"/>
      <w:bookmarkStart w:id="558" w:name="_Toc27226591"/>
      <w:bookmarkStart w:id="559" w:name="_Toc36115768"/>
      <w:bookmarkStart w:id="560" w:name="_Toc161041204"/>
      <w:r>
        <w:t>17.1A</w:t>
      </w:r>
      <w:r>
        <w:tab/>
        <w:t>Restart of a peer node</w:t>
      </w:r>
      <w:bookmarkEnd w:id="557"/>
      <w:bookmarkEnd w:id="558"/>
      <w:bookmarkEnd w:id="559"/>
      <w:bookmarkEnd w:id="560"/>
    </w:p>
    <w:p w14:paraId="1510B960" w14:textId="77777777" w:rsidR="00F71EE4" w:rsidRDefault="00F71EE4" w:rsidP="00892DE4">
      <w:pPr>
        <w:pStyle w:val="Heading3"/>
      </w:pPr>
      <w:bookmarkStart w:id="561" w:name="_Toc19630388"/>
      <w:bookmarkStart w:id="562" w:name="_Toc27226592"/>
      <w:bookmarkStart w:id="563" w:name="_Toc36115769"/>
      <w:bookmarkStart w:id="564" w:name="_Toc161041205"/>
      <w:r>
        <w:t>17.1A.1</w:t>
      </w:r>
      <w:r>
        <w:tab/>
        <w:t>SGW/ePDG</w:t>
      </w:r>
      <w:r>
        <w:rPr>
          <w:rFonts w:hint="eastAsia"/>
          <w:lang w:eastAsia="zh-CN"/>
        </w:rPr>
        <w:t>/TWAN</w:t>
      </w:r>
      <w:r>
        <w:t xml:space="preserve"> Failure</w:t>
      </w:r>
      <w:bookmarkEnd w:id="561"/>
      <w:bookmarkEnd w:id="562"/>
      <w:bookmarkEnd w:id="563"/>
      <w:bookmarkEnd w:id="564"/>
    </w:p>
    <w:p w14:paraId="3DA461FB" w14:textId="77777777" w:rsidR="00F71EE4" w:rsidRDefault="00F71EE4" w:rsidP="00F71EE4">
      <w:r>
        <w:t>The PGW will receive the SGW</w:t>
      </w:r>
      <w:r>
        <w:rPr>
          <w:rFonts w:hint="eastAsia"/>
          <w:lang w:eastAsia="zh-CN"/>
        </w:rPr>
        <w:t>/</w:t>
      </w:r>
      <w:r>
        <w:t>ePDG</w:t>
      </w:r>
      <w:r>
        <w:rPr>
          <w:rFonts w:hint="eastAsia"/>
          <w:lang w:eastAsia="zh-CN"/>
        </w:rPr>
        <w:t>/TWAN</w:t>
      </w:r>
      <w:r>
        <w:t xml:space="preserve"> restart counters in GTPv2 echo requests/responses and  PMIPv6 heartbeat responses that the PGW receives from the SGW</w:t>
      </w:r>
      <w:r>
        <w:rPr>
          <w:rFonts w:hint="eastAsia"/>
          <w:lang w:eastAsia="zh-CN"/>
        </w:rPr>
        <w:t>/</w:t>
      </w:r>
      <w:r>
        <w:t>ePDG</w:t>
      </w:r>
      <w:r>
        <w:rPr>
          <w:rFonts w:hint="eastAsia"/>
          <w:lang w:eastAsia="zh-CN"/>
        </w:rPr>
        <w:t>/TWAN</w:t>
      </w:r>
      <w:r>
        <w:t>.</w:t>
      </w:r>
    </w:p>
    <w:p w14:paraId="664FA64F" w14:textId="77777777" w:rsidR="00F71EE4" w:rsidRDefault="00F71EE4" w:rsidP="00F71EE4">
      <w:r>
        <w:t xml:space="preserve">When a PGW detects that a </w:t>
      </w:r>
      <w:r>
        <w:rPr>
          <w:rFonts w:hint="eastAsia"/>
          <w:lang w:eastAsia="zh-CN"/>
        </w:rPr>
        <w:t>peer ePDG/peer TWAN</w:t>
      </w:r>
      <w:r>
        <w:t xml:space="preserve"> has restarted it shall delete all PDN connection table data/MM bearer contexts associated with the peer node that fails as well as freeing any internal PGW resources associated with those PDN connections. The PGW may optionally perform other implementation specific actions such as messages to clear other external resources (e.g. PCC messages).</w:t>
      </w:r>
    </w:p>
    <w:p w14:paraId="18AC1385" w14:textId="77777777" w:rsidR="00F71EE4" w:rsidRDefault="00F71EE4" w:rsidP="00F71EE4">
      <w:pPr>
        <w:rPr>
          <w:lang w:eastAsia="zh-CN"/>
        </w:rPr>
      </w:pPr>
      <w:r>
        <w:t>When a PGW detects that a peer SGW</w:t>
      </w:r>
      <w:r>
        <w:rPr>
          <w:rFonts w:hint="eastAsia"/>
          <w:lang w:eastAsia="zh-CN"/>
        </w:rPr>
        <w:t xml:space="preserve"> </w:t>
      </w:r>
      <w:r>
        <w:t xml:space="preserve">has </w:t>
      </w:r>
      <w:r>
        <w:rPr>
          <w:rFonts w:hint="eastAsia"/>
          <w:lang w:eastAsia="zh-CN"/>
        </w:rPr>
        <w:t xml:space="preserve">failed with or without </w:t>
      </w:r>
      <w:r>
        <w:t xml:space="preserve">restart it shall </w:t>
      </w:r>
      <w:r>
        <w:rPr>
          <w:rFonts w:hint="eastAsia"/>
          <w:lang w:eastAsia="zh-CN"/>
        </w:rPr>
        <w:t>either:</w:t>
      </w:r>
    </w:p>
    <w:p w14:paraId="1C75A199" w14:textId="77777777" w:rsidR="00F71EE4" w:rsidRPr="00EB3DC0" w:rsidRDefault="00F71EE4" w:rsidP="00F71EE4">
      <w:pPr>
        <w:pStyle w:val="B1"/>
      </w:pPr>
      <w:r>
        <w:t>-</w:t>
      </w:r>
      <w:r>
        <w:rPr>
          <w:rFonts w:hint="eastAsia"/>
          <w:lang w:eastAsia="zh-CN"/>
        </w:rPr>
        <w:tab/>
      </w:r>
      <w:r>
        <w:rPr>
          <w:lang w:eastAsia="zh-CN"/>
        </w:rPr>
        <w:t xml:space="preserve">proceed as specified above when the PGW detects that a peer ePDG/TWAN fails; </w:t>
      </w:r>
      <w:r>
        <w:rPr>
          <w:rFonts w:hint="eastAsia"/>
          <w:lang w:eastAsia="zh-CN"/>
        </w:rPr>
        <w:t>or</w:t>
      </w:r>
    </w:p>
    <w:p w14:paraId="67C51A9C" w14:textId="69EE84B9" w:rsidR="00F71EE4" w:rsidRDefault="00F71EE4" w:rsidP="00F71EE4">
      <w:pPr>
        <w:pStyle w:val="B1"/>
        <w:rPr>
          <w:lang w:eastAsia="zh-CN"/>
        </w:rPr>
      </w:pPr>
      <w:r>
        <w:t>-</w:t>
      </w:r>
      <w:r>
        <w:rPr>
          <w:rFonts w:hint="eastAsia"/>
          <w:lang w:eastAsia="zh-CN"/>
        </w:rPr>
        <w:tab/>
      </w:r>
      <w:r>
        <w:t xml:space="preserve">follow the procedures specified in </w:t>
      </w:r>
      <w:r w:rsidR="00E241D7">
        <w:t>clause 2</w:t>
      </w:r>
      <w:r>
        <w:t xml:space="preserve">7 to restore the </w:t>
      </w:r>
      <w:r>
        <w:rPr>
          <w:rFonts w:hint="eastAsia"/>
          <w:lang w:eastAsia="zh-CN"/>
        </w:rPr>
        <w:t xml:space="preserve">PDN connections </w:t>
      </w:r>
      <w:r>
        <w:rPr>
          <w:lang w:eastAsia="zh-CN"/>
        </w:rPr>
        <w:t xml:space="preserve">affected by the SGW failure, </w:t>
      </w:r>
      <w:r>
        <w:t>if the MME</w:t>
      </w:r>
      <w:r>
        <w:rPr>
          <w:rFonts w:hint="eastAsia"/>
          <w:lang w:eastAsia="zh-CN"/>
        </w:rPr>
        <w:t>/</w:t>
      </w:r>
      <w:r>
        <w:t>S4-SGSN</w:t>
      </w:r>
      <w:r>
        <w:rPr>
          <w:rFonts w:hint="eastAsia"/>
          <w:lang w:eastAsia="zh-CN"/>
        </w:rPr>
        <w:t xml:space="preserve"> and the PGW</w:t>
      </w:r>
      <w:r>
        <w:t xml:space="preserve"> support these procedures.</w:t>
      </w:r>
    </w:p>
    <w:p w14:paraId="0F9ABD13" w14:textId="77777777" w:rsidR="00F71EE4" w:rsidRDefault="00F71EE4" w:rsidP="00F71EE4">
      <w:pPr>
        <w:pStyle w:val="NO"/>
      </w:pPr>
      <w:r>
        <w:t>NOTE:</w:t>
      </w:r>
      <w:r>
        <w:tab/>
        <w:t>The PGW will have the identity of SGW</w:t>
      </w:r>
      <w:r>
        <w:rPr>
          <w:rFonts w:hint="eastAsia"/>
          <w:lang w:eastAsia="zh-CN"/>
        </w:rPr>
        <w:t>/</w:t>
      </w:r>
      <w:r>
        <w:t>ePDG</w:t>
      </w:r>
      <w:r>
        <w:rPr>
          <w:rFonts w:hint="eastAsia"/>
          <w:lang w:eastAsia="zh-CN"/>
        </w:rPr>
        <w:t>/TWAN</w:t>
      </w:r>
      <w:r>
        <w:t xml:space="preserve"> currently in use for a PDN connection available in the PGW's PDN connection table as part of existing EPC procedure.</w:t>
      </w:r>
    </w:p>
    <w:p w14:paraId="3E5432AE" w14:textId="77777777" w:rsidR="00F71EE4" w:rsidRDefault="00F71EE4" w:rsidP="00F71EE4">
      <w:pPr>
        <w:rPr>
          <w:lang w:eastAsia="zh-CN"/>
        </w:rPr>
      </w:pPr>
      <w:r>
        <w:rPr>
          <w:rFonts w:hint="eastAsia"/>
          <w:lang w:eastAsia="zh-CN"/>
        </w:rPr>
        <w:t xml:space="preserve">For multi-access PDN connection in the </w:t>
      </w:r>
      <w:r w:rsidRPr="00527C81">
        <w:t>Network-initiated NBIFOM</w:t>
      </w:r>
      <w:r>
        <w:rPr>
          <w:rFonts w:hint="eastAsia"/>
          <w:lang w:eastAsia="zh-CN"/>
        </w:rPr>
        <w:t xml:space="preserve"> mode, </w:t>
      </w:r>
      <w:r>
        <w:rPr>
          <w:lang w:eastAsia="zh-CN"/>
        </w:rPr>
        <w:t>when the PGW detects ePDG/TWAN</w:t>
      </w:r>
      <w:r>
        <w:rPr>
          <w:rFonts w:hint="eastAsia"/>
          <w:lang w:eastAsia="zh-CN"/>
        </w:rPr>
        <w:t xml:space="preserve"> has failed, the PGW may:</w:t>
      </w:r>
    </w:p>
    <w:p w14:paraId="3F292091" w14:textId="6137DC8F" w:rsidR="00F71EE4" w:rsidRDefault="00F71EE4" w:rsidP="00F71EE4">
      <w:pPr>
        <w:pStyle w:val="B1"/>
        <w:rPr>
          <w:lang w:eastAsia="zh-CN"/>
        </w:rPr>
      </w:pPr>
      <w:r>
        <w:rPr>
          <w:rFonts w:hint="eastAsia"/>
          <w:lang w:eastAsia="zh-CN"/>
        </w:rPr>
        <w:t>-</w:t>
      </w:r>
      <w:r>
        <w:rPr>
          <w:rFonts w:hint="eastAsia"/>
          <w:lang w:eastAsia="zh-CN"/>
        </w:rPr>
        <w:tab/>
        <w:t>maintain the PDN connection on the 3GPP access and notify the PCRF</w:t>
      </w:r>
      <w:r w:rsidRPr="00A1571D">
        <w:t xml:space="preserve"> </w:t>
      </w:r>
      <w:r w:rsidRPr="00527C81">
        <w:t xml:space="preserve">the removal of </w:t>
      </w:r>
      <w:r>
        <w:rPr>
          <w:rFonts w:hint="eastAsia"/>
          <w:lang w:eastAsia="zh-CN"/>
        </w:rPr>
        <w:t>Non-3GPP</w:t>
      </w:r>
      <w:r w:rsidRPr="00527C81">
        <w:t xml:space="preserve"> access</w:t>
      </w:r>
      <w:r>
        <w:t>. Then the PCRF can determine to move the affected traffic to the 3GPP access by updating the PCC rules</w:t>
      </w:r>
      <w:r w:rsidRPr="00FD0D1F">
        <w:rPr>
          <w:lang w:eastAsia="zh-CN"/>
        </w:rPr>
        <w:t xml:space="preserve"> </w:t>
      </w:r>
      <w:r>
        <w:rPr>
          <w:rFonts w:hint="eastAsia"/>
          <w:lang w:eastAsia="zh-CN"/>
        </w:rPr>
        <w:t xml:space="preserve">as specified in </w:t>
      </w:r>
      <w:r>
        <w:rPr>
          <w:rFonts w:hint="eastAsia"/>
          <w:lang w:eastAsia="ja-JP"/>
        </w:rPr>
        <w:t>the</w:t>
      </w:r>
      <w:r>
        <w:rPr>
          <w:rFonts w:hint="eastAsia"/>
          <w:lang w:eastAsia="zh-CN"/>
        </w:rPr>
        <w:t xml:space="preserve"> </w:t>
      </w:r>
      <w:r w:rsidR="00E241D7">
        <w:rPr>
          <w:rFonts w:hint="eastAsia"/>
          <w:lang w:eastAsia="zh-CN"/>
        </w:rPr>
        <w:t>clause</w:t>
      </w:r>
      <w:r w:rsidR="00E241D7">
        <w:rPr>
          <w:lang w:eastAsia="zh-CN"/>
        </w:rPr>
        <w:t> </w:t>
      </w:r>
      <w:r w:rsidR="00E241D7">
        <w:t>5</w:t>
      </w:r>
      <w:r>
        <w:t>.8</w:t>
      </w:r>
      <w:r>
        <w:rPr>
          <w:rFonts w:hint="eastAsia"/>
          <w:lang w:eastAsia="ja-JP"/>
        </w:rPr>
        <w:t xml:space="preserve"> </w:t>
      </w:r>
      <w:r>
        <w:rPr>
          <w:rFonts w:hint="eastAsia"/>
          <w:lang w:eastAsia="zh-CN"/>
        </w:rPr>
        <w:t xml:space="preserve">in the </w:t>
      </w:r>
      <w:r>
        <w:rPr>
          <w:rFonts w:hint="eastAsia"/>
          <w:lang w:eastAsia="ja-JP"/>
        </w:rPr>
        <w:t xml:space="preserve">3GPP </w:t>
      </w:r>
      <w:r w:rsidR="00E241D7">
        <w:rPr>
          <w:rFonts w:hint="eastAsia"/>
          <w:lang w:eastAsia="ja-JP"/>
        </w:rPr>
        <w:t>TS</w:t>
      </w:r>
      <w:r w:rsidR="00E241D7">
        <w:rPr>
          <w:lang w:eastAsia="ja-JP"/>
        </w:rPr>
        <w:t> </w:t>
      </w:r>
      <w:r w:rsidR="00E241D7">
        <w:rPr>
          <w:rFonts w:hint="eastAsia"/>
          <w:lang w:eastAsia="ja-JP"/>
        </w:rPr>
        <w:t>2</w:t>
      </w:r>
      <w:r>
        <w:rPr>
          <w:rFonts w:hint="eastAsia"/>
          <w:lang w:eastAsia="zh-CN"/>
        </w:rPr>
        <w:t>3</w:t>
      </w:r>
      <w:r>
        <w:rPr>
          <w:rFonts w:hint="eastAsia"/>
          <w:lang w:eastAsia="ja-JP"/>
        </w:rPr>
        <w:t>.</w:t>
      </w:r>
      <w:r>
        <w:rPr>
          <w:rFonts w:hint="eastAsia"/>
          <w:lang w:eastAsia="zh-CN"/>
        </w:rPr>
        <w:t>161</w:t>
      </w:r>
      <w:r w:rsidR="00E241D7">
        <w:rPr>
          <w:lang w:eastAsia="ja-JP"/>
        </w:rPr>
        <w:t> </w:t>
      </w:r>
      <w:r w:rsidR="00E241D7">
        <w:rPr>
          <w:rFonts w:hint="eastAsia"/>
          <w:lang w:eastAsia="ja-JP"/>
        </w:rPr>
        <w:t>[</w:t>
      </w:r>
      <w:r>
        <w:rPr>
          <w:lang w:eastAsia="zh-CN"/>
        </w:rPr>
        <w:t>39</w:t>
      </w:r>
      <w:r>
        <w:rPr>
          <w:rFonts w:hint="eastAsia"/>
          <w:lang w:eastAsia="ja-JP"/>
        </w:rPr>
        <w:t>]</w:t>
      </w:r>
      <w:r>
        <w:rPr>
          <w:rFonts w:hint="eastAsia"/>
          <w:lang w:eastAsia="zh-CN"/>
        </w:rPr>
        <w:t>.</w:t>
      </w:r>
    </w:p>
    <w:p w14:paraId="27D32EF9" w14:textId="77777777" w:rsidR="00F71EE4" w:rsidRDefault="00F71EE4" w:rsidP="00F71EE4">
      <w:pPr>
        <w:rPr>
          <w:lang w:eastAsia="zh-CN"/>
        </w:rPr>
      </w:pPr>
      <w:r>
        <w:t>For multi-access PDN connection in the Network-initiated NBIFOM mode, when the PGW detects that the SGW has failed, the PGW may</w:t>
      </w:r>
      <w:r>
        <w:rPr>
          <w:rFonts w:hint="eastAsia"/>
          <w:lang w:eastAsia="zh-CN"/>
        </w:rPr>
        <w:t>:</w:t>
      </w:r>
    </w:p>
    <w:p w14:paraId="6BBDC731" w14:textId="584DD678" w:rsidR="00F71EE4" w:rsidRDefault="00F71EE4" w:rsidP="00F71EE4">
      <w:pPr>
        <w:pStyle w:val="B1"/>
        <w:rPr>
          <w:lang w:eastAsia="zh-CN"/>
        </w:rPr>
      </w:pPr>
      <w:r>
        <w:rPr>
          <w:lang w:eastAsia="zh-CN"/>
        </w:rPr>
        <w:t>-</w:t>
      </w:r>
      <w:r>
        <w:rPr>
          <w:lang w:eastAsia="zh-CN"/>
        </w:rPr>
        <w:tab/>
        <w:t>maintain the PDN c</w:t>
      </w:r>
      <w:r w:rsidRPr="00FC0F9A">
        <w:rPr>
          <w:lang w:eastAsia="zh-CN"/>
        </w:rPr>
        <w:t xml:space="preserve">onnection on the </w:t>
      </w:r>
      <w:r w:rsidRPr="00FC0F9A">
        <w:rPr>
          <w:rFonts w:hint="eastAsia"/>
          <w:lang w:eastAsia="zh-CN"/>
        </w:rPr>
        <w:t>Non-</w:t>
      </w:r>
      <w:r w:rsidRPr="00FC0F9A">
        <w:rPr>
          <w:lang w:eastAsia="zh-CN"/>
        </w:rPr>
        <w:t>3GPP access and notify the PCRF</w:t>
      </w:r>
      <w:r w:rsidRPr="00FC0F9A">
        <w:t xml:space="preserve"> the removal of </w:t>
      </w:r>
      <w:r w:rsidRPr="00FC0F9A">
        <w:rPr>
          <w:lang w:eastAsia="zh-CN"/>
        </w:rPr>
        <w:t>3GPP</w:t>
      </w:r>
      <w:r w:rsidRPr="00FC0F9A">
        <w:t xml:space="preserve"> access</w:t>
      </w:r>
      <w:r>
        <w:t>. Then the PCRF can determine to move the affected traffic to the 3GPP access by updating the PCC rules</w:t>
      </w:r>
      <w:r w:rsidRPr="00FC0F9A">
        <w:rPr>
          <w:lang w:eastAsia="zh-CN"/>
        </w:rPr>
        <w:t xml:space="preserve"> as specified in </w:t>
      </w:r>
      <w:r w:rsidRPr="00FC0F9A">
        <w:rPr>
          <w:lang w:eastAsia="ja-JP"/>
        </w:rPr>
        <w:t>the</w:t>
      </w:r>
      <w:r w:rsidRPr="00FC0F9A">
        <w:rPr>
          <w:lang w:eastAsia="zh-CN"/>
        </w:rPr>
        <w:t xml:space="preserve"> </w:t>
      </w:r>
      <w:r w:rsidR="00E241D7">
        <w:rPr>
          <w:lang w:eastAsia="zh-CN"/>
        </w:rPr>
        <w:t>clause </w:t>
      </w:r>
      <w:r w:rsidR="00E241D7">
        <w:t>5</w:t>
      </w:r>
      <w:r>
        <w:t>.8</w:t>
      </w:r>
      <w:r w:rsidRPr="00FC0F9A">
        <w:rPr>
          <w:lang w:eastAsia="ja-JP"/>
        </w:rPr>
        <w:t xml:space="preserve"> </w:t>
      </w:r>
      <w:r w:rsidRPr="00FC0F9A">
        <w:rPr>
          <w:lang w:eastAsia="zh-CN"/>
        </w:rPr>
        <w:t xml:space="preserve">in the </w:t>
      </w:r>
      <w:r w:rsidRPr="00FC0F9A">
        <w:rPr>
          <w:lang w:eastAsia="ja-JP"/>
        </w:rPr>
        <w:t xml:space="preserve">3GPP </w:t>
      </w:r>
      <w:r w:rsidR="00E241D7" w:rsidRPr="00FC0F9A">
        <w:rPr>
          <w:lang w:eastAsia="ja-JP"/>
        </w:rPr>
        <w:t>TS</w:t>
      </w:r>
      <w:r w:rsidR="00E241D7">
        <w:rPr>
          <w:lang w:eastAsia="ja-JP"/>
        </w:rPr>
        <w:t> </w:t>
      </w:r>
      <w:r w:rsidR="00E241D7" w:rsidRPr="00FC0F9A">
        <w:rPr>
          <w:lang w:eastAsia="ja-JP"/>
        </w:rPr>
        <w:t>2</w:t>
      </w:r>
      <w:r w:rsidRPr="00FC0F9A">
        <w:rPr>
          <w:lang w:eastAsia="zh-CN"/>
        </w:rPr>
        <w:t>3</w:t>
      </w:r>
      <w:r w:rsidRPr="00FC0F9A">
        <w:rPr>
          <w:lang w:eastAsia="ja-JP"/>
        </w:rPr>
        <w:t>.</w:t>
      </w:r>
      <w:r w:rsidRPr="00FC0F9A">
        <w:rPr>
          <w:lang w:eastAsia="zh-CN"/>
        </w:rPr>
        <w:t>161</w:t>
      </w:r>
      <w:r w:rsidR="00E241D7">
        <w:rPr>
          <w:lang w:eastAsia="ja-JP"/>
        </w:rPr>
        <w:t> </w:t>
      </w:r>
      <w:r w:rsidR="00E241D7" w:rsidRPr="00FC0F9A">
        <w:rPr>
          <w:lang w:eastAsia="ja-JP"/>
        </w:rPr>
        <w:t>[</w:t>
      </w:r>
      <w:r w:rsidRPr="00FC0F9A">
        <w:rPr>
          <w:lang w:eastAsia="zh-CN"/>
        </w:rPr>
        <w:t>39</w:t>
      </w:r>
      <w:r w:rsidRPr="00FC0F9A">
        <w:rPr>
          <w:lang w:eastAsia="ja-JP"/>
        </w:rPr>
        <w:t>]</w:t>
      </w:r>
      <w:r w:rsidRPr="00FC0F9A">
        <w:rPr>
          <w:lang w:eastAsia="zh-CN"/>
        </w:rPr>
        <w:t xml:space="preserve">, if the SGW restoration procedures </w:t>
      </w:r>
      <w:r w:rsidRPr="00FC0F9A">
        <w:rPr>
          <w:rFonts w:hint="eastAsia"/>
          <w:lang w:eastAsia="zh-CN"/>
        </w:rPr>
        <w:t xml:space="preserve">as </w:t>
      </w:r>
      <w:r w:rsidRPr="00FC0F9A">
        <w:t xml:space="preserve">specified in </w:t>
      </w:r>
      <w:r w:rsidR="00E241D7" w:rsidRPr="00FC0F9A">
        <w:t>clause</w:t>
      </w:r>
      <w:r w:rsidR="00E241D7">
        <w:t> </w:t>
      </w:r>
      <w:r w:rsidR="00E241D7" w:rsidRPr="00FC0F9A">
        <w:t>2</w:t>
      </w:r>
      <w:r w:rsidRPr="00FC0F9A">
        <w:t xml:space="preserve">7 </w:t>
      </w:r>
      <w:r w:rsidRPr="00FC0F9A">
        <w:rPr>
          <w:lang w:eastAsia="zh-CN"/>
        </w:rPr>
        <w:t>are not supported</w:t>
      </w:r>
      <w:r>
        <w:rPr>
          <w:lang w:eastAsia="zh-CN"/>
        </w:rPr>
        <w:t>; or</w:t>
      </w:r>
      <w:r>
        <w:rPr>
          <w:rFonts w:hint="eastAsia"/>
          <w:lang w:eastAsia="zh-CN"/>
        </w:rPr>
        <w:t>,</w:t>
      </w:r>
    </w:p>
    <w:p w14:paraId="6A8FA09A" w14:textId="130798AC" w:rsidR="00F71EE4" w:rsidRDefault="00F71EE4" w:rsidP="00F71EE4">
      <w:pPr>
        <w:pStyle w:val="B1"/>
        <w:rPr>
          <w:lang w:eastAsia="zh-CN"/>
        </w:rPr>
      </w:pPr>
      <w:r>
        <w:rPr>
          <w:lang w:eastAsia="zh-CN"/>
        </w:rPr>
        <w:t>-</w:t>
      </w:r>
      <w:r>
        <w:rPr>
          <w:lang w:eastAsia="zh-CN"/>
        </w:rPr>
        <w:tab/>
      </w:r>
      <w:r>
        <w:t xml:space="preserve">follow the </w:t>
      </w:r>
      <w:r>
        <w:rPr>
          <w:lang w:eastAsia="zh-CN"/>
        </w:rPr>
        <w:t xml:space="preserve">SGW restoration </w:t>
      </w:r>
      <w:r>
        <w:t xml:space="preserve">procedures specified in </w:t>
      </w:r>
      <w:r w:rsidR="00E241D7">
        <w:t>clause 2</w:t>
      </w:r>
      <w:r>
        <w:t xml:space="preserve">7, </w:t>
      </w:r>
      <w:r w:rsidRPr="00672A5F">
        <w:t>e.g. maintain the PDN connection on both non-3GPP access and 3GPP access without notify the PCRF about SGW failure</w:t>
      </w:r>
      <w:r>
        <w:rPr>
          <w:rFonts w:hint="eastAsia"/>
          <w:lang w:eastAsia="zh-CN"/>
        </w:rPr>
        <w:t>,</w:t>
      </w:r>
      <w:r w:rsidRPr="00672A5F">
        <w:t xml:space="preserve"> </w:t>
      </w:r>
      <w:r>
        <w:t xml:space="preserve">if </w:t>
      </w:r>
      <w:r>
        <w:rPr>
          <w:lang w:eastAsia="zh-CN"/>
        </w:rPr>
        <w:t>the SGW restoration procedures are supported</w:t>
      </w:r>
      <w:r>
        <w:rPr>
          <w:rFonts w:hint="eastAsia"/>
          <w:lang w:eastAsia="zh-CN"/>
        </w:rPr>
        <w:t>.</w:t>
      </w:r>
    </w:p>
    <w:p w14:paraId="23113340" w14:textId="77777777" w:rsidR="00F71EE4" w:rsidRDefault="00F71EE4" w:rsidP="00892DE4">
      <w:pPr>
        <w:pStyle w:val="Heading3"/>
      </w:pPr>
      <w:bookmarkStart w:id="565" w:name="_Toc19630389"/>
      <w:bookmarkStart w:id="566" w:name="_Toc27226593"/>
      <w:bookmarkStart w:id="567" w:name="_Toc36115770"/>
      <w:bookmarkStart w:id="568" w:name="_Toc161041206"/>
      <w:r>
        <w:t>17.1A.2</w:t>
      </w:r>
      <w:r>
        <w:tab/>
        <w:t>PCRF Failure</w:t>
      </w:r>
      <w:bookmarkEnd w:id="565"/>
      <w:bookmarkEnd w:id="566"/>
      <w:bookmarkEnd w:id="567"/>
      <w:bookmarkEnd w:id="568"/>
    </w:p>
    <w:p w14:paraId="65E7E907" w14:textId="77777777" w:rsidR="00F71EE4" w:rsidRDefault="00F71EE4" w:rsidP="00F71EE4">
      <w:r w:rsidRPr="00573AE2">
        <w:rPr>
          <w:rFonts w:hint="eastAsia"/>
        </w:rPr>
        <w:t>If the P</w:t>
      </w:r>
      <w:r w:rsidRPr="00573AE2">
        <w:rPr>
          <w:rFonts w:eastAsia="SimSun" w:hint="eastAsia"/>
        </w:rPr>
        <w:t>GW</w:t>
      </w:r>
      <w:r w:rsidRPr="00573AE2">
        <w:rPr>
          <w:rFonts w:hint="eastAsia"/>
        </w:rPr>
        <w:t xml:space="preserve"> needs to send a </w:t>
      </w:r>
      <w:r>
        <w:t>request for IP-CAN S</w:t>
      </w:r>
      <w:r w:rsidRPr="00573AE2">
        <w:rPr>
          <w:rFonts w:hint="eastAsia"/>
        </w:rPr>
        <w:t xml:space="preserve">ession </w:t>
      </w:r>
      <w:r>
        <w:t>M</w:t>
      </w:r>
      <w:r w:rsidRPr="00573AE2">
        <w:rPr>
          <w:rFonts w:hint="eastAsia"/>
        </w:rPr>
        <w:t xml:space="preserve">odification </w:t>
      </w:r>
      <w:r>
        <w:t xml:space="preserve">procedure </w:t>
      </w:r>
      <w:r w:rsidRPr="00573AE2">
        <w:rPr>
          <w:rFonts w:hint="eastAsia"/>
        </w:rPr>
        <w:t>towards a PCRF</w:t>
      </w:r>
      <w:r>
        <w:t xml:space="preserve"> which is known to have restarted since the</w:t>
      </w:r>
      <w:r>
        <w:rPr>
          <w:rFonts w:hint="eastAsia"/>
          <w:lang w:eastAsia="ja-JP"/>
        </w:rPr>
        <w:t xml:space="preserve"> IP-CAN session establishment</w:t>
      </w:r>
      <w:r w:rsidRPr="00573AE2">
        <w:rPr>
          <w:rFonts w:eastAsia="SimSun" w:hint="eastAsia"/>
        </w:rPr>
        <w:t xml:space="preserve">, </w:t>
      </w:r>
      <w:r w:rsidRPr="00573AE2">
        <w:rPr>
          <w:rFonts w:hint="eastAsia"/>
        </w:rPr>
        <w:t>the P</w:t>
      </w:r>
      <w:r w:rsidRPr="00573AE2">
        <w:rPr>
          <w:rFonts w:eastAsia="SimSun" w:hint="eastAsia"/>
        </w:rPr>
        <w:t>GW</w:t>
      </w:r>
      <w:r w:rsidRPr="00573AE2">
        <w:rPr>
          <w:rFonts w:hint="eastAsia"/>
        </w:rPr>
        <w:t xml:space="preserve"> </w:t>
      </w:r>
      <w:r>
        <w:t xml:space="preserve">may discard the request and </w:t>
      </w:r>
      <w:r w:rsidRPr="00573AE2">
        <w:rPr>
          <w:rFonts w:eastAsia="SimSun" w:hint="eastAsia"/>
        </w:rPr>
        <w:t>may</w:t>
      </w:r>
      <w:r w:rsidRPr="00573AE2">
        <w:rPr>
          <w:rFonts w:hint="eastAsia"/>
        </w:rPr>
        <w:t xml:space="preserve"> tear down th</w:t>
      </w:r>
      <w:r>
        <w:rPr>
          <w:rFonts w:hint="eastAsia"/>
          <w:lang w:eastAsia="ja-JP"/>
        </w:rPr>
        <w:t>e</w:t>
      </w:r>
      <w:r w:rsidRPr="00573AE2">
        <w:rPr>
          <w:rFonts w:hint="eastAsia"/>
        </w:rPr>
        <w:t xml:space="preserve"> </w:t>
      </w:r>
      <w:r w:rsidRPr="00573AE2">
        <w:rPr>
          <w:rFonts w:eastAsia="SimSun" w:hint="eastAsia"/>
        </w:rPr>
        <w:t>associated</w:t>
      </w:r>
      <w:r>
        <w:rPr>
          <w:rFonts w:hint="eastAsia"/>
          <w:lang w:eastAsia="ja-JP"/>
        </w:rPr>
        <w:t xml:space="preserve"> PDN connection</w:t>
      </w:r>
      <w:r>
        <w:t xml:space="preserve">, based on operator policy, by initiating a </w:t>
      </w:r>
      <w:r>
        <w:rPr>
          <w:rFonts w:hint="eastAsia"/>
        </w:rPr>
        <w:t xml:space="preserve">PGW initiated bearer deactivation procedure </w:t>
      </w:r>
      <w:r>
        <w:rPr>
          <w:rFonts w:hint="eastAsia"/>
          <w:lang w:eastAsia="ja-JP"/>
        </w:rPr>
        <w:t>for the</w:t>
      </w:r>
      <w:r>
        <w:rPr>
          <w:rFonts w:hint="eastAsia"/>
        </w:rPr>
        <w:t xml:space="preserve"> default bearer</w:t>
      </w:r>
      <w:r>
        <w:t xml:space="preserve"> </w:t>
      </w:r>
      <w:r w:rsidRPr="00573AE2">
        <w:rPr>
          <w:rFonts w:eastAsia="SimSun" w:hint="eastAsia"/>
        </w:rPr>
        <w:t>to</w:t>
      </w:r>
      <w:r>
        <w:t>wards</w:t>
      </w:r>
      <w:r w:rsidRPr="00573AE2">
        <w:rPr>
          <w:rFonts w:eastAsia="SimSun" w:hint="eastAsia"/>
        </w:rPr>
        <w:t xml:space="preserve"> the MME/S4-SGSN with </w:t>
      </w:r>
      <w:r>
        <w:t xml:space="preserve">the </w:t>
      </w:r>
      <w:r w:rsidRPr="00573AE2">
        <w:rPr>
          <w:rFonts w:eastAsia="SimSun" w:hint="eastAsia"/>
        </w:rPr>
        <w:t xml:space="preserve">cause </w:t>
      </w:r>
      <w:r>
        <w:t>set to "Reactivation requested". This leads the</w:t>
      </w:r>
      <w:r w:rsidRPr="00573AE2">
        <w:rPr>
          <w:rFonts w:eastAsia="SimSun" w:hint="eastAsia"/>
        </w:rPr>
        <w:t xml:space="preserve"> UE to</w:t>
      </w:r>
      <w:r w:rsidRPr="00E03795">
        <w:t xml:space="preserve"> </w:t>
      </w:r>
      <w:r>
        <w:rPr>
          <w:rFonts w:hint="eastAsia"/>
        </w:rPr>
        <w:t xml:space="preserve">initiate </w:t>
      </w:r>
      <w:r>
        <w:t>a</w:t>
      </w:r>
      <w:r>
        <w:rPr>
          <w:rFonts w:hint="eastAsia"/>
        </w:rPr>
        <w:t xml:space="preserve"> </w:t>
      </w:r>
      <w:r w:rsidRPr="00573AE2">
        <w:t>UE requested PDN connectivity procedure</w:t>
      </w:r>
      <w:r>
        <w:rPr>
          <w:rFonts w:hint="eastAsia"/>
        </w:rPr>
        <w:t xml:space="preserve"> for the same APN</w:t>
      </w:r>
      <w:r>
        <w:t>. Emergency and eMPS sessions should not be torn down.</w:t>
      </w:r>
    </w:p>
    <w:p w14:paraId="0CE39606" w14:textId="50E31656" w:rsidR="00F71EE4" w:rsidRDefault="00F71EE4" w:rsidP="00F71EE4">
      <w:pPr>
        <w:pStyle w:val="NO"/>
      </w:pPr>
      <w:r>
        <w:t>NOTE:</w:t>
      </w:r>
      <w:r>
        <w:tab/>
        <w:t>The procedure above just enables to clean up the PDN connection affected by the PCRF failure when a specific interaction with the PCRF is required. Prior to that interaction, PCC controlled services cannot be provided to the UE.</w:t>
      </w:r>
    </w:p>
    <w:p w14:paraId="11FF2DEA" w14:textId="77777777" w:rsidR="00F71EE4" w:rsidRDefault="00F71EE4" w:rsidP="00892DE4">
      <w:pPr>
        <w:pStyle w:val="Heading3"/>
      </w:pPr>
      <w:bookmarkStart w:id="569" w:name="_Toc19630390"/>
      <w:bookmarkStart w:id="570" w:name="_Toc27226594"/>
      <w:bookmarkStart w:id="571" w:name="_Toc36115771"/>
      <w:bookmarkStart w:id="572" w:name="_Toc161041207"/>
      <w:r>
        <w:t>17.1A.3</w:t>
      </w:r>
      <w:r>
        <w:tab/>
        <w:t>PGW-C Failure</w:t>
      </w:r>
      <w:bookmarkEnd w:id="569"/>
      <w:bookmarkEnd w:id="570"/>
      <w:bookmarkEnd w:id="571"/>
      <w:bookmarkEnd w:id="572"/>
    </w:p>
    <w:p w14:paraId="0591134C" w14:textId="77777777" w:rsidR="00F71EE4" w:rsidRDefault="00F71EE4" w:rsidP="00F71EE4">
      <w:r>
        <w:t>The PGW-U will receive the recovery time stamps of the PFCP entity(ies) in the PGW-C in  PFCP heartbeat requests/responses.</w:t>
      </w:r>
    </w:p>
    <w:p w14:paraId="299E014F" w14:textId="77777777" w:rsidR="00F71EE4" w:rsidRDefault="00F71EE4" w:rsidP="00F71EE4">
      <w:pPr>
        <w:rPr>
          <w:noProof/>
        </w:rPr>
      </w:pPr>
      <w:r>
        <w:t xml:space="preserve">When a PGW-U detects that a peer PFCP entity in the PGW-C has restarted, </w:t>
      </w:r>
      <w:r w:rsidRPr="00F02894">
        <w:t xml:space="preserve">the </w:t>
      </w:r>
      <w:r>
        <w:t>PGW-U</w:t>
      </w:r>
      <w:r w:rsidRPr="00F02894">
        <w:t xml:space="preserve"> </w:t>
      </w:r>
      <w:r>
        <w:t xml:space="preserve">shall </w:t>
      </w:r>
      <w:r w:rsidRPr="00F02894">
        <w:t xml:space="preserve">delete all </w:t>
      </w:r>
      <w:r>
        <w:t xml:space="preserve">session </w:t>
      </w:r>
      <w:r w:rsidRPr="00F02894">
        <w:t>contexts</w:t>
      </w:r>
      <w:r>
        <w:t xml:space="preserve"> </w:t>
      </w:r>
      <w:r w:rsidRPr="00F02894">
        <w:t>affected by the restart</w:t>
      </w:r>
      <w:r>
        <w:t xml:space="preserve"> that it may have </w:t>
      </w:r>
      <w:r w:rsidRPr="006E5895">
        <w:t>stored</w:t>
      </w:r>
      <w:r>
        <w:t>.</w:t>
      </w:r>
    </w:p>
    <w:p w14:paraId="2DA4FE1B" w14:textId="77777777" w:rsidR="00F71EE4" w:rsidRDefault="00F71EE4" w:rsidP="00F71EE4">
      <w:pPr>
        <w:rPr>
          <w:noProof/>
        </w:rPr>
      </w:pPr>
      <w:r>
        <w:t xml:space="preserve">When a PGW-U detects that a peer PFCP entity in the PGW-C is not reachable for a preconfigured time, </w:t>
      </w:r>
      <w:r w:rsidRPr="00F02894">
        <w:t xml:space="preserve">the </w:t>
      </w:r>
      <w:r>
        <w:t>PGW-U</w:t>
      </w:r>
      <w:r w:rsidRPr="00F02894">
        <w:t xml:space="preserve"> </w:t>
      </w:r>
      <w:r>
        <w:t xml:space="preserve">shall </w:t>
      </w:r>
      <w:r w:rsidRPr="00F02894">
        <w:t xml:space="preserve">delete all </w:t>
      </w:r>
      <w:r>
        <w:t xml:space="preserve">session </w:t>
      </w:r>
      <w:r w:rsidRPr="00F02894">
        <w:t>contexts</w:t>
      </w:r>
      <w:r>
        <w:t xml:space="preserve"> </w:t>
      </w:r>
      <w:r w:rsidRPr="00F02894">
        <w:t xml:space="preserve">affected by the </w:t>
      </w:r>
      <w:r>
        <w:t xml:space="preserve">unreachability of the peer PFCP entity in the PGW-C that it may have </w:t>
      </w:r>
      <w:r w:rsidRPr="006E5895">
        <w:t>stored</w:t>
      </w:r>
      <w:r>
        <w:t>.</w:t>
      </w:r>
    </w:p>
    <w:p w14:paraId="2DB51372" w14:textId="77777777" w:rsidR="00F71EE4" w:rsidRPr="00C55E69" w:rsidRDefault="00F71EE4" w:rsidP="00892DE4">
      <w:pPr>
        <w:pStyle w:val="Heading3"/>
        <w:rPr>
          <w:lang w:val="fr-FR"/>
        </w:rPr>
      </w:pPr>
      <w:bookmarkStart w:id="573" w:name="_Toc19630391"/>
      <w:bookmarkStart w:id="574" w:name="_Toc27226595"/>
      <w:bookmarkStart w:id="575" w:name="_Toc36115772"/>
      <w:bookmarkStart w:id="576" w:name="_Toc161041208"/>
      <w:r w:rsidRPr="00C55E69">
        <w:rPr>
          <w:lang w:val="fr-FR"/>
        </w:rPr>
        <w:t>17.1A</w:t>
      </w:r>
      <w:r>
        <w:rPr>
          <w:lang w:val="fr-FR"/>
        </w:rPr>
        <w:t>.4</w:t>
      </w:r>
      <w:r w:rsidRPr="00C55E69">
        <w:rPr>
          <w:lang w:val="fr-FR"/>
        </w:rPr>
        <w:tab/>
        <w:t>PGW-U Failure</w:t>
      </w:r>
      <w:bookmarkEnd w:id="573"/>
      <w:bookmarkEnd w:id="574"/>
      <w:bookmarkEnd w:id="575"/>
      <w:bookmarkEnd w:id="576"/>
    </w:p>
    <w:p w14:paraId="16B7DAC0" w14:textId="77777777" w:rsidR="00F71EE4" w:rsidRDefault="00F71EE4" w:rsidP="00F71EE4">
      <w:r>
        <w:t>The PGW-C will receive the recovery time stamps of the PFCP entity(ies) in the PGW-U in and PFCP heartbeat requests/responses.</w:t>
      </w:r>
    </w:p>
    <w:p w14:paraId="264FC587" w14:textId="77777777" w:rsidR="00F71EE4" w:rsidRDefault="00F71EE4" w:rsidP="00F71EE4">
      <w:r>
        <w:t>The PGW-C may start restoring Sx sessions in the PGW-U and it may:</w:t>
      </w:r>
    </w:p>
    <w:p w14:paraId="5D599459" w14:textId="77777777" w:rsidR="00F71EE4" w:rsidRDefault="00F71EE4" w:rsidP="00F71EE4">
      <w:pPr>
        <w:pStyle w:val="B1"/>
      </w:pPr>
      <w:r>
        <w:t>-</w:t>
      </w:r>
      <w:r>
        <w:tab/>
        <w:t>if re-establishment of Sx association is required, immediately re-establish the Sx association between the PGW-C and the PGW-U;</w:t>
      </w:r>
    </w:p>
    <w:p w14:paraId="509CFF09" w14:textId="77777777" w:rsidR="00F71EE4" w:rsidRDefault="00F71EE4" w:rsidP="00F71EE4">
      <w:pPr>
        <w:pStyle w:val="B1"/>
      </w:pPr>
      <w:r>
        <w:t>-</w:t>
      </w:r>
      <w:r>
        <w:tab/>
        <w:t>re-establish Sx sessions affected by the PGW-U failure.</w:t>
      </w:r>
      <w:r w:rsidRPr="00586343">
        <w:t xml:space="preserve"> </w:t>
      </w:r>
      <w:r>
        <w:t>.</w:t>
      </w:r>
    </w:p>
    <w:p w14:paraId="31F0DAE8" w14:textId="77777777" w:rsidR="00F71EE4" w:rsidRPr="00586343" w:rsidRDefault="00F71EE4" w:rsidP="00F71EE4">
      <w:pPr>
        <w:pStyle w:val="B2"/>
        <w:rPr>
          <w:lang w:val="en-US" w:eastAsia="zh-CN"/>
        </w:rPr>
      </w:pPr>
      <w:r>
        <w:t>-</w:t>
      </w:r>
      <w:r>
        <w:tab/>
        <w:t xml:space="preserve">when re-establishing a Sx session and </w:t>
      </w:r>
      <w:r>
        <w:rPr>
          <w:lang w:val="en-US" w:eastAsia="zh-CN"/>
        </w:rPr>
        <w:t xml:space="preserve">if </w:t>
      </w:r>
      <w:r>
        <w:t>F-TEID allocation is performed in the PGW-U by network configuration</w:t>
      </w:r>
      <w:r>
        <w:rPr>
          <w:lang w:val="en-US" w:eastAsia="zh-CN"/>
        </w:rPr>
        <w:t>, the PGW-C shall include a restoration indication in the PFCP Session Establishment Request message to indicate to the PGW-U it is for a restoration of an existing PFCP session and the PGW-U shall accept PGW-C allocated F-TEID if possible.</w:t>
      </w:r>
    </w:p>
    <w:p w14:paraId="000AB992" w14:textId="1AAD1174" w:rsidR="00F71EE4" w:rsidRDefault="00F71EE4" w:rsidP="007A7A50">
      <w:pPr>
        <w:pStyle w:val="NO"/>
        <w:rPr>
          <w:noProof/>
        </w:rPr>
      </w:pPr>
      <w:r>
        <w:t>NOTE:</w:t>
      </w:r>
      <w:r>
        <w:tab/>
        <w:t>The PGW-C can determine to re</w:t>
      </w:r>
      <w:r w:rsidR="00865A41">
        <w:t>-</w:t>
      </w:r>
      <w:r>
        <w:t>establish the Sx Association if it receives the cause code "</w:t>
      </w:r>
      <w:r w:rsidRPr="005E16C7">
        <w:t>No established PFCP Association</w:t>
      </w:r>
      <w:r>
        <w:t>" in a response message, or if it detects all peer PFCP entities in the PGW-U have restarted.</w:t>
      </w:r>
      <w:r w:rsidR="00865A41">
        <w:t xml:space="preserve"> </w:t>
      </w:r>
      <w:r>
        <w:rPr>
          <w:noProof/>
        </w:rPr>
        <w:t>When a PGW-C detects</w:t>
      </w:r>
      <w:r>
        <w:t xml:space="preserve"> the failure of a </w:t>
      </w:r>
      <w:r>
        <w:rPr>
          <w:noProof/>
        </w:rPr>
        <w:t xml:space="preserve">PGW-U </w:t>
      </w:r>
      <w:r>
        <w:t>without a restart, the PGW-C may select an alternative PGW-U to restore the Sx sessions in the UP function. How this is performed is implementation specific.</w:t>
      </w:r>
    </w:p>
    <w:p w14:paraId="367DCDDD" w14:textId="77777777" w:rsidR="00F71EE4" w:rsidRDefault="00F71EE4" w:rsidP="00892DE4">
      <w:pPr>
        <w:pStyle w:val="Heading2"/>
        <w:rPr>
          <w:noProof/>
        </w:rPr>
      </w:pPr>
      <w:bookmarkStart w:id="577" w:name="_Toc19630392"/>
      <w:bookmarkStart w:id="578" w:name="_Toc27226596"/>
      <w:bookmarkStart w:id="579" w:name="_Toc36115773"/>
      <w:bookmarkStart w:id="580" w:name="_Toc161041209"/>
      <w:r>
        <w:t>17.2</w:t>
      </w:r>
      <w:r>
        <w:tab/>
      </w:r>
      <w:r>
        <w:rPr>
          <w:noProof/>
        </w:rPr>
        <w:t>Partial Failure Handling at PGW</w:t>
      </w:r>
      <w:bookmarkEnd w:id="577"/>
      <w:bookmarkEnd w:id="578"/>
      <w:bookmarkEnd w:id="579"/>
      <w:bookmarkEnd w:id="580"/>
    </w:p>
    <w:p w14:paraId="134F5721" w14:textId="77777777" w:rsidR="00F71EE4" w:rsidRDefault="00F71EE4" w:rsidP="00892DE4">
      <w:pPr>
        <w:pStyle w:val="Heading3"/>
      </w:pPr>
      <w:bookmarkStart w:id="581" w:name="_Toc19630393"/>
      <w:bookmarkStart w:id="582" w:name="_Toc27226597"/>
      <w:bookmarkStart w:id="583" w:name="_Toc36115774"/>
      <w:bookmarkStart w:id="584" w:name="_Toc161041210"/>
      <w:r>
        <w:t>17.2.1</w:t>
      </w:r>
      <w:r>
        <w:tab/>
        <w:t>General</w:t>
      </w:r>
      <w:bookmarkEnd w:id="581"/>
      <w:bookmarkEnd w:id="582"/>
      <w:bookmarkEnd w:id="583"/>
      <w:bookmarkEnd w:id="584"/>
    </w:p>
    <w:p w14:paraId="65CE44CF" w14:textId="2BB1ABB0" w:rsidR="00F71EE4" w:rsidRDefault="00F71EE4" w:rsidP="00F71EE4">
      <w:r>
        <w:t xml:space="preserve">See </w:t>
      </w:r>
      <w:r w:rsidR="00E241D7">
        <w:t>Clause 2</w:t>
      </w:r>
      <w:r>
        <w:t>3.</w:t>
      </w:r>
    </w:p>
    <w:p w14:paraId="35329F67" w14:textId="77777777" w:rsidR="00F71EE4" w:rsidRDefault="00F71EE4" w:rsidP="00892DE4">
      <w:pPr>
        <w:pStyle w:val="Heading3"/>
      </w:pPr>
      <w:bookmarkStart w:id="585" w:name="_Toc19630394"/>
      <w:bookmarkStart w:id="586" w:name="_Toc27226598"/>
      <w:bookmarkStart w:id="587" w:name="_Toc36115775"/>
      <w:bookmarkStart w:id="588" w:name="_Toc161041211"/>
      <w:r>
        <w:t>17.2.2</w:t>
      </w:r>
      <w:r>
        <w:tab/>
        <w:t>Procedures during PDN Connection Establishment</w:t>
      </w:r>
      <w:bookmarkEnd w:id="585"/>
      <w:bookmarkEnd w:id="586"/>
      <w:bookmarkEnd w:id="587"/>
      <w:bookmarkEnd w:id="588"/>
    </w:p>
    <w:p w14:paraId="721A02F7" w14:textId="77777777" w:rsidR="00F71EE4" w:rsidRDefault="00F71EE4" w:rsidP="00F71EE4">
      <w:r w:rsidRPr="008F7B6E">
        <w:t xml:space="preserve">If the </w:t>
      </w:r>
      <w:r>
        <w:t>PGW</w:t>
      </w:r>
      <w:r w:rsidRPr="008F7B6E">
        <w:t xml:space="preserve"> supports the feature, </w:t>
      </w:r>
      <w:r>
        <w:t>the following procedures apply.</w:t>
      </w:r>
    </w:p>
    <w:p w14:paraId="6AF0A1AF" w14:textId="4B84603C" w:rsidR="00F71EE4" w:rsidRDefault="00F71EE4" w:rsidP="00F71EE4">
      <w:pPr>
        <w:rPr>
          <w:lang w:eastAsia="zh-CN"/>
        </w:rPr>
      </w:pPr>
      <w:r w:rsidRPr="005F352A">
        <w:t>During a PDN connection establishment, the PGW shall provide one FQ-CSID containing exactly one CSID for that particular PDN connection to the SGW</w:t>
      </w:r>
      <w:r>
        <w:rPr>
          <w:rFonts w:hint="eastAsia"/>
          <w:lang w:eastAsia="zh-CN"/>
        </w:rPr>
        <w:t>,</w:t>
      </w:r>
      <w:r>
        <w:t xml:space="preserve"> the ePDG</w:t>
      </w:r>
      <w:r>
        <w:rPr>
          <w:rFonts w:hint="eastAsia"/>
          <w:lang w:eastAsia="zh-CN"/>
        </w:rPr>
        <w:t xml:space="preserve"> or the TWAN</w:t>
      </w:r>
      <w:r w:rsidRPr="005F352A">
        <w:t>. The PGW shall store the FQ-CSID provided by the SGW and the</w:t>
      </w:r>
      <w:r w:rsidRPr="000E15D4">
        <w:t xml:space="preserve"> MME</w:t>
      </w:r>
      <w:r>
        <w:t xml:space="preserve"> in the PDN Connection table maintained as part of P-GW Context as specified in Table 5.7.3-1</w:t>
      </w:r>
      <w:r>
        <w:rPr>
          <w:rFonts w:hint="eastAsia"/>
          <w:lang w:eastAsia="ja-JP"/>
        </w:rPr>
        <w:t xml:space="preserve"> in </w:t>
      </w:r>
      <w:r>
        <w:t xml:space="preserve">3GPP </w:t>
      </w:r>
      <w:r w:rsidR="00E241D7">
        <w:t>TS 2</w:t>
      </w:r>
      <w:r>
        <w:t>3.401</w:t>
      </w:r>
      <w:r w:rsidR="00E241D7">
        <w:t> [</w:t>
      </w:r>
      <w:r>
        <w:t>15].</w:t>
      </w:r>
      <w:r w:rsidRPr="00EB1908">
        <w:t xml:space="preserve"> </w:t>
      </w:r>
      <w:r>
        <w:t>Similarly, t</w:t>
      </w:r>
      <w:r w:rsidRPr="005F352A">
        <w:t xml:space="preserve">he PGW shall store the FQ-CSID </w:t>
      </w:r>
      <w:r>
        <w:t>received from</w:t>
      </w:r>
      <w:r w:rsidRPr="005F352A">
        <w:t xml:space="preserve"> the </w:t>
      </w:r>
      <w:r>
        <w:t>ePDG</w:t>
      </w:r>
      <w:r>
        <w:rPr>
          <w:rFonts w:hint="eastAsia"/>
          <w:lang w:eastAsia="zh-CN"/>
        </w:rPr>
        <w:t xml:space="preserve"> or the TWAN</w:t>
      </w:r>
      <w:r>
        <w:t>.</w:t>
      </w:r>
    </w:p>
    <w:p w14:paraId="2C779C67" w14:textId="77777777" w:rsidR="00F71EE4" w:rsidRDefault="00F71EE4" w:rsidP="00F71EE4">
      <w:r>
        <w:rPr>
          <w:rFonts w:hint="eastAsia"/>
          <w:lang w:eastAsia="zh-CN"/>
        </w:rPr>
        <w:t>The PGW should ensure as far as possible that previously used FQ-CSIDs are not immediately reused after a partial/full failure of a PGW.</w:t>
      </w:r>
    </w:p>
    <w:p w14:paraId="03B7EF91" w14:textId="77777777" w:rsidR="00F71EE4" w:rsidRDefault="00F71EE4" w:rsidP="00F71EE4">
      <w:r w:rsidRPr="005F352A">
        <w:t>PGW</w:t>
      </w:r>
      <w:r>
        <w:t xml:space="preserve"> </w:t>
      </w:r>
      <w:r w:rsidRPr="00111B26">
        <w:t>determines that the partial failure handling</w:t>
      </w:r>
      <w:r>
        <w:t xml:space="preserve"> does not apply to</w:t>
      </w:r>
      <w:r w:rsidRPr="00111B26">
        <w:t xml:space="preserve"> </w:t>
      </w:r>
      <w:r w:rsidRPr="005F352A">
        <w:t>this PDN connection</w:t>
      </w:r>
      <w:r>
        <w:t xml:space="preserve"> if</w:t>
      </w:r>
      <w:r w:rsidRPr="005F352A">
        <w:t xml:space="preserve"> </w:t>
      </w:r>
      <w:r>
        <w:t xml:space="preserve">it </w:t>
      </w:r>
      <w:r w:rsidRPr="005F352A">
        <w:t xml:space="preserve">does not receive an SGW FQ-CSID in the S5/S8 Create Session Request </w:t>
      </w:r>
      <w:r>
        <w:t xml:space="preserve">(for GTP based interface) or in </w:t>
      </w:r>
      <w:r w:rsidRPr="005F352A">
        <w:t xml:space="preserve">Proxy Binding Update </w:t>
      </w:r>
      <w:r>
        <w:t>(</w:t>
      </w:r>
      <w:r w:rsidRPr="005F352A">
        <w:t>for PMIPv6</w:t>
      </w:r>
      <w:r>
        <w:t xml:space="preserve"> based interface</w:t>
      </w:r>
      <w:r w:rsidRPr="005F352A">
        <w:t>)</w:t>
      </w:r>
      <w:r>
        <w:t>, or if</w:t>
      </w:r>
      <w:r w:rsidRPr="005F352A">
        <w:t xml:space="preserve"> </w:t>
      </w:r>
      <w:r>
        <w:t>it does not receive a</w:t>
      </w:r>
      <w:r w:rsidRPr="005F352A">
        <w:t xml:space="preserve"> </w:t>
      </w:r>
      <w:r>
        <w:rPr>
          <w:rFonts w:hint="eastAsia"/>
          <w:lang w:eastAsia="zh-CN"/>
        </w:rPr>
        <w:t>TWAN</w:t>
      </w:r>
      <w:r w:rsidRPr="005F352A">
        <w:t xml:space="preserve"> FQ-CSID in the </w:t>
      </w:r>
      <w:r>
        <w:t>S2</w:t>
      </w:r>
      <w:r>
        <w:rPr>
          <w:rFonts w:hint="eastAsia"/>
          <w:lang w:eastAsia="zh-CN"/>
        </w:rPr>
        <w:t>a</w:t>
      </w:r>
      <w:r w:rsidRPr="005F352A">
        <w:t xml:space="preserve"> Create Session Request </w:t>
      </w:r>
      <w:r>
        <w:t>(for GTP based S2</w:t>
      </w:r>
      <w:r>
        <w:rPr>
          <w:rFonts w:hint="eastAsia"/>
          <w:lang w:eastAsia="zh-CN"/>
        </w:rPr>
        <w:t>a</w:t>
      </w:r>
      <w:r>
        <w:t xml:space="preserve">) or in </w:t>
      </w:r>
      <w:r w:rsidRPr="005F352A">
        <w:t xml:space="preserve">Proxy Binding Update </w:t>
      </w:r>
      <w:r>
        <w:t>(</w:t>
      </w:r>
      <w:r w:rsidRPr="005F352A">
        <w:t>for PMIPv6</w:t>
      </w:r>
      <w:r>
        <w:t xml:space="preserve"> based S2</w:t>
      </w:r>
      <w:r>
        <w:rPr>
          <w:rFonts w:hint="eastAsia"/>
          <w:lang w:eastAsia="zh-CN"/>
        </w:rPr>
        <w:t>a</w:t>
      </w:r>
      <w:r w:rsidRPr="005F352A">
        <w:t>)</w:t>
      </w:r>
      <w:r>
        <w:rPr>
          <w:rFonts w:hint="eastAsia"/>
          <w:lang w:eastAsia="zh-CN"/>
        </w:rPr>
        <w:t xml:space="preserve">, </w:t>
      </w:r>
      <w:r>
        <w:t>or if</w:t>
      </w:r>
      <w:r w:rsidRPr="005F352A">
        <w:t xml:space="preserve"> </w:t>
      </w:r>
      <w:r>
        <w:t xml:space="preserve">it </w:t>
      </w:r>
      <w:r w:rsidRPr="005F352A">
        <w:t xml:space="preserve">does not receive an </w:t>
      </w:r>
      <w:r>
        <w:t>ePDG</w:t>
      </w:r>
      <w:r w:rsidRPr="005F352A">
        <w:t xml:space="preserve"> FQ-CSID in the </w:t>
      </w:r>
      <w:r>
        <w:t>S2b</w:t>
      </w:r>
      <w:r w:rsidRPr="005F352A">
        <w:t xml:space="preserve"> Create Session Request </w:t>
      </w:r>
      <w:r>
        <w:t xml:space="preserve">(for GTP based S2b) or in </w:t>
      </w:r>
      <w:r w:rsidRPr="005F352A">
        <w:t xml:space="preserve">Proxy Binding Update </w:t>
      </w:r>
      <w:r>
        <w:t>(</w:t>
      </w:r>
      <w:r w:rsidRPr="005F352A">
        <w:t>for PMIPv6</w:t>
      </w:r>
      <w:r>
        <w:t xml:space="preserve"> based S2b</w:t>
      </w:r>
      <w:r w:rsidRPr="005F352A">
        <w:t>)</w:t>
      </w:r>
      <w:r>
        <w:t>.</w:t>
      </w:r>
    </w:p>
    <w:p w14:paraId="426E407A" w14:textId="77777777" w:rsidR="00F71EE4" w:rsidRDefault="00F71EE4" w:rsidP="00892DE4">
      <w:pPr>
        <w:pStyle w:val="Heading3"/>
      </w:pPr>
      <w:bookmarkStart w:id="589" w:name="_Toc19630395"/>
      <w:bookmarkStart w:id="590" w:name="_Toc27226599"/>
      <w:bookmarkStart w:id="591" w:name="_Toc36115776"/>
      <w:bookmarkStart w:id="592" w:name="_Toc161041212"/>
      <w:r>
        <w:t>17.2.3</w:t>
      </w:r>
      <w:r>
        <w:tab/>
        <w:t>Procedures during PGW Partial Failure</w:t>
      </w:r>
      <w:bookmarkEnd w:id="589"/>
      <w:bookmarkEnd w:id="590"/>
      <w:bookmarkEnd w:id="591"/>
      <w:bookmarkEnd w:id="592"/>
    </w:p>
    <w:p w14:paraId="1AAC6802" w14:textId="77777777" w:rsidR="00F71EE4" w:rsidRDefault="00F71EE4" w:rsidP="00F71EE4">
      <w:r w:rsidRPr="008F7B6E">
        <w:t xml:space="preserve">If the </w:t>
      </w:r>
      <w:r>
        <w:t>PGW</w:t>
      </w:r>
      <w:r w:rsidRPr="008F7B6E">
        <w:t xml:space="preserve"> supports the feature, </w:t>
      </w:r>
      <w:r>
        <w:t>the following procedures apply.</w:t>
      </w:r>
    </w:p>
    <w:p w14:paraId="631EC67A" w14:textId="77777777" w:rsidR="00F71EE4" w:rsidRDefault="00F71EE4" w:rsidP="00F71EE4">
      <w:r>
        <w:t>When a PGW detects that it has undergone a partial failure, it shall verify that one or more corresponding CSID(s) are present for the component(s) undergoing a partial fault. If there is no such CSID, then the following does not apply. When one or more CSIDs are currently assigned, the PGW shall perform the following:</w:t>
      </w:r>
    </w:p>
    <w:p w14:paraId="2EB1278A" w14:textId="77777777" w:rsidR="00F71EE4" w:rsidRDefault="00F71EE4" w:rsidP="00F71EE4">
      <w:pPr>
        <w:pStyle w:val="B1"/>
      </w:pPr>
      <w:r>
        <w:t>-</w:t>
      </w:r>
      <w:r>
        <w:tab/>
        <w:t>The PGW may perform implementation-specific operations to clean up any residual state associated with the CSID(s).</w:t>
      </w:r>
    </w:p>
    <w:p w14:paraId="5D469E37" w14:textId="77777777" w:rsidR="00F71EE4" w:rsidRDefault="00F71EE4" w:rsidP="00F71EE4">
      <w:pPr>
        <w:pStyle w:val="B1"/>
      </w:pPr>
      <w:r>
        <w:t>-</w:t>
      </w:r>
      <w:r>
        <w:tab/>
        <w:t>The PGW shall send the GTPv2 Delete PDN Connection Set Request (or PMIP</w:t>
      </w:r>
      <w:r>
        <w:rPr>
          <w:rFonts w:hint="eastAsia"/>
          <w:lang w:eastAsia="zh-CN"/>
        </w:rPr>
        <w:t>v</w:t>
      </w:r>
      <w:r>
        <w:t>6 Binding Revocation Indication</w:t>
      </w:r>
      <w:r w:rsidRPr="000851BF">
        <w:rPr>
          <w:noProof/>
          <w:lang w:val="en-US"/>
        </w:rPr>
        <w:t xml:space="preserve"> </w:t>
      </w:r>
      <w:r>
        <w:rPr>
          <w:noProof/>
          <w:lang w:val="en-US"/>
        </w:rPr>
        <w:t>with G bit set</w:t>
      </w:r>
      <w:r>
        <w:t>) message containing all the PGW FQ-CSID(s) of the component(s) failing to the SGW</w:t>
      </w:r>
      <w:r>
        <w:rPr>
          <w:rFonts w:hint="eastAsia"/>
          <w:lang w:eastAsia="zh-CN"/>
        </w:rPr>
        <w:t>,</w:t>
      </w:r>
      <w:r>
        <w:t xml:space="preserve"> </w:t>
      </w:r>
      <w:r>
        <w:rPr>
          <w:rFonts w:hint="eastAsia"/>
          <w:lang w:eastAsia="zh-CN"/>
        </w:rPr>
        <w:t xml:space="preserve">the TWAN or </w:t>
      </w:r>
      <w:r>
        <w:t>the ePDG that support the feature.</w:t>
      </w:r>
    </w:p>
    <w:p w14:paraId="79308FF3" w14:textId="77777777" w:rsidR="00F71EE4" w:rsidRDefault="00F71EE4" w:rsidP="00F71EE4">
      <w:r>
        <w:t>Upon receiving a GTPv2 Delete PDN Connection Set Response message with Cause value "Success", the PGW shall conclude that the SGW</w:t>
      </w:r>
      <w:r>
        <w:rPr>
          <w:rFonts w:hint="eastAsia"/>
          <w:lang w:eastAsia="zh-CN"/>
        </w:rPr>
        <w:t>,</w:t>
      </w:r>
      <w:r>
        <w:t xml:space="preserve"> the ePDG peer</w:t>
      </w:r>
      <w:r w:rsidRPr="00275FC3">
        <w:rPr>
          <w:rFonts w:hint="eastAsia"/>
          <w:lang w:eastAsia="zh-CN"/>
        </w:rPr>
        <w:t xml:space="preserve"> </w:t>
      </w:r>
      <w:r>
        <w:rPr>
          <w:rFonts w:hint="eastAsia"/>
          <w:lang w:eastAsia="zh-CN"/>
        </w:rPr>
        <w:t>or the TWAN peer</w:t>
      </w:r>
      <w:r>
        <w:t xml:space="preserve"> has initiated the internal deletion of the PDN connections corresponding to the FQ-CSID(s) present in the GTPv2 Delete PDN Connection Set Request message. Similarly, upon receiving a PMIP6 Binding Revocation Acknowledgment message</w:t>
      </w:r>
      <w:r w:rsidRPr="000851BF">
        <w:rPr>
          <w:noProof/>
          <w:lang w:val="en-US"/>
        </w:rPr>
        <w:t xml:space="preserve"> </w:t>
      </w:r>
      <w:r>
        <w:rPr>
          <w:noProof/>
          <w:lang w:val="en-US"/>
        </w:rPr>
        <w:t>with G bit set</w:t>
      </w:r>
      <w:r>
        <w:t xml:space="preserve">, the PGW shall conclude that the SGW, the ePDG </w:t>
      </w:r>
      <w:r>
        <w:rPr>
          <w:rFonts w:hint="eastAsia"/>
          <w:lang w:eastAsia="zh-CN"/>
        </w:rPr>
        <w:t>or the TWAN</w:t>
      </w:r>
      <w:r>
        <w:t xml:space="preserve"> has initiated the internal deletion of the PDN connections corresponding to the CSID(s) present in the PMIP</w:t>
      </w:r>
      <w:r>
        <w:rPr>
          <w:rFonts w:hint="eastAsia"/>
          <w:lang w:eastAsia="zh-CN"/>
        </w:rPr>
        <w:t>v</w:t>
      </w:r>
      <w:r>
        <w:t>6 Binding Revocation Indication message</w:t>
      </w:r>
      <w:r w:rsidRPr="000851BF">
        <w:rPr>
          <w:noProof/>
          <w:lang w:val="en-US"/>
        </w:rPr>
        <w:t xml:space="preserve"> </w:t>
      </w:r>
      <w:r>
        <w:rPr>
          <w:noProof/>
          <w:lang w:val="en-US"/>
        </w:rPr>
        <w:t>with G bit set</w:t>
      </w:r>
      <w:r>
        <w:t>.</w:t>
      </w:r>
    </w:p>
    <w:p w14:paraId="570F53AA" w14:textId="77777777" w:rsidR="00F71EE4" w:rsidRDefault="00F71EE4" w:rsidP="00F71EE4">
      <w:r>
        <w:t>The PGW is not required to perform any further recovery actions towards SGW</w:t>
      </w:r>
      <w:r>
        <w:rPr>
          <w:rFonts w:hint="eastAsia"/>
          <w:lang w:eastAsia="zh-CN"/>
        </w:rPr>
        <w:t>,</w:t>
      </w:r>
      <w:r>
        <w:t xml:space="preserve"> MME peers</w:t>
      </w:r>
      <w:r>
        <w:rPr>
          <w:rFonts w:hint="eastAsia"/>
          <w:lang w:eastAsia="zh-CN"/>
        </w:rPr>
        <w:t>,</w:t>
      </w:r>
      <w:r>
        <w:t xml:space="preserve"> an ePDG peer </w:t>
      </w:r>
      <w:r>
        <w:rPr>
          <w:rFonts w:hint="eastAsia"/>
          <w:lang w:eastAsia="zh-CN"/>
        </w:rPr>
        <w:t xml:space="preserve">or a TWAN peer </w:t>
      </w:r>
      <w:r>
        <w:t>for PDN connections in the connection set identified by the PGW FQ-CSID regardless of the "Cause" value in the response.</w:t>
      </w:r>
    </w:p>
    <w:p w14:paraId="02097A4D" w14:textId="77777777" w:rsidR="00F71EE4" w:rsidRDefault="00F71EE4" w:rsidP="00892DE4">
      <w:pPr>
        <w:pStyle w:val="Heading3"/>
      </w:pPr>
      <w:bookmarkStart w:id="593" w:name="_Toc19630396"/>
      <w:bookmarkStart w:id="594" w:name="_Toc27226600"/>
      <w:bookmarkStart w:id="595" w:name="_Toc36115777"/>
      <w:bookmarkStart w:id="596" w:name="_Toc161041213"/>
      <w:r>
        <w:t>17.2.4</w:t>
      </w:r>
      <w:r>
        <w:tab/>
        <w:t>Procedures during a Peer's Partial Failure</w:t>
      </w:r>
      <w:bookmarkEnd w:id="593"/>
      <w:bookmarkEnd w:id="594"/>
      <w:bookmarkEnd w:id="595"/>
      <w:bookmarkEnd w:id="596"/>
    </w:p>
    <w:p w14:paraId="40A591C5" w14:textId="77777777" w:rsidR="00F71EE4" w:rsidRDefault="00F71EE4" w:rsidP="00F71EE4">
      <w:r w:rsidRPr="008F7B6E">
        <w:t xml:space="preserve">If the </w:t>
      </w:r>
      <w:r>
        <w:t>PGW</w:t>
      </w:r>
      <w:r w:rsidRPr="008F7B6E">
        <w:t xml:space="preserve"> supports the feature, </w:t>
      </w:r>
      <w:r>
        <w:t>the following procedures apply.</w:t>
      </w:r>
    </w:p>
    <w:p w14:paraId="2AD61C72" w14:textId="77777777" w:rsidR="00F71EE4" w:rsidRDefault="00F71EE4" w:rsidP="00F71EE4">
      <w:r>
        <w:t>When a PGW receives a GTPv2 Delete PDN Connection Set Request (or PMIP</w:t>
      </w:r>
      <w:r>
        <w:rPr>
          <w:rFonts w:hint="eastAsia"/>
          <w:lang w:eastAsia="zh-CN"/>
        </w:rPr>
        <w:t>v</w:t>
      </w:r>
      <w:r>
        <w:t>6 Binding Revocation Indication</w:t>
      </w:r>
      <w:r w:rsidRPr="000851BF">
        <w:rPr>
          <w:noProof/>
          <w:lang w:val="en-US"/>
        </w:rPr>
        <w:t xml:space="preserve"> </w:t>
      </w:r>
      <w:r>
        <w:rPr>
          <w:noProof/>
          <w:lang w:val="en-US"/>
        </w:rPr>
        <w:t>with G bit set</w:t>
      </w:r>
      <w:r>
        <w:t>) message from an SGW</w:t>
      </w:r>
      <w:r>
        <w:rPr>
          <w:rFonts w:hint="eastAsia"/>
          <w:lang w:eastAsia="zh-CN"/>
        </w:rPr>
        <w:t>,</w:t>
      </w:r>
      <w:r>
        <w:t xml:space="preserve"> an ePDG</w:t>
      </w:r>
      <w:r>
        <w:rPr>
          <w:rFonts w:hint="eastAsia"/>
          <w:lang w:eastAsia="zh-CN"/>
        </w:rPr>
        <w:t xml:space="preserve"> or a TWAN</w:t>
      </w:r>
      <w:r>
        <w:t>, the PGW shall retrieve all the PDN connections corresponding to each of the FQ-CSIDs present in the message. The PGW shall delete all the retrieved PDN connections and the associated resources. Other implementation-specific actions may be performed.</w:t>
      </w:r>
      <w:r>
        <w:tab/>
      </w:r>
    </w:p>
    <w:p w14:paraId="730DFEC7" w14:textId="77777777" w:rsidR="00F71EE4" w:rsidRDefault="00F71EE4" w:rsidP="00F71EE4">
      <w:r>
        <w:t>As a response, the PGW shall send a GTPv2 Delete PDN Connection Set Response message. On PMIP</w:t>
      </w:r>
      <w:r>
        <w:rPr>
          <w:rFonts w:hint="eastAsia"/>
          <w:lang w:eastAsia="zh-CN"/>
        </w:rPr>
        <w:t>v</w:t>
      </w:r>
      <w:r>
        <w:t>6-based S5/S8 interface, the PGW shall send a PMIP</w:t>
      </w:r>
      <w:r>
        <w:rPr>
          <w:rFonts w:hint="eastAsia"/>
          <w:lang w:eastAsia="zh-CN"/>
        </w:rPr>
        <w:t>v</w:t>
      </w:r>
      <w:r>
        <w:t>6 Binding Revocation Acknowledgment message</w:t>
      </w:r>
      <w:r w:rsidRPr="000851BF">
        <w:rPr>
          <w:noProof/>
          <w:lang w:val="en-US"/>
        </w:rPr>
        <w:t xml:space="preserve"> </w:t>
      </w:r>
      <w:r>
        <w:rPr>
          <w:noProof/>
          <w:lang w:val="en-US"/>
        </w:rPr>
        <w:t>with G bit set</w:t>
      </w:r>
      <w:r>
        <w:t>.</w:t>
      </w:r>
    </w:p>
    <w:p w14:paraId="7AF40F6D" w14:textId="77777777" w:rsidR="00F71EE4" w:rsidRDefault="00F71EE4" w:rsidP="00892DE4">
      <w:pPr>
        <w:pStyle w:val="Heading3"/>
      </w:pPr>
      <w:bookmarkStart w:id="597" w:name="_Toc19630397"/>
      <w:bookmarkStart w:id="598" w:name="_Toc27226601"/>
      <w:bookmarkStart w:id="599" w:name="_Toc36115778"/>
      <w:bookmarkStart w:id="600" w:name="_Toc161041214"/>
      <w:r>
        <w:t>17.2.5</w:t>
      </w:r>
      <w:r>
        <w:tab/>
        <w:t>Procedures during PDN Connection Removal or Modification</w:t>
      </w:r>
      <w:bookmarkEnd w:id="597"/>
      <w:bookmarkEnd w:id="598"/>
      <w:bookmarkEnd w:id="599"/>
      <w:bookmarkEnd w:id="600"/>
    </w:p>
    <w:p w14:paraId="0000C19C" w14:textId="77777777" w:rsidR="00F71EE4" w:rsidRDefault="00F71EE4" w:rsidP="00F71EE4">
      <w:r w:rsidRPr="008F7B6E">
        <w:t xml:space="preserve">If the </w:t>
      </w:r>
      <w:r>
        <w:t>PGW</w:t>
      </w:r>
      <w:r w:rsidRPr="008F7B6E">
        <w:t xml:space="preserve"> supports the feature, </w:t>
      </w:r>
      <w:r>
        <w:t>the following procedures apply.</w:t>
      </w:r>
    </w:p>
    <w:p w14:paraId="38103EA3" w14:textId="77777777" w:rsidR="00F71EE4" w:rsidRDefault="00F71EE4" w:rsidP="00F71EE4">
      <w:r>
        <w:t>During a S5/S8 procedure, impacting an existing PDN connection Removal or Modification the following apply:</w:t>
      </w:r>
    </w:p>
    <w:p w14:paraId="623FB933" w14:textId="77777777" w:rsidR="00F71EE4" w:rsidRDefault="00F71EE4" w:rsidP="00F71EE4">
      <w:pPr>
        <w:pStyle w:val="B1"/>
      </w:pPr>
      <w:r w:rsidRPr="00EC1003">
        <w:t>1)</w:t>
      </w:r>
      <w:r w:rsidRPr="00EC1003">
        <w:tab/>
        <w:t xml:space="preserve">If </w:t>
      </w:r>
      <w:r>
        <w:t>an</w:t>
      </w:r>
      <w:r w:rsidRPr="00EC1003">
        <w:t xml:space="preserve"> SGW is being relocated then the PGW shall clear the currently stored MME </w:t>
      </w:r>
      <w:r>
        <w:t xml:space="preserve">and SGW </w:t>
      </w:r>
      <w:r w:rsidRPr="00EC1003">
        <w:t>FQ</w:t>
      </w:r>
      <w:r w:rsidRPr="00EC1003">
        <w:noBreakHyphen/>
        <w:t>CSID value</w:t>
      </w:r>
      <w:r>
        <w:t>s</w:t>
      </w:r>
      <w:r w:rsidRPr="00EC1003">
        <w:t>.</w:t>
      </w:r>
    </w:p>
    <w:p w14:paraId="41B0B3D1" w14:textId="77777777" w:rsidR="00F71EE4" w:rsidRPr="005F352A" w:rsidRDefault="00F71EE4" w:rsidP="00F71EE4">
      <w:pPr>
        <w:pStyle w:val="B1"/>
      </w:pPr>
      <w:r w:rsidRPr="005F352A">
        <w:t>2)</w:t>
      </w:r>
      <w:r w:rsidRPr="005F352A">
        <w:tab/>
        <w:t>If the SGW includes a SGW FQ-CSID in the S5/S8 Modify Bearer Request (Proxy Binding Update for PMIPv6),</w:t>
      </w:r>
      <w:r>
        <w:t xml:space="preserve"> or</w:t>
      </w:r>
      <w:r w:rsidRPr="00D71F96">
        <w:t xml:space="preserve"> Update PDN Connection Request</w:t>
      </w:r>
      <w:r>
        <w:t xml:space="preserve"> message,</w:t>
      </w:r>
      <w:r w:rsidRPr="005F352A">
        <w:t xml:space="preserve"> then the PGW shall include PGW FQ-CSID in the S5/S8 Modify Bearer Response (Proxy Binding </w:t>
      </w:r>
      <w:r w:rsidRPr="008B2A89">
        <w:t xml:space="preserve"> </w:t>
      </w:r>
      <w:r>
        <w:t>Acknowledgement</w:t>
      </w:r>
      <w:r w:rsidRPr="005F352A">
        <w:t xml:space="preserve"> for PMIPv6)</w:t>
      </w:r>
      <w:r>
        <w:t xml:space="preserve">, </w:t>
      </w:r>
      <w:r w:rsidRPr="006D7F11">
        <w:t>or Update PDN Connection Response</w:t>
      </w:r>
      <w:r>
        <w:t xml:space="preserve"> message</w:t>
      </w:r>
      <w:r w:rsidRPr="005F352A">
        <w:t>.</w:t>
      </w:r>
    </w:p>
    <w:p w14:paraId="32EF2E0C" w14:textId="77777777" w:rsidR="00F71EE4" w:rsidRPr="005F352A" w:rsidRDefault="00F71EE4" w:rsidP="00F71EE4">
      <w:pPr>
        <w:pStyle w:val="B1"/>
      </w:pPr>
      <w:r w:rsidRPr="005F352A">
        <w:t>3)</w:t>
      </w:r>
      <w:r w:rsidRPr="005F352A">
        <w:tab/>
        <w:t xml:space="preserve">If the new SGW does not include a SGW FQ-CSID </w:t>
      </w:r>
      <w:r>
        <w:t xml:space="preserve">in </w:t>
      </w:r>
      <w:r w:rsidRPr="009F637B">
        <w:t>the S5/S8 Modify Bearer Request (Proxy Binding Update for PMIPv6)</w:t>
      </w:r>
      <w:r>
        <w:t>,</w:t>
      </w:r>
      <w:r w:rsidRPr="009F637B">
        <w:t xml:space="preserve"> </w:t>
      </w:r>
      <w:r w:rsidRPr="005F352A">
        <w:t xml:space="preserve">then the new SGW does not support the feature and the feature does not apply for this PDN connection. In such case, PGW shall not include PGW FQ-CSID in the S5/S8 Modify Bearer Response (Proxy Binding </w:t>
      </w:r>
      <w:r w:rsidRPr="008B2A89">
        <w:t xml:space="preserve"> </w:t>
      </w:r>
      <w:r>
        <w:t>Acknowledgement</w:t>
      </w:r>
      <w:r w:rsidRPr="005F352A">
        <w:t xml:space="preserve"> for PMIPv6).</w:t>
      </w:r>
    </w:p>
    <w:p w14:paraId="1CC64306" w14:textId="77777777" w:rsidR="00F71EE4" w:rsidRDefault="00F71EE4" w:rsidP="00F71EE4">
      <w:pPr>
        <w:pStyle w:val="B1"/>
      </w:pPr>
      <w:r w:rsidRPr="005F352A">
        <w:t>4)</w:t>
      </w:r>
      <w:r w:rsidRPr="005F352A">
        <w:tab/>
        <w:t xml:space="preserve">If the PGW receives an SGW FQ-CSID </w:t>
      </w:r>
      <w:r>
        <w:t>and/</w:t>
      </w:r>
      <w:r w:rsidRPr="005F352A">
        <w:t xml:space="preserve">or an MME FQ-CSID value of a SGW over S5/S8 </w:t>
      </w:r>
      <w:r>
        <w:t>then the PGW shall overwrite the respective stored FQ-CSID value with the received value.</w:t>
      </w:r>
    </w:p>
    <w:p w14:paraId="7D060DA6" w14:textId="77777777" w:rsidR="00F71EE4" w:rsidRPr="000637F8" w:rsidRDefault="00F71EE4" w:rsidP="00F71EE4">
      <w:pPr>
        <w:pStyle w:val="B1"/>
        <w:rPr>
          <w:color w:val="FF0000"/>
          <w:lang w:val="en-US"/>
        </w:rPr>
      </w:pPr>
      <w:r>
        <w:rPr>
          <w:lang w:val="en-US"/>
        </w:rPr>
        <w:t>5</w:t>
      </w:r>
      <w:r w:rsidRPr="005162B3">
        <w:rPr>
          <w:lang w:val="en-US"/>
        </w:rPr>
        <w:t>)</w:t>
      </w:r>
      <w:r w:rsidRPr="005162B3">
        <w:rPr>
          <w:lang w:val="en-US"/>
        </w:rPr>
        <w:tab/>
        <w:t>If the PGW receives an Update PDN Connection Request, a Modify Bearer Request or Proxy Binding Update  with an SGW FQ-CSID but without an MME FQ-CSID then the PGW shall erase the MME FQ-CSID value (i.e. the current MME does not support the feature).</w:t>
      </w:r>
    </w:p>
    <w:p w14:paraId="6C469CA7" w14:textId="77777777" w:rsidR="00F71EE4" w:rsidRDefault="00F71EE4" w:rsidP="00F71EE4">
      <w:pPr>
        <w:pStyle w:val="B1"/>
        <w:rPr>
          <w:noProof/>
        </w:rPr>
      </w:pPr>
      <w:r>
        <w:t>6)</w:t>
      </w:r>
      <w:r>
        <w:tab/>
        <w:t>During a S5/S8 procedure removing an existing PDN connection the PGW simply removes the PDN data as well as any stored FQ-CSID values(s) of the MME and SGW or pointers to such data.</w:t>
      </w:r>
    </w:p>
    <w:p w14:paraId="6BF49C8A" w14:textId="77777777" w:rsidR="00F71EE4" w:rsidRDefault="00F71EE4" w:rsidP="00911B2D">
      <w:r w:rsidRPr="00911B2D">
        <w:t xml:space="preserve">During an </w:t>
      </w:r>
      <w:r w:rsidRPr="00911B2D">
        <w:rPr>
          <w:rFonts w:hint="eastAsia"/>
        </w:rPr>
        <w:t>S2a/</w:t>
      </w:r>
      <w:r w:rsidRPr="00911B2D">
        <w:t>S2b procedure, impacting an existing PDN connection Removal or Modification the following apply:</w:t>
      </w:r>
    </w:p>
    <w:p w14:paraId="22264D4D" w14:textId="77777777" w:rsidR="00F71EE4" w:rsidRDefault="00F71EE4" w:rsidP="00F71EE4">
      <w:pPr>
        <w:pStyle w:val="B1"/>
      </w:pPr>
      <w:r>
        <w:t>1)</w:t>
      </w:r>
      <w:r>
        <w:tab/>
      </w:r>
      <w:r w:rsidRPr="005F352A">
        <w:t>If the PGW receives</w:t>
      </w:r>
      <w:r>
        <w:rPr>
          <w:rFonts w:hint="eastAsia"/>
          <w:lang w:eastAsia="zh-CN"/>
        </w:rPr>
        <w:t xml:space="preserve"> a TWAN or</w:t>
      </w:r>
      <w:r w:rsidRPr="005F352A">
        <w:t xml:space="preserve"> an </w:t>
      </w:r>
      <w:r>
        <w:t>ePDG</w:t>
      </w:r>
      <w:r w:rsidRPr="005F352A">
        <w:t xml:space="preserve"> FQ-CSID value </w:t>
      </w:r>
      <w:r>
        <w:t>then the PGW shall overwrite the respective stored FQ-CSID value with the received value;</w:t>
      </w:r>
    </w:p>
    <w:p w14:paraId="32703D7E" w14:textId="77777777" w:rsidR="00F71EE4" w:rsidRDefault="00F71EE4" w:rsidP="00F71EE4">
      <w:pPr>
        <w:pStyle w:val="B1"/>
      </w:pPr>
      <w:r w:rsidRPr="00686E8D">
        <w:t>2)</w:t>
      </w:r>
      <w:r w:rsidRPr="00686E8D">
        <w:tab/>
        <w:t xml:space="preserve">During an </w:t>
      </w:r>
      <w:r>
        <w:rPr>
          <w:rFonts w:hint="eastAsia"/>
          <w:lang w:eastAsia="zh-CN"/>
        </w:rPr>
        <w:t>S2a/</w:t>
      </w:r>
      <w:r w:rsidRPr="00686E8D">
        <w:t xml:space="preserve">S2b procedure removing an existing PDN connection, </w:t>
      </w:r>
      <w:r>
        <w:t>the</w:t>
      </w:r>
      <w:r w:rsidRPr="00686E8D">
        <w:t xml:space="preserve"> PGW removes the corresponding PDN data as well as any stored FQ-CSID value of the </w:t>
      </w:r>
      <w:r>
        <w:rPr>
          <w:rFonts w:hint="eastAsia"/>
          <w:lang w:eastAsia="zh-CN"/>
        </w:rPr>
        <w:t xml:space="preserve">TWAN or the </w:t>
      </w:r>
      <w:r w:rsidRPr="00686E8D">
        <w:t>ePDG FQ-CSID.</w:t>
      </w:r>
    </w:p>
    <w:p w14:paraId="16F3DF4C" w14:textId="77777777" w:rsidR="00F71EE4" w:rsidRDefault="00F71EE4" w:rsidP="00892DE4">
      <w:pPr>
        <w:pStyle w:val="Heading1"/>
        <w:rPr>
          <w:lang w:eastAsia="zh-CN"/>
        </w:rPr>
      </w:pPr>
      <w:bookmarkStart w:id="601" w:name="_Toc19630398"/>
      <w:bookmarkStart w:id="602" w:name="_Toc27226602"/>
      <w:bookmarkStart w:id="603" w:name="_Toc36115779"/>
      <w:bookmarkStart w:id="604" w:name="_Toc161041215"/>
      <w:r>
        <w:t>1</w:t>
      </w:r>
      <w:r>
        <w:rPr>
          <w:rFonts w:hint="eastAsia"/>
          <w:lang w:eastAsia="zh-CN"/>
        </w:rPr>
        <w:t>7A</w:t>
      </w:r>
      <w:r>
        <w:tab/>
        <w:t xml:space="preserve">Restoration of data in the </w:t>
      </w:r>
      <w:r>
        <w:rPr>
          <w:rFonts w:hint="eastAsia"/>
          <w:lang w:eastAsia="zh-CN"/>
        </w:rPr>
        <w:t>MBMS GW</w:t>
      </w:r>
      <w:bookmarkEnd w:id="601"/>
      <w:bookmarkEnd w:id="602"/>
      <w:bookmarkEnd w:id="603"/>
      <w:bookmarkEnd w:id="604"/>
    </w:p>
    <w:p w14:paraId="24CA15E4" w14:textId="77777777" w:rsidR="00F71EE4" w:rsidRDefault="00F71EE4" w:rsidP="00892DE4">
      <w:pPr>
        <w:pStyle w:val="Heading2"/>
      </w:pPr>
      <w:bookmarkStart w:id="605" w:name="_Toc19630399"/>
      <w:bookmarkStart w:id="606" w:name="_Toc27226603"/>
      <w:bookmarkStart w:id="607" w:name="_Toc36115780"/>
      <w:bookmarkStart w:id="608" w:name="_Toc161041216"/>
      <w:r>
        <w:t>1</w:t>
      </w:r>
      <w:r>
        <w:rPr>
          <w:rFonts w:hint="eastAsia"/>
          <w:lang w:eastAsia="zh-CN"/>
        </w:rPr>
        <w:t>7A</w:t>
      </w:r>
      <w:r>
        <w:t>.</w:t>
      </w:r>
      <w:r>
        <w:rPr>
          <w:rFonts w:hint="eastAsia"/>
          <w:lang w:eastAsia="zh-CN"/>
        </w:rPr>
        <w:t>1</w:t>
      </w:r>
      <w:r>
        <w:tab/>
        <w:t>Restart of the</w:t>
      </w:r>
      <w:r>
        <w:rPr>
          <w:rFonts w:hint="eastAsia"/>
          <w:lang w:eastAsia="zh-CN"/>
        </w:rPr>
        <w:t xml:space="preserve"> MBMS GW</w:t>
      </w:r>
      <w:bookmarkEnd w:id="605"/>
      <w:bookmarkEnd w:id="606"/>
      <w:bookmarkEnd w:id="607"/>
      <w:bookmarkEnd w:id="608"/>
    </w:p>
    <w:p w14:paraId="77B696E7" w14:textId="77777777" w:rsidR="00F71EE4" w:rsidRDefault="00F71EE4" w:rsidP="00F71EE4">
      <w:r>
        <w:t xml:space="preserve">When a </w:t>
      </w:r>
      <w:r>
        <w:rPr>
          <w:rFonts w:hint="eastAsia"/>
          <w:lang w:eastAsia="zh-CN"/>
        </w:rPr>
        <w:t>MBMS GW</w:t>
      </w:r>
      <w:r>
        <w:t xml:space="preserve"> fails, all its </w:t>
      </w:r>
      <w:r>
        <w:rPr>
          <w:rFonts w:hint="eastAsia"/>
          <w:lang w:eastAsia="zh-CN"/>
        </w:rPr>
        <w:t>MBMS Bearer</w:t>
      </w:r>
      <w:r>
        <w:t xml:space="preserve"> contexts affected by the failure become invalid and </w:t>
      </w:r>
      <w:r>
        <w:rPr>
          <w:rFonts w:hint="eastAsia"/>
          <w:lang w:eastAsia="zh-CN"/>
        </w:rPr>
        <w:t>will</w:t>
      </w:r>
      <w:r>
        <w:t xml:space="preserve"> be deleted. </w:t>
      </w:r>
      <w:r>
        <w:rPr>
          <w:lang w:eastAsia="zh-CN"/>
        </w:rPr>
        <w:t>M</w:t>
      </w:r>
      <w:r>
        <w:rPr>
          <w:rFonts w:hint="eastAsia"/>
          <w:lang w:eastAsia="zh-CN"/>
        </w:rPr>
        <w:t>BMS GW</w:t>
      </w:r>
      <w:r>
        <w:t xml:space="preserve"> storage of subscriber data is volatile.</w:t>
      </w:r>
    </w:p>
    <w:p w14:paraId="32C81C45" w14:textId="77777777" w:rsidR="00F71EE4" w:rsidRDefault="00F71EE4" w:rsidP="00F71EE4">
      <w:r>
        <w:t xml:space="preserve">After a </w:t>
      </w:r>
      <w:r>
        <w:rPr>
          <w:rFonts w:hint="eastAsia"/>
          <w:lang w:eastAsia="zh-CN"/>
        </w:rPr>
        <w:t>MBMS GW</w:t>
      </w:r>
      <w:r>
        <w:t xml:space="preserve"> restart, all </w:t>
      </w:r>
      <w:r>
        <w:rPr>
          <w:rFonts w:hint="eastAsia"/>
          <w:lang w:eastAsia="ja-JP"/>
        </w:rPr>
        <w:t>the MBMS Bearer contexts</w:t>
      </w:r>
      <w:r>
        <w:t xml:space="preserve"> stored in the </w:t>
      </w:r>
      <w:r>
        <w:rPr>
          <w:rFonts w:hint="eastAsia"/>
          <w:lang w:eastAsia="zh-CN"/>
        </w:rPr>
        <w:t>MBMS GW</w:t>
      </w:r>
      <w:r>
        <w:t xml:space="preserve"> and affected by the restart become invalid and </w:t>
      </w:r>
      <w:r>
        <w:rPr>
          <w:rFonts w:hint="eastAsia"/>
          <w:lang w:eastAsia="zh-CN"/>
        </w:rPr>
        <w:t>will</w:t>
      </w:r>
      <w:r>
        <w:t xml:space="preserve"> be deleted.</w:t>
      </w:r>
      <w:r w:rsidRPr="00433253">
        <w:t xml:space="preserve"> </w:t>
      </w:r>
      <w:r>
        <w:t>All the SGmb Diameter sessions affected by the restart are also lost in the MBMS GW.</w:t>
      </w:r>
    </w:p>
    <w:p w14:paraId="41F162C0" w14:textId="2723E17F" w:rsidR="00F71EE4" w:rsidRDefault="00F71EE4" w:rsidP="00F71EE4">
      <w:r>
        <w:t>When the SGSN</w:t>
      </w:r>
      <w:r>
        <w:rPr>
          <w:rFonts w:hint="eastAsia"/>
          <w:lang w:eastAsia="zh-CN"/>
        </w:rPr>
        <w:t>/MME</w:t>
      </w:r>
      <w:r>
        <w:t xml:space="preserve"> detects a restart in a </w:t>
      </w:r>
      <w:r>
        <w:rPr>
          <w:rFonts w:hint="eastAsia"/>
          <w:lang w:eastAsia="zh-CN"/>
        </w:rPr>
        <w:t>MBMS GW</w:t>
      </w:r>
      <w:r>
        <w:t xml:space="preserve"> (see </w:t>
      </w:r>
      <w:r w:rsidR="00E241D7">
        <w:t>clause </w:t>
      </w:r>
      <w:r w:rsidR="00E241D7">
        <w:rPr>
          <w:rFonts w:hint="eastAsia"/>
          <w:lang w:eastAsia="zh-CN"/>
        </w:rPr>
        <w:t>1</w:t>
      </w:r>
      <w:r>
        <w:rPr>
          <w:rFonts w:hint="eastAsia"/>
          <w:lang w:eastAsia="zh-CN"/>
        </w:rPr>
        <w:t>8</w:t>
      </w:r>
      <w:r w:rsidRPr="003F0E5F">
        <w:t xml:space="preserve"> "GTP-C based restart procedures")</w:t>
      </w:r>
      <w:r>
        <w:t xml:space="preserve"> with which </w:t>
      </w:r>
      <w:r>
        <w:rPr>
          <w:rFonts w:hint="eastAsia"/>
          <w:lang w:eastAsia="zh-CN"/>
        </w:rPr>
        <w:t xml:space="preserve">it </w:t>
      </w:r>
      <w:r>
        <w:t xml:space="preserve">has </w:t>
      </w:r>
      <w:r>
        <w:rPr>
          <w:rFonts w:hint="eastAsia"/>
          <w:lang w:eastAsia="zh-CN"/>
        </w:rPr>
        <w:t>MBMS</w:t>
      </w:r>
      <w:r>
        <w:t xml:space="preserve"> </w:t>
      </w:r>
      <w:r>
        <w:rPr>
          <w:rFonts w:hint="eastAsia"/>
          <w:lang w:eastAsia="zh-CN"/>
        </w:rPr>
        <w:t>Bearer</w:t>
      </w:r>
      <w:r>
        <w:t xml:space="preserve"> contexts activated, it shall deactivate all the related </w:t>
      </w:r>
      <w:r>
        <w:rPr>
          <w:rFonts w:hint="eastAsia"/>
          <w:lang w:eastAsia="zh-CN"/>
        </w:rPr>
        <w:t>MBMS Bearer</w:t>
      </w:r>
      <w:r>
        <w:t xml:space="preserve"> contexts locally and towards E-UTRAN/UTRAN in which the MBMS bearer service is active. The MME shall initiate a M3AP Reset procedure (see </w:t>
      </w:r>
      <w:r w:rsidR="00E241D7">
        <w:t>clause 8</w:t>
      </w:r>
      <w:r>
        <w:t xml:space="preserve">.5 of 3GPP </w:t>
      </w:r>
      <w:r w:rsidR="00E241D7">
        <w:t>TS 3</w:t>
      </w:r>
      <w:r>
        <w:t>6.444</w:t>
      </w:r>
      <w:r w:rsidR="00E241D7">
        <w:t> [</w:t>
      </w:r>
      <w:r>
        <w:t xml:space="preserve">28]), or an MBMS Session Stop procedure per affected MBMS service (see </w:t>
      </w:r>
      <w:r w:rsidR="00E241D7">
        <w:t>clause 8</w:t>
      </w:r>
      <w:r>
        <w:t xml:space="preserve">.3 of 3GPP </w:t>
      </w:r>
      <w:r w:rsidR="00E241D7">
        <w:t>TS 3</w:t>
      </w:r>
      <w:r>
        <w:t>6.444</w:t>
      </w:r>
      <w:r w:rsidR="00E241D7">
        <w:t> [</w:t>
      </w:r>
      <w:r>
        <w:t>28]), towards the MCE(s) to deactivate the related MBMS services in E-UTRAN</w:t>
      </w:r>
      <w:r>
        <w:rPr>
          <w:rFonts w:hint="eastAsia"/>
          <w:lang w:eastAsia="zh-CN"/>
        </w:rPr>
        <w:t>.</w:t>
      </w:r>
      <w:r>
        <w:rPr>
          <w:lang w:eastAsia="zh-CN"/>
        </w:rPr>
        <w:t xml:space="preserve"> </w:t>
      </w:r>
      <w:r>
        <w:t xml:space="preserve">The SGSN shall initiate an MBMS Session Stop procedure per affected MBMS service (see </w:t>
      </w:r>
      <w:r w:rsidR="00E241D7">
        <w:t>clause 8</w:t>
      </w:r>
      <w:r>
        <w:t xml:space="preserve">.38 of 3GPP </w:t>
      </w:r>
      <w:r w:rsidR="00E241D7">
        <w:t>TS 2</w:t>
      </w:r>
      <w:r>
        <w:t>5.413</w:t>
      </w:r>
      <w:r w:rsidR="00E241D7">
        <w:t> [</w:t>
      </w:r>
      <w:r>
        <w:t>29]), towards the RNC(s) to deactivate the related MBMS services in UTRAN.</w:t>
      </w:r>
    </w:p>
    <w:p w14:paraId="646637DD" w14:textId="77777777" w:rsidR="00F71EE4" w:rsidRPr="008114A0" w:rsidRDefault="00F71EE4" w:rsidP="00F71EE4">
      <w:r>
        <w:t>If</w:t>
      </w:r>
      <w:r w:rsidRPr="008114A0">
        <w:rPr>
          <w:rFonts w:hint="eastAsia"/>
        </w:rPr>
        <w:t xml:space="preserve"> </w:t>
      </w:r>
      <w:r w:rsidRPr="008114A0">
        <w:t>the MBMS GW</w:t>
      </w:r>
      <w:r>
        <w:t xml:space="preserve"> receives a</w:t>
      </w:r>
      <w:r w:rsidRPr="008114A0">
        <w:rPr>
          <w:rFonts w:hint="eastAsia"/>
        </w:rPr>
        <w:t xml:space="preserve"> non-initial </w:t>
      </w:r>
      <w:r>
        <w:rPr>
          <w:rFonts w:hint="eastAsia"/>
        </w:rPr>
        <w:t>message</w:t>
      </w:r>
      <w:r w:rsidRPr="008114A0">
        <w:rPr>
          <w:rFonts w:hint="eastAsia"/>
        </w:rPr>
        <w:t xml:space="preserve"> </w:t>
      </w:r>
      <w:r w:rsidRPr="008114A0">
        <w:t xml:space="preserve">(i.e. MBMS session update or MBMS session stop request) </w:t>
      </w:r>
      <w:r>
        <w:t xml:space="preserve">from the BM-SC for which no SGmb </w:t>
      </w:r>
      <w:r w:rsidRPr="008114A0">
        <w:rPr>
          <w:rFonts w:hint="eastAsia"/>
        </w:rPr>
        <w:t>Diameter session</w:t>
      </w:r>
      <w:r>
        <w:t xml:space="preserve"> exists</w:t>
      </w:r>
      <w:r w:rsidRPr="008114A0">
        <w:rPr>
          <w:rFonts w:hint="eastAsia"/>
        </w:rPr>
        <w:t xml:space="preserve">, </w:t>
      </w:r>
      <w:r>
        <w:t xml:space="preserve">the MBMW GW shall discard the </w:t>
      </w:r>
      <w:r>
        <w:rPr>
          <w:rFonts w:hint="eastAsia"/>
        </w:rPr>
        <w:t>message</w:t>
      </w:r>
      <w:r>
        <w:t xml:space="preserve"> and return a </w:t>
      </w:r>
      <w:r>
        <w:rPr>
          <w:rFonts w:hint="eastAsia"/>
        </w:rPr>
        <w:t>Diameter</w:t>
      </w:r>
      <w:r>
        <w:t xml:space="preserve"> error indication to the originating </w:t>
      </w:r>
      <w:r w:rsidRPr="008114A0">
        <w:t>BM-SC</w:t>
      </w:r>
      <w:r>
        <w:t>.</w:t>
      </w:r>
    </w:p>
    <w:p w14:paraId="407A0A81" w14:textId="77777777" w:rsidR="00F71EE4" w:rsidRDefault="00F71EE4" w:rsidP="00F71EE4">
      <w:r>
        <w:t>In deployments without a Diameter Agent between the BM-SC and the MBMS GW, the BM-SC shall detect a restart in the MBMS GW using either:</w:t>
      </w:r>
    </w:p>
    <w:p w14:paraId="24F1BBF3" w14:textId="77777777" w:rsidR="00F71EE4" w:rsidRDefault="00F71EE4" w:rsidP="00F71EE4">
      <w:pPr>
        <w:pStyle w:val="B1"/>
      </w:pPr>
      <w:r>
        <w:t>-</w:t>
      </w:r>
      <w:r>
        <w:tab/>
        <w:t>the Diameter Origin-State-Id AVP</w:t>
      </w:r>
      <w:r w:rsidRPr="00FA7B47">
        <w:t xml:space="preserve"> </w:t>
      </w:r>
      <w:r>
        <w:t xml:space="preserve">as </w:t>
      </w:r>
      <w:r w:rsidRPr="00BA7C3E">
        <w:t>specified in the Diameter Base Protocol</w:t>
      </w:r>
      <w:r>
        <w:t xml:space="preserve">. To enable fast detection of restart, the Diameter Origin-State-Id AVP shall be included (at least) in </w:t>
      </w:r>
      <w:r w:rsidRPr="00BA7C3E">
        <w:t>Capabilities-Exchange-Request and Capabilities-Exchange-Answer commands</w:t>
      </w:r>
      <w:r>
        <w:t>; or</w:t>
      </w:r>
    </w:p>
    <w:p w14:paraId="68C41EE2" w14:textId="4D40D569" w:rsidR="00F71EE4" w:rsidRDefault="00F71EE4" w:rsidP="00F71EE4">
      <w:pPr>
        <w:pStyle w:val="B1"/>
      </w:pPr>
      <w:r>
        <w:t>-</w:t>
      </w:r>
      <w:r>
        <w:tab/>
        <w:t xml:space="preserve">the Diameter Restart-Counter AVP as specified in the MBMS Heartbeat procedure (see </w:t>
      </w:r>
      <w:r w:rsidR="00E241D7">
        <w:t>clause 2</w:t>
      </w:r>
      <w:r>
        <w:t>9), if this procedure is supported.</w:t>
      </w:r>
    </w:p>
    <w:p w14:paraId="46E1BA7D" w14:textId="6E17ECB9" w:rsidR="00F71EE4" w:rsidRDefault="00F71EE4" w:rsidP="00F71EE4">
      <w:r>
        <w:t xml:space="preserve">In deployments with a Diameter Agent between the BM-SC and the MBMS GW, the BM-SC shall detect a restart in the MBMS GW using the Diameter Restart-Counter AVP as specified in the MBMS Heartbeat procedure (see </w:t>
      </w:r>
      <w:r w:rsidR="00E241D7">
        <w:t>clause 2</w:t>
      </w:r>
      <w:r>
        <w:t>9).</w:t>
      </w:r>
    </w:p>
    <w:p w14:paraId="5CBC26F3" w14:textId="77777777" w:rsidR="00F71EE4" w:rsidRDefault="00F71EE4" w:rsidP="00F71EE4">
      <w:pPr>
        <w:pStyle w:val="NO"/>
      </w:pPr>
      <w:r>
        <w:t>NOTE 1:</w:t>
      </w:r>
      <w:r>
        <w:tab/>
        <w:t>The intermediate Diameter Agent can remove or update the Diameter Origin-State-Id AVP, e.g. if it needs to modify the Origin-Host-ID. Thus the Diameter Origin-State-Id AVP, if received by the BM-SC or MBMS GW, does not reflect the state of the remote MBMS peer but the state of the Diameter Agent.</w:t>
      </w:r>
    </w:p>
    <w:p w14:paraId="392F1471" w14:textId="77777777" w:rsidR="00F71EE4" w:rsidRDefault="00F71EE4" w:rsidP="00F71EE4">
      <w:r w:rsidRPr="00887278">
        <w:t>When the BM-SC detects a restart in a MBMS G</w:t>
      </w:r>
      <w:r w:rsidRPr="00CC6050">
        <w:t xml:space="preserve">W </w:t>
      </w:r>
      <w:r>
        <w:t xml:space="preserve">with which it has at least one MBMS Bearer context, the BM-SC shall </w:t>
      </w:r>
      <w:r w:rsidRPr="00725064">
        <w:t>m</w:t>
      </w:r>
      <w:r>
        <w:t>aintain the related MBMS bearer context(s), assume that all related SGmb Diameter session(s) have been terminated and clean-up internal resources associated with these lost session(s). The BM-SC should then re-establish the active MBMS bearer services affected by the MBMS GW restart by initiating MBMS Session Start procedure(s) towards the restarted MBMS GW (or an alternative MBMS GW). The BM-SC shall encode the MBMS Session Start Request with the same contents as</w:t>
      </w:r>
      <w:r w:rsidRPr="00931E4B">
        <w:t xml:space="preserve"> </w:t>
      </w:r>
      <w:r>
        <w:t>in the original MBMS Session Start Request (or per the last MBMS Session Update Request sent by the BM-SC</w:t>
      </w:r>
      <w:r w:rsidRPr="00931E4B">
        <w:t xml:space="preserve"> </w:t>
      </w:r>
      <w:r>
        <w:t>if the original parameters were updated)</w:t>
      </w:r>
      <w:r w:rsidRPr="00041601">
        <w:t xml:space="preserve"> </w:t>
      </w:r>
      <w:r>
        <w:t>with the following exceptions:</w:t>
      </w:r>
    </w:p>
    <w:p w14:paraId="5E2FF68F" w14:textId="77777777" w:rsidR="00F71EE4" w:rsidRDefault="00F71EE4" w:rsidP="00F71EE4">
      <w:pPr>
        <w:pStyle w:val="B1"/>
      </w:pPr>
      <w:r>
        <w:t>-</w:t>
      </w:r>
      <w:r>
        <w:tab/>
        <w:t>the BM-SC shall set the "MBMS session re-establishment indication" flag to signal that this message is used to re-establish an MBMS session;</w:t>
      </w:r>
    </w:p>
    <w:p w14:paraId="7112BF09" w14:textId="77777777" w:rsidR="00F71EE4" w:rsidRDefault="00F71EE4" w:rsidP="00F71EE4">
      <w:pPr>
        <w:pStyle w:val="B1"/>
      </w:pPr>
      <w:r>
        <w:t>-</w:t>
      </w:r>
      <w:r>
        <w:tab/>
        <w:t>if no absolute start time ("MBMS data transfer start" parameter) has been sent, the BM-SC may change the relative start time ("time to MBMS data transfer"</w:t>
      </w:r>
      <w:r w:rsidRPr="000E181B">
        <w:t xml:space="preserve"> </w:t>
      </w:r>
      <w:r>
        <w:t>parameter) to fasten the restoration of the MBMS service in E-UTRAN;</w:t>
      </w:r>
    </w:p>
    <w:p w14:paraId="7737BC78" w14:textId="77777777" w:rsidR="00F71EE4" w:rsidRDefault="00F71EE4" w:rsidP="00F71EE4">
      <w:pPr>
        <w:pStyle w:val="B1"/>
      </w:pPr>
      <w:r>
        <w:t>-</w:t>
      </w:r>
      <w:r>
        <w:tab/>
        <w:t>the BM-SC should set the estimated session duration to a value corresponding to the remaining duration of the session.</w:t>
      </w:r>
    </w:p>
    <w:p w14:paraId="30463FB5" w14:textId="77777777" w:rsidR="00F71EE4" w:rsidRDefault="00F71EE4" w:rsidP="00F71EE4">
      <w:pPr>
        <w:pStyle w:val="NO"/>
      </w:pPr>
      <w:r w:rsidRPr="00FB5538">
        <w:t>NOTE</w:t>
      </w:r>
      <w:r>
        <w:t xml:space="preserve"> 2</w:t>
      </w:r>
      <w:r w:rsidRPr="00FB5538">
        <w:t>:</w:t>
      </w:r>
      <w:r w:rsidRPr="00FB5538">
        <w:tab/>
      </w:r>
      <w:r>
        <w:t>If the BM-SC</w:t>
      </w:r>
      <w:r w:rsidRPr="00FB5538">
        <w:t xml:space="preserve"> </w:t>
      </w:r>
      <w:r>
        <w:t>is instructed to modify</w:t>
      </w:r>
      <w:r w:rsidRPr="00FB5538">
        <w:t xml:space="preserve"> an MBMS Session during the </w:t>
      </w:r>
      <w:r>
        <w:t xml:space="preserve">MBMS GW failure/restart, </w:t>
      </w:r>
      <w:r w:rsidRPr="00FB5538">
        <w:t xml:space="preserve">the </w:t>
      </w:r>
      <w:r>
        <w:t xml:space="preserve">contents of the </w:t>
      </w:r>
      <w:r w:rsidRPr="00FB5538">
        <w:t xml:space="preserve">MBMS Session Start Request sent to the </w:t>
      </w:r>
      <w:r>
        <w:t>MBMS GW</w:t>
      </w:r>
      <w:r w:rsidRPr="00FB5538">
        <w:t xml:space="preserve"> after the </w:t>
      </w:r>
      <w:r>
        <w:t>MBMS GW restart can also differ from the parameters sent to the MBMS GW before its restart for the parameters that can be modified by the MBMS session update procedure (i.e. MBMS Session Area, MBMS Time to Data Transfer, MBMS Data Transfer Start).</w:t>
      </w:r>
    </w:p>
    <w:p w14:paraId="1206BCD4" w14:textId="77777777" w:rsidR="00F71EE4" w:rsidRDefault="00F71EE4" w:rsidP="00892DE4">
      <w:pPr>
        <w:pStyle w:val="Heading2"/>
      </w:pPr>
      <w:bookmarkStart w:id="609" w:name="_Toc19630400"/>
      <w:bookmarkStart w:id="610" w:name="_Toc27226604"/>
      <w:bookmarkStart w:id="611" w:name="_Toc36115781"/>
      <w:bookmarkStart w:id="612" w:name="_Toc161041217"/>
      <w:r w:rsidRPr="005B2CDE">
        <w:t>17A.</w:t>
      </w:r>
      <w:r>
        <w:t>2</w:t>
      </w:r>
      <w:r w:rsidRPr="005B2CDE">
        <w:tab/>
        <w:t>Restart of a peer node</w:t>
      </w:r>
      <w:bookmarkEnd w:id="609"/>
      <w:bookmarkEnd w:id="610"/>
      <w:bookmarkEnd w:id="611"/>
      <w:bookmarkEnd w:id="612"/>
    </w:p>
    <w:p w14:paraId="2786BBBA" w14:textId="77777777" w:rsidR="00F71EE4" w:rsidRDefault="00F71EE4" w:rsidP="00892DE4">
      <w:pPr>
        <w:pStyle w:val="Heading3"/>
      </w:pPr>
      <w:bookmarkStart w:id="613" w:name="_Toc19630401"/>
      <w:bookmarkStart w:id="614" w:name="_Toc27226605"/>
      <w:bookmarkStart w:id="615" w:name="_Toc36115782"/>
      <w:bookmarkStart w:id="616" w:name="_Toc161041218"/>
      <w:r>
        <w:t>17A.2.1</w:t>
      </w:r>
      <w:r>
        <w:tab/>
        <w:t>MME failure</w:t>
      </w:r>
      <w:bookmarkEnd w:id="613"/>
      <w:bookmarkEnd w:id="614"/>
      <w:bookmarkEnd w:id="615"/>
      <w:bookmarkEnd w:id="616"/>
    </w:p>
    <w:p w14:paraId="76DC9693" w14:textId="4B0D0F49" w:rsidR="00F71EE4" w:rsidRDefault="00F71EE4" w:rsidP="00F71EE4">
      <w:pPr>
        <w:rPr>
          <w:lang w:eastAsia="zh-CN"/>
        </w:rPr>
      </w:pPr>
      <w:r>
        <w:t xml:space="preserve">The behaviour of an MBMS GW when it detects that a peer MME has restarted is described in </w:t>
      </w:r>
      <w:r w:rsidR="00E241D7">
        <w:t>clause 1</w:t>
      </w:r>
      <w:r>
        <w:t>4.1.1.</w:t>
      </w:r>
    </w:p>
    <w:p w14:paraId="0789749A" w14:textId="77777777" w:rsidR="00F71EE4" w:rsidRDefault="00F71EE4" w:rsidP="00892DE4">
      <w:pPr>
        <w:pStyle w:val="Heading3"/>
      </w:pPr>
      <w:bookmarkStart w:id="617" w:name="_Toc19630402"/>
      <w:bookmarkStart w:id="618" w:name="_Toc27226606"/>
      <w:bookmarkStart w:id="619" w:name="_Toc36115783"/>
      <w:bookmarkStart w:id="620" w:name="_Toc161041219"/>
      <w:r>
        <w:t>17A.2.2</w:t>
      </w:r>
      <w:r>
        <w:tab/>
        <w:t>SGSN failure</w:t>
      </w:r>
      <w:bookmarkEnd w:id="617"/>
      <w:bookmarkEnd w:id="618"/>
      <w:bookmarkEnd w:id="619"/>
      <w:bookmarkEnd w:id="620"/>
    </w:p>
    <w:p w14:paraId="3F4ADA56" w14:textId="564720C2" w:rsidR="00F71EE4" w:rsidRPr="0044009F" w:rsidRDefault="00F71EE4" w:rsidP="00F71EE4">
      <w:pPr>
        <w:rPr>
          <w:lang w:eastAsia="zh-CN"/>
        </w:rPr>
      </w:pPr>
      <w:r>
        <w:t xml:space="preserve">The behaviour of an MBMS GW when it detects that a peer SGSN has restarted is described in </w:t>
      </w:r>
      <w:r w:rsidR="00E241D7">
        <w:t>clause 1</w:t>
      </w:r>
      <w:r>
        <w:t>1.1.</w:t>
      </w:r>
    </w:p>
    <w:p w14:paraId="35A6FD65" w14:textId="77777777" w:rsidR="00F71EE4" w:rsidRPr="005B2CDE" w:rsidRDefault="00F71EE4" w:rsidP="00892DE4">
      <w:pPr>
        <w:pStyle w:val="Heading3"/>
      </w:pPr>
      <w:bookmarkStart w:id="621" w:name="_Toc19630403"/>
      <w:bookmarkStart w:id="622" w:name="_Toc27226607"/>
      <w:bookmarkStart w:id="623" w:name="_Toc36115784"/>
      <w:bookmarkStart w:id="624" w:name="_Toc161041220"/>
      <w:r w:rsidRPr="005B2CDE">
        <w:t>17</w:t>
      </w:r>
      <w:r>
        <w:t>A</w:t>
      </w:r>
      <w:r w:rsidRPr="005B2CDE">
        <w:t>.</w:t>
      </w:r>
      <w:r>
        <w:t>2.3</w:t>
      </w:r>
      <w:r w:rsidRPr="005B2CDE">
        <w:tab/>
      </w:r>
      <w:r>
        <w:t>BM-SC failure</w:t>
      </w:r>
      <w:bookmarkEnd w:id="621"/>
      <w:bookmarkEnd w:id="622"/>
      <w:bookmarkEnd w:id="623"/>
      <w:bookmarkEnd w:id="624"/>
    </w:p>
    <w:p w14:paraId="6253D199" w14:textId="77777777" w:rsidR="00F71EE4" w:rsidRDefault="00F71EE4" w:rsidP="00F71EE4">
      <w:r>
        <w:t>In deployments without a Diameter Agent between the BM-SC and the MBMS GW, the MBMS GW shall detect a restart in the BM-SC using either:</w:t>
      </w:r>
    </w:p>
    <w:p w14:paraId="449CC67B" w14:textId="77777777" w:rsidR="00F71EE4" w:rsidRDefault="00F71EE4" w:rsidP="00F71EE4">
      <w:pPr>
        <w:pStyle w:val="B1"/>
      </w:pPr>
      <w:r>
        <w:t>-</w:t>
      </w:r>
      <w:r>
        <w:tab/>
        <w:t>the Diameter Origin-State-Id AVP</w:t>
      </w:r>
      <w:r w:rsidRPr="00FA7B47">
        <w:t xml:space="preserve"> </w:t>
      </w:r>
      <w:r>
        <w:t xml:space="preserve">as </w:t>
      </w:r>
      <w:r w:rsidRPr="00BA7C3E">
        <w:t>specified in the Diameter Base Protocol</w:t>
      </w:r>
      <w:r>
        <w:t xml:space="preserve">. To enable fast detection of restart, the Diameter Origin-State-Id AVP shall be included (at least) in </w:t>
      </w:r>
      <w:r w:rsidRPr="00BA7C3E">
        <w:t>Capabilities-Exchange-Request and Capabilities-Exchange-Answer commands</w:t>
      </w:r>
      <w:r>
        <w:t>; or</w:t>
      </w:r>
    </w:p>
    <w:p w14:paraId="4D7725BD" w14:textId="75AD31AA" w:rsidR="00F71EE4" w:rsidRDefault="00F71EE4" w:rsidP="00F71EE4">
      <w:pPr>
        <w:pStyle w:val="B1"/>
      </w:pPr>
      <w:r>
        <w:t>-</w:t>
      </w:r>
      <w:r>
        <w:tab/>
        <w:t xml:space="preserve">the Diameter Restart-Counter AVP as specified in the MBMS Heartbeat procedure (see </w:t>
      </w:r>
      <w:r w:rsidR="00E241D7">
        <w:t>clause 2</w:t>
      </w:r>
      <w:r>
        <w:t>9), if this procedure is supported.</w:t>
      </w:r>
    </w:p>
    <w:p w14:paraId="6EEFA151" w14:textId="27748B71" w:rsidR="00F71EE4" w:rsidRDefault="00F71EE4" w:rsidP="00F71EE4">
      <w:r>
        <w:t xml:space="preserve">In deployments with a Diameter Agent between the BM-SC and the MBMS GW, the MBMS GW shall detect a restart in the BM-SC using the Diameter Restart-Counter AVP as specified in the MBMS Heartbeat procedure (see </w:t>
      </w:r>
      <w:r w:rsidR="00E241D7">
        <w:t>clause 2</w:t>
      </w:r>
      <w:r>
        <w:t>9).</w:t>
      </w:r>
    </w:p>
    <w:p w14:paraId="7A0CA293" w14:textId="77777777" w:rsidR="00F71EE4" w:rsidRDefault="00F71EE4" w:rsidP="00F71EE4">
      <w:pPr>
        <w:pStyle w:val="NO"/>
      </w:pPr>
      <w:r>
        <w:t>NOTE:</w:t>
      </w:r>
      <w:r>
        <w:tab/>
        <w:t>The intermediate Diameter Agent can remove or update the Diameter Origin-State-Id AVP, e.g. if it needs to modify the Origin-Host-ID. Thus the Diameter Origin-State-Id AVP, if received by the BM-SC or MBMS GW, does not reflect the state of the remote MBMS peer but the state of the Diameter Agent.</w:t>
      </w:r>
    </w:p>
    <w:p w14:paraId="51C5CEDF" w14:textId="77777777" w:rsidR="00F71EE4" w:rsidRDefault="00F71EE4" w:rsidP="00F71EE4">
      <w:r w:rsidRPr="00CC6050">
        <w:t>When the MBMS GW detects a restart of the BM-SC with</w:t>
      </w:r>
      <w:r w:rsidRPr="003914E6">
        <w:t xml:space="preserve"> which </w:t>
      </w:r>
      <w:r>
        <w:t xml:space="preserve">it has at least one MBMS Bearer context, the MBMS GW shall assume that all related SGmb Diameter session(s) have been terminated and shall deactivate all the related </w:t>
      </w:r>
      <w:r>
        <w:rPr>
          <w:rFonts w:hint="eastAsia"/>
          <w:lang w:eastAsia="zh-CN"/>
        </w:rPr>
        <w:t>MBMS Bearer</w:t>
      </w:r>
      <w:r>
        <w:t xml:space="preserve"> contexts locally and towards E-UTRAN/UTRAN in which the MBMS bearer service is active by sending MBMS Session Stop messages to their controlling MME/SGSNs</w:t>
      </w:r>
      <w:r w:rsidRPr="005B2CDE">
        <w:t>.</w:t>
      </w:r>
    </w:p>
    <w:p w14:paraId="2C9E2963" w14:textId="77777777" w:rsidR="00F71EE4" w:rsidRDefault="00F71EE4" w:rsidP="00892DE4">
      <w:pPr>
        <w:pStyle w:val="Heading1"/>
        <w:rPr>
          <w:noProof/>
        </w:rPr>
      </w:pPr>
      <w:bookmarkStart w:id="625" w:name="_Toc19630404"/>
      <w:bookmarkStart w:id="626" w:name="_Toc27226608"/>
      <w:bookmarkStart w:id="627" w:name="_Toc36115785"/>
      <w:bookmarkStart w:id="628" w:name="_Toc161041221"/>
      <w:r>
        <w:rPr>
          <w:noProof/>
        </w:rPr>
        <w:t>17B</w:t>
      </w:r>
      <w:r>
        <w:rPr>
          <w:noProof/>
        </w:rPr>
        <w:tab/>
        <w:t>Restoration of data in the ePDG</w:t>
      </w:r>
      <w:bookmarkEnd w:id="625"/>
      <w:bookmarkEnd w:id="626"/>
      <w:bookmarkEnd w:id="627"/>
      <w:bookmarkEnd w:id="628"/>
    </w:p>
    <w:p w14:paraId="4AA695C7" w14:textId="77777777" w:rsidR="00F71EE4" w:rsidRDefault="00F71EE4" w:rsidP="00892DE4">
      <w:pPr>
        <w:pStyle w:val="Heading2"/>
        <w:rPr>
          <w:noProof/>
        </w:rPr>
      </w:pPr>
      <w:bookmarkStart w:id="629" w:name="_Toc19630405"/>
      <w:bookmarkStart w:id="630" w:name="_Toc27226609"/>
      <w:bookmarkStart w:id="631" w:name="_Toc36115786"/>
      <w:bookmarkStart w:id="632" w:name="_Toc161041222"/>
      <w:r>
        <w:rPr>
          <w:noProof/>
        </w:rPr>
        <w:t>17B.1</w:t>
      </w:r>
      <w:r>
        <w:rPr>
          <w:noProof/>
        </w:rPr>
        <w:tab/>
        <w:t>Restart of the ePDG</w:t>
      </w:r>
      <w:bookmarkEnd w:id="629"/>
      <w:bookmarkEnd w:id="630"/>
      <w:bookmarkEnd w:id="631"/>
      <w:bookmarkEnd w:id="632"/>
    </w:p>
    <w:p w14:paraId="73CCD2D3" w14:textId="77777777" w:rsidR="00F71EE4" w:rsidRDefault="00F71EE4" w:rsidP="00892DE4">
      <w:pPr>
        <w:pStyle w:val="Heading3"/>
        <w:rPr>
          <w:noProof/>
        </w:rPr>
      </w:pPr>
      <w:bookmarkStart w:id="633" w:name="_Toc19630406"/>
      <w:bookmarkStart w:id="634" w:name="_Toc27226610"/>
      <w:bookmarkStart w:id="635" w:name="_Toc36115787"/>
      <w:bookmarkStart w:id="636" w:name="_Toc161041223"/>
      <w:r>
        <w:rPr>
          <w:noProof/>
        </w:rPr>
        <w:t>17B.1.1</w:t>
      </w:r>
      <w:r>
        <w:rPr>
          <w:noProof/>
        </w:rPr>
        <w:tab/>
        <w:t>ePDG Failure</w:t>
      </w:r>
      <w:bookmarkEnd w:id="633"/>
      <w:bookmarkEnd w:id="634"/>
      <w:bookmarkEnd w:id="635"/>
      <w:bookmarkEnd w:id="636"/>
    </w:p>
    <w:p w14:paraId="13C0D933" w14:textId="77777777" w:rsidR="00F71EE4" w:rsidRDefault="00F71EE4" w:rsidP="00F71EE4">
      <w:r>
        <w:t>When an ePDG fails, all its Bearer contexts/PDN connections affected by the failure become invalid and may be deleted. ePDG storage of subscriber data is volatile.</w:t>
      </w:r>
    </w:p>
    <w:p w14:paraId="68592668" w14:textId="77777777" w:rsidR="00F71EE4" w:rsidRDefault="00F71EE4" w:rsidP="00F71EE4">
      <w:r>
        <w:t>When the ePDG receives a GTP</w:t>
      </w:r>
      <w:r>
        <w:noBreakHyphen/>
        <w:t>U PDU over GTPv2 based S2b for which no Bearer context exists, it shall discard the GTP</w:t>
      </w:r>
      <w:r>
        <w:noBreakHyphen/>
        <w:t>U PDU and return a GTP error indication to the originating node (i.e. the PGW).</w:t>
      </w:r>
    </w:p>
    <w:p w14:paraId="3F235C6B" w14:textId="77777777" w:rsidR="00F71EE4" w:rsidRDefault="00F71EE4" w:rsidP="00F71EE4">
      <w:r>
        <w:t>The ePDG should ensure as far as possible that previously used TEID values are not immediately reused after an ePDG restart, in order to avoid inconsistent TEID allocation throughout the network.</w:t>
      </w:r>
    </w:p>
    <w:p w14:paraId="4A9D3948" w14:textId="3E8375AC" w:rsidR="00F71EE4" w:rsidRPr="000C2F9A" w:rsidRDefault="00F71EE4" w:rsidP="00F71EE4">
      <w:r>
        <w:t xml:space="preserve">When the ePDG </w:t>
      </w:r>
      <w:r w:rsidRPr="0096192E">
        <w:t xml:space="preserve">receives a user packet with an unknown GRE Key over PMIPv6 based S2b, the ePDG shall discard the packet and optionally response back with an ICMP message, as specified in </w:t>
      </w:r>
      <w:r>
        <w:t>Clause</w:t>
      </w:r>
      <w:r w:rsidRPr="0096192E">
        <w:t>s  8.2 and 8.3 of  IETF RFC2473</w:t>
      </w:r>
      <w:r w:rsidR="00E241D7">
        <w:t> </w:t>
      </w:r>
      <w:r w:rsidR="00E241D7" w:rsidRPr="0096192E">
        <w:t>[</w:t>
      </w:r>
      <w:r w:rsidRPr="0096192E">
        <w:t>31] for the node unreachable error case.</w:t>
      </w:r>
    </w:p>
    <w:p w14:paraId="0CAB52C8" w14:textId="77777777" w:rsidR="00F71EE4" w:rsidRPr="007D78B1" w:rsidRDefault="00F71EE4" w:rsidP="00892DE4">
      <w:pPr>
        <w:pStyle w:val="Heading3"/>
      </w:pPr>
      <w:bookmarkStart w:id="637" w:name="_Toc19630407"/>
      <w:bookmarkStart w:id="638" w:name="_Toc27226611"/>
      <w:bookmarkStart w:id="639" w:name="_Toc36115788"/>
      <w:bookmarkStart w:id="640" w:name="_Toc161041224"/>
      <w:r>
        <w:t>17B.1.2</w:t>
      </w:r>
      <w:r>
        <w:tab/>
        <w:t>Restoration Procedures</w:t>
      </w:r>
      <w:bookmarkEnd w:id="637"/>
      <w:bookmarkEnd w:id="638"/>
      <w:bookmarkEnd w:id="639"/>
      <w:bookmarkEnd w:id="640"/>
    </w:p>
    <w:p w14:paraId="23936B0B" w14:textId="77777777" w:rsidR="00F71EE4" w:rsidRDefault="00F71EE4" w:rsidP="00F71EE4">
      <w:r w:rsidRPr="00F02894">
        <w:t xml:space="preserve">After an </w:t>
      </w:r>
      <w:r>
        <w:t>ePDG</w:t>
      </w:r>
      <w:r w:rsidRPr="00F02894">
        <w:t xml:space="preserve"> restart, the </w:t>
      </w:r>
      <w:r>
        <w:t>ePDG</w:t>
      </w:r>
      <w:r w:rsidRPr="00F02894">
        <w:t xml:space="preserve"> </w:t>
      </w:r>
      <w:r>
        <w:t xml:space="preserve">shall </w:t>
      </w:r>
      <w:r w:rsidRPr="00F02894">
        <w:t>delete all MM</w:t>
      </w:r>
      <w:r w:rsidRPr="00F02894">
        <w:rPr>
          <w:lang w:eastAsia="ja-JP"/>
        </w:rPr>
        <w:t xml:space="preserve"> Bearer</w:t>
      </w:r>
      <w:r w:rsidRPr="00F02894">
        <w:t xml:space="preserve"> contexts</w:t>
      </w:r>
      <w:r>
        <w:t xml:space="preserve"> </w:t>
      </w:r>
      <w:r w:rsidRPr="00F02894">
        <w:t>affected by the restart</w:t>
      </w:r>
      <w:r>
        <w:t xml:space="preserve"> that it may have stored.</w:t>
      </w:r>
    </w:p>
    <w:p w14:paraId="697E5B29" w14:textId="77777777" w:rsidR="00F71EE4" w:rsidRDefault="00F71EE4" w:rsidP="00F71EE4">
      <w:r>
        <w:t>During or immediately after an ePDG Restart the ePDG shall place local ePDG restart counter value in all GTPv2 Echo requests/responses messages and PMIPv6 heartbeat responses the ePDG sends to the PGW.</w:t>
      </w:r>
    </w:p>
    <w:p w14:paraId="2F7C2FC1" w14:textId="77777777" w:rsidR="00F71EE4" w:rsidRDefault="00F71EE4" w:rsidP="00892DE4">
      <w:pPr>
        <w:pStyle w:val="Heading2"/>
      </w:pPr>
      <w:bookmarkStart w:id="641" w:name="_Toc19630408"/>
      <w:bookmarkStart w:id="642" w:name="_Toc27226612"/>
      <w:bookmarkStart w:id="643" w:name="_Toc36115789"/>
      <w:bookmarkStart w:id="644" w:name="_Toc161041225"/>
      <w:r>
        <w:t>17B.1A</w:t>
      </w:r>
      <w:r>
        <w:tab/>
        <w:t>Restart of a peer node</w:t>
      </w:r>
      <w:bookmarkEnd w:id="641"/>
      <w:bookmarkEnd w:id="642"/>
      <w:bookmarkEnd w:id="643"/>
      <w:bookmarkEnd w:id="644"/>
    </w:p>
    <w:p w14:paraId="4A40BC41" w14:textId="77777777" w:rsidR="00F71EE4" w:rsidRDefault="00F71EE4" w:rsidP="00892DE4">
      <w:pPr>
        <w:pStyle w:val="Heading3"/>
      </w:pPr>
      <w:bookmarkStart w:id="645" w:name="_Toc19630409"/>
      <w:bookmarkStart w:id="646" w:name="_Toc27226613"/>
      <w:bookmarkStart w:id="647" w:name="_Toc36115790"/>
      <w:bookmarkStart w:id="648" w:name="_Toc161041226"/>
      <w:r>
        <w:t>17B.1A.1</w:t>
      </w:r>
      <w:r>
        <w:tab/>
        <w:t>PGW Failure</w:t>
      </w:r>
      <w:bookmarkEnd w:id="645"/>
      <w:bookmarkEnd w:id="646"/>
      <w:bookmarkEnd w:id="647"/>
      <w:bookmarkEnd w:id="648"/>
    </w:p>
    <w:p w14:paraId="3082EBD8" w14:textId="77777777" w:rsidR="00F71EE4" w:rsidRDefault="00F71EE4" w:rsidP="00F71EE4">
      <w:r>
        <w:t>The ePDG will receive the PGW restart counter in GTPv2 Echo requests/ responses and PMIPv6 heartbeat responses that the ePDG receives from the PGW.</w:t>
      </w:r>
    </w:p>
    <w:p w14:paraId="299E9C54" w14:textId="72846200" w:rsidR="00F71EE4" w:rsidRDefault="00F71EE4" w:rsidP="00F71EE4">
      <w:r w:rsidRPr="00A6019A">
        <w:t>When an</w:t>
      </w:r>
      <w:r>
        <w:t xml:space="preserve"> ePDG detects that a </w:t>
      </w:r>
      <w:r w:rsidRPr="00A6019A">
        <w:t xml:space="preserve">peer PGW has restarted (see </w:t>
      </w:r>
      <w:r w:rsidR="00E241D7" w:rsidRPr="00A6019A">
        <w:t>clause</w:t>
      </w:r>
      <w:r w:rsidR="00E241D7">
        <w:t> </w:t>
      </w:r>
      <w:r w:rsidR="00E241D7" w:rsidRPr="00A6019A">
        <w:t>1</w:t>
      </w:r>
      <w:r w:rsidRPr="00A6019A">
        <w:t>8 "GTP-C based restart procedures</w:t>
      </w:r>
      <w:r>
        <w:t xml:space="preserve">" </w:t>
      </w:r>
      <w:r w:rsidRPr="0096192E">
        <w:t xml:space="preserve">and </w:t>
      </w:r>
      <w:r w:rsidR="00E241D7" w:rsidRPr="0096192E">
        <w:t>clause</w:t>
      </w:r>
      <w:r w:rsidR="00E241D7">
        <w:t> </w:t>
      </w:r>
      <w:r w:rsidR="00E241D7" w:rsidRPr="0096192E">
        <w:t>1</w:t>
      </w:r>
      <w:r w:rsidRPr="0096192E">
        <w:t>9 "PMIPv6 based restart procedures"</w:t>
      </w:r>
      <w:r w:rsidRPr="00A6019A">
        <w:t>) it shall delete all PDN connection table data/MM bearer contexts associated with the peer node that fails</w:t>
      </w:r>
      <w:r>
        <w:t>, free any internal ePDG</w:t>
      </w:r>
      <w:r w:rsidRPr="00A6019A">
        <w:t xml:space="preserve"> resources associated with those PDN connections</w:t>
      </w:r>
      <w:r>
        <w:t xml:space="preserve"> and initiate the release of the corresponding SWu instances (i.e. IKEv2 tunnels).</w:t>
      </w:r>
    </w:p>
    <w:p w14:paraId="44E01AB5" w14:textId="77777777" w:rsidR="00F71EE4" w:rsidRDefault="00F71EE4" w:rsidP="00892DE4">
      <w:pPr>
        <w:pStyle w:val="Heading2"/>
        <w:rPr>
          <w:noProof/>
        </w:rPr>
      </w:pPr>
      <w:bookmarkStart w:id="649" w:name="_Toc19630410"/>
      <w:bookmarkStart w:id="650" w:name="_Toc27226614"/>
      <w:bookmarkStart w:id="651" w:name="_Toc36115791"/>
      <w:bookmarkStart w:id="652" w:name="_Toc161041227"/>
      <w:r>
        <w:rPr>
          <w:noProof/>
        </w:rPr>
        <w:t>17B.2</w:t>
      </w:r>
      <w:r>
        <w:rPr>
          <w:noProof/>
        </w:rPr>
        <w:tab/>
        <w:t>Partial Failure Handling at ePDG</w:t>
      </w:r>
      <w:bookmarkEnd w:id="649"/>
      <w:bookmarkEnd w:id="650"/>
      <w:bookmarkEnd w:id="651"/>
      <w:bookmarkEnd w:id="652"/>
    </w:p>
    <w:p w14:paraId="646D6393" w14:textId="77777777" w:rsidR="00F71EE4" w:rsidRDefault="00F71EE4" w:rsidP="00892DE4">
      <w:pPr>
        <w:pStyle w:val="Heading3"/>
      </w:pPr>
      <w:bookmarkStart w:id="653" w:name="_Toc19630411"/>
      <w:bookmarkStart w:id="654" w:name="_Toc27226615"/>
      <w:bookmarkStart w:id="655" w:name="_Toc36115792"/>
      <w:bookmarkStart w:id="656" w:name="_Toc161041228"/>
      <w:r>
        <w:t>17B.2.1</w:t>
      </w:r>
      <w:r>
        <w:tab/>
        <w:t>General</w:t>
      </w:r>
      <w:bookmarkEnd w:id="653"/>
      <w:bookmarkEnd w:id="654"/>
      <w:bookmarkEnd w:id="655"/>
      <w:bookmarkEnd w:id="656"/>
    </w:p>
    <w:p w14:paraId="5391E5BA" w14:textId="660DF8C1" w:rsidR="00F71EE4" w:rsidRDefault="00F71EE4" w:rsidP="00F71EE4">
      <w:r>
        <w:t xml:space="preserve">See </w:t>
      </w:r>
      <w:r w:rsidR="00E241D7">
        <w:t>clause 2</w:t>
      </w:r>
      <w:r>
        <w:t>3.</w:t>
      </w:r>
    </w:p>
    <w:p w14:paraId="1F26FCEB" w14:textId="77777777" w:rsidR="00F71EE4" w:rsidRDefault="00F71EE4" w:rsidP="00F71EE4">
      <w:r>
        <w:t>The partial failure feature is optional for ePDG.</w:t>
      </w:r>
    </w:p>
    <w:p w14:paraId="35C18FE0" w14:textId="77777777" w:rsidR="00F71EE4" w:rsidRDefault="00F71EE4" w:rsidP="00F71EE4">
      <w:r>
        <w:t>If the ePDG does not support the feature then partial failure handling does not apply to that specific PDN connection.</w:t>
      </w:r>
    </w:p>
    <w:p w14:paraId="5DB9494F" w14:textId="77777777" w:rsidR="00F71EE4" w:rsidRPr="00A612A4" w:rsidRDefault="00F71EE4" w:rsidP="00892DE4">
      <w:pPr>
        <w:pStyle w:val="Heading3"/>
      </w:pPr>
      <w:bookmarkStart w:id="657" w:name="_Toc19630412"/>
      <w:bookmarkStart w:id="658" w:name="_Toc27226616"/>
      <w:bookmarkStart w:id="659" w:name="_Toc36115793"/>
      <w:bookmarkStart w:id="660" w:name="_Toc161041229"/>
      <w:r>
        <w:t>17B.2.2</w:t>
      </w:r>
      <w:r>
        <w:tab/>
        <w:t>Procedures during PDN Connection Establishment</w:t>
      </w:r>
      <w:bookmarkEnd w:id="657"/>
      <w:bookmarkEnd w:id="658"/>
      <w:bookmarkEnd w:id="659"/>
      <w:bookmarkEnd w:id="660"/>
    </w:p>
    <w:p w14:paraId="283E39BC" w14:textId="77777777" w:rsidR="00F71EE4" w:rsidRDefault="00F71EE4" w:rsidP="00F71EE4">
      <w:r w:rsidRPr="008F7B6E">
        <w:t xml:space="preserve">If the </w:t>
      </w:r>
      <w:r>
        <w:t>ePDG</w:t>
      </w:r>
      <w:r w:rsidRPr="008F7B6E">
        <w:t xml:space="preserve"> supports the feature, </w:t>
      </w:r>
      <w:r>
        <w:t>the following procedures apply.</w:t>
      </w:r>
    </w:p>
    <w:p w14:paraId="7639B98F" w14:textId="77777777" w:rsidR="00F71EE4" w:rsidRDefault="00F71EE4" w:rsidP="00F71EE4">
      <w:r>
        <w:t xml:space="preserve">During a PDN connection establishment, the ePDG shall provide one ePDG FQ-CSID </w:t>
      </w:r>
      <w:r w:rsidRPr="005F352A">
        <w:t xml:space="preserve">containing exactly one CSID </w:t>
      </w:r>
      <w:r>
        <w:t>for that particular PDN connection to the PGW. The ePDG shall store the Node-ID and CSID from the FQ-CSID provided by the PGW for that particular PDN connection in its PDN Connection table.</w:t>
      </w:r>
    </w:p>
    <w:p w14:paraId="1F90A21B" w14:textId="77777777" w:rsidR="00F71EE4" w:rsidRPr="00111B26" w:rsidRDefault="00F71EE4" w:rsidP="00F71EE4">
      <w:r>
        <w:t xml:space="preserve">The ePDG determines that the PGW supports partial failure handling by the presence of the PGW FQ-CSID in the </w:t>
      </w:r>
      <w:r w:rsidRPr="00111B26">
        <w:t xml:space="preserve">Create Session Response for GTPv2 based </w:t>
      </w:r>
      <w:r>
        <w:t xml:space="preserve">S2b and/or </w:t>
      </w:r>
      <w:r w:rsidRPr="005F352A">
        <w:t xml:space="preserve">Proxy Binding </w:t>
      </w:r>
      <w:r>
        <w:t>Acknowledgement</w:t>
      </w:r>
      <w:r w:rsidRPr="005F352A">
        <w:t xml:space="preserve"> </w:t>
      </w:r>
      <w:r>
        <w:t>message for PMIPv6 based S2b.</w:t>
      </w:r>
    </w:p>
    <w:p w14:paraId="0AA7A2BB" w14:textId="77777777" w:rsidR="00F71EE4" w:rsidRDefault="00F71EE4" w:rsidP="00892DE4">
      <w:pPr>
        <w:pStyle w:val="Heading3"/>
      </w:pPr>
      <w:bookmarkStart w:id="661" w:name="_Toc19630413"/>
      <w:bookmarkStart w:id="662" w:name="_Toc27226617"/>
      <w:bookmarkStart w:id="663" w:name="_Toc36115794"/>
      <w:bookmarkStart w:id="664" w:name="_Toc161041230"/>
      <w:r>
        <w:t>17B.2.3</w:t>
      </w:r>
      <w:r>
        <w:tab/>
        <w:t>Procedures during ePDG Partial Failure</w:t>
      </w:r>
      <w:bookmarkEnd w:id="661"/>
      <w:bookmarkEnd w:id="662"/>
      <w:bookmarkEnd w:id="663"/>
      <w:bookmarkEnd w:id="664"/>
    </w:p>
    <w:p w14:paraId="5C1A86E5" w14:textId="77777777" w:rsidR="00F71EE4" w:rsidRPr="00111B26" w:rsidRDefault="00F71EE4" w:rsidP="00F71EE4">
      <w:r w:rsidRPr="00111B26">
        <w:t xml:space="preserve">If the </w:t>
      </w:r>
      <w:r>
        <w:t>ePDG</w:t>
      </w:r>
      <w:r w:rsidRPr="00111B26">
        <w:t xml:space="preserve"> supports the feature, the following procedures apply.</w:t>
      </w:r>
    </w:p>
    <w:p w14:paraId="00B5EA6B" w14:textId="77777777" w:rsidR="00F71EE4" w:rsidRPr="00111B26" w:rsidRDefault="00F71EE4" w:rsidP="00F71EE4">
      <w:r w:rsidRPr="00111B26">
        <w:t xml:space="preserve">When an </w:t>
      </w:r>
      <w:r>
        <w:t>ePDG</w:t>
      </w:r>
      <w:r w:rsidRPr="00111B26">
        <w:t xml:space="preserve"> detects that it has undergone a partial failure, it shall verify that one or more corresponding CSID(s) are present for the component undergoing a partial fault. If there is no such CSID, then the following does not apply. When one or more CSIDs are currently assigned, the </w:t>
      </w:r>
      <w:r>
        <w:t>ePDG</w:t>
      </w:r>
      <w:r w:rsidRPr="00111B26">
        <w:t xml:space="preserve"> shall perform the following.</w:t>
      </w:r>
    </w:p>
    <w:p w14:paraId="5DEEBB93" w14:textId="77777777" w:rsidR="00F71EE4" w:rsidRPr="00111B26" w:rsidRDefault="00F71EE4" w:rsidP="00F71EE4">
      <w:r w:rsidRPr="00111B26">
        <w:t xml:space="preserve">The </w:t>
      </w:r>
      <w:r>
        <w:t>ePDG</w:t>
      </w:r>
      <w:r w:rsidRPr="00111B26">
        <w:t xml:space="preserve"> may perform implementation-specific operations to clean up any residual state associated with the CSID(s).</w:t>
      </w:r>
    </w:p>
    <w:p w14:paraId="2A9ED2CB" w14:textId="77777777" w:rsidR="00F71EE4" w:rsidRPr="00111B26" w:rsidRDefault="00F71EE4" w:rsidP="00F71EE4">
      <w:r w:rsidRPr="00111B26">
        <w:t xml:space="preserve">The </w:t>
      </w:r>
      <w:r>
        <w:t>ePDG</w:t>
      </w:r>
      <w:r w:rsidRPr="00111B26">
        <w:t xml:space="preserve"> shall send Delete PDN Connection Set Request containing all the </w:t>
      </w:r>
      <w:r>
        <w:t>ePDG</w:t>
      </w:r>
      <w:r w:rsidRPr="00111B26">
        <w:t xml:space="preserve"> CSIDs of the component(s) failing in </w:t>
      </w:r>
      <w:r>
        <w:t xml:space="preserve">ePDG </w:t>
      </w:r>
      <w:r w:rsidRPr="00111B26">
        <w:t xml:space="preserve">FQ-CSID </w:t>
      </w:r>
      <w:r>
        <w:t xml:space="preserve">over the </w:t>
      </w:r>
      <w:r w:rsidRPr="00111B26">
        <w:t xml:space="preserve">GTPv2 </w:t>
      </w:r>
      <w:r>
        <w:t xml:space="preserve">based S2b interface </w:t>
      </w:r>
      <w:r w:rsidRPr="00111B26">
        <w:t>or PMIP</w:t>
      </w:r>
      <w:r>
        <w:t>v</w:t>
      </w:r>
      <w:r w:rsidRPr="00111B26">
        <w:t>6 Binding Revocation Indication</w:t>
      </w:r>
      <w:r w:rsidRPr="000851BF">
        <w:rPr>
          <w:noProof/>
          <w:lang w:val="en-US"/>
        </w:rPr>
        <w:t xml:space="preserve"> </w:t>
      </w:r>
      <w:r>
        <w:rPr>
          <w:noProof/>
          <w:lang w:val="en-US"/>
        </w:rPr>
        <w:t>with G bit set</w:t>
      </w:r>
      <w:r w:rsidRPr="00111B26">
        <w:t xml:space="preserve"> message containing the equivalent </w:t>
      </w:r>
      <w:r>
        <w:t>ePDG</w:t>
      </w:r>
      <w:r w:rsidRPr="00111B26">
        <w:t xml:space="preserve"> FQ-CSID(s) </w:t>
      </w:r>
      <w:r>
        <w:t xml:space="preserve">over the PMIPv6 based S2b interface </w:t>
      </w:r>
      <w:r w:rsidRPr="00111B26">
        <w:t xml:space="preserve">to </w:t>
      </w:r>
      <w:r>
        <w:t>PGW</w:t>
      </w:r>
      <w:r w:rsidRPr="00111B26">
        <w:t xml:space="preserve"> peers supporting the feature.</w:t>
      </w:r>
    </w:p>
    <w:p w14:paraId="2A097344" w14:textId="77777777" w:rsidR="00F71EE4" w:rsidRDefault="00F71EE4" w:rsidP="00F71EE4">
      <w:r>
        <w:t>On the GTPv2 based S2b interface, u</w:t>
      </w:r>
      <w:r w:rsidRPr="00111B26">
        <w:t xml:space="preserve">pon receiving a GTPv2 Delete PDN Connection Set Response message with Cause value "Success", the </w:t>
      </w:r>
      <w:r>
        <w:t>ePDG</w:t>
      </w:r>
      <w:r w:rsidRPr="00111B26">
        <w:t xml:space="preserve"> shall conclude that the PGW has initiated the internal deletion of the PDN connections corresponding to the FQ-CSID(s) present in the GTPv2 Delete PDN Connection Set Request message. Similarly</w:t>
      </w:r>
      <w:r>
        <w:t>, on the PMIPv6 based S2b interface</w:t>
      </w:r>
      <w:r w:rsidRPr="00111B26">
        <w:t>, upon receiving a successful PMIP6 Binding Revocation Acknowledgment message</w:t>
      </w:r>
      <w:r w:rsidRPr="000851BF">
        <w:rPr>
          <w:noProof/>
          <w:lang w:val="en-US"/>
        </w:rPr>
        <w:t xml:space="preserve"> </w:t>
      </w:r>
      <w:r>
        <w:rPr>
          <w:noProof/>
          <w:lang w:val="en-US"/>
        </w:rPr>
        <w:t>with G bit set</w:t>
      </w:r>
      <w:r w:rsidRPr="00111B26">
        <w:t xml:space="preserve">, the </w:t>
      </w:r>
      <w:r>
        <w:t>ePDG</w:t>
      </w:r>
      <w:r w:rsidRPr="00111B26">
        <w:t xml:space="preserve"> shall conclude that</w:t>
      </w:r>
      <w:r>
        <w:t xml:space="preserve"> the PGW has initiated the internal deletion of the PDN connections corresponding to the CSID(s) present in the PMIP6 Binding Revocation Indication message.</w:t>
      </w:r>
    </w:p>
    <w:p w14:paraId="4797B00D" w14:textId="77777777" w:rsidR="00F71EE4" w:rsidRDefault="00F71EE4" w:rsidP="00F71EE4">
      <w:r w:rsidRPr="00111B26">
        <w:t xml:space="preserve">The </w:t>
      </w:r>
      <w:r>
        <w:t>ePDG</w:t>
      </w:r>
      <w:r w:rsidRPr="00111B26">
        <w:t xml:space="preserve"> is not required to perform any further recovery actions</w:t>
      </w:r>
      <w:r>
        <w:t xml:space="preserve"> towards PGW peers for PDN connections in the connection set identified by the PGW FQ-CSID(s).</w:t>
      </w:r>
    </w:p>
    <w:p w14:paraId="2149ACFB" w14:textId="77777777" w:rsidR="00F71EE4" w:rsidRDefault="00F71EE4" w:rsidP="00892DE4">
      <w:pPr>
        <w:pStyle w:val="Heading3"/>
      </w:pPr>
      <w:bookmarkStart w:id="665" w:name="_Toc19630414"/>
      <w:bookmarkStart w:id="666" w:name="_Toc27226618"/>
      <w:bookmarkStart w:id="667" w:name="_Toc36115795"/>
      <w:bookmarkStart w:id="668" w:name="_Toc161041231"/>
      <w:r>
        <w:t>17B.2.4</w:t>
      </w:r>
      <w:r>
        <w:tab/>
        <w:t xml:space="preserve">Procedures during </w:t>
      </w:r>
      <w:r>
        <w:rPr>
          <w:rFonts w:hint="eastAsia"/>
          <w:lang w:eastAsia="zh-CN"/>
        </w:rPr>
        <w:t>PGW</w:t>
      </w:r>
      <w:r>
        <w:t xml:space="preserve"> Partial Failure</w:t>
      </w:r>
      <w:bookmarkEnd w:id="665"/>
      <w:bookmarkEnd w:id="666"/>
      <w:bookmarkEnd w:id="667"/>
      <w:bookmarkEnd w:id="668"/>
    </w:p>
    <w:p w14:paraId="227DCCE3" w14:textId="77777777" w:rsidR="00F71EE4" w:rsidRPr="00111B26" w:rsidRDefault="00F71EE4" w:rsidP="00F71EE4">
      <w:r w:rsidRPr="00111B26">
        <w:t xml:space="preserve">If the </w:t>
      </w:r>
      <w:r>
        <w:t>ePDG</w:t>
      </w:r>
      <w:r w:rsidRPr="00111B26">
        <w:t xml:space="preserve"> supports the feature, the following procedures apply.</w:t>
      </w:r>
    </w:p>
    <w:p w14:paraId="4F29E0AE" w14:textId="77777777" w:rsidR="00F71EE4" w:rsidRDefault="00F71EE4" w:rsidP="00F71EE4">
      <w:r w:rsidRPr="00111B26">
        <w:t xml:space="preserve">When an </w:t>
      </w:r>
      <w:r>
        <w:t>ePDG</w:t>
      </w:r>
      <w:r w:rsidRPr="00111B26">
        <w:t xml:space="preserve"> receives a GTPv2 Delete PDN Connection Set Request or PMIP6 Binding Revocation Indication</w:t>
      </w:r>
      <w:r w:rsidRPr="000851BF">
        <w:rPr>
          <w:noProof/>
          <w:lang w:val="en-US"/>
        </w:rPr>
        <w:t xml:space="preserve"> </w:t>
      </w:r>
      <w:r>
        <w:rPr>
          <w:noProof/>
          <w:lang w:val="en-US"/>
        </w:rPr>
        <w:t>with G bit set</w:t>
      </w:r>
      <w:r w:rsidRPr="00111B26">
        <w:t xml:space="preserve"> message from a PGW, the </w:t>
      </w:r>
      <w:r>
        <w:t>ePDG</w:t>
      </w:r>
      <w:r w:rsidRPr="00111B26">
        <w:t xml:space="preserve"> shall retrieve all the PDN connections corresponding to each of the FQ-</w:t>
      </w:r>
      <w:r w:rsidRPr="00E977A7">
        <w:t xml:space="preserve">CSID(s) present in the message. The </w:t>
      </w:r>
      <w:r>
        <w:t>ePDG</w:t>
      </w:r>
      <w:r w:rsidRPr="00E977A7">
        <w:t xml:space="preserve"> shall delete all the retrieved PDN connections</w:t>
      </w:r>
      <w:r>
        <w:t xml:space="preserve">, free </w:t>
      </w:r>
      <w:r w:rsidRPr="00E977A7">
        <w:t xml:space="preserve">the associated </w:t>
      </w:r>
      <w:r>
        <w:t xml:space="preserve">internal </w:t>
      </w:r>
      <w:r w:rsidRPr="00E977A7">
        <w:t>resources</w:t>
      </w:r>
      <w:r w:rsidRPr="00454281">
        <w:t xml:space="preserve"> </w:t>
      </w:r>
      <w:r>
        <w:t>and initiate the release of the corresponding SWu instances (i.e. IKEv2 tunnels)</w:t>
      </w:r>
      <w:r w:rsidRPr="00E977A7">
        <w:t>. Other implementation-specific actions may be performed.</w:t>
      </w:r>
    </w:p>
    <w:p w14:paraId="149D403D" w14:textId="77777777" w:rsidR="00F71EE4" w:rsidRDefault="00F71EE4" w:rsidP="00F71EE4">
      <w:r w:rsidRPr="00111B26">
        <w:t xml:space="preserve">As a response, the </w:t>
      </w:r>
      <w:r>
        <w:t>ePDG</w:t>
      </w:r>
      <w:r w:rsidRPr="00111B26">
        <w:t xml:space="preserve"> shall send a GTPv2 Delete PDN Connection Set Response message with an appropriate Cause value </w:t>
      </w:r>
      <w:r>
        <w:t xml:space="preserve">or </w:t>
      </w:r>
      <w:r w:rsidRPr="00111B26">
        <w:t>a PMIP</w:t>
      </w:r>
      <w:r>
        <w:t>v</w:t>
      </w:r>
      <w:r w:rsidRPr="00111B26">
        <w:t>6 Binding Revocation Acknowledgment message</w:t>
      </w:r>
      <w:r w:rsidRPr="000851BF">
        <w:rPr>
          <w:noProof/>
          <w:lang w:val="en-US"/>
        </w:rPr>
        <w:t xml:space="preserve"> </w:t>
      </w:r>
      <w:r>
        <w:rPr>
          <w:noProof/>
          <w:lang w:val="en-US"/>
        </w:rPr>
        <w:t>with G bit set</w:t>
      </w:r>
      <w:r w:rsidRPr="00111B26">
        <w:t xml:space="preserve"> to the PGW.</w:t>
      </w:r>
    </w:p>
    <w:p w14:paraId="6FB63382" w14:textId="77777777" w:rsidR="00F71EE4" w:rsidRDefault="00F71EE4" w:rsidP="00892DE4">
      <w:pPr>
        <w:pStyle w:val="Heading3"/>
      </w:pPr>
      <w:bookmarkStart w:id="669" w:name="_Toc19630415"/>
      <w:bookmarkStart w:id="670" w:name="_Toc27226619"/>
      <w:bookmarkStart w:id="671" w:name="_Toc36115796"/>
      <w:bookmarkStart w:id="672" w:name="_Toc161041232"/>
      <w:r>
        <w:t>17B.2.5</w:t>
      </w:r>
      <w:r>
        <w:tab/>
        <w:t>Procedures during PDN Connection Removal or Modification</w:t>
      </w:r>
      <w:bookmarkEnd w:id="669"/>
      <w:bookmarkEnd w:id="670"/>
      <w:bookmarkEnd w:id="671"/>
      <w:bookmarkEnd w:id="672"/>
    </w:p>
    <w:p w14:paraId="3BE2E9C7" w14:textId="77777777" w:rsidR="00F71EE4" w:rsidRPr="00321E4D" w:rsidRDefault="00F71EE4" w:rsidP="00F71EE4">
      <w:r>
        <w:t xml:space="preserve">For the modification of an existing PDN connection established over 2b, </w:t>
      </w:r>
      <w:r w:rsidRPr="00111B26">
        <w:t xml:space="preserve">if the </w:t>
      </w:r>
      <w:r>
        <w:t xml:space="preserve">corresponding ePDG and PGW </w:t>
      </w:r>
      <w:r w:rsidRPr="00111B26">
        <w:t xml:space="preserve">support the </w:t>
      </w:r>
      <w:r>
        <w:t>partial failure feature, when</w:t>
      </w:r>
      <w:r w:rsidRPr="00321E4D">
        <w:t xml:space="preserve"> the ePDG receives a</w:t>
      </w:r>
      <w:r>
        <w:t>n</w:t>
      </w:r>
      <w:r w:rsidRPr="00321E4D">
        <w:t xml:space="preserve"> FQ-CSID value of a PGW over S2b, the ePDG shall overwrite the current</w:t>
      </w:r>
      <w:r>
        <w:t>ly</w:t>
      </w:r>
      <w:r w:rsidRPr="00321E4D">
        <w:t xml:space="preserve"> stored FQ CSID value with the received value.</w:t>
      </w:r>
    </w:p>
    <w:p w14:paraId="0B2F5256" w14:textId="77777777" w:rsidR="00F71EE4" w:rsidRDefault="00F71EE4" w:rsidP="00F71EE4">
      <w:r>
        <w:t>For the removal of</w:t>
      </w:r>
      <w:r w:rsidRPr="00111B26">
        <w:t xml:space="preserve"> an existing PDN connection </w:t>
      </w:r>
      <w:r>
        <w:t xml:space="preserve">established over S2b, </w:t>
      </w:r>
      <w:r w:rsidRPr="00111B26">
        <w:t xml:space="preserve">if the </w:t>
      </w:r>
      <w:r>
        <w:t xml:space="preserve">corresponding ePDG and PGW </w:t>
      </w:r>
      <w:r w:rsidRPr="00111B26">
        <w:t xml:space="preserve">support the </w:t>
      </w:r>
      <w:r>
        <w:t xml:space="preserve">partial failure </w:t>
      </w:r>
      <w:r w:rsidRPr="00111B26">
        <w:t xml:space="preserve">feature, </w:t>
      </w:r>
      <w:r>
        <w:t xml:space="preserve">an ePDG removes the corresponding PDN </w:t>
      </w:r>
      <w:r w:rsidRPr="00290085">
        <w:t>data as well as</w:t>
      </w:r>
      <w:r>
        <w:t xml:space="preserve"> any relevant stored FQ-CSID value of the PGW FQ-CSID.</w:t>
      </w:r>
    </w:p>
    <w:p w14:paraId="317654F5" w14:textId="77777777" w:rsidR="00F71EE4" w:rsidRDefault="00F71EE4" w:rsidP="00892DE4">
      <w:pPr>
        <w:pStyle w:val="Heading1"/>
        <w:rPr>
          <w:noProof/>
          <w:lang w:eastAsia="zh-CN"/>
        </w:rPr>
      </w:pPr>
      <w:bookmarkStart w:id="673" w:name="_Toc19630416"/>
      <w:bookmarkStart w:id="674" w:name="_Toc27226620"/>
      <w:bookmarkStart w:id="675" w:name="_Toc36115797"/>
      <w:bookmarkStart w:id="676" w:name="_Toc161041233"/>
      <w:r>
        <w:rPr>
          <w:noProof/>
        </w:rPr>
        <w:t>17</w:t>
      </w:r>
      <w:r>
        <w:rPr>
          <w:rFonts w:hint="eastAsia"/>
          <w:noProof/>
          <w:lang w:eastAsia="zh-CN"/>
        </w:rPr>
        <w:t>C</w:t>
      </w:r>
      <w:r>
        <w:rPr>
          <w:noProof/>
        </w:rPr>
        <w:tab/>
        <w:t xml:space="preserve">Restoration of data in the </w:t>
      </w:r>
      <w:r>
        <w:rPr>
          <w:rFonts w:hint="eastAsia"/>
          <w:noProof/>
          <w:lang w:eastAsia="zh-CN"/>
        </w:rPr>
        <w:t>TWAN</w:t>
      </w:r>
      <w:bookmarkEnd w:id="673"/>
      <w:bookmarkEnd w:id="674"/>
      <w:bookmarkEnd w:id="675"/>
      <w:bookmarkEnd w:id="676"/>
    </w:p>
    <w:p w14:paraId="23A5F8D2" w14:textId="77777777" w:rsidR="00F71EE4" w:rsidRDefault="00F71EE4" w:rsidP="00892DE4">
      <w:pPr>
        <w:pStyle w:val="Heading2"/>
        <w:rPr>
          <w:noProof/>
          <w:lang w:eastAsia="zh-CN"/>
        </w:rPr>
      </w:pPr>
      <w:bookmarkStart w:id="677" w:name="_Toc19630417"/>
      <w:bookmarkStart w:id="678" w:name="_Toc27226621"/>
      <w:bookmarkStart w:id="679" w:name="_Toc36115798"/>
      <w:bookmarkStart w:id="680" w:name="_Toc161041234"/>
      <w:r>
        <w:rPr>
          <w:noProof/>
        </w:rPr>
        <w:t>17</w:t>
      </w:r>
      <w:r>
        <w:rPr>
          <w:rFonts w:hint="eastAsia"/>
          <w:noProof/>
          <w:lang w:eastAsia="zh-CN"/>
        </w:rPr>
        <w:t>C</w:t>
      </w:r>
      <w:r>
        <w:rPr>
          <w:noProof/>
        </w:rPr>
        <w:t>.1</w:t>
      </w:r>
      <w:r>
        <w:rPr>
          <w:noProof/>
        </w:rPr>
        <w:tab/>
        <w:t xml:space="preserve">Restart of the </w:t>
      </w:r>
      <w:r>
        <w:rPr>
          <w:rFonts w:hint="eastAsia"/>
          <w:noProof/>
          <w:lang w:eastAsia="zh-CN"/>
        </w:rPr>
        <w:t>TWAN</w:t>
      </w:r>
      <w:bookmarkEnd w:id="677"/>
      <w:bookmarkEnd w:id="678"/>
      <w:bookmarkEnd w:id="679"/>
      <w:bookmarkEnd w:id="680"/>
    </w:p>
    <w:p w14:paraId="31476482" w14:textId="77777777" w:rsidR="00F71EE4" w:rsidRDefault="00F71EE4" w:rsidP="00892DE4">
      <w:pPr>
        <w:pStyle w:val="Heading3"/>
        <w:rPr>
          <w:noProof/>
        </w:rPr>
      </w:pPr>
      <w:bookmarkStart w:id="681" w:name="_Toc19630418"/>
      <w:bookmarkStart w:id="682" w:name="_Toc27226622"/>
      <w:bookmarkStart w:id="683" w:name="_Toc36115799"/>
      <w:bookmarkStart w:id="684" w:name="_Toc161041235"/>
      <w:r>
        <w:rPr>
          <w:noProof/>
        </w:rPr>
        <w:t>17</w:t>
      </w:r>
      <w:r>
        <w:rPr>
          <w:rFonts w:hint="eastAsia"/>
          <w:noProof/>
          <w:lang w:eastAsia="zh-CN"/>
        </w:rPr>
        <w:t>C</w:t>
      </w:r>
      <w:r>
        <w:rPr>
          <w:noProof/>
        </w:rPr>
        <w:t>.1.1</w:t>
      </w:r>
      <w:r>
        <w:rPr>
          <w:noProof/>
        </w:rPr>
        <w:tab/>
      </w:r>
      <w:r>
        <w:rPr>
          <w:rFonts w:hint="eastAsia"/>
          <w:noProof/>
          <w:lang w:eastAsia="zh-CN"/>
        </w:rPr>
        <w:t>TWAN</w:t>
      </w:r>
      <w:r>
        <w:rPr>
          <w:noProof/>
        </w:rPr>
        <w:t xml:space="preserve"> Failure</w:t>
      </w:r>
      <w:bookmarkEnd w:id="681"/>
      <w:bookmarkEnd w:id="682"/>
      <w:bookmarkEnd w:id="683"/>
      <w:bookmarkEnd w:id="684"/>
    </w:p>
    <w:p w14:paraId="1AE7AF5D" w14:textId="77777777" w:rsidR="00F71EE4" w:rsidRDefault="00F71EE4" w:rsidP="00F71EE4">
      <w:r>
        <w:t>When a TWAN fails, all its Bearer contexts/PDN connections affected by the failure become invalid and may be deleted. TWAN storage of subscriber data is volatile.</w:t>
      </w:r>
    </w:p>
    <w:p w14:paraId="453F37FC" w14:textId="77777777" w:rsidR="00F71EE4" w:rsidRDefault="00F71EE4" w:rsidP="00F71EE4">
      <w:r>
        <w:t>When the TWAN receives a GTP</w:t>
      </w:r>
      <w:r>
        <w:noBreakHyphen/>
        <w:t>U PDU over GTPv2 based S2</w:t>
      </w:r>
      <w:r>
        <w:rPr>
          <w:rFonts w:hint="eastAsia"/>
          <w:lang w:eastAsia="zh-CN"/>
        </w:rPr>
        <w:t>a</w:t>
      </w:r>
      <w:r>
        <w:t xml:space="preserve"> for which no Bearer context exists, it shall discard the GTP</w:t>
      </w:r>
      <w:r>
        <w:noBreakHyphen/>
        <w:t>U PDU and return a GTP error indication to the originating node (i.e. the PGW).</w:t>
      </w:r>
    </w:p>
    <w:p w14:paraId="2553970A" w14:textId="77777777" w:rsidR="00F71EE4" w:rsidRDefault="00F71EE4" w:rsidP="00F71EE4">
      <w:r>
        <w:t>The TWAN should ensure as far as possible that previously used TEID values are not immediately reused after a TWAN restart, in order to avoid inconsistent TEID allocation throughout the network.</w:t>
      </w:r>
    </w:p>
    <w:p w14:paraId="12D621F8" w14:textId="35DB7F47" w:rsidR="00F71EE4" w:rsidRPr="000C2F9A" w:rsidRDefault="00F71EE4" w:rsidP="00F71EE4">
      <w:r>
        <w:t xml:space="preserve">When the TWAN </w:t>
      </w:r>
      <w:r w:rsidRPr="0096192E">
        <w:t>receives a user packet with an unkno</w:t>
      </w:r>
      <w:r>
        <w:t>wn GRE Key over PMIPv6 based S2</w:t>
      </w:r>
      <w:r>
        <w:rPr>
          <w:rFonts w:hint="eastAsia"/>
          <w:lang w:eastAsia="zh-CN"/>
        </w:rPr>
        <w:t>a</w:t>
      </w:r>
      <w:r w:rsidRPr="0096192E">
        <w:t xml:space="preserve">, the </w:t>
      </w:r>
      <w:r>
        <w:t>TWAN</w:t>
      </w:r>
      <w:r w:rsidRPr="0096192E">
        <w:t xml:space="preserve"> shall discard the packet and optionally respon</w:t>
      </w:r>
      <w:r>
        <w:rPr>
          <w:rFonts w:hint="eastAsia"/>
          <w:lang w:eastAsia="zh-CN"/>
        </w:rPr>
        <w:t>d</w:t>
      </w:r>
      <w:r w:rsidRPr="0096192E">
        <w:t xml:space="preserve"> back with an ICMP message, as specified in </w:t>
      </w:r>
      <w:r>
        <w:t>Clause</w:t>
      </w:r>
      <w:r w:rsidRPr="0096192E">
        <w:t>s  8.2 and 8.3 of  IETF RFC2473</w:t>
      </w:r>
      <w:r w:rsidR="00E241D7">
        <w:t> </w:t>
      </w:r>
      <w:r w:rsidR="00E241D7" w:rsidRPr="0096192E">
        <w:t>[</w:t>
      </w:r>
      <w:r w:rsidRPr="0096192E">
        <w:t>31] for the node unreachable error case.</w:t>
      </w:r>
    </w:p>
    <w:p w14:paraId="3BE1D793" w14:textId="77777777" w:rsidR="00F71EE4" w:rsidRPr="007D78B1" w:rsidRDefault="00F71EE4" w:rsidP="00892DE4">
      <w:pPr>
        <w:pStyle w:val="Heading3"/>
      </w:pPr>
      <w:bookmarkStart w:id="685" w:name="_Toc19630419"/>
      <w:bookmarkStart w:id="686" w:name="_Toc27226623"/>
      <w:bookmarkStart w:id="687" w:name="_Toc36115800"/>
      <w:bookmarkStart w:id="688" w:name="_Toc161041236"/>
      <w:r>
        <w:t>17</w:t>
      </w:r>
      <w:r>
        <w:rPr>
          <w:rFonts w:hint="eastAsia"/>
          <w:lang w:eastAsia="zh-CN"/>
        </w:rPr>
        <w:t>C</w:t>
      </w:r>
      <w:r>
        <w:t>.1.2</w:t>
      </w:r>
      <w:r>
        <w:tab/>
        <w:t>Restoration Procedures</w:t>
      </w:r>
      <w:bookmarkEnd w:id="685"/>
      <w:bookmarkEnd w:id="686"/>
      <w:bookmarkEnd w:id="687"/>
      <w:bookmarkEnd w:id="688"/>
    </w:p>
    <w:p w14:paraId="6217E9E2" w14:textId="77777777" w:rsidR="00F71EE4" w:rsidRDefault="00F71EE4" w:rsidP="00F71EE4">
      <w:r>
        <w:t>After a</w:t>
      </w:r>
      <w:r w:rsidRPr="00F02894">
        <w:t xml:space="preserve"> </w:t>
      </w:r>
      <w:r>
        <w:t>TWAN</w:t>
      </w:r>
      <w:r w:rsidRPr="00F02894">
        <w:t xml:space="preserve"> restart, the </w:t>
      </w:r>
      <w:r>
        <w:t>TWAN</w:t>
      </w:r>
      <w:r w:rsidRPr="00F02894">
        <w:t xml:space="preserve"> </w:t>
      </w:r>
      <w:r>
        <w:t xml:space="preserve">shall </w:t>
      </w:r>
      <w:r w:rsidRPr="00F02894">
        <w:t xml:space="preserve">delete all </w:t>
      </w:r>
      <w:r w:rsidRPr="00F02894">
        <w:rPr>
          <w:lang w:eastAsia="ja-JP"/>
        </w:rPr>
        <w:t>Bearer</w:t>
      </w:r>
      <w:r w:rsidRPr="00F02894">
        <w:t xml:space="preserve"> contexts</w:t>
      </w:r>
      <w:r>
        <w:t xml:space="preserve"> </w:t>
      </w:r>
      <w:r w:rsidRPr="00F02894">
        <w:t>affected by the restart</w:t>
      </w:r>
      <w:r>
        <w:t xml:space="preserve"> that it may have stored</w:t>
      </w:r>
      <w:r>
        <w:rPr>
          <w:rFonts w:hint="eastAsia"/>
          <w:lang w:eastAsia="zh-CN"/>
        </w:rPr>
        <w:t xml:space="preserve"> and </w:t>
      </w:r>
      <w:r>
        <w:t>place local TWAN restart counter value in all GTPv2 Echo requests/responses messages and PMIPv6 heartbeat responses the TWAN sends to the PGW.</w:t>
      </w:r>
    </w:p>
    <w:p w14:paraId="4A7467E1" w14:textId="77777777" w:rsidR="00F71EE4" w:rsidRDefault="00F71EE4" w:rsidP="00892DE4">
      <w:pPr>
        <w:pStyle w:val="Heading2"/>
      </w:pPr>
      <w:bookmarkStart w:id="689" w:name="_Toc19630420"/>
      <w:bookmarkStart w:id="690" w:name="_Toc27226624"/>
      <w:bookmarkStart w:id="691" w:name="_Toc36115801"/>
      <w:bookmarkStart w:id="692" w:name="_Toc161041237"/>
      <w:r>
        <w:t>17</w:t>
      </w:r>
      <w:r>
        <w:rPr>
          <w:rFonts w:hint="eastAsia"/>
          <w:lang w:eastAsia="zh-CN"/>
        </w:rPr>
        <w:t>C</w:t>
      </w:r>
      <w:r>
        <w:t>.1A</w:t>
      </w:r>
      <w:r>
        <w:tab/>
        <w:t>Restart of a peer node</w:t>
      </w:r>
      <w:bookmarkEnd w:id="689"/>
      <w:bookmarkEnd w:id="690"/>
      <w:bookmarkEnd w:id="691"/>
      <w:bookmarkEnd w:id="692"/>
    </w:p>
    <w:p w14:paraId="6EC20857" w14:textId="77777777" w:rsidR="00F71EE4" w:rsidRDefault="00F71EE4" w:rsidP="00892DE4">
      <w:pPr>
        <w:pStyle w:val="Heading3"/>
      </w:pPr>
      <w:bookmarkStart w:id="693" w:name="_Toc19630421"/>
      <w:bookmarkStart w:id="694" w:name="_Toc27226625"/>
      <w:bookmarkStart w:id="695" w:name="_Toc36115802"/>
      <w:bookmarkStart w:id="696" w:name="_Toc161041238"/>
      <w:r>
        <w:t>17</w:t>
      </w:r>
      <w:r>
        <w:rPr>
          <w:rFonts w:hint="eastAsia"/>
          <w:lang w:eastAsia="zh-CN"/>
        </w:rPr>
        <w:t>C</w:t>
      </w:r>
      <w:r>
        <w:t>.1A.1</w:t>
      </w:r>
      <w:r>
        <w:tab/>
        <w:t>PGW Failure</w:t>
      </w:r>
      <w:bookmarkEnd w:id="693"/>
      <w:bookmarkEnd w:id="694"/>
      <w:bookmarkEnd w:id="695"/>
      <w:bookmarkEnd w:id="696"/>
    </w:p>
    <w:p w14:paraId="24C6D723" w14:textId="77777777" w:rsidR="00F71EE4" w:rsidRDefault="00F71EE4" w:rsidP="00F71EE4">
      <w:r>
        <w:t>The TWAN will receive the PGW restart counter in GTPv2 Echo requests/ responses and PMIPv6 heartbeat responses that the TWAN receives from the PGW.</w:t>
      </w:r>
    </w:p>
    <w:p w14:paraId="7B3811FC" w14:textId="6801F96D" w:rsidR="00F71EE4" w:rsidRDefault="00F71EE4" w:rsidP="00F71EE4">
      <w:r>
        <w:t xml:space="preserve">When a TWAN detects that a </w:t>
      </w:r>
      <w:r w:rsidRPr="00A6019A">
        <w:t xml:space="preserve">peer PGW has restarted (see </w:t>
      </w:r>
      <w:r w:rsidR="00E241D7" w:rsidRPr="00A6019A">
        <w:t>clause</w:t>
      </w:r>
      <w:r w:rsidR="00E241D7">
        <w:t> </w:t>
      </w:r>
      <w:r w:rsidR="00E241D7" w:rsidRPr="00A6019A">
        <w:t>1</w:t>
      </w:r>
      <w:r w:rsidRPr="00A6019A">
        <w:t>8 "GTP-C based restart procedures</w:t>
      </w:r>
      <w:r w:rsidRPr="0096192E">
        <w:t>"</w:t>
      </w:r>
      <w:r>
        <w:t xml:space="preserve"> </w:t>
      </w:r>
      <w:r w:rsidRPr="0096192E">
        <w:t xml:space="preserve">and </w:t>
      </w:r>
      <w:r w:rsidR="00E241D7" w:rsidRPr="0096192E">
        <w:t>clause</w:t>
      </w:r>
      <w:r w:rsidR="00E241D7">
        <w:t> </w:t>
      </w:r>
      <w:r w:rsidR="00E241D7" w:rsidRPr="0096192E">
        <w:t>1</w:t>
      </w:r>
      <w:r w:rsidRPr="0096192E">
        <w:t>9 "PMIPv6 based restart procedures"</w:t>
      </w:r>
      <w:r w:rsidRPr="00A6019A">
        <w:t>) it shall delete all PDN connection table data/bearer contexts associated with the peer node that fails</w:t>
      </w:r>
      <w:r>
        <w:t xml:space="preserve">, </w:t>
      </w:r>
      <w:r>
        <w:rPr>
          <w:rFonts w:hint="eastAsia"/>
          <w:lang w:eastAsia="zh-CN"/>
        </w:rPr>
        <w:t xml:space="preserve">and may </w:t>
      </w:r>
      <w:r>
        <w:t xml:space="preserve">free </w:t>
      </w:r>
      <w:r>
        <w:rPr>
          <w:rFonts w:hint="eastAsia"/>
          <w:lang w:eastAsia="zh-CN"/>
        </w:rPr>
        <w:t>the associated</w:t>
      </w:r>
      <w:r>
        <w:t xml:space="preserve"> internal TWAN</w:t>
      </w:r>
      <w:r w:rsidRPr="00A6019A">
        <w:t xml:space="preserve"> resources</w:t>
      </w:r>
      <w:r>
        <w:t>.</w:t>
      </w:r>
    </w:p>
    <w:p w14:paraId="3116DA32" w14:textId="77777777" w:rsidR="00F71EE4" w:rsidRDefault="00F71EE4" w:rsidP="00892DE4">
      <w:pPr>
        <w:pStyle w:val="Heading2"/>
        <w:rPr>
          <w:noProof/>
          <w:lang w:eastAsia="zh-CN"/>
        </w:rPr>
      </w:pPr>
      <w:bookmarkStart w:id="697" w:name="_Toc19630422"/>
      <w:bookmarkStart w:id="698" w:name="_Toc27226626"/>
      <w:bookmarkStart w:id="699" w:name="_Toc36115803"/>
      <w:bookmarkStart w:id="700" w:name="_Toc161041239"/>
      <w:r>
        <w:rPr>
          <w:noProof/>
        </w:rPr>
        <w:t>17</w:t>
      </w:r>
      <w:r>
        <w:rPr>
          <w:rFonts w:hint="eastAsia"/>
          <w:noProof/>
          <w:lang w:eastAsia="zh-CN"/>
        </w:rPr>
        <w:t>C</w:t>
      </w:r>
      <w:r>
        <w:rPr>
          <w:noProof/>
        </w:rPr>
        <w:t>.2</w:t>
      </w:r>
      <w:r>
        <w:rPr>
          <w:noProof/>
        </w:rPr>
        <w:tab/>
        <w:t xml:space="preserve">Partial Failure Handling at </w:t>
      </w:r>
      <w:r>
        <w:rPr>
          <w:rFonts w:hint="eastAsia"/>
          <w:noProof/>
          <w:lang w:eastAsia="zh-CN"/>
        </w:rPr>
        <w:t>TWAN</w:t>
      </w:r>
      <w:bookmarkEnd w:id="697"/>
      <w:bookmarkEnd w:id="698"/>
      <w:bookmarkEnd w:id="699"/>
      <w:bookmarkEnd w:id="700"/>
    </w:p>
    <w:p w14:paraId="54BD8E7F" w14:textId="77777777" w:rsidR="00F71EE4" w:rsidRDefault="00F71EE4" w:rsidP="00892DE4">
      <w:pPr>
        <w:pStyle w:val="Heading3"/>
      </w:pPr>
      <w:bookmarkStart w:id="701" w:name="_Toc19630423"/>
      <w:bookmarkStart w:id="702" w:name="_Toc27226627"/>
      <w:bookmarkStart w:id="703" w:name="_Toc36115804"/>
      <w:bookmarkStart w:id="704" w:name="_Toc161041240"/>
      <w:r>
        <w:t>17</w:t>
      </w:r>
      <w:r>
        <w:rPr>
          <w:rFonts w:hint="eastAsia"/>
          <w:lang w:eastAsia="zh-CN"/>
        </w:rPr>
        <w:t>C</w:t>
      </w:r>
      <w:r>
        <w:t>.2.1</w:t>
      </w:r>
      <w:r>
        <w:tab/>
        <w:t>General</w:t>
      </w:r>
      <w:bookmarkEnd w:id="701"/>
      <w:bookmarkEnd w:id="702"/>
      <w:bookmarkEnd w:id="703"/>
      <w:bookmarkEnd w:id="704"/>
    </w:p>
    <w:p w14:paraId="07109248" w14:textId="5B21FCB6" w:rsidR="00F71EE4" w:rsidRDefault="00F71EE4" w:rsidP="00F71EE4">
      <w:r>
        <w:t xml:space="preserve">See </w:t>
      </w:r>
      <w:r w:rsidR="00E241D7">
        <w:t>clause 2</w:t>
      </w:r>
      <w:r>
        <w:t>3.</w:t>
      </w:r>
    </w:p>
    <w:p w14:paraId="21C8761A" w14:textId="77777777" w:rsidR="00F71EE4" w:rsidRDefault="00F71EE4" w:rsidP="00F71EE4">
      <w:r>
        <w:t>The partial failure feature is optional for TWAN.</w:t>
      </w:r>
    </w:p>
    <w:p w14:paraId="226781CA" w14:textId="77777777" w:rsidR="00F71EE4" w:rsidRDefault="00F71EE4" w:rsidP="00F71EE4">
      <w:r>
        <w:t>If the TWAN does not support the feature then partial failure handling does not apply to that specific PDN connection.</w:t>
      </w:r>
    </w:p>
    <w:p w14:paraId="77EADAA7" w14:textId="77777777" w:rsidR="00F71EE4" w:rsidRPr="00A612A4" w:rsidRDefault="00F71EE4" w:rsidP="00892DE4">
      <w:pPr>
        <w:pStyle w:val="Heading3"/>
      </w:pPr>
      <w:bookmarkStart w:id="705" w:name="_Toc19630424"/>
      <w:bookmarkStart w:id="706" w:name="_Toc27226628"/>
      <w:bookmarkStart w:id="707" w:name="_Toc36115805"/>
      <w:bookmarkStart w:id="708" w:name="_Toc161041241"/>
      <w:r>
        <w:t>17</w:t>
      </w:r>
      <w:r>
        <w:rPr>
          <w:rFonts w:hint="eastAsia"/>
          <w:lang w:eastAsia="zh-CN"/>
        </w:rPr>
        <w:t>C</w:t>
      </w:r>
      <w:r>
        <w:t>.2.2</w:t>
      </w:r>
      <w:r>
        <w:tab/>
        <w:t>Procedures during PDN Connection Establishment</w:t>
      </w:r>
      <w:bookmarkEnd w:id="705"/>
      <w:bookmarkEnd w:id="706"/>
      <w:bookmarkEnd w:id="707"/>
      <w:bookmarkEnd w:id="708"/>
    </w:p>
    <w:p w14:paraId="07D32252" w14:textId="77777777" w:rsidR="00F71EE4" w:rsidRDefault="00F71EE4" w:rsidP="00F71EE4">
      <w:r w:rsidRPr="008F7B6E">
        <w:t xml:space="preserve">If the </w:t>
      </w:r>
      <w:r>
        <w:t>TWAN</w:t>
      </w:r>
      <w:r w:rsidRPr="008F7B6E">
        <w:t xml:space="preserve"> supports the feature, </w:t>
      </w:r>
      <w:r>
        <w:t>the following procedures apply.</w:t>
      </w:r>
    </w:p>
    <w:p w14:paraId="49D85BC3" w14:textId="77777777" w:rsidR="00F71EE4" w:rsidRDefault="00F71EE4" w:rsidP="00F71EE4">
      <w:r>
        <w:t xml:space="preserve">During a PDN connection establishment, the TWAN shall provide one TWAN FQ-CSID </w:t>
      </w:r>
      <w:r w:rsidRPr="005F352A">
        <w:t xml:space="preserve">containing exactly one CSID </w:t>
      </w:r>
      <w:r>
        <w:t>for that particular PDN connection to the PGW. The TWAN shall store the Node-ID and CSID from the FQ-CSID provided by the PGW for that particular PDN connection in its PDN Connection table.</w:t>
      </w:r>
    </w:p>
    <w:p w14:paraId="0C45159E" w14:textId="77777777" w:rsidR="00F71EE4" w:rsidRPr="00111B26" w:rsidRDefault="00F71EE4" w:rsidP="00F71EE4">
      <w:r>
        <w:t xml:space="preserve">The TWAN determines that the PGW supports partial failure handling by the presence of the PGW FQ-CSID in the </w:t>
      </w:r>
      <w:r w:rsidRPr="00111B26">
        <w:t xml:space="preserve">Create Session Response for GTPv2 based </w:t>
      </w:r>
      <w:r>
        <w:t>S2</w:t>
      </w:r>
      <w:r>
        <w:rPr>
          <w:rFonts w:hint="eastAsia"/>
          <w:lang w:eastAsia="zh-CN"/>
        </w:rPr>
        <w:t>a</w:t>
      </w:r>
      <w:r>
        <w:t xml:space="preserve"> and/or </w:t>
      </w:r>
      <w:r w:rsidRPr="005F352A">
        <w:t xml:space="preserve">Proxy Binding </w:t>
      </w:r>
      <w:r>
        <w:t>Acknowledgement</w:t>
      </w:r>
      <w:r w:rsidRPr="005F352A">
        <w:t xml:space="preserve"> </w:t>
      </w:r>
      <w:r>
        <w:t>message for PMIPv6 based S2</w:t>
      </w:r>
      <w:r>
        <w:rPr>
          <w:rFonts w:hint="eastAsia"/>
          <w:lang w:eastAsia="zh-CN"/>
        </w:rPr>
        <w:t>a</w:t>
      </w:r>
      <w:r>
        <w:t>.</w:t>
      </w:r>
    </w:p>
    <w:p w14:paraId="515B16B4" w14:textId="77777777" w:rsidR="00F71EE4" w:rsidRDefault="00F71EE4" w:rsidP="00892DE4">
      <w:pPr>
        <w:pStyle w:val="Heading3"/>
      </w:pPr>
      <w:bookmarkStart w:id="709" w:name="_Toc19630425"/>
      <w:bookmarkStart w:id="710" w:name="_Toc27226629"/>
      <w:bookmarkStart w:id="711" w:name="_Toc36115806"/>
      <w:bookmarkStart w:id="712" w:name="_Toc161041242"/>
      <w:r>
        <w:t>17</w:t>
      </w:r>
      <w:r>
        <w:rPr>
          <w:rFonts w:hint="eastAsia"/>
          <w:lang w:eastAsia="zh-CN"/>
        </w:rPr>
        <w:t>C</w:t>
      </w:r>
      <w:r>
        <w:t>.2.3</w:t>
      </w:r>
      <w:r>
        <w:tab/>
        <w:t>Procedures during TWAN Partial Failure</w:t>
      </w:r>
      <w:bookmarkEnd w:id="709"/>
      <w:bookmarkEnd w:id="710"/>
      <w:bookmarkEnd w:id="711"/>
      <w:bookmarkEnd w:id="712"/>
    </w:p>
    <w:p w14:paraId="2E82DC18" w14:textId="77777777" w:rsidR="00F71EE4" w:rsidRPr="00111B26" w:rsidRDefault="00F71EE4" w:rsidP="00F71EE4">
      <w:r w:rsidRPr="00111B26">
        <w:t xml:space="preserve">If the </w:t>
      </w:r>
      <w:r>
        <w:t>TWAN</w:t>
      </w:r>
      <w:r w:rsidRPr="00111B26">
        <w:t xml:space="preserve"> supports the feature, the following procedures apply.</w:t>
      </w:r>
    </w:p>
    <w:p w14:paraId="6D42635A" w14:textId="77777777" w:rsidR="00F71EE4" w:rsidRPr="00111B26" w:rsidRDefault="00F71EE4" w:rsidP="00F71EE4">
      <w:r w:rsidRPr="00111B26">
        <w:t xml:space="preserve">When a </w:t>
      </w:r>
      <w:r>
        <w:t>TWAN</w:t>
      </w:r>
      <w:r w:rsidRPr="00111B26">
        <w:t xml:space="preserve"> detects that it has undergone a partial failure, it shall verify that one or more corresponding CSID(s) are present for the component undergoing a partial fault. If there is no such CSID, then the following does not apply. When one or more CSIDs are currently assigned, the </w:t>
      </w:r>
      <w:r>
        <w:t>TWAN</w:t>
      </w:r>
      <w:r w:rsidRPr="00111B26">
        <w:t xml:space="preserve"> shall perform the following.</w:t>
      </w:r>
    </w:p>
    <w:p w14:paraId="26EA5D59" w14:textId="77777777" w:rsidR="00F71EE4" w:rsidRPr="00111B26" w:rsidRDefault="00F71EE4" w:rsidP="00F71EE4">
      <w:r w:rsidRPr="00111B26">
        <w:t xml:space="preserve">The </w:t>
      </w:r>
      <w:r>
        <w:t>TWAN</w:t>
      </w:r>
      <w:r w:rsidRPr="00111B26">
        <w:t xml:space="preserve"> may perform implementation-specific operations to clean up any residual state associated with the CSID(s).</w:t>
      </w:r>
    </w:p>
    <w:p w14:paraId="080BD74F" w14:textId="77777777" w:rsidR="00F71EE4" w:rsidRPr="00111B26" w:rsidRDefault="00F71EE4" w:rsidP="00F71EE4">
      <w:r w:rsidRPr="00111B26">
        <w:t xml:space="preserve">The </w:t>
      </w:r>
      <w:r>
        <w:t>TWAN</w:t>
      </w:r>
      <w:r w:rsidRPr="00111B26">
        <w:t xml:space="preserve"> shall send Delete PDN Connection Set Request containing all the </w:t>
      </w:r>
      <w:r>
        <w:t>TWAN</w:t>
      </w:r>
      <w:r w:rsidRPr="00111B26">
        <w:t xml:space="preserve"> CSIDs of the component(s) failing in </w:t>
      </w:r>
      <w:r>
        <w:t xml:space="preserve">TWAN </w:t>
      </w:r>
      <w:r w:rsidRPr="00111B26">
        <w:t xml:space="preserve">FQ-CSID </w:t>
      </w:r>
      <w:r>
        <w:t xml:space="preserve">over the </w:t>
      </w:r>
      <w:r w:rsidRPr="00111B26">
        <w:t xml:space="preserve">GTPv2 </w:t>
      </w:r>
      <w:r>
        <w:t>based S2</w:t>
      </w:r>
      <w:r>
        <w:rPr>
          <w:rFonts w:hint="eastAsia"/>
          <w:lang w:eastAsia="zh-CN"/>
        </w:rPr>
        <w:t>a</w:t>
      </w:r>
      <w:r>
        <w:t xml:space="preserve"> interface </w:t>
      </w:r>
      <w:r w:rsidRPr="00111B26">
        <w:t>or PMIP</w:t>
      </w:r>
      <w:r>
        <w:t>v</w:t>
      </w:r>
      <w:r w:rsidRPr="00111B26">
        <w:t>6 Binding Revocation Indication</w:t>
      </w:r>
      <w:r w:rsidRPr="000851BF">
        <w:rPr>
          <w:noProof/>
          <w:lang w:val="en-US"/>
        </w:rPr>
        <w:t xml:space="preserve"> </w:t>
      </w:r>
      <w:r>
        <w:rPr>
          <w:noProof/>
          <w:lang w:val="en-US"/>
        </w:rPr>
        <w:t>with G bit set</w:t>
      </w:r>
      <w:r w:rsidRPr="00111B26">
        <w:t xml:space="preserve"> message containing the equivalent </w:t>
      </w:r>
      <w:r>
        <w:t>TWAN</w:t>
      </w:r>
      <w:r w:rsidRPr="00111B26">
        <w:t xml:space="preserve"> FQ-CSID(s) </w:t>
      </w:r>
      <w:r>
        <w:t>over the PMIPv6 based S2</w:t>
      </w:r>
      <w:r>
        <w:rPr>
          <w:rFonts w:hint="eastAsia"/>
          <w:lang w:eastAsia="zh-CN"/>
        </w:rPr>
        <w:t>a</w:t>
      </w:r>
      <w:r>
        <w:t xml:space="preserve"> interface </w:t>
      </w:r>
      <w:r w:rsidRPr="00111B26">
        <w:t xml:space="preserve">to </w:t>
      </w:r>
      <w:r>
        <w:t>PGW</w:t>
      </w:r>
      <w:r w:rsidRPr="00111B26">
        <w:t xml:space="preserve"> peers supporting the feature.</w:t>
      </w:r>
    </w:p>
    <w:p w14:paraId="494F991C" w14:textId="77777777" w:rsidR="00F71EE4" w:rsidRDefault="00F71EE4" w:rsidP="00F71EE4">
      <w:r>
        <w:t>On the GTPv2 based S2</w:t>
      </w:r>
      <w:r>
        <w:rPr>
          <w:rFonts w:hint="eastAsia"/>
          <w:lang w:eastAsia="zh-CN"/>
        </w:rPr>
        <w:t>a</w:t>
      </w:r>
      <w:r>
        <w:t xml:space="preserve"> interface, u</w:t>
      </w:r>
      <w:r w:rsidRPr="00111B26">
        <w:t xml:space="preserve">pon receiving a GTPv2 Delete PDN Connection Set Response message with Cause value "Success", the </w:t>
      </w:r>
      <w:r>
        <w:t>TWAN</w:t>
      </w:r>
      <w:r w:rsidRPr="00111B26">
        <w:t xml:space="preserve"> shall conclude that the PGW has initiated the internal deletion of the PDN connections corresponding to the FQ-CSID(s) present in the GTPv2 Delete PDN Connection Set Request message. Similarly</w:t>
      </w:r>
      <w:r>
        <w:t>, on the PMIPv6 based S2</w:t>
      </w:r>
      <w:r>
        <w:rPr>
          <w:rFonts w:hint="eastAsia"/>
          <w:lang w:eastAsia="zh-CN"/>
        </w:rPr>
        <w:t>a</w:t>
      </w:r>
      <w:r>
        <w:t xml:space="preserve"> interface</w:t>
      </w:r>
      <w:r w:rsidRPr="00111B26">
        <w:t>, upon receiving a successful PMIP</w:t>
      </w:r>
      <w:r>
        <w:rPr>
          <w:rFonts w:hint="eastAsia"/>
          <w:lang w:eastAsia="zh-CN"/>
        </w:rPr>
        <w:t>v</w:t>
      </w:r>
      <w:r w:rsidRPr="00111B26">
        <w:t>6 Binding Revocation Acknowledgment message</w:t>
      </w:r>
      <w:r w:rsidRPr="000851BF">
        <w:rPr>
          <w:noProof/>
          <w:lang w:val="en-US"/>
        </w:rPr>
        <w:t xml:space="preserve"> </w:t>
      </w:r>
      <w:r>
        <w:rPr>
          <w:noProof/>
          <w:lang w:val="en-US"/>
        </w:rPr>
        <w:t>with G bit set</w:t>
      </w:r>
      <w:r w:rsidRPr="00111B26">
        <w:t xml:space="preserve">, the </w:t>
      </w:r>
      <w:r>
        <w:t>TWAN</w:t>
      </w:r>
      <w:r w:rsidRPr="00111B26">
        <w:t xml:space="preserve"> shall conclude that</w:t>
      </w:r>
      <w:r>
        <w:t xml:space="preserve"> the PGW has initiated the internal deletion of the PDN connections corresponding to the CSID(s) present in the PMIP</w:t>
      </w:r>
      <w:r>
        <w:rPr>
          <w:rFonts w:hint="eastAsia"/>
          <w:lang w:eastAsia="zh-CN"/>
        </w:rPr>
        <w:t>v</w:t>
      </w:r>
      <w:r>
        <w:t>6 Binding Revocation Indication message.</w:t>
      </w:r>
    </w:p>
    <w:p w14:paraId="0DB1B5D8" w14:textId="77777777" w:rsidR="00F71EE4" w:rsidRDefault="00F71EE4" w:rsidP="00F71EE4">
      <w:r w:rsidRPr="00111B26">
        <w:t xml:space="preserve">The </w:t>
      </w:r>
      <w:r>
        <w:t>TWAN</w:t>
      </w:r>
      <w:r w:rsidRPr="00111B26">
        <w:t xml:space="preserve"> is not required to perform any further recovery actions</w:t>
      </w:r>
      <w:r>
        <w:t xml:space="preserve"> towards PGW peers for PDN connections in the connection set identified by the PGW FQ-CSID(s).</w:t>
      </w:r>
    </w:p>
    <w:p w14:paraId="7599DDCE" w14:textId="77777777" w:rsidR="00F71EE4" w:rsidRDefault="00F71EE4" w:rsidP="00892DE4">
      <w:pPr>
        <w:pStyle w:val="Heading3"/>
      </w:pPr>
      <w:bookmarkStart w:id="713" w:name="_Toc19630426"/>
      <w:bookmarkStart w:id="714" w:name="_Toc27226630"/>
      <w:bookmarkStart w:id="715" w:name="_Toc36115807"/>
      <w:bookmarkStart w:id="716" w:name="_Toc161041243"/>
      <w:r>
        <w:t>17</w:t>
      </w:r>
      <w:r>
        <w:rPr>
          <w:rFonts w:hint="eastAsia"/>
          <w:lang w:eastAsia="zh-CN"/>
        </w:rPr>
        <w:t>C</w:t>
      </w:r>
      <w:r>
        <w:t>.2.4</w:t>
      </w:r>
      <w:r>
        <w:tab/>
        <w:t xml:space="preserve">Procedures during </w:t>
      </w:r>
      <w:r>
        <w:rPr>
          <w:rFonts w:hint="eastAsia"/>
          <w:lang w:eastAsia="zh-CN"/>
        </w:rPr>
        <w:t>PGW</w:t>
      </w:r>
      <w:r>
        <w:t xml:space="preserve"> Partial Failure</w:t>
      </w:r>
      <w:bookmarkEnd w:id="713"/>
      <w:bookmarkEnd w:id="714"/>
      <w:bookmarkEnd w:id="715"/>
      <w:bookmarkEnd w:id="716"/>
    </w:p>
    <w:p w14:paraId="2ADF2CD6" w14:textId="77777777" w:rsidR="00F71EE4" w:rsidRPr="00111B26" w:rsidRDefault="00F71EE4" w:rsidP="00F71EE4">
      <w:r w:rsidRPr="00111B26">
        <w:t xml:space="preserve">If the </w:t>
      </w:r>
      <w:r>
        <w:t>TWAN</w:t>
      </w:r>
      <w:r w:rsidRPr="00111B26">
        <w:t xml:space="preserve"> supports the feature, the following procedures apply.</w:t>
      </w:r>
    </w:p>
    <w:p w14:paraId="4EC7D11A" w14:textId="77777777" w:rsidR="00F71EE4" w:rsidRDefault="00F71EE4" w:rsidP="00F71EE4">
      <w:r w:rsidRPr="00111B26">
        <w:t xml:space="preserve">When an </w:t>
      </w:r>
      <w:r>
        <w:t>TWAN</w:t>
      </w:r>
      <w:r w:rsidRPr="00111B26">
        <w:t xml:space="preserve"> receives a GTPv2 Delete PDN Connection Set Request or PMIP6 Binding Revocation Indication</w:t>
      </w:r>
      <w:r w:rsidRPr="000851BF">
        <w:rPr>
          <w:noProof/>
          <w:lang w:val="en-US"/>
        </w:rPr>
        <w:t xml:space="preserve"> </w:t>
      </w:r>
      <w:r>
        <w:rPr>
          <w:noProof/>
          <w:lang w:val="en-US"/>
        </w:rPr>
        <w:t>with G bit set</w:t>
      </w:r>
      <w:r w:rsidRPr="00111B26">
        <w:t xml:space="preserve"> message from a PGW, the </w:t>
      </w:r>
      <w:r>
        <w:t>TWAN</w:t>
      </w:r>
      <w:r w:rsidRPr="00111B26">
        <w:t xml:space="preserve"> shall retrieve all the PDN connections corresponding to each of the FQ-</w:t>
      </w:r>
      <w:r w:rsidRPr="00E977A7">
        <w:t xml:space="preserve">CSID(s) present in the message. The </w:t>
      </w:r>
      <w:r>
        <w:t>TWAN</w:t>
      </w:r>
      <w:r w:rsidRPr="00E977A7">
        <w:t xml:space="preserve"> shall delete all the retrieved PDN connections</w:t>
      </w:r>
      <w:r>
        <w:t>,</w:t>
      </w:r>
      <w:r>
        <w:rPr>
          <w:rFonts w:hint="eastAsia"/>
          <w:lang w:eastAsia="zh-CN"/>
        </w:rPr>
        <w:t xml:space="preserve"> and may</w:t>
      </w:r>
      <w:r>
        <w:t xml:space="preserve"> free </w:t>
      </w:r>
      <w:r w:rsidRPr="00E977A7">
        <w:t xml:space="preserve">the associated </w:t>
      </w:r>
      <w:r>
        <w:t>internal</w:t>
      </w:r>
      <w:r>
        <w:rPr>
          <w:rFonts w:hint="eastAsia"/>
          <w:lang w:eastAsia="zh-CN"/>
        </w:rPr>
        <w:t xml:space="preserve"> TWAN</w:t>
      </w:r>
      <w:r>
        <w:t xml:space="preserve"> </w:t>
      </w:r>
      <w:r w:rsidRPr="00E977A7">
        <w:t>resources.</w:t>
      </w:r>
    </w:p>
    <w:p w14:paraId="62ADB799" w14:textId="77777777" w:rsidR="00F71EE4" w:rsidRDefault="00F71EE4" w:rsidP="00F71EE4">
      <w:r w:rsidRPr="00111B26">
        <w:t xml:space="preserve">As a response, the </w:t>
      </w:r>
      <w:r>
        <w:t>TWAN</w:t>
      </w:r>
      <w:r w:rsidRPr="00111B26">
        <w:t xml:space="preserve"> shall send a GTPv2 Delete PDN Connection Set Response message with an appropriate Cause value </w:t>
      </w:r>
      <w:r>
        <w:t xml:space="preserve">or </w:t>
      </w:r>
      <w:r w:rsidRPr="00111B26">
        <w:t>a PMIP</w:t>
      </w:r>
      <w:r>
        <w:t>v</w:t>
      </w:r>
      <w:r w:rsidRPr="00111B26">
        <w:t>6 Binding Revocation Acknowledgment message</w:t>
      </w:r>
      <w:r w:rsidRPr="000851BF">
        <w:rPr>
          <w:noProof/>
          <w:lang w:val="en-US"/>
        </w:rPr>
        <w:t xml:space="preserve"> </w:t>
      </w:r>
      <w:r>
        <w:rPr>
          <w:noProof/>
          <w:lang w:val="en-US"/>
        </w:rPr>
        <w:t>with G bit set</w:t>
      </w:r>
      <w:r w:rsidRPr="00111B26">
        <w:t xml:space="preserve"> to the PGW.</w:t>
      </w:r>
    </w:p>
    <w:p w14:paraId="3D694AAA" w14:textId="77777777" w:rsidR="00F71EE4" w:rsidRDefault="00F71EE4" w:rsidP="00892DE4">
      <w:pPr>
        <w:pStyle w:val="Heading3"/>
      </w:pPr>
      <w:bookmarkStart w:id="717" w:name="_Toc19630427"/>
      <w:bookmarkStart w:id="718" w:name="_Toc27226631"/>
      <w:bookmarkStart w:id="719" w:name="_Toc36115808"/>
      <w:bookmarkStart w:id="720" w:name="_Toc161041244"/>
      <w:r>
        <w:t>17</w:t>
      </w:r>
      <w:r>
        <w:rPr>
          <w:rFonts w:hint="eastAsia"/>
          <w:lang w:eastAsia="zh-CN"/>
        </w:rPr>
        <w:t>C</w:t>
      </w:r>
      <w:r>
        <w:t>.2.5</w:t>
      </w:r>
      <w:r>
        <w:tab/>
        <w:t>Procedures during PDN Connection Removal or Modification</w:t>
      </w:r>
      <w:bookmarkEnd w:id="717"/>
      <w:bookmarkEnd w:id="718"/>
      <w:bookmarkEnd w:id="719"/>
      <w:bookmarkEnd w:id="720"/>
    </w:p>
    <w:p w14:paraId="0B622CAF" w14:textId="77777777" w:rsidR="00F71EE4" w:rsidRPr="00321E4D" w:rsidRDefault="00F71EE4" w:rsidP="00F71EE4">
      <w:r>
        <w:t xml:space="preserve">For the modification of an existing PDN connection established over </w:t>
      </w:r>
      <w:r>
        <w:rPr>
          <w:rFonts w:hint="eastAsia"/>
          <w:lang w:eastAsia="zh-CN"/>
        </w:rPr>
        <w:t>S</w:t>
      </w:r>
      <w:r>
        <w:t>2</w:t>
      </w:r>
      <w:r>
        <w:rPr>
          <w:rFonts w:hint="eastAsia"/>
          <w:lang w:eastAsia="zh-CN"/>
        </w:rPr>
        <w:t>a</w:t>
      </w:r>
      <w:r>
        <w:t xml:space="preserve">, </w:t>
      </w:r>
      <w:r w:rsidRPr="00111B26">
        <w:t xml:space="preserve">if the </w:t>
      </w:r>
      <w:r>
        <w:t xml:space="preserve">corresponding TWAN and PGW </w:t>
      </w:r>
      <w:r w:rsidRPr="00111B26">
        <w:t xml:space="preserve">support the </w:t>
      </w:r>
      <w:r>
        <w:t>partial failure feature, when</w:t>
      </w:r>
      <w:r w:rsidRPr="00321E4D">
        <w:t xml:space="preserve"> the </w:t>
      </w:r>
      <w:r>
        <w:t>TWAN</w:t>
      </w:r>
      <w:r w:rsidRPr="00321E4D">
        <w:t xml:space="preserve"> receives a</w:t>
      </w:r>
      <w:r>
        <w:t>n</w:t>
      </w:r>
      <w:r w:rsidRPr="00321E4D">
        <w:t xml:space="preserve"> FQ-CSID value of a PGW over S2</w:t>
      </w:r>
      <w:r>
        <w:rPr>
          <w:rFonts w:hint="eastAsia"/>
          <w:lang w:eastAsia="zh-CN"/>
        </w:rPr>
        <w:t>a</w:t>
      </w:r>
      <w:r w:rsidRPr="00321E4D">
        <w:t xml:space="preserve">, the </w:t>
      </w:r>
      <w:r>
        <w:t>TWAN</w:t>
      </w:r>
      <w:r w:rsidRPr="00321E4D">
        <w:t xml:space="preserve"> shall overwrite the current</w:t>
      </w:r>
      <w:r>
        <w:t>ly</w:t>
      </w:r>
      <w:r w:rsidRPr="00321E4D">
        <w:t xml:space="preserve"> stored FQ CSID value with the received value.</w:t>
      </w:r>
    </w:p>
    <w:p w14:paraId="5058EFA5" w14:textId="77777777" w:rsidR="00F71EE4" w:rsidRDefault="00F71EE4" w:rsidP="00F71EE4">
      <w:r>
        <w:t>For the removal of</w:t>
      </w:r>
      <w:r w:rsidRPr="00111B26">
        <w:t xml:space="preserve"> an existing PDN connection </w:t>
      </w:r>
      <w:r>
        <w:t>established over S2</w:t>
      </w:r>
      <w:r>
        <w:rPr>
          <w:rFonts w:hint="eastAsia"/>
          <w:lang w:eastAsia="zh-CN"/>
        </w:rPr>
        <w:t>a</w:t>
      </w:r>
      <w:r>
        <w:t xml:space="preserve">, </w:t>
      </w:r>
      <w:r w:rsidRPr="00111B26">
        <w:t xml:space="preserve">if the </w:t>
      </w:r>
      <w:r>
        <w:t xml:space="preserve">corresponding TWAN and PGW </w:t>
      </w:r>
      <w:r w:rsidRPr="00111B26">
        <w:t xml:space="preserve">support the </w:t>
      </w:r>
      <w:r>
        <w:t xml:space="preserve">partial failure </w:t>
      </w:r>
      <w:r w:rsidRPr="00111B26">
        <w:t xml:space="preserve">feature, </w:t>
      </w:r>
      <w:r>
        <w:t xml:space="preserve">a TWAN removes the corresponding PDN </w:t>
      </w:r>
      <w:r w:rsidRPr="00290085">
        <w:t>data as well as</w:t>
      </w:r>
      <w:r>
        <w:t xml:space="preserve"> any relevant stored FQ-CSID value of the PGW FQ-CSID.</w:t>
      </w:r>
    </w:p>
    <w:p w14:paraId="7EEE5E03" w14:textId="77777777" w:rsidR="00F71EE4" w:rsidRPr="00032FB1" w:rsidRDefault="00F71EE4" w:rsidP="00892DE4">
      <w:pPr>
        <w:pStyle w:val="Heading1"/>
        <w:rPr>
          <w:lang w:eastAsia="zh-CN"/>
        </w:rPr>
      </w:pPr>
      <w:bookmarkStart w:id="721" w:name="_Toc19630428"/>
      <w:bookmarkStart w:id="722" w:name="_Toc27226632"/>
      <w:bookmarkStart w:id="723" w:name="_Toc36115809"/>
      <w:bookmarkStart w:id="724" w:name="_Toc161041245"/>
      <w:r w:rsidRPr="00032FB1">
        <w:t>1</w:t>
      </w:r>
      <w:r w:rsidRPr="00032FB1">
        <w:rPr>
          <w:rFonts w:hint="eastAsia"/>
          <w:lang w:eastAsia="zh-CN"/>
        </w:rPr>
        <w:t>7</w:t>
      </w:r>
      <w:r>
        <w:rPr>
          <w:lang w:eastAsia="zh-CN"/>
        </w:rPr>
        <w:t>D</w:t>
      </w:r>
      <w:r w:rsidRPr="00032FB1">
        <w:tab/>
        <w:t xml:space="preserve">Restoration of data in the </w:t>
      </w:r>
      <w:r>
        <w:rPr>
          <w:lang w:eastAsia="zh-CN"/>
        </w:rPr>
        <w:t>BM-SC</w:t>
      </w:r>
      <w:bookmarkEnd w:id="721"/>
      <w:bookmarkEnd w:id="722"/>
      <w:bookmarkEnd w:id="723"/>
      <w:bookmarkEnd w:id="724"/>
    </w:p>
    <w:p w14:paraId="19998776" w14:textId="77777777" w:rsidR="00F71EE4" w:rsidRPr="00032FB1" w:rsidRDefault="00F71EE4" w:rsidP="00892DE4">
      <w:pPr>
        <w:pStyle w:val="Heading2"/>
      </w:pPr>
      <w:bookmarkStart w:id="725" w:name="_Toc19630429"/>
      <w:bookmarkStart w:id="726" w:name="_Toc27226633"/>
      <w:bookmarkStart w:id="727" w:name="_Toc36115810"/>
      <w:bookmarkStart w:id="728" w:name="_Toc161041246"/>
      <w:r w:rsidRPr="00032FB1">
        <w:t>1</w:t>
      </w:r>
      <w:r w:rsidRPr="00032FB1">
        <w:rPr>
          <w:rFonts w:hint="eastAsia"/>
          <w:lang w:eastAsia="zh-CN"/>
        </w:rPr>
        <w:t>7</w:t>
      </w:r>
      <w:r>
        <w:rPr>
          <w:lang w:eastAsia="zh-CN"/>
        </w:rPr>
        <w:t>D</w:t>
      </w:r>
      <w:r w:rsidRPr="00032FB1">
        <w:t>.</w:t>
      </w:r>
      <w:r w:rsidRPr="00032FB1">
        <w:rPr>
          <w:rFonts w:hint="eastAsia"/>
          <w:lang w:eastAsia="zh-CN"/>
        </w:rPr>
        <w:t>1</w:t>
      </w:r>
      <w:r w:rsidRPr="00032FB1">
        <w:tab/>
        <w:t>Restart of the</w:t>
      </w:r>
      <w:r w:rsidRPr="00032FB1">
        <w:rPr>
          <w:rFonts w:hint="eastAsia"/>
          <w:lang w:eastAsia="zh-CN"/>
        </w:rPr>
        <w:t xml:space="preserve"> </w:t>
      </w:r>
      <w:r>
        <w:rPr>
          <w:lang w:eastAsia="zh-CN"/>
        </w:rPr>
        <w:t>BM-SC</w:t>
      </w:r>
      <w:bookmarkEnd w:id="725"/>
      <w:bookmarkEnd w:id="726"/>
      <w:bookmarkEnd w:id="727"/>
      <w:bookmarkEnd w:id="728"/>
    </w:p>
    <w:p w14:paraId="31EE82C6" w14:textId="77777777" w:rsidR="00F71EE4" w:rsidRDefault="00F71EE4" w:rsidP="00F71EE4">
      <w:r w:rsidRPr="00032FB1">
        <w:t xml:space="preserve">When a </w:t>
      </w:r>
      <w:r>
        <w:rPr>
          <w:lang w:eastAsia="zh-CN"/>
        </w:rPr>
        <w:t>BM-SC</w:t>
      </w:r>
      <w:r w:rsidRPr="00032FB1">
        <w:t xml:space="preserve"> fails, all its </w:t>
      </w:r>
      <w:r w:rsidRPr="00032FB1">
        <w:rPr>
          <w:rFonts w:hint="eastAsia"/>
          <w:lang w:eastAsia="zh-CN"/>
        </w:rPr>
        <w:t>MBMS Bearer</w:t>
      </w:r>
      <w:r w:rsidRPr="00032FB1">
        <w:t xml:space="preserve"> contexts affected by the failure become invalid and </w:t>
      </w:r>
      <w:r w:rsidRPr="00032FB1">
        <w:rPr>
          <w:rFonts w:hint="eastAsia"/>
          <w:lang w:eastAsia="zh-CN"/>
        </w:rPr>
        <w:t>will</w:t>
      </w:r>
      <w:r w:rsidRPr="00032FB1">
        <w:t xml:space="preserve"> be deleted.</w:t>
      </w:r>
    </w:p>
    <w:p w14:paraId="261BB5A8" w14:textId="77777777" w:rsidR="00F71EE4" w:rsidRPr="00032FB1" w:rsidRDefault="00F71EE4" w:rsidP="00F71EE4">
      <w:r w:rsidRPr="00032FB1">
        <w:t xml:space="preserve">After a </w:t>
      </w:r>
      <w:r>
        <w:rPr>
          <w:lang w:eastAsia="zh-CN"/>
        </w:rPr>
        <w:t>BM-SC</w:t>
      </w:r>
      <w:r w:rsidRPr="00032FB1">
        <w:t xml:space="preserve"> restart, all </w:t>
      </w:r>
      <w:r w:rsidRPr="00032FB1">
        <w:rPr>
          <w:rFonts w:hint="eastAsia"/>
          <w:lang w:eastAsia="ja-JP"/>
        </w:rPr>
        <w:t>the MBMS Bearer contexts</w:t>
      </w:r>
      <w:r>
        <w:rPr>
          <w:lang w:eastAsia="ja-JP"/>
        </w:rPr>
        <w:t xml:space="preserve"> </w:t>
      </w:r>
      <w:r w:rsidRPr="00032FB1">
        <w:t xml:space="preserve">stored in the </w:t>
      </w:r>
      <w:r>
        <w:rPr>
          <w:lang w:eastAsia="zh-CN"/>
        </w:rPr>
        <w:t>BM-SC</w:t>
      </w:r>
      <w:r w:rsidRPr="00032FB1">
        <w:t xml:space="preserve"> and </w:t>
      </w:r>
      <w:r>
        <w:t>a</w:t>
      </w:r>
      <w:r w:rsidRPr="00032FB1">
        <w:t xml:space="preserve">ffected by the restart become invalid and </w:t>
      </w:r>
      <w:r w:rsidRPr="00032FB1">
        <w:rPr>
          <w:rFonts w:hint="eastAsia"/>
          <w:lang w:eastAsia="zh-CN"/>
        </w:rPr>
        <w:t>will</w:t>
      </w:r>
      <w:r w:rsidRPr="00032FB1">
        <w:t xml:space="preserve"> be deleted.</w:t>
      </w:r>
      <w:r w:rsidRPr="00016F1A">
        <w:t xml:space="preserve"> </w:t>
      </w:r>
      <w:r>
        <w:t>All the SGmb Diameter sessions affected by the restart are also lost in the BM-SC.</w:t>
      </w:r>
      <w:r w:rsidRPr="001728D8">
        <w:t xml:space="preserve"> </w:t>
      </w:r>
      <w:r>
        <w:t xml:space="preserve">If Group Communication Service (GCS) is supported, the BM-SC also loses </w:t>
      </w:r>
      <w:r w:rsidRPr="001728D8">
        <w:t xml:space="preserve">the knowledge of the TMGIs it had allocated to </w:t>
      </w:r>
      <w:r>
        <w:t xml:space="preserve">the Group Communication Service Application Server(s) (GCS AS) </w:t>
      </w:r>
      <w:r w:rsidRPr="001728D8">
        <w:t>before restarting.</w:t>
      </w:r>
    </w:p>
    <w:p w14:paraId="1014ABB3" w14:textId="5B6A3C80" w:rsidR="00F71EE4" w:rsidRDefault="00F71EE4" w:rsidP="00F71EE4">
      <w:r>
        <w:t xml:space="preserve">When the MBMS GW detects the restart of a BM-SC, it shall behave as described in </w:t>
      </w:r>
      <w:r w:rsidR="00E241D7">
        <w:t>clause 1</w:t>
      </w:r>
      <w:r>
        <w:t>7A.2.3.</w:t>
      </w:r>
    </w:p>
    <w:p w14:paraId="040BB850" w14:textId="107B1167" w:rsidR="00F71EE4" w:rsidRPr="006D0378" w:rsidRDefault="00F71EE4" w:rsidP="00F71EE4">
      <w:r>
        <w:t xml:space="preserve">When the GCS AS detects the restart of a BM-SC, it shall behave as described in </w:t>
      </w:r>
      <w:r w:rsidR="00E241D7">
        <w:t>clause 1</w:t>
      </w:r>
      <w:r>
        <w:t>7</w:t>
      </w:r>
      <w:r w:rsidRPr="00206917">
        <w:t>E.1</w:t>
      </w:r>
      <w:r>
        <w:t>. The restoration of MBMS services by content providers other than GCS AS after a BM-SC failure or restart is out of scope of 3GPP.</w:t>
      </w:r>
    </w:p>
    <w:p w14:paraId="50AA9713" w14:textId="77777777" w:rsidR="00F71EE4" w:rsidRDefault="00F71EE4" w:rsidP="00F71EE4">
      <w:pPr>
        <w:pStyle w:val="NO"/>
        <w:rPr>
          <w:lang w:val="en-US"/>
        </w:rPr>
      </w:pPr>
      <w:r>
        <w:rPr>
          <w:lang w:val="en-US"/>
        </w:rPr>
        <w:t xml:space="preserve">NOTE: </w:t>
      </w:r>
      <w:r>
        <w:t xml:space="preserve">The </w:t>
      </w:r>
      <w:r>
        <w:rPr>
          <w:snapToGrid w:val="0"/>
        </w:rPr>
        <w:t>reference point from content providers other than GCS AS to the BM-SC is not standardised by 3GPP</w:t>
      </w:r>
      <w:r>
        <w:rPr>
          <w:lang w:val="en-US"/>
        </w:rPr>
        <w:t>.</w:t>
      </w:r>
    </w:p>
    <w:p w14:paraId="3B728EB7" w14:textId="77777777" w:rsidR="00F71EE4" w:rsidRPr="00032FB1" w:rsidRDefault="00F71EE4" w:rsidP="00892DE4">
      <w:pPr>
        <w:pStyle w:val="Heading2"/>
      </w:pPr>
      <w:bookmarkStart w:id="729" w:name="_Toc19630430"/>
      <w:bookmarkStart w:id="730" w:name="_Toc27226634"/>
      <w:bookmarkStart w:id="731" w:name="_Toc36115811"/>
      <w:bookmarkStart w:id="732" w:name="_Toc161041247"/>
      <w:r w:rsidRPr="00032FB1">
        <w:t>1</w:t>
      </w:r>
      <w:r w:rsidRPr="00032FB1">
        <w:rPr>
          <w:rFonts w:hint="eastAsia"/>
          <w:lang w:eastAsia="zh-CN"/>
        </w:rPr>
        <w:t>7</w:t>
      </w:r>
      <w:r>
        <w:rPr>
          <w:lang w:eastAsia="zh-CN"/>
        </w:rPr>
        <w:t>D</w:t>
      </w:r>
      <w:r w:rsidRPr="00032FB1">
        <w:t>.</w:t>
      </w:r>
      <w:r>
        <w:rPr>
          <w:lang w:eastAsia="zh-CN"/>
        </w:rPr>
        <w:t>2</w:t>
      </w:r>
      <w:r w:rsidRPr="00032FB1">
        <w:tab/>
        <w:t>Restart of the</w:t>
      </w:r>
      <w:r w:rsidRPr="00032FB1">
        <w:rPr>
          <w:rFonts w:hint="eastAsia"/>
          <w:lang w:eastAsia="zh-CN"/>
        </w:rPr>
        <w:t xml:space="preserve"> </w:t>
      </w:r>
      <w:r>
        <w:rPr>
          <w:lang w:eastAsia="zh-CN"/>
        </w:rPr>
        <w:t>GCS AS</w:t>
      </w:r>
      <w:bookmarkEnd w:id="729"/>
      <w:bookmarkEnd w:id="730"/>
      <w:bookmarkEnd w:id="731"/>
      <w:bookmarkEnd w:id="732"/>
    </w:p>
    <w:p w14:paraId="34D9E204" w14:textId="77777777" w:rsidR="00F71EE4" w:rsidRDefault="00F71EE4" w:rsidP="00F71EE4">
      <w:r>
        <w:t>In deployments without a Diameter Agent between the GCS AS and the BM-SC, the BM-SC shall detect a restart in the GCS AS using either:</w:t>
      </w:r>
    </w:p>
    <w:p w14:paraId="25C07DA2" w14:textId="77777777" w:rsidR="00F71EE4" w:rsidRDefault="00F71EE4" w:rsidP="00F71EE4">
      <w:pPr>
        <w:pStyle w:val="B1"/>
      </w:pPr>
      <w:r>
        <w:t>-</w:t>
      </w:r>
      <w:r>
        <w:tab/>
        <w:t>the Diameter Origin-State-Id AVP</w:t>
      </w:r>
      <w:r w:rsidRPr="00FA7B47">
        <w:t xml:space="preserve"> </w:t>
      </w:r>
      <w:r>
        <w:t xml:space="preserve">as </w:t>
      </w:r>
      <w:r w:rsidRPr="00BA7C3E">
        <w:t>specified in the Diameter Base Protocol</w:t>
      </w:r>
      <w:r>
        <w:t xml:space="preserve">. To enable fast detection of restart, the Diameter Origin-State-Id AVP shall be included (at least) in </w:t>
      </w:r>
      <w:r w:rsidRPr="00BA7C3E">
        <w:t>Capabilities-Exchange-Request and Capabilities-Exchange-Answer commands</w:t>
      </w:r>
      <w:r>
        <w:t>; or</w:t>
      </w:r>
    </w:p>
    <w:p w14:paraId="64A082F2" w14:textId="535317D1" w:rsidR="00F71EE4" w:rsidRDefault="00F71EE4" w:rsidP="00F71EE4">
      <w:pPr>
        <w:pStyle w:val="B1"/>
      </w:pPr>
      <w:r>
        <w:t>-</w:t>
      </w:r>
      <w:r>
        <w:tab/>
        <w:t xml:space="preserve">the Diameter Restart-Counter AVP as specified in the MBMS Heartbeat procedure (see </w:t>
      </w:r>
      <w:r w:rsidR="00E241D7">
        <w:t>clause 2</w:t>
      </w:r>
      <w:r>
        <w:t>9), if this procedure is supported.</w:t>
      </w:r>
    </w:p>
    <w:p w14:paraId="7CCC689C" w14:textId="47381BF6" w:rsidR="00F71EE4" w:rsidRDefault="00F71EE4" w:rsidP="00F71EE4">
      <w:r>
        <w:t xml:space="preserve">In deployments with a Diameter Agent between the GCS AS and the BM-SC, the BM-SC shall detect a restart in the GCS AS using the Diameter Restart-Counter AVP as specified in the MBMS Heartbeat procedure (see </w:t>
      </w:r>
      <w:r w:rsidR="00E241D7">
        <w:t>clause 2</w:t>
      </w:r>
      <w:r>
        <w:t>9).</w:t>
      </w:r>
    </w:p>
    <w:p w14:paraId="48D61BB0" w14:textId="77777777" w:rsidR="00F71EE4" w:rsidRDefault="00F71EE4" w:rsidP="00F71EE4">
      <w:pPr>
        <w:pStyle w:val="NO"/>
      </w:pPr>
      <w:r>
        <w:t>NOTE:</w:t>
      </w:r>
      <w:r>
        <w:tab/>
        <w:t>The intermediate Diameter Agent can remove or update the Diameter Origin-State-Id AVP, e.g. if it needs to modify the Origin-Host-ID. Thus the Diameter Origin-State-Id AVP, if received by the BM-SC or GCS AS, does not reflect the state of the remote MBMS peer but the state of the Diameter Agent.</w:t>
      </w:r>
    </w:p>
    <w:p w14:paraId="58F101E2" w14:textId="77777777" w:rsidR="00F71EE4" w:rsidRPr="000B5E29" w:rsidRDefault="00F71EE4" w:rsidP="00F71EE4">
      <w:r w:rsidRPr="00CC6050">
        <w:t xml:space="preserve">When the </w:t>
      </w:r>
      <w:r>
        <w:t>BM-SC</w:t>
      </w:r>
      <w:r w:rsidRPr="00CC6050">
        <w:t xml:space="preserve"> detects a restart of the </w:t>
      </w:r>
      <w:r>
        <w:t xml:space="preserve">GCS AS, the BM-SC shall deallocate (locally) all the TMGIs that had been assigned to the restarted GCS AS and the BM-SC shall stop all the related </w:t>
      </w:r>
      <w:r>
        <w:rPr>
          <w:rFonts w:hint="eastAsia"/>
          <w:lang w:eastAsia="zh-CN"/>
        </w:rPr>
        <w:t xml:space="preserve">MBMS </w:t>
      </w:r>
      <w:r>
        <w:rPr>
          <w:lang w:eastAsia="zh-CN"/>
        </w:rPr>
        <w:t>b</w:t>
      </w:r>
      <w:r>
        <w:rPr>
          <w:rFonts w:hint="eastAsia"/>
          <w:lang w:eastAsia="zh-CN"/>
        </w:rPr>
        <w:t>earer</w:t>
      </w:r>
      <w:r>
        <w:rPr>
          <w:lang w:eastAsia="zh-CN"/>
        </w:rPr>
        <w:t>s to free the corresponding resources in E-UTRAN</w:t>
      </w:r>
      <w:r w:rsidRPr="005B2CDE">
        <w:t>.</w:t>
      </w:r>
    </w:p>
    <w:p w14:paraId="30E217DD" w14:textId="77777777" w:rsidR="00F71EE4" w:rsidRPr="00206917" w:rsidRDefault="00F71EE4" w:rsidP="00892DE4">
      <w:pPr>
        <w:pStyle w:val="Heading1"/>
        <w:rPr>
          <w:lang w:eastAsia="zh-CN"/>
        </w:rPr>
      </w:pPr>
      <w:bookmarkStart w:id="733" w:name="_Toc19630431"/>
      <w:bookmarkStart w:id="734" w:name="_Toc27226635"/>
      <w:bookmarkStart w:id="735" w:name="_Toc36115812"/>
      <w:bookmarkStart w:id="736" w:name="_Toc161041248"/>
      <w:r w:rsidRPr="00206917">
        <w:t>1</w:t>
      </w:r>
      <w:r w:rsidRPr="00206917">
        <w:rPr>
          <w:rFonts w:hint="eastAsia"/>
          <w:lang w:eastAsia="zh-CN"/>
        </w:rPr>
        <w:t>7</w:t>
      </w:r>
      <w:r w:rsidRPr="00206917">
        <w:rPr>
          <w:lang w:eastAsia="zh-CN"/>
        </w:rPr>
        <w:t>E</w:t>
      </w:r>
      <w:r w:rsidRPr="00206917">
        <w:tab/>
        <w:t xml:space="preserve">Restoration of data in the </w:t>
      </w:r>
      <w:r w:rsidRPr="00206917">
        <w:rPr>
          <w:lang w:eastAsia="zh-CN"/>
        </w:rPr>
        <w:t>GCS AS</w:t>
      </w:r>
      <w:bookmarkEnd w:id="733"/>
      <w:bookmarkEnd w:id="734"/>
      <w:bookmarkEnd w:id="735"/>
      <w:bookmarkEnd w:id="736"/>
    </w:p>
    <w:p w14:paraId="6CBA4E2D" w14:textId="77777777" w:rsidR="00F71EE4" w:rsidRDefault="00F71EE4" w:rsidP="00892DE4">
      <w:pPr>
        <w:pStyle w:val="Heading2"/>
        <w:rPr>
          <w:lang w:eastAsia="zh-CN"/>
        </w:rPr>
      </w:pPr>
      <w:bookmarkStart w:id="737" w:name="_Toc19630432"/>
      <w:bookmarkStart w:id="738" w:name="_Toc27226636"/>
      <w:bookmarkStart w:id="739" w:name="_Toc36115813"/>
      <w:bookmarkStart w:id="740" w:name="_Toc161041249"/>
      <w:r w:rsidRPr="00206917">
        <w:t>1</w:t>
      </w:r>
      <w:r w:rsidRPr="00206917">
        <w:rPr>
          <w:rFonts w:hint="eastAsia"/>
          <w:lang w:eastAsia="zh-CN"/>
        </w:rPr>
        <w:t>7</w:t>
      </w:r>
      <w:r w:rsidRPr="00206917">
        <w:rPr>
          <w:lang w:eastAsia="zh-CN"/>
        </w:rPr>
        <w:t>E</w:t>
      </w:r>
      <w:r w:rsidRPr="00206917">
        <w:t>.</w:t>
      </w:r>
      <w:r w:rsidRPr="00206917">
        <w:rPr>
          <w:lang w:eastAsia="zh-CN"/>
        </w:rPr>
        <w:t>1</w:t>
      </w:r>
      <w:r w:rsidRPr="00206917">
        <w:tab/>
        <w:t>Restart of the</w:t>
      </w:r>
      <w:r w:rsidRPr="00206917">
        <w:rPr>
          <w:rFonts w:hint="eastAsia"/>
          <w:lang w:eastAsia="zh-CN"/>
        </w:rPr>
        <w:t xml:space="preserve"> </w:t>
      </w:r>
      <w:r w:rsidRPr="00206917">
        <w:rPr>
          <w:lang w:eastAsia="zh-CN"/>
        </w:rPr>
        <w:t>GCS-AS</w:t>
      </w:r>
      <w:bookmarkEnd w:id="737"/>
      <w:bookmarkEnd w:id="738"/>
      <w:bookmarkEnd w:id="739"/>
      <w:bookmarkEnd w:id="740"/>
    </w:p>
    <w:p w14:paraId="42560CD5" w14:textId="77777777" w:rsidR="00F71EE4" w:rsidRDefault="00F71EE4" w:rsidP="00F71EE4">
      <w:r w:rsidRPr="00032FB1">
        <w:t xml:space="preserve">After a </w:t>
      </w:r>
      <w:r>
        <w:rPr>
          <w:lang w:eastAsia="zh-CN"/>
        </w:rPr>
        <w:t>GCS AS</w:t>
      </w:r>
      <w:r w:rsidRPr="00032FB1">
        <w:t xml:space="preserve"> restart, </w:t>
      </w:r>
      <w:r>
        <w:t xml:space="preserve">the GCS AS loses its MBMS bearer contexts and </w:t>
      </w:r>
      <w:r w:rsidRPr="001728D8">
        <w:t xml:space="preserve">the knowledge of the TMGIs it had </w:t>
      </w:r>
      <w:r>
        <w:t xml:space="preserve">been </w:t>
      </w:r>
      <w:r w:rsidRPr="001728D8">
        <w:t xml:space="preserve">allocated </w:t>
      </w:r>
      <w:r>
        <w:t xml:space="preserve">by the BM-SC(s) </w:t>
      </w:r>
      <w:r w:rsidRPr="001728D8">
        <w:t>before restarting.</w:t>
      </w:r>
    </w:p>
    <w:p w14:paraId="7A372436" w14:textId="360D4BB1" w:rsidR="00F71EE4" w:rsidRPr="009B0438" w:rsidRDefault="00F71EE4" w:rsidP="00F71EE4">
      <w:pPr>
        <w:rPr>
          <w:lang w:eastAsia="zh-CN"/>
        </w:rPr>
      </w:pPr>
      <w:r>
        <w:t xml:space="preserve">When the BM-SC detects the restart of a GCS AS, it shall behave as described in </w:t>
      </w:r>
      <w:r w:rsidR="00E241D7">
        <w:t>clause 1</w:t>
      </w:r>
      <w:r>
        <w:t>7D.2.</w:t>
      </w:r>
    </w:p>
    <w:p w14:paraId="30752DD8" w14:textId="77777777" w:rsidR="00F71EE4" w:rsidRPr="00206917" w:rsidRDefault="00F71EE4" w:rsidP="00892DE4">
      <w:pPr>
        <w:pStyle w:val="Heading2"/>
      </w:pPr>
      <w:bookmarkStart w:id="741" w:name="_Toc19630433"/>
      <w:bookmarkStart w:id="742" w:name="_Toc27226637"/>
      <w:bookmarkStart w:id="743" w:name="_Toc36115814"/>
      <w:bookmarkStart w:id="744" w:name="_Toc161041250"/>
      <w:r w:rsidRPr="00206917">
        <w:t>1</w:t>
      </w:r>
      <w:r w:rsidRPr="00206917">
        <w:rPr>
          <w:rFonts w:hint="eastAsia"/>
          <w:lang w:eastAsia="zh-CN"/>
        </w:rPr>
        <w:t>7</w:t>
      </w:r>
      <w:r w:rsidRPr="00206917">
        <w:rPr>
          <w:lang w:eastAsia="zh-CN"/>
        </w:rPr>
        <w:t>E</w:t>
      </w:r>
      <w:r w:rsidRPr="00206917">
        <w:t>.</w:t>
      </w:r>
      <w:r w:rsidRPr="00206917">
        <w:rPr>
          <w:lang w:eastAsia="zh-CN"/>
        </w:rPr>
        <w:t>2</w:t>
      </w:r>
      <w:r w:rsidRPr="00206917">
        <w:tab/>
        <w:t>Restart of the</w:t>
      </w:r>
      <w:r w:rsidRPr="00206917">
        <w:rPr>
          <w:rFonts w:hint="eastAsia"/>
          <w:lang w:eastAsia="zh-CN"/>
        </w:rPr>
        <w:t xml:space="preserve"> </w:t>
      </w:r>
      <w:r w:rsidRPr="00206917">
        <w:rPr>
          <w:lang w:eastAsia="zh-CN"/>
        </w:rPr>
        <w:t>BM-SC</w:t>
      </w:r>
      <w:bookmarkEnd w:id="741"/>
      <w:bookmarkEnd w:id="742"/>
      <w:bookmarkEnd w:id="743"/>
      <w:bookmarkEnd w:id="744"/>
    </w:p>
    <w:p w14:paraId="1A6C859F" w14:textId="77777777" w:rsidR="00F71EE4" w:rsidRPr="00206917" w:rsidRDefault="00F71EE4" w:rsidP="00F71EE4">
      <w:r w:rsidRPr="00206917">
        <w:t>In deployments without a Diameter Agent between the GCS AS and the BM-SC, the GCS AS shall detect a restart in the BM-SC using either:</w:t>
      </w:r>
    </w:p>
    <w:p w14:paraId="504EE98C" w14:textId="77777777" w:rsidR="00F71EE4" w:rsidRPr="00206917" w:rsidRDefault="00F71EE4" w:rsidP="00F71EE4">
      <w:pPr>
        <w:pStyle w:val="B1"/>
      </w:pPr>
      <w:r w:rsidRPr="00206917">
        <w:t>-</w:t>
      </w:r>
      <w:r w:rsidRPr="00206917">
        <w:tab/>
        <w:t>the Diameter Origin-State-Id AVP as specified in the Diameter Base Protocol. To enable fast detection of restart, the Diameter Origin-State-Id AVP shall be included (at least) in Capabilities-Exchange-Request and Capabilities-Exchange-Answer commands; or</w:t>
      </w:r>
    </w:p>
    <w:p w14:paraId="7E626FF4" w14:textId="6B6872C8" w:rsidR="00F71EE4" w:rsidRPr="00206917" w:rsidRDefault="00F71EE4" w:rsidP="00F71EE4">
      <w:pPr>
        <w:pStyle w:val="B1"/>
      </w:pPr>
      <w:r w:rsidRPr="00206917">
        <w:t>-</w:t>
      </w:r>
      <w:r w:rsidRPr="00206917">
        <w:tab/>
        <w:t xml:space="preserve">the Diameter Restart-Counter AVP as specified in the MBMS Heartbeat procedure (see </w:t>
      </w:r>
      <w:r w:rsidR="00E241D7" w:rsidRPr="00206917">
        <w:t>clause</w:t>
      </w:r>
      <w:r w:rsidR="00E241D7">
        <w:t> </w:t>
      </w:r>
      <w:r w:rsidR="00E241D7" w:rsidRPr="00206917">
        <w:t>2</w:t>
      </w:r>
      <w:r w:rsidRPr="00206917">
        <w:t>9), if this procedure is supported.</w:t>
      </w:r>
    </w:p>
    <w:p w14:paraId="216DEA84" w14:textId="141EF483" w:rsidR="00F71EE4" w:rsidRPr="00206917" w:rsidRDefault="00F71EE4" w:rsidP="00F71EE4">
      <w:r w:rsidRPr="00206917">
        <w:t xml:space="preserve">In deployments with a Diameter Agent between the GCS AS and the BM-SC, the GCS AS shall detect a restart in the BM-SC using the Diameter Restart-Counter AVP as specified in the MBMS Heartbeat procedure (see </w:t>
      </w:r>
      <w:r w:rsidR="00E241D7" w:rsidRPr="00206917">
        <w:t>clause</w:t>
      </w:r>
      <w:r w:rsidR="00E241D7">
        <w:t> </w:t>
      </w:r>
      <w:r w:rsidR="00E241D7" w:rsidRPr="00206917">
        <w:t>2</w:t>
      </w:r>
      <w:r w:rsidRPr="00206917">
        <w:t>9).</w:t>
      </w:r>
    </w:p>
    <w:p w14:paraId="10CA7BA2" w14:textId="77777777" w:rsidR="00F71EE4" w:rsidRPr="00206917" w:rsidRDefault="00F71EE4" w:rsidP="00F71EE4">
      <w:pPr>
        <w:pStyle w:val="NO"/>
      </w:pPr>
      <w:r w:rsidRPr="00206917">
        <w:t>NOTE:</w:t>
      </w:r>
      <w:r w:rsidRPr="00206917">
        <w:tab/>
        <w:t>The intermediate Diameter Agent can remove or update the Diameter Origin-State-Id AVP, e.g. if it needs to modify the Origin-Host-ID. Thus the Diameter Origin-State-Id AVP, if received by the BM-SC or GCS AS, does not reflect the state of the remote MBMS peer but the state of the Diameter Agent.</w:t>
      </w:r>
    </w:p>
    <w:p w14:paraId="42F5B9BD" w14:textId="77777777" w:rsidR="00F71EE4" w:rsidRDefault="00F71EE4" w:rsidP="00F71EE4">
      <w:r w:rsidRPr="00206917">
        <w:t>When the GCS AS detects a restart of th</w:t>
      </w:r>
      <w:r w:rsidRPr="00CC6050">
        <w:t>e BM-SC</w:t>
      </w:r>
      <w:r>
        <w:t xml:space="preserve">, the GCS AS shall assume that all the TMGIs that had been assigned by the restarted BM-SC have been de-allocated and that all the related </w:t>
      </w:r>
      <w:r>
        <w:rPr>
          <w:rFonts w:hint="eastAsia"/>
          <w:lang w:eastAsia="zh-CN"/>
        </w:rPr>
        <w:t xml:space="preserve">MBMS </w:t>
      </w:r>
      <w:r>
        <w:rPr>
          <w:lang w:eastAsia="zh-CN"/>
        </w:rPr>
        <w:t>b</w:t>
      </w:r>
      <w:r>
        <w:rPr>
          <w:rFonts w:hint="eastAsia"/>
          <w:lang w:eastAsia="zh-CN"/>
        </w:rPr>
        <w:t>earer</w:t>
      </w:r>
      <w:r>
        <w:rPr>
          <w:lang w:eastAsia="zh-CN"/>
        </w:rPr>
        <w:t>s have been deactivated</w:t>
      </w:r>
      <w:r w:rsidRPr="005B2CDE">
        <w:t>.</w:t>
      </w:r>
    </w:p>
    <w:p w14:paraId="67E350DD" w14:textId="6FAB6B72" w:rsidR="00F71EE4" w:rsidRDefault="00F71EE4" w:rsidP="00F71EE4">
      <w:r>
        <w:t xml:space="preserve">The GCS AS may restore the MBMS delivery using the MB2-C procedures specified in 3GPP </w:t>
      </w:r>
      <w:r w:rsidR="00E241D7">
        <w:t>TS 2</w:t>
      </w:r>
      <w:r>
        <w:t>9.468</w:t>
      </w:r>
      <w:r w:rsidR="00E241D7">
        <w:t> [</w:t>
      </w:r>
      <w:r>
        <w:t>35].</w:t>
      </w:r>
    </w:p>
    <w:p w14:paraId="16A219E3" w14:textId="77777777" w:rsidR="008D5A20" w:rsidRDefault="008D5A20" w:rsidP="00892DE4">
      <w:pPr>
        <w:pStyle w:val="Heading1"/>
      </w:pPr>
      <w:bookmarkStart w:id="745" w:name="_Toc36115815"/>
      <w:bookmarkStart w:id="746" w:name="_Toc161041251"/>
      <w:r>
        <w:t>17F</w:t>
      </w:r>
      <w:r>
        <w:tab/>
      </w:r>
      <w:r w:rsidRPr="00206917">
        <w:t xml:space="preserve">Restoration of data in the </w:t>
      </w:r>
      <w:r>
        <w:rPr>
          <w:lang w:eastAsia="zh-CN"/>
        </w:rPr>
        <w:t>UCMF</w:t>
      </w:r>
      <w:bookmarkEnd w:id="745"/>
      <w:bookmarkEnd w:id="746"/>
    </w:p>
    <w:p w14:paraId="63C7C6A5" w14:textId="77777777" w:rsidR="008D5A20" w:rsidRDefault="008D5A20" w:rsidP="00892DE4">
      <w:pPr>
        <w:pStyle w:val="Heading2"/>
      </w:pPr>
      <w:bookmarkStart w:id="747" w:name="_Toc36115816"/>
      <w:bookmarkStart w:id="748" w:name="_Toc161041252"/>
      <w:r>
        <w:t>17F.1</w:t>
      </w:r>
      <w:r>
        <w:tab/>
        <w:t>Restart of the UCMF</w:t>
      </w:r>
      <w:bookmarkEnd w:id="747"/>
      <w:bookmarkEnd w:id="748"/>
    </w:p>
    <w:p w14:paraId="021C9617" w14:textId="77777777" w:rsidR="008D5A20" w:rsidRDefault="008D5A20" w:rsidP="008D5A20">
      <w:r>
        <w:t>The UCMF is assumed as a front-end application function with a persistent database connected. The UCMF may restart but all dictionary mapping information between UE Radio Capability and UE Radio Capability IDs can be retained, hence, in this case, a UCMF shall not update its Recovery Time Stamp if the UCMF has restarted.</w:t>
      </w:r>
    </w:p>
    <w:p w14:paraId="1DB6A448" w14:textId="77777777" w:rsidR="008D5A20" w:rsidRDefault="008D5A20" w:rsidP="008D5A20">
      <w:pPr>
        <w:pStyle w:val="EditorsNote"/>
      </w:pPr>
      <w:r>
        <w:t>Editor' Note:</w:t>
      </w:r>
      <w:r w:rsidR="00735194">
        <w:tab/>
      </w:r>
      <w:r>
        <w:t>The handling of Version ID within PLMN assigned UE Radio Capability IDs at UCMF Restart is ffs.</w:t>
      </w:r>
    </w:p>
    <w:p w14:paraId="02C93348" w14:textId="77777777" w:rsidR="008D5A20" w:rsidRDefault="008D5A20" w:rsidP="00892DE4">
      <w:pPr>
        <w:pStyle w:val="Heading2"/>
      </w:pPr>
      <w:bookmarkStart w:id="749" w:name="_Toc36115817"/>
      <w:bookmarkStart w:id="750" w:name="_Toc161041253"/>
      <w:r>
        <w:t>17F.2</w:t>
      </w:r>
      <w:r>
        <w:tab/>
        <w:t>Restart of the MME</w:t>
      </w:r>
      <w:bookmarkEnd w:id="749"/>
      <w:bookmarkEnd w:id="750"/>
    </w:p>
    <w:p w14:paraId="7BC10275" w14:textId="60D15E18" w:rsidR="008D5A20" w:rsidRPr="008D5A20" w:rsidRDefault="008D5A20" w:rsidP="008D5A20">
      <w:pPr>
        <w:rPr>
          <w:lang w:val="en-US"/>
        </w:rPr>
      </w:pPr>
      <w:r>
        <w:t xml:space="preserve">When a UCMF detects that a peer MME has </w:t>
      </w:r>
      <w:r>
        <w:rPr>
          <w:rFonts w:hint="eastAsia"/>
          <w:lang w:eastAsia="zh-CN"/>
        </w:rPr>
        <w:t xml:space="preserve">failed with or without </w:t>
      </w:r>
      <w:r>
        <w:t xml:space="preserve">restart </w:t>
      </w:r>
      <w:r w:rsidRPr="003F0E5F">
        <w:t>(</w:t>
      </w:r>
      <w:r>
        <w:rPr>
          <w:rFonts w:hint="eastAsia"/>
          <w:lang w:eastAsia="zh-CN"/>
        </w:rPr>
        <w:t>relying on restart counter as specified in</w:t>
      </w:r>
      <w:r w:rsidRPr="003F0E5F">
        <w:t xml:space="preserve"> </w:t>
      </w:r>
      <w:r w:rsidR="00E241D7" w:rsidRPr="003F0E5F">
        <w:t>clause</w:t>
      </w:r>
      <w:r w:rsidR="00E241D7">
        <w:t> 1</w:t>
      </w:r>
      <w:r>
        <w:t>9B</w:t>
      </w:r>
      <w:r w:rsidRPr="003F0E5F">
        <w:t xml:space="preserve"> "</w:t>
      </w:r>
      <w:r>
        <w:t>URCMP</w:t>
      </w:r>
      <w:r w:rsidRPr="003F0E5F">
        <w:t xml:space="preserve"> based restart procedures"</w:t>
      </w:r>
      <w:r>
        <w:t xml:space="preserve"> or </w:t>
      </w:r>
      <w:r>
        <w:rPr>
          <w:rFonts w:hint="eastAsia"/>
          <w:lang w:eastAsia="zh-CN"/>
        </w:rPr>
        <w:t xml:space="preserve">implementation e.g. </w:t>
      </w:r>
      <w:r>
        <w:rPr>
          <w:lang w:eastAsia="zh-CN"/>
        </w:rPr>
        <w:t xml:space="preserve">a preconfigured path failure timer as specified in </w:t>
      </w:r>
      <w:r w:rsidR="00E241D7">
        <w:rPr>
          <w:lang w:val="en-US"/>
        </w:rPr>
        <w:t>clause </w:t>
      </w:r>
      <w:r w:rsidR="00E241D7">
        <w:rPr>
          <w:rFonts w:hint="eastAsia"/>
          <w:lang w:val="en-US" w:eastAsia="ja-JP"/>
        </w:rPr>
        <w:t>2</w:t>
      </w:r>
      <w:r>
        <w:rPr>
          <w:rFonts w:hint="eastAsia"/>
          <w:lang w:val="en-US" w:eastAsia="ja-JP"/>
        </w:rPr>
        <w:t>0</w:t>
      </w:r>
      <w:r>
        <w:rPr>
          <w:lang w:val="en-US"/>
        </w:rPr>
        <w:t xml:space="preserve"> "P</w:t>
      </w:r>
      <w:r w:rsidRPr="009A59C1">
        <w:rPr>
          <w:lang w:val="en-US"/>
        </w:rPr>
        <w:t>ath management procedures</w:t>
      </w:r>
      <w:r>
        <w:rPr>
          <w:lang w:val="en-US"/>
        </w:rPr>
        <w:t>"), it shall delete the subscription created by the failed MME.</w:t>
      </w:r>
    </w:p>
    <w:p w14:paraId="36883047" w14:textId="77777777" w:rsidR="00F71EE4" w:rsidRPr="00151D71" w:rsidRDefault="00F71EE4" w:rsidP="00892DE4">
      <w:pPr>
        <w:pStyle w:val="Heading1"/>
      </w:pPr>
      <w:bookmarkStart w:id="751" w:name="_Toc19630434"/>
      <w:bookmarkStart w:id="752" w:name="_Toc27226638"/>
      <w:bookmarkStart w:id="753" w:name="_Toc36115818"/>
      <w:bookmarkStart w:id="754" w:name="_Toc161041254"/>
      <w:r>
        <w:t>18</w:t>
      </w:r>
      <w:r w:rsidRPr="00151D71">
        <w:tab/>
        <w:t>GTP-C based restart procedures</w:t>
      </w:r>
      <w:bookmarkEnd w:id="751"/>
      <w:bookmarkEnd w:id="752"/>
      <w:bookmarkEnd w:id="753"/>
      <w:bookmarkEnd w:id="754"/>
    </w:p>
    <w:p w14:paraId="21B0E23F" w14:textId="77777777" w:rsidR="00F71EE4" w:rsidRPr="000D38B7" w:rsidRDefault="00F71EE4" w:rsidP="00F71EE4">
      <w:r w:rsidRPr="000D38B7">
        <w:t>Across GTP-C based interfaces an SGSN, GGSN</w:t>
      </w:r>
      <w:r>
        <w:t>, MME, SGW,</w:t>
      </w:r>
      <w:r w:rsidRPr="000D38B7">
        <w:t xml:space="preserve"> PGW</w:t>
      </w:r>
      <w:r>
        <w:rPr>
          <w:rFonts w:hint="eastAsia"/>
          <w:lang w:eastAsia="zh-CN"/>
        </w:rPr>
        <w:t>, TWAN,</w:t>
      </w:r>
      <w:r>
        <w:t xml:space="preserve"> ePDG</w:t>
      </w:r>
      <w:r>
        <w:rPr>
          <w:rFonts w:hint="eastAsia"/>
          <w:lang w:eastAsia="zh-CN"/>
        </w:rPr>
        <w:t xml:space="preserve"> and HRPD</w:t>
      </w:r>
      <w:r w:rsidRPr="000D38B7">
        <w:t xml:space="preserve"> </w:t>
      </w:r>
      <w:r>
        <w:rPr>
          <w:rFonts w:hint="eastAsia"/>
          <w:lang w:eastAsia="zh-CN"/>
        </w:rPr>
        <w:t xml:space="preserve">Access Node </w:t>
      </w:r>
      <w:r w:rsidRPr="000D38B7">
        <w:t xml:space="preserve">utilize either GTPv1-C or GTPv2-C Echo Request and Echo Response messages </w:t>
      </w:r>
      <w:r>
        <w:t xml:space="preserve">or GTP-C messages containing the Recovery Information Element </w:t>
      </w:r>
      <w:r w:rsidRPr="000D38B7">
        <w:t>to detect and handle a restart.</w:t>
      </w:r>
    </w:p>
    <w:p w14:paraId="19E4452F" w14:textId="77777777" w:rsidR="00F71EE4" w:rsidRDefault="00F71EE4" w:rsidP="00F71EE4">
      <w:r>
        <w:t>A GTP-C entity shall maintain t</w:t>
      </w:r>
      <w:r w:rsidRPr="00EA5A88">
        <w:t>wo Restart</w:t>
      </w:r>
      <w:r>
        <w:t xml:space="preserve"> counters:</w:t>
      </w:r>
    </w:p>
    <w:p w14:paraId="653EDBB0" w14:textId="77777777" w:rsidR="00F71EE4" w:rsidRDefault="00F71EE4" w:rsidP="00F71EE4">
      <w:pPr>
        <w:pStyle w:val="B1"/>
      </w:pPr>
      <w:r>
        <w:t>-</w:t>
      </w:r>
      <w:r>
        <w:tab/>
      </w:r>
      <w:r w:rsidRPr="00EA5A88">
        <w:t xml:space="preserve">in volatile memory a remote Restart counter </w:t>
      </w:r>
      <w:r>
        <w:t xml:space="preserve">of a peer </w:t>
      </w:r>
      <w:r w:rsidRPr="00EA5A88">
        <w:t xml:space="preserve">with </w:t>
      </w:r>
      <w:r>
        <w:t>which the entity is in contact;</w:t>
      </w:r>
    </w:p>
    <w:p w14:paraId="377ED0F2" w14:textId="77777777" w:rsidR="00F71EE4" w:rsidRDefault="00F71EE4" w:rsidP="00F71EE4">
      <w:pPr>
        <w:pStyle w:val="B1"/>
      </w:pPr>
      <w:r>
        <w:t>-</w:t>
      </w:r>
      <w:r>
        <w:tab/>
      </w:r>
      <w:r w:rsidRPr="00EA5A88">
        <w:t>in non-volatile memory own</w:t>
      </w:r>
      <w:r>
        <w:t>, or local</w:t>
      </w:r>
      <w:r w:rsidRPr="00EA5A88">
        <w:t xml:space="preserve"> Restart counter that </w:t>
      </w:r>
      <w:r>
        <w:t xml:space="preserve">was sent </w:t>
      </w:r>
      <w:r w:rsidRPr="00EA5A88">
        <w:t xml:space="preserve">to </w:t>
      </w:r>
      <w:r>
        <w:t>a</w:t>
      </w:r>
      <w:r w:rsidRPr="00EA5A88">
        <w:t xml:space="preserve"> peer.</w:t>
      </w:r>
    </w:p>
    <w:p w14:paraId="17229DDF" w14:textId="77777777" w:rsidR="00F71EE4" w:rsidRPr="00B97813" w:rsidRDefault="00F71EE4" w:rsidP="00F71EE4">
      <w:r w:rsidRPr="00EA5A88">
        <w:t xml:space="preserve">After </w:t>
      </w:r>
      <w:r>
        <w:t xml:space="preserve">a </w:t>
      </w:r>
      <w:r w:rsidRPr="00EA5A88">
        <w:t>GTP-C entity has restarted, it shall immediately increment all local Restart counters and shall clear all remote Restart counters.</w:t>
      </w:r>
    </w:p>
    <w:p w14:paraId="260F3234" w14:textId="77777777" w:rsidR="00F71EE4" w:rsidRPr="00B97813" w:rsidRDefault="00F71EE4" w:rsidP="00F71EE4">
      <w:r>
        <w:t xml:space="preserve">A </w:t>
      </w:r>
      <w:r w:rsidRPr="00B97813">
        <w:t xml:space="preserve">GTP-C entity may have a common </w:t>
      </w:r>
      <w:r>
        <w:t>local</w:t>
      </w:r>
      <w:r w:rsidRPr="00B97813">
        <w:t xml:space="preserve"> Restart counter for all peers, or </w:t>
      </w:r>
      <w:r>
        <w:t>it</w:t>
      </w:r>
      <w:r w:rsidRPr="00B97813">
        <w:t xml:space="preserve"> may have a separate </w:t>
      </w:r>
      <w:r>
        <w:t xml:space="preserve">local </w:t>
      </w:r>
      <w:r w:rsidRPr="00B97813">
        <w:t>Restart counter for each peer.</w:t>
      </w:r>
    </w:p>
    <w:p w14:paraId="3005C597" w14:textId="72023255" w:rsidR="00F71EE4" w:rsidRPr="00A4000D" w:rsidRDefault="00F71EE4" w:rsidP="00F71EE4">
      <w:pPr>
        <w:rPr>
          <w:lang w:val="en-US"/>
        </w:rPr>
      </w:pPr>
      <w:r w:rsidRPr="00A4000D">
        <w:rPr>
          <w:lang w:val="en-US"/>
        </w:rPr>
        <w:t>A GTP-C entity may probe the liveliness of each peer with which it is in contact by sending an Echo Request message</w:t>
      </w:r>
      <w:r>
        <w:rPr>
          <w:lang w:val="en-US"/>
        </w:rPr>
        <w:t xml:space="preserve"> (see </w:t>
      </w:r>
      <w:r w:rsidR="00E241D7">
        <w:rPr>
          <w:lang w:val="en-US"/>
        </w:rPr>
        <w:t>clause </w:t>
      </w:r>
      <w:r w:rsidR="00E241D7">
        <w:rPr>
          <w:rFonts w:hint="eastAsia"/>
          <w:lang w:val="en-US" w:eastAsia="ja-JP"/>
        </w:rPr>
        <w:t>2</w:t>
      </w:r>
      <w:r>
        <w:rPr>
          <w:rFonts w:hint="eastAsia"/>
          <w:lang w:val="en-US" w:eastAsia="ja-JP"/>
        </w:rPr>
        <w:t>0</w:t>
      </w:r>
      <w:r>
        <w:rPr>
          <w:lang w:val="en-US"/>
        </w:rPr>
        <w:t xml:space="preserve"> "P</w:t>
      </w:r>
      <w:r w:rsidRPr="009A59C1">
        <w:rPr>
          <w:lang w:val="en-US"/>
        </w:rPr>
        <w:t>ath management procedures</w:t>
      </w:r>
      <w:r>
        <w:rPr>
          <w:lang w:val="en-US"/>
        </w:rPr>
        <w:t xml:space="preserve">") </w:t>
      </w:r>
      <w:r w:rsidRPr="00A4000D">
        <w:rPr>
          <w:lang w:val="en-US"/>
        </w:rPr>
        <w:t>. The presence of the Restart counter in Echo Request or in a GTP-C message depends on the GTP-C version and therefore is specified in 3GPP TS 29.060</w:t>
      </w:r>
      <w:r w:rsidR="00E241D7">
        <w:rPr>
          <w:lang w:val="en-US"/>
        </w:rPr>
        <w:t> </w:t>
      </w:r>
      <w:r w:rsidR="00E241D7" w:rsidRPr="00A4000D">
        <w:rPr>
          <w:lang w:val="en-US"/>
        </w:rPr>
        <w:t>[</w:t>
      </w:r>
      <w:r w:rsidRPr="00A4000D">
        <w:rPr>
          <w:lang w:val="en-US"/>
        </w:rPr>
        <w:t xml:space="preserve">8] and 3GPP </w:t>
      </w:r>
      <w:r w:rsidR="00E241D7" w:rsidRPr="00A4000D">
        <w:rPr>
          <w:lang w:val="en-US"/>
        </w:rPr>
        <w:t>TS</w:t>
      </w:r>
      <w:r w:rsidR="00E241D7">
        <w:rPr>
          <w:lang w:val="en-US"/>
        </w:rPr>
        <w:t> </w:t>
      </w:r>
      <w:r w:rsidR="00E241D7" w:rsidRPr="00A4000D">
        <w:rPr>
          <w:lang w:val="en-US"/>
        </w:rPr>
        <w:t>2</w:t>
      </w:r>
      <w:r w:rsidRPr="00A4000D">
        <w:rPr>
          <w:lang w:val="en-US"/>
        </w:rPr>
        <w:t>9.274</w:t>
      </w:r>
      <w:r w:rsidR="00E241D7">
        <w:rPr>
          <w:lang w:val="en-US"/>
        </w:rPr>
        <w:t> </w:t>
      </w:r>
      <w:r w:rsidR="00E241D7" w:rsidRPr="00A4000D">
        <w:rPr>
          <w:lang w:val="en-US"/>
        </w:rPr>
        <w:t>[</w:t>
      </w:r>
      <w:r w:rsidRPr="00A4000D">
        <w:rPr>
          <w:lang w:val="en-US"/>
        </w:rPr>
        <w:t>13], respectively.</w:t>
      </w:r>
      <w:r>
        <w:rPr>
          <w:rFonts w:hint="eastAsia"/>
          <w:lang w:val="en-US" w:eastAsia="zh-CN"/>
        </w:rPr>
        <w:t xml:space="preserve"> The restart counter </w:t>
      </w:r>
      <w:r>
        <w:rPr>
          <w:lang w:val="en-US" w:eastAsia="zh-CN"/>
        </w:rPr>
        <w:t>signal</w:t>
      </w:r>
      <w:r>
        <w:rPr>
          <w:rFonts w:hint="eastAsia"/>
          <w:lang w:val="en-US" w:eastAsia="zh-CN"/>
        </w:rPr>
        <w:t>l</w:t>
      </w:r>
      <w:r>
        <w:rPr>
          <w:lang w:val="en-US" w:eastAsia="zh-CN"/>
        </w:rPr>
        <w:t>ed</w:t>
      </w:r>
      <w:r>
        <w:rPr>
          <w:rFonts w:hint="eastAsia"/>
          <w:lang w:val="en-US" w:eastAsia="zh-CN"/>
        </w:rPr>
        <w:t xml:space="preserve"> in the GTP-C message is associated with the GTP-C entity identified by the sender</w:t>
      </w:r>
      <w:r>
        <w:rPr>
          <w:lang w:val="en-US" w:eastAsia="zh-CN"/>
        </w:rPr>
        <w:t>'</w:t>
      </w:r>
      <w:r>
        <w:rPr>
          <w:rFonts w:hint="eastAsia"/>
          <w:lang w:val="en-US" w:eastAsia="zh-CN"/>
        </w:rPr>
        <w:t xml:space="preserve">s F-TEID or SGSN/GGSN IP address for control plane if present in the message, otherwise (e.g. in echo request message) it is associated with the GTP-C entity </w:t>
      </w:r>
      <w:r>
        <w:rPr>
          <w:lang w:val="en-US" w:eastAsia="zh-CN"/>
        </w:rPr>
        <w:t>identified</w:t>
      </w:r>
      <w:r>
        <w:rPr>
          <w:rFonts w:hint="eastAsia"/>
          <w:lang w:val="en-US" w:eastAsia="zh-CN"/>
        </w:rPr>
        <w:t xml:space="preserve"> by the source IP address of the message</w:t>
      </w:r>
      <w:r>
        <w:rPr>
          <w:lang w:val="en-US" w:eastAsia="zh-CN"/>
        </w:rPr>
        <w:t>.</w:t>
      </w:r>
    </w:p>
    <w:p w14:paraId="6879FD62" w14:textId="77777777" w:rsidR="00F71EE4" w:rsidRPr="00A4000D" w:rsidRDefault="00F71EE4" w:rsidP="00F71EE4">
      <w:pPr>
        <w:rPr>
          <w:lang w:val="en-US"/>
        </w:rPr>
      </w:pPr>
      <w:r w:rsidRPr="00A4000D">
        <w:rPr>
          <w:lang w:val="en-US"/>
        </w:rPr>
        <w:t xml:space="preserve">The GTP-C entity that receives </w:t>
      </w:r>
      <w:r>
        <w:rPr>
          <w:lang w:val="en-US"/>
        </w:rPr>
        <w:t xml:space="preserve">a </w:t>
      </w:r>
      <w:r w:rsidRPr="00A4000D">
        <w:rPr>
          <w:lang w:val="en-US"/>
        </w:rPr>
        <w:t xml:space="preserve">Recovery Information Element </w:t>
      </w:r>
      <w:r>
        <w:rPr>
          <w:lang w:val="en-US"/>
        </w:rPr>
        <w:t xml:space="preserve">in </w:t>
      </w:r>
      <w:r w:rsidRPr="00A4000D">
        <w:rPr>
          <w:lang w:val="en-US"/>
        </w:rPr>
        <w:t>an Echo Response or in a</w:t>
      </w:r>
      <w:r>
        <w:rPr>
          <w:lang w:val="en-US"/>
        </w:rPr>
        <w:t>nother</w:t>
      </w:r>
      <w:r w:rsidRPr="00A4000D">
        <w:rPr>
          <w:lang w:val="en-US"/>
        </w:rPr>
        <w:t xml:space="preserve"> GTP-C message from a peer</w:t>
      </w:r>
      <w:r>
        <w:rPr>
          <w:lang w:val="en-US"/>
        </w:rPr>
        <w:t>,</w:t>
      </w:r>
      <w:r w:rsidRPr="00A4000D">
        <w:rPr>
          <w:lang w:val="en-US"/>
        </w:rPr>
        <w:t xml:space="preserve"> shall compare the received remote Restart counter value with the previous Restart counter value stored for that peer entity.</w:t>
      </w:r>
    </w:p>
    <w:p w14:paraId="2AFA760A" w14:textId="77777777" w:rsidR="00F71EE4" w:rsidRPr="00A4000D" w:rsidRDefault="00F71EE4" w:rsidP="00F71EE4">
      <w:pPr>
        <w:pStyle w:val="B1"/>
        <w:rPr>
          <w:lang w:val="en-US"/>
        </w:rPr>
      </w:pPr>
      <w:r>
        <w:rPr>
          <w:lang w:val="en-US"/>
        </w:rPr>
        <w:t>-</w:t>
      </w:r>
      <w:r>
        <w:rPr>
          <w:lang w:val="en-US"/>
        </w:rPr>
        <w:tab/>
      </w:r>
      <w:r w:rsidRPr="00A4000D">
        <w:rPr>
          <w:lang w:val="en-US"/>
        </w:rPr>
        <w:t>If no previous value was stored the Restart counter value received in the Echo Response or in the GTP-C message shall be stored for the peer.</w:t>
      </w:r>
    </w:p>
    <w:p w14:paraId="658F2483" w14:textId="77777777" w:rsidR="00F71EE4" w:rsidRPr="00A4000D" w:rsidRDefault="00F71EE4" w:rsidP="00F71EE4">
      <w:pPr>
        <w:pStyle w:val="B1"/>
        <w:rPr>
          <w:lang w:val="en-US"/>
        </w:rPr>
      </w:pPr>
      <w:r>
        <w:rPr>
          <w:lang w:val="en-US"/>
        </w:rPr>
        <w:t>-</w:t>
      </w:r>
      <w:r>
        <w:rPr>
          <w:lang w:val="en-US"/>
        </w:rPr>
        <w:tab/>
      </w:r>
      <w:r w:rsidRPr="00A4000D">
        <w:rPr>
          <w:lang w:val="en-US"/>
        </w:rPr>
        <w:t>If the value of a Restart counter previously stored for a peer is smaller than the Restart counter value received in the Echo Response message or the GTP-C message,</w:t>
      </w:r>
      <w:r>
        <w:rPr>
          <w:rFonts w:hint="eastAsia"/>
          <w:lang w:val="en-US" w:eastAsia="ja-JP"/>
        </w:rPr>
        <w:t xml:space="preserve"> taking</w:t>
      </w:r>
      <w:r w:rsidRPr="00C9437F">
        <w:rPr>
          <w:rFonts w:hint="eastAsia"/>
          <w:lang w:val="en-US" w:eastAsia="ja-JP"/>
        </w:rPr>
        <w:t xml:space="preserve"> </w:t>
      </w:r>
      <w:r>
        <w:rPr>
          <w:rFonts w:hint="eastAsia"/>
          <w:lang w:val="en-US" w:eastAsia="ja-JP"/>
        </w:rPr>
        <w:t xml:space="preserve">the </w:t>
      </w:r>
      <w:r w:rsidRPr="00A93B30">
        <w:rPr>
          <w:lang w:val="en-US"/>
        </w:rPr>
        <w:t xml:space="preserve">integer </w:t>
      </w:r>
      <w:r w:rsidRPr="00A93B30">
        <w:rPr>
          <w:rFonts w:hint="eastAsia"/>
          <w:lang w:val="en-US"/>
        </w:rPr>
        <w:t>roll-over</w:t>
      </w:r>
      <w:r w:rsidRPr="00C9437F">
        <w:rPr>
          <w:rFonts w:hint="eastAsia"/>
          <w:lang w:val="en-US" w:eastAsia="ja-JP"/>
        </w:rPr>
        <w:t xml:space="preserve"> </w:t>
      </w:r>
      <w:r>
        <w:rPr>
          <w:rFonts w:hint="eastAsia"/>
          <w:lang w:val="en-US" w:eastAsia="ja-JP"/>
        </w:rPr>
        <w:t>into account,</w:t>
      </w:r>
      <w:r w:rsidRPr="00A4000D">
        <w:rPr>
          <w:lang w:val="en-US"/>
        </w:rPr>
        <w:t xml:space="preserve"> this indicates that the entity that sent the Echo Response or the GTP-C message has restarted. The received, new Restart counter value shall be stored by the receiving entity, replacing the value previously stored for the peer.</w:t>
      </w:r>
    </w:p>
    <w:p w14:paraId="3F78AF59" w14:textId="77777777" w:rsidR="00F71EE4" w:rsidRDefault="00F71EE4" w:rsidP="00F71EE4">
      <w:pPr>
        <w:pStyle w:val="B1"/>
        <w:rPr>
          <w:lang w:val="en-US"/>
        </w:rPr>
      </w:pPr>
      <w:r>
        <w:rPr>
          <w:lang w:val="en-US"/>
        </w:rPr>
        <w:t>-</w:t>
      </w:r>
      <w:r>
        <w:rPr>
          <w:lang w:val="en-US"/>
        </w:rPr>
        <w:tab/>
      </w:r>
      <w:r w:rsidRPr="00A4000D">
        <w:rPr>
          <w:lang w:val="en-US"/>
        </w:rPr>
        <w:t>If the value of a Restart counter previously stored for a peer is larger than the Restart counter value received in the Echo Response message or the GTP-C message</w:t>
      </w:r>
      <w:r>
        <w:rPr>
          <w:rFonts w:hint="eastAsia"/>
          <w:lang w:val="en-US" w:eastAsia="ja-JP"/>
        </w:rPr>
        <w:t>, taking the</w:t>
      </w:r>
      <w:r w:rsidRPr="00C9437F">
        <w:rPr>
          <w:lang w:val="en-US"/>
        </w:rPr>
        <w:t xml:space="preserve"> </w:t>
      </w:r>
      <w:r w:rsidRPr="00A93B30">
        <w:rPr>
          <w:lang w:val="en-US"/>
        </w:rPr>
        <w:t xml:space="preserve">integer </w:t>
      </w:r>
      <w:r w:rsidRPr="00A93B30">
        <w:rPr>
          <w:rFonts w:hint="eastAsia"/>
          <w:lang w:val="en-US"/>
        </w:rPr>
        <w:t>roll-over</w:t>
      </w:r>
      <w:r w:rsidRPr="00C9437F">
        <w:rPr>
          <w:rFonts w:hint="eastAsia"/>
          <w:lang w:val="en-US" w:eastAsia="ja-JP"/>
        </w:rPr>
        <w:t xml:space="preserve"> </w:t>
      </w:r>
      <w:r>
        <w:rPr>
          <w:rFonts w:hint="eastAsia"/>
          <w:lang w:val="en-US" w:eastAsia="ja-JP"/>
        </w:rPr>
        <w:t>into account</w:t>
      </w:r>
      <w:r w:rsidRPr="00A4000D">
        <w:rPr>
          <w:lang w:val="en-US"/>
        </w:rPr>
        <w:t>, this indicates a possible race condition (newer message arriving before the older one). The received new Restart counter value shall be discarded and an error may be logged.</w:t>
      </w:r>
    </w:p>
    <w:p w14:paraId="13EBC98B" w14:textId="77777777" w:rsidR="00F71EE4" w:rsidRDefault="00F71EE4" w:rsidP="00F71EE4">
      <w:pPr>
        <w:rPr>
          <w:noProof/>
        </w:rPr>
      </w:pPr>
      <w:r>
        <w:rPr>
          <w:noProof/>
        </w:rPr>
        <w:t>Based on operator's policy, when a</w:t>
      </w:r>
      <w:r>
        <w:rPr>
          <w:lang w:val="en-US"/>
        </w:rPr>
        <w:t xml:space="preserve"> </w:t>
      </w:r>
      <w:r w:rsidRPr="00A4000D">
        <w:rPr>
          <w:lang w:val="en-US"/>
        </w:rPr>
        <w:t>Recovery I</w:t>
      </w:r>
      <w:r>
        <w:rPr>
          <w:lang w:val="en-US"/>
        </w:rPr>
        <w:t>E</w:t>
      </w:r>
      <w:r w:rsidRPr="00A4000D">
        <w:rPr>
          <w:lang w:val="en-US"/>
        </w:rPr>
        <w:t xml:space="preserve"> </w:t>
      </w:r>
      <w:r>
        <w:rPr>
          <w:lang w:val="en-US"/>
        </w:rPr>
        <w:t xml:space="preserve">is received in </w:t>
      </w:r>
      <w:r w:rsidRPr="00A4000D">
        <w:rPr>
          <w:lang w:val="en-US"/>
        </w:rPr>
        <w:t>an</w:t>
      </w:r>
      <w:r>
        <w:rPr>
          <w:noProof/>
        </w:rPr>
        <w:t xml:space="preserve"> Echo Request or in any incoming GTP-C request message (which includes a Recovery IE) from a peer GTP-C entity, with a Restart counter value larger than </w:t>
      </w:r>
      <w:r w:rsidRPr="00A4000D">
        <w:rPr>
          <w:lang w:val="en-US"/>
        </w:rPr>
        <w:t xml:space="preserve">the value of </w:t>
      </w:r>
      <w:r>
        <w:rPr>
          <w:lang w:val="en-US"/>
        </w:rPr>
        <w:t>the</w:t>
      </w:r>
      <w:r w:rsidRPr="00A4000D">
        <w:rPr>
          <w:lang w:val="en-US"/>
        </w:rPr>
        <w:t xml:space="preserve"> Restart counter previously stored for </w:t>
      </w:r>
      <w:r>
        <w:rPr>
          <w:lang w:val="en-US"/>
        </w:rPr>
        <w:t xml:space="preserve">the </w:t>
      </w:r>
      <w:r w:rsidRPr="00A4000D">
        <w:rPr>
          <w:lang w:val="en-US"/>
        </w:rPr>
        <w:t>peer</w:t>
      </w:r>
      <w:r>
        <w:rPr>
          <w:noProof/>
        </w:rPr>
        <w:t xml:space="preserve"> GTP-C entity, the GTP-C entity may verify whether the peer GTP-C entity has really restarted by:</w:t>
      </w:r>
    </w:p>
    <w:p w14:paraId="579F95AA" w14:textId="77777777" w:rsidR="00F71EE4" w:rsidRDefault="00F71EE4" w:rsidP="00F71EE4">
      <w:pPr>
        <w:pStyle w:val="B1"/>
        <w:rPr>
          <w:noProof/>
        </w:rPr>
      </w:pPr>
      <w:r>
        <w:rPr>
          <w:lang w:val="en-US"/>
        </w:rPr>
        <w:t>-</w:t>
      </w:r>
      <w:r>
        <w:rPr>
          <w:lang w:val="en-US"/>
        </w:rPr>
        <w:tab/>
      </w:r>
      <w:r>
        <w:rPr>
          <w:noProof/>
        </w:rPr>
        <w:t>sending one or more Echo Request message(s) towards the peer GTP-C entity, or by monitoring other GTP-C request messages it may have sent for any PDN connections (e.g. Update Bearer Request message) towards the peer GTP-C entity; and</w:t>
      </w:r>
    </w:p>
    <w:p w14:paraId="203D6F21" w14:textId="77777777" w:rsidR="00F71EE4" w:rsidRDefault="00F71EE4" w:rsidP="00F71EE4">
      <w:pPr>
        <w:pStyle w:val="B1"/>
        <w:rPr>
          <w:noProof/>
        </w:rPr>
      </w:pPr>
      <w:r>
        <w:rPr>
          <w:noProof/>
        </w:rPr>
        <w:t>-</w:t>
      </w:r>
      <w:r>
        <w:rPr>
          <w:noProof/>
        </w:rPr>
        <w:tab/>
      </w:r>
      <w:r>
        <w:rPr>
          <w:lang w:val="en-US"/>
        </w:rPr>
        <w:t xml:space="preserve">determining that the peer </w:t>
      </w:r>
      <w:r>
        <w:rPr>
          <w:noProof/>
        </w:rPr>
        <w:t xml:space="preserve">GTP-C entity has restarted if the value of the restart counter received in the </w:t>
      </w:r>
      <w:r w:rsidRPr="00A4000D">
        <w:rPr>
          <w:lang w:val="en-US"/>
        </w:rPr>
        <w:t>Recovery I</w:t>
      </w:r>
      <w:r>
        <w:rPr>
          <w:lang w:val="en-US"/>
        </w:rPr>
        <w:t>E</w:t>
      </w:r>
      <w:r w:rsidRPr="00A4000D">
        <w:rPr>
          <w:lang w:val="en-US"/>
        </w:rPr>
        <w:t xml:space="preserve"> </w:t>
      </w:r>
      <w:r>
        <w:rPr>
          <w:lang w:val="en-US"/>
        </w:rPr>
        <w:t>in the Echo Response message or in the corresponding GTP-C response messages (e.g. Update Bearer Response)</w:t>
      </w:r>
      <w:r>
        <w:rPr>
          <w:noProof/>
        </w:rPr>
        <w:t xml:space="preserve"> is larger than </w:t>
      </w:r>
      <w:r w:rsidRPr="00A4000D">
        <w:rPr>
          <w:lang w:val="en-US"/>
        </w:rPr>
        <w:t xml:space="preserve">the value of </w:t>
      </w:r>
      <w:r>
        <w:rPr>
          <w:lang w:val="en-US"/>
        </w:rPr>
        <w:t>the</w:t>
      </w:r>
      <w:r w:rsidRPr="00A4000D">
        <w:rPr>
          <w:lang w:val="en-US"/>
        </w:rPr>
        <w:t xml:space="preserve"> Restart counter previously stored for </w:t>
      </w:r>
      <w:r>
        <w:rPr>
          <w:lang w:val="en-US"/>
        </w:rPr>
        <w:t xml:space="preserve">the </w:t>
      </w:r>
      <w:r w:rsidRPr="00A4000D">
        <w:rPr>
          <w:lang w:val="en-US"/>
        </w:rPr>
        <w:t>peer</w:t>
      </w:r>
      <w:r>
        <w:rPr>
          <w:noProof/>
        </w:rPr>
        <w:t xml:space="preserve"> GTP-C entity.</w:t>
      </w:r>
    </w:p>
    <w:p w14:paraId="6FDD0CB1" w14:textId="622F6F9F" w:rsidR="00F71EE4" w:rsidRDefault="00F71EE4" w:rsidP="00F71EE4">
      <w:pPr>
        <w:pStyle w:val="NO"/>
        <w:rPr>
          <w:noProof/>
        </w:rPr>
      </w:pPr>
      <w:r>
        <w:rPr>
          <w:noProof/>
        </w:rPr>
        <w:t>NOTE:</w:t>
      </w:r>
      <w:r>
        <w:rPr>
          <w:noProof/>
        </w:rPr>
        <w:tab/>
        <w:t>This can be used e.g. when two GTP-C entities are connected via a roaming interface and Network Domain Security (e.g. IPsec ESP) is not applied or may not provide sufficient protection of the GTP-C signalling, e.g. against IP address spoofing.</w:t>
      </w:r>
    </w:p>
    <w:p w14:paraId="39364794" w14:textId="77777777" w:rsidR="0089770F" w:rsidRDefault="0089770F" w:rsidP="00892DE4">
      <w:pPr>
        <w:pStyle w:val="Heading1"/>
      </w:pPr>
      <w:bookmarkStart w:id="755" w:name="_Toc82516496"/>
      <w:bookmarkStart w:id="756" w:name="_Toc161041255"/>
      <w:r>
        <w:t>18A</w:t>
      </w:r>
      <w:r>
        <w:tab/>
        <w:t>GTP-U based restart procedure</w:t>
      </w:r>
      <w:bookmarkEnd w:id="755"/>
      <w:bookmarkEnd w:id="756"/>
    </w:p>
    <w:p w14:paraId="7264D66C" w14:textId="77777777" w:rsidR="0089770F" w:rsidRDefault="0089770F" w:rsidP="0089770F">
      <w:r>
        <w:t>The support of GTP-U based restart procedure is optional for a GTP-U entity.</w:t>
      </w:r>
    </w:p>
    <w:p w14:paraId="6145A214" w14:textId="77777777" w:rsidR="00E241D7" w:rsidRDefault="0089770F" w:rsidP="0089770F">
      <w:r>
        <w:t>When the feature is supported, across GTP-U based interfaces, i.e. the S1-U,</w:t>
      </w:r>
      <w:r>
        <w:rPr>
          <w:lang w:eastAsia="zh-CN"/>
        </w:rPr>
        <w:t xml:space="preserve"> S11-U, S2a, S2b,</w:t>
      </w:r>
      <w:r>
        <w:t xml:space="preserve"> X2, S4, S5, S8, S12, M1 and Sn interfaces of the Evolved Packet System in EPS, and </w:t>
      </w:r>
      <w:r w:rsidRPr="000A33BF">
        <w:t xml:space="preserve">the F1-U, Xn, N3, N9, N19, N3mb and N19mb interfaces of the 5G System </w:t>
      </w:r>
      <w:r>
        <w:t>in 5GS, a GTP-U entity shall utilize GTP-U Echo Request, Echo Response messages and GTP-U Error Indication message containing the Recovery Time Stamp Information Element to detect and handle a restart.</w:t>
      </w:r>
    </w:p>
    <w:p w14:paraId="37267013" w14:textId="4767B7FA" w:rsidR="0089770F" w:rsidRDefault="0089770F" w:rsidP="0089770F">
      <w:r>
        <w:rPr>
          <w:lang w:val="en-US"/>
        </w:rPr>
        <w:t>A GTP-U entity shall be prepared to receive an Echo Request message at any time (even from unknown peers), and it shall reply with an Echo Response message.</w:t>
      </w:r>
    </w:p>
    <w:p w14:paraId="58A64AD7" w14:textId="77777777" w:rsidR="0089770F" w:rsidRDefault="0089770F" w:rsidP="0089770F">
      <w:r>
        <w:t>A GTP-U entity shall maintain two Recovery Time Stamps:</w:t>
      </w:r>
    </w:p>
    <w:p w14:paraId="7E91EDF2" w14:textId="77777777" w:rsidR="0089770F" w:rsidRDefault="0089770F" w:rsidP="0089770F">
      <w:pPr>
        <w:pStyle w:val="B1"/>
      </w:pPr>
      <w:r>
        <w:t>-</w:t>
      </w:r>
      <w:r>
        <w:tab/>
        <w:t>in volatile memory a remote Recovery Time Stamp of a peer GTP-U entity with which the entity is in contact;</w:t>
      </w:r>
    </w:p>
    <w:p w14:paraId="3F6266EF" w14:textId="77777777" w:rsidR="0089770F" w:rsidRDefault="0089770F" w:rsidP="0089770F">
      <w:pPr>
        <w:pStyle w:val="B1"/>
      </w:pPr>
      <w:r>
        <w:t>-</w:t>
      </w:r>
      <w:r>
        <w:tab/>
        <w:t>in non-volatile memory own, or local Recovery Time Stamp that was sent to a peer GTP-U entity.</w:t>
      </w:r>
    </w:p>
    <w:p w14:paraId="78C23074" w14:textId="77777777" w:rsidR="00E241D7" w:rsidRDefault="0089770F" w:rsidP="0089770F">
      <w:r>
        <w:t>After a GTP-U entity has (re)started and all its GTP-U contexts have been lost, and if the GTP-U entity knows these GTP-U contexts are not to be restored, e.g., by its Control Plane function, it shall immediately update all local Recovery Time Stamps and shall clear all remote Recovery Time Stamps. When peer GTP-U entities information is available, e.g. when the first GTP-U tunnel towards the peer GTP-U entity is established, the (re)started GTP-U entity may send its (updated) Recovery Time Stamps in an Echo Request message to the peer GTP-U entity before sending GTP-U packets.</w:t>
      </w:r>
    </w:p>
    <w:p w14:paraId="0F009E4B" w14:textId="77777777" w:rsidR="00E241D7" w:rsidRDefault="0089770F" w:rsidP="00052367">
      <w:pPr>
        <w:pStyle w:val="NO"/>
      </w:pPr>
      <w:r>
        <w:t>NOTE:</w:t>
      </w:r>
      <w:r>
        <w:tab/>
        <w:t>The GTP-U entity needs to be configured to know if the GTP-U contexts can be restored or not. It is implemention specific how to handle the scenario that the GTP-U entity interworks with some control plane nodes supporting restoration of GTP-U contexts while others not supporting, for example, it can use different IP addresses.</w:t>
      </w:r>
    </w:p>
    <w:p w14:paraId="202C5B88" w14:textId="25C56F3A" w:rsidR="0089770F" w:rsidRDefault="0089770F" w:rsidP="0089770F">
      <w:r>
        <w:t>A GTP-U entity may have a common local Recovery Time Stamp for all peer GTP-U entities, or it may have a separate local Recovery Time Stamp for each peer GTP-U entity.</w:t>
      </w:r>
    </w:p>
    <w:p w14:paraId="60C03BEF" w14:textId="77777777" w:rsidR="0089770F" w:rsidRDefault="0089770F" w:rsidP="0089770F">
      <w:pPr>
        <w:rPr>
          <w:lang w:val="en-US" w:eastAsia="zh-CN"/>
        </w:rPr>
      </w:pPr>
      <w:r>
        <w:rPr>
          <w:lang w:val="en-US"/>
        </w:rPr>
        <w:t>A GTP-U entity may probe the liveliness of each peer GTP-U entity with which it is in contact by sending an Echo Request message.</w:t>
      </w:r>
    </w:p>
    <w:p w14:paraId="49C81D42" w14:textId="77777777" w:rsidR="0089770F" w:rsidRDefault="0089770F" w:rsidP="0089770F">
      <w:pPr>
        <w:rPr>
          <w:lang w:val="en-US" w:eastAsia="zh-CN"/>
        </w:rPr>
      </w:pPr>
      <w:r>
        <w:rPr>
          <w:lang w:val="en-US" w:eastAsia="zh-CN"/>
        </w:rPr>
        <w:t xml:space="preserve">The Recovery Time Stamp signalled in the GTP-U Echo </w:t>
      </w:r>
      <w:r>
        <w:rPr>
          <w:lang w:val="en-US"/>
        </w:rPr>
        <w:t xml:space="preserve">Request and Response </w:t>
      </w:r>
      <w:r>
        <w:rPr>
          <w:lang w:val="en-US" w:eastAsia="zh-CN"/>
        </w:rPr>
        <w:t>messages is associated with the GTP-U entity identified by the source IP address of the message.</w:t>
      </w:r>
    </w:p>
    <w:p w14:paraId="1D175A39" w14:textId="77777777" w:rsidR="0089770F" w:rsidRDefault="0089770F" w:rsidP="0089770F">
      <w:pPr>
        <w:rPr>
          <w:lang w:val="en-US" w:eastAsia="zh-CN"/>
        </w:rPr>
      </w:pPr>
      <w:r>
        <w:rPr>
          <w:lang w:val="en-US" w:eastAsia="zh-CN"/>
        </w:rPr>
        <w:t>The Recovery Time Stamp signalled in the GTP-U Error Indication is associated with the source IP address of the GTP-U Error Indication or associated with a list of IP address(es) which are sharing the same Recovery Time Stamp if those IP address(es) are explicitly included in the GTP-U Error Indication message.</w:t>
      </w:r>
    </w:p>
    <w:p w14:paraId="23ED101B" w14:textId="77777777" w:rsidR="0089770F" w:rsidRDefault="0089770F" w:rsidP="0089770F">
      <w:pPr>
        <w:rPr>
          <w:lang w:val="en-US"/>
        </w:rPr>
      </w:pPr>
      <w:r>
        <w:rPr>
          <w:lang w:val="en-US"/>
        </w:rPr>
        <w:t>The GTP-U entity that receives a Recovery Time Stamp Information Element from a peer GTP-U entity shall compare the received remote Recovery Time Stamp value with the previous Recovery Time Stamp value stored for that peer GTP-U entity.</w:t>
      </w:r>
    </w:p>
    <w:p w14:paraId="588F95A7" w14:textId="77777777" w:rsidR="0089770F" w:rsidRDefault="0089770F" w:rsidP="0089770F">
      <w:pPr>
        <w:pStyle w:val="B1"/>
        <w:rPr>
          <w:lang w:val="en-US"/>
        </w:rPr>
      </w:pPr>
      <w:r>
        <w:rPr>
          <w:lang w:val="en-US"/>
        </w:rPr>
        <w:t>-</w:t>
      </w:r>
      <w:r>
        <w:rPr>
          <w:lang w:val="en-US"/>
        </w:rPr>
        <w:tab/>
        <w:t xml:space="preserve">If no previous value was stored, the Recovery Time Stamp value received in the Echo Request or Response messages or the GTP Error Indication </w:t>
      </w:r>
      <w:r>
        <w:rPr>
          <w:lang w:val="en-US" w:eastAsia="zh-CN"/>
        </w:rPr>
        <w:t xml:space="preserve">message </w:t>
      </w:r>
      <w:r>
        <w:rPr>
          <w:lang w:val="en-US"/>
        </w:rPr>
        <w:t>shall be stored for the peer GTP-U entity.</w:t>
      </w:r>
    </w:p>
    <w:p w14:paraId="176D0A34" w14:textId="77777777" w:rsidR="0089770F" w:rsidRDefault="0089770F" w:rsidP="0089770F">
      <w:pPr>
        <w:pStyle w:val="B1"/>
      </w:pPr>
      <w:r>
        <w:rPr>
          <w:lang w:val="en-US"/>
        </w:rPr>
        <w:t>-</w:t>
      </w:r>
      <w:r>
        <w:rPr>
          <w:lang w:val="en-US"/>
        </w:rPr>
        <w:tab/>
        <w:t xml:space="preserve">If the value of a Recovery Time Stamp previously stored for a peer GTP-U entity is smaller than the Recovery Time Stamp received in the Echo Request or Response messages or the GTP-U Error Indication </w:t>
      </w:r>
      <w:r>
        <w:rPr>
          <w:lang w:val="en-US" w:eastAsia="zh-CN"/>
        </w:rPr>
        <w:t>messages</w:t>
      </w:r>
      <w:r>
        <w:rPr>
          <w:lang w:val="en-US"/>
        </w:rPr>
        <w:t>,</w:t>
      </w:r>
      <w:r>
        <w:rPr>
          <w:lang w:val="en-US" w:eastAsia="ja-JP"/>
        </w:rPr>
        <w:t xml:space="preserve"> </w:t>
      </w:r>
      <w:r>
        <w:rPr>
          <w:lang w:val="en-US"/>
        </w:rPr>
        <w:t xml:space="preserve">this indicates that the entity that sent the Echo Request or Response messages or the GTP-U Error Indication </w:t>
      </w:r>
      <w:r>
        <w:rPr>
          <w:lang w:val="en-US" w:eastAsia="zh-CN"/>
        </w:rPr>
        <w:t>messages</w:t>
      </w:r>
      <w:r>
        <w:rPr>
          <w:lang w:val="en-US"/>
        </w:rPr>
        <w:t xml:space="preserve"> has restarted. The received, new Recovery Time Stamp value shall be stored by the receiving entity, replacing the value previously stored for the peer GTP-U entity.</w:t>
      </w:r>
    </w:p>
    <w:p w14:paraId="4D2D1AE5" w14:textId="77777777" w:rsidR="0089770F" w:rsidRDefault="0089770F" w:rsidP="0089770F">
      <w:pPr>
        <w:pStyle w:val="B1"/>
      </w:pPr>
      <w:r>
        <w:rPr>
          <w:lang w:val="en-US"/>
        </w:rPr>
        <w:t>-</w:t>
      </w:r>
      <w:r>
        <w:rPr>
          <w:lang w:val="en-US"/>
        </w:rPr>
        <w:tab/>
        <w:t xml:space="preserve">If the value of a Recovery Time Stamp previously stored for a peer GTP-U entity is larger than the Recovery Time Stamp value received in the Echo Request or Response messages or the GTP-U Error Indication </w:t>
      </w:r>
      <w:r>
        <w:rPr>
          <w:lang w:val="en-US" w:eastAsia="zh-CN"/>
        </w:rPr>
        <w:t>messages</w:t>
      </w:r>
      <w:r>
        <w:rPr>
          <w:lang w:val="en-US" w:eastAsia="ja-JP"/>
        </w:rPr>
        <w:t xml:space="preserve">, </w:t>
      </w:r>
      <w:r>
        <w:rPr>
          <w:lang w:val="en-US"/>
        </w:rPr>
        <w:t xml:space="preserve">this indicates a possible race condition (newer message arriving before the older one). </w:t>
      </w:r>
      <w:r>
        <w:t xml:space="preserve">The received </w:t>
      </w:r>
      <w:r>
        <w:rPr>
          <w:lang w:val="en-US"/>
        </w:rPr>
        <w:t>new Recovery Time Stamp value shall be discarded and an error may be logged.</w:t>
      </w:r>
    </w:p>
    <w:p w14:paraId="566DB143" w14:textId="77777777" w:rsidR="0089770F" w:rsidRDefault="0089770F" w:rsidP="0089770F">
      <w:pPr>
        <w:rPr>
          <w:noProof/>
        </w:rPr>
      </w:pPr>
      <w:r>
        <w:rPr>
          <w:noProof/>
        </w:rPr>
        <w:t>Based on operator's policy, when a</w:t>
      </w:r>
      <w:r>
        <w:rPr>
          <w:lang w:val="en-US"/>
        </w:rPr>
        <w:t xml:space="preserve"> Recovery Time Stamp IE is received in an</w:t>
      </w:r>
      <w:r>
        <w:rPr>
          <w:noProof/>
        </w:rPr>
        <w:t xml:space="preserve"> Echo Request from a peer GTP-U entity, with a </w:t>
      </w:r>
      <w:r>
        <w:rPr>
          <w:lang w:val="en-US"/>
        </w:rPr>
        <w:t xml:space="preserve">Recovery Time Stamp </w:t>
      </w:r>
      <w:r>
        <w:rPr>
          <w:noProof/>
        </w:rPr>
        <w:t xml:space="preserve">larger than </w:t>
      </w:r>
      <w:r>
        <w:rPr>
          <w:lang w:val="en-US"/>
        </w:rPr>
        <w:t>the value of the Recovery Time Stamp previously stored for the peer</w:t>
      </w:r>
      <w:r>
        <w:rPr>
          <w:noProof/>
        </w:rPr>
        <w:t xml:space="preserve"> GTP-U entity, the GTP-U entity may verify whether the peer GTP-U entity has really restarted by:</w:t>
      </w:r>
    </w:p>
    <w:p w14:paraId="1BBDE785" w14:textId="77777777" w:rsidR="00E241D7" w:rsidRDefault="0089770F" w:rsidP="0089770F">
      <w:pPr>
        <w:pStyle w:val="B1"/>
        <w:rPr>
          <w:noProof/>
        </w:rPr>
      </w:pPr>
      <w:r>
        <w:rPr>
          <w:lang w:val="en-US"/>
        </w:rPr>
        <w:t>-</w:t>
      </w:r>
      <w:r>
        <w:rPr>
          <w:lang w:val="en-US"/>
        </w:rPr>
        <w:tab/>
      </w:r>
      <w:r>
        <w:rPr>
          <w:noProof/>
        </w:rPr>
        <w:t>sending one or more Echo Request message(s) towards the peer GTP-U entity; and</w:t>
      </w:r>
    </w:p>
    <w:p w14:paraId="50DA1DE6" w14:textId="5F67A465" w:rsidR="0089770F" w:rsidRPr="00497C4C" w:rsidRDefault="0089770F" w:rsidP="00052367">
      <w:pPr>
        <w:pStyle w:val="B1"/>
        <w:rPr>
          <w:noProof/>
        </w:rPr>
      </w:pPr>
      <w:r>
        <w:rPr>
          <w:noProof/>
        </w:rPr>
        <w:t>-</w:t>
      </w:r>
      <w:r>
        <w:rPr>
          <w:noProof/>
        </w:rPr>
        <w:tab/>
      </w:r>
      <w:r>
        <w:rPr>
          <w:lang w:val="en-US"/>
        </w:rPr>
        <w:t xml:space="preserve">determining that the peer </w:t>
      </w:r>
      <w:r>
        <w:rPr>
          <w:noProof/>
        </w:rPr>
        <w:t xml:space="preserve">GTP-U entity has restarted if the </w:t>
      </w:r>
      <w:r>
        <w:rPr>
          <w:lang w:val="en-US"/>
        </w:rPr>
        <w:t xml:space="preserve">Recovery Time Stamp in the Echo Response message </w:t>
      </w:r>
      <w:r>
        <w:rPr>
          <w:noProof/>
        </w:rPr>
        <w:t xml:space="preserve">is larger than </w:t>
      </w:r>
      <w:r>
        <w:rPr>
          <w:lang w:val="en-US"/>
        </w:rPr>
        <w:t>the value of the Recovery Time Stamp previously stored for the peer</w:t>
      </w:r>
      <w:r>
        <w:rPr>
          <w:noProof/>
        </w:rPr>
        <w:t xml:space="preserve"> GTP-U entity.</w:t>
      </w:r>
    </w:p>
    <w:p w14:paraId="0E3CDBFD" w14:textId="77777777" w:rsidR="00F71EE4" w:rsidRPr="00151D71" w:rsidRDefault="00F71EE4" w:rsidP="00892DE4">
      <w:pPr>
        <w:pStyle w:val="Heading1"/>
      </w:pPr>
      <w:bookmarkStart w:id="757" w:name="_Toc19630435"/>
      <w:bookmarkStart w:id="758" w:name="_Toc27226639"/>
      <w:bookmarkStart w:id="759" w:name="_Toc36115819"/>
      <w:bookmarkStart w:id="760" w:name="_Toc161041256"/>
      <w:r w:rsidRPr="00911B2D">
        <w:t>19</w:t>
      </w:r>
      <w:r w:rsidRPr="00911B2D">
        <w:tab/>
        <w:t>PMIPv6 based restart procedures</w:t>
      </w:r>
      <w:bookmarkEnd w:id="757"/>
      <w:bookmarkEnd w:id="758"/>
      <w:bookmarkEnd w:id="759"/>
      <w:bookmarkEnd w:id="760"/>
    </w:p>
    <w:p w14:paraId="4FD02BC9" w14:textId="637DF4D5" w:rsidR="00F71EE4" w:rsidRPr="000D38B7" w:rsidRDefault="00F71EE4" w:rsidP="00F71EE4">
      <w:r w:rsidRPr="000D38B7">
        <w:t xml:space="preserve">Across </w:t>
      </w:r>
      <w:r>
        <w:t xml:space="preserve">PMIPv6 </w:t>
      </w:r>
      <w:r w:rsidRPr="000D38B7">
        <w:t xml:space="preserve">based </w:t>
      </w:r>
      <w:r>
        <w:t>interfaces, SGW</w:t>
      </w:r>
      <w:r>
        <w:rPr>
          <w:rFonts w:hint="eastAsia"/>
          <w:lang w:eastAsia="zh-CN"/>
        </w:rPr>
        <w:t>,</w:t>
      </w:r>
      <w:r w:rsidRPr="000D38B7">
        <w:t xml:space="preserve"> PGW</w:t>
      </w:r>
      <w:r>
        <w:rPr>
          <w:rFonts w:hint="eastAsia"/>
          <w:lang w:eastAsia="zh-CN"/>
        </w:rPr>
        <w:t xml:space="preserve">, TWAN and </w:t>
      </w:r>
      <w:r>
        <w:t>ePDG</w:t>
      </w:r>
      <w:r w:rsidRPr="000D38B7">
        <w:t xml:space="preserve"> utilize </w:t>
      </w:r>
      <w:r>
        <w:t xml:space="preserve">PMIPv6 Heartbeat mechanism for node restart detection as specified in 3GPP </w:t>
      </w:r>
      <w:r w:rsidR="00E241D7">
        <w:t>TS 2</w:t>
      </w:r>
      <w:r>
        <w:t>9.275</w:t>
      </w:r>
      <w:r w:rsidR="00E241D7">
        <w:t> [</w:t>
      </w:r>
      <w:r>
        <w:t>16]</w:t>
      </w:r>
      <w:r w:rsidRPr="000D38B7">
        <w:t>.</w:t>
      </w:r>
    </w:p>
    <w:p w14:paraId="002CA4AD" w14:textId="77777777" w:rsidR="00F71EE4" w:rsidRDefault="00F71EE4" w:rsidP="00F71EE4">
      <w:r>
        <w:t>A PMIPv6 entity shall maintain two r</w:t>
      </w:r>
      <w:r w:rsidRPr="00EA5A88">
        <w:t>estart</w:t>
      </w:r>
      <w:r>
        <w:t xml:space="preserve"> counters:</w:t>
      </w:r>
    </w:p>
    <w:p w14:paraId="4BB62E7B" w14:textId="77777777" w:rsidR="00F71EE4" w:rsidRDefault="00F71EE4" w:rsidP="00F71EE4">
      <w:pPr>
        <w:pStyle w:val="B1"/>
      </w:pPr>
      <w:r>
        <w:t>-</w:t>
      </w:r>
      <w:r>
        <w:tab/>
        <w:t>in volatile memory a remote r</w:t>
      </w:r>
      <w:r w:rsidRPr="00EA5A88">
        <w:t xml:space="preserve">estart counter </w:t>
      </w:r>
      <w:r>
        <w:t xml:space="preserve">of a peer </w:t>
      </w:r>
      <w:r w:rsidRPr="00EA5A88">
        <w:t xml:space="preserve">with </w:t>
      </w:r>
      <w:r>
        <w:t>which the entity is in contact;</w:t>
      </w:r>
    </w:p>
    <w:p w14:paraId="2721EFEA" w14:textId="77777777" w:rsidR="00F71EE4" w:rsidRDefault="00F71EE4" w:rsidP="00F71EE4">
      <w:pPr>
        <w:pStyle w:val="B1"/>
      </w:pPr>
      <w:r>
        <w:t>-</w:t>
      </w:r>
      <w:r>
        <w:tab/>
      </w:r>
      <w:r w:rsidRPr="00EA5A88">
        <w:t xml:space="preserve">in non-volatile memory </w:t>
      </w:r>
      <w:r>
        <w:t xml:space="preserve">an </w:t>
      </w:r>
      <w:r w:rsidRPr="00EA5A88">
        <w:t>own</w:t>
      </w:r>
      <w:r>
        <w:t>, or local r</w:t>
      </w:r>
      <w:r w:rsidRPr="00EA5A88">
        <w:t xml:space="preserve">estart counter that </w:t>
      </w:r>
      <w:r>
        <w:t xml:space="preserve">was sent </w:t>
      </w:r>
      <w:r w:rsidRPr="00EA5A88">
        <w:t xml:space="preserve">to </w:t>
      </w:r>
      <w:r>
        <w:t>a</w:t>
      </w:r>
      <w:r w:rsidRPr="00EA5A88">
        <w:t xml:space="preserve"> peer.</w:t>
      </w:r>
    </w:p>
    <w:p w14:paraId="5BFDB3F4" w14:textId="77777777" w:rsidR="00F71EE4" w:rsidRPr="00B97813" w:rsidRDefault="00F71EE4" w:rsidP="00F71EE4">
      <w:r w:rsidRPr="00EA5A88">
        <w:t xml:space="preserve">After </w:t>
      </w:r>
      <w:r>
        <w:t xml:space="preserve">a PMIPv6 entity </w:t>
      </w:r>
      <w:r w:rsidRPr="00EA5A88">
        <w:t>has restarted, it shall i</w:t>
      </w:r>
      <w:r>
        <w:t>mmediately increment all local r</w:t>
      </w:r>
      <w:r w:rsidRPr="00EA5A88">
        <w:t>estart count</w:t>
      </w:r>
      <w:r>
        <w:t>ers and shall clear all remote r</w:t>
      </w:r>
      <w:r w:rsidRPr="00EA5A88">
        <w:t>estart counters.</w:t>
      </w:r>
    </w:p>
    <w:p w14:paraId="2EED9094" w14:textId="77777777" w:rsidR="00F71EE4" w:rsidRDefault="00F71EE4" w:rsidP="00F71EE4">
      <w:r>
        <w:t>A PMIPv6</w:t>
      </w:r>
      <w:r w:rsidRPr="00B97813">
        <w:t xml:space="preserve"> entity may have a common </w:t>
      </w:r>
      <w:r>
        <w:t>local r</w:t>
      </w:r>
      <w:r w:rsidRPr="00B97813">
        <w:t xml:space="preserve">estart counter for all peers, or </w:t>
      </w:r>
      <w:r>
        <w:t>it</w:t>
      </w:r>
      <w:r w:rsidRPr="00B97813">
        <w:t xml:space="preserve"> may have a separate </w:t>
      </w:r>
      <w:r>
        <w:t>local r</w:t>
      </w:r>
      <w:r w:rsidRPr="00B97813">
        <w:t>estart counter for each pee</w:t>
      </w:r>
      <w:r>
        <w:t>r.</w:t>
      </w:r>
    </w:p>
    <w:p w14:paraId="6AD037AF" w14:textId="77777777" w:rsidR="00F71EE4" w:rsidRPr="00C620C1" w:rsidRDefault="00F71EE4" w:rsidP="00892DE4">
      <w:pPr>
        <w:pStyle w:val="Heading1"/>
        <w:rPr>
          <w:lang w:val="en-US"/>
        </w:rPr>
      </w:pPr>
      <w:bookmarkStart w:id="761" w:name="_Toc19630436"/>
      <w:bookmarkStart w:id="762" w:name="_Toc27226640"/>
      <w:bookmarkStart w:id="763" w:name="_Toc36115820"/>
      <w:bookmarkStart w:id="764" w:name="_Toc161041257"/>
      <w:r w:rsidRPr="00C620C1">
        <w:rPr>
          <w:lang w:val="en-US"/>
        </w:rPr>
        <w:t>19</w:t>
      </w:r>
      <w:r w:rsidRPr="006A5B2A">
        <w:rPr>
          <w:lang w:val="en-US"/>
        </w:rPr>
        <w:t>A</w:t>
      </w:r>
      <w:r w:rsidRPr="00C620C1">
        <w:rPr>
          <w:lang w:val="en-US"/>
        </w:rPr>
        <w:tab/>
        <w:t>PFCP based restart procedures</w:t>
      </w:r>
      <w:bookmarkEnd w:id="761"/>
      <w:bookmarkEnd w:id="762"/>
      <w:bookmarkEnd w:id="763"/>
      <w:bookmarkEnd w:id="764"/>
    </w:p>
    <w:p w14:paraId="50F51E13" w14:textId="77777777" w:rsidR="00F71EE4" w:rsidRPr="000D38B7" w:rsidRDefault="00F71EE4" w:rsidP="00F71EE4">
      <w:r w:rsidRPr="000D38B7">
        <w:t xml:space="preserve">Across </w:t>
      </w:r>
      <w:r>
        <w:t>PFCP based interfaces, an SGW-C, SGW-U, PGW-C and</w:t>
      </w:r>
      <w:r w:rsidRPr="000D38B7">
        <w:t xml:space="preserve"> </w:t>
      </w:r>
      <w:r>
        <w:rPr>
          <w:lang w:eastAsia="zh-CN"/>
        </w:rPr>
        <w:t>PGW-U</w:t>
      </w:r>
      <w:r>
        <w:rPr>
          <w:rFonts w:hint="eastAsia"/>
          <w:lang w:eastAsia="zh-CN"/>
        </w:rPr>
        <w:t xml:space="preserve"> Node </w:t>
      </w:r>
      <w:r>
        <w:rPr>
          <w:lang w:eastAsia="zh-CN"/>
        </w:rPr>
        <w:t xml:space="preserve">shall </w:t>
      </w:r>
      <w:r w:rsidRPr="000D38B7">
        <w:t xml:space="preserve">utilize </w:t>
      </w:r>
      <w:r>
        <w:t>PFCP</w:t>
      </w:r>
      <w:r w:rsidRPr="000D38B7">
        <w:t xml:space="preserve"> </w:t>
      </w:r>
      <w:r>
        <w:t>Heartbeat</w:t>
      </w:r>
      <w:r w:rsidRPr="000D38B7">
        <w:t xml:space="preserve"> Request and </w:t>
      </w:r>
      <w:r>
        <w:t>Heartbeat</w:t>
      </w:r>
      <w:r w:rsidRPr="000D38B7">
        <w:t xml:space="preserve"> Response messages to detect and handle a </w:t>
      </w:r>
      <w:r>
        <w:t xml:space="preserve">peer PFCP entity failure or </w:t>
      </w:r>
      <w:r w:rsidRPr="000D38B7">
        <w:t>restart.</w:t>
      </w:r>
      <w:r>
        <w:t xml:space="preserve"> </w:t>
      </w:r>
      <w:r>
        <w:rPr>
          <w:lang w:val="en-US"/>
        </w:rPr>
        <w:t>A PFCP entity shall be prepared to receive a Heartbeat Request message at any time (even from unknown peers), and it shall reply with a Heartbeat Response message.</w:t>
      </w:r>
    </w:p>
    <w:p w14:paraId="668F8F26" w14:textId="77777777" w:rsidR="00F71EE4" w:rsidRDefault="00F71EE4" w:rsidP="00F71EE4">
      <w:r>
        <w:t>A PFCP entity shall maintain t</w:t>
      </w:r>
      <w:r w:rsidRPr="00EA5A88">
        <w:t xml:space="preserve">wo </w:t>
      </w:r>
      <w:r>
        <w:t>Recovery Time Stamps:</w:t>
      </w:r>
    </w:p>
    <w:p w14:paraId="2C739340" w14:textId="77777777" w:rsidR="00F71EE4" w:rsidRDefault="00F71EE4" w:rsidP="00F71EE4">
      <w:pPr>
        <w:pStyle w:val="B1"/>
      </w:pPr>
      <w:r>
        <w:t>-</w:t>
      </w:r>
      <w:r>
        <w:tab/>
      </w:r>
      <w:r w:rsidRPr="00EA5A88">
        <w:t xml:space="preserve">in volatile memory a remote </w:t>
      </w:r>
      <w:r>
        <w:t>Recovery Time Stamp</w:t>
      </w:r>
      <w:r w:rsidRPr="00EA5A88">
        <w:t xml:space="preserve"> </w:t>
      </w:r>
      <w:r>
        <w:t xml:space="preserve">of a peer PFCP entity </w:t>
      </w:r>
      <w:r w:rsidRPr="00EA5A88">
        <w:t xml:space="preserve">with </w:t>
      </w:r>
      <w:r>
        <w:t>which the entity is in contact;</w:t>
      </w:r>
    </w:p>
    <w:p w14:paraId="68E4CE0C" w14:textId="77777777" w:rsidR="00F71EE4" w:rsidRDefault="00F71EE4" w:rsidP="00F71EE4">
      <w:pPr>
        <w:pStyle w:val="B1"/>
      </w:pPr>
      <w:r>
        <w:t>-</w:t>
      </w:r>
      <w:r>
        <w:tab/>
      </w:r>
      <w:r w:rsidRPr="00EA5A88">
        <w:t>in non-volatile memory own</w:t>
      </w:r>
      <w:r>
        <w:t>, or local</w:t>
      </w:r>
      <w:r w:rsidRPr="00EA5A88">
        <w:t xml:space="preserve"> </w:t>
      </w:r>
      <w:r>
        <w:t>Recovery Time Stamp</w:t>
      </w:r>
      <w:r w:rsidRPr="00EA5A88">
        <w:t xml:space="preserve"> that </w:t>
      </w:r>
      <w:r>
        <w:t xml:space="preserve">was sent </w:t>
      </w:r>
      <w:r w:rsidRPr="00EA5A88">
        <w:t xml:space="preserve">to </w:t>
      </w:r>
      <w:r>
        <w:t>a</w:t>
      </w:r>
      <w:r w:rsidRPr="00EA5A88">
        <w:t xml:space="preserve"> peer</w:t>
      </w:r>
      <w:r>
        <w:t xml:space="preserve"> PFCP entity</w:t>
      </w:r>
      <w:r w:rsidRPr="00EA5A88">
        <w:t>.</w:t>
      </w:r>
    </w:p>
    <w:p w14:paraId="2CC18D5C" w14:textId="77777777" w:rsidR="00F71EE4" w:rsidRPr="00B97813" w:rsidRDefault="00F71EE4" w:rsidP="00F71EE4">
      <w:r w:rsidRPr="00EA5A88">
        <w:t xml:space="preserve">After </w:t>
      </w:r>
      <w:r>
        <w:t>a PFCP</w:t>
      </w:r>
      <w:r w:rsidRPr="00EA5A88">
        <w:t xml:space="preserve"> entity has restarted, it shall immediately </w:t>
      </w:r>
      <w:r>
        <w:t>update</w:t>
      </w:r>
      <w:r w:rsidRPr="00EA5A88">
        <w:t xml:space="preserve"> all local </w:t>
      </w:r>
      <w:r>
        <w:t>Recovery Time Stamp</w:t>
      </w:r>
      <w:r w:rsidRPr="00EA5A88">
        <w:t xml:space="preserve">s and shall clear all remote </w:t>
      </w:r>
      <w:r>
        <w:t>Recovery Time Stamp</w:t>
      </w:r>
      <w:r w:rsidRPr="00EA5A88">
        <w:t>s.</w:t>
      </w:r>
      <w:r>
        <w:t xml:space="preserve"> </w:t>
      </w:r>
      <w:r w:rsidRPr="003D721D">
        <w:t>When peer PFCP entities information is available, i.e. when the PFCP Association is still alive, the restarted PFCP entity shall send its updated Recovery Time Stamps in a Heartbeat Request message to the peer PFCP entities before initiating any PFCP session signalling.</w:t>
      </w:r>
    </w:p>
    <w:p w14:paraId="1858C496" w14:textId="77777777" w:rsidR="00F71EE4" w:rsidRPr="00B97813" w:rsidRDefault="00F71EE4" w:rsidP="00F71EE4">
      <w:r>
        <w:t>A PFCP</w:t>
      </w:r>
      <w:r w:rsidRPr="00B97813">
        <w:t xml:space="preserve"> entity may have a common </w:t>
      </w:r>
      <w:r>
        <w:t>local</w:t>
      </w:r>
      <w:r w:rsidRPr="00B97813">
        <w:t xml:space="preserve"> </w:t>
      </w:r>
      <w:r>
        <w:t>Recovery Time Stamp</w:t>
      </w:r>
      <w:r w:rsidRPr="00EA5A88">
        <w:t xml:space="preserve"> </w:t>
      </w:r>
      <w:r w:rsidRPr="00B97813">
        <w:t>for all peer</w:t>
      </w:r>
      <w:r>
        <w:t xml:space="preserve"> PFCP entitie</w:t>
      </w:r>
      <w:r w:rsidRPr="00B97813">
        <w:t xml:space="preserve">s, or </w:t>
      </w:r>
      <w:r>
        <w:t>it</w:t>
      </w:r>
      <w:r w:rsidRPr="00B97813">
        <w:t xml:space="preserve"> may have a separate </w:t>
      </w:r>
      <w:r>
        <w:t>local Recovery Time Stamp</w:t>
      </w:r>
      <w:r w:rsidRPr="00B97813">
        <w:t xml:space="preserve"> for each peer</w:t>
      </w:r>
      <w:r>
        <w:t xml:space="preserve"> PFCP entity</w:t>
      </w:r>
      <w:r w:rsidRPr="00B97813">
        <w:t>.</w:t>
      </w:r>
    </w:p>
    <w:p w14:paraId="207A70E2" w14:textId="099E7DDF" w:rsidR="00F71EE4" w:rsidRDefault="00F71EE4" w:rsidP="00F71EE4">
      <w:pPr>
        <w:rPr>
          <w:lang w:val="en-US" w:eastAsia="zh-CN"/>
        </w:rPr>
      </w:pPr>
      <w:r w:rsidRPr="00A4000D">
        <w:rPr>
          <w:lang w:val="en-US"/>
        </w:rPr>
        <w:t xml:space="preserve">A </w:t>
      </w:r>
      <w:r>
        <w:rPr>
          <w:lang w:val="en-US"/>
        </w:rPr>
        <w:t>PFCP</w:t>
      </w:r>
      <w:r w:rsidRPr="00A4000D">
        <w:rPr>
          <w:lang w:val="en-US"/>
        </w:rPr>
        <w:t xml:space="preserve"> entity may probe the liveliness of each peer</w:t>
      </w:r>
      <w:r>
        <w:rPr>
          <w:lang w:val="en-US"/>
        </w:rPr>
        <w:t xml:space="preserve"> PFCP entity</w:t>
      </w:r>
      <w:r w:rsidRPr="00A4000D">
        <w:rPr>
          <w:lang w:val="en-US"/>
        </w:rPr>
        <w:t xml:space="preserve"> with which it is in contact by sending a </w:t>
      </w:r>
      <w:r>
        <w:rPr>
          <w:lang w:val="en-US"/>
        </w:rPr>
        <w:t>Heartbeat</w:t>
      </w:r>
      <w:r w:rsidRPr="00A4000D">
        <w:rPr>
          <w:lang w:val="en-US"/>
        </w:rPr>
        <w:t xml:space="preserve"> Request message</w:t>
      </w:r>
      <w:r>
        <w:rPr>
          <w:lang w:val="en-US"/>
        </w:rPr>
        <w:t xml:space="preserve"> (see </w:t>
      </w:r>
      <w:r w:rsidR="00E241D7">
        <w:rPr>
          <w:lang w:val="en-US"/>
        </w:rPr>
        <w:t>clause </w:t>
      </w:r>
      <w:r w:rsidR="00E241D7">
        <w:rPr>
          <w:rFonts w:hint="eastAsia"/>
          <w:lang w:val="en-US" w:eastAsia="ja-JP"/>
        </w:rPr>
        <w:t>2</w:t>
      </w:r>
      <w:r>
        <w:rPr>
          <w:rFonts w:hint="eastAsia"/>
          <w:lang w:val="en-US" w:eastAsia="ja-JP"/>
        </w:rPr>
        <w:t>0</w:t>
      </w:r>
      <w:r>
        <w:rPr>
          <w:lang w:val="en-US"/>
        </w:rPr>
        <w:t xml:space="preserve"> "P</w:t>
      </w:r>
      <w:r w:rsidRPr="009A59C1">
        <w:rPr>
          <w:lang w:val="en-US"/>
        </w:rPr>
        <w:t>ath management procedures</w:t>
      </w:r>
      <w:r>
        <w:rPr>
          <w:lang w:val="en-US"/>
        </w:rPr>
        <w:t>")</w:t>
      </w:r>
      <w:r w:rsidRPr="00A4000D">
        <w:rPr>
          <w:lang w:val="en-US"/>
        </w:rPr>
        <w:t>.</w:t>
      </w:r>
    </w:p>
    <w:p w14:paraId="14493F08" w14:textId="77777777" w:rsidR="00505716" w:rsidRDefault="00505716" w:rsidP="00505716">
      <w:pPr>
        <w:rPr>
          <w:lang w:val="en-US" w:eastAsia="zh-CN"/>
        </w:rPr>
      </w:pPr>
      <w:bookmarkStart w:id="765" w:name="_Toc19630437"/>
      <w:r>
        <w:rPr>
          <w:rFonts w:hint="eastAsia"/>
          <w:lang w:val="en-US" w:eastAsia="zh-CN"/>
        </w:rPr>
        <w:t xml:space="preserve">The Recovery Time Stamp </w:t>
      </w:r>
      <w:r>
        <w:rPr>
          <w:lang w:val="en-US" w:eastAsia="zh-CN"/>
        </w:rPr>
        <w:t>signal</w:t>
      </w:r>
      <w:r>
        <w:rPr>
          <w:rFonts w:hint="eastAsia"/>
          <w:lang w:val="en-US" w:eastAsia="zh-CN"/>
        </w:rPr>
        <w:t>l</w:t>
      </w:r>
      <w:r>
        <w:rPr>
          <w:lang w:val="en-US" w:eastAsia="zh-CN"/>
        </w:rPr>
        <w:t>ed</w:t>
      </w:r>
      <w:r>
        <w:rPr>
          <w:rFonts w:hint="eastAsia"/>
          <w:lang w:val="en-US" w:eastAsia="zh-CN"/>
        </w:rPr>
        <w:t xml:space="preserve"> in the </w:t>
      </w:r>
      <w:r>
        <w:rPr>
          <w:lang w:val="en-US" w:eastAsia="zh-CN"/>
        </w:rPr>
        <w:t>PFCP</w:t>
      </w:r>
      <w:r>
        <w:rPr>
          <w:rFonts w:hint="eastAsia"/>
          <w:lang w:val="en-US" w:eastAsia="zh-CN"/>
        </w:rPr>
        <w:t xml:space="preserve"> </w:t>
      </w:r>
      <w:r>
        <w:rPr>
          <w:lang w:val="en-US"/>
        </w:rPr>
        <w:t>Heartbeat</w:t>
      </w:r>
      <w:r w:rsidRPr="00A4000D">
        <w:rPr>
          <w:lang w:val="en-US"/>
        </w:rPr>
        <w:t xml:space="preserve"> </w:t>
      </w:r>
      <w:r>
        <w:rPr>
          <w:lang w:val="en-US"/>
        </w:rPr>
        <w:t xml:space="preserve">Request and </w:t>
      </w:r>
      <w:r w:rsidRPr="00A4000D">
        <w:rPr>
          <w:lang w:val="en-US"/>
        </w:rPr>
        <w:t xml:space="preserve">Response </w:t>
      </w:r>
      <w:r>
        <w:rPr>
          <w:rFonts w:hint="eastAsia"/>
          <w:lang w:val="en-US" w:eastAsia="zh-CN"/>
        </w:rPr>
        <w:t>message</w:t>
      </w:r>
      <w:r>
        <w:rPr>
          <w:lang w:val="en-US" w:eastAsia="zh-CN"/>
        </w:rPr>
        <w:t>s</w:t>
      </w:r>
      <w:r>
        <w:rPr>
          <w:rFonts w:hint="eastAsia"/>
          <w:lang w:val="en-US" w:eastAsia="zh-CN"/>
        </w:rPr>
        <w:t xml:space="preserve"> is associated with the </w:t>
      </w:r>
      <w:r>
        <w:rPr>
          <w:lang w:val="en-US" w:eastAsia="zh-CN"/>
        </w:rPr>
        <w:t>PFCP</w:t>
      </w:r>
      <w:r>
        <w:rPr>
          <w:rFonts w:hint="eastAsia"/>
          <w:lang w:val="en-US" w:eastAsia="zh-CN"/>
        </w:rPr>
        <w:t xml:space="preserve"> entity </w:t>
      </w:r>
      <w:r>
        <w:rPr>
          <w:lang w:val="en-US" w:eastAsia="zh-CN"/>
        </w:rPr>
        <w:t>identified</w:t>
      </w:r>
      <w:r>
        <w:rPr>
          <w:rFonts w:hint="eastAsia"/>
          <w:lang w:val="en-US" w:eastAsia="zh-CN"/>
        </w:rPr>
        <w:t xml:space="preserve"> by the source IP address of the message</w:t>
      </w:r>
      <w:r>
        <w:rPr>
          <w:lang w:val="en-US" w:eastAsia="zh-CN"/>
        </w:rPr>
        <w:t>.</w:t>
      </w:r>
    </w:p>
    <w:p w14:paraId="5903E0D5" w14:textId="77777777" w:rsidR="00505716" w:rsidRDefault="00505716" w:rsidP="00505716">
      <w:pPr>
        <w:rPr>
          <w:lang w:val="en-US" w:eastAsia="zh-CN"/>
        </w:rPr>
      </w:pPr>
      <w:r>
        <w:rPr>
          <w:rFonts w:hint="eastAsia"/>
          <w:lang w:val="en-US" w:eastAsia="zh-CN"/>
        </w:rPr>
        <w:t xml:space="preserve">The Recovery Time Stamp </w:t>
      </w:r>
      <w:r>
        <w:rPr>
          <w:lang w:val="en-US" w:eastAsia="zh-CN"/>
        </w:rPr>
        <w:t>signal</w:t>
      </w:r>
      <w:r>
        <w:rPr>
          <w:rFonts w:hint="eastAsia"/>
          <w:lang w:val="en-US" w:eastAsia="zh-CN"/>
        </w:rPr>
        <w:t>l</w:t>
      </w:r>
      <w:r>
        <w:rPr>
          <w:lang w:val="en-US" w:eastAsia="zh-CN"/>
        </w:rPr>
        <w:t>ed</w:t>
      </w:r>
      <w:r>
        <w:rPr>
          <w:rFonts w:hint="eastAsia"/>
          <w:lang w:val="en-US" w:eastAsia="zh-CN"/>
        </w:rPr>
        <w:t xml:space="preserve"> in the </w:t>
      </w:r>
      <w:r>
        <w:rPr>
          <w:lang w:val="en-US" w:eastAsia="zh-CN"/>
        </w:rPr>
        <w:t>PFCP</w:t>
      </w:r>
      <w:r>
        <w:rPr>
          <w:rFonts w:hint="eastAsia"/>
          <w:lang w:val="en-US" w:eastAsia="zh-CN"/>
        </w:rPr>
        <w:t xml:space="preserve"> </w:t>
      </w:r>
      <w:r>
        <w:rPr>
          <w:lang w:val="en-US"/>
        </w:rPr>
        <w:t>Session Establishment</w:t>
      </w:r>
      <w:r w:rsidRPr="00A4000D">
        <w:rPr>
          <w:lang w:val="en-US"/>
        </w:rPr>
        <w:t xml:space="preserve"> </w:t>
      </w:r>
      <w:r>
        <w:rPr>
          <w:lang w:val="en-US"/>
        </w:rPr>
        <w:t xml:space="preserve">Request </w:t>
      </w:r>
      <w:r>
        <w:rPr>
          <w:rFonts w:hint="eastAsia"/>
          <w:lang w:val="en-US" w:eastAsia="zh-CN"/>
        </w:rPr>
        <w:t>message</w:t>
      </w:r>
      <w:r>
        <w:rPr>
          <w:lang w:val="en-US" w:eastAsia="zh-CN"/>
        </w:rPr>
        <w:t>s</w:t>
      </w:r>
      <w:r>
        <w:rPr>
          <w:rFonts w:hint="eastAsia"/>
          <w:lang w:val="en-US" w:eastAsia="zh-CN"/>
        </w:rPr>
        <w:t xml:space="preserve"> is associated with the IP address </w:t>
      </w:r>
      <w:r>
        <w:rPr>
          <w:lang w:val="en-US" w:eastAsia="zh-CN"/>
        </w:rPr>
        <w:t>in the CP F-SEID IE.</w:t>
      </w:r>
    </w:p>
    <w:p w14:paraId="04D53DCC" w14:textId="77777777" w:rsidR="00505716" w:rsidRPr="00A4000D" w:rsidRDefault="00505716" w:rsidP="00505716">
      <w:pPr>
        <w:rPr>
          <w:lang w:val="en-US"/>
        </w:rPr>
      </w:pPr>
      <w:r w:rsidRPr="00A4000D">
        <w:rPr>
          <w:lang w:val="en-US"/>
        </w:rPr>
        <w:t xml:space="preserve">The </w:t>
      </w:r>
      <w:r>
        <w:rPr>
          <w:lang w:val="en-US"/>
        </w:rPr>
        <w:t>PFCP</w:t>
      </w:r>
      <w:r w:rsidRPr="00A4000D">
        <w:rPr>
          <w:lang w:val="en-US"/>
        </w:rPr>
        <w:t xml:space="preserve"> entity that receives </w:t>
      </w:r>
      <w:r>
        <w:rPr>
          <w:lang w:val="en-US"/>
        </w:rPr>
        <w:t>a Recovery Time Stamp</w:t>
      </w:r>
      <w:r w:rsidRPr="00A4000D">
        <w:rPr>
          <w:lang w:val="en-US"/>
        </w:rPr>
        <w:t xml:space="preserve"> Information Element from a peer </w:t>
      </w:r>
      <w:r>
        <w:rPr>
          <w:lang w:val="en-US"/>
        </w:rPr>
        <w:t xml:space="preserve">PFCP entity </w:t>
      </w:r>
      <w:r w:rsidRPr="00A4000D">
        <w:rPr>
          <w:lang w:val="en-US"/>
        </w:rPr>
        <w:t xml:space="preserve">shall compare the received remote </w:t>
      </w:r>
      <w:r>
        <w:rPr>
          <w:lang w:val="en-US"/>
        </w:rPr>
        <w:t>Recovery Time Stamp</w:t>
      </w:r>
      <w:r w:rsidRPr="00A4000D">
        <w:rPr>
          <w:lang w:val="en-US"/>
        </w:rPr>
        <w:t xml:space="preserve"> value with the previous </w:t>
      </w:r>
      <w:r>
        <w:rPr>
          <w:lang w:val="en-US"/>
        </w:rPr>
        <w:t>Recovery Time Stamp</w:t>
      </w:r>
      <w:r w:rsidRPr="00A4000D">
        <w:rPr>
          <w:lang w:val="en-US"/>
        </w:rPr>
        <w:t xml:space="preserve"> value stored for that peer </w:t>
      </w:r>
      <w:r>
        <w:rPr>
          <w:lang w:val="en-US"/>
        </w:rPr>
        <w:t xml:space="preserve">PFCP </w:t>
      </w:r>
      <w:r w:rsidRPr="00A4000D">
        <w:rPr>
          <w:lang w:val="en-US"/>
        </w:rPr>
        <w:t>entity.</w:t>
      </w:r>
    </w:p>
    <w:p w14:paraId="03B07C9A" w14:textId="77777777" w:rsidR="00505716" w:rsidRPr="00A4000D" w:rsidRDefault="00505716" w:rsidP="00505716">
      <w:pPr>
        <w:pStyle w:val="B1"/>
        <w:rPr>
          <w:lang w:val="en-US"/>
        </w:rPr>
      </w:pPr>
      <w:r>
        <w:rPr>
          <w:lang w:val="en-US"/>
        </w:rPr>
        <w:t>-</w:t>
      </w:r>
      <w:r>
        <w:rPr>
          <w:lang w:val="en-US"/>
        </w:rPr>
        <w:tab/>
      </w:r>
      <w:r w:rsidRPr="00A4000D">
        <w:rPr>
          <w:lang w:val="en-US"/>
        </w:rPr>
        <w:t>If no previous value was stored</w:t>
      </w:r>
      <w:r>
        <w:rPr>
          <w:lang w:val="en-US"/>
        </w:rPr>
        <w:t>,</w:t>
      </w:r>
      <w:r w:rsidRPr="00A4000D">
        <w:rPr>
          <w:lang w:val="en-US"/>
        </w:rPr>
        <w:t xml:space="preserve">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 xml:space="preserve"> </w:t>
      </w:r>
      <w:r>
        <w:rPr>
          <w:lang w:val="en-US"/>
        </w:rPr>
        <w:t xml:space="preserve">or the </w:t>
      </w:r>
      <w:r>
        <w:rPr>
          <w:lang w:val="en-US" w:eastAsia="zh-CN"/>
        </w:rPr>
        <w:t>PFCP</w:t>
      </w:r>
      <w:r>
        <w:rPr>
          <w:rFonts w:hint="eastAsia"/>
          <w:lang w:val="en-US" w:eastAsia="zh-CN"/>
        </w:rPr>
        <w:t xml:space="preserve"> </w:t>
      </w:r>
      <w:r>
        <w:rPr>
          <w:lang w:val="en-US"/>
        </w:rPr>
        <w:t>Session Establishment</w:t>
      </w:r>
      <w:r w:rsidRPr="00A4000D">
        <w:rPr>
          <w:lang w:val="en-US"/>
        </w:rPr>
        <w:t xml:space="preserve"> </w:t>
      </w:r>
      <w:r>
        <w:rPr>
          <w:lang w:val="en-US"/>
        </w:rPr>
        <w:t xml:space="preserve">Request </w:t>
      </w:r>
      <w:r>
        <w:rPr>
          <w:rFonts w:hint="eastAsia"/>
          <w:lang w:val="en-US" w:eastAsia="zh-CN"/>
        </w:rPr>
        <w:t>message</w:t>
      </w:r>
      <w:r>
        <w:rPr>
          <w:lang w:val="en-US" w:eastAsia="zh-CN"/>
        </w:rPr>
        <w:t>s</w:t>
      </w:r>
      <w:r>
        <w:rPr>
          <w:rFonts w:hint="eastAsia"/>
          <w:lang w:val="en-US" w:eastAsia="zh-CN"/>
        </w:rPr>
        <w:t xml:space="preserve"> </w:t>
      </w:r>
      <w:r w:rsidRPr="00A4000D">
        <w:rPr>
          <w:lang w:val="en-US"/>
        </w:rPr>
        <w:t>shall be stored for the peer</w:t>
      </w:r>
      <w:r>
        <w:rPr>
          <w:lang w:val="en-US"/>
        </w:rPr>
        <w:t xml:space="preserve"> PFCP entity</w:t>
      </w:r>
      <w:r w:rsidRPr="00A4000D">
        <w:rPr>
          <w:lang w:val="en-US"/>
        </w:rPr>
        <w:t>.</w:t>
      </w:r>
    </w:p>
    <w:p w14:paraId="24A8C9FB" w14:textId="77777777" w:rsidR="00505716" w:rsidRPr="001E5035" w:rsidRDefault="00505716" w:rsidP="00505716">
      <w:pPr>
        <w:pStyle w:val="B1"/>
      </w:pPr>
      <w:r>
        <w:rPr>
          <w:lang w:val="en-US"/>
        </w:rPr>
        <w:t>-</w:t>
      </w:r>
      <w:r>
        <w:rPr>
          <w:lang w:val="en-US"/>
        </w:rPr>
        <w:tab/>
      </w:r>
      <w:r w:rsidRPr="00A4000D">
        <w:rPr>
          <w:lang w:val="en-US"/>
        </w:rPr>
        <w:t xml:space="preserve">If the value of a </w:t>
      </w:r>
      <w:r>
        <w:rPr>
          <w:lang w:val="en-US"/>
        </w:rPr>
        <w:t>Recovery Time Stamp</w:t>
      </w:r>
      <w:r w:rsidRPr="00A4000D">
        <w:rPr>
          <w:lang w:val="en-US"/>
        </w:rPr>
        <w:t xml:space="preserve"> previously stored for a peer</w:t>
      </w:r>
      <w:r w:rsidRPr="001E1E3A">
        <w:rPr>
          <w:lang w:val="en-US"/>
        </w:rPr>
        <w:t xml:space="preserve"> </w:t>
      </w:r>
      <w:r>
        <w:rPr>
          <w:lang w:val="en-US"/>
        </w:rPr>
        <w:t>PFCP entity</w:t>
      </w:r>
      <w:r w:rsidRPr="00A4000D">
        <w:rPr>
          <w:lang w:val="en-US"/>
        </w:rPr>
        <w:t xml:space="preserve"> is smaller than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 xml:space="preserve">s or the </w:t>
      </w:r>
      <w:r>
        <w:rPr>
          <w:lang w:val="en-US" w:eastAsia="zh-CN"/>
        </w:rPr>
        <w:t>PFCP</w:t>
      </w:r>
      <w:r>
        <w:rPr>
          <w:rFonts w:hint="eastAsia"/>
          <w:lang w:val="en-US" w:eastAsia="zh-CN"/>
        </w:rPr>
        <w:t xml:space="preserve"> </w:t>
      </w:r>
      <w:r>
        <w:rPr>
          <w:lang w:val="en-US"/>
        </w:rPr>
        <w:t>Session Establishment</w:t>
      </w:r>
      <w:r w:rsidRPr="00A4000D">
        <w:rPr>
          <w:lang w:val="en-US"/>
        </w:rPr>
        <w:t xml:space="preserve"> </w:t>
      </w:r>
      <w:r>
        <w:rPr>
          <w:lang w:val="en-US"/>
        </w:rPr>
        <w:t xml:space="preserve">Request </w:t>
      </w:r>
      <w:r>
        <w:rPr>
          <w:rFonts w:hint="eastAsia"/>
          <w:lang w:val="en-US" w:eastAsia="zh-CN"/>
        </w:rPr>
        <w:t>message</w:t>
      </w:r>
      <w:r>
        <w:rPr>
          <w:lang w:val="en-US" w:eastAsia="zh-CN"/>
        </w:rPr>
        <w:t>s</w:t>
      </w:r>
      <w:r w:rsidRPr="00A4000D">
        <w:rPr>
          <w:lang w:val="en-US"/>
        </w:rPr>
        <w:t>,</w:t>
      </w:r>
      <w:r>
        <w:rPr>
          <w:rFonts w:hint="eastAsia"/>
          <w:lang w:val="en-US" w:eastAsia="ja-JP"/>
        </w:rPr>
        <w:t xml:space="preserve"> </w:t>
      </w:r>
      <w:r w:rsidRPr="00A4000D">
        <w:rPr>
          <w:lang w:val="en-US"/>
        </w:rPr>
        <w:t xml:space="preserve">this indicates that the entity that sent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 xml:space="preserve"> has restarted. The received, new </w:t>
      </w:r>
      <w:r>
        <w:rPr>
          <w:lang w:val="en-US"/>
        </w:rPr>
        <w:t>Recovery Time Stamp</w:t>
      </w:r>
      <w:r w:rsidRPr="00A4000D">
        <w:rPr>
          <w:lang w:val="en-US"/>
        </w:rPr>
        <w:t xml:space="preserve"> value shall be stored by the receiving entity, replacing the value previously stored for the peer</w:t>
      </w:r>
      <w:r>
        <w:rPr>
          <w:lang w:val="en-US"/>
        </w:rPr>
        <w:t xml:space="preserve"> PFCP entity</w:t>
      </w:r>
      <w:r w:rsidRPr="00A4000D">
        <w:rPr>
          <w:lang w:val="en-US"/>
        </w:rPr>
        <w:t>.</w:t>
      </w:r>
    </w:p>
    <w:p w14:paraId="7A597833" w14:textId="77777777" w:rsidR="00505716" w:rsidRPr="006A5B2A" w:rsidRDefault="00505716" w:rsidP="00505716">
      <w:pPr>
        <w:pStyle w:val="B1"/>
      </w:pPr>
      <w:r>
        <w:rPr>
          <w:lang w:val="en-US"/>
        </w:rPr>
        <w:t>-</w:t>
      </w:r>
      <w:r>
        <w:rPr>
          <w:lang w:val="en-US"/>
        </w:rPr>
        <w:tab/>
      </w:r>
      <w:r w:rsidRPr="00A4000D">
        <w:rPr>
          <w:lang w:val="en-US"/>
        </w:rPr>
        <w:t xml:space="preserve">If the value of a </w:t>
      </w:r>
      <w:r>
        <w:rPr>
          <w:lang w:val="en-US"/>
        </w:rPr>
        <w:t>Recovery Time Stamp</w:t>
      </w:r>
      <w:r w:rsidRPr="00A4000D">
        <w:rPr>
          <w:lang w:val="en-US"/>
        </w:rPr>
        <w:t xml:space="preserve"> previously stored for a peer </w:t>
      </w:r>
      <w:r>
        <w:rPr>
          <w:lang w:val="en-US"/>
        </w:rPr>
        <w:t xml:space="preserve">PFCP entity </w:t>
      </w:r>
      <w:r w:rsidRPr="00A4000D">
        <w:rPr>
          <w:lang w:val="en-US"/>
        </w:rPr>
        <w:t xml:space="preserve">is larger than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 xml:space="preserve"> or the </w:t>
      </w:r>
      <w:r>
        <w:rPr>
          <w:lang w:val="en-US" w:eastAsia="zh-CN"/>
        </w:rPr>
        <w:t>PFCP</w:t>
      </w:r>
      <w:r>
        <w:rPr>
          <w:rFonts w:hint="eastAsia"/>
          <w:lang w:val="en-US" w:eastAsia="zh-CN"/>
        </w:rPr>
        <w:t xml:space="preserve"> </w:t>
      </w:r>
      <w:r>
        <w:rPr>
          <w:lang w:val="en-US"/>
        </w:rPr>
        <w:t>Session Establishment</w:t>
      </w:r>
      <w:r w:rsidRPr="00A4000D">
        <w:rPr>
          <w:lang w:val="en-US"/>
        </w:rPr>
        <w:t xml:space="preserve"> </w:t>
      </w:r>
      <w:r>
        <w:rPr>
          <w:lang w:val="en-US"/>
        </w:rPr>
        <w:t xml:space="preserve">Request </w:t>
      </w:r>
      <w:r>
        <w:rPr>
          <w:rFonts w:hint="eastAsia"/>
          <w:lang w:val="en-US" w:eastAsia="zh-CN"/>
        </w:rPr>
        <w:t>message</w:t>
      </w:r>
      <w:r>
        <w:rPr>
          <w:lang w:val="en-US" w:eastAsia="zh-CN"/>
        </w:rPr>
        <w:t>s</w:t>
      </w:r>
      <w:r>
        <w:rPr>
          <w:rFonts w:hint="eastAsia"/>
          <w:lang w:val="en-US" w:eastAsia="ja-JP"/>
        </w:rPr>
        <w:t xml:space="preserve">, </w:t>
      </w:r>
      <w:r w:rsidRPr="00A4000D">
        <w:rPr>
          <w:lang w:val="en-US"/>
        </w:rPr>
        <w:t xml:space="preserve">this indicates a possible race condition (newer message arriving before the older one). </w:t>
      </w:r>
      <w:r w:rsidRPr="001E5035">
        <w:t xml:space="preserve">The received Sx node related message and </w:t>
      </w:r>
      <w:r>
        <w:rPr>
          <w:lang w:val="en-US"/>
        </w:rPr>
        <w:t>t</w:t>
      </w:r>
      <w:r w:rsidRPr="00A4000D">
        <w:rPr>
          <w:lang w:val="en-US"/>
        </w:rPr>
        <w:t xml:space="preserve">he received new </w:t>
      </w:r>
      <w:r>
        <w:rPr>
          <w:lang w:val="en-US"/>
        </w:rPr>
        <w:t>Recovery Time Stamp</w:t>
      </w:r>
      <w:r w:rsidRPr="00A4000D">
        <w:rPr>
          <w:lang w:val="en-US"/>
        </w:rPr>
        <w:t xml:space="preserve"> value shall be discarded and an error may be logged.</w:t>
      </w:r>
    </w:p>
    <w:p w14:paraId="55652A72" w14:textId="55E928FB" w:rsidR="00F71EE4" w:rsidRDefault="00F71EE4" w:rsidP="00F71EE4">
      <w:pPr>
        <w:rPr>
          <w:lang w:val="en-US" w:eastAsia="zh-CN"/>
        </w:rPr>
      </w:pPr>
      <w:r>
        <w:rPr>
          <w:lang w:val="en-US" w:eastAsia="zh-CN"/>
        </w:rPr>
        <w:t xml:space="preserve">A PFCP function shall ignore the Recovery Timestamp received in PFCP Association Setup Request and PFCP Association Setup Response messages (see </w:t>
      </w:r>
      <w:r w:rsidR="00E241D7">
        <w:rPr>
          <w:lang w:val="en-US" w:eastAsia="zh-CN"/>
        </w:rPr>
        <w:t>clause 6</w:t>
      </w:r>
      <w:r>
        <w:rPr>
          <w:lang w:val="en-US" w:eastAsia="zh-CN"/>
        </w:rPr>
        <w:t xml:space="preserve">.2.6 of </w:t>
      </w:r>
      <w:r>
        <w:rPr>
          <w:lang w:val="en-US"/>
        </w:rPr>
        <w:t>3GPP </w:t>
      </w:r>
      <w:r w:rsidRPr="00A4000D">
        <w:rPr>
          <w:lang w:val="en-US"/>
        </w:rPr>
        <w:t>TS</w:t>
      </w:r>
      <w:r>
        <w:rPr>
          <w:lang w:val="en-US"/>
        </w:rPr>
        <w:t> </w:t>
      </w:r>
      <w:r w:rsidRPr="00A4000D">
        <w:rPr>
          <w:lang w:val="en-US"/>
        </w:rPr>
        <w:t>29.2</w:t>
      </w:r>
      <w:r>
        <w:rPr>
          <w:lang w:val="en-US"/>
        </w:rPr>
        <w:t>44 [43</w:t>
      </w:r>
      <w:r w:rsidRPr="00A4000D">
        <w:rPr>
          <w:lang w:val="en-US"/>
        </w:rPr>
        <w:t>]</w:t>
      </w:r>
      <w:r>
        <w:rPr>
          <w:lang w:val="en-US" w:eastAsia="zh-CN"/>
        </w:rPr>
        <w:t>).</w:t>
      </w:r>
    </w:p>
    <w:p w14:paraId="251A433D" w14:textId="77777777" w:rsidR="006B0576" w:rsidRDefault="006B0576" w:rsidP="006B0576">
      <w:pPr>
        <w:rPr>
          <w:lang w:val="en-US"/>
        </w:rPr>
      </w:pPr>
      <w:r>
        <w:rPr>
          <w:noProof/>
        </w:rPr>
        <w:t>When a</w:t>
      </w:r>
      <w:r>
        <w:rPr>
          <w:lang w:val="en-US"/>
        </w:rPr>
        <w:t xml:space="preserve"> NAT device is deployed between PFCP entities, e.g. between the CP function and UP function, the following requirements shall apply in addition to the above requirements:</w:t>
      </w:r>
    </w:p>
    <w:p w14:paraId="7B923D3E" w14:textId="77777777" w:rsidR="006B0576" w:rsidRDefault="006B0576" w:rsidP="006B0576">
      <w:pPr>
        <w:pStyle w:val="B1"/>
        <w:rPr>
          <w:lang w:val="en-US"/>
        </w:rPr>
      </w:pPr>
      <w:r>
        <w:rPr>
          <w:lang w:val="en-US"/>
        </w:rPr>
        <w:t>-</w:t>
      </w:r>
      <w:r>
        <w:rPr>
          <w:lang w:val="en-US"/>
        </w:rPr>
        <w:tab/>
        <w:t>the Heartbeat Request message may include a Source IP Address IE;</w:t>
      </w:r>
    </w:p>
    <w:p w14:paraId="34447BAB" w14:textId="77777777" w:rsidR="006B0576" w:rsidRDefault="006B0576" w:rsidP="006B0576">
      <w:pPr>
        <w:pStyle w:val="B1"/>
        <w:rPr>
          <w:lang w:val="en-US"/>
        </w:rPr>
      </w:pPr>
      <w:r>
        <w:rPr>
          <w:lang w:val="en-US"/>
        </w:rPr>
        <w:t>-</w:t>
      </w:r>
      <w:r>
        <w:rPr>
          <w:lang w:val="en-US"/>
        </w:rPr>
        <w:tab/>
        <w:t>when the Source IP Address IE is present, the Recovery Time Stamp signalled in the Heartbeat Request message shall be associated with the Source IP Address IE, instead of the source IP address of the message.</w:t>
      </w:r>
    </w:p>
    <w:p w14:paraId="42492A9C" w14:textId="77777777" w:rsidR="00897408" w:rsidRPr="00C620C1" w:rsidRDefault="00897408" w:rsidP="00892DE4">
      <w:pPr>
        <w:pStyle w:val="Heading1"/>
        <w:rPr>
          <w:lang w:val="en-US"/>
        </w:rPr>
      </w:pPr>
      <w:bookmarkStart w:id="766" w:name="_Toc36115821"/>
      <w:bookmarkStart w:id="767" w:name="_Toc161041258"/>
      <w:r w:rsidRPr="00C620C1">
        <w:rPr>
          <w:lang w:val="en-US"/>
        </w:rPr>
        <w:t>19</w:t>
      </w:r>
      <w:r>
        <w:rPr>
          <w:lang w:val="en-US"/>
        </w:rPr>
        <w:t>B</w:t>
      </w:r>
      <w:r w:rsidRPr="00C620C1">
        <w:rPr>
          <w:lang w:val="en-US"/>
        </w:rPr>
        <w:tab/>
      </w:r>
      <w:r>
        <w:rPr>
          <w:lang w:val="en-US"/>
        </w:rPr>
        <w:t>URCMP</w:t>
      </w:r>
      <w:r w:rsidRPr="00C620C1">
        <w:rPr>
          <w:lang w:val="en-US"/>
        </w:rPr>
        <w:t xml:space="preserve"> based restart procedures</w:t>
      </w:r>
      <w:bookmarkEnd w:id="766"/>
      <w:bookmarkEnd w:id="767"/>
    </w:p>
    <w:p w14:paraId="0BF47433" w14:textId="77777777" w:rsidR="00897408" w:rsidRPr="000D38B7" w:rsidRDefault="00897408" w:rsidP="00897408">
      <w:r w:rsidRPr="000D38B7">
        <w:t xml:space="preserve">Across </w:t>
      </w:r>
      <w:r>
        <w:rPr>
          <w:lang w:val="en-US"/>
        </w:rPr>
        <w:t>URCMP</w:t>
      </w:r>
      <w:r w:rsidRPr="00C620C1">
        <w:rPr>
          <w:lang w:val="en-US"/>
        </w:rPr>
        <w:t xml:space="preserve"> </w:t>
      </w:r>
      <w:r>
        <w:t>based interfaces, an MME and UCMF</w:t>
      </w:r>
      <w:r>
        <w:rPr>
          <w:rFonts w:hint="eastAsia"/>
          <w:lang w:eastAsia="zh-CN"/>
        </w:rPr>
        <w:t xml:space="preserve"> Node </w:t>
      </w:r>
      <w:r>
        <w:rPr>
          <w:lang w:eastAsia="zh-CN"/>
        </w:rPr>
        <w:t xml:space="preserve">shall </w:t>
      </w:r>
      <w:r w:rsidRPr="000D38B7">
        <w:t xml:space="preserve">utilize </w:t>
      </w:r>
      <w:r>
        <w:t>URCMP</w:t>
      </w:r>
      <w:r w:rsidRPr="000D38B7">
        <w:t xml:space="preserve"> </w:t>
      </w:r>
      <w:r>
        <w:t>Heartbeat</w:t>
      </w:r>
      <w:r w:rsidRPr="000D38B7">
        <w:t xml:space="preserve"> Request and </w:t>
      </w:r>
      <w:r>
        <w:t>Heartbeat</w:t>
      </w:r>
      <w:r w:rsidRPr="000D38B7">
        <w:t xml:space="preserve"> Response messages to detect and handle a </w:t>
      </w:r>
      <w:r>
        <w:t xml:space="preserve">peer URCMP entity failure or </w:t>
      </w:r>
      <w:r w:rsidRPr="000D38B7">
        <w:t>restart.</w:t>
      </w:r>
      <w:r>
        <w:t xml:space="preserve"> </w:t>
      </w:r>
      <w:r>
        <w:rPr>
          <w:lang w:val="en-US"/>
        </w:rPr>
        <w:t>A URCMP entity shall be prepared to receive a Heartbeat Request message at any time (even from unknown peers), and it shall reply with a Heartbeat Response message.</w:t>
      </w:r>
    </w:p>
    <w:p w14:paraId="3C1A6D9E" w14:textId="77777777" w:rsidR="00897408" w:rsidRDefault="00897408" w:rsidP="00897408">
      <w:r>
        <w:t>A URCMP entity shall maintain t</w:t>
      </w:r>
      <w:r w:rsidRPr="00EA5A88">
        <w:t xml:space="preserve">wo </w:t>
      </w:r>
      <w:r>
        <w:t>Recovery Time Stamps:</w:t>
      </w:r>
    </w:p>
    <w:p w14:paraId="5CEC1CDD" w14:textId="77777777" w:rsidR="00897408" w:rsidRDefault="00897408" w:rsidP="00897408">
      <w:pPr>
        <w:pStyle w:val="B1"/>
      </w:pPr>
      <w:r>
        <w:t>-</w:t>
      </w:r>
      <w:r>
        <w:tab/>
      </w:r>
      <w:r w:rsidRPr="00EA5A88">
        <w:t xml:space="preserve">in volatile memory a remote </w:t>
      </w:r>
      <w:r>
        <w:t>Recovery Time Stamp</w:t>
      </w:r>
      <w:r w:rsidRPr="00EA5A88">
        <w:t xml:space="preserve"> </w:t>
      </w:r>
      <w:r>
        <w:t xml:space="preserve">of a peer URCMP entity </w:t>
      </w:r>
      <w:r w:rsidRPr="00EA5A88">
        <w:t xml:space="preserve">with </w:t>
      </w:r>
      <w:r>
        <w:t>which the entity is in contact;</w:t>
      </w:r>
    </w:p>
    <w:p w14:paraId="691C3BA6" w14:textId="77777777" w:rsidR="00897408" w:rsidRDefault="00897408" w:rsidP="00897408">
      <w:pPr>
        <w:pStyle w:val="B1"/>
      </w:pPr>
      <w:r>
        <w:t>-</w:t>
      </w:r>
      <w:r>
        <w:tab/>
      </w:r>
      <w:r w:rsidRPr="00EA5A88">
        <w:t>in non-volatile memory own</w:t>
      </w:r>
      <w:r>
        <w:t>, or local</w:t>
      </w:r>
      <w:r w:rsidRPr="00EA5A88">
        <w:t xml:space="preserve"> </w:t>
      </w:r>
      <w:r>
        <w:t>Recovery Time Stamp</w:t>
      </w:r>
      <w:r w:rsidRPr="00EA5A88">
        <w:t xml:space="preserve"> that </w:t>
      </w:r>
      <w:r>
        <w:t xml:space="preserve">was sent </w:t>
      </w:r>
      <w:r w:rsidRPr="00EA5A88">
        <w:t xml:space="preserve">to </w:t>
      </w:r>
      <w:r>
        <w:t>a</w:t>
      </w:r>
      <w:r w:rsidRPr="00EA5A88">
        <w:t xml:space="preserve"> peer</w:t>
      </w:r>
      <w:r>
        <w:t xml:space="preserve"> URCMP entity</w:t>
      </w:r>
      <w:r w:rsidRPr="00EA5A88">
        <w:t>.</w:t>
      </w:r>
    </w:p>
    <w:p w14:paraId="7B2948AF" w14:textId="77777777" w:rsidR="00897408" w:rsidRPr="00B97813" w:rsidRDefault="00897408" w:rsidP="00897408">
      <w:r w:rsidRPr="00EA5A88">
        <w:t xml:space="preserve">After </w:t>
      </w:r>
      <w:r>
        <w:t>a URCMP</w:t>
      </w:r>
      <w:r w:rsidRPr="00EA5A88">
        <w:t xml:space="preserve"> entity has restarted</w:t>
      </w:r>
      <w:r>
        <w:t xml:space="preserve"> and if it loses all dictionary mapping information between UE Radio Capability Information and UE Radio Capability IDs</w:t>
      </w:r>
      <w:r w:rsidRPr="00EA5A88">
        <w:t xml:space="preserve">, it shall immediately </w:t>
      </w:r>
      <w:r>
        <w:t>update</w:t>
      </w:r>
      <w:r w:rsidRPr="00EA5A88">
        <w:t xml:space="preserve"> all local </w:t>
      </w:r>
      <w:r>
        <w:t>Recovery Time Stamp</w:t>
      </w:r>
      <w:r w:rsidRPr="00EA5A88">
        <w:t xml:space="preserve">s and shall clear all remote </w:t>
      </w:r>
      <w:r>
        <w:t>Recovery Time Stamp</w:t>
      </w:r>
      <w:r w:rsidRPr="00EA5A88">
        <w:t>s.</w:t>
      </w:r>
    </w:p>
    <w:p w14:paraId="79D66BAA" w14:textId="77777777" w:rsidR="00897408" w:rsidRPr="00B97813" w:rsidRDefault="00897408" w:rsidP="00897408">
      <w:r>
        <w:t>A URCMP</w:t>
      </w:r>
      <w:r w:rsidRPr="00EA5A88">
        <w:t xml:space="preserve"> </w:t>
      </w:r>
      <w:r w:rsidRPr="00B97813">
        <w:t xml:space="preserve">entity may have a common </w:t>
      </w:r>
      <w:r>
        <w:t>local</w:t>
      </w:r>
      <w:r w:rsidRPr="00B97813">
        <w:t xml:space="preserve"> </w:t>
      </w:r>
      <w:r>
        <w:t>Recovery Time Stamp</w:t>
      </w:r>
      <w:r w:rsidRPr="00EA5A88">
        <w:t xml:space="preserve"> </w:t>
      </w:r>
      <w:r w:rsidRPr="00B97813">
        <w:t>for all peer</w:t>
      </w:r>
      <w:r>
        <w:t xml:space="preserve"> URCMP</w:t>
      </w:r>
      <w:r w:rsidRPr="00EA5A88">
        <w:t xml:space="preserve"> </w:t>
      </w:r>
      <w:r>
        <w:t>entitie</w:t>
      </w:r>
      <w:r w:rsidRPr="00B97813">
        <w:t xml:space="preserve">s, or </w:t>
      </w:r>
      <w:r>
        <w:t>it</w:t>
      </w:r>
      <w:r w:rsidRPr="00B97813">
        <w:t xml:space="preserve"> may have a separate </w:t>
      </w:r>
      <w:r>
        <w:t>local Recovery Time Stamp</w:t>
      </w:r>
      <w:r w:rsidRPr="00B97813">
        <w:t xml:space="preserve"> for each peer</w:t>
      </w:r>
      <w:r>
        <w:t xml:space="preserve"> URCMP</w:t>
      </w:r>
      <w:r w:rsidRPr="00EA5A88">
        <w:t xml:space="preserve"> </w:t>
      </w:r>
      <w:r>
        <w:t>entity</w:t>
      </w:r>
      <w:r w:rsidRPr="00B97813">
        <w:t>.</w:t>
      </w:r>
    </w:p>
    <w:p w14:paraId="31ED4FF8" w14:textId="6D4EC82C" w:rsidR="00897408" w:rsidRDefault="00897408" w:rsidP="00897408">
      <w:pPr>
        <w:rPr>
          <w:lang w:val="en-US" w:eastAsia="zh-CN"/>
        </w:rPr>
      </w:pPr>
      <w:r w:rsidRPr="00A4000D">
        <w:rPr>
          <w:lang w:val="en-US"/>
        </w:rPr>
        <w:t xml:space="preserve">A </w:t>
      </w:r>
      <w:r>
        <w:t>URCMP</w:t>
      </w:r>
      <w:r w:rsidRPr="00EA5A88">
        <w:t xml:space="preserve"> </w:t>
      </w:r>
      <w:r w:rsidRPr="00A4000D">
        <w:rPr>
          <w:lang w:val="en-US"/>
        </w:rPr>
        <w:t>entity may probe the liveliness of each peer</w:t>
      </w:r>
      <w:r>
        <w:rPr>
          <w:lang w:val="en-US"/>
        </w:rPr>
        <w:t xml:space="preserve"> </w:t>
      </w:r>
      <w:r>
        <w:t>URCMP</w:t>
      </w:r>
      <w:r w:rsidRPr="00EA5A88">
        <w:t xml:space="preserve"> </w:t>
      </w:r>
      <w:r>
        <w:rPr>
          <w:lang w:val="en-US"/>
        </w:rPr>
        <w:t>entity</w:t>
      </w:r>
      <w:r w:rsidRPr="00A4000D">
        <w:rPr>
          <w:lang w:val="en-US"/>
        </w:rPr>
        <w:t xml:space="preserve"> with which it is in contact by sending a </w:t>
      </w:r>
      <w:r>
        <w:rPr>
          <w:lang w:val="en-US"/>
        </w:rPr>
        <w:t>Heartbeat</w:t>
      </w:r>
      <w:r w:rsidRPr="00A4000D">
        <w:rPr>
          <w:lang w:val="en-US"/>
        </w:rPr>
        <w:t xml:space="preserve"> Request message</w:t>
      </w:r>
      <w:r>
        <w:rPr>
          <w:lang w:val="en-US"/>
        </w:rPr>
        <w:t xml:space="preserve"> (see </w:t>
      </w:r>
      <w:r w:rsidR="00E241D7">
        <w:rPr>
          <w:lang w:val="en-US"/>
        </w:rPr>
        <w:t>clause </w:t>
      </w:r>
      <w:r w:rsidR="00E241D7">
        <w:rPr>
          <w:rFonts w:hint="eastAsia"/>
          <w:lang w:val="en-US" w:eastAsia="ja-JP"/>
        </w:rPr>
        <w:t>2</w:t>
      </w:r>
      <w:r>
        <w:rPr>
          <w:rFonts w:hint="eastAsia"/>
          <w:lang w:val="en-US" w:eastAsia="ja-JP"/>
        </w:rPr>
        <w:t>0</w:t>
      </w:r>
      <w:r>
        <w:rPr>
          <w:lang w:val="en-US"/>
        </w:rPr>
        <w:t xml:space="preserve"> "P</w:t>
      </w:r>
      <w:r w:rsidRPr="009A59C1">
        <w:rPr>
          <w:lang w:val="en-US"/>
        </w:rPr>
        <w:t>ath management procedures</w:t>
      </w:r>
      <w:r>
        <w:rPr>
          <w:lang w:val="en-US"/>
        </w:rPr>
        <w:t>")</w:t>
      </w:r>
      <w:r w:rsidRPr="00A4000D">
        <w:rPr>
          <w:lang w:val="en-US"/>
        </w:rPr>
        <w:t>.</w:t>
      </w:r>
    </w:p>
    <w:p w14:paraId="7821B6A1" w14:textId="77777777" w:rsidR="00897408" w:rsidRPr="00A4000D" w:rsidRDefault="00897408" w:rsidP="00897408">
      <w:pPr>
        <w:rPr>
          <w:lang w:val="en-US"/>
        </w:rPr>
      </w:pPr>
      <w:r>
        <w:rPr>
          <w:rFonts w:hint="eastAsia"/>
          <w:lang w:val="en-US" w:eastAsia="zh-CN"/>
        </w:rPr>
        <w:t xml:space="preserve">The Recovery Time Stamp </w:t>
      </w:r>
      <w:r>
        <w:rPr>
          <w:lang w:val="en-US" w:eastAsia="zh-CN"/>
        </w:rPr>
        <w:t>signal</w:t>
      </w:r>
      <w:r>
        <w:rPr>
          <w:rFonts w:hint="eastAsia"/>
          <w:lang w:val="en-US" w:eastAsia="zh-CN"/>
        </w:rPr>
        <w:t>l</w:t>
      </w:r>
      <w:r>
        <w:rPr>
          <w:lang w:val="en-US" w:eastAsia="zh-CN"/>
        </w:rPr>
        <w:t>ed</w:t>
      </w:r>
      <w:r>
        <w:rPr>
          <w:rFonts w:hint="eastAsia"/>
          <w:lang w:val="en-US" w:eastAsia="zh-CN"/>
        </w:rPr>
        <w:t xml:space="preserve"> in the </w:t>
      </w:r>
      <w:r>
        <w:t>URCMP</w:t>
      </w:r>
      <w:r w:rsidRPr="00EA5A88">
        <w:t xml:space="preserve"> </w:t>
      </w:r>
      <w:r>
        <w:rPr>
          <w:lang w:val="en-US"/>
        </w:rPr>
        <w:t>Heartbeat</w:t>
      </w:r>
      <w:r w:rsidRPr="00A4000D">
        <w:rPr>
          <w:lang w:val="en-US"/>
        </w:rPr>
        <w:t xml:space="preserve"> </w:t>
      </w:r>
      <w:r>
        <w:rPr>
          <w:lang w:val="en-US"/>
        </w:rPr>
        <w:t xml:space="preserve">Request and </w:t>
      </w:r>
      <w:r w:rsidRPr="00A4000D">
        <w:rPr>
          <w:lang w:val="en-US"/>
        </w:rPr>
        <w:t xml:space="preserve">Response </w:t>
      </w:r>
      <w:r>
        <w:rPr>
          <w:rFonts w:hint="eastAsia"/>
          <w:lang w:val="en-US" w:eastAsia="zh-CN"/>
        </w:rPr>
        <w:t>message</w:t>
      </w:r>
      <w:r>
        <w:rPr>
          <w:lang w:val="en-US" w:eastAsia="zh-CN"/>
        </w:rPr>
        <w:t>s</w:t>
      </w:r>
      <w:r>
        <w:rPr>
          <w:rFonts w:hint="eastAsia"/>
          <w:lang w:val="en-US" w:eastAsia="zh-CN"/>
        </w:rPr>
        <w:t xml:space="preserve"> is associated with the </w:t>
      </w:r>
      <w:r>
        <w:t>URCMP</w:t>
      </w:r>
      <w:r w:rsidRPr="00EA5A88">
        <w:t xml:space="preserve"> </w:t>
      </w:r>
      <w:r>
        <w:rPr>
          <w:rFonts w:hint="eastAsia"/>
          <w:lang w:val="en-US" w:eastAsia="zh-CN"/>
        </w:rPr>
        <w:t xml:space="preserve">entity </w:t>
      </w:r>
      <w:r>
        <w:rPr>
          <w:lang w:val="en-US" w:eastAsia="zh-CN"/>
        </w:rPr>
        <w:t>identified</w:t>
      </w:r>
      <w:r>
        <w:rPr>
          <w:rFonts w:hint="eastAsia"/>
          <w:lang w:val="en-US" w:eastAsia="zh-CN"/>
        </w:rPr>
        <w:t xml:space="preserve"> by the source IP address of the message</w:t>
      </w:r>
      <w:r>
        <w:rPr>
          <w:lang w:val="en-US" w:eastAsia="zh-CN"/>
        </w:rPr>
        <w:t>.</w:t>
      </w:r>
    </w:p>
    <w:p w14:paraId="40684104" w14:textId="77777777" w:rsidR="00897408" w:rsidRPr="00A4000D" w:rsidRDefault="00897408" w:rsidP="00897408">
      <w:pPr>
        <w:rPr>
          <w:lang w:val="en-US"/>
        </w:rPr>
      </w:pPr>
      <w:r w:rsidRPr="00A4000D">
        <w:rPr>
          <w:lang w:val="en-US"/>
        </w:rPr>
        <w:t xml:space="preserve">The </w:t>
      </w:r>
      <w:r>
        <w:rPr>
          <w:lang w:val="en-US"/>
        </w:rPr>
        <w:t>URCMP</w:t>
      </w:r>
      <w:r w:rsidRPr="00A4000D">
        <w:rPr>
          <w:lang w:val="en-US"/>
        </w:rPr>
        <w:t xml:space="preserve"> entity that receives </w:t>
      </w:r>
      <w:r>
        <w:rPr>
          <w:lang w:val="en-US"/>
        </w:rPr>
        <w:t>a Recovery Time Stamp</w:t>
      </w:r>
      <w:r w:rsidRPr="00A4000D">
        <w:rPr>
          <w:lang w:val="en-US"/>
        </w:rPr>
        <w:t xml:space="preserve"> Information Element from a peer </w:t>
      </w:r>
      <w:r>
        <w:t>URCMP</w:t>
      </w:r>
      <w:r w:rsidRPr="00EA5A88">
        <w:t xml:space="preserve"> </w:t>
      </w:r>
      <w:r>
        <w:rPr>
          <w:lang w:val="en-US"/>
        </w:rPr>
        <w:t xml:space="preserve">entity </w:t>
      </w:r>
      <w:r w:rsidRPr="00A4000D">
        <w:rPr>
          <w:lang w:val="en-US"/>
        </w:rPr>
        <w:t xml:space="preserve">shall compare the received remote </w:t>
      </w:r>
      <w:r>
        <w:rPr>
          <w:lang w:val="en-US"/>
        </w:rPr>
        <w:t>Recovery Time Stamp</w:t>
      </w:r>
      <w:r w:rsidRPr="00A4000D">
        <w:rPr>
          <w:lang w:val="en-US"/>
        </w:rPr>
        <w:t xml:space="preserve"> value with the previous </w:t>
      </w:r>
      <w:r>
        <w:rPr>
          <w:lang w:val="en-US"/>
        </w:rPr>
        <w:t>Recovery Time Stamp</w:t>
      </w:r>
      <w:r w:rsidRPr="00A4000D">
        <w:rPr>
          <w:lang w:val="en-US"/>
        </w:rPr>
        <w:t xml:space="preserve"> value stored for that peer </w:t>
      </w:r>
      <w:r>
        <w:rPr>
          <w:lang w:val="en-US"/>
        </w:rPr>
        <w:t xml:space="preserve">URCMP </w:t>
      </w:r>
      <w:r w:rsidRPr="00A4000D">
        <w:rPr>
          <w:lang w:val="en-US"/>
        </w:rPr>
        <w:t>entity.</w:t>
      </w:r>
    </w:p>
    <w:p w14:paraId="7A92FA1C" w14:textId="77777777" w:rsidR="00897408" w:rsidRPr="00A4000D" w:rsidRDefault="00897408" w:rsidP="00897408">
      <w:pPr>
        <w:pStyle w:val="B1"/>
        <w:rPr>
          <w:lang w:val="en-US"/>
        </w:rPr>
      </w:pPr>
      <w:r>
        <w:rPr>
          <w:lang w:val="en-US"/>
        </w:rPr>
        <w:t>-</w:t>
      </w:r>
      <w:r>
        <w:rPr>
          <w:lang w:val="en-US"/>
        </w:rPr>
        <w:tab/>
      </w:r>
      <w:r w:rsidRPr="00A4000D">
        <w:rPr>
          <w:lang w:val="en-US"/>
        </w:rPr>
        <w:t>If no previous value was stored</w:t>
      </w:r>
      <w:r>
        <w:rPr>
          <w:lang w:val="en-US"/>
        </w:rPr>
        <w:t>,</w:t>
      </w:r>
      <w:r w:rsidRPr="00A4000D">
        <w:rPr>
          <w:lang w:val="en-US"/>
        </w:rPr>
        <w:t xml:space="preserve">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 xml:space="preserve"> shall be stored for the peer</w:t>
      </w:r>
      <w:r>
        <w:rPr>
          <w:lang w:val="en-US"/>
        </w:rPr>
        <w:t xml:space="preserve"> URCMP entity</w:t>
      </w:r>
      <w:r w:rsidRPr="00A4000D">
        <w:rPr>
          <w:lang w:val="en-US"/>
        </w:rPr>
        <w:t>.</w:t>
      </w:r>
    </w:p>
    <w:p w14:paraId="73920532" w14:textId="77777777" w:rsidR="00897408" w:rsidRPr="001E5035" w:rsidRDefault="00897408" w:rsidP="00897408">
      <w:pPr>
        <w:pStyle w:val="B1"/>
      </w:pPr>
      <w:r>
        <w:rPr>
          <w:lang w:val="en-US"/>
        </w:rPr>
        <w:t>-</w:t>
      </w:r>
      <w:r>
        <w:rPr>
          <w:lang w:val="en-US"/>
        </w:rPr>
        <w:tab/>
      </w:r>
      <w:r w:rsidRPr="00A4000D">
        <w:rPr>
          <w:lang w:val="en-US"/>
        </w:rPr>
        <w:t xml:space="preserve">If the value of a </w:t>
      </w:r>
      <w:r>
        <w:rPr>
          <w:lang w:val="en-US"/>
        </w:rPr>
        <w:t>Recovery Time Stamp</w:t>
      </w:r>
      <w:r w:rsidRPr="00A4000D">
        <w:rPr>
          <w:lang w:val="en-US"/>
        </w:rPr>
        <w:t xml:space="preserve"> previously stored for a peer</w:t>
      </w:r>
      <w:r w:rsidRPr="001E1E3A">
        <w:rPr>
          <w:lang w:val="en-US"/>
        </w:rPr>
        <w:t xml:space="preserve"> </w:t>
      </w:r>
      <w:r>
        <w:rPr>
          <w:lang w:val="en-US"/>
        </w:rPr>
        <w:t>URCMP entity</w:t>
      </w:r>
      <w:r w:rsidRPr="00A4000D">
        <w:rPr>
          <w:lang w:val="en-US"/>
        </w:rPr>
        <w:t xml:space="preserve"> is smaller than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w:t>
      </w:r>
      <w:r>
        <w:rPr>
          <w:rFonts w:hint="eastAsia"/>
          <w:lang w:val="en-US" w:eastAsia="ja-JP"/>
        </w:rPr>
        <w:t xml:space="preserve"> </w:t>
      </w:r>
      <w:r w:rsidRPr="00A4000D">
        <w:rPr>
          <w:lang w:val="en-US"/>
        </w:rPr>
        <w:t xml:space="preserve">this indicates that the entity that sent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 xml:space="preserve"> has restarted. The received, new </w:t>
      </w:r>
      <w:r>
        <w:rPr>
          <w:lang w:val="en-US"/>
        </w:rPr>
        <w:t>Recovery Time Stamp</w:t>
      </w:r>
      <w:r w:rsidRPr="00A4000D">
        <w:rPr>
          <w:lang w:val="en-US"/>
        </w:rPr>
        <w:t xml:space="preserve"> value shall be stored by the receiving entity, replacing the value previously stored for the peer</w:t>
      </w:r>
      <w:r>
        <w:rPr>
          <w:lang w:val="en-US"/>
        </w:rPr>
        <w:t xml:space="preserve"> URCMP entity</w:t>
      </w:r>
      <w:r w:rsidRPr="00A4000D">
        <w:rPr>
          <w:lang w:val="en-US"/>
        </w:rPr>
        <w:t>.</w:t>
      </w:r>
    </w:p>
    <w:p w14:paraId="43DE4746" w14:textId="77777777" w:rsidR="00897408" w:rsidRPr="00897408" w:rsidRDefault="00897408" w:rsidP="00897408">
      <w:pPr>
        <w:pStyle w:val="B1"/>
        <w:rPr>
          <w:lang w:val="en-US"/>
        </w:rPr>
      </w:pPr>
      <w:r>
        <w:rPr>
          <w:lang w:val="en-US"/>
        </w:rPr>
        <w:t>-</w:t>
      </w:r>
      <w:r>
        <w:rPr>
          <w:lang w:val="en-US"/>
        </w:rPr>
        <w:tab/>
      </w:r>
      <w:r w:rsidRPr="00A4000D">
        <w:rPr>
          <w:lang w:val="en-US"/>
        </w:rPr>
        <w:t xml:space="preserve">If the value of a </w:t>
      </w:r>
      <w:r>
        <w:rPr>
          <w:lang w:val="en-US"/>
        </w:rPr>
        <w:t>Recovery Time Stamp</w:t>
      </w:r>
      <w:r w:rsidRPr="00A4000D">
        <w:rPr>
          <w:lang w:val="en-US"/>
        </w:rPr>
        <w:t xml:space="preserve"> previously stored for a peer </w:t>
      </w:r>
      <w:r>
        <w:rPr>
          <w:lang w:val="en-US"/>
        </w:rPr>
        <w:t xml:space="preserve">URCMP entity </w:t>
      </w:r>
      <w:r w:rsidRPr="00A4000D">
        <w:rPr>
          <w:lang w:val="en-US"/>
        </w:rPr>
        <w:t xml:space="preserve">is larger than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rFonts w:hint="eastAsia"/>
          <w:lang w:val="en-US" w:eastAsia="ja-JP"/>
        </w:rPr>
        <w:t xml:space="preserve">, </w:t>
      </w:r>
      <w:r w:rsidRPr="00A4000D">
        <w:rPr>
          <w:lang w:val="en-US"/>
        </w:rPr>
        <w:t xml:space="preserve">this indicates a possible race condition (newer message arriving before the older one). </w:t>
      </w:r>
      <w:r w:rsidRPr="001E5035">
        <w:t xml:space="preserve">The received Sx node related message and </w:t>
      </w:r>
      <w:r>
        <w:rPr>
          <w:lang w:val="en-US"/>
        </w:rPr>
        <w:t>t</w:t>
      </w:r>
      <w:r w:rsidRPr="00A4000D">
        <w:rPr>
          <w:lang w:val="en-US"/>
        </w:rPr>
        <w:t xml:space="preserve">he received new </w:t>
      </w:r>
      <w:r>
        <w:rPr>
          <w:lang w:val="en-US"/>
        </w:rPr>
        <w:t>Recovery Time Stamp</w:t>
      </w:r>
      <w:r w:rsidRPr="00A4000D">
        <w:rPr>
          <w:lang w:val="en-US"/>
        </w:rPr>
        <w:t xml:space="preserve"> value shall be discarded and an error may be logged.</w:t>
      </w:r>
    </w:p>
    <w:p w14:paraId="416128DD" w14:textId="77777777" w:rsidR="00F71EE4" w:rsidRDefault="00F71EE4" w:rsidP="00892DE4">
      <w:pPr>
        <w:pStyle w:val="Heading1"/>
        <w:rPr>
          <w:lang w:val="en-US"/>
        </w:rPr>
      </w:pPr>
      <w:bookmarkStart w:id="768" w:name="_Toc27226641"/>
      <w:bookmarkStart w:id="769" w:name="_Toc36115822"/>
      <w:bookmarkStart w:id="770" w:name="_Toc161041259"/>
      <w:r>
        <w:rPr>
          <w:lang w:val="en-US"/>
        </w:rPr>
        <w:t>20</w:t>
      </w:r>
      <w:r>
        <w:rPr>
          <w:lang w:val="en-US"/>
        </w:rPr>
        <w:tab/>
        <w:t>P</w:t>
      </w:r>
      <w:r w:rsidRPr="00E0613F">
        <w:rPr>
          <w:lang w:val="en-US"/>
        </w:rPr>
        <w:t>ath management</w:t>
      </w:r>
      <w:r>
        <w:rPr>
          <w:lang w:val="en-US"/>
        </w:rPr>
        <w:t xml:space="preserve"> procedures</w:t>
      </w:r>
      <w:bookmarkEnd w:id="765"/>
      <w:bookmarkEnd w:id="768"/>
      <w:bookmarkEnd w:id="769"/>
      <w:bookmarkEnd w:id="770"/>
    </w:p>
    <w:p w14:paraId="4769775C" w14:textId="77777777" w:rsidR="00F71EE4" w:rsidRPr="00EA6973" w:rsidRDefault="00F71EE4" w:rsidP="00892DE4">
      <w:pPr>
        <w:pStyle w:val="Heading2"/>
        <w:rPr>
          <w:lang w:val="en-US"/>
        </w:rPr>
      </w:pPr>
      <w:bookmarkStart w:id="771" w:name="_Toc19630438"/>
      <w:bookmarkStart w:id="772" w:name="_Toc27226642"/>
      <w:bookmarkStart w:id="773" w:name="_Toc36115823"/>
      <w:bookmarkStart w:id="774" w:name="_Toc161041260"/>
      <w:r>
        <w:rPr>
          <w:lang w:val="en-US"/>
        </w:rPr>
        <w:t>20.1</w:t>
      </w:r>
      <w:r>
        <w:rPr>
          <w:lang w:val="en-US"/>
        </w:rPr>
        <w:tab/>
        <w:t>General</w:t>
      </w:r>
      <w:bookmarkEnd w:id="771"/>
      <w:bookmarkEnd w:id="772"/>
      <w:bookmarkEnd w:id="773"/>
      <w:bookmarkEnd w:id="774"/>
    </w:p>
    <w:p w14:paraId="3414CC6E" w14:textId="77777777" w:rsidR="00F71EE4" w:rsidRDefault="00F71EE4" w:rsidP="00F71EE4">
      <w:pPr>
        <w:rPr>
          <w:lang w:val="en-US"/>
        </w:rPr>
      </w:pPr>
      <w:r>
        <w:rPr>
          <w:lang w:val="en-US"/>
        </w:rPr>
        <w:t xml:space="preserve">This clause specifies path management procedures </w:t>
      </w:r>
      <w:r w:rsidRPr="00D208E4">
        <w:rPr>
          <w:lang w:val="en-US"/>
        </w:rPr>
        <w:t>for GTP-C based, PMIP and PFCP based interfaces</w:t>
      </w:r>
      <w:r>
        <w:rPr>
          <w:lang w:val="en-US"/>
        </w:rPr>
        <w:t>.</w:t>
      </w:r>
    </w:p>
    <w:p w14:paraId="1CF360CB" w14:textId="77777777" w:rsidR="00F71EE4" w:rsidRDefault="00F71EE4" w:rsidP="00F71EE4">
      <w:pPr>
        <w:rPr>
          <w:lang w:val="en-US"/>
        </w:rPr>
      </w:pPr>
      <w:r>
        <w:rPr>
          <w:lang w:val="en-US"/>
        </w:rPr>
        <w:t>For GTP based interfaces, Echo Request / Response procedure is used. The usage depends on the GTP-C version in the following way:</w:t>
      </w:r>
    </w:p>
    <w:p w14:paraId="3FD51480" w14:textId="045EC2F2" w:rsidR="00F71EE4" w:rsidRDefault="00F71EE4" w:rsidP="00F71EE4">
      <w:pPr>
        <w:pStyle w:val="B1"/>
        <w:rPr>
          <w:lang w:val="en-US"/>
        </w:rPr>
      </w:pPr>
      <w:r>
        <w:rPr>
          <w:lang w:val="en-US"/>
        </w:rPr>
        <w:t>-</w:t>
      </w:r>
      <w:r>
        <w:rPr>
          <w:lang w:val="en-US"/>
        </w:rPr>
        <w:tab/>
        <w:t xml:space="preserve">GTPv1-C entity may periodically send an Echo Request message as specified in </w:t>
      </w:r>
      <w:r w:rsidRPr="00A4000D">
        <w:rPr>
          <w:lang w:val="en-US"/>
        </w:rPr>
        <w:t>3GPP TS 29.060</w:t>
      </w:r>
      <w:r w:rsidR="00E241D7">
        <w:rPr>
          <w:lang w:val="en-US"/>
        </w:rPr>
        <w:t> </w:t>
      </w:r>
      <w:r w:rsidR="00E241D7" w:rsidRPr="00A4000D">
        <w:rPr>
          <w:lang w:val="en-US"/>
        </w:rPr>
        <w:t>[</w:t>
      </w:r>
      <w:r w:rsidRPr="00A4000D">
        <w:rPr>
          <w:lang w:val="en-US"/>
        </w:rPr>
        <w:t>8]</w:t>
      </w:r>
      <w:r>
        <w:rPr>
          <w:lang w:val="en-US"/>
        </w:rPr>
        <w:t>.</w:t>
      </w:r>
    </w:p>
    <w:p w14:paraId="6C805AA6" w14:textId="0ABDD3D6" w:rsidR="00F71EE4" w:rsidRPr="00F40A98" w:rsidRDefault="00F71EE4" w:rsidP="00F71EE4">
      <w:pPr>
        <w:pStyle w:val="B1"/>
      </w:pPr>
      <w:r>
        <w:rPr>
          <w:lang w:val="en-US"/>
        </w:rPr>
        <w:t>-</w:t>
      </w:r>
      <w:r>
        <w:rPr>
          <w:lang w:val="en-US"/>
        </w:rPr>
        <w:tab/>
        <w:t xml:space="preserve">GTPv2 entity shall </w:t>
      </w:r>
      <w:r w:rsidRPr="00A4000D">
        <w:rPr>
          <w:lang w:val="en-US"/>
        </w:rPr>
        <w:t>probe the liveliness of each peer with which it is in contact by sending an Echo Request message</w:t>
      </w:r>
      <w:r>
        <w:rPr>
          <w:lang w:val="en-US"/>
        </w:rPr>
        <w:t xml:space="preserve">s </w:t>
      </w:r>
      <w:r w:rsidRPr="00A4000D">
        <w:rPr>
          <w:lang w:val="en-US"/>
        </w:rPr>
        <w:t xml:space="preserve">(see </w:t>
      </w:r>
      <w:r w:rsidR="00E241D7" w:rsidRPr="00A4000D">
        <w:rPr>
          <w:lang w:val="en-US"/>
        </w:rPr>
        <w:t>TS</w:t>
      </w:r>
      <w:r w:rsidR="00E241D7">
        <w:rPr>
          <w:lang w:val="en-US"/>
        </w:rPr>
        <w:t> </w:t>
      </w:r>
      <w:r w:rsidR="00E241D7" w:rsidRPr="00A4000D">
        <w:rPr>
          <w:lang w:val="en-US"/>
        </w:rPr>
        <w:t>2</w:t>
      </w:r>
      <w:r w:rsidRPr="00A4000D">
        <w:rPr>
          <w:lang w:val="en-US"/>
        </w:rPr>
        <w:t>9.274</w:t>
      </w:r>
      <w:r w:rsidR="00E241D7">
        <w:rPr>
          <w:lang w:val="en-US"/>
        </w:rPr>
        <w:t> </w:t>
      </w:r>
      <w:r w:rsidR="00E241D7" w:rsidRPr="00A4000D">
        <w:rPr>
          <w:lang w:val="en-US"/>
        </w:rPr>
        <w:t>[</w:t>
      </w:r>
      <w:r w:rsidRPr="00A4000D">
        <w:rPr>
          <w:lang w:val="en-US"/>
        </w:rPr>
        <w:t>13])</w:t>
      </w:r>
      <w:r>
        <w:rPr>
          <w:lang w:val="en-US"/>
        </w:rPr>
        <w:t>.</w:t>
      </w:r>
      <w:r w:rsidRPr="00C366E2">
        <w:t xml:space="preserve"> </w:t>
      </w:r>
      <w:r w:rsidRPr="00F40A98">
        <w:t>When and how often a</w:t>
      </w:r>
      <w:r>
        <w:t xml:space="preserve"> GTPv2</w:t>
      </w:r>
      <w:r w:rsidRPr="00F40A98">
        <w:t xml:space="preserve"> Echo Request message may be sent is implementation specific but an Echo Request shall not be sent more often than every 60 s on each path. This does not prevent resending an Echo Request with the same sequence number according to the T3-RESPONSE timer.</w:t>
      </w:r>
    </w:p>
    <w:p w14:paraId="13227E94" w14:textId="77777777" w:rsidR="00F71EE4" w:rsidRPr="00A4000D" w:rsidRDefault="00F71EE4" w:rsidP="00F71EE4">
      <w:pPr>
        <w:rPr>
          <w:lang w:val="en-US"/>
        </w:rPr>
      </w:pPr>
      <w:r>
        <w:t>I</w:t>
      </w:r>
      <w:r w:rsidRPr="00F40A98">
        <w:t>t is recommended that</w:t>
      </w:r>
      <w:r>
        <w:t xml:space="preserve"> GTPv2</w:t>
      </w:r>
      <w:r w:rsidRPr="00F40A98">
        <w:t xml:space="preserve"> Echo Request should be sent only when a GTP-C entity has not received any GTP response message for a previously sent request message on the GTP-C path for, </w:t>
      </w:r>
      <w:r>
        <w:t xml:space="preserve">an </w:t>
      </w:r>
      <w:r w:rsidRPr="00F40A98">
        <w:t>implementation dependent period of time</w:t>
      </w:r>
      <w:r>
        <w:t>.</w:t>
      </w:r>
    </w:p>
    <w:p w14:paraId="2D5EB960" w14:textId="77777777" w:rsidR="00F71EE4" w:rsidRPr="00A4000D" w:rsidRDefault="00F71EE4" w:rsidP="00F71EE4">
      <w:pPr>
        <w:rPr>
          <w:lang w:val="en-US"/>
        </w:rPr>
      </w:pPr>
      <w:r w:rsidRPr="00A4000D">
        <w:rPr>
          <w:lang w:val="en-US"/>
        </w:rPr>
        <w:t>A GTP-C entity</w:t>
      </w:r>
      <w:r>
        <w:rPr>
          <w:lang w:val="en-US"/>
        </w:rPr>
        <w:t xml:space="preserve"> (both GTPv1-C and GTPv2)</w:t>
      </w:r>
      <w:r w:rsidRPr="00A4000D">
        <w:rPr>
          <w:lang w:val="en-US"/>
        </w:rPr>
        <w:t xml:space="preserve"> shall be prepared to receive an Echo Request message at any time and it shall reply with an Echo Response message.</w:t>
      </w:r>
    </w:p>
    <w:p w14:paraId="25FA67E6" w14:textId="77777777" w:rsidR="00F71EE4" w:rsidRDefault="00F71EE4" w:rsidP="00F71EE4">
      <w:pPr>
        <w:rPr>
          <w:lang w:val="en-US"/>
        </w:rPr>
      </w:pPr>
      <w:r>
        <w:rPr>
          <w:lang w:val="en-US"/>
        </w:rPr>
        <w:t>For the PMIP based S5/S8 interface, t</w:t>
      </w:r>
      <w:r w:rsidRPr="00A4000D">
        <w:rPr>
          <w:lang w:val="en-US"/>
        </w:rPr>
        <w:t xml:space="preserve">he SGW </w:t>
      </w:r>
      <w:r>
        <w:rPr>
          <w:lang w:val="en-US"/>
        </w:rPr>
        <w:t xml:space="preserve">and PGW </w:t>
      </w:r>
      <w:r w:rsidRPr="00A4000D">
        <w:rPr>
          <w:lang w:val="en-US"/>
        </w:rPr>
        <w:t xml:space="preserve">shall detect </w:t>
      </w:r>
      <w:r>
        <w:rPr>
          <w:lang w:val="en-US"/>
        </w:rPr>
        <w:t xml:space="preserve">respectively </w:t>
      </w:r>
      <w:r w:rsidRPr="00A4000D">
        <w:rPr>
          <w:lang w:val="en-US"/>
        </w:rPr>
        <w:t>a peer</w:t>
      </w:r>
      <w:r>
        <w:rPr>
          <w:lang w:val="en-US"/>
        </w:rPr>
        <w:t xml:space="preserve"> PGW and SGW</w:t>
      </w:r>
      <w:r w:rsidRPr="00A4000D">
        <w:rPr>
          <w:lang w:val="en-US"/>
        </w:rPr>
        <w:t xml:space="preserve"> as currently unavailable by sending a series of PMIPv6 </w:t>
      </w:r>
      <w:r>
        <w:rPr>
          <w:lang w:val="en-US"/>
        </w:rPr>
        <w:t>H</w:t>
      </w:r>
      <w:r w:rsidRPr="00A4000D">
        <w:rPr>
          <w:lang w:val="en-US"/>
        </w:rPr>
        <w:t xml:space="preserve">eartbeat </w:t>
      </w:r>
      <w:r>
        <w:rPr>
          <w:lang w:val="en-US"/>
        </w:rPr>
        <w:t>R</w:t>
      </w:r>
      <w:r w:rsidRPr="00A4000D">
        <w:rPr>
          <w:lang w:val="en-US"/>
        </w:rPr>
        <w:t>equest</w:t>
      </w:r>
      <w:r>
        <w:rPr>
          <w:lang w:val="en-US"/>
        </w:rPr>
        <w:t xml:space="preserve"> messages</w:t>
      </w:r>
      <w:r w:rsidRPr="00A4000D">
        <w:rPr>
          <w:lang w:val="en-US"/>
        </w:rPr>
        <w:t xml:space="preserve">, and not receiving within a period of time respectively a PMIPv6 </w:t>
      </w:r>
      <w:r>
        <w:rPr>
          <w:lang w:val="en-US"/>
        </w:rPr>
        <w:t>H</w:t>
      </w:r>
      <w:r w:rsidRPr="00A4000D">
        <w:rPr>
          <w:lang w:val="en-US"/>
        </w:rPr>
        <w:t xml:space="preserve">eartbeat </w:t>
      </w:r>
      <w:r>
        <w:rPr>
          <w:lang w:val="en-US"/>
        </w:rPr>
        <w:t>R</w:t>
      </w:r>
      <w:r w:rsidRPr="00A4000D">
        <w:rPr>
          <w:lang w:val="en-US"/>
        </w:rPr>
        <w:t xml:space="preserve">esponse </w:t>
      </w:r>
      <w:r>
        <w:rPr>
          <w:lang w:val="en-US"/>
        </w:rPr>
        <w:t xml:space="preserve">message </w:t>
      </w:r>
      <w:r w:rsidRPr="00A4000D">
        <w:rPr>
          <w:lang w:val="en-US"/>
        </w:rPr>
        <w:t xml:space="preserve">(see </w:t>
      </w:r>
      <w:r>
        <w:rPr>
          <w:lang w:val="en-US"/>
        </w:rPr>
        <w:t>3GPP </w:t>
      </w:r>
      <w:r w:rsidRPr="00A4000D">
        <w:rPr>
          <w:lang w:val="en-US"/>
        </w:rPr>
        <w:t>TS</w:t>
      </w:r>
      <w:r>
        <w:rPr>
          <w:lang w:val="en-US"/>
        </w:rPr>
        <w:t> </w:t>
      </w:r>
      <w:r w:rsidRPr="00A4000D">
        <w:rPr>
          <w:lang w:val="en-US"/>
        </w:rPr>
        <w:t>29.275</w:t>
      </w:r>
      <w:r>
        <w:rPr>
          <w:lang w:val="en-US"/>
        </w:rPr>
        <w:t> </w:t>
      </w:r>
      <w:r w:rsidRPr="00A4000D">
        <w:rPr>
          <w:lang w:val="en-US"/>
        </w:rPr>
        <w:t>[16]).</w:t>
      </w:r>
    </w:p>
    <w:p w14:paraId="1270BC19" w14:textId="77777777" w:rsidR="00F71EE4" w:rsidRDefault="00F71EE4" w:rsidP="00F71EE4">
      <w:pPr>
        <w:rPr>
          <w:lang w:val="en-US"/>
        </w:rPr>
      </w:pPr>
      <w:r>
        <w:rPr>
          <w:lang w:val="en-US"/>
        </w:rPr>
        <w:t>For PFCP based Sxa/Sxb/</w:t>
      </w:r>
      <w:r w:rsidRPr="00A72AD4">
        <w:rPr>
          <w:lang w:val="en-US"/>
        </w:rPr>
        <w:t>Sxc</w:t>
      </w:r>
      <w:r>
        <w:rPr>
          <w:lang w:val="en-US"/>
        </w:rPr>
        <w:t xml:space="preserve"> interfaces, the CP function shall detect a peer UP function (or vice versa) as currently unavailable by sending a series of PFCP heartbeat Request messages, </w:t>
      </w:r>
      <w:r w:rsidRPr="00A4000D">
        <w:rPr>
          <w:lang w:val="en-US"/>
        </w:rPr>
        <w:t xml:space="preserve">and not receiving within a period of time respectively a </w:t>
      </w:r>
      <w:r>
        <w:rPr>
          <w:lang w:val="en-US"/>
        </w:rPr>
        <w:t>PFCP</w:t>
      </w:r>
      <w:r w:rsidRPr="00A4000D">
        <w:rPr>
          <w:lang w:val="en-US"/>
        </w:rPr>
        <w:t xml:space="preserve"> </w:t>
      </w:r>
      <w:r>
        <w:rPr>
          <w:lang w:val="en-US"/>
        </w:rPr>
        <w:t>H</w:t>
      </w:r>
      <w:r w:rsidRPr="00A4000D">
        <w:rPr>
          <w:lang w:val="en-US"/>
        </w:rPr>
        <w:t xml:space="preserve">eartbeat </w:t>
      </w:r>
      <w:r>
        <w:rPr>
          <w:lang w:val="en-US"/>
        </w:rPr>
        <w:t>R</w:t>
      </w:r>
      <w:r w:rsidRPr="00A4000D">
        <w:rPr>
          <w:lang w:val="en-US"/>
        </w:rPr>
        <w:t xml:space="preserve">esponse </w:t>
      </w:r>
      <w:r>
        <w:rPr>
          <w:lang w:val="en-US"/>
        </w:rPr>
        <w:t xml:space="preserve">message </w:t>
      </w:r>
      <w:r w:rsidRPr="00A4000D">
        <w:rPr>
          <w:lang w:val="en-US"/>
        </w:rPr>
        <w:t>(see</w:t>
      </w:r>
      <w:r>
        <w:rPr>
          <w:lang w:val="en-US"/>
        </w:rPr>
        <w:t xml:space="preserve"> 3GPP </w:t>
      </w:r>
      <w:r w:rsidRPr="00A4000D">
        <w:rPr>
          <w:lang w:val="en-US"/>
        </w:rPr>
        <w:t>TS</w:t>
      </w:r>
      <w:r>
        <w:rPr>
          <w:lang w:val="en-US"/>
        </w:rPr>
        <w:t> </w:t>
      </w:r>
      <w:r w:rsidRPr="00A4000D">
        <w:rPr>
          <w:lang w:val="en-US"/>
        </w:rPr>
        <w:t>29.2</w:t>
      </w:r>
      <w:r>
        <w:rPr>
          <w:lang w:val="en-US"/>
        </w:rPr>
        <w:t>44 [43</w:t>
      </w:r>
      <w:r w:rsidRPr="00A4000D">
        <w:rPr>
          <w:lang w:val="en-US"/>
        </w:rPr>
        <w:t>])</w:t>
      </w:r>
      <w:r w:rsidR="00897408">
        <w:rPr>
          <w:lang w:val="en-US"/>
        </w:rPr>
        <w:t>.</w:t>
      </w:r>
    </w:p>
    <w:p w14:paraId="09ECC0E2" w14:textId="77777777" w:rsidR="00897408" w:rsidRDefault="00897408" w:rsidP="00F71EE4">
      <w:pPr>
        <w:rPr>
          <w:lang w:val="en-US"/>
        </w:rPr>
      </w:pPr>
      <w:r>
        <w:rPr>
          <w:lang w:val="en-US"/>
        </w:rPr>
        <w:t xml:space="preserve">For URCMP based S17 interface, the URCMP entity shall detect a peer URCMP entity as currently unavailable by sending a series of URCMP heartbeat Request messages, </w:t>
      </w:r>
      <w:r w:rsidRPr="00A4000D">
        <w:rPr>
          <w:lang w:val="en-US"/>
        </w:rPr>
        <w:t xml:space="preserve">and not receiving within a period of time respectively a </w:t>
      </w:r>
      <w:r>
        <w:rPr>
          <w:lang w:val="en-US"/>
        </w:rPr>
        <w:t>URCMP</w:t>
      </w:r>
      <w:r w:rsidRPr="00A4000D">
        <w:rPr>
          <w:lang w:val="en-US"/>
        </w:rPr>
        <w:t xml:space="preserve"> </w:t>
      </w:r>
      <w:r>
        <w:rPr>
          <w:lang w:val="en-US"/>
        </w:rPr>
        <w:t>H</w:t>
      </w:r>
      <w:r w:rsidRPr="00A4000D">
        <w:rPr>
          <w:lang w:val="en-US"/>
        </w:rPr>
        <w:t xml:space="preserve">eartbeat </w:t>
      </w:r>
      <w:r>
        <w:rPr>
          <w:lang w:val="en-US"/>
        </w:rPr>
        <w:t>R</w:t>
      </w:r>
      <w:r w:rsidRPr="00A4000D">
        <w:rPr>
          <w:lang w:val="en-US"/>
        </w:rPr>
        <w:t xml:space="preserve">esponse </w:t>
      </w:r>
      <w:r>
        <w:rPr>
          <w:lang w:val="en-US"/>
        </w:rPr>
        <w:t xml:space="preserve">message </w:t>
      </w:r>
      <w:r w:rsidRPr="00A4000D">
        <w:rPr>
          <w:lang w:val="en-US"/>
        </w:rPr>
        <w:t>(see</w:t>
      </w:r>
      <w:r>
        <w:rPr>
          <w:lang w:val="en-US"/>
        </w:rPr>
        <w:t xml:space="preserve"> 3GPP </w:t>
      </w:r>
      <w:r w:rsidRPr="00A4000D">
        <w:rPr>
          <w:lang w:val="en-US"/>
        </w:rPr>
        <w:t>TS</w:t>
      </w:r>
      <w:r>
        <w:rPr>
          <w:lang w:val="en-US"/>
        </w:rPr>
        <w:t> </w:t>
      </w:r>
      <w:r w:rsidRPr="00A4000D">
        <w:rPr>
          <w:lang w:val="en-US"/>
        </w:rPr>
        <w:t>29.</w:t>
      </w:r>
      <w:r>
        <w:rPr>
          <w:lang w:val="en-US"/>
        </w:rPr>
        <w:t>674 [44</w:t>
      </w:r>
      <w:r w:rsidRPr="00A4000D">
        <w:rPr>
          <w:lang w:val="en-US"/>
        </w:rPr>
        <w:t>])</w:t>
      </w:r>
      <w:r>
        <w:rPr>
          <w:lang w:val="en-US"/>
        </w:rPr>
        <w:t>.</w:t>
      </w:r>
    </w:p>
    <w:p w14:paraId="5AB0619C" w14:textId="77777777" w:rsidR="00F71EE4" w:rsidRDefault="00F71EE4" w:rsidP="00892DE4">
      <w:pPr>
        <w:pStyle w:val="Heading2"/>
        <w:rPr>
          <w:lang w:val="en-US"/>
        </w:rPr>
      </w:pPr>
      <w:bookmarkStart w:id="775" w:name="_Toc19630439"/>
      <w:bookmarkStart w:id="776" w:name="_Toc27226643"/>
      <w:bookmarkStart w:id="777" w:name="_Toc36115824"/>
      <w:bookmarkStart w:id="778" w:name="_Toc161041261"/>
      <w:r>
        <w:rPr>
          <w:lang w:val="en-US"/>
        </w:rPr>
        <w:t>20.2</w:t>
      </w:r>
      <w:r>
        <w:rPr>
          <w:lang w:val="en-US"/>
        </w:rPr>
        <w:tab/>
        <w:t>Signalling path failure detection and handling</w:t>
      </w:r>
      <w:bookmarkEnd w:id="775"/>
      <w:bookmarkEnd w:id="776"/>
      <w:bookmarkEnd w:id="777"/>
      <w:bookmarkEnd w:id="778"/>
    </w:p>
    <w:p w14:paraId="3B9D90C3" w14:textId="77777777" w:rsidR="00F71EE4" w:rsidRDefault="00F71EE4" w:rsidP="00892DE4">
      <w:pPr>
        <w:pStyle w:val="Heading3"/>
      </w:pPr>
      <w:bookmarkStart w:id="779" w:name="_Toc19630440"/>
      <w:bookmarkStart w:id="780" w:name="_Toc27226644"/>
      <w:bookmarkStart w:id="781" w:name="_Toc36115825"/>
      <w:bookmarkStart w:id="782" w:name="_Toc161041262"/>
      <w:r>
        <w:t>20.2.1</w:t>
      </w:r>
      <w:r>
        <w:tab/>
        <w:t>General</w:t>
      </w:r>
      <w:bookmarkEnd w:id="779"/>
      <w:bookmarkEnd w:id="780"/>
      <w:bookmarkEnd w:id="781"/>
      <w:bookmarkEnd w:id="782"/>
    </w:p>
    <w:p w14:paraId="26C762AE" w14:textId="77777777" w:rsidR="00F71EE4" w:rsidRDefault="00F71EE4" w:rsidP="00F71EE4">
      <w:r>
        <w:t>GTP-C entities shall support detection of p</w:t>
      </w:r>
      <w:r w:rsidRPr="00EA0173">
        <w:t xml:space="preserve">ath failure </w:t>
      </w:r>
      <w:r>
        <w:t xml:space="preserve">by </w:t>
      </w:r>
      <w:r w:rsidRPr="00EA0173">
        <w:t xml:space="preserve">using Echo Request / </w:t>
      </w:r>
      <w:r>
        <w:t xml:space="preserve">Echo </w:t>
      </w:r>
      <w:r w:rsidRPr="00EA0173">
        <w:t>Response messages in the following way. A peer's IP address specific counter shall be reset each time an Echo Response message is received from that peer's IP address and incremented when the T3-RESPONSE timer expires for an Echo Request message sent to that peer's IP address. The path shall be considered to be down if the counter exceeds N3-REQUESTS.</w:t>
      </w:r>
    </w:p>
    <w:p w14:paraId="4A217EE2" w14:textId="0254A94A" w:rsidR="00F71EE4" w:rsidRDefault="00F71EE4" w:rsidP="00F71EE4">
      <w:r>
        <w:rPr>
          <w:lang w:eastAsia="ja-JP"/>
        </w:rPr>
        <w:t xml:space="preserve">PMIP entities shall support detection of path failure as specified for Failure Detection in </w:t>
      </w:r>
      <w:r>
        <w:t>IETF RFC 5847</w:t>
      </w:r>
      <w:r w:rsidR="00E241D7">
        <w:t> [</w:t>
      </w:r>
      <w:r>
        <w:t>22]</w:t>
      </w:r>
      <w:r w:rsidRPr="003F1FCA">
        <w:t>.</w:t>
      </w:r>
    </w:p>
    <w:p w14:paraId="020D7D7F" w14:textId="77777777" w:rsidR="00F71EE4" w:rsidRDefault="00F71EE4" w:rsidP="00F71EE4">
      <w:r>
        <w:t>Upon detecting a path failure, the network node should notify the failure via the Operation and Maintenance system and may either:</w:t>
      </w:r>
    </w:p>
    <w:p w14:paraId="5A9418FF" w14:textId="77777777" w:rsidR="00F71EE4" w:rsidRDefault="00F71EE4" w:rsidP="00F71EE4">
      <w:pPr>
        <w:pStyle w:val="B1"/>
      </w:pPr>
      <w:r>
        <w:t>-</w:t>
      </w:r>
      <w:r>
        <w:tab/>
        <w:t>delete the PDN connections (EPS bearer contexts) or PDP contexts associated with this peer's IP address; or</w:t>
      </w:r>
    </w:p>
    <w:p w14:paraId="7E8FE0C0" w14:textId="77777777" w:rsidR="00F71EE4" w:rsidRDefault="00F71EE4" w:rsidP="00F71EE4">
      <w:pPr>
        <w:pStyle w:val="B1"/>
      </w:pPr>
      <w:r>
        <w:t>-</w:t>
      </w:r>
      <w:r>
        <w:tab/>
        <w:t>maintain the PDN connections (EPS bearer contexts) or PDP contexts associated with the peer's IP address during an operator configurable maximum path failure duration. The network node shall delete the maintained resources if the path is still down when this duration expires. The network node may delete the maintained resources if control/user plane signalling is received across other interface(s) during the path failure and before the maximum path failure duration timer expires.</w:t>
      </w:r>
    </w:p>
    <w:p w14:paraId="70AE2F17" w14:textId="77777777" w:rsidR="00F71EE4" w:rsidRDefault="00F71EE4" w:rsidP="00F71EE4">
      <w:pPr>
        <w:pStyle w:val="NO"/>
      </w:pPr>
      <w:r w:rsidRPr="00E05F4D">
        <w:t>NOTE</w:t>
      </w:r>
      <w:r>
        <w:t xml:space="preserve"> 1</w:t>
      </w:r>
      <w:r w:rsidRPr="00E05F4D">
        <w:t>:</w:t>
      </w:r>
      <w:r>
        <w:tab/>
        <w:t>During transient path failures (e.g. path failures not exceeding few minutes at most), maintaining the EPS bearer contexts or PDP contexts associated with the peer's IP address enables the delivery of end user services (when the path is reestablished again) and also avoids unnecessary signalling in the network for restoring those connections.</w:t>
      </w:r>
    </w:p>
    <w:p w14:paraId="6551839C" w14:textId="77777777" w:rsidR="00F71EE4" w:rsidRDefault="00F71EE4" w:rsidP="00F71EE4">
      <w:pPr>
        <w:pStyle w:val="NO"/>
      </w:pPr>
      <w:r>
        <w:t>NOTE 2:</w:t>
      </w:r>
      <w:r>
        <w:tab/>
        <w:t xml:space="preserve">It is not intended to maintain PDN connections during long path failures (e.g. exceeding </w:t>
      </w:r>
      <w:r w:rsidRPr="003D38D4">
        <w:t>few minutes at most</w:t>
      </w:r>
      <w:r>
        <w:t>) as this would imply undesirable effects like undue charging.</w:t>
      </w:r>
    </w:p>
    <w:p w14:paraId="0332D410" w14:textId="77777777" w:rsidR="00F71EE4" w:rsidRDefault="00F71EE4" w:rsidP="00F71EE4">
      <w:r>
        <w:t>The following clauses specify further specific network element requirements.</w:t>
      </w:r>
    </w:p>
    <w:p w14:paraId="4FFE1BDD" w14:textId="77777777" w:rsidR="00F71EE4" w:rsidRDefault="00F71EE4" w:rsidP="00892DE4">
      <w:pPr>
        <w:pStyle w:val="Heading3"/>
      </w:pPr>
      <w:bookmarkStart w:id="783" w:name="_Toc19630441"/>
      <w:bookmarkStart w:id="784" w:name="_Toc27226645"/>
      <w:bookmarkStart w:id="785" w:name="_Toc36115826"/>
      <w:bookmarkStart w:id="786" w:name="_Toc161041263"/>
      <w:r>
        <w:t>20.2.2</w:t>
      </w:r>
      <w:r>
        <w:tab/>
        <w:t>SGW functionality</w:t>
      </w:r>
      <w:bookmarkEnd w:id="783"/>
      <w:bookmarkEnd w:id="784"/>
      <w:bookmarkEnd w:id="785"/>
      <w:bookmarkEnd w:id="786"/>
    </w:p>
    <w:p w14:paraId="627FD403" w14:textId="77777777" w:rsidR="00F71EE4" w:rsidRDefault="00F71EE4" w:rsidP="00892DE4">
      <w:pPr>
        <w:pStyle w:val="Heading4"/>
      </w:pPr>
      <w:bookmarkStart w:id="787" w:name="_Toc19630442"/>
      <w:bookmarkStart w:id="788" w:name="_Toc27226646"/>
      <w:bookmarkStart w:id="789" w:name="_Toc36115827"/>
      <w:bookmarkStart w:id="790" w:name="_Toc161041264"/>
      <w:r>
        <w:t>20.2.2.1</w:t>
      </w:r>
      <w:r>
        <w:tab/>
        <w:t>S11/S4 path failure</w:t>
      </w:r>
      <w:bookmarkEnd w:id="787"/>
      <w:bookmarkEnd w:id="788"/>
      <w:bookmarkEnd w:id="789"/>
      <w:bookmarkEnd w:id="790"/>
    </w:p>
    <w:p w14:paraId="5CF5690E" w14:textId="464DF5C0" w:rsidR="00F71EE4" w:rsidRDefault="00F71EE4" w:rsidP="00F71EE4">
      <w:pPr>
        <w:rPr>
          <w:lang w:eastAsia="zh-CN"/>
        </w:rPr>
      </w:pPr>
      <w:r w:rsidRPr="0031375B">
        <w:rPr>
          <w:lang w:eastAsia="zh-CN"/>
        </w:rPr>
        <w:t xml:space="preserve">It is optional </w:t>
      </w:r>
      <w:r>
        <w:rPr>
          <w:lang w:eastAsia="zh-CN"/>
        </w:rPr>
        <w:t xml:space="preserve">for the </w:t>
      </w:r>
      <w:r w:rsidRPr="0031375B">
        <w:rPr>
          <w:lang w:eastAsia="zh-CN"/>
        </w:rPr>
        <w:t xml:space="preserve">SGW to maintain </w:t>
      </w:r>
      <w:r>
        <w:rPr>
          <w:lang w:eastAsia="zh-CN"/>
        </w:rPr>
        <w:t xml:space="preserve">the </w:t>
      </w:r>
      <w:r w:rsidRPr="0031375B">
        <w:rPr>
          <w:lang w:eastAsia="zh-CN"/>
        </w:rPr>
        <w:t>S5/S8 bearer</w:t>
      </w:r>
      <w:r>
        <w:rPr>
          <w:lang w:eastAsia="zh-CN"/>
        </w:rPr>
        <w:t xml:space="preserve"> contexts</w:t>
      </w:r>
      <w:r w:rsidRPr="0031375B">
        <w:rPr>
          <w:lang w:eastAsia="zh-CN"/>
        </w:rPr>
        <w:t xml:space="preserve"> </w:t>
      </w:r>
      <w:r>
        <w:rPr>
          <w:lang w:eastAsia="zh-CN"/>
        </w:rPr>
        <w:t>when</w:t>
      </w:r>
      <w:r w:rsidRPr="0031375B">
        <w:rPr>
          <w:lang w:eastAsia="zh-CN"/>
        </w:rPr>
        <w:t xml:space="preserve"> the SGW detects a path failure to </w:t>
      </w:r>
      <w:r>
        <w:rPr>
          <w:lang w:eastAsia="zh-CN"/>
        </w:rPr>
        <w:t xml:space="preserve">the </w:t>
      </w:r>
      <w:r w:rsidRPr="0031375B">
        <w:rPr>
          <w:lang w:eastAsia="zh-CN"/>
        </w:rPr>
        <w:t>MME/</w:t>
      </w:r>
      <w:r>
        <w:rPr>
          <w:lang w:eastAsia="zh-CN"/>
        </w:rPr>
        <w:t>S4-</w:t>
      </w:r>
      <w:r w:rsidRPr="0031375B">
        <w:rPr>
          <w:lang w:eastAsia="zh-CN"/>
        </w:rPr>
        <w:t>SGSN</w:t>
      </w:r>
      <w:r>
        <w:rPr>
          <w:lang w:eastAsia="zh-CN"/>
        </w:rPr>
        <w:t xml:space="preserve"> (see </w:t>
      </w:r>
      <w:r w:rsidR="00E241D7">
        <w:rPr>
          <w:lang w:eastAsia="zh-CN"/>
        </w:rPr>
        <w:t>clause 2</w:t>
      </w:r>
      <w:r>
        <w:rPr>
          <w:lang w:eastAsia="zh-CN"/>
        </w:rPr>
        <w:t>0.2.1). However</w:t>
      </w:r>
      <w:r>
        <w:t xml:space="preserve"> </w:t>
      </w:r>
      <w:r>
        <w:rPr>
          <w:lang w:eastAsia="zh-CN"/>
        </w:rPr>
        <w:t xml:space="preserve">upon detecting a path failure to the MME/S4-SGSN, an SGW that supports the network triggered service restoration procedure (see </w:t>
      </w:r>
      <w:r w:rsidR="00E241D7">
        <w:rPr>
          <w:lang w:eastAsia="zh-CN"/>
        </w:rPr>
        <w:t>clause 2</w:t>
      </w:r>
      <w:r>
        <w:rPr>
          <w:lang w:eastAsia="zh-CN"/>
        </w:rPr>
        <w:t>5) should maintain the S5/S8 bearer contexts eligible for network initiated service restoration and proceed with the network triggered service restoration procedure with the following modification:</w:t>
      </w:r>
    </w:p>
    <w:p w14:paraId="4DCC227D" w14:textId="77777777" w:rsidR="00F71EE4" w:rsidRPr="00FC3E66" w:rsidDel="003D38D4" w:rsidRDefault="00F71EE4" w:rsidP="00F71EE4">
      <w:pPr>
        <w:pStyle w:val="B1"/>
      </w:pPr>
      <w:r>
        <w:rPr>
          <w:lang w:eastAsia="zh-CN"/>
        </w:rPr>
        <w:t>-</w:t>
      </w:r>
      <w:r>
        <w:rPr>
          <w:lang w:eastAsia="zh-CN"/>
        </w:rPr>
        <w:tab/>
        <w:t xml:space="preserve">if the path to the MME/S4-SGSN is down for a duration exceeding the maximum path failure duration and if there is no alternative reachable </w:t>
      </w:r>
      <w:r w:rsidRPr="006058A2">
        <w:rPr>
          <w:lang w:eastAsia="zh-CN"/>
        </w:rPr>
        <w:t xml:space="preserve">path, e.g. another </w:t>
      </w:r>
      <w:r>
        <w:rPr>
          <w:lang w:eastAsia="zh-CN"/>
        </w:rPr>
        <w:t xml:space="preserve">MME/S4-SGSN in the same pool </w:t>
      </w:r>
      <w:r w:rsidRPr="006058A2">
        <w:rPr>
          <w:lang w:eastAsia="zh-CN"/>
        </w:rPr>
        <w:t>or another control plane IP address belonging to the same MME/S4-SGSN</w:t>
      </w:r>
      <w:r w:rsidRPr="00FC3E66">
        <w:rPr>
          <w:lang w:eastAsia="zh-CN"/>
        </w:rPr>
        <w:t xml:space="preserve">, the SGW </w:t>
      </w:r>
      <w:r>
        <w:rPr>
          <w:lang w:eastAsia="zh-CN"/>
        </w:rPr>
        <w:t>should locally delete the maintained PDN connections associated with the failed path.</w:t>
      </w:r>
    </w:p>
    <w:p w14:paraId="2B53FE89" w14:textId="77777777" w:rsidR="00F71EE4" w:rsidRDefault="00F71EE4" w:rsidP="00F71EE4">
      <w:pPr>
        <w:rPr>
          <w:lang w:eastAsia="zh-CN"/>
        </w:rPr>
      </w:pPr>
      <w:r>
        <w:rPr>
          <w:lang w:eastAsia="zh-CN"/>
        </w:rPr>
        <w:t>In addition, for UEs in connected state associated with the failed path, the SGW should continue sending downlink packets to the eNodeB/RNC</w:t>
      </w:r>
      <w:r w:rsidRPr="00711BF2">
        <w:rPr>
          <w:lang w:eastAsia="zh-CN"/>
        </w:rPr>
        <w:t xml:space="preserve"> </w:t>
      </w:r>
      <w:r>
        <w:rPr>
          <w:lang w:eastAsia="zh-CN"/>
        </w:rPr>
        <w:t>as long as the impacted PDN connections are maintained, regardless of whether the SGW supports the network triggered service restoration procedure or not.</w:t>
      </w:r>
    </w:p>
    <w:p w14:paraId="5058A18A" w14:textId="77777777" w:rsidR="00F71EE4" w:rsidRDefault="00F71EE4" w:rsidP="00892DE4">
      <w:pPr>
        <w:pStyle w:val="Heading4"/>
        <w:rPr>
          <w:lang w:eastAsia="zh-CN"/>
        </w:rPr>
      </w:pPr>
      <w:bookmarkStart w:id="791" w:name="_Toc19630443"/>
      <w:bookmarkStart w:id="792" w:name="_Toc27226647"/>
      <w:bookmarkStart w:id="793" w:name="_Toc36115828"/>
      <w:bookmarkStart w:id="794" w:name="_Toc161041265"/>
      <w:r>
        <w:t>20.2.2.</w:t>
      </w:r>
      <w:r w:rsidRPr="00800BF8">
        <w:rPr>
          <w:rFonts w:hint="eastAsia"/>
          <w:lang w:eastAsia="zh-CN"/>
        </w:rPr>
        <w:t>2</w:t>
      </w:r>
      <w:r>
        <w:tab/>
        <w:t>S</w:t>
      </w:r>
      <w:r>
        <w:rPr>
          <w:rFonts w:hint="eastAsia"/>
          <w:lang w:eastAsia="zh-CN"/>
        </w:rPr>
        <w:t>5</w:t>
      </w:r>
      <w:r>
        <w:t xml:space="preserve"> path failure</w:t>
      </w:r>
      <w:bookmarkEnd w:id="791"/>
      <w:bookmarkEnd w:id="792"/>
      <w:bookmarkEnd w:id="793"/>
      <w:bookmarkEnd w:id="794"/>
    </w:p>
    <w:p w14:paraId="733A07D1" w14:textId="6E56308D" w:rsidR="00F71EE4" w:rsidRDefault="00F71EE4" w:rsidP="00F71EE4">
      <w:pPr>
        <w:rPr>
          <w:lang w:eastAsia="zh-CN"/>
        </w:rPr>
      </w:pPr>
      <w:r>
        <w:rPr>
          <w:lang w:eastAsia="zh-CN"/>
        </w:rPr>
        <w:t xml:space="preserve">The </w:t>
      </w:r>
      <w:r>
        <w:rPr>
          <w:rFonts w:hint="eastAsia"/>
          <w:lang w:eastAsia="zh-CN"/>
        </w:rPr>
        <w:t>S</w:t>
      </w:r>
      <w:r w:rsidRPr="0031375B">
        <w:rPr>
          <w:lang w:eastAsia="zh-CN"/>
        </w:rPr>
        <w:t xml:space="preserve">GW </w:t>
      </w:r>
      <w:r>
        <w:rPr>
          <w:lang w:eastAsia="zh-CN"/>
        </w:rPr>
        <w:t xml:space="preserve">may </w:t>
      </w:r>
      <w:r>
        <w:rPr>
          <w:rFonts w:hint="eastAsia"/>
          <w:lang w:eastAsia="zh-CN"/>
        </w:rPr>
        <w:t>support</w:t>
      </w:r>
      <w:r w:rsidRPr="00CF785D">
        <w:rPr>
          <w:lang w:eastAsia="zh-CN"/>
        </w:rPr>
        <w:t xml:space="preserve"> </w:t>
      </w:r>
      <w:r>
        <w:rPr>
          <w:lang w:eastAsia="zh-CN"/>
        </w:rPr>
        <w:t xml:space="preserve">the </w:t>
      </w:r>
      <w:r w:rsidRPr="00586B3C">
        <w:rPr>
          <w:lang w:eastAsia="zh-CN"/>
        </w:rPr>
        <w:t>PGW triggered SGW restoration</w:t>
      </w:r>
      <w:r>
        <w:rPr>
          <w:lang w:eastAsia="zh-CN"/>
        </w:rPr>
        <w:t xml:space="preserve"> </w:t>
      </w:r>
      <w:r>
        <w:rPr>
          <w:rFonts w:hint="eastAsia"/>
          <w:lang w:eastAsia="zh-CN"/>
        </w:rPr>
        <w:t xml:space="preserve">for </w:t>
      </w:r>
      <w:r>
        <w:rPr>
          <w:lang w:eastAsia="zh-CN"/>
        </w:rPr>
        <w:t xml:space="preserve">an </w:t>
      </w:r>
      <w:r>
        <w:rPr>
          <w:rFonts w:hint="eastAsia"/>
          <w:lang w:eastAsia="zh-CN"/>
        </w:rPr>
        <w:t>S5 path failure.</w:t>
      </w:r>
      <w:r w:rsidRPr="00E57B21">
        <w:rPr>
          <w:rFonts w:hint="eastAsia"/>
          <w:lang w:eastAsia="zh-CN"/>
        </w:rPr>
        <w:t xml:space="preserve"> </w:t>
      </w:r>
      <w:r w:rsidRPr="00E65B21">
        <w:rPr>
          <w:lang w:eastAsia="zh-CN"/>
        </w:rPr>
        <w:t xml:space="preserve">If </w:t>
      </w:r>
      <w:r>
        <w:rPr>
          <w:lang w:eastAsia="zh-CN"/>
        </w:rPr>
        <w:t xml:space="preserve">so, </w:t>
      </w:r>
      <w:r w:rsidRPr="00E65B21">
        <w:rPr>
          <w:lang w:eastAsia="zh-CN"/>
        </w:rPr>
        <w:t>then the SGW should support the PGW Restart Notification procedure.</w:t>
      </w:r>
      <w:r>
        <w:rPr>
          <w:rFonts w:hint="eastAsia"/>
          <w:lang w:eastAsia="zh-CN"/>
        </w:rPr>
        <w:t xml:space="preserve"> After </w:t>
      </w:r>
      <w:r w:rsidRPr="0031375B">
        <w:rPr>
          <w:lang w:eastAsia="zh-CN"/>
        </w:rPr>
        <w:t>detect</w:t>
      </w:r>
      <w:r>
        <w:rPr>
          <w:rFonts w:hint="eastAsia"/>
          <w:lang w:eastAsia="zh-CN"/>
        </w:rPr>
        <w:t>ing</w:t>
      </w:r>
      <w:r w:rsidRPr="0031375B">
        <w:rPr>
          <w:lang w:eastAsia="zh-CN"/>
        </w:rPr>
        <w:t xml:space="preserve"> a path failure to </w:t>
      </w:r>
      <w:r>
        <w:rPr>
          <w:lang w:eastAsia="zh-CN"/>
        </w:rPr>
        <w:t xml:space="preserve">the </w:t>
      </w:r>
      <w:r>
        <w:rPr>
          <w:rFonts w:hint="eastAsia"/>
          <w:lang w:eastAsia="zh-CN"/>
        </w:rPr>
        <w:t>PGW, t</w:t>
      </w:r>
      <w:r w:rsidRPr="002E69C1">
        <w:rPr>
          <w:lang w:eastAsia="zh-CN"/>
        </w:rPr>
        <w:t xml:space="preserve">he </w:t>
      </w:r>
      <w:r>
        <w:rPr>
          <w:rFonts w:hint="eastAsia"/>
          <w:lang w:eastAsia="zh-CN"/>
        </w:rPr>
        <w:t xml:space="preserve">SGW may </w:t>
      </w:r>
      <w:r w:rsidRPr="007875DB">
        <w:rPr>
          <w:lang w:eastAsia="zh-CN"/>
        </w:rPr>
        <w:t xml:space="preserve">delete all </w:t>
      </w:r>
      <w:r>
        <w:rPr>
          <w:lang w:eastAsia="zh-CN"/>
        </w:rPr>
        <w:t xml:space="preserve">the </w:t>
      </w:r>
      <w:r w:rsidRPr="007875DB">
        <w:rPr>
          <w:lang w:eastAsia="zh-CN"/>
        </w:rPr>
        <w:t>PDN connection</w:t>
      </w:r>
      <w:r>
        <w:rPr>
          <w:rFonts w:hint="eastAsia"/>
          <w:lang w:eastAsia="zh-CN"/>
        </w:rPr>
        <w:t xml:space="preserve">s </w:t>
      </w:r>
      <w:r w:rsidRPr="00695507">
        <w:rPr>
          <w:lang w:eastAsia="zh-CN"/>
        </w:rPr>
        <w:t>affected by the path failure</w:t>
      </w:r>
      <w:r w:rsidRPr="00695507">
        <w:rPr>
          <w:rFonts w:hint="eastAsia"/>
          <w:lang w:eastAsia="zh-CN"/>
        </w:rPr>
        <w:t xml:space="preserve"> </w:t>
      </w:r>
      <w:r>
        <w:rPr>
          <w:rFonts w:hint="eastAsia"/>
          <w:lang w:eastAsia="zh-CN"/>
        </w:rPr>
        <w:t xml:space="preserve">and should </w:t>
      </w:r>
      <w:r w:rsidRPr="007875DB">
        <w:rPr>
          <w:lang w:eastAsia="zh-CN"/>
        </w:rPr>
        <w:t>also send a PGW Restart Notification message to the MME or S4-SGSN</w:t>
      </w:r>
      <w:r>
        <w:rPr>
          <w:rFonts w:hint="eastAsia"/>
          <w:lang w:eastAsia="zh-CN"/>
        </w:rPr>
        <w:t xml:space="preserve"> i</w:t>
      </w:r>
      <w:r>
        <w:t>f</w:t>
      </w:r>
      <w:r w:rsidRPr="008C161A">
        <w:t xml:space="preserve"> </w:t>
      </w:r>
      <w:r>
        <w:t>the the</w:t>
      </w:r>
      <w:r w:rsidRPr="008C161A">
        <w:t xml:space="preserve"> </w:t>
      </w:r>
      <w:r>
        <w:t>PGW Restart Notification procedure</w:t>
      </w:r>
      <w:r w:rsidRPr="008C161A">
        <w:t xml:space="preserve"> </w:t>
      </w:r>
      <w:r>
        <w:t>is supported by the SGW and MME/S4-SGSN</w:t>
      </w:r>
      <w:r>
        <w:rPr>
          <w:rFonts w:hint="eastAsia"/>
          <w:lang w:eastAsia="zh-CN"/>
        </w:rPr>
        <w:t xml:space="preserve"> (see </w:t>
      </w:r>
      <w:r w:rsidR="00E241D7">
        <w:rPr>
          <w:lang w:eastAsia="zh-CN"/>
        </w:rPr>
        <w:t>clause 1</w:t>
      </w:r>
      <w:r>
        <w:rPr>
          <w:lang w:eastAsia="zh-CN"/>
        </w:rPr>
        <w:t>6.1A.2</w:t>
      </w:r>
      <w:r>
        <w:rPr>
          <w:rFonts w:hint="eastAsia"/>
          <w:lang w:eastAsia="zh-CN"/>
        </w:rPr>
        <w:t>).</w:t>
      </w:r>
    </w:p>
    <w:p w14:paraId="144AD138" w14:textId="77777777" w:rsidR="00F71EE4" w:rsidRPr="006B3E5C" w:rsidRDefault="00F71EE4" w:rsidP="00F71EE4">
      <w:pPr>
        <w:pStyle w:val="NO"/>
        <w:rPr>
          <w:lang w:val="en-US" w:eastAsia="zh-CN"/>
        </w:rPr>
      </w:pPr>
      <w:r>
        <w:rPr>
          <w:rFonts w:hint="eastAsia"/>
          <w:lang w:eastAsia="zh-CN"/>
        </w:rPr>
        <w:t>NOTE:</w:t>
      </w:r>
      <w:r>
        <w:rPr>
          <w:rFonts w:hint="eastAsia"/>
          <w:lang w:eastAsia="zh-CN"/>
        </w:rPr>
        <w:tab/>
      </w:r>
      <w:r w:rsidRPr="006B3E5C">
        <w:rPr>
          <w:lang w:eastAsia="zh-CN"/>
        </w:rPr>
        <w:t>The PGW Restart Notification procedure can help the MME to restore the PDN connections earlier since the SGW will detect the S5 path failure and send PGW Restart Notification triggering a PDN connection restoration at the MME, before the PGW sends the PGW Downlink Triggering Notification.</w:t>
      </w:r>
    </w:p>
    <w:p w14:paraId="1549013A" w14:textId="5F88116E" w:rsidR="00F71EE4" w:rsidRDefault="00F71EE4" w:rsidP="00F71EE4">
      <w:pPr>
        <w:rPr>
          <w:lang w:eastAsia="zh-CN"/>
        </w:rPr>
      </w:pPr>
      <w:r>
        <w:rPr>
          <w:rFonts w:hint="eastAsia"/>
          <w:lang w:eastAsia="zh-CN"/>
        </w:rPr>
        <w:t xml:space="preserve">The SGW </w:t>
      </w:r>
      <w:r w:rsidRPr="002E69C1">
        <w:rPr>
          <w:lang w:eastAsia="zh-CN"/>
        </w:rPr>
        <w:t xml:space="preserve">should proceed with the PGW triggered SGW restoration procedure (see </w:t>
      </w:r>
      <w:r w:rsidR="00E241D7">
        <w:rPr>
          <w:lang w:eastAsia="zh-CN"/>
        </w:rPr>
        <w:t>clause </w:t>
      </w:r>
      <w:r w:rsidR="00E241D7" w:rsidRPr="002E69C1">
        <w:rPr>
          <w:lang w:eastAsia="zh-CN"/>
        </w:rPr>
        <w:t>2</w:t>
      </w:r>
      <w:r w:rsidRPr="002E69C1">
        <w:rPr>
          <w:lang w:eastAsia="zh-CN"/>
        </w:rPr>
        <w:t>7.2.3.</w:t>
      </w:r>
      <w:r>
        <w:rPr>
          <w:rFonts w:hint="eastAsia"/>
          <w:lang w:eastAsia="zh-CN"/>
        </w:rPr>
        <w:t>3</w:t>
      </w:r>
      <w:r w:rsidRPr="002E69C1">
        <w:rPr>
          <w:lang w:eastAsia="zh-CN"/>
        </w:rPr>
        <w:t>) with the following modification</w:t>
      </w:r>
      <w:r>
        <w:rPr>
          <w:rFonts w:hint="eastAsia"/>
          <w:lang w:eastAsia="zh-CN"/>
        </w:rPr>
        <w:t>:</w:t>
      </w:r>
    </w:p>
    <w:p w14:paraId="2CC0C42C" w14:textId="77777777" w:rsidR="00F71EE4" w:rsidRDefault="00F71EE4" w:rsidP="00F71EE4">
      <w:pPr>
        <w:pStyle w:val="B1"/>
        <w:rPr>
          <w:lang w:eastAsia="zh-CN"/>
        </w:rPr>
      </w:pPr>
      <w:r>
        <w:rPr>
          <w:lang w:eastAsia="zh-CN"/>
        </w:rPr>
        <w:t>-</w:t>
      </w:r>
      <w:r>
        <w:rPr>
          <w:lang w:eastAsia="zh-CN"/>
        </w:rPr>
        <w:tab/>
        <w:t>T</w:t>
      </w:r>
      <w:r w:rsidRPr="001F6D33">
        <w:rPr>
          <w:lang w:eastAsia="zh-CN"/>
        </w:rPr>
        <w:t>he SGW</w:t>
      </w:r>
      <w:r>
        <w:rPr>
          <w:rFonts w:hint="eastAsia"/>
          <w:lang w:eastAsia="zh-CN"/>
        </w:rPr>
        <w:t xml:space="preserve"> shall</w:t>
      </w:r>
      <w:r w:rsidRPr="001F6D33">
        <w:rPr>
          <w:lang w:eastAsia="zh-CN"/>
        </w:rPr>
        <w:t xml:space="preserve"> </w:t>
      </w:r>
      <w:r>
        <w:rPr>
          <w:rFonts w:hint="eastAsia"/>
          <w:lang w:eastAsia="zh-CN"/>
        </w:rPr>
        <w:t xml:space="preserve">include </w:t>
      </w:r>
      <w:r>
        <w:rPr>
          <w:lang w:eastAsia="zh-CN"/>
        </w:rPr>
        <w:t xml:space="preserve">the </w:t>
      </w:r>
      <w:r>
        <w:t xml:space="preserve">PGW </w:t>
      </w:r>
      <w:r>
        <w:rPr>
          <w:rFonts w:hint="eastAsia"/>
          <w:lang w:eastAsia="zh-CN"/>
        </w:rPr>
        <w:t>F-</w:t>
      </w:r>
      <w:r>
        <w:t>TEID</w:t>
      </w:r>
      <w:r w:rsidRPr="00A41522">
        <w:t xml:space="preserve"> </w:t>
      </w:r>
      <w:r w:rsidRPr="003407CD">
        <w:t>or PGW IP a</w:t>
      </w:r>
      <w:r>
        <w:rPr>
          <w:rFonts w:hint="eastAsia"/>
          <w:lang w:eastAsia="zh-CN"/>
        </w:rPr>
        <w:t>d</w:t>
      </w:r>
      <w:r w:rsidRPr="003407CD">
        <w:t>dress and GRE key</w:t>
      </w:r>
      <w:r>
        <w:t xml:space="preserve"> for control plane</w:t>
      </w:r>
      <w:r w:rsidRPr="001F6D33">
        <w:rPr>
          <w:lang w:eastAsia="zh-CN"/>
        </w:rPr>
        <w:t xml:space="preserve"> in the</w:t>
      </w:r>
      <w:r>
        <w:rPr>
          <w:rFonts w:hint="eastAsia"/>
          <w:lang w:eastAsia="zh-CN"/>
        </w:rPr>
        <w:t xml:space="preserve"> </w:t>
      </w:r>
      <w:r w:rsidRPr="00A41522">
        <w:rPr>
          <w:lang w:eastAsia="zh-CN"/>
        </w:rPr>
        <w:t>PGW Downlink Triggering Notification</w:t>
      </w:r>
      <w:r w:rsidRPr="001F6D33">
        <w:rPr>
          <w:lang w:eastAsia="zh-CN"/>
        </w:rPr>
        <w:t xml:space="preserve"> message</w:t>
      </w:r>
      <w:r>
        <w:rPr>
          <w:rFonts w:hint="eastAsia"/>
          <w:lang w:eastAsia="zh-CN"/>
        </w:rPr>
        <w:t xml:space="preserve"> </w:t>
      </w:r>
      <w:r>
        <w:rPr>
          <w:lang w:eastAsia="zh-CN"/>
        </w:rPr>
        <w:t>that it</w:t>
      </w:r>
      <w:r>
        <w:rPr>
          <w:rFonts w:hint="eastAsia"/>
          <w:lang w:eastAsia="zh-CN"/>
        </w:rPr>
        <w:t xml:space="preserve"> sen</w:t>
      </w:r>
      <w:r>
        <w:rPr>
          <w:lang w:eastAsia="zh-CN"/>
        </w:rPr>
        <w:t>ds</w:t>
      </w:r>
      <w:r>
        <w:rPr>
          <w:rFonts w:hint="eastAsia"/>
          <w:lang w:eastAsia="zh-CN"/>
        </w:rPr>
        <w:t xml:space="preserve"> to the MME/S4-SGSN</w:t>
      </w:r>
      <w:r>
        <w:rPr>
          <w:lang w:eastAsia="zh-CN"/>
        </w:rPr>
        <w:t xml:space="preserve">, if this information is present in the PGW </w:t>
      </w:r>
      <w:r w:rsidRPr="002E69C1">
        <w:rPr>
          <w:lang w:eastAsia="zh-CN"/>
        </w:rPr>
        <w:t xml:space="preserve">Downlink Triggering </w:t>
      </w:r>
      <w:r w:rsidRPr="001F6D33">
        <w:rPr>
          <w:lang w:eastAsia="zh-CN"/>
        </w:rPr>
        <w:t>Notification</w:t>
      </w:r>
      <w:r>
        <w:rPr>
          <w:rFonts w:hint="eastAsia"/>
          <w:lang w:eastAsia="zh-CN"/>
        </w:rPr>
        <w:t>/</w:t>
      </w:r>
      <w:r w:rsidRPr="00A41522">
        <w:rPr>
          <w:lang w:eastAsia="zh-CN"/>
        </w:rPr>
        <w:t>PMIP Update Notification</w:t>
      </w:r>
      <w:r>
        <w:rPr>
          <w:lang w:eastAsia="zh-CN"/>
        </w:rPr>
        <w:t xml:space="preserve"> message received from the PGW</w:t>
      </w:r>
      <w:r w:rsidRPr="001F6D33">
        <w:rPr>
          <w:lang w:eastAsia="zh-CN"/>
        </w:rPr>
        <w:t>.</w:t>
      </w:r>
    </w:p>
    <w:p w14:paraId="7A328500" w14:textId="77777777" w:rsidR="00F71EE4" w:rsidRDefault="00F71EE4" w:rsidP="00892DE4">
      <w:pPr>
        <w:pStyle w:val="Heading3"/>
      </w:pPr>
      <w:bookmarkStart w:id="795" w:name="_Toc19630444"/>
      <w:bookmarkStart w:id="796" w:name="_Toc27226648"/>
      <w:bookmarkStart w:id="797" w:name="_Toc36115829"/>
      <w:bookmarkStart w:id="798" w:name="_Toc161041266"/>
      <w:r>
        <w:t>20.2.3</w:t>
      </w:r>
      <w:r>
        <w:tab/>
        <w:t>MBMS GW functionality</w:t>
      </w:r>
      <w:bookmarkEnd w:id="795"/>
      <w:bookmarkEnd w:id="796"/>
      <w:bookmarkEnd w:id="797"/>
      <w:bookmarkEnd w:id="798"/>
    </w:p>
    <w:p w14:paraId="7F2559F7" w14:textId="77777777" w:rsidR="00F71EE4" w:rsidRDefault="00F71EE4" w:rsidP="00892DE4">
      <w:pPr>
        <w:pStyle w:val="Heading4"/>
      </w:pPr>
      <w:bookmarkStart w:id="799" w:name="_Toc19630445"/>
      <w:bookmarkStart w:id="800" w:name="_Toc27226649"/>
      <w:bookmarkStart w:id="801" w:name="_Toc36115830"/>
      <w:bookmarkStart w:id="802" w:name="_Toc161041267"/>
      <w:r>
        <w:t>20.2.3.1</w:t>
      </w:r>
      <w:r>
        <w:tab/>
        <w:t>Sm path failure</w:t>
      </w:r>
      <w:bookmarkEnd w:id="799"/>
      <w:bookmarkEnd w:id="800"/>
      <w:bookmarkEnd w:id="801"/>
      <w:bookmarkEnd w:id="802"/>
    </w:p>
    <w:p w14:paraId="56F95A6E" w14:textId="77777777" w:rsidR="00F71EE4" w:rsidRDefault="00F71EE4" w:rsidP="00F71EE4">
      <w:r>
        <w:t>The MBMS GW may be provisioned with the list (or a sublist) of the MMEs pertaining to the MME pool.</w:t>
      </w:r>
    </w:p>
    <w:p w14:paraId="370F17FC" w14:textId="77777777" w:rsidR="00F71EE4" w:rsidRPr="00C54909" w:rsidRDefault="00F71EE4" w:rsidP="00F71EE4">
      <w:pPr>
        <w:pStyle w:val="NO"/>
      </w:pPr>
      <w:r>
        <w:rPr>
          <w:lang w:val="en-US"/>
        </w:rPr>
        <w:t>NOTE 1:</w:t>
      </w:r>
      <w:r>
        <w:rPr>
          <w:lang w:val="en-US"/>
        </w:rPr>
        <w:tab/>
      </w:r>
      <w:r w:rsidRPr="00C54909">
        <w:rPr>
          <w:lang w:val="en-US"/>
        </w:rPr>
        <w:t>The MBMS</w:t>
      </w:r>
      <w:r>
        <w:rPr>
          <w:lang w:val="en-US"/>
        </w:rPr>
        <w:t xml:space="preserve"> </w:t>
      </w:r>
      <w:r w:rsidRPr="00C54909">
        <w:rPr>
          <w:lang w:val="en-US"/>
        </w:rPr>
        <w:t>GW expect</w:t>
      </w:r>
      <w:r>
        <w:rPr>
          <w:lang w:val="en-US"/>
        </w:rPr>
        <w:t>s</w:t>
      </w:r>
      <w:r w:rsidRPr="00C54909">
        <w:rPr>
          <w:lang w:val="en-US"/>
        </w:rPr>
        <w:t xml:space="preserve"> only one MME </w:t>
      </w:r>
      <w:r>
        <w:rPr>
          <w:lang w:val="en-US"/>
        </w:rPr>
        <w:t xml:space="preserve">of the MME pool in </w:t>
      </w:r>
      <w:r w:rsidRPr="00C54909">
        <w:rPr>
          <w:lang w:val="en-US"/>
        </w:rPr>
        <w:t>BM</w:t>
      </w:r>
      <w:r>
        <w:rPr>
          <w:lang w:val="en-US"/>
        </w:rPr>
        <w:t>-</w:t>
      </w:r>
      <w:r w:rsidRPr="00C54909">
        <w:rPr>
          <w:lang w:val="en-US"/>
        </w:rPr>
        <w:t xml:space="preserve">SC </w:t>
      </w:r>
      <w:r>
        <w:rPr>
          <w:lang w:val="en-US"/>
        </w:rPr>
        <w:t xml:space="preserve">requests received </w:t>
      </w:r>
      <w:r w:rsidRPr="00C54909">
        <w:rPr>
          <w:lang w:val="en-US"/>
        </w:rPr>
        <w:t>across the SGmb interface.</w:t>
      </w:r>
    </w:p>
    <w:p w14:paraId="5917F935" w14:textId="77777777" w:rsidR="00F71EE4" w:rsidRDefault="00F71EE4" w:rsidP="00F71EE4">
      <w:r>
        <w:t>Upon detecting an Sm path failure, the MBMS GW should maintain the MBMS bearer contexts associated with the peer's MME IP address.</w:t>
      </w:r>
    </w:p>
    <w:p w14:paraId="07C05E38" w14:textId="77777777" w:rsidR="00F71EE4" w:rsidRDefault="00F71EE4" w:rsidP="00F71EE4">
      <w:r>
        <w:t>During a transient Sm path failure (e.g. before the maximum path failure duration timer expires), the MBMS GW may process MBMS requests from the BM-SC and intended for the MME for which the Sm path has failed as follows:</w:t>
      </w:r>
    </w:p>
    <w:p w14:paraId="79EB3666" w14:textId="77777777" w:rsidR="00F71EE4" w:rsidRDefault="00F71EE4" w:rsidP="00F71EE4">
      <w:pPr>
        <w:pStyle w:val="B1"/>
      </w:pPr>
      <w:r>
        <w:t>-</w:t>
      </w:r>
      <w:r>
        <w:tab/>
        <w:t>for new MBMS Session Start Request, the MBMS GW may select an alternative MME in the same MME pool and send the MBMS Session Start Request to this alternative MME;</w:t>
      </w:r>
    </w:p>
    <w:p w14:paraId="4F92DFC3" w14:textId="77777777" w:rsidR="00F71EE4" w:rsidRDefault="00F71EE4" w:rsidP="00F71EE4">
      <w:pPr>
        <w:pStyle w:val="B1"/>
      </w:pPr>
      <w:r>
        <w:t>-</w:t>
      </w:r>
      <w:r>
        <w:tab/>
        <w:t>for MBMS Session Update Request or MBMS Session Stop Request, the MBMS GW may select an alternative MME in the same MME pool, send a MBMS Session Start Request message to this alternative MME and, if successful, send subsequently the MBMS Session Update Request or MBMS Session Stop Request to this alternative MME.</w:t>
      </w:r>
    </w:p>
    <w:p w14:paraId="509F2DA8" w14:textId="77777777" w:rsidR="00F71EE4" w:rsidRDefault="00F71EE4" w:rsidP="00F71EE4">
      <w:r>
        <w:t>After having selected an alternative MME, the MBMS GW shall consider the MME answering to the MBMS Start Request as the controlling MME for the MBMS session and send any subsequent MBMS Session Update or MBMS Session Stop for this MBMS Session to this MME.</w:t>
      </w:r>
    </w:p>
    <w:p w14:paraId="05A75C81" w14:textId="77777777" w:rsidR="00F71EE4" w:rsidRPr="00C54909" w:rsidRDefault="00F71EE4" w:rsidP="00F71EE4">
      <w:pPr>
        <w:pStyle w:val="NO"/>
      </w:pPr>
      <w:r>
        <w:rPr>
          <w:lang w:val="en-US"/>
        </w:rPr>
        <w:t>NOTE 2:</w:t>
      </w:r>
      <w:r>
        <w:rPr>
          <w:lang w:val="en-US"/>
        </w:rPr>
        <w:tab/>
        <w:t>Each MME of the MME pool provisioned in the MBMS GW supports an M3 interface with the MCE(s)</w:t>
      </w:r>
      <w:r w:rsidRPr="00C54909">
        <w:rPr>
          <w:lang w:val="en-US"/>
        </w:rPr>
        <w:t>.</w:t>
      </w:r>
    </w:p>
    <w:p w14:paraId="00946582" w14:textId="77777777" w:rsidR="00F71EE4" w:rsidRDefault="00F71EE4" w:rsidP="00F71EE4">
      <w:r>
        <w:t>When detecting a non-transient Sm path failure at the MBMS GW (e.g. the maximum path failure duration timer of the MBMS GW expires), the MBMS GW may move the control of all the affected active MBMS sessions to another MME in the same MME pool (if any other MME is reachable by the MBMS GW) by initiating new MBMS Session Start Request(s) to alternative MME(s).</w:t>
      </w:r>
    </w:p>
    <w:p w14:paraId="5806D8E2" w14:textId="77777777" w:rsidR="00F71EE4" w:rsidRDefault="00F71EE4" w:rsidP="00F71EE4">
      <w:pPr>
        <w:pStyle w:val="NO"/>
        <w:rPr>
          <w:lang w:eastAsia="zh-CN"/>
        </w:rPr>
      </w:pPr>
      <w:r>
        <w:rPr>
          <w:lang w:eastAsia="zh-CN"/>
        </w:rPr>
        <w:t>NOTE 3:</w:t>
      </w:r>
      <w:r>
        <w:rPr>
          <w:lang w:eastAsia="zh-CN"/>
        </w:rPr>
        <w:tab/>
        <w:t>This allows to re-establish the MBMS sessions when a MME fails without restart.</w:t>
      </w:r>
    </w:p>
    <w:p w14:paraId="19BB39D6" w14:textId="77777777" w:rsidR="00F71EE4" w:rsidRDefault="00F71EE4" w:rsidP="00F71EE4">
      <w:r>
        <w:t xml:space="preserve">The maximum path failure duration timer of the MBMS GW should be configured with a shorter value than the </w:t>
      </w:r>
      <w:r w:rsidRPr="003A0DFE">
        <w:t xml:space="preserve">maximum path failure duration timer </w:t>
      </w:r>
      <w:r>
        <w:t>of the MME</w:t>
      </w:r>
      <w:r w:rsidRPr="00B84734">
        <w:t xml:space="preserve"> </w:t>
      </w:r>
      <w:r>
        <w:t xml:space="preserve">to avoid interrupting active MBMS sessions upon a non-transient Sm path failure. </w:t>
      </w:r>
      <w:r w:rsidRPr="007F7881">
        <w:t xml:space="preserve">The </w:t>
      </w:r>
      <w:r>
        <w:t xml:space="preserve">MBMS GW </w:t>
      </w:r>
      <w:r w:rsidRPr="007F7881">
        <w:t xml:space="preserve">timer should be </w:t>
      </w:r>
      <w:r>
        <w:t>shorter</w:t>
      </w:r>
      <w:r w:rsidRPr="007F7881">
        <w:t xml:space="preserve"> than the </w:t>
      </w:r>
      <w:r>
        <w:t xml:space="preserve">MME </w:t>
      </w:r>
      <w:r w:rsidRPr="007F7881">
        <w:t xml:space="preserve">timer by at least the </w:t>
      </w:r>
      <w:r>
        <w:t xml:space="preserve">period between two </w:t>
      </w:r>
      <w:r w:rsidRPr="007F7881">
        <w:t xml:space="preserve">Echo Request </w:t>
      </w:r>
      <w:r>
        <w:t xml:space="preserve">messages sent by </w:t>
      </w:r>
      <w:r w:rsidRPr="007F7881">
        <w:t>the MME</w:t>
      </w:r>
      <w:r>
        <w:t>,</w:t>
      </w:r>
      <w:r w:rsidRPr="007F7881">
        <w:t xml:space="preserve"> to avoid that the </w:t>
      </w:r>
      <w:r>
        <w:t xml:space="preserve">MME </w:t>
      </w:r>
      <w:r w:rsidRPr="007F7881">
        <w:t xml:space="preserve">timer </w:t>
      </w:r>
      <w:r>
        <w:t xml:space="preserve">expires before </w:t>
      </w:r>
      <w:r w:rsidRPr="007F7881">
        <w:t xml:space="preserve">the MBMS GW </w:t>
      </w:r>
      <w:r>
        <w:t>timer if the MME starts its timer before the MBMS GW</w:t>
      </w:r>
      <w:r w:rsidRPr="007F7881">
        <w:t>.</w:t>
      </w:r>
    </w:p>
    <w:p w14:paraId="3EA67C9E" w14:textId="77777777" w:rsidR="00F71EE4" w:rsidRDefault="00F71EE4" w:rsidP="00F71EE4">
      <w:pPr>
        <w:pStyle w:val="NO"/>
        <w:rPr>
          <w:lang w:eastAsia="zh-CN"/>
        </w:rPr>
      </w:pPr>
      <w:r>
        <w:rPr>
          <w:lang w:eastAsia="zh-CN"/>
        </w:rPr>
        <w:t>NOTE 4:</w:t>
      </w:r>
      <w:r>
        <w:rPr>
          <w:lang w:eastAsia="zh-CN"/>
        </w:rPr>
        <w:tab/>
        <w:t>This enables the MCE to receive a MBMS Session Start request from the new MME controlling the MBMS session before the MCE receives a request to stop the MBMS service from the previous controlling MME.</w:t>
      </w:r>
    </w:p>
    <w:p w14:paraId="140783E1" w14:textId="77777777" w:rsidR="00F71EE4" w:rsidRDefault="00F71EE4" w:rsidP="00F71EE4">
      <w:r>
        <w:t>When sending an MBMS Session Start Request sent to an alternative MME, the MBMS GW shall encode the contents of the request with the same contents as in the original MBMS Session Start Request (or per the last MBMS Session Update Request sent by the MBMS GW if the original parameters were updated)</w:t>
      </w:r>
      <w:r w:rsidRPr="00041601">
        <w:t xml:space="preserve"> </w:t>
      </w:r>
      <w:r>
        <w:t>with the following exceptions:</w:t>
      </w:r>
    </w:p>
    <w:p w14:paraId="7F5B1757" w14:textId="77777777" w:rsidR="00F71EE4" w:rsidRDefault="00F71EE4" w:rsidP="00F71EE4">
      <w:pPr>
        <w:pStyle w:val="B1"/>
      </w:pPr>
      <w:r>
        <w:t>-</w:t>
      </w:r>
      <w:r>
        <w:tab/>
        <w:t>the MBMS GW shall set the "MBMS session re-establishment indication" flag to signal that this message is used to re-establish an MBMS session;</w:t>
      </w:r>
    </w:p>
    <w:p w14:paraId="649B652E" w14:textId="77777777" w:rsidR="00F71EE4" w:rsidRDefault="00F71EE4" w:rsidP="00F71EE4">
      <w:pPr>
        <w:pStyle w:val="B1"/>
      </w:pPr>
      <w:r>
        <w:t>-</w:t>
      </w:r>
      <w:r>
        <w:tab/>
        <w:t>if no absolute start time ("MBMS data transfer start" parameter) has been received, the MBMS GW may change the relative start time ("time to MBMS data transfer"</w:t>
      </w:r>
      <w:r w:rsidRPr="000E181B">
        <w:t xml:space="preserve"> </w:t>
      </w:r>
      <w:r>
        <w:t>parameter) to fasten the restoration of the MBMS service in E-UTRAN;</w:t>
      </w:r>
    </w:p>
    <w:p w14:paraId="38858A3A" w14:textId="77777777" w:rsidR="00F71EE4" w:rsidRDefault="00F71EE4" w:rsidP="00F71EE4">
      <w:pPr>
        <w:pStyle w:val="B1"/>
      </w:pPr>
      <w:r>
        <w:t>-</w:t>
      </w:r>
      <w:r>
        <w:tab/>
        <w:t>the MBMS GW should set the estimated session duration to a value corresponding to the remaining duration of the session.</w:t>
      </w:r>
    </w:p>
    <w:p w14:paraId="761497DA" w14:textId="77777777" w:rsidR="00F71EE4" w:rsidRDefault="00F71EE4" w:rsidP="00911B2D">
      <w:pPr>
        <w:pStyle w:val="NO"/>
      </w:pPr>
      <w:r w:rsidRPr="00911B2D">
        <w:t>NOTE 5:</w:t>
      </w:r>
      <w:r w:rsidRPr="00911B2D">
        <w:tab/>
        <w:t>Per the requirements above, if the MBMS GW had started an MBMS session within an MME with the MBMS Service Area (1, 2, 3) and receives during an Sm path failure (towards this MME) an MBMS Session Update from the BM-SC modifying the MBMS Service Area to (3, 4, 5), the MBMS GW will encode the original MBMS Service Area (1, 2, 3) in the MBMS Session Start Request sent to the alternative MME and subsequently send an MBMS Session Update Request with the MBMS Service Area (3,4,5) to the new MME controlling the MBMS session.</w:t>
      </w:r>
    </w:p>
    <w:p w14:paraId="0F127CA9" w14:textId="77777777" w:rsidR="00F71EE4" w:rsidRDefault="00F71EE4" w:rsidP="00F71EE4">
      <w:pPr>
        <w:pStyle w:val="NO"/>
      </w:pPr>
      <w:r w:rsidRPr="00FB5538">
        <w:t>NOTE</w:t>
      </w:r>
      <w:r>
        <w:t xml:space="preserve"> 6</w:t>
      </w:r>
      <w:r w:rsidRPr="00FB5538">
        <w:t>:</w:t>
      </w:r>
      <w:r w:rsidRPr="00FB5538">
        <w:tab/>
      </w:r>
      <w:r>
        <w:t>If the previous MME</w:t>
      </w:r>
      <w:r w:rsidRPr="00FB5538">
        <w:t xml:space="preserve"> receive</w:t>
      </w:r>
      <w:r>
        <w:t>d</w:t>
      </w:r>
      <w:r w:rsidRPr="00FB5538">
        <w:t xml:space="preserve"> an MBMS Session Update Request </w:t>
      </w:r>
      <w:r>
        <w:t xml:space="preserve">from the MBMS GW but could not </w:t>
      </w:r>
      <w:r w:rsidRPr="00EF371D">
        <w:t xml:space="preserve">propagate </w:t>
      </w:r>
      <w:r>
        <w:t xml:space="preserve">it </w:t>
      </w:r>
      <w:r w:rsidRPr="00EF371D">
        <w:t>to the MCE due to a M3AP path failure</w:t>
      </w:r>
      <w:r>
        <w:t>, the contents of</w:t>
      </w:r>
      <w:r w:rsidRPr="00FB5538">
        <w:t xml:space="preserve"> the MBMS Session Start Request sent to the </w:t>
      </w:r>
      <w:r>
        <w:t>MCE</w:t>
      </w:r>
      <w:r w:rsidRPr="00FB5538">
        <w:t xml:space="preserve"> </w:t>
      </w:r>
      <w:r>
        <w:t>via the new MME can also differ from the parameters sent to the MCE via the previous MME for the parameters that can be modified by the MBMS session update procedure (i.e. MBMS Session Area, MBMS Time to Data Transfer, MBMS Data Transfer Start).</w:t>
      </w:r>
    </w:p>
    <w:p w14:paraId="5345199D" w14:textId="77777777" w:rsidR="00F71EE4" w:rsidRDefault="00F71EE4" w:rsidP="00F71EE4">
      <w:r>
        <w:t>After detecting an Sm path failure, the MBMS GW shall determine whether the failure is transient or non transient from the perpective of the MME (e.g. the MBMS GW is provisioned with the maximum path failure timer of the MME). The MBMS GW shall assume that the failure is non transient from the perspective of the MME if the Sm path recovers after a period longer than the maximum path failure timer of the MME plus</w:t>
      </w:r>
      <w:r w:rsidRPr="00447093">
        <w:t xml:space="preserve"> </w:t>
      </w:r>
      <w:r>
        <w:t xml:space="preserve">the period between two </w:t>
      </w:r>
      <w:r w:rsidRPr="007F7881">
        <w:t xml:space="preserve">Echo Request </w:t>
      </w:r>
      <w:r>
        <w:t xml:space="preserve">messages sent by </w:t>
      </w:r>
      <w:r w:rsidRPr="007F7881">
        <w:t>the MME</w:t>
      </w:r>
      <w:r>
        <w:t>, to ensure that the MME also determines this is a non transient path failure if the MBMS GW starts its timer before the MME. The MBMS GW shall consider that the MBMS session has been released by the MME</w:t>
      </w:r>
      <w:r w:rsidRPr="00CE7952">
        <w:t xml:space="preserve"> </w:t>
      </w:r>
      <w:r>
        <w:t>if the Sm path failure is non transient for the MME. If the Sm path failure remains transient for the MME, the MBMS GW shall behave as follows upon detecting the Sm path recovery:</w:t>
      </w:r>
    </w:p>
    <w:p w14:paraId="1CF47B0C" w14:textId="77777777" w:rsidR="00F71EE4" w:rsidRDefault="00F71EE4" w:rsidP="00F71EE4">
      <w:pPr>
        <w:pStyle w:val="B1"/>
      </w:pPr>
      <w:r>
        <w:t>-</w:t>
      </w:r>
      <w:r>
        <w:tab/>
        <w:t>if the MBMS GW has already moved the control of the MBMS session to an alternative MME(s), the MBMS GW shall send an MBMS Session Stop Request message to the MME previously controlling the MBMS session with a "L</w:t>
      </w:r>
      <w:r>
        <w:rPr>
          <w:noProof/>
        </w:rPr>
        <w:t>ocal MBMS bearer context release"</w:t>
      </w:r>
      <w:r>
        <w:t xml:space="preserve"> indication to instruct that MME to release its MBMS bearer context locally, without sending any message to the MCE(s).</w:t>
      </w:r>
    </w:p>
    <w:p w14:paraId="6A213B1F" w14:textId="77777777" w:rsidR="00F71EE4" w:rsidRDefault="00F71EE4" w:rsidP="00F71EE4">
      <w:pPr>
        <w:pStyle w:val="B1"/>
      </w:pPr>
      <w:r>
        <w:t>-</w:t>
      </w:r>
      <w:r>
        <w:tab/>
        <w:t>if the MBMS GW has not yet moved the control of the MBMS session to an alternative MME (e.g. if the MBMS restoration procedures are not supported in the network),</w:t>
      </w:r>
    </w:p>
    <w:p w14:paraId="17E60435" w14:textId="77777777" w:rsidR="00F71EE4" w:rsidRDefault="00F71EE4" w:rsidP="00911B2D">
      <w:pPr>
        <w:pStyle w:val="B2"/>
      </w:pPr>
      <w:r w:rsidRPr="00911B2D">
        <w:t>-</w:t>
      </w:r>
      <w:r w:rsidRPr="00911B2D">
        <w:tab/>
        <w:t>if the Sm path failure is transient from the perspective of the MBMS GW, the MBMS GW shall consider that MBMS session is still controlled by the related MME and proceed as if there had been no Sm path failure;</w:t>
      </w:r>
    </w:p>
    <w:p w14:paraId="6E3C26F7" w14:textId="77777777" w:rsidR="00F71EE4" w:rsidRPr="003B6496" w:rsidRDefault="00F71EE4" w:rsidP="00F71EE4">
      <w:pPr>
        <w:pStyle w:val="B2"/>
      </w:pPr>
      <w:r>
        <w:t>-</w:t>
      </w:r>
      <w:r>
        <w:tab/>
      </w:r>
      <w:r w:rsidRPr="00927596">
        <w:t>if the Sm path failure is non transient from the perspective of the MBMS GW,</w:t>
      </w:r>
      <w:r w:rsidRPr="005E6742">
        <w:t xml:space="preserve"> the MBMS GW shall send an MBMS Session Start Request to the MME </w:t>
      </w:r>
      <w:r>
        <w:t>for the session and encode it as specified above (for a message sent to an alternative MME).</w:t>
      </w:r>
    </w:p>
    <w:p w14:paraId="14AFB709" w14:textId="77777777" w:rsidR="00F71EE4" w:rsidRPr="00927596" w:rsidRDefault="00F71EE4" w:rsidP="00F71EE4">
      <w:pPr>
        <w:pStyle w:val="NO"/>
      </w:pPr>
      <w:r w:rsidRPr="00FB5538">
        <w:t>NOTE</w:t>
      </w:r>
      <w:r>
        <w:t xml:space="preserve"> 7</w:t>
      </w:r>
      <w:r w:rsidRPr="00FB5538">
        <w:t>:</w:t>
      </w:r>
      <w:r w:rsidRPr="00FB5538">
        <w:tab/>
      </w:r>
      <w:r w:rsidRPr="00B31FE2">
        <w:rPr>
          <w:lang w:val="en-US"/>
        </w:rPr>
        <w:t>The MBMS GW cannot k</w:t>
      </w:r>
      <w:r>
        <w:rPr>
          <w:lang w:val="en-US"/>
        </w:rPr>
        <w:t xml:space="preserve">now whether the MME will see the Sm path failure as transient or non transient if the Sm path recovers in the period between the </w:t>
      </w:r>
      <w:r>
        <w:t xml:space="preserve">maximum path failure timer </w:t>
      </w:r>
      <w:r w:rsidRPr="00B31FE2">
        <w:rPr>
          <w:lang w:val="en-US"/>
        </w:rPr>
        <w:t>of</w:t>
      </w:r>
      <w:r>
        <w:t xml:space="preserve"> the MME</w:t>
      </w:r>
      <w:r w:rsidRPr="00B31FE2">
        <w:rPr>
          <w:lang w:val="en-US"/>
        </w:rPr>
        <w:t xml:space="preserve"> plus and minus </w:t>
      </w:r>
      <w:r>
        <w:rPr>
          <w:lang w:val="en-US"/>
        </w:rPr>
        <w:t xml:space="preserve">the </w:t>
      </w:r>
      <w:r>
        <w:t xml:space="preserve">period between two </w:t>
      </w:r>
      <w:r w:rsidRPr="007F7881">
        <w:t xml:space="preserve">Echo Request </w:t>
      </w:r>
      <w:r>
        <w:t xml:space="preserve">messages sent by </w:t>
      </w:r>
      <w:r w:rsidRPr="007F7881">
        <w:t>the MME</w:t>
      </w:r>
      <w:r w:rsidRPr="00B31FE2">
        <w:rPr>
          <w:lang w:val="en-US"/>
        </w:rPr>
        <w:t xml:space="preserve">. </w:t>
      </w:r>
      <w:r>
        <w:rPr>
          <w:lang w:val="en-US"/>
        </w:rPr>
        <w:t xml:space="preserve">This can possibly lead the MBMS GW to send an MBMS Session Stop request to the MME for a session that has already been terminated by the MME (if the MME determined the failure is non transient) or to send an MBMS Session Start request (with the </w:t>
      </w:r>
      <w:r>
        <w:t>"MBMS session re-establishment indication" flag</w:t>
      </w:r>
      <w:r w:rsidRPr="008717DE">
        <w:t xml:space="preserve">) to the MME for a session that is still alive </w:t>
      </w:r>
      <w:r>
        <w:rPr>
          <w:lang w:val="en-US"/>
        </w:rPr>
        <w:t>at the MME (if the MME determined the failure is transient).</w:t>
      </w:r>
    </w:p>
    <w:p w14:paraId="340D9DED" w14:textId="77777777" w:rsidR="00F71EE4" w:rsidRDefault="00F71EE4" w:rsidP="00892DE4">
      <w:pPr>
        <w:pStyle w:val="Heading4"/>
      </w:pPr>
      <w:bookmarkStart w:id="803" w:name="_Toc19630446"/>
      <w:bookmarkStart w:id="804" w:name="_Toc27226650"/>
      <w:bookmarkStart w:id="805" w:name="_Toc36115831"/>
      <w:bookmarkStart w:id="806" w:name="_Toc161041268"/>
      <w:r>
        <w:t>20.2.3.2</w:t>
      </w:r>
      <w:r>
        <w:tab/>
        <w:t>Sn path failure</w:t>
      </w:r>
      <w:bookmarkEnd w:id="803"/>
      <w:bookmarkEnd w:id="804"/>
      <w:bookmarkEnd w:id="805"/>
      <w:bookmarkEnd w:id="806"/>
    </w:p>
    <w:p w14:paraId="097055C8" w14:textId="77777777" w:rsidR="00F71EE4" w:rsidRDefault="00F71EE4" w:rsidP="00F71EE4">
      <w:r>
        <w:t>The MBMS GW may be provisioned with the list (or a sub list) of the SGSNs belonging to the SGSN pool.</w:t>
      </w:r>
    </w:p>
    <w:p w14:paraId="3597947A" w14:textId="77777777" w:rsidR="00F71EE4" w:rsidRPr="00C54909" w:rsidRDefault="00F71EE4" w:rsidP="00F71EE4">
      <w:pPr>
        <w:pStyle w:val="NO"/>
      </w:pPr>
      <w:r>
        <w:rPr>
          <w:lang w:val="en-US"/>
        </w:rPr>
        <w:t>NOTE:</w:t>
      </w:r>
      <w:r>
        <w:rPr>
          <w:lang w:val="en-US"/>
        </w:rPr>
        <w:tab/>
      </w:r>
      <w:r w:rsidRPr="00C54909">
        <w:rPr>
          <w:lang w:val="en-US"/>
        </w:rPr>
        <w:t>The MBMS</w:t>
      </w:r>
      <w:r>
        <w:rPr>
          <w:lang w:val="en-US"/>
        </w:rPr>
        <w:t xml:space="preserve"> </w:t>
      </w:r>
      <w:r w:rsidRPr="00C54909">
        <w:rPr>
          <w:lang w:val="en-US"/>
        </w:rPr>
        <w:t>GW expect</w:t>
      </w:r>
      <w:r>
        <w:rPr>
          <w:lang w:val="en-US"/>
        </w:rPr>
        <w:t>s</w:t>
      </w:r>
      <w:r w:rsidRPr="00C54909">
        <w:rPr>
          <w:lang w:val="en-US"/>
        </w:rPr>
        <w:t xml:space="preserve"> only one </w:t>
      </w:r>
      <w:r>
        <w:rPr>
          <w:lang w:val="en-US"/>
        </w:rPr>
        <w:t>SGSN</w:t>
      </w:r>
      <w:r w:rsidRPr="00C54909">
        <w:rPr>
          <w:lang w:val="en-US"/>
        </w:rPr>
        <w:t xml:space="preserve"> </w:t>
      </w:r>
      <w:r>
        <w:rPr>
          <w:lang w:val="en-US"/>
        </w:rPr>
        <w:t xml:space="preserve">of the SGSN pool in </w:t>
      </w:r>
      <w:r w:rsidRPr="00C54909">
        <w:rPr>
          <w:lang w:val="en-US"/>
        </w:rPr>
        <w:t>BM</w:t>
      </w:r>
      <w:r>
        <w:rPr>
          <w:lang w:val="en-US"/>
        </w:rPr>
        <w:t>-</w:t>
      </w:r>
      <w:r w:rsidRPr="00C54909">
        <w:rPr>
          <w:lang w:val="en-US"/>
        </w:rPr>
        <w:t xml:space="preserve">SC </w:t>
      </w:r>
      <w:r>
        <w:rPr>
          <w:lang w:val="en-US"/>
        </w:rPr>
        <w:t xml:space="preserve">requests received </w:t>
      </w:r>
      <w:r w:rsidRPr="00C54909">
        <w:rPr>
          <w:lang w:val="en-US"/>
        </w:rPr>
        <w:t>across the SGmb interface.</w:t>
      </w:r>
    </w:p>
    <w:p w14:paraId="1327D65A" w14:textId="5BDF22C8" w:rsidR="00F71EE4" w:rsidRPr="00754672" w:rsidRDefault="00F71EE4" w:rsidP="00F71EE4">
      <w:r>
        <w:t>An MBMS GW and SGSN shall handle</w:t>
      </w:r>
      <w:r w:rsidRPr="003011E7">
        <w:t xml:space="preserve"> Sn path failure similar to the </w:t>
      </w:r>
      <w:r>
        <w:t>Sm path failure</w:t>
      </w:r>
      <w:r w:rsidRPr="003011E7">
        <w:t xml:space="preserve"> </w:t>
      </w:r>
      <w:r>
        <w:t xml:space="preserve">as described </w:t>
      </w:r>
      <w:r w:rsidRPr="003011E7">
        <w:t xml:space="preserve">in </w:t>
      </w:r>
      <w:r w:rsidR="00E241D7">
        <w:t>clause </w:t>
      </w:r>
      <w:r w:rsidR="00E241D7" w:rsidRPr="003011E7">
        <w:t>2</w:t>
      </w:r>
      <w:r w:rsidRPr="003011E7">
        <w:t>0.2.3.1</w:t>
      </w:r>
      <w:r>
        <w:t xml:space="preserve"> For IP Unicast over Sn/Iu when the SGSN changes the MBMS GW has to move the user plane which is a</w:t>
      </w:r>
      <w:r w:rsidRPr="00723D48">
        <w:t>ffected</w:t>
      </w:r>
      <w:r>
        <w:t xml:space="preserve"> by the Sn-path failure additionally.</w:t>
      </w:r>
    </w:p>
    <w:p w14:paraId="7A56FFDA" w14:textId="77777777" w:rsidR="00F71EE4" w:rsidRDefault="00F71EE4" w:rsidP="00892DE4">
      <w:pPr>
        <w:pStyle w:val="Heading4"/>
      </w:pPr>
      <w:bookmarkStart w:id="807" w:name="_Toc19630447"/>
      <w:bookmarkStart w:id="808" w:name="_Toc27226651"/>
      <w:bookmarkStart w:id="809" w:name="_Toc36115832"/>
      <w:bookmarkStart w:id="810" w:name="_Toc161041269"/>
      <w:r>
        <w:t>20.2.3.3</w:t>
      </w:r>
      <w:r>
        <w:tab/>
        <w:t>SGmb path failure</w:t>
      </w:r>
      <w:bookmarkEnd w:id="807"/>
      <w:bookmarkEnd w:id="808"/>
      <w:bookmarkEnd w:id="809"/>
      <w:bookmarkEnd w:id="810"/>
    </w:p>
    <w:p w14:paraId="76A24122" w14:textId="77777777" w:rsidR="00F71EE4" w:rsidRDefault="00F71EE4" w:rsidP="00F71EE4">
      <w:r>
        <w:t>In deployments without a Diameter Agent between the BM-SC and the MBMS GW, the MBMS GW shall detect an SGmb path failure using either:</w:t>
      </w:r>
    </w:p>
    <w:p w14:paraId="49A9A7C4" w14:textId="77777777" w:rsidR="00F71EE4" w:rsidRDefault="00F71EE4" w:rsidP="00F71EE4">
      <w:pPr>
        <w:pStyle w:val="B1"/>
      </w:pPr>
      <w:r>
        <w:t>-</w:t>
      </w:r>
      <w:r>
        <w:tab/>
        <w:t xml:space="preserve">mechanisms as </w:t>
      </w:r>
      <w:r w:rsidRPr="00BA7C3E">
        <w:t>specified in the Diameter Base Protocol</w:t>
      </w:r>
      <w:r>
        <w:t xml:space="preserve"> (e.g. transport connection failure, BM-SC peer not responding, Diameter Device-Watchdog-Request and Device-Watchdog-Answer messages during periods when there is no need for other MBMS signalling); or</w:t>
      </w:r>
    </w:p>
    <w:p w14:paraId="0C95F222" w14:textId="4E0B5C1E" w:rsidR="00F71EE4" w:rsidRDefault="00F71EE4" w:rsidP="00F71EE4">
      <w:pPr>
        <w:pStyle w:val="B1"/>
      </w:pPr>
      <w:r>
        <w:t>-</w:t>
      </w:r>
      <w:r>
        <w:tab/>
        <w:t xml:space="preserve">the MBMS Heartbeat procedure (see </w:t>
      </w:r>
      <w:r w:rsidR="00E241D7">
        <w:t>clause 2</w:t>
      </w:r>
      <w:r>
        <w:t>9), if this procedure is supported.</w:t>
      </w:r>
    </w:p>
    <w:p w14:paraId="6F76B35A" w14:textId="7EAD4CC2" w:rsidR="00F71EE4" w:rsidRDefault="00F71EE4" w:rsidP="00F71EE4">
      <w:r>
        <w:t xml:space="preserve">In deployments with a Diameter Agent between the BM-SC and the MBMS GW, the MBMS GW shall detect an SGmb path failure using the MBMS Heartbeat procedure (see </w:t>
      </w:r>
      <w:r w:rsidR="00E241D7">
        <w:t>clause 2</w:t>
      </w:r>
      <w:r>
        <w:t>9).</w:t>
      </w:r>
    </w:p>
    <w:p w14:paraId="37CB7BF5" w14:textId="77777777" w:rsidR="00F71EE4" w:rsidRDefault="00F71EE4" w:rsidP="00F71EE4">
      <w:pPr>
        <w:pStyle w:val="NO"/>
      </w:pPr>
      <w:r>
        <w:t>NOTE 1:</w:t>
      </w:r>
      <w:r>
        <w:tab/>
        <w:t>A transport connection failure does not allow to identify a failure of the remote MBMS peer. Likewise, it is not possible to rely on Diameter Device-Watchdog-Request / Answer messages to test the responsiveness of the remote MBMS node during periods when there is no need for other MBMS signalling as these messages are only exchanged between Diameter peers with a direct transport connection.</w:t>
      </w:r>
    </w:p>
    <w:p w14:paraId="145F2E03" w14:textId="77777777" w:rsidR="00F71EE4" w:rsidRDefault="00F71EE4" w:rsidP="00F71EE4">
      <w:r w:rsidRPr="00A4238C">
        <w:t>Upon detecting an SGmb path failure, the</w:t>
      </w:r>
      <w:r w:rsidRPr="001F3522">
        <w:t xml:space="preserve"> MBMS</w:t>
      </w:r>
      <w:r>
        <w:t xml:space="preserve"> GW should maintain the MBMS bearer contexts associated with the peer's BM-SC</w:t>
      </w:r>
      <w:r w:rsidRPr="000F18BB">
        <w:t xml:space="preserve"> </w:t>
      </w:r>
      <w:r>
        <w:t>during an operator configurable maximum path failure duration.</w:t>
      </w:r>
    </w:p>
    <w:p w14:paraId="2274F1EC" w14:textId="77777777" w:rsidR="00F71EE4" w:rsidRDefault="00F71EE4" w:rsidP="00F71EE4">
      <w:r>
        <w:t xml:space="preserve">If </w:t>
      </w:r>
      <w:r>
        <w:rPr>
          <w:lang w:eastAsia="zh-CN"/>
        </w:rPr>
        <w:t>the SGmb path to the BM-SC is down for a duration exceeding the maximum path failure duration, t</w:t>
      </w:r>
      <w:r>
        <w:t>he MBMS GW should</w:t>
      </w:r>
      <w:r w:rsidRPr="00541946">
        <w:t xml:space="preserve"> </w:t>
      </w:r>
      <w:r>
        <w:t xml:space="preserve">deactivate all the related </w:t>
      </w:r>
      <w:r>
        <w:rPr>
          <w:rFonts w:hint="eastAsia"/>
          <w:lang w:eastAsia="zh-CN"/>
        </w:rPr>
        <w:t>MBMS Bearer</w:t>
      </w:r>
      <w:r>
        <w:t xml:space="preserve"> contexts locally and send MBMS Session Stop Requests towards all MME/SGSNs in which the MBMS bearer services are active</w:t>
      </w:r>
      <w:r>
        <w:rPr>
          <w:lang w:eastAsia="zh-CN"/>
        </w:rPr>
        <w:t>.</w:t>
      </w:r>
    </w:p>
    <w:p w14:paraId="7B71B37D" w14:textId="77777777" w:rsidR="00F71EE4" w:rsidRDefault="00F71EE4" w:rsidP="00F71EE4">
      <w:pPr>
        <w:pStyle w:val="NO"/>
        <w:rPr>
          <w:lang w:eastAsia="zh-CN"/>
        </w:rPr>
      </w:pPr>
      <w:r>
        <w:rPr>
          <w:lang w:eastAsia="zh-CN"/>
        </w:rPr>
        <w:t>NOTE 2:</w:t>
      </w:r>
      <w:r>
        <w:rPr>
          <w:lang w:eastAsia="zh-CN"/>
        </w:rPr>
        <w:tab/>
        <w:t>This enables to free corresponding radio resources in E-UTRAN/UTRAN for MBMS services if the BM-SC has failed without restart.</w:t>
      </w:r>
    </w:p>
    <w:p w14:paraId="53FFAA8F" w14:textId="77777777" w:rsidR="00F71EE4" w:rsidRDefault="00F71EE4" w:rsidP="00F71EE4">
      <w:r>
        <w:t>The MBMS GW shall pass on the "MBMS session re-establishment indication" flag in the MBMS Session Start Request it sends to MME/SGSNs if received from the BM-SC.</w:t>
      </w:r>
    </w:p>
    <w:p w14:paraId="123F1C60" w14:textId="77777777" w:rsidR="00F71EE4" w:rsidRDefault="00F71EE4" w:rsidP="00F71EE4">
      <w:r>
        <w:t>The MBMS GW shall pass on the "</w:t>
      </w:r>
      <w:r w:rsidRPr="00405C79">
        <w:t>Local MBMS bearer context release" indication</w:t>
      </w:r>
      <w:r>
        <w:t xml:space="preserve"> in the MBMS Session Stop Request it sends to MME/SGSNs if received from the BM-SC.</w:t>
      </w:r>
    </w:p>
    <w:p w14:paraId="1A303BFC" w14:textId="77777777" w:rsidR="00F71EE4" w:rsidRDefault="00F71EE4" w:rsidP="00F71EE4">
      <w:r>
        <w:t>The MBMS GW shall accept an MBMS Session Start Request received for an on-going MBMS bearer service (i.e. with the same TMGI</w:t>
      </w:r>
      <w:r w:rsidRPr="007421FF">
        <w:t xml:space="preserve"> </w:t>
      </w:r>
      <w:r>
        <w:t>and, if provided, MBMS Flow Identifier) from the same BM-SC that currently controls the MBMS session</w:t>
      </w:r>
      <w:r w:rsidRPr="00C60B4F">
        <w:t xml:space="preserve"> </w:t>
      </w:r>
      <w:r>
        <w:t>if the message includes the "MBMS session re-establishment indication" flag. The MBMS GW shall replace the SGmb related resources for this MBMS service by those received in the MBMS Session Start Request (if different). The MBMS GW should not send MBMS Session Start Request message(s) towards the involved MME/SGSN(s) if no parameters other than the estimated duration and relative start time have changed.</w:t>
      </w:r>
    </w:p>
    <w:p w14:paraId="4779F35C" w14:textId="77777777" w:rsidR="00F71EE4" w:rsidRDefault="00F71EE4" w:rsidP="00892DE4">
      <w:pPr>
        <w:pStyle w:val="Heading3"/>
      </w:pPr>
      <w:bookmarkStart w:id="811" w:name="_Toc19630448"/>
      <w:bookmarkStart w:id="812" w:name="_Toc27226652"/>
      <w:bookmarkStart w:id="813" w:name="_Toc36115833"/>
      <w:bookmarkStart w:id="814" w:name="_Toc161041270"/>
      <w:r>
        <w:t>20.2.4</w:t>
      </w:r>
      <w:r>
        <w:tab/>
        <w:t>MME functionality</w:t>
      </w:r>
      <w:bookmarkEnd w:id="811"/>
      <w:bookmarkEnd w:id="812"/>
      <w:bookmarkEnd w:id="813"/>
      <w:bookmarkEnd w:id="814"/>
    </w:p>
    <w:p w14:paraId="2C79EED5" w14:textId="77777777" w:rsidR="00F71EE4" w:rsidRPr="007A2E2B" w:rsidRDefault="00F71EE4" w:rsidP="00892DE4">
      <w:pPr>
        <w:pStyle w:val="Heading4"/>
        <w:rPr>
          <w:lang w:eastAsia="zh-CN"/>
        </w:rPr>
      </w:pPr>
      <w:bookmarkStart w:id="815" w:name="_Toc19630449"/>
      <w:bookmarkStart w:id="816" w:name="_Toc27226653"/>
      <w:bookmarkStart w:id="817" w:name="_Toc36115834"/>
      <w:bookmarkStart w:id="818" w:name="_Toc161041271"/>
      <w:r>
        <w:t>20.2.</w:t>
      </w:r>
      <w:r>
        <w:rPr>
          <w:rFonts w:hint="eastAsia"/>
          <w:lang w:eastAsia="zh-CN"/>
        </w:rPr>
        <w:t>4.</w:t>
      </w:r>
      <w:r w:rsidRPr="007A2E2B">
        <w:rPr>
          <w:rFonts w:hint="eastAsia"/>
          <w:lang w:eastAsia="zh-CN"/>
        </w:rPr>
        <w:t>1</w:t>
      </w:r>
      <w:r>
        <w:tab/>
        <w:t>S</w:t>
      </w:r>
      <w:r>
        <w:rPr>
          <w:rFonts w:hint="eastAsia"/>
          <w:lang w:eastAsia="zh-CN"/>
        </w:rPr>
        <w:t>m</w:t>
      </w:r>
      <w:r>
        <w:t xml:space="preserve"> path failure</w:t>
      </w:r>
      <w:bookmarkEnd w:id="815"/>
      <w:bookmarkEnd w:id="816"/>
      <w:bookmarkEnd w:id="817"/>
      <w:bookmarkEnd w:id="818"/>
    </w:p>
    <w:p w14:paraId="5CCC361F" w14:textId="77777777" w:rsidR="00F71EE4" w:rsidRDefault="00F71EE4" w:rsidP="00F71EE4">
      <w:r>
        <w:t>Upon detecting an Sm path failure, the MME should maintain the MBMS bearer contexts associated with the peer's MBMS GW IP address</w:t>
      </w:r>
      <w:r w:rsidRPr="000F18BB">
        <w:t xml:space="preserve"> </w:t>
      </w:r>
      <w:r>
        <w:t>during an operator configurable maximum path failure duration.</w:t>
      </w:r>
    </w:p>
    <w:p w14:paraId="21452DD0" w14:textId="3E7060D4" w:rsidR="00F71EE4" w:rsidRDefault="00F71EE4" w:rsidP="00F71EE4">
      <w:r>
        <w:t xml:space="preserve">The MME should behave as specified for the case of an MBMS GW restart (see </w:t>
      </w:r>
      <w:r w:rsidR="00E241D7">
        <w:t>clause 1</w:t>
      </w:r>
      <w:r>
        <w:t xml:space="preserve">7A.1) if </w:t>
      </w:r>
      <w:r>
        <w:rPr>
          <w:lang w:eastAsia="zh-CN"/>
        </w:rPr>
        <w:t>the Sm path to the MBMS GW is down for a duration exceeding the maximum path failure.</w:t>
      </w:r>
    </w:p>
    <w:p w14:paraId="75FB4346" w14:textId="77777777" w:rsidR="00F71EE4" w:rsidRDefault="00F71EE4" w:rsidP="00F71EE4">
      <w:pPr>
        <w:pStyle w:val="NO"/>
        <w:rPr>
          <w:lang w:eastAsia="zh-CN"/>
        </w:rPr>
      </w:pPr>
      <w:r>
        <w:rPr>
          <w:lang w:eastAsia="zh-CN"/>
        </w:rPr>
        <w:t>NOTE 1:</w:t>
      </w:r>
      <w:r>
        <w:rPr>
          <w:lang w:eastAsia="zh-CN"/>
        </w:rPr>
        <w:tab/>
        <w:t>This enables to free corresponding radio resources in E-UTRAN for MBMS services if the MBMS GW has failed without restart.</w:t>
      </w:r>
    </w:p>
    <w:p w14:paraId="4350D5E8" w14:textId="77777777" w:rsidR="00F71EE4" w:rsidRDefault="00F71EE4" w:rsidP="00F71EE4">
      <w:r>
        <w:t>The MME shall pass on the "MBMS session re-establishment indication" flag in the MBMS Session Start Request it sends to MCEs if received from the MBMS GW.</w:t>
      </w:r>
    </w:p>
    <w:p w14:paraId="0F2AFA54" w14:textId="77777777" w:rsidR="00F71EE4" w:rsidRDefault="00F71EE4" w:rsidP="00F71EE4">
      <w:r>
        <w:t>The MME should accept an MBMS Session Start Request received for an on-going MBMS bearer service (i.e. with the same TMGI</w:t>
      </w:r>
      <w:r w:rsidRPr="007421FF">
        <w:t xml:space="preserve"> </w:t>
      </w:r>
      <w:r>
        <w:t>and, if provided, MBMS Flow Identifier) from a different MBMS GW than the MBMS GW that currently controls the MBMS session</w:t>
      </w:r>
      <w:r w:rsidRPr="00C60B4F">
        <w:t xml:space="preserve"> </w:t>
      </w:r>
      <w:r>
        <w:t>if the message includes the "MBMS session re-establishment indication" flag. If it accepts the request from the new MBMS GW, the MME shall replace the Sm related resources (i.e. TEID-C) for this MBMS service associated to the previous MBMS GW by those associated to the new MBMS GW and consider that the MBMS session is now being controlled by the new MBMS GW. The MME shall then send an MBMS Session Start Request message including the "MBMS session re-establishment" flag (and the new M1 transport parameters) towards all involved MCE(s).</w:t>
      </w:r>
    </w:p>
    <w:p w14:paraId="7ED22235" w14:textId="77777777" w:rsidR="00F71EE4" w:rsidRDefault="00F71EE4" w:rsidP="00F71EE4">
      <w:r>
        <w:t>The MME may accept an MBMS Session Start Request received for an on-going MBMS bearer service (i.e. with the same TMGI</w:t>
      </w:r>
      <w:r w:rsidRPr="007421FF">
        <w:t xml:space="preserve"> </w:t>
      </w:r>
      <w:r>
        <w:t>and, if provided, MBMS Flow Identifier) from a different MBMS GW than the MBMS GW that currently controls the MBMS session</w:t>
      </w:r>
      <w:r w:rsidRPr="00C60B4F">
        <w:t xml:space="preserve"> </w:t>
      </w:r>
      <w:r>
        <w:t>even if the message does not include the "MBMS session re-establishment indication" flag. If it accepts the request from the new MBMS GW, the MME shall replace the Sm related resources (i.e. TEID-C) for this MBMS service associated to the previous MBMS GW by those associated to the new MBMS GW and consider that the MBMS session is now being controlled by the new MBMS GW; the MME shall then either:</w:t>
      </w:r>
    </w:p>
    <w:p w14:paraId="5E774636" w14:textId="77777777" w:rsidR="00F71EE4" w:rsidRPr="000721B6" w:rsidRDefault="00F71EE4" w:rsidP="00F71EE4">
      <w:pPr>
        <w:pStyle w:val="B1"/>
      </w:pPr>
      <w:r>
        <w:t>-</w:t>
      </w:r>
      <w:r>
        <w:tab/>
      </w:r>
      <w:r w:rsidRPr="000721B6">
        <w:t>stop the on-going MBMS bearer service and then start the new MBMS bearer service (without including the "MBMS session re-establishment indication" flag in the MBMS Session Start Request sent to the MCE(s))</w:t>
      </w:r>
      <w:r>
        <w:t>;</w:t>
      </w:r>
      <w:r w:rsidRPr="000721B6">
        <w:t xml:space="preserve"> or</w:t>
      </w:r>
    </w:p>
    <w:p w14:paraId="20CD624E" w14:textId="77777777" w:rsidR="00F71EE4" w:rsidRDefault="00F71EE4" w:rsidP="00F71EE4">
      <w:pPr>
        <w:pStyle w:val="B1"/>
      </w:pPr>
      <w:r>
        <w:t>-</w:t>
      </w:r>
      <w:r>
        <w:tab/>
      </w:r>
      <w:r w:rsidRPr="000721B6">
        <w:t>behave as if it had received an MBMS Session Start Request including the "MBMS session re-establishment indication" flag</w:t>
      </w:r>
      <w:r>
        <w:t xml:space="preserve"> (i.e. include</w:t>
      </w:r>
      <w:r w:rsidRPr="000721B6">
        <w:t xml:space="preserve"> the "MBMS session re-establishment indication" flag in the MBMS Session Start Request sent to the MCE(s)</w:t>
      </w:r>
      <w:r>
        <w:t>).</w:t>
      </w:r>
    </w:p>
    <w:p w14:paraId="02411844" w14:textId="77777777" w:rsidR="00F71EE4" w:rsidRDefault="00F71EE4" w:rsidP="00F71EE4">
      <w:r>
        <w:t>The MME shall accept an MBMS Session Start Request received for an on-going MBMS bearer service (i.e. with the same TMGI</w:t>
      </w:r>
      <w:r w:rsidRPr="007421FF">
        <w:t xml:space="preserve"> </w:t>
      </w:r>
      <w:r>
        <w:t>and, if provided, MBMS Flow Identifier) from the same MBMS GW that currently controls the MBMS session</w:t>
      </w:r>
      <w:r w:rsidRPr="00C60B4F">
        <w:t xml:space="preserve"> </w:t>
      </w:r>
      <w:r>
        <w:t>if the message includes the "MBMS session re-establishment indication" flag. The MME shall replace the Sm related resources (i.e. TEID-C) for this MBMS service by those received in the MBMS Session Start Request (if different). The MME should not send MBMS Session Start Request message(s) towards the involved MCE(s) if no parameters other than the estimated duration and relative start time have changed.</w:t>
      </w:r>
    </w:p>
    <w:p w14:paraId="164C9896" w14:textId="77777777" w:rsidR="00F71EE4" w:rsidRDefault="00F71EE4" w:rsidP="00F71EE4">
      <w:r>
        <w:t>The MME shall reject an MBMS Session Stop Request received for an on-going MBMS bearer service from a different MBMS GW than the MBMS GW that currently controls the MBMS session.</w:t>
      </w:r>
    </w:p>
    <w:p w14:paraId="13866899" w14:textId="77777777" w:rsidR="00F71EE4" w:rsidRDefault="00F71EE4" w:rsidP="00F71EE4">
      <w:pPr>
        <w:pStyle w:val="NO"/>
        <w:rPr>
          <w:lang w:eastAsia="zh-CN"/>
        </w:rPr>
      </w:pPr>
      <w:r>
        <w:rPr>
          <w:lang w:eastAsia="zh-CN"/>
        </w:rPr>
        <w:t>NOTE 2:</w:t>
      </w:r>
      <w:r>
        <w:rPr>
          <w:lang w:eastAsia="zh-CN"/>
        </w:rPr>
        <w:tab/>
        <w:t>Upon a non-transient SGmb path failure, if the BM-SC moves the control of an MBMS session to an alternative MBMS GW, the same MME can receive an MBMS Session Stop Request from the old MBMS GW after an MBMS Session Start Request from the new MBMS GW.</w:t>
      </w:r>
    </w:p>
    <w:p w14:paraId="26675F3E" w14:textId="77777777" w:rsidR="00F71EE4" w:rsidRDefault="00F71EE4" w:rsidP="00F71EE4">
      <w:r>
        <w:t>The MME</w:t>
      </w:r>
      <w:r w:rsidRPr="009037C5">
        <w:t xml:space="preserve"> shall </w:t>
      </w:r>
      <w:r>
        <w:t>release</w:t>
      </w:r>
      <w:r w:rsidRPr="009037C5">
        <w:t xml:space="preserve"> the MBMS bearer context </w:t>
      </w:r>
      <w:r>
        <w:t xml:space="preserve">resources </w:t>
      </w:r>
      <w:r w:rsidRPr="009037C5">
        <w:t>locally without sending any message to the MCE(s) if it receives a MBMS Session Stop Request with a "Local MBMS bearer context release" indication for an on-going MBMS bearer service from the MBMS GW currently controlling the MBMS session.</w:t>
      </w:r>
    </w:p>
    <w:p w14:paraId="66BDA710" w14:textId="77777777" w:rsidR="00F71EE4" w:rsidRDefault="00F71EE4" w:rsidP="00892DE4">
      <w:pPr>
        <w:pStyle w:val="Heading4"/>
        <w:rPr>
          <w:lang w:eastAsia="zh-CN"/>
        </w:rPr>
      </w:pPr>
      <w:bookmarkStart w:id="819" w:name="_Toc19630450"/>
      <w:bookmarkStart w:id="820" w:name="_Toc27226654"/>
      <w:bookmarkStart w:id="821" w:name="_Toc36115835"/>
      <w:bookmarkStart w:id="822" w:name="_Toc161041272"/>
      <w:r>
        <w:t>20.2.</w:t>
      </w:r>
      <w:r>
        <w:rPr>
          <w:rFonts w:hint="eastAsia"/>
          <w:lang w:eastAsia="zh-CN"/>
        </w:rPr>
        <w:t>4.</w:t>
      </w:r>
      <w:r w:rsidRPr="00800BF8">
        <w:rPr>
          <w:rFonts w:hint="eastAsia"/>
          <w:lang w:eastAsia="zh-CN"/>
        </w:rPr>
        <w:t>2</w:t>
      </w:r>
      <w:r>
        <w:tab/>
        <w:t>S</w:t>
      </w:r>
      <w:r>
        <w:rPr>
          <w:rFonts w:hint="eastAsia"/>
          <w:lang w:eastAsia="zh-CN"/>
        </w:rPr>
        <w:t>5</w:t>
      </w:r>
      <w:r>
        <w:t xml:space="preserve"> path failure</w:t>
      </w:r>
      <w:bookmarkEnd w:id="819"/>
      <w:bookmarkEnd w:id="820"/>
      <w:bookmarkEnd w:id="821"/>
      <w:bookmarkEnd w:id="822"/>
    </w:p>
    <w:p w14:paraId="14BEECFA" w14:textId="05FD350E" w:rsidR="00F71EE4" w:rsidRDefault="00F71EE4" w:rsidP="00F71EE4">
      <w:pPr>
        <w:rPr>
          <w:lang w:eastAsia="zh-CN"/>
        </w:rPr>
      </w:pPr>
      <w:r>
        <w:rPr>
          <w:lang w:eastAsia="zh-CN"/>
        </w:rPr>
        <w:t xml:space="preserve">The </w:t>
      </w:r>
      <w:r>
        <w:rPr>
          <w:rFonts w:hint="eastAsia"/>
          <w:lang w:eastAsia="zh-CN"/>
        </w:rPr>
        <w:t>MME</w:t>
      </w:r>
      <w:r w:rsidRPr="0031375B">
        <w:rPr>
          <w:lang w:eastAsia="zh-CN"/>
        </w:rPr>
        <w:t xml:space="preserve"> </w:t>
      </w:r>
      <w:r>
        <w:rPr>
          <w:lang w:eastAsia="zh-CN"/>
        </w:rPr>
        <w:t>may</w:t>
      </w:r>
      <w:r w:rsidRPr="0031375B">
        <w:rPr>
          <w:lang w:eastAsia="zh-CN"/>
        </w:rPr>
        <w:t xml:space="preserve"> </w:t>
      </w:r>
      <w:r>
        <w:rPr>
          <w:rFonts w:hint="eastAsia"/>
          <w:lang w:eastAsia="zh-CN"/>
        </w:rPr>
        <w:t>support</w:t>
      </w:r>
      <w:r w:rsidRPr="00CF785D">
        <w:rPr>
          <w:lang w:eastAsia="zh-CN"/>
        </w:rPr>
        <w:t xml:space="preserve"> </w:t>
      </w:r>
      <w:r>
        <w:rPr>
          <w:lang w:eastAsia="zh-CN"/>
        </w:rPr>
        <w:t xml:space="preserve">invoking the </w:t>
      </w:r>
      <w:r>
        <w:rPr>
          <w:rFonts w:hint="eastAsia"/>
          <w:lang w:eastAsia="zh-CN"/>
        </w:rPr>
        <w:t xml:space="preserve">PGW </w:t>
      </w:r>
      <w:r w:rsidRPr="008F42BF">
        <w:rPr>
          <w:lang w:eastAsia="zh-CN"/>
        </w:rPr>
        <w:t>triggered SGW restoration</w:t>
      </w:r>
      <w:r w:rsidRPr="0031375B">
        <w:rPr>
          <w:lang w:eastAsia="zh-CN"/>
        </w:rPr>
        <w:t xml:space="preserve"> </w:t>
      </w:r>
      <w:r w:rsidRPr="00D32B16">
        <w:rPr>
          <w:lang w:eastAsia="zh-CN"/>
        </w:rPr>
        <w:t xml:space="preserve">(see </w:t>
      </w:r>
      <w:r w:rsidR="00E241D7">
        <w:rPr>
          <w:lang w:eastAsia="zh-CN"/>
        </w:rPr>
        <w:t>clause </w:t>
      </w:r>
      <w:r w:rsidR="00E241D7" w:rsidRPr="00D32B16">
        <w:rPr>
          <w:lang w:eastAsia="zh-CN"/>
        </w:rPr>
        <w:t>2</w:t>
      </w:r>
      <w:r w:rsidRPr="00D32B16">
        <w:rPr>
          <w:lang w:eastAsia="zh-CN"/>
        </w:rPr>
        <w:t>7.2.</w:t>
      </w:r>
      <w:r>
        <w:rPr>
          <w:rFonts w:hint="eastAsia"/>
          <w:lang w:eastAsia="zh-CN"/>
        </w:rPr>
        <w:t>3</w:t>
      </w:r>
      <w:r w:rsidRPr="00D32B16">
        <w:rPr>
          <w:lang w:eastAsia="zh-CN"/>
        </w:rPr>
        <w:t>)</w:t>
      </w:r>
      <w:r>
        <w:rPr>
          <w:rFonts w:hint="eastAsia"/>
          <w:lang w:eastAsia="zh-CN"/>
        </w:rPr>
        <w:t xml:space="preserve"> </w:t>
      </w:r>
      <w:r>
        <w:rPr>
          <w:lang w:eastAsia="zh-CN"/>
        </w:rPr>
        <w:t>upon</w:t>
      </w:r>
      <w:r w:rsidRPr="0031375B">
        <w:rPr>
          <w:lang w:eastAsia="zh-CN"/>
        </w:rPr>
        <w:t xml:space="preserve"> </w:t>
      </w:r>
      <w:r>
        <w:rPr>
          <w:rFonts w:hint="eastAsia"/>
          <w:lang w:eastAsia="zh-CN"/>
        </w:rPr>
        <w:t>receiv</w:t>
      </w:r>
      <w:r>
        <w:rPr>
          <w:lang w:eastAsia="zh-CN"/>
        </w:rPr>
        <w:t>ing</w:t>
      </w:r>
      <w:r>
        <w:rPr>
          <w:rFonts w:hint="eastAsia"/>
          <w:lang w:eastAsia="zh-CN"/>
        </w:rPr>
        <w:t xml:space="preserve"> </w:t>
      </w:r>
      <w:r w:rsidRPr="00640C5A">
        <w:rPr>
          <w:lang w:eastAsia="zh-CN"/>
        </w:rPr>
        <w:t xml:space="preserve">a </w:t>
      </w:r>
      <w:r w:rsidRPr="00640C5A">
        <w:t xml:space="preserve">PGW </w:t>
      </w:r>
      <w:r w:rsidRPr="00640C5A">
        <w:rPr>
          <w:lang w:eastAsia="zh-CN"/>
        </w:rPr>
        <w:t xml:space="preserve">Downlink Triggering </w:t>
      </w:r>
      <w:r w:rsidRPr="00981BE4">
        <w:t xml:space="preserve">Notification </w:t>
      </w:r>
      <w:r>
        <w:t xml:space="preserve">message </w:t>
      </w:r>
      <w:r>
        <w:rPr>
          <w:lang w:eastAsia="zh-CN"/>
        </w:rPr>
        <w:t>when</w:t>
      </w:r>
      <w:r>
        <w:rPr>
          <w:rFonts w:hint="eastAsia"/>
          <w:lang w:eastAsia="zh-CN"/>
        </w:rPr>
        <w:t xml:space="preserve"> the S11 path </w:t>
      </w:r>
      <w:r>
        <w:rPr>
          <w:lang w:eastAsia="zh-CN"/>
        </w:rPr>
        <w:t xml:space="preserve">for the related UE </w:t>
      </w:r>
      <w:r>
        <w:rPr>
          <w:rFonts w:hint="eastAsia"/>
          <w:lang w:eastAsia="zh-CN"/>
        </w:rPr>
        <w:t>is still available</w:t>
      </w:r>
      <w:r>
        <w:rPr>
          <w:lang w:eastAsia="zh-CN"/>
        </w:rPr>
        <w:t xml:space="preserve"> (see </w:t>
      </w:r>
      <w:r w:rsidR="00E241D7">
        <w:rPr>
          <w:lang w:eastAsia="zh-CN"/>
        </w:rPr>
        <w:t>clause 2</w:t>
      </w:r>
      <w:r>
        <w:rPr>
          <w:lang w:eastAsia="zh-CN"/>
        </w:rPr>
        <w:t>0.2.1)</w:t>
      </w:r>
      <w:r>
        <w:rPr>
          <w:rFonts w:hint="eastAsia"/>
          <w:lang w:eastAsia="zh-CN"/>
        </w:rPr>
        <w:t xml:space="preserve">. </w:t>
      </w:r>
      <w:r>
        <w:rPr>
          <w:lang w:eastAsia="zh-CN"/>
        </w:rPr>
        <w:t>If so, upon</w:t>
      </w:r>
      <w:r w:rsidRPr="008F42BF">
        <w:rPr>
          <w:lang w:eastAsia="zh-CN"/>
        </w:rPr>
        <w:t xml:space="preserve"> </w:t>
      </w:r>
      <w:r>
        <w:rPr>
          <w:rFonts w:hint="eastAsia"/>
          <w:lang w:eastAsia="zh-CN"/>
        </w:rPr>
        <w:t xml:space="preserve">receiving </w:t>
      </w:r>
      <w:r w:rsidRPr="00640C5A">
        <w:rPr>
          <w:lang w:eastAsia="zh-CN"/>
        </w:rPr>
        <w:t xml:space="preserve">a </w:t>
      </w:r>
      <w:r w:rsidRPr="00640C5A">
        <w:t xml:space="preserve">PGW </w:t>
      </w:r>
      <w:r w:rsidRPr="00640C5A">
        <w:rPr>
          <w:lang w:eastAsia="zh-CN"/>
        </w:rPr>
        <w:t xml:space="preserve">Downlink Triggering </w:t>
      </w:r>
      <w:r w:rsidRPr="00981BE4">
        <w:t xml:space="preserve">Notification </w:t>
      </w:r>
      <w:r>
        <w:rPr>
          <w:lang w:eastAsia="zh-CN"/>
        </w:rPr>
        <w:t>while</w:t>
      </w:r>
      <w:r>
        <w:rPr>
          <w:rFonts w:hint="eastAsia"/>
          <w:lang w:eastAsia="zh-CN"/>
        </w:rPr>
        <w:t xml:space="preserve"> the S11 path</w:t>
      </w:r>
      <w:r>
        <w:rPr>
          <w:lang w:eastAsia="zh-CN"/>
        </w:rPr>
        <w:t xml:space="preserve"> for the related UE</w:t>
      </w:r>
      <w:r>
        <w:rPr>
          <w:rFonts w:hint="eastAsia"/>
          <w:lang w:eastAsia="zh-CN"/>
        </w:rPr>
        <w:t xml:space="preserve"> is still available, the MME should </w:t>
      </w:r>
      <w:r>
        <w:rPr>
          <w:lang w:eastAsia="zh-CN"/>
        </w:rPr>
        <w:t xml:space="preserve">proceed </w:t>
      </w:r>
      <w:r>
        <w:rPr>
          <w:rFonts w:hint="eastAsia"/>
          <w:lang w:eastAsia="zh-CN"/>
        </w:rPr>
        <w:t xml:space="preserve">with </w:t>
      </w:r>
      <w:r>
        <w:rPr>
          <w:lang w:eastAsia="zh-CN"/>
        </w:rPr>
        <w:t xml:space="preserve">the </w:t>
      </w:r>
      <w:r w:rsidRPr="00586B3C">
        <w:rPr>
          <w:lang w:eastAsia="zh-CN"/>
        </w:rPr>
        <w:t>PGW triggered SGW restoration</w:t>
      </w:r>
      <w:r>
        <w:rPr>
          <w:lang w:eastAsia="zh-CN"/>
        </w:rPr>
        <w:t xml:space="preserve"> procedure</w:t>
      </w:r>
      <w:r>
        <w:rPr>
          <w:rFonts w:hint="eastAsia"/>
          <w:lang w:eastAsia="zh-CN"/>
        </w:rPr>
        <w:t xml:space="preserve"> </w:t>
      </w:r>
      <w:r>
        <w:rPr>
          <w:lang w:eastAsia="zh-CN"/>
        </w:rPr>
        <w:t>(see clauses 2</w:t>
      </w:r>
      <w:r>
        <w:rPr>
          <w:rFonts w:hint="eastAsia"/>
          <w:lang w:eastAsia="zh-CN"/>
        </w:rPr>
        <w:t>7</w:t>
      </w:r>
      <w:r>
        <w:rPr>
          <w:lang w:eastAsia="zh-CN"/>
        </w:rPr>
        <w:t>.2.</w:t>
      </w:r>
      <w:r>
        <w:rPr>
          <w:rFonts w:hint="eastAsia"/>
          <w:lang w:eastAsia="zh-CN"/>
        </w:rPr>
        <w:t>3.2 and 27.3.2.2</w:t>
      </w:r>
      <w:r>
        <w:rPr>
          <w:lang w:eastAsia="zh-CN"/>
        </w:rPr>
        <w:t>)</w:t>
      </w:r>
      <w:r>
        <w:rPr>
          <w:rFonts w:hint="eastAsia"/>
          <w:lang w:eastAsia="zh-CN"/>
        </w:rPr>
        <w:t xml:space="preserve"> </w:t>
      </w:r>
      <w:r>
        <w:rPr>
          <w:lang w:eastAsia="zh-CN"/>
        </w:rPr>
        <w:t>with the following modifications:</w:t>
      </w:r>
    </w:p>
    <w:p w14:paraId="7B95F654" w14:textId="77777777" w:rsidR="00F71EE4" w:rsidRDefault="00F71EE4" w:rsidP="00F71EE4">
      <w:pPr>
        <w:pStyle w:val="B1"/>
      </w:pPr>
      <w:r>
        <w:rPr>
          <w:lang w:eastAsia="zh-CN"/>
        </w:rPr>
        <w:t>-</w:t>
      </w:r>
      <w:r>
        <w:rPr>
          <w:lang w:eastAsia="zh-CN"/>
        </w:rPr>
        <w:tab/>
      </w:r>
      <w:r>
        <w:rPr>
          <w:rFonts w:hint="eastAsia"/>
          <w:lang w:eastAsia="zh-CN"/>
        </w:rPr>
        <w:t xml:space="preserve">if </w:t>
      </w:r>
      <w:r w:rsidRPr="00CF785D">
        <w:t xml:space="preserve">the </w:t>
      </w:r>
      <w:r>
        <w:t xml:space="preserve">PGW </w:t>
      </w:r>
      <w:r w:rsidRPr="005F1979">
        <w:t>F-</w:t>
      </w:r>
      <w:r>
        <w:t>TEID</w:t>
      </w:r>
      <w:r w:rsidRPr="00CF785D">
        <w:t xml:space="preserve"> </w:t>
      </w:r>
      <w:r w:rsidRPr="003407CD">
        <w:t>or PGW IP a</w:t>
      </w:r>
      <w:r>
        <w:rPr>
          <w:rFonts w:hint="eastAsia"/>
          <w:lang w:eastAsia="zh-CN"/>
        </w:rPr>
        <w:t>d</w:t>
      </w:r>
      <w:r w:rsidRPr="003407CD">
        <w:t>dress and GRE key</w:t>
      </w:r>
      <w:r>
        <w:t xml:space="preserve"> for control plane</w:t>
      </w:r>
      <w:r w:rsidRPr="00CF785D">
        <w:t xml:space="preserve"> </w:t>
      </w:r>
      <w:r>
        <w:t xml:space="preserve">received </w:t>
      </w:r>
      <w:r w:rsidRPr="00CF785D">
        <w:t xml:space="preserve">in the </w:t>
      </w:r>
      <w:r>
        <w:rPr>
          <w:rFonts w:hint="eastAsia"/>
          <w:lang w:eastAsia="zh-CN"/>
        </w:rPr>
        <w:t xml:space="preserve">PGW </w:t>
      </w:r>
      <w:r w:rsidRPr="008F42BF">
        <w:t xml:space="preserve">Downlink Triggering Notification </w:t>
      </w:r>
      <w:r w:rsidRPr="00CF785D">
        <w:t>message</w:t>
      </w:r>
      <w:r>
        <w:rPr>
          <w:rFonts w:hint="eastAsia"/>
          <w:lang w:eastAsia="zh-CN"/>
        </w:rPr>
        <w:t xml:space="preserve"> does not match the stored </w:t>
      </w:r>
      <w:r>
        <w:t xml:space="preserve">PGW </w:t>
      </w:r>
      <w:r>
        <w:rPr>
          <w:rFonts w:hint="eastAsia"/>
          <w:lang w:eastAsia="zh-CN"/>
        </w:rPr>
        <w:t>F-</w:t>
      </w:r>
      <w:r>
        <w:t>TEID</w:t>
      </w:r>
      <w:r w:rsidRPr="00CF785D">
        <w:t xml:space="preserve"> </w:t>
      </w:r>
      <w:r w:rsidRPr="003407CD">
        <w:t>or PGW IP a</w:t>
      </w:r>
      <w:r>
        <w:rPr>
          <w:rFonts w:hint="eastAsia"/>
          <w:lang w:eastAsia="zh-CN"/>
        </w:rPr>
        <w:t>d</w:t>
      </w:r>
      <w:r w:rsidRPr="003407CD">
        <w:t>dress and GRE key</w:t>
      </w:r>
      <w:r>
        <w:t xml:space="preserve"> for control plane</w:t>
      </w:r>
      <w:r>
        <w:rPr>
          <w:rFonts w:hint="eastAsia"/>
          <w:lang w:eastAsia="zh-CN"/>
        </w:rPr>
        <w:t xml:space="preserve"> </w:t>
      </w:r>
      <w:r w:rsidRPr="00E65C50">
        <w:rPr>
          <w:lang w:eastAsia="zh-CN"/>
        </w:rPr>
        <w:t xml:space="preserve">of any PDN </w:t>
      </w:r>
      <w:r>
        <w:rPr>
          <w:lang w:eastAsia="zh-CN"/>
        </w:rPr>
        <w:t>c</w:t>
      </w:r>
      <w:r w:rsidRPr="00E65C50">
        <w:rPr>
          <w:lang w:eastAsia="zh-CN"/>
        </w:rPr>
        <w:t>onnection</w:t>
      </w:r>
      <w:r>
        <w:rPr>
          <w:lang w:eastAsia="zh-CN"/>
        </w:rPr>
        <w:t>(</w:t>
      </w:r>
      <w:r w:rsidRPr="00E65C50">
        <w:rPr>
          <w:lang w:eastAsia="zh-CN"/>
        </w:rPr>
        <w:t>s</w:t>
      </w:r>
      <w:r>
        <w:rPr>
          <w:lang w:eastAsia="zh-CN"/>
        </w:rPr>
        <w:t>)</w:t>
      </w:r>
      <w:r w:rsidRPr="00E65C50">
        <w:rPr>
          <w:rFonts w:hint="eastAsia"/>
          <w:lang w:eastAsia="zh-CN"/>
        </w:rPr>
        <w:t xml:space="preserve"> </w:t>
      </w:r>
      <w:r>
        <w:rPr>
          <w:rFonts w:hint="eastAsia"/>
          <w:lang w:eastAsia="zh-CN"/>
        </w:rPr>
        <w:t>for th</w:t>
      </w:r>
      <w:r>
        <w:rPr>
          <w:lang w:eastAsia="zh-CN"/>
        </w:rPr>
        <w:t>at</w:t>
      </w:r>
      <w:r>
        <w:rPr>
          <w:rFonts w:hint="eastAsia"/>
          <w:lang w:eastAsia="zh-CN"/>
        </w:rPr>
        <w:t xml:space="preserve"> UE</w:t>
      </w:r>
      <w:r>
        <w:rPr>
          <w:lang w:eastAsia="zh-CN"/>
        </w:rPr>
        <w:t xml:space="preserve">, the </w:t>
      </w:r>
      <w:r>
        <w:rPr>
          <w:rFonts w:hint="eastAsia"/>
          <w:lang w:eastAsia="zh-CN"/>
        </w:rPr>
        <w:t>MME</w:t>
      </w:r>
      <w:r>
        <w:rPr>
          <w:lang w:eastAsia="zh-CN"/>
        </w:rPr>
        <w:t xml:space="preserve"> shall</w:t>
      </w:r>
      <w:r>
        <w:rPr>
          <w:rFonts w:hint="eastAsia"/>
          <w:lang w:eastAsia="zh-CN"/>
        </w:rPr>
        <w:t xml:space="preserve"> </w:t>
      </w:r>
      <w:r w:rsidRPr="003407CD">
        <w:rPr>
          <w:lang w:eastAsia="zh-CN"/>
        </w:rPr>
        <w:t xml:space="preserve">not </w:t>
      </w:r>
      <w:r>
        <w:rPr>
          <w:lang w:eastAsia="zh-CN"/>
        </w:rPr>
        <w:t>proceed with</w:t>
      </w:r>
      <w:r w:rsidRPr="003407CD">
        <w:rPr>
          <w:lang w:eastAsia="zh-CN"/>
        </w:rPr>
        <w:t xml:space="preserve"> </w:t>
      </w:r>
      <w:r>
        <w:rPr>
          <w:rFonts w:hint="eastAsia"/>
          <w:lang w:eastAsia="zh-CN"/>
        </w:rPr>
        <w:t xml:space="preserve">the </w:t>
      </w:r>
      <w:r w:rsidRPr="003407CD">
        <w:rPr>
          <w:lang w:eastAsia="zh-CN"/>
        </w:rPr>
        <w:t>PGW triggered SGW restoration procedure</w:t>
      </w:r>
      <w:r>
        <w:rPr>
          <w:lang w:eastAsia="zh-CN"/>
        </w:rPr>
        <w:t xml:space="preserve"> but just</w:t>
      </w:r>
      <w:r>
        <w:rPr>
          <w:rFonts w:hint="eastAsia"/>
          <w:lang w:eastAsia="zh-CN"/>
        </w:rPr>
        <w:t xml:space="preserve"> </w:t>
      </w:r>
      <w:r>
        <w:rPr>
          <w:lang w:eastAsia="zh-CN"/>
        </w:rPr>
        <w:t xml:space="preserve">respond to the SGW with </w:t>
      </w:r>
      <w:r>
        <w:rPr>
          <w:lang w:val="en-US" w:eastAsia="zh-CN"/>
        </w:rPr>
        <w:t xml:space="preserve">a </w:t>
      </w:r>
      <w:r w:rsidRPr="00977F03">
        <w:rPr>
          <w:lang w:val="en-US" w:eastAsia="zh-CN"/>
        </w:rPr>
        <w:t xml:space="preserve">PGW </w:t>
      </w:r>
      <w:r>
        <w:rPr>
          <w:lang w:val="en-US" w:eastAsia="zh-CN"/>
        </w:rPr>
        <w:t>Downlink Triggering</w:t>
      </w:r>
      <w:r w:rsidRPr="00977F03">
        <w:rPr>
          <w:lang w:val="en-US" w:eastAsia="zh-CN"/>
        </w:rPr>
        <w:t xml:space="preserve"> Acknowledge message with an acceptance cause code</w:t>
      </w:r>
      <w:r>
        <w:rPr>
          <w:lang w:val="en-US" w:eastAsia="zh-CN"/>
        </w:rPr>
        <w:t>;</w:t>
      </w:r>
    </w:p>
    <w:p w14:paraId="4317E79B" w14:textId="77777777" w:rsidR="00F71EE4" w:rsidRDefault="00F71EE4" w:rsidP="00F71EE4">
      <w:pPr>
        <w:pStyle w:val="NO"/>
        <w:rPr>
          <w:lang w:eastAsia="zh-CN"/>
        </w:rPr>
      </w:pPr>
      <w:r w:rsidRPr="002D441C">
        <w:rPr>
          <w:rFonts w:hint="eastAsia"/>
          <w:lang w:eastAsia="zh-CN"/>
        </w:rPr>
        <w:t>NOTE</w:t>
      </w:r>
      <w:r>
        <w:rPr>
          <w:rFonts w:hint="eastAsia"/>
          <w:lang w:eastAsia="zh-CN"/>
        </w:rPr>
        <w:t xml:space="preserve"> 1</w:t>
      </w:r>
      <w:r w:rsidRPr="002D441C">
        <w:rPr>
          <w:rFonts w:hint="eastAsia"/>
          <w:lang w:eastAsia="zh-CN"/>
        </w:rPr>
        <w:t>:</w:t>
      </w:r>
      <w:r>
        <w:rPr>
          <w:rFonts w:hint="eastAsia"/>
          <w:lang w:eastAsia="zh-CN"/>
        </w:rPr>
        <w:tab/>
      </w:r>
      <w:r w:rsidRPr="002D441C">
        <w:rPr>
          <w:rFonts w:hint="eastAsia"/>
          <w:lang w:eastAsia="zh-CN"/>
        </w:rPr>
        <w:t xml:space="preserve">This </w:t>
      </w:r>
      <w:r>
        <w:rPr>
          <w:lang w:eastAsia="zh-CN"/>
        </w:rPr>
        <w:t xml:space="preserve">can happen e.g. if </w:t>
      </w:r>
      <w:r w:rsidRPr="002D441C">
        <w:rPr>
          <w:rFonts w:hint="eastAsia"/>
          <w:lang w:eastAsia="zh-CN"/>
        </w:rPr>
        <w:t xml:space="preserve">the </w:t>
      </w:r>
      <w:r w:rsidRPr="002D441C">
        <w:rPr>
          <w:lang w:eastAsia="zh-CN"/>
        </w:rPr>
        <w:t>PDN connection</w:t>
      </w:r>
      <w:r w:rsidRPr="002D441C">
        <w:rPr>
          <w:rFonts w:hint="eastAsia"/>
          <w:lang w:eastAsia="zh-CN"/>
        </w:rPr>
        <w:t xml:space="preserve"> has </w:t>
      </w:r>
      <w:r>
        <w:rPr>
          <w:lang w:eastAsia="zh-CN"/>
        </w:rPr>
        <w:t xml:space="preserve">already </w:t>
      </w:r>
      <w:r w:rsidRPr="002D441C">
        <w:rPr>
          <w:rFonts w:hint="eastAsia"/>
          <w:lang w:eastAsia="zh-CN"/>
        </w:rPr>
        <w:t xml:space="preserve">been restored by </w:t>
      </w:r>
      <w:r>
        <w:rPr>
          <w:lang w:eastAsia="zh-CN"/>
        </w:rPr>
        <w:t xml:space="preserve">the </w:t>
      </w:r>
      <w:r w:rsidRPr="002D441C">
        <w:rPr>
          <w:rFonts w:hint="eastAsia"/>
          <w:lang w:eastAsia="zh-CN"/>
        </w:rPr>
        <w:t>MME</w:t>
      </w:r>
      <w:r w:rsidRPr="002D441C">
        <w:rPr>
          <w:lang w:eastAsia="zh-CN"/>
        </w:rPr>
        <w:t xml:space="preserve"> </w:t>
      </w:r>
      <w:r>
        <w:rPr>
          <w:lang w:eastAsia="zh-CN"/>
        </w:rPr>
        <w:t xml:space="preserve">upon receipt of </w:t>
      </w:r>
      <w:r w:rsidRPr="002D441C">
        <w:rPr>
          <w:lang w:eastAsia="zh-CN"/>
        </w:rPr>
        <w:t>a preceding PGW Restart Notification</w:t>
      </w:r>
      <w:r>
        <w:rPr>
          <w:lang w:eastAsia="zh-CN"/>
        </w:rPr>
        <w:t xml:space="preserve"> message</w:t>
      </w:r>
      <w:r w:rsidRPr="002D441C">
        <w:rPr>
          <w:rFonts w:hint="eastAsia"/>
          <w:lang w:eastAsia="zh-CN"/>
        </w:rPr>
        <w:t>.</w:t>
      </w:r>
      <w:r>
        <w:rPr>
          <w:rFonts w:hint="eastAsia"/>
          <w:lang w:eastAsia="zh-CN"/>
        </w:rPr>
        <w:t xml:space="preserve"> </w:t>
      </w:r>
      <w:r>
        <w:rPr>
          <w:lang w:eastAsia="zh-CN"/>
        </w:rPr>
        <w:t>In this case, the PDN connection remains hanging in the PGW until the timer monitoring the maximum duration to restore the PDN connection expires in the PGW.</w:t>
      </w:r>
    </w:p>
    <w:p w14:paraId="071CFF27" w14:textId="77777777" w:rsidR="00F71EE4" w:rsidRDefault="00F71EE4" w:rsidP="00F71EE4">
      <w:pPr>
        <w:pStyle w:val="B1"/>
      </w:pPr>
      <w:r>
        <w:t>-</w:t>
      </w:r>
      <w:r>
        <w:tab/>
      </w:r>
      <w:r w:rsidRPr="00CF785D">
        <w:t xml:space="preserve">if the </w:t>
      </w:r>
      <w:r>
        <w:t>PGW F-TEID</w:t>
      </w:r>
      <w:r w:rsidRPr="00CF785D">
        <w:t xml:space="preserve"> </w:t>
      </w:r>
      <w:r w:rsidRPr="003407CD">
        <w:t>or PGW IP a</w:t>
      </w:r>
      <w:r>
        <w:rPr>
          <w:rFonts w:hint="eastAsia"/>
          <w:lang w:eastAsia="zh-CN"/>
        </w:rPr>
        <w:t>d</w:t>
      </w:r>
      <w:r w:rsidRPr="003407CD">
        <w:t>dress and GRE key</w:t>
      </w:r>
      <w:r>
        <w:t xml:space="preserve"> for control plane</w:t>
      </w:r>
      <w:r w:rsidRPr="00CF785D">
        <w:t xml:space="preserve"> </w:t>
      </w:r>
      <w:r>
        <w:t xml:space="preserve">received </w:t>
      </w:r>
      <w:r w:rsidRPr="00CF785D">
        <w:t xml:space="preserve">in the </w:t>
      </w:r>
      <w:r>
        <w:rPr>
          <w:rFonts w:hint="eastAsia"/>
          <w:lang w:eastAsia="zh-CN"/>
        </w:rPr>
        <w:t xml:space="preserve">PGW </w:t>
      </w:r>
      <w:r w:rsidRPr="008F42BF">
        <w:t xml:space="preserve">Downlink Triggering Notification </w:t>
      </w:r>
      <w:r w:rsidRPr="00CF785D">
        <w:t xml:space="preserve">message matches </w:t>
      </w:r>
      <w:r>
        <w:rPr>
          <w:rFonts w:hint="eastAsia"/>
          <w:lang w:eastAsia="zh-CN"/>
        </w:rPr>
        <w:t xml:space="preserve">the stored </w:t>
      </w:r>
      <w:r>
        <w:t xml:space="preserve">PGW </w:t>
      </w:r>
      <w:r>
        <w:rPr>
          <w:rFonts w:hint="eastAsia"/>
          <w:lang w:eastAsia="zh-CN"/>
        </w:rPr>
        <w:t>F-</w:t>
      </w:r>
      <w:r>
        <w:t>TEID</w:t>
      </w:r>
      <w:r w:rsidRPr="002D441C">
        <w:t xml:space="preserve"> or PGW IP a</w:t>
      </w:r>
      <w:r>
        <w:rPr>
          <w:rFonts w:hint="eastAsia"/>
          <w:lang w:eastAsia="zh-CN"/>
        </w:rPr>
        <w:t>d</w:t>
      </w:r>
      <w:r w:rsidRPr="002D441C">
        <w:t>dress and GRE key</w:t>
      </w:r>
      <w:r w:rsidRPr="00CF785D">
        <w:t xml:space="preserve"> </w:t>
      </w:r>
      <w:r>
        <w:t>for control plane</w:t>
      </w:r>
      <w:r w:rsidRPr="00CF785D">
        <w:t xml:space="preserve"> </w:t>
      </w:r>
      <w:r w:rsidRPr="006B11B2">
        <w:t xml:space="preserve">of any PDN </w:t>
      </w:r>
      <w:r>
        <w:t>c</w:t>
      </w:r>
      <w:r w:rsidRPr="006B11B2">
        <w:t>onnection</w:t>
      </w:r>
      <w:r>
        <w:t>(</w:t>
      </w:r>
      <w:r w:rsidRPr="006B11B2">
        <w:t>s</w:t>
      </w:r>
      <w:r>
        <w:t>)</w:t>
      </w:r>
      <w:r w:rsidRPr="006B11B2">
        <w:t xml:space="preserve"> </w:t>
      </w:r>
      <w:r>
        <w:rPr>
          <w:rFonts w:hint="eastAsia"/>
          <w:lang w:eastAsia="zh-CN"/>
        </w:rPr>
        <w:t>for th</w:t>
      </w:r>
      <w:r>
        <w:rPr>
          <w:lang w:eastAsia="zh-CN"/>
        </w:rPr>
        <w:t>at</w:t>
      </w:r>
      <w:r>
        <w:rPr>
          <w:rFonts w:hint="eastAsia"/>
          <w:lang w:eastAsia="zh-CN"/>
        </w:rPr>
        <w:t xml:space="preserve"> UE</w:t>
      </w:r>
      <w:r>
        <w:rPr>
          <w:lang w:eastAsia="zh-CN"/>
        </w:rPr>
        <w:t>,</w:t>
      </w:r>
      <w:r w:rsidRPr="00005B48">
        <w:t xml:space="preserve"> </w:t>
      </w:r>
      <w:r>
        <w:rPr>
          <w:lang w:eastAsia="zh-CN"/>
        </w:rPr>
        <w:t xml:space="preserve">the </w:t>
      </w:r>
      <w:r>
        <w:rPr>
          <w:rFonts w:hint="eastAsia"/>
          <w:lang w:eastAsia="zh-CN"/>
        </w:rPr>
        <w:t>MME</w:t>
      </w:r>
      <w:r>
        <w:rPr>
          <w:lang w:eastAsia="zh-CN"/>
        </w:rPr>
        <w:t xml:space="preserve"> shall proceed with</w:t>
      </w:r>
      <w:r>
        <w:rPr>
          <w:rFonts w:hint="eastAsia"/>
          <w:lang w:eastAsia="zh-CN"/>
        </w:rPr>
        <w:t xml:space="preserve"> the PGW t</w:t>
      </w:r>
      <w:r w:rsidRPr="00CF785D">
        <w:t>rigger</w:t>
      </w:r>
      <w:r>
        <w:rPr>
          <w:rFonts w:hint="eastAsia"/>
          <w:lang w:eastAsia="zh-CN"/>
        </w:rPr>
        <w:t>ed</w:t>
      </w:r>
      <w:r w:rsidRPr="00CF785D">
        <w:t xml:space="preserve"> SGW restoration procedure</w:t>
      </w:r>
      <w:r>
        <w:t>.</w:t>
      </w:r>
    </w:p>
    <w:p w14:paraId="7E752679" w14:textId="61BB1776" w:rsidR="00F71EE4" w:rsidRDefault="00F71EE4" w:rsidP="00F71EE4">
      <w:pPr>
        <w:pStyle w:val="B1"/>
        <w:rPr>
          <w:lang w:eastAsia="zh-CN"/>
        </w:rPr>
      </w:pPr>
      <w:r>
        <w:rPr>
          <w:lang w:eastAsia="zh-CN"/>
        </w:rPr>
        <w:t>-</w:t>
      </w:r>
      <w:r>
        <w:rPr>
          <w:lang w:eastAsia="zh-CN"/>
        </w:rPr>
        <w:tab/>
        <w:t>if the related UE is in connected mode, t</w:t>
      </w:r>
      <w:r>
        <w:rPr>
          <w:rFonts w:hint="eastAsia"/>
          <w:lang w:eastAsia="zh-CN"/>
        </w:rPr>
        <w:t xml:space="preserve">he MME may restore </w:t>
      </w:r>
      <w:r>
        <w:rPr>
          <w:lang w:eastAsia="zh-CN"/>
        </w:rPr>
        <w:t xml:space="preserve">the </w:t>
      </w:r>
      <w:r>
        <w:rPr>
          <w:rFonts w:hint="eastAsia"/>
          <w:lang w:eastAsia="zh-CN"/>
        </w:rPr>
        <w:t>PDN connection</w:t>
      </w:r>
      <w:r>
        <w:rPr>
          <w:lang w:eastAsia="zh-CN"/>
        </w:rPr>
        <w:t>(</w:t>
      </w:r>
      <w:r>
        <w:rPr>
          <w:rFonts w:hint="eastAsia"/>
          <w:lang w:eastAsia="zh-CN"/>
        </w:rPr>
        <w:t>s</w:t>
      </w:r>
      <w:r>
        <w:rPr>
          <w:lang w:eastAsia="zh-CN"/>
        </w:rPr>
        <w:t>) of that UE</w:t>
      </w:r>
      <w:r>
        <w:rPr>
          <w:rFonts w:hint="eastAsia"/>
          <w:lang w:eastAsia="zh-CN"/>
        </w:rPr>
        <w:t xml:space="preserve"> by performing the </w:t>
      </w:r>
      <w:r w:rsidRPr="00EE68E0">
        <w:rPr>
          <w:lang w:eastAsia="zh-CN"/>
        </w:rPr>
        <w:t>MME triggered Serving GW relocation</w:t>
      </w:r>
      <w:r>
        <w:rPr>
          <w:rFonts w:hint="eastAsia"/>
          <w:lang w:eastAsia="zh-CN"/>
        </w:rPr>
        <w:t xml:space="preserve"> procedure as defined in </w:t>
      </w:r>
      <w:r w:rsidR="00E241D7">
        <w:rPr>
          <w:rFonts w:hint="eastAsia"/>
          <w:lang w:eastAsia="zh-CN"/>
        </w:rPr>
        <w:t>clause</w:t>
      </w:r>
      <w:r w:rsidR="00E241D7">
        <w:rPr>
          <w:lang w:eastAsia="zh-CN"/>
        </w:rPr>
        <w:t> 5</w:t>
      </w:r>
      <w:r>
        <w:rPr>
          <w:lang w:eastAsia="zh-CN"/>
        </w:rPr>
        <w:t>.10.4</w:t>
      </w:r>
      <w:r>
        <w:rPr>
          <w:rFonts w:hint="eastAsia"/>
          <w:lang w:eastAsia="zh-CN"/>
        </w:rPr>
        <w:t xml:space="preserve"> </w:t>
      </w:r>
      <w:r>
        <w:rPr>
          <w:lang w:eastAsia="zh-CN"/>
        </w:rPr>
        <w:t xml:space="preserve">of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3.401</w:t>
      </w:r>
      <w:r w:rsidR="00E241D7">
        <w:rPr>
          <w:lang w:eastAsia="zh-CN"/>
        </w:rPr>
        <w:t> [</w:t>
      </w:r>
      <w:r>
        <w:rPr>
          <w:rFonts w:hint="eastAsia"/>
          <w:lang w:eastAsia="zh-CN"/>
        </w:rPr>
        <w:t>15</w:t>
      </w:r>
      <w:r>
        <w:rPr>
          <w:lang w:eastAsia="zh-CN"/>
        </w:rPr>
        <w:t>]</w:t>
      </w:r>
      <w:r w:rsidRPr="002D441C">
        <w:rPr>
          <w:lang w:eastAsia="zh-CN"/>
        </w:rPr>
        <w:t>.</w:t>
      </w:r>
    </w:p>
    <w:p w14:paraId="6F51EFB5" w14:textId="77777777" w:rsidR="00F71EE4" w:rsidRPr="000721B6" w:rsidRDefault="00F71EE4" w:rsidP="00F71EE4">
      <w:pPr>
        <w:pStyle w:val="NO"/>
        <w:rPr>
          <w:lang w:eastAsia="zh-CN"/>
        </w:rPr>
      </w:pPr>
      <w:r w:rsidRPr="002D441C">
        <w:rPr>
          <w:rFonts w:hint="eastAsia"/>
          <w:lang w:eastAsia="zh-CN"/>
        </w:rPr>
        <w:t>NOTE</w:t>
      </w:r>
      <w:r>
        <w:rPr>
          <w:lang w:eastAsia="zh-CN"/>
        </w:rPr>
        <w:t xml:space="preserve"> 2</w:t>
      </w:r>
      <w:r w:rsidRPr="002D441C">
        <w:rPr>
          <w:rFonts w:hint="eastAsia"/>
          <w:lang w:eastAsia="zh-CN"/>
        </w:rPr>
        <w:t>:</w:t>
      </w:r>
      <w:r>
        <w:rPr>
          <w:rFonts w:hint="eastAsia"/>
          <w:lang w:eastAsia="zh-CN"/>
        </w:rPr>
        <w:tab/>
      </w:r>
      <w:r>
        <w:rPr>
          <w:lang w:eastAsia="zh-CN"/>
        </w:rPr>
        <w:t>This avoids to tear down the S1 connection of the UE and thus to negatively affect other PDN connections of that UE that would not be impacted by the S5 path failure</w:t>
      </w:r>
      <w:r w:rsidRPr="002D441C">
        <w:rPr>
          <w:rFonts w:hint="eastAsia"/>
          <w:lang w:eastAsia="zh-CN"/>
        </w:rPr>
        <w:t>.</w:t>
      </w:r>
    </w:p>
    <w:p w14:paraId="3565E76B" w14:textId="77777777" w:rsidR="00F71EE4" w:rsidRDefault="00F71EE4" w:rsidP="00892DE4">
      <w:pPr>
        <w:pStyle w:val="Heading3"/>
      </w:pPr>
      <w:bookmarkStart w:id="823" w:name="_Toc19630451"/>
      <w:bookmarkStart w:id="824" w:name="_Toc27226655"/>
      <w:bookmarkStart w:id="825" w:name="_Toc36115836"/>
      <w:bookmarkStart w:id="826" w:name="_Toc161041273"/>
      <w:r>
        <w:t>20.2.5</w:t>
      </w:r>
      <w:r>
        <w:tab/>
        <w:t>SGSN functionality</w:t>
      </w:r>
      <w:bookmarkEnd w:id="823"/>
      <w:bookmarkEnd w:id="824"/>
      <w:bookmarkEnd w:id="825"/>
      <w:bookmarkEnd w:id="826"/>
    </w:p>
    <w:p w14:paraId="216BC6AB" w14:textId="77777777" w:rsidR="00F71EE4" w:rsidRPr="00800BF8" w:rsidRDefault="00F71EE4" w:rsidP="00892DE4">
      <w:pPr>
        <w:pStyle w:val="Heading4"/>
        <w:rPr>
          <w:lang w:eastAsia="zh-CN"/>
        </w:rPr>
      </w:pPr>
      <w:bookmarkStart w:id="827" w:name="_Toc19630452"/>
      <w:bookmarkStart w:id="828" w:name="_Toc27226656"/>
      <w:bookmarkStart w:id="829" w:name="_Toc36115837"/>
      <w:bookmarkStart w:id="830" w:name="_Toc161041274"/>
      <w:r>
        <w:t>20.2.</w:t>
      </w:r>
      <w:r>
        <w:rPr>
          <w:rFonts w:hint="eastAsia"/>
          <w:lang w:eastAsia="zh-CN"/>
        </w:rPr>
        <w:t>5.</w:t>
      </w:r>
      <w:r w:rsidRPr="00800BF8">
        <w:rPr>
          <w:rFonts w:hint="eastAsia"/>
          <w:lang w:eastAsia="zh-CN"/>
        </w:rPr>
        <w:t>1</w:t>
      </w:r>
      <w:r>
        <w:tab/>
        <w:t>S</w:t>
      </w:r>
      <w:r>
        <w:rPr>
          <w:rFonts w:hint="eastAsia"/>
          <w:lang w:eastAsia="zh-CN"/>
        </w:rPr>
        <w:t>n</w:t>
      </w:r>
      <w:r>
        <w:t xml:space="preserve"> path failure</w:t>
      </w:r>
      <w:bookmarkEnd w:id="827"/>
      <w:bookmarkEnd w:id="828"/>
      <w:bookmarkEnd w:id="829"/>
      <w:bookmarkEnd w:id="830"/>
    </w:p>
    <w:p w14:paraId="3EB15CF2" w14:textId="77777777" w:rsidR="00F71EE4" w:rsidRPr="00B04A5F" w:rsidRDefault="00F71EE4" w:rsidP="00F71EE4">
      <w:r w:rsidRPr="00B04A5F">
        <w:t>Upon detecting an S</w:t>
      </w:r>
      <w:r>
        <w:t>n</w:t>
      </w:r>
      <w:r w:rsidRPr="00B04A5F">
        <w:t xml:space="preserve"> path failure, the </w:t>
      </w:r>
      <w:r>
        <w:t>S4-SGSN</w:t>
      </w:r>
      <w:r w:rsidRPr="00B04A5F">
        <w:t xml:space="preserve"> should maintain the MBMS bearer contexts associated with the peer's MBMS GW IP address during an operator configurable maximum path failure duration.</w:t>
      </w:r>
    </w:p>
    <w:p w14:paraId="35478D0D" w14:textId="149F6E19" w:rsidR="00F71EE4" w:rsidRPr="00B04A5F" w:rsidRDefault="00F71EE4" w:rsidP="00F71EE4">
      <w:r w:rsidRPr="00B04A5F">
        <w:t xml:space="preserve">The </w:t>
      </w:r>
      <w:r>
        <w:t xml:space="preserve">S4-SGSN </w:t>
      </w:r>
      <w:r w:rsidRPr="00B04A5F">
        <w:t xml:space="preserve">should behave as specified for the case of an MBMS GW restart (see </w:t>
      </w:r>
      <w:r w:rsidR="00E241D7">
        <w:t>clause </w:t>
      </w:r>
      <w:r w:rsidR="00E241D7" w:rsidRPr="00B04A5F">
        <w:t>1</w:t>
      </w:r>
      <w:r w:rsidRPr="00B04A5F">
        <w:t xml:space="preserve">7A.1) if </w:t>
      </w:r>
      <w:r w:rsidRPr="00B04A5F">
        <w:rPr>
          <w:lang w:eastAsia="zh-CN"/>
        </w:rPr>
        <w:t>the S</w:t>
      </w:r>
      <w:r>
        <w:rPr>
          <w:lang w:eastAsia="zh-CN"/>
        </w:rPr>
        <w:t>n</w:t>
      </w:r>
      <w:r w:rsidRPr="00B04A5F">
        <w:rPr>
          <w:lang w:eastAsia="zh-CN"/>
        </w:rPr>
        <w:t xml:space="preserve"> path to the MBMS GW is down for a duration exceeding the maximum path failure.</w:t>
      </w:r>
    </w:p>
    <w:p w14:paraId="14FAFD19" w14:textId="77777777" w:rsidR="00F71EE4" w:rsidRDefault="00F71EE4" w:rsidP="00F71EE4">
      <w:pPr>
        <w:pStyle w:val="NO"/>
        <w:rPr>
          <w:lang w:eastAsia="zh-CN"/>
        </w:rPr>
      </w:pPr>
      <w:r w:rsidRPr="00B04A5F">
        <w:rPr>
          <w:lang w:eastAsia="zh-CN"/>
        </w:rPr>
        <w:t>NOTE</w:t>
      </w:r>
      <w:r>
        <w:rPr>
          <w:lang w:eastAsia="zh-CN"/>
        </w:rPr>
        <w:t xml:space="preserve"> 1</w:t>
      </w:r>
      <w:r w:rsidRPr="00B04A5F">
        <w:rPr>
          <w:lang w:eastAsia="zh-CN"/>
        </w:rPr>
        <w:t>:</w:t>
      </w:r>
      <w:r w:rsidRPr="00B04A5F">
        <w:rPr>
          <w:lang w:eastAsia="zh-CN"/>
        </w:rPr>
        <w:tab/>
        <w:t>This enables to free corresponding radio resources in UTRAN for MBMS services if the MBMS GW has failed without restart.</w:t>
      </w:r>
    </w:p>
    <w:p w14:paraId="7BCC6598" w14:textId="77777777" w:rsidR="00F71EE4" w:rsidRDefault="00F71EE4" w:rsidP="00F71EE4">
      <w:r>
        <w:t>The S4-SGSN shall pass on the "MBMS session re-establishment indication" flag in the MBMS Session Start Request it sends to RNCs if received from the MBMS GW.</w:t>
      </w:r>
    </w:p>
    <w:p w14:paraId="6B627D4A" w14:textId="77777777" w:rsidR="00F71EE4" w:rsidRDefault="00F71EE4" w:rsidP="00F71EE4">
      <w:r>
        <w:t>The S4-SGSN should accept an MBMS Session Start Request received for an on-going MBMS bearer service (i.e. with the same TMGI</w:t>
      </w:r>
      <w:r w:rsidRPr="007421FF">
        <w:t xml:space="preserve"> </w:t>
      </w:r>
      <w:r>
        <w:t>and, if provided, MBMS Flow Identifier) from a different MBMS GW than the MBMS GW that currently controls the MBMS session</w:t>
      </w:r>
      <w:r w:rsidRPr="00C60B4F">
        <w:t xml:space="preserve"> </w:t>
      </w:r>
      <w:r>
        <w:t>if the message includes the "MBMS session re-establishment indication" flag. If it accepts the request from the new MBMS GW, the S4-SGSN shall replace the Sn related resources (i.e. TEID-C) for this MBMS service associated to the previous MBMS GW by those associated to the new MBMS GW and consider that the MBMS session is now being controlled by the new MBMS GW.</w:t>
      </w:r>
      <w:r w:rsidRPr="00C91800">
        <w:t xml:space="preserve"> </w:t>
      </w:r>
      <w:r>
        <w:t>The S4-SGSN shall then send an MBMS Session Start Request message including the "MBMS session re-establishment" flag (and the new M1 transport parameters) towards all involved RNC(s).</w:t>
      </w:r>
    </w:p>
    <w:p w14:paraId="3C6D7080" w14:textId="77777777" w:rsidR="00F71EE4" w:rsidRDefault="00F71EE4" w:rsidP="00F71EE4">
      <w:r>
        <w:t>The S4-SGSN may accept an MBMS Session Start Request received for an on-going MBMS bearer service (i.e. with the same TMGI</w:t>
      </w:r>
      <w:r w:rsidRPr="007421FF">
        <w:t xml:space="preserve"> </w:t>
      </w:r>
      <w:r>
        <w:t>and, if provided, MBMS Flow Identifier) from a different MBMS GW than the MBMS GW that currently controls the MBMS session</w:t>
      </w:r>
      <w:r w:rsidRPr="00C60B4F">
        <w:t xml:space="preserve"> </w:t>
      </w:r>
      <w:r>
        <w:t>even if the message does not include the "MBMS session re-establishment indication" flag. If it accepts the request from the new MBMS GW, the S4-SGSN shall replace the Sn related resources (i.e. TEID-C) for this MBMS service associated to the previous MBMS GW by those associated to the new MBMS GW and consider that the MBMS session is now being controlled by the new MBMS GW; the S4-SGSN shall then either:</w:t>
      </w:r>
    </w:p>
    <w:p w14:paraId="4D81B8A3" w14:textId="77777777" w:rsidR="00F71EE4" w:rsidRPr="000721B6" w:rsidRDefault="00F71EE4" w:rsidP="00F71EE4">
      <w:pPr>
        <w:pStyle w:val="B1"/>
      </w:pPr>
      <w:r>
        <w:t>-</w:t>
      </w:r>
      <w:r>
        <w:tab/>
      </w:r>
      <w:r w:rsidRPr="000721B6">
        <w:t xml:space="preserve">stop the on-going MBMS bearer service and then start the new MBMS bearer service (without including the "MBMS session re-establishment indication" flag in the MBMS Session Start Request sent to the </w:t>
      </w:r>
      <w:r>
        <w:t>RNC</w:t>
      </w:r>
      <w:r w:rsidRPr="000721B6">
        <w:t>(s))</w:t>
      </w:r>
      <w:r>
        <w:t>;</w:t>
      </w:r>
      <w:r w:rsidRPr="000721B6">
        <w:t xml:space="preserve"> or</w:t>
      </w:r>
    </w:p>
    <w:p w14:paraId="049532C4" w14:textId="77777777" w:rsidR="00F71EE4" w:rsidRDefault="00F71EE4" w:rsidP="00F71EE4">
      <w:pPr>
        <w:pStyle w:val="B1"/>
      </w:pPr>
      <w:r>
        <w:t>-</w:t>
      </w:r>
      <w:r>
        <w:tab/>
      </w:r>
      <w:r w:rsidRPr="000721B6">
        <w:t>behave as if it had received an MBMS Session Start Request including the "MBMS session re-establishment indication" flag</w:t>
      </w:r>
      <w:r>
        <w:t xml:space="preserve"> (i.e. include</w:t>
      </w:r>
      <w:r w:rsidRPr="000721B6">
        <w:t xml:space="preserve"> the "MBMS session re-establishment indication" flag in the MBMS Session Start Request sent to the </w:t>
      </w:r>
      <w:r>
        <w:t>RNC</w:t>
      </w:r>
      <w:r w:rsidRPr="000721B6">
        <w:t>(s)</w:t>
      </w:r>
      <w:r>
        <w:t>).</w:t>
      </w:r>
    </w:p>
    <w:p w14:paraId="6AC92BBE" w14:textId="77777777" w:rsidR="00F71EE4" w:rsidRDefault="00F71EE4" w:rsidP="00F71EE4">
      <w:r>
        <w:t>The S4-SGSN shall accept an MBMS Session Start Request received for an on-going MBMS bearer service (i.e. with the same TMGI</w:t>
      </w:r>
      <w:r w:rsidRPr="007421FF">
        <w:t xml:space="preserve"> </w:t>
      </w:r>
      <w:r>
        <w:t>and, if provided, MBMS Flow Identifier) from the same MBMS GW that currently controls the MBMS session</w:t>
      </w:r>
      <w:r w:rsidRPr="00C60B4F">
        <w:t xml:space="preserve"> </w:t>
      </w:r>
      <w:r>
        <w:t>if the message includes the "MBMS session re-establishment indication" flag. The S4-SGSN shall replace the Sn related resources (i.e. TEID-C) for this MBMS service by those received in the MBMS Session Start Request (if different). The S4-SGSN should not send MBMS Session Start Request message(s) towards the involved RNC(s) if no parameters other than the estimated duration and relative start time have changed.</w:t>
      </w:r>
    </w:p>
    <w:p w14:paraId="42A00E1C" w14:textId="77777777" w:rsidR="00F71EE4" w:rsidRDefault="00F71EE4" w:rsidP="00F71EE4">
      <w:r>
        <w:t>The S4-SGSN shall reject an MBMS Session Stop Request received for an on-going MBMS bearer service from a different MBMS GW than the MBMS GW that currently controls the MBMS session.</w:t>
      </w:r>
    </w:p>
    <w:p w14:paraId="114A2C34" w14:textId="77777777" w:rsidR="00F71EE4" w:rsidRDefault="00F71EE4" w:rsidP="00F71EE4">
      <w:pPr>
        <w:pStyle w:val="NO"/>
        <w:rPr>
          <w:lang w:eastAsia="zh-CN"/>
        </w:rPr>
      </w:pPr>
      <w:r>
        <w:rPr>
          <w:lang w:eastAsia="zh-CN"/>
        </w:rPr>
        <w:t>NOTE 2:</w:t>
      </w:r>
      <w:r>
        <w:rPr>
          <w:lang w:eastAsia="zh-CN"/>
        </w:rPr>
        <w:tab/>
        <w:t>Upon a non-transient SGmb path failure, if the BM-SC moves the control of an MBMS session to an alternative MBMS GW, the same S4-SGSN can receive an MBMS Session Stop Request from the old MBMS GW after an MBMS Session Start Request from the new MBMS GW.</w:t>
      </w:r>
    </w:p>
    <w:p w14:paraId="658E8D2C" w14:textId="77777777" w:rsidR="00F71EE4" w:rsidRDefault="00F71EE4" w:rsidP="00F71EE4">
      <w:r>
        <w:t>The S4-SGSN</w:t>
      </w:r>
      <w:r w:rsidRPr="00E01EF2">
        <w:t xml:space="preserve"> shall </w:t>
      </w:r>
      <w:r>
        <w:t xml:space="preserve">release </w:t>
      </w:r>
      <w:r w:rsidRPr="00E01EF2">
        <w:t xml:space="preserve">the MBMS bearer context </w:t>
      </w:r>
      <w:r>
        <w:t xml:space="preserve">resources </w:t>
      </w:r>
      <w:r w:rsidRPr="00E01EF2">
        <w:t xml:space="preserve">locally without sending any message to the </w:t>
      </w:r>
      <w:r>
        <w:t>RNC</w:t>
      </w:r>
      <w:r w:rsidRPr="00E01EF2">
        <w:t>(s) if it receives a MBMS Session Stop Request with a "Local MBMS bearer context release" indication for an on-going MBMS bearer service from the MBMS GW currently controlling the MBMS session.</w:t>
      </w:r>
    </w:p>
    <w:p w14:paraId="28CAB95C" w14:textId="77777777" w:rsidR="00F71EE4" w:rsidRDefault="00F71EE4" w:rsidP="00892DE4">
      <w:pPr>
        <w:pStyle w:val="Heading4"/>
        <w:rPr>
          <w:lang w:eastAsia="zh-CN"/>
        </w:rPr>
      </w:pPr>
      <w:bookmarkStart w:id="831" w:name="_Toc19630453"/>
      <w:bookmarkStart w:id="832" w:name="_Toc27226657"/>
      <w:bookmarkStart w:id="833" w:name="_Toc36115838"/>
      <w:bookmarkStart w:id="834" w:name="_Toc161041275"/>
      <w:r>
        <w:t>20.2.</w:t>
      </w:r>
      <w:r>
        <w:rPr>
          <w:rFonts w:hint="eastAsia"/>
          <w:lang w:eastAsia="zh-CN"/>
        </w:rPr>
        <w:t>5.</w:t>
      </w:r>
      <w:r w:rsidRPr="00800BF8">
        <w:rPr>
          <w:rFonts w:hint="eastAsia"/>
          <w:lang w:eastAsia="zh-CN"/>
        </w:rPr>
        <w:t>2</w:t>
      </w:r>
      <w:r>
        <w:tab/>
        <w:t>S</w:t>
      </w:r>
      <w:r>
        <w:rPr>
          <w:rFonts w:hint="eastAsia"/>
          <w:lang w:eastAsia="zh-CN"/>
        </w:rPr>
        <w:t>5</w:t>
      </w:r>
      <w:r>
        <w:t xml:space="preserve"> path failure</w:t>
      </w:r>
      <w:bookmarkEnd w:id="831"/>
      <w:bookmarkEnd w:id="832"/>
      <w:bookmarkEnd w:id="833"/>
      <w:bookmarkEnd w:id="834"/>
    </w:p>
    <w:p w14:paraId="0435D93D" w14:textId="26F4CD3D" w:rsidR="00F71EE4" w:rsidRDefault="00F71EE4" w:rsidP="00F71EE4">
      <w:pPr>
        <w:rPr>
          <w:lang w:eastAsia="zh-CN"/>
        </w:rPr>
      </w:pPr>
      <w:r>
        <w:rPr>
          <w:lang w:eastAsia="zh-CN"/>
        </w:rPr>
        <w:t xml:space="preserve">The </w:t>
      </w:r>
      <w:r>
        <w:rPr>
          <w:rFonts w:hint="eastAsia"/>
          <w:lang w:eastAsia="zh-CN"/>
        </w:rPr>
        <w:t>S4-SGSN</w:t>
      </w:r>
      <w:r w:rsidRPr="0031375B">
        <w:rPr>
          <w:lang w:eastAsia="zh-CN"/>
        </w:rPr>
        <w:t xml:space="preserve"> </w:t>
      </w:r>
      <w:r>
        <w:rPr>
          <w:lang w:eastAsia="zh-CN"/>
        </w:rPr>
        <w:t xml:space="preserve">may </w:t>
      </w:r>
      <w:r>
        <w:rPr>
          <w:rFonts w:hint="eastAsia"/>
          <w:lang w:eastAsia="zh-CN"/>
        </w:rPr>
        <w:t>support</w:t>
      </w:r>
      <w:r w:rsidRPr="00CF785D">
        <w:rPr>
          <w:lang w:eastAsia="zh-CN"/>
        </w:rPr>
        <w:t xml:space="preserve"> </w:t>
      </w:r>
      <w:r>
        <w:rPr>
          <w:lang w:eastAsia="zh-CN"/>
        </w:rPr>
        <w:t xml:space="preserve">invoking the </w:t>
      </w:r>
      <w:r>
        <w:rPr>
          <w:rFonts w:hint="eastAsia"/>
          <w:lang w:eastAsia="zh-CN"/>
        </w:rPr>
        <w:t xml:space="preserve">PGW </w:t>
      </w:r>
      <w:r w:rsidRPr="008F42BF">
        <w:rPr>
          <w:lang w:eastAsia="zh-CN"/>
        </w:rPr>
        <w:t>triggered SGW restoration</w:t>
      </w:r>
      <w:r w:rsidRPr="0031375B">
        <w:rPr>
          <w:lang w:eastAsia="zh-CN"/>
        </w:rPr>
        <w:t xml:space="preserve"> </w:t>
      </w:r>
      <w:r w:rsidRPr="00D32B16">
        <w:rPr>
          <w:lang w:eastAsia="zh-CN"/>
        </w:rPr>
        <w:t xml:space="preserve">(see </w:t>
      </w:r>
      <w:r w:rsidR="00E241D7">
        <w:rPr>
          <w:lang w:eastAsia="zh-CN"/>
        </w:rPr>
        <w:t>clause </w:t>
      </w:r>
      <w:r w:rsidR="00E241D7" w:rsidRPr="00D32B16">
        <w:rPr>
          <w:lang w:eastAsia="zh-CN"/>
        </w:rPr>
        <w:t>2</w:t>
      </w:r>
      <w:r w:rsidRPr="00D32B16">
        <w:rPr>
          <w:lang w:eastAsia="zh-CN"/>
        </w:rPr>
        <w:t>7.2.</w:t>
      </w:r>
      <w:r>
        <w:rPr>
          <w:rFonts w:hint="eastAsia"/>
          <w:lang w:eastAsia="zh-CN"/>
        </w:rPr>
        <w:t>3</w:t>
      </w:r>
      <w:r w:rsidRPr="00D32B16">
        <w:rPr>
          <w:lang w:eastAsia="zh-CN"/>
        </w:rPr>
        <w:t>)</w:t>
      </w:r>
      <w:r>
        <w:rPr>
          <w:rFonts w:hint="eastAsia"/>
          <w:lang w:eastAsia="zh-CN"/>
        </w:rPr>
        <w:t xml:space="preserve"> </w:t>
      </w:r>
      <w:r>
        <w:rPr>
          <w:lang w:eastAsia="zh-CN"/>
        </w:rPr>
        <w:t>upon</w:t>
      </w:r>
      <w:r>
        <w:rPr>
          <w:rFonts w:hint="eastAsia"/>
          <w:lang w:eastAsia="zh-CN"/>
        </w:rPr>
        <w:t xml:space="preserve"> receiv</w:t>
      </w:r>
      <w:r>
        <w:rPr>
          <w:lang w:eastAsia="zh-CN"/>
        </w:rPr>
        <w:t>ing</w:t>
      </w:r>
      <w:r>
        <w:rPr>
          <w:rFonts w:hint="eastAsia"/>
          <w:lang w:eastAsia="zh-CN"/>
        </w:rPr>
        <w:t xml:space="preserve"> </w:t>
      </w:r>
      <w:r w:rsidRPr="00640C5A">
        <w:rPr>
          <w:lang w:eastAsia="zh-CN"/>
        </w:rPr>
        <w:t xml:space="preserve">a </w:t>
      </w:r>
      <w:r w:rsidRPr="00640C5A">
        <w:t xml:space="preserve">PGW </w:t>
      </w:r>
      <w:r w:rsidRPr="00640C5A">
        <w:rPr>
          <w:lang w:eastAsia="zh-CN"/>
        </w:rPr>
        <w:t xml:space="preserve">Downlink Triggering </w:t>
      </w:r>
      <w:r w:rsidRPr="00981BE4">
        <w:t xml:space="preserve">Notification </w:t>
      </w:r>
      <w:r>
        <w:rPr>
          <w:lang w:eastAsia="zh-CN"/>
        </w:rPr>
        <w:t>and</w:t>
      </w:r>
      <w:r>
        <w:rPr>
          <w:rFonts w:hint="eastAsia"/>
          <w:lang w:eastAsia="zh-CN"/>
        </w:rPr>
        <w:t xml:space="preserve"> the S4 path </w:t>
      </w:r>
      <w:r>
        <w:rPr>
          <w:lang w:eastAsia="zh-CN"/>
        </w:rPr>
        <w:t xml:space="preserve">of the related UE </w:t>
      </w:r>
      <w:r>
        <w:rPr>
          <w:rFonts w:hint="eastAsia"/>
          <w:lang w:eastAsia="zh-CN"/>
        </w:rPr>
        <w:t>is still available</w:t>
      </w:r>
      <w:r>
        <w:rPr>
          <w:lang w:eastAsia="zh-CN"/>
        </w:rPr>
        <w:t xml:space="preserve"> (see </w:t>
      </w:r>
      <w:r w:rsidR="00E241D7">
        <w:rPr>
          <w:lang w:eastAsia="zh-CN"/>
        </w:rPr>
        <w:t>clause 2</w:t>
      </w:r>
      <w:r>
        <w:rPr>
          <w:lang w:eastAsia="zh-CN"/>
        </w:rPr>
        <w:t>0.2.1)</w:t>
      </w:r>
      <w:r>
        <w:rPr>
          <w:rFonts w:hint="eastAsia"/>
          <w:lang w:eastAsia="zh-CN"/>
        </w:rPr>
        <w:t xml:space="preserve">. </w:t>
      </w:r>
      <w:r>
        <w:rPr>
          <w:lang w:eastAsia="zh-CN"/>
        </w:rPr>
        <w:t xml:space="preserve">If so, </w:t>
      </w:r>
      <w:r>
        <w:rPr>
          <w:rFonts w:hint="eastAsia"/>
          <w:lang w:eastAsia="zh-CN"/>
        </w:rPr>
        <w:t xml:space="preserve">S4-SGSN </w:t>
      </w:r>
      <w:r>
        <w:rPr>
          <w:lang w:eastAsia="zh-CN"/>
        </w:rPr>
        <w:t xml:space="preserve">shall proceed as defined for the MME </w:t>
      </w:r>
      <w:r>
        <w:rPr>
          <w:rFonts w:hint="eastAsia"/>
          <w:lang w:eastAsia="zh-CN"/>
        </w:rPr>
        <w:t xml:space="preserve">in </w:t>
      </w:r>
      <w:r w:rsidR="00E241D7">
        <w:t>clause </w:t>
      </w:r>
      <w:r w:rsidR="00E241D7" w:rsidRPr="00361E81">
        <w:t>2</w:t>
      </w:r>
      <w:r w:rsidRPr="00361E81">
        <w:t>0.2.4.</w:t>
      </w:r>
      <w:r>
        <w:t>2, with the following modification:</w:t>
      </w:r>
    </w:p>
    <w:p w14:paraId="20DBB255" w14:textId="5D775802" w:rsidR="00F71EE4" w:rsidRDefault="00F71EE4" w:rsidP="00F71EE4">
      <w:pPr>
        <w:pStyle w:val="B1"/>
        <w:rPr>
          <w:lang w:eastAsia="zh-CN"/>
        </w:rPr>
      </w:pPr>
      <w:r>
        <w:rPr>
          <w:lang w:eastAsia="zh-CN"/>
        </w:rPr>
        <w:t>-</w:t>
      </w:r>
      <w:r>
        <w:rPr>
          <w:lang w:eastAsia="zh-CN"/>
        </w:rPr>
        <w:tab/>
        <w:t>if the related UE is in connected mode, t</w:t>
      </w:r>
      <w:r>
        <w:rPr>
          <w:rFonts w:hint="eastAsia"/>
          <w:lang w:eastAsia="zh-CN"/>
        </w:rPr>
        <w:t xml:space="preserve">he </w:t>
      </w:r>
      <w:r>
        <w:rPr>
          <w:lang w:eastAsia="zh-CN"/>
        </w:rPr>
        <w:t>S4-SGSN</w:t>
      </w:r>
      <w:r>
        <w:rPr>
          <w:rFonts w:hint="eastAsia"/>
          <w:lang w:eastAsia="zh-CN"/>
        </w:rPr>
        <w:t xml:space="preserve"> may restore </w:t>
      </w:r>
      <w:r>
        <w:rPr>
          <w:lang w:eastAsia="zh-CN"/>
        </w:rPr>
        <w:t xml:space="preserve">the </w:t>
      </w:r>
      <w:r>
        <w:rPr>
          <w:rFonts w:hint="eastAsia"/>
          <w:lang w:eastAsia="zh-CN"/>
        </w:rPr>
        <w:t>PDN connection</w:t>
      </w:r>
      <w:r>
        <w:rPr>
          <w:lang w:eastAsia="zh-CN"/>
        </w:rPr>
        <w:t>(</w:t>
      </w:r>
      <w:r>
        <w:rPr>
          <w:rFonts w:hint="eastAsia"/>
          <w:lang w:eastAsia="zh-CN"/>
        </w:rPr>
        <w:t>s</w:t>
      </w:r>
      <w:r>
        <w:rPr>
          <w:lang w:eastAsia="zh-CN"/>
        </w:rPr>
        <w:t>) of that UE</w:t>
      </w:r>
      <w:r>
        <w:rPr>
          <w:rFonts w:hint="eastAsia"/>
          <w:lang w:eastAsia="zh-CN"/>
        </w:rPr>
        <w:t xml:space="preserve"> by performing the </w:t>
      </w:r>
      <w:r>
        <w:rPr>
          <w:lang w:eastAsia="zh-CN"/>
        </w:rPr>
        <w:t>S4-SGSN</w:t>
      </w:r>
      <w:r w:rsidRPr="00EE68E0">
        <w:rPr>
          <w:lang w:eastAsia="zh-CN"/>
        </w:rPr>
        <w:t xml:space="preserve"> triggered Serving GW relocation</w:t>
      </w:r>
      <w:r>
        <w:rPr>
          <w:rFonts w:hint="eastAsia"/>
          <w:lang w:eastAsia="zh-CN"/>
        </w:rPr>
        <w:t xml:space="preserve"> procedure as defined in </w:t>
      </w:r>
      <w:r w:rsidR="00E241D7">
        <w:rPr>
          <w:rFonts w:hint="eastAsia"/>
          <w:lang w:eastAsia="zh-CN"/>
        </w:rPr>
        <w:t>clause</w:t>
      </w:r>
      <w:r w:rsidR="00E241D7">
        <w:rPr>
          <w:lang w:eastAsia="zh-CN"/>
        </w:rPr>
        <w:t> 9</w:t>
      </w:r>
      <w:r>
        <w:rPr>
          <w:lang w:eastAsia="zh-CN"/>
        </w:rPr>
        <w:t>.2.2.4</w:t>
      </w:r>
      <w:r>
        <w:rPr>
          <w:rFonts w:hint="eastAsia"/>
          <w:lang w:eastAsia="zh-CN"/>
        </w:rPr>
        <w:t xml:space="preserve"> </w:t>
      </w:r>
      <w:r>
        <w:rPr>
          <w:lang w:eastAsia="zh-CN"/>
        </w:rPr>
        <w:t xml:space="preserve">of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w:t>
      </w:r>
      <w:r>
        <w:rPr>
          <w:lang w:eastAsia="zh-CN"/>
        </w:rPr>
        <w:t>060</w:t>
      </w:r>
      <w:r w:rsidR="00E241D7">
        <w:rPr>
          <w:lang w:eastAsia="zh-CN"/>
        </w:rPr>
        <w:t> [</w:t>
      </w:r>
      <w:r>
        <w:rPr>
          <w:rFonts w:hint="eastAsia"/>
          <w:lang w:eastAsia="zh-CN"/>
        </w:rPr>
        <w:t>5</w:t>
      </w:r>
      <w:r>
        <w:rPr>
          <w:lang w:eastAsia="zh-CN"/>
        </w:rPr>
        <w:t>]</w:t>
      </w:r>
      <w:r w:rsidRPr="002D441C">
        <w:rPr>
          <w:lang w:eastAsia="zh-CN"/>
        </w:rPr>
        <w:t>.</w:t>
      </w:r>
    </w:p>
    <w:p w14:paraId="2755310F" w14:textId="77777777" w:rsidR="00F71EE4" w:rsidRDefault="00F71EE4" w:rsidP="00892DE4">
      <w:pPr>
        <w:pStyle w:val="Heading3"/>
      </w:pPr>
      <w:bookmarkStart w:id="835" w:name="_Toc19630454"/>
      <w:bookmarkStart w:id="836" w:name="_Toc27226658"/>
      <w:bookmarkStart w:id="837" w:name="_Toc36115839"/>
      <w:bookmarkStart w:id="838" w:name="_Toc161041276"/>
      <w:r>
        <w:t>20.2.6</w:t>
      </w:r>
      <w:r>
        <w:tab/>
        <w:t>BM-SC functionality</w:t>
      </w:r>
      <w:bookmarkEnd w:id="835"/>
      <w:bookmarkEnd w:id="836"/>
      <w:bookmarkEnd w:id="837"/>
      <w:bookmarkEnd w:id="838"/>
    </w:p>
    <w:p w14:paraId="0A47DF8C" w14:textId="77777777" w:rsidR="00F71EE4" w:rsidRDefault="00F71EE4" w:rsidP="00892DE4">
      <w:pPr>
        <w:pStyle w:val="Heading4"/>
      </w:pPr>
      <w:bookmarkStart w:id="839" w:name="_Toc19630455"/>
      <w:bookmarkStart w:id="840" w:name="_Toc27226659"/>
      <w:bookmarkStart w:id="841" w:name="_Toc36115840"/>
      <w:bookmarkStart w:id="842" w:name="_Toc161041277"/>
      <w:r>
        <w:t>20.2.6.1</w:t>
      </w:r>
      <w:r>
        <w:tab/>
        <w:t>SGmb path failure</w:t>
      </w:r>
      <w:bookmarkEnd w:id="839"/>
      <w:bookmarkEnd w:id="840"/>
      <w:bookmarkEnd w:id="841"/>
      <w:bookmarkEnd w:id="842"/>
    </w:p>
    <w:p w14:paraId="0257C233" w14:textId="77777777" w:rsidR="00F71EE4" w:rsidRDefault="00F71EE4" w:rsidP="00F71EE4">
      <w:r>
        <w:t>In deployments without a Diameter Agent between the BM-SC and the MBMS GW, the BM-SC shall detect an SGmb path failure using either:</w:t>
      </w:r>
    </w:p>
    <w:p w14:paraId="7BC1C4D0" w14:textId="77777777" w:rsidR="00F71EE4" w:rsidRDefault="00F71EE4" w:rsidP="00F71EE4">
      <w:pPr>
        <w:pStyle w:val="B1"/>
      </w:pPr>
      <w:r>
        <w:t>-</w:t>
      </w:r>
      <w:r>
        <w:tab/>
        <w:t xml:space="preserve">mechanisms as </w:t>
      </w:r>
      <w:r w:rsidRPr="00BA7C3E">
        <w:t>specified in the Diameter Base Protocol</w:t>
      </w:r>
      <w:r>
        <w:t xml:space="preserve"> (e.g. transport connection failure, MBMS GW peer not responding, Diameter Device-Watchdog-Request and Device-Watchdog-Answer messages during periods when there is no need for other MBMS signalling); or</w:t>
      </w:r>
    </w:p>
    <w:p w14:paraId="53A858CC" w14:textId="1441280B" w:rsidR="00F71EE4" w:rsidRDefault="00F71EE4" w:rsidP="00F71EE4">
      <w:pPr>
        <w:pStyle w:val="B1"/>
      </w:pPr>
      <w:r>
        <w:t>-</w:t>
      </w:r>
      <w:r>
        <w:tab/>
        <w:t xml:space="preserve">the MBMS Heartbeat procedure (see </w:t>
      </w:r>
      <w:r w:rsidR="00E241D7">
        <w:t>clause 2</w:t>
      </w:r>
      <w:r>
        <w:t>9), if this procedure is supported.</w:t>
      </w:r>
    </w:p>
    <w:p w14:paraId="7C6376FA" w14:textId="229B99E9" w:rsidR="00F71EE4" w:rsidRDefault="00F71EE4" w:rsidP="00F71EE4">
      <w:r>
        <w:t xml:space="preserve">In deployments with a Diameter Agent between the BM-SC and the MBMS GW, the BM-SC shall detect an SGmb path failure using the MBMS Heartbeat procedure (see </w:t>
      </w:r>
      <w:r w:rsidR="00E241D7">
        <w:t>clause 2</w:t>
      </w:r>
      <w:r>
        <w:t>9).</w:t>
      </w:r>
    </w:p>
    <w:p w14:paraId="0ED8521B" w14:textId="77777777" w:rsidR="00F71EE4" w:rsidRDefault="00F71EE4" w:rsidP="00F71EE4">
      <w:pPr>
        <w:pStyle w:val="NO"/>
      </w:pPr>
      <w:r>
        <w:t>NOTE 1:</w:t>
      </w:r>
      <w:r>
        <w:tab/>
        <w:t>A transport connection failure does not allow to identify a failure of the remote MBMS peer. Likewise, it is not possible to rely on Diameter Device-Watchdog-Request / Answer messages to test the responsiveness of the remote MBMS node during periods when there is no need for other MBMS signalling as these messages are only exchanged between Diameter peers with a direct transport connection.</w:t>
      </w:r>
    </w:p>
    <w:p w14:paraId="1BD27DE6" w14:textId="77777777" w:rsidR="00F71EE4" w:rsidRDefault="00F71EE4" w:rsidP="00F71EE4">
      <w:pPr>
        <w:rPr>
          <w:lang w:eastAsia="zh-CN"/>
        </w:rPr>
      </w:pPr>
      <w:r w:rsidRPr="00A4238C">
        <w:t>Upon detecting an SGmb path failure, the</w:t>
      </w:r>
      <w:r w:rsidRPr="001F3522">
        <w:t xml:space="preserve"> </w:t>
      </w:r>
      <w:r>
        <w:t xml:space="preserve">BM-SC </w:t>
      </w:r>
      <w:r>
        <w:rPr>
          <w:lang w:eastAsia="zh-CN"/>
        </w:rPr>
        <w:t>should</w:t>
      </w:r>
      <w:r w:rsidRPr="00725064" w:rsidDel="00253EA2">
        <w:rPr>
          <w:lang w:eastAsia="zh-CN"/>
        </w:rPr>
        <w:t xml:space="preserve"> </w:t>
      </w:r>
      <w:r w:rsidRPr="00725064">
        <w:rPr>
          <w:lang w:eastAsia="zh-CN"/>
        </w:rPr>
        <w:t>m</w:t>
      </w:r>
      <w:r>
        <w:rPr>
          <w:lang w:eastAsia="zh-CN"/>
        </w:rPr>
        <w:t>aintain the related MBMS bearer contexts.</w:t>
      </w:r>
    </w:p>
    <w:p w14:paraId="75349AD9" w14:textId="77777777" w:rsidR="00F71EE4" w:rsidRDefault="00F71EE4" w:rsidP="00F71EE4">
      <w:pPr>
        <w:rPr>
          <w:lang w:eastAsia="zh-CN"/>
        </w:rPr>
      </w:pPr>
      <w:r>
        <w:rPr>
          <w:lang w:eastAsia="zh-CN"/>
        </w:rPr>
        <w:t>During a transient SGmb path failure (e.g. before the maximum path failure duration timer expires), the BM-SC should consider all related MBMS bearer contexts as active in the MBMS GW. The BM-SC may initiate new MBMS sessions via an alternative MBMS GW (if available). The BM-SC should defer any MBMS session update or stop procedure for on-going MBMS sessions in the MBMS GW affected by the SGmb path failure until the transient path failure ends.</w:t>
      </w:r>
    </w:p>
    <w:p w14:paraId="7E255CCE" w14:textId="77777777" w:rsidR="00F71EE4" w:rsidRDefault="00F71EE4" w:rsidP="00F71EE4">
      <w:pPr>
        <w:pStyle w:val="NO"/>
        <w:rPr>
          <w:lang w:eastAsia="zh-CN"/>
        </w:rPr>
      </w:pPr>
      <w:r>
        <w:rPr>
          <w:lang w:eastAsia="zh-CN"/>
        </w:rPr>
        <w:t>NOTE 2:</w:t>
      </w:r>
      <w:r w:rsidRPr="00F15E06">
        <w:t xml:space="preserve"> </w:t>
      </w:r>
      <w:r>
        <w:rPr>
          <w:lang w:eastAsia="zh-CN"/>
        </w:rPr>
        <w:t>R</w:t>
      </w:r>
      <w:r w:rsidRPr="00F15E06">
        <w:rPr>
          <w:lang w:eastAsia="zh-CN"/>
        </w:rPr>
        <w:t xml:space="preserve">e-establishing an MBMS session via an alternative MBMS GW can generate network signalling over many interfaces and interrupt transiently the delivery of the MBMS data stream due </w:t>
      </w:r>
      <w:r>
        <w:rPr>
          <w:lang w:eastAsia="zh-CN"/>
        </w:rPr>
        <w:t xml:space="preserve">to </w:t>
      </w:r>
      <w:r w:rsidRPr="00F15E06">
        <w:rPr>
          <w:lang w:eastAsia="zh-CN"/>
        </w:rPr>
        <w:t>the need for related eNB/RNCs to switch to the new IP multicast group over M1. Thus</w:t>
      </w:r>
      <w:r>
        <w:rPr>
          <w:lang w:eastAsia="zh-CN"/>
        </w:rPr>
        <w:t xml:space="preserve"> </w:t>
      </w:r>
      <w:r w:rsidRPr="00F15E06">
        <w:rPr>
          <w:lang w:eastAsia="zh-CN"/>
        </w:rPr>
        <w:t xml:space="preserve">during a transient SGmb path failure it is recommended to </w:t>
      </w:r>
      <w:r>
        <w:rPr>
          <w:lang w:eastAsia="zh-CN"/>
        </w:rPr>
        <w:t>defer any MBMS session update or stop procedure for on-going MBMS sessions in the MBMS GW affected by the SGmb path failure</w:t>
      </w:r>
      <w:r w:rsidRPr="00F15E06">
        <w:rPr>
          <w:lang w:eastAsia="zh-CN"/>
        </w:rPr>
        <w:t xml:space="preserve">. However </w:t>
      </w:r>
      <w:r>
        <w:rPr>
          <w:lang w:eastAsia="zh-CN"/>
        </w:rPr>
        <w:t>if</w:t>
      </w:r>
      <w:r w:rsidRPr="00F15E06">
        <w:rPr>
          <w:lang w:eastAsia="zh-CN"/>
        </w:rPr>
        <w:t xml:space="preserve"> the MBMS session update or stop procedure is for time critical services, the BM-SC can immediately re-establish the active MBMS bearer services affected by the SGmb path failure by initiating MBMS Session Start procedure(s) towards an alternative MBMS GW (if available) as specified below, and subsequently send the MBMS Session Update or Stop message</w:t>
      </w:r>
      <w:r>
        <w:t>.</w:t>
      </w:r>
    </w:p>
    <w:p w14:paraId="7A665347" w14:textId="77777777" w:rsidR="00F71EE4" w:rsidRDefault="00F71EE4" w:rsidP="00F71EE4">
      <w:r>
        <w:t xml:space="preserve">When detecting a non-transient SGmb path failure (e.g. the maximum path failure duration timer of the BM-SC expires), the BM-SC should re-establish the active MBMS bearer services affected by the SGmb path failure by initiating MBMS Session Start procedure(s) towards an alternative MBMS GW (if available) or towards the same MBMS GW (once the SGmb path is recovered). </w:t>
      </w:r>
      <w:r w:rsidRPr="005772D4">
        <w:t>If the MBMS session is not re-established and if it was activated by a Group Communication Service Application Server(s) (GCS AS), the BM-SC shall notify the GCS AS that the MBMS session has been deactivated.</w:t>
      </w:r>
    </w:p>
    <w:p w14:paraId="4295C227" w14:textId="77777777" w:rsidR="00F71EE4" w:rsidRDefault="00F71EE4" w:rsidP="00F71EE4">
      <w:pPr>
        <w:pStyle w:val="NO"/>
        <w:rPr>
          <w:lang w:eastAsia="zh-CN"/>
        </w:rPr>
      </w:pPr>
      <w:r>
        <w:rPr>
          <w:lang w:eastAsia="zh-CN"/>
        </w:rPr>
        <w:t>NOTE 3:</w:t>
      </w:r>
      <w:r>
        <w:rPr>
          <w:lang w:eastAsia="zh-CN"/>
        </w:rPr>
        <w:tab/>
        <w:t>This enables to re-establish the MBMS sessions when a MBMS GW fails without restart.</w:t>
      </w:r>
    </w:p>
    <w:p w14:paraId="064639A6" w14:textId="77777777" w:rsidR="00F71EE4" w:rsidRDefault="00F71EE4" w:rsidP="00F71EE4">
      <w:r>
        <w:t xml:space="preserve">The maximum path failure duration of the BM-SC should be configured with a shorter value than the maximum path failure duration timer of the MBMS GW to minimize the interruption of the active MBMS sessions upon a non-transient SGmb path failure. </w:t>
      </w:r>
      <w:r w:rsidRPr="007F7881">
        <w:t xml:space="preserve">The </w:t>
      </w:r>
      <w:r>
        <w:t xml:space="preserve">BM-SC </w:t>
      </w:r>
      <w:r w:rsidRPr="007F7881">
        <w:t xml:space="preserve">timer should be </w:t>
      </w:r>
      <w:r>
        <w:t>shorter</w:t>
      </w:r>
      <w:r w:rsidRPr="007F7881">
        <w:t xml:space="preserve"> than the </w:t>
      </w:r>
      <w:r>
        <w:t xml:space="preserve">MBMS GW </w:t>
      </w:r>
      <w:r w:rsidRPr="007F7881">
        <w:t xml:space="preserve">timer by at least the </w:t>
      </w:r>
      <w:r>
        <w:t>period between two Diameter Device-Watchdog-Request</w:t>
      </w:r>
      <w:r w:rsidRPr="007F7881">
        <w:t xml:space="preserve"> </w:t>
      </w:r>
      <w:r>
        <w:t xml:space="preserve">messages or MBMS Heartbeat Request messages sent by </w:t>
      </w:r>
      <w:r w:rsidRPr="007F7881">
        <w:t>the M</w:t>
      </w:r>
      <w:r>
        <w:t>BMS GW,</w:t>
      </w:r>
      <w:r w:rsidRPr="007F7881">
        <w:t xml:space="preserve"> to avoid that the </w:t>
      </w:r>
      <w:r>
        <w:t xml:space="preserve">MBMS GW </w:t>
      </w:r>
      <w:r w:rsidRPr="007F7881">
        <w:t xml:space="preserve">timer </w:t>
      </w:r>
      <w:r>
        <w:t xml:space="preserve">expires before </w:t>
      </w:r>
      <w:r w:rsidRPr="007F7881">
        <w:t>the BM</w:t>
      </w:r>
      <w:r>
        <w:t>-SC timer if the MBMS GW starts its timer before the BM-SC</w:t>
      </w:r>
      <w:r w:rsidRPr="007F7881">
        <w:t>.</w:t>
      </w:r>
    </w:p>
    <w:p w14:paraId="4F1E42DC" w14:textId="77777777" w:rsidR="00F71EE4" w:rsidRDefault="00F71EE4" w:rsidP="00F71EE4">
      <w:pPr>
        <w:pStyle w:val="NO"/>
      </w:pPr>
      <w:r>
        <w:t>NOTE 4:</w:t>
      </w:r>
      <w:r>
        <w:tab/>
        <w:t>This enables the MCE/RNC to receive a MBMS Session Start request from the new MME/SGSN (and MBMS GW) controlling the MBMS session before the MCE/RNC receives a request to stop the MBMS service from the previous controlling MME/SGSN (and MBMS GW).</w:t>
      </w:r>
    </w:p>
    <w:p w14:paraId="56F7DC8B" w14:textId="77777777" w:rsidR="00F71EE4" w:rsidRDefault="00F71EE4" w:rsidP="00F71EE4">
      <w:r>
        <w:t>When re-establishing the active MBMS bearer services affected by the SGmb path failure, the BM-SC shall encode the MBMS Session Start Request with the same contents as</w:t>
      </w:r>
      <w:r w:rsidRPr="00931E4B">
        <w:t xml:space="preserve"> </w:t>
      </w:r>
      <w:r>
        <w:t>in the original MBMS Session Start Request (or per the last MBMS Session Update Request sent by the BM-SC</w:t>
      </w:r>
      <w:r w:rsidRPr="00931E4B">
        <w:t xml:space="preserve"> </w:t>
      </w:r>
      <w:r>
        <w:t>if the original parameters were updated)</w:t>
      </w:r>
      <w:r w:rsidRPr="00041601">
        <w:t xml:space="preserve"> </w:t>
      </w:r>
      <w:r>
        <w:t>with the following exceptions:</w:t>
      </w:r>
    </w:p>
    <w:p w14:paraId="7DD4AC8A" w14:textId="77777777" w:rsidR="00F71EE4" w:rsidRDefault="00F71EE4" w:rsidP="00F71EE4">
      <w:pPr>
        <w:pStyle w:val="B1"/>
      </w:pPr>
      <w:r>
        <w:t>-</w:t>
      </w:r>
      <w:r>
        <w:tab/>
        <w:t>the BM-SC shall set the "MBMS session re-establishment indication" flag to signal that this message is used to re-establish an MBMS session;</w:t>
      </w:r>
    </w:p>
    <w:p w14:paraId="62EC277C" w14:textId="77777777" w:rsidR="00F71EE4" w:rsidRDefault="00F71EE4" w:rsidP="00F71EE4">
      <w:pPr>
        <w:pStyle w:val="B1"/>
      </w:pPr>
      <w:r>
        <w:t>-</w:t>
      </w:r>
      <w:r>
        <w:tab/>
        <w:t>if no absolute start time ("MBMS data transfer start" parameter) has been sent, the BM-SC may change the relative start time ("time to MBMS data transfer"</w:t>
      </w:r>
      <w:r w:rsidRPr="000E181B">
        <w:t xml:space="preserve"> </w:t>
      </w:r>
      <w:r>
        <w:t>parameter) to fasten the restoration of the MBMS service in E-UTRAN;</w:t>
      </w:r>
    </w:p>
    <w:p w14:paraId="18B3BBE8" w14:textId="77777777" w:rsidR="00F71EE4" w:rsidRDefault="00F71EE4" w:rsidP="00F71EE4">
      <w:pPr>
        <w:pStyle w:val="B1"/>
      </w:pPr>
      <w:r>
        <w:t>-</w:t>
      </w:r>
      <w:r>
        <w:tab/>
        <w:t>the BM-SC should set the estimated session duration to a value corresponding to the remaining duration of the session.</w:t>
      </w:r>
    </w:p>
    <w:p w14:paraId="423C706C" w14:textId="77777777" w:rsidR="00F71EE4" w:rsidRDefault="00F71EE4" w:rsidP="00F71EE4">
      <w:pPr>
        <w:pStyle w:val="NO"/>
      </w:pPr>
      <w:r w:rsidRPr="00FB5538">
        <w:t>NOTE</w:t>
      </w:r>
      <w:r>
        <w:t xml:space="preserve"> 5</w:t>
      </w:r>
      <w:r w:rsidRPr="00FB5538">
        <w:t>:</w:t>
      </w:r>
      <w:r w:rsidRPr="00FB5538">
        <w:tab/>
      </w:r>
      <w:r>
        <w:t>If the BM-SC</w:t>
      </w:r>
      <w:r w:rsidRPr="00FB5538">
        <w:t xml:space="preserve"> </w:t>
      </w:r>
      <w:r>
        <w:t>is instructed to modify</w:t>
      </w:r>
      <w:r w:rsidRPr="00FB5538">
        <w:t xml:space="preserve"> an MBMS Session during the </w:t>
      </w:r>
      <w:r>
        <w:t xml:space="preserve">SGmb path failure, </w:t>
      </w:r>
      <w:r w:rsidRPr="00FB5538">
        <w:t xml:space="preserve">the </w:t>
      </w:r>
      <w:r>
        <w:t xml:space="preserve">contents of the </w:t>
      </w:r>
      <w:r w:rsidRPr="00FB5538">
        <w:t xml:space="preserve">MBMS Session Start Request sent to the </w:t>
      </w:r>
      <w:r>
        <w:t>MBMS GW</w:t>
      </w:r>
      <w:r w:rsidRPr="00FB5538">
        <w:t xml:space="preserve"> after the </w:t>
      </w:r>
      <w:r>
        <w:t>SGmb path failure can also differ from the parameters sent to the MBMS GW before the SGmb path failure for the parameters that can be modified by the MBMS session update procedure (i.e. MBMS Session Area, MBMS Time to Data Transfer, MBMS Data Transfer Start).</w:t>
      </w:r>
    </w:p>
    <w:p w14:paraId="23B1C178" w14:textId="77777777" w:rsidR="00F71EE4" w:rsidRPr="009037C5" w:rsidRDefault="00F71EE4" w:rsidP="00F71EE4">
      <w:r w:rsidRPr="009037C5">
        <w:t>After detecting an S</w:t>
      </w:r>
      <w:r>
        <w:t>G</w:t>
      </w:r>
      <w:r w:rsidRPr="009037C5">
        <w:t>m</w:t>
      </w:r>
      <w:r>
        <w:t>b</w:t>
      </w:r>
      <w:r w:rsidRPr="009037C5">
        <w:t xml:space="preserve"> path failure, the </w:t>
      </w:r>
      <w:r>
        <w:t>BM-SC</w:t>
      </w:r>
      <w:r w:rsidRPr="009037C5">
        <w:t xml:space="preserve"> shall determine whether the failure is transient or non transient from the perpective of the </w:t>
      </w:r>
      <w:r>
        <w:t>MBMS GW</w:t>
      </w:r>
      <w:r w:rsidRPr="009037C5">
        <w:t xml:space="preserve"> (e.g. the </w:t>
      </w:r>
      <w:r>
        <w:t xml:space="preserve">BM-SC </w:t>
      </w:r>
      <w:r w:rsidRPr="009037C5">
        <w:t xml:space="preserve">is provisioned with the maximum path failure timer of the </w:t>
      </w:r>
      <w:r>
        <w:t>MBMS GW</w:t>
      </w:r>
      <w:r w:rsidRPr="009037C5">
        <w:t xml:space="preserve">). </w:t>
      </w:r>
      <w:r>
        <w:t>The BM-SC shall assume that the failure is non transient from the perspective of the MBMS GW if the SGmb path recovers after a period longer than the maximum path failure timer of the MBMS GW plus</w:t>
      </w:r>
      <w:r w:rsidRPr="00447093">
        <w:t xml:space="preserve"> </w:t>
      </w:r>
      <w:r>
        <w:t>the period between two Diameter Device-Watchdog-Request</w:t>
      </w:r>
      <w:r w:rsidRPr="007F7881">
        <w:t xml:space="preserve"> </w:t>
      </w:r>
      <w:r>
        <w:t xml:space="preserve">messages or MBMS Heartbeat Request messages sent by </w:t>
      </w:r>
      <w:r w:rsidRPr="007F7881">
        <w:t xml:space="preserve">the </w:t>
      </w:r>
      <w:r>
        <w:t xml:space="preserve">MBMS GW, to ensure that the MBMS GW also determines this is a non transient path failure if the BM-SC starts its timer before the MBMS GW. </w:t>
      </w:r>
      <w:r w:rsidRPr="009037C5">
        <w:t xml:space="preserve">The </w:t>
      </w:r>
      <w:r>
        <w:t>BM-SC</w:t>
      </w:r>
      <w:r w:rsidRPr="009037C5">
        <w:t xml:space="preserve"> shall consider that the MBMS session has been released by the </w:t>
      </w:r>
      <w:r>
        <w:t>MBMS GW</w:t>
      </w:r>
      <w:r w:rsidRPr="009037C5">
        <w:t xml:space="preserve"> if the S</w:t>
      </w:r>
      <w:r>
        <w:t>G</w:t>
      </w:r>
      <w:r w:rsidRPr="009037C5">
        <w:t>m</w:t>
      </w:r>
      <w:r>
        <w:t>b</w:t>
      </w:r>
      <w:r w:rsidRPr="009037C5">
        <w:t xml:space="preserve"> path failure is non transient for the </w:t>
      </w:r>
      <w:r>
        <w:t>MBMS GW</w:t>
      </w:r>
      <w:r w:rsidRPr="009037C5">
        <w:t>. If the S</w:t>
      </w:r>
      <w:r>
        <w:t>G</w:t>
      </w:r>
      <w:r w:rsidRPr="009037C5">
        <w:t>m</w:t>
      </w:r>
      <w:r>
        <w:t>b</w:t>
      </w:r>
      <w:r w:rsidRPr="009037C5">
        <w:t xml:space="preserve"> path failure remains transient for the </w:t>
      </w:r>
      <w:r>
        <w:t>MBMS GW</w:t>
      </w:r>
      <w:r w:rsidRPr="009037C5">
        <w:t xml:space="preserve">, the </w:t>
      </w:r>
      <w:r>
        <w:t>BM-SC</w:t>
      </w:r>
      <w:r w:rsidRPr="009037C5">
        <w:t xml:space="preserve"> shall behave as follows upon detecting the S</w:t>
      </w:r>
      <w:r>
        <w:t>G</w:t>
      </w:r>
      <w:r w:rsidRPr="009037C5">
        <w:t>m</w:t>
      </w:r>
      <w:r>
        <w:t>b</w:t>
      </w:r>
      <w:r w:rsidRPr="009037C5">
        <w:t xml:space="preserve"> path recovery:</w:t>
      </w:r>
    </w:p>
    <w:p w14:paraId="7557D116" w14:textId="77777777" w:rsidR="00F71EE4" w:rsidRPr="009037C5" w:rsidRDefault="00F71EE4" w:rsidP="00F71EE4">
      <w:pPr>
        <w:pStyle w:val="B1"/>
      </w:pPr>
      <w:r w:rsidRPr="009037C5">
        <w:t>-</w:t>
      </w:r>
      <w:r w:rsidRPr="009037C5">
        <w:tab/>
        <w:t xml:space="preserve">if the </w:t>
      </w:r>
      <w:r w:rsidRPr="00266EC1">
        <w:t>BM-SC</w:t>
      </w:r>
      <w:r w:rsidRPr="009037C5">
        <w:t xml:space="preserve"> has already moved the control of the MBMS session to an alternative </w:t>
      </w:r>
      <w:r w:rsidRPr="00266EC1">
        <w:t>MBMS GW</w:t>
      </w:r>
      <w:r w:rsidRPr="009037C5">
        <w:t xml:space="preserve">, the </w:t>
      </w:r>
      <w:r w:rsidRPr="00266EC1">
        <w:t>BM-SC</w:t>
      </w:r>
      <w:r w:rsidRPr="009037C5">
        <w:t xml:space="preserve"> shall send an MBMS Session Stop Request message to the </w:t>
      </w:r>
      <w:r w:rsidRPr="00266EC1">
        <w:t>MBMS GW</w:t>
      </w:r>
      <w:r w:rsidRPr="009037C5">
        <w:t xml:space="preserve"> previously controlling the MBMS session with a "Local MBMS bearer context release" indication to instruct that </w:t>
      </w:r>
      <w:r w:rsidRPr="00266EC1">
        <w:t>MBMS GW</w:t>
      </w:r>
      <w:r w:rsidRPr="009037C5">
        <w:t xml:space="preserve"> to release </w:t>
      </w:r>
      <w:r w:rsidRPr="00266EC1">
        <w:t>the</w:t>
      </w:r>
      <w:r w:rsidRPr="009037C5">
        <w:t xml:space="preserve"> MBMS bearer context locally</w:t>
      </w:r>
      <w:r w:rsidRPr="00266EC1">
        <w:t xml:space="preserve"> in the MBMS GW and in the associated MME/SGSN(s)</w:t>
      </w:r>
      <w:r w:rsidRPr="009037C5">
        <w:t xml:space="preserve"> without sending any message to the MCE</w:t>
      </w:r>
      <w:r w:rsidRPr="00266EC1">
        <w:t>/RNC</w:t>
      </w:r>
      <w:r w:rsidRPr="009037C5">
        <w:t>(s).</w:t>
      </w:r>
    </w:p>
    <w:p w14:paraId="44FD378C" w14:textId="77777777" w:rsidR="00F71EE4" w:rsidRDefault="00F71EE4" w:rsidP="00F71EE4">
      <w:pPr>
        <w:pStyle w:val="B1"/>
      </w:pPr>
      <w:r w:rsidRPr="009037C5">
        <w:t>-</w:t>
      </w:r>
      <w:r w:rsidRPr="009037C5">
        <w:tab/>
        <w:t xml:space="preserve">if the </w:t>
      </w:r>
      <w:r w:rsidRPr="00266EC1">
        <w:t>BM-SC</w:t>
      </w:r>
      <w:r w:rsidRPr="009037C5">
        <w:t xml:space="preserve"> has not yet moved the control of the MBMS session to an alternative </w:t>
      </w:r>
      <w:r w:rsidRPr="00266EC1">
        <w:t>MBMS GW</w:t>
      </w:r>
      <w:r w:rsidRPr="009037C5">
        <w:t xml:space="preserve"> (e.g. if the MBMS restoration procedures are not supported in the network),</w:t>
      </w:r>
    </w:p>
    <w:p w14:paraId="4148C7C2" w14:textId="77777777" w:rsidR="00F71EE4" w:rsidRDefault="00F71EE4" w:rsidP="00911B2D">
      <w:pPr>
        <w:pStyle w:val="B2"/>
      </w:pPr>
      <w:r w:rsidRPr="00911B2D">
        <w:t>-</w:t>
      </w:r>
      <w:r w:rsidRPr="00911B2D">
        <w:tab/>
        <w:t>if the SGmb path failure is transient from the perspective of the BM-SC, the BM-SC shall consider that the MBMS session is still controlled by the related MBMS GW and proceed as if there had been no SGmb path failure;</w:t>
      </w:r>
    </w:p>
    <w:p w14:paraId="20242569" w14:textId="77777777" w:rsidR="00F71EE4" w:rsidRPr="003B6496" w:rsidRDefault="00F71EE4" w:rsidP="00911B2D">
      <w:pPr>
        <w:pStyle w:val="B2"/>
      </w:pPr>
      <w:r w:rsidRPr="00911B2D">
        <w:t>-</w:t>
      </w:r>
      <w:r w:rsidRPr="00911B2D">
        <w:tab/>
        <w:t>if the SGmb path failure is non transient from the perspective of the BM-SC, the BM-SC shall send an MBMS Session Start Request to the MBMS GW for the session and encode it as specified above (for a message sent to an alternative MBMS GW).</w:t>
      </w:r>
    </w:p>
    <w:p w14:paraId="25BBEF02" w14:textId="77777777" w:rsidR="00F71EE4" w:rsidRDefault="00F71EE4" w:rsidP="00F71EE4">
      <w:pPr>
        <w:pStyle w:val="NO"/>
      </w:pPr>
      <w:r w:rsidRPr="00FB5538">
        <w:t>NOTE</w:t>
      </w:r>
      <w:r>
        <w:t xml:space="preserve"> 6</w:t>
      </w:r>
      <w:r w:rsidRPr="00FB5538">
        <w:t>:</w:t>
      </w:r>
      <w:r w:rsidRPr="00FB5538">
        <w:tab/>
      </w:r>
      <w:r w:rsidRPr="00D07B4B">
        <w:t xml:space="preserve">The BM-SC cannot know whether the MBMS GW will see the SGmb path failure as transient or non transient if the SGmb path recovers in the period between the </w:t>
      </w:r>
      <w:r>
        <w:t xml:space="preserve">maximum path failure timer </w:t>
      </w:r>
      <w:r w:rsidRPr="00D07B4B">
        <w:t>of</w:t>
      </w:r>
      <w:r>
        <w:t xml:space="preserve"> the MBMS GW</w:t>
      </w:r>
      <w:r w:rsidRPr="00D07B4B">
        <w:t xml:space="preserve"> plus </w:t>
      </w:r>
      <w:r w:rsidRPr="00B31FE2">
        <w:rPr>
          <w:lang w:val="en-US"/>
        </w:rPr>
        <w:t>and</w:t>
      </w:r>
      <w:r w:rsidRPr="00D07B4B">
        <w:t xml:space="preserve"> minus the </w:t>
      </w:r>
      <w:r>
        <w:t>period between two Diameter Device-Watchdog-Request</w:t>
      </w:r>
      <w:r w:rsidRPr="007F7881">
        <w:t xml:space="preserve"> </w:t>
      </w:r>
      <w:r>
        <w:t xml:space="preserve">messages or MBMS Heartbeat Request messages sent by </w:t>
      </w:r>
      <w:r w:rsidRPr="007F7881">
        <w:t xml:space="preserve">the </w:t>
      </w:r>
      <w:r>
        <w:t>MBMS GW</w:t>
      </w:r>
      <w:r w:rsidRPr="00D07B4B">
        <w:t xml:space="preserve">. This can possibly lead the BM-SC to send an MBMS Session Stop request to the MBMS GW for a session that has already been terminated by the MBMS GW (if the MBMS GW determined the failure is non transient) or to send an MBMS Session Start request (with the </w:t>
      </w:r>
      <w:r>
        <w:t>"MBMS session re-establishment indication" flag</w:t>
      </w:r>
      <w:r w:rsidRPr="00D07B4B">
        <w:t>) to the MBMS GW for a session that is still alive at the MBMS GW (if the MBMS GW determined the failure is transient).</w:t>
      </w:r>
    </w:p>
    <w:p w14:paraId="35CCEC9B" w14:textId="77777777" w:rsidR="00F71EE4" w:rsidRDefault="00F71EE4" w:rsidP="00892DE4">
      <w:pPr>
        <w:pStyle w:val="Heading4"/>
      </w:pPr>
      <w:bookmarkStart w:id="843" w:name="_Toc19630456"/>
      <w:bookmarkStart w:id="844" w:name="_Toc27226660"/>
      <w:bookmarkStart w:id="845" w:name="_Toc36115841"/>
      <w:bookmarkStart w:id="846" w:name="_Toc161041278"/>
      <w:r>
        <w:t>20.2.6.</w:t>
      </w:r>
      <w:r w:rsidRPr="000B5E29">
        <w:t>2</w:t>
      </w:r>
      <w:r>
        <w:tab/>
        <w:t>MB2-C path failure</w:t>
      </w:r>
      <w:bookmarkEnd w:id="843"/>
      <w:bookmarkEnd w:id="844"/>
      <w:bookmarkEnd w:id="845"/>
      <w:bookmarkEnd w:id="846"/>
    </w:p>
    <w:p w14:paraId="119DB7B9" w14:textId="77777777" w:rsidR="00F71EE4" w:rsidRDefault="00F71EE4" w:rsidP="00F71EE4">
      <w:r>
        <w:t>In deployments without a Diameter Agent between the BM-SC and the GCS AS, the BM-SC shall detect an MB2-C path failure using either:</w:t>
      </w:r>
    </w:p>
    <w:p w14:paraId="6A9DFDA2" w14:textId="77777777" w:rsidR="00F71EE4" w:rsidRDefault="00F71EE4" w:rsidP="00F71EE4">
      <w:pPr>
        <w:pStyle w:val="B1"/>
      </w:pPr>
      <w:r>
        <w:t>-</w:t>
      </w:r>
      <w:r>
        <w:tab/>
        <w:t xml:space="preserve">mechanisms as </w:t>
      </w:r>
      <w:r w:rsidRPr="00BA7C3E">
        <w:t>specified in the Diameter Base Protocol</w:t>
      </w:r>
      <w:r>
        <w:t xml:space="preserve"> (e.g. transport connection failure, GCS AS peer not responding, Diameter Device-Watchdog-Request and Device-Watchdog-Answer messages during periods when there is no need for other MB2 signalling); or</w:t>
      </w:r>
    </w:p>
    <w:p w14:paraId="4A18305A" w14:textId="02B6837F" w:rsidR="00F71EE4" w:rsidRDefault="00F71EE4" w:rsidP="00F71EE4">
      <w:pPr>
        <w:pStyle w:val="B1"/>
      </w:pPr>
      <w:r>
        <w:t>-</w:t>
      </w:r>
      <w:r>
        <w:tab/>
        <w:t xml:space="preserve">the MBMS Heartbeat procedure (see </w:t>
      </w:r>
      <w:r w:rsidR="00E241D7">
        <w:t>clause 2</w:t>
      </w:r>
      <w:r>
        <w:t>9), if this procedure is supported.</w:t>
      </w:r>
    </w:p>
    <w:p w14:paraId="1D03DA3E" w14:textId="12F46DAD" w:rsidR="00F71EE4" w:rsidRDefault="00F71EE4" w:rsidP="00F71EE4">
      <w:r>
        <w:t xml:space="preserve">In deployments with a Diameter Agent between the BM-SC and the GCS AS, the BM-SC shall detect an MB2-C path failure using the MBMS Heartbeat procedure (see </w:t>
      </w:r>
      <w:r w:rsidR="00E241D7">
        <w:t>clause 2</w:t>
      </w:r>
      <w:r>
        <w:t>9).</w:t>
      </w:r>
    </w:p>
    <w:p w14:paraId="37D8456E" w14:textId="77777777" w:rsidR="00F71EE4" w:rsidRDefault="00F71EE4" w:rsidP="00F71EE4">
      <w:pPr>
        <w:pStyle w:val="NO"/>
      </w:pPr>
      <w:r>
        <w:t>NOTE 1:</w:t>
      </w:r>
      <w:r>
        <w:tab/>
        <w:t>A transport connection failure does not allow to identify a failure of the remote MBMS peer. Likewise, it is not possible to rely on Diameter Device-Watchdog-Request / Answer messages to test the responsiveness of the remote MBMS node during periods when there is no need for other MB2 signalling as these messages are only exchanged between Diameter peers with a direct transport connection.</w:t>
      </w:r>
    </w:p>
    <w:p w14:paraId="7EEC5CAE" w14:textId="77777777" w:rsidR="00F71EE4" w:rsidRDefault="00F71EE4" w:rsidP="00F71EE4">
      <w:r>
        <w:t xml:space="preserve">Upon detecting a non-transient MB2-C path failure, the BM-SC shall deallocate (locally) all the TMGIs that had been assigned to the GCS AS and the BM-SC shall stop all the related </w:t>
      </w:r>
      <w:r>
        <w:rPr>
          <w:rFonts w:hint="eastAsia"/>
          <w:lang w:eastAsia="zh-CN"/>
        </w:rPr>
        <w:t xml:space="preserve">MBMS </w:t>
      </w:r>
      <w:r>
        <w:rPr>
          <w:lang w:eastAsia="zh-CN"/>
        </w:rPr>
        <w:t>b</w:t>
      </w:r>
      <w:r>
        <w:rPr>
          <w:rFonts w:hint="eastAsia"/>
          <w:lang w:eastAsia="zh-CN"/>
        </w:rPr>
        <w:t>earer</w:t>
      </w:r>
      <w:r>
        <w:rPr>
          <w:lang w:eastAsia="zh-CN"/>
        </w:rPr>
        <w:t>s to free the corresponding resources in E-UTRAN</w:t>
      </w:r>
      <w:r w:rsidRPr="005B2CDE">
        <w:t>.</w:t>
      </w:r>
    </w:p>
    <w:p w14:paraId="4CAC899A" w14:textId="77777777" w:rsidR="00F71EE4" w:rsidRDefault="00F71EE4" w:rsidP="00892DE4">
      <w:pPr>
        <w:pStyle w:val="Heading3"/>
      </w:pPr>
      <w:bookmarkStart w:id="847" w:name="_Toc19630457"/>
      <w:bookmarkStart w:id="848" w:name="_Toc27226661"/>
      <w:bookmarkStart w:id="849" w:name="_Toc36115842"/>
      <w:bookmarkStart w:id="850" w:name="_Toc161041279"/>
      <w:r>
        <w:t>20.2.</w:t>
      </w:r>
      <w:r>
        <w:rPr>
          <w:lang w:eastAsia="zh-CN"/>
        </w:rPr>
        <w:t>7</w:t>
      </w:r>
      <w:r>
        <w:tab/>
      </w:r>
      <w:r>
        <w:rPr>
          <w:rFonts w:hint="eastAsia"/>
          <w:lang w:eastAsia="zh-CN"/>
        </w:rPr>
        <w:t>P</w:t>
      </w:r>
      <w:r>
        <w:t>GW functionality</w:t>
      </w:r>
      <w:bookmarkEnd w:id="847"/>
      <w:bookmarkEnd w:id="848"/>
      <w:bookmarkEnd w:id="849"/>
      <w:bookmarkEnd w:id="850"/>
    </w:p>
    <w:p w14:paraId="1227C5AB" w14:textId="77777777" w:rsidR="00F71EE4" w:rsidRDefault="00F71EE4" w:rsidP="00892DE4">
      <w:pPr>
        <w:pStyle w:val="Heading4"/>
      </w:pPr>
      <w:bookmarkStart w:id="851" w:name="_Toc19630458"/>
      <w:bookmarkStart w:id="852" w:name="_Toc27226662"/>
      <w:bookmarkStart w:id="853" w:name="_Toc36115843"/>
      <w:bookmarkStart w:id="854" w:name="_Toc161041280"/>
      <w:r>
        <w:t>20.2.</w:t>
      </w:r>
      <w:r>
        <w:rPr>
          <w:lang w:eastAsia="zh-CN"/>
        </w:rPr>
        <w:t>7</w:t>
      </w:r>
      <w:r>
        <w:t>.1</w:t>
      </w:r>
      <w:r>
        <w:tab/>
        <w:t>S</w:t>
      </w:r>
      <w:r>
        <w:rPr>
          <w:rFonts w:hint="eastAsia"/>
          <w:lang w:eastAsia="zh-CN"/>
        </w:rPr>
        <w:t>5</w:t>
      </w:r>
      <w:r>
        <w:t xml:space="preserve"> path failure</w:t>
      </w:r>
      <w:bookmarkEnd w:id="851"/>
      <w:bookmarkEnd w:id="852"/>
      <w:bookmarkEnd w:id="853"/>
      <w:bookmarkEnd w:id="854"/>
    </w:p>
    <w:p w14:paraId="1AD6FA1B" w14:textId="50F38A21" w:rsidR="00F71EE4" w:rsidRDefault="00F71EE4" w:rsidP="00F71EE4">
      <w:pPr>
        <w:rPr>
          <w:lang w:eastAsia="zh-CN"/>
        </w:rPr>
      </w:pPr>
      <w:r>
        <w:rPr>
          <w:lang w:eastAsia="zh-CN"/>
        </w:rPr>
        <w:t xml:space="preserve">The </w:t>
      </w:r>
      <w:r>
        <w:rPr>
          <w:rFonts w:hint="eastAsia"/>
          <w:lang w:eastAsia="zh-CN"/>
        </w:rPr>
        <w:t>P</w:t>
      </w:r>
      <w:r w:rsidRPr="0031375B">
        <w:rPr>
          <w:lang w:eastAsia="zh-CN"/>
        </w:rPr>
        <w:t xml:space="preserve">GW </w:t>
      </w:r>
      <w:r>
        <w:rPr>
          <w:lang w:eastAsia="zh-CN"/>
        </w:rPr>
        <w:t xml:space="preserve">may </w:t>
      </w:r>
      <w:r>
        <w:rPr>
          <w:rFonts w:hint="eastAsia"/>
          <w:lang w:eastAsia="zh-CN"/>
        </w:rPr>
        <w:t>support</w:t>
      </w:r>
      <w:r>
        <w:rPr>
          <w:lang w:eastAsia="zh-CN"/>
        </w:rPr>
        <w:t xml:space="preserve"> invoking the </w:t>
      </w:r>
      <w:r w:rsidRPr="00586B3C">
        <w:rPr>
          <w:lang w:eastAsia="zh-CN"/>
        </w:rPr>
        <w:t>PGW triggered SGW restoration</w:t>
      </w:r>
      <w:r>
        <w:rPr>
          <w:lang w:eastAsia="zh-CN"/>
        </w:rPr>
        <w:t xml:space="preserve"> </w:t>
      </w:r>
      <w:r>
        <w:rPr>
          <w:rFonts w:hint="eastAsia"/>
          <w:lang w:eastAsia="zh-CN"/>
        </w:rPr>
        <w:t xml:space="preserve">procedure </w:t>
      </w:r>
      <w:r>
        <w:rPr>
          <w:lang w:eastAsia="zh-CN"/>
        </w:rPr>
        <w:t xml:space="preserve">(see </w:t>
      </w:r>
      <w:r w:rsidR="00E241D7">
        <w:rPr>
          <w:lang w:eastAsia="zh-CN"/>
        </w:rPr>
        <w:t>clause </w:t>
      </w:r>
      <w:r w:rsidR="00E241D7">
        <w:t>2</w:t>
      </w:r>
      <w:r>
        <w:t>7.2.3</w:t>
      </w:r>
      <w:r>
        <w:rPr>
          <w:lang w:eastAsia="zh-CN"/>
        </w:rPr>
        <w:t>)</w:t>
      </w:r>
      <w:r w:rsidRPr="0031375B">
        <w:rPr>
          <w:lang w:eastAsia="zh-CN"/>
        </w:rPr>
        <w:t xml:space="preserve"> </w:t>
      </w:r>
      <w:r>
        <w:rPr>
          <w:lang w:eastAsia="zh-CN"/>
        </w:rPr>
        <w:t>when</w:t>
      </w:r>
      <w:r w:rsidRPr="0031375B">
        <w:rPr>
          <w:lang w:eastAsia="zh-CN"/>
        </w:rPr>
        <w:t xml:space="preserve"> detect</w:t>
      </w:r>
      <w:r>
        <w:rPr>
          <w:lang w:eastAsia="zh-CN"/>
        </w:rPr>
        <w:t>ing</w:t>
      </w:r>
      <w:r w:rsidRPr="0031375B">
        <w:rPr>
          <w:lang w:eastAsia="zh-CN"/>
        </w:rPr>
        <w:t xml:space="preserve"> a path failure to </w:t>
      </w:r>
      <w:r>
        <w:rPr>
          <w:lang w:eastAsia="zh-CN"/>
        </w:rPr>
        <w:t xml:space="preserve">an </w:t>
      </w:r>
      <w:r>
        <w:rPr>
          <w:rFonts w:hint="eastAsia"/>
          <w:lang w:eastAsia="zh-CN"/>
        </w:rPr>
        <w:t>SGW</w:t>
      </w:r>
      <w:r>
        <w:rPr>
          <w:lang w:eastAsia="zh-CN"/>
        </w:rPr>
        <w:t xml:space="preserve"> (see </w:t>
      </w:r>
      <w:r w:rsidR="00E241D7">
        <w:rPr>
          <w:lang w:eastAsia="zh-CN"/>
        </w:rPr>
        <w:t>clause 2</w:t>
      </w:r>
      <w:r>
        <w:rPr>
          <w:lang w:eastAsia="zh-CN"/>
        </w:rPr>
        <w:t>0.2.</w:t>
      </w:r>
      <w:r w:rsidRPr="00E65B21">
        <w:rPr>
          <w:lang w:eastAsia="zh-CN"/>
        </w:rPr>
        <w:t xml:space="preserve">1). </w:t>
      </w:r>
      <w:r>
        <w:rPr>
          <w:lang w:eastAsia="zh-CN"/>
        </w:rPr>
        <w:t>If so, a</w:t>
      </w:r>
      <w:r w:rsidRPr="00E65B21">
        <w:rPr>
          <w:rFonts w:hint="eastAsia"/>
          <w:lang w:eastAsia="zh-CN"/>
        </w:rPr>
        <w:t xml:space="preserve">fter </w:t>
      </w:r>
      <w:r w:rsidRPr="00E65B21">
        <w:rPr>
          <w:lang w:eastAsia="zh-CN"/>
        </w:rPr>
        <w:t>detect</w:t>
      </w:r>
      <w:r w:rsidRPr="00E65B21">
        <w:rPr>
          <w:rFonts w:hint="eastAsia"/>
          <w:lang w:eastAsia="zh-CN"/>
        </w:rPr>
        <w:t>ing</w:t>
      </w:r>
      <w:r w:rsidRPr="00E65B21">
        <w:rPr>
          <w:lang w:eastAsia="zh-CN"/>
        </w:rPr>
        <w:t xml:space="preserve"> a path failure to </w:t>
      </w:r>
      <w:r>
        <w:rPr>
          <w:lang w:eastAsia="zh-CN"/>
        </w:rPr>
        <w:t>an</w:t>
      </w:r>
      <w:r w:rsidRPr="00E65B21">
        <w:rPr>
          <w:lang w:eastAsia="zh-CN"/>
        </w:rPr>
        <w:t xml:space="preserve"> </w:t>
      </w:r>
      <w:r w:rsidRPr="00E65B21">
        <w:rPr>
          <w:rFonts w:hint="eastAsia"/>
          <w:lang w:eastAsia="zh-CN"/>
        </w:rPr>
        <w:t>SGW</w:t>
      </w:r>
      <w:r>
        <w:rPr>
          <w:rFonts w:hint="eastAsia"/>
          <w:lang w:eastAsia="zh-CN"/>
        </w:rPr>
        <w:t xml:space="preserve">, </w:t>
      </w:r>
      <w:r>
        <w:rPr>
          <w:lang w:eastAsia="zh-CN"/>
        </w:rPr>
        <w:t xml:space="preserve">the </w:t>
      </w:r>
      <w:r w:rsidRPr="00E65B21">
        <w:rPr>
          <w:rFonts w:hint="eastAsia"/>
          <w:lang w:eastAsia="zh-CN"/>
        </w:rPr>
        <w:t>PGW</w:t>
      </w:r>
      <w:r w:rsidRPr="00E65B21">
        <w:rPr>
          <w:lang w:eastAsia="zh-CN"/>
        </w:rPr>
        <w:t xml:space="preserve"> should maintain the S5 bearer contexts eligible for restoration</w:t>
      </w:r>
      <w:r>
        <w:rPr>
          <w:lang w:eastAsia="zh-CN"/>
        </w:rPr>
        <w:t xml:space="preserve"> and proceed </w:t>
      </w:r>
      <w:r>
        <w:rPr>
          <w:rFonts w:hint="eastAsia"/>
          <w:lang w:eastAsia="zh-CN"/>
        </w:rPr>
        <w:t xml:space="preserve">with </w:t>
      </w:r>
      <w:r>
        <w:rPr>
          <w:lang w:eastAsia="zh-CN"/>
        </w:rPr>
        <w:t xml:space="preserve">the </w:t>
      </w:r>
      <w:r w:rsidRPr="00586B3C">
        <w:rPr>
          <w:lang w:eastAsia="zh-CN"/>
        </w:rPr>
        <w:t>PGW triggered SGW restoration</w:t>
      </w:r>
      <w:r>
        <w:rPr>
          <w:lang w:eastAsia="zh-CN"/>
        </w:rPr>
        <w:t xml:space="preserve"> procedure</w:t>
      </w:r>
      <w:r>
        <w:rPr>
          <w:rFonts w:hint="eastAsia"/>
          <w:lang w:eastAsia="zh-CN"/>
        </w:rPr>
        <w:t xml:space="preserve"> </w:t>
      </w:r>
      <w:r>
        <w:rPr>
          <w:lang w:eastAsia="zh-CN"/>
        </w:rPr>
        <w:t>with the following modifications:</w:t>
      </w:r>
    </w:p>
    <w:p w14:paraId="44458E23" w14:textId="77777777" w:rsidR="00F71EE4" w:rsidRDefault="00F71EE4" w:rsidP="00F71EE4">
      <w:pPr>
        <w:pStyle w:val="B1"/>
      </w:pPr>
      <w:r>
        <w:t>-</w:t>
      </w:r>
      <w:r>
        <w:tab/>
        <w:t xml:space="preserve">for GTP-based S5, the PGW shall </w:t>
      </w:r>
      <w:r>
        <w:rPr>
          <w:rFonts w:hint="eastAsia"/>
          <w:lang w:eastAsia="zh-CN"/>
        </w:rPr>
        <w:t>include</w:t>
      </w:r>
      <w:r>
        <w:t xml:space="preserve"> the PGW </w:t>
      </w:r>
      <w:r w:rsidRPr="003407CD">
        <w:t>F-</w:t>
      </w:r>
      <w:r>
        <w:t>TEID for control plane</w:t>
      </w:r>
      <w:r w:rsidRPr="00981BE4">
        <w:t xml:space="preserve"> </w:t>
      </w:r>
      <w:r>
        <w:rPr>
          <w:rFonts w:hint="eastAsia"/>
          <w:lang w:eastAsia="zh-CN"/>
        </w:rPr>
        <w:t>in the P</w:t>
      </w:r>
      <w:r w:rsidRPr="00981BE4">
        <w:t xml:space="preserve">GW </w:t>
      </w:r>
      <w:r>
        <w:rPr>
          <w:lang w:val="en-US" w:eastAsia="zh-CN"/>
        </w:rPr>
        <w:t>Downlink Triggering</w:t>
      </w:r>
      <w:r w:rsidRPr="00977F03">
        <w:rPr>
          <w:lang w:val="en-US" w:eastAsia="zh-CN"/>
        </w:rPr>
        <w:t xml:space="preserve"> </w:t>
      </w:r>
      <w:r w:rsidRPr="00981BE4">
        <w:t>Notification message</w:t>
      </w:r>
      <w:r>
        <w:t>;</w:t>
      </w:r>
    </w:p>
    <w:p w14:paraId="3B6AB4A0" w14:textId="77777777" w:rsidR="00F71EE4" w:rsidRDefault="00F71EE4" w:rsidP="00F71EE4">
      <w:pPr>
        <w:pStyle w:val="B1"/>
      </w:pPr>
      <w:r>
        <w:t>-</w:t>
      </w:r>
      <w:r>
        <w:tab/>
        <w:t xml:space="preserve">for PMIP-based S5, the PGW shall </w:t>
      </w:r>
      <w:r>
        <w:rPr>
          <w:rFonts w:hint="eastAsia"/>
          <w:lang w:eastAsia="zh-CN"/>
        </w:rPr>
        <w:t>include</w:t>
      </w:r>
      <w:r>
        <w:t xml:space="preserve"> the </w:t>
      </w:r>
      <w:r w:rsidRPr="003407CD">
        <w:t>PGW IP ad</w:t>
      </w:r>
      <w:r>
        <w:rPr>
          <w:rFonts w:hint="eastAsia"/>
          <w:lang w:eastAsia="zh-CN"/>
        </w:rPr>
        <w:t>d</w:t>
      </w:r>
      <w:r w:rsidRPr="003407CD">
        <w:t xml:space="preserve">ress and </w:t>
      </w:r>
      <w:r>
        <w:t>uplink GRE key for control plane</w:t>
      </w:r>
      <w:r>
        <w:rPr>
          <w:rFonts w:hint="eastAsia"/>
          <w:lang w:eastAsia="zh-CN"/>
        </w:rPr>
        <w:t xml:space="preserve"> in the</w:t>
      </w:r>
      <w:r w:rsidRPr="00005B48">
        <w:t xml:space="preserve"> PMIP</w:t>
      </w:r>
      <w:r>
        <w:rPr>
          <w:rFonts w:hint="eastAsia"/>
          <w:lang w:eastAsia="zh-CN"/>
        </w:rPr>
        <w:t xml:space="preserve"> Update Notification</w:t>
      </w:r>
      <w:r w:rsidRPr="00005B48">
        <w:t xml:space="preserve"> message</w:t>
      </w:r>
      <w:r>
        <w:t>;</w:t>
      </w:r>
    </w:p>
    <w:p w14:paraId="07A024C9" w14:textId="77777777" w:rsidR="00F71EE4" w:rsidRPr="000B5E29" w:rsidRDefault="00F71EE4" w:rsidP="00892DE4">
      <w:pPr>
        <w:pStyle w:val="Heading3"/>
      </w:pPr>
      <w:bookmarkStart w:id="855" w:name="_Toc19630459"/>
      <w:bookmarkStart w:id="856" w:name="_Toc27226663"/>
      <w:bookmarkStart w:id="857" w:name="_Toc36115844"/>
      <w:bookmarkStart w:id="858" w:name="_Toc161041281"/>
      <w:r w:rsidRPr="000B5E29">
        <w:t>20.2.</w:t>
      </w:r>
      <w:r w:rsidRPr="000B5E29">
        <w:rPr>
          <w:lang w:eastAsia="zh-CN"/>
        </w:rPr>
        <w:t>8</w:t>
      </w:r>
      <w:r w:rsidRPr="000B5E29">
        <w:tab/>
      </w:r>
      <w:r w:rsidRPr="000B5E29">
        <w:rPr>
          <w:lang w:eastAsia="zh-CN"/>
        </w:rPr>
        <w:t>GCS AS</w:t>
      </w:r>
      <w:r w:rsidRPr="000B5E29">
        <w:t xml:space="preserve"> functionality</w:t>
      </w:r>
      <w:bookmarkEnd w:id="855"/>
      <w:bookmarkEnd w:id="856"/>
      <w:bookmarkEnd w:id="857"/>
      <w:bookmarkEnd w:id="858"/>
    </w:p>
    <w:p w14:paraId="25AFF183" w14:textId="77777777" w:rsidR="00F71EE4" w:rsidRPr="000B5E29" w:rsidRDefault="00F71EE4" w:rsidP="00892DE4">
      <w:pPr>
        <w:pStyle w:val="Heading4"/>
      </w:pPr>
      <w:bookmarkStart w:id="859" w:name="_Toc19630460"/>
      <w:bookmarkStart w:id="860" w:name="_Toc27226664"/>
      <w:bookmarkStart w:id="861" w:name="_Toc36115845"/>
      <w:bookmarkStart w:id="862" w:name="_Toc161041282"/>
      <w:r w:rsidRPr="000B5E29">
        <w:t>20.2.8.1</w:t>
      </w:r>
      <w:r w:rsidRPr="000B5E29">
        <w:tab/>
        <w:t>MB2-C path failure</w:t>
      </w:r>
      <w:bookmarkEnd w:id="859"/>
      <w:bookmarkEnd w:id="860"/>
      <w:bookmarkEnd w:id="861"/>
      <w:bookmarkEnd w:id="862"/>
    </w:p>
    <w:p w14:paraId="69D0F4CC" w14:textId="77777777" w:rsidR="00F71EE4" w:rsidRDefault="00F71EE4" w:rsidP="00F71EE4">
      <w:r w:rsidRPr="000B5E29">
        <w:t>In deployments</w:t>
      </w:r>
      <w:r>
        <w:t xml:space="preserve"> without a Diameter Agent between the BM-SC and the GCS AS, the GCS AS shall detect an MB2-C path failure using either:</w:t>
      </w:r>
    </w:p>
    <w:p w14:paraId="104C1785" w14:textId="77777777" w:rsidR="00F71EE4" w:rsidRDefault="00F71EE4" w:rsidP="00F71EE4">
      <w:pPr>
        <w:pStyle w:val="B1"/>
      </w:pPr>
      <w:r>
        <w:t>-</w:t>
      </w:r>
      <w:r>
        <w:tab/>
        <w:t xml:space="preserve">mechanisms as </w:t>
      </w:r>
      <w:r w:rsidRPr="00BA7C3E">
        <w:t>specified in the Diameter Base Protocol</w:t>
      </w:r>
      <w:r>
        <w:t xml:space="preserve"> (e.g. transport connection failure, BM-SC peer not responding, Diameter Device-Watchdog-Request and Device-Watchdog-Answer messages during periods when there is no need for other MB2 signalling); or</w:t>
      </w:r>
    </w:p>
    <w:p w14:paraId="522F01E3" w14:textId="78F09879" w:rsidR="00F71EE4" w:rsidRDefault="00F71EE4" w:rsidP="00F71EE4">
      <w:pPr>
        <w:pStyle w:val="B1"/>
      </w:pPr>
      <w:r>
        <w:t>-</w:t>
      </w:r>
      <w:r>
        <w:tab/>
        <w:t xml:space="preserve">the MBMS Heartbeat procedure (see </w:t>
      </w:r>
      <w:r w:rsidR="00E241D7">
        <w:t>clause 2</w:t>
      </w:r>
      <w:r>
        <w:t>9), if this procedure is supported.</w:t>
      </w:r>
    </w:p>
    <w:p w14:paraId="7068409F" w14:textId="3B77269A" w:rsidR="00F71EE4" w:rsidRDefault="00F71EE4" w:rsidP="00F71EE4">
      <w:r>
        <w:t xml:space="preserve">In deployments with a Diameter Agent between the BM-SC and the GCS AS, the GCS AS shall detect an MB2-C path failure using the MBMS Heartbeat procedure (see </w:t>
      </w:r>
      <w:r w:rsidR="00E241D7">
        <w:t>clause 2</w:t>
      </w:r>
      <w:r>
        <w:t>9).</w:t>
      </w:r>
    </w:p>
    <w:p w14:paraId="6A8407D3" w14:textId="77777777" w:rsidR="00F71EE4" w:rsidRDefault="00F71EE4" w:rsidP="00F71EE4">
      <w:pPr>
        <w:pStyle w:val="NO"/>
      </w:pPr>
      <w:r>
        <w:t>NOTE 1:</w:t>
      </w:r>
      <w:r>
        <w:tab/>
        <w:t>A transport connection failure does not allow to identify a failure of the remote MBMS peer. Likewise, it is not possible to rely on Diameter Device-Watchdog-Request / Answer messages to test the responsiveness of the remote MBMS node during periods when there is no need for other MB2 signalling as these messages are only exchanged between Diameter peers with a direct transport connection.</w:t>
      </w:r>
    </w:p>
    <w:p w14:paraId="662D116D" w14:textId="77777777" w:rsidR="00F71EE4" w:rsidRDefault="00F71EE4" w:rsidP="00F71EE4">
      <w:r>
        <w:t xml:space="preserve">Upon detecting a non-transient MB2-C path failure, the GCS AS shall assume that all the TMGIs that had been assigned by the BM-SC have been de-allocated and that all the related </w:t>
      </w:r>
      <w:r>
        <w:rPr>
          <w:rFonts w:hint="eastAsia"/>
          <w:lang w:eastAsia="zh-CN"/>
        </w:rPr>
        <w:t xml:space="preserve">MBMS </w:t>
      </w:r>
      <w:r>
        <w:rPr>
          <w:lang w:eastAsia="zh-CN"/>
        </w:rPr>
        <w:t>b</w:t>
      </w:r>
      <w:r>
        <w:rPr>
          <w:rFonts w:hint="eastAsia"/>
          <w:lang w:eastAsia="zh-CN"/>
        </w:rPr>
        <w:t>earer</w:t>
      </w:r>
      <w:r>
        <w:rPr>
          <w:lang w:eastAsia="zh-CN"/>
        </w:rPr>
        <w:t>s have been deactivated</w:t>
      </w:r>
      <w:r w:rsidRPr="005B2CDE">
        <w:t>.</w:t>
      </w:r>
    </w:p>
    <w:p w14:paraId="6A027263" w14:textId="0CC9F67F" w:rsidR="00F71EE4" w:rsidRDefault="00F71EE4" w:rsidP="00F71EE4">
      <w:r>
        <w:t xml:space="preserve">The GCS AS may restore the MBMS delivery e.g. via a different BM-SC using the MB2-C procedures specified in 3GPP </w:t>
      </w:r>
      <w:r w:rsidR="00E241D7">
        <w:t>TS 2</w:t>
      </w:r>
      <w:r>
        <w:t>9.468</w:t>
      </w:r>
      <w:r w:rsidR="00E241D7">
        <w:t> [</w:t>
      </w:r>
      <w:r>
        <w:t>36].</w:t>
      </w:r>
    </w:p>
    <w:p w14:paraId="7AEB4077" w14:textId="77777777" w:rsidR="00F71EE4" w:rsidRPr="000B5E29" w:rsidRDefault="00F71EE4" w:rsidP="00892DE4">
      <w:pPr>
        <w:pStyle w:val="Heading3"/>
      </w:pPr>
      <w:bookmarkStart w:id="863" w:name="_Toc19630461"/>
      <w:bookmarkStart w:id="864" w:name="_Toc27226665"/>
      <w:bookmarkStart w:id="865" w:name="_Toc36115846"/>
      <w:bookmarkStart w:id="866" w:name="_Toc161041283"/>
      <w:r w:rsidRPr="000B5E29">
        <w:t>20.2</w:t>
      </w:r>
      <w:r>
        <w:t>.9</w:t>
      </w:r>
      <w:r w:rsidRPr="000B5E29">
        <w:tab/>
      </w:r>
      <w:r>
        <w:rPr>
          <w:lang w:eastAsia="zh-CN"/>
        </w:rPr>
        <w:t>Sx interface functionality</w:t>
      </w:r>
      <w:bookmarkEnd w:id="863"/>
      <w:bookmarkEnd w:id="864"/>
      <w:bookmarkEnd w:id="865"/>
      <w:bookmarkEnd w:id="866"/>
    </w:p>
    <w:p w14:paraId="2E1502C7" w14:textId="77777777" w:rsidR="00F71EE4" w:rsidRPr="000B5E29" w:rsidRDefault="00F71EE4" w:rsidP="00892DE4">
      <w:pPr>
        <w:pStyle w:val="Heading4"/>
      </w:pPr>
      <w:bookmarkStart w:id="867" w:name="_Toc19630462"/>
      <w:bookmarkStart w:id="868" w:name="_Toc27226666"/>
      <w:bookmarkStart w:id="869" w:name="_Toc36115847"/>
      <w:bookmarkStart w:id="870" w:name="_Toc161041284"/>
      <w:r w:rsidRPr="000B5E29">
        <w:t>20.2</w:t>
      </w:r>
      <w:r>
        <w:t>.9</w:t>
      </w:r>
      <w:r w:rsidRPr="000B5E29">
        <w:t>.1</w:t>
      </w:r>
      <w:r w:rsidRPr="000B5E29">
        <w:tab/>
      </w:r>
      <w:r>
        <w:t>Sxa path failure</w:t>
      </w:r>
      <w:bookmarkEnd w:id="867"/>
      <w:bookmarkEnd w:id="868"/>
      <w:bookmarkEnd w:id="869"/>
      <w:bookmarkEnd w:id="870"/>
    </w:p>
    <w:p w14:paraId="77185558" w14:textId="1703B4DF" w:rsidR="00F71EE4" w:rsidRDefault="00F71EE4" w:rsidP="007A7A50">
      <w:pPr>
        <w:rPr>
          <w:lang w:eastAsia="zh-CN"/>
        </w:rPr>
      </w:pPr>
      <w:r>
        <w:rPr>
          <w:lang w:eastAsia="zh-CN"/>
        </w:rPr>
        <w:t xml:space="preserve">If the path to the SGW-U is down, the SGW-C should handle this as </w:t>
      </w:r>
      <w:r>
        <w:t xml:space="preserve">SGW-U Failure without Restart, see </w:t>
      </w:r>
      <w:r w:rsidR="00E241D7">
        <w:t>clause 1</w:t>
      </w:r>
      <w:r>
        <w:t>6.1A.4.</w:t>
      </w:r>
    </w:p>
    <w:p w14:paraId="7B8F14FD" w14:textId="3A8C3F17" w:rsidR="00F71EE4" w:rsidRDefault="00F71EE4" w:rsidP="007A7A50">
      <w:pPr>
        <w:rPr>
          <w:lang w:eastAsia="zh-CN"/>
        </w:rPr>
      </w:pPr>
      <w:r>
        <w:rPr>
          <w:lang w:eastAsia="zh-CN"/>
        </w:rPr>
        <w:t xml:space="preserve">If the path to the SGW-C is down, the SGW-U should handle this as </w:t>
      </w:r>
      <w:r>
        <w:t xml:space="preserve">SGW-C Failure without Restart, see </w:t>
      </w:r>
      <w:r w:rsidR="00E241D7">
        <w:t>clause 1</w:t>
      </w:r>
      <w:r>
        <w:t>6.1A.3.</w:t>
      </w:r>
    </w:p>
    <w:p w14:paraId="3B253036" w14:textId="77777777" w:rsidR="00F71EE4" w:rsidRPr="000B5E29" w:rsidRDefault="00F71EE4" w:rsidP="00892DE4">
      <w:pPr>
        <w:pStyle w:val="Heading4"/>
      </w:pPr>
      <w:bookmarkStart w:id="871" w:name="_Toc19630463"/>
      <w:bookmarkStart w:id="872" w:name="_Toc27226667"/>
      <w:bookmarkStart w:id="873" w:name="_Toc36115848"/>
      <w:bookmarkStart w:id="874" w:name="_Toc161041285"/>
      <w:r w:rsidRPr="000B5E29">
        <w:t>20.2</w:t>
      </w:r>
      <w:r>
        <w:t>.9</w:t>
      </w:r>
      <w:r w:rsidRPr="000B5E29">
        <w:t>.</w:t>
      </w:r>
      <w:r>
        <w:t>2</w:t>
      </w:r>
      <w:r w:rsidRPr="000B5E29">
        <w:tab/>
      </w:r>
      <w:r>
        <w:t>Sxb path failure</w:t>
      </w:r>
      <w:bookmarkEnd w:id="871"/>
      <w:bookmarkEnd w:id="872"/>
      <w:bookmarkEnd w:id="873"/>
      <w:bookmarkEnd w:id="874"/>
    </w:p>
    <w:p w14:paraId="1CB75CAA" w14:textId="4A32DD72" w:rsidR="00F71EE4" w:rsidRDefault="00F71EE4" w:rsidP="00F71EE4">
      <w:pPr>
        <w:rPr>
          <w:lang w:eastAsia="zh-CN"/>
        </w:rPr>
      </w:pPr>
      <w:r>
        <w:rPr>
          <w:lang w:eastAsia="zh-CN"/>
        </w:rPr>
        <w:t xml:space="preserve">If the path to the PGW-U is down, the PGW-C should handle this as </w:t>
      </w:r>
      <w:r>
        <w:t xml:space="preserve">PGW-U Failure without Restart, see </w:t>
      </w:r>
      <w:r w:rsidR="00E241D7">
        <w:t>clause 1</w:t>
      </w:r>
      <w:r>
        <w:t>7.1A.4.</w:t>
      </w:r>
    </w:p>
    <w:p w14:paraId="416A9F74" w14:textId="1EB18A50" w:rsidR="00F71EE4" w:rsidRPr="006A5B2A" w:rsidRDefault="00F71EE4" w:rsidP="007A7A50">
      <w:pPr>
        <w:rPr>
          <w:lang w:val="en-US" w:eastAsia="zh-CN"/>
        </w:rPr>
      </w:pPr>
      <w:r>
        <w:rPr>
          <w:lang w:eastAsia="zh-CN"/>
        </w:rPr>
        <w:t xml:space="preserve">If the path to the PGW-C is down, </w:t>
      </w:r>
      <w:r w:rsidRPr="00FC3E66">
        <w:rPr>
          <w:lang w:eastAsia="zh-CN"/>
        </w:rPr>
        <w:t xml:space="preserve">the </w:t>
      </w:r>
      <w:r>
        <w:rPr>
          <w:lang w:eastAsia="zh-CN"/>
        </w:rPr>
        <w:t>P</w:t>
      </w:r>
      <w:r w:rsidRPr="00FC3E66">
        <w:rPr>
          <w:lang w:eastAsia="zh-CN"/>
        </w:rPr>
        <w:t>GW</w:t>
      </w:r>
      <w:r>
        <w:rPr>
          <w:lang w:eastAsia="zh-CN"/>
        </w:rPr>
        <w:t>-U</w:t>
      </w:r>
      <w:r w:rsidRPr="00FC3E66">
        <w:rPr>
          <w:lang w:eastAsia="zh-CN"/>
        </w:rPr>
        <w:t xml:space="preserve"> </w:t>
      </w:r>
      <w:r>
        <w:rPr>
          <w:lang w:eastAsia="zh-CN"/>
        </w:rPr>
        <w:t xml:space="preserve">should handle this as </w:t>
      </w:r>
      <w:r>
        <w:t xml:space="preserve">PGW-C Failure without Restart, see </w:t>
      </w:r>
      <w:r w:rsidR="00E241D7">
        <w:t>clause 1</w:t>
      </w:r>
      <w:r>
        <w:t>7.1A.3.</w:t>
      </w:r>
    </w:p>
    <w:p w14:paraId="3273F9BC" w14:textId="77777777" w:rsidR="00F71EE4" w:rsidRDefault="00F71EE4" w:rsidP="00892DE4">
      <w:pPr>
        <w:pStyle w:val="Heading2"/>
        <w:rPr>
          <w:lang w:val="en-US"/>
        </w:rPr>
      </w:pPr>
      <w:bookmarkStart w:id="875" w:name="_Toc19630464"/>
      <w:bookmarkStart w:id="876" w:name="_Toc27226668"/>
      <w:bookmarkStart w:id="877" w:name="_Toc36115849"/>
      <w:bookmarkStart w:id="878" w:name="_Toc161041286"/>
      <w:r>
        <w:rPr>
          <w:lang w:val="en-US"/>
        </w:rPr>
        <w:t>20.3</w:t>
      </w:r>
      <w:r>
        <w:rPr>
          <w:lang w:val="en-US"/>
        </w:rPr>
        <w:tab/>
        <w:t>User plane path failure detection and handling</w:t>
      </w:r>
      <w:bookmarkEnd w:id="875"/>
      <w:bookmarkEnd w:id="876"/>
      <w:bookmarkEnd w:id="877"/>
      <w:bookmarkEnd w:id="878"/>
    </w:p>
    <w:p w14:paraId="26407DE9" w14:textId="77777777" w:rsidR="00F71EE4" w:rsidRDefault="00F71EE4" w:rsidP="00892DE4">
      <w:pPr>
        <w:pStyle w:val="Heading3"/>
      </w:pPr>
      <w:bookmarkStart w:id="879" w:name="_Toc19630465"/>
      <w:bookmarkStart w:id="880" w:name="_Toc27226669"/>
      <w:bookmarkStart w:id="881" w:name="_Toc36115850"/>
      <w:bookmarkStart w:id="882" w:name="_Toc161041287"/>
      <w:r>
        <w:t>20.3.1</w:t>
      </w:r>
      <w:r>
        <w:tab/>
        <w:t>General</w:t>
      </w:r>
      <w:bookmarkEnd w:id="879"/>
      <w:bookmarkEnd w:id="880"/>
      <w:bookmarkEnd w:id="881"/>
      <w:bookmarkEnd w:id="882"/>
    </w:p>
    <w:p w14:paraId="132B1A9B" w14:textId="77777777" w:rsidR="00F71EE4" w:rsidRDefault="00F71EE4" w:rsidP="00F71EE4">
      <w:r>
        <w:t>GTP-U entities shall support detection of p</w:t>
      </w:r>
      <w:r w:rsidRPr="00EA0173">
        <w:t xml:space="preserve">ath failure </w:t>
      </w:r>
      <w:r>
        <w:t xml:space="preserve">by </w:t>
      </w:r>
      <w:r w:rsidRPr="00EA0173">
        <w:t xml:space="preserve">using Echo Request / </w:t>
      </w:r>
      <w:r>
        <w:t xml:space="preserve">Echo </w:t>
      </w:r>
      <w:r w:rsidRPr="00EA0173">
        <w:t>Response messages in the following way</w:t>
      </w:r>
      <w:r>
        <w:t xml:space="preserve">. </w:t>
      </w:r>
      <w:r w:rsidRPr="003F1FCA">
        <w:t>A path counter shall be reset each time a</w:t>
      </w:r>
      <w:r>
        <w:t>n Echo</w:t>
      </w:r>
      <w:r w:rsidRPr="003F1FCA">
        <w:t xml:space="preserve"> </w:t>
      </w:r>
      <w:r>
        <w:t>R</w:t>
      </w:r>
      <w:r w:rsidRPr="003F1FCA">
        <w:t>esponse</w:t>
      </w:r>
      <w:r>
        <w:t xml:space="preserve"> </w:t>
      </w:r>
      <w:r w:rsidRPr="003F1FCA">
        <w:t xml:space="preserve">is received on the path and incremented when the T3-RESPONSE timer expires for any </w:t>
      </w:r>
      <w:r>
        <w:t xml:space="preserve">Echo Request </w:t>
      </w:r>
      <w:r w:rsidRPr="003F1FCA">
        <w:t>message sent on the path. The path shall be considered to be down if the counter exceeds N3-REQUESTS.</w:t>
      </w:r>
    </w:p>
    <w:p w14:paraId="77A8604E" w14:textId="77777777" w:rsidR="00F71EE4" w:rsidRDefault="00F71EE4" w:rsidP="00F71EE4">
      <w:r>
        <w:t>Upon detecting a path failure, the network node should notify the failure via the Operation and Maintenance system and may either</w:t>
      </w:r>
    </w:p>
    <w:p w14:paraId="118392CA" w14:textId="77777777" w:rsidR="00F71EE4" w:rsidRDefault="00F71EE4" w:rsidP="00F71EE4">
      <w:pPr>
        <w:pStyle w:val="B1"/>
      </w:pPr>
      <w:r>
        <w:t>-</w:t>
      </w:r>
      <w:r>
        <w:tab/>
        <w:t>delete the bearer contexts associated with the path in failure; or</w:t>
      </w:r>
    </w:p>
    <w:p w14:paraId="7FA30BFF" w14:textId="77777777" w:rsidR="00F71EE4" w:rsidRDefault="00F71EE4" w:rsidP="00F71EE4">
      <w:pPr>
        <w:pStyle w:val="B1"/>
      </w:pPr>
      <w:r>
        <w:t>-</w:t>
      </w:r>
      <w:r>
        <w:tab/>
        <w:t>maintain the bearer contexts associated with the path in failure</w:t>
      </w:r>
      <w:r w:rsidRPr="002B2779">
        <w:t xml:space="preserve"> </w:t>
      </w:r>
      <w:r>
        <w:t>during an operator configurable maximum path failure duration. The network node shall delete the maintained resources if the path is still down when this duration expires.</w:t>
      </w:r>
    </w:p>
    <w:p w14:paraId="2D1033D1" w14:textId="77777777" w:rsidR="00F71EE4" w:rsidRDefault="00F71EE4" w:rsidP="00F71EE4">
      <w:r>
        <w:t>An MME may also perform relevant restoration procedure(s) if the</w:t>
      </w:r>
      <w:r w:rsidRPr="00BA1F4D">
        <w:t xml:space="preserve"> </w:t>
      </w:r>
      <w:r>
        <w:t>S1-U path failure notification feature as specified in the following clause(s) is supported.</w:t>
      </w:r>
    </w:p>
    <w:p w14:paraId="61A0AE44" w14:textId="0C549296" w:rsidR="00F71EE4" w:rsidRDefault="00F71EE4" w:rsidP="00F71EE4">
      <w:pPr>
        <w:pStyle w:val="NO"/>
      </w:pPr>
      <w:r w:rsidRPr="00E05F4D">
        <w:t>NOTE</w:t>
      </w:r>
      <w:r>
        <w:t xml:space="preserve"> 1</w:t>
      </w:r>
      <w:r w:rsidRPr="00E05F4D">
        <w:t>:</w:t>
      </w:r>
      <w:r>
        <w:tab/>
        <w:t>During transient path failures (e.g. path failures not exceeding few minutes at most), maintaining the bearer contexts associated with the peer's IP address enables the delivery of end user services (when the path is re</w:t>
      </w:r>
      <w:r w:rsidR="00865A41">
        <w:t>-</w:t>
      </w:r>
      <w:r>
        <w:t>established again) and also avoids unnecessary signalling in the network for restoring those bearers.</w:t>
      </w:r>
    </w:p>
    <w:p w14:paraId="6C4A62A2" w14:textId="77777777" w:rsidR="00F71EE4" w:rsidRDefault="00F71EE4" w:rsidP="00F71EE4">
      <w:pPr>
        <w:pStyle w:val="NO"/>
      </w:pPr>
      <w:r>
        <w:t>NOTE 2:</w:t>
      </w:r>
      <w:r>
        <w:tab/>
        <w:t xml:space="preserve">It is not intended to maintain bearer contexts during long path failures (e.g. exceeding </w:t>
      </w:r>
      <w:r w:rsidRPr="003D38D4">
        <w:t>few minutes at most</w:t>
      </w:r>
      <w:r>
        <w:t>) as this would imply undesirable effects like undue charging.</w:t>
      </w:r>
    </w:p>
    <w:p w14:paraId="7CB6CB52" w14:textId="77777777" w:rsidR="00F71EE4" w:rsidRDefault="00F71EE4" w:rsidP="00892DE4">
      <w:pPr>
        <w:pStyle w:val="Heading3"/>
      </w:pPr>
      <w:bookmarkStart w:id="883" w:name="_Toc19630466"/>
      <w:bookmarkStart w:id="884" w:name="_Toc27226670"/>
      <w:bookmarkStart w:id="885" w:name="_Toc36115851"/>
      <w:bookmarkStart w:id="886" w:name="_Toc161041288"/>
      <w:r>
        <w:t>20.3.2</w:t>
      </w:r>
      <w:r>
        <w:tab/>
        <w:t>MBMS GW functionality</w:t>
      </w:r>
      <w:bookmarkEnd w:id="883"/>
      <w:bookmarkEnd w:id="884"/>
      <w:bookmarkEnd w:id="885"/>
      <w:bookmarkEnd w:id="886"/>
    </w:p>
    <w:p w14:paraId="0BA30D57" w14:textId="77777777" w:rsidR="00F71EE4" w:rsidRDefault="00F71EE4" w:rsidP="00892DE4">
      <w:pPr>
        <w:pStyle w:val="Heading4"/>
      </w:pPr>
      <w:bookmarkStart w:id="887" w:name="_Toc19630467"/>
      <w:bookmarkStart w:id="888" w:name="_Toc27226671"/>
      <w:bookmarkStart w:id="889" w:name="_Toc36115852"/>
      <w:bookmarkStart w:id="890" w:name="_Toc161041289"/>
      <w:r>
        <w:t>20.3.2.1</w:t>
      </w:r>
      <w:r>
        <w:tab/>
        <w:t>SGi-mb path failure</w:t>
      </w:r>
      <w:bookmarkEnd w:id="887"/>
      <w:bookmarkEnd w:id="888"/>
      <w:bookmarkEnd w:id="889"/>
      <w:bookmarkEnd w:id="890"/>
    </w:p>
    <w:p w14:paraId="09438286" w14:textId="77777777" w:rsidR="00F71EE4" w:rsidRDefault="00F71EE4" w:rsidP="00F71EE4">
      <w:r>
        <w:t>An MBMS GW may support the detection of an SGi-mb path failure.</w:t>
      </w:r>
    </w:p>
    <w:p w14:paraId="7DF2FFD4" w14:textId="77777777" w:rsidR="00F71EE4" w:rsidRDefault="00F71EE4" w:rsidP="00F71EE4">
      <w:pPr>
        <w:pStyle w:val="NO"/>
      </w:pPr>
      <w:r>
        <w:t>NOTE 1:</w:t>
      </w:r>
      <w:r>
        <w:tab/>
        <w:t>How an MBMS GW detects an SGi-mb path failure is implementation specific. E.g. an MBMS GW can monitor the receipt of downlink user plane from the BM-SC (synchronization sequences are transmitted continuously e.g. in case of MBSFN transmissions, even if there is no MBMS user data to be sent).</w:t>
      </w:r>
    </w:p>
    <w:p w14:paraId="6E4D6E36" w14:textId="77777777" w:rsidR="00F71EE4" w:rsidRDefault="00F71EE4" w:rsidP="00F71EE4">
      <w:r>
        <w:t>Upon detecting a non-transient SGi-mb path failure (operator configurable maximum path failure duration), based on operator's policy, the MBMS GW may tear down the affected MBMS sessions by sending MBMS Session Stop Request message(s) to the MME/SGSN(s) serving the MBMS sessions</w:t>
      </w:r>
      <w:r w:rsidRPr="00F110C7">
        <w:t xml:space="preserve"> </w:t>
      </w:r>
      <w:r>
        <w:t>and Session Termination Request message(s) to the BM-SC with a terminating cause signalling a user plane failure.</w:t>
      </w:r>
    </w:p>
    <w:p w14:paraId="2B89F3BF" w14:textId="77777777" w:rsidR="00F71EE4" w:rsidRDefault="00F71EE4" w:rsidP="00F71EE4">
      <w:pPr>
        <w:pStyle w:val="NO"/>
      </w:pPr>
      <w:r>
        <w:t>NOTE 2:</w:t>
      </w:r>
      <w:r>
        <w:tab/>
        <w:t>This enables to free corresponding radio resources in E-UTRAN/UTRAN and to attempt to re-establish the MBMS session(s).</w:t>
      </w:r>
    </w:p>
    <w:p w14:paraId="6658B00A" w14:textId="77777777" w:rsidR="00F71EE4" w:rsidRDefault="00F71EE4" w:rsidP="00892DE4">
      <w:pPr>
        <w:pStyle w:val="Heading3"/>
      </w:pPr>
      <w:bookmarkStart w:id="891" w:name="_Toc19630468"/>
      <w:bookmarkStart w:id="892" w:name="_Toc27226672"/>
      <w:bookmarkStart w:id="893" w:name="_Toc36115853"/>
      <w:bookmarkStart w:id="894" w:name="_Toc161041290"/>
      <w:r>
        <w:t>20.3.3</w:t>
      </w:r>
      <w:r>
        <w:tab/>
        <w:t>BM-SC functionality</w:t>
      </w:r>
      <w:bookmarkEnd w:id="891"/>
      <w:bookmarkEnd w:id="892"/>
      <w:bookmarkEnd w:id="893"/>
      <w:bookmarkEnd w:id="894"/>
    </w:p>
    <w:p w14:paraId="73665EAC" w14:textId="77777777" w:rsidR="00F71EE4" w:rsidRDefault="00F71EE4" w:rsidP="00892DE4">
      <w:pPr>
        <w:pStyle w:val="Heading4"/>
      </w:pPr>
      <w:bookmarkStart w:id="895" w:name="_Toc19630469"/>
      <w:bookmarkStart w:id="896" w:name="_Toc27226673"/>
      <w:bookmarkStart w:id="897" w:name="_Toc36115854"/>
      <w:bookmarkStart w:id="898" w:name="_Toc161041291"/>
      <w:r>
        <w:t>20.3.3.1</w:t>
      </w:r>
      <w:r>
        <w:tab/>
        <w:t>SGi-mb path failure</w:t>
      </w:r>
      <w:bookmarkEnd w:id="895"/>
      <w:bookmarkEnd w:id="896"/>
      <w:bookmarkEnd w:id="897"/>
      <w:bookmarkEnd w:id="898"/>
    </w:p>
    <w:p w14:paraId="394AF408" w14:textId="77777777" w:rsidR="00F71EE4" w:rsidRDefault="00F71EE4" w:rsidP="00F71EE4">
      <w:r>
        <w:t>Upon receipt of a Session Termination Request message from an MBMS GW with a terminating cause signalling a user plane failure, the BM-SC may attempt to re-establish the MBMS session via the same MBMS GW (using different user plane resources over SGi-mb) or an alternative MBMS GW.</w:t>
      </w:r>
    </w:p>
    <w:p w14:paraId="0B80A104" w14:textId="77777777" w:rsidR="00F71EE4" w:rsidRDefault="00F71EE4" w:rsidP="00F71EE4">
      <w:r>
        <w:t>When re-establishing the MBMS session, the BM-SC shall encode the MBMS Session Start Request with the same contents as</w:t>
      </w:r>
      <w:r w:rsidRPr="00931E4B">
        <w:t xml:space="preserve"> </w:t>
      </w:r>
      <w:r>
        <w:t>in the original MBMS Session Start Request (or per the last MBMS Session Update Request sent by the BM-SC</w:t>
      </w:r>
      <w:r w:rsidRPr="00931E4B">
        <w:t xml:space="preserve"> </w:t>
      </w:r>
      <w:r>
        <w:t>if the original parameters were updated)</w:t>
      </w:r>
      <w:r w:rsidRPr="00041601">
        <w:t xml:space="preserve"> </w:t>
      </w:r>
      <w:r>
        <w:t>with the following exceptions:</w:t>
      </w:r>
    </w:p>
    <w:p w14:paraId="60ADBC37" w14:textId="77777777" w:rsidR="00F71EE4" w:rsidRDefault="00F71EE4" w:rsidP="00F71EE4">
      <w:pPr>
        <w:pStyle w:val="B1"/>
      </w:pPr>
      <w:r>
        <w:t>-</w:t>
      </w:r>
      <w:r>
        <w:tab/>
        <w:t>the BM-SC shall set the "MBMS session re-establishment indication" flag to signal that this message is used to re-establish an MBMS session;</w:t>
      </w:r>
    </w:p>
    <w:p w14:paraId="041A78CE" w14:textId="77777777" w:rsidR="00F71EE4" w:rsidRDefault="00F71EE4" w:rsidP="00F71EE4">
      <w:pPr>
        <w:pStyle w:val="B1"/>
      </w:pPr>
      <w:r>
        <w:t>-</w:t>
      </w:r>
      <w:r>
        <w:tab/>
        <w:t>if no absolute start time ("MBMS data transfer start" parameter) has been sent, the BM-SC may change the relative start time ("time to MBMS data transfer"</w:t>
      </w:r>
      <w:r w:rsidRPr="000E181B">
        <w:t xml:space="preserve"> </w:t>
      </w:r>
      <w:r>
        <w:t>parameter) to fasten the restoration of the MBMS service in E-UTRAN;</w:t>
      </w:r>
    </w:p>
    <w:p w14:paraId="06991CC1" w14:textId="77777777" w:rsidR="00F71EE4" w:rsidRDefault="00F71EE4" w:rsidP="00F71EE4">
      <w:pPr>
        <w:pStyle w:val="B1"/>
      </w:pPr>
      <w:r>
        <w:t>-</w:t>
      </w:r>
      <w:r>
        <w:tab/>
        <w:t>the BM-SC should set the estimated session duration to a value corresponding to the remaining duration of the session;</w:t>
      </w:r>
    </w:p>
    <w:p w14:paraId="3AF0C825" w14:textId="77777777" w:rsidR="00F71EE4" w:rsidRPr="00EA6973" w:rsidRDefault="00F71EE4" w:rsidP="00F71EE4">
      <w:pPr>
        <w:pStyle w:val="B1"/>
      </w:pPr>
      <w:r>
        <w:t>-</w:t>
      </w:r>
      <w:r>
        <w:tab/>
        <w:t>the BM-SC shall provide the new user plane resources assigned to the MBMS session over SGi-mb.</w:t>
      </w:r>
    </w:p>
    <w:p w14:paraId="423AF77A" w14:textId="77777777" w:rsidR="00F71EE4" w:rsidRDefault="00F71EE4" w:rsidP="00F71EE4">
      <w:r>
        <w:t>If the MBMS session is not re-established and if it was activated by a Group Communication Service Application Server(s) (GCS AS), the BM-SC shall notify the GCS AS that the MBMS session has been deactivated.</w:t>
      </w:r>
    </w:p>
    <w:p w14:paraId="6B34DA76" w14:textId="77777777" w:rsidR="00F71EE4" w:rsidRDefault="00F71EE4" w:rsidP="00892DE4">
      <w:pPr>
        <w:pStyle w:val="Heading3"/>
      </w:pPr>
      <w:bookmarkStart w:id="899" w:name="_Toc19630470"/>
      <w:bookmarkStart w:id="900" w:name="_Toc27226674"/>
      <w:bookmarkStart w:id="901" w:name="_Toc36115855"/>
      <w:bookmarkStart w:id="902" w:name="_Toc161041292"/>
      <w:r>
        <w:t>20.3.4</w:t>
      </w:r>
      <w:r>
        <w:tab/>
        <w:t>With Control and User plane Separation of SGW or PGW nodes</w:t>
      </w:r>
      <w:bookmarkEnd w:id="899"/>
      <w:bookmarkEnd w:id="900"/>
      <w:bookmarkEnd w:id="901"/>
      <w:bookmarkEnd w:id="902"/>
    </w:p>
    <w:p w14:paraId="1DA76191" w14:textId="24C624F4" w:rsidR="00043E31" w:rsidRDefault="00043E31" w:rsidP="00043E31">
      <w:bookmarkStart w:id="903" w:name="_Toc51845218"/>
      <w:bookmarkStart w:id="904" w:name="_Toc51845549"/>
      <w:bookmarkStart w:id="905" w:name="_Toc51847069"/>
      <w:bookmarkStart w:id="906" w:name="_Toc57022700"/>
      <w:bookmarkStart w:id="907" w:name="_Toc90119035"/>
      <w:r>
        <w:t xml:space="preserve">With a split SGW or PGW (see 3GPP TS 23.214 [42]), user plane path failure detection and handling shall be supported as specified in </w:t>
      </w:r>
      <w:r w:rsidR="00E241D7">
        <w:t>clause 2</w:t>
      </w:r>
      <w:r>
        <w:t>0.3.1 with the following additional requirements:</w:t>
      </w:r>
    </w:p>
    <w:p w14:paraId="3956A84E" w14:textId="35A2D42F" w:rsidR="00043E31" w:rsidRDefault="00043E31" w:rsidP="00043E31">
      <w:pPr>
        <w:pStyle w:val="B1"/>
      </w:pPr>
      <w:r>
        <w:t>-</w:t>
      </w:r>
      <w:r>
        <w:tab/>
        <w:t>upon detecting a GTP-U user plane path failure, the SGW-U or PGW-U shall report the user plane path failure to the SGW-C or PGW-C respectively, by sending an PFCP Node Report Request (see 3GPP TS 29.244 [43]) including a User Plane Path Failure Report with the IP address of the remote GTP-U peer(s) towards which a failure has been detected;</w:t>
      </w:r>
    </w:p>
    <w:p w14:paraId="4C838DC1" w14:textId="77777777" w:rsidR="00043E31" w:rsidRDefault="00043E31" w:rsidP="00043E31">
      <w:pPr>
        <w:pStyle w:val="B1"/>
      </w:pPr>
      <w:r>
        <w:t>-</w:t>
      </w:r>
      <w:r>
        <w:tab/>
        <w:t>upon detecting a failed GTP-U user plane path become recovered, the SGW-U or PGW-U shall report the user plane path recovery to the SGW-C or PGW-C respectively, by sending an PFCP Node Report Request (see 3GPP TS 29.244 [43]) including a User Plane Path Recovery Report with the IP address of the remote GTP-U peer(s) associated with the user plane path recovered;</w:t>
      </w:r>
    </w:p>
    <w:p w14:paraId="6DE201A6" w14:textId="0807FFE7" w:rsidR="00043E31" w:rsidRDefault="00043E31" w:rsidP="00043E31">
      <w:pPr>
        <w:pStyle w:val="B1"/>
      </w:pPr>
      <w:r>
        <w:t>-</w:t>
      </w:r>
      <w:r>
        <w:tab/>
        <w:t>upon being notified about the user plane path failure, when deciding to delete the bearer contexts associated with the path in failure, the SGW-C or PGW-C shall modify or delete the affected PFCP sessions in the SGW-U or PGW-U.</w:t>
      </w:r>
    </w:p>
    <w:p w14:paraId="126623A9" w14:textId="677B167E" w:rsidR="00043E31" w:rsidRDefault="00043E31" w:rsidP="00043E31">
      <w:pPr>
        <w:pStyle w:val="NO"/>
      </w:pPr>
      <w:r>
        <w:t>NOTE:</w:t>
      </w:r>
      <w:r>
        <w:tab/>
        <w:t>The SGW-C and PGW-C need to take care to smooth the signalling load towards the SGW-U and PGW-U if a large number of PFCP sessions are affected by the user plane path failure.</w:t>
      </w:r>
    </w:p>
    <w:p w14:paraId="7372C2AA" w14:textId="11740104" w:rsidR="00043E31" w:rsidRDefault="00043E31" w:rsidP="00043E31">
      <w:pPr>
        <w:pStyle w:val="NO"/>
      </w:pPr>
      <w:r>
        <w:t xml:space="preserve">An SGW-C may support S1-U path failure notification feature as specified in </w:t>
      </w:r>
      <w:r w:rsidR="00E241D7">
        <w:t>clause 2</w:t>
      </w:r>
      <w:r>
        <w:t>0.3.5.</w:t>
      </w:r>
    </w:p>
    <w:p w14:paraId="17B53424" w14:textId="77777777" w:rsidR="0089770F" w:rsidRDefault="0089770F" w:rsidP="00207EDA">
      <w:pPr>
        <w:pStyle w:val="Heading3"/>
        <w:rPr>
          <w:lang w:val="en-US"/>
        </w:rPr>
      </w:pPr>
      <w:bookmarkStart w:id="908" w:name="_Toc161041293"/>
      <w:r>
        <w:rPr>
          <w:lang w:val="en-US"/>
        </w:rPr>
        <w:t>20.3.4A</w:t>
      </w:r>
      <w:r>
        <w:rPr>
          <w:lang w:val="en-US"/>
        </w:rPr>
        <w:tab/>
        <w:t>Reporting of a Peer GTP-U Entity Restart</w:t>
      </w:r>
      <w:bookmarkEnd w:id="908"/>
    </w:p>
    <w:p w14:paraId="7E2240E5" w14:textId="77777777" w:rsidR="00E241D7" w:rsidRDefault="0089770F" w:rsidP="0089770F">
      <w:r>
        <w:rPr>
          <w:lang w:val="en-US"/>
        </w:rPr>
        <w:t>When Control Plane and User Plane Separation (CUPS) is deployed, to reduce massive amount of Sx signalling to report the receiving of GTP-U Error Indication messages and to perform subsequent PFCP Session Modification for PFCP sessions affected by the peer GTP-U restart, a user plane function (SGW-U or PGW-U) and a control plane function (SGW-C or PGW-C) may optionally support reporting of a peer GTP-U entity restart.</w:t>
      </w:r>
    </w:p>
    <w:p w14:paraId="51F7195C" w14:textId="63E49F08" w:rsidR="0089770F" w:rsidRDefault="0089770F" w:rsidP="0089770F">
      <w:r>
        <w:t xml:space="preserve">A GTP-U entity, e.g. in a SGW-U or a PGW-U, may detect the restart of the peer GTP-U entity as specified in </w:t>
      </w:r>
      <w:r w:rsidR="00E241D7">
        <w:t>clause 1</w:t>
      </w:r>
      <w:r>
        <w:t>8A.</w:t>
      </w:r>
    </w:p>
    <w:p w14:paraId="66AB25D5" w14:textId="77777777" w:rsidR="00E241D7" w:rsidRDefault="0089770F" w:rsidP="0089770F">
      <w:r>
        <w:t xml:space="preserve">When the user plane function detects the peer GTP-U entity has restarted via receiving one or more GTP-U Error Indication message(s) or Echo Request/Response message(s) containing a larger Recovery Time Stamp, and when the control plane function supports </w:t>
      </w:r>
      <w:r>
        <w:rPr>
          <w:lang w:val="en-US"/>
        </w:rPr>
        <w:t>Reporting of a GTP-U Entity Restart</w:t>
      </w:r>
      <w:r>
        <w:t>, it shall send a PFCP Node Report Request message to the control plane function to report that:</w:t>
      </w:r>
    </w:p>
    <w:p w14:paraId="5808ED07" w14:textId="4ED75A7C" w:rsidR="0089770F" w:rsidRDefault="0089770F" w:rsidP="0089770F">
      <w:pPr>
        <w:pStyle w:val="B1"/>
      </w:pPr>
      <w:r>
        <w:t>-</w:t>
      </w:r>
      <w:r>
        <w:tab/>
        <w:t>the peer GTP-U entity identified by Remote GTP-U Peer IE has restarted; and</w:t>
      </w:r>
    </w:p>
    <w:p w14:paraId="0F2CACD6" w14:textId="77777777" w:rsidR="00E241D7" w:rsidRDefault="0089770F" w:rsidP="0089770F">
      <w:pPr>
        <w:pStyle w:val="B1"/>
      </w:pPr>
      <w:r>
        <w:t>-</w:t>
      </w:r>
      <w:r>
        <w:tab/>
        <w:t xml:space="preserve">all PFCP sessions associated with the restarted peer GTP-U entity have been modified by the user plane function, i.e. the F-TEID(s) that had been allocated by the restarted GTP-U entity have been removed from the FARs and the Apply-Action in these FARs changed to BUFF and NOCP, if the restarted GTP-U entity is a </w:t>
      </w:r>
      <w:r>
        <w:rPr>
          <w:lang w:eastAsia="zh-CN"/>
        </w:rPr>
        <w:t>RNC or eNB</w:t>
      </w:r>
      <w:r>
        <w:t>.</w:t>
      </w:r>
    </w:p>
    <w:p w14:paraId="38F5D6C8" w14:textId="77777777" w:rsidR="00E241D7" w:rsidRDefault="0089770F" w:rsidP="00052367">
      <w:pPr>
        <w:pStyle w:val="NO"/>
      </w:pPr>
      <w:r>
        <w:t>NOTE:</w:t>
      </w:r>
      <w:r>
        <w:tab/>
        <w:t>The UP function can learn if the restarted GTP-U entity is a RNC or eNB by using the Destination Interface Type included in the Forwarding Parameters in the FAR (which contains the F-TEID that had been allocated by the restarted GTP-U entity).</w:t>
      </w:r>
    </w:p>
    <w:p w14:paraId="60872CEF" w14:textId="4A3D93CB" w:rsidR="0089770F" w:rsidRDefault="0089770F" w:rsidP="00052367">
      <w:r>
        <w:t xml:space="preserve">The control plane function shall send a PFCP Node Report Response message to acknowledge the receipt of the report of the peer GTP-U entity restart; and the control plane may further behave as if it receives a GTP-U Error Indication Report for those PFCP sessions affected by the peer GTP-U entity restart, e.g. to trigger Downlink Data Notification procedure as part of </w:t>
      </w:r>
      <w:r>
        <w:rPr>
          <w:lang w:eastAsia="zh-CN"/>
        </w:rPr>
        <w:t>Network Triggered Service Request procedure if the restarted GTP-U entity is a RNC or eNB</w:t>
      </w:r>
      <w:r>
        <w:t>. (see also clauses 21.7 and 21.8)</w:t>
      </w:r>
      <w:bookmarkEnd w:id="903"/>
      <w:bookmarkEnd w:id="904"/>
      <w:bookmarkEnd w:id="905"/>
      <w:bookmarkEnd w:id="906"/>
      <w:bookmarkEnd w:id="907"/>
    </w:p>
    <w:p w14:paraId="68547A5F" w14:textId="77777777" w:rsidR="00F71EE4" w:rsidRDefault="00F71EE4" w:rsidP="00892DE4">
      <w:pPr>
        <w:pStyle w:val="Heading3"/>
      </w:pPr>
      <w:bookmarkStart w:id="909" w:name="_Toc19630471"/>
      <w:bookmarkStart w:id="910" w:name="_Toc27226675"/>
      <w:bookmarkStart w:id="911" w:name="_Toc36115856"/>
      <w:bookmarkStart w:id="912" w:name="_Toc161041294"/>
      <w:r>
        <w:t>20.3.5</w:t>
      </w:r>
      <w:r>
        <w:tab/>
        <w:t>SGW functionality</w:t>
      </w:r>
      <w:bookmarkEnd w:id="909"/>
      <w:bookmarkEnd w:id="910"/>
      <w:bookmarkEnd w:id="911"/>
      <w:bookmarkEnd w:id="912"/>
    </w:p>
    <w:p w14:paraId="0BE7771E" w14:textId="77777777" w:rsidR="00F71EE4" w:rsidRPr="00DB4C40" w:rsidRDefault="00F71EE4" w:rsidP="00892DE4">
      <w:pPr>
        <w:pStyle w:val="Heading4"/>
      </w:pPr>
      <w:bookmarkStart w:id="913" w:name="_Toc19630472"/>
      <w:bookmarkStart w:id="914" w:name="_Toc27226676"/>
      <w:bookmarkStart w:id="915" w:name="_Toc36115857"/>
      <w:bookmarkStart w:id="916" w:name="_Toc161041295"/>
      <w:r>
        <w:t>20.3.5.1</w:t>
      </w:r>
      <w:r>
        <w:tab/>
        <w:t>S1-U path failure</w:t>
      </w:r>
      <w:bookmarkEnd w:id="913"/>
      <w:bookmarkEnd w:id="914"/>
      <w:bookmarkEnd w:id="915"/>
      <w:bookmarkEnd w:id="916"/>
    </w:p>
    <w:p w14:paraId="49D173E5" w14:textId="77777777" w:rsidR="00F71EE4" w:rsidRDefault="00F71EE4" w:rsidP="00F71EE4">
      <w:r>
        <w:t>An SGW, with or without CUPS support, may optionally support the following S1-U path failure notification feature.</w:t>
      </w:r>
    </w:p>
    <w:p w14:paraId="0357E24D" w14:textId="77777777" w:rsidR="00F71EE4" w:rsidRDefault="00F71EE4" w:rsidP="00F71EE4">
      <w:r>
        <w:t>If the feature is supported and deployed in the network, after detecting a S1-U user plane path failure:</w:t>
      </w:r>
    </w:p>
    <w:p w14:paraId="5D9149BC" w14:textId="77777777" w:rsidR="00F71EE4" w:rsidRDefault="00F71EE4" w:rsidP="00F71EE4">
      <w:pPr>
        <w:pStyle w:val="B1"/>
      </w:pPr>
      <w:r>
        <w:t>-</w:t>
      </w:r>
      <w:r>
        <w:tab/>
        <w:t>If the SGW decides to keep the bearer contexts associated with the failed path (e.g. when the operator configurable maximum path failure duration timer has not expired), the SGW shall notify the MME of the S1-U path failure in subsequent signalling procedures associated with those PDN connections that are affected by the failed S1-U path as follows:</w:t>
      </w:r>
    </w:p>
    <w:p w14:paraId="29C6A01E" w14:textId="77777777" w:rsidR="00F71EE4" w:rsidRDefault="00F71EE4" w:rsidP="00F71EE4">
      <w:pPr>
        <w:pStyle w:val="B2"/>
      </w:pPr>
      <w:r>
        <w:t>-</w:t>
      </w:r>
      <w:r>
        <w:tab/>
        <w:t>when the SGW receives a Create Session Request message with eNodeB F-TEID(s), e.g. in an S1/X2 handover with SGW relocation procedure, or a Modify Bearer Request message or a Modify Access Bearer Request message, e.g. in a Service Request procedure:</w:t>
      </w:r>
    </w:p>
    <w:p w14:paraId="43F96B2D" w14:textId="77777777" w:rsidR="00F71EE4" w:rsidRDefault="00F71EE4" w:rsidP="00F71EE4">
      <w:pPr>
        <w:pStyle w:val="B3"/>
      </w:pPr>
      <w:r>
        <w:t>-</w:t>
      </w:r>
      <w:r>
        <w:tab/>
        <w:t>if all default bearer contexts are associated with failed S1-U paths, the SGW shall reject the request messages with the cause code "S1-U Path Failure" at the message level;</w:t>
      </w:r>
    </w:p>
    <w:p w14:paraId="529173BD" w14:textId="77777777" w:rsidR="00F71EE4" w:rsidRDefault="00F71EE4" w:rsidP="00F71EE4">
      <w:pPr>
        <w:pStyle w:val="B3"/>
      </w:pPr>
      <w:r>
        <w:t>-</w:t>
      </w:r>
      <w:r>
        <w:tab/>
        <w:t>if the bearer context(s) associated with the failed S1-U path(s) is not the default bearer context, the SGW may partially accept the Create Session Request or the Modify Bearer Request message and shall include the cause code "S1-U Path Failure" at the bearer context level for the bearer context(s) associated with failed S1-U path(s);</w:t>
      </w:r>
    </w:p>
    <w:p w14:paraId="3112040F" w14:textId="77777777" w:rsidR="00F71EE4" w:rsidRDefault="00F71EE4" w:rsidP="00F71EE4">
      <w:pPr>
        <w:pStyle w:val="B3"/>
      </w:pPr>
      <w:r>
        <w:t>-</w:t>
      </w:r>
      <w:r>
        <w:tab/>
        <w:t>if at least one of default bearers among multiple PDN connections from the same UE is not associated with the failed S1-U path, the SGW may partially accept the Modify Access Bearer Request message including the cause code "S1-U Path Failure" at the bearer context level for the bearer context associated with failed S1-U path;</w:t>
      </w:r>
    </w:p>
    <w:p w14:paraId="1B328A98" w14:textId="77777777" w:rsidR="00F71EE4" w:rsidRDefault="00F71EE4" w:rsidP="00F71EE4">
      <w:pPr>
        <w:pStyle w:val="B2"/>
      </w:pPr>
      <w:r>
        <w:t>-</w:t>
      </w:r>
      <w:r>
        <w:tab/>
        <w:t>at reception of downlink packets to be sent towards an S1-U bearer associated with a failed S1-U path, the SGW shall send a Downlink Data Notification message with the cause code "S1-U Path Failure".</w:t>
      </w:r>
    </w:p>
    <w:p w14:paraId="7CFBA635" w14:textId="77777777" w:rsidR="00F71EE4" w:rsidRDefault="00F71EE4" w:rsidP="00F71EE4">
      <w:pPr>
        <w:pStyle w:val="B1"/>
      </w:pPr>
      <w:r>
        <w:t>-</w:t>
      </w:r>
      <w:r>
        <w:tab/>
        <w:t xml:space="preserve">If the SGW </w:t>
      </w:r>
      <w:r w:rsidRPr="00DC3C58">
        <w:t>decided to delete the bearer contexts associated with the failed path, the SGW shall include a cause code "S1-U path failure" in the Delete Bearer Request message.</w:t>
      </w:r>
    </w:p>
    <w:p w14:paraId="5D2439E9" w14:textId="77777777" w:rsidR="00F71EE4" w:rsidRDefault="00F71EE4" w:rsidP="00892DE4">
      <w:pPr>
        <w:pStyle w:val="Heading3"/>
      </w:pPr>
      <w:bookmarkStart w:id="917" w:name="_Toc19630473"/>
      <w:bookmarkStart w:id="918" w:name="_Toc27226677"/>
      <w:bookmarkStart w:id="919" w:name="_Toc36115858"/>
      <w:bookmarkStart w:id="920" w:name="_Toc161041296"/>
      <w:r>
        <w:t>20.3.6</w:t>
      </w:r>
      <w:r>
        <w:tab/>
        <w:t>MME functionality</w:t>
      </w:r>
      <w:bookmarkEnd w:id="917"/>
      <w:bookmarkEnd w:id="918"/>
      <w:bookmarkEnd w:id="919"/>
      <w:bookmarkEnd w:id="920"/>
    </w:p>
    <w:p w14:paraId="51CE86D2" w14:textId="77777777" w:rsidR="00F71EE4" w:rsidRPr="00DB4C40" w:rsidRDefault="00F71EE4" w:rsidP="00892DE4">
      <w:pPr>
        <w:pStyle w:val="Heading4"/>
      </w:pPr>
      <w:bookmarkStart w:id="921" w:name="_Toc19630474"/>
      <w:bookmarkStart w:id="922" w:name="_Toc27226678"/>
      <w:bookmarkStart w:id="923" w:name="_Toc36115859"/>
      <w:bookmarkStart w:id="924" w:name="_Toc161041297"/>
      <w:r>
        <w:t>20.3.6.1</w:t>
      </w:r>
      <w:r>
        <w:tab/>
        <w:t>S1-U path failure</w:t>
      </w:r>
      <w:bookmarkEnd w:id="921"/>
      <w:bookmarkEnd w:id="922"/>
      <w:bookmarkEnd w:id="923"/>
      <w:bookmarkEnd w:id="924"/>
    </w:p>
    <w:p w14:paraId="7B1704B2" w14:textId="77777777" w:rsidR="00F71EE4" w:rsidRDefault="00F71EE4" w:rsidP="00F71EE4">
      <w:r>
        <w:t>An MME may optionally support the following S1-U path failure notification feature.</w:t>
      </w:r>
    </w:p>
    <w:p w14:paraId="3D1C1BC6" w14:textId="77777777" w:rsidR="00F71EE4" w:rsidRDefault="00F71EE4" w:rsidP="00F71EE4">
      <w:r>
        <w:t>If the feature is supported and deployed in the network, after receiving the cause code "S1-U Path Failure" in a Create Session Response or a Modify Bearer Response or a Modify Access Bearer Response or a Downlink Data Notification or a Delete Bearer Request message:</w:t>
      </w:r>
    </w:p>
    <w:p w14:paraId="7A623F30" w14:textId="77777777" w:rsidR="00F71EE4" w:rsidRDefault="00F71EE4" w:rsidP="00F71EE4">
      <w:pPr>
        <w:pStyle w:val="B1"/>
      </w:pPr>
      <w:r>
        <w:t>-</w:t>
      </w:r>
      <w:r>
        <w:tab/>
        <w:t>the MME shall derive the S1-U path information (e.g. the eNB F-TEID and the SGW F-TEID) from the UE Context and mark it as failed, and the MME shall store such information for a configurable period, and before the configured period is expired;</w:t>
      </w:r>
    </w:p>
    <w:p w14:paraId="261F007C" w14:textId="77777777" w:rsidR="00F71EE4" w:rsidRPr="00FA6F00" w:rsidRDefault="00F71EE4" w:rsidP="00F71EE4">
      <w:pPr>
        <w:pStyle w:val="B2"/>
      </w:pPr>
      <w:r w:rsidRPr="00FA6F00">
        <w:t>-</w:t>
      </w:r>
      <w:r w:rsidRPr="00FA6F00">
        <w:tab/>
        <w:t>the MME sh</w:t>
      </w:r>
      <w:r>
        <w:t>ould</w:t>
      </w:r>
      <w:r w:rsidRPr="00FA6F00">
        <w:t xml:space="preserve"> avoid selecting the SGW with a failed S1-</w:t>
      </w:r>
      <w:r>
        <w:t>U</w:t>
      </w:r>
      <w:r w:rsidRPr="00FA6F00">
        <w:t xml:space="preserve"> path </w:t>
      </w:r>
      <w:r>
        <w:t xml:space="preserve">towards the eNB </w:t>
      </w:r>
      <w:r w:rsidRPr="00FA6F00">
        <w:t xml:space="preserve">for </w:t>
      </w:r>
      <w:r>
        <w:t>subsequent</w:t>
      </w:r>
      <w:r w:rsidRPr="00FA6F00">
        <w:t xml:space="preserve"> PDN </w:t>
      </w:r>
      <w:r>
        <w:t>c</w:t>
      </w:r>
      <w:r w:rsidRPr="00FA6F00">
        <w:t xml:space="preserve">onnection </w:t>
      </w:r>
      <w:r>
        <w:t>establishment</w:t>
      </w:r>
      <w:r w:rsidRPr="00FA6F00">
        <w:t xml:space="preserve"> procedure</w:t>
      </w:r>
      <w:r>
        <w:t>s</w:t>
      </w:r>
      <w:r w:rsidRPr="00FA6F00">
        <w:t xml:space="preserve"> and mobility procedure</w:t>
      </w:r>
      <w:r>
        <w:t>s</w:t>
      </w:r>
      <w:r w:rsidRPr="00FA6F00">
        <w:t xml:space="preserve"> with SGW relocation;</w:t>
      </w:r>
    </w:p>
    <w:p w14:paraId="0E626C31" w14:textId="40F7CF9C" w:rsidR="00F71EE4" w:rsidRPr="00FA6F00" w:rsidRDefault="00F71EE4" w:rsidP="00F71EE4">
      <w:pPr>
        <w:pStyle w:val="B2"/>
      </w:pPr>
      <w:r w:rsidRPr="00FA6F00">
        <w:t>-</w:t>
      </w:r>
      <w:r w:rsidRPr="00FA6F00">
        <w:tab/>
      </w:r>
      <w:r>
        <w:t>if an alternative SGW without an S1-U path failure is available,</w:t>
      </w:r>
      <w:r w:rsidRPr="00FA6F00">
        <w:t xml:space="preserve"> the MME </w:t>
      </w:r>
      <w:r>
        <w:t>shall</w:t>
      </w:r>
      <w:r w:rsidRPr="00FA6F00">
        <w:t xml:space="preserve"> perform an SGW relocation procedure at a Service Request procedure for the PDN Connection(s) </w:t>
      </w:r>
      <w:r>
        <w:t xml:space="preserve">where the default bearer is </w:t>
      </w:r>
      <w:r w:rsidRPr="00FA6F00">
        <w:t xml:space="preserve">associated with </w:t>
      </w:r>
      <w:r>
        <w:t xml:space="preserve">a </w:t>
      </w:r>
      <w:r w:rsidRPr="00FA6F00">
        <w:t>failed S1-</w:t>
      </w:r>
      <w:r>
        <w:t>U</w:t>
      </w:r>
      <w:r w:rsidRPr="00FA6F00">
        <w:t xml:space="preserve"> path as specified in </w:t>
      </w:r>
      <w:r w:rsidR="00E241D7">
        <w:t>clause </w:t>
      </w:r>
      <w:r w:rsidR="00E241D7" w:rsidRPr="00FA6F00">
        <w:t>5</w:t>
      </w:r>
      <w:r w:rsidRPr="00FA6F00">
        <w:t>.10.4 of 3GPP</w:t>
      </w:r>
      <w:r>
        <w:t> </w:t>
      </w:r>
      <w:r w:rsidRPr="00FA6F00">
        <w:t>TS</w:t>
      </w:r>
      <w:r>
        <w:t> </w:t>
      </w:r>
      <w:r w:rsidRPr="00FA6F00">
        <w:t>23.401</w:t>
      </w:r>
      <w:r>
        <w:t> </w:t>
      </w:r>
      <w:r w:rsidRPr="00FA6F00">
        <w:t>[15].</w:t>
      </w:r>
    </w:p>
    <w:p w14:paraId="70DD50CA" w14:textId="552C0EAA" w:rsidR="00F71EE4" w:rsidRPr="00FA6F00" w:rsidRDefault="00F71EE4" w:rsidP="00F71EE4">
      <w:pPr>
        <w:pStyle w:val="B2"/>
      </w:pPr>
      <w:r w:rsidRPr="00FA6F00">
        <w:t>-</w:t>
      </w:r>
      <w:r w:rsidRPr="00FA6F00">
        <w:tab/>
      </w:r>
      <w:r>
        <w:t>if an alternative SGW without an S1-U path failure is available,</w:t>
      </w:r>
      <w:r w:rsidRPr="00FA6F00">
        <w:t xml:space="preserve"> the MME </w:t>
      </w:r>
      <w:r>
        <w:t>should</w:t>
      </w:r>
      <w:r w:rsidRPr="00FA6F00">
        <w:t xml:space="preserve"> perform an SGW relocation procedure for all active PDN </w:t>
      </w:r>
      <w:r>
        <w:t>c</w:t>
      </w:r>
      <w:r w:rsidRPr="00FA6F00">
        <w:t xml:space="preserve">onnections </w:t>
      </w:r>
      <w:r>
        <w:t xml:space="preserve">where the default bearer is </w:t>
      </w:r>
      <w:r w:rsidRPr="00FA6F00">
        <w:t xml:space="preserve">associated with </w:t>
      </w:r>
      <w:r>
        <w:t xml:space="preserve">the </w:t>
      </w:r>
      <w:r w:rsidRPr="00FA6F00">
        <w:t xml:space="preserve">failed S1-u path as specified in </w:t>
      </w:r>
      <w:r w:rsidR="00E241D7">
        <w:t>clause </w:t>
      </w:r>
      <w:r w:rsidR="00E241D7" w:rsidRPr="00FA6F00">
        <w:t>5</w:t>
      </w:r>
      <w:r w:rsidRPr="00FA6F00">
        <w:t>.10.4 of 3GPP</w:t>
      </w:r>
      <w:r>
        <w:t> </w:t>
      </w:r>
      <w:r w:rsidRPr="00FA6F00">
        <w:t>TS</w:t>
      </w:r>
      <w:r>
        <w:t> </w:t>
      </w:r>
      <w:r w:rsidRPr="00FA6F00">
        <w:t>23.401</w:t>
      </w:r>
      <w:r>
        <w:t> </w:t>
      </w:r>
      <w:r w:rsidRPr="00FA6F00">
        <w:t>[15].</w:t>
      </w:r>
    </w:p>
    <w:p w14:paraId="7571500A" w14:textId="05B77CB7" w:rsidR="00F71EE4" w:rsidRDefault="00F71EE4" w:rsidP="00F71EE4">
      <w:pPr>
        <w:pStyle w:val="B1"/>
      </w:pPr>
      <w:r>
        <w:t>-</w:t>
      </w:r>
      <w:r>
        <w:tab/>
      </w:r>
      <w:r w:rsidRPr="002B3ACC">
        <w:t xml:space="preserve">the MME </w:t>
      </w:r>
      <w:r>
        <w:t>should</w:t>
      </w:r>
      <w:r w:rsidRPr="002B3ACC">
        <w:t xml:space="preserve"> deactivate the corresponding PDN connections using the "reactivation requested" cause value as specified in </w:t>
      </w:r>
      <w:r w:rsidR="00E241D7">
        <w:t>clause </w:t>
      </w:r>
      <w:r w:rsidR="00E241D7" w:rsidRPr="002B3ACC">
        <w:t>5</w:t>
      </w:r>
      <w:r w:rsidRPr="002B3ACC">
        <w:t>.10.3 of 3GPP</w:t>
      </w:r>
      <w:r>
        <w:t> </w:t>
      </w:r>
      <w:r w:rsidRPr="002B3ACC">
        <w:t>TS</w:t>
      </w:r>
      <w:r>
        <w:t> </w:t>
      </w:r>
      <w:r w:rsidRPr="002B3ACC">
        <w:t>23.401</w:t>
      </w:r>
      <w:r>
        <w:t> </w:t>
      </w:r>
      <w:r w:rsidRPr="002B3ACC">
        <w:t>[15] if</w:t>
      </w:r>
      <w:r>
        <w:t xml:space="preserve"> it receives a Delete Bearer Request with the cause "S1-U Path Failure" for deleting the PDN connection;</w:t>
      </w:r>
    </w:p>
    <w:p w14:paraId="171876D0" w14:textId="77777777" w:rsidR="00F71EE4" w:rsidRPr="00EA6973" w:rsidRDefault="00F71EE4" w:rsidP="00F71EE4">
      <w:pPr>
        <w:pStyle w:val="B1"/>
      </w:pPr>
      <w:r>
        <w:t>-</w:t>
      </w:r>
      <w:r>
        <w:tab/>
        <w:t>the MME shall deactivate the corresponding E-RAB for the bearer context(s) associated with failed S1-U path(s) if it receives a Delete Bearer Request message with the cause "S1-U Path Failure" for deleting dedicated bearer context(s).</w:t>
      </w:r>
    </w:p>
    <w:p w14:paraId="2092C1B0" w14:textId="77777777" w:rsidR="00F71EE4" w:rsidRDefault="00F71EE4" w:rsidP="00892DE4">
      <w:pPr>
        <w:pStyle w:val="Heading1"/>
      </w:pPr>
      <w:bookmarkStart w:id="925" w:name="_Toc19630475"/>
      <w:bookmarkStart w:id="926" w:name="_Toc27226679"/>
      <w:bookmarkStart w:id="927" w:name="_Toc36115860"/>
      <w:bookmarkStart w:id="928" w:name="_Toc161041298"/>
      <w:r>
        <w:t>21</w:t>
      </w:r>
      <w:r w:rsidRPr="00C12633">
        <w:tab/>
        <w:t>Error Indication handling</w:t>
      </w:r>
      <w:bookmarkEnd w:id="925"/>
      <w:bookmarkEnd w:id="926"/>
      <w:bookmarkEnd w:id="927"/>
      <w:bookmarkEnd w:id="928"/>
    </w:p>
    <w:p w14:paraId="391D324A" w14:textId="77777777" w:rsidR="00F71EE4" w:rsidRPr="00476F98" w:rsidRDefault="00F71EE4" w:rsidP="00892DE4">
      <w:pPr>
        <w:pStyle w:val="Heading2"/>
      </w:pPr>
      <w:bookmarkStart w:id="929" w:name="_Toc19630476"/>
      <w:bookmarkStart w:id="930" w:name="_Toc27226680"/>
      <w:bookmarkStart w:id="931" w:name="_Toc36115861"/>
      <w:bookmarkStart w:id="932" w:name="_Toc161041299"/>
      <w:r>
        <w:t>21.1</w:t>
      </w:r>
      <w:r>
        <w:tab/>
        <w:t>General</w:t>
      </w:r>
      <w:bookmarkEnd w:id="929"/>
      <w:bookmarkEnd w:id="930"/>
      <w:bookmarkEnd w:id="931"/>
      <w:bookmarkEnd w:id="932"/>
    </w:p>
    <w:p w14:paraId="301F00F3" w14:textId="77777777" w:rsidR="00F71EE4" w:rsidRDefault="00F71EE4" w:rsidP="00F71EE4">
      <w:pPr>
        <w:rPr>
          <w:lang w:eastAsia="ja-JP"/>
        </w:rPr>
      </w:pPr>
      <w:r>
        <w:t>The following clauses specify a network element behaviour, if it receives a GTPv1-U Error Indication message. The reception of the message triggers a node internal procedure and/or a Control Plane procedure (GTPv1-C, GTPv2, RANAP, S1-AP).</w:t>
      </w:r>
    </w:p>
    <w:p w14:paraId="3074295E" w14:textId="77777777" w:rsidR="00F71EE4" w:rsidRPr="00434DF7" w:rsidRDefault="00F71EE4" w:rsidP="00F71EE4">
      <w:pPr>
        <w:rPr>
          <w:lang w:eastAsia="ja-JP"/>
        </w:rPr>
      </w:pPr>
      <w:r w:rsidRPr="00930F46">
        <w:t xml:space="preserve">For the PMIP based S5/S8 interface, </w:t>
      </w:r>
      <w:r w:rsidRPr="00930F46">
        <w:rPr>
          <w:rFonts w:hint="eastAsia"/>
        </w:rPr>
        <w:t xml:space="preserve">an </w:t>
      </w:r>
      <w:r>
        <w:rPr>
          <w:rFonts w:hint="eastAsia"/>
        </w:rPr>
        <w:t xml:space="preserve">error </w:t>
      </w:r>
      <w:r w:rsidRPr="00930F46">
        <w:t xml:space="preserve">in the form of an ICMP message </w:t>
      </w:r>
      <w:r w:rsidRPr="00930F46">
        <w:rPr>
          <w:rFonts w:hint="eastAsia"/>
        </w:rPr>
        <w:t xml:space="preserve">is used </w:t>
      </w:r>
      <w:r>
        <w:rPr>
          <w:rFonts w:hint="eastAsia"/>
        </w:rPr>
        <w:t>i</w:t>
      </w:r>
      <w:r w:rsidRPr="00930F46">
        <w:rPr>
          <w:rFonts w:hint="eastAsia"/>
        </w:rPr>
        <w:t>nstead of a</w:t>
      </w:r>
      <w:r w:rsidRPr="007553B4">
        <w:t xml:space="preserve"> </w:t>
      </w:r>
      <w:r>
        <w:t>GTPv1-U Error Indication message</w:t>
      </w:r>
      <w:r w:rsidRPr="00930F46">
        <w:rPr>
          <w:rFonts w:hint="eastAsia"/>
        </w:rPr>
        <w:t xml:space="preserve"> for the </w:t>
      </w:r>
      <w:r w:rsidRPr="00C12633">
        <w:t>Error</w:t>
      </w:r>
      <w:r>
        <w:rPr>
          <w:rFonts w:hint="eastAsia"/>
          <w:lang w:eastAsia="ja-JP"/>
        </w:rPr>
        <w:t xml:space="preserve"> </w:t>
      </w:r>
      <w:r w:rsidRPr="00C12633">
        <w:t xml:space="preserve">Indication </w:t>
      </w:r>
      <w:r>
        <w:rPr>
          <w:rFonts w:hint="eastAsia"/>
        </w:rPr>
        <w:t>handling.</w:t>
      </w:r>
    </w:p>
    <w:p w14:paraId="7363D2BD" w14:textId="77777777" w:rsidR="00F71EE4" w:rsidRPr="00476F98" w:rsidRDefault="00F71EE4" w:rsidP="00892DE4">
      <w:pPr>
        <w:pStyle w:val="Heading2"/>
      </w:pPr>
      <w:bookmarkStart w:id="933" w:name="_Toc19630477"/>
      <w:bookmarkStart w:id="934" w:name="_Toc27226681"/>
      <w:bookmarkStart w:id="935" w:name="_Toc36115862"/>
      <w:bookmarkStart w:id="936" w:name="_Toc161041300"/>
      <w:r>
        <w:t>21.2</w:t>
      </w:r>
      <w:r>
        <w:tab/>
        <w:t>GGSN</w:t>
      </w:r>
      <w:bookmarkEnd w:id="933"/>
      <w:bookmarkEnd w:id="934"/>
      <w:bookmarkEnd w:id="935"/>
      <w:bookmarkEnd w:id="936"/>
    </w:p>
    <w:p w14:paraId="57988376" w14:textId="77777777" w:rsidR="00F71EE4" w:rsidRDefault="00F71EE4" w:rsidP="00F71EE4">
      <w:r>
        <w:t>GTP error indication message shall be handled as follows:</w:t>
      </w:r>
    </w:p>
    <w:p w14:paraId="10F827CD" w14:textId="77777777" w:rsidR="00F71EE4" w:rsidRDefault="00F71EE4" w:rsidP="00F71EE4">
      <w:pPr>
        <w:pStyle w:val="B1"/>
      </w:pPr>
      <w:r>
        <w:t>-</w:t>
      </w:r>
      <w:r>
        <w:tab/>
        <w:t>If the GGSN receives a GTP error indication for a PDP context that has the DTI flag set (i.e. from an RNC), the GGSN should not delete the associated PDP context but mark it as invalid. Any subsequent packets arriving for an invalid PDP context should be discarded. The GGSN shall inform the SGSN that the GGSN received a GTP error indication from RNC. The SGSN shall re-establish the tunnel between the SGSN and GGSN as specified in 3GPP TS 29.060 [8], which sets the related PDP context as valid again in the GGSN. The GGSN then forwards any subsequent downlink packets to the SGSN.</w:t>
      </w:r>
    </w:p>
    <w:p w14:paraId="1B1BA676" w14:textId="77777777" w:rsidR="00F71EE4" w:rsidRDefault="00F71EE4" w:rsidP="00F71EE4">
      <w:pPr>
        <w:pStyle w:val="B1"/>
      </w:pPr>
      <w:r>
        <w:t>-</w:t>
      </w:r>
      <w:r>
        <w:tab/>
        <w:t>If the GGSN receives a GTP error indication for a PDP context that has the no DTI flag set (i.e. from an SGSN), the GGSN shall delete its PDP context and may notify the Operation and Maintenance network element.</w:t>
      </w:r>
    </w:p>
    <w:p w14:paraId="0ECDBF2F" w14:textId="77777777" w:rsidR="00F71EE4" w:rsidRPr="00476F98" w:rsidRDefault="00F71EE4" w:rsidP="00892DE4">
      <w:pPr>
        <w:pStyle w:val="Heading2"/>
      </w:pPr>
      <w:bookmarkStart w:id="937" w:name="_Toc19630478"/>
      <w:bookmarkStart w:id="938" w:name="_Toc27226682"/>
      <w:bookmarkStart w:id="939" w:name="_Toc36115863"/>
      <w:bookmarkStart w:id="940" w:name="_Toc161041301"/>
      <w:r>
        <w:t>21.3</w:t>
      </w:r>
      <w:r>
        <w:tab/>
        <w:t>Gn/Gp SGSN</w:t>
      </w:r>
      <w:bookmarkEnd w:id="937"/>
      <w:bookmarkEnd w:id="938"/>
      <w:bookmarkEnd w:id="939"/>
      <w:bookmarkEnd w:id="940"/>
    </w:p>
    <w:p w14:paraId="062C180A" w14:textId="77777777" w:rsidR="00F71EE4" w:rsidRDefault="00F71EE4" w:rsidP="00F71EE4">
      <w:r>
        <w:t>GTP error indication message shall be handled as follows:</w:t>
      </w:r>
    </w:p>
    <w:p w14:paraId="64A2E051" w14:textId="77777777" w:rsidR="00F71EE4" w:rsidRDefault="00F71EE4" w:rsidP="00F71EE4">
      <w:pPr>
        <w:pStyle w:val="B1"/>
      </w:pPr>
      <w:r>
        <w:t>-</w:t>
      </w:r>
      <w:r>
        <w:tab/>
        <w:t>If the SGSN receives a GTP error indication from a GGSN, the SGSN shall delete its PDP context and may notify the Operation and Maintenance network element. Additionally it shall send a Deactivate PDP Context Request message to the MS with cause "re-activation required"</w:t>
      </w:r>
    </w:p>
    <w:p w14:paraId="57847577" w14:textId="77777777" w:rsidR="00F71EE4" w:rsidRDefault="00F71EE4" w:rsidP="00F71EE4">
      <w:pPr>
        <w:pStyle w:val="B1"/>
      </w:pPr>
      <w:r>
        <w:t>-</w:t>
      </w:r>
      <w:r>
        <w:tab/>
        <w:t>If the SGSN receives a GTP error indication from the RNC it shall locally release the RAB. The SGSN should preserve the associated PDP context. The SGSN may initiate the RAB Assignment procedure in order to re-establish the RAB.</w:t>
      </w:r>
    </w:p>
    <w:p w14:paraId="0F9B419B" w14:textId="5702C508" w:rsidR="00F71EE4" w:rsidRDefault="00F71EE4" w:rsidP="00F71EE4">
      <w:pPr>
        <w:pStyle w:val="B1"/>
        <w:rPr>
          <w:lang w:eastAsia="ja-JP"/>
        </w:rPr>
      </w:pPr>
      <w:r>
        <w:t>-</w:t>
      </w:r>
      <w:r>
        <w:tab/>
      </w:r>
      <w:r>
        <w:rPr>
          <w:rFonts w:hint="eastAsia"/>
          <w:lang w:eastAsia="ja-JP"/>
        </w:rPr>
        <w:t>For MBMS, w</w:t>
      </w:r>
      <w:r>
        <w:t>hen an Error Indication is received from a</w:t>
      </w:r>
      <w:r>
        <w:rPr>
          <w:rFonts w:hint="eastAsia"/>
          <w:lang w:eastAsia="ja-JP"/>
        </w:rPr>
        <w:t>n</w:t>
      </w:r>
      <w:r>
        <w:t xml:space="preserve"> </w:t>
      </w:r>
      <w:r>
        <w:rPr>
          <w:rFonts w:hint="eastAsia"/>
          <w:lang w:eastAsia="ja-JP"/>
        </w:rPr>
        <w:t>S</w:t>
      </w:r>
      <w:r>
        <w:t xml:space="preserve">GSN, the receiving </w:t>
      </w:r>
      <w:r>
        <w:rPr>
          <w:rFonts w:hint="eastAsia"/>
          <w:lang w:eastAsia="ja-JP"/>
        </w:rPr>
        <w:t>G</w:t>
      </w:r>
      <w:r>
        <w:t xml:space="preserve">GSN shall delete </w:t>
      </w:r>
      <w:r>
        <w:rPr>
          <w:rFonts w:hint="eastAsia"/>
          <w:lang w:eastAsia="ja-JP"/>
        </w:rPr>
        <w:t>all information</w:t>
      </w:r>
      <w:r>
        <w:t xml:space="preserve"> </w:t>
      </w:r>
      <w:r>
        <w:rPr>
          <w:lang w:eastAsia="ja-JP"/>
        </w:rPr>
        <w:t>associated</w:t>
      </w:r>
      <w:r>
        <w:rPr>
          <w:rFonts w:hint="eastAsia"/>
          <w:lang w:eastAsia="ja-JP"/>
        </w:rPr>
        <w:t xml:space="preserve"> with the </w:t>
      </w:r>
      <w:r>
        <w:rPr>
          <w:lang w:eastAsia="ja-JP"/>
        </w:rPr>
        <w:t>relevant</w:t>
      </w:r>
      <w:r>
        <w:rPr>
          <w:rFonts w:hint="eastAsia"/>
          <w:lang w:eastAsia="ja-JP"/>
        </w:rPr>
        <w:t xml:space="preserve"> SGSN in its MBMS Bearer Context </w:t>
      </w:r>
      <w:r>
        <w:t xml:space="preserve">and the </w:t>
      </w:r>
      <w:r>
        <w:rPr>
          <w:rFonts w:hint="eastAsia"/>
          <w:lang w:eastAsia="ja-JP"/>
        </w:rPr>
        <w:t>G</w:t>
      </w:r>
      <w:r>
        <w:t>GSN may notify the Operation and Maintenance network element</w:t>
      </w:r>
      <w:r>
        <w:rPr>
          <w:rFonts w:hint="eastAsia"/>
          <w:lang w:eastAsia="ja-JP"/>
        </w:rPr>
        <w:t xml:space="preserve">. In addition, for broadcast mode the GGSN may request the re-establishment of the MBMS Bearer Context by sending an MBMS Session Start Request message (see </w:t>
      </w:r>
      <w:r w:rsidR="00E241D7">
        <w:rPr>
          <w:rFonts w:hint="eastAsia"/>
          <w:lang w:eastAsia="ja-JP"/>
        </w:rPr>
        <w:t>clause</w:t>
      </w:r>
      <w:r w:rsidR="00E241D7">
        <w:rPr>
          <w:lang w:eastAsia="ja-JP"/>
        </w:rPr>
        <w:t> </w:t>
      </w:r>
      <w:r w:rsidR="00E241D7">
        <w:rPr>
          <w:rFonts w:hint="eastAsia"/>
          <w:lang w:eastAsia="ja-JP"/>
        </w:rPr>
        <w:t>7</w:t>
      </w:r>
      <w:r>
        <w:rPr>
          <w:rFonts w:hint="eastAsia"/>
          <w:lang w:eastAsia="ja-JP"/>
        </w:rPr>
        <w:t xml:space="preserve">.5A.2.5 of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9.060</w:t>
      </w:r>
      <w:r w:rsidR="00E241D7">
        <w:rPr>
          <w:lang w:eastAsia="ja-JP"/>
        </w:rPr>
        <w:t> </w:t>
      </w:r>
      <w:r w:rsidR="00E241D7">
        <w:rPr>
          <w:rFonts w:hint="eastAsia"/>
          <w:lang w:eastAsia="ja-JP"/>
        </w:rPr>
        <w:t>[</w:t>
      </w:r>
      <w:r>
        <w:rPr>
          <w:rFonts w:hint="eastAsia"/>
          <w:lang w:eastAsia="ja-JP"/>
        </w:rPr>
        <w:t xml:space="preserve">8]). Furthermore, </w:t>
      </w:r>
      <w:r w:rsidRPr="00120B31">
        <w:rPr>
          <w:rFonts w:eastAsia="MS PGothic" w:hint="eastAsia"/>
          <w:szCs w:val="12"/>
          <w:lang w:eastAsia="ja-JP"/>
        </w:rPr>
        <w:t>if</w:t>
      </w:r>
      <w:r w:rsidRPr="00120B31">
        <w:rPr>
          <w:rFonts w:eastAsia="MS PGothic"/>
          <w:szCs w:val="12"/>
        </w:rPr>
        <w:t xml:space="preserve"> the GGSN serves </w:t>
      </w:r>
      <w:r w:rsidRPr="00120B31">
        <w:rPr>
          <w:rFonts w:eastAsia="MS PGothic" w:hint="eastAsia"/>
          <w:szCs w:val="12"/>
          <w:lang w:eastAsia="ja-JP"/>
        </w:rPr>
        <w:t>only one</w:t>
      </w:r>
      <w:r w:rsidRPr="00120B31">
        <w:rPr>
          <w:rFonts w:eastAsia="MS PGothic"/>
          <w:szCs w:val="12"/>
        </w:rPr>
        <w:t xml:space="preserve"> downstream SGSN for MBMS data transfer</w:t>
      </w:r>
      <w:r w:rsidRPr="00120B31">
        <w:rPr>
          <w:rFonts w:eastAsia="MS PGothic" w:hint="eastAsia"/>
          <w:szCs w:val="12"/>
          <w:lang w:eastAsia="ja-JP"/>
        </w:rPr>
        <w:t xml:space="preserve"> and the GGSN does not support the re-establishment procedure, the GGSN shall delete its MBMS Bearer Context together with the affected MBMS UE Context(s)</w:t>
      </w:r>
      <w:r w:rsidRPr="00120B31">
        <w:rPr>
          <w:rFonts w:eastAsia="MS PGothic"/>
          <w:szCs w:val="12"/>
        </w:rPr>
        <w:t>.</w:t>
      </w:r>
    </w:p>
    <w:p w14:paraId="523095F3" w14:textId="77777777" w:rsidR="00F71EE4" w:rsidRPr="00476F98" w:rsidRDefault="00F71EE4" w:rsidP="00892DE4">
      <w:pPr>
        <w:pStyle w:val="Heading2"/>
      </w:pPr>
      <w:bookmarkStart w:id="941" w:name="_Toc19630479"/>
      <w:bookmarkStart w:id="942" w:name="_Toc27226683"/>
      <w:bookmarkStart w:id="943" w:name="_Toc36115864"/>
      <w:bookmarkStart w:id="944" w:name="_Toc161041302"/>
      <w:r>
        <w:t>21.4</w:t>
      </w:r>
      <w:r>
        <w:tab/>
        <w:t>S4 SGSN</w:t>
      </w:r>
      <w:bookmarkEnd w:id="941"/>
      <w:bookmarkEnd w:id="942"/>
      <w:bookmarkEnd w:id="943"/>
      <w:bookmarkEnd w:id="944"/>
    </w:p>
    <w:p w14:paraId="2CF55F6C" w14:textId="77777777" w:rsidR="00F71EE4" w:rsidRDefault="00F71EE4" w:rsidP="00F71EE4">
      <w:r>
        <w:t>GTP error indication message shall be handled as follows:</w:t>
      </w:r>
    </w:p>
    <w:p w14:paraId="5C5A8B66" w14:textId="77777777" w:rsidR="00F71EE4" w:rsidRDefault="00F71EE4" w:rsidP="00F71EE4">
      <w:pPr>
        <w:pStyle w:val="B1"/>
      </w:pPr>
      <w:r>
        <w:t>-</w:t>
      </w:r>
      <w:r>
        <w:tab/>
        <w:t>If the S4-SGSN receives a GTP error indication from a SGW, the S4-SGSN shall delete its Bearer context and may notify the Operation and Maintenance network element.</w:t>
      </w:r>
      <w:r w:rsidRPr="00A94BEC">
        <w:t xml:space="preserve"> </w:t>
      </w:r>
      <w:r>
        <w:t xml:space="preserve"> Additionally it shall send a Deactivate PDP Context Request message to the MS with cause "re-activation required"</w:t>
      </w:r>
    </w:p>
    <w:p w14:paraId="18A2A7BE" w14:textId="77777777" w:rsidR="00F71EE4" w:rsidRDefault="00F71EE4" w:rsidP="00F71EE4">
      <w:pPr>
        <w:pStyle w:val="B1"/>
      </w:pPr>
      <w:r>
        <w:t>-</w:t>
      </w:r>
      <w:r>
        <w:tab/>
        <w:t>If the S4-SGSN receives a GTP error indication from the RNC it shall locally release the RAB. The S4-SGSN should preserve the associated Bearer context. The S4-SGSN may initiate the RAB Assignment procedure in order to re-establish the RAB.</w:t>
      </w:r>
    </w:p>
    <w:p w14:paraId="3309D5C7" w14:textId="77777777" w:rsidR="00F71EE4" w:rsidRPr="00476F98" w:rsidRDefault="00F71EE4" w:rsidP="00892DE4">
      <w:pPr>
        <w:pStyle w:val="Heading2"/>
      </w:pPr>
      <w:bookmarkStart w:id="945" w:name="_Toc19630480"/>
      <w:bookmarkStart w:id="946" w:name="_Toc27226684"/>
      <w:bookmarkStart w:id="947" w:name="_Toc36115865"/>
      <w:bookmarkStart w:id="948" w:name="_Toc161041303"/>
      <w:r>
        <w:t>21.5</w:t>
      </w:r>
      <w:r>
        <w:tab/>
        <w:t>RNC or NodeB</w:t>
      </w:r>
      <w:bookmarkEnd w:id="945"/>
      <w:bookmarkEnd w:id="946"/>
      <w:bookmarkEnd w:id="947"/>
      <w:bookmarkEnd w:id="948"/>
    </w:p>
    <w:p w14:paraId="1B5AFE26" w14:textId="77777777" w:rsidR="00F71EE4" w:rsidRDefault="00F71EE4" w:rsidP="00F71EE4">
      <w:r>
        <w:t>GTP error indication message shall be handled as follows:</w:t>
      </w:r>
    </w:p>
    <w:p w14:paraId="0CD4BCE4" w14:textId="77777777" w:rsidR="00F71EE4" w:rsidRDefault="00F71EE4" w:rsidP="00F71EE4">
      <w:pPr>
        <w:pStyle w:val="B1"/>
      </w:pPr>
      <w:r>
        <w:t>-</w:t>
      </w:r>
      <w:r>
        <w:tab/>
        <w:t>When the RNC receives GTP error indication from the SGSN, it shall initiate the RAB Release procedure with the error cause "GTP Resources Unavailable" and shall immediately locally release the RAB (i.e. without waiting for a response from the SGSN).</w:t>
      </w:r>
    </w:p>
    <w:p w14:paraId="585F3C6F" w14:textId="77777777" w:rsidR="00F71EE4" w:rsidRDefault="00F71EE4" w:rsidP="00F71EE4">
      <w:pPr>
        <w:pStyle w:val="B1"/>
      </w:pPr>
      <w:r>
        <w:t>-</w:t>
      </w:r>
      <w:r>
        <w:tab/>
        <w:t>If the RNC receives a GTP error indication from the GGSN (i.e. if Direct Tunnel is established), it shall initiate the RAB Release procedure with the error cause "GTP Resources Unavailable" and immediately locally release the RAB (i.e. without waiting for a response from the SGSN).</w:t>
      </w:r>
      <w:r w:rsidRPr="005E271B">
        <w:t xml:space="preserve"> </w:t>
      </w:r>
      <w:r>
        <w:rPr>
          <w:rFonts w:hint="eastAsia"/>
          <w:lang w:eastAsia="zh-CN"/>
        </w:rPr>
        <w:t>The SGSN</w:t>
      </w:r>
      <w:r>
        <w:t xml:space="preserve"> shall </w:t>
      </w:r>
      <w:r>
        <w:rPr>
          <w:rFonts w:hint="eastAsia"/>
          <w:lang w:eastAsia="zh-CN"/>
        </w:rPr>
        <w:t>delete</w:t>
      </w:r>
      <w:r>
        <w:t xml:space="preserve"> the related PDP context </w:t>
      </w:r>
      <w:r>
        <w:rPr>
          <w:rFonts w:hint="eastAsia"/>
          <w:lang w:eastAsia="zh-CN"/>
        </w:rPr>
        <w:t>at the SGSN</w:t>
      </w:r>
      <w:r>
        <w:t xml:space="preserve"> and send a Deactivate PDP Context Request message to the MS with cause "re-activation required".</w:t>
      </w:r>
    </w:p>
    <w:p w14:paraId="589E64B6" w14:textId="77777777" w:rsidR="00F71EE4" w:rsidRDefault="00F71EE4" w:rsidP="00F71EE4">
      <w:pPr>
        <w:pStyle w:val="B1"/>
      </w:pPr>
      <w:r>
        <w:t>-</w:t>
      </w:r>
      <w:r>
        <w:tab/>
        <w:t xml:space="preserve">If the RNC receives a GTP error indication from the SGW (i.e. if Direct Tunnel is established), it shall initiate the RAB Release procedure with the error cause "GTP Resources Unavailable" and immediately locally release the RAB (i.e. without waiting for a response from the SGSN). </w:t>
      </w:r>
      <w:r>
        <w:rPr>
          <w:lang w:eastAsia="zh-CN"/>
        </w:rPr>
        <w:t>T</w:t>
      </w:r>
      <w:r>
        <w:rPr>
          <w:rFonts w:hint="eastAsia"/>
          <w:lang w:eastAsia="zh-CN"/>
        </w:rPr>
        <w:t>he SGSN</w:t>
      </w:r>
      <w:r>
        <w:t xml:space="preserve"> shall </w:t>
      </w:r>
      <w:r>
        <w:rPr>
          <w:rFonts w:hint="eastAsia"/>
          <w:lang w:eastAsia="zh-CN"/>
        </w:rPr>
        <w:t>delete</w:t>
      </w:r>
      <w:r>
        <w:t xml:space="preserve"> the related PDP context and send a Deactivate PDP Context Request message to the MS with the cause "re-activation required". </w:t>
      </w:r>
      <w:r>
        <w:rPr>
          <w:lang w:val="en-US"/>
        </w:rPr>
        <w:t>If the deleted PDP context is a primary PDP context, the SGSN shall set the "Tear down indicator" bit in the Deactivate PDP Context Request message.</w:t>
      </w:r>
      <w:r>
        <w:t xml:space="preserve"> The SGSN may also optionally send a Delete Bearer Command </w:t>
      </w:r>
      <w:r>
        <w:rPr>
          <w:lang w:val="en-US"/>
        </w:rPr>
        <w:t xml:space="preserve">or </w:t>
      </w:r>
      <w:r>
        <w:t xml:space="preserve">a Delete Session Request message to the SGW </w:t>
      </w:r>
      <w:r>
        <w:rPr>
          <w:lang w:val="en-US"/>
        </w:rPr>
        <w:t>if the deleted PDP context is a secondary PDP context or a primary PDP context respectively.</w:t>
      </w:r>
    </w:p>
    <w:p w14:paraId="4F8A73A8" w14:textId="77777777" w:rsidR="00F71EE4" w:rsidRPr="00EC7643" w:rsidRDefault="00F71EE4" w:rsidP="00F71EE4">
      <w:pPr>
        <w:pStyle w:val="NO"/>
      </w:pPr>
      <w:r w:rsidRPr="00EC7643">
        <w:t>NOTE:</w:t>
      </w:r>
      <w:r w:rsidRPr="00EC7643">
        <w:tab/>
        <w:t xml:space="preserve">Sending </w:t>
      </w:r>
      <w:r>
        <w:t xml:space="preserve">a </w:t>
      </w:r>
      <w:r w:rsidRPr="00881EE6">
        <w:t>Delete Bearer Command</w:t>
      </w:r>
      <w:r>
        <w:t xml:space="preserve"> or a Delete Session Request message to the SGW</w:t>
      </w:r>
      <w:r w:rsidRPr="00881EE6">
        <w:t xml:space="preserve"> can help </w:t>
      </w:r>
      <w:r>
        <w:t xml:space="preserve">the </w:t>
      </w:r>
      <w:r w:rsidRPr="00881EE6">
        <w:t xml:space="preserve">SGSN to </w:t>
      </w:r>
      <w:r>
        <w:t>determine</w:t>
      </w:r>
      <w:r w:rsidRPr="00881EE6">
        <w:t xml:space="preserve"> whether the GTP error indication was due to </w:t>
      </w:r>
      <w:r>
        <w:t xml:space="preserve">the release of the </w:t>
      </w:r>
      <w:r w:rsidRPr="00881EE6">
        <w:t xml:space="preserve">bearer </w:t>
      </w:r>
      <w:r>
        <w:t xml:space="preserve">context </w:t>
      </w:r>
      <w:r w:rsidRPr="00881EE6">
        <w:t xml:space="preserve">or </w:t>
      </w:r>
      <w:r>
        <w:t xml:space="preserve">the release of the </w:t>
      </w:r>
      <w:r w:rsidRPr="00881EE6">
        <w:t>UE context</w:t>
      </w:r>
      <w:r>
        <w:t xml:space="preserve"> in the SGW</w:t>
      </w:r>
      <w:r w:rsidRPr="00881EE6">
        <w:t>.</w:t>
      </w:r>
    </w:p>
    <w:p w14:paraId="0D83D032" w14:textId="77777777" w:rsidR="00F71EE4" w:rsidRDefault="00F71EE4" w:rsidP="00F71EE4">
      <w:pPr>
        <w:pStyle w:val="NO"/>
      </w:pPr>
    </w:p>
    <w:p w14:paraId="14D6D1AD" w14:textId="77777777" w:rsidR="00F71EE4" w:rsidRDefault="00F71EE4" w:rsidP="00892DE4">
      <w:pPr>
        <w:pStyle w:val="Heading2"/>
      </w:pPr>
      <w:bookmarkStart w:id="949" w:name="_Toc19630481"/>
      <w:bookmarkStart w:id="950" w:name="_Toc27226685"/>
      <w:bookmarkStart w:id="951" w:name="_Toc36115866"/>
      <w:bookmarkStart w:id="952" w:name="_Toc161041304"/>
      <w:r>
        <w:t>21.6</w:t>
      </w:r>
      <w:r>
        <w:tab/>
        <w:t>eNodeB</w:t>
      </w:r>
      <w:bookmarkEnd w:id="949"/>
      <w:bookmarkEnd w:id="950"/>
      <w:bookmarkEnd w:id="951"/>
      <w:bookmarkEnd w:id="952"/>
    </w:p>
    <w:p w14:paraId="1036A694" w14:textId="77777777" w:rsidR="00F71EE4" w:rsidRDefault="00F71EE4" w:rsidP="00F71EE4">
      <w:r>
        <w:t>GTP error indication message shall be handled as follows:</w:t>
      </w:r>
    </w:p>
    <w:p w14:paraId="1BA12F3E" w14:textId="77930FD6" w:rsidR="00F71EE4" w:rsidRDefault="00F71EE4" w:rsidP="00F71EE4">
      <w:pPr>
        <w:pStyle w:val="B1"/>
        <w:rPr>
          <w:lang w:eastAsia="zh-CN"/>
        </w:rPr>
      </w:pPr>
      <w:r>
        <w:t>-</w:t>
      </w:r>
      <w:r>
        <w:tab/>
        <w:t>If the eNodeB receiv</w:t>
      </w:r>
      <w:r w:rsidRPr="002B3ACC">
        <w:t>es a GTP error indication from the SGW over an S1-U tunnel not doing indirect forwarding, it shall initiate the E-RAB Release procedure and immediately locally release the E-RAB (i.e. without waiting for a response from the MME). If the MME receives the E-RAB Release Indication for a default bearer that is not the last default bearer of a UE</w:t>
      </w:r>
      <w:r w:rsidRPr="00896ADB">
        <w:rPr>
          <w:rFonts w:hint="eastAsia"/>
          <w:lang w:eastAsia="zh-CN"/>
        </w:rPr>
        <w:t xml:space="preserve"> </w:t>
      </w:r>
      <w:r>
        <w:rPr>
          <w:rFonts w:hint="eastAsia"/>
          <w:lang w:eastAsia="zh-CN"/>
        </w:rPr>
        <w:t>or</w:t>
      </w:r>
      <w:r w:rsidRPr="002B3ACC">
        <w:t xml:space="preserve"> </w:t>
      </w:r>
      <w:r>
        <w:rPr>
          <w:rFonts w:hint="eastAsia"/>
          <w:lang w:eastAsia="zh-CN"/>
        </w:rPr>
        <w:t xml:space="preserve">that the UE has a SCEF PDN connection or that the UE supports </w:t>
      </w:r>
      <w:r w:rsidRPr="00822DB2">
        <w:rPr>
          <w:rFonts w:eastAsia="Batang"/>
        </w:rPr>
        <w:t>Attach without PDN connectivity</w:t>
      </w:r>
      <w:r w:rsidRPr="007E4CEE">
        <w:rPr>
          <w:rFonts w:eastAsia="Batang"/>
        </w:rPr>
        <w:t xml:space="preserve"> as specified in </w:t>
      </w:r>
      <w:r w:rsidR="00E241D7" w:rsidRPr="007E4CEE">
        <w:rPr>
          <w:rFonts w:eastAsia="Batang"/>
        </w:rPr>
        <w:t>clause</w:t>
      </w:r>
      <w:r w:rsidR="00E241D7">
        <w:rPr>
          <w:rFonts w:eastAsia="Batang"/>
        </w:rPr>
        <w:t> </w:t>
      </w:r>
      <w:r w:rsidR="00E241D7" w:rsidRPr="007E4CEE">
        <w:rPr>
          <w:rFonts w:eastAsia="Batang"/>
        </w:rPr>
        <w:t>5</w:t>
      </w:r>
      <w:r w:rsidRPr="007E4CEE">
        <w:rPr>
          <w:rFonts w:eastAsia="Batang"/>
        </w:rPr>
        <w:t xml:space="preserve">.3.8.3 of 3GPP </w:t>
      </w:r>
      <w:r w:rsidR="00E241D7" w:rsidRPr="007E4CEE">
        <w:rPr>
          <w:rFonts w:eastAsia="Batang"/>
        </w:rPr>
        <w:t>TS</w:t>
      </w:r>
      <w:r w:rsidR="00E241D7">
        <w:rPr>
          <w:rFonts w:eastAsia="Batang"/>
        </w:rPr>
        <w:t> </w:t>
      </w:r>
      <w:r w:rsidR="00E241D7" w:rsidRPr="007E4CEE">
        <w:rPr>
          <w:rFonts w:eastAsia="Batang"/>
        </w:rPr>
        <w:t>2</w:t>
      </w:r>
      <w:r w:rsidRPr="007E4CEE">
        <w:rPr>
          <w:rFonts w:eastAsia="Batang"/>
        </w:rPr>
        <w:t>3.401</w:t>
      </w:r>
      <w:r w:rsidR="00E241D7">
        <w:rPr>
          <w:rFonts w:eastAsia="Batang"/>
        </w:rPr>
        <w:t> </w:t>
      </w:r>
      <w:r w:rsidR="00E241D7" w:rsidRPr="007E4CEE">
        <w:rPr>
          <w:rFonts w:eastAsia="Batang"/>
        </w:rPr>
        <w:t>[</w:t>
      </w:r>
      <w:r w:rsidRPr="007E4CEE">
        <w:rPr>
          <w:rFonts w:eastAsia="Batang"/>
        </w:rPr>
        <w:t>15]</w:t>
      </w:r>
      <w:r w:rsidRPr="002B3ACC">
        <w:t>, the MME should send a Delete Session Request to the SGW. Additionally the MME may also send a Deactivate EPS Bearer Context Request to the UE with the ESM cause set to "Reactivation Requested" if the MME has decided to restore the PDN connection based on operator policy, QCI and/or ARP and/or APN. If the MME receives the E-RAB Release Indication for the last default bearer of a UE</w:t>
      </w:r>
      <w:r>
        <w:rPr>
          <w:rFonts w:hint="eastAsia"/>
          <w:lang w:eastAsia="zh-CN"/>
        </w:rPr>
        <w:t xml:space="preserve"> and the UE does not have a SCEF PDN connection and </w:t>
      </w:r>
      <w:r>
        <w:rPr>
          <w:lang w:eastAsia="zh-CN"/>
        </w:rPr>
        <w:t xml:space="preserve">the UE </w:t>
      </w:r>
      <w:r>
        <w:rPr>
          <w:rFonts w:hint="eastAsia"/>
          <w:lang w:eastAsia="zh-CN"/>
        </w:rPr>
        <w:t xml:space="preserve">does not </w:t>
      </w:r>
      <w:r>
        <w:rPr>
          <w:lang w:eastAsia="zh-CN"/>
        </w:rPr>
        <w:t xml:space="preserve">support </w:t>
      </w:r>
      <w:r w:rsidRPr="000242DA">
        <w:rPr>
          <w:lang w:eastAsia="zh-CN"/>
        </w:rPr>
        <w:t xml:space="preserve">Attach without PDN connectivity as specified in </w:t>
      </w:r>
      <w:r w:rsidR="00E241D7" w:rsidRPr="000242DA">
        <w:rPr>
          <w:lang w:eastAsia="zh-CN"/>
        </w:rPr>
        <w:t>clause</w:t>
      </w:r>
      <w:r w:rsidR="00E241D7">
        <w:rPr>
          <w:lang w:eastAsia="zh-CN"/>
        </w:rPr>
        <w:t> </w:t>
      </w:r>
      <w:r w:rsidR="00E241D7" w:rsidRPr="000242DA">
        <w:rPr>
          <w:lang w:eastAsia="zh-CN"/>
        </w:rPr>
        <w:t>5</w:t>
      </w:r>
      <w:r w:rsidRPr="000242DA">
        <w:rPr>
          <w:lang w:eastAsia="zh-CN"/>
        </w:rPr>
        <w:t xml:space="preserve">.3.8.3 of 3GPP </w:t>
      </w:r>
      <w:r w:rsidR="00E241D7" w:rsidRPr="000242DA">
        <w:rPr>
          <w:lang w:eastAsia="zh-CN"/>
        </w:rPr>
        <w:t>TS</w:t>
      </w:r>
      <w:r w:rsidR="00E241D7">
        <w:rPr>
          <w:lang w:eastAsia="zh-CN"/>
        </w:rPr>
        <w:t> </w:t>
      </w:r>
      <w:r w:rsidR="00E241D7" w:rsidRPr="000242DA">
        <w:rPr>
          <w:lang w:eastAsia="zh-CN"/>
        </w:rPr>
        <w:t>2</w:t>
      </w:r>
      <w:r w:rsidRPr="000242DA">
        <w:rPr>
          <w:lang w:eastAsia="zh-CN"/>
        </w:rPr>
        <w:t>3.401</w:t>
      </w:r>
      <w:r w:rsidR="00E241D7">
        <w:rPr>
          <w:lang w:eastAsia="zh-CN"/>
        </w:rPr>
        <w:t> </w:t>
      </w:r>
      <w:r w:rsidR="00E241D7" w:rsidRPr="000242DA">
        <w:rPr>
          <w:lang w:eastAsia="zh-CN"/>
        </w:rPr>
        <w:t>[</w:t>
      </w:r>
      <w:r w:rsidRPr="000242DA">
        <w:rPr>
          <w:lang w:eastAsia="zh-CN"/>
        </w:rPr>
        <w:t>15]</w:t>
      </w:r>
      <w:r w:rsidRPr="002B3ACC">
        <w:t xml:space="preserve">, the MME shall initiate a MME initiated Detach </w:t>
      </w:r>
      <w:r w:rsidRPr="002B3ACC">
        <w:rPr>
          <w:lang w:eastAsia="zh-CN"/>
        </w:rPr>
        <w:t>procedure with the detach type "re-attach required". If the MME receives the UE Context Release Request from the eNB, the MME shall send a Release Access Bearers Request to the SGW but if the SGW responds with a "context not found" cause</w:t>
      </w:r>
      <w:r w:rsidRPr="00896ADB">
        <w:rPr>
          <w:rFonts w:hint="eastAsia"/>
          <w:lang w:eastAsia="zh-CN"/>
        </w:rPr>
        <w:t xml:space="preserve"> </w:t>
      </w:r>
      <w:r>
        <w:rPr>
          <w:rFonts w:hint="eastAsia"/>
          <w:lang w:eastAsia="zh-CN"/>
        </w:rPr>
        <w:t xml:space="preserve">and the UE does not have a SCEF PDN connection and the UE does not support </w:t>
      </w:r>
      <w:r w:rsidRPr="000242DA">
        <w:rPr>
          <w:lang w:eastAsia="zh-CN"/>
        </w:rPr>
        <w:t>Attach without PDN connectivity</w:t>
      </w:r>
      <w:r w:rsidRPr="002B3ACC">
        <w:rPr>
          <w:lang w:eastAsia="zh-CN"/>
        </w:rPr>
        <w:t xml:space="preserve">, then </w:t>
      </w:r>
      <w:r w:rsidRPr="002B3ACC">
        <w:t xml:space="preserve">the MME shall initiate a MME initiated Detach </w:t>
      </w:r>
      <w:r w:rsidRPr="002B3ACC">
        <w:rPr>
          <w:lang w:eastAsia="zh-CN"/>
        </w:rPr>
        <w:t>procedure</w:t>
      </w:r>
      <w:r>
        <w:rPr>
          <w:lang w:eastAsia="zh-CN"/>
        </w:rPr>
        <w:t xml:space="preserve"> with the detach type "re-attach required".</w:t>
      </w:r>
    </w:p>
    <w:p w14:paraId="119E2F33" w14:textId="77777777" w:rsidR="00F71EE4" w:rsidRDefault="00F71EE4" w:rsidP="00F71EE4">
      <w:pPr>
        <w:pStyle w:val="B1"/>
      </w:pPr>
      <w:r>
        <w:t>-</w:t>
      </w:r>
      <w:r>
        <w:tab/>
        <w:t>If the eNodeB receives a GTP error indication from a peer eNodeB over an X2</w:t>
      </w:r>
      <w:r>
        <w:rPr>
          <w:rFonts w:hint="eastAsia"/>
          <w:lang w:eastAsia="zh-CN"/>
        </w:rPr>
        <w:t>-U</w:t>
      </w:r>
      <w:r>
        <w:t xml:space="preserve"> direct forwarding tunnel or from an SGW over an S1-U indirect forwarding tunnel, </w:t>
      </w:r>
      <w:r w:rsidRPr="00A32946">
        <w:t xml:space="preserve">the </w:t>
      </w:r>
      <w:r>
        <w:t>eNodeB</w:t>
      </w:r>
      <w:r w:rsidRPr="00A32946">
        <w:t xml:space="preserve"> </w:t>
      </w:r>
      <w:r>
        <w:t xml:space="preserve">may </w:t>
      </w:r>
      <w:r w:rsidRPr="009A27CB">
        <w:t xml:space="preserve">ignore the error indication received over the forwarding tunnels </w:t>
      </w:r>
      <w:r>
        <w:t xml:space="preserve">or </w:t>
      </w:r>
      <w:r w:rsidRPr="00A32946">
        <w:t>delet</w:t>
      </w:r>
      <w:r>
        <w:t>e</w:t>
      </w:r>
      <w:r w:rsidRPr="00A32946">
        <w:t xml:space="preserve"> the forwarding tunnel context locally</w:t>
      </w:r>
      <w:r w:rsidRPr="009A27CB">
        <w:t xml:space="preserve"> </w:t>
      </w:r>
      <w:r>
        <w:t>without deleting the</w:t>
      </w:r>
      <w:r w:rsidRPr="00A32946">
        <w:t xml:space="preserve"> EP</w:t>
      </w:r>
      <w:r>
        <w:t>S</w:t>
      </w:r>
      <w:r w:rsidRPr="00A32946">
        <w:t xml:space="preserve"> bearers</w:t>
      </w:r>
      <w:r>
        <w:t>.</w:t>
      </w:r>
    </w:p>
    <w:p w14:paraId="7C856A8D" w14:textId="713FCB92" w:rsidR="00F71EE4" w:rsidRDefault="00F71EE4" w:rsidP="00F71EE4">
      <w:pPr>
        <w:pStyle w:val="B1"/>
      </w:pPr>
      <w:r>
        <w:rPr>
          <w:lang w:eastAsia="zh-CN"/>
        </w:rPr>
        <w:t>-</w:t>
      </w:r>
      <w:r>
        <w:rPr>
          <w:lang w:eastAsia="zh-CN"/>
        </w:rPr>
        <w:tab/>
        <w:t>F</w:t>
      </w:r>
      <w:r>
        <w:rPr>
          <w:rFonts w:hint="eastAsia"/>
          <w:lang w:eastAsia="zh-CN"/>
        </w:rPr>
        <w:t>or dual connectivity case</w:t>
      </w:r>
      <w:r w:rsidRPr="009107ED">
        <w:rPr>
          <w:rFonts w:hint="eastAsia"/>
          <w:lang w:val="en-US" w:eastAsia="zh-CN"/>
        </w:rPr>
        <w:t xml:space="preserve"> </w:t>
      </w:r>
      <w:r>
        <w:rPr>
          <w:rFonts w:hint="eastAsia"/>
          <w:lang w:val="en-US" w:eastAsia="zh-CN"/>
        </w:rPr>
        <w:t>as specified in</w:t>
      </w:r>
      <w:r>
        <w:rPr>
          <w:rFonts w:hint="eastAsia"/>
          <w:lang w:eastAsia="zh-CN"/>
        </w:rPr>
        <w:t xml:space="preserve"> </w:t>
      </w:r>
      <w:r w:rsidRPr="009A7D5E">
        <w:t xml:space="preserve">3GPP </w:t>
      </w:r>
      <w:r w:rsidR="00E241D7" w:rsidRPr="009A7D5E">
        <w:t>TS</w:t>
      </w:r>
      <w:r w:rsidR="00E241D7">
        <w:t> </w:t>
      </w:r>
      <w:r w:rsidR="00E241D7" w:rsidRPr="009A7D5E">
        <w:t>3</w:t>
      </w:r>
      <w:r w:rsidRPr="009A7D5E">
        <w:t>6.300</w:t>
      </w:r>
      <w:r w:rsidR="00E241D7">
        <w:t> </w:t>
      </w:r>
      <w:r w:rsidR="00E241D7" w:rsidRPr="009A7D5E">
        <w:t>[</w:t>
      </w:r>
      <w:r>
        <w:t>32</w:t>
      </w:r>
      <w:r w:rsidRPr="009A7D5E">
        <w:t>]</w:t>
      </w:r>
      <w:r>
        <w:rPr>
          <w:rFonts w:hint="eastAsia"/>
          <w:lang w:eastAsia="zh-CN"/>
        </w:rPr>
        <w:t>:</w:t>
      </w:r>
    </w:p>
    <w:p w14:paraId="255597D0" w14:textId="77777777" w:rsidR="00F71EE4" w:rsidRDefault="00F71EE4" w:rsidP="00F71EE4">
      <w:pPr>
        <w:pStyle w:val="B2"/>
        <w:rPr>
          <w:lang w:eastAsia="zh-CN"/>
        </w:rPr>
      </w:pPr>
      <w:r w:rsidRPr="00EA0173">
        <w:rPr>
          <w:lang w:eastAsia="zh-CN"/>
        </w:rPr>
        <w:t>-</w:t>
      </w:r>
      <w:r>
        <w:rPr>
          <w:rFonts w:hint="eastAsia"/>
          <w:lang w:eastAsia="zh-CN"/>
        </w:rPr>
        <w:tab/>
      </w:r>
      <w:r>
        <w:t>If the MeN</w:t>
      </w:r>
      <w:r>
        <w:rPr>
          <w:rFonts w:hint="eastAsia"/>
          <w:lang w:eastAsia="zh-CN"/>
        </w:rPr>
        <w:t>ode</w:t>
      </w:r>
      <w:r>
        <w:t>B receives a GTP error indication from the SGW over an S1-U tunnel, it shall initiate the E-RAB Release procedure and immediately locally release the E-RAB (i.e. without waiting for a response from the MME)</w:t>
      </w:r>
      <w:r>
        <w:rPr>
          <w:rFonts w:hint="eastAsia"/>
          <w:lang w:eastAsia="zh-CN"/>
        </w:rPr>
        <w:t>;</w:t>
      </w:r>
    </w:p>
    <w:p w14:paraId="5FADD250" w14:textId="77777777" w:rsidR="00F71EE4" w:rsidRDefault="00F71EE4" w:rsidP="00F71EE4">
      <w:pPr>
        <w:pStyle w:val="B2"/>
        <w:rPr>
          <w:lang w:eastAsia="zh-CN"/>
        </w:rPr>
      </w:pPr>
      <w:r>
        <w:rPr>
          <w:rFonts w:hint="eastAsia"/>
          <w:lang w:eastAsia="zh-CN"/>
        </w:rPr>
        <w:t>-</w:t>
      </w:r>
      <w:r>
        <w:rPr>
          <w:rFonts w:hint="eastAsia"/>
          <w:lang w:eastAsia="zh-CN"/>
        </w:rPr>
        <w:tab/>
      </w:r>
      <w:r>
        <w:t>If the MeN</w:t>
      </w:r>
      <w:r>
        <w:rPr>
          <w:rFonts w:hint="eastAsia"/>
          <w:lang w:eastAsia="zh-CN"/>
        </w:rPr>
        <w:t>ode</w:t>
      </w:r>
      <w:r>
        <w:t>B</w:t>
      </w:r>
      <w:r>
        <w:rPr>
          <w:rFonts w:hint="eastAsia"/>
          <w:lang w:eastAsia="zh-CN"/>
        </w:rPr>
        <w:t>/Se</w:t>
      </w:r>
      <w:r>
        <w:t>N</w:t>
      </w:r>
      <w:r>
        <w:rPr>
          <w:rFonts w:hint="eastAsia"/>
          <w:lang w:eastAsia="zh-CN"/>
        </w:rPr>
        <w:t>ode</w:t>
      </w:r>
      <w:r>
        <w:t xml:space="preserve">B receives a GTP error indication from the </w:t>
      </w:r>
      <w:r>
        <w:rPr>
          <w:rFonts w:hint="eastAsia"/>
          <w:lang w:eastAsia="zh-CN"/>
        </w:rPr>
        <w:t xml:space="preserve">peer </w:t>
      </w:r>
      <w:r>
        <w:t>SeN</w:t>
      </w:r>
      <w:r>
        <w:rPr>
          <w:rFonts w:hint="eastAsia"/>
          <w:lang w:eastAsia="zh-CN"/>
        </w:rPr>
        <w:t>ode</w:t>
      </w:r>
      <w:r>
        <w:t>B</w:t>
      </w:r>
      <w:r>
        <w:rPr>
          <w:rFonts w:hint="eastAsia"/>
          <w:lang w:eastAsia="zh-CN"/>
        </w:rPr>
        <w:t>/Me</w:t>
      </w:r>
      <w:r>
        <w:t>N</w:t>
      </w:r>
      <w:r>
        <w:rPr>
          <w:rFonts w:hint="eastAsia"/>
          <w:lang w:eastAsia="zh-CN"/>
        </w:rPr>
        <w:t>ode</w:t>
      </w:r>
      <w:r>
        <w:t xml:space="preserve">B, </w:t>
      </w:r>
      <w:r>
        <w:rPr>
          <w:rFonts w:hint="eastAsia"/>
          <w:lang w:eastAsia="zh-CN"/>
        </w:rPr>
        <w:t>the Me</w:t>
      </w:r>
      <w:r>
        <w:t>N</w:t>
      </w:r>
      <w:r>
        <w:rPr>
          <w:rFonts w:hint="eastAsia"/>
          <w:lang w:eastAsia="zh-CN"/>
        </w:rPr>
        <w:t>ode</w:t>
      </w:r>
      <w:r>
        <w:t>B</w:t>
      </w:r>
      <w:r>
        <w:rPr>
          <w:rFonts w:hint="eastAsia"/>
          <w:lang w:eastAsia="zh-CN"/>
        </w:rPr>
        <w:t>/Se</w:t>
      </w:r>
      <w:r>
        <w:t>N</w:t>
      </w:r>
      <w:r>
        <w:rPr>
          <w:rFonts w:hint="eastAsia"/>
          <w:lang w:eastAsia="zh-CN"/>
        </w:rPr>
        <w:t>ode</w:t>
      </w:r>
      <w:r>
        <w:t>B</w:t>
      </w:r>
      <w:r>
        <w:rPr>
          <w:rFonts w:hint="eastAsia"/>
          <w:lang w:eastAsia="zh-CN"/>
        </w:rPr>
        <w:t xml:space="preserve"> </w:t>
      </w:r>
      <w:r>
        <w:t>shall delete the X2-U tunnel locally</w:t>
      </w:r>
      <w:r>
        <w:rPr>
          <w:rFonts w:hint="eastAsia"/>
          <w:lang w:eastAsia="zh-CN"/>
        </w:rPr>
        <w:t>;</w:t>
      </w:r>
    </w:p>
    <w:p w14:paraId="2A6A3968" w14:textId="77777777" w:rsidR="00F71EE4" w:rsidRDefault="00F71EE4" w:rsidP="00F71EE4">
      <w:pPr>
        <w:pStyle w:val="B2"/>
        <w:rPr>
          <w:lang w:eastAsia="zh-CN"/>
        </w:rPr>
      </w:pPr>
      <w:r>
        <w:rPr>
          <w:rFonts w:hint="eastAsia"/>
          <w:lang w:eastAsia="zh-CN"/>
        </w:rPr>
        <w:t>-</w:t>
      </w:r>
      <w:r>
        <w:rPr>
          <w:rFonts w:hint="eastAsia"/>
          <w:lang w:eastAsia="zh-CN"/>
        </w:rPr>
        <w:tab/>
      </w:r>
      <w:r w:rsidRPr="00205024">
        <w:t>If the Se</w:t>
      </w:r>
      <w:r>
        <w:t>N</w:t>
      </w:r>
      <w:r>
        <w:rPr>
          <w:rFonts w:hint="eastAsia"/>
          <w:lang w:eastAsia="zh-CN"/>
        </w:rPr>
        <w:t>ode</w:t>
      </w:r>
      <w:r>
        <w:t>B</w:t>
      </w:r>
      <w:r w:rsidRPr="00205024">
        <w:t xml:space="preserve"> receives a GTP error indication from the SGW over an S1-U tunnel, it shall delete the S1-U tunnel locally</w:t>
      </w:r>
      <w:r>
        <w:rPr>
          <w:rFonts w:hint="eastAsia"/>
          <w:lang w:eastAsia="zh-CN"/>
        </w:rPr>
        <w:t>;</w:t>
      </w:r>
    </w:p>
    <w:p w14:paraId="4829054D" w14:textId="4BE39216" w:rsidR="00F71EE4" w:rsidRDefault="00F71EE4" w:rsidP="00F71EE4">
      <w:pPr>
        <w:pStyle w:val="B2"/>
        <w:rPr>
          <w:lang w:eastAsia="zh-CN"/>
        </w:rPr>
      </w:pPr>
      <w:r>
        <w:rPr>
          <w:rFonts w:hint="eastAsia"/>
          <w:lang w:eastAsia="zh-CN"/>
        </w:rPr>
        <w:t>-</w:t>
      </w:r>
      <w:r>
        <w:rPr>
          <w:rFonts w:hint="eastAsia"/>
          <w:lang w:eastAsia="zh-CN"/>
        </w:rPr>
        <w:tab/>
        <w:t>T</w:t>
      </w:r>
      <w:r>
        <w:t>he MeN</w:t>
      </w:r>
      <w:r>
        <w:rPr>
          <w:rFonts w:hint="eastAsia"/>
          <w:lang w:eastAsia="zh-CN"/>
        </w:rPr>
        <w:t>ode</w:t>
      </w:r>
      <w:r>
        <w:t>B</w:t>
      </w:r>
      <w:r>
        <w:rPr>
          <w:rFonts w:hint="eastAsia"/>
          <w:lang w:eastAsia="zh-CN"/>
        </w:rPr>
        <w:t xml:space="preserve"> and Se</w:t>
      </w:r>
      <w:r>
        <w:t>N</w:t>
      </w:r>
      <w:r>
        <w:rPr>
          <w:rFonts w:hint="eastAsia"/>
          <w:lang w:eastAsia="zh-CN"/>
        </w:rPr>
        <w:t>ode</w:t>
      </w:r>
      <w:r>
        <w:t xml:space="preserve">B </w:t>
      </w:r>
      <w:r>
        <w:rPr>
          <w:rFonts w:hint="eastAsia"/>
          <w:lang w:eastAsia="zh-CN"/>
        </w:rPr>
        <w:t>may</w:t>
      </w:r>
      <w:r>
        <w:t xml:space="preserve"> </w:t>
      </w:r>
      <w:r w:rsidRPr="00080071">
        <w:t>initiate</w:t>
      </w:r>
      <w:r>
        <w:rPr>
          <w:rFonts w:hint="eastAsia"/>
          <w:lang w:eastAsia="zh-CN"/>
        </w:rPr>
        <w:t xml:space="preserve"> an </w:t>
      </w:r>
      <w:r w:rsidRPr="00080071">
        <w:rPr>
          <w:rFonts w:hint="eastAsia"/>
          <w:lang w:eastAsia="zh-CN"/>
        </w:rPr>
        <w:t>additional</w:t>
      </w:r>
      <w:r>
        <w:rPr>
          <w:rFonts w:hint="eastAsia"/>
          <w:lang w:eastAsia="zh-CN"/>
        </w:rPr>
        <w:t xml:space="preserve"> dual connectivity</w:t>
      </w:r>
      <w:r>
        <w:rPr>
          <w:lang w:val="en-US" w:eastAsia="ja-JP"/>
        </w:rPr>
        <w:t xml:space="preserve"> procedure</w:t>
      </w:r>
      <w:r>
        <w:rPr>
          <w:rFonts w:hint="eastAsia"/>
          <w:lang w:val="en-US" w:eastAsia="zh-CN"/>
        </w:rPr>
        <w:t>(s) as specified in</w:t>
      </w:r>
      <w:r>
        <w:rPr>
          <w:rFonts w:hint="eastAsia"/>
          <w:lang w:eastAsia="zh-CN"/>
        </w:rPr>
        <w:t xml:space="preserve"> </w:t>
      </w:r>
      <w:r w:rsidRPr="009A7D5E">
        <w:t xml:space="preserve">3GPP </w:t>
      </w:r>
      <w:r w:rsidR="00E241D7" w:rsidRPr="009A7D5E">
        <w:t>TS</w:t>
      </w:r>
      <w:r w:rsidR="00E241D7">
        <w:t> </w:t>
      </w:r>
      <w:r w:rsidR="00E241D7" w:rsidRPr="009A7D5E">
        <w:t>3</w:t>
      </w:r>
      <w:r w:rsidRPr="009A7D5E">
        <w:t>6.300</w:t>
      </w:r>
      <w:r w:rsidR="00E241D7">
        <w:t> </w:t>
      </w:r>
      <w:r w:rsidR="00E241D7" w:rsidRPr="009A7D5E">
        <w:t>[</w:t>
      </w:r>
      <w:r>
        <w:t>32</w:t>
      </w:r>
      <w:r w:rsidRPr="009A7D5E">
        <w:t>]</w:t>
      </w:r>
      <w:r>
        <w:rPr>
          <w:rFonts w:hint="eastAsia"/>
          <w:lang w:eastAsia="zh-CN"/>
        </w:rPr>
        <w:t>.</w:t>
      </w:r>
    </w:p>
    <w:p w14:paraId="68BD2F7D" w14:textId="77777777" w:rsidR="00F71EE4" w:rsidRDefault="00F71EE4" w:rsidP="00892DE4">
      <w:pPr>
        <w:pStyle w:val="Heading2"/>
      </w:pPr>
      <w:bookmarkStart w:id="953" w:name="_Toc19630482"/>
      <w:bookmarkStart w:id="954" w:name="_Toc27226686"/>
      <w:bookmarkStart w:id="955" w:name="_Toc36115867"/>
      <w:bookmarkStart w:id="956" w:name="_Toc161041305"/>
      <w:r>
        <w:t>21.7</w:t>
      </w:r>
      <w:r>
        <w:tab/>
        <w:t>SGW</w:t>
      </w:r>
      <w:bookmarkEnd w:id="953"/>
      <w:bookmarkEnd w:id="954"/>
      <w:bookmarkEnd w:id="955"/>
      <w:bookmarkEnd w:id="956"/>
    </w:p>
    <w:p w14:paraId="3CD3CA6B" w14:textId="77777777" w:rsidR="00F71EE4" w:rsidRDefault="00F71EE4" w:rsidP="00F71EE4">
      <w:r>
        <w:t>GTP error indication message shall be handled as follows:</w:t>
      </w:r>
    </w:p>
    <w:p w14:paraId="240935F4" w14:textId="1895EB0F" w:rsidR="00F71EE4" w:rsidRDefault="00F71EE4" w:rsidP="00F71EE4">
      <w:pPr>
        <w:pStyle w:val="B1"/>
      </w:pPr>
      <w:r>
        <w:t>-</w:t>
      </w:r>
      <w:r>
        <w:tab/>
        <w:t xml:space="preserve">For an 'Active' mode UE </w:t>
      </w:r>
      <w:r w:rsidRPr="00953170">
        <w:t>having a user plane connection with an RNC</w:t>
      </w:r>
      <w:r>
        <w:t xml:space="preserve">, i.e. SGW has F-TEIDs assigned by RNC for user plane for the UE,when the SGW receives a GTP </w:t>
      </w:r>
      <w:r>
        <w:rPr>
          <w:rFonts w:hint="eastAsia"/>
          <w:lang w:eastAsia="zh-CN"/>
        </w:rPr>
        <w:t>E</w:t>
      </w:r>
      <w:r>
        <w:t xml:space="preserve">rror </w:t>
      </w:r>
      <w:r>
        <w:rPr>
          <w:rFonts w:hint="eastAsia"/>
          <w:lang w:eastAsia="zh-CN"/>
        </w:rPr>
        <w:t>I</w:t>
      </w:r>
      <w:r>
        <w:t xml:space="preserve">ndication for a Bearer </w:t>
      </w:r>
      <w:r>
        <w:rPr>
          <w:rFonts w:hint="eastAsia"/>
          <w:lang w:eastAsia="zh-CN"/>
        </w:rPr>
        <w:t>C</w:t>
      </w:r>
      <w:r>
        <w:t xml:space="preserve">ontext that has the DTI flag set (i.e. from an RNC), the SGW should not delete the associated Bearer </w:t>
      </w:r>
      <w:r>
        <w:rPr>
          <w:rFonts w:hint="eastAsia"/>
          <w:lang w:eastAsia="zh-CN"/>
        </w:rPr>
        <w:t>C</w:t>
      </w:r>
      <w:r>
        <w:t xml:space="preserve">ontext but </w:t>
      </w:r>
      <w:r>
        <w:rPr>
          <w:rFonts w:hint="eastAsia"/>
          <w:lang w:eastAsia="zh-CN"/>
        </w:rPr>
        <w:t>delete all the RNC GTP-U tunnel TEIDs for this MS</w:t>
      </w:r>
      <w:r w:rsidRPr="004D22D5">
        <w:t xml:space="preserve"> </w:t>
      </w:r>
      <w:r>
        <w:t xml:space="preserve">and </w:t>
      </w:r>
      <w:r>
        <w:rPr>
          <w:rFonts w:hint="eastAsia"/>
          <w:lang w:eastAsia="zh-CN"/>
        </w:rPr>
        <w:t xml:space="preserve">sends a </w:t>
      </w:r>
      <w:r>
        <w:t>Downlink Data Notification</w:t>
      </w:r>
      <w:r w:rsidDel="0002518C">
        <w:t xml:space="preserve"> </w:t>
      </w:r>
      <w:r>
        <w:rPr>
          <w:rFonts w:hint="eastAsia"/>
          <w:lang w:eastAsia="zh-CN"/>
        </w:rPr>
        <w:t>message to the SGSN</w:t>
      </w:r>
      <w:r>
        <w:rPr>
          <w:rFonts w:hint="eastAsia"/>
          <w:lang w:eastAsia="ja-JP"/>
        </w:rPr>
        <w:t xml:space="preserve"> (the complete </w:t>
      </w:r>
      <w:r>
        <w:rPr>
          <w:lang w:eastAsia="ja-JP"/>
        </w:rPr>
        <w:t>behaviour</w:t>
      </w:r>
      <w:r>
        <w:rPr>
          <w:rFonts w:hint="eastAsia"/>
          <w:lang w:eastAsia="ja-JP"/>
        </w:rPr>
        <w:t xml:space="preserve"> is specified in </w:t>
      </w:r>
      <w:r w:rsidR="00E241D7">
        <w:rPr>
          <w:rFonts w:hint="eastAsia"/>
          <w:lang w:eastAsia="ja-JP"/>
        </w:rPr>
        <w:t>clause</w:t>
      </w:r>
      <w:r w:rsidR="00E241D7">
        <w:rPr>
          <w:lang w:eastAsia="ja-JP"/>
        </w:rPr>
        <w:t> </w:t>
      </w:r>
      <w:r w:rsidR="00E241D7">
        <w:rPr>
          <w:rFonts w:hint="eastAsia"/>
          <w:lang w:eastAsia="ja-JP"/>
        </w:rPr>
        <w:t>2</w:t>
      </w:r>
      <w:r>
        <w:rPr>
          <w:rFonts w:hint="eastAsia"/>
          <w:lang w:eastAsia="ja-JP"/>
        </w:rPr>
        <w:t>2)</w:t>
      </w:r>
      <w:r>
        <w:rPr>
          <w:lang w:eastAsia="ja-JP"/>
        </w:rPr>
        <w:t>.</w:t>
      </w:r>
      <w:r>
        <w:rPr>
          <w:rFonts w:hint="eastAsia"/>
          <w:lang w:eastAsia="zh-CN"/>
        </w:rPr>
        <w:t xml:space="preserve"> </w:t>
      </w:r>
      <w:r>
        <w:rPr>
          <w:rFonts w:hint="eastAsia"/>
          <w:lang w:eastAsia="ja-JP"/>
        </w:rPr>
        <w:t xml:space="preserve">Then </w:t>
      </w:r>
      <w:r>
        <w:rPr>
          <w:lang w:eastAsia="ja-JP"/>
        </w:rPr>
        <w:t>t</w:t>
      </w:r>
      <w:r>
        <w:rPr>
          <w:rFonts w:hint="eastAsia"/>
          <w:lang w:eastAsia="zh-CN"/>
        </w:rPr>
        <w:t xml:space="preserve">he </w:t>
      </w:r>
      <w:r>
        <w:rPr>
          <w:lang w:eastAsia="zh-CN"/>
        </w:rPr>
        <w:t>S</w:t>
      </w:r>
      <w:r>
        <w:rPr>
          <w:rFonts w:hint="eastAsia"/>
          <w:lang w:eastAsia="zh-CN"/>
        </w:rPr>
        <w:t>GW</w:t>
      </w:r>
      <w:r>
        <w:t xml:space="preserve"> starts buffering downlink packets received for th</w:t>
      </w:r>
      <w:r>
        <w:rPr>
          <w:rFonts w:hint="eastAsia"/>
          <w:lang w:eastAsia="zh-CN"/>
        </w:rPr>
        <w:t>is</w:t>
      </w:r>
      <w:r>
        <w:t xml:space="preserve"> </w:t>
      </w:r>
      <w:r>
        <w:rPr>
          <w:rFonts w:hint="eastAsia"/>
          <w:lang w:eastAsia="zh-CN"/>
        </w:rPr>
        <w:t>MS.</w:t>
      </w:r>
    </w:p>
    <w:p w14:paraId="10678545" w14:textId="4B8B8763" w:rsidR="00F71EE4" w:rsidRDefault="00F71EE4" w:rsidP="00F71EE4">
      <w:pPr>
        <w:pStyle w:val="B1"/>
      </w:pPr>
      <w:r>
        <w:t>-</w:t>
      </w:r>
      <w:r>
        <w:tab/>
        <w:t xml:space="preserve">For an 'Active' mode UE </w:t>
      </w:r>
      <w:r w:rsidRPr="00953170">
        <w:t xml:space="preserve">having a user plane connection with an </w:t>
      </w:r>
      <w:r>
        <w:t xml:space="preserve">eNB, i.e. SGW has F-TEIDs assigned by eNB for user plane for the UE, when the SGW receives a GTP </w:t>
      </w:r>
      <w:r>
        <w:rPr>
          <w:rFonts w:hint="eastAsia"/>
          <w:lang w:eastAsia="zh-CN"/>
        </w:rPr>
        <w:t>E</w:t>
      </w:r>
      <w:r>
        <w:t xml:space="preserve">rror </w:t>
      </w:r>
      <w:r>
        <w:rPr>
          <w:rFonts w:hint="eastAsia"/>
          <w:lang w:eastAsia="zh-CN"/>
        </w:rPr>
        <w:t>I</w:t>
      </w:r>
      <w:r>
        <w:t xml:space="preserve">ndication for a Bearer </w:t>
      </w:r>
      <w:r>
        <w:rPr>
          <w:rFonts w:hint="eastAsia"/>
          <w:lang w:eastAsia="zh-CN"/>
        </w:rPr>
        <w:t>C</w:t>
      </w:r>
      <w:r>
        <w:t xml:space="preserve">ontext from an eNodeB, the SGW should not delete the associated Bearer </w:t>
      </w:r>
      <w:r>
        <w:rPr>
          <w:rFonts w:hint="eastAsia"/>
          <w:lang w:eastAsia="zh-CN"/>
        </w:rPr>
        <w:t>C</w:t>
      </w:r>
      <w:r>
        <w:t xml:space="preserve">ontext but </w:t>
      </w:r>
      <w:r>
        <w:rPr>
          <w:rFonts w:hint="eastAsia"/>
          <w:lang w:eastAsia="zh-CN"/>
        </w:rPr>
        <w:t xml:space="preserve">delete all the </w:t>
      </w:r>
      <w:r>
        <w:rPr>
          <w:lang w:eastAsia="zh-CN"/>
        </w:rPr>
        <w:t xml:space="preserve">eNodeB </w:t>
      </w:r>
      <w:r>
        <w:rPr>
          <w:rFonts w:hint="eastAsia"/>
          <w:lang w:eastAsia="zh-CN"/>
        </w:rPr>
        <w:t xml:space="preserve">GTP-U tunnel TEIDs for this </w:t>
      </w:r>
      <w:r>
        <w:rPr>
          <w:lang w:eastAsia="zh-CN"/>
        </w:rPr>
        <w:t>UE</w:t>
      </w:r>
      <w:r w:rsidRPr="008E2BE7">
        <w:t xml:space="preserve"> </w:t>
      </w:r>
      <w:r>
        <w:t xml:space="preserve">and </w:t>
      </w:r>
      <w:r>
        <w:rPr>
          <w:rFonts w:hint="eastAsia"/>
          <w:lang w:eastAsia="zh-CN"/>
        </w:rPr>
        <w:t xml:space="preserve">sends a </w:t>
      </w:r>
      <w:r>
        <w:t>Downlink Data Notification</w:t>
      </w:r>
      <w:r w:rsidDel="0002518C">
        <w:t xml:space="preserve"> </w:t>
      </w:r>
      <w:r>
        <w:rPr>
          <w:rFonts w:hint="eastAsia"/>
          <w:lang w:eastAsia="zh-CN"/>
        </w:rPr>
        <w:t xml:space="preserve">message to the </w:t>
      </w:r>
      <w:r>
        <w:rPr>
          <w:lang w:eastAsia="zh-CN"/>
        </w:rPr>
        <w:t>MME</w:t>
      </w:r>
      <w:r>
        <w:rPr>
          <w:rFonts w:hint="eastAsia"/>
          <w:lang w:eastAsia="ja-JP"/>
        </w:rPr>
        <w:t xml:space="preserve"> (the complete behaviour is specified in </w:t>
      </w:r>
      <w:r w:rsidR="00E241D7">
        <w:rPr>
          <w:rFonts w:hint="eastAsia"/>
          <w:lang w:eastAsia="ja-JP"/>
        </w:rPr>
        <w:t>clause</w:t>
      </w:r>
      <w:r w:rsidR="00E241D7">
        <w:rPr>
          <w:lang w:eastAsia="ja-JP"/>
        </w:rPr>
        <w:t> </w:t>
      </w:r>
      <w:r w:rsidR="00E241D7">
        <w:rPr>
          <w:rFonts w:hint="eastAsia"/>
          <w:lang w:eastAsia="ja-JP"/>
        </w:rPr>
        <w:t>2</w:t>
      </w:r>
      <w:r>
        <w:rPr>
          <w:rFonts w:hint="eastAsia"/>
          <w:lang w:eastAsia="ja-JP"/>
        </w:rPr>
        <w:t>2)</w:t>
      </w:r>
      <w:r>
        <w:rPr>
          <w:rFonts w:hint="eastAsia"/>
          <w:lang w:eastAsia="zh-CN"/>
        </w:rPr>
        <w:t xml:space="preserve">. </w:t>
      </w:r>
      <w:r>
        <w:rPr>
          <w:rFonts w:hint="eastAsia"/>
          <w:lang w:eastAsia="ja-JP"/>
        </w:rPr>
        <w:t>Then t</w:t>
      </w:r>
      <w:r>
        <w:rPr>
          <w:rFonts w:hint="eastAsia"/>
          <w:lang w:eastAsia="zh-CN"/>
        </w:rPr>
        <w:t>he SGW</w:t>
      </w:r>
      <w:r>
        <w:t xml:space="preserve"> starts buffering downlink packets received for th</w:t>
      </w:r>
      <w:r>
        <w:rPr>
          <w:rFonts w:hint="eastAsia"/>
          <w:lang w:eastAsia="zh-CN"/>
        </w:rPr>
        <w:t>is</w:t>
      </w:r>
      <w:r>
        <w:t xml:space="preserve"> </w:t>
      </w:r>
      <w:r>
        <w:rPr>
          <w:lang w:eastAsia="zh-CN"/>
        </w:rPr>
        <w:t>UE</w:t>
      </w:r>
      <w:r>
        <w:rPr>
          <w:rFonts w:hint="eastAsia"/>
          <w:lang w:eastAsia="zh-CN"/>
        </w:rPr>
        <w:t>.</w:t>
      </w:r>
    </w:p>
    <w:p w14:paraId="6E70614F" w14:textId="77777777" w:rsidR="00F71EE4" w:rsidRDefault="00F71EE4" w:rsidP="00F71EE4">
      <w:pPr>
        <w:pStyle w:val="B1"/>
      </w:pPr>
      <w:r>
        <w:t>-</w:t>
      </w:r>
      <w:r>
        <w:tab/>
        <w:t xml:space="preserve">For a UE </w:t>
      </w:r>
      <w:r w:rsidRPr="00953170">
        <w:t>having a</w:t>
      </w:r>
      <w:r>
        <w:t>n S11</w:t>
      </w:r>
      <w:r w:rsidRPr="00953170">
        <w:t xml:space="preserve"> user plane connection with an </w:t>
      </w:r>
      <w:r>
        <w:t xml:space="preserve">MME, i.e. SGW has S11-U F-TEIDs assigned by MME for user plane for the UE, when the SGW receives a GTP </w:t>
      </w:r>
      <w:r>
        <w:rPr>
          <w:rFonts w:hint="eastAsia"/>
          <w:lang w:eastAsia="zh-CN"/>
        </w:rPr>
        <w:t>E</w:t>
      </w:r>
      <w:r>
        <w:t xml:space="preserve">rror </w:t>
      </w:r>
      <w:r>
        <w:rPr>
          <w:rFonts w:hint="eastAsia"/>
          <w:lang w:eastAsia="zh-CN"/>
        </w:rPr>
        <w:t>I</w:t>
      </w:r>
      <w:r>
        <w:t xml:space="preserve">ndication for a Bearer </w:t>
      </w:r>
      <w:r>
        <w:rPr>
          <w:rFonts w:hint="eastAsia"/>
          <w:lang w:eastAsia="zh-CN"/>
        </w:rPr>
        <w:t>C</w:t>
      </w:r>
      <w:r>
        <w:t xml:space="preserve">ontext from an MME, </w:t>
      </w:r>
      <w:r w:rsidRPr="00923E74">
        <w:t xml:space="preserve">the SGW </w:t>
      </w:r>
      <w:r>
        <w:t>may:</w:t>
      </w:r>
    </w:p>
    <w:p w14:paraId="68520B35" w14:textId="77777777" w:rsidR="00F71EE4" w:rsidRDefault="00F71EE4" w:rsidP="00F71EE4">
      <w:pPr>
        <w:pStyle w:val="B2"/>
      </w:pPr>
      <w:r w:rsidRPr="00D47318">
        <w:t>-</w:t>
      </w:r>
      <w:r w:rsidRPr="00D47318">
        <w:tab/>
        <w:t>delete all the Bearer contexts associated with the PDN connection (identified by the default bearer) and notify the Operation and Maintenance network element, or</w:t>
      </w:r>
      <w:r>
        <w:t xml:space="preserve"> as an alternative</w:t>
      </w:r>
      <w:r w:rsidRPr="00D47318">
        <w:t>,</w:t>
      </w:r>
    </w:p>
    <w:p w14:paraId="2E84E5AB" w14:textId="08B9F520" w:rsidR="00F71EE4" w:rsidRPr="00D47318" w:rsidRDefault="00F71EE4" w:rsidP="00F71EE4">
      <w:pPr>
        <w:pStyle w:val="B2"/>
      </w:pPr>
      <w:r>
        <w:t>-</w:t>
      </w:r>
      <w:r>
        <w:tab/>
      </w:r>
      <w:r w:rsidRPr="00D47318">
        <w:rPr>
          <w:rFonts w:hint="eastAsia"/>
        </w:rPr>
        <w:t xml:space="preserve">delete the </w:t>
      </w:r>
      <w:r w:rsidRPr="00D47318">
        <w:t xml:space="preserve">MME </w:t>
      </w:r>
      <w:r w:rsidRPr="00D47318">
        <w:rPr>
          <w:rFonts w:hint="eastAsia"/>
        </w:rPr>
        <w:t xml:space="preserve">GTP-U tunnel TEID for this </w:t>
      </w:r>
      <w:r w:rsidRPr="00D47318">
        <w:t>UE and</w:t>
      </w:r>
      <w:r w:rsidRPr="00D47318">
        <w:rPr>
          <w:rFonts w:hint="eastAsia"/>
        </w:rPr>
        <w:t xml:space="preserve"> send a </w:t>
      </w:r>
      <w:r w:rsidRPr="00D47318">
        <w:t>Downlink Data Notification</w:t>
      </w:r>
      <w:r w:rsidRPr="00D47318" w:rsidDel="0002518C">
        <w:t xml:space="preserve"> </w:t>
      </w:r>
      <w:r w:rsidRPr="00D47318">
        <w:rPr>
          <w:rFonts w:hint="eastAsia"/>
        </w:rPr>
        <w:t xml:space="preserve">message to the </w:t>
      </w:r>
      <w:r w:rsidRPr="00D47318">
        <w:t>MME</w:t>
      </w:r>
      <w:r w:rsidRPr="00D47318">
        <w:rPr>
          <w:rFonts w:hint="eastAsia"/>
        </w:rPr>
        <w:t xml:space="preserve"> </w:t>
      </w:r>
      <w:r w:rsidRPr="00D47318">
        <w:t>to re-establish the user plane path without deleting the PDN connection</w:t>
      </w:r>
      <w:r w:rsidRPr="00D47318">
        <w:rPr>
          <w:rFonts w:hint="eastAsia"/>
        </w:rPr>
        <w:t xml:space="preserve"> (the complete behaviour is specified in </w:t>
      </w:r>
      <w:r w:rsidR="00E241D7" w:rsidRPr="00D47318">
        <w:rPr>
          <w:rFonts w:hint="eastAsia"/>
        </w:rPr>
        <w:t>clause</w:t>
      </w:r>
      <w:r w:rsidR="00E241D7">
        <w:t> </w:t>
      </w:r>
      <w:r w:rsidR="00E241D7" w:rsidRPr="00D47318">
        <w:rPr>
          <w:rFonts w:hint="eastAsia"/>
        </w:rPr>
        <w:t>2</w:t>
      </w:r>
      <w:r w:rsidRPr="00D47318">
        <w:rPr>
          <w:rFonts w:hint="eastAsia"/>
        </w:rPr>
        <w:t>2). Then the SGW</w:t>
      </w:r>
      <w:r w:rsidRPr="00D47318">
        <w:t xml:space="preserve"> starts buffering downlink packets received for th</w:t>
      </w:r>
      <w:r w:rsidRPr="00D47318">
        <w:rPr>
          <w:rFonts w:hint="eastAsia"/>
        </w:rPr>
        <w:t>is</w:t>
      </w:r>
      <w:r w:rsidRPr="00D47318">
        <w:t xml:space="preserve"> UE</w:t>
      </w:r>
      <w:r w:rsidRPr="00D47318">
        <w:rPr>
          <w:rFonts w:hint="eastAsia"/>
        </w:rPr>
        <w:t>.</w:t>
      </w:r>
    </w:p>
    <w:p w14:paraId="3B6B9CCD" w14:textId="77777777" w:rsidR="00F71EE4" w:rsidRPr="00923E74" w:rsidRDefault="00F71EE4" w:rsidP="00F71EE4">
      <w:pPr>
        <w:pStyle w:val="B1"/>
      </w:pPr>
      <w:r>
        <w:rPr>
          <w:lang w:eastAsia="zh-CN"/>
        </w:rPr>
        <w:t>-</w:t>
      </w:r>
      <w:r>
        <w:rPr>
          <w:lang w:eastAsia="zh-CN"/>
        </w:rPr>
        <w:tab/>
      </w:r>
      <w:r w:rsidRPr="00923E74">
        <w:rPr>
          <w:lang w:eastAsia="zh-CN"/>
        </w:rPr>
        <w:t>If the SGW receives a GTP error indication from S4-SGSN for a Bearer Context other than the default bearer</w:t>
      </w:r>
      <w:r>
        <w:rPr>
          <w:lang w:eastAsia="zh-CN"/>
        </w:rPr>
        <w:t xml:space="preserve"> when S4-U is used</w:t>
      </w:r>
      <w:r w:rsidRPr="00923E74">
        <w:rPr>
          <w:lang w:eastAsia="zh-CN"/>
        </w:rPr>
        <w:t xml:space="preserve">, </w:t>
      </w:r>
      <w:r w:rsidRPr="00923E74">
        <w:t xml:space="preserve">the SGW </w:t>
      </w:r>
      <w:r>
        <w:t xml:space="preserve">may </w:t>
      </w:r>
      <w:r w:rsidRPr="00923E74">
        <w:t>delete its Bearer context and may notify the Operation and Maintenance network element</w:t>
      </w:r>
      <w:r>
        <w:t>, or as an alternative, the SGW may send Downlink Data Notification message to the S4-SGSN to re-establish the user plane path without deleting the bearer context.</w:t>
      </w:r>
    </w:p>
    <w:p w14:paraId="2A6B297C" w14:textId="77777777" w:rsidR="00F71EE4" w:rsidRDefault="00F71EE4" w:rsidP="00F71EE4">
      <w:pPr>
        <w:pStyle w:val="B1"/>
      </w:pPr>
      <w:r>
        <w:rPr>
          <w:lang w:eastAsia="zh-CN"/>
        </w:rPr>
        <w:t>-</w:t>
      </w:r>
      <w:r>
        <w:rPr>
          <w:lang w:eastAsia="zh-CN"/>
        </w:rPr>
        <w:tab/>
      </w:r>
      <w:r w:rsidRPr="00923E74">
        <w:rPr>
          <w:lang w:eastAsia="zh-CN"/>
        </w:rPr>
        <w:t>If the SGW receives a GTP error indication from S4-SGSN for the default bearer</w:t>
      </w:r>
      <w:r>
        <w:rPr>
          <w:lang w:eastAsia="zh-CN"/>
        </w:rPr>
        <w:t xml:space="preserve"> when S4-U is used</w:t>
      </w:r>
      <w:r w:rsidRPr="00923E74">
        <w:rPr>
          <w:lang w:eastAsia="zh-CN"/>
        </w:rPr>
        <w:t xml:space="preserve">, </w:t>
      </w:r>
      <w:r>
        <w:t>the SGW may delete all the Bearer contexts associated with the PDN connection (identified by the default bearer) and may notify the Operation and Maintenance network element, or as an alternative, the SGW may send Downlink Data Notification message to the S4-SGSN to re-establish the user plane path without deleting the PDN connection.</w:t>
      </w:r>
    </w:p>
    <w:p w14:paraId="6C2338AF" w14:textId="77777777" w:rsidR="00F71EE4" w:rsidRDefault="00F71EE4" w:rsidP="00F71EE4">
      <w:pPr>
        <w:pStyle w:val="B1"/>
      </w:pPr>
      <w:r>
        <w:t>-</w:t>
      </w:r>
      <w:r>
        <w:tab/>
        <w:t>If the SGW receives a GTP error indication from a PGW for the bearer other than the default bearer, the SGW shall delete its Bearer context and may notify the Operation and Maintenance network element.</w:t>
      </w:r>
    </w:p>
    <w:p w14:paraId="1E428C16" w14:textId="77777777" w:rsidR="00F71EE4" w:rsidRDefault="00F71EE4" w:rsidP="00F71EE4">
      <w:pPr>
        <w:pStyle w:val="B1"/>
        <w:rPr>
          <w:lang w:eastAsia="ja-JP"/>
        </w:rPr>
      </w:pPr>
      <w:r>
        <w:t>-</w:t>
      </w:r>
      <w:r>
        <w:tab/>
        <w:t>If the SGW receives a GTP error indication from a PGW for the default bearer, the SGW shall delete all the Bearer contexts associated with the PDN connection (identified by the default bearer) and may notify the Operation and Maintenance network element.</w:t>
      </w:r>
      <w:r>
        <w:rPr>
          <w:rFonts w:hint="eastAsia"/>
          <w:lang w:eastAsia="zh-CN"/>
        </w:rPr>
        <w:t xml:space="preserve"> The SGW may send</w:t>
      </w:r>
      <w:r w:rsidRPr="001A541F">
        <w:rPr>
          <w:rFonts w:hint="eastAsia"/>
          <w:lang w:eastAsia="zh-CN"/>
        </w:rPr>
        <w:t xml:space="preserve"> </w:t>
      </w:r>
      <w:r>
        <w:rPr>
          <w:rFonts w:hint="eastAsia"/>
          <w:lang w:eastAsia="zh-CN"/>
        </w:rPr>
        <w:t>the</w:t>
      </w:r>
      <w:r w:rsidRPr="001A541F">
        <w:rPr>
          <w:rFonts w:hint="eastAsia"/>
          <w:lang w:eastAsia="zh-CN"/>
        </w:rPr>
        <w:t xml:space="preserve"> </w:t>
      </w:r>
      <w:r>
        <w:rPr>
          <w:rFonts w:hint="eastAsia"/>
          <w:lang w:eastAsia="zh-CN"/>
        </w:rPr>
        <w:t>Delete Bearer Request</w:t>
      </w:r>
      <w:r>
        <w:rPr>
          <w:lang w:eastAsia="zh-CN"/>
        </w:rPr>
        <w:t xml:space="preserve"> for the default bearer</w:t>
      </w:r>
      <w:r>
        <w:rPr>
          <w:rFonts w:hint="eastAsia"/>
          <w:lang w:eastAsia="zh-CN"/>
        </w:rPr>
        <w:t xml:space="preserve"> to the MME/S4 SGSN to </w:t>
      </w:r>
      <w:r>
        <w:rPr>
          <w:lang w:eastAsia="zh-CN"/>
        </w:rPr>
        <w:t xml:space="preserve">delete </w:t>
      </w:r>
      <w:r>
        <w:rPr>
          <w:rFonts w:hint="eastAsia"/>
          <w:lang w:eastAsia="zh-CN"/>
        </w:rPr>
        <w:t xml:space="preserve">the </w:t>
      </w:r>
      <w:r>
        <w:t>associated PDN connection</w:t>
      </w:r>
      <w:r>
        <w:rPr>
          <w:rFonts w:hint="eastAsia"/>
          <w:lang w:eastAsia="zh-CN"/>
        </w:rPr>
        <w:t>.</w:t>
      </w:r>
    </w:p>
    <w:p w14:paraId="7A04DADE" w14:textId="77777777" w:rsidR="00F71EE4" w:rsidRDefault="00F71EE4" w:rsidP="00F71EE4">
      <w:r>
        <w:rPr>
          <w:rFonts w:hint="eastAsia"/>
          <w:lang w:eastAsia="ja-JP"/>
        </w:rPr>
        <w:t>PMIP</w:t>
      </w:r>
      <w:r>
        <w:t xml:space="preserve"> error indication message shall be handled as follows:</w:t>
      </w:r>
    </w:p>
    <w:p w14:paraId="274D5D4D" w14:textId="629B2CE1" w:rsidR="00F71EE4" w:rsidRDefault="00F71EE4" w:rsidP="00F71EE4">
      <w:pPr>
        <w:pStyle w:val="B1"/>
      </w:pPr>
      <w:r>
        <w:t>-</w:t>
      </w:r>
      <w:r>
        <w:tab/>
        <w:t>If the SGW receives a</w:t>
      </w:r>
      <w:r>
        <w:rPr>
          <w:rFonts w:hint="eastAsia"/>
          <w:lang w:eastAsia="ja-JP"/>
        </w:rPr>
        <w:t>n</w:t>
      </w:r>
      <w:r>
        <w:t xml:space="preserve"> </w:t>
      </w:r>
      <w:r>
        <w:rPr>
          <w:rFonts w:hint="eastAsia"/>
          <w:lang w:eastAsia="ja-JP"/>
        </w:rPr>
        <w:t>ICMP</w:t>
      </w:r>
      <w:r>
        <w:t xml:space="preserve"> </w:t>
      </w:r>
      <w:r>
        <w:rPr>
          <w:rFonts w:hint="eastAsia"/>
          <w:lang w:eastAsia="ja-JP"/>
        </w:rPr>
        <w:t>message</w:t>
      </w:r>
      <w:r>
        <w:t xml:space="preserve"> from a PGW</w:t>
      </w:r>
      <w:r>
        <w:rPr>
          <w:rFonts w:hint="eastAsia"/>
          <w:lang w:eastAsia="ja-JP"/>
        </w:rPr>
        <w:t xml:space="preserve"> that indicates the UE specific error indication</w:t>
      </w:r>
      <w:r w:rsidRPr="009704F1">
        <w:rPr>
          <w:lang w:eastAsia="ja-JP"/>
        </w:rPr>
        <w:t>,</w:t>
      </w:r>
      <w:r>
        <w:rPr>
          <w:rFonts w:hint="eastAsia"/>
          <w:lang w:eastAsia="ja-JP"/>
        </w:rPr>
        <w:t xml:space="preserve"> as specified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9.275</w:t>
      </w:r>
      <w:r w:rsidR="00E241D7">
        <w:rPr>
          <w:lang w:eastAsia="ja-JP"/>
        </w:rPr>
        <w:t> </w:t>
      </w:r>
      <w:r w:rsidR="00E241D7">
        <w:rPr>
          <w:rFonts w:hint="eastAsia"/>
          <w:lang w:eastAsia="ja-JP"/>
        </w:rPr>
        <w:t>[</w:t>
      </w:r>
      <w:r>
        <w:rPr>
          <w:rFonts w:hint="eastAsia"/>
          <w:lang w:eastAsia="ja-JP"/>
        </w:rPr>
        <w:t>16]</w:t>
      </w:r>
      <w:r>
        <w:t xml:space="preserve">, the SGW </w:t>
      </w:r>
      <w:r>
        <w:rPr>
          <w:rFonts w:hint="eastAsia"/>
          <w:lang w:eastAsia="ja-JP"/>
        </w:rPr>
        <w:t>may</w:t>
      </w:r>
      <w:r>
        <w:t xml:space="preserve"> delete the associated PDN connection (identified by </w:t>
      </w:r>
      <w:r>
        <w:rPr>
          <w:rFonts w:hint="eastAsia"/>
          <w:lang w:eastAsia="ja-JP"/>
        </w:rPr>
        <w:t>the GRE key included in the ICMP message</w:t>
      </w:r>
      <w:r>
        <w:t xml:space="preserve">) and may notify the Operation and Maintenance network element. </w:t>
      </w:r>
      <w:r>
        <w:rPr>
          <w:rFonts w:hint="eastAsia"/>
          <w:lang w:eastAsia="zh-CN"/>
        </w:rPr>
        <w:t>In this case</w:t>
      </w:r>
      <w:r w:rsidRPr="009704F1">
        <w:rPr>
          <w:lang w:eastAsia="zh-CN"/>
        </w:rPr>
        <w:t>,</w:t>
      </w:r>
      <w:r>
        <w:rPr>
          <w:rFonts w:hint="eastAsia"/>
          <w:lang w:eastAsia="zh-CN"/>
        </w:rPr>
        <w:t xml:space="preserve"> the SGW may also:</w:t>
      </w:r>
    </w:p>
    <w:p w14:paraId="5E01271E" w14:textId="77777777" w:rsidR="00F71EE4" w:rsidRDefault="00F71EE4" w:rsidP="00911B2D">
      <w:pPr>
        <w:pStyle w:val="B2"/>
        <w:rPr>
          <w:lang w:eastAsia="zh-CN"/>
        </w:rPr>
      </w:pPr>
      <w:r w:rsidRPr="00911B2D">
        <w:t>-</w:t>
      </w:r>
      <w:r w:rsidRPr="00911B2D">
        <w:tab/>
      </w:r>
      <w:r w:rsidRPr="00911B2D">
        <w:rPr>
          <w:rFonts w:hint="eastAsia"/>
        </w:rPr>
        <w:t>send the Delete Bearer Request</w:t>
      </w:r>
      <w:r w:rsidRPr="00911B2D">
        <w:t xml:space="preserve"> for the default bearer</w:t>
      </w:r>
      <w:r w:rsidRPr="00911B2D">
        <w:rPr>
          <w:rFonts w:hint="eastAsia"/>
        </w:rPr>
        <w:t xml:space="preserve"> to the MME/S4 SGSN to </w:t>
      </w:r>
      <w:r w:rsidRPr="00911B2D">
        <w:t xml:space="preserve">delete </w:t>
      </w:r>
      <w:r w:rsidRPr="00911B2D">
        <w:rPr>
          <w:rFonts w:hint="eastAsia"/>
        </w:rPr>
        <w:t xml:space="preserve">the </w:t>
      </w:r>
      <w:r w:rsidRPr="00911B2D">
        <w:t>associated PDN connection</w:t>
      </w:r>
      <w:r w:rsidRPr="00911B2D">
        <w:rPr>
          <w:rFonts w:hint="eastAsia"/>
        </w:rPr>
        <w:t>, and/or,</w:t>
      </w:r>
    </w:p>
    <w:p w14:paraId="6D468310" w14:textId="77777777" w:rsidR="00F71EE4" w:rsidRDefault="00F71EE4" w:rsidP="00911B2D">
      <w:pPr>
        <w:pStyle w:val="B2"/>
      </w:pPr>
      <w:r w:rsidRPr="00911B2D">
        <w:t>-</w:t>
      </w:r>
      <w:r w:rsidRPr="00911B2D">
        <w:tab/>
        <w:t xml:space="preserve">perform other implementation specific actions, such as: sending messages to </w:t>
      </w:r>
      <w:r w:rsidRPr="00911B2D">
        <w:rPr>
          <w:rFonts w:hint="eastAsia"/>
        </w:rPr>
        <w:t xml:space="preserve">release </w:t>
      </w:r>
      <w:r w:rsidRPr="00911B2D">
        <w:t>other external resources (e.g. PCC messages).</w:t>
      </w:r>
    </w:p>
    <w:p w14:paraId="451EDC7F" w14:textId="77777777" w:rsidR="00F71EE4" w:rsidRPr="00476F98" w:rsidRDefault="00F71EE4" w:rsidP="00892DE4">
      <w:pPr>
        <w:pStyle w:val="Heading2"/>
      </w:pPr>
      <w:bookmarkStart w:id="957" w:name="_Toc19630483"/>
      <w:bookmarkStart w:id="958" w:name="_Toc27226687"/>
      <w:bookmarkStart w:id="959" w:name="_Toc36115868"/>
      <w:bookmarkStart w:id="960" w:name="_Toc161041306"/>
      <w:r>
        <w:t>21.8</w:t>
      </w:r>
      <w:r>
        <w:tab/>
        <w:t>PGW</w:t>
      </w:r>
      <w:bookmarkEnd w:id="957"/>
      <w:bookmarkEnd w:id="958"/>
      <w:bookmarkEnd w:id="959"/>
      <w:bookmarkEnd w:id="960"/>
    </w:p>
    <w:p w14:paraId="4BFDCC54" w14:textId="77777777" w:rsidR="00F71EE4" w:rsidRDefault="00F71EE4" w:rsidP="00F71EE4">
      <w:r>
        <w:t>GTP error indication message shall be handled as follows:</w:t>
      </w:r>
    </w:p>
    <w:p w14:paraId="62948456" w14:textId="77777777" w:rsidR="00F71EE4" w:rsidRDefault="00F71EE4" w:rsidP="00F71EE4">
      <w:pPr>
        <w:pStyle w:val="B1"/>
      </w:pPr>
      <w:r>
        <w:t>-</w:t>
      </w:r>
      <w:r>
        <w:tab/>
        <w:t>If the PGW receives a GTP error indication from a SGW</w:t>
      </w:r>
      <w:r>
        <w:rPr>
          <w:rFonts w:hint="eastAsia"/>
          <w:lang w:eastAsia="zh-CN"/>
        </w:rPr>
        <w:t>/a TWAN /an ePDG</w:t>
      </w:r>
      <w:r w:rsidRPr="0002171A">
        <w:t xml:space="preserve"> </w:t>
      </w:r>
      <w:r>
        <w:t>for the bearer other than the default bearer, the PGW shall delete its Bearer context and may notify the Operation and Maintenance network element.</w:t>
      </w:r>
    </w:p>
    <w:p w14:paraId="76A5BE91" w14:textId="77777777" w:rsidR="00F71EE4" w:rsidRDefault="00F71EE4" w:rsidP="00F71EE4">
      <w:pPr>
        <w:pStyle w:val="B1"/>
        <w:rPr>
          <w:lang w:eastAsia="ja-JP"/>
        </w:rPr>
      </w:pPr>
      <w:r>
        <w:t>-</w:t>
      </w:r>
      <w:r>
        <w:tab/>
        <w:t>If the PGW receives a GTP error indication from a SGW</w:t>
      </w:r>
      <w:r>
        <w:rPr>
          <w:rFonts w:hint="eastAsia"/>
          <w:lang w:eastAsia="zh-CN"/>
        </w:rPr>
        <w:t>/a TWAN /an ePDG</w:t>
      </w:r>
      <w:r>
        <w:t xml:space="preserve"> for the default bearer, the PGW shall delete all the Bearer contexts associated with the PDN connection (identified by the default bearer) and may notify the Operation and Maintenance network element.</w:t>
      </w:r>
    </w:p>
    <w:p w14:paraId="4F8CAD05" w14:textId="77777777" w:rsidR="00F71EE4" w:rsidRDefault="00F71EE4" w:rsidP="00F71EE4">
      <w:r>
        <w:rPr>
          <w:rFonts w:hint="eastAsia"/>
          <w:lang w:eastAsia="ja-JP"/>
        </w:rPr>
        <w:t>PMIP</w:t>
      </w:r>
      <w:r>
        <w:t xml:space="preserve"> error indication message shall be handled as follows:</w:t>
      </w:r>
    </w:p>
    <w:p w14:paraId="62D68BD4" w14:textId="36BFA3D6" w:rsidR="00F71EE4" w:rsidRDefault="00F71EE4" w:rsidP="00F71EE4">
      <w:pPr>
        <w:pStyle w:val="B1"/>
      </w:pPr>
      <w:r>
        <w:t>-</w:t>
      </w:r>
      <w:r>
        <w:tab/>
        <w:t xml:space="preserve">If the </w:t>
      </w:r>
      <w:r>
        <w:rPr>
          <w:rFonts w:hint="eastAsia"/>
          <w:lang w:eastAsia="ja-JP"/>
        </w:rPr>
        <w:t>P</w:t>
      </w:r>
      <w:r>
        <w:t>GW receives a</w:t>
      </w:r>
      <w:r>
        <w:rPr>
          <w:rFonts w:hint="eastAsia"/>
          <w:lang w:eastAsia="ja-JP"/>
        </w:rPr>
        <w:t>n</w:t>
      </w:r>
      <w:r>
        <w:t xml:space="preserve"> </w:t>
      </w:r>
      <w:r>
        <w:rPr>
          <w:rFonts w:hint="eastAsia"/>
          <w:lang w:eastAsia="ja-JP"/>
        </w:rPr>
        <w:t>ICMP</w:t>
      </w:r>
      <w:r>
        <w:t xml:space="preserve"> </w:t>
      </w:r>
      <w:r>
        <w:rPr>
          <w:rFonts w:hint="eastAsia"/>
          <w:lang w:eastAsia="ja-JP"/>
        </w:rPr>
        <w:t>message</w:t>
      </w:r>
      <w:r>
        <w:t xml:space="preserve"> from a</w:t>
      </w:r>
      <w:r>
        <w:rPr>
          <w:rFonts w:hint="eastAsia"/>
          <w:lang w:eastAsia="ja-JP"/>
        </w:rPr>
        <w:t>n</w:t>
      </w:r>
      <w:r>
        <w:t xml:space="preserve"> </w:t>
      </w:r>
      <w:r>
        <w:rPr>
          <w:rFonts w:hint="eastAsia"/>
          <w:lang w:eastAsia="ja-JP"/>
        </w:rPr>
        <w:t>S</w:t>
      </w:r>
      <w:r>
        <w:t>GW</w:t>
      </w:r>
      <w:r>
        <w:rPr>
          <w:rFonts w:hint="eastAsia"/>
          <w:lang w:eastAsia="ja-JP"/>
        </w:rPr>
        <w:t>/an ePDG/a Trusted Non-3GPP IP access node</w:t>
      </w:r>
      <w:r w:rsidRPr="00CB13D2">
        <w:rPr>
          <w:rFonts w:hint="eastAsia"/>
          <w:lang w:eastAsia="ja-JP"/>
        </w:rPr>
        <w:t xml:space="preserve"> </w:t>
      </w:r>
      <w:r>
        <w:rPr>
          <w:rFonts w:hint="eastAsia"/>
          <w:lang w:eastAsia="ja-JP"/>
        </w:rPr>
        <w:t xml:space="preserve">that indicates the UE specific error indication as specified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9.275</w:t>
      </w:r>
      <w:r w:rsidR="00E241D7">
        <w:rPr>
          <w:lang w:eastAsia="ja-JP"/>
        </w:rPr>
        <w:t> </w:t>
      </w:r>
      <w:r w:rsidR="00E241D7">
        <w:rPr>
          <w:rFonts w:hint="eastAsia"/>
          <w:lang w:eastAsia="ja-JP"/>
        </w:rPr>
        <w:t>[</w:t>
      </w:r>
      <w:r>
        <w:rPr>
          <w:rFonts w:hint="eastAsia"/>
          <w:lang w:eastAsia="ja-JP"/>
        </w:rPr>
        <w:t>16]</w:t>
      </w:r>
      <w:r>
        <w:t xml:space="preserve">, the </w:t>
      </w:r>
      <w:r>
        <w:rPr>
          <w:rFonts w:hint="eastAsia"/>
          <w:lang w:eastAsia="ja-JP"/>
        </w:rPr>
        <w:t>P</w:t>
      </w:r>
      <w:r>
        <w:t xml:space="preserve">GW </w:t>
      </w:r>
      <w:r>
        <w:rPr>
          <w:rFonts w:hint="eastAsia"/>
          <w:lang w:eastAsia="ja-JP"/>
        </w:rPr>
        <w:t>may</w:t>
      </w:r>
      <w:r>
        <w:t xml:space="preserve"> delete the associated PDN connection (identified by </w:t>
      </w:r>
      <w:r>
        <w:rPr>
          <w:rFonts w:hint="eastAsia"/>
          <w:lang w:eastAsia="ja-JP"/>
        </w:rPr>
        <w:t>the GRE key included in the ICMP message</w:t>
      </w:r>
      <w:r>
        <w:t>) and may notify the Operation and Maintenance network element.</w:t>
      </w:r>
    </w:p>
    <w:p w14:paraId="5BBF3D40" w14:textId="77777777" w:rsidR="00F71EE4" w:rsidRPr="00476F98" w:rsidRDefault="00F71EE4" w:rsidP="00892DE4">
      <w:pPr>
        <w:pStyle w:val="Heading2"/>
      </w:pPr>
      <w:bookmarkStart w:id="961" w:name="_Toc19630484"/>
      <w:bookmarkStart w:id="962" w:name="_Toc27226688"/>
      <w:bookmarkStart w:id="963" w:name="_Toc36115869"/>
      <w:bookmarkStart w:id="964" w:name="_Toc161041307"/>
      <w:r>
        <w:t>21.9</w:t>
      </w:r>
      <w:r>
        <w:tab/>
      </w:r>
      <w:r>
        <w:rPr>
          <w:rFonts w:hint="eastAsia"/>
          <w:lang w:eastAsia="zh-CN"/>
        </w:rPr>
        <w:t xml:space="preserve">MBMS </w:t>
      </w:r>
      <w:r>
        <w:t>GW</w:t>
      </w:r>
      <w:bookmarkEnd w:id="961"/>
      <w:bookmarkEnd w:id="962"/>
      <w:bookmarkEnd w:id="963"/>
      <w:bookmarkEnd w:id="964"/>
    </w:p>
    <w:p w14:paraId="529D960B" w14:textId="77777777" w:rsidR="00F71EE4" w:rsidRDefault="00F71EE4" w:rsidP="00F71EE4">
      <w:r>
        <w:t xml:space="preserve">GTP </w:t>
      </w:r>
      <w:r>
        <w:rPr>
          <w:rFonts w:hint="eastAsia"/>
          <w:lang w:eastAsia="zh-CN"/>
        </w:rPr>
        <w:t>E</w:t>
      </w:r>
      <w:r>
        <w:t xml:space="preserve">rror </w:t>
      </w:r>
      <w:r>
        <w:rPr>
          <w:rFonts w:hint="eastAsia"/>
          <w:lang w:eastAsia="zh-CN"/>
        </w:rPr>
        <w:t>I</w:t>
      </w:r>
      <w:r>
        <w:t>ndication message shall be handled as follows:</w:t>
      </w:r>
    </w:p>
    <w:p w14:paraId="0291FD04" w14:textId="77777777" w:rsidR="00F71EE4" w:rsidRDefault="00F71EE4" w:rsidP="00F71EE4">
      <w:pPr>
        <w:pStyle w:val="B1"/>
      </w:pPr>
      <w:r>
        <w:t>-</w:t>
      </w:r>
      <w:r>
        <w:tab/>
        <w:t xml:space="preserve">If the </w:t>
      </w:r>
      <w:r>
        <w:rPr>
          <w:rFonts w:hint="eastAsia"/>
          <w:lang w:eastAsia="zh-CN"/>
        </w:rPr>
        <w:t xml:space="preserve">MBMS </w:t>
      </w:r>
      <w:r>
        <w:t xml:space="preserve">GW receives a GTP </w:t>
      </w:r>
      <w:r>
        <w:rPr>
          <w:rFonts w:hint="eastAsia"/>
          <w:lang w:eastAsia="zh-CN"/>
        </w:rPr>
        <w:t>E</w:t>
      </w:r>
      <w:r>
        <w:t xml:space="preserve">rror </w:t>
      </w:r>
      <w:r>
        <w:rPr>
          <w:rFonts w:hint="eastAsia"/>
          <w:lang w:eastAsia="zh-CN"/>
        </w:rPr>
        <w:t>I</w:t>
      </w:r>
      <w:r>
        <w:t xml:space="preserve">ndication from a </w:t>
      </w:r>
      <w:r>
        <w:rPr>
          <w:rFonts w:hint="eastAsia"/>
          <w:lang w:eastAsia="zh-CN"/>
        </w:rPr>
        <w:t>SGSN</w:t>
      </w:r>
      <w:r>
        <w:t xml:space="preserve">, the </w:t>
      </w:r>
      <w:r>
        <w:rPr>
          <w:rFonts w:hint="eastAsia"/>
          <w:lang w:eastAsia="zh-CN"/>
        </w:rPr>
        <w:t xml:space="preserve">MBMS </w:t>
      </w:r>
      <w:r>
        <w:t>GW shall delete its Bearer context and may notify the Operation and Maintenance network element.</w:t>
      </w:r>
    </w:p>
    <w:p w14:paraId="35A42DD6" w14:textId="77777777" w:rsidR="00F71EE4" w:rsidRPr="00476F98" w:rsidRDefault="00F71EE4" w:rsidP="00892DE4">
      <w:pPr>
        <w:pStyle w:val="Heading2"/>
        <w:rPr>
          <w:lang w:eastAsia="zh-CN"/>
        </w:rPr>
      </w:pPr>
      <w:bookmarkStart w:id="965" w:name="_Toc19630485"/>
      <w:bookmarkStart w:id="966" w:name="_Toc27226689"/>
      <w:bookmarkStart w:id="967" w:name="_Toc36115870"/>
      <w:bookmarkStart w:id="968" w:name="_Toc161041308"/>
      <w:r>
        <w:t>21.</w:t>
      </w:r>
      <w:r>
        <w:rPr>
          <w:lang w:eastAsia="zh-CN"/>
        </w:rPr>
        <w:t>10</w:t>
      </w:r>
      <w:r>
        <w:tab/>
      </w:r>
      <w:r>
        <w:rPr>
          <w:rFonts w:hint="eastAsia"/>
          <w:lang w:eastAsia="zh-CN"/>
        </w:rPr>
        <w:t>ePDG</w:t>
      </w:r>
      <w:bookmarkEnd w:id="965"/>
      <w:bookmarkEnd w:id="966"/>
      <w:bookmarkEnd w:id="967"/>
      <w:bookmarkEnd w:id="968"/>
    </w:p>
    <w:p w14:paraId="767F4B19" w14:textId="77777777" w:rsidR="00F71EE4" w:rsidRDefault="00F71EE4" w:rsidP="00F71EE4">
      <w:r>
        <w:t>GTP error indication message shall be handled as follows:</w:t>
      </w:r>
    </w:p>
    <w:p w14:paraId="0C71058E" w14:textId="77777777" w:rsidR="00F71EE4" w:rsidRDefault="00F71EE4" w:rsidP="00F71EE4">
      <w:pPr>
        <w:pStyle w:val="B1"/>
      </w:pPr>
      <w:r>
        <w:t>-</w:t>
      </w:r>
      <w:r>
        <w:tab/>
        <w:t xml:space="preserve">If the </w:t>
      </w:r>
      <w:r>
        <w:rPr>
          <w:rFonts w:hint="eastAsia"/>
          <w:lang w:eastAsia="zh-CN"/>
        </w:rPr>
        <w:t>ePDG</w:t>
      </w:r>
      <w:r>
        <w:t xml:space="preserve"> receives a GTP error indication from a </w:t>
      </w:r>
      <w:r>
        <w:rPr>
          <w:rFonts w:hint="eastAsia"/>
          <w:lang w:eastAsia="zh-CN"/>
        </w:rPr>
        <w:t>P</w:t>
      </w:r>
      <w:r>
        <w:t>GW</w:t>
      </w:r>
      <w:r w:rsidRPr="0002171A">
        <w:t xml:space="preserve"> </w:t>
      </w:r>
      <w:r>
        <w:t xml:space="preserve">for the bearer other than the default bearer, the </w:t>
      </w:r>
      <w:r>
        <w:rPr>
          <w:rFonts w:hint="eastAsia"/>
          <w:lang w:eastAsia="zh-CN"/>
        </w:rPr>
        <w:t>e</w:t>
      </w:r>
      <w:r>
        <w:t>P</w:t>
      </w:r>
      <w:r>
        <w:rPr>
          <w:rFonts w:hint="eastAsia"/>
          <w:lang w:eastAsia="zh-CN"/>
        </w:rPr>
        <w:t>DG</w:t>
      </w:r>
      <w:r>
        <w:t xml:space="preserve"> shall delete its Bearer context and may notify the Operation and Maintenance network element.</w:t>
      </w:r>
    </w:p>
    <w:p w14:paraId="66EEDBA5" w14:textId="77777777" w:rsidR="00F71EE4" w:rsidRDefault="00F71EE4" w:rsidP="00F71EE4">
      <w:pPr>
        <w:pStyle w:val="B1"/>
      </w:pPr>
      <w:r>
        <w:t>-</w:t>
      </w:r>
      <w:r>
        <w:tab/>
        <w:t xml:space="preserve">If the </w:t>
      </w:r>
      <w:r>
        <w:rPr>
          <w:rFonts w:hint="eastAsia"/>
          <w:lang w:eastAsia="zh-CN"/>
        </w:rPr>
        <w:t>ePDG</w:t>
      </w:r>
      <w:r>
        <w:t xml:space="preserve"> receives a GTP error indication from a </w:t>
      </w:r>
      <w:r>
        <w:rPr>
          <w:rFonts w:hint="eastAsia"/>
          <w:lang w:eastAsia="zh-CN"/>
        </w:rPr>
        <w:t>PGW</w:t>
      </w:r>
      <w:r>
        <w:t xml:space="preserve"> for the default bearer, the </w:t>
      </w:r>
      <w:r>
        <w:rPr>
          <w:rFonts w:hint="eastAsia"/>
          <w:lang w:eastAsia="zh-CN"/>
        </w:rPr>
        <w:t>ePDG</w:t>
      </w:r>
      <w:r>
        <w:t xml:space="preserve"> shall delete all the Bearer contexts associated with the PDN connection (identified by the default bearer)</w:t>
      </w:r>
      <w:r>
        <w:rPr>
          <w:rFonts w:hint="eastAsia"/>
          <w:lang w:eastAsia="zh-CN"/>
        </w:rPr>
        <w:t xml:space="preserve"> </w:t>
      </w:r>
      <w:r>
        <w:t>and initiate the release of the corresponding SWu instance (i.e. IKEv2 tunnel)</w:t>
      </w:r>
      <w:r>
        <w:rPr>
          <w:rFonts w:hint="eastAsia"/>
          <w:lang w:eastAsia="zh-CN"/>
        </w:rPr>
        <w:t>.</w:t>
      </w:r>
      <w:r>
        <w:t xml:space="preserve"> </w:t>
      </w:r>
      <w:r>
        <w:rPr>
          <w:rFonts w:hint="eastAsia"/>
          <w:lang w:eastAsia="zh-CN"/>
        </w:rPr>
        <w:t>The ePDG</w:t>
      </w:r>
      <w:r>
        <w:t xml:space="preserve"> may notify the Operation and Maintenance network element.</w:t>
      </w:r>
    </w:p>
    <w:p w14:paraId="746D3895" w14:textId="77777777" w:rsidR="00F71EE4" w:rsidRDefault="00F71EE4" w:rsidP="00F71EE4">
      <w:r>
        <w:rPr>
          <w:rFonts w:hint="eastAsia"/>
          <w:lang w:eastAsia="ja-JP"/>
        </w:rPr>
        <w:t>PMIP</w:t>
      </w:r>
      <w:r>
        <w:t xml:space="preserve"> error indication message shall be handled as follows:</w:t>
      </w:r>
    </w:p>
    <w:p w14:paraId="1D209EB2" w14:textId="620E8940" w:rsidR="00F71EE4" w:rsidRDefault="00F71EE4" w:rsidP="00F71EE4">
      <w:pPr>
        <w:pStyle w:val="B1"/>
      </w:pPr>
      <w:r>
        <w:t>-</w:t>
      </w:r>
      <w:r>
        <w:tab/>
        <w:t xml:space="preserve">If the </w:t>
      </w:r>
      <w:r>
        <w:rPr>
          <w:rFonts w:hint="eastAsia"/>
          <w:lang w:eastAsia="ja-JP"/>
        </w:rPr>
        <w:t>ePDG</w:t>
      </w:r>
      <w:r>
        <w:t xml:space="preserve"> receives a</w:t>
      </w:r>
      <w:r>
        <w:rPr>
          <w:rFonts w:hint="eastAsia"/>
          <w:lang w:eastAsia="ja-JP"/>
        </w:rPr>
        <w:t>n</w:t>
      </w:r>
      <w:r>
        <w:t xml:space="preserve"> </w:t>
      </w:r>
      <w:r>
        <w:rPr>
          <w:rFonts w:hint="eastAsia"/>
          <w:lang w:eastAsia="ja-JP"/>
        </w:rPr>
        <w:t>ICMP</w:t>
      </w:r>
      <w:r>
        <w:t xml:space="preserve"> </w:t>
      </w:r>
      <w:r>
        <w:rPr>
          <w:rFonts w:hint="eastAsia"/>
          <w:lang w:eastAsia="ja-JP"/>
        </w:rPr>
        <w:t>message</w:t>
      </w:r>
      <w:r>
        <w:t xml:space="preserve"> from a </w:t>
      </w:r>
      <w:r>
        <w:rPr>
          <w:rFonts w:hint="eastAsia"/>
          <w:lang w:eastAsia="ja-JP"/>
        </w:rPr>
        <w:t>PGW</w:t>
      </w:r>
      <w:r w:rsidRPr="00CB13D2">
        <w:rPr>
          <w:rFonts w:hint="eastAsia"/>
          <w:lang w:eastAsia="ja-JP"/>
        </w:rPr>
        <w:t xml:space="preserve"> </w:t>
      </w:r>
      <w:r>
        <w:rPr>
          <w:rFonts w:hint="eastAsia"/>
          <w:lang w:eastAsia="ja-JP"/>
        </w:rPr>
        <w:t xml:space="preserve">that indicates the UE specific error indication as specified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9.275</w:t>
      </w:r>
      <w:r w:rsidR="00E241D7">
        <w:rPr>
          <w:lang w:eastAsia="ja-JP"/>
        </w:rPr>
        <w:t> </w:t>
      </w:r>
      <w:r w:rsidR="00E241D7">
        <w:rPr>
          <w:rFonts w:hint="eastAsia"/>
          <w:lang w:eastAsia="ja-JP"/>
        </w:rPr>
        <w:t>[</w:t>
      </w:r>
      <w:r>
        <w:rPr>
          <w:rFonts w:hint="eastAsia"/>
          <w:lang w:eastAsia="ja-JP"/>
        </w:rPr>
        <w:t>16]</w:t>
      </w:r>
      <w:r>
        <w:t xml:space="preserve">, the </w:t>
      </w:r>
      <w:r>
        <w:rPr>
          <w:rFonts w:hint="eastAsia"/>
          <w:lang w:eastAsia="ja-JP"/>
        </w:rPr>
        <w:t>ePD</w:t>
      </w:r>
      <w:r>
        <w:t xml:space="preserve">G </w:t>
      </w:r>
      <w:r>
        <w:rPr>
          <w:rFonts w:hint="eastAsia"/>
          <w:lang w:eastAsia="ja-JP"/>
        </w:rPr>
        <w:t>may</w:t>
      </w:r>
      <w:r>
        <w:t xml:space="preserve"> delete the associated PDN connection (identified by </w:t>
      </w:r>
      <w:r>
        <w:rPr>
          <w:rFonts w:hint="eastAsia"/>
          <w:lang w:eastAsia="ja-JP"/>
        </w:rPr>
        <w:t>the GRE key included in the ICMP message</w:t>
      </w:r>
      <w:r>
        <w:t>)</w:t>
      </w:r>
      <w:r>
        <w:rPr>
          <w:rFonts w:hint="eastAsia"/>
          <w:lang w:eastAsia="zh-CN"/>
        </w:rPr>
        <w:t xml:space="preserve"> </w:t>
      </w:r>
      <w:r>
        <w:t>and initiate the release of the corresponding SWu instance (i.e. IKEv2 tunnel)</w:t>
      </w:r>
      <w:r w:rsidRPr="00172A39">
        <w:rPr>
          <w:rFonts w:hint="eastAsia"/>
          <w:lang w:eastAsia="zh-CN"/>
        </w:rPr>
        <w:t xml:space="preserve"> </w:t>
      </w:r>
      <w:r>
        <w:rPr>
          <w:rFonts w:hint="eastAsia"/>
          <w:lang w:eastAsia="zh-CN"/>
        </w:rPr>
        <w:t>.</w:t>
      </w:r>
      <w:r>
        <w:t xml:space="preserve"> </w:t>
      </w:r>
      <w:r>
        <w:rPr>
          <w:rFonts w:hint="eastAsia"/>
          <w:lang w:eastAsia="zh-CN"/>
        </w:rPr>
        <w:t>The ePDG</w:t>
      </w:r>
      <w:r>
        <w:t xml:space="preserve"> may notify the Operation and Maintenance network element.</w:t>
      </w:r>
    </w:p>
    <w:p w14:paraId="0774E22B" w14:textId="77777777" w:rsidR="00F71EE4" w:rsidRPr="00476F98" w:rsidRDefault="00F71EE4" w:rsidP="00892DE4">
      <w:pPr>
        <w:pStyle w:val="Heading2"/>
        <w:rPr>
          <w:lang w:eastAsia="zh-CN"/>
        </w:rPr>
      </w:pPr>
      <w:bookmarkStart w:id="969" w:name="_Toc19630486"/>
      <w:bookmarkStart w:id="970" w:name="_Toc27226690"/>
      <w:bookmarkStart w:id="971" w:name="_Toc36115871"/>
      <w:bookmarkStart w:id="972" w:name="_Toc161041309"/>
      <w:r>
        <w:t>21.</w:t>
      </w:r>
      <w:r>
        <w:rPr>
          <w:rFonts w:hint="eastAsia"/>
          <w:lang w:eastAsia="zh-CN"/>
        </w:rPr>
        <w:t>11</w:t>
      </w:r>
      <w:r>
        <w:tab/>
      </w:r>
      <w:r>
        <w:rPr>
          <w:rFonts w:hint="eastAsia"/>
          <w:lang w:eastAsia="zh-CN"/>
        </w:rPr>
        <w:t>TWAN</w:t>
      </w:r>
      <w:bookmarkEnd w:id="969"/>
      <w:bookmarkEnd w:id="970"/>
      <w:bookmarkEnd w:id="971"/>
      <w:bookmarkEnd w:id="972"/>
    </w:p>
    <w:p w14:paraId="2A153462" w14:textId="77777777" w:rsidR="00F71EE4" w:rsidRDefault="00F71EE4" w:rsidP="00F71EE4">
      <w:r>
        <w:t>GTP error indication message shall be handled as follows:</w:t>
      </w:r>
    </w:p>
    <w:p w14:paraId="0A876640" w14:textId="77777777" w:rsidR="00F71EE4" w:rsidRDefault="00F71EE4" w:rsidP="00F71EE4">
      <w:pPr>
        <w:pStyle w:val="B1"/>
      </w:pPr>
      <w:r>
        <w:t>-</w:t>
      </w:r>
      <w:r>
        <w:tab/>
        <w:t>If the</w:t>
      </w:r>
      <w:r>
        <w:rPr>
          <w:rFonts w:hint="eastAsia"/>
          <w:lang w:eastAsia="zh-CN"/>
        </w:rPr>
        <w:t xml:space="preserve"> TWAN </w:t>
      </w:r>
      <w:r>
        <w:t xml:space="preserve">receives a GTP error indication from a </w:t>
      </w:r>
      <w:r>
        <w:rPr>
          <w:rFonts w:hint="eastAsia"/>
          <w:lang w:eastAsia="zh-CN"/>
        </w:rPr>
        <w:t>P</w:t>
      </w:r>
      <w:r>
        <w:t>GW</w:t>
      </w:r>
      <w:r w:rsidRPr="0002171A">
        <w:t xml:space="preserve"> </w:t>
      </w:r>
      <w:r>
        <w:t xml:space="preserve">for the bearer other than the default bearer, the </w:t>
      </w:r>
      <w:r>
        <w:rPr>
          <w:rFonts w:hint="eastAsia"/>
          <w:lang w:eastAsia="zh-CN"/>
        </w:rPr>
        <w:t xml:space="preserve">TWAN </w:t>
      </w:r>
      <w:r>
        <w:t>shall delete its Bearer context and may notify the Operation and Maintenance network element.</w:t>
      </w:r>
    </w:p>
    <w:p w14:paraId="076A6624" w14:textId="77777777" w:rsidR="00F71EE4" w:rsidRDefault="00F71EE4" w:rsidP="00F71EE4">
      <w:pPr>
        <w:pStyle w:val="B1"/>
      </w:pPr>
      <w:r>
        <w:t>-</w:t>
      </w:r>
      <w:r>
        <w:tab/>
        <w:t xml:space="preserve">If the </w:t>
      </w:r>
      <w:r>
        <w:rPr>
          <w:rFonts w:hint="eastAsia"/>
          <w:lang w:eastAsia="zh-CN"/>
        </w:rPr>
        <w:t xml:space="preserve">TWAN </w:t>
      </w:r>
      <w:r>
        <w:t xml:space="preserve">receives a GTP error indication from a </w:t>
      </w:r>
      <w:r>
        <w:rPr>
          <w:rFonts w:hint="eastAsia"/>
          <w:lang w:eastAsia="zh-CN"/>
        </w:rPr>
        <w:t>PGW</w:t>
      </w:r>
      <w:r>
        <w:t xml:space="preserve"> for the default bearer, the </w:t>
      </w:r>
      <w:r>
        <w:rPr>
          <w:rFonts w:hint="eastAsia"/>
          <w:lang w:eastAsia="zh-CN"/>
        </w:rPr>
        <w:t xml:space="preserve">TWAN </w:t>
      </w:r>
      <w:r>
        <w:t>shall delete all the Bearer contexts associated with the PDN connection (identified by the default bearer)</w:t>
      </w:r>
      <w:r>
        <w:rPr>
          <w:rFonts w:hint="eastAsia"/>
          <w:lang w:eastAsia="zh-CN"/>
        </w:rPr>
        <w:t xml:space="preserve"> </w:t>
      </w:r>
      <w:r>
        <w:t xml:space="preserve">and </w:t>
      </w:r>
      <w:r>
        <w:rPr>
          <w:rFonts w:hint="eastAsia"/>
          <w:lang w:eastAsia="zh-CN"/>
        </w:rPr>
        <w:t xml:space="preserve">may </w:t>
      </w:r>
      <w:r>
        <w:t>initiate the release of the corresponding</w:t>
      </w:r>
      <w:r>
        <w:rPr>
          <w:rFonts w:hint="eastAsia"/>
          <w:lang w:eastAsia="zh-CN"/>
        </w:rPr>
        <w:t xml:space="preserve"> WLAN specific resource.</w:t>
      </w:r>
      <w:r>
        <w:t xml:space="preserve"> </w:t>
      </w:r>
      <w:r>
        <w:rPr>
          <w:rFonts w:hint="eastAsia"/>
          <w:lang w:eastAsia="zh-CN"/>
        </w:rPr>
        <w:t>The TWAN</w:t>
      </w:r>
      <w:r>
        <w:t xml:space="preserve"> may notify the Operation and Maintenance network element.</w:t>
      </w:r>
    </w:p>
    <w:p w14:paraId="17DD3218" w14:textId="77777777" w:rsidR="00F71EE4" w:rsidRDefault="00F71EE4" w:rsidP="00F71EE4">
      <w:r>
        <w:rPr>
          <w:rFonts w:hint="eastAsia"/>
          <w:lang w:eastAsia="ja-JP"/>
        </w:rPr>
        <w:t>PMIP</w:t>
      </w:r>
      <w:r>
        <w:t xml:space="preserve"> error indication message shall be handled as follows:</w:t>
      </w:r>
    </w:p>
    <w:p w14:paraId="1BD79358" w14:textId="1495D719" w:rsidR="00F71EE4" w:rsidRDefault="00F71EE4" w:rsidP="00F71EE4">
      <w:pPr>
        <w:pStyle w:val="B1"/>
      </w:pPr>
      <w:r>
        <w:t>-</w:t>
      </w:r>
      <w:r>
        <w:tab/>
        <w:t xml:space="preserve">If the </w:t>
      </w:r>
      <w:r>
        <w:rPr>
          <w:rFonts w:hint="eastAsia"/>
          <w:lang w:eastAsia="zh-CN"/>
        </w:rPr>
        <w:t>TWAN</w:t>
      </w:r>
      <w:r>
        <w:t xml:space="preserve"> receives a</w:t>
      </w:r>
      <w:r>
        <w:rPr>
          <w:rFonts w:hint="eastAsia"/>
          <w:lang w:eastAsia="ja-JP"/>
        </w:rPr>
        <w:t>n</w:t>
      </w:r>
      <w:r>
        <w:t xml:space="preserve"> </w:t>
      </w:r>
      <w:r>
        <w:rPr>
          <w:rFonts w:hint="eastAsia"/>
          <w:lang w:eastAsia="ja-JP"/>
        </w:rPr>
        <w:t>ICMP</w:t>
      </w:r>
      <w:r>
        <w:t xml:space="preserve"> </w:t>
      </w:r>
      <w:r>
        <w:rPr>
          <w:rFonts w:hint="eastAsia"/>
          <w:lang w:eastAsia="ja-JP"/>
        </w:rPr>
        <w:t>message</w:t>
      </w:r>
      <w:r>
        <w:t xml:space="preserve"> from a </w:t>
      </w:r>
      <w:r>
        <w:rPr>
          <w:rFonts w:hint="eastAsia"/>
          <w:lang w:eastAsia="ja-JP"/>
        </w:rPr>
        <w:t>PGW</w:t>
      </w:r>
      <w:r w:rsidRPr="00CB13D2">
        <w:rPr>
          <w:rFonts w:hint="eastAsia"/>
          <w:lang w:eastAsia="ja-JP"/>
        </w:rPr>
        <w:t xml:space="preserve"> </w:t>
      </w:r>
      <w:r>
        <w:rPr>
          <w:rFonts w:hint="eastAsia"/>
          <w:lang w:eastAsia="ja-JP"/>
        </w:rPr>
        <w:t xml:space="preserve">that indicates the UE specific error indication as specified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9.275</w:t>
      </w:r>
      <w:r w:rsidR="00E241D7">
        <w:rPr>
          <w:lang w:eastAsia="ja-JP"/>
        </w:rPr>
        <w:t> </w:t>
      </w:r>
      <w:r w:rsidR="00E241D7">
        <w:rPr>
          <w:rFonts w:hint="eastAsia"/>
          <w:lang w:eastAsia="ja-JP"/>
        </w:rPr>
        <w:t>[</w:t>
      </w:r>
      <w:r>
        <w:rPr>
          <w:rFonts w:hint="eastAsia"/>
          <w:lang w:eastAsia="ja-JP"/>
        </w:rPr>
        <w:t>16]</w:t>
      </w:r>
      <w:r>
        <w:t xml:space="preserve">, the </w:t>
      </w:r>
      <w:r>
        <w:rPr>
          <w:rFonts w:hint="eastAsia"/>
          <w:lang w:eastAsia="zh-CN"/>
        </w:rPr>
        <w:t>TWAN</w:t>
      </w:r>
      <w:r>
        <w:t xml:space="preserve"> </w:t>
      </w:r>
      <w:r>
        <w:rPr>
          <w:rFonts w:hint="eastAsia"/>
          <w:lang w:eastAsia="ja-JP"/>
        </w:rPr>
        <w:t>may</w:t>
      </w:r>
      <w:r>
        <w:t xml:space="preserve"> delete the associated PDN connection (identified by </w:t>
      </w:r>
      <w:r>
        <w:rPr>
          <w:rFonts w:hint="eastAsia"/>
          <w:lang w:eastAsia="ja-JP"/>
        </w:rPr>
        <w:t>the GRE key included in the ICMP message</w:t>
      </w:r>
      <w:r>
        <w:t>)</w:t>
      </w:r>
      <w:r>
        <w:rPr>
          <w:rFonts w:hint="eastAsia"/>
          <w:lang w:eastAsia="zh-CN"/>
        </w:rPr>
        <w:t xml:space="preserve"> </w:t>
      </w:r>
      <w:r>
        <w:t xml:space="preserve">and </w:t>
      </w:r>
      <w:r>
        <w:rPr>
          <w:rFonts w:hint="eastAsia"/>
          <w:lang w:eastAsia="zh-CN"/>
        </w:rPr>
        <w:t xml:space="preserve">may </w:t>
      </w:r>
      <w:r>
        <w:t>initiate the release of the corresponding</w:t>
      </w:r>
      <w:r>
        <w:rPr>
          <w:rFonts w:hint="eastAsia"/>
          <w:lang w:eastAsia="zh-CN"/>
        </w:rPr>
        <w:t xml:space="preserve"> WLAN specific resource.</w:t>
      </w:r>
      <w:r>
        <w:t xml:space="preserve"> </w:t>
      </w:r>
      <w:r>
        <w:rPr>
          <w:rFonts w:hint="eastAsia"/>
          <w:lang w:eastAsia="zh-CN"/>
        </w:rPr>
        <w:t>The TWAN</w:t>
      </w:r>
      <w:r>
        <w:t xml:space="preserve"> may notify the Operation and Maintenance network element.</w:t>
      </w:r>
    </w:p>
    <w:p w14:paraId="383C5B87" w14:textId="77777777" w:rsidR="00F71EE4" w:rsidRPr="00476F98" w:rsidRDefault="00F71EE4" w:rsidP="00892DE4">
      <w:pPr>
        <w:pStyle w:val="Heading2"/>
      </w:pPr>
      <w:bookmarkStart w:id="973" w:name="_Toc19630487"/>
      <w:bookmarkStart w:id="974" w:name="_Toc27226691"/>
      <w:bookmarkStart w:id="975" w:name="_Toc36115872"/>
      <w:bookmarkStart w:id="976" w:name="_Toc161041310"/>
      <w:r>
        <w:t>21.12</w:t>
      </w:r>
      <w:r>
        <w:tab/>
        <w:t>MME</w:t>
      </w:r>
      <w:bookmarkEnd w:id="973"/>
      <w:bookmarkEnd w:id="974"/>
      <w:bookmarkEnd w:id="975"/>
      <w:bookmarkEnd w:id="976"/>
    </w:p>
    <w:p w14:paraId="7E902B99" w14:textId="77777777" w:rsidR="00F71EE4" w:rsidRDefault="00F71EE4" w:rsidP="00F71EE4">
      <w:r>
        <w:t>GTP error indication message shall be handled as follows:</w:t>
      </w:r>
    </w:p>
    <w:p w14:paraId="7BE57973" w14:textId="14F5A53A" w:rsidR="00F71EE4" w:rsidRDefault="00F71EE4" w:rsidP="00F71EE4">
      <w:pPr>
        <w:pStyle w:val="B1"/>
      </w:pPr>
      <w:r>
        <w:t>-</w:t>
      </w:r>
      <w:r>
        <w:tab/>
        <w:t>If the MME receives a GTP error indication from an SGW, the MME shall delete its Bearer context and may notify the Operation and Maintenance network element.</w:t>
      </w:r>
      <w:r w:rsidRPr="00A94BEC">
        <w:t xml:space="preserve"> </w:t>
      </w:r>
      <w:r>
        <w:t xml:space="preserve">Additionally the MME shall deactivate the corresponding PDN connection towards the UE with the cause "re-activation required", or initiate an explicit detach with reattached required procedure, as appropriate, see 3GPP </w:t>
      </w:r>
      <w:r w:rsidR="00E241D7">
        <w:t>TS 2</w:t>
      </w:r>
      <w:r>
        <w:t>4.301</w:t>
      </w:r>
      <w:r w:rsidR="00E241D7">
        <w:t> [</w:t>
      </w:r>
      <w:r>
        <w:t>19].</w:t>
      </w:r>
    </w:p>
    <w:p w14:paraId="2D712E22" w14:textId="77777777" w:rsidR="00F71EE4" w:rsidRPr="00476F98" w:rsidRDefault="00F71EE4" w:rsidP="00892DE4">
      <w:pPr>
        <w:pStyle w:val="Heading1"/>
      </w:pPr>
      <w:bookmarkStart w:id="977" w:name="_Toc19630488"/>
      <w:bookmarkStart w:id="978" w:name="_Toc27226692"/>
      <w:bookmarkStart w:id="979" w:name="_Toc36115873"/>
      <w:bookmarkStart w:id="980" w:name="_Toc161041311"/>
      <w:r>
        <w:t>22</w:t>
      </w:r>
      <w:r>
        <w:tab/>
        <w:t>Downlink Data Notification Handling at MME/S4 SGSN</w:t>
      </w:r>
      <w:bookmarkEnd w:id="977"/>
      <w:bookmarkEnd w:id="978"/>
      <w:bookmarkEnd w:id="979"/>
      <w:bookmarkEnd w:id="980"/>
    </w:p>
    <w:p w14:paraId="6A03A3D8" w14:textId="77777777" w:rsidR="00F71EE4" w:rsidRDefault="00F71EE4" w:rsidP="00F71EE4">
      <w:r>
        <w:t>If the MME/S4 SGSN receives a Downlink Data Notification message from the SGW as a result of the SGW having received an Error Indication message from the eNodeB/RNC or S4-SGSN over S4 User Plane, the MME/S4 SGSN should perform the following:</w:t>
      </w:r>
    </w:p>
    <w:p w14:paraId="28B178FA" w14:textId="35D904F1" w:rsidR="00F71EE4" w:rsidRDefault="00F71EE4" w:rsidP="00F71EE4">
      <w:pPr>
        <w:pStyle w:val="B1"/>
      </w:pPr>
      <w:r>
        <w:rPr>
          <w:lang w:eastAsia="zh-CN"/>
        </w:rPr>
        <w:t>-</w:t>
      </w:r>
      <w:r>
        <w:rPr>
          <w:lang w:eastAsia="zh-CN"/>
        </w:rPr>
        <w:tab/>
        <w:t xml:space="preserve">If the UE is in IDLE state, upon receipt of the Downlink Data Notification message, the MME/S4 SGSN shall perform the Network Triggered Service Request procedure as specified in </w:t>
      </w:r>
      <w:r>
        <w:rPr>
          <w:rFonts w:hint="eastAsia"/>
          <w:lang w:eastAsia="zh-CN"/>
        </w:rPr>
        <w:t xml:space="preserve">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3.060</w:t>
      </w:r>
      <w:r w:rsidR="00E241D7">
        <w:rPr>
          <w:lang w:eastAsia="zh-CN"/>
        </w:rPr>
        <w:t> </w:t>
      </w:r>
      <w:r w:rsidR="00E241D7">
        <w:rPr>
          <w:rFonts w:hint="eastAsia"/>
          <w:lang w:eastAsia="zh-CN"/>
        </w:rPr>
        <w:t>[</w:t>
      </w:r>
      <w:r>
        <w:rPr>
          <w:rFonts w:hint="eastAsia"/>
          <w:lang w:eastAsia="zh-CN"/>
        </w:rPr>
        <w:t xml:space="preserve">5] </w:t>
      </w:r>
      <w:r>
        <w:rPr>
          <w:lang w:eastAsia="zh-CN"/>
        </w:rPr>
        <w:t xml:space="preserve">and 3GPP </w:t>
      </w:r>
      <w:r w:rsidR="00E241D7">
        <w:rPr>
          <w:lang w:eastAsia="zh-CN"/>
        </w:rPr>
        <w:t>TS 2</w:t>
      </w:r>
      <w:r>
        <w:rPr>
          <w:lang w:eastAsia="zh-CN"/>
        </w:rPr>
        <w:t>3.401</w:t>
      </w:r>
      <w:r w:rsidR="00E241D7">
        <w:rPr>
          <w:lang w:eastAsia="zh-CN"/>
        </w:rPr>
        <w:t> [</w:t>
      </w:r>
      <w:r>
        <w:rPr>
          <w:lang w:eastAsia="zh-CN"/>
        </w:rPr>
        <w:t>15].</w:t>
      </w:r>
    </w:p>
    <w:p w14:paraId="3B7ACAB0" w14:textId="68C8B3E1" w:rsidR="00F71EE4" w:rsidRDefault="00F71EE4" w:rsidP="00F71EE4">
      <w:pPr>
        <w:pStyle w:val="B1"/>
      </w:pPr>
      <w:r>
        <w:rPr>
          <w:lang w:eastAsia="zh-CN"/>
        </w:rPr>
        <w:t>-</w:t>
      </w:r>
      <w:r>
        <w:rPr>
          <w:lang w:eastAsia="zh-CN"/>
        </w:rPr>
        <w:tab/>
        <w:t xml:space="preserve">If the UE is in CONNECTED state, upon receipt of the Downlink Data Notification message, the MME shall </w:t>
      </w:r>
      <w:r>
        <w:rPr>
          <w:rFonts w:hint="eastAsia"/>
          <w:lang w:eastAsia="ja-JP"/>
        </w:rPr>
        <w:t xml:space="preserve">perform S1 Release </w:t>
      </w:r>
      <w:r>
        <w:rPr>
          <w:lang w:eastAsia="ja-JP"/>
        </w:rPr>
        <w:t>procedure</w:t>
      </w:r>
      <w:r>
        <w:rPr>
          <w:rFonts w:hint="eastAsia"/>
          <w:lang w:eastAsia="ja-JP"/>
        </w:rPr>
        <w:t xml:space="preserve"> </w:t>
      </w:r>
      <w:r>
        <w:rPr>
          <w:lang w:eastAsia="zh-CN"/>
        </w:rPr>
        <w:t xml:space="preserve">and </w:t>
      </w:r>
      <w:r>
        <w:rPr>
          <w:rFonts w:hint="eastAsia"/>
          <w:lang w:eastAsia="ja-JP"/>
        </w:rPr>
        <w:t xml:space="preserve">perform Network Triggered Service Request procedure </w:t>
      </w:r>
      <w:r>
        <w:rPr>
          <w:lang w:eastAsia="zh-CN"/>
        </w:rPr>
        <w:t xml:space="preserve">as specified in 3GPP </w:t>
      </w:r>
      <w:r w:rsidR="00E241D7">
        <w:rPr>
          <w:lang w:eastAsia="zh-CN"/>
        </w:rPr>
        <w:t>TS 2</w:t>
      </w:r>
      <w:r>
        <w:rPr>
          <w:lang w:eastAsia="zh-CN"/>
        </w:rPr>
        <w:t>3.401</w:t>
      </w:r>
      <w:r w:rsidR="00E241D7">
        <w:rPr>
          <w:lang w:eastAsia="zh-CN"/>
        </w:rPr>
        <w:t> [</w:t>
      </w:r>
      <w:r>
        <w:rPr>
          <w:rFonts w:hint="eastAsia"/>
          <w:lang w:eastAsia="zh-CN"/>
        </w:rPr>
        <w:t>1</w:t>
      </w:r>
      <w:r>
        <w:rPr>
          <w:lang w:eastAsia="zh-CN"/>
        </w:rPr>
        <w:t>5].</w:t>
      </w:r>
    </w:p>
    <w:p w14:paraId="70BEA0CB" w14:textId="34C8A15A" w:rsidR="00F71EE4" w:rsidRDefault="00F71EE4" w:rsidP="00F71EE4">
      <w:pPr>
        <w:pStyle w:val="B1"/>
      </w:pPr>
      <w:r>
        <w:rPr>
          <w:lang w:eastAsia="zh-CN"/>
        </w:rPr>
        <w:t>-</w:t>
      </w:r>
      <w:r>
        <w:rPr>
          <w:lang w:eastAsia="zh-CN"/>
        </w:rPr>
        <w:tab/>
        <w:t xml:space="preserve">If the UE is in CONNECTED state, upon receipt of the Downlink Data Notification message and Direct Tunnel is used, the S4-SGSN shall </w:t>
      </w:r>
      <w:r>
        <w:rPr>
          <w:rFonts w:hint="eastAsia"/>
          <w:lang w:eastAsia="ja-JP"/>
        </w:rPr>
        <w:t>perform</w:t>
      </w:r>
      <w:r>
        <w:rPr>
          <w:lang w:eastAsia="ja-JP"/>
        </w:rPr>
        <w:t xml:space="preserve"> Iu </w:t>
      </w:r>
      <w:r>
        <w:rPr>
          <w:rFonts w:hint="eastAsia"/>
          <w:lang w:eastAsia="ja-JP"/>
        </w:rPr>
        <w:t xml:space="preserve">Release </w:t>
      </w:r>
      <w:r>
        <w:rPr>
          <w:lang w:eastAsia="ja-JP"/>
        </w:rPr>
        <w:t>procedure</w:t>
      </w:r>
      <w:r>
        <w:rPr>
          <w:rFonts w:hint="eastAsia"/>
          <w:lang w:eastAsia="ja-JP"/>
        </w:rPr>
        <w:t xml:space="preserve"> </w:t>
      </w:r>
      <w:r>
        <w:rPr>
          <w:lang w:eastAsia="zh-CN"/>
        </w:rPr>
        <w:t xml:space="preserve">and </w:t>
      </w:r>
      <w:r>
        <w:rPr>
          <w:rFonts w:hint="eastAsia"/>
          <w:lang w:eastAsia="ja-JP"/>
        </w:rPr>
        <w:t xml:space="preserve">perform Network Triggered Service Request procedure </w:t>
      </w:r>
      <w:r>
        <w:rPr>
          <w:lang w:eastAsia="zh-CN"/>
        </w:rPr>
        <w:t xml:space="preserve">as specified in 3GPP </w:t>
      </w:r>
      <w:r w:rsidR="00E241D7">
        <w:rPr>
          <w:lang w:eastAsia="zh-CN"/>
        </w:rPr>
        <w:t>TS 2</w:t>
      </w:r>
      <w:r>
        <w:rPr>
          <w:lang w:eastAsia="zh-CN"/>
        </w:rPr>
        <w:t>3.060</w:t>
      </w:r>
      <w:r w:rsidR="00E241D7">
        <w:rPr>
          <w:lang w:eastAsia="zh-CN"/>
        </w:rPr>
        <w:t> [</w:t>
      </w:r>
      <w:r>
        <w:rPr>
          <w:lang w:eastAsia="zh-CN"/>
        </w:rPr>
        <w:t>5] if the cause value included in Downlink Data Notification is "</w:t>
      </w:r>
      <w:r w:rsidRPr="00EA0173">
        <w:rPr>
          <w:lang w:eastAsia="zh-CN"/>
        </w:rPr>
        <w:t>Error Indication received from RNC/eNodeB</w:t>
      </w:r>
      <w:r>
        <w:rPr>
          <w:lang w:eastAsia="zh-CN"/>
        </w:rPr>
        <w:t>/S4-SGSN",</w:t>
      </w:r>
    </w:p>
    <w:p w14:paraId="5C2B8A4C" w14:textId="77777777" w:rsidR="00F71EE4" w:rsidRDefault="00F71EE4" w:rsidP="00F71EE4">
      <w:pPr>
        <w:pStyle w:val="B1"/>
      </w:pPr>
      <w:r>
        <w:rPr>
          <w:lang w:eastAsia="zh-CN"/>
        </w:rPr>
        <w:t>-</w:t>
      </w:r>
      <w:r>
        <w:rPr>
          <w:lang w:eastAsia="zh-CN"/>
        </w:rPr>
        <w:tab/>
        <w:t xml:space="preserve">If the UE is in CONNECTED state, upon receipt of the Downlink Data Notification message and Direct Tunnel is not used, the S4-SGSN should re-establish </w:t>
      </w:r>
      <w:r>
        <w:rPr>
          <w:rFonts w:hint="eastAsia"/>
          <w:lang w:eastAsia="zh-CN"/>
        </w:rPr>
        <w:t xml:space="preserve">all of the </w:t>
      </w:r>
      <w:r>
        <w:rPr>
          <w:lang w:eastAsia="zh-CN"/>
        </w:rPr>
        <w:t>S4-U bearer</w:t>
      </w:r>
      <w:r>
        <w:rPr>
          <w:rFonts w:hint="eastAsia"/>
          <w:lang w:eastAsia="zh-CN"/>
        </w:rPr>
        <w:t>s</w:t>
      </w:r>
      <w:r>
        <w:rPr>
          <w:lang w:eastAsia="zh-CN"/>
        </w:rPr>
        <w:t xml:space="preserve"> </w:t>
      </w:r>
      <w:r>
        <w:rPr>
          <w:rFonts w:hint="eastAsia"/>
          <w:lang w:eastAsia="zh-CN"/>
        </w:rPr>
        <w:t>of this UE</w:t>
      </w:r>
      <w:r>
        <w:rPr>
          <w:lang w:eastAsia="zh-CN"/>
        </w:rPr>
        <w:t xml:space="preserve"> if the cause value included in Downlink Data Notification is "</w:t>
      </w:r>
      <w:r w:rsidRPr="00EA0173">
        <w:rPr>
          <w:lang w:eastAsia="zh-CN"/>
        </w:rPr>
        <w:t>Error Indication received from RNC/eNodeB</w:t>
      </w:r>
      <w:r>
        <w:rPr>
          <w:lang w:eastAsia="zh-CN"/>
        </w:rPr>
        <w:t>/S4-SGSN".</w:t>
      </w:r>
    </w:p>
    <w:p w14:paraId="0D657DDF" w14:textId="77777777" w:rsidR="00F71EE4" w:rsidRDefault="00F71EE4" w:rsidP="00F71EE4">
      <w:r>
        <w:t>Upon receipt of a Downlink Data Notification message from the SGW, caused by an Error Indication message received from the MME over the S11 User Plane, the MME should perform the following if the UE is known by the MME:</w:t>
      </w:r>
    </w:p>
    <w:p w14:paraId="099A9BF2" w14:textId="6C19D36C" w:rsidR="00F71EE4" w:rsidRDefault="00F71EE4" w:rsidP="00F71EE4">
      <w:pPr>
        <w:pStyle w:val="B1"/>
      </w:pPr>
      <w:r>
        <w:rPr>
          <w:lang w:eastAsia="zh-CN"/>
        </w:rPr>
        <w:t>-</w:t>
      </w:r>
      <w:r>
        <w:rPr>
          <w:lang w:eastAsia="zh-CN"/>
        </w:rPr>
        <w:tab/>
        <w:t xml:space="preserve">If the UE is in IDLE state, the MME shall perform the Network Triggered Service Request procedure as specified in 3GPP </w:t>
      </w:r>
      <w:r w:rsidR="00E241D7">
        <w:rPr>
          <w:lang w:eastAsia="zh-CN"/>
        </w:rPr>
        <w:t>TS 2</w:t>
      </w:r>
      <w:r>
        <w:rPr>
          <w:lang w:eastAsia="zh-CN"/>
        </w:rPr>
        <w:t>3.401</w:t>
      </w:r>
      <w:r w:rsidR="00E241D7">
        <w:rPr>
          <w:lang w:eastAsia="zh-CN"/>
        </w:rPr>
        <w:t> [</w:t>
      </w:r>
      <w:r>
        <w:rPr>
          <w:lang w:eastAsia="zh-CN"/>
        </w:rPr>
        <w:t>15].</w:t>
      </w:r>
    </w:p>
    <w:p w14:paraId="0B5D54C8" w14:textId="6018C677" w:rsidR="00F71EE4" w:rsidRDefault="00F71EE4" w:rsidP="00F71EE4">
      <w:pPr>
        <w:pStyle w:val="B1"/>
        <w:rPr>
          <w:lang w:eastAsia="zh-CN"/>
        </w:rPr>
      </w:pPr>
      <w:r>
        <w:rPr>
          <w:lang w:eastAsia="zh-CN"/>
        </w:rPr>
        <w:t>-</w:t>
      </w:r>
      <w:r>
        <w:rPr>
          <w:lang w:eastAsia="zh-CN"/>
        </w:rPr>
        <w:tab/>
        <w:t xml:space="preserve">If the UE is in CONNECTED state, the MME may </w:t>
      </w:r>
      <w:r>
        <w:rPr>
          <w:rFonts w:hint="eastAsia"/>
          <w:lang w:eastAsia="ja-JP"/>
        </w:rPr>
        <w:t xml:space="preserve">perform </w:t>
      </w:r>
      <w:r>
        <w:rPr>
          <w:lang w:eastAsia="ja-JP"/>
        </w:rPr>
        <w:t xml:space="preserve">an </w:t>
      </w:r>
      <w:r>
        <w:rPr>
          <w:rFonts w:hint="eastAsia"/>
          <w:lang w:eastAsia="ja-JP"/>
        </w:rPr>
        <w:t xml:space="preserve">S1 Release </w:t>
      </w:r>
      <w:r>
        <w:rPr>
          <w:lang w:eastAsia="ja-JP"/>
        </w:rPr>
        <w:t>procedure</w:t>
      </w:r>
      <w:r>
        <w:rPr>
          <w:rFonts w:hint="eastAsia"/>
          <w:lang w:eastAsia="ja-JP"/>
        </w:rPr>
        <w:t xml:space="preserve"> </w:t>
      </w:r>
      <w:r>
        <w:rPr>
          <w:lang w:eastAsia="zh-CN"/>
        </w:rPr>
        <w:t xml:space="preserve">and a </w:t>
      </w:r>
      <w:r>
        <w:rPr>
          <w:rFonts w:hint="eastAsia"/>
          <w:lang w:eastAsia="ja-JP"/>
        </w:rPr>
        <w:t xml:space="preserve">Network Triggered Service Request procedure </w:t>
      </w:r>
      <w:r>
        <w:rPr>
          <w:lang w:eastAsia="zh-CN"/>
        </w:rPr>
        <w:t xml:space="preserve">as specified in 3GPP </w:t>
      </w:r>
      <w:r w:rsidR="00E241D7">
        <w:rPr>
          <w:lang w:eastAsia="zh-CN"/>
        </w:rPr>
        <w:t>TS 2</w:t>
      </w:r>
      <w:r>
        <w:rPr>
          <w:lang w:eastAsia="zh-CN"/>
        </w:rPr>
        <w:t>3.401</w:t>
      </w:r>
      <w:r w:rsidR="00E241D7">
        <w:rPr>
          <w:lang w:eastAsia="zh-CN"/>
        </w:rPr>
        <w:t> [</w:t>
      </w:r>
      <w:r>
        <w:rPr>
          <w:rFonts w:hint="eastAsia"/>
          <w:lang w:eastAsia="zh-CN"/>
        </w:rPr>
        <w:t>1</w:t>
      </w:r>
      <w:r>
        <w:rPr>
          <w:lang w:eastAsia="zh-CN"/>
        </w:rPr>
        <w:t xml:space="preserve">5], or </w:t>
      </w:r>
      <w:r>
        <w:t>as an alternative</w:t>
      </w:r>
      <w:r>
        <w:rPr>
          <w:lang w:eastAsia="zh-CN"/>
        </w:rPr>
        <w:t xml:space="preserve">, </w:t>
      </w:r>
      <w:r>
        <w:t>the MME may keep the existing S1 signalling connection and just</w:t>
      </w:r>
      <w:r>
        <w:rPr>
          <w:lang w:eastAsia="zh-CN"/>
        </w:rPr>
        <w:t xml:space="preserve"> </w:t>
      </w:r>
      <w:r>
        <w:rPr>
          <w:lang w:eastAsia="ja-JP"/>
        </w:rPr>
        <w:t>send a Modify Bearer Request message to the SGW to re-establish the S11-U tunnel</w:t>
      </w:r>
      <w:r>
        <w:rPr>
          <w:lang w:eastAsia="zh-CN"/>
        </w:rPr>
        <w:t>.</w:t>
      </w:r>
    </w:p>
    <w:p w14:paraId="168A232C" w14:textId="19CBB05F" w:rsidR="00F71EE4" w:rsidRDefault="00F71EE4" w:rsidP="00F71EE4">
      <w:r>
        <w:t xml:space="preserve">If the MME receives a Downlink Data Notification message from the SGW as a result of the SGW having detected a S1-U path failure, and if the MME supports S1-U path failure notification feature, the MME shall behave as specified in </w:t>
      </w:r>
      <w:r w:rsidR="00E241D7">
        <w:t>clause 2</w:t>
      </w:r>
      <w:r>
        <w:t>0.3.6.</w:t>
      </w:r>
    </w:p>
    <w:p w14:paraId="4C741065" w14:textId="77777777" w:rsidR="00F71EE4" w:rsidRPr="00151D71" w:rsidRDefault="00F71EE4" w:rsidP="00892DE4">
      <w:pPr>
        <w:pStyle w:val="Heading1"/>
      </w:pPr>
      <w:bookmarkStart w:id="981" w:name="_Toc19630489"/>
      <w:bookmarkStart w:id="982" w:name="_Toc27226693"/>
      <w:bookmarkStart w:id="983" w:name="_Toc36115874"/>
      <w:bookmarkStart w:id="984" w:name="_Toc161041312"/>
      <w:r>
        <w:t>23</w:t>
      </w:r>
      <w:r w:rsidRPr="00151D71">
        <w:tab/>
      </w:r>
      <w:r>
        <w:t>General partial failure handling</w:t>
      </w:r>
      <w:r w:rsidRPr="00151D71">
        <w:t xml:space="preserve"> procedures</w:t>
      </w:r>
      <w:bookmarkEnd w:id="981"/>
      <w:bookmarkEnd w:id="982"/>
      <w:bookmarkEnd w:id="983"/>
      <w:bookmarkEnd w:id="984"/>
    </w:p>
    <w:p w14:paraId="1BA5E27D" w14:textId="77777777" w:rsidR="00F71EE4" w:rsidRDefault="00F71EE4" w:rsidP="00F71EE4">
      <w:r>
        <w:t>The partial failure handling is an optional feature for MME, SGW, ePDG</w:t>
      </w:r>
      <w:r>
        <w:rPr>
          <w:rFonts w:hint="eastAsia"/>
          <w:lang w:eastAsia="zh-CN"/>
        </w:rPr>
        <w:t>, TWAN</w:t>
      </w:r>
      <w:r>
        <w:t xml:space="preserve"> and PGW. Partial failure handling is an optional feature between SGW-C, PGW-C, SGW-U and PGW-U for split SGW and PGW (see 3GPP TS 23.214 [42]).</w:t>
      </w:r>
    </w:p>
    <w:p w14:paraId="45EE8930" w14:textId="77777777" w:rsidR="00F71EE4" w:rsidRDefault="00F71EE4" w:rsidP="00F71EE4">
      <w:r>
        <w:t>For split SGW and PGW, the description in this clause related to SGW applies to SGW-C and PGW applies to PGW-C as well.</w:t>
      </w:r>
    </w:p>
    <w:p w14:paraId="6B11BD9E" w14:textId="77777777" w:rsidR="00F71EE4" w:rsidRDefault="00F71EE4" w:rsidP="00F71EE4">
      <w:r>
        <w:t>A partial failure handling feature may be used when a hardware or software failure affects a significant number of PDN connections while a significant number of PDN connections are unaffected. This feature may also be used for the degenerate case of a full/complete failure of a remote node (MME or PGW) in order to cleanup hanging PDN connections</w:t>
      </w:r>
      <w:r w:rsidRPr="00C91E8B">
        <w:t xml:space="preserve"> </w:t>
      </w:r>
      <w:r>
        <w:t>associated with the failed node. When it is impossible to recover the affected PDN connections (for example, using implementation-specific session redundancy procedures), it is useful to inform the peer nodes about the affected PDN connections for recovery on the peer nodes. Such a notification could be performed using an identifier that represents a large set of PDN connections rather than on individual PDN connection basis.</w:t>
      </w:r>
    </w:p>
    <w:p w14:paraId="22A445AB" w14:textId="77777777" w:rsidR="00F71EE4" w:rsidRDefault="00F71EE4" w:rsidP="00F71EE4">
      <w:pPr>
        <w:pStyle w:val="NO"/>
      </w:pPr>
      <w:r>
        <w:t>NOTE 1:</w:t>
      </w:r>
      <w:r>
        <w:tab/>
        <w:t xml:space="preserve">If a hardware or software failure happens to impact only an </w:t>
      </w:r>
      <w:r w:rsidRPr="002A75D8">
        <w:t>insignificant number of PDN connections the node experiencing the fault need not treat the failure as a partial fault</w:t>
      </w:r>
      <w:r>
        <w:t xml:space="preserve"> but may tear down connections one by one.</w:t>
      </w:r>
    </w:p>
    <w:p w14:paraId="131180EC" w14:textId="77777777" w:rsidR="00F71EE4" w:rsidRDefault="00F71EE4" w:rsidP="00F71EE4">
      <w:r>
        <w:t>For the purposes of partial fault handling the term "node" refers to an entity that takes the role of an MME, PGW, ePDG</w:t>
      </w:r>
      <w:r>
        <w:rPr>
          <w:rFonts w:hint="eastAsia"/>
          <w:lang w:eastAsia="zh-CN"/>
        </w:rPr>
        <w:t>, TWAN</w:t>
      </w:r>
      <w:r>
        <w:t xml:space="preserve"> or SGW as defined in an SAE network.</w:t>
      </w:r>
    </w:p>
    <w:p w14:paraId="218BA25F" w14:textId="77777777" w:rsidR="00F71EE4" w:rsidRDefault="00F71EE4" w:rsidP="00F71EE4">
      <w:r>
        <w:rPr>
          <w:lang w:val="en-US"/>
        </w:rPr>
        <w:t xml:space="preserve">A PDN Connection Set Identifier (CSID) shall identify a set of PDN connections within a node that may belong to an arbitrary number of UEs. </w:t>
      </w:r>
      <w:r>
        <w:t>A CSID is an opaque parameter local to a node. Each node that supports the feature maintains a local mapping of CSID to its internal resources. When one or more of those resources fail, the corresponding one or more fully qualified CSIDs are signalled to the peer nodes.</w:t>
      </w:r>
    </w:p>
    <w:p w14:paraId="04E0D8AD" w14:textId="77777777" w:rsidR="00F71EE4" w:rsidRDefault="00F71EE4" w:rsidP="00F71EE4">
      <w:r>
        <w:t xml:space="preserve">The </w:t>
      </w:r>
      <w:r w:rsidRPr="002A75D8">
        <w:t>fully qualified CSID (FQ-CSID) is the combination of the node identity and the CSID</w:t>
      </w:r>
      <w:r>
        <w:t xml:space="preserve"> assigned by the node which together globally identifies a set of PDN connections.</w:t>
      </w:r>
    </w:p>
    <w:p w14:paraId="40E5273C" w14:textId="77777777" w:rsidR="00F71EE4" w:rsidRDefault="00F71EE4" w:rsidP="00F71EE4">
      <w:pPr>
        <w:pStyle w:val="NO"/>
      </w:pPr>
      <w:r>
        <w:t>NOTE 2:</w:t>
      </w:r>
      <w:r>
        <w:tab/>
        <w:t>The node identifier in the FQ-CSID is required since two different nodes may use the same CSID value. A partial fault in one node should not cause completely unrelated PDN connections to be removed accidentally.</w:t>
      </w:r>
    </w:p>
    <w:p w14:paraId="321F0017" w14:textId="36069D9C" w:rsidR="00F71EE4" w:rsidRDefault="00F71EE4" w:rsidP="00F71EE4">
      <w:r>
        <w:t xml:space="preserve">The node identifier shall be globally unique across all 3GPP EPS networks. Its format is defined in 3GPP </w:t>
      </w:r>
      <w:r w:rsidR="00E241D7">
        <w:t>TS 2</w:t>
      </w:r>
      <w:r>
        <w:t>9.274</w:t>
      </w:r>
      <w:r w:rsidR="00E241D7">
        <w:t> [</w:t>
      </w:r>
      <w:r>
        <w:t>13]</w:t>
      </w:r>
    </w:p>
    <w:p w14:paraId="6A533D48" w14:textId="77777777" w:rsidR="00F71EE4" w:rsidRPr="00A05DDF" w:rsidRDefault="00F71EE4" w:rsidP="00F71EE4">
      <w:pPr>
        <w:rPr>
          <w:lang w:val="en-US"/>
        </w:rPr>
      </w:pPr>
      <w:r>
        <w:rPr>
          <w:lang w:val="en-US"/>
        </w:rPr>
        <w:t xml:space="preserve">For the purposes of partial fault handling the </w:t>
      </w:r>
      <w:r w:rsidRPr="002A75D8">
        <w:rPr>
          <w:lang w:val="en-US"/>
        </w:rPr>
        <w:t>term peer is used as follows</w:t>
      </w:r>
      <w:r>
        <w:rPr>
          <w:lang w:val="en-US"/>
        </w:rPr>
        <w:t xml:space="preserve">: For a particular PDN connection two nodes are peers if both nodes are used for that PDN connection. For a PDN Connection Set the nodes are peers if they have at least one PDN connection in the PDN Connection Set where both nodes are used for that PDN connection. In particular </w:t>
      </w:r>
      <w:r w:rsidRPr="00103D95">
        <w:rPr>
          <w:lang w:val="en-US"/>
        </w:rPr>
        <w:t>PGW and MME are generally peers for the purposes of partial fault handling.</w:t>
      </w:r>
    </w:p>
    <w:p w14:paraId="1662E593" w14:textId="1D05EB1E" w:rsidR="00F71EE4" w:rsidRPr="005F352A" w:rsidRDefault="00F71EE4" w:rsidP="00F71EE4">
      <w:r>
        <w:t>An FQ-CSID is established in a node and stored in peer nodes in the PDN connection at the time of PDN connection establishment, or</w:t>
      </w:r>
      <w:r w:rsidRPr="00A05DDF">
        <w:t xml:space="preserve"> </w:t>
      </w:r>
      <w:r>
        <w:t xml:space="preserve">during a node relocation, and used later during partial failure handling in messages defined in 3GPP </w:t>
      </w:r>
      <w:r w:rsidR="00E241D7">
        <w:t>TS 2</w:t>
      </w:r>
      <w:r>
        <w:t>9.274</w:t>
      </w:r>
      <w:r w:rsidR="00E241D7">
        <w:t> [</w:t>
      </w:r>
      <w:r>
        <w:t xml:space="preserve">13] and 3GPP </w:t>
      </w:r>
      <w:r w:rsidR="00E241D7">
        <w:t>TS 2</w:t>
      </w:r>
      <w:r>
        <w:t>9.275</w:t>
      </w:r>
      <w:r w:rsidR="00E241D7">
        <w:t> [</w:t>
      </w:r>
      <w:r>
        <w:t>16]. Each node that support the feature, including the MME, SGW, ePDG</w:t>
      </w:r>
      <w:r>
        <w:rPr>
          <w:rFonts w:hint="eastAsia"/>
          <w:lang w:eastAsia="zh-CN"/>
        </w:rPr>
        <w:t>, TWAN</w:t>
      </w:r>
      <w:r>
        <w:t xml:space="preserve"> and the PGW, shall maintain the FQ-CSID provided by every other peer node for a PDN connection. The FQ-CSIDs stored by PDN connection are later used to find the matching PDN connections when a FQ-CSID is received from a node reporting a </w:t>
      </w:r>
      <w:r w:rsidRPr="005F352A">
        <w:t>partial fault for that FQ-CSID.</w:t>
      </w:r>
    </w:p>
    <w:p w14:paraId="6B0DF9E3" w14:textId="77777777" w:rsidR="00F71EE4" w:rsidRDefault="00F71EE4" w:rsidP="00F71EE4">
      <w:r w:rsidRPr="005F352A">
        <w:t xml:space="preserve">With the exception of the GTPv2 Delete PDN Connection Set Request and PMIPv6 </w:t>
      </w:r>
      <w:r w:rsidRPr="00111B26">
        <w:t>Binding Revocation Indication</w:t>
      </w:r>
      <w:r w:rsidRPr="005F352A">
        <w:t xml:space="preserve"> BRI messages, each feature supporting MME, SGW</w:t>
      </w:r>
      <w:r>
        <w:t>, ePDG</w:t>
      </w:r>
      <w:r>
        <w:rPr>
          <w:rFonts w:hint="eastAsia"/>
          <w:lang w:eastAsia="zh-CN"/>
        </w:rPr>
        <w:t>,</w:t>
      </w:r>
      <w:r w:rsidRPr="00C32E5A">
        <w:rPr>
          <w:rFonts w:hint="eastAsia"/>
          <w:lang w:eastAsia="zh-CN"/>
        </w:rPr>
        <w:t xml:space="preserve"> </w:t>
      </w:r>
      <w:r>
        <w:rPr>
          <w:rFonts w:hint="eastAsia"/>
          <w:lang w:eastAsia="zh-CN"/>
        </w:rPr>
        <w:t>TWAN</w:t>
      </w:r>
      <w:r w:rsidRPr="005F352A">
        <w:t xml:space="preserve"> or PGW shall assign only one FQ-CSID for itself in messages and each FQ-CSID shall have exactly one CSID within the FQ-CSID.</w:t>
      </w:r>
    </w:p>
    <w:p w14:paraId="1238703B" w14:textId="77777777" w:rsidR="00F71EE4" w:rsidRDefault="00F71EE4" w:rsidP="00F71EE4">
      <w:r>
        <w:t>Following rules shall apply for all the nodes:</w:t>
      </w:r>
    </w:p>
    <w:p w14:paraId="1A36372A" w14:textId="77777777" w:rsidR="00F71EE4" w:rsidRDefault="00F71EE4" w:rsidP="00F71EE4">
      <w:pPr>
        <w:pStyle w:val="B1"/>
      </w:pPr>
      <w:r>
        <w:t>1)</w:t>
      </w:r>
      <w:r>
        <w:tab/>
        <w:t>If a node (MME, SGW, ePDG</w:t>
      </w:r>
      <w:r>
        <w:rPr>
          <w:rFonts w:hint="eastAsia"/>
          <w:lang w:eastAsia="zh-CN"/>
        </w:rPr>
        <w:t>,</w:t>
      </w:r>
      <w:r w:rsidRPr="00C32E5A">
        <w:rPr>
          <w:rFonts w:hint="eastAsia"/>
          <w:lang w:eastAsia="zh-CN"/>
        </w:rPr>
        <w:t xml:space="preserve"> </w:t>
      </w:r>
      <w:r>
        <w:rPr>
          <w:rFonts w:hint="eastAsia"/>
          <w:lang w:eastAsia="zh-CN"/>
        </w:rPr>
        <w:t>TWAN</w:t>
      </w:r>
      <w:r>
        <w:t xml:space="preserve"> or PGW) supports the partial failure handling feature, it shall generate and include its own FQ-CSID during the PDN connection establishment, node relocation procedures. Explicit list of the relevant GTPv2 messages is given in the respective clauses (14.3 "</w:t>
      </w:r>
      <w:r w:rsidRPr="00F02F3F">
        <w:t>Partial Failure Handling at MME</w:t>
      </w:r>
      <w:r>
        <w:t>", 16.2 "</w:t>
      </w:r>
      <w:r w:rsidRPr="00F02F3F">
        <w:t xml:space="preserve">Partial Failure Handling at </w:t>
      </w:r>
      <w:r>
        <w:t>SGW", 17B.2 "</w:t>
      </w:r>
      <w:r w:rsidRPr="00F02F3F">
        <w:t xml:space="preserve">Partial Failure Handling at </w:t>
      </w:r>
      <w:r>
        <w:t>ePDG"</w:t>
      </w:r>
      <w:r>
        <w:rPr>
          <w:rFonts w:hint="eastAsia"/>
          <w:lang w:eastAsia="zh-CN"/>
        </w:rPr>
        <w:t xml:space="preserve">, </w:t>
      </w:r>
      <w:r>
        <w:t>17</w:t>
      </w:r>
      <w:r>
        <w:rPr>
          <w:rFonts w:hint="eastAsia"/>
          <w:lang w:eastAsia="zh-CN"/>
        </w:rPr>
        <w:t>C</w:t>
      </w:r>
      <w:r>
        <w:t>.2 "</w:t>
      </w:r>
      <w:r w:rsidRPr="00F02F3F">
        <w:t xml:space="preserve">Partial Failure Handling at </w:t>
      </w:r>
      <w:r>
        <w:rPr>
          <w:rFonts w:hint="eastAsia"/>
          <w:lang w:eastAsia="zh-CN"/>
        </w:rPr>
        <w:t>TWAN</w:t>
      </w:r>
      <w:r>
        <w:t>" and 17.2 "</w:t>
      </w:r>
      <w:r w:rsidRPr="00F02F3F">
        <w:t xml:space="preserve">Partial Failure Handling at </w:t>
      </w:r>
      <w:r>
        <w:t>PGW"). A node that supports partial failure handling feature shall also store peers' FQ-CSIDs.</w:t>
      </w:r>
    </w:p>
    <w:p w14:paraId="2CEF14C9" w14:textId="77777777" w:rsidR="00F71EE4" w:rsidRPr="005F352A" w:rsidRDefault="00F71EE4" w:rsidP="00F71EE4">
      <w:pPr>
        <w:pStyle w:val="B1"/>
      </w:pPr>
      <w:r>
        <w:t>2)</w:t>
      </w:r>
      <w:r>
        <w:tab/>
        <w:t xml:space="preserve">Additionally, if an SGW supports partial failure handling feature, it shall forward the peer node's </w:t>
      </w:r>
      <w:r w:rsidRPr="005F352A">
        <w:t>(</w:t>
      </w:r>
      <w:r>
        <w:t xml:space="preserve">of an </w:t>
      </w:r>
      <w:r w:rsidRPr="005F352A">
        <w:t>MME</w:t>
      </w:r>
      <w:r>
        <w:t xml:space="preserve"> or</w:t>
      </w:r>
      <w:r w:rsidRPr="005F352A">
        <w:t xml:space="preserve"> </w:t>
      </w:r>
      <w:r>
        <w:t xml:space="preserve">of a </w:t>
      </w:r>
      <w:r w:rsidRPr="005F352A">
        <w:t>PGW</w:t>
      </w:r>
      <w:r>
        <w:t>, depending on the direction</w:t>
      </w:r>
      <w:r w:rsidRPr="005F352A">
        <w:t xml:space="preserve">) FQ-CSID and </w:t>
      </w:r>
      <w:r>
        <w:t xml:space="preserve">also </w:t>
      </w:r>
      <w:r w:rsidRPr="005F352A">
        <w:t>Delete Connection Set Request/Response messages.</w:t>
      </w:r>
      <w:r>
        <w:t xml:space="preserve"> Also, if the SGW detects the full/complete failure of an MME or PGW, e.g., through the Echo Request/Echo Response procedure, it may send a </w:t>
      </w:r>
      <w:r w:rsidRPr="005F352A">
        <w:t xml:space="preserve">Delete </w:t>
      </w:r>
      <w:r>
        <w:t xml:space="preserve">PDN </w:t>
      </w:r>
      <w:r w:rsidRPr="005F352A">
        <w:t>Connection Set Request</w:t>
      </w:r>
      <w:r>
        <w:t xml:space="preserve"> </w:t>
      </w:r>
      <w:r w:rsidRPr="00111B26">
        <w:t>(or PMIP</w:t>
      </w:r>
      <w:r>
        <w:t>v</w:t>
      </w:r>
      <w:r w:rsidRPr="00111B26">
        <w:t>6 Binding Revocation Indication</w:t>
      </w:r>
      <w:r w:rsidRPr="000851BF">
        <w:rPr>
          <w:noProof/>
          <w:lang w:val="en-US"/>
        </w:rPr>
        <w:t xml:space="preserve"> </w:t>
      </w:r>
      <w:r>
        <w:rPr>
          <w:noProof/>
          <w:lang w:val="en-US"/>
        </w:rPr>
        <w:t>with G bit set</w:t>
      </w:r>
      <w:r w:rsidRPr="00111B26">
        <w:t>)</w:t>
      </w:r>
      <w:r>
        <w:t xml:space="preserve"> message containing all of the FQ-CSIDs of the associated hanging PDN connections of the failed node to the </w:t>
      </w:r>
      <w:r>
        <w:rPr>
          <w:lang w:val="en-US"/>
        </w:rPr>
        <w:t xml:space="preserve">corresponding </w:t>
      </w:r>
      <w:r>
        <w:t>remote node (MME or PGW) .</w:t>
      </w:r>
    </w:p>
    <w:p w14:paraId="6AFD2448" w14:textId="77777777" w:rsidR="00F71EE4" w:rsidRDefault="00F71EE4" w:rsidP="00F71EE4">
      <w:pPr>
        <w:pStyle w:val="B1"/>
      </w:pPr>
      <w:r>
        <w:t>3)</w:t>
      </w:r>
      <w:r>
        <w:tab/>
        <w:t>If a node that supports partial failure handling feature receives peer node's FQ-CSID during the procedures, which are specified in Rule 1, it shall conclude that the peer node supports the feature. Subsequently, the node shall store the peer node's FQ-CSID and shall send appropriate partial failure handling messages to the peer.</w:t>
      </w:r>
    </w:p>
    <w:p w14:paraId="0C65C004" w14:textId="77777777" w:rsidR="00F71EE4" w:rsidRDefault="00F71EE4" w:rsidP="00F71EE4">
      <w:pPr>
        <w:pStyle w:val="B1"/>
      </w:pPr>
      <w:r>
        <w:t>4)</w:t>
      </w:r>
      <w:r>
        <w:tab/>
        <w:t>If a node that supports partial failure handling feature does not receive the peer's FQ-CSID during the procedures, which are specified in Rule 1, it shall conclude that the peer node does not support the feature.</w:t>
      </w:r>
    </w:p>
    <w:p w14:paraId="3684159F" w14:textId="77777777" w:rsidR="00F71EE4" w:rsidRDefault="00F71EE4" w:rsidP="00F71EE4">
      <w:pPr>
        <w:pStyle w:val="B1"/>
      </w:pPr>
      <w:r>
        <w:t>5)</w:t>
      </w:r>
      <w:r>
        <w:tab/>
        <w:t>A node that supports partial failure handling feature shall not send any FQ-CSID IE or any partial failure handling specific messages to the peer node if the sender is aware (see Rule 4) that the receiver does not support the feature.</w:t>
      </w:r>
    </w:p>
    <w:p w14:paraId="043E4923" w14:textId="77777777" w:rsidR="00F71EE4" w:rsidRDefault="00F71EE4" w:rsidP="00F71EE4">
      <w:pPr>
        <w:pStyle w:val="B1"/>
      </w:pPr>
      <w:r>
        <w:t>6)</w:t>
      </w:r>
      <w:r>
        <w:tab/>
      </w:r>
      <w:r w:rsidRPr="005F352A">
        <w:t xml:space="preserve">If a node does not support the partial failure handling feature, it shall ignore </w:t>
      </w:r>
      <w:r>
        <w:t>any received FQ-CSID IE or any partial failure handling specific message</w:t>
      </w:r>
      <w:r w:rsidRPr="005F352A">
        <w:t>.</w:t>
      </w:r>
    </w:p>
    <w:p w14:paraId="6488650E" w14:textId="748BABDF" w:rsidR="00F71EE4" w:rsidRDefault="00F71EE4" w:rsidP="00F71EE4">
      <w:pPr>
        <w:pStyle w:val="B1"/>
      </w:pPr>
      <w:r>
        <w:t>7)</w:t>
      </w:r>
      <w:r>
        <w:tab/>
      </w:r>
      <w:r w:rsidRPr="00342345">
        <w:t xml:space="preserve">During </w:t>
      </w:r>
      <w:r>
        <w:t xml:space="preserve">session management procedures as specified in 3GPP </w:t>
      </w:r>
      <w:r w:rsidR="00E241D7">
        <w:t>TS 2</w:t>
      </w:r>
      <w:r>
        <w:t>3.401</w:t>
      </w:r>
      <w:r w:rsidR="00E241D7">
        <w:t> [</w:t>
      </w:r>
      <w:r>
        <w:t xml:space="preserve">15] and 3GPP </w:t>
      </w:r>
      <w:r w:rsidR="00E241D7">
        <w:t>TS 2</w:t>
      </w:r>
      <w:r>
        <w:t>3.402</w:t>
      </w:r>
      <w:r w:rsidR="00E241D7">
        <w:t> [</w:t>
      </w:r>
      <w:r>
        <w:t xml:space="preserve">18] (such as </w:t>
      </w:r>
      <w:r w:rsidRPr="00342345">
        <w:t xml:space="preserve">a </w:t>
      </w:r>
      <w:r>
        <w:t xml:space="preserve">dedicated </w:t>
      </w:r>
      <w:r w:rsidRPr="00342345">
        <w:t xml:space="preserve">bearer </w:t>
      </w:r>
      <w:r>
        <w:t>activation/deactivation/update),</w:t>
      </w:r>
      <w:r w:rsidRPr="00342345">
        <w:t xml:space="preserve"> a node supporting the partial </w:t>
      </w:r>
      <w:r>
        <w:t xml:space="preserve">failure </w:t>
      </w:r>
      <w:r w:rsidRPr="00342345">
        <w:t xml:space="preserve">handling feature may </w:t>
      </w:r>
      <w:r>
        <w:t xml:space="preserve">update its </w:t>
      </w:r>
      <w:r w:rsidRPr="00342345">
        <w:t>FQ-CSID to the supporting peer node(s) in the Create Bearer Request/Response, Delete Bearer Request/Response</w:t>
      </w:r>
      <w:r>
        <w:t xml:space="preserve"> or</w:t>
      </w:r>
      <w:r w:rsidRPr="00342345">
        <w:t xml:space="preserve"> Update Bearer Request/Response</w:t>
      </w:r>
      <w:r>
        <w:t>.</w:t>
      </w:r>
    </w:p>
    <w:p w14:paraId="5F99C3C5" w14:textId="77777777" w:rsidR="00F71EE4" w:rsidRDefault="00F71EE4" w:rsidP="00F71EE4">
      <w:pPr>
        <w:pStyle w:val="NO"/>
      </w:pPr>
      <w:r>
        <w:t>NOTE 3:</w:t>
      </w:r>
      <w:r>
        <w:tab/>
        <w:t>FQ-CSID handling for the Initial Attach and various handover cases are addressed in clauses 14, 16 and 17.</w:t>
      </w:r>
    </w:p>
    <w:p w14:paraId="28F835CF" w14:textId="77777777" w:rsidR="00F71EE4" w:rsidRDefault="00F71EE4" w:rsidP="00F71EE4">
      <w:r>
        <w:t>In addition to the above requirements, for split SGW and PGW, the following applies:</w:t>
      </w:r>
    </w:p>
    <w:p w14:paraId="5535067D" w14:textId="77777777" w:rsidR="00F71EE4" w:rsidRDefault="00F71EE4" w:rsidP="00F71EE4">
      <w:pPr>
        <w:pStyle w:val="B1"/>
      </w:pPr>
      <w:r>
        <w:t>1)</w:t>
      </w:r>
      <w:r>
        <w:tab/>
        <w:t>If a node (</w:t>
      </w:r>
      <w:r>
        <w:rPr>
          <w:lang w:val="sv-SE"/>
        </w:rPr>
        <w:t>SGW-C, SGW-U, PGW-C or PGW-U</w:t>
      </w:r>
      <w:r>
        <w:t xml:space="preserve">) supports the partial failure handling feature, it shall generate and include its own FQ-CSID during the </w:t>
      </w:r>
      <w:r>
        <w:rPr>
          <w:lang w:val="sv-SE"/>
        </w:rPr>
        <w:t>Sx Session Establishment</w:t>
      </w:r>
      <w:r>
        <w:t xml:space="preserve"> procedure.</w:t>
      </w:r>
    </w:p>
    <w:p w14:paraId="6E46BD67" w14:textId="77777777" w:rsidR="00F71EE4" w:rsidRDefault="00F71EE4" w:rsidP="00F71EE4">
      <w:pPr>
        <w:pStyle w:val="B1"/>
      </w:pPr>
      <w:r>
        <w:t>2)</w:t>
      </w:r>
      <w:r>
        <w:tab/>
        <w:t xml:space="preserve">The SGW-C shall initiate Sx Session Modification procedure to update </w:t>
      </w:r>
      <w:r>
        <w:rPr>
          <w:lang w:val="sv-SE"/>
        </w:rPr>
        <w:t xml:space="preserve">the SGW-U with </w:t>
      </w:r>
      <w:r>
        <w:t>the MME FQ-CSID</w:t>
      </w:r>
      <w:r>
        <w:rPr>
          <w:lang w:val="sv-SE"/>
        </w:rPr>
        <w:t>, PGW-C FQ-CSID if changed</w:t>
      </w:r>
      <w:r>
        <w:t>;</w:t>
      </w:r>
    </w:p>
    <w:p w14:paraId="2ADD0A03" w14:textId="77777777" w:rsidR="00F71EE4" w:rsidRPr="00424270" w:rsidRDefault="00F71EE4" w:rsidP="00F71EE4">
      <w:pPr>
        <w:pStyle w:val="B1"/>
      </w:pPr>
      <w:r>
        <w:t>3)</w:t>
      </w:r>
      <w:r>
        <w:tab/>
        <w:t xml:space="preserve">The PGW-C shall initiate Sx Session Modification procedure to update </w:t>
      </w:r>
      <w:r>
        <w:rPr>
          <w:lang w:val="sv-SE"/>
        </w:rPr>
        <w:t xml:space="preserve">the PGW-U with </w:t>
      </w:r>
      <w:r>
        <w:t>the MME FQ-CSID</w:t>
      </w:r>
      <w:r>
        <w:rPr>
          <w:lang w:val="sv-SE"/>
        </w:rPr>
        <w:t>, SGW-C FQ-CSID, TWAN FQ-CSID, or ePDG FQ-CSID if changed;</w:t>
      </w:r>
    </w:p>
    <w:p w14:paraId="7CD5D6A6" w14:textId="77777777" w:rsidR="00F71EE4" w:rsidRPr="00237E63" w:rsidRDefault="00F71EE4" w:rsidP="00F71EE4">
      <w:pPr>
        <w:pStyle w:val="B1"/>
      </w:pPr>
      <w:r>
        <w:t>4)</w:t>
      </w:r>
      <w:r>
        <w:tab/>
      </w:r>
      <w:r w:rsidRPr="00E755E1">
        <w:t>The SGW-C and the PGW-C may change its FQ-CSID during a Sx Session Modification procedure if its SEID</w:t>
      </w:r>
      <w:r>
        <w:t xml:space="preserve"> </w:t>
      </w:r>
      <w:r w:rsidRPr="00E755E1">
        <w:t>is changed;</w:t>
      </w:r>
    </w:p>
    <w:p w14:paraId="32989C09" w14:textId="77777777" w:rsidR="00F71EE4" w:rsidRPr="00237E63" w:rsidRDefault="00F71EE4" w:rsidP="00F71EE4">
      <w:pPr>
        <w:pStyle w:val="B1"/>
      </w:pPr>
      <w:r>
        <w:t>5)</w:t>
      </w:r>
      <w:r>
        <w:tab/>
      </w:r>
      <w:r>
        <w:rPr>
          <w:lang w:val="sv-SE"/>
        </w:rPr>
        <w:t xml:space="preserve">When the node (SGW-C, SGW-U, PGW-C or PGW-U) </w:t>
      </w:r>
      <w:r w:rsidRPr="00111B26">
        <w:t xml:space="preserve">detects that it has undergone a partial failure, it shall </w:t>
      </w:r>
      <w:r>
        <w:rPr>
          <w:lang w:val="sv-SE"/>
        </w:rPr>
        <w:t xml:space="preserve">send a Sx Session Set Deletion Request message </w:t>
      </w:r>
      <w:r w:rsidRPr="00111B26">
        <w:t xml:space="preserve">containing all the </w:t>
      </w:r>
      <w:r>
        <w:rPr>
          <w:lang w:val="sv-SE"/>
        </w:rPr>
        <w:t xml:space="preserve">its </w:t>
      </w:r>
      <w:r w:rsidRPr="00111B26">
        <w:t>CSIDs</w:t>
      </w:r>
      <w:r>
        <w:t xml:space="preserve"> of the component(s) failing</w:t>
      </w:r>
      <w:r>
        <w:rPr>
          <w:lang w:val="sv-SE"/>
        </w:rPr>
        <w:t xml:space="preserve"> to its peer node;</w:t>
      </w:r>
    </w:p>
    <w:p w14:paraId="23A6D751" w14:textId="77777777" w:rsidR="00F71EE4" w:rsidRPr="00E755E1" w:rsidRDefault="00F71EE4" w:rsidP="00F71EE4">
      <w:pPr>
        <w:pStyle w:val="B1"/>
        <w:rPr>
          <w:lang w:val="x-none"/>
        </w:rPr>
      </w:pPr>
      <w:r>
        <w:t>6)</w:t>
      </w:r>
      <w:r>
        <w:tab/>
      </w:r>
      <w:r>
        <w:rPr>
          <w:lang w:val="sv-SE"/>
        </w:rPr>
        <w:t xml:space="preserve">For a SGW-C or a PGW-C, it shall also send Sx Session Set Deletion Request to the SGW-U or PGW-U respectively </w:t>
      </w:r>
      <w:r w:rsidRPr="00111B26">
        <w:t>containing</w:t>
      </w:r>
      <w:r>
        <w:rPr>
          <w:lang w:val="sv-SE"/>
        </w:rPr>
        <w:t xml:space="preserve"> MME FQ-CSID, ePDG FQ-CSID, TWAN FQ-CSID, PGW-C FQ-CSID or SGW-C FQ-CSID if it receives the corresponding GTPv2 message Delete PDN Connection Set Request message containing those FQ-CSID.</w:t>
      </w:r>
    </w:p>
    <w:p w14:paraId="529F144B" w14:textId="33E3B3B0" w:rsidR="00F71EE4" w:rsidRDefault="00F71EE4" w:rsidP="00F71EE4">
      <w:pPr>
        <w:pStyle w:val="B1"/>
      </w:pPr>
      <w:r>
        <w:t>7)</w:t>
      </w:r>
      <w:r>
        <w:tab/>
      </w:r>
      <w:r w:rsidRPr="00E755E1">
        <w:t xml:space="preserve">The SGW-C and the PGW-C shall initiate the restoration procedure to restore the Sx Sessions affected by the partial failure in the SGW-U or the PGW-U in the same way as specified in the </w:t>
      </w:r>
      <w:r w:rsidR="00E241D7">
        <w:t>clause </w:t>
      </w:r>
      <w:r w:rsidR="00E241D7" w:rsidRPr="00E755E1">
        <w:t>1</w:t>
      </w:r>
      <w:r w:rsidRPr="00E755E1">
        <w:t>6.1A</w:t>
      </w:r>
      <w:r>
        <w:t>.3</w:t>
      </w:r>
      <w:r w:rsidRPr="00E755E1">
        <w:t xml:space="preserve"> for the SGW-U failure and 1</w:t>
      </w:r>
      <w:r>
        <w:t>7</w:t>
      </w:r>
      <w:r w:rsidRPr="00E755E1">
        <w:t>.1A</w:t>
      </w:r>
      <w:r>
        <w:t>.3</w:t>
      </w:r>
      <w:r w:rsidRPr="00E755E1">
        <w:t xml:space="preserve"> for the PGW-U failure respectively, when receiving an Sx Session Set Deletion Request message including a SGW-U or a PGW-U FQ-CSID(s) which is associated with the partial failure from the SGW-U or the PGW-U.</w:t>
      </w:r>
    </w:p>
    <w:p w14:paraId="3BDA613B" w14:textId="77777777" w:rsidR="00F71EE4" w:rsidRDefault="00F71EE4" w:rsidP="00F71EE4">
      <w:r>
        <w:t xml:space="preserve">Figure 23-1 illustrates FQ-CSID establishment during the Attach or PDN connection establishment procedures for 3GPP </w:t>
      </w:r>
      <w:r>
        <w:rPr>
          <w:rFonts w:hint="eastAsia"/>
          <w:lang w:eastAsia="zh-CN"/>
        </w:rPr>
        <w:t xml:space="preserve">E-UTRAN </w:t>
      </w:r>
      <w:r>
        <w:t>access as specified in the above rules.</w:t>
      </w:r>
    </w:p>
    <w:p w14:paraId="43D0E20F" w14:textId="77777777" w:rsidR="00F71EE4" w:rsidRDefault="00F71EE4" w:rsidP="00F71EE4">
      <w:pPr>
        <w:pStyle w:val="TH"/>
      </w:pPr>
      <w:r>
        <w:object w:dxaOrig="7004" w:dyaOrig="3809" w14:anchorId="461811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pt;height:190.5pt" o:ole="">
            <v:imagedata r:id="rId11" o:title=""/>
          </v:shape>
          <o:OLEObject Type="Embed" ProgID="Word.Picture.8" ShapeID="_x0000_i1025" DrawAspect="Content" ObjectID="_1771660605" r:id="rId12"/>
        </w:object>
      </w:r>
    </w:p>
    <w:p w14:paraId="3F7D3A2F" w14:textId="77777777" w:rsidR="00F71EE4" w:rsidRDefault="00F71EE4" w:rsidP="00F71EE4">
      <w:pPr>
        <w:pStyle w:val="TF"/>
      </w:pPr>
      <w:r>
        <w:t>Figure 23-1: FQ-CSID establishment during the Attach or PDN establishment procedure for 3GPP</w:t>
      </w:r>
      <w:r w:rsidRPr="005F734A">
        <w:rPr>
          <w:rFonts w:hint="eastAsia"/>
          <w:lang w:eastAsia="zh-CN"/>
        </w:rPr>
        <w:t xml:space="preserve"> </w:t>
      </w:r>
      <w:r>
        <w:rPr>
          <w:rFonts w:hint="eastAsia"/>
          <w:lang w:eastAsia="zh-CN"/>
        </w:rPr>
        <w:t>E-UTRAN</w:t>
      </w:r>
      <w:r w:rsidRPr="005F734A">
        <w:t xml:space="preserve"> </w:t>
      </w:r>
      <w:r>
        <w:t>access</w:t>
      </w:r>
    </w:p>
    <w:p w14:paraId="353B5A0F" w14:textId="28DA47E6" w:rsidR="00F71EE4" w:rsidRDefault="00F71EE4" w:rsidP="00911B2D">
      <w:pPr>
        <w:pStyle w:val="B1"/>
      </w:pPr>
      <w:r>
        <w:t>1.</w:t>
      </w:r>
      <w:r>
        <w:tab/>
        <w:t>If an MME supports partial failure handling, the MME shall send own FQ-CSID to SGW with a Create Session Request message across S11 interface.</w:t>
      </w:r>
      <w:bookmarkStart w:id="985" w:name="_PERM_MCCTEMPBM_CRPT64890013___2"/>
      <w:r w:rsidR="00911B2D">
        <w:br/>
      </w:r>
      <w:r w:rsidR="00911B2D">
        <w:br/>
      </w:r>
      <w:r>
        <w:t>The MME's FQ-CSID indicates to the SGW that MME supports partial failure handling. If the SGW does not receive MME's FQ-CSID, then the SGW shall never send partial failure handling related messages or IEs to the MME.</w:t>
      </w:r>
      <w:bookmarkStart w:id="986" w:name="_PERM_MCCTEMPBM_CRPT64890014___3"/>
      <w:bookmarkEnd w:id="985"/>
      <w:r w:rsidR="00911B2D">
        <w:br/>
      </w:r>
      <w:r w:rsidR="00911B2D">
        <w:br/>
      </w:r>
      <w:r>
        <w:t>If the SGW does not support partial failure handling, then the SGW shall silently discard MME's FQ-CSID.</w:t>
      </w:r>
      <w:bookmarkStart w:id="987" w:name="_PERM_MCCTEMPBM_CRPT64890015___2"/>
      <w:bookmarkEnd w:id="986"/>
      <w:r w:rsidR="00911B2D">
        <w:br/>
      </w:r>
      <w:r w:rsidR="00911B2D">
        <w:br/>
      </w:r>
      <w:r>
        <w:t>If the SGW does support partial fault handling it shall store the MME's FQ-CSID in it's PDN connection table.</w:t>
      </w:r>
    </w:p>
    <w:bookmarkEnd w:id="987"/>
    <w:p w14:paraId="71A038AE" w14:textId="29696037" w:rsidR="00F71EE4" w:rsidRPr="005F352A" w:rsidRDefault="00F71EE4" w:rsidP="00911B2D">
      <w:pPr>
        <w:pStyle w:val="B1"/>
      </w:pPr>
      <w:r>
        <w:t>2.</w:t>
      </w:r>
      <w:r>
        <w:tab/>
        <w:t>If the SGW supports partial failure handling, the SGW shall forward MME's FQ-CSID to PGW with a Create Session Request message</w:t>
      </w:r>
      <w:r w:rsidRPr="00D918EF">
        <w:t xml:space="preserve"> </w:t>
      </w:r>
      <w:r>
        <w:t>or a Proxy Binding Update message across S5/S8 interface. The SGW shall also include own FQ-CSID into the message.</w:t>
      </w:r>
      <w:r>
        <w:br/>
      </w:r>
      <w:r w:rsidRPr="005F352A">
        <w:t>The SGW's FQ-CSID indicates to the PGW that the SGW supports partial failure handling.</w:t>
      </w:r>
      <w:bookmarkStart w:id="988" w:name="_PERM_MCCTEMPBM_CRPT64890016___2"/>
      <w:r w:rsidR="00911B2D">
        <w:br/>
      </w:r>
      <w:r w:rsidR="00911B2D">
        <w:br/>
      </w:r>
      <w:r w:rsidRPr="005F352A">
        <w:t>If the PGW does not support partial failure handling, then the PGW shall silently discard both FQ-CSIDs.</w:t>
      </w:r>
    </w:p>
    <w:bookmarkEnd w:id="988"/>
    <w:p w14:paraId="0B2B0B5E" w14:textId="28DC3F07" w:rsidR="00F71EE4" w:rsidRDefault="00F71EE4" w:rsidP="00911B2D">
      <w:pPr>
        <w:pStyle w:val="B1"/>
      </w:pPr>
      <w:r>
        <w:t>3.</w:t>
      </w:r>
      <w:r>
        <w:tab/>
      </w:r>
      <w:r w:rsidRPr="005F352A">
        <w:t>If the SGW has indicated the support for partial failure handling to PGW, then the PGW, which supports the</w:t>
      </w:r>
      <w:r>
        <w:t xml:space="preserve"> feature shall send own FQ-CSID back to the SGW with a Create Session Response message</w:t>
      </w:r>
      <w:r w:rsidRPr="00D918EF">
        <w:t xml:space="preserve"> </w:t>
      </w:r>
      <w:r>
        <w:t>or a Proxy Binding Acknowledgement message across S5/S8 interface.</w:t>
      </w:r>
      <w:r w:rsidRPr="0085065C">
        <w:t xml:space="preserve"> </w:t>
      </w:r>
      <w:r>
        <w:t>PGW's FQ-CSIDs in the S5/S8 Create Session Response</w:t>
      </w:r>
      <w:r w:rsidRPr="00B02A6D">
        <w:t xml:space="preserve"> </w:t>
      </w:r>
      <w:r>
        <w:t>or a Proxy Binding Acknowledgement message indicates to the SGW that PGW supports partial failure handling.</w:t>
      </w:r>
      <w:bookmarkStart w:id="989" w:name="_PERM_MCCTEMPBM_CRPT64890017___2"/>
      <w:r w:rsidR="00911B2D">
        <w:br/>
      </w:r>
      <w:r w:rsidR="00911B2D">
        <w:br/>
      </w:r>
      <w:r>
        <w:t>If the SGW has not indicated support for partial failure handling, then PGW shall never send partial failure handling related messages or IEs to the SGW.</w:t>
      </w:r>
    </w:p>
    <w:bookmarkEnd w:id="989"/>
    <w:p w14:paraId="0D5FCB8D" w14:textId="77777777" w:rsidR="00F71EE4" w:rsidRDefault="00F71EE4" w:rsidP="00F71EE4">
      <w:pPr>
        <w:pStyle w:val="B1"/>
      </w:pPr>
      <w:r>
        <w:t>4.</w:t>
      </w:r>
      <w:r>
        <w:tab/>
        <w:t>If the MME has indicated the support for partial failure handling to SGW, then the SGW, which supports the feature, shall forward PGW's FQ-CSID to MME with a Create Session Response message</w:t>
      </w:r>
      <w:r w:rsidRPr="00D918EF">
        <w:t xml:space="preserve"> </w:t>
      </w:r>
      <w:r>
        <w:t>across S11 interface. The SGW shall also include own FQ-CSID into the message.</w:t>
      </w:r>
    </w:p>
    <w:p w14:paraId="2F108EC1" w14:textId="77777777" w:rsidR="00F71EE4" w:rsidRDefault="00F71EE4" w:rsidP="00F71EE4">
      <w:r>
        <w:t>Figure 23-</w:t>
      </w:r>
      <w:r>
        <w:rPr>
          <w:rFonts w:hint="eastAsia"/>
          <w:lang w:eastAsia="zh-CN"/>
        </w:rPr>
        <w:t>2</w:t>
      </w:r>
      <w:r>
        <w:t xml:space="preserve"> illustrates FQ-CSID establishment during the Attach or PDN connection establishment procedures for untrusted non-3GPP access as specified in the above rules.</w:t>
      </w:r>
    </w:p>
    <w:bookmarkStart w:id="990" w:name="_MON_1347121769"/>
    <w:bookmarkStart w:id="991" w:name="_MON_1390245940"/>
    <w:bookmarkEnd w:id="990"/>
    <w:bookmarkEnd w:id="991"/>
    <w:bookmarkStart w:id="992" w:name="_MON_1346583763"/>
    <w:bookmarkEnd w:id="992"/>
    <w:p w14:paraId="2941543D" w14:textId="77777777" w:rsidR="00F71EE4" w:rsidRDefault="00F71EE4" w:rsidP="00F71EE4">
      <w:pPr>
        <w:pStyle w:val="TH"/>
      </w:pPr>
      <w:r>
        <w:object w:dxaOrig="6630" w:dyaOrig="2405" w14:anchorId="245C6834">
          <v:shape id="_x0000_i1026" type="#_x0000_t75" style="width:334pt;height:118.5pt" o:ole="">
            <v:imagedata r:id="rId13" o:title=""/>
          </v:shape>
          <o:OLEObject Type="Embed" ProgID="Word.Picture.8" ShapeID="_x0000_i1026" DrawAspect="Content" ObjectID="_1771660606" r:id="rId14"/>
        </w:object>
      </w:r>
    </w:p>
    <w:p w14:paraId="4A495EA2" w14:textId="77777777" w:rsidR="00F71EE4" w:rsidRDefault="00F71EE4" w:rsidP="00F71EE4">
      <w:pPr>
        <w:pStyle w:val="TF"/>
      </w:pPr>
      <w:r>
        <w:t>Figure 23-2: FQ-CSID establishment during the Attach or PDN establishment procedure</w:t>
      </w:r>
      <w:r w:rsidRPr="00760C01">
        <w:t xml:space="preserve"> </w:t>
      </w:r>
      <w:r>
        <w:t>for non-3GPP access</w:t>
      </w:r>
    </w:p>
    <w:p w14:paraId="1AB2627C" w14:textId="7B3980BF" w:rsidR="00F71EE4" w:rsidRDefault="00F71EE4" w:rsidP="00911B2D">
      <w:pPr>
        <w:pStyle w:val="B1"/>
      </w:pPr>
      <w:r>
        <w:t>1.</w:t>
      </w:r>
      <w:r>
        <w:tab/>
        <w:t>If an ePDG</w:t>
      </w:r>
      <w:r>
        <w:rPr>
          <w:rFonts w:hint="eastAsia"/>
          <w:lang w:eastAsia="zh-CN"/>
        </w:rPr>
        <w:t>/TWAN</w:t>
      </w:r>
      <w:r>
        <w:t xml:space="preserve"> supports partial failure handling, the ePDG</w:t>
      </w:r>
      <w:r>
        <w:rPr>
          <w:rFonts w:hint="eastAsia"/>
          <w:lang w:eastAsia="zh-CN"/>
        </w:rPr>
        <w:t>/TWAN</w:t>
      </w:r>
      <w:r>
        <w:t xml:space="preserve"> shall send own FQ-CSID to PGW with a Create Session Request message across GTPv2 based S2b</w:t>
      </w:r>
      <w:r>
        <w:rPr>
          <w:rFonts w:hint="eastAsia"/>
          <w:lang w:eastAsia="zh-CN"/>
        </w:rPr>
        <w:t>/S2a</w:t>
      </w:r>
      <w:r>
        <w:t xml:space="preserve"> interface or a Proxy Binding Update message across PMIPv6 based S2b</w:t>
      </w:r>
      <w:r>
        <w:rPr>
          <w:rFonts w:hint="eastAsia"/>
          <w:lang w:eastAsia="zh-CN"/>
        </w:rPr>
        <w:t>/S2a</w:t>
      </w:r>
      <w:r>
        <w:t xml:space="preserve"> interface.</w:t>
      </w:r>
      <w:bookmarkStart w:id="993" w:name="_PERM_MCCTEMPBM_CRPT64890018___2"/>
      <w:r w:rsidR="00911B2D">
        <w:br/>
      </w:r>
      <w:r w:rsidR="00911B2D">
        <w:br/>
      </w:r>
      <w:r>
        <w:t>The ePDG's</w:t>
      </w:r>
      <w:r>
        <w:rPr>
          <w:rFonts w:hint="eastAsia"/>
          <w:lang w:eastAsia="zh-CN"/>
        </w:rPr>
        <w:t>/TWAN</w:t>
      </w:r>
      <w:r>
        <w:t>'s FQ-CSID indicates to the PGW that ePDG</w:t>
      </w:r>
      <w:r>
        <w:rPr>
          <w:rFonts w:hint="eastAsia"/>
          <w:lang w:eastAsia="zh-CN"/>
        </w:rPr>
        <w:t>/TWAN</w:t>
      </w:r>
      <w:r>
        <w:t xml:space="preserve"> supports partial failure handling. If the PGW does not receive ePDG's</w:t>
      </w:r>
      <w:r>
        <w:rPr>
          <w:rFonts w:hint="eastAsia"/>
          <w:lang w:eastAsia="zh-CN"/>
        </w:rPr>
        <w:t>/TWAN</w:t>
      </w:r>
      <w:r>
        <w:t>'s FQ-CSID, then the PGW shall never send partial failure handling related messages or IEs to the ePDG</w:t>
      </w:r>
      <w:r>
        <w:rPr>
          <w:rFonts w:hint="eastAsia"/>
          <w:lang w:eastAsia="zh-CN"/>
        </w:rPr>
        <w:t>/TWAN</w:t>
      </w:r>
      <w:r>
        <w:t>.</w:t>
      </w:r>
    </w:p>
    <w:bookmarkEnd w:id="993"/>
    <w:p w14:paraId="611B3A67" w14:textId="69F73CFE" w:rsidR="00F71EE4" w:rsidRDefault="00F71EE4" w:rsidP="00911B2D">
      <w:pPr>
        <w:pStyle w:val="B1"/>
      </w:pPr>
      <w:r>
        <w:t>2.</w:t>
      </w:r>
      <w:r>
        <w:tab/>
        <w:t>If the PGW supports partial failure handling, it shall store the ePDG's</w:t>
      </w:r>
      <w:r>
        <w:rPr>
          <w:rFonts w:hint="eastAsia"/>
          <w:lang w:eastAsia="zh-CN"/>
        </w:rPr>
        <w:t>/TWAN</w:t>
      </w:r>
      <w:r>
        <w:t xml:space="preserve">'s FQ-CSID in </w:t>
      </w:r>
      <w:r>
        <w:rPr>
          <w:rFonts w:hint="eastAsia"/>
          <w:lang w:eastAsia="zh-CN"/>
        </w:rPr>
        <w:t>its</w:t>
      </w:r>
      <w:r>
        <w:t xml:space="preserve"> PDN connection table and it shall send own FQ-CSID back to the ePDG</w:t>
      </w:r>
      <w:r>
        <w:rPr>
          <w:rFonts w:hint="eastAsia"/>
          <w:lang w:eastAsia="zh-CN"/>
        </w:rPr>
        <w:t>/TWAN</w:t>
      </w:r>
      <w:r>
        <w:t xml:space="preserve"> with a Create Session Response message</w:t>
      </w:r>
      <w:r w:rsidRPr="00D918EF">
        <w:t xml:space="preserve"> </w:t>
      </w:r>
      <w:r>
        <w:t>across GTPv2 based S2b</w:t>
      </w:r>
      <w:r>
        <w:rPr>
          <w:rFonts w:hint="eastAsia"/>
          <w:lang w:eastAsia="zh-CN"/>
        </w:rPr>
        <w:t>/S2a</w:t>
      </w:r>
      <w:r>
        <w:t xml:space="preserve"> interface or a Proxy Binding Acknowledgement message across PMIPv6 based S2b</w:t>
      </w:r>
      <w:r>
        <w:rPr>
          <w:rFonts w:hint="eastAsia"/>
          <w:lang w:eastAsia="zh-CN"/>
        </w:rPr>
        <w:t>/S2a</w:t>
      </w:r>
      <w:r>
        <w:t xml:space="preserve"> interface.</w:t>
      </w:r>
      <w:r w:rsidRPr="0085065C">
        <w:t xml:space="preserve"> </w:t>
      </w:r>
      <w:r>
        <w:t>PGW's FQ-CSIDs in the Create Session Response or Proxy Binding Acknowledgement indicates to the ePDG</w:t>
      </w:r>
      <w:r>
        <w:rPr>
          <w:rFonts w:hint="eastAsia"/>
          <w:lang w:eastAsia="zh-CN"/>
        </w:rPr>
        <w:t>/TWAN</w:t>
      </w:r>
      <w:r>
        <w:t xml:space="preserve"> that PGW supports partial failure handling. The ePDG</w:t>
      </w:r>
      <w:r>
        <w:rPr>
          <w:rFonts w:hint="eastAsia"/>
          <w:lang w:eastAsia="zh-CN"/>
        </w:rPr>
        <w:t>/TWAN</w:t>
      </w:r>
      <w:r>
        <w:t xml:space="preserve"> shall then store the PGW's FQ-CSID in </w:t>
      </w:r>
      <w:r>
        <w:rPr>
          <w:rFonts w:hint="eastAsia"/>
          <w:lang w:eastAsia="zh-CN"/>
        </w:rPr>
        <w:t>its</w:t>
      </w:r>
      <w:r>
        <w:t xml:space="preserve"> PDN connection table.</w:t>
      </w:r>
      <w:bookmarkStart w:id="994" w:name="_PERM_MCCTEMPBM_CRPT64890019___3"/>
      <w:r w:rsidR="00911B2D">
        <w:br/>
      </w:r>
      <w:r w:rsidR="00911B2D">
        <w:br/>
      </w:r>
      <w:r>
        <w:t>If the PGW does not support partial failure handling, then the PGW shall silently discard ePDG's</w:t>
      </w:r>
      <w:r>
        <w:rPr>
          <w:rFonts w:hint="eastAsia"/>
          <w:lang w:eastAsia="zh-CN"/>
        </w:rPr>
        <w:t>/TWAN</w:t>
      </w:r>
      <w:r>
        <w:t>'s FQ-CSID.</w:t>
      </w:r>
    </w:p>
    <w:bookmarkEnd w:id="994"/>
    <w:p w14:paraId="6C9C5D0E" w14:textId="77777777" w:rsidR="00F71EE4" w:rsidRDefault="00F71EE4" w:rsidP="00F71EE4">
      <w:r>
        <w:t>Figure 23-3 illustrates FQ-CSID establishment during the Sx Session Establishment procedure for 3GPP access, with a split SGW, as specified in the above rules.</w:t>
      </w:r>
    </w:p>
    <w:p w14:paraId="45AAC18B" w14:textId="77777777" w:rsidR="00F71EE4" w:rsidRDefault="00F71EE4" w:rsidP="00F71EE4">
      <w:pPr>
        <w:pStyle w:val="TH"/>
      </w:pPr>
      <w:r>
        <w:object w:dxaOrig="6630" w:dyaOrig="2405" w14:anchorId="08165355">
          <v:shape id="_x0000_i1027" type="#_x0000_t75" style="width:334pt;height:118.5pt" o:ole="">
            <v:imagedata r:id="rId15" o:title=""/>
          </v:shape>
          <o:OLEObject Type="Embed" ProgID="Word.Picture.8" ShapeID="_x0000_i1027" DrawAspect="Content" ObjectID="_1771660607" r:id="rId16"/>
        </w:object>
      </w:r>
    </w:p>
    <w:p w14:paraId="42CFDB38" w14:textId="77777777" w:rsidR="00F71EE4" w:rsidRPr="002571AD" w:rsidRDefault="00F71EE4" w:rsidP="00F71EE4">
      <w:pPr>
        <w:pStyle w:val="TF"/>
      </w:pPr>
      <w:r>
        <w:t xml:space="preserve">Figure 23-3: FQ-CSID establishment during the </w:t>
      </w:r>
      <w:r w:rsidRPr="002571AD">
        <w:t xml:space="preserve">Sx </w:t>
      </w:r>
      <w:r>
        <w:t>S</w:t>
      </w:r>
      <w:r w:rsidRPr="002571AD">
        <w:t xml:space="preserve">ession </w:t>
      </w:r>
      <w:r>
        <w:t>Establishment procedure</w:t>
      </w:r>
    </w:p>
    <w:p w14:paraId="3B19D87F" w14:textId="77777777" w:rsidR="00F71EE4" w:rsidRPr="002571AD" w:rsidRDefault="00F71EE4" w:rsidP="00F71EE4">
      <w:pPr>
        <w:pStyle w:val="B1"/>
      </w:pPr>
      <w:r>
        <w:t>1.</w:t>
      </w:r>
      <w:r>
        <w:tab/>
        <w:t xml:space="preserve">If an </w:t>
      </w:r>
      <w:r w:rsidRPr="002571AD">
        <w:t>SGW-C</w:t>
      </w:r>
      <w:r>
        <w:t xml:space="preserve"> supports partial failure handling, the </w:t>
      </w:r>
      <w:r w:rsidRPr="002571AD">
        <w:t>SGW-C</w:t>
      </w:r>
      <w:r>
        <w:t xml:space="preserve"> shall send </w:t>
      </w:r>
      <w:r w:rsidRPr="006F07AC">
        <w:t xml:space="preserve">its </w:t>
      </w:r>
      <w:r>
        <w:t xml:space="preserve">own FQ-CSID </w:t>
      </w:r>
      <w:r w:rsidRPr="00D658C3">
        <w:t xml:space="preserve">and MME FQ-CSID </w:t>
      </w:r>
      <w:r>
        <w:t xml:space="preserve">to </w:t>
      </w:r>
      <w:r w:rsidRPr="0009119E">
        <w:t xml:space="preserve">the </w:t>
      </w:r>
      <w:r w:rsidRPr="002571AD">
        <w:t>S</w:t>
      </w:r>
      <w:r>
        <w:t>GW</w:t>
      </w:r>
      <w:r w:rsidRPr="002571AD">
        <w:t>-U</w:t>
      </w:r>
      <w:r>
        <w:t xml:space="preserve"> </w:t>
      </w:r>
      <w:r w:rsidRPr="006F07AC">
        <w:t>in the</w:t>
      </w:r>
      <w:r>
        <w:t xml:space="preserve"> Sx</w:t>
      </w:r>
      <w:r w:rsidRPr="00EA0173">
        <w:t xml:space="preserve"> Session </w:t>
      </w:r>
      <w:r>
        <w:t>Establishment Request</w:t>
      </w:r>
      <w:r w:rsidRPr="002571AD">
        <w:t>.</w:t>
      </w:r>
    </w:p>
    <w:p w14:paraId="562BCF44" w14:textId="7426506F" w:rsidR="00F71EE4" w:rsidRDefault="00F71EE4" w:rsidP="00911B2D">
      <w:pPr>
        <w:pStyle w:val="B1"/>
      </w:pPr>
      <w:r>
        <w:t>2.</w:t>
      </w:r>
      <w:r>
        <w:tab/>
        <w:t xml:space="preserve">If the </w:t>
      </w:r>
      <w:r w:rsidRPr="00865A41">
        <w:rPr>
          <w:lang w:val="en-US"/>
        </w:rPr>
        <w:t>S</w:t>
      </w:r>
      <w:r>
        <w:t>GW</w:t>
      </w:r>
      <w:r w:rsidRPr="002571AD">
        <w:t>-U</w:t>
      </w:r>
      <w:r>
        <w:t xml:space="preserve"> supports partial failure handling, it shall store the </w:t>
      </w:r>
      <w:r w:rsidRPr="002571AD">
        <w:t>SGW-C</w:t>
      </w:r>
      <w:r>
        <w:t xml:space="preserve"> FQ-CSID </w:t>
      </w:r>
      <w:r w:rsidRPr="002571AD">
        <w:t>and MME FQ</w:t>
      </w:r>
      <w:r>
        <w:t>-</w:t>
      </w:r>
      <w:r w:rsidRPr="002571AD">
        <w:t>CSID</w:t>
      </w:r>
      <w:r>
        <w:t xml:space="preserve"> for the related Sx Session  and it shall send </w:t>
      </w:r>
      <w:r w:rsidRPr="00EB2F8F">
        <w:rPr>
          <w:lang w:val="sv-SE"/>
        </w:rPr>
        <w:t xml:space="preserve">its </w:t>
      </w:r>
      <w:r>
        <w:t xml:space="preserve">own FQ-CSID back to the </w:t>
      </w:r>
      <w:r w:rsidRPr="002571AD">
        <w:t>SGW-C</w:t>
      </w:r>
      <w:r>
        <w:t xml:space="preserve"> </w:t>
      </w:r>
      <w:r w:rsidRPr="0009119E">
        <w:t>in the</w:t>
      </w:r>
      <w:r>
        <w:t xml:space="preserve"> </w:t>
      </w:r>
      <w:r w:rsidRPr="002571AD">
        <w:t>Sx</w:t>
      </w:r>
      <w:r>
        <w:t xml:space="preserve"> Session Establishm</w:t>
      </w:r>
      <w:r w:rsidRPr="002571AD">
        <w:t>e</w:t>
      </w:r>
      <w:r>
        <w:t>n</w:t>
      </w:r>
      <w:r w:rsidRPr="002571AD">
        <w:t>t</w:t>
      </w:r>
      <w:r>
        <w:t xml:space="preserve"> Response message.</w:t>
      </w:r>
      <w:r w:rsidRPr="0085065C">
        <w:t xml:space="preserve"> </w:t>
      </w:r>
      <w:r w:rsidRPr="0009119E">
        <w:t xml:space="preserve">The </w:t>
      </w:r>
      <w:r w:rsidRPr="002571AD">
        <w:t>S</w:t>
      </w:r>
      <w:r>
        <w:t>GW</w:t>
      </w:r>
      <w:r w:rsidRPr="002571AD">
        <w:t>-U</w:t>
      </w:r>
      <w:r>
        <w:t xml:space="preserve">'s FQ-CSID in the Create Session </w:t>
      </w:r>
      <w:r w:rsidRPr="002571AD">
        <w:t xml:space="preserve">Establishment </w:t>
      </w:r>
      <w:r>
        <w:t xml:space="preserve">Response </w:t>
      </w:r>
      <w:r w:rsidRPr="0009119E">
        <w:t xml:space="preserve">implicitly </w:t>
      </w:r>
      <w:r>
        <w:t xml:space="preserve">indicates to the </w:t>
      </w:r>
      <w:r w:rsidRPr="002571AD">
        <w:t>SGW-C</w:t>
      </w:r>
      <w:r>
        <w:t xml:space="preserve"> that </w:t>
      </w:r>
      <w:r w:rsidRPr="002571AD">
        <w:t>S</w:t>
      </w:r>
      <w:r>
        <w:t>GW</w:t>
      </w:r>
      <w:r w:rsidRPr="002571AD">
        <w:t>-U</w:t>
      </w:r>
      <w:r>
        <w:t xml:space="preserve"> supports partial failure handling. The </w:t>
      </w:r>
      <w:r w:rsidRPr="002571AD">
        <w:t>SGW-C</w:t>
      </w:r>
      <w:r>
        <w:t xml:space="preserve"> shall then store the </w:t>
      </w:r>
      <w:r w:rsidRPr="002571AD">
        <w:t>S</w:t>
      </w:r>
      <w:r>
        <w:t>GW</w:t>
      </w:r>
      <w:r w:rsidRPr="002571AD">
        <w:t>-U</w:t>
      </w:r>
      <w:r>
        <w:t xml:space="preserve">'s FQ-CSID </w:t>
      </w:r>
      <w:r w:rsidRPr="0009119E">
        <w:t xml:space="preserve">for the related </w:t>
      </w:r>
      <w:r w:rsidRPr="002571AD">
        <w:t>Sx Session</w:t>
      </w:r>
      <w:r>
        <w:t>.</w:t>
      </w:r>
      <w:r w:rsidRPr="00D658C3">
        <w:t xml:space="preserve"> </w:t>
      </w:r>
      <w:r>
        <w:t xml:space="preserve">If the </w:t>
      </w:r>
      <w:r w:rsidRPr="002571AD">
        <w:t>S</w:t>
      </w:r>
      <w:r>
        <w:t>GW</w:t>
      </w:r>
      <w:r w:rsidRPr="002571AD">
        <w:t>-</w:t>
      </w:r>
      <w:r>
        <w:t xml:space="preserve">C does not receive </w:t>
      </w:r>
      <w:r w:rsidRPr="0009119E">
        <w:t xml:space="preserve">an </w:t>
      </w:r>
      <w:r w:rsidRPr="002571AD">
        <w:t>SGW-</w:t>
      </w:r>
      <w:r>
        <w:t>U FQ-CSID</w:t>
      </w:r>
      <w:r w:rsidRPr="0009119E">
        <w:t xml:space="preserve"> from the S</w:t>
      </w:r>
      <w:r>
        <w:t xml:space="preserve">GW-U, then the </w:t>
      </w:r>
      <w:r w:rsidRPr="002571AD">
        <w:t>S</w:t>
      </w:r>
      <w:r>
        <w:t>GW</w:t>
      </w:r>
      <w:r w:rsidRPr="002571AD">
        <w:t>-</w:t>
      </w:r>
      <w:r>
        <w:t xml:space="preserve">C shall </w:t>
      </w:r>
      <w:r w:rsidRPr="0009119E">
        <w:t>not further</w:t>
      </w:r>
      <w:r>
        <w:t xml:space="preserve"> send partial failure handling related messages or IEs to the </w:t>
      </w:r>
      <w:r w:rsidRPr="002571AD">
        <w:t>SGW-</w:t>
      </w:r>
      <w:r>
        <w:t>U.</w:t>
      </w:r>
      <w:bookmarkStart w:id="995" w:name="_PERM_MCCTEMPBM_CRPT64890020___3"/>
      <w:r w:rsidR="00911B2D">
        <w:br/>
      </w:r>
      <w:r w:rsidR="00911B2D">
        <w:br/>
      </w:r>
      <w:r>
        <w:t xml:space="preserve">If the </w:t>
      </w:r>
      <w:r w:rsidRPr="002571AD">
        <w:t>S</w:t>
      </w:r>
      <w:r>
        <w:t>GW</w:t>
      </w:r>
      <w:r w:rsidRPr="00D658C3">
        <w:t>-</w:t>
      </w:r>
      <w:r w:rsidRPr="002571AD">
        <w:t>U</w:t>
      </w:r>
      <w:r>
        <w:t xml:space="preserve"> does not support partial failure handling, then the </w:t>
      </w:r>
      <w:r w:rsidRPr="002571AD">
        <w:t>S</w:t>
      </w:r>
      <w:r>
        <w:t>GW</w:t>
      </w:r>
      <w:r w:rsidRPr="0009119E">
        <w:t>-U</w:t>
      </w:r>
      <w:r>
        <w:t xml:space="preserve"> shall silently discard </w:t>
      </w:r>
      <w:r w:rsidRPr="0009119E">
        <w:t xml:space="preserve">the </w:t>
      </w:r>
      <w:r w:rsidRPr="002571AD">
        <w:t>SGW-C</w:t>
      </w:r>
      <w:r>
        <w:t>'s FQ-CSID</w:t>
      </w:r>
      <w:r w:rsidRPr="004B7D64">
        <w:t xml:space="preserve"> and MME</w:t>
      </w:r>
      <w:r>
        <w:t xml:space="preserve"> FQ-CSID.</w:t>
      </w:r>
    </w:p>
    <w:bookmarkEnd w:id="995"/>
    <w:p w14:paraId="69BB4422" w14:textId="77777777" w:rsidR="00F71EE4" w:rsidRDefault="00F71EE4" w:rsidP="00F71EE4">
      <w:r>
        <w:t>Figure 23-4 illustrates FQ-CSID establishment during the Sx session Establishment procedure with a split PGW as specified in the above rules.</w:t>
      </w:r>
    </w:p>
    <w:bookmarkStart w:id="996" w:name="_MON_1554706981"/>
    <w:bookmarkEnd w:id="996"/>
    <w:p w14:paraId="5031C3C9" w14:textId="77777777" w:rsidR="00F71EE4" w:rsidRDefault="00F71EE4" w:rsidP="00F71EE4">
      <w:pPr>
        <w:pStyle w:val="TH"/>
      </w:pPr>
      <w:r>
        <w:object w:dxaOrig="6630" w:dyaOrig="2405" w14:anchorId="5B879F72">
          <v:shape id="_x0000_i1028" type="#_x0000_t75" style="width:334pt;height:118.5pt" o:ole="">
            <v:imagedata r:id="rId17" o:title=""/>
          </v:shape>
          <o:OLEObject Type="Embed" ProgID="Word.Picture.8" ShapeID="_x0000_i1028" DrawAspect="Content" ObjectID="_1771660608" r:id="rId18"/>
        </w:object>
      </w:r>
    </w:p>
    <w:p w14:paraId="2030E464" w14:textId="77777777" w:rsidR="00F71EE4" w:rsidRPr="002571AD" w:rsidRDefault="00F71EE4" w:rsidP="00F71EE4">
      <w:pPr>
        <w:pStyle w:val="TF"/>
      </w:pPr>
      <w:r>
        <w:t xml:space="preserve">Figure 23-4: FQ-CSID establishment during the </w:t>
      </w:r>
      <w:r w:rsidRPr="002571AD">
        <w:t xml:space="preserve">Sx session </w:t>
      </w:r>
      <w:r>
        <w:t>establishment procedure</w:t>
      </w:r>
    </w:p>
    <w:p w14:paraId="0EB69929" w14:textId="77777777" w:rsidR="00F71EE4" w:rsidRPr="002571AD" w:rsidRDefault="00F71EE4" w:rsidP="00F71EE4">
      <w:pPr>
        <w:pStyle w:val="B1"/>
      </w:pPr>
      <w:r>
        <w:t>1.</w:t>
      </w:r>
      <w:r>
        <w:tab/>
        <w:t>If a P</w:t>
      </w:r>
      <w:r w:rsidRPr="002571AD">
        <w:t>GW-C</w:t>
      </w:r>
      <w:r>
        <w:t xml:space="preserve"> supports partial failure handling, the P</w:t>
      </w:r>
      <w:r w:rsidRPr="002571AD">
        <w:t>GW-C</w:t>
      </w:r>
      <w:r>
        <w:t xml:space="preserve"> shall send </w:t>
      </w:r>
      <w:r w:rsidRPr="00B011E3">
        <w:t xml:space="preserve">its </w:t>
      </w:r>
      <w:r>
        <w:t>own FQ-CSID</w:t>
      </w:r>
      <w:r w:rsidRPr="00D658C3">
        <w:t>, SGW-C FQ</w:t>
      </w:r>
      <w:r>
        <w:t>-</w:t>
      </w:r>
      <w:r w:rsidRPr="00D658C3">
        <w:t>CSID</w:t>
      </w:r>
      <w:r>
        <w:t xml:space="preserve">, TWAN FQ-CSID, ePDG FQ-CSID </w:t>
      </w:r>
      <w:r w:rsidRPr="00D658C3">
        <w:t xml:space="preserve">and MME FQ-CSID </w:t>
      </w:r>
      <w:r>
        <w:t>to PGW</w:t>
      </w:r>
      <w:r w:rsidRPr="002571AD">
        <w:t>-U</w:t>
      </w:r>
      <w:r>
        <w:t xml:space="preserve"> </w:t>
      </w:r>
      <w:r w:rsidRPr="003451D3">
        <w:rPr>
          <w:lang w:val="en-US"/>
        </w:rPr>
        <w:t>in the</w:t>
      </w:r>
      <w:r>
        <w:t xml:space="preserve"> Sx</w:t>
      </w:r>
      <w:r w:rsidRPr="00EA0173">
        <w:t xml:space="preserve"> Session </w:t>
      </w:r>
      <w:r>
        <w:t>Establishment Request</w:t>
      </w:r>
      <w:r w:rsidRPr="002571AD">
        <w:t>.</w:t>
      </w:r>
    </w:p>
    <w:p w14:paraId="2D76086A" w14:textId="5FB5FBEF" w:rsidR="00F71EE4" w:rsidRPr="00E8724D" w:rsidRDefault="00F71EE4" w:rsidP="00911B2D">
      <w:pPr>
        <w:pStyle w:val="B1"/>
      </w:pPr>
      <w:r>
        <w:t>2.</w:t>
      </w:r>
      <w:r>
        <w:tab/>
        <w:t>If the PGW</w:t>
      </w:r>
      <w:r w:rsidRPr="002571AD">
        <w:t>-U</w:t>
      </w:r>
      <w:r>
        <w:t xml:space="preserve"> supports partial failure handling, it shall store the P</w:t>
      </w:r>
      <w:r w:rsidRPr="002571AD">
        <w:t>GW-C</w:t>
      </w:r>
      <w:r>
        <w:t xml:space="preserve"> FQ-CSID</w:t>
      </w:r>
      <w:r w:rsidRPr="00D658C3">
        <w:t>, SGW-C FQ</w:t>
      </w:r>
      <w:r>
        <w:t>-</w:t>
      </w:r>
      <w:r w:rsidRPr="00D658C3">
        <w:t>CSID</w:t>
      </w:r>
      <w:r>
        <w:t>,</w:t>
      </w:r>
      <w:r w:rsidRPr="003451D3">
        <w:t xml:space="preserve"> </w:t>
      </w:r>
      <w:r>
        <w:t xml:space="preserve">TWAN FQ-CSID, ePDG FQ-CSID </w:t>
      </w:r>
      <w:r w:rsidRPr="002571AD">
        <w:t>and MME FQ</w:t>
      </w:r>
      <w:r>
        <w:t>-</w:t>
      </w:r>
      <w:r w:rsidRPr="002571AD">
        <w:t>CSID</w:t>
      </w:r>
      <w:r>
        <w:t xml:space="preserve"> </w:t>
      </w:r>
      <w:r w:rsidRPr="005750AF">
        <w:t>for the related</w:t>
      </w:r>
      <w:r>
        <w:t xml:space="preserve"> </w:t>
      </w:r>
      <w:r w:rsidRPr="002571AD">
        <w:t>Sx Session</w:t>
      </w:r>
      <w:r>
        <w:t xml:space="preserve"> and it shall send </w:t>
      </w:r>
      <w:r w:rsidRPr="005750AF">
        <w:t xml:space="preserve">its </w:t>
      </w:r>
      <w:r>
        <w:t>own FQ-CSID back to the P</w:t>
      </w:r>
      <w:r w:rsidRPr="002571AD">
        <w:t>GW-C</w:t>
      </w:r>
      <w:r>
        <w:t xml:space="preserve"> </w:t>
      </w:r>
      <w:r w:rsidRPr="005750AF">
        <w:t xml:space="preserve">in the </w:t>
      </w:r>
      <w:r w:rsidRPr="002571AD">
        <w:t>Sx</w:t>
      </w:r>
      <w:r>
        <w:t xml:space="preserve"> Session Establishm</w:t>
      </w:r>
      <w:r w:rsidRPr="002571AD">
        <w:t>e</w:t>
      </w:r>
      <w:r>
        <w:t>n</w:t>
      </w:r>
      <w:r w:rsidRPr="002571AD">
        <w:t>t</w:t>
      </w:r>
      <w:r>
        <w:t xml:space="preserve"> Response message.</w:t>
      </w:r>
      <w:r w:rsidRPr="0085065C">
        <w:t xml:space="preserve"> </w:t>
      </w:r>
      <w:r w:rsidRPr="00157427">
        <w:t xml:space="preserve">The </w:t>
      </w:r>
      <w:r>
        <w:t>PGW</w:t>
      </w:r>
      <w:r w:rsidRPr="002571AD">
        <w:t>-U</w:t>
      </w:r>
      <w:r>
        <w:t xml:space="preserve">'s FQ-CSIDs in the </w:t>
      </w:r>
      <w:r w:rsidRPr="00157427">
        <w:t>Sx</w:t>
      </w:r>
      <w:r>
        <w:t xml:space="preserve"> Session </w:t>
      </w:r>
      <w:r w:rsidRPr="002571AD">
        <w:t>Estab</w:t>
      </w:r>
      <w:r>
        <w:t>li</w:t>
      </w:r>
      <w:r w:rsidRPr="002571AD">
        <w:t>shme</w:t>
      </w:r>
      <w:r>
        <w:t>n</w:t>
      </w:r>
      <w:r w:rsidRPr="002571AD">
        <w:t xml:space="preserve">t </w:t>
      </w:r>
      <w:r>
        <w:t xml:space="preserve">Response </w:t>
      </w:r>
      <w:r w:rsidRPr="00157427">
        <w:t xml:space="preserve">implicitly </w:t>
      </w:r>
      <w:r>
        <w:t>indicates to the P</w:t>
      </w:r>
      <w:r w:rsidRPr="002571AD">
        <w:t>GW-C</w:t>
      </w:r>
      <w:r>
        <w:t xml:space="preserve"> that PGW</w:t>
      </w:r>
      <w:r w:rsidRPr="002571AD">
        <w:t>-U</w:t>
      </w:r>
      <w:r>
        <w:t xml:space="preserve"> supports partial failure handling. The P</w:t>
      </w:r>
      <w:r w:rsidRPr="002571AD">
        <w:t>GW-C</w:t>
      </w:r>
      <w:r>
        <w:t xml:space="preserve"> shall then store the PGW</w:t>
      </w:r>
      <w:r w:rsidRPr="002571AD">
        <w:t>-U</w:t>
      </w:r>
      <w:r>
        <w:t xml:space="preserve">'s FQ-CSID </w:t>
      </w:r>
      <w:r w:rsidRPr="00157427">
        <w:t>for the related</w:t>
      </w:r>
      <w:r>
        <w:t xml:space="preserve"> </w:t>
      </w:r>
      <w:r w:rsidRPr="002571AD">
        <w:t>Sx Session</w:t>
      </w:r>
      <w:r>
        <w:t>.</w:t>
      </w:r>
      <w:r w:rsidRPr="00D658C3">
        <w:t xml:space="preserve"> </w:t>
      </w:r>
      <w:r>
        <w:t>If the PGW</w:t>
      </w:r>
      <w:r w:rsidRPr="002571AD">
        <w:t>-</w:t>
      </w:r>
      <w:r>
        <w:t xml:space="preserve">C does not receive </w:t>
      </w:r>
      <w:r w:rsidRPr="00157427">
        <w:t xml:space="preserve">a </w:t>
      </w:r>
      <w:r>
        <w:t>P</w:t>
      </w:r>
      <w:r w:rsidRPr="002571AD">
        <w:t>GW-</w:t>
      </w:r>
      <w:r>
        <w:t>U FQ-CSID</w:t>
      </w:r>
      <w:r w:rsidRPr="00157427">
        <w:t xml:space="preserve"> from the PGW-U</w:t>
      </w:r>
      <w:r>
        <w:t>, then the PGW</w:t>
      </w:r>
      <w:r w:rsidRPr="002571AD">
        <w:t>-</w:t>
      </w:r>
      <w:r>
        <w:t xml:space="preserve">C shall </w:t>
      </w:r>
      <w:r w:rsidRPr="00157427">
        <w:t>not fur</w:t>
      </w:r>
      <w:r>
        <w:t>t</w:t>
      </w:r>
      <w:r w:rsidRPr="00157427">
        <w:t>her</w:t>
      </w:r>
      <w:r>
        <w:t xml:space="preserve"> send partial failure handling related messages or IEs to the P</w:t>
      </w:r>
      <w:r w:rsidRPr="002571AD">
        <w:t>GW-</w:t>
      </w:r>
      <w:r>
        <w:t>U.</w:t>
      </w:r>
      <w:bookmarkStart w:id="997" w:name="_PERM_MCCTEMPBM_CRPT64890021___3"/>
      <w:r w:rsidR="00911B2D">
        <w:br/>
      </w:r>
      <w:r w:rsidR="00911B2D">
        <w:br/>
      </w:r>
      <w:r>
        <w:t>If the PGW</w:t>
      </w:r>
      <w:r w:rsidRPr="00D658C3">
        <w:t>-</w:t>
      </w:r>
      <w:r w:rsidRPr="002571AD">
        <w:t>U</w:t>
      </w:r>
      <w:r>
        <w:t xml:space="preserve"> does not support partial failure handling, then the PGW</w:t>
      </w:r>
      <w:r w:rsidRPr="00E8724D">
        <w:t>-U</w:t>
      </w:r>
      <w:r>
        <w:t xml:space="preserve"> shall silently discard P</w:t>
      </w:r>
      <w:r w:rsidRPr="002571AD">
        <w:t>GW-C</w:t>
      </w:r>
      <w:r>
        <w:t>'s FQ-CSID.</w:t>
      </w:r>
      <w:bookmarkEnd w:id="997"/>
    </w:p>
    <w:p w14:paraId="242D900B" w14:textId="77777777" w:rsidR="00F71EE4" w:rsidRDefault="00F71EE4" w:rsidP="00F71EE4">
      <w:r>
        <w:t>Figure 23-5 illustrates FQ-CSID establishment during the Sx Session Establishment procedures to provide the PGW-C FQ-CSID to the SGW-U after receiving a PGW-C FQ-CSID in Create Session Response from PGW-C on the S5/S8 interface.</w:t>
      </w:r>
    </w:p>
    <w:bookmarkStart w:id="998" w:name="_MON_1554707767"/>
    <w:bookmarkEnd w:id="998"/>
    <w:p w14:paraId="02FBBF0E" w14:textId="77777777" w:rsidR="00F71EE4" w:rsidRDefault="00F71EE4" w:rsidP="00F71EE4">
      <w:pPr>
        <w:pStyle w:val="TH"/>
      </w:pPr>
      <w:r>
        <w:object w:dxaOrig="6630" w:dyaOrig="2405" w14:anchorId="7CFCC1C3">
          <v:shape id="_x0000_i1029" type="#_x0000_t75" style="width:334pt;height:118.5pt" o:ole="">
            <v:imagedata r:id="rId19" o:title=""/>
          </v:shape>
          <o:OLEObject Type="Embed" ProgID="Word.Picture.8" ShapeID="_x0000_i1029" DrawAspect="Content" ObjectID="_1771660609" r:id="rId20"/>
        </w:object>
      </w:r>
    </w:p>
    <w:p w14:paraId="0EDD3363" w14:textId="77777777" w:rsidR="00F71EE4" w:rsidRPr="00425710" w:rsidRDefault="00F71EE4" w:rsidP="00F71EE4">
      <w:pPr>
        <w:pStyle w:val="TF"/>
      </w:pPr>
      <w:r>
        <w:t xml:space="preserve">Figure 23-5: FQ-CSID establishment </w:t>
      </w:r>
      <w:r w:rsidRPr="00425710">
        <w:t xml:space="preserve">to provide </w:t>
      </w:r>
      <w:r>
        <w:t xml:space="preserve">a </w:t>
      </w:r>
      <w:r w:rsidRPr="00425710">
        <w:t>PGW-C FQ</w:t>
      </w:r>
      <w:r>
        <w:t>-CSID to the PGW-U</w:t>
      </w:r>
    </w:p>
    <w:p w14:paraId="57091264" w14:textId="77777777" w:rsidR="00F71EE4" w:rsidRPr="002571AD" w:rsidRDefault="00F71EE4" w:rsidP="00F71EE4">
      <w:pPr>
        <w:pStyle w:val="B1"/>
      </w:pPr>
      <w:r>
        <w:t>1.</w:t>
      </w:r>
      <w:r>
        <w:tab/>
        <w:t>If an S</w:t>
      </w:r>
      <w:r w:rsidRPr="002571AD">
        <w:t>GW-C</w:t>
      </w:r>
      <w:r>
        <w:t xml:space="preserve"> supports partial failure handling</w:t>
      </w:r>
      <w:r w:rsidRPr="00425710">
        <w:t xml:space="preserve"> and the SGW</w:t>
      </w:r>
      <w:r>
        <w:t xml:space="preserve">-U has indicated its support of partial failure in the Sx Session Establishment Response, the </w:t>
      </w:r>
      <w:r w:rsidRPr="002571AD">
        <w:t>SGW-C</w:t>
      </w:r>
      <w:r>
        <w:t xml:space="preserve"> shall send </w:t>
      </w:r>
      <w:r w:rsidRPr="00425710">
        <w:t>PGW-C</w:t>
      </w:r>
      <w:r>
        <w:t xml:space="preserve"> FQ-CSID received on S5/S8 interface</w:t>
      </w:r>
      <w:r w:rsidRPr="00D658C3">
        <w:t xml:space="preserve"> </w:t>
      </w:r>
      <w:r>
        <w:t>to</w:t>
      </w:r>
      <w:r w:rsidRPr="00EB2F8F">
        <w:t xml:space="preserve"> the</w:t>
      </w:r>
      <w:r>
        <w:t xml:space="preserve"> </w:t>
      </w:r>
      <w:r w:rsidRPr="002571AD">
        <w:t>S</w:t>
      </w:r>
      <w:r>
        <w:t>GW</w:t>
      </w:r>
      <w:r w:rsidRPr="002571AD">
        <w:t>-U</w:t>
      </w:r>
      <w:r>
        <w:t xml:space="preserve"> </w:t>
      </w:r>
      <w:r w:rsidRPr="00EB2F8F">
        <w:t>in an</w:t>
      </w:r>
      <w:r>
        <w:t xml:space="preserve"> Sx</w:t>
      </w:r>
      <w:r w:rsidRPr="00EA0173">
        <w:t xml:space="preserve"> Session </w:t>
      </w:r>
      <w:r w:rsidRPr="00425710">
        <w:t>Modification</w:t>
      </w:r>
      <w:r>
        <w:t xml:space="preserve"> Request</w:t>
      </w:r>
      <w:r w:rsidRPr="002571AD">
        <w:t>.</w:t>
      </w:r>
    </w:p>
    <w:p w14:paraId="0CFE1C0E" w14:textId="588B2132" w:rsidR="00F71EE4" w:rsidRPr="006A5B2A" w:rsidRDefault="00F71EE4" w:rsidP="00911B2D">
      <w:pPr>
        <w:pStyle w:val="B1"/>
      </w:pPr>
      <w:r>
        <w:t>2.</w:t>
      </w:r>
      <w:r>
        <w:tab/>
        <w:t xml:space="preserve">If the </w:t>
      </w:r>
      <w:r w:rsidRPr="002571AD">
        <w:t>S</w:t>
      </w:r>
      <w:r>
        <w:t>GW</w:t>
      </w:r>
      <w:r w:rsidRPr="002571AD">
        <w:t>-U</w:t>
      </w:r>
      <w:r>
        <w:t xml:space="preserve"> supports partial failure handling, it shall store the P</w:t>
      </w:r>
      <w:r w:rsidRPr="002571AD">
        <w:t>GW-C</w:t>
      </w:r>
      <w:r>
        <w:t xml:space="preserve"> FQ-CSID </w:t>
      </w:r>
      <w:r w:rsidRPr="00EB2F8F">
        <w:t>for the related</w:t>
      </w:r>
      <w:r>
        <w:t xml:space="preserve"> </w:t>
      </w:r>
      <w:r w:rsidRPr="002571AD">
        <w:t>Sx Session</w:t>
      </w:r>
      <w:r>
        <w:t xml:space="preserve"> </w:t>
      </w:r>
      <w:r w:rsidRPr="004B7D64">
        <w:t xml:space="preserve">and send </w:t>
      </w:r>
      <w:r>
        <w:t xml:space="preserve">a </w:t>
      </w:r>
      <w:r w:rsidRPr="004B7D64">
        <w:t>reply to the SGW-C</w:t>
      </w:r>
      <w:r>
        <w:t>.</w:t>
      </w:r>
      <w:bookmarkStart w:id="999" w:name="_PERM_MCCTEMPBM_CRPT64890022___3"/>
      <w:r w:rsidR="00911B2D">
        <w:br/>
      </w:r>
      <w:r w:rsidR="00911B2D">
        <w:br/>
      </w:r>
      <w:r>
        <w:t xml:space="preserve">If the </w:t>
      </w:r>
      <w:r w:rsidRPr="002571AD">
        <w:t>S</w:t>
      </w:r>
      <w:r>
        <w:t>GW</w:t>
      </w:r>
      <w:r w:rsidRPr="00D658C3">
        <w:t>-</w:t>
      </w:r>
      <w:r w:rsidRPr="002571AD">
        <w:t>U</w:t>
      </w:r>
      <w:r>
        <w:t xml:space="preserve"> does not support partial failure handling, then the </w:t>
      </w:r>
      <w:r w:rsidRPr="002571AD">
        <w:t>S</w:t>
      </w:r>
      <w:r>
        <w:t>GW</w:t>
      </w:r>
      <w:r w:rsidRPr="00EB2F8F">
        <w:t>-U</w:t>
      </w:r>
      <w:r>
        <w:t xml:space="preserve"> shall silently discard </w:t>
      </w:r>
      <w:r w:rsidRPr="00EB2F8F">
        <w:t xml:space="preserve">the </w:t>
      </w:r>
      <w:r>
        <w:t>P</w:t>
      </w:r>
      <w:r w:rsidRPr="002571AD">
        <w:t>GW-C</w:t>
      </w:r>
      <w:r>
        <w:t>'s FQ-CSID.</w:t>
      </w:r>
    </w:p>
    <w:p w14:paraId="0B86F784" w14:textId="77777777" w:rsidR="00F71EE4" w:rsidRDefault="00F71EE4" w:rsidP="00892DE4">
      <w:pPr>
        <w:pStyle w:val="Heading1"/>
      </w:pPr>
      <w:bookmarkStart w:id="1000" w:name="_Toc19630490"/>
      <w:bookmarkStart w:id="1001" w:name="_Toc27226694"/>
      <w:bookmarkStart w:id="1002" w:name="_Toc36115875"/>
      <w:bookmarkStart w:id="1003" w:name="_Toc161041313"/>
      <w:bookmarkEnd w:id="999"/>
      <w:r>
        <w:t>24</w:t>
      </w:r>
      <w:r>
        <w:tab/>
        <w:t>Restoration of data in the PCRF</w:t>
      </w:r>
      <w:bookmarkEnd w:id="1000"/>
      <w:bookmarkEnd w:id="1001"/>
      <w:bookmarkEnd w:id="1002"/>
      <w:bookmarkEnd w:id="1003"/>
    </w:p>
    <w:p w14:paraId="53D23FCB" w14:textId="77777777" w:rsidR="00F71EE4" w:rsidRDefault="00F71EE4" w:rsidP="00892DE4">
      <w:pPr>
        <w:pStyle w:val="Heading2"/>
      </w:pPr>
      <w:bookmarkStart w:id="1004" w:name="_Toc19630491"/>
      <w:bookmarkStart w:id="1005" w:name="_Toc27226695"/>
      <w:bookmarkStart w:id="1006" w:name="_Toc36115876"/>
      <w:bookmarkStart w:id="1007" w:name="_Toc161041314"/>
      <w:r>
        <w:t>24.1</w:t>
      </w:r>
      <w:r>
        <w:tab/>
        <w:t>Restart of the PCRF</w:t>
      </w:r>
      <w:bookmarkEnd w:id="1004"/>
      <w:bookmarkEnd w:id="1005"/>
      <w:bookmarkEnd w:id="1006"/>
      <w:bookmarkEnd w:id="1007"/>
    </w:p>
    <w:p w14:paraId="43E63B78" w14:textId="77777777" w:rsidR="00F71EE4" w:rsidRDefault="00F71EE4" w:rsidP="00892DE4">
      <w:pPr>
        <w:pStyle w:val="Heading3"/>
      </w:pPr>
      <w:bookmarkStart w:id="1008" w:name="_Toc19630492"/>
      <w:bookmarkStart w:id="1009" w:name="_Toc27226696"/>
      <w:bookmarkStart w:id="1010" w:name="_Toc36115877"/>
      <w:bookmarkStart w:id="1011" w:name="_Toc161041315"/>
      <w:r>
        <w:t>24.1.0</w:t>
      </w:r>
      <w:r>
        <w:tab/>
        <w:t>PCRF Restart</w:t>
      </w:r>
      <w:bookmarkEnd w:id="1008"/>
      <w:bookmarkEnd w:id="1009"/>
      <w:bookmarkEnd w:id="1010"/>
      <w:bookmarkEnd w:id="1011"/>
    </w:p>
    <w:p w14:paraId="72843392" w14:textId="77777777" w:rsidR="00F71EE4" w:rsidRDefault="00F71EE4" w:rsidP="00F71EE4">
      <w:r w:rsidRPr="00253353">
        <w:rPr>
          <w:rFonts w:hint="eastAsia"/>
        </w:rPr>
        <w:t>PCRF</w:t>
      </w:r>
      <w:r>
        <w:t xml:space="preserve"> storage of </w:t>
      </w:r>
      <w:r w:rsidRPr="00253353">
        <w:rPr>
          <w:rFonts w:hint="eastAsia"/>
        </w:rPr>
        <w:t xml:space="preserve">PCC </w:t>
      </w:r>
      <w:r>
        <w:t>contexts is volatile. When a</w:t>
      </w:r>
      <w:r w:rsidRPr="00253353">
        <w:rPr>
          <w:rFonts w:hint="eastAsia"/>
        </w:rPr>
        <w:t xml:space="preserve"> PCRF</w:t>
      </w:r>
      <w:r>
        <w:t xml:space="preserve"> fails, the </w:t>
      </w:r>
      <w:r w:rsidRPr="00253353">
        <w:rPr>
          <w:rFonts w:hint="eastAsia"/>
        </w:rPr>
        <w:t xml:space="preserve">PCC </w:t>
      </w:r>
      <w:r>
        <w:t>contexts</w:t>
      </w:r>
      <w:r w:rsidRPr="005A15A9">
        <w:t xml:space="preserve"> </w:t>
      </w:r>
      <w:r>
        <w:t>and Diameter sessions affected by the failure are lost in the PCRF.</w:t>
      </w:r>
    </w:p>
    <w:p w14:paraId="54BB6518" w14:textId="77777777" w:rsidR="00F71EE4" w:rsidRDefault="00F71EE4" w:rsidP="00F71EE4">
      <w:r>
        <w:t>When</w:t>
      </w:r>
      <w:r>
        <w:rPr>
          <w:rFonts w:eastAsia="MS Mincho" w:hint="eastAsia"/>
          <w:lang w:eastAsia="ja-JP"/>
        </w:rPr>
        <w:t xml:space="preserve"> a </w:t>
      </w:r>
      <w:r>
        <w:t>P</w:t>
      </w:r>
      <w:r>
        <w:rPr>
          <w:rFonts w:hint="eastAsia"/>
          <w:lang w:eastAsia="zh-CN"/>
        </w:rPr>
        <w:t>CRF</w:t>
      </w:r>
      <w:r>
        <w:t xml:space="preserve"> receives a</w:t>
      </w:r>
      <w:r>
        <w:rPr>
          <w:rFonts w:eastAsia="MS Mincho" w:hint="eastAsia"/>
          <w:lang w:eastAsia="ja-JP"/>
        </w:rPr>
        <w:t xml:space="preserve"> non-initial </w:t>
      </w:r>
      <w:r>
        <w:rPr>
          <w:rFonts w:hint="eastAsia"/>
          <w:lang w:eastAsia="zh-CN"/>
        </w:rPr>
        <w:t>message</w:t>
      </w:r>
      <w:r>
        <w:rPr>
          <w:rFonts w:eastAsia="MS Mincho" w:hint="eastAsia"/>
          <w:lang w:eastAsia="ja-JP"/>
        </w:rPr>
        <w:t xml:space="preserve"> </w:t>
      </w:r>
      <w:r>
        <w:t xml:space="preserve">for which no </w:t>
      </w:r>
      <w:r>
        <w:rPr>
          <w:rFonts w:eastAsia="MS Mincho" w:hint="eastAsia"/>
          <w:lang w:eastAsia="ja-JP"/>
        </w:rPr>
        <w:t>Diameter session</w:t>
      </w:r>
      <w:r>
        <w:t xml:space="preserve"> exists</w:t>
      </w:r>
      <w:r>
        <w:rPr>
          <w:rFonts w:eastAsia="MS Mincho" w:hint="eastAsia"/>
          <w:lang w:eastAsia="ja-JP"/>
        </w:rPr>
        <w:t xml:space="preserve">, </w:t>
      </w:r>
      <w:r>
        <w:t xml:space="preserve">it shall discard the </w:t>
      </w:r>
      <w:r>
        <w:rPr>
          <w:rFonts w:hint="eastAsia"/>
          <w:lang w:eastAsia="zh-CN"/>
        </w:rPr>
        <w:t>message</w:t>
      </w:r>
      <w:r>
        <w:t xml:space="preserve"> and return a </w:t>
      </w:r>
      <w:r>
        <w:rPr>
          <w:rFonts w:hint="eastAsia"/>
          <w:lang w:eastAsia="zh-CN"/>
        </w:rPr>
        <w:t>Diameter</w:t>
      </w:r>
      <w:r>
        <w:t xml:space="preserve"> error indication to the originating </w:t>
      </w:r>
      <w:r>
        <w:rPr>
          <w:rFonts w:eastAsia="MS Mincho" w:hint="eastAsia"/>
          <w:lang w:eastAsia="ja-JP"/>
        </w:rPr>
        <w:t>PCRF client</w:t>
      </w:r>
      <w:r>
        <w:t>.</w:t>
      </w:r>
    </w:p>
    <w:p w14:paraId="342229B4" w14:textId="77777777" w:rsidR="00F71EE4" w:rsidRDefault="00F71EE4" w:rsidP="00892DE4">
      <w:pPr>
        <w:pStyle w:val="Heading1"/>
        <w:rPr>
          <w:lang w:eastAsia="zh-CN"/>
        </w:rPr>
      </w:pPr>
      <w:bookmarkStart w:id="1012" w:name="_Toc19630493"/>
      <w:bookmarkStart w:id="1013" w:name="_Toc27226697"/>
      <w:bookmarkStart w:id="1014" w:name="_Toc36115878"/>
      <w:bookmarkStart w:id="1015" w:name="_Toc161041316"/>
      <w:r>
        <w:t>25</w:t>
      </w:r>
      <w:r w:rsidRPr="006F23BE">
        <w:tab/>
      </w:r>
      <w:r w:rsidRPr="00BB4206">
        <w:t>Network triggered service restoration procedure</w:t>
      </w:r>
      <w:bookmarkEnd w:id="1012"/>
      <w:bookmarkEnd w:id="1013"/>
      <w:bookmarkEnd w:id="1014"/>
      <w:bookmarkEnd w:id="1015"/>
    </w:p>
    <w:p w14:paraId="1DA6AC05" w14:textId="77777777" w:rsidR="00F71EE4" w:rsidRDefault="00F71EE4" w:rsidP="00892DE4">
      <w:pPr>
        <w:pStyle w:val="Heading2"/>
      </w:pPr>
      <w:bookmarkStart w:id="1016" w:name="_Toc19630494"/>
      <w:bookmarkStart w:id="1017" w:name="_Toc27226698"/>
      <w:bookmarkStart w:id="1018" w:name="_Toc36115879"/>
      <w:bookmarkStart w:id="1019" w:name="_Toc161041317"/>
      <w:r>
        <w:t>2</w:t>
      </w:r>
      <w:r>
        <w:rPr>
          <w:rFonts w:hint="eastAsia"/>
          <w:lang w:eastAsia="zh-CN"/>
        </w:rPr>
        <w:t>5</w:t>
      </w:r>
      <w:r>
        <w:t>.1</w:t>
      </w:r>
      <w:r>
        <w:tab/>
      </w:r>
      <w:r>
        <w:rPr>
          <w:rFonts w:hint="eastAsia"/>
          <w:lang w:eastAsia="zh-CN"/>
        </w:rPr>
        <w:t>Gen</w:t>
      </w:r>
      <w:r>
        <w:rPr>
          <w:lang w:eastAsia="zh-CN"/>
        </w:rPr>
        <w:t>e</w:t>
      </w:r>
      <w:r>
        <w:rPr>
          <w:rFonts w:hint="eastAsia"/>
          <w:lang w:eastAsia="zh-CN"/>
        </w:rPr>
        <w:t>ral</w:t>
      </w:r>
      <w:bookmarkEnd w:id="1016"/>
      <w:bookmarkEnd w:id="1017"/>
      <w:bookmarkEnd w:id="1018"/>
      <w:bookmarkEnd w:id="1019"/>
    </w:p>
    <w:p w14:paraId="1E21F630" w14:textId="59D22E0B" w:rsidR="00F71EE4" w:rsidRDefault="00F71EE4" w:rsidP="00F71EE4">
      <w:r>
        <w:t xml:space="preserve">The </w:t>
      </w:r>
      <w:r w:rsidRPr="00BB4206">
        <w:t>network triggered service restoration</w:t>
      </w:r>
      <w:r>
        <w:rPr>
          <w:rFonts w:hint="eastAsia"/>
          <w:lang w:eastAsia="zh-CN"/>
        </w:rPr>
        <w:t xml:space="preserve"> </w:t>
      </w:r>
      <w:r>
        <w:t xml:space="preserve">procedure is an optional feature for the MME, S4-SGSN and SGW. A node that supports this feature shall support the network triggered service restoration procedure without ISR as specified in </w:t>
      </w:r>
      <w:r w:rsidR="00E241D7">
        <w:t>clause 2</w:t>
      </w:r>
      <w:r>
        <w:t xml:space="preserve">5.2 and the network triggered service restoration procedure with ISR as specified in </w:t>
      </w:r>
      <w:r w:rsidR="00E241D7">
        <w:t>clause 2</w:t>
      </w:r>
      <w:r>
        <w:t xml:space="preserve">5.3 if it supports Idle mode Signalling Reduction (ISR) (see 3GPP </w:t>
      </w:r>
      <w:r w:rsidR="00E241D7">
        <w:t>TS 2</w:t>
      </w:r>
      <w:r>
        <w:t>3.401</w:t>
      </w:r>
      <w:r w:rsidR="00E241D7">
        <w:t> [</w:t>
      </w:r>
      <w:r>
        <w:t xml:space="preserve">15] and 3GPP </w:t>
      </w:r>
      <w:r w:rsidR="00E241D7">
        <w:t>TS 2</w:t>
      </w:r>
      <w:r>
        <w:t>3.060</w:t>
      </w:r>
      <w:r w:rsidR="00E241D7">
        <w:t> [</w:t>
      </w:r>
      <w:r>
        <w:t>5]).</w:t>
      </w:r>
    </w:p>
    <w:p w14:paraId="17EE5606" w14:textId="77777777" w:rsidR="00F71EE4" w:rsidRDefault="00F71EE4" w:rsidP="00F71EE4">
      <w:pPr>
        <w:rPr>
          <w:lang w:eastAsia="ja-JP"/>
        </w:rPr>
      </w:pPr>
      <w:r>
        <w:t>The network triggered restoration procedure without ISR shall apply to UEs for which ISR is not activ</w:t>
      </w:r>
      <w:r>
        <w:rPr>
          <w:rFonts w:hint="eastAsia"/>
          <w:lang w:eastAsia="zh-CN"/>
        </w:rPr>
        <w:t>e</w:t>
      </w:r>
      <w:r>
        <w:t xml:space="preserve"> at the time the ISR associated node fails. The network triggered restoration procedure with ISR shall apply to UEs for which ISR is activ</w:t>
      </w:r>
      <w:r>
        <w:rPr>
          <w:rFonts w:hint="eastAsia"/>
          <w:lang w:eastAsia="zh-CN"/>
        </w:rPr>
        <w:t>e</w:t>
      </w:r>
      <w:r>
        <w:t xml:space="preserve"> at the time the ISR associated node fails. Both procedures may run in parallel if there is a mix of UEs with ISR and without ISR at the time the ISR associated node fails.</w:t>
      </w:r>
    </w:p>
    <w:p w14:paraId="2D66DBB4" w14:textId="1AAE1F0D" w:rsidR="00F71EE4" w:rsidRDefault="00F71EE4" w:rsidP="00F71EE4">
      <w:pPr>
        <w:rPr>
          <w:lang w:eastAsia="ja-JP"/>
        </w:rPr>
      </w:pPr>
      <w:r>
        <w:rPr>
          <w:rFonts w:hint="eastAsia"/>
          <w:lang w:eastAsia="ja-JP"/>
        </w:rPr>
        <w:t xml:space="preserve">For the PMIP based S5/S8 case, the terminology </w:t>
      </w:r>
      <w:r w:rsidRPr="00B56A4D">
        <w:t>"</w:t>
      </w:r>
      <w:r>
        <w:rPr>
          <w:rFonts w:hint="eastAsia"/>
          <w:lang w:eastAsia="ja-JP"/>
        </w:rPr>
        <w:t>S5/S8 bearer</w:t>
      </w:r>
      <w:r w:rsidRPr="00B56A4D">
        <w:t>"</w:t>
      </w:r>
      <w:r>
        <w:rPr>
          <w:rFonts w:hint="eastAsia"/>
          <w:lang w:eastAsia="ja-JP"/>
        </w:rPr>
        <w:t xml:space="preserve"> used through </w:t>
      </w:r>
      <w:r w:rsidR="00E241D7">
        <w:rPr>
          <w:rFonts w:hint="eastAsia"/>
          <w:lang w:eastAsia="ja-JP"/>
        </w:rPr>
        <w:t>clause</w:t>
      </w:r>
      <w:r w:rsidR="00E241D7">
        <w:rPr>
          <w:lang w:eastAsia="ja-JP"/>
        </w:rPr>
        <w:t> </w:t>
      </w:r>
      <w:r w:rsidR="00E241D7">
        <w:rPr>
          <w:rFonts w:hint="eastAsia"/>
          <w:lang w:eastAsia="ja-JP"/>
        </w:rPr>
        <w:t>2</w:t>
      </w:r>
      <w:r>
        <w:rPr>
          <w:rFonts w:hint="eastAsia"/>
          <w:lang w:eastAsia="ja-JP"/>
        </w:rPr>
        <w:t xml:space="preserve">5 shall be read as </w:t>
      </w:r>
      <w:r w:rsidRPr="00B56A4D">
        <w:t>"</w:t>
      </w:r>
      <w:r>
        <w:rPr>
          <w:rFonts w:hint="eastAsia"/>
          <w:lang w:eastAsia="ja-JP"/>
        </w:rPr>
        <w:t>S5/S8 IP traffic flow</w:t>
      </w:r>
      <w:r w:rsidRPr="00B56A4D">
        <w:t>"</w:t>
      </w:r>
      <w:r>
        <w:rPr>
          <w:rFonts w:hint="eastAsia"/>
          <w:lang w:eastAsia="ja-JP"/>
        </w:rPr>
        <w:t xml:space="preserve"> within the GRE tunnel. The detailed concepts of the </w:t>
      </w:r>
      <w:r w:rsidRPr="00B56A4D">
        <w:t>"</w:t>
      </w:r>
      <w:r>
        <w:rPr>
          <w:rFonts w:hint="eastAsia"/>
          <w:lang w:eastAsia="ja-JP"/>
        </w:rPr>
        <w:t>IP traffic flow</w:t>
      </w:r>
      <w:r w:rsidRPr="00B56A4D">
        <w:t>"</w:t>
      </w:r>
      <w:r>
        <w:rPr>
          <w:rFonts w:hint="eastAsia"/>
          <w:lang w:eastAsia="ja-JP"/>
        </w:rPr>
        <w:t xml:space="preserve"> are specified in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3.402</w:t>
      </w:r>
      <w:r w:rsidR="00E241D7">
        <w:rPr>
          <w:lang w:eastAsia="ja-JP"/>
        </w:rPr>
        <w:t> </w:t>
      </w:r>
      <w:r w:rsidR="00E241D7">
        <w:rPr>
          <w:rFonts w:hint="eastAsia"/>
          <w:lang w:eastAsia="ja-JP"/>
        </w:rPr>
        <w:t>[</w:t>
      </w:r>
      <w:r>
        <w:rPr>
          <w:rFonts w:hint="eastAsia"/>
          <w:lang w:eastAsia="ja-JP"/>
        </w:rPr>
        <w:t>18].</w:t>
      </w:r>
    </w:p>
    <w:p w14:paraId="5E0752B8" w14:textId="77777777" w:rsidR="00F71EE4" w:rsidRDefault="00F71EE4" w:rsidP="00892DE4">
      <w:pPr>
        <w:pStyle w:val="Heading2"/>
      </w:pPr>
      <w:bookmarkStart w:id="1020" w:name="_Toc19630495"/>
      <w:bookmarkStart w:id="1021" w:name="_Toc27226699"/>
      <w:bookmarkStart w:id="1022" w:name="_Toc36115880"/>
      <w:bookmarkStart w:id="1023" w:name="_Toc161041318"/>
      <w:r w:rsidRPr="00911B2D">
        <w:t>25.2</w:t>
      </w:r>
      <w:r w:rsidRPr="00911B2D">
        <w:tab/>
        <w:t>Network triggered service restoration procedure without ISR</w:t>
      </w:r>
      <w:bookmarkEnd w:id="1020"/>
      <w:bookmarkEnd w:id="1021"/>
      <w:bookmarkEnd w:id="1022"/>
      <w:bookmarkEnd w:id="1023"/>
    </w:p>
    <w:p w14:paraId="59FD3DE0" w14:textId="77777777" w:rsidR="00F71EE4" w:rsidRPr="00EA6973" w:rsidRDefault="00F71EE4" w:rsidP="00892DE4">
      <w:pPr>
        <w:pStyle w:val="Heading3"/>
      </w:pPr>
      <w:bookmarkStart w:id="1024" w:name="_Toc19630496"/>
      <w:bookmarkStart w:id="1025" w:name="_Toc27226700"/>
      <w:bookmarkStart w:id="1026" w:name="_Toc36115881"/>
      <w:bookmarkStart w:id="1027" w:name="_Toc161041319"/>
      <w:r>
        <w:t>25.2.1</w:t>
      </w:r>
      <w:r>
        <w:tab/>
        <w:t>General</w:t>
      </w:r>
      <w:bookmarkEnd w:id="1024"/>
      <w:bookmarkEnd w:id="1025"/>
      <w:bookmarkEnd w:id="1026"/>
      <w:bookmarkEnd w:id="1027"/>
    </w:p>
    <w:p w14:paraId="633B9CD4" w14:textId="77777777" w:rsidR="00F71EE4" w:rsidRDefault="00F71EE4" w:rsidP="00F71EE4">
      <w:r>
        <w:t>The following requirements shall apply if the MME or S4-SGSN and the SGW support this feature.</w:t>
      </w:r>
    </w:p>
    <w:p w14:paraId="00FC64C9" w14:textId="13F6F536" w:rsidR="00F71EE4" w:rsidRDefault="00F71EE4" w:rsidP="00F71EE4">
      <w:r w:rsidRPr="00B56A4D">
        <w:rPr>
          <w:lang w:eastAsia="zh-CN"/>
        </w:rPr>
        <w:t>If</w:t>
      </w:r>
      <w:r w:rsidRPr="00B56A4D">
        <w:rPr>
          <w:rFonts w:hint="eastAsia"/>
          <w:lang w:eastAsia="zh-CN"/>
        </w:rPr>
        <w:t xml:space="preserve"> an SGW detects that an MME</w:t>
      </w:r>
      <w:r>
        <w:rPr>
          <w:lang w:eastAsia="zh-CN"/>
        </w:rPr>
        <w:t xml:space="preserve"> or S4-SGSN</w:t>
      </w:r>
      <w:r w:rsidRPr="00B56A4D">
        <w:rPr>
          <w:rFonts w:hint="eastAsia"/>
          <w:lang w:eastAsia="zh-CN"/>
        </w:rPr>
        <w:t xml:space="preserve"> has restarted </w:t>
      </w:r>
      <w:r w:rsidRPr="00B56A4D">
        <w:t xml:space="preserve">(see </w:t>
      </w:r>
      <w:r w:rsidR="00E241D7" w:rsidRPr="00B56A4D">
        <w:t>clause</w:t>
      </w:r>
      <w:r w:rsidR="00E241D7">
        <w:t> </w:t>
      </w:r>
      <w:r w:rsidR="00E241D7" w:rsidRPr="00B56A4D">
        <w:t>1</w:t>
      </w:r>
      <w:r w:rsidRPr="00B56A4D">
        <w:t>8 "GTP-C based restart procedures"</w:t>
      </w:r>
      <w:r w:rsidRPr="00B56A4D">
        <w:rPr>
          <w:rFonts w:hint="eastAsia"/>
          <w:lang w:eastAsia="zh-CN"/>
        </w:rPr>
        <w:t xml:space="preserve">), </w:t>
      </w:r>
      <w:r w:rsidRPr="00B56A4D">
        <w:rPr>
          <w:rFonts w:hint="eastAsia"/>
          <w:lang w:eastAsia="ja-JP"/>
        </w:rPr>
        <w:t xml:space="preserve">instead of removing </w:t>
      </w:r>
      <w:r>
        <w:t>all the resources associated with the peer node</w:t>
      </w:r>
      <w:r>
        <w:rPr>
          <w:lang w:eastAsia="ja-JP"/>
        </w:rPr>
        <w:t xml:space="preserve">, </w:t>
      </w:r>
      <w:r w:rsidRPr="00B56A4D">
        <w:t xml:space="preserve">the SGW </w:t>
      </w:r>
      <w:r>
        <w:t xml:space="preserve">shall </w:t>
      </w:r>
      <w:r w:rsidRPr="00B56A4D">
        <w:t xml:space="preserve">maintain </w:t>
      </w:r>
      <w:r>
        <w:t xml:space="preserve">the PDN connection table data and MM bearer contexts for some specific </w:t>
      </w:r>
      <w:r w:rsidRPr="00B56A4D">
        <w:t>S5/S8 bearer contexts</w:t>
      </w:r>
      <w:r>
        <w:t xml:space="preserve"> eligible for network initiated service restoration, and initiate the </w:t>
      </w:r>
      <w:r w:rsidRPr="00B56A4D">
        <w:t>delet</w:t>
      </w:r>
      <w:r>
        <w:t>ion of</w:t>
      </w:r>
      <w:r w:rsidRPr="00B56A4D">
        <w:t xml:space="preserve"> </w:t>
      </w:r>
      <w:r>
        <w:t xml:space="preserve">the resources associated with </w:t>
      </w:r>
      <w:r w:rsidRPr="00B56A4D">
        <w:t>all</w:t>
      </w:r>
      <w:r>
        <w:t xml:space="preserve"> the other S5/S8 bearers</w:t>
      </w:r>
      <w:r w:rsidRPr="00B56A4D">
        <w:t>.</w:t>
      </w:r>
    </w:p>
    <w:p w14:paraId="6DB3187B" w14:textId="77777777" w:rsidR="00F71EE4" w:rsidRDefault="00F71EE4" w:rsidP="00F71EE4">
      <w:pPr>
        <w:pStyle w:val="NO"/>
      </w:pPr>
      <w:r>
        <w:t>NOTE 1:</w:t>
      </w:r>
      <w:r>
        <w:tab/>
        <w:t xml:space="preserve">This enables </w:t>
      </w:r>
      <w:r w:rsidRPr="00B56A4D">
        <w:rPr>
          <w:rFonts w:hint="eastAsia"/>
          <w:lang w:eastAsia="ja-JP"/>
        </w:rPr>
        <w:t xml:space="preserve">the SGW </w:t>
      </w:r>
      <w:r>
        <w:rPr>
          <w:lang w:eastAsia="ja-JP"/>
        </w:rPr>
        <w:t xml:space="preserve">to still </w:t>
      </w:r>
      <w:r w:rsidRPr="00B56A4D">
        <w:rPr>
          <w:lang w:eastAsia="ja-JP"/>
        </w:rPr>
        <w:t xml:space="preserve">receive </w:t>
      </w:r>
      <w:r w:rsidRPr="00B56A4D">
        <w:rPr>
          <w:rFonts w:hint="eastAsia"/>
          <w:lang w:eastAsia="ja-JP"/>
        </w:rPr>
        <w:t xml:space="preserve">downlink </w:t>
      </w:r>
      <w:r w:rsidRPr="00B56A4D">
        <w:rPr>
          <w:lang w:eastAsia="ja-JP"/>
        </w:rPr>
        <w:t xml:space="preserve">user plane or control plane </w:t>
      </w:r>
      <w:r w:rsidRPr="00B56A4D">
        <w:rPr>
          <w:rFonts w:hint="eastAsia"/>
          <w:lang w:eastAsia="ja-JP"/>
        </w:rPr>
        <w:t xml:space="preserve">data from </w:t>
      </w:r>
      <w:r>
        <w:rPr>
          <w:lang w:eastAsia="ja-JP"/>
        </w:rPr>
        <w:t>the</w:t>
      </w:r>
      <w:r w:rsidRPr="00B56A4D">
        <w:rPr>
          <w:rFonts w:hint="eastAsia"/>
          <w:lang w:eastAsia="ja-JP"/>
        </w:rPr>
        <w:t xml:space="preserve"> PGW </w:t>
      </w:r>
      <w:r w:rsidRPr="00297F54">
        <w:rPr>
          <w:rFonts w:hint="eastAsia"/>
          <w:lang w:eastAsia="ja-JP"/>
        </w:rPr>
        <w:t xml:space="preserve">or </w:t>
      </w:r>
      <w:r w:rsidRPr="00297F54">
        <w:rPr>
          <w:lang w:eastAsia="ja-JP"/>
        </w:rPr>
        <w:t xml:space="preserve">from a </w:t>
      </w:r>
      <w:r w:rsidRPr="00297F54">
        <w:rPr>
          <w:rFonts w:hint="eastAsia"/>
          <w:lang w:eastAsia="ja-JP"/>
        </w:rPr>
        <w:t xml:space="preserve">PCRF </w:t>
      </w:r>
      <w:r w:rsidRPr="00297F54">
        <w:rPr>
          <w:lang w:eastAsia="ja-JP"/>
        </w:rPr>
        <w:t>(</w:t>
      </w:r>
      <w:r w:rsidRPr="00297F54">
        <w:rPr>
          <w:rFonts w:hint="eastAsia"/>
          <w:lang w:eastAsia="ja-JP"/>
        </w:rPr>
        <w:t>PMIP based S5/S8</w:t>
      </w:r>
      <w:r w:rsidRPr="00297F54">
        <w:rPr>
          <w:lang w:eastAsia="ja-JP"/>
        </w:rPr>
        <w:t>)</w:t>
      </w:r>
      <w:r>
        <w:rPr>
          <w:lang w:eastAsia="ja-JP"/>
        </w:rPr>
        <w:t xml:space="preserve"> for the maintained S5/S8 bearers</w:t>
      </w:r>
      <w:r w:rsidRPr="00B56A4D">
        <w:rPr>
          <w:rFonts w:hint="eastAsia"/>
          <w:lang w:eastAsia="ja-JP"/>
        </w:rPr>
        <w:t>.</w:t>
      </w:r>
    </w:p>
    <w:p w14:paraId="0ABF1FFF" w14:textId="77777777" w:rsidR="00F71EE4" w:rsidRDefault="00F71EE4" w:rsidP="00F71EE4">
      <w:pPr>
        <w:rPr>
          <w:lang w:eastAsia="zh-CN"/>
        </w:rPr>
      </w:pPr>
      <w:r>
        <w:rPr>
          <w:lang w:eastAsia="zh-CN"/>
        </w:rPr>
        <w:t xml:space="preserve">The S5/S8 bearers eligible for network initiated service restoration are determined based on operator's policy, </w:t>
      </w:r>
      <w:r w:rsidRPr="00202533">
        <w:t xml:space="preserve">e.g. </w:t>
      </w:r>
      <w:r w:rsidRPr="00202533">
        <w:rPr>
          <w:rFonts w:hint="eastAsia"/>
        </w:rPr>
        <w:t>based on the QCI</w:t>
      </w:r>
      <w:r w:rsidRPr="00202533">
        <w:rPr>
          <w:rFonts w:hint="eastAsia"/>
          <w:lang w:eastAsia="zh-CN"/>
        </w:rPr>
        <w:t xml:space="preserve"> </w:t>
      </w:r>
      <w:r>
        <w:rPr>
          <w:lang w:eastAsia="zh-CN"/>
        </w:rPr>
        <w:t>and/</w:t>
      </w:r>
      <w:r w:rsidRPr="00202533">
        <w:rPr>
          <w:rFonts w:hint="eastAsia"/>
          <w:lang w:eastAsia="zh-CN"/>
        </w:rPr>
        <w:t xml:space="preserve">or ARP </w:t>
      </w:r>
      <w:r>
        <w:rPr>
          <w:lang w:eastAsia="zh-CN"/>
        </w:rPr>
        <w:t>and/</w:t>
      </w:r>
      <w:r w:rsidRPr="00202533">
        <w:rPr>
          <w:rFonts w:hint="eastAsia"/>
          <w:lang w:eastAsia="zh-CN"/>
        </w:rPr>
        <w:t>or APN</w:t>
      </w:r>
      <w:r>
        <w:rPr>
          <w:lang w:eastAsia="zh-CN"/>
        </w:rPr>
        <w:t>, and such operator's policy shall be applicable for both the SGW and the MME/SGSN. The Delay Tolerant Connection Indication (DTCI), if set, may also be used to determine that the S5/S8 bearer is not eligible for network initiated service restoration, based on operator's policy when using</w:t>
      </w:r>
      <w:r w:rsidRPr="00B411B5">
        <w:rPr>
          <w:lang w:eastAsia="zh-CN"/>
        </w:rPr>
        <w:t xml:space="preserve"> </w:t>
      </w:r>
      <w:r w:rsidRPr="00202533">
        <w:rPr>
          <w:rFonts w:hint="eastAsia"/>
        </w:rPr>
        <w:t>QCI</w:t>
      </w:r>
      <w:r w:rsidRPr="00202533">
        <w:rPr>
          <w:rFonts w:hint="eastAsia"/>
          <w:lang w:eastAsia="zh-CN"/>
        </w:rPr>
        <w:t xml:space="preserve"> </w:t>
      </w:r>
      <w:r>
        <w:rPr>
          <w:lang w:eastAsia="zh-CN"/>
        </w:rPr>
        <w:t>and/</w:t>
      </w:r>
      <w:r w:rsidRPr="00202533">
        <w:rPr>
          <w:rFonts w:hint="eastAsia"/>
          <w:lang w:eastAsia="zh-CN"/>
        </w:rPr>
        <w:t xml:space="preserve">or ARP </w:t>
      </w:r>
      <w:r>
        <w:rPr>
          <w:lang w:eastAsia="zh-CN"/>
        </w:rPr>
        <w:t>and/</w:t>
      </w:r>
      <w:r w:rsidRPr="00202533">
        <w:rPr>
          <w:rFonts w:hint="eastAsia"/>
          <w:lang w:eastAsia="zh-CN"/>
        </w:rPr>
        <w:t>or APN</w:t>
      </w:r>
      <w:r>
        <w:rPr>
          <w:lang w:eastAsia="zh-CN"/>
        </w:rPr>
        <w:t xml:space="preserve"> is not sufficient, e.g. for Home routed roaming scenario.</w:t>
      </w:r>
    </w:p>
    <w:p w14:paraId="613B3BA6" w14:textId="77777777" w:rsidR="00F71EE4" w:rsidRDefault="00F71EE4" w:rsidP="00F71EE4">
      <w:pPr>
        <w:rPr>
          <w:lang w:eastAsia="zh-CN"/>
        </w:rPr>
      </w:pPr>
      <w:r>
        <w:rPr>
          <w:lang w:eastAsia="zh-CN"/>
        </w:rPr>
        <w:t>Emergency PDN connections for users without authenticated IMSI do not need to be maintained by the SGW and cannot be restored at the initiative of the network.</w:t>
      </w:r>
    </w:p>
    <w:p w14:paraId="386C2A1E" w14:textId="77777777" w:rsidR="00F71EE4" w:rsidRDefault="00F71EE4" w:rsidP="00F71EE4">
      <w:pPr>
        <w:pStyle w:val="NO"/>
      </w:pPr>
      <w:r>
        <w:t>NOTE 2:</w:t>
      </w:r>
      <w:r>
        <w:tab/>
        <w:t>Users with an emergency call in progress can re-attach and re-establish the emergency PDN connection after detecting the loss of the signalling connection with the RAN. IMS Emergency PSAP callback is not supported for unauthenticated users with an emergency registration but without an emergency call in progress.</w:t>
      </w:r>
    </w:p>
    <w:p w14:paraId="2898A06F" w14:textId="644B3373" w:rsidR="00F71EE4" w:rsidRDefault="00F71EE4" w:rsidP="00F71EE4">
      <w:r>
        <w:t xml:space="preserve">If at least one S5/S8 bearer needs to be maintained, the SGW shall also start a timer controlling the maximum duration during which those bearers shall be maintained. </w:t>
      </w:r>
      <w:r>
        <w:rPr>
          <w:rFonts w:hint="eastAsia"/>
          <w:lang w:eastAsia="zh-CN"/>
        </w:rPr>
        <w:t>There is one</w:t>
      </w:r>
      <w:r w:rsidRPr="00F520EF">
        <w:rPr>
          <w:lang w:eastAsia="zh-CN"/>
        </w:rPr>
        <w:t xml:space="preserve"> </w:t>
      </w:r>
      <w:r w:rsidRPr="00024D55">
        <w:rPr>
          <w:lang w:eastAsia="zh-CN"/>
        </w:rPr>
        <w:t>operator configurable</w:t>
      </w:r>
      <w:r>
        <w:rPr>
          <w:rFonts w:hint="eastAsia"/>
          <w:lang w:eastAsia="zh-CN"/>
        </w:rPr>
        <w:t xml:space="preserve"> timer per SGW</w:t>
      </w:r>
      <w:r w:rsidRPr="00024D55">
        <w:rPr>
          <w:rFonts w:hint="eastAsia"/>
          <w:lang w:eastAsia="zh-CN"/>
        </w:rPr>
        <w:t xml:space="preserve">. The timer value may be equal to the </w:t>
      </w:r>
      <w:r w:rsidRPr="00024D55">
        <w:rPr>
          <w:lang w:eastAsia="ja-JP"/>
        </w:rPr>
        <w:t>periodic tracking area update timer (timer T3412)</w:t>
      </w:r>
      <w:r w:rsidRPr="00024D55">
        <w:rPr>
          <w:rFonts w:hint="eastAsia"/>
          <w:lang w:eastAsia="ja-JP"/>
        </w:rPr>
        <w:t xml:space="preserve"> as specified in 3GPP </w:t>
      </w:r>
      <w:r w:rsidR="00E241D7" w:rsidRPr="00024D55">
        <w:rPr>
          <w:rFonts w:hint="eastAsia"/>
          <w:lang w:eastAsia="ja-JP"/>
        </w:rPr>
        <w:t>TS</w:t>
      </w:r>
      <w:r w:rsidR="00E241D7">
        <w:rPr>
          <w:lang w:eastAsia="ja-JP"/>
        </w:rPr>
        <w:t> </w:t>
      </w:r>
      <w:r w:rsidR="00E241D7" w:rsidRPr="00024D55">
        <w:rPr>
          <w:rFonts w:hint="eastAsia"/>
          <w:lang w:eastAsia="ja-JP"/>
        </w:rPr>
        <w:t>2</w:t>
      </w:r>
      <w:r w:rsidRPr="00024D55">
        <w:rPr>
          <w:rFonts w:hint="eastAsia"/>
          <w:lang w:eastAsia="ja-JP"/>
        </w:rPr>
        <w:t>4.301</w:t>
      </w:r>
      <w:r w:rsidR="00E241D7">
        <w:rPr>
          <w:lang w:eastAsia="ja-JP"/>
        </w:rPr>
        <w:t> </w:t>
      </w:r>
      <w:r w:rsidR="00E241D7" w:rsidRPr="00024D55">
        <w:rPr>
          <w:rFonts w:hint="eastAsia"/>
          <w:lang w:eastAsia="ja-JP"/>
        </w:rPr>
        <w:t>[</w:t>
      </w:r>
      <w:r>
        <w:rPr>
          <w:lang w:eastAsia="zh-CN"/>
        </w:rPr>
        <w:t>19</w:t>
      </w:r>
      <w:r w:rsidRPr="00024D55">
        <w:rPr>
          <w:rFonts w:hint="eastAsia"/>
          <w:lang w:eastAsia="ja-JP"/>
        </w:rPr>
        <w:t>]</w:t>
      </w:r>
      <w:r w:rsidRPr="00024D55">
        <w:rPr>
          <w:lang w:eastAsia="ja-JP"/>
        </w:rPr>
        <w:t xml:space="preserve"> or the periodic routing area update timer (timer T3312) as specified in 3GPP </w:t>
      </w:r>
      <w:r w:rsidR="00E241D7" w:rsidRPr="00024D55">
        <w:rPr>
          <w:lang w:eastAsia="ja-JP"/>
        </w:rPr>
        <w:t>TS</w:t>
      </w:r>
      <w:r w:rsidR="00E241D7">
        <w:rPr>
          <w:lang w:eastAsia="ja-JP"/>
        </w:rPr>
        <w:t> </w:t>
      </w:r>
      <w:r w:rsidR="00E241D7" w:rsidRPr="00024D55">
        <w:rPr>
          <w:lang w:eastAsia="ja-JP"/>
        </w:rPr>
        <w:t>2</w:t>
      </w:r>
      <w:r w:rsidRPr="00024D55">
        <w:rPr>
          <w:lang w:eastAsia="ja-JP"/>
        </w:rPr>
        <w:t>4.008</w:t>
      </w:r>
      <w:r w:rsidR="00E241D7">
        <w:rPr>
          <w:lang w:eastAsia="ja-JP"/>
        </w:rPr>
        <w:t> </w:t>
      </w:r>
      <w:r w:rsidR="00E241D7" w:rsidRPr="00024D55">
        <w:rPr>
          <w:lang w:eastAsia="ja-JP"/>
        </w:rPr>
        <w:t>[</w:t>
      </w:r>
      <w:r>
        <w:rPr>
          <w:lang w:eastAsia="ja-JP"/>
        </w:rPr>
        <w:t>20</w:t>
      </w:r>
      <w:r w:rsidRPr="00024D55">
        <w:rPr>
          <w:lang w:eastAsia="ja-JP"/>
        </w:rPr>
        <w:t>]</w:t>
      </w:r>
      <w:r w:rsidRPr="00024D55">
        <w:rPr>
          <w:rFonts w:hint="eastAsia"/>
          <w:lang w:eastAsia="zh-CN"/>
        </w:rPr>
        <w:t>.</w:t>
      </w:r>
      <w:r w:rsidRPr="00B56A4D">
        <w:rPr>
          <w:rFonts w:hint="eastAsia"/>
          <w:lang w:eastAsia="ja-JP"/>
        </w:rPr>
        <w:t xml:space="preserve"> </w:t>
      </w:r>
      <w:r>
        <w:rPr>
          <w:lang w:eastAsia="ja-JP"/>
        </w:rPr>
        <w:t xml:space="preserve">This timer ensures that the S5/S8 bearers eligible for network initiated service restoration are maintained until the corresponding UE reattaches to the network. </w:t>
      </w:r>
      <w:r w:rsidRPr="00B56A4D">
        <w:rPr>
          <w:rFonts w:hint="eastAsia"/>
          <w:lang w:eastAsia="ja-JP"/>
        </w:rPr>
        <w:t>If the timer expires, the maintained resources shall be locally deleted</w:t>
      </w:r>
      <w:r>
        <w:rPr>
          <w:lang w:eastAsia="ja-JP"/>
        </w:rPr>
        <w:t xml:space="preserve"> assuming that the corresponding UE might have reattached to the network via a different SGW</w:t>
      </w:r>
      <w:r w:rsidRPr="00B56A4D">
        <w:rPr>
          <w:rFonts w:hint="eastAsia"/>
          <w:lang w:eastAsia="ja-JP"/>
        </w:rPr>
        <w:t>.</w:t>
      </w:r>
    </w:p>
    <w:p w14:paraId="024F8C82" w14:textId="77777777" w:rsidR="00F71EE4" w:rsidRDefault="00F71EE4" w:rsidP="00F71EE4">
      <w:pPr>
        <w:rPr>
          <w:lang w:eastAsia="zh-CN"/>
        </w:rPr>
      </w:pPr>
      <w:r>
        <w:rPr>
          <w:lang w:eastAsia="zh-CN"/>
        </w:rPr>
        <w:t>T</w:t>
      </w:r>
      <w:r w:rsidRPr="00B56A4D">
        <w:rPr>
          <w:lang w:eastAsia="zh-CN"/>
        </w:rPr>
        <w:t xml:space="preserve">he SGW </w:t>
      </w:r>
      <w:r>
        <w:rPr>
          <w:lang w:eastAsia="zh-CN"/>
        </w:rPr>
        <w:t xml:space="preserve">shall </w:t>
      </w:r>
      <w:r w:rsidRPr="00B56A4D">
        <w:rPr>
          <w:lang w:eastAsia="zh-CN"/>
        </w:rPr>
        <w:t xml:space="preserve">not release </w:t>
      </w:r>
      <w:r>
        <w:rPr>
          <w:lang w:eastAsia="zh-CN"/>
        </w:rPr>
        <w:t xml:space="preserve">the </w:t>
      </w:r>
      <w:r w:rsidRPr="00B56A4D">
        <w:rPr>
          <w:lang w:eastAsia="zh-CN"/>
        </w:rPr>
        <w:t>default bearer</w:t>
      </w:r>
      <w:r>
        <w:rPr>
          <w:lang w:eastAsia="zh-CN"/>
        </w:rPr>
        <w:t xml:space="preserve"> </w:t>
      </w:r>
      <w:r w:rsidRPr="00B56A4D">
        <w:rPr>
          <w:lang w:eastAsia="zh-CN"/>
        </w:rPr>
        <w:t xml:space="preserve">of </w:t>
      </w:r>
      <w:r>
        <w:rPr>
          <w:lang w:eastAsia="zh-CN"/>
        </w:rPr>
        <w:t xml:space="preserve">a </w:t>
      </w:r>
      <w:r w:rsidRPr="00B56A4D">
        <w:rPr>
          <w:lang w:eastAsia="zh-CN"/>
        </w:rPr>
        <w:t>PDN connection for which one or more dedicated bearers are maintained.</w:t>
      </w:r>
      <w:r>
        <w:rPr>
          <w:lang w:eastAsia="zh-CN"/>
        </w:rPr>
        <w:t xml:space="preserve"> A</w:t>
      </w:r>
      <w:r w:rsidRPr="00446301">
        <w:rPr>
          <w:lang w:eastAsia="zh-CN"/>
        </w:rPr>
        <w:t xml:space="preserve">ny downlink user plane or control plane packet received </w:t>
      </w:r>
      <w:r>
        <w:rPr>
          <w:lang w:eastAsia="zh-CN"/>
        </w:rPr>
        <w:t>o</w:t>
      </w:r>
      <w:r w:rsidRPr="00446301">
        <w:rPr>
          <w:lang w:eastAsia="zh-CN"/>
        </w:rPr>
        <w:t xml:space="preserve">n a default bearer which is not eligible for network initiated service </w:t>
      </w:r>
      <w:r>
        <w:rPr>
          <w:lang w:eastAsia="zh-CN"/>
        </w:rPr>
        <w:t>restoration but which is maintained for dedicated bearer(s) eligible for such procedure</w:t>
      </w:r>
      <w:r w:rsidRPr="00446301">
        <w:rPr>
          <w:lang w:eastAsia="zh-CN"/>
        </w:rPr>
        <w:t xml:space="preserve"> shall be silently discarded by the SGW</w:t>
      </w:r>
      <w:r w:rsidRPr="00B56A4D">
        <w:rPr>
          <w:lang w:eastAsia="zh-CN"/>
        </w:rPr>
        <w:t>.</w:t>
      </w:r>
    </w:p>
    <w:p w14:paraId="40CE03F6" w14:textId="77777777" w:rsidR="00F71EE4" w:rsidRDefault="00F71EE4" w:rsidP="00F71EE4">
      <w:pPr>
        <w:rPr>
          <w:lang w:eastAsia="zh-CN"/>
        </w:rPr>
      </w:pPr>
      <w:r w:rsidRPr="00C04574">
        <w:rPr>
          <w:lang w:eastAsia="zh-CN"/>
        </w:rPr>
        <w:t>When releasing the maintained S5/S8 bearers, the SGW may optionally perform other implementation specific actions such as messages to clear other external resources (e.g. PCC messages</w:t>
      </w:r>
      <w:r w:rsidRPr="00C04574">
        <w:rPr>
          <w:rFonts w:hint="eastAsia"/>
          <w:lang w:eastAsia="zh-CN"/>
        </w:rPr>
        <w:t xml:space="preserve"> to clear the resources </w:t>
      </w:r>
      <w:r w:rsidRPr="00C04574">
        <w:rPr>
          <w:lang w:eastAsia="zh-CN"/>
        </w:rPr>
        <w:t>in the</w:t>
      </w:r>
      <w:r w:rsidRPr="00C04574">
        <w:rPr>
          <w:rFonts w:hint="eastAsia"/>
          <w:lang w:eastAsia="zh-CN"/>
        </w:rPr>
        <w:t xml:space="preserve"> PCRF</w:t>
      </w:r>
      <w:r>
        <w:rPr>
          <w:lang w:eastAsia="zh-CN"/>
        </w:rPr>
        <w:t xml:space="preserve"> </w:t>
      </w:r>
      <w:r w:rsidRPr="00C04574">
        <w:rPr>
          <w:rFonts w:hint="eastAsia"/>
          <w:lang w:eastAsia="zh-CN"/>
        </w:rPr>
        <w:t>or GTP</w:t>
      </w:r>
      <w:r w:rsidRPr="00C04574">
        <w:rPr>
          <w:lang w:eastAsia="zh-CN"/>
        </w:rPr>
        <w:t>/PMIP</w:t>
      </w:r>
      <w:r w:rsidRPr="00C04574">
        <w:rPr>
          <w:rFonts w:hint="eastAsia"/>
          <w:lang w:eastAsia="zh-CN"/>
        </w:rPr>
        <w:t xml:space="preserve"> messages to </w:t>
      </w:r>
      <w:r w:rsidRPr="00C04574">
        <w:rPr>
          <w:lang w:eastAsia="zh-CN"/>
        </w:rPr>
        <w:t>release the corresponding PDN connection in the PGW).</w:t>
      </w:r>
    </w:p>
    <w:p w14:paraId="3A7AB8B4" w14:textId="37DDC683" w:rsidR="00F71EE4" w:rsidRDefault="00F71EE4" w:rsidP="00F71EE4">
      <w:pPr>
        <w:rPr>
          <w:lang w:eastAsia="zh-CN"/>
        </w:rPr>
      </w:pPr>
      <w:r w:rsidRPr="00B56A4D">
        <w:rPr>
          <w:lang w:eastAsia="zh-CN"/>
        </w:rPr>
        <w:t>If the</w:t>
      </w:r>
      <w:r w:rsidRPr="00B56A4D">
        <w:rPr>
          <w:rFonts w:hint="eastAsia"/>
          <w:lang w:eastAsia="zh-CN"/>
        </w:rPr>
        <w:t xml:space="preserve"> SGW </w:t>
      </w:r>
      <w:r w:rsidRPr="00B56A4D">
        <w:rPr>
          <w:lang w:eastAsia="zh-CN"/>
        </w:rPr>
        <w:t>receives</w:t>
      </w:r>
      <w:r w:rsidRPr="00B56A4D">
        <w:rPr>
          <w:rFonts w:hint="eastAsia"/>
          <w:lang w:eastAsia="zh-CN"/>
        </w:rPr>
        <w:t xml:space="preserve"> </w:t>
      </w:r>
      <w:r>
        <w:rPr>
          <w:lang w:eastAsia="zh-CN"/>
        </w:rPr>
        <w:t xml:space="preserve">a </w:t>
      </w:r>
      <w:r w:rsidRPr="00B56A4D">
        <w:rPr>
          <w:lang w:eastAsia="zh-CN"/>
        </w:rPr>
        <w:t>Create Session Request</w:t>
      </w:r>
      <w:r w:rsidRPr="00B56A4D">
        <w:rPr>
          <w:rFonts w:hint="eastAsia"/>
          <w:lang w:eastAsia="zh-CN"/>
        </w:rPr>
        <w:t xml:space="preserve"> message for </w:t>
      </w:r>
      <w:r>
        <w:rPr>
          <w:lang w:eastAsia="zh-CN"/>
        </w:rPr>
        <w:t>a</w:t>
      </w:r>
      <w:r w:rsidRPr="00B56A4D">
        <w:rPr>
          <w:rFonts w:hint="eastAsia"/>
          <w:lang w:eastAsia="zh-CN"/>
        </w:rPr>
        <w:t xml:space="preserve"> UE</w:t>
      </w:r>
      <w:r>
        <w:rPr>
          <w:lang w:eastAsia="zh-CN"/>
        </w:rPr>
        <w:t xml:space="preserve"> for which some S5/S8 bearers are maintained</w:t>
      </w:r>
      <w:r w:rsidRPr="00B56A4D">
        <w:rPr>
          <w:rFonts w:hint="eastAsia"/>
          <w:lang w:eastAsia="zh-CN"/>
        </w:rPr>
        <w:t xml:space="preserve">, the SGW </w:t>
      </w:r>
      <w:r w:rsidRPr="00B56A4D">
        <w:rPr>
          <w:lang w:eastAsia="zh-CN"/>
        </w:rPr>
        <w:t xml:space="preserve">shall </w:t>
      </w:r>
      <w:r w:rsidRPr="00B56A4D">
        <w:rPr>
          <w:rFonts w:hint="eastAsia"/>
          <w:lang w:eastAsia="zh-CN"/>
        </w:rPr>
        <w:t xml:space="preserve">delete all </w:t>
      </w:r>
      <w:r>
        <w:rPr>
          <w:lang w:eastAsia="zh-CN"/>
        </w:rPr>
        <w:t xml:space="preserve">the </w:t>
      </w:r>
      <w:r w:rsidRPr="00B56A4D">
        <w:rPr>
          <w:lang w:eastAsia="zh-CN"/>
        </w:rPr>
        <w:t>bearers</w:t>
      </w:r>
      <w:r w:rsidRPr="00B56A4D">
        <w:rPr>
          <w:rFonts w:hint="eastAsia"/>
          <w:lang w:eastAsia="zh-CN"/>
        </w:rPr>
        <w:t xml:space="preserve"> for th</w:t>
      </w:r>
      <w:r w:rsidRPr="00B56A4D">
        <w:rPr>
          <w:lang w:eastAsia="zh-CN"/>
        </w:rPr>
        <w:t>is</w:t>
      </w:r>
      <w:r w:rsidRPr="00B56A4D">
        <w:rPr>
          <w:rFonts w:hint="eastAsia"/>
          <w:lang w:eastAsia="zh-CN"/>
        </w:rPr>
        <w:t xml:space="preserve"> UE </w:t>
      </w:r>
      <w:r w:rsidRPr="00B56A4D">
        <w:rPr>
          <w:lang w:eastAsia="zh-CN"/>
        </w:rPr>
        <w:t>and pr</w:t>
      </w:r>
      <w:r w:rsidRPr="00B56A4D">
        <w:rPr>
          <w:rFonts w:hint="eastAsia"/>
          <w:lang w:eastAsia="zh-CN"/>
        </w:rPr>
        <w:t xml:space="preserve">oceed </w:t>
      </w:r>
      <w:r w:rsidRPr="00B56A4D">
        <w:rPr>
          <w:lang w:eastAsia="zh-CN"/>
        </w:rPr>
        <w:t xml:space="preserve">with </w:t>
      </w:r>
      <w:r w:rsidRPr="00B56A4D">
        <w:rPr>
          <w:rFonts w:hint="eastAsia"/>
          <w:lang w:eastAsia="zh-CN"/>
        </w:rPr>
        <w:t xml:space="preserve">the </w:t>
      </w:r>
      <w:r w:rsidRPr="00B56A4D">
        <w:rPr>
          <w:lang w:eastAsia="zh-CN"/>
        </w:rPr>
        <w:t>Create Session Request</w:t>
      </w:r>
      <w:r w:rsidRPr="00B56A4D">
        <w:rPr>
          <w:rFonts w:hint="eastAsia"/>
          <w:lang w:eastAsia="zh-CN"/>
        </w:rPr>
        <w:t xml:space="preserve"> message handling as specified in 3GPP </w:t>
      </w:r>
      <w:r w:rsidR="00E241D7" w:rsidRPr="00B56A4D">
        <w:rPr>
          <w:rFonts w:hint="eastAsia"/>
          <w:lang w:eastAsia="zh-CN"/>
        </w:rPr>
        <w:t>TS</w:t>
      </w:r>
      <w:r w:rsidR="00E241D7">
        <w:rPr>
          <w:lang w:eastAsia="zh-CN"/>
        </w:rPr>
        <w:t> </w:t>
      </w:r>
      <w:r w:rsidR="00E241D7" w:rsidRPr="00B56A4D">
        <w:rPr>
          <w:rFonts w:hint="eastAsia"/>
          <w:lang w:eastAsia="zh-CN"/>
        </w:rPr>
        <w:t>2</w:t>
      </w:r>
      <w:r w:rsidRPr="00B56A4D">
        <w:rPr>
          <w:rFonts w:hint="eastAsia"/>
          <w:lang w:eastAsia="zh-CN"/>
        </w:rPr>
        <w:t>9.274</w:t>
      </w:r>
      <w:r w:rsidR="00E241D7">
        <w:rPr>
          <w:lang w:eastAsia="zh-CN"/>
        </w:rPr>
        <w:t> </w:t>
      </w:r>
      <w:r w:rsidR="00E241D7" w:rsidRPr="00B56A4D">
        <w:rPr>
          <w:rFonts w:hint="eastAsia"/>
          <w:lang w:eastAsia="zh-CN"/>
        </w:rPr>
        <w:t>[</w:t>
      </w:r>
      <w:r w:rsidRPr="00B56A4D">
        <w:rPr>
          <w:rFonts w:hint="eastAsia"/>
          <w:lang w:eastAsia="zh-CN"/>
        </w:rPr>
        <w:t>13].</w:t>
      </w:r>
    </w:p>
    <w:p w14:paraId="110CB50C" w14:textId="77777777" w:rsidR="00F71EE4" w:rsidRDefault="00F71EE4" w:rsidP="00892DE4">
      <w:pPr>
        <w:pStyle w:val="Heading3"/>
      </w:pPr>
      <w:bookmarkStart w:id="1028" w:name="_Toc19630497"/>
      <w:bookmarkStart w:id="1029" w:name="_Toc27226701"/>
      <w:bookmarkStart w:id="1030" w:name="_Toc36115882"/>
      <w:bookmarkStart w:id="1031" w:name="_Toc161041320"/>
      <w:r>
        <w:t>25.2.2</w:t>
      </w:r>
      <w:r>
        <w:tab/>
        <w:t>SGW procedure</w:t>
      </w:r>
      <w:bookmarkEnd w:id="1028"/>
      <w:bookmarkEnd w:id="1029"/>
      <w:bookmarkEnd w:id="1030"/>
      <w:bookmarkEnd w:id="1031"/>
    </w:p>
    <w:p w14:paraId="2F8A572A" w14:textId="77777777" w:rsidR="00F71EE4" w:rsidRPr="00427314" w:rsidRDefault="00F71EE4" w:rsidP="00F71EE4">
      <w:pPr>
        <w:rPr>
          <w:lang w:eastAsia="zh-CN"/>
        </w:rPr>
      </w:pPr>
      <w:r>
        <w:rPr>
          <w:lang w:eastAsia="zh-CN"/>
        </w:rPr>
        <w:t>Upon receip</w:t>
      </w:r>
      <w:r w:rsidRPr="00E25966">
        <w:rPr>
          <w:lang w:eastAsia="zh-CN"/>
        </w:rPr>
        <w:t>t of the first</w:t>
      </w:r>
      <w:r w:rsidRPr="00B56A4D">
        <w:rPr>
          <w:rFonts w:hint="eastAsia"/>
          <w:lang w:eastAsia="zh-CN"/>
        </w:rPr>
        <w:t xml:space="preserve"> downlink </w:t>
      </w:r>
      <w:r w:rsidRPr="0005345D">
        <w:rPr>
          <w:lang w:eastAsia="zh-CN"/>
        </w:rPr>
        <w:t>user plane or control plane</w:t>
      </w:r>
      <w:r w:rsidRPr="00B56A4D">
        <w:rPr>
          <w:rFonts w:hint="eastAsia"/>
          <w:lang w:eastAsia="zh-CN"/>
        </w:rPr>
        <w:t xml:space="preserve"> packet</w:t>
      </w:r>
      <w:r>
        <w:rPr>
          <w:lang w:eastAsia="zh-CN"/>
        </w:rPr>
        <w:t xml:space="preserve"> on a maintained S5/S8 bearer</w:t>
      </w:r>
      <w:r>
        <w:rPr>
          <w:rFonts w:hint="eastAsia"/>
          <w:lang w:eastAsia="ja-JP"/>
        </w:rPr>
        <w:t xml:space="preserve"> or PCC </w:t>
      </w:r>
      <w:r>
        <w:rPr>
          <w:lang w:eastAsia="ja-JP"/>
        </w:rPr>
        <w:t>signalling</w:t>
      </w:r>
      <w:r>
        <w:rPr>
          <w:rFonts w:hint="eastAsia"/>
          <w:lang w:eastAsia="ja-JP"/>
        </w:rPr>
        <w:t xml:space="preserve"> from PCRF</w:t>
      </w:r>
      <w:r w:rsidRPr="00B56A4D">
        <w:rPr>
          <w:rFonts w:hint="eastAsia"/>
          <w:lang w:eastAsia="zh-CN"/>
        </w:rPr>
        <w:t xml:space="preserve">, the SGW </w:t>
      </w:r>
      <w:r w:rsidRPr="0005345D">
        <w:rPr>
          <w:rFonts w:hint="eastAsia"/>
          <w:lang w:eastAsia="zh-CN"/>
        </w:rPr>
        <w:t xml:space="preserve">shall </w:t>
      </w:r>
      <w:r w:rsidRPr="00427314">
        <w:rPr>
          <w:lang w:eastAsia="zh-CN"/>
        </w:rPr>
        <w:t xml:space="preserve">immediately </w:t>
      </w:r>
      <w:r w:rsidRPr="00427314">
        <w:rPr>
          <w:rFonts w:hint="eastAsia"/>
          <w:lang w:eastAsia="zh-CN"/>
        </w:rPr>
        <w:t xml:space="preserve">send a Downlink Data Notification message </w:t>
      </w:r>
      <w:r w:rsidRPr="00427314">
        <w:rPr>
          <w:lang w:eastAsia="zh-CN"/>
        </w:rPr>
        <w:t xml:space="preserve">including the </w:t>
      </w:r>
      <w:r w:rsidRPr="00427314">
        <w:rPr>
          <w:rFonts w:hint="eastAsia"/>
          <w:lang w:eastAsia="zh-CN"/>
        </w:rPr>
        <w:t>IMSI</w:t>
      </w:r>
      <w:r w:rsidRPr="00427314">
        <w:rPr>
          <w:rFonts w:eastAsia="MS Mincho"/>
          <w:lang w:eastAsia="ja-JP"/>
        </w:rPr>
        <w:t xml:space="preserve"> </w:t>
      </w:r>
      <w:r w:rsidRPr="00427314">
        <w:rPr>
          <w:rFonts w:hint="eastAsia"/>
          <w:lang w:eastAsia="zh-CN"/>
        </w:rPr>
        <w:t xml:space="preserve">to the </w:t>
      </w:r>
      <w:r w:rsidRPr="00427314">
        <w:rPr>
          <w:lang w:eastAsia="zh-CN"/>
        </w:rPr>
        <w:t>respective</w:t>
      </w:r>
      <w:r w:rsidRPr="00427314">
        <w:rPr>
          <w:rFonts w:hint="eastAsia"/>
          <w:lang w:eastAsia="zh-CN"/>
        </w:rPr>
        <w:t xml:space="preserve"> MME</w:t>
      </w:r>
      <w:r w:rsidRPr="00427314">
        <w:rPr>
          <w:lang w:eastAsia="zh-CN"/>
        </w:rPr>
        <w:t xml:space="preserve"> or S4-SGSN. In addition, depending on the received downlink packet type the SGW shall</w:t>
      </w:r>
      <w:r>
        <w:rPr>
          <w:lang w:eastAsia="zh-CN"/>
        </w:rPr>
        <w:t xml:space="preserve"> proceed as follows</w:t>
      </w:r>
      <w:r w:rsidRPr="00427314">
        <w:rPr>
          <w:lang w:eastAsia="zh-CN"/>
        </w:rPr>
        <w:t>:</w:t>
      </w:r>
    </w:p>
    <w:p w14:paraId="693EBCDF" w14:textId="50E63796" w:rsidR="00F71EE4" w:rsidRDefault="00F71EE4" w:rsidP="00F71EE4">
      <w:pPr>
        <w:pStyle w:val="B1"/>
        <w:rPr>
          <w:lang w:eastAsia="zh-CN"/>
        </w:rPr>
      </w:pPr>
      <w:r>
        <w:rPr>
          <w:lang w:eastAsia="zh-CN"/>
        </w:rPr>
        <w:t>-</w:t>
      </w:r>
      <w:r>
        <w:rPr>
          <w:lang w:eastAsia="zh-CN"/>
        </w:rPr>
        <w:tab/>
      </w:r>
      <w:r w:rsidRPr="00427314">
        <w:rPr>
          <w:lang w:eastAsia="zh-CN"/>
        </w:rPr>
        <w:t xml:space="preserve">if the received downlink packet contains user plane data, the SGW </w:t>
      </w:r>
      <w:r w:rsidRPr="00427314">
        <w:rPr>
          <w:rFonts w:hint="eastAsia"/>
          <w:lang w:eastAsia="zh-CN"/>
        </w:rPr>
        <w:t xml:space="preserve">shall </w:t>
      </w:r>
      <w:r w:rsidRPr="00427314">
        <w:rPr>
          <w:lang w:eastAsia="zh-CN"/>
        </w:rPr>
        <w:t xml:space="preserve">silently </w:t>
      </w:r>
      <w:r w:rsidRPr="00427314">
        <w:rPr>
          <w:rFonts w:hint="eastAsia"/>
          <w:lang w:eastAsia="zh-CN"/>
        </w:rPr>
        <w:t xml:space="preserve">discard </w:t>
      </w:r>
      <w:r w:rsidRPr="00427314">
        <w:rPr>
          <w:lang w:eastAsia="zh-CN"/>
        </w:rPr>
        <w:t>it but the SGW shall continue maintaining the corresponding bearers</w:t>
      </w:r>
      <w:r w:rsidRPr="00427314">
        <w:t xml:space="preserve">. </w:t>
      </w:r>
      <w:r w:rsidRPr="00427314">
        <w:rPr>
          <w:lang w:eastAsia="zh-CN"/>
        </w:rPr>
        <w:t>If the SGW receives another</w:t>
      </w:r>
      <w:r w:rsidRPr="00427314">
        <w:rPr>
          <w:rFonts w:hint="eastAsia"/>
          <w:lang w:eastAsia="zh-CN"/>
        </w:rPr>
        <w:t xml:space="preserve"> downlink </w:t>
      </w:r>
      <w:r w:rsidRPr="00427314">
        <w:rPr>
          <w:lang w:eastAsia="zh-CN"/>
        </w:rPr>
        <w:t xml:space="preserve">user plane </w:t>
      </w:r>
      <w:r w:rsidRPr="00427314">
        <w:rPr>
          <w:rFonts w:hint="eastAsia"/>
          <w:lang w:eastAsia="zh-CN"/>
        </w:rPr>
        <w:t>packet</w:t>
      </w:r>
      <w:r w:rsidRPr="00427314">
        <w:rPr>
          <w:lang w:eastAsia="zh-CN"/>
        </w:rPr>
        <w:t xml:space="preserve"> for a</w:t>
      </w:r>
      <w:r w:rsidRPr="00427314">
        <w:rPr>
          <w:rFonts w:hint="eastAsia"/>
          <w:lang w:eastAsia="zh-CN"/>
        </w:rPr>
        <w:t>n</w:t>
      </w:r>
      <w:r w:rsidRPr="00427314">
        <w:rPr>
          <w:lang w:eastAsia="zh-CN"/>
        </w:rPr>
        <w:t xml:space="preserve"> ARP value</w:t>
      </w:r>
      <w:r w:rsidRPr="00427314">
        <w:rPr>
          <w:rFonts w:hint="eastAsia"/>
          <w:lang w:eastAsia="zh-CN"/>
        </w:rPr>
        <w:t xml:space="preserve"> other than the ARP included in the Downlink Data Notification sent before</w:t>
      </w:r>
      <w:r w:rsidRPr="00427314">
        <w:rPr>
          <w:lang w:eastAsia="zh-CN"/>
        </w:rPr>
        <w:t xml:space="preserve">, it shall proceed as specified in </w:t>
      </w:r>
      <w:r w:rsidR="00E241D7">
        <w:rPr>
          <w:lang w:eastAsia="zh-CN"/>
        </w:rPr>
        <w:t>clause </w:t>
      </w:r>
      <w:r w:rsidR="00E241D7" w:rsidRPr="00427314">
        <w:t>5</w:t>
      </w:r>
      <w:r w:rsidRPr="00427314">
        <w:t>.3.4.3 "Network Triggered Service Request"</w:t>
      </w:r>
      <w:r w:rsidRPr="00427314">
        <w:rPr>
          <w:rFonts w:hint="eastAsia"/>
          <w:lang w:eastAsia="zh-CN"/>
        </w:rPr>
        <w:t xml:space="preserve"> </w:t>
      </w:r>
      <w:r w:rsidRPr="00427314">
        <w:rPr>
          <w:lang w:eastAsia="zh-CN"/>
        </w:rPr>
        <w:t xml:space="preserve">of 3GPP </w:t>
      </w:r>
      <w:r w:rsidR="00E241D7" w:rsidRPr="00427314">
        <w:rPr>
          <w:lang w:eastAsia="zh-CN"/>
        </w:rPr>
        <w:t>TS</w:t>
      </w:r>
      <w:r w:rsidR="00E241D7">
        <w:rPr>
          <w:lang w:eastAsia="zh-CN"/>
        </w:rPr>
        <w:t> </w:t>
      </w:r>
      <w:r w:rsidR="00E241D7" w:rsidRPr="00427314">
        <w:rPr>
          <w:lang w:eastAsia="zh-CN"/>
        </w:rPr>
        <w:t>2</w:t>
      </w:r>
      <w:r w:rsidRPr="00427314">
        <w:rPr>
          <w:lang w:eastAsia="zh-CN"/>
        </w:rPr>
        <w:t>3.401</w:t>
      </w:r>
      <w:r w:rsidR="00E241D7">
        <w:rPr>
          <w:lang w:eastAsia="zh-CN"/>
        </w:rPr>
        <w:t> </w:t>
      </w:r>
      <w:r w:rsidR="00E241D7" w:rsidRPr="00427314">
        <w:rPr>
          <w:lang w:eastAsia="zh-CN"/>
        </w:rPr>
        <w:t>[</w:t>
      </w:r>
      <w:r w:rsidRPr="00427314">
        <w:rPr>
          <w:rFonts w:hint="eastAsia"/>
          <w:lang w:eastAsia="zh-CN"/>
        </w:rPr>
        <w:t>15</w:t>
      </w:r>
      <w:r w:rsidRPr="00427314">
        <w:rPr>
          <w:lang w:eastAsia="zh-CN"/>
        </w:rPr>
        <w:t>]</w:t>
      </w:r>
      <w:r w:rsidRPr="00427314">
        <w:rPr>
          <w:rFonts w:hint="eastAsia"/>
          <w:lang w:eastAsia="zh-CN"/>
        </w:rPr>
        <w:t xml:space="preserve"> with </w:t>
      </w:r>
      <w:r w:rsidRPr="00427314">
        <w:rPr>
          <w:lang w:eastAsia="zh-CN"/>
        </w:rPr>
        <w:t xml:space="preserve">the </w:t>
      </w:r>
      <w:r w:rsidRPr="00427314">
        <w:rPr>
          <w:rFonts w:hint="eastAsia"/>
          <w:lang w:eastAsia="zh-CN"/>
        </w:rPr>
        <w:t>exception that the packet shall be discarded by the SGW</w:t>
      </w:r>
      <w:r w:rsidRPr="00427314">
        <w:rPr>
          <w:lang w:eastAsia="zh-CN"/>
        </w:rPr>
        <w:t>.</w:t>
      </w:r>
    </w:p>
    <w:p w14:paraId="26E0B651" w14:textId="77777777" w:rsidR="00F71EE4" w:rsidRPr="00427314" w:rsidRDefault="00F71EE4" w:rsidP="00F71EE4">
      <w:pPr>
        <w:pStyle w:val="B1"/>
        <w:rPr>
          <w:lang w:eastAsia="zh-CN"/>
        </w:rPr>
      </w:pPr>
      <w:r>
        <w:rPr>
          <w:lang w:eastAsia="ja-JP"/>
        </w:rPr>
        <w:t>-</w:t>
      </w:r>
      <w:r>
        <w:rPr>
          <w:lang w:eastAsia="ja-JP"/>
        </w:rPr>
        <w:tab/>
        <w:t>F</w:t>
      </w:r>
      <w:r>
        <w:rPr>
          <w:rFonts w:hint="eastAsia"/>
          <w:lang w:eastAsia="ja-JP"/>
        </w:rPr>
        <w:t>or the S5/S8 GTP case:</w:t>
      </w:r>
    </w:p>
    <w:p w14:paraId="15BF0C35" w14:textId="0B493349" w:rsidR="00F71EE4" w:rsidRDefault="00F71EE4" w:rsidP="00F71EE4">
      <w:pPr>
        <w:pStyle w:val="B2"/>
        <w:rPr>
          <w:lang w:eastAsia="zh-CN"/>
        </w:rPr>
      </w:pPr>
      <w:r>
        <w:rPr>
          <w:lang w:eastAsia="zh-CN"/>
        </w:rPr>
        <w:t>-</w:t>
      </w:r>
      <w:r>
        <w:rPr>
          <w:lang w:eastAsia="zh-CN"/>
        </w:rPr>
        <w:tab/>
      </w:r>
      <w:r w:rsidRPr="00427314">
        <w:rPr>
          <w:lang w:eastAsia="zh-CN"/>
        </w:rPr>
        <w:t xml:space="preserve">if the received downlink packet contains </w:t>
      </w:r>
      <w:r>
        <w:rPr>
          <w:lang w:eastAsia="zh-CN"/>
        </w:rPr>
        <w:t xml:space="preserve">a </w:t>
      </w:r>
      <w:r w:rsidRPr="00427314">
        <w:rPr>
          <w:lang w:eastAsia="zh-CN"/>
        </w:rPr>
        <w:t xml:space="preserve">control plane message </w:t>
      </w:r>
      <w:r>
        <w:rPr>
          <w:lang w:eastAsia="zh-CN"/>
        </w:rPr>
        <w:t>other than a Delete Bearer Request message then the</w:t>
      </w:r>
      <w:r w:rsidRPr="00427314">
        <w:rPr>
          <w:lang w:eastAsia="zh-CN"/>
        </w:rPr>
        <w:t xml:space="preserve"> </w:t>
      </w:r>
      <w:r w:rsidRPr="009D395B">
        <w:rPr>
          <w:lang w:eastAsia="zh-CN"/>
        </w:rPr>
        <w:t xml:space="preserve">SGW </w:t>
      </w:r>
      <w:r>
        <w:rPr>
          <w:lang w:eastAsia="zh-CN"/>
        </w:rPr>
        <w:t>may reject</w:t>
      </w:r>
      <w:r w:rsidRPr="009D395B">
        <w:rPr>
          <w:lang w:eastAsia="zh-CN"/>
        </w:rPr>
        <w:t xml:space="preserve"> </w:t>
      </w:r>
      <w:r>
        <w:rPr>
          <w:lang w:eastAsia="zh-CN"/>
        </w:rPr>
        <w:t>the message</w:t>
      </w:r>
      <w:r w:rsidRPr="009D395B">
        <w:rPr>
          <w:lang w:eastAsia="zh-CN"/>
        </w:rPr>
        <w:t xml:space="preserve"> </w:t>
      </w:r>
      <w:r w:rsidRPr="00427314">
        <w:rPr>
          <w:lang w:eastAsia="zh-CN"/>
        </w:rPr>
        <w:t>and shall continue maintaining the corresponding bearers</w:t>
      </w:r>
      <w:r>
        <w:rPr>
          <w:lang w:eastAsia="zh-CN"/>
        </w:rPr>
        <w:t>.</w:t>
      </w:r>
      <w:r w:rsidRPr="00427314">
        <w:t xml:space="preserve"> </w:t>
      </w:r>
      <w:r w:rsidRPr="00427314">
        <w:rPr>
          <w:lang w:eastAsia="zh-CN"/>
        </w:rPr>
        <w:t>If the SGW receives another</w:t>
      </w:r>
      <w:r w:rsidRPr="00427314">
        <w:rPr>
          <w:rFonts w:hint="eastAsia"/>
          <w:lang w:eastAsia="zh-CN"/>
        </w:rPr>
        <w:t xml:space="preserve"> </w:t>
      </w:r>
      <w:r>
        <w:rPr>
          <w:rFonts w:hint="eastAsia"/>
          <w:lang w:eastAsia="zh-CN"/>
        </w:rPr>
        <w:t>control</w:t>
      </w:r>
      <w:r w:rsidRPr="00427314">
        <w:rPr>
          <w:lang w:eastAsia="zh-CN"/>
        </w:rPr>
        <w:t xml:space="preserve"> plane </w:t>
      </w:r>
      <w:r>
        <w:rPr>
          <w:rFonts w:hint="eastAsia"/>
          <w:lang w:eastAsia="zh-CN"/>
        </w:rPr>
        <w:t>message</w:t>
      </w:r>
      <w:r w:rsidRPr="00427314">
        <w:rPr>
          <w:lang w:eastAsia="zh-CN"/>
        </w:rPr>
        <w:t xml:space="preserve"> for a</w:t>
      </w:r>
      <w:r w:rsidRPr="00427314">
        <w:rPr>
          <w:rFonts w:hint="eastAsia"/>
          <w:lang w:eastAsia="zh-CN"/>
        </w:rPr>
        <w:t>n</w:t>
      </w:r>
      <w:r w:rsidRPr="00427314">
        <w:rPr>
          <w:lang w:eastAsia="zh-CN"/>
        </w:rPr>
        <w:t xml:space="preserve"> ARP value</w:t>
      </w:r>
      <w:r w:rsidRPr="00427314">
        <w:rPr>
          <w:rFonts w:hint="eastAsia"/>
          <w:lang w:eastAsia="zh-CN"/>
        </w:rPr>
        <w:t xml:space="preserve"> other than the ARP included in the Downlink Data Notification sent before</w:t>
      </w:r>
      <w:r>
        <w:rPr>
          <w:rFonts w:hint="eastAsia"/>
          <w:lang w:eastAsia="zh-CN"/>
        </w:rPr>
        <w:t xml:space="preserve">, it shall proceed as specified in </w:t>
      </w:r>
      <w:r w:rsidR="00E241D7">
        <w:rPr>
          <w:lang w:eastAsia="zh-CN"/>
        </w:rPr>
        <w:t>clause </w:t>
      </w:r>
      <w:r w:rsidR="00E241D7" w:rsidRPr="00427314">
        <w:t>5</w:t>
      </w:r>
      <w:r w:rsidRPr="00427314">
        <w:t>.3.4.3 "Network Triggered Service Request"</w:t>
      </w:r>
      <w:r w:rsidRPr="00427314">
        <w:rPr>
          <w:rFonts w:hint="eastAsia"/>
          <w:lang w:eastAsia="zh-CN"/>
        </w:rPr>
        <w:t xml:space="preserve"> </w:t>
      </w:r>
      <w:r w:rsidRPr="00427314">
        <w:rPr>
          <w:lang w:eastAsia="zh-CN"/>
        </w:rPr>
        <w:t xml:space="preserve">of 3GPP </w:t>
      </w:r>
      <w:r w:rsidR="00E241D7" w:rsidRPr="00427314">
        <w:rPr>
          <w:lang w:eastAsia="zh-CN"/>
        </w:rPr>
        <w:t>TS</w:t>
      </w:r>
      <w:r w:rsidR="00E241D7">
        <w:rPr>
          <w:lang w:eastAsia="zh-CN"/>
        </w:rPr>
        <w:t> </w:t>
      </w:r>
      <w:r w:rsidR="00E241D7" w:rsidRPr="00427314">
        <w:rPr>
          <w:lang w:eastAsia="zh-CN"/>
        </w:rPr>
        <w:t>2</w:t>
      </w:r>
      <w:r w:rsidRPr="00427314">
        <w:rPr>
          <w:lang w:eastAsia="zh-CN"/>
        </w:rPr>
        <w:t>3.401</w:t>
      </w:r>
      <w:r w:rsidR="00E241D7">
        <w:rPr>
          <w:lang w:eastAsia="zh-CN"/>
        </w:rPr>
        <w:t> </w:t>
      </w:r>
      <w:r w:rsidR="00E241D7" w:rsidRPr="00427314">
        <w:rPr>
          <w:lang w:eastAsia="zh-CN"/>
        </w:rPr>
        <w:t>[</w:t>
      </w:r>
      <w:r w:rsidRPr="00427314">
        <w:rPr>
          <w:rFonts w:hint="eastAsia"/>
          <w:lang w:eastAsia="zh-CN"/>
        </w:rPr>
        <w:t>15</w:t>
      </w:r>
      <w:r w:rsidRPr="00427314">
        <w:rPr>
          <w:lang w:eastAsia="zh-CN"/>
        </w:rPr>
        <w:t>]</w:t>
      </w:r>
      <w:r>
        <w:rPr>
          <w:rFonts w:hint="eastAsia"/>
          <w:lang w:eastAsia="zh-CN"/>
        </w:rPr>
        <w:t xml:space="preserve"> with the exception </w:t>
      </w:r>
      <w:r>
        <w:rPr>
          <w:lang w:eastAsia="zh-CN"/>
        </w:rPr>
        <w:t xml:space="preserve">that the </w:t>
      </w:r>
      <w:r>
        <w:rPr>
          <w:rFonts w:hint="eastAsia"/>
          <w:lang w:eastAsia="zh-CN"/>
        </w:rPr>
        <w:t>message may be rejected by the SGW.</w:t>
      </w:r>
    </w:p>
    <w:p w14:paraId="5D440B5E" w14:textId="77777777" w:rsidR="00F71EE4" w:rsidRPr="00427314" w:rsidRDefault="00F71EE4" w:rsidP="00F71EE4">
      <w:pPr>
        <w:pStyle w:val="B2"/>
        <w:rPr>
          <w:lang w:eastAsia="zh-CN"/>
        </w:rPr>
      </w:pPr>
      <w:r>
        <w:rPr>
          <w:lang w:eastAsia="zh-CN"/>
        </w:rPr>
        <w:t>-</w:t>
      </w:r>
      <w:r>
        <w:rPr>
          <w:lang w:eastAsia="zh-CN"/>
        </w:rPr>
        <w:tab/>
      </w:r>
      <w:r w:rsidRPr="00427314">
        <w:rPr>
          <w:lang w:eastAsia="zh-CN"/>
        </w:rPr>
        <w:t xml:space="preserve">if the received downlink packet contains </w:t>
      </w:r>
      <w:r>
        <w:rPr>
          <w:lang w:eastAsia="zh-CN"/>
        </w:rPr>
        <w:t>the Delete Bearer Request message, the SGW shall accept the message</w:t>
      </w:r>
      <w:r w:rsidRPr="00427314">
        <w:rPr>
          <w:lang w:eastAsia="zh-CN"/>
        </w:rPr>
        <w:t xml:space="preserve">, </w:t>
      </w:r>
      <w:r w:rsidRPr="009D395B">
        <w:t>and shall release the corresponding S5/S8 bearer(s) immediately</w:t>
      </w:r>
      <w:r>
        <w:t>.</w:t>
      </w:r>
    </w:p>
    <w:p w14:paraId="1675053E" w14:textId="77777777" w:rsidR="00F71EE4" w:rsidRDefault="00F71EE4" w:rsidP="00F71EE4">
      <w:pPr>
        <w:pStyle w:val="B1"/>
        <w:rPr>
          <w:lang w:eastAsia="zh-CN"/>
        </w:rPr>
      </w:pPr>
      <w:r>
        <w:rPr>
          <w:lang w:eastAsia="ja-JP"/>
        </w:rPr>
        <w:t>-</w:t>
      </w:r>
      <w:r>
        <w:rPr>
          <w:lang w:eastAsia="ja-JP"/>
        </w:rPr>
        <w:tab/>
        <w:t>F</w:t>
      </w:r>
      <w:r>
        <w:rPr>
          <w:rFonts w:hint="eastAsia"/>
          <w:lang w:eastAsia="ja-JP"/>
        </w:rPr>
        <w:t>or the S5/S8 PMIP case:</w:t>
      </w:r>
    </w:p>
    <w:p w14:paraId="2256EB2D" w14:textId="7DD130A2" w:rsidR="00F71EE4" w:rsidRDefault="00F71EE4" w:rsidP="00F71EE4">
      <w:pPr>
        <w:pStyle w:val="B2"/>
        <w:rPr>
          <w:lang w:eastAsia="zh-CN"/>
        </w:rPr>
      </w:pPr>
      <w:r>
        <w:rPr>
          <w:lang w:eastAsia="zh-CN"/>
        </w:rPr>
        <w:t>-</w:t>
      </w:r>
      <w:r>
        <w:rPr>
          <w:lang w:eastAsia="zh-CN"/>
        </w:rPr>
        <w:tab/>
      </w:r>
      <w:r w:rsidRPr="00427314">
        <w:rPr>
          <w:lang w:eastAsia="zh-CN"/>
        </w:rPr>
        <w:t xml:space="preserve">if the received packet contains </w:t>
      </w:r>
      <w:r>
        <w:rPr>
          <w:rFonts w:hint="eastAsia"/>
          <w:lang w:eastAsia="ja-JP"/>
        </w:rPr>
        <w:t xml:space="preserve">a control plane message </w:t>
      </w:r>
      <w:r>
        <w:rPr>
          <w:lang w:eastAsia="zh-CN"/>
        </w:rPr>
        <w:t xml:space="preserve">other </w:t>
      </w:r>
      <w:r>
        <w:rPr>
          <w:rFonts w:hint="eastAsia"/>
          <w:lang w:eastAsia="ja-JP"/>
        </w:rPr>
        <w:t xml:space="preserve">than the message of the </w:t>
      </w:r>
      <w:r w:rsidRPr="00F73515">
        <w:rPr>
          <w:lang w:eastAsia="ja-JP"/>
        </w:rPr>
        <w:t>Gateway Control and QoS Rules Provision</w:t>
      </w:r>
      <w:r>
        <w:rPr>
          <w:rFonts w:hint="eastAsia"/>
          <w:lang w:eastAsia="ja-JP"/>
        </w:rPr>
        <w:t xml:space="preserve"> procedure as specified in 3GPP </w:t>
      </w:r>
      <w:r w:rsidR="00E241D7">
        <w:rPr>
          <w:rFonts w:hint="eastAsia"/>
          <w:lang w:eastAsia="ja-JP"/>
        </w:rPr>
        <w:t>TS</w:t>
      </w:r>
      <w:r w:rsidR="00E241D7">
        <w:rPr>
          <w:lang w:eastAsia="ja-JP"/>
        </w:rPr>
        <w:t> 2</w:t>
      </w:r>
      <w:r>
        <w:rPr>
          <w:lang w:eastAsia="ja-JP"/>
        </w:rPr>
        <w:t>9.213</w:t>
      </w:r>
      <w:r w:rsidR="00E241D7">
        <w:rPr>
          <w:lang w:eastAsia="ja-JP"/>
        </w:rPr>
        <w:t> [</w:t>
      </w:r>
      <w:r>
        <w:rPr>
          <w:lang w:eastAsia="ja-JP"/>
        </w:rPr>
        <w:t>21</w:t>
      </w:r>
      <w:r>
        <w:rPr>
          <w:rFonts w:hint="eastAsia"/>
          <w:lang w:eastAsia="ja-JP"/>
        </w:rPr>
        <w:t>]</w:t>
      </w:r>
      <w:r>
        <w:rPr>
          <w:lang w:eastAsia="ja-JP"/>
        </w:rPr>
        <w:t xml:space="preserve"> </w:t>
      </w:r>
      <w:r w:rsidR="00E241D7">
        <w:rPr>
          <w:rFonts w:hint="eastAsia"/>
          <w:lang w:eastAsia="zh-CN"/>
        </w:rPr>
        <w:t>clause</w:t>
      </w:r>
      <w:r w:rsidR="00E241D7">
        <w:rPr>
          <w:lang w:eastAsia="zh-CN"/>
        </w:rPr>
        <w:t> </w:t>
      </w:r>
      <w:r w:rsidR="00E241D7">
        <w:rPr>
          <w:rFonts w:hint="eastAsia"/>
          <w:lang w:eastAsia="ja-JP"/>
        </w:rPr>
        <w:t>4</w:t>
      </w:r>
      <w:r>
        <w:rPr>
          <w:rFonts w:hint="eastAsia"/>
          <w:lang w:eastAsia="ja-JP"/>
        </w:rPr>
        <w:t>.4.3</w:t>
      </w:r>
      <w:r>
        <w:rPr>
          <w:rFonts w:hint="eastAsia"/>
          <w:lang w:eastAsia="zh-CN"/>
        </w:rPr>
        <w:t xml:space="preserve"> </w:t>
      </w:r>
      <w:r>
        <w:rPr>
          <w:rFonts w:hint="eastAsia"/>
          <w:lang w:eastAsia="ja-JP"/>
        </w:rPr>
        <w:t xml:space="preserve">which results in the SGW to decide to deactivate an existing dedicated bearer, </w:t>
      </w:r>
      <w:r>
        <w:rPr>
          <w:lang w:eastAsia="zh-CN"/>
        </w:rPr>
        <w:t>then the</w:t>
      </w:r>
      <w:r w:rsidRPr="00427314">
        <w:rPr>
          <w:lang w:eastAsia="zh-CN"/>
        </w:rPr>
        <w:t xml:space="preserve"> </w:t>
      </w:r>
      <w:r w:rsidRPr="009D395B">
        <w:rPr>
          <w:lang w:eastAsia="zh-CN"/>
        </w:rPr>
        <w:t xml:space="preserve">SGW </w:t>
      </w:r>
      <w:r>
        <w:rPr>
          <w:lang w:eastAsia="zh-CN"/>
        </w:rPr>
        <w:t>may reject</w:t>
      </w:r>
      <w:r w:rsidRPr="009D395B">
        <w:rPr>
          <w:lang w:eastAsia="zh-CN"/>
        </w:rPr>
        <w:t xml:space="preserve"> </w:t>
      </w:r>
      <w:r>
        <w:rPr>
          <w:lang w:eastAsia="zh-CN"/>
        </w:rPr>
        <w:t>the message</w:t>
      </w:r>
      <w:r w:rsidRPr="009D395B">
        <w:rPr>
          <w:lang w:eastAsia="zh-CN"/>
        </w:rPr>
        <w:t xml:space="preserve"> </w:t>
      </w:r>
      <w:r w:rsidRPr="00427314">
        <w:rPr>
          <w:lang w:eastAsia="zh-CN"/>
        </w:rPr>
        <w:t>and shall continue maintaining the corresponding bearers</w:t>
      </w:r>
      <w:r>
        <w:rPr>
          <w:lang w:eastAsia="zh-CN"/>
        </w:rPr>
        <w:t>.</w:t>
      </w:r>
      <w:r w:rsidRPr="00427314">
        <w:t xml:space="preserve"> </w:t>
      </w:r>
      <w:r w:rsidRPr="00427314">
        <w:rPr>
          <w:lang w:eastAsia="zh-CN"/>
        </w:rPr>
        <w:t>If the SGW receives another</w:t>
      </w:r>
      <w:r w:rsidRPr="00427314">
        <w:rPr>
          <w:rFonts w:hint="eastAsia"/>
          <w:lang w:eastAsia="zh-CN"/>
        </w:rPr>
        <w:t xml:space="preserve"> </w:t>
      </w:r>
      <w:r>
        <w:rPr>
          <w:rFonts w:hint="eastAsia"/>
          <w:lang w:eastAsia="zh-CN"/>
        </w:rPr>
        <w:t>control</w:t>
      </w:r>
      <w:r w:rsidRPr="00427314">
        <w:rPr>
          <w:lang w:eastAsia="zh-CN"/>
        </w:rPr>
        <w:t xml:space="preserve"> plane </w:t>
      </w:r>
      <w:r>
        <w:rPr>
          <w:rFonts w:hint="eastAsia"/>
          <w:lang w:eastAsia="zh-CN"/>
        </w:rPr>
        <w:t>message</w:t>
      </w:r>
      <w:r w:rsidRPr="00427314">
        <w:rPr>
          <w:lang w:eastAsia="zh-CN"/>
        </w:rPr>
        <w:t xml:space="preserve"> for a</w:t>
      </w:r>
      <w:r w:rsidRPr="00427314">
        <w:rPr>
          <w:rFonts w:hint="eastAsia"/>
          <w:lang w:eastAsia="zh-CN"/>
        </w:rPr>
        <w:t>n</w:t>
      </w:r>
      <w:r w:rsidRPr="00427314">
        <w:rPr>
          <w:lang w:eastAsia="zh-CN"/>
        </w:rPr>
        <w:t xml:space="preserve"> ARP value</w:t>
      </w:r>
      <w:r w:rsidRPr="00427314">
        <w:rPr>
          <w:rFonts w:hint="eastAsia"/>
          <w:lang w:eastAsia="zh-CN"/>
        </w:rPr>
        <w:t xml:space="preserve"> other than the ARP included in the Downlink Data Notification sent before</w:t>
      </w:r>
      <w:r>
        <w:rPr>
          <w:rFonts w:hint="eastAsia"/>
          <w:lang w:eastAsia="zh-CN"/>
        </w:rPr>
        <w:t xml:space="preserve">, it shall proceed as specified in </w:t>
      </w:r>
      <w:r w:rsidR="00E241D7">
        <w:rPr>
          <w:lang w:eastAsia="zh-CN"/>
        </w:rPr>
        <w:t>clause </w:t>
      </w:r>
      <w:r w:rsidR="00E241D7" w:rsidRPr="00427314">
        <w:t>5</w:t>
      </w:r>
      <w:r w:rsidRPr="00427314">
        <w:t>.3.4.3 "Network Triggered Service Request"</w:t>
      </w:r>
      <w:r w:rsidRPr="00427314">
        <w:rPr>
          <w:rFonts w:hint="eastAsia"/>
          <w:lang w:eastAsia="zh-CN"/>
        </w:rPr>
        <w:t xml:space="preserve"> </w:t>
      </w:r>
      <w:r w:rsidRPr="00427314">
        <w:rPr>
          <w:lang w:eastAsia="zh-CN"/>
        </w:rPr>
        <w:t xml:space="preserve">of 3GPP </w:t>
      </w:r>
      <w:r w:rsidR="00E241D7" w:rsidRPr="00427314">
        <w:rPr>
          <w:lang w:eastAsia="zh-CN"/>
        </w:rPr>
        <w:t>TS</w:t>
      </w:r>
      <w:r w:rsidR="00E241D7">
        <w:rPr>
          <w:lang w:eastAsia="zh-CN"/>
        </w:rPr>
        <w:t> </w:t>
      </w:r>
      <w:r w:rsidR="00E241D7" w:rsidRPr="00427314">
        <w:rPr>
          <w:lang w:eastAsia="zh-CN"/>
        </w:rPr>
        <w:t>2</w:t>
      </w:r>
      <w:r w:rsidRPr="00427314">
        <w:rPr>
          <w:lang w:eastAsia="zh-CN"/>
        </w:rPr>
        <w:t>3.401</w:t>
      </w:r>
      <w:r w:rsidR="00E241D7">
        <w:rPr>
          <w:lang w:eastAsia="zh-CN"/>
        </w:rPr>
        <w:t> </w:t>
      </w:r>
      <w:r w:rsidR="00E241D7" w:rsidRPr="00427314">
        <w:rPr>
          <w:lang w:eastAsia="zh-CN"/>
        </w:rPr>
        <w:t>[</w:t>
      </w:r>
      <w:r w:rsidRPr="00427314">
        <w:rPr>
          <w:rFonts w:hint="eastAsia"/>
          <w:lang w:eastAsia="zh-CN"/>
        </w:rPr>
        <w:t>15</w:t>
      </w:r>
      <w:r w:rsidRPr="00427314">
        <w:rPr>
          <w:lang w:eastAsia="zh-CN"/>
        </w:rPr>
        <w:t>]</w:t>
      </w:r>
      <w:r>
        <w:rPr>
          <w:rFonts w:hint="eastAsia"/>
          <w:lang w:eastAsia="zh-CN"/>
        </w:rPr>
        <w:t xml:space="preserve"> with the exception </w:t>
      </w:r>
      <w:r>
        <w:rPr>
          <w:lang w:eastAsia="zh-CN"/>
        </w:rPr>
        <w:t xml:space="preserve">that the </w:t>
      </w:r>
      <w:r>
        <w:rPr>
          <w:rFonts w:hint="eastAsia"/>
          <w:lang w:eastAsia="zh-CN"/>
        </w:rPr>
        <w:t>message may be rejected by the SGW.</w:t>
      </w:r>
    </w:p>
    <w:p w14:paraId="7B88D40B" w14:textId="69B3996E" w:rsidR="00F71EE4" w:rsidRPr="00427314" w:rsidRDefault="00F71EE4" w:rsidP="00F71EE4">
      <w:pPr>
        <w:pStyle w:val="B2"/>
        <w:rPr>
          <w:lang w:eastAsia="zh-CN"/>
        </w:rPr>
      </w:pPr>
      <w:r>
        <w:rPr>
          <w:lang w:eastAsia="zh-CN"/>
        </w:rPr>
        <w:t>-</w:t>
      </w:r>
      <w:r>
        <w:rPr>
          <w:lang w:eastAsia="zh-CN"/>
        </w:rPr>
        <w:tab/>
      </w:r>
      <w:r w:rsidRPr="00427314">
        <w:rPr>
          <w:lang w:eastAsia="zh-CN"/>
        </w:rPr>
        <w:t xml:space="preserve">if the received downlink packet contains </w:t>
      </w:r>
      <w:r>
        <w:rPr>
          <w:lang w:eastAsia="zh-CN"/>
        </w:rPr>
        <w:t xml:space="preserve">the </w:t>
      </w:r>
      <w:r>
        <w:rPr>
          <w:rFonts w:hint="eastAsia"/>
          <w:lang w:eastAsia="ja-JP"/>
        </w:rPr>
        <w:t xml:space="preserve">message of the </w:t>
      </w:r>
      <w:r w:rsidRPr="00F73515">
        <w:rPr>
          <w:lang w:eastAsia="ja-JP"/>
        </w:rPr>
        <w:t>Gateway Control and QoS Rules Provision</w:t>
      </w:r>
      <w:r>
        <w:rPr>
          <w:rFonts w:hint="eastAsia"/>
          <w:lang w:eastAsia="ja-JP"/>
        </w:rPr>
        <w:t xml:space="preserve"> procedure as specified in 3GPP </w:t>
      </w:r>
      <w:r w:rsidR="00E241D7">
        <w:rPr>
          <w:rFonts w:hint="eastAsia"/>
          <w:lang w:eastAsia="ja-JP"/>
        </w:rPr>
        <w:t>TS</w:t>
      </w:r>
      <w:r w:rsidR="00E241D7">
        <w:rPr>
          <w:lang w:eastAsia="ja-JP"/>
        </w:rPr>
        <w:t> 2</w:t>
      </w:r>
      <w:r>
        <w:rPr>
          <w:lang w:eastAsia="ja-JP"/>
        </w:rPr>
        <w:t>9.213</w:t>
      </w:r>
      <w:r w:rsidR="00E241D7">
        <w:rPr>
          <w:lang w:eastAsia="zh-CN"/>
        </w:rPr>
        <w:t> </w:t>
      </w:r>
      <w:r w:rsidR="00E241D7">
        <w:rPr>
          <w:lang w:eastAsia="ja-JP"/>
        </w:rPr>
        <w:t>[</w:t>
      </w:r>
      <w:r>
        <w:rPr>
          <w:lang w:eastAsia="ja-JP"/>
        </w:rPr>
        <w:t>21</w:t>
      </w:r>
      <w:r>
        <w:rPr>
          <w:rFonts w:hint="eastAsia"/>
          <w:lang w:eastAsia="ja-JP"/>
        </w:rPr>
        <w:t>]</w:t>
      </w:r>
      <w:r>
        <w:rPr>
          <w:lang w:eastAsia="ja-JP"/>
        </w:rPr>
        <w:t xml:space="preserve"> </w:t>
      </w:r>
      <w:r w:rsidR="00E241D7">
        <w:rPr>
          <w:rFonts w:hint="eastAsia"/>
          <w:lang w:eastAsia="zh-CN"/>
        </w:rPr>
        <w:t>clause</w:t>
      </w:r>
      <w:r w:rsidR="00E241D7">
        <w:rPr>
          <w:lang w:eastAsia="zh-CN"/>
        </w:rPr>
        <w:t> </w:t>
      </w:r>
      <w:r w:rsidR="00E241D7">
        <w:rPr>
          <w:rFonts w:hint="eastAsia"/>
          <w:lang w:eastAsia="ja-JP"/>
        </w:rPr>
        <w:t>4</w:t>
      </w:r>
      <w:r>
        <w:rPr>
          <w:rFonts w:hint="eastAsia"/>
          <w:lang w:eastAsia="ja-JP"/>
        </w:rPr>
        <w:t>.4.3 which results in the SGW to decide to deactivate an existing dedicated bearer</w:t>
      </w:r>
      <w:r>
        <w:rPr>
          <w:lang w:eastAsia="zh-CN"/>
        </w:rPr>
        <w:t>, the SGW shall accept the message</w:t>
      </w:r>
      <w:r w:rsidRPr="00427314">
        <w:rPr>
          <w:lang w:eastAsia="zh-CN"/>
        </w:rPr>
        <w:t xml:space="preserve">, </w:t>
      </w:r>
      <w:r w:rsidRPr="009D395B">
        <w:t>and shall release the corresponding S5/S8 bearer(s) immediately</w:t>
      </w:r>
      <w:r>
        <w:t>.</w:t>
      </w:r>
    </w:p>
    <w:p w14:paraId="4B3B9AC3" w14:textId="77777777" w:rsidR="00F71EE4" w:rsidRDefault="00F71EE4" w:rsidP="00F71EE4">
      <w:r>
        <w:rPr>
          <w:lang w:eastAsia="zh-CN"/>
        </w:rPr>
        <w:t>The SGW may send the Downlink Data Notification message including the IMSI</w:t>
      </w:r>
      <w:r>
        <w:rPr>
          <w:lang w:eastAsia="ja-JP"/>
        </w:rPr>
        <w:t xml:space="preserve"> </w:t>
      </w:r>
      <w:r>
        <w:rPr>
          <w:lang w:eastAsia="zh-CN"/>
        </w:rPr>
        <w:t>to the respective MME or S4-SGSN,</w:t>
      </w:r>
      <w:r w:rsidRPr="00266B92">
        <w:t xml:space="preserve"> if there is </w:t>
      </w:r>
      <w:r>
        <w:t xml:space="preserve">some </w:t>
      </w:r>
      <w:r w:rsidRPr="00266B92">
        <w:t xml:space="preserve">DL data buffered for a UE when </w:t>
      </w:r>
      <w:r>
        <w:rPr>
          <w:lang w:eastAsia="ja-JP"/>
        </w:rPr>
        <w:t>detecting the MME or S4-SGSN restart</w:t>
      </w:r>
      <w:r>
        <w:t>.</w:t>
      </w:r>
    </w:p>
    <w:p w14:paraId="48AD12EA" w14:textId="77777777" w:rsidR="00F71EE4" w:rsidRDefault="00F71EE4" w:rsidP="00F71EE4">
      <w:pPr>
        <w:pStyle w:val="NO"/>
      </w:pPr>
      <w:r>
        <w:t>NOTE:</w:t>
      </w:r>
      <w:r>
        <w:tab/>
      </w:r>
      <w:r w:rsidRPr="00306928">
        <w:t>For a UE using a power saving feature, DL data can be buffered for an extended duration in the SGW. The above requirement can allow the MME or S4-SGSN to restore the service to such a UE at the next occasion the UE becomes reachable. The SGW needs to pace the sending of Downlink Data Notification to the MME or S4-SGSN to avoid signalling storms over S11 and S4.</w:t>
      </w:r>
    </w:p>
    <w:p w14:paraId="32BB8050" w14:textId="7EE48252" w:rsidR="00F71EE4" w:rsidRDefault="00F71EE4" w:rsidP="00F71EE4">
      <w:pPr>
        <w:rPr>
          <w:lang w:eastAsia="zh-CN"/>
        </w:rPr>
      </w:pPr>
      <w:r>
        <w:rPr>
          <w:lang w:eastAsia="zh-CN"/>
        </w:rPr>
        <w:t>The</w:t>
      </w:r>
      <w:r w:rsidRPr="00CB634A">
        <w:rPr>
          <w:lang w:eastAsia="zh-CN"/>
        </w:rPr>
        <w:t xml:space="preserve"> </w:t>
      </w:r>
      <w:r w:rsidRPr="00CB634A">
        <w:rPr>
          <w:rFonts w:hint="eastAsia"/>
          <w:lang w:eastAsia="zh-CN"/>
        </w:rPr>
        <w:t>SGW</w:t>
      </w:r>
      <w:r w:rsidRPr="00704D3D">
        <w:rPr>
          <w:rFonts w:hint="eastAsia"/>
          <w:lang w:eastAsia="zh-CN"/>
        </w:rPr>
        <w:t xml:space="preserve"> </w:t>
      </w:r>
      <w:r w:rsidRPr="00CB634A">
        <w:rPr>
          <w:rFonts w:hint="eastAsia"/>
          <w:lang w:eastAsia="zh-CN"/>
        </w:rPr>
        <w:t xml:space="preserve">may send </w:t>
      </w:r>
      <w:r>
        <w:rPr>
          <w:lang w:eastAsia="zh-CN"/>
        </w:rPr>
        <w:t xml:space="preserve">the </w:t>
      </w:r>
      <w:r w:rsidRPr="00CB634A">
        <w:rPr>
          <w:rFonts w:hint="eastAsia"/>
          <w:lang w:eastAsia="zh-CN"/>
        </w:rPr>
        <w:t>Downlink Data Notification message to another MME</w:t>
      </w:r>
      <w:r w:rsidRPr="00704D3D">
        <w:rPr>
          <w:rFonts w:hint="eastAsia"/>
          <w:lang w:eastAsia="zh-CN"/>
        </w:rPr>
        <w:t xml:space="preserve"> </w:t>
      </w:r>
      <w:r>
        <w:rPr>
          <w:lang w:eastAsia="zh-CN"/>
        </w:rPr>
        <w:t xml:space="preserve">or S4-SGSN (the same type of mobility node as the failed one) </w:t>
      </w:r>
      <w:r w:rsidRPr="00375BAD">
        <w:rPr>
          <w:rFonts w:hint="eastAsia"/>
          <w:lang w:eastAsia="zh-CN"/>
        </w:rPr>
        <w:t xml:space="preserve">located in the same pool </w:t>
      </w:r>
      <w:r>
        <w:rPr>
          <w:rFonts w:hint="eastAsia"/>
          <w:lang w:eastAsia="zh-CN"/>
        </w:rPr>
        <w:t>as</w:t>
      </w:r>
      <w:r w:rsidRPr="00375BAD">
        <w:rPr>
          <w:rFonts w:hint="eastAsia"/>
          <w:lang w:eastAsia="zh-CN"/>
        </w:rPr>
        <w:t xml:space="preserve"> the failed </w:t>
      </w:r>
      <w:r>
        <w:rPr>
          <w:rFonts w:hint="eastAsia"/>
          <w:lang w:eastAsia="zh-CN"/>
        </w:rPr>
        <w:t>node</w:t>
      </w:r>
      <w:r>
        <w:rPr>
          <w:lang w:eastAsia="zh-CN"/>
        </w:rPr>
        <w:t xml:space="preserve"> </w:t>
      </w:r>
      <w:r w:rsidRPr="00CB634A">
        <w:rPr>
          <w:rFonts w:hint="eastAsia"/>
          <w:lang w:eastAsia="zh-CN"/>
        </w:rPr>
        <w:t xml:space="preserve">if the SGW cannot send it to the </w:t>
      </w:r>
      <w:r w:rsidRPr="00CB634A">
        <w:rPr>
          <w:lang w:eastAsia="zh-CN"/>
        </w:rPr>
        <w:t xml:space="preserve">failed </w:t>
      </w:r>
      <w:r w:rsidRPr="00CB634A">
        <w:rPr>
          <w:rFonts w:hint="eastAsia"/>
          <w:lang w:eastAsia="zh-CN"/>
        </w:rPr>
        <w:t>MME</w:t>
      </w:r>
      <w:r>
        <w:rPr>
          <w:lang w:eastAsia="zh-CN"/>
        </w:rPr>
        <w:t xml:space="preserve"> or S4-SGSN (e.g. because it did not restart)</w:t>
      </w:r>
      <w:r w:rsidRPr="00CB634A">
        <w:rPr>
          <w:lang w:eastAsia="zh-CN"/>
        </w:rPr>
        <w:t xml:space="preserve">. It is </w:t>
      </w:r>
      <w:r>
        <w:rPr>
          <w:lang w:eastAsia="zh-CN"/>
        </w:rPr>
        <w:t xml:space="preserve">an </w:t>
      </w:r>
      <w:r w:rsidRPr="00CB634A">
        <w:rPr>
          <w:lang w:eastAsia="zh-CN"/>
        </w:rPr>
        <w:t>implementation/deployment matter how an SGW becomes aware that an MME</w:t>
      </w:r>
      <w:r>
        <w:rPr>
          <w:lang w:eastAsia="zh-CN"/>
        </w:rPr>
        <w:t>/S4-SGSN</w:t>
      </w:r>
      <w:r w:rsidRPr="00CB634A">
        <w:rPr>
          <w:lang w:eastAsia="zh-CN"/>
        </w:rPr>
        <w:t xml:space="preserve"> has failed and has not restarted</w:t>
      </w:r>
      <w:r w:rsidRPr="00CB634A">
        <w:rPr>
          <w:rFonts w:hint="eastAsia"/>
          <w:lang w:eastAsia="zh-CN"/>
        </w:rPr>
        <w:t>.</w:t>
      </w:r>
    </w:p>
    <w:p w14:paraId="5E3646B7" w14:textId="77777777" w:rsidR="00F71EE4" w:rsidRPr="00EA6973" w:rsidRDefault="00F71EE4" w:rsidP="00892DE4">
      <w:pPr>
        <w:pStyle w:val="Heading3"/>
      </w:pPr>
      <w:bookmarkStart w:id="1032" w:name="_Toc19630498"/>
      <w:bookmarkStart w:id="1033" w:name="_Toc27226702"/>
      <w:bookmarkStart w:id="1034" w:name="_Toc36115883"/>
      <w:bookmarkStart w:id="1035" w:name="_Toc161041321"/>
      <w:r>
        <w:t>25.2.3</w:t>
      </w:r>
      <w:r>
        <w:tab/>
        <w:t>MME/SGSN procedure</w:t>
      </w:r>
      <w:bookmarkEnd w:id="1032"/>
      <w:bookmarkEnd w:id="1033"/>
      <w:bookmarkEnd w:id="1034"/>
      <w:bookmarkEnd w:id="1035"/>
    </w:p>
    <w:p w14:paraId="6343C986" w14:textId="77777777" w:rsidR="00F71EE4" w:rsidRDefault="00F71EE4" w:rsidP="00F71EE4">
      <w:pPr>
        <w:rPr>
          <w:lang w:eastAsia="zh-CN"/>
        </w:rPr>
      </w:pPr>
      <w:r>
        <w:rPr>
          <w:lang w:eastAsia="zh-CN"/>
        </w:rPr>
        <w:t>Upon receipt of a Downlink Data Notification message including the IMSI, t</w:t>
      </w:r>
      <w:r w:rsidRPr="00B56A4D">
        <w:rPr>
          <w:lang w:eastAsia="zh-CN"/>
        </w:rPr>
        <w:t>he</w:t>
      </w:r>
      <w:r>
        <w:rPr>
          <w:lang w:eastAsia="zh-CN"/>
        </w:rPr>
        <w:t xml:space="preserve"> MME or S4-SGSN shall </w:t>
      </w:r>
      <w:r>
        <w:t xml:space="preserve">respond to the SGW with a Downlink Data Notification Acknowledge message and </w:t>
      </w:r>
      <w:r>
        <w:rPr>
          <w:lang w:eastAsia="zh-CN"/>
        </w:rPr>
        <w:t xml:space="preserve">should page </w:t>
      </w:r>
      <w:r w:rsidRPr="00DF31C8">
        <w:rPr>
          <w:rFonts w:hint="eastAsia"/>
          <w:lang w:eastAsia="zh-CN"/>
        </w:rPr>
        <w:t xml:space="preserve">and </w:t>
      </w:r>
      <w:r w:rsidRPr="00B56A4D">
        <w:rPr>
          <w:lang w:eastAsia="zh-CN"/>
        </w:rPr>
        <w:t>force the UE to re-attach to the network</w:t>
      </w:r>
      <w:r>
        <w:rPr>
          <w:lang w:eastAsia="zh-CN"/>
        </w:rPr>
        <w:t xml:space="preserve">. The </w:t>
      </w:r>
      <w:r w:rsidRPr="00B56A4D">
        <w:rPr>
          <w:lang w:eastAsia="zh-CN"/>
        </w:rPr>
        <w:t>paging area and subscriber's identity i.e</w:t>
      </w:r>
      <w:r w:rsidRPr="00B56A4D">
        <w:rPr>
          <w:rFonts w:hint="eastAsia"/>
          <w:lang w:eastAsia="zh-CN"/>
        </w:rPr>
        <w:t>.</w:t>
      </w:r>
      <w:r w:rsidRPr="00B56A4D">
        <w:rPr>
          <w:lang w:eastAsia="zh-CN"/>
        </w:rPr>
        <w:t xml:space="preserve"> IMSI or S-TMSI</w:t>
      </w:r>
      <w:r>
        <w:rPr>
          <w:lang w:eastAsia="zh-CN"/>
        </w:rPr>
        <w:t>/P-TMSI</w:t>
      </w:r>
      <w:r w:rsidRPr="00B56A4D">
        <w:rPr>
          <w:lang w:eastAsia="zh-CN"/>
        </w:rPr>
        <w:t xml:space="preserve"> used during the paging procedure</w:t>
      </w:r>
      <w:r w:rsidRPr="00DF31C8">
        <w:rPr>
          <w:lang w:eastAsia="zh-CN"/>
        </w:rPr>
        <w:t xml:space="preserve"> </w:t>
      </w:r>
      <w:r w:rsidRPr="00DF31C8">
        <w:rPr>
          <w:rFonts w:hint="eastAsia"/>
          <w:lang w:eastAsia="zh-CN"/>
        </w:rPr>
        <w:t>is implementation dependent</w:t>
      </w:r>
      <w:r>
        <w:rPr>
          <w:lang w:eastAsia="zh-CN"/>
        </w:rPr>
        <w:t>.</w:t>
      </w:r>
      <w:r w:rsidRPr="00DF31C8">
        <w:rPr>
          <w:rFonts w:hint="eastAsia"/>
          <w:lang w:eastAsia="zh-CN"/>
        </w:rPr>
        <w:t xml:space="preserve"> </w:t>
      </w:r>
      <w:r>
        <w:rPr>
          <w:lang w:eastAsia="zh-CN"/>
        </w:rPr>
        <w:t>The MME or S4-SGSN may support and apply this procedure to a UE using extended idle mode DRX, and if so, they shall page the UE with the S-TMSI/P-TMSI.</w:t>
      </w:r>
    </w:p>
    <w:p w14:paraId="3A96FADD" w14:textId="6B1FC03B" w:rsidR="00F71EE4" w:rsidRPr="00DF31C8" w:rsidRDefault="00F71EE4" w:rsidP="00F71EE4">
      <w:pPr>
        <w:pStyle w:val="NO"/>
      </w:pPr>
      <w:r>
        <w:t xml:space="preserve">NOTE </w:t>
      </w:r>
      <w:r>
        <w:rPr>
          <w:lang w:eastAsia="zh-CN"/>
        </w:rPr>
        <w:t>1</w:t>
      </w:r>
      <w:r>
        <w:t>:</w:t>
      </w:r>
      <w:r>
        <w:tab/>
      </w:r>
      <w:r w:rsidRPr="00DF31C8">
        <w:rPr>
          <w:rFonts w:hint="eastAsia"/>
        </w:rPr>
        <w:t xml:space="preserve">Upon </w:t>
      </w:r>
      <w:r w:rsidRPr="00DF31C8">
        <w:t>receiving</w:t>
      </w:r>
      <w:r w:rsidRPr="00DF31C8">
        <w:rPr>
          <w:rFonts w:hint="eastAsia"/>
        </w:rPr>
        <w:t xml:space="preserve"> a page message with </w:t>
      </w:r>
      <w:r>
        <w:br/>
        <w:t xml:space="preserve">- </w:t>
      </w:r>
      <w:r w:rsidRPr="00DF31C8">
        <w:rPr>
          <w:rFonts w:hint="eastAsia"/>
        </w:rPr>
        <w:t>the IMSI, the UE start</w:t>
      </w:r>
      <w:r>
        <w:t>s</w:t>
      </w:r>
      <w:r w:rsidRPr="00DF31C8">
        <w:rPr>
          <w:rFonts w:hint="eastAsia"/>
        </w:rPr>
        <w:t xml:space="preserve"> the reattach procedure as specified in </w:t>
      </w:r>
      <w:r>
        <w:t>clause</w:t>
      </w:r>
      <w:r w:rsidRPr="00DF31C8">
        <w:t> 5.6.2.2.2</w:t>
      </w:r>
      <w:r w:rsidRPr="00DF31C8">
        <w:rPr>
          <w:rFonts w:hint="eastAsia"/>
        </w:rPr>
        <w:t xml:space="preserve"> of 3GPP </w:t>
      </w:r>
      <w:r w:rsidR="00E241D7" w:rsidRPr="00DF31C8">
        <w:rPr>
          <w:rFonts w:hint="eastAsia"/>
        </w:rPr>
        <w:t>TS</w:t>
      </w:r>
      <w:r w:rsidR="00E241D7">
        <w:t> </w:t>
      </w:r>
      <w:r w:rsidR="00E241D7" w:rsidRPr="00DF31C8">
        <w:rPr>
          <w:rFonts w:hint="eastAsia"/>
        </w:rPr>
        <w:t>2</w:t>
      </w:r>
      <w:r w:rsidRPr="00DF31C8">
        <w:rPr>
          <w:rFonts w:hint="eastAsia"/>
        </w:rPr>
        <w:t>4.301</w:t>
      </w:r>
      <w:r w:rsidR="00E241D7">
        <w:t> </w:t>
      </w:r>
      <w:r w:rsidR="00E241D7" w:rsidRPr="00DF31C8">
        <w:rPr>
          <w:rFonts w:hint="eastAsia"/>
        </w:rPr>
        <w:t>[</w:t>
      </w:r>
      <w:r>
        <w:t>19</w:t>
      </w:r>
      <w:r w:rsidRPr="00DF31C8">
        <w:rPr>
          <w:rFonts w:hint="eastAsia"/>
        </w:rPr>
        <w:t>]</w:t>
      </w:r>
      <w:r>
        <w:t xml:space="preserve"> and </w:t>
      </w:r>
      <w:r w:rsidR="00E241D7">
        <w:t>clause 4</w:t>
      </w:r>
      <w:r>
        <w:t xml:space="preserve">.7.9.1.2 of 3GPP </w:t>
      </w:r>
      <w:r w:rsidR="00E241D7">
        <w:t>TS 2</w:t>
      </w:r>
      <w:r>
        <w:t>4.008</w:t>
      </w:r>
      <w:r w:rsidR="00E241D7">
        <w:t> [</w:t>
      </w:r>
      <w:r>
        <w:t xml:space="preserve">20]; </w:t>
      </w:r>
      <w:r w:rsidRPr="00DF31C8">
        <w:rPr>
          <w:rFonts w:hint="eastAsia"/>
        </w:rPr>
        <w:t xml:space="preserve"> </w:t>
      </w:r>
      <w:r>
        <w:br/>
        <w:t xml:space="preserve">- </w:t>
      </w:r>
      <w:r w:rsidRPr="00DF31C8">
        <w:rPr>
          <w:rFonts w:hint="eastAsia"/>
        </w:rPr>
        <w:t>the S-TMSI, the UE start</w:t>
      </w:r>
      <w:r>
        <w:t>s</w:t>
      </w:r>
      <w:r w:rsidRPr="00DF31C8">
        <w:rPr>
          <w:rFonts w:hint="eastAsia"/>
        </w:rPr>
        <w:t xml:space="preserve"> the </w:t>
      </w:r>
      <w:r>
        <w:t>s</w:t>
      </w:r>
      <w:r w:rsidRPr="00DF31C8">
        <w:rPr>
          <w:rFonts w:hint="eastAsia"/>
        </w:rPr>
        <w:t xml:space="preserve">ervice </w:t>
      </w:r>
      <w:r>
        <w:t>r</w:t>
      </w:r>
      <w:r w:rsidRPr="00DF31C8">
        <w:rPr>
          <w:rFonts w:hint="eastAsia"/>
        </w:rPr>
        <w:t>equest procedure</w:t>
      </w:r>
      <w:r>
        <w:t xml:space="preserve"> which is </w:t>
      </w:r>
      <w:r w:rsidRPr="00DF31C8">
        <w:rPr>
          <w:rFonts w:hint="eastAsia"/>
        </w:rPr>
        <w:t>rejected by the MME</w:t>
      </w:r>
      <w:r>
        <w:t xml:space="preserve"> with </w:t>
      </w:r>
      <w:r w:rsidRPr="00545597">
        <w:t>Cause #10 – Implicitly detached</w:t>
      </w:r>
      <w:r>
        <w:t xml:space="preserve">; </w:t>
      </w:r>
      <w:r w:rsidRPr="00DF31C8">
        <w:rPr>
          <w:rFonts w:hint="eastAsia"/>
        </w:rPr>
        <w:t xml:space="preserve">the UE </w:t>
      </w:r>
      <w:r>
        <w:t xml:space="preserve">then </w:t>
      </w:r>
      <w:r w:rsidRPr="00DF31C8">
        <w:rPr>
          <w:rFonts w:hint="eastAsia"/>
        </w:rPr>
        <w:t>re</w:t>
      </w:r>
      <w:r>
        <w:t>-</w:t>
      </w:r>
      <w:r w:rsidRPr="00DF31C8">
        <w:rPr>
          <w:rFonts w:hint="eastAsia"/>
        </w:rPr>
        <w:t>attach</w:t>
      </w:r>
      <w:r>
        <w:t>es</w:t>
      </w:r>
      <w:r w:rsidRPr="00DF31C8">
        <w:rPr>
          <w:rFonts w:hint="eastAsia"/>
        </w:rPr>
        <w:t xml:space="preserve"> to the network as specified in </w:t>
      </w:r>
      <w:r>
        <w:t>clause</w:t>
      </w:r>
      <w:r w:rsidRPr="00DF31C8">
        <w:t> 5.6.</w:t>
      </w:r>
      <w:r w:rsidRPr="00DF31C8">
        <w:rPr>
          <w:rFonts w:hint="eastAsia"/>
        </w:rPr>
        <w:t xml:space="preserve">2.2.1 of 3GPP </w:t>
      </w:r>
      <w:r w:rsidR="00E241D7" w:rsidRPr="00DF31C8">
        <w:rPr>
          <w:rFonts w:hint="eastAsia"/>
        </w:rPr>
        <w:t>TS</w:t>
      </w:r>
      <w:r w:rsidR="00E241D7">
        <w:t> </w:t>
      </w:r>
      <w:r w:rsidR="00E241D7" w:rsidRPr="00DF31C8">
        <w:rPr>
          <w:rFonts w:hint="eastAsia"/>
        </w:rPr>
        <w:t>2</w:t>
      </w:r>
      <w:r w:rsidRPr="00DF31C8">
        <w:rPr>
          <w:rFonts w:hint="eastAsia"/>
        </w:rPr>
        <w:t>4.301</w:t>
      </w:r>
      <w:r w:rsidR="00E241D7">
        <w:t> </w:t>
      </w:r>
      <w:r w:rsidR="00E241D7" w:rsidRPr="00DF31C8">
        <w:rPr>
          <w:rFonts w:hint="eastAsia"/>
        </w:rPr>
        <w:t>[</w:t>
      </w:r>
      <w:r>
        <w:t>19</w:t>
      </w:r>
      <w:r w:rsidRPr="00DF31C8">
        <w:rPr>
          <w:rFonts w:hint="eastAsia"/>
        </w:rPr>
        <w:t>]</w:t>
      </w:r>
      <w:r>
        <w:t>;</w:t>
      </w:r>
      <w:r w:rsidRPr="00116723">
        <w:rPr>
          <w:rFonts w:hint="eastAsia"/>
        </w:rPr>
        <w:t xml:space="preserve"> </w:t>
      </w:r>
      <w:r>
        <w:br/>
        <w:t xml:space="preserve">- the P-TMSI, </w:t>
      </w:r>
      <w:r w:rsidRPr="00271ADC">
        <w:t xml:space="preserve">in case of Iu </w:t>
      </w:r>
      <w:r>
        <w:t>m</w:t>
      </w:r>
      <w:r w:rsidRPr="00271ADC">
        <w:t>ode</w:t>
      </w:r>
      <w:r>
        <w:t>,</w:t>
      </w:r>
      <w:r w:rsidRPr="00271ADC">
        <w:rPr>
          <w:rFonts w:hint="eastAsia"/>
        </w:rPr>
        <w:t xml:space="preserve"> </w:t>
      </w:r>
      <w:r>
        <w:t xml:space="preserve">the </w:t>
      </w:r>
      <w:r w:rsidRPr="00271ADC">
        <w:rPr>
          <w:rFonts w:hint="eastAsia"/>
        </w:rPr>
        <w:t xml:space="preserve">UE starts the </w:t>
      </w:r>
      <w:r w:rsidRPr="00271ADC">
        <w:t>service request</w:t>
      </w:r>
      <w:r w:rsidRPr="00271ADC">
        <w:rPr>
          <w:rFonts w:hint="eastAsia"/>
        </w:rPr>
        <w:t xml:space="preserve"> procedure</w:t>
      </w:r>
      <w:r>
        <w:t xml:space="preserve"> which is rejected by the S4-SGSN with </w:t>
      </w:r>
      <w:r w:rsidRPr="00545597">
        <w:t>Cause #10 – Implicitly detached</w:t>
      </w:r>
      <w:r>
        <w:t>; the UE then re-</w:t>
      </w:r>
      <w:r w:rsidRPr="00271ADC">
        <w:t>attach</w:t>
      </w:r>
      <w:r>
        <w:t>es</w:t>
      </w:r>
      <w:r w:rsidRPr="00271ADC">
        <w:t xml:space="preserve"> </w:t>
      </w:r>
      <w:r w:rsidRPr="00271ADC">
        <w:rPr>
          <w:rFonts w:hint="eastAsia"/>
        </w:rPr>
        <w:t xml:space="preserve">as specified in </w:t>
      </w:r>
      <w:r>
        <w:t>clauses</w:t>
      </w:r>
      <w:r w:rsidRPr="00271ADC">
        <w:t> 4.7.9.1.1</w:t>
      </w:r>
      <w:r w:rsidRPr="00271ADC">
        <w:rPr>
          <w:rFonts w:hint="eastAsia"/>
        </w:rPr>
        <w:t xml:space="preserve"> </w:t>
      </w:r>
      <w:r w:rsidRPr="00271ADC">
        <w:t xml:space="preserve">and 4.7.13 </w:t>
      </w:r>
      <w:r w:rsidRPr="00271ADC">
        <w:rPr>
          <w:rFonts w:hint="eastAsia"/>
        </w:rPr>
        <w:t xml:space="preserve">of 3GPP </w:t>
      </w:r>
      <w:r w:rsidR="00E241D7" w:rsidRPr="00271ADC">
        <w:rPr>
          <w:rFonts w:hint="eastAsia"/>
        </w:rPr>
        <w:t>TS</w:t>
      </w:r>
      <w:r w:rsidR="00E241D7">
        <w:t> </w:t>
      </w:r>
      <w:r w:rsidR="00E241D7" w:rsidRPr="00271ADC">
        <w:rPr>
          <w:rFonts w:hint="eastAsia"/>
        </w:rPr>
        <w:t>2</w:t>
      </w:r>
      <w:r w:rsidRPr="00271ADC">
        <w:rPr>
          <w:rFonts w:hint="eastAsia"/>
        </w:rPr>
        <w:t>4.008</w:t>
      </w:r>
      <w:r w:rsidR="00E241D7">
        <w:t> </w:t>
      </w:r>
      <w:r w:rsidR="00E241D7" w:rsidRPr="00271ADC">
        <w:rPr>
          <w:rFonts w:hint="eastAsia"/>
        </w:rPr>
        <w:t>[</w:t>
      </w:r>
      <w:r>
        <w:t>20</w:t>
      </w:r>
      <w:r w:rsidRPr="00271ADC">
        <w:rPr>
          <w:rFonts w:hint="eastAsia"/>
        </w:rPr>
        <w:t>]</w:t>
      </w:r>
      <w:r>
        <w:t>;</w:t>
      </w:r>
      <w:r>
        <w:br/>
        <w:t xml:space="preserve">- the P-TMSI, in case of A/Gb mode, the UE </w:t>
      </w:r>
      <w:r w:rsidRPr="00271ADC">
        <w:t>send</w:t>
      </w:r>
      <w:r>
        <w:t xml:space="preserve">s any LLC frame </w:t>
      </w:r>
      <w:r w:rsidRPr="00271ADC">
        <w:t xml:space="preserve">and subsequently </w:t>
      </w:r>
      <w:r>
        <w:t>re-</w:t>
      </w:r>
      <w:r w:rsidRPr="00271ADC">
        <w:t>attach</w:t>
      </w:r>
      <w:r>
        <w:t>es</w:t>
      </w:r>
      <w:r w:rsidRPr="00271ADC">
        <w:t xml:space="preserve"> </w:t>
      </w:r>
      <w:r>
        <w:t>to the network</w:t>
      </w:r>
      <w:r w:rsidRPr="00271ADC">
        <w:t xml:space="preserve"> as specified in </w:t>
      </w:r>
      <w:r w:rsidR="00E241D7">
        <w:t>clause </w:t>
      </w:r>
      <w:r w:rsidR="00E241D7" w:rsidRPr="00271ADC">
        <w:t>8</w:t>
      </w:r>
      <w:r w:rsidRPr="00271ADC">
        <w:t xml:space="preserve">.1.4 of 3GPP </w:t>
      </w:r>
      <w:r w:rsidR="00E241D7" w:rsidRPr="00271ADC">
        <w:t>TS</w:t>
      </w:r>
      <w:r w:rsidR="00E241D7">
        <w:t> </w:t>
      </w:r>
      <w:r w:rsidR="00E241D7" w:rsidRPr="00271ADC">
        <w:t>2</w:t>
      </w:r>
      <w:r w:rsidRPr="00271ADC">
        <w:t>3.060</w:t>
      </w:r>
      <w:r w:rsidR="00E241D7">
        <w:t> </w:t>
      </w:r>
      <w:r w:rsidR="00E241D7" w:rsidRPr="00271ADC">
        <w:t>[</w:t>
      </w:r>
      <w:r>
        <w:t>5</w:t>
      </w:r>
      <w:r w:rsidRPr="00271ADC">
        <w:t>]</w:t>
      </w:r>
      <w:r>
        <w:t>.</w:t>
      </w:r>
    </w:p>
    <w:p w14:paraId="4D22BA50" w14:textId="77777777" w:rsidR="00F71EE4" w:rsidRDefault="00F71EE4" w:rsidP="00F71EE4">
      <w:pPr>
        <w:pStyle w:val="NO"/>
        <w:rPr>
          <w:lang w:val="en-US" w:eastAsia="zh-CN"/>
        </w:rPr>
      </w:pPr>
      <w:r w:rsidRPr="00060CD2">
        <w:rPr>
          <w:rFonts w:hint="eastAsia"/>
        </w:rPr>
        <w:t>NOTE</w:t>
      </w:r>
      <w:r>
        <w:t xml:space="preserve"> </w:t>
      </w:r>
      <w:r>
        <w:rPr>
          <w:lang w:eastAsia="zh-CN"/>
        </w:rPr>
        <w:t>2</w:t>
      </w:r>
      <w:r w:rsidRPr="00060CD2">
        <w:rPr>
          <w:rFonts w:hint="eastAsia"/>
        </w:rPr>
        <w:t>:</w:t>
      </w:r>
      <w:r w:rsidRPr="00060CD2">
        <w:tab/>
        <w:t>Paging in the MME</w:t>
      </w:r>
      <w:r>
        <w:t xml:space="preserve"> or S4-SGSN</w:t>
      </w:r>
      <w:r w:rsidRPr="00060CD2">
        <w:t xml:space="preserve"> serving area will cause exces</w:t>
      </w:r>
      <w:r w:rsidRPr="009C64C0">
        <w:t>sive use of radio resource</w:t>
      </w:r>
      <w:r w:rsidRPr="009C64C0">
        <w:rPr>
          <w:rFonts w:hint="eastAsia"/>
        </w:rPr>
        <w:t>s</w:t>
      </w:r>
      <w:r w:rsidRPr="009C64C0">
        <w:t xml:space="preserve">. How to reduce the </w:t>
      </w:r>
      <w:r>
        <w:t xml:space="preserve">paging area </w:t>
      </w:r>
      <w:r w:rsidRPr="009C64C0">
        <w:rPr>
          <w:lang w:val="en-US" w:eastAsia="zh-CN"/>
        </w:rPr>
        <w:t>is implementation dependent.</w:t>
      </w:r>
    </w:p>
    <w:p w14:paraId="48527A96" w14:textId="77777777" w:rsidR="00F71EE4" w:rsidRDefault="00F71EE4" w:rsidP="00F71EE4">
      <w:pPr>
        <w:pStyle w:val="NO"/>
        <w:rPr>
          <w:lang w:eastAsia="zh-CN"/>
        </w:rPr>
      </w:pPr>
      <w:r>
        <w:rPr>
          <w:lang w:eastAsia="zh-CN"/>
        </w:rPr>
        <w:t>NOTE</w:t>
      </w:r>
      <w:r>
        <w:rPr>
          <w:rFonts w:hint="eastAsia"/>
          <w:lang w:eastAsia="zh-CN"/>
        </w:rPr>
        <w:t xml:space="preserve"> </w:t>
      </w:r>
      <w:r>
        <w:rPr>
          <w:lang w:eastAsia="zh-CN"/>
        </w:rPr>
        <w:t>3:</w:t>
      </w:r>
      <w:r>
        <w:rPr>
          <w:rFonts w:hint="eastAsia"/>
          <w:lang w:eastAsia="zh-CN"/>
        </w:rPr>
        <w:tab/>
      </w:r>
      <w:r>
        <w:rPr>
          <w:lang w:eastAsia="zh-CN"/>
        </w:rPr>
        <w:t>It is the responsibility of the MME/S4 SGSN to avoid unnecessary IMSI Paging.</w:t>
      </w:r>
    </w:p>
    <w:p w14:paraId="1F359912" w14:textId="77777777" w:rsidR="00F71EE4" w:rsidRDefault="00F71EE4" w:rsidP="00F71EE4">
      <w:pPr>
        <w:pStyle w:val="NO"/>
        <w:rPr>
          <w:lang w:eastAsia="zh-CN"/>
        </w:rPr>
      </w:pPr>
      <w:r>
        <w:rPr>
          <w:lang w:eastAsia="zh-CN"/>
        </w:rPr>
        <w:t>NOTE 4:</w:t>
      </w:r>
      <w:r>
        <w:rPr>
          <w:lang w:eastAsia="zh-CN"/>
        </w:rPr>
        <w:tab/>
        <w:t>How the restarted or alternative MME/S4-SGSN knows the UE's DRX parameter or the extended DRX parameters to page the UE is implementation dependent.</w:t>
      </w:r>
    </w:p>
    <w:p w14:paraId="663E1370" w14:textId="77777777" w:rsidR="00F71EE4" w:rsidRPr="007947CA" w:rsidRDefault="00F71EE4" w:rsidP="00F71EE4">
      <w:pPr>
        <w:pStyle w:val="NO"/>
        <w:rPr>
          <w:lang w:eastAsia="zh-CN"/>
        </w:rPr>
      </w:pPr>
      <w:r>
        <w:rPr>
          <w:lang w:eastAsia="zh-CN"/>
        </w:rPr>
        <w:t>NOTE 5:</w:t>
      </w:r>
      <w:r>
        <w:rPr>
          <w:lang w:eastAsia="zh-CN"/>
        </w:rPr>
        <w:tab/>
        <w:t xml:space="preserve">A restarted </w:t>
      </w:r>
      <w:r>
        <w:rPr>
          <w:noProof/>
        </w:rPr>
        <w:t xml:space="preserve">MME will not receive S1AP </w:t>
      </w:r>
      <w:r w:rsidRPr="00F05C73">
        <w:rPr>
          <w:noProof/>
        </w:rPr>
        <w:t>UE Context Active</w:t>
      </w:r>
      <w:r>
        <w:rPr>
          <w:noProof/>
        </w:rPr>
        <w:t xml:space="preserve"> message as part of UE initiated Connection Resume procedure, since the eNB would have deleted the AS context for all UEs associated with this MME after detecting the MME restart.</w:t>
      </w:r>
    </w:p>
    <w:p w14:paraId="767CAFF6" w14:textId="77777777" w:rsidR="00F71EE4" w:rsidRDefault="00F71EE4" w:rsidP="00F71EE4">
      <w:pPr>
        <w:rPr>
          <w:lang w:eastAsia="zh-CN"/>
        </w:rPr>
      </w:pPr>
      <w:r w:rsidRPr="00831721">
        <w:t xml:space="preserve">The </w:t>
      </w:r>
      <w:r w:rsidRPr="00831721">
        <w:rPr>
          <w:rFonts w:hint="eastAsia"/>
        </w:rPr>
        <w:t xml:space="preserve">MME </w:t>
      </w:r>
      <w:r w:rsidRPr="00831721">
        <w:t xml:space="preserve">or S4-SGSN may request the SGW to immediately release the maintained S5/S8 bearers </w:t>
      </w:r>
      <w:r>
        <w:rPr>
          <w:rFonts w:hint="eastAsia"/>
          <w:lang w:eastAsia="zh-CN"/>
        </w:rPr>
        <w:t xml:space="preserve">by sending </w:t>
      </w:r>
      <w:r w:rsidRPr="00831721">
        <w:t>the</w:t>
      </w:r>
      <w:r>
        <w:rPr>
          <w:rFonts w:hint="eastAsia"/>
          <w:lang w:eastAsia="zh-CN"/>
        </w:rPr>
        <w:t xml:space="preserve"> </w:t>
      </w:r>
      <w:r w:rsidRPr="00831721">
        <w:t>"</w:t>
      </w:r>
      <w:r>
        <w:rPr>
          <w:rFonts w:hint="eastAsia"/>
          <w:lang w:eastAsia="zh-CN"/>
        </w:rPr>
        <w:t>Downlink Data Notification A</w:t>
      </w:r>
      <w:r>
        <w:rPr>
          <w:lang w:eastAsia="zh-CN"/>
        </w:rPr>
        <w:t>cknowledge</w:t>
      </w:r>
      <w:r w:rsidRPr="00831721">
        <w:t>"</w:t>
      </w:r>
      <w:r>
        <w:rPr>
          <w:lang w:eastAsia="zh-CN"/>
        </w:rPr>
        <w:t xml:space="preserve"> message</w:t>
      </w:r>
      <w:r>
        <w:rPr>
          <w:rFonts w:hint="eastAsia"/>
          <w:lang w:eastAsia="zh-CN"/>
        </w:rPr>
        <w:t xml:space="preserve"> or </w:t>
      </w:r>
      <w:r>
        <w:rPr>
          <w:lang w:eastAsia="zh-CN"/>
        </w:rPr>
        <w:t xml:space="preserve">a </w:t>
      </w:r>
      <w:r w:rsidRPr="00831721">
        <w:t>"</w:t>
      </w:r>
      <w:r>
        <w:rPr>
          <w:rFonts w:hint="eastAsia"/>
          <w:lang w:eastAsia="zh-CN"/>
        </w:rPr>
        <w:t>Downlink Data Notification Failure Indication</w:t>
      </w:r>
      <w:r w:rsidRPr="00506B8C">
        <w:rPr>
          <w:lang w:eastAsia="zh-CN"/>
        </w:rPr>
        <w:t>"</w:t>
      </w:r>
      <w:r>
        <w:rPr>
          <w:rFonts w:hint="eastAsia"/>
          <w:lang w:eastAsia="zh-CN"/>
        </w:rPr>
        <w:t xml:space="preserve"> </w:t>
      </w:r>
      <w:r w:rsidRPr="00831721">
        <w:t>message</w:t>
      </w:r>
      <w:r w:rsidRPr="00831721">
        <w:rPr>
          <w:rFonts w:hint="eastAsia"/>
        </w:rPr>
        <w:t xml:space="preserve"> with </w:t>
      </w:r>
      <w:r w:rsidRPr="00831721">
        <w:t xml:space="preserve">the specific </w:t>
      </w:r>
      <w:r w:rsidRPr="00831721">
        <w:rPr>
          <w:rFonts w:hint="eastAsia"/>
        </w:rPr>
        <w:t xml:space="preserve">cause </w:t>
      </w:r>
      <w:r w:rsidRPr="00831721">
        <w:t xml:space="preserve">"UE </w:t>
      </w:r>
      <w:r w:rsidRPr="00831721">
        <w:rPr>
          <w:rFonts w:eastAsia="SimSun" w:hint="eastAsia"/>
        </w:rPr>
        <w:t>already</w:t>
      </w:r>
      <w:r w:rsidRPr="00831721">
        <w:t xml:space="preserve"> </w:t>
      </w:r>
      <w:r w:rsidRPr="00831721">
        <w:rPr>
          <w:rFonts w:hint="eastAsia"/>
        </w:rPr>
        <w:t>r</w:t>
      </w:r>
      <w:r w:rsidRPr="00831721">
        <w:t>e</w:t>
      </w:r>
      <w:r w:rsidRPr="00831721">
        <w:rPr>
          <w:rFonts w:hint="eastAsia"/>
        </w:rPr>
        <w:t>-</w:t>
      </w:r>
      <w:r w:rsidRPr="00831721">
        <w:t>a</w:t>
      </w:r>
      <w:r w:rsidRPr="00831721">
        <w:rPr>
          <w:rFonts w:hint="eastAsia"/>
        </w:rPr>
        <w:t>ttach</w:t>
      </w:r>
      <w:r w:rsidRPr="00831721">
        <w:t xml:space="preserve">ed", </w:t>
      </w:r>
      <w:r>
        <w:t>e.g.</w:t>
      </w:r>
      <w:r>
        <w:rPr>
          <w:rFonts w:hint="eastAsia"/>
          <w:lang w:eastAsia="zh-CN"/>
        </w:rPr>
        <w:t xml:space="preserve"> if </w:t>
      </w:r>
      <w:r>
        <w:t xml:space="preserve">the UE </w:t>
      </w:r>
      <w:r>
        <w:rPr>
          <w:rFonts w:hint="eastAsia"/>
          <w:lang w:eastAsia="zh-CN"/>
        </w:rPr>
        <w:t>has already re-</w:t>
      </w:r>
      <w:r>
        <w:t xml:space="preserve">attached </w:t>
      </w:r>
      <w:r>
        <w:rPr>
          <w:rFonts w:hint="eastAsia"/>
          <w:lang w:eastAsia="zh-CN"/>
        </w:rPr>
        <w:t xml:space="preserve">to the network. </w:t>
      </w:r>
      <w:r>
        <w:t xml:space="preserve">The </w:t>
      </w:r>
      <w:r>
        <w:rPr>
          <w:rFonts w:hint="eastAsia"/>
          <w:lang w:eastAsia="zh-CN"/>
        </w:rPr>
        <w:t>Downlink Data Notification A</w:t>
      </w:r>
      <w:r>
        <w:rPr>
          <w:lang w:eastAsia="zh-CN"/>
        </w:rPr>
        <w:t>cknowledge</w:t>
      </w:r>
      <w:r>
        <w:t xml:space="preserve"> </w:t>
      </w:r>
      <w:r>
        <w:rPr>
          <w:rFonts w:hint="eastAsia"/>
          <w:lang w:eastAsia="zh-CN"/>
        </w:rPr>
        <w:t xml:space="preserve">and </w:t>
      </w:r>
      <w:r>
        <w:t xml:space="preserve">Downlink </w:t>
      </w:r>
      <w:r>
        <w:rPr>
          <w:rFonts w:hint="eastAsia"/>
          <w:lang w:eastAsia="zh-CN"/>
        </w:rPr>
        <w:t>D</w:t>
      </w:r>
      <w:r>
        <w:t>ata Notification Failure Indication shall include the IMSI to identify the UE context in the SGW.</w:t>
      </w:r>
    </w:p>
    <w:p w14:paraId="28776F5F" w14:textId="77777777" w:rsidR="00F71EE4" w:rsidRDefault="00F71EE4" w:rsidP="00892DE4">
      <w:pPr>
        <w:pStyle w:val="Heading2"/>
        <w:rPr>
          <w:lang w:eastAsia="zh-CN"/>
        </w:rPr>
      </w:pPr>
      <w:bookmarkStart w:id="1036" w:name="_Toc19630499"/>
      <w:bookmarkStart w:id="1037" w:name="_Toc27226703"/>
      <w:bookmarkStart w:id="1038" w:name="_Toc36115884"/>
      <w:bookmarkStart w:id="1039" w:name="_Toc161041322"/>
      <w:r>
        <w:t>2</w:t>
      </w:r>
      <w:r>
        <w:rPr>
          <w:rFonts w:hint="eastAsia"/>
          <w:lang w:eastAsia="zh-CN"/>
        </w:rPr>
        <w:t>5</w:t>
      </w:r>
      <w:r>
        <w:t>.</w:t>
      </w:r>
      <w:r>
        <w:rPr>
          <w:lang w:eastAsia="zh-CN"/>
        </w:rPr>
        <w:t>3</w:t>
      </w:r>
      <w:r>
        <w:tab/>
      </w:r>
      <w:r w:rsidRPr="00BB4206">
        <w:t>Network triggered service restoration procedure</w:t>
      </w:r>
      <w:r>
        <w:rPr>
          <w:rFonts w:hint="eastAsia"/>
          <w:lang w:eastAsia="zh-CN"/>
        </w:rPr>
        <w:t xml:space="preserve"> </w:t>
      </w:r>
      <w:r>
        <w:rPr>
          <w:lang w:eastAsia="zh-CN"/>
        </w:rPr>
        <w:t>w</w:t>
      </w:r>
      <w:r>
        <w:rPr>
          <w:rFonts w:hint="eastAsia"/>
          <w:lang w:eastAsia="zh-CN"/>
        </w:rPr>
        <w:t>ith ISR</w:t>
      </w:r>
      <w:bookmarkEnd w:id="1036"/>
      <w:bookmarkEnd w:id="1037"/>
      <w:bookmarkEnd w:id="1038"/>
      <w:bookmarkEnd w:id="1039"/>
    </w:p>
    <w:p w14:paraId="08F864DC" w14:textId="77777777" w:rsidR="00F71EE4" w:rsidRDefault="00F71EE4" w:rsidP="00892DE4">
      <w:pPr>
        <w:pStyle w:val="Heading3"/>
        <w:rPr>
          <w:lang w:eastAsia="zh-CN"/>
        </w:rPr>
      </w:pPr>
      <w:bookmarkStart w:id="1040" w:name="_Toc19630500"/>
      <w:bookmarkStart w:id="1041" w:name="_Toc27226704"/>
      <w:bookmarkStart w:id="1042" w:name="_Toc36115885"/>
      <w:bookmarkStart w:id="1043" w:name="_Toc161041323"/>
      <w:r>
        <w:t>2</w:t>
      </w:r>
      <w:r>
        <w:rPr>
          <w:rFonts w:hint="eastAsia"/>
          <w:lang w:eastAsia="zh-CN"/>
        </w:rPr>
        <w:t>5</w:t>
      </w:r>
      <w:r>
        <w:t>.3.</w:t>
      </w:r>
      <w:r>
        <w:rPr>
          <w:rFonts w:hint="eastAsia"/>
          <w:lang w:eastAsia="zh-CN"/>
        </w:rPr>
        <w:t>1</w:t>
      </w:r>
      <w:r>
        <w:tab/>
      </w:r>
      <w:r>
        <w:rPr>
          <w:rFonts w:hint="eastAsia"/>
          <w:lang w:eastAsia="zh-CN"/>
        </w:rPr>
        <w:t>Gen</w:t>
      </w:r>
      <w:r>
        <w:rPr>
          <w:lang w:eastAsia="zh-CN"/>
        </w:rPr>
        <w:t>e</w:t>
      </w:r>
      <w:r>
        <w:rPr>
          <w:rFonts w:hint="eastAsia"/>
          <w:lang w:eastAsia="zh-CN"/>
        </w:rPr>
        <w:t>ral</w:t>
      </w:r>
      <w:bookmarkEnd w:id="1040"/>
      <w:bookmarkEnd w:id="1041"/>
      <w:bookmarkEnd w:id="1042"/>
      <w:bookmarkEnd w:id="1043"/>
    </w:p>
    <w:p w14:paraId="3C41FB21" w14:textId="77777777" w:rsidR="00F71EE4" w:rsidRDefault="00F71EE4" w:rsidP="00F71EE4">
      <w:r>
        <w:t xml:space="preserve">The following requirements shall apply if the involved MME, S4-SGSN and SGW support </w:t>
      </w:r>
      <w:r>
        <w:rPr>
          <w:rFonts w:hint="eastAsia"/>
          <w:lang w:eastAsia="zh-CN"/>
        </w:rPr>
        <w:t xml:space="preserve">the </w:t>
      </w:r>
      <w:r>
        <w:t xml:space="preserve">ISR </w:t>
      </w:r>
      <w:r>
        <w:rPr>
          <w:rFonts w:hint="eastAsia"/>
          <w:lang w:eastAsia="zh-CN"/>
        </w:rPr>
        <w:t xml:space="preserve">feature </w:t>
      </w:r>
      <w:r>
        <w:t xml:space="preserve">and the network triggered service restoration </w:t>
      </w:r>
      <w:r>
        <w:rPr>
          <w:rFonts w:hint="eastAsia"/>
          <w:lang w:eastAsia="zh-CN"/>
        </w:rPr>
        <w:t>feature</w:t>
      </w:r>
      <w:r>
        <w:t>.</w:t>
      </w:r>
    </w:p>
    <w:p w14:paraId="4A4BE519" w14:textId="77777777" w:rsidR="00F71EE4" w:rsidRDefault="00F71EE4" w:rsidP="00F71EE4">
      <w:pPr>
        <w:pStyle w:val="NO"/>
      </w:pPr>
      <w:r w:rsidRPr="00D1515B">
        <w:t>NOTE:</w:t>
      </w:r>
      <w:r w:rsidRPr="00D1515B">
        <w:tab/>
        <w:t>The procedure in this clause does not consider the case where</w:t>
      </w:r>
      <w:r>
        <w:t xml:space="preserve"> one of ISR associated node</w:t>
      </w:r>
      <w:r>
        <w:rPr>
          <w:rFonts w:hint="eastAsia"/>
          <w:lang w:eastAsia="zh-CN"/>
        </w:rPr>
        <w:t>s</w:t>
      </w:r>
      <w:r>
        <w:t>, i.e.</w:t>
      </w:r>
      <w:r w:rsidRPr="00D1515B">
        <w:t xml:space="preserve"> the MME or the S4-SGSN</w:t>
      </w:r>
      <w:r>
        <w:t>,</w:t>
      </w:r>
      <w:r w:rsidRPr="00D1515B">
        <w:t xml:space="preserve"> does not support the network triggered service restoration procedure.</w:t>
      </w:r>
    </w:p>
    <w:p w14:paraId="5CA0CE31" w14:textId="77777777" w:rsidR="00F71EE4" w:rsidRDefault="00F71EE4" w:rsidP="00F71EE4">
      <w:r>
        <w:t>In the rest of this clause, the term "non-failed" node refers to the CN node (MME or S4-SGSN) that remains in normal operation during this procedure, as opposed to the "restarted" node which refers to the CN node (MME or S4-SGSN) that has failed and restarted.</w:t>
      </w:r>
    </w:p>
    <w:p w14:paraId="20130D09" w14:textId="49BECEDA" w:rsidR="00F71EE4" w:rsidRDefault="00F71EE4" w:rsidP="00F71EE4">
      <w:r>
        <w:t xml:space="preserve">The procedure in the </w:t>
      </w:r>
      <w:r w:rsidRPr="000308FE">
        <w:t xml:space="preserve">SGW towards the </w:t>
      </w:r>
      <w:r>
        <w:t xml:space="preserve">restarted node differs from the procedure towards the </w:t>
      </w:r>
      <w:r w:rsidRPr="000308FE">
        <w:t xml:space="preserve">non-failed </w:t>
      </w:r>
      <w:r>
        <w:t xml:space="preserve">ISR associated node (see </w:t>
      </w:r>
      <w:r w:rsidR="00E241D7">
        <w:t>clause 2</w:t>
      </w:r>
      <w:r>
        <w:t>5.3.2).</w:t>
      </w:r>
    </w:p>
    <w:p w14:paraId="15E7E6F1" w14:textId="77777777" w:rsidR="00F71EE4" w:rsidRDefault="00F71EE4" w:rsidP="00892DE4">
      <w:pPr>
        <w:pStyle w:val="Heading3"/>
      </w:pPr>
      <w:bookmarkStart w:id="1044" w:name="_Toc19630501"/>
      <w:bookmarkStart w:id="1045" w:name="_Toc27226705"/>
      <w:bookmarkStart w:id="1046" w:name="_Toc36115886"/>
      <w:bookmarkStart w:id="1047" w:name="_Toc161041324"/>
      <w:r>
        <w:t>2</w:t>
      </w:r>
      <w:r>
        <w:rPr>
          <w:rFonts w:hint="eastAsia"/>
          <w:lang w:eastAsia="zh-CN"/>
        </w:rPr>
        <w:t>5</w:t>
      </w:r>
      <w:r>
        <w:t>.</w:t>
      </w:r>
      <w:r>
        <w:rPr>
          <w:lang w:eastAsia="zh-CN"/>
        </w:rPr>
        <w:t>3</w:t>
      </w:r>
      <w:r>
        <w:t>.</w:t>
      </w:r>
      <w:r>
        <w:rPr>
          <w:rFonts w:hint="eastAsia"/>
          <w:lang w:eastAsia="zh-CN"/>
        </w:rPr>
        <w:t>2</w:t>
      </w:r>
      <w:r>
        <w:tab/>
        <w:t>SGW procedure</w:t>
      </w:r>
      <w:bookmarkEnd w:id="1044"/>
      <w:bookmarkEnd w:id="1045"/>
      <w:bookmarkEnd w:id="1046"/>
      <w:bookmarkEnd w:id="1047"/>
    </w:p>
    <w:p w14:paraId="7C9368C4" w14:textId="76BD2493" w:rsidR="00F71EE4" w:rsidRDefault="00F71EE4" w:rsidP="00F71EE4">
      <w:pPr>
        <w:rPr>
          <w:lang w:eastAsia="zh-CN"/>
        </w:rPr>
      </w:pPr>
      <w:r>
        <w:rPr>
          <w:rFonts w:hint="eastAsia"/>
          <w:lang w:eastAsia="zh-CN"/>
        </w:rPr>
        <w:t>I</w:t>
      </w:r>
      <w:r w:rsidRPr="00B56A4D">
        <w:rPr>
          <w:lang w:eastAsia="zh-CN"/>
        </w:rPr>
        <w:t>f</w:t>
      </w:r>
      <w:r w:rsidRPr="00B56A4D">
        <w:rPr>
          <w:rFonts w:hint="eastAsia"/>
          <w:lang w:eastAsia="zh-CN"/>
        </w:rPr>
        <w:t xml:space="preserve"> an SGW detects that an </w:t>
      </w:r>
      <w:r>
        <w:t>ISR associated CN node</w:t>
      </w:r>
      <w:r w:rsidRPr="00B56A4D">
        <w:rPr>
          <w:rFonts w:hint="eastAsia"/>
          <w:lang w:eastAsia="zh-CN"/>
        </w:rPr>
        <w:t xml:space="preserve"> </w:t>
      </w:r>
      <w:r>
        <w:rPr>
          <w:rFonts w:hint="eastAsia"/>
          <w:lang w:eastAsia="zh-CN"/>
        </w:rPr>
        <w:t xml:space="preserve">(i.e. </w:t>
      </w:r>
      <w:r w:rsidRPr="00B56A4D">
        <w:rPr>
          <w:rFonts w:hint="eastAsia"/>
          <w:lang w:eastAsia="zh-CN"/>
        </w:rPr>
        <w:t>MME</w:t>
      </w:r>
      <w:r>
        <w:rPr>
          <w:lang w:eastAsia="zh-CN"/>
        </w:rPr>
        <w:t xml:space="preserve"> or S4-SGSN</w:t>
      </w:r>
      <w:r>
        <w:rPr>
          <w:rFonts w:hint="eastAsia"/>
          <w:lang w:eastAsia="zh-CN"/>
        </w:rPr>
        <w:t>)</w:t>
      </w:r>
      <w:r w:rsidRPr="00B56A4D">
        <w:rPr>
          <w:rFonts w:hint="eastAsia"/>
          <w:lang w:eastAsia="zh-CN"/>
        </w:rPr>
        <w:t xml:space="preserve"> has restarted</w:t>
      </w:r>
      <w:r>
        <w:rPr>
          <w:lang w:eastAsia="zh-CN"/>
        </w:rPr>
        <w:t xml:space="preserve"> </w:t>
      </w:r>
      <w:r w:rsidRPr="00B56A4D">
        <w:t xml:space="preserve">(see </w:t>
      </w:r>
      <w:r w:rsidR="00E241D7" w:rsidRPr="00B56A4D">
        <w:t>clause</w:t>
      </w:r>
      <w:r w:rsidR="00E241D7">
        <w:t> </w:t>
      </w:r>
      <w:r w:rsidR="00E241D7" w:rsidRPr="00B56A4D">
        <w:t>1</w:t>
      </w:r>
      <w:r w:rsidRPr="00B56A4D">
        <w:t>8</w:t>
      </w:r>
      <w:r w:rsidRPr="00B56A4D">
        <w:rPr>
          <w:rFonts w:hint="eastAsia"/>
          <w:lang w:eastAsia="zh-CN"/>
        </w:rPr>
        <w:t xml:space="preserve">), </w:t>
      </w:r>
      <w:r w:rsidRPr="00B56A4D">
        <w:t xml:space="preserve">the SGW </w:t>
      </w:r>
      <w:r>
        <w:rPr>
          <w:rFonts w:hint="eastAsia"/>
          <w:lang w:eastAsia="zh-CN"/>
        </w:rPr>
        <w:t xml:space="preserve">shall maintain </w:t>
      </w:r>
      <w:r w:rsidRPr="004E560C">
        <w:rPr>
          <w:rFonts w:hint="eastAsia"/>
          <w:lang w:eastAsia="zh-CN"/>
        </w:rPr>
        <w:t>all</w:t>
      </w:r>
      <w:r>
        <w:rPr>
          <w:rFonts w:hint="eastAsia"/>
          <w:lang w:eastAsia="zh-CN"/>
        </w:rPr>
        <w:t xml:space="preserve"> </w:t>
      </w:r>
      <w:r>
        <w:t>the PDN connection table data and MM bearer contexts associated with the non-failed and the restarted ISR associated nodes</w:t>
      </w:r>
      <w:r>
        <w:rPr>
          <w:rFonts w:hint="eastAsia"/>
          <w:lang w:eastAsia="zh-CN"/>
        </w:rPr>
        <w:t xml:space="preserve">, and start a timer controlling the </w:t>
      </w:r>
      <w:r>
        <w:t xml:space="preserve">maximum duration during which the SGW shall consider that </w:t>
      </w:r>
      <w:r>
        <w:rPr>
          <w:rFonts w:hint="eastAsia"/>
          <w:lang w:eastAsia="zh-CN"/>
        </w:rPr>
        <w:t xml:space="preserve">ISR </w:t>
      </w:r>
      <w:r>
        <w:rPr>
          <w:lang w:eastAsia="zh-CN"/>
        </w:rPr>
        <w:t>is still active</w:t>
      </w:r>
      <w:r>
        <w:rPr>
          <w:rFonts w:hint="eastAsia"/>
          <w:lang w:eastAsia="zh-CN"/>
        </w:rPr>
        <w:t>. There is one</w:t>
      </w:r>
      <w:r w:rsidRPr="00F520EF">
        <w:rPr>
          <w:lang w:eastAsia="zh-CN"/>
        </w:rPr>
        <w:t xml:space="preserve"> </w:t>
      </w:r>
      <w:r w:rsidRPr="00024D55">
        <w:rPr>
          <w:lang w:eastAsia="zh-CN"/>
        </w:rPr>
        <w:t>operator configurable</w:t>
      </w:r>
      <w:r>
        <w:rPr>
          <w:rFonts w:hint="eastAsia"/>
          <w:lang w:eastAsia="zh-CN"/>
        </w:rPr>
        <w:t xml:space="preserve"> timer per SGW. </w:t>
      </w:r>
      <w:r w:rsidRPr="00024D55">
        <w:rPr>
          <w:rFonts w:hint="eastAsia"/>
          <w:lang w:eastAsia="zh-CN"/>
        </w:rPr>
        <w:t xml:space="preserve">The timer value may be </w:t>
      </w:r>
      <w:r>
        <w:rPr>
          <w:rFonts w:hint="eastAsia"/>
          <w:lang w:eastAsia="zh-CN"/>
        </w:rPr>
        <w:t>set</w:t>
      </w:r>
      <w:r w:rsidRPr="00024D55">
        <w:rPr>
          <w:rFonts w:hint="eastAsia"/>
          <w:lang w:eastAsia="zh-CN"/>
        </w:rPr>
        <w:t xml:space="preserve"> to </w:t>
      </w:r>
      <w:r>
        <w:rPr>
          <w:rFonts w:hint="eastAsia"/>
          <w:lang w:eastAsia="zh-CN"/>
        </w:rPr>
        <w:t xml:space="preserve">a value that is the greater value of </w:t>
      </w:r>
      <w:r w:rsidRPr="00024D55">
        <w:rPr>
          <w:rFonts w:hint="eastAsia"/>
          <w:lang w:eastAsia="zh-CN"/>
        </w:rPr>
        <w:t xml:space="preserve">the </w:t>
      </w:r>
      <w:r w:rsidRPr="00024D55">
        <w:rPr>
          <w:lang w:eastAsia="ja-JP"/>
        </w:rPr>
        <w:t>periodic tracking area update timer (timer T3412)</w:t>
      </w:r>
      <w:r w:rsidRPr="00024D55">
        <w:rPr>
          <w:rFonts w:hint="eastAsia"/>
          <w:lang w:eastAsia="ja-JP"/>
        </w:rPr>
        <w:t xml:space="preserve"> </w:t>
      </w:r>
      <w:r w:rsidRPr="00375BAD">
        <w:rPr>
          <w:rFonts w:hint="eastAsia"/>
          <w:lang w:eastAsia="ja-JP"/>
        </w:rPr>
        <w:t xml:space="preserve">as specified in 3GPP </w:t>
      </w:r>
      <w:r w:rsidR="00E241D7" w:rsidRPr="00375BAD">
        <w:rPr>
          <w:rFonts w:hint="eastAsia"/>
          <w:lang w:eastAsia="ja-JP"/>
        </w:rPr>
        <w:t>TS</w:t>
      </w:r>
      <w:r w:rsidR="00E241D7">
        <w:rPr>
          <w:lang w:eastAsia="ja-JP"/>
        </w:rPr>
        <w:t> </w:t>
      </w:r>
      <w:r w:rsidR="00E241D7" w:rsidRPr="00375BAD">
        <w:rPr>
          <w:rFonts w:hint="eastAsia"/>
          <w:lang w:eastAsia="ja-JP"/>
        </w:rPr>
        <w:t>2</w:t>
      </w:r>
      <w:r w:rsidRPr="00375BAD">
        <w:rPr>
          <w:rFonts w:hint="eastAsia"/>
          <w:lang w:eastAsia="ja-JP"/>
        </w:rPr>
        <w:t>4.301</w:t>
      </w:r>
      <w:r w:rsidR="00E241D7">
        <w:rPr>
          <w:lang w:eastAsia="ja-JP"/>
        </w:rPr>
        <w:t> </w:t>
      </w:r>
      <w:r w:rsidR="00E241D7" w:rsidRPr="00375BAD">
        <w:rPr>
          <w:rFonts w:hint="eastAsia"/>
          <w:lang w:eastAsia="ja-JP"/>
        </w:rPr>
        <w:t>[</w:t>
      </w:r>
      <w:r w:rsidRPr="00375BAD">
        <w:rPr>
          <w:lang w:eastAsia="zh-CN"/>
        </w:rPr>
        <w:t>19</w:t>
      </w:r>
      <w:r w:rsidRPr="00375BAD">
        <w:rPr>
          <w:rFonts w:hint="eastAsia"/>
          <w:lang w:eastAsia="ja-JP"/>
        </w:rPr>
        <w:t>]</w:t>
      </w:r>
      <w:r w:rsidRPr="00375BAD">
        <w:rPr>
          <w:lang w:eastAsia="ja-JP"/>
        </w:rPr>
        <w:t xml:space="preserve"> </w:t>
      </w:r>
      <w:r>
        <w:rPr>
          <w:rFonts w:hint="eastAsia"/>
          <w:lang w:eastAsia="zh-CN"/>
        </w:rPr>
        <w:t>and</w:t>
      </w:r>
      <w:r w:rsidRPr="00375BAD">
        <w:rPr>
          <w:lang w:eastAsia="ja-JP"/>
        </w:rPr>
        <w:t xml:space="preserve"> the periodic routing area update timer (timer T3312) as specified in 3GPP </w:t>
      </w:r>
      <w:r w:rsidR="00E241D7" w:rsidRPr="00375BAD">
        <w:rPr>
          <w:lang w:eastAsia="ja-JP"/>
        </w:rPr>
        <w:t>TS</w:t>
      </w:r>
      <w:r w:rsidR="00E241D7">
        <w:rPr>
          <w:lang w:eastAsia="ja-JP"/>
        </w:rPr>
        <w:t> </w:t>
      </w:r>
      <w:r w:rsidR="00E241D7" w:rsidRPr="00375BAD">
        <w:rPr>
          <w:lang w:eastAsia="ja-JP"/>
        </w:rPr>
        <w:t>2</w:t>
      </w:r>
      <w:r w:rsidRPr="00375BAD">
        <w:rPr>
          <w:lang w:eastAsia="ja-JP"/>
        </w:rPr>
        <w:t>4.008</w:t>
      </w:r>
      <w:r w:rsidR="00E241D7">
        <w:rPr>
          <w:lang w:eastAsia="ja-JP"/>
        </w:rPr>
        <w:t> </w:t>
      </w:r>
      <w:r w:rsidR="00E241D7" w:rsidRPr="00375BAD">
        <w:rPr>
          <w:lang w:eastAsia="ja-JP"/>
        </w:rPr>
        <w:t>[</w:t>
      </w:r>
      <w:r w:rsidRPr="00375BAD">
        <w:rPr>
          <w:lang w:eastAsia="ja-JP"/>
        </w:rPr>
        <w:t>20]</w:t>
      </w:r>
      <w:r w:rsidRPr="00375BAD">
        <w:rPr>
          <w:rFonts w:hint="eastAsia"/>
          <w:lang w:eastAsia="zh-CN"/>
        </w:rPr>
        <w:t>.</w:t>
      </w:r>
      <w:r w:rsidRPr="00375BAD">
        <w:rPr>
          <w:rFonts w:hint="eastAsia"/>
          <w:lang w:eastAsia="ja-JP"/>
        </w:rPr>
        <w:t xml:space="preserve"> </w:t>
      </w:r>
      <w:r w:rsidRPr="00375BAD">
        <w:rPr>
          <w:lang w:eastAsia="ja-JP"/>
        </w:rPr>
        <w:t xml:space="preserve">This timer ensures that the </w:t>
      </w:r>
      <w:r w:rsidRPr="00375BAD">
        <w:rPr>
          <w:rFonts w:hint="eastAsia"/>
          <w:lang w:eastAsia="zh-CN"/>
        </w:rPr>
        <w:t xml:space="preserve">SGW can </w:t>
      </w:r>
      <w:r>
        <w:rPr>
          <w:lang w:eastAsia="zh-CN"/>
        </w:rPr>
        <w:t xml:space="preserve">still </w:t>
      </w:r>
      <w:r w:rsidRPr="00375BAD">
        <w:rPr>
          <w:rFonts w:hint="eastAsia"/>
          <w:lang w:eastAsia="zh-CN"/>
        </w:rPr>
        <w:t xml:space="preserve">send </w:t>
      </w:r>
      <w:r>
        <w:rPr>
          <w:lang w:eastAsia="zh-CN"/>
        </w:rPr>
        <w:t>D</w:t>
      </w:r>
      <w:r w:rsidRPr="00375BAD">
        <w:rPr>
          <w:rFonts w:hint="eastAsia"/>
          <w:lang w:eastAsia="zh-CN"/>
        </w:rPr>
        <w:t xml:space="preserve">ownlink </w:t>
      </w:r>
      <w:r>
        <w:rPr>
          <w:lang w:eastAsia="zh-CN"/>
        </w:rPr>
        <w:t>D</w:t>
      </w:r>
      <w:r w:rsidRPr="00375BAD">
        <w:rPr>
          <w:rFonts w:hint="eastAsia"/>
          <w:lang w:eastAsia="zh-CN"/>
        </w:rPr>
        <w:t xml:space="preserve">ata </w:t>
      </w:r>
      <w:r>
        <w:rPr>
          <w:lang w:eastAsia="zh-CN"/>
        </w:rPr>
        <w:t>N</w:t>
      </w:r>
      <w:r w:rsidRPr="00375BAD">
        <w:rPr>
          <w:rFonts w:hint="eastAsia"/>
          <w:lang w:eastAsia="zh-CN"/>
        </w:rPr>
        <w:t>otification message</w:t>
      </w:r>
      <w:r>
        <w:rPr>
          <w:lang w:eastAsia="zh-CN"/>
        </w:rPr>
        <w:t>s</w:t>
      </w:r>
      <w:r w:rsidRPr="00375BAD">
        <w:rPr>
          <w:rFonts w:hint="eastAsia"/>
          <w:lang w:eastAsia="zh-CN"/>
        </w:rPr>
        <w:t xml:space="preserve"> to the</w:t>
      </w:r>
      <w:r>
        <w:rPr>
          <w:lang w:eastAsia="zh-CN"/>
        </w:rPr>
        <w:t xml:space="preserve"> restarted</w:t>
      </w:r>
      <w:r w:rsidRPr="00375BAD">
        <w:rPr>
          <w:rFonts w:hint="eastAsia"/>
          <w:lang w:eastAsia="zh-CN"/>
        </w:rPr>
        <w:t xml:space="preserve"> MME </w:t>
      </w:r>
      <w:r>
        <w:rPr>
          <w:lang w:eastAsia="zh-CN"/>
        </w:rPr>
        <w:t>or</w:t>
      </w:r>
      <w:r w:rsidRPr="00375BAD">
        <w:rPr>
          <w:rFonts w:hint="eastAsia"/>
          <w:lang w:eastAsia="zh-CN"/>
        </w:rPr>
        <w:t xml:space="preserve"> S4-SGSN</w:t>
      </w:r>
      <w:r>
        <w:rPr>
          <w:lang w:eastAsia="zh-CN"/>
        </w:rPr>
        <w:t xml:space="preserve"> until the corresponding UE learns that ISR is deactivated</w:t>
      </w:r>
      <w:r w:rsidRPr="00375BAD">
        <w:rPr>
          <w:lang w:eastAsia="ja-JP"/>
        </w:rPr>
        <w:t xml:space="preserve">. </w:t>
      </w:r>
      <w:r w:rsidRPr="00375BAD">
        <w:rPr>
          <w:rFonts w:hint="eastAsia"/>
          <w:lang w:eastAsia="ja-JP"/>
        </w:rPr>
        <w:t xml:space="preserve">If the timer expires, the </w:t>
      </w:r>
      <w:r>
        <w:rPr>
          <w:lang w:eastAsia="ja-JP"/>
        </w:rPr>
        <w:t xml:space="preserve">SGW shall deactivate ISR by locally releasing the </w:t>
      </w:r>
      <w:r>
        <w:rPr>
          <w:rFonts w:hint="eastAsia"/>
          <w:lang w:eastAsia="zh-CN"/>
        </w:rPr>
        <w:t xml:space="preserve">resources for the </w:t>
      </w:r>
      <w:r w:rsidRPr="00375BAD">
        <w:rPr>
          <w:rFonts w:hint="eastAsia"/>
          <w:lang w:eastAsia="ja-JP"/>
        </w:rPr>
        <w:t xml:space="preserve">maintained </w:t>
      </w:r>
      <w:r>
        <w:rPr>
          <w:lang w:eastAsia="zh-CN"/>
        </w:rPr>
        <w:t>restarted</w:t>
      </w:r>
      <w:r w:rsidRPr="00375BAD">
        <w:rPr>
          <w:rFonts w:hint="eastAsia"/>
          <w:lang w:eastAsia="zh-CN"/>
        </w:rPr>
        <w:t xml:space="preserve"> CN node </w:t>
      </w:r>
      <w:r>
        <w:rPr>
          <w:rFonts w:hint="eastAsia"/>
          <w:lang w:eastAsia="zh-CN"/>
        </w:rPr>
        <w:t xml:space="preserve">(i.e. </w:t>
      </w:r>
      <w:r w:rsidRPr="00A12919">
        <w:rPr>
          <w:lang w:eastAsia="zh-CN"/>
        </w:rPr>
        <w:t>restarted CN node control plane</w:t>
      </w:r>
      <w:r>
        <w:rPr>
          <w:rFonts w:hint="eastAsia"/>
          <w:lang w:eastAsia="zh-CN"/>
        </w:rPr>
        <w:t xml:space="preserve"> F-TEID)</w:t>
      </w:r>
      <w:r w:rsidRPr="00375BAD">
        <w:rPr>
          <w:rFonts w:hint="eastAsia"/>
          <w:lang w:eastAsia="zh-CN"/>
        </w:rPr>
        <w:t>.</w:t>
      </w:r>
    </w:p>
    <w:p w14:paraId="3E271067" w14:textId="44FA8E36" w:rsidR="00F71EE4" w:rsidRDefault="00F71EE4" w:rsidP="00F71EE4">
      <w:pPr>
        <w:rPr>
          <w:lang w:val="en-US" w:eastAsia="zh-CN"/>
        </w:rPr>
      </w:pPr>
      <w:r w:rsidRPr="00375BAD">
        <w:rPr>
          <w:lang w:eastAsia="zh-CN"/>
        </w:rPr>
        <w:t>Upon receipt of the</w:t>
      </w:r>
      <w:r w:rsidRPr="00375BAD">
        <w:rPr>
          <w:rFonts w:hint="eastAsia"/>
          <w:lang w:eastAsia="zh-CN"/>
        </w:rPr>
        <w:t xml:space="preserve"> downlink </w:t>
      </w:r>
      <w:r w:rsidRPr="00375BAD">
        <w:rPr>
          <w:lang w:eastAsia="zh-CN"/>
        </w:rPr>
        <w:t>user plane or control plane</w:t>
      </w:r>
      <w:r w:rsidRPr="00375BAD">
        <w:rPr>
          <w:rFonts w:hint="eastAsia"/>
          <w:lang w:eastAsia="zh-CN"/>
        </w:rPr>
        <w:t xml:space="preserve"> packet</w:t>
      </w:r>
      <w:r w:rsidRPr="00375BAD">
        <w:rPr>
          <w:lang w:eastAsia="zh-CN"/>
        </w:rPr>
        <w:t xml:space="preserve"> on a maintained </w:t>
      </w:r>
      <w:r>
        <w:rPr>
          <w:lang w:eastAsia="zh-CN"/>
        </w:rPr>
        <w:t>S5/S8</w:t>
      </w:r>
      <w:r w:rsidRPr="00375BAD">
        <w:rPr>
          <w:lang w:eastAsia="zh-CN"/>
        </w:rPr>
        <w:t xml:space="preserve"> bearer</w:t>
      </w:r>
      <w:r>
        <w:rPr>
          <w:lang w:eastAsia="zh-CN"/>
        </w:rPr>
        <w:t xml:space="preserve"> for a UE in idle mode or in connected state with the failed CN node</w:t>
      </w:r>
      <w:r w:rsidRPr="00375BAD">
        <w:rPr>
          <w:rFonts w:hint="eastAsia"/>
          <w:lang w:eastAsia="zh-CN"/>
        </w:rPr>
        <w:t xml:space="preserve">, the SGW shall </w:t>
      </w:r>
      <w:r>
        <w:rPr>
          <w:lang w:eastAsia="zh-CN"/>
        </w:rPr>
        <w:t xml:space="preserve">initiate the network triggered service request procedure towards </w:t>
      </w:r>
      <w:r w:rsidRPr="00375BAD">
        <w:rPr>
          <w:rFonts w:hint="eastAsia"/>
          <w:lang w:eastAsia="zh-CN"/>
        </w:rPr>
        <w:t xml:space="preserve">the </w:t>
      </w:r>
      <w:r>
        <w:rPr>
          <w:rFonts w:hint="eastAsia"/>
          <w:lang w:eastAsia="zh-CN"/>
        </w:rPr>
        <w:t>non-failed</w:t>
      </w:r>
      <w:r w:rsidRPr="00375BAD">
        <w:rPr>
          <w:rFonts w:hint="eastAsia"/>
          <w:lang w:eastAsia="zh-CN"/>
        </w:rPr>
        <w:t xml:space="preserve"> CN node</w:t>
      </w:r>
      <w:r>
        <w:rPr>
          <w:lang w:eastAsia="zh-CN"/>
        </w:rPr>
        <w:t xml:space="preserve"> as specified in 3GPP </w:t>
      </w:r>
      <w:r w:rsidR="00E241D7">
        <w:rPr>
          <w:lang w:eastAsia="zh-CN"/>
        </w:rPr>
        <w:t>TS 2</w:t>
      </w:r>
      <w:r>
        <w:rPr>
          <w:lang w:eastAsia="zh-CN"/>
        </w:rPr>
        <w:t>3.401</w:t>
      </w:r>
      <w:r w:rsidR="00E241D7">
        <w:rPr>
          <w:lang w:eastAsia="zh-CN"/>
        </w:rPr>
        <w:t> [</w:t>
      </w:r>
      <w:r>
        <w:rPr>
          <w:lang w:eastAsia="zh-CN"/>
        </w:rPr>
        <w:t xml:space="preserve">15] </w:t>
      </w:r>
      <w:r w:rsidR="00E241D7">
        <w:rPr>
          <w:lang w:eastAsia="zh-CN"/>
        </w:rPr>
        <w:t>clause 5</w:t>
      </w:r>
      <w:r>
        <w:rPr>
          <w:lang w:eastAsia="zh-CN"/>
        </w:rPr>
        <w:t>.3.4.3</w:t>
      </w:r>
      <w:r>
        <w:rPr>
          <w:rFonts w:hint="eastAsia"/>
          <w:lang w:eastAsia="zh-CN"/>
        </w:rPr>
        <w:t xml:space="preserve">. </w:t>
      </w:r>
      <w:r>
        <w:rPr>
          <w:lang w:eastAsia="zh-CN"/>
        </w:rPr>
        <w:t xml:space="preserve">In addition, if the S5/S8 bearer is eligible for network initiated service restoration, </w:t>
      </w:r>
      <w:r>
        <w:rPr>
          <w:lang w:val="en-US" w:eastAsia="zh-CN"/>
        </w:rPr>
        <w:t>t</w:t>
      </w:r>
      <w:r>
        <w:rPr>
          <w:rFonts w:hint="eastAsia"/>
          <w:lang w:val="en-US" w:eastAsia="zh-CN"/>
        </w:rPr>
        <w:t xml:space="preserve">he </w:t>
      </w:r>
      <w:r>
        <w:rPr>
          <w:lang w:val="en-US" w:eastAsia="zh-CN"/>
        </w:rPr>
        <w:t>SGW shall also</w:t>
      </w:r>
      <w:r>
        <w:rPr>
          <w:rFonts w:hint="eastAsia"/>
          <w:lang w:val="en-US" w:eastAsia="zh-CN"/>
        </w:rPr>
        <w:t xml:space="preserve"> </w:t>
      </w:r>
      <w:r>
        <w:rPr>
          <w:lang w:val="en-US" w:eastAsia="zh-CN"/>
        </w:rPr>
        <w:t xml:space="preserve">immediately </w:t>
      </w:r>
      <w:r>
        <w:rPr>
          <w:rFonts w:hint="eastAsia"/>
          <w:lang w:val="en-US" w:eastAsia="zh-CN"/>
        </w:rPr>
        <w:t>s</w:t>
      </w:r>
      <w:r>
        <w:rPr>
          <w:lang w:val="en-US" w:eastAsia="zh-CN"/>
        </w:rPr>
        <w:t>e</w:t>
      </w:r>
      <w:r>
        <w:rPr>
          <w:rFonts w:hint="eastAsia"/>
          <w:lang w:val="en-US" w:eastAsia="zh-CN"/>
        </w:rPr>
        <w:t xml:space="preserve">nd </w:t>
      </w:r>
      <w:r>
        <w:rPr>
          <w:lang w:val="en-US" w:eastAsia="zh-CN"/>
        </w:rPr>
        <w:t xml:space="preserve">a </w:t>
      </w:r>
      <w:r w:rsidRPr="00375BAD">
        <w:rPr>
          <w:rFonts w:hint="eastAsia"/>
          <w:lang w:eastAsia="zh-CN"/>
        </w:rPr>
        <w:t xml:space="preserve">Downlink Data Notification message </w:t>
      </w:r>
      <w:r>
        <w:rPr>
          <w:lang w:eastAsia="zh-CN"/>
        </w:rPr>
        <w:t>including the</w:t>
      </w:r>
      <w:r w:rsidRPr="00375BAD">
        <w:rPr>
          <w:rFonts w:hint="eastAsia"/>
          <w:lang w:eastAsia="zh-CN"/>
        </w:rPr>
        <w:t xml:space="preserve"> IMSI</w:t>
      </w:r>
      <w:r>
        <w:rPr>
          <w:lang w:val="en-US" w:eastAsia="zh-CN"/>
        </w:rPr>
        <w:t xml:space="preserve"> towards the restarted CN node</w:t>
      </w:r>
      <w:r>
        <w:rPr>
          <w:rFonts w:hint="eastAsia"/>
          <w:lang w:val="en-US" w:eastAsia="zh-CN"/>
        </w:rPr>
        <w:t xml:space="preserve"> as specified in </w:t>
      </w:r>
      <w:r w:rsidR="00E241D7">
        <w:rPr>
          <w:rFonts w:hint="eastAsia"/>
          <w:lang w:val="en-US" w:eastAsia="zh-CN"/>
        </w:rPr>
        <w:t>clause</w:t>
      </w:r>
      <w:r w:rsidR="00E241D7">
        <w:rPr>
          <w:lang w:val="en-US" w:eastAsia="zh-CN"/>
        </w:rPr>
        <w:t> </w:t>
      </w:r>
      <w:r w:rsidR="00E241D7">
        <w:rPr>
          <w:rFonts w:hint="eastAsia"/>
          <w:lang w:val="en-US" w:eastAsia="zh-CN"/>
        </w:rPr>
        <w:t>2</w:t>
      </w:r>
      <w:r>
        <w:rPr>
          <w:rFonts w:hint="eastAsia"/>
          <w:lang w:val="en-US" w:eastAsia="zh-CN"/>
        </w:rPr>
        <w:t>5.2.2</w:t>
      </w:r>
      <w:r>
        <w:rPr>
          <w:lang w:val="en-US" w:eastAsia="zh-CN"/>
        </w:rPr>
        <w:t xml:space="preserve">. The SGW shall continue to forward </w:t>
      </w:r>
      <w:r w:rsidRPr="00375BAD">
        <w:rPr>
          <w:rFonts w:hint="eastAsia"/>
          <w:lang w:eastAsia="zh-CN"/>
        </w:rPr>
        <w:t xml:space="preserve">downlink </w:t>
      </w:r>
      <w:r w:rsidRPr="00375BAD">
        <w:rPr>
          <w:lang w:eastAsia="zh-CN"/>
        </w:rPr>
        <w:t>user plane or control plane</w:t>
      </w:r>
      <w:r w:rsidRPr="00375BAD">
        <w:rPr>
          <w:rFonts w:hint="eastAsia"/>
          <w:lang w:eastAsia="zh-CN"/>
        </w:rPr>
        <w:t xml:space="preserve"> packet</w:t>
      </w:r>
      <w:r>
        <w:rPr>
          <w:lang w:eastAsia="zh-CN"/>
        </w:rPr>
        <w:t xml:space="preserve"> for a UE in connected state in the non-failed ISR associated node.</w:t>
      </w:r>
    </w:p>
    <w:p w14:paraId="7BAD1A27" w14:textId="77777777" w:rsidR="00F71EE4" w:rsidRDefault="00F71EE4" w:rsidP="00F71EE4">
      <w:pPr>
        <w:rPr>
          <w:lang w:eastAsia="zh-CN"/>
        </w:rPr>
      </w:pPr>
      <w:r>
        <w:rPr>
          <w:lang w:val="en-US" w:eastAsia="zh-CN"/>
        </w:rPr>
        <w:t xml:space="preserve">The S5/S8 bearers eligible for network initiated service restoration are determined by the SGW </w:t>
      </w:r>
      <w:r>
        <w:rPr>
          <w:lang w:eastAsia="zh-CN"/>
        </w:rPr>
        <w:t xml:space="preserve">based on operator's policy </w:t>
      </w:r>
      <w:r w:rsidRPr="00202533">
        <w:t xml:space="preserve">e.g. </w:t>
      </w:r>
      <w:r w:rsidRPr="00202533">
        <w:rPr>
          <w:rFonts w:hint="eastAsia"/>
        </w:rPr>
        <w:t>based on the QCI</w:t>
      </w:r>
      <w:r w:rsidRPr="00202533">
        <w:rPr>
          <w:rFonts w:hint="eastAsia"/>
          <w:lang w:eastAsia="zh-CN"/>
        </w:rPr>
        <w:t xml:space="preserve"> </w:t>
      </w:r>
      <w:r>
        <w:rPr>
          <w:lang w:eastAsia="zh-CN"/>
        </w:rPr>
        <w:t>and/</w:t>
      </w:r>
      <w:r w:rsidRPr="00202533">
        <w:rPr>
          <w:rFonts w:hint="eastAsia"/>
          <w:lang w:eastAsia="zh-CN"/>
        </w:rPr>
        <w:t xml:space="preserve">or ARP </w:t>
      </w:r>
      <w:r>
        <w:rPr>
          <w:lang w:eastAsia="zh-CN"/>
        </w:rPr>
        <w:t>and/</w:t>
      </w:r>
      <w:r w:rsidRPr="00202533">
        <w:rPr>
          <w:rFonts w:hint="eastAsia"/>
          <w:lang w:eastAsia="zh-CN"/>
        </w:rPr>
        <w:t>or APN</w:t>
      </w:r>
      <w:r>
        <w:rPr>
          <w:lang w:eastAsia="zh-CN"/>
        </w:rPr>
        <w:t>.</w:t>
      </w:r>
    </w:p>
    <w:p w14:paraId="3AD14919" w14:textId="77777777" w:rsidR="00F71EE4" w:rsidRDefault="00F71EE4" w:rsidP="00F71EE4">
      <w:pPr>
        <w:rPr>
          <w:lang w:eastAsia="zh-CN"/>
        </w:rPr>
      </w:pPr>
      <w:r>
        <w:rPr>
          <w:lang w:eastAsia="zh-CN"/>
        </w:rPr>
        <w:t>Emergency PDN connections for users without authenticated IMSI do not need to be maintained by the SGW and cannot be restored at the initiative of the network.</w:t>
      </w:r>
    </w:p>
    <w:p w14:paraId="09EE1289" w14:textId="77777777" w:rsidR="00F71EE4" w:rsidRPr="00B411B5" w:rsidRDefault="00F71EE4" w:rsidP="00F71EE4">
      <w:pPr>
        <w:pStyle w:val="NO"/>
      </w:pPr>
      <w:r>
        <w:t>NOTE 0:</w:t>
      </w:r>
      <w:r>
        <w:tab/>
        <w:t>Users with an emergency call in progress can re-attach and re-establish the emergency PDN connection after detecting the loss of the signalling connection with the RAN. IMS Emergency PSAP callback is not supported for unauthenticated users with an emergency registration but without an emergency call in progress.</w:t>
      </w:r>
    </w:p>
    <w:p w14:paraId="0D49CC11" w14:textId="1CFBD4B1" w:rsidR="00F71EE4" w:rsidRPr="00704D3D" w:rsidRDefault="00F71EE4" w:rsidP="00F71EE4">
      <w:pPr>
        <w:rPr>
          <w:lang w:eastAsia="zh-CN"/>
        </w:rPr>
      </w:pPr>
      <w:r w:rsidRPr="00375BAD">
        <w:rPr>
          <w:lang w:eastAsia="zh-CN"/>
        </w:rPr>
        <w:t xml:space="preserve">The </w:t>
      </w:r>
      <w:r w:rsidRPr="00375BAD">
        <w:rPr>
          <w:rFonts w:hint="eastAsia"/>
          <w:lang w:eastAsia="zh-CN"/>
        </w:rPr>
        <w:t xml:space="preserve">SGW may send </w:t>
      </w:r>
      <w:r w:rsidRPr="00375BAD">
        <w:rPr>
          <w:lang w:eastAsia="zh-CN"/>
        </w:rPr>
        <w:t xml:space="preserve">the </w:t>
      </w:r>
      <w:r w:rsidRPr="00375BAD">
        <w:rPr>
          <w:rFonts w:hint="eastAsia"/>
          <w:lang w:eastAsia="zh-CN"/>
        </w:rPr>
        <w:t>Downlink Data Notification message with the IMSI to another MME</w:t>
      </w:r>
      <w:r>
        <w:rPr>
          <w:lang w:eastAsia="zh-CN"/>
        </w:rPr>
        <w:t xml:space="preserve"> or </w:t>
      </w:r>
      <w:r w:rsidRPr="00375BAD">
        <w:rPr>
          <w:lang w:eastAsia="zh-CN"/>
        </w:rPr>
        <w:t>S4-SGSN</w:t>
      </w:r>
      <w:r w:rsidRPr="00375BAD">
        <w:rPr>
          <w:rFonts w:hint="eastAsia"/>
          <w:lang w:eastAsia="zh-CN"/>
        </w:rPr>
        <w:t xml:space="preserve"> </w:t>
      </w:r>
      <w:r>
        <w:rPr>
          <w:lang w:eastAsia="zh-CN"/>
        </w:rPr>
        <w:t xml:space="preserve">(the same type of mobility node as the failed one) </w:t>
      </w:r>
      <w:r w:rsidRPr="00375BAD">
        <w:rPr>
          <w:rFonts w:hint="eastAsia"/>
          <w:lang w:eastAsia="zh-CN"/>
        </w:rPr>
        <w:t>in the same MME</w:t>
      </w:r>
      <w:r>
        <w:rPr>
          <w:lang w:eastAsia="zh-CN"/>
        </w:rPr>
        <w:t xml:space="preserve"> or </w:t>
      </w:r>
      <w:r w:rsidRPr="00375BAD">
        <w:rPr>
          <w:rFonts w:hint="eastAsia"/>
          <w:lang w:eastAsia="zh-CN"/>
        </w:rPr>
        <w:t>S4</w:t>
      </w:r>
      <w:r>
        <w:rPr>
          <w:lang w:eastAsia="zh-CN"/>
        </w:rPr>
        <w:t>-</w:t>
      </w:r>
      <w:r w:rsidRPr="00375BAD">
        <w:rPr>
          <w:rFonts w:hint="eastAsia"/>
          <w:lang w:eastAsia="zh-CN"/>
        </w:rPr>
        <w:t xml:space="preserve">SGSN pool if the SGW cannot send it to the </w:t>
      </w:r>
      <w:r w:rsidRPr="00375BAD">
        <w:rPr>
          <w:lang w:eastAsia="zh-CN"/>
        </w:rPr>
        <w:t xml:space="preserve">failed </w:t>
      </w:r>
      <w:r w:rsidRPr="00375BAD">
        <w:rPr>
          <w:rFonts w:hint="eastAsia"/>
          <w:lang w:eastAsia="zh-CN"/>
        </w:rPr>
        <w:t>MME</w:t>
      </w:r>
      <w:r>
        <w:rPr>
          <w:lang w:eastAsia="zh-CN"/>
        </w:rPr>
        <w:t xml:space="preserve"> or </w:t>
      </w:r>
      <w:r w:rsidRPr="00375BAD">
        <w:rPr>
          <w:lang w:eastAsia="zh-CN"/>
        </w:rPr>
        <w:t>S4-SGSN (e.g. because it did not restart). It is an implementation/deployment matter how an SGW becomes aware that an MME/S4-SGSN has failed and has not restarted</w:t>
      </w:r>
      <w:r w:rsidRPr="00375BAD">
        <w:rPr>
          <w:rFonts w:hint="eastAsia"/>
          <w:lang w:eastAsia="zh-CN"/>
        </w:rPr>
        <w:t>.</w:t>
      </w:r>
    </w:p>
    <w:p w14:paraId="632667CA" w14:textId="46E30213" w:rsidR="00F71EE4" w:rsidRDefault="00F71EE4" w:rsidP="00F71EE4">
      <w:pPr>
        <w:rPr>
          <w:lang w:eastAsia="zh-CN"/>
        </w:rPr>
      </w:pPr>
      <w:r>
        <w:rPr>
          <w:lang w:eastAsia="zh-CN"/>
        </w:rPr>
        <w:t>Upon receipt of a Downlink Data Notification message including the IMSI, t</w:t>
      </w:r>
      <w:r w:rsidRPr="00B56A4D">
        <w:rPr>
          <w:lang w:eastAsia="zh-CN"/>
        </w:rPr>
        <w:t>he</w:t>
      </w:r>
      <w:r>
        <w:rPr>
          <w:lang w:eastAsia="zh-CN"/>
        </w:rPr>
        <w:t xml:space="preserve"> restarted</w:t>
      </w:r>
      <w:r>
        <w:rPr>
          <w:rFonts w:hint="eastAsia"/>
          <w:lang w:eastAsia="zh-CN"/>
        </w:rPr>
        <w:t xml:space="preserve"> CN node</w:t>
      </w:r>
      <w:r>
        <w:rPr>
          <w:lang w:eastAsia="zh-CN"/>
        </w:rPr>
        <w:t xml:space="preserve"> shall </w:t>
      </w:r>
      <w:r>
        <w:t xml:space="preserve">respond to the SGW with a Downlink Data Notification Acknowledge message and </w:t>
      </w:r>
      <w:r>
        <w:rPr>
          <w:lang w:eastAsia="zh-CN"/>
        </w:rPr>
        <w:t>should page</w:t>
      </w:r>
      <w:r w:rsidRPr="00B56A4D">
        <w:rPr>
          <w:lang w:eastAsia="zh-CN"/>
        </w:rPr>
        <w:t xml:space="preserve"> the UE </w:t>
      </w:r>
      <w:r>
        <w:rPr>
          <w:rFonts w:hint="eastAsia"/>
          <w:lang w:eastAsia="zh-CN"/>
        </w:rPr>
        <w:t xml:space="preserve">and force it </w:t>
      </w:r>
      <w:r w:rsidRPr="00B56A4D">
        <w:rPr>
          <w:lang w:eastAsia="zh-CN"/>
        </w:rPr>
        <w:t>to re-attach to the network</w:t>
      </w:r>
      <w:r>
        <w:rPr>
          <w:rFonts w:hint="eastAsia"/>
          <w:lang w:eastAsia="zh-CN"/>
        </w:rPr>
        <w:t xml:space="preserve"> as </w:t>
      </w:r>
      <w:r>
        <w:rPr>
          <w:lang w:eastAsia="zh-CN"/>
        </w:rPr>
        <w:t>specified</w:t>
      </w:r>
      <w:r>
        <w:rPr>
          <w:rFonts w:hint="eastAsia"/>
          <w:lang w:eastAsia="zh-CN"/>
        </w:rPr>
        <w:t xml:space="preserve"> in </w:t>
      </w:r>
      <w:r w:rsidR="00E241D7">
        <w:rPr>
          <w:lang w:eastAsia="zh-CN"/>
        </w:rPr>
        <w:t>clause </w:t>
      </w:r>
      <w:r w:rsidR="00E241D7">
        <w:rPr>
          <w:rFonts w:hint="eastAsia"/>
          <w:lang w:eastAsia="zh-CN"/>
        </w:rPr>
        <w:t>2</w:t>
      </w:r>
      <w:r>
        <w:rPr>
          <w:rFonts w:hint="eastAsia"/>
          <w:lang w:eastAsia="zh-CN"/>
        </w:rPr>
        <w:t>5.</w:t>
      </w:r>
      <w:r>
        <w:rPr>
          <w:lang w:eastAsia="zh-CN"/>
        </w:rPr>
        <w:t>2</w:t>
      </w:r>
      <w:r>
        <w:rPr>
          <w:rFonts w:hint="eastAsia"/>
          <w:lang w:eastAsia="zh-CN"/>
        </w:rPr>
        <w:t>.</w:t>
      </w:r>
    </w:p>
    <w:p w14:paraId="53689263" w14:textId="3304D0F8" w:rsidR="00F71EE4" w:rsidRPr="001F2905" w:rsidRDefault="00F71EE4" w:rsidP="00F71EE4">
      <w:pPr>
        <w:pStyle w:val="NO"/>
      </w:pPr>
      <w:r>
        <w:rPr>
          <w:lang w:val="en-US" w:eastAsia="zh-CN"/>
        </w:rPr>
        <w:t>NOTE 1:</w:t>
      </w:r>
      <w:r>
        <w:rPr>
          <w:lang w:val="en-US" w:eastAsia="zh-CN"/>
        </w:rPr>
        <w:tab/>
        <w:t xml:space="preserve">If the </w:t>
      </w:r>
      <w:r>
        <w:rPr>
          <w:rFonts w:hint="eastAsia"/>
          <w:lang w:val="en-US" w:eastAsia="zh-CN"/>
        </w:rPr>
        <w:t xml:space="preserve">UE camps </w:t>
      </w:r>
      <w:r>
        <w:rPr>
          <w:lang w:val="en-US" w:eastAsia="zh-CN"/>
        </w:rPr>
        <w:t>under the service area</w:t>
      </w:r>
      <w:r w:rsidRPr="006355F4">
        <w:rPr>
          <w:rFonts w:hint="eastAsia"/>
          <w:lang w:val="en-US" w:eastAsia="zh-CN"/>
        </w:rPr>
        <w:t xml:space="preserve"> </w:t>
      </w:r>
      <w:r>
        <w:rPr>
          <w:lang w:val="en-US" w:eastAsia="zh-CN"/>
        </w:rPr>
        <w:t>of</w:t>
      </w:r>
      <w:r>
        <w:rPr>
          <w:rFonts w:hint="eastAsia"/>
          <w:lang w:val="en-US" w:eastAsia="zh-CN"/>
        </w:rPr>
        <w:t xml:space="preserve"> the </w:t>
      </w:r>
      <w:r>
        <w:rPr>
          <w:lang w:val="en-US" w:eastAsia="zh-CN"/>
        </w:rPr>
        <w:t>restarted</w:t>
      </w:r>
      <w:r>
        <w:rPr>
          <w:rFonts w:hint="eastAsia"/>
          <w:lang w:val="en-US" w:eastAsia="zh-CN"/>
        </w:rPr>
        <w:t xml:space="preserve"> </w:t>
      </w:r>
      <w:r>
        <w:rPr>
          <w:lang w:val="en-US" w:eastAsia="zh-CN"/>
        </w:rPr>
        <w:t xml:space="preserve">CN </w:t>
      </w:r>
      <w:r>
        <w:rPr>
          <w:rFonts w:hint="eastAsia"/>
          <w:lang w:val="en-US" w:eastAsia="zh-CN"/>
        </w:rPr>
        <w:t>node</w:t>
      </w:r>
      <w:r>
        <w:rPr>
          <w:lang w:val="en-US" w:eastAsia="zh-CN"/>
        </w:rPr>
        <w:t>, then the</w:t>
      </w:r>
      <w:r>
        <w:rPr>
          <w:rFonts w:hint="eastAsia"/>
          <w:lang w:val="en-US" w:eastAsia="zh-CN"/>
        </w:rPr>
        <w:t xml:space="preserve"> UE re-attach</w:t>
      </w:r>
      <w:r>
        <w:rPr>
          <w:lang w:val="en-US" w:eastAsia="zh-CN"/>
        </w:rPr>
        <w:t>es</w:t>
      </w:r>
      <w:r>
        <w:rPr>
          <w:rFonts w:hint="eastAsia"/>
          <w:lang w:val="en-US" w:eastAsia="zh-CN"/>
        </w:rPr>
        <w:t xml:space="preserve"> to the network </w:t>
      </w:r>
      <w:r>
        <w:rPr>
          <w:lang w:val="en-US" w:eastAsia="zh-CN"/>
        </w:rPr>
        <w:t>(</w:t>
      </w:r>
      <w:r>
        <w:rPr>
          <w:lang w:eastAsia="zh-CN"/>
        </w:rPr>
        <w:t>see</w:t>
      </w:r>
      <w:r>
        <w:rPr>
          <w:rFonts w:hint="eastAsia"/>
          <w:lang w:eastAsia="zh-CN"/>
        </w:rPr>
        <w:t xml:space="preserve"> </w:t>
      </w:r>
      <w:r>
        <w:rPr>
          <w:lang w:eastAsia="zh-CN"/>
        </w:rPr>
        <w:t xml:space="preserve">NOTE 1 </w:t>
      </w:r>
      <w:r>
        <w:t xml:space="preserve">in </w:t>
      </w:r>
      <w:r w:rsidR="00E241D7">
        <w:t>clause 2</w:t>
      </w:r>
      <w:r>
        <w:t>5.2.3).</w:t>
      </w:r>
    </w:p>
    <w:p w14:paraId="6DC4D048" w14:textId="77777777" w:rsidR="00F71EE4" w:rsidRPr="001F2905" w:rsidRDefault="00F71EE4" w:rsidP="00F71EE4">
      <w:pPr>
        <w:rPr>
          <w:lang w:eastAsia="zh-CN"/>
        </w:rPr>
      </w:pPr>
      <w:r>
        <w:t xml:space="preserve">If </w:t>
      </w:r>
      <w:r>
        <w:rPr>
          <w:rFonts w:hint="eastAsia"/>
          <w:lang w:eastAsia="zh-CN"/>
        </w:rPr>
        <w:t xml:space="preserve">the </w:t>
      </w:r>
      <w:r>
        <w:t xml:space="preserve">paging </w:t>
      </w:r>
      <w:r>
        <w:rPr>
          <w:rFonts w:hint="eastAsia"/>
          <w:lang w:eastAsia="zh-CN"/>
        </w:rPr>
        <w:t>is successful</w:t>
      </w:r>
      <w:r>
        <w:t xml:space="preserve"> (i.e. Modify Bearer Request</w:t>
      </w:r>
      <w:r>
        <w:rPr>
          <w:rFonts w:hint="eastAsia"/>
          <w:lang w:eastAsia="zh-CN"/>
        </w:rPr>
        <w:t xml:space="preserve"> </w:t>
      </w:r>
      <w:r>
        <w:t>is received</w:t>
      </w:r>
      <w:r>
        <w:rPr>
          <w:rFonts w:hint="eastAsia"/>
          <w:lang w:eastAsia="zh-CN"/>
        </w:rPr>
        <w:t>)</w:t>
      </w:r>
      <w:r>
        <w:t xml:space="preserve"> f</w:t>
      </w:r>
      <w:r>
        <w:rPr>
          <w:rFonts w:hint="eastAsia"/>
          <w:lang w:eastAsia="zh-CN"/>
        </w:rPr>
        <w:t>or</w:t>
      </w:r>
      <w:r>
        <w:t xml:space="preserve"> the non-failed ISR associated CN node, the SGW may send a Stop Paging Indication message</w:t>
      </w:r>
      <w:r>
        <w:rPr>
          <w:lang w:eastAsia="zh-CN"/>
        </w:rPr>
        <w:t xml:space="preserve"> including the IMSI to the restarted CN node (or the alternative node in the same pool</w:t>
      </w:r>
      <w:r>
        <w:rPr>
          <w:rFonts w:eastAsia="Arial Unicode MS" w:cs="Arial"/>
        </w:rPr>
        <w:t xml:space="preserve"> to which</w:t>
      </w:r>
      <w:r w:rsidRPr="00670201">
        <w:rPr>
          <w:lang w:eastAsia="zh-CN"/>
        </w:rPr>
        <w:t xml:space="preserve"> </w:t>
      </w:r>
      <w:r w:rsidRPr="00375BAD">
        <w:rPr>
          <w:lang w:eastAsia="zh-CN"/>
        </w:rPr>
        <w:t xml:space="preserve">the </w:t>
      </w:r>
      <w:r w:rsidRPr="00375BAD">
        <w:rPr>
          <w:rFonts w:hint="eastAsia"/>
          <w:lang w:eastAsia="zh-CN"/>
        </w:rPr>
        <w:t>Downlink Data Notification message with the IMSI</w:t>
      </w:r>
      <w:r>
        <w:rPr>
          <w:lang w:eastAsia="zh-CN"/>
        </w:rPr>
        <w:t xml:space="preserve"> has been sent before)</w:t>
      </w:r>
      <w:r>
        <w:rPr>
          <w:rFonts w:hint="eastAsia"/>
          <w:lang w:eastAsia="zh-CN"/>
        </w:rPr>
        <w:t xml:space="preserve"> to stop the paging procedure</w:t>
      </w:r>
      <w:r>
        <w:t>.</w:t>
      </w:r>
    </w:p>
    <w:p w14:paraId="32773EB6" w14:textId="77777777" w:rsidR="00F71EE4" w:rsidRPr="001F2905" w:rsidRDefault="00F71EE4" w:rsidP="00F71EE4">
      <w:pPr>
        <w:rPr>
          <w:lang w:eastAsia="zh-CN"/>
        </w:rPr>
      </w:pPr>
      <w:r w:rsidRPr="001F2905">
        <w:rPr>
          <w:lang w:val="en-US" w:eastAsia="zh-CN"/>
        </w:rPr>
        <w:t>If the SGW receives a Create Session Request message as part of Initial Attach procedure for a UE for which the PDN connections, MM bearer context and ISR state have been maintained, the SGW shall stop the timer, deactivate ISR</w:t>
      </w:r>
      <w:r>
        <w:rPr>
          <w:lang w:val="en-US" w:eastAsia="zh-CN"/>
        </w:rPr>
        <w:t>,</w:t>
      </w:r>
      <w:r w:rsidRPr="001F2905">
        <w:rPr>
          <w:lang w:val="en-US" w:eastAsia="zh-CN"/>
        </w:rPr>
        <w:t xml:space="preserve"> </w:t>
      </w:r>
      <w:r>
        <w:rPr>
          <w:rFonts w:hint="eastAsia"/>
          <w:lang w:val="en-US" w:eastAsia="zh-CN"/>
        </w:rPr>
        <w:t xml:space="preserve">and </w:t>
      </w:r>
      <w:r>
        <w:rPr>
          <w:rFonts w:hint="eastAsia"/>
          <w:lang w:eastAsia="zh-CN"/>
        </w:rPr>
        <w:t xml:space="preserve">delete the </w:t>
      </w:r>
      <w:r>
        <w:rPr>
          <w:lang w:eastAsia="zh-CN"/>
        </w:rPr>
        <w:t>maintained</w:t>
      </w:r>
      <w:r>
        <w:rPr>
          <w:rFonts w:hint="eastAsia"/>
          <w:lang w:eastAsia="zh-CN"/>
        </w:rPr>
        <w:t xml:space="preserve"> resources associated to the restarted CN node (i.e. CN node control plane F-TEID)</w:t>
      </w:r>
      <w:r w:rsidRPr="001F2905">
        <w:rPr>
          <w:lang w:eastAsia="zh-CN"/>
        </w:rPr>
        <w:t>.</w:t>
      </w:r>
      <w:r>
        <w:rPr>
          <w:lang w:eastAsia="zh-CN"/>
        </w:rPr>
        <w:t xml:space="preserve"> The SGW may additionally </w:t>
      </w:r>
      <w:r>
        <w:t>send a Stop Paging Indication message</w:t>
      </w:r>
      <w:r>
        <w:rPr>
          <w:lang w:eastAsia="zh-CN"/>
        </w:rPr>
        <w:t xml:space="preserve"> to the non-failed ISR associated CN node</w:t>
      </w:r>
      <w:r w:rsidRPr="00570BF2">
        <w:rPr>
          <w:rFonts w:hint="eastAsia"/>
          <w:lang w:eastAsia="zh-CN"/>
        </w:rPr>
        <w:t xml:space="preserve"> </w:t>
      </w:r>
      <w:r>
        <w:rPr>
          <w:rFonts w:hint="eastAsia"/>
          <w:lang w:eastAsia="zh-CN"/>
        </w:rPr>
        <w:t>to stop the paging procedure</w:t>
      </w:r>
      <w:r>
        <w:rPr>
          <w:lang w:eastAsia="zh-CN"/>
        </w:rPr>
        <w:t>.</w:t>
      </w:r>
    </w:p>
    <w:p w14:paraId="23AD9CF8" w14:textId="77777777" w:rsidR="00F71EE4" w:rsidRPr="001F2905" w:rsidRDefault="00F71EE4" w:rsidP="00F71EE4">
      <w:pPr>
        <w:pStyle w:val="NO"/>
        <w:rPr>
          <w:lang w:eastAsia="zh-CN"/>
        </w:rPr>
      </w:pPr>
      <w:r w:rsidRPr="001F2905">
        <w:rPr>
          <w:lang w:eastAsia="zh-CN"/>
        </w:rPr>
        <w:t>NOTE</w:t>
      </w:r>
      <w:r>
        <w:rPr>
          <w:lang w:eastAsia="zh-CN"/>
        </w:rPr>
        <w:t xml:space="preserve"> 2</w:t>
      </w:r>
      <w:r w:rsidRPr="001F2905">
        <w:rPr>
          <w:lang w:eastAsia="zh-CN"/>
        </w:rPr>
        <w:t>:</w:t>
      </w:r>
      <w:r w:rsidRPr="001F2905">
        <w:rPr>
          <w:lang w:eastAsia="zh-CN"/>
        </w:rPr>
        <w:tab/>
        <w:t xml:space="preserve">The SGW </w:t>
      </w:r>
      <w:r>
        <w:rPr>
          <w:lang w:eastAsia="zh-CN"/>
        </w:rPr>
        <w:t>may have already deleted the restarted CN node resource</w:t>
      </w:r>
      <w:r>
        <w:rPr>
          <w:rFonts w:hint="eastAsia"/>
          <w:lang w:eastAsia="zh-CN"/>
        </w:rPr>
        <w:t>s</w:t>
      </w:r>
      <w:r>
        <w:rPr>
          <w:lang w:eastAsia="zh-CN"/>
        </w:rPr>
        <w:t xml:space="preserve"> since </w:t>
      </w:r>
      <w:r w:rsidRPr="001F2905">
        <w:rPr>
          <w:lang w:val="en-US" w:eastAsia="zh-CN"/>
        </w:rPr>
        <w:t xml:space="preserve">Delete Session Request from </w:t>
      </w:r>
      <w:r w:rsidRPr="001F2905">
        <w:rPr>
          <w:lang w:eastAsia="zh-CN"/>
        </w:rPr>
        <w:t xml:space="preserve">non-failed </w:t>
      </w:r>
      <w:r w:rsidRPr="001F2905">
        <w:rPr>
          <w:lang w:val="en-US" w:eastAsia="zh-CN"/>
        </w:rPr>
        <w:t xml:space="preserve">ISR associated </w:t>
      </w:r>
      <w:r w:rsidRPr="001F2905">
        <w:rPr>
          <w:rFonts w:hint="eastAsia"/>
          <w:lang w:val="en-US" w:eastAsia="zh-CN"/>
        </w:rPr>
        <w:t>CN node</w:t>
      </w:r>
      <w:r w:rsidRPr="001F2905">
        <w:rPr>
          <w:lang w:val="en-US" w:eastAsia="zh-CN"/>
        </w:rPr>
        <w:t xml:space="preserve"> </w:t>
      </w:r>
      <w:r>
        <w:rPr>
          <w:rFonts w:hint="eastAsia"/>
          <w:lang w:val="en-US" w:eastAsia="zh-CN"/>
        </w:rPr>
        <w:t>may arrive earlier than</w:t>
      </w:r>
      <w:r w:rsidRPr="001F2905">
        <w:rPr>
          <w:lang w:val="en-US" w:eastAsia="zh-CN"/>
        </w:rPr>
        <w:t xml:space="preserve"> the Create Session Request message.</w:t>
      </w:r>
    </w:p>
    <w:p w14:paraId="566B8932" w14:textId="1D27524C" w:rsidR="00F71EE4" w:rsidRPr="001F2905" w:rsidRDefault="00F71EE4" w:rsidP="00F71EE4">
      <w:pPr>
        <w:rPr>
          <w:lang w:val="en-US" w:eastAsia="zh-CN"/>
        </w:rPr>
      </w:pPr>
      <w:r w:rsidRPr="001F2905">
        <w:rPr>
          <w:lang w:val="en-US" w:eastAsia="zh-CN"/>
        </w:rPr>
        <w:t xml:space="preserve">If the </w:t>
      </w:r>
      <w:r w:rsidRPr="001F2905">
        <w:rPr>
          <w:rFonts w:hint="eastAsia"/>
          <w:lang w:val="en-US" w:eastAsia="zh-CN"/>
        </w:rPr>
        <w:t xml:space="preserve">non-failed </w:t>
      </w:r>
      <w:r w:rsidRPr="001F2905">
        <w:rPr>
          <w:lang w:val="en-US" w:eastAsia="zh-CN"/>
        </w:rPr>
        <w:t xml:space="preserve">ISR associated </w:t>
      </w:r>
      <w:r w:rsidRPr="001F2905">
        <w:rPr>
          <w:rFonts w:hint="eastAsia"/>
          <w:lang w:val="en-US" w:eastAsia="zh-CN"/>
        </w:rPr>
        <w:t>CN node</w:t>
      </w:r>
      <w:r w:rsidRPr="001F2905">
        <w:rPr>
          <w:lang w:val="en-US" w:eastAsia="zh-CN"/>
        </w:rPr>
        <w:t xml:space="preserve"> received </w:t>
      </w:r>
      <w:r w:rsidRPr="001F2905">
        <w:rPr>
          <w:rFonts w:hint="eastAsia"/>
          <w:lang w:val="en-US" w:eastAsia="zh-CN"/>
        </w:rPr>
        <w:t>a Cancel Location message</w:t>
      </w:r>
      <w:r w:rsidRPr="001F2905">
        <w:rPr>
          <w:lang w:val="en-US" w:eastAsia="zh-CN"/>
        </w:rPr>
        <w:t xml:space="preserve"> from </w:t>
      </w:r>
      <w:r w:rsidRPr="001F2905">
        <w:rPr>
          <w:rFonts w:hint="eastAsia"/>
          <w:lang w:val="en-US" w:eastAsia="zh-CN"/>
        </w:rPr>
        <w:t xml:space="preserve">HSS/HLR with </w:t>
      </w:r>
      <w:r w:rsidRPr="001F2905">
        <w:t>"</w:t>
      </w:r>
      <w:r w:rsidRPr="001F2905">
        <w:rPr>
          <w:lang w:val="en-US" w:eastAsia="zh-CN"/>
        </w:rPr>
        <w:t>Initial Attach procedure</w:t>
      </w:r>
      <w:r w:rsidRPr="001F2905">
        <w:t>"</w:t>
      </w:r>
      <w:r w:rsidRPr="001F2905">
        <w:rPr>
          <w:rFonts w:hint="eastAsia"/>
          <w:lang w:val="en-US" w:eastAsia="zh-CN"/>
        </w:rPr>
        <w:t xml:space="preserve"> Cancellation Type</w:t>
      </w:r>
      <w:r w:rsidRPr="001F2905">
        <w:rPr>
          <w:lang w:val="en-US" w:eastAsia="zh-CN"/>
        </w:rPr>
        <w:t xml:space="preserve">, the </w:t>
      </w:r>
      <w:r w:rsidRPr="001F2905">
        <w:rPr>
          <w:rFonts w:hint="eastAsia"/>
          <w:lang w:val="en-US" w:eastAsia="zh-CN"/>
        </w:rPr>
        <w:t>non-failed CN node</w:t>
      </w:r>
      <w:r w:rsidRPr="001F2905">
        <w:rPr>
          <w:lang w:val="en-US" w:eastAsia="zh-CN"/>
        </w:rPr>
        <w:t xml:space="preserve"> shall delete </w:t>
      </w:r>
      <w:r w:rsidRPr="001F2905">
        <w:rPr>
          <w:rFonts w:hint="eastAsia"/>
          <w:lang w:eastAsia="zh-CN"/>
        </w:rPr>
        <w:t xml:space="preserve">all the </w:t>
      </w:r>
      <w:r w:rsidRPr="001F2905">
        <w:rPr>
          <w:lang w:eastAsia="zh-CN"/>
        </w:rPr>
        <w:t xml:space="preserve">bearer contexts </w:t>
      </w:r>
      <w:r w:rsidRPr="001F2905">
        <w:rPr>
          <w:rFonts w:hint="eastAsia"/>
          <w:lang w:eastAsia="zh-CN"/>
        </w:rPr>
        <w:t>and</w:t>
      </w:r>
      <w:r w:rsidRPr="001F2905">
        <w:rPr>
          <w:lang w:eastAsia="zh-CN"/>
        </w:rPr>
        <w:t xml:space="preserve"> send</w:t>
      </w:r>
      <w:r w:rsidRPr="001F2905">
        <w:rPr>
          <w:rFonts w:hint="eastAsia"/>
          <w:lang w:eastAsia="zh-CN"/>
        </w:rPr>
        <w:t xml:space="preserve"> </w:t>
      </w:r>
      <w:r w:rsidRPr="001F2905">
        <w:rPr>
          <w:lang w:eastAsia="zh-CN"/>
        </w:rPr>
        <w:t xml:space="preserve">Delete Session Request message(s) to </w:t>
      </w:r>
      <w:r>
        <w:rPr>
          <w:lang w:eastAsia="zh-CN"/>
        </w:rPr>
        <w:t>SGW</w:t>
      </w:r>
      <w:r>
        <w:rPr>
          <w:rFonts w:hint="eastAsia"/>
          <w:lang w:eastAsia="zh-CN"/>
        </w:rPr>
        <w:t>.</w:t>
      </w:r>
      <w:r>
        <w:rPr>
          <w:lang w:eastAsia="zh-CN"/>
        </w:rPr>
        <w:t xml:space="preserve"> </w:t>
      </w:r>
      <w:r>
        <w:rPr>
          <w:rFonts w:hint="eastAsia"/>
          <w:lang w:eastAsia="zh-CN"/>
        </w:rPr>
        <w:t>The</w:t>
      </w:r>
      <w:r>
        <w:rPr>
          <w:lang w:eastAsia="zh-CN"/>
        </w:rPr>
        <w:t xml:space="preserve"> SGW shall </w:t>
      </w:r>
      <w:r>
        <w:rPr>
          <w:rFonts w:hint="eastAsia"/>
          <w:lang w:eastAsia="zh-CN"/>
        </w:rPr>
        <w:t xml:space="preserve">then </w:t>
      </w:r>
      <w:r w:rsidRPr="001F2905">
        <w:rPr>
          <w:rFonts w:hint="eastAsia"/>
          <w:lang w:eastAsia="zh-CN"/>
        </w:rPr>
        <w:t xml:space="preserve">release </w:t>
      </w:r>
      <w:r>
        <w:rPr>
          <w:rFonts w:hint="eastAsia"/>
          <w:lang w:eastAsia="zh-CN"/>
        </w:rPr>
        <w:t xml:space="preserve">all the </w:t>
      </w:r>
      <w:r>
        <w:rPr>
          <w:lang w:eastAsia="zh-CN"/>
        </w:rPr>
        <w:t>resource</w:t>
      </w:r>
      <w:r>
        <w:rPr>
          <w:rFonts w:hint="eastAsia"/>
          <w:lang w:eastAsia="zh-CN"/>
        </w:rPr>
        <w:t>s</w:t>
      </w:r>
      <w:r>
        <w:rPr>
          <w:lang w:eastAsia="zh-CN"/>
        </w:rPr>
        <w:t xml:space="preserve"> for this UE and sends </w:t>
      </w:r>
      <w:r>
        <w:rPr>
          <w:rFonts w:hint="eastAsia"/>
          <w:lang w:eastAsia="ja-JP"/>
        </w:rPr>
        <w:t xml:space="preserve">one of the following messages </w:t>
      </w:r>
      <w:r>
        <w:rPr>
          <w:lang w:eastAsia="zh-CN"/>
        </w:rPr>
        <w:t>to P</w:t>
      </w:r>
      <w:r>
        <w:t>GWs involved</w:t>
      </w:r>
      <w:r w:rsidRPr="001F2905">
        <w:rPr>
          <w:rFonts w:hint="eastAsia"/>
          <w:lang w:eastAsia="zh-CN"/>
        </w:rPr>
        <w:t xml:space="preserve"> </w:t>
      </w:r>
      <w:r>
        <w:rPr>
          <w:rFonts w:hint="eastAsia"/>
          <w:lang w:eastAsia="zh-CN"/>
        </w:rPr>
        <w:t xml:space="preserve">to </w:t>
      </w:r>
      <w:r w:rsidRPr="001F2905">
        <w:rPr>
          <w:rFonts w:hint="eastAsia"/>
          <w:lang w:eastAsia="zh-CN"/>
        </w:rPr>
        <w:t xml:space="preserve">release </w:t>
      </w:r>
      <w:r>
        <w:rPr>
          <w:rFonts w:hint="eastAsia"/>
          <w:lang w:eastAsia="zh-CN"/>
        </w:rPr>
        <w:t xml:space="preserve">all the resources maintained in </w:t>
      </w:r>
      <w:r w:rsidRPr="001F2905">
        <w:rPr>
          <w:lang w:eastAsia="zh-CN"/>
        </w:rPr>
        <w:t xml:space="preserve">the </w:t>
      </w:r>
      <w:r>
        <w:rPr>
          <w:lang w:eastAsia="zh-CN"/>
        </w:rPr>
        <w:t>P</w:t>
      </w:r>
      <w:r w:rsidRPr="001F2905">
        <w:rPr>
          <w:lang w:eastAsia="zh-CN"/>
        </w:rPr>
        <w:t>GW</w:t>
      </w:r>
      <w:r>
        <w:rPr>
          <w:rFonts w:hint="eastAsia"/>
          <w:lang w:eastAsia="zh-CN"/>
        </w:rPr>
        <w:t>s</w:t>
      </w:r>
      <w:r w:rsidRPr="001F2905">
        <w:rPr>
          <w:lang w:eastAsia="zh-CN"/>
        </w:rPr>
        <w:t xml:space="preserve"> as specified in 3GPP </w:t>
      </w:r>
      <w:r w:rsidR="00E241D7" w:rsidRPr="001F2905">
        <w:rPr>
          <w:lang w:eastAsia="zh-CN"/>
        </w:rPr>
        <w:t>TS</w:t>
      </w:r>
      <w:r w:rsidR="00E241D7">
        <w:rPr>
          <w:lang w:eastAsia="zh-CN"/>
        </w:rPr>
        <w:t> </w:t>
      </w:r>
      <w:r w:rsidR="00E241D7" w:rsidRPr="001F2905">
        <w:rPr>
          <w:lang w:eastAsia="zh-CN"/>
        </w:rPr>
        <w:t>2</w:t>
      </w:r>
      <w:r w:rsidRPr="001F2905">
        <w:rPr>
          <w:lang w:eastAsia="zh-CN"/>
        </w:rPr>
        <w:t>3.401</w:t>
      </w:r>
      <w:r w:rsidR="00E241D7">
        <w:rPr>
          <w:lang w:eastAsia="zh-CN"/>
        </w:rPr>
        <w:t> </w:t>
      </w:r>
      <w:r w:rsidR="00E241D7" w:rsidRPr="001F2905">
        <w:rPr>
          <w:lang w:eastAsia="zh-CN"/>
        </w:rPr>
        <w:t>[</w:t>
      </w:r>
      <w:r w:rsidRPr="001F2905">
        <w:rPr>
          <w:lang w:eastAsia="zh-CN"/>
        </w:rPr>
        <w:t>1</w:t>
      </w:r>
      <w:r>
        <w:rPr>
          <w:rFonts w:hint="eastAsia"/>
          <w:lang w:eastAsia="ja-JP"/>
        </w:rPr>
        <w:t>5</w:t>
      </w:r>
      <w:r w:rsidRPr="001F2905">
        <w:rPr>
          <w:lang w:eastAsia="zh-CN"/>
        </w:rPr>
        <w:t>]</w:t>
      </w:r>
      <w:r>
        <w:rPr>
          <w:rFonts w:hint="eastAsia"/>
          <w:lang w:eastAsia="ja-JP"/>
        </w:rPr>
        <w:t xml:space="preserve"> and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3.402[18]</w:t>
      </w:r>
      <w:r w:rsidRPr="001F2905">
        <w:rPr>
          <w:lang w:val="en-US" w:eastAsia="zh-CN"/>
        </w:rPr>
        <w:t>.</w:t>
      </w:r>
    </w:p>
    <w:p w14:paraId="767B185B" w14:textId="77777777" w:rsidR="00F71EE4" w:rsidRDefault="00F71EE4" w:rsidP="00F71EE4">
      <w:pPr>
        <w:pStyle w:val="B1"/>
        <w:rPr>
          <w:lang w:eastAsia="ja-JP"/>
        </w:rPr>
      </w:pPr>
      <w:r>
        <w:rPr>
          <w:rFonts w:hint="eastAsia"/>
          <w:lang w:eastAsia="ja-JP"/>
        </w:rPr>
        <w:t>-</w:t>
      </w:r>
      <w:r>
        <w:rPr>
          <w:rFonts w:hint="eastAsia"/>
          <w:lang w:eastAsia="ja-JP"/>
        </w:rPr>
        <w:tab/>
        <w:t xml:space="preserve">For the GTP based S5/S8 case, </w:t>
      </w:r>
      <w:r>
        <w:rPr>
          <w:lang w:eastAsia="zh-CN"/>
        </w:rPr>
        <w:t xml:space="preserve">Delete Session Request </w:t>
      </w:r>
      <w:r w:rsidRPr="001F2905">
        <w:rPr>
          <w:lang w:eastAsia="zh-CN"/>
        </w:rPr>
        <w:t>message(s)</w:t>
      </w:r>
    </w:p>
    <w:p w14:paraId="6B62490D" w14:textId="77777777" w:rsidR="00F71EE4" w:rsidRPr="001F2905" w:rsidRDefault="00F71EE4" w:rsidP="00F71EE4">
      <w:pPr>
        <w:pStyle w:val="B1"/>
        <w:rPr>
          <w:lang w:val="en-US" w:eastAsia="zh-CN"/>
        </w:rPr>
      </w:pPr>
      <w:r>
        <w:rPr>
          <w:rFonts w:hint="eastAsia"/>
          <w:lang w:eastAsia="ja-JP"/>
        </w:rPr>
        <w:t>-</w:t>
      </w:r>
      <w:r>
        <w:rPr>
          <w:rFonts w:hint="eastAsia"/>
          <w:lang w:eastAsia="ja-JP"/>
        </w:rPr>
        <w:tab/>
        <w:t>For the PMIP based S5/S8 case,</w:t>
      </w:r>
      <w:r w:rsidDel="00F1748D">
        <w:rPr>
          <w:rFonts w:hint="eastAsia"/>
          <w:lang w:eastAsia="ja-JP"/>
        </w:rPr>
        <w:t xml:space="preserve"> </w:t>
      </w:r>
      <w:r>
        <w:rPr>
          <w:rFonts w:hint="eastAsia"/>
          <w:lang w:eastAsia="ja-JP"/>
        </w:rPr>
        <w:t xml:space="preserve">PBU message(s) with Lifetime set to </w:t>
      </w:r>
      <w:r w:rsidRPr="00B56A4D">
        <w:t>"</w:t>
      </w:r>
      <w:r>
        <w:rPr>
          <w:rFonts w:hint="eastAsia"/>
          <w:lang w:eastAsia="ja-JP"/>
        </w:rPr>
        <w:t>0</w:t>
      </w:r>
      <w:r w:rsidRPr="00B56A4D">
        <w:t>"</w:t>
      </w:r>
    </w:p>
    <w:p w14:paraId="34996A70" w14:textId="77777777" w:rsidR="00F71EE4" w:rsidRPr="0086428F" w:rsidRDefault="00F71EE4" w:rsidP="00F71EE4">
      <w:pPr>
        <w:rPr>
          <w:lang w:val="en-US" w:eastAsia="zh-CN"/>
        </w:rPr>
      </w:pPr>
      <w:r>
        <w:rPr>
          <w:lang w:val="en-US" w:eastAsia="zh-CN"/>
        </w:rPr>
        <w:t>T</w:t>
      </w:r>
      <w:r w:rsidRPr="0086428F">
        <w:rPr>
          <w:lang w:val="en-US" w:eastAsia="zh-CN"/>
        </w:rPr>
        <w:t xml:space="preserve">he SGW shall stop the timer and delete the </w:t>
      </w:r>
      <w:r>
        <w:rPr>
          <w:rFonts w:hint="eastAsia"/>
          <w:lang w:val="en-US" w:eastAsia="zh-CN"/>
        </w:rPr>
        <w:t xml:space="preserve">resources for the </w:t>
      </w:r>
      <w:r w:rsidRPr="0086428F">
        <w:rPr>
          <w:lang w:val="en-US" w:eastAsia="zh-CN"/>
        </w:rPr>
        <w:t>maintained restarted CN node (i.e. restarted CN node control plane F-TEID) if it receives</w:t>
      </w:r>
      <w:r>
        <w:rPr>
          <w:lang w:val="en-US" w:eastAsia="zh-CN"/>
        </w:rPr>
        <w:t xml:space="preserve"> one of the following messages while the timer is running:</w:t>
      </w:r>
    </w:p>
    <w:p w14:paraId="7C95281F" w14:textId="77777777" w:rsidR="00F71EE4" w:rsidRPr="0086428F" w:rsidRDefault="00F71EE4" w:rsidP="00F71EE4">
      <w:pPr>
        <w:pStyle w:val="B1"/>
        <w:rPr>
          <w:lang w:val="en-US" w:eastAsia="zh-CN"/>
        </w:rPr>
      </w:pPr>
      <w:r>
        <w:rPr>
          <w:lang w:val="en-US" w:eastAsia="zh-CN"/>
        </w:rPr>
        <w:t>-</w:t>
      </w:r>
      <w:r>
        <w:rPr>
          <w:lang w:val="en-US" w:eastAsia="zh-CN"/>
        </w:rPr>
        <w:tab/>
      </w:r>
      <w:r w:rsidRPr="0086428F">
        <w:rPr>
          <w:lang w:val="en-US" w:eastAsia="zh-CN"/>
        </w:rPr>
        <w:t xml:space="preserve">a Modify Bearer Request message indicating that ISR is not active, e.g. from the non-failed CN </w:t>
      </w:r>
      <w:r>
        <w:rPr>
          <w:lang w:val="en-US" w:eastAsia="zh-CN"/>
        </w:rPr>
        <w:t>node during a TAU/RAU procedure;</w:t>
      </w:r>
      <w:r w:rsidRPr="0086428F">
        <w:rPr>
          <w:lang w:val="en-US" w:eastAsia="zh-CN"/>
        </w:rPr>
        <w:t xml:space="preserve"> or</w:t>
      </w:r>
    </w:p>
    <w:p w14:paraId="01311A83" w14:textId="77777777" w:rsidR="00F71EE4" w:rsidRPr="0086428F" w:rsidRDefault="00F71EE4" w:rsidP="00F71EE4">
      <w:pPr>
        <w:pStyle w:val="B1"/>
        <w:rPr>
          <w:lang w:val="en-US" w:eastAsia="zh-CN"/>
        </w:rPr>
      </w:pPr>
      <w:r>
        <w:rPr>
          <w:lang w:val="en-US" w:eastAsia="zh-CN"/>
        </w:rPr>
        <w:t>-</w:t>
      </w:r>
      <w:r>
        <w:rPr>
          <w:lang w:val="en-US" w:eastAsia="zh-CN"/>
        </w:rPr>
        <w:tab/>
      </w:r>
      <w:r w:rsidRPr="0086428F">
        <w:rPr>
          <w:lang w:val="en-US" w:eastAsia="zh-CN"/>
        </w:rPr>
        <w:t>a Modify Bearer Request message indicating that ISR is active from another mobility management node with the same type as the resta</w:t>
      </w:r>
      <w:r>
        <w:rPr>
          <w:lang w:val="en-US" w:eastAsia="zh-CN"/>
        </w:rPr>
        <w:t>rted node.</w:t>
      </w:r>
    </w:p>
    <w:p w14:paraId="53D2C0C5" w14:textId="77777777" w:rsidR="00F71EE4" w:rsidRPr="00C56B25" w:rsidRDefault="00F71EE4" w:rsidP="00892DE4">
      <w:pPr>
        <w:pStyle w:val="Heading3"/>
        <w:rPr>
          <w:lang w:eastAsia="zh-CN"/>
        </w:rPr>
      </w:pPr>
      <w:bookmarkStart w:id="1048" w:name="_Toc19630502"/>
      <w:bookmarkStart w:id="1049" w:name="_Toc27226706"/>
      <w:bookmarkStart w:id="1050" w:name="_Toc36115887"/>
      <w:bookmarkStart w:id="1051" w:name="_Toc161041325"/>
      <w:r>
        <w:t>2</w:t>
      </w:r>
      <w:r>
        <w:rPr>
          <w:rFonts w:hint="eastAsia"/>
          <w:lang w:eastAsia="zh-CN"/>
        </w:rPr>
        <w:t>5</w:t>
      </w:r>
      <w:r>
        <w:t>.3.</w:t>
      </w:r>
      <w:r>
        <w:rPr>
          <w:rFonts w:hint="eastAsia"/>
          <w:lang w:eastAsia="zh-CN"/>
        </w:rPr>
        <w:t>3</w:t>
      </w:r>
      <w:r>
        <w:tab/>
      </w:r>
      <w:r>
        <w:rPr>
          <w:lang w:eastAsia="zh-CN"/>
        </w:rPr>
        <w:t>MME/S4-SGSN procedure</w:t>
      </w:r>
      <w:bookmarkEnd w:id="1048"/>
      <w:bookmarkEnd w:id="1049"/>
      <w:bookmarkEnd w:id="1050"/>
      <w:bookmarkEnd w:id="1051"/>
    </w:p>
    <w:p w14:paraId="573A33B6" w14:textId="20B13A66" w:rsidR="00F71EE4" w:rsidRDefault="00F71EE4" w:rsidP="00F71EE4">
      <w:pPr>
        <w:rPr>
          <w:lang w:eastAsia="zh-CN"/>
        </w:rPr>
      </w:pPr>
      <w:r>
        <w:rPr>
          <w:lang w:eastAsia="zh-CN"/>
        </w:rPr>
        <w:t>If</w:t>
      </w:r>
      <w:r>
        <w:rPr>
          <w:rFonts w:hint="eastAsia"/>
          <w:lang w:eastAsia="zh-CN"/>
        </w:rPr>
        <w:t xml:space="preserve"> an MME/</w:t>
      </w:r>
      <w:r>
        <w:rPr>
          <w:lang w:eastAsia="zh-CN"/>
        </w:rPr>
        <w:t>S4-</w:t>
      </w:r>
      <w:r>
        <w:rPr>
          <w:rFonts w:hint="eastAsia"/>
          <w:lang w:eastAsia="zh-CN"/>
        </w:rPr>
        <w:t xml:space="preserve">SGSN </w:t>
      </w:r>
      <w:r w:rsidRPr="00B56A4D">
        <w:rPr>
          <w:rFonts w:hint="eastAsia"/>
          <w:lang w:eastAsia="zh-CN"/>
        </w:rPr>
        <w:t xml:space="preserve">detects </w:t>
      </w:r>
      <w:r>
        <w:rPr>
          <w:lang w:eastAsia="zh-CN"/>
        </w:rPr>
        <w:t xml:space="preserve">a restart of </w:t>
      </w:r>
      <w:r w:rsidRPr="00B56A4D">
        <w:rPr>
          <w:rFonts w:hint="eastAsia"/>
          <w:lang w:eastAsia="zh-CN"/>
        </w:rPr>
        <w:t xml:space="preserve">an </w:t>
      </w:r>
      <w:r>
        <w:t>ISR associated counterpart</w:t>
      </w:r>
      <w:r>
        <w:rPr>
          <w:lang w:eastAsia="zh-CN"/>
        </w:rPr>
        <w:t xml:space="preserve"> </w:t>
      </w:r>
      <w:r w:rsidRPr="00B56A4D">
        <w:t xml:space="preserve">(see </w:t>
      </w:r>
      <w:r w:rsidR="00E241D7" w:rsidRPr="00B56A4D">
        <w:t>clause</w:t>
      </w:r>
      <w:r w:rsidR="00E241D7">
        <w:t> </w:t>
      </w:r>
      <w:r w:rsidR="00E241D7" w:rsidRPr="00B56A4D">
        <w:t>1</w:t>
      </w:r>
      <w:r w:rsidRPr="00B56A4D">
        <w:t>8</w:t>
      </w:r>
      <w:r w:rsidRPr="00B56A4D">
        <w:rPr>
          <w:rFonts w:hint="eastAsia"/>
          <w:lang w:eastAsia="zh-CN"/>
        </w:rPr>
        <w:t>),</w:t>
      </w:r>
      <w:r>
        <w:rPr>
          <w:rFonts w:hint="eastAsia"/>
          <w:lang w:eastAsia="zh-CN"/>
        </w:rPr>
        <w:t xml:space="preserve"> </w:t>
      </w:r>
      <w:r w:rsidRPr="007F3259">
        <w:t xml:space="preserve">the MME/S4-SGSN </w:t>
      </w:r>
      <w:r w:rsidRPr="000308FE">
        <w:t xml:space="preserve">shall wait for </w:t>
      </w:r>
      <w:r>
        <w:t xml:space="preserve">the next </w:t>
      </w:r>
      <w:r w:rsidRPr="000308FE">
        <w:t>RAU/TAU</w:t>
      </w:r>
      <w:r>
        <w:t xml:space="preserve"> procedure</w:t>
      </w:r>
      <w:r w:rsidRPr="000308FE">
        <w:t xml:space="preserve"> to deactivate </w:t>
      </w:r>
      <w:r w:rsidRPr="007F3259">
        <w:t>ISR</w:t>
      </w:r>
      <w:r>
        <w:rPr>
          <w:rFonts w:hint="eastAsia"/>
          <w:lang w:eastAsia="zh-CN"/>
        </w:rPr>
        <w:t>.</w:t>
      </w:r>
    </w:p>
    <w:p w14:paraId="6EDEB2DE" w14:textId="77777777" w:rsidR="00F71EE4" w:rsidRDefault="00F71EE4" w:rsidP="00F71EE4">
      <w:pPr>
        <w:pStyle w:val="NO"/>
      </w:pPr>
      <w:r w:rsidRPr="000308FE">
        <w:t>NOTE:</w:t>
      </w:r>
      <w:r w:rsidRPr="000308FE">
        <w:tab/>
        <w:t xml:space="preserve">As an implementation option, an MME/S4-SGSN may internally mark the ISR as not active, but this should not be visible in messages </w:t>
      </w:r>
      <w:r>
        <w:t xml:space="preserve">sent </w:t>
      </w:r>
      <w:r w:rsidRPr="000308FE">
        <w:t xml:space="preserve">to </w:t>
      </w:r>
      <w:r>
        <w:t>the</w:t>
      </w:r>
      <w:r w:rsidRPr="000308FE">
        <w:t xml:space="preserve"> SGW.</w:t>
      </w:r>
    </w:p>
    <w:p w14:paraId="7080E21C" w14:textId="77777777" w:rsidR="00F71EE4" w:rsidRDefault="00F71EE4" w:rsidP="00F71EE4">
      <w:pPr>
        <w:rPr>
          <w:lang w:eastAsia="zh-CN"/>
        </w:rPr>
      </w:pPr>
      <w:r w:rsidRPr="005E6520">
        <w:rPr>
          <w:rFonts w:hint="eastAsia"/>
          <w:lang w:eastAsia="zh-CN"/>
        </w:rPr>
        <w:t xml:space="preserve">The non-failed CN node may initiate </w:t>
      </w:r>
      <w:r>
        <w:rPr>
          <w:lang w:eastAsia="zh-CN"/>
        </w:rPr>
        <w:t xml:space="preserve">the </w:t>
      </w:r>
      <w:r w:rsidRPr="005E6520">
        <w:rPr>
          <w:rFonts w:hint="eastAsia"/>
          <w:lang w:eastAsia="zh-CN"/>
        </w:rPr>
        <w:t>GUTI Relocation</w:t>
      </w:r>
      <w:r>
        <w:rPr>
          <w:lang w:eastAsia="zh-CN"/>
        </w:rPr>
        <w:t xml:space="preserve"> or </w:t>
      </w:r>
      <w:r w:rsidRPr="005E6520">
        <w:rPr>
          <w:rFonts w:hint="eastAsia"/>
          <w:lang w:eastAsia="zh-CN"/>
        </w:rPr>
        <w:t xml:space="preserve">P-TMSI Relocation Procedure </w:t>
      </w:r>
      <w:r>
        <w:rPr>
          <w:lang w:eastAsia="zh-CN"/>
        </w:rPr>
        <w:t xml:space="preserve">with a non-broadcast TAI or RAI </w:t>
      </w:r>
      <w:r w:rsidRPr="005E6520">
        <w:rPr>
          <w:rFonts w:hint="eastAsia"/>
          <w:lang w:eastAsia="zh-CN"/>
        </w:rPr>
        <w:t>to force the UE to perform the TAU/RAU procedure for ISR deactivation</w:t>
      </w:r>
      <w:r>
        <w:rPr>
          <w:lang w:eastAsia="zh-CN"/>
        </w:rPr>
        <w:t>, e.g. if a signalling connection is established with the UE following receipt of a Downlink Data Notification message</w:t>
      </w:r>
      <w:r w:rsidRPr="005E6520">
        <w:rPr>
          <w:rFonts w:hint="eastAsia"/>
          <w:lang w:eastAsia="zh-CN"/>
        </w:rPr>
        <w:t>.</w:t>
      </w:r>
    </w:p>
    <w:p w14:paraId="1B6F48EE" w14:textId="4B3C4A33" w:rsidR="00F71EE4" w:rsidRDefault="00F71EE4" w:rsidP="00F71EE4">
      <w:r>
        <w:t>If afterwards the</w:t>
      </w:r>
      <w:r w:rsidRPr="00523B48">
        <w:rPr>
          <w:rFonts w:hint="eastAsia"/>
          <w:lang w:eastAsia="zh-CN"/>
        </w:rPr>
        <w:t xml:space="preserve"> </w:t>
      </w:r>
      <w:r>
        <w:rPr>
          <w:rFonts w:hint="eastAsia"/>
          <w:lang w:eastAsia="zh-CN"/>
        </w:rPr>
        <w:t xml:space="preserve">non-failed </w:t>
      </w:r>
      <w:r>
        <w:rPr>
          <w:lang w:eastAsia="zh-CN"/>
        </w:rPr>
        <w:t>MME/S4-SGSN</w:t>
      </w:r>
      <w:r>
        <w:t xml:space="preserve"> receives TAU/RAU Request, then the </w:t>
      </w:r>
      <w:r>
        <w:rPr>
          <w:lang w:eastAsia="zh-CN"/>
        </w:rPr>
        <w:t>MME/S4-SGSN shall</w:t>
      </w:r>
      <w:r w:rsidDel="0056192A">
        <w:rPr>
          <w:rFonts w:hint="eastAsia"/>
          <w:lang w:eastAsia="zh-CN"/>
        </w:rPr>
        <w:t xml:space="preserve"> </w:t>
      </w:r>
      <w:r>
        <w:t>inform the UE in the TAU</w:t>
      </w:r>
      <w:r>
        <w:rPr>
          <w:rFonts w:hint="eastAsia"/>
          <w:lang w:eastAsia="zh-CN"/>
        </w:rPr>
        <w:t>/RAU</w:t>
      </w:r>
      <w:r>
        <w:t xml:space="preserve"> Accept message to disable ISR </w:t>
      </w:r>
      <w:r w:rsidRPr="007F3259">
        <w:t xml:space="preserve">as specified in </w:t>
      </w:r>
      <w:r>
        <w:rPr>
          <w:rFonts w:hint="eastAsia"/>
          <w:lang w:eastAsia="zh-CN"/>
        </w:rPr>
        <w:t xml:space="preserve">3GPP </w:t>
      </w:r>
      <w:r w:rsidR="00E241D7" w:rsidRPr="007F3259">
        <w:t>TS</w:t>
      </w:r>
      <w:r w:rsidR="00E241D7">
        <w:t> </w:t>
      </w:r>
      <w:r w:rsidR="00E241D7" w:rsidRPr="007F3259">
        <w:t>2</w:t>
      </w:r>
      <w:r w:rsidRPr="007F3259">
        <w:t>3.401[1</w:t>
      </w:r>
      <w:r>
        <w:t>5</w:t>
      </w:r>
      <w:r w:rsidRPr="007F3259">
        <w:t xml:space="preserve">] </w:t>
      </w:r>
      <w:r>
        <w:rPr>
          <w:rFonts w:hint="eastAsia"/>
          <w:lang w:eastAsia="zh-CN"/>
        </w:rPr>
        <w:t xml:space="preserve">and 3GPP </w:t>
      </w:r>
      <w:r w:rsidR="00E241D7" w:rsidRPr="007F3259">
        <w:t>TS</w:t>
      </w:r>
      <w:r w:rsidR="00E241D7">
        <w:t> </w:t>
      </w:r>
      <w:r w:rsidR="00E241D7" w:rsidRPr="007F3259">
        <w:t>2</w:t>
      </w:r>
      <w:r w:rsidRPr="007F3259">
        <w:t>3.060</w:t>
      </w:r>
      <w:r w:rsidR="00E241D7">
        <w:t> </w:t>
      </w:r>
      <w:r w:rsidR="00E241D7" w:rsidRPr="007F3259">
        <w:t>[</w:t>
      </w:r>
      <w:r w:rsidRPr="007F3259">
        <w:t>5]</w:t>
      </w:r>
      <w:r>
        <w:t xml:space="preserve">. The </w:t>
      </w:r>
      <w:r>
        <w:rPr>
          <w:rFonts w:hint="eastAsia"/>
          <w:lang w:eastAsia="zh-CN"/>
        </w:rPr>
        <w:t>non-failed CN node</w:t>
      </w:r>
      <w:r>
        <w:t xml:space="preserve"> shall send a Modify Bearer Request message</w:t>
      </w:r>
      <w:r>
        <w:rPr>
          <w:rFonts w:hint="eastAsia"/>
          <w:lang w:eastAsia="zh-CN"/>
        </w:rPr>
        <w:t xml:space="preserve"> to the </w:t>
      </w:r>
      <w:r>
        <w:t xml:space="preserve">SGW, even if the MME/S4-SGSN did not change during the TAU/RAU, to request the SGW to disable ISR and to update the SGW with the latest RAT Type and Serving Network values. Upon receipt of that message, the SGW shall disable ISR and </w:t>
      </w:r>
      <w:r>
        <w:rPr>
          <w:rFonts w:hint="eastAsia"/>
          <w:lang w:eastAsia="zh-CN"/>
        </w:rPr>
        <w:t xml:space="preserve">shall </w:t>
      </w:r>
      <w:r>
        <w:t xml:space="preserve">stop sending </w:t>
      </w:r>
      <w:r w:rsidRPr="00375BAD">
        <w:rPr>
          <w:rFonts w:hint="eastAsia"/>
          <w:lang w:eastAsia="zh-CN"/>
        </w:rPr>
        <w:t>Downlink Data Notification</w:t>
      </w:r>
      <w:r>
        <w:rPr>
          <w:rFonts w:hint="eastAsia"/>
          <w:lang w:eastAsia="zh-CN"/>
        </w:rPr>
        <w:t xml:space="preserve"> message</w:t>
      </w:r>
      <w:r>
        <w:t xml:space="preserve"> with IMSI to the restarted </w:t>
      </w:r>
      <w:r>
        <w:rPr>
          <w:rFonts w:hint="eastAsia"/>
          <w:lang w:eastAsia="zh-CN"/>
        </w:rPr>
        <w:t>CN</w:t>
      </w:r>
      <w:r>
        <w:t xml:space="preserve"> node.</w:t>
      </w:r>
    </w:p>
    <w:p w14:paraId="174D9693" w14:textId="77777777" w:rsidR="00F71EE4" w:rsidRDefault="00F71EE4" w:rsidP="00892DE4">
      <w:pPr>
        <w:pStyle w:val="Heading1"/>
        <w:rPr>
          <w:lang w:eastAsia="zh-CN"/>
        </w:rPr>
      </w:pPr>
      <w:bookmarkStart w:id="1052" w:name="_Toc19630503"/>
      <w:bookmarkStart w:id="1053" w:name="_Toc27226707"/>
      <w:bookmarkStart w:id="1054" w:name="_Toc36115888"/>
      <w:bookmarkStart w:id="1055" w:name="_Toc161041326"/>
      <w:r>
        <w:t>26</w:t>
      </w:r>
      <w:r w:rsidRPr="006F23BE">
        <w:tab/>
      </w:r>
      <w:r>
        <w:t>Mobile terminated CS service delivery via an alternative MME in MME pool</w:t>
      </w:r>
      <w:bookmarkEnd w:id="1052"/>
      <w:bookmarkEnd w:id="1053"/>
      <w:bookmarkEnd w:id="1054"/>
      <w:bookmarkEnd w:id="1055"/>
    </w:p>
    <w:p w14:paraId="16963D27" w14:textId="77777777" w:rsidR="00F71EE4" w:rsidRDefault="00F71EE4" w:rsidP="00F71EE4">
      <w:r>
        <w:t>This procedure is an optional feature for VLR and MME. It enables the network to continue delivering mobile terminated CS services to UEs via an alternative MME in the MME pool where the UE is located when the MME to which the UE was registered fails without restart or fails for a long duration.</w:t>
      </w:r>
    </w:p>
    <w:p w14:paraId="1CB4BA0B" w14:textId="77777777" w:rsidR="00F71EE4" w:rsidRDefault="00F71EE4" w:rsidP="00F71EE4">
      <w:pPr>
        <w:pStyle w:val="NO"/>
      </w:pPr>
      <w:r>
        <w:t>NOTE 1:</w:t>
      </w:r>
      <w:r>
        <w:tab/>
        <w:t>UEs in idle mode are not aware of an MME failure until they need to send some uplink data or signalling (e.g. a periodic Tracking Area Update) or until they are forced to re-attach e.g. via the network trigerred service restoration procedure. Without support of the procedure defined in this clause, UEs that remain under LTE may not be able to receive mobile terminated CS services for a long duration after an MME failure without restart or a long MME failure.</w:t>
      </w:r>
    </w:p>
    <w:p w14:paraId="5C51E64D" w14:textId="77777777" w:rsidR="00F71EE4" w:rsidRDefault="00F71EE4" w:rsidP="00F71EE4">
      <w:r>
        <w:t>The following requirements shall apply if the VLR and MME support this feature.</w:t>
      </w:r>
    </w:p>
    <w:p w14:paraId="4CFCFB8D" w14:textId="77777777" w:rsidR="00F71EE4" w:rsidRDefault="00F71EE4" w:rsidP="00F71EE4">
      <w:pPr>
        <w:rPr>
          <w:lang w:eastAsia="zh-CN"/>
        </w:rPr>
      </w:pPr>
      <w:r>
        <w:rPr>
          <w:lang w:eastAsia="zh-CN"/>
        </w:rPr>
        <w:t>When the VLR has to page the UE for a mobile terminated CS service (</w:t>
      </w:r>
      <w:r w:rsidRPr="00747E11">
        <w:rPr>
          <w:lang w:eastAsia="zh-CN"/>
        </w:rPr>
        <w:t xml:space="preserve">e.g. </w:t>
      </w:r>
      <w:r>
        <w:rPr>
          <w:lang w:eastAsia="zh-CN"/>
        </w:rPr>
        <w:t xml:space="preserve">upon receipt of an incoming </w:t>
      </w:r>
      <w:r w:rsidRPr="00747E11">
        <w:rPr>
          <w:lang w:eastAsia="zh-CN"/>
        </w:rPr>
        <w:t>CS call</w:t>
      </w:r>
      <w:r>
        <w:rPr>
          <w:lang w:eastAsia="zh-CN"/>
        </w:rPr>
        <w:t>)</w:t>
      </w:r>
      <w:r w:rsidRPr="00747E11">
        <w:rPr>
          <w:lang w:eastAsia="zh-CN"/>
        </w:rPr>
        <w:t>,</w:t>
      </w:r>
      <w:r>
        <w:rPr>
          <w:lang w:eastAsia="zh-CN"/>
        </w:rPr>
        <w:t xml:space="preserve"> if the VLR detects that the MME serving the UE is no longer in service, the VLR should send an SGs paging request with a CS restoration indicator to one alternative MME in the same MME pool. </w:t>
      </w:r>
      <w:r w:rsidRPr="00605551">
        <w:rPr>
          <w:lang w:val="en-US" w:eastAsia="zh-CN"/>
        </w:rPr>
        <w:t xml:space="preserve">The VLR </w:t>
      </w:r>
      <w:r>
        <w:rPr>
          <w:lang w:val="en-US" w:eastAsia="zh-CN"/>
        </w:rPr>
        <w:t xml:space="preserve">should </w:t>
      </w:r>
      <w:r w:rsidRPr="00605551">
        <w:rPr>
          <w:lang w:val="en-US" w:eastAsia="zh-CN"/>
        </w:rPr>
        <w:t xml:space="preserve">load-balance the </w:t>
      </w:r>
      <w:r>
        <w:rPr>
          <w:lang w:val="en-US" w:eastAsia="zh-CN"/>
        </w:rPr>
        <w:t>paging requests</w:t>
      </w:r>
      <w:r w:rsidRPr="00605551">
        <w:rPr>
          <w:lang w:val="en-US" w:eastAsia="zh-CN"/>
        </w:rPr>
        <w:t xml:space="preserve"> among </w:t>
      </w:r>
      <w:r>
        <w:rPr>
          <w:lang w:val="en-US" w:eastAsia="zh-CN"/>
        </w:rPr>
        <w:t xml:space="preserve">the </w:t>
      </w:r>
      <w:r w:rsidRPr="00605551">
        <w:rPr>
          <w:lang w:val="en-US" w:eastAsia="zh-CN"/>
        </w:rPr>
        <w:t xml:space="preserve">available MMEs in the pool during the </w:t>
      </w:r>
      <w:r>
        <w:rPr>
          <w:lang w:val="en-US" w:eastAsia="zh-CN"/>
        </w:rPr>
        <w:t>r</w:t>
      </w:r>
      <w:r w:rsidRPr="00605551">
        <w:rPr>
          <w:lang w:val="en-US" w:eastAsia="zh-CN"/>
        </w:rPr>
        <w:t xml:space="preserve">estoration </w:t>
      </w:r>
      <w:r>
        <w:rPr>
          <w:lang w:val="en-US" w:eastAsia="zh-CN"/>
        </w:rPr>
        <w:t>p</w:t>
      </w:r>
      <w:r w:rsidRPr="00605551">
        <w:rPr>
          <w:lang w:val="en-US" w:eastAsia="zh-CN"/>
        </w:rPr>
        <w:t>rocedure</w:t>
      </w:r>
      <w:r>
        <w:rPr>
          <w:lang w:val="en-US" w:eastAsia="zh-CN"/>
        </w:rPr>
        <w:t>.</w:t>
      </w:r>
    </w:p>
    <w:p w14:paraId="204B396D" w14:textId="77777777" w:rsidR="00F71EE4" w:rsidRDefault="00F71EE4" w:rsidP="00F71EE4">
      <w:pPr>
        <w:rPr>
          <w:lang w:eastAsia="zh-CN"/>
        </w:rPr>
      </w:pPr>
      <w:r>
        <w:rPr>
          <w:lang w:eastAsia="zh-CN"/>
        </w:rPr>
        <w:t>The VLR may know the set of MMEs pertaining to the same MME pool by local configuration or by checking the MME Group ID within the MME name that MMEs signal to the VLR in the SGsAP-LOCATION-UDATE-REQUEST, SGsAP-RESET-INDICATION or SGsAP-RESET-ACK messages. The MME should send an SGsAP-RESET-INDICATION message to the VLR after restart.</w:t>
      </w:r>
    </w:p>
    <w:p w14:paraId="00E6BEFA" w14:textId="77777777" w:rsidR="00F71EE4" w:rsidRDefault="00F71EE4" w:rsidP="00F71EE4">
      <w:pPr>
        <w:rPr>
          <w:lang w:eastAsia="zh-CN"/>
        </w:rPr>
      </w:pPr>
      <w:r w:rsidRPr="00747E11">
        <w:rPr>
          <w:lang w:eastAsia="zh-CN"/>
        </w:rPr>
        <w:t xml:space="preserve">The VLR may detect that an MME is no longer in service </w:t>
      </w:r>
      <w:r w:rsidRPr="007C652F">
        <w:rPr>
          <w:lang w:eastAsia="zh-CN"/>
        </w:rPr>
        <w:t xml:space="preserve">if there </w:t>
      </w:r>
      <w:r>
        <w:rPr>
          <w:lang w:eastAsia="zh-CN"/>
        </w:rPr>
        <w:t xml:space="preserve">are </w:t>
      </w:r>
      <w:r w:rsidRPr="007C652F">
        <w:rPr>
          <w:lang w:eastAsia="zh-CN"/>
        </w:rPr>
        <w:t>no more SCTP associ</w:t>
      </w:r>
      <w:r>
        <w:rPr>
          <w:lang w:eastAsia="zh-CN"/>
        </w:rPr>
        <w:t>ations in service with that MME.</w:t>
      </w:r>
    </w:p>
    <w:p w14:paraId="2F392F06" w14:textId="77777777" w:rsidR="00F71EE4" w:rsidRDefault="00F71EE4" w:rsidP="00F71EE4">
      <w:pPr>
        <w:pStyle w:val="NO"/>
      </w:pPr>
      <w:r>
        <w:t>NOTE 2:</w:t>
      </w:r>
      <w:r>
        <w:tab/>
      </w:r>
      <w:r w:rsidRPr="007C652F">
        <w:t xml:space="preserve">Semi-permanent SCTP associations </w:t>
      </w:r>
      <w:r>
        <w:t>are</w:t>
      </w:r>
      <w:r w:rsidRPr="007C652F">
        <w:t xml:space="preserve"> established between the MME and VLR, i.e. the SCTP associations remain up under normal circumstances</w:t>
      </w:r>
      <w:r>
        <w:t>.</w:t>
      </w:r>
    </w:p>
    <w:p w14:paraId="3FCDC77B" w14:textId="77777777" w:rsidR="00F71EE4" w:rsidRDefault="00F71EE4" w:rsidP="00F71EE4">
      <w:r>
        <w:rPr>
          <w:lang w:eastAsia="ja-JP"/>
        </w:rPr>
        <w:t>The VLR should adjust its paging retransmission delay to avoid requesting again the UE to re-attach before the restoration procedure completes.</w:t>
      </w:r>
    </w:p>
    <w:p w14:paraId="546A97E8" w14:textId="118F255C" w:rsidR="00F71EE4" w:rsidRDefault="00F71EE4" w:rsidP="00F71EE4">
      <w:r>
        <w:t xml:space="preserve">The MME shall behave as specified in </w:t>
      </w:r>
      <w:r w:rsidR="00E241D7">
        <w:t>clause 1</w:t>
      </w:r>
      <w:r>
        <w:t>4.1.3 upon receipt of an SGs paging request not including the CS restoration indicator.</w:t>
      </w:r>
    </w:p>
    <w:p w14:paraId="185275C0" w14:textId="77777777" w:rsidR="00F71EE4" w:rsidRDefault="00F71EE4" w:rsidP="00F71EE4">
      <w:r>
        <w:t>The MME shall accept the SGs paging request and proceed as follows upon receipt of an SGs paging request including the CS restoration indicator:</w:t>
      </w:r>
    </w:p>
    <w:p w14:paraId="2E7C11C1" w14:textId="77777777" w:rsidR="00F71EE4" w:rsidRDefault="00F71EE4" w:rsidP="00F71EE4">
      <w:pPr>
        <w:pStyle w:val="B1"/>
        <w:rPr>
          <w:lang w:val="en-US" w:eastAsia="zh-CN"/>
        </w:rPr>
      </w:pPr>
      <w:r>
        <w:t>-</w:t>
      </w:r>
      <w:r>
        <w:tab/>
        <w:t xml:space="preserve">if the IMSI is unknown by the </w:t>
      </w:r>
      <w:r>
        <w:rPr>
          <w:rFonts w:hint="eastAsia"/>
          <w:lang w:eastAsia="ja-JP"/>
        </w:rPr>
        <w:t>MME</w:t>
      </w:r>
      <w:r>
        <w:rPr>
          <w:lang w:eastAsia="ja-JP"/>
        </w:rPr>
        <w:t>, or if the IMSI is known and the UE is marked as EMM-DEREGISTERED</w:t>
      </w:r>
      <w:r>
        <w:t xml:space="preserve">, the </w:t>
      </w:r>
      <w:r>
        <w:rPr>
          <w:rFonts w:hint="eastAsia"/>
          <w:lang w:eastAsia="ja-JP"/>
        </w:rPr>
        <w:t>MME</w:t>
      </w:r>
      <w:r>
        <w:t xml:space="preserve"> shall send the paging request with the location information provided by the VLR, regardless of the value of the "</w:t>
      </w:r>
      <w:r>
        <w:rPr>
          <w:rFonts w:hint="eastAsia"/>
          <w:lang w:eastAsia="ja-JP"/>
        </w:rPr>
        <w:t>MME</w:t>
      </w:r>
      <w:r>
        <w:t xml:space="preserve">-Reset" indicator. If no such location information is provided, the </w:t>
      </w:r>
      <w:r>
        <w:rPr>
          <w:rFonts w:hint="eastAsia"/>
          <w:lang w:eastAsia="ja-JP"/>
        </w:rPr>
        <w:t>MME</w:t>
      </w:r>
      <w:r>
        <w:t xml:space="preserve"> may either page the UE in all the </w:t>
      </w:r>
      <w:r>
        <w:rPr>
          <w:rFonts w:hint="eastAsia"/>
          <w:lang w:eastAsia="ja-JP"/>
        </w:rPr>
        <w:t>tracking</w:t>
      </w:r>
      <w:r>
        <w:t xml:space="preserve"> areas corresponding to that </w:t>
      </w:r>
      <w:r>
        <w:rPr>
          <w:rFonts w:hint="eastAsia"/>
          <w:lang w:eastAsia="ja-JP"/>
        </w:rPr>
        <w:t>MME</w:t>
      </w:r>
      <w:r>
        <w:rPr>
          <w:lang w:eastAsia="ja-JP"/>
        </w:rPr>
        <w:t xml:space="preserve"> </w:t>
      </w:r>
      <w:r>
        <w:rPr>
          <w:rFonts w:hint="eastAsia"/>
          <w:lang w:val="en-US" w:eastAsia="zh-CN"/>
        </w:rPr>
        <w:t xml:space="preserve">or </w:t>
      </w:r>
      <w:r>
        <w:rPr>
          <w:lang w:val="en-US" w:eastAsia="zh-CN"/>
        </w:rPr>
        <w:t xml:space="preserve">in </w:t>
      </w:r>
      <w:r>
        <w:rPr>
          <w:rFonts w:hint="eastAsia"/>
          <w:lang w:val="en-US" w:eastAsia="zh-CN"/>
        </w:rPr>
        <w:t>the tracking areas served by the MME and by the VLR</w:t>
      </w:r>
      <w:r>
        <w:rPr>
          <w:lang w:val="en-US" w:eastAsia="zh-CN"/>
        </w:rPr>
        <w:t>, or reject the paging request per operator policy. The paging request shall include the</w:t>
      </w:r>
      <w:r w:rsidRPr="00CA4DE9">
        <w:rPr>
          <w:lang w:val="en-US" w:eastAsia="zh-CN"/>
        </w:rPr>
        <w:t xml:space="preserve"> IMSI</w:t>
      </w:r>
      <w:r>
        <w:rPr>
          <w:lang w:val="en-US" w:eastAsia="zh-CN"/>
        </w:rPr>
        <w:t xml:space="preserve"> and the </w:t>
      </w:r>
      <w:r w:rsidRPr="00CA4DE9">
        <w:rPr>
          <w:lang w:val="en-US" w:eastAsia="zh-CN"/>
        </w:rPr>
        <w:t>CN domain indicator set to "PS"</w:t>
      </w:r>
      <w:r w:rsidRPr="00CA4DE9">
        <w:rPr>
          <w:rFonts w:hint="eastAsia"/>
          <w:lang w:val="en-US" w:eastAsia="zh-CN"/>
        </w:rPr>
        <w:t xml:space="preserve"> to request</w:t>
      </w:r>
      <w:r>
        <w:rPr>
          <w:rFonts w:hint="eastAsia"/>
          <w:lang w:val="en-US" w:eastAsia="zh-CN"/>
        </w:rPr>
        <w:t xml:space="preserve"> the UE</w:t>
      </w:r>
      <w:r>
        <w:rPr>
          <w:lang w:val="en-US" w:eastAsia="zh-CN"/>
        </w:rPr>
        <w:t xml:space="preserve"> to re-attach;</w:t>
      </w:r>
    </w:p>
    <w:p w14:paraId="68C1EC22" w14:textId="77777777" w:rsidR="00F71EE4" w:rsidRDefault="00F71EE4" w:rsidP="00F71EE4">
      <w:pPr>
        <w:pStyle w:val="B1"/>
        <w:rPr>
          <w:lang w:eastAsia="zh-CN"/>
        </w:rPr>
      </w:pPr>
      <w:r>
        <w:t>-</w:t>
      </w:r>
      <w:r>
        <w:tab/>
        <w:t xml:space="preserve">if the IMSI is known by the MME and the UE is considered to be </w:t>
      </w:r>
      <w:r w:rsidRPr="00E276AB">
        <w:t>attached to both EPS and non-EPS services or for SMS only</w:t>
      </w:r>
      <w:r>
        <w:t xml:space="preserve"> (for an SGs paging request with an 'SMS indicator')</w:t>
      </w:r>
      <w:r>
        <w:rPr>
          <w:lang w:eastAsia="ja-JP"/>
        </w:rPr>
        <w:t xml:space="preserve">, the MME shall page the UE </w:t>
      </w:r>
      <w:r w:rsidRPr="007902FE">
        <w:rPr>
          <w:lang w:val="en-US"/>
        </w:rPr>
        <w:t>based on the location information stored in the MME</w:t>
      </w:r>
      <w:r>
        <w:t>.</w:t>
      </w:r>
    </w:p>
    <w:p w14:paraId="728CB814" w14:textId="77777777" w:rsidR="00F71EE4" w:rsidRDefault="00F71EE4" w:rsidP="00F71EE4">
      <w:pPr>
        <w:rPr>
          <w:lang w:eastAsia="zh-CN"/>
        </w:rPr>
      </w:pPr>
      <w:r>
        <w:rPr>
          <w:lang w:eastAsia="zh-CN"/>
        </w:rPr>
        <w:t>The MME may support and apply this procedure to a UE using extended idle mode DRX for MT-SMS service, and if so, the MME shall page the UE with the S-TMSI.</w:t>
      </w:r>
    </w:p>
    <w:p w14:paraId="1B7ECE67" w14:textId="77777777" w:rsidR="00F71EE4" w:rsidRPr="007947CA" w:rsidRDefault="00F71EE4" w:rsidP="00F71EE4">
      <w:pPr>
        <w:pStyle w:val="NO"/>
        <w:rPr>
          <w:lang w:eastAsia="zh-CN"/>
        </w:rPr>
      </w:pPr>
      <w:r>
        <w:rPr>
          <w:lang w:eastAsia="zh-CN"/>
        </w:rPr>
        <w:t>NOTE 3:</w:t>
      </w:r>
      <w:r>
        <w:rPr>
          <w:lang w:eastAsia="zh-CN"/>
        </w:rPr>
        <w:tab/>
        <w:t>How the alternative MME knows the UE's DRX parameter or the extended DRX parameters to page the UE is implementation dependent.</w:t>
      </w:r>
    </w:p>
    <w:p w14:paraId="6AC11810" w14:textId="189A4325" w:rsidR="00F71EE4" w:rsidRDefault="00F71EE4" w:rsidP="00F71EE4">
      <w:r>
        <w:rPr>
          <w:lang w:val="en-US" w:eastAsia="zh-CN"/>
        </w:rPr>
        <w:t>Upon receipt of a paging request including the IMSI and the CN domain indicator set to "PS",</w:t>
      </w:r>
      <w:r w:rsidRPr="002828A5">
        <w:rPr>
          <w:lang w:val="en-US" w:eastAsia="zh-CN"/>
        </w:rPr>
        <w:t xml:space="preserve"> </w:t>
      </w:r>
      <w:r>
        <w:rPr>
          <w:lang w:val="en-US" w:eastAsia="zh-CN"/>
        </w:rPr>
        <w:t xml:space="preserve">or upon receipt of a Service Reject </w:t>
      </w:r>
      <w:r>
        <w:t xml:space="preserve">with </w:t>
      </w:r>
      <w:r w:rsidRPr="00545597">
        <w:t>Cause #10 – Implicitly detached</w:t>
      </w:r>
      <w:r>
        <w:t xml:space="preserve"> (when using </w:t>
      </w:r>
      <w:r w:rsidRPr="00DF31C8">
        <w:rPr>
          <w:rFonts w:hint="eastAsia"/>
        </w:rPr>
        <w:t>S-TMSI</w:t>
      </w:r>
      <w:r>
        <w:t xml:space="preserve"> paging)</w:t>
      </w:r>
      <w:r>
        <w:rPr>
          <w:lang w:val="en-US" w:eastAsia="zh-CN"/>
        </w:rPr>
        <w:t xml:space="preserve">, the </w:t>
      </w:r>
      <w:r w:rsidRPr="006B6D8D">
        <w:t xml:space="preserve">UE </w:t>
      </w:r>
      <w:r>
        <w:t xml:space="preserve">re-attaches to </w:t>
      </w:r>
      <w:r w:rsidRPr="006B6D8D">
        <w:t>one MME of the pool (that may not be necessarily the MME that initiated the paging procedure towards the UE)</w:t>
      </w:r>
      <w:r>
        <w:t xml:space="preserve"> and </w:t>
      </w:r>
      <w:r w:rsidRPr="006B6D8D">
        <w:t xml:space="preserve">a new SGs association </w:t>
      </w:r>
      <w:r>
        <w:t xml:space="preserve">is established </w:t>
      </w:r>
      <w:r w:rsidRPr="006B6D8D">
        <w:t xml:space="preserve">with the VLR. </w:t>
      </w:r>
      <w:r>
        <w:rPr>
          <w:lang w:val="en-US" w:eastAsia="zh-CN"/>
        </w:rPr>
        <w:t xml:space="preserve">This may be a different VLR than the VLR that initiated the SGs paging procedure, e.g. </w:t>
      </w:r>
      <w:r>
        <w:t xml:space="preserve">if Intra Domain Connection of RAN Nodes to Multiple CN Nodes is deployed for GERAN or UTRAN (see 3GPP </w:t>
      </w:r>
      <w:r w:rsidR="00E241D7">
        <w:t>TS 2</w:t>
      </w:r>
      <w:r>
        <w:t>3.236</w:t>
      </w:r>
      <w:r w:rsidR="00E241D7">
        <w:t> [</w:t>
      </w:r>
      <w:r>
        <w:t>24]).</w:t>
      </w:r>
    </w:p>
    <w:p w14:paraId="0CC50511" w14:textId="044362D7" w:rsidR="00F71EE4" w:rsidRDefault="00F71EE4" w:rsidP="00F71EE4">
      <w:pPr>
        <w:pStyle w:val="NO"/>
      </w:pPr>
      <w:r>
        <w:t xml:space="preserve">NOTE </w:t>
      </w:r>
      <w:r>
        <w:rPr>
          <w:lang w:eastAsia="zh-CN"/>
        </w:rPr>
        <w:t>4</w:t>
      </w:r>
      <w:r>
        <w:t>:</w:t>
      </w:r>
      <w:r>
        <w:tab/>
        <w:t>The UE can receive a Service Reject with Cause #10 – "Implicitly detached" u</w:t>
      </w:r>
      <w:r w:rsidRPr="00DF31C8">
        <w:rPr>
          <w:rFonts w:hint="eastAsia"/>
        </w:rPr>
        <w:t xml:space="preserve">pon </w:t>
      </w:r>
      <w:r>
        <w:t>being paged</w:t>
      </w:r>
      <w:r w:rsidRPr="00DF31C8">
        <w:rPr>
          <w:rFonts w:hint="eastAsia"/>
        </w:rPr>
        <w:t xml:space="preserve"> </w:t>
      </w:r>
      <w:r>
        <w:t xml:space="preserve">by an alternative MME </w:t>
      </w:r>
      <w:r w:rsidRPr="00DF31C8">
        <w:rPr>
          <w:rFonts w:hint="eastAsia"/>
        </w:rPr>
        <w:t>with the S-TMSI</w:t>
      </w:r>
      <w:r>
        <w:t xml:space="preserve"> assigned by the MME that has failed. T</w:t>
      </w:r>
      <w:r w:rsidRPr="00DF31C8">
        <w:rPr>
          <w:rFonts w:hint="eastAsia"/>
        </w:rPr>
        <w:t xml:space="preserve">he UE </w:t>
      </w:r>
      <w:r>
        <w:t xml:space="preserve">then </w:t>
      </w:r>
      <w:r w:rsidRPr="00DF31C8">
        <w:rPr>
          <w:rFonts w:hint="eastAsia"/>
        </w:rPr>
        <w:t>re</w:t>
      </w:r>
      <w:r>
        <w:t>-</w:t>
      </w:r>
      <w:r w:rsidRPr="00DF31C8">
        <w:rPr>
          <w:rFonts w:hint="eastAsia"/>
        </w:rPr>
        <w:t>attach</w:t>
      </w:r>
      <w:r>
        <w:t>es</w:t>
      </w:r>
      <w:r w:rsidRPr="00DF31C8">
        <w:rPr>
          <w:rFonts w:hint="eastAsia"/>
        </w:rPr>
        <w:t xml:space="preserve"> to the network as specified in </w:t>
      </w:r>
      <w:r>
        <w:t>clause</w:t>
      </w:r>
      <w:r w:rsidRPr="00DF31C8">
        <w:t> 5.6.</w:t>
      </w:r>
      <w:r w:rsidRPr="00DF31C8">
        <w:rPr>
          <w:rFonts w:hint="eastAsia"/>
        </w:rPr>
        <w:t xml:space="preserve">2.2.1 of 3GPP </w:t>
      </w:r>
      <w:r w:rsidR="00E241D7" w:rsidRPr="00DF31C8">
        <w:rPr>
          <w:rFonts w:hint="eastAsia"/>
        </w:rPr>
        <w:t>TS</w:t>
      </w:r>
      <w:r w:rsidR="00E241D7">
        <w:t> </w:t>
      </w:r>
      <w:r w:rsidR="00E241D7" w:rsidRPr="00DF31C8">
        <w:rPr>
          <w:rFonts w:hint="eastAsia"/>
        </w:rPr>
        <w:t>2</w:t>
      </w:r>
      <w:r w:rsidRPr="00DF31C8">
        <w:rPr>
          <w:rFonts w:hint="eastAsia"/>
        </w:rPr>
        <w:t>4.301</w:t>
      </w:r>
      <w:r w:rsidR="00E241D7">
        <w:t> </w:t>
      </w:r>
      <w:r w:rsidR="00E241D7" w:rsidRPr="00DF31C8">
        <w:rPr>
          <w:rFonts w:hint="eastAsia"/>
        </w:rPr>
        <w:t>[</w:t>
      </w:r>
      <w:r>
        <w:t>19</w:t>
      </w:r>
      <w:r w:rsidRPr="00DF31C8">
        <w:rPr>
          <w:rFonts w:hint="eastAsia"/>
        </w:rPr>
        <w:t>]</w:t>
      </w:r>
      <w:r>
        <w:t>.</w:t>
      </w:r>
    </w:p>
    <w:p w14:paraId="7D601C30" w14:textId="7D884338" w:rsidR="00F71EE4" w:rsidRDefault="00F71EE4" w:rsidP="00F71EE4">
      <w:pPr>
        <w:rPr>
          <w:lang w:val="en-US" w:eastAsia="zh-CN"/>
        </w:rPr>
      </w:pPr>
      <w:r>
        <w:rPr>
          <w:lang w:val="en-US" w:eastAsia="zh-CN"/>
        </w:rPr>
        <w:t>If the new SGs association is established towards the same VLR, the VLR should repeat the SGs paging request after the UE has re-attached to non-EPS services. The MT CS service or SMS is then delivered according to  normal procedures.</w:t>
      </w:r>
      <w:r>
        <w:rPr>
          <w:lang w:val="en-US" w:eastAsia="zh-CN"/>
        </w:rPr>
        <w:br/>
      </w:r>
      <w:r>
        <w:rPr>
          <w:lang w:val="en-US" w:eastAsia="zh-CN"/>
        </w:rPr>
        <w:br/>
        <w:t xml:space="preserve">If the new SGs association is established towards a different VLR, the MT CS service may be delivered via the new VLR using Mobile Terminating Roaming Retry or Mobile Terminating Roaming Forwarding (see 3GPP </w:t>
      </w:r>
      <w:r w:rsidR="00E241D7">
        <w:rPr>
          <w:lang w:val="en-US" w:eastAsia="zh-CN"/>
        </w:rPr>
        <w:t>TS 2</w:t>
      </w:r>
      <w:r>
        <w:rPr>
          <w:lang w:val="en-US" w:eastAsia="zh-CN"/>
        </w:rPr>
        <w:t>3.018</w:t>
      </w:r>
      <w:r w:rsidR="00E241D7">
        <w:rPr>
          <w:lang w:val="en-US" w:eastAsia="zh-CN"/>
        </w:rPr>
        <w:t> [</w:t>
      </w:r>
      <w:r>
        <w:rPr>
          <w:lang w:val="en-US" w:eastAsia="zh-CN"/>
        </w:rPr>
        <w:t>23]); the on-going MT SMS is retransmitted by the SMS-SC using the existing SMS procedures (SMS alert).</w:t>
      </w:r>
    </w:p>
    <w:p w14:paraId="6B26546C" w14:textId="77777777" w:rsidR="00F71EE4" w:rsidRDefault="00F71EE4" w:rsidP="00F71EE4">
      <w:pPr>
        <w:rPr>
          <w:lang w:val="en-US" w:eastAsia="zh-CN"/>
        </w:rPr>
      </w:pPr>
      <w:r>
        <w:rPr>
          <w:lang w:val="en-US" w:eastAsia="zh-CN"/>
        </w:rPr>
        <w:t>Subsequent MT CS services are delivered as per normal procedures.</w:t>
      </w:r>
    </w:p>
    <w:p w14:paraId="38819E28" w14:textId="6A99EB4C" w:rsidR="00F71EE4" w:rsidRPr="00C805E2" w:rsidRDefault="00F71EE4" w:rsidP="00F71EE4">
      <w:pPr>
        <w:pStyle w:val="NO"/>
      </w:pPr>
      <w:r w:rsidRPr="00D1515B">
        <w:t>NOTE</w:t>
      </w:r>
      <w:r>
        <w:t xml:space="preserve"> 5</w:t>
      </w:r>
      <w:r w:rsidRPr="00D1515B">
        <w:t>:</w:t>
      </w:r>
      <w:r w:rsidRPr="00D1515B">
        <w:tab/>
      </w:r>
      <w:r>
        <w:rPr>
          <w:lang w:val="en-US" w:eastAsia="zh-CN"/>
        </w:rPr>
        <w:t xml:space="preserve">A UE with ISR active before the MME failure and using GERAN or UTRAN radio access will not receive the paging request sent by the alternative MME. The VLR can deliver the MT CS service by paging the UE on the A/Iu interface as per existing principles of 3GPP </w:t>
      </w:r>
      <w:r w:rsidR="00E241D7">
        <w:rPr>
          <w:lang w:val="en-US" w:eastAsia="zh-CN"/>
        </w:rPr>
        <w:t>TS 2</w:t>
      </w:r>
      <w:r>
        <w:rPr>
          <w:lang w:val="en-US" w:eastAsia="zh-CN"/>
        </w:rPr>
        <w:t>9.118</w:t>
      </w:r>
      <w:r w:rsidR="00E241D7">
        <w:rPr>
          <w:lang w:val="en-US" w:eastAsia="zh-CN"/>
        </w:rPr>
        <w:t> [</w:t>
      </w:r>
      <w:r>
        <w:rPr>
          <w:lang w:val="en-US" w:eastAsia="zh-CN"/>
        </w:rPr>
        <w:t>14] when the UE does not respond to a first paging on the SGs interface.</w:t>
      </w:r>
      <w:r w:rsidRPr="00D1515B">
        <w:t xml:space="preserve"> </w:t>
      </w:r>
      <w:r>
        <w:rPr>
          <w:lang w:val="en-US" w:eastAsia="zh-CN"/>
        </w:rPr>
        <w:t>Paging the UE on the A interface fails if the network operates in NMO I and the UE is in PS connected mode in GERAN.</w:t>
      </w:r>
    </w:p>
    <w:p w14:paraId="5F9D4629" w14:textId="50B5C770" w:rsidR="00F71EE4" w:rsidRDefault="00F71EE4" w:rsidP="00F71EE4">
      <w:r>
        <w:t xml:space="preserve">See 3GPP </w:t>
      </w:r>
      <w:r w:rsidR="00E241D7">
        <w:t>TS 2</w:t>
      </w:r>
      <w:r>
        <w:t>9.118</w:t>
      </w:r>
      <w:r w:rsidR="00E241D7">
        <w:t> [</w:t>
      </w:r>
      <w:r>
        <w:t>14] for a comprehensive description.</w:t>
      </w:r>
    </w:p>
    <w:p w14:paraId="2F9986BC" w14:textId="77777777" w:rsidR="00F71EE4" w:rsidRDefault="00F71EE4" w:rsidP="00892DE4">
      <w:pPr>
        <w:pStyle w:val="Heading1"/>
        <w:rPr>
          <w:lang w:eastAsia="zh-CN"/>
        </w:rPr>
      </w:pPr>
      <w:bookmarkStart w:id="1056" w:name="_Toc19630504"/>
      <w:bookmarkStart w:id="1057" w:name="_Toc27226708"/>
      <w:bookmarkStart w:id="1058" w:name="_Toc36115889"/>
      <w:bookmarkStart w:id="1059" w:name="_Toc161041327"/>
      <w:r>
        <w:rPr>
          <w:lang w:eastAsia="zh-CN"/>
        </w:rPr>
        <w:t>27</w:t>
      </w:r>
      <w:r w:rsidRPr="006F23BE">
        <w:tab/>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 xml:space="preserve">an </w:t>
      </w:r>
      <w:r>
        <w:rPr>
          <w:rFonts w:hint="eastAsia"/>
          <w:lang w:eastAsia="zh-CN"/>
        </w:rPr>
        <w:t xml:space="preserve">SGW </w:t>
      </w:r>
      <w:r>
        <w:rPr>
          <w:lang w:eastAsia="zh-CN"/>
        </w:rPr>
        <w:t>failure</w:t>
      </w:r>
      <w:bookmarkEnd w:id="1056"/>
      <w:bookmarkEnd w:id="1057"/>
      <w:bookmarkEnd w:id="1058"/>
      <w:bookmarkEnd w:id="1059"/>
    </w:p>
    <w:p w14:paraId="2FD2AD18" w14:textId="77777777" w:rsidR="00F71EE4" w:rsidRDefault="00F71EE4" w:rsidP="00892DE4">
      <w:pPr>
        <w:pStyle w:val="Heading2"/>
      </w:pPr>
      <w:bookmarkStart w:id="1060" w:name="_Toc19630505"/>
      <w:bookmarkStart w:id="1061" w:name="_Toc27226709"/>
      <w:bookmarkStart w:id="1062" w:name="_Toc36115890"/>
      <w:bookmarkStart w:id="1063" w:name="_Toc161041328"/>
      <w:r>
        <w:rPr>
          <w:lang w:eastAsia="zh-CN"/>
        </w:rPr>
        <w:t>27</w:t>
      </w:r>
      <w:r>
        <w:t>.1</w:t>
      </w:r>
      <w:r>
        <w:tab/>
      </w:r>
      <w:r>
        <w:rPr>
          <w:rFonts w:hint="eastAsia"/>
          <w:lang w:eastAsia="zh-CN"/>
        </w:rPr>
        <w:t>Gen</w:t>
      </w:r>
      <w:r>
        <w:rPr>
          <w:lang w:eastAsia="zh-CN"/>
        </w:rPr>
        <w:t>e</w:t>
      </w:r>
      <w:r>
        <w:rPr>
          <w:rFonts w:hint="eastAsia"/>
          <w:lang w:eastAsia="zh-CN"/>
        </w:rPr>
        <w:t>ral</w:t>
      </w:r>
      <w:bookmarkEnd w:id="1060"/>
      <w:bookmarkEnd w:id="1061"/>
      <w:bookmarkEnd w:id="1062"/>
      <w:bookmarkEnd w:id="1063"/>
    </w:p>
    <w:p w14:paraId="4047408B" w14:textId="77777777" w:rsidR="00F71EE4" w:rsidRDefault="00F71EE4" w:rsidP="00F71EE4">
      <w:r>
        <w:t>The procedures specified in this clause enable to restore in the EPC the PDN connections affected by an SGW failure with or without restart, and thus to resume delivery of downlink data towards the UE with minimum service interruption and with minimal signalling in the network.</w:t>
      </w:r>
    </w:p>
    <w:p w14:paraId="0883F1A3" w14:textId="77777777" w:rsidR="00F71EE4" w:rsidRDefault="00F71EE4" w:rsidP="00F71EE4">
      <w:r>
        <w:t>All the procedures specified in this clause are optional to support.</w:t>
      </w:r>
    </w:p>
    <w:p w14:paraId="48D9A539" w14:textId="66EC8FDC" w:rsidR="00F71EE4" w:rsidRDefault="00F71EE4" w:rsidP="00F71EE4">
      <w:pPr>
        <w:rPr>
          <w:lang w:val="en-US"/>
        </w:rPr>
      </w:pPr>
      <w:r>
        <w:t xml:space="preserve">The procedures specified in </w:t>
      </w:r>
      <w:r w:rsidR="00E241D7">
        <w:t>clause </w:t>
      </w:r>
      <w:r w:rsidR="00E241D7" w:rsidRPr="00321C05">
        <w:t>2</w:t>
      </w:r>
      <w:r w:rsidRPr="00321C05">
        <w:t>7.2</w:t>
      </w:r>
      <w:r>
        <w:t xml:space="preserve"> apply to UEs for which ISR is not active when the SGW fails.</w:t>
      </w:r>
      <w:r w:rsidRPr="00F24B5A">
        <w:rPr>
          <w:rFonts w:hint="eastAsia"/>
          <w:lang w:eastAsia="zh-CN"/>
        </w:rPr>
        <w:t xml:space="preserve"> </w:t>
      </w:r>
      <w:r>
        <w:rPr>
          <w:lang w:val="en-US"/>
        </w:rPr>
        <w:t xml:space="preserve">The procedures specified in </w:t>
      </w:r>
      <w:r w:rsidR="00E241D7">
        <w:rPr>
          <w:lang w:val="en-US"/>
        </w:rPr>
        <w:t>clause 2</w:t>
      </w:r>
      <w:r>
        <w:rPr>
          <w:lang w:val="en-US"/>
        </w:rPr>
        <w:t xml:space="preserve">7.3 apply to UEs for which ISR is active when SGW fails. </w:t>
      </w:r>
      <w:r>
        <w:rPr>
          <w:lang w:val="en-US" w:eastAsia="zh-CN"/>
        </w:rPr>
        <w:t xml:space="preserve">The procedures specified in these clauses </w:t>
      </w:r>
      <w:r>
        <w:rPr>
          <w:lang w:val="en-US"/>
        </w:rPr>
        <w:t>only apply to</w:t>
      </w:r>
      <w:r w:rsidRPr="002C6722">
        <w:rPr>
          <w:lang w:val="en-US"/>
        </w:rPr>
        <w:t xml:space="preserve"> </w:t>
      </w:r>
      <w:r>
        <w:rPr>
          <w:lang w:val="en-US"/>
        </w:rPr>
        <w:t>PDN connections</w:t>
      </w:r>
      <w:r w:rsidRPr="002C6722">
        <w:rPr>
          <w:lang w:val="en-US"/>
        </w:rPr>
        <w:t xml:space="preserve"> </w:t>
      </w:r>
      <w:r>
        <w:rPr>
          <w:lang w:val="en-US"/>
        </w:rPr>
        <w:t>established between</w:t>
      </w:r>
      <w:r w:rsidRPr="002C6722">
        <w:rPr>
          <w:lang w:val="en-US"/>
        </w:rPr>
        <w:t xml:space="preserve"> MME/S4-SGSN</w:t>
      </w:r>
      <w:r>
        <w:rPr>
          <w:lang w:val="en-US"/>
        </w:rPr>
        <w:t xml:space="preserve"> and </w:t>
      </w:r>
      <w:r w:rsidRPr="002C6722">
        <w:rPr>
          <w:lang w:val="en-US"/>
        </w:rPr>
        <w:t xml:space="preserve">PGW </w:t>
      </w:r>
      <w:r>
        <w:rPr>
          <w:lang w:val="en-US"/>
        </w:rPr>
        <w:t xml:space="preserve">pertaining to the same operator, i.e. for non-roaming and roaming scenarios with local breakout. The MME/S4-SGSN and the PGW shall behave as per the restoration requirements specified in </w:t>
      </w:r>
      <w:r>
        <w:rPr>
          <w:rFonts w:hint="eastAsia"/>
          <w:lang w:eastAsia="zh-CN"/>
        </w:rPr>
        <w:t>clause</w:t>
      </w:r>
      <w:r>
        <w:rPr>
          <w:lang w:eastAsia="zh-CN"/>
        </w:rPr>
        <w:t xml:space="preserve">s 14.1A.1 </w:t>
      </w:r>
      <w:r>
        <w:rPr>
          <w:rFonts w:hint="eastAsia"/>
          <w:lang w:eastAsia="zh-CN"/>
        </w:rPr>
        <w:t>and</w:t>
      </w:r>
      <w:r>
        <w:rPr>
          <w:lang w:eastAsia="zh-CN"/>
        </w:rPr>
        <w:t xml:space="preserve"> </w:t>
      </w:r>
      <w:r>
        <w:t>17.1A.1</w:t>
      </w:r>
      <w:r>
        <w:rPr>
          <w:lang w:val="en-US"/>
        </w:rPr>
        <w:t xml:space="preserve"> for PDN connections established between nodes pertaining to different operators, i.e. as if the remote peer node does not support these SGW restoration procedures.</w:t>
      </w:r>
    </w:p>
    <w:p w14:paraId="60A45F96" w14:textId="77777777" w:rsidR="00F71EE4" w:rsidRDefault="00F71EE4" w:rsidP="00F71EE4">
      <w:pPr>
        <w:rPr>
          <w:lang w:val="en-US"/>
        </w:rPr>
      </w:pPr>
      <w:r>
        <w:rPr>
          <w:lang w:val="en-US"/>
        </w:rPr>
        <w:t>The procedures specified for an SGW in clauses 27.2 and 27.3 apply as well to an SGW-C. An SGW-C shall always apply in addition the related PFCP procedures towards the SGW-U.</w:t>
      </w:r>
    </w:p>
    <w:p w14:paraId="1CF3DC34" w14:textId="77777777" w:rsidR="00F71EE4" w:rsidRPr="0091134A" w:rsidRDefault="00F71EE4" w:rsidP="00F71EE4">
      <w:pPr>
        <w:pStyle w:val="NO"/>
        <w:rPr>
          <w:lang w:eastAsia="zh-CN"/>
        </w:rPr>
      </w:pPr>
      <w:r>
        <w:rPr>
          <w:lang w:eastAsia="zh-CN"/>
        </w:rPr>
        <w:t>NOTE 1:</w:t>
      </w:r>
      <w:r>
        <w:rPr>
          <w:rFonts w:hint="eastAsia"/>
          <w:lang w:eastAsia="zh-CN"/>
        </w:rPr>
        <w:tab/>
      </w:r>
      <w:r>
        <w:rPr>
          <w:lang w:eastAsia="zh-CN"/>
        </w:rPr>
        <w:t>The applicability of these procedures is restricted to PDN connections established between MME/S4-SGSN and PGW pertaining to the same operator to ensure, simply by local configuration, that MME/S4-SGSN and PGWs apply the same logic i.e. same operator's policies when determining whether and which PDN connections should be restored. This enables to restore in particular IMS PDN connections (even in roaming scenarios, for which local break out is used).</w:t>
      </w:r>
    </w:p>
    <w:p w14:paraId="52538125" w14:textId="77777777" w:rsidR="00F71EE4" w:rsidRPr="00C43938" w:rsidRDefault="00F71EE4" w:rsidP="00F71EE4">
      <w:pPr>
        <w:pStyle w:val="NO"/>
        <w:rPr>
          <w:lang w:val="en-US"/>
        </w:rPr>
      </w:pPr>
      <w:r>
        <w:rPr>
          <w:lang w:val="en-US"/>
        </w:rPr>
        <w:t>NOTE 2:</w:t>
      </w:r>
      <w:r>
        <w:rPr>
          <w:lang w:val="en-US"/>
        </w:rPr>
        <w:tab/>
        <w:t>T</w:t>
      </w:r>
      <w:r w:rsidRPr="002C6722">
        <w:rPr>
          <w:lang w:val="en-US"/>
        </w:rPr>
        <w:t>h</w:t>
      </w:r>
      <w:r>
        <w:rPr>
          <w:lang w:val="en-US"/>
        </w:rPr>
        <w:t>e use of these SGW restoration procedures may be extended by Service Level Agreements to PDN connections established between MME/S4-SGSN and PGW pertaining to different operators, i.e</w:t>
      </w:r>
      <w:r>
        <w:rPr>
          <w:rFonts w:hint="eastAsia"/>
          <w:lang w:val="en-US" w:eastAsia="zh-CN"/>
        </w:rPr>
        <w:t>.</w:t>
      </w:r>
      <w:r>
        <w:rPr>
          <w:lang w:val="en-US"/>
        </w:rPr>
        <w:t xml:space="preserve"> for roaming scenarios with home routed traffic, but</w:t>
      </w:r>
      <w:r w:rsidRPr="002C6722">
        <w:rPr>
          <w:lang w:val="en-US"/>
        </w:rPr>
        <w:t xml:space="preserve"> this is </w:t>
      </w:r>
      <w:r>
        <w:rPr>
          <w:lang w:val="en-US"/>
        </w:rPr>
        <w:t>not further considered in 3GPP specifications.</w:t>
      </w:r>
    </w:p>
    <w:p w14:paraId="688E4281" w14:textId="77777777" w:rsidR="00F71EE4" w:rsidRDefault="00F71EE4" w:rsidP="00892DE4">
      <w:pPr>
        <w:pStyle w:val="Heading2"/>
      </w:pPr>
      <w:bookmarkStart w:id="1064" w:name="_Toc19630506"/>
      <w:bookmarkStart w:id="1065" w:name="_Toc27226710"/>
      <w:bookmarkStart w:id="1066" w:name="_Toc36115891"/>
      <w:bookmarkStart w:id="1067" w:name="_Toc161041329"/>
      <w:r w:rsidRPr="00911B2D">
        <w:t>27.2</w:t>
      </w:r>
      <w:r w:rsidRPr="00911B2D">
        <w:tab/>
      </w:r>
      <w:r w:rsidRPr="00911B2D">
        <w:rPr>
          <w:rFonts w:hint="eastAsia"/>
        </w:rPr>
        <w:t>Re</w:t>
      </w:r>
      <w:r w:rsidRPr="00911B2D">
        <w:t>storation</w:t>
      </w:r>
      <w:r w:rsidRPr="00911B2D">
        <w:rPr>
          <w:rFonts w:hint="eastAsia"/>
        </w:rPr>
        <w:t xml:space="preserve"> of PDN connections </w:t>
      </w:r>
      <w:r w:rsidRPr="00911B2D">
        <w:t>after an</w:t>
      </w:r>
      <w:r w:rsidRPr="00911B2D">
        <w:rPr>
          <w:rFonts w:hint="eastAsia"/>
        </w:rPr>
        <w:t xml:space="preserve"> SGW </w:t>
      </w:r>
      <w:r w:rsidRPr="00911B2D">
        <w:t>failure for UEs without ISR</w:t>
      </w:r>
      <w:bookmarkEnd w:id="1064"/>
      <w:bookmarkEnd w:id="1065"/>
      <w:bookmarkEnd w:id="1066"/>
      <w:bookmarkEnd w:id="1067"/>
    </w:p>
    <w:p w14:paraId="349A3571" w14:textId="77777777" w:rsidR="00F71EE4" w:rsidRDefault="00F71EE4" w:rsidP="00892DE4">
      <w:pPr>
        <w:pStyle w:val="Heading3"/>
      </w:pPr>
      <w:bookmarkStart w:id="1068" w:name="_Toc19630507"/>
      <w:bookmarkStart w:id="1069" w:name="_Toc27226711"/>
      <w:bookmarkStart w:id="1070" w:name="_Toc36115892"/>
      <w:bookmarkStart w:id="1071" w:name="_Toc161041330"/>
      <w:r>
        <w:rPr>
          <w:lang w:eastAsia="zh-CN"/>
        </w:rPr>
        <w:t>27</w:t>
      </w:r>
      <w:r>
        <w:t>.2.1</w:t>
      </w:r>
      <w:r>
        <w:tab/>
        <w:t>General</w:t>
      </w:r>
      <w:bookmarkEnd w:id="1068"/>
      <w:bookmarkEnd w:id="1069"/>
      <w:bookmarkEnd w:id="1070"/>
      <w:bookmarkEnd w:id="1071"/>
    </w:p>
    <w:p w14:paraId="1B00FD14" w14:textId="75C37B82" w:rsidR="00F71EE4" w:rsidRDefault="00F71EE4" w:rsidP="00F71EE4">
      <w:pPr>
        <w:rPr>
          <w:lang w:eastAsia="zh-CN"/>
        </w:rPr>
      </w:pPr>
      <w:r>
        <w:t xml:space="preserve">The PGW </w:t>
      </w:r>
      <w:r w:rsidRPr="00236E18">
        <w:t xml:space="preserve">triggered SGW </w:t>
      </w:r>
      <w:r>
        <w:rPr>
          <w:rFonts w:hint="eastAsia"/>
          <w:lang w:eastAsia="zh-CN"/>
        </w:rPr>
        <w:t>r</w:t>
      </w:r>
      <w:r w:rsidRPr="00236E18">
        <w:t>estoration</w:t>
      </w:r>
      <w:r>
        <w:rPr>
          <w:lang w:eastAsia="zh-CN"/>
        </w:rPr>
        <w:t xml:space="preserve"> procedure</w:t>
      </w:r>
      <w:r>
        <w:rPr>
          <w:rFonts w:hint="eastAsia"/>
          <w:lang w:eastAsia="zh-CN"/>
        </w:rPr>
        <w:t xml:space="preserve"> </w:t>
      </w:r>
      <w:r>
        <w:t xml:space="preserve">is an optional add-on feature for the MME/S4-SGSN, SGW and PGW on top of the MME/S4-SGSN triggered </w:t>
      </w:r>
      <w:r>
        <w:rPr>
          <w:rFonts w:hint="eastAsia"/>
          <w:lang w:eastAsia="zh-CN"/>
        </w:rPr>
        <w:t xml:space="preserve">SGW restoration procedure as specified in </w:t>
      </w:r>
      <w:r w:rsidR="00E241D7">
        <w:rPr>
          <w:rFonts w:hint="eastAsia"/>
          <w:lang w:eastAsia="zh-CN"/>
        </w:rPr>
        <w:t>clause</w:t>
      </w:r>
      <w:r w:rsidR="00E241D7">
        <w:rPr>
          <w:lang w:eastAsia="zh-CN"/>
        </w:rPr>
        <w:t> 2</w:t>
      </w:r>
      <w:r>
        <w:rPr>
          <w:lang w:eastAsia="zh-CN"/>
        </w:rPr>
        <w:t>7</w:t>
      </w:r>
      <w:r>
        <w:rPr>
          <w:rFonts w:hint="eastAsia"/>
          <w:lang w:eastAsia="zh-CN"/>
        </w:rPr>
        <w:t>.2.2</w:t>
      </w:r>
      <w:r>
        <w:t>.</w:t>
      </w:r>
      <w:r w:rsidRPr="003B1524">
        <w:rPr>
          <w:lang w:eastAsia="zh-CN"/>
        </w:rPr>
        <w:t xml:space="preserve"> </w:t>
      </w:r>
      <w:r>
        <w:rPr>
          <w:lang w:eastAsia="zh-CN"/>
        </w:rPr>
        <w:t xml:space="preserve">A </w:t>
      </w:r>
      <w:r>
        <w:rPr>
          <w:rFonts w:hint="eastAsia"/>
          <w:lang w:eastAsia="zh-CN"/>
        </w:rPr>
        <w:t>node that supports th</w:t>
      </w:r>
      <w:r>
        <w:rPr>
          <w:lang w:eastAsia="zh-CN"/>
        </w:rPr>
        <w:t>e</w:t>
      </w:r>
      <w:r>
        <w:rPr>
          <w:rFonts w:hint="eastAsia"/>
          <w:lang w:eastAsia="zh-CN"/>
        </w:rPr>
        <w:t xml:space="preserve"> </w:t>
      </w:r>
      <w:r>
        <w:rPr>
          <w:lang w:eastAsia="zh-CN"/>
        </w:rPr>
        <w:t xml:space="preserve">PGW </w:t>
      </w:r>
      <w:r w:rsidRPr="00236E18">
        <w:t xml:space="preserve">triggered SGW </w:t>
      </w:r>
      <w:r>
        <w:rPr>
          <w:rFonts w:hint="eastAsia"/>
          <w:lang w:eastAsia="zh-CN"/>
        </w:rPr>
        <w:t>r</w:t>
      </w:r>
      <w:r w:rsidRPr="00236E18">
        <w:t>estoration</w:t>
      </w:r>
      <w:r>
        <w:rPr>
          <w:lang w:eastAsia="zh-CN"/>
        </w:rPr>
        <w:t xml:space="preserve"> procedure</w:t>
      </w:r>
      <w:r>
        <w:rPr>
          <w:rFonts w:hint="eastAsia"/>
          <w:lang w:eastAsia="zh-CN"/>
        </w:rPr>
        <w:t xml:space="preserve"> shall support the </w:t>
      </w:r>
      <w:r>
        <w:rPr>
          <w:lang w:eastAsia="zh-CN"/>
        </w:rPr>
        <w:t xml:space="preserve">requirements </w:t>
      </w:r>
      <w:r>
        <w:rPr>
          <w:rFonts w:hint="eastAsia"/>
          <w:lang w:eastAsia="zh-CN"/>
        </w:rPr>
        <w:t xml:space="preserve">specified in </w:t>
      </w:r>
      <w:r w:rsidR="00E241D7">
        <w:rPr>
          <w:rFonts w:hint="eastAsia"/>
          <w:lang w:eastAsia="zh-CN"/>
        </w:rPr>
        <w:t>clause</w:t>
      </w:r>
      <w:r w:rsidR="00E241D7">
        <w:rPr>
          <w:lang w:eastAsia="zh-CN"/>
        </w:rPr>
        <w:t> 2</w:t>
      </w:r>
      <w:r>
        <w:rPr>
          <w:lang w:eastAsia="zh-CN"/>
        </w:rPr>
        <w:t>7</w:t>
      </w:r>
      <w:r>
        <w:rPr>
          <w:rFonts w:hint="eastAsia"/>
          <w:lang w:eastAsia="zh-CN"/>
        </w:rPr>
        <w:t>.2</w:t>
      </w:r>
      <w:r>
        <w:rPr>
          <w:lang w:eastAsia="zh-CN"/>
        </w:rPr>
        <w:t xml:space="preserve">.2 and </w:t>
      </w:r>
      <w:r>
        <w:rPr>
          <w:rFonts w:hint="eastAsia"/>
          <w:lang w:eastAsia="zh-CN"/>
        </w:rPr>
        <w:t xml:space="preserve">in </w:t>
      </w:r>
      <w:r w:rsidR="00E241D7">
        <w:rPr>
          <w:rFonts w:hint="eastAsia"/>
          <w:lang w:eastAsia="zh-CN"/>
        </w:rPr>
        <w:t>clause</w:t>
      </w:r>
      <w:r w:rsidR="00E241D7">
        <w:rPr>
          <w:lang w:eastAsia="zh-CN"/>
        </w:rPr>
        <w:t> </w:t>
      </w:r>
      <w:r w:rsidR="00E241D7" w:rsidRPr="006B4A36">
        <w:rPr>
          <w:lang w:eastAsia="zh-CN"/>
        </w:rPr>
        <w:t>2</w:t>
      </w:r>
      <w:r w:rsidRPr="006B4A36">
        <w:rPr>
          <w:lang w:eastAsia="zh-CN"/>
        </w:rPr>
        <w:t>7</w:t>
      </w:r>
      <w:r w:rsidRPr="006B4A36">
        <w:rPr>
          <w:rFonts w:hint="eastAsia"/>
          <w:lang w:eastAsia="zh-CN"/>
        </w:rPr>
        <w:t>.</w:t>
      </w:r>
      <w:r w:rsidRPr="006B4A36">
        <w:rPr>
          <w:lang w:eastAsia="zh-CN"/>
        </w:rPr>
        <w:t>2.3</w:t>
      </w:r>
      <w:r w:rsidRPr="006B4A36">
        <w:rPr>
          <w:rFonts w:hint="eastAsia"/>
          <w:lang w:eastAsia="zh-CN"/>
        </w:rPr>
        <w:t>.</w:t>
      </w:r>
    </w:p>
    <w:p w14:paraId="0FF9B79E" w14:textId="77777777" w:rsidR="00F71EE4" w:rsidRDefault="00F71EE4" w:rsidP="00892DE4">
      <w:pPr>
        <w:pStyle w:val="Heading3"/>
      </w:pPr>
      <w:bookmarkStart w:id="1072" w:name="_Toc19630508"/>
      <w:bookmarkStart w:id="1073" w:name="_Toc27226712"/>
      <w:bookmarkStart w:id="1074" w:name="_Toc36115893"/>
      <w:bookmarkStart w:id="1075" w:name="_Toc161041331"/>
      <w:r>
        <w:rPr>
          <w:lang w:eastAsia="zh-CN"/>
        </w:rPr>
        <w:t>27</w:t>
      </w:r>
      <w:r>
        <w:t>.2.2</w:t>
      </w:r>
      <w:r>
        <w:tab/>
        <w:t>MME/S4-SGSN triggered SGW restoration</w:t>
      </w:r>
      <w:bookmarkEnd w:id="1072"/>
      <w:bookmarkEnd w:id="1073"/>
      <w:bookmarkEnd w:id="1074"/>
      <w:bookmarkEnd w:id="1075"/>
    </w:p>
    <w:p w14:paraId="7A05E995" w14:textId="77777777" w:rsidR="00F71EE4" w:rsidRPr="00EA6973" w:rsidRDefault="00F71EE4" w:rsidP="00892DE4">
      <w:pPr>
        <w:pStyle w:val="Heading4"/>
      </w:pPr>
      <w:bookmarkStart w:id="1076" w:name="_Toc19630509"/>
      <w:bookmarkStart w:id="1077" w:name="_Toc27226713"/>
      <w:bookmarkStart w:id="1078" w:name="_Toc36115894"/>
      <w:bookmarkStart w:id="1079" w:name="_Toc161041332"/>
      <w:r>
        <w:rPr>
          <w:lang w:eastAsia="zh-CN"/>
        </w:rPr>
        <w:t>27</w:t>
      </w:r>
      <w:r>
        <w:t>.2.2.1</w:t>
      </w:r>
      <w:r>
        <w:tab/>
        <w:t>General</w:t>
      </w:r>
      <w:bookmarkEnd w:id="1076"/>
      <w:bookmarkEnd w:id="1077"/>
      <w:bookmarkEnd w:id="1078"/>
      <w:bookmarkEnd w:id="1079"/>
    </w:p>
    <w:p w14:paraId="4FDEFA61" w14:textId="77777777" w:rsidR="00F71EE4" w:rsidRDefault="00F71EE4" w:rsidP="00F71EE4">
      <w:pPr>
        <w:rPr>
          <w:lang w:eastAsia="zh-CN"/>
        </w:rPr>
      </w:pPr>
      <w:r>
        <w:t>The following requirements shall apply if the MME</w:t>
      </w:r>
      <w:r>
        <w:rPr>
          <w:rFonts w:hint="eastAsia"/>
          <w:lang w:eastAsia="zh-CN"/>
        </w:rPr>
        <w:t>/</w:t>
      </w:r>
      <w:r>
        <w:t>S4-SGSN</w:t>
      </w:r>
      <w:r>
        <w:rPr>
          <w:rFonts w:hint="eastAsia"/>
          <w:lang w:eastAsia="zh-CN"/>
        </w:rPr>
        <w:t>, the SGW, the</w:t>
      </w:r>
      <w:r>
        <w:t xml:space="preserve"> </w:t>
      </w:r>
      <w:r>
        <w:rPr>
          <w:rFonts w:hint="eastAsia"/>
          <w:lang w:eastAsia="zh-CN"/>
        </w:rPr>
        <w:t>P</w:t>
      </w:r>
      <w:r>
        <w:t>GW,</w:t>
      </w:r>
      <w:r>
        <w:rPr>
          <w:rFonts w:hint="eastAsia"/>
          <w:lang w:eastAsia="zh-CN"/>
        </w:rPr>
        <w:t xml:space="preserve"> and</w:t>
      </w:r>
      <w:r>
        <w:rPr>
          <w:lang w:eastAsia="zh-CN"/>
        </w:rPr>
        <w:t xml:space="preserve"> </w:t>
      </w:r>
      <w:r>
        <w:rPr>
          <w:rFonts w:hint="eastAsia"/>
          <w:lang w:eastAsia="zh-CN"/>
        </w:rPr>
        <w:t>the PCRF</w:t>
      </w:r>
      <w:r w:rsidRPr="00D84987">
        <w:rPr>
          <w:lang w:eastAsia="zh-CN"/>
        </w:rPr>
        <w:t xml:space="preserve"> </w:t>
      </w:r>
      <w:r>
        <w:t>support this feature.</w:t>
      </w:r>
    </w:p>
    <w:p w14:paraId="383841D1" w14:textId="046CC4EC" w:rsidR="00F71EE4" w:rsidRDefault="00F71EE4" w:rsidP="00F71EE4">
      <w:pPr>
        <w:rPr>
          <w:lang w:eastAsia="zh-CN"/>
        </w:rPr>
      </w:pPr>
      <w:r w:rsidRPr="00421F75">
        <w:rPr>
          <w:rFonts w:hint="eastAsia"/>
        </w:rPr>
        <w:t>The MME/S4-SGSN</w:t>
      </w:r>
      <w:r>
        <w:rPr>
          <w:rFonts w:hint="eastAsia"/>
          <w:lang w:eastAsia="zh-CN"/>
        </w:rPr>
        <w:t>,</w:t>
      </w:r>
      <w:r w:rsidRPr="00421F75">
        <w:rPr>
          <w:rFonts w:hint="eastAsia"/>
          <w:lang w:eastAsia="zh-CN"/>
        </w:rPr>
        <w:t xml:space="preserve"> PGW</w:t>
      </w:r>
      <w:r>
        <w:rPr>
          <w:lang w:eastAsia="zh-CN"/>
        </w:rPr>
        <w:t>,</w:t>
      </w:r>
      <w:r>
        <w:rPr>
          <w:rFonts w:hint="eastAsia"/>
          <w:lang w:eastAsia="zh-CN"/>
        </w:rPr>
        <w:t xml:space="preserve"> and PCRF for PMIP based S5</w:t>
      </w:r>
      <w:r>
        <w:rPr>
          <w:lang w:eastAsia="zh-CN"/>
        </w:rPr>
        <w:t>,</w:t>
      </w:r>
      <w:r w:rsidRPr="00421F75">
        <w:rPr>
          <w:rFonts w:hint="eastAsia"/>
          <w:lang w:eastAsia="zh-CN"/>
        </w:rPr>
        <w:t xml:space="preserve"> </w:t>
      </w:r>
      <w:r>
        <w:rPr>
          <w:lang w:eastAsia="zh-CN"/>
        </w:rPr>
        <w:t xml:space="preserve">shall </w:t>
      </w:r>
      <w:r w:rsidRPr="00421F75">
        <w:rPr>
          <w:rFonts w:hint="eastAsia"/>
        </w:rPr>
        <w:t xml:space="preserve">know </w:t>
      </w:r>
      <w:r w:rsidRPr="00421F75">
        <w:rPr>
          <w:rFonts w:hint="eastAsia"/>
          <w:lang w:eastAsia="zh-CN"/>
        </w:rPr>
        <w:t xml:space="preserve">by </w:t>
      </w:r>
      <w:r w:rsidRPr="00421F75">
        <w:rPr>
          <w:rFonts w:hint="eastAsia"/>
        </w:rPr>
        <w:t xml:space="preserve">local configuration whether </w:t>
      </w:r>
      <w:r w:rsidRPr="00421F75">
        <w:rPr>
          <w:rFonts w:hint="eastAsia"/>
          <w:lang w:eastAsia="zh-CN"/>
        </w:rPr>
        <w:t xml:space="preserve">this </w:t>
      </w:r>
      <w:r>
        <w:rPr>
          <w:lang w:eastAsia="zh-CN"/>
        </w:rPr>
        <w:t xml:space="preserve">MME/S4-SGSN triggered SGW </w:t>
      </w:r>
      <w:r w:rsidRPr="00421F75">
        <w:rPr>
          <w:rFonts w:hint="eastAsia"/>
          <w:lang w:eastAsia="zh-CN"/>
        </w:rPr>
        <w:t xml:space="preserve">restoration procedure is supported in the PLMN, i.e. </w:t>
      </w:r>
      <w:r>
        <w:rPr>
          <w:lang w:eastAsia="zh-CN"/>
        </w:rPr>
        <w:t xml:space="preserve">by </w:t>
      </w:r>
      <w:r w:rsidRPr="00421F75">
        <w:rPr>
          <w:rFonts w:hint="eastAsia"/>
          <w:lang w:eastAsia="zh-CN"/>
        </w:rPr>
        <w:t>peer PGWs</w:t>
      </w:r>
      <w:r>
        <w:rPr>
          <w:rFonts w:hint="eastAsia"/>
          <w:lang w:eastAsia="zh-CN"/>
        </w:rPr>
        <w:t xml:space="preserve">, PCRFs </w:t>
      </w:r>
      <w:r w:rsidRPr="00421F75">
        <w:rPr>
          <w:rFonts w:hint="eastAsia"/>
          <w:lang w:eastAsia="zh-CN"/>
        </w:rPr>
        <w:t>and MME/S4-SGSNs. T</w:t>
      </w:r>
      <w:r w:rsidRPr="00421F75">
        <w:rPr>
          <w:rFonts w:hint="eastAsia"/>
        </w:rPr>
        <w:t xml:space="preserve">he PGW </w:t>
      </w:r>
      <w:r>
        <w:t xml:space="preserve">shall </w:t>
      </w:r>
      <w:r w:rsidRPr="00421F75">
        <w:rPr>
          <w:rFonts w:hint="eastAsia"/>
          <w:lang w:eastAsia="zh-CN"/>
        </w:rPr>
        <w:t xml:space="preserve">assume </w:t>
      </w:r>
      <w:r w:rsidRPr="00421F75">
        <w:rPr>
          <w:lang w:val="en-US"/>
        </w:rPr>
        <w:t>that either all or none of the MMEs/</w:t>
      </w:r>
      <w:r w:rsidRPr="00421F75">
        <w:rPr>
          <w:rFonts w:hint="eastAsia"/>
          <w:lang w:val="en-US" w:eastAsia="zh-CN"/>
        </w:rPr>
        <w:t>S4-</w:t>
      </w:r>
      <w:r w:rsidRPr="00421F75">
        <w:rPr>
          <w:lang w:val="en-US"/>
        </w:rPr>
        <w:t>SGSNs in the PLMN support this procedure</w:t>
      </w:r>
      <w:r w:rsidRPr="00421F75">
        <w:rPr>
          <w:rFonts w:hint="eastAsia"/>
        </w:rPr>
        <w:t>.</w:t>
      </w:r>
      <w:r>
        <w:t xml:space="preserve">Upon </w:t>
      </w:r>
      <w:r w:rsidRPr="0098056D">
        <w:rPr>
          <w:rFonts w:hint="eastAsia"/>
        </w:rPr>
        <w:t>detect</w:t>
      </w:r>
      <w:r>
        <w:t>ing</w:t>
      </w:r>
      <w:r w:rsidRPr="0098056D">
        <w:rPr>
          <w:rFonts w:hint="eastAsia"/>
        </w:rPr>
        <w:t xml:space="preserve"> </w:t>
      </w:r>
      <w:r>
        <w:t>an</w:t>
      </w:r>
      <w:r w:rsidRPr="0098056D">
        <w:rPr>
          <w:rFonts w:hint="eastAsia"/>
        </w:rPr>
        <w:t xml:space="preserve"> </w:t>
      </w:r>
      <w:r>
        <w:rPr>
          <w:rFonts w:hint="eastAsia"/>
        </w:rPr>
        <w:t>SGW</w:t>
      </w:r>
      <w:r w:rsidRPr="0098056D">
        <w:rPr>
          <w:rFonts w:hint="eastAsia"/>
        </w:rPr>
        <w:t xml:space="preserve"> failure</w:t>
      </w:r>
      <w:r>
        <w:rPr>
          <w:rFonts w:hint="eastAsia"/>
        </w:rPr>
        <w:t xml:space="preserve"> </w:t>
      </w:r>
      <w:r>
        <w:rPr>
          <w:rFonts w:hint="eastAsia"/>
          <w:lang w:eastAsia="zh-CN"/>
        </w:rPr>
        <w:t xml:space="preserve">with </w:t>
      </w:r>
      <w:r>
        <w:rPr>
          <w:rFonts w:hint="eastAsia"/>
        </w:rPr>
        <w:t>or</w:t>
      </w:r>
      <w:r>
        <w:rPr>
          <w:rFonts w:hint="eastAsia"/>
          <w:lang w:eastAsia="zh-CN"/>
        </w:rPr>
        <w:t xml:space="preserve"> without</w:t>
      </w:r>
      <w:r>
        <w:rPr>
          <w:rFonts w:hint="eastAsia"/>
        </w:rPr>
        <w:t xml:space="preserve"> restart</w:t>
      </w:r>
      <w:r>
        <w:rPr>
          <w:rFonts w:hint="eastAsia"/>
          <w:lang w:eastAsia="zh-CN"/>
        </w:rPr>
        <w:t xml:space="preserve"> (relying on restart counter as specified in</w:t>
      </w:r>
      <w:r w:rsidRPr="00B56A4D">
        <w:t xml:space="preserve"> </w:t>
      </w:r>
      <w:r w:rsidR="00E241D7" w:rsidRPr="00B56A4D">
        <w:t>clause</w:t>
      </w:r>
      <w:r w:rsidR="00E241D7">
        <w:t> </w:t>
      </w:r>
      <w:r w:rsidR="00E241D7" w:rsidRPr="00B56A4D">
        <w:t>1</w:t>
      </w:r>
      <w:r w:rsidRPr="00B56A4D">
        <w:t>8 "GTP-C based restart procedures"</w:t>
      </w:r>
      <w:r>
        <w:rPr>
          <w:rFonts w:hint="eastAsia"/>
          <w:lang w:eastAsia="zh-CN"/>
        </w:rPr>
        <w:t xml:space="preserve"> and </w:t>
      </w:r>
      <w:r w:rsidR="00E241D7">
        <w:rPr>
          <w:rFonts w:hint="eastAsia"/>
          <w:lang w:eastAsia="zh-CN"/>
        </w:rPr>
        <w:t>clause</w:t>
      </w:r>
      <w:r w:rsidR="00E241D7">
        <w:rPr>
          <w:lang w:eastAsia="zh-CN"/>
        </w:rPr>
        <w:t> </w:t>
      </w:r>
      <w:r w:rsidR="00E241D7">
        <w:rPr>
          <w:rFonts w:hint="eastAsia"/>
          <w:lang w:eastAsia="zh-CN"/>
        </w:rPr>
        <w:t>1</w:t>
      </w:r>
      <w:r>
        <w:rPr>
          <w:rFonts w:hint="eastAsia"/>
          <w:lang w:eastAsia="zh-CN"/>
        </w:rPr>
        <w:t xml:space="preserve">9 </w:t>
      </w:r>
      <w:r w:rsidRPr="00B56A4D">
        <w:t>"</w:t>
      </w:r>
      <w:r>
        <w:rPr>
          <w:rFonts w:hint="eastAsia"/>
          <w:lang w:eastAsia="zh-CN"/>
        </w:rPr>
        <w:t>PMIP</w:t>
      </w:r>
      <w:r w:rsidRPr="00B56A4D">
        <w:t xml:space="preserve"> based restart procedures"</w:t>
      </w:r>
      <w:r>
        <w:rPr>
          <w:rFonts w:hint="eastAsia"/>
          <w:lang w:eastAsia="zh-CN"/>
        </w:rPr>
        <w:t xml:space="preserve">, or implementation e.g. </w:t>
      </w:r>
      <w:r>
        <w:rPr>
          <w:lang w:eastAsia="zh-CN"/>
        </w:rPr>
        <w:t>preconfigured path failure timer</w:t>
      </w:r>
      <w:r>
        <w:rPr>
          <w:rFonts w:hint="eastAsia"/>
          <w:lang w:eastAsia="zh-CN"/>
        </w:rPr>
        <w:t>)</w:t>
      </w:r>
      <w:r w:rsidRPr="0098056D">
        <w:rPr>
          <w:rFonts w:hint="eastAsia"/>
        </w:rPr>
        <w:t xml:space="preserve">, </w:t>
      </w:r>
      <w:r>
        <w:rPr>
          <w:rFonts w:hint="eastAsia"/>
        </w:rPr>
        <w:t xml:space="preserve">the MME/S4-SGSN and PGW </w:t>
      </w:r>
      <w:r>
        <w:t xml:space="preserve">shall </w:t>
      </w:r>
      <w:r>
        <w:rPr>
          <w:rFonts w:hint="eastAsia"/>
        </w:rPr>
        <w:t>maintain</w:t>
      </w:r>
      <w:r w:rsidRPr="0098056D">
        <w:rPr>
          <w:rFonts w:hint="eastAsia"/>
        </w:rPr>
        <w:t xml:space="preserve"> th</w:t>
      </w:r>
      <w:r>
        <w:rPr>
          <w:rFonts w:hint="eastAsia"/>
        </w:rPr>
        <w:t>e bearers and MM contexts</w:t>
      </w:r>
      <w:r>
        <w:rPr>
          <w:rFonts w:hint="eastAsia"/>
          <w:lang w:eastAsia="zh-CN"/>
        </w:rPr>
        <w:t xml:space="preserve"> </w:t>
      </w:r>
      <w:r>
        <w:rPr>
          <w:lang w:eastAsia="zh-CN"/>
        </w:rPr>
        <w:t>of the</w:t>
      </w:r>
      <w:r>
        <w:rPr>
          <w:rFonts w:hint="eastAsia"/>
          <w:lang w:eastAsia="zh-CN"/>
        </w:rPr>
        <w:t xml:space="preserve"> PDN connections </w:t>
      </w:r>
      <w:r>
        <w:rPr>
          <w:lang w:eastAsia="zh-CN"/>
        </w:rPr>
        <w:t xml:space="preserve">affected by the SGW failure and </w:t>
      </w:r>
      <w:r>
        <w:rPr>
          <w:rFonts w:hint="eastAsia"/>
          <w:lang w:eastAsia="zh-CN"/>
        </w:rPr>
        <w:t>eligible for restoration</w:t>
      </w:r>
      <w:r w:rsidRPr="0098056D">
        <w:rPr>
          <w:rFonts w:hint="eastAsia"/>
        </w:rPr>
        <w:t xml:space="preserve">, instead of removing </w:t>
      </w:r>
      <w:r w:rsidRPr="0098056D">
        <w:t>associated resources</w:t>
      </w:r>
      <w:r w:rsidRPr="00BB77B5">
        <w:rPr>
          <w:lang w:eastAsia="ja-JP"/>
        </w:rPr>
        <w:t xml:space="preserve"> </w:t>
      </w:r>
      <w:r>
        <w:rPr>
          <w:lang w:eastAsia="ja-JP"/>
        </w:rPr>
        <w:t>as per procedures</w:t>
      </w:r>
      <w:r>
        <w:rPr>
          <w:rFonts w:hint="eastAsia"/>
          <w:lang w:eastAsia="zh-CN"/>
        </w:rPr>
        <w:t xml:space="preserve"> specified in</w:t>
      </w:r>
      <w:r>
        <w:rPr>
          <w:rFonts w:hint="eastAsia"/>
          <w:lang w:val="en-US" w:eastAsia="zh-CN"/>
        </w:rPr>
        <w:t xml:space="preserve"> clause</w:t>
      </w:r>
      <w:r>
        <w:rPr>
          <w:lang w:eastAsia="zh-CN"/>
        </w:rPr>
        <w:t xml:space="preserve">s 14.1A.1 </w:t>
      </w:r>
      <w:r>
        <w:rPr>
          <w:rFonts w:hint="eastAsia"/>
          <w:lang w:eastAsia="zh-CN"/>
        </w:rPr>
        <w:t xml:space="preserve">and </w:t>
      </w:r>
      <w:r>
        <w:t>17.1A.1</w:t>
      </w:r>
      <w:r>
        <w:rPr>
          <w:rFonts w:hint="eastAsia"/>
        </w:rPr>
        <w:t>.</w:t>
      </w:r>
    </w:p>
    <w:p w14:paraId="6141BBF3" w14:textId="77777777" w:rsidR="00F71EE4" w:rsidRDefault="00F71EE4" w:rsidP="00F71EE4">
      <w:pPr>
        <w:rPr>
          <w:lang w:val="en-US" w:eastAsia="zh-CN"/>
        </w:rPr>
      </w:pPr>
      <w:r>
        <w:rPr>
          <w:lang w:val="en-US" w:eastAsia="zh-CN"/>
        </w:rPr>
        <w:t>F</w:t>
      </w:r>
      <w:r>
        <w:rPr>
          <w:rFonts w:hint="eastAsia"/>
          <w:lang w:val="en-US" w:eastAsia="zh-CN"/>
        </w:rPr>
        <w:t>or PMIP based S5</w:t>
      </w:r>
      <w:r>
        <w:rPr>
          <w:lang w:val="en-US" w:eastAsia="zh-CN"/>
        </w:rPr>
        <w:t>,</w:t>
      </w:r>
      <w:r>
        <w:rPr>
          <w:rFonts w:hint="eastAsia"/>
          <w:lang w:val="en-US" w:eastAsia="zh-CN"/>
        </w:rPr>
        <w:t xml:space="preserve"> when the PCRF detects an SGW failure</w:t>
      </w:r>
      <w:r>
        <w:rPr>
          <w:lang w:val="en-US" w:eastAsia="zh-CN"/>
        </w:rPr>
        <w:t xml:space="preserve"> or </w:t>
      </w:r>
      <w:r>
        <w:rPr>
          <w:rFonts w:hint="eastAsia"/>
          <w:lang w:val="en-US" w:eastAsia="zh-CN"/>
        </w:rPr>
        <w:t>restart</w:t>
      </w:r>
      <w:r>
        <w:rPr>
          <w:rFonts w:hint="eastAsia"/>
          <w:lang w:eastAsia="zh-CN"/>
        </w:rPr>
        <w:t>,</w:t>
      </w:r>
      <w:r w:rsidRPr="00865EE8">
        <w:rPr>
          <w:rFonts w:hint="eastAsia"/>
          <w:lang w:val="en-US" w:eastAsia="zh-CN"/>
        </w:rPr>
        <w:t xml:space="preserve"> </w:t>
      </w:r>
      <w:r>
        <w:rPr>
          <w:lang w:val="en-US" w:eastAsia="zh-CN"/>
        </w:rPr>
        <w:t>t</w:t>
      </w:r>
      <w:r w:rsidRPr="00865EE8">
        <w:rPr>
          <w:rFonts w:hint="eastAsia"/>
          <w:lang w:val="en-US" w:eastAsia="zh-CN"/>
        </w:rPr>
        <w:t>he P</w:t>
      </w:r>
      <w:r>
        <w:rPr>
          <w:rFonts w:hint="eastAsia"/>
          <w:lang w:val="en-US" w:eastAsia="zh-CN"/>
        </w:rPr>
        <w:t>CRF shall maintain the IP-CAN session</w:t>
      </w:r>
      <w:r>
        <w:rPr>
          <w:lang w:val="en-US" w:eastAsia="zh-CN"/>
        </w:rPr>
        <w:t>s</w:t>
      </w:r>
      <w:r>
        <w:rPr>
          <w:rFonts w:hint="eastAsia"/>
          <w:lang w:val="en-US" w:eastAsia="zh-CN"/>
        </w:rPr>
        <w:t xml:space="preserve"> and delete </w:t>
      </w:r>
      <w:r>
        <w:rPr>
          <w:lang w:val="en-US" w:eastAsia="zh-CN"/>
        </w:rPr>
        <w:t xml:space="preserve">locally </w:t>
      </w:r>
      <w:r>
        <w:rPr>
          <w:rFonts w:hint="eastAsia"/>
          <w:lang w:val="en-US" w:eastAsia="zh-CN"/>
        </w:rPr>
        <w:t>the Gxc session</w:t>
      </w:r>
      <w:r>
        <w:rPr>
          <w:lang w:val="en-US" w:eastAsia="zh-CN"/>
        </w:rPr>
        <w:t>s</w:t>
      </w:r>
      <w:r>
        <w:rPr>
          <w:rFonts w:hint="eastAsia"/>
          <w:lang w:val="en-US" w:eastAsia="zh-CN"/>
        </w:rPr>
        <w:t xml:space="preserve"> affected by the SGW failure</w:t>
      </w:r>
      <w:r>
        <w:rPr>
          <w:lang w:val="en-US" w:eastAsia="zh-CN"/>
        </w:rPr>
        <w:t>.</w:t>
      </w:r>
    </w:p>
    <w:p w14:paraId="31D44EFE" w14:textId="77777777" w:rsidR="00F71EE4" w:rsidRDefault="00F71EE4" w:rsidP="00F71EE4">
      <w:pPr>
        <w:pStyle w:val="NO"/>
        <w:rPr>
          <w:lang w:val="en-US" w:eastAsia="zh-CN"/>
        </w:rPr>
      </w:pPr>
      <w:r>
        <w:rPr>
          <w:lang w:val="en-US" w:eastAsia="zh-CN"/>
        </w:rPr>
        <w:t>NOTE</w:t>
      </w:r>
      <w:r>
        <w:rPr>
          <w:rFonts w:hint="eastAsia"/>
          <w:lang w:val="en-US" w:eastAsia="zh-CN"/>
        </w:rPr>
        <w:t xml:space="preserve"> </w:t>
      </w:r>
      <w:r>
        <w:rPr>
          <w:lang w:val="en-US" w:eastAsia="zh-CN"/>
        </w:rPr>
        <w:t>1:</w:t>
      </w:r>
      <w:r>
        <w:rPr>
          <w:lang w:val="en-US" w:eastAsia="zh-CN"/>
        </w:rPr>
        <w:tab/>
        <w:t xml:space="preserve">The PGW </w:t>
      </w:r>
      <w:r>
        <w:rPr>
          <w:rFonts w:hint="eastAsia"/>
          <w:lang w:val="en-US" w:eastAsia="zh-CN"/>
        </w:rPr>
        <w:t>notifie</w:t>
      </w:r>
      <w:r>
        <w:rPr>
          <w:lang w:val="en-US" w:eastAsia="zh-CN"/>
        </w:rPr>
        <w:t xml:space="preserve">s the PCRF </w:t>
      </w:r>
      <w:r>
        <w:rPr>
          <w:rFonts w:hint="eastAsia"/>
          <w:lang w:val="en-US" w:eastAsia="zh-CN"/>
        </w:rPr>
        <w:t>about</w:t>
      </w:r>
      <w:r>
        <w:rPr>
          <w:lang w:val="en-US" w:eastAsia="zh-CN"/>
        </w:rPr>
        <w:t xml:space="preserve"> </w:t>
      </w:r>
      <w:r>
        <w:rPr>
          <w:rFonts w:hint="eastAsia"/>
          <w:lang w:val="en-US" w:eastAsia="zh-CN"/>
        </w:rPr>
        <w:t xml:space="preserve">the </w:t>
      </w:r>
      <w:r>
        <w:rPr>
          <w:lang w:val="en-US" w:eastAsia="zh-CN"/>
        </w:rPr>
        <w:t>terminat</w:t>
      </w:r>
      <w:r>
        <w:rPr>
          <w:rFonts w:hint="eastAsia"/>
          <w:lang w:val="en-US" w:eastAsia="zh-CN"/>
        </w:rPr>
        <w:t>ion of</w:t>
      </w:r>
      <w:r>
        <w:rPr>
          <w:lang w:val="en-US" w:eastAsia="zh-CN"/>
        </w:rPr>
        <w:t xml:space="preserve"> IP</w:t>
      </w:r>
      <w:r>
        <w:rPr>
          <w:rFonts w:hint="eastAsia"/>
          <w:lang w:val="en-US" w:eastAsia="zh-CN"/>
        </w:rPr>
        <w:t>-</w:t>
      </w:r>
      <w:r>
        <w:rPr>
          <w:lang w:val="en-US" w:eastAsia="zh-CN"/>
        </w:rPr>
        <w:t xml:space="preserve">CAN sessions associated to </w:t>
      </w:r>
      <w:r w:rsidRPr="00865EE8">
        <w:rPr>
          <w:rFonts w:hint="eastAsia"/>
          <w:lang w:val="en-US" w:eastAsia="zh-CN"/>
        </w:rPr>
        <w:t>PDN connection</w:t>
      </w:r>
      <w:r>
        <w:rPr>
          <w:lang w:val="en-US" w:eastAsia="zh-CN"/>
        </w:rPr>
        <w:t>s</w:t>
      </w:r>
      <w:r w:rsidRPr="00865EE8">
        <w:rPr>
          <w:rFonts w:hint="eastAsia"/>
          <w:lang w:val="en-US" w:eastAsia="zh-CN"/>
        </w:rPr>
        <w:t xml:space="preserve"> </w:t>
      </w:r>
      <w:r>
        <w:rPr>
          <w:lang w:val="en-US" w:eastAsia="zh-CN"/>
        </w:rPr>
        <w:t>that are not restored by the MME/S4-SGSN within an operator configurable period.</w:t>
      </w:r>
    </w:p>
    <w:p w14:paraId="38E72776" w14:textId="77777777" w:rsidR="00F71EE4" w:rsidRDefault="00F71EE4" w:rsidP="00F71EE4">
      <w:pPr>
        <w:rPr>
          <w:lang w:eastAsia="zh-CN"/>
        </w:rPr>
      </w:pPr>
      <w:r>
        <w:rPr>
          <w:lang w:eastAsia="zh-CN"/>
        </w:rPr>
        <w:t xml:space="preserve">The PDN connections eligible for restoration are determined </w:t>
      </w:r>
      <w:r w:rsidRPr="00BB4206">
        <w:rPr>
          <w:rFonts w:hint="eastAsia"/>
          <w:lang w:eastAsia="zh-CN"/>
        </w:rPr>
        <w:t xml:space="preserve">by the </w:t>
      </w:r>
      <w:r>
        <w:rPr>
          <w:lang w:eastAsia="zh-CN"/>
        </w:rPr>
        <w:t xml:space="preserve">MME/S4-SGSN and PGW based on </w:t>
      </w:r>
      <w:r>
        <w:rPr>
          <w:rFonts w:hint="eastAsia"/>
          <w:lang w:eastAsia="zh-CN"/>
        </w:rPr>
        <w:t xml:space="preserve">same </w:t>
      </w:r>
      <w:r>
        <w:rPr>
          <w:lang w:eastAsia="zh-CN"/>
        </w:rPr>
        <w:t>operator's policies</w:t>
      </w:r>
      <w:r>
        <w:rPr>
          <w:rFonts w:hint="eastAsia"/>
          <w:lang w:eastAsia="zh-CN"/>
        </w:rPr>
        <w:t>,</w:t>
      </w:r>
      <w:r>
        <w:rPr>
          <w:lang w:eastAsia="zh-CN"/>
        </w:rPr>
        <w:t xml:space="preserve"> </w:t>
      </w:r>
      <w:r w:rsidRPr="00202533">
        <w:t xml:space="preserve">e.g. </w:t>
      </w:r>
      <w:r w:rsidRPr="00202533">
        <w:rPr>
          <w:rFonts w:hint="eastAsia"/>
        </w:rPr>
        <w:t>based on QCI</w:t>
      </w:r>
      <w:r>
        <w:t xml:space="preserve">, </w:t>
      </w:r>
      <w:r w:rsidRPr="00202533">
        <w:rPr>
          <w:rFonts w:hint="eastAsia"/>
          <w:lang w:eastAsia="zh-CN"/>
        </w:rPr>
        <w:t xml:space="preserve">ARP </w:t>
      </w:r>
      <w:r>
        <w:rPr>
          <w:lang w:eastAsia="zh-CN"/>
        </w:rPr>
        <w:t>and/</w:t>
      </w:r>
      <w:r w:rsidRPr="00202533">
        <w:rPr>
          <w:rFonts w:hint="eastAsia"/>
          <w:lang w:eastAsia="zh-CN"/>
        </w:rPr>
        <w:t>or APN</w:t>
      </w:r>
      <w:r>
        <w:rPr>
          <w:lang w:eastAsia="zh-CN"/>
        </w:rPr>
        <w:t>.</w:t>
      </w:r>
    </w:p>
    <w:p w14:paraId="16E1B4C2" w14:textId="77777777" w:rsidR="00F71EE4" w:rsidRDefault="00F71EE4" w:rsidP="00F71EE4">
      <w:pPr>
        <w:pStyle w:val="NO"/>
        <w:rPr>
          <w:lang w:eastAsia="zh-CN"/>
        </w:rPr>
      </w:pPr>
      <w:r>
        <w:rPr>
          <w:lang w:eastAsia="zh-CN"/>
        </w:rPr>
        <w:t>NOTE 2:</w:t>
      </w:r>
      <w:r>
        <w:rPr>
          <w:lang w:eastAsia="zh-CN"/>
        </w:rPr>
        <w:tab/>
        <w:t>T</w:t>
      </w:r>
      <w:r>
        <w:rPr>
          <w:lang w:val="en-US" w:eastAsia="zh-CN"/>
        </w:rPr>
        <w:t xml:space="preserve">he PCRF is not aware of which PDN connections are eligible for restoration. </w:t>
      </w:r>
      <w:r>
        <w:rPr>
          <w:rFonts w:hint="eastAsia"/>
          <w:lang w:val="en-US" w:eastAsia="zh-CN"/>
        </w:rPr>
        <w:t>When the PGW</w:t>
      </w:r>
      <w:r>
        <w:rPr>
          <w:lang w:val="en-US" w:eastAsia="zh-CN"/>
        </w:rPr>
        <w:t xml:space="preserve"> detect</w:t>
      </w:r>
      <w:r>
        <w:rPr>
          <w:rFonts w:hint="eastAsia"/>
          <w:lang w:val="en-US" w:eastAsia="zh-CN"/>
        </w:rPr>
        <w:t>s</w:t>
      </w:r>
      <w:r>
        <w:rPr>
          <w:lang w:val="en-US" w:eastAsia="zh-CN"/>
        </w:rPr>
        <w:t xml:space="preserve"> an SGW failure, th</w:t>
      </w:r>
      <w:r>
        <w:rPr>
          <w:rFonts w:hint="eastAsia"/>
          <w:lang w:val="en-US" w:eastAsia="zh-CN"/>
        </w:rPr>
        <w:t xml:space="preserve">e </w:t>
      </w:r>
      <w:r>
        <w:rPr>
          <w:lang w:val="en-US" w:eastAsia="zh-CN"/>
        </w:rPr>
        <w:t>PGW requests the PCRF to terminate IP</w:t>
      </w:r>
      <w:r>
        <w:rPr>
          <w:rFonts w:hint="eastAsia"/>
          <w:lang w:val="en-US" w:eastAsia="zh-CN"/>
        </w:rPr>
        <w:t>-</w:t>
      </w:r>
      <w:r>
        <w:rPr>
          <w:lang w:val="en-US" w:eastAsia="zh-CN"/>
        </w:rPr>
        <w:t xml:space="preserve">CAN sessions associated to  </w:t>
      </w:r>
      <w:r w:rsidRPr="00865EE8">
        <w:rPr>
          <w:rFonts w:hint="eastAsia"/>
          <w:lang w:val="en-US" w:eastAsia="zh-CN"/>
        </w:rPr>
        <w:t>PDN connection</w:t>
      </w:r>
      <w:r>
        <w:rPr>
          <w:lang w:val="en-US" w:eastAsia="zh-CN"/>
        </w:rPr>
        <w:t>s affected by the SGW failure and not eligible for restoration.</w:t>
      </w:r>
    </w:p>
    <w:p w14:paraId="6BE0369D" w14:textId="6CCAF373" w:rsidR="00F71EE4" w:rsidRDefault="00F71EE4" w:rsidP="00F71EE4">
      <w:pPr>
        <w:rPr>
          <w:lang w:eastAsia="zh-CN"/>
        </w:rPr>
      </w:pPr>
      <w:r>
        <w:t>Maintaining the PDN connections affected by the SGW failure enables</w:t>
      </w:r>
      <w:r w:rsidRPr="00AD0FF9">
        <w:rPr>
          <w:rFonts w:hint="eastAsia"/>
        </w:rPr>
        <w:t xml:space="preserve"> </w:t>
      </w:r>
      <w:r>
        <w:rPr>
          <w:rFonts w:hint="eastAsia"/>
        </w:rPr>
        <w:t xml:space="preserve">the MME/S4-SGSN to </w:t>
      </w:r>
      <w:r>
        <w:rPr>
          <w:rFonts w:hint="eastAsia"/>
          <w:lang w:eastAsia="zh-CN"/>
        </w:rPr>
        <w:t>restore the</w:t>
      </w:r>
      <w:r>
        <w:rPr>
          <w:lang w:eastAsia="zh-CN"/>
        </w:rPr>
        <w:t xml:space="preserve"> corresponding</w:t>
      </w:r>
      <w:r>
        <w:rPr>
          <w:rFonts w:hint="eastAsia"/>
          <w:lang w:eastAsia="zh-CN"/>
        </w:rPr>
        <w:t xml:space="preserve"> bearers </w:t>
      </w:r>
      <w:r>
        <w:rPr>
          <w:lang w:eastAsia="zh-CN"/>
        </w:rPr>
        <w:t xml:space="preserve">of the UE </w:t>
      </w:r>
      <w:r>
        <w:rPr>
          <w:rFonts w:hint="eastAsia"/>
          <w:lang w:eastAsia="zh-CN"/>
        </w:rPr>
        <w:t xml:space="preserve">by </w:t>
      </w:r>
      <w:r>
        <w:rPr>
          <w:rFonts w:hint="eastAsia"/>
        </w:rPr>
        <w:t>select</w:t>
      </w:r>
      <w:r>
        <w:rPr>
          <w:rFonts w:hint="eastAsia"/>
          <w:lang w:eastAsia="zh-CN"/>
        </w:rPr>
        <w:t>ing</w:t>
      </w:r>
      <w:r>
        <w:rPr>
          <w:rFonts w:hint="eastAsia"/>
        </w:rPr>
        <w:t xml:space="preserve"> a new SGW</w:t>
      </w:r>
      <w:r w:rsidRPr="00300F4D">
        <w:rPr>
          <w:lang w:val="en-US" w:eastAsia="zh-CN"/>
        </w:rPr>
        <w:t xml:space="preserve"> </w:t>
      </w:r>
      <w:r>
        <w:rPr>
          <w:lang w:val="en-US" w:eastAsia="zh-CN"/>
        </w:rPr>
        <w:t xml:space="preserve">or the </w:t>
      </w:r>
      <w:r>
        <w:rPr>
          <w:rFonts w:hint="eastAsia"/>
          <w:lang w:val="en-US" w:eastAsia="zh-CN"/>
        </w:rPr>
        <w:t>restarted</w:t>
      </w:r>
      <w:r>
        <w:rPr>
          <w:lang w:val="en-US" w:eastAsia="zh-CN"/>
        </w:rPr>
        <w:t xml:space="preserve"> SGW</w:t>
      </w:r>
      <w:r>
        <w:rPr>
          <w:rFonts w:hint="eastAsia"/>
          <w:lang w:val="en-US" w:eastAsia="zh-CN"/>
        </w:rPr>
        <w:t>.</w:t>
      </w:r>
      <w:r>
        <w:rPr>
          <w:lang w:val="en-US" w:eastAsia="zh-CN"/>
        </w:rPr>
        <w:t xml:space="preserve"> </w:t>
      </w:r>
      <w:r>
        <w:rPr>
          <w:rFonts w:hint="eastAsia"/>
          <w:lang w:eastAsia="zh-CN"/>
        </w:rPr>
        <w:t>These PDN connections are maintained for</w:t>
      </w:r>
      <w:r>
        <w:rPr>
          <w:lang w:eastAsia="zh-CN"/>
        </w:rPr>
        <w:t xml:space="preserve"> an operator configurable period (T-Release-PDN timer)</w:t>
      </w:r>
      <w:r>
        <w:rPr>
          <w:rFonts w:hint="eastAsia"/>
          <w:lang w:eastAsia="zh-CN"/>
        </w:rPr>
        <w:t>,</w:t>
      </w:r>
      <w:r>
        <w:rPr>
          <w:lang w:eastAsia="zh-CN"/>
        </w:rPr>
        <w:t xml:space="preserve"> </w:t>
      </w:r>
      <w:r>
        <w:rPr>
          <w:rFonts w:hint="eastAsia"/>
          <w:lang w:eastAsia="zh-CN"/>
        </w:rPr>
        <w:t xml:space="preserve">which is </w:t>
      </w:r>
      <w:r>
        <w:rPr>
          <w:lang w:eastAsia="zh-CN"/>
        </w:rPr>
        <w:t>locally provisioned on MME/S4-SGSN and PGW</w:t>
      </w:r>
      <w:r>
        <w:rPr>
          <w:rFonts w:hint="eastAsia"/>
          <w:lang w:eastAsia="zh-CN"/>
        </w:rPr>
        <w:t>,</w:t>
      </w:r>
      <w:r>
        <w:rPr>
          <w:lang w:eastAsia="zh-CN"/>
        </w:rPr>
        <w:t xml:space="preserve"> that by default should cover the </w:t>
      </w:r>
      <w:r w:rsidRPr="00024D55">
        <w:t>periodic tracking area update timer (timer T3412)</w:t>
      </w:r>
      <w:r w:rsidRPr="00024D55">
        <w:rPr>
          <w:rFonts w:hint="eastAsia"/>
        </w:rPr>
        <w:t xml:space="preserve"> as specified in 3GPP </w:t>
      </w:r>
      <w:r w:rsidR="00E241D7" w:rsidRPr="00024D55">
        <w:rPr>
          <w:rFonts w:hint="eastAsia"/>
        </w:rPr>
        <w:t>TS</w:t>
      </w:r>
      <w:r w:rsidR="00E241D7">
        <w:t> </w:t>
      </w:r>
      <w:r w:rsidR="00E241D7" w:rsidRPr="00024D55">
        <w:rPr>
          <w:rFonts w:hint="eastAsia"/>
        </w:rPr>
        <w:t>2</w:t>
      </w:r>
      <w:r w:rsidRPr="00024D55">
        <w:rPr>
          <w:rFonts w:hint="eastAsia"/>
        </w:rPr>
        <w:t>4.301</w:t>
      </w:r>
      <w:r w:rsidR="00E241D7">
        <w:t> </w:t>
      </w:r>
      <w:r w:rsidR="00E241D7" w:rsidRPr="00024D55">
        <w:rPr>
          <w:rFonts w:hint="eastAsia"/>
        </w:rPr>
        <w:t>[</w:t>
      </w:r>
      <w:r>
        <w:rPr>
          <w:rFonts w:hint="eastAsia"/>
          <w:lang w:eastAsia="zh-CN"/>
        </w:rPr>
        <w:t>19</w:t>
      </w:r>
      <w:r w:rsidRPr="00024D55">
        <w:rPr>
          <w:rFonts w:hint="eastAsia"/>
        </w:rPr>
        <w:t>]</w:t>
      </w:r>
      <w:r w:rsidRPr="00024D55">
        <w:t xml:space="preserve"> or the periodic routing area update timer (timer T3312) a</w:t>
      </w:r>
      <w:r>
        <w:t xml:space="preserve">s specified in 3GPP </w:t>
      </w:r>
      <w:r w:rsidR="00E241D7">
        <w:t>TS 2</w:t>
      </w:r>
      <w:r>
        <w:t>4.008</w:t>
      </w:r>
      <w:r w:rsidR="00E241D7">
        <w:t> [</w:t>
      </w:r>
      <w:r>
        <w:rPr>
          <w:rFonts w:hint="eastAsia"/>
          <w:lang w:eastAsia="zh-CN"/>
        </w:rPr>
        <w:t>20</w:t>
      </w:r>
      <w:r w:rsidRPr="00024D55">
        <w:t>]</w:t>
      </w:r>
      <w:r w:rsidRPr="00AD0FF9">
        <w:rPr>
          <w:rFonts w:hint="eastAsia"/>
        </w:rPr>
        <w:t>.</w:t>
      </w:r>
      <w:r>
        <w:rPr>
          <w:rFonts w:hint="eastAsia"/>
          <w:lang w:eastAsia="zh-CN"/>
        </w:rPr>
        <w:t xml:space="preserve"> </w:t>
      </w:r>
      <w:r>
        <w:t xml:space="preserve">After the expiry of the T-Release-PDN timer the MME/S4-SGSN and the PGW should delete any EPS bearer contexts that have not been restored via a new or the </w:t>
      </w:r>
      <w:r>
        <w:rPr>
          <w:rFonts w:hint="eastAsia"/>
          <w:lang w:eastAsia="zh-CN"/>
        </w:rPr>
        <w:t>restarted</w:t>
      </w:r>
      <w:r>
        <w:t xml:space="preserve"> SGW</w:t>
      </w:r>
      <w:r w:rsidRPr="00C96131">
        <w:t>.</w:t>
      </w:r>
    </w:p>
    <w:p w14:paraId="139C1176" w14:textId="77777777" w:rsidR="00F71EE4" w:rsidRDefault="00F71EE4" w:rsidP="00F71EE4">
      <w:pPr>
        <w:pStyle w:val="NO"/>
        <w:rPr>
          <w:lang w:eastAsia="zh-CN"/>
        </w:rPr>
      </w:pPr>
      <w:r>
        <w:rPr>
          <w:lang w:eastAsia="zh-CN"/>
        </w:rPr>
        <w:t>NOTE</w:t>
      </w:r>
      <w:r>
        <w:rPr>
          <w:rFonts w:hint="eastAsia"/>
          <w:lang w:eastAsia="zh-CN"/>
        </w:rPr>
        <w:t xml:space="preserve"> 3</w:t>
      </w:r>
      <w:r>
        <w:rPr>
          <w:lang w:eastAsia="zh-CN"/>
        </w:rPr>
        <w:t>:</w:t>
      </w:r>
      <w:r>
        <w:rPr>
          <w:rFonts w:hint="eastAsia"/>
          <w:lang w:eastAsia="zh-CN"/>
        </w:rPr>
        <w:tab/>
      </w:r>
      <w:r>
        <w:rPr>
          <w:lang w:eastAsia="zh-CN"/>
        </w:rPr>
        <w:t xml:space="preserve">The PGW's capability of supporting </w:t>
      </w:r>
      <w:r>
        <w:rPr>
          <w:rFonts w:hint="eastAsia"/>
          <w:lang w:eastAsia="zh-CN"/>
        </w:rPr>
        <w:t xml:space="preserve">this </w:t>
      </w:r>
      <w:r>
        <w:rPr>
          <w:lang w:eastAsia="zh-CN"/>
        </w:rPr>
        <w:t xml:space="preserve">SGW </w:t>
      </w:r>
      <w:r>
        <w:rPr>
          <w:rFonts w:hint="eastAsia"/>
          <w:lang w:eastAsia="zh-CN"/>
        </w:rPr>
        <w:t>restoration procedure</w:t>
      </w:r>
      <w:r>
        <w:rPr>
          <w:lang w:eastAsia="zh-CN"/>
        </w:rPr>
        <w:t xml:space="preserve"> is stored per PDN and per UE by the serving MME/S4-SGSN. For a UE with multiple active PDN connections, some PGWs may support the SGW </w:t>
      </w:r>
      <w:r>
        <w:rPr>
          <w:rFonts w:hint="eastAsia"/>
          <w:lang w:eastAsia="zh-CN"/>
        </w:rPr>
        <w:t>restoration procedure</w:t>
      </w:r>
      <w:r>
        <w:rPr>
          <w:lang w:eastAsia="zh-CN"/>
        </w:rPr>
        <w:t xml:space="preserve"> while others do not support the same. E.g. SGW restoration </w:t>
      </w:r>
      <w:r>
        <w:rPr>
          <w:rFonts w:hint="eastAsia"/>
          <w:lang w:eastAsia="zh-CN"/>
        </w:rPr>
        <w:t xml:space="preserve">procedure </w:t>
      </w:r>
      <w:r>
        <w:rPr>
          <w:lang w:eastAsia="zh-CN"/>
        </w:rPr>
        <w:t xml:space="preserve">may be supported for a PDN connection with local breakout while not supported for another PDN connection with home routed traffic. The restoration procedures upon SGW failure specified </w:t>
      </w:r>
      <w:r>
        <w:rPr>
          <w:lang w:val="en-US"/>
        </w:rPr>
        <w:t>in</w:t>
      </w:r>
      <w:r>
        <w:rPr>
          <w:rFonts w:hint="eastAsia"/>
          <w:lang w:val="en-US" w:eastAsia="zh-CN"/>
        </w:rPr>
        <w:t xml:space="preserve"> clause</w:t>
      </w:r>
      <w:r>
        <w:rPr>
          <w:lang w:eastAsia="zh-CN"/>
        </w:rPr>
        <w:t xml:space="preserve">s 14.1A.1 </w:t>
      </w:r>
      <w:r>
        <w:rPr>
          <w:rFonts w:hint="eastAsia"/>
          <w:lang w:eastAsia="zh-CN"/>
        </w:rPr>
        <w:t xml:space="preserve">and </w:t>
      </w:r>
      <w:r>
        <w:t>17.1A.1</w:t>
      </w:r>
      <w:r>
        <w:rPr>
          <w:lang w:val="en-US"/>
        </w:rPr>
        <w:t xml:space="preserve"> </w:t>
      </w:r>
      <w:r>
        <w:rPr>
          <w:lang w:eastAsia="zh-CN"/>
        </w:rPr>
        <w:t>apply to the PDN connections for which the SGW restoration procedure is not supported or not applicable.</w:t>
      </w:r>
    </w:p>
    <w:p w14:paraId="6556890C" w14:textId="77777777" w:rsidR="00F71EE4" w:rsidRDefault="00F71EE4" w:rsidP="00892DE4">
      <w:pPr>
        <w:pStyle w:val="Heading4"/>
        <w:rPr>
          <w:lang w:eastAsia="zh-CN"/>
        </w:rPr>
      </w:pPr>
      <w:bookmarkStart w:id="1080" w:name="_Toc19630510"/>
      <w:bookmarkStart w:id="1081" w:name="_Toc27226714"/>
      <w:bookmarkStart w:id="1082" w:name="_Toc36115895"/>
      <w:bookmarkStart w:id="1083" w:name="_Toc161041333"/>
      <w:r>
        <w:rPr>
          <w:lang w:eastAsia="zh-CN"/>
        </w:rPr>
        <w:t>27.2.</w:t>
      </w:r>
      <w:r>
        <w:rPr>
          <w:rFonts w:hint="eastAsia"/>
          <w:lang w:eastAsia="zh-CN"/>
        </w:rPr>
        <w:t>2</w:t>
      </w:r>
      <w:r>
        <w:rPr>
          <w:lang w:eastAsia="zh-CN"/>
        </w:rPr>
        <w:t>.2</w:t>
      </w:r>
      <w:r>
        <w:rPr>
          <w:lang w:eastAsia="zh-CN"/>
        </w:rPr>
        <w:tab/>
      </w:r>
      <w:r>
        <w:rPr>
          <w:rFonts w:hint="eastAsia"/>
          <w:lang w:eastAsia="zh-CN"/>
        </w:rPr>
        <w:t>MME/S4-SGSN procedure</w:t>
      </w:r>
      <w:bookmarkEnd w:id="1080"/>
      <w:bookmarkEnd w:id="1081"/>
      <w:bookmarkEnd w:id="1082"/>
      <w:bookmarkEnd w:id="1083"/>
    </w:p>
    <w:p w14:paraId="43D47F81" w14:textId="46677BFB" w:rsidR="00F71EE4" w:rsidRDefault="00F71EE4" w:rsidP="00F71EE4">
      <w:pPr>
        <w:rPr>
          <w:lang w:val="en-US" w:eastAsia="zh-CN"/>
        </w:rPr>
      </w:pPr>
      <w:r>
        <w:rPr>
          <w:lang w:val="en-US" w:eastAsia="zh-CN"/>
        </w:rPr>
        <w:t>After detecting an SGW failure, t</w:t>
      </w:r>
      <w:r w:rsidRPr="00AB3163">
        <w:rPr>
          <w:lang w:val="en-US" w:eastAsia="zh-CN"/>
        </w:rPr>
        <w:t xml:space="preserve">he MME/S4-SGSN should </w:t>
      </w:r>
      <w:r>
        <w:rPr>
          <w:lang w:val="en-US" w:eastAsia="zh-CN"/>
        </w:rPr>
        <w:t>attempt to restore the PDN connections eligible for restoration for all the UEs</w:t>
      </w:r>
      <w:r w:rsidRPr="00080C98">
        <w:rPr>
          <w:lang w:val="en-US" w:eastAsia="zh-CN"/>
        </w:rPr>
        <w:t xml:space="preserve"> </w:t>
      </w:r>
      <w:r>
        <w:rPr>
          <w:lang w:val="en-US" w:eastAsia="zh-CN"/>
        </w:rPr>
        <w:t xml:space="preserve">affected by the SGW failure, i.e. including UEs in </w:t>
      </w:r>
      <w:r>
        <w:rPr>
          <w:rFonts w:hint="eastAsia"/>
          <w:lang w:eastAsia="zh-CN"/>
        </w:rPr>
        <w:t>ECM_IDLE</w:t>
      </w:r>
      <w:r>
        <w:rPr>
          <w:lang w:eastAsia="zh-CN"/>
        </w:rPr>
        <w:t xml:space="preserve"> / PMM-IDLE / GPRS STANDBY</w:t>
      </w:r>
      <w:r>
        <w:rPr>
          <w:lang w:val="en-US" w:eastAsia="zh-CN"/>
        </w:rPr>
        <w:t xml:space="preserve"> </w:t>
      </w:r>
      <w:r w:rsidRPr="001B7614">
        <w:rPr>
          <w:lang w:val="en-US" w:eastAsia="zh-CN"/>
        </w:rPr>
        <w:t>not engaged in any Service Request</w:t>
      </w:r>
      <w:r>
        <w:rPr>
          <w:lang w:val="en-US" w:eastAsia="zh-CN"/>
        </w:rPr>
        <w:t>, or Connection Resume procedure</w:t>
      </w:r>
      <w:r w:rsidRPr="001B7614">
        <w:rPr>
          <w:lang w:val="en-US" w:eastAsia="zh-CN"/>
        </w:rPr>
        <w:t xml:space="preserve"> or other mobility procedure</w:t>
      </w:r>
      <w:r w:rsidRPr="00AB3163">
        <w:rPr>
          <w:lang w:val="en-US" w:eastAsia="zh-CN"/>
        </w:rPr>
        <w:t>.</w:t>
      </w:r>
      <w:r>
        <w:rPr>
          <w:lang w:val="en-US" w:eastAsia="zh-CN"/>
        </w:rPr>
        <w:t xml:space="preserve"> </w:t>
      </w:r>
      <w:r w:rsidRPr="001B7614">
        <w:rPr>
          <w:lang w:val="en-US" w:eastAsia="zh-CN"/>
        </w:rPr>
        <w:t>The MME/</w:t>
      </w:r>
      <w:r w:rsidRPr="001B7614">
        <w:rPr>
          <w:rFonts w:hint="eastAsia"/>
          <w:lang w:val="en-US" w:eastAsia="zh-CN"/>
        </w:rPr>
        <w:t>S4-</w:t>
      </w:r>
      <w:r w:rsidRPr="001B7614">
        <w:rPr>
          <w:lang w:val="en-US" w:eastAsia="zh-CN"/>
        </w:rPr>
        <w:t xml:space="preserve">SGSN </w:t>
      </w:r>
      <w:r>
        <w:rPr>
          <w:lang w:val="en-US" w:eastAsia="zh-CN"/>
        </w:rPr>
        <w:t xml:space="preserve">shall </w:t>
      </w:r>
      <w:r w:rsidRPr="001B7614">
        <w:rPr>
          <w:lang w:val="en-US" w:eastAsia="zh-CN"/>
        </w:rPr>
        <w:t>control</w:t>
      </w:r>
      <w:r>
        <w:rPr>
          <w:lang w:val="en-US" w:eastAsia="zh-CN"/>
        </w:rPr>
        <w:t xml:space="preserve"> </w:t>
      </w:r>
      <w:r w:rsidRPr="001B7614">
        <w:rPr>
          <w:lang w:val="en-US" w:eastAsia="zh-CN"/>
        </w:rPr>
        <w:t>the pace of the SGW relocation</w:t>
      </w:r>
      <w:r>
        <w:rPr>
          <w:lang w:val="en-US" w:eastAsia="zh-CN"/>
        </w:rPr>
        <w:t>s</w:t>
      </w:r>
      <w:r w:rsidRPr="001B7614">
        <w:rPr>
          <w:lang w:val="en-US" w:eastAsia="zh-CN"/>
        </w:rPr>
        <w:t xml:space="preserve"> </w:t>
      </w:r>
      <w:r w:rsidRPr="00AB3163">
        <w:rPr>
          <w:lang w:val="en-US" w:eastAsia="zh-CN"/>
        </w:rPr>
        <w:t>to avoid core network node overload</w:t>
      </w:r>
      <w:r>
        <w:rPr>
          <w:lang w:val="en-US" w:eastAsia="zh-CN"/>
        </w:rPr>
        <w:t>. The MME/S4-SGSN should prioritize the SGW relocation for UEs engaged in a Service Request, or a Connection Resume, or RAU/TAU procedures</w:t>
      </w:r>
      <w:r>
        <w:rPr>
          <w:rFonts w:hint="eastAsia"/>
          <w:lang w:val="en-US" w:eastAsia="zh-CN"/>
        </w:rPr>
        <w:t xml:space="preserve"> or ha</w:t>
      </w:r>
      <w:r>
        <w:rPr>
          <w:lang w:val="en-US" w:eastAsia="zh-CN"/>
        </w:rPr>
        <w:t xml:space="preserve">ving </w:t>
      </w:r>
      <w:r>
        <w:rPr>
          <w:rFonts w:hint="eastAsia"/>
          <w:lang w:val="en-US" w:eastAsia="zh-CN"/>
        </w:rPr>
        <w:t>GBR bearers</w:t>
      </w:r>
      <w:r>
        <w:rPr>
          <w:lang w:val="en-US" w:eastAsia="zh-CN"/>
        </w:rPr>
        <w:t xml:space="preserve"> over UEs</w:t>
      </w:r>
      <w:r>
        <w:rPr>
          <w:rFonts w:hint="eastAsia"/>
          <w:lang w:val="en-US" w:eastAsia="zh-CN"/>
        </w:rPr>
        <w:t xml:space="preserve"> which </w:t>
      </w:r>
      <w:r>
        <w:rPr>
          <w:lang w:val="en-US" w:eastAsia="zh-CN"/>
        </w:rPr>
        <w:t>are not</w:t>
      </w:r>
      <w:r w:rsidRPr="00A57A70">
        <w:rPr>
          <w:lang w:val="en-US" w:eastAsia="zh-CN"/>
        </w:rPr>
        <w:t xml:space="preserve"> </w:t>
      </w:r>
      <w:r>
        <w:rPr>
          <w:lang w:val="en-US" w:eastAsia="zh-CN"/>
        </w:rPr>
        <w:t>engaged in any mobility procedure and that do not have a signa</w:t>
      </w:r>
      <w:r w:rsidR="0082545C">
        <w:rPr>
          <w:lang w:val="en-US" w:eastAsia="zh-CN"/>
        </w:rPr>
        <w:t>l</w:t>
      </w:r>
      <w:r>
        <w:rPr>
          <w:lang w:val="en-US" w:eastAsia="zh-CN"/>
        </w:rPr>
        <w:t>ling connection to the MME/S4-SGSN</w:t>
      </w:r>
      <w:r>
        <w:rPr>
          <w:rFonts w:hint="eastAsia"/>
          <w:lang w:val="en-US" w:eastAsia="zh-CN"/>
        </w:rPr>
        <w:t xml:space="preserve"> </w:t>
      </w:r>
      <w:r>
        <w:rPr>
          <w:lang w:val="en-US" w:eastAsia="zh-CN"/>
        </w:rPr>
        <w:t>n</w:t>
      </w:r>
      <w:r>
        <w:rPr>
          <w:rFonts w:hint="eastAsia"/>
          <w:lang w:val="en-US" w:eastAsia="zh-CN"/>
        </w:rPr>
        <w:t>or GBR bearers</w:t>
      </w:r>
      <w:r>
        <w:rPr>
          <w:lang w:val="en-US" w:eastAsia="zh-CN"/>
        </w:rPr>
        <w:t>. The MME/S4-SGSN should also prioritize the SGW relocation for UEs with an emergency PDN connection.</w:t>
      </w:r>
    </w:p>
    <w:p w14:paraId="4A2C5227" w14:textId="77777777" w:rsidR="00F71EE4" w:rsidRPr="00814F11" w:rsidRDefault="00F71EE4" w:rsidP="00F71EE4">
      <w:r>
        <w:t>The MME/S4-SGSN may further prioritize the PDN connections to restore, e.g. for UEs</w:t>
      </w:r>
      <w:r w:rsidRPr="00C553FA">
        <w:rPr>
          <w:rFonts w:hint="eastAsia"/>
          <w:lang w:eastAsia="zh-CN"/>
        </w:rPr>
        <w:t xml:space="preserve"> </w:t>
      </w:r>
      <w:r>
        <w:rPr>
          <w:rFonts w:hint="eastAsia"/>
          <w:lang w:eastAsia="zh-CN"/>
        </w:rPr>
        <w:t>ECM_IDLE</w:t>
      </w:r>
      <w:r>
        <w:rPr>
          <w:lang w:eastAsia="zh-CN"/>
        </w:rPr>
        <w:t xml:space="preserve"> / PMM-IDLE / GPRS STANDBY</w:t>
      </w:r>
      <w:r>
        <w:rPr>
          <w:lang w:val="en-US" w:eastAsia="zh-CN"/>
        </w:rPr>
        <w:t xml:space="preserve"> </w:t>
      </w:r>
      <w:r w:rsidRPr="001B7614">
        <w:rPr>
          <w:lang w:val="en-US" w:eastAsia="zh-CN"/>
        </w:rPr>
        <w:t>not engaged in any Service Request</w:t>
      </w:r>
      <w:r>
        <w:rPr>
          <w:lang w:val="en-US" w:eastAsia="zh-CN"/>
        </w:rPr>
        <w:t xml:space="preserve"> or Connection Resume procedure, </w:t>
      </w:r>
      <w:r>
        <w:t>based on operator's policy e.g. based on the QCI and/or APN.</w:t>
      </w:r>
      <w:r w:rsidRPr="000242A4">
        <w:t xml:space="preserve"> </w:t>
      </w:r>
      <w:r>
        <w:t>Besides, t</w:t>
      </w:r>
      <w:r w:rsidRPr="001A4974">
        <w:t xml:space="preserve">he </w:t>
      </w:r>
      <w:r>
        <w:t xml:space="preserve">MME/SGSN may use the subscribed </w:t>
      </w:r>
      <w:r w:rsidRPr="001A4974">
        <w:t>Restoration Priority</w:t>
      </w:r>
      <w:r w:rsidRPr="00640627">
        <w:t xml:space="preserve"> </w:t>
      </w:r>
      <w:r>
        <w:t>per APN</w:t>
      </w:r>
      <w:r w:rsidRPr="001A4974">
        <w:t xml:space="preserve">, if </w:t>
      </w:r>
      <w:r>
        <w:t>received from the HSS, and if permitted per</w:t>
      </w:r>
      <w:r w:rsidRPr="001A4974">
        <w:t xml:space="preserve"> service level agreements for in-bound roamers, </w:t>
      </w:r>
      <w:r>
        <w:t>to determine the relative restoration priority among PDN connections to the same APN</w:t>
      </w:r>
      <w:r w:rsidRPr="001A4974">
        <w:t>.</w:t>
      </w:r>
      <w:r w:rsidRPr="008C2CBD">
        <w:t xml:space="preserve"> </w:t>
      </w:r>
      <w:r>
        <w:t xml:space="preserve">The MME/SGSN may </w:t>
      </w:r>
      <w:r w:rsidRPr="00D70A3A">
        <w:t xml:space="preserve">use a </w:t>
      </w:r>
      <w:r>
        <w:t xml:space="preserve">locally configured value as </w:t>
      </w:r>
      <w:r w:rsidRPr="00D70A3A">
        <w:t>default restoration priority if the restoration priority</w:t>
      </w:r>
      <w:r>
        <w:t xml:space="preserve"> </w:t>
      </w:r>
      <w:r w:rsidRPr="00D70A3A">
        <w:t>for a user's PDN connection is not received from the HSS</w:t>
      </w:r>
      <w:r>
        <w:t xml:space="preserve"> or not permitted by service level agreement for in-bound roamers.</w:t>
      </w:r>
    </w:p>
    <w:p w14:paraId="2158774A" w14:textId="77777777" w:rsidR="00F71EE4" w:rsidRDefault="00F71EE4" w:rsidP="00F71EE4">
      <w:pPr>
        <w:pStyle w:val="NO"/>
        <w:rPr>
          <w:lang w:eastAsia="zh-CN"/>
        </w:rPr>
      </w:pPr>
      <w:r>
        <w:rPr>
          <w:lang w:eastAsia="zh-CN"/>
        </w:rPr>
        <w:t>NOTE 1:</w:t>
      </w:r>
      <w:r>
        <w:rPr>
          <w:lang w:eastAsia="zh-CN"/>
        </w:rPr>
        <w:tab/>
      </w:r>
      <w:r w:rsidRPr="0077749E">
        <w:rPr>
          <w:lang w:eastAsia="zh-CN"/>
        </w:rPr>
        <w:t>This is to allow all the affected UEs to be reconnected to the network in a relatively short time (that is function of the speed of the SGW relocations that the MME/</w:t>
      </w:r>
      <w:r w:rsidRPr="0077749E">
        <w:rPr>
          <w:rFonts w:hint="eastAsia"/>
          <w:lang w:eastAsia="zh-CN"/>
        </w:rPr>
        <w:t>S4-</w:t>
      </w:r>
      <w:r w:rsidRPr="0077749E">
        <w:rPr>
          <w:lang w:eastAsia="zh-CN"/>
        </w:rPr>
        <w:t>SGSN performs, based on implementation and the network load) so that downlink packets may be delivered to the UEs with minimum service interruption.</w:t>
      </w:r>
    </w:p>
    <w:p w14:paraId="59E5128B" w14:textId="77777777" w:rsidR="00F71EE4" w:rsidRDefault="00F71EE4" w:rsidP="00F71EE4">
      <w:pPr>
        <w:pStyle w:val="NO"/>
        <w:rPr>
          <w:noProof/>
        </w:rPr>
      </w:pPr>
      <w:r>
        <w:rPr>
          <w:lang w:eastAsia="zh-CN"/>
        </w:rPr>
        <w:t>NOTE 2:</w:t>
      </w:r>
      <w:r>
        <w:rPr>
          <w:lang w:eastAsia="zh-CN"/>
        </w:rPr>
        <w:tab/>
        <w:t xml:space="preserve">Prioritizing the restoration of emergency PDN connections can enable to </w:t>
      </w:r>
      <w:r>
        <w:rPr>
          <w:noProof/>
        </w:rPr>
        <w:t>preserve emergency calls in progress for authenticated and unauthenticated users, and enable PSAP to call back authenticated users with an emergency registration but without an emergency call in progress.</w:t>
      </w:r>
    </w:p>
    <w:p w14:paraId="44055555" w14:textId="77777777" w:rsidR="00F71EE4" w:rsidRPr="0077749E" w:rsidRDefault="00F71EE4" w:rsidP="00F71EE4">
      <w:pPr>
        <w:pStyle w:val="NO"/>
        <w:rPr>
          <w:lang w:eastAsia="zh-CN"/>
        </w:rPr>
      </w:pPr>
      <w:r>
        <w:rPr>
          <w:noProof/>
        </w:rPr>
        <w:t>NOTE 3:</w:t>
      </w:r>
      <w:r>
        <w:rPr>
          <w:noProof/>
        </w:rPr>
        <w:tab/>
        <w:t xml:space="preserve">The Restoration Priority can e.g. allow to restore with a higher priority users with an </w:t>
      </w:r>
      <w:r>
        <w:rPr>
          <w:lang w:eastAsia="ja-JP"/>
        </w:rPr>
        <w:t>IMS voice subscription over IMS users without an IMS voice subscription.</w:t>
      </w:r>
    </w:p>
    <w:p w14:paraId="1BA77ADE" w14:textId="6520CB6F" w:rsidR="00F71EE4" w:rsidRDefault="00F71EE4" w:rsidP="00F71EE4">
      <w:pPr>
        <w:rPr>
          <w:lang w:val="en-US" w:eastAsia="zh-CN"/>
        </w:rPr>
      </w:pPr>
      <w:r>
        <w:rPr>
          <w:lang w:val="en-US" w:eastAsia="zh-CN"/>
        </w:rPr>
        <w:t>To restore the PDN connection(s) of</w:t>
      </w:r>
      <w:r>
        <w:rPr>
          <w:rFonts w:hint="eastAsia"/>
          <w:lang w:val="en-US" w:eastAsia="zh-CN"/>
        </w:rPr>
        <w:t xml:space="preserve"> </w:t>
      </w:r>
      <w:r>
        <w:rPr>
          <w:lang w:val="en-US" w:eastAsia="zh-CN"/>
        </w:rPr>
        <w:t>a UE, the MME/S4-SGSN shall perform an SGW relocation procedure</w:t>
      </w:r>
      <w:r w:rsidRPr="002F3C29">
        <w:rPr>
          <w:lang w:eastAsia="zh-CN"/>
        </w:rPr>
        <w:t xml:space="preserve"> </w:t>
      </w:r>
      <w:r>
        <w:rPr>
          <w:lang w:eastAsia="zh-CN"/>
        </w:rPr>
        <w:t xml:space="preserve">by </w:t>
      </w:r>
      <w:r>
        <w:rPr>
          <w:rFonts w:hint="eastAsia"/>
          <w:lang w:eastAsia="zh-CN"/>
        </w:rPr>
        <w:t>send</w:t>
      </w:r>
      <w:r>
        <w:rPr>
          <w:lang w:eastAsia="zh-CN"/>
        </w:rPr>
        <w:t>ing</w:t>
      </w:r>
      <w:r>
        <w:rPr>
          <w:rFonts w:hint="eastAsia"/>
          <w:lang w:eastAsia="zh-CN"/>
        </w:rPr>
        <w:t xml:space="preserve"> a Create Session Request message </w:t>
      </w:r>
      <w:r>
        <w:rPr>
          <w:lang w:eastAsia="zh-CN"/>
        </w:rPr>
        <w:t>(</w:t>
      </w:r>
      <w:r>
        <w:t xml:space="preserve">per PDN connection to restore) </w:t>
      </w:r>
      <w:r>
        <w:rPr>
          <w:rFonts w:hint="eastAsia"/>
          <w:lang w:eastAsia="zh-CN"/>
        </w:rPr>
        <w:t xml:space="preserve">to the new or restarted SGW </w:t>
      </w:r>
      <w:r>
        <w:rPr>
          <w:lang w:eastAsia="zh-CN"/>
        </w:rPr>
        <w:t>as per the steps 8-11 of a T</w:t>
      </w:r>
      <w:r>
        <w:t>racking Area Update procedure with Serving GW change</w:t>
      </w:r>
      <w:r>
        <w:rPr>
          <w:lang w:eastAsia="zh-CN"/>
        </w:rPr>
        <w:t xml:space="preserve"> in </w:t>
      </w:r>
      <w:r w:rsidR="00E241D7">
        <w:rPr>
          <w:rFonts w:hint="eastAsia"/>
          <w:lang w:eastAsia="zh-CN"/>
        </w:rPr>
        <w:t>clause</w:t>
      </w:r>
      <w:r w:rsidR="00E241D7">
        <w:rPr>
          <w:lang w:eastAsia="zh-CN"/>
        </w:rPr>
        <w:t> 5</w:t>
      </w:r>
      <w:r>
        <w:rPr>
          <w:lang w:eastAsia="zh-CN"/>
        </w:rPr>
        <w:t xml:space="preserve">.3.3.1 in 3GPP </w:t>
      </w:r>
      <w:r w:rsidR="00E241D7">
        <w:rPr>
          <w:lang w:eastAsia="zh-CN"/>
        </w:rPr>
        <w:t>TS 2</w:t>
      </w:r>
      <w:r>
        <w:rPr>
          <w:lang w:eastAsia="zh-CN"/>
        </w:rPr>
        <w:t>3.401[</w:t>
      </w:r>
      <w:r>
        <w:rPr>
          <w:rFonts w:hint="eastAsia"/>
          <w:lang w:eastAsia="zh-CN"/>
        </w:rPr>
        <w:t>15</w:t>
      </w:r>
      <w:r>
        <w:rPr>
          <w:lang w:eastAsia="zh-CN"/>
        </w:rPr>
        <w:t>]. For PDN connections with GBR bearers existing before the SGW failure, t</w:t>
      </w:r>
      <w:r w:rsidRPr="00706CBF">
        <w:rPr>
          <w:lang w:val="en-US" w:eastAsia="zh-CN"/>
        </w:rPr>
        <w:t xml:space="preserve">he </w:t>
      </w:r>
      <w:r>
        <w:rPr>
          <w:lang w:val="en-US" w:eastAsia="zh-CN"/>
        </w:rPr>
        <w:t>MM</w:t>
      </w:r>
      <w:r w:rsidRPr="00706CBF">
        <w:rPr>
          <w:lang w:val="en-US" w:eastAsia="zh-CN"/>
        </w:rPr>
        <w:t xml:space="preserve">E/S4-SGSN may </w:t>
      </w:r>
      <w:r>
        <w:rPr>
          <w:lang w:val="en-US" w:eastAsia="zh-CN"/>
        </w:rPr>
        <w:t xml:space="preserve">either request to restore or </w:t>
      </w:r>
      <w:r>
        <w:rPr>
          <w:rFonts w:hint="eastAsia"/>
          <w:lang w:val="en-US" w:eastAsia="zh-CN"/>
        </w:rPr>
        <w:t>remove</w:t>
      </w:r>
      <w:r>
        <w:rPr>
          <w:lang w:val="en-US" w:eastAsia="zh-CN"/>
        </w:rPr>
        <w:t xml:space="preserve"> the GBR bearers in the Create Session Request (e.g. depending on how quickly the PDN connection is restored).  </w:t>
      </w:r>
      <w:r w:rsidRPr="00706CBF">
        <w:rPr>
          <w:lang w:val="en-US" w:eastAsia="zh-CN"/>
        </w:rPr>
        <w:t xml:space="preserve"> </w:t>
      </w:r>
      <w:r>
        <w:rPr>
          <w:lang w:val="en-US" w:eastAsia="zh-CN"/>
        </w:rPr>
        <w:t>The MME/S4-SGSN shall restore the PDN connections of</w:t>
      </w:r>
      <w:r>
        <w:rPr>
          <w:rFonts w:hint="eastAsia"/>
          <w:lang w:val="en-US" w:eastAsia="zh-CN"/>
        </w:rPr>
        <w:t xml:space="preserve"> </w:t>
      </w:r>
      <w:r>
        <w:rPr>
          <w:lang w:val="en-US" w:eastAsia="zh-CN"/>
        </w:rPr>
        <w:t>the affected UEs after the SGW failure as follows:</w:t>
      </w:r>
    </w:p>
    <w:p w14:paraId="03215A17" w14:textId="77777777" w:rsidR="00F71EE4" w:rsidRDefault="00F71EE4" w:rsidP="00F71EE4">
      <w:pPr>
        <w:pStyle w:val="B1"/>
        <w:rPr>
          <w:lang w:val="en-US" w:eastAsia="zh-CN"/>
        </w:rPr>
      </w:pPr>
      <w:r>
        <w:rPr>
          <w:lang w:val="en-US" w:eastAsia="zh-CN"/>
        </w:rPr>
        <w:t>1)</w:t>
      </w:r>
      <w:r>
        <w:rPr>
          <w:lang w:val="en-US" w:eastAsia="zh-CN"/>
        </w:rPr>
        <w:tab/>
        <w:t xml:space="preserve">for UEs in </w:t>
      </w:r>
      <w:r>
        <w:rPr>
          <w:rFonts w:hint="eastAsia"/>
          <w:lang w:val="en-US" w:eastAsia="zh-CN"/>
        </w:rPr>
        <w:t>ECM_IDLE</w:t>
      </w:r>
      <w:r>
        <w:rPr>
          <w:lang w:val="en-US" w:eastAsia="zh-CN"/>
        </w:rPr>
        <w:t>/PMM-IDLE/GPRS STANDBY</w:t>
      </w:r>
      <w:r>
        <w:rPr>
          <w:rFonts w:hint="eastAsia"/>
          <w:lang w:val="en-US" w:eastAsia="zh-CN"/>
        </w:rPr>
        <w:t xml:space="preserve"> </w:t>
      </w:r>
      <w:r>
        <w:rPr>
          <w:lang w:val="en-US" w:eastAsia="zh-CN"/>
        </w:rPr>
        <w:t>state:</w:t>
      </w:r>
    </w:p>
    <w:p w14:paraId="3189C3C0" w14:textId="2BEC05A0" w:rsidR="00F71EE4" w:rsidRDefault="00F71EE4" w:rsidP="00F71EE4">
      <w:pPr>
        <w:pStyle w:val="B2"/>
        <w:rPr>
          <w:lang w:eastAsia="zh-CN"/>
        </w:rPr>
      </w:pPr>
      <w:r>
        <w:rPr>
          <w:lang w:eastAsia="zh-CN"/>
        </w:rPr>
        <w:t>-</w:t>
      </w:r>
      <w:r>
        <w:rPr>
          <w:lang w:eastAsia="zh-CN"/>
        </w:rPr>
        <w:tab/>
        <w:t>t</w:t>
      </w:r>
      <w:r>
        <w:rPr>
          <w:rFonts w:hint="eastAsia"/>
          <w:lang w:eastAsia="zh-CN"/>
        </w:rPr>
        <w:t xml:space="preserve">he MME/S4-SGSN </w:t>
      </w:r>
      <w:r>
        <w:rPr>
          <w:lang w:eastAsia="zh-CN"/>
        </w:rPr>
        <w:t xml:space="preserve">shall </w:t>
      </w:r>
      <w:r>
        <w:rPr>
          <w:rFonts w:hint="eastAsia"/>
          <w:lang w:eastAsia="zh-CN"/>
        </w:rPr>
        <w:t xml:space="preserve">select a new SGW </w:t>
      </w:r>
      <w:r>
        <w:rPr>
          <w:lang w:val="en-US" w:eastAsia="zh-CN"/>
        </w:rPr>
        <w:t xml:space="preserve">or the </w:t>
      </w:r>
      <w:r>
        <w:rPr>
          <w:rFonts w:hint="eastAsia"/>
          <w:lang w:val="en-US" w:eastAsia="zh-CN"/>
        </w:rPr>
        <w:t>restarted</w:t>
      </w:r>
      <w:r>
        <w:rPr>
          <w:lang w:val="en-US" w:eastAsia="zh-CN"/>
        </w:rPr>
        <w:t xml:space="preserve"> SGW</w:t>
      </w:r>
      <w:r>
        <w:rPr>
          <w:rFonts w:hint="eastAsia"/>
          <w:lang w:eastAsia="zh-CN"/>
        </w:rPr>
        <w:t xml:space="preserve"> based on the last visited TAI/RAI. W</w:t>
      </w:r>
      <w:r w:rsidRPr="0075151E">
        <w:rPr>
          <w:lang w:eastAsia="zh-CN"/>
        </w:rPr>
        <w:t>hen D</w:t>
      </w:r>
      <w:r>
        <w:rPr>
          <w:rFonts w:hint="eastAsia"/>
          <w:lang w:eastAsia="zh-CN"/>
        </w:rPr>
        <w:t xml:space="preserve">edicated </w:t>
      </w:r>
      <w:r w:rsidRPr="0075151E">
        <w:rPr>
          <w:lang w:eastAsia="zh-CN"/>
        </w:rPr>
        <w:t>C</w:t>
      </w:r>
      <w:r>
        <w:rPr>
          <w:rFonts w:hint="eastAsia"/>
          <w:lang w:eastAsia="zh-CN"/>
        </w:rPr>
        <w:t xml:space="preserve">ore </w:t>
      </w:r>
      <w:r w:rsidRPr="0075151E">
        <w:rPr>
          <w:lang w:eastAsia="zh-CN"/>
        </w:rPr>
        <w:t>N</w:t>
      </w:r>
      <w:r>
        <w:rPr>
          <w:rFonts w:hint="eastAsia"/>
          <w:lang w:eastAsia="zh-CN"/>
        </w:rPr>
        <w:t>etwork</w:t>
      </w:r>
      <w:r w:rsidRPr="0075151E">
        <w:rPr>
          <w:lang w:eastAsia="zh-CN"/>
        </w:rPr>
        <w:t xml:space="preserve">s are </w:t>
      </w:r>
      <w:r>
        <w:rPr>
          <w:rFonts w:hint="eastAsia"/>
          <w:lang w:eastAsia="zh-CN"/>
        </w:rPr>
        <w:t xml:space="preserve">deployed, the UE Usage Type shall also be used for the SGW selection as </w:t>
      </w:r>
      <w:r>
        <w:rPr>
          <w:lang w:eastAsia="zh-CN"/>
        </w:rPr>
        <w:t>specified</w:t>
      </w:r>
      <w:r>
        <w:rPr>
          <w:rFonts w:hint="eastAsia"/>
          <w:lang w:eastAsia="zh-CN"/>
        </w:rPr>
        <w:t xml:space="preserve"> in </w:t>
      </w:r>
      <w:r>
        <w:rPr>
          <w:lang w:eastAsia="zh-CN"/>
        </w:rPr>
        <w:t xml:space="preserve">3GPP </w:t>
      </w:r>
      <w:r w:rsidR="00E241D7">
        <w:rPr>
          <w:lang w:eastAsia="zh-CN"/>
        </w:rPr>
        <w:t>TS </w:t>
      </w:r>
      <w:r w:rsidR="00E241D7">
        <w:rPr>
          <w:rFonts w:hint="eastAsia"/>
          <w:lang w:eastAsia="zh-CN"/>
        </w:rPr>
        <w:t>2</w:t>
      </w:r>
      <w:r>
        <w:rPr>
          <w:rFonts w:hint="eastAsia"/>
          <w:lang w:eastAsia="zh-CN"/>
        </w:rPr>
        <w:t>9.303</w:t>
      </w:r>
      <w:r w:rsidR="00E241D7">
        <w:rPr>
          <w:lang w:eastAsia="zh-CN"/>
        </w:rPr>
        <w:t> </w:t>
      </w:r>
      <w:r w:rsidR="00E241D7">
        <w:rPr>
          <w:rFonts w:hint="eastAsia"/>
          <w:lang w:eastAsia="zh-CN"/>
        </w:rPr>
        <w:t>[</w:t>
      </w:r>
      <w:r>
        <w:rPr>
          <w:rFonts w:hint="eastAsia"/>
          <w:lang w:eastAsia="zh-CN"/>
        </w:rPr>
        <w:t>37]</w:t>
      </w:r>
      <w:r>
        <w:rPr>
          <w:lang w:eastAsia="zh-CN"/>
        </w:rPr>
        <w:t>;</w:t>
      </w:r>
    </w:p>
    <w:p w14:paraId="0D277AB7" w14:textId="77777777" w:rsidR="00F71EE4" w:rsidRDefault="00F71EE4" w:rsidP="00F71EE4">
      <w:pPr>
        <w:pStyle w:val="B2"/>
        <w:rPr>
          <w:lang w:eastAsia="zh-CN"/>
        </w:rPr>
      </w:pPr>
      <w:r>
        <w:rPr>
          <w:lang w:eastAsia="zh-CN"/>
        </w:rPr>
        <w:t>-</w:t>
      </w:r>
      <w:r>
        <w:rPr>
          <w:lang w:eastAsia="zh-CN"/>
        </w:rPr>
        <w:tab/>
      </w:r>
      <w:r>
        <w:rPr>
          <w:rFonts w:hint="eastAsia"/>
          <w:lang w:eastAsia="zh-CN"/>
        </w:rPr>
        <w:t xml:space="preserve">the MME/S4-SGSN </w:t>
      </w:r>
      <w:r>
        <w:rPr>
          <w:lang w:eastAsia="zh-CN"/>
        </w:rPr>
        <w:t>shall then perform an SGW relocation procedure as specified above.</w:t>
      </w:r>
    </w:p>
    <w:p w14:paraId="3E9B806B" w14:textId="77777777" w:rsidR="00F71EE4" w:rsidRDefault="00F71EE4" w:rsidP="00F71EE4">
      <w:pPr>
        <w:pStyle w:val="B1"/>
        <w:rPr>
          <w:lang w:val="en-US" w:eastAsia="zh-CN"/>
        </w:rPr>
      </w:pPr>
      <w:r>
        <w:rPr>
          <w:lang w:val="en-US" w:eastAsia="zh-CN"/>
        </w:rPr>
        <w:t>2)</w:t>
      </w:r>
      <w:r>
        <w:rPr>
          <w:lang w:val="en-US" w:eastAsia="zh-CN"/>
        </w:rPr>
        <w:tab/>
        <w:t xml:space="preserve">for UEs in </w:t>
      </w:r>
      <w:r w:rsidRPr="004B1269">
        <w:rPr>
          <w:rFonts w:hint="eastAsia"/>
          <w:lang w:val="en-US" w:eastAsia="zh-CN"/>
        </w:rPr>
        <w:t>ECM_CONNECTED</w:t>
      </w:r>
      <w:r>
        <w:rPr>
          <w:lang w:val="en-US" w:eastAsia="zh-CN"/>
        </w:rPr>
        <w:t>/PMM-CONNECTED/GPRS READY</w:t>
      </w:r>
      <w:r>
        <w:rPr>
          <w:rFonts w:hint="eastAsia"/>
          <w:lang w:val="en-US" w:eastAsia="zh-CN"/>
        </w:rPr>
        <w:t xml:space="preserve"> </w:t>
      </w:r>
      <w:r>
        <w:rPr>
          <w:lang w:val="en-US" w:eastAsia="zh-CN"/>
        </w:rPr>
        <w:t xml:space="preserve">state </w:t>
      </w:r>
      <w:r>
        <w:rPr>
          <w:rFonts w:hint="eastAsia"/>
          <w:lang w:val="en-US" w:eastAsia="zh-CN"/>
        </w:rPr>
        <w:t xml:space="preserve">not engaged in </w:t>
      </w:r>
      <w:r>
        <w:rPr>
          <w:lang w:val="en-US" w:eastAsia="zh-CN"/>
        </w:rPr>
        <w:t>any mobility procedure (</w:t>
      </w:r>
      <w:r>
        <w:rPr>
          <w:rFonts w:hint="eastAsia"/>
          <w:lang w:val="en-US" w:eastAsia="zh-CN"/>
        </w:rPr>
        <w:t>TAU/RAU</w:t>
      </w:r>
      <w:r>
        <w:rPr>
          <w:lang w:val="en-US" w:eastAsia="zh-CN"/>
        </w:rPr>
        <w:t xml:space="preserve">, </w:t>
      </w:r>
      <w:r>
        <w:rPr>
          <w:rFonts w:hint="eastAsia"/>
          <w:lang w:val="en-US" w:eastAsia="zh-CN"/>
        </w:rPr>
        <w:t>Handover</w:t>
      </w:r>
      <w:r>
        <w:rPr>
          <w:lang w:val="en-US" w:eastAsia="zh-CN"/>
        </w:rPr>
        <w:t>):</w:t>
      </w:r>
    </w:p>
    <w:p w14:paraId="6E9A5CB7" w14:textId="77777777" w:rsidR="00F71EE4" w:rsidRDefault="00F71EE4" w:rsidP="00F71EE4">
      <w:pPr>
        <w:pStyle w:val="B2"/>
        <w:rPr>
          <w:lang w:val="en-US" w:eastAsia="zh-CN"/>
        </w:rPr>
      </w:pPr>
      <w:r>
        <w:rPr>
          <w:lang w:val="en-US" w:eastAsia="zh-CN"/>
        </w:rPr>
        <w:t>-</w:t>
      </w:r>
      <w:r>
        <w:rPr>
          <w:lang w:val="en-US" w:eastAsia="zh-CN"/>
        </w:rPr>
        <w:tab/>
        <w:t>t</w:t>
      </w:r>
      <w:r w:rsidRPr="004B1269">
        <w:rPr>
          <w:rFonts w:hint="eastAsia"/>
          <w:lang w:val="en-US" w:eastAsia="zh-CN"/>
        </w:rPr>
        <w:t xml:space="preserve">he MME/S4-SGSN </w:t>
      </w:r>
      <w:r>
        <w:rPr>
          <w:lang w:val="en-US" w:eastAsia="zh-CN"/>
        </w:rPr>
        <w:t xml:space="preserve">shall </w:t>
      </w:r>
      <w:r w:rsidRPr="004B1269">
        <w:rPr>
          <w:rFonts w:hint="eastAsia"/>
          <w:lang w:val="en-US" w:eastAsia="zh-CN"/>
        </w:rPr>
        <w:t xml:space="preserve">release </w:t>
      </w:r>
      <w:r>
        <w:rPr>
          <w:lang w:val="en-US" w:eastAsia="zh-CN"/>
        </w:rPr>
        <w:t xml:space="preserve">the </w:t>
      </w:r>
      <w:r w:rsidRPr="004B1269">
        <w:rPr>
          <w:rFonts w:hint="eastAsia"/>
          <w:lang w:val="en-US" w:eastAsia="zh-CN"/>
        </w:rPr>
        <w:t>S1/Iu/radio resources</w:t>
      </w:r>
      <w:r>
        <w:rPr>
          <w:lang w:val="en-US" w:eastAsia="zh-CN"/>
        </w:rPr>
        <w:t>; i</w:t>
      </w:r>
      <w:r w:rsidRPr="004B1269">
        <w:rPr>
          <w:rFonts w:hint="eastAsia"/>
          <w:lang w:val="en-US" w:eastAsia="zh-CN"/>
        </w:rPr>
        <w:t>f the eNodeB</w:t>
      </w:r>
      <w:r>
        <w:rPr>
          <w:lang w:val="en-US" w:eastAsia="zh-CN"/>
        </w:rPr>
        <w:t>/RNC</w:t>
      </w:r>
      <w:r w:rsidRPr="004B1269">
        <w:rPr>
          <w:rFonts w:hint="eastAsia"/>
          <w:lang w:val="en-US" w:eastAsia="zh-CN"/>
        </w:rPr>
        <w:t xml:space="preserve"> detects the SGW failure, the eNodeB</w:t>
      </w:r>
      <w:r>
        <w:rPr>
          <w:lang w:val="en-US" w:eastAsia="zh-CN"/>
        </w:rPr>
        <w:t>/RNC</w:t>
      </w:r>
      <w:r w:rsidRPr="004B1269">
        <w:rPr>
          <w:rFonts w:hint="eastAsia"/>
          <w:lang w:val="en-US" w:eastAsia="zh-CN"/>
        </w:rPr>
        <w:t xml:space="preserve"> </w:t>
      </w:r>
      <w:r w:rsidRPr="004B1269">
        <w:rPr>
          <w:lang w:val="en-US" w:eastAsia="zh-CN"/>
        </w:rPr>
        <w:t>may</w:t>
      </w:r>
      <w:r w:rsidRPr="004B1269">
        <w:rPr>
          <w:rFonts w:hint="eastAsia"/>
          <w:lang w:val="en-US" w:eastAsia="zh-CN"/>
        </w:rPr>
        <w:t xml:space="preserve"> request the MME</w:t>
      </w:r>
      <w:r>
        <w:rPr>
          <w:lang w:val="en-US" w:eastAsia="zh-CN"/>
        </w:rPr>
        <w:t>/S4-SGSN</w:t>
      </w:r>
      <w:r w:rsidRPr="004B1269">
        <w:rPr>
          <w:rFonts w:hint="eastAsia"/>
          <w:lang w:val="en-US" w:eastAsia="zh-CN"/>
        </w:rPr>
        <w:t xml:space="preserve"> to release the S1</w:t>
      </w:r>
      <w:r>
        <w:rPr>
          <w:lang w:val="en-US" w:eastAsia="zh-CN"/>
        </w:rPr>
        <w:t>/Iu</w:t>
      </w:r>
      <w:r w:rsidRPr="004B1269">
        <w:rPr>
          <w:rFonts w:hint="eastAsia"/>
          <w:lang w:val="en-US" w:eastAsia="zh-CN"/>
        </w:rPr>
        <w:t xml:space="preserve"> resource</w:t>
      </w:r>
      <w:r>
        <w:rPr>
          <w:lang w:val="en-US" w:eastAsia="zh-CN"/>
        </w:rPr>
        <w:t>s;</w:t>
      </w:r>
    </w:p>
    <w:p w14:paraId="32E3BC23" w14:textId="77777777" w:rsidR="00F71EE4" w:rsidRDefault="00F71EE4" w:rsidP="00F71EE4">
      <w:pPr>
        <w:pStyle w:val="B2"/>
        <w:rPr>
          <w:lang w:val="en-US" w:eastAsia="zh-CN"/>
        </w:rPr>
      </w:pPr>
      <w:r>
        <w:rPr>
          <w:lang w:val="en-US" w:eastAsia="zh-CN"/>
        </w:rPr>
        <w:t>-</w:t>
      </w:r>
      <w:r>
        <w:rPr>
          <w:lang w:val="en-US" w:eastAsia="zh-CN"/>
        </w:rPr>
        <w:tab/>
      </w:r>
      <w:r w:rsidRPr="004B1269">
        <w:rPr>
          <w:rFonts w:hint="eastAsia"/>
          <w:lang w:val="en-US" w:eastAsia="zh-CN"/>
        </w:rPr>
        <w:t xml:space="preserve">the MME/S4-SGSN </w:t>
      </w:r>
      <w:r>
        <w:rPr>
          <w:lang w:val="en-US" w:eastAsia="zh-CN"/>
        </w:rPr>
        <w:t xml:space="preserve">shall then </w:t>
      </w:r>
      <w:r w:rsidRPr="004B1269">
        <w:rPr>
          <w:rFonts w:hint="eastAsia"/>
          <w:lang w:val="en-US" w:eastAsia="zh-CN"/>
        </w:rPr>
        <w:t xml:space="preserve">handle these UEs as </w:t>
      </w:r>
      <w:r>
        <w:rPr>
          <w:lang w:val="en-US" w:eastAsia="zh-CN"/>
        </w:rPr>
        <w:t xml:space="preserve">specified </w:t>
      </w:r>
      <w:r w:rsidRPr="004B1269">
        <w:rPr>
          <w:rFonts w:hint="eastAsia"/>
          <w:lang w:val="en-US" w:eastAsia="zh-CN"/>
        </w:rPr>
        <w:t xml:space="preserve">for </w:t>
      </w:r>
      <w:r>
        <w:rPr>
          <w:lang w:val="en-US" w:eastAsia="zh-CN"/>
        </w:rPr>
        <w:t xml:space="preserve">UEs in </w:t>
      </w:r>
      <w:r w:rsidRPr="004B1269">
        <w:rPr>
          <w:rFonts w:hint="eastAsia"/>
          <w:lang w:val="en-US" w:eastAsia="zh-CN"/>
        </w:rPr>
        <w:t>ECM_IDLE</w:t>
      </w:r>
      <w:r w:rsidRPr="004B1269">
        <w:rPr>
          <w:lang w:val="en-US" w:eastAsia="zh-CN"/>
        </w:rPr>
        <w:t>/PMM-IDLE/GPRS STANDBY</w:t>
      </w:r>
      <w:r w:rsidRPr="004B1269">
        <w:rPr>
          <w:rFonts w:hint="eastAsia"/>
          <w:lang w:val="en-US" w:eastAsia="zh-CN"/>
        </w:rPr>
        <w:t xml:space="preserve"> </w:t>
      </w:r>
      <w:r>
        <w:rPr>
          <w:lang w:val="en-US" w:eastAsia="zh-CN"/>
        </w:rPr>
        <w:t>state, or for UEs performing a mobility procedure if the UE performs subsequently such a mobility procedure (e.g. a Service Request to re-establish the S1/Iu/radio bearers);</w:t>
      </w:r>
    </w:p>
    <w:p w14:paraId="65B554AB" w14:textId="77777777" w:rsidR="00F71EE4" w:rsidRDefault="00F71EE4" w:rsidP="00F71EE4">
      <w:pPr>
        <w:pStyle w:val="B2"/>
        <w:rPr>
          <w:lang w:val="en-US" w:eastAsia="zh-CN"/>
        </w:rPr>
      </w:pPr>
      <w:r>
        <w:rPr>
          <w:lang w:val="en-US" w:eastAsia="zh-CN"/>
        </w:rPr>
        <w:t>-</w:t>
      </w:r>
      <w:r>
        <w:rPr>
          <w:lang w:val="en-US" w:eastAsia="zh-CN"/>
        </w:rPr>
        <w:tab/>
        <w:t>as an exception to these rules, f</w:t>
      </w:r>
      <w:r w:rsidRPr="00AE51C6">
        <w:rPr>
          <w:lang w:val="en-US" w:eastAsia="zh-CN"/>
        </w:rPr>
        <w:t xml:space="preserve">or UTRAN without direct tunnel and GERAN, the S4-SGSN may perform SGW relocation </w:t>
      </w:r>
      <w:r>
        <w:rPr>
          <w:lang w:val="en-US" w:eastAsia="zh-CN"/>
        </w:rPr>
        <w:t xml:space="preserve">while keeping the UEs </w:t>
      </w:r>
      <w:r w:rsidRPr="00AE51C6">
        <w:rPr>
          <w:lang w:val="en-US" w:eastAsia="zh-CN"/>
        </w:rPr>
        <w:t>in PMM-CONNECTED/GPRS</w:t>
      </w:r>
      <w:r w:rsidRPr="00AE51C6">
        <w:rPr>
          <w:rFonts w:hint="eastAsia"/>
          <w:lang w:val="en-US" w:eastAsia="zh-CN"/>
        </w:rPr>
        <w:t xml:space="preserve"> </w:t>
      </w:r>
      <w:r w:rsidRPr="00AE51C6">
        <w:rPr>
          <w:lang w:val="en-US" w:eastAsia="zh-CN"/>
        </w:rPr>
        <w:t>READY state</w:t>
      </w:r>
      <w:r>
        <w:rPr>
          <w:lang w:val="en-US" w:eastAsia="zh-CN"/>
        </w:rPr>
        <w:t xml:space="preserve"> (i.e. without tearing down the Iu/radio resources)</w:t>
      </w:r>
      <w:r w:rsidRPr="00AE51C6">
        <w:rPr>
          <w:lang w:val="en-US" w:eastAsia="zh-CN"/>
        </w:rPr>
        <w:t xml:space="preserve"> because S4 user plane is used</w:t>
      </w:r>
      <w:r>
        <w:rPr>
          <w:lang w:val="en-US" w:eastAsia="zh-CN"/>
        </w:rPr>
        <w:t xml:space="preserve"> and </w:t>
      </w:r>
      <w:r w:rsidRPr="00AE51C6">
        <w:rPr>
          <w:rFonts w:hint="eastAsia"/>
          <w:lang w:val="en-US" w:eastAsia="zh-CN"/>
        </w:rPr>
        <w:t>the</w:t>
      </w:r>
      <w:r w:rsidRPr="00AE51C6">
        <w:rPr>
          <w:lang w:val="en-US" w:eastAsia="zh-CN"/>
        </w:rPr>
        <w:t xml:space="preserve"> SGW </w:t>
      </w:r>
      <w:r>
        <w:rPr>
          <w:lang w:val="en-US" w:eastAsia="zh-CN"/>
        </w:rPr>
        <w:t xml:space="preserve">failure remains </w:t>
      </w:r>
      <w:r w:rsidRPr="00AE51C6">
        <w:rPr>
          <w:lang w:val="en-US" w:eastAsia="zh-CN"/>
        </w:rPr>
        <w:t>not visible to the radio network.</w:t>
      </w:r>
    </w:p>
    <w:p w14:paraId="787E08AC" w14:textId="77777777" w:rsidR="00F71EE4" w:rsidRDefault="00F71EE4" w:rsidP="00F71EE4">
      <w:pPr>
        <w:pStyle w:val="NO"/>
        <w:rPr>
          <w:lang w:val="en-US" w:eastAsia="zh-CN"/>
        </w:rPr>
      </w:pPr>
      <w:r>
        <w:rPr>
          <w:lang w:val="en-US" w:eastAsia="zh-CN"/>
        </w:rPr>
        <w:t>NOTE 4:</w:t>
      </w:r>
      <w:r>
        <w:rPr>
          <w:rFonts w:hint="eastAsia"/>
          <w:lang w:val="en-US" w:eastAsia="zh-CN"/>
        </w:rPr>
        <w:tab/>
      </w:r>
      <w:r>
        <w:rPr>
          <w:lang w:val="en-US" w:eastAsia="zh-CN"/>
        </w:rPr>
        <w:t>An SGW failure with restart may be visible to the radio network and cause bearers to be released for bearers with on-going uplink traffic if an Error Indication is received from the SGW before the S4-SGSN detects the SGW restart.</w:t>
      </w:r>
    </w:p>
    <w:p w14:paraId="161FA58C" w14:textId="77777777" w:rsidR="00F71EE4" w:rsidRDefault="00F71EE4" w:rsidP="00F71EE4">
      <w:pPr>
        <w:pStyle w:val="B1"/>
        <w:rPr>
          <w:lang w:val="en-US" w:eastAsia="zh-CN"/>
        </w:rPr>
      </w:pPr>
      <w:r>
        <w:rPr>
          <w:lang w:val="en-US" w:eastAsia="zh-CN"/>
        </w:rPr>
        <w:t>3)</w:t>
      </w:r>
      <w:r>
        <w:rPr>
          <w:lang w:val="en-US" w:eastAsia="zh-CN"/>
        </w:rPr>
        <w:tab/>
        <w:t>f</w:t>
      </w:r>
      <w:r w:rsidRPr="00C2323F">
        <w:rPr>
          <w:lang w:val="en-US" w:eastAsia="zh-CN"/>
        </w:rPr>
        <w:t>or UE</w:t>
      </w:r>
      <w:r>
        <w:rPr>
          <w:lang w:val="en-US" w:eastAsia="zh-CN"/>
        </w:rPr>
        <w:t>s</w:t>
      </w:r>
      <w:r w:rsidRPr="00C2323F">
        <w:rPr>
          <w:lang w:val="en-US" w:eastAsia="zh-CN"/>
        </w:rPr>
        <w:t xml:space="preserve"> in </w:t>
      </w:r>
      <w:r>
        <w:rPr>
          <w:rFonts w:hint="eastAsia"/>
          <w:lang w:val="en-US" w:eastAsia="zh-CN"/>
        </w:rPr>
        <w:t>ECM</w:t>
      </w:r>
      <w:r>
        <w:rPr>
          <w:lang w:val="en-US" w:eastAsia="zh-CN"/>
        </w:rPr>
        <w:t>-</w:t>
      </w:r>
      <w:r>
        <w:rPr>
          <w:rFonts w:hint="eastAsia"/>
          <w:lang w:val="en-US" w:eastAsia="zh-CN"/>
        </w:rPr>
        <w:t>IDLE</w:t>
      </w:r>
      <w:r>
        <w:rPr>
          <w:lang w:val="en-US" w:eastAsia="zh-CN"/>
        </w:rPr>
        <w:t>/PMM-IDLE/GPRS STANDBY state initiating a Service Request procedure or a Connection Resume procedure:</w:t>
      </w:r>
    </w:p>
    <w:p w14:paraId="571EB776" w14:textId="77777777" w:rsidR="00F71EE4" w:rsidRDefault="00F71EE4" w:rsidP="00F71EE4">
      <w:pPr>
        <w:pStyle w:val="B2"/>
        <w:rPr>
          <w:lang w:val="en-US" w:eastAsia="zh-CN"/>
        </w:rPr>
      </w:pPr>
      <w:r>
        <w:rPr>
          <w:lang w:val="en-US" w:eastAsia="zh-CN"/>
        </w:rPr>
        <w:t>-</w:t>
      </w:r>
      <w:r>
        <w:rPr>
          <w:lang w:val="en-US" w:eastAsia="zh-CN"/>
        </w:rPr>
        <w:tab/>
        <w:t xml:space="preserve">the MME/S4-SGSN </w:t>
      </w:r>
      <w:r>
        <w:rPr>
          <w:rFonts w:hint="eastAsia"/>
          <w:lang w:val="en-US" w:eastAsia="zh-CN"/>
        </w:rPr>
        <w:t xml:space="preserve">shall </w:t>
      </w:r>
      <w:r>
        <w:rPr>
          <w:lang w:val="en-US" w:eastAsia="zh-CN"/>
        </w:rPr>
        <w:t xml:space="preserve">first perform the SGW relocation procedure </w:t>
      </w:r>
      <w:r>
        <w:rPr>
          <w:lang w:eastAsia="zh-CN"/>
        </w:rPr>
        <w:t>as specified above</w:t>
      </w:r>
      <w:r>
        <w:rPr>
          <w:lang w:val="en-US" w:eastAsia="zh-CN"/>
        </w:rPr>
        <w:t xml:space="preserve"> and then continue with the Service Request or the Connection Resume procedure since the MME/S4-SGSN has no valid SGW F-TEID to send in the S1-AP Initial Context Setup Request towards the </w:t>
      </w:r>
      <w:r w:rsidRPr="00C2323F">
        <w:rPr>
          <w:rFonts w:hint="eastAsia"/>
          <w:lang w:val="en-US" w:eastAsia="zh-CN"/>
        </w:rPr>
        <w:t xml:space="preserve">eNodeB </w:t>
      </w:r>
      <w:r>
        <w:rPr>
          <w:lang w:val="en-US" w:eastAsia="zh-CN"/>
        </w:rPr>
        <w:t>or in the Iu RAB Assignment Request message towards the RNC if Direct Tunnel is used.</w:t>
      </w:r>
    </w:p>
    <w:p w14:paraId="50710E45" w14:textId="77777777" w:rsidR="00F71EE4" w:rsidRDefault="00F71EE4" w:rsidP="00F71EE4">
      <w:pPr>
        <w:pStyle w:val="B1"/>
        <w:rPr>
          <w:lang w:val="en-US" w:eastAsia="zh-CN"/>
        </w:rPr>
      </w:pPr>
      <w:r>
        <w:rPr>
          <w:lang w:val="en-US" w:eastAsia="zh-CN"/>
        </w:rPr>
        <w:t>4)</w:t>
      </w:r>
      <w:r>
        <w:rPr>
          <w:lang w:val="en-US" w:eastAsia="zh-CN"/>
        </w:rPr>
        <w:tab/>
        <w:t>for UEs initiating an intra-MME or intra-S4-SGSN TAU/RAU procedure:</w:t>
      </w:r>
    </w:p>
    <w:p w14:paraId="1C3D5631" w14:textId="77777777" w:rsidR="00F71EE4" w:rsidRDefault="00F71EE4" w:rsidP="00F71EE4">
      <w:pPr>
        <w:pStyle w:val="B2"/>
        <w:rPr>
          <w:lang w:val="en-US" w:eastAsia="zh-CN"/>
        </w:rPr>
      </w:pPr>
      <w:r>
        <w:rPr>
          <w:lang w:val="en-US" w:eastAsia="zh-CN"/>
        </w:rPr>
        <w:t>-</w:t>
      </w:r>
      <w:r>
        <w:rPr>
          <w:lang w:val="en-US" w:eastAsia="zh-CN"/>
        </w:rPr>
        <w:tab/>
        <w:t>the MME/S4-SGSN shall perform the SGW relocation procedure as specified above before the TAU/RAU procedure;</w:t>
      </w:r>
    </w:p>
    <w:p w14:paraId="78206991" w14:textId="77777777" w:rsidR="00F71EE4" w:rsidRDefault="00F71EE4" w:rsidP="00F71EE4">
      <w:pPr>
        <w:pStyle w:val="B1"/>
        <w:rPr>
          <w:lang w:val="en-US" w:eastAsia="zh-CN"/>
        </w:rPr>
      </w:pPr>
      <w:r>
        <w:rPr>
          <w:lang w:val="en-US" w:eastAsia="zh-CN"/>
        </w:rPr>
        <w:t>5)</w:t>
      </w:r>
      <w:r>
        <w:rPr>
          <w:lang w:val="en-US" w:eastAsia="zh-CN"/>
        </w:rPr>
        <w:tab/>
        <w:t>for UEs initiating an inter-MME/SGSN TAU/RAU procedure:</w:t>
      </w:r>
    </w:p>
    <w:p w14:paraId="0E7EE2BB" w14:textId="77777777" w:rsidR="00F71EE4" w:rsidRDefault="00F71EE4" w:rsidP="00F71EE4">
      <w:pPr>
        <w:pStyle w:val="B2"/>
        <w:rPr>
          <w:lang w:val="en-US" w:eastAsia="zh-CN"/>
        </w:rPr>
      </w:pPr>
      <w:r>
        <w:rPr>
          <w:lang w:val="en-US" w:eastAsia="zh-CN"/>
        </w:rPr>
        <w:t>-</w:t>
      </w:r>
      <w:r>
        <w:rPr>
          <w:lang w:val="en-US" w:eastAsia="zh-CN"/>
        </w:rPr>
        <w:tab/>
        <w:t>If both the source and target MME/S4-SGSNs support this SGW restoration procedure</w:t>
      </w:r>
      <w:r>
        <w:rPr>
          <w:rFonts w:hint="eastAsia"/>
          <w:lang w:val="en-US" w:eastAsia="zh-CN"/>
        </w:rPr>
        <w:t xml:space="preserve">, </w:t>
      </w:r>
      <w:r>
        <w:rPr>
          <w:lang w:val="en-US" w:eastAsia="zh-CN"/>
        </w:rPr>
        <w:t xml:space="preserve">the </w:t>
      </w:r>
      <w:r>
        <w:rPr>
          <w:rFonts w:hint="eastAsia"/>
          <w:lang w:val="en-US" w:eastAsia="zh-CN"/>
        </w:rPr>
        <w:t>source</w:t>
      </w:r>
      <w:r>
        <w:rPr>
          <w:lang w:val="en-US" w:eastAsia="zh-CN"/>
        </w:rPr>
        <w:t xml:space="preserve"> MME/S4-SGSN should indicate to the target MME/S4-SGSN in the GTPv2 Context Response message that an SGW relocation procedure is needed due to an earlier SGW failure. Upon reception of such indication</w:t>
      </w:r>
      <w:r>
        <w:rPr>
          <w:rFonts w:hint="eastAsia"/>
          <w:lang w:val="en-US" w:eastAsia="zh-CN"/>
        </w:rPr>
        <w:t>,</w:t>
      </w:r>
      <w:r>
        <w:rPr>
          <w:lang w:val="en-US" w:eastAsia="zh-CN"/>
        </w:rPr>
        <w:t xml:space="preserve"> the target MME/S4-SGSN shall perform the SGW relocation procedure as specified above and then proceed with the TAU/RAU procedure. The source MME/S4-SGSN may perform the SGW relocation procedure as specified above before responding to the GTPv2 Context Request message if the target MME/S4-SGSN does not support the SGW restoration procedure, e.g. during </w:t>
      </w:r>
      <w:r w:rsidRPr="005915BD">
        <w:rPr>
          <w:lang w:val="en-US" w:eastAsia="zh-CN"/>
        </w:rPr>
        <w:t xml:space="preserve">inter-PLMN RAU/TAU procedures </w:t>
      </w:r>
      <w:r>
        <w:rPr>
          <w:lang w:val="en-US" w:eastAsia="zh-CN"/>
        </w:rPr>
        <w:t>when</w:t>
      </w:r>
      <w:r w:rsidRPr="005915BD">
        <w:rPr>
          <w:lang w:val="en-US" w:eastAsia="zh-CN"/>
        </w:rPr>
        <w:t xml:space="preserve"> the target PLMN does not support </w:t>
      </w:r>
      <w:r>
        <w:rPr>
          <w:lang w:val="en-US" w:eastAsia="zh-CN"/>
        </w:rPr>
        <w:t xml:space="preserve">the </w:t>
      </w:r>
      <w:r w:rsidRPr="005915BD">
        <w:rPr>
          <w:lang w:val="en-US" w:eastAsia="zh-CN"/>
        </w:rPr>
        <w:t>SGW restoration procedure</w:t>
      </w:r>
      <w:r>
        <w:rPr>
          <w:lang w:val="en-US" w:eastAsia="zh-CN"/>
        </w:rPr>
        <w:t>.</w:t>
      </w:r>
    </w:p>
    <w:p w14:paraId="34CCC792" w14:textId="77777777" w:rsidR="00F71EE4" w:rsidRDefault="00F71EE4" w:rsidP="00F71EE4">
      <w:pPr>
        <w:pStyle w:val="B1"/>
        <w:rPr>
          <w:lang w:val="en-US" w:eastAsia="zh-CN"/>
        </w:rPr>
      </w:pPr>
      <w:r>
        <w:rPr>
          <w:lang w:val="en-US" w:eastAsia="zh-CN"/>
        </w:rPr>
        <w:t>6)</w:t>
      </w:r>
      <w:r>
        <w:rPr>
          <w:lang w:val="en-US" w:eastAsia="zh-CN"/>
        </w:rPr>
        <w:tab/>
        <w:t xml:space="preserve">for UEs </w:t>
      </w:r>
      <w:r w:rsidRPr="00C2323F">
        <w:rPr>
          <w:lang w:val="en-US" w:eastAsia="zh-CN"/>
        </w:rPr>
        <w:t xml:space="preserve">in </w:t>
      </w:r>
      <w:r>
        <w:rPr>
          <w:rFonts w:hint="eastAsia"/>
          <w:lang w:val="en-US" w:eastAsia="zh-CN"/>
        </w:rPr>
        <w:t>ECM</w:t>
      </w:r>
      <w:r>
        <w:rPr>
          <w:lang w:val="en-US" w:eastAsia="zh-CN"/>
        </w:rPr>
        <w:t>-</w:t>
      </w:r>
      <w:r>
        <w:rPr>
          <w:rFonts w:hint="eastAsia"/>
          <w:lang w:val="en-US" w:eastAsia="zh-CN"/>
        </w:rPr>
        <w:t>CONNECTED</w:t>
      </w:r>
      <w:r>
        <w:rPr>
          <w:lang w:val="en-US" w:eastAsia="zh-CN"/>
        </w:rPr>
        <w:t>/PMM-</w:t>
      </w:r>
      <w:r>
        <w:rPr>
          <w:rFonts w:hint="eastAsia"/>
          <w:lang w:val="en-US" w:eastAsia="zh-CN"/>
        </w:rPr>
        <w:t>CONNECTED</w:t>
      </w:r>
      <w:r>
        <w:rPr>
          <w:lang w:val="en-US" w:eastAsia="zh-CN"/>
        </w:rPr>
        <w:t xml:space="preserve">/GPRS </w:t>
      </w:r>
      <w:r>
        <w:rPr>
          <w:rFonts w:hint="eastAsia"/>
          <w:lang w:val="en-US" w:eastAsia="zh-CN"/>
        </w:rPr>
        <w:t>READY</w:t>
      </w:r>
      <w:r>
        <w:rPr>
          <w:lang w:val="en-US" w:eastAsia="zh-CN"/>
        </w:rPr>
        <w:t xml:space="preserve"> state for which a handover procedure is initiated:</w:t>
      </w:r>
    </w:p>
    <w:p w14:paraId="2F110940" w14:textId="77777777" w:rsidR="00F71EE4" w:rsidRDefault="00F71EE4" w:rsidP="00F71EE4">
      <w:pPr>
        <w:pStyle w:val="B2"/>
        <w:rPr>
          <w:lang w:val="en-US" w:eastAsia="zh-CN"/>
        </w:rPr>
      </w:pPr>
      <w:r>
        <w:rPr>
          <w:lang w:val="en-US" w:eastAsia="zh-CN"/>
        </w:rPr>
        <w:t>-</w:t>
      </w:r>
      <w:r>
        <w:rPr>
          <w:lang w:val="en-US" w:eastAsia="zh-CN"/>
        </w:rPr>
        <w:tab/>
        <w:t xml:space="preserve">The source MME/S4-SGSN should reject the Handover Required / Relocation Required message received from the RAN (for UEs with PDN connection(s) affected by an earlier SGW failure that have not been restored yet); the </w:t>
      </w:r>
      <w:r>
        <w:rPr>
          <w:rFonts w:hint="eastAsia"/>
          <w:lang w:val="en-US" w:eastAsia="zh-CN"/>
        </w:rPr>
        <w:t xml:space="preserve">MME/S4-SGSN </w:t>
      </w:r>
      <w:r>
        <w:rPr>
          <w:lang w:val="en-US" w:eastAsia="zh-CN"/>
        </w:rPr>
        <w:t xml:space="preserve">should then </w:t>
      </w:r>
      <w:r>
        <w:rPr>
          <w:rFonts w:hint="eastAsia"/>
          <w:lang w:val="en-US" w:eastAsia="zh-CN"/>
        </w:rPr>
        <w:t xml:space="preserve">release </w:t>
      </w:r>
      <w:r>
        <w:rPr>
          <w:lang w:val="en-US" w:eastAsia="zh-CN"/>
        </w:rPr>
        <w:t xml:space="preserve">the </w:t>
      </w:r>
      <w:r>
        <w:rPr>
          <w:rFonts w:hint="eastAsia"/>
          <w:lang w:val="en-US" w:eastAsia="zh-CN"/>
        </w:rPr>
        <w:t>S1/Iu</w:t>
      </w:r>
      <w:r>
        <w:rPr>
          <w:lang w:val="en-US" w:eastAsia="zh-CN"/>
        </w:rPr>
        <w:t xml:space="preserve">/radio </w:t>
      </w:r>
      <w:r>
        <w:rPr>
          <w:rFonts w:hint="eastAsia"/>
          <w:lang w:val="en-US" w:eastAsia="zh-CN"/>
        </w:rPr>
        <w:t>resources</w:t>
      </w:r>
      <w:r>
        <w:rPr>
          <w:lang w:val="en-US" w:eastAsia="zh-CN"/>
        </w:rPr>
        <w:t xml:space="preserve"> of these UEs to force them to enter idle mode. The MME/S4-SGSN shall then proceed with the procedures specified above for UEs in </w:t>
      </w:r>
      <w:r>
        <w:rPr>
          <w:rFonts w:hint="eastAsia"/>
          <w:lang w:val="en-US" w:eastAsia="zh-CN"/>
        </w:rPr>
        <w:t>ECM_IDLE</w:t>
      </w:r>
      <w:r>
        <w:rPr>
          <w:lang w:val="en-US" w:eastAsia="zh-CN"/>
        </w:rPr>
        <w:t>/PMM-IDLE/GPRS STANDBY</w:t>
      </w:r>
      <w:r>
        <w:rPr>
          <w:rFonts w:hint="eastAsia"/>
          <w:lang w:val="en-US" w:eastAsia="zh-CN"/>
        </w:rPr>
        <w:t xml:space="preserve"> </w:t>
      </w:r>
      <w:r>
        <w:rPr>
          <w:lang w:val="en-US" w:eastAsia="zh-CN"/>
        </w:rPr>
        <w:t>state,</w:t>
      </w:r>
      <w:r w:rsidRPr="00FE1DAB">
        <w:rPr>
          <w:lang w:val="en-US" w:eastAsia="zh-CN"/>
        </w:rPr>
        <w:t xml:space="preserve"> </w:t>
      </w:r>
      <w:r>
        <w:rPr>
          <w:lang w:val="en-US" w:eastAsia="zh-CN"/>
        </w:rPr>
        <w:t>or for UEs performing a mobility procedure if the UE performs subsequently such a mobility procedure (e.g. a Service Request to re-establish the S1/Iu/radio bearers).</w:t>
      </w:r>
    </w:p>
    <w:p w14:paraId="3B9CB497" w14:textId="01BBF4E7" w:rsidR="00F71EE4" w:rsidRDefault="00F71EE4" w:rsidP="00F71EE4">
      <w:pPr>
        <w:pStyle w:val="NO"/>
        <w:rPr>
          <w:lang w:val="en-US" w:eastAsia="zh-CN"/>
        </w:rPr>
      </w:pPr>
      <w:r>
        <w:rPr>
          <w:lang w:val="en-US" w:eastAsia="zh-CN"/>
        </w:rPr>
        <w:t>NOTE</w:t>
      </w:r>
      <w:r>
        <w:rPr>
          <w:rFonts w:hint="eastAsia"/>
          <w:lang w:val="en-US" w:eastAsia="zh-CN"/>
        </w:rPr>
        <w:t xml:space="preserve"> </w:t>
      </w:r>
      <w:r>
        <w:rPr>
          <w:lang w:val="en-US" w:eastAsia="zh-CN"/>
        </w:rPr>
        <w:t>5:</w:t>
      </w:r>
      <w:r>
        <w:rPr>
          <w:lang w:val="en-US" w:eastAsia="zh-CN"/>
        </w:rPr>
        <w:tab/>
        <w:t>S1/Iu/radio resources of UEs in ECM-CONNECTED/PMM-CONNECTED</w:t>
      </w:r>
      <w:r>
        <w:rPr>
          <w:rFonts w:hint="eastAsia"/>
          <w:lang w:val="en-US" w:eastAsia="zh-CN"/>
        </w:rPr>
        <w:t>/</w:t>
      </w:r>
      <w:r>
        <w:rPr>
          <w:lang w:val="en-US" w:eastAsia="zh-CN"/>
        </w:rPr>
        <w:t xml:space="preserve">GPRS </w:t>
      </w:r>
      <w:r>
        <w:rPr>
          <w:rFonts w:hint="eastAsia"/>
          <w:lang w:val="en-US" w:eastAsia="zh-CN"/>
        </w:rPr>
        <w:t>READ</w:t>
      </w:r>
      <w:r>
        <w:rPr>
          <w:lang w:val="en-US" w:eastAsia="zh-CN"/>
        </w:rPr>
        <w:t xml:space="preserve">Y state affected by an SGW failure are released very shortly after the SGW failure. Therefore only very few UEs affected an SGW failure and with PDN connections not restored yet may be subject to a handover, e.g. handovers </w:t>
      </w:r>
      <w:r w:rsidRPr="00BB1AD5">
        <w:rPr>
          <w:lang w:val="en-US" w:eastAsia="zh-CN"/>
        </w:rPr>
        <w:t>taking place just after the SGW failure before the eN</w:t>
      </w:r>
      <w:r>
        <w:rPr>
          <w:rFonts w:hint="eastAsia"/>
          <w:lang w:val="en-US" w:eastAsia="zh-CN"/>
        </w:rPr>
        <w:t>odeB</w:t>
      </w:r>
      <w:r w:rsidRPr="00BB1AD5">
        <w:rPr>
          <w:lang w:val="en-US" w:eastAsia="zh-CN"/>
        </w:rPr>
        <w:t>/RNC or the MME/</w:t>
      </w:r>
      <w:r>
        <w:rPr>
          <w:rFonts w:hint="eastAsia"/>
          <w:lang w:val="en-US" w:eastAsia="zh-CN"/>
        </w:rPr>
        <w:t>S4-</w:t>
      </w:r>
      <w:r w:rsidRPr="00BB1AD5">
        <w:rPr>
          <w:lang w:val="en-US" w:eastAsia="zh-CN"/>
        </w:rPr>
        <w:t xml:space="preserve">SGSN </w:t>
      </w:r>
      <w:r>
        <w:rPr>
          <w:lang w:val="en-US" w:eastAsia="zh-CN"/>
        </w:rPr>
        <w:t>release the S1/Iu</w:t>
      </w:r>
      <w:r>
        <w:rPr>
          <w:rFonts w:hint="eastAsia"/>
          <w:lang w:val="en-US" w:eastAsia="zh-CN"/>
        </w:rPr>
        <w:t>/radio</w:t>
      </w:r>
      <w:r>
        <w:rPr>
          <w:lang w:val="en-US" w:eastAsia="zh-CN"/>
        </w:rPr>
        <w:t xml:space="preserve"> resources. This is why it is not necessary to support SGW relocation during Intra/Inter-CN handover procedures.</w:t>
      </w:r>
    </w:p>
    <w:p w14:paraId="229DEDDC" w14:textId="77777777" w:rsidR="00B76159" w:rsidRDefault="00B76159" w:rsidP="00B76159">
      <w:r>
        <w:t>After detecting a combined SGW/PGW failure, the MME/S4-SGSN behavior shall be same as in the case when an MME/S4-SGSN receives the optional PGW Restart Notification message. Either of the following shall apply:</w:t>
      </w:r>
    </w:p>
    <w:p w14:paraId="1FBAD961" w14:textId="4C5D2438" w:rsidR="00B76159" w:rsidRDefault="00B76159" w:rsidP="00B76159">
      <w:pPr>
        <w:pStyle w:val="B1"/>
      </w:pPr>
      <w:r>
        <w:t>-</w:t>
      </w:r>
      <w:r>
        <w:tab/>
        <w:t xml:space="preserve">MME/S4-SGSN behavior is determined by </w:t>
      </w:r>
      <w:r w:rsidR="00E241D7">
        <w:t>clause 1</w:t>
      </w:r>
      <w:r>
        <w:t>6.1A.2 "PGW Failure";</w:t>
      </w:r>
    </w:p>
    <w:p w14:paraId="22AEE9C8" w14:textId="7DD1B019" w:rsidR="00B76159" w:rsidRPr="00EA4550" w:rsidRDefault="00B76159" w:rsidP="00B76159">
      <w:pPr>
        <w:pStyle w:val="B1"/>
      </w:pPr>
      <w:r>
        <w:t>-</w:t>
      </w:r>
      <w:r>
        <w:tab/>
        <w:t xml:space="preserve">PDN connections can be restored by the MME (this does not apply to S4-SGSN), as specified in </w:t>
      </w:r>
      <w:r w:rsidR="00E241D7">
        <w:t>clause 3</w:t>
      </w:r>
      <w:r>
        <w:t>1.3 "MME triggered PDN connection restoration".</w:t>
      </w:r>
    </w:p>
    <w:p w14:paraId="05C8E49E" w14:textId="77777777" w:rsidR="00F71EE4" w:rsidRPr="00007065" w:rsidRDefault="00F71EE4" w:rsidP="00892DE4">
      <w:pPr>
        <w:pStyle w:val="Heading4"/>
        <w:rPr>
          <w:lang w:eastAsia="zh-CN"/>
        </w:rPr>
      </w:pPr>
      <w:bookmarkStart w:id="1084" w:name="_Toc19630511"/>
      <w:bookmarkStart w:id="1085" w:name="_Toc27226715"/>
      <w:bookmarkStart w:id="1086" w:name="_Toc36115896"/>
      <w:bookmarkStart w:id="1087" w:name="_Toc161041334"/>
      <w:r>
        <w:rPr>
          <w:lang w:eastAsia="zh-CN"/>
        </w:rPr>
        <w:t>27</w:t>
      </w:r>
      <w:r w:rsidRPr="00007065">
        <w:rPr>
          <w:lang w:eastAsia="zh-CN"/>
        </w:rPr>
        <w:t>.2.</w:t>
      </w:r>
      <w:r>
        <w:rPr>
          <w:lang w:eastAsia="zh-CN"/>
        </w:rPr>
        <w:t>2.</w:t>
      </w:r>
      <w:r w:rsidRPr="00007065">
        <w:rPr>
          <w:rFonts w:hint="eastAsia"/>
          <w:lang w:eastAsia="zh-CN"/>
        </w:rPr>
        <w:t>3</w:t>
      </w:r>
      <w:r w:rsidRPr="00007065">
        <w:rPr>
          <w:lang w:eastAsia="zh-CN"/>
        </w:rPr>
        <w:tab/>
      </w:r>
      <w:r w:rsidRPr="00007065">
        <w:rPr>
          <w:rFonts w:hint="eastAsia"/>
          <w:lang w:eastAsia="zh-CN"/>
        </w:rPr>
        <w:t>PGW procedure</w:t>
      </w:r>
      <w:bookmarkEnd w:id="1084"/>
      <w:bookmarkEnd w:id="1085"/>
      <w:bookmarkEnd w:id="1086"/>
      <w:bookmarkEnd w:id="1087"/>
    </w:p>
    <w:p w14:paraId="06F73A1F" w14:textId="602B5340" w:rsidR="00F71EE4" w:rsidRDefault="00F71EE4" w:rsidP="00F71EE4">
      <w:pPr>
        <w:rPr>
          <w:lang w:val="en-US" w:eastAsia="zh-CN"/>
        </w:rPr>
      </w:pPr>
      <w:r>
        <w:rPr>
          <w:lang w:val="en-US" w:eastAsia="zh-CN"/>
        </w:rPr>
        <w:t xml:space="preserve">The PGW shall maintain the PDN connections affected by the SGW failure and eligible for restoration for an operator configurable period (T-Release-PDN timer), as specified in </w:t>
      </w:r>
      <w:r w:rsidR="00E241D7">
        <w:rPr>
          <w:lang w:val="en-US" w:eastAsia="zh-CN"/>
        </w:rPr>
        <w:t>clause 2</w:t>
      </w:r>
      <w:r>
        <w:rPr>
          <w:lang w:val="en-US" w:eastAsia="zh-CN"/>
        </w:rPr>
        <w:t>7.2.2.1.</w:t>
      </w:r>
    </w:p>
    <w:p w14:paraId="557D7DFE" w14:textId="2E7919B8" w:rsidR="00F71EE4" w:rsidRDefault="00F71EE4" w:rsidP="00F71EE4">
      <w:pPr>
        <w:rPr>
          <w:lang w:eastAsia="zh-CN"/>
        </w:rPr>
      </w:pPr>
      <w:r>
        <w:rPr>
          <w:rFonts w:hint="eastAsia"/>
          <w:lang w:eastAsia="zh-CN"/>
        </w:rPr>
        <w:t xml:space="preserve">The PGW </w:t>
      </w:r>
      <w:r>
        <w:rPr>
          <w:lang w:eastAsia="zh-CN"/>
        </w:rPr>
        <w:t xml:space="preserve">should maintain the GBR bearers of the PDN connections eligible for restoration for an operator configurable period (T-Release-GBR), which should be much </w:t>
      </w:r>
      <w:r>
        <w:rPr>
          <w:rFonts w:hint="eastAsia"/>
          <w:lang w:eastAsia="zh-CN"/>
        </w:rPr>
        <w:t>shorter than</w:t>
      </w:r>
      <w:r>
        <w:rPr>
          <w:lang w:eastAsia="zh-CN"/>
        </w:rPr>
        <w:t xml:space="preserve"> the T-Release-PDN timer</w:t>
      </w:r>
      <w:r>
        <w:rPr>
          <w:rFonts w:hint="eastAsia"/>
          <w:lang w:eastAsia="zh-CN"/>
        </w:rPr>
        <w:t xml:space="preserve">. </w:t>
      </w:r>
      <w:r>
        <w:rPr>
          <w:lang w:eastAsia="zh-CN"/>
        </w:rPr>
        <w:t xml:space="preserve">Upon </w:t>
      </w:r>
      <w:r>
        <w:rPr>
          <w:rFonts w:hint="eastAsia"/>
          <w:lang w:eastAsia="zh-CN"/>
        </w:rPr>
        <w:t>expir</w:t>
      </w:r>
      <w:r>
        <w:rPr>
          <w:lang w:eastAsia="zh-CN"/>
        </w:rPr>
        <w:t xml:space="preserve">y of the T-Release-GBR </w:t>
      </w:r>
      <w:r>
        <w:rPr>
          <w:rFonts w:hint="eastAsia"/>
          <w:lang w:eastAsia="zh-CN"/>
        </w:rPr>
        <w:t>timer, the PGW shall release GBR bearer</w:t>
      </w:r>
      <w:r>
        <w:rPr>
          <w:lang w:eastAsia="zh-CN"/>
        </w:rPr>
        <w:t>s that have not been restored yet</w:t>
      </w:r>
      <w:r>
        <w:rPr>
          <w:rFonts w:hint="eastAsia"/>
          <w:lang w:eastAsia="zh-CN"/>
        </w:rPr>
        <w:t xml:space="preserve"> and</w:t>
      </w:r>
      <w:r>
        <w:rPr>
          <w:lang w:eastAsia="zh-CN"/>
        </w:rPr>
        <w:t xml:space="preserve"> </w:t>
      </w:r>
      <w:r>
        <w:rPr>
          <w:rFonts w:hint="eastAsia"/>
          <w:lang w:eastAsia="zh-CN"/>
        </w:rPr>
        <w:t>inform the PCRF</w:t>
      </w:r>
      <w:r>
        <w:rPr>
          <w:lang w:eastAsia="zh-CN"/>
        </w:rPr>
        <w:t xml:space="preserve"> about the</w:t>
      </w:r>
      <w:r>
        <w:rPr>
          <w:rFonts w:hint="eastAsia"/>
          <w:lang w:eastAsia="zh-CN"/>
        </w:rPr>
        <w:t xml:space="preserve"> corresponding PCC rule inactiv</w:t>
      </w:r>
      <w:r>
        <w:rPr>
          <w:lang w:eastAsia="zh-CN"/>
        </w:rPr>
        <w:t>ation,</w:t>
      </w:r>
      <w:r w:rsidRPr="00C11E09">
        <w:rPr>
          <w:rFonts w:hint="eastAsia"/>
          <w:lang w:eastAsia="zh-CN"/>
        </w:rPr>
        <w:t xml:space="preserve"> </w:t>
      </w:r>
      <w:r>
        <w:rPr>
          <w:rFonts w:hint="eastAsia"/>
          <w:lang w:eastAsia="zh-CN"/>
        </w:rPr>
        <w:t xml:space="preserve">with </w:t>
      </w:r>
      <w:r>
        <w:rPr>
          <w:lang w:eastAsia="zh-CN"/>
        </w:rPr>
        <w:t xml:space="preserve">a </w:t>
      </w:r>
      <w:r>
        <w:rPr>
          <w:rFonts w:hint="eastAsia"/>
          <w:lang w:eastAsia="zh-CN"/>
        </w:rPr>
        <w:t xml:space="preserve">cause as specified in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rPr>
          <w:lang w:eastAsia="zh-CN"/>
        </w:rPr>
        <w:t> </w:t>
      </w:r>
      <w:r w:rsidR="00E241D7">
        <w:rPr>
          <w:rFonts w:hint="eastAsia"/>
          <w:lang w:eastAsia="zh-CN"/>
        </w:rPr>
        <w:t>[</w:t>
      </w:r>
      <w:r>
        <w:rPr>
          <w:rFonts w:hint="eastAsia"/>
          <w:lang w:eastAsia="zh-CN"/>
        </w:rPr>
        <w:t>25].</w:t>
      </w:r>
    </w:p>
    <w:p w14:paraId="4A576518" w14:textId="77777777" w:rsidR="00F71EE4" w:rsidRDefault="00F71EE4" w:rsidP="00F71EE4">
      <w:pPr>
        <w:pStyle w:val="NO"/>
        <w:rPr>
          <w:lang w:eastAsia="zh-CN"/>
        </w:rPr>
      </w:pPr>
      <w:r>
        <w:rPr>
          <w:lang w:eastAsia="zh-CN"/>
        </w:rPr>
        <w:t>NOTE:</w:t>
      </w:r>
      <w:r>
        <w:rPr>
          <w:lang w:eastAsia="zh-CN"/>
        </w:rPr>
        <w:tab/>
        <w:t xml:space="preserve">This is a safeguard mechanism to avoid e.g. overcharging the user in </w:t>
      </w:r>
      <w:r>
        <w:rPr>
          <w:rFonts w:hint="eastAsia"/>
          <w:lang w:eastAsia="zh-CN"/>
        </w:rPr>
        <w:t>IMS</w:t>
      </w:r>
      <w:r>
        <w:rPr>
          <w:lang w:eastAsia="zh-CN"/>
        </w:rPr>
        <w:t xml:space="preserve"> for sessions not already terminated by IMS (e.g. by the far end user of a VoIP call).</w:t>
      </w:r>
    </w:p>
    <w:p w14:paraId="15CE322C" w14:textId="77777777" w:rsidR="00F71EE4" w:rsidRDefault="00F71EE4" w:rsidP="00F71EE4">
      <w:pPr>
        <w:rPr>
          <w:lang w:val="en-US" w:eastAsia="zh-CN"/>
        </w:rPr>
      </w:pPr>
      <w:r w:rsidRPr="00865EE8">
        <w:rPr>
          <w:rFonts w:hint="eastAsia"/>
          <w:lang w:val="en-US" w:eastAsia="zh-CN"/>
        </w:rPr>
        <w:t xml:space="preserve">The PGW </w:t>
      </w:r>
      <w:r>
        <w:rPr>
          <w:rFonts w:hint="eastAsia"/>
          <w:lang w:val="en-US" w:eastAsia="zh-CN"/>
        </w:rPr>
        <w:t>shall discard</w:t>
      </w:r>
      <w:r w:rsidRPr="00865EE8">
        <w:rPr>
          <w:rFonts w:hint="eastAsia"/>
          <w:lang w:val="en-US" w:eastAsia="zh-CN"/>
        </w:rPr>
        <w:t xml:space="preserve"> downlink packets </w:t>
      </w:r>
      <w:r>
        <w:rPr>
          <w:lang w:val="en-US" w:eastAsia="zh-CN"/>
        </w:rPr>
        <w:t>received for a</w:t>
      </w:r>
      <w:r w:rsidRPr="00865EE8">
        <w:rPr>
          <w:rFonts w:hint="eastAsia"/>
          <w:lang w:val="en-US" w:eastAsia="zh-CN"/>
        </w:rPr>
        <w:t xml:space="preserve"> PDN connection </w:t>
      </w:r>
      <w:r>
        <w:rPr>
          <w:lang w:val="en-US" w:eastAsia="zh-CN"/>
        </w:rPr>
        <w:t>maintained after an SGW failure that has not been restored yet.</w:t>
      </w:r>
    </w:p>
    <w:p w14:paraId="22677D68" w14:textId="77777777" w:rsidR="00F71EE4" w:rsidRDefault="00F71EE4" w:rsidP="00F71EE4">
      <w:pPr>
        <w:rPr>
          <w:lang w:eastAsia="zh-CN"/>
        </w:rPr>
      </w:pPr>
      <w:r>
        <w:rPr>
          <w:rFonts w:hint="eastAsia"/>
          <w:lang w:eastAsia="zh-CN"/>
        </w:rPr>
        <w:t>T</w:t>
      </w:r>
      <w:r>
        <w:rPr>
          <w:rFonts w:hint="eastAsia"/>
        </w:rPr>
        <w:t xml:space="preserve">he PGW shall stop charging for </w:t>
      </w:r>
      <w:r>
        <w:rPr>
          <w:lang w:eastAsia="zh-CN"/>
        </w:rPr>
        <w:t>PDN connections maintained after an SGW failure which have not been restored yet</w:t>
      </w:r>
      <w:r>
        <w:rPr>
          <w:rFonts w:hint="eastAsia"/>
        </w:rPr>
        <w:t>.</w:t>
      </w:r>
    </w:p>
    <w:p w14:paraId="7742B3D4" w14:textId="75D66D42" w:rsidR="00F71EE4" w:rsidRDefault="00F71EE4" w:rsidP="00F71EE4">
      <w:pPr>
        <w:rPr>
          <w:lang w:eastAsia="zh-CN"/>
        </w:rPr>
      </w:pPr>
      <w:r>
        <w:rPr>
          <w:rFonts w:hint="eastAsia"/>
          <w:lang w:eastAsia="zh-CN"/>
        </w:rPr>
        <w:t xml:space="preserve">If the IP-CAN Session Modification Request is </w:t>
      </w:r>
      <w:r>
        <w:rPr>
          <w:lang w:eastAsia="zh-CN"/>
        </w:rPr>
        <w:t xml:space="preserve">received </w:t>
      </w:r>
      <w:r>
        <w:rPr>
          <w:lang w:val="en-US" w:eastAsia="zh-CN"/>
        </w:rPr>
        <w:t>for a</w:t>
      </w:r>
      <w:r w:rsidRPr="00865EE8">
        <w:rPr>
          <w:rFonts w:hint="eastAsia"/>
          <w:lang w:val="en-US" w:eastAsia="zh-CN"/>
        </w:rPr>
        <w:t xml:space="preserve"> PDN connection </w:t>
      </w:r>
      <w:r>
        <w:rPr>
          <w:lang w:val="en-US" w:eastAsia="zh-CN"/>
        </w:rPr>
        <w:t>maintained after an SGW failure but not restored yet</w:t>
      </w:r>
      <w:r w:rsidRPr="00E408B5">
        <w:rPr>
          <w:lang w:eastAsia="zh-CN"/>
        </w:rPr>
        <w:t>,</w:t>
      </w:r>
      <w:r>
        <w:rPr>
          <w:rFonts w:hint="eastAsia"/>
          <w:lang w:eastAsia="zh-CN"/>
        </w:rPr>
        <w:t xml:space="preserve"> the PGW shall reject the request if the request contains the installation/modification of PCC rules and other policy decisions (e.g. change of APN-AMBR), however the P-GW shall accept to remove the PCC rule if the removal of PCC rules is included in the request. The PGW shall accept an IP-CAN Session Modification Request if it </w:t>
      </w:r>
      <w:r w:rsidRPr="00A15C79">
        <w:rPr>
          <w:rFonts w:hint="eastAsia"/>
          <w:lang w:eastAsia="zh-CN"/>
        </w:rPr>
        <w:t xml:space="preserve">only </w:t>
      </w:r>
      <w:r>
        <w:rPr>
          <w:rFonts w:hint="eastAsia"/>
          <w:lang w:eastAsia="zh-CN"/>
        </w:rPr>
        <w:t>includes the</w:t>
      </w:r>
      <w:r w:rsidRPr="00A15C79">
        <w:rPr>
          <w:rFonts w:hint="eastAsia"/>
          <w:lang w:eastAsia="zh-CN"/>
        </w:rPr>
        <w:t xml:space="preserve"> remov</w:t>
      </w:r>
      <w:r>
        <w:rPr>
          <w:rFonts w:hint="eastAsia"/>
          <w:lang w:eastAsia="zh-CN"/>
        </w:rPr>
        <w:t>al</w:t>
      </w:r>
      <w:r w:rsidRPr="00A15C79">
        <w:rPr>
          <w:rFonts w:hint="eastAsia"/>
          <w:lang w:eastAsia="zh-CN"/>
        </w:rPr>
        <w:t xml:space="preserve"> </w:t>
      </w:r>
      <w:r>
        <w:rPr>
          <w:rFonts w:hint="eastAsia"/>
          <w:lang w:eastAsia="zh-CN"/>
        </w:rPr>
        <w:t xml:space="preserve">of </w:t>
      </w:r>
      <w:r w:rsidRPr="00A15C79">
        <w:rPr>
          <w:rFonts w:hint="eastAsia"/>
          <w:lang w:eastAsia="zh-CN"/>
        </w:rPr>
        <w:t xml:space="preserve">PCC rules. </w:t>
      </w:r>
      <w:r>
        <w:rPr>
          <w:rFonts w:hint="eastAsia"/>
          <w:lang w:eastAsia="zh-CN"/>
        </w:rPr>
        <w:t xml:space="preserve">Refer to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rPr>
          <w:lang w:eastAsia="zh-CN"/>
        </w:rPr>
        <w:t> </w:t>
      </w:r>
      <w:r w:rsidR="00E241D7">
        <w:rPr>
          <w:rFonts w:hint="eastAsia"/>
          <w:lang w:eastAsia="zh-CN"/>
        </w:rPr>
        <w:t>[</w:t>
      </w:r>
      <w:r>
        <w:rPr>
          <w:rFonts w:hint="eastAsia"/>
          <w:lang w:eastAsia="zh-CN"/>
        </w:rPr>
        <w:t xml:space="preserve">25] clause B.3.14 for the detail. </w:t>
      </w:r>
      <w:r>
        <w:rPr>
          <w:lang w:eastAsia="zh-CN"/>
        </w:rPr>
        <w:t>For these IP</w:t>
      </w:r>
      <w:r>
        <w:rPr>
          <w:rFonts w:hint="eastAsia"/>
          <w:lang w:eastAsia="zh-CN"/>
        </w:rPr>
        <w:t>-</w:t>
      </w:r>
      <w:r>
        <w:rPr>
          <w:lang w:eastAsia="zh-CN"/>
        </w:rPr>
        <w:t>CAN sessions for which an IP</w:t>
      </w:r>
      <w:r>
        <w:rPr>
          <w:rFonts w:hint="eastAsia"/>
          <w:lang w:eastAsia="zh-CN"/>
        </w:rPr>
        <w:t>-</w:t>
      </w:r>
      <w:r>
        <w:rPr>
          <w:lang w:eastAsia="zh-CN"/>
        </w:rPr>
        <w:t xml:space="preserve">CAN session modification has been rejected, the </w:t>
      </w:r>
      <w:r w:rsidRPr="0012555A">
        <w:rPr>
          <w:lang w:eastAsia="zh-CN"/>
        </w:rPr>
        <w:t xml:space="preserve">PGW shall </w:t>
      </w:r>
      <w:r>
        <w:rPr>
          <w:lang w:eastAsia="zh-CN"/>
        </w:rPr>
        <w:t xml:space="preserve">subsequently </w:t>
      </w:r>
      <w:r w:rsidRPr="0012555A">
        <w:rPr>
          <w:lang w:eastAsia="zh-CN"/>
        </w:rPr>
        <w:t xml:space="preserve">inform the PCRF when </w:t>
      </w:r>
      <w:r>
        <w:rPr>
          <w:lang w:eastAsia="zh-CN"/>
        </w:rPr>
        <w:t>the</w:t>
      </w:r>
      <w:r w:rsidRPr="0012555A">
        <w:rPr>
          <w:lang w:eastAsia="zh-CN"/>
        </w:rPr>
        <w:t xml:space="preserve"> PDN connection is restored</w:t>
      </w:r>
      <w:r>
        <w:rPr>
          <w:rFonts w:hint="eastAsia"/>
          <w:lang w:eastAsia="zh-CN"/>
        </w:rPr>
        <w:t xml:space="preserve"> as specified in </w:t>
      </w:r>
      <w:r>
        <w:rPr>
          <w:lang w:eastAsia="zh-CN"/>
        </w:rPr>
        <w:t xml:space="preserve">clause B.3.14 of </w:t>
      </w:r>
      <w:r>
        <w:rPr>
          <w:rFonts w:hint="eastAsia"/>
          <w:lang w:eastAsia="zh-CN"/>
        </w:rPr>
        <w:t xml:space="preserve">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rPr>
          <w:lang w:eastAsia="zh-CN"/>
        </w:rPr>
        <w:t> </w:t>
      </w:r>
      <w:r w:rsidR="00E241D7">
        <w:rPr>
          <w:rFonts w:hint="eastAsia"/>
          <w:lang w:eastAsia="zh-CN"/>
        </w:rPr>
        <w:t>[</w:t>
      </w:r>
      <w:r>
        <w:rPr>
          <w:rFonts w:hint="eastAsia"/>
          <w:lang w:eastAsia="zh-CN"/>
        </w:rPr>
        <w:t>25]. This would</w:t>
      </w:r>
      <w:r w:rsidRPr="0012555A">
        <w:rPr>
          <w:lang w:eastAsia="zh-CN"/>
        </w:rPr>
        <w:t xml:space="preserve"> enable the PCRF to update the PCC rules in the PGW if necessary.</w:t>
      </w:r>
      <w:r>
        <w:rPr>
          <w:rFonts w:hint="eastAsia"/>
          <w:lang w:eastAsia="zh-CN"/>
        </w:rPr>
        <w:t xml:space="preserve"> </w:t>
      </w:r>
      <w:r>
        <w:rPr>
          <w:lang w:eastAsia="zh-CN"/>
        </w:rPr>
        <w:t>After the PDN connection is restored, t</w:t>
      </w:r>
      <w:r>
        <w:rPr>
          <w:rFonts w:hint="eastAsia"/>
          <w:lang w:eastAsia="zh-CN"/>
        </w:rPr>
        <w:t xml:space="preserve">he PGW shall initiate the bearer modification/deactivation procedure if necessary to modify or remove the resources associated with the PCC rules </w:t>
      </w:r>
      <w:r>
        <w:rPr>
          <w:lang w:eastAsia="zh-CN"/>
        </w:rPr>
        <w:t>that were removed during the SGW failure</w:t>
      </w:r>
      <w:r>
        <w:rPr>
          <w:rFonts w:hint="eastAsia"/>
          <w:lang w:eastAsia="zh-CN"/>
        </w:rPr>
        <w:t>.</w:t>
      </w:r>
    </w:p>
    <w:p w14:paraId="54F9BCEE" w14:textId="098A81D4" w:rsidR="00F71EE4" w:rsidRDefault="00F71EE4" w:rsidP="00F71EE4">
      <w:pPr>
        <w:rPr>
          <w:lang w:eastAsia="zh-CN"/>
        </w:rPr>
      </w:pPr>
      <w:r>
        <w:rPr>
          <w:lang w:eastAsia="zh-CN"/>
        </w:rPr>
        <w:t>The PGW shall accept an</w:t>
      </w:r>
      <w:r>
        <w:rPr>
          <w:rFonts w:hint="eastAsia"/>
          <w:lang w:eastAsia="zh-CN"/>
        </w:rPr>
        <w:t xml:space="preserve"> IP-CAN Session Termination Request</w:t>
      </w:r>
      <w:r>
        <w:rPr>
          <w:lang w:eastAsia="zh-CN"/>
        </w:rPr>
        <w:t xml:space="preserve"> received </w:t>
      </w:r>
      <w:r>
        <w:rPr>
          <w:lang w:val="en-US" w:eastAsia="zh-CN"/>
        </w:rPr>
        <w:t>for a</w:t>
      </w:r>
      <w:r w:rsidRPr="00865EE8">
        <w:rPr>
          <w:rFonts w:hint="eastAsia"/>
          <w:lang w:val="en-US" w:eastAsia="zh-CN"/>
        </w:rPr>
        <w:t xml:space="preserve"> PDN connection </w:t>
      </w:r>
      <w:r>
        <w:rPr>
          <w:lang w:val="en-US" w:eastAsia="zh-CN"/>
        </w:rPr>
        <w:t>maintained after an SGW failure but not restored yet,</w:t>
      </w:r>
      <w:r>
        <w:rPr>
          <w:rFonts w:hint="eastAsia"/>
          <w:lang w:eastAsia="zh-CN"/>
        </w:rPr>
        <w:t xml:space="preserve"> with </w:t>
      </w:r>
      <w:r>
        <w:rPr>
          <w:lang w:eastAsia="zh-CN"/>
        </w:rPr>
        <w:t xml:space="preserve">an </w:t>
      </w:r>
      <w:r>
        <w:rPr>
          <w:rFonts w:hint="eastAsia"/>
          <w:lang w:eastAsia="zh-CN"/>
        </w:rPr>
        <w:t>acceptance cause</w:t>
      </w:r>
      <w:r w:rsidRPr="00414748">
        <w:rPr>
          <w:rFonts w:hint="eastAsia"/>
          <w:lang w:eastAsia="zh-CN"/>
        </w:rPr>
        <w:t xml:space="preserve"> </w:t>
      </w:r>
      <w:r>
        <w:rPr>
          <w:rFonts w:hint="eastAsia"/>
          <w:lang w:eastAsia="zh-CN"/>
        </w:rPr>
        <w:t xml:space="preserve">as specified in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rPr>
          <w:lang w:eastAsia="zh-CN"/>
        </w:rPr>
        <w:t> </w:t>
      </w:r>
      <w:r w:rsidR="00E241D7">
        <w:rPr>
          <w:rFonts w:hint="eastAsia"/>
          <w:lang w:eastAsia="zh-CN"/>
        </w:rPr>
        <w:t>[</w:t>
      </w:r>
      <w:r>
        <w:rPr>
          <w:rFonts w:hint="eastAsia"/>
          <w:lang w:eastAsia="zh-CN"/>
        </w:rPr>
        <w:t xml:space="preserve">25] and release the affected PDN connection locally. </w:t>
      </w:r>
      <w:r>
        <w:rPr>
          <w:lang w:eastAsia="zh-CN"/>
        </w:rPr>
        <w:t>If subsequently the MME/S4-SGSN attempts to restore the PDN connection, the PGW shall reject t</w:t>
      </w:r>
      <w:r>
        <w:rPr>
          <w:rFonts w:hint="eastAsia"/>
          <w:lang w:eastAsia="zh-CN"/>
        </w:rPr>
        <w:t xml:space="preserve">he Modify Bearer Request </w:t>
      </w:r>
      <w:r>
        <w:rPr>
          <w:lang w:eastAsia="zh-CN"/>
        </w:rPr>
        <w:t>(</w:t>
      </w:r>
      <w:r>
        <w:rPr>
          <w:rFonts w:hint="eastAsia"/>
          <w:lang w:eastAsia="zh-CN"/>
        </w:rPr>
        <w:t>for GTP based S5</w:t>
      </w:r>
      <w:r>
        <w:rPr>
          <w:lang w:eastAsia="zh-CN"/>
        </w:rPr>
        <w:t>)</w:t>
      </w:r>
      <w:r>
        <w:rPr>
          <w:rFonts w:hint="eastAsia"/>
          <w:lang w:eastAsia="zh-CN"/>
        </w:rPr>
        <w:t xml:space="preserve"> </w:t>
      </w:r>
      <w:r>
        <w:rPr>
          <w:lang w:eastAsia="zh-CN"/>
        </w:rPr>
        <w:t xml:space="preserve">or the </w:t>
      </w:r>
      <w:r>
        <w:rPr>
          <w:rFonts w:hint="eastAsia"/>
          <w:lang w:eastAsia="zh-CN"/>
        </w:rPr>
        <w:t xml:space="preserve">Proxy Binding Update </w:t>
      </w:r>
      <w:r>
        <w:rPr>
          <w:lang w:eastAsia="zh-CN"/>
        </w:rPr>
        <w:t>(</w:t>
      </w:r>
      <w:r>
        <w:rPr>
          <w:rFonts w:hint="eastAsia"/>
          <w:lang w:eastAsia="zh-CN"/>
        </w:rPr>
        <w:t>for PMIP based S5</w:t>
      </w:r>
      <w:r>
        <w:rPr>
          <w:lang w:eastAsia="zh-CN"/>
        </w:rPr>
        <w:t>)</w:t>
      </w:r>
      <w:r>
        <w:rPr>
          <w:rFonts w:hint="eastAsia"/>
          <w:lang w:eastAsia="zh-CN"/>
        </w:rPr>
        <w:t xml:space="preserve"> </w:t>
      </w:r>
      <w:r>
        <w:rPr>
          <w:lang w:eastAsia="zh-CN"/>
        </w:rPr>
        <w:t>with</w:t>
      </w:r>
      <w:r>
        <w:rPr>
          <w:rFonts w:hint="eastAsia"/>
          <w:lang w:eastAsia="zh-CN"/>
        </w:rPr>
        <w:t xml:space="preserve"> </w:t>
      </w:r>
      <w:r>
        <w:rPr>
          <w:lang w:eastAsia="zh-CN"/>
        </w:rPr>
        <w:t xml:space="preserve">the cause </w:t>
      </w:r>
      <w:r>
        <w:rPr>
          <w:rFonts w:hint="eastAsia"/>
          <w:lang w:eastAsia="zh-CN"/>
        </w:rPr>
        <w:t xml:space="preserve">"Context Not Found" as specified in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9.274</w:t>
      </w:r>
      <w:r w:rsidR="00E241D7">
        <w:rPr>
          <w:lang w:eastAsia="zh-CN"/>
        </w:rPr>
        <w:t> </w:t>
      </w:r>
      <w:r w:rsidR="00E241D7">
        <w:rPr>
          <w:rFonts w:hint="eastAsia"/>
          <w:lang w:eastAsia="zh-CN"/>
        </w:rPr>
        <w:t>[</w:t>
      </w:r>
      <w:r>
        <w:rPr>
          <w:rFonts w:hint="eastAsia"/>
          <w:lang w:eastAsia="zh-CN"/>
        </w:rPr>
        <w:t xml:space="preserve">13] and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9.275</w:t>
      </w:r>
      <w:r w:rsidR="00E241D7">
        <w:rPr>
          <w:lang w:eastAsia="zh-CN"/>
        </w:rPr>
        <w:t> </w:t>
      </w:r>
      <w:r w:rsidR="00E241D7">
        <w:rPr>
          <w:rFonts w:hint="eastAsia"/>
          <w:lang w:eastAsia="zh-CN"/>
        </w:rPr>
        <w:t>[</w:t>
      </w:r>
      <w:r>
        <w:rPr>
          <w:rFonts w:hint="eastAsia"/>
          <w:lang w:eastAsia="zh-CN"/>
        </w:rPr>
        <w:t>16] after the corresponding PDN connection has been released locally.</w:t>
      </w:r>
    </w:p>
    <w:p w14:paraId="0BD1EC7A" w14:textId="77777777" w:rsidR="00F71EE4" w:rsidRPr="00B0064F" w:rsidRDefault="00F71EE4" w:rsidP="00892DE4">
      <w:pPr>
        <w:pStyle w:val="Heading4"/>
        <w:rPr>
          <w:lang w:eastAsia="zh-CN"/>
        </w:rPr>
      </w:pPr>
      <w:bookmarkStart w:id="1088" w:name="_Toc19630512"/>
      <w:bookmarkStart w:id="1089" w:name="_Toc27226716"/>
      <w:bookmarkStart w:id="1090" w:name="_Toc36115897"/>
      <w:bookmarkStart w:id="1091" w:name="_Toc161041335"/>
      <w:r>
        <w:rPr>
          <w:rFonts w:hint="eastAsia"/>
          <w:lang w:eastAsia="zh-CN"/>
        </w:rPr>
        <w:t>27</w:t>
      </w:r>
      <w:r w:rsidRPr="00007065">
        <w:rPr>
          <w:lang w:eastAsia="zh-CN"/>
        </w:rPr>
        <w:t>.2.</w:t>
      </w:r>
      <w:r>
        <w:rPr>
          <w:lang w:eastAsia="zh-CN"/>
        </w:rPr>
        <w:t>2.4</w:t>
      </w:r>
      <w:r w:rsidRPr="00007065">
        <w:rPr>
          <w:lang w:eastAsia="zh-CN"/>
        </w:rPr>
        <w:tab/>
      </w:r>
      <w:r>
        <w:rPr>
          <w:rFonts w:hint="eastAsia"/>
          <w:lang w:eastAsia="zh-CN"/>
        </w:rPr>
        <w:t>PCRF</w:t>
      </w:r>
      <w:r w:rsidRPr="00007065">
        <w:rPr>
          <w:rFonts w:hint="eastAsia"/>
          <w:lang w:eastAsia="zh-CN"/>
        </w:rPr>
        <w:t xml:space="preserve"> procedure</w:t>
      </w:r>
      <w:bookmarkEnd w:id="1088"/>
      <w:bookmarkEnd w:id="1089"/>
      <w:bookmarkEnd w:id="1090"/>
      <w:bookmarkEnd w:id="1091"/>
    </w:p>
    <w:p w14:paraId="0F69BB05" w14:textId="06DE50DA" w:rsidR="00F71EE4" w:rsidRDefault="00F71EE4" w:rsidP="00F71EE4">
      <w:pPr>
        <w:rPr>
          <w:lang w:val="en-US" w:eastAsia="zh-CN"/>
        </w:rPr>
      </w:pPr>
      <w:r>
        <w:rPr>
          <w:lang w:eastAsia="zh-CN"/>
        </w:rPr>
        <w:t>If the PGW rejects an IP</w:t>
      </w:r>
      <w:r>
        <w:rPr>
          <w:rFonts w:hint="eastAsia"/>
          <w:lang w:eastAsia="zh-CN"/>
        </w:rPr>
        <w:t>-</w:t>
      </w:r>
      <w:r>
        <w:rPr>
          <w:lang w:eastAsia="zh-CN"/>
        </w:rPr>
        <w:t xml:space="preserve">CAN session modification procedure with the rejection cause as specified in </w:t>
      </w:r>
      <w:r w:rsidR="00E241D7">
        <w:rPr>
          <w:lang w:eastAsia="zh-CN"/>
        </w:rPr>
        <w:t>clause 2</w:t>
      </w:r>
      <w:r>
        <w:rPr>
          <w:lang w:eastAsia="zh-CN"/>
        </w:rPr>
        <w:t xml:space="preserve">7.2.2.3, </w:t>
      </w:r>
      <w:r w:rsidRPr="00FD66E9">
        <w:rPr>
          <w:rFonts w:hint="eastAsia"/>
          <w:lang w:eastAsia="zh-CN"/>
        </w:rPr>
        <w:t>the PCRF sh</w:t>
      </w:r>
      <w:r w:rsidRPr="00FD66E9">
        <w:rPr>
          <w:lang w:eastAsia="zh-CN"/>
        </w:rPr>
        <w:t xml:space="preserve">ould </w:t>
      </w:r>
      <w:r w:rsidRPr="00FD66E9">
        <w:rPr>
          <w:rFonts w:hint="eastAsia"/>
          <w:lang w:eastAsia="zh-CN"/>
        </w:rPr>
        <w:t xml:space="preserve">maintain </w:t>
      </w:r>
      <w:r w:rsidRPr="00FD66E9">
        <w:rPr>
          <w:lang w:eastAsia="zh-CN"/>
        </w:rPr>
        <w:t xml:space="preserve">the </w:t>
      </w:r>
      <w:r w:rsidRPr="00FD66E9">
        <w:rPr>
          <w:rFonts w:hint="eastAsia"/>
          <w:lang w:eastAsia="zh-CN"/>
        </w:rPr>
        <w:t xml:space="preserve">corresponding IP-CAN session and </w:t>
      </w:r>
      <w:r w:rsidRPr="00FD66E9">
        <w:rPr>
          <w:lang w:eastAsia="zh-CN"/>
        </w:rPr>
        <w:t xml:space="preserve">refrain from sending any further </w:t>
      </w:r>
      <w:r w:rsidRPr="00FD66E9">
        <w:rPr>
          <w:rFonts w:hint="eastAsia"/>
          <w:lang w:eastAsia="zh-CN"/>
        </w:rPr>
        <w:t xml:space="preserve">IP-CAN </w:t>
      </w:r>
      <w:r>
        <w:rPr>
          <w:lang w:eastAsia="zh-CN"/>
        </w:rPr>
        <w:t>s</w:t>
      </w:r>
      <w:r w:rsidRPr="00FD66E9">
        <w:rPr>
          <w:rFonts w:hint="eastAsia"/>
          <w:lang w:eastAsia="zh-CN"/>
        </w:rPr>
        <w:t xml:space="preserve">ession </w:t>
      </w:r>
      <w:r>
        <w:rPr>
          <w:lang w:eastAsia="zh-CN"/>
        </w:rPr>
        <w:t>m</w:t>
      </w:r>
      <w:r w:rsidRPr="00FD66E9">
        <w:rPr>
          <w:rFonts w:hint="eastAsia"/>
          <w:lang w:eastAsia="zh-CN"/>
        </w:rPr>
        <w:t xml:space="preserve">odification </w:t>
      </w:r>
      <w:r>
        <w:rPr>
          <w:lang w:eastAsia="zh-CN"/>
        </w:rPr>
        <w:t>r</w:t>
      </w:r>
      <w:r w:rsidRPr="00FD66E9">
        <w:rPr>
          <w:rFonts w:hint="eastAsia"/>
          <w:lang w:eastAsia="zh-CN"/>
        </w:rPr>
        <w:t xml:space="preserve">equest to the </w:t>
      </w:r>
      <w:r>
        <w:rPr>
          <w:rFonts w:hint="eastAsia"/>
          <w:lang w:eastAsia="zh-CN"/>
        </w:rPr>
        <w:t>PGW</w:t>
      </w:r>
      <w:r w:rsidRPr="00FD66E9">
        <w:rPr>
          <w:rFonts w:hint="eastAsia"/>
          <w:lang w:eastAsia="zh-CN"/>
        </w:rPr>
        <w:t xml:space="preserve"> until </w:t>
      </w:r>
      <w:r w:rsidRPr="00FD66E9">
        <w:rPr>
          <w:lang w:eastAsia="zh-CN"/>
        </w:rPr>
        <w:t xml:space="preserve">being notified </w:t>
      </w:r>
      <w:r>
        <w:rPr>
          <w:lang w:eastAsia="zh-CN"/>
        </w:rPr>
        <w:t xml:space="preserve">by the PGW </w:t>
      </w:r>
      <w:r w:rsidRPr="00FD66E9">
        <w:rPr>
          <w:rFonts w:hint="eastAsia"/>
          <w:lang w:eastAsia="zh-CN"/>
        </w:rPr>
        <w:t xml:space="preserve">that the PDN connection </w:t>
      </w:r>
      <w:r>
        <w:rPr>
          <w:lang w:eastAsia="zh-CN"/>
        </w:rPr>
        <w:t>is</w:t>
      </w:r>
      <w:r w:rsidRPr="00FD66E9">
        <w:rPr>
          <w:rFonts w:hint="eastAsia"/>
          <w:lang w:eastAsia="zh-CN"/>
        </w:rPr>
        <w:t xml:space="preserve"> restored.</w:t>
      </w:r>
    </w:p>
    <w:p w14:paraId="66387938" w14:textId="40AEBD59" w:rsidR="00F71EE4" w:rsidRDefault="00F71EE4" w:rsidP="00F71EE4">
      <w:pPr>
        <w:rPr>
          <w:lang w:eastAsia="zh-CN"/>
        </w:rPr>
      </w:pPr>
      <w:r>
        <w:rPr>
          <w:lang w:val="en-US" w:eastAsia="zh-CN"/>
        </w:rPr>
        <w:t xml:space="preserve">For PMIP based S5, </w:t>
      </w:r>
      <w:r>
        <w:rPr>
          <w:rFonts w:hint="eastAsia"/>
          <w:lang w:val="en-US" w:eastAsia="zh-CN"/>
        </w:rPr>
        <w:t>the PCRF cannot send any message to the SGW</w:t>
      </w:r>
      <w:r w:rsidRPr="00106773">
        <w:rPr>
          <w:rFonts w:hint="eastAsia"/>
          <w:lang w:val="en-US" w:eastAsia="zh-CN"/>
        </w:rPr>
        <w:t xml:space="preserve"> </w:t>
      </w:r>
      <w:r>
        <w:rPr>
          <w:lang w:val="en-US" w:eastAsia="zh-CN"/>
        </w:rPr>
        <w:t>once</w:t>
      </w:r>
      <w:r>
        <w:rPr>
          <w:rFonts w:hint="eastAsia"/>
          <w:lang w:val="en-US" w:eastAsia="zh-CN"/>
        </w:rPr>
        <w:t xml:space="preserve"> the Gxc session </w:t>
      </w:r>
      <w:r>
        <w:rPr>
          <w:lang w:val="en-US" w:eastAsia="zh-CN"/>
        </w:rPr>
        <w:t>in the</w:t>
      </w:r>
      <w:r>
        <w:rPr>
          <w:rFonts w:hint="eastAsia"/>
          <w:lang w:val="en-US" w:eastAsia="zh-CN"/>
        </w:rPr>
        <w:t xml:space="preserve"> PCRF is removed.</w:t>
      </w:r>
      <w:r>
        <w:rPr>
          <w:lang w:val="en-US" w:eastAsia="zh-CN"/>
        </w:rPr>
        <w:t xml:space="preserve"> The PCRF may however </w:t>
      </w:r>
      <w:r>
        <w:rPr>
          <w:rFonts w:hint="eastAsia"/>
          <w:lang w:val="en-US" w:eastAsia="zh-CN"/>
        </w:rPr>
        <w:t xml:space="preserve">behave as for GTP based S5, e.g. </w:t>
      </w:r>
      <w:r>
        <w:rPr>
          <w:lang w:val="en-US" w:eastAsia="zh-CN"/>
        </w:rPr>
        <w:t>send signa</w:t>
      </w:r>
      <w:r w:rsidR="0082545C">
        <w:rPr>
          <w:lang w:val="en-US" w:eastAsia="zh-CN"/>
        </w:rPr>
        <w:t>l</w:t>
      </w:r>
      <w:r>
        <w:rPr>
          <w:lang w:val="en-US" w:eastAsia="zh-CN"/>
        </w:rPr>
        <w:t xml:space="preserve">ling to the PGW via the Gx interface. </w:t>
      </w:r>
      <w:r>
        <w:rPr>
          <w:rFonts w:hint="eastAsia"/>
          <w:lang w:val="en-US" w:eastAsia="zh-CN"/>
        </w:rPr>
        <w:t xml:space="preserve">The Gxc session is restored </w:t>
      </w:r>
      <w:r>
        <w:rPr>
          <w:lang w:val="en-US" w:eastAsia="zh-CN"/>
        </w:rPr>
        <w:t xml:space="preserve">when </w:t>
      </w:r>
      <w:r>
        <w:rPr>
          <w:rFonts w:hint="eastAsia"/>
          <w:lang w:val="en-US" w:eastAsia="zh-CN"/>
        </w:rPr>
        <w:t xml:space="preserve">the PCRF receives </w:t>
      </w:r>
      <w:r w:rsidRPr="00D34045">
        <w:rPr>
          <w:lang w:eastAsia="ja-JP"/>
        </w:rPr>
        <w:t>Gateway Control Session Establishment</w:t>
      </w:r>
      <w:r>
        <w:rPr>
          <w:rFonts w:hint="eastAsia"/>
          <w:lang w:eastAsia="zh-CN"/>
        </w:rPr>
        <w:t xml:space="preserve"> from the SGW as specified in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rPr>
          <w:lang w:eastAsia="zh-CN"/>
        </w:rPr>
        <w:t> </w:t>
      </w:r>
      <w:r w:rsidR="00E241D7">
        <w:rPr>
          <w:rFonts w:hint="eastAsia"/>
          <w:lang w:eastAsia="zh-CN"/>
        </w:rPr>
        <w:t>[</w:t>
      </w:r>
      <w:r>
        <w:rPr>
          <w:rFonts w:hint="eastAsia"/>
          <w:lang w:eastAsia="zh-CN"/>
        </w:rPr>
        <w:t>25].</w:t>
      </w:r>
    </w:p>
    <w:p w14:paraId="1F8F4159" w14:textId="77777777" w:rsidR="00F71EE4" w:rsidRPr="00007065" w:rsidRDefault="00F71EE4" w:rsidP="00892DE4">
      <w:pPr>
        <w:pStyle w:val="Heading4"/>
        <w:rPr>
          <w:lang w:eastAsia="zh-CN"/>
        </w:rPr>
      </w:pPr>
      <w:bookmarkStart w:id="1092" w:name="_Toc19630513"/>
      <w:bookmarkStart w:id="1093" w:name="_Toc27226717"/>
      <w:bookmarkStart w:id="1094" w:name="_Toc36115898"/>
      <w:bookmarkStart w:id="1095" w:name="_Toc161041336"/>
      <w:r>
        <w:rPr>
          <w:lang w:eastAsia="zh-CN"/>
        </w:rPr>
        <w:t>27</w:t>
      </w:r>
      <w:r w:rsidRPr="00007065">
        <w:rPr>
          <w:lang w:eastAsia="zh-CN"/>
        </w:rPr>
        <w:t>.2.</w:t>
      </w:r>
      <w:r>
        <w:rPr>
          <w:lang w:eastAsia="zh-CN"/>
        </w:rPr>
        <w:t>2.5</w:t>
      </w:r>
      <w:r w:rsidRPr="00007065">
        <w:rPr>
          <w:lang w:eastAsia="zh-CN"/>
        </w:rPr>
        <w:tab/>
      </w:r>
      <w:r>
        <w:rPr>
          <w:rFonts w:hint="eastAsia"/>
          <w:lang w:eastAsia="zh-CN"/>
        </w:rPr>
        <w:t>S</w:t>
      </w:r>
      <w:r w:rsidRPr="00007065">
        <w:rPr>
          <w:rFonts w:hint="eastAsia"/>
          <w:lang w:eastAsia="zh-CN"/>
        </w:rPr>
        <w:t>GW procedure</w:t>
      </w:r>
      <w:bookmarkEnd w:id="1092"/>
      <w:bookmarkEnd w:id="1093"/>
      <w:bookmarkEnd w:id="1094"/>
      <w:bookmarkEnd w:id="1095"/>
    </w:p>
    <w:p w14:paraId="55CAAB4D" w14:textId="77777777" w:rsidR="00F71EE4" w:rsidRDefault="00F71EE4" w:rsidP="00F71EE4">
      <w:pPr>
        <w:rPr>
          <w:lang w:eastAsia="zh-CN"/>
        </w:rPr>
      </w:pPr>
      <w:r>
        <w:rPr>
          <w:rFonts w:hint="eastAsia"/>
          <w:lang w:eastAsia="zh-CN"/>
        </w:rPr>
        <w:t>After the SGW restarts,</w:t>
      </w:r>
      <w:r w:rsidRPr="00CB6BDF">
        <w:rPr>
          <w:lang w:eastAsia="zh-CN"/>
        </w:rPr>
        <w:t xml:space="preserve"> the SGW </w:t>
      </w:r>
      <w:r>
        <w:rPr>
          <w:lang w:eastAsia="zh-CN"/>
        </w:rPr>
        <w:t>shall not</w:t>
      </w:r>
      <w:r w:rsidRPr="00CB6BDF">
        <w:rPr>
          <w:lang w:eastAsia="zh-CN"/>
        </w:rPr>
        <w:t xml:space="preserve"> send Error indication message</w:t>
      </w:r>
      <w:r w:rsidRPr="001A105D">
        <w:rPr>
          <w:lang w:eastAsia="zh-CN"/>
        </w:rPr>
        <w:t xml:space="preserve"> </w:t>
      </w:r>
      <w:r>
        <w:rPr>
          <w:rFonts w:hint="eastAsia"/>
          <w:lang w:eastAsia="zh-CN"/>
        </w:rPr>
        <w:t>for a configurable period w</w:t>
      </w:r>
      <w:r w:rsidRPr="00E56CC1">
        <w:rPr>
          <w:lang w:eastAsia="zh-CN"/>
        </w:rPr>
        <w:t>hen the SGW receives a GTP</w:t>
      </w:r>
      <w:r>
        <w:rPr>
          <w:rFonts w:hint="eastAsia"/>
          <w:lang w:eastAsia="zh-CN"/>
        </w:rPr>
        <w:t>-</w:t>
      </w:r>
      <w:r w:rsidRPr="00E56CC1">
        <w:rPr>
          <w:lang w:eastAsia="zh-CN"/>
        </w:rPr>
        <w:t>U PDU for</w:t>
      </w:r>
      <w:r>
        <w:rPr>
          <w:lang w:eastAsia="zh-CN"/>
        </w:rPr>
        <w:t xml:space="preserve"> which no Bearer context exists</w:t>
      </w:r>
      <w:r>
        <w:rPr>
          <w:rFonts w:hint="eastAsia"/>
          <w:lang w:eastAsia="zh-CN"/>
        </w:rPr>
        <w:t>.</w:t>
      </w:r>
    </w:p>
    <w:p w14:paraId="5B1A9D1C" w14:textId="77777777" w:rsidR="00F71EE4" w:rsidRPr="00C47E6F" w:rsidRDefault="00F71EE4" w:rsidP="00F71EE4">
      <w:pPr>
        <w:pStyle w:val="NO"/>
        <w:rPr>
          <w:lang w:val="en-US" w:eastAsia="zh-CN"/>
        </w:rPr>
      </w:pPr>
      <w:r>
        <w:rPr>
          <w:lang w:val="en-US"/>
        </w:rPr>
        <w:t>NOTE:</w:t>
      </w:r>
      <w:r>
        <w:rPr>
          <w:lang w:val="en-US"/>
        </w:rPr>
        <w:tab/>
      </w:r>
      <w:r>
        <w:rPr>
          <w:rFonts w:hint="eastAsia"/>
          <w:lang w:val="en-US" w:eastAsia="zh-CN"/>
        </w:rPr>
        <w:t xml:space="preserve">The </w:t>
      </w:r>
      <w:r>
        <w:rPr>
          <w:rFonts w:hint="eastAsia"/>
          <w:lang w:eastAsia="zh-CN"/>
        </w:rPr>
        <w:t xml:space="preserve">period </w:t>
      </w:r>
      <w:r>
        <w:rPr>
          <w:rFonts w:hint="eastAsia"/>
          <w:lang w:val="en-US" w:eastAsia="zh-CN"/>
        </w:rPr>
        <w:t xml:space="preserve">needs to be longer than the </w:t>
      </w:r>
      <w:r>
        <w:rPr>
          <w:rFonts w:hint="eastAsia"/>
          <w:lang w:eastAsia="zh-CN"/>
        </w:rPr>
        <w:t>time required for the peer node to detect the restart of the SGW, e.g. the interval between two echo request messages.</w:t>
      </w:r>
      <w:r w:rsidRPr="00FE1655">
        <w:rPr>
          <w:rFonts w:hint="eastAsia"/>
          <w:lang w:eastAsia="zh-CN"/>
        </w:rPr>
        <w:t xml:space="preserve"> </w:t>
      </w:r>
      <w:r>
        <w:rPr>
          <w:rFonts w:hint="eastAsia"/>
          <w:lang w:eastAsia="zh-CN"/>
        </w:rPr>
        <w:t>T</w:t>
      </w:r>
      <w:r>
        <w:rPr>
          <w:lang w:eastAsia="zh-CN"/>
        </w:rPr>
        <w:t>h</w:t>
      </w:r>
      <w:r>
        <w:rPr>
          <w:rFonts w:hint="eastAsia"/>
          <w:lang w:eastAsia="zh-CN"/>
        </w:rPr>
        <w:t xml:space="preserve">is ensures that the MME/SGSN or PGW does not </w:t>
      </w:r>
      <w:r>
        <w:rPr>
          <w:lang w:eastAsia="zh-CN"/>
        </w:rPr>
        <w:t>deactivate</w:t>
      </w:r>
      <w:r>
        <w:rPr>
          <w:rFonts w:hint="eastAsia"/>
          <w:lang w:eastAsia="zh-CN"/>
        </w:rPr>
        <w:t xml:space="preserve"> the bearers before it detects the SGW failure and triggers the restoration procedure.</w:t>
      </w:r>
    </w:p>
    <w:p w14:paraId="270A29D8" w14:textId="77777777" w:rsidR="00F71EE4" w:rsidRDefault="00F71EE4" w:rsidP="00892DE4">
      <w:pPr>
        <w:pStyle w:val="Heading3"/>
      </w:pPr>
      <w:bookmarkStart w:id="1096" w:name="_Toc19630514"/>
      <w:bookmarkStart w:id="1097" w:name="_Toc27226718"/>
      <w:bookmarkStart w:id="1098" w:name="_Toc36115899"/>
      <w:bookmarkStart w:id="1099" w:name="_Toc161041337"/>
      <w:r>
        <w:rPr>
          <w:lang w:eastAsia="zh-CN"/>
        </w:rPr>
        <w:t>27</w:t>
      </w:r>
      <w:r>
        <w:t>.2.3</w:t>
      </w:r>
      <w:r>
        <w:tab/>
        <w:t>PGW t</w:t>
      </w:r>
      <w:r w:rsidRPr="00236E18">
        <w:t xml:space="preserve">riggered SGW </w:t>
      </w:r>
      <w:r>
        <w:t>r</w:t>
      </w:r>
      <w:r w:rsidRPr="00236E18">
        <w:t>estoration</w:t>
      </w:r>
      <w:bookmarkEnd w:id="1096"/>
      <w:bookmarkEnd w:id="1097"/>
      <w:bookmarkEnd w:id="1098"/>
      <w:bookmarkEnd w:id="1099"/>
    </w:p>
    <w:p w14:paraId="4BF401CF" w14:textId="77777777" w:rsidR="00F71EE4" w:rsidRPr="00EA6973" w:rsidRDefault="00F71EE4" w:rsidP="00892DE4">
      <w:pPr>
        <w:pStyle w:val="Heading4"/>
      </w:pPr>
      <w:bookmarkStart w:id="1100" w:name="_Toc19630515"/>
      <w:bookmarkStart w:id="1101" w:name="_Toc27226719"/>
      <w:bookmarkStart w:id="1102" w:name="_Toc36115900"/>
      <w:bookmarkStart w:id="1103" w:name="_Toc161041338"/>
      <w:r>
        <w:rPr>
          <w:lang w:eastAsia="zh-CN"/>
        </w:rPr>
        <w:t>27</w:t>
      </w:r>
      <w:r>
        <w:t>.2.3.1</w:t>
      </w:r>
      <w:r>
        <w:tab/>
        <w:t>General</w:t>
      </w:r>
      <w:bookmarkEnd w:id="1100"/>
      <w:bookmarkEnd w:id="1101"/>
      <w:bookmarkEnd w:id="1102"/>
      <w:bookmarkEnd w:id="1103"/>
    </w:p>
    <w:p w14:paraId="6AF640D5" w14:textId="77777777" w:rsidR="00F71EE4" w:rsidRDefault="00F71EE4" w:rsidP="00F71EE4">
      <w:r>
        <w:t>The following requirements shall apply if the MME</w:t>
      </w:r>
      <w:r>
        <w:rPr>
          <w:rFonts w:hint="eastAsia"/>
          <w:lang w:eastAsia="zh-CN"/>
        </w:rPr>
        <w:t>/</w:t>
      </w:r>
      <w:r>
        <w:t>S4-SGSN, the SGW</w:t>
      </w:r>
      <w:r>
        <w:rPr>
          <w:rFonts w:hint="eastAsia"/>
          <w:lang w:eastAsia="zh-CN"/>
        </w:rPr>
        <w:t xml:space="preserve"> and the</w:t>
      </w:r>
      <w:r>
        <w:t xml:space="preserve"> </w:t>
      </w:r>
      <w:r>
        <w:rPr>
          <w:rFonts w:hint="eastAsia"/>
          <w:lang w:eastAsia="zh-CN"/>
        </w:rPr>
        <w:t>P</w:t>
      </w:r>
      <w:r>
        <w:t>GW support this feature.</w:t>
      </w:r>
    </w:p>
    <w:p w14:paraId="04221508" w14:textId="473DB5AC" w:rsidR="00F71EE4" w:rsidRDefault="00F71EE4" w:rsidP="00F71EE4">
      <w:pPr>
        <w:pStyle w:val="NO"/>
        <w:rPr>
          <w:lang w:eastAsia="zh-CN"/>
        </w:rPr>
      </w:pPr>
      <w:r>
        <w:rPr>
          <w:rFonts w:hint="eastAsia"/>
          <w:lang w:eastAsia="zh-CN"/>
        </w:rPr>
        <w:t>NOTE:</w:t>
      </w:r>
      <w:r>
        <w:rPr>
          <w:rFonts w:hint="eastAsia"/>
          <w:lang w:eastAsia="zh-CN"/>
        </w:rPr>
        <w:tab/>
      </w:r>
      <w:r>
        <w:rPr>
          <w:lang w:eastAsia="zh-CN"/>
        </w:rPr>
        <w:t xml:space="preserve">The PGW triggered SGW restoration procedure does not require any further requirements from the PCRF than those already specified for the MME/S4-SGSN </w:t>
      </w:r>
      <w:r>
        <w:rPr>
          <w:rFonts w:hint="eastAsia"/>
          <w:lang w:eastAsia="zh-CN"/>
        </w:rPr>
        <w:t xml:space="preserve">triggered </w:t>
      </w:r>
      <w:r>
        <w:rPr>
          <w:lang w:eastAsia="zh-CN"/>
        </w:rPr>
        <w:t xml:space="preserve">SGW restoration procedure in </w:t>
      </w:r>
      <w:r w:rsidR="00E241D7">
        <w:rPr>
          <w:lang w:eastAsia="zh-CN"/>
        </w:rPr>
        <w:t>clause 2</w:t>
      </w:r>
      <w:r>
        <w:rPr>
          <w:lang w:eastAsia="zh-CN"/>
        </w:rPr>
        <w:t>7.2.2.1.</w:t>
      </w:r>
    </w:p>
    <w:p w14:paraId="2A8D8BE1" w14:textId="77777777" w:rsidR="00F71EE4" w:rsidRDefault="00F71EE4" w:rsidP="00F71EE4">
      <w:r>
        <w:t xml:space="preserve">The PGW shall know by local configuration whether </w:t>
      </w:r>
      <w:r w:rsidRPr="001B7221">
        <w:t xml:space="preserve">this </w:t>
      </w:r>
      <w:r>
        <w:t xml:space="preserve">PGW triggered SGW restoration procedure </w:t>
      </w:r>
      <w:r w:rsidRPr="001B7221">
        <w:t xml:space="preserve">is supported in the PLMN. </w:t>
      </w:r>
      <w:r>
        <w:t xml:space="preserve">The MME/S4-SGSN/SGW may know the same by local configuration. </w:t>
      </w:r>
      <w:r w:rsidRPr="001B7221">
        <w:t xml:space="preserve">When supported in the PLMN, the PGW supporting this </w:t>
      </w:r>
      <w:r>
        <w:t>procedure</w:t>
      </w:r>
      <w:r w:rsidRPr="001B7221">
        <w:t xml:space="preserve"> </w:t>
      </w:r>
      <w:r>
        <w:t>should be</w:t>
      </w:r>
      <w:r w:rsidRPr="001B7221">
        <w:t xml:space="preserve"> configured with </w:t>
      </w:r>
      <w:r>
        <w:t xml:space="preserve">the address of </w:t>
      </w:r>
      <w:r w:rsidRPr="001B7221">
        <w:t xml:space="preserve">alternative(s) SGW(s) </w:t>
      </w:r>
      <w:r>
        <w:t xml:space="preserve">also </w:t>
      </w:r>
      <w:r w:rsidRPr="001B7221">
        <w:t xml:space="preserve">supporting this </w:t>
      </w:r>
      <w:r>
        <w:rPr>
          <w:lang w:eastAsia="zh-CN"/>
        </w:rPr>
        <w:t xml:space="preserve">procedure. </w:t>
      </w:r>
      <w:r>
        <w:t>T</w:t>
      </w:r>
      <w:r w:rsidRPr="001B7221">
        <w:t xml:space="preserve">he PGW </w:t>
      </w:r>
      <w:r>
        <w:t xml:space="preserve">shall </w:t>
      </w:r>
      <w:r w:rsidRPr="001B7221">
        <w:t xml:space="preserve">assume that </w:t>
      </w:r>
      <w:r>
        <w:t>either</w:t>
      </w:r>
      <w:r>
        <w:rPr>
          <w:rFonts w:hint="eastAsia"/>
          <w:lang w:eastAsia="zh-CN"/>
        </w:rPr>
        <w:t xml:space="preserve"> all</w:t>
      </w:r>
      <w:r>
        <w:t xml:space="preserve"> or none of</w:t>
      </w:r>
      <w:r w:rsidRPr="001B7221">
        <w:t xml:space="preserve"> the MMEs/S4-SGSNs in the PLMN support the </w:t>
      </w:r>
      <w:r>
        <w:t>procedure</w:t>
      </w:r>
      <w:r w:rsidRPr="001B7221">
        <w:t xml:space="preserve">. </w:t>
      </w:r>
      <w:r>
        <w:t>A</w:t>
      </w:r>
      <w:r w:rsidRPr="001B7221">
        <w:t xml:space="preserve">ll MMEs/S4-SGSNs in </w:t>
      </w:r>
      <w:r>
        <w:t>an</w:t>
      </w:r>
      <w:r w:rsidRPr="001B7221">
        <w:t xml:space="preserve"> MME/S4-SGSN pool </w:t>
      </w:r>
      <w:r>
        <w:t xml:space="preserve">should </w:t>
      </w:r>
      <w:r w:rsidRPr="001B7221">
        <w:t>support th</w:t>
      </w:r>
      <w:r>
        <w:t>is procedure</w:t>
      </w:r>
      <w:r w:rsidRPr="001B7221">
        <w:t xml:space="preserve"> when </w:t>
      </w:r>
      <w:r>
        <w:t>it</w:t>
      </w:r>
      <w:r w:rsidRPr="001B7221">
        <w:t xml:space="preserve"> is deployed.</w:t>
      </w:r>
    </w:p>
    <w:p w14:paraId="133C0484" w14:textId="77777777" w:rsidR="00F71EE4" w:rsidRPr="004B32E6" w:rsidRDefault="00F71EE4" w:rsidP="00F71EE4">
      <w:pPr>
        <w:rPr>
          <w:lang w:eastAsia="zh-CN"/>
        </w:rPr>
      </w:pPr>
      <w:r>
        <w:rPr>
          <w:lang w:eastAsia="zh-CN"/>
        </w:rPr>
        <w:t>The PGW triggered SGW restoration procedure does not apply to emergency PDN connections for users</w:t>
      </w:r>
      <w:r w:rsidRPr="00620507">
        <w:rPr>
          <w:lang w:eastAsia="zh-CN"/>
        </w:rPr>
        <w:t xml:space="preserve"> </w:t>
      </w:r>
      <w:r>
        <w:rPr>
          <w:lang w:eastAsia="zh-CN"/>
        </w:rPr>
        <w:t>without authenticated IMSI.</w:t>
      </w:r>
    </w:p>
    <w:p w14:paraId="00860443" w14:textId="2C2360D2" w:rsidR="00F71EE4" w:rsidRDefault="00F71EE4" w:rsidP="00F71EE4">
      <w:pPr>
        <w:pStyle w:val="NO"/>
        <w:rPr>
          <w:lang w:eastAsia="zh-CN"/>
        </w:rPr>
      </w:pPr>
      <w:r>
        <w:rPr>
          <w:lang w:eastAsia="zh-CN"/>
        </w:rPr>
        <w:t>NOTE:</w:t>
      </w:r>
      <w:r>
        <w:rPr>
          <w:lang w:eastAsia="zh-CN"/>
        </w:rPr>
        <w:tab/>
        <w:t xml:space="preserve">The MME/S4-SGSN can prioritize the restoration of emergency PDN connections (see </w:t>
      </w:r>
      <w:r w:rsidR="00E241D7">
        <w:rPr>
          <w:lang w:eastAsia="zh-CN"/>
        </w:rPr>
        <w:t>clause 2</w:t>
      </w:r>
      <w:r>
        <w:rPr>
          <w:lang w:eastAsia="zh-CN"/>
        </w:rPr>
        <w:t xml:space="preserve">7.2.2.2). </w:t>
      </w:r>
      <w:r>
        <w:t>IMS Emergency PSAP callback is not supported for unauthenticated users with an emergency registration but without an emergency call in progress</w:t>
      </w:r>
      <w:r>
        <w:rPr>
          <w:noProof/>
        </w:rPr>
        <w:t>.</w:t>
      </w:r>
    </w:p>
    <w:p w14:paraId="305E3CAE" w14:textId="77777777" w:rsidR="00F71EE4" w:rsidRDefault="00F71EE4" w:rsidP="00892DE4">
      <w:pPr>
        <w:pStyle w:val="Heading4"/>
        <w:rPr>
          <w:lang w:eastAsia="zh-CN"/>
        </w:rPr>
      </w:pPr>
      <w:bookmarkStart w:id="1104" w:name="_Toc19630516"/>
      <w:bookmarkStart w:id="1105" w:name="_Toc27226720"/>
      <w:bookmarkStart w:id="1106" w:name="_Toc36115901"/>
      <w:bookmarkStart w:id="1107" w:name="_Toc161041339"/>
      <w:r>
        <w:rPr>
          <w:lang w:eastAsia="zh-CN"/>
        </w:rPr>
        <w:t>27.2.3.2</w:t>
      </w:r>
      <w:r>
        <w:rPr>
          <w:lang w:eastAsia="zh-CN"/>
        </w:rPr>
        <w:tab/>
      </w:r>
      <w:r>
        <w:rPr>
          <w:rFonts w:hint="eastAsia"/>
          <w:lang w:eastAsia="zh-CN"/>
        </w:rPr>
        <w:t>MME/S4-SGSN procedure</w:t>
      </w:r>
      <w:bookmarkEnd w:id="1104"/>
      <w:bookmarkEnd w:id="1105"/>
      <w:bookmarkEnd w:id="1106"/>
      <w:bookmarkEnd w:id="1107"/>
    </w:p>
    <w:p w14:paraId="2A4ABDD9" w14:textId="77777777" w:rsidR="00F71EE4" w:rsidRPr="001F6D33" w:rsidRDefault="00F71EE4" w:rsidP="00F71EE4">
      <w:pPr>
        <w:rPr>
          <w:b/>
          <w:lang w:val="en-US" w:eastAsia="zh-CN"/>
        </w:rPr>
      </w:pPr>
      <w:r w:rsidRPr="001F6D33">
        <w:rPr>
          <w:b/>
          <w:lang w:val="en-US" w:eastAsia="zh-CN"/>
        </w:rPr>
        <w:t>During normal mode of operation (i.e. before SGW failure with/without restart):</w:t>
      </w:r>
    </w:p>
    <w:p w14:paraId="1061FC9F" w14:textId="77777777" w:rsidR="00F71EE4" w:rsidRPr="00977F03" w:rsidRDefault="00F71EE4" w:rsidP="00F71EE4">
      <w:pPr>
        <w:rPr>
          <w:lang w:val="en-US" w:eastAsia="zh-CN"/>
        </w:rPr>
      </w:pPr>
      <w:r>
        <w:rPr>
          <w:lang w:val="en-US" w:eastAsia="zh-CN"/>
        </w:rPr>
        <w:t>T</w:t>
      </w:r>
      <w:r w:rsidRPr="00977F03">
        <w:rPr>
          <w:lang w:val="en-US" w:eastAsia="zh-CN"/>
        </w:rPr>
        <w:t>he MME/S4-SGSN supporting th</w:t>
      </w:r>
      <w:r>
        <w:rPr>
          <w:lang w:val="en-US" w:eastAsia="zh-CN"/>
        </w:rPr>
        <w:t xml:space="preserve">e </w:t>
      </w:r>
      <w:r>
        <w:t xml:space="preserve">PGW </w:t>
      </w:r>
      <w:r>
        <w:rPr>
          <w:rFonts w:hint="eastAsia"/>
          <w:lang w:eastAsia="zh-CN"/>
        </w:rPr>
        <w:t>t</w:t>
      </w:r>
      <w:r>
        <w:t xml:space="preserve">riggered SGW restoration </w:t>
      </w:r>
      <w:r>
        <w:rPr>
          <w:lang w:val="en-US" w:eastAsia="zh-CN"/>
        </w:rPr>
        <w:t>procedure</w:t>
      </w:r>
      <w:r w:rsidRPr="00977F03">
        <w:rPr>
          <w:lang w:val="en-US" w:eastAsia="zh-CN"/>
        </w:rPr>
        <w:t xml:space="preserve"> shall include </w:t>
      </w:r>
      <w:r>
        <w:rPr>
          <w:lang w:val="en-US" w:eastAsia="zh-CN"/>
        </w:rPr>
        <w:t>the</w:t>
      </w:r>
      <w:r w:rsidRPr="00977F03">
        <w:rPr>
          <w:lang w:val="en-US" w:eastAsia="zh-CN"/>
        </w:rPr>
        <w:t xml:space="preserve"> MME/S4-SGSN identifier IE in existing signalling over </w:t>
      </w:r>
      <w:r>
        <w:rPr>
          <w:rFonts w:hint="eastAsia"/>
          <w:lang w:val="en-US" w:eastAsia="zh-CN"/>
        </w:rPr>
        <w:t xml:space="preserve">the </w:t>
      </w:r>
      <w:r w:rsidRPr="00977F03">
        <w:rPr>
          <w:lang w:val="en-US" w:eastAsia="zh-CN"/>
        </w:rPr>
        <w:t xml:space="preserve">S11/S4 interface, </w:t>
      </w:r>
      <w:r>
        <w:rPr>
          <w:lang w:val="en-US" w:eastAsia="zh-CN"/>
        </w:rPr>
        <w:t>i.e</w:t>
      </w:r>
      <w:r w:rsidRPr="00977F03">
        <w:rPr>
          <w:lang w:val="en-US" w:eastAsia="zh-CN"/>
        </w:rPr>
        <w:t>. in</w:t>
      </w:r>
    </w:p>
    <w:p w14:paraId="1A25263C" w14:textId="77777777" w:rsidR="00F71EE4" w:rsidRDefault="00F71EE4" w:rsidP="00F71EE4">
      <w:pPr>
        <w:pStyle w:val="B1"/>
        <w:rPr>
          <w:lang w:val="en-US" w:eastAsia="zh-CN"/>
        </w:rPr>
      </w:pPr>
      <w:r w:rsidRPr="00977F03">
        <w:rPr>
          <w:lang w:val="en-US" w:eastAsia="zh-CN"/>
        </w:rPr>
        <w:t>-</w:t>
      </w:r>
      <w:r w:rsidRPr="00977F03">
        <w:rPr>
          <w:lang w:val="en-US" w:eastAsia="zh-CN"/>
        </w:rPr>
        <w:tab/>
        <w:t xml:space="preserve">Create Session Request messages during </w:t>
      </w:r>
      <w:r>
        <w:rPr>
          <w:lang w:val="en-US" w:eastAsia="zh-CN"/>
        </w:rPr>
        <w:t xml:space="preserve">an </w:t>
      </w:r>
      <w:r w:rsidRPr="00977F03">
        <w:rPr>
          <w:lang w:val="en-US" w:eastAsia="zh-CN"/>
        </w:rPr>
        <w:t>E-UTRAN Initial Attach</w:t>
      </w:r>
      <w:r>
        <w:rPr>
          <w:lang w:val="en-US" w:eastAsia="zh-CN"/>
        </w:rPr>
        <w:t xml:space="preserve">, a </w:t>
      </w:r>
      <w:r w:rsidRPr="00EA0173">
        <w:t>UE requested PDN connectivity</w:t>
      </w:r>
      <w:r>
        <w:t>, and a</w:t>
      </w:r>
      <w:r w:rsidRPr="00977F03">
        <w:rPr>
          <w:lang w:val="en-US" w:eastAsia="zh-CN"/>
        </w:rPr>
        <w:t xml:space="preserve"> PDP Context Activation procedure;</w:t>
      </w:r>
    </w:p>
    <w:p w14:paraId="1E388C0D" w14:textId="77777777" w:rsidR="00F71EE4" w:rsidRDefault="00F71EE4" w:rsidP="00F71EE4">
      <w:pPr>
        <w:pStyle w:val="B1"/>
        <w:rPr>
          <w:lang w:val="en-US" w:eastAsia="zh-CN"/>
        </w:rPr>
      </w:pPr>
      <w:r>
        <w:rPr>
          <w:lang w:val="en-US" w:eastAsia="zh-CN"/>
        </w:rPr>
        <w:t>-</w:t>
      </w:r>
      <w:r>
        <w:rPr>
          <w:lang w:val="en-US" w:eastAsia="zh-CN"/>
        </w:rPr>
        <w:tab/>
      </w:r>
      <w:r w:rsidRPr="00977F03">
        <w:rPr>
          <w:lang w:val="en-US" w:eastAsia="zh-CN"/>
        </w:rPr>
        <w:t>Create S</w:t>
      </w:r>
      <w:r>
        <w:rPr>
          <w:lang w:val="en-US" w:eastAsia="zh-CN"/>
        </w:rPr>
        <w:t>ession Request message during TAU/RAU procedures</w:t>
      </w:r>
      <w:r w:rsidRPr="00977F03">
        <w:rPr>
          <w:lang w:val="en-US" w:eastAsia="zh-CN"/>
        </w:rPr>
        <w:t xml:space="preserve"> with a SGW change;</w:t>
      </w:r>
    </w:p>
    <w:p w14:paraId="7A618C0C" w14:textId="77777777" w:rsidR="00F71EE4" w:rsidRPr="00977F03" w:rsidRDefault="00F71EE4" w:rsidP="00F71EE4">
      <w:pPr>
        <w:pStyle w:val="B1"/>
        <w:rPr>
          <w:lang w:val="en-US" w:eastAsia="zh-CN"/>
        </w:rPr>
      </w:pPr>
      <w:r>
        <w:rPr>
          <w:lang w:val="en-US" w:eastAsia="zh-CN"/>
        </w:rPr>
        <w:t>-</w:t>
      </w:r>
      <w:r>
        <w:rPr>
          <w:lang w:val="en-US" w:eastAsia="zh-CN"/>
        </w:rPr>
        <w:tab/>
        <w:t>Create Session Request message during X2 based handover/Enhanced SRNS Relocation procedure with a SGW change;</w:t>
      </w:r>
    </w:p>
    <w:p w14:paraId="0B46AF32" w14:textId="77777777" w:rsidR="00F71EE4" w:rsidRDefault="00F71EE4" w:rsidP="00F71EE4">
      <w:pPr>
        <w:pStyle w:val="B1"/>
        <w:rPr>
          <w:lang w:val="en-US" w:eastAsia="zh-CN"/>
        </w:rPr>
      </w:pPr>
      <w:r>
        <w:rPr>
          <w:lang w:val="en-US" w:eastAsia="zh-CN"/>
        </w:rPr>
        <w:t>-</w:t>
      </w:r>
      <w:r>
        <w:rPr>
          <w:lang w:val="en-US" w:eastAsia="zh-CN"/>
        </w:rPr>
        <w:tab/>
      </w:r>
      <w:r w:rsidRPr="00977F03">
        <w:rPr>
          <w:lang w:val="en-US" w:eastAsia="zh-CN"/>
        </w:rPr>
        <w:t>Modify Bearer Request message during I</w:t>
      </w:r>
      <w:r>
        <w:rPr>
          <w:lang w:val="en-US" w:eastAsia="zh-CN"/>
        </w:rPr>
        <w:t>nter</w:t>
      </w:r>
      <w:r w:rsidRPr="00977F03">
        <w:rPr>
          <w:lang w:val="en-US" w:eastAsia="zh-CN"/>
        </w:rPr>
        <w:t xml:space="preserve">-RAT </w:t>
      </w:r>
      <w:r>
        <w:rPr>
          <w:lang w:val="en-US" w:eastAsia="zh-CN"/>
        </w:rPr>
        <w:t xml:space="preserve">Handover </w:t>
      </w:r>
      <w:r w:rsidRPr="00977F03">
        <w:rPr>
          <w:lang w:val="en-US" w:eastAsia="zh-CN"/>
        </w:rPr>
        <w:t xml:space="preserve">procedures with/without </w:t>
      </w:r>
      <w:r>
        <w:rPr>
          <w:rFonts w:hint="eastAsia"/>
          <w:lang w:val="en-US" w:eastAsia="zh-CN"/>
        </w:rPr>
        <w:t xml:space="preserve">a </w:t>
      </w:r>
      <w:r w:rsidRPr="00977F03">
        <w:rPr>
          <w:lang w:val="en-US" w:eastAsia="zh-CN"/>
        </w:rPr>
        <w:t>SGW change;</w:t>
      </w:r>
    </w:p>
    <w:p w14:paraId="31BBD294" w14:textId="77777777" w:rsidR="00F71EE4" w:rsidRPr="00977F03" w:rsidRDefault="00F71EE4" w:rsidP="00F71EE4">
      <w:pPr>
        <w:pStyle w:val="B1"/>
        <w:rPr>
          <w:lang w:val="en-US" w:eastAsia="zh-CN"/>
        </w:rPr>
      </w:pPr>
      <w:r>
        <w:rPr>
          <w:lang w:val="en-US" w:eastAsia="zh-CN"/>
        </w:rPr>
        <w:t>-</w:t>
      </w:r>
      <w:r>
        <w:rPr>
          <w:lang w:val="en-US" w:eastAsia="zh-CN"/>
        </w:rPr>
        <w:tab/>
        <w:t>Modify Bearer Request message during Intra-RAT handover procedure with a SGW change;</w:t>
      </w:r>
    </w:p>
    <w:p w14:paraId="0D8A4133" w14:textId="77777777" w:rsidR="00F71EE4" w:rsidRPr="00977F03" w:rsidRDefault="00F71EE4" w:rsidP="00F71EE4">
      <w:pPr>
        <w:pStyle w:val="B1"/>
        <w:rPr>
          <w:lang w:val="en-US" w:eastAsia="zh-CN"/>
        </w:rPr>
      </w:pPr>
      <w:r>
        <w:rPr>
          <w:lang w:val="en-US" w:eastAsia="zh-CN"/>
        </w:rPr>
        <w:t>-</w:t>
      </w:r>
      <w:r>
        <w:rPr>
          <w:lang w:val="en-US" w:eastAsia="zh-CN"/>
        </w:rPr>
        <w:tab/>
      </w:r>
      <w:r w:rsidRPr="00977F03">
        <w:rPr>
          <w:lang w:val="en-US" w:eastAsia="zh-CN"/>
        </w:rPr>
        <w:t>Modif</w:t>
      </w:r>
      <w:r>
        <w:rPr>
          <w:lang w:val="en-US" w:eastAsia="zh-CN"/>
        </w:rPr>
        <w:t xml:space="preserve">y Bearer Request message during </w:t>
      </w:r>
      <w:r w:rsidRPr="00977F03">
        <w:rPr>
          <w:lang w:val="en-US" w:eastAsia="zh-CN"/>
        </w:rPr>
        <w:t>I</w:t>
      </w:r>
      <w:r>
        <w:rPr>
          <w:lang w:val="en-US" w:eastAsia="zh-CN"/>
        </w:rPr>
        <w:t>nter</w:t>
      </w:r>
      <w:r w:rsidRPr="00977F03">
        <w:rPr>
          <w:lang w:val="en-US" w:eastAsia="zh-CN"/>
        </w:rPr>
        <w:t xml:space="preserve">-RAT </w:t>
      </w:r>
      <w:r>
        <w:rPr>
          <w:lang w:val="en-US" w:eastAsia="zh-CN"/>
        </w:rPr>
        <w:t>TAU/RAU procedures without a SGW change;</w:t>
      </w:r>
    </w:p>
    <w:p w14:paraId="0BF3F54E" w14:textId="77777777" w:rsidR="00F71EE4" w:rsidRPr="00977F03" w:rsidRDefault="00F71EE4" w:rsidP="00F71EE4">
      <w:pPr>
        <w:pStyle w:val="B1"/>
        <w:rPr>
          <w:lang w:val="en-US" w:eastAsia="zh-CN"/>
        </w:rPr>
      </w:pPr>
      <w:r>
        <w:rPr>
          <w:lang w:val="en-US" w:eastAsia="zh-CN"/>
        </w:rPr>
        <w:t>-</w:t>
      </w:r>
      <w:r>
        <w:rPr>
          <w:lang w:val="en-US" w:eastAsia="zh-CN"/>
        </w:rPr>
        <w:tab/>
      </w:r>
      <w:r w:rsidRPr="00977F03">
        <w:rPr>
          <w:lang w:val="en-US" w:eastAsia="zh-CN"/>
        </w:rPr>
        <w:t>Modify Bearer Request message over S11/S4 if the message is deemed to be sent to the PGW due to other reasons, e.g. reporting ULI, time zone.</w:t>
      </w:r>
    </w:p>
    <w:p w14:paraId="29167885" w14:textId="77777777" w:rsidR="00F71EE4" w:rsidRDefault="00F71EE4" w:rsidP="00F71EE4">
      <w:pPr>
        <w:rPr>
          <w:lang w:val="en-US" w:eastAsia="zh-CN"/>
        </w:rPr>
      </w:pPr>
      <w:r w:rsidRPr="001F6D33">
        <w:rPr>
          <w:b/>
          <w:lang w:val="en-US" w:eastAsia="zh-CN"/>
        </w:rPr>
        <w:t xml:space="preserve">During </w:t>
      </w:r>
      <w:r>
        <w:rPr>
          <w:b/>
          <w:lang w:val="en-US" w:eastAsia="zh-CN"/>
        </w:rPr>
        <w:t>SGW restoration procedure:</w:t>
      </w:r>
    </w:p>
    <w:p w14:paraId="5E1A4F38" w14:textId="52F7C964" w:rsidR="00F71EE4" w:rsidRDefault="00F71EE4" w:rsidP="00F71EE4">
      <w:pPr>
        <w:rPr>
          <w:lang w:val="en-US" w:eastAsia="zh-CN"/>
        </w:rPr>
      </w:pPr>
      <w:r>
        <w:rPr>
          <w:lang w:val="en-US" w:eastAsia="zh-CN"/>
        </w:rPr>
        <w:t xml:space="preserve">Upon receipt of a </w:t>
      </w:r>
      <w:r w:rsidRPr="00977F03">
        <w:rPr>
          <w:lang w:val="en-US" w:eastAsia="zh-CN"/>
        </w:rPr>
        <w:t xml:space="preserve">PGW </w:t>
      </w:r>
      <w:r>
        <w:rPr>
          <w:lang w:val="en-US" w:eastAsia="zh-CN"/>
        </w:rPr>
        <w:t>Downlink Triggering</w:t>
      </w:r>
      <w:r w:rsidRPr="00977F03">
        <w:rPr>
          <w:lang w:val="en-US" w:eastAsia="zh-CN"/>
        </w:rPr>
        <w:t xml:space="preserve"> Notification message </w:t>
      </w:r>
      <w:r>
        <w:rPr>
          <w:lang w:val="en-US" w:eastAsia="zh-CN"/>
        </w:rPr>
        <w:t xml:space="preserve">for which it </w:t>
      </w:r>
      <w:r w:rsidRPr="00977F03">
        <w:rPr>
          <w:lang w:val="en-US" w:eastAsia="zh-CN"/>
        </w:rPr>
        <w:t xml:space="preserve">cannot find </w:t>
      </w:r>
      <w:r>
        <w:rPr>
          <w:lang w:val="en-US" w:eastAsia="zh-CN"/>
        </w:rPr>
        <w:t xml:space="preserve">a </w:t>
      </w:r>
      <w:r w:rsidRPr="00977F03">
        <w:rPr>
          <w:lang w:val="en-US" w:eastAsia="zh-CN"/>
        </w:rPr>
        <w:t xml:space="preserve">UE context corresponding to the </w:t>
      </w:r>
      <w:r>
        <w:rPr>
          <w:lang w:val="en-US" w:eastAsia="zh-CN"/>
        </w:rPr>
        <w:t xml:space="preserve">received </w:t>
      </w:r>
      <w:r w:rsidRPr="00977F03">
        <w:rPr>
          <w:lang w:val="en-US" w:eastAsia="zh-CN"/>
        </w:rPr>
        <w:t xml:space="preserve">IMSI, </w:t>
      </w:r>
      <w:r>
        <w:rPr>
          <w:lang w:val="en-US" w:eastAsia="zh-CN"/>
        </w:rPr>
        <w:t>the MME/S4-SGSN</w:t>
      </w:r>
      <w:r w:rsidRPr="00977F03">
        <w:rPr>
          <w:lang w:val="en-US" w:eastAsia="zh-CN"/>
        </w:rPr>
        <w:t xml:space="preserve"> shall send a PGW </w:t>
      </w:r>
      <w:r>
        <w:rPr>
          <w:lang w:val="en-US" w:eastAsia="zh-CN"/>
        </w:rPr>
        <w:t xml:space="preserve">Downlink Triggering </w:t>
      </w:r>
      <w:r w:rsidRPr="00977F03">
        <w:rPr>
          <w:lang w:val="en-US" w:eastAsia="zh-CN"/>
        </w:rPr>
        <w:t xml:space="preserve">Acknowledge message with </w:t>
      </w:r>
      <w:r>
        <w:rPr>
          <w:lang w:val="en-US" w:eastAsia="zh-CN"/>
        </w:rPr>
        <w:t xml:space="preserve">the </w:t>
      </w:r>
      <w:r w:rsidRPr="00977F03">
        <w:rPr>
          <w:lang w:val="en-US" w:eastAsia="zh-CN"/>
        </w:rPr>
        <w:t xml:space="preserve">rejection cause code </w:t>
      </w:r>
      <w:r w:rsidRPr="00EA0173">
        <w:t>"</w:t>
      </w:r>
      <w:r w:rsidRPr="00977F03">
        <w:rPr>
          <w:lang w:val="en-US" w:eastAsia="zh-CN"/>
        </w:rPr>
        <w:t>Context Not Found</w:t>
      </w:r>
      <w:r w:rsidRPr="00EA0173">
        <w:t>"</w:t>
      </w:r>
      <w:r w:rsidRPr="00977F03">
        <w:rPr>
          <w:lang w:val="en-US" w:eastAsia="zh-CN"/>
        </w:rPr>
        <w:t xml:space="preserve"> to the SGW</w:t>
      </w:r>
      <w:r>
        <w:rPr>
          <w:lang w:val="en-US" w:eastAsia="zh-CN"/>
        </w:rPr>
        <w:t xml:space="preserve"> to inform </w:t>
      </w:r>
      <w:r>
        <w:t>the SGW that the PGW Downlink Triggering Notification message has been received by the MME/S4-SGSN</w:t>
      </w:r>
      <w:r w:rsidRPr="00977F03">
        <w:rPr>
          <w:lang w:val="en-US" w:eastAsia="zh-CN"/>
        </w:rPr>
        <w:t xml:space="preserve">. </w:t>
      </w:r>
      <w:r>
        <w:rPr>
          <w:lang w:val="en-US" w:eastAsia="zh-CN"/>
        </w:rPr>
        <w:t xml:space="preserve">If the </w:t>
      </w:r>
      <w:r w:rsidRPr="00977F03">
        <w:rPr>
          <w:lang w:val="en-US" w:eastAsia="zh-CN"/>
        </w:rPr>
        <w:t xml:space="preserve">PGW </w:t>
      </w:r>
      <w:r>
        <w:rPr>
          <w:lang w:val="en-US" w:eastAsia="zh-CN"/>
        </w:rPr>
        <w:t>Downlink Triggering</w:t>
      </w:r>
      <w:r w:rsidRPr="00977F03">
        <w:rPr>
          <w:lang w:val="en-US" w:eastAsia="zh-CN"/>
        </w:rPr>
        <w:t xml:space="preserve"> Notification message </w:t>
      </w:r>
      <w:r>
        <w:rPr>
          <w:lang w:val="en-US" w:eastAsia="zh-CN"/>
        </w:rPr>
        <w:t xml:space="preserve">contains an MME/S4-SGSN identifier, the MME/S4-SGSN shall also include the IMSI and the MME/S4-SGSN identifier in the </w:t>
      </w:r>
      <w:r w:rsidRPr="00977F03">
        <w:rPr>
          <w:lang w:val="en-US" w:eastAsia="zh-CN"/>
        </w:rPr>
        <w:t xml:space="preserve">PGW </w:t>
      </w:r>
      <w:r>
        <w:rPr>
          <w:lang w:val="en-US" w:eastAsia="zh-CN"/>
        </w:rPr>
        <w:t>Downlink Triggering Acknowledge message.</w:t>
      </w:r>
    </w:p>
    <w:p w14:paraId="325E0D6F" w14:textId="40F5A8B2" w:rsidR="00F71EE4" w:rsidRPr="00977F03" w:rsidRDefault="00F71EE4" w:rsidP="00F71EE4">
      <w:pPr>
        <w:rPr>
          <w:lang w:val="en-US" w:eastAsia="zh-CN"/>
        </w:rPr>
      </w:pPr>
      <w:r>
        <w:rPr>
          <w:lang w:val="en-US" w:eastAsia="zh-CN"/>
        </w:rPr>
        <w:t xml:space="preserve">Upon receipt of a </w:t>
      </w:r>
      <w:r w:rsidRPr="00977F03">
        <w:rPr>
          <w:lang w:val="en-US" w:eastAsia="zh-CN"/>
        </w:rPr>
        <w:t xml:space="preserve">PGW </w:t>
      </w:r>
      <w:r>
        <w:rPr>
          <w:lang w:val="en-US" w:eastAsia="zh-CN"/>
        </w:rPr>
        <w:t>Downlink Triggering</w:t>
      </w:r>
      <w:r w:rsidRPr="00977F03">
        <w:rPr>
          <w:lang w:val="en-US" w:eastAsia="zh-CN"/>
        </w:rPr>
        <w:t xml:space="preserve"> Notificatio</w:t>
      </w:r>
      <w:r>
        <w:rPr>
          <w:lang w:val="en-US" w:eastAsia="zh-CN"/>
        </w:rPr>
        <w:t xml:space="preserve">n message for which it </w:t>
      </w:r>
      <w:r w:rsidRPr="00977F03">
        <w:rPr>
          <w:lang w:val="en-US" w:eastAsia="zh-CN"/>
        </w:rPr>
        <w:t xml:space="preserve">can find </w:t>
      </w:r>
      <w:r>
        <w:rPr>
          <w:lang w:val="en-US" w:eastAsia="zh-CN"/>
        </w:rPr>
        <w:t xml:space="preserve">a </w:t>
      </w:r>
      <w:r w:rsidRPr="00977F03">
        <w:rPr>
          <w:lang w:val="en-US" w:eastAsia="zh-CN"/>
        </w:rPr>
        <w:t xml:space="preserve">UE context corresponding to the </w:t>
      </w:r>
      <w:r>
        <w:rPr>
          <w:lang w:val="en-US" w:eastAsia="zh-CN"/>
        </w:rPr>
        <w:t xml:space="preserve">received </w:t>
      </w:r>
      <w:r w:rsidRPr="00977F03">
        <w:rPr>
          <w:lang w:val="en-US" w:eastAsia="zh-CN"/>
        </w:rPr>
        <w:t xml:space="preserve">IMSI, </w:t>
      </w:r>
      <w:r>
        <w:rPr>
          <w:lang w:val="en-US" w:eastAsia="zh-CN"/>
        </w:rPr>
        <w:t>the MME/S4-SGSN</w:t>
      </w:r>
      <w:r w:rsidRPr="00977F03">
        <w:rPr>
          <w:lang w:val="en-US" w:eastAsia="zh-CN"/>
        </w:rPr>
        <w:t xml:space="preserve"> </w:t>
      </w:r>
      <w:r>
        <w:rPr>
          <w:rFonts w:hint="eastAsia"/>
          <w:lang w:val="en-US" w:eastAsia="zh-CN"/>
        </w:rPr>
        <w:t xml:space="preserve">shall </w:t>
      </w:r>
      <w:r w:rsidRPr="00977F03">
        <w:rPr>
          <w:lang w:val="en-US" w:eastAsia="zh-CN"/>
        </w:rPr>
        <w:t xml:space="preserve">send </w:t>
      </w:r>
      <w:r>
        <w:rPr>
          <w:lang w:val="en-US" w:eastAsia="zh-CN"/>
        </w:rPr>
        <w:t xml:space="preserve">a </w:t>
      </w:r>
      <w:r w:rsidRPr="00977F03">
        <w:rPr>
          <w:lang w:val="en-US" w:eastAsia="zh-CN"/>
        </w:rPr>
        <w:t xml:space="preserve">PGW </w:t>
      </w:r>
      <w:r>
        <w:rPr>
          <w:lang w:val="en-US" w:eastAsia="zh-CN"/>
        </w:rPr>
        <w:t>Downlink Triggering</w:t>
      </w:r>
      <w:r w:rsidRPr="00977F03">
        <w:rPr>
          <w:lang w:val="en-US" w:eastAsia="zh-CN"/>
        </w:rPr>
        <w:t xml:space="preserve"> Acknowledge message back to the SGW with an acceptance cause code</w:t>
      </w:r>
      <w:r>
        <w:rPr>
          <w:lang w:val="en-US" w:eastAsia="zh-CN"/>
        </w:rPr>
        <w:t>, and</w:t>
      </w:r>
      <w:r w:rsidRPr="00977F03">
        <w:rPr>
          <w:lang w:val="en-US" w:eastAsia="zh-CN"/>
        </w:rPr>
        <w:t xml:space="preserve"> perform S-TMSI/P-TMSI paging </w:t>
      </w:r>
      <w:r>
        <w:rPr>
          <w:lang w:val="en-US" w:eastAsia="zh-CN"/>
        </w:rPr>
        <w:t xml:space="preserve">as part of Network Initiated Service Request procedure as specified in </w:t>
      </w:r>
      <w:r w:rsidR="00E241D7">
        <w:rPr>
          <w:lang w:val="en-US" w:eastAsia="zh-CN"/>
        </w:rPr>
        <w:t>clause 5</w:t>
      </w:r>
      <w:r>
        <w:rPr>
          <w:lang w:val="en-US" w:eastAsia="zh-CN"/>
        </w:rPr>
        <w:t xml:space="preserve">.3.4.3 of 3GPP </w:t>
      </w:r>
      <w:r w:rsidR="00E241D7">
        <w:rPr>
          <w:lang w:val="en-US" w:eastAsia="zh-CN"/>
        </w:rPr>
        <w:t>TS 2</w:t>
      </w:r>
      <w:r>
        <w:rPr>
          <w:lang w:val="en-US" w:eastAsia="zh-CN"/>
        </w:rPr>
        <w:t>3.401</w:t>
      </w:r>
      <w:r w:rsidR="00E241D7">
        <w:rPr>
          <w:lang w:val="en-US" w:eastAsia="zh-CN"/>
        </w:rPr>
        <w:t> [</w:t>
      </w:r>
      <w:r>
        <w:rPr>
          <w:rFonts w:hint="eastAsia"/>
          <w:lang w:val="en-US" w:eastAsia="zh-CN"/>
        </w:rPr>
        <w:t>15</w:t>
      </w:r>
      <w:r>
        <w:rPr>
          <w:lang w:val="en-US" w:eastAsia="zh-CN"/>
        </w:rPr>
        <w:t xml:space="preserve">] and in </w:t>
      </w:r>
      <w:r w:rsidR="00E241D7">
        <w:rPr>
          <w:lang w:val="en-US" w:eastAsia="zh-CN"/>
        </w:rPr>
        <w:t>clause 6</w:t>
      </w:r>
      <w:r>
        <w:rPr>
          <w:lang w:val="en-US" w:eastAsia="zh-CN"/>
        </w:rPr>
        <w:t xml:space="preserve">.12.1A of 3GPP </w:t>
      </w:r>
      <w:r w:rsidR="00E241D7">
        <w:rPr>
          <w:lang w:val="en-US" w:eastAsia="zh-CN"/>
        </w:rPr>
        <w:t>TS 2</w:t>
      </w:r>
      <w:r>
        <w:rPr>
          <w:lang w:val="en-US" w:eastAsia="zh-CN"/>
        </w:rPr>
        <w:t>3.060</w:t>
      </w:r>
      <w:r w:rsidR="00E241D7">
        <w:rPr>
          <w:lang w:val="en-US" w:eastAsia="zh-CN"/>
        </w:rPr>
        <w:t> [</w:t>
      </w:r>
      <w:r>
        <w:rPr>
          <w:rFonts w:hint="eastAsia"/>
          <w:lang w:val="en-US" w:eastAsia="zh-CN"/>
        </w:rPr>
        <w:t>5</w:t>
      </w:r>
      <w:r>
        <w:rPr>
          <w:lang w:val="en-US" w:eastAsia="zh-CN"/>
        </w:rPr>
        <w:t>]</w:t>
      </w:r>
      <w:r w:rsidRPr="00977F03">
        <w:rPr>
          <w:lang w:val="en-US" w:eastAsia="zh-CN"/>
        </w:rPr>
        <w:t>.</w:t>
      </w:r>
      <w:r>
        <w:rPr>
          <w:rFonts w:hint="eastAsia"/>
          <w:lang w:val="en-US" w:eastAsia="zh-CN"/>
        </w:rPr>
        <w:t xml:space="preserve"> </w:t>
      </w:r>
      <w:r>
        <w:rPr>
          <w:lang w:val="en-US" w:eastAsia="zh-CN"/>
        </w:rPr>
        <w:t>When</w:t>
      </w:r>
      <w:r>
        <w:rPr>
          <w:rFonts w:hint="eastAsia"/>
          <w:lang w:val="en-US" w:eastAsia="zh-CN"/>
        </w:rPr>
        <w:t xml:space="preserve"> </w:t>
      </w:r>
      <w:r>
        <w:rPr>
          <w:lang w:val="en-US" w:eastAsia="zh-CN"/>
        </w:rPr>
        <w:t>receiving a</w:t>
      </w:r>
      <w:r>
        <w:rPr>
          <w:rFonts w:hint="eastAsia"/>
          <w:lang w:val="en-US" w:eastAsia="zh-CN"/>
        </w:rPr>
        <w:t xml:space="preserve"> Service Request message</w:t>
      </w:r>
      <w:r>
        <w:rPr>
          <w:lang w:val="en-US" w:eastAsia="zh-CN"/>
        </w:rPr>
        <w:t xml:space="preserve"> from the UE</w:t>
      </w:r>
      <w:r>
        <w:rPr>
          <w:rFonts w:hint="eastAsia"/>
          <w:lang w:val="en-US" w:eastAsia="zh-CN"/>
        </w:rPr>
        <w:t xml:space="preserve">, the MME/S4-SGSN shall perform the SGW restoration procedure as specified in the </w:t>
      </w:r>
      <w:r w:rsidR="00E241D7">
        <w:rPr>
          <w:rFonts w:hint="eastAsia"/>
          <w:lang w:val="en-US" w:eastAsia="zh-CN"/>
        </w:rPr>
        <w:t>clause</w:t>
      </w:r>
      <w:r w:rsidR="00E241D7">
        <w:rPr>
          <w:lang w:val="en-US" w:eastAsia="zh-CN"/>
        </w:rPr>
        <w:t> 2</w:t>
      </w:r>
      <w:r>
        <w:rPr>
          <w:lang w:val="en-US" w:eastAsia="zh-CN"/>
        </w:rPr>
        <w:t>7</w:t>
      </w:r>
      <w:r>
        <w:rPr>
          <w:rFonts w:hint="eastAsia"/>
          <w:lang w:val="en-US" w:eastAsia="zh-CN"/>
        </w:rPr>
        <w:t>.2.2</w:t>
      </w:r>
      <w:r w:rsidRPr="001E3183">
        <w:rPr>
          <w:lang w:val="en-US" w:eastAsia="zh-CN"/>
        </w:rPr>
        <w:t xml:space="preserve"> </w:t>
      </w:r>
      <w:r w:rsidRPr="00946CB8">
        <w:rPr>
          <w:lang w:val="en-US" w:eastAsia="zh-CN"/>
        </w:rPr>
        <w:t xml:space="preserve">with the addition that the MME/S4-SGSN </w:t>
      </w:r>
      <w:r>
        <w:rPr>
          <w:rFonts w:hint="eastAsia"/>
          <w:lang w:val="en-US" w:eastAsia="zh-CN"/>
        </w:rPr>
        <w:t xml:space="preserve">shall </w:t>
      </w:r>
      <w:r w:rsidRPr="00946CB8">
        <w:rPr>
          <w:lang w:val="en-US" w:eastAsia="zh-CN"/>
        </w:rPr>
        <w:t>include the MME/S4-SGSN identifier IE</w:t>
      </w:r>
      <w:r>
        <w:rPr>
          <w:rFonts w:hint="eastAsia"/>
          <w:lang w:val="en-US" w:eastAsia="zh-CN"/>
        </w:rPr>
        <w:t xml:space="preserve"> in the create session request message</w:t>
      </w:r>
      <w:r w:rsidRPr="00946CB8">
        <w:rPr>
          <w:lang w:val="en-US" w:eastAsia="zh-CN"/>
        </w:rPr>
        <w:t>.</w:t>
      </w:r>
    </w:p>
    <w:p w14:paraId="5D3618FD" w14:textId="77777777" w:rsidR="00F71EE4" w:rsidRPr="00007065" w:rsidRDefault="00F71EE4" w:rsidP="00892DE4">
      <w:pPr>
        <w:pStyle w:val="Heading4"/>
        <w:rPr>
          <w:lang w:eastAsia="zh-CN"/>
        </w:rPr>
      </w:pPr>
      <w:bookmarkStart w:id="1108" w:name="_Toc19630517"/>
      <w:bookmarkStart w:id="1109" w:name="_Toc27226721"/>
      <w:bookmarkStart w:id="1110" w:name="_Toc36115902"/>
      <w:bookmarkStart w:id="1111" w:name="_Toc161041340"/>
      <w:r>
        <w:rPr>
          <w:lang w:eastAsia="zh-CN"/>
        </w:rPr>
        <w:t>27</w:t>
      </w:r>
      <w:r w:rsidRPr="00007065">
        <w:rPr>
          <w:lang w:eastAsia="zh-CN"/>
        </w:rPr>
        <w:t>.2.</w:t>
      </w:r>
      <w:r>
        <w:rPr>
          <w:lang w:eastAsia="zh-CN"/>
        </w:rPr>
        <w:t>3.</w:t>
      </w:r>
      <w:r w:rsidRPr="00007065">
        <w:rPr>
          <w:rFonts w:hint="eastAsia"/>
          <w:lang w:eastAsia="zh-CN"/>
        </w:rPr>
        <w:t>3</w:t>
      </w:r>
      <w:r w:rsidRPr="00007065">
        <w:rPr>
          <w:lang w:eastAsia="zh-CN"/>
        </w:rPr>
        <w:tab/>
      </w:r>
      <w:r>
        <w:rPr>
          <w:lang w:eastAsia="zh-CN"/>
        </w:rPr>
        <w:t>S</w:t>
      </w:r>
      <w:r w:rsidRPr="00007065">
        <w:rPr>
          <w:rFonts w:hint="eastAsia"/>
          <w:lang w:eastAsia="zh-CN"/>
        </w:rPr>
        <w:t>GW procedure</w:t>
      </w:r>
      <w:bookmarkEnd w:id="1108"/>
      <w:bookmarkEnd w:id="1109"/>
      <w:bookmarkEnd w:id="1110"/>
      <w:bookmarkEnd w:id="1111"/>
    </w:p>
    <w:p w14:paraId="7F698E8D" w14:textId="77777777" w:rsidR="00F71EE4" w:rsidRPr="001F6D33" w:rsidRDefault="00F71EE4" w:rsidP="00F71EE4">
      <w:pPr>
        <w:rPr>
          <w:b/>
          <w:lang w:val="en-US" w:eastAsia="zh-CN"/>
        </w:rPr>
      </w:pPr>
      <w:r w:rsidRPr="001F6D33">
        <w:rPr>
          <w:b/>
          <w:lang w:val="en-US" w:eastAsia="zh-CN"/>
        </w:rPr>
        <w:t>During normal mode of operation (i.e. before SGW failure with/without restart):</w:t>
      </w:r>
    </w:p>
    <w:p w14:paraId="0F8EC5F7" w14:textId="77777777" w:rsidR="00F71EE4" w:rsidRDefault="00F71EE4" w:rsidP="00F71EE4">
      <w:pPr>
        <w:rPr>
          <w:lang w:val="en-US" w:eastAsia="zh-CN"/>
        </w:rPr>
      </w:pPr>
      <w:r>
        <w:rPr>
          <w:lang w:val="en-US" w:eastAsia="zh-CN"/>
        </w:rPr>
        <w:t>T</w:t>
      </w:r>
      <w:r w:rsidRPr="00977F03">
        <w:rPr>
          <w:lang w:val="en-US" w:eastAsia="zh-CN"/>
        </w:rPr>
        <w:t xml:space="preserve">he </w:t>
      </w:r>
      <w:r>
        <w:rPr>
          <w:lang w:val="en-US" w:eastAsia="zh-CN"/>
        </w:rPr>
        <w:t>SGW shall forward the</w:t>
      </w:r>
      <w:r w:rsidRPr="00977F03">
        <w:rPr>
          <w:lang w:val="en-US" w:eastAsia="zh-CN"/>
        </w:rPr>
        <w:t xml:space="preserve"> MME/S4-SGSN identifier</w:t>
      </w:r>
      <w:r>
        <w:rPr>
          <w:lang w:val="en-US" w:eastAsia="zh-CN"/>
        </w:rPr>
        <w:t xml:space="preserve"> </w:t>
      </w:r>
      <w:r w:rsidRPr="00977F03">
        <w:rPr>
          <w:lang w:val="en-US" w:eastAsia="zh-CN"/>
        </w:rPr>
        <w:t xml:space="preserve">IE </w:t>
      </w:r>
      <w:r>
        <w:rPr>
          <w:lang w:val="en-US" w:eastAsia="zh-CN"/>
        </w:rPr>
        <w:t xml:space="preserve">to the PGW </w:t>
      </w:r>
      <w:r w:rsidRPr="00977F03">
        <w:rPr>
          <w:lang w:val="en-US" w:eastAsia="zh-CN"/>
        </w:rPr>
        <w:t xml:space="preserve">in existing signalling over </w:t>
      </w:r>
      <w:r>
        <w:rPr>
          <w:rFonts w:hint="eastAsia"/>
          <w:lang w:val="en-US" w:eastAsia="zh-CN"/>
        </w:rPr>
        <w:t xml:space="preserve">the </w:t>
      </w:r>
      <w:r>
        <w:rPr>
          <w:lang w:val="en-US" w:eastAsia="zh-CN"/>
        </w:rPr>
        <w:t>S5</w:t>
      </w:r>
      <w:r w:rsidRPr="00977F03">
        <w:rPr>
          <w:lang w:val="en-US" w:eastAsia="zh-CN"/>
        </w:rPr>
        <w:t xml:space="preserve"> interface</w:t>
      </w:r>
      <w:r>
        <w:rPr>
          <w:lang w:val="en-US" w:eastAsia="zh-CN"/>
        </w:rPr>
        <w:t xml:space="preserve"> if it is received over S11/</w:t>
      </w:r>
      <w:r>
        <w:rPr>
          <w:rFonts w:hint="eastAsia"/>
          <w:lang w:val="en-US" w:eastAsia="zh-CN"/>
        </w:rPr>
        <w:t>S</w:t>
      </w:r>
      <w:r>
        <w:rPr>
          <w:lang w:val="en-US" w:eastAsia="zh-CN"/>
        </w:rPr>
        <w:t>4 interface.</w:t>
      </w:r>
    </w:p>
    <w:p w14:paraId="734D4941" w14:textId="77777777" w:rsidR="00F71EE4" w:rsidRDefault="00F71EE4" w:rsidP="00F71EE4">
      <w:pPr>
        <w:rPr>
          <w:lang w:val="en-US" w:eastAsia="zh-CN"/>
        </w:rPr>
      </w:pPr>
      <w:r w:rsidRPr="001F6D33">
        <w:rPr>
          <w:b/>
          <w:lang w:val="en-US" w:eastAsia="zh-CN"/>
        </w:rPr>
        <w:t xml:space="preserve">During </w:t>
      </w:r>
      <w:r>
        <w:rPr>
          <w:b/>
          <w:lang w:val="en-US" w:eastAsia="zh-CN"/>
        </w:rPr>
        <w:t>SGW restoration procedure:</w:t>
      </w:r>
    </w:p>
    <w:p w14:paraId="7700291D" w14:textId="77777777" w:rsidR="00F71EE4" w:rsidRDefault="00F71EE4" w:rsidP="00F71EE4">
      <w:pPr>
        <w:rPr>
          <w:lang w:eastAsia="zh-CN"/>
        </w:rPr>
      </w:pPr>
      <w:r>
        <w:rPr>
          <w:lang w:eastAsia="zh-CN"/>
        </w:rPr>
        <w:t xml:space="preserve">Upon receipt of a PGW </w:t>
      </w:r>
      <w:r>
        <w:rPr>
          <w:lang w:val="en-US" w:eastAsia="zh-CN"/>
        </w:rPr>
        <w:t>Downlink Triggering</w:t>
      </w:r>
      <w:r w:rsidRPr="00977F03">
        <w:rPr>
          <w:lang w:val="en-US" w:eastAsia="zh-CN"/>
        </w:rPr>
        <w:t xml:space="preserve"> </w:t>
      </w:r>
      <w:r w:rsidRPr="001F6D33">
        <w:rPr>
          <w:lang w:eastAsia="zh-CN"/>
        </w:rPr>
        <w:t>Notification</w:t>
      </w:r>
      <w:r>
        <w:rPr>
          <w:lang w:eastAsia="zh-CN"/>
        </w:rPr>
        <w:t xml:space="preserve"> message </w:t>
      </w:r>
      <w:r>
        <w:rPr>
          <w:rFonts w:hint="eastAsia"/>
          <w:lang w:eastAsia="zh-CN"/>
        </w:rPr>
        <w:t xml:space="preserve">(or </w:t>
      </w:r>
      <w:r>
        <w:rPr>
          <w:lang w:eastAsia="zh-CN"/>
        </w:rPr>
        <w:t xml:space="preserve">a </w:t>
      </w:r>
      <w:r w:rsidRPr="00005B48">
        <w:t>PMIP</w:t>
      </w:r>
      <w:r>
        <w:rPr>
          <w:rFonts w:hint="eastAsia"/>
          <w:lang w:eastAsia="zh-CN"/>
        </w:rPr>
        <w:t xml:space="preserve"> Update Notification</w:t>
      </w:r>
      <w:r w:rsidRPr="00005B48">
        <w:t xml:space="preserve"> message</w:t>
      </w:r>
      <w:r>
        <w:rPr>
          <w:rFonts w:hint="eastAsia"/>
          <w:lang w:eastAsia="zh-CN"/>
        </w:rPr>
        <w:t xml:space="preserve"> with the N</w:t>
      </w:r>
      <w:r>
        <w:rPr>
          <w:lang w:eastAsia="zh-CN"/>
        </w:rPr>
        <w:t>o</w:t>
      </w:r>
      <w:r>
        <w:rPr>
          <w:rFonts w:hint="eastAsia"/>
          <w:lang w:eastAsia="zh-CN"/>
        </w:rPr>
        <w:t xml:space="preserve">tification Reason set to "PGW Downlink Trigger Notification") </w:t>
      </w:r>
      <w:r>
        <w:rPr>
          <w:lang w:eastAsia="zh-CN"/>
        </w:rPr>
        <w:t>from a PGW, t</w:t>
      </w:r>
      <w:r w:rsidRPr="001F6D33">
        <w:rPr>
          <w:lang w:eastAsia="zh-CN"/>
        </w:rPr>
        <w:t>he SGW</w:t>
      </w:r>
      <w:r>
        <w:rPr>
          <w:rFonts w:hint="eastAsia"/>
          <w:lang w:eastAsia="zh-CN"/>
        </w:rPr>
        <w:t xml:space="preserve"> shall</w:t>
      </w:r>
      <w:r w:rsidRPr="001F6D33">
        <w:rPr>
          <w:lang w:eastAsia="zh-CN"/>
        </w:rPr>
        <w:t xml:space="preserve"> </w:t>
      </w:r>
      <w:r>
        <w:rPr>
          <w:rFonts w:hint="eastAsia"/>
          <w:lang w:eastAsia="zh-CN"/>
        </w:rPr>
        <w:t>send</w:t>
      </w:r>
      <w:r>
        <w:rPr>
          <w:lang w:eastAsia="zh-CN"/>
        </w:rPr>
        <w:t xml:space="preserve"> the PGW </w:t>
      </w:r>
      <w:r>
        <w:rPr>
          <w:lang w:val="en-US" w:eastAsia="zh-CN"/>
        </w:rPr>
        <w:t>Downlink Triggering</w:t>
      </w:r>
      <w:r w:rsidRPr="00977F03">
        <w:rPr>
          <w:lang w:val="en-US" w:eastAsia="zh-CN"/>
        </w:rPr>
        <w:t xml:space="preserve"> </w:t>
      </w:r>
      <w:r w:rsidRPr="001F6D33">
        <w:rPr>
          <w:lang w:eastAsia="zh-CN"/>
        </w:rPr>
        <w:t xml:space="preserve">Notification message to the MME/S4-SGSN </w:t>
      </w:r>
      <w:r>
        <w:rPr>
          <w:lang w:eastAsia="zh-CN"/>
        </w:rPr>
        <w:t>identified by the</w:t>
      </w:r>
      <w:r w:rsidRPr="001F6D33">
        <w:rPr>
          <w:lang w:eastAsia="zh-CN"/>
        </w:rPr>
        <w:t xml:space="preserve"> MME/S4-SGSN identifier</w:t>
      </w:r>
      <w:r>
        <w:rPr>
          <w:lang w:eastAsia="zh-CN"/>
        </w:rPr>
        <w:t xml:space="preserve"> if</w:t>
      </w:r>
      <w:r w:rsidRPr="001F6D33">
        <w:rPr>
          <w:lang w:eastAsia="zh-CN"/>
        </w:rPr>
        <w:t xml:space="preserve"> present in the message. If </w:t>
      </w:r>
      <w:r>
        <w:rPr>
          <w:lang w:eastAsia="zh-CN"/>
        </w:rPr>
        <w:t>no</w:t>
      </w:r>
      <w:r w:rsidRPr="001F6D33">
        <w:rPr>
          <w:lang w:eastAsia="zh-CN"/>
        </w:rPr>
        <w:t xml:space="preserve"> MME/S4-SGSN identifier is </w:t>
      </w:r>
      <w:r>
        <w:rPr>
          <w:lang w:eastAsia="zh-CN"/>
        </w:rPr>
        <w:t>received from the PGW</w:t>
      </w:r>
      <w:r w:rsidRPr="001F6D33">
        <w:rPr>
          <w:lang w:eastAsia="zh-CN"/>
        </w:rPr>
        <w:t xml:space="preserve">, the SGW </w:t>
      </w:r>
      <w:r>
        <w:rPr>
          <w:rFonts w:hint="eastAsia"/>
          <w:lang w:eastAsia="zh-CN"/>
        </w:rPr>
        <w:t>shall send</w:t>
      </w:r>
      <w:r>
        <w:rPr>
          <w:lang w:eastAsia="zh-CN"/>
        </w:rPr>
        <w:t xml:space="preserve"> the </w:t>
      </w:r>
      <w:r w:rsidRPr="001F6D33">
        <w:rPr>
          <w:lang w:eastAsia="zh-CN"/>
        </w:rPr>
        <w:t xml:space="preserve">PGW </w:t>
      </w:r>
      <w:r>
        <w:rPr>
          <w:lang w:val="en-US" w:eastAsia="zh-CN"/>
        </w:rPr>
        <w:t>Downlink Triggering</w:t>
      </w:r>
      <w:r w:rsidRPr="00977F03">
        <w:rPr>
          <w:lang w:val="en-US" w:eastAsia="zh-CN"/>
        </w:rPr>
        <w:t xml:space="preserve"> </w:t>
      </w:r>
      <w:r w:rsidRPr="001F6D33">
        <w:rPr>
          <w:lang w:eastAsia="zh-CN"/>
        </w:rPr>
        <w:t xml:space="preserve">Notification message to all </w:t>
      </w:r>
      <w:r>
        <w:rPr>
          <w:lang w:eastAsia="zh-CN"/>
        </w:rPr>
        <w:t xml:space="preserve">the </w:t>
      </w:r>
      <w:r w:rsidRPr="001F6D33">
        <w:rPr>
          <w:lang w:eastAsia="zh-CN"/>
        </w:rPr>
        <w:t xml:space="preserve">MME/S4-SGSN within the MME/S4-SGSN pool as known by local configuration. The SGW shall then send </w:t>
      </w:r>
      <w:r>
        <w:rPr>
          <w:lang w:eastAsia="zh-CN"/>
        </w:rPr>
        <w:t xml:space="preserve">a </w:t>
      </w:r>
      <w:r w:rsidRPr="001F6D33">
        <w:rPr>
          <w:lang w:eastAsia="zh-CN"/>
        </w:rPr>
        <w:t xml:space="preserve">PGW </w:t>
      </w:r>
      <w:r>
        <w:rPr>
          <w:lang w:val="en-US" w:eastAsia="zh-CN"/>
        </w:rPr>
        <w:t>Downlink Triggering</w:t>
      </w:r>
      <w:r w:rsidRPr="00977F03">
        <w:rPr>
          <w:lang w:val="en-US" w:eastAsia="zh-CN"/>
        </w:rPr>
        <w:t xml:space="preserve"> </w:t>
      </w:r>
      <w:r w:rsidRPr="001F6D33">
        <w:rPr>
          <w:lang w:eastAsia="zh-CN"/>
        </w:rPr>
        <w:t xml:space="preserve">Acknowledge message </w:t>
      </w:r>
      <w:r>
        <w:rPr>
          <w:rFonts w:hint="eastAsia"/>
          <w:lang w:eastAsia="zh-CN"/>
        </w:rPr>
        <w:t xml:space="preserve">(or </w:t>
      </w:r>
      <w:r>
        <w:rPr>
          <w:lang w:eastAsia="zh-CN"/>
        </w:rPr>
        <w:t xml:space="preserve">a </w:t>
      </w:r>
      <w:r w:rsidRPr="00005B48">
        <w:t>PMIP</w:t>
      </w:r>
      <w:r>
        <w:rPr>
          <w:rFonts w:hint="eastAsia"/>
          <w:lang w:eastAsia="zh-CN"/>
        </w:rPr>
        <w:t xml:space="preserve"> Update Notification</w:t>
      </w:r>
      <w:r w:rsidRPr="00005B48">
        <w:t xml:space="preserve"> </w:t>
      </w:r>
      <w:r w:rsidRPr="005921C7">
        <w:rPr>
          <w:lang w:val="en-CA" w:eastAsia="zh-CN"/>
        </w:rPr>
        <w:t>Acknowledgement</w:t>
      </w:r>
      <w:r w:rsidRPr="001F6D33">
        <w:rPr>
          <w:lang w:eastAsia="zh-CN"/>
        </w:rPr>
        <w:t xml:space="preserve"> </w:t>
      </w:r>
      <w:r w:rsidRPr="00005B48">
        <w:t>message</w:t>
      </w:r>
      <w:r>
        <w:rPr>
          <w:rFonts w:hint="eastAsia"/>
          <w:lang w:eastAsia="zh-CN"/>
        </w:rPr>
        <w:t xml:space="preserve">) </w:t>
      </w:r>
      <w:r w:rsidRPr="001F6D33">
        <w:rPr>
          <w:lang w:eastAsia="zh-CN"/>
        </w:rPr>
        <w:t>back to the PGW</w:t>
      </w:r>
      <w:r>
        <w:rPr>
          <w:lang w:eastAsia="zh-CN"/>
        </w:rPr>
        <w:t xml:space="preserve"> with an acceptance cause code.</w:t>
      </w:r>
    </w:p>
    <w:p w14:paraId="5C3629F4" w14:textId="77777777" w:rsidR="00F71EE4" w:rsidRDefault="00F71EE4" w:rsidP="00F71EE4">
      <w:pPr>
        <w:rPr>
          <w:lang w:eastAsia="zh-CN"/>
        </w:rPr>
      </w:pPr>
      <w:r>
        <w:rPr>
          <w:lang w:eastAsia="zh-CN"/>
        </w:rPr>
        <w:t xml:space="preserve">If the SGW receives a </w:t>
      </w:r>
      <w:r w:rsidRPr="001F6D33">
        <w:rPr>
          <w:lang w:eastAsia="zh-CN"/>
        </w:rPr>
        <w:t xml:space="preserve">PGW </w:t>
      </w:r>
      <w:r>
        <w:rPr>
          <w:lang w:val="en-US" w:eastAsia="zh-CN"/>
        </w:rPr>
        <w:t>Downlink Triggering</w:t>
      </w:r>
      <w:r w:rsidRPr="00977F03">
        <w:rPr>
          <w:lang w:val="en-US" w:eastAsia="zh-CN"/>
        </w:rPr>
        <w:t xml:space="preserve"> </w:t>
      </w:r>
      <w:r w:rsidRPr="001F6D33">
        <w:rPr>
          <w:lang w:eastAsia="zh-CN"/>
        </w:rPr>
        <w:t xml:space="preserve">Acknowledge </w:t>
      </w:r>
      <w:r>
        <w:rPr>
          <w:lang w:eastAsia="zh-CN"/>
        </w:rPr>
        <w:t xml:space="preserve">message from an MME/S4-SGSN with the rejection cause code </w:t>
      </w:r>
      <w:r w:rsidRPr="00EA0173">
        <w:t>"</w:t>
      </w:r>
      <w:r>
        <w:rPr>
          <w:lang w:eastAsia="zh-CN"/>
        </w:rPr>
        <w:t>Context Not Found</w:t>
      </w:r>
      <w:r w:rsidRPr="00EA0173">
        <w:t>"</w:t>
      </w:r>
      <w:r>
        <w:rPr>
          <w:lang w:eastAsia="zh-CN"/>
        </w:rPr>
        <w:t xml:space="preserve"> and with an IMSI and an MME/S4-SGSN identifier, the SGW</w:t>
      </w:r>
      <w:r>
        <w:rPr>
          <w:rFonts w:hint="eastAsia"/>
          <w:lang w:eastAsia="zh-CN"/>
        </w:rPr>
        <w:t xml:space="preserve"> shall</w:t>
      </w:r>
      <w:r>
        <w:rPr>
          <w:lang w:eastAsia="zh-CN"/>
        </w:rPr>
        <w:t xml:space="preserve"> then send a PGW </w:t>
      </w:r>
      <w:r>
        <w:rPr>
          <w:lang w:val="en-US" w:eastAsia="zh-CN"/>
        </w:rPr>
        <w:t>Downlink Triggering</w:t>
      </w:r>
      <w:r w:rsidRPr="00977F03">
        <w:rPr>
          <w:lang w:val="en-US" w:eastAsia="zh-CN"/>
        </w:rPr>
        <w:t xml:space="preserve"> </w:t>
      </w:r>
      <w:r>
        <w:rPr>
          <w:lang w:eastAsia="zh-CN"/>
        </w:rPr>
        <w:t xml:space="preserve">Notification message, including the IMSI (as received in the PGW Downlink Triggering Acknowledge message), to </w:t>
      </w:r>
      <w:r w:rsidRPr="006A702C">
        <w:rPr>
          <w:lang w:eastAsia="zh-CN"/>
        </w:rPr>
        <w:t xml:space="preserve">all </w:t>
      </w:r>
      <w:r>
        <w:rPr>
          <w:lang w:eastAsia="zh-CN"/>
        </w:rPr>
        <w:t xml:space="preserve">the </w:t>
      </w:r>
      <w:r w:rsidRPr="006A702C">
        <w:rPr>
          <w:lang w:eastAsia="zh-CN"/>
        </w:rPr>
        <w:t>MME/S</w:t>
      </w:r>
      <w:r>
        <w:rPr>
          <w:lang w:eastAsia="zh-CN"/>
        </w:rPr>
        <w:t>4-S</w:t>
      </w:r>
      <w:r w:rsidRPr="006A702C">
        <w:rPr>
          <w:lang w:eastAsia="zh-CN"/>
        </w:rPr>
        <w:t>GSN</w:t>
      </w:r>
      <w:r>
        <w:rPr>
          <w:lang w:eastAsia="zh-CN"/>
        </w:rPr>
        <w:t xml:space="preserve"> within the MME/S4-SGSN pool as known by local configuration, except to </w:t>
      </w:r>
      <w:r w:rsidRPr="00A4747D">
        <w:rPr>
          <w:rFonts w:hint="eastAsia"/>
          <w:lang w:eastAsia="zh-CN"/>
        </w:rPr>
        <w:t xml:space="preserve">the MME/S4-SGSN </w:t>
      </w:r>
      <w:r>
        <w:rPr>
          <w:lang w:eastAsia="zh-CN"/>
        </w:rPr>
        <w:t xml:space="preserve">identified by the MME/S4-SGSN </w:t>
      </w:r>
      <w:r w:rsidRPr="00A4747D">
        <w:rPr>
          <w:rFonts w:hint="eastAsia"/>
          <w:lang w:eastAsia="zh-CN"/>
        </w:rPr>
        <w:t xml:space="preserve">identifier </w:t>
      </w:r>
      <w:r>
        <w:rPr>
          <w:lang w:eastAsia="zh-CN"/>
        </w:rPr>
        <w:t>received</w:t>
      </w:r>
      <w:r w:rsidRPr="00A4747D">
        <w:rPr>
          <w:rFonts w:hint="eastAsia"/>
          <w:lang w:eastAsia="zh-CN"/>
        </w:rPr>
        <w:t xml:space="preserve"> in the Downlink Triggering Acknowledge message</w:t>
      </w:r>
      <w:r>
        <w:rPr>
          <w:lang w:eastAsia="zh-CN"/>
        </w:rPr>
        <w:t>.</w:t>
      </w:r>
    </w:p>
    <w:p w14:paraId="24F46F8D" w14:textId="77777777" w:rsidR="00F71EE4" w:rsidRPr="005E58D1" w:rsidRDefault="00F71EE4" w:rsidP="00F71EE4">
      <w:r>
        <w:rPr>
          <w:lang w:eastAsia="zh-CN"/>
        </w:rPr>
        <w:t xml:space="preserve">The MME/S4-SGSN may have more than one IP address on </w:t>
      </w:r>
      <w:r>
        <w:rPr>
          <w:rFonts w:hint="eastAsia"/>
          <w:lang w:eastAsia="zh-CN"/>
        </w:rPr>
        <w:t xml:space="preserve">the </w:t>
      </w:r>
      <w:r>
        <w:rPr>
          <w:lang w:eastAsia="zh-CN"/>
        </w:rPr>
        <w:t>S11/S4</w:t>
      </w:r>
      <w:r>
        <w:rPr>
          <w:rFonts w:hint="eastAsia"/>
          <w:lang w:eastAsia="zh-CN"/>
        </w:rPr>
        <w:t xml:space="preserve"> interface</w:t>
      </w:r>
      <w:r>
        <w:rPr>
          <w:lang w:eastAsia="zh-CN"/>
        </w:rPr>
        <w:t xml:space="preserve"> configured, but the </w:t>
      </w:r>
      <w:r>
        <w:rPr>
          <w:rFonts w:hint="eastAsia"/>
          <w:lang w:eastAsia="zh-CN"/>
        </w:rPr>
        <w:t xml:space="preserve">PGW </w:t>
      </w:r>
      <w:r>
        <w:rPr>
          <w:lang w:val="en-US" w:eastAsia="zh-CN"/>
        </w:rPr>
        <w:t>Downlink Triggering</w:t>
      </w:r>
      <w:r w:rsidDel="00A25111">
        <w:rPr>
          <w:lang w:eastAsia="zh-CN"/>
        </w:rPr>
        <w:t xml:space="preserve"> </w:t>
      </w:r>
      <w:r>
        <w:rPr>
          <w:rFonts w:hint="eastAsia"/>
          <w:lang w:eastAsia="zh-CN"/>
        </w:rPr>
        <w:t>Notification</w:t>
      </w:r>
      <w:r>
        <w:rPr>
          <w:lang w:eastAsia="zh-CN"/>
        </w:rPr>
        <w:t xml:space="preserve"> should be sent only once per MME/S4-SGSN per local configuration in the SGW.</w:t>
      </w:r>
    </w:p>
    <w:p w14:paraId="50683C01" w14:textId="77777777" w:rsidR="00F71EE4" w:rsidRPr="00007065" w:rsidRDefault="00F71EE4" w:rsidP="00892DE4">
      <w:pPr>
        <w:pStyle w:val="Heading4"/>
        <w:rPr>
          <w:lang w:eastAsia="zh-CN"/>
        </w:rPr>
      </w:pPr>
      <w:bookmarkStart w:id="1112" w:name="_Toc19630518"/>
      <w:bookmarkStart w:id="1113" w:name="_Toc27226722"/>
      <w:bookmarkStart w:id="1114" w:name="_Toc36115903"/>
      <w:bookmarkStart w:id="1115" w:name="_Toc161041341"/>
      <w:r>
        <w:rPr>
          <w:lang w:eastAsia="zh-CN"/>
        </w:rPr>
        <w:t>27</w:t>
      </w:r>
      <w:r w:rsidRPr="00007065">
        <w:rPr>
          <w:lang w:eastAsia="zh-CN"/>
        </w:rPr>
        <w:t>.2.</w:t>
      </w:r>
      <w:r>
        <w:rPr>
          <w:lang w:eastAsia="zh-CN"/>
        </w:rPr>
        <w:t>3.4</w:t>
      </w:r>
      <w:r>
        <w:rPr>
          <w:rFonts w:hint="eastAsia"/>
          <w:lang w:eastAsia="zh-CN"/>
        </w:rPr>
        <w:tab/>
      </w:r>
      <w:r w:rsidRPr="00007065">
        <w:rPr>
          <w:rFonts w:hint="eastAsia"/>
          <w:lang w:eastAsia="zh-CN"/>
        </w:rPr>
        <w:t>PGW procedure</w:t>
      </w:r>
      <w:bookmarkEnd w:id="1112"/>
      <w:bookmarkEnd w:id="1113"/>
      <w:bookmarkEnd w:id="1114"/>
      <w:bookmarkEnd w:id="1115"/>
    </w:p>
    <w:p w14:paraId="49D2CCA7" w14:textId="77777777" w:rsidR="00F71EE4" w:rsidRDefault="00F71EE4" w:rsidP="00F71EE4">
      <w:pPr>
        <w:rPr>
          <w:lang w:val="en-US" w:eastAsia="zh-CN"/>
        </w:rPr>
      </w:pPr>
      <w:r w:rsidRPr="001F6D33">
        <w:rPr>
          <w:b/>
          <w:lang w:val="en-US" w:eastAsia="zh-CN"/>
        </w:rPr>
        <w:t>During normal mode of operation (i.e. before SGW failure with/without restart)</w:t>
      </w:r>
      <w:r>
        <w:rPr>
          <w:lang w:val="en-US" w:eastAsia="zh-CN"/>
        </w:rPr>
        <w:t>:</w:t>
      </w:r>
    </w:p>
    <w:p w14:paraId="3701F7CA" w14:textId="77777777" w:rsidR="00F71EE4" w:rsidRPr="00977F03" w:rsidRDefault="00F71EE4" w:rsidP="00F71EE4">
      <w:pPr>
        <w:rPr>
          <w:lang w:val="en-US" w:eastAsia="zh-CN"/>
        </w:rPr>
      </w:pPr>
      <w:r>
        <w:rPr>
          <w:lang w:val="en-US" w:eastAsia="zh-CN"/>
        </w:rPr>
        <w:t>T</w:t>
      </w:r>
      <w:r w:rsidRPr="00977F03">
        <w:rPr>
          <w:lang w:val="en-US" w:eastAsia="zh-CN"/>
        </w:rPr>
        <w:t xml:space="preserve">he </w:t>
      </w:r>
      <w:r>
        <w:rPr>
          <w:lang w:val="en-US" w:eastAsia="zh-CN"/>
        </w:rPr>
        <w:t xml:space="preserve">PGW shall store the </w:t>
      </w:r>
      <w:r w:rsidRPr="00977F03">
        <w:rPr>
          <w:lang w:val="en-US" w:eastAsia="zh-CN"/>
        </w:rPr>
        <w:t xml:space="preserve">MME/S4-SGSN identifier </w:t>
      </w:r>
      <w:r>
        <w:rPr>
          <w:lang w:val="en-US" w:eastAsia="zh-CN"/>
        </w:rPr>
        <w:t>received in the last Create Session Request or Modify Bearer Request message</w:t>
      </w:r>
      <w:r>
        <w:rPr>
          <w:rFonts w:hint="eastAsia"/>
          <w:lang w:val="en-US" w:eastAsia="zh-CN"/>
        </w:rPr>
        <w:t xml:space="preserve"> </w:t>
      </w:r>
      <w:r>
        <w:rPr>
          <w:lang w:val="en-US" w:eastAsia="zh-CN"/>
        </w:rPr>
        <w:t>(</w:t>
      </w:r>
      <w:r>
        <w:rPr>
          <w:rFonts w:hint="eastAsia"/>
          <w:lang w:val="en-US" w:eastAsia="zh-CN"/>
        </w:rPr>
        <w:t>for GTP based S5</w:t>
      </w:r>
      <w:r>
        <w:rPr>
          <w:lang w:val="en-US" w:eastAsia="zh-CN"/>
        </w:rPr>
        <w:t>)</w:t>
      </w:r>
      <w:r>
        <w:rPr>
          <w:rFonts w:hint="eastAsia"/>
          <w:lang w:val="en-US" w:eastAsia="zh-CN"/>
        </w:rPr>
        <w:t xml:space="preserve"> or Proxy Binding Update </w:t>
      </w:r>
      <w:r>
        <w:rPr>
          <w:lang w:val="en-US" w:eastAsia="zh-CN"/>
        </w:rPr>
        <w:t>(</w:t>
      </w:r>
      <w:r>
        <w:rPr>
          <w:rFonts w:hint="eastAsia"/>
          <w:lang w:val="en-US" w:eastAsia="zh-CN"/>
        </w:rPr>
        <w:t>for PMIP based S5</w:t>
      </w:r>
      <w:r>
        <w:rPr>
          <w:lang w:val="en-US" w:eastAsia="zh-CN"/>
        </w:rPr>
        <w:t xml:space="preserve">) per PDN connection. </w:t>
      </w:r>
      <w:r w:rsidRPr="00977F03">
        <w:rPr>
          <w:lang w:val="en-US" w:eastAsia="zh-CN"/>
        </w:rPr>
        <w:t>If the PGW receives a M</w:t>
      </w:r>
      <w:r>
        <w:rPr>
          <w:rFonts w:hint="eastAsia"/>
          <w:lang w:val="en-US" w:eastAsia="zh-CN"/>
        </w:rPr>
        <w:t xml:space="preserve">odify </w:t>
      </w:r>
      <w:r w:rsidRPr="00977F03">
        <w:rPr>
          <w:lang w:val="en-US" w:eastAsia="zh-CN"/>
        </w:rPr>
        <w:t>B</w:t>
      </w:r>
      <w:r>
        <w:rPr>
          <w:rFonts w:hint="eastAsia"/>
          <w:lang w:val="en-US" w:eastAsia="zh-CN"/>
        </w:rPr>
        <w:t xml:space="preserve">earer </w:t>
      </w:r>
      <w:r w:rsidRPr="00977F03">
        <w:rPr>
          <w:lang w:val="en-US" w:eastAsia="zh-CN"/>
        </w:rPr>
        <w:t>R</w:t>
      </w:r>
      <w:r>
        <w:rPr>
          <w:rFonts w:hint="eastAsia"/>
          <w:lang w:val="en-US" w:eastAsia="zh-CN"/>
        </w:rPr>
        <w:t>equest</w:t>
      </w:r>
      <w:r w:rsidRPr="00977F03">
        <w:rPr>
          <w:lang w:val="en-US" w:eastAsia="zh-CN"/>
        </w:rPr>
        <w:t xml:space="preserve"> without MME/SGSN identifier, it shall delete the stored MME/</w:t>
      </w:r>
      <w:r>
        <w:rPr>
          <w:lang w:val="en-US" w:eastAsia="zh-CN"/>
        </w:rPr>
        <w:t>S4-</w:t>
      </w:r>
      <w:r w:rsidRPr="00977F03">
        <w:rPr>
          <w:lang w:val="en-US" w:eastAsia="zh-CN"/>
        </w:rPr>
        <w:t>SGSN identifier.</w:t>
      </w:r>
    </w:p>
    <w:p w14:paraId="618BC10B" w14:textId="77777777" w:rsidR="00F71EE4" w:rsidRPr="00977F03" w:rsidRDefault="00F71EE4" w:rsidP="00F71EE4">
      <w:pPr>
        <w:pStyle w:val="NO"/>
        <w:rPr>
          <w:lang w:val="en-US" w:eastAsia="zh-CN"/>
        </w:rPr>
      </w:pPr>
      <w:r>
        <w:rPr>
          <w:lang w:val="en-US" w:eastAsia="zh-CN"/>
        </w:rPr>
        <w:t>NOTE 1:</w:t>
      </w:r>
      <w:r>
        <w:rPr>
          <w:lang w:val="en-US" w:eastAsia="zh-CN"/>
        </w:rPr>
        <w:tab/>
      </w:r>
      <w:r w:rsidRPr="00977F03">
        <w:rPr>
          <w:lang w:val="en-US" w:eastAsia="zh-CN"/>
        </w:rPr>
        <w:t xml:space="preserve">This allows the PGW to have the serving MME/S4-SGSN address whenever there is S5 </w:t>
      </w:r>
      <w:r w:rsidRPr="007A7A50">
        <w:rPr>
          <w:lang w:eastAsia="zh-CN"/>
        </w:rPr>
        <w:t>signalling</w:t>
      </w:r>
      <w:r w:rsidRPr="00977F03">
        <w:rPr>
          <w:lang w:val="en-US" w:eastAsia="zh-CN"/>
        </w:rPr>
        <w:t xml:space="preserve"> message. However this cannot ensure that the PGW is always aware of the current serving MME/S4-SGSN address. E.g. during </w:t>
      </w:r>
      <w:r>
        <w:rPr>
          <w:lang w:val="en-US" w:eastAsia="zh-CN"/>
        </w:rPr>
        <w:t xml:space="preserve">an </w:t>
      </w:r>
      <w:r w:rsidRPr="00977F03">
        <w:rPr>
          <w:lang w:val="en-US" w:eastAsia="zh-CN"/>
        </w:rPr>
        <w:t>inter-MME</w:t>
      </w:r>
      <w:r>
        <w:rPr>
          <w:lang w:val="en-US" w:eastAsia="zh-CN"/>
        </w:rPr>
        <w:t xml:space="preserve"> </w:t>
      </w:r>
      <w:r w:rsidRPr="00977F03">
        <w:rPr>
          <w:lang w:val="en-US" w:eastAsia="zh-CN"/>
        </w:rPr>
        <w:t>HO without SGW change, the current serving MME/S4-SGSN address will not be propagated to the PGW if there is no S5 signalling.</w:t>
      </w:r>
    </w:p>
    <w:p w14:paraId="4979B9D5" w14:textId="77777777" w:rsidR="00F71EE4" w:rsidRDefault="00F71EE4" w:rsidP="00F71EE4">
      <w:pPr>
        <w:rPr>
          <w:lang w:val="en-US" w:eastAsia="zh-CN"/>
        </w:rPr>
      </w:pPr>
      <w:r w:rsidRPr="001F6D33">
        <w:rPr>
          <w:b/>
          <w:lang w:val="en-US" w:eastAsia="zh-CN"/>
        </w:rPr>
        <w:t xml:space="preserve">During </w:t>
      </w:r>
      <w:r>
        <w:rPr>
          <w:b/>
          <w:lang w:val="en-US" w:eastAsia="zh-CN"/>
        </w:rPr>
        <w:t>SGW restoration procedure:</w:t>
      </w:r>
    </w:p>
    <w:p w14:paraId="5DDAFD5D" w14:textId="34EFCF6A" w:rsidR="00F71EE4" w:rsidRPr="001F6D33" w:rsidRDefault="00F71EE4" w:rsidP="00F71EE4">
      <w:pPr>
        <w:rPr>
          <w:lang w:val="en-US" w:eastAsia="zh-CN"/>
        </w:rPr>
      </w:pPr>
      <w:r>
        <w:rPr>
          <w:lang w:val="en-US" w:eastAsia="zh-CN"/>
        </w:rPr>
        <w:t>When d</w:t>
      </w:r>
      <w:r w:rsidRPr="001F6D33">
        <w:rPr>
          <w:lang w:val="en-US" w:eastAsia="zh-CN"/>
        </w:rPr>
        <w:t xml:space="preserve">ownlink </w:t>
      </w:r>
      <w:r>
        <w:rPr>
          <w:lang w:val="en-US" w:eastAsia="zh-CN"/>
        </w:rPr>
        <w:t>d</w:t>
      </w:r>
      <w:r w:rsidRPr="001F6D33">
        <w:rPr>
          <w:lang w:val="en-US" w:eastAsia="zh-CN"/>
        </w:rPr>
        <w:t>ata packets or signal</w:t>
      </w:r>
      <w:r>
        <w:rPr>
          <w:rFonts w:hint="eastAsia"/>
          <w:lang w:val="en-US" w:eastAsia="zh-CN"/>
        </w:rPr>
        <w:t>l</w:t>
      </w:r>
      <w:r w:rsidRPr="001F6D33">
        <w:rPr>
          <w:lang w:val="en-US" w:eastAsia="zh-CN"/>
        </w:rPr>
        <w:t xml:space="preserve">ing </w:t>
      </w:r>
      <w:r>
        <w:rPr>
          <w:lang w:val="en-US" w:eastAsia="zh-CN"/>
        </w:rPr>
        <w:t>other than</w:t>
      </w:r>
      <w:r>
        <w:rPr>
          <w:rFonts w:hint="eastAsia"/>
          <w:lang w:val="en-US" w:eastAsia="zh-CN"/>
        </w:rPr>
        <w:t xml:space="preserve"> </w:t>
      </w:r>
      <w:r>
        <w:rPr>
          <w:lang w:val="en-US" w:eastAsia="zh-CN"/>
        </w:rPr>
        <w:t xml:space="preserve">an </w:t>
      </w:r>
      <w:r>
        <w:rPr>
          <w:rFonts w:hint="eastAsia"/>
          <w:lang w:val="en-US" w:eastAsia="zh-CN"/>
        </w:rPr>
        <w:t xml:space="preserve">IP-CAN Session Termination Request </w:t>
      </w:r>
      <w:r w:rsidRPr="001F6D33">
        <w:rPr>
          <w:lang w:val="en-US" w:eastAsia="zh-CN"/>
        </w:rPr>
        <w:t>arrives at the PGW</w:t>
      </w:r>
      <w:r>
        <w:rPr>
          <w:lang w:val="en-US" w:eastAsia="zh-CN"/>
        </w:rPr>
        <w:t xml:space="preserve">, for a </w:t>
      </w:r>
      <w:r w:rsidRPr="001F6D33">
        <w:rPr>
          <w:lang w:val="en-US" w:eastAsia="zh-CN"/>
        </w:rPr>
        <w:t xml:space="preserve">PDN connection associated with </w:t>
      </w:r>
      <w:r>
        <w:rPr>
          <w:lang w:val="en-US" w:eastAsia="zh-CN"/>
        </w:rPr>
        <w:t>a</w:t>
      </w:r>
      <w:r w:rsidRPr="001F6D33">
        <w:rPr>
          <w:lang w:val="en-US" w:eastAsia="zh-CN"/>
        </w:rPr>
        <w:t xml:space="preserve"> failed SGW and </w:t>
      </w:r>
      <w:r>
        <w:rPr>
          <w:lang w:val="en-US" w:eastAsia="zh-CN"/>
        </w:rPr>
        <w:t xml:space="preserve">that </w:t>
      </w:r>
      <w:r w:rsidRPr="001F6D33">
        <w:rPr>
          <w:lang w:val="en-US" w:eastAsia="zh-CN"/>
        </w:rPr>
        <w:t>has not been restored yet</w:t>
      </w:r>
      <w:r>
        <w:rPr>
          <w:lang w:val="en-US" w:eastAsia="zh-CN"/>
        </w:rPr>
        <w:t xml:space="preserve"> (as specified in </w:t>
      </w:r>
      <w:r w:rsidR="00E241D7">
        <w:rPr>
          <w:lang w:val="en-US" w:eastAsia="zh-CN"/>
        </w:rPr>
        <w:t>clause </w:t>
      </w:r>
      <w:r w:rsidR="00E241D7">
        <w:rPr>
          <w:rFonts w:hint="eastAsia"/>
          <w:lang w:val="en-US" w:eastAsia="zh-CN"/>
        </w:rPr>
        <w:t>2</w:t>
      </w:r>
      <w:r>
        <w:rPr>
          <w:rFonts w:hint="eastAsia"/>
          <w:lang w:val="en-US" w:eastAsia="zh-CN"/>
        </w:rPr>
        <w:t>7</w:t>
      </w:r>
      <w:r>
        <w:rPr>
          <w:lang w:val="en-US" w:eastAsia="zh-CN"/>
        </w:rPr>
        <w:t xml:space="preserve">.2.2), </w:t>
      </w:r>
      <w:r>
        <w:t>and the</w:t>
      </w:r>
      <w:r w:rsidRPr="00981BE4">
        <w:t xml:space="preserve"> PDN connection is eligible for PGW initiated Downlink triggering based on operator's policies, e.g. for IMS PDN </w:t>
      </w:r>
      <w:r>
        <w:t>c</w:t>
      </w:r>
      <w:r w:rsidRPr="00981BE4">
        <w:t>onnection</w:t>
      </w:r>
      <w:r>
        <w:t xml:space="preserve">, </w:t>
      </w:r>
      <w:r>
        <w:rPr>
          <w:lang w:val="en-US" w:eastAsia="zh-CN"/>
        </w:rPr>
        <w:t>the PGW shall proceed as follows:</w:t>
      </w:r>
    </w:p>
    <w:p w14:paraId="3536C296" w14:textId="77777777" w:rsidR="00F71EE4" w:rsidRDefault="00F71EE4" w:rsidP="00F71EE4">
      <w:pPr>
        <w:pStyle w:val="B1"/>
      </w:pPr>
      <w:r>
        <w:t>-</w:t>
      </w:r>
      <w:r>
        <w:tab/>
        <w:t>t</w:t>
      </w:r>
      <w:r w:rsidRPr="00981BE4">
        <w:t xml:space="preserve">he PGW </w:t>
      </w:r>
      <w:r w:rsidRPr="00981BE4">
        <w:rPr>
          <w:rFonts w:hint="eastAsia"/>
        </w:rPr>
        <w:t xml:space="preserve">shall </w:t>
      </w:r>
      <w:r w:rsidRPr="00981BE4">
        <w:t xml:space="preserve">select a SGW </w:t>
      </w:r>
      <w:r>
        <w:t xml:space="preserve">(i.e. the restarted or an alternative SGW) </w:t>
      </w:r>
      <w:r w:rsidRPr="00981BE4">
        <w:t>which supports th</w:t>
      </w:r>
      <w:r>
        <w:t>e</w:t>
      </w:r>
      <w:r w:rsidRPr="00981BE4">
        <w:t xml:space="preserve"> </w:t>
      </w:r>
      <w:r>
        <w:t xml:space="preserve">PGW triggered SGW restoration procedure, </w:t>
      </w:r>
      <w:r w:rsidRPr="00981BE4">
        <w:t>based on local configuration</w:t>
      </w:r>
      <w:r>
        <w:t>;</w:t>
      </w:r>
    </w:p>
    <w:p w14:paraId="10D3BA41" w14:textId="77777777" w:rsidR="00F71EE4" w:rsidRDefault="00F71EE4" w:rsidP="00F71EE4">
      <w:pPr>
        <w:pStyle w:val="B1"/>
      </w:pPr>
      <w:r>
        <w:t>-</w:t>
      </w:r>
      <w:r>
        <w:tab/>
        <w:t xml:space="preserve">for GTP-based S5, the PGW shall then </w:t>
      </w:r>
      <w:r w:rsidRPr="00981BE4">
        <w:t xml:space="preserve">send a PGW </w:t>
      </w:r>
      <w:r>
        <w:rPr>
          <w:lang w:val="en-US" w:eastAsia="zh-CN"/>
        </w:rPr>
        <w:t>Downlink Triggering</w:t>
      </w:r>
      <w:r w:rsidRPr="00977F03">
        <w:rPr>
          <w:lang w:val="en-US" w:eastAsia="zh-CN"/>
        </w:rPr>
        <w:t xml:space="preserve"> </w:t>
      </w:r>
      <w:r w:rsidRPr="00981BE4">
        <w:t xml:space="preserve">Notification message including </w:t>
      </w:r>
      <w:r>
        <w:t xml:space="preserve">the </w:t>
      </w:r>
      <w:r w:rsidRPr="00981BE4">
        <w:t xml:space="preserve">IMSI and </w:t>
      </w:r>
      <w:r>
        <w:t>the</w:t>
      </w:r>
      <w:r w:rsidRPr="00981BE4">
        <w:t xml:space="preserve"> MME/S4-SGSN identifier </w:t>
      </w:r>
      <w:r>
        <w:t>if</w:t>
      </w:r>
      <w:r w:rsidRPr="00981BE4">
        <w:t xml:space="preserve"> available</w:t>
      </w:r>
      <w:r>
        <w:t>;</w:t>
      </w:r>
    </w:p>
    <w:p w14:paraId="259D0736" w14:textId="1F95A79D" w:rsidR="00F71EE4" w:rsidRPr="00005B48" w:rsidRDefault="00F71EE4" w:rsidP="00F71EE4">
      <w:pPr>
        <w:pStyle w:val="B1"/>
      </w:pPr>
      <w:r>
        <w:t>-</w:t>
      </w:r>
      <w:r>
        <w:tab/>
        <w:t xml:space="preserve">for PMIP-based S5, the PGW shall then send </w:t>
      </w:r>
      <w:r w:rsidRPr="00005B48">
        <w:t>an PMIP</w:t>
      </w:r>
      <w:r>
        <w:rPr>
          <w:rFonts w:hint="eastAsia"/>
          <w:lang w:eastAsia="zh-CN"/>
        </w:rPr>
        <w:t xml:space="preserve"> Update Notification</w:t>
      </w:r>
      <w:r w:rsidRPr="00005B48">
        <w:t xml:space="preserve"> message </w:t>
      </w:r>
      <w:r>
        <w:rPr>
          <w:rFonts w:hint="eastAsia"/>
          <w:lang w:eastAsia="zh-CN"/>
        </w:rPr>
        <w:t xml:space="preserve">as specified in IETF </w:t>
      </w:r>
      <w:r>
        <w:rPr>
          <w:lang w:eastAsia="zh-CN"/>
        </w:rPr>
        <w:t>RFC 7077</w:t>
      </w:r>
      <w:r w:rsidR="00E241D7">
        <w:rPr>
          <w:lang w:eastAsia="zh-CN"/>
        </w:rPr>
        <w:t> </w:t>
      </w:r>
      <w:r w:rsidR="00E241D7" w:rsidRPr="00C47AA5">
        <w:rPr>
          <w:rFonts w:hint="eastAsia"/>
          <w:lang w:eastAsia="zh-CN"/>
        </w:rPr>
        <w:t>[</w:t>
      </w:r>
      <w:r w:rsidRPr="00C47AA5">
        <w:rPr>
          <w:rFonts w:hint="eastAsia"/>
          <w:lang w:eastAsia="zh-CN"/>
        </w:rPr>
        <w:t xml:space="preserve">26] </w:t>
      </w:r>
      <w:r w:rsidRPr="00C47AA5">
        <w:t>t</w:t>
      </w:r>
      <w:r w:rsidRPr="00005B48">
        <w:t xml:space="preserve">o indicate it is </w:t>
      </w:r>
      <w:r>
        <w:t xml:space="preserve">a </w:t>
      </w:r>
      <w:r w:rsidRPr="00005B48">
        <w:t xml:space="preserve">PGW initiated </w:t>
      </w:r>
      <w:r>
        <w:t>downlink triggering notification</w:t>
      </w:r>
      <w:r w:rsidRPr="00005B48">
        <w:t xml:space="preserve">, </w:t>
      </w:r>
      <w:r>
        <w:t xml:space="preserve">including </w:t>
      </w:r>
      <w:r w:rsidRPr="00005B48">
        <w:t xml:space="preserve">the IMSI and </w:t>
      </w:r>
      <w:r>
        <w:t xml:space="preserve">the </w:t>
      </w:r>
      <w:r w:rsidRPr="00005B48">
        <w:t>MME/S4-SGSN Identifier when it is available</w:t>
      </w:r>
      <w:r>
        <w:t>;</w:t>
      </w:r>
    </w:p>
    <w:p w14:paraId="142A73EB" w14:textId="0F969E0F" w:rsidR="00F71EE4" w:rsidRDefault="00F71EE4" w:rsidP="00F71EE4">
      <w:pPr>
        <w:pStyle w:val="B1"/>
        <w:rPr>
          <w:lang w:val="en-US" w:eastAsia="zh-CN"/>
        </w:rPr>
      </w:pPr>
      <w:r>
        <w:rPr>
          <w:lang w:val="en-US" w:eastAsia="zh-CN"/>
        </w:rPr>
        <w:t>-</w:t>
      </w:r>
      <w:r>
        <w:rPr>
          <w:lang w:val="en-US" w:eastAsia="zh-CN"/>
        </w:rPr>
        <w:tab/>
        <w:t>t</w:t>
      </w:r>
      <w:r w:rsidRPr="001F6D33">
        <w:rPr>
          <w:lang w:val="en-US" w:eastAsia="zh-CN"/>
        </w:rPr>
        <w:t xml:space="preserve">he PGW should not send </w:t>
      </w:r>
      <w:r>
        <w:rPr>
          <w:lang w:val="en-US" w:eastAsia="zh-CN"/>
        </w:rPr>
        <w:t xml:space="preserve">a </w:t>
      </w:r>
      <w:r w:rsidRPr="001F6D33">
        <w:rPr>
          <w:lang w:val="en-US" w:eastAsia="zh-CN"/>
        </w:rPr>
        <w:t xml:space="preserve">new PGW </w:t>
      </w:r>
      <w:r>
        <w:rPr>
          <w:lang w:val="en-US" w:eastAsia="zh-CN"/>
        </w:rPr>
        <w:t>Downlink Triggering</w:t>
      </w:r>
      <w:r w:rsidRPr="00977F03">
        <w:rPr>
          <w:lang w:val="en-US" w:eastAsia="zh-CN"/>
        </w:rPr>
        <w:t xml:space="preserve"> </w:t>
      </w:r>
      <w:r w:rsidRPr="00981BE4">
        <w:t>Notification message</w:t>
      </w:r>
      <w:r>
        <w:rPr>
          <w:rFonts w:hint="eastAsia"/>
          <w:lang w:eastAsia="zh-CN"/>
        </w:rPr>
        <w:t xml:space="preserve"> </w:t>
      </w:r>
      <w:r>
        <w:rPr>
          <w:lang w:eastAsia="zh-CN"/>
        </w:rPr>
        <w:t>(</w:t>
      </w:r>
      <w:r>
        <w:rPr>
          <w:rFonts w:hint="eastAsia"/>
          <w:lang w:eastAsia="zh-CN"/>
        </w:rPr>
        <w:t>for GTP-based S5</w:t>
      </w:r>
      <w:r>
        <w:rPr>
          <w:lang w:eastAsia="zh-CN"/>
        </w:rPr>
        <w:t>)</w:t>
      </w:r>
      <w:r>
        <w:rPr>
          <w:rFonts w:hint="eastAsia"/>
          <w:lang w:eastAsia="zh-CN"/>
        </w:rPr>
        <w:t xml:space="preserve"> </w:t>
      </w:r>
      <w:r>
        <w:rPr>
          <w:lang w:eastAsia="zh-CN"/>
        </w:rPr>
        <w:t xml:space="preserve">or </w:t>
      </w:r>
      <w:r>
        <w:rPr>
          <w:rFonts w:hint="eastAsia"/>
          <w:lang w:eastAsia="zh-CN"/>
        </w:rPr>
        <w:t xml:space="preserve">Update Notification message </w:t>
      </w:r>
      <w:r>
        <w:rPr>
          <w:lang w:eastAsia="zh-CN"/>
        </w:rPr>
        <w:t>(</w:t>
      </w:r>
      <w:r>
        <w:rPr>
          <w:rFonts w:hint="eastAsia"/>
          <w:lang w:eastAsia="zh-CN"/>
        </w:rPr>
        <w:t>for PMIP-based S5</w:t>
      </w:r>
      <w:r>
        <w:rPr>
          <w:lang w:eastAsia="zh-CN"/>
        </w:rPr>
        <w:t>)</w:t>
      </w:r>
      <w:r w:rsidRPr="00981BE4">
        <w:t xml:space="preserve"> </w:t>
      </w:r>
      <w:r w:rsidRPr="001F6D33">
        <w:rPr>
          <w:lang w:val="en-US" w:eastAsia="zh-CN"/>
        </w:rPr>
        <w:t xml:space="preserve">in very short time </w:t>
      </w:r>
      <w:r>
        <w:rPr>
          <w:lang w:val="en-US" w:eastAsia="zh-CN"/>
        </w:rPr>
        <w:t xml:space="preserve">if it continues to </w:t>
      </w:r>
      <w:r w:rsidRPr="001F6D33">
        <w:rPr>
          <w:lang w:val="en-US" w:eastAsia="zh-CN"/>
        </w:rPr>
        <w:t>receiv</w:t>
      </w:r>
      <w:r>
        <w:rPr>
          <w:lang w:val="en-US" w:eastAsia="zh-CN"/>
        </w:rPr>
        <w:t>e</w:t>
      </w:r>
      <w:r w:rsidRPr="001F6D33">
        <w:rPr>
          <w:lang w:val="en-US" w:eastAsia="zh-CN"/>
        </w:rPr>
        <w:t xml:space="preserve"> subsequent downlink data </w:t>
      </w:r>
      <w:r>
        <w:rPr>
          <w:lang w:val="en-US" w:eastAsia="zh-CN"/>
        </w:rPr>
        <w:t>or signa</w:t>
      </w:r>
      <w:r w:rsidR="0082545C">
        <w:rPr>
          <w:lang w:val="en-US" w:eastAsia="zh-CN"/>
        </w:rPr>
        <w:t>l</w:t>
      </w:r>
      <w:r>
        <w:rPr>
          <w:lang w:val="en-US" w:eastAsia="zh-CN"/>
        </w:rPr>
        <w:t>ling for</w:t>
      </w:r>
      <w:r w:rsidRPr="001F6D33">
        <w:rPr>
          <w:lang w:val="en-US" w:eastAsia="zh-CN"/>
        </w:rPr>
        <w:t xml:space="preserve"> the same PDN connection. It is </w:t>
      </w:r>
      <w:r>
        <w:rPr>
          <w:lang w:val="en-US" w:eastAsia="zh-CN"/>
        </w:rPr>
        <w:t xml:space="preserve">an </w:t>
      </w:r>
      <w:r w:rsidRPr="001F6D33">
        <w:rPr>
          <w:lang w:val="en-US" w:eastAsia="zh-CN"/>
        </w:rPr>
        <w:t>implementation option how many times/how frequent</w:t>
      </w:r>
      <w:r>
        <w:rPr>
          <w:lang w:val="en-US" w:eastAsia="zh-CN"/>
        </w:rPr>
        <w:t>ly</w:t>
      </w:r>
      <w:r w:rsidRPr="001F6D33">
        <w:rPr>
          <w:lang w:val="en-US" w:eastAsia="zh-CN"/>
        </w:rPr>
        <w:t xml:space="preserve"> the PGW should send </w:t>
      </w:r>
      <w:r>
        <w:rPr>
          <w:lang w:val="en-US" w:eastAsia="zh-CN"/>
        </w:rPr>
        <w:t xml:space="preserve">subsequent </w:t>
      </w:r>
      <w:r w:rsidRPr="001F6D33">
        <w:rPr>
          <w:lang w:val="en-US" w:eastAsia="zh-CN"/>
        </w:rPr>
        <w:t xml:space="preserve">PGW </w:t>
      </w:r>
      <w:r>
        <w:rPr>
          <w:lang w:val="en-US" w:eastAsia="zh-CN"/>
        </w:rPr>
        <w:t>Downlink Triggering</w:t>
      </w:r>
      <w:r w:rsidRPr="00977F03">
        <w:rPr>
          <w:lang w:val="en-US" w:eastAsia="zh-CN"/>
        </w:rPr>
        <w:t xml:space="preserve"> </w:t>
      </w:r>
      <w:r w:rsidRPr="00981BE4">
        <w:t xml:space="preserve">Notification </w:t>
      </w:r>
      <w:r w:rsidRPr="001F6D33">
        <w:rPr>
          <w:lang w:val="en-US" w:eastAsia="zh-CN"/>
        </w:rPr>
        <w:t>message</w:t>
      </w:r>
      <w:r>
        <w:rPr>
          <w:lang w:val="en-US" w:eastAsia="zh-CN"/>
        </w:rPr>
        <w:t xml:space="preserve"> (</w:t>
      </w:r>
      <w:r>
        <w:rPr>
          <w:rFonts w:hint="eastAsia"/>
          <w:lang w:eastAsia="zh-CN"/>
        </w:rPr>
        <w:t>for GTP-based S5</w:t>
      </w:r>
      <w:r>
        <w:rPr>
          <w:lang w:eastAsia="zh-CN"/>
        </w:rPr>
        <w:t>)</w:t>
      </w:r>
      <w:r>
        <w:rPr>
          <w:rFonts w:hint="eastAsia"/>
          <w:lang w:eastAsia="zh-CN"/>
        </w:rPr>
        <w:t xml:space="preserve"> </w:t>
      </w:r>
      <w:r>
        <w:rPr>
          <w:lang w:eastAsia="zh-CN"/>
        </w:rPr>
        <w:t xml:space="preserve">or </w:t>
      </w:r>
      <w:r>
        <w:rPr>
          <w:rFonts w:hint="eastAsia"/>
          <w:lang w:eastAsia="zh-CN"/>
        </w:rPr>
        <w:t xml:space="preserve">Update Notification message </w:t>
      </w:r>
      <w:r>
        <w:rPr>
          <w:lang w:eastAsia="zh-CN"/>
        </w:rPr>
        <w:t>(</w:t>
      </w:r>
      <w:r>
        <w:rPr>
          <w:rFonts w:hint="eastAsia"/>
          <w:lang w:eastAsia="zh-CN"/>
        </w:rPr>
        <w:t>for PMIP-based S5</w:t>
      </w:r>
      <w:r>
        <w:rPr>
          <w:lang w:eastAsia="zh-CN"/>
        </w:rPr>
        <w:t>)</w:t>
      </w:r>
      <w:r>
        <w:rPr>
          <w:rFonts w:hint="eastAsia"/>
          <w:lang w:eastAsia="zh-CN"/>
        </w:rPr>
        <w:t xml:space="preserve"> </w:t>
      </w:r>
      <w:r w:rsidRPr="001F6D33">
        <w:rPr>
          <w:lang w:val="en-US" w:eastAsia="zh-CN"/>
        </w:rPr>
        <w:t>before discarding the downlink packets</w:t>
      </w:r>
      <w:r>
        <w:rPr>
          <w:rFonts w:hint="eastAsia"/>
          <w:lang w:val="en-US" w:eastAsia="zh-CN"/>
        </w:rPr>
        <w:t xml:space="preserve"> or rejecting signalling</w:t>
      </w:r>
      <w:r w:rsidRPr="001F6D33">
        <w:rPr>
          <w:lang w:val="en-US" w:eastAsia="zh-CN"/>
        </w:rPr>
        <w:t>.</w:t>
      </w:r>
    </w:p>
    <w:p w14:paraId="3BADB4EB" w14:textId="6F71A22B" w:rsidR="00F71EE4" w:rsidRDefault="00F71EE4" w:rsidP="00F71EE4">
      <w:pPr>
        <w:pStyle w:val="B1"/>
      </w:pPr>
      <w:r>
        <w:rPr>
          <w:lang w:val="en-US" w:eastAsia="zh-CN"/>
        </w:rPr>
        <w:t>-</w:t>
      </w:r>
      <w:r>
        <w:rPr>
          <w:lang w:val="en-US" w:eastAsia="zh-CN"/>
        </w:rPr>
        <w:tab/>
        <w:t>the PGW shall handle an</w:t>
      </w:r>
      <w:r>
        <w:rPr>
          <w:rFonts w:hint="eastAsia"/>
          <w:lang w:val="en-US" w:eastAsia="zh-CN"/>
        </w:rPr>
        <w:t xml:space="preserve"> </w:t>
      </w:r>
      <w:r>
        <w:rPr>
          <w:lang w:val="en-US" w:eastAsia="zh-CN"/>
        </w:rPr>
        <w:t xml:space="preserve">IP-CAN Session Modification Request received from the PCRF  </w:t>
      </w:r>
      <w:r>
        <w:rPr>
          <w:rFonts w:hint="eastAsia"/>
          <w:lang w:val="en-US" w:eastAsia="zh-CN"/>
        </w:rPr>
        <w:t xml:space="preserve">as specified in </w:t>
      </w:r>
      <w:r>
        <w:rPr>
          <w:lang w:eastAsia="zh-CN"/>
        </w:rPr>
        <w:t xml:space="preserve">clause B.3.14 of </w:t>
      </w:r>
      <w:r>
        <w:rPr>
          <w:rFonts w:hint="eastAsia"/>
          <w:lang w:val="en-US" w:eastAsia="zh-CN"/>
        </w:rPr>
        <w:t xml:space="preserve">3GPP </w:t>
      </w:r>
      <w:r w:rsidR="00E241D7">
        <w:rPr>
          <w:rFonts w:hint="eastAsia"/>
          <w:lang w:val="en-US" w:eastAsia="zh-CN"/>
        </w:rPr>
        <w:t>TS</w:t>
      </w:r>
      <w:r w:rsidR="00E241D7">
        <w:rPr>
          <w:lang w:val="en-US" w:eastAsia="zh-CN"/>
        </w:rPr>
        <w:t> </w:t>
      </w:r>
      <w:r w:rsidR="00E241D7">
        <w:rPr>
          <w:rFonts w:hint="eastAsia"/>
          <w:lang w:val="en-US" w:eastAsia="zh-CN"/>
        </w:rPr>
        <w:t>2</w:t>
      </w:r>
      <w:r>
        <w:rPr>
          <w:rFonts w:hint="eastAsia"/>
          <w:lang w:val="en-US" w:eastAsia="zh-CN"/>
        </w:rPr>
        <w:t>9.212</w:t>
      </w:r>
      <w:r w:rsidR="00E241D7">
        <w:rPr>
          <w:lang w:val="en-US" w:eastAsia="zh-CN"/>
        </w:rPr>
        <w:t> </w:t>
      </w:r>
      <w:r w:rsidR="00E241D7">
        <w:rPr>
          <w:rFonts w:hint="eastAsia"/>
          <w:lang w:val="en-US" w:eastAsia="zh-CN"/>
        </w:rPr>
        <w:t>[</w:t>
      </w:r>
      <w:r>
        <w:rPr>
          <w:rFonts w:hint="eastAsia"/>
          <w:lang w:val="en-US" w:eastAsia="zh-CN"/>
        </w:rPr>
        <w:t xml:space="preserve">25] </w:t>
      </w:r>
      <w:r>
        <w:rPr>
          <w:lang w:val="en-US" w:eastAsia="zh-CN"/>
        </w:rPr>
        <w:t xml:space="preserve">as if the PDN connection had not been affected by the SGW failure i.e. was in a normal state . After accepting an IP-CAN session modification request, </w:t>
      </w:r>
      <w:r>
        <w:t>if the MME/S4-SGSN does not restore the PDN connection shortly after the PGW initiated triggering, t</w:t>
      </w:r>
      <w:r>
        <w:rPr>
          <w:lang w:eastAsia="zh-CN"/>
        </w:rPr>
        <w:t>he PGW</w:t>
      </w:r>
      <w:r w:rsidRPr="00D34045">
        <w:t xml:space="preserve"> </w:t>
      </w:r>
      <w:r>
        <w:t>shall report the modification failure to the PCRF</w:t>
      </w:r>
      <w:r w:rsidRPr="001D1D88">
        <w:rPr>
          <w:rFonts w:hint="eastAsia"/>
          <w:lang w:eastAsia="zh-CN"/>
        </w:rPr>
        <w:t xml:space="preserve"> </w:t>
      </w:r>
      <w:r>
        <w:rPr>
          <w:rFonts w:hint="eastAsia"/>
          <w:lang w:eastAsia="zh-CN"/>
        </w:rPr>
        <w:t xml:space="preserve">with </w:t>
      </w:r>
      <w:r>
        <w:rPr>
          <w:lang w:eastAsia="zh-CN"/>
        </w:rPr>
        <w:t xml:space="preserve">a </w:t>
      </w:r>
      <w:r>
        <w:rPr>
          <w:rFonts w:hint="eastAsia"/>
          <w:lang w:eastAsia="zh-CN"/>
        </w:rPr>
        <w:t xml:space="preserve">cause as specified in </w:t>
      </w:r>
      <w:r>
        <w:rPr>
          <w:lang w:eastAsia="zh-CN"/>
        </w:rPr>
        <w:t xml:space="preserve">clause B.3.14 of </w:t>
      </w:r>
      <w:r>
        <w:rPr>
          <w:rFonts w:hint="eastAsia"/>
          <w:lang w:eastAsia="zh-CN"/>
        </w:rPr>
        <w:t xml:space="preserve">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t> </w:t>
      </w:r>
      <w:r w:rsidR="00E241D7">
        <w:rPr>
          <w:rFonts w:hint="eastAsia"/>
        </w:rPr>
        <w:t>[</w:t>
      </w:r>
      <w:r>
        <w:rPr>
          <w:rFonts w:hint="eastAsia"/>
        </w:rPr>
        <w:t>25]</w:t>
      </w:r>
      <w:r>
        <w:t>.</w:t>
      </w:r>
    </w:p>
    <w:p w14:paraId="12027E34" w14:textId="24256583" w:rsidR="00F71EE4" w:rsidRDefault="00F71EE4" w:rsidP="00F71EE4">
      <w:pPr>
        <w:rPr>
          <w:lang w:val="en-US" w:eastAsia="zh-CN"/>
        </w:rPr>
      </w:pPr>
      <w:r>
        <w:rPr>
          <w:rFonts w:hint="eastAsia"/>
          <w:lang w:val="en-US" w:eastAsia="zh-CN"/>
        </w:rPr>
        <w:t xml:space="preserve">The PGW shall behave as specified in </w:t>
      </w:r>
      <w:r w:rsidR="00E241D7">
        <w:rPr>
          <w:rFonts w:hint="eastAsia"/>
          <w:lang w:val="en-US" w:eastAsia="zh-CN"/>
        </w:rPr>
        <w:t>clause</w:t>
      </w:r>
      <w:r w:rsidR="00E241D7">
        <w:rPr>
          <w:lang w:val="en-US" w:eastAsia="zh-CN"/>
        </w:rPr>
        <w:t> </w:t>
      </w:r>
      <w:r w:rsidR="00E241D7">
        <w:rPr>
          <w:rFonts w:hint="eastAsia"/>
          <w:lang w:val="en-US" w:eastAsia="zh-CN"/>
        </w:rPr>
        <w:t>2</w:t>
      </w:r>
      <w:r>
        <w:rPr>
          <w:rFonts w:hint="eastAsia"/>
          <w:lang w:val="en-US" w:eastAsia="zh-CN"/>
        </w:rPr>
        <w:t>7.2.2.3 if the P</w:t>
      </w:r>
      <w:r>
        <w:rPr>
          <w:lang w:val="en-US" w:eastAsia="zh-CN"/>
        </w:rPr>
        <w:t>GW</w:t>
      </w:r>
      <w:r>
        <w:rPr>
          <w:rFonts w:hint="eastAsia"/>
          <w:lang w:val="en-US" w:eastAsia="zh-CN"/>
        </w:rPr>
        <w:t xml:space="preserve"> receives </w:t>
      </w:r>
      <w:r>
        <w:rPr>
          <w:lang w:val="en-US" w:eastAsia="zh-CN"/>
        </w:rPr>
        <w:t xml:space="preserve">an </w:t>
      </w:r>
      <w:r>
        <w:rPr>
          <w:rFonts w:hint="eastAsia"/>
          <w:lang w:val="en-US" w:eastAsia="zh-CN"/>
        </w:rPr>
        <w:t>IP-CAN Session Termination Request</w:t>
      </w:r>
      <w:r>
        <w:rPr>
          <w:lang w:val="en-US" w:eastAsia="zh-CN"/>
        </w:rPr>
        <w:t xml:space="preserve"> for a</w:t>
      </w:r>
      <w:r w:rsidRPr="00456622">
        <w:rPr>
          <w:lang w:val="en-US" w:eastAsia="zh-CN"/>
        </w:rPr>
        <w:t xml:space="preserve"> </w:t>
      </w:r>
      <w:r w:rsidRPr="001F6D33">
        <w:rPr>
          <w:lang w:val="en-US" w:eastAsia="zh-CN"/>
        </w:rPr>
        <w:t xml:space="preserve">PDN connection associated with </w:t>
      </w:r>
      <w:r>
        <w:rPr>
          <w:lang w:val="en-US" w:eastAsia="zh-CN"/>
        </w:rPr>
        <w:t>a</w:t>
      </w:r>
      <w:r w:rsidRPr="001F6D33">
        <w:rPr>
          <w:lang w:val="en-US" w:eastAsia="zh-CN"/>
        </w:rPr>
        <w:t xml:space="preserve"> failed SGW and </w:t>
      </w:r>
      <w:r>
        <w:rPr>
          <w:lang w:val="en-US" w:eastAsia="zh-CN"/>
        </w:rPr>
        <w:t xml:space="preserve">that </w:t>
      </w:r>
      <w:r w:rsidRPr="001F6D33">
        <w:rPr>
          <w:lang w:val="en-US" w:eastAsia="zh-CN"/>
        </w:rPr>
        <w:t>has not been restored yet</w:t>
      </w:r>
      <w:r>
        <w:rPr>
          <w:rFonts w:hint="eastAsia"/>
          <w:lang w:val="en-US" w:eastAsia="zh-CN"/>
        </w:rPr>
        <w:t>.</w:t>
      </w:r>
    </w:p>
    <w:p w14:paraId="04B05AC6" w14:textId="77777777" w:rsidR="00F71EE4" w:rsidRDefault="00F71EE4" w:rsidP="00F71EE4">
      <w:pPr>
        <w:pStyle w:val="NO"/>
        <w:rPr>
          <w:lang w:eastAsia="zh-CN"/>
        </w:rPr>
      </w:pPr>
      <w:r>
        <w:rPr>
          <w:lang w:eastAsia="zh-CN"/>
        </w:rPr>
        <w:t>NOTE</w:t>
      </w:r>
      <w:r>
        <w:rPr>
          <w:rFonts w:hint="eastAsia"/>
          <w:lang w:eastAsia="zh-CN"/>
        </w:rPr>
        <w:t xml:space="preserve"> 2</w:t>
      </w:r>
      <w:r>
        <w:rPr>
          <w:lang w:eastAsia="zh-CN"/>
        </w:rPr>
        <w:t>:</w:t>
      </w:r>
      <w:r>
        <w:rPr>
          <w:rFonts w:hint="eastAsia"/>
          <w:lang w:eastAsia="zh-CN"/>
        </w:rPr>
        <w:tab/>
      </w:r>
      <w:r>
        <w:rPr>
          <w:lang w:eastAsia="zh-CN"/>
        </w:rPr>
        <w:t>To ensure the delivery of downlink data, it is implementation specific whether the PGW buffers or not the downlink data until the PDN connection is restored. The application functions e.g. P-CSCF for IMS, may also retransmit the data packets.</w:t>
      </w:r>
    </w:p>
    <w:p w14:paraId="7C971526" w14:textId="7D91CC10" w:rsidR="00F71EE4" w:rsidRDefault="00F71EE4" w:rsidP="00F71EE4">
      <w:pPr>
        <w:pStyle w:val="NO"/>
        <w:rPr>
          <w:lang w:val="en-US" w:eastAsia="zh-CN"/>
        </w:rPr>
      </w:pPr>
      <w:r>
        <w:rPr>
          <w:lang w:val="en-US" w:eastAsia="zh-CN"/>
        </w:rPr>
        <w:t>NOTE 3:</w:t>
      </w:r>
      <w:r>
        <w:rPr>
          <w:rFonts w:hint="eastAsia"/>
          <w:lang w:val="en-US" w:eastAsia="zh-CN"/>
        </w:rPr>
        <w:tab/>
      </w:r>
      <w:r>
        <w:rPr>
          <w:lang w:val="en-US" w:eastAsia="zh-CN"/>
        </w:rPr>
        <w:t xml:space="preserve">The operator policies for PDN connections eligible for restoration (i.e. to be maintained upon SGW failure as per </w:t>
      </w:r>
      <w:r w:rsidR="00E241D7">
        <w:rPr>
          <w:lang w:val="en-US" w:eastAsia="zh-CN"/>
        </w:rPr>
        <w:t>clause </w:t>
      </w:r>
      <w:r w:rsidR="00E241D7">
        <w:rPr>
          <w:rFonts w:hint="eastAsia"/>
          <w:lang w:val="en-US" w:eastAsia="zh-CN"/>
        </w:rPr>
        <w:t>2</w:t>
      </w:r>
      <w:r>
        <w:rPr>
          <w:rFonts w:hint="eastAsia"/>
          <w:lang w:val="en-US" w:eastAsia="zh-CN"/>
        </w:rPr>
        <w:t>7</w:t>
      </w:r>
      <w:r>
        <w:rPr>
          <w:lang w:val="en-US" w:eastAsia="zh-CN"/>
        </w:rPr>
        <w:t>.2.2) and PDN connections eligible for PGW initiated downlink triggering may differ, i.e. the PDN connections eligible for PGW initiated downlink triggering may be a subset of the PDN connections eligible for restoration.</w:t>
      </w:r>
    </w:p>
    <w:p w14:paraId="4B134DFD" w14:textId="77777777" w:rsidR="00F71EE4" w:rsidRPr="00B411B5" w:rsidRDefault="00F71EE4" w:rsidP="00892DE4">
      <w:pPr>
        <w:pStyle w:val="Heading2"/>
        <w:rPr>
          <w:lang w:val="en-US" w:eastAsia="zh-CN"/>
        </w:rPr>
      </w:pPr>
      <w:bookmarkStart w:id="1116" w:name="_Toc19630519"/>
      <w:bookmarkStart w:id="1117" w:name="_Toc27226723"/>
      <w:bookmarkStart w:id="1118" w:name="_Toc36115904"/>
      <w:bookmarkStart w:id="1119" w:name="_Toc161041342"/>
      <w:r>
        <w:rPr>
          <w:lang w:eastAsia="zh-CN"/>
        </w:rPr>
        <w:t>27</w:t>
      </w:r>
      <w:r>
        <w:t>.3</w:t>
      </w:r>
      <w:r>
        <w:tab/>
      </w:r>
      <w:r>
        <w:rPr>
          <w:rFonts w:hint="eastAsia"/>
          <w:lang w:eastAsia="zh-CN"/>
        </w:rPr>
        <w:t>Re</w:t>
      </w:r>
      <w:r>
        <w:rPr>
          <w:lang w:eastAsia="zh-CN"/>
        </w:rPr>
        <w:t>storation</w:t>
      </w:r>
      <w:r>
        <w:rPr>
          <w:rFonts w:hint="eastAsia"/>
          <w:lang w:eastAsia="zh-CN"/>
        </w:rPr>
        <w:t xml:space="preserve"> of PDN connections </w:t>
      </w:r>
      <w:r>
        <w:rPr>
          <w:lang w:eastAsia="zh-CN"/>
        </w:rPr>
        <w:t>after an</w:t>
      </w:r>
      <w:r>
        <w:rPr>
          <w:rFonts w:hint="eastAsia"/>
          <w:lang w:eastAsia="zh-CN"/>
        </w:rPr>
        <w:t xml:space="preserve"> SGW </w:t>
      </w:r>
      <w:r>
        <w:rPr>
          <w:lang w:eastAsia="zh-CN"/>
        </w:rPr>
        <w:t xml:space="preserve">failure for UEs </w:t>
      </w:r>
      <w:r w:rsidRPr="00546A23">
        <w:t>with ISR</w:t>
      </w:r>
      <w:bookmarkEnd w:id="1116"/>
      <w:bookmarkEnd w:id="1117"/>
      <w:bookmarkEnd w:id="1118"/>
      <w:bookmarkEnd w:id="1119"/>
    </w:p>
    <w:p w14:paraId="3EA3AE10" w14:textId="77777777" w:rsidR="00F71EE4" w:rsidRDefault="00F71EE4" w:rsidP="00892DE4">
      <w:pPr>
        <w:pStyle w:val="Heading3"/>
        <w:rPr>
          <w:lang w:eastAsia="zh-CN"/>
        </w:rPr>
      </w:pPr>
      <w:bookmarkStart w:id="1120" w:name="_Toc19630520"/>
      <w:bookmarkStart w:id="1121" w:name="_Toc27226724"/>
      <w:bookmarkStart w:id="1122" w:name="_Toc36115905"/>
      <w:bookmarkStart w:id="1123" w:name="_Toc161041343"/>
      <w:r>
        <w:rPr>
          <w:lang w:eastAsia="zh-CN"/>
        </w:rPr>
        <w:t>27</w:t>
      </w:r>
      <w:r>
        <w:t>.3.1</w:t>
      </w:r>
      <w:r>
        <w:tab/>
      </w:r>
      <w:r>
        <w:rPr>
          <w:rFonts w:hint="eastAsia"/>
          <w:lang w:eastAsia="zh-CN"/>
        </w:rPr>
        <w:t>MME/S4-SGSN triggered SGW restoration for UEs with ISR</w:t>
      </w:r>
      <w:bookmarkEnd w:id="1120"/>
      <w:bookmarkEnd w:id="1121"/>
      <w:bookmarkEnd w:id="1122"/>
      <w:bookmarkEnd w:id="1123"/>
    </w:p>
    <w:p w14:paraId="28597CC5" w14:textId="77777777" w:rsidR="00F71EE4" w:rsidRDefault="00F71EE4" w:rsidP="00892DE4">
      <w:pPr>
        <w:pStyle w:val="Heading4"/>
        <w:rPr>
          <w:lang w:eastAsia="zh-CN"/>
        </w:rPr>
      </w:pPr>
      <w:bookmarkStart w:id="1124" w:name="_Toc19630521"/>
      <w:bookmarkStart w:id="1125" w:name="_Toc27226725"/>
      <w:bookmarkStart w:id="1126" w:name="_Toc36115906"/>
      <w:bookmarkStart w:id="1127" w:name="_Toc161041344"/>
      <w:r>
        <w:rPr>
          <w:lang w:eastAsia="zh-CN"/>
        </w:rPr>
        <w:t>27</w:t>
      </w:r>
      <w:r>
        <w:t>.3.1</w:t>
      </w:r>
      <w:r>
        <w:rPr>
          <w:rFonts w:hint="eastAsia"/>
          <w:lang w:eastAsia="zh-CN"/>
        </w:rPr>
        <w:t>.1</w:t>
      </w:r>
      <w:r>
        <w:tab/>
        <w:t>General</w:t>
      </w:r>
      <w:bookmarkEnd w:id="1124"/>
      <w:bookmarkEnd w:id="1125"/>
      <w:bookmarkEnd w:id="1126"/>
      <w:bookmarkEnd w:id="1127"/>
    </w:p>
    <w:p w14:paraId="0C146D0F" w14:textId="2163E654" w:rsidR="00F71EE4" w:rsidRDefault="00F71EE4" w:rsidP="00F71EE4">
      <w:r>
        <w:t>The requirement</w:t>
      </w:r>
      <w:r>
        <w:rPr>
          <w:rFonts w:hint="eastAsia"/>
          <w:lang w:eastAsia="zh-CN"/>
        </w:rPr>
        <w:t xml:space="preserve"> specified in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7.</w:t>
      </w:r>
      <w:r>
        <w:rPr>
          <w:lang w:eastAsia="zh-CN"/>
        </w:rPr>
        <w:t>3</w:t>
      </w:r>
      <w:r>
        <w:rPr>
          <w:rFonts w:hint="eastAsia"/>
          <w:lang w:eastAsia="zh-CN"/>
        </w:rPr>
        <w:t xml:space="preserve">.1.2 </w:t>
      </w:r>
      <w:r>
        <w:t xml:space="preserve">shall apply </w:t>
      </w:r>
      <w:r>
        <w:rPr>
          <w:rFonts w:hint="eastAsia"/>
          <w:lang w:eastAsia="zh-CN"/>
        </w:rPr>
        <w:t>on top of the</w:t>
      </w:r>
      <w:r>
        <w:t xml:space="preserve"> </w:t>
      </w:r>
      <w:r>
        <w:rPr>
          <w:rFonts w:hint="eastAsia"/>
          <w:lang w:eastAsia="zh-CN"/>
        </w:rPr>
        <w:t xml:space="preserve">MME/S4-SGSN triggered SGW restoration procedure specified in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 xml:space="preserve">7.2.2 and </w:t>
      </w:r>
      <w:r>
        <w:t>the involved MME</w:t>
      </w:r>
      <w:r>
        <w:rPr>
          <w:rFonts w:hint="eastAsia"/>
          <w:lang w:eastAsia="zh-CN"/>
        </w:rPr>
        <w:t xml:space="preserve"> and </w:t>
      </w:r>
      <w:r>
        <w:t xml:space="preserve">S4-SGSN </w:t>
      </w:r>
      <w:r>
        <w:rPr>
          <w:rFonts w:hint="eastAsia"/>
          <w:lang w:eastAsia="zh-CN"/>
        </w:rPr>
        <w:t xml:space="preserve">additionally </w:t>
      </w:r>
      <w:r>
        <w:t xml:space="preserve">support </w:t>
      </w:r>
      <w:r>
        <w:rPr>
          <w:rFonts w:hint="eastAsia"/>
          <w:lang w:eastAsia="zh-CN"/>
        </w:rPr>
        <w:t xml:space="preserve">the </w:t>
      </w:r>
      <w:r>
        <w:t xml:space="preserve">ISR </w:t>
      </w:r>
      <w:r>
        <w:rPr>
          <w:rFonts w:hint="eastAsia"/>
          <w:lang w:eastAsia="zh-CN"/>
        </w:rPr>
        <w:t>feature</w:t>
      </w:r>
      <w:r>
        <w:t>.</w:t>
      </w:r>
    </w:p>
    <w:p w14:paraId="06A8839D" w14:textId="77777777" w:rsidR="00F71EE4" w:rsidRPr="003C4B63" w:rsidRDefault="00F71EE4" w:rsidP="00F71EE4">
      <w:pPr>
        <w:pStyle w:val="NO"/>
        <w:rPr>
          <w:lang w:eastAsia="zh-CN"/>
        </w:rPr>
      </w:pPr>
      <w:r w:rsidRPr="00D1515B">
        <w:t>NOTE:</w:t>
      </w:r>
      <w:r w:rsidRPr="00D1515B">
        <w:tab/>
        <w:t xml:space="preserve">The procedure in this </w:t>
      </w:r>
      <w:r>
        <w:rPr>
          <w:rFonts w:hint="eastAsia"/>
          <w:lang w:eastAsia="zh-CN"/>
        </w:rPr>
        <w:t>clause</w:t>
      </w:r>
      <w:r w:rsidRPr="00D1515B">
        <w:t xml:space="preserve"> does not consider the case where</w:t>
      </w:r>
      <w:r>
        <w:t xml:space="preserve"> one of ISR associated node</w:t>
      </w:r>
      <w:r>
        <w:rPr>
          <w:rFonts w:hint="eastAsia"/>
          <w:lang w:eastAsia="zh-CN"/>
        </w:rPr>
        <w:t>s</w:t>
      </w:r>
      <w:r>
        <w:t>, i.e.</w:t>
      </w:r>
      <w:r w:rsidRPr="00D1515B">
        <w:t xml:space="preserve"> the MME</w:t>
      </w:r>
      <w:r>
        <w:rPr>
          <w:rFonts w:hint="eastAsia"/>
          <w:lang w:eastAsia="zh-CN"/>
        </w:rPr>
        <w:t xml:space="preserve"> or </w:t>
      </w:r>
      <w:r w:rsidRPr="00D1515B">
        <w:t>the S4-SGSN</w:t>
      </w:r>
      <w:r>
        <w:t>,</w:t>
      </w:r>
      <w:r w:rsidRPr="00D1515B">
        <w:t xml:space="preserve"> does not support the </w:t>
      </w:r>
      <w:r>
        <w:rPr>
          <w:rFonts w:hint="eastAsia"/>
          <w:lang w:eastAsia="zh-CN"/>
        </w:rPr>
        <w:t>MME/S4-SGSN</w:t>
      </w:r>
      <w:r w:rsidRPr="00D1515B">
        <w:t xml:space="preserve"> triggered </w:t>
      </w:r>
      <w:r>
        <w:rPr>
          <w:rFonts w:hint="eastAsia"/>
          <w:lang w:eastAsia="zh-CN"/>
        </w:rPr>
        <w:t>SGW</w:t>
      </w:r>
      <w:r w:rsidRPr="00D1515B">
        <w:t xml:space="preserve"> restoration procedure.</w:t>
      </w:r>
    </w:p>
    <w:p w14:paraId="09CDC321" w14:textId="77777777" w:rsidR="00F71EE4" w:rsidRDefault="00F71EE4" w:rsidP="00892DE4">
      <w:pPr>
        <w:pStyle w:val="Heading4"/>
        <w:rPr>
          <w:lang w:eastAsia="zh-CN"/>
        </w:rPr>
      </w:pPr>
      <w:bookmarkStart w:id="1128" w:name="_Toc19630522"/>
      <w:bookmarkStart w:id="1129" w:name="_Toc27226726"/>
      <w:bookmarkStart w:id="1130" w:name="_Toc36115907"/>
      <w:bookmarkStart w:id="1131" w:name="_Toc161041345"/>
      <w:r>
        <w:rPr>
          <w:lang w:eastAsia="zh-CN"/>
        </w:rPr>
        <w:t>27.3.</w:t>
      </w:r>
      <w:r>
        <w:rPr>
          <w:rFonts w:hint="eastAsia"/>
          <w:lang w:eastAsia="zh-CN"/>
        </w:rPr>
        <w:t>1</w:t>
      </w:r>
      <w:r>
        <w:rPr>
          <w:lang w:eastAsia="zh-CN"/>
        </w:rPr>
        <w:t>.2</w:t>
      </w:r>
      <w:r>
        <w:rPr>
          <w:lang w:eastAsia="zh-CN"/>
        </w:rPr>
        <w:tab/>
      </w:r>
      <w:r>
        <w:rPr>
          <w:rFonts w:hint="eastAsia"/>
          <w:lang w:eastAsia="zh-CN"/>
        </w:rPr>
        <w:t>MME/S4-SGSN procedure</w:t>
      </w:r>
      <w:bookmarkEnd w:id="1128"/>
      <w:bookmarkEnd w:id="1129"/>
      <w:bookmarkEnd w:id="1130"/>
      <w:bookmarkEnd w:id="1131"/>
    </w:p>
    <w:p w14:paraId="35C37918" w14:textId="77777777" w:rsidR="00F71EE4" w:rsidRPr="00882C9C" w:rsidRDefault="00F71EE4" w:rsidP="00F71EE4">
      <w:pPr>
        <w:rPr>
          <w:lang w:val="en-US" w:eastAsia="zh-CN"/>
        </w:rPr>
      </w:pPr>
      <w:r>
        <w:rPr>
          <w:lang w:val="en-US" w:eastAsia="zh-CN"/>
        </w:rPr>
        <w:t>The MME/S4-SGSN shall restore the PDN connections of</w:t>
      </w:r>
      <w:r>
        <w:rPr>
          <w:rFonts w:hint="eastAsia"/>
          <w:lang w:val="en-US" w:eastAsia="zh-CN"/>
        </w:rPr>
        <w:t xml:space="preserve"> </w:t>
      </w:r>
      <w:r>
        <w:rPr>
          <w:lang w:val="en-US" w:eastAsia="zh-CN"/>
        </w:rPr>
        <w:t>the affected UEs after the SGW failure as follows:</w:t>
      </w:r>
    </w:p>
    <w:p w14:paraId="270958B9" w14:textId="77777777" w:rsidR="00F71EE4" w:rsidRPr="00FD05F0" w:rsidRDefault="00F71EE4" w:rsidP="00F71EE4">
      <w:pPr>
        <w:pStyle w:val="B1"/>
      </w:pPr>
      <w:r>
        <w:t>1)</w:t>
      </w:r>
      <w:r>
        <w:tab/>
      </w:r>
      <w:r w:rsidRPr="00FD05F0">
        <w:rPr>
          <w:rFonts w:hint="eastAsia"/>
        </w:rPr>
        <w:t xml:space="preserve">for UEs </w:t>
      </w:r>
      <w:r w:rsidRPr="00FD05F0">
        <w:t>initiat</w:t>
      </w:r>
      <w:r w:rsidRPr="00FD05F0">
        <w:rPr>
          <w:rFonts w:hint="eastAsia"/>
        </w:rPr>
        <w:t>ing an intra MME/S4-SGSN TAU/RAU procedure:</w:t>
      </w:r>
    </w:p>
    <w:p w14:paraId="2C9D843B" w14:textId="02D7053B" w:rsidR="00F71EE4" w:rsidRDefault="00F71EE4" w:rsidP="00F71EE4">
      <w:pPr>
        <w:pStyle w:val="B2"/>
        <w:shd w:val="clear" w:color="auto" w:fill="FFFFFF"/>
        <w:rPr>
          <w:lang w:eastAsia="zh-CN"/>
        </w:rPr>
      </w:pPr>
      <w:r>
        <w:rPr>
          <w:lang w:val="en-US" w:eastAsia="zh-CN"/>
        </w:rPr>
        <w:t>-</w:t>
      </w:r>
      <w:r>
        <w:rPr>
          <w:lang w:val="en-US" w:eastAsia="zh-CN"/>
        </w:rPr>
        <w:tab/>
      </w:r>
      <w:r w:rsidRPr="00FD05F0">
        <w:rPr>
          <w:rFonts w:hint="eastAsia"/>
        </w:rPr>
        <w:t xml:space="preserve">the MME/S4 SGSN shall </w:t>
      </w:r>
      <w:r w:rsidRPr="00FD05F0">
        <w:t>perform</w:t>
      </w:r>
      <w:r w:rsidRPr="00FD05F0">
        <w:rPr>
          <w:rFonts w:hint="eastAsia"/>
        </w:rPr>
        <w:t xml:space="preserve"> the SGW </w:t>
      </w:r>
      <w:r w:rsidRPr="00FD05F0">
        <w:t>relocation</w:t>
      </w:r>
      <w:r w:rsidRPr="00FD05F0">
        <w:rPr>
          <w:rFonts w:hint="eastAsia"/>
        </w:rPr>
        <w:t xml:space="preserve"> </w:t>
      </w:r>
      <w:r w:rsidRPr="00FD05F0">
        <w:t>procedure</w:t>
      </w:r>
      <w:r w:rsidRPr="00FD05F0">
        <w:rPr>
          <w:rFonts w:hint="eastAsia"/>
        </w:rPr>
        <w:t xml:space="preserve"> as specified in </w:t>
      </w:r>
      <w:r w:rsidR="00E241D7">
        <w:rPr>
          <w:rFonts w:hint="eastAsia"/>
        </w:rPr>
        <w:t>clause</w:t>
      </w:r>
      <w:r w:rsidR="00E241D7">
        <w:t> </w:t>
      </w:r>
      <w:r w:rsidR="00E241D7" w:rsidRPr="00FD05F0">
        <w:rPr>
          <w:rFonts w:hint="eastAsia"/>
        </w:rPr>
        <w:t>2</w:t>
      </w:r>
      <w:r w:rsidRPr="00FD05F0">
        <w:rPr>
          <w:rFonts w:hint="eastAsia"/>
        </w:rPr>
        <w:t>7.2.2,</w:t>
      </w:r>
      <w:r w:rsidRPr="00FD05F0">
        <w:t xml:space="preserve"> </w:t>
      </w:r>
      <w:r w:rsidRPr="00FD05F0">
        <w:rPr>
          <w:rFonts w:hint="eastAsia"/>
        </w:rPr>
        <w:t xml:space="preserve">and </w:t>
      </w:r>
      <w:r w:rsidRPr="00FD05F0">
        <w:t xml:space="preserve">inform the UE in the </w:t>
      </w:r>
      <w:r w:rsidRPr="00FD05F0">
        <w:rPr>
          <w:rFonts w:hint="eastAsia"/>
        </w:rPr>
        <w:t xml:space="preserve">related </w:t>
      </w:r>
      <w:r w:rsidRPr="00FD05F0">
        <w:t>TAU</w:t>
      </w:r>
      <w:r w:rsidRPr="00FD05F0">
        <w:rPr>
          <w:rFonts w:hint="eastAsia"/>
        </w:rPr>
        <w:t>/RAU</w:t>
      </w:r>
      <w:r w:rsidRPr="00FD05F0">
        <w:t xml:space="preserve"> Accept message to disable ISR as specified in </w:t>
      </w:r>
      <w:r w:rsidRPr="00FD05F0">
        <w:rPr>
          <w:rFonts w:hint="eastAsia"/>
        </w:rPr>
        <w:t xml:space="preserve">3GPP </w:t>
      </w:r>
      <w:r w:rsidR="00E241D7" w:rsidRPr="00FD05F0">
        <w:t>TS</w:t>
      </w:r>
      <w:r w:rsidR="00E241D7">
        <w:t> </w:t>
      </w:r>
      <w:r w:rsidR="00E241D7" w:rsidRPr="00FD05F0">
        <w:t>2</w:t>
      </w:r>
      <w:r w:rsidRPr="00FD05F0">
        <w:t>3.401[</w:t>
      </w:r>
      <w:r w:rsidRPr="00FD05F0">
        <w:rPr>
          <w:rFonts w:hint="eastAsia"/>
        </w:rPr>
        <w:t>15</w:t>
      </w:r>
      <w:r w:rsidRPr="00FD05F0">
        <w:t xml:space="preserve">] </w:t>
      </w:r>
      <w:r w:rsidRPr="00FD05F0">
        <w:rPr>
          <w:rFonts w:hint="eastAsia"/>
        </w:rPr>
        <w:t xml:space="preserve">and 3GPP </w:t>
      </w:r>
      <w:r w:rsidR="00E241D7" w:rsidRPr="00FD05F0">
        <w:t>TS</w:t>
      </w:r>
      <w:r w:rsidR="00E241D7">
        <w:t> </w:t>
      </w:r>
      <w:r w:rsidR="00E241D7" w:rsidRPr="00FD05F0">
        <w:t>2</w:t>
      </w:r>
      <w:r w:rsidRPr="00FD05F0">
        <w:t>3.060</w:t>
      </w:r>
      <w:r w:rsidR="00E241D7">
        <w:t> </w:t>
      </w:r>
      <w:r w:rsidR="00E241D7" w:rsidRPr="00FD05F0">
        <w:t>[</w:t>
      </w:r>
      <w:r w:rsidRPr="00FD05F0">
        <w:t>5].</w:t>
      </w:r>
    </w:p>
    <w:p w14:paraId="31E688CD" w14:textId="77777777" w:rsidR="00F71EE4" w:rsidRPr="00FD05F0" w:rsidRDefault="00F71EE4" w:rsidP="00F71EE4">
      <w:pPr>
        <w:pStyle w:val="B1"/>
      </w:pPr>
      <w:r>
        <w:rPr>
          <w:lang w:val="en-US" w:eastAsia="zh-CN"/>
        </w:rPr>
        <w:t>2)</w:t>
      </w:r>
      <w:r>
        <w:rPr>
          <w:lang w:val="en-US" w:eastAsia="zh-CN"/>
        </w:rPr>
        <w:tab/>
        <w:t>f</w:t>
      </w:r>
      <w:r w:rsidRPr="00C2323F">
        <w:rPr>
          <w:lang w:val="en-US" w:eastAsia="zh-CN"/>
        </w:rPr>
        <w:t>or UE</w:t>
      </w:r>
      <w:r>
        <w:rPr>
          <w:lang w:val="en-US" w:eastAsia="zh-CN"/>
        </w:rPr>
        <w:t>s</w:t>
      </w:r>
      <w:r w:rsidRPr="00C2323F">
        <w:rPr>
          <w:lang w:val="en-US" w:eastAsia="zh-CN"/>
        </w:rPr>
        <w:t xml:space="preserve"> in </w:t>
      </w:r>
      <w:r>
        <w:rPr>
          <w:rFonts w:hint="eastAsia"/>
          <w:lang w:val="en-US" w:eastAsia="zh-CN"/>
        </w:rPr>
        <w:t>ECM</w:t>
      </w:r>
      <w:r>
        <w:rPr>
          <w:lang w:val="en-US" w:eastAsia="zh-CN"/>
        </w:rPr>
        <w:t>-</w:t>
      </w:r>
      <w:r>
        <w:rPr>
          <w:rFonts w:hint="eastAsia"/>
          <w:lang w:val="en-US" w:eastAsia="zh-CN"/>
        </w:rPr>
        <w:t>IDLE</w:t>
      </w:r>
      <w:r>
        <w:rPr>
          <w:lang w:val="en-US" w:eastAsia="zh-CN"/>
        </w:rPr>
        <w:t>/PMM-IDLE/GPRS STANDBY state initiating a Service Request procedure</w:t>
      </w:r>
      <w:r>
        <w:rPr>
          <w:rFonts w:hint="eastAsia"/>
          <w:lang w:val="en-US" w:eastAsia="zh-CN"/>
        </w:rPr>
        <w:t>:</w:t>
      </w:r>
    </w:p>
    <w:p w14:paraId="741AF13E" w14:textId="2673CF51" w:rsidR="00F71EE4" w:rsidRDefault="00F71EE4" w:rsidP="00F71EE4">
      <w:pPr>
        <w:pStyle w:val="B2"/>
        <w:rPr>
          <w:lang w:eastAsia="zh-CN"/>
        </w:rPr>
      </w:pPr>
      <w:r>
        <w:rPr>
          <w:lang w:val="en-US" w:eastAsia="zh-CN"/>
        </w:rPr>
        <w:t>-</w:t>
      </w:r>
      <w:r>
        <w:rPr>
          <w:lang w:val="en-US" w:eastAsia="zh-CN"/>
        </w:rPr>
        <w:tab/>
      </w:r>
      <w:r w:rsidRPr="00FD05F0">
        <w:rPr>
          <w:rFonts w:hint="eastAsia"/>
        </w:rPr>
        <w:t>the</w:t>
      </w:r>
      <w:r>
        <w:rPr>
          <w:rFonts w:hint="eastAsia"/>
          <w:lang w:eastAsia="zh-CN"/>
        </w:rPr>
        <w:t xml:space="preserve"> </w:t>
      </w:r>
      <w:r w:rsidRPr="00FD05F0">
        <w:rPr>
          <w:rFonts w:hint="eastAsia"/>
        </w:rPr>
        <w:t xml:space="preserve">MME/S4 SGSN shall </w:t>
      </w:r>
      <w:r w:rsidRPr="00FD05F0">
        <w:t>perform</w:t>
      </w:r>
      <w:r w:rsidRPr="00FD05F0">
        <w:rPr>
          <w:rFonts w:hint="eastAsia"/>
        </w:rPr>
        <w:t xml:space="preserve"> the SGW </w:t>
      </w:r>
      <w:r w:rsidRPr="00FD05F0">
        <w:t>relocation</w:t>
      </w:r>
      <w:r w:rsidRPr="00FD05F0">
        <w:rPr>
          <w:rFonts w:hint="eastAsia"/>
        </w:rPr>
        <w:t xml:space="preserve"> </w:t>
      </w:r>
      <w:r w:rsidRPr="00FD05F0">
        <w:t>procedure</w:t>
      </w:r>
      <w:r w:rsidRPr="00FD05F0">
        <w:rPr>
          <w:rFonts w:hint="eastAsia"/>
        </w:rPr>
        <w:t xml:space="preserve"> as specified in </w:t>
      </w:r>
      <w:r w:rsidR="00E241D7">
        <w:rPr>
          <w:rFonts w:hint="eastAsia"/>
        </w:rPr>
        <w:t>clause</w:t>
      </w:r>
      <w:r w:rsidR="00E241D7">
        <w:t> </w:t>
      </w:r>
      <w:r w:rsidR="00E241D7" w:rsidRPr="00FD05F0">
        <w:rPr>
          <w:rFonts w:hint="eastAsia"/>
        </w:rPr>
        <w:t>2</w:t>
      </w:r>
      <w:r w:rsidRPr="00FD05F0">
        <w:rPr>
          <w:rFonts w:hint="eastAsia"/>
        </w:rPr>
        <w:t xml:space="preserve">7.2.2 </w:t>
      </w:r>
      <w:r w:rsidRPr="0054791E">
        <w:rPr>
          <w:rFonts w:hint="eastAsia"/>
        </w:rPr>
        <w:t xml:space="preserve">and initiate </w:t>
      </w:r>
      <w:r w:rsidRPr="0054791E">
        <w:t xml:space="preserve">the </w:t>
      </w:r>
      <w:r w:rsidRPr="0054791E">
        <w:rPr>
          <w:rFonts w:hint="eastAsia"/>
        </w:rPr>
        <w:t>GUTI Relocation</w:t>
      </w:r>
      <w:r w:rsidRPr="0054791E">
        <w:t xml:space="preserve"> or </w:t>
      </w:r>
      <w:r w:rsidRPr="0054791E">
        <w:rPr>
          <w:rFonts w:hint="eastAsia"/>
        </w:rPr>
        <w:t xml:space="preserve">P-TMSI Relocation </w:t>
      </w:r>
      <w:r>
        <w:rPr>
          <w:rFonts w:hint="eastAsia"/>
          <w:lang w:eastAsia="zh-CN"/>
        </w:rPr>
        <w:t>p</w:t>
      </w:r>
      <w:r w:rsidRPr="0054791E">
        <w:rPr>
          <w:rFonts w:hint="eastAsia"/>
        </w:rPr>
        <w:t xml:space="preserve">rocedure </w:t>
      </w:r>
      <w:r w:rsidRPr="0054791E">
        <w:t xml:space="preserve">with a non-broadcast TAI or RAI </w:t>
      </w:r>
      <w:r w:rsidRPr="0054791E">
        <w:rPr>
          <w:rFonts w:hint="eastAsia"/>
        </w:rPr>
        <w:t>to force the UE to perform the TAU/RAU procedure for ISR deactivation.</w:t>
      </w:r>
    </w:p>
    <w:p w14:paraId="48A5D062" w14:textId="77777777" w:rsidR="00F71EE4" w:rsidRPr="00FD05F0" w:rsidRDefault="00F71EE4" w:rsidP="00F71EE4">
      <w:pPr>
        <w:pStyle w:val="B1"/>
      </w:pPr>
      <w:r>
        <w:rPr>
          <w:lang w:val="en-US" w:eastAsia="zh-CN"/>
        </w:rPr>
        <w:t>3)</w:t>
      </w:r>
      <w:r>
        <w:rPr>
          <w:lang w:val="en-US" w:eastAsia="zh-CN"/>
        </w:rPr>
        <w:tab/>
        <w:t>f</w:t>
      </w:r>
      <w:r w:rsidRPr="00C2323F">
        <w:rPr>
          <w:lang w:val="en-US" w:eastAsia="zh-CN"/>
        </w:rPr>
        <w:t>or UE</w:t>
      </w:r>
      <w:r>
        <w:rPr>
          <w:lang w:val="en-US" w:eastAsia="zh-CN"/>
        </w:rPr>
        <w:t>s</w:t>
      </w:r>
      <w:r w:rsidRPr="00C2323F">
        <w:rPr>
          <w:lang w:val="en-US" w:eastAsia="zh-CN"/>
        </w:rPr>
        <w:t xml:space="preserve"> in </w:t>
      </w:r>
      <w:r>
        <w:rPr>
          <w:rFonts w:hint="eastAsia"/>
          <w:lang w:val="en-US" w:eastAsia="zh-CN"/>
        </w:rPr>
        <w:t>ECM</w:t>
      </w:r>
      <w:r>
        <w:rPr>
          <w:lang w:val="en-US" w:eastAsia="zh-CN"/>
        </w:rPr>
        <w:t>-</w:t>
      </w:r>
      <w:r>
        <w:rPr>
          <w:rFonts w:hint="eastAsia"/>
          <w:lang w:val="en-US" w:eastAsia="zh-CN"/>
        </w:rPr>
        <w:t>CONNECTED</w:t>
      </w:r>
      <w:r>
        <w:rPr>
          <w:lang w:val="en-US" w:eastAsia="zh-CN"/>
        </w:rPr>
        <w:t>/PMM-</w:t>
      </w:r>
      <w:r>
        <w:rPr>
          <w:rFonts w:hint="eastAsia"/>
          <w:lang w:val="en-US" w:eastAsia="zh-CN"/>
        </w:rPr>
        <w:t>CONNECTED</w:t>
      </w:r>
      <w:r>
        <w:rPr>
          <w:lang w:val="en-US" w:eastAsia="zh-CN"/>
        </w:rPr>
        <w:t xml:space="preserve">/GPRS </w:t>
      </w:r>
      <w:r>
        <w:rPr>
          <w:rFonts w:hint="eastAsia"/>
          <w:lang w:val="en-US" w:eastAsia="zh-CN"/>
        </w:rPr>
        <w:t>READY</w:t>
      </w:r>
      <w:r>
        <w:rPr>
          <w:lang w:val="en-US" w:eastAsia="zh-CN"/>
        </w:rPr>
        <w:t xml:space="preserve"> state </w:t>
      </w:r>
      <w:r>
        <w:rPr>
          <w:rFonts w:hint="eastAsia"/>
          <w:lang w:val="en-US" w:eastAsia="zh-CN"/>
        </w:rPr>
        <w:t xml:space="preserve">engaged in </w:t>
      </w:r>
      <w:r>
        <w:rPr>
          <w:lang w:val="en-US" w:eastAsia="zh-CN"/>
        </w:rPr>
        <w:t>a</w:t>
      </w:r>
      <w:r>
        <w:rPr>
          <w:rFonts w:hint="eastAsia"/>
          <w:lang w:val="en-US" w:eastAsia="zh-CN"/>
        </w:rPr>
        <w:t>ny</w:t>
      </w:r>
      <w:r>
        <w:rPr>
          <w:lang w:val="en-US" w:eastAsia="zh-CN"/>
        </w:rPr>
        <w:t xml:space="preserve"> </w:t>
      </w:r>
      <w:r>
        <w:rPr>
          <w:rFonts w:hint="eastAsia"/>
          <w:lang w:val="en-US" w:eastAsia="zh-CN"/>
        </w:rPr>
        <w:t>handover</w:t>
      </w:r>
      <w:r>
        <w:rPr>
          <w:lang w:val="en-US" w:eastAsia="zh-CN"/>
        </w:rPr>
        <w:t xml:space="preserve"> </w:t>
      </w:r>
      <w:r w:rsidRPr="00C845D9">
        <w:t>or inter</w:t>
      </w:r>
      <w:r>
        <w:rPr>
          <w:lang w:val="en-US" w:eastAsia="zh-CN"/>
        </w:rPr>
        <w:t xml:space="preserve"> </w:t>
      </w:r>
      <w:r w:rsidRPr="00FD05F0">
        <w:rPr>
          <w:rFonts w:hint="eastAsia"/>
        </w:rPr>
        <w:t xml:space="preserve">MME/S4-SGSN TAU/RAU </w:t>
      </w:r>
      <w:r>
        <w:rPr>
          <w:lang w:val="en-US" w:eastAsia="zh-CN"/>
        </w:rPr>
        <w:t>procedure</w:t>
      </w:r>
      <w:r>
        <w:rPr>
          <w:rFonts w:hint="eastAsia"/>
          <w:lang w:val="en-US" w:eastAsia="zh-CN"/>
        </w:rPr>
        <w:t>:</w:t>
      </w:r>
    </w:p>
    <w:p w14:paraId="1C3818FE" w14:textId="362A9A97" w:rsidR="00F71EE4" w:rsidRDefault="00F71EE4" w:rsidP="00F71EE4">
      <w:pPr>
        <w:pStyle w:val="B2"/>
        <w:rPr>
          <w:lang w:eastAsia="zh-CN"/>
        </w:rPr>
      </w:pPr>
      <w:r>
        <w:rPr>
          <w:lang w:val="en-US" w:eastAsia="zh-CN"/>
        </w:rPr>
        <w:t>-</w:t>
      </w:r>
      <w:r>
        <w:rPr>
          <w:lang w:val="en-US" w:eastAsia="zh-CN"/>
        </w:rPr>
        <w:tab/>
      </w:r>
      <w:r>
        <w:rPr>
          <w:rFonts w:hint="eastAsia"/>
          <w:lang w:eastAsia="zh-CN"/>
        </w:rPr>
        <w:t>it shall be</w:t>
      </w:r>
      <w:r w:rsidRPr="0054791E">
        <w:rPr>
          <w:rFonts w:hint="eastAsia"/>
        </w:rPr>
        <w:t xml:space="preserve"> handled </w:t>
      </w:r>
      <w:r>
        <w:rPr>
          <w:rFonts w:hint="eastAsia"/>
          <w:lang w:eastAsia="zh-CN"/>
        </w:rPr>
        <w:t xml:space="preserve">as specified </w:t>
      </w:r>
      <w:r w:rsidRPr="0054791E">
        <w:rPr>
          <w:rFonts w:hint="eastAsia"/>
        </w:rPr>
        <w:t xml:space="preserve">in </w:t>
      </w:r>
      <w:r w:rsidR="00E241D7">
        <w:rPr>
          <w:rFonts w:hint="eastAsia"/>
        </w:rPr>
        <w:t>clause</w:t>
      </w:r>
      <w:r w:rsidR="00E241D7">
        <w:t> </w:t>
      </w:r>
      <w:r w:rsidR="00E241D7">
        <w:rPr>
          <w:rFonts w:hint="eastAsia"/>
          <w:lang w:eastAsia="zh-CN"/>
        </w:rPr>
        <w:t>2</w:t>
      </w:r>
      <w:r>
        <w:rPr>
          <w:rFonts w:hint="eastAsia"/>
          <w:lang w:eastAsia="zh-CN"/>
        </w:rPr>
        <w:t>7.2</w:t>
      </w:r>
      <w:r w:rsidRPr="0054791E">
        <w:rPr>
          <w:rFonts w:hint="eastAsia"/>
        </w:rPr>
        <w:t>.</w:t>
      </w:r>
      <w:r>
        <w:rPr>
          <w:rFonts w:hint="eastAsia"/>
          <w:lang w:eastAsia="zh-CN"/>
        </w:rPr>
        <w:t>2.</w:t>
      </w:r>
    </w:p>
    <w:p w14:paraId="2F239680" w14:textId="77777777" w:rsidR="00F71EE4" w:rsidRPr="00FD05F0" w:rsidRDefault="00F71EE4" w:rsidP="00F71EE4">
      <w:pPr>
        <w:pStyle w:val="B1"/>
      </w:pPr>
      <w:r>
        <w:rPr>
          <w:lang w:val="en-US" w:eastAsia="zh-CN"/>
        </w:rPr>
        <w:t>4)</w:t>
      </w:r>
      <w:r>
        <w:rPr>
          <w:lang w:val="en-US" w:eastAsia="zh-CN"/>
        </w:rPr>
        <w:tab/>
        <w:t>f</w:t>
      </w:r>
      <w:r w:rsidRPr="00C2323F">
        <w:rPr>
          <w:lang w:val="en-US" w:eastAsia="zh-CN"/>
        </w:rPr>
        <w:t>or UE</w:t>
      </w:r>
      <w:r>
        <w:rPr>
          <w:lang w:val="en-US" w:eastAsia="zh-CN"/>
        </w:rPr>
        <w:t>s</w:t>
      </w:r>
      <w:r w:rsidRPr="00C2323F">
        <w:rPr>
          <w:lang w:val="en-US" w:eastAsia="zh-CN"/>
        </w:rPr>
        <w:t xml:space="preserve"> in </w:t>
      </w:r>
      <w:r>
        <w:rPr>
          <w:rFonts w:hint="eastAsia"/>
          <w:lang w:val="en-US" w:eastAsia="zh-CN"/>
        </w:rPr>
        <w:t>ECM</w:t>
      </w:r>
      <w:r>
        <w:rPr>
          <w:lang w:val="en-US" w:eastAsia="zh-CN"/>
        </w:rPr>
        <w:t>-</w:t>
      </w:r>
      <w:r>
        <w:rPr>
          <w:rFonts w:hint="eastAsia"/>
          <w:lang w:val="en-US" w:eastAsia="zh-CN"/>
        </w:rPr>
        <w:t>IDLE</w:t>
      </w:r>
      <w:r>
        <w:rPr>
          <w:lang w:val="en-US" w:eastAsia="zh-CN"/>
        </w:rPr>
        <w:t xml:space="preserve">/PMM-IDLE/GPRS STANDBY state </w:t>
      </w:r>
      <w:r>
        <w:rPr>
          <w:rFonts w:hint="eastAsia"/>
          <w:lang w:val="en-US" w:eastAsia="zh-CN"/>
        </w:rPr>
        <w:t xml:space="preserve">which are not </w:t>
      </w:r>
      <w:r w:rsidRPr="001B7614">
        <w:rPr>
          <w:lang w:val="en-US" w:eastAsia="zh-CN"/>
        </w:rPr>
        <w:t>engaged</w:t>
      </w:r>
      <w:r>
        <w:rPr>
          <w:rFonts w:hint="eastAsia"/>
          <w:lang w:val="en-US" w:eastAsia="zh-CN"/>
        </w:rPr>
        <w:t xml:space="preserve"> in</w:t>
      </w:r>
      <w:r>
        <w:rPr>
          <w:lang w:val="en-US" w:eastAsia="zh-CN"/>
        </w:rPr>
        <w:t xml:space="preserve"> a</w:t>
      </w:r>
      <w:r>
        <w:rPr>
          <w:rFonts w:hint="eastAsia"/>
          <w:lang w:val="en-US" w:eastAsia="zh-CN"/>
        </w:rPr>
        <w:t>ny</w:t>
      </w:r>
      <w:r>
        <w:rPr>
          <w:lang w:val="en-US" w:eastAsia="zh-CN"/>
        </w:rPr>
        <w:t xml:space="preserve"> Service Request </w:t>
      </w:r>
      <w:r w:rsidRPr="001B7614">
        <w:rPr>
          <w:lang w:val="en-US" w:eastAsia="zh-CN"/>
        </w:rPr>
        <w:t>or other mobility procedure</w:t>
      </w:r>
      <w:r>
        <w:rPr>
          <w:rFonts w:hint="eastAsia"/>
          <w:lang w:val="en-US" w:eastAsia="zh-CN"/>
        </w:rPr>
        <w:t>:</w:t>
      </w:r>
    </w:p>
    <w:p w14:paraId="03517842" w14:textId="77777777" w:rsidR="00F71EE4" w:rsidRDefault="00F71EE4" w:rsidP="00F71EE4">
      <w:pPr>
        <w:pStyle w:val="B2"/>
        <w:rPr>
          <w:lang w:val="en-US" w:eastAsia="zh-CN"/>
        </w:rPr>
      </w:pPr>
      <w:r w:rsidRPr="008F3BE4">
        <w:t>-</w:t>
      </w:r>
      <w:r w:rsidRPr="008F3BE4">
        <w:tab/>
      </w:r>
      <w:r w:rsidRPr="00A34D9F">
        <w:rPr>
          <w:lang w:val="en-US" w:eastAsia="zh-CN"/>
        </w:rPr>
        <w:t xml:space="preserve">In networks supporting PGW triggered </w:t>
      </w:r>
      <w:r w:rsidRPr="00A34D9F">
        <w:rPr>
          <w:rFonts w:hint="eastAsia"/>
          <w:lang w:val="en-US" w:eastAsia="zh-CN"/>
        </w:rPr>
        <w:t xml:space="preserve">SGW </w:t>
      </w:r>
      <w:r w:rsidRPr="00A34D9F">
        <w:rPr>
          <w:lang w:val="en-US" w:eastAsia="zh-CN"/>
        </w:rPr>
        <w:t xml:space="preserve">restoration proactive paging of UEs in </w:t>
      </w:r>
      <w:r w:rsidRPr="00A34D9F">
        <w:rPr>
          <w:rFonts w:hint="eastAsia"/>
          <w:lang w:val="en-US" w:eastAsia="zh-CN"/>
        </w:rPr>
        <w:t>ECM</w:t>
      </w:r>
      <w:r w:rsidRPr="00A34D9F">
        <w:rPr>
          <w:lang w:val="en-US" w:eastAsia="zh-CN"/>
        </w:rPr>
        <w:t>-</w:t>
      </w:r>
      <w:r w:rsidRPr="00A34D9F">
        <w:rPr>
          <w:rFonts w:hint="eastAsia"/>
          <w:lang w:val="en-US" w:eastAsia="zh-CN"/>
        </w:rPr>
        <w:t>IDLE</w:t>
      </w:r>
      <w:r w:rsidRPr="00A34D9F">
        <w:rPr>
          <w:lang w:val="en-US" w:eastAsia="zh-CN"/>
        </w:rPr>
        <w:t>/PMM-IDLE/GPRS STANDBY state shall not be initiated.</w:t>
      </w:r>
    </w:p>
    <w:p w14:paraId="677F2197" w14:textId="1623E1D7" w:rsidR="00F71EE4" w:rsidRDefault="00F71EE4" w:rsidP="00F71EE4">
      <w:pPr>
        <w:pStyle w:val="B2"/>
      </w:pPr>
      <w:r>
        <w:rPr>
          <w:lang w:val="en-US" w:eastAsia="zh-CN"/>
        </w:rPr>
        <w:tab/>
      </w:r>
      <w:r>
        <w:t>T</w:t>
      </w:r>
      <w:r w:rsidRPr="008F3BE4">
        <w:rPr>
          <w:rFonts w:hint="eastAsia"/>
        </w:rPr>
        <w:t>he MME</w:t>
      </w:r>
      <w:r>
        <w:rPr>
          <w:rFonts w:hint="eastAsia"/>
          <w:lang w:eastAsia="zh-CN"/>
        </w:rPr>
        <w:t>/S4-SGSN</w:t>
      </w:r>
      <w:r w:rsidRPr="008F3BE4">
        <w:rPr>
          <w:rFonts w:hint="eastAsia"/>
        </w:rPr>
        <w:t xml:space="preserve"> </w:t>
      </w:r>
      <w:r w:rsidRPr="00E040CC">
        <w:t>shall</w:t>
      </w:r>
      <w:r w:rsidRPr="008F3BE4">
        <w:rPr>
          <w:rFonts w:hint="eastAsia"/>
        </w:rPr>
        <w:t xml:space="preserve"> page the UE to bring the UE to ECM-CONNECTED</w:t>
      </w:r>
      <w:r>
        <w:rPr>
          <w:rFonts w:hint="eastAsia"/>
          <w:lang w:eastAsia="zh-CN"/>
        </w:rPr>
        <w:t>/PMM</w:t>
      </w:r>
      <w:r w:rsidRPr="008F3BE4">
        <w:rPr>
          <w:rFonts w:hint="eastAsia"/>
        </w:rPr>
        <w:t>-CONNECTED.</w:t>
      </w:r>
      <w:r w:rsidRPr="008F3BE4">
        <w:t xml:space="preserve"> If the paging is successful and the UE </w:t>
      </w:r>
      <w:r>
        <w:rPr>
          <w:rFonts w:hint="eastAsia"/>
          <w:lang w:eastAsia="zh-CN"/>
        </w:rPr>
        <w:t>initiates the Service Request procedure</w:t>
      </w:r>
      <w:r w:rsidRPr="008F3BE4">
        <w:t>, the MME</w:t>
      </w:r>
      <w:r>
        <w:rPr>
          <w:rFonts w:hint="eastAsia"/>
          <w:lang w:eastAsia="zh-CN"/>
        </w:rPr>
        <w:t>/S4-SGSN</w:t>
      </w:r>
      <w:r w:rsidRPr="008F3BE4">
        <w:t xml:space="preserve"> </w:t>
      </w:r>
      <w:r>
        <w:rPr>
          <w:rFonts w:hint="eastAsia"/>
          <w:lang w:eastAsia="zh-CN"/>
        </w:rPr>
        <w:t xml:space="preserve">shall </w:t>
      </w:r>
      <w:r w:rsidRPr="00FD05F0">
        <w:t>perform</w:t>
      </w:r>
      <w:r w:rsidRPr="00FD05F0">
        <w:rPr>
          <w:rFonts w:hint="eastAsia"/>
        </w:rPr>
        <w:t xml:space="preserve"> the SGW </w:t>
      </w:r>
      <w:r w:rsidRPr="00FD05F0">
        <w:t>relocation</w:t>
      </w:r>
      <w:r w:rsidRPr="00FD05F0">
        <w:rPr>
          <w:rFonts w:hint="eastAsia"/>
        </w:rPr>
        <w:t xml:space="preserve"> </w:t>
      </w:r>
      <w:r w:rsidRPr="00FD05F0">
        <w:t>procedure</w:t>
      </w:r>
      <w:r>
        <w:rPr>
          <w:rFonts w:hint="eastAsia"/>
          <w:lang w:eastAsia="zh-CN"/>
        </w:rPr>
        <w:t xml:space="preserve"> as specified </w:t>
      </w:r>
      <w:r w:rsidRPr="0054791E">
        <w:rPr>
          <w:rFonts w:hint="eastAsia"/>
        </w:rPr>
        <w:t xml:space="preserve">in </w:t>
      </w:r>
      <w:r w:rsidR="00E241D7">
        <w:rPr>
          <w:rFonts w:hint="eastAsia"/>
        </w:rPr>
        <w:t>clause</w:t>
      </w:r>
      <w:r w:rsidR="00E241D7">
        <w:t> </w:t>
      </w:r>
      <w:r w:rsidR="00E241D7">
        <w:rPr>
          <w:rFonts w:hint="eastAsia"/>
          <w:lang w:eastAsia="zh-CN"/>
        </w:rPr>
        <w:t>2</w:t>
      </w:r>
      <w:r>
        <w:rPr>
          <w:rFonts w:hint="eastAsia"/>
          <w:lang w:eastAsia="zh-CN"/>
        </w:rPr>
        <w:t>7.2</w:t>
      </w:r>
      <w:r w:rsidRPr="0054791E">
        <w:rPr>
          <w:rFonts w:hint="eastAsia"/>
        </w:rPr>
        <w:t>.</w:t>
      </w:r>
      <w:r>
        <w:rPr>
          <w:rFonts w:hint="eastAsia"/>
          <w:lang w:eastAsia="zh-CN"/>
        </w:rPr>
        <w:t xml:space="preserve">2 and </w:t>
      </w:r>
      <w:r w:rsidRPr="0054791E">
        <w:rPr>
          <w:rFonts w:hint="eastAsia"/>
        </w:rPr>
        <w:t xml:space="preserve">initiate </w:t>
      </w:r>
      <w:r w:rsidRPr="0054791E">
        <w:t xml:space="preserve">the </w:t>
      </w:r>
      <w:r w:rsidRPr="0054791E">
        <w:rPr>
          <w:rFonts w:hint="eastAsia"/>
        </w:rPr>
        <w:t>GUTI Relocation</w:t>
      </w:r>
      <w:r w:rsidRPr="0054791E">
        <w:t xml:space="preserve"> or </w:t>
      </w:r>
      <w:r w:rsidRPr="0054791E">
        <w:rPr>
          <w:rFonts w:hint="eastAsia"/>
        </w:rPr>
        <w:t xml:space="preserve">P-TMSI Relocation Procedure </w:t>
      </w:r>
      <w:r w:rsidRPr="0054791E">
        <w:t xml:space="preserve">with a non-broadcast TAI or RAI </w:t>
      </w:r>
      <w:r w:rsidRPr="0054791E">
        <w:rPr>
          <w:rFonts w:hint="eastAsia"/>
        </w:rPr>
        <w:t>to force the UE to perform the TAU/RAU procedure for ISR deactivation</w:t>
      </w:r>
      <w:r>
        <w:t xml:space="preserve"> </w:t>
      </w:r>
      <w:r w:rsidRPr="00A34D9F">
        <w:rPr>
          <w:lang w:val="en-US" w:eastAsia="zh-CN"/>
        </w:rPr>
        <w:t xml:space="preserve">as specified in </w:t>
      </w:r>
      <w:r w:rsidR="00E241D7">
        <w:rPr>
          <w:lang w:val="en-US" w:eastAsia="zh-CN"/>
        </w:rPr>
        <w:t>clause </w:t>
      </w:r>
      <w:r w:rsidR="00E241D7" w:rsidRPr="00A34D9F">
        <w:rPr>
          <w:lang w:val="en-US" w:eastAsia="zh-CN"/>
        </w:rPr>
        <w:t>5</w:t>
      </w:r>
      <w:r w:rsidRPr="00A34D9F">
        <w:rPr>
          <w:lang w:val="en-US" w:eastAsia="zh-CN"/>
        </w:rPr>
        <w:t xml:space="preserve">.3.4.3 of 3GPP </w:t>
      </w:r>
      <w:r w:rsidR="00E241D7" w:rsidRPr="00A34D9F">
        <w:rPr>
          <w:lang w:val="en-US" w:eastAsia="zh-CN"/>
        </w:rPr>
        <w:t>TS</w:t>
      </w:r>
      <w:r w:rsidR="00E241D7">
        <w:rPr>
          <w:lang w:val="en-US" w:eastAsia="zh-CN"/>
        </w:rPr>
        <w:t> </w:t>
      </w:r>
      <w:r w:rsidR="00E241D7" w:rsidRPr="00A34D9F">
        <w:rPr>
          <w:lang w:val="en-US" w:eastAsia="zh-CN"/>
        </w:rPr>
        <w:t>2</w:t>
      </w:r>
      <w:r w:rsidRPr="00A34D9F">
        <w:rPr>
          <w:lang w:val="en-US" w:eastAsia="zh-CN"/>
        </w:rPr>
        <w:t>3.401[</w:t>
      </w:r>
      <w:r w:rsidRPr="00A34D9F">
        <w:rPr>
          <w:rFonts w:hint="eastAsia"/>
          <w:lang w:val="en-US" w:eastAsia="zh-CN"/>
        </w:rPr>
        <w:t>15</w:t>
      </w:r>
      <w:r w:rsidRPr="00A34D9F">
        <w:rPr>
          <w:lang w:val="en-US" w:eastAsia="zh-CN"/>
        </w:rPr>
        <w:t>]</w:t>
      </w:r>
      <w:r w:rsidRPr="00A34D9F">
        <w:rPr>
          <w:rFonts w:hint="eastAsia"/>
        </w:rPr>
        <w:t>.</w:t>
      </w:r>
      <w:r w:rsidRPr="008F3BE4">
        <w:t xml:space="preserve"> If paging the UE fails, the MME</w:t>
      </w:r>
      <w:r>
        <w:rPr>
          <w:rFonts w:hint="eastAsia"/>
          <w:lang w:eastAsia="zh-CN"/>
        </w:rPr>
        <w:t xml:space="preserve"> or S4-SGSN</w:t>
      </w:r>
      <w:r w:rsidRPr="008F3BE4">
        <w:t xml:space="preserve"> should adjust its paging retransmission strategy (e.g. limit the number of short spaced retransmissions) to take into account the fact that the UE might be in GERAN/UTRAN</w:t>
      </w:r>
      <w:r>
        <w:rPr>
          <w:rFonts w:hint="eastAsia"/>
          <w:lang w:eastAsia="zh-CN"/>
        </w:rPr>
        <w:t xml:space="preserve"> or E-UTRAN</w:t>
      </w:r>
      <w:r w:rsidRPr="008F3BE4">
        <w:t xml:space="preserve"> coverage</w:t>
      </w:r>
      <w:r w:rsidRPr="008F3BE4">
        <w:rPr>
          <w:rFonts w:hint="eastAsia"/>
        </w:rPr>
        <w:t>.</w:t>
      </w:r>
      <w:r w:rsidRPr="008F3BE4">
        <w:t xml:space="preserve"> If the </w:t>
      </w:r>
      <w:r>
        <w:rPr>
          <w:rFonts w:hint="eastAsia"/>
          <w:lang w:eastAsia="zh-CN"/>
        </w:rPr>
        <w:t xml:space="preserve">associated </w:t>
      </w:r>
      <w:r w:rsidRPr="008F3BE4">
        <w:t>MME</w:t>
      </w:r>
      <w:r>
        <w:rPr>
          <w:rFonts w:hint="eastAsia"/>
          <w:lang w:eastAsia="zh-CN"/>
        </w:rPr>
        <w:t>/S4-SGSN</w:t>
      </w:r>
      <w:r w:rsidRPr="008F3BE4">
        <w:t xml:space="preserve"> receives </w:t>
      </w:r>
      <w:r w:rsidRPr="00F47458">
        <w:rPr>
          <w:rFonts w:hint="eastAsia"/>
          <w:noProof/>
          <w:lang w:eastAsia="zh-CN"/>
        </w:rPr>
        <w:t xml:space="preserve">ISR </w:t>
      </w:r>
      <w:r>
        <w:rPr>
          <w:rFonts w:hint="eastAsia"/>
          <w:noProof/>
          <w:lang w:eastAsia="zh-CN"/>
        </w:rPr>
        <w:t>Status Indication</w:t>
      </w:r>
      <w:r>
        <w:rPr>
          <w:noProof/>
          <w:lang w:eastAsia="zh-CN"/>
        </w:rPr>
        <w:t xml:space="preserve"> with </w:t>
      </w:r>
      <w:r w:rsidRPr="008F3BE4">
        <w:t>"</w:t>
      </w:r>
      <w:r w:rsidRPr="008F3BE4">
        <w:rPr>
          <w:rFonts w:hint="eastAsia"/>
        </w:rPr>
        <w:t>deactivation Indication</w:t>
      </w:r>
      <w:r w:rsidRPr="008F3BE4">
        <w:t>" from S4-SGSN</w:t>
      </w:r>
      <w:r>
        <w:rPr>
          <w:rFonts w:hint="eastAsia"/>
          <w:lang w:eastAsia="zh-CN"/>
        </w:rPr>
        <w:t>/MME</w:t>
      </w:r>
      <w:r w:rsidRPr="008F3BE4">
        <w:t>, the MME</w:t>
      </w:r>
      <w:r>
        <w:rPr>
          <w:rFonts w:hint="eastAsia"/>
          <w:lang w:eastAsia="zh-CN"/>
        </w:rPr>
        <w:t>/S4-SGSN</w:t>
      </w:r>
      <w:r w:rsidRPr="008F3BE4">
        <w:t xml:space="preserve"> </w:t>
      </w:r>
      <w:r w:rsidRPr="00A34D9F">
        <w:t>shall</w:t>
      </w:r>
      <w:r>
        <w:t xml:space="preserve"> </w:t>
      </w:r>
      <w:r w:rsidRPr="008F3BE4">
        <w:t>release the UE session locally. Otherwise after retrying the paging procedure,</w:t>
      </w:r>
      <w:r w:rsidRPr="008F3BE4">
        <w:rPr>
          <w:rFonts w:hint="eastAsia"/>
        </w:rPr>
        <w:t xml:space="preserve"> the MME</w:t>
      </w:r>
      <w:r>
        <w:rPr>
          <w:rFonts w:hint="eastAsia"/>
          <w:lang w:eastAsia="zh-CN"/>
        </w:rPr>
        <w:t>/S4-SGSN</w:t>
      </w:r>
      <w:r w:rsidRPr="008F3BE4">
        <w:rPr>
          <w:rFonts w:hint="eastAsia"/>
        </w:rPr>
        <w:t xml:space="preserve"> may release</w:t>
      </w:r>
      <w:r>
        <w:t xml:space="preserve"> </w:t>
      </w:r>
      <w:r w:rsidRPr="00A34D9F">
        <w:t>locally</w:t>
      </w:r>
      <w:r>
        <w:t xml:space="preserve"> </w:t>
      </w:r>
      <w:r w:rsidRPr="008F3BE4">
        <w:rPr>
          <w:rFonts w:hint="eastAsia"/>
        </w:rPr>
        <w:t>the PDN connection context and UE MM context</w:t>
      </w:r>
      <w:r w:rsidRPr="008F3BE4">
        <w:t xml:space="preserve"> assuming the UE is in GERAN/UTRAN </w:t>
      </w:r>
      <w:r>
        <w:rPr>
          <w:rFonts w:hint="eastAsia"/>
          <w:lang w:eastAsia="zh-CN"/>
        </w:rPr>
        <w:t xml:space="preserve">or E-UTRAN </w:t>
      </w:r>
      <w:r w:rsidRPr="008F3BE4">
        <w:t>coverage area</w:t>
      </w:r>
      <w:r w:rsidRPr="008F3BE4">
        <w:rPr>
          <w:rFonts w:hint="eastAsia"/>
        </w:rPr>
        <w:t>.</w:t>
      </w:r>
    </w:p>
    <w:p w14:paraId="13387EBE" w14:textId="77777777" w:rsidR="00F71EE4" w:rsidRPr="00C47AA5" w:rsidRDefault="00F71EE4" w:rsidP="00911B2D">
      <w:pPr>
        <w:pStyle w:val="B2"/>
        <w:rPr>
          <w:lang w:val="en-US" w:eastAsia="zh-CN"/>
        </w:rPr>
      </w:pPr>
      <w:r w:rsidRPr="00911B2D">
        <w:tab/>
        <w:t xml:space="preserve">MME/S4-SGSN should handle UEs in </w:t>
      </w:r>
      <w:r w:rsidRPr="00911B2D">
        <w:rPr>
          <w:rFonts w:hint="eastAsia"/>
        </w:rPr>
        <w:t>ECM</w:t>
      </w:r>
      <w:r w:rsidRPr="00911B2D">
        <w:t>-</w:t>
      </w:r>
      <w:r w:rsidRPr="00911B2D">
        <w:rPr>
          <w:rFonts w:hint="eastAsia"/>
        </w:rPr>
        <w:t>CONNECTED</w:t>
      </w:r>
      <w:r w:rsidRPr="00911B2D">
        <w:t>/PMM-</w:t>
      </w:r>
      <w:r w:rsidRPr="00911B2D">
        <w:rPr>
          <w:rFonts w:hint="eastAsia"/>
        </w:rPr>
        <w:t>CONNECTED</w:t>
      </w:r>
      <w:r w:rsidRPr="00911B2D">
        <w:t xml:space="preserve"> and involved in any </w:t>
      </w:r>
      <w:r w:rsidRPr="00911B2D">
        <w:rPr>
          <w:rFonts w:hint="eastAsia"/>
        </w:rPr>
        <w:t>handover</w:t>
      </w:r>
      <w:r w:rsidRPr="00911B2D">
        <w:t xml:space="preserve"> or inter </w:t>
      </w:r>
      <w:r w:rsidRPr="00911B2D">
        <w:rPr>
          <w:rFonts w:hint="eastAsia"/>
        </w:rPr>
        <w:t xml:space="preserve">MME/S4-SGSN TAU/RAU </w:t>
      </w:r>
      <w:r w:rsidRPr="00911B2D">
        <w:t xml:space="preserve">procedure first before paging of UEs in </w:t>
      </w:r>
      <w:r w:rsidRPr="00911B2D">
        <w:rPr>
          <w:rFonts w:hint="eastAsia"/>
        </w:rPr>
        <w:t>ECM</w:t>
      </w:r>
      <w:r w:rsidRPr="00911B2D">
        <w:t>-</w:t>
      </w:r>
      <w:r w:rsidRPr="00911B2D">
        <w:rPr>
          <w:rFonts w:hint="eastAsia"/>
        </w:rPr>
        <w:t>IDLE</w:t>
      </w:r>
      <w:r w:rsidRPr="00911B2D">
        <w:t xml:space="preserve">/PMM-IDLE/GPRS STANDBY to minimise paging of UEs. Furthermore the sequence on how UEs in </w:t>
      </w:r>
      <w:r w:rsidRPr="00911B2D">
        <w:rPr>
          <w:rFonts w:hint="eastAsia"/>
        </w:rPr>
        <w:t>ECM</w:t>
      </w:r>
      <w:r w:rsidRPr="00911B2D">
        <w:t>-</w:t>
      </w:r>
      <w:r w:rsidRPr="00911B2D">
        <w:rPr>
          <w:rFonts w:hint="eastAsia"/>
        </w:rPr>
        <w:t>IDLE</w:t>
      </w:r>
      <w:r w:rsidRPr="00911B2D">
        <w:t>/PMM-IDLE/GPRS STANDBY can be paged to avoid overload are implementation dependent.</w:t>
      </w:r>
    </w:p>
    <w:p w14:paraId="7963042E" w14:textId="77777777" w:rsidR="00F71EE4" w:rsidRPr="00754672" w:rsidRDefault="00F71EE4" w:rsidP="00F71EE4">
      <w:pPr>
        <w:rPr>
          <w:lang w:eastAsia="zh-CN"/>
        </w:rPr>
      </w:pPr>
      <w:r w:rsidRPr="001C53E1">
        <w:rPr>
          <w:rFonts w:hint="eastAsia"/>
          <w:lang w:eastAsia="zh-CN"/>
        </w:rPr>
        <w:t>The</w:t>
      </w:r>
      <w:r w:rsidRPr="001C53E1">
        <w:rPr>
          <w:lang w:eastAsia="zh-CN"/>
        </w:rPr>
        <w:t xml:space="preserve"> MME/S4-SGSN </w:t>
      </w:r>
      <w:r w:rsidRPr="001C53E1">
        <w:rPr>
          <w:rFonts w:hint="eastAsia"/>
          <w:lang w:eastAsia="zh-CN"/>
        </w:rPr>
        <w:t xml:space="preserve">which initiates the SGW restoration procedure </w:t>
      </w:r>
      <w:r w:rsidRPr="00A34D9F">
        <w:rPr>
          <w:lang w:eastAsia="zh-CN"/>
        </w:rPr>
        <w:t>should</w:t>
      </w:r>
      <w:r w:rsidRPr="001C53E1">
        <w:rPr>
          <w:lang w:eastAsia="zh-CN"/>
        </w:rPr>
        <w:t xml:space="preserve"> </w:t>
      </w:r>
      <w:r w:rsidRPr="001C53E1">
        <w:rPr>
          <w:rFonts w:hint="eastAsia"/>
          <w:lang w:eastAsia="zh-CN"/>
        </w:rPr>
        <w:t xml:space="preserve">send </w:t>
      </w:r>
      <w:r w:rsidRPr="001C53E1">
        <w:rPr>
          <w:rFonts w:hint="eastAsia"/>
          <w:noProof/>
          <w:lang w:eastAsia="zh-CN"/>
        </w:rPr>
        <w:t>ISR Status Indication</w:t>
      </w:r>
      <w:r w:rsidRPr="001C53E1">
        <w:rPr>
          <w:noProof/>
          <w:lang w:eastAsia="zh-CN"/>
        </w:rPr>
        <w:t xml:space="preserve"> with </w:t>
      </w:r>
      <w:r w:rsidRPr="001C53E1">
        <w:rPr>
          <w:lang w:eastAsia="zh-CN"/>
        </w:rPr>
        <w:t>"</w:t>
      </w:r>
      <w:r w:rsidRPr="001C53E1">
        <w:rPr>
          <w:rFonts w:hint="eastAsia"/>
          <w:lang w:eastAsia="zh-CN"/>
        </w:rPr>
        <w:t>ISR deactivation Indication</w:t>
      </w:r>
      <w:r w:rsidRPr="001C53E1">
        <w:rPr>
          <w:lang w:eastAsia="zh-CN"/>
        </w:rPr>
        <w:t>"</w:t>
      </w:r>
      <w:r w:rsidRPr="001C53E1">
        <w:rPr>
          <w:rFonts w:hint="eastAsia"/>
          <w:lang w:eastAsia="zh-CN"/>
        </w:rPr>
        <w:t xml:space="preserve"> to the ISR associated S4-SGSN/MME</w:t>
      </w:r>
      <w:r w:rsidRPr="001C53E1">
        <w:rPr>
          <w:lang w:eastAsia="zh-CN"/>
        </w:rPr>
        <w:t xml:space="preserve"> to </w:t>
      </w:r>
      <w:r w:rsidRPr="001C53E1">
        <w:rPr>
          <w:rFonts w:hint="eastAsia"/>
          <w:lang w:eastAsia="zh-CN"/>
        </w:rPr>
        <w:t>release the PDN connection context and</w:t>
      </w:r>
      <w:r w:rsidRPr="001C53E1">
        <w:rPr>
          <w:lang w:eastAsia="zh-CN"/>
        </w:rPr>
        <w:t xml:space="preserve"> </w:t>
      </w:r>
      <w:r w:rsidRPr="001C53E1">
        <w:rPr>
          <w:rFonts w:hint="eastAsia"/>
          <w:lang w:eastAsia="zh-CN"/>
        </w:rPr>
        <w:t>UE MM context.</w:t>
      </w:r>
    </w:p>
    <w:p w14:paraId="66A44BA6" w14:textId="4F4D92F6" w:rsidR="00F71EE4" w:rsidRPr="00D85A21" w:rsidRDefault="00F71EE4" w:rsidP="00F71EE4">
      <w:pPr>
        <w:pStyle w:val="NO"/>
        <w:rPr>
          <w:lang w:eastAsia="zh-CN"/>
        </w:rPr>
      </w:pPr>
      <w:r w:rsidRPr="001B2572">
        <w:rPr>
          <w:lang w:eastAsia="zh-CN"/>
        </w:rPr>
        <w:t>NOTE</w:t>
      </w:r>
      <w:r w:rsidRPr="001B2572">
        <w:rPr>
          <w:rFonts w:hint="eastAsia"/>
          <w:lang w:eastAsia="zh-CN"/>
        </w:rPr>
        <w:t xml:space="preserve"> </w:t>
      </w:r>
      <w:r w:rsidRPr="001B2572">
        <w:rPr>
          <w:lang w:eastAsia="zh-CN"/>
        </w:rPr>
        <w:t>1:</w:t>
      </w:r>
      <w:r w:rsidRPr="001B2572">
        <w:rPr>
          <w:rFonts w:hint="eastAsia"/>
          <w:lang w:eastAsia="zh-CN"/>
        </w:rPr>
        <w:tab/>
      </w:r>
      <w:r w:rsidRPr="001B2572">
        <w:rPr>
          <w:lang w:eastAsia="zh-CN"/>
        </w:rPr>
        <w:t>T</w:t>
      </w:r>
      <w:r w:rsidRPr="001B2572">
        <w:rPr>
          <w:rFonts w:hint="eastAsia"/>
          <w:lang w:eastAsia="zh-CN"/>
        </w:rPr>
        <w:t>he PDN connection context and</w:t>
      </w:r>
      <w:r w:rsidRPr="001B2572">
        <w:rPr>
          <w:lang w:eastAsia="zh-CN"/>
        </w:rPr>
        <w:t xml:space="preserve"> </w:t>
      </w:r>
      <w:r w:rsidRPr="001B2572">
        <w:rPr>
          <w:rFonts w:hint="eastAsia"/>
          <w:lang w:eastAsia="zh-CN"/>
        </w:rPr>
        <w:t xml:space="preserve">UE MM context </w:t>
      </w:r>
      <w:r>
        <w:rPr>
          <w:lang w:eastAsia="zh-CN"/>
        </w:rPr>
        <w:t>can</w:t>
      </w:r>
      <w:r w:rsidRPr="001B2572">
        <w:rPr>
          <w:lang w:eastAsia="zh-CN"/>
        </w:rPr>
        <w:t xml:space="preserve"> be </w:t>
      </w:r>
      <w:r w:rsidRPr="001B2572">
        <w:rPr>
          <w:rFonts w:hint="eastAsia"/>
          <w:lang w:eastAsia="zh-CN"/>
        </w:rPr>
        <w:t xml:space="preserve">released after the timer </w:t>
      </w:r>
      <w:r w:rsidRPr="001B2572">
        <w:rPr>
          <w:lang w:eastAsia="zh-CN"/>
        </w:rPr>
        <w:t>(</w:t>
      </w:r>
      <w:r>
        <w:rPr>
          <w:lang w:eastAsia="zh-CN"/>
        </w:rPr>
        <w:t>T</w:t>
      </w:r>
      <w:r w:rsidRPr="001B2572">
        <w:rPr>
          <w:lang w:eastAsia="zh-CN"/>
        </w:rPr>
        <w:t>-</w:t>
      </w:r>
      <w:r>
        <w:rPr>
          <w:lang w:eastAsia="zh-CN"/>
        </w:rPr>
        <w:t>R</w:t>
      </w:r>
      <w:r w:rsidRPr="001B2572">
        <w:rPr>
          <w:lang w:eastAsia="zh-CN"/>
        </w:rPr>
        <w:t>elease-PDN</w:t>
      </w:r>
      <w:r>
        <w:rPr>
          <w:lang w:eastAsia="zh-CN"/>
        </w:rPr>
        <w:t xml:space="preserve"> </w:t>
      </w:r>
      <w:r w:rsidRPr="001B2572">
        <w:rPr>
          <w:lang w:eastAsia="zh-CN"/>
        </w:rPr>
        <w:t>timer)</w:t>
      </w:r>
      <w:r>
        <w:rPr>
          <w:lang w:eastAsia="zh-CN"/>
        </w:rPr>
        <w:t>,</w:t>
      </w:r>
      <w:r w:rsidRPr="001B2572">
        <w:rPr>
          <w:lang w:eastAsia="zh-CN"/>
        </w:rPr>
        <w:t xml:space="preserve"> which is used </w:t>
      </w:r>
      <w:r w:rsidRPr="001B2572">
        <w:rPr>
          <w:rFonts w:hint="eastAsia"/>
          <w:lang w:eastAsia="zh-CN"/>
        </w:rPr>
        <w:t xml:space="preserve">for maintaining </w:t>
      </w:r>
      <w:r w:rsidRPr="001B2572">
        <w:rPr>
          <w:lang w:eastAsia="zh-CN"/>
        </w:rPr>
        <w:t>the context</w:t>
      </w:r>
      <w:r>
        <w:rPr>
          <w:lang w:eastAsia="zh-CN"/>
        </w:rPr>
        <w:t>,</w:t>
      </w:r>
      <w:r w:rsidRPr="001B2572">
        <w:rPr>
          <w:lang w:eastAsia="zh-CN"/>
        </w:rPr>
        <w:t xml:space="preserve"> </w:t>
      </w:r>
      <w:r w:rsidRPr="001B2572">
        <w:rPr>
          <w:rFonts w:hint="eastAsia"/>
          <w:lang w:eastAsia="zh-CN"/>
        </w:rPr>
        <w:t>expires</w:t>
      </w:r>
      <w:r w:rsidRPr="001B2572">
        <w:rPr>
          <w:lang w:eastAsia="zh-CN"/>
        </w:rPr>
        <w:t>,</w:t>
      </w:r>
      <w:r w:rsidRPr="001B2572">
        <w:rPr>
          <w:rFonts w:hint="eastAsia"/>
          <w:lang w:eastAsia="zh-CN"/>
        </w:rPr>
        <w:t xml:space="preserve"> as specified in </w:t>
      </w:r>
      <w:r w:rsidR="00E241D7">
        <w:rPr>
          <w:rFonts w:hint="eastAsia"/>
          <w:lang w:eastAsia="zh-CN"/>
        </w:rPr>
        <w:t>clause</w:t>
      </w:r>
      <w:r w:rsidR="00E241D7">
        <w:rPr>
          <w:lang w:eastAsia="zh-CN"/>
        </w:rPr>
        <w:t> </w:t>
      </w:r>
      <w:r w:rsidR="00E241D7" w:rsidRPr="001B2572">
        <w:rPr>
          <w:rFonts w:hint="eastAsia"/>
          <w:lang w:eastAsia="zh-CN"/>
        </w:rPr>
        <w:t>2</w:t>
      </w:r>
      <w:r w:rsidRPr="001B2572">
        <w:rPr>
          <w:rFonts w:hint="eastAsia"/>
          <w:lang w:eastAsia="zh-CN"/>
        </w:rPr>
        <w:t>7.2.2.1.</w:t>
      </w:r>
    </w:p>
    <w:p w14:paraId="47F711B8" w14:textId="77777777" w:rsidR="00F71EE4" w:rsidRDefault="00F71EE4" w:rsidP="00F71EE4">
      <w:pPr>
        <w:pStyle w:val="NO"/>
        <w:rPr>
          <w:lang w:eastAsia="zh-CN"/>
        </w:rPr>
      </w:pPr>
      <w:r>
        <w:rPr>
          <w:rFonts w:hint="eastAsia"/>
          <w:lang w:eastAsia="zh-CN"/>
        </w:rPr>
        <w:t xml:space="preserve">NOTE </w:t>
      </w:r>
      <w:r>
        <w:rPr>
          <w:lang w:eastAsia="zh-CN"/>
        </w:rPr>
        <w:t>2</w:t>
      </w:r>
      <w:r>
        <w:rPr>
          <w:rFonts w:hint="eastAsia"/>
          <w:lang w:eastAsia="zh-CN"/>
        </w:rPr>
        <w:t>:</w:t>
      </w:r>
      <w:r>
        <w:rPr>
          <w:rFonts w:hint="eastAsia"/>
          <w:lang w:eastAsia="zh-CN"/>
        </w:rPr>
        <w:tab/>
        <w:t xml:space="preserve">The MME </w:t>
      </w:r>
      <w:r>
        <w:rPr>
          <w:lang w:eastAsia="zh-CN"/>
        </w:rPr>
        <w:t>will</w:t>
      </w:r>
      <w:r>
        <w:rPr>
          <w:rFonts w:hint="eastAsia"/>
          <w:lang w:eastAsia="zh-CN"/>
        </w:rPr>
        <w:t xml:space="preserve"> only perform the SGW reselection for the UEs camping on the LTE, ISR activated UEs </w:t>
      </w:r>
      <w:r>
        <w:rPr>
          <w:lang w:eastAsia="zh-CN"/>
        </w:rPr>
        <w:t>can</w:t>
      </w:r>
      <w:r>
        <w:rPr>
          <w:rFonts w:hint="eastAsia"/>
          <w:lang w:eastAsia="zh-CN"/>
        </w:rPr>
        <w:t xml:space="preserve"> camp in the </w:t>
      </w:r>
      <w:r>
        <w:rPr>
          <w:lang w:eastAsia="zh-CN"/>
        </w:rPr>
        <w:t>GERAN</w:t>
      </w:r>
      <w:r>
        <w:rPr>
          <w:rFonts w:hint="eastAsia"/>
          <w:lang w:eastAsia="zh-CN"/>
        </w:rPr>
        <w:t>/</w:t>
      </w:r>
      <w:r>
        <w:rPr>
          <w:lang w:eastAsia="zh-CN"/>
        </w:rPr>
        <w:t>UTRAN</w:t>
      </w:r>
      <w:r>
        <w:rPr>
          <w:rFonts w:hint="eastAsia"/>
          <w:lang w:eastAsia="zh-CN"/>
        </w:rPr>
        <w:t>, so paging is needed.</w:t>
      </w:r>
    </w:p>
    <w:p w14:paraId="6C6FA7B1" w14:textId="77777777" w:rsidR="00F71EE4" w:rsidRDefault="00F71EE4" w:rsidP="00F71EE4">
      <w:pPr>
        <w:pStyle w:val="NO"/>
        <w:rPr>
          <w:lang w:eastAsia="zh-CN"/>
        </w:rPr>
      </w:pPr>
      <w:r>
        <w:rPr>
          <w:lang w:eastAsia="zh-CN"/>
        </w:rPr>
        <w:tab/>
      </w:r>
      <w:r>
        <w:rPr>
          <w:rFonts w:hint="eastAsia"/>
          <w:lang w:eastAsia="zh-CN"/>
        </w:rPr>
        <w:t xml:space="preserve">The S4-SGSN </w:t>
      </w:r>
      <w:r>
        <w:rPr>
          <w:lang w:eastAsia="zh-CN"/>
        </w:rPr>
        <w:t>will</w:t>
      </w:r>
      <w:r>
        <w:rPr>
          <w:rFonts w:hint="eastAsia"/>
          <w:lang w:eastAsia="zh-CN"/>
        </w:rPr>
        <w:t xml:space="preserve"> only perform the SGW reselection for the UEs camping on the </w:t>
      </w:r>
      <w:r>
        <w:rPr>
          <w:lang w:eastAsia="zh-CN"/>
        </w:rPr>
        <w:t>GERAN</w:t>
      </w:r>
      <w:r>
        <w:rPr>
          <w:rFonts w:hint="eastAsia"/>
          <w:lang w:eastAsia="zh-CN"/>
        </w:rPr>
        <w:t>/</w:t>
      </w:r>
      <w:r>
        <w:rPr>
          <w:lang w:eastAsia="zh-CN"/>
        </w:rPr>
        <w:t>UTRAN</w:t>
      </w:r>
      <w:r>
        <w:rPr>
          <w:rFonts w:hint="eastAsia"/>
          <w:lang w:eastAsia="zh-CN"/>
        </w:rPr>
        <w:t xml:space="preserve">, ISR activated UEs </w:t>
      </w:r>
      <w:r>
        <w:rPr>
          <w:lang w:eastAsia="zh-CN"/>
        </w:rPr>
        <w:t>can</w:t>
      </w:r>
      <w:r>
        <w:rPr>
          <w:rFonts w:hint="eastAsia"/>
          <w:lang w:eastAsia="zh-CN"/>
        </w:rPr>
        <w:t xml:space="preserve"> camp in the LTE, so paging is needed.</w:t>
      </w:r>
    </w:p>
    <w:p w14:paraId="12812811" w14:textId="77777777" w:rsidR="00F71EE4" w:rsidRPr="007947CA" w:rsidRDefault="00F71EE4" w:rsidP="00F71EE4">
      <w:pPr>
        <w:pStyle w:val="NO"/>
        <w:rPr>
          <w:lang w:eastAsia="zh-CN"/>
        </w:rPr>
      </w:pPr>
      <w:r>
        <w:rPr>
          <w:lang w:eastAsia="zh-CN"/>
        </w:rPr>
        <w:t>NOTE</w:t>
      </w:r>
      <w:r>
        <w:rPr>
          <w:rFonts w:hint="eastAsia"/>
          <w:lang w:eastAsia="zh-CN"/>
        </w:rPr>
        <w:t xml:space="preserve"> </w:t>
      </w:r>
      <w:r>
        <w:rPr>
          <w:lang w:eastAsia="zh-CN"/>
        </w:rPr>
        <w:t>3:</w:t>
      </w:r>
      <w:r>
        <w:rPr>
          <w:rFonts w:hint="eastAsia"/>
          <w:lang w:eastAsia="zh-CN"/>
        </w:rPr>
        <w:tab/>
      </w:r>
      <w:r>
        <w:rPr>
          <w:lang w:eastAsia="zh-CN"/>
        </w:rPr>
        <w:t>It is the responsibility of the MME/S4</w:t>
      </w:r>
      <w:r>
        <w:rPr>
          <w:rFonts w:hint="eastAsia"/>
          <w:lang w:eastAsia="zh-CN"/>
        </w:rPr>
        <w:t>-</w:t>
      </w:r>
      <w:r>
        <w:rPr>
          <w:lang w:eastAsia="zh-CN"/>
        </w:rPr>
        <w:t>SGSN to avoid Paging</w:t>
      </w:r>
      <w:r>
        <w:rPr>
          <w:rFonts w:hint="eastAsia"/>
          <w:lang w:eastAsia="zh-CN"/>
        </w:rPr>
        <w:t xml:space="preserve"> Overload</w:t>
      </w:r>
      <w:r>
        <w:rPr>
          <w:lang w:eastAsia="zh-CN"/>
        </w:rPr>
        <w:t>.</w:t>
      </w:r>
    </w:p>
    <w:p w14:paraId="7FEAC3E7" w14:textId="77777777" w:rsidR="00F71EE4" w:rsidRDefault="00F71EE4" w:rsidP="00892DE4">
      <w:pPr>
        <w:pStyle w:val="Heading3"/>
        <w:rPr>
          <w:lang w:eastAsia="zh-CN"/>
        </w:rPr>
      </w:pPr>
      <w:bookmarkStart w:id="1132" w:name="_Toc19630523"/>
      <w:bookmarkStart w:id="1133" w:name="_Toc27226727"/>
      <w:bookmarkStart w:id="1134" w:name="_Toc36115908"/>
      <w:bookmarkStart w:id="1135" w:name="_Toc161041346"/>
      <w:r>
        <w:rPr>
          <w:lang w:eastAsia="zh-CN"/>
        </w:rPr>
        <w:t>27</w:t>
      </w:r>
      <w:r>
        <w:t>.3.</w:t>
      </w:r>
      <w:r>
        <w:rPr>
          <w:rFonts w:hint="eastAsia"/>
          <w:lang w:eastAsia="zh-CN"/>
        </w:rPr>
        <w:t>2</w:t>
      </w:r>
      <w:r>
        <w:tab/>
      </w:r>
      <w:r>
        <w:rPr>
          <w:rFonts w:hint="eastAsia"/>
          <w:lang w:eastAsia="zh-CN"/>
        </w:rPr>
        <w:t>PGW</w:t>
      </w:r>
      <w:r>
        <w:t xml:space="preserve"> t</w:t>
      </w:r>
      <w:r w:rsidRPr="00236E18">
        <w:t xml:space="preserve">riggered SGW </w:t>
      </w:r>
      <w:r>
        <w:t>r</w:t>
      </w:r>
      <w:r w:rsidRPr="00236E18">
        <w:t>estoration</w:t>
      </w:r>
      <w:r>
        <w:rPr>
          <w:rFonts w:hint="eastAsia"/>
          <w:lang w:eastAsia="zh-CN"/>
        </w:rPr>
        <w:t xml:space="preserve"> for UEs with ISR</w:t>
      </w:r>
      <w:bookmarkEnd w:id="1132"/>
      <w:bookmarkEnd w:id="1133"/>
      <w:bookmarkEnd w:id="1134"/>
      <w:bookmarkEnd w:id="1135"/>
    </w:p>
    <w:p w14:paraId="6C6A69CE" w14:textId="77777777" w:rsidR="00F71EE4" w:rsidRPr="00EA6973" w:rsidRDefault="00F71EE4" w:rsidP="00892DE4">
      <w:pPr>
        <w:pStyle w:val="Heading4"/>
      </w:pPr>
      <w:bookmarkStart w:id="1136" w:name="_Toc19630524"/>
      <w:bookmarkStart w:id="1137" w:name="_Toc27226728"/>
      <w:bookmarkStart w:id="1138" w:name="_Toc36115909"/>
      <w:bookmarkStart w:id="1139" w:name="_Toc161041347"/>
      <w:r>
        <w:rPr>
          <w:lang w:eastAsia="zh-CN"/>
        </w:rPr>
        <w:t>27</w:t>
      </w:r>
      <w:r>
        <w:t>.3.</w:t>
      </w:r>
      <w:r>
        <w:rPr>
          <w:rFonts w:hint="eastAsia"/>
          <w:lang w:eastAsia="zh-CN"/>
        </w:rPr>
        <w:t>2</w:t>
      </w:r>
      <w:r>
        <w:t>.1</w:t>
      </w:r>
      <w:r>
        <w:tab/>
        <w:t>General</w:t>
      </w:r>
      <w:bookmarkEnd w:id="1136"/>
      <w:bookmarkEnd w:id="1137"/>
      <w:bookmarkEnd w:id="1138"/>
      <w:bookmarkEnd w:id="1139"/>
    </w:p>
    <w:p w14:paraId="4969EB76" w14:textId="22DD238E" w:rsidR="00F71EE4" w:rsidRDefault="00F71EE4" w:rsidP="00F71EE4">
      <w:r>
        <w:t>The requirement</w:t>
      </w:r>
      <w:r>
        <w:rPr>
          <w:rFonts w:hint="eastAsia"/>
          <w:lang w:eastAsia="zh-CN"/>
        </w:rPr>
        <w:t xml:space="preserve"> specified in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7.</w:t>
      </w:r>
      <w:r>
        <w:rPr>
          <w:lang w:eastAsia="zh-CN"/>
        </w:rPr>
        <w:t>3</w:t>
      </w:r>
      <w:r>
        <w:rPr>
          <w:rFonts w:hint="eastAsia"/>
          <w:lang w:eastAsia="zh-CN"/>
        </w:rPr>
        <w:t xml:space="preserve">.2.2 </w:t>
      </w:r>
      <w:r>
        <w:t xml:space="preserve">shall apply </w:t>
      </w:r>
      <w:r>
        <w:rPr>
          <w:rFonts w:hint="eastAsia"/>
          <w:lang w:eastAsia="zh-CN"/>
        </w:rPr>
        <w:t>on top of the</w:t>
      </w:r>
      <w:r>
        <w:t xml:space="preserve"> </w:t>
      </w:r>
      <w:r>
        <w:rPr>
          <w:rFonts w:hint="eastAsia"/>
          <w:lang w:eastAsia="zh-CN"/>
        </w:rPr>
        <w:t xml:space="preserve">PGW triggered SGW restoration procedure specified in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 xml:space="preserve">7.2.3 and </w:t>
      </w:r>
      <w:r>
        <w:t>the involved MME</w:t>
      </w:r>
      <w:r>
        <w:rPr>
          <w:rFonts w:hint="eastAsia"/>
          <w:lang w:eastAsia="zh-CN"/>
        </w:rPr>
        <w:t xml:space="preserve"> and </w:t>
      </w:r>
      <w:r>
        <w:t xml:space="preserve">S4-SGSN </w:t>
      </w:r>
      <w:r>
        <w:rPr>
          <w:rFonts w:hint="eastAsia"/>
          <w:lang w:eastAsia="zh-CN"/>
        </w:rPr>
        <w:t xml:space="preserve">additionally </w:t>
      </w:r>
      <w:r>
        <w:t xml:space="preserve">support </w:t>
      </w:r>
      <w:r>
        <w:rPr>
          <w:rFonts w:hint="eastAsia"/>
          <w:lang w:eastAsia="zh-CN"/>
        </w:rPr>
        <w:t xml:space="preserve">the </w:t>
      </w:r>
      <w:r>
        <w:t xml:space="preserve">ISR </w:t>
      </w:r>
      <w:r>
        <w:rPr>
          <w:rFonts w:hint="eastAsia"/>
          <w:lang w:eastAsia="zh-CN"/>
        </w:rPr>
        <w:t>feature</w:t>
      </w:r>
      <w:r>
        <w:t>.</w:t>
      </w:r>
    </w:p>
    <w:p w14:paraId="7F7AEFCB" w14:textId="77777777" w:rsidR="00F71EE4" w:rsidRPr="003C4B63" w:rsidRDefault="00F71EE4" w:rsidP="00F71EE4">
      <w:pPr>
        <w:pStyle w:val="NO"/>
        <w:rPr>
          <w:lang w:eastAsia="zh-CN"/>
        </w:rPr>
      </w:pPr>
      <w:r w:rsidRPr="00D1515B">
        <w:t>NOTE:</w:t>
      </w:r>
      <w:r w:rsidRPr="00D1515B">
        <w:tab/>
        <w:t xml:space="preserve">The procedure in this </w:t>
      </w:r>
      <w:r>
        <w:rPr>
          <w:rFonts w:hint="eastAsia"/>
          <w:lang w:eastAsia="zh-CN"/>
        </w:rPr>
        <w:t>clause</w:t>
      </w:r>
      <w:r w:rsidRPr="00D1515B">
        <w:t xml:space="preserve"> does not consider the case where</w:t>
      </w:r>
      <w:r>
        <w:t xml:space="preserve"> one of ISR associated node</w:t>
      </w:r>
      <w:r>
        <w:rPr>
          <w:rFonts w:hint="eastAsia"/>
          <w:lang w:eastAsia="zh-CN"/>
        </w:rPr>
        <w:t>s</w:t>
      </w:r>
      <w:r>
        <w:t>, i.e.</w:t>
      </w:r>
      <w:r w:rsidRPr="00D1515B">
        <w:t xml:space="preserve"> the MME</w:t>
      </w:r>
      <w:r>
        <w:rPr>
          <w:rFonts w:hint="eastAsia"/>
          <w:lang w:eastAsia="zh-CN"/>
        </w:rPr>
        <w:t xml:space="preserve"> or </w:t>
      </w:r>
      <w:r w:rsidRPr="00D1515B">
        <w:t>the S4-SGSN</w:t>
      </w:r>
      <w:r>
        <w:t>,</w:t>
      </w:r>
      <w:r w:rsidRPr="00D1515B">
        <w:t xml:space="preserve"> does not support the </w:t>
      </w:r>
      <w:r>
        <w:rPr>
          <w:rFonts w:hint="eastAsia"/>
          <w:lang w:eastAsia="zh-CN"/>
        </w:rPr>
        <w:t>PGW</w:t>
      </w:r>
      <w:r w:rsidRPr="00D1515B">
        <w:t xml:space="preserve"> triggered </w:t>
      </w:r>
      <w:r>
        <w:rPr>
          <w:rFonts w:hint="eastAsia"/>
          <w:lang w:eastAsia="zh-CN"/>
        </w:rPr>
        <w:t>SGW</w:t>
      </w:r>
      <w:r w:rsidRPr="00D1515B">
        <w:t xml:space="preserve"> restoration procedure.</w:t>
      </w:r>
    </w:p>
    <w:p w14:paraId="2A4E4E76" w14:textId="77777777" w:rsidR="00F71EE4" w:rsidRDefault="00F71EE4" w:rsidP="00892DE4">
      <w:pPr>
        <w:pStyle w:val="Heading4"/>
        <w:rPr>
          <w:lang w:eastAsia="zh-CN"/>
        </w:rPr>
      </w:pPr>
      <w:bookmarkStart w:id="1140" w:name="_Toc19630525"/>
      <w:bookmarkStart w:id="1141" w:name="_Toc27226729"/>
      <w:bookmarkStart w:id="1142" w:name="_Toc36115910"/>
      <w:bookmarkStart w:id="1143" w:name="_Toc161041348"/>
      <w:r>
        <w:rPr>
          <w:lang w:eastAsia="zh-CN"/>
        </w:rPr>
        <w:t>27.3.</w:t>
      </w:r>
      <w:r>
        <w:rPr>
          <w:rFonts w:hint="eastAsia"/>
          <w:lang w:eastAsia="zh-CN"/>
        </w:rPr>
        <w:t>2</w:t>
      </w:r>
      <w:r>
        <w:rPr>
          <w:lang w:eastAsia="zh-CN"/>
        </w:rPr>
        <w:t>.2</w:t>
      </w:r>
      <w:r>
        <w:rPr>
          <w:lang w:eastAsia="zh-CN"/>
        </w:rPr>
        <w:tab/>
      </w:r>
      <w:r>
        <w:rPr>
          <w:rFonts w:hint="eastAsia"/>
          <w:lang w:eastAsia="zh-CN"/>
        </w:rPr>
        <w:t>MME/S4-SGSN procedure</w:t>
      </w:r>
      <w:bookmarkEnd w:id="1140"/>
      <w:bookmarkEnd w:id="1141"/>
      <w:bookmarkEnd w:id="1142"/>
      <w:bookmarkEnd w:id="1143"/>
    </w:p>
    <w:p w14:paraId="1924C755" w14:textId="03D41ED4" w:rsidR="00F71EE4" w:rsidRPr="001D1F33" w:rsidRDefault="00F71EE4" w:rsidP="00F71EE4">
      <w:pPr>
        <w:rPr>
          <w:lang w:eastAsia="zh-CN"/>
        </w:rPr>
      </w:pPr>
      <w:r w:rsidRPr="001B2572">
        <w:rPr>
          <w:lang w:eastAsia="zh-CN"/>
        </w:rPr>
        <w:t>I</w:t>
      </w:r>
      <w:r>
        <w:rPr>
          <w:rFonts w:hint="eastAsia"/>
          <w:lang w:eastAsia="zh-CN"/>
        </w:rPr>
        <w:t xml:space="preserve">f the MME/S4-SGSN receives a </w:t>
      </w:r>
      <w:r>
        <w:rPr>
          <w:lang w:eastAsia="zh-CN"/>
        </w:rPr>
        <w:t>PGW Downlink Triggering Notification message</w:t>
      </w:r>
      <w:r>
        <w:rPr>
          <w:rFonts w:hint="eastAsia"/>
          <w:lang w:eastAsia="zh-CN"/>
        </w:rPr>
        <w:t xml:space="preserve"> containing MME/S4-SGSN Identifier from the SGW for those UEs affected by the failed SGW,</w:t>
      </w:r>
      <w:r w:rsidRPr="001D1F33">
        <w:rPr>
          <w:rFonts w:hint="eastAsia"/>
          <w:lang w:eastAsia="zh-CN"/>
        </w:rPr>
        <w:t xml:space="preserve"> </w:t>
      </w:r>
      <w:r w:rsidRPr="001D1F33">
        <w:rPr>
          <w:lang w:eastAsia="zh-CN"/>
        </w:rPr>
        <w:t>the MME</w:t>
      </w:r>
      <w:r w:rsidRPr="001D1F33">
        <w:rPr>
          <w:rFonts w:hint="eastAsia"/>
          <w:lang w:eastAsia="zh-CN"/>
        </w:rPr>
        <w:t>/</w:t>
      </w:r>
      <w:r w:rsidRPr="001D1F33">
        <w:rPr>
          <w:lang w:eastAsia="zh-CN"/>
        </w:rPr>
        <w:t>S4-SGSN shall</w:t>
      </w:r>
      <w:r>
        <w:rPr>
          <w:rFonts w:hint="eastAsia"/>
          <w:lang w:eastAsia="zh-CN"/>
        </w:rPr>
        <w:t xml:space="preserve"> behave as specified in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7.2.3.2</w:t>
      </w:r>
      <w:r w:rsidRPr="001D1F33">
        <w:rPr>
          <w:lang w:eastAsia="zh-CN"/>
        </w:rPr>
        <w:t xml:space="preserve"> </w:t>
      </w:r>
      <w:r w:rsidRPr="001D1F33">
        <w:rPr>
          <w:rFonts w:hint="eastAsia"/>
          <w:lang w:eastAsia="zh-CN"/>
        </w:rPr>
        <w:t xml:space="preserve">and </w:t>
      </w:r>
      <w:r>
        <w:rPr>
          <w:rFonts w:hint="eastAsia"/>
          <w:lang w:eastAsia="zh-CN"/>
        </w:rPr>
        <w:t xml:space="preserve">additionally </w:t>
      </w:r>
      <w:r w:rsidRPr="001D1F33">
        <w:rPr>
          <w:rFonts w:hint="eastAsia"/>
          <w:lang w:eastAsia="zh-CN"/>
        </w:rPr>
        <w:t>send</w:t>
      </w:r>
      <w:r w:rsidRPr="001D1F33">
        <w:rPr>
          <w:lang w:eastAsia="zh-CN"/>
        </w:rPr>
        <w:t xml:space="preserve"> </w:t>
      </w:r>
      <w:r w:rsidRPr="00F47458">
        <w:rPr>
          <w:rFonts w:hint="eastAsia"/>
          <w:noProof/>
          <w:lang w:eastAsia="zh-CN"/>
        </w:rPr>
        <w:t xml:space="preserve">ISR </w:t>
      </w:r>
      <w:r>
        <w:rPr>
          <w:rFonts w:hint="eastAsia"/>
          <w:noProof/>
          <w:lang w:eastAsia="zh-CN"/>
        </w:rPr>
        <w:t>Status Indication</w:t>
      </w:r>
      <w:r>
        <w:rPr>
          <w:noProof/>
          <w:lang w:eastAsia="zh-CN"/>
        </w:rPr>
        <w:t xml:space="preserve"> message with </w:t>
      </w:r>
      <w:r>
        <w:rPr>
          <w:lang w:eastAsia="zh-CN"/>
        </w:rPr>
        <w:t>"</w:t>
      </w:r>
      <w:r w:rsidRPr="001D1F33">
        <w:rPr>
          <w:rFonts w:hint="eastAsia"/>
          <w:lang w:eastAsia="zh-CN"/>
        </w:rPr>
        <w:t>Paging Indication</w:t>
      </w:r>
      <w:r>
        <w:rPr>
          <w:lang w:eastAsia="zh-CN"/>
        </w:rPr>
        <w:t xml:space="preserve">" </w:t>
      </w:r>
      <w:r w:rsidRPr="001D1F33">
        <w:rPr>
          <w:lang w:eastAsia="zh-CN"/>
        </w:rPr>
        <w:t xml:space="preserve">over </w:t>
      </w:r>
      <w:r>
        <w:rPr>
          <w:rFonts w:hint="eastAsia"/>
          <w:lang w:eastAsia="zh-CN"/>
        </w:rPr>
        <w:t xml:space="preserve">the </w:t>
      </w:r>
      <w:r w:rsidRPr="001D1F33">
        <w:rPr>
          <w:lang w:eastAsia="zh-CN"/>
        </w:rPr>
        <w:t xml:space="preserve">S3 interface to the ISR associated </w:t>
      </w:r>
      <w:r w:rsidRPr="001D1F33">
        <w:rPr>
          <w:rFonts w:hint="eastAsia"/>
          <w:lang w:eastAsia="zh-CN"/>
        </w:rPr>
        <w:t>S4</w:t>
      </w:r>
      <w:r>
        <w:rPr>
          <w:rFonts w:hint="eastAsia"/>
          <w:lang w:eastAsia="zh-CN"/>
        </w:rPr>
        <w:t>-</w:t>
      </w:r>
      <w:r w:rsidRPr="001D1F33">
        <w:rPr>
          <w:rFonts w:hint="eastAsia"/>
          <w:lang w:eastAsia="zh-CN"/>
        </w:rPr>
        <w:t>SGSN/MME over the existing GTP-C tunnel between</w:t>
      </w:r>
      <w:r>
        <w:rPr>
          <w:rFonts w:hint="eastAsia"/>
          <w:lang w:eastAsia="zh-CN"/>
        </w:rPr>
        <w:t xml:space="preserve"> the</w:t>
      </w:r>
      <w:r w:rsidRPr="001D1F33">
        <w:rPr>
          <w:rFonts w:hint="eastAsia"/>
          <w:lang w:eastAsia="zh-CN"/>
        </w:rPr>
        <w:t xml:space="preserve"> S4</w:t>
      </w:r>
      <w:r>
        <w:rPr>
          <w:rFonts w:hint="eastAsia"/>
          <w:lang w:eastAsia="zh-CN"/>
        </w:rPr>
        <w:t>-</w:t>
      </w:r>
      <w:r w:rsidRPr="001D1F33">
        <w:rPr>
          <w:rFonts w:hint="eastAsia"/>
          <w:lang w:eastAsia="zh-CN"/>
        </w:rPr>
        <w:t xml:space="preserve">SGSN and </w:t>
      </w:r>
      <w:r>
        <w:rPr>
          <w:rFonts w:hint="eastAsia"/>
          <w:lang w:eastAsia="zh-CN"/>
        </w:rPr>
        <w:t xml:space="preserve">the </w:t>
      </w:r>
      <w:r w:rsidRPr="001D1F33">
        <w:rPr>
          <w:rFonts w:hint="eastAsia"/>
          <w:lang w:eastAsia="zh-CN"/>
        </w:rPr>
        <w:t>MME</w:t>
      </w:r>
      <w:r>
        <w:rPr>
          <w:rFonts w:hint="eastAsia"/>
          <w:lang w:eastAsia="zh-CN"/>
        </w:rPr>
        <w:t>.</w:t>
      </w:r>
    </w:p>
    <w:p w14:paraId="32FFBFC7" w14:textId="5A7EE8BA" w:rsidR="00F71EE4" w:rsidRPr="005B1E78" w:rsidRDefault="00F71EE4" w:rsidP="00F71EE4">
      <w:pPr>
        <w:rPr>
          <w:lang w:val="en-US" w:eastAsia="zh-CN"/>
        </w:rPr>
      </w:pPr>
      <w:r>
        <w:rPr>
          <w:rFonts w:hint="eastAsia"/>
          <w:lang w:eastAsia="zh-CN"/>
        </w:rPr>
        <w:t>T</w:t>
      </w:r>
      <w:r>
        <w:rPr>
          <w:lang w:eastAsia="zh-CN"/>
        </w:rPr>
        <w:t>he</w:t>
      </w:r>
      <w:r w:rsidRPr="006A702C">
        <w:rPr>
          <w:lang w:eastAsia="zh-CN"/>
        </w:rPr>
        <w:t xml:space="preserve"> </w:t>
      </w:r>
      <w:r>
        <w:rPr>
          <w:rFonts w:hint="eastAsia"/>
          <w:lang w:eastAsia="zh-CN"/>
        </w:rPr>
        <w:t>ISR associated</w:t>
      </w:r>
      <w:r w:rsidRPr="006A702C">
        <w:rPr>
          <w:lang w:eastAsia="zh-CN"/>
        </w:rPr>
        <w:t xml:space="preserve"> S</w:t>
      </w:r>
      <w:r>
        <w:rPr>
          <w:lang w:eastAsia="zh-CN"/>
        </w:rPr>
        <w:t>4-S</w:t>
      </w:r>
      <w:r w:rsidRPr="006A702C">
        <w:rPr>
          <w:lang w:eastAsia="zh-CN"/>
        </w:rPr>
        <w:t>GSN</w:t>
      </w:r>
      <w:r>
        <w:rPr>
          <w:rFonts w:hint="eastAsia"/>
          <w:lang w:eastAsia="zh-CN"/>
        </w:rPr>
        <w:t>/</w:t>
      </w:r>
      <w:r w:rsidRPr="006A702C">
        <w:rPr>
          <w:lang w:eastAsia="zh-CN"/>
        </w:rPr>
        <w:t>MME</w:t>
      </w:r>
      <w:r>
        <w:rPr>
          <w:lang w:eastAsia="zh-CN"/>
        </w:rPr>
        <w:t xml:space="preserve">, which receives </w:t>
      </w:r>
      <w:r w:rsidRPr="00F47458">
        <w:rPr>
          <w:rFonts w:hint="eastAsia"/>
          <w:noProof/>
          <w:lang w:eastAsia="zh-CN"/>
        </w:rPr>
        <w:t xml:space="preserve">ISR </w:t>
      </w:r>
      <w:r>
        <w:rPr>
          <w:rFonts w:hint="eastAsia"/>
          <w:noProof/>
          <w:lang w:eastAsia="zh-CN"/>
        </w:rPr>
        <w:t>Status Indication</w:t>
      </w:r>
      <w:r>
        <w:rPr>
          <w:noProof/>
          <w:lang w:eastAsia="zh-CN"/>
        </w:rPr>
        <w:t xml:space="preserve"> message with</w:t>
      </w:r>
      <w:r>
        <w:rPr>
          <w:lang w:eastAsia="zh-CN"/>
        </w:rPr>
        <w:t xml:space="preserve"> "</w:t>
      </w:r>
      <w:r>
        <w:rPr>
          <w:rFonts w:hint="eastAsia"/>
          <w:lang w:eastAsia="zh-CN"/>
        </w:rPr>
        <w:t>Paging Indication</w:t>
      </w:r>
      <w:r>
        <w:rPr>
          <w:lang w:eastAsia="zh-CN"/>
        </w:rPr>
        <w:t>"</w:t>
      </w:r>
      <w:r w:rsidRPr="006A702C">
        <w:rPr>
          <w:lang w:eastAsia="zh-CN"/>
        </w:rPr>
        <w:t xml:space="preserve">, </w:t>
      </w:r>
      <w:r>
        <w:rPr>
          <w:lang w:eastAsia="zh-CN"/>
        </w:rPr>
        <w:t xml:space="preserve">shall perform </w:t>
      </w:r>
      <w:r w:rsidRPr="00D86A11">
        <w:rPr>
          <w:lang w:eastAsia="zh-CN"/>
        </w:rPr>
        <w:t>P-TMSI</w:t>
      </w:r>
      <w:r>
        <w:rPr>
          <w:rFonts w:hint="eastAsia"/>
          <w:lang w:eastAsia="zh-CN"/>
        </w:rPr>
        <w:t>/</w:t>
      </w:r>
      <w:r>
        <w:rPr>
          <w:lang w:eastAsia="zh-CN"/>
        </w:rPr>
        <w:t>S-TMSI paging</w:t>
      </w:r>
      <w:r>
        <w:rPr>
          <w:rFonts w:hint="eastAsia"/>
          <w:lang w:val="en-US" w:eastAsia="zh-CN"/>
        </w:rPr>
        <w:t xml:space="preserve"> as part of the </w:t>
      </w:r>
      <w:r>
        <w:rPr>
          <w:lang w:val="en-US" w:eastAsia="zh-CN"/>
        </w:rPr>
        <w:t xml:space="preserve">Network Initiated Service Request procedure as specified in </w:t>
      </w:r>
      <w:r w:rsidR="00E241D7">
        <w:rPr>
          <w:lang w:val="en-US" w:eastAsia="zh-CN"/>
        </w:rPr>
        <w:t>clause </w:t>
      </w:r>
      <w:r w:rsidR="00E241D7" w:rsidRPr="001B2572">
        <w:rPr>
          <w:rFonts w:hint="eastAsia"/>
          <w:lang w:eastAsia="zh-CN"/>
        </w:rPr>
        <w:t>2</w:t>
      </w:r>
      <w:r w:rsidRPr="001B2572">
        <w:rPr>
          <w:rFonts w:hint="eastAsia"/>
          <w:lang w:eastAsia="zh-CN"/>
        </w:rPr>
        <w:t>7.</w:t>
      </w:r>
      <w:r>
        <w:rPr>
          <w:lang w:eastAsia="zh-CN"/>
        </w:rPr>
        <w:t>3</w:t>
      </w:r>
      <w:r w:rsidRPr="001B2572">
        <w:rPr>
          <w:rFonts w:hint="eastAsia"/>
          <w:lang w:eastAsia="zh-CN"/>
        </w:rPr>
        <w:t>.1.2</w:t>
      </w:r>
      <w:r w:rsidRPr="001B2572">
        <w:rPr>
          <w:rFonts w:hint="eastAsia"/>
          <w:lang w:val="en-US" w:eastAsia="zh-CN"/>
        </w:rPr>
        <w:t>.</w:t>
      </w:r>
    </w:p>
    <w:p w14:paraId="186CFC1A" w14:textId="4848ACFC" w:rsidR="00F71EE4" w:rsidRDefault="00F71EE4" w:rsidP="00F71EE4">
      <w:pPr>
        <w:rPr>
          <w:lang w:val="en-US" w:eastAsia="zh-CN"/>
        </w:rPr>
      </w:pPr>
      <w:r>
        <w:rPr>
          <w:lang w:eastAsia="zh-CN"/>
        </w:rPr>
        <w:t>After the MME/S4-SGSN receiving NAS message Service Request</w:t>
      </w:r>
      <w:r>
        <w:rPr>
          <w:rFonts w:hint="eastAsia"/>
          <w:lang w:eastAsia="zh-CN"/>
        </w:rPr>
        <w:t>,</w:t>
      </w:r>
      <w:r w:rsidRPr="006933E6">
        <w:rPr>
          <w:rFonts w:hint="eastAsia"/>
          <w:lang w:eastAsia="zh-CN"/>
        </w:rPr>
        <w:t xml:space="preserve"> </w:t>
      </w:r>
      <w:r>
        <w:rPr>
          <w:rFonts w:hint="eastAsia"/>
          <w:lang w:eastAsia="zh-CN"/>
        </w:rPr>
        <w:t xml:space="preserve">the MME/S4-SGSN shall behave as specified in the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7.</w:t>
      </w:r>
      <w:r>
        <w:rPr>
          <w:lang w:eastAsia="zh-CN"/>
        </w:rPr>
        <w:t>3</w:t>
      </w:r>
      <w:r>
        <w:rPr>
          <w:rFonts w:hint="eastAsia"/>
          <w:lang w:eastAsia="zh-CN"/>
        </w:rPr>
        <w:t>.1.2.</w:t>
      </w:r>
    </w:p>
    <w:p w14:paraId="28103DE0" w14:textId="77777777" w:rsidR="00F71EE4" w:rsidRDefault="00F71EE4" w:rsidP="00892DE4">
      <w:pPr>
        <w:pStyle w:val="Heading1"/>
        <w:rPr>
          <w:lang w:eastAsia="zh-CN"/>
        </w:rPr>
      </w:pPr>
      <w:bookmarkStart w:id="1144" w:name="_Toc19630526"/>
      <w:bookmarkStart w:id="1145" w:name="_Toc27226730"/>
      <w:bookmarkStart w:id="1146" w:name="_Toc36115911"/>
      <w:bookmarkStart w:id="1147" w:name="_Toc161041349"/>
      <w:r>
        <w:rPr>
          <w:lang w:eastAsia="zh-CN"/>
        </w:rPr>
        <w:t>28</w:t>
      </w:r>
      <w:r>
        <w:tab/>
        <w:t xml:space="preserve">Restoration of data in the </w:t>
      </w:r>
      <w:r>
        <w:rPr>
          <w:rFonts w:hint="eastAsia"/>
          <w:lang w:eastAsia="zh-CN"/>
        </w:rPr>
        <w:t>CSS</w:t>
      </w:r>
      <w:bookmarkEnd w:id="1144"/>
      <w:bookmarkEnd w:id="1145"/>
      <w:bookmarkEnd w:id="1146"/>
      <w:bookmarkEnd w:id="1147"/>
    </w:p>
    <w:p w14:paraId="12227858" w14:textId="77777777" w:rsidR="00F71EE4" w:rsidRDefault="00F71EE4" w:rsidP="00892DE4">
      <w:pPr>
        <w:pStyle w:val="Heading2"/>
        <w:rPr>
          <w:lang w:eastAsia="zh-CN"/>
        </w:rPr>
      </w:pPr>
      <w:bookmarkStart w:id="1148" w:name="_Toc19630527"/>
      <w:bookmarkStart w:id="1149" w:name="_Toc27226731"/>
      <w:bookmarkStart w:id="1150" w:name="_Toc36115912"/>
      <w:bookmarkStart w:id="1151" w:name="_Toc161041350"/>
      <w:r>
        <w:rPr>
          <w:lang w:eastAsia="zh-CN"/>
        </w:rPr>
        <w:t>28</w:t>
      </w:r>
      <w:r>
        <w:t>.1</w:t>
      </w:r>
      <w:r>
        <w:tab/>
        <w:t xml:space="preserve">Restart of the </w:t>
      </w:r>
      <w:r>
        <w:rPr>
          <w:rFonts w:hint="eastAsia"/>
          <w:lang w:eastAsia="zh-CN"/>
        </w:rPr>
        <w:t>CSS</w:t>
      </w:r>
      <w:bookmarkEnd w:id="1148"/>
      <w:bookmarkEnd w:id="1149"/>
      <w:bookmarkEnd w:id="1150"/>
      <w:bookmarkEnd w:id="1151"/>
    </w:p>
    <w:p w14:paraId="4F6F83C3" w14:textId="77777777" w:rsidR="00F71EE4" w:rsidRPr="00475BFB" w:rsidRDefault="00F71EE4" w:rsidP="00F71EE4">
      <w:r>
        <w:t xml:space="preserve">The periodic backup of </w:t>
      </w:r>
      <w:r>
        <w:rPr>
          <w:rFonts w:hint="eastAsia"/>
          <w:lang w:eastAsia="zh-CN"/>
        </w:rPr>
        <w:t>CSS</w:t>
      </w:r>
      <w:r>
        <w:t xml:space="preserve"> data to non-volatile storage is mandatory.</w:t>
      </w:r>
    </w:p>
    <w:p w14:paraId="041EA7BC" w14:textId="77777777" w:rsidR="00F71EE4" w:rsidRDefault="00F71EE4" w:rsidP="00F71EE4">
      <w:r>
        <w:t>When a</w:t>
      </w:r>
      <w:r>
        <w:rPr>
          <w:rFonts w:hint="eastAsia"/>
          <w:lang w:eastAsia="zh-CN"/>
        </w:rPr>
        <w:t xml:space="preserve"> CSS </w:t>
      </w:r>
      <w:r>
        <w:t xml:space="preserve">restarts after failure it shall perform the following actions for the subscriber data records that have been affected by the </w:t>
      </w:r>
      <w:r>
        <w:rPr>
          <w:rFonts w:hint="eastAsia"/>
          <w:lang w:eastAsia="zh-CN"/>
        </w:rPr>
        <w:t>CSS</w:t>
      </w:r>
      <w:r>
        <w:t xml:space="preserve"> fault:</w:t>
      </w:r>
    </w:p>
    <w:p w14:paraId="27158D3F" w14:textId="77777777" w:rsidR="00F71EE4" w:rsidRDefault="00F71EE4" w:rsidP="00F71EE4">
      <w:pPr>
        <w:pStyle w:val="B1"/>
      </w:pPr>
      <w:r>
        <w:t>-</w:t>
      </w:r>
      <w:r>
        <w:tab/>
        <w:t>reload all data from the non-volatile back-up;</w:t>
      </w:r>
    </w:p>
    <w:p w14:paraId="00D87B57" w14:textId="77777777" w:rsidR="00F71EE4" w:rsidRDefault="00F71EE4" w:rsidP="00F71EE4">
      <w:pPr>
        <w:pStyle w:val="B1"/>
      </w:pPr>
      <w:r>
        <w:t>-</w:t>
      </w:r>
      <w:r>
        <w:tab/>
        <w:t xml:space="preserve">send a "Reset" message to each VLR where one or more of its MSs </w:t>
      </w:r>
      <w:r>
        <w:rPr>
          <w:rFonts w:hint="eastAsia"/>
          <w:lang w:eastAsia="zh-CN"/>
        </w:rPr>
        <w:t>may be</w:t>
      </w:r>
      <w:r>
        <w:t xml:space="preserve"> registered</w:t>
      </w:r>
      <w:r>
        <w:rPr>
          <w:rFonts w:hint="eastAsia"/>
          <w:lang w:eastAsia="zh-CN"/>
        </w:rPr>
        <w:t xml:space="preserve"> to the CSS</w:t>
      </w:r>
      <w:r>
        <w:t xml:space="preserve">. This causes each VLR concerned to mark each relevant </w:t>
      </w:r>
      <w:r w:rsidRPr="00A71223">
        <w:rPr>
          <w:rFonts w:hint="eastAsia"/>
          <w:lang w:eastAsia="zh-CN"/>
        </w:rPr>
        <w:t>roaming user</w:t>
      </w:r>
      <w:r>
        <w:t xml:space="preserve"> record "Location Information Not Confirmed </w:t>
      </w:r>
      <w:r>
        <w:rPr>
          <w:rFonts w:hint="eastAsia"/>
          <w:lang w:eastAsia="zh-CN"/>
        </w:rPr>
        <w:t>by CSS</w:t>
      </w:r>
      <w:r>
        <w:t>", and</w:t>
      </w:r>
    </w:p>
    <w:p w14:paraId="0C0056BB" w14:textId="77777777" w:rsidR="00F71EE4" w:rsidRDefault="00F71EE4" w:rsidP="00F71EE4">
      <w:pPr>
        <w:pStyle w:val="B1"/>
      </w:pPr>
      <w:r>
        <w:t>-</w:t>
      </w:r>
      <w:r>
        <w:tab/>
        <w:t xml:space="preserve">send a "Reset" message to each SGSN where one or more of its MSs </w:t>
      </w:r>
      <w:r>
        <w:rPr>
          <w:rFonts w:hint="eastAsia"/>
          <w:lang w:eastAsia="zh-CN"/>
        </w:rPr>
        <w:t>may be</w:t>
      </w:r>
      <w:r>
        <w:t xml:space="preserve"> registered</w:t>
      </w:r>
      <w:r>
        <w:rPr>
          <w:rFonts w:hint="eastAsia"/>
          <w:lang w:eastAsia="zh-CN"/>
        </w:rPr>
        <w:t xml:space="preserve"> to the CSS</w:t>
      </w:r>
      <w:r>
        <w:t xml:space="preserve">. This causes each SGSN to mark each relevant MM context "Location Information Not Confirmed </w:t>
      </w:r>
      <w:r>
        <w:rPr>
          <w:rFonts w:hint="eastAsia"/>
          <w:lang w:eastAsia="zh-CN"/>
        </w:rPr>
        <w:t>by CSS</w:t>
      </w:r>
      <w:r>
        <w:t>".</w:t>
      </w:r>
    </w:p>
    <w:p w14:paraId="040BF82A" w14:textId="77777777" w:rsidR="00F71EE4" w:rsidRDefault="00F71EE4" w:rsidP="00F71EE4">
      <w:pPr>
        <w:pStyle w:val="B1"/>
      </w:pPr>
      <w:r>
        <w:t>-</w:t>
      </w:r>
      <w:r>
        <w:tab/>
        <w:t xml:space="preserve">send a "Reset" message to each MME where one or more of its UEs </w:t>
      </w:r>
      <w:r>
        <w:rPr>
          <w:rFonts w:hint="eastAsia"/>
          <w:lang w:eastAsia="zh-CN"/>
        </w:rPr>
        <w:t>may be</w:t>
      </w:r>
      <w:r>
        <w:t xml:space="preserve"> registered</w:t>
      </w:r>
      <w:r>
        <w:rPr>
          <w:rFonts w:hint="eastAsia"/>
          <w:lang w:eastAsia="zh-CN"/>
        </w:rPr>
        <w:t xml:space="preserve"> to the CSS</w:t>
      </w:r>
      <w:r>
        <w:t>.</w:t>
      </w:r>
    </w:p>
    <w:p w14:paraId="5A3C1306" w14:textId="77777777" w:rsidR="00F71EE4" w:rsidRPr="00151D71" w:rsidRDefault="00F71EE4" w:rsidP="00892DE4">
      <w:pPr>
        <w:pStyle w:val="Heading1"/>
      </w:pPr>
      <w:bookmarkStart w:id="1152" w:name="_Toc19630528"/>
      <w:bookmarkStart w:id="1153" w:name="_Toc27226732"/>
      <w:bookmarkStart w:id="1154" w:name="_Toc36115913"/>
      <w:bookmarkStart w:id="1155" w:name="_Toc161041351"/>
      <w:r w:rsidRPr="001A0304">
        <w:t>29</w:t>
      </w:r>
      <w:r w:rsidRPr="00151D71">
        <w:tab/>
      </w:r>
      <w:r>
        <w:t>MBMS Heartbeat procedure</w:t>
      </w:r>
      <w:bookmarkEnd w:id="1152"/>
      <w:bookmarkEnd w:id="1153"/>
      <w:bookmarkEnd w:id="1154"/>
      <w:bookmarkEnd w:id="1155"/>
    </w:p>
    <w:p w14:paraId="4DB2B25F" w14:textId="77777777" w:rsidR="00F71EE4" w:rsidRDefault="00F71EE4" w:rsidP="00F71EE4">
      <w:r>
        <w:t>The BM-SC, MBMS GW and GCS AS may support the MBMS Heartbeat procedure over the SGmb or MB2-C reference point to probe the liveliness and detect the restart of a peer MBMS node.</w:t>
      </w:r>
    </w:p>
    <w:p w14:paraId="5B71B8EE" w14:textId="77777777" w:rsidR="00F71EE4" w:rsidRDefault="00F71EE4" w:rsidP="00F71EE4">
      <w:r>
        <w:t>This procedure is optional to support and use for MBMS deployments without an intermediate Diameter Agent between the BM-SC and the MBMS GW or GCS AS. A BM-SC, MBMS GW or GCS AS which support the MBMS restoration procedures as specified in this specification shall support and use the MBMS Heartbeat procedure for MBMS deployments with an intermediate Diameter Agent between the BM-SC and MBMS GW or GCS AS.</w:t>
      </w:r>
    </w:p>
    <w:p w14:paraId="34D07B2C" w14:textId="77777777" w:rsidR="00F71EE4" w:rsidRDefault="00F71EE4" w:rsidP="00F71EE4">
      <w:r>
        <w:t>The restart of a peer MBMS node is detected using a Restart-Counter AVP. The Restart-Counter AVP contains a value that is incremented monotonically whenever the MBMS node restarts with loss of previous states.</w:t>
      </w:r>
    </w:p>
    <w:p w14:paraId="3D12125D" w14:textId="77777777" w:rsidR="00F71EE4" w:rsidRDefault="00F71EE4" w:rsidP="00F71EE4">
      <w:r>
        <w:t>The MBMS Heartbeat Request and Answer messages shall contain the Restart-Counter AVP set to the local restart counter of the sending node. Other MBMS messages sent over the SGmb or MB2-C reference point may also contain the Restart-Counter AVP if contacting the peer node for the first time or if the local restart counter has been incremented.</w:t>
      </w:r>
    </w:p>
    <w:p w14:paraId="79574948" w14:textId="77777777" w:rsidR="00F71EE4" w:rsidRPr="00A4000D" w:rsidRDefault="00F71EE4" w:rsidP="00F71EE4">
      <w:pPr>
        <w:rPr>
          <w:lang w:val="en-US"/>
        </w:rPr>
      </w:pPr>
      <w:r>
        <w:rPr>
          <w:lang w:val="en-US"/>
        </w:rPr>
        <w:t xml:space="preserve">Upon receipt of a Restart-Counter AVP in a MBMS Heartbeat Request or Answer or in any other SGmb or MB2-C signalling message, the receiving node shall </w:t>
      </w:r>
      <w:r w:rsidRPr="00A4000D">
        <w:rPr>
          <w:lang w:val="en-US"/>
        </w:rPr>
        <w:t xml:space="preserve">compare the </w:t>
      </w:r>
      <w:r>
        <w:rPr>
          <w:lang w:val="en-US"/>
        </w:rPr>
        <w:t xml:space="preserve">value of the </w:t>
      </w:r>
      <w:r w:rsidRPr="00A4000D">
        <w:rPr>
          <w:lang w:val="en-US"/>
        </w:rPr>
        <w:t>received Restart</w:t>
      </w:r>
      <w:r>
        <w:rPr>
          <w:lang w:val="en-US"/>
        </w:rPr>
        <w:t>-C</w:t>
      </w:r>
      <w:r w:rsidRPr="00A4000D">
        <w:rPr>
          <w:lang w:val="en-US"/>
        </w:rPr>
        <w:t xml:space="preserve">ounter </w:t>
      </w:r>
      <w:r>
        <w:rPr>
          <w:lang w:val="en-US"/>
        </w:rPr>
        <w:t>AVP</w:t>
      </w:r>
      <w:r w:rsidRPr="00A4000D">
        <w:rPr>
          <w:lang w:val="en-US"/>
        </w:rPr>
        <w:t xml:space="preserve"> with the previous Restart counter va</w:t>
      </w:r>
      <w:r>
        <w:rPr>
          <w:lang w:val="en-US"/>
        </w:rPr>
        <w:t>lue stored for this peer entity and</w:t>
      </w:r>
    </w:p>
    <w:p w14:paraId="24A344A5" w14:textId="77777777" w:rsidR="00F71EE4" w:rsidRPr="00A4000D" w:rsidRDefault="00F71EE4" w:rsidP="00F71EE4">
      <w:pPr>
        <w:pStyle w:val="B1"/>
        <w:rPr>
          <w:lang w:val="en-US"/>
        </w:rPr>
      </w:pPr>
      <w:r>
        <w:rPr>
          <w:lang w:val="en-US"/>
        </w:rPr>
        <w:t>-</w:t>
      </w:r>
      <w:r>
        <w:rPr>
          <w:lang w:val="en-US"/>
        </w:rPr>
        <w:tab/>
        <w:t>i</w:t>
      </w:r>
      <w:r w:rsidRPr="00A4000D">
        <w:rPr>
          <w:lang w:val="en-US"/>
        </w:rPr>
        <w:t>f no previous value was stored</w:t>
      </w:r>
      <w:r>
        <w:rPr>
          <w:lang w:val="en-US"/>
        </w:rPr>
        <w:t>,</w:t>
      </w:r>
      <w:r w:rsidRPr="00A4000D">
        <w:rPr>
          <w:lang w:val="en-US"/>
        </w:rPr>
        <w:t xml:space="preserve"> the Restart counter value received in the </w:t>
      </w:r>
      <w:r>
        <w:rPr>
          <w:lang w:val="en-US"/>
        </w:rPr>
        <w:t>SGmb or MB2-C signalling message</w:t>
      </w:r>
      <w:r w:rsidRPr="00A4000D">
        <w:rPr>
          <w:lang w:val="en-US"/>
        </w:rPr>
        <w:t xml:space="preserve"> shall be stored for the p</w:t>
      </w:r>
      <w:r>
        <w:rPr>
          <w:lang w:val="en-US"/>
        </w:rPr>
        <w:t>eer;</w:t>
      </w:r>
    </w:p>
    <w:p w14:paraId="268D4097" w14:textId="77777777" w:rsidR="00F71EE4" w:rsidRDefault="00F71EE4" w:rsidP="00F71EE4">
      <w:pPr>
        <w:pStyle w:val="B1"/>
        <w:rPr>
          <w:lang w:val="en-US"/>
        </w:rPr>
      </w:pPr>
      <w:r>
        <w:rPr>
          <w:lang w:val="en-US"/>
        </w:rPr>
        <w:t>-</w:t>
      </w:r>
      <w:r>
        <w:rPr>
          <w:lang w:val="en-US"/>
        </w:rPr>
        <w:tab/>
        <w:t>if the value of the received Restart-Counter AVP is greater than the Restart-Counter previously received from the same MBMS node, the receiver shall consider that the peer MBMS node has restarted.</w:t>
      </w:r>
    </w:p>
    <w:p w14:paraId="13F3A1BF" w14:textId="77777777" w:rsidR="00F71EE4" w:rsidRDefault="00F71EE4" w:rsidP="00F71EE4">
      <w:pPr>
        <w:rPr>
          <w:lang w:val="en-US"/>
        </w:rPr>
      </w:pPr>
      <w:r>
        <w:rPr>
          <w:lang w:val="en-US"/>
        </w:rPr>
        <w:t>An intermediate Diameter Agent shall not modify the Restart-Counter AVP when proxying SGmb or MB2-C signalling between the BM-SC and MBMS GW or GCS  AS.</w:t>
      </w:r>
    </w:p>
    <w:p w14:paraId="0490DB68" w14:textId="77777777" w:rsidR="00F71EE4" w:rsidRDefault="00F71EE4" w:rsidP="00F71EE4">
      <w:pPr>
        <w:rPr>
          <w:lang w:val="en-US"/>
        </w:rPr>
      </w:pPr>
      <w:r>
        <w:rPr>
          <w:lang w:val="en-US"/>
        </w:rPr>
        <w:t xml:space="preserve">The BM-SC, MBMS GW and GCS AS shall support the </w:t>
      </w:r>
      <w:r>
        <w:t>detection of an SGmb or MB2-C p</w:t>
      </w:r>
      <w:r w:rsidRPr="00EA0173">
        <w:t>ath failure</w:t>
      </w:r>
      <w:r>
        <w:t xml:space="preserve"> by sending </w:t>
      </w:r>
      <w:r w:rsidRPr="00A4000D">
        <w:rPr>
          <w:lang w:val="en-US"/>
        </w:rPr>
        <w:t xml:space="preserve">an </w:t>
      </w:r>
      <w:r>
        <w:rPr>
          <w:lang w:val="en-US"/>
        </w:rPr>
        <w:t>MBMS Heartbeat</w:t>
      </w:r>
      <w:r w:rsidRPr="00A4000D">
        <w:rPr>
          <w:lang w:val="en-US"/>
        </w:rPr>
        <w:t xml:space="preserve"> Request message</w:t>
      </w:r>
      <w:r>
        <w:rPr>
          <w:lang w:val="en-US"/>
        </w:rPr>
        <w:t xml:space="preserve"> periodically when no other signalling is exchanged over those interfaces between those nodes. The MBMS Heartbeat Request message shall be repeated one or more times if no MBMS Heartbeat Answer is received. The SGmb or MB2-C path shall be considered to be down if the peer MBMS node does not respond to a configured number of consecutive MBMS Heartbeart Requests. MBMS Heartbeat Requests shall only be sent on a per node basis (i.e. not on a per MBMS session basis).</w:t>
      </w:r>
    </w:p>
    <w:p w14:paraId="443DCF0A" w14:textId="7D9884CD" w:rsidR="00F71EE4" w:rsidRDefault="00F71EE4" w:rsidP="00F71EE4">
      <w:r>
        <w:t xml:space="preserve">See 3GPP </w:t>
      </w:r>
      <w:r w:rsidR="00E241D7">
        <w:t>TS 2</w:t>
      </w:r>
      <w:r>
        <w:t>9.061</w:t>
      </w:r>
      <w:r w:rsidR="00E241D7">
        <w:t> [</w:t>
      </w:r>
      <w:r w:rsidRPr="001A0304">
        <w:t>31</w:t>
      </w:r>
      <w:r>
        <w:t xml:space="preserve">] and 3GPP </w:t>
      </w:r>
      <w:r w:rsidR="00E241D7">
        <w:t>TS 2</w:t>
      </w:r>
      <w:r>
        <w:t>9.468</w:t>
      </w:r>
      <w:r w:rsidR="00E241D7">
        <w:t> [</w:t>
      </w:r>
      <w:r>
        <w:t>35] for further details.</w:t>
      </w:r>
    </w:p>
    <w:p w14:paraId="123C9D8F" w14:textId="77777777" w:rsidR="00F71EE4" w:rsidRDefault="00F71EE4" w:rsidP="00892DE4">
      <w:pPr>
        <w:pStyle w:val="Heading1"/>
      </w:pPr>
      <w:bookmarkStart w:id="1156" w:name="_Toc19630529"/>
      <w:bookmarkStart w:id="1157" w:name="_Toc27226733"/>
      <w:bookmarkStart w:id="1158" w:name="_Toc36115914"/>
      <w:bookmarkStart w:id="1159" w:name="_Toc161041352"/>
      <w:r>
        <w:t>30</w:t>
      </w:r>
      <w:r>
        <w:tab/>
        <w:t>Restoration of the SCEF</w:t>
      </w:r>
      <w:bookmarkEnd w:id="1156"/>
      <w:bookmarkEnd w:id="1157"/>
      <w:bookmarkEnd w:id="1158"/>
      <w:bookmarkEnd w:id="1159"/>
    </w:p>
    <w:p w14:paraId="3A753225" w14:textId="77777777" w:rsidR="00F71EE4" w:rsidRDefault="00F71EE4" w:rsidP="00892DE4">
      <w:pPr>
        <w:pStyle w:val="Heading2"/>
      </w:pPr>
      <w:bookmarkStart w:id="1160" w:name="_Toc19630530"/>
      <w:bookmarkStart w:id="1161" w:name="_Toc27226734"/>
      <w:bookmarkStart w:id="1162" w:name="_Toc36115915"/>
      <w:bookmarkStart w:id="1163" w:name="_Toc161041353"/>
      <w:r>
        <w:t>30.1</w:t>
      </w:r>
      <w:r>
        <w:tab/>
        <w:t>Restart of the SCEF</w:t>
      </w:r>
      <w:bookmarkEnd w:id="1160"/>
      <w:bookmarkEnd w:id="1161"/>
      <w:bookmarkEnd w:id="1162"/>
      <w:bookmarkEnd w:id="1163"/>
    </w:p>
    <w:p w14:paraId="3D117BF3" w14:textId="77777777" w:rsidR="00F71EE4" w:rsidRDefault="00F71EE4" w:rsidP="00F71EE4">
      <w:r>
        <w:t>When an SCEF restarts after failure and has lost all or parts of his data, it shall reply to a report from MME, SGSN or HSS containing a SCEF reference ID for which it has no data with an error cause "SCEF_REFERENCE_ID_UNKNOWN" in the reply indicating that the SCEF reference ID provided in the message does not exist in the SCEF.</w:t>
      </w:r>
    </w:p>
    <w:p w14:paraId="62CCF031" w14:textId="77777777" w:rsidR="00F71EE4" w:rsidRDefault="00F71EE4" w:rsidP="00F71EE4">
      <w:r>
        <w:t>If an HSS receives a reply message with error cause set to "</w:t>
      </w:r>
      <w:r>
        <w:rPr>
          <w:lang w:val="en-US"/>
        </w:rPr>
        <w:t>SCEF_REFERENCE_ID_UNKNOWN",</w:t>
      </w:r>
      <w:r>
        <w:t xml:space="preserve"> it shall stop reporting and delete the event localy.</w:t>
      </w:r>
    </w:p>
    <w:p w14:paraId="6B277C9D" w14:textId="77777777" w:rsidR="00F71EE4" w:rsidRDefault="00F71EE4" w:rsidP="00F71EE4">
      <w:r>
        <w:t>If an MME/SGSN receives reply message with error cause set to "</w:t>
      </w:r>
      <w:r>
        <w:rPr>
          <w:lang w:val="en-US"/>
        </w:rPr>
        <w:t>SCEF_REFERENCE_ID_UNKNOWN",</w:t>
      </w:r>
      <w:r>
        <w:t xml:space="preserve"> it shall stop reporting, initiate a notification to the HSS with cause "</w:t>
      </w:r>
      <w:r>
        <w:rPr>
          <w:lang w:val="en-US"/>
        </w:rPr>
        <w:t>SCEF_REFERENCE_ID_UNKNOWN"</w:t>
      </w:r>
      <w:r>
        <w:t xml:space="preserve"> and delete the event.</w:t>
      </w:r>
    </w:p>
    <w:p w14:paraId="64E473B1" w14:textId="77777777" w:rsidR="00F71EE4" w:rsidRDefault="00F71EE4" w:rsidP="00F71EE4">
      <w:r>
        <w:t>An HSS receiving a notification with cause "</w:t>
      </w:r>
      <w:r>
        <w:rPr>
          <w:lang w:val="en-US"/>
        </w:rPr>
        <w:t>SCEF_REFERENCE_ID_UNKNOWN",</w:t>
      </w:r>
      <w:r>
        <w:t xml:space="preserve"> it shall delete the event localy.</w:t>
      </w:r>
    </w:p>
    <w:p w14:paraId="2B37336E" w14:textId="77777777" w:rsidR="00F71EE4" w:rsidRDefault="00F71EE4" w:rsidP="00892DE4">
      <w:pPr>
        <w:pStyle w:val="Heading3"/>
      </w:pPr>
      <w:bookmarkStart w:id="1164" w:name="_Toc19630531"/>
      <w:bookmarkStart w:id="1165" w:name="_Toc27226735"/>
      <w:bookmarkStart w:id="1166" w:name="_Toc36115916"/>
      <w:bookmarkStart w:id="1167" w:name="_Toc161041354"/>
      <w:r>
        <w:rPr>
          <w:rFonts w:hint="eastAsia"/>
          <w:lang w:eastAsia="zh-CN"/>
        </w:rPr>
        <w:t>30</w:t>
      </w:r>
      <w:r>
        <w:t>.1.</w:t>
      </w:r>
      <w:r>
        <w:rPr>
          <w:lang w:eastAsia="zh-CN"/>
        </w:rPr>
        <w:t>1</w:t>
      </w:r>
      <w:r>
        <w:tab/>
      </w:r>
      <w:r w:rsidRPr="005E38D3">
        <w:t xml:space="preserve">Mobile </w:t>
      </w:r>
      <w:r w:rsidRPr="00801E29">
        <w:t xml:space="preserve">Originated </w:t>
      </w:r>
      <w:r w:rsidRPr="005E38D3">
        <w:t>NIDD procedure</w:t>
      </w:r>
      <w:bookmarkEnd w:id="1164"/>
      <w:bookmarkEnd w:id="1165"/>
      <w:bookmarkEnd w:id="1166"/>
      <w:bookmarkEnd w:id="1167"/>
    </w:p>
    <w:p w14:paraId="7FBCCC89" w14:textId="424901DF" w:rsidR="00F71EE4" w:rsidRDefault="00F71EE4" w:rsidP="00F71EE4">
      <w:pPr>
        <w:rPr>
          <w:lang w:eastAsia="zh-CN"/>
        </w:rPr>
      </w:pPr>
      <w:r>
        <w:rPr>
          <w:rFonts w:hint="eastAsia"/>
          <w:lang w:eastAsia="zh-CN"/>
        </w:rPr>
        <w:t xml:space="preserve">During the </w:t>
      </w:r>
      <w:r w:rsidRPr="005E38D3">
        <w:rPr>
          <w:lang w:eastAsia="zh-CN"/>
        </w:rPr>
        <w:t xml:space="preserve">Mobile </w:t>
      </w:r>
      <w:r w:rsidRPr="00801E29">
        <w:t xml:space="preserve">Originated </w:t>
      </w:r>
      <w:r w:rsidRPr="005E38D3">
        <w:rPr>
          <w:lang w:eastAsia="zh-CN"/>
        </w:rPr>
        <w:t>NIDD procedure</w:t>
      </w:r>
      <w:r>
        <w:rPr>
          <w:rFonts w:hint="eastAsia"/>
          <w:lang w:eastAsia="zh-CN"/>
        </w:rPr>
        <w:t xml:space="preserve">, if the </w:t>
      </w:r>
      <w:r w:rsidRPr="00801E29">
        <w:t xml:space="preserve">MME </w:t>
      </w:r>
      <w:r>
        <w:rPr>
          <w:rFonts w:hint="eastAsia"/>
          <w:lang w:eastAsia="zh-CN"/>
        </w:rPr>
        <w:t xml:space="preserve">receives a </w:t>
      </w:r>
      <w:r>
        <w:t>MO</w:t>
      </w:r>
      <w:r>
        <w:rPr>
          <w:rFonts w:hint="eastAsia"/>
          <w:lang w:eastAsia="zh-CN"/>
        </w:rPr>
        <w:t>-</w:t>
      </w:r>
      <w:r>
        <w:t>Data</w:t>
      </w:r>
      <w:r>
        <w:rPr>
          <w:rFonts w:hint="eastAsia"/>
          <w:lang w:eastAsia="zh-CN"/>
        </w:rPr>
        <w:t>-</w:t>
      </w:r>
      <w:r>
        <w:t>Answer</w:t>
      </w:r>
      <w:r>
        <w:rPr>
          <w:lang w:eastAsia="zh-CN"/>
        </w:rPr>
        <w:t xml:space="preserve"> from the </w:t>
      </w:r>
      <w:r>
        <w:rPr>
          <w:rFonts w:hint="eastAsia"/>
          <w:lang w:eastAsia="zh-CN"/>
        </w:rPr>
        <w:t xml:space="preserve">SCEF with a </w:t>
      </w:r>
      <w:r>
        <w:rPr>
          <w:lang w:eastAsia="zh-CN"/>
        </w:rPr>
        <w:t xml:space="preserve">failure </w:t>
      </w:r>
      <w:r>
        <w:rPr>
          <w:rFonts w:hint="eastAsia"/>
          <w:lang w:eastAsia="zh-CN"/>
        </w:rPr>
        <w:t xml:space="preserve">cause </w:t>
      </w:r>
      <w:r>
        <w:rPr>
          <w:lang w:eastAsia="zh-CN"/>
        </w:rPr>
        <w:t>that UE cannot be found</w:t>
      </w:r>
      <w:r>
        <w:rPr>
          <w:rFonts w:hint="eastAsia"/>
          <w:lang w:eastAsia="zh-CN"/>
        </w:rPr>
        <w:t xml:space="preserve">, the MME </w:t>
      </w:r>
      <w:r>
        <w:rPr>
          <w:lang w:eastAsia="zh-CN"/>
        </w:rPr>
        <w:t xml:space="preserve">shall deactivate </w:t>
      </w:r>
      <w:r>
        <w:t>the corresponding PDN connection towards the UE with the cause "re-activation required", or initiate an explicit detach procedure</w:t>
      </w:r>
      <w:r w:rsidRPr="001C1BE3">
        <w:t xml:space="preserve"> </w:t>
      </w:r>
      <w:r>
        <w:t xml:space="preserve">with reattached required procedure, as appropriate, see 3GPP </w:t>
      </w:r>
      <w:r w:rsidR="00E241D7">
        <w:t>TS 2</w:t>
      </w:r>
      <w:r>
        <w:t>4.301</w:t>
      </w:r>
      <w:r w:rsidR="00E241D7">
        <w:t> [</w:t>
      </w:r>
      <w:r>
        <w:t>19]</w:t>
      </w:r>
      <w:r>
        <w:rPr>
          <w:rFonts w:hint="eastAsia"/>
          <w:lang w:eastAsia="zh-CN"/>
        </w:rPr>
        <w:t>.</w:t>
      </w:r>
    </w:p>
    <w:p w14:paraId="08FFB236" w14:textId="77777777" w:rsidR="00CF0B2D" w:rsidRDefault="00CF0B2D" w:rsidP="00892DE4">
      <w:pPr>
        <w:pStyle w:val="Heading1"/>
        <w:rPr>
          <w:lang w:eastAsia="zh-CN"/>
        </w:rPr>
      </w:pPr>
      <w:bookmarkStart w:id="1168" w:name="_Toc161041355"/>
      <w:r>
        <w:rPr>
          <w:lang w:eastAsia="zh-CN"/>
        </w:rPr>
        <w:t>31</w:t>
      </w:r>
      <w:r w:rsidRPr="006F23BE">
        <w:tab/>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change</w:t>
      </w:r>
      <w:bookmarkEnd w:id="1168"/>
    </w:p>
    <w:p w14:paraId="546480A2" w14:textId="77777777" w:rsidR="00CF0B2D" w:rsidRDefault="00CF0B2D" w:rsidP="00892DE4">
      <w:pPr>
        <w:pStyle w:val="Heading2"/>
      </w:pPr>
      <w:bookmarkStart w:id="1169" w:name="_Toc161041356"/>
      <w:r>
        <w:rPr>
          <w:lang w:eastAsia="zh-CN"/>
        </w:rPr>
        <w:t>31</w:t>
      </w:r>
      <w:r>
        <w:t>.1</w:t>
      </w:r>
      <w:r>
        <w:tab/>
      </w:r>
      <w:r>
        <w:rPr>
          <w:rFonts w:hint="eastAsia"/>
          <w:lang w:eastAsia="zh-CN"/>
        </w:rPr>
        <w:t>Gen</w:t>
      </w:r>
      <w:r>
        <w:rPr>
          <w:lang w:eastAsia="zh-CN"/>
        </w:rPr>
        <w:t>e</w:t>
      </w:r>
      <w:r>
        <w:rPr>
          <w:rFonts w:hint="eastAsia"/>
          <w:lang w:eastAsia="zh-CN"/>
        </w:rPr>
        <w:t>ral</w:t>
      </w:r>
      <w:bookmarkEnd w:id="1169"/>
    </w:p>
    <w:p w14:paraId="2EA7977A" w14:textId="77777777" w:rsidR="00CF0B2D" w:rsidRDefault="00CF0B2D" w:rsidP="00CF0B2D">
      <w:r>
        <w:t>The procedure specified in this clause enables to restore in the EPC the PDN connections affected by an PGW-C/SMF failure with or without restart or scale-in operation, and thus to maintain the UE connectivity to the PDN and corresponding services with minimum service interruption and minimal signalling in the network (e.g. no signalling wih the UE).</w:t>
      </w:r>
    </w:p>
    <w:p w14:paraId="76158F50" w14:textId="77777777" w:rsidR="008E6771" w:rsidRDefault="008E6771" w:rsidP="008E6771">
      <w:r>
        <w:t>The procedure specified in this clause is optional to support for the MME, ePDG supporting S2b over GTPv2, SGW and PGW-C/SMF.</w:t>
      </w:r>
    </w:p>
    <w:p w14:paraId="164E844C" w14:textId="7EA46974" w:rsidR="00CF0B2D" w:rsidRDefault="00CF0B2D" w:rsidP="00CF0B2D">
      <w:r>
        <w:t xml:space="preserve">This procedure applies for combo PGW-C/SMF that are deployed in an PGW-C/SMF set (i.e. a set of PGW-C/SMF instances that are functionally equivalent and inter-changeable and that share the same contexts, see </w:t>
      </w:r>
      <w:r w:rsidR="00E241D7">
        <w:t>clause 5</w:t>
      </w:r>
      <w:r>
        <w:t>.21.3 of 3GPP TS 23.501 [45]).</w:t>
      </w:r>
    </w:p>
    <w:p w14:paraId="5D361E44" w14:textId="77777777" w:rsidR="00CF0B2D" w:rsidRDefault="00CF0B2D" w:rsidP="00CF0B2D">
      <w:r>
        <w:t>In scenarios where a PGW-C/SMF becomes no longer available (e.g. PGW-C/SMF failure without restart, scale-in operation causing a PGW-C/SMF to be de-instantiated from the PGW-C/SMF set) or that require to change the PGW-C/SMF of a PDN connection, other PGW-C/SMFs from the same PGW-C/SMF set may take over the control of the PDN connections that were served by the PGW-C/SMF that is no longer available. When a PGW-C/SMF fails with restart, the restarted PGW-C/SMF should continue supporting the same PDN connections, if possible. When a PGW-C/SMF of a PGW-C/SMF set fails with or without restart, the Recovery (Restart Counter) shall not be incremented over S5/S8 (assuming the PDN connection context is still available in the PGW-C/SMF set).</w:t>
      </w:r>
    </w:p>
    <w:p w14:paraId="0850D885" w14:textId="77777777" w:rsidR="008E6771" w:rsidRDefault="008E6771" w:rsidP="008E6771">
      <w:r>
        <w:t>The restoration of a PDN connection may be triggered by the MME (e.g. when the SGW detects and reports to the MME that the PGW-C has failed) or by the ePDG supporting S2b over GTPv2, or by the PGW-C/SMF (e.g. scale-in operation or PGW-C/SMF reselection by another network function such as PCF).</w:t>
      </w:r>
    </w:p>
    <w:p w14:paraId="65466328" w14:textId="30178CC7" w:rsidR="00CF0B2D" w:rsidRDefault="00CF0B2D" w:rsidP="00CF0B2D">
      <w:r>
        <w:t>The procedure supports the restoration of Home Routed PDN connections, if the VPLMN and HPLMN support this procedure. If the VPLMN or HPLMN does not support this procedure, the existing behaviour applies, e.g. the MME and SGW clears all PDN connections of the PGW-C/SMF when detecting the failure or restart of the PGW-C/SMF and the MME may request UEs to release and reactivate some PDN connections (e.g. IMS PDN connections).</w:t>
      </w:r>
    </w:p>
    <w:p w14:paraId="2E6E186A" w14:textId="1C866C77" w:rsidR="00B76159" w:rsidRDefault="00E241D7" w:rsidP="00B76159">
      <w:r>
        <w:t>Clause 3</w:t>
      </w:r>
      <w:r w:rsidR="00B76159">
        <w:t>1.6 defines procedures to enable to restore a set of PDN connections affected by a PGW-C/SMF failure with or without restart, or scale-in operation, associated with specific FQ-CSIDs, Group IDs or PGW-C/SMF IP addresses.</w:t>
      </w:r>
    </w:p>
    <w:p w14:paraId="1280885C" w14:textId="77777777" w:rsidR="00B76159" w:rsidRDefault="00B76159" w:rsidP="00CF0B2D"/>
    <w:p w14:paraId="5856D6F0" w14:textId="77777777" w:rsidR="00CF0B2D" w:rsidRDefault="00CF0B2D" w:rsidP="00892DE4">
      <w:pPr>
        <w:pStyle w:val="Heading2"/>
      </w:pPr>
      <w:bookmarkStart w:id="1170" w:name="_Toc161041357"/>
      <w:r>
        <w:rPr>
          <w:lang w:eastAsia="zh-CN"/>
        </w:rPr>
        <w:t>31</w:t>
      </w:r>
      <w:r>
        <w:t>.2</w:t>
      </w:r>
      <w:r>
        <w:tab/>
      </w:r>
      <w:r>
        <w:rPr>
          <w:lang w:eastAsia="zh-CN"/>
        </w:rPr>
        <w:t>PDN connection establishment or mobility to EPC</w:t>
      </w:r>
      <w:bookmarkEnd w:id="1170"/>
    </w:p>
    <w:p w14:paraId="1680A283" w14:textId="77777777" w:rsidR="00CF0B2D" w:rsidRDefault="00CF0B2D" w:rsidP="00CF0B2D">
      <w:r>
        <w:t>The PDN connection shall be established as defined in 3GPP TS 23.401 [15] with the following additions.</w:t>
      </w:r>
    </w:p>
    <w:p w14:paraId="5FE72F97" w14:textId="77777777" w:rsidR="00CF0B2D" w:rsidRDefault="00CF0B2D" w:rsidP="00CF0B2D">
      <w:pPr>
        <w:pStyle w:val="TH"/>
      </w:pPr>
      <w:r>
        <w:object w:dxaOrig="9561" w:dyaOrig="4170" w14:anchorId="07A23E85">
          <v:shape id="_x0000_i1030" type="#_x0000_t75" style="width:478.5pt;height:211pt" o:ole="">
            <v:imagedata r:id="rId21" o:title=""/>
          </v:shape>
          <o:OLEObject Type="Embed" ProgID="Visio.Drawing.15" ShapeID="_x0000_i1030" DrawAspect="Content" ObjectID="_1771660610" r:id="rId22"/>
        </w:object>
      </w:r>
    </w:p>
    <w:p w14:paraId="43198FF1" w14:textId="77777777" w:rsidR="00CF0B2D" w:rsidRPr="009A2F46" w:rsidRDefault="00CF0B2D" w:rsidP="00CF0B2D">
      <w:pPr>
        <w:pStyle w:val="TF"/>
        <w:rPr>
          <w:lang w:eastAsia="zh-CN"/>
        </w:rPr>
      </w:pPr>
      <w:r w:rsidRPr="009A2F46">
        <w:rPr>
          <w:lang w:eastAsia="zh-CN"/>
        </w:rPr>
        <w:t xml:space="preserve">Figure </w:t>
      </w:r>
      <w:r>
        <w:rPr>
          <w:lang w:eastAsia="zh-CN"/>
        </w:rPr>
        <w:t>31</w:t>
      </w:r>
      <w:r w:rsidRPr="00A83593">
        <w:rPr>
          <w:lang w:eastAsia="zh-CN"/>
        </w:rPr>
        <w:t>.</w:t>
      </w:r>
      <w:r>
        <w:rPr>
          <w:lang w:eastAsia="zh-CN"/>
        </w:rPr>
        <w:t>2</w:t>
      </w:r>
      <w:r w:rsidRPr="00A83593">
        <w:rPr>
          <w:lang w:eastAsia="zh-CN"/>
        </w:rPr>
        <w:t>-1: PDN connection est</w:t>
      </w:r>
      <w:r w:rsidRPr="00CF0B2D">
        <w:rPr>
          <w:lang w:eastAsia="zh-CN"/>
        </w:rPr>
        <w:t>ablishment</w:t>
      </w:r>
    </w:p>
    <w:p w14:paraId="4E573F21" w14:textId="0B268BC1" w:rsidR="00207EDA" w:rsidRDefault="00207EDA" w:rsidP="00207EDA">
      <w:pPr>
        <w:pStyle w:val="B1"/>
      </w:pPr>
      <w:r>
        <w:t>1.</w:t>
      </w:r>
      <w:r>
        <w:tab/>
        <w:t>During the PDN connection establishment or when a PDU session is moved from 5GS to EPS without the N26 interface or from EPC/ePDG to EPS, the MME may signal in the Create Session Request that it supports this procedure by settingthe</w:t>
      </w:r>
      <w:r w:rsidRPr="00196DA6">
        <w:rPr>
          <w:lang w:eastAsia="zh-CN"/>
        </w:rPr>
        <w:t xml:space="preserve"> </w:t>
      </w:r>
      <w:r>
        <w:rPr>
          <w:lang w:eastAsia="zh-CN"/>
        </w:rPr>
        <w:t>Restoration of PDN connections after an PGW-C/SMF Change Support Indication in the Indication Flags IE</w:t>
      </w:r>
      <w:r>
        <w:t>. If the SGW also supports this feature, it shall relay this indication towards the PGW.</w:t>
      </w:r>
    </w:p>
    <w:p w14:paraId="041DACA9" w14:textId="40A2D64E" w:rsidR="00207EDA" w:rsidRDefault="00207EDA" w:rsidP="00207EDA">
      <w:pPr>
        <w:pStyle w:val="B1"/>
      </w:pPr>
      <w:r>
        <w:t>2.</w:t>
      </w:r>
      <w:r>
        <w:tab/>
        <w:t>If the Create Session Request indicates support of this procedure</w:t>
      </w:r>
      <w:r w:rsidRPr="005678C3">
        <w:rPr>
          <w:rFonts w:hint="eastAsia"/>
          <w:lang w:eastAsia="zh-CN"/>
        </w:rPr>
        <w:t xml:space="preserve"> </w:t>
      </w:r>
      <w:r>
        <w:rPr>
          <w:lang w:eastAsia="zh-CN"/>
        </w:rPr>
        <w:t xml:space="preserve">and the PGW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change procedure specified in clause 31</w:t>
      </w:r>
      <w:r>
        <w:t>, the PGW-C/SMF shall return a PGW Change Info IE in the Create Session Response, that the SGW shall relay transparently towards the MME. The PGW Change Info IE shall contain the PGW Set FQDN or Alternative PGW-C/SMF FQDN or IP Addresses of PGW/SMFs in the set. Receipt of this information indicates to the MME that this procedure is supported by the SGW and PGW-C/SMF for the PDN connection and that alternative PGW-C/SMF instances may be found using the PGW Set FQDN or the Alternative PGW FQDN or IP addresses, if the PGW-C/SMF becomes no longer reachable.</w:t>
      </w:r>
    </w:p>
    <w:p w14:paraId="01757071" w14:textId="77777777" w:rsidR="00207EDA" w:rsidRDefault="00207EDA" w:rsidP="00207EDA">
      <w:r>
        <w:t>Likewise, a PDU session shall be moved from 5GS to EPS with the N26 interface as defined in clause 4.11 of 3GPP TS 23.502 [46] with the following additions:</w:t>
      </w:r>
    </w:p>
    <w:p w14:paraId="11675680" w14:textId="6990A4AE" w:rsidR="00207EDA" w:rsidRDefault="00207EDA" w:rsidP="00207EDA">
      <w:pPr>
        <w:pStyle w:val="B1"/>
      </w:pPr>
      <w:r>
        <w:t>-</w:t>
      </w:r>
      <w:r>
        <w:tab/>
        <w:t>the MME may signal that it supports this procedure by setting the</w:t>
      </w:r>
      <w:r w:rsidRPr="00196DA6">
        <w:rPr>
          <w:lang w:eastAsia="zh-CN"/>
        </w:rPr>
        <w:t xml:space="preserve"> </w:t>
      </w:r>
      <w:r>
        <w:rPr>
          <w:lang w:eastAsia="zh-CN"/>
        </w:rPr>
        <w:t>Restoration of PDN connections after an PGW-C/SMF Change Support Indication in the Indication Flags IE</w:t>
      </w:r>
      <w:r>
        <w:t xml:space="preserve"> in:</w:t>
      </w:r>
    </w:p>
    <w:p w14:paraId="446E2FDD" w14:textId="77777777" w:rsidR="00207EDA" w:rsidRDefault="00207EDA" w:rsidP="00207EDA">
      <w:pPr>
        <w:pStyle w:val="B2"/>
        <w:rPr>
          <w:lang w:eastAsia="zh-CN"/>
        </w:rPr>
      </w:pPr>
      <w:r>
        <w:t>-</w:t>
      </w:r>
      <w:r>
        <w:tab/>
        <w:t xml:space="preserve">the Create Session Request during </w:t>
      </w:r>
      <w:r w:rsidRPr="00140E21">
        <w:rPr>
          <w:lang w:eastAsia="zh-CN"/>
        </w:rPr>
        <w:t>5GS to EPS Idle mode mobility using N26 interfac</w:t>
      </w:r>
      <w:r>
        <w:rPr>
          <w:lang w:eastAsia="zh-CN"/>
        </w:rPr>
        <w:t>e (see clause </w:t>
      </w:r>
      <w:r w:rsidRPr="00140E21">
        <w:rPr>
          <w:lang w:eastAsia="zh-CN"/>
        </w:rPr>
        <w:t>4.11.1.3.2</w:t>
      </w:r>
      <w:r w:rsidRPr="002E4579">
        <w:t xml:space="preserve"> </w:t>
      </w:r>
      <w:r>
        <w:t>of 3GPP TS 23.502 [46]</w:t>
      </w:r>
      <w:r>
        <w:rPr>
          <w:lang w:eastAsia="zh-CN"/>
        </w:rPr>
        <w:t>); and</w:t>
      </w:r>
    </w:p>
    <w:p w14:paraId="522EFB93" w14:textId="77777777" w:rsidR="00207EDA" w:rsidRDefault="00207EDA" w:rsidP="00207EDA">
      <w:pPr>
        <w:pStyle w:val="B2"/>
        <w:rPr>
          <w:lang w:eastAsia="zh-CN"/>
        </w:rPr>
      </w:pPr>
      <w:r>
        <w:rPr>
          <w:lang w:eastAsia="zh-CN"/>
        </w:rPr>
        <w:t>-</w:t>
      </w:r>
      <w:r>
        <w:rPr>
          <w:lang w:eastAsia="zh-CN"/>
        </w:rPr>
        <w:tab/>
        <w:t xml:space="preserve">in the Modify Bearer Request during an </w:t>
      </w:r>
      <w:r w:rsidRPr="00140E21">
        <w:t>5GS to EPS handover using N26 interface</w:t>
      </w:r>
      <w:r>
        <w:rPr>
          <w:lang w:eastAsia="zh-CN"/>
        </w:rPr>
        <w:t xml:space="preserve"> (see clause </w:t>
      </w:r>
      <w:r w:rsidRPr="00140E21">
        <w:t>4.11.1.2.1</w:t>
      </w:r>
      <w:r w:rsidRPr="002E4579">
        <w:t xml:space="preserve"> </w:t>
      </w:r>
      <w:r>
        <w:t>of 3GPP TS 23.502 [46]</w:t>
      </w:r>
      <w:r>
        <w:rPr>
          <w:lang w:eastAsia="zh-CN"/>
        </w:rPr>
        <w:t>);</w:t>
      </w:r>
    </w:p>
    <w:p w14:paraId="6F762718" w14:textId="77777777" w:rsidR="00207EDA" w:rsidRDefault="00207EDA" w:rsidP="00207EDA">
      <w:pPr>
        <w:pStyle w:val="B1"/>
      </w:pPr>
      <w:r>
        <w:t>-</w:t>
      </w:r>
      <w:r>
        <w:tab/>
        <w:t>If the SGW also supports this feature, it shall relay this indication in the Modify Bearer Request towards the PGW;</w:t>
      </w:r>
    </w:p>
    <w:p w14:paraId="22C6A4C1" w14:textId="06883CDB" w:rsidR="00207EDA" w:rsidRDefault="00207EDA" w:rsidP="00207EDA">
      <w:pPr>
        <w:pStyle w:val="B1"/>
      </w:pPr>
      <w:r>
        <w:t>-</w:t>
      </w:r>
      <w:r>
        <w:tab/>
        <w:t>If the Modify Bearer Request received by the PGW-C/SMF indicates support of this procedure</w:t>
      </w:r>
      <w:r w:rsidRPr="00522D14">
        <w:rPr>
          <w:lang w:eastAsia="zh-CN"/>
        </w:rPr>
        <w:t xml:space="preserve"> </w:t>
      </w:r>
      <w:r>
        <w:rPr>
          <w:lang w:eastAsia="zh-CN"/>
        </w:rPr>
        <w:t xml:space="preserve">and the PGW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change procedure specified in clause 31</w:t>
      </w:r>
      <w:r>
        <w:t>, the PGW-C/SMF shall return a PGW Change Info IE (with the same content as described above) in the Modify Bearer Response, that the SGW shall relay transparently towards the MME. This provides the same indication as described above to the MME.</w:t>
      </w:r>
    </w:p>
    <w:p w14:paraId="4BD2BE0C" w14:textId="77777777" w:rsidR="008E6771" w:rsidRDefault="008E6771" w:rsidP="00892DE4">
      <w:pPr>
        <w:pStyle w:val="Heading2"/>
      </w:pPr>
      <w:bookmarkStart w:id="1171" w:name="_Toc161041358"/>
      <w:r>
        <w:rPr>
          <w:lang w:eastAsia="zh-CN"/>
        </w:rPr>
        <w:t>31</w:t>
      </w:r>
      <w:r>
        <w:t>.2A</w:t>
      </w:r>
      <w:r>
        <w:tab/>
      </w:r>
      <w:r>
        <w:rPr>
          <w:lang w:eastAsia="zh-CN"/>
        </w:rPr>
        <w:t>PDN connection establishment or mobility to EPC/ePDG</w:t>
      </w:r>
      <w:bookmarkEnd w:id="1171"/>
    </w:p>
    <w:p w14:paraId="6ED19D83" w14:textId="1A96DAE4" w:rsidR="008E6771" w:rsidRDefault="008E6771" w:rsidP="008E6771">
      <w:r>
        <w:t xml:space="preserve">The PDN connection shall be established as defined in </w:t>
      </w:r>
      <w:r w:rsidR="00E241D7">
        <w:t>clause 7</w:t>
      </w:r>
      <w:r>
        <w:t>.2.4 of 3GPP TS 23.402 [18] with the following additions.</w:t>
      </w:r>
    </w:p>
    <w:p w14:paraId="7A948B8B" w14:textId="77777777" w:rsidR="008E6771" w:rsidRDefault="008E6771" w:rsidP="008E6771">
      <w:pPr>
        <w:pStyle w:val="TH"/>
      </w:pPr>
      <w:r>
        <w:object w:dxaOrig="9570" w:dyaOrig="4181" w14:anchorId="51B94682">
          <v:shape id="_x0000_i1031" type="#_x0000_t75" style="width:478.5pt;height:211pt" o:ole="">
            <v:imagedata r:id="rId23" o:title=""/>
          </v:shape>
          <o:OLEObject Type="Embed" ProgID="Visio.Drawing.15" ShapeID="_x0000_i1031" DrawAspect="Content" ObjectID="_1771660611" r:id="rId24"/>
        </w:object>
      </w:r>
    </w:p>
    <w:p w14:paraId="2FBA557F" w14:textId="77777777" w:rsidR="008E6771" w:rsidRDefault="008E6771" w:rsidP="008E6771">
      <w:pPr>
        <w:pStyle w:val="TF"/>
        <w:rPr>
          <w:lang w:eastAsia="zh-CN"/>
        </w:rPr>
      </w:pPr>
      <w:r>
        <w:rPr>
          <w:lang w:eastAsia="zh-CN"/>
        </w:rPr>
        <w:t>Figure 31.2A-1: PDN connection establishment</w:t>
      </w:r>
    </w:p>
    <w:p w14:paraId="78BDB771" w14:textId="3D0AF8B8" w:rsidR="00207EDA" w:rsidRDefault="00207EDA" w:rsidP="00207EDA">
      <w:pPr>
        <w:pStyle w:val="B1"/>
      </w:pPr>
      <w:r>
        <w:t>1.</w:t>
      </w:r>
      <w:r>
        <w:tab/>
        <w:t>During the PDN connection establishment or when a PDU session is moved from 5GS or EPS to EPC/ePDG, the ePDG may signal in the Create Session Request that it supports this procedure by setting the</w:t>
      </w:r>
      <w:r w:rsidRPr="00196DA6">
        <w:rPr>
          <w:lang w:eastAsia="zh-CN"/>
        </w:rPr>
        <w:t xml:space="preserve"> </w:t>
      </w:r>
      <w:r>
        <w:rPr>
          <w:lang w:eastAsia="zh-CN"/>
        </w:rPr>
        <w:t>Restoration of PDN connections after an PGW-C/SMF Change Support Indication in the Indication Flags IE</w:t>
      </w:r>
      <w:r>
        <w:t>.</w:t>
      </w:r>
    </w:p>
    <w:p w14:paraId="21335BF2" w14:textId="79B055CB" w:rsidR="00207EDA" w:rsidRDefault="00207EDA" w:rsidP="00207EDA">
      <w:pPr>
        <w:pStyle w:val="B1"/>
      </w:pPr>
      <w:r>
        <w:t>2.</w:t>
      </w:r>
      <w:r>
        <w:tab/>
        <w:t>If the Create Session Request indicates support of this procedure</w:t>
      </w:r>
      <w:r w:rsidRPr="00046164">
        <w:rPr>
          <w:lang w:eastAsia="zh-CN"/>
        </w:rPr>
        <w:t xml:space="preserve"> </w:t>
      </w:r>
      <w:r>
        <w:rPr>
          <w:lang w:eastAsia="zh-CN"/>
        </w:rPr>
        <w:t xml:space="preserve">and the PGW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change procedure specified in clause 31</w:t>
      </w:r>
      <w:r>
        <w:t>, the PGW-C/SMF shall return a PGW Change Info IE in the Create Session Response. The PGW Change Info IE shall contain the PGW Set FQDN or Alternative PGW-C/SMF FQDN or IP Addresses of PGW/SMFs in the set. Receipt of this information indicates to the ePDG that this procedure is supported by PGW-C/SMF for the PDN connection and that alternative PGW-C/SMF instances may be found using the PGW Set FQDN or the Alternative PGW FQDN or IP addresses, if the PGW-C/SMF becomes no longer reachable.</w:t>
      </w:r>
    </w:p>
    <w:p w14:paraId="4A5B09FC" w14:textId="77777777" w:rsidR="00207EDA" w:rsidRDefault="00207EDA" w:rsidP="00207EDA">
      <w:r>
        <w:t>Likewise, a PDU session shall be moved from 5GS to EPC/ePDG as defined in clause 4.11.4 of 3GPP TS 23.502 [46] with the following additions:</w:t>
      </w:r>
    </w:p>
    <w:p w14:paraId="219AF5CB" w14:textId="32A9C4C2" w:rsidR="00207EDA" w:rsidRDefault="00207EDA" w:rsidP="00207EDA">
      <w:pPr>
        <w:pStyle w:val="B1"/>
        <w:rPr>
          <w:lang w:eastAsia="zh-CN"/>
        </w:rPr>
      </w:pPr>
      <w:r>
        <w:t>-</w:t>
      </w:r>
      <w:r>
        <w:tab/>
        <w:t>the ePDG may signal that it supports this procedure by setting the</w:t>
      </w:r>
      <w:r w:rsidRPr="00196DA6">
        <w:rPr>
          <w:lang w:eastAsia="zh-CN"/>
        </w:rPr>
        <w:t xml:space="preserve"> </w:t>
      </w:r>
      <w:r>
        <w:rPr>
          <w:lang w:eastAsia="zh-CN"/>
        </w:rPr>
        <w:t>Restoration of PDN connections after an PGW-C/SMF Change Support Indication in the Indication Flags IE</w:t>
      </w:r>
      <w:r>
        <w:t xml:space="preserve"> in the Create Session Request during handover from </w:t>
      </w:r>
      <w:r>
        <w:rPr>
          <w:lang w:eastAsia="zh-CN"/>
        </w:rPr>
        <w:t>5GS to EPC/ePDG (see clause 4.11.4.2</w:t>
      </w:r>
      <w:r>
        <w:t xml:space="preserve"> of 3GPP TS 23.502 [46]</w:t>
      </w:r>
      <w:r>
        <w:rPr>
          <w:lang w:eastAsia="zh-CN"/>
        </w:rPr>
        <w:t>); and</w:t>
      </w:r>
    </w:p>
    <w:p w14:paraId="50D44024" w14:textId="3A5DBBB9" w:rsidR="00207EDA" w:rsidRDefault="00207EDA" w:rsidP="00207EDA">
      <w:pPr>
        <w:pStyle w:val="B1"/>
      </w:pPr>
      <w:r>
        <w:t>-</w:t>
      </w:r>
      <w:r>
        <w:tab/>
        <w:t>If the Create Session Request received by the PGW-C/SMF indicates support of this procedure</w:t>
      </w:r>
      <w:r w:rsidRPr="00046164">
        <w:rPr>
          <w:lang w:eastAsia="zh-CN"/>
        </w:rPr>
        <w:t xml:space="preserve"> </w:t>
      </w:r>
      <w:r>
        <w:rPr>
          <w:lang w:eastAsia="zh-CN"/>
        </w:rPr>
        <w:t xml:space="preserve">and the PGW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change procedure specified in clause 31</w:t>
      </w:r>
      <w:r>
        <w:t>, the PGW-C/SMF shall return a PGW Change Info IE (with the same content as described above) in the Create Session Response to provides the same indication as described above to the ePDG.</w:t>
      </w:r>
    </w:p>
    <w:p w14:paraId="076D25E5" w14:textId="77777777" w:rsidR="00CF0B2D" w:rsidRDefault="00CF0B2D" w:rsidP="00892DE4">
      <w:pPr>
        <w:pStyle w:val="Heading2"/>
      </w:pPr>
      <w:bookmarkStart w:id="1172" w:name="_Toc161041359"/>
      <w:r>
        <w:rPr>
          <w:lang w:eastAsia="zh-CN"/>
        </w:rPr>
        <w:t>31</w:t>
      </w:r>
      <w:r>
        <w:t>.3</w:t>
      </w:r>
      <w:r>
        <w:tab/>
      </w:r>
      <w:r>
        <w:rPr>
          <w:lang w:eastAsia="zh-CN"/>
        </w:rPr>
        <w:t>MME triggered PDN connection restoration</w:t>
      </w:r>
      <w:bookmarkEnd w:id="1172"/>
    </w:p>
    <w:p w14:paraId="11C824BA" w14:textId="77777777" w:rsidR="00207EDA" w:rsidRDefault="00207EDA" w:rsidP="00207EDA">
      <w:r>
        <w:t xml:space="preserve">The MME may trigger a PDN connection restoration to move the PDN connection to a different PGW-C/SMF in the same PGW-C/SMF Set, </w:t>
      </w:r>
      <w:r w:rsidRPr="00FF36CB">
        <w:t xml:space="preserve">e.g. when detecting that the PGW-C/SMF currently </w:t>
      </w:r>
      <w:r>
        <w:t>serving</w:t>
      </w:r>
      <w:r w:rsidRPr="00FF36CB">
        <w:t xml:space="preserve"> the PDN connection is not reachable, as defined in this clause.</w:t>
      </w:r>
    </w:p>
    <w:p w14:paraId="4635A134" w14:textId="22B5841A" w:rsidR="00207EDA" w:rsidRDefault="00207EDA" w:rsidP="00207EDA">
      <w:r>
        <w:rPr>
          <w:lang w:val="en-US"/>
        </w:rPr>
        <w:t>The MME may trigger this procedure for a specific PDN connection, e.g. upon receiving a Modify Bearer Response message for this PDN connection with the cause code set to "Remote peer not responding", or for all PDN connections served by a PGW-C/SMF,</w:t>
      </w:r>
      <w:r>
        <w:t xml:space="preserve"> e.g. when receiving a PGW Restart Notification from the SGW with the cause "PGW not responding" or when the MME determines that the PGW-C/SMF has failed.</w:t>
      </w:r>
    </w:p>
    <w:p w14:paraId="7B4E81D9" w14:textId="47AAB519" w:rsidR="00CF0B2D" w:rsidRDefault="00207EDA" w:rsidP="00CF0B2D">
      <w:pPr>
        <w:pStyle w:val="TH"/>
      </w:pPr>
      <w:r>
        <w:object w:dxaOrig="9890" w:dyaOrig="6731" w14:anchorId="04D0571D">
          <v:shape id="_x0000_i1032" type="#_x0000_t75" style="width:493.5pt;height:339.5pt" o:ole="">
            <v:imagedata r:id="rId25" o:title=""/>
          </v:shape>
          <o:OLEObject Type="Embed" ProgID="Visio.Drawing.15" ShapeID="_x0000_i1032" DrawAspect="Content" ObjectID="_1771660612" r:id="rId26"/>
        </w:object>
      </w:r>
    </w:p>
    <w:p w14:paraId="0DD85ED1" w14:textId="77777777" w:rsidR="00CF0B2D" w:rsidRDefault="00CF0B2D" w:rsidP="00CF0B2D">
      <w:pPr>
        <w:pStyle w:val="TF"/>
        <w:rPr>
          <w:lang w:eastAsia="zh-CN"/>
        </w:rPr>
      </w:pPr>
      <w:r>
        <w:rPr>
          <w:lang w:eastAsia="zh-CN"/>
        </w:rPr>
        <w:t>Figure 31.3-1: MME triggered PDN connection restoration</w:t>
      </w:r>
    </w:p>
    <w:p w14:paraId="24673F9F" w14:textId="77777777" w:rsidR="009C1B80" w:rsidRDefault="009C1B80" w:rsidP="009C1B80">
      <w:pPr>
        <w:pStyle w:val="B1"/>
      </w:pPr>
      <w:r>
        <w:t>1.</w:t>
      </w:r>
      <w:r>
        <w:tab/>
        <w:t>The PGW-C/SMF fails without restart from the PGW-C/SMF set.</w:t>
      </w:r>
    </w:p>
    <w:p w14:paraId="28008D4E" w14:textId="77777777" w:rsidR="009C1B80" w:rsidRDefault="009C1B80" w:rsidP="009C1B80">
      <w:pPr>
        <w:pStyle w:val="B1"/>
        <w:rPr>
          <w:lang w:val="en-US"/>
        </w:rPr>
      </w:pPr>
      <w:r>
        <w:t>2a-2b.</w:t>
      </w:r>
      <w:r>
        <w:tab/>
        <w:t xml:space="preserve">The MME sends a Modify Bearer Request message to the SGW, e.g., to report a User Location Information change, the SGW shall respond with the Modify Bearer Response message with the </w:t>
      </w:r>
      <w:r>
        <w:rPr>
          <w:lang w:val="en-US"/>
        </w:rPr>
        <w:t xml:space="preserve">cause code set to "Remote peer not responding" when the SGW </w:t>
      </w:r>
      <w:r>
        <w:t>detects that the PGW-C/SMF is not responding.</w:t>
      </w:r>
    </w:p>
    <w:p w14:paraId="3839BB4F" w14:textId="77777777" w:rsidR="009C1B80" w:rsidRDefault="009C1B80" w:rsidP="009C1B80">
      <w:pPr>
        <w:pStyle w:val="B1"/>
      </w:pPr>
      <w:r>
        <w:t>2c.</w:t>
      </w:r>
      <w:r>
        <w:tab/>
        <w:t>When detecting that the PGW-C/SMF has failed, the SGW-C shall send a PGW Restart Notification to the MME as specified in clause 16.1A.2.</w:t>
      </w:r>
      <w:r>
        <w:br/>
      </w:r>
      <w:r>
        <w:br/>
      </w:r>
      <w:r w:rsidRPr="00911B2D">
        <w:t>When detecting that a PGW-C/SMF has failed, the SGW-C and MME shall maintain the contexts of the PDN connections served by that PGW-C/SMF for which this procedure is supported.</w:t>
      </w:r>
    </w:p>
    <w:p w14:paraId="19D3949A" w14:textId="77777777" w:rsidR="009C1B80" w:rsidRDefault="009C1B80" w:rsidP="009C1B80">
      <w:pPr>
        <w:pStyle w:val="B1"/>
      </w:pPr>
      <w:r>
        <w:t>3.</w:t>
      </w:r>
      <w:r>
        <w:tab/>
        <w:t>The MME should select an alternative PGW-C/SMF using the PGW Change Info received earlier from the PGW-C/SMF for the PDN connection (for the scenario described as step 2a-2b) or for all PDN connections associated with the failed PGW (for the scenario described as step 2c).</w:t>
      </w:r>
    </w:p>
    <w:p w14:paraId="64F895AF" w14:textId="6AA86D81" w:rsidR="009C1B80" w:rsidRDefault="009C1B80" w:rsidP="009C1B80">
      <w:pPr>
        <w:pStyle w:val="B1"/>
      </w:pPr>
      <w:r w:rsidRPr="00B23C25">
        <w:t>4.</w:t>
      </w:r>
      <w:r w:rsidRPr="00B23C25">
        <w:tab/>
        <w:t xml:space="preserve">The MME shall send a Create Session Request towards the newly selected PGW-C/SMF, via the same or a different SGW, as specified in steps 2 and 3 of clause 5.10.2 of </w:t>
      </w:r>
      <w:r w:rsidRPr="00B23C25">
        <w:rPr>
          <w:rFonts w:hint="eastAsia"/>
        </w:rPr>
        <w:t>3GPP</w:t>
      </w:r>
      <w:r w:rsidRPr="00B23C25">
        <w:t> </w:t>
      </w:r>
      <w:r w:rsidRPr="00B23C25">
        <w:rPr>
          <w:rFonts w:hint="eastAsia"/>
        </w:rPr>
        <w:t>TS</w:t>
      </w:r>
      <w:r w:rsidRPr="00B23C25">
        <w:t> </w:t>
      </w:r>
      <w:r w:rsidRPr="00B23C25">
        <w:rPr>
          <w:rFonts w:hint="eastAsia"/>
        </w:rPr>
        <w:t>23.40</w:t>
      </w:r>
      <w:r w:rsidRPr="00B23C25">
        <w:t>1 </w:t>
      </w:r>
      <w:r w:rsidRPr="00B23C25">
        <w:rPr>
          <w:rFonts w:hint="eastAsia"/>
        </w:rPr>
        <w:t>[1</w:t>
      </w:r>
      <w:r w:rsidRPr="00B23C25">
        <w:t>5</w:t>
      </w:r>
      <w:r w:rsidRPr="00B23C25">
        <w:rPr>
          <w:rFonts w:hint="eastAsia"/>
        </w:rPr>
        <w:t>]</w:t>
      </w:r>
      <w:r w:rsidRPr="00B23C25">
        <w:t xml:space="preserve"> and additionally including a PGW Change Indication, S5/S8-U F-TEIDs for dedicated bearers (if dedicated bearers were established before moving the PDN connection to the new PGW-C/SMF) and the Linked EPS Bearer ID identifying the default bearer of the PDN connection. The MME may defer doing so until it needs to send signalling to the SGW or PGW-C. The MME should reuse the same SGW if possible, since the PDN connection restoration remains then transparent to the eNodeB. The PGW Change Indication tells the SGW and PGW-C/SMF that this is a request to move an existing PDN connection to the new PGW-C/SMF.</w:t>
      </w:r>
    </w:p>
    <w:p w14:paraId="2F934E31" w14:textId="739BBD39" w:rsidR="009C1B80" w:rsidRDefault="009C1B80" w:rsidP="009C1B80">
      <w:pPr>
        <w:pStyle w:val="NO"/>
      </w:pPr>
      <w:r>
        <w:t>NOTE 1:</w:t>
      </w:r>
      <w:r>
        <w:tab/>
        <w:t xml:space="preserve">The MME includes the S5/S8-U PGW F-TEIDs in the Create Session Request to the SGW. The SGW includes the S5/S8-U SGW F-TEIDs in the Create Session Request to the PGW. </w:t>
      </w:r>
    </w:p>
    <w:p w14:paraId="412B6BB1" w14:textId="77777777" w:rsidR="009C1B80" w:rsidRDefault="009C1B80" w:rsidP="009C1B80">
      <w:pPr>
        <w:pStyle w:val="B1"/>
      </w:pPr>
      <w:r>
        <w:t>5.</w:t>
      </w:r>
      <w:r>
        <w:tab/>
        <w:t xml:space="preserve">The new PGW-C/SMF shall identify the PDN connection context using the UE's identity (i.e. IMSI or IMEI) and the Linked EPS Bearer Identity received in the Create Session Request. If it can take over the PDN connection, it shall return a Create Session Response towards the SGW and MME as specified in steps 5 and 6 of clause 5.10.2 of </w:t>
      </w:r>
      <w:r>
        <w:rPr>
          <w:rFonts w:hint="eastAsia"/>
          <w:lang w:eastAsia="ja-JP"/>
        </w:rPr>
        <w:t>3GPP</w:t>
      </w:r>
      <w:r>
        <w:rPr>
          <w:lang w:eastAsia="ja-JP"/>
        </w:rPr>
        <w:t> </w:t>
      </w:r>
      <w:r>
        <w:rPr>
          <w:rFonts w:hint="eastAsia"/>
          <w:lang w:eastAsia="ja-JP"/>
        </w:rPr>
        <w:t>TS</w:t>
      </w:r>
      <w:r>
        <w:rPr>
          <w:lang w:eastAsia="ja-JP"/>
        </w:rPr>
        <w:t> </w:t>
      </w:r>
      <w:r>
        <w:rPr>
          <w:rFonts w:hint="eastAsia"/>
          <w:lang w:eastAsia="ja-JP"/>
        </w:rPr>
        <w:t>23.40</w:t>
      </w:r>
      <w:r>
        <w:rPr>
          <w:lang w:eastAsia="ja-JP"/>
        </w:rPr>
        <w:t>1 </w:t>
      </w:r>
      <w:r>
        <w:rPr>
          <w:rFonts w:hint="eastAsia"/>
          <w:lang w:eastAsia="ja-JP"/>
        </w:rPr>
        <w:t>[1</w:t>
      </w:r>
      <w:r>
        <w:rPr>
          <w:lang w:eastAsia="ja-JP"/>
        </w:rPr>
        <w:t>5</w:t>
      </w:r>
      <w:r>
        <w:rPr>
          <w:rFonts w:hint="eastAsia"/>
          <w:lang w:eastAsia="ja-JP"/>
        </w:rPr>
        <w:t>]</w:t>
      </w:r>
      <w:r>
        <w:rPr>
          <w:lang w:eastAsia="ja-JP"/>
        </w:rPr>
        <w:t xml:space="preserve"> </w:t>
      </w:r>
      <w:r>
        <w:t>(including, among others, the new S5/S8 PGW F-TEID for control plane, its PGW node name and the S5/S8-U PGW F-TEID for the default bearer) and additionally including S5/S8 PGW F-TEIDs</w:t>
      </w:r>
      <w:r w:rsidRPr="00C75871">
        <w:t xml:space="preserve"> </w:t>
      </w:r>
      <w:r>
        <w:t xml:space="preserve">for </w:t>
      </w:r>
      <w:r>
        <w:rPr>
          <w:lang w:val="en-US"/>
        </w:rPr>
        <w:t>dedicated bearers (if any</w:t>
      </w:r>
      <w:r>
        <w:t>). The PGW-C/SMF shall not change the UE's IP address.</w:t>
      </w:r>
    </w:p>
    <w:p w14:paraId="39CF407D" w14:textId="77777777" w:rsidR="009C1B80" w:rsidRDefault="009C1B80" w:rsidP="009C1B80">
      <w:pPr>
        <w:pStyle w:val="B1"/>
        <w:ind w:firstLine="0"/>
      </w:pPr>
      <w:bookmarkStart w:id="1173" w:name="_PERM_MCCTEMPBM_CRPT64890027___3"/>
      <w:r>
        <w:t>The SGW and MME shall update their PDN connection context with the information received from the PGW-C/SMF. Any subsequent control plane procedure between the MME, SGW and PGW shall take place as defined in existing procedures.</w:t>
      </w:r>
      <w:r>
        <w:br/>
      </w:r>
      <w:r>
        <w:br/>
        <w:t xml:space="preserve">If the MME reselected a different SGW, the MME shall update the eNB with the new SGW's S1-U F-TEID using the </w:t>
      </w:r>
      <w:r w:rsidRPr="00990165">
        <w:t>MME triggered Serving GW relocation</w:t>
      </w:r>
      <w:r>
        <w:t xml:space="preserve"> procedure (see clause </w:t>
      </w:r>
      <w:r w:rsidRPr="00990165">
        <w:t>5.10.4</w:t>
      </w:r>
      <w:r>
        <w:t xml:space="preserve"> of 3GPP TS 23.401 [15]).</w:t>
      </w:r>
    </w:p>
    <w:bookmarkEnd w:id="1173"/>
    <w:p w14:paraId="5EE9D76C" w14:textId="77777777" w:rsidR="009C1B80" w:rsidRDefault="009C1B80" w:rsidP="009C1B80">
      <w:pPr>
        <w:pStyle w:val="B1"/>
      </w:pPr>
      <w:r>
        <w:t>6.</w:t>
      </w:r>
      <w:r>
        <w:tab/>
        <w:t xml:space="preserve">The MME shall update the PGW identity in the HSS. Upon detecting that </w:t>
      </w:r>
      <w:r w:rsidRPr="00244099">
        <w:t>the association between APN and PGW-C</w:t>
      </w:r>
      <w:r>
        <w:t>/</w:t>
      </w:r>
      <w:r w:rsidRPr="00244099">
        <w:t>SMF FQDN</w:t>
      </w:r>
      <w:r w:rsidRPr="00244099">
        <w:rPr>
          <w:lang w:eastAsia="zh-CN"/>
        </w:rPr>
        <w:t xml:space="preserve"> is changed</w:t>
      </w:r>
      <w:r>
        <w:rPr>
          <w:lang w:eastAsia="zh-CN"/>
        </w:rPr>
        <w:t xml:space="preserve">, </w:t>
      </w:r>
      <w:r>
        <w:t xml:space="preserve">if an active subscription from the UDM exists for the UE to be notified on the change of the data, the HSS shall notify the UDM as specified in </w:t>
      </w:r>
      <w:r w:rsidRPr="00244099">
        <w:t>Figure 5.3.4-5</w:t>
      </w:r>
      <w:r>
        <w:t xml:space="preserve"> of clause 5.3.4 of 3GPP TS 23.632 [47].</w:t>
      </w:r>
    </w:p>
    <w:p w14:paraId="4BFA262C" w14:textId="6E641153" w:rsidR="009C1B80" w:rsidRDefault="009C1B80" w:rsidP="009C1B80">
      <w:pPr>
        <w:pStyle w:val="NO"/>
      </w:pPr>
      <w:r>
        <w:t>NOTE 2:</w:t>
      </w:r>
      <w:r>
        <w:tab/>
        <w:t>An active subscription from the UDM can exist e.g. to notify the AMF registered for the UE for non-3GPP access.</w:t>
      </w:r>
    </w:p>
    <w:p w14:paraId="56973AF4" w14:textId="04B9AE2B" w:rsidR="009C1B80" w:rsidRDefault="009C1B80" w:rsidP="009C1B80">
      <w:pPr>
        <w:pStyle w:val="NO"/>
      </w:pPr>
      <w:r>
        <w:t>NOTE 3:</w:t>
      </w:r>
      <w:r>
        <w:tab/>
        <w:t>The PDN connection restoration procedure specified in this clause does not require any specific handling from the HSS and UDM.</w:t>
      </w:r>
    </w:p>
    <w:p w14:paraId="438AA50C" w14:textId="77777777" w:rsidR="008E6771" w:rsidRDefault="008E6771" w:rsidP="00892DE4">
      <w:pPr>
        <w:pStyle w:val="Heading2"/>
      </w:pPr>
      <w:bookmarkStart w:id="1174" w:name="_Toc161041360"/>
      <w:r>
        <w:rPr>
          <w:lang w:eastAsia="zh-CN"/>
        </w:rPr>
        <w:t>31</w:t>
      </w:r>
      <w:r>
        <w:t>.3A</w:t>
      </w:r>
      <w:r>
        <w:tab/>
      </w:r>
      <w:r>
        <w:rPr>
          <w:lang w:eastAsia="zh-CN"/>
        </w:rPr>
        <w:t>ePDG triggered PDN connection restoration</w:t>
      </w:r>
      <w:bookmarkEnd w:id="1174"/>
    </w:p>
    <w:p w14:paraId="1A7D8AC9" w14:textId="77777777" w:rsidR="00207EDA" w:rsidRDefault="00207EDA" w:rsidP="00207EDA">
      <w:r>
        <w:t>The ePDG supporting S2b over GTPv2 may trigger a PDN connection restoration to move the PDN connection to a different PGW-C/SMF</w:t>
      </w:r>
      <w:r w:rsidRPr="009B3462">
        <w:rPr>
          <w:lang w:val="en-US"/>
        </w:rPr>
        <w:t xml:space="preserve"> in the same PGW-C/SMF Set</w:t>
      </w:r>
      <w:r>
        <w:t xml:space="preserve">, e.g. when detecting that the PGW-C/SMF </w:t>
      </w:r>
      <w:r w:rsidRPr="005171E7">
        <w:t xml:space="preserve">currently serving the PDN connection </w:t>
      </w:r>
      <w:r>
        <w:t>is not reachable, as defined in this clause.</w:t>
      </w:r>
    </w:p>
    <w:p w14:paraId="5D41F83D" w14:textId="77777777" w:rsidR="00207EDA" w:rsidRPr="00207EDA" w:rsidRDefault="00207EDA" w:rsidP="00207EDA">
      <w:pPr>
        <w:rPr>
          <w:lang w:val="en-US"/>
        </w:rPr>
      </w:pPr>
      <w:r w:rsidRPr="009B3462">
        <w:rPr>
          <w:lang w:val="en-US"/>
        </w:rPr>
        <w:t>The ePD</w:t>
      </w:r>
      <w:r>
        <w:rPr>
          <w:lang w:val="en-US"/>
        </w:rPr>
        <w:t>G</w:t>
      </w:r>
      <w:r w:rsidRPr="009B3462">
        <w:rPr>
          <w:lang w:val="en-US"/>
        </w:rPr>
        <w:t xml:space="preserve"> may trigger this procedure for a specific PDN connection, e.g. upon receiving no response to a request message for this PDN connection, or for all PDN connections served by a PGW-C/SMF, e.g. when the ePDG determines that the PGW-C/SMF has failed.</w:t>
      </w:r>
    </w:p>
    <w:p w14:paraId="1BB165F3" w14:textId="77777777" w:rsidR="008E6771" w:rsidRDefault="008E6771" w:rsidP="008E6771">
      <w:pPr>
        <w:pStyle w:val="TH"/>
      </w:pPr>
      <w:r>
        <w:object w:dxaOrig="9891" w:dyaOrig="6730" w14:anchorId="0D81B1B2">
          <v:shape id="_x0000_i1033" type="#_x0000_t75" style="width:493.5pt;height:334pt" o:ole="">
            <v:imagedata r:id="rId27" o:title=""/>
          </v:shape>
          <o:OLEObject Type="Embed" ProgID="Visio.Drawing.15" ShapeID="_x0000_i1033" DrawAspect="Content" ObjectID="_1771660613" r:id="rId28"/>
        </w:object>
      </w:r>
    </w:p>
    <w:p w14:paraId="7FA0E767" w14:textId="77777777" w:rsidR="008E6771" w:rsidRDefault="008E6771" w:rsidP="008E6771">
      <w:pPr>
        <w:pStyle w:val="TF"/>
        <w:rPr>
          <w:lang w:eastAsia="zh-CN"/>
        </w:rPr>
      </w:pPr>
      <w:r>
        <w:rPr>
          <w:lang w:eastAsia="zh-CN"/>
        </w:rPr>
        <w:t>Figure 31.3A-1: ePDG triggered PDN connection restoration</w:t>
      </w:r>
    </w:p>
    <w:p w14:paraId="5ADA493C" w14:textId="77777777" w:rsidR="008E6771" w:rsidRDefault="008E6771" w:rsidP="008E6771">
      <w:pPr>
        <w:pStyle w:val="B1"/>
      </w:pPr>
      <w:r>
        <w:t>1.</w:t>
      </w:r>
      <w:r>
        <w:tab/>
        <w:t>The PGW-C/SMF fails without restart from the PGW-C/SMF set.</w:t>
      </w:r>
    </w:p>
    <w:p w14:paraId="03387584" w14:textId="60DED57C" w:rsidR="008E6771" w:rsidRDefault="008E6771" w:rsidP="008E6771">
      <w:pPr>
        <w:pStyle w:val="B1"/>
      </w:pPr>
      <w:r>
        <w:t>2.</w:t>
      </w:r>
      <w:r>
        <w:tab/>
        <w:t xml:space="preserve">The ePDG detects that the PGW-C/SMF has failed as specified in </w:t>
      </w:r>
      <w:r w:rsidR="00E241D7">
        <w:t>clause 2</w:t>
      </w:r>
      <w:r>
        <w:t>0.1.</w:t>
      </w:r>
      <w:r>
        <w:br/>
      </w:r>
      <w:r>
        <w:br/>
        <w:t>When detecting that a PGW-C/SMF has failed, the ePDG shall maintain the contexts of the PDN connections served by that PGW-C/SMF for which this procedure is supported.</w:t>
      </w:r>
    </w:p>
    <w:p w14:paraId="4D46224C" w14:textId="77777777" w:rsidR="004D3881" w:rsidRDefault="004D3881" w:rsidP="004D3881">
      <w:pPr>
        <w:pStyle w:val="B1"/>
      </w:pPr>
      <w:r>
        <w:t>3.</w:t>
      </w:r>
      <w:r>
        <w:tab/>
        <w:t>The ePDG should select an alternative PGW-C/SMF using the PGW Change Info received earlier from the PGW-C/SMF.</w:t>
      </w:r>
    </w:p>
    <w:p w14:paraId="169EA444" w14:textId="4B5A509E" w:rsidR="004D3881" w:rsidRDefault="004D3881" w:rsidP="004D3881">
      <w:pPr>
        <w:pStyle w:val="B1"/>
      </w:pPr>
      <w:r>
        <w:t>4.</w:t>
      </w:r>
      <w:r>
        <w:tab/>
        <w:t>The ePDG shall send a Create Session Request towards the newly selected PGW-C/SMF,</w:t>
      </w:r>
      <w:r w:rsidRPr="006F14E3">
        <w:t xml:space="preserve"> </w:t>
      </w:r>
      <w:r>
        <w:t xml:space="preserve">as specified in step B.1 of clause 7.2.4 of </w:t>
      </w:r>
      <w:r>
        <w:rPr>
          <w:rFonts w:hint="eastAsia"/>
          <w:lang w:eastAsia="ja-JP"/>
        </w:rPr>
        <w:t>3GPP</w:t>
      </w:r>
      <w:r>
        <w:rPr>
          <w:lang w:eastAsia="ja-JP"/>
        </w:rPr>
        <w:t> </w:t>
      </w:r>
      <w:r>
        <w:rPr>
          <w:rFonts w:hint="eastAsia"/>
          <w:lang w:eastAsia="ja-JP"/>
        </w:rPr>
        <w:t>TS</w:t>
      </w:r>
      <w:r>
        <w:rPr>
          <w:lang w:eastAsia="ja-JP"/>
        </w:rPr>
        <w:t> </w:t>
      </w:r>
      <w:r>
        <w:rPr>
          <w:rFonts w:hint="eastAsia"/>
          <w:lang w:eastAsia="ja-JP"/>
        </w:rPr>
        <w:t>23.402</w:t>
      </w:r>
      <w:r>
        <w:rPr>
          <w:lang w:eastAsia="ja-JP"/>
        </w:rPr>
        <w:t> </w:t>
      </w:r>
      <w:r>
        <w:rPr>
          <w:rFonts w:hint="eastAsia"/>
          <w:lang w:eastAsia="ja-JP"/>
        </w:rPr>
        <w:t>[18]</w:t>
      </w:r>
      <w:r>
        <w:rPr>
          <w:lang w:eastAsia="ja-JP"/>
        </w:rPr>
        <w:t xml:space="preserve"> and additionally </w:t>
      </w:r>
      <w:r>
        <w:t>including a PGW Change Indication, S2b-U ePDG F-TEIDs for dedicated bearers (if dedicated bearers were established before moving the PDN connection to the new PGW-C/SMF) and the Linked EPS Bearer ID</w:t>
      </w:r>
      <w:r w:rsidRPr="006F14E3">
        <w:t xml:space="preserve"> </w:t>
      </w:r>
      <w:r>
        <w:t>identifying the default bearer of the PDN connection. The ePDG may defer doing so until it needs to send signalling to the PGW-C. The PGW Change Indication tells the PGW-C/SMF that this is a request to move an existing PDN connection to the new PGW-C/SMF.</w:t>
      </w:r>
    </w:p>
    <w:p w14:paraId="5F107255" w14:textId="5B6DF11B" w:rsidR="004D3881" w:rsidRDefault="004D3881" w:rsidP="004D3881">
      <w:pPr>
        <w:pStyle w:val="B1"/>
      </w:pPr>
      <w:r>
        <w:t>5.</w:t>
      </w:r>
      <w:r>
        <w:tab/>
        <w:t xml:space="preserve">The new PGW-C/SMF shall identify the PDN connection context using the UE's identity (i.e. IMSI or IMEI) and the Linked EPS Bearer Identity received in the Create Session Request. If it can take over the PDN connection, it shall return a Create Session Response towards the ePDG, as specified in step D.1 of clause 7.2.4 of </w:t>
      </w:r>
      <w:r>
        <w:rPr>
          <w:rFonts w:hint="eastAsia"/>
          <w:lang w:eastAsia="ja-JP"/>
        </w:rPr>
        <w:t>3GPP</w:t>
      </w:r>
      <w:r>
        <w:rPr>
          <w:lang w:eastAsia="ja-JP"/>
        </w:rPr>
        <w:t> </w:t>
      </w:r>
      <w:r>
        <w:rPr>
          <w:rFonts w:hint="eastAsia"/>
          <w:lang w:eastAsia="ja-JP"/>
        </w:rPr>
        <w:t>TS</w:t>
      </w:r>
      <w:r>
        <w:rPr>
          <w:lang w:eastAsia="ja-JP"/>
        </w:rPr>
        <w:t> </w:t>
      </w:r>
      <w:r>
        <w:rPr>
          <w:rFonts w:hint="eastAsia"/>
          <w:lang w:eastAsia="ja-JP"/>
        </w:rPr>
        <w:t>23.402</w:t>
      </w:r>
      <w:r>
        <w:rPr>
          <w:lang w:eastAsia="ja-JP"/>
        </w:rPr>
        <w:t> </w:t>
      </w:r>
      <w:r>
        <w:rPr>
          <w:rFonts w:hint="eastAsia"/>
          <w:lang w:eastAsia="ja-JP"/>
        </w:rPr>
        <w:t>[18]</w:t>
      </w:r>
      <w:r>
        <w:rPr>
          <w:lang w:eastAsia="ja-JP"/>
        </w:rPr>
        <w:t xml:space="preserve"> </w:t>
      </w:r>
      <w:r>
        <w:t xml:space="preserve">(including, among others, the new S2b PGW F-TEID for control plane, its PGW node name and the S2b-U PGW F-TEID for the default bearer) and additionally including S2b-U PGW F-TEIDs for </w:t>
      </w:r>
      <w:r>
        <w:rPr>
          <w:lang w:val="en-US"/>
        </w:rPr>
        <w:t>dedicated bearers (if any</w:t>
      </w:r>
      <w:r>
        <w:t>). The PGW-C/SMF shall not change the UE's IP address.</w:t>
      </w:r>
    </w:p>
    <w:p w14:paraId="14FF1879" w14:textId="77777777" w:rsidR="004D3881" w:rsidRDefault="004D3881" w:rsidP="004D3881">
      <w:pPr>
        <w:pStyle w:val="B1"/>
      </w:pPr>
      <w:r>
        <w:tab/>
        <w:t>The ePDG shall update their PDN connection context with the information received from the PGW-C/SMF. Any subsequent control plane procedure between the ePDG and PGW shall take place as defined in existing procedures.</w:t>
      </w:r>
    </w:p>
    <w:p w14:paraId="238E7AE6" w14:textId="04AB4727" w:rsidR="008E6771" w:rsidRDefault="008E6771" w:rsidP="008E6771">
      <w:pPr>
        <w:pStyle w:val="B1"/>
      </w:pPr>
      <w:r>
        <w:t>6.</w:t>
      </w:r>
      <w:r>
        <w:tab/>
      </w:r>
      <w:r w:rsidRPr="00844D8A">
        <w:t xml:space="preserve">The </w:t>
      </w:r>
      <w:r>
        <w:t xml:space="preserve">new PGW-C/SMF </w:t>
      </w:r>
      <w:r w:rsidRPr="00844D8A">
        <w:t xml:space="preserve">shall update the PGW identity in the </w:t>
      </w:r>
      <w:r>
        <w:t xml:space="preserve">3GPP AAA Server, and the 3GPP AAA server will further populate the PGW identity to the </w:t>
      </w:r>
      <w:r w:rsidRPr="00844D8A">
        <w:t>HSS</w:t>
      </w:r>
      <w:r>
        <w:t xml:space="preserve"> as specified in </w:t>
      </w:r>
      <w:r w:rsidR="00E241D7">
        <w:t>clause 1</w:t>
      </w:r>
      <w:r>
        <w:t>2.1.4 of 3GPP TS 23.402 [18]</w:t>
      </w:r>
      <w:r w:rsidRPr="00844D8A">
        <w:t xml:space="preserve">. </w:t>
      </w:r>
      <w:r>
        <w:rPr>
          <w:lang w:val="en-US" w:eastAsia="zh-CN"/>
        </w:rPr>
        <w:t xml:space="preserve">The </w:t>
      </w:r>
      <w:r>
        <w:t xml:space="preserve">new PGW-C/SMF </w:t>
      </w:r>
      <w:r>
        <w:rPr>
          <w:lang w:val="en-US" w:eastAsia="zh-CN"/>
        </w:rPr>
        <w:t xml:space="preserve">shall update </w:t>
      </w:r>
      <w:r w:rsidRPr="00844D8A">
        <w:t xml:space="preserve">the PGW identity </w:t>
      </w:r>
      <w:r>
        <w:t xml:space="preserve">to </w:t>
      </w:r>
      <w:r>
        <w:rPr>
          <w:lang w:val="en-US" w:eastAsia="zh-CN"/>
        </w:rPr>
        <w:t xml:space="preserve">the UDM </w:t>
      </w:r>
      <w:r>
        <w:rPr>
          <w:lang w:val="en-US" w:eastAsia="fr-FR"/>
        </w:rPr>
        <w:t xml:space="preserve">as specified in </w:t>
      </w:r>
      <w:r w:rsidR="00E241D7">
        <w:rPr>
          <w:lang w:val="en-US" w:eastAsia="fr-FR"/>
        </w:rPr>
        <w:t>clause 4</w:t>
      </w:r>
      <w:r>
        <w:rPr>
          <w:lang w:val="en-US" w:eastAsia="fr-FR"/>
        </w:rPr>
        <w:t xml:space="preserve">.11.4.3.6 of 3GPP TS 23.502 [46] </w:t>
      </w:r>
      <w:r>
        <w:rPr>
          <w:lang w:val="en-US" w:eastAsia="zh-CN"/>
        </w:rPr>
        <w:t xml:space="preserve">if </w:t>
      </w:r>
      <w:r>
        <w:rPr>
          <w:lang w:val="en-US" w:eastAsia="fr-FR"/>
        </w:rPr>
        <w:t>S6b is not deployed between SMF+PGW-C and 3GPP AAA Server.</w:t>
      </w:r>
    </w:p>
    <w:p w14:paraId="0D3B7EDD" w14:textId="77777777" w:rsidR="00CF0B2D" w:rsidRDefault="00CF0B2D" w:rsidP="00892DE4">
      <w:pPr>
        <w:pStyle w:val="Heading2"/>
        <w:rPr>
          <w:lang w:eastAsia="zh-CN"/>
        </w:rPr>
      </w:pPr>
      <w:bookmarkStart w:id="1175" w:name="_Toc161041361"/>
      <w:r>
        <w:rPr>
          <w:lang w:eastAsia="zh-CN"/>
        </w:rPr>
        <w:t>31.4</w:t>
      </w:r>
      <w:r>
        <w:rPr>
          <w:lang w:eastAsia="zh-CN"/>
        </w:rPr>
        <w:tab/>
        <w:t>PGW triggered PDN connection restoration</w:t>
      </w:r>
      <w:bookmarkEnd w:id="1175"/>
    </w:p>
    <w:p w14:paraId="3E7EA972" w14:textId="77777777" w:rsidR="00CF0B2D" w:rsidRDefault="00CF0B2D" w:rsidP="00CF0B2D">
      <w:r>
        <w:t>The PGW-C/SMF currently supporting a PDN connection, or a new PGW-C/SMF from the same PGW-C/SMF set, may trigger a PDN connection restoration to move the PDN connection to a different PGW-C/SMF as defined in this clause.</w:t>
      </w:r>
    </w:p>
    <w:p w14:paraId="1C3746FE" w14:textId="77777777" w:rsidR="00CF0B2D" w:rsidRDefault="00CF0B2D" w:rsidP="00CF0B2D">
      <w:r>
        <w:t>This may happen e.g. when a PGW-C/SMF is de-instantiated (scale-in operation), or when a new PGW-C/SMF from the same PGW-C/SMF set is reselected for the PDN connection upon a request from the PCF or the PGW-U/UPF and, more generally, when the PGW-C/SMF supporting a PDN connection is no longer available and a new PGW-C/SMF of the same PGW-C/SMF set needs to send signalling to the SGW or MME, before the MME has triggered a PDN connection restoration.</w:t>
      </w:r>
    </w:p>
    <w:p w14:paraId="0FAB4A2E" w14:textId="77777777" w:rsidR="00CF0B2D" w:rsidRDefault="00CF0B2D" w:rsidP="00CF0B2D">
      <w:pPr>
        <w:pStyle w:val="TH"/>
      </w:pPr>
      <w:r>
        <w:object w:dxaOrig="10070" w:dyaOrig="7911" w14:anchorId="54AA38B6">
          <v:shape id="_x0000_i1034" type="#_x0000_t75" style="width:7in;height:396pt" o:ole="">
            <v:imagedata r:id="rId29" o:title=""/>
          </v:shape>
          <o:OLEObject Type="Embed" ProgID="Visio.Drawing.15" ShapeID="_x0000_i1034" DrawAspect="Content" ObjectID="_1771660614" r:id="rId30"/>
        </w:object>
      </w:r>
    </w:p>
    <w:p w14:paraId="39497A43" w14:textId="77777777" w:rsidR="00CF0B2D" w:rsidRDefault="00CF0B2D" w:rsidP="00CF0B2D">
      <w:pPr>
        <w:pStyle w:val="TF"/>
        <w:rPr>
          <w:lang w:eastAsia="zh-CN"/>
        </w:rPr>
      </w:pPr>
      <w:r>
        <w:rPr>
          <w:lang w:eastAsia="zh-CN"/>
        </w:rPr>
        <w:t>Figure 31.4-1: PGW triggered PDN connection restoration</w:t>
      </w:r>
    </w:p>
    <w:p w14:paraId="52E434FB" w14:textId="77777777" w:rsidR="00CF0B2D" w:rsidRDefault="00CF0B2D" w:rsidP="00CF0B2D">
      <w:pPr>
        <w:pStyle w:val="B1"/>
      </w:pPr>
      <w:r>
        <w:t>1.</w:t>
      </w:r>
      <w:r>
        <w:tab/>
        <w:t>The PGW-C/SMF currently supporting the PDN connection or another PGW-C/SMF from the same PGW-C/SMF set determines that the PDN connection needs to be moved to a different PGW-C/SMF, e.g. during a PGW-C/SMF set scale-in operation, or e.g. due to PCF or PGW-U/UPF reselecting an alternative PGW-C/SMF from the same PGW-C/SMF set due to the PGW-C/SMF serving the PDN connection being unavailable and this triggers bearer signalling towards the MME.</w:t>
      </w:r>
    </w:p>
    <w:p w14:paraId="328E4284" w14:textId="77777777" w:rsidR="00F22276" w:rsidRDefault="00207EDA" w:rsidP="00F22276">
      <w:pPr>
        <w:pStyle w:val="B1"/>
      </w:pPr>
      <w:r>
        <w:t>2 or 3.</w:t>
      </w:r>
      <w:r>
        <w:tab/>
        <w:t>The PGW-C/SMF currently supporting the PDN connection or the new PGW-C/SMF taking over the PDN connection may send an Update Bearer Request (or a Create Bearer Request or a Delete Bearer Request) towards the SGW, either immediately or only when the PGW-C/SMF needs to send signalling (Create, Update or Delete Bearer Request) towards the SGW and MME, including the</w:t>
      </w:r>
      <w:r w:rsidRPr="00C72F99">
        <w:t xml:space="preserve"> </w:t>
      </w:r>
      <w:r>
        <w:t>PGW Change Info IE. The SGW shall relay transparently the PGW Change Info IE towards the MME. The PGW Change Info IE shall contain the new S5/S8 PGW IP address for control plane. The PGW-C/SMF may also include the Sender F-TEID for Control Plane IE containing a new S5/S8 PGW F-TEID for control plane. The Create/Update/Delete Bearer Response message shall be sent over S5/S8 using the S5/S8 PGW TEID for control plane received in the Sender F-TEID for Control Plane IE, if any, otherwise using the S5/S8 PGW TEID for control plane earlier assigned to the PDN connection.</w:t>
      </w:r>
    </w:p>
    <w:p w14:paraId="205656AF" w14:textId="4E872B20" w:rsidR="00207EDA" w:rsidRDefault="00207EDA" w:rsidP="00207EDA">
      <w:pPr>
        <w:pStyle w:val="NO"/>
      </w:pPr>
      <w:r>
        <w:t>NOTE 1:</w:t>
      </w:r>
      <w:r>
        <w:tab/>
        <w:t>The MME and SGW need not know whether the Create/Update/Delete Bearer Request is originated by the same (step 2a) or a new (step 2b) PGW-C/SMF from the PGW-C/SMF Set.</w:t>
      </w:r>
    </w:p>
    <w:p w14:paraId="2B48298E" w14:textId="77777777" w:rsidR="00207EDA" w:rsidRDefault="00207EDA" w:rsidP="00207EDA">
      <w:pPr>
        <w:pStyle w:val="NO"/>
      </w:pPr>
      <w:r>
        <w:t>NOTE 2:</w:t>
      </w:r>
      <w:r>
        <w:tab/>
        <w:t>When establishing a PDN connection with a PGW-C/SMF of a PGW-C/SMF set, the PGW S5/S8 TEID for control plane that the PGW-C/SMF assigns in the PGW S5/S8 F-TEID for control plane needs not be unique within the PGW-C/SMF set. When the Create/Update/Delete Bearer Request is originated by the new PGW-C/SMF (step 2b), the new PGW-C/SMF can provide a new S5/S8 PGW F-TEID for control plane in the Sender F-TEID for Control Plane IE including the TEID with which it expects to receive the Create/Update/Delete Bearer Response. This new S5/S8 PGW F-TEID for control plane can be a same or different F-TEID than the S5/S8 PGW F-TEID for control plane assigned in the subsequent Create Session Response in step 5.</w:t>
      </w:r>
    </w:p>
    <w:p w14:paraId="0A6EE5FC" w14:textId="77777777" w:rsidR="00207EDA" w:rsidRDefault="00207EDA" w:rsidP="00207EDA">
      <w:pPr>
        <w:pStyle w:val="B1"/>
      </w:pPr>
      <w:r>
        <w:t>4.</w:t>
      </w:r>
      <w:r>
        <w:tab/>
        <w:t>Same as step 4 of Figure 31.3-1, with the MME including in the Create Session Request the new S5/S8 PGW-C/SMF IP address received in the PGW Change Info.</w:t>
      </w:r>
    </w:p>
    <w:p w14:paraId="5A1B3741" w14:textId="77777777" w:rsidR="00CF0B2D" w:rsidRDefault="00CF0B2D" w:rsidP="00CF0B2D">
      <w:pPr>
        <w:pStyle w:val="B1"/>
      </w:pPr>
      <w:r>
        <w:t>5.</w:t>
      </w:r>
      <w:r>
        <w:tab/>
        <w:t>Same as step 5 of Figure 31.3-1.</w:t>
      </w:r>
    </w:p>
    <w:p w14:paraId="61239659" w14:textId="72AF3388" w:rsidR="00CF0B2D" w:rsidRDefault="00CF0B2D" w:rsidP="00CF0B2D">
      <w:pPr>
        <w:pStyle w:val="B1"/>
      </w:pPr>
      <w:r>
        <w:t>6.</w:t>
      </w:r>
      <w:r>
        <w:tab/>
        <w:t>Same as step 6 of Figure 31.3-1.</w:t>
      </w:r>
    </w:p>
    <w:p w14:paraId="35511CA5" w14:textId="23723DB2" w:rsidR="001D2895" w:rsidRDefault="001D2895" w:rsidP="00892DE4">
      <w:pPr>
        <w:pStyle w:val="Heading2"/>
        <w:rPr>
          <w:lang w:eastAsia="zh-CN"/>
        </w:rPr>
      </w:pPr>
      <w:bookmarkStart w:id="1176" w:name="_Toc161041362"/>
      <w:r>
        <w:rPr>
          <w:lang w:eastAsia="zh-CN"/>
        </w:rPr>
        <w:t>31.4</w:t>
      </w:r>
      <w:r w:rsidR="008E6771">
        <w:rPr>
          <w:lang w:eastAsia="zh-CN"/>
        </w:rPr>
        <w:t>A</w:t>
      </w:r>
      <w:r>
        <w:rPr>
          <w:lang w:eastAsia="zh-CN"/>
        </w:rPr>
        <w:tab/>
        <w:t>Combined SGW-C/PGW-C/SMF triggered PDN connection restoration</w:t>
      </w:r>
      <w:bookmarkEnd w:id="1176"/>
    </w:p>
    <w:p w14:paraId="17B7A0C6" w14:textId="77777777" w:rsidR="00207EDA" w:rsidRDefault="00207EDA" w:rsidP="00207EDA">
      <w:r>
        <w:t>A combined SGW-C/PGW-C/SMF currently supporting a PDN connection, or a new SGW-C/PGW-C/SMF from the same SGW-C/PGW-C/SMF set, may trigger a PDN connection restoration to move the PDN connection to a different SGW-C/PGW-C/SMF as defined in clause 31.4 with the following addition:</w:t>
      </w:r>
    </w:p>
    <w:p w14:paraId="7A9F91AF" w14:textId="77777777" w:rsidR="00207EDA" w:rsidRDefault="00207EDA" w:rsidP="00207EDA">
      <w:pPr>
        <w:pStyle w:val="B1"/>
      </w:pPr>
      <w:r>
        <w:t>-</w:t>
      </w:r>
      <w:r>
        <w:tab/>
        <w:t xml:space="preserve">In step 2, the (new) SGW-C/PGW-C/SMF may include a New S11 SGW-C IP Address IE in the PGW Change Info IE to request the MME to send a Create Session Request message towards the new S11 SGW-C IP address, </w:t>
      </w:r>
      <w:r w:rsidRPr="005E23E2">
        <w:t>so to enable to reuse the existing PFCP session</w:t>
      </w:r>
      <w:r>
        <w:t xml:space="preserve"> and avoid extra signalling towards RAN to update uplink TEID </w:t>
      </w:r>
      <w:r w:rsidRPr="000302AE">
        <w:t>at the user plane function</w:t>
      </w:r>
      <w:r>
        <w:t>.</w:t>
      </w:r>
      <w:r w:rsidRPr="00F43B7D">
        <w:t xml:space="preserve"> </w:t>
      </w:r>
      <w:r>
        <w:t>The (new) SGW-C/PGW-C/SMF may also include the Sender F-TEID for Control Plane IE containing a new S11 SGW-C F-TEID</w:t>
      </w:r>
      <w:r w:rsidRPr="00F56CB3">
        <w:t xml:space="preserve"> </w:t>
      </w:r>
      <w:r>
        <w:t xml:space="preserve">for control plane. </w:t>
      </w:r>
    </w:p>
    <w:p w14:paraId="0FD44B01" w14:textId="139748FF" w:rsidR="00207EDA" w:rsidRDefault="00207EDA" w:rsidP="00207EDA">
      <w:pPr>
        <w:pStyle w:val="B1"/>
      </w:pPr>
      <w:r>
        <w:t>-</w:t>
      </w:r>
      <w:r>
        <w:tab/>
        <w:t>In steps 3a and 3b, the Create/Update/Delete Bearer Response message shall be sent over S11 using the new S11 SGW-C TEID for control plane received in the Sender F-TEID for Control Plane IE, if any, otherwise using the S11 SGW-C TEID for control plane earlier assigned to the UE context.-</w:t>
      </w:r>
      <w:r>
        <w:tab/>
        <w:t>In step 4, the MME should send the Create Session Request message towards the SGW as indicated in the New S11 SGW-C IP Address IE in the PGW Change Info IE.</w:t>
      </w:r>
    </w:p>
    <w:p w14:paraId="5E4E29D9" w14:textId="77777777" w:rsidR="00207EDA" w:rsidRDefault="00207EDA" w:rsidP="00207EDA">
      <w:pPr>
        <w:pStyle w:val="NO"/>
      </w:pPr>
      <w:r>
        <w:t>NOTE:</w:t>
      </w:r>
      <w:r>
        <w:tab/>
        <w:t>The MME can still select a new SGW other than as indicated by the New SGW-C IP Address IE when the MME determines that that SGW is more suitable for the UE e.g. based on the local policies and UE location.</w:t>
      </w:r>
    </w:p>
    <w:p w14:paraId="5D0783D7" w14:textId="77777777" w:rsidR="008E6771" w:rsidRDefault="008E6771" w:rsidP="00892DE4">
      <w:pPr>
        <w:pStyle w:val="Heading2"/>
        <w:rPr>
          <w:lang w:eastAsia="zh-CN"/>
        </w:rPr>
      </w:pPr>
      <w:bookmarkStart w:id="1177" w:name="_Toc161041363"/>
      <w:r>
        <w:rPr>
          <w:lang w:eastAsia="zh-CN"/>
        </w:rPr>
        <w:t>31.4B</w:t>
      </w:r>
      <w:r>
        <w:rPr>
          <w:lang w:eastAsia="zh-CN"/>
        </w:rPr>
        <w:tab/>
        <w:t>PGW triggered PDN connection restoration towards ePDG</w:t>
      </w:r>
      <w:bookmarkEnd w:id="1177"/>
    </w:p>
    <w:p w14:paraId="0459AEB8" w14:textId="77777777" w:rsidR="008E6771" w:rsidRDefault="008E6771" w:rsidP="008E6771">
      <w:r>
        <w:t>The PGW-C/SMF currently supporting a PDN connection, or a new PGW-C/SMF from the same PGW-C/SMF set, may trigger a PDN connection restoration to move the PDN connection to a different PGW-C/SMF as defined in this clause.</w:t>
      </w:r>
    </w:p>
    <w:p w14:paraId="7F908203" w14:textId="77777777" w:rsidR="008E6771" w:rsidRDefault="008E6771" w:rsidP="008E6771">
      <w:r>
        <w:t>This may happen e.g. when a PGW-C/SMF is de-instantiated (scale-in operation), or when a new PGW-C/SMF from the same PGW-C/SMF set is reselected for the PDN connection upon a request from the PCF or the PGW-U/UPF and, more generally, when the PGW-C/SMF supporting a PDN connection is no longer available and a new PGW-C/SMF of the same PGW-C/SMF set needs to send signalling to the ePDG, before the ePDG has triggered a PDN connection restoration.</w:t>
      </w:r>
    </w:p>
    <w:p w14:paraId="65D89DA1" w14:textId="77777777" w:rsidR="008E6771" w:rsidRDefault="008E6771" w:rsidP="008E6771">
      <w:pPr>
        <w:pStyle w:val="TH"/>
      </w:pPr>
      <w:r>
        <w:object w:dxaOrig="10081" w:dyaOrig="7921" w14:anchorId="001FBFA3">
          <v:shape id="_x0000_i1035" type="#_x0000_t75" style="width:7in;height:396pt" o:ole="">
            <v:imagedata r:id="rId31" o:title=""/>
          </v:shape>
          <o:OLEObject Type="Embed" ProgID="Visio.Drawing.15" ShapeID="_x0000_i1035" DrawAspect="Content" ObjectID="_1771660615" r:id="rId32"/>
        </w:object>
      </w:r>
    </w:p>
    <w:p w14:paraId="42242319" w14:textId="77777777" w:rsidR="008E6771" w:rsidRDefault="008E6771" w:rsidP="008E6771">
      <w:pPr>
        <w:pStyle w:val="TF"/>
        <w:rPr>
          <w:lang w:eastAsia="zh-CN"/>
        </w:rPr>
      </w:pPr>
      <w:r>
        <w:rPr>
          <w:lang w:eastAsia="zh-CN"/>
        </w:rPr>
        <w:t>Figure 31.4B-1: PGW triggered PDN connection restoration towards ePDG</w:t>
      </w:r>
    </w:p>
    <w:p w14:paraId="7F63485A" w14:textId="77777777" w:rsidR="008E6771" w:rsidRDefault="008E6771" w:rsidP="008E6771">
      <w:pPr>
        <w:pStyle w:val="B1"/>
      </w:pPr>
      <w:r>
        <w:t>1.</w:t>
      </w:r>
      <w:r>
        <w:tab/>
        <w:t>The PGW-C/SMF currently supporting the PDN connection or another PGW-C/SMF from the same PGW-C/SMF set determines that the PDN connection needs to be moved to a different PGW-C/SMF, e.g. during a PGW-C/SMF set scale-in operation, or e.g. due to PCF or PGW-U/UPF reselecting an alternative PGW-C/SMF from the same PGW-C/SMF set due to the PGW-C/SMF serving the PDN connection being unavailable and this triggers bearer signalling towards the ePDG.</w:t>
      </w:r>
    </w:p>
    <w:p w14:paraId="66B9E86D" w14:textId="77777777" w:rsidR="00207EDA" w:rsidRDefault="00207EDA" w:rsidP="00207EDA">
      <w:pPr>
        <w:pStyle w:val="NO"/>
      </w:pPr>
      <w:r>
        <w:t>2 or 3.</w:t>
      </w:r>
      <w:r>
        <w:tab/>
        <w:t>The PGW-C/SMF currently supporting the PDN connection or the new PGW-C/SMF taking over the PDN connection may send an Update Bearer Request (or a Create Bearer Request or a Delete Bearer Request) towards the ePDG, either immediately or only when the PGW-C/SMF needs to send signalling (Create, Update or Delete Bearer Request) towards the ePDG, including the PGW Change Info IE. The PGW Change Info IE shall contain the new S2b PGW IP address for control plane. The PGW-C/SMF may also include the Sender F-TEID for Control Plane IE containing</w:t>
      </w:r>
      <w:r w:rsidRPr="00FC04B2">
        <w:t xml:space="preserve"> </w:t>
      </w:r>
      <w:r>
        <w:t>a new S2b PGW F-TEID</w:t>
      </w:r>
      <w:r w:rsidRPr="00F56CB3">
        <w:t xml:space="preserve"> </w:t>
      </w:r>
      <w:r>
        <w:t>for control plane. The Create/Update/Delete Bearer Response message shall be sent over S2b using the new S2b PGW TEID</w:t>
      </w:r>
      <w:r w:rsidRPr="00D8476F">
        <w:t xml:space="preserve"> </w:t>
      </w:r>
      <w:r>
        <w:t>for control plane received in the Sender F-TEID for Control Plane IE, if any, otherwise using the S2b PGW TEID for control plane earlier assigned to the PDN connection.</w:t>
      </w:r>
      <w:r w:rsidRPr="00FC04B2">
        <w:t xml:space="preserve"> </w:t>
      </w:r>
    </w:p>
    <w:p w14:paraId="05169929" w14:textId="77777777" w:rsidR="00207EDA" w:rsidRDefault="00207EDA" w:rsidP="00207EDA">
      <w:pPr>
        <w:pStyle w:val="NO"/>
      </w:pPr>
      <w:r>
        <w:t>NOTE 1:</w:t>
      </w:r>
      <w:r>
        <w:tab/>
        <w:t>The ePDG needs not know whether the Create/Update/Delete Bearer Request is originated by the same (step 2a) or a new (step 2b) PGW-C/SMF from the PGW-C/SMF Set.</w:t>
      </w:r>
    </w:p>
    <w:p w14:paraId="4EFE5B2A" w14:textId="77777777" w:rsidR="00207EDA" w:rsidRDefault="00207EDA" w:rsidP="00207EDA">
      <w:pPr>
        <w:pStyle w:val="NO"/>
      </w:pPr>
      <w:r>
        <w:t>NOTE 2:</w:t>
      </w:r>
      <w:r>
        <w:tab/>
        <w:t>When establishing a PDN connection with a PGW-C/SMF of a PGW-C/SMF set, the PGW S2b TEID for control plane that the PGW-C/SMF assigns in the PGW S2b F-TEID for control plane needs not be unique within the PGW-C/SMF set. When the Create/Update/Delete Bearer Request is originated by the new PGW-C/SMF (step 2b), the new PGW-C/SMF can provide a new S2b PGW F-TEID for control plane in the Sender F-TEID for Control Plane IE including the TEID with which it expects to receive the Create/Update/Delete Bearer Response. This new S2b PGW F-TEID</w:t>
      </w:r>
      <w:r w:rsidRPr="004E4C29">
        <w:t xml:space="preserve"> </w:t>
      </w:r>
      <w:r>
        <w:t>for control plane can be a same or different F-TEID than the S2b PGW F-TEID for control plane assigned in the subsequent Create Session Response in step 5.</w:t>
      </w:r>
    </w:p>
    <w:p w14:paraId="0EFC269D" w14:textId="77777777" w:rsidR="00207EDA" w:rsidRDefault="00207EDA" w:rsidP="00207EDA">
      <w:pPr>
        <w:pStyle w:val="B1"/>
      </w:pPr>
      <w:r>
        <w:t>4.</w:t>
      </w:r>
      <w:r>
        <w:tab/>
        <w:t>Same as step 4 of Figure 31.3A-1, with the ePDG including in the Create Session Request the new S5/S8 PGW-C/SMF IP address received in the PGW Change Info.</w:t>
      </w:r>
    </w:p>
    <w:p w14:paraId="0BF9669B" w14:textId="77777777" w:rsidR="008E6771" w:rsidRDefault="008E6771" w:rsidP="008E6771">
      <w:pPr>
        <w:pStyle w:val="B1"/>
      </w:pPr>
      <w:r>
        <w:t>5.</w:t>
      </w:r>
      <w:r>
        <w:tab/>
        <w:t>Same as step 5 of Figure 31.3A-1.</w:t>
      </w:r>
    </w:p>
    <w:p w14:paraId="10408C27" w14:textId="30E837DD" w:rsidR="008E6771" w:rsidRPr="008E6771" w:rsidRDefault="008E6771" w:rsidP="008E6771">
      <w:pPr>
        <w:pStyle w:val="B1"/>
        <w:rPr>
          <w:lang w:val="en-US"/>
        </w:rPr>
      </w:pPr>
      <w:r>
        <w:t>6.</w:t>
      </w:r>
      <w:r>
        <w:tab/>
        <w:t>Same as step 6 of Figure 31.3A-1.</w:t>
      </w:r>
    </w:p>
    <w:p w14:paraId="2D4BB717" w14:textId="05CE24EB" w:rsidR="00CF0B2D" w:rsidRPr="0080157C" w:rsidRDefault="00CF0B2D" w:rsidP="00892DE4">
      <w:pPr>
        <w:pStyle w:val="Heading2"/>
      </w:pPr>
      <w:bookmarkStart w:id="1178" w:name="_Toc161041364"/>
      <w:r>
        <w:rPr>
          <w:lang w:eastAsia="zh-CN"/>
        </w:rPr>
        <w:t>31</w:t>
      </w:r>
      <w:r w:rsidRPr="0080157C">
        <w:t>.5</w:t>
      </w:r>
      <w:r w:rsidRPr="0080157C">
        <w:tab/>
      </w:r>
      <w:r w:rsidRPr="0080157C">
        <w:rPr>
          <w:lang w:eastAsia="zh-CN"/>
        </w:rPr>
        <w:t>Inter-MME mobility</w:t>
      </w:r>
      <w:bookmarkEnd w:id="1178"/>
    </w:p>
    <w:p w14:paraId="4CBBB044" w14:textId="72B3A251" w:rsidR="00CF0B2D" w:rsidRDefault="00CF0B2D" w:rsidP="00F71EE4">
      <w:r>
        <w:t>During inter-MME mobility, the source MME shall transfer the PGW Change Info to the target MME, if available.</w:t>
      </w:r>
    </w:p>
    <w:p w14:paraId="58533D75" w14:textId="4E6FE60F" w:rsidR="00B76159" w:rsidRDefault="00B76159" w:rsidP="00892DE4">
      <w:pPr>
        <w:pStyle w:val="Heading2"/>
      </w:pPr>
      <w:bookmarkStart w:id="1179" w:name="_Toc161041365"/>
      <w:r>
        <w:rPr>
          <w:lang w:eastAsia="zh-CN"/>
        </w:rPr>
        <w:t>31</w:t>
      </w:r>
      <w:r w:rsidRPr="0080157C">
        <w:t>.</w:t>
      </w:r>
      <w:r>
        <w:t>6</w:t>
      </w:r>
      <w:r w:rsidRPr="0080157C">
        <w:tab/>
      </w:r>
      <w:r>
        <w:t>Restoration of PDN connections and PFCP sessions associated with a specific FQ-CSID, Group ID or PGW-C/SMF IP Address</w:t>
      </w:r>
      <w:bookmarkEnd w:id="1179"/>
    </w:p>
    <w:p w14:paraId="0C69940A" w14:textId="29633F57" w:rsidR="00B76159" w:rsidRDefault="00B76159" w:rsidP="00892DE4">
      <w:pPr>
        <w:pStyle w:val="Heading3"/>
      </w:pPr>
      <w:bookmarkStart w:id="1180" w:name="_Toc161041366"/>
      <w:r>
        <w:t>31.6.1</w:t>
      </w:r>
      <w:r>
        <w:tab/>
        <w:t>General</w:t>
      </w:r>
      <w:bookmarkEnd w:id="1180"/>
    </w:p>
    <w:p w14:paraId="1F06C187" w14:textId="77777777" w:rsidR="008E6771" w:rsidRDefault="008E6771" w:rsidP="008E6771">
      <w:r>
        <w:t>To reduce signalling latency and achieve a better load balancing among PGW-C/SMFs in a Set, an PGW-C/SMF, MME, ePDG supporting S2b over GTPv2 and UPF may support the procedures specified in this clause. These procedures enable an SMF/PGW-C to request MME/ePDG supporting S2b over GTPv2/UPF to move PDN connections and PFCP sessions associated with certain FQ-CSIDs (when partial failure handling is supported), Group IDs or PGW-C/SMF IP Addresses, to (another) PGW-C/SMF(s) in the set, without causing massing signalling.</w:t>
      </w:r>
    </w:p>
    <w:p w14:paraId="2722E849" w14:textId="705ED86D" w:rsidR="00B76159" w:rsidRDefault="00B76159" w:rsidP="00B76159">
      <w:pPr>
        <w:pStyle w:val="NO"/>
      </w:pPr>
      <w:r>
        <w:t>NOTE:</w:t>
      </w:r>
      <w:r w:rsidR="000630D8">
        <w:rPr>
          <w:lang w:val="en-US"/>
        </w:rPr>
        <w:tab/>
      </w:r>
      <w:r w:rsidRPr="00AD0C1D">
        <w:rPr>
          <w:lang w:val="en-US"/>
        </w:rPr>
        <w:t xml:space="preserve">The FQ-CSID can only be used in the procedure specified in this clause when the partial failure feature (using FQ-CSID) is deployed and used (not to force the NF to use a </w:t>
      </w:r>
      <w:r>
        <w:rPr>
          <w:lang w:val="en-US"/>
        </w:rPr>
        <w:t>G</w:t>
      </w:r>
      <w:r w:rsidRPr="00AD0C1D">
        <w:rPr>
          <w:lang w:val="en-US"/>
        </w:rPr>
        <w:t xml:space="preserve">roup ID). For a network where the partial failure feature is not deployed, a </w:t>
      </w:r>
      <w:r>
        <w:rPr>
          <w:lang w:val="en-US"/>
        </w:rPr>
        <w:t>G</w:t>
      </w:r>
      <w:r w:rsidRPr="00AD0C1D">
        <w:rPr>
          <w:lang w:val="en-US"/>
        </w:rPr>
        <w:t xml:space="preserve">roup </w:t>
      </w:r>
      <w:r>
        <w:rPr>
          <w:lang w:val="en-US"/>
        </w:rPr>
        <w:t>ID</w:t>
      </w:r>
      <w:r w:rsidRPr="00AD0C1D">
        <w:rPr>
          <w:lang w:val="en-US"/>
        </w:rPr>
        <w:t xml:space="preserve"> or </w:t>
      </w:r>
      <w:r>
        <w:rPr>
          <w:lang w:val="en-US"/>
        </w:rPr>
        <w:t xml:space="preserve">a </w:t>
      </w:r>
      <w:r w:rsidRPr="00AD0C1D">
        <w:rPr>
          <w:lang w:val="en-US"/>
        </w:rPr>
        <w:t>PGW-C/SMF IP address needs to be used</w:t>
      </w:r>
      <w:r>
        <w:rPr>
          <w:lang w:val="en-US"/>
        </w:rPr>
        <w:t>.</w:t>
      </w:r>
    </w:p>
    <w:p w14:paraId="02C23FFB" w14:textId="77777777" w:rsidR="00E75869" w:rsidRPr="000E70F2" w:rsidRDefault="00B76159" w:rsidP="00B76159">
      <w:r>
        <w:t>The requirements specified in this clause shall apply in addition to the previous requirements specified in clause 31.</w:t>
      </w:r>
    </w:p>
    <w:p w14:paraId="391F77E0" w14:textId="77777777" w:rsidR="00E75869" w:rsidRPr="0080157C" w:rsidRDefault="00B76159" w:rsidP="00892DE4">
      <w:pPr>
        <w:pStyle w:val="Heading3"/>
      </w:pPr>
      <w:bookmarkStart w:id="1181" w:name="_Toc161041367"/>
      <w:r>
        <w:t>31.6.2</w:t>
      </w:r>
      <w:r>
        <w:tab/>
        <w:t>Allocation of Group Id or FQ-CSID to a PDN connection or a PFCP session</w:t>
      </w:r>
      <w:bookmarkEnd w:id="1181"/>
    </w:p>
    <w:p w14:paraId="398CE69F" w14:textId="0746AF95" w:rsidR="00B76159" w:rsidRDefault="00B76159" w:rsidP="00B76159">
      <w:r>
        <w:t xml:space="preserve">To optimize the resource utilization for PDN connection(s) and/or PFCP session(s), e.g. to meet different </w:t>
      </w:r>
      <w:r w:rsidRPr="000E70F2">
        <w:t>traffic</w:t>
      </w:r>
      <w:r>
        <w:t xml:space="preserve"> requirements for different APNs/DNNs and/or DCNs/Network Slices, and also to facilitate moving a (sub)set of PDN connections/PFCP sessions among a PGW-C/SMF set, e.g. for a partial or complete PGW-C/SMF failure or a scale-in operation, a PGW-C/SMF in a PGW-C/SMF Set may:</w:t>
      </w:r>
    </w:p>
    <w:p w14:paraId="6D784141" w14:textId="4675E32E" w:rsidR="00B76159" w:rsidRDefault="00B76159" w:rsidP="00B76159">
      <w:pPr>
        <w:pStyle w:val="B1"/>
      </w:pPr>
      <w:r>
        <w:t>-</w:t>
      </w:r>
      <w:r>
        <w:tab/>
      </w:r>
      <w:r w:rsidR="008E6771">
        <w:t>allocate a globally unique Group Id in the PGW Change Info IE in the Create Session Response message for a PDN connection during a PDN connection creation procedure and mobility procedure moved from 5GC without N26, or in the Modify Bearer Response for a PDN connection moved from 5GC with N26, and update the Group Id associated to the PDN connection, if necessary, in subsequent Create/Update/Delete Bearer Request messages (see also 3GPP TS 29.274 [13]);</w:t>
      </w:r>
    </w:p>
    <w:p w14:paraId="396C5AE4" w14:textId="77777777" w:rsidR="00B76159" w:rsidRDefault="00B76159" w:rsidP="00B76159">
      <w:pPr>
        <w:pStyle w:val="B1"/>
      </w:pPr>
      <w:r>
        <w:t>-</w:t>
      </w:r>
      <w:r>
        <w:tab/>
        <w:t xml:space="preserve">allocate a globally unique Group Id in the PFCP Session Establishment Request message for a PFCP session during a PFCP session establishment procedure and update the Group Id, if necessary, in subsequent PFCP Session Modification Request messages (see also clause 5.22.X of </w:t>
      </w:r>
      <w:r w:rsidRPr="00BE65AC">
        <w:t>3GPP</w:t>
      </w:r>
      <w:r>
        <w:t> TS 29.244 [43]).</w:t>
      </w:r>
    </w:p>
    <w:p w14:paraId="0CE7B579" w14:textId="09B5B56C" w:rsidR="00B76159" w:rsidRDefault="00B76159" w:rsidP="00B76159">
      <w:r>
        <w:rPr>
          <w:lang w:eastAsia="zh-CN"/>
        </w:rPr>
        <w:t xml:space="preserve">Alternatively, if partial failure handling is supported and deployed, the PGW-C/SMF may assign an FQ-CSID to a PDN connection and/or a PFCP session as specified in </w:t>
      </w:r>
      <w:r w:rsidR="00E241D7">
        <w:t>clause 2</w:t>
      </w:r>
      <w:r>
        <w:t>3.</w:t>
      </w:r>
    </w:p>
    <w:p w14:paraId="302991DD" w14:textId="3E571A7C" w:rsidR="00B76159" w:rsidRDefault="00B76159" w:rsidP="00911B2D">
      <w:r w:rsidRPr="00911B2D">
        <w:t xml:space="preserve">Subsequently, e.g. when a partial or a complete failure takes place affecting all PDN connections and PFCP sessions which are sharing either the same FQ-CSID or the same Group ID (see </w:t>
      </w:r>
      <w:r w:rsidR="00E241D7" w:rsidRPr="00911B2D">
        <w:t>clause</w:t>
      </w:r>
      <w:r w:rsidR="00E241D7">
        <w:t> </w:t>
      </w:r>
      <w:r w:rsidR="00E241D7" w:rsidRPr="00911B2D">
        <w:t>3</w:t>
      </w:r>
      <w:r w:rsidRPr="00911B2D">
        <w:t>1.6.1), a PGW-C/SMF in a PGW-C/SMF Set may trigger the restoration procedure for those affected PDN connections/PFCP sessions as specified in clauses 31.6.3 and 31.6.4.</w:t>
      </w:r>
    </w:p>
    <w:p w14:paraId="27B56232" w14:textId="3EF4B877" w:rsidR="00B76159" w:rsidRPr="0080157C" w:rsidRDefault="00B76159" w:rsidP="00892DE4">
      <w:pPr>
        <w:pStyle w:val="Heading3"/>
      </w:pPr>
      <w:bookmarkStart w:id="1182" w:name="_Toc161041368"/>
      <w:r>
        <w:rPr>
          <w:lang w:eastAsia="zh-CN"/>
        </w:rPr>
        <w:t>31.6</w:t>
      </w:r>
      <w:r>
        <w:t>.3</w:t>
      </w:r>
      <w:r w:rsidRPr="0080157C">
        <w:tab/>
      </w:r>
      <w:r>
        <w:t>Restoration of PDN connections</w:t>
      </w:r>
      <w:r>
        <w:rPr>
          <w:lang w:eastAsia="zh-CN"/>
        </w:rPr>
        <w:t xml:space="preserve"> associated with an FQ-CSID, Group ID or PGW-C/SMF IP Address</w:t>
      </w:r>
      <w:bookmarkEnd w:id="1182"/>
    </w:p>
    <w:p w14:paraId="64EFBABC" w14:textId="33164834" w:rsidR="008E6771" w:rsidRDefault="008E6771" w:rsidP="008E6771">
      <w:pPr>
        <w:rPr>
          <w:lang w:eastAsia="zh-CN"/>
        </w:rPr>
      </w:pPr>
      <w:r>
        <w:t xml:space="preserve">When there is a need to change the PGW-C/SMF controlling certain PDN connections, e.g. when a partial or complete PGW-C/SMF failure takes place, in order to trigger the MME(s) to re-establish the PDN connections that need to be taken over by a different PGW-C/SMF (e.g. PDN connections affected by the partial or complete failure), a PGW-C/SMF (either the one which experienced the partial failure or is shutting down, or another one in the same set) may trigger the </w:t>
      </w:r>
      <w:r>
        <w:rPr>
          <w:lang w:eastAsia="zh-CN"/>
        </w:rPr>
        <w:t xml:space="preserve">PGW triggered PDN connection restoration procedure specified in </w:t>
      </w:r>
      <w:r w:rsidR="00E241D7">
        <w:rPr>
          <w:lang w:eastAsia="zh-CN"/>
        </w:rPr>
        <w:t>clause 3</w:t>
      </w:r>
      <w:r>
        <w:rPr>
          <w:lang w:eastAsia="zh-CN"/>
        </w:rPr>
        <w:t xml:space="preserve">1.4 towards the MME or in </w:t>
      </w:r>
      <w:r w:rsidR="00E241D7">
        <w:rPr>
          <w:lang w:eastAsia="zh-CN"/>
        </w:rPr>
        <w:t>clause 3</w:t>
      </w:r>
      <w:r>
        <w:rPr>
          <w:lang w:eastAsia="zh-CN"/>
        </w:rPr>
        <w:t>1.4a towards the ePDG, with the following additional requirements:</w:t>
      </w:r>
    </w:p>
    <w:p w14:paraId="5BDBB86E" w14:textId="5BA6A05A" w:rsidR="008E6771" w:rsidRDefault="008E6771" w:rsidP="008E6771">
      <w:pPr>
        <w:pStyle w:val="B1"/>
      </w:pPr>
      <w:r>
        <w:rPr>
          <w:lang w:eastAsia="zh-CN"/>
        </w:rPr>
        <w:t>-</w:t>
      </w:r>
      <w:r>
        <w:rPr>
          <w:lang w:eastAsia="zh-CN"/>
        </w:rPr>
        <w:tab/>
        <w:t xml:space="preserve">in steps 2a or 2b, the PGW Change Info IE shall additionally include one or more PGW-C/SMF FQ-CSID(s) or one or more Group ID(s) or one or more PGW-C Control Plane IP Address(es), to request the MME/ePDG to re-establish all the PDN connections associated with the PGW-C/SMF FQ-CSID(s) or Group ID(s), or </w:t>
      </w:r>
      <w:r>
        <w:rPr>
          <w:szCs w:val="18"/>
        </w:rPr>
        <w:t xml:space="preserve">having their </w:t>
      </w:r>
      <w:r>
        <w:rPr>
          <w:lang w:eastAsia="zh-CN"/>
        </w:rPr>
        <w:t xml:space="preserve">PGW S5/S8/ S2a/S2b F-TEID containing one of the </w:t>
      </w:r>
      <w:r>
        <w:t>PGW-C Control Plane IP Address(es),</w:t>
      </w:r>
      <w:r>
        <w:rPr>
          <w:lang w:eastAsia="zh-CN"/>
        </w:rPr>
        <w:t xml:space="preserve"> towards the new S5/S8/S2b PGW IP address for control plane. </w:t>
      </w:r>
      <w:r>
        <w:t xml:space="preserve">The PGW-C/SMF may instruct the MME/ePDG to move sessions associated with different PGW-C/SMF FQ-CSIDs, </w:t>
      </w:r>
      <w:r>
        <w:rPr>
          <w:lang w:eastAsia="zh-CN"/>
        </w:rPr>
        <w:t xml:space="preserve">Group Ids or PGW-C/SMF Control Plane IP addresses to different </w:t>
      </w:r>
      <w:r>
        <w:t>PGW-C/SMF addresses.</w:t>
      </w:r>
    </w:p>
    <w:p w14:paraId="01471A05" w14:textId="77777777" w:rsidR="008A773F" w:rsidRDefault="008A773F" w:rsidP="00892DE4">
      <w:pPr>
        <w:pStyle w:val="Heading3"/>
      </w:pPr>
      <w:bookmarkStart w:id="1183" w:name="_Toc161041369"/>
      <w:r>
        <w:rPr>
          <w:lang w:eastAsia="zh-CN"/>
        </w:rPr>
        <w:t>31.6</w:t>
      </w:r>
      <w:r>
        <w:t>.3A</w:t>
      </w:r>
      <w:r>
        <w:tab/>
        <w:t>Restoration of PDN connections</w:t>
      </w:r>
      <w:r>
        <w:rPr>
          <w:lang w:eastAsia="zh-CN"/>
        </w:rPr>
        <w:t xml:space="preserve"> associated with an FQ-CSID, Group ID or PGW-C/SMF IP Address for a combined SGW/PGW/SMF Set</w:t>
      </w:r>
      <w:bookmarkEnd w:id="1183"/>
    </w:p>
    <w:p w14:paraId="1FBDEDD6" w14:textId="7BAF7A44" w:rsidR="008A773F" w:rsidRDefault="008A773F" w:rsidP="008A773F">
      <w:pPr>
        <w:rPr>
          <w:lang w:eastAsia="zh-CN"/>
        </w:rPr>
      </w:pPr>
      <w:r>
        <w:t xml:space="preserve">When there is a need to change the combined SGW/PGW-C/SMF controlling certain PDN connections, e.g. when a partial or complete SGW/PGW-C/SMF failure takes place, in order to trigger the MME(s) to re-establish the PDN connections that need to be taken over by a different combined SGW/PGW-C/SMF (e.g. PDN connections affected by the partial or complete failure), a combined SGW/PGW-C/SMF (either the one which experienced the partial failure or is shutting down, or another one in the same set) may trigger the </w:t>
      </w:r>
      <w:r>
        <w:rPr>
          <w:lang w:eastAsia="zh-CN"/>
        </w:rPr>
        <w:t xml:space="preserve">Combined SGW-C/PGW-C/SMF triggered PDN connection restoration procedure specified in </w:t>
      </w:r>
      <w:r w:rsidR="00E241D7">
        <w:rPr>
          <w:lang w:eastAsia="zh-CN"/>
        </w:rPr>
        <w:t>clause 3</w:t>
      </w:r>
      <w:r>
        <w:rPr>
          <w:lang w:eastAsia="zh-CN"/>
        </w:rPr>
        <w:t>1.4a, with the following additional requirements:</w:t>
      </w:r>
    </w:p>
    <w:p w14:paraId="226281C7" w14:textId="1FE2B1A8" w:rsidR="008A773F" w:rsidRDefault="008A773F" w:rsidP="008A773F">
      <w:pPr>
        <w:pStyle w:val="B1"/>
      </w:pPr>
      <w:r>
        <w:rPr>
          <w:lang w:eastAsia="zh-CN"/>
        </w:rPr>
        <w:t>-</w:t>
      </w:r>
      <w:r>
        <w:rPr>
          <w:lang w:eastAsia="zh-CN"/>
        </w:rPr>
        <w:tab/>
        <w:t xml:space="preserve">in steps 2a or 2b, the PGW Change Info IE shall additionally include one or more PGW-C/SMF FQ-CSID(s) or one or more Group ID(s) or one or more PGW-C Control Plane IP Address(es), to request the MME to re-establish all the PDN connections associated with the PGW-C/SMF FQ-CSID(s) or Group ID(s), or </w:t>
      </w:r>
      <w:r>
        <w:rPr>
          <w:szCs w:val="18"/>
        </w:rPr>
        <w:t xml:space="preserve">having their </w:t>
      </w:r>
      <w:r>
        <w:rPr>
          <w:lang w:eastAsia="zh-CN"/>
        </w:rPr>
        <w:t xml:space="preserve">PGW S5/S8/ S2a/S2b F-TEID containing one of the </w:t>
      </w:r>
      <w:r>
        <w:t>PGW-C Control Plane IP Address(es),</w:t>
      </w:r>
      <w:r>
        <w:rPr>
          <w:lang w:eastAsia="zh-CN"/>
        </w:rPr>
        <w:t xml:space="preserve"> towards the new S5/S8 PGW IP address and the new </w:t>
      </w:r>
      <w:r>
        <w:t xml:space="preserve">S11 SGW-C IP Address IE </w:t>
      </w:r>
      <w:r>
        <w:rPr>
          <w:lang w:eastAsia="zh-CN"/>
        </w:rPr>
        <w:t xml:space="preserve">for control plane. </w:t>
      </w:r>
      <w:r>
        <w:t xml:space="preserve">The combined SGW/PGW-C/SMF may instruct the MME to move sessions associated with different PGW-C/SMF FQ-CSIDs, </w:t>
      </w:r>
      <w:r>
        <w:rPr>
          <w:lang w:eastAsia="zh-CN"/>
        </w:rPr>
        <w:t xml:space="preserve">Group Ids or PGW-C/SMF Control Plane IP addresses to different </w:t>
      </w:r>
      <w:r>
        <w:t>PGW-C/SMF addresses.</w:t>
      </w:r>
    </w:p>
    <w:p w14:paraId="351452D5" w14:textId="77777777" w:rsidR="00E75869" w:rsidRPr="0080157C" w:rsidRDefault="00B76159" w:rsidP="00892DE4">
      <w:pPr>
        <w:pStyle w:val="Heading3"/>
      </w:pPr>
      <w:bookmarkStart w:id="1184" w:name="_Toc161041370"/>
      <w:r>
        <w:rPr>
          <w:lang w:eastAsia="zh-CN"/>
        </w:rPr>
        <w:t>31.6</w:t>
      </w:r>
      <w:r>
        <w:t>.4</w:t>
      </w:r>
      <w:r w:rsidRPr="0080157C">
        <w:tab/>
      </w:r>
      <w:r>
        <w:t>Restoration of PFCP sessions</w:t>
      </w:r>
      <w:r>
        <w:rPr>
          <w:lang w:eastAsia="zh-CN"/>
        </w:rPr>
        <w:t xml:space="preserve"> associated with an FQ-CSID, Group ID or PGW-C/SMF IP Address</w:t>
      </w:r>
      <w:bookmarkEnd w:id="1184"/>
    </w:p>
    <w:p w14:paraId="51CB1D33" w14:textId="67BA7298" w:rsidR="00B76159" w:rsidRDefault="00B76159" w:rsidP="00B76159">
      <w:r>
        <w:t xml:space="preserve">When there is a need to change the PGW-C/SMF controlling certain PFCP sessions, e.g. when a partial or complete failure takes place, the PGW-C/SMF (either the PGW-C/SMF serving the PFCP sessions or another PGW-C/SMF in the same Set taking over the control of the PFCP sessions) may send a PFCP Session Set Modification Request message to the PGW-U/UPF(s) to request the PGW-U/UPF(s) to send subsequent PFCP Session Report Request messages to the alternative PGW-C/SMF (as indicated in the </w:t>
      </w:r>
      <w:r w:rsidRPr="00441CD0">
        <w:t>Alternative SMF IP Address</w:t>
      </w:r>
      <w:r>
        <w:t xml:space="preserve"> IE) for the PFCP sessions which are associated with the FQ-CSID(s) or Group ID(s), or which have their CP F-SEID containing one of the PGW-C/SMF IP Address(es) as shown in Figure 31.6.4-1.</w:t>
      </w:r>
    </w:p>
    <w:p w14:paraId="4E231BCD" w14:textId="47F9E6B7" w:rsidR="00B76159" w:rsidRDefault="00B76159" w:rsidP="00B76159">
      <w:r>
        <w:t xml:space="preserve">The PGW-C/SMF may instruct the UP function to move sessions associated with different PGW-C/SMF FQ-CSID(s), </w:t>
      </w:r>
      <w:r>
        <w:rPr>
          <w:lang w:eastAsia="zh-CN"/>
        </w:rPr>
        <w:t xml:space="preserve">Group Ids or PGW-C/SMF IP addresses, to different </w:t>
      </w:r>
      <w:r>
        <w:t>PGW-C/SMF addresses.</w:t>
      </w:r>
    </w:p>
    <w:p w14:paraId="33EE5C38" w14:textId="77777777" w:rsidR="00B76159" w:rsidRDefault="00B76159" w:rsidP="00B76159">
      <w:pPr>
        <w:pStyle w:val="TH"/>
      </w:pPr>
      <w:r>
        <w:object w:dxaOrig="7010" w:dyaOrig="3211" w14:anchorId="5D18B67F">
          <v:shape id="_x0000_i1036" type="#_x0000_t75" style="width:350pt;height:159.5pt" o:ole="">
            <v:imagedata r:id="rId33" o:title=""/>
          </v:shape>
          <o:OLEObject Type="Embed" ProgID="VisioViewer.Viewer.1" ShapeID="_x0000_i1036" DrawAspect="Content" ObjectID="_1771660616" r:id="rId34"/>
        </w:object>
      </w:r>
    </w:p>
    <w:p w14:paraId="5BFE1A50" w14:textId="77777777" w:rsidR="00E75869" w:rsidRDefault="00B76159" w:rsidP="00B76159">
      <w:pPr>
        <w:pStyle w:val="TF"/>
      </w:pPr>
      <w:r>
        <w:t xml:space="preserve">Figure </w:t>
      </w:r>
      <w:r>
        <w:rPr>
          <w:lang w:val="en-US"/>
        </w:rPr>
        <w:t>31.6.4</w:t>
      </w:r>
      <w:r w:rsidRPr="00B60790">
        <w:rPr>
          <w:lang w:val="en-US"/>
        </w:rPr>
        <w:t>-</w:t>
      </w:r>
      <w:r>
        <w:rPr>
          <w:lang w:val="en-US"/>
        </w:rPr>
        <w:t>1</w:t>
      </w:r>
      <w:r>
        <w:t>: PGW-C/SMF initiated PFCP Session Set Modification procedure</w:t>
      </w:r>
    </w:p>
    <w:p w14:paraId="7066ECB1" w14:textId="203A67FD" w:rsidR="00B76159" w:rsidRDefault="00B76159" w:rsidP="00B76159">
      <w:pPr>
        <w:pStyle w:val="NO"/>
      </w:pPr>
      <w:r>
        <w:t>NOTE:</w:t>
      </w:r>
      <w:r>
        <w:tab/>
        <w:t>This procedure enables a PGW-C/SMF from the same set to take the control of multiple PFCP sessions proactively, without causing massing signalling (per PFCP session) towards the PGW-U/UPF. The use of this procecure can reduce signa</w:t>
      </w:r>
      <w:r w:rsidR="0082545C">
        <w:t>l</w:t>
      </w:r>
      <w:r>
        <w:t>ling latency and achieve a better load balancing among PGW-C/SMFs.</w:t>
      </w:r>
    </w:p>
    <w:p w14:paraId="57660269" w14:textId="77777777" w:rsidR="00F71EE4" w:rsidRDefault="00F71EE4" w:rsidP="00892DE4">
      <w:pPr>
        <w:pStyle w:val="Heading8"/>
      </w:pPr>
      <w:bookmarkStart w:id="1185" w:name="historyclause"/>
      <w:r>
        <w:br w:type="page"/>
      </w:r>
      <w:bookmarkStart w:id="1186" w:name="_Toc19630532"/>
      <w:bookmarkStart w:id="1187" w:name="_Toc27226736"/>
      <w:bookmarkStart w:id="1188" w:name="_Toc36115917"/>
      <w:bookmarkStart w:id="1189" w:name="_Toc161041371"/>
      <w:r>
        <w:t>Annex A (informative):</w:t>
      </w:r>
      <w:r>
        <w:br/>
        <w:t>Change history</w:t>
      </w:r>
      <w:bookmarkEnd w:id="1186"/>
      <w:bookmarkEnd w:id="1187"/>
      <w:bookmarkEnd w:id="1188"/>
      <w:bookmarkEnd w:id="1189"/>
    </w:p>
    <w:tbl>
      <w:tblPr>
        <w:tblW w:w="9781"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851"/>
        <w:gridCol w:w="992"/>
        <w:gridCol w:w="567"/>
        <w:gridCol w:w="425"/>
        <w:gridCol w:w="567"/>
        <w:gridCol w:w="4678"/>
        <w:gridCol w:w="850"/>
      </w:tblGrid>
      <w:tr w:rsidR="001D2895" w:rsidRPr="004D3578" w14:paraId="6ECC646D" w14:textId="77777777" w:rsidTr="00E75869">
        <w:tc>
          <w:tcPr>
            <w:tcW w:w="851" w:type="dxa"/>
            <w:shd w:val="pct10" w:color="auto" w:fill="FFFFFF"/>
          </w:tcPr>
          <w:bookmarkEnd w:id="1185"/>
          <w:p w14:paraId="7F774A96" w14:textId="77777777" w:rsidR="001D2895" w:rsidRPr="004D3578" w:rsidRDefault="001D2895" w:rsidP="008D5A20">
            <w:pPr>
              <w:pStyle w:val="TAL"/>
              <w:rPr>
                <w:b/>
                <w:sz w:val="16"/>
              </w:rPr>
            </w:pPr>
            <w:r w:rsidRPr="004D3578">
              <w:rPr>
                <w:b/>
                <w:sz w:val="16"/>
              </w:rPr>
              <w:t>Date</w:t>
            </w:r>
          </w:p>
        </w:tc>
        <w:tc>
          <w:tcPr>
            <w:tcW w:w="851" w:type="dxa"/>
            <w:shd w:val="pct10" w:color="auto" w:fill="FFFFFF"/>
          </w:tcPr>
          <w:p w14:paraId="1E755188" w14:textId="77777777" w:rsidR="001D2895" w:rsidRPr="004D3578" w:rsidRDefault="001D2895" w:rsidP="008D5A20">
            <w:pPr>
              <w:pStyle w:val="TAL"/>
              <w:rPr>
                <w:b/>
                <w:sz w:val="16"/>
              </w:rPr>
            </w:pPr>
            <w:r w:rsidRPr="004D3578">
              <w:rPr>
                <w:b/>
                <w:sz w:val="16"/>
              </w:rPr>
              <w:t>TSG #</w:t>
            </w:r>
          </w:p>
        </w:tc>
        <w:tc>
          <w:tcPr>
            <w:tcW w:w="992" w:type="dxa"/>
            <w:shd w:val="pct10" w:color="auto" w:fill="FFFFFF"/>
          </w:tcPr>
          <w:p w14:paraId="15C59DC2" w14:textId="77777777" w:rsidR="001D2895" w:rsidRPr="004D3578" w:rsidRDefault="001D2895" w:rsidP="008D5A20">
            <w:pPr>
              <w:pStyle w:val="TAL"/>
              <w:rPr>
                <w:b/>
                <w:sz w:val="16"/>
              </w:rPr>
            </w:pPr>
            <w:r w:rsidRPr="004D3578">
              <w:rPr>
                <w:b/>
                <w:sz w:val="16"/>
              </w:rPr>
              <w:t>TSG Doc.</w:t>
            </w:r>
          </w:p>
        </w:tc>
        <w:tc>
          <w:tcPr>
            <w:tcW w:w="567" w:type="dxa"/>
            <w:shd w:val="pct10" w:color="auto" w:fill="FFFFFF"/>
          </w:tcPr>
          <w:p w14:paraId="5941DCAA" w14:textId="77777777" w:rsidR="001D2895" w:rsidRPr="004D3578" w:rsidRDefault="001D2895" w:rsidP="008D5A20">
            <w:pPr>
              <w:pStyle w:val="TAL"/>
              <w:rPr>
                <w:b/>
                <w:sz w:val="16"/>
              </w:rPr>
            </w:pPr>
            <w:r w:rsidRPr="004D3578">
              <w:rPr>
                <w:b/>
                <w:sz w:val="16"/>
              </w:rPr>
              <w:t>CR</w:t>
            </w:r>
          </w:p>
        </w:tc>
        <w:tc>
          <w:tcPr>
            <w:tcW w:w="425" w:type="dxa"/>
            <w:shd w:val="pct10" w:color="auto" w:fill="FFFFFF"/>
          </w:tcPr>
          <w:p w14:paraId="4EBB40A5" w14:textId="77777777" w:rsidR="001D2895" w:rsidRPr="004D3578" w:rsidRDefault="001D2895" w:rsidP="008D5A20">
            <w:pPr>
              <w:pStyle w:val="TAL"/>
              <w:rPr>
                <w:b/>
                <w:sz w:val="16"/>
              </w:rPr>
            </w:pPr>
            <w:r w:rsidRPr="004D3578">
              <w:rPr>
                <w:b/>
                <w:sz w:val="16"/>
              </w:rPr>
              <w:t>Rev</w:t>
            </w:r>
          </w:p>
        </w:tc>
        <w:tc>
          <w:tcPr>
            <w:tcW w:w="567" w:type="dxa"/>
            <w:shd w:val="pct10" w:color="auto" w:fill="FFFFFF"/>
          </w:tcPr>
          <w:p w14:paraId="3EB29265" w14:textId="43D9E4A7" w:rsidR="001D2895" w:rsidRPr="004D3578" w:rsidRDefault="001D2895" w:rsidP="008D5A20">
            <w:pPr>
              <w:pStyle w:val="TAL"/>
              <w:rPr>
                <w:b/>
                <w:sz w:val="16"/>
              </w:rPr>
            </w:pPr>
            <w:r>
              <w:rPr>
                <w:b/>
                <w:sz w:val="16"/>
              </w:rPr>
              <w:t>Cat</w:t>
            </w:r>
          </w:p>
        </w:tc>
        <w:tc>
          <w:tcPr>
            <w:tcW w:w="4678" w:type="dxa"/>
            <w:shd w:val="pct10" w:color="auto" w:fill="FFFFFF"/>
          </w:tcPr>
          <w:p w14:paraId="00ABE073" w14:textId="2A5FF7CF" w:rsidR="001D2895" w:rsidRPr="004D3578" w:rsidRDefault="001D2895" w:rsidP="008D5A20">
            <w:pPr>
              <w:pStyle w:val="TAL"/>
              <w:rPr>
                <w:b/>
                <w:sz w:val="16"/>
              </w:rPr>
            </w:pPr>
            <w:r w:rsidRPr="004D3578">
              <w:rPr>
                <w:b/>
                <w:sz w:val="16"/>
              </w:rPr>
              <w:t>Subject/Comment</w:t>
            </w:r>
          </w:p>
        </w:tc>
        <w:tc>
          <w:tcPr>
            <w:tcW w:w="850" w:type="dxa"/>
            <w:shd w:val="pct10" w:color="auto" w:fill="FFFFFF"/>
          </w:tcPr>
          <w:p w14:paraId="5CCE3B78" w14:textId="77777777" w:rsidR="001D2895" w:rsidRPr="004D3578" w:rsidRDefault="001D2895" w:rsidP="008D5A20">
            <w:pPr>
              <w:pStyle w:val="TAL"/>
              <w:rPr>
                <w:b/>
                <w:sz w:val="16"/>
              </w:rPr>
            </w:pPr>
            <w:r w:rsidRPr="004D3578">
              <w:rPr>
                <w:b/>
                <w:sz w:val="16"/>
              </w:rPr>
              <w:t>New</w:t>
            </w:r>
          </w:p>
        </w:tc>
      </w:tr>
      <w:tr w:rsidR="001D2895" w:rsidRPr="004D3578" w14:paraId="27519B74" w14:textId="77777777" w:rsidTr="00E75869">
        <w:tc>
          <w:tcPr>
            <w:tcW w:w="851" w:type="dxa"/>
            <w:shd w:val="solid" w:color="FFFFFF" w:fill="auto"/>
          </w:tcPr>
          <w:p w14:paraId="32359C3D" w14:textId="77777777" w:rsidR="001D2895" w:rsidRDefault="001D2895" w:rsidP="008D5A20">
            <w:pPr>
              <w:pStyle w:val="TAL"/>
              <w:rPr>
                <w:lang w:val="fr-FR"/>
              </w:rPr>
            </w:pPr>
            <w:r>
              <w:rPr>
                <w:lang w:val="fr-FR"/>
              </w:rPr>
              <w:t>Apr 1999</w:t>
            </w:r>
          </w:p>
        </w:tc>
        <w:tc>
          <w:tcPr>
            <w:tcW w:w="851" w:type="dxa"/>
            <w:shd w:val="solid" w:color="FFFFFF" w:fill="auto"/>
          </w:tcPr>
          <w:p w14:paraId="4DB7A6B4" w14:textId="77777777" w:rsidR="001D2895" w:rsidRDefault="001D2895" w:rsidP="008D5A20">
            <w:pPr>
              <w:pStyle w:val="TAC"/>
              <w:tabs>
                <w:tab w:val="left" w:pos="570"/>
              </w:tabs>
              <w:jc w:val="both"/>
              <w:rPr>
                <w:noProof/>
                <w:lang w:eastAsia="zh-CN"/>
              </w:rPr>
            </w:pPr>
          </w:p>
        </w:tc>
        <w:tc>
          <w:tcPr>
            <w:tcW w:w="992" w:type="dxa"/>
            <w:shd w:val="solid" w:color="FFFFFF" w:fill="auto"/>
          </w:tcPr>
          <w:p w14:paraId="1983195D" w14:textId="77777777" w:rsidR="001D2895" w:rsidRDefault="001D2895" w:rsidP="008D5A20">
            <w:pPr>
              <w:pStyle w:val="TAC"/>
              <w:tabs>
                <w:tab w:val="left" w:pos="570"/>
              </w:tabs>
              <w:jc w:val="both"/>
              <w:rPr>
                <w:noProof/>
                <w:lang w:eastAsia="zh-CN"/>
              </w:rPr>
            </w:pPr>
          </w:p>
        </w:tc>
        <w:tc>
          <w:tcPr>
            <w:tcW w:w="567" w:type="dxa"/>
            <w:shd w:val="solid" w:color="FFFFFF" w:fill="auto"/>
          </w:tcPr>
          <w:p w14:paraId="5570D3AF" w14:textId="77777777" w:rsidR="001D2895" w:rsidRDefault="001D2895" w:rsidP="008D5A20">
            <w:pPr>
              <w:pStyle w:val="TAL"/>
            </w:pPr>
          </w:p>
        </w:tc>
        <w:tc>
          <w:tcPr>
            <w:tcW w:w="425" w:type="dxa"/>
            <w:shd w:val="solid" w:color="FFFFFF" w:fill="auto"/>
          </w:tcPr>
          <w:p w14:paraId="6475C4AD" w14:textId="77777777" w:rsidR="001D2895" w:rsidRDefault="001D2895" w:rsidP="008D5A20">
            <w:pPr>
              <w:pStyle w:val="TAC"/>
              <w:tabs>
                <w:tab w:val="left" w:pos="570"/>
              </w:tabs>
              <w:jc w:val="both"/>
              <w:rPr>
                <w:noProof/>
                <w:lang w:eastAsia="zh-CN"/>
              </w:rPr>
            </w:pPr>
          </w:p>
        </w:tc>
        <w:tc>
          <w:tcPr>
            <w:tcW w:w="567" w:type="dxa"/>
            <w:shd w:val="solid" w:color="FFFFFF" w:fill="auto"/>
          </w:tcPr>
          <w:p w14:paraId="1B30AFE1" w14:textId="77777777" w:rsidR="001D2895" w:rsidRDefault="001D2895" w:rsidP="008D5A20">
            <w:pPr>
              <w:pStyle w:val="TAL"/>
            </w:pPr>
          </w:p>
        </w:tc>
        <w:tc>
          <w:tcPr>
            <w:tcW w:w="4678" w:type="dxa"/>
            <w:shd w:val="solid" w:color="FFFFFF" w:fill="auto"/>
          </w:tcPr>
          <w:p w14:paraId="15071477" w14:textId="63A7107E" w:rsidR="001D2895" w:rsidRDefault="001D2895" w:rsidP="008D5A20">
            <w:pPr>
              <w:pStyle w:val="TAL"/>
            </w:pPr>
            <w:r>
              <w:t>Transferred to 3GPP CN1</w:t>
            </w:r>
          </w:p>
        </w:tc>
        <w:tc>
          <w:tcPr>
            <w:tcW w:w="850" w:type="dxa"/>
            <w:shd w:val="solid" w:color="FFFFFF" w:fill="auto"/>
          </w:tcPr>
          <w:p w14:paraId="4BA8D71F" w14:textId="77777777" w:rsidR="001D2895" w:rsidRDefault="001D2895" w:rsidP="008D5A20">
            <w:pPr>
              <w:pStyle w:val="TAL"/>
            </w:pPr>
          </w:p>
        </w:tc>
      </w:tr>
      <w:tr w:rsidR="001D2895" w:rsidRPr="004D3578" w14:paraId="2D0C1261" w14:textId="77777777" w:rsidTr="00E75869">
        <w:tc>
          <w:tcPr>
            <w:tcW w:w="851" w:type="dxa"/>
            <w:shd w:val="solid" w:color="FFFFFF" w:fill="auto"/>
          </w:tcPr>
          <w:p w14:paraId="00C566CB" w14:textId="77777777" w:rsidR="001D2895" w:rsidRDefault="001D2895" w:rsidP="008D5A20">
            <w:pPr>
              <w:pStyle w:val="TAL"/>
            </w:pPr>
            <w:r>
              <w:t>CN#03</w:t>
            </w:r>
          </w:p>
        </w:tc>
        <w:tc>
          <w:tcPr>
            <w:tcW w:w="851" w:type="dxa"/>
            <w:shd w:val="solid" w:color="FFFFFF" w:fill="auto"/>
          </w:tcPr>
          <w:p w14:paraId="30052F52" w14:textId="77777777" w:rsidR="001D2895" w:rsidRDefault="001D2895" w:rsidP="008D5A20">
            <w:pPr>
              <w:pStyle w:val="TAC"/>
              <w:tabs>
                <w:tab w:val="left" w:pos="570"/>
              </w:tabs>
              <w:jc w:val="both"/>
              <w:rPr>
                <w:noProof/>
                <w:lang w:eastAsia="zh-CN"/>
              </w:rPr>
            </w:pPr>
          </w:p>
        </w:tc>
        <w:tc>
          <w:tcPr>
            <w:tcW w:w="992" w:type="dxa"/>
            <w:shd w:val="solid" w:color="FFFFFF" w:fill="auto"/>
          </w:tcPr>
          <w:p w14:paraId="51F531C2" w14:textId="77777777" w:rsidR="001D2895" w:rsidRDefault="001D2895" w:rsidP="008D5A20">
            <w:pPr>
              <w:pStyle w:val="TAC"/>
              <w:tabs>
                <w:tab w:val="left" w:pos="570"/>
              </w:tabs>
              <w:jc w:val="both"/>
              <w:rPr>
                <w:noProof/>
                <w:lang w:eastAsia="zh-CN"/>
              </w:rPr>
            </w:pPr>
          </w:p>
        </w:tc>
        <w:tc>
          <w:tcPr>
            <w:tcW w:w="567" w:type="dxa"/>
            <w:shd w:val="solid" w:color="FFFFFF" w:fill="auto"/>
          </w:tcPr>
          <w:p w14:paraId="4682C411" w14:textId="77777777" w:rsidR="001D2895" w:rsidRDefault="001D2895" w:rsidP="008D5A20">
            <w:pPr>
              <w:pStyle w:val="TAL"/>
            </w:pPr>
          </w:p>
        </w:tc>
        <w:tc>
          <w:tcPr>
            <w:tcW w:w="425" w:type="dxa"/>
            <w:shd w:val="solid" w:color="FFFFFF" w:fill="auto"/>
          </w:tcPr>
          <w:p w14:paraId="21A8A794" w14:textId="77777777" w:rsidR="001D2895" w:rsidRDefault="001D2895" w:rsidP="008D5A20">
            <w:pPr>
              <w:pStyle w:val="TAC"/>
              <w:tabs>
                <w:tab w:val="left" w:pos="570"/>
              </w:tabs>
              <w:jc w:val="both"/>
              <w:rPr>
                <w:noProof/>
                <w:lang w:eastAsia="zh-CN"/>
              </w:rPr>
            </w:pPr>
          </w:p>
        </w:tc>
        <w:tc>
          <w:tcPr>
            <w:tcW w:w="567" w:type="dxa"/>
            <w:shd w:val="solid" w:color="FFFFFF" w:fill="auto"/>
          </w:tcPr>
          <w:p w14:paraId="3E48473A" w14:textId="77777777" w:rsidR="001D2895" w:rsidRDefault="001D2895" w:rsidP="008D5A20">
            <w:pPr>
              <w:pStyle w:val="TAL"/>
            </w:pPr>
          </w:p>
        </w:tc>
        <w:tc>
          <w:tcPr>
            <w:tcW w:w="4678" w:type="dxa"/>
            <w:shd w:val="solid" w:color="FFFFFF" w:fill="auto"/>
          </w:tcPr>
          <w:p w14:paraId="5E31A5B7" w14:textId="35D8191D" w:rsidR="001D2895" w:rsidRDefault="001D2895" w:rsidP="008D5A20">
            <w:pPr>
              <w:pStyle w:val="TAL"/>
            </w:pPr>
            <w:r>
              <w:t>Approved at CN#03</w:t>
            </w:r>
          </w:p>
        </w:tc>
        <w:tc>
          <w:tcPr>
            <w:tcW w:w="850" w:type="dxa"/>
            <w:shd w:val="solid" w:color="FFFFFF" w:fill="auto"/>
          </w:tcPr>
          <w:p w14:paraId="31AF4C3A" w14:textId="77777777" w:rsidR="001D2895" w:rsidRDefault="001D2895" w:rsidP="008D5A20">
            <w:pPr>
              <w:pStyle w:val="TAL"/>
            </w:pPr>
            <w:r>
              <w:t>3.0.0</w:t>
            </w:r>
          </w:p>
        </w:tc>
      </w:tr>
      <w:tr w:rsidR="001D2895" w:rsidRPr="004D3578" w14:paraId="2E16E05B" w14:textId="77777777" w:rsidTr="00E75869">
        <w:tc>
          <w:tcPr>
            <w:tcW w:w="851" w:type="dxa"/>
            <w:shd w:val="solid" w:color="FFFFFF" w:fill="auto"/>
          </w:tcPr>
          <w:p w14:paraId="4329EDC0" w14:textId="77777777" w:rsidR="001D2895" w:rsidRDefault="001D2895" w:rsidP="008D5A20">
            <w:pPr>
              <w:pStyle w:val="TAL"/>
            </w:pPr>
            <w:r>
              <w:t>CN#04</w:t>
            </w:r>
          </w:p>
        </w:tc>
        <w:tc>
          <w:tcPr>
            <w:tcW w:w="851" w:type="dxa"/>
            <w:shd w:val="solid" w:color="FFFFFF" w:fill="auto"/>
          </w:tcPr>
          <w:p w14:paraId="3A92C8C6" w14:textId="77777777" w:rsidR="001D2895" w:rsidRDefault="001D2895" w:rsidP="008D5A20">
            <w:pPr>
              <w:pStyle w:val="TAC"/>
              <w:tabs>
                <w:tab w:val="left" w:pos="570"/>
              </w:tabs>
              <w:jc w:val="both"/>
              <w:rPr>
                <w:noProof/>
                <w:lang w:eastAsia="zh-CN"/>
              </w:rPr>
            </w:pPr>
          </w:p>
        </w:tc>
        <w:tc>
          <w:tcPr>
            <w:tcW w:w="992" w:type="dxa"/>
            <w:shd w:val="solid" w:color="FFFFFF" w:fill="auto"/>
          </w:tcPr>
          <w:p w14:paraId="2C2D2E98" w14:textId="77777777" w:rsidR="001D2895" w:rsidRDefault="001D2895" w:rsidP="008D5A20">
            <w:pPr>
              <w:pStyle w:val="TAC"/>
              <w:tabs>
                <w:tab w:val="left" w:pos="570"/>
              </w:tabs>
              <w:jc w:val="both"/>
              <w:rPr>
                <w:noProof/>
                <w:lang w:eastAsia="zh-CN"/>
              </w:rPr>
            </w:pPr>
          </w:p>
        </w:tc>
        <w:tc>
          <w:tcPr>
            <w:tcW w:w="567" w:type="dxa"/>
            <w:shd w:val="solid" w:color="FFFFFF" w:fill="auto"/>
          </w:tcPr>
          <w:p w14:paraId="5C614ED0" w14:textId="77777777" w:rsidR="001D2895" w:rsidRDefault="001D2895" w:rsidP="008D5A20">
            <w:pPr>
              <w:pStyle w:val="TAL"/>
            </w:pPr>
            <w:r>
              <w:t>001</w:t>
            </w:r>
          </w:p>
        </w:tc>
        <w:tc>
          <w:tcPr>
            <w:tcW w:w="425" w:type="dxa"/>
            <w:shd w:val="solid" w:color="FFFFFF" w:fill="auto"/>
          </w:tcPr>
          <w:p w14:paraId="1C197A59" w14:textId="77777777" w:rsidR="001D2895" w:rsidRDefault="001D2895" w:rsidP="008D5A20">
            <w:pPr>
              <w:pStyle w:val="TAC"/>
              <w:tabs>
                <w:tab w:val="left" w:pos="570"/>
              </w:tabs>
              <w:jc w:val="both"/>
              <w:rPr>
                <w:noProof/>
                <w:lang w:eastAsia="zh-CN"/>
              </w:rPr>
            </w:pPr>
          </w:p>
        </w:tc>
        <w:tc>
          <w:tcPr>
            <w:tcW w:w="567" w:type="dxa"/>
            <w:shd w:val="solid" w:color="FFFFFF" w:fill="auto"/>
          </w:tcPr>
          <w:p w14:paraId="5D59A377" w14:textId="77777777" w:rsidR="001D2895" w:rsidRDefault="001D2895" w:rsidP="008D5A20">
            <w:pPr>
              <w:pStyle w:val="TAL"/>
            </w:pPr>
          </w:p>
        </w:tc>
        <w:tc>
          <w:tcPr>
            <w:tcW w:w="4678" w:type="dxa"/>
            <w:shd w:val="solid" w:color="FFFFFF" w:fill="auto"/>
          </w:tcPr>
          <w:p w14:paraId="18777AAE" w14:textId="75E13FCD" w:rsidR="001D2895" w:rsidRDefault="001D2895" w:rsidP="008D5A20">
            <w:pPr>
              <w:pStyle w:val="TAL"/>
            </w:pPr>
            <w:r>
              <w:t>GPRS restoration procedures</w:t>
            </w:r>
          </w:p>
        </w:tc>
        <w:tc>
          <w:tcPr>
            <w:tcW w:w="850" w:type="dxa"/>
            <w:shd w:val="solid" w:color="FFFFFF" w:fill="auto"/>
          </w:tcPr>
          <w:p w14:paraId="3AAA3097" w14:textId="77777777" w:rsidR="001D2895" w:rsidRDefault="001D2895" w:rsidP="008D5A20">
            <w:pPr>
              <w:pStyle w:val="TAL"/>
            </w:pPr>
            <w:r>
              <w:t>3.1.0</w:t>
            </w:r>
          </w:p>
        </w:tc>
      </w:tr>
      <w:tr w:rsidR="001D2895" w:rsidRPr="004D3578" w14:paraId="4448AE45" w14:textId="77777777" w:rsidTr="00E75869">
        <w:tc>
          <w:tcPr>
            <w:tcW w:w="851" w:type="dxa"/>
            <w:shd w:val="solid" w:color="FFFFFF" w:fill="auto"/>
          </w:tcPr>
          <w:p w14:paraId="3EA9D22F" w14:textId="77777777" w:rsidR="001D2895" w:rsidRDefault="001D2895" w:rsidP="008D5A20">
            <w:pPr>
              <w:pStyle w:val="TAL"/>
            </w:pPr>
            <w:r>
              <w:t>CN#06</w:t>
            </w:r>
          </w:p>
        </w:tc>
        <w:tc>
          <w:tcPr>
            <w:tcW w:w="851" w:type="dxa"/>
            <w:shd w:val="solid" w:color="FFFFFF" w:fill="auto"/>
          </w:tcPr>
          <w:p w14:paraId="13F127B9" w14:textId="77777777" w:rsidR="001D2895" w:rsidRDefault="001D2895" w:rsidP="008D5A20">
            <w:pPr>
              <w:pStyle w:val="TAC"/>
              <w:tabs>
                <w:tab w:val="left" w:pos="570"/>
              </w:tabs>
              <w:jc w:val="both"/>
              <w:rPr>
                <w:noProof/>
                <w:lang w:eastAsia="zh-CN"/>
              </w:rPr>
            </w:pPr>
          </w:p>
        </w:tc>
        <w:tc>
          <w:tcPr>
            <w:tcW w:w="992" w:type="dxa"/>
            <w:shd w:val="solid" w:color="FFFFFF" w:fill="auto"/>
          </w:tcPr>
          <w:p w14:paraId="258DA519" w14:textId="77777777" w:rsidR="001D2895" w:rsidRDefault="001D2895" w:rsidP="008D5A20">
            <w:pPr>
              <w:pStyle w:val="TAC"/>
              <w:tabs>
                <w:tab w:val="left" w:pos="570"/>
              </w:tabs>
              <w:jc w:val="both"/>
              <w:rPr>
                <w:noProof/>
                <w:lang w:eastAsia="zh-CN"/>
              </w:rPr>
            </w:pPr>
          </w:p>
        </w:tc>
        <w:tc>
          <w:tcPr>
            <w:tcW w:w="567" w:type="dxa"/>
            <w:shd w:val="solid" w:color="FFFFFF" w:fill="auto"/>
          </w:tcPr>
          <w:p w14:paraId="46036F19" w14:textId="77777777" w:rsidR="001D2895" w:rsidRDefault="001D2895" w:rsidP="008D5A20">
            <w:pPr>
              <w:pStyle w:val="TAL"/>
            </w:pPr>
            <w:r>
              <w:t>002r2</w:t>
            </w:r>
          </w:p>
        </w:tc>
        <w:tc>
          <w:tcPr>
            <w:tcW w:w="425" w:type="dxa"/>
            <w:shd w:val="solid" w:color="FFFFFF" w:fill="auto"/>
          </w:tcPr>
          <w:p w14:paraId="0CC9E2B5" w14:textId="77777777" w:rsidR="001D2895" w:rsidRDefault="001D2895" w:rsidP="008D5A20">
            <w:pPr>
              <w:pStyle w:val="TAC"/>
              <w:tabs>
                <w:tab w:val="left" w:pos="570"/>
              </w:tabs>
              <w:jc w:val="both"/>
              <w:rPr>
                <w:noProof/>
                <w:lang w:eastAsia="zh-CN"/>
              </w:rPr>
            </w:pPr>
          </w:p>
        </w:tc>
        <w:tc>
          <w:tcPr>
            <w:tcW w:w="567" w:type="dxa"/>
            <w:shd w:val="solid" w:color="FFFFFF" w:fill="auto"/>
          </w:tcPr>
          <w:p w14:paraId="1CCF6535" w14:textId="77777777" w:rsidR="001D2895" w:rsidRDefault="001D2895" w:rsidP="008D5A20">
            <w:pPr>
              <w:pStyle w:val="TAL"/>
              <w:rPr>
                <w:lang w:eastAsia="ja-JP"/>
              </w:rPr>
            </w:pPr>
          </w:p>
        </w:tc>
        <w:tc>
          <w:tcPr>
            <w:tcW w:w="4678" w:type="dxa"/>
            <w:shd w:val="solid" w:color="FFFFFF" w:fill="auto"/>
          </w:tcPr>
          <w:p w14:paraId="380AFE50" w14:textId="52E10025" w:rsidR="001D2895" w:rsidRDefault="001D2895" w:rsidP="008D5A20">
            <w:pPr>
              <w:pStyle w:val="TAL"/>
            </w:pPr>
            <w:r>
              <w:rPr>
                <w:rFonts w:hint="eastAsia"/>
                <w:lang w:eastAsia="ja-JP"/>
              </w:rPr>
              <w:t xml:space="preserve">Authentication </w:t>
            </w:r>
            <w:r>
              <w:rPr>
                <w:lang w:eastAsia="ja-JP"/>
              </w:rPr>
              <w:t>Enhancement</w:t>
            </w:r>
            <w:r>
              <w:rPr>
                <w:rFonts w:hint="eastAsia"/>
                <w:lang w:eastAsia="ja-JP"/>
              </w:rPr>
              <w:t>s</w:t>
            </w:r>
          </w:p>
        </w:tc>
        <w:tc>
          <w:tcPr>
            <w:tcW w:w="850" w:type="dxa"/>
            <w:shd w:val="solid" w:color="FFFFFF" w:fill="auto"/>
          </w:tcPr>
          <w:p w14:paraId="18CB249F" w14:textId="77777777" w:rsidR="001D2895" w:rsidRDefault="001D2895" w:rsidP="008D5A20">
            <w:pPr>
              <w:pStyle w:val="TAL"/>
            </w:pPr>
            <w:r>
              <w:t>3.2.0</w:t>
            </w:r>
          </w:p>
        </w:tc>
      </w:tr>
      <w:tr w:rsidR="001D2895" w:rsidRPr="004D3578" w14:paraId="3A9EDD61" w14:textId="77777777" w:rsidTr="00E75869">
        <w:tc>
          <w:tcPr>
            <w:tcW w:w="851" w:type="dxa"/>
            <w:shd w:val="solid" w:color="FFFFFF" w:fill="auto"/>
          </w:tcPr>
          <w:p w14:paraId="335263FC" w14:textId="77777777" w:rsidR="001D2895" w:rsidRDefault="001D2895" w:rsidP="008D5A20">
            <w:pPr>
              <w:pStyle w:val="TAL"/>
            </w:pPr>
            <w:r>
              <w:t>CN#06</w:t>
            </w:r>
          </w:p>
        </w:tc>
        <w:tc>
          <w:tcPr>
            <w:tcW w:w="851" w:type="dxa"/>
            <w:shd w:val="solid" w:color="FFFFFF" w:fill="auto"/>
          </w:tcPr>
          <w:p w14:paraId="7AD288FE" w14:textId="77777777" w:rsidR="001D2895" w:rsidRDefault="001D2895" w:rsidP="008D5A20">
            <w:pPr>
              <w:pStyle w:val="TAC"/>
              <w:tabs>
                <w:tab w:val="left" w:pos="570"/>
              </w:tabs>
              <w:jc w:val="both"/>
              <w:rPr>
                <w:noProof/>
                <w:lang w:eastAsia="zh-CN"/>
              </w:rPr>
            </w:pPr>
          </w:p>
        </w:tc>
        <w:tc>
          <w:tcPr>
            <w:tcW w:w="992" w:type="dxa"/>
            <w:shd w:val="solid" w:color="FFFFFF" w:fill="auto"/>
          </w:tcPr>
          <w:p w14:paraId="79DE7F4B" w14:textId="77777777" w:rsidR="001D2895" w:rsidRDefault="001D2895" w:rsidP="008D5A20">
            <w:pPr>
              <w:pStyle w:val="TAC"/>
              <w:tabs>
                <w:tab w:val="left" w:pos="570"/>
              </w:tabs>
              <w:jc w:val="both"/>
              <w:rPr>
                <w:noProof/>
                <w:lang w:eastAsia="zh-CN"/>
              </w:rPr>
            </w:pPr>
          </w:p>
        </w:tc>
        <w:tc>
          <w:tcPr>
            <w:tcW w:w="567" w:type="dxa"/>
            <w:shd w:val="solid" w:color="FFFFFF" w:fill="auto"/>
          </w:tcPr>
          <w:p w14:paraId="67C6465F" w14:textId="77777777" w:rsidR="001D2895" w:rsidRDefault="001D2895" w:rsidP="008D5A20">
            <w:pPr>
              <w:pStyle w:val="TAL"/>
            </w:pPr>
            <w:r>
              <w:t>003</w:t>
            </w:r>
          </w:p>
        </w:tc>
        <w:tc>
          <w:tcPr>
            <w:tcW w:w="425" w:type="dxa"/>
            <w:shd w:val="solid" w:color="FFFFFF" w:fill="auto"/>
          </w:tcPr>
          <w:p w14:paraId="3C869A88" w14:textId="77777777" w:rsidR="001D2895" w:rsidRDefault="001D2895" w:rsidP="008D5A20">
            <w:pPr>
              <w:pStyle w:val="TAC"/>
              <w:tabs>
                <w:tab w:val="left" w:pos="570"/>
              </w:tabs>
              <w:jc w:val="both"/>
              <w:rPr>
                <w:noProof/>
                <w:lang w:eastAsia="zh-CN"/>
              </w:rPr>
            </w:pPr>
          </w:p>
        </w:tc>
        <w:tc>
          <w:tcPr>
            <w:tcW w:w="567" w:type="dxa"/>
            <w:shd w:val="solid" w:color="FFFFFF" w:fill="auto"/>
          </w:tcPr>
          <w:p w14:paraId="1CE2D084" w14:textId="77777777" w:rsidR="001D2895" w:rsidRDefault="001D2895" w:rsidP="008D5A20">
            <w:pPr>
              <w:pStyle w:val="TAL"/>
            </w:pPr>
          </w:p>
        </w:tc>
        <w:tc>
          <w:tcPr>
            <w:tcW w:w="4678" w:type="dxa"/>
            <w:shd w:val="solid" w:color="FFFFFF" w:fill="auto"/>
          </w:tcPr>
          <w:p w14:paraId="12E31C17" w14:textId="5B6A6CF5" w:rsidR="001D2895" w:rsidRDefault="001D2895" w:rsidP="008D5A20">
            <w:pPr>
              <w:pStyle w:val="TAL"/>
            </w:pPr>
            <w:r>
              <w:t>Support of VLR and HLR Data Restoration procedures with LCS</w:t>
            </w:r>
          </w:p>
        </w:tc>
        <w:tc>
          <w:tcPr>
            <w:tcW w:w="850" w:type="dxa"/>
            <w:shd w:val="solid" w:color="FFFFFF" w:fill="auto"/>
          </w:tcPr>
          <w:p w14:paraId="2DB9592D" w14:textId="77777777" w:rsidR="001D2895" w:rsidRDefault="001D2895" w:rsidP="008D5A20">
            <w:pPr>
              <w:pStyle w:val="TAL"/>
            </w:pPr>
            <w:r>
              <w:t>3.2.0</w:t>
            </w:r>
          </w:p>
        </w:tc>
      </w:tr>
      <w:tr w:rsidR="001D2895" w:rsidRPr="004D3578" w14:paraId="26098E16" w14:textId="77777777" w:rsidTr="00E75869">
        <w:tc>
          <w:tcPr>
            <w:tcW w:w="851" w:type="dxa"/>
            <w:shd w:val="solid" w:color="FFFFFF" w:fill="auto"/>
          </w:tcPr>
          <w:p w14:paraId="7B9F9765" w14:textId="77777777" w:rsidR="001D2895" w:rsidRDefault="001D2895" w:rsidP="008D5A20">
            <w:pPr>
              <w:pStyle w:val="TAL"/>
            </w:pPr>
            <w:r>
              <w:t>CN#07</w:t>
            </w:r>
          </w:p>
        </w:tc>
        <w:tc>
          <w:tcPr>
            <w:tcW w:w="851" w:type="dxa"/>
            <w:shd w:val="solid" w:color="FFFFFF" w:fill="auto"/>
          </w:tcPr>
          <w:p w14:paraId="347FF0A2" w14:textId="77777777" w:rsidR="001D2895" w:rsidRDefault="001D2895" w:rsidP="008D5A20">
            <w:pPr>
              <w:pStyle w:val="TAC"/>
              <w:tabs>
                <w:tab w:val="left" w:pos="570"/>
              </w:tabs>
              <w:jc w:val="both"/>
              <w:rPr>
                <w:noProof/>
                <w:lang w:eastAsia="zh-CN"/>
              </w:rPr>
            </w:pPr>
          </w:p>
        </w:tc>
        <w:tc>
          <w:tcPr>
            <w:tcW w:w="992" w:type="dxa"/>
            <w:shd w:val="solid" w:color="FFFFFF" w:fill="auto"/>
          </w:tcPr>
          <w:p w14:paraId="2B3F42E8" w14:textId="77777777" w:rsidR="001D2895" w:rsidRDefault="001D2895" w:rsidP="008D5A20">
            <w:pPr>
              <w:pStyle w:val="TAC"/>
              <w:tabs>
                <w:tab w:val="left" w:pos="570"/>
              </w:tabs>
              <w:jc w:val="both"/>
              <w:rPr>
                <w:noProof/>
                <w:lang w:eastAsia="zh-CN"/>
              </w:rPr>
            </w:pPr>
          </w:p>
        </w:tc>
        <w:tc>
          <w:tcPr>
            <w:tcW w:w="567" w:type="dxa"/>
            <w:shd w:val="solid" w:color="FFFFFF" w:fill="auto"/>
          </w:tcPr>
          <w:p w14:paraId="34F67FC5" w14:textId="77777777" w:rsidR="001D2895" w:rsidRDefault="001D2895" w:rsidP="008D5A20">
            <w:pPr>
              <w:pStyle w:val="TAL"/>
            </w:pPr>
            <w:r>
              <w:t>004</w:t>
            </w:r>
          </w:p>
        </w:tc>
        <w:tc>
          <w:tcPr>
            <w:tcW w:w="425" w:type="dxa"/>
            <w:shd w:val="solid" w:color="FFFFFF" w:fill="auto"/>
          </w:tcPr>
          <w:p w14:paraId="6F9078F6" w14:textId="77777777" w:rsidR="001D2895" w:rsidRDefault="001D2895" w:rsidP="008D5A20">
            <w:pPr>
              <w:pStyle w:val="TAC"/>
              <w:tabs>
                <w:tab w:val="left" w:pos="570"/>
              </w:tabs>
              <w:jc w:val="both"/>
              <w:rPr>
                <w:noProof/>
                <w:lang w:eastAsia="zh-CN"/>
              </w:rPr>
            </w:pPr>
          </w:p>
        </w:tc>
        <w:tc>
          <w:tcPr>
            <w:tcW w:w="567" w:type="dxa"/>
            <w:shd w:val="solid" w:color="FFFFFF" w:fill="auto"/>
          </w:tcPr>
          <w:p w14:paraId="1DC51F1D" w14:textId="77777777" w:rsidR="001D2895" w:rsidRDefault="001D2895" w:rsidP="008D5A20">
            <w:pPr>
              <w:pStyle w:val="TAL"/>
            </w:pPr>
          </w:p>
        </w:tc>
        <w:tc>
          <w:tcPr>
            <w:tcW w:w="4678" w:type="dxa"/>
            <w:shd w:val="solid" w:color="FFFFFF" w:fill="auto"/>
          </w:tcPr>
          <w:p w14:paraId="147D71C0" w14:textId="446625CE" w:rsidR="001D2895" w:rsidRDefault="001D2895" w:rsidP="008D5A20">
            <w:pPr>
              <w:pStyle w:val="TAL"/>
            </w:pPr>
            <w:r>
              <w:t>Support of VLR and HLR Data Restoration procedures with LCS</w:t>
            </w:r>
          </w:p>
        </w:tc>
        <w:tc>
          <w:tcPr>
            <w:tcW w:w="850" w:type="dxa"/>
            <w:shd w:val="solid" w:color="FFFFFF" w:fill="auto"/>
          </w:tcPr>
          <w:p w14:paraId="2B819A4F" w14:textId="77777777" w:rsidR="001D2895" w:rsidRDefault="001D2895" w:rsidP="008D5A20">
            <w:pPr>
              <w:pStyle w:val="TAL"/>
            </w:pPr>
            <w:r>
              <w:t>3.3.0</w:t>
            </w:r>
          </w:p>
        </w:tc>
      </w:tr>
      <w:tr w:rsidR="001D2895" w:rsidRPr="004D3578" w14:paraId="3B9CB693" w14:textId="77777777" w:rsidTr="00E75869">
        <w:tc>
          <w:tcPr>
            <w:tcW w:w="851" w:type="dxa"/>
            <w:shd w:val="solid" w:color="FFFFFF" w:fill="auto"/>
          </w:tcPr>
          <w:p w14:paraId="579C9D1C" w14:textId="77777777" w:rsidR="001D2895" w:rsidRDefault="001D2895" w:rsidP="008D5A20">
            <w:pPr>
              <w:pStyle w:val="TAL"/>
            </w:pPr>
            <w:r>
              <w:t>CN#08</w:t>
            </w:r>
          </w:p>
        </w:tc>
        <w:tc>
          <w:tcPr>
            <w:tcW w:w="851" w:type="dxa"/>
            <w:shd w:val="solid" w:color="FFFFFF" w:fill="auto"/>
          </w:tcPr>
          <w:p w14:paraId="2E442113" w14:textId="77777777" w:rsidR="001D2895" w:rsidRDefault="001D2895" w:rsidP="008D5A20">
            <w:pPr>
              <w:pStyle w:val="TAC"/>
              <w:tabs>
                <w:tab w:val="left" w:pos="570"/>
              </w:tabs>
              <w:jc w:val="both"/>
              <w:rPr>
                <w:noProof/>
                <w:lang w:eastAsia="zh-CN"/>
              </w:rPr>
            </w:pPr>
          </w:p>
        </w:tc>
        <w:tc>
          <w:tcPr>
            <w:tcW w:w="992" w:type="dxa"/>
            <w:shd w:val="solid" w:color="FFFFFF" w:fill="auto"/>
          </w:tcPr>
          <w:p w14:paraId="06B5B0F2" w14:textId="77777777" w:rsidR="001D2895" w:rsidRDefault="001D2895" w:rsidP="008D5A20">
            <w:pPr>
              <w:pStyle w:val="TAC"/>
              <w:tabs>
                <w:tab w:val="left" w:pos="570"/>
              </w:tabs>
              <w:jc w:val="both"/>
              <w:rPr>
                <w:noProof/>
                <w:lang w:eastAsia="zh-CN"/>
              </w:rPr>
            </w:pPr>
          </w:p>
        </w:tc>
        <w:tc>
          <w:tcPr>
            <w:tcW w:w="567" w:type="dxa"/>
            <w:shd w:val="solid" w:color="FFFFFF" w:fill="auto"/>
          </w:tcPr>
          <w:p w14:paraId="0351DBA1" w14:textId="77777777" w:rsidR="001D2895" w:rsidRDefault="001D2895" w:rsidP="008D5A20">
            <w:pPr>
              <w:pStyle w:val="TAL"/>
            </w:pPr>
            <w:r>
              <w:t>005</w:t>
            </w:r>
          </w:p>
        </w:tc>
        <w:tc>
          <w:tcPr>
            <w:tcW w:w="425" w:type="dxa"/>
            <w:shd w:val="solid" w:color="FFFFFF" w:fill="auto"/>
          </w:tcPr>
          <w:p w14:paraId="76636D4D" w14:textId="77777777" w:rsidR="001D2895" w:rsidRDefault="001D2895" w:rsidP="008D5A20">
            <w:pPr>
              <w:pStyle w:val="TAC"/>
              <w:tabs>
                <w:tab w:val="left" w:pos="570"/>
              </w:tabs>
              <w:jc w:val="both"/>
              <w:rPr>
                <w:noProof/>
                <w:lang w:eastAsia="zh-CN"/>
              </w:rPr>
            </w:pPr>
          </w:p>
        </w:tc>
        <w:tc>
          <w:tcPr>
            <w:tcW w:w="567" w:type="dxa"/>
            <w:shd w:val="solid" w:color="FFFFFF" w:fill="auto"/>
          </w:tcPr>
          <w:p w14:paraId="01B1AC20" w14:textId="77777777" w:rsidR="001D2895" w:rsidRDefault="001D2895" w:rsidP="008D5A20">
            <w:pPr>
              <w:pStyle w:val="TAL"/>
            </w:pPr>
          </w:p>
        </w:tc>
        <w:tc>
          <w:tcPr>
            <w:tcW w:w="4678" w:type="dxa"/>
            <w:shd w:val="solid" w:color="FFFFFF" w:fill="auto"/>
          </w:tcPr>
          <w:p w14:paraId="5F651D8E" w14:textId="2E4755C1" w:rsidR="001D2895" w:rsidRDefault="001D2895" w:rsidP="008D5A20">
            <w:pPr>
              <w:pStyle w:val="TAL"/>
            </w:pPr>
            <w:r>
              <w:t>Clarifications on GSM vs. UMTS specific parts</w:t>
            </w:r>
          </w:p>
        </w:tc>
        <w:tc>
          <w:tcPr>
            <w:tcW w:w="850" w:type="dxa"/>
            <w:shd w:val="solid" w:color="FFFFFF" w:fill="auto"/>
          </w:tcPr>
          <w:p w14:paraId="452BC7CC" w14:textId="77777777" w:rsidR="001D2895" w:rsidRDefault="001D2895" w:rsidP="008D5A20">
            <w:pPr>
              <w:pStyle w:val="TAL"/>
            </w:pPr>
            <w:r>
              <w:t>3.4.0</w:t>
            </w:r>
          </w:p>
        </w:tc>
      </w:tr>
      <w:tr w:rsidR="001D2895" w:rsidRPr="004D3578" w14:paraId="3A4235A1" w14:textId="77777777" w:rsidTr="00E75869">
        <w:tc>
          <w:tcPr>
            <w:tcW w:w="851" w:type="dxa"/>
            <w:shd w:val="solid" w:color="FFFFFF" w:fill="auto"/>
          </w:tcPr>
          <w:p w14:paraId="0614FA9A" w14:textId="77777777" w:rsidR="001D2895" w:rsidRDefault="001D2895" w:rsidP="008D5A20">
            <w:pPr>
              <w:pStyle w:val="TAL"/>
              <w:rPr>
                <w:lang w:val="en-US"/>
              </w:rPr>
            </w:pPr>
            <w:r>
              <w:t>CN</w:t>
            </w:r>
            <w:r>
              <w:rPr>
                <w:lang w:val="en-US"/>
              </w:rPr>
              <w:t>#11</w:t>
            </w:r>
          </w:p>
        </w:tc>
        <w:tc>
          <w:tcPr>
            <w:tcW w:w="851" w:type="dxa"/>
            <w:shd w:val="solid" w:color="FFFFFF" w:fill="auto"/>
          </w:tcPr>
          <w:p w14:paraId="6DDE8736" w14:textId="77777777" w:rsidR="001D2895" w:rsidRDefault="001D2895" w:rsidP="008D5A20">
            <w:pPr>
              <w:pStyle w:val="TAC"/>
              <w:tabs>
                <w:tab w:val="left" w:pos="570"/>
              </w:tabs>
              <w:jc w:val="both"/>
              <w:rPr>
                <w:noProof/>
                <w:lang w:eastAsia="zh-CN"/>
              </w:rPr>
            </w:pPr>
          </w:p>
        </w:tc>
        <w:tc>
          <w:tcPr>
            <w:tcW w:w="992" w:type="dxa"/>
            <w:shd w:val="solid" w:color="FFFFFF" w:fill="auto"/>
          </w:tcPr>
          <w:p w14:paraId="0CF61556" w14:textId="77777777" w:rsidR="001D2895" w:rsidRDefault="001D2895" w:rsidP="008D5A20">
            <w:pPr>
              <w:pStyle w:val="TAC"/>
              <w:tabs>
                <w:tab w:val="left" w:pos="570"/>
              </w:tabs>
              <w:jc w:val="both"/>
              <w:rPr>
                <w:noProof/>
                <w:lang w:eastAsia="zh-CN"/>
              </w:rPr>
            </w:pPr>
          </w:p>
        </w:tc>
        <w:tc>
          <w:tcPr>
            <w:tcW w:w="567" w:type="dxa"/>
            <w:shd w:val="solid" w:color="FFFFFF" w:fill="auto"/>
          </w:tcPr>
          <w:p w14:paraId="579D3B50" w14:textId="77777777" w:rsidR="001D2895" w:rsidRDefault="001D2895" w:rsidP="008D5A20">
            <w:pPr>
              <w:pStyle w:val="TAL"/>
            </w:pPr>
          </w:p>
        </w:tc>
        <w:tc>
          <w:tcPr>
            <w:tcW w:w="425" w:type="dxa"/>
            <w:shd w:val="solid" w:color="FFFFFF" w:fill="auto"/>
          </w:tcPr>
          <w:p w14:paraId="45F9594F" w14:textId="77777777" w:rsidR="001D2895" w:rsidRDefault="001D2895" w:rsidP="008D5A20">
            <w:pPr>
              <w:pStyle w:val="TAC"/>
              <w:tabs>
                <w:tab w:val="left" w:pos="570"/>
              </w:tabs>
              <w:jc w:val="both"/>
              <w:rPr>
                <w:noProof/>
                <w:lang w:eastAsia="zh-CN"/>
              </w:rPr>
            </w:pPr>
          </w:p>
        </w:tc>
        <w:tc>
          <w:tcPr>
            <w:tcW w:w="567" w:type="dxa"/>
            <w:shd w:val="solid" w:color="FFFFFF" w:fill="auto"/>
          </w:tcPr>
          <w:p w14:paraId="5F9950E9" w14:textId="77777777" w:rsidR="001D2895" w:rsidRDefault="001D2895" w:rsidP="008D5A20">
            <w:pPr>
              <w:pStyle w:val="TAL"/>
            </w:pPr>
          </w:p>
        </w:tc>
        <w:tc>
          <w:tcPr>
            <w:tcW w:w="4678" w:type="dxa"/>
            <w:shd w:val="solid" w:color="FFFFFF" w:fill="auto"/>
          </w:tcPr>
          <w:p w14:paraId="09E3FF19" w14:textId="18250764" w:rsidR="001D2895" w:rsidRDefault="001D2895" w:rsidP="008D5A20">
            <w:pPr>
              <w:pStyle w:val="TAL"/>
            </w:pPr>
            <w:r>
              <w:t>Release 4 after CN#11</w:t>
            </w:r>
          </w:p>
        </w:tc>
        <w:tc>
          <w:tcPr>
            <w:tcW w:w="850" w:type="dxa"/>
            <w:shd w:val="solid" w:color="FFFFFF" w:fill="auto"/>
          </w:tcPr>
          <w:p w14:paraId="0ABE1BEE" w14:textId="77777777" w:rsidR="001D2895" w:rsidRDefault="001D2895" w:rsidP="008D5A20">
            <w:pPr>
              <w:pStyle w:val="TAL"/>
            </w:pPr>
            <w:r>
              <w:t>4.0.0</w:t>
            </w:r>
          </w:p>
        </w:tc>
      </w:tr>
      <w:tr w:rsidR="001D2895" w:rsidRPr="004D3578" w14:paraId="2467F831" w14:textId="77777777" w:rsidTr="00E75869">
        <w:tc>
          <w:tcPr>
            <w:tcW w:w="851" w:type="dxa"/>
            <w:shd w:val="solid" w:color="FFFFFF" w:fill="auto"/>
          </w:tcPr>
          <w:p w14:paraId="191035DC" w14:textId="77777777" w:rsidR="001D2895" w:rsidRDefault="001D2895" w:rsidP="008D5A20">
            <w:pPr>
              <w:pStyle w:val="TAL"/>
            </w:pPr>
            <w:r>
              <w:t>CN#16</w:t>
            </w:r>
          </w:p>
        </w:tc>
        <w:tc>
          <w:tcPr>
            <w:tcW w:w="851" w:type="dxa"/>
            <w:shd w:val="solid" w:color="FFFFFF" w:fill="auto"/>
          </w:tcPr>
          <w:p w14:paraId="1DEF00A1" w14:textId="77777777" w:rsidR="001D2895" w:rsidRDefault="001D2895" w:rsidP="008D5A20">
            <w:pPr>
              <w:pStyle w:val="TAC"/>
              <w:tabs>
                <w:tab w:val="left" w:pos="570"/>
              </w:tabs>
              <w:jc w:val="both"/>
              <w:rPr>
                <w:noProof/>
                <w:lang w:eastAsia="zh-CN"/>
              </w:rPr>
            </w:pPr>
          </w:p>
        </w:tc>
        <w:tc>
          <w:tcPr>
            <w:tcW w:w="992" w:type="dxa"/>
            <w:shd w:val="solid" w:color="FFFFFF" w:fill="auto"/>
          </w:tcPr>
          <w:p w14:paraId="74F7F3CE" w14:textId="77777777" w:rsidR="001D2895" w:rsidRDefault="001D2895" w:rsidP="008D5A20">
            <w:pPr>
              <w:pStyle w:val="TAC"/>
              <w:tabs>
                <w:tab w:val="left" w:pos="570"/>
              </w:tabs>
              <w:jc w:val="both"/>
              <w:rPr>
                <w:noProof/>
                <w:lang w:eastAsia="zh-CN"/>
              </w:rPr>
            </w:pPr>
          </w:p>
        </w:tc>
        <w:tc>
          <w:tcPr>
            <w:tcW w:w="567" w:type="dxa"/>
            <w:shd w:val="solid" w:color="FFFFFF" w:fill="auto"/>
          </w:tcPr>
          <w:p w14:paraId="67512570" w14:textId="77777777" w:rsidR="001D2895" w:rsidRDefault="001D2895" w:rsidP="008D5A20">
            <w:pPr>
              <w:pStyle w:val="TAL"/>
            </w:pPr>
            <w:r>
              <w:t>007</w:t>
            </w:r>
          </w:p>
        </w:tc>
        <w:tc>
          <w:tcPr>
            <w:tcW w:w="425" w:type="dxa"/>
            <w:shd w:val="solid" w:color="FFFFFF" w:fill="auto"/>
          </w:tcPr>
          <w:p w14:paraId="2F16206A" w14:textId="77777777" w:rsidR="001D2895" w:rsidRDefault="001D2895" w:rsidP="008D5A20">
            <w:pPr>
              <w:pStyle w:val="TAC"/>
              <w:tabs>
                <w:tab w:val="left" w:pos="570"/>
              </w:tabs>
              <w:jc w:val="both"/>
              <w:rPr>
                <w:noProof/>
                <w:lang w:eastAsia="zh-CN"/>
              </w:rPr>
            </w:pPr>
          </w:p>
        </w:tc>
        <w:tc>
          <w:tcPr>
            <w:tcW w:w="567" w:type="dxa"/>
            <w:shd w:val="solid" w:color="FFFFFF" w:fill="auto"/>
          </w:tcPr>
          <w:p w14:paraId="01D64CAA" w14:textId="77777777" w:rsidR="001D2895" w:rsidRDefault="001D2895" w:rsidP="008D5A20">
            <w:pPr>
              <w:pStyle w:val="TAL"/>
            </w:pPr>
          </w:p>
        </w:tc>
        <w:tc>
          <w:tcPr>
            <w:tcW w:w="4678" w:type="dxa"/>
            <w:shd w:val="solid" w:color="FFFFFF" w:fill="auto"/>
          </w:tcPr>
          <w:p w14:paraId="7EE65D78" w14:textId="17C1D35D" w:rsidR="001D2895" w:rsidRDefault="001D2895" w:rsidP="008D5A20">
            <w:pPr>
              <w:pStyle w:val="TAL"/>
            </w:pPr>
            <w:r>
              <w:t>Removal of an optional IMSI paging after SGSN restart</w:t>
            </w:r>
          </w:p>
        </w:tc>
        <w:tc>
          <w:tcPr>
            <w:tcW w:w="850" w:type="dxa"/>
            <w:shd w:val="solid" w:color="FFFFFF" w:fill="auto"/>
          </w:tcPr>
          <w:p w14:paraId="669CB210" w14:textId="77777777" w:rsidR="001D2895" w:rsidRDefault="001D2895" w:rsidP="008D5A20">
            <w:pPr>
              <w:pStyle w:val="TAL"/>
            </w:pPr>
            <w:r>
              <w:t>4.1.0</w:t>
            </w:r>
          </w:p>
        </w:tc>
      </w:tr>
      <w:tr w:rsidR="001D2895" w:rsidRPr="004D3578" w14:paraId="6B01A319" w14:textId="77777777" w:rsidTr="00E75869">
        <w:tc>
          <w:tcPr>
            <w:tcW w:w="851" w:type="dxa"/>
            <w:shd w:val="solid" w:color="FFFFFF" w:fill="auto"/>
          </w:tcPr>
          <w:p w14:paraId="43A92440" w14:textId="77777777" w:rsidR="001D2895" w:rsidRDefault="001D2895" w:rsidP="008D5A20">
            <w:pPr>
              <w:pStyle w:val="TAL"/>
            </w:pPr>
            <w:r>
              <w:t>CN#16</w:t>
            </w:r>
          </w:p>
        </w:tc>
        <w:tc>
          <w:tcPr>
            <w:tcW w:w="851" w:type="dxa"/>
            <w:shd w:val="solid" w:color="FFFFFF" w:fill="auto"/>
          </w:tcPr>
          <w:p w14:paraId="4AE08AC9" w14:textId="77777777" w:rsidR="001D2895" w:rsidRDefault="001D2895" w:rsidP="008D5A20">
            <w:pPr>
              <w:pStyle w:val="TAC"/>
              <w:tabs>
                <w:tab w:val="left" w:pos="570"/>
              </w:tabs>
              <w:jc w:val="both"/>
              <w:rPr>
                <w:noProof/>
                <w:lang w:eastAsia="zh-CN"/>
              </w:rPr>
            </w:pPr>
          </w:p>
        </w:tc>
        <w:tc>
          <w:tcPr>
            <w:tcW w:w="992" w:type="dxa"/>
            <w:shd w:val="solid" w:color="FFFFFF" w:fill="auto"/>
          </w:tcPr>
          <w:p w14:paraId="23390B33" w14:textId="77777777" w:rsidR="001D2895" w:rsidRDefault="001D2895" w:rsidP="008D5A20">
            <w:pPr>
              <w:pStyle w:val="TAC"/>
              <w:tabs>
                <w:tab w:val="left" w:pos="570"/>
              </w:tabs>
              <w:jc w:val="both"/>
              <w:rPr>
                <w:noProof/>
                <w:lang w:eastAsia="zh-CN"/>
              </w:rPr>
            </w:pPr>
          </w:p>
        </w:tc>
        <w:tc>
          <w:tcPr>
            <w:tcW w:w="567" w:type="dxa"/>
            <w:shd w:val="solid" w:color="FFFFFF" w:fill="auto"/>
          </w:tcPr>
          <w:p w14:paraId="5E6F769F" w14:textId="77777777" w:rsidR="001D2895" w:rsidRDefault="001D2895" w:rsidP="008D5A20">
            <w:pPr>
              <w:pStyle w:val="TAL"/>
            </w:pPr>
          </w:p>
        </w:tc>
        <w:tc>
          <w:tcPr>
            <w:tcW w:w="425" w:type="dxa"/>
            <w:shd w:val="solid" w:color="FFFFFF" w:fill="auto"/>
          </w:tcPr>
          <w:p w14:paraId="75269C75" w14:textId="77777777" w:rsidR="001D2895" w:rsidRDefault="001D2895" w:rsidP="008D5A20">
            <w:pPr>
              <w:pStyle w:val="TAC"/>
              <w:tabs>
                <w:tab w:val="left" w:pos="570"/>
              </w:tabs>
              <w:jc w:val="both"/>
              <w:rPr>
                <w:noProof/>
                <w:lang w:eastAsia="zh-CN"/>
              </w:rPr>
            </w:pPr>
          </w:p>
        </w:tc>
        <w:tc>
          <w:tcPr>
            <w:tcW w:w="567" w:type="dxa"/>
            <w:shd w:val="solid" w:color="FFFFFF" w:fill="auto"/>
          </w:tcPr>
          <w:p w14:paraId="7BB28EFB" w14:textId="77777777" w:rsidR="001D2895" w:rsidRDefault="001D2895" w:rsidP="008D5A20">
            <w:pPr>
              <w:pStyle w:val="TAL"/>
            </w:pPr>
          </w:p>
        </w:tc>
        <w:tc>
          <w:tcPr>
            <w:tcW w:w="4678" w:type="dxa"/>
            <w:shd w:val="solid" w:color="FFFFFF" w:fill="auto"/>
          </w:tcPr>
          <w:p w14:paraId="654D2784" w14:textId="1547B9E0" w:rsidR="001D2895" w:rsidRDefault="001D2895" w:rsidP="008D5A20">
            <w:pPr>
              <w:pStyle w:val="TAL"/>
            </w:pPr>
            <w:r>
              <w:t>Release 5 after CN#16</w:t>
            </w:r>
          </w:p>
        </w:tc>
        <w:tc>
          <w:tcPr>
            <w:tcW w:w="850" w:type="dxa"/>
            <w:shd w:val="solid" w:color="FFFFFF" w:fill="auto"/>
          </w:tcPr>
          <w:p w14:paraId="5BF1EC43" w14:textId="77777777" w:rsidR="001D2895" w:rsidRDefault="001D2895" w:rsidP="008D5A20">
            <w:pPr>
              <w:pStyle w:val="TAL"/>
            </w:pPr>
            <w:r>
              <w:t>5.0.0</w:t>
            </w:r>
          </w:p>
        </w:tc>
      </w:tr>
      <w:tr w:rsidR="001D2895" w:rsidRPr="004D3578" w14:paraId="0E28DFD7" w14:textId="77777777" w:rsidTr="00E75869">
        <w:tc>
          <w:tcPr>
            <w:tcW w:w="851" w:type="dxa"/>
            <w:shd w:val="solid" w:color="FFFFFF" w:fill="auto"/>
          </w:tcPr>
          <w:p w14:paraId="38DAF157" w14:textId="77777777" w:rsidR="001D2895" w:rsidRDefault="001D2895" w:rsidP="008D5A20">
            <w:pPr>
              <w:pStyle w:val="TAL"/>
            </w:pPr>
            <w:r>
              <w:t>CN#22</w:t>
            </w:r>
          </w:p>
        </w:tc>
        <w:tc>
          <w:tcPr>
            <w:tcW w:w="851" w:type="dxa"/>
            <w:shd w:val="solid" w:color="FFFFFF" w:fill="auto"/>
          </w:tcPr>
          <w:p w14:paraId="426968CD" w14:textId="77777777" w:rsidR="001D2895" w:rsidRDefault="001D2895" w:rsidP="008D5A20">
            <w:pPr>
              <w:pStyle w:val="TAC"/>
              <w:tabs>
                <w:tab w:val="left" w:pos="570"/>
              </w:tabs>
              <w:jc w:val="both"/>
              <w:rPr>
                <w:noProof/>
                <w:lang w:eastAsia="zh-CN"/>
              </w:rPr>
            </w:pPr>
          </w:p>
        </w:tc>
        <w:tc>
          <w:tcPr>
            <w:tcW w:w="992" w:type="dxa"/>
            <w:shd w:val="solid" w:color="FFFFFF" w:fill="auto"/>
          </w:tcPr>
          <w:p w14:paraId="60E66447" w14:textId="77777777" w:rsidR="001D2895" w:rsidRDefault="001D2895" w:rsidP="008D5A20">
            <w:pPr>
              <w:pStyle w:val="TAC"/>
              <w:tabs>
                <w:tab w:val="left" w:pos="570"/>
              </w:tabs>
              <w:jc w:val="both"/>
              <w:rPr>
                <w:noProof/>
                <w:lang w:eastAsia="zh-CN"/>
              </w:rPr>
            </w:pPr>
          </w:p>
        </w:tc>
        <w:tc>
          <w:tcPr>
            <w:tcW w:w="567" w:type="dxa"/>
            <w:shd w:val="solid" w:color="FFFFFF" w:fill="auto"/>
          </w:tcPr>
          <w:p w14:paraId="01A1CF8A" w14:textId="77777777" w:rsidR="001D2895" w:rsidRDefault="001D2895" w:rsidP="008D5A20">
            <w:pPr>
              <w:pStyle w:val="TAL"/>
            </w:pPr>
            <w:r>
              <w:t>011r1</w:t>
            </w:r>
          </w:p>
        </w:tc>
        <w:tc>
          <w:tcPr>
            <w:tcW w:w="425" w:type="dxa"/>
            <w:shd w:val="solid" w:color="FFFFFF" w:fill="auto"/>
          </w:tcPr>
          <w:p w14:paraId="37A38925" w14:textId="77777777" w:rsidR="001D2895" w:rsidRDefault="001D2895" w:rsidP="008D5A20">
            <w:pPr>
              <w:pStyle w:val="TAC"/>
              <w:tabs>
                <w:tab w:val="left" w:pos="570"/>
              </w:tabs>
              <w:jc w:val="both"/>
              <w:rPr>
                <w:noProof/>
                <w:lang w:eastAsia="zh-CN"/>
              </w:rPr>
            </w:pPr>
          </w:p>
        </w:tc>
        <w:tc>
          <w:tcPr>
            <w:tcW w:w="567" w:type="dxa"/>
            <w:shd w:val="solid" w:color="FFFFFF" w:fill="auto"/>
          </w:tcPr>
          <w:p w14:paraId="61954893" w14:textId="77777777" w:rsidR="001D2895" w:rsidRDefault="001D2895" w:rsidP="008D5A20">
            <w:pPr>
              <w:pStyle w:val="TAL"/>
            </w:pPr>
          </w:p>
        </w:tc>
        <w:tc>
          <w:tcPr>
            <w:tcW w:w="4678" w:type="dxa"/>
            <w:shd w:val="solid" w:color="FFFFFF" w:fill="auto"/>
          </w:tcPr>
          <w:p w14:paraId="17D12A22" w14:textId="0C242467" w:rsidR="001D2895" w:rsidRDefault="001D2895" w:rsidP="008D5A20">
            <w:pPr>
              <w:pStyle w:val="TAL"/>
            </w:pPr>
            <w:r>
              <w:t>Restoration of data in RA update</w:t>
            </w:r>
          </w:p>
        </w:tc>
        <w:tc>
          <w:tcPr>
            <w:tcW w:w="850" w:type="dxa"/>
            <w:shd w:val="solid" w:color="FFFFFF" w:fill="auto"/>
          </w:tcPr>
          <w:p w14:paraId="4E4A298D" w14:textId="77777777" w:rsidR="001D2895" w:rsidRDefault="001D2895" w:rsidP="008D5A20">
            <w:pPr>
              <w:pStyle w:val="TAL"/>
            </w:pPr>
            <w:r>
              <w:t>5.1.0</w:t>
            </w:r>
          </w:p>
        </w:tc>
      </w:tr>
      <w:tr w:rsidR="001D2895" w:rsidRPr="004D3578" w14:paraId="5F4C3CE8" w14:textId="77777777" w:rsidTr="00E75869">
        <w:tc>
          <w:tcPr>
            <w:tcW w:w="851" w:type="dxa"/>
            <w:shd w:val="solid" w:color="FFFFFF" w:fill="auto"/>
          </w:tcPr>
          <w:p w14:paraId="511FF7DF" w14:textId="77777777" w:rsidR="001D2895" w:rsidRDefault="001D2895" w:rsidP="008D5A20">
            <w:pPr>
              <w:pStyle w:val="TAL"/>
            </w:pPr>
            <w:r>
              <w:t>CN#23</w:t>
            </w:r>
          </w:p>
        </w:tc>
        <w:tc>
          <w:tcPr>
            <w:tcW w:w="851" w:type="dxa"/>
            <w:shd w:val="solid" w:color="FFFFFF" w:fill="auto"/>
          </w:tcPr>
          <w:p w14:paraId="52750BC3" w14:textId="77777777" w:rsidR="001D2895" w:rsidRDefault="001D2895" w:rsidP="008D5A20">
            <w:pPr>
              <w:pStyle w:val="TAC"/>
              <w:tabs>
                <w:tab w:val="left" w:pos="570"/>
              </w:tabs>
              <w:jc w:val="both"/>
              <w:rPr>
                <w:noProof/>
                <w:lang w:eastAsia="zh-CN"/>
              </w:rPr>
            </w:pPr>
          </w:p>
        </w:tc>
        <w:tc>
          <w:tcPr>
            <w:tcW w:w="992" w:type="dxa"/>
            <w:shd w:val="solid" w:color="FFFFFF" w:fill="auto"/>
          </w:tcPr>
          <w:p w14:paraId="6F512B4D" w14:textId="77777777" w:rsidR="001D2895" w:rsidRDefault="001D2895" w:rsidP="008D5A20">
            <w:pPr>
              <w:pStyle w:val="TAC"/>
              <w:tabs>
                <w:tab w:val="left" w:pos="570"/>
              </w:tabs>
              <w:jc w:val="both"/>
              <w:rPr>
                <w:noProof/>
                <w:lang w:eastAsia="zh-CN"/>
              </w:rPr>
            </w:pPr>
          </w:p>
        </w:tc>
        <w:tc>
          <w:tcPr>
            <w:tcW w:w="567" w:type="dxa"/>
            <w:shd w:val="solid" w:color="FFFFFF" w:fill="auto"/>
          </w:tcPr>
          <w:p w14:paraId="17F725A8" w14:textId="77777777" w:rsidR="001D2895" w:rsidRDefault="001D2895" w:rsidP="008D5A20">
            <w:pPr>
              <w:pStyle w:val="TAL"/>
            </w:pPr>
            <w:r>
              <w:t>008r3</w:t>
            </w:r>
          </w:p>
        </w:tc>
        <w:tc>
          <w:tcPr>
            <w:tcW w:w="425" w:type="dxa"/>
            <w:shd w:val="solid" w:color="FFFFFF" w:fill="auto"/>
          </w:tcPr>
          <w:p w14:paraId="7F6C5B18" w14:textId="77777777" w:rsidR="001D2895" w:rsidRDefault="001D2895" w:rsidP="008D5A20">
            <w:pPr>
              <w:pStyle w:val="TAC"/>
              <w:tabs>
                <w:tab w:val="left" w:pos="570"/>
              </w:tabs>
              <w:jc w:val="both"/>
              <w:rPr>
                <w:noProof/>
                <w:lang w:eastAsia="zh-CN"/>
              </w:rPr>
            </w:pPr>
          </w:p>
        </w:tc>
        <w:tc>
          <w:tcPr>
            <w:tcW w:w="567" w:type="dxa"/>
            <w:shd w:val="solid" w:color="FFFFFF" w:fill="auto"/>
          </w:tcPr>
          <w:p w14:paraId="344855DF" w14:textId="77777777" w:rsidR="001D2895" w:rsidRDefault="001D2895" w:rsidP="008D5A20">
            <w:pPr>
              <w:pStyle w:val="TAL"/>
            </w:pPr>
          </w:p>
        </w:tc>
        <w:tc>
          <w:tcPr>
            <w:tcW w:w="4678" w:type="dxa"/>
            <w:shd w:val="solid" w:color="FFFFFF" w:fill="auto"/>
          </w:tcPr>
          <w:p w14:paraId="7AEFA957" w14:textId="370E2258" w:rsidR="001D2895" w:rsidRDefault="001D2895" w:rsidP="008D5A20">
            <w:pPr>
              <w:pStyle w:val="TAL"/>
            </w:pPr>
            <w:r>
              <w:t>Change of Restart Counter definition for enhanced GTP</w:t>
            </w:r>
          </w:p>
        </w:tc>
        <w:tc>
          <w:tcPr>
            <w:tcW w:w="850" w:type="dxa"/>
            <w:shd w:val="solid" w:color="FFFFFF" w:fill="auto"/>
          </w:tcPr>
          <w:p w14:paraId="57407819" w14:textId="77777777" w:rsidR="001D2895" w:rsidRDefault="001D2895" w:rsidP="008D5A20">
            <w:pPr>
              <w:pStyle w:val="TAL"/>
            </w:pPr>
            <w:r>
              <w:t>6.0.0</w:t>
            </w:r>
          </w:p>
        </w:tc>
      </w:tr>
      <w:tr w:rsidR="001D2895" w:rsidRPr="004D3578" w14:paraId="52E7FC26" w14:textId="77777777" w:rsidTr="00E75869">
        <w:tc>
          <w:tcPr>
            <w:tcW w:w="851" w:type="dxa"/>
            <w:shd w:val="solid" w:color="FFFFFF" w:fill="auto"/>
          </w:tcPr>
          <w:p w14:paraId="0AC98AB8" w14:textId="77777777" w:rsidR="001D2895" w:rsidRDefault="001D2895" w:rsidP="008D5A20">
            <w:pPr>
              <w:pStyle w:val="TAL"/>
            </w:pPr>
            <w:r>
              <w:t>CN#25</w:t>
            </w:r>
          </w:p>
        </w:tc>
        <w:tc>
          <w:tcPr>
            <w:tcW w:w="851" w:type="dxa"/>
            <w:shd w:val="solid" w:color="FFFFFF" w:fill="auto"/>
          </w:tcPr>
          <w:p w14:paraId="70DB60AD" w14:textId="77777777" w:rsidR="001D2895" w:rsidRDefault="001D2895" w:rsidP="008D5A20">
            <w:pPr>
              <w:pStyle w:val="TAC"/>
              <w:tabs>
                <w:tab w:val="left" w:pos="570"/>
              </w:tabs>
              <w:jc w:val="both"/>
              <w:rPr>
                <w:noProof/>
                <w:lang w:eastAsia="zh-CN"/>
              </w:rPr>
            </w:pPr>
          </w:p>
        </w:tc>
        <w:tc>
          <w:tcPr>
            <w:tcW w:w="992" w:type="dxa"/>
            <w:shd w:val="solid" w:color="FFFFFF" w:fill="auto"/>
          </w:tcPr>
          <w:p w14:paraId="2B18B0A7" w14:textId="77777777" w:rsidR="001D2895" w:rsidRDefault="001D2895" w:rsidP="008D5A20">
            <w:pPr>
              <w:pStyle w:val="TAC"/>
              <w:tabs>
                <w:tab w:val="left" w:pos="570"/>
              </w:tabs>
              <w:jc w:val="both"/>
              <w:rPr>
                <w:noProof/>
                <w:lang w:eastAsia="zh-CN"/>
              </w:rPr>
            </w:pPr>
          </w:p>
        </w:tc>
        <w:tc>
          <w:tcPr>
            <w:tcW w:w="567" w:type="dxa"/>
            <w:shd w:val="solid" w:color="FFFFFF" w:fill="auto"/>
          </w:tcPr>
          <w:p w14:paraId="6D3DCE68" w14:textId="77777777" w:rsidR="001D2895" w:rsidRDefault="001D2895" w:rsidP="008D5A20">
            <w:pPr>
              <w:pStyle w:val="TAL"/>
            </w:pPr>
            <w:r>
              <w:t>012</w:t>
            </w:r>
          </w:p>
        </w:tc>
        <w:tc>
          <w:tcPr>
            <w:tcW w:w="425" w:type="dxa"/>
            <w:shd w:val="solid" w:color="FFFFFF" w:fill="auto"/>
          </w:tcPr>
          <w:p w14:paraId="77246084" w14:textId="77777777" w:rsidR="001D2895" w:rsidRDefault="001D2895" w:rsidP="008D5A20">
            <w:pPr>
              <w:pStyle w:val="TAC"/>
              <w:tabs>
                <w:tab w:val="left" w:pos="570"/>
              </w:tabs>
              <w:jc w:val="both"/>
              <w:rPr>
                <w:noProof/>
                <w:lang w:eastAsia="zh-CN"/>
              </w:rPr>
            </w:pPr>
          </w:p>
        </w:tc>
        <w:tc>
          <w:tcPr>
            <w:tcW w:w="567" w:type="dxa"/>
            <w:shd w:val="solid" w:color="FFFFFF" w:fill="auto"/>
          </w:tcPr>
          <w:p w14:paraId="37A2CDBD" w14:textId="77777777" w:rsidR="001D2895" w:rsidRDefault="001D2895" w:rsidP="008D5A20">
            <w:pPr>
              <w:pStyle w:val="TAL"/>
            </w:pPr>
          </w:p>
        </w:tc>
        <w:tc>
          <w:tcPr>
            <w:tcW w:w="4678" w:type="dxa"/>
            <w:shd w:val="solid" w:color="FFFFFF" w:fill="auto"/>
          </w:tcPr>
          <w:p w14:paraId="4997A828" w14:textId="561325ED" w:rsidR="001D2895" w:rsidRDefault="001D2895" w:rsidP="008D5A20">
            <w:pPr>
              <w:pStyle w:val="TAL"/>
            </w:pPr>
            <w:r>
              <w:rPr>
                <w:rFonts w:hint="eastAsia"/>
              </w:rPr>
              <w:t>Error Indication during an ongoing MBMS data transfer</w:t>
            </w:r>
          </w:p>
        </w:tc>
        <w:tc>
          <w:tcPr>
            <w:tcW w:w="850" w:type="dxa"/>
            <w:shd w:val="solid" w:color="FFFFFF" w:fill="auto"/>
          </w:tcPr>
          <w:p w14:paraId="5A1AD847" w14:textId="77777777" w:rsidR="001D2895" w:rsidRDefault="001D2895" w:rsidP="008D5A20">
            <w:pPr>
              <w:pStyle w:val="TAL"/>
            </w:pPr>
            <w:r>
              <w:t>6.1.0</w:t>
            </w:r>
          </w:p>
        </w:tc>
      </w:tr>
      <w:tr w:rsidR="001D2895" w:rsidRPr="004D3578" w14:paraId="141107B9" w14:textId="77777777" w:rsidTr="00E75869">
        <w:tc>
          <w:tcPr>
            <w:tcW w:w="851" w:type="dxa"/>
            <w:shd w:val="solid" w:color="FFFFFF" w:fill="auto"/>
          </w:tcPr>
          <w:p w14:paraId="28C12E46" w14:textId="77777777" w:rsidR="001D2895" w:rsidRDefault="001D2895" w:rsidP="008D5A20">
            <w:pPr>
              <w:pStyle w:val="TAL"/>
            </w:pPr>
            <w:r>
              <w:t>CN#25</w:t>
            </w:r>
          </w:p>
        </w:tc>
        <w:tc>
          <w:tcPr>
            <w:tcW w:w="851" w:type="dxa"/>
            <w:shd w:val="solid" w:color="FFFFFF" w:fill="auto"/>
          </w:tcPr>
          <w:p w14:paraId="1618FF8F" w14:textId="77777777" w:rsidR="001D2895" w:rsidRDefault="001D2895" w:rsidP="008D5A20">
            <w:pPr>
              <w:pStyle w:val="TAC"/>
              <w:tabs>
                <w:tab w:val="left" w:pos="570"/>
              </w:tabs>
              <w:jc w:val="both"/>
              <w:rPr>
                <w:noProof/>
                <w:lang w:eastAsia="zh-CN"/>
              </w:rPr>
            </w:pPr>
          </w:p>
        </w:tc>
        <w:tc>
          <w:tcPr>
            <w:tcW w:w="992" w:type="dxa"/>
            <w:shd w:val="solid" w:color="FFFFFF" w:fill="auto"/>
          </w:tcPr>
          <w:p w14:paraId="5810D967" w14:textId="77777777" w:rsidR="001D2895" w:rsidRDefault="001D2895" w:rsidP="008D5A20">
            <w:pPr>
              <w:pStyle w:val="TAC"/>
              <w:tabs>
                <w:tab w:val="left" w:pos="570"/>
              </w:tabs>
              <w:jc w:val="both"/>
              <w:rPr>
                <w:noProof/>
                <w:lang w:eastAsia="zh-CN"/>
              </w:rPr>
            </w:pPr>
          </w:p>
        </w:tc>
        <w:tc>
          <w:tcPr>
            <w:tcW w:w="567" w:type="dxa"/>
            <w:shd w:val="solid" w:color="FFFFFF" w:fill="auto"/>
          </w:tcPr>
          <w:p w14:paraId="19713710" w14:textId="77777777" w:rsidR="001D2895" w:rsidRDefault="001D2895" w:rsidP="008D5A20">
            <w:pPr>
              <w:pStyle w:val="TAL"/>
            </w:pPr>
            <w:r>
              <w:t>013</w:t>
            </w:r>
          </w:p>
        </w:tc>
        <w:tc>
          <w:tcPr>
            <w:tcW w:w="425" w:type="dxa"/>
            <w:shd w:val="solid" w:color="FFFFFF" w:fill="auto"/>
          </w:tcPr>
          <w:p w14:paraId="275A10D8" w14:textId="77777777" w:rsidR="001D2895" w:rsidRDefault="001D2895" w:rsidP="008D5A20">
            <w:pPr>
              <w:pStyle w:val="TAC"/>
              <w:tabs>
                <w:tab w:val="left" w:pos="570"/>
              </w:tabs>
              <w:jc w:val="both"/>
              <w:rPr>
                <w:noProof/>
                <w:lang w:eastAsia="zh-CN"/>
              </w:rPr>
            </w:pPr>
          </w:p>
        </w:tc>
        <w:tc>
          <w:tcPr>
            <w:tcW w:w="567" w:type="dxa"/>
            <w:shd w:val="solid" w:color="FFFFFF" w:fill="auto"/>
          </w:tcPr>
          <w:p w14:paraId="6819990F" w14:textId="77777777" w:rsidR="001D2895" w:rsidRPr="00AF234C" w:rsidRDefault="001D2895" w:rsidP="008D5A20">
            <w:pPr>
              <w:pStyle w:val="TAL"/>
            </w:pPr>
          </w:p>
        </w:tc>
        <w:tc>
          <w:tcPr>
            <w:tcW w:w="4678" w:type="dxa"/>
            <w:shd w:val="solid" w:color="FFFFFF" w:fill="auto"/>
          </w:tcPr>
          <w:p w14:paraId="4544F281" w14:textId="7BBBA0ED" w:rsidR="001D2895" w:rsidRPr="00AF234C" w:rsidRDefault="001D2895" w:rsidP="008D5A20">
            <w:pPr>
              <w:pStyle w:val="TAL"/>
            </w:pPr>
            <w:r w:rsidRPr="00AF234C">
              <w:rPr>
                <w:rFonts w:hint="eastAsia"/>
              </w:rPr>
              <w:t>Restoration of GSNs in MBMS</w:t>
            </w:r>
          </w:p>
        </w:tc>
        <w:tc>
          <w:tcPr>
            <w:tcW w:w="850" w:type="dxa"/>
            <w:shd w:val="solid" w:color="FFFFFF" w:fill="auto"/>
          </w:tcPr>
          <w:p w14:paraId="01181602" w14:textId="77777777" w:rsidR="001D2895" w:rsidRDefault="001D2895" w:rsidP="008D5A20">
            <w:pPr>
              <w:pStyle w:val="TAL"/>
            </w:pPr>
            <w:r>
              <w:t>6.1.0</w:t>
            </w:r>
          </w:p>
        </w:tc>
      </w:tr>
      <w:tr w:rsidR="001D2895" w:rsidRPr="004D3578" w14:paraId="19F754EA" w14:textId="77777777" w:rsidTr="00E75869">
        <w:tc>
          <w:tcPr>
            <w:tcW w:w="851" w:type="dxa"/>
            <w:shd w:val="solid" w:color="FFFFFF" w:fill="auto"/>
          </w:tcPr>
          <w:p w14:paraId="6C61F223" w14:textId="77777777" w:rsidR="001D2895" w:rsidRDefault="001D2895" w:rsidP="008D5A20">
            <w:pPr>
              <w:pStyle w:val="TAL"/>
            </w:pPr>
            <w:r>
              <w:t>CT#30</w:t>
            </w:r>
          </w:p>
        </w:tc>
        <w:tc>
          <w:tcPr>
            <w:tcW w:w="851" w:type="dxa"/>
            <w:shd w:val="solid" w:color="FFFFFF" w:fill="auto"/>
          </w:tcPr>
          <w:p w14:paraId="04931B52" w14:textId="77777777" w:rsidR="001D2895" w:rsidRDefault="001D2895" w:rsidP="008D5A20">
            <w:pPr>
              <w:pStyle w:val="TAC"/>
              <w:tabs>
                <w:tab w:val="left" w:pos="570"/>
              </w:tabs>
              <w:jc w:val="both"/>
              <w:rPr>
                <w:noProof/>
                <w:lang w:eastAsia="zh-CN"/>
              </w:rPr>
            </w:pPr>
          </w:p>
        </w:tc>
        <w:tc>
          <w:tcPr>
            <w:tcW w:w="992" w:type="dxa"/>
            <w:shd w:val="solid" w:color="FFFFFF" w:fill="auto"/>
          </w:tcPr>
          <w:p w14:paraId="1A8BD88E" w14:textId="77777777" w:rsidR="001D2895" w:rsidRDefault="001D2895" w:rsidP="008D5A20">
            <w:pPr>
              <w:pStyle w:val="TAC"/>
              <w:tabs>
                <w:tab w:val="left" w:pos="570"/>
              </w:tabs>
              <w:jc w:val="both"/>
              <w:rPr>
                <w:noProof/>
                <w:lang w:eastAsia="zh-CN"/>
              </w:rPr>
            </w:pPr>
          </w:p>
        </w:tc>
        <w:tc>
          <w:tcPr>
            <w:tcW w:w="567" w:type="dxa"/>
            <w:shd w:val="solid" w:color="FFFFFF" w:fill="auto"/>
          </w:tcPr>
          <w:p w14:paraId="01FF892B" w14:textId="77777777" w:rsidR="001D2895" w:rsidRDefault="001D2895" w:rsidP="008D5A20">
            <w:pPr>
              <w:pStyle w:val="TAL"/>
            </w:pPr>
            <w:r>
              <w:t>0014</w:t>
            </w:r>
          </w:p>
        </w:tc>
        <w:tc>
          <w:tcPr>
            <w:tcW w:w="425" w:type="dxa"/>
            <w:shd w:val="solid" w:color="FFFFFF" w:fill="auto"/>
          </w:tcPr>
          <w:p w14:paraId="433DF855" w14:textId="77777777" w:rsidR="001D2895" w:rsidRDefault="001D2895" w:rsidP="008D5A20">
            <w:pPr>
              <w:pStyle w:val="TAC"/>
              <w:tabs>
                <w:tab w:val="left" w:pos="570"/>
              </w:tabs>
              <w:jc w:val="both"/>
              <w:rPr>
                <w:noProof/>
                <w:lang w:eastAsia="zh-CN"/>
              </w:rPr>
            </w:pPr>
          </w:p>
        </w:tc>
        <w:tc>
          <w:tcPr>
            <w:tcW w:w="567" w:type="dxa"/>
            <w:shd w:val="solid" w:color="FFFFFF" w:fill="auto"/>
          </w:tcPr>
          <w:p w14:paraId="79773A99" w14:textId="77777777" w:rsidR="001D2895" w:rsidRDefault="001D2895" w:rsidP="008D5A20">
            <w:pPr>
              <w:pStyle w:val="TAL"/>
            </w:pPr>
          </w:p>
        </w:tc>
        <w:tc>
          <w:tcPr>
            <w:tcW w:w="4678" w:type="dxa"/>
            <w:shd w:val="solid" w:color="FFFFFF" w:fill="auto"/>
          </w:tcPr>
          <w:p w14:paraId="3B6CBA2F" w14:textId="3911C31E" w:rsidR="001D2895" w:rsidRPr="00AF234C" w:rsidRDefault="001D2895" w:rsidP="008D5A20">
            <w:pPr>
              <w:pStyle w:val="TAL"/>
            </w:pPr>
            <w:r>
              <w:t>Incorrect References</w:t>
            </w:r>
          </w:p>
        </w:tc>
        <w:tc>
          <w:tcPr>
            <w:tcW w:w="850" w:type="dxa"/>
            <w:shd w:val="solid" w:color="FFFFFF" w:fill="auto"/>
          </w:tcPr>
          <w:p w14:paraId="552F7DBB" w14:textId="77777777" w:rsidR="001D2895" w:rsidRDefault="001D2895" w:rsidP="008D5A20">
            <w:pPr>
              <w:pStyle w:val="TAL"/>
            </w:pPr>
            <w:r>
              <w:t>6.2.0</w:t>
            </w:r>
          </w:p>
        </w:tc>
      </w:tr>
      <w:tr w:rsidR="001D2895" w:rsidRPr="004D3578" w14:paraId="19960433" w14:textId="77777777" w:rsidTr="00E75869">
        <w:tc>
          <w:tcPr>
            <w:tcW w:w="851" w:type="dxa"/>
            <w:shd w:val="solid" w:color="FFFFFF" w:fill="auto"/>
          </w:tcPr>
          <w:p w14:paraId="408150A7" w14:textId="77777777" w:rsidR="001D2895" w:rsidRDefault="001D2895" w:rsidP="008D5A20">
            <w:pPr>
              <w:pStyle w:val="TAL"/>
            </w:pPr>
            <w:r>
              <w:t>CT#32</w:t>
            </w:r>
          </w:p>
        </w:tc>
        <w:tc>
          <w:tcPr>
            <w:tcW w:w="851" w:type="dxa"/>
            <w:shd w:val="solid" w:color="FFFFFF" w:fill="auto"/>
          </w:tcPr>
          <w:p w14:paraId="3BFFE09F" w14:textId="77777777" w:rsidR="001D2895" w:rsidRDefault="001D2895" w:rsidP="008D5A20">
            <w:pPr>
              <w:pStyle w:val="TAC"/>
              <w:tabs>
                <w:tab w:val="left" w:pos="570"/>
              </w:tabs>
              <w:jc w:val="both"/>
              <w:rPr>
                <w:noProof/>
                <w:lang w:eastAsia="zh-CN"/>
              </w:rPr>
            </w:pPr>
          </w:p>
        </w:tc>
        <w:tc>
          <w:tcPr>
            <w:tcW w:w="992" w:type="dxa"/>
            <w:shd w:val="solid" w:color="FFFFFF" w:fill="auto"/>
          </w:tcPr>
          <w:p w14:paraId="62591850" w14:textId="77777777" w:rsidR="001D2895" w:rsidRDefault="001D2895" w:rsidP="008D5A20">
            <w:pPr>
              <w:pStyle w:val="TAC"/>
              <w:tabs>
                <w:tab w:val="left" w:pos="570"/>
              </w:tabs>
              <w:jc w:val="both"/>
              <w:rPr>
                <w:noProof/>
                <w:lang w:eastAsia="zh-CN"/>
              </w:rPr>
            </w:pPr>
          </w:p>
        </w:tc>
        <w:tc>
          <w:tcPr>
            <w:tcW w:w="567" w:type="dxa"/>
            <w:shd w:val="solid" w:color="FFFFFF" w:fill="auto"/>
          </w:tcPr>
          <w:p w14:paraId="0F06AC20" w14:textId="77777777" w:rsidR="001D2895" w:rsidRDefault="001D2895" w:rsidP="008D5A20">
            <w:pPr>
              <w:pStyle w:val="TAL"/>
            </w:pPr>
            <w:r>
              <w:t>0019r1</w:t>
            </w:r>
          </w:p>
        </w:tc>
        <w:tc>
          <w:tcPr>
            <w:tcW w:w="425" w:type="dxa"/>
            <w:shd w:val="solid" w:color="FFFFFF" w:fill="auto"/>
          </w:tcPr>
          <w:p w14:paraId="0E061328" w14:textId="77777777" w:rsidR="001D2895" w:rsidRDefault="001D2895" w:rsidP="008D5A20">
            <w:pPr>
              <w:pStyle w:val="TAC"/>
              <w:tabs>
                <w:tab w:val="left" w:pos="570"/>
              </w:tabs>
              <w:jc w:val="both"/>
              <w:rPr>
                <w:noProof/>
                <w:lang w:eastAsia="zh-CN"/>
              </w:rPr>
            </w:pPr>
          </w:p>
        </w:tc>
        <w:tc>
          <w:tcPr>
            <w:tcW w:w="567" w:type="dxa"/>
            <w:shd w:val="solid" w:color="FFFFFF" w:fill="auto"/>
          </w:tcPr>
          <w:p w14:paraId="778C8B7D" w14:textId="77777777" w:rsidR="001D2895" w:rsidRPr="009F5545" w:rsidRDefault="001D2895" w:rsidP="008D5A20">
            <w:pPr>
              <w:pStyle w:val="TAL"/>
            </w:pPr>
          </w:p>
        </w:tc>
        <w:tc>
          <w:tcPr>
            <w:tcW w:w="4678" w:type="dxa"/>
            <w:shd w:val="solid" w:color="FFFFFF" w:fill="auto"/>
          </w:tcPr>
          <w:p w14:paraId="1A199C9B" w14:textId="6E100494" w:rsidR="001D2895" w:rsidRDefault="001D2895" w:rsidP="008D5A20">
            <w:pPr>
              <w:pStyle w:val="TAL"/>
            </w:pPr>
            <w:r w:rsidRPr="009F5545">
              <w:t>Correction for Usage of Cancel Location for Supercharger</w:t>
            </w:r>
          </w:p>
        </w:tc>
        <w:tc>
          <w:tcPr>
            <w:tcW w:w="850" w:type="dxa"/>
            <w:shd w:val="solid" w:color="FFFFFF" w:fill="auto"/>
          </w:tcPr>
          <w:p w14:paraId="6399AD30" w14:textId="77777777" w:rsidR="001D2895" w:rsidRDefault="001D2895" w:rsidP="008D5A20">
            <w:pPr>
              <w:pStyle w:val="TAL"/>
            </w:pPr>
            <w:r>
              <w:t>7.0.0</w:t>
            </w:r>
          </w:p>
        </w:tc>
      </w:tr>
      <w:tr w:rsidR="001D2895" w:rsidRPr="004D3578" w14:paraId="7E30A319" w14:textId="77777777" w:rsidTr="00E75869">
        <w:tc>
          <w:tcPr>
            <w:tcW w:w="851" w:type="dxa"/>
            <w:shd w:val="solid" w:color="FFFFFF" w:fill="auto"/>
          </w:tcPr>
          <w:p w14:paraId="2B2BD260" w14:textId="77777777" w:rsidR="001D2895" w:rsidRDefault="001D2895" w:rsidP="008D5A20">
            <w:pPr>
              <w:pStyle w:val="TAL"/>
            </w:pPr>
            <w:r>
              <w:t>CT#40</w:t>
            </w:r>
          </w:p>
        </w:tc>
        <w:tc>
          <w:tcPr>
            <w:tcW w:w="851" w:type="dxa"/>
            <w:shd w:val="solid" w:color="FFFFFF" w:fill="auto"/>
          </w:tcPr>
          <w:p w14:paraId="4B32690B" w14:textId="77777777" w:rsidR="001D2895" w:rsidRDefault="001D2895" w:rsidP="008D5A20">
            <w:pPr>
              <w:pStyle w:val="TAC"/>
              <w:tabs>
                <w:tab w:val="left" w:pos="570"/>
              </w:tabs>
              <w:jc w:val="both"/>
              <w:rPr>
                <w:noProof/>
                <w:lang w:eastAsia="zh-CN"/>
              </w:rPr>
            </w:pPr>
          </w:p>
        </w:tc>
        <w:tc>
          <w:tcPr>
            <w:tcW w:w="992" w:type="dxa"/>
            <w:shd w:val="solid" w:color="FFFFFF" w:fill="auto"/>
          </w:tcPr>
          <w:p w14:paraId="67F49F5D" w14:textId="77777777" w:rsidR="001D2895" w:rsidRDefault="001D2895" w:rsidP="008D5A20">
            <w:pPr>
              <w:pStyle w:val="TAC"/>
              <w:tabs>
                <w:tab w:val="left" w:pos="570"/>
              </w:tabs>
              <w:jc w:val="both"/>
              <w:rPr>
                <w:noProof/>
                <w:lang w:eastAsia="zh-CN"/>
              </w:rPr>
            </w:pPr>
          </w:p>
        </w:tc>
        <w:tc>
          <w:tcPr>
            <w:tcW w:w="567" w:type="dxa"/>
            <w:shd w:val="solid" w:color="FFFFFF" w:fill="auto"/>
          </w:tcPr>
          <w:p w14:paraId="2E92A0DB" w14:textId="77777777" w:rsidR="001D2895" w:rsidRDefault="001D2895" w:rsidP="008D5A20">
            <w:pPr>
              <w:pStyle w:val="TAL"/>
            </w:pPr>
            <w:r>
              <w:t>0020r2</w:t>
            </w:r>
          </w:p>
        </w:tc>
        <w:tc>
          <w:tcPr>
            <w:tcW w:w="425" w:type="dxa"/>
            <w:shd w:val="solid" w:color="FFFFFF" w:fill="auto"/>
          </w:tcPr>
          <w:p w14:paraId="4A31C4E1" w14:textId="77777777" w:rsidR="001D2895" w:rsidRDefault="001D2895" w:rsidP="008D5A20">
            <w:pPr>
              <w:pStyle w:val="TAC"/>
              <w:tabs>
                <w:tab w:val="left" w:pos="570"/>
              </w:tabs>
              <w:jc w:val="both"/>
              <w:rPr>
                <w:noProof/>
                <w:lang w:eastAsia="zh-CN"/>
              </w:rPr>
            </w:pPr>
          </w:p>
        </w:tc>
        <w:tc>
          <w:tcPr>
            <w:tcW w:w="567" w:type="dxa"/>
            <w:shd w:val="solid" w:color="FFFFFF" w:fill="auto"/>
          </w:tcPr>
          <w:p w14:paraId="7C5A9956" w14:textId="77777777" w:rsidR="001D2895" w:rsidRDefault="001D2895" w:rsidP="008D5A20">
            <w:pPr>
              <w:pStyle w:val="TAL"/>
            </w:pPr>
          </w:p>
        </w:tc>
        <w:tc>
          <w:tcPr>
            <w:tcW w:w="4678" w:type="dxa"/>
            <w:shd w:val="solid" w:color="FFFFFF" w:fill="auto"/>
          </w:tcPr>
          <w:p w14:paraId="725AC4FA" w14:textId="65D01FA3" w:rsidR="001D2895" w:rsidRPr="009F5545" w:rsidRDefault="001D2895" w:rsidP="008D5A20">
            <w:pPr>
              <w:pStyle w:val="TAL"/>
            </w:pPr>
            <w:r>
              <w:t>EPS Restoration</w:t>
            </w:r>
          </w:p>
        </w:tc>
        <w:tc>
          <w:tcPr>
            <w:tcW w:w="850" w:type="dxa"/>
            <w:shd w:val="solid" w:color="FFFFFF" w:fill="auto"/>
          </w:tcPr>
          <w:p w14:paraId="1F439179" w14:textId="77777777" w:rsidR="001D2895" w:rsidRDefault="001D2895" w:rsidP="008D5A20">
            <w:pPr>
              <w:pStyle w:val="TAL"/>
            </w:pPr>
            <w:r>
              <w:t>8.0.0</w:t>
            </w:r>
          </w:p>
        </w:tc>
      </w:tr>
      <w:tr w:rsidR="001D2895" w:rsidRPr="004D3578" w14:paraId="76953443" w14:textId="77777777" w:rsidTr="00E75869">
        <w:tc>
          <w:tcPr>
            <w:tcW w:w="851" w:type="dxa"/>
            <w:shd w:val="solid" w:color="FFFFFF" w:fill="auto"/>
          </w:tcPr>
          <w:p w14:paraId="2AEDF59D" w14:textId="77777777" w:rsidR="001D2895" w:rsidRDefault="001D2895" w:rsidP="008D5A20">
            <w:pPr>
              <w:pStyle w:val="TAL"/>
            </w:pPr>
            <w:r>
              <w:t>CT#41</w:t>
            </w:r>
          </w:p>
        </w:tc>
        <w:tc>
          <w:tcPr>
            <w:tcW w:w="851" w:type="dxa"/>
            <w:shd w:val="solid" w:color="FFFFFF" w:fill="auto"/>
          </w:tcPr>
          <w:p w14:paraId="05F44182" w14:textId="77777777" w:rsidR="001D2895" w:rsidRDefault="001D2895" w:rsidP="008D5A20">
            <w:pPr>
              <w:pStyle w:val="TAC"/>
              <w:tabs>
                <w:tab w:val="left" w:pos="570"/>
              </w:tabs>
              <w:jc w:val="both"/>
              <w:rPr>
                <w:noProof/>
                <w:lang w:eastAsia="zh-CN"/>
              </w:rPr>
            </w:pPr>
          </w:p>
        </w:tc>
        <w:tc>
          <w:tcPr>
            <w:tcW w:w="992" w:type="dxa"/>
            <w:shd w:val="solid" w:color="FFFFFF" w:fill="auto"/>
          </w:tcPr>
          <w:p w14:paraId="0681D7EB" w14:textId="77777777" w:rsidR="001D2895" w:rsidRDefault="001D2895" w:rsidP="008D5A20">
            <w:pPr>
              <w:pStyle w:val="TAC"/>
              <w:tabs>
                <w:tab w:val="left" w:pos="570"/>
              </w:tabs>
              <w:jc w:val="both"/>
              <w:rPr>
                <w:noProof/>
                <w:lang w:eastAsia="zh-CN"/>
              </w:rPr>
            </w:pPr>
          </w:p>
        </w:tc>
        <w:tc>
          <w:tcPr>
            <w:tcW w:w="567" w:type="dxa"/>
            <w:shd w:val="solid" w:color="FFFFFF" w:fill="auto"/>
          </w:tcPr>
          <w:p w14:paraId="3E4514FC" w14:textId="77777777" w:rsidR="001D2895" w:rsidRDefault="001D2895" w:rsidP="008D5A20">
            <w:pPr>
              <w:pStyle w:val="TAL"/>
            </w:pPr>
            <w:r>
              <w:t>0021r3</w:t>
            </w:r>
          </w:p>
        </w:tc>
        <w:tc>
          <w:tcPr>
            <w:tcW w:w="425" w:type="dxa"/>
            <w:shd w:val="solid" w:color="FFFFFF" w:fill="auto"/>
          </w:tcPr>
          <w:p w14:paraId="7B42CD60" w14:textId="77777777" w:rsidR="001D2895" w:rsidRDefault="001D2895" w:rsidP="008D5A20">
            <w:pPr>
              <w:pStyle w:val="TAC"/>
              <w:tabs>
                <w:tab w:val="left" w:pos="570"/>
              </w:tabs>
              <w:jc w:val="both"/>
              <w:rPr>
                <w:noProof/>
                <w:lang w:eastAsia="zh-CN"/>
              </w:rPr>
            </w:pPr>
          </w:p>
        </w:tc>
        <w:tc>
          <w:tcPr>
            <w:tcW w:w="567" w:type="dxa"/>
            <w:shd w:val="solid" w:color="FFFFFF" w:fill="auto"/>
          </w:tcPr>
          <w:p w14:paraId="7765A9B5" w14:textId="77777777" w:rsidR="001D2895" w:rsidRDefault="001D2895" w:rsidP="008D5A20">
            <w:pPr>
              <w:pStyle w:val="TAL"/>
            </w:pPr>
          </w:p>
        </w:tc>
        <w:tc>
          <w:tcPr>
            <w:tcW w:w="4678" w:type="dxa"/>
            <w:shd w:val="solid" w:color="FFFFFF" w:fill="auto"/>
          </w:tcPr>
          <w:p w14:paraId="4CCDE72B" w14:textId="16AE68EA" w:rsidR="001D2895" w:rsidRDefault="001D2895" w:rsidP="008D5A20">
            <w:pPr>
              <w:pStyle w:val="TAL"/>
            </w:pPr>
            <w:r>
              <w:t>Moving r</w:t>
            </w:r>
            <w:r w:rsidRPr="00DB12C7">
              <w:t xml:space="preserve">estoration procedures </w:t>
            </w:r>
            <w:r>
              <w:t xml:space="preserve">from </w:t>
            </w:r>
            <w:r w:rsidR="00E241D7">
              <w:t>TS 2</w:t>
            </w:r>
            <w:r>
              <w:t xml:space="preserve">3.060 into </w:t>
            </w:r>
            <w:r w:rsidR="00E241D7">
              <w:t>TS 2</w:t>
            </w:r>
            <w:r>
              <w:t>3.007</w:t>
            </w:r>
          </w:p>
        </w:tc>
        <w:tc>
          <w:tcPr>
            <w:tcW w:w="850" w:type="dxa"/>
            <w:shd w:val="solid" w:color="FFFFFF" w:fill="auto"/>
          </w:tcPr>
          <w:p w14:paraId="122A29E0" w14:textId="77777777" w:rsidR="001D2895" w:rsidRDefault="001D2895" w:rsidP="008D5A20">
            <w:pPr>
              <w:pStyle w:val="TAL"/>
            </w:pPr>
            <w:r>
              <w:t>8.1.0</w:t>
            </w:r>
          </w:p>
        </w:tc>
      </w:tr>
      <w:tr w:rsidR="001D2895" w:rsidRPr="004D3578" w14:paraId="05798C95" w14:textId="77777777" w:rsidTr="00E75869">
        <w:tc>
          <w:tcPr>
            <w:tcW w:w="851" w:type="dxa"/>
            <w:shd w:val="solid" w:color="FFFFFF" w:fill="auto"/>
          </w:tcPr>
          <w:p w14:paraId="5502EFE4" w14:textId="77777777" w:rsidR="001D2895" w:rsidRDefault="001D2895" w:rsidP="008D5A20">
            <w:pPr>
              <w:pStyle w:val="TAL"/>
            </w:pPr>
            <w:r>
              <w:t>CT#41</w:t>
            </w:r>
          </w:p>
        </w:tc>
        <w:tc>
          <w:tcPr>
            <w:tcW w:w="851" w:type="dxa"/>
            <w:shd w:val="solid" w:color="FFFFFF" w:fill="auto"/>
          </w:tcPr>
          <w:p w14:paraId="6CB9D9EA" w14:textId="77777777" w:rsidR="001D2895" w:rsidRDefault="001D2895" w:rsidP="008D5A20">
            <w:pPr>
              <w:pStyle w:val="TAC"/>
              <w:tabs>
                <w:tab w:val="left" w:pos="570"/>
              </w:tabs>
              <w:jc w:val="both"/>
              <w:rPr>
                <w:noProof/>
                <w:lang w:eastAsia="zh-CN"/>
              </w:rPr>
            </w:pPr>
          </w:p>
        </w:tc>
        <w:tc>
          <w:tcPr>
            <w:tcW w:w="992" w:type="dxa"/>
            <w:shd w:val="solid" w:color="FFFFFF" w:fill="auto"/>
          </w:tcPr>
          <w:p w14:paraId="30E9C8EA" w14:textId="77777777" w:rsidR="001D2895" w:rsidRDefault="001D2895" w:rsidP="008D5A20">
            <w:pPr>
              <w:pStyle w:val="TAC"/>
              <w:tabs>
                <w:tab w:val="left" w:pos="570"/>
              </w:tabs>
              <w:jc w:val="both"/>
              <w:rPr>
                <w:noProof/>
                <w:lang w:eastAsia="zh-CN"/>
              </w:rPr>
            </w:pPr>
          </w:p>
        </w:tc>
        <w:tc>
          <w:tcPr>
            <w:tcW w:w="567" w:type="dxa"/>
            <w:shd w:val="solid" w:color="FFFFFF" w:fill="auto"/>
          </w:tcPr>
          <w:p w14:paraId="13CD89DC" w14:textId="77777777" w:rsidR="001D2895" w:rsidRDefault="001D2895" w:rsidP="008D5A20">
            <w:pPr>
              <w:pStyle w:val="TAL"/>
            </w:pPr>
            <w:r>
              <w:t>0023r2</w:t>
            </w:r>
          </w:p>
        </w:tc>
        <w:tc>
          <w:tcPr>
            <w:tcW w:w="425" w:type="dxa"/>
            <w:shd w:val="solid" w:color="FFFFFF" w:fill="auto"/>
          </w:tcPr>
          <w:p w14:paraId="4F2E7006" w14:textId="77777777" w:rsidR="001D2895" w:rsidRDefault="001D2895" w:rsidP="008D5A20">
            <w:pPr>
              <w:pStyle w:val="TAC"/>
              <w:tabs>
                <w:tab w:val="left" w:pos="570"/>
              </w:tabs>
              <w:jc w:val="both"/>
              <w:rPr>
                <w:noProof/>
                <w:lang w:eastAsia="zh-CN"/>
              </w:rPr>
            </w:pPr>
          </w:p>
        </w:tc>
        <w:tc>
          <w:tcPr>
            <w:tcW w:w="567" w:type="dxa"/>
            <w:shd w:val="solid" w:color="FFFFFF" w:fill="auto"/>
          </w:tcPr>
          <w:p w14:paraId="51431955" w14:textId="77777777" w:rsidR="001D2895" w:rsidRDefault="001D2895" w:rsidP="008D5A20">
            <w:pPr>
              <w:pStyle w:val="TAL"/>
            </w:pPr>
          </w:p>
        </w:tc>
        <w:tc>
          <w:tcPr>
            <w:tcW w:w="4678" w:type="dxa"/>
            <w:shd w:val="solid" w:color="FFFFFF" w:fill="auto"/>
          </w:tcPr>
          <w:p w14:paraId="438C6B60" w14:textId="122C86FB" w:rsidR="001D2895" w:rsidRDefault="001D2895" w:rsidP="008D5A20">
            <w:pPr>
              <w:pStyle w:val="TAL"/>
            </w:pPr>
            <w:r>
              <w:t>Node Restart Restoration Procedures for PGW, SGW and MME</w:t>
            </w:r>
          </w:p>
        </w:tc>
        <w:tc>
          <w:tcPr>
            <w:tcW w:w="850" w:type="dxa"/>
            <w:shd w:val="solid" w:color="FFFFFF" w:fill="auto"/>
          </w:tcPr>
          <w:p w14:paraId="7D000981" w14:textId="77777777" w:rsidR="001D2895" w:rsidRDefault="001D2895" w:rsidP="008D5A20">
            <w:pPr>
              <w:pStyle w:val="TAL"/>
            </w:pPr>
            <w:r>
              <w:t>8.1.0</w:t>
            </w:r>
          </w:p>
        </w:tc>
      </w:tr>
      <w:tr w:rsidR="001D2895" w:rsidRPr="004D3578" w14:paraId="422A1A6E" w14:textId="77777777" w:rsidTr="00E75869">
        <w:tc>
          <w:tcPr>
            <w:tcW w:w="851" w:type="dxa"/>
            <w:shd w:val="solid" w:color="FFFFFF" w:fill="auto"/>
          </w:tcPr>
          <w:p w14:paraId="2312E734" w14:textId="77777777" w:rsidR="001D2895" w:rsidRDefault="001D2895" w:rsidP="008D5A20">
            <w:pPr>
              <w:pStyle w:val="TAL"/>
            </w:pPr>
            <w:r>
              <w:t>CT#42</w:t>
            </w:r>
          </w:p>
        </w:tc>
        <w:tc>
          <w:tcPr>
            <w:tcW w:w="851" w:type="dxa"/>
            <w:shd w:val="solid" w:color="FFFFFF" w:fill="auto"/>
          </w:tcPr>
          <w:p w14:paraId="273C7CC6" w14:textId="77777777" w:rsidR="001D2895" w:rsidRDefault="001D2895" w:rsidP="008D5A20">
            <w:pPr>
              <w:pStyle w:val="TAC"/>
              <w:tabs>
                <w:tab w:val="left" w:pos="570"/>
              </w:tabs>
              <w:jc w:val="both"/>
              <w:rPr>
                <w:noProof/>
                <w:lang w:eastAsia="zh-CN"/>
              </w:rPr>
            </w:pPr>
          </w:p>
        </w:tc>
        <w:tc>
          <w:tcPr>
            <w:tcW w:w="992" w:type="dxa"/>
            <w:shd w:val="solid" w:color="FFFFFF" w:fill="auto"/>
          </w:tcPr>
          <w:p w14:paraId="568B8B53" w14:textId="77777777" w:rsidR="001D2895" w:rsidRDefault="001D2895" w:rsidP="008D5A20">
            <w:pPr>
              <w:pStyle w:val="TAC"/>
              <w:tabs>
                <w:tab w:val="left" w:pos="570"/>
              </w:tabs>
              <w:jc w:val="both"/>
              <w:rPr>
                <w:noProof/>
                <w:lang w:eastAsia="zh-CN"/>
              </w:rPr>
            </w:pPr>
          </w:p>
        </w:tc>
        <w:tc>
          <w:tcPr>
            <w:tcW w:w="567" w:type="dxa"/>
            <w:shd w:val="solid" w:color="FFFFFF" w:fill="auto"/>
          </w:tcPr>
          <w:p w14:paraId="426CCF5C" w14:textId="77777777" w:rsidR="001D2895" w:rsidRDefault="001D2895" w:rsidP="008D5A20">
            <w:pPr>
              <w:pStyle w:val="TAL"/>
            </w:pPr>
            <w:r>
              <w:t>0027r2</w:t>
            </w:r>
          </w:p>
        </w:tc>
        <w:tc>
          <w:tcPr>
            <w:tcW w:w="425" w:type="dxa"/>
            <w:shd w:val="solid" w:color="FFFFFF" w:fill="auto"/>
          </w:tcPr>
          <w:p w14:paraId="635BDEF3" w14:textId="77777777" w:rsidR="001D2895" w:rsidRDefault="001D2895" w:rsidP="008D5A20">
            <w:pPr>
              <w:pStyle w:val="TAC"/>
              <w:tabs>
                <w:tab w:val="left" w:pos="570"/>
              </w:tabs>
              <w:jc w:val="both"/>
              <w:rPr>
                <w:noProof/>
                <w:lang w:eastAsia="zh-CN"/>
              </w:rPr>
            </w:pPr>
          </w:p>
        </w:tc>
        <w:tc>
          <w:tcPr>
            <w:tcW w:w="567" w:type="dxa"/>
            <w:shd w:val="solid" w:color="FFFFFF" w:fill="auto"/>
          </w:tcPr>
          <w:p w14:paraId="407385A4" w14:textId="77777777" w:rsidR="001D2895" w:rsidRDefault="001D2895" w:rsidP="008D5A20">
            <w:pPr>
              <w:pStyle w:val="TAL"/>
            </w:pPr>
          </w:p>
        </w:tc>
        <w:tc>
          <w:tcPr>
            <w:tcW w:w="4678" w:type="dxa"/>
            <w:shd w:val="solid" w:color="FFFFFF" w:fill="auto"/>
          </w:tcPr>
          <w:p w14:paraId="56850B02" w14:textId="162FBD07" w:rsidR="001D2895" w:rsidRDefault="001D2895" w:rsidP="008D5A20">
            <w:pPr>
              <w:pStyle w:val="TAL"/>
            </w:pPr>
            <w:r>
              <w:rPr>
                <w:rFonts w:hint="eastAsia"/>
              </w:rPr>
              <w:t>RNC failure aligns with TS23.060</w:t>
            </w:r>
          </w:p>
        </w:tc>
        <w:tc>
          <w:tcPr>
            <w:tcW w:w="850" w:type="dxa"/>
            <w:shd w:val="solid" w:color="FFFFFF" w:fill="auto"/>
          </w:tcPr>
          <w:p w14:paraId="490439CC" w14:textId="77777777" w:rsidR="001D2895" w:rsidRDefault="001D2895" w:rsidP="008D5A20">
            <w:pPr>
              <w:pStyle w:val="TAL"/>
            </w:pPr>
            <w:r>
              <w:t>8.2.0</w:t>
            </w:r>
          </w:p>
        </w:tc>
      </w:tr>
      <w:tr w:rsidR="001D2895" w:rsidRPr="004D3578" w14:paraId="303F6CD7" w14:textId="77777777" w:rsidTr="00E75869">
        <w:tc>
          <w:tcPr>
            <w:tcW w:w="851" w:type="dxa"/>
            <w:shd w:val="solid" w:color="FFFFFF" w:fill="auto"/>
          </w:tcPr>
          <w:p w14:paraId="6444C733" w14:textId="77777777" w:rsidR="001D2895" w:rsidRDefault="001D2895" w:rsidP="008D5A20">
            <w:pPr>
              <w:pStyle w:val="TAL"/>
            </w:pPr>
            <w:r>
              <w:t>CT#42</w:t>
            </w:r>
          </w:p>
        </w:tc>
        <w:tc>
          <w:tcPr>
            <w:tcW w:w="851" w:type="dxa"/>
            <w:shd w:val="solid" w:color="FFFFFF" w:fill="auto"/>
          </w:tcPr>
          <w:p w14:paraId="3D9AD62E" w14:textId="77777777" w:rsidR="001D2895" w:rsidRDefault="001D2895" w:rsidP="008D5A20">
            <w:pPr>
              <w:pStyle w:val="TAC"/>
              <w:tabs>
                <w:tab w:val="left" w:pos="570"/>
              </w:tabs>
              <w:jc w:val="both"/>
              <w:rPr>
                <w:noProof/>
                <w:lang w:eastAsia="zh-CN"/>
              </w:rPr>
            </w:pPr>
          </w:p>
        </w:tc>
        <w:tc>
          <w:tcPr>
            <w:tcW w:w="992" w:type="dxa"/>
            <w:shd w:val="solid" w:color="FFFFFF" w:fill="auto"/>
          </w:tcPr>
          <w:p w14:paraId="781776B4" w14:textId="77777777" w:rsidR="001D2895" w:rsidRDefault="001D2895" w:rsidP="008D5A20">
            <w:pPr>
              <w:pStyle w:val="TAC"/>
              <w:tabs>
                <w:tab w:val="left" w:pos="570"/>
              </w:tabs>
              <w:jc w:val="both"/>
              <w:rPr>
                <w:noProof/>
                <w:lang w:eastAsia="zh-CN"/>
              </w:rPr>
            </w:pPr>
          </w:p>
        </w:tc>
        <w:tc>
          <w:tcPr>
            <w:tcW w:w="567" w:type="dxa"/>
            <w:shd w:val="solid" w:color="FFFFFF" w:fill="auto"/>
          </w:tcPr>
          <w:p w14:paraId="3731C8FC" w14:textId="77777777" w:rsidR="001D2895" w:rsidRDefault="001D2895" w:rsidP="008D5A20">
            <w:pPr>
              <w:pStyle w:val="TAL"/>
            </w:pPr>
            <w:r>
              <w:t>0028</w:t>
            </w:r>
          </w:p>
        </w:tc>
        <w:tc>
          <w:tcPr>
            <w:tcW w:w="425" w:type="dxa"/>
            <w:shd w:val="solid" w:color="FFFFFF" w:fill="auto"/>
          </w:tcPr>
          <w:p w14:paraId="0BF82D1D" w14:textId="77777777" w:rsidR="001D2895" w:rsidRDefault="001D2895" w:rsidP="008D5A20">
            <w:pPr>
              <w:pStyle w:val="TAC"/>
              <w:tabs>
                <w:tab w:val="left" w:pos="570"/>
              </w:tabs>
              <w:jc w:val="both"/>
              <w:rPr>
                <w:noProof/>
                <w:lang w:eastAsia="zh-CN"/>
              </w:rPr>
            </w:pPr>
          </w:p>
        </w:tc>
        <w:tc>
          <w:tcPr>
            <w:tcW w:w="567" w:type="dxa"/>
            <w:shd w:val="solid" w:color="FFFFFF" w:fill="auto"/>
          </w:tcPr>
          <w:p w14:paraId="25C7B509" w14:textId="77777777" w:rsidR="001D2895" w:rsidRDefault="001D2895" w:rsidP="008D5A20">
            <w:pPr>
              <w:pStyle w:val="TAL"/>
            </w:pPr>
          </w:p>
        </w:tc>
        <w:tc>
          <w:tcPr>
            <w:tcW w:w="4678" w:type="dxa"/>
            <w:shd w:val="solid" w:color="FFFFFF" w:fill="auto"/>
          </w:tcPr>
          <w:p w14:paraId="4AE7628A" w14:textId="2ADAC516" w:rsidR="001D2895" w:rsidRDefault="001D2895" w:rsidP="008D5A20">
            <w:pPr>
              <w:pStyle w:val="TAL"/>
            </w:pPr>
            <w:r>
              <w:rPr>
                <w:rFonts w:hint="eastAsia"/>
              </w:rPr>
              <w:t>Restoration procedures for SGs interface</w:t>
            </w:r>
          </w:p>
        </w:tc>
        <w:tc>
          <w:tcPr>
            <w:tcW w:w="850" w:type="dxa"/>
            <w:shd w:val="solid" w:color="FFFFFF" w:fill="auto"/>
          </w:tcPr>
          <w:p w14:paraId="29BC1A08" w14:textId="77777777" w:rsidR="001D2895" w:rsidRDefault="001D2895" w:rsidP="008D5A20">
            <w:pPr>
              <w:pStyle w:val="TAL"/>
            </w:pPr>
            <w:r>
              <w:t>8.2.0</w:t>
            </w:r>
          </w:p>
        </w:tc>
      </w:tr>
      <w:tr w:rsidR="001D2895" w:rsidRPr="004D3578" w14:paraId="5237F03C" w14:textId="77777777" w:rsidTr="00E75869">
        <w:tc>
          <w:tcPr>
            <w:tcW w:w="851" w:type="dxa"/>
            <w:shd w:val="solid" w:color="FFFFFF" w:fill="auto"/>
          </w:tcPr>
          <w:p w14:paraId="0C3F35F9" w14:textId="77777777" w:rsidR="001D2895" w:rsidRDefault="001D2895" w:rsidP="008D5A20">
            <w:pPr>
              <w:pStyle w:val="TAL"/>
            </w:pPr>
            <w:r>
              <w:t>CT#42</w:t>
            </w:r>
          </w:p>
        </w:tc>
        <w:tc>
          <w:tcPr>
            <w:tcW w:w="851" w:type="dxa"/>
            <w:shd w:val="solid" w:color="FFFFFF" w:fill="auto"/>
          </w:tcPr>
          <w:p w14:paraId="700637F8" w14:textId="77777777" w:rsidR="001D2895" w:rsidRDefault="001D2895" w:rsidP="008D5A20">
            <w:pPr>
              <w:pStyle w:val="TAC"/>
              <w:tabs>
                <w:tab w:val="left" w:pos="570"/>
              </w:tabs>
              <w:jc w:val="both"/>
              <w:rPr>
                <w:noProof/>
                <w:lang w:eastAsia="zh-CN"/>
              </w:rPr>
            </w:pPr>
          </w:p>
        </w:tc>
        <w:tc>
          <w:tcPr>
            <w:tcW w:w="992" w:type="dxa"/>
            <w:shd w:val="solid" w:color="FFFFFF" w:fill="auto"/>
          </w:tcPr>
          <w:p w14:paraId="399E0CDF" w14:textId="77777777" w:rsidR="001D2895" w:rsidRDefault="001D2895" w:rsidP="008D5A20">
            <w:pPr>
              <w:pStyle w:val="TAC"/>
              <w:tabs>
                <w:tab w:val="left" w:pos="570"/>
              </w:tabs>
              <w:jc w:val="both"/>
              <w:rPr>
                <w:noProof/>
                <w:lang w:eastAsia="zh-CN"/>
              </w:rPr>
            </w:pPr>
          </w:p>
        </w:tc>
        <w:tc>
          <w:tcPr>
            <w:tcW w:w="567" w:type="dxa"/>
            <w:shd w:val="solid" w:color="FFFFFF" w:fill="auto"/>
          </w:tcPr>
          <w:p w14:paraId="7F609083" w14:textId="77777777" w:rsidR="001D2895" w:rsidRDefault="001D2895" w:rsidP="008D5A20">
            <w:pPr>
              <w:pStyle w:val="TAL"/>
            </w:pPr>
            <w:r>
              <w:t>0033r5</w:t>
            </w:r>
          </w:p>
        </w:tc>
        <w:tc>
          <w:tcPr>
            <w:tcW w:w="425" w:type="dxa"/>
            <w:shd w:val="solid" w:color="FFFFFF" w:fill="auto"/>
          </w:tcPr>
          <w:p w14:paraId="3694F910" w14:textId="77777777" w:rsidR="001D2895" w:rsidRDefault="001D2895" w:rsidP="008D5A20">
            <w:pPr>
              <w:pStyle w:val="TAC"/>
              <w:tabs>
                <w:tab w:val="left" w:pos="570"/>
              </w:tabs>
              <w:jc w:val="both"/>
              <w:rPr>
                <w:noProof/>
                <w:lang w:eastAsia="zh-CN"/>
              </w:rPr>
            </w:pPr>
          </w:p>
        </w:tc>
        <w:tc>
          <w:tcPr>
            <w:tcW w:w="567" w:type="dxa"/>
            <w:shd w:val="solid" w:color="FFFFFF" w:fill="auto"/>
          </w:tcPr>
          <w:p w14:paraId="2CEF6DBD" w14:textId="77777777" w:rsidR="001D2895" w:rsidRDefault="001D2895" w:rsidP="008D5A20">
            <w:pPr>
              <w:pStyle w:val="TAL"/>
            </w:pPr>
          </w:p>
        </w:tc>
        <w:tc>
          <w:tcPr>
            <w:tcW w:w="4678" w:type="dxa"/>
            <w:shd w:val="solid" w:color="FFFFFF" w:fill="auto"/>
          </w:tcPr>
          <w:p w14:paraId="0C239DE0" w14:textId="7978DE27" w:rsidR="001D2895" w:rsidRDefault="001D2895" w:rsidP="008D5A20">
            <w:pPr>
              <w:pStyle w:val="TAL"/>
            </w:pPr>
            <w:r>
              <w:t>Partial Failure Handling</w:t>
            </w:r>
          </w:p>
        </w:tc>
        <w:tc>
          <w:tcPr>
            <w:tcW w:w="850" w:type="dxa"/>
            <w:shd w:val="solid" w:color="FFFFFF" w:fill="auto"/>
          </w:tcPr>
          <w:p w14:paraId="4D6C63A8" w14:textId="77777777" w:rsidR="001D2895" w:rsidRDefault="001D2895" w:rsidP="008D5A20">
            <w:pPr>
              <w:pStyle w:val="TAL"/>
            </w:pPr>
            <w:r>
              <w:t>8.2.0</w:t>
            </w:r>
          </w:p>
        </w:tc>
      </w:tr>
      <w:tr w:rsidR="001D2895" w:rsidRPr="004D3578" w14:paraId="52F13677" w14:textId="77777777" w:rsidTr="00E75869">
        <w:tc>
          <w:tcPr>
            <w:tcW w:w="851" w:type="dxa"/>
            <w:shd w:val="solid" w:color="FFFFFF" w:fill="auto"/>
          </w:tcPr>
          <w:p w14:paraId="4707FD39" w14:textId="77777777" w:rsidR="001D2895" w:rsidRDefault="001D2895" w:rsidP="008D5A20">
            <w:pPr>
              <w:pStyle w:val="TAL"/>
            </w:pPr>
            <w:r>
              <w:t>CT#42</w:t>
            </w:r>
          </w:p>
        </w:tc>
        <w:tc>
          <w:tcPr>
            <w:tcW w:w="851" w:type="dxa"/>
            <w:shd w:val="solid" w:color="FFFFFF" w:fill="auto"/>
          </w:tcPr>
          <w:p w14:paraId="188A3BDE" w14:textId="77777777" w:rsidR="001D2895" w:rsidRDefault="001D2895" w:rsidP="008D5A20">
            <w:pPr>
              <w:pStyle w:val="TAC"/>
              <w:tabs>
                <w:tab w:val="left" w:pos="570"/>
              </w:tabs>
              <w:jc w:val="both"/>
              <w:rPr>
                <w:noProof/>
                <w:lang w:eastAsia="zh-CN"/>
              </w:rPr>
            </w:pPr>
          </w:p>
        </w:tc>
        <w:tc>
          <w:tcPr>
            <w:tcW w:w="992" w:type="dxa"/>
            <w:shd w:val="solid" w:color="FFFFFF" w:fill="auto"/>
          </w:tcPr>
          <w:p w14:paraId="0A27640E" w14:textId="77777777" w:rsidR="001D2895" w:rsidRDefault="001D2895" w:rsidP="008D5A20">
            <w:pPr>
              <w:pStyle w:val="TAC"/>
              <w:tabs>
                <w:tab w:val="left" w:pos="570"/>
              </w:tabs>
              <w:jc w:val="both"/>
              <w:rPr>
                <w:noProof/>
                <w:lang w:eastAsia="zh-CN"/>
              </w:rPr>
            </w:pPr>
          </w:p>
        </w:tc>
        <w:tc>
          <w:tcPr>
            <w:tcW w:w="567" w:type="dxa"/>
            <w:shd w:val="solid" w:color="FFFFFF" w:fill="auto"/>
          </w:tcPr>
          <w:p w14:paraId="24362D9A" w14:textId="77777777" w:rsidR="001D2895" w:rsidRDefault="001D2895" w:rsidP="008D5A20">
            <w:pPr>
              <w:pStyle w:val="TAL"/>
            </w:pPr>
            <w:r>
              <w:t>0037r1</w:t>
            </w:r>
          </w:p>
        </w:tc>
        <w:tc>
          <w:tcPr>
            <w:tcW w:w="425" w:type="dxa"/>
            <w:shd w:val="solid" w:color="FFFFFF" w:fill="auto"/>
          </w:tcPr>
          <w:p w14:paraId="4D802F7B" w14:textId="77777777" w:rsidR="001D2895" w:rsidRDefault="001D2895" w:rsidP="008D5A20">
            <w:pPr>
              <w:pStyle w:val="TAC"/>
              <w:tabs>
                <w:tab w:val="left" w:pos="570"/>
              </w:tabs>
              <w:jc w:val="both"/>
              <w:rPr>
                <w:noProof/>
                <w:lang w:eastAsia="zh-CN"/>
              </w:rPr>
            </w:pPr>
          </w:p>
        </w:tc>
        <w:tc>
          <w:tcPr>
            <w:tcW w:w="567" w:type="dxa"/>
            <w:shd w:val="solid" w:color="FFFFFF" w:fill="auto"/>
          </w:tcPr>
          <w:p w14:paraId="70FEF49B" w14:textId="77777777" w:rsidR="001D2895" w:rsidRDefault="001D2895" w:rsidP="008D5A20">
            <w:pPr>
              <w:pStyle w:val="TAL"/>
            </w:pPr>
          </w:p>
        </w:tc>
        <w:tc>
          <w:tcPr>
            <w:tcW w:w="4678" w:type="dxa"/>
            <w:shd w:val="solid" w:color="FFFFFF" w:fill="auto"/>
          </w:tcPr>
          <w:p w14:paraId="49AA66E9" w14:textId="7851B0F7" w:rsidR="001D2895" w:rsidRDefault="001D2895" w:rsidP="008D5A20">
            <w:pPr>
              <w:pStyle w:val="TAL"/>
            </w:pPr>
            <w:r>
              <w:t xml:space="preserve">PMIP </w:t>
            </w:r>
            <w:r w:rsidRPr="00FD7EED">
              <w:t>Path management / Restoration Clean-up</w:t>
            </w:r>
          </w:p>
        </w:tc>
        <w:tc>
          <w:tcPr>
            <w:tcW w:w="850" w:type="dxa"/>
            <w:shd w:val="solid" w:color="FFFFFF" w:fill="auto"/>
          </w:tcPr>
          <w:p w14:paraId="293AE1B2" w14:textId="77777777" w:rsidR="001D2895" w:rsidRDefault="001D2895" w:rsidP="008D5A20">
            <w:pPr>
              <w:pStyle w:val="TAL"/>
            </w:pPr>
            <w:r>
              <w:t>8.2.0</w:t>
            </w:r>
          </w:p>
        </w:tc>
      </w:tr>
      <w:tr w:rsidR="001D2895" w:rsidRPr="004D3578" w14:paraId="24F40DFB" w14:textId="77777777" w:rsidTr="00E75869">
        <w:tc>
          <w:tcPr>
            <w:tcW w:w="851" w:type="dxa"/>
            <w:shd w:val="solid" w:color="FFFFFF" w:fill="auto"/>
          </w:tcPr>
          <w:p w14:paraId="0AC3540B" w14:textId="77777777" w:rsidR="001D2895" w:rsidRDefault="001D2895" w:rsidP="008D5A20">
            <w:pPr>
              <w:pStyle w:val="TAL"/>
            </w:pPr>
            <w:r>
              <w:t>CT#43</w:t>
            </w:r>
          </w:p>
        </w:tc>
        <w:tc>
          <w:tcPr>
            <w:tcW w:w="851" w:type="dxa"/>
            <w:shd w:val="solid" w:color="FFFFFF" w:fill="auto"/>
          </w:tcPr>
          <w:p w14:paraId="027BD130" w14:textId="77777777" w:rsidR="001D2895" w:rsidRDefault="001D2895" w:rsidP="008D5A20">
            <w:pPr>
              <w:pStyle w:val="TAC"/>
              <w:tabs>
                <w:tab w:val="left" w:pos="570"/>
              </w:tabs>
              <w:jc w:val="both"/>
              <w:rPr>
                <w:noProof/>
                <w:lang w:eastAsia="zh-CN"/>
              </w:rPr>
            </w:pPr>
          </w:p>
        </w:tc>
        <w:tc>
          <w:tcPr>
            <w:tcW w:w="992" w:type="dxa"/>
            <w:shd w:val="solid" w:color="FFFFFF" w:fill="auto"/>
          </w:tcPr>
          <w:p w14:paraId="6314D1D6" w14:textId="77777777" w:rsidR="001D2895" w:rsidRDefault="001D2895" w:rsidP="008D5A20">
            <w:pPr>
              <w:pStyle w:val="TAC"/>
              <w:tabs>
                <w:tab w:val="left" w:pos="570"/>
              </w:tabs>
              <w:jc w:val="both"/>
              <w:rPr>
                <w:noProof/>
                <w:lang w:eastAsia="zh-CN"/>
              </w:rPr>
            </w:pPr>
          </w:p>
        </w:tc>
        <w:tc>
          <w:tcPr>
            <w:tcW w:w="567" w:type="dxa"/>
            <w:shd w:val="solid" w:color="FFFFFF" w:fill="auto"/>
          </w:tcPr>
          <w:p w14:paraId="30C2EFD0" w14:textId="77777777" w:rsidR="001D2895" w:rsidRDefault="001D2895" w:rsidP="008D5A20">
            <w:pPr>
              <w:pStyle w:val="TAL"/>
            </w:pPr>
            <w:r>
              <w:t>0030r5</w:t>
            </w:r>
          </w:p>
        </w:tc>
        <w:tc>
          <w:tcPr>
            <w:tcW w:w="425" w:type="dxa"/>
            <w:shd w:val="solid" w:color="FFFFFF" w:fill="auto"/>
          </w:tcPr>
          <w:p w14:paraId="4176CCB7" w14:textId="77777777" w:rsidR="001D2895" w:rsidRDefault="001D2895" w:rsidP="008D5A20">
            <w:pPr>
              <w:pStyle w:val="TAC"/>
              <w:tabs>
                <w:tab w:val="left" w:pos="570"/>
              </w:tabs>
              <w:jc w:val="both"/>
              <w:rPr>
                <w:noProof/>
                <w:lang w:eastAsia="zh-CN"/>
              </w:rPr>
            </w:pPr>
          </w:p>
        </w:tc>
        <w:tc>
          <w:tcPr>
            <w:tcW w:w="567" w:type="dxa"/>
            <w:shd w:val="solid" w:color="FFFFFF" w:fill="auto"/>
          </w:tcPr>
          <w:p w14:paraId="52E43F9E" w14:textId="77777777" w:rsidR="001D2895" w:rsidRPr="00521B65" w:rsidRDefault="001D2895" w:rsidP="008D5A20">
            <w:pPr>
              <w:pStyle w:val="TAL"/>
            </w:pPr>
          </w:p>
        </w:tc>
        <w:tc>
          <w:tcPr>
            <w:tcW w:w="4678" w:type="dxa"/>
            <w:shd w:val="solid" w:color="FFFFFF" w:fill="auto"/>
          </w:tcPr>
          <w:p w14:paraId="05984D45" w14:textId="7FFAC854" w:rsidR="001D2895" w:rsidRDefault="001D2895" w:rsidP="008D5A20">
            <w:pPr>
              <w:pStyle w:val="TAL"/>
            </w:pPr>
            <w:r w:rsidRPr="00521B65">
              <w:t>Moving the description of the restoration procedures (from 29.274) to 23.007</w:t>
            </w:r>
          </w:p>
        </w:tc>
        <w:tc>
          <w:tcPr>
            <w:tcW w:w="850" w:type="dxa"/>
            <w:shd w:val="solid" w:color="FFFFFF" w:fill="auto"/>
          </w:tcPr>
          <w:p w14:paraId="3ED8F9CD" w14:textId="77777777" w:rsidR="001D2895" w:rsidRDefault="001D2895" w:rsidP="008D5A20">
            <w:pPr>
              <w:pStyle w:val="TAL"/>
            </w:pPr>
            <w:r>
              <w:t>8.3.0</w:t>
            </w:r>
          </w:p>
        </w:tc>
      </w:tr>
      <w:tr w:rsidR="001D2895" w:rsidRPr="004D3578" w14:paraId="44CAC1BE" w14:textId="77777777" w:rsidTr="00E75869">
        <w:tc>
          <w:tcPr>
            <w:tcW w:w="851" w:type="dxa"/>
            <w:shd w:val="solid" w:color="FFFFFF" w:fill="auto"/>
          </w:tcPr>
          <w:p w14:paraId="41C92E39" w14:textId="77777777" w:rsidR="001D2895" w:rsidRDefault="001D2895" w:rsidP="008D5A20">
            <w:pPr>
              <w:pStyle w:val="TAL"/>
            </w:pPr>
            <w:r>
              <w:t>CT#43</w:t>
            </w:r>
          </w:p>
        </w:tc>
        <w:tc>
          <w:tcPr>
            <w:tcW w:w="851" w:type="dxa"/>
            <w:shd w:val="solid" w:color="FFFFFF" w:fill="auto"/>
          </w:tcPr>
          <w:p w14:paraId="5DFF2AF4" w14:textId="77777777" w:rsidR="001D2895" w:rsidRDefault="001D2895" w:rsidP="008D5A20">
            <w:pPr>
              <w:pStyle w:val="TAC"/>
              <w:tabs>
                <w:tab w:val="left" w:pos="570"/>
              </w:tabs>
              <w:jc w:val="both"/>
              <w:rPr>
                <w:noProof/>
                <w:lang w:eastAsia="zh-CN"/>
              </w:rPr>
            </w:pPr>
          </w:p>
        </w:tc>
        <w:tc>
          <w:tcPr>
            <w:tcW w:w="992" w:type="dxa"/>
            <w:shd w:val="solid" w:color="FFFFFF" w:fill="auto"/>
          </w:tcPr>
          <w:p w14:paraId="211FC236" w14:textId="77777777" w:rsidR="001D2895" w:rsidRDefault="001D2895" w:rsidP="008D5A20">
            <w:pPr>
              <w:pStyle w:val="TAC"/>
              <w:tabs>
                <w:tab w:val="left" w:pos="570"/>
              </w:tabs>
              <w:jc w:val="both"/>
              <w:rPr>
                <w:noProof/>
                <w:lang w:eastAsia="zh-CN"/>
              </w:rPr>
            </w:pPr>
          </w:p>
        </w:tc>
        <w:tc>
          <w:tcPr>
            <w:tcW w:w="567" w:type="dxa"/>
            <w:shd w:val="solid" w:color="FFFFFF" w:fill="auto"/>
          </w:tcPr>
          <w:p w14:paraId="5A6A56DA" w14:textId="77777777" w:rsidR="001D2895" w:rsidRDefault="001D2895" w:rsidP="008D5A20">
            <w:pPr>
              <w:pStyle w:val="TAL"/>
            </w:pPr>
            <w:r>
              <w:t>0038r4</w:t>
            </w:r>
          </w:p>
        </w:tc>
        <w:tc>
          <w:tcPr>
            <w:tcW w:w="425" w:type="dxa"/>
            <w:shd w:val="solid" w:color="FFFFFF" w:fill="auto"/>
          </w:tcPr>
          <w:p w14:paraId="3C92BCBE" w14:textId="77777777" w:rsidR="001D2895" w:rsidRDefault="001D2895" w:rsidP="008D5A20">
            <w:pPr>
              <w:pStyle w:val="TAC"/>
              <w:tabs>
                <w:tab w:val="left" w:pos="570"/>
              </w:tabs>
              <w:jc w:val="both"/>
              <w:rPr>
                <w:noProof/>
                <w:lang w:eastAsia="zh-CN"/>
              </w:rPr>
            </w:pPr>
          </w:p>
        </w:tc>
        <w:tc>
          <w:tcPr>
            <w:tcW w:w="567" w:type="dxa"/>
            <w:shd w:val="solid" w:color="FFFFFF" w:fill="auto"/>
          </w:tcPr>
          <w:p w14:paraId="7BEF79E6" w14:textId="77777777" w:rsidR="001D2895" w:rsidRDefault="001D2895" w:rsidP="008D5A20">
            <w:pPr>
              <w:pStyle w:val="TAL"/>
            </w:pPr>
          </w:p>
        </w:tc>
        <w:tc>
          <w:tcPr>
            <w:tcW w:w="4678" w:type="dxa"/>
            <w:shd w:val="solid" w:color="FFFFFF" w:fill="auto"/>
          </w:tcPr>
          <w:p w14:paraId="645F8CCE" w14:textId="1969690B" w:rsidR="001D2895" w:rsidRDefault="001D2895" w:rsidP="008D5A20">
            <w:pPr>
              <w:pStyle w:val="TAL"/>
            </w:pPr>
            <w:r>
              <w:t>Partial fault handling finalization</w:t>
            </w:r>
          </w:p>
        </w:tc>
        <w:tc>
          <w:tcPr>
            <w:tcW w:w="850" w:type="dxa"/>
            <w:shd w:val="solid" w:color="FFFFFF" w:fill="auto"/>
          </w:tcPr>
          <w:p w14:paraId="40A99520" w14:textId="77777777" w:rsidR="001D2895" w:rsidRDefault="001D2895" w:rsidP="008D5A20">
            <w:pPr>
              <w:pStyle w:val="TAL"/>
            </w:pPr>
            <w:r>
              <w:t>8.3.0</w:t>
            </w:r>
          </w:p>
        </w:tc>
      </w:tr>
      <w:tr w:rsidR="001D2895" w:rsidRPr="004D3578" w14:paraId="20CED9E5" w14:textId="77777777" w:rsidTr="00E75869">
        <w:tc>
          <w:tcPr>
            <w:tcW w:w="851" w:type="dxa"/>
            <w:shd w:val="solid" w:color="FFFFFF" w:fill="auto"/>
          </w:tcPr>
          <w:p w14:paraId="31777D0D" w14:textId="77777777" w:rsidR="001D2895" w:rsidRDefault="001D2895" w:rsidP="008D5A20">
            <w:pPr>
              <w:pStyle w:val="TAL"/>
            </w:pPr>
            <w:r>
              <w:t>CT#44</w:t>
            </w:r>
          </w:p>
        </w:tc>
        <w:tc>
          <w:tcPr>
            <w:tcW w:w="851" w:type="dxa"/>
            <w:shd w:val="solid" w:color="FFFFFF" w:fill="auto"/>
          </w:tcPr>
          <w:p w14:paraId="50052C32" w14:textId="77777777" w:rsidR="001D2895" w:rsidRDefault="001D2895" w:rsidP="008D5A20">
            <w:pPr>
              <w:pStyle w:val="TAC"/>
              <w:tabs>
                <w:tab w:val="left" w:pos="570"/>
              </w:tabs>
              <w:jc w:val="both"/>
              <w:rPr>
                <w:noProof/>
                <w:lang w:eastAsia="zh-CN"/>
              </w:rPr>
            </w:pPr>
          </w:p>
        </w:tc>
        <w:tc>
          <w:tcPr>
            <w:tcW w:w="992" w:type="dxa"/>
            <w:shd w:val="solid" w:color="FFFFFF" w:fill="auto"/>
          </w:tcPr>
          <w:p w14:paraId="717D5726" w14:textId="77777777" w:rsidR="001D2895" w:rsidRDefault="001D2895" w:rsidP="008D5A20">
            <w:pPr>
              <w:pStyle w:val="TAC"/>
              <w:tabs>
                <w:tab w:val="left" w:pos="570"/>
              </w:tabs>
              <w:jc w:val="both"/>
              <w:rPr>
                <w:noProof/>
                <w:lang w:eastAsia="zh-CN"/>
              </w:rPr>
            </w:pPr>
          </w:p>
        </w:tc>
        <w:tc>
          <w:tcPr>
            <w:tcW w:w="567" w:type="dxa"/>
            <w:shd w:val="solid" w:color="FFFFFF" w:fill="auto"/>
          </w:tcPr>
          <w:p w14:paraId="7085369A" w14:textId="77777777" w:rsidR="001D2895" w:rsidRDefault="001D2895" w:rsidP="008D5A20">
            <w:pPr>
              <w:pStyle w:val="TAL"/>
            </w:pPr>
            <w:r>
              <w:t>0043r1</w:t>
            </w:r>
          </w:p>
        </w:tc>
        <w:tc>
          <w:tcPr>
            <w:tcW w:w="425" w:type="dxa"/>
            <w:shd w:val="solid" w:color="FFFFFF" w:fill="auto"/>
          </w:tcPr>
          <w:p w14:paraId="418C9E11" w14:textId="77777777" w:rsidR="001D2895" w:rsidRDefault="001D2895" w:rsidP="008D5A20">
            <w:pPr>
              <w:pStyle w:val="TAC"/>
              <w:tabs>
                <w:tab w:val="left" w:pos="570"/>
              </w:tabs>
              <w:jc w:val="both"/>
              <w:rPr>
                <w:noProof/>
                <w:lang w:eastAsia="zh-CN"/>
              </w:rPr>
            </w:pPr>
          </w:p>
        </w:tc>
        <w:tc>
          <w:tcPr>
            <w:tcW w:w="567" w:type="dxa"/>
            <w:shd w:val="solid" w:color="FFFFFF" w:fill="auto"/>
          </w:tcPr>
          <w:p w14:paraId="67BDF39F" w14:textId="77777777" w:rsidR="001D2895" w:rsidRPr="00AD1014" w:rsidRDefault="001D2895" w:rsidP="008D5A20">
            <w:pPr>
              <w:pStyle w:val="TAL"/>
            </w:pPr>
          </w:p>
        </w:tc>
        <w:tc>
          <w:tcPr>
            <w:tcW w:w="4678" w:type="dxa"/>
            <w:shd w:val="solid" w:color="FFFFFF" w:fill="auto"/>
          </w:tcPr>
          <w:p w14:paraId="4A98D036" w14:textId="2D246185" w:rsidR="001D2895" w:rsidRDefault="001D2895" w:rsidP="008D5A20">
            <w:pPr>
              <w:pStyle w:val="TAL"/>
            </w:pPr>
            <w:r w:rsidRPr="00AD1014">
              <w:t>FQ-CSID corrections</w:t>
            </w:r>
          </w:p>
        </w:tc>
        <w:tc>
          <w:tcPr>
            <w:tcW w:w="850" w:type="dxa"/>
            <w:shd w:val="solid" w:color="FFFFFF" w:fill="auto"/>
          </w:tcPr>
          <w:p w14:paraId="63787FE2" w14:textId="77777777" w:rsidR="001D2895" w:rsidRDefault="001D2895" w:rsidP="008D5A20">
            <w:pPr>
              <w:pStyle w:val="TAL"/>
            </w:pPr>
            <w:r>
              <w:t>8.4.0</w:t>
            </w:r>
          </w:p>
        </w:tc>
      </w:tr>
      <w:tr w:rsidR="001D2895" w:rsidRPr="004D3578" w14:paraId="10923CD4" w14:textId="77777777" w:rsidTr="00E75869">
        <w:tc>
          <w:tcPr>
            <w:tcW w:w="851" w:type="dxa"/>
            <w:shd w:val="solid" w:color="FFFFFF" w:fill="auto"/>
          </w:tcPr>
          <w:p w14:paraId="3A89E309" w14:textId="77777777" w:rsidR="001D2895" w:rsidRDefault="001D2895" w:rsidP="008D5A20">
            <w:pPr>
              <w:pStyle w:val="TAL"/>
            </w:pPr>
            <w:r>
              <w:t>CT#44</w:t>
            </w:r>
          </w:p>
        </w:tc>
        <w:tc>
          <w:tcPr>
            <w:tcW w:w="851" w:type="dxa"/>
            <w:shd w:val="solid" w:color="FFFFFF" w:fill="auto"/>
          </w:tcPr>
          <w:p w14:paraId="56D796A0" w14:textId="77777777" w:rsidR="001D2895" w:rsidRDefault="001D2895" w:rsidP="008D5A20">
            <w:pPr>
              <w:pStyle w:val="TAC"/>
              <w:tabs>
                <w:tab w:val="left" w:pos="570"/>
              </w:tabs>
              <w:jc w:val="both"/>
              <w:rPr>
                <w:noProof/>
                <w:lang w:eastAsia="zh-CN"/>
              </w:rPr>
            </w:pPr>
          </w:p>
        </w:tc>
        <w:tc>
          <w:tcPr>
            <w:tcW w:w="992" w:type="dxa"/>
            <w:shd w:val="solid" w:color="FFFFFF" w:fill="auto"/>
          </w:tcPr>
          <w:p w14:paraId="27BA6778" w14:textId="77777777" w:rsidR="001D2895" w:rsidRDefault="001D2895" w:rsidP="008D5A20">
            <w:pPr>
              <w:pStyle w:val="TAC"/>
              <w:tabs>
                <w:tab w:val="left" w:pos="570"/>
              </w:tabs>
              <w:jc w:val="both"/>
              <w:rPr>
                <w:noProof/>
                <w:lang w:eastAsia="zh-CN"/>
              </w:rPr>
            </w:pPr>
          </w:p>
        </w:tc>
        <w:tc>
          <w:tcPr>
            <w:tcW w:w="567" w:type="dxa"/>
            <w:shd w:val="solid" w:color="FFFFFF" w:fill="auto"/>
          </w:tcPr>
          <w:p w14:paraId="35203D49" w14:textId="77777777" w:rsidR="001D2895" w:rsidRDefault="001D2895" w:rsidP="008D5A20">
            <w:pPr>
              <w:pStyle w:val="TAL"/>
            </w:pPr>
            <w:r>
              <w:t>0047r1</w:t>
            </w:r>
          </w:p>
        </w:tc>
        <w:tc>
          <w:tcPr>
            <w:tcW w:w="425" w:type="dxa"/>
            <w:shd w:val="solid" w:color="FFFFFF" w:fill="auto"/>
          </w:tcPr>
          <w:p w14:paraId="30DBF96E" w14:textId="77777777" w:rsidR="001D2895" w:rsidRDefault="001D2895" w:rsidP="008D5A20">
            <w:pPr>
              <w:pStyle w:val="TAC"/>
              <w:tabs>
                <w:tab w:val="left" w:pos="570"/>
              </w:tabs>
              <w:jc w:val="both"/>
              <w:rPr>
                <w:noProof/>
                <w:lang w:eastAsia="zh-CN"/>
              </w:rPr>
            </w:pPr>
          </w:p>
        </w:tc>
        <w:tc>
          <w:tcPr>
            <w:tcW w:w="567" w:type="dxa"/>
            <w:shd w:val="solid" w:color="FFFFFF" w:fill="auto"/>
          </w:tcPr>
          <w:p w14:paraId="685056DD" w14:textId="77777777" w:rsidR="001D2895" w:rsidRDefault="001D2895" w:rsidP="008D5A20">
            <w:pPr>
              <w:pStyle w:val="TAL"/>
              <w:rPr>
                <w:lang w:eastAsia="zh-CN"/>
              </w:rPr>
            </w:pPr>
          </w:p>
        </w:tc>
        <w:tc>
          <w:tcPr>
            <w:tcW w:w="4678" w:type="dxa"/>
            <w:shd w:val="solid" w:color="FFFFFF" w:fill="auto"/>
          </w:tcPr>
          <w:p w14:paraId="01FCB79F" w14:textId="7D37FF76" w:rsidR="001D2895" w:rsidRDefault="001D2895" w:rsidP="008D5A20">
            <w:pPr>
              <w:pStyle w:val="TAL"/>
            </w:pPr>
            <w:r>
              <w:rPr>
                <w:rFonts w:hint="eastAsia"/>
                <w:lang w:eastAsia="zh-CN"/>
              </w:rPr>
              <w:t xml:space="preserve">SGSN and SGW handling in case </w:t>
            </w:r>
            <w:r>
              <w:t>RNC/BSC Failure (Iu mode) using S4</w:t>
            </w:r>
          </w:p>
        </w:tc>
        <w:tc>
          <w:tcPr>
            <w:tcW w:w="850" w:type="dxa"/>
            <w:shd w:val="solid" w:color="FFFFFF" w:fill="auto"/>
          </w:tcPr>
          <w:p w14:paraId="571D0D40" w14:textId="77777777" w:rsidR="001D2895" w:rsidRDefault="001D2895" w:rsidP="008D5A20">
            <w:pPr>
              <w:pStyle w:val="TAL"/>
            </w:pPr>
            <w:r>
              <w:t>8.4.0</w:t>
            </w:r>
          </w:p>
        </w:tc>
      </w:tr>
      <w:tr w:rsidR="001D2895" w:rsidRPr="004D3578" w14:paraId="66FE6DBD" w14:textId="77777777" w:rsidTr="00E75869">
        <w:tc>
          <w:tcPr>
            <w:tcW w:w="851" w:type="dxa"/>
            <w:shd w:val="solid" w:color="FFFFFF" w:fill="auto"/>
          </w:tcPr>
          <w:p w14:paraId="55343CB3" w14:textId="77777777" w:rsidR="001D2895" w:rsidRDefault="001D2895" w:rsidP="008D5A20">
            <w:pPr>
              <w:pStyle w:val="TAL"/>
            </w:pPr>
            <w:r>
              <w:t>CT#44</w:t>
            </w:r>
          </w:p>
        </w:tc>
        <w:tc>
          <w:tcPr>
            <w:tcW w:w="851" w:type="dxa"/>
            <w:shd w:val="solid" w:color="FFFFFF" w:fill="auto"/>
          </w:tcPr>
          <w:p w14:paraId="500974E5" w14:textId="77777777" w:rsidR="001D2895" w:rsidRDefault="001D2895" w:rsidP="008D5A20">
            <w:pPr>
              <w:pStyle w:val="TAC"/>
              <w:tabs>
                <w:tab w:val="left" w:pos="570"/>
              </w:tabs>
              <w:jc w:val="both"/>
              <w:rPr>
                <w:noProof/>
                <w:lang w:eastAsia="zh-CN"/>
              </w:rPr>
            </w:pPr>
          </w:p>
        </w:tc>
        <w:tc>
          <w:tcPr>
            <w:tcW w:w="992" w:type="dxa"/>
            <w:shd w:val="solid" w:color="FFFFFF" w:fill="auto"/>
          </w:tcPr>
          <w:p w14:paraId="15D6552D" w14:textId="77777777" w:rsidR="001D2895" w:rsidRDefault="001D2895" w:rsidP="008D5A20">
            <w:pPr>
              <w:pStyle w:val="TAC"/>
              <w:tabs>
                <w:tab w:val="left" w:pos="570"/>
              </w:tabs>
              <w:jc w:val="both"/>
              <w:rPr>
                <w:noProof/>
                <w:lang w:eastAsia="zh-CN"/>
              </w:rPr>
            </w:pPr>
          </w:p>
        </w:tc>
        <w:tc>
          <w:tcPr>
            <w:tcW w:w="567" w:type="dxa"/>
            <w:shd w:val="solid" w:color="FFFFFF" w:fill="auto"/>
          </w:tcPr>
          <w:p w14:paraId="5A8E6CF9" w14:textId="77777777" w:rsidR="001D2895" w:rsidRDefault="001D2895" w:rsidP="008D5A20">
            <w:pPr>
              <w:pStyle w:val="TAL"/>
            </w:pPr>
            <w:r>
              <w:t>0045r1</w:t>
            </w:r>
          </w:p>
        </w:tc>
        <w:tc>
          <w:tcPr>
            <w:tcW w:w="425" w:type="dxa"/>
            <w:shd w:val="solid" w:color="FFFFFF" w:fill="auto"/>
          </w:tcPr>
          <w:p w14:paraId="24F76D31" w14:textId="77777777" w:rsidR="001D2895" w:rsidRDefault="001D2895" w:rsidP="008D5A20">
            <w:pPr>
              <w:pStyle w:val="TAC"/>
              <w:tabs>
                <w:tab w:val="left" w:pos="570"/>
              </w:tabs>
              <w:jc w:val="both"/>
              <w:rPr>
                <w:noProof/>
                <w:lang w:eastAsia="zh-CN"/>
              </w:rPr>
            </w:pPr>
          </w:p>
        </w:tc>
        <w:tc>
          <w:tcPr>
            <w:tcW w:w="567" w:type="dxa"/>
            <w:shd w:val="solid" w:color="FFFFFF" w:fill="auto"/>
          </w:tcPr>
          <w:p w14:paraId="30879FE2" w14:textId="77777777" w:rsidR="001D2895" w:rsidRDefault="001D2895" w:rsidP="008D5A20">
            <w:pPr>
              <w:pStyle w:val="TAL"/>
              <w:rPr>
                <w:noProof/>
              </w:rPr>
            </w:pPr>
          </w:p>
        </w:tc>
        <w:tc>
          <w:tcPr>
            <w:tcW w:w="4678" w:type="dxa"/>
            <w:shd w:val="solid" w:color="FFFFFF" w:fill="auto"/>
          </w:tcPr>
          <w:p w14:paraId="4324B762" w14:textId="6D214602" w:rsidR="001D2895" w:rsidRDefault="001D2895" w:rsidP="008D5A20">
            <w:pPr>
              <w:pStyle w:val="TAL"/>
              <w:rPr>
                <w:lang w:eastAsia="zh-CN"/>
              </w:rPr>
            </w:pPr>
            <w:r>
              <w:rPr>
                <w:noProof/>
              </w:rPr>
              <w:t>General on PMIP based restart procedure</w:t>
            </w:r>
          </w:p>
        </w:tc>
        <w:tc>
          <w:tcPr>
            <w:tcW w:w="850" w:type="dxa"/>
            <w:shd w:val="solid" w:color="FFFFFF" w:fill="auto"/>
          </w:tcPr>
          <w:p w14:paraId="729C087C" w14:textId="77777777" w:rsidR="001D2895" w:rsidRDefault="001D2895" w:rsidP="008D5A20">
            <w:pPr>
              <w:pStyle w:val="TAL"/>
            </w:pPr>
            <w:r>
              <w:t>9.0.0</w:t>
            </w:r>
          </w:p>
        </w:tc>
      </w:tr>
      <w:tr w:rsidR="001D2895" w:rsidRPr="004D3578" w14:paraId="05ED7945" w14:textId="77777777" w:rsidTr="00E75869">
        <w:tc>
          <w:tcPr>
            <w:tcW w:w="851" w:type="dxa"/>
            <w:shd w:val="solid" w:color="FFFFFF" w:fill="auto"/>
          </w:tcPr>
          <w:p w14:paraId="49C4CCB1" w14:textId="77777777" w:rsidR="001D2895" w:rsidRDefault="001D2895" w:rsidP="008D5A20">
            <w:pPr>
              <w:pStyle w:val="TAL"/>
            </w:pPr>
            <w:r>
              <w:t>CT#45</w:t>
            </w:r>
          </w:p>
        </w:tc>
        <w:tc>
          <w:tcPr>
            <w:tcW w:w="851" w:type="dxa"/>
            <w:shd w:val="solid" w:color="FFFFFF" w:fill="auto"/>
          </w:tcPr>
          <w:p w14:paraId="1DED84C2" w14:textId="77777777" w:rsidR="001D2895" w:rsidRDefault="001D2895" w:rsidP="008D5A20">
            <w:pPr>
              <w:pStyle w:val="TAC"/>
              <w:tabs>
                <w:tab w:val="left" w:pos="570"/>
              </w:tabs>
              <w:jc w:val="both"/>
              <w:rPr>
                <w:noProof/>
                <w:lang w:eastAsia="zh-CN"/>
              </w:rPr>
            </w:pPr>
          </w:p>
        </w:tc>
        <w:tc>
          <w:tcPr>
            <w:tcW w:w="992" w:type="dxa"/>
            <w:shd w:val="solid" w:color="FFFFFF" w:fill="auto"/>
          </w:tcPr>
          <w:p w14:paraId="3C0AD3E1" w14:textId="77777777" w:rsidR="001D2895" w:rsidRDefault="001D2895" w:rsidP="008D5A20">
            <w:pPr>
              <w:pStyle w:val="TAC"/>
              <w:tabs>
                <w:tab w:val="left" w:pos="570"/>
              </w:tabs>
              <w:jc w:val="both"/>
              <w:rPr>
                <w:noProof/>
                <w:lang w:eastAsia="zh-CN"/>
              </w:rPr>
            </w:pPr>
          </w:p>
        </w:tc>
        <w:tc>
          <w:tcPr>
            <w:tcW w:w="567" w:type="dxa"/>
            <w:shd w:val="solid" w:color="FFFFFF" w:fill="auto"/>
          </w:tcPr>
          <w:p w14:paraId="066F2A92" w14:textId="77777777" w:rsidR="001D2895" w:rsidRDefault="001D2895" w:rsidP="008D5A20">
            <w:pPr>
              <w:pStyle w:val="TAL"/>
            </w:pPr>
            <w:r>
              <w:t>0065r1</w:t>
            </w:r>
          </w:p>
        </w:tc>
        <w:tc>
          <w:tcPr>
            <w:tcW w:w="425" w:type="dxa"/>
            <w:shd w:val="solid" w:color="FFFFFF" w:fill="auto"/>
          </w:tcPr>
          <w:p w14:paraId="71C0CF9E" w14:textId="77777777" w:rsidR="001D2895" w:rsidRDefault="001D2895" w:rsidP="008D5A20">
            <w:pPr>
              <w:pStyle w:val="TAC"/>
              <w:tabs>
                <w:tab w:val="left" w:pos="570"/>
              </w:tabs>
              <w:jc w:val="both"/>
              <w:rPr>
                <w:noProof/>
                <w:lang w:eastAsia="zh-CN"/>
              </w:rPr>
            </w:pPr>
          </w:p>
        </w:tc>
        <w:tc>
          <w:tcPr>
            <w:tcW w:w="567" w:type="dxa"/>
            <w:shd w:val="solid" w:color="FFFFFF" w:fill="auto"/>
          </w:tcPr>
          <w:p w14:paraId="41B474F4" w14:textId="77777777" w:rsidR="001D2895" w:rsidRDefault="001D2895" w:rsidP="008D5A20">
            <w:pPr>
              <w:pStyle w:val="TAL"/>
              <w:rPr>
                <w:noProof/>
              </w:rPr>
            </w:pPr>
          </w:p>
        </w:tc>
        <w:tc>
          <w:tcPr>
            <w:tcW w:w="4678" w:type="dxa"/>
            <w:shd w:val="solid" w:color="FFFFFF" w:fill="auto"/>
          </w:tcPr>
          <w:p w14:paraId="0CE9E387" w14:textId="5E0D5CF8" w:rsidR="001D2895" w:rsidRDefault="001D2895" w:rsidP="008D5A20">
            <w:pPr>
              <w:pStyle w:val="TAL"/>
              <w:rPr>
                <w:noProof/>
              </w:rPr>
            </w:pPr>
            <w:r>
              <w:rPr>
                <w:noProof/>
              </w:rPr>
              <w:t>Essential corrections to the partial failure support</w:t>
            </w:r>
          </w:p>
        </w:tc>
        <w:tc>
          <w:tcPr>
            <w:tcW w:w="850" w:type="dxa"/>
            <w:shd w:val="solid" w:color="FFFFFF" w:fill="auto"/>
          </w:tcPr>
          <w:p w14:paraId="03CA60BA" w14:textId="77777777" w:rsidR="001D2895" w:rsidRDefault="001D2895" w:rsidP="008D5A20">
            <w:pPr>
              <w:pStyle w:val="TAL"/>
            </w:pPr>
            <w:r>
              <w:t>9.1.0</w:t>
            </w:r>
          </w:p>
        </w:tc>
      </w:tr>
      <w:tr w:rsidR="001D2895" w:rsidRPr="004D3578" w14:paraId="4DA1E658" w14:textId="77777777" w:rsidTr="00E75869">
        <w:tc>
          <w:tcPr>
            <w:tcW w:w="851" w:type="dxa"/>
            <w:shd w:val="solid" w:color="FFFFFF" w:fill="auto"/>
          </w:tcPr>
          <w:p w14:paraId="0251FA4D" w14:textId="77777777" w:rsidR="001D2895" w:rsidRDefault="001D2895" w:rsidP="008D5A20">
            <w:pPr>
              <w:pStyle w:val="TAL"/>
            </w:pPr>
          </w:p>
        </w:tc>
        <w:tc>
          <w:tcPr>
            <w:tcW w:w="851" w:type="dxa"/>
            <w:shd w:val="solid" w:color="FFFFFF" w:fill="auto"/>
          </w:tcPr>
          <w:p w14:paraId="1DFC1239" w14:textId="77777777" w:rsidR="001D2895" w:rsidRDefault="001D2895" w:rsidP="008D5A20">
            <w:pPr>
              <w:pStyle w:val="TAC"/>
              <w:tabs>
                <w:tab w:val="left" w:pos="570"/>
              </w:tabs>
              <w:jc w:val="both"/>
              <w:rPr>
                <w:noProof/>
                <w:lang w:eastAsia="zh-CN"/>
              </w:rPr>
            </w:pPr>
          </w:p>
        </w:tc>
        <w:tc>
          <w:tcPr>
            <w:tcW w:w="992" w:type="dxa"/>
            <w:shd w:val="solid" w:color="FFFFFF" w:fill="auto"/>
          </w:tcPr>
          <w:p w14:paraId="6A53DBAA" w14:textId="77777777" w:rsidR="001D2895" w:rsidRDefault="001D2895" w:rsidP="008D5A20">
            <w:pPr>
              <w:pStyle w:val="TAC"/>
              <w:tabs>
                <w:tab w:val="left" w:pos="570"/>
              </w:tabs>
              <w:jc w:val="both"/>
              <w:rPr>
                <w:noProof/>
                <w:lang w:eastAsia="zh-CN"/>
              </w:rPr>
            </w:pPr>
          </w:p>
        </w:tc>
        <w:tc>
          <w:tcPr>
            <w:tcW w:w="567" w:type="dxa"/>
            <w:shd w:val="solid" w:color="FFFFFF" w:fill="auto"/>
          </w:tcPr>
          <w:p w14:paraId="2E1EFA20" w14:textId="77777777" w:rsidR="001D2895" w:rsidRDefault="001D2895" w:rsidP="008D5A20">
            <w:pPr>
              <w:pStyle w:val="TAL"/>
            </w:pPr>
            <w:r>
              <w:t>0051</w:t>
            </w:r>
          </w:p>
        </w:tc>
        <w:tc>
          <w:tcPr>
            <w:tcW w:w="425" w:type="dxa"/>
            <w:shd w:val="solid" w:color="FFFFFF" w:fill="auto"/>
          </w:tcPr>
          <w:p w14:paraId="756E70A5" w14:textId="77777777" w:rsidR="001D2895" w:rsidRDefault="001D2895" w:rsidP="008D5A20">
            <w:pPr>
              <w:pStyle w:val="TAC"/>
              <w:tabs>
                <w:tab w:val="left" w:pos="570"/>
              </w:tabs>
              <w:jc w:val="both"/>
              <w:rPr>
                <w:noProof/>
                <w:lang w:eastAsia="zh-CN"/>
              </w:rPr>
            </w:pPr>
          </w:p>
        </w:tc>
        <w:tc>
          <w:tcPr>
            <w:tcW w:w="567" w:type="dxa"/>
            <w:shd w:val="solid" w:color="FFFFFF" w:fill="auto"/>
          </w:tcPr>
          <w:p w14:paraId="2DE29934" w14:textId="77777777" w:rsidR="001D2895" w:rsidRDefault="001D2895" w:rsidP="008D5A20">
            <w:pPr>
              <w:pStyle w:val="TAL"/>
              <w:rPr>
                <w:noProof/>
              </w:rPr>
            </w:pPr>
          </w:p>
        </w:tc>
        <w:tc>
          <w:tcPr>
            <w:tcW w:w="4678" w:type="dxa"/>
            <w:shd w:val="solid" w:color="FFFFFF" w:fill="auto"/>
          </w:tcPr>
          <w:p w14:paraId="28E44DAC" w14:textId="42F78CD5" w:rsidR="001D2895" w:rsidRDefault="001D2895" w:rsidP="008D5A20">
            <w:pPr>
              <w:pStyle w:val="TAL"/>
              <w:rPr>
                <w:noProof/>
              </w:rPr>
            </w:pPr>
            <w:r>
              <w:rPr>
                <w:noProof/>
              </w:rPr>
              <w:t>Removal of Editor's note</w:t>
            </w:r>
          </w:p>
        </w:tc>
        <w:tc>
          <w:tcPr>
            <w:tcW w:w="850" w:type="dxa"/>
            <w:shd w:val="solid" w:color="FFFFFF" w:fill="auto"/>
          </w:tcPr>
          <w:p w14:paraId="59849055" w14:textId="77777777" w:rsidR="001D2895" w:rsidRDefault="001D2895" w:rsidP="008D5A20">
            <w:pPr>
              <w:pStyle w:val="TAL"/>
            </w:pPr>
          </w:p>
        </w:tc>
      </w:tr>
      <w:tr w:rsidR="001D2895" w:rsidRPr="004D3578" w14:paraId="4DF60B0B" w14:textId="77777777" w:rsidTr="00E75869">
        <w:tc>
          <w:tcPr>
            <w:tcW w:w="851" w:type="dxa"/>
            <w:shd w:val="solid" w:color="FFFFFF" w:fill="auto"/>
          </w:tcPr>
          <w:p w14:paraId="570E9329" w14:textId="77777777" w:rsidR="001D2895" w:rsidRDefault="001D2895" w:rsidP="008D5A20">
            <w:pPr>
              <w:pStyle w:val="TAL"/>
            </w:pPr>
          </w:p>
        </w:tc>
        <w:tc>
          <w:tcPr>
            <w:tcW w:w="851" w:type="dxa"/>
            <w:shd w:val="solid" w:color="FFFFFF" w:fill="auto"/>
          </w:tcPr>
          <w:p w14:paraId="653079E3" w14:textId="77777777" w:rsidR="001D2895" w:rsidRDefault="001D2895" w:rsidP="008D5A20">
            <w:pPr>
              <w:pStyle w:val="TAC"/>
              <w:tabs>
                <w:tab w:val="left" w:pos="570"/>
              </w:tabs>
              <w:jc w:val="both"/>
              <w:rPr>
                <w:noProof/>
                <w:lang w:eastAsia="zh-CN"/>
              </w:rPr>
            </w:pPr>
          </w:p>
        </w:tc>
        <w:tc>
          <w:tcPr>
            <w:tcW w:w="992" w:type="dxa"/>
            <w:shd w:val="solid" w:color="FFFFFF" w:fill="auto"/>
          </w:tcPr>
          <w:p w14:paraId="0FC0EC2F" w14:textId="77777777" w:rsidR="001D2895" w:rsidRDefault="001D2895" w:rsidP="008D5A20">
            <w:pPr>
              <w:pStyle w:val="TAC"/>
              <w:tabs>
                <w:tab w:val="left" w:pos="570"/>
              </w:tabs>
              <w:jc w:val="both"/>
              <w:rPr>
                <w:noProof/>
                <w:lang w:eastAsia="zh-CN"/>
              </w:rPr>
            </w:pPr>
          </w:p>
        </w:tc>
        <w:tc>
          <w:tcPr>
            <w:tcW w:w="567" w:type="dxa"/>
            <w:shd w:val="solid" w:color="FFFFFF" w:fill="auto"/>
          </w:tcPr>
          <w:p w14:paraId="77317E12" w14:textId="77777777" w:rsidR="001D2895" w:rsidRDefault="001D2895" w:rsidP="008D5A20">
            <w:pPr>
              <w:pStyle w:val="TAL"/>
            </w:pPr>
            <w:r>
              <w:t>0053r1</w:t>
            </w:r>
          </w:p>
        </w:tc>
        <w:tc>
          <w:tcPr>
            <w:tcW w:w="425" w:type="dxa"/>
            <w:shd w:val="solid" w:color="FFFFFF" w:fill="auto"/>
          </w:tcPr>
          <w:p w14:paraId="40BE5ED1" w14:textId="77777777" w:rsidR="001D2895" w:rsidRDefault="001D2895" w:rsidP="008D5A20">
            <w:pPr>
              <w:pStyle w:val="TAC"/>
              <w:tabs>
                <w:tab w:val="left" w:pos="570"/>
              </w:tabs>
              <w:jc w:val="both"/>
              <w:rPr>
                <w:noProof/>
                <w:lang w:eastAsia="zh-CN"/>
              </w:rPr>
            </w:pPr>
          </w:p>
        </w:tc>
        <w:tc>
          <w:tcPr>
            <w:tcW w:w="567" w:type="dxa"/>
            <w:shd w:val="solid" w:color="FFFFFF" w:fill="auto"/>
          </w:tcPr>
          <w:p w14:paraId="7725378A" w14:textId="77777777" w:rsidR="001D2895" w:rsidRPr="008052BB" w:rsidRDefault="001D2895" w:rsidP="008D5A20">
            <w:pPr>
              <w:pStyle w:val="TAL"/>
              <w:rPr>
                <w:noProof/>
                <w:lang w:eastAsia="zh-CN"/>
              </w:rPr>
            </w:pPr>
          </w:p>
        </w:tc>
        <w:tc>
          <w:tcPr>
            <w:tcW w:w="4678" w:type="dxa"/>
            <w:shd w:val="solid" w:color="FFFFFF" w:fill="auto"/>
          </w:tcPr>
          <w:p w14:paraId="62484F84" w14:textId="691C20DA" w:rsidR="001D2895" w:rsidRDefault="001D2895" w:rsidP="008D5A20">
            <w:pPr>
              <w:pStyle w:val="TAL"/>
              <w:rPr>
                <w:noProof/>
              </w:rPr>
            </w:pPr>
            <w:r w:rsidRPr="008052BB">
              <w:rPr>
                <w:noProof/>
                <w:lang w:eastAsia="zh-CN"/>
              </w:rPr>
              <w:t>Restoration of data in MBMS GW</w:t>
            </w:r>
          </w:p>
        </w:tc>
        <w:tc>
          <w:tcPr>
            <w:tcW w:w="850" w:type="dxa"/>
            <w:shd w:val="solid" w:color="FFFFFF" w:fill="auto"/>
          </w:tcPr>
          <w:p w14:paraId="0B1F61C2" w14:textId="77777777" w:rsidR="001D2895" w:rsidRDefault="001D2895" w:rsidP="008D5A20">
            <w:pPr>
              <w:pStyle w:val="TAL"/>
            </w:pPr>
          </w:p>
        </w:tc>
      </w:tr>
      <w:tr w:rsidR="001D2895" w:rsidRPr="004D3578" w14:paraId="2AABB4F3" w14:textId="77777777" w:rsidTr="00E75869">
        <w:tc>
          <w:tcPr>
            <w:tcW w:w="851" w:type="dxa"/>
            <w:shd w:val="solid" w:color="FFFFFF" w:fill="auto"/>
          </w:tcPr>
          <w:p w14:paraId="73128E58" w14:textId="77777777" w:rsidR="001D2895" w:rsidRDefault="001D2895" w:rsidP="008D5A20">
            <w:pPr>
              <w:pStyle w:val="TAL"/>
            </w:pPr>
          </w:p>
        </w:tc>
        <w:tc>
          <w:tcPr>
            <w:tcW w:w="851" w:type="dxa"/>
            <w:shd w:val="solid" w:color="FFFFFF" w:fill="auto"/>
          </w:tcPr>
          <w:p w14:paraId="29EBAEA5" w14:textId="77777777" w:rsidR="001D2895" w:rsidRDefault="001D2895" w:rsidP="008D5A20">
            <w:pPr>
              <w:pStyle w:val="TAC"/>
              <w:tabs>
                <w:tab w:val="left" w:pos="570"/>
              </w:tabs>
              <w:jc w:val="both"/>
              <w:rPr>
                <w:noProof/>
                <w:lang w:eastAsia="zh-CN"/>
              </w:rPr>
            </w:pPr>
          </w:p>
        </w:tc>
        <w:tc>
          <w:tcPr>
            <w:tcW w:w="992" w:type="dxa"/>
            <w:shd w:val="solid" w:color="FFFFFF" w:fill="auto"/>
          </w:tcPr>
          <w:p w14:paraId="5197C057" w14:textId="77777777" w:rsidR="001D2895" w:rsidRDefault="001D2895" w:rsidP="008D5A20">
            <w:pPr>
              <w:pStyle w:val="TAC"/>
              <w:tabs>
                <w:tab w:val="left" w:pos="570"/>
              </w:tabs>
              <w:jc w:val="both"/>
              <w:rPr>
                <w:noProof/>
                <w:lang w:eastAsia="zh-CN"/>
              </w:rPr>
            </w:pPr>
          </w:p>
        </w:tc>
        <w:tc>
          <w:tcPr>
            <w:tcW w:w="567" w:type="dxa"/>
            <w:shd w:val="solid" w:color="FFFFFF" w:fill="auto"/>
          </w:tcPr>
          <w:p w14:paraId="45BA9FA0" w14:textId="77777777" w:rsidR="001D2895" w:rsidRDefault="001D2895" w:rsidP="008D5A20">
            <w:pPr>
              <w:pStyle w:val="TAL"/>
            </w:pPr>
            <w:r>
              <w:t>0058r1</w:t>
            </w:r>
          </w:p>
        </w:tc>
        <w:tc>
          <w:tcPr>
            <w:tcW w:w="425" w:type="dxa"/>
            <w:shd w:val="solid" w:color="FFFFFF" w:fill="auto"/>
          </w:tcPr>
          <w:p w14:paraId="238A84AF" w14:textId="77777777" w:rsidR="001D2895" w:rsidRDefault="001D2895" w:rsidP="008D5A20">
            <w:pPr>
              <w:pStyle w:val="TAC"/>
              <w:tabs>
                <w:tab w:val="left" w:pos="570"/>
              </w:tabs>
              <w:jc w:val="both"/>
              <w:rPr>
                <w:noProof/>
                <w:lang w:eastAsia="zh-CN"/>
              </w:rPr>
            </w:pPr>
          </w:p>
        </w:tc>
        <w:tc>
          <w:tcPr>
            <w:tcW w:w="567" w:type="dxa"/>
            <w:shd w:val="solid" w:color="FFFFFF" w:fill="auto"/>
          </w:tcPr>
          <w:p w14:paraId="02FD7103" w14:textId="77777777" w:rsidR="001D2895" w:rsidRPr="00A4000D" w:rsidRDefault="001D2895" w:rsidP="008D5A20">
            <w:pPr>
              <w:pStyle w:val="TAL"/>
              <w:rPr>
                <w:lang w:val="en-US"/>
              </w:rPr>
            </w:pPr>
          </w:p>
        </w:tc>
        <w:tc>
          <w:tcPr>
            <w:tcW w:w="4678" w:type="dxa"/>
            <w:shd w:val="solid" w:color="FFFFFF" w:fill="auto"/>
          </w:tcPr>
          <w:p w14:paraId="1410F2F6" w14:textId="69D09BFF" w:rsidR="001D2895" w:rsidRDefault="001D2895" w:rsidP="008D5A20">
            <w:pPr>
              <w:pStyle w:val="TAL"/>
              <w:rPr>
                <w:noProof/>
              </w:rPr>
            </w:pPr>
            <w:r w:rsidRPr="00A4000D">
              <w:rPr>
                <w:lang w:val="en-US"/>
              </w:rPr>
              <w:t>Echo usage for GTPv2</w:t>
            </w:r>
          </w:p>
        </w:tc>
        <w:tc>
          <w:tcPr>
            <w:tcW w:w="850" w:type="dxa"/>
            <w:shd w:val="solid" w:color="FFFFFF" w:fill="auto"/>
          </w:tcPr>
          <w:p w14:paraId="6945827C" w14:textId="77777777" w:rsidR="001D2895" w:rsidRDefault="001D2895" w:rsidP="008D5A20">
            <w:pPr>
              <w:pStyle w:val="TAL"/>
            </w:pPr>
          </w:p>
        </w:tc>
      </w:tr>
      <w:tr w:rsidR="001D2895" w:rsidRPr="004D3578" w14:paraId="20D708A3" w14:textId="77777777" w:rsidTr="00E75869">
        <w:tc>
          <w:tcPr>
            <w:tcW w:w="851" w:type="dxa"/>
            <w:shd w:val="solid" w:color="FFFFFF" w:fill="auto"/>
          </w:tcPr>
          <w:p w14:paraId="1849A951" w14:textId="77777777" w:rsidR="001D2895" w:rsidRDefault="001D2895" w:rsidP="008D5A20">
            <w:pPr>
              <w:pStyle w:val="TAL"/>
            </w:pPr>
          </w:p>
        </w:tc>
        <w:tc>
          <w:tcPr>
            <w:tcW w:w="851" w:type="dxa"/>
            <w:shd w:val="solid" w:color="FFFFFF" w:fill="auto"/>
          </w:tcPr>
          <w:p w14:paraId="5CF15680" w14:textId="77777777" w:rsidR="001D2895" w:rsidRDefault="001D2895" w:rsidP="008D5A20">
            <w:pPr>
              <w:pStyle w:val="TAC"/>
              <w:tabs>
                <w:tab w:val="left" w:pos="570"/>
              </w:tabs>
              <w:jc w:val="both"/>
              <w:rPr>
                <w:noProof/>
                <w:lang w:eastAsia="zh-CN"/>
              </w:rPr>
            </w:pPr>
          </w:p>
        </w:tc>
        <w:tc>
          <w:tcPr>
            <w:tcW w:w="992" w:type="dxa"/>
            <w:shd w:val="solid" w:color="FFFFFF" w:fill="auto"/>
          </w:tcPr>
          <w:p w14:paraId="319050AE" w14:textId="77777777" w:rsidR="001D2895" w:rsidRDefault="001D2895" w:rsidP="008D5A20">
            <w:pPr>
              <w:pStyle w:val="TAC"/>
              <w:tabs>
                <w:tab w:val="left" w:pos="570"/>
              </w:tabs>
              <w:jc w:val="both"/>
              <w:rPr>
                <w:noProof/>
                <w:lang w:eastAsia="zh-CN"/>
              </w:rPr>
            </w:pPr>
          </w:p>
        </w:tc>
        <w:tc>
          <w:tcPr>
            <w:tcW w:w="567" w:type="dxa"/>
            <w:shd w:val="solid" w:color="FFFFFF" w:fill="auto"/>
          </w:tcPr>
          <w:p w14:paraId="0873F76F" w14:textId="77777777" w:rsidR="001D2895" w:rsidRDefault="001D2895" w:rsidP="008D5A20">
            <w:pPr>
              <w:pStyle w:val="TAL"/>
            </w:pPr>
            <w:r>
              <w:t>0063r3</w:t>
            </w:r>
          </w:p>
        </w:tc>
        <w:tc>
          <w:tcPr>
            <w:tcW w:w="425" w:type="dxa"/>
            <w:shd w:val="solid" w:color="FFFFFF" w:fill="auto"/>
          </w:tcPr>
          <w:p w14:paraId="63E81718" w14:textId="77777777" w:rsidR="001D2895" w:rsidRDefault="001D2895" w:rsidP="008D5A20">
            <w:pPr>
              <w:pStyle w:val="TAC"/>
              <w:tabs>
                <w:tab w:val="left" w:pos="570"/>
              </w:tabs>
              <w:jc w:val="both"/>
              <w:rPr>
                <w:noProof/>
                <w:lang w:eastAsia="zh-CN"/>
              </w:rPr>
            </w:pPr>
          </w:p>
        </w:tc>
        <w:tc>
          <w:tcPr>
            <w:tcW w:w="567" w:type="dxa"/>
            <w:shd w:val="solid" w:color="FFFFFF" w:fill="auto"/>
          </w:tcPr>
          <w:p w14:paraId="28A46015" w14:textId="77777777" w:rsidR="001D2895" w:rsidRPr="00C12633" w:rsidRDefault="001D2895" w:rsidP="008D5A20">
            <w:pPr>
              <w:pStyle w:val="TAL"/>
              <w:rPr>
                <w:noProof/>
              </w:rPr>
            </w:pPr>
          </w:p>
        </w:tc>
        <w:tc>
          <w:tcPr>
            <w:tcW w:w="4678" w:type="dxa"/>
            <w:shd w:val="solid" w:color="FFFFFF" w:fill="auto"/>
          </w:tcPr>
          <w:p w14:paraId="59CACF48" w14:textId="4FE53EBB" w:rsidR="001D2895" w:rsidRDefault="001D2895" w:rsidP="008D5A20">
            <w:pPr>
              <w:pStyle w:val="TAL"/>
              <w:rPr>
                <w:noProof/>
              </w:rPr>
            </w:pPr>
            <w:r w:rsidRPr="00C12633">
              <w:rPr>
                <w:noProof/>
              </w:rPr>
              <w:t>Error Indication cleanup</w:t>
            </w:r>
          </w:p>
        </w:tc>
        <w:tc>
          <w:tcPr>
            <w:tcW w:w="850" w:type="dxa"/>
            <w:shd w:val="solid" w:color="FFFFFF" w:fill="auto"/>
          </w:tcPr>
          <w:p w14:paraId="547ED5A5" w14:textId="77777777" w:rsidR="001D2895" w:rsidRDefault="001D2895" w:rsidP="008D5A20">
            <w:pPr>
              <w:pStyle w:val="TAL"/>
            </w:pPr>
          </w:p>
        </w:tc>
      </w:tr>
      <w:tr w:rsidR="001D2895" w:rsidRPr="004D3578" w14:paraId="0A2A1BAC" w14:textId="77777777" w:rsidTr="00E75869">
        <w:tc>
          <w:tcPr>
            <w:tcW w:w="851" w:type="dxa"/>
            <w:shd w:val="solid" w:color="FFFFFF" w:fill="auto"/>
          </w:tcPr>
          <w:p w14:paraId="74732C0E" w14:textId="77777777" w:rsidR="001D2895" w:rsidRDefault="001D2895" w:rsidP="008D5A20">
            <w:pPr>
              <w:pStyle w:val="TAL"/>
            </w:pPr>
          </w:p>
        </w:tc>
        <w:tc>
          <w:tcPr>
            <w:tcW w:w="851" w:type="dxa"/>
            <w:shd w:val="solid" w:color="FFFFFF" w:fill="auto"/>
          </w:tcPr>
          <w:p w14:paraId="016E02EF" w14:textId="77777777" w:rsidR="001D2895" w:rsidRDefault="001D2895" w:rsidP="008D5A20">
            <w:pPr>
              <w:pStyle w:val="TAC"/>
              <w:tabs>
                <w:tab w:val="left" w:pos="570"/>
              </w:tabs>
              <w:jc w:val="both"/>
              <w:rPr>
                <w:noProof/>
                <w:lang w:eastAsia="zh-CN"/>
              </w:rPr>
            </w:pPr>
          </w:p>
        </w:tc>
        <w:tc>
          <w:tcPr>
            <w:tcW w:w="992" w:type="dxa"/>
            <w:shd w:val="solid" w:color="FFFFFF" w:fill="auto"/>
          </w:tcPr>
          <w:p w14:paraId="74734963" w14:textId="77777777" w:rsidR="001D2895" w:rsidRDefault="001D2895" w:rsidP="008D5A20">
            <w:pPr>
              <w:pStyle w:val="TAC"/>
              <w:tabs>
                <w:tab w:val="left" w:pos="570"/>
              </w:tabs>
              <w:jc w:val="both"/>
              <w:rPr>
                <w:noProof/>
                <w:lang w:eastAsia="zh-CN"/>
              </w:rPr>
            </w:pPr>
          </w:p>
        </w:tc>
        <w:tc>
          <w:tcPr>
            <w:tcW w:w="567" w:type="dxa"/>
            <w:shd w:val="solid" w:color="FFFFFF" w:fill="auto"/>
          </w:tcPr>
          <w:p w14:paraId="05D34E82" w14:textId="77777777" w:rsidR="001D2895" w:rsidRDefault="001D2895" w:rsidP="008D5A20">
            <w:pPr>
              <w:pStyle w:val="TAL"/>
            </w:pPr>
            <w:r>
              <w:t>0064r4</w:t>
            </w:r>
          </w:p>
        </w:tc>
        <w:tc>
          <w:tcPr>
            <w:tcW w:w="425" w:type="dxa"/>
            <w:shd w:val="solid" w:color="FFFFFF" w:fill="auto"/>
          </w:tcPr>
          <w:p w14:paraId="167793B1" w14:textId="77777777" w:rsidR="001D2895" w:rsidRDefault="001D2895" w:rsidP="008D5A20">
            <w:pPr>
              <w:pStyle w:val="TAC"/>
              <w:tabs>
                <w:tab w:val="left" w:pos="570"/>
              </w:tabs>
              <w:jc w:val="both"/>
              <w:rPr>
                <w:noProof/>
                <w:lang w:eastAsia="zh-CN"/>
              </w:rPr>
            </w:pPr>
          </w:p>
        </w:tc>
        <w:tc>
          <w:tcPr>
            <w:tcW w:w="567" w:type="dxa"/>
            <w:shd w:val="solid" w:color="FFFFFF" w:fill="auto"/>
          </w:tcPr>
          <w:p w14:paraId="3150ABF1" w14:textId="77777777" w:rsidR="001D2895" w:rsidRDefault="001D2895" w:rsidP="008D5A20">
            <w:pPr>
              <w:pStyle w:val="TAL"/>
              <w:rPr>
                <w:noProof/>
              </w:rPr>
            </w:pPr>
          </w:p>
        </w:tc>
        <w:tc>
          <w:tcPr>
            <w:tcW w:w="4678" w:type="dxa"/>
            <w:shd w:val="solid" w:color="FFFFFF" w:fill="auto"/>
          </w:tcPr>
          <w:p w14:paraId="0469A534" w14:textId="4506CF6F" w:rsidR="001D2895" w:rsidRDefault="001D2895" w:rsidP="008D5A20">
            <w:pPr>
              <w:pStyle w:val="TAL"/>
              <w:rPr>
                <w:noProof/>
              </w:rPr>
            </w:pPr>
            <w:r>
              <w:rPr>
                <w:noProof/>
              </w:rPr>
              <w:t>Restoration of data in E-UTRAN</w:t>
            </w:r>
          </w:p>
        </w:tc>
        <w:tc>
          <w:tcPr>
            <w:tcW w:w="850" w:type="dxa"/>
            <w:shd w:val="solid" w:color="FFFFFF" w:fill="auto"/>
          </w:tcPr>
          <w:p w14:paraId="63F35C55" w14:textId="77777777" w:rsidR="001D2895" w:rsidRDefault="001D2895" w:rsidP="008D5A20">
            <w:pPr>
              <w:pStyle w:val="TAL"/>
            </w:pPr>
          </w:p>
        </w:tc>
      </w:tr>
      <w:tr w:rsidR="001D2895" w:rsidRPr="004D3578" w14:paraId="6E01A140" w14:textId="77777777" w:rsidTr="00E75869">
        <w:tc>
          <w:tcPr>
            <w:tcW w:w="851" w:type="dxa"/>
            <w:shd w:val="solid" w:color="FFFFFF" w:fill="auto"/>
          </w:tcPr>
          <w:p w14:paraId="0C745374" w14:textId="77777777" w:rsidR="001D2895" w:rsidRDefault="001D2895" w:rsidP="008D5A20">
            <w:pPr>
              <w:pStyle w:val="TAL"/>
            </w:pPr>
            <w:r>
              <w:t>CT#46</w:t>
            </w:r>
          </w:p>
        </w:tc>
        <w:tc>
          <w:tcPr>
            <w:tcW w:w="851" w:type="dxa"/>
            <w:shd w:val="solid" w:color="FFFFFF" w:fill="auto"/>
          </w:tcPr>
          <w:p w14:paraId="65B244EE" w14:textId="77777777" w:rsidR="001D2895" w:rsidRDefault="001D2895" w:rsidP="008D5A20">
            <w:pPr>
              <w:pStyle w:val="TAC"/>
              <w:tabs>
                <w:tab w:val="left" w:pos="570"/>
              </w:tabs>
              <w:jc w:val="both"/>
              <w:rPr>
                <w:noProof/>
                <w:lang w:eastAsia="zh-CN"/>
              </w:rPr>
            </w:pPr>
          </w:p>
        </w:tc>
        <w:tc>
          <w:tcPr>
            <w:tcW w:w="992" w:type="dxa"/>
            <w:shd w:val="solid" w:color="FFFFFF" w:fill="auto"/>
          </w:tcPr>
          <w:p w14:paraId="030B5CB8" w14:textId="77777777" w:rsidR="001D2895" w:rsidRDefault="001D2895" w:rsidP="008D5A20">
            <w:pPr>
              <w:pStyle w:val="TAC"/>
              <w:tabs>
                <w:tab w:val="left" w:pos="570"/>
              </w:tabs>
              <w:jc w:val="both"/>
              <w:rPr>
                <w:noProof/>
                <w:lang w:eastAsia="zh-CN"/>
              </w:rPr>
            </w:pPr>
          </w:p>
        </w:tc>
        <w:tc>
          <w:tcPr>
            <w:tcW w:w="567" w:type="dxa"/>
            <w:shd w:val="solid" w:color="FFFFFF" w:fill="auto"/>
          </w:tcPr>
          <w:p w14:paraId="65F0B4CA" w14:textId="77777777" w:rsidR="001D2895" w:rsidRDefault="001D2895" w:rsidP="008D5A20">
            <w:pPr>
              <w:pStyle w:val="TAL"/>
            </w:pPr>
            <w:r>
              <w:t>0066</w:t>
            </w:r>
          </w:p>
        </w:tc>
        <w:tc>
          <w:tcPr>
            <w:tcW w:w="425" w:type="dxa"/>
            <w:shd w:val="solid" w:color="FFFFFF" w:fill="auto"/>
          </w:tcPr>
          <w:p w14:paraId="5E54A132" w14:textId="77777777" w:rsidR="001D2895" w:rsidRDefault="001D2895" w:rsidP="008D5A20">
            <w:pPr>
              <w:pStyle w:val="TAC"/>
              <w:tabs>
                <w:tab w:val="left" w:pos="570"/>
              </w:tabs>
              <w:jc w:val="both"/>
              <w:rPr>
                <w:noProof/>
                <w:lang w:eastAsia="zh-CN"/>
              </w:rPr>
            </w:pPr>
          </w:p>
        </w:tc>
        <w:tc>
          <w:tcPr>
            <w:tcW w:w="567" w:type="dxa"/>
            <w:shd w:val="solid" w:color="FFFFFF" w:fill="auto"/>
          </w:tcPr>
          <w:p w14:paraId="1C024D8E" w14:textId="77777777" w:rsidR="001D2895" w:rsidRDefault="001D2895" w:rsidP="008D5A20">
            <w:pPr>
              <w:pStyle w:val="TAL"/>
              <w:rPr>
                <w:noProof/>
              </w:rPr>
            </w:pPr>
          </w:p>
        </w:tc>
        <w:tc>
          <w:tcPr>
            <w:tcW w:w="4678" w:type="dxa"/>
            <w:shd w:val="solid" w:color="FFFFFF" w:fill="auto"/>
          </w:tcPr>
          <w:p w14:paraId="6FB8D6A6" w14:textId="7EE1157D" w:rsidR="001D2895" w:rsidRDefault="001D2895" w:rsidP="008D5A20">
            <w:pPr>
              <w:pStyle w:val="TAL"/>
              <w:rPr>
                <w:noProof/>
              </w:rPr>
            </w:pPr>
            <w:r>
              <w:rPr>
                <w:noProof/>
              </w:rPr>
              <w:t>Paging signalling optimization after SGSN failure</w:t>
            </w:r>
          </w:p>
        </w:tc>
        <w:tc>
          <w:tcPr>
            <w:tcW w:w="850" w:type="dxa"/>
            <w:shd w:val="solid" w:color="FFFFFF" w:fill="auto"/>
          </w:tcPr>
          <w:p w14:paraId="210F9631" w14:textId="77777777" w:rsidR="001D2895" w:rsidRDefault="001D2895" w:rsidP="008D5A20">
            <w:pPr>
              <w:pStyle w:val="TAL"/>
            </w:pPr>
            <w:r>
              <w:t>9.2.0</w:t>
            </w:r>
          </w:p>
        </w:tc>
      </w:tr>
      <w:tr w:rsidR="001D2895" w:rsidRPr="004D3578" w14:paraId="330F706E" w14:textId="77777777" w:rsidTr="00E75869">
        <w:tc>
          <w:tcPr>
            <w:tcW w:w="851" w:type="dxa"/>
            <w:shd w:val="solid" w:color="FFFFFF" w:fill="auto"/>
          </w:tcPr>
          <w:p w14:paraId="4F941114" w14:textId="77777777" w:rsidR="001D2895" w:rsidRDefault="001D2895" w:rsidP="008D5A20">
            <w:pPr>
              <w:pStyle w:val="TAL"/>
            </w:pPr>
          </w:p>
        </w:tc>
        <w:tc>
          <w:tcPr>
            <w:tcW w:w="851" w:type="dxa"/>
            <w:shd w:val="solid" w:color="FFFFFF" w:fill="auto"/>
          </w:tcPr>
          <w:p w14:paraId="7E601DC7" w14:textId="77777777" w:rsidR="001D2895" w:rsidRDefault="001D2895" w:rsidP="008D5A20">
            <w:pPr>
              <w:pStyle w:val="TAC"/>
              <w:tabs>
                <w:tab w:val="left" w:pos="570"/>
              </w:tabs>
              <w:jc w:val="both"/>
              <w:rPr>
                <w:noProof/>
                <w:lang w:eastAsia="zh-CN"/>
              </w:rPr>
            </w:pPr>
          </w:p>
        </w:tc>
        <w:tc>
          <w:tcPr>
            <w:tcW w:w="992" w:type="dxa"/>
            <w:shd w:val="solid" w:color="FFFFFF" w:fill="auto"/>
          </w:tcPr>
          <w:p w14:paraId="4863629D" w14:textId="77777777" w:rsidR="001D2895" w:rsidRDefault="001D2895" w:rsidP="008D5A20">
            <w:pPr>
              <w:pStyle w:val="TAC"/>
              <w:tabs>
                <w:tab w:val="left" w:pos="570"/>
              </w:tabs>
              <w:jc w:val="both"/>
              <w:rPr>
                <w:noProof/>
                <w:lang w:eastAsia="zh-CN"/>
              </w:rPr>
            </w:pPr>
          </w:p>
        </w:tc>
        <w:tc>
          <w:tcPr>
            <w:tcW w:w="567" w:type="dxa"/>
            <w:shd w:val="solid" w:color="FFFFFF" w:fill="auto"/>
          </w:tcPr>
          <w:p w14:paraId="27CAFCAD" w14:textId="77777777" w:rsidR="001D2895" w:rsidRDefault="001D2895" w:rsidP="008D5A20">
            <w:pPr>
              <w:pStyle w:val="TAL"/>
            </w:pPr>
            <w:r>
              <w:t>0067</w:t>
            </w:r>
          </w:p>
        </w:tc>
        <w:tc>
          <w:tcPr>
            <w:tcW w:w="425" w:type="dxa"/>
            <w:shd w:val="solid" w:color="FFFFFF" w:fill="auto"/>
          </w:tcPr>
          <w:p w14:paraId="314C31F2" w14:textId="77777777" w:rsidR="001D2895" w:rsidRDefault="001D2895" w:rsidP="008D5A20">
            <w:pPr>
              <w:pStyle w:val="TAC"/>
              <w:tabs>
                <w:tab w:val="left" w:pos="570"/>
              </w:tabs>
              <w:jc w:val="both"/>
              <w:rPr>
                <w:noProof/>
                <w:lang w:eastAsia="zh-CN"/>
              </w:rPr>
            </w:pPr>
          </w:p>
        </w:tc>
        <w:tc>
          <w:tcPr>
            <w:tcW w:w="567" w:type="dxa"/>
            <w:shd w:val="solid" w:color="FFFFFF" w:fill="auto"/>
          </w:tcPr>
          <w:p w14:paraId="26EEC8DD" w14:textId="77777777" w:rsidR="001D2895" w:rsidRDefault="001D2895" w:rsidP="008D5A20">
            <w:pPr>
              <w:pStyle w:val="TAL"/>
              <w:rPr>
                <w:noProof/>
              </w:rPr>
            </w:pPr>
          </w:p>
        </w:tc>
        <w:tc>
          <w:tcPr>
            <w:tcW w:w="4678" w:type="dxa"/>
            <w:shd w:val="solid" w:color="FFFFFF" w:fill="auto"/>
          </w:tcPr>
          <w:p w14:paraId="5324D420" w14:textId="1F65FEDB" w:rsidR="001D2895" w:rsidRDefault="001D2895" w:rsidP="008D5A20">
            <w:pPr>
              <w:pStyle w:val="TAL"/>
              <w:rPr>
                <w:noProof/>
              </w:rPr>
            </w:pPr>
            <w:r>
              <w:rPr>
                <w:noProof/>
              </w:rPr>
              <w:t>Paging signalling optimization after MME failure</w:t>
            </w:r>
          </w:p>
        </w:tc>
        <w:tc>
          <w:tcPr>
            <w:tcW w:w="850" w:type="dxa"/>
            <w:shd w:val="solid" w:color="FFFFFF" w:fill="auto"/>
          </w:tcPr>
          <w:p w14:paraId="46EAA6D7" w14:textId="77777777" w:rsidR="001D2895" w:rsidRDefault="001D2895" w:rsidP="008D5A20">
            <w:pPr>
              <w:pStyle w:val="TAL"/>
            </w:pPr>
          </w:p>
        </w:tc>
      </w:tr>
      <w:tr w:rsidR="001D2895" w:rsidRPr="004D3578" w14:paraId="65080A0C" w14:textId="77777777" w:rsidTr="00E75869">
        <w:tc>
          <w:tcPr>
            <w:tcW w:w="851" w:type="dxa"/>
            <w:shd w:val="solid" w:color="FFFFFF" w:fill="auto"/>
          </w:tcPr>
          <w:p w14:paraId="7258FC22" w14:textId="77777777" w:rsidR="001D2895" w:rsidRDefault="001D2895" w:rsidP="008D5A20">
            <w:pPr>
              <w:pStyle w:val="TAL"/>
            </w:pPr>
          </w:p>
        </w:tc>
        <w:tc>
          <w:tcPr>
            <w:tcW w:w="851" w:type="dxa"/>
            <w:shd w:val="solid" w:color="FFFFFF" w:fill="auto"/>
          </w:tcPr>
          <w:p w14:paraId="5ACD8BD4" w14:textId="77777777" w:rsidR="001D2895" w:rsidRDefault="001D2895" w:rsidP="008D5A20">
            <w:pPr>
              <w:pStyle w:val="TAC"/>
              <w:tabs>
                <w:tab w:val="left" w:pos="570"/>
              </w:tabs>
              <w:jc w:val="both"/>
              <w:rPr>
                <w:noProof/>
                <w:lang w:eastAsia="zh-CN"/>
              </w:rPr>
            </w:pPr>
          </w:p>
        </w:tc>
        <w:tc>
          <w:tcPr>
            <w:tcW w:w="992" w:type="dxa"/>
            <w:shd w:val="solid" w:color="FFFFFF" w:fill="auto"/>
          </w:tcPr>
          <w:p w14:paraId="1A7A1803" w14:textId="77777777" w:rsidR="001D2895" w:rsidRDefault="001D2895" w:rsidP="008D5A20">
            <w:pPr>
              <w:pStyle w:val="TAC"/>
              <w:tabs>
                <w:tab w:val="left" w:pos="570"/>
              </w:tabs>
              <w:jc w:val="both"/>
              <w:rPr>
                <w:noProof/>
                <w:lang w:eastAsia="zh-CN"/>
              </w:rPr>
            </w:pPr>
          </w:p>
        </w:tc>
        <w:tc>
          <w:tcPr>
            <w:tcW w:w="567" w:type="dxa"/>
            <w:shd w:val="solid" w:color="FFFFFF" w:fill="auto"/>
          </w:tcPr>
          <w:p w14:paraId="58F7F651" w14:textId="77777777" w:rsidR="001D2895" w:rsidRDefault="001D2895" w:rsidP="008D5A20">
            <w:pPr>
              <w:pStyle w:val="TAL"/>
            </w:pPr>
            <w:r>
              <w:t>0068</w:t>
            </w:r>
          </w:p>
        </w:tc>
        <w:tc>
          <w:tcPr>
            <w:tcW w:w="425" w:type="dxa"/>
            <w:shd w:val="solid" w:color="FFFFFF" w:fill="auto"/>
          </w:tcPr>
          <w:p w14:paraId="3BB1695A" w14:textId="77777777" w:rsidR="001D2895" w:rsidRDefault="001D2895" w:rsidP="008D5A20">
            <w:pPr>
              <w:pStyle w:val="TAC"/>
              <w:tabs>
                <w:tab w:val="left" w:pos="570"/>
              </w:tabs>
              <w:jc w:val="both"/>
              <w:rPr>
                <w:noProof/>
                <w:lang w:eastAsia="zh-CN"/>
              </w:rPr>
            </w:pPr>
          </w:p>
        </w:tc>
        <w:tc>
          <w:tcPr>
            <w:tcW w:w="567" w:type="dxa"/>
            <w:shd w:val="solid" w:color="FFFFFF" w:fill="auto"/>
          </w:tcPr>
          <w:p w14:paraId="5DF49D1C" w14:textId="77777777" w:rsidR="001D2895" w:rsidRDefault="001D2895" w:rsidP="008D5A20">
            <w:pPr>
              <w:pStyle w:val="TAL"/>
              <w:rPr>
                <w:noProof/>
                <w:lang w:eastAsia="zh-CN"/>
              </w:rPr>
            </w:pPr>
          </w:p>
        </w:tc>
        <w:tc>
          <w:tcPr>
            <w:tcW w:w="4678" w:type="dxa"/>
            <w:shd w:val="solid" w:color="FFFFFF" w:fill="auto"/>
          </w:tcPr>
          <w:p w14:paraId="20237910" w14:textId="319C8DB1" w:rsidR="001D2895" w:rsidRDefault="001D2895" w:rsidP="008D5A20">
            <w:pPr>
              <w:pStyle w:val="TAL"/>
              <w:rPr>
                <w:noProof/>
              </w:rPr>
            </w:pPr>
            <w:r>
              <w:rPr>
                <w:rFonts w:hint="eastAsia"/>
                <w:noProof/>
                <w:lang w:eastAsia="zh-CN"/>
              </w:rPr>
              <w:t>Error Indication for MBMS</w:t>
            </w:r>
          </w:p>
        </w:tc>
        <w:tc>
          <w:tcPr>
            <w:tcW w:w="850" w:type="dxa"/>
            <w:shd w:val="solid" w:color="FFFFFF" w:fill="auto"/>
          </w:tcPr>
          <w:p w14:paraId="0BE82CB6" w14:textId="77777777" w:rsidR="001D2895" w:rsidRDefault="001D2895" w:rsidP="008D5A20">
            <w:pPr>
              <w:pStyle w:val="TAL"/>
            </w:pPr>
          </w:p>
        </w:tc>
      </w:tr>
      <w:tr w:rsidR="001D2895" w:rsidRPr="004D3578" w14:paraId="6A511F26" w14:textId="77777777" w:rsidTr="00E75869">
        <w:tc>
          <w:tcPr>
            <w:tcW w:w="851" w:type="dxa"/>
            <w:shd w:val="solid" w:color="FFFFFF" w:fill="auto"/>
          </w:tcPr>
          <w:p w14:paraId="00765697" w14:textId="77777777" w:rsidR="001D2895" w:rsidRDefault="001D2895" w:rsidP="008D5A20">
            <w:pPr>
              <w:pStyle w:val="TAL"/>
            </w:pPr>
          </w:p>
        </w:tc>
        <w:tc>
          <w:tcPr>
            <w:tcW w:w="851" w:type="dxa"/>
            <w:shd w:val="solid" w:color="FFFFFF" w:fill="auto"/>
          </w:tcPr>
          <w:p w14:paraId="56E4855E" w14:textId="77777777" w:rsidR="001D2895" w:rsidRDefault="001D2895" w:rsidP="008D5A20">
            <w:pPr>
              <w:pStyle w:val="TAC"/>
              <w:tabs>
                <w:tab w:val="left" w:pos="570"/>
              </w:tabs>
              <w:jc w:val="both"/>
              <w:rPr>
                <w:noProof/>
                <w:lang w:eastAsia="zh-CN"/>
              </w:rPr>
            </w:pPr>
          </w:p>
        </w:tc>
        <w:tc>
          <w:tcPr>
            <w:tcW w:w="992" w:type="dxa"/>
            <w:shd w:val="solid" w:color="FFFFFF" w:fill="auto"/>
          </w:tcPr>
          <w:p w14:paraId="17DD4EEE" w14:textId="77777777" w:rsidR="001D2895" w:rsidRDefault="001D2895" w:rsidP="008D5A20">
            <w:pPr>
              <w:pStyle w:val="TAC"/>
              <w:tabs>
                <w:tab w:val="left" w:pos="570"/>
              </w:tabs>
              <w:jc w:val="both"/>
              <w:rPr>
                <w:noProof/>
                <w:lang w:eastAsia="zh-CN"/>
              </w:rPr>
            </w:pPr>
          </w:p>
        </w:tc>
        <w:tc>
          <w:tcPr>
            <w:tcW w:w="567" w:type="dxa"/>
            <w:shd w:val="solid" w:color="FFFFFF" w:fill="auto"/>
          </w:tcPr>
          <w:p w14:paraId="2029AEFE" w14:textId="77777777" w:rsidR="001D2895" w:rsidRDefault="001D2895" w:rsidP="008D5A20">
            <w:pPr>
              <w:pStyle w:val="TAL"/>
            </w:pPr>
            <w:r>
              <w:t>0072r1</w:t>
            </w:r>
          </w:p>
        </w:tc>
        <w:tc>
          <w:tcPr>
            <w:tcW w:w="425" w:type="dxa"/>
            <w:shd w:val="solid" w:color="FFFFFF" w:fill="auto"/>
          </w:tcPr>
          <w:p w14:paraId="7A2B1864" w14:textId="77777777" w:rsidR="001D2895" w:rsidRDefault="001D2895" w:rsidP="008D5A20">
            <w:pPr>
              <w:pStyle w:val="TAC"/>
              <w:tabs>
                <w:tab w:val="left" w:pos="570"/>
              </w:tabs>
              <w:jc w:val="both"/>
              <w:rPr>
                <w:noProof/>
                <w:lang w:eastAsia="zh-CN"/>
              </w:rPr>
            </w:pPr>
          </w:p>
        </w:tc>
        <w:tc>
          <w:tcPr>
            <w:tcW w:w="567" w:type="dxa"/>
            <w:shd w:val="solid" w:color="FFFFFF" w:fill="auto"/>
          </w:tcPr>
          <w:p w14:paraId="7A604A57" w14:textId="77777777" w:rsidR="001D2895" w:rsidRDefault="001D2895" w:rsidP="008D5A20">
            <w:pPr>
              <w:pStyle w:val="TAL"/>
              <w:rPr>
                <w:noProof/>
              </w:rPr>
            </w:pPr>
          </w:p>
        </w:tc>
        <w:tc>
          <w:tcPr>
            <w:tcW w:w="4678" w:type="dxa"/>
            <w:shd w:val="solid" w:color="FFFFFF" w:fill="auto"/>
          </w:tcPr>
          <w:p w14:paraId="6253B787" w14:textId="0C3C24E6" w:rsidR="001D2895" w:rsidRDefault="001D2895" w:rsidP="008D5A20">
            <w:pPr>
              <w:pStyle w:val="TAL"/>
              <w:rPr>
                <w:noProof/>
              </w:rPr>
            </w:pPr>
            <w:r>
              <w:rPr>
                <w:noProof/>
              </w:rPr>
              <w:t>Removal of Editor's Notes for Partial Failure</w:t>
            </w:r>
          </w:p>
        </w:tc>
        <w:tc>
          <w:tcPr>
            <w:tcW w:w="850" w:type="dxa"/>
            <w:shd w:val="solid" w:color="FFFFFF" w:fill="auto"/>
          </w:tcPr>
          <w:p w14:paraId="40B491FB" w14:textId="77777777" w:rsidR="001D2895" w:rsidRDefault="001D2895" w:rsidP="008D5A20">
            <w:pPr>
              <w:pStyle w:val="TAL"/>
            </w:pPr>
          </w:p>
        </w:tc>
      </w:tr>
      <w:tr w:rsidR="001D2895" w:rsidRPr="004D3578" w14:paraId="46D63919" w14:textId="77777777" w:rsidTr="00E75869">
        <w:tc>
          <w:tcPr>
            <w:tcW w:w="851" w:type="dxa"/>
            <w:shd w:val="solid" w:color="FFFFFF" w:fill="auto"/>
          </w:tcPr>
          <w:p w14:paraId="4524F442" w14:textId="77777777" w:rsidR="001D2895" w:rsidRDefault="001D2895" w:rsidP="008D5A20">
            <w:pPr>
              <w:pStyle w:val="TAL"/>
            </w:pPr>
          </w:p>
        </w:tc>
        <w:tc>
          <w:tcPr>
            <w:tcW w:w="851" w:type="dxa"/>
            <w:shd w:val="solid" w:color="FFFFFF" w:fill="auto"/>
          </w:tcPr>
          <w:p w14:paraId="35BB60B1" w14:textId="77777777" w:rsidR="001D2895" w:rsidRDefault="001D2895" w:rsidP="008D5A20">
            <w:pPr>
              <w:pStyle w:val="TAC"/>
              <w:tabs>
                <w:tab w:val="left" w:pos="570"/>
              </w:tabs>
              <w:jc w:val="both"/>
              <w:rPr>
                <w:noProof/>
                <w:lang w:eastAsia="zh-CN"/>
              </w:rPr>
            </w:pPr>
          </w:p>
        </w:tc>
        <w:tc>
          <w:tcPr>
            <w:tcW w:w="992" w:type="dxa"/>
            <w:shd w:val="solid" w:color="FFFFFF" w:fill="auto"/>
          </w:tcPr>
          <w:p w14:paraId="70794289" w14:textId="77777777" w:rsidR="001D2895" w:rsidRDefault="001D2895" w:rsidP="008D5A20">
            <w:pPr>
              <w:pStyle w:val="TAC"/>
              <w:tabs>
                <w:tab w:val="left" w:pos="570"/>
              </w:tabs>
              <w:jc w:val="both"/>
              <w:rPr>
                <w:noProof/>
                <w:lang w:eastAsia="zh-CN"/>
              </w:rPr>
            </w:pPr>
          </w:p>
        </w:tc>
        <w:tc>
          <w:tcPr>
            <w:tcW w:w="567" w:type="dxa"/>
            <w:shd w:val="solid" w:color="FFFFFF" w:fill="auto"/>
          </w:tcPr>
          <w:p w14:paraId="76FA729C" w14:textId="77777777" w:rsidR="001D2895" w:rsidRDefault="001D2895" w:rsidP="008D5A20">
            <w:pPr>
              <w:pStyle w:val="TAL"/>
            </w:pPr>
            <w:r>
              <w:t>0078r1</w:t>
            </w:r>
          </w:p>
        </w:tc>
        <w:tc>
          <w:tcPr>
            <w:tcW w:w="425" w:type="dxa"/>
            <w:shd w:val="solid" w:color="FFFFFF" w:fill="auto"/>
          </w:tcPr>
          <w:p w14:paraId="010BB9CB" w14:textId="77777777" w:rsidR="001D2895" w:rsidRDefault="001D2895" w:rsidP="008D5A20">
            <w:pPr>
              <w:pStyle w:val="TAC"/>
              <w:tabs>
                <w:tab w:val="left" w:pos="570"/>
              </w:tabs>
              <w:jc w:val="both"/>
              <w:rPr>
                <w:noProof/>
                <w:lang w:eastAsia="zh-CN"/>
              </w:rPr>
            </w:pPr>
          </w:p>
        </w:tc>
        <w:tc>
          <w:tcPr>
            <w:tcW w:w="567" w:type="dxa"/>
            <w:shd w:val="solid" w:color="FFFFFF" w:fill="auto"/>
          </w:tcPr>
          <w:p w14:paraId="346F67B9" w14:textId="77777777" w:rsidR="001D2895" w:rsidRPr="00EA6973" w:rsidRDefault="001D2895" w:rsidP="008D5A20">
            <w:pPr>
              <w:pStyle w:val="TAL"/>
              <w:rPr>
                <w:noProof/>
                <w:lang w:val="da-DK" w:eastAsia="ja-JP"/>
              </w:rPr>
            </w:pPr>
          </w:p>
        </w:tc>
        <w:tc>
          <w:tcPr>
            <w:tcW w:w="4678" w:type="dxa"/>
            <w:shd w:val="solid" w:color="FFFFFF" w:fill="auto"/>
          </w:tcPr>
          <w:p w14:paraId="39E3629C" w14:textId="5B10F40C" w:rsidR="001D2895" w:rsidRPr="00EA6973" w:rsidRDefault="001D2895" w:rsidP="008D5A20">
            <w:pPr>
              <w:pStyle w:val="TAL"/>
              <w:rPr>
                <w:noProof/>
                <w:lang w:val="da-DK"/>
              </w:rPr>
            </w:pPr>
            <w:r w:rsidRPr="00EA6973">
              <w:rPr>
                <w:rFonts w:hint="eastAsia"/>
                <w:noProof/>
                <w:lang w:val="da-DK" w:eastAsia="ja-JP"/>
              </w:rPr>
              <w:t>Error Indication Handling for MBMS</w:t>
            </w:r>
          </w:p>
        </w:tc>
        <w:tc>
          <w:tcPr>
            <w:tcW w:w="850" w:type="dxa"/>
            <w:shd w:val="solid" w:color="FFFFFF" w:fill="auto"/>
          </w:tcPr>
          <w:p w14:paraId="634AC78C" w14:textId="77777777" w:rsidR="001D2895" w:rsidRDefault="001D2895" w:rsidP="008D5A20">
            <w:pPr>
              <w:pStyle w:val="TAL"/>
            </w:pPr>
          </w:p>
        </w:tc>
      </w:tr>
      <w:tr w:rsidR="001D2895" w:rsidRPr="004D3578" w14:paraId="08F9735B" w14:textId="77777777" w:rsidTr="00E75869">
        <w:tc>
          <w:tcPr>
            <w:tcW w:w="851" w:type="dxa"/>
            <w:shd w:val="solid" w:color="FFFFFF" w:fill="auto"/>
          </w:tcPr>
          <w:p w14:paraId="23595BDC" w14:textId="77777777" w:rsidR="001D2895" w:rsidRPr="00EA6973" w:rsidRDefault="001D2895" w:rsidP="008D5A20">
            <w:pPr>
              <w:pStyle w:val="TAL"/>
              <w:rPr>
                <w:lang w:val="da-DK"/>
              </w:rPr>
            </w:pPr>
          </w:p>
        </w:tc>
        <w:tc>
          <w:tcPr>
            <w:tcW w:w="851" w:type="dxa"/>
            <w:shd w:val="solid" w:color="FFFFFF" w:fill="auto"/>
          </w:tcPr>
          <w:p w14:paraId="3625D05A" w14:textId="77777777" w:rsidR="001D2895" w:rsidRDefault="001D2895" w:rsidP="008D5A20">
            <w:pPr>
              <w:pStyle w:val="TAC"/>
              <w:tabs>
                <w:tab w:val="left" w:pos="570"/>
              </w:tabs>
              <w:jc w:val="both"/>
              <w:rPr>
                <w:noProof/>
                <w:lang w:eastAsia="zh-CN"/>
              </w:rPr>
            </w:pPr>
          </w:p>
        </w:tc>
        <w:tc>
          <w:tcPr>
            <w:tcW w:w="992" w:type="dxa"/>
            <w:shd w:val="solid" w:color="FFFFFF" w:fill="auto"/>
          </w:tcPr>
          <w:p w14:paraId="63B6E6D5" w14:textId="77777777" w:rsidR="001D2895" w:rsidRDefault="001D2895" w:rsidP="008D5A20">
            <w:pPr>
              <w:pStyle w:val="TAC"/>
              <w:tabs>
                <w:tab w:val="left" w:pos="570"/>
              </w:tabs>
              <w:jc w:val="both"/>
              <w:rPr>
                <w:noProof/>
                <w:lang w:eastAsia="zh-CN"/>
              </w:rPr>
            </w:pPr>
          </w:p>
        </w:tc>
        <w:tc>
          <w:tcPr>
            <w:tcW w:w="567" w:type="dxa"/>
            <w:shd w:val="solid" w:color="FFFFFF" w:fill="auto"/>
          </w:tcPr>
          <w:p w14:paraId="7AC266EC" w14:textId="77777777" w:rsidR="001D2895" w:rsidRDefault="001D2895" w:rsidP="008D5A20">
            <w:pPr>
              <w:pStyle w:val="TAL"/>
            </w:pPr>
            <w:r>
              <w:t>0080</w:t>
            </w:r>
          </w:p>
        </w:tc>
        <w:tc>
          <w:tcPr>
            <w:tcW w:w="425" w:type="dxa"/>
            <w:shd w:val="solid" w:color="FFFFFF" w:fill="auto"/>
          </w:tcPr>
          <w:p w14:paraId="0EF35B02" w14:textId="77777777" w:rsidR="001D2895" w:rsidRDefault="001D2895" w:rsidP="008D5A20">
            <w:pPr>
              <w:pStyle w:val="TAC"/>
              <w:tabs>
                <w:tab w:val="left" w:pos="570"/>
              </w:tabs>
              <w:jc w:val="both"/>
              <w:rPr>
                <w:noProof/>
                <w:lang w:eastAsia="zh-CN"/>
              </w:rPr>
            </w:pPr>
          </w:p>
        </w:tc>
        <w:tc>
          <w:tcPr>
            <w:tcW w:w="567" w:type="dxa"/>
            <w:shd w:val="solid" w:color="FFFFFF" w:fill="auto"/>
          </w:tcPr>
          <w:p w14:paraId="3E696ED7" w14:textId="77777777" w:rsidR="001D2895" w:rsidRPr="00D94A41" w:rsidRDefault="001D2895" w:rsidP="008D5A20">
            <w:pPr>
              <w:pStyle w:val="TAL"/>
              <w:rPr>
                <w:noProof/>
              </w:rPr>
            </w:pPr>
          </w:p>
        </w:tc>
        <w:tc>
          <w:tcPr>
            <w:tcW w:w="4678" w:type="dxa"/>
            <w:shd w:val="solid" w:color="FFFFFF" w:fill="auto"/>
          </w:tcPr>
          <w:p w14:paraId="28F7052A" w14:textId="30EAE53F" w:rsidR="001D2895" w:rsidRDefault="001D2895" w:rsidP="008D5A20">
            <w:pPr>
              <w:pStyle w:val="TAL"/>
              <w:rPr>
                <w:noProof/>
              </w:rPr>
            </w:pPr>
            <w:r w:rsidRPr="00D94A41">
              <w:rPr>
                <w:noProof/>
              </w:rPr>
              <w:t xml:space="preserve">Alignment of </w:t>
            </w:r>
            <w:r>
              <w:rPr>
                <w:rFonts w:hint="eastAsia"/>
                <w:noProof/>
                <w:lang w:eastAsia="ja-JP"/>
              </w:rPr>
              <w:t>eNodeB</w:t>
            </w:r>
            <w:r w:rsidRPr="00D94A41">
              <w:rPr>
                <w:noProof/>
              </w:rPr>
              <w:t xml:space="preserve"> failure </w:t>
            </w:r>
            <w:r>
              <w:rPr>
                <w:noProof/>
              </w:rPr>
              <w:t>clause</w:t>
            </w:r>
          </w:p>
        </w:tc>
        <w:tc>
          <w:tcPr>
            <w:tcW w:w="850" w:type="dxa"/>
            <w:shd w:val="solid" w:color="FFFFFF" w:fill="auto"/>
          </w:tcPr>
          <w:p w14:paraId="278DE0E5" w14:textId="77777777" w:rsidR="001D2895" w:rsidRDefault="001D2895" w:rsidP="008D5A20">
            <w:pPr>
              <w:pStyle w:val="TAL"/>
            </w:pPr>
          </w:p>
        </w:tc>
      </w:tr>
      <w:tr w:rsidR="001D2895" w:rsidRPr="004D3578" w14:paraId="5B664C57" w14:textId="77777777" w:rsidTr="00E75869">
        <w:tc>
          <w:tcPr>
            <w:tcW w:w="851" w:type="dxa"/>
            <w:shd w:val="solid" w:color="FFFFFF" w:fill="auto"/>
          </w:tcPr>
          <w:p w14:paraId="64CB2C71" w14:textId="77777777" w:rsidR="001D2895" w:rsidRDefault="001D2895" w:rsidP="008D5A20">
            <w:pPr>
              <w:pStyle w:val="TAL"/>
            </w:pPr>
          </w:p>
        </w:tc>
        <w:tc>
          <w:tcPr>
            <w:tcW w:w="851" w:type="dxa"/>
            <w:shd w:val="solid" w:color="FFFFFF" w:fill="auto"/>
          </w:tcPr>
          <w:p w14:paraId="6174E8B4" w14:textId="77777777" w:rsidR="001D2895" w:rsidRDefault="001D2895" w:rsidP="008D5A20">
            <w:pPr>
              <w:pStyle w:val="TAC"/>
              <w:tabs>
                <w:tab w:val="left" w:pos="570"/>
              </w:tabs>
              <w:jc w:val="both"/>
              <w:rPr>
                <w:noProof/>
                <w:lang w:eastAsia="zh-CN"/>
              </w:rPr>
            </w:pPr>
          </w:p>
        </w:tc>
        <w:tc>
          <w:tcPr>
            <w:tcW w:w="992" w:type="dxa"/>
            <w:shd w:val="solid" w:color="FFFFFF" w:fill="auto"/>
          </w:tcPr>
          <w:p w14:paraId="5D1032AE" w14:textId="77777777" w:rsidR="001D2895" w:rsidRDefault="001D2895" w:rsidP="008D5A20">
            <w:pPr>
              <w:pStyle w:val="TAC"/>
              <w:tabs>
                <w:tab w:val="left" w:pos="570"/>
              </w:tabs>
              <w:jc w:val="both"/>
              <w:rPr>
                <w:noProof/>
                <w:lang w:eastAsia="zh-CN"/>
              </w:rPr>
            </w:pPr>
          </w:p>
        </w:tc>
        <w:tc>
          <w:tcPr>
            <w:tcW w:w="567" w:type="dxa"/>
            <w:shd w:val="solid" w:color="FFFFFF" w:fill="auto"/>
          </w:tcPr>
          <w:p w14:paraId="51752FA0" w14:textId="77777777" w:rsidR="001D2895" w:rsidRDefault="001D2895" w:rsidP="008D5A20">
            <w:pPr>
              <w:pStyle w:val="TAL"/>
            </w:pPr>
            <w:r>
              <w:t>0082r3</w:t>
            </w:r>
          </w:p>
        </w:tc>
        <w:tc>
          <w:tcPr>
            <w:tcW w:w="425" w:type="dxa"/>
            <w:shd w:val="solid" w:color="FFFFFF" w:fill="auto"/>
          </w:tcPr>
          <w:p w14:paraId="17B0F4FA" w14:textId="77777777" w:rsidR="001D2895" w:rsidRDefault="001D2895" w:rsidP="008D5A20">
            <w:pPr>
              <w:pStyle w:val="TAC"/>
              <w:tabs>
                <w:tab w:val="left" w:pos="570"/>
              </w:tabs>
              <w:jc w:val="both"/>
              <w:rPr>
                <w:noProof/>
                <w:lang w:eastAsia="zh-CN"/>
              </w:rPr>
            </w:pPr>
          </w:p>
        </w:tc>
        <w:tc>
          <w:tcPr>
            <w:tcW w:w="567" w:type="dxa"/>
            <w:shd w:val="solid" w:color="FFFFFF" w:fill="auto"/>
          </w:tcPr>
          <w:p w14:paraId="1175DEB9" w14:textId="77777777" w:rsidR="001D2895" w:rsidRPr="00D94A41" w:rsidRDefault="001D2895" w:rsidP="008D5A20">
            <w:pPr>
              <w:pStyle w:val="TAL"/>
              <w:rPr>
                <w:noProof/>
              </w:rPr>
            </w:pPr>
          </w:p>
        </w:tc>
        <w:tc>
          <w:tcPr>
            <w:tcW w:w="4678" w:type="dxa"/>
            <w:shd w:val="solid" w:color="FFFFFF" w:fill="auto"/>
          </w:tcPr>
          <w:p w14:paraId="7AB2EB37" w14:textId="6DCDF67C" w:rsidR="001D2895" w:rsidRDefault="001D2895" w:rsidP="008D5A20">
            <w:pPr>
              <w:pStyle w:val="TAL"/>
              <w:rPr>
                <w:noProof/>
              </w:rPr>
            </w:pPr>
            <w:r w:rsidRPr="00D94A41">
              <w:rPr>
                <w:noProof/>
              </w:rPr>
              <w:t xml:space="preserve">Alignment of RNC/BSC failure </w:t>
            </w:r>
            <w:r>
              <w:rPr>
                <w:noProof/>
              </w:rPr>
              <w:t>clause</w:t>
            </w:r>
          </w:p>
        </w:tc>
        <w:tc>
          <w:tcPr>
            <w:tcW w:w="850" w:type="dxa"/>
            <w:shd w:val="solid" w:color="FFFFFF" w:fill="auto"/>
          </w:tcPr>
          <w:p w14:paraId="3CF6995D" w14:textId="77777777" w:rsidR="001D2895" w:rsidRDefault="001D2895" w:rsidP="008D5A20">
            <w:pPr>
              <w:pStyle w:val="TAL"/>
            </w:pPr>
          </w:p>
        </w:tc>
      </w:tr>
      <w:tr w:rsidR="001D2895" w:rsidRPr="004D3578" w14:paraId="1EBE834A" w14:textId="77777777" w:rsidTr="00E75869">
        <w:tc>
          <w:tcPr>
            <w:tcW w:w="851" w:type="dxa"/>
            <w:shd w:val="solid" w:color="FFFFFF" w:fill="auto"/>
          </w:tcPr>
          <w:p w14:paraId="7E8B9159" w14:textId="77777777" w:rsidR="001D2895" w:rsidRDefault="001D2895" w:rsidP="008D5A20">
            <w:pPr>
              <w:pStyle w:val="TAL"/>
            </w:pPr>
            <w:r>
              <w:t>CT#47</w:t>
            </w:r>
          </w:p>
        </w:tc>
        <w:tc>
          <w:tcPr>
            <w:tcW w:w="851" w:type="dxa"/>
            <w:shd w:val="solid" w:color="FFFFFF" w:fill="auto"/>
          </w:tcPr>
          <w:p w14:paraId="4B540B2D" w14:textId="77777777" w:rsidR="001D2895" w:rsidRDefault="001D2895" w:rsidP="008D5A20">
            <w:pPr>
              <w:pStyle w:val="TAC"/>
              <w:tabs>
                <w:tab w:val="left" w:pos="570"/>
              </w:tabs>
              <w:jc w:val="both"/>
              <w:rPr>
                <w:noProof/>
                <w:lang w:eastAsia="zh-CN"/>
              </w:rPr>
            </w:pPr>
          </w:p>
        </w:tc>
        <w:tc>
          <w:tcPr>
            <w:tcW w:w="992" w:type="dxa"/>
            <w:shd w:val="solid" w:color="FFFFFF" w:fill="auto"/>
          </w:tcPr>
          <w:p w14:paraId="723DA353" w14:textId="77777777" w:rsidR="001D2895" w:rsidRDefault="001D2895" w:rsidP="008D5A20">
            <w:pPr>
              <w:pStyle w:val="TAC"/>
              <w:tabs>
                <w:tab w:val="left" w:pos="570"/>
              </w:tabs>
              <w:jc w:val="both"/>
              <w:rPr>
                <w:noProof/>
                <w:lang w:eastAsia="zh-CN"/>
              </w:rPr>
            </w:pPr>
          </w:p>
        </w:tc>
        <w:tc>
          <w:tcPr>
            <w:tcW w:w="567" w:type="dxa"/>
            <w:shd w:val="solid" w:color="FFFFFF" w:fill="auto"/>
          </w:tcPr>
          <w:p w14:paraId="41AF8929" w14:textId="77777777" w:rsidR="001D2895" w:rsidRDefault="001D2895" w:rsidP="008D5A20">
            <w:pPr>
              <w:pStyle w:val="TAL"/>
            </w:pPr>
            <w:r>
              <w:t>0091</w:t>
            </w:r>
          </w:p>
        </w:tc>
        <w:tc>
          <w:tcPr>
            <w:tcW w:w="425" w:type="dxa"/>
            <w:shd w:val="solid" w:color="FFFFFF" w:fill="auto"/>
          </w:tcPr>
          <w:p w14:paraId="062DB3DA" w14:textId="77777777" w:rsidR="001D2895" w:rsidRDefault="001D2895" w:rsidP="008D5A20">
            <w:pPr>
              <w:pStyle w:val="TAC"/>
              <w:tabs>
                <w:tab w:val="left" w:pos="570"/>
              </w:tabs>
              <w:jc w:val="both"/>
              <w:rPr>
                <w:noProof/>
                <w:lang w:eastAsia="zh-CN"/>
              </w:rPr>
            </w:pPr>
          </w:p>
        </w:tc>
        <w:tc>
          <w:tcPr>
            <w:tcW w:w="567" w:type="dxa"/>
            <w:shd w:val="solid" w:color="FFFFFF" w:fill="auto"/>
          </w:tcPr>
          <w:p w14:paraId="556C53F4" w14:textId="77777777" w:rsidR="001D2895" w:rsidRDefault="001D2895" w:rsidP="008D5A20">
            <w:pPr>
              <w:pStyle w:val="TAL"/>
              <w:rPr>
                <w:lang w:val="en-US"/>
              </w:rPr>
            </w:pPr>
          </w:p>
        </w:tc>
        <w:tc>
          <w:tcPr>
            <w:tcW w:w="4678" w:type="dxa"/>
            <w:shd w:val="solid" w:color="FFFFFF" w:fill="auto"/>
          </w:tcPr>
          <w:p w14:paraId="22597063" w14:textId="71EE136E" w:rsidR="001D2895" w:rsidRPr="00D94A41" w:rsidRDefault="001D2895" w:rsidP="008D5A20">
            <w:pPr>
              <w:pStyle w:val="TAL"/>
              <w:rPr>
                <w:noProof/>
              </w:rPr>
            </w:pPr>
            <w:r>
              <w:rPr>
                <w:lang w:val="en-US"/>
              </w:rPr>
              <w:t xml:space="preserve">Bulk Binding Revocation </w:t>
            </w:r>
            <w:r>
              <w:t>Indication</w:t>
            </w:r>
          </w:p>
        </w:tc>
        <w:tc>
          <w:tcPr>
            <w:tcW w:w="850" w:type="dxa"/>
            <w:shd w:val="solid" w:color="FFFFFF" w:fill="auto"/>
          </w:tcPr>
          <w:p w14:paraId="5C3956A9" w14:textId="77777777" w:rsidR="001D2895" w:rsidRDefault="001D2895" w:rsidP="008D5A20">
            <w:pPr>
              <w:pStyle w:val="TAL"/>
            </w:pPr>
            <w:r>
              <w:t>9.3.0</w:t>
            </w:r>
          </w:p>
        </w:tc>
      </w:tr>
      <w:tr w:rsidR="001D2895" w:rsidRPr="004D3578" w14:paraId="015F36C8" w14:textId="77777777" w:rsidTr="00E75869">
        <w:tc>
          <w:tcPr>
            <w:tcW w:w="851" w:type="dxa"/>
            <w:shd w:val="solid" w:color="FFFFFF" w:fill="auto"/>
          </w:tcPr>
          <w:p w14:paraId="0DBF64F5" w14:textId="77777777" w:rsidR="001D2895" w:rsidRDefault="001D2895" w:rsidP="008D5A20">
            <w:pPr>
              <w:pStyle w:val="TAL"/>
            </w:pPr>
          </w:p>
        </w:tc>
        <w:tc>
          <w:tcPr>
            <w:tcW w:w="851" w:type="dxa"/>
            <w:shd w:val="solid" w:color="FFFFFF" w:fill="auto"/>
          </w:tcPr>
          <w:p w14:paraId="0290D1E4" w14:textId="77777777" w:rsidR="001D2895" w:rsidRDefault="001D2895" w:rsidP="008D5A20">
            <w:pPr>
              <w:pStyle w:val="TAC"/>
              <w:tabs>
                <w:tab w:val="left" w:pos="570"/>
              </w:tabs>
              <w:jc w:val="both"/>
              <w:rPr>
                <w:noProof/>
                <w:lang w:eastAsia="zh-CN"/>
              </w:rPr>
            </w:pPr>
          </w:p>
        </w:tc>
        <w:tc>
          <w:tcPr>
            <w:tcW w:w="992" w:type="dxa"/>
            <w:shd w:val="solid" w:color="FFFFFF" w:fill="auto"/>
          </w:tcPr>
          <w:p w14:paraId="08D0C4DD" w14:textId="77777777" w:rsidR="001D2895" w:rsidRDefault="001D2895" w:rsidP="008D5A20">
            <w:pPr>
              <w:pStyle w:val="TAC"/>
              <w:tabs>
                <w:tab w:val="left" w:pos="570"/>
              </w:tabs>
              <w:jc w:val="both"/>
              <w:rPr>
                <w:noProof/>
                <w:lang w:eastAsia="zh-CN"/>
              </w:rPr>
            </w:pPr>
          </w:p>
        </w:tc>
        <w:tc>
          <w:tcPr>
            <w:tcW w:w="567" w:type="dxa"/>
            <w:shd w:val="solid" w:color="FFFFFF" w:fill="auto"/>
          </w:tcPr>
          <w:p w14:paraId="4C1D0C22" w14:textId="77777777" w:rsidR="001D2895" w:rsidRDefault="001D2895" w:rsidP="008D5A20">
            <w:pPr>
              <w:pStyle w:val="TAL"/>
            </w:pPr>
            <w:r>
              <w:t>0082r2</w:t>
            </w:r>
          </w:p>
        </w:tc>
        <w:tc>
          <w:tcPr>
            <w:tcW w:w="425" w:type="dxa"/>
            <w:shd w:val="solid" w:color="FFFFFF" w:fill="auto"/>
          </w:tcPr>
          <w:p w14:paraId="11674784" w14:textId="77777777" w:rsidR="001D2895" w:rsidRDefault="001D2895" w:rsidP="008D5A20">
            <w:pPr>
              <w:pStyle w:val="TAC"/>
              <w:tabs>
                <w:tab w:val="left" w:pos="570"/>
              </w:tabs>
              <w:jc w:val="both"/>
              <w:rPr>
                <w:noProof/>
                <w:lang w:eastAsia="zh-CN"/>
              </w:rPr>
            </w:pPr>
          </w:p>
        </w:tc>
        <w:tc>
          <w:tcPr>
            <w:tcW w:w="567" w:type="dxa"/>
            <w:shd w:val="solid" w:color="FFFFFF" w:fill="auto"/>
          </w:tcPr>
          <w:p w14:paraId="49A4730C" w14:textId="77777777" w:rsidR="001D2895" w:rsidRPr="004F42EE" w:rsidRDefault="001D2895" w:rsidP="008D5A20">
            <w:pPr>
              <w:pStyle w:val="TAL"/>
            </w:pPr>
          </w:p>
        </w:tc>
        <w:tc>
          <w:tcPr>
            <w:tcW w:w="4678" w:type="dxa"/>
            <w:shd w:val="solid" w:color="FFFFFF" w:fill="auto"/>
          </w:tcPr>
          <w:p w14:paraId="422F4EF9" w14:textId="37DD8E2F" w:rsidR="001D2895" w:rsidRPr="00D94A41" w:rsidRDefault="001D2895" w:rsidP="008D5A20">
            <w:pPr>
              <w:pStyle w:val="TAL"/>
              <w:rPr>
                <w:noProof/>
              </w:rPr>
            </w:pPr>
            <w:r w:rsidRPr="004F42EE">
              <w:t>Clarifications to eNode</w:t>
            </w:r>
            <w:r>
              <w:t>B</w:t>
            </w:r>
            <w:r w:rsidRPr="004F42EE">
              <w:t xml:space="preserve"> failure</w:t>
            </w:r>
          </w:p>
        </w:tc>
        <w:tc>
          <w:tcPr>
            <w:tcW w:w="850" w:type="dxa"/>
            <w:shd w:val="solid" w:color="FFFFFF" w:fill="auto"/>
          </w:tcPr>
          <w:p w14:paraId="2BF56CE4" w14:textId="77777777" w:rsidR="001D2895" w:rsidRDefault="001D2895" w:rsidP="008D5A20">
            <w:pPr>
              <w:pStyle w:val="TAL"/>
            </w:pPr>
          </w:p>
        </w:tc>
      </w:tr>
      <w:tr w:rsidR="001D2895" w:rsidRPr="004D3578" w14:paraId="15CE0EDC" w14:textId="77777777" w:rsidTr="00E75869">
        <w:tc>
          <w:tcPr>
            <w:tcW w:w="851" w:type="dxa"/>
            <w:shd w:val="solid" w:color="FFFFFF" w:fill="auto"/>
          </w:tcPr>
          <w:p w14:paraId="3CC542DD" w14:textId="77777777" w:rsidR="001D2895" w:rsidRDefault="001D2895" w:rsidP="008D5A20">
            <w:pPr>
              <w:pStyle w:val="TAL"/>
            </w:pPr>
          </w:p>
        </w:tc>
        <w:tc>
          <w:tcPr>
            <w:tcW w:w="851" w:type="dxa"/>
            <w:shd w:val="solid" w:color="FFFFFF" w:fill="auto"/>
          </w:tcPr>
          <w:p w14:paraId="76A2F891" w14:textId="77777777" w:rsidR="001D2895" w:rsidRDefault="001D2895" w:rsidP="008D5A20">
            <w:pPr>
              <w:pStyle w:val="TAC"/>
              <w:tabs>
                <w:tab w:val="left" w:pos="570"/>
              </w:tabs>
              <w:jc w:val="both"/>
              <w:rPr>
                <w:noProof/>
                <w:lang w:eastAsia="zh-CN"/>
              </w:rPr>
            </w:pPr>
          </w:p>
        </w:tc>
        <w:tc>
          <w:tcPr>
            <w:tcW w:w="992" w:type="dxa"/>
            <w:shd w:val="solid" w:color="FFFFFF" w:fill="auto"/>
          </w:tcPr>
          <w:p w14:paraId="6526C7A3" w14:textId="77777777" w:rsidR="001D2895" w:rsidRDefault="001D2895" w:rsidP="008D5A20">
            <w:pPr>
              <w:pStyle w:val="TAC"/>
              <w:tabs>
                <w:tab w:val="left" w:pos="570"/>
              </w:tabs>
              <w:jc w:val="both"/>
              <w:rPr>
                <w:noProof/>
                <w:lang w:eastAsia="zh-CN"/>
              </w:rPr>
            </w:pPr>
          </w:p>
        </w:tc>
        <w:tc>
          <w:tcPr>
            <w:tcW w:w="567" w:type="dxa"/>
            <w:shd w:val="solid" w:color="FFFFFF" w:fill="auto"/>
          </w:tcPr>
          <w:p w14:paraId="1BC5A6E3" w14:textId="77777777" w:rsidR="001D2895" w:rsidRDefault="001D2895" w:rsidP="008D5A20">
            <w:pPr>
              <w:pStyle w:val="TAL"/>
            </w:pPr>
            <w:r>
              <w:t>0092r1</w:t>
            </w:r>
          </w:p>
        </w:tc>
        <w:tc>
          <w:tcPr>
            <w:tcW w:w="425" w:type="dxa"/>
            <w:shd w:val="solid" w:color="FFFFFF" w:fill="auto"/>
          </w:tcPr>
          <w:p w14:paraId="08A010CF" w14:textId="77777777" w:rsidR="001D2895" w:rsidRDefault="001D2895" w:rsidP="008D5A20">
            <w:pPr>
              <w:pStyle w:val="TAC"/>
              <w:tabs>
                <w:tab w:val="left" w:pos="570"/>
              </w:tabs>
              <w:jc w:val="both"/>
              <w:rPr>
                <w:noProof/>
                <w:lang w:eastAsia="zh-CN"/>
              </w:rPr>
            </w:pPr>
          </w:p>
        </w:tc>
        <w:tc>
          <w:tcPr>
            <w:tcW w:w="567" w:type="dxa"/>
            <w:shd w:val="solid" w:color="FFFFFF" w:fill="auto"/>
          </w:tcPr>
          <w:p w14:paraId="226C6215" w14:textId="77777777" w:rsidR="001D2895" w:rsidRDefault="001D2895" w:rsidP="008D5A20">
            <w:pPr>
              <w:pStyle w:val="TAL"/>
              <w:rPr>
                <w:noProof/>
                <w:lang w:val="nb-NO" w:eastAsia="ja-JP"/>
              </w:rPr>
            </w:pPr>
          </w:p>
        </w:tc>
        <w:tc>
          <w:tcPr>
            <w:tcW w:w="4678" w:type="dxa"/>
            <w:shd w:val="solid" w:color="FFFFFF" w:fill="auto"/>
          </w:tcPr>
          <w:p w14:paraId="7FB18D78" w14:textId="44DE6242" w:rsidR="001D2895" w:rsidRPr="00D94A41" w:rsidRDefault="001D2895" w:rsidP="008D5A20">
            <w:pPr>
              <w:pStyle w:val="TAL"/>
              <w:rPr>
                <w:noProof/>
              </w:rPr>
            </w:pPr>
            <w:r>
              <w:rPr>
                <w:rFonts w:hint="eastAsia"/>
                <w:noProof/>
                <w:lang w:val="nb-NO" w:eastAsia="ja-JP"/>
              </w:rPr>
              <w:t>Reference corrections</w:t>
            </w:r>
          </w:p>
        </w:tc>
        <w:tc>
          <w:tcPr>
            <w:tcW w:w="850" w:type="dxa"/>
            <w:shd w:val="solid" w:color="FFFFFF" w:fill="auto"/>
          </w:tcPr>
          <w:p w14:paraId="598D1E3E" w14:textId="77777777" w:rsidR="001D2895" w:rsidRDefault="001D2895" w:rsidP="008D5A20">
            <w:pPr>
              <w:pStyle w:val="TAL"/>
            </w:pPr>
          </w:p>
        </w:tc>
      </w:tr>
      <w:tr w:rsidR="001D2895" w:rsidRPr="004D3578" w14:paraId="107B7CA8" w14:textId="77777777" w:rsidTr="00E75869">
        <w:tc>
          <w:tcPr>
            <w:tcW w:w="851" w:type="dxa"/>
            <w:shd w:val="solid" w:color="FFFFFF" w:fill="auto"/>
          </w:tcPr>
          <w:p w14:paraId="1D1CDBB3" w14:textId="77777777" w:rsidR="001D2895" w:rsidRDefault="001D2895" w:rsidP="008D5A20">
            <w:pPr>
              <w:pStyle w:val="TAL"/>
            </w:pPr>
          </w:p>
        </w:tc>
        <w:tc>
          <w:tcPr>
            <w:tcW w:w="851" w:type="dxa"/>
            <w:shd w:val="solid" w:color="FFFFFF" w:fill="auto"/>
          </w:tcPr>
          <w:p w14:paraId="77252A55" w14:textId="77777777" w:rsidR="001D2895" w:rsidRDefault="001D2895" w:rsidP="008D5A20">
            <w:pPr>
              <w:pStyle w:val="TAC"/>
              <w:tabs>
                <w:tab w:val="left" w:pos="570"/>
              </w:tabs>
              <w:jc w:val="both"/>
              <w:rPr>
                <w:noProof/>
                <w:lang w:eastAsia="zh-CN"/>
              </w:rPr>
            </w:pPr>
          </w:p>
        </w:tc>
        <w:tc>
          <w:tcPr>
            <w:tcW w:w="992" w:type="dxa"/>
            <w:shd w:val="solid" w:color="FFFFFF" w:fill="auto"/>
          </w:tcPr>
          <w:p w14:paraId="67D5E395" w14:textId="77777777" w:rsidR="001D2895" w:rsidRDefault="001D2895" w:rsidP="008D5A20">
            <w:pPr>
              <w:pStyle w:val="TAC"/>
              <w:tabs>
                <w:tab w:val="left" w:pos="570"/>
              </w:tabs>
              <w:jc w:val="both"/>
              <w:rPr>
                <w:noProof/>
                <w:lang w:eastAsia="zh-CN"/>
              </w:rPr>
            </w:pPr>
          </w:p>
        </w:tc>
        <w:tc>
          <w:tcPr>
            <w:tcW w:w="567" w:type="dxa"/>
            <w:shd w:val="solid" w:color="FFFFFF" w:fill="auto"/>
          </w:tcPr>
          <w:p w14:paraId="1388A9C4" w14:textId="77777777" w:rsidR="001D2895" w:rsidRDefault="001D2895" w:rsidP="008D5A20">
            <w:pPr>
              <w:pStyle w:val="TAL"/>
            </w:pPr>
            <w:r>
              <w:t>0095r1</w:t>
            </w:r>
          </w:p>
        </w:tc>
        <w:tc>
          <w:tcPr>
            <w:tcW w:w="425" w:type="dxa"/>
            <w:shd w:val="solid" w:color="FFFFFF" w:fill="auto"/>
          </w:tcPr>
          <w:p w14:paraId="7CE5877C" w14:textId="77777777" w:rsidR="001D2895" w:rsidRDefault="001D2895" w:rsidP="008D5A20">
            <w:pPr>
              <w:pStyle w:val="TAC"/>
              <w:tabs>
                <w:tab w:val="left" w:pos="570"/>
              </w:tabs>
              <w:jc w:val="both"/>
              <w:rPr>
                <w:noProof/>
                <w:lang w:eastAsia="zh-CN"/>
              </w:rPr>
            </w:pPr>
          </w:p>
        </w:tc>
        <w:tc>
          <w:tcPr>
            <w:tcW w:w="567" w:type="dxa"/>
            <w:shd w:val="solid" w:color="FFFFFF" w:fill="auto"/>
          </w:tcPr>
          <w:p w14:paraId="775877FD" w14:textId="77777777" w:rsidR="001D2895" w:rsidRDefault="001D2895" w:rsidP="008D5A20">
            <w:pPr>
              <w:pStyle w:val="TAL"/>
              <w:rPr>
                <w:noProof/>
                <w:lang w:val="nb-NO" w:eastAsia="ja-JP"/>
              </w:rPr>
            </w:pPr>
          </w:p>
        </w:tc>
        <w:tc>
          <w:tcPr>
            <w:tcW w:w="4678" w:type="dxa"/>
            <w:shd w:val="solid" w:color="FFFFFF" w:fill="auto"/>
          </w:tcPr>
          <w:p w14:paraId="0C8BA499" w14:textId="32FB8CE2" w:rsidR="001D2895" w:rsidRPr="00D94A41" w:rsidRDefault="001D2895" w:rsidP="008D5A20">
            <w:pPr>
              <w:pStyle w:val="TAL"/>
              <w:rPr>
                <w:noProof/>
              </w:rPr>
            </w:pPr>
            <w:r>
              <w:rPr>
                <w:rFonts w:hint="eastAsia"/>
                <w:noProof/>
                <w:lang w:val="nb-NO" w:eastAsia="ja-JP"/>
              </w:rPr>
              <w:t>Restart counter correction</w:t>
            </w:r>
          </w:p>
        </w:tc>
        <w:tc>
          <w:tcPr>
            <w:tcW w:w="850" w:type="dxa"/>
            <w:shd w:val="solid" w:color="FFFFFF" w:fill="auto"/>
          </w:tcPr>
          <w:p w14:paraId="6436417E" w14:textId="77777777" w:rsidR="001D2895" w:rsidRDefault="001D2895" w:rsidP="008D5A20">
            <w:pPr>
              <w:pStyle w:val="TAL"/>
            </w:pPr>
          </w:p>
        </w:tc>
      </w:tr>
      <w:tr w:rsidR="001D2895" w:rsidRPr="004D3578" w14:paraId="074F41CF" w14:textId="77777777" w:rsidTr="00E75869">
        <w:tc>
          <w:tcPr>
            <w:tcW w:w="851" w:type="dxa"/>
            <w:shd w:val="solid" w:color="FFFFFF" w:fill="auto"/>
          </w:tcPr>
          <w:p w14:paraId="6C69F280" w14:textId="77777777" w:rsidR="001D2895" w:rsidRDefault="001D2895" w:rsidP="008D5A20">
            <w:pPr>
              <w:pStyle w:val="TAL"/>
            </w:pPr>
            <w:r>
              <w:t>CT#48</w:t>
            </w:r>
          </w:p>
        </w:tc>
        <w:tc>
          <w:tcPr>
            <w:tcW w:w="851" w:type="dxa"/>
            <w:shd w:val="solid" w:color="FFFFFF" w:fill="auto"/>
          </w:tcPr>
          <w:p w14:paraId="3788FE8E" w14:textId="77777777" w:rsidR="001D2895" w:rsidRDefault="001D2895" w:rsidP="008D5A20">
            <w:pPr>
              <w:pStyle w:val="TAC"/>
              <w:tabs>
                <w:tab w:val="left" w:pos="570"/>
              </w:tabs>
              <w:jc w:val="both"/>
              <w:rPr>
                <w:noProof/>
                <w:lang w:eastAsia="zh-CN"/>
              </w:rPr>
            </w:pPr>
          </w:p>
        </w:tc>
        <w:tc>
          <w:tcPr>
            <w:tcW w:w="992" w:type="dxa"/>
            <w:shd w:val="solid" w:color="FFFFFF" w:fill="auto"/>
          </w:tcPr>
          <w:p w14:paraId="1D9A5059" w14:textId="77777777" w:rsidR="001D2895" w:rsidRDefault="001D2895" w:rsidP="008D5A20">
            <w:pPr>
              <w:pStyle w:val="TAC"/>
              <w:tabs>
                <w:tab w:val="left" w:pos="570"/>
              </w:tabs>
              <w:jc w:val="both"/>
              <w:rPr>
                <w:noProof/>
                <w:lang w:eastAsia="zh-CN"/>
              </w:rPr>
            </w:pPr>
          </w:p>
        </w:tc>
        <w:tc>
          <w:tcPr>
            <w:tcW w:w="567" w:type="dxa"/>
            <w:shd w:val="solid" w:color="FFFFFF" w:fill="auto"/>
          </w:tcPr>
          <w:p w14:paraId="44093A1A" w14:textId="77777777" w:rsidR="001D2895" w:rsidRDefault="001D2895" w:rsidP="008D5A20">
            <w:pPr>
              <w:pStyle w:val="TAL"/>
            </w:pPr>
            <w:r>
              <w:t>0100r1</w:t>
            </w:r>
          </w:p>
        </w:tc>
        <w:tc>
          <w:tcPr>
            <w:tcW w:w="425" w:type="dxa"/>
            <w:shd w:val="solid" w:color="FFFFFF" w:fill="auto"/>
          </w:tcPr>
          <w:p w14:paraId="3106D422" w14:textId="77777777" w:rsidR="001D2895" w:rsidRDefault="001D2895" w:rsidP="008D5A20">
            <w:pPr>
              <w:pStyle w:val="TAC"/>
              <w:tabs>
                <w:tab w:val="left" w:pos="570"/>
              </w:tabs>
              <w:jc w:val="both"/>
              <w:rPr>
                <w:noProof/>
                <w:lang w:eastAsia="zh-CN"/>
              </w:rPr>
            </w:pPr>
          </w:p>
        </w:tc>
        <w:tc>
          <w:tcPr>
            <w:tcW w:w="567" w:type="dxa"/>
            <w:shd w:val="solid" w:color="FFFFFF" w:fill="auto"/>
          </w:tcPr>
          <w:p w14:paraId="58D058F4" w14:textId="77777777" w:rsidR="001D2895" w:rsidRDefault="001D2895" w:rsidP="008D5A20">
            <w:pPr>
              <w:pStyle w:val="TAL"/>
              <w:rPr>
                <w:noProof/>
              </w:rPr>
            </w:pPr>
          </w:p>
        </w:tc>
        <w:tc>
          <w:tcPr>
            <w:tcW w:w="4678" w:type="dxa"/>
            <w:shd w:val="solid" w:color="FFFFFF" w:fill="auto"/>
          </w:tcPr>
          <w:p w14:paraId="6E04EA46" w14:textId="18002677" w:rsidR="001D2895" w:rsidRPr="0002171A" w:rsidRDefault="001D2895" w:rsidP="008D5A20">
            <w:pPr>
              <w:pStyle w:val="TAL"/>
              <w:rPr>
                <w:noProof/>
                <w:lang w:eastAsia="ja-JP"/>
              </w:rPr>
            </w:pPr>
            <w:r>
              <w:rPr>
                <w:noProof/>
              </w:rPr>
              <w:t>Essential correction to Error Indication message handling for the default bearer</w:t>
            </w:r>
          </w:p>
        </w:tc>
        <w:tc>
          <w:tcPr>
            <w:tcW w:w="850" w:type="dxa"/>
            <w:shd w:val="solid" w:color="FFFFFF" w:fill="auto"/>
          </w:tcPr>
          <w:p w14:paraId="4D9C7C09" w14:textId="77777777" w:rsidR="001D2895" w:rsidRDefault="001D2895" w:rsidP="008D5A20">
            <w:pPr>
              <w:pStyle w:val="TAL"/>
            </w:pPr>
            <w:r>
              <w:t>9.4.0</w:t>
            </w:r>
          </w:p>
        </w:tc>
      </w:tr>
      <w:tr w:rsidR="001D2895" w:rsidRPr="004D3578" w14:paraId="027A398A" w14:textId="77777777" w:rsidTr="00E75869">
        <w:tc>
          <w:tcPr>
            <w:tcW w:w="851" w:type="dxa"/>
            <w:shd w:val="solid" w:color="FFFFFF" w:fill="auto"/>
          </w:tcPr>
          <w:p w14:paraId="069C6231" w14:textId="77777777" w:rsidR="001D2895" w:rsidRDefault="001D2895" w:rsidP="008D5A20">
            <w:pPr>
              <w:pStyle w:val="TAL"/>
            </w:pPr>
          </w:p>
        </w:tc>
        <w:tc>
          <w:tcPr>
            <w:tcW w:w="851" w:type="dxa"/>
            <w:shd w:val="solid" w:color="FFFFFF" w:fill="auto"/>
          </w:tcPr>
          <w:p w14:paraId="386FA9EC" w14:textId="77777777" w:rsidR="001D2895" w:rsidRDefault="001D2895" w:rsidP="008D5A20">
            <w:pPr>
              <w:pStyle w:val="TAC"/>
              <w:tabs>
                <w:tab w:val="left" w:pos="570"/>
              </w:tabs>
              <w:jc w:val="both"/>
              <w:rPr>
                <w:noProof/>
                <w:lang w:eastAsia="zh-CN"/>
              </w:rPr>
            </w:pPr>
          </w:p>
        </w:tc>
        <w:tc>
          <w:tcPr>
            <w:tcW w:w="992" w:type="dxa"/>
            <w:shd w:val="solid" w:color="FFFFFF" w:fill="auto"/>
          </w:tcPr>
          <w:p w14:paraId="2ED69E73" w14:textId="77777777" w:rsidR="001D2895" w:rsidRDefault="001D2895" w:rsidP="008D5A20">
            <w:pPr>
              <w:pStyle w:val="TAC"/>
              <w:tabs>
                <w:tab w:val="left" w:pos="570"/>
              </w:tabs>
              <w:jc w:val="both"/>
              <w:rPr>
                <w:noProof/>
                <w:lang w:eastAsia="zh-CN"/>
              </w:rPr>
            </w:pPr>
          </w:p>
        </w:tc>
        <w:tc>
          <w:tcPr>
            <w:tcW w:w="567" w:type="dxa"/>
            <w:shd w:val="solid" w:color="FFFFFF" w:fill="auto"/>
          </w:tcPr>
          <w:p w14:paraId="7A8961D6" w14:textId="77777777" w:rsidR="001D2895" w:rsidRDefault="001D2895" w:rsidP="008D5A20">
            <w:pPr>
              <w:pStyle w:val="TAL"/>
            </w:pPr>
            <w:r>
              <w:t>0076r4</w:t>
            </w:r>
          </w:p>
        </w:tc>
        <w:tc>
          <w:tcPr>
            <w:tcW w:w="425" w:type="dxa"/>
            <w:shd w:val="solid" w:color="FFFFFF" w:fill="auto"/>
          </w:tcPr>
          <w:p w14:paraId="037B5A90" w14:textId="77777777" w:rsidR="001D2895" w:rsidRDefault="001D2895" w:rsidP="008D5A20">
            <w:pPr>
              <w:pStyle w:val="TAC"/>
              <w:tabs>
                <w:tab w:val="left" w:pos="570"/>
              </w:tabs>
              <w:jc w:val="both"/>
              <w:rPr>
                <w:noProof/>
                <w:lang w:eastAsia="zh-CN"/>
              </w:rPr>
            </w:pPr>
          </w:p>
        </w:tc>
        <w:tc>
          <w:tcPr>
            <w:tcW w:w="567" w:type="dxa"/>
            <w:shd w:val="solid" w:color="FFFFFF" w:fill="auto"/>
          </w:tcPr>
          <w:p w14:paraId="07B7AAB6" w14:textId="77777777" w:rsidR="001D2895" w:rsidRPr="00D01950" w:rsidRDefault="001D2895" w:rsidP="008D5A20">
            <w:pPr>
              <w:pStyle w:val="TAL"/>
              <w:rPr>
                <w:noProof/>
                <w:lang w:val="en-US"/>
              </w:rPr>
            </w:pPr>
          </w:p>
        </w:tc>
        <w:tc>
          <w:tcPr>
            <w:tcW w:w="4678" w:type="dxa"/>
            <w:shd w:val="solid" w:color="FFFFFF" w:fill="auto"/>
          </w:tcPr>
          <w:p w14:paraId="2E4DF7B1" w14:textId="4BF16B8C" w:rsidR="001D2895" w:rsidRPr="0002171A" w:rsidRDefault="001D2895" w:rsidP="008D5A20">
            <w:pPr>
              <w:pStyle w:val="TAL"/>
              <w:rPr>
                <w:noProof/>
                <w:lang w:eastAsia="ja-JP"/>
              </w:rPr>
            </w:pPr>
            <w:r w:rsidRPr="00D01950">
              <w:rPr>
                <w:noProof/>
                <w:lang w:val="en-US"/>
              </w:rPr>
              <w:t>Cleanup of hanging PDN connections/bearers</w:t>
            </w:r>
          </w:p>
        </w:tc>
        <w:tc>
          <w:tcPr>
            <w:tcW w:w="850" w:type="dxa"/>
            <w:shd w:val="solid" w:color="FFFFFF" w:fill="auto"/>
          </w:tcPr>
          <w:p w14:paraId="00240FAE" w14:textId="77777777" w:rsidR="001D2895" w:rsidRDefault="001D2895" w:rsidP="008D5A20">
            <w:pPr>
              <w:pStyle w:val="TAL"/>
            </w:pPr>
          </w:p>
        </w:tc>
      </w:tr>
      <w:tr w:rsidR="001D2895" w:rsidRPr="004D3578" w14:paraId="58C70755" w14:textId="77777777" w:rsidTr="00E75869">
        <w:tc>
          <w:tcPr>
            <w:tcW w:w="851" w:type="dxa"/>
            <w:shd w:val="solid" w:color="FFFFFF" w:fill="auto"/>
          </w:tcPr>
          <w:p w14:paraId="25FE26DF" w14:textId="77777777" w:rsidR="001D2895" w:rsidRDefault="001D2895" w:rsidP="008D5A20">
            <w:pPr>
              <w:pStyle w:val="TAL"/>
            </w:pPr>
          </w:p>
        </w:tc>
        <w:tc>
          <w:tcPr>
            <w:tcW w:w="851" w:type="dxa"/>
            <w:shd w:val="solid" w:color="FFFFFF" w:fill="auto"/>
          </w:tcPr>
          <w:p w14:paraId="222602A8" w14:textId="77777777" w:rsidR="001D2895" w:rsidRDefault="001D2895" w:rsidP="008D5A20">
            <w:pPr>
              <w:pStyle w:val="TAC"/>
              <w:tabs>
                <w:tab w:val="left" w:pos="570"/>
              </w:tabs>
              <w:jc w:val="both"/>
              <w:rPr>
                <w:noProof/>
                <w:lang w:eastAsia="zh-CN"/>
              </w:rPr>
            </w:pPr>
          </w:p>
        </w:tc>
        <w:tc>
          <w:tcPr>
            <w:tcW w:w="992" w:type="dxa"/>
            <w:shd w:val="solid" w:color="FFFFFF" w:fill="auto"/>
          </w:tcPr>
          <w:p w14:paraId="2740AFD3" w14:textId="77777777" w:rsidR="001D2895" w:rsidRDefault="001D2895" w:rsidP="008D5A20">
            <w:pPr>
              <w:pStyle w:val="TAC"/>
              <w:tabs>
                <w:tab w:val="left" w:pos="570"/>
              </w:tabs>
              <w:jc w:val="both"/>
              <w:rPr>
                <w:noProof/>
                <w:lang w:eastAsia="zh-CN"/>
              </w:rPr>
            </w:pPr>
          </w:p>
        </w:tc>
        <w:tc>
          <w:tcPr>
            <w:tcW w:w="567" w:type="dxa"/>
            <w:shd w:val="solid" w:color="FFFFFF" w:fill="auto"/>
          </w:tcPr>
          <w:p w14:paraId="77A60A1A" w14:textId="77777777" w:rsidR="001D2895" w:rsidRDefault="001D2895" w:rsidP="008D5A20">
            <w:pPr>
              <w:pStyle w:val="TAL"/>
            </w:pPr>
            <w:r>
              <w:t>0097r1</w:t>
            </w:r>
          </w:p>
        </w:tc>
        <w:tc>
          <w:tcPr>
            <w:tcW w:w="425" w:type="dxa"/>
            <w:shd w:val="solid" w:color="FFFFFF" w:fill="auto"/>
          </w:tcPr>
          <w:p w14:paraId="37DE84D7" w14:textId="77777777" w:rsidR="001D2895" w:rsidRDefault="001D2895" w:rsidP="008D5A20">
            <w:pPr>
              <w:pStyle w:val="TAC"/>
              <w:tabs>
                <w:tab w:val="left" w:pos="570"/>
              </w:tabs>
              <w:jc w:val="both"/>
              <w:rPr>
                <w:noProof/>
                <w:lang w:eastAsia="zh-CN"/>
              </w:rPr>
            </w:pPr>
          </w:p>
        </w:tc>
        <w:tc>
          <w:tcPr>
            <w:tcW w:w="567" w:type="dxa"/>
            <w:shd w:val="solid" w:color="FFFFFF" w:fill="auto"/>
          </w:tcPr>
          <w:p w14:paraId="65472889" w14:textId="77777777" w:rsidR="001D2895" w:rsidRDefault="001D2895" w:rsidP="008D5A20">
            <w:pPr>
              <w:pStyle w:val="TAL"/>
              <w:rPr>
                <w:noProof/>
              </w:rPr>
            </w:pPr>
          </w:p>
        </w:tc>
        <w:tc>
          <w:tcPr>
            <w:tcW w:w="4678" w:type="dxa"/>
            <w:shd w:val="solid" w:color="FFFFFF" w:fill="auto"/>
          </w:tcPr>
          <w:p w14:paraId="6E9AF1DC" w14:textId="2C1CBB38" w:rsidR="001D2895" w:rsidRPr="0002171A" w:rsidRDefault="001D2895" w:rsidP="008D5A20">
            <w:pPr>
              <w:pStyle w:val="TAL"/>
              <w:rPr>
                <w:noProof/>
                <w:lang w:eastAsia="ja-JP"/>
              </w:rPr>
            </w:pPr>
            <w:r>
              <w:rPr>
                <w:noProof/>
              </w:rPr>
              <w:t>Failure of remote nodes</w:t>
            </w:r>
          </w:p>
        </w:tc>
        <w:tc>
          <w:tcPr>
            <w:tcW w:w="850" w:type="dxa"/>
            <w:shd w:val="solid" w:color="FFFFFF" w:fill="auto"/>
          </w:tcPr>
          <w:p w14:paraId="493D893F" w14:textId="77777777" w:rsidR="001D2895" w:rsidRDefault="001D2895" w:rsidP="008D5A20">
            <w:pPr>
              <w:pStyle w:val="TAL"/>
            </w:pPr>
          </w:p>
        </w:tc>
      </w:tr>
      <w:tr w:rsidR="001D2895" w:rsidRPr="004D3578" w14:paraId="0D88EEEB" w14:textId="77777777" w:rsidTr="00E75869">
        <w:tc>
          <w:tcPr>
            <w:tcW w:w="851" w:type="dxa"/>
            <w:shd w:val="solid" w:color="FFFFFF" w:fill="auto"/>
          </w:tcPr>
          <w:p w14:paraId="667132BA" w14:textId="77777777" w:rsidR="001D2895" w:rsidRDefault="001D2895" w:rsidP="008D5A20">
            <w:pPr>
              <w:pStyle w:val="TAL"/>
            </w:pPr>
          </w:p>
        </w:tc>
        <w:tc>
          <w:tcPr>
            <w:tcW w:w="851" w:type="dxa"/>
            <w:shd w:val="solid" w:color="FFFFFF" w:fill="auto"/>
          </w:tcPr>
          <w:p w14:paraId="1FB3E429" w14:textId="77777777" w:rsidR="001D2895" w:rsidRDefault="001D2895" w:rsidP="008D5A20">
            <w:pPr>
              <w:pStyle w:val="TAC"/>
              <w:tabs>
                <w:tab w:val="left" w:pos="570"/>
              </w:tabs>
              <w:jc w:val="both"/>
              <w:rPr>
                <w:noProof/>
                <w:lang w:eastAsia="zh-CN"/>
              </w:rPr>
            </w:pPr>
          </w:p>
        </w:tc>
        <w:tc>
          <w:tcPr>
            <w:tcW w:w="992" w:type="dxa"/>
            <w:shd w:val="solid" w:color="FFFFFF" w:fill="auto"/>
          </w:tcPr>
          <w:p w14:paraId="5344C386" w14:textId="77777777" w:rsidR="001D2895" w:rsidRDefault="001D2895" w:rsidP="008D5A20">
            <w:pPr>
              <w:pStyle w:val="TAC"/>
              <w:tabs>
                <w:tab w:val="left" w:pos="570"/>
              </w:tabs>
              <w:jc w:val="both"/>
              <w:rPr>
                <w:noProof/>
                <w:lang w:eastAsia="zh-CN"/>
              </w:rPr>
            </w:pPr>
          </w:p>
        </w:tc>
        <w:tc>
          <w:tcPr>
            <w:tcW w:w="567" w:type="dxa"/>
            <w:shd w:val="solid" w:color="FFFFFF" w:fill="auto"/>
          </w:tcPr>
          <w:p w14:paraId="100DC23A" w14:textId="77777777" w:rsidR="001D2895" w:rsidRDefault="001D2895" w:rsidP="008D5A20">
            <w:pPr>
              <w:pStyle w:val="TAL"/>
            </w:pPr>
            <w:r>
              <w:t>0107r1</w:t>
            </w:r>
          </w:p>
        </w:tc>
        <w:tc>
          <w:tcPr>
            <w:tcW w:w="425" w:type="dxa"/>
            <w:shd w:val="solid" w:color="FFFFFF" w:fill="auto"/>
          </w:tcPr>
          <w:p w14:paraId="7AE0D6AD" w14:textId="77777777" w:rsidR="001D2895" w:rsidRDefault="001D2895" w:rsidP="008D5A20">
            <w:pPr>
              <w:pStyle w:val="TAC"/>
              <w:tabs>
                <w:tab w:val="left" w:pos="570"/>
              </w:tabs>
              <w:jc w:val="both"/>
              <w:rPr>
                <w:noProof/>
                <w:lang w:eastAsia="zh-CN"/>
              </w:rPr>
            </w:pPr>
          </w:p>
        </w:tc>
        <w:tc>
          <w:tcPr>
            <w:tcW w:w="567" w:type="dxa"/>
            <w:shd w:val="solid" w:color="FFFFFF" w:fill="auto"/>
          </w:tcPr>
          <w:p w14:paraId="5316148E" w14:textId="77777777" w:rsidR="001D2895" w:rsidRDefault="001D2895" w:rsidP="008D5A20">
            <w:pPr>
              <w:pStyle w:val="TAL"/>
              <w:rPr>
                <w:noProof/>
                <w:lang w:val="en-US"/>
              </w:rPr>
            </w:pPr>
          </w:p>
        </w:tc>
        <w:tc>
          <w:tcPr>
            <w:tcW w:w="4678" w:type="dxa"/>
            <w:shd w:val="solid" w:color="FFFFFF" w:fill="auto"/>
          </w:tcPr>
          <w:p w14:paraId="1E98A01D" w14:textId="75EAFDC3" w:rsidR="001D2895" w:rsidRPr="0002171A" w:rsidRDefault="001D2895" w:rsidP="008D5A20">
            <w:pPr>
              <w:pStyle w:val="TAL"/>
              <w:rPr>
                <w:noProof/>
                <w:lang w:eastAsia="ja-JP"/>
              </w:rPr>
            </w:pPr>
            <w:r>
              <w:rPr>
                <w:noProof/>
                <w:lang w:val="en-US"/>
              </w:rPr>
              <w:t>Optimization on hanging PDN connection cleanup</w:t>
            </w:r>
          </w:p>
        </w:tc>
        <w:tc>
          <w:tcPr>
            <w:tcW w:w="850" w:type="dxa"/>
            <w:shd w:val="solid" w:color="FFFFFF" w:fill="auto"/>
          </w:tcPr>
          <w:p w14:paraId="60433659" w14:textId="77777777" w:rsidR="001D2895" w:rsidRDefault="001D2895" w:rsidP="008D5A20">
            <w:pPr>
              <w:pStyle w:val="TAL"/>
            </w:pPr>
            <w:r>
              <w:t>10.0.0</w:t>
            </w:r>
          </w:p>
        </w:tc>
      </w:tr>
      <w:tr w:rsidR="001D2895" w:rsidRPr="004D3578" w14:paraId="76E9D3D2" w14:textId="77777777" w:rsidTr="00E75869">
        <w:tc>
          <w:tcPr>
            <w:tcW w:w="851" w:type="dxa"/>
            <w:shd w:val="solid" w:color="FFFFFF" w:fill="auto"/>
          </w:tcPr>
          <w:p w14:paraId="59426724" w14:textId="77777777" w:rsidR="001D2895" w:rsidRDefault="001D2895" w:rsidP="008D5A20">
            <w:pPr>
              <w:pStyle w:val="TAL"/>
            </w:pPr>
            <w:r>
              <w:t>CT#49</w:t>
            </w:r>
          </w:p>
        </w:tc>
        <w:tc>
          <w:tcPr>
            <w:tcW w:w="851" w:type="dxa"/>
            <w:shd w:val="solid" w:color="FFFFFF" w:fill="auto"/>
          </w:tcPr>
          <w:p w14:paraId="637BABA3" w14:textId="77777777" w:rsidR="001D2895" w:rsidRDefault="001D2895" w:rsidP="008D5A20">
            <w:pPr>
              <w:pStyle w:val="TAC"/>
              <w:tabs>
                <w:tab w:val="left" w:pos="570"/>
              </w:tabs>
              <w:jc w:val="both"/>
              <w:rPr>
                <w:noProof/>
                <w:lang w:eastAsia="zh-CN"/>
              </w:rPr>
            </w:pPr>
          </w:p>
        </w:tc>
        <w:tc>
          <w:tcPr>
            <w:tcW w:w="992" w:type="dxa"/>
            <w:shd w:val="solid" w:color="FFFFFF" w:fill="auto"/>
          </w:tcPr>
          <w:p w14:paraId="1A748B12" w14:textId="77777777" w:rsidR="001D2895" w:rsidRDefault="001D2895" w:rsidP="008D5A20">
            <w:pPr>
              <w:pStyle w:val="TAC"/>
              <w:tabs>
                <w:tab w:val="left" w:pos="570"/>
              </w:tabs>
              <w:jc w:val="both"/>
              <w:rPr>
                <w:noProof/>
                <w:lang w:eastAsia="zh-CN"/>
              </w:rPr>
            </w:pPr>
          </w:p>
        </w:tc>
        <w:tc>
          <w:tcPr>
            <w:tcW w:w="567" w:type="dxa"/>
            <w:shd w:val="solid" w:color="FFFFFF" w:fill="auto"/>
          </w:tcPr>
          <w:p w14:paraId="0407F8E0" w14:textId="77777777" w:rsidR="001D2895" w:rsidRDefault="001D2895" w:rsidP="008D5A20">
            <w:pPr>
              <w:pStyle w:val="TAL"/>
            </w:pPr>
            <w:r>
              <w:t>0115</w:t>
            </w:r>
          </w:p>
        </w:tc>
        <w:tc>
          <w:tcPr>
            <w:tcW w:w="425" w:type="dxa"/>
            <w:shd w:val="solid" w:color="FFFFFF" w:fill="auto"/>
          </w:tcPr>
          <w:p w14:paraId="40E359DB" w14:textId="77777777" w:rsidR="001D2895" w:rsidRDefault="001D2895" w:rsidP="008D5A20">
            <w:pPr>
              <w:pStyle w:val="TAC"/>
              <w:tabs>
                <w:tab w:val="left" w:pos="570"/>
              </w:tabs>
              <w:jc w:val="both"/>
              <w:rPr>
                <w:noProof/>
                <w:lang w:eastAsia="zh-CN"/>
              </w:rPr>
            </w:pPr>
          </w:p>
        </w:tc>
        <w:tc>
          <w:tcPr>
            <w:tcW w:w="567" w:type="dxa"/>
            <w:shd w:val="solid" w:color="FFFFFF" w:fill="auto"/>
          </w:tcPr>
          <w:p w14:paraId="7D0CD20F" w14:textId="77777777" w:rsidR="001D2895" w:rsidRDefault="001D2895" w:rsidP="008D5A20">
            <w:pPr>
              <w:pStyle w:val="TAL"/>
              <w:rPr>
                <w:noProof/>
              </w:rPr>
            </w:pPr>
          </w:p>
        </w:tc>
        <w:tc>
          <w:tcPr>
            <w:tcW w:w="4678" w:type="dxa"/>
            <w:shd w:val="solid" w:color="FFFFFF" w:fill="auto"/>
          </w:tcPr>
          <w:p w14:paraId="6CFAEE0A" w14:textId="111F6906" w:rsidR="001D2895" w:rsidRDefault="001D2895" w:rsidP="008D5A20">
            <w:pPr>
              <w:pStyle w:val="TAL"/>
              <w:rPr>
                <w:noProof/>
                <w:lang w:val="en-US"/>
              </w:rPr>
            </w:pPr>
            <w:r>
              <w:rPr>
                <w:noProof/>
              </w:rPr>
              <w:t>Data Restoration for SMS</w:t>
            </w:r>
          </w:p>
        </w:tc>
        <w:tc>
          <w:tcPr>
            <w:tcW w:w="850" w:type="dxa"/>
            <w:shd w:val="solid" w:color="FFFFFF" w:fill="auto"/>
          </w:tcPr>
          <w:p w14:paraId="718ADA69" w14:textId="77777777" w:rsidR="001D2895" w:rsidRDefault="001D2895" w:rsidP="008D5A20">
            <w:pPr>
              <w:pStyle w:val="TAL"/>
            </w:pPr>
            <w:r>
              <w:t>10.1.0</w:t>
            </w:r>
          </w:p>
        </w:tc>
      </w:tr>
      <w:tr w:rsidR="001D2895" w:rsidRPr="004D3578" w14:paraId="2E713ED3" w14:textId="77777777" w:rsidTr="00E75869">
        <w:tc>
          <w:tcPr>
            <w:tcW w:w="851" w:type="dxa"/>
            <w:shd w:val="solid" w:color="FFFFFF" w:fill="auto"/>
          </w:tcPr>
          <w:p w14:paraId="03700BDD" w14:textId="77777777" w:rsidR="001D2895" w:rsidRDefault="001D2895" w:rsidP="008D5A20">
            <w:pPr>
              <w:pStyle w:val="TAL"/>
            </w:pPr>
          </w:p>
        </w:tc>
        <w:tc>
          <w:tcPr>
            <w:tcW w:w="851" w:type="dxa"/>
            <w:shd w:val="solid" w:color="FFFFFF" w:fill="auto"/>
          </w:tcPr>
          <w:p w14:paraId="7C83D866" w14:textId="77777777" w:rsidR="001D2895" w:rsidRDefault="001D2895" w:rsidP="008D5A20">
            <w:pPr>
              <w:pStyle w:val="TAC"/>
              <w:tabs>
                <w:tab w:val="left" w:pos="570"/>
              </w:tabs>
              <w:jc w:val="both"/>
              <w:rPr>
                <w:noProof/>
                <w:lang w:eastAsia="zh-CN"/>
              </w:rPr>
            </w:pPr>
          </w:p>
        </w:tc>
        <w:tc>
          <w:tcPr>
            <w:tcW w:w="992" w:type="dxa"/>
            <w:shd w:val="solid" w:color="FFFFFF" w:fill="auto"/>
          </w:tcPr>
          <w:p w14:paraId="6911CD51" w14:textId="77777777" w:rsidR="001D2895" w:rsidRDefault="001D2895" w:rsidP="008D5A20">
            <w:pPr>
              <w:pStyle w:val="TAC"/>
              <w:tabs>
                <w:tab w:val="left" w:pos="570"/>
              </w:tabs>
              <w:jc w:val="both"/>
              <w:rPr>
                <w:noProof/>
                <w:lang w:eastAsia="zh-CN"/>
              </w:rPr>
            </w:pPr>
          </w:p>
        </w:tc>
        <w:tc>
          <w:tcPr>
            <w:tcW w:w="567" w:type="dxa"/>
            <w:shd w:val="solid" w:color="FFFFFF" w:fill="auto"/>
          </w:tcPr>
          <w:p w14:paraId="6AFE9DD3" w14:textId="77777777" w:rsidR="001D2895" w:rsidRDefault="001D2895" w:rsidP="008D5A20">
            <w:pPr>
              <w:pStyle w:val="TAL"/>
            </w:pPr>
            <w:r>
              <w:t>0117</w:t>
            </w:r>
          </w:p>
        </w:tc>
        <w:tc>
          <w:tcPr>
            <w:tcW w:w="425" w:type="dxa"/>
            <w:shd w:val="solid" w:color="FFFFFF" w:fill="auto"/>
          </w:tcPr>
          <w:p w14:paraId="44F99C17" w14:textId="77777777" w:rsidR="001D2895" w:rsidRDefault="001D2895" w:rsidP="008D5A20">
            <w:pPr>
              <w:pStyle w:val="TAC"/>
              <w:tabs>
                <w:tab w:val="left" w:pos="570"/>
              </w:tabs>
              <w:jc w:val="both"/>
              <w:rPr>
                <w:noProof/>
                <w:lang w:eastAsia="zh-CN"/>
              </w:rPr>
            </w:pPr>
          </w:p>
        </w:tc>
        <w:tc>
          <w:tcPr>
            <w:tcW w:w="567" w:type="dxa"/>
            <w:shd w:val="solid" w:color="FFFFFF" w:fill="auto"/>
          </w:tcPr>
          <w:p w14:paraId="062D688A" w14:textId="77777777" w:rsidR="001D2895" w:rsidRPr="00961155" w:rsidRDefault="001D2895" w:rsidP="008D5A20">
            <w:pPr>
              <w:pStyle w:val="TAL"/>
              <w:rPr>
                <w:noProof/>
              </w:rPr>
            </w:pPr>
          </w:p>
        </w:tc>
        <w:tc>
          <w:tcPr>
            <w:tcW w:w="4678" w:type="dxa"/>
            <w:shd w:val="solid" w:color="FFFFFF" w:fill="auto"/>
          </w:tcPr>
          <w:p w14:paraId="36E602AF" w14:textId="6FE38335" w:rsidR="001D2895" w:rsidRDefault="001D2895" w:rsidP="008D5A20">
            <w:pPr>
              <w:pStyle w:val="TAL"/>
              <w:rPr>
                <w:noProof/>
                <w:lang w:val="en-US"/>
              </w:rPr>
            </w:pPr>
            <w:r w:rsidRPr="00961155">
              <w:rPr>
                <w:noProof/>
              </w:rPr>
              <w:t>GTP-C based restart procedures</w:t>
            </w:r>
          </w:p>
        </w:tc>
        <w:tc>
          <w:tcPr>
            <w:tcW w:w="850" w:type="dxa"/>
            <w:shd w:val="solid" w:color="FFFFFF" w:fill="auto"/>
          </w:tcPr>
          <w:p w14:paraId="3101D5BB" w14:textId="77777777" w:rsidR="001D2895" w:rsidRDefault="001D2895" w:rsidP="008D5A20">
            <w:pPr>
              <w:pStyle w:val="TAL"/>
            </w:pPr>
          </w:p>
        </w:tc>
      </w:tr>
      <w:tr w:rsidR="001D2895" w:rsidRPr="004D3578" w14:paraId="37551A13" w14:textId="77777777" w:rsidTr="00E75869">
        <w:tc>
          <w:tcPr>
            <w:tcW w:w="851" w:type="dxa"/>
            <w:shd w:val="solid" w:color="FFFFFF" w:fill="auto"/>
          </w:tcPr>
          <w:p w14:paraId="498400F7" w14:textId="77777777" w:rsidR="001D2895" w:rsidRDefault="001D2895" w:rsidP="008D5A20">
            <w:pPr>
              <w:pStyle w:val="TAL"/>
            </w:pPr>
          </w:p>
        </w:tc>
        <w:tc>
          <w:tcPr>
            <w:tcW w:w="851" w:type="dxa"/>
            <w:shd w:val="solid" w:color="FFFFFF" w:fill="auto"/>
          </w:tcPr>
          <w:p w14:paraId="6825D52D" w14:textId="77777777" w:rsidR="001D2895" w:rsidRDefault="001D2895" w:rsidP="008D5A20">
            <w:pPr>
              <w:pStyle w:val="TAC"/>
              <w:tabs>
                <w:tab w:val="left" w:pos="570"/>
              </w:tabs>
              <w:jc w:val="both"/>
              <w:rPr>
                <w:noProof/>
                <w:lang w:eastAsia="zh-CN"/>
              </w:rPr>
            </w:pPr>
          </w:p>
        </w:tc>
        <w:tc>
          <w:tcPr>
            <w:tcW w:w="992" w:type="dxa"/>
            <w:shd w:val="solid" w:color="FFFFFF" w:fill="auto"/>
          </w:tcPr>
          <w:p w14:paraId="0E700A33" w14:textId="77777777" w:rsidR="001D2895" w:rsidRDefault="001D2895" w:rsidP="008D5A20">
            <w:pPr>
              <w:pStyle w:val="TAC"/>
              <w:tabs>
                <w:tab w:val="left" w:pos="570"/>
              </w:tabs>
              <w:jc w:val="both"/>
              <w:rPr>
                <w:noProof/>
                <w:lang w:eastAsia="zh-CN"/>
              </w:rPr>
            </w:pPr>
          </w:p>
        </w:tc>
        <w:tc>
          <w:tcPr>
            <w:tcW w:w="567" w:type="dxa"/>
            <w:shd w:val="solid" w:color="FFFFFF" w:fill="auto"/>
          </w:tcPr>
          <w:p w14:paraId="7B43FAC0" w14:textId="77777777" w:rsidR="001D2895" w:rsidRDefault="001D2895" w:rsidP="008D5A20">
            <w:pPr>
              <w:pStyle w:val="TAL"/>
            </w:pPr>
            <w:r>
              <w:t>0121</w:t>
            </w:r>
          </w:p>
        </w:tc>
        <w:tc>
          <w:tcPr>
            <w:tcW w:w="425" w:type="dxa"/>
            <w:shd w:val="solid" w:color="FFFFFF" w:fill="auto"/>
          </w:tcPr>
          <w:p w14:paraId="79F788BD" w14:textId="77777777" w:rsidR="001D2895" w:rsidRDefault="001D2895" w:rsidP="008D5A20">
            <w:pPr>
              <w:pStyle w:val="TAC"/>
              <w:tabs>
                <w:tab w:val="left" w:pos="570"/>
              </w:tabs>
              <w:jc w:val="both"/>
              <w:rPr>
                <w:noProof/>
                <w:lang w:eastAsia="zh-CN"/>
              </w:rPr>
            </w:pPr>
          </w:p>
        </w:tc>
        <w:tc>
          <w:tcPr>
            <w:tcW w:w="567" w:type="dxa"/>
            <w:shd w:val="solid" w:color="FFFFFF" w:fill="auto"/>
          </w:tcPr>
          <w:p w14:paraId="6474BC2F" w14:textId="77777777" w:rsidR="001D2895" w:rsidRDefault="001D2895" w:rsidP="008D5A20">
            <w:pPr>
              <w:pStyle w:val="TAL"/>
              <w:rPr>
                <w:noProof/>
                <w:lang w:eastAsia="zh-CN"/>
              </w:rPr>
            </w:pPr>
          </w:p>
        </w:tc>
        <w:tc>
          <w:tcPr>
            <w:tcW w:w="4678" w:type="dxa"/>
            <w:shd w:val="solid" w:color="FFFFFF" w:fill="auto"/>
          </w:tcPr>
          <w:p w14:paraId="2845B791" w14:textId="17103959" w:rsidR="001D2895" w:rsidRDefault="001D2895" w:rsidP="008D5A20">
            <w:pPr>
              <w:pStyle w:val="TAL"/>
              <w:rPr>
                <w:noProof/>
                <w:lang w:val="en-US"/>
              </w:rPr>
            </w:pPr>
            <w:r>
              <w:rPr>
                <w:rFonts w:hint="eastAsia"/>
                <w:noProof/>
                <w:lang w:eastAsia="zh-CN"/>
              </w:rPr>
              <w:t>Partial Failure handling</w:t>
            </w:r>
          </w:p>
        </w:tc>
        <w:tc>
          <w:tcPr>
            <w:tcW w:w="850" w:type="dxa"/>
            <w:shd w:val="solid" w:color="FFFFFF" w:fill="auto"/>
          </w:tcPr>
          <w:p w14:paraId="15A007BA" w14:textId="77777777" w:rsidR="001D2895" w:rsidRDefault="001D2895" w:rsidP="008D5A20">
            <w:pPr>
              <w:pStyle w:val="TAL"/>
            </w:pPr>
          </w:p>
        </w:tc>
      </w:tr>
      <w:tr w:rsidR="001D2895" w:rsidRPr="004D3578" w14:paraId="6D7E0E0E" w14:textId="77777777" w:rsidTr="00E75869">
        <w:tc>
          <w:tcPr>
            <w:tcW w:w="851" w:type="dxa"/>
            <w:shd w:val="solid" w:color="FFFFFF" w:fill="auto"/>
          </w:tcPr>
          <w:p w14:paraId="56D62AE2" w14:textId="77777777" w:rsidR="001D2895" w:rsidRDefault="001D2895" w:rsidP="008D5A20">
            <w:pPr>
              <w:pStyle w:val="TAL"/>
            </w:pPr>
            <w:r>
              <w:t>CT#50</w:t>
            </w:r>
          </w:p>
        </w:tc>
        <w:tc>
          <w:tcPr>
            <w:tcW w:w="851" w:type="dxa"/>
            <w:shd w:val="solid" w:color="FFFFFF" w:fill="auto"/>
          </w:tcPr>
          <w:p w14:paraId="71381416" w14:textId="77777777" w:rsidR="001D2895" w:rsidRDefault="001D2895" w:rsidP="008D5A20">
            <w:pPr>
              <w:pStyle w:val="TAC"/>
              <w:tabs>
                <w:tab w:val="left" w:pos="570"/>
              </w:tabs>
              <w:jc w:val="both"/>
              <w:rPr>
                <w:noProof/>
                <w:lang w:eastAsia="zh-CN"/>
              </w:rPr>
            </w:pPr>
          </w:p>
        </w:tc>
        <w:tc>
          <w:tcPr>
            <w:tcW w:w="992" w:type="dxa"/>
            <w:shd w:val="solid" w:color="FFFFFF" w:fill="auto"/>
          </w:tcPr>
          <w:p w14:paraId="0F679717" w14:textId="77777777" w:rsidR="001D2895" w:rsidRDefault="001D2895" w:rsidP="008D5A20">
            <w:pPr>
              <w:pStyle w:val="TAC"/>
              <w:tabs>
                <w:tab w:val="left" w:pos="570"/>
              </w:tabs>
              <w:jc w:val="both"/>
              <w:rPr>
                <w:noProof/>
                <w:lang w:eastAsia="zh-CN"/>
              </w:rPr>
            </w:pPr>
          </w:p>
        </w:tc>
        <w:tc>
          <w:tcPr>
            <w:tcW w:w="567" w:type="dxa"/>
            <w:shd w:val="solid" w:color="FFFFFF" w:fill="auto"/>
          </w:tcPr>
          <w:p w14:paraId="141C1404" w14:textId="77777777" w:rsidR="001D2895" w:rsidRDefault="001D2895" w:rsidP="008D5A20">
            <w:pPr>
              <w:pStyle w:val="TAL"/>
            </w:pPr>
            <w:r>
              <w:t>0135r1</w:t>
            </w:r>
          </w:p>
        </w:tc>
        <w:tc>
          <w:tcPr>
            <w:tcW w:w="425" w:type="dxa"/>
            <w:shd w:val="solid" w:color="FFFFFF" w:fill="auto"/>
          </w:tcPr>
          <w:p w14:paraId="14389BF2" w14:textId="77777777" w:rsidR="001D2895" w:rsidRDefault="001D2895" w:rsidP="008D5A20">
            <w:pPr>
              <w:pStyle w:val="TAC"/>
              <w:tabs>
                <w:tab w:val="left" w:pos="570"/>
              </w:tabs>
              <w:jc w:val="both"/>
              <w:rPr>
                <w:noProof/>
                <w:lang w:eastAsia="zh-CN"/>
              </w:rPr>
            </w:pPr>
          </w:p>
        </w:tc>
        <w:tc>
          <w:tcPr>
            <w:tcW w:w="567" w:type="dxa"/>
            <w:shd w:val="solid" w:color="FFFFFF" w:fill="auto"/>
          </w:tcPr>
          <w:p w14:paraId="3A2DB63B" w14:textId="77777777" w:rsidR="001D2895" w:rsidRDefault="001D2895" w:rsidP="008D5A20">
            <w:pPr>
              <w:pStyle w:val="TAL"/>
              <w:rPr>
                <w:noProof/>
                <w:lang w:eastAsia="zh-CN"/>
              </w:rPr>
            </w:pPr>
          </w:p>
        </w:tc>
        <w:tc>
          <w:tcPr>
            <w:tcW w:w="4678" w:type="dxa"/>
            <w:shd w:val="solid" w:color="FFFFFF" w:fill="auto"/>
          </w:tcPr>
          <w:p w14:paraId="5AC3591F" w14:textId="6D644165" w:rsidR="001D2895" w:rsidRDefault="001D2895" w:rsidP="008D5A20">
            <w:pPr>
              <w:pStyle w:val="TAL"/>
              <w:rPr>
                <w:noProof/>
                <w:lang w:eastAsia="zh-CN"/>
              </w:rPr>
            </w:pPr>
            <w:r>
              <w:rPr>
                <w:rFonts w:hint="eastAsia"/>
                <w:noProof/>
                <w:lang w:eastAsia="zh-CN"/>
              </w:rPr>
              <w:t>Heartbeat Request</w:t>
            </w:r>
          </w:p>
        </w:tc>
        <w:tc>
          <w:tcPr>
            <w:tcW w:w="850" w:type="dxa"/>
            <w:shd w:val="solid" w:color="FFFFFF" w:fill="auto"/>
          </w:tcPr>
          <w:p w14:paraId="133EDBAC" w14:textId="77777777" w:rsidR="001D2895" w:rsidRDefault="001D2895" w:rsidP="008D5A20">
            <w:pPr>
              <w:pStyle w:val="TAL"/>
            </w:pPr>
            <w:r>
              <w:t>10.2.0</w:t>
            </w:r>
          </w:p>
        </w:tc>
      </w:tr>
      <w:tr w:rsidR="001D2895" w:rsidRPr="004D3578" w14:paraId="7BACF9FD" w14:textId="77777777" w:rsidTr="00E75869">
        <w:tc>
          <w:tcPr>
            <w:tcW w:w="851" w:type="dxa"/>
            <w:shd w:val="solid" w:color="FFFFFF" w:fill="auto"/>
          </w:tcPr>
          <w:p w14:paraId="17EE0E3F" w14:textId="77777777" w:rsidR="001D2895" w:rsidRDefault="001D2895" w:rsidP="008D5A20">
            <w:pPr>
              <w:pStyle w:val="TAL"/>
            </w:pPr>
          </w:p>
        </w:tc>
        <w:tc>
          <w:tcPr>
            <w:tcW w:w="851" w:type="dxa"/>
            <w:shd w:val="solid" w:color="FFFFFF" w:fill="auto"/>
          </w:tcPr>
          <w:p w14:paraId="22A554BD" w14:textId="77777777" w:rsidR="001D2895" w:rsidRDefault="001D2895" w:rsidP="008D5A20">
            <w:pPr>
              <w:pStyle w:val="TAC"/>
              <w:tabs>
                <w:tab w:val="left" w:pos="570"/>
              </w:tabs>
              <w:jc w:val="both"/>
              <w:rPr>
                <w:noProof/>
                <w:lang w:eastAsia="zh-CN"/>
              </w:rPr>
            </w:pPr>
          </w:p>
        </w:tc>
        <w:tc>
          <w:tcPr>
            <w:tcW w:w="992" w:type="dxa"/>
            <w:shd w:val="solid" w:color="FFFFFF" w:fill="auto"/>
          </w:tcPr>
          <w:p w14:paraId="3BB0A5EF" w14:textId="77777777" w:rsidR="001D2895" w:rsidRDefault="001D2895" w:rsidP="008D5A20">
            <w:pPr>
              <w:pStyle w:val="TAC"/>
              <w:tabs>
                <w:tab w:val="left" w:pos="570"/>
              </w:tabs>
              <w:jc w:val="both"/>
              <w:rPr>
                <w:noProof/>
                <w:lang w:eastAsia="zh-CN"/>
              </w:rPr>
            </w:pPr>
          </w:p>
        </w:tc>
        <w:tc>
          <w:tcPr>
            <w:tcW w:w="567" w:type="dxa"/>
            <w:shd w:val="solid" w:color="FFFFFF" w:fill="auto"/>
          </w:tcPr>
          <w:p w14:paraId="02DAA269" w14:textId="77777777" w:rsidR="001D2895" w:rsidRDefault="001D2895" w:rsidP="008D5A20">
            <w:pPr>
              <w:pStyle w:val="TAL"/>
            </w:pPr>
            <w:r>
              <w:t>0129r1</w:t>
            </w:r>
          </w:p>
        </w:tc>
        <w:tc>
          <w:tcPr>
            <w:tcW w:w="425" w:type="dxa"/>
            <w:shd w:val="solid" w:color="FFFFFF" w:fill="auto"/>
          </w:tcPr>
          <w:p w14:paraId="18954ECB" w14:textId="77777777" w:rsidR="001D2895" w:rsidRDefault="001D2895" w:rsidP="008D5A20">
            <w:pPr>
              <w:pStyle w:val="TAC"/>
              <w:tabs>
                <w:tab w:val="left" w:pos="570"/>
              </w:tabs>
              <w:jc w:val="both"/>
              <w:rPr>
                <w:noProof/>
                <w:lang w:eastAsia="zh-CN"/>
              </w:rPr>
            </w:pPr>
          </w:p>
        </w:tc>
        <w:tc>
          <w:tcPr>
            <w:tcW w:w="567" w:type="dxa"/>
            <w:shd w:val="solid" w:color="FFFFFF" w:fill="auto"/>
          </w:tcPr>
          <w:p w14:paraId="5DD1AC85" w14:textId="77777777" w:rsidR="001D2895" w:rsidRDefault="001D2895" w:rsidP="008D5A20">
            <w:pPr>
              <w:pStyle w:val="TAL"/>
              <w:rPr>
                <w:noProof/>
                <w:lang w:val="en-US"/>
              </w:rPr>
            </w:pPr>
          </w:p>
        </w:tc>
        <w:tc>
          <w:tcPr>
            <w:tcW w:w="4678" w:type="dxa"/>
            <w:shd w:val="solid" w:color="FFFFFF" w:fill="auto"/>
          </w:tcPr>
          <w:p w14:paraId="32FC8183" w14:textId="06B4B6B3" w:rsidR="001D2895" w:rsidRDefault="001D2895" w:rsidP="008D5A20">
            <w:pPr>
              <w:pStyle w:val="TAL"/>
              <w:rPr>
                <w:noProof/>
                <w:lang w:eastAsia="zh-CN"/>
              </w:rPr>
            </w:pPr>
            <w:r>
              <w:rPr>
                <w:noProof/>
                <w:lang w:val="en-US"/>
              </w:rPr>
              <w:t xml:space="preserve">ePDG Partial Failure  </w:t>
            </w:r>
          </w:p>
        </w:tc>
        <w:tc>
          <w:tcPr>
            <w:tcW w:w="850" w:type="dxa"/>
            <w:shd w:val="solid" w:color="FFFFFF" w:fill="auto"/>
          </w:tcPr>
          <w:p w14:paraId="1C015F2D" w14:textId="77777777" w:rsidR="001D2895" w:rsidRDefault="001D2895" w:rsidP="008D5A20">
            <w:pPr>
              <w:pStyle w:val="TAL"/>
            </w:pPr>
          </w:p>
        </w:tc>
      </w:tr>
      <w:tr w:rsidR="001D2895" w:rsidRPr="004D3578" w14:paraId="5E28C588" w14:textId="77777777" w:rsidTr="00E75869">
        <w:tc>
          <w:tcPr>
            <w:tcW w:w="851" w:type="dxa"/>
            <w:shd w:val="solid" w:color="FFFFFF" w:fill="auto"/>
          </w:tcPr>
          <w:p w14:paraId="35FF6B67" w14:textId="77777777" w:rsidR="001D2895" w:rsidRDefault="001D2895" w:rsidP="008D5A20">
            <w:pPr>
              <w:pStyle w:val="TAL"/>
            </w:pPr>
          </w:p>
        </w:tc>
        <w:tc>
          <w:tcPr>
            <w:tcW w:w="851" w:type="dxa"/>
            <w:shd w:val="solid" w:color="FFFFFF" w:fill="auto"/>
          </w:tcPr>
          <w:p w14:paraId="22C81813" w14:textId="77777777" w:rsidR="001D2895" w:rsidRDefault="001D2895" w:rsidP="008D5A20">
            <w:pPr>
              <w:pStyle w:val="TAC"/>
              <w:tabs>
                <w:tab w:val="left" w:pos="570"/>
              </w:tabs>
              <w:jc w:val="both"/>
              <w:rPr>
                <w:noProof/>
                <w:lang w:eastAsia="zh-CN"/>
              </w:rPr>
            </w:pPr>
          </w:p>
        </w:tc>
        <w:tc>
          <w:tcPr>
            <w:tcW w:w="992" w:type="dxa"/>
            <w:shd w:val="solid" w:color="FFFFFF" w:fill="auto"/>
          </w:tcPr>
          <w:p w14:paraId="71505995" w14:textId="77777777" w:rsidR="001D2895" w:rsidRDefault="001D2895" w:rsidP="008D5A20">
            <w:pPr>
              <w:pStyle w:val="TAC"/>
              <w:tabs>
                <w:tab w:val="left" w:pos="570"/>
              </w:tabs>
              <w:jc w:val="both"/>
              <w:rPr>
                <w:noProof/>
                <w:lang w:eastAsia="zh-CN"/>
              </w:rPr>
            </w:pPr>
          </w:p>
        </w:tc>
        <w:tc>
          <w:tcPr>
            <w:tcW w:w="567" w:type="dxa"/>
            <w:shd w:val="solid" w:color="FFFFFF" w:fill="auto"/>
          </w:tcPr>
          <w:p w14:paraId="32898A50" w14:textId="77777777" w:rsidR="001D2895" w:rsidRDefault="001D2895" w:rsidP="008D5A20">
            <w:pPr>
              <w:pStyle w:val="TAL"/>
            </w:pPr>
            <w:r>
              <w:t>0133r1</w:t>
            </w:r>
          </w:p>
        </w:tc>
        <w:tc>
          <w:tcPr>
            <w:tcW w:w="425" w:type="dxa"/>
            <w:shd w:val="solid" w:color="FFFFFF" w:fill="auto"/>
          </w:tcPr>
          <w:p w14:paraId="618BE92A" w14:textId="77777777" w:rsidR="001D2895" w:rsidRDefault="001D2895" w:rsidP="008D5A20">
            <w:pPr>
              <w:pStyle w:val="TAC"/>
              <w:tabs>
                <w:tab w:val="left" w:pos="570"/>
              </w:tabs>
              <w:jc w:val="both"/>
              <w:rPr>
                <w:noProof/>
                <w:lang w:eastAsia="zh-CN"/>
              </w:rPr>
            </w:pPr>
          </w:p>
        </w:tc>
        <w:tc>
          <w:tcPr>
            <w:tcW w:w="567" w:type="dxa"/>
            <w:shd w:val="solid" w:color="FFFFFF" w:fill="auto"/>
          </w:tcPr>
          <w:p w14:paraId="1E8F3576" w14:textId="77777777" w:rsidR="001D2895" w:rsidRDefault="001D2895" w:rsidP="008D5A20">
            <w:pPr>
              <w:pStyle w:val="TAL"/>
              <w:rPr>
                <w:noProof/>
              </w:rPr>
            </w:pPr>
          </w:p>
        </w:tc>
        <w:tc>
          <w:tcPr>
            <w:tcW w:w="4678" w:type="dxa"/>
            <w:shd w:val="solid" w:color="FFFFFF" w:fill="auto"/>
          </w:tcPr>
          <w:p w14:paraId="4F7CE2BF" w14:textId="4FD44CB2" w:rsidR="001D2895" w:rsidRDefault="001D2895" w:rsidP="008D5A20">
            <w:pPr>
              <w:pStyle w:val="TAL"/>
              <w:rPr>
                <w:noProof/>
                <w:lang w:eastAsia="zh-CN"/>
              </w:rPr>
            </w:pPr>
            <w:r>
              <w:rPr>
                <w:noProof/>
              </w:rPr>
              <w:t>Restoration of data in the ePDG</w:t>
            </w:r>
          </w:p>
        </w:tc>
        <w:tc>
          <w:tcPr>
            <w:tcW w:w="850" w:type="dxa"/>
            <w:shd w:val="solid" w:color="FFFFFF" w:fill="auto"/>
          </w:tcPr>
          <w:p w14:paraId="0513A836" w14:textId="77777777" w:rsidR="001D2895" w:rsidRDefault="001D2895" w:rsidP="008D5A20">
            <w:pPr>
              <w:pStyle w:val="TAL"/>
            </w:pPr>
          </w:p>
        </w:tc>
      </w:tr>
      <w:tr w:rsidR="001D2895" w:rsidRPr="004D3578" w14:paraId="17C3B701" w14:textId="77777777" w:rsidTr="00E75869">
        <w:tc>
          <w:tcPr>
            <w:tcW w:w="851" w:type="dxa"/>
            <w:shd w:val="solid" w:color="FFFFFF" w:fill="auto"/>
          </w:tcPr>
          <w:p w14:paraId="5D2EC8CC" w14:textId="77777777" w:rsidR="001D2895" w:rsidRDefault="001D2895" w:rsidP="008D5A20">
            <w:pPr>
              <w:pStyle w:val="TAL"/>
            </w:pPr>
          </w:p>
        </w:tc>
        <w:tc>
          <w:tcPr>
            <w:tcW w:w="851" w:type="dxa"/>
            <w:shd w:val="solid" w:color="FFFFFF" w:fill="auto"/>
          </w:tcPr>
          <w:p w14:paraId="66DA2481" w14:textId="77777777" w:rsidR="001D2895" w:rsidRDefault="001D2895" w:rsidP="008D5A20">
            <w:pPr>
              <w:pStyle w:val="TAC"/>
              <w:tabs>
                <w:tab w:val="left" w:pos="570"/>
              </w:tabs>
              <w:jc w:val="both"/>
              <w:rPr>
                <w:noProof/>
                <w:lang w:eastAsia="zh-CN"/>
              </w:rPr>
            </w:pPr>
          </w:p>
        </w:tc>
        <w:tc>
          <w:tcPr>
            <w:tcW w:w="992" w:type="dxa"/>
            <w:shd w:val="solid" w:color="FFFFFF" w:fill="auto"/>
          </w:tcPr>
          <w:p w14:paraId="59B7665E" w14:textId="77777777" w:rsidR="001D2895" w:rsidRDefault="001D2895" w:rsidP="008D5A20">
            <w:pPr>
              <w:pStyle w:val="TAC"/>
              <w:tabs>
                <w:tab w:val="left" w:pos="570"/>
              </w:tabs>
              <w:jc w:val="both"/>
              <w:rPr>
                <w:noProof/>
                <w:lang w:eastAsia="zh-CN"/>
              </w:rPr>
            </w:pPr>
          </w:p>
        </w:tc>
        <w:tc>
          <w:tcPr>
            <w:tcW w:w="567" w:type="dxa"/>
            <w:shd w:val="solid" w:color="FFFFFF" w:fill="auto"/>
          </w:tcPr>
          <w:p w14:paraId="6BDF0780" w14:textId="77777777" w:rsidR="001D2895" w:rsidRDefault="001D2895" w:rsidP="008D5A20">
            <w:pPr>
              <w:pStyle w:val="TAL"/>
            </w:pPr>
            <w:r>
              <w:t>0131r1</w:t>
            </w:r>
          </w:p>
        </w:tc>
        <w:tc>
          <w:tcPr>
            <w:tcW w:w="425" w:type="dxa"/>
            <w:shd w:val="solid" w:color="FFFFFF" w:fill="auto"/>
          </w:tcPr>
          <w:p w14:paraId="662FB428" w14:textId="77777777" w:rsidR="001D2895" w:rsidRDefault="001D2895" w:rsidP="008D5A20">
            <w:pPr>
              <w:pStyle w:val="TAC"/>
              <w:tabs>
                <w:tab w:val="left" w:pos="570"/>
              </w:tabs>
              <w:jc w:val="both"/>
              <w:rPr>
                <w:noProof/>
                <w:lang w:eastAsia="zh-CN"/>
              </w:rPr>
            </w:pPr>
          </w:p>
        </w:tc>
        <w:tc>
          <w:tcPr>
            <w:tcW w:w="567" w:type="dxa"/>
            <w:shd w:val="solid" w:color="FFFFFF" w:fill="auto"/>
          </w:tcPr>
          <w:p w14:paraId="3F85877F" w14:textId="77777777" w:rsidR="001D2895" w:rsidRDefault="001D2895" w:rsidP="008D5A20">
            <w:pPr>
              <w:pStyle w:val="TAL"/>
              <w:rPr>
                <w:noProof/>
                <w:lang w:eastAsia="zh-CN"/>
              </w:rPr>
            </w:pPr>
          </w:p>
        </w:tc>
        <w:tc>
          <w:tcPr>
            <w:tcW w:w="4678" w:type="dxa"/>
            <w:shd w:val="solid" w:color="FFFFFF" w:fill="auto"/>
          </w:tcPr>
          <w:p w14:paraId="4F1F49B5" w14:textId="7702BFD0" w:rsidR="001D2895" w:rsidRDefault="001D2895" w:rsidP="008D5A20">
            <w:pPr>
              <w:pStyle w:val="TAL"/>
              <w:rPr>
                <w:noProof/>
                <w:lang w:eastAsia="zh-CN"/>
              </w:rPr>
            </w:pPr>
            <w:r>
              <w:rPr>
                <w:rFonts w:hint="eastAsia"/>
                <w:noProof/>
                <w:lang w:eastAsia="zh-CN"/>
              </w:rPr>
              <w:t xml:space="preserve">Error Indication </w:t>
            </w:r>
            <w:r>
              <w:rPr>
                <w:noProof/>
                <w:lang w:eastAsia="zh-CN"/>
              </w:rPr>
              <w:t>handling in</w:t>
            </w:r>
            <w:r>
              <w:rPr>
                <w:rFonts w:hint="eastAsia"/>
                <w:noProof/>
                <w:lang w:eastAsia="zh-CN"/>
              </w:rPr>
              <w:t xml:space="preserve"> PGW and ePDG</w:t>
            </w:r>
          </w:p>
        </w:tc>
        <w:tc>
          <w:tcPr>
            <w:tcW w:w="850" w:type="dxa"/>
            <w:shd w:val="solid" w:color="FFFFFF" w:fill="auto"/>
          </w:tcPr>
          <w:p w14:paraId="7E5B8329" w14:textId="77777777" w:rsidR="001D2895" w:rsidRDefault="001D2895" w:rsidP="008D5A20">
            <w:pPr>
              <w:pStyle w:val="TAL"/>
            </w:pPr>
          </w:p>
        </w:tc>
      </w:tr>
      <w:tr w:rsidR="001D2895" w:rsidRPr="004D3578" w14:paraId="333334B6" w14:textId="77777777" w:rsidTr="00E75869">
        <w:tc>
          <w:tcPr>
            <w:tcW w:w="851" w:type="dxa"/>
            <w:shd w:val="solid" w:color="FFFFFF" w:fill="auto"/>
          </w:tcPr>
          <w:p w14:paraId="4A50659F" w14:textId="77777777" w:rsidR="001D2895" w:rsidRDefault="001D2895" w:rsidP="008D5A20">
            <w:pPr>
              <w:pStyle w:val="TAL"/>
            </w:pPr>
          </w:p>
        </w:tc>
        <w:tc>
          <w:tcPr>
            <w:tcW w:w="851" w:type="dxa"/>
            <w:shd w:val="solid" w:color="FFFFFF" w:fill="auto"/>
          </w:tcPr>
          <w:p w14:paraId="095770D0" w14:textId="77777777" w:rsidR="001D2895" w:rsidRDefault="001D2895" w:rsidP="008D5A20">
            <w:pPr>
              <w:pStyle w:val="TAC"/>
              <w:tabs>
                <w:tab w:val="left" w:pos="570"/>
              </w:tabs>
              <w:jc w:val="both"/>
              <w:rPr>
                <w:noProof/>
                <w:lang w:eastAsia="zh-CN"/>
              </w:rPr>
            </w:pPr>
          </w:p>
        </w:tc>
        <w:tc>
          <w:tcPr>
            <w:tcW w:w="992" w:type="dxa"/>
            <w:shd w:val="solid" w:color="FFFFFF" w:fill="auto"/>
          </w:tcPr>
          <w:p w14:paraId="7A8F8C30" w14:textId="77777777" w:rsidR="001D2895" w:rsidRDefault="001D2895" w:rsidP="008D5A20">
            <w:pPr>
              <w:pStyle w:val="TAC"/>
              <w:tabs>
                <w:tab w:val="left" w:pos="570"/>
              </w:tabs>
              <w:jc w:val="both"/>
              <w:rPr>
                <w:noProof/>
                <w:lang w:eastAsia="zh-CN"/>
              </w:rPr>
            </w:pPr>
          </w:p>
        </w:tc>
        <w:tc>
          <w:tcPr>
            <w:tcW w:w="567" w:type="dxa"/>
            <w:shd w:val="solid" w:color="FFFFFF" w:fill="auto"/>
          </w:tcPr>
          <w:p w14:paraId="70020937" w14:textId="77777777" w:rsidR="001D2895" w:rsidRDefault="001D2895" w:rsidP="008D5A20">
            <w:pPr>
              <w:pStyle w:val="TAL"/>
            </w:pPr>
            <w:r>
              <w:t>0132</w:t>
            </w:r>
          </w:p>
        </w:tc>
        <w:tc>
          <w:tcPr>
            <w:tcW w:w="425" w:type="dxa"/>
            <w:shd w:val="solid" w:color="FFFFFF" w:fill="auto"/>
          </w:tcPr>
          <w:p w14:paraId="192885E2" w14:textId="77777777" w:rsidR="001D2895" w:rsidRDefault="001D2895" w:rsidP="008D5A20">
            <w:pPr>
              <w:pStyle w:val="TAC"/>
              <w:tabs>
                <w:tab w:val="left" w:pos="570"/>
              </w:tabs>
              <w:jc w:val="both"/>
              <w:rPr>
                <w:noProof/>
                <w:lang w:eastAsia="zh-CN"/>
              </w:rPr>
            </w:pPr>
          </w:p>
        </w:tc>
        <w:tc>
          <w:tcPr>
            <w:tcW w:w="567" w:type="dxa"/>
            <w:shd w:val="solid" w:color="FFFFFF" w:fill="auto"/>
          </w:tcPr>
          <w:p w14:paraId="5FABF91C" w14:textId="77777777" w:rsidR="001D2895" w:rsidRDefault="001D2895" w:rsidP="008D5A20">
            <w:pPr>
              <w:pStyle w:val="TAL"/>
              <w:rPr>
                <w:noProof/>
                <w:lang w:eastAsia="zh-CN"/>
              </w:rPr>
            </w:pPr>
          </w:p>
        </w:tc>
        <w:tc>
          <w:tcPr>
            <w:tcW w:w="4678" w:type="dxa"/>
            <w:shd w:val="solid" w:color="FFFFFF" w:fill="auto"/>
          </w:tcPr>
          <w:p w14:paraId="42A4EF2A" w14:textId="00ABF393" w:rsidR="001D2895" w:rsidRDefault="001D2895" w:rsidP="008D5A20">
            <w:pPr>
              <w:pStyle w:val="TAL"/>
              <w:rPr>
                <w:noProof/>
                <w:lang w:eastAsia="zh-CN"/>
              </w:rPr>
            </w:pPr>
            <w:r>
              <w:rPr>
                <w:rFonts w:hint="eastAsia"/>
                <w:noProof/>
                <w:lang w:eastAsia="zh-CN"/>
              </w:rPr>
              <w:t>ePDG/PGW restart and restoration</w:t>
            </w:r>
          </w:p>
        </w:tc>
        <w:tc>
          <w:tcPr>
            <w:tcW w:w="850" w:type="dxa"/>
            <w:shd w:val="solid" w:color="FFFFFF" w:fill="auto"/>
          </w:tcPr>
          <w:p w14:paraId="4C7803B6" w14:textId="77777777" w:rsidR="001D2895" w:rsidRDefault="001D2895" w:rsidP="008D5A20">
            <w:pPr>
              <w:pStyle w:val="TAL"/>
            </w:pPr>
          </w:p>
        </w:tc>
      </w:tr>
      <w:tr w:rsidR="001D2895" w:rsidRPr="004D3578" w14:paraId="42EBFE71" w14:textId="77777777" w:rsidTr="00E75869">
        <w:tc>
          <w:tcPr>
            <w:tcW w:w="851" w:type="dxa"/>
            <w:shd w:val="solid" w:color="FFFFFF" w:fill="auto"/>
          </w:tcPr>
          <w:p w14:paraId="4E79EA8E" w14:textId="77777777" w:rsidR="001D2895" w:rsidRDefault="001D2895" w:rsidP="008D5A20">
            <w:pPr>
              <w:pStyle w:val="TAL"/>
            </w:pPr>
          </w:p>
        </w:tc>
        <w:tc>
          <w:tcPr>
            <w:tcW w:w="851" w:type="dxa"/>
            <w:shd w:val="solid" w:color="FFFFFF" w:fill="auto"/>
          </w:tcPr>
          <w:p w14:paraId="36282B85" w14:textId="77777777" w:rsidR="001D2895" w:rsidRDefault="001D2895" w:rsidP="008D5A20">
            <w:pPr>
              <w:pStyle w:val="TAC"/>
              <w:tabs>
                <w:tab w:val="left" w:pos="570"/>
              </w:tabs>
              <w:jc w:val="both"/>
              <w:rPr>
                <w:noProof/>
                <w:lang w:eastAsia="zh-CN"/>
              </w:rPr>
            </w:pPr>
          </w:p>
        </w:tc>
        <w:tc>
          <w:tcPr>
            <w:tcW w:w="992" w:type="dxa"/>
            <w:shd w:val="solid" w:color="FFFFFF" w:fill="auto"/>
          </w:tcPr>
          <w:p w14:paraId="3E1A504E" w14:textId="77777777" w:rsidR="001D2895" w:rsidRDefault="001D2895" w:rsidP="008D5A20">
            <w:pPr>
              <w:pStyle w:val="TAC"/>
              <w:tabs>
                <w:tab w:val="left" w:pos="570"/>
              </w:tabs>
              <w:jc w:val="both"/>
              <w:rPr>
                <w:noProof/>
                <w:lang w:eastAsia="zh-CN"/>
              </w:rPr>
            </w:pPr>
          </w:p>
        </w:tc>
        <w:tc>
          <w:tcPr>
            <w:tcW w:w="567" w:type="dxa"/>
            <w:shd w:val="solid" w:color="FFFFFF" w:fill="auto"/>
          </w:tcPr>
          <w:p w14:paraId="128782A7" w14:textId="77777777" w:rsidR="001D2895" w:rsidRDefault="001D2895" w:rsidP="008D5A20">
            <w:pPr>
              <w:pStyle w:val="TAL"/>
            </w:pPr>
            <w:r>
              <w:t>0130r1</w:t>
            </w:r>
          </w:p>
        </w:tc>
        <w:tc>
          <w:tcPr>
            <w:tcW w:w="425" w:type="dxa"/>
            <w:shd w:val="solid" w:color="FFFFFF" w:fill="auto"/>
          </w:tcPr>
          <w:p w14:paraId="73ABEAA0" w14:textId="77777777" w:rsidR="001D2895" w:rsidRDefault="001D2895" w:rsidP="008D5A20">
            <w:pPr>
              <w:pStyle w:val="TAC"/>
              <w:tabs>
                <w:tab w:val="left" w:pos="570"/>
              </w:tabs>
              <w:jc w:val="both"/>
              <w:rPr>
                <w:noProof/>
                <w:lang w:eastAsia="zh-CN"/>
              </w:rPr>
            </w:pPr>
          </w:p>
        </w:tc>
        <w:tc>
          <w:tcPr>
            <w:tcW w:w="567" w:type="dxa"/>
            <w:shd w:val="solid" w:color="FFFFFF" w:fill="auto"/>
          </w:tcPr>
          <w:p w14:paraId="56F5C9CA" w14:textId="77777777" w:rsidR="001D2895" w:rsidRDefault="001D2895" w:rsidP="008D5A20">
            <w:pPr>
              <w:pStyle w:val="TAL"/>
            </w:pPr>
          </w:p>
        </w:tc>
        <w:tc>
          <w:tcPr>
            <w:tcW w:w="4678" w:type="dxa"/>
            <w:shd w:val="solid" w:color="FFFFFF" w:fill="auto"/>
          </w:tcPr>
          <w:p w14:paraId="2554F18A" w14:textId="6380958A" w:rsidR="001D2895" w:rsidRDefault="001D2895" w:rsidP="008D5A20">
            <w:pPr>
              <w:pStyle w:val="TAL"/>
              <w:rPr>
                <w:noProof/>
                <w:lang w:eastAsia="zh-CN"/>
              </w:rPr>
            </w:pPr>
            <w:r>
              <w:t>PGW Restart Notification</w:t>
            </w:r>
          </w:p>
        </w:tc>
        <w:tc>
          <w:tcPr>
            <w:tcW w:w="850" w:type="dxa"/>
            <w:shd w:val="solid" w:color="FFFFFF" w:fill="auto"/>
          </w:tcPr>
          <w:p w14:paraId="46C306E3" w14:textId="77777777" w:rsidR="001D2895" w:rsidRDefault="001D2895" w:rsidP="008D5A20">
            <w:pPr>
              <w:pStyle w:val="TAL"/>
            </w:pPr>
          </w:p>
        </w:tc>
      </w:tr>
      <w:tr w:rsidR="001D2895" w:rsidRPr="004D3578" w14:paraId="41BB4B2D" w14:textId="77777777" w:rsidTr="00E75869">
        <w:tc>
          <w:tcPr>
            <w:tcW w:w="851" w:type="dxa"/>
            <w:shd w:val="solid" w:color="FFFFFF" w:fill="auto"/>
          </w:tcPr>
          <w:p w14:paraId="728D15EE" w14:textId="77777777" w:rsidR="001D2895" w:rsidRDefault="001D2895" w:rsidP="008D5A20">
            <w:pPr>
              <w:pStyle w:val="TAL"/>
            </w:pPr>
          </w:p>
        </w:tc>
        <w:tc>
          <w:tcPr>
            <w:tcW w:w="851" w:type="dxa"/>
            <w:shd w:val="solid" w:color="FFFFFF" w:fill="auto"/>
          </w:tcPr>
          <w:p w14:paraId="298F4658" w14:textId="77777777" w:rsidR="001D2895" w:rsidRDefault="001D2895" w:rsidP="008D5A20">
            <w:pPr>
              <w:pStyle w:val="TAC"/>
              <w:tabs>
                <w:tab w:val="left" w:pos="570"/>
              </w:tabs>
              <w:jc w:val="both"/>
              <w:rPr>
                <w:noProof/>
                <w:lang w:eastAsia="zh-CN"/>
              </w:rPr>
            </w:pPr>
          </w:p>
        </w:tc>
        <w:tc>
          <w:tcPr>
            <w:tcW w:w="992" w:type="dxa"/>
            <w:shd w:val="solid" w:color="FFFFFF" w:fill="auto"/>
          </w:tcPr>
          <w:p w14:paraId="788A739C" w14:textId="77777777" w:rsidR="001D2895" w:rsidRDefault="001D2895" w:rsidP="008D5A20">
            <w:pPr>
              <w:pStyle w:val="TAC"/>
              <w:tabs>
                <w:tab w:val="left" w:pos="570"/>
              </w:tabs>
              <w:jc w:val="both"/>
              <w:rPr>
                <w:noProof/>
                <w:lang w:eastAsia="zh-CN"/>
              </w:rPr>
            </w:pPr>
          </w:p>
        </w:tc>
        <w:tc>
          <w:tcPr>
            <w:tcW w:w="567" w:type="dxa"/>
            <w:shd w:val="solid" w:color="FFFFFF" w:fill="auto"/>
          </w:tcPr>
          <w:p w14:paraId="7282191C" w14:textId="77777777" w:rsidR="001D2895" w:rsidRDefault="001D2895" w:rsidP="008D5A20">
            <w:pPr>
              <w:pStyle w:val="TAL"/>
            </w:pPr>
            <w:r>
              <w:t>0124</w:t>
            </w:r>
          </w:p>
        </w:tc>
        <w:tc>
          <w:tcPr>
            <w:tcW w:w="425" w:type="dxa"/>
            <w:shd w:val="solid" w:color="FFFFFF" w:fill="auto"/>
          </w:tcPr>
          <w:p w14:paraId="040A47AE" w14:textId="77777777" w:rsidR="001D2895" w:rsidRDefault="001D2895" w:rsidP="008D5A20">
            <w:pPr>
              <w:pStyle w:val="TAC"/>
              <w:tabs>
                <w:tab w:val="left" w:pos="570"/>
              </w:tabs>
              <w:jc w:val="both"/>
              <w:rPr>
                <w:noProof/>
                <w:lang w:eastAsia="zh-CN"/>
              </w:rPr>
            </w:pPr>
          </w:p>
        </w:tc>
        <w:tc>
          <w:tcPr>
            <w:tcW w:w="567" w:type="dxa"/>
            <w:shd w:val="solid" w:color="FFFFFF" w:fill="auto"/>
          </w:tcPr>
          <w:p w14:paraId="15B6397E" w14:textId="77777777" w:rsidR="001D2895" w:rsidRDefault="001D2895" w:rsidP="008D5A20">
            <w:pPr>
              <w:pStyle w:val="TAL"/>
              <w:rPr>
                <w:noProof/>
              </w:rPr>
            </w:pPr>
          </w:p>
        </w:tc>
        <w:tc>
          <w:tcPr>
            <w:tcW w:w="4678" w:type="dxa"/>
            <w:shd w:val="solid" w:color="FFFFFF" w:fill="auto"/>
          </w:tcPr>
          <w:p w14:paraId="196C7F1B" w14:textId="2E4B317C" w:rsidR="001D2895" w:rsidRDefault="001D2895" w:rsidP="008D5A20">
            <w:pPr>
              <w:pStyle w:val="TAL"/>
              <w:rPr>
                <w:noProof/>
                <w:lang w:eastAsia="zh-CN"/>
              </w:rPr>
            </w:pPr>
            <w:r>
              <w:rPr>
                <w:noProof/>
              </w:rPr>
              <w:t>Essential correction to the MME and PGW restoration procedure</w:t>
            </w:r>
          </w:p>
        </w:tc>
        <w:tc>
          <w:tcPr>
            <w:tcW w:w="850" w:type="dxa"/>
            <w:shd w:val="solid" w:color="FFFFFF" w:fill="auto"/>
          </w:tcPr>
          <w:p w14:paraId="7254FEAE" w14:textId="77777777" w:rsidR="001D2895" w:rsidRDefault="001D2895" w:rsidP="008D5A20">
            <w:pPr>
              <w:pStyle w:val="TAL"/>
            </w:pPr>
          </w:p>
        </w:tc>
      </w:tr>
      <w:tr w:rsidR="001D2895" w:rsidRPr="004D3578" w14:paraId="7A468F6C" w14:textId="77777777" w:rsidTr="00E75869">
        <w:tc>
          <w:tcPr>
            <w:tcW w:w="851" w:type="dxa"/>
            <w:shd w:val="solid" w:color="FFFFFF" w:fill="auto"/>
          </w:tcPr>
          <w:p w14:paraId="493FE1D4" w14:textId="77777777" w:rsidR="001D2895" w:rsidRDefault="001D2895" w:rsidP="008D5A20">
            <w:pPr>
              <w:pStyle w:val="TAL"/>
            </w:pPr>
            <w:r>
              <w:t>CT#51</w:t>
            </w:r>
          </w:p>
        </w:tc>
        <w:tc>
          <w:tcPr>
            <w:tcW w:w="851" w:type="dxa"/>
            <w:shd w:val="solid" w:color="FFFFFF" w:fill="auto"/>
          </w:tcPr>
          <w:p w14:paraId="32C74BBF" w14:textId="77777777" w:rsidR="001D2895" w:rsidRDefault="001D2895" w:rsidP="008D5A20">
            <w:pPr>
              <w:pStyle w:val="TAC"/>
              <w:tabs>
                <w:tab w:val="left" w:pos="570"/>
              </w:tabs>
              <w:jc w:val="both"/>
              <w:rPr>
                <w:noProof/>
                <w:lang w:eastAsia="zh-CN"/>
              </w:rPr>
            </w:pPr>
          </w:p>
        </w:tc>
        <w:tc>
          <w:tcPr>
            <w:tcW w:w="992" w:type="dxa"/>
            <w:shd w:val="solid" w:color="FFFFFF" w:fill="auto"/>
          </w:tcPr>
          <w:p w14:paraId="22B1AE0A" w14:textId="77777777" w:rsidR="001D2895" w:rsidRDefault="001D2895" w:rsidP="008D5A20">
            <w:pPr>
              <w:pStyle w:val="TAC"/>
              <w:tabs>
                <w:tab w:val="left" w:pos="570"/>
              </w:tabs>
              <w:jc w:val="both"/>
              <w:rPr>
                <w:noProof/>
                <w:lang w:eastAsia="zh-CN"/>
              </w:rPr>
            </w:pPr>
          </w:p>
        </w:tc>
        <w:tc>
          <w:tcPr>
            <w:tcW w:w="567" w:type="dxa"/>
            <w:shd w:val="solid" w:color="FFFFFF" w:fill="auto"/>
          </w:tcPr>
          <w:p w14:paraId="156E6C55" w14:textId="77777777" w:rsidR="001D2895" w:rsidRDefault="001D2895" w:rsidP="008D5A20">
            <w:pPr>
              <w:pStyle w:val="TAL"/>
            </w:pPr>
            <w:r>
              <w:t>0142r2</w:t>
            </w:r>
          </w:p>
        </w:tc>
        <w:tc>
          <w:tcPr>
            <w:tcW w:w="425" w:type="dxa"/>
            <w:shd w:val="solid" w:color="FFFFFF" w:fill="auto"/>
          </w:tcPr>
          <w:p w14:paraId="483EC348" w14:textId="77777777" w:rsidR="001D2895" w:rsidRDefault="001D2895" w:rsidP="008D5A20">
            <w:pPr>
              <w:pStyle w:val="TAC"/>
              <w:tabs>
                <w:tab w:val="left" w:pos="570"/>
              </w:tabs>
              <w:jc w:val="both"/>
              <w:rPr>
                <w:noProof/>
                <w:lang w:eastAsia="zh-CN"/>
              </w:rPr>
            </w:pPr>
          </w:p>
        </w:tc>
        <w:tc>
          <w:tcPr>
            <w:tcW w:w="567" w:type="dxa"/>
            <w:shd w:val="solid" w:color="FFFFFF" w:fill="auto"/>
          </w:tcPr>
          <w:p w14:paraId="40AFEC9A" w14:textId="77777777" w:rsidR="001D2895" w:rsidRDefault="001D2895" w:rsidP="008D5A20">
            <w:pPr>
              <w:pStyle w:val="TAL"/>
              <w:rPr>
                <w:lang w:eastAsia="ja-JP"/>
              </w:rPr>
            </w:pPr>
          </w:p>
        </w:tc>
        <w:tc>
          <w:tcPr>
            <w:tcW w:w="4678" w:type="dxa"/>
            <w:shd w:val="solid" w:color="FFFFFF" w:fill="auto"/>
          </w:tcPr>
          <w:p w14:paraId="2AD68929" w14:textId="0AC84947" w:rsidR="001D2895" w:rsidRDefault="001D2895" w:rsidP="008D5A20">
            <w:pPr>
              <w:pStyle w:val="TAL"/>
              <w:rPr>
                <w:noProof/>
              </w:rPr>
            </w:pPr>
            <w:r>
              <w:rPr>
                <w:lang w:eastAsia="ja-JP"/>
              </w:rPr>
              <w:t>T</w:t>
            </w:r>
            <w:r>
              <w:rPr>
                <w:rFonts w:hint="eastAsia"/>
                <w:lang w:eastAsia="ja-JP"/>
              </w:rPr>
              <w:t xml:space="preserve">iming for sending </w:t>
            </w:r>
            <w:r>
              <w:t>Downlink Data Notification as a result of the SGW having received an Error Indication message from the eNodeB/RNC</w:t>
            </w:r>
          </w:p>
        </w:tc>
        <w:tc>
          <w:tcPr>
            <w:tcW w:w="850" w:type="dxa"/>
            <w:shd w:val="solid" w:color="FFFFFF" w:fill="auto"/>
          </w:tcPr>
          <w:p w14:paraId="0358A1DF" w14:textId="77777777" w:rsidR="001D2895" w:rsidRDefault="001D2895" w:rsidP="008D5A20">
            <w:pPr>
              <w:pStyle w:val="TAL"/>
            </w:pPr>
            <w:r>
              <w:t>10.3.0</w:t>
            </w:r>
          </w:p>
        </w:tc>
      </w:tr>
      <w:tr w:rsidR="001D2895" w:rsidRPr="004D3578" w14:paraId="0A2783A7" w14:textId="77777777" w:rsidTr="00E75869">
        <w:tc>
          <w:tcPr>
            <w:tcW w:w="851" w:type="dxa"/>
            <w:shd w:val="solid" w:color="FFFFFF" w:fill="auto"/>
          </w:tcPr>
          <w:p w14:paraId="7FF910E6" w14:textId="77777777" w:rsidR="001D2895" w:rsidRDefault="001D2895" w:rsidP="008D5A20">
            <w:pPr>
              <w:pStyle w:val="TAL"/>
            </w:pPr>
          </w:p>
        </w:tc>
        <w:tc>
          <w:tcPr>
            <w:tcW w:w="851" w:type="dxa"/>
            <w:shd w:val="solid" w:color="FFFFFF" w:fill="auto"/>
          </w:tcPr>
          <w:p w14:paraId="110A52B3" w14:textId="77777777" w:rsidR="001D2895" w:rsidRDefault="001D2895" w:rsidP="008D5A20">
            <w:pPr>
              <w:pStyle w:val="TAC"/>
              <w:tabs>
                <w:tab w:val="left" w:pos="570"/>
              </w:tabs>
              <w:jc w:val="both"/>
              <w:rPr>
                <w:noProof/>
                <w:lang w:eastAsia="zh-CN"/>
              </w:rPr>
            </w:pPr>
          </w:p>
        </w:tc>
        <w:tc>
          <w:tcPr>
            <w:tcW w:w="992" w:type="dxa"/>
            <w:shd w:val="solid" w:color="FFFFFF" w:fill="auto"/>
          </w:tcPr>
          <w:p w14:paraId="54135C57" w14:textId="77777777" w:rsidR="001D2895" w:rsidRDefault="001D2895" w:rsidP="008D5A20">
            <w:pPr>
              <w:pStyle w:val="TAC"/>
              <w:tabs>
                <w:tab w:val="left" w:pos="570"/>
              </w:tabs>
              <w:jc w:val="both"/>
              <w:rPr>
                <w:noProof/>
                <w:lang w:eastAsia="zh-CN"/>
              </w:rPr>
            </w:pPr>
          </w:p>
        </w:tc>
        <w:tc>
          <w:tcPr>
            <w:tcW w:w="567" w:type="dxa"/>
            <w:shd w:val="solid" w:color="FFFFFF" w:fill="auto"/>
          </w:tcPr>
          <w:p w14:paraId="05CA621B" w14:textId="77777777" w:rsidR="001D2895" w:rsidRDefault="001D2895" w:rsidP="008D5A20">
            <w:pPr>
              <w:pStyle w:val="TAL"/>
            </w:pPr>
            <w:r>
              <w:t>0151r1</w:t>
            </w:r>
          </w:p>
        </w:tc>
        <w:tc>
          <w:tcPr>
            <w:tcW w:w="425" w:type="dxa"/>
            <w:shd w:val="solid" w:color="FFFFFF" w:fill="auto"/>
          </w:tcPr>
          <w:p w14:paraId="402259E2" w14:textId="77777777" w:rsidR="001D2895" w:rsidRDefault="001D2895" w:rsidP="008D5A20">
            <w:pPr>
              <w:pStyle w:val="TAC"/>
              <w:tabs>
                <w:tab w:val="left" w:pos="570"/>
              </w:tabs>
              <w:jc w:val="both"/>
              <w:rPr>
                <w:noProof/>
                <w:lang w:eastAsia="zh-CN"/>
              </w:rPr>
            </w:pPr>
          </w:p>
        </w:tc>
        <w:tc>
          <w:tcPr>
            <w:tcW w:w="567" w:type="dxa"/>
            <w:shd w:val="solid" w:color="FFFFFF" w:fill="auto"/>
          </w:tcPr>
          <w:p w14:paraId="0DF89C38" w14:textId="77777777" w:rsidR="001D2895" w:rsidRDefault="001D2895" w:rsidP="008D5A20">
            <w:pPr>
              <w:pStyle w:val="TAL"/>
              <w:rPr>
                <w:noProof/>
                <w:lang w:eastAsia="ja-JP"/>
              </w:rPr>
            </w:pPr>
          </w:p>
        </w:tc>
        <w:tc>
          <w:tcPr>
            <w:tcW w:w="4678" w:type="dxa"/>
            <w:shd w:val="solid" w:color="FFFFFF" w:fill="auto"/>
          </w:tcPr>
          <w:p w14:paraId="00DF1629" w14:textId="3814B88C" w:rsidR="001D2895" w:rsidRDefault="001D2895" w:rsidP="008D5A20">
            <w:pPr>
              <w:pStyle w:val="TAL"/>
              <w:rPr>
                <w:noProof/>
              </w:rPr>
            </w:pPr>
            <w:r>
              <w:rPr>
                <w:noProof/>
                <w:lang w:eastAsia="ja-JP"/>
              </w:rPr>
              <w:t>U</w:t>
            </w:r>
            <w:r>
              <w:rPr>
                <w:rFonts w:hint="eastAsia"/>
                <w:noProof/>
                <w:lang w:eastAsia="ja-JP"/>
              </w:rPr>
              <w:t xml:space="preserve">nclearness of </w:t>
            </w:r>
            <w:r>
              <w:t>Downlink Data Notification Handling at MME/S4 SGSN</w:t>
            </w:r>
            <w:r>
              <w:rPr>
                <w:rFonts w:hint="eastAsia"/>
                <w:lang w:eastAsia="ja-JP"/>
              </w:rPr>
              <w:t xml:space="preserve"> </w:t>
            </w:r>
            <w:r>
              <w:t>as a result of the SGW having received an Error Indication message from the eNodeB/RNC</w:t>
            </w:r>
          </w:p>
        </w:tc>
        <w:tc>
          <w:tcPr>
            <w:tcW w:w="850" w:type="dxa"/>
            <w:shd w:val="solid" w:color="FFFFFF" w:fill="auto"/>
          </w:tcPr>
          <w:p w14:paraId="0961DB52" w14:textId="77777777" w:rsidR="001D2895" w:rsidRDefault="001D2895" w:rsidP="008D5A20">
            <w:pPr>
              <w:pStyle w:val="TAL"/>
            </w:pPr>
          </w:p>
        </w:tc>
      </w:tr>
      <w:tr w:rsidR="001D2895" w:rsidRPr="004D3578" w14:paraId="09039331" w14:textId="77777777" w:rsidTr="00E75869">
        <w:tc>
          <w:tcPr>
            <w:tcW w:w="851" w:type="dxa"/>
            <w:shd w:val="solid" w:color="FFFFFF" w:fill="auto"/>
          </w:tcPr>
          <w:p w14:paraId="28F258C0" w14:textId="77777777" w:rsidR="001D2895" w:rsidRDefault="001D2895" w:rsidP="008D5A20">
            <w:pPr>
              <w:pStyle w:val="TAL"/>
            </w:pPr>
          </w:p>
        </w:tc>
        <w:tc>
          <w:tcPr>
            <w:tcW w:w="851" w:type="dxa"/>
            <w:shd w:val="solid" w:color="FFFFFF" w:fill="auto"/>
          </w:tcPr>
          <w:p w14:paraId="74438CFC" w14:textId="77777777" w:rsidR="001D2895" w:rsidRDefault="001D2895" w:rsidP="008D5A20">
            <w:pPr>
              <w:pStyle w:val="TAC"/>
              <w:tabs>
                <w:tab w:val="left" w:pos="570"/>
              </w:tabs>
              <w:jc w:val="both"/>
              <w:rPr>
                <w:noProof/>
                <w:lang w:eastAsia="zh-CN"/>
              </w:rPr>
            </w:pPr>
          </w:p>
        </w:tc>
        <w:tc>
          <w:tcPr>
            <w:tcW w:w="992" w:type="dxa"/>
            <w:shd w:val="solid" w:color="FFFFFF" w:fill="auto"/>
          </w:tcPr>
          <w:p w14:paraId="5E848FD3" w14:textId="77777777" w:rsidR="001D2895" w:rsidRDefault="001D2895" w:rsidP="008D5A20">
            <w:pPr>
              <w:pStyle w:val="TAC"/>
              <w:tabs>
                <w:tab w:val="left" w:pos="570"/>
              </w:tabs>
              <w:jc w:val="both"/>
              <w:rPr>
                <w:noProof/>
                <w:lang w:eastAsia="zh-CN"/>
              </w:rPr>
            </w:pPr>
          </w:p>
        </w:tc>
        <w:tc>
          <w:tcPr>
            <w:tcW w:w="567" w:type="dxa"/>
            <w:shd w:val="solid" w:color="FFFFFF" w:fill="auto"/>
          </w:tcPr>
          <w:p w14:paraId="1E8E8605" w14:textId="77777777" w:rsidR="001D2895" w:rsidRDefault="001D2895" w:rsidP="008D5A20">
            <w:pPr>
              <w:pStyle w:val="TAL"/>
            </w:pPr>
            <w:r>
              <w:t>0155</w:t>
            </w:r>
          </w:p>
        </w:tc>
        <w:tc>
          <w:tcPr>
            <w:tcW w:w="425" w:type="dxa"/>
            <w:shd w:val="solid" w:color="FFFFFF" w:fill="auto"/>
          </w:tcPr>
          <w:p w14:paraId="5CB824AA" w14:textId="77777777" w:rsidR="001D2895" w:rsidRDefault="001D2895" w:rsidP="008D5A20">
            <w:pPr>
              <w:pStyle w:val="TAC"/>
              <w:tabs>
                <w:tab w:val="left" w:pos="570"/>
              </w:tabs>
              <w:jc w:val="both"/>
              <w:rPr>
                <w:noProof/>
                <w:lang w:eastAsia="zh-CN"/>
              </w:rPr>
            </w:pPr>
          </w:p>
        </w:tc>
        <w:tc>
          <w:tcPr>
            <w:tcW w:w="567" w:type="dxa"/>
            <w:shd w:val="solid" w:color="FFFFFF" w:fill="auto"/>
          </w:tcPr>
          <w:p w14:paraId="799E4C78" w14:textId="77777777" w:rsidR="001D2895" w:rsidRDefault="001D2895" w:rsidP="008D5A20">
            <w:pPr>
              <w:pStyle w:val="TAL"/>
              <w:rPr>
                <w:noProof/>
                <w:lang w:eastAsia="zh-CN"/>
              </w:rPr>
            </w:pPr>
          </w:p>
        </w:tc>
        <w:tc>
          <w:tcPr>
            <w:tcW w:w="4678" w:type="dxa"/>
            <w:shd w:val="solid" w:color="FFFFFF" w:fill="auto"/>
          </w:tcPr>
          <w:p w14:paraId="1F63661A" w14:textId="158DBD27" w:rsidR="001D2895" w:rsidRDefault="001D2895" w:rsidP="008D5A20">
            <w:pPr>
              <w:pStyle w:val="TAL"/>
              <w:rPr>
                <w:noProof/>
              </w:rPr>
            </w:pPr>
            <w:r>
              <w:rPr>
                <w:rFonts w:hint="eastAsia"/>
                <w:noProof/>
                <w:lang w:eastAsia="zh-CN"/>
              </w:rPr>
              <w:t>eNodeB failure</w:t>
            </w:r>
          </w:p>
        </w:tc>
        <w:tc>
          <w:tcPr>
            <w:tcW w:w="850" w:type="dxa"/>
            <w:shd w:val="solid" w:color="FFFFFF" w:fill="auto"/>
          </w:tcPr>
          <w:p w14:paraId="4350ACD7" w14:textId="77777777" w:rsidR="001D2895" w:rsidRDefault="001D2895" w:rsidP="008D5A20">
            <w:pPr>
              <w:pStyle w:val="TAL"/>
            </w:pPr>
          </w:p>
        </w:tc>
      </w:tr>
      <w:tr w:rsidR="001D2895" w:rsidRPr="004D3578" w14:paraId="69940F77" w14:textId="77777777" w:rsidTr="00E75869">
        <w:tc>
          <w:tcPr>
            <w:tcW w:w="851" w:type="dxa"/>
            <w:shd w:val="solid" w:color="FFFFFF" w:fill="auto"/>
          </w:tcPr>
          <w:p w14:paraId="69328588" w14:textId="77777777" w:rsidR="001D2895" w:rsidRDefault="001D2895" w:rsidP="008D5A20">
            <w:pPr>
              <w:pStyle w:val="TAL"/>
            </w:pPr>
          </w:p>
        </w:tc>
        <w:tc>
          <w:tcPr>
            <w:tcW w:w="851" w:type="dxa"/>
            <w:shd w:val="solid" w:color="FFFFFF" w:fill="auto"/>
          </w:tcPr>
          <w:p w14:paraId="52399E3A" w14:textId="77777777" w:rsidR="001D2895" w:rsidRDefault="001D2895" w:rsidP="008D5A20">
            <w:pPr>
              <w:pStyle w:val="TAC"/>
              <w:tabs>
                <w:tab w:val="left" w:pos="570"/>
              </w:tabs>
              <w:jc w:val="both"/>
              <w:rPr>
                <w:noProof/>
                <w:lang w:eastAsia="zh-CN"/>
              </w:rPr>
            </w:pPr>
          </w:p>
        </w:tc>
        <w:tc>
          <w:tcPr>
            <w:tcW w:w="992" w:type="dxa"/>
            <w:shd w:val="solid" w:color="FFFFFF" w:fill="auto"/>
          </w:tcPr>
          <w:p w14:paraId="0777FF86" w14:textId="77777777" w:rsidR="001D2895" w:rsidRDefault="001D2895" w:rsidP="008D5A20">
            <w:pPr>
              <w:pStyle w:val="TAC"/>
              <w:tabs>
                <w:tab w:val="left" w:pos="570"/>
              </w:tabs>
              <w:jc w:val="both"/>
              <w:rPr>
                <w:noProof/>
                <w:lang w:eastAsia="zh-CN"/>
              </w:rPr>
            </w:pPr>
          </w:p>
        </w:tc>
        <w:tc>
          <w:tcPr>
            <w:tcW w:w="567" w:type="dxa"/>
            <w:shd w:val="solid" w:color="FFFFFF" w:fill="auto"/>
          </w:tcPr>
          <w:p w14:paraId="2192731A" w14:textId="77777777" w:rsidR="001D2895" w:rsidRDefault="001D2895" w:rsidP="008D5A20">
            <w:pPr>
              <w:pStyle w:val="TAL"/>
            </w:pPr>
            <w:r>
              <w:t>0154r1</w:t>
            </w:r>
          </w:p>
        </w:tc>
        <w:tc>
          <w:tcPr>
            <w:tcW w:w="425" w:type="dxa"/>
            <w:shd w:val="solid" w:color="FFFFFF" w:fill="auto"/>
          </w:tcPr>
          <w:p w14:paraId="0A566180" w14:textId="77777777" w:rsidR="001D2895" w:rsidRDefault="001D2895" w:rsidP="008D5A20">
            <w:pPr>
              <w:pStyle w:val="TAC"/>
              <w:tabs>
                <w:tab w:val="left" w:pos="570"/>
              </w:tabs>
              <w:jc w:val="both"/>
              <w:rPr>
                <w:noProof/>
                <w:lang w:eastAsia="zh-CN"/>
              </w:rPr>
            </w:pPr>
          </w:p>
        </w:tc>
        <w:tc>
          <w:tcPr>
            <w:tcW w:w="567" w:type="dxa"/>
            <w:shd w:val="solid" w:color="FFFFFF" w:fill="auto"/>
          </w:tcPr>
          <w:p w14:paraId="1B7C3CA8" w14:textId="77777777" w:rsidR="001D2895" w:rsidRDefault="001D2895" w:rsidP="008D5A20">
            <w:pPr>
              <w:pStyle w:val="TAL"/>
              <w:rPr>
                <w:noProof/>
                <w:lang w:eastAsia="zh-CN"/>
              </w:rPr>
            </w:pPr>
          </w:p>
        </w:tc>
        <w:tc>
          <w:tcPr>
            <w:tcW w:w="4678" w:type="dxa"/>
            <w:shd w:val="solid" w:color="FFFFFF" w:fill="auto"/>
          </w:tcPr>
          <w:p w14:paraId="2EE70FB1" w14:textId="48E8867D" w:rsidR="001D2895" w:rsidRDefault="001D2895" w:rsidP="008D5A20">
            <w:pPr>
              <w:pStyle w:val="TAL"/>
              <w:rPr>
                <w:noProof/>
              </w:rPr>
            </w:pPr>
            <w:r>
              <w:rPr>
                <w:rFonts w:hint="eastAsia"/>
                <w:noProof/>
                <w:lang w:eastAsia="zh-CN"/>
              </w:rPr>
              <w:t>RNC failure</w:t>
            </w:r>
          </w:p>
        </w:tc>
        <w:tc>
          <w:tcPr>
            <w:tcW w:w="850" w:type="dxa"/>
            <w:shd w:val="solid" w:color="FFFFFF" w:fill="auto"/>
          </w:tcPr>
          <w:p w14:paraId="7151C8DF" w14:textId="77777777" w:rsidR="001D2895" w:rsidRDefault="001D2895" w:rsidP="008D5A20">
            <w:pPr>
              <w:pStyle w:val="TAL"/>
            </w:pPr>
          </w:p>
        </w:tc>
      </w:tr>
      <w:tr w:rsidR="001D2895" w:rsidRPr="004D3578" w14:paraId="2B0BE46B" w14:textId="77777777" w:rsidTr="00E75869">
        <w:tc>
          <w:tcPr>
            <w:tcW w:w="851" w:type="dxa"/>
            <w:shd w:val="solid" w:color="FFFFFF" w:fill="auto"/>
          </w:tcPr>
          <w:p w14:paraId="70223D31" w14:textId="77777777" w:rsidR="001D2895" w:rsidRDefault="001D2895" w:rsidP="008D5A20">
            <w:pPr>
              <w:pStyle w:val="TAL"/>
            </w:pPr>
          </w:p>
        </w:tc>
        <w:tc>
          <w:tcPr>
            <w:tcW w:w="851" w:type="dxa"/>
            <w:shd w:val="solid" w:color="FFFFFF" w:fill="auto"/>
          </w:tcPr>
          <w:p w14:paraId="6C926F64" w14:textId="77777777" w:rsidR="001D2895" w:rsidRDefault="001D2895" w:rsidP="008D5A20">
            <w:pPr>
              <w:pStyle w:val="TAC"/>
              <w:tabs>
                <w:tab w:val="left" w:pos="570"/>
              </w:tabs>
              <w:jc w:val="both"/>
              <w:rPr>
                <w:noProof/>
                <w:lang w:eastAsia="zh-CN"/>
              </w:rPr>
            </w:pPr>
          </w:p>
        </w:tc>
        <w:tc>
          <w:tcPr>
            <w:tcW w:w="992" w:type="dxa"/>
            <w:shd w:val="solid" w:color="FFFFFF" w:fill="auto"/>
          </w:tcPr>
          <w:p w14:paraId="48C8536D" w14:textId="77777777" w:rsidR="001D2895" w:rsidRDefault="001D2895" w:rsidP="008D5A20">
            <w:pPr>
              <w:pStyle w:val="TAC"/>
              <w:tabs>
                <w:tab w:val="left" w:pos="570"/>
              </w:tabs>
              <w:jc w:val="both"/>
              <w:rPr>
                <w:noProof/>
                <w:lang w:eastAsia="zh-CN"/>
              </w:rPr>
            </w:pPr>
          </w:p>
        </w:tc>
        <w:tc>
          <w:tcPr>
            <w:tcW w:w="567" w:type="dxa"/>
            <w:shd w:val="solid" w:color="FFFFFF" w:fill="auto"/>
          </w:tcPr>
          <w:p w14:paraId="48355F6E" w14:textId="77777777" w:rsidR="001D2895" w:rsidRDefault="001D2895" w:rsidP="008D5A20">
            <w:pPr>
              <w:pStyle w:val="TAL"/>
            </w:pPr>
            <w:r>
              <w:t>0148r2</w:t>
            </w:r>
          </w:p>
        </w:tc>
        <w:tc>
          <w:tcPr>
            <w:tcW w:w="425" w:type="dxa"/>
            <w:shd w:val="solid" w:color="FFFFFF" w:fill="auto"/>
          </w:tcPr>
          <w:p w14:paraId="429AC8D7" w14:textId="77777777" w:rsidR="001D2895" w:rsidRDefault="001D2895" w:rsidP="008D5A20">
            <w:pPr>
              <w:pStyle w:val="TAC"/>
              <w:tabs>
                <w:tab w:val="left" w:pos="570"/>
              </w:tabs>
              <w:jc w:val="both"/>
              <w:rPr>
                <w:noProof/>
                <w:lang w:eastAsia="zh-CN"/>
              </w:rPr>
            </w:pPr>
          </w:p>
        </w:tc>
        <w:tc>
          <w:tcPr>
            <w:tcW w:w="567" w:type="dxa"/>
            <w:shd w:val="solid" w:color="FFFFFF" w:fill="auto"/>
          </w:tcPr>
          <w:p w14:paraId="2C9733BF" w14:textId="77777777" w:rsidR="001D2895" w:rsidRPr="00785E94" w:rsidRDefault="001D2895" w:rsidP="008D5A20">
            <w:pPr>
              <w:pStyle w:val="TAL"/>
              <w:rPr>
                <w:rFonts w:cs="Arial"/>
                <w:lang w:val="en-US"/>
              </w:rPr>
            </w:pPr>
          </w:p>
        </w:tc>
        <w:tc>
          <w:tcPr>
            <w:tcW w:w="4678" w:type="dxa"/>
            <w:shd w:val="solid" w:color="FFFFFF" w:fill="auto"/>
          </w:tcPr>
          <w:p w14:paraId="4717BDB1" w14:textId="082FCB4E" w:rsidR="001D2895" w:rsidRDefault="001D2895" w:rsidP="008D5A20">
            <w:pPr>
              <w:pStyle w:val="TAL"/>
              <w:rPr>
                <w:noProof/>
              </w:rPr>
            </w:pPr>
            <w:r w:rsidRPr="00785E94">
              <w:rPr>
                <w:rFonts w:cs="Arial"/>
                <w:lang w:val="en-US"/>
              </w:rPr>
              <w:t>Error Indication in SG</w:t>
            </w:r>
            <w:r>
              <w:rPr>
                <w:rFonts w:cs="Arial"/>
                <w:lang w:val="en-US"/>
              </w:rPr>
              <w:t>W</w:t>
            </w:r>
          </w:p>
        </w:tc>
        <w:tc>
          <w:tcPr>
            <w:tcW w:w="850" w:type="dxa"/>
            <w:shd w:val="solid" w:color="FFFFFF" w:fill="auto"/>
          </w:tcPr>
          <w:p w14:paraId="74D5041E" w14:textId="77777777" w:rsidR="001D2895" w:rsidRDefault="001D2895" w:rsidP="008D5A20">
            <w:pPr>
              <w:pStyle w:val="TAL"/>
            </w:pPr>
          </w:p>
        </w:tc>
      </w:tr>
      <w:tr w:rsidR="001D2895" w:rsidRPr="004D3578" w14:paraId="3EA3A39F" w14:textId="77777777" w:rsidTr="00E75869">
        <w:tc>
          <w:tcPr>
            <w:tcW w:w="851" w:type="dxa"/>
            <w:shd w:val="solid" w:color="FFFFFF" w:fill="auto"/>
          </w:tcPr>
          <w:p w14:paraId="0246978B" w14:textId="77777777" w:rsidR="001D2895" w:rsidRDefault="001D2895" w:rsidP="008D5A20">
            <w:pPr>
              <w:pStyle w:val="TAL"/>
            </w:pPr>
          </w:p>
        </w:tc>
        <w:tc>
          <w:tcPr>
            <w:tcW w:w="851" w:type="dxa"/>
            <w:shd w:val="solid" w:color="FFFFFF" w:fill="auto"/>
          </w:tcPr>
          <w:p w14:paraId="69306B96" w14:textId="77777777" w:rsidR="001D2895" w:rsidRDefault="001D2895" w:rsidP="008D5A20">
            <w:pPr>
              <w:pStyle w:val="TAC"/>
              <w:tabs>
                <w:tab w:val="left" w:pos="570"/>
              </w:tabs>
              <w:jc w:val="both"/>
              <w:rPr>
                <w:noProof/>
                <w:lang w:eastAsia="zh-CN"/>
              </w:rPr>
            </w:pPr>
          </w:p>
        </w:tc>
        <w:tc>
          <w:tcPr>
            <w:tcW w:w="992" w:type="dxa"/>
            <w:shd w:val="solid" w:color="FFFFFF" w:fill="auto"/>
          </w:tcPr>
          <w:p w14:paraId="019C4D43" w14:textId="77777777" w:rsidR="001D2895" w:rsidRDefault="001D2895" w:rsidP="008D5A20">
            <w:pPr>
              <w:pStyle w:val="TAC"/>
              <w:tabs>
                <w:tab w:val="left" w:pos="570"/>
              </w:tabs>
              <w:jc w:val="both"/>
              <w:rPr>
                <w:noProof/>
                <w:lang w:eastAsia="zh-CN"/>
              </w:rPr>
            </w:pPr>
          </w:p>
        </w:tc>
        <w:tc>
          <w:tcPr>
            <w:tcW w:w="567" w:type="dxa"/>
            <w:shd w:val="solid" w:color="FFFFFF" w:fill="auto"/>
          </w:tcPr>
          <w:p w14:paraId="644CBFCE" w14:textId="77777777" w:rsidR="001D2895" w:rsidRDefault="001D2895" w:rsidP="008D5A20">
            <w:pPr>
              <w:pStyle w:val="TAL"/>
            </w:pPr>
            <w:r>
              <w:t>0145r1</w:t>
            </w:r>
          </w:p>
        </w:tc>
        <w:tc>
          <w:tcPr>
            <w:tcW w:w="425" w:type="dxa"/>
            <w:shd w:val="solid" w:color="FFFFFF" w:fill="auto"/>
          </w:tcPr>
          <w:p w14:paraId="6F673214" w14:textId="77777777" w:rsidR="001D2895" w:rsidRDefault="001D2895" w:rsidP="008D5A20">
            <w:pPr>
              <w:pStyle w:val="TAC"/>
              <w:tabs>
                <w:tab w:val="left" w:pos="570"/>
              </w:tabs>
              <w:jc w:val="both"/>
              <w:rPr>
                <w:noProof/>
                <w:lang w:eastAsia="zh-CN"/>
              </w:rPr>
            </w:pPr>
          </w:p>
        </w:tc>
        <w:tc>
          <w:tcPr>
            <w:tcW w:w="567" w:type="dxa"/>
            <w:shd w:val="solid" w:color="FFFFFF" w:fill="auto"/>
          </w:tcPr>
          <w:p w14:paraId="508BED7A" w14:textId="77777777" w:rsidR="001D2895" w:rsidRDefault="001D2895" w:rsidP="008D5A20">
            <w:pPr>
              <w:pStyle w:val="TAL"/>
              <w:rPr>
                <w:noProof/>
                <w:lang w:eastAsia="zh-CN"/>
              </w:rPr>
            </w:pPr>
          </w:p>
        </w:tc>
        <w:tc>
          <w:tcPr>
            <w:tcW w:w="4678" w:type="dxa"/>
            <w:shd w:val="solid" w:color="FFFFFF" w:fill="auto"/>
          </w:tcPr>
          <w:p w14:paraId="64F91250" w14:textId="3FA8FA02" w:rsidR="001D2895" w:rsidRDefault="001D2895" w:rsidP="008D5A20">
            <w:pPr>
              <w:pStyle w:val="TAL"/>
              <w:rPr>
                <w:noProof/>
              </w:rPr>
            </w:pPr>
            <w:r>
              <w:rPr>
                <w:rFonts w:hint="eastAsia"/>
                <w:noProof/>
                <w:lang w:eastAsia="zh-CN"/>
              </w:rPr>
              <w:t>Error Indication for SGW</w:t>
            </w:r>
          </w:p>
        </w:tc>
        <w:tc>
          <w:tcPr>
            <w:tcW w:w="850" w:type="dxa"/>
            <w:shd w:val="solid" w:color="FFFFFF" w:fill="auto"/>
          </w:tcPr>
          <w:p w14:paraId="42407A61" w14:textId="77777777" w:rsidR="001D2895" w:rsidRDefault="001D2895" w:rsidP="008D5A20">
            <w:pPr>
              <w:pStyle w:val="TAL"/>
            </w:pPr>
          </w:p>
        </w:tc>
      </w:tr>
      <w:tr w:rsidR="001D2895" w:rsidRPr="004D3578" w14:paraId="6170064C" w14:textId="77777777" w:rsidTr="00E75869">
        <w:tc>
          <w:tcPr>
            <w:tcW w:w="851" w:type="dxa"/>
            <w:shd w:val="solid" w:color="FFFFFF" w:fill="auto"/>
          </w:tcPr>
          <w:p w14:paraId="26C8D012" w14:textId="77777777" w:rsidR="001D2895" w:rsidRDefault="001D2895" w:rsidP="008D5A20">
            <w:pPr>
              <w:pStyle w:val="TAL"/>
            </w:pPr>
          </w:p>
        </w:tc>
        <w:tc>
          <w:tcPr>
            <w:tcW w:w="851" w:type="dxa"/>
            <w:shd w:val="solid" w:color="FFFFFF" w:fill="auto"/>
          </w:tcPr>
          <w:p w14:paraId="00E31D0E" w14:textId="77777777" w:rsidR="001D2895" w:rsidRDefault="001D2895" w:rsidP="008D5A20">
            <w:pPr>
              <w:pStyle w:val="TAC"/>
              <w:tabs>
                <w:tab w:val="left" w:pos="570"/>
              </w:tabs>
              <w:jc w:val="both"/>
              <w:rPr>
                <w:noProof/>
                <w:lang w:eastAsia="zh-CN"/>
              </w:rPr>
            </w:pPr>
          </w:p>
        </w:tc>
        <w:tc>
          <w:tcPr>
            <w:tcW w:w="992" w:type="dxa"/>
            <w:shd w:val="solid" w:color="FFFFFF" w:fill="auto"/>
          </w:tcPr>
          <w:p w14:paraId="23DE65C0" w14:textId="77777777" w:rsidR="001D2895" w:rsidRDefault="001D2895" w:rsidP="008D5A20">
            <w:pPr>
              <w:pStyle w:val="TAC"/>
              <w:tabs>
                <w:tab w:val="left" w:pos="570"/>
              </w:tabs>
              <w:jc w:val="both"/>
              <w:rPr>
                <w:noProof/>
                <w:lang w:eastAsia="zh-CN"/>
              </w:rPr>
            </w:pPr>
          </w:p>
        </w:tc>
        <w:tc>
          <w:tcPr>
            <w:tcW w:w="567" w:type="dxa"/>
            <w:shd w:val="solid" w:color="FFFFFF" w:fill="auto"/>
          </w:tcPr>
          <w:p w14:paraId="25F22B0E" w14:textId="77777777" w:rsidR="001D2895" w:rsidRDefault="001D2895" w:rsidP="008D5A20">
            <w:pPr>
              <w:pStyle w:val="TAL"/>
            </w:pPr>
            <w:r>
              <w:t>0146r5</w:t>
            </w:r>
          </w:p>
        </w:tc>
        <w:tc>
          <w:tcPr>
            <w:tcW w:w="425" w:type="dxa"/>
            <w:shd w:val="solid" w:color="FFFFFF" w:fill="auto"/>
          </w:tcPr>
          <w:p w14:paraId="566A6ED2" w14:textId="77777777" w:rsidR="001D2895" w:rsidRDefault="001D2895" w:rsidP="008D5A20">
            <w:pPr>
              <w:pStyle w:val="TAC"/>
              <w:tabs>
                <w:tab w:val="left" w:pos="570"/>
              </w:tabs>
              <w:jc w:val="both"/>
              <w:rPr>
                <w:noProof/>
                <w:lang w:eastAsia="zh-CN"/>
              </w:rPr>
            </w:pPr>
          </w:p>
        </w:tc>
        <w:tc>
          <w:tcPr>
            <w:tcW w:w="567" w:type="dxa"/>
            <w:shd w:val="solid" w:color="FFFFFF" w:fill="auto"/>
          </w:tcPr>
          <w:p w14:paraId="72B78BE7" w14:textId="77777777" w:rsidR="001D2895" w:rsidRDefault="001D2895" w:rsidP="008D5A20">
            <w:pPr>
              <w:pStyle w:val="TAL"/>
              <w:rPr>
                <w:noProof/>
                <w:lang w:val="en-US"/>
              </w:rPr>
            </w:pPr>
          </w:p>
        </w:tc>
        <w:tc>
          <w:tcPr>
            <w:tcW w:w="4678" w:type="dxa"/>
            <w:shd w:val="solid" w:color="FFFFFF" w:fill="auto"/>
          </w:tcPr>
          <w:p w14:paraId="4C2A4F5C" w14:textId="2322377D" w:rsidR="001D2895" w:rsidRDefault="001D2895" w:rsidP="008D5A20">
            <w:pPr>
              <w:pStyle w:val="TAL"/>
              <w:rPr>
                <w:noProof/>
              </w:rPr>
            </w:pPr>
            <w:r>
              <w:rPr>
                <w:noProof/>
                <w:lang w:val="en-US"/>
              </w:rPr>
              <w:t xml:space="preserve">PCRF </w:t>
            </w:r>
            <w:r>
              <w:rPr>
                <w:rFonts w:eastAsia="MS Mincho" w:hint="eastAsia"/>
                <w:noProof/>
                <w:lang w:val="en-US" w:eastAsia="ja-JP"/>
              </w:rPr>
              <w:t xml:space="preserve">Failure and </w:t>
            </w:r>
            <w:r>
              <w:rPr>
                <w:noProof/>
                <w:lang w:val="en-US"/>
              </w:rPr>
              <w:t>Restoration</w:t>
            </w:r>
          </w:p>
        </w:tc>
        <w:tc>
          <w:tcPr>
            <w:tcW w:w="850" w:type="dxa"/>
            <w:shd w:val="solid" w:color="FFFFFF" w:fill="auto"/>
          </w:tcPr>
          <w:p w14:paraId="0E334F25" w14:textId="77777777" w:rsidR="001D2895" w:rsidRDefault="001D2895" w:rsidP="008D5A20">
            <w:pPr>
              <w:pStyle w:val="TAL"/>
            </w:pPr>
          </w:p>
        </w:tc>
      </w:tr>
      <w:tr w:rsidR="001D2895" w:rsidRPr="004D3578" w14:paraId="78842E01" w14:textId="77777777" w:rsidTr="00E75869">
        <w:tc>
          <w:tcPr>
            <w:tcW w:w="851" w:type="dxa"/>
            <w:shd w:val="solid" w:color="FFFFFF" w:fill="auto"/>
          </w:tcPr>
          <w:p w14:paraId="21AE72DE" w14:textId="77777777" w:rsidR="001D2895" w:rsidRDefault="001D2895" w:rsidP="008D5A20">
            <w:pPr>
              <w:pStyle w:val="TAL"/>
            </w:pPr>
          </w:p>
        </w:tc>
        <w:tc>
          <w:tcPr>
            <w:tcW w:w="851" w:type="dxa"/>
            <w:shd w:val="solid" w:color="FFFFFF" w:fill="auto"/>
          </w:tcPr>
          <w:p w14:paraId="3C797FA5" w14:textId="77777777" w:rsidR="001D2895" w:rsidRDefault="001D2895" w:rsidP="008D5A20">
            <w:pPr>
              <w:pStyle w:val="TAC"/>
              <w:tabs>
                <w:tab w:val="left" w:pos="570"/>
              </w:tabs>
              <w:jc w:val="both"/>
              <w:rPr>
                <w:noProof/>
                <w:lang w:eastAsia="zh-CN"/>
              </w:rPr>
            </w:pPr>
          </w:p>
        </w:tc>
        <w:tc>
          <w:tcPr>
            <w:tcW w:w="992" w:type="dxa"/>
            <w:shd w:val="solid" w:color="FFFFFF" w:fill="auto"/>
          </w:tcPr>
          <w:p w14:paraId="1C22C458" w14:textId="77777777" w:rsidR="001D2895" w:rsidRDefault="001D2895" w:rsidP="008D5A20">
            <w:pPr>
              <w:pStyle w:val="TAC"/>
              <w:tabs>
                <w:tab w:val="left" w:pos="570"/>
              </w:tabs>
              <w:jc w:val="both"/>
              <w:rPr>
                <w:noProof/>
                <w:lang w:eastAsia="zh-CN"/>
              </w:rPr>
            </w:pPr>
          </w:p>
        </w:tc>
        <w:tc>
          <w:tcPr>
            <w:tcW w:w="567" w:type="dxa"/>
            <w:shd w:val="solid" w:color="FFFFFF" w:fill="auto"/>
          </w:tcPr>
          <w:p w14:paraId="7CD330EB" w14:textId="77777777" w:rsidR="001D2895" w:rsidRDefault="001D2895" w:rsidP="008D5A20">
            <w:pPr>
              <w:pStyle w:val="TAL"/>
            </w:pPr>
            <w:r>
              <w:t>0152r2</w:t>
            </w:r>
          </w:p>
        </w:tc>
        <w:tc>
          <w:tcPr>
            <w:tcW w:w="425" w:type="dxa"/>
            <w:shd w:val="solid" w:color="FFFFFF" w:fill="auto"/>
          </w:tcPr>
          <w:p w14:paraId="4D08961D" w14:textId="77777777" w:rsidR="001D2895" w:rsidRDefault="001D2895" w:rsidP="008D5A20">
            <w:pPr>
              <w:pStyle w:val="TAC"/>
              <w:tabs>
                <w:tab w:val="left" w:pos="570"/>
              </w:tabs>
              <w:jc w:val="both"/>
              <w:rPr>
                <w:noProof/>
                <w:lang w:eastAsia="zh-CN"/>
              </w:rPr>
            </w:pPr>
          </w:p>
        </w:tc>
        <w:tc>
          <w:tcPr>
            <w:tcW w:w="567" w:type="dxa"/>
            <w:shd w:val="solid" w:color="FFFFFF" w:fill="auto"/>
          </w:tcPr>
          <w:p w14:paraId="51401177" w14:textId="77777777" w:rsidR="001D2895" w:rsidRDefault="001D2895" w:rsidP="008D5A20">
            <w:pPr>
              <w:pStyle w:val="TAL"/>
              <w:rPr>
                <w:noProof/>
                <w:lang w:eastAsia="ja-JP"/>
              </w:rPr>
            </w:pPr>
          </w:p>
        </w:tc>
        <w:tc>
          <w:tcPr>
            <w:tcW w:w="4678" w:type="dxa"/>
            <w:shd w:val="solid" w:color="FFFFFF" w:fill="auto"/>
          </w:tcPr>
          <w:p w14:paraId="5D73C25B" w14:textId="067F006D" w:rsidR="001D2895" w:rsidRDefault="001D2895" w:rsidP="008D5A20">
            <w:pPr>
              <w:pStyle w:val="TAL"/>
              <w:rPr>
                <w:noProof/>
              </w:rPr>
            </w:pPr>
            <w:r>
              <w:rPr>
                <w:rFonts w:hint="eastAsia"/>
                <w:noProof/>
                <w:lang w:eastAsia="ja-JP"/>
              </w:rPr>
              <w:t>Handling of UE specific Error Indication over the PMIP</w:t>
            </w:r>
          </w:p>
        </w:tc>
        <w:tc>
          <w:tcPr>
            <w:tcW w:w="850" w:type="dxa"/>
            <w:shd w:val="solid" w:color="FFFFFF" w:fill="auto"/>
          </w:tcPr>
          <w:p w14:paraId="3CF40582" w14:textId="77777777" w:rsidR="001D2895" w:rsidRDefault="001D2895" w:rsidP="008D5A20">
            <w:pPr>
              <w:pStyle w:val="TAL"/>
            </w:pPr>
          </w:p>
        </w:tc>
      </w:tr>
      <w:tr w:rsidR="001D2895" w:rsidRPr="004D3578" w14:paraId="0D8779F8" w14:textId="77777777" w:rsidTr="00E75869">
        <w:tc>
          <w:tcPr>
            <w:tcW w:w="851" w:type="dxa"/>
            <w:shd w:val="solid" w:color="FFFFFF" w:fill="auto"/>
          </w:tcPr>
          <w:p w14:paraId="01E5DE25" w14:textId="77777777" w:rsidR="001D2895" w:rsidRDefault="001D2895" w:rsidP="008D5A20">
            <w:pPr>
              <w:pStyle w:val="TAL"/>
            </w:pPr>
          </w:p>
        </w:tc>
        <w:tc>
          <w:tcPr>
            <w:tcW w:w="851" w:type="dxa"/>
            <w:shd w:val="solid" w:color="FFFFFF" w:fill="auto"/>
          </w:tcPr>
          <w:p w14:paraId="6A87D5A1" w14:textId="77777777" w:rsidR="001D2895" w:rsidRDefault="001D2895" w:rsidP="008D5A20">
            <w:pPr>
              <w:pStyle w:val="TAC"/>
              <w:tabs>
                <w:tab w:val="left" w:pos="570"/>
              </w:tabs>
              <w:jc w:val="both"/>
              <w:rPr>
                <w:noProof/>
                <w:lang w:eastAsia="zh-CN"/>
              </w:rPr>
            </w:pPr>
          </w:p>
        </w:tc>
        <w:tc>
          <w:tcPr>
            <w:tcW w:w="992" w:type="dxa"/>
            <w:shd w:val="solid" w:color="FFFFFF" w:fill="auto"/>
          </w:tcPr>
          <w:p w14:paraId="781B776D" w14:textId="77777777" w:rsidR="001D2895" w:rsidRDefault="001D2895" w:rsidP="008D5A20">
            <w:pPr>
              <w:pStyle w:val="TAC"/>
              <w:tabs>
                <w:tab w:val="left" w:pos="570"/>
              </w:tabs>
              <w:jc w:val="both"/>
              <w:rPr>
                <w:noProof/>
                <w:lang w:eastAsia="zh-CN"/>
              </w:rPr>
            </w:pPr>
          </w:p>
        </w:tc>
        <w:tc>
          <w:tcPr>
            <w:tcW w:w="567" w:type="dxa"/>
            <w:shd w:val="solid" w:color="FFFFFF" w:fill="auto"/>
          </w:tcPr>
          <w:p w14:paraId="50C17DB1" w14:textId="77777777" w:rsidR="001D2895" w:rsidRDefault="001D2895" w:rsidP="008D5A20">
            <w:pPr>
              <w:pStyle w:val="TAL"/>
            </w:pPr>
            <w:r>
              <w:t>0156r5</w:t>
            </w:r>
          </w:p>
        </w:tc>
        <w:tc>
          <w:tcPr>
            <w:tcW w:w="425" w:type="dxa"/>
            <w:shd w:val="solid" w:color="FFFFFF" w:fill="auto"/>
          </w:tcPr>
          <w:p w14:paraId="29FFDB20" w14:textId="77777777" w:rsidR="001D2895" w:rsidRDefault="001D2895" w:rsidP="008D5A20">
            <w:pPr>
              <w:pStyle w:val="TAC"/>
              <w:tabs>
                <w:tab w:val="left" w:pos="570"/>
              </w:tabs>
              <w:jc w:val="both"/>
              <w:rPr>
                <w:noProof/>
                <w:lang w:eastAsia="zh-CN"/>
              </w:rPr>
            </w:pPr>
          </w:p>
        </w:tc>
        <w:tc>
          <w:tcPr>
            <w:tcW w:w="567" w:type="dxa"/>
            <w:shd w:val="solid" w:color="FFFFFF" w:fill="auto"/>
          </w:tcPr>
          <w:p w14:paraId="4ACA078C" w14:textId="77777777" w:rsidR="001D2895" w:rsidRDefault="001D2895" w:rsidP="008D5A20">
            <w:pPr>
              <w:pStyle w:val="TAL"/>
              <w:rPr>
                <w:noProof/>
                <w:lang w:eastAsia="zh-CN"/>
              </w:rPr>
            </w:pPr>
          </w:p>
        </w:tc>
        <w:tc>
          <w:tcPr>
            <w:tcW w:w="4678" w:type="dxa"/>
            <w:shd w:val="solid" w:color="FFFFFF" w:fill="auto"/>
          </w:tcPr>
          <w:p w14:paraId="57861CB6" w14:textId="21EAE118" w:rsidR="001D2895" w:rsidRDefault="001D2895" w:rsidP="008D5A20">
            <w:pPr>
              <w:pStyle w:val="TAL"/>
              <w:rPr>
                <w:noProof/>
              </w:rPr>
            </w:pPr>
            <w:r>
              <w:rPr>
                <w:rFonts w:hint="eastAsia"/>
                <w:noProof/>
                <w:lang w:eastAsia="zh-CN"/>
              </w:rPr>
              <w:t>MME</w:t>
            </w:r>
            <w:r>
              <w:rPr>
                <w:noProof/>
                <w:lang w:eastAsia="zh-CN"/>
              </w:rPr>
              <w:t>/SGSN</w:t>
            </w:r>
            <w:r>
              <w:rPr>
                <w:rFonts w:hint="eastAsia"/>
                <w:noProof/>
                <w:lang w:eastAsia="zh-CN"/>
              </w:rPr>
              <w:t xml:space="preserve"> restart and restoration procedure</w:t>
            </w:r>
          </w:p>
        </w:tc>
        <w:tc>
          <w:tcPr>
            <w:tcW w:w="850" w:type="dxa"/>
            <w:shd w:val="solid" w:color="FFFFFF" w:fill="auto"/>
          </w:tcPr>
          <w:p w14:paraId="4F0853E6" w14:textId="77777777" w:rsidR="001D2895" w:rsidRDefault="001D2895" w:rsidP="008D5A20">
            <w:pPr>
              <w:pStyle w:val="TAL"/>
            </w:pPr>
          </w:p>
        </w:tc>
      </w:tr>
      <w:tr w:rsidR="001D2895" w:rsidRPr="004D3578" w14:paraId="41D4F797" w14:textId="77777777" w:rsidTr="00E75869">
        <w:tc>
          <w:tcPr>
            <w:tcW w:w="851" w:type="dxa"/>
            <w:shd w:val="solid" w:color="FFFFFF" w:fill="auto"/>
          </w:tcPr>
          <w:p w14:paraId="215EE9A6" w14:textId="77777777" w:rsidR="001D2895" w:rsidRDefault="001D2895" w:rsidP="008D5A20">
            <w:pPr>
              <w:pStyle w:val="TAL"/>
            </w:pPr>
            <w:r>
              <w:t>CT#52</w:t>
            </w:r>
          </w:p>
        </w:tc>
        <w:tc>
          <w:tcPr>
            <w:tcW w:w="851" w:type="dxa"/>
            <w:shd w:val="solid" w:color="FFFFFF" w:fill="auto"/>
          </w:tcPr>
          <w:p w14:paraId="513654E1" w14:textId="77777777" w:rsidR="001D2895" w:rsidRDefault="001D2895" w:rsidP="008D5A20">
            <w:pPr>
              <w:pStyle w:val="TAC"/>
              <w:tabs>
                <w:tab w:val="left" w:pos="570"/>
              </w:tabs>
              <w:jc w:val="both"/>
              <w:rPr>
                <w:noProof/>
                <w:lang w:eastAsia="zh-CN"/>
              </w:rPr>
            </w:pPr>
          </w:p>
        </w:tc>
        <w:tc>
          <w:tcPr>
            <w:tcW w:w="992" w:type="dxa"/>
            <w:shd w:val="solid" w:color="FFFFFF" w:fill="auto"/>
          </w:tcPr>
          <w:p w14:paraId="2C6311D5" w14:textId="77777777" w:rsidR="001D2895" w:rsidRDefault="001D2895" w:rsidP="008D5A20">
            <w:pPr>
              <w:pStyle w:val="TAC"/>
              <w:tabs>
                <w:tab w:val="left" w:pos="570"/>
              </w:tabs>
              <w:jc w:val="both"/>
              <w:rPr>
                <w:noProof/>
                <w:lang w:eastAsia="zh-CN"/>
              </w:rPr>
            </w:pPr>
          </w:p>
        </w:tc>
        <w:tc>
          <w:tcPr>
            <w:tcW w:w="567" w:type="dxa"/>
            <w:shd w:val="solid" w:color="FFFFFF" w:fill="auto"/>
          </w:tcPr>
          <w:p w14:paraId="6FAFE6E7" w14:textId="77777777" w:rsidR="001D2895" w:rsidRDefault="001D2895" w:rsidP="008D5A20">
            <w:pPr>
              <w:pStyle w:val="TAL"/>
            </w:pPr>
            <w:r>
              <w:t>0166r2</w:t>
            </w:r>
          </w:p>
        </w:tc>
        <w:tc>
          <w:tcPr>
            <w:tcW w:w="425" w:type="dxa"/>
            <w:shd w:val="solid" w:color="FFFFFF" w:fill="auto"/>
          </w:tcPr>
          <w:p w14:paraId="4A3A138B" w14:textId="77777777" w:rsidR="001D2895" w:rsidRDefault="001D2895" w:rsidP="008D5A20">
            <w:pPr>
              <w:pStyle w:val="TAC"/>
              <w:tabs>
                <w:tab w:val="left" w:pos="570"/>
              </w:tabs>
              <w:jc w:val="both"/>
              <w:rPr>
                <w:noProof/>
                <w:lang w:eastAsia="zh-CN"/>
              </w:rPr>
            </w:pPr>
          </w:p>
        </w:tc>
        <w:tc>
          <w:tcPr>
            <w:tcW w:w="567" w:type="dxa"/>
            <w:shd w:val="solid" w:color="FFFFFF" w:fill="auto"/>
          </w:tcPr>
          <w:p w14:paraId="1380958A" w14:textId="77777777" w:rsidR="001D2895" w:rsidRDefault="001D2895" w:rsidP="008D5A20">
            <w:pPr>
              <w:pStyle w:val="TAL"/>
              <w:rPr>
                <w:noProof/>
              </w:rPr>
            </w:pPr>
          </w:p>
        </w:tc>
        <w:tc>
          <w:tcPr>
            <w:tcW w:w="4678" w:type="dxa"/>
            <w:shd w:val="solid" w:color="FFFFFF" w:fill="auto"/>
          </w:tcPr>
          <w:p w14:paraId="310C9D6E" w14:textId="439057AE" w:rsidR="001D2895" w:rsidRDefault="001D2895" w:rsidP="008D5A20">
            <w:pPr>
              <w:pStyle w:val="TAL"/>
              <w:rPr>
                <w:noProof/>
                <w:lang w:eastAsia="zh-CN"/>
              </w:rPr>
            </w:pPr>
            <w:r>
              <w:rPr>
                <w:noProof/>
              </w:rPr>
              <w:t>SGW behavior when it receives GTP error indication from S4-SGSN</w:t>
            </w:r>
          </w:p>
        </w:tc>
        <w:tc>
          <w:tcPr>
            <w:tcW w:w="850" w:type="dxa"/>
            <w:shd w:val="solid" w:color="FFFFFF" w:fill="auto"/>
          </w:tcPr>
          <w:p w14:paraId="4C0047F2" w14:textId="77777777" w:rsidR="001D2895" w:rsidRDefault="001D2895" w:rsidP="008D5A20">
            <w:pPr>
              <w:pStyle w:val="TAL"/>
            </w:pPr>
            <w:r>
              <w:t>10.4.0</w:t>
            </w:r>
          </w:p>
        </w:tc>
      </w:tr>
      <w:tr w:rsidR="001D2895" w:rsidRPr="004D3578" w14:paraId="28886883" w14:textId="77777777" w:rsidTr="00E75869">
        <w:tc>
          <w:tcPr>
            <w:tcW w:w="851" w:type="dxa"/>
            <w:shd w:val="solid" w:color="FFFFFF" w:fill="auto"/>
          </w:tcPr>
          <w:p w14:paraId="222B2C2E" w14:textId="77777777" w:rsidR="001D2895" w:rsidRDefault="001D2895" w:rsidP="008D5A20">
            <w:pPr>
              <w:pStyle w:val="TAL"/>
            </w:pPr>
          </w:p>
        </w:tc>
        <w:tc>
          <w:tcPr>
            <w:tcW w:w="851" w:type="dxa"/>
            <w:shd w:val="solid" w:color="FFFFFF" w:fill="auto"/>
          </w:tcPr>
          <w:p w14:paraId="6D4AAFC2" w14:textId="77777777" w:rsidR="001D2895" w:rsidRDefault="001D2895" w:rsidP="008D5A20">
            <w:pPr>
              <w:pStyle w:val="TAC"/>
              <w:tabs>
                <w:tab w:val="left" w:pos="570"/>
              </w:tabs>
              <w:jc w:val="both"/>
              <w:rPr>
                <w:noProof/>
                <w:lang w:eastAsia="zh-CN"/>
              </w:rPr>
            </w:pPr>
          </w:p>
        </w:tc>
        <w:tc>
          <w:tcPr>
            <w:tcW w:w="992" w:type="dxa"/>
            <w:shd w:val="solid" w:color="FFFFFF" w:fill="auto"/>
          </w:tcPr>
          <w:p w14:paraId="65459784" w14:textId="77777777" w:rsidR="001D2895" w:rsidRDefault="001D2895" w:rsidP="008D5A20">
            <w:pPr>
              <w:pStyle w:val="TAC"/>
              <w:tabs>
                <w:tab w:val="left" w:pos="570"/>
              </w:tabs>
              <w:jc w:val="both"/>
              <w:rPr>
                <w:noProof/>
                <w:lang w:eastAsia="zh-CN"/>
              </w:rPr>
            </w:pPr>
          </w:p>
        </w:tc>
        <w:tc>
          <w:tcPr>
            <w:tcW w:w="567" w:type="dxa"/>
            <w:shd w:val="solid" w:color="FFFFFF" w:fill="auto"/>
          </w:tcPr>
          <w:p w14:paraId="39D28E7A" w14:textId="77777777" w:rsidR="001D2895" w:rsidRDefault="001D2895" w:rsidP="008D5A20">
            <w:pPr>
              <w:pStyle w:val="TAL"/>
            </w:pPr>
            <w:r>
              <w:t>0160r1</w:t>
            </w:r>
          </w:p>
        </w:tc>
        <w:tc>
          <w:tcPr>
            <w:tcW w:w="425" w:type="dxa"/>
            <w:shd w:val="solid" w:color="FFFFFF" w:fill="auto"/>
          </w:tcPr>
          <w:p w14:paraId="5DB0AAE5" w14:textId="77777777" w:rsidR="001D2895" w:rsidRDefault="001D2895" w:rsidP="008D5A20">
            <w:pPr>
              <w:pStyle w:val="TAC"/>
              <w:tabs>
                <w:tab w:val="left" w:pos="570"/>
              </w:tabs>
              <w:jc w:val="both"/>
              <w:rPr>
                <w:noProof/>
                <w:lang w:eastAsia="zh-CN"/>
              </w:rPr>
            </w:pPr>
          </w:p>
        </w:tc>
        <w:tc>
          <w:tcPr>
            <w:tcW w:w="567" w:type="dxa"/>
            <w:shd w:val="solid" w:color="FFFFFF" w:fill="auto"/>
          </w:tcPr>
          <w:p w14:paraId="56666C66" w14:textId="77777777" w:rsidR="001D2895" w:rsidRDefault="001D2895" w:rsidP="008D5A20">
            <w:pPr>
              <w:pStyle w:val="TAL"/>
            </w:pPr>
          </w:p>
        </w:tc>
        <w:tc>
          <w:tcPr>
            <w:tcW w:w="4678" w:type="dxa"/>
            <w:shd w:val="solid" w:color="FFFFFF" w:fill="auto"/>
          </w:tcPr>
          <w:p w14:paraId="5D990575" w14:textId="46F5951E" w:rsidR="001D2895" w:rsidRDefault="001D2895" w:rsidP="008D5A20">
            <w:pPr>
              <w:pStyle w:val="TAL"/>
              <w:rPr>
                <w:noProof/>
                <w:lang w:eastAsia="zh-CN"/>
              </w:rPr>
            </w:pPr>
            <w:r>
              <w:rPr>
                <w:rFonts w:hint="eastAsia"/>
              </w:rPr>
              <w:t xml:space="preserve">Fix wrong statement for the IMSI page in </w:t>
            </w:r>
            <w:r>
              <w:t>the</w:t>
            </w:r>
            <w:r>
              <w:rPr>
                <w:rFonts w:hint="eastAsia"/>
              </w:rPr>
              <w:t xml:space="preserve"> </w:t>
            </w:r>
            <w:r w:rsidRPr="00BB4206">
              <w:t>Network triggered service restoration procedure</w:t>
            </w:r>
          </w:p>
        </w:tc>
        <w:tc>
          <w:tcPr>
            <w:tcW w:w="850" w:type="dxa"/>
            <w:shd w:val="solid" w:color="FFFFFF" w:fill="auto"/>
          </w:tcPr>
          <w:p w14:paraId="5273336B" w14:textId="77777777" w:rsidR="001D2895" w:rsidRDefault="001D2895" w:rsidP="008D5A20">
            <w:pPr>
              <w:pStyle w:val="TAL"/>
            </w:pPr>
          </w:p>
        </w:tc>
      </w:tr>
      <w:tr w:rsidR="001D2895" w:rsidRPr="004D3578" w14:paraId="497E731F" w14:textId="77777777" w:rsidTr="00E75869">
        <w:tc>
          <w:tcPr>
            <w:tcW w:w="851" w:type="dxa"/>
            <w:shd w:val="solid" w:color="FFFFFF" w:fill="auto"/>
          </w:tcPr>
          <w:p w14:paraId="141E3EDC" w14:textId="77777777" w:rsidR="001D2895" w:rsidRDefault="001D2895" w:rsidP="008D5A20">
            <w:pPr>
              <w:pStyle w:val="TAL"/>
            </w:pPr>
          </w:p>
        </w:tc>
        <w:tc>
          <w:tcPr>
            <w:tcW w:w="851" w:type="dxa"/>
            <w:shd w:val="solid" w:color="FFFFFF" w:fill="auto"/>
          </w:tcPr>
          <w:p w14:paraId="675E4C85" w14:textId="77777777" w:rsidR="001D2895" w:rsidRDefault="001D2895" w:rsidP="008D5A20">
            <w:pPr>
              <w:pStyle w:val="TAC"/>
              <w:tabs>
                <w:tab w:val="left" w:pos="570"/>
              </w:tabs>
              <w:jc w:val="both"/>
              <w:rPr>
                <w:noProof/>
                <w:lang w:eastAsia="zh-CN"/>
              </w:rPr>
            </w:pPr>
          </w:p>
        </w:tc>
        <w:tc>
          <w:tcPr>
            <w:tcW w:w="992" w:type="dxa"/>
            <w:shd w:val="solid" w:color="FFFFFF" w:fill="auto"/>
          </w:tcPr>
          <w:p w14:paraId="27AA78EA" w14:textId="77777777" w:rsidR="001D2895" w:rsidRDefault="001D2895" w:rsidP="008D5A20">
            <w:pPr>
              <w:pStyle w:val="TAC"/>
              <w:tabs>
                <w:tab w:val="left" w:pos="570"/>
              </w:tabs>
              <w:jc w:val="both"/>
              <w:rPr>
                <w:noProof/>
                <w:lang w:eastAsia="zh-CN"/>
              </w:rPr>
            </w:pPr>
          </w:p>
        </w:tc>
        <w:tc>
          <w:tcPr>
            <w:tcW w:w="567" w:type="dxa"/>
            <w:shd w:val="solid" w:color="FFFFFF" w:fill="auto"/>
          </w:tcPr>
          <w:p w14:paraId="51ED6061" w14:textId="77777777" w:rsidR="001D2895" w:rsidRDefault="001D2895" w:rsidP="008D5A20">
            <w:pPr>
              <w:pStyle w:val="TAL"/>
            </w:pPr>
            <w:r>
              <w:t>0164r2</w:t>
            </w:r>
          </w:p>
        </w:tc>
        <w:tc>
          <w:tcPr>
            <w:tcW w:w="425" w:type="dxa"/>
            <w:shd w:val="solid" w:color="FFFFFF" w:fill="auto"/>
          </w:tcPr>
          <w:p w14:paraId="1A974BFF" w14:textId="77777777" w:rsidR="001D2895" w:rsidRDefault="001D2895" w:rsidP="008D5A20">
            <w:pPr>
              <w:pStyle w:val="TAC"/>
              <w:tabs>
                <w:tab w:val="left" w:pos="570"/>
              </w:tabs>
              <w:jc w:val="both"/>
              <w:rPr>
                <w:noProof/>
                <w:lang w:eastAsia="zh-CN"/>
              </w:rPr>
            </w:pPr>
          </w:p>
        </w:tc>
        <w:tc>
          <w:tcPr>
            <w:tcW w:w="567" w:type="dxa"/>
            <w:shd w:val="solid" w:color="FFFFFF" w:fill="auto"/>
          </w:tcPr>
          <w:p w14:paraId="2C380ABB" w14:textId="77777777" w:rsidR="001D2895" w:rsidRPr="00A27961" w:rsidRDefault="001D2895" w:rsidP="008D5A20">
            <w:pPr>
              <w:pStyle w:val="TAL"/>
              <w:rPr>
                <w:noProof/>
                <w:lang w:eastAsia="zh-CN"/>
              </w:rPr>
            </w:pPr>
          </w:p>
        </w:tc>
        <w:tc>
          <w:tcPr>
            <w:tcW w:w="4678" w:type="dxa"/>
            <w:shd w:val="solid" w:color="FFFFFF" w:fill="auto"/>
          </w:tcPr>
          <w:p w14:paraId="394B388C" w14:textId="3259705A" w:rsidR="001D2895" w:rsidRDefault="001D2895" w:rsidP="008D5A20">
            <w:pPr>
              <w:pStyle w:val="TAL"/>
              <w:rPr>
                <w:noProof/>
                <w:lang w:eastAsia="zh-CN"/>
              </w:rPr>
            </w:pPr>
            <w:r w:rsidRPr="00A27961">
              <w:rPr>
                <w:noProof/>
                <w:lang w:eastAsia="zh-CN"/>
              </w:rPr>
              <w:t>Clarification on Network triggered service restoration procedure</w:t>
            </w:r>
          </w:p>
        </w:tc>
        <w:tc>
          <w:tcPr>
            <w:tcW w:w="850" w:type="dxa"/>
            <w:shd w:val="solid" w:color="FFFFFF" w:fill="auto"/>
          </w:tcPr>
          <w:p w14:paraId="15C53492" w14:textId="77777777" w:rsidR="001D2895" w:rsidRDefault="001D2895" w:rsidP="008D5A20">
            <w:pPr>
              <w:pStyle w:val="TAL"/>
            </w:pPr>
          </w:p>
        </w:tc>
      </w:tr>
      <w:tr w:rsidR="001D2895" w:rsidRPr="004D3578" w14:paraId="64074DFF" w14:textId="77777777" w:rsidTr="00E75869">
        <w:tc>
          <w:tcPr>
            <w:tcW w:w="851" w:type="dxa"/>
            <w:shd w:val="solid" w:color="FFFFFF" w:fill="auto"/>
          </w:tcPr>
          <w:p w14:paraId="13133AF1" w14:textId="77777777" w:rsidR="001D2895" w:rsidRDefault="001D2895" w:rsidP="008D5A20">
            <w:pPr>
              <w:pStyle w:val="TAL"/>
            </w:pPr>
          </w:p>
        </w:tc>
        <w:tc>
          <w:tcPr>
            <w:tcW w:w="851" w:type="dxa"/>
            <w:shd w:val="solid" w:color="FFFFFF" w:fill="auto"/>
          </w:tcPr>
          <w:p w14:paraId="63C8D863" w14:textId="77777777" w:rsidR="001D2895" w:rsidRDefault="001D2895" w:rsidP="008D5A20">
            <w:pPr>
              <w:pStyle w:val="TAC"/>
              <w:tabs>
                <w:tab w:val="left" w:pos="570"/>
              </w:tabs>
              <w:jc w:val="both"/>
              <w:rPr>
                <w:noProof/>
                <w:lang w:eastAsia="zh-CN"/>
              </w:rPr>
            </w:pPr>
          </w:p>
        </w:tc>
        <w:tc>
          <w:tcPr>
            <w:tcW w:w="992" w:type="dxa"/>
            <w:shd w:val="solid" w:color="FFFFFF" w:fill="auto"/>
          </w:tcPr>
          <w:p w14:paraId="2B222795" w14:textId="77777777" w:rsidR="001D2895" w:rsidRDefault="001D2895" w:rsidP="008D5A20">
            <w:pPr>
              <w:pStyle w:val="TAC"/>
              <w:tabs>
                <w:tab w:val="left" w:pos="570"/>
              </w:tabs>
              <w:jc w:val="both"/>
              <w:rPr>
                <w:noProof/>
                <w:lang w:eastAsia="zh-CN"/>
              </w:rPr>
            </w:pPr>
          </w:p>
        </w:tc>
        <w:tc>
          <w:tcPr>
            <w:tcW w:w="567" w:type="dxa"/>
            <w:shd w:val="solid" w:color="FFFFFF" w:fill="auto"/>
          </w:tcPr>
          <w:p w14:paraId="58553BE5" w14:textId="77777777" w:rsidR="001D2895" w:rsidRDefault="001D2895" w:rsidP="008D5A20">
            <w:pPr>
              <w:pStyle w:val="TAL"/>
            </w:pPr>
            <w:r>
              <w:t>0167r2</w:t>
            </w:r>
          </w:p>
        </w:tc>
        <w:tc>
          <w:tcPr>
            <w:tcW w:w="425" w:type="dxa"/>
            <w:shd w:val="solid" w:color="FFFFFF" w:fill="auto"/>
          </w:tcPr>
          <w:p w14:paraId="58E7A5F1" w14:textId="77777777" w:rsidR="001D2895" w:rsidRDefault="001D2895" w:rsidP="008D5A20">
            <w:pPr>
              <w:pStyle w:val="TAC"/>
              <w:tabs>
                <w:tab w:val="left" w:pos="570"/>
              </w:tabs>
              <w:jc w:val="both"/>
              <w:rPr>
                <w:noProof/>
                <w:lang w:eastAsia="zh-CN"/>
              </w:rPr>
            </w:pPr>
          </w:p>
        </w:tc>
        <w:tc>
          <w:tcPr>
            <w:tcW w:w="567" w:type="dxa"/>
            <w:shd w:val="solid" w:color="FFFFFF" w:fill="auto"/>
          </w:tcPr>
          <w:p w14:paraId="1742FD52" w14:textId="77777777" w:rsidR="001D2895" w:rsidRDefault="001D2895" w:rsidP="008D5A20">
            <w:pPr>
              <w:pStyle w:val="TAL"/>
              <w:rPr>
                <w:noProof/>
                <w:lang w:eastAsia="ja-JP"/>
              </w:rPr>
            </w:pPr>
          </w:p>
        </w:tc>
        <w:tc>
          <w:tcPr>
            <w:tcW w:w="4678" w:type="dxa"/>
            <w:shd w:val="solid" w:color="FFFFFF" w:fill="auto"/>
          </w:tcPr>
          <w:p w14:paraId="49D60204" w14:textId="7D008032" w:rsidR="001D2895" w:rsidRDefault="001D2895" w:rsidP="008D5A20">
            <w:pPr>
              <w:pStyle w:val="TAL"/>
              <w:rPr>
                <w:noProof/>
                <w:lang w:eastAsia="zh-CN"/>
              </w:rPr>
            </w:pPr>
            <w:r>
              <w:rPr>
                <w:rFonts w:hint="eastAsia"/>
                <w:noProof/>
                <w:lang w:eastAsia="ja-JP"/>
              </w:rPr>
              <w:t>Gateway Control and QoS Policy Rules Provision Procedure handling at SGW</w:t>
            </w:r>
          </w:p>
        </w:tc>
        <w:tc>
          <w:tcPr>
            <w:tcW w:w="850" w:type="dxa"/>
            <w:shd w:val="solid" w:color="FFFFFF" w:fill="auto"/>
          </w:tcPr>
          <w:p w14:paraId="321829C6" w14:textId="77777777" w:rsidR="001D2895" w:rsidRDefault="001D2895" w:rsidP="008D5A20">
            <w:pPr>
              <w:pStyle w:val="TAL"/>
            </w:pPr>
          </w:p>
        </w:tc>
      </w:tr>
      <w:tr w:rsidR="001D2895" w:rsidRPr="004D3578" w14:paraId="06EF6FF5" w14:textId="77777777" w:rsidTr="00E75869">
        <w:tc>
          <w:tcPr>
            <w:tcW w:w="851" w:type="dxa"/>
            <w:shd w:val="solid" w:color="FFFFFF" w:fill="auto"/>
          </w:tcPr>
          <w:p w14:paraId="07480AE7" w14:textId="77777777" w:rsidR="001D2895" w:rsidRDefault="001D2895" w:rsidP="008D5A20">
            <w:pPr>
              <w:pStyle w:val="TAL"/>
            </w:pPr>
          </w:p>
        </w:tc>
        <w:tc>
          <w:tcPr>
            <w:tcW w:w="851" w:type="dxa"/>
            <w:shd w:val="solid" w:color="FFFFFF" w:fill="auto"/>
          </w:tcPr>
          <w:p w14:paraId="71D6FC88" w14:textId="77777777" w:rsidR="001D2895" w:rsidRDefault="001D2895" w:rsidP="008D5A20">
            <w:pPr>
              <w:pStyle w:val="TAC"/>
              <w:tabs>
                <w:tab w:val="left" w:pos="570"/>
              </w:tabs>
              <w:jc w:val="both"/>
              <w:rPr>
                <w:noProof/>
                <w:lang w:eastAsia="zh-CN"/>
              </w:rPr>
            </w:pPr>
          </w:p>
        </w:tc>
        <w:tc>
          <w:tcPr>
            <w:tcW w:w="992" w:type="dxa"/>
            <w:shd w:val="solid" w:color="FFFFFF" w:fill="auto"/>
          </w:tcPr>
          <w:p w14:paraId="5FA2EB95" w14:textId="77777777" w:rsidR="001D2895" w:rsidRDefault="001D2895" w:rsidP="008D5A20">
            <w:pPr>
              <w:pStyle w:val="TAC"/>
              <w:tabs>
                <w:tab w:val="left" w:pos="570"/>
              </w:tabs>
              <w:jc w:val="both"/>
              <w:rPr>
                <w:noProof/>
                <w:lang w:eastAsia="zh-CN"/>
              </w:rPr>
            </w:pPr>
          </w:p>
        </w:tc>
        <w:tc>
          <w:tcPr>
            <w:tcW w:w="567" w:type="dxa"/>
            <w:shd w:val="solid" w:color="FFFFFF" w:fill="auto"/>
          </w:tcPr>
          <w:p w14:paraId="0834AED7" w14:textId="77777777" w:rsidR="001D2895" w:rsidRDefault="001D2895" w:rsidP="008D5A20">
            <w:pPr>
              <w:pStyle w:val="TAL"/>
            </w:pPr>
            <w:r>
              <w:t>0161r1</w:t>
            </w:r>
          </w:p>
        </w:tc>
        <w:tc>
          <w:tcPr>
            <w:tcW w:w="425" w:type="dxa"/>
            <w:shd w:val="solid" w:color="FFFFFF" w:fill="auto"/>
          </w:tcPr>
          <w:p w14:paraId="68241D4F" w14:textId="77777777" w:rsidR="001D2895" w:rsidRDefault="001D2895" w:rsidP="008D5A20">
            <w:pPr>
              <w:pStyle w:val="TAC"/>
              <w:tabs>
                <w:tab w:val="left" w:pos="570"/>
              </w:tabs>
              <w:jc w:val="both"/>
              <w:rPr>
                <w:noProof/>
                <w:lang w:eastAsia="zh-CN"/>
              </w:rPr>
            </w:pPr>
          </w:p>
        </w:tc>
        <w:tc>
          <w:tcPr>
            <w:tcW w:w="567" w:type="dxa"/>
            <w:shd w:val="solid" w:color="FFFFFF" w:fill="auto"/>
          </w:tcPr>
          <w:p w14:paraId="2584C015" w14:textId="77777777" w:rsidR="001D2895" w:rsidRPr="00E57998" w:rsidRDefault="001D2895" w:rsidP="008D5A20">
            <w:pPr>
              <w:pStyle w:val="TAL"/>
              <w:rPr>
                <w:noProof/>
                <w:lang w:eastAsia="ja-JP"/>
              </w:rPr>
            </w:pPr>
          </w:p>
        </w:tc>
        <w:tc>
          <w:tcPr>
            <w:tcW w:w="4678" w:type="dxa"/>
            <w:shd w:val="solid" w:color="FFFFFF" w:fill="auto"/>
          </w:tcPr>
          <w:p w14:paraId="4C854A2C" w14:textId="7FFCEFB4" w:rsidR="001D2895" w:rsidRDefault="001D2895" w:rsidP="008D5A20">
            <w:pPr>
              <w:pStyle w:val="TAL"/>
              <w:rPr>
                <w:noProof/>
                <w:lang w:eastAsia="ja-JP"/>
              </w:rPr>
            </w:pPr>
            <w:r w:rsidRPr="00E57998">
              <w:rPr>
                <w:noProof/>
                <w:lang w:eastAsia="ja-JP"/>
              </w:rPr>
              <w:t>Moving PCRF Restoration text under appropriate heading</w:t>
            </w:r>
          </w:p>
        </w:tc>
        <w:tc>
          <w:tcPr>
            <w:tcW w:w="850" w:type="dxa"/>
            <w:shd w:val="solid" w:color="FFFFFF" w:fill="auto"/>
          </w:tcPr>
          <w:p w14:paraId="307B5818" w14:textId="77777777" w:rsidR="001D2895" w:rsidRDefault="001D2895" w:rsidP="008D5A20">
            <w:pPr>
              <w:pStyle w:val="TAL"/>
            </w:pPr>
          </w:p>
        </w:tc>
      </w:tr>
      <w:tr w:rsidR="001D2895" w:rsidRPr="004D3578" w14:paraId="74EFCBE4" w14:textId="77777777" w:rsidTr="00E75869">
        <w:tc>
          <w:tcPr>
            <w:tcW w:w="851" w:type="dxa"/>
            <w:shd w:val="solid" w:color="FFFFFF" w:fill="auto"/>
          </w:tcPr>
          <w:p w14:paraId="2AA6B850" w14:textId="77777777" w:rsidR="001D2895" w:rsidRDefault="001D2895" w:rsidP="008D5A20">
            <w:pPr>
              <w:pStyle w:val="TAL"/>
            </w:pPr>
          </w:p>
        </w:tc>
        <w:tc>
          <w:tcPr>
            <w:tcW w:w="851" w:type="dxa"/>
            <w:shd w:val="solid" w:color="FFFFFF" w:fill="auto"/>
          </w:tcPr>
          <w:p w14:paraId="58F99247" w14:textId="77777777" w:rsidR="001D2895" w:rsidRDefault="001D2895" w:rsidP="008D5A20">
            <w:pPr>
              <w:pStyle w:val="TAC"/>
              <w:tabs>
                <w:tab w:val="left" w:pos="570"/>
              </w:tabs>
              <w:jc w:val="both"/>
              <w:rPr>
                <w:noProof/>
                <w:lang w:eastAsia="zh-CN"/>
              </w:rPr>
            </w:pPr>
          </w:p>
        </w:tc>
        <w:tc>
          <w:tcPr>
            <w:tcW w:w="992" w:type="dxa"/>
            <w:shd w:val="solid" w:color="FFFFFF" w:fill="auto"/>
          </w:tcPr>
          <w:p w14:paraId="796D96FD" w14:textId="77777777" w:rsidR="001D2895" w:rsidRDefault="001D2895" w:rsidP="008D5A20">
            <w:pPr>
              <w:pStyle w:val="TAC"/>
              <w:tabs>
                <w:tab w:val="left" w:pos="570"/>
              </w:tabs>
              <w:jc w:val="both"/>
              <w:rPr>
                <w:noProof/>
                <w:lang w:eastAsia="zh-CN"/>
              </w:rPr>
            </w:pPr>
          </w:p>
        </w:tc>
        <w:tc>
          <w:tcPr>
            <w:tcW w:w="567" w:type="dxa"/>
            <w:shd w:val="solid" w:color="FFFFFF" w:fill="auto"/>
          </w:tcPr>
          <w:p w14:paraId="7C466902" w14:textId="77777777" w:rsidR="001D2895" w:rsidRDefault="001D2895" w:rsidP="008D5A20">
            <w:pPr>
              <w:pStyle w:val="TAL"/>
            </w:pPr>
            <w:r>
              <w:t>0162</w:t>
            </w:r>
          </w:p>
        </w:tc>
        <w:tc>
          <w:tcPr>
            <w:tcW w:w="425" w:type="dxa"/>
            <w:shd w:val="solid" w:color="FFFFFF" w:fill="auto"/>
          </w:tcPr>
          <w:p w14:paraId="343770BB" w14:textId="77777777" w:rsidR="001D2895" w:rsidRDefault="001D2895" w:rsidP="008D5A20">
            <w:pPr>
              <w:pStyle w:val="TAC"/>
              <w:tabs>
                <w:tab w:val="left" w:pos="570"/>
              </w:tabs>
              <w:jc w:val="both"/>
              <w:rPr>
                <w:noProof/>
                <w:lang w:eastAsia="zh-CN"/>
              </w:rPr>
            </w:pPr>
          </w:p>
        </w:tc>
        <w:tc>
          <w:tcPr>
            <w:tcW w:w="567" w:type="dxa"/>
            <w:shd w:val="solid" w:color="FFFFFF" w:fill="auto"/>
          </w:tcPr>
          <w:p w14:paraId="039E547B" w14:textId="77777777" w:rsidR="001D2895" w:rsidRDefault="001D2895" w:rsidP="008D5A20">
            <w:pPr>
              <w:pStyle w:val="TAL"/>
              <w:rPr>
                <w:noProof/>
                <w:lang w:eastAsia="ja-JP"/>
              </w:rPr>
            </w:pPr>
          </w:p>
        </w:tc>
        <w:tc>
          <w:tcPr>
            <w:tcW w:w="4678" w:type="dxa"/>
            <w:shd w:val="solid" w:color="FFFFFF" w:fill="auto"/>
          </w:tcPr>
          <w:p w14:paraId="4DEC8B47" w14:textId="70C9AA7C" w:rsidR="001D2895" w:rsidRDefault="001D2895" w:rsidP="008D5A20">
            <w:pPr>
              <w:pStyle w:val="TAL"/>
              <w:rPr>
                <w:noProof/>
                <w:lang w:eastAsia="ja-JP"/>
              </w:rPr>
            </w:pPr>
            <w:r>
              <w:rPr>
                <w:noProof/>
                <w:lang w:eastAsia="ja-JP"/>
              </w:rPr>
              <w:t>eNB Error Indication Handling</w:t>
            </w:r>
          </w:p>
        </w:tc>
        <w:tc>
          <w:tcPr>
            <w:tcW w:w="850" w:type="dxa"/>
            <w:shd w:val="solid" w:color="FFFFFF" w:fill="auto"/>
          </w:tcPr>
          <w:p w14:paraId="06A7F85D" w14:textId="77777777" w:rsidR="001D2895" w:rsidRDefault="001D2895" w:rsidP="008D5A20">
            <w:pPr>
              <w:pStyle w:val="TAL"/>
            </w:pPr>
          </w:p>
        </w:tc>
      </w:tr>
      <w:tr w:rsidR="001D2895" w:rsidRPr="004D3578" w14:paraId="16AA58AF" w14:textId="77777777" w:rsidTr="00E75869">
        <w:tc>
          <w:tcPr>
            <w:tcW w:w="851" w:type="dxa"/>
            <w:shd w:val="solid" w:color="FFFFFF" w:fill="auto"/>
          </w:tcPr>
          <w:p w14:paraId="2E6DEE4E" w14:textId="77777777" w:rsidR="001D2895" w:rsidRDefault="001D2895" w:rsidP="008D5A20">
            <w:pPr>
              <w:pStyle w:val="TAL"/>
            </w:pPr>
          </w:p>
        </w:tc>
        <w:tc>
          <w:tcPr>
            <w:tcW w:w="851" w:type="dxa"/>
            <w:shd w:val="solid" w:color="FFFFFF" w:fill="auto"/>
          </w:tcPr>
          <w:p w14:paraId="4A5BDF35" w14:textId="77777777" w:rsidR="001D2895" w:rsidRDefault="001D2895" w:rsidP="008D5A20">
            <w:pPr>
              <w:pStyle w:val="TAC"/>
              <w:tabs>
                <w:tab w:val="left" w:pos="570"/>
              </w:tabs>
              <w:jc w:val="both"/>
              <w:rPr>
                <w:noProof/>
                <w:lang w:eastAsia="zh-CN"/>
              </w:rPr>
            </w:pPr>
          </w:p>
        </w:tc>
        <w:tc>
          <w:tcPr>
            <w:tcW w:w="992" w:type="dxa"/>
            <w:shd w:val="solid" w:color="FFFFFF" w:fill="auto"/>
          </w:tcPr>
          <w:p w14:paraId="418EC8EC" w14:textId="77777777" w:rsidR="001D2895" w:rsidRDefault="001D2895" w:rsidP="008D5A20">
            <w:pPr>
              <w:pStyle w:val="TAC"/>
              <w:tabs>
                <w:tab w:val="left" w:pos="570"/>
              </w:tabs>
              <w:jc w:val="both"/>
              <w:rPr>
                <w:noProof/>
                <w:lang w:eastAsia="zh-CN"/>
              </w:rPr>
            </w:pPr>
          </w:p>
        </w:tc>
        <w:tc>
          <w:tcPr>
            <w:tcW w:w="567" w:type="dxa"/>
            <w:shd w:val="solid" w:color="FFFFFF" w:fill="auto"/>
          </w:tcPr>
          <w:p w14:paraId="1DBEE951" w14:textId="77777777" w:rsidR="001D2895" w:rsidRDefault="001D2895" w:rsidP="008D5A20">
            <w:pPr>
              <w:pStyle w:val="TAL"/>
            </w:pPr>
            <w:r>
              <w:t>0163r3</w:t>
            </w:r>
          </w:p>
        </w:tc>
        <w:tc>
          <w:tcPr>
            <w:tcW w:w="425" w:type="dxa"/>
            <w:shd w:val="solid" w:color="FFFFFF" w:fill="auto"/>
          </w:tcPr>
          <w:p w14:paraId="40098B43" w14:textId="77777777" w:rsidR="001D2895" w:rsidRDefault="001D2895" w:rsidP="008D5A20">
            <w:pPr>
              <w:pStyle w:val="TAC"/>
              <w:tabs>
                <w:tab w:val="left" w:pos="570"/>
              </w:tabs>
              <w:jc w:val="both"/>
              <w:rPr>
                <w:noProof/>
                <w:lang w:eastAsia="zh-CN"/>
              </w:rPr>
            </w:pPr>
          </w:p>
        </w:tc>
        <w:tc>
          <w:tcPr>
            <w:tcW w:w="567" w:type="dxa"/>
            <w:shd w:val="solid" w:color="FFFFFF" w:fill="auto"/>
          </w:tcPr>
          <w:p w14:paraId="7C29BFE8" w14:textId="77777777" w:rsidR="001D2895" w:rsidRDefault="001D2895" w:rsidP="008D5A20">
            <w:pPr>
              <w:pStyle w:val="TAL"/>
              <w:rPr>
                <w:noProof/>
                <w:lang w:eastAsia="ja-JP"/>
              </w:rPr>
            </w:pPr>
          </w:p>
        </w:tc>
        <w:tc>
          <w:tcPr>
            <w:tcW w:w="4678" w:type="dxa"/>
            <w:shd w:val="solid" w:color="FFFFFF" w:fill="auto"/>
          </w:tcPr>
          <w:p w14:paraId="49306414" w14:textId="6C1BA8DB" w:rsidR="001D2895" w:rsidRDefault="001D2895" w:rsidP="008D5A20">
            <w:pPr>
              <w:pStyle w:val="TAL"/>
              <w:rPr>
                <w:noProof/>
                <w:lang w:eastAsia="ja-JP"/>
              </w:rPr>
            </w:pPr>
            <w:r>
              <w:rPr>
                <w:rFonts w:hint="eastAsia"/>
                <w:noProof/>
                <w:lang w:eastAsia="ja-JP"/>
              </w:rPr>
              <w:t>MME</w:t>
            </w:r>
            <w:r>
              <w:rPr>
                <w:noProof/>
                <w:lang w:eastAsia="ja-JP"/>
              </w:rPr>
              <w:t>/SGSN</w:t>
            </w:r>
            <w:r>
              <w:rPr>
                <w:rFonts w:hint="eastAsia"/>
                <w:noProof/>
                <w:lang w:eastAsia="ja-JP"/>
              </w:rPr>
              <w:t xml:space="preserve"> restart with ISR</w:t>
            </w:r>
          </w:p>
        </w:tc>
        <w:tc>
          <w:tcPr>
            <w:tcW w:w="850" w:type="dxa"/>
            <w:shd w:val="solid" w:color="FFFFFF" w:fill="auto"/>
          </w:tcPr>
          <w:p w14:paraId="607C2BD4" w14:textId="77777777" w:rsidR="001D2895" w:rsidRDefault="001D2895" w:rsidP="008D5A20">
            <w:pPr>
              <w:pStyle w:val="TAL"/>
            </w:pPr>
          </w:p>
        </w:tc>
      </w:tr>
      <w:tr w:rsidR="001D2895" w:rsidRPr="004D3578" w14:paraId="789A7D83" w14:textId="77777777" w:rsidTr="00E75869">
        <w:tc>
          <w:tcPr>
            <w:tcW w:w="851" w:type="dxa"/>
            <w:shd w:val="solid" w:color="FFFFFF" w:fill="auto"/>
          </w:tcPr>
          <w:p w14:paraId="2018DDEF" w14:textId="77777777" w:rsidR="001D2895" w:rsidRDefault="001D2895" w:rsidP="008D5A20">
            <w:pPr>
              <w:pStyle w:val="TAL"/>
            </w:pPr>
            <w:r>
              <w:t>CT#53</w:t>
            </w:r>
          </w:p>
        </w:tc>
        <w:tc>
          <w:tcPr>
            <w:tcW w:w="851" w:type="dxa"/>
            <w:shd w:val="solid" w:color="FFFFFF" w:fill="auto"/>
          </w:tcPr>
          <w:p w14:paraId="7506E1AD" w14:textId="77777777" w:rsidR="001D2895" w:rsidRDefault="001D2895" w:rsidP="008D5A20">
            <w:pPr>
              <w:pStyle w:val="TAC"/>
              <w:tabs>
                <w:tab w:val="left" w:pos="570"/>
              </w:tabs>
              <w:jc w:val="both"/>
              <w:rPr>
                <w:noProof/>
                <w:lang w:eastAsia="zh-CN"/>
              </w:rPr>
            </w:pPr>
          </w:p>
        </w:tc>
        <w:tc>
          <w:tcPr>
            <w:tcW w:w="992" w:type="dxa"/>
            <w:shd w:val="solid" w:color="FFFFFF" w:fill="auto"/>
          </w:tcPr>
          <w:p w14:paraId="240CB178" w14:textId="77777777" w:rsidR="001D2895" w:rsidRDefault="001D2895" w:rsidP="008D5A20">
            <w:pPr>
              <w:pStyle w:val="TAC"/>
              <w:tabs>
                <w:tab w:val="left" w:pos="570"/>
              </w:tabs>
              <w:jc w:val="both"/>
              <w:rPr>
                <w:noProof/>
                <w:lang w:eastAsia="zh-CN"/>
              </w:rPr>
            </w:pPr>
          </w:p>
        </w:tc>
        <w:tc>
          <w:tcPr>
            <w:tcW w:w="567" w:type="dxa"/>
            <w:shd w:val="solid" w:color="FFFFFF" w:fill="auto"/>
          </w:tcPr>
          <w:p w14:paraId="160119BE" w14:textId="77777777" w:rsidR="001D2895" w:rsidRDefault="001D2895" w:rsidP="008D5A20">
            <w:pPr>
              <w:pStyle w:val="TAL"/>
            </w:pPr>
            <w:r>
              <w:t>0169r2</w:t>
            </w:r>
          </w:p>
        </w:tc>
        <w:tc>
          <w:tcPr>
            <w:tcW w:w="425" w:type="dxa"/>
            <w:shd w:val="solid" w:color="FFFFFF" w:fill="auto"/>
          </w:tcPr>
          <w:p w14:paraId="43455CFF" w14:textId="77777777" w:rsidR="001D2895" w:rsidRDefault="001D2895" w:rsidP="008D5A20">
            <w:pPr>
              <w:pStyle w:val="TAC"/>
              <w:tabs>
                <w:tab w:val="left" w:pos="570"/>
              </w:tabs>
              <w:jc w:val="both"/>
              <w:rPr>
                <w:noProof/>
                <w:lang w:eastAsia="zh-CN"/>
              </w:rPr>
            </w:pPr>
          </w:p>
        </w:tc>
        <w:tc>
          <w:tcPr>
            <w:tcW w:w="567" w:type="dxa"/>
            <w:shd w:val="solid" w:color="FFFFFF" w:fill="auto"/>
          </w:tcPr>
          <w:p w14:paraId="63138984" w14:textId="77777777" w:rsidR="001D2895" w:rsidRDefault="001D2895" w:rsidP="008D5A20">
            <w:pPr>
              <w:pStyle w:val="TAL"/>
              <w:rPr>
                <w:noProof/>
                <w:lang w:eastAsia="ja-JP"/>
              </w:rPr>
            </w:pPr>
          </w:p>
        </w:tc>
        <w:tc>
          <w:tcPr>
            <w:tcW w:w="4678" w:type="dxa"/>
            <w:shd w:val="solid" w:color="FFFFFF" w:fill="auto"/>
          </w:tcPr>
          <w:p w14:paraId="570D8DB5" w14:textId="68B42C47" w:rsidR="001D2895" w:rsidRDefault="001D2895" w:rsidP="008D5A20">
            <w:pPr>
              <w:pStyle w:val="TAL"/>
              <w:rPr>
                <w:noProof/>
                <w:lang w:eastAsia="ja-JP"/>
              </w:rPr>
            </w:pPr>
            <w:r>
              <w:rPr>
                <w:noProof/>
                <w:lang w:eastAsia="ja-JP"/>
              </w:rPr>
              <w:t>Signalling path failure handling</w:t>
            </w:r>
          </w:p>
        </w:tc>
        <w:tc>
          <w:tcPr>
            <w:tcW w:w="850" w:type="dxa"/>
            <w:shd w:val="solid" w:color="FFFFFF" w:fill="auto"/>
          </w:tcPr>
          <w:p w14:paraId="3E02483F" w14:textId="77777777" w:rsidR="001D2895" w:rsidRDefault="001D2895" w:rsidP="008D5A20">
            <w:pPr>
              <w:pStyle w:val="TAL"/>
            </w:pPr>
            <w:r>
              <w:t>10.5.0</w:t>
            </w:r>
          </w:p>
        </w:tc>
      </w:tr>
      <w:tr w:rsidR="001D2895" w:rsidRPr="004D3578" w14:paraId="1CA158B1" w14:textId="77777777" w:rsidTr="00E75869">
        <w:tc>
          <w:tcPr>
            <w:tcW w:w="851" w:type="dxa"/>
            <w:shd w:val="solid" w:color="FFFFFF" w:fill="auto"/>
          </w:tcPr>
          <w:p w14:paraId="59CE089E" w14:textId="77777777" w:rsidR="001D2895" w:rsidRDefault="001D2895" w:rsidP="008D5A20">
            <w:pPr>
              <w:pStyle w:val="TAL"/>
            </w:pPr>
          </w:p>
        </w:tc>
        <w:tc>
          <w:tcPr>
            <w:tcW w:w="851" w:type="dxa"/>
            <w:shd w:val="solid" w:color="FFFFFF" w:fill="auto"/>
          </w:tcPr>
          <w:p w14:paraId="502D8351" w14:textId="77777777" w:rsidR="001D2895" w:rsidRDefault="001D2895" w:rsidP="008D5A20">
            <w:pPr>
              <w:pStyle w:val="TAC"/>
              <w:tabs>
                <w:tab w:val="left" w:pos="570"/>
              </w:tabs>
              <w:jc w:val="both"/>
              <w:rPr>
                <w:noProof/>
                <w:lang w:eastAsia="zh-CN"/>
              </w:rPr>
            </w:pPr>
          </w:p>
        </w:tc>
        <w:tc>
          <w:tcPr>
            <w:tcW w:w="992" w:type="dxa"/>
            <w:shd w:val="solid" w:color="FFFFFF" w:fill="auto"/>
          </w:tcPr>
          <w:p w14:paraId="7D13A62B" w14:textId="77777777" w:rsidR="001D2895" w:rsidRDefault="001D2895" w:rsidP="008D5A20">
            <w:pPr>
              <w:pStyle w:val="TAC"/>
              <w:tabs>
                <w:tab w:val="left" w:pos="570"/>
              </w:tabs>
              <w:jc w:val="both"/>
              <w:rPr>
                <w:noProof/>
                <w:lang w:eastAsia="zh-CN"/>
              </w:rPr>
            </w:pPr>
          </w:p>
        </w:tc>
        <w:tc>
          <w:tcPr>
            <w:tcW w:w="567" w:type="dxa"/>
            <w:shd w:val="solid" w:color="FFFFFF" w:fill="auto"/>
          </w:tcPr>
          <w:p w14:paraId="75DAC777" w14:textId="77777777" w:rsidR="001D2895" w:rsidRDefault="001D2895" w:rsidP="008D5A20">
            <w:pPr>
              <w:pStyle w:val="TAL"/>
            </w:pPr>
            <w:r>
              <w:t>0175r1</w:t>
            </w:r>
          </w:p>
        </w:tc>
        <w:tc>
          <w:tcPr>
            <w:tcW w:w="425" w:type="dxa"/>
            <w:shd w:val="solid" w:color="FFFFFF" w:fill="auto"/>
          </w:tcPr>
          <w:p w14:paraId="65230635" w14:textId="77777777" w:rsidR="001D2895" w:rsidRDefault="001D2895" w:rsidP="008D5A20">
            <w:pPr>
              <w:pStyle w:val="TAC"/>
              <w:tabs>
                <w:tab w:val="left" w:pos="570"/>
              </w:tabs>
              <w:jc w:val="both"/>
              <w:rPr>
                <w:noProof/>
                <w:lang w:eastAsia="zh-CN"/>
              </w:rPr>
            </w:pPr>
          </w:p>
        </w:tc>
        <w:tc>
          <w:tcPr>
            <w:tcW w:w="567" w:type="dxa"/>
            <w:shd w:val="solid" w:color="FFFFFF" w:fill="auto"/>
          </w:tcPr>
          <w:p w14:paraId="3D1957E4" w14:textId="77777777" w:rsidR="001D2895" w:rsidRPr="002F770F" w:rsidRDefault="001D2895" w:rsidP="008D5A20">
            <w:pPr>
              <w:pStyle w:val="TAL"/>
              <w:rPr>
                <w:noProof/>
                <w:lang w:eastAsia="ja-JP"/>
              </w:rPr>
            </w:pPr>
          </w:p>
        </w:tc>
        <w:tc>
          <w:tcPr>
            <w:tcW w:w="4678" w:type="dxa"/>
            <w:shd w:val="solid" w:color="FFFFFF" w:fill="auto"/>
          </w:tcPr>
          <w:p w14:paraId="0BB20157" w14:textId="7F8F721A" w:rsidR="001D2895" w:rsidRDefault="001D2895" w:rsidP="008D5A20">
            <w:pPr>
              <w:pStyle w:val="TAL"/>
              <w:rPr>
                <w:noProof/>
                <w:lang w:eastAsia="ja-JP"/>
              </w:rPr>
            </w:pPr>
            <w:r w:rsidRPr="002F770F">
              <w:rPr>
                <w:noProof/>
                <w:lang w:eastAsia="ja-JP"/>
              </w:rPr>
              <w:t>Downlink Data Notification Handling at MME/S4 SGSN</w:t>
            </w:r>
          </w:p>
        </w:tc>
        <w:tc>
          <w:tcPr>
            <w:tcW w:w="850" w:type="dxa"/>
            <w:shd w:val="solid" w:color="FFFFFF" w:fill="auto"/>
          </w:tcPr>
          <w:p w14:paraId="46EA112A" w14:textId="77777777" w:rsidR="001D2895" w:rsidRDefault="001D2895" w:rsidP="008D5A20">
            <w:pPr>
              <w:pStyle w:val="TAL"/>
            </w:pPr>
          </w:p>
        </w:tc>
      </w:tr>
      <w:tr w:rsidR="001D2895" w:rsidRPr="004D3578" w14:paraId="46CABF56" w14:textId="77777777" w:rsidTr="00E75869">
        <w:tc>
          <w:tcPr>
            <w:tcW w:w="851" w:type="dxa"/>
            <w:shd w:val="solid" w:color="FFFFFF" w:fill="auto"/>
          </w:tcPr>
          <w:p w14:paraId="74D44F5F" w14:textId="77777777" w:rsidR="001D2895" w:rsidRDefault="001D2895" w:rsidP="008D5A20">
            <w:pPr>
              <w:pStyle w:val="TAL"/>
            </w:pPr>
          </w:p>
        </w:tc>
        <w:tc>
          <w:tcPr>
            <w:tcW w:w="851" w:type="dxa"/>
            <w:shd w:val="solid" w:color="FFFFFF" w:fill="auto"/>
          </w:tcPr>
          <w:p w14:paraId="0FF5DDE2" w14:textId="77777777" w:rsidR="001D2895" w:rsidRDefault="001D2895" w:rsidP="008D5A20">
            <w:pPr>
              <w:pStyle w:val="TAC"/>
              <w:tabs>
                <w:tab w:val="left" w:pos="570"/>
              </w:tabs>
              <w:jc w:val="both"/>
              <w:rPr>
                <w:noProof/>
                <w:lang w:eastAsia="zh-CN"/>
              </w:rPr>
            </w:pPr>
          </w:p>
        </w:tc>
        <w:tc>
          <w:tcPr>
            <w:tcW w:w="992" w:type="dxa"/>
            <w:shd w:val="solid" w:color="FFFFFF" w:fill="auto"/>
          </w:tcPr>
          <w:p w14:paraId="664DF001" w14:textId="77777777" w:rsidR="001D2895" w:rsidRDefault="001D2895" w:rsidP="008D5A20">
            <w:pPr>
              <w:pStyle w:val="TAC"/>
              <w:tabs>
                <w:tab w:val="left" w:pos="570"/>
              </w:tabs>
              <w:jc w:val="both"/>
              <w:rPr>
                <w:noProof/>
                <w:lang w:eastAsia="zh-CN"/>
              </w:rPr>
            </w:pPr>
          </w:p>
        </w:tc>
        <w:tc>
          <w:tcPr>
            <w:tcW w:w="567" w:type="dxa"/>
            <w:shd w:val="solid" w:color="FFFFFF" w:fill="auto"/>
          </w:tcPr>
          <w:p w14:paraId="56FD4C73" w14:textId="77777777" w:rsidR="001D2895" w:rsidRDefault="001D2895" w:rsidP="008D5A20">
            <w:pPr>
              <w:pStyle w:val="TAL"/>
            </w:pPr>
            <w:r>
              <w:t>0170r1</w:t>
            </w:r>
          </w:p>
        </w:tc>
        <w:tc>
          <w:tcPr>
            <w:tcW w:w="425" w:type="dxa"/>
            <w:shd w:val="solid" w:color="FFFFFF" w:fill="auto"/>
          </w:tcPr>
          <w:p w14:paraId="4E6ABBCE" w14:textId="77777777" w:rsidR="001D2895" w:rsidRDefault="001D2895" w:rsidP="008D5A20">
            <w:pPr>
              <w:pStyle w:val="TAC"/>
              <w:tabs>
                <w:tab w:val="left" w:pos="570"/>
              </w:tabs>
              <w:jc w:val="both"/>
              <w:rPr>
                <w:noProof/>
                <w:lang w:eastAsia="zh-CN"/>
              </w:rPr>
            </w:pPr>
          </w:p>
        </w:tc>
        <w:tc>
          <w:tcPr>
            <w:tcW w:w="567" w:type="dxa"/>
            <w:shd w:val="solid" w:color="FFFFFF" w:fill="auto"/>
          </w:tcPr>
          <w:p w14:paraId="0BA0040F" w14:textId="77777777" w:rsidR="001D2895" w:rsidRDefault="001D2895" w:rsidP="008D5A20">
            <w:pPr>
              <w:pStyle w:val="TAL"/>
              <w:rPr>
                <w:noProof/>
                <w:lang w:eastAsia="ja-JP"/>
              </w:rPr>
            </w:pPr>
          </w:p>
        </w:tc>
        <w:tc>
          <w:tcPr>
            <w:tcW w:w="4678" w:type="dxa"/>
            <w:shd w:val="solid" w:color="FFFFFF" w:fill="auto"/>
          </w:tcPr>
          <w:p w14:paraId="6FB3BA7B" w14:textId="104D96D4" w:rsidR="001D2895" w:rsidRDefault="001D2895" w:rsidP="008D5A20">
            <w:pPr>
              <w:pStyle w:val="TAL"/>
              <w:rPr>
                <w:noProof/>
                <w:lang w:eastAsia="ja-JP"/>
              </w:rPr>
            </w:pPr>
            <w:r>
              <w:rPr>
                <w:noProof/>
                <w:lang w:eastAsia="ja-JP"/>
              </w:rPr>
              <w:t>User plane path failure handling</w:t>
            </w:r>
          </w:p>
        </w:tc>
        <w:tc>
          <w:tcPr>
            <w:tcW w:w="850" w:type="dxa"/>
            <w:shd w:val="solid" w:color="FFFFFF" w:fill="auto"/>
          </w:tcPr>
          <w:p w14:paraId="5D05E90F" w14:textId="77777777" w:rsidR="001D2895" w:rsidRDefault="001D2895" w:rsidP="008D5A20">
            <w:pPr>
              <w:pStyle w:val="TAL"/>
            </w:pPr>
          </w:p>
        </w:tc>
      </w:tr>
      <w:tr w:rsidR="001D2895" w:rsidRPr="004D3578" w14:paraId="3F4FB50A" w14:textId="77777777" w:rsidTr="00E75869">
        <w:tc>
          <w:tcPr>
            <w:tcW w:w="851" w:type="dxa"/>
            <w:shd w:val="solid" w:color="FFFFFF" w:fill="auto"/>
          </w:tcPr>
          <w:p w14:paraId="6B1B2CBE" w14:textId="77777777" w:rsidR="001D2895" w:rsidRDefault="001D2895" w:rsidP="008D5A20">
            <w:pPr>
              <w:pStyle w:val="TAL"/>
            </w:pPr>
          </w:p>
        </w:tc>
        <w:tc>
          <w:tcPr>
            <w:tcW w:w="851" w:type="dxa"/>
            <w:shd w:val="solid" w:color="FFFFFF" w:fill="auto"/>
          </w:tcPr>
          <w:p w14:paraId="0C906173" w14:textId="77777777" w:rsidR="001D2895" w:rsidRDefault="001D2895" w:rsidP="008D5A20">
            <w:pPr>
              <w:pStyle w:val="TAC"/>
              <w:tabs>
                <w:tab w:val="left" w:pos="570"/>
              </w:tabs>
              <w:jc w:val="both"/>
              <w:rPr>
                <w:noProof/>
                <w:lang w:eastAsia="zh-CN"/>
              </w:rPr>
            </w:pPr>
          </w:p>
        </w:tc>
        <w:tc>
          <w:tcPr>
            <w:tcW w:w="992" w:type="dxa"/>
            <w:shd w:val="solid" w:color="FFFFFF" w:fill="auto"/>
          </w:tcPr>
          <w:p w14:paraId="19F725F6" w14:textId="77777777" w:rsidR="001D2895" w:rsidRDefault="001D2895" w:rsidP="008D5A20">
            <w:pPr>
              <w:pStyle w:val="TAC"/>
              <w:tabs>
                <w:tab w:val="left" w:pos="570"/>
              </w:tabs>
              <w:jc w:val="both"/>
              <w:rPr>
                <w:noProof/>
                <w:lang w:eastAsia="zh-CN"/>
              </w:rPr>
            </w:pPr>
          </w:p>
        </w:tc>
        <w:tc>
          <w:tcPr>
            <w:tcW w:w="567" w:type="dxa"/>
            <w:shd w:val="solid" w:color="FFFFFF" w:fill="auto"/>
          </w:tcPr>
          <w:p w14:paraId="39781626" w14:textId="77777777" w:rsidR="001D2895" w:rsidRDefault="001D2895" w:rsidP="008D5A20">
            <w:pPr>
              <w:pStyle w:val="TAL"/>
            </w:pPr>
            <w:r>
              <w:t>0171r1</w:t>
            </w:r>
          </w:p>
        </w:tc>
        <w:tc>
          <w:tcPr>
            <w:tcW w:w="425" w:type="dxa"/>
            <w:shd w:val="solid" w:color="FFFFFF" w:fill="auto"/>
          </w:tcPr>
          <w:p w14:paraId="4EF68A18" w14:textId="77777777" w:rsidR="001D2895" w:rsidRDefault="001D2895" w:rsidP="008D5A20">
            <w:pPr>
              <w:pStyle w:val="TAC"/>
              <w:tabs>
                <w:tab w:val="left" w:pos="570"/>
              </w:tabs>
              <w:jc w:val="both"/>
              <w:rPr>
                <w:noProof/>
                <w:lang w:eastAsia="zh-CN"/>
              </w:rPr>
            </w:pPr>
          </w:p>
        </w:tc>
        <w:tc>
          <w:tcPr>
            <w:tcW w:w="567" w:type="dxa"/>
            <w:shd w:val="solid" w:color="FFFFFF" w:fill="auto"/>
          </w:tcPr>
          <w:p w14:paraId="6532FA03" w14:textId="77777777" w:rsidR="001D2895" w:rsidRDefault="001D2895" w:rsidP="008D5A20">
            <w:pPr>
              <w:pStyle w:val="TAL"/>
              <w:rPr>
                <w:noProof/>
                <w:lang w:eastAsia="ja-JP"/>
              </w:rPr>
            </w:pPr>
          </w:p>
        </w:tc>
        <w:tc>
          <w:tcPr>
            <w:tcW w:w="4678" w:type="dxa"/>
            <w:shd w:val="solid" w:color="FFFFFF" w:fill="auto"/>
          </w:tcPr>
          <w:p w14:paraId="631C8FD6" w14:textId="14C85A0A" w:rsidR="001D2895" w:rsidRDefault="001D2895" w:rsidP="008D5A20">
            <w:pPr>
              <w:pStyle w:val="TAL"/>
              <w:rPr>
                <w:noProof/>
                <w:lang w:eastAsia="zh-CN"/>
              </w:rPr>
            </w:pPr>
            <w:r>
              <w:rPr>
                <w:rFonts w:hint="eastAsia"/>
                <w:noProof/>
                <w:lang w:eastAsia="ja-JP"/>
              </w:rPr>
              <w:t>PMIP alighnment for the network triggered service restoration procedure</w:t>
            </w:r>
          </w:p>
        </w:tc>
        <w:tc>
          <w:tcPr>
            <w:tcW w:w="850" w:type="dxa"/>
            <w:shd w:val="solid" w:color="FFFFFF" w:fill="auto"/>
          </w:tcPr>
          <w:p w14:paraId="59C6EBC4" w14:textId="77777777" w:rsidR="001D2895" w:rsidRDefault="001D2895" w:rsidP="008D5A20">
            <w:pPr>
              <w:pStyle w:val="TAL"/>
            </w:pPr>
          </w:p>
        </w:tc>
      </w:tr>
      <w:tr w:rsidR="001D2895" w:rsidRPr="004D3578" w14:paraId="6CA5261A" w14:textId="77777777" w:rsidTr="00E75869">
        <w:tc>
          <w:tcPr>
            <w:tcW w:w="851" w:type="dxa"/>
            <w:shd w:val="solid" w:color="FFFFFF" w:fill="auto"/>
          </w:tcPr>
          <w:p w14:paraId="6FE11D9E" w14:textId="77777777" w:rsidR="001D2895" w:rsidRDefault="001D2895" w:rsidP="008D5A20">
            <w:pPr>
              <w:pStyle w:val="TAL"/>
            </w:pPr>
            <w:r>
              <w:t>CT#54</w:t>
            </w:r>
          </w:p>
        </w:tc>
        <w:tc>
          <w:tcPr>
            <w:tcW w:w="851" w:type="dxa"/>
            <w:shd w:val="solid" w:color="FFFFFF" w:fill="auto"/>
          </w:tcPr>
          <w:p w14:paraId="2A3A2033" w14:textId="77777777" w:rsidR="001D2895" w:rsidRDefault="001D2895" w:rsidP="008D5A20">
            <w:pPr>
              <w:pStyle w:val="TAC"/>
              <w:tabs>
                <w:tab w:val="left" w:pos="570"/>
              </w:tabs>
              <w:jc w:val="both"/>
              <w:rPr>
                <w:noProof/>
                <w:lang w:eastAsia="zh-CN"/>
              </w:rPr>
            </w:pPr>
          </w:p>
        </w:tc>
        <w:tc>
          <w:tcPr>
            <w:tcW w:w="992" w:type="dxa"/>
            <w:shd w:val="solid" w:color="FFFFFF" w:fill="auto"/>
          </w:tcPr>
          <w:p w14:paraId="12F20A4A" w14:textId="77777777" w:rsidR="001D2895" w:rsidRDefault="001D2895" w:rsidP="008D5A20">
            <w:pPr>
              <w:pStyle w:val="TAC"/>
              <w:tabs>
                <w:tab w:val="left" w:pos="570"/>
              </w:tabs>
              <w:jc w:val="both"/>
              <w:rPr>
                <w:noProof/>
                <w:lang w:eastAsia="zh-CN"/>
              </w:rPr>
            </w:pPr>
          </w:p>
        </w:tc>
        <w:tc>
          <w:tcPr>
            <w:tcW w:w="567" w:type="dxa"/>
            <w:shd w:val="solid" w:color="FFFFFF" w:fill="auto"/>
          </w:tcPr>
          <w:p w14:paraId="6A81707A" w14:textId="77777777" w:rsidR="001D2895" w:rsidRDefault="001D2895" w:rsidP="008D5A20">
            <w:pPr>
              <w:pStyle w:val="TAL"/>
            </w:pPr>
            <w:r>
              <w:t>0183</w:t>
            </w:r>
          </w:p>
        </w:tc>
        <w:tc>
          <w:tcPr>
            <w:tcW w:w="425" w:type="dxa"/>
            <w:shd w:val="solid" w:color="FFFFFF" w:fill="auto"/>
          </w:tcPr>
          <w:p w14:paraId="02C4EFFC" w14:textId="77777777" w:rsidR="001D2895" w:rsidRDefault="001D2895" w:rsidP="008D5A20">
            <w:pPr>
              <w:pStyle w:val="TAC"/>
              <w:tabs>
                <w:tab w:val="left" w:pos="570"/>
              </w:tabs>
              <w:jc w:val="both"/>
              <w:rPr>
                <w:noProof/>
                <w:lang w:eastAsia="zh-CN"/>
              </w:rPr>
            </w:pPr>
          </w:p>
        </w:tc>
        <w:tc>
          <w:tcPr>
            <w:tcW w:w="567" w:type="dxa"/>
            <w:shd w:val="solid" w:color="FFFFFF" w:fill="auto"/>
          </w:tcPr>
          <w:p w14:paraId="0891835B" w14:textId="77777777" w:rsidR="001D2895" w:rsidRPr="00B90A80" w:rsidRDefault="001D2895" w:rsidP="008D5A20">
            <w:pPr>
              <w:pStyle w:val="TAL"/>
              <w:rPr>
                <w:noProof/>
                <w:lang w:eastAsia="ja-JP"/>
              </w:rPr>
            </w:pPr>
          </w:p>
        </w:tc>
        <w:tc>
          <w:tcPr>
            <w:tcW w:w="4678" w:type="dxa"/>
            <w:shd w:val="solid" w:color="FFFFFF" w:fill="auto"/>
          </w:tcPr>
          <w:p w14:paraId="58374D18" w14:textId="6FAE30C2" w:rsidR="001D2895" w:rsidRDefault="001D2895" w:rsidP="008D5A20">
            <w:pPr>
              <w:pStyle w:val="TAL"/>
              <w:rPr>
                <w:noProof/>
                <w:lang w:eastAsia="ja-JP"/>
              </w:rPr>
            </w:pPr>
            <w:r w:rsidRPr="00B90A80">
              <w:rPr>
                <w:rFonts w:hint="eastAsia"/>
                <w:noProof/>
                <w:lang w:eastAsia="ja-JP"/>
              </w:rPr>
              <w:t>I</w:t>
            </w:r>
            <w:r w:rsidRPr="009A74C7">
              <w:rPr>
                <w:noProof/>
                <w:lang w:eastAsia="ja-JP"/>
              </w:rPr>
              <w:t>nter MME and intra SGW HO/TAU</w:t>
            </w:r>
            <w:r w:rsidRPr="00B90A80">
              <w:rPr>
                <w:rFonts w:hint="eastAsia"/>
                <w:noProof/>
                <w:lang w:eastAsia="ja-JP"/>
              </w:rPr>
              <w:t xml:space="preserve"> procedures</w:t>
            </w:r>
          </w:p>
        </w:tc>
        <w:tc>
          <w:tcPr>
            <w:tcW w:w="850" w:type="dxa"/>
            <w:shd w:val="solid" w:color="FFFFFF" w:fill="auto"/>
          </w:tcPr>
          <w:p w14:paraId="5C95748D" w14:textId="77777777" w:rsidR="001D2895" w:rsidRDefault="001D2895" w:rsidP="008D5A20">
            <w:pPr>
              <w:pStyle w:val="TAL"/>
            </w:pPr>
            <w:r>
              <w:t>10.6.0</w:t>
            </w:r>
          </w:p>
        </w:tc>
      </w:tr>
      <w:tr w:rsidR="001D2895" w:rsidRPr="004D3578" w14:paraId="42C80E5A" w14:textId="77777777" w:rsidTr="00E75869">
        <w:tc>
          <w:tcPr>
            <w:tcW w:w="851" w:type="dxa"/>
            <w:shd w:val="solid" w:color="FFFFFF" w:fill="auto"/>
          </w:tcPr>
          <w:p w14:paraId="16B3AE55" w14:textId="77777777" w:rsidR="001D2895" w:rsidRDefault="001D2895" w:rsidP="008D5A20">
            <w:pPr>
              <w:pStyle w:val="TAL"/>
            </w:pPr>
          </w:p>
        </w:tc>
        <w:tc>
          <w:tcPr>
            <w:tcW w:w="851" w:type="dxa"/>
            <w:shd w:val="solid" w:color="FFFFFF" w:fill="auto"/>
          </w:tcPr>
          <w:p w14:paraId="0633A22A" w14:textId="77777777" w:rsidR="001D2895" w:rsidRDefault="001D2895" w:rsidP="008D5A20">
            <w:pPr>
              <w:pStyle w:val="TAC"/>
              <w:tabs>
                <w:tab w:val="left" w:pos="570"/>
              </w:tabs>
              <w:jc w:val="both"/>
              <w:rPr>
                <w:noProof/>
                <w:lang w:eastAsia="zh-CN"/>
              </w:rPr>
            </w:pPr>
          </w:p>
        </w:tc>
        <w:tc>
          <w:tcPr>
            <w:tcW w:w="992" w:type="dxa"/>
            <w:shd w:val="solid" w:color="FFFFFF" w:fill="auto"/>
          </w:tcPr>
          <w:p w14:paraId="05E0C9FA" w14:textId="77777777" w:rsidR="001D2895" w:rsidRDefault="001D2895" w:rsidP="008D5A20">
            <w:pPr>
              <w:pStyle w:val="TAC"/>
              <w:tabs>
                <w:tab w:val="left" w:pos="570"/>
              </w:tabs>
              <w:jc w:val="both"/>
              <w:rPr>
                <w:noProof/>
                <w:lang w:eastAsia="zh-CN"/>
              </w:rPr>
            </w:pPr>
          </w:p>
        </w:tc>
        <w:tc>
          <w:tcPr>
            <w:tcW w:w="567" w:type="dxa"/>
            <w:shd w:val="solid" w:color="FFFFFF" w:fill="auto"/>
          </w:tcPr>
          <w:p w14:paraId="1BB12F73" w14:textId="77777777" w:rsidR="001D2895" w:rsidRDefault="001D2895" w:rsidP="008D5A20">
            <w:pPr>
              <w:pStyle w:val="TAL"/>
            </w:pPr>
            <w:r>
              <w:t>0176</w:t>
            </w:r>
          </w:p>
        </w:tc>
        <w:tc>
          <w:tcPr>
            <w:tcW w:w="425" w:type="dxa"/>
            <w:shd w:val="solid" w:color="FFFFFF" w:fill="auto"/>
          </w:tcPr>
          <w:p w14:paraId="77760805" w14:textId="77777777" w:rsidR="001D2895" w:rsidRDefault="001D2895" w:rsidP="008D5A20">
            <w:pPr>
              <w:pStyle w:val="TAC"/>
              <w:tabs>
                <w:tab w:val="left" w:pos="570"/>
              </w:tabs>
              <w:jc w:val="both"/>
              <w:rPr>
                <w:noProof/>
                <w:lang w:eastAsia="zh-CN"/>
              </w:rPr>
            </w:pPr>
          </w:p>
        </w:tc>
        <w:tc>
          <w:tcPr>
            <w:tcW w:w="567" w:type="dxa"/>
            <w:shd w:val="solid" w:color="FFFFFF" w:fill="auto"/>
          </w:tcPr>
          <w:p w14:paraId="43DA5682" w14:textId="77777777" w:rsidR="001D2895" w:rsidRDefault="001D2895" w:rsidP="008D5A20">
            <w:pPr>
              <w:pStyle w:val="TAL"/>
              <w:rPr>
                <w:noProof/>
                <w:lang w:eastAsia="ja-JP"/>
              </w:rPr>
            </w:pPr>
          </w:p>
        </w:tc>
        <w:tc>
          <w:tcPr>
            <w:tcW w:w="4678" w:type="dxa"/>
            <w:shd w:val="solid" w:color="FFFFFF" w:fill="auto"/>
          </w:tcPr>
          <w:p w14:paraId="061E9F55" w14:textId="5168FDB8" w:rsidR="001D2895" w:rsidRDefault="001D2895" w:rsidP="008D5A20">
            <w:pPr>
              <w:pStyle w:val="TAL"/>
              <w:rPr>
                <w:noProof/>
                <w:lang w:eastAsia="ja-JP"/>
              </w:rPr>
            </w:pPr>
            <w:r>
              <w:rPr>
                <w:noProof/>
                <w:lang w:eastAsia="ja-JP"/>
              </w:rPr>
              <w:t>NTSR with ISR active</w:t>
            </w:r>
          </w:p>
        </w:tc>
        <w:tc>
          <w:tcPr>
            <w:tcW w:w="850" w:type="dxa"/>
            <w:shd w:val="solid" w:color="FFFFFF" w:fill="auto"/>
          </w:tcPr>
          <w:p w14:paraId="5FD32890" w14:textId="77777777" w:rsidR="001D2895" w:rsidRDefault="001D2895" w:rsidP="008D5A20">
            <w:pPr>
              <w:pStyle w:val="TAL"/>
            </w:pPr>
          </w:p>
        </w:tc>
      </w:tr>
      <w:tr w:rsidR="001D2895" w:rsidRPr="004D3578" w14:paraId="127016CE" w14:textId="77777777" w:rsidTr="00E75869">
        <w:tc>
          <w:tcPr>
            <w:tcW w:w="851" w:type="dxa"/>
            <w:shd w:val="solid" w:color="FFFFFF" w:fill="auto"/>
          </w:tcPr>
          <w:p w14:paraId="0FDB7E12" w14:textId="77777777" w:rsidR="001D2895" w:rsidRDefault="001D2895" w:rsidP="008D5A20">
            <w:pPr>
              <w:pStyle w:val="TAL"/>
            </w:pPr>
          </w:p>
        </w:tc>
        <w:tc>
          <w:tcPr>
            <w:tcW w:w="851" w:type="dxa"/>
            <w:shd w:val="solid" w:color="FFFFFF" w:fill="auto"/>
          </w:tcPr>
          <w:p w14:paraId="7280372D" w14:textId="77777777" w:rsidR="001D2895" w:rsidRDefault="001D2895" w:rsidP="008D5A20">
            <w:pPr>
              <w:pStyle w:val="TAC"/>
              <w:tabs>
                <w:tab w:val="left" w:pos="570"/>
              </w:tabs>
              <w:jc w:val="both"/>
              <w:rPr>
                <w:noProof/>
                <w:lang w:eastAsia="zh-CN"/>
              </w:rPr>
            </w:pPr>
          </w:p>
        </w:tc>
        <w:tc>
          <w:tcPr>
            <w:tcW w:w="992" w:type="dxa"/>
            <w:shd w:val="solid" w:color="FFFFFF" w:fill="auto"/>
          </w:tcPr>
          <w:p w14:paraId="3BD1B3DB" w14:textId="77777777" w:rsidR="001D2895" w:rsidRDefault="001D2895" w:rsidP="008D5A20">
            <w:pPr>
              <w:pStyle w:val="TAC"/>
              <w:tabs>
                <w:tab w:val="left" w:pos="570"/>
              </w:tabs>
              <w:jc w:val="both"/>
              <w:rPr>
                <w:noProof/>
                <w:lang w:eastAsia="zh-CN"/>
              </w:rPr>
            </w:pPr>
          </w:p>
        </w:tc>
        <w:tc>
          <w:tcPr>
            <w:tcW w:w="567" w:type="dxa"/>
            <w:shd w:val="solid" w:color="FFFFFF" w:fill="auto"/>
          </w:tcPr>
          <w:p w14:paraId="76EDB1CC" w14:textId="77777777" w:rsidR="001D2895" w:rsidRDefault="001D2895" w:rsidP="008D5A20">
            <w:pPr>
              <w:pStyle w:val="TAL"/>
            </w:pPr>
            <w:r>
              <w:t>0190</w:t>
            </w:r>
          </w:p>
        </w:tc>
        <w:tc>
          <w:tcPr>
            <w:tcW w:w="425" w:type="dxa"/>
            <w:shd w:val="solid" w:color="FFFFFF" w:fill="auto"/>
          </w:tcPr>
          <w:p w14:paraId="17CAC5C4" w14:textId="77777777" w:rsidR="001D2895" w:rsidRDefault="001D2895" w:rsidP="008D5A20">
            <w:pPr>
              <w:pStyle w:val="TAC"/>
              <w:tabs>
                <w:tab w:val="left" w:pos="570"/>
              </w:tabs>
              <w:jc w:val="both"/>
              <w:rPr>
                <w:noProof/>
                <w:lang w:eastAsia="zh-CN"/>
              </w:rPr>
            </w:pPr>
          </w:p>
        </w:tc>
        <w:tc>
          <w:tcPr>
            <w:tcW w:w="567" w:type="dxa"/>
            <w:shd w:val="solid" w:color="FFFFFF" w:fill="auto"/>
          </w:tcPr>
          <w:p w14:paraId="631B9312" w14:textId="77777777" w:rsidR="001D2895" w:rsidRPr="00120921" w:rsidRDefault="001D2895" w:rsidP="008D5A20">
            <w:pPr>
              <w:pStyle w:val="TAL"/>
              <w:rPr>
                <w:noProof/>
                <w:lang w:eastAsia="ja-JP"/>
              </w:rPr>
            </w:pPr>
          </w:p>
        </w:tc>
        <w:tc>
          <w:tcPr>
            <w:tcW w:w="4678" w:type="dxa"/>
            <w:shd w:val="solid" w:color="FFFFFF" w:fill="auto"/>
          </w:tcPr>
          <w:p w14:paraId="59119DFC" w14:textId="2A358AD3" w:rsidR="001D2895" w:rsidRDefault="001D2895" w:rsidP="008D5A20">
            <w:pPr>
              <w:pStyle w:val="TAL"/>
              <w:rPr>
                <w:noProof/>
                <w:lang w:eastAsia="ja-JP"/>
              </w:rPr>
            </w:pPr>
            <w:r w:rsidRPr="00120921">
              <w:rPr>
                <w:rFonts w:hint="eastAsia"/>
                <w:noProof/>
                <w:lang w:eastAsia="ja-JP"/>
              </w:rPr>
              <w:t xml:space="preserve">DDN message </w:t>
            </w:r>
            <w:r w:rsidRPr="00120921">
              <w:rPr>
                <w:noProof/>
                <w:lang w:eastAsia="ja-JP"/>
              </w:rPr>
              <w:t>in the</w:t>
            </w:r>
            <w:r w:rsidRPr="00120921">
              <w:rPr>
                <w:rFonts w:hint="eastAsia"/>
                <w:noProof/>
                <w:lang w:eastAsia="ja-JP"/>
              </w:rPr>
              <w:t xml:space="preserve"> service restoration procedure</w:t>
            </w:r>
          </w:p>
        </w:tc>
        <w:tc>
          <w:tcPr>
            <w:tcW w:w="850" w:type="dxa"/>
            <w:shd w:val="solid" w:color="FFFFFF" w:fill="auto"/>
          </w:tcPr>
          <w:p w14:paraId="13E6A5B7" w14:textId="77777777" w:rsidR="001D2895" w:rsidRDefault="001D2895" w:rsidP="008D5A20">
            <w:pPr>
              <w:pStyle w:val="TAL"/>
            </w:pPr>
          </w:p>
        </w:tc>
      </w:tr>
      <w:tr w:rsidR="001D2895" w:rsidRPr="004D3578" w14:paraId="59B56DA4" w14:textId="77777777" w:rsidTr="00E75869">
        <w:tc>
          <w:tcPr>
            <w:tcW w:w="851" w:type="dxa"/>
            <w:shd w:val="solid" w:color="FFFFFF" w:fill="auto"/>
          </w:tcPr>
          <w:p w14:paraId="71278E96" w14:textId="77777777" w:rsidR="001D2895" w:rsidRDefault="001D2895" w:rsidP="008D5A20">
            <w:pPr>
              <w:pStyle w:val="TAL"/>
            </w:pPr>
          </w:p>
        </w:tc>
        <w:tc>
          <w:tcPr>
            <w:tcW w:w="851" w:type="dxa"/>
            <w:shd w:val="solid" w:color="FFFFFF" w:fill="auto"/>
          </w:tcPr>
          <w:p w14:paraId="159601B6" w14:textId="77777777" w:rsidR="001D2895" w:rsidRDefault="001D2895" w:rsidP="008D5A20">
            <w:pPr>
              <w:pStyle w:val="TAC"/>
              <w:tabs>
                <w:tab w:val="left" w:pos="570"/>
              </w:tabs>
              <w:jc w:val="both"/>
              <w:rPr>
                <w:noProof/>
                <w:lang w:eastAsia="zh-CN"/>
              </w:rPr>
            </w:pPr>
          </w:p>
        </w:tc>
        <w:tc>
          <w:tcPr>
            <w:tcW w:w="992" w:type="dxa"/>
            <w:shd w:val="solid" w:color="FFFFFF" w:fill="auto"/>
          </w:tcPr>
          <w:p w14:paraId="36CC6847" w14:textId="77777777" w:rsidR="001D2895" w:rsidRDefault="001D2895" w:rsidP="008D5A20">
            <w:pPr>
              <w:pStyle w:val="TAC"/>
              <w:tabs>
                <w:tab w:val="left" w:pos="570"/>
              </w:tabs>
              <w:jc w:val="both"/>
              <w:rPr>
                <w:noProof/>
                <w:lang w:eastAsia="zh-CN"/>
              </w:rPr>
            </w:pPr>
          </w:p>
        </w:tc>
        <w:tc>
          <w:tcPr>
            <w:tcW w:w="567" w:type="dxa"/>
            <w:shd w:val="solid" w:color="FFFFFF" w:fill="auto"/>
          </w:tcPr>
          <w:p w14:paraId="5AC9385E" w14:textId="77777777" w:rsidR="001D2895" w:rsidRDefault="001D2895" w:rsidP="008D5A20">
            <w:pPr>
              <w:pStyle w:val="TAL"/>
            </w:pPr>
            <w:r>
              <w:t>0185r2</w:t>
            </w:r>
          </w:p>
        </w:tc>
        <w:tc>
          <w:tcPr>
            <w:tcW w:w="425" w:type="dxa"/>
            <w:shd w:val="solid" w:color="FFFFFF" w:fill="auto"/>
          </w:tcPr>
          <w:p w14:paraId="74846069" w14:textId="77777777" w:rsidR="001D2895" w:rsidRDefault="001D2895" w:rsidP="008D5A20">
            <w:pPr>
              <w:pStyle w:val="TAC"/>
              <w:tabs>
                <w:tab w:val="left" w:pos="570"/>
              </w:tabs>
              <w:jc w:val="both"/>
              <w:rPr>
                <w:noProof/>
                <w:lang w:eastAsia="zh-CN"/>
              </w:rPr>
            </w:pPr>
          </w:p>
        </w:tc>
        <w:tc>
          <w:tcPr>
            <w:tcW w:w="567" w:type="dxa"/>
            <w:shd w:val="solid" w:color="FFFFFF" w:fill="auto"/>
          </w:tcPr>
          <w:p w14:paraId="1C56ECA1" w14:textId="77777777" w:rsidR="001D2895" w:rsidRDefault="001D2895" w:rsidP="008D5A20">
            <w:pPr>
              <w:pStyle w:val="TAL"/>
              <w:rPr>
                <w:noProof/>
                <w:lang w:eastAsia="ja-JP"/>
              </w:rPr>
            </w:pPr>
          </w:p>
        </w:tc>
        <w:tc>
          <w:tcPr>
            <w:tcW w:w="4678" w:type="dxa"/>
            <w:shd w:val="solid" w:color="FFFFFF" w:fill="auto"/>
          </w:tcPr>
          <w:p w14:paraId="15739C6D" w14:textId="33E61240" w:rsidR="001D2895" w:rsidRDefault="001D2895" w:rsidP="008D5A20">
            <w:pPr>
              <w:pStyle w:val="TAL"/>
              <w:rPr>
                <w:noProof/>
                <w:lang w:eastAsia="ja-JP"/>
              </w:rPr>
            </w:pPr>
            <w:r>
              <w:rPr>
                <w:noProof/>
                <w:lang w:eastAsia="ja-JP"/>
              </w:rPr>
              <w:t>Essential correction to Partial failure</w:t>
            </w:r>
          </w:p>
        </w:tc>
        <w:tc>
          <w:tcPr>
            <w:tcW w:w="850" w:type="dxa"/>
            <w:shd w:val="solid" w:color="FFFFFF" w:fill="auto"/>
          </w:tcPr>
          <w:p w14:paraId="0F44B3E1" w14:textId="77777777" w:rsidR="001D2895" w:rsidRDefault="001D2895" w:rsidP="008D5A20">
            <w:pPr>
              <w:pStyle w:val="TAL"/>
            </w:pPr>
          </w:p>
        </w:tc>
      </w:tr>
      <w:tr w:rsidR="001D2895" w:rsidRPr="004D3578" w14:paraId="0182565B" w14:textId="77777777" w:rsidTr="00E75869">
        <w:tc>
          <w:tcPr>
            <w:tcW w:w="851" w:type="dxa"/>
            <w:shd w:val="solid" w:color="FFFFFF" w:fill="auto"/>
          </w:tcPr>
          <w:p w14:paraId="203C218B" w14:textId="77777777" w:rsidR="001D2895" w:rsidRDefault="001D2895" w:rsidP="008D5A20">
            <w:pPr>
              <w:pStyle w:val="TAL"/>
            </w:pPr>
            <w:r>
              <w:t>CT#54</w:t>
            </w:r>
          </w:p>
        </w:tc>
        <w:tc>
          <w:tcPr>
            <w:tcW w:w="851" w:type="dxa"/>
            <w:shd w:val="solid" w:color="FFFFFF" w:fill="auto"/>
          </w:tcPr>
          <w:p w14:paraId="3DDF99BA" w14:textId="77777777" w:rsidR="001D2895" w:rsidRDefault="001D2895" w:rsidP="008D5A20">
            <w:pPr>
              <w:pStyle w:val="TAC"/>
              <w:tabs>
                <w:tab w:val="left" w:pos="570"/>
              </w:tabs>
              <w:jc w:val="both"/>
              <w:rPr>
                <w:noProof/>
                <w:lang w:eastAsia="zh-CN"/>
              </w:rPr>
            </w:pPr>
          </w:p>
        </w:tc>
        <w:tc>
          <w:tcPr>
            <w:tcW w:w="992" w:type="dxa"/>
            <w:shd w:val="solid" w:color="FFFFFF" w:fill="auto"/>
          </w:tcPr>
          <w:p w14:paraId="4619524E" w14:textId="77777777" w:rsidR="001D2895" w:rsidRDefault="001D2895" w:rsidP="008D5A20">
            <w:pPr>
              <w:pStyle w:val="TAC"/>
              <w:tabs>
                <w:tab w:val="left" w:pos="570"/>
              </w:tabs>
              <w:jc w:val="both"/>
              <w:rPr>
                <w:noProof/>
                <w:lang w:eastAsia="zh-CN"/>
              </w:rPr>
            </w:pPr>
          </w:p>
        </w:tc>
        <w:tc>
          <w:tcPr>
            <w:tcW w:w="567" w:type="dxa"/>
            <w:shd w:val="solid" w:color="FFFFFF" w:fill="auto"/>
          </w:tcPr>
          <w:p w14:paraId="54775D17" w14:textId="77777777" w:rsidR="001D2895" w:rsidRDefault="001D2895" w:rsidP="008D5A20">
            <w:pPr>
              <w:pStyle w:val="TAL"/>
            </w:pPr>
            <w:r>
              <w:t>0178</w:t>
            </w:r>
          </w:p>
        </w:tc>
        <w:tc>
          <w:tcPr>
            <w:tcW w:w="425" w:type="dxa"/>
            <w:shd w:val="solid" w:color="FFFFFF" w:fill="auto"/>
          </w:tcPr>
          <w:p w14:paraId="023B24A2" w14:textId="77777777" w:rsidR="001D2895" w:rsidRDefault="001D2895" w:rsidP="008D5A20">
            <w:pPr>
              <w:pStyle w:val="TAC"/>
              <w:tabs>
                <w:tab w:val="left" w:pos="570"/>
              </w:tabs>
              <w:jc w:val="both"/>
              <w:rPr>
                <w:noProof/>
                <w:lang w:eastAsia="zh-CN"/>
              </w:rPr>
            </w:pPr>
          </w:p>
        </w:tc>
        <w:tc>
          <w:tcPr>
            <w:tcW w:w="567" w:type="dxa"/>
            <w:shd w:val="solid" w:color="FFFFFF" w:fill="auto"/>
          </w:tcPr>
          <w:p w14:paraId="7392D808" w14:textId="77777777" w:rsidR="001D2895" w:rsidRDefault="001D2895" w:rsidP="008D5A20">
            <w:pPr>
              <w:pStyle w:val="TAL"/>
              <w:rPr>
                <w:noProof/>
                <w:lang w:eastAsia="zh-CN"/>
              </w:rPr>
            </w:pPr>
          </w:p>
        </w:tc>
        <w:tc>
          <w:tcPr>
            <w:tcW w:w="4678" w:type="dxa"/>
            <w:shd w:val="solid" w:color="FFFFFF" w:fill="auto"/>
          </w:tcPr>
          <w:p w14:paraId="31F91632" w14:textId="4DC0ABFD" w:rsidR="001D2895" w:rsidRDefault="001D2895" w:rsidP="008D5A20">
            <w:pPr>
              <w:pStyle w:val="TAL"/>
              <w:rPr>
                <w:noProof/>
                <w:lang w:eastAsia="ja-JP"/>
              </w:rPr>
            </w:pPr>
            <w:r>
              <w:rPr>
                <w:rFonts w:hint="eastAsia"/>
                <w:noProof/>
                <w:lang w:eastAsia="zh-CN"/>
              </w:rPr>
              <w:t>FQ-CSID Reporting</w:t>
            </w:r>
          </w:p>
        </w:tc>
        <w:tc>
          <w:tcPr>
            <w:tcW w:w="850" w:type="dxa"/>
            <w:shd w:val="solid" w:color="FFFFFF" w:fill="auto"/>
          </w:tcPr>
          <w:p w14:paraId="3BD5509C" w14:textId="77777777" w:rsidR="001D2895" w:rsidRDefault="001D2895" w:rsidP="008D5A20">
            <w:pPr>
              <w:pStyle w:val="TAL"/>
            </w:pPr>
            <w:r>
              <w:t>11.0.0</w:t>
            </w:r>
          </w:p>
        </w:tc>
      </w:tr>
      <w:tr w:rsidR="001D2895" w:rsidRPr="004D3578" w14:paraId="19FB0FCE" w14:textId="77777777" w:rsidTr="00E75869">
        <w:tc>
          <w:tcPr>
            <w:tcW w:w="851" w:type="dxa"/>
            <w:shd w:val="solid" w:color="FFFFFF" w:fill="auto"/>
          </w:tcPr>
          <w:p w14:paraId="003780D5" w14:textId="77777777" w:rsidR="001D2895" w:rsidRDefault="001D2895" w:rsidP="008D5A20">
            <w:pPr>
              <w:pStyle w:val="TAL"/>
            </w:pPr>
          </w:p>
        </w:tc>
        <w:tc>
          <w:tcPr>
            <w:tcW w:w="851" w:type="dxa"/>
            <w:shd w:val="solid" w:color="FFFFFF" w:fill="auto"/>
          </w:tcPr>
          <w:p w14:paraId="6C561F74" w14:textId="77777777" w:rsidR="001D2895" w:rsidRDefault="001D2895" w:rsidP="008D5A20">
            <w:pPr>
              <w:pStyle w:val="TAC"/>
              <w:tabs>
                <w:tab w:val="left" w:pos="570"/>
              </w:tabs>
              <w:jc w:val="both"/>
              <w:rPr>
                <w:noProof/>
                <w:lang w:eastAsia="zh-CN"/>
              </w:rPr>
            </w:pPr>
          </w:p>
        </w:tc>
        <w:tc>
          <w:tcPr>
            <w:tcW w:w="992" w:type="dxa"/>
            <w:shd w:val="solid" w:color="FFFFFF" w:fill="auto"/>
          </w:tcPr>
          <w:p w14:paraId="3F0193B2" w14:textId="77777777" w:rsidR="001D2895" w:rsidRDefault="001D2895" w:rsidP="008D5A20">
            <w:pPr>
              <w:pStyle w:val="TAC"/>
              <w:tabs>
                <w:tab w:val="left" w:pos="570"/>
              </w:tabs>
              <w:jc w:val="both"/>
              <w:rPr>
                <w:noProof/>
                <w:lang w:eastAsia="zh-CN"/>
              </w:rPr>
            </w:pPr>
          </w:p>
        </w:tc>
        <w:tc>
          <w:tcPr>
            <w:tcW w:w="567" w:type="dxa"/>
            <w:shd w:val="solid" w:color="FFFFFF" w:fill="auto"/>
          </w:tcPr>
          <w:p w14:paraId="3A8BED0E" w14:textId="77777777" w:rsidR="001D2895" w:rsidRDefault="001D2895" w:rsidP="008D5A20">
            <w:pPr>
              <w:pStyle w:val="TAL"/>
            </w:pPr>
            <w:r>
              <w:t>0168r5</w:t>
            </w:r>
          </w:p>
        </w:tc>
        <w:tc>
          <w:tcPr>
            <w:tcW w:w="425" w:type="dxa"/>
            <w:shd w:val="solid" w:color="FFFFFF" w:fill="auto"/>
          </w:tcPr>
          <w:p w14:paraId="25120050" w14:textId="77777777" w:rsidR="001D2895" w:rsidRDefault="001D2895" w:rsidP="008D5A20">
            <w:pPr>
              <w:pStyle w:val="TAC"/>
              <w:tabs>
                <w:tab w:val="left" w:pos="570"/>
              </w:tabs>
              <w:jc w:val="both"/>
              <w:rPr>
                <w:noProof/>
                <w:lang w:eastAsia="zh-CN"/>
              </w:rPr>
            </w:pPr>
          </w:p>
        </w:tc>
        <w:tc>
          <w:tcPr>
            <w:tcW w:w="567" w:type="dxa"/>
            <w:shd w:val="solid" w:color="FFFFFF" w:fill="auto"/>
          </w:tcPr>
          <w:p w14:paraId="597B2F55" w14:textId="77777777" w:rsidR="001D2895" w:rsidRPr="007936EC" w:rsidRDefault="001D2895" w:rsidP="008D5A20">
            <w:pPr>
              <w:pStyle w:val="TAL"/>
              <w:rPr>
                <w:noProof/>
              </w:rPr>
            </w:pPr>
          </w:p>
        </w:tc>
        <w:tc>
          <w:tcPr>
            <w:tcW w:w="4678" w:type="dxa"/>
            <w:shd w:val="solid" w:color="FFFFFF" w:fill="auto"/>
          </w:tcPr>
          <w:p w14:paraId="3EA2C8D1" w14:textId="6376A3EA" w:rsidR="001D2895" w:rsidRDefault="001D2895" w:rsidP="008D5A20">
            <w:pPr>
              <w:pStyle w:val="TAL"/>
              <w:rPr>
                <w:noProof/>
                <w:lang w:eastAsia="ja-JP"/>
              </w:rPr>
            </w:pPr>
            <w:r w:rsidRPr="007936EC">
              <w:rPr>
                <w:noProof/>
              </w:rPr>
              <w:t>CS service restoration after MME failure</w:t>
            </w:r>
          </w:p>
        </w:tc>
        <w:tc>
          <w:tcPr>
            <w:tcW w:w="850" w:type="dxa"/>
            <w:shd w:val="solid" w:color="FFFFFF" w:fill="auto"/>
          </w:tcPr>
          <w:p w14:paraId="05FEC5E8" w14:textId="77777777" w:rsidR="001D2895" w:rsidRDefault="001D2895" w:rsidP="008D5A20">
            <w:pPr>
              <w:pStyle w:val="TAL"/>
            </w:pPr>
          </w:p>
        </w:tc>
      </w:tr>
      <w:tr w:rsidR="001D2895" w:rsidRPr="004D3578" w14:paraId="01701187" w14:textId="77777777" w:rsidTr="00E75869">
        <w:tc>
          <w:tcPr>
            <w:tcW w:w="851" w:type="dxa"/>
            <w:shd w:val="solid" w:color="FFFFFF" w:fill="auto"/>
          </w:tcPr>
          <w:p w14:paraId="4F99FFFE" w14:textId="77777777" w:rsidR="001D2895" w:rsidRDefault="001D2895" w:rsidP="008D5A20">
            <w:pPr>
              <w:pStyle w:val="TAL"/>
            </w:pPr>
          </w:p>
        </w:tc>
        <w:tc>
          <w:tcPr>
            <w:tcW w:w="851" w:type="dxa"/>
            <w:shd w:val="solid" w:color="FFFFFF" w:fill="auto"/>
          </w:tcPr>
          <w:p w14:paraId="61FE88EA" w14:textId="77777777" w:rsidR="001D2895" w:rsidRDefault="001D2895" w:rsidP="008D5A20">
            <w:pPr>
              <w:pStyle w:val="TAC"/>
              <w:tabs>
                <w:tab w:val="left" w:pos="570"/>
              </w:tabs>
              <w:jc w:val="both"/>
              <w:rPr>
                <w:noProof/>
                <w:lang w:eastAsia="zh-CN"/>
              </w:rPr>
            </w:pPr>
          </w:p>
        </w:tc>
        <w:tc>
          <w:tcPr>
            <w:tcW w:w="992" w:type="dxa"/>
            <w:shd w:val="solid" w:color="FFFFFF" w:fill="auto"/>
          </w:tcPr>
          <w:p w14:paraId="7CD76A72" w14:textId="77777777" w:rsidR="001D2895" w:rsidRDefault="001D2895" w:rsidP="008D5A20">
            <w:pPr>
              <w:pStyle w:val="TAC"/>
              <w:tabs>
                <w:tab w:val="left" w:pos="570"/>
              </w:tabs>
              <w:jc w:val="both"/>
              <w:rPr>
                <w:noProof/>
                <w:lang w:eastAsia="zh-CN"/>
              </w:rPr>
            </w:pPr>
          </w:p>
        </w:tc>
        <w:tc>
          <w:tcPr>
            <w:tcW w:w="567" w:type="dxa"/>
            <w:shd w:val="solid" w:color="FFFFFF" w:fill="auto"/>
          </w:tcPr>
          <w:p w14:paraId="6F1B97C4" w14:textId="77777777" w:rsidR="001D2895" w:rsidRDefault="001D2895" w:rsidP="008D5A20">
            <w:pPr>
              <w:pStyle w:val="TAL"/>
            </w:pPr>
            <w:r>
              <w:t>0177r1</w:t>
            </w:r>
          </w:p>
        </w:tc>
        <w:tc>
          <w:tcPr>
            <w:tcW w:w="425" w:type="dxa"/>
            <w:shd w:val="solid" w:color="FFFFFF" w:fill="auto"/>
          </w:tcPr>
          <w:p w14:paraId="109A19E4" w14:textId="77777777" w:rsidR="001D2895" w:rsidRDefault="001D2895" w:rsidP="008D5A20">
            <w:pPr>
              <w:pStyle w:val="TAC"/>
              <w:tabs>
                <w:tab w:val="left" w:pos="570"/>
              </w:tabs>
              <w:jc w:val="both"/>
              <w:rPr>
                <w:noProof/>
                <w:lang w:eastAsia="zh-CN"/>
              </w:rPr>
            </w:pPr>
          </w:p>
        </w:tc>
        <w:tc>
          <w:tcPr>
            <w:tcW w:w="567" w:type="dxa"/>
            <w:shd w:val="solid" w:color="FFFFFF" w:fill="auto"/>
          </w:tcPr>
          <w:p w14:paraId="06E8C993" w14:textId="77777777" w:rsidR="001D2895" w:rsidRDefault="001D2895" w:rsidP="008D5A20">
            <w:pPr>
              <w:pStyle w:val="TAL"/>
              <w:rPr>
                <w:noProof/>
              </w:rPr>
            </w:pPr>
          </w:p>
        </w:tc>
        <w:tc>
          <w:tcPr>
            <w:tcW w:w="4678" w:type="dxa"/>
            <w:shd w:val="solid" w:color="FFFFFF" w:fill="auto"/>
          </w:tcPr>
          <w:p w14:paraId="02DFF1A9" w14:textId="65D3BC39" w:rsidR="001D2895" w:rsidRDefault="001D2895" w:rsidP="008D5A20">
            <w:pPr>
              <w:pStyle w:val="TAL"/>
              <w:rPr>
                <w:noProof/>
              </w:rPr>
            </w:pPr>
            <w:r>
              <w:rPr>
                <w:noProof/>
              </w:rPr>
              <w:t>PGW restoration</w:t>
            </w:r>
          </w:p>
        </w:tc>
        <w:tc>
          <w:tcPr>
            <w:tcW w:w="850" w:type="dxa"/>
            <w:shd w:val="solid" w:color="FFFFFF" w:fill="auto"/>
          </w:tcPr>
          <w:p w14:paraId="64468BDA" w14:textId="77777777" w:rsidR="001D2895" w:rsidRDefault="001D2895" w:rsidP="008D5A20">
            <w:pPr>
              <w:pStyle w:val="TAL"/>
            </w:pPr>
          </w:p>
        </w:tc>
      </w:tr>
      <w:tr w:rsidR="001D2895" w:rsidRPr="004D3578" w14:paraId="4141D5C6" w14:textId="77777777" w:rsidTr="00E75869">
        <w:tc>
          <w:tcPr>
            <w:tcW w:w="851" w:type="dxa"/>
            <w:shd w:val="solid" w:color="FFFFFF" w:fill="auto"/>
          </w:tcPr>
          <w:p w14:paraId="435D1EAA" w14:textId="77777777" w:rsidR="001D2895" w:rsidRDefault="001D2895" w:rsidP="008D5A20">
            <w:pPr>
              <w:pStyle w:val="TAL"/>
            </w:pPr>
            <w:r>
              <w:t>CT#55</w:t>
            </w:r>
          </w:p>
        </w:tc>
        <w:tc>
          <w:tcPr>
            <w:tcW w:w="851" w:type="dxa"/>
            <w:shd w:val="solid" w:color="FFFFFF" w:fill="auto"/>
          </w:tcPr>
          <w:p w14:paraId="666E498E" w14:textId="77777777" w:rsidR="001D2895" w:rsidRDefault="001D2895" w:rsidP="008D5A20">
            <w:pPr>
              <w:pStyle w:val="TAC"/>
              <w:tabs>
                <w:tab w:val="left" w:pos="570"/>
              </w:tabs>
              <w:jc w:val="both"/>
              <w:rPr>
                <w:noProof/>
                <w:lang w:eastAsia="zh-CN"/>
              </w:rPr>
            </w:pPr>
          </w:p>
        </w:tc>
        <w:tc>
          <w:tcPr>
            <w:tcW w:w="992" w:type="dxa"/>
            <w:shd w:val="solid" w:color="FFFFFF" w:fill="auto"/>
          </w:tcPr>
          <w:p w14:paraId="3008C42C" w14:textId="77777777" w:rsidR="001D2895" w:rsidRDefault="001D2895" w:rsidP="008D5A20">
            <w:pPr>
              <w:pStyle w:val="TAC"/>
              <w:tabs>
                <w:tab w:val="left" w:pos="570"/>
              </w:tabs>
              <w:jc w:val="both"/>
              <w:rPr>
                <w:noProof/>
                <w:lang w:eastAsia="zh-CN"/>
              </w:rPr>
            </w:pPr>
          </w:p>
        </w:tc>
        <w:tc>
          <w:tcPr>
            <w:tcW w:w="567" w:type="dxa"/>
            <w:shd w:val="solid" w:color="FFFFFF" w:fill="auto"/>
          </w:tcPr>
          <w:p w14:paraId="5B5AA1ED" w14:textId="77777777" w:rsidR="001D2895" w:rsidRDefault="001D2895" w:rsidP="008D5A20">
            <w:pPr>
              <w:pStyle w:val="TAL"/>
            </w:pPr>
            <w:r>
              <w:t>0193r1</w:t>
            </w:r>
          </w:p>
        </w:tc>
        <w:tc>
          <w:tcPr>
            <w:tcW w:w="425" w:type="dxa"/>
            <w:shd w:val="solid" w:color="FFFFFF" w:fill="auto"/>
          </w:tcPr>
          <w:p w14:paraId="3F02E80D" w14:textId="77777777" w:rsidR="001D2895" w:rsidRDefault="001D2895" w:rsidP="008D5A20">
            <w:pPr>
              <w:pStyle w:val="TAC"/>
              <w:tabs>
                <w:tab w:val="left" w:pos="570"/>
              </w:tabs>
              <w:jc w:val="both"/>
              <w:rPr>
                <w:noProof/>
                <w:lang w:eastAsia="zh-CN"/>
              </w:rPr>
            </w:pPr>
          </w:p>
        </w:tc>
        <w:tc>
          <w:tcPr>
            <w:tcW w:w="567" w:type="dxa"/>
            <w:shd w:val="solid" w:color="FFFFFF" w:fill="auto"/>
          </w:tcPr>
          <w:p w14:paraId="6130AE47" w14:textId="77777777" w:rsidR="001D2895" w:rsidRDefault="001D2895" w:rsidP="008D5A20">
            <w:pPr>
              <w:pStyle w:val="TAL"/>
              <w:rPr>
                <w:noProof/>
              </w:rPr>
            </w:pPr>
          </w:p>
        </w:tc>
        <w:tc>
          <w:tcPr>
            <w:tcW w:w="4678" w:type="dxa"/>
            <w:shd w:val="solid" w:color="FFFFFF" w:fill="auto"/>
          </w:tcPr>
          <w:p w14:paraId="6D8D043A" w14:textId="2B89D157" w:rsidR="001D2895" w:rsidRDefault="001D2895" w:rsidP="008D5A20">
            <w:pPr>
              <w:pStyle w:val="TAL"/>
              <w:rPr>
                <w:noProof/>
              </w:rPr>
            </w:pPr>
            <w:r>
              <w:rPr>
                <w:noProof/>
              </w:rPr>
              <w:t xml:space="preserve">Error Indication Handling on </w:t>
            </w:r>
            <w:r w:rsidRPr="000952DC">
              <w:rPr>
                <w:noProof/>
              </w:rPr>
              <w:t>S2a</w:t>
            </w:r>
          </w:p>
        </w:tc>
        <w:tc>
          <w:tcPr>
            <w:tcW w:w="850" w:type="dxa"/>
            <w:shd w:val="solid" w:color="FFFFFF" w:fill="auto"/>
          </w:tcPr>
          <w:p w14:paraId="55E8062D" w14:textId="77777777" w:rsidR="001D2895" w:rsidRDefault="001D2895" w:rsidP="008D5A20">
            <w:pPr>
              <w:pStyle w:val="TAL"/>
            </w:pPr>
            <w:r>
              <w:t>11.1.0</w:t>
            </w:r>
          </w:p>
        </w:tc>
      </w:tr>
      <w:tr w:rsidR="001D2895" w:rsidRPr="004D3578" w14:paraId="79CB9E8F" w14:textId="77777777" w:rsidTr="00E75869">
        <w:tc>
          <w:tcPr>
            <w:tcW w:w="851" w:type="dxa"/>
            <w:shd w:val="solid" w:color="FFFFFF" w:fill="auto"/>
          </w:tcPr>
          <w:p w14:paraId="15B2D636" w14:textId="77777777" w:rsidR="001D2895" w:rsidRDefault="001D2895" w:rsidP="008D5A20">
            <w:pPr>
              <w:pStyle w:val="TAL"/>
            </w:pPr>
          </w:p>
        </w:tc>
        <w:tc>
          <w:tcPr>
            <w:tcW w:w="851" w:type="dxa"/>
            <w:shd w:val="solid" w:color="FFFFFF" w:fill="auto"/>
          </w:tcPr>
          <w:p w14:paraId="08D0A1D3" w14:textId="77777777" w:rsidR="001D2895" w:rsidRDefault="001D2895" w:rsidP="008D5A20">
            <w:pPr>
              <w:pStyle w:val="TAC"/>
              <w:tabs>
                <w:tab w:val="left" w:pos="570"/>
              </w:tabs>
              <w:jc w:val="both"/>
              <w:rPr>
                <w:noProof/>
                <w:lang w:eastAsia="zh-CN"/>
              </w:rPr>
            </w:pPr>
          </w:p>
        </w:tc>
        <w:tc>
          <w:tcPr>
            <w:tcW w:w="992" w:type="dxa"/>
            <w:shd w:val="solid" w:color="FFFFFF" w:fill="auto"/>
          </w:tcPr>
          <w:p w14:paraId="46DCC4B7" w14:textId="77777777" w:rsidR="001D2895" w:rsidRDefault="001D2895" w:rsidP="008D5A20">
            <w:pPr>
              <w:pStyle w:val="TAC"/>
              <w:tabs>
                <w:tab w:val="left" w:pos="570"/>
              </w:tabs>
              <w:jc w:val="both"/>
              <w:rPr>
                <w:noProof/>
                <w:lang w:eastAsia="zh-CN"/>
              </w:rPr>
            </w:pPr>
          </w:p>
        </w:tc>
        <w:tc>
          <w:tcPr>
            <w:tcW w:w="567" w:type="dxa"/>
            <w:shd w:val="solid" w:color="FFFFFF" w:fill="auto"/>
          </w:tcPr>
          <w:p w14:paraId="1E7368A4" w14:textId="77777777" w:rsidR="001D2895" w:rsidRDefault="001D2895" w:rsidP="008D5A20">
            <w:pPr>
              <w:pStyle w:val="TAL"/>
            </w:pPr>
            <w:r>
              <w:t>0194r2</w:t>
            </w:r>
          </w:p>
        </w:tc>
        <w:tc>
          <w:tcPr>
            <w:tcW w:w="425" w:type="dxa"/>
            <w:shd w:val="solid" w:color="FFFFFF" w:fill="auto"/>
          </w:tcPr>
          <w:p w14:paraId="4C820BFB" w14:textId="77777777" w:rsidR="001D2895" w:rsidRDefault="001D2895" w:rsidP="008D5A20">
            <w:pPr>
              <w:pStyle w:val="TAC"/>
              <w:tabs>
                <w:tab w:val="left" w:pos="570"/>
              </w:tabs>
              <w:jc w:val="both"/>
              <w:rPr>
                <w:noProof/>
                <w:lang w:eastAsia="zh-CN"/>
              </w:rPr>
            </w:pPr>
          </w:p>
        </w:tc>
        <w:tc>
          <w:tcPr>
            <w:tcW w:w="567" w:type="dxa"/>
            <w:shd w:val="solid" w:color="FFFFFF" w:fill="auto"/>
          </w:tcPr>
          <w:p w14:paraId="00ADC23E" w14:textId="77777777" w:rsidR="001D2895" w:rsidRPr="00957037" w:rsidRDefault="001D2895" w:rsidP="008D5A20">
            <w:pPr>
              <w:pStyle w:val="TAL"/>
              <w:rPr>
                <w:noProof/>
              </w:rPr>
            </w:pPr>
          </w:p>
        </w:tc>
        <w:tc>
          <w:tcPr>
            <w:tcW w:w="4678" w:type="dxa"/>
            <w:shd w:val="solid" w:color="FFFFFF" w:fill="auto"/>
          </w:tcPr>
          <w:p w14:paraId="34128310" w14:textId="239AB210" w:rsidR="001D2895" w:rsidRDefault="001D2895" w:rsidP="008D5A20">
            <w:pPr>
              <w:pStyle w:val="TAL"/>
              <w:rPr>
                <w:noProof/>
              </w:rPr>
            </w:pPr>
            <w:r w:rsidRPr="00957037">
              <w:rPr>
                <w:noProof/>
              </w:rPr>
              <w:t>Restoration of data in the TWAN for S2a</w:t>
            </w:r>
          </w:p>
        </w:tc>
        <w:tc>
          <w:tcPr>
            <w:tcW w:w="850" w:type="dxa"/>
            <w:shd w:val="solid" w:color="FFFFFF" w:fill="auto"/>
          </w:tcPr>
          <w:p w14:paraId="453ABF59" w14:textId="77777777" w:rsidR="001D2895" w:rsidRDefault="001D2895" w:rsidP="008D5A20">
            <w:pPr>
              <w:pStyle w:val="TAL"/>
            </w:pPr>
          </w:p>
        </w:tc>
      </w:tr>
      <w:tr w:rsidR="001D2895" w:rsidRPr="004D3578" w14:paraId="36DD64AD" w14:textId="77777777" w:rsidTr="00E75869">
        <w:tc>
          <w:tcPr>
            <w:tcW w:w="851" w:type="dxa"/>
            <w:shd w:val="solid" w:color="FFFFFF" w:fill="auto"/>
          </w:tcPr>
          <w:p w14:paraId="138EBD00" w14:textId="77777777" w:rsidR="001D2895" w:rsidRDefault="001D2895" w:rsidP="008D5A20">
            <w:pPr>
              <w:pStyle w:val="TAL"/>
            </w:pPr>
          </w:p>
        </w:tc>
        <w:tc>
          <w:tcPr>
            <w:tcW w:w="851" w:type="dxa"/>
            <w:shd w:val="solid" w:color="FFFFFF" w:fill="auto"/>
          </w:tcPr>
          <w:p w14:paraId="65F575F3" w14:textId="77777777" w:rsidR="001D2895" w:rsidRDefault="001D2895" w:rsidP="008D5A20">
            <w:pPr>
              <w:pStyle w:val="TAC"/>
              <w:tabs>
                <w:tab w:val="left" w:pos="570"/>
              </w:tabs>
              <w:jc w:val="both"/>
              <w:rPr>
                <w:noProof/>
                <w:lang w:eastAsia="zh-CN"/>
              </w:rPr>
            </w:pPr>
          </w:p>
        </w:tc>
        <w:tc>
          <w:tcPr>
            <w:tcW w:w="992" w:type="dxa"/>
            <w:shd w:val="solid" w:color="FFFFFF" w:fill="auto"/>
          </w:tcPr>
          <w:p w14:paraId="14BADA06" w14:textId="77777777" w:rsidR="001D2895" w:rsidRDefault="001D2895" w:rsidP="008D5A20">
            <w:pPr>
              <w:pStyle w:val="TAC"/>
              <w:tabs>
                <w:tab w:val="left" w:pos="570"/>
              </w:tabs>
              <w:jc w:val="both"/>
              <w:rPr>
                <w:noProof/>
                <w:lang w:eastAsia="zh-CN"/>
              </w:rPr>
            </w:pPr>
          </w:p>
        </w:tc>
        <w:tc>
          <w:tcPr>
            <w:tcW w:w="567" w:type="dxa"/>
            <w:shd w:val="solid" w:color="FFFFFF" w:fill="auto"/>
          </w:tcPr>
          <w:p w14:paraId="5F4ADD7D" w14:textId="77777777" w:rsidR="001D2895" w:rsidRDefault="001D2895" w:rsidP="008D5A20">
            <w:pPr>
              <w:pStyle w:val="TAL"/>
            </w:pPr>
            <w:r>
              <w:t>0195r2</w:t>
            </w:r>
          </w:p>
        </w:tc>
        <w:tc>
          <w:tcPr>
            <w:tcW w:w="425" w:type="dxa"/>
            <w:shd w:val="solid" w:color="FFFFFF" w:fill="auto"/>
          </w:tcPr>
          <w:p w14:paraId="561FDEEC" w14:textId="77777777" w:rsidR="001D2895" w:rsidRDefault="001D2895" w:rsidP="008D5A20">
            <w:pPr>
              <w:pStyle w:val="TAC"/>
              <w:tabs>
                <w:tab w:val="left" w:pos="570"/>
              </w:tabs>
              <w:jc w:val="both"/>
              <w:rPr>
                <w:noProof/>
                <w:lang w:eastAsia="zh-CN"/>
              </w:rPr>
            </w:pPr>
          </w:p>
        </w:tc>
        <w:tc>
          <w:tcPr>
            <w:tcW w:w="567" w:type="dxa"/>
            <w:shd w:val="solid" w:color="FFFFFF" w:fill="auto"/>
          </w:tcPr>
          <w:p w14:paraId="45CCB982" w14:textId="77777777" w:rsidR="001D2895" w:rsidRPr="00801794" w:rsidRDefault="001D2895" w:rsidP="008D5A20">
            <w:pPr>
              <w:pStyle w:val="TAL"/>
              <w:rPr>
                <w:noProof/>
              </w:rPr>
            </w:pPr>
          </w:p>
        </w:tc>
        <w:tc>
          <w:tcPr>
            <w:tcW w:w="4678" w:type="dxa"/>
            <w:shd w:val="solid" w:color="FFFFFF" w:fill="auto"/>
          </w:tcPr>
          <w:p w14:paraId="1FB7EDC3" w14:textId="2501815E" w:rsidR="001D2895" w:rsidRDefault="001D2895" w:rsidP="008D5A20">
            <w:pPr>
              <w:pStyle w:val="TAL"/>
              <w:rPr>
                <w:noProof/>
              </w:rPr>
            </w:pPr>
            <w:r w:rsidRPr="00801794">
              <w:rPr>
                <w:noProof/>
              </w:rPr>
              <w:t>TWAN partial failure</w:t>
            </w:r>
          </w:p>
        </w:tc>
        <w:tc>
          <w:tcPr>
            <w:tcW w:w="850" w:type="dxa"/>
            <w:shd w:val="solid" w:color="FFFFFF" w:fill="auto"/>
          </w:tcPr>
          <w:p w14:paraId="6E290623" w14:textId="77777777" w:rsidR="001D2895" w:rsidRDefault="001D2895" w:rsidP="008D5A20">
            <w:pPr>
              <w:pStyle w:val="TAL"/>
            </w:pPr>
          </w:p>
        </w:tc>
      </w:tr>
      <w:tr w:rsidR="001D2895" w:rsidRPr="004D3578" w14:paraId="690A7B61" w14:textId="77777777" w:rsidTr="00E75869">
        <w:tc>
          <w:tcPr>
            <w:tcW w:w="851" w:type="dxa"/>
            <w:shd w:val="solid" w:color="FFFFFF" w:fill="auto"/>
          </w:tcPr>
          <w:p w14:paraId="666C1357" w14:textId="77777777" w:rsidR="001D2895" w:rsidRDefault="001D2895" w:rsidP="008D5A20">
            <w:pPr>
              <w:pStyle w:val="TAL"/>
            </w:pPr>
          </w:p>
        </w:tc>
        <w:tc>
          <w:tcPr>
            <w:tcW w:w="851" w:type="dxa"/>
            <w:shd w:val="solid" w:color="FFFFFF" w:fill="auto"/>
          </w:tcPr>
          <w:p w14:paraId="5B2EF048" w14:textId="77777777" w:rsidR="001D2895" w:rsidRDefault="001D2895" w:rsidP="008D5A20">
            <w:pPr>
              <w:pStyle w:val="TAC"/>
              <w:tabs>
                <w:tab w:val="left" w:pos="570"/>
              </w:tabs>
              <w:jc w:val="both"/>
              <w:rPr>
                <w:noProof/>
                <w:lang w:eastAsia="zh-CN"/>
              </w:rPr>
            </w:pPr>
          </w:p>
        </w:tc>
        <w:tc>
          <w:tcPr>
            <w:tcW w:w="992" w:type="dxa"/>
            <w:shd w:val="solid" w:color="FFFFFF" w:fill="auto"/>
          </w:tcPr>
          <w:p w14:paraId="32C4E7C7" w14:textId="77777777" w:rsidR="001D2895" w:rsidRDefault="001D2895" w:rsidP="008D5A20">
            <w:pPr>
              <w:pStyle w:val="TAC"/>
              <w:tabs>
                <w:tab w:val="left" w:pos="570"/>
              </w:tabs>
              <w:jc w:val="both"/>
              <w:rPr>
                <w:noProof/>
                <w:lang w:eastAsia="zh-CN"/>
              </w:rPr>
            </w:pPr>
          </w:p>
        </w:tc>
        <w:tc>
          <w:tcPr>
            <w:tcW w:w="567" w:type="dxa"/>
            <w:shd w:val="solid" w:color="FFFFFF" w:fill="auto"/>
          </w:tcPr>
          <w:p w14:paraId="46FC8D2B" w14:textId="77777777" w:rsidR="001D2895" w:rsidRDefault="001D2895" w:rsidP="008D5A20">
            <w:pPr>
              <w:pStyle w:val="TAL"/>
            </w:pPr>
            <w:r>
              <w:t>0196r1</w:t>
            </w:r>
          </w:p>
        </w:tc>
        <w:tc>
          <w:tcPr>
            <w:tcW w:w="425" w:type="dxa"/>
            <w:shd w:val="solid" w:color="FFFFFF" w:fill="auto"/>
          </w:tcPr>
          <w:p w14:paraId="61C07639" w14:textId="77777777" w:rsidR="001D2895" w:rsidRDefault="001D2895" w:rsidP="008D5A20">
            <w:pPr>
              <w:pStyle w:val="TAC"/>
              <w:tabs>
                <w:tab w:val="left" w:pos="570"/>
              </w:tabs>
              <w:jc w:val="both"/>
              <w:rPr>
                <w:noProof/>
                <w:lang w:eastAsia="zh-CN"/>
              </w:rPr>
            </w:pPr>
          </w:p>
        </w:tc>
        <w:tc>
          <w:tcPr>
            <w:tcW w:w="567" w:type="dxa"/>
            <w:shd w:val="solid" w:color="FFFFFF" w:fill="auto"/>
          </w:tcPr>
          <w:p w14:paraId="3AF0F90F" w14:textId="77777777" w:rsidR="001D2895" w:rsidRPr="00AE576F" w:rsidRDefault="001D2895" w:rsidP="008D5A20">
            <w:pPr>
              <w:pStyle w:val="TAL"/>
              <w:rPr>
                <w:noProof/>
              </w:rPr>
            </w:pPr>
          </w:p>
        </w:tc>
        <w:tc>
          <w:tcPr>
            <w:tcW w:w="4678" w:type="dxa"/>
            <w:shd w:val="solid" w:color="FFFFFF" w:fill="auto"/>
          </w:tcPr>
          <w:p w14:paraId="2F844D1D" w14:textId="59F584B5" w:rsidR="001D2895" w:rsidRDefault="001D2895" w:rsidP="008D5A20">
            <w:pPr>
              <w:pStyle w:val="TAL"/>
              <w:rPr>
                <w:noProof/>
              </w:rPr>
            </w:pPr>
            <w:r w:rsidRPr="00AE576F">
              <w:rPr>
                <w:noProof/>
              </w:rPr>
              <w:t>Restor</w:t>
            </w:r>
            <w:r>
              <w:rPr>
                <w:noProof/>
              </w:rPr>
              <w:t>ation of data in the PGW for</w:t>
            </w:r>
            <w:r w:rsidRPr="000952DC">
              <w:rPr>
                <w:noProof/>
              </w:rPr>
              <w:t xml:space="preserve"> S2a</w:t>
            </w:r>
          </w:p>
        </w:tc>
        <w:tc>
          <w:tcPr>
            <w:tcW w:w="850" w:type="dxa"/>
            <w:shd w:val="solid" w:color="FFFFFF" w:fill="auto"/>
          </w:tcPr>
          <w:p w14:paraId="018F144D" w14:textId="77777777" w:rsidR="001D2895" w:rsidRDefault="001D2895" w:rsidP="008D5A20">
            <w:pPr>
              <w:pStyle w:val="TAL"/>
            </w:pPr>
          </w:p>
        </w:tc>
      </w:tr>
      <w:tr w:rsidR="001D2895" w:rsidRPr="004D3578" w14:paraId="1C187EB1" w14:textId="77777777" w:rsidTr="00E75869">
        <w:tc>
          <w:tcPr>
            <w:tcW w:w="851" w:type="dxa"/>
            <w:shd w:val="solid" w:color="FFFFFF" w:fill="auto"/>
          </w:tcPr>
          <w:p w14:paraId="522C14ED" w14:textId="77777777" w:rsidR="001D2895" w:rsidRDefault="001D2895" w:rsidP="008D5A20">
            <w:pPr>
              <w:pStyle w:val="TAL"/>
            </w:pPr>
          </w:p>
        </w:tc>
        <w:tc>
          <w:tcPr>
            <w:tcW w:w="851" w:type="dxa"/>
            <w:shd w:val="solid" w:color="FFFFFF" w:fill="auto"/>
          </w:tcPr>
          <w:p w14:paraId="002BA17E" w14:textId="77777777" w:rsidR="001D2895" w:rsidRDefault="001D2895" w:rsidP="008D5A20">
            <w:pPr>
              <w:pStyle w:val="TAC"/>
              <w:tabs>
                <w:tab w:val="left" w:pos="570"/>
              </w:tabs>
              <w:jc w:val="both"/>
              <w:rPr>
                <w:noProof/>
                <w:lang w:eastAsia="zh-CN"/>
              </w:rPr>
            </w:pPr>
          </w:p>
        </w:tc>
        <w:tc>
          <w:tcPr>
            <w:tcW w:w="992" w:type="dxa"/>
            <w:shd w:val="solid" w:color="FFFFFF" w:fill="auto"/>
          </w:tcPr>
          <w:p w14:paraId="24DF06A3" w14:textId="77777777" w:rsidR="001D2895" w:rsidRDefault="001D2895" w:rsidP="008D5A20">
            <w:pPr>
              <w:pStyle w:val="TAC"/>
              <w:tabs>
                <w:tab w:val="left" w:pos="570"/>
              </w:tabs>
              <w:jc w:val="both"/>
              <w:rPr>
                <w:noProof/>
                <w:lang w:eastAsia="zh-CN"/>
              </w:rPr>
            </w:pPr>
          </w:p>
        </w:tc>
        <w:tc>
          <w:tcPr>
            <w:tcW w:w="567" w:type="dxa"/>
            <w:shd w:val="solid" w:color="FFFFFF" w:fill="auto"/>
          </w:tcPr>
          <w:p w14:paraId="1B0E66F9" w14:textId="77777777" w:rsidR="001D2895" w:rsidRDefault="001D2895" w:rsidP="008D5A20">
            <w:pPr>
              <w:pStyle w:val="TAL"/>
            </w:pPr>
            <w:r>
              <w:t>0198r1</w:t>
            </w:r>
          </w:p>
        </w:tc>
        <w:tc>
          <w:tcPr>
            <w:tcW w:w="425" w:type="dxa"/>
            <w:shd w:val="solid" w:color="FFFFFF" w:fill="auto"/>
          </w:tcPr>
          <w:p w14:paraId="12911276" w14:textId="77777777" w:rsidR="001D2895" w:rsidRDefault="001D2895" w:rsidP="008D5A20">
            <w:pPr>
              <w:pStyle w:val="TAC"/>
              <w:tabs>
                <w:tab w:val="left" w:pos="570"/>
              </w:tabs>
              <w:jc w:val="both"/>
              <w:rPr>
                <w:noProof/>
                <w:lang w:eastAsia="zh-CN"/>
              </w:rPr>
            </w:pPr>
          </w:p>
        </w:tc>
        <w:tc>
          <w:tcPr>
            <w:tcW w:w="567" w:type="dxa"/>
            <w:shd w:val="solid" w:color="FFFFFF" w:fill="auto"/>
          </w:tcPr>
          <w:p w14:paraId="20E59A7E" w14:textId="77777777" w:rsidR="001D2895" w:rsidRPr="00551A18" w:rsidRDefault="001D2895" w:rsidP="008D5A20">
            <w:pPr>
              <w:pStyle w:val="TAL"/>
              <w:rPr>
                <w:noProof/>
                <w:lang w:eastAsia="zh-CN"/>
              </w:rPr>
            </w:pPr>
          </w:p>
        </w:tc>
        <w:tc>
          <w:tcPr>
            <w:tcW w:w="4678" w:type="dxa"/>
            <w:shd w:val="solid" w:color="FFFFFF" w:fill="auto"/>
          </w:tcPr>
          <w:p w14:paraId="627DEE97" w14:textId="498F7E1A" w:rsidR="001D2895" w:rsidRDefault="001D2895" w:rsidP="008D5A20">
            <w:pPr>
              <w:pStyle w:val="TAL"/>
              <w:rPr>
                <w:noProof/>
              </w:rPr>
            </w:pPr>
            <w:r w:rsidRPr="00551A18">
              <w:rPr>
                <w:rFonts w:hint="eastAsia"/>
                <w:noProof/>
                <w:lang w:eastAsia="zh-CN"/>
              </w:rPr>
              <w:t>Correction on the S4-SGSN failure</w:t>
            </w:r>
          </w:p>
        </w:tc>
        <w:tc>
          <w:tcPr>
            <w:tcW w:w="850" w:type="dxa"/>
            <w:shd w:val="solid" w:color="FFFFFF" w:fill="auto"/>
          </w:tcPr>
          <w:p w14:paraId="1436F9C4" w14:textId="77777777" w:rsidR="001D2895" w:rsidRDefault="001D2895" w:rsidP="008D5A20">
            <w:pPr>
              <w:pStyle w:val="TAL"/>
            </w:pPr>
          </w:p>
        </w:tc>
      </w:tr>
      <w:tr w:rsidR="001D2895" w:rsidRPr="004D3578" w14:paraId="5E7F057B" w14:textId="77777777" w:rsidTr="00E75869">
        <w:tc>
          <w:tcPr>
            <w:tcW w:w="851" w:type="dxa"/>
            <w:shd w:val="solid" w:color="FFFFFF" w:fill="auto"/>
          </w:tcPr>
          <w:p w14:paraId="72C0FF66" w14:textId="77777777" w:rsidR="001D2895" w:rsidRDefault="001D2895" w:rsidP="008D5A20">
            <w:pPr>
              <w:pStyle w:val="TAL"/>
            </w:pPr>
          </w:p>
        </w:tc>
        <w:tc>
          <w:tcPr>
            <w:tcW w:w="851" w:type="dxa"/>
            <w:shd w:val="solid" w:color="FFFFFF" w:fill="auto"/>
          </w:tcPr>
          <w:p w14:paraId="7112E79C" w14:textId="77777777" w:rsidR="001D2895" w:rsidRDefault="001D2895" w:rsidP="008D5A20">
            <w:pPr>
              <w:pStyle w:val="TAC"/>
              <w:tabs>
                <w:tab w:val="left" w:pos="570"/>
              </w:tabs>
              <w:jc w:val="both"/>
              <w:rPr>
                <w:noProof/>
                <w:lang w:eastAsia="zh-CN"/>
              </w:rPr>
            </w:pPr>
          </w:p>
        </w:tc>
        <w:tc>
          <w:tcPr>
            <w:tcW w:w="992" w:type="dxa"/>
            <w:shd w:val="solid" w:color="FFFFFF" w:fill="auto"/>
          </w:tcPr>
          <w:p w14:paraId="7D4C39BD" w14:textId="77777777" w:rsidR="001D2895" w:rsidRDefault="001D2895" w:rsidP="008D5A20">
            <w:pPr>
              <w:pStyle w:val="TAC"/>
              <w:tabs>
                <w:tab w:val="left" w:pos="570"/>
              </w:tabs>
              <w:jc w:val="both"/>
              <w:rPr>
                <w:noProof/>
                <w:lang w:eastAsia="zh-CN"/>
              </w:rPr>
            </w:pPr>
          </w:p>
        </w:tc>
        <w:tc>
          <w:tcPr>
            <w:tcW w:w="567" w:type="dxa"/>
            <w:shd w:val="solid" w:color="FFFFFF" w:fill="auto"/>
          </w:tcPr>
          <w:p w14:paraId="7050016A" w14:textId="77777777" w:rsidR="001D2895" w:rsidRDefault="001D2895" w:rsidP="008D5A20">
            <w:pPr>
              <w:pStyle w:val="TAL"/>
            </w:pPr>
            <w:r>
              <w:t>0199r1</w:t>
            </w:r>
          </w:p>
        </w:tc>
        <w:tc>
          <w:tcPr>
            <w:tcW w:w="425" w:type="dxa"/>
            <w:shd w:val="solid" w:color="FFFFFF" w:fill="auto"/>
          </w:tcPr>
          <w:p w14:paraId="48534627" w14:textId="77777777" w:rsidR="001D2895" w:rsidRDefault="001D2895" w:rsidP="008D5A20">
            <w:pPr>
              <w:pStyle w:val="TAC"/>
              <w:tabs>
                <w:tab w:val="left" w:pos="570"/>
              </w:tabs>
              <w:jc w:val="both"/>
              <w:rPr>
                <w:noProof/>
                <w:lang w:eastAsia="zh-CN"/>
              </w:rPr>
            </w:pPr>
          </w:p>
        </w:tc>
        <w:tc>
          <w:tcPr>
            <w:tcW w:w="567" w:type="dxa"/>
            <w:shd w:val="solid" w:color="FFFFFF" w:fill="auto"/>
          </w:tcPr>
          <w:p w14:paraId="63BF273F" w14:textId="77777777" w:rsidR="001D2895" w:rsidRPr="00CC7B5B" w:rsidRDefault="001D2895" w:rsidP="008D5A20">
            <w:pPr>
              <w:pStyle w:val="TAL"/>
              <w:rPr>
                <w:noProof/>
              </w:rPr>
            </w:pPr>
          </w:p>
        </w:tc>
        <w:tc>
          <w:tcPr>
            <w:tcW w:w="4678" w:type="dxa"/>
            <w:shd w:val="solid" w:color="FFFFFF" w:fill="auto"/>
          </w:tcPr>
          <w:p w14:paraId="3DB72FBE" w14:textId="23648E98" w:rsidR="001D2895" w:rsidRDefault="001D2895" w:rsidP="008D5A20">
            <w:pPr>
              <w:pStyle w:val="TAL"/>
              <w:rPr>
                <w:noProof/>
              </w:rPr>
            </w:pPr>
            <w:r w:rsidRPr="00CC7B5B">
              <w:rPr>
                <w:noProof/>
              </w:rPr>
              <w:t>S1 path failure handling</w:t>
            </w:r>
          </w:p>
        </w:tc>
        <w:tc>
          <w:tcPr>
            <w:tcW w:w="850" w:type="dxa"/>
            <w:shd w:val="solid" w:color="FFFFFF" w:fill="auto"/>
          </w:tcPr>
          <w:p w14:paraId="37AF633E" w14:textId="77777777" w:rsidR="001D2895" w:rsidRDefault="001D2895" w:rsidP="008D5A20">
            <w:pPr>
              <w:pStyle w:val="TAL"/>
            </w:pPr>
          </w:p>
        </w:tc>
      </w:tr>
      <w:tr w:rsidR="001D2895" w:rsidRPr="004D3578" w14:paraId="177054F3" w14:textId="77777777" w:rsidTr="00E75869">
        <w:tc>
          <w:tcPr>
            <w:tcW w:w="851" w:type="dxa"/>
            <w:shd w:val="solid" w:color="FFFFFF" w:fill="auto"/>
          </w:tcPr>
          <w:p w14:paraId="4A023638" w14:textId="77777777" w:rsidR="001D2895" w:rsidRDefault="001D2895" w:rsidP="008D5A20">
            <w:pPr>
              <w:pStyle w:val="TAL"/>
            </w:pPr>
          </w:p>
        </w:tc>
        <w:tc>
          <w:tcPr>
            <w:tcW w:w="851" w:type="dxa"/>
            <w:shd w:val="solid" w:color="FFFFFF" w:fill="auto"/>
          </w:tcPr>
          <w:p w14:paraId="51E6E9D2" w14:textId="77777777" w:rsidR="001D2895" w:rsidRDefault="001D2895" w:rsidP="008D5A20">
            <w:pPr>
              <w:pStyle w:val="TAC"/>
              <w:tabs>
                <w:tab w:val="left" w:pos="570"/>
              </w:tabs>
              <w:jc w:val="both"/>
              <w:rPr>
                <w:noProof/>
                <w:lang w:eastAsia="zh-CN"/>
              </w:rPr>
            </w:pPr>
          </w:p>
        </w:tc>
        <w:tc>
          <w:tcPr>
            <w:tcW w:w="992" w:type="dxa"/>
            <w:shd w:val="solid" w:color="FFFFFF" w:fill="auto"/>
          </w:tcPr>
          <w:p w14:paraId="22A4F136" w14:textId="77777777" w:rsidR="001D2895" w:rsidRDefault="001D2895" w:rsidP="008D5A20">
            <w:pPr>
              <w:pStyle w:val="TAC"/>
              <w:tabs>
                <w:tab w:val="left" w:pos="570"/>
              </w:tabs>
              <w:jc w:val="both"/>
              <w:rPr>
                <w:noProof/>
                <w:lang w:eastAsia="zh-CN"/>
              </w:rPr>
            </w:pPr>
          </w:p>
        </w:tc>
        <w:tc>
          <w:tcPr>
            <w:tcW w:w="567" w:type="dxa"/>
            <w:shd w:val="solid" w:color="FFFFFF" w:fill="auto"/>
          </w:tcPr>
          <w:p w14:paraId="2CC668E1" w14:textId="77777777" w:rsidR="001D2895" w:rsidRDefault="001D2895" w:rsidP="008D5A20">
            <w:pPr>
              <w:pStyle w:val="TAL"/>
            </w:pPr>
            <w:r>
              <w:t>0201r2</w:t>
            </w:r>
          </w:p>
        </w:tc>
        <w:tc>
          <w:tcPr>
            <w:tcW w:w="425" w:type="dxa"/>
            <w:shd w:val="solid" w:color="FFFFFF" w:fill="auto"/>
          </w:tcPr>
          <w:p w14:paraId="52B2456C" w14:textId="77777777" w:rsidR="001D2895" w:rsidRDefault="001D2895" w:rsidP="008D5A20">
            <w:pPr>
              <w:pStyle w:val="TAC"/>
              <w:tabs>
                <w:tab w:val="left" w:pos="570"/>
              </w:tabs>
              <w:jc w:val="both"/>
              <w:rPr>
                <w:noProof/>
                <w:lang w:eastAsia="zh-CN"/>
              </w:rPr>
            </w:pPr>
          </w:p>
        </w:tc>
        <w:tc>
          <w:tcPr>
            <w:tcW w:w="567" w:type="dxa"/>
            <w:shd w:val="solid" w:color="FFFFFF" w:fill="auto"/>
          </w:tcPr>
          <w:p w14:paraId="4DC493B9" w14:textId="77777777" w:rsidR="001D2895" w:rsidRDefault="001D2895" w:rsidP="008D5A20">
            <w:pPr>
              <w:pStyle w:val="TAL"/>
              <w:rPr>
                <w:noProof/>
              </w:rPr>
            </w:pPr>
          </w:p>
        </w:tc>
        <w:tc>
          <w:tcPr>
            <w:tcW w:w="4678" w:type="dxa"/>
            <w:shd w:val="solid" w:color="FFFFFF" w:fill="auto"/>
          </w:tcPr>
          <w:p w14:paraId="1C1E173B" w14:textId="37518769" w:rsidR="001D2895" w:rsidRDefault="001D2895" w:rsidP="008D5A20">
            <w:pPr>
              <w:pStyle w:val="TAL"/>
              <w:rPr>
                <w:noProof/>
              </w:rPr>
            </w:pPr>
            <w:r>
              <w:rPr>
                <w:rFonts w:hint="eastAsia"/>
                <w:noProof/>
              </w:rPr>
              <w:t>IP Address of the node sending the recovery IE</w:t>
            </w:r>
          </w:p>
        </w:tc>
        <w:tc>
          <w:tcPr>
            <w:tcW w:w="850" w:type="dxa"/>
            <w:shd w:val="solid" w:color="FFFFFF" w:fill="auto"/>
          </w:tcPr>
          <w:p w14:paraId="496DE17D" w14:textId="77777777" w:rsidR="001D2895" w:rsidRDefault="001D2895" w:rsidP="008D5A20">
            <w:pPr>
              <w:pStyle w:val="TAL"/>
            </w:pPr>
          </w:p>
        </w:tc>
      </w:tr>
      <w:tr w:rsidR="001D2895" w:rsidRPr="004D3578" w14:paraId="3664CF66" w14:textId="77777777" w:rsidTr="00E75869">
        <w:tc>
          <w:tcPr>
            <w:tcW w:w="851" w:type="dxa"/>
            <w:shd w:val="solid" w:color="FFFFFF" w:fill="auto"/>
          </w:tcPr>
          <w:p w14:paraId="4B77AE44" w14:textId="77777777" w:rsidR="001D2895" w:rsidRDefault="001D2895" w:rsidP="008D5A20">
            <w:pPr>
              <w:pStyle w:val="TAL"/>
            </w:pPr>
            <w:r>
              <w:t>CT#56</w:t>
            </w:r>
          </w:p>
        </w:tc>
        <w:tc>
          <w:tcPr>
            <w:tcW w:w="851" w:type="dxa"/>
            <w:shd w:val="solid" w:color="FFFFFF" w:fill="auto"/>
          </w:tcPr>
          <w:p w14:paraId="49654530" w14:textId="77777777" w:rsidR="001D2895" w:rsidRDefault="001D2895" w:rsidP="008D5A20">
            <w:pPr>
              <w:pStyle w:val="TAC"/>
              <w:tabs>
                <w:tab w:val="left" w:pos="570"/>
              </w:tabs>
              <w:jc w:val="both"/>
              <w:rPr>
                <w:noProof/>
                <w:lang w:eastAsia="zh-CN"/>
              </w:rPr>
            </w:pPr>
          </w:p>
        </w:tc>
        <w:tc>
          <w:tcPr>
            <w:tcW w:w="992" w:type="dxa"/>
            <w:shd w:val="solid" w:color="FFFFFF" w:fill="auto"/>
          </w:tcPr>
          <w:p w14:paraId="4D1C1E26" w14:textId="77777777" w:rsidR="001D2895" w:rsidRDefault="001D2895" w:rsidP="008D5A20">
            <w:pPr>
              <w:pStyle w:val="TAC"/>
              <w:tabs>
                <w:tab w:val="left" w:pos="570"/>
              </w:tabs>
              <w:jc w:val="both"/>
              <w:rPr>
                <w:noProof/>
                <w:lang w:eastAsia="zh-CN"/>
              </w:rPr>
            </w:pPr>
          </w:p>
        </w:tc>
        <w:tc>
          <w:tcPr>
            <w:tcW w:w="567" w:type="dxa"/>
            <w:shd w:val="solid" w:color="FFFFFF" w:fill="auto"/>
          </w:tcPr>
          <w:p w14:paraId="4ABD7E3B" w14:textId="77777777" w:rsidR="001D2895" w:rsidRDefault="001D2895" w:rsidP="008D5A20">
            <w:pPr>
              <w:pStyle w:val="TAL"/>
            </w:pPr>
            <w:r>
              <w:t>0191r1</w:t>
            </w:r>
          </w:p>
        </w:tc>
        <w:tc>
          <w:tcPr>
            <w:tcW w:w="425" w:type="dxa"/>
            <w:shd w:val="solid" w:color="FFFFFF" w:fill="auto"/>
          </w:tcPr>
          <w:p w14:paraId="62A082E2" w14:textId="77777777" w:rsidR="001D2895" w:rsidRDefault="001D2895" w:rsidP="008D5A20">
            <w:pPr>
              <w:pStyle w:val="TAC"/>
              <w:tabs>
                <w:tab w:val="left" w:pos="570"/>
              </w:tabs>
              <w:jc w:val="both"/>
              <w:rPr>
                <w:noProof/>
                <w:lang w:eastAsia="zh-CN"/>
              </w:rPr>
            </w:pPr>
          </w:p>
        </w:tc>
        <w:tc>
          <w:tcPr>
            <w:tcW w:w="567" w:type="dxa"/>
            <w:shd w:val="solid" w:color="FFFFFF" w:fill="auto"/>
          </w:tcPr>
          <w:p w14:paraId="5965C816" w14:textId="77777777" w:rsidR="001D2895" w:rsidRPr="0037048D" w:rsidRDefault="001D2895" w:rsidP="008D5A20">
            <w:pPr>
              <w:pStyle w:val="TAL"/>
              <w:rPr>
                <w:noProof/>
              </w:rPr>
            </w:pPr>
          </w:p>
        </w:tc>
        <w:tc>
          <w:tcPr>
            <w:tcW w:w="4678" w:type="dxa"/>
            <w:shd w:val="solid" w:color="FFFFFF" w:fill="auto"/>
          </w:tcPr>
          <w:p w14:paraId="42CA160E" w14:textId="0963EC1D" w:rsidR="001D2895" w:rsidRDefault="001D2895" w:rsidP="008D5A20">
            <w:pPr>
              <w:pStyle w:val="TAL"/>
              <w:rPr>
                <w:noProof/>
              </w:rPr>
            </w:pPr>
            <w:r w:rsidRPr="0037048D">
              <w:rPr>
                <w:rFonts w:hint="eastAsia"/>
                <w:noProof/>
              </w:rPr>
              <w:t>SGW Restoration procedure</w:t>
            </w:r>
          </w:p>
        </w:tc>
        <w:tc>
          <w:tcPr>
            <w:tcW w:w="850" w:type="dxa"/>
            <w:shd w:val="solid" w:color="FFFFFF" w:fill="auto"/>
          </w:tcPr>
          <w:p w14:paraId="5DBCFDE3" w14:textId="77777777" w:rsidR="001D2895" w:rsidRDefault="001D2895" w:rsidP="008D5A20">
            <w:pPr>
              <w:pStyle w:val="TAL"/>
            </w:pPr>
            <w:r>
              <w:t>11.2.0</w:t>
            </w:r>
          </w:p>
        </w:tc>
      </w:tr>
      <w:tr w:rsidR="001D2895" w:rsidRPr="004D3578" w14:paraId="32312EEC" w14:textId="77777777" w:rsidTr="00E75869">
        <w:tc>
          <w:tcPr>
            <w:tcW w:w="851" w:type="dxa"/>
            <w:shd w:val="solid" w:color="FFFFFF" w:fill="auto"/>
          </w:tcPr>
          <w:p w14:paraId="54753F0A" w14:textId="77777777" w:rsidR="001D2895" w:rsidRDefault="001D2895" w:rsidP="008D5A20">
            <w:pPr>
              <w:pStyle w:val="TAL"/>
            </w:pPr>
          </w:p>
        </w:tc>
        <w:tc>
          <w:tcPr>
            <w:tcW w:w="851" w:type="dxa"/>
            <w:shd w:val="solid" w:color="FFFFFF" w:fill="auto"/>
          </w:tcPr>
          <w:p w14:paraId="31004B4F" w14:textId="77777777" w:rsidR="001D2895" w:rsidRDefault="001D2895" w:rsidP="008D5A20">
            <w:pPr>
              <w:pStyle w:val="TAC"/>
              <w:tabs>
                <w:tab w:val="left" w:pos="570"/>
              </w:tabs>
              <w:jc w:val="both"/>
              <w:rPr>
                <w:noProof/>
                <w:lang w:eastAsia="zh-CN"/>
              </w:rPr>
            </w:pPr>
          </w:p>
        </w:tc>
        <w:tc>
          <w:tcPr>
            <w:tcW w:w="992" w:type="dxa"/>
            <w:shd w:val="solid" w:color="FFFFFF" w:fill="auto"/>
          </w:tcPr>
          <w:p w14:paraId="7355E605" w14:textId="77777777" w:rsidR="001D2895" w:rsidRDefault="001D2895" w:rsidP="008D5A20">
            <w:pPr>
              <w:pStyle w:val="TAC"/>
              <w:tabs>
                <w:tab w:val="left" w:pos="570"/>
              </w:tabs>
              <w:jc w:val="both"/>
              <w:rPr>
                <w:noProof/>
                <w:lang w:eastAsia="zh-CN"/>
              </w:rPr>
            </w:pPr>
          </w:p>
        </w:tc>
        <w:tc>
          <w:tcPr>
            <w:tcW w:w="567" w:type="dxa"/>
            <w:shd w:val="solid" w:color="FFFFFF" w:fill="auto"/>
          </w:tcPr>
          <w:p w14:paraId="4166433B" w14:textId="77777777" w:rsidR="001D2895" w:rsidRDefault="001D2895" w:rsidP="008D5A20">
            <w:pPr>
              <w:pStyle w:val="TAL"/>
            </w:pPr>
            <w:r>
              <w:t>0204r1</w:t>
            </w:r>
          </w:p>
        </w:tc>
        <w:tc>
          <w:tcPr>
            <w:tcW w:w="425" w:type="dxa"/>
            <w:shd w:val="solid" w:color="FFFFFF" w:fill="auto"/>
          </w:tcPr>
          <w:p w14:paraId="0B2DFA31" w14:textId="77777777" w:rsidR="001D2895" w:rsidRDefault="001D2895" w:rsidP="008D5A20">
            <w:pPr>
              <w:pStyle w:val="TAC"/>
              <w:tabs>
                <w:tab w:val="left" w:pos="570"/>
              </w:tabs>
              <w:jc w:val="both"/>
              <w:rPr>
                <w:noProof/>
                <w:lang w:eastAsia="zh-CN"/>
              </w:rPr>
            </w:pPr>
          </w:p>
        </w:tc>
        <w:tc>
          <w:tcPr>
            <w:tcW w:w="567" w:type="dxa"/>
            <w:shd w:val="solid" w:color="FFFFFF" w:fill="auto"/>
          </w:tcPr>
          <w:p w14:paraId="62EC381E" w14:textId="77777777" w:rsidR="001D2895" w:rsidRPr="002D74C6" w:rsidRDefault="001D2895" w:rsidP="008D5A20">
            <w:pPr>
              <w:pStyle w:val="TAL"/>
              <w:rPr>
                <w:noProof/>
              </w:rPr>
            </w:pPr>
          </w:p>
        </w:tc>
        <w:tc>
          <w:tcPr>
            <w:tcW w:w="4678" w:type="dxa"/>
            <w:shd w:val="solid" w:color="FFFFFF" w:fill="auto"/>
          </w:tcPr>
          <w:p w14:paraId="7DE3CF69" w14:textId="30B9CCA2" w:rsidR="001D2895" w:rsidRDefault="001D2895" w:rsidP="008D5A20">
            <w:pPr>
              <w:pStyle w:val="TAL"/>
              <w:rPr>
                <w:noProof/>
              </w:rPr>
            </w:pPr>
            <w:r w:rsidRPr="002D74C6">
              <w:rPr>
                <w:rFonts w:hint="eastAsia"/>
                <w:noProof/>
              </w:rPr>
              <w:t>Missing SGSN behavior in the PGW failure</w:t>
            </w:r>
          </w:p>
        </w:tc>
        <w:tc>
          <w:tcPr>
            <w:tcW w:w="850" w:type="dxa"/>
            <w:shd w:val="solid" w:color="FFFFFF" w:fill="auto"/>
          </w:tcPr>
          <w:p w14:paraId="2798F664" w14:textId="77777777" w:rsidR="001D2895" w:rsidRDefault="001D2895" w:rsidP="008D5A20">
            <w:pPr>
              <w:pStyle w:val="TAL"/>
            </w:pPr>
          </w:p>
        </w:tc>
      </w:tr>
      <w:tr w:rsidR="001D2895" w:rsidRPr="004D3578" w14:paraId="318D059F" w14:textId="77777777" w:rsidTr="00E75869">
        <w:tc>
          <w:tcPr>
            <w:tcW w:w="851" w:type="dxa"/>
            <w:shd w:val="solid" w:color="FFFFFF" w:fill="auto"/>
          </w:tcPr>
          <w:p w14:paraId="23E1F059" w14:textId="77777777" w:rsidR="001D2895" w:rsidRDefault="001D2895" w:rsidP="008D5A20">
            <w:pPr>
              <w:pStyle w:val="TAL"/>
            </w:pPr>
          </w:p>
        </w:tc>
        <w:tc>
          <w:tcPr>
            <w:tcW w:w="851" w:type="dxa"/>
            <w:shd w:val="solid" w:color="FFFFFF" w:fill="auto"/>
          </w:tcPr>
          <w:p w14:paraId="2DCE4D4A" w14:textId="77777777" w:rsidR="001D2895" w:rsidRDefault="001D2895" w:rsidP="008D5A20">
            <w:pPr>
              <w:pStyle w:val="TAC"/>
              <w:tabs>
                <w:tab w:val="left" w:pos="570"/>
              </w:tabs>
              <w:jc w:val="both"/>
              <w:rPr>
                <w:noProof/>
                <w:lang w:eastAsia="zh-CN"/>
              </w:rPr>
            </w:pPr>
          </w:p>
        </w:tc>
        <w:tc>
          <w:tcPr>
            <w:tcW w:w="992" w:type="dxa"/>
            <w:shd w:val="solid" w:color="FFFFFF" w:fill="auto"/>
          </w:tcPr>
          <w:p w14:paraId="5E77EA3F" w14:textId="77777777" w:rsidR="001D2895" w:rsidRDefault="001D2895" w:rsidP="008D5A20">
            <w:pPr>
              <w:pStyle w:val="TAC"/>
              <w:tabs>
                <w:tab w:val="left" w:pos="570"/>
              </w:tabs>
              <w:jc w:val="both"/>
              <w:rPr>
                <w:noProof/>
                <w:lang w:eastAsia="zh-CN"/>
              </w:rPr>
            </w:pPr>
          </w:p>
        </w:tc>
        <w:tc>
          <w:tcPr>
            <w:tcW w:w="567" w:type="dxa"/>
            <w:shd w:val="solid" w:color="FFFFFF" w:fill="auto"/>
          </w:tcPr>
          <w:p w14:paraId="39624EF9" w14:textId="77777777" w:rsidR="001D2895" w:rsidRDefault="001D2895" w:rsidP="008D5A20">
            <w:pPr>
              <w:pStyle w:val="TAL"/>
            </w:pPr>
            <w:r>
              <w:t>0206r1</w:t>
            </w:r>
          </w:p>
        </w:tc>
        <w:tc>
          <w:tcPr>
            <w:tcW w:w="425" w:type="dxa"/>
            <w:shd w:val="solid" w:color="FFFFFF" w:fill="auto"/>
          </w:tcPr>
          <w:p w14:paraId="0B7C895E" w14:textId="77777777" w:rsidR="001D2895" w:rsidRDefault="001D2895" w:rsidP="008D5A20">
            <w:pPr>
              <w:pStyle w:val="TAC"/>
              <w:tabs>
                <w:tab w:val="left" w:pos="570"/>
              </w:tabs>
              <w:jc w:val="both"/>
              <w:rPr>
                <w:noProof/>
                <w:lang w:eastAsia="zh-CN"/>
              </w:rPr>
            </w:pPr>
          </w:p>
        </w:tc>
        <w:tc>
          <w:tcPr>
            <w:tcW w:w="567" w:type="dxa"/>
            <w:shd w:val="solid" w:color="FFFFFF" w:fill="auto"/>
          </w:tcPr>
          <w:p w14:paraId="6066A584" w14:textId="77777777" w:rsidR="001D2895" w:rsidRDefault="001D2895" w:rsidP="008D5A20">
            <w:pPr>
              <w:pStyle w:val="TAL"/>
              <w:rPr>
                <w:noProof/>
              </w:rPr>
            </w:pPr>
          </w:p>
        </w:tc>
        <w:tc>
          <w:tcPr>
            <w:tcW w:w="4678" w:type="dxa"/>
            <w:shd w:val="solid" w:color="FFFFFF" w:fill="auto"/>
          </w:tcPr>
          <w:p w14:paraId="43AE85A2" w14:textId="1B31CBDD" w:rsidR="001D2895" w:rsidRPr="002D74C6" w:rsidRDefault="001D2895" w:rsidP="008D5A20">
            <w:pPr>
              <w:pStyle w:val="TAL"/>
              <w:rPr>
                <w:noProof/>
              </w:rPr>
            </w:pPr>
            <w:r>
              <w:rPr>
                <w:noProof/>
              </w:rPr>
              <w:t xml:space="preserve">PGW triggered </w:t>
            </w:r>
            <w:r>
              <w:rPr>
                <w:rFonts w:hint="eastAsia"/>
                <w:noProof/>
              </w:rPr>
              <w:t xml:space="preserve">SGW </w:t>
            </w:r>
            <w:r>
              <w:rPr>
                <w:noProof/>
              </w:rPr>
              <w:t>r</w:t>
            </w:r>
            <w:r w:rsidRPr="0037048D">
              <w:rPr>
                <w:rFonts w:hint="eastAsia"/>
                <w:noProof/>
              </w:rPr>
              <w:t>estoration procedure</w:t>
            </w:r>
          </w:p>
        </w:tc>
        <w:tc>
          <w:tcPr>
            <w:tcW w:w="850" w:type="dxa"/>
            <w:shd w:val="solid" w:color="FFFFFF" w:fill="auto"/>
          </w:tcPr>
          <w:p w14:paraId="19497152" w14:textId="77777777" w:rsidR="001D2895" w:rsidRDefault="001D2895" w:rsidP="008D5A20">
            <w:pPr>
              <w:pStyle w:val="TAL"/>
            </w:pPr>
          </w:p>
        </w:tc>
      </w:tr>
      <w:tr w:rsidR="001D2895" w:rsidRPr="004D3578" w14:paraId="02FE0E03" w14:textId="77777777" w:rsidTr="00E75869">
        <w:tc>
          <w:tcPr>
            <w:tcW w:w="851" w:type="dxa"/>
            <w:shd w:val="solid" w:color="FFFFFF" w:fill="auto"/>
          </w:tcPr>
          <w:p w14:paraId="0A1D6C66" w14:textId="77777777" w:rsidR="001D2895" w:rsidRDefault="001D2895" w:rsidP="008D5A20">
            <w:pPr>
              <w:pStyle w:val="TAL"/>
            </w:pPr>
          </w:p>
        </w:tc>
        <w:tc>
          <w:tcPr>
            <w:tcW w:w="851" w:type="dxa"/>
            <w:shd w:val="solid" w:color="FFFFFF" w:fill="auto"/>
          </w:tcPr>
          <w:p w14:paraId="25D42B0C" w14:textId="77777777" w:rsidR="001D2895" w:rsidRDefault="001D2895" w:rsidP="008D5A20">
            <w:pPr>
              <w:pStyle w:val="TAC"/>
              <w:tabs>
                <w:tab w:val="left" w:pos="570"/>
              </w:tabs>
              <w:jc w:val="both"/>
              <w:rPr>
                <w:noProof/>
                <w:lang w:eastAsia="zh-CN"/>
              </w:rPr>
            </w:pPr>
          </w:p>
        </w:tc>
        <w:tc>
          <w:tcPr>
            <w:tcW w:w="992" w:type="dxa"/>
            <w:shd w:val="solid" w:color="FFFFFF" w:fill="auto"/>
          </w:tcPr>
          <w:p w14:paraId="5784225B" w14:textId="77777777" w:rsidR="001D2895" w:rsidRDefault="001D2895" w:rsidP="008D5A20">
            <w:pPr>
              <w:pStyle w:val="TAC"/>
              <w:tabs>
                <w:tab w:val="left" w:pos="570"/>
              </w:tabs>
              <w:jc w:val="both"/>
              <w:rPr>
                <w:noProof/>
                <w:lang w:eastAsia="zh-CN"/>
              </w:rPr>
            </w:pPr>
          </w:p>
        </w:tc>
        <w:tc>
          <w:tcPr>
            <w:tcW w:w="567" w:type="dxa"/>
            <w:shd w:val="solid" w:color="FFFFFF" w:fill="auto"/>
          </w:tcPr>
          <w:p w14:paraId="0326E357" w14:textId="77777777" w:rsidR="001D2895" w:rsidRDefault="001D2895" w:rsidP="008D5A20">
            <w:pPr>
              <w:pStyle w:val="TAL"/>
            </w:pPr>
            <w:r>
              <w:t>0208</w:t>
            </w:r>
          </w:p>
        </w:tc>
        <w:tc>
          <w:tcPr>
            <w:tcW w:w="425" w:type="dxa"/>
            <w:shd w:val="solid" w:color="FFFFFF" w:fill="auto"/>
          </w:tcPr>
          <w:p w14:paraId="05EC31C3" w14:textId="77777777" w:rsidR="001D2895" w:rsidRDefault="001D2895" w:rsidP="008D5A20">
            <w:pPr>
              <w:pStyle w:val="TAC"/>
              <w:tabs>
                <w:tab w:val="left" w:pos="570"/>
              </w:tabs>
              <w:jc w:val="both"/>
              <w:rPr>
                <w:noProof/>
                <w:lang w:eastAsia="zh-CN"/>
              </w:rPr>
            </w:pPr>
          </w:p>
        </w:tc>
        <w:tc>
          <w:tcPr>
            <w:tcW w:w="567" w:type="dxa"/>
            <w:shd w:val="solid" w:color="FFFFFF" w:fill="auto"/>
          </w:tcPr>
          <w:p w14:paraId="61E9C0B1" w14:textId="77777777" w:rsidR="001D2895" w:rsidRPr="001758B8" w:rsidRDefault="001D2895" w:rsidP="008D5A20">
            <w:pPr>
              <w:pStyle w:val="TAL"/>
              <w:rPr>
                <w:noProof/>
              </w:rPr>
            </w:pPr>
          </w:p>
        </w:tc>
        <w:tc>
          <w:tcPr>
            <w:tcW w:w="4678" w:type="dxa"/>
            <w:shd w:val="solid" w:color="FFFFFF" w:fill="auto"/>
          </w:tcPr>
          <w:p w14:paraId="513DBF50" w14:textId="5CE896B0" w:rsidR="001D2895" w:rsidRDefault="001D2895" w:rsidP="008D5A20">
            <w:pPr>
              <w:pStyle w:val="TAL"/>
              <w:rPr>
                <w:noProof/>
              </w:rPr>
            </w:pPr>
            <w:r w:rsidRPr="001758B8">
              <w:rPr>
                <w:noProof/>
              </w:rPr>
              <w:t>Correction</w:t>
            </w:r>
            <w:r>
              <w:rPr>
                <w:rFonts w:hint="eastAsia"/>
                <w:noProof/>
                <w:lang w:eastAsia="zh-CN"/>
              </w:rPr>
              <w:t>s</w:t>
            </w:r>
            <w:r w:rsidRPr="001758B8">
              <w:rPr>
                <w:noProof/>
              </w:rPr>
              <w:t xml:space="preserve"> </w:t>
            </w:r>
            <w:r>
              <w:rPr>
                <w:rFonts w:hint="eastAsia"/>
                <w:noProof/>
                <w:lang w:eastAsia="zh-CN"/>
              </w:rPr>
              <w:t>to external</w:t>
            </w:r>
            <w:r w:rsidRPr="001758B8">
              <w:rPr>
                <w:noProof/>
              </w:rPr>
              <w:t xml:space="preserve"> resources</w:t>
            </w:r>
            <w:r>
              <w:rPr>
                <w:rFonts w:hint="eastAsia"/>
                <w:noProof/>
                <w:lang w:eastAsia="zh-CN"/>
              </w:rPr>
              <w:t xml:space="preserve"> cleanup</w:t>
            </w:r>
            <w:r w:rsidRPr="001758B8">
              <w:rPr>
                <w:noProof/>
              </w:rPr>
              <w:t xml:space="preserve"> </w:t>
            </w:r>
            <w:r>
              <w:rPr>
                <w:rFonts w:hint="eastAsia"/>
                <w:noProof/>
                <w:lang w:eastAsia="zh-CN"/>
              </w:rPr>
              <w:t>upon</w:t>
            </w:r>
            <w:r w:rsidRPr="001758B8">
              <w:rPr>
                <w:noProof/>
              </w:rPr>
              <w:t xml:space="preserve"> SGW failure</w:t>
            </w:r>
          </w:p>
        </w:tc>
        <w:tc>
          <w:tcPr>
            <w:tcW w:w="850" w:type="dxa"/>
            <w:shd w:val="solid" w:color="FFFFFF" w:fill="auto"/>
          </w:tcPr>
          <w:p w14:paraId="48E136BF" w14:textId="77777777" w:rsidR="001D2895" w:rsidRDefault="001D2895" w:rsidP="008D5A20">
            <w:pPr>
              <w:pStyle w:val="TAL"/>
            </w:pPr>
          </w:p>
        </w:tc>
      </w:tr>
      <w:tr w:rsidR="001D2895" w:rsidRPr="004D3578" w14:paraId="6A9A230B" w14:textId="77777777" w:rsidTr="00E75869">
        <w:tc>
          <w:tcPr>
            <w:tcW w:w="851" w:type="dxa"/>
            <w:shd w:val="solid" w:color="FFFFFF" w:fill="auto"/>
          </w:tcPr>
          <w:p w14:paraId="676C4DA6" w14:textId="77777777" w:rsidR="001D2895" w:rsidRDefault="001D2895" w:rsidP="008D5A20">
            <w:pPr>
              <w:pStyle w:val="TAL"/>
            </w:pPr>
            <w:r>
              <w:t>CT#57</w:t>
            </w:r>
          </w:p>
        </w:tc>
        <w:tc>
          <w:tcPr>
            <w:tcW w:w="851" w:type="dxa"/>
            <w:shd w:val="solid" w:color="FFFFFF" w:fill="auto"/>
          </w:tcPr>
          <w:p w14:paraId="40EBBADD" w14:textId="77777777" w:rsidR="001D2895" w:rsidRDefault="001D2895" w:rsidP="008D5A20">
            <w:pPr>
              <w:pStyle w:val="TAC"/>
              <w:tabs>
                <w:tab w:val="left" w:pos="570"/>
              </w:tabs>
              <w:jc w:val="both"/>
              <w:rPr>
                <w:noProof/>
                <w:lang w:eastAsia="zh-CN"/>
              </w:rPr>
            </w:pPr>
          </w:p>
        </w:tc>
        <w:tc>
          <w:tcPr>
            <w:tcW w:w="992" w:type="dxa"/>
            <w:shd w:val="solid" w:color="FFFFFF" w:fill="auto"/>
          </w:tcPr>
          <w:p w14:paraId="2E6C8DCC" w14:textId="77777777" w:rsidR="001D2895" w:rsidRDefault="001D2895" w:rsidP="008D5A20">
            <w:pPr>
              <w:pStyle w:val="TAC"/>
              <w:tabs>
                <w:tab w:val="left" w:pos="570"/>
              </w:tabs>
              <w:jc w:val="both"/>
              <w:rPr>
                <w:noProof/>
                <w:lang w:eastAsia="zh-CN"/>
              </w:rPr>
            </w:pPr>
          </w:p>
        </w:tc>
        <w:tc>
          <w:tcPr>
            <w:tcW w:w="567" w:type="dxa"/>
            <w:shd w:val="solid" w:color="FFFFFF" w:fill="auto"/>
          </w:tcPr>
          <w:p w14:paraId="158898F6" w14:textId="77777777" w:rsidR="001D2895" w:rsidRDefault="001D2895" w:rsidP="008D5A20">
            <w:pPr>
              <w:pStyle w:val="TAL"/>
            </w:pPr>
            <w:r>
              <w:t>0210r2</w:t>
            </w:r>
          </w:p>
        </w:tc>
        <w:tc>
          <w:tcPr>
            <w:tcW w:w="425" w:type="dxa"/>
            <w:shd w:val="solid" w:color="FFFFFF" w:fill="auto"/>
          </w:tcPr>
          <w:p w14:paraId="3460E4A4" w14:textId="77777777" w:rsidR="001D2895" w:rsidRDefault="001D2895" w:rsidP="008D5A20">
            <w:pPr>
              <w:pStyle w:val="TAC"/>
              <w:tabs>
                <w:tab w:val="left" w:pos="570"/>
              </w:tabs>
              <w:jc w:val="both"/>
              <w:rPr>
                <w:noProof/>
                <w:lang w:eastAsia="zh-CN"/>
              </w:rPr>
            </w:pPr>
          </w:p>
        </w:tc>
        <w:tc>
          <w:tcPr>
            <w:tcW w:w="567" w:type="dxa"/>
            <w:shd w:val="solid" w:color="FFFFFF" w:fill="auto"/>
          </w:tcPr>
          <w:p w14:paraId="0637FC1D" w14:textId="77777777" w:rsidR="001D2895" w:rsidRDefault="001D2895" w:rsidP="008D5A20">
            <w:pPr>
              <w:pStyle w:val="TAL"/>
              <w:rPr>
                <w:noProof/>
                <w:lang w:eastAsia="zh-CN"/>
              </w:rPr>
            </w:pPr>
          </w:p>
        </w:tc>
        <w:tc>
          <w:tcPr>
            <w:tcW w:w="4678" w:type="dxa"/>
            <w:shd w:val="solid" w:color="FFFFFF" w:fill="auto"/>
          </w:tcPr>
          <w:p w14:paraId="0430482A" w14:textId="5F922F93" w:rsidR="001D2895" w:rsidRPr="001758B8" w:rsidRDefault="001D2895" w:rsidP="008D5A20">
            <w:pPr>
              <w:pStyle w:val="TAL"/>
              <w:rPr>
                <w:noProof/>
              </w:rPr>
            </w:pPr>
            <w:r>
              <w:rPr>
                <w:rFonts w:hint="eastAsia"/>
                <w:noProof/>
                <w:lang w:eastAsia="zh-CN"/>
              </w:rPr>
              <w:t>Restoration of Data for VCSG</w:t>
            </w:r>
          </w:p>
        </w:tc>
        <w:tc>
          <w:tcPr>
            <w:tcW w:w="850" w:type="dxa"/>
            <w:shd w:val="solid" w:color="FFFFFF" w:fill="auto"/>
          </w:tcPr>
          <w:p w14:paraId="4B4D2BE7" w14:textId="77777777" w:rsidR="001D2895" w:rsidRDefault="001D2895" w:rsidP="008D5A20">
            <w:pPr>
              <w:pStyle w:val="TAL"/>
            </w:pPr>
            <w:r>
              <w:t>11.3.0</w:t>
            </w:r>
          </w:p>
        </w:tc>
      </w:tr>
      <w:tr w:rsidR="001D2895" w:rsidRPr="004D3578" w14:paraId="7F1BFB46" w14:textId="77777777" w:rsidTr="00E75869">
        <w:tc>
          <w:tcPr>
            <w:tcW w:w="851" w:type="dxa"/>
            <w:shd w:val="solid" w:color="FFFFFF" w:fill="auto"/>
          </w:tcPr>
          <w:p w14:paraId="363F4CF1" w14:textId="77777777" w:rsidR="001D2895" w:rsidRDefault="001D2895" w:rsidP="008D5A20">
            <w:pPr>
              <w:pStyle w:val="TAL"/>
            </w:pPr>
          </w:p>
        </w:tc>
        <w:tc>
          <w:tcPr>
            <w:tcW w:w="851" w:type="dxa"/>
            <w:shd w:val="solid" w:color="FFFFFF" w:fill="auto"/>
          </w:tcPr>
          <w:p w14:paraId="35777B44" w14:textId="77777777" w:rsidR="001D2895" w:rsidRDefault="001D2895" w:rsidP="008D5A20">
            <w:pPr>
              <w:pStyle w:val="TAC"/>
              <w:tabs>
                <w:tab w:val="left" w:pos="570"/>
              </w:tabs>
              <w:jc w:val="both"/>
              <w:rPr>
                <w:noProof/>
                <w:lang w:eastAsia="zh-CN"/>
              </w:rPr>
            </w:pPr>
          </w:p>
        </w:tc>
        <w:tc>
          <w:tcPr>
            <w:tcW w:w="992" w:type="dxa"/>
            <w:shd w:val="solid" w:color="FFFFFF" w:fill="auto"/>
          </w:tcPr>
          <w:p w14:paraId="43C09EA5" w14:textId="77777777" w:rsidR="001D2895" w:rsidRDefault="001D2895" w:rsidP="008D5A20">
            <w:pPr>
              <w:pStyle w:val="TAC"/>
              <w:tabs>
                <w:tab w:val="left" w:pos="570"/>
              </w:tabs>
              <w:jc w:val="both"/>
              <w:rPr>
                <w:noProof/>
                <w:lang w:eastAsia="zh-CN"/>
              </w:rPr>
            </w:pPr>
          </w:p>
        </w:tc>
        <w:tc>
          <w:tcPr>
            <w:tcW w:w="567" w:type="dxa"/>
            <w:shd w:val="solid" w:color="FFFFFF" w:fill="auto"/>
          </w:tcPr>
          <w:p w14:paraId="4F92E998" w14:textId="77777777" w:rsidR="001D2895" w:rsidRDefault="001D2895" w:rsidP="008D5A20">
            <w:pPr>
              <w:pStyle w:val="TAL"/>
            </w:pPr>
            <w:r>
              <w:t>0211r1</w:t>
            </w:r>
          </w:p>
        </w:tc>
        <w:tc>
          <w:tcPr>
            <w:tcW w:w="425" w:type="dxa"/>
            <w:shd w:val="solid" w:color="FFFFFF" w:fill="auto"/>
          </w:tcPr>
          <w:p w14:paraId="52185B43" w14:textId="77777777" w:rsidR="001D2895" w:rsidRDefault="001D2895" w:rsidP="008D5A20">
            <w:pPr>
              <w:pStyle w:val="TAC"/>
              <w:tabs>
                <w:tab w:val="left" w:pos="570"/>
              </w:tabs>
              <w:jc w:val="both"/>
              <w:rPr>
                <w:noProof/>
                <w:lang w:eastAsia="zh-CN"/>
              </w:rPr>
            </w:pPr>
          </w:p>
        </w:tc>
        <w:tc>
          <w:tcPr>
            <w:tcW w:w="567" w:type="dxa"/>
            <w:shd w:val="solid" w:color="FFFFFF" w:fill="auto"/>
          </w:tcPr>
          <w:p w14:paraId="32388613" w14:textId="77777777" w:rsidR="001D2895" w:rsidRDefault="001D2895" w:rsidP="008D5A20">
            <w:pPr>
              <w:pStyle w:val="TAL"/>
              <w:rPr>
                <w:noProof/>
                <w:lang w:eastAsia="zh-CN"/>
              </w:rPr>
            </w:pPr>
          </w:p>
        </w:tc>
        <w:tc>
          <w:tcPr>
            <w:tcW w:w="4678" w:type="dxa"/>
            <w:shd w:val="solid" w:color="FFFFFF" w:fill="auto"/>
          </w:tcPr>
          <w:p w14:paraId="0B71FA86" w14:textId="2CCF929E" w:rsidR="001D2895" w:rsidRPr="001758B8" w:rsidRDefault="001D2895" w:rsidP="008D5A20">
            <w:pPr>
              <w:pStyle w:val="TAL"/>
              <w:rPr>
                <w:noProof/>
              </w:rPr>
            </w:pPr>
            <w:r>
              <w:rPr>
                <w:rFonts w:hint="eastAsia"/>
                <w:noProof/>
                <w:lang w:eastAsia="zh-CN"/>
              </w:rPr>
              <w:t>Downlink Data Notification message handling in S4 SGSN</w:t>
            </w:r>
          </w:p>
        </w:tc>
        <w:tc>
          <w:tcPr>
            <w:tcW w:w="850" w:type="dxa"/>
            <w:shd w:val="solid" w:color="FFFFFF" w:fill="auto"/>
          </w:tcPr>
          <w:p w14:paraId="2EA4B0B6" w14:textId="77777777" w:rsidR="001D2895" w:rsidRDefault="001D2895" w:rsidP="008D5A20">
            <w:pPr>
              <w:pStyle w:val="TAL"/>
            </w:pPr>
          </w:p>
        </w:tc>
      </w:tr>
      <w:tr w:rsidR="001D2895" w:rsidRPr="004D3578" w14:paraId="3DBC8885" w14:textId="77777777" w:rsidTr="00E75869">
        <w:tc>
          <w:tcPr>
            <w:tcW w:w="851" w:type="dxa"/>
            <w:shd w:val="solid" w:color="FFFFFF" w:fill="auto"/>
          </w:tcPr>
          <w:p w14:paraId="6F839F5E" w14:textId="77777777" w:rsidR="001D2895" w:rsidRDefault="001D2895" w:rsidP="008D5A20">
            <w:pPr>
              <w:pStyle w:val="TAL"/>
            </w:pPr>
            <w:r>
              <w:t>CT#58</w:t>
            </w:r>
          </w:p>
        </w:tc>
        <w:tc>
          <w:tcPr>
            <w:tcW w:w="851" w:type="dxa"/>
            <w:shd w:val="solid" w:color="FFFFFF" w:fill="auto"/>
          </w:tcPr>
          <w:p w14:paraId="2785CB91" w14:textId="77777777" w:rsidR="001D2895" w:rsidRDefault="001D2895" w:rsidP="008D5A20">
            <w:pPr>
              <w:pStyle w:val="TAC"/>
              <w:tabs>
                <w:tab w:val="left" w:pos="570"/>
              </w:tabs>
              <w:jc w:val="both"/>
              <w:rPr>
                <w:noProof/>
                <w:lang w:eastAsia="zh-CN"/>
              </w:rPr>
            </w:pPr>
          </w:p>
        </w:tc>
        <w:tc>
          <w:tcPr>
            <w:tcW w:w="992" w:type="dxa"/>
            <w:shd w:val="solid" w:color="FFFFFF" w:fill="auto"/>
          </w:tcPr>
          <w:p w14:paraId="52DF3B3D" w14:textId="77777777" w:rsidR="001D2895" w:rsidRDefault="001D2895" w:rsidP="008D5A20">
            <w:pPr>
              <w:pStyle w:val="TAC"/>
              <w:tabs>
                <w:tab w:val="left" w:pos="570"/>
              </w:tabs>
              <w:jc w:val="both"/>
              <w:rPr>
                <w:noProof/>
                <w:lang w:eastAsia="zh-CN"/>
              </w:rPr>
            </w:pPr>
          </w:p>
        </w:tc>
        <w:tc>
          <w:tcPr>
            <w:tcW w:w="567" w:type="dxa"/>
            <w:shd w:val="solid" w:color="FFFFFF" w:fill="auto"/>
          </w:tcPr>
          <w:p w14:paraId="58F06A86" w14:textId="77777777" w:rsidR="001D2895" w:rsidRDefault="001D2895" w:rsidP="008D5A20">
            <w:pPr>
              <w:pStyle w:val="TAL"/>
            </w:pPr>
            <w:r>
              <w:t>0209r3</w:t>
            </w:r>
          </w:p>
        </w:tc>
        <w:tc>
          <w:tcPr>
            <w:tcW w:w="425" w:type="dxa"/>
            <w:shd w:val="solid" w:color="FFFFFF" w:fill="auto"/>
          </w:tcPr>
          <w:p w14:paraId="1A338EF1" w14:textId="77777777" w:rsidR="001D2895" w:rsidRDefault="001D2895" w:rsidP="008D5A20">
            <w:pPr>
              <w:pStyle w:val="TAC"/>
              <w:tabs>
                <w:tab w:val="left" w:pos="570"/>
              </w:tabs>
              <w:jc w:val="both"/>
              <w:rPr>
                <w:noProof/>
                <w:lang w:eastAsia="zh-CN"/>
              </w:rPr>
            </w:pPr>
          </w:p>
        </w:tc>
        <w:tc>
          <w:tcPr>
            <w:tcW w:w="567" w:type="dxa"/>
            <w:shd w:val="solid" w:color="FFFFFF" w:fill="auto"/>
          </w:tcPr>
          <w:p w14:paraId="65FFFD0F" w14:textId="77777777" w:rsidR="001D2895" w:rsidRPr="0071315A" w:rsidRDefault="001D2895" w:rsidP="008D5A20">
            <w:pPr>
              <w:pStyle w:val="TAL"/>
              <w:rPr>
                <w:noProof/>
                <w:lang w:eastAsia="zh-CN"/>
              </w:rPr>
            </w:pPr>
          </w:p>
        </w:tc>
        <w:tc>
          <w:tcPr>
            <w:tcW w:w="4678" w:type="dxa"/>
            <w:shd w:val="solid" w:color="FFFFFF" w:fill="auto"/>
          </w:tcPr>
          <w:p w14:paraId="46FF7B7B" w14:textId="3D7C561A" w:rsidR="001D2895" w:rsidRDefault="001D2895" w:rsidP="008D5A20">
            <w:pPr>
              <w:pStyle w:val="TAL"/>
              <w:rPr>
                <w:noProof/>
                <w:lang w:eastAsia="zh-CN"/>
              </w:rPr>
            </w:pPr>
            <w:r w:rsidRPr="0071315A">
              <w:rPr>
                <w:rFonts w:hint="eastAsia"/>
                <w:noProof/>
                <w:lang w:eastAsia="zh-CN"/>
              </w:rPr>
              <w:t>PCC and PMIP impacts for the SGW restoration procedure</w:t>
            </w:r>
          </w:p>
        </w:tc>
        <w:tc>
          <w:tcPr>
            <w:tcW w:w="850" w:type="dxa"/>
            <w:shd w:val="solid" w:color="FFFFFF" w:fill="auto"/>
          </w:tcPr>
          <w:p w14:paraId="523105E8" w14:textId="77777777" w:rsidR="001D2895" w:rsidRDefault="001D2895" w:rsidP="008D5A20">
            <w:pPr>
              <w:pStyle w:val="TAL"/>
            </w:pPr>
            <w:r>
              <w:t>11.4.0</w:t>
            </w:r>
          </w:p>
        </w:tc>
      </w:tr>
      <w:tr w:rsidR="001D2895" w:rsidRPr="004D3578" w14:paraId="4847C789" w14:textId="77777777" w:rsidTr="00E75869">
        <w:tc>
          <w:tcPr>
            <w:tcW w:w="851" w:type="dxa"/>
            <w:shd w:val="solid" w:color="FFFFFF" w:fill="auto"/>
          </w:tcPr>
          <w:p w14:paraId="04CE3E19" w14:textId="77777777" w:rsidR="001D2895" w:rsidRDefault="001D2895" w:rsidP="008D5A20">
            <w:pPr>
              <w:pStyle w:val="TAL"/>
            </w:pPr>
          </w:p>
        </w:tc>
        <w:tc>
          <w:tcPr>
            <w:tcW w:w="851" w:type="dxa"/>
            <w:shd w:val="solid" w:color="FFFFFF" w:fill="auto"/>
          </w:tcPr>
          <w:p w14:paraId="7730E825" w14:textId="77777777" w:rsidR="001D2895" w:rsidRDefault="001D2895" w:rsidP="008D5A20">
            <w:pPr>
              <w:pStyle w:val="TAC"/>
              <w:tabs>
                <w:tab w:val="left" w:pos="570"/>
              </w:tabs>
              <w:jc w:val="both"/>
              <w:rPr>
                <w:noProof/>
                <w:lang w:eastAsia="zh-CN"/>
              </w:rPr>
            </w:pPr>
          </w:p>
        </w:tc>
        <w:tc>
          <w:tcPr>
            <w:tcW w:w="992" w:type="dxa"/>
            <w:shd w:val="solid" w:color="FFFFFF" w:fill="auto"/>
          </w:tcPr>
          <w:p w14:paraId="2A46D3F2" w14:textId="77777777" w:rsidR="001D2895" w:rsidRDefault="001D2895" w:rsidP="008D5A20">
            <w:pPr>
              <w:pStyle w:val="TAC"/>
              <w:tabs>
                <w:tab w:val="left" w:pos="570"/>
              </w:tabs>
              <w:jc w:val="both"/>
              <w:rPr>
                <w:noProof/>
                <w:lang w:eastAsia="zh-CN"/>
              </w:rPr>
            </w:pPr>
          </w:p>
        </w:tc>
        <w:tc>
          <w:tcPr>
            <w:tcW w:w="567" w:type="dxa"/>
            <w:shd w:val="solid" w:color="FFFFFF" w:fill="auto"/>
          </w:tcPr>
          <w:p w14:paraId="7A3DB22B" w14:textId="77777777" w:rsidR="001D2895" w:rsidRDefault="001D2895" w:rsidP="008D5A20">
            <w:pPr>
              <w:pStyle w:val="TAL"/>
            </w:pPr>
            <w:r>
              <w:t>0212</w:t>
            </w:r>
          </w:p>
        </w:tc>
        <w:tc>
          <w:tcPr>
            <w:tcW w:w="425" w:type="dxa"/>
            <w:shd w:val="solid" w:color="FFFFFF" w:fill="auto"/>
          </w:tcPr>
          <w:p w14:paraId="2BE911DC" w14:textId="77777777" w:rsidR="001D2895" w:rsidRDefault="001D2895" w:rsidP="008D5A20">
            <w:pPr>
              <w:pStyle w:val="TAC"/>
              <w:tabs>
                <w:tab w:val="left" w:pos="570"/>
              </w:tabs>
              <w:jc w:val="both"/>
              <w:rPr>
                <w:noProof/>
                <w:lang w:eastAsia="zh-CN"/>
              </w:rPr>
            </w:pPr>
          </w:p>
        </w:tc>
        <w:tc>
          <w:tcPr>
            <w:tcW w:w="567" w:type="dxa"/>
            <w:shd w:val="solid" w:color="FFFFFF" w:fill="auto"/>
          </w:tcPr>
          <w:p w14:paraId="05751286" w14:textId="77777777" w:rsidR="001D2895" w:rsidRPr="000D1E80" w:rsidRDefault="001D2895" w:rsidP="008D5A20">
            <w:pPr>
              <w:pStyle w:val="TAL"/>
              <w:rPr>
                <w:noProof/>
              </w:rPr>
            </w:pPr>
          </w:p>
        </w:tc>
        <w:tc>
          <w:tcPr>
            <w:tcW w:w="4678" w:type="dxa"/>
            <w:shd w:val="solid" w:color="FFFFFF" w:fill="auto"/>
          </w:tcPr>
          <w:p w14:paraId="275EF0AD" w14:textId="289C0B95" w:rsidR="001D2895" w:rsidRDefault="001D2895" w:rsidP="008D5A20">
            <w:pPr>
              <w:pStyle w:val="TAL"/>
              <w:rPr>
                <w:noProof/>
                <w:lang w:eastAsia="zh-CN"/>
              </w:rPr>
            </w:pPr>
            <w:r w:rsidRPr="000D1E80">
              <w:rPr>
                <w:noProof/>
              </w:rPr>
              <w:t>Corrections to reference titles</w:t>
            </w:r>
          </w:p>
        </w:tc>
        <w:tc>
          <w:tcPr>
            <w:tcW w:w="850" w:type="dxa"/>
            <w:shd w:val="solid" w:color="FFFFFF" w:fill="auto"/>
          </w:tcPr>
          <w:p w14:paraId="0043E8D4" w14:textId="77777777" w:rsidR="001D2895" w:rsidRDefault="001D2895" w:rsidP="008D5A20">
            <w:pPr>
              <w:pStyle w:val="TAL"/>
            </w:pPr>
          </w:p>
        </w:tc>
      </w:tr>
      <w:tr w:rsidR="001D2895" w:rsidRPr="004D3578" w14:paraId="5D0FA251" w14:textId="77777777" w:rsidTr="00E75869">
        <w:tc>
          <w:tcPr>
            <w:tcW w:w="851" w:type="dxa"/>
            <w:shd w:val="solid" w:color="FFFFFF" w:fill="auto"/>
          </w:tcPr>
          <w:p w14:paraId="04BEA74B" w14:textId="77777777" w:rsidR="001D2895" w:rsidRDefault="001D2895" w:rsidP="008D5A20">
            <w:pPr>
              <w:pStyle w:val="TAL"/>
            </w:pPr>
          </w:p>
        </w:tc>
        <w:tc>
          <w:tcPr>
            <w:tcW w:w="851" w:type="dxa"/>
            <w:shd w:val="solid" w:color="FFFFFF" w:fill="auto"/>
          </w:tcPr>
          <w:p w14:paraId="2124A5EA" w14:textId="77777777" w:rsidR="001D2895" w:rsidRDefault="001D2895" w:rsidP="008D5A20">
            <w:pPr>
              <w:pStyle w:val="TAC"/>
              <w:tabs>
                <w:tab w:val="left" w:pos="570"/>
              </w:tabs>
              <w:jc w:val="both"/>
              <w:rPr>
                <w:noProof/>
                <w:lang w:eastAsia="zh-CN"/>
              </w:rPr>
            </w:pPr>
          </w:p>
        </w:tc>
        <w:tc>
          <w:tcPr>
            <w:tcW w:w="992" w:type="dxa"/>
            <w:shd w:val="solid" w:color="FFFFFF" w:fill="auto"/>
          </w:tcPr>
          <w:p w14:paraId="15FDC84B" w14:textId="77777777" w:rsidR="001D2895" w:rsidRDefault="001D2895" w:rsidP="008D5A20">
            <w:pPr>
              <w:pStyle w:val="TAC"/>
              <w:tabs>
                <w:tab w:val="left" w:pos="570"/>
              </w:tabs>
              <w:jc w:val="both"/>
              <w:rPr>
                <w:noProof/>
                <w:lang w:eastAsia="zh-CN"/>
              </w:rPr>
            </w:pPr>
          </w:p>
        </w:tc>
        <w:tc>
          <w:tcPr>
            <w:tcW w:w="567" w:type="dxa"/>
            <w:shd w:val="solid" w:color="FFFFFF" w:fill="auto"/>
          </w:tcPr>
          <w:p w14:paraId="43F9A742" w14:textId="77777777" w:rsidR="001D2895" w:rsidRDefault="001D2895" w:rsidP="008D5A20">
            <w:pPr>
              <w:pStyle w:val="TAL"/>
            </w:pPr>
            <w:r>
              <w:t>0215r1</w:t>
            </w:r>
          </w:p>
        </w:tc>
        <w:tc>
          <w:tcPr>
            <w:tcW w:w="425" w:type="dxa"/>
            <w:shd w:val="solid" w:color="FFFFFF" w:fill="auto"/>
          </w:tcPr>
          <w:p w14:paraId="5B9269CA" w14:textId="77777777" w:rsidR="001D2895" w:rsidRDefault="001D2895" w:rsidP="008D5A20">
            <w:pPr>
              <w:pStyle w:val="TAC"/>
              <w:tabs>
                <w:tab w:val="left" w:pos="570"/>
              </w:tabs>
              <w:jc w:val="both"/>
              <w:rPr>
                <w:noProof/>
                <w:lang w:eastAsia="zh-CN"/>
              </w:rPr>
            </w:pPr>
          </w:p>
        </w:tc>
        <w:tc>
          <w:tcPr>
            <w:tcW w:w="567" w:type="dxa"/>
            <w:shd w:val="solid" w:color="FFFFFF" w:fill="auto"/>
          </w:tcPr>
          <w:p w14:paraId="76F7F02F" w14:textId="77777777" w:rsidR="001D2895" w:rsidRDefault="001D2895" w:rsidP="008D5A20">
            <w:pPr>
              <w:pStyle w:val="TAL"/>
            </w:pPr>
          </w:p>
        </w:tc>
        <w:tc>
          <w:tcPr>
            <w:tcW w:w="4678" w:type="dxa"/>
            <w:shd w:val="solid" w:color="FFFFFF" w:fill="auto"/>
          </w:tcPr>
          <w:p w14:paraId="1AF149EB" w14:textId="7754456A" w:rsidR="001D2895" w:rsidRDefault="001D2895" w:rsidP="008D5A20">
            <w:pPr>
              <w:pStyle w:val="TAL"/>
              <w:rPr>
                <w:noProof/>
                <w:lang w:eastAsia="zh-CN"/>
              </w:rPr>
            </w:pPr>
            <w:r>
              <w:t>Handling of emergency PDN connections during EPC node restoration</w:t>
            </w:r>
          </w:p>
        </w:tc>
        <w:tc>
          <w:tcPr>
            <w:tcW w:w="850" w:type="dxa"/>
            <w:shd w:val="solid" w:color="FFFFFF" w:fill="auto"/>
          </w:tcPr>
          <w:p w14:paraId="35AD868D" w14:textId="77777777" w:rsidR="001D2895" w:rsidRDefault="001D2895" w:rsidP="008D5A20">
            <w:pPr>
              <w:pStyle w:val="TAL"/>
            </w:pPr>
          </w:p>
        </w:tc>
      </w:tr>
      <w:tr w:rsidR="001D2895" w:rsidRPr="004D3578" w14:paraId="5170CDAE" w14:textId="77777777" w:rsidTr="00E75869">
        <w:tc>
          <w:tcPr>
            <w:tcW w:w="851" w:type="dxa"/>
            <w:shd w:val="solid" w:color="FFFFFF" w:fill="auto"/>
          </w:tcPr>
          <w:p w14:paraId="3BD2E820" w14:textId="77777777" w:rsidR="001D2895" w:rsidRDefault="001D2895" w:rsidP="008D5A20">
            <w:pPr>
              <w:pStyle w:val="TAL"/>
            </w:pPr>
          </w:p>
        </w:tc>
        <w:tc>
          <w:tcPr>
            <w:tcW w:w="851" w:type="dxa"/>
            <w:shd w:val="solid" w:color="FFFFFF" w:fill="auto"/>
          </w:tcPr>
          <w:p w14:paraId="251FE047" w14:textId="77777777" w:rsidR="001D2895" w:rsidRDefault="001D2895" w:rsidP="008D5A20">
            <w:pPr>
              <w:pStyle w:val="TAC"/>
              <w:tabs>
                <w:tab w:val="left" w:pos="570"/>
              </w:tabs>
              <w:jc w:val="both"/>
              <w:rPr>
                <w:noProof/>
                <w:lang w:eastAsia="zh-CN"/>
              </w:rPr>
            </w:pPr>
          </w:p>
        </w:tc>
        <w:tc>
          <w:tcPr>
            <w:tcW w:w="992" w:type="dxa"/>
            <w:shd w:val="solid" w:color="FFFFFF" w:fill="auto"/>
          </w:tcPr>
          <w:p w14:paraId="52EBD6AA" w14:textId="77777777" w:rsidR="001D2895" w:rsidRDefault="001D2895" w:rsidP="008D5A20">
            <w:pPr>
              <w:pStyle w:val="TAC"/>
              <w:tabs>
                <w:tab w:val="left" w:pos="570"/>
              </w:tabs>
              <w:jc w:val="both"/>
              <w:rPr>
                <w:noProof/>
                <w:lang w:eastAsia="zh-CN"/>
              </w:rPr>
            </w:pPr>
          </w:p>
        </w:tc>
        <w:tc>
          <w:tcPr>
            <w:tcW w:w="567" w:type="dxa"/>
            <w:shd w:val="solid" w:color="FFFFFF" w:fill="auto"/>
          </w:tcPr>
          <w:p w14:paraId="3C970D8D" w14:textId="77777777" w:rsidR="001D2895" w:rsidRDefault="001D2895" w:rsidP="008D5A20">
            <w:pPr>
              <w:pStyle w:val="TAL"/>
            </w:pPr>
            <w:r>
              <w:t>0216</w:t>
            </w:r>
          </w:p>
        </w:tc>
        <w:tc>
          <w:tcPr>
            <w:tcW w:w="425" w:type="dxa"/>
            <w:shd w:val="solid" w:color="FFFFFF" w:fill="auto"/>
          </w:tcPr>
          <w:p w14:paraId="09EFB33E" w14:textId="77777777" w:rsidR="001D2895" w:rsidRDefault="001D2895" w:rsidP="008D5A20">
            <w:pPr>
              <w:pStyle w:val="TAC"/>
              <w:tabs>
                <w:tab w:val="left" w:pos="570"/>
              </w:tabs>
              <w:jc w:val="both"/>
              <w:rPr>
                <w:noProof/>
                <w:lang w:eastAsia="zh-CN"/>
              </w:rPr>
            </w:pPr>
          </w:p>
        </w:tc>
        <w:tc>
          <w:tcPr>
            <w:tcW w:w="567" w:type="dxa"/>
            <w:shd w:val="solid" w:color="FFFFFF" w:fill="auto"/>
          </w:tcPr>
          <w:p w14:paraId="714CD3FC" w14:textId="77777777" w:rsidR="001D2895" w:rsidRPr="00D527CE" w:rsidRDefault="001D2895" w:rsidP="008D5A20">
            <w:pPr>
              <w:pStyle w:val="TAL"/>
              <w:rPr>
                <w:noProof/>
                <w:lang w:eastAsia="zh-CN"/>
              </w:rPr>
            </w:pPr>
          </w:p>
        </w:tc>
        <w:tc>
          <w:tcPr>
            <w:tcW w:w="4678" w:type="dxa"/>
            <w:shd w:val="solid" w:color="FFFFFF" w:fill="auto"/>
          </w:tcPr>
          <w:p w14:paraId="4BBBFCE8" w14:textId="20C644DF" w:rsidR="001D2895" w:rsidRDefault="001D2895" w:rsidP="008D5A20">
            <w:pPr>
              <w:pStyle w:val="TAL"/>
              <w:rPr>
                <w:noProof/>
                <w:lang w:eastAsia="zh-CN"/>
              </w:rPr>
            </w:pPr>
            <w:r w:rsidRPr="00D527CE">
              <w:rPr>
                <w:noProof/>
                <w:lang w:eastAsia="zh-CN"/>
              </w:rPr>
              <w:t>Corrections to reference errors</w:t>
            </w:r>
          </w:p>
        </w:tc>
        <w:tc>
          <w:tcPr>
            <w:tcW w:w="850" w:type="dxa"/>
            <w:shd w:val="solid" w:color="FFFFFF" w:fill="auto"/>
          </w:tcPr>
          <w:p w14:paraId="05E230A5" w14:textId="77777777" w:rsidR="001D2895" w:rsidRDefault="001D2895" w:rsidP="008D5A20">
            <w:pPr>
              <w:pStyle w:val="TAL"/>
            </w:pPr>
          </w:p>
        </w:tc>
      </w:tr>
      <w:tr w:rsidR="001D2895" w:rsidRPr="004D3578" w14:paraId="2495B1AA" w14:textId="77777777" w:rsidTr="00E75869">
        <w:tc>
          <w:tcPr>
            <w:tcW w:w="851" w:type="dxa"/>
            <w:shd w:val="solid" w:color="FFFFFF" w:fill="auto"/>
          </w:tcPr>
          <w:p w14:paraId="6F8F7EB3" w14:textId="77777777" w:rsidR="001D2895" w:rsidRDefault="001D2895" w:rsidP="008D5A20">
            <w:pPr>
              <w:pStyle w:val="TAL"/>
            </w:pPr>
          </w:p>
        </w:tc>
        <w:tc>
          <w:tcPr>
            <w:tcW w:w="851" w:type="dxa"/>
            <w:shd w:val="solid" w:color="FFFFFF" w:fill="auto"/>
          </w:tcPr>
          <w:p w14:paraId="6EFC87D8" w14:textId="77777777" w:rsidR="001D2895" w:rsidRDefault="001D2895" w:rsidP="008D5A20">
            <w:pPr>
              <w:pStyle w:val="TAC"/>
              <w:tabs>
                <w:tab w:val="left" w:pos="570"/>
              </w:tabs>
              <w:jc w:val="both"/>
              <w:rPr>
                <w:noProof/>
                <w:lang w:eastAsia="zh-CN"/>
              </w:rPr>
            </w:pPr>
          </w:p>
        </w:tc>
        <w:tc>
          <w:tcPr>
            <w:tcW w:w="992" w:type="dxa"/>
            <w:shd w:val="solid" w:color="FFFFFF" w:fill="auto"/>
          </w:tcPr>
          <w:p w14:paraId="68F45C2F" w14:textId="77777777" w:rsidR="001D2895" w:rsidRDefault="001D2895" w:rsidP="008D5A20">
            <w:pPr>
              <w:pStyle w:val="TAC"/>
              <w:tabs>
                <w:tab w:val="left" w:pos="570"/>
              </w:tabs>
              <w:jc w:val="both"/>
              <w:rPr>
                <w:noProof/>
                <w:lang w:eastAsia="zh-CN"/>
              </w:rPr>
            </w:pPr>
          </w:p>
        </w:tc>
        <w:tc>
          <w:tcPr>
            <w:tcW w:w="567" w:type="dxa"/>
            <w:shd w:val="solid" w:color="FFFFFF" w:fill="auto"/>
          </w:tcPr>
          <w:p w14:paraId="01815484" w14:textId="77777777" w:rsidR="001D2895" w:rsidRDefault="001D2895" w:rsidP="008D5A20">
            <w:pPr>
              <w:pStyle w:val="TAL"/>
            </w:pPr>
            <w:r>
              <w:t>0217r3</w:t>
            </w:r>
          </w:p>
        </w:tc>
        <w:tc>
          <w:tcPr>
            <w:tcW w:w="425" w:type="dxa"/>
            <w:shd w:val="solid" w:color="FFFFFF" w:fill="auto"/>
          </w:tcPr>
          <w:p w14:paraId="5993EC79" w14:textId="77777777" w:rsidR="001D2895" w:rsidRDefault="001D2895" w:rsidP="008D5A20">
            <w:pPr>
              <w:pStyle w:val="TAC"/>
              <w:tabs>
                <w:tab w:val="left" w:pos="570"/>
              </w:tabs>
              <w:jc w:val="both"/>
              <w:rPr>
                <w:noProof/>
                <w:lang w:eastAsia="zh-CN"/>
              </w:rPr>
            </w:pPr>
          </w:p>
        </w:tc>
        <w:tc>
          <w:tcPr>
            <w:tcW w:w="567" w:type="dxa"/>
            <w:shd w:val="solid" w:color="FFFFFF" w:fill="auto"/>
          </w:tcPr>
          <w:p w14:paraId="1C4F5FFC" w14:textId="77777777" w:rsidR="001D2895" w:rsidRPr="00CF57B7" w:rsidRDefault="001D2895" w:rsidP="008D5A20">
            <w:pPr>
              <w:pStyle w:val="TAL"/>
              <w:rPr>
                <w:noProof/>
              </w:rPr>
            </w:pPr>
          </w:p>
        </w:tc>
        <w:tc>
          <w:tcPr>
            <w:tcW w:w="4678" w:type="dxa"/>
            <w:shd w:val="solid" w:color="FFFFFF" w:fill="auto"/>
          </w:tcPr>
          <w:p w14:paraId="1AE3B15B" w14:textId="2B6D547F" w:rsidR="001D2895" w:rsidRDefault="001D2895" w:rsidP="008D5A20">
            <w:pPr>
              <w:pStyle w:val="TAL"/>
              <w:rPr>
                <w:noProof/>
                <w:lang w:eastAsia="zh-CN"/>
              </w:rPr>
            </w:pPr>
            <w:r w:rsidRPr="00CF57B7">
              <w:rPr>
                <w:noProof/>
              </w:rPr>
              <w:t>SGW failure when ISR is active</w:t>
            </w:r>
          </w:p>
        </w:tc>
        <w:tc>
          <w:tcPr>
            <w:tcW w:w="850" w:type="dxa"/>
            <w:shd w:val="solid" w:color="FFFFFF" w:fill="auto"/>
          </w:tcPr>
          <w:p w14:paraId="2C17B55E" w14:textId="77777777" w:rsidR="001D2895" w:rsidRDefault="001D2895" w:rsidP="008D5A20">
            <w:pPr>
              <w:pStyle w:val="TAL"/>
            </w:pPr>
          </w:p>
        </w:tc>
      </w:tr>
      <w:tr w:rsidR="001D2895" w:rsidRPr="004D3578" w14:paraId="4A5E7716" w14:textId="77777777" w:rsidTr="00E75869">
        <w:tc>
          <w:tcPr>
            <w:tcW w:w="851" w:type="dxa"/>
            <w:shd w:val="solid" w:color="FFFFFF" w:fill="auto"/>
          </w:tcPr>
          <w:p w14:paraId="1DCD8A6C" w14:textId="77777777" w:rsidR="001D2895" w:rsidRDefault="001D2895" w:rsidP="008D5A20">
            <w:pPr>
              <w:pStyle w:val="TAL"/>
            </w:pPr>
          </w:p>
        </w:tc>
        <w:tc>
          <w:tcPr>
            <w:tcW w:w="851" w:type="dxa"/>
            <w:shd w:val="solid" w:color="FFFFFF" w:fill="auto"/>
          </w:tcPr>
          <w:p w14:paraId="71440588" w14:textId="77777777" w:rsidR="001D2895" w:rsidRDefault="001D2895" w:rsidP="008D5A20">
            <w:pPr>
              <w:pStyle w:val="TAC"/>
              <w:tabs>
                <w:tab w:val="left" w:pos="570"/>
              </w:tabs>
              <w:jc w:val="both"/>
              <w:rPr>
                <w:noProof/>
                <w:lang w:eastAsia="zh-CN"/>
              </w:rPr>
            </w:pPr>
          </w:p>
        </w:tc>
        <w:tc>
          <w:tcPr>
            <w:tcW w:w="992" w:type="dxa"/>
            <w:shd w:val="solid" w:color="FFFFFF" w:fill="auto"/>
          </w:tcPr>
          <w:p w14:paraId="59952A5D" w14:textId="77777777" w:rsidR="001D2895" w:rsidRDefault="001D2895" w:rsidP="008D5A20">
            <w:pPr>
              <w:pStyle w:val="TAC"/>
              <w:tabs>
                <w:tab w:val="left" w:pos="570"/>
              </w:tabs>
              <w:jc w:val="both"/>
              <w:rPr>
                <w:noProof/>
                <w:lang w:eastAsia="zh-CN"/>
              </w:rPr>
            </w:pPr>
          </w:p>
        </w:tc>
        <w:tc>
          <w:tcPr>
            <w:tcW w:w="567" w:type="dxa"/>
            <w:shd w:val="solid" w:color="FFFFFF" w:fill="auto"/>
          </w:tcPr>
          <w:p w14:paraId="4A872AA5" w14:textId="77777777" w:rsidR="001D2895" w:rsidRDefault="001D2895" w:rsidP="008D5A20">
            <w:pPr>
              <w:pStyle w:val="TAL"/>
            </w:pPr>
            <w:r>
              <w:t>0214r4</w:t>
            </w:r>
          </w:p>
        </w:tc>
        <w:tc>
          <w:tcPr>
            <w:tcW w:w="425" w:type="dxa"/>
            <w:shd w:val="solid" w:color="FFFFFF" w:fill="auto"/>
          </w:tcPr>
          <w:p w14:paraId="3E7BD542" w14:textId="77777777" w:rsidR="001D2895" w:rsidRDefault="001D2895" w:rsidP="008D5A20">
            <w:pPr>
              <w:pStyle w:val="TAC"/>
              <w:tabs>
                <w:tab w:val="left" w:pos="570"/>
              </w:tabs>
              <w:jc w:val="both"/>
              <w:rPr>
                <w:noProof/>
                <w:lang w:eastAsia="zh-CN"/>
              </w:rPr>
            </w:pPr>
          </w:p>
        </w:tc>
        <w:tc>
          <w:tcPr>
            <w:tcW w:w="567" w:type="dxa"/>
            <w:shd w:val="solid" w:color="FFFFFF" w:fill="auto"/>
          </w:tcPr>
          <w:p w14:paraId="2FFA18E9" w14:textId="77777777" w:rsidR="001D2895" w:rsidRPr="007A2BD7" w:rsidRDefault="001D2895" w:rsidP="008D5A20">
            <w:pPr>
              <w:pStyle w:val="TAL"/>
              <w:rPr>
                <w:noProof/>
              </w:rPr>
            </w:pPr>
          </w:p>
        </w:tc>
        <w:tc>
          <w:tcPr>
            <w:tcW w:w="4678" w:type="dxa"/>
            <w:shd w:val="solid" w:color="FFFFFF" w:fill="auto"/>
          </w:tcPr>
          <w:p w14:paraId="2FB10C3C" w14:textId="2C2203D7" w:rsidR="001D2895" w:rsidRDefault="001D2895" w:rsidP="008D5A20">
            <w:pPr>
              <w:pStyle w:val="TAL"/>
              <w:rPr>
                <w:noProof/>
                <w:lang w:eastAsia="zh-CN"/>
              </w:rPr>
            </w:pPr>
            <w:r w:rsidRPr="007A2BD7">
              <w:rPr>
                <w:noProof/>
              </w:rPr>
              <w:t xml:space="preserve">Handling of VLR </w:t>
            </w:r>
            <w:r>
              <w:rPr>
                <w:noProof/>
              </w:rPr>
              <w:t>F</w:t>
            </w:r>
            <w:r w:rsidRPr="007A2BD7">
              <w:rPr>
                <w:noProof/>
              </w:rPr>
              <w:t xml:space="preserve">ailure without </w:t>
            </w:r>
            <w:r>
              <w:rPr>
                <w:noProof/>
              </w:rPr>
              <w:t>R</w:t>
            </w:r>
            <w:r w:rsidRPr="007A2BD7">
              <w:rPr>
                <w:noProof/>
              </w:rPr>
              <w:t>estart</w:t>
            </w:r>
          </w:p>
        </w:tc>
        <w:tc>
          <w:tcPr>
            <w:tcW w:w="850" w:type="dxa"/>
            <w:shd w:val="solid" w:color="FFFFFF" w:fill="auto"/>
          </w:tcPr>
          <w:p w14:paraId="362F29AC" w14:textId="77777777" w:rsidR="001D2895" w:rsidRDefault="001D2895" w:rsidP="008D5A20">
            <w:pPr>
              <w:pStyle w:val="TAL"/>
            </w:pPr>
          </w:p>
        </w:tc>
      </w:tr>
      <w:tr w:rsidR="001D2895" w:rsidRPr="004D3578" w14:paraId="492F683D" w14:textId="77777777" w:rsidTr="00E75869">
        <w:tc>
          <w:tcPr>
            <w:tcW w:w="851" w:type="dxa"/>
            <w:shd w:val="solid" w:color="FFFFFF" w:fill="auto"/>
          </w:tcPr>
          <w:p w14:paraId="250B6B66" w14:textId="77777777" w:rsidR="001D2895" w:rsidRDefault="001D2895" w:rsidP="008D5A20">
            <w:pPr>
              <w:pStyle w:val="TAL"/>
            </w:pPr>
            <w:r>
              <w:t>CT#58</w:t>
            </w:r>
          </w:p>
        </w:tc>
        <w:tc>
          <w:tcPr>
            <w:tcW w:w="851" w:type="dxa"/>
            <w:shd w:val="solid" w:color="FFFFFF" w:fill="auto"/>
          </w:tcPr>
          <w:p w14:paraId="4223EAD1" w14:textId="77777777" w:rsidR="001D2895" w:rsidRDefault="001D2895" w:rsidP="008D5A20">
            <w:pPr>
              <w:pStyle w:val="TAC"/>
              <w:tabs>
                <w:tab w:val="left" w:pos="570"/>
              </w:tabs>
              <w:jc w:val="both"/>
              <w:rPr>
                <w:noProof/>
                <w:lang w:eastAsia="zh-CN"/>
              </w:rPr>
            </w:pPr>
          </w:p>
        </w:tc>
        <w:tc>
          <w:tcPr>
            <w:tcW w:w="992" w:type="dxa"/>
            <w:shd w:val="solid" w:color="FFFFFF" w:fill="auto"/>
          </w:tcPr>
          <w:p w14:paraId="76F427B1" w14:textId="77777777" w:rsidR="001D2895" w:rsidRDefault="001D2895" w:rsidP="008D5A20">
            <w:pPr>
              <w:pStyle w:val="TAC"/>
              <w:tabs>
                <w:tab w:val="left" w:pos="570"/>
              </w:tabs>
              <w:jc w:val="both"/>
              <w:rPr>
                <w:noProof/>
                <w:lang w:eastAsia="zh-CN"/>
              </w:rPr>
            </w:pPr>
          </w:p>
        </w:tc>
        <w:tc>
          <w:tcPr>
            <w:tcW w:w="567" w:type="dxa"/>
            <w:shd w:val="solid" w:color="FFFFFF" w:fill="auto"/>
          </w:tcPr>
          <w:p w14:paraId="0FA3B45B" w14:textId="77777777" w:rsidR="001D2895" w:rsidRDefault="001D2895" w:rsidP="008D5A20">
            <w:pPr>
              <w:pStyle w:val="TAL"/>
            </w:pPr>
            <w:r>
              <w:t>0224r1</w:t>
            </w:r>
          </w:p>
        </w:tc>
        <w:tc>
          <w:tcPr>
            <w:tcW w:w="425" w:type="dxa"/>
            <w:shd w:val="solid" w:color="FFFFFF" w:fill="auto"/>
          </w:tcPr>
          <w:p w14:paraId="164AAEB3" w14:textId="77777777" w:rsidR="001D2895" w:rsidRDefault="001D2895" w:rsidP="008D5A20">
            <w:pPr>
              <w:pStyle w:val="TAC"/>
              <w:tabs>
                <w:tab w:val="left" w:pos="570"/>
              </w:tabs>
              <w:jc w:val="both"/>
              <w:rPr>
                <w:noProof/>
                <w:lang w:eastAsia="zh-CN"/>
              </w:rPr>
            </w:pPr>
          </w:p>
        </w:tc>
        <w:tc>
          <w:tcPr>
            <w:tcW w:w="567" w:type="dxa"/>
            <w:shd w:val="solid" w:color="FFFFFF" w:fill="auto"/>
          </w:tcPr>
          <w:p w14:paraId="492AD848" w14:textId="77777777" w:rsidR="001D2895" w:rsidRDefault="001D2895" w:rsidP="008D5A20">
            <w:pPr>
              <w:pStyle w:val="TAL"/>
              <w:rPr>
                <w:noProof/>
              </w:rPr>
            </w:pPr>
          </w:p>
        </w:tc>
        <w:tc>
          <w:tcPr>
            <w:tcW w:w="4678" w:type="dxa"/>
            <w:shd w:val="solid" w:color="FFFFFF" w:fill="auto"/>
          </w:tcPr>
          <w:p w14:paraId="4A1CBFE0" w14:textId="289A7943" w:rsidR="001D2895" w:rsidRPr="007A2BD7" w:rsidRDefault="001D2895" w:rsidP="008D5A20">
            <w:pPr>
              <w:pStyle w:val="TAL"/>
              <w:rPr>
                <w:noProof/>
              </w:rPr>
            </w:pPr>
            <w:r>
              <w:rPr>
                <w:noProof/>
              </w:rPr>
              <w:t>SGSN handling of VLR restart</w:t>
            </w:r>
          </w:p>
        </w:tc>
        <w:tc>
          <w:tcPr>
            <w:tcW w:w="850" w:type="dxa"/>
            <w:shd w:val="solid" w:color="FFFFFF" w:fill="auto"/>
          </w:tcPr>
          <w:p w14:paraId="4BF9CCB7" w14:textId="77777777" w:rsidR="001D2895" w:rsidRDefault="001D2895" w:rsidP="008D5A20">
            <w:pPr>
              <w:pStyle w:val="TAL"/>
            </w:pPr>
            <w:r>
              <w:t>11.5.0</w:t>
            </w:r>
          </w:p>
        </w:tc>
      </w:tr>
      <w:tr w:rsidR="001D2895" w:rsidRPr="004D3578" w14:paraId="10F9B407" w14:textId="77777777" w:rsidTr="00E75869">
        <w:tc>
          <w:tcPr>
            <w:tcW w:w="851" w:type="dxa"/>
            <w:shd w:val="solid" w:color="FFFFFF" w:fill="auto"/>
          </w:tcPr>
          <w:p w14:paraId="3ABECB3F" w14:textId="77777777" w:rsidR="001D2895" w:rsidRDefault="001D2895" w:rsidP="008D5A20">
            <w:pPr>
              <w:pStyle w:val="TAL"/>
            </w:pPr>
          </w:p>
        </w:tc>
        <w:tc>
          <w:tcPr>
            <w:tcW w:w="851" w:type="dxa"/>
            <w:shd w:val="solid" w:color="FFFFFF" w:fill="auto"/>
          </w:tcPr>
          <w:p w14:paraId="4487F69E" w14:textId="77777777" w:rsidR="001D2895" w:rsidRDefault="001D2895" w:rsidP="008D5A20">
            <w:pPr>
              <w:pStyle w:val="TAC"/>
              <w:tabs>
                <w:tab w:val="left" w:pos="570"/>
              </w:tabs>
              <w:jc w:val="both"/>
              <w:rPr>
                <w:noProof/>
                <w:lang w:eastAsia="zh-CN"/>
              </w:rPr>
            </w:pPr>
          </w:p>
        </w:tc>
        <w:tc>
          <w:tcPr>
            <w:tcW w:w="992" w:type="dxa"/>
            <w:shd w:val="solid" w:color="FFFFFF" w:fill="auto"/>
          </w:tcPr>
          <w:p w14:paraId="2F0CF739" w14:textId="77777777" w:rsidR="001D2895" w:rsidRDefault="001D2895" w:rsidP="008D5A20">
            <w:pPr>
              <w:pStyle w:val="TAC"/>
              <w:tabs>
                <w:tab w:val="left" w:pos="570"/>
              </w:tabs>
              <w:jc w:val="both"/>
              <w:rPr>
                <w:noProof/>
                <w:lang w:eastAsia="zh-CN"/>
              </w:rPr>
            </w:pPr>
          </w:p>
        </w:tc>
        <w:tc>
          <w:tcPr>
            <w:tcW w:w="567" w:type="dxa"/>
            <w:shd w:val="solid" w:color="FFFFFF" w:fill="auto"/>
          </w:tcPr>
          <w:p w14:paraId="1F7507CC" w14:textId="77777777" w:rsidR="001D2895" w:rsidRDefault="001D2895" w:rsidP="008D5A20">
            <w:pPr>
              <w:pStyle w:val="TAL"/>
            </w:pPr>
            <w:r>
              <w:t>0225r1</w:t>
            </w:r>
          </w:p>
        </w:tc>
        <w:tc>
          <w:tcPr>
            <w:tcW w:w="425" w:type="dxa"/>
            <w:shd w:val="solid" w:color="FFFFFF" w:fill="auto"/>
          </w:tcPr>
          <w:p w14:paraId="67B8D887" w14:textId="77777777" w:rsidR="001D2895" w:rsidRDefault="001D2895" w:rsidP="008D5A20">
            <w:pPr>
              <w:pStyle w:val="TAC"/>
              <w:tabs>
                <w:tab w:val="left" w:pos="570"/>
              </w:tabs>
              <w:jc w:val="both"/>
              <w:rPr>
                <w:noProof/>
                <w:lang w:eastAsia="zh-CN"/>
              </w:rPr>
            </w:pPr>
          </w:p>
        </w:tc>
        <w:tc>
          <w:tcPr>
            <w:tcW w:w="567" w:type="dxa"/>
            <w:shd w:val="solid" w:color="FFFFFF" w:fill="auto"/>
          </w:tcPr>
          <w:p w14:paraId="2ED5114E" w14:textId="77777777" w:rsidR="001D2895" w:rsidRDefault="001D2895" w:rsidP="008D5A20">
            <w:pPr>
              <w:pStyle w:val="TAL"/>
              <w:rPr>
                <w:noProof/>
              </w:rPr>
            </w:pPr>
          </w:p>
        </w:tc>
        <w:tc>
          <w:tcPr>
            <w:tcW w:w="4678" w:type="dxa"/>
            <w:shd w:val="solid" w:color="FFFFFF" w:fill="auto"/>
          </w:tcPr>
          <w:p w14:paraId="39578E75" w14:textId="0BB80CF0" w:rsidR="001D2895" w:rsidRPr="007A2BD7" w:rsidRDefault="001D2895" w:rsidP="008D5A20">
            <w:pPr>
              <w:pStyle w:val="TAL"/>
              <w:rPr>
                <w:noProof/>
              </w:rPr>
            </w:pPr>
            <w:r>
              <w:rPr>
                <w:noProof/>
              </w:rPr>
              <w:t>Fixing editor's notes in SGW restoration procedure</w:t>
            </w:r>
          </w:p>
        </w:tc>
        <w:tc>
          <w:tcPr>
            <w:tcW w:w="850" w:type="dxa"/>
            <w:shd w:val="solid" w:color="FFFFFF" w:fill="auto"/>
          </w:tcPr>
          <w:p w14:paraId="6F00E90E" w14:textId="77777777" w:rsidR="001D2895" w:rsidRDefault="001D2895" w:rsidP="008D5A20">
            <w:pPr>
              <w:pStyle w:val="TAL"/>
            </w:pPr>
          </w:p>
        </w:tc>
      </w:tr>
      <w:tr w:rsidR="001D2895" w:rsidRPr="004D3578" w14:paraId="046FF7C0" w14:textId="77777777" w:rsidTr="00E75869">
        <w:tc>
          <w:tcPr>
            <w:tcW w:w="851" w:type="dxa"/>
            <w:shd w:val="solid" w:color="FFFFFF" w:fill="auto"/>
          </w:tcPr>
          <w:p w14:paraId="567C206C" w14:textId="77777777" w:rsidR="001D2895" w:rsidRDefault="001D2895" w:rsidP="008D5A20">
            <w:pPr>
              <w:pStyle w:val="TAL"/>
            </w:pPr>
          </w:p>
        </w:tc>
        <w:tc>
          <w:tcPr>
            <w:tcW w:w="851" w:type="dxa"/>
            <w:shd w:val="solid" w:color="FFFFFF" w:fill="auto"/>
          </w:tcPr>
          <w:p w14:paraId="72F4ABB1" w14:textId="77777777" w:rsidR="001D2895" w:rsidRDefault="001D2895" w:rsidP="008D5A20">
            <w:pPr>
              <w:pStyle w:val="TAC"/>
              <w:tabs>
                <w:tab w:val="left" w:pos="570"/>
              </w:tabs>
              <w:jc w:val="both"/>
              <w:rPr>
                <w:noProof/>
                <w:lang w:eastAsia="zh-CN"/>
              </w:rPr>
            </w:pPr>
          </w:p>
        </w:tc>
        <w:tc>
          <w:tcPr>
            <w:tcW w:w="992" w:type="dxa"/>
            <w:shd w:val="solid" w:color="FFFFFF" w:fill="auto"/>
          </w:tcPr>
          <w:p w14:paraId="2F6BAB0D" w14:textId="77777777" w:rsidR="001D2895" w:rsidRDefault="001D2895" w:rsidP="008D5A20">
            <w:pPr>
              <w:pStyle w:val="TAC"/>
              <w:tabs>
                <w:tab w:val="left" w:pos="570"/>
              </w:tabs>
              <w:jc w:val="both"/>
              <w:rPr>
                <w:noProof/>
                <w:lang w:eastAsia="zh-CN"/>
              </w:rPr>
            </w:pPr>
          </w:p>
        </w:tc>
        <w:tc>
          <w:tcPr>
            <w:tcW w:w="567" w:type="dxa"/>
            <w:shd w:val="solid" w:color="FFFFFF" w:fill="auto"/>
          </w:tcPr>
          <w:p w14:paraId="508DCE0A" w14:textId="77777777" w:rsidR="001D2895" w:rsidRDefault="001D2895" w:rsidP="008D5A20">
            <w:pPr>
              <w:pStyle w:val="TAL"/>
            </w:pPr>
            <w:r>
              <w:t>0226r1</w:t>
            </w:r>
          </w:p>
        </w:tc>
        <w:tc>
          <w:tcPr>
            <w:tcW w:w="425" w:type="dxa"/>
            <w:shd w:val="solid" w:color="FFFFFF" w:fill="auto"/>
          </w:tcPr>
          <w:p w14:paraId="6B2637F0" w14:textId="77777777" w:rsidR="001D2895" w:rsidRDefault="001D2895" w:rsidP="008D5A20">
            <w:pPr>
              <w:pStyle w:val="TAC"/>
              <w:tabs>
                <w:tab w:val="left" w:pos="570"/>
              </w:tabs>
              <w:jc w:val="both"/>
              <w:rPr>
                <w:noProof/>
                <w:lang w:eastAsia="zh-CN"/>
              </w:rPr>
            </w:pPr>
          </w:p>
        </w:tc>
        <w:tc>
          <w:tcPr>
            <w:tcW w:w="567" w:type="dxa"/>
            <w:shd w:val="solid" w:color="FFFFFF" w:fill="auto"/>
          </w:tcPr>
          <w:p w14:paraId="56E706D3" w14:textId="77777777" w:rsidR="001D2895" w:rsidRDefault="001D2895" w:rsidP="008D5A20">
            <w:pPr>
              <w:pStyle w:val="TAL"/>
              <w:rPr>
                <w:noProof/>
              </w:rPr>
            </w:pPr>
          </w:p>
        </w:tc>
        <w:tc>
          <w:tcPr>
            <w:tcW w:w="4678" w:type="dxa"/>
            <w:shd w:val="solid" w:color="FFFFFF" w:fill="auto"/>
          </w:tcPr>
          <w:p w14:paraId="343CD804" w14:textId="3F05A711" w:rsidR="001D2895" w:rsidRPr="007A2BD7" w:rsidRDefault="001D2895" w:rsidP="008D5A20">
            <w:pPr>
              <w:pStyle w:val="TAL"/>
              <w:rPr>
                <w:noProof/>
              </w:rPr>
            </w:pPr>
            <w:r>
              <w:rPr>
                <w:noProof/>
              </w:rPr>
              <w:t xml:space="preserve">The inclusion of </w:t>
            </w:r>
            <w:r w:rsidRPr="00133962">
              <w:rPr>
                <w:noProof/>
              </w:rPr>
              <w:t>the MME/S4-SGSN identifier IE</w:t>
            </w:r>
          </w:p>
        </w:tc>
        <w:tc>
          <w:tcPr>
            <w:tcW w:w="850" w:type="dxa"/>
            <w:shd w:val="solid" w:color="FFFFFF" w:fill="auto"/>
          </w:tcPr>
          <w:p w14:paraId="1D37E59A" w14:textId="77777777" w:rsidR="001D2895" w:rsidRDefault="001D2895" w:rsidP="008D5A20">
            <w:pPr>
              <w:pStyle w:val="TAL"/>
            </w:pPr>
          </w:p>
        </w:tc>
      </w:tr>
      <w:tr w:rsidR="001D2895" w:rsidRPr="004D3578" w14:paraId="36A255EE" w14:textId="77777777" w:rsidTr="00E75869">
        <w:tc>
          <w:tcPr>
            <w:tcW w:w="851" w:type="dxa"/>
            <w:shd w:val="solid" w:color="FFFFFF" w:fill="auto"/>
          </w:tcPr>
          <w:p w14:paraId="56803A12" w14:textId="77777777" w:rsidR="001D2895" w:rsidRDefault="001D2895" w:rsidP="008D5A20">
            <w:pPr>
              <w:pStyle w:val="TAL"/>
            </w:pPr>
            <w:r>
              <w:t>CT#59</w:t>
            </w:r>
          </w:p>
        </w:tc>
        <w:tc>
          <w:tcPr>
            <w:tcW w:w="851" w:type="dxa"/>
            <w:shd w:val="solid" w:color="FFFFFF" w:fill="auto"/>
          </w:tcPr>
          <w:p w14:paraId="10409CA8" w14:textId="77777777" w:rsidR="001D2895" w:rsidRDefault="001D2895" w:rsidP="008D5A20">
            <w:pPr>
              <w:pStyle w:val="TAC"/>
              <w:tabs>
                <w:tab w:val="left" w:pos="570"/>
              </w:tabs>
              <w:jc w:val="both"/>
              <w:rPr>
                <w:noProof/>
                <w:lang w:eastAsia="zh-CN"/>
              </w:rPr>
            </w:pPr>
          </w:p>
        </w:tc>
        <w:tc>
          <w:tcPr>
            <w:tcW w:w="992" w:type="dxa"/>
            <w:shd w:val="solid" w:color="FFFFFF" w:fill="auto"/>
          </w:tcPr>
          <w:p w14:paraId="19C6A3E3" w14:textId="77777777" w:rsidR="001D2895" w:rsidRDefault="001D2895" w:rsidP="008D5A20">
            <w:pPr>
              <w:pStyle w:val="TAC"/>
              <w:tabs>
                <w:tab w:val="left" w:pos="570"/>
              </w:tabs>
              <w:jc w:val="both"/>
              <w:rPr>
                <w:noProof/>
                <w:lang w:eastAsia="zh-CN"/>
              </w:rPr>
            </w:pPr>
          </w:p>
        </w:tc>
        <w:tc>
          <w:tcPr>
            <w:tcW w:w="567" w:type="dxa"/>
            <w:shd w:val="solid" w:color="FFFFFF" w:fill="auto"/>
          </w:tcPr>
          <w:p w14:paraId="748A008C" w14:textId="77777777" w:rsidR="001D2895" w:rsidRDefault="001D2895" w:rsidP="008D5A20">
            <w:pPr>
              <w:pStyle w:val="TAL"/>
            </w:pPr>
            <w:r>
              <w:t>0218r1</w:t>
            </w:r>
          </w:p>
        </w:tc>
        <w:tc>
          <w:tcPr>
            <w:tcW w:w="425" w:type="dxa"/>
            <w:shd w:val="solid" w:color="FFFFFF" w:fill="auto"/>
          </w:tcPr>
          <w:p w14:paraId="6D43E6D4" w14:textId="77777777" w:rsidR="001D2895" w:rsidRDefault="001D2895" w:rsidP="008D5A20">
            <w:pPr>
              <w:pStyle w:val="TAC"/>
              <w:tabs>
                <w:tab w:val="left" w:pos="570"/>
              </w:tabs>
              <w:jc w:val="both"/>
              <w:rPr>
                <w:noProof/>
                <w:lang w:eastAsia="zh-CN"/>
              </w:rPr>
            </w:pPr>
          </w:p>
        </w:tc>
        <w:tc>
          <w:tcPr>
            <w:tcW w:w="567" w:type="dxa"/>
            <w:shd w:val="solid" w:color="FFFFFF" w:fill="auto"/>
          </w:tcPr>
          <w:p w14:paraId="59649BE2" w14:textId="77777777" w:rsidR="001D2895" w:rsidRPr="00C64A83" w:rsidRDefault="001D2895" w:rsidP="008D5A20">
            <w:pPr>
              <w:pStyle w:val="TAL"/>
              <w:rPr>
                <w:noProof/>
              </w:rPr>
            </w:pPr>
          </w:p>
        </w:tc>
        <w:tc>
          <w:tcPr>
            <w:tcW w:w="4678" w:type="dxa"/>
            <w:shd w:val="solid" w:color="FFFFFF" w:fill="auto"/>
          </w:tcPr>
          <w:p w14:paraId="60FB497A" w14:textId="77FDA9B6" w:rsidR="001D2895" w:rsidRDefault="001D2895" w:rsidP="008D5A20">
            <w:pPr>
              <w:pStyle w:val="TAL"/>
              <w:rPr>
                <w:noProof/>
              </w:rPr>
            </w:pPr>
            <w:r w:rsidRPr="00C64A83">
              <w:rPr>
                <w:noProof/>
              </w:rPr>
              <w:t>Corrections to reference error for periodic location update timer</w:t>
            </w:r>
          </w:p>
        </w:tc>
        <w:tc>
          <w:tcPr>
            <w:tcW w:w="850" w:type="dxa"/>
            <w:shd w:val="solid" w:color="FFFFFF" w:fill="auto"/>
          </w:tcPr>
          <w:p w14:paraId="233EADE8" w14:textId="77777777" w:rsidR="001D2895" w:rsidRDefault="001D2895" w:rsidP="008D5A20">
            <w:pPr>
              <w:pStyle w:val="TAL"/>
            </w:pPr>
            <w:r>
              <w:t>12.0.0</w:t>
            </w:r>
          </w:p>
        </w:tc>
      </w:tr>
      <w:tr w:rsidR="001D2895" w:rsidRPr="004D3578" w14:paraId="4F05985F" w14:textId="77777777" w:rsidTr="00E75869">
        <w:tc>
          <w:tcPr>
            <w:tcW w:w="851" w:type="dxa"/>
            <w:shd w:val="solid" w:color="FFFFFF" w:fill="auto"/>
          </w:tcPr>
          <w:p w14:paraId="0CC74B3A" w14:textId="77777777" w:rsidR="001D2895" w:rsidRDefault="001D2895" w:rsidP="008D5A20">
            <w:pPr>
              <w:pStyle w:val="TAL"/>
            </w:pPr>
          </w:p>
        </w:tc>
        <w:tc>
          <w:tcPr>
            <w:tcW w:w="851" w:type="dxa"/>
            <w:shd w:val="solid" w:color="FFFFFF" w:fill="auto"/>
          </w:tcPr>
          <w:p w14:paraId="549DB9A6" w14:textId="77777777" w:rsidR="001D2895" w:rsidRDefault="001D2895" w:rsidP="008D5A20">
            <w:pPr>
              <w:pStyle w:val="TAC"/>
              <w:tabs>
                <w:tab w:val="left" w:pos="570"/>
              </w:tabs>
              <w:jc w:val="both"/>
              <w:rPr>
                <w:noProof/>
                <w:lang w:eastAsia="zh-CN"/>
              </w:rPr>
            </w:pPr>
          </w:p>
        </w:tc>
        <w:tc>
          <w:tcPr>
            <w:tcW w:w="992" w:type="dxa"/>
            <w:shd w:val="solid" w:color="FFFFFF" w:fill="auto"/>
          </w:tcPr>
          <w:p w14:paraId="41E7FD61" w14:textId="77777777" w:rsidR="001D2895" w:rsidRDefault="001D2895" w:rsidP="008D5A20">
            <w:pPr>
              <w:pStyle w:val="TAC"/>
              <w:tabs>
                <w:tab w:val="left" w:pos="570"/>
              </w:tabs>
              <w:jc w:val="both"/>
              <w:rPr>
                <w:noProof/>
                <w:lang w:eastAsia="zh-CN"/>
              </w:rPr>
            </w:pPr>
          </w:p>
        </w:tc>
        <w:tc>
          <w:tcPr>
            <w:tcW w:w="567" w:type="dxa"/>
            <w:shd w:val="solid" w:color="FFFFFF" w:fill="auto"/>
          </w:tcPr>
          <w:p w14:paraId="7BF0578A" w14:textId="77777777" w:rsidR="001D2895" w:rsidRDefault="001D2895" w:rsidP="008D5A20">
            <w:pPr>
              <w:pStyle w:val="TAL"/>
            </w:pPr>
            <w:r>
              <w:t>0220r1</w:t>
            </w:r>
          </w:p>
        </w:tc>
        <w:tc>
          <w:tcPr>
            <w:tcW w:w="425" w:type="dxa"/>
            <w:shd w:val="solid" w:color="FFFFFF" w:fill="auto"/>
          </w:tcPr>
          <w:p w14:paraId="4E5B3926" w14:textId="77777777" w:rsidR="001D2895" w:rsidRDefault="001D2895" w:rsidP="008D5A20">
            <w:pPr>
              <w:pStyle w:val="TAC"/>
              <w:tabs>
                <w:tab w:val="left" w:pos="570"/>
              </w:tabs>
              <w:jc w:val="both"/>
              <w:rPr>
                <w:noProof/>
                <w:lang w:eastAsia="zh-CN"/>
              </w:rPr>
            </w:pPr>
          </w:p>
        </w:tc>
        <w:tc>
          <w:tcPr>
            <w:tcW w:w="567" w:type="dxa"/>
            <w:shd w:val="solid" w:color="FFFFFF" w:fill="auto"/>
          </w:tcPr>
          <w:p w14:paraId="07E244A8" w14:textId="77777777" w:rsidR="001D2895" w:rsidRDefault="001D2895" w:rsidP="008D5A20">
            <w:pPr>
              <w:pStyle w:val="TAL"/>
              <w:rPr>
                <w:noProof/>
              </w:rPr>
            </w:pPr>
          </w:p>
        </w:tc>
        <w:tc>
          <w:tcPr>
            <w:tcW w:w="4678" w:type="dxa"/>
            <w:shd w:val="solid" w:color="FFFFFF" w:fill="auto"/>
          </w:tcPr>
          <w:p w14:paraId="1CAC55ED" w14:textId="03BD152E" w:rsidR="001D2895" w:rsidRDefault="001D2895" w:rsidP="008D5A20">
            <w:pPr>
              <w:pStyle w:val="TAL"/>
              <w:rPr>
                <w:noProof/>
              </w:rPr>
            </w:pPr>
            <w:r>
              <w:rPr>
                <w:noProof/>
              </w:rPr>
              <w:t>MME/SGSN behaviour upon MBMS-GW restart</w:t>
            </w:r>
          </w:p>
        </w:tc>
        <w:tc>
          <w:tcPr>
            <w:tcW w:w="850" w:type="dxa"/>
            <w:shd w:val="solid" w:color="FFFFFF" w:fill="auto"/>
          </w:tcPr>
          <w:p w14:paraId="1A6926E3" w14:textId="77777777" w:rsidR="001D2895" w:rsidRDefault="001D2895" w:rsidP="008D5A20">
            <w:pPr>
              <w:pStyle w:val="TAL"/>
            </w:pPr>
          </w:p>
        </w:tc>
      </w:tr>
      <w:tr w:rsidR="001D2895" w:rsidRPr="004D3578" w14:paraId="72952B41" w14:textId="77777777" w:rsidTr="00E75869">
        <w:tc>
          <w:tcPr>
            <w:tcW w:w="851" w:type="dxa"/>
            <w:shd w:val="solid" w:color="FFFFFF" w:fill="auto"/>
          </w:tcPr>
          <w:p w14:paraId="24B36069" w14:textId="77777777" w:rsidR="001D2895" w:rsidRDefault="001D2895" w:rsidP="008D5A20">
            <w:pPr>
              <w:pStyle w:val="TAL"/>
            </w:pPr>
          </w:p>
        </w:tc>
        <w:tc>
          <w:tcPr>
            <w:tcW w:w="851" w:type="dxa"/>
            <w:shd w:val="solid" w:color="FFFFFF" w:fill="auto"/>
          </w:tcPr>
          <w:p w14:paraId="10866534" w14:textId="77777777" w:rsidR="001D2895" w:rsidRDefault="001D2895" w:rsidP="008D5A20">
            <w:pPr>
              <w:pStyle w:val="TAC"/>
              <w:tabs>
                <w:tab w:val="left" w:pos="570"/>
              </w:tabs>
              <w:jc w:val="both"/>
              <w:rPr>
                <w:noProof/>
                <w:lang w:eastAsia="zh-CN"/>
              </w:rPr>
            </w:pPr>
          </w:p>
        </w:tc>
        <w:tc>
          <w:tcPr>
            <w:tcW w:w="992" w:type="dxa"/>
            <w:shd w:val="solid" w:color="FFFFFF" w:fill="auto"/>
          </w:tcPr>
          <w:p w14:paraId="0EE53331" w14:textId="77777777" w:rsidR="001D2895" w:rsidRDefault="001D2895" w:rsidP="008D5A20">
            <w:pPr>
              <w:pStyle w:val="TAC"/>
              <w:tabs>
                <w:tab w:val="left" w:pos="570"/>
              </w:tabs>
              <w:jc w:val="both"/>
              <w:rPr>
                <w:noProof/>
                <w:lang w:eastAsia="zh-CN"/>
              </w:rPr>
            </w:pPr>
          </w:p>
        </w:tc>
        <w:tc>
          <w:tcPr>
            <w:tcW w:w="567" w:type="dxa"/>
            <w:shd w:val="solid" w:color="FFFFFF" w:fill="auto"/>
          </w:tcPr>
          <w:p w14:paraId="09E9943A" w14:textId="77777777" w:rsidR="001D2895" w:rsidRDefault="001D2895" w:rsidP="008D5A20">
            <w:pPr>
              <w:pStyle w:val="TAL"/>
            </w:pPr>
            <w:r>
              <w:t>0221r1</w:t>
            </w:r>
          </w:p>
        </w:tc>
        <w:tc>
          <w:tcPr>
            <w:tcW w:w="425" w:type="dxa"/>
            <w:shd w:val="solid" w:color="FFFFFF" w:fill="auto"/>
          </w:tcPr>
          <w:p w14:paraId="60E83C1A" w14:textId="77777777" w:rsidR="001D2895" w:rsidRDefault="001D2895" w:rsidP="008D5A20">
            <w:pPr>
              <w:pStyle w:val="TAC"/>
              <w:tabs>
                <w:tab w:val="left" w:pos="570"/>
              </w:tabs>
              <w:jc w:val="both"/>
              <w:rPr>
                <w:noProof/>
                <w:lang w:eastAsia="zh-CN"/>
              </w:rPr>
            </w:pPr>
          </w:p>
        </w:tc>
        <w:tc>
          <w:tcPr>
            <w:tcW w:w="567" w:type="dxa"/>
            <w:shd w:val="solid" w:color="FFFFFF" w:fill="auto"/>
          </w:tcPr>
          <w:p w14:paraId="0D912CD6" w14:textId="77777777" w:rsidR="001D2895" w:rsidRDefault="001D2895" w:rsidP="008D5A20">
            <w:pPr>
              <w:pStyle w:val="TAL"/>
              <w:rPr>
                <w:noProof/>
              </w:rPr>
            </w:pPr>
          </w:p>
        </w:tc>
        <w:tc>
          <w:tcPr>
            <w:tcW w:w="4678" w:type="dxa"/>
            <w:shd w:val="solid" w:color="FFFFFF" w:fill="auto"/>
          </w:tcPr>
          <w:p w14:paraId="485692C7" w14:textId="0E708453" w:rsidR="001D2895" w:rsidRDefault="001D2895" w:rsidP="008D5A20">
            <w:pPr>
              <w:pStyle w:val="TAL"/>
              <w:rPr>
                <w:noProof/>
              </w:rPr>
            </w:pPr>
            <w:r>
              <w:rPr>
                <w:noProof/>
              </w:rPr>
              <w:t>eMBMS service restoration upon MCE failure or M3AP path failure</w:t>
            </w:r>
          </w:p>
        </w:tc>
        <w:tc>
          <w:tcPr>
            <w:tcW w:w="850" w:type="dxa"/>
            <w:shd w:val="solid" w:color="FFFFFF" w:fill="auto"/>
          </w:tcPr>
          <w:p w14:paraId="3C49B442" w14:textId="77777777" w:rsidR="001D2895" w:rsidRDefault="001D2895" w:rsidP="008D5A20">
            <w:pPr>
              <w:pStyle w:val="TAL"/>
            </w:pPr>
          </w:p>
        </w:tc>
      </w:tr>
      <w:tr w:rsidR="001D2895" w:rsidRPr="004D3578" w14:paraId="6E012A21" w14:textId="77777777" w:rsidTr="00E75869">
        <w:tc>
          <w:tcPr>
            <w:tcW w:w="851" w:type="dxa"/>
            <w:shd w:val="solid" w:color="FFFFFF" w:fill="auto"/>
          </w:tcPr>
          <w:p w14:paraId="5FA9504D" w14:textId="77777777" w:rsidR="001D2895" w:rsidRDefault="001D2895" w:rsidP="008D5A20">
            <w:pPr>
              <w:pStyle w:val="TAL"/>
            </w:pPr>
          </w:p>
        </w:tc>
        <w:tc>
          <w:tcPr>
            <w:tcW w:w="851" w:type="dxa"/>
            <w:shd w:val="solid" w:color="FFFFFF" w:fill="auto"/>
          </w:tcPr>
          <w:p w14:paraId="7D7A8531" w14:textId="77777777" w:rsidR="001D2895" w:rsidRDefault="001D2895" w:rsidP="008D5A20">
            <w:pPr>
              <w:pStyle w:val="TAC"/>
              <w:tabs>
                <w:tab w:val="left" w:pos="570"/>
              </w:tabs>
              <w:jc w:val="both"/>
              <w:rPr>
                <w:noProof/>
                <w:lang w:eastAsia="zh-CN"/>
              </w:rPr>
            </w:pPr>
          </w:p>
        </w:tc>
        <w:tc>
          <w:tcPr>
            <w:tcW w:w="992" w:type="dxa"/>
            <w:shd w:val="solid" w:color="FFFFFF" w:fill="auto"/>
          </w:tcPr>
          <w:p w14:paraId="6054A63B" w14:textId="77777777" w:rsidR="001D2895" w:rsidRDefault="001D2895" w:rsidP="008D5A20">
            <w:pPr>
              <w:pStyle w:val="TAC"/>
              <w:tabs>
                <w:tab w:val="left" w:pos="570"/>
              </w:tabs>
              <w:jc w:val="both"/>
              <w:rPr>
                <w:noProof/>
                <w:lang w:eastAsia="zh-CN"/>
              </w:rPr>
            </w:pPr>
          </w:p>
        </w:tc>
        <w:tc>
          <w:tcPr>
            <w:tcW w:w="567" w:type="dxa"/>
            <w:shd w:val="solid" w:color="FFFFFF" w:fill="auto"/>
          </w:tcPr>
          <w:p w14:paraId="2A7A01F9" w14:textId="77777777" w:rsidR="001D2895" w:rsidRDefault="001D2895" w:rsidP="008D5A20">
            <w:pPr>
              <w:pStyle w:val="TAL"/>
            </w:pPr>
            <w:r>
              <w:t>0222r1</w:t>
            </w:r>
          </w:p>
        </w:tc>
        <w:tc>
          <w:tcPr>
            <w:tcW w:w="425" w:type="dxa"/>
            <w:shd w:val="solid" w:color="FFFFFF" w:fill="auto"/>
          </w:tcPr>
          <w:p w14:paraId="25AA6D73" w14:textId="77777777" w:rsidR="001D2895" w:rsidRDefault="001D2895" w:rsidP="008D5A20">
            <w:pPr>
              <w:pStyle w:val="TAC"/>
              <w:tabs>
                <w:tab w:val="left" w:pos="570"/>
              </w:tabs>
              <w:jc w:val="both"/>
              <w:rPr>
                <w:noProof/>
                <w:lang w:eastAsia="zh-CN"/>
              </w:rPr>
            </w:pPr>
          </w:p>
        </w:tc>
        <w:tc>
          <w:tcPr>
            <w:tcW w:w="567" w:type="dxa"/>
            <w:shd w:val="solid" w:color="FFFFFF" w:fill="auto"/>
          </w:tcPr>
          <w:p w14:paraId="49280657" w14:textId="77777777" w:rsidR="001D2895" w:rsidRDefault="001D2895" w:rsidP="008D5A20">
            <w:pPr>
              <w:pStyle w:val="TAL"/>
              <w:rPr>
                <w:noProof/>
              </w:rPr>
            </w:pPr>
          </w:p>
        </w:tc>
        <w:tc>
          <w:tcPr>
            <w:tcW w:w="4678" w:type="dxa"/>
            <w:shd w:val="solid" w:color="FFFFFF" w:fill="auto"/>
          </w:tcPr>
          <w:p w14:paraId="16358CE7" w14:textId="1571C890" w:rsidR="001D2895" w:rsidRDefault="001D2895" w:rsidP="008D5A20">
            <w:pPr>
              <w:pStyle w:val="TAL"/>
              <w:rPr>
                <w:noProof/>
              </w:rPr>
            </w:pPr>
            <w:r>
              <w:rPr>
                <w:noProof/>
              </w:rPr>
              <w:t>eMBMS service restoration upon MME/SGSN restart</w:t>
            </w:r>
          </w:p>
        </w:tc>
        <w:tc>
          <w:tcPr>
            <w:tcW w:w="850" w:type="dxa"/>
            <w:shd w:val="solid" w:color="FFFFFF" w:fill="auto"/>
          </w:tcPr>
          <w:p w14:paraId="1F6B2F45" w14:textId="77777777" w:rsidR="001D2895" w:rsidRDefault="001D2895" w:rsidP="008D5A20">
            <w:pPr>
              <w:pStyle w:val="TAL"/>
            </w:pPr>
          </w:p>
        </w:tc>
      </w:tr>
      <w:tr w:rsidR="001D2895" w:rsidRPr="004D3578" w14:paraId="1B21CF0F" w14:textId="77777777" w:rsidTr="00E75869">
        <w:tc>
          <w:tcPr>
            <w:tcW w:w="851" w:type="dxa"/>
            <w:shd w:val="solid" w:color="FFFFFF" w:fill="auto"/>
          </w:tcPr>
          <w:p w14:paraId="3DBA1971" w14:textId="77777777" w:rsidR="001D2895" w:rsidRDefault="001D2895" w:rsidP="008D5A20">
            <w:pPr>
              <w:pStyle w:val="TAL"/>
            </w:pPr>
          </w:p>
        </w:tc>
        <w:tc>
          <w:tcPr>
            <w:tcW w:w="851" w:type="dxa"/>
            <w:shd w:val="solid" w:color="FFFFFF" w:fill="auto"/>
          </w:tcPr>
          <w:p w14:paraId="276EDBCB" w14:textId="77777777" w:rsidR="001D2895" w:rsidRDefault="001D2895" w:rsidP="008D5A20">
            <w:pPr>
              <w:pStyle w:val="TAC"/>
              <w:tabs>
                <w:tab w:val="left" w:pos="570"/>
              </w:tabs>
              <w:jc w:val="both"/>
              <w:rPr>
                <w:noProof/>
                <w:lang w:eastAsia="zh-CN"/>
              </w:rPr>
            </w:pPr>
          </w:p>
        </w:tc>
        <w:tc>
          <w:tcPr>
            <w:tcW w:w="992" w:type="dxa"/>
            <w:shd w:val="solid" w:color="FFFFFF" w:fill="auto"/>
          </w:tcPr>
          <w:p w14:paraId="62F2C91F" w14:textId="77777777" w:rsidR="001D2895" w:rsidRDefault="001D2895" w:rsidP="008D5A20">
            <w:pPr>
              <w:pStyle w:val="TAC"/>
              <w:tabs>
                <w:tab w:val="left" w:pos="570"/>
              </w:tabs>
              <w:jc w:val="both"/>
              <w:rPr>
                <w:noProof/>
                <w:lang w:eastAsia="zh-CN"/>
              </w:rPr>
            </w:pPr>
          </w:p>
        </w:tc>
        <w:tc>
          <w:tcPr>
            <w:tcW w:w="567" w:type="dxa"/>
            <w:shd w:val="solid" w:color="FFFFFF" w:fill="auto"/>
          </w:tcPr>
          <w:p w14:paraId="171A83F4" w14:textId="77777777" w:rsidR="001D2895" w:rsidRDefault="001D2895" w:rsidP="008D5A20">
            <w:pPr>
              <w:pStyle w:val="TAL"/>
            </w:pPr>
            <w:r>
              <w:t>0223r2</w:t>
            </w:r>
          </w:p>
        </w:tc>
        <w:tc>
          <w:tcPr>
            <w:tcW w:w="425" w:type="dxa"/>
            <w:shd w:val="solid" w:color="FFFFFF" w:fill="auto"/>
          </w:tcPr>
          <w:p w14:paraId="6F44EB60" w14:textId="77777777" w:rsidR="001D2895" w:rsidRDefault="001D2895" w:rsidP="008D5A20">
            <w:pPr>
              <w:pStyle w:val="TAC"/>
              <w:tabs>
                <w:tab w:val="left" w:pos="570"/>
              </w:tabs>
              <w:jc w:val="both"/>
              <w:rPr>
                <w:noProof/>
                <w:lang w:eastAsia="zh-CN"/>
              </w:rPr>
            </w:pPr>
          </w:p>
        </w:tc>
        <w:tc>
          <w:tcPr>
            <w:tcW w:w="567" w:type="dxa"/>
            <w:shd w:val="solid" w:color="FFFFFF" w:fill="auto"/>
          </w:tcPr>
          <w:p w14:paraId="44B87591" w14:textId="77777777" w:rsidR="001D2895" w:rsidRDefault="001D2895" w:rsidP="008D5A20">
            <w:pPr>
              <w:pStyle w:val="TAL"/>
              <w:rPr>
                <w:noProof/>
              </w:rPr>
            </w:pPr>
          </w:p>
        </w:tc>
        <w:tc>
          <w:tcPr>
            <w:tcW w:w="4678" w:type="dxa"/>
            <w:shd w:val="solid" w:color="FFFFFF" w:fill="auto"/>
          </w:tcPr>
          <w:p w14:paraId="4206A382" w14:textId="1F882321" w:rsidR="001D2895" w:rsidRDefault="001D2895" w:rsidP="008D5A20">
            <w:pPr>
              <w:pStyle w:val="TAL"/>
              <w:rPr>
                <w:noProof/>
              </w:rPr>
            </w:pPr>
            <w:r>
              <w:rPr>
                <w:noProof/>
              </w:rPr>
              <w:t>Sm path failure handling</w:t>
            </w:r>
          </w:p>
        </w:tc>
        <w:tc>
          <w:tcPr>
            <w:tcW w:w="850" w:type="dxa"/>
            <w:shd w:val="solid" w:color="FFFFFF" w:fill="auto"/>
          </w:tcPr>
          <w:p w14:paraId="13BB7FC8" w14:textId="77777777" w:rsidR="001D2895" w:rsidRDefault="001D2895" w:rsidP="008D5A20">
            <w:pPr>
              <w:pStyle w:val="TAL"/>
            </w:pPr>
          </w:p>
        </w:tc>
      </w:tr>
      <w:tr w:rsidR="001D2895" w:rsidRPr="004D3578" w14:paraId="7BD11CC4" w14:textId="77777777" w:rsidTr="00E75869">
        <w:tc>
          <w:tcPr>
            <w:tcW w:w="851" w:type="dxa"/>
            <w:shd w:val="solid" w:color="FFFFFF" w:fill="auto"/>
          </w:tcPr>
          <w:p w14:paraId="7B113D26" w14:textId="77777777" w:rsidR="001D2895" w:rsidRDefault="001D2895" w:rsidP="008D5A20">
            <w:pPr>
              <w:pStyle w:val="TAL"/>
            </w:pPr>
            <w:r>
              <w:t>CT#60</w:t>
            </w:r>
          </w:p>
        </w:tc>
        <w:tc>
          <w:tcPr>
            <w:tcW w:w="851" w:type="dxa"/>
            <w:shd w:val="solid" w:color="FFFFFF" w:fill="auto"/>
          </w:tcPr>
          <w:p w14:paraId="5F63DEAD" w14:textId="77777777" w:rsidR="001D2895" w:rsidRDefault="001D2895" w:rsidP="008D5A20">
            <w:pPr>
              <w:pStyle w:val="TAC"/>
              <w:tabs>
                <w:tab w:val="left" w:pos="570"/>
              </w:tabs>
              <w:jc w:val="both"/>
              <w:rPr>
                <w:noProof/>
                <w:lang w:eastAsia="zh-CN"/>
              </w:rPr>
            </w:pPr>
          </w:p>
        </w:tc>
        <w:tc>
          <w:tcPr>
            <w:tcW w:w="992" w:type="dxa"/>
            <w:shd w:val="solid" w:color="FFFFFF" w:fill="auto"/>
          </w:tcPr>
          <w:p w14:paraId="15628710" w14:textId="77777777" w:rsidR="001D2895" w:rsidRDefault="001D2895" w:rsidP="008D5A20">
            <w:pPr>
              <w:pStyle w:val="TAC"/>
              <w:tabs>
                <w:tab w:val="left" w:pos="570"/>
              </w:tabs>
              <w:jc w:val="both"/>
              <w:rPr>
                <w:noProof/>
                <w:lang w:eastAsia="zh-CN"/>
              </w:rPr>
            </w:pPr>
          </w:p>
        </w:tc>
        <w:tc>
          <w:tcPr>
            <w:tcW w:w="567" w:type="dxa"/>
            <w:shd w:val="solid" w:color="FFFFFF" w:fill="auto"/>
          </w:tcPr>
          <w:p w14:paraId="7FE44015" w14:textId="77777777" w:rsidR="001D2895" w:rsidRDefault="001D2895" w:rsidP="008D5A20">
            <w:pPr>
              <w:pStyle w:val="TAL"/>
            </w:pPr>
            <w:r>
              <w:t>0228</w:t>
            </w:r>
          </w:p>
        </w:tc>
        <w:tc>
          <w:tcPr>
            <w:tcW w:w="425" w:type="dxa"/>
            <w:shd w:val="solid" w:color="FFFFFF" w:fill="auto"/>
          </w:tcPr>
          <w:p w14:paraId="727B6C92" w14:textId="77777777" w:rsidR="001D2895" w:rsidRDefault="001D2895" w:rsidP="008D5A20">
            <w:pPr>
              <w:pStyle w:val="TAC"/>
              <w:tabs>
                <w:tab w:val="left" w:pos="570"/>
              </w:tabs>
              <w:jc w:val="both"/>
              <w:rPr>
                <w:noProof/>
                <w:lang w:eastAsia="zh-CN"/>
              </w:rPr>
            </w:pPr>
          </w:p>
        </w:tc>
        <w:tc>
          <w:tcPr>
            <w:tcW w:w="567" w:type="dxa"/>
            <w:shd w:val="solid" w:color="FFFFFF" w:fill="auto"/>
          </w:tcPr>
          <w:p w14:paraId="04C692AF" w14:textId="77777777" w:rsidR="001D2895" w:rsidRDefault="001D2895" w:rsidP="008D5A20">
            <w:pPr>
              <w:pStyle w:val="TAL"/>
              <w:rPr>
                <w:noProof/>
              </w:rPr>
            </w:pPr>
          </w:p>
        </w:tc>
        <w:tc>
          <w:tcPr>
            <w:tcW w:w="4678" w:type="dxa"/>
            <w:shd w:val="solid" w:color="FFFFFF" w:fill="auto"/>
          </w:tcPr>
          <w:p w14:paraId="0401227E" w14:textId="73830793" w:rsidR="001D2895" w:rsidRDefault="001D2895" w:rsidP="008D5A20">
            <w:pPr>
              <w:pStyle w:val="TAL"/>
              <w:rPr>
                <w:noProof/>
              </w:rPr>
            </w:pPr>
            <w:r>
              <w:rPr>
                <w:noProof/>
              </w:rPr>
              <w:t>Trigger for re-establishing MBMS sessions upon an M3AP path recovery</w:t>
            </w:r>
          </w:p>
        </w:tc>
        <w:tc>
          <w:tcPr>
            <w:tcW w:w="850" w:type="dxa"/>
            <w:shd w:val="solid" w:color="FFFFFF" w:fill="auto"/>
          </w:tcPr>
          <w:p w14:paraId="3A94DC38" w14:textId="77777777" w:rsidR="001D2895" w:rsidRDefault="001D2895" w:rsidP="008D5A20">
            <w:pPr>
              <w:pStyle w:val="TAL"/>
            </w:pPr>
            <w:r>
              <w:t>12.1.0</w:t>
            </w:r>
          </w:p>
        </w:tc>
      </w:tr>
      <w:tr w:rsidR="001D2895" w:rsidRPr="004D3578" w14:paraId="15A50654" w14:textId="77777777" w:rsidTr="00E75869">
        <w:tc>
          <w:tcPr>
            <w:tcW w:w="851" w:type="dxa"/>
            <w:shd w:val="solid" w:color="FFFFFF" w:fill="auto"/>
          </w:tcPr>
          <w:p w14:paraId="204995E6" w14:textId="77777777" w:rsidR="001D2895" w:rsidRDefault="001D2895" w:rsidP="008D5A20">
            <w:pPr>
              <w:pStyle w:val="TAL"/>
            </w:pPr>
          </w:p>
        </w:tc>
        <w:tc>
          <w:tcPr>
            <w:tcW w:w="851" w:type="dxa"/>
            <w:shd w:val="solid" w:color="FFFFFF" w:fill="auto"/>
          </w:tcPr>
          <w:p w14:paraId="4208546C" w14:textId="77777777" w:rsidR="001D2895" w:rsidRDefault="001D2895" w:rsidP="008D5A20">
            <w:pPr>
              <w:pStyle w:val="TAC"/>
              <w:tabs>
                <w:tab w:val="left" w:pos="570"/>
              </w:tabs>
              <w:jc w:val="both"/>
              <w:rPr>
                <w:noProof/>
                <w:lang w:eastAsia="zh-CN"/>
              </w:rPr>
            </w:pPr>
          </w:p>
        </w:tc>
        <w:tc>
          <w:tcPr>
            <w:tcW w:w="992" w:type="dxa"/>
            <w:shd w:val="solid" w:color="FFFFFF" w:fill="auto"/>
          </w:tcPr>
          <w:p w14:paraId="549B9218" w14:textId="77777777" w:rsidR="001D2895" w:rsidRDefault="001D2895" w:rsidP="008D5A20">
            <w:pPr>
              <w:pStyle w:val="TAC"/>
              <w:tabs>
                <w:tab w:val="left" w:pos="570"/>
              </w:tabs>
              <w:jc w:val="both"/>
              <w:rPr>
                <w:noProof/>
                <w:lang w:eastAsia="zh-CN"/>
              </w:rPr>
            </w:pPr>
          </w:p>
        </w:tc>
        <w:tc>
          <w:tcPr>
            <w:tcW w:w="567" w:type="dxa"/>
            <w:shd w:val="solid" w:color="FFFFFF" w:fill="auto"/>
          </w:tcPr>
          <w:p w14:paraId="6F407AE8" w14:textId="77777777" w:rsidR="001D2895" w:rsidRDefault="001D2895" w:rsidP="008D5A20">
            <w:pPr>
              <w:pStyle w:val="TAL"/>
            </w:pPr>
            <w:r>
              <w:t>0239r1</w:t>
            </w:r>
          </w:p>
        </w:tc>
        <w:tc>
          <w:tcPr>
            <w:tcW w:w="425" w:type="dxa"/>
            <w:shd w:val="solid" w:color="FFFFFF" w:fill="auto"/>
          </w:tcPr>
          <w:p w14:paraId="17B80E78" w14:textId="77777777" w:rsidR="001D2895" w:rsidRDefault="001D2895" w:rsidP="008D5A20">
            <w:pPr>
              <w:pStyle w:val="TAC"/>
              <w:tabs>
                <w:tab w:val="left" w:pos="570"/>
              </w:tabs>
              <w:jc w:val="both"/>
              <w:rPr>
                <w:noProof/>
                <w:lang w:eastAsia="zh-CN"/>
              </w:rPr>
            </w:pPr>
          </w:p>
        </w:tc>
        <w:tc>
          <w:tcPr>
            <w:tcW w:w="567" w:type="dxa"/>
            <w:shd w:val="solid" w:color="FFFFFF" w:fill="auto"/>
          </w:tcPr>
          <w:p w14:paraId="06E58178" w14:textId="77777777" w:rsidR="001D2895" w:rsidRDefault="001D2895" w:rsidP="008D5A20">
            <w:pPr>
              <w:pStyle w:val="TAL"/>
              <w:rPr>
                <w:lang w:val="en-IN"/>
              </w:rPr>
            </w:pPr>
          </w:p>
        </w:tc>
        <w:tc>
          <w:tcPr>
            <w:tcW w:w="4678" w:type="dxa"/>
            <w:shd w:val="solid" w:color="FFFFFF" w:fill="auto"/>
          </w:tcPr>
          <w:p w14:paraId="0B0FD28F" w14:textId="50F5F5DA" w:rsidR="001D2895" w:rsidRDefault="001D2895" w:rsidP="008D5A20">
            <w:pPr>
              <w:pStyle w:val="TAL"/>
              <w:rPr>
                <w:noProof/>
              </w:rPr>
            </w:pPr>
            <w:r>
              <w:rPr>
                <w:lang w:val="en-IN"/>
              </w:rPr>
              <w:t>MME behaviour upon MBMS GW restart</w:t>
            </w:r>
          </w:p>
        </w:tc>
        <w:tc>
          <w:tcPr>
            <w:tcW w:w="850" w:type="dxa"/>
            <w:shd w:val="solid" w:color="FFFFFF" w:fill="auto"/>
          </w:tcPr>
          <w:p w14:paraId="790D7DEE" w14:textId="77777777" w:rsidR="001D2895" w:rsidRDefault="001D2895" w:rsidP="008D5A20">
            <w:pPr>
              <w:pStyle w:val="TAL"/>
            </w:pPr>
          </w:p>
        </w:tc>
      </w:tr>
      <w:tr w:rsidR="001D2895" w:rsidRPr="004D3578" w14:paraId="1A057740" w14:textId="77777777" w:rsidTr="00E75869">
        <w:tc>
          <w:tcPr>
            <w:tcW w:w="851" w:type="dxa"/>
            <w:shd w:val="solid" w:color="FFFFFF" w:fill="auto"/>
          </w:tcPr>
          <w:p w14:paraId="76F08986" w14:textId="77777777" w:rsidR="001D2895" w:rsidRDefault="001D2895" w:rsidP="008D5A20">
            <w:pPr>
              <w:pStyle w:val="TAL"/>
            </w:pPr>
          </w:p>
        </w:tc>
        <w:tc>
          <w:tcPr>
            <w:tcW w:w="851" w:type="dxa"/>
            <w:shd w:val="solid" w:color="FFFFFF" w:fill="auto"/>
          </w:tcPr>
          <w:p w14:paraId="04D8BEB0" w14:textId="77777777" w:rsidR="001D2895" w:rsidRDefault="001D2895" w:rsidP="008D5A20">
            <w:pPr>
              <w:pStyle w:val="TAC"/>
              <w:tabs>
                <w:tab w:val="left" w:pos="570"/>
              </w:tabs>
              <w:jc w:val="both"/>
              <w:rPr>
                <w:noProof/>
                <w:lang w:eastAsia="zh-CN"/>
              </w:rPr>
            </w:pPr>
          </w:p>
        </w:tc>
        <w:tc>
          <w:tcPr>
            <w:tcW w:w="992" w:type="dxa"/>
            <w:shd w:val="solid" w:color="FFFFFF" w:fill="auto"/>
          </w:tcPr>
          <w:p w14:paraId="0A1813B9" w14:textId="77777777" w:rsidR="001D2895" w:rsidRDefault="001D2895" w:rsidP="008D5A20">
            <w:pPr>
              <w:pStyle w:val="TAC"/>
              <w:tabs>
                <w:tab w:val="left" w:pos="570"/>
              </w:tabs>
              <w:jc w:val="both"/>
              <w:rPr>
                <w:noProof/>
                <w:lang w:eastAsia="zh-CN"/>
              </w:rPr>
            </w:pPr>
          </w:p>
        </w:tc>
        <w:tc>
          <w:tcPr>
            <w:tcW w:w="567" w:type="dxa"/>
            <w:shd w:val="solid" w:color="FFFFFF" w:fill="auto"/>
          </w:tcPr>
          <w:p w14:paraId="58B95302" w14:textId="77777777" w:rsidR="001D2895" w:rsidRDefault="001D2895" w:rsidP="008D5A20">
            <w:pPr>
              <w:pStyle w:val="TAL"/>
            </w:pPr>
            <w:r>
              <w:t>0240r</w:t>
            </w:r>
          </w:p>
        </w:tc>
        <w:tc>
          <w:tcPr>
            <w:tcW w:w="425" w:type="dxa"/>
            <w:shd w:val="solid" w:color="FFFFFF" w:fill="auto"/>
          </w:tcPr>
          <w:p w14:paraId="58B25369" w14:textId="77777777" w:rsidR="001D2895" w:rsidRDefault="001D2895" w:rsidP="008D5A20">
            <w:pPr>
              <w:pStyle w:val="TAC"/>
              <w:tabs>
                <w:tab w:val="left" w:pos="570"/>
              </w:tabs>
              <w:jc w:val="both"/>
              <w:rPr>
                <w:noProof/>
                <w:lang w:eastAsia="zh-CN"/>
              </w:rPr>
            </w:pPr>
          </w:p>
        </w:tc>
        <w:tc>
          <w:tcPr>
            <w:tcW w:w="567" w:type="dxa"/>
            <w:shd w:val="solid" w:color="FFFFFF" w:fill="auto"/>
          </w:tcPr>
          <w:p w14:paraId="1AEF339D" w14:textId="77777777" w:rsidR="001D2895" w:rsidRDefault="001D2895" w:rsidP="008D5A20">
            <w:pPr>
              <w:pStyle w:val="TAL"/>
              <w:rPr>
                <w:lang w:val="en-IN"/>
              </w:rPr>
            </w:pPr>
          </w:p>
        </w:tc>
        <w:tc>
          <w:tcPr>
            <w:tcW w:w="4678" w:type="dxa"/>
            <w:shd w:val="solid" w:color="FFFFFF" w:fill="auto"/>
          </w:tcPr>
          <w:p w14:paraId="4C36BB43" w14:textId="2DA480D5" w:rsidR="001D2895" w:rsidRDefault="001D2895" w:rsidP="008D5A20">
            <w:pPr>
              <w:pStyle w:val="TAL"/>
              <w:rPr>
                <w:noProof/>
              </w:rPr>
            </w:pPr>
            <w:r>
              <w:rPr>
                <w:lang w:val="en-IN"/>
              </w:rPr>
              <w:t>SGSN behaviour upon MBMS GW restart</w:t>
            </w:r>
          </w:p>
        </w:tc>
        <w:tc>
          <w:tcPr>
            <w:tcW w:w="850" w:type="dxa"/>
            <w:shd w:val="solid" w:color="FFFFFF" w:fill="auto"/>
          </w:tcPr>
          <w:p w14:paraId="6ABAC431" w14:textId="77777777" w:rsidR="001D2895" w:rsidRDefault="001D2895" w:rsidP="008D5A20">
            <w:pPr>
              <w:pStyle w:val="TAL"/>
            </w:pPr>
          </w:p>
        </w:tc>
      </w:tr>
      <w:tr w:rsidR="001D2895" w:rsidRPr="004D3578" w14:paraId="687D030D" w14:textId="77777777" w:rsidTr="00E75869">
        <w:tc>
          <w:tcPr>
            <w:tcW w:w="851" w:type="dxa"/>
            <w:shd w:val="solid" w:color="FFFFFF" w:fill="auto"/>
          </w:tcPr>
          <w:p w14:paraId="5EBC97DB" w14:textId="77777777" w:rsidR="001D2895" w:rsidRDefault="001D2895" w:rsidP="008D5A20">
            <w:pPr>
              <w:pStyle w:val="TAL"/>
            </w:pPr>
          </w:p>
        </w:tc>
        <w:tc>
          <w:tcPr>
            <w:tcW w:w="851" w:type="dxa"/>
            <w:shd w:val="solid" w:color="FFFFFF" w:fill="auto"/>
          </w:tcPr>
          <w:p w14:paraId="041AA2F3" w14:textId="77777777" w:rsidR="001D2895" w:rsidRDefault="001D2895" w:rsidP="008D5A20">
            <w:pPr>
              <w:pStyle w:val="TAC"/>
              <w:tabs>
                <w:tab w:val="left" w:pos="570"/>
              </w:tabs>
              <w:jc w:val="both"/>
              <w:rPr>
                <w:noProof/>
                <w:lang w:eastAsia="zh-CN"/>
              </w:rPr>
            </w:pPr>
          </w:p>
        </w:tc>
        <w:tc>
          <w:tcPr>
            <w:tcW w:w="992" w:type="dxa"/>
            <w:shd w:val="solid" w:color="FFFFFF" w:fill="auto"/>
          </w:tcPr>
          <w:p w14:paraId="0CE9F775" w14:textId="77777777" w:rsidR="001D2895" w:rsidRDefault="001D2895" w:rsidP="008D5A20">
            <w:pPr>
              <w:pStyle w:val="TAC"/>
              <w:tabs>
                <w:tab w:val="left" w:pos="570"/>
              </w:tabs>
              <w:jc w:val="both"/>
              <w:rPr>
                <w:noProof/>
                <w:lang w:eastAsia="zh-CN"/>
              </w:rPr>
            </w:pPr>
          </w:p>
        </w:tc>
        <w:tc>
          <w:tcPr>
            <w:tcW w:w="567" w:type="dxa"/>
            <w:shd w:val="solid" w:color="FFFFFF" w:fill="auto"/>
          </w:tcPr>
          <w:p w14:paraId="06C6F94E" w14:textId="77777777" w:rsidR="001D2895" w:rsidRDefault="001D2895" w:rsidP="008D5A20">
            <w:pPr>
              <w:pStyle w:val="TAL"/>
            </w:pPr>
            <w:r>
              <w:t>0237r1</w:t>
            </w:r>
          </w:p>
        </w:tc>
        <w:tc>
          <w:tcPr>
            <w:tcW w:w="425" w:type="dxa"/>
            <w:shd w:val="solid" w:color="FFFFFF" w:fill="auto"/>
          </w:tcPr>
          <w:p w14:paraId="1A56E8D9" w14:textId="77777777" w:rsidR="001D2895" w:rsidRDefault="001D2895" w:rsidP="008D5A20">
            <w:pPr>
              <w:pStyle w:val="TAC"/>
              <w:tabs>
                <w:tab w:val="left" w:pos="570"/>
              </w:tabs>
              <w:jc w:val="both"/>
              <w:rPr>
                <w:noProof/>
                <w:lang w:eastAsia="zh-CN"/>
              </w:rPr>
            </w:pPr>
          </w:p>
        </w:tc>
        <w:tc>
          <w:tcPr>
            <w:tcW w:w="567" w:type="dxa"/>
            <w:shd w:val="solid" w:color="FFFFFF" w:fill="auto"/>
          </w:tcPr>
          <w:p w14:paraId="23F1098A" w14:textId="77777777" w:rsidR="001D2895" w:rsidRDefault="001D2895" w:rsidP="008D5A20">
            <w:pPr>
              <w:pStyle w:val="TAL"/>
              <w:rPr>
                <w:noProof/>
              </w:rPr>
            </w:pPr>
          </w:p>
        </w:tc>
        <w:tc>
          <w:tcPr>
            <w:tcW w:w="4678" w:type="dxa"/>
            <w:shd w:val="solid" w:color="FFFFFF" w:fill="auto"/>
          </w:tcPr>
          <w:p w14:paraId="132F9990" w14:textId="659BC568" w:rsidR="001D2895" w:rsidRDefault="001D2895" w:rsidP="008D5A20">
            <w:pPr>
              <w:pStyle w:val="TAL"/>
              <w:rPr>
                <w:noProof/>
              </w:rPr>
            </w:pPr>
            <w:r>
              <w:rPr>
                <w:noProof/>
              </w:rPr>
              <w:t>BM-SC failure</w:t>
            </w:r>
          </w:p>
        </w:tc>
        <w:tc>
          <w:tcPr>
            <w:tcW w:w="850" w:type="dxa"/>
            <w:shd w:val="solid" w:color="FFFFFF" w:fill="auto"/>
          </w:tcPr>
          <w:p w14:paraId="2422DCCA" w14:textId="77777777" w:rsidR="001D2895" w:rsidRDefault="001D2895" w:rsidP="008D5A20">
            <w:pPr>
              <w:pStyle w:val="TAL"/>
            </w:pPr>
          </w:p>
        </w:tc>
      </w:tr>
      <w:tr w:rsidR="001D2895" w:rsidRPr="004D3578" w14:paraId="146A1350" w14:textId="77777777" w:rsidTr="00E75869">
        <w:tc>
          <w:tcPr>
            <w:tcW w:w="851" w:type="dxa"/>
            <w:shd w:val="solid" w:color="FFFFFF" w:fill="auto"/>
          </w:tcPr>
          <w:p w14:paraId="1EEB097A" w14:textId="77777777" w:rsidR="001D2895" w:rsidRDefault="001D2895" w:rsidP="008D5A20">
            <w:pPr>
              <w:pStyle w:val="TAL"/>
            </w:pPr>
          </w:p>
        </w:tc>
        <w:tc>
          <w:tcPr>
            <w:tcW w:w="851" w:type="dxa"/>
            <w:shd w:val="solid" w:color="FFFFFF" w:fill="auto"/>
          </w:tcPr>
          <w:p w14:paraId="39D75B8C" w14:textId="77777777" w:rsidR="001D2895" w:rsidRDefault="001D2895" w:rsidP="008D5A20">
            <w:pPr>
              <w:pStyle w:val="TAC"/>
              <w:tabs>
                <w:tab w:val="left" w:pos="570"/>
              </w:tabs>
              <w:jc w:val="both"/>
              <w:rPr>
                <w:noProof/>
                <w:lang w:eastAsia="zh-CN"/>
              </w:rPr>
            </w:pPr>
          </w:p>
        </w:tc>
        <w:tc>
          <w:tcPr>
            <w:tcW w:w="992" w:type="dxa"/>
            <w:shd w:val="solid" w:color="FFFFFF" w:fill="auto"/>
          </w:tcPr>
          <w:p w14:paraId="15DFD59D" w14:textId="77777777" w:rsidR="001D2895" w:rsidRDefault="001D2895" w:rsidP="008D5A20">
            <w:pPr>
              <w:pStyle w:val="TAC"/>
              <w:tabs>
                <w:tab w:val="left" w:pos="570"/>
              </w:tabs>
              <w:jc w:val="both"/>
              <w:rPr>
                <w:noProof/>
                <w:lang w:eastAsia="zh-CN"/>
              </w:rPr>
            </w:pPr>
          </w:p>
        </w:tc>
        <w:tc>
          <w:tcPr>
            <w:tcW w:w="567" w:type="dxa"/>
            <w:shd w:val="solid" w:color="FFFFFF" w:fill="auto"/>
          </w:tcPr>
          <w:p w14:paraId="4712B403" w14:textId="77777777" w:rsidR="001D2895" w:rsidRDefault="001D2895" w:rsidP="008D5A20">
            <w:pPr>
              <w:pStyle w:val="TAL"/>
            </w:pPr>
            <w:r>
              <w:t>0238r1</w:t>
            </w:r>
          </w:p>
        </w:tc>
        <w:tc>
          <w:tcPr>
            <w:tcW w:w="425" w:type="dxa"/>
            <w:shd w:val="solid" w:color="FFFFFF" w:fill="auto"/>
          </w:tcPr>
          <w:p w14:paraId="3390B7F9" w14:textId="77777777" w:rsidR="001D2895" w:rsidRDefault="001D2895" w:rsidP="008D5A20">
            <w:pPr>
              <w:pStyle w:val="TAC"/>
              <w:tabs>
                <w:tab w:val="left" w:pos="570"/>
              </w:tabs>
              <w:jc w:val="both"/>
              <w:rPr>
                <w:noProof/>
                <w:lang w:eastAsia="zh-CN"/>
              </w:rPr>
            </w:pPr>
          </w:p>
        </w:tc>
        <w:tc>
          <w:tcPr>
            <w:tcW w:w="567" w:type="dxa"/>
            <w:shd w:val="solid" w:color="FFFFFF" w:fill="auto"/>
          </w:tcPr>
          <w:p w14:paraId="4FDFA5B4" w14:textId="77777777" w:rsidR="001D2895" w:rsidRDefault="001D2895" w:rsidP="008D5A20">
            <w:pPr>
              <w:pStyle w:val="TAL"/>
              <w:rPr>
                <w:lang w:val="en-IN"/>
              </w:rPr>
            </w:pPr>
          </w:p>
        </w:tc>
        <w:tc>
          <w:tcPr>
            <w:tcW w:w="4678" w:type="dxa"/>
            <w:shd w:val="solid" w:color="FFFFFF" w:fill="auto"/>
          </w:tcPr>
          <w:p w14:paraId="51EE9FFA" w14:textId="7107B60B" w:rsidR="001D2895" w:rsidRDefault="001D2895" w:rsidP="008D5A20">
            <w:pPr>
              <w:pStyle w:val="TAL"/>
              <w:rPr>
                <w:noProof/>
              </w:rPr>
            </w:pPr>
            <w:r>
              <w:rPr>
                <w:lang w:val="en-IN"/>
              </w:rPr>
              <w:t>MBMS GW behaviour upon MME/SGSN restart</w:t>
            </w:r>
          </w:p>
        </w:tc>
        <w:tc>
          <w:tcPr>
            <w:tcW w:w="850" w:type="dxa"/>
            <w:shd w:val="solid" w:color="FFFFFF" w:fill="auto"/>
          </w:tcPr>
          <w:p w14:paraId="4A7C0F77" w14:textId="77777777" w:rsidR="001D2895" w:rsidRDefault="001D2895" w:rsidP="008D5A20">
            <w:pPr>
              <w:pStyle w:val="TAL"/>
            </w:pPr>
          </w:p>
        </w:tc>
      </w:tr>
      <w:tr w:rsidR="001D2895" w:rsidRPr="004D3578" w14:paraId="184E8B93" w14:textId="77777777" w:rsidTr="00E75869">
        <w:tc>
          <w:tcPr>
            <w:tcW w:w="851" w:type="dxa"/>
            <w:shd w:val="solid" w:color="FFFFFF" w:fill="auto"/>
          </w:tcPr>
          <w:p w14:paraId="447397B0" w14:textId="77777777" w:rsidR="001D2895" w:rsidRDefault="001D2895" w:rsidP="008D5A20">
            <w:pPr>
              <w:pStyle w:val="TAL"/>
            </w:pPr>
          </w:p>
        </w:tc>
        <w:tc>
          <w:tcPr>
            <w:tcW w:w="851" w:type="dxa"/>
            <w:shd w:val="solid" w:color="FFFFFF" w:fill="auto"/>
          </w:tcPr>
          <w:p w14:paraId="218F1A8C" w14:textId="77777777" w:rsidR="001D2895" w:rsidRDefault="001D2895" w:rsidP="008D5A20">
            <w:pPr>
              <w:pStyle w:val="TAC"/>
              <w:tabs>
                <w:tab w:val="left" w:pos="570"/>
              </w:tabs>
              <w:jc w:val="both"/>
              <w:rPr>
                <w:noProof/>
                <w:lang w:eastAsia="zh-CN"/>
              </w:rPr>
            </w:pPr>
          </w:p>
        </w:tc>
        <w:tc>
          <w:tcPr>
            <w:tcW w:w="992" w:type="dxa"/>
            <w:shd w:val="solid" w:color="FFFFFF" w:fill="auto"/>
          </w:tcPr>
          <w:p w14:paraId="09FA3E03" w14:textId="77777777" w:rsidR="001D2895" w:rsidRDefault="001D2895" w:rsidP="008D5A20">
            <w:pPr>
              <w:pStyle w:val="TAC"/>
              <w:tabs>
                <w:tab w:val="left" w:pos="570"/>
              </w:tabs>
              <w:jc w:val="both"/>
              <w:rPr>
                <w:noProof/>
                <w:lang w:eastAsia="zh-CN"/>
              </w:rPr>
            </w:pPr>
          </w:p>
        </w:tc>
        <w:tc>
          <w:tcPr>
            <w:tcW w:w="567" w:type="dxa"/>
            <w:shd w:val="solid" w:color="FFFFFF" w:fill="auto"/>
          </w:tcPr>
          <w:p w14:paraId="6029A1B3" w14:textId="77777777" w:rsidR="001D2895" w:rsidRDefault="001D2895" w:rsidP="008D5A20">
            <w:pPr>
              <w:pStyle w:val="TAL"/>
            </w:pPr>
            <w:r>
              <w:t>0236r2</w:t>
            </w:r>
          </w:p>
        </w:tc>
        <w:tc>
          <w:tcPr>
            <w:tcW w:w="425" w:type="dxa"/>
            <w:shd w:val="solid" w:color="FFFFFF" w:fill="auto"/>
          </w:tcPr>
          <w:p w14:paraId="382D3B1A" w14:textId="77777777" w:rsidR="001D2895" w:rsidRDefault="001D2895" w:rsidP="008D5A20">
            <w:pPr>
              <w:pStyle w:val="TAC"/>
              <w:tabs>
                <w:tab w:val="left" w:pos="570"/>
              </w:tabs>
              <w:jc w:val="both"/>
              <w:rPr>
                <w:noProof/>
                <w:lang w:eastAsia="zh-CN"/>
              </w:rPr>
            </w:pPr>
          </w:p>
        </w:tc>
        <w:tc>
          <w:tcPr>
            <w:tcW w:w="567" w:type="dxa"/>
            <w:shd w:val="solid" w:color="FFFFFF" w:fill="auto"/>
          </w:tcPr>
          <w:p w14:paraId="4F79E66B" w14:textId="77777777" w:rsidR="001D2895" w:rsidRDefault="001D2895" w:rsidP="008D5A20">
            <w:pPr>
              <w:pStyle w:val="TAL"/>
              <w:rPr>
                <w:noProof/>
              </w:rPr>
            </w:pPr>
          </w:p>
        </w:tc>
        <w:tc>
          <w:tcPr>
            <w:tcW w:w="4678" w:type="dxa"/>
            <w:shd w:val="solid" w:color="FFFFFF" w:fill="auto"/>
          </w:tcPr>
          <w:p w14:paraId="3A411D93" w14:textId="51E4BED6" w:rsidR="001D2895" w:rsidRDefault="001D2895" w:rsidP="008D5A20">
            <w:pPr>
              <w:pStyle w:val="TAL"/>
              <w:rPr>
                <w:noProof/>
              </w:rPr>
            </w:pPr>
            <w:r>
              <w:rPr>
                <w:noProof/>
              </w:rPr>
              <w:t>MCE behavior on MME restart and MME behavior on MCE restart</w:t>
            </w:r>
          </w:p>
        </w:tc>
        <w:tc>
          <w:tcPr>
            <w:tcW w:w="850" w:type="dxa"/>
            <w:shd w:val="solid" w:color="FFFFFF" w:fill="auto"/>
          </w:tcPr>
          <w:p w14:paraId="6F187507" w14:textId="77777777" w:rsidR="001D2895" w:rsidRDefault="001D2895" w:rsidP="008D5A20">
            <w:pPr>
              <w:pStyle w:val="TAL"/>
            </w:pPr>
          </w:p>
        </w:tc>
      </w:tr>
      <w:tr w:rsidR="001D2895" w:rsidRPr="004D3578" w14:paraId="3B0B6341" w14:textId="77777777" w:rsidTr="00E75869">
        <w:tc>
          <w:tcPr>
            <w:tcW w:w="851" w:type="dxa"/>
            <w:shd w:val="solid" w:color="FFFFFF" w:fill="auto"/>
          </w:tcPr>
          <w:p w14:paraId="184D4DF6" w14:textId="77777777" w:rsidR="001D2895" w:rsidRDefault="001D2895" w:rsidP="008D5A20">
            <w:pPr>
              <w:pStyle w:val="TAL"/>
            </w:pPr>
          </w:p>
        </w:tc>
        <w:tc>
          <w:tcPr>
            <w:tcW w:w="851" w:type="dxa"/>
            <w:shd w:val="solid" w:color="FFFFFF" w:fill="auto"/>
          </w:tcPr>
          <w:p w14:paraId="68B49BC0" w14:textId="77777777" w:rsidR="001D2895" w:rsidRDefault="001D2895" w:rsidP="008D5A20">
            <w:pPr>
              <w:pStyle w:val="TAC"/>
              <w:tabs>
                <w:tab w:val="left" w:pos="570"/>
              </w:tabs>
              <w:jc w:val="both"/>
              <w:rPr>
                <w:noProof/>
                <w:lang w:eastAsia="zh-CN"/>
              </w:rPr>
            </w:pPr>
          </w:p>
        </w:tc>
        <w:tc>
          <w:tcPr>
            <w:tcW w:w="992" w:type="dxa"/>
            <w:shd w:val="solid" w:color="FFFFFF" w:fill="auto"/>
          </w:tcPr>
          <w:p w14:paraId="73C7F63B" w14:textId="77777777" w:rsidR="001D2895" w:rsidRDefault="001D2895" w:rsidP="008D5A20">
            <w:pPr>
              <w:pStyle w:val="TAC"/>
              <w:tabs>
                <w:tab w:val="left" w:pos="570"/>
              </w:tabs>
              <w:jc w:val="both"/>
              <w:rPr>
                <w:noProof/>
                <w:lang w:eastAsia="zh-CN"/>
              </w:rPr>
            </w:pPr>
          </w:p>
        </w:tc>
        <w:tc>
          <w:tcPr>
            <w:tcW w:w="567" w:type="dxa"/>
            <w:shd w:val="solid" w:color="FFFFFF" w:fill="auto"/>
          </w:tcPr>
          <w:p w14:paraId="593E1B56" w14:textId="77777777" w:rsidR="001D2895" w:rsidRDefault="001D2895" w:rsidP="008D5A20">
            <w:pPr>
              <w:pStyle w:val="TAL"/>
            </w:pPr>
            <w:r>
              <w:t>0232r1</w:t>
            </w:r>
          </w:p>
        </w:tc>
        <w:tc>
          <w:tcPr>
            <w:tcW w:w="425" w:type="dxa"/>
            <w:shd w:val="solid" w:color="FFFFFF" w:fill="auto"/>
          </w:tcPr>
          <w:p w14:paraId="3EAB8D48" w14:textId="77777777" w:rsidR="001D2895" w:rsidRDefault="001D2895" w:rsidP="008D5A20">
            <w:pPr>
              <w:pStyle w:val="TAC"/>
              <w:tabs>
                <w:tab w:val="left" w:pos="570"/>
              </w:tabs>
              <w:jc w:val="both"/>
              <w:rPr>
                <w:noProof/>
                <w:lang w:eastAsia="zh-CN"/>
              </w:rPr>
            </w:pPr>
          </w:p>
        </w:tc>
        <w:tc>
          <w:tcPr>
            <w:tcW w:w="567" w:type="dxa"/>
            <w:shd w:val="solid" w:color="FFFFFF" w:fill="auto"/>
          </w:tcPr>
          <w:p w14:paraId="3C1D9A27" w14:textId="77777777" w:rsidR="001D2895" w:rsidRDefault="001D2895" w:rsidP="008D5A20">
            <w:pPr>
              <w:pStyle w:val="TAL"/>
              <w:rPr>
                <w:noProof/>
              </w:rPr>
            </w:pPr>
          </w:p>
        </w:tc>
        <w:tc>
          <w:tcPr>
            <w:tcW w:w="4678" w:type="dxa"/>
            <w:shd w:val="solid" w:color="FFFFFF" w:fill="auto"/>
          </w:tcPr>
          <w:p w14:paraId="5657D13B" w14:textId="12896613" w:rsidR="001D2895" w:rsidRDefault="001D2895" w:rsidP="008D5A20">
            <w:pPr>
              <w:pStyle w:val="TAL"/>
              <w:rPr>
                <w:noProof/>
              </w:rPr>
            </w:pPr>
            <w:r>
              <w:rPr>
                <w:noProof/>
              </w:rPr>
              <w:t>Contents of MBMS Session Start Request when re-establishing MBMS sessions</w:t>
            </w:r>
          </w:p>
        </w:tc>
        <w:tc>
          <w:tcPr>
            <w:tcW w:w="850" w:type="dxa"/>
            <w:shd w:val="solid" w:color="FFFFFF" w:fill="auto"/>
          </w:tcPr>
          <w:p w14:paraId="0202A89E" w14:textId="77777777" w:rsidR="001D2895" w:rsidRDefault="001D2895" w:rsidP="008D5A20">
            <w:pPr>
              <w:pStyle w:val="TAL"/>
            </w:pPr>
          </w:p>
        </w:tc>
      </w:tr>
      <w:tr w:rsidR="001D2895" w:rsidRPr="004D3578" w14:paraId="3D3FD5E2" w14:textId="77777777" w:rsidTr="00E75869">
        <w:tc>
          <w:tcPr>
            <w:tcW w:w="851" w:type="dxa"/>
            <w:shd w:val="solid" w:color="FFFFFF" w:fill="auto"/>
          </w:tcPr>
          <w:p w14:paraId="3EEB94C0" w14:textId="77777777" w:rsidR="001D2895" w:rsidRDefault="001D2895" w:rsidP="008D5A20">
            <w:pPr>
              <w:pStyle w:val="TAL"/>
            </w:pPr>
          </w:p>
        </w:tc>
        <w:tc>
          <w:tcPr>
            <w:tcW w:w="851" w:type="dxa"/>
            <w:shd w:val="solid" w:color="FFFFFF" w:fill="auto"/>
          </w:tcPr>
          <w:p w14:paraId="6EB655F3" w14:textId="77777777" w:rsidR="001D2895" w:rsidRDefault="001D2895" w:rsidP="008D5A20">
            <w:pPr>
              <w:pStyle w:val="TAC"/>
              <w:tabs>
                <w:tab w:val="left" w:pos="570"/>
              </w:tabs>
              <w:jc w:val="both"/>
              <w:rPr>
                <w:noProof/>
                <w:lang w:eastAsia="zh-CN"/>
              </w:rPr>
            </w:pPr>
          </w:p>
        </w:tc>
        <w:tc>
          <w:tcPr>
            <w:tcW w:w="992" w:type="dxa"/>
            <w:shd w:val="solid" w:color="FFFFFF" w:fill="auto"/>
          </w:tcPr>
          <w:p w14:paraId="640C4110" w14:textId="77777777" w:rsidR="001D2895" w:rsidRDefault="001D2895" w:rsidP="008D5A20">
            <w:pPr>
              <w:pStyle w:val="TAC"/>
              <w:tabs>
                <w:tab w:val="left" w:pos="570"/>
              </w:tabs>
              <w:jc w:val="both"/>
              <w:rPr>
                <w:noProof/>
                <w:lang w:eastAsia="zh-CN"/>
              </w:rPr>
            </w:pPr>
          </w:p>
        </w:tc>
        <w:tc>
          <w:tcPr>
            <w:tcW w:w="567" w:type="dxa"/>
            <w:shd w:val="solid" w:color="FFFFFF" w:fill="auto"/>
          </w:tcPr>
          <w:p w14:paraId="4528F155" w14:textId="77777777" w:rsidR="001D2895" w:rsidRDefault="001D2895" w:rsidP="008D5A20">
            <w:pPr>
              <w:pStyle w:val="TAL"/>
            </w:pPr>
            <w:r>
              <w:t>0231r2</w:t>
            </w:r>
          </w:p>
        </w:tc>
        <w:tc>
          <w:tcPr>
            <w:tcW w:w="425" w:type="dxa"/>
            <w:shd w:val="solid" w:color="FFFFFF" w:fill="auto"/>
          </w:tcPr>
          <w:p w14:paraId="4EBF20A5" w14:textId="77777777" w:rsidR="001D2895" w:rsidRDefault="001D2895" w:rsidP="008D5A20">
            <w:pPr>
              <w:pStyle w:val="TAC"/>
              <w:tabs>
                <w:tab w:val="left" w:pos="570"/>
              </w:tabs>
              <w:jc w:val="both"/>
              <w:rPr>
                <w:noProof/>
                <w:lang w:eastAsia="zh-CN"/>
              </w:rPr>
            </w:pPr>
          </w:p>
        </w:tc>
        <w:tc>
          <w:tcPr>
            <w:tcW w:w="567" w:type="dxa"/>
            <w:shd w:val="solid" w:color="FFFFFF" w:fill="auto"/>
          </w:tcPr>
          <w:p w14:paraId="2C98225D" w14:textId="77777777" w:rsidR="001D2895" w:rsidRDefault="001D2895" w:rsidP="008D5A20">
            <w:pPr>
              <w:pStyle w:val="TAL"/>
              <w:rPr>
                <w:noProof/>
              </w:rPr>
            </w:pPr>
          </w:p>
        </w:tc>
        <w:tc>
          <w:tcPr>
            <w:tcW w:w="4678" w:type="dxa"/>
            <w:shd w:val="solid" w:color="FFFFFF" w:fill="auto"/>
          </w:tcPr>
          <w:p w14:paraId="155440D2" w14:textId="56AFAD4C" w:rsidR="001D2895" w:rsidRDefault="001D2895" w:rsidP="008D5A20">
            <w:pPr>
              <w:pStyle w:val="TAL"/>
              <w:rPr>
                <w:noProof/>
              </w:rPr>
            </w:pPr>
            <w:r>
              <w:rPr>
                <w:noProof/>
              </w:rPr>
              <w:t>SGmb path failure</w:t>
            </w:r>
          </w:p>
        </w:tc>
        <w:tc>
          <w:tcPr>
            <w:tcW w:w="850" w:type="dxa"/>
            <w:shd w:val="solid" w:color="FFFFFF" w:fill="auto"/>
          </w:tcPr>
          <w:p w14:paraId="5C477AD3" w14:textId="77777777" w:rsidR="001D2895" w:rsidRDefault="001D2895" w:rsidP="008D5A20">
            <w:pPr>
              <w:pStyle w:val="TAL"/>
            </w:pPr>
          </w:p>
        </w:tc>
      </w:tr>
      <w:tr w:rsidR="001D2895" w:rsidRPr="004D3578" w14:paraId="64F9DEEF" w14:textId="77777777" w:rsidTr="00E75869">
        <w:tc>
          <w:tcPr>
            <w:tcW w:w="851" w:type="dxa"/>
            <w:shd w:val="solid" w:color="FFFFFF" w:fill="auto"/>
          </w:tcPr>
          <w:p w14:paraId="54FD01C9" w14:textId="77777777" w:rsidR="001D2895" w:rsidRDefault="001D2895" w:rsidP="008D5A20">
            <w:pPr>
              <w:pStyle w:val="TAL"/>
            </w:pPr>
          </w:p>
        </w:tc>
        <w:tc>
          <w:tcPr>
            <w:tcW w:w="851" w:type="dxa"/>
            <w:shd w:val="solid" w:color="FFFFFF" w:fill="auto"/>
          </w:tcPr>
          <w:p w14:paraId="093A6F30" w14:textId="77777777" w:rsidR="001D2895" w:rsidRDefault="001D2895" w:rsidP="008D5A20">
            <w:pPr>
              <w:pStyle w:val="TAC"/>
              <w:tabs>
                <w:tab w:val="left" w:pos="570"/>
              </w:tabs>
              <w:jc w:val="both"/>
              <w:rPr>
                <w:noProof/>
                <w:lang w:eastAsia="zh-CN"/>
              </w:rPr>
            </w:pPr>
          </w:p>
        </w:tc>
        <w:tc>
          <w:tcPr>
            <w:tcW w:w="992" w:type="dxa"/>
            <w:shd w:val="solid" w:color="FFFFFF" w:fill="auto"/>
          </w:tcPr>
          <w:p w14:paraId="21C83EE2" w14:textId="77777777" w:rsidR="001D2895" w:rsidRDefault="001D2895" w:rsidP="008D5A20">
            <w:pPr>
              <w:pStyle w:val="TAC"/>
              <w:tabs>
                <w:tab w:val="left" w:pos="570"/>
              </w:tabs>
              <w:jc w:val="both"/>
              <w:rPr>
                <w:noProof/>
                <w:lang w:eastAsia="zh-CN"/>
              </w:rPr>
            </w:pPr>
          </w:p>
        </w:tc>
        <w:tc>
          <w:tcPr>
            <w:tcW w:w="567" w:type="dxa"/>
            <w:shd w:val="solid" w:color="FFFFFF" w:fill="auto"/>
          </w:tcPr>
          <w:p w14:paraId="1A2131A8" w14:textId="77777777" w:rsidR="001D2895" w:rsidRDefault="001D2895" w:rsidP="008D5A20">
            <w:pPr>
              <w:pStyle w:val="TAL"/>
            </w:pPr>
            <w:r>
              <w:t>0230r1</w:t>
            </w:r>
          </w:p>
        </w:tc>
        <w:tc>
          <w:tcPr>
            <w:tcW w:w="425" w:type="dxa"/>
            <w:shd w:val="solid" w:color="FFFFFF" w:fill="auto"/>
          </w:tcPr>
          <w:p w14:paraId="067AAD70" w14:textId="77777777" w:rsidR="001D2895" w:rsidRDefault="001D2895" w:rsidP="008D5A20">
            <w:pPr>
              <w:pStyle w:val="TAC"/>
              <w:tabs>
                <w:tab w:val="left" w:pos="570"/>
              </w:tabs>
              <w:jc w:val="both"/>
              <w:rPr>
                <w:noProof/>
                <w:lang w:eastAsia="zh-CN"/>
              </w:rPr>
            </w:pPr>
          </w:p>
        </w:tc>
        <w:tc>
          <w:tcPr>
            <w:tcW w:w="567" w:type="dxa"/>
            <w:shd w:val="solid" w:color="FFFFFF" w:fill="auto"/>
          </w:tcPr>
          <w:p w14:paraId="1E59D8C9" w14:textId="77777777" w:rsidR="001D2895" w:rsidRDefault="001D2895" w:rsidP="008D5A20">
            <w:pPr>
              <w:pStyle w:val="TAL"/>
              <w:rPr>
                <w:noProof/>
              </w:rPr>
            </w:pPr>
          </w:p>
        </w:tc>
        <w:tc>
          <w:tcPr>
            <w:tcW w:w="4678" w:type="dxa"/>
            <w:shd w:val="solid" w:color="FFFFFF" w:fill="auto"/>
          </w:tcPr>
          <w:p w14:paraId="2B5C4608" w14:textId="636B16E2" w:rsidR="001D2895" w:rsidRDefault="001D2895" w:rsidP="008D5A20">
            <w:pPr>
              <w:pStyle w:val="TAL"/>
              <w:rPr>
                <w:noProof/>
              </w:rPr>
            </w:pPr>
            <w:r>
              <w:rPr>
                <w:noProof/>
              </w:rPr>
              <w:t>BM-SC behaviour upon MBMS GW restart</w:t>
            </w:r>
          </w:p>
        </w:tc>
        <w:tc>
          <w:tcPr>
            <w:tcW w:w="850" w:type="dxa"/>
            <w:shd w:val="solid" w:color="FFFFFF" w:fill="auto"/>
          </w:tcPr>
          <w:p w14:paraId="0DF7580F" w14:textId="77777777" w:rsidR="001D2895" w:rsidRDefault="001D2895" w:rsidP="008D5A20">
            <w:pPr>
              <w:pStyle w:val="TAL"/>
            </w:pPr>
          </w:p>
        </w:tc>
      </w:tr>
      <w:tr w:rsidR="001D2895" w:rsidRPr="004D3578" w14:paraId="72C7BBB1" w14:textId="77777777" w:rsidTr="00E75869">
        <w:tc>
          <w:tcPr>
            <w:tcW w:w="851" w:type="dxa"/>
            <w:shd w:val="solid" w:color="FFFFFF" w:fill="auto"/>
          </w:tcPr>
          <w:p w14:paraId="60EA6C76" w14:textId="77777777" w:rsidR="001D2895" w:rsidRDefault="001D2895" w:rsidP="008D5A20">
            <w:pPr>
              <w:pStyle w:val="TAL"/>
            </w:pPr>
          </w:p>
        </w:tc>
        <w:tc>
          <w:tcPr>
            <w:tcW w:w="851" w:type="dxa"/>
            <w:shd w:val="solid" w:color="FFFFFF" w:fill="auto"/>
          </w:tcPr>
          <w:p w14:paraId="1C4FCB74" w14:textId="77777777" w:rsidR="001D2895" w:rsidRDefault="001D2895" w:rsidP="008D5A20">
            <w:pPr>
              <w:pStyle w:val="TAC"/>
              <w:tabs>
                <w:tab w:val="left" w:pos="570"/>
              </w:tabs>
              <w:jc w:val="both"/>
              <w:rPr>
                <w:noProof/>
                <w:lang w:eastAsia="zh-CN"/>
              </w:rPr>
            </w:pPr>
          </w:p>
        </w:tc>
        <w:tc>
          <w:tcPr>
            <w:tcW w:w="992" w:type="dxa"/>
            <w:shd w:val="solid" w:color="FFFFFF" w:fill="auto"/>
          </w:tcPr>
          <w:p w14:paraId="3C3CD9C9" w14:textId="77777777" w:rsidR="001D2895" w:rsidRDefault="001D2895" w:rsidP="008D5A20">
            <w:pPr>
              <w:pStyle w:val="TAC"/>
              <w:tabs>
                <w:tab w:val="left" w:pos="570"/>
              </w:tabs>
              <w:jc w:val="both"/>
              <w:rPr>
                <w:noProof/>
                <w:lang w:eastAsia="zh-CN"/>
              </w:rPr>
            </w:pPr>
          </w:p>
        </w:tc>
        <w:tc>
          <w:tcPr>
            <w:tcW w:w="567" w:type="dxa"/>
            <w:shd w:val="solid" w:color="FFFFFF" w:fill="auto"/>
          </w:tcPr>
          <w:p w14:paraId="057BDA27" w14:textId="77777777" w:rsidR="001D2895" w:rsidRDefault="001D2895" w:rsidP="008D5A20">
            <w:pPr>
              <w:pStyle w:val="TAL"/>
            </w:pPr>
            <w:r>
              <w:t>0229r1</w:t>
            </w:r>
          </w:p>
        </w:tc>
        <w:tc>
          <w:tcPr>
            <w:tcW w:w="425" w:type="dxa"/>
            <w:shd w:val="solid" w:color="FFFFFF" w:fill="auto"/>
          </w:tcPr>
          <w:p w14:paraId="7B6CAD62" w14:textId="77777777" w:rsidR="001D2895" w:rsidRDefault="001D2895" w:rsidP="008D5A20">
            <w:pPr>
              <w:pStyle w:val="TAC"/>
              <w:tabs>
                <w:tab w:val="left" w:pos="570"/>
              </w:tabs>
              <w:jc w:val="both"/>
              <w:rPr>
                <w:noProof/>
                <w:lang w:eastAsia="zh-CN"/>
              </w:rPr>
            </w:pPr>
          </w:p>
        </w:tc>
        <w:tc>
          <w:tcPr>
            <w:tcW w:w="567" w:type="dxa"/>
            <w:shd w:val="solid" w:color="FFFFFF" w:fill="auto"/>
          </w:tcPr>
          <w:p w14:paraId="274CAB42" w14:textId="77777777" w:rsidR="001D2895" w:rsidRDefault="001D2895" w:rsidP="008D5A20">
            <w:pPr>
              <w:pStyle w:val="TAL"/>
              <w:rPr>
                <w:noProof/>
              </w:rPr>
            </w:pPr>
          </w:p>
        </w:tc>
        <w:tc>
          <w:tcPr>
            <w:tcW w:w="4678" w:type="dxa"/>
            <w:shd w:val="solid" w:color="FFFFFF" w:fill="auto"/>
          </w:tcPr>
          <w:p w14:paraId="134470AE" w14:textId="77DE5415" w:rsidR="001D2895" w:rsidRDefault="001D2895" w:rsidP="008D5A20">
            <w:pPr>
              <w:pStyle w:val="TAL"/>
              <w:rPr>
                <w:noProof/>
              </w:rPr>
            </w:pPr>
            <w:r>
              <w:rPr>
                <w:noProof/>
              </w:rPr>
              <w:t>Moving the control of an MBMS session to another MME</w:t>
            </w:r>
          </w:p>
        </w:tc>
        <w:tc>
          <w:tcPr>
            <w:tcW w:w="850" w:type="dxa"/>
            <w:shd w:val="solid" w:color="FFFFFF" w:fill="auto"/>
          </w:tcPr>
          <w:p w14:paraId="43A3823A" w14:textId="77777777" w:rsidR="001D2895" w:rsidRDefault="001D2895" w:rsidP="008D5A20">
            <w:pPr>
              <w:pStyle w:val="TAL"/>
            </w:pPr>
          </w:p>
        </w:tc>
      </w:tr>
      <w:tr w:rsidR="001D2895" w:rsidRPr="004D3578" w14:paraId="6D4F8433" w14:textId="77777777" w:rsidTr="00E75869">
        <w:tc>
          <w:tcPr>
            <w:tcW w:w="851" w:type="dxa"/>
            <w:shd w:val="solid" w:color="FFFFFF" w:fill="auto"/>
          </w:tcPr>
          <w:p w14:paraId="73786038" w14:textId="77777777" w:rsidR="001D2895" w:rsidRDefault="001D2895" w:rsidP="008D5A20">
            <w:pPr>
              <w:pStyle w:val="TAL"/>
            </w:pPr>
          </w:p>
        </w:tc>
        <w:tc>
          <w:tcPr>
            <w:tcW w:w="851" w:type="dxa"/>
            <w:shd w:val="solid" w:color="FFFFFF" w:fill="auto"/>
          </w:tcPr>
          <w:p w14:paraId="6C104C56" w14:textId="77777777" w:rsidR="001D2895" w:rsidRDefault="001D2895" w:rsidP="008D5A20">
            <w:pPr>
              <w:pStyle w:val="TAC"/>
              <w:tabs>
                <w:tab w:val="left" w:pos="570"/>
              </w:tabs>
              <w:jc w:val="both"/>
              <w:rPr>
                <w:noProof/>
                <w:lang w:eastAsia="zh-CN"/>
              </w:rPr>
            </w:pPr>
          </w:p>
        </w:tc>
        <w:tc>
          <w:tcPr>
            <w:tcW w:w="992" w:type="dxa"/>
            <w:shd w:val="solid" w:color="FFFFFF" w:fill="auto"/>
          </w:tcPr>
          <w:p w14:paraId="484D7328" w14:textId="77777777" w:rsidR="001D2895" w:rsidRDefault="001D2895" w:rsidP="008D5A20">
            <w:pPr>
              <w:pStyle w:val="TAC"/>
              <w:tabs>
                <w:tab w:val="left" w:pos="570"/>
              </w:tabs>
              <w:jc w:val="both"/>
              <w:rPr>
                <w:noProof/>
                <w:lang w:eastAsia="zh-CN"/>
              </w:rPr>
            </w:pPr>
          </w:p>
        </w:tc>
        <w:tc>
          <w:tcPr>
            <w:tcW w:w="567" w:type="dxa"/>
            <w:shd w:val="solid" w:color="FFFFFF" w:fill="auto"/>
          </w:tcPr>
          <w:p w14:paraId="5E479F5E" w14:textId="77777777" w:rsidR="001D2895" w:rsidRDefault="001D2895" w:rsidP="008D5A20">
            <w:pPr>
              <w:pStyle w:val="TAL"/>
            </w:pPr>
            <w:r>
              <w:t>0241r2</w:t>
            </w:r>
          </w:p>
        </w:tc>
        <w:tc>
          <w:tcPr>
            <w:tcW w:w="425" w:type="dxa"/>
            <w:shd w:val="solid" w:color="FFFFFF" w:fill="auto"/>
          </w:tcPr>
          <w:p w14:paraId="7CB9D12E" w14:textId="77777777" w:rsidR="001D2895" w:rsidRDefault="001D2895" w:rsidP="008D5A20">
            <w:pPr>
              <w:pStyle w:val="TAC"/>
              <w:tabs>
                <w:tab w:val="left" w:pos="570"/>
              </w:tabs>
              <w:jc w:val="both"/>
              <w:rPr>
                <w:noProof/>
                <w:lang w:eastAsia="zh-CN"/>
              </w:rPr>
            </w:pPr>
          </w:p>
        </w:tc>
        <w:tc>
          <w:tcPr>
            <w:tcW w:w="567" w:type="dxa"/>
            <w:shd w:val="solid" w:color="FFFFFF" w:fill="auto"/>
          </w:tcPr>
          <w:p w14:paraId="5892C1C6" w14:textId="77777777" w:rsidR="001D2895" w:rsidRDefault="001D2895" w:rsidP="008D5A20">
            <w:pPr>
              <w:pStyle w:val="TAL"/>
              <w:rPr>
                <w:noProof/>
              </w:rPr>
            </w:pPr>
          </w:p>
        </w:tc>
        <w:tc>
          <w:tcPr>
            <w:tcW w:w="4678" w:type="dxa"/>
            <w:shd w:val="solid" w:color="FFFFFF" w:fill="auto"/>
          </w:tcPr>
          <w:p w14:paraId="7F9AD176" w14:textId="4352BFBE" w:rsidR="001D2895" w:rsidRDefault="001D2895" w:rsidP="008D5A20">
            <w:pPr>
              <w:pStyle w:val="TAL"/>
              <w:rPr>
                <w:noProof/>
              </w:rPr>
            </w:pPr>
            <w:r>
              <w:rPr>
                <w:noProof/>
              </w:rPr>
              <w:t>Sn-path failure</w:t>
            </w:r>
          </w:p>
        </w:tc>
        <w:tc>
          <w:tcPr>
            <w:tcW w:w="850" w:type="dxa"/>
            <w:shd w:val="solid" w:color="FFFFFF" w:fill="auto"/>
          </w:tcPr>
          <w:p w14:paraId="71629087" w14:textId="77777777" w:rsidR="001D2895" w:rsidRDefault="001D2895" w:rsidP="008D5A20">
            <w:pPr>
              <w:pStyle w:val="TAL"/>
            </w:pPr>
          </w:p>
        </w:tc>
      </w:tr>
      <w:tr w:rsidR="001D2895" w:rsidRPr="004D3578" w14:paraId="287D8B21" w14:textId="77777777" w:rsidTr="00E75869">
        <w:tc>
          <w:tcPr>
            <w:tcW w:w="851" w:type="dxa"/>
            <w:shd w:val="solid" w:color="FFFFFF" w:fill="auto"/>
          </w:tcPr>
          <w:p w14:paraId="1E8F8DCB" w14:textId="77777777" w:rsidR="001D2895" w:rsidRDefault="001D2895" w:rsidP="008D5A20">
            <w:pPr>
              <w:pStyle w:val="TAL"/>
            </w:pPr>
          </w:p>
        </w:tc>
        <w:tc>
          <w:tcPr>
            <w:tcW w:w="851" w:type="dxa"/>
            <w:shd w:val="solid" w:color="FFFFFF" w:fill="auto"/>
          </w:tcPr>
          <w:p w14:paraId="043F6291" w14:textId="77777777" w:rsidR="001D2895" w:rsidRDefault="001D2895" w:rsidP="008D5A20">
            <w:pPr>
              <w:pStyle w:val="TAC"/>
              <w:tabs>
                <w:tab w:val="left" w:pos="570"/>
              </w:tabs>
              <w:jc w:val="both"/>
              <w:rPr>
                <w:noProof/>
                <w:lang w:eastAsia="zh-CN"/>
              </w:rPr>
            </w:pPr>
          </w:p>
        </w:tc>
        <w:tc>
          <w:tcPr>
            <w:tcW w:w="992" w:type="dxa"/>
            <w:shd w:val="solid" w:color="FFFFFF" w:fill="auto"/>
          </w:tcPr>
          <w:p w14:paraId="0EB50289" w14:textId="77777777" w:rsidR="001D2895" w:rsidRDefault="001D2895" w:rsidP="008D5A20">
            <w:pPr>
              <w:pStyle w:val="TAC"/>
              <w:tabs>
                <w:tab w:val="left" w:pos="570"/>
              </w:tabs>
              <w:jc w:val="both"/>
              <w:rPr>
                <w:noProof/>
                <w:lang w:eastAsia="zh-CN"/>
              </w:rPr>
            </w:pPr>
          </w:p>
        </w:tc>
        <w:tc>
          <w:tcPr>
            <w:tcW w:w="567" w:type="dxa"/>
            <w:shd w:val="solid" w:color="FFFFFF" w:fill="auto"/>
          </w:tcPr>
          <w:p w14:paraId="512EFB8A" w14:textId="77777777" w:rsidR="001D2895" w:rsidRDefault="001D2895" w:rsidP="008D5A20">
            <w:pPr>
              <w:pStyle w:val="TAL"/>
            </w:pPr>
            <w:r>
              <w:t>0245r1</w:t>
            </w:r>
          </w:p>
        </w:tc>
        <w:tc>
          <w:tcPr>
            <w:tcW w:w="425" w:type="dxa"/>
            <w:shd w:val="solid" w:color="FFFFFF" w:fill="auto"/>
          </w:tcPr>
          <w:p w14:paraId="1274B8B3" w14:textId="77777777" w:rsidR="001D2895" w:rsidRDefault="001D2895" w:rsidP="008D5A20">
            <w:pPr>
              <w:pStyle w:val="TAC"/>
              <w:tabs>
                <w:tab w:val="left" w:pos="570"/>
              </w:tabs>
              <w:jc w:val="both"/>
              <w:rPr>
                <w:noProof/>
                <w:lang w:eastAsia="zh-CN"/>
              </w:rPr>
            </w:pPr>
          </w:p>
        </w:tc>
        <w:tc>
          <w:tcPr>
            <w:tcW w:w="567" w:type="dxa"/>
            <w:shd w:val="solid" w:color="FFFFFF" w:fill="auto"/>
          </w:tcPr>
          <w:p w14:paraId="2FE84503" w14:textId="77777777" w:rsidR="001D2895" w:rsidRDefault="001D2895" w:rsidP="008D5A20">
            <w:pPr>
              <w:pStyle w:val="TAL"/>
              <w:rPr>
                <w:lang w:val="en-IN"/>
              </w:rPr>
            </w:pPr>
          </w:p>
        </w:tc>
        <w:tc>
          <w:tcPr>
            <w:tcW w:w="4678" w:type="dxa"/>
            <w:shd w:val="solid" w:color="FFFFFF" w:fill="auto"/>
          </w:tcPr>
          <w:p w14:paraId="22DE5D28" w14:textId="1120BC66" w:rsidR="001D2895" w:rsidRDefault="001D2895" w:rsidP="008D5A20">
            <w:pPr>
              <w:pStyle w:val="TAL"/>
              <w:rPr>
                <w:noProof/>
              </w:rPr>
            </w:pPr>
            <w:r>
              <w:rPr>
                <w:lang w:val="en-IN"/>
              </w:rPr>
              <w:t>SGSN behaviour upon SGW restart</w:t>
            </w:r>
          </w:p>
        </w:tc>
        <w:tc>
          <w:tcPr>
            <w:tcW w:w="850" w:type="dxa"/>
            <w:shd w:val="solid" w:color="FFFFFF" w:fill="auto"/>
          </w:tcPr>
          <w:p w14:paraId="47A88EDD" w14:textId="77777777" w:rsidR="001D2895" w:rsidRDefault="001D2895" w:rsidP="008D5A20">
            <w:pPr>
              <w:pStyle w:val="TAL"/>
            </w:pPr>
          </w:p>
        </w:tc>
      </w:tr>
      <w:tr w:rsidR="001D2895" w:rsidRPr="004D3578" w14:paraId="0634EB70" w14:textId="77777777" w:rsidTr="00E75869">
        <w:tc>
          <w:tcPr>
            <w:tcW w:w="851" w:type="dxa"/>
            <w:shd w:val="solid" w:color="FFFFFF" w:fill="auto"/>
          </w:tcPr>
          <w:p w14:paraId="734F3878" w14:textId="77777777" w:rsidR="001D2895" w:rsidRDefault="001D2895" w:rsidP="008D5A20">
            <w:pPr>
              <w:pStyle w:val="TAL"/>
            </w:pPr>
          </w:p>
        </w:tc>
        <w:tc>
          <w:tcPr>
            <w:tcW w:w="851" w:type="dxa"/>
            <w:shd w:val="solid" w:color="FFFFFF" w:fill="auto"/>
          </w:tcPr>
          <w:p w14:paraId="4136385F" w14:textId="77777777" w:rsidR="001D2895" w:rsidRDefault="001D2895" w:rsidP="008D5A20">
            <w:pPr>
              <w:pStyle w:val="TAC"/>
              <w:tabs>
                <w:tab w:val="left" w:pos="570"/>
              </w:tabs>
              <w:jc w:val="both"/>
              <w:rPr>
                <w:noProof/>
                <w:lang w:eastAsia="zh-CN"/>
              </w:rPr>
            </w:pPr>
          </w:p>
        </w:tc>
        <w:tc>
          <w:tcPr>
            <w:tcW w:w="992" w:type="dxa"/>
            <w:shd w:val="solid" w:color="FFFFFF" w:fill="auto"/>
          </w:tcPr>
          <w:p w14:paraId="581D7A30" w14:textId="77777777" w:rsidR="001D2895" w:rsidRDefault="001D2895" w:rsidP="008D5A20">
            <w:pPr>
              <w:pStyle w:val="TAC"/>
              <w:tabs>
                <w:tab w:val="left" w:pos="570"/>
              </w:tabs>
              <w:jc w:val="both"/>
              <w:rPr>
                <w:noProof/>
                <w:lang w:eastAsia="zh-CN"/>
              </w:rPr>
            </w:pPr>
          </w:p>
        </w:tc>
        <w:tc>
          <w:tcPr>
            <w:tcW w:w="567" w:type="dxa"/>
            <w:shd w:val="solid" w:color="FFFFFF" w:fill="auto"/>
          </w:tcPr>
          <w:p w14:paraId="7DE56FEE" w14:textId="77777777" w:rsidR="001D2895" w:rsidRDefault="001D2895" w:rsidP="008D5A20">
            <w:pPr>
              <w:pStyle w:val="TAL"/>
            </w:pPr>
            <w:r>
              <w:t>0234</w:t>
            </w:r>
          </w:p>
        </w:tc>
        <w:tc>
          <w:tcPr>
            <w:tcW w:w="425" w:type="dxa"/>
            <w:shd w:val="solid" w:color="FFFFFF" w:fill="auto"/>
          </w:tcPr>
          <w:p w14:paraId="6603FE43" w14:textId="77777777" w:rsidR="001D2895" w:rsidRDefault="001D2895" w:rsidP="008D5A20">
            <w:pPr>
              <w:pStyle w:val="TAC"/>
              <w:tabs>
                <w:tab w:val="left" w:pos="570"/>
              </w:tabs>
              <w:jc w:val="both"/>
              <w:rPr>
                <w:noProof/>
                <w:lang w:eastAsia="zh-CN"/>
              </w:rPr>
            </w:pPr>
          </w:p>
        </w:tc>
        <w:tc>
          <w:tcPr>
            <w:tcW w:w="567" w:type="dxa"/>
            <w:shd w:val="solid" w:color="FFFFFF" w:fill="auto"/>
          </w:tcPr>
          <w:p w14:paraId="774C76CA" w14:textId="77777777" w:rsidR="001D2895" w:rsidRDefault="001D2895" w:rsidP="008D5A20">
            <w:pPr>
              <w:pStyle w:val="TAL"/>
              <w:rPr>
                <w:noProof/>
              </w:rPr>
            </w:pPr>
          </w:p>
        </w:tc>
        <w:tc>
          <w:tcPr>
            <w:tcW w:w="4678" w:type="dxa"/>
            <w:shd w:val="solid" w:color="FFFFFF" w:fill="auto"/>
          </w:tcPr>
          <w:p w14:paraId="423E3378" w14:textId="7CAC4127" w:rsidR="001D2895" w:rsidRDefault="001D2895" w:rsidP="008D5A20">
            <w:pPr>
              <w:pStyle w:val="TAL"/>
              <w:rPr>
                <w:noProof/>
              </w:rPr>
            </w:pPr>
            <w:r>
              <w:rPr>
                <w:noProof/>
              </w:rPr>
              <w:t>Restoration Priority during SGW and PGW restoration procedures</w:t>
            </w:r>
          </w:p>
        </w:tc>
        <w:tc>
          <w:tcPr>
            <w:tcW w:w="850" w:type="dxa"/>
            <w:shd w:val="solid" w:color="FFFFFF" w:fill="auto"/>
          </w:tcPr>
          <w:p w14:paraId="67496858" w14:textId="77777777" w:rsidR="001D2895" w:rsidRDefault="001D2895" w:rsidP="008D5A20">
            <w:pPr>
              <w:pStyle w:val="TAL"/>
            </w:pPr>
          </w:p>
        </w:tc>
      </w:tr>
      <w:tr w:rsidR="001D2895" w:rsidRPr="004D3578" w14:paraId="745B5E76" w14:textId="77777777" w:rsidTr="00E75869">
        <w:tc>
          <w:tcPr>
            <w:tcW w:w="851" w:type="dxa"/>
            <w:shd w:val="solid" w:color="FFFFFF" w:fill="auto"/>
          </w:tcPr>
          <w:p w14:paraId="3738D7A4" w14:textId="77777777" w:rsidR="001D2895" w:rsidRDefault="001D2895" w:rsidP="008D5A20">
            <w:pPr>
              <w:pStyle w:val="TAL"/>
            </w:pPr>
          </w:p>
        </w:tc>
        <w:tc>
          <w:tcPr>
            <w:tcW w:w="851" w:type="dxa"/>
            <w:shd w:val="solid" w:color="FFFFFF" w:fill="auto"/>
          </w:tcPr>
          <w:p w14:paraId="1AB59203" w14:textId="77777777" w:rsidR="001D2895" w:rsidRDefault="001D2895" w:rsidP="008D5A20">
            <w:pPr>
              <w:pStyle w:val="TAC"/>
              <w:tabs>
                <w:tab w:val="left" w:pos="570"/>
              </w:tabs>
              <w:jc w:val="both"/>
              <w:rPr>
                <w:noProof/>
                <w:lang w:eastAsia="zh-CN"/>
              </w:rPr>
            </w:pPr>
          </w:p>
        </w:tc>
        <w:tc>
          <w:tcPr>
            <w:tcW w:w="992" w:type="dxa"/>
            <w:shd w:val="solid" w:color="FFFFFF" w:fill="auto"/>
          </w:tcPr>
          <w:p w14:paraId="42AF31FD" w14:textId="77777777" w:rsidR="001D2895" w:rsidRDefault="001D2895" w:rsidP="008D5A20">
            <w:pPr>
              <w:pStyle w:val="TAC"/>
              <w:tabs>
                <w:tab w:val="left" w:pos="570"/>
              </w:tabs>
              <w:jc w:val="both"/>
              <w:rPr>
                <w:noProof/>
                <w:lang w:eastAsia="zh-CN"/>
              </w:rPr>
            </w:pPr>
          </w:p>
        </w:tc>
        <w:tc>
          <w:tcPr>
            <w:tcW w:w="567" w:type="dxa"/>
            <w:shd w:val="solid" w:color="FFFFFF" w:fill="auto"/>
          </w:tcPr>
          <w:p w14:paraId="561D99E4" w14:textId="77777777" w:rsidR="001D2895" w:rsidRDefault="001D2895" w:rsidP="008D5A20">
            <w:pPr>
              <w:pStyle w:val="TAL"/>
            </w:pPr>
            <w:r>
              <w:t>0243r2</w:t>
            </w:r>
          </w:p>
        </w:tc>
        <w:tc>
          <w:tcPr>
            <w:tcW w:w="425" w:type="dxa"/>
            <w:shd w:val="solid" w:color="FFFFFF" w:fill="auto"/>
          </w:tcPr>
          <w:p w14:paraId="48A597A5" w14:textId="77777777" w:rsidR="001D2895" w:rsidRDefault="001D2895" w:rsidP="008D5A20">
            <w:pPr>
              <w:pStyle w:val="TAC"/>
              <w:tabs>
                <w:tab w:val="left" w:pos="570"/>
              </w:tabs>
              <w:jc w:val="both"/>
              <w:rPr>
                <w:noProof/>
                <w:lang w:eastAsia="zh-CN"/>
              </w:rPr>
            </w:pPr>
          </w:p>
        </w:tc>
        <w:tc>
          <w:tcPr>
            <w:tcW w:w="567" w:type="dxa"/>
            <w:shd w:val="solid" w:color="FFFFFF" w:fill="auto"/>
          </w:tcPr>
          <w:p w14:paraId="0FA47335" w14:textId="77777777" w:rsidR="001D2895" w:rsidRPr="00EA0173" w:rsidRDefault="001D2895" w:rsidP="008D5A20">
            <w:pPr>
              <w:pStyle w:val="TAL"/>
              <w:rPr>
                <w:lang w:eastAsia="zh-CN"/>
              </w:rPr>
            </w:pPr>
          </w:p>
        </w:tc>
        <w:tc>
          <w:tcPr>
            <w:tcW w:w="4678" w:type="dxa"/>
            <w:shd w:val="solid" w:color="FFFFFF" w:fill="auto"/>
          </w:tcPr>
          <w:p w14:paraId="13B76A4A" w14:textId="4B762CE0" w:rsidR="001D2895" w:rsidRDefault="001D2895" w:rsidP="008D5A20">
            <w:pPr>
              <w:pStyle w:val="TAL"/>
              <w:rPr>
                <w:noProof/>
              </w:rPr>
            </w:pPr>
            <w:r w:rsidRPr="00EA0173">
              <w:rPr>
                <w:lang w:eastAsia="zh-CN"/>
              </w:rPr>
              <w:t>Delete Bearer Request</w:t>
            </w:r>
            <w:r w:rsidRPr="00A5643A">
              <w:rPr>
                <w:noProof/>
              </w:rPr>
              <w:t xml:space="preserve"> </w:t>
            </w:r>
            <w:r>
              <w:rPr>
                <w:noProof/>
              </w:rPr>
              <w:t xml:space="preserve">triggered by </w:t>
            </w:r>
            <w:r w:rsidRPr="00A5643A">
              <w:rPr>
                <w:noProof/>
              </w:rPr>
              <w:t>PMIP error indication message</w:t>
            </w:r>
          </w:p>
        </w:tc>
        <w:tc>
          <w:tcPr>
            <w:tcW w:w="850" w:type="dxa"/>
            <w:shd w:val="solid" w:color="FFFFFF" w:fill="auto"/>
          </w:tcPr>
          <w:p w14:paraId="7E754816" w14:textId="77777777" w:rsidR="001D2895" w:rsidRDefault="001D2895" w:rsidP="008D5A20">
            <w:pPr>
              <w:pStyle w:val="TAL"/>
            </w:pPr>
          </w:p>
        </w:tc>
      </w:tr>
      <w:tr w:rsidR="001D2895" w:rsidRPr="004D3578" w14:paraId="34EA3DDA" w14:textId="77777777" w:rsidTr="00E75869">
        <w:tc>
          <w:tcPr>
            <w:tcW w:w="851" w:type="dxa"/>
            <w:shd w:val="solid" w:color="FFFFFF" w:fill="auto"/>
          </w:tcPr>
          <w:p w14:paraId="7043D96A" w14:textId="77777777" w:rsidR="001D2895" w:rsidRDefault="001D2895" w:rsidP="008D5A20">
            <w:pPr>
              <w:pStyle w:val="TAL"/>
            </w:pPr>
          </w:p>
        </w:tc>
        <w:tc>
          <w:tcPr>
            <w:tcW w:w="851" w:type="dxa"/>
            <w:shd w:val="solid" w:color="FFFFFF" w:fill="auto"/>
          </w:tcPr>
          <w:p w14:paraId="75F89DC8" w14:textId="77777777" w:rsidR="001D2895" w:rsidRDefault="001D2895" w:rsidP="008D5A20">
            <w:pPr>
              <w:pStyle w:val="TAC"/>
              <w:tabs>
                <w:tab w:val="left" w:pos="570"/>
              </w:tabs>
              <w:jc w:val="both"/>
              <w:rPr>
                <w:noProof/>
                <w:lang w:eastAsia="zh-CN"/>
              </w:rPr>
            </w:pPr>
          </w:p>
        </w:tc>
        <w:tc>
          <w:tcPr>
            <w:tcW w:w="992" w:type="dxa"/>
            <w:shd w:val="solid" w:color="FFFFFF" w:fill="auto"/>
          </w:tcPr>
          <w:p w14:paraId="5DC9FF9C" w14:textId="77777777" w:rsidR="001D2895" w:rsidRDefault="001D2895" w:rsidP="008D5A20">
            <w:pPr>
              <w:pStyle w:val="TAC"/>
              <w:tabs>
                <w:tab w:val="left" w:pos="570"/>
              </w:tabs>
              <w:jc w:val="both"/>
              <w:rPr>
                <w:noProof/>
                <w:lang w:eastAsia="zh-CN"/>
              </w:rPr>
            </w:pPr>
          </w:p>
        </w:tc>
        <w:tc>
          <w:tcPr>
            <w:tcW w:w="567" w:type="dxa"/>
            <w:shd w:val="solid" w:color="FFFFFF" w:fill="auto"/>
          </w:tcPr>
          <w:p w14:paraId="295FEA8D" w14:textId="77777777" w:rsidR="001D2895" w:rsidRDefault="001D2895" w:rsidP="008D5A20">
            <w:pPr>
              <w:pStyle w:val="TAL"/>
            </w:pPr>
            <w:r>
              <w:t>0242r1</w:t>
            </w:r>
          </w:p>
        </w:tc>
        <w:tc>
          <w:tcPr>
            <w:tcW w:w="425" w:type="dxa"/>
            <w:shd w:val="solid" w:color="FFFFFF" w:fill="auto"/>
          </w:tcPr>
          <w:p w14:paraId="5FB5E5C2" w14:textId="77777777" w:rsidR="001D2895" w:rsidRDefault="001D2895" w:rsidP="008D5A20">
            <w:pPr>
              <w:pStyle w:val="TAC"/>
              <w:tabs>
                <w:tab w:val="left" w:pos="570"/>
              </w:tabs>
              <w:jc w:val="both"/>
              <w:rPr>
                <w:noProof/>
                <w:lang w:eastAsia="zh-CN"/>
              </w:rPr>
            </w:pPr>
          </w:p>
        </w:tc>
        <w:tc>
          <w:tcPr>
            <w:tcW w:w="567" w:type="dxa"/>
            <w:shd w:val="solid" w:color="FFFFFF" w:fill="auto"/>
          </w:tcPr>
          <w:p w14:paraId="7F28608F" w14:textId="77777777" w:rsidR="001D2895" w:rsidRPr="00527859" w:rsidRDefault="001D2895" w:rsidP="008D5A20">
            <w:pPr>
              <w:pStyle w:val="TAL"/>
              <w:rPr>
                <w:noProof/>
              </w:rPr>
            </w:pPr>
          </w:p>
        </w:tc>
        <w:tc>
          <w:tcPr>
            <w:tcW w:w="4678" w:type="dxa"/>
            <w:shd w:val="solid" w:color="FFFFFF" w:fill="auto"/>
          </w:tcPr>
          <w:p w14:paraId="603C28B4" w14:textId="32E465F6" w:rsidR="001D2895" w:rsidRDefault="001D2895" w:rsidP="008D5A20">
            <w:pPr>
              <w:pStyle w:val="TAL"/>
              <w:rPr>
                <w:noProof/>
              </w:rPr>
            </w:pPr>
            <w:r w:rsidRPr="00527859">
              <w:rPr>
                <w:noProof/>
              </w:rPr>
              <w:t>Stop Paging Indication</w:t>
            </w:r>
            <w:r>
              <w:rPr>
                <w:noProof/>
              </w:rPr>
              <w:t xml:space="preserve"> in service restoration procedure with ISR</w:t>
            </w:r>
          </w:p>
        </w:tc>
        <w:tc>
          <w:tcPr>
            <w:tcW w:w="850" w:type="dxa"/>
            <w:shd w:val="solid" w:color="FFFFFF" w:fill="auto"/>
          </w:tcPr>
          <w:p w14:paraId="7EF26A70" w14:textId="77777777" w:rsidR="001D2895" w:rsidRDefault="001D2895" w:rsidP="008D5A20">
            <w:pPr>
              <w:pStyle w:val="TAL"/>
            </w:pPr>
          </w:p>
        </w:tc>
      </w:tr>
      <w:tr w:rsidR="001D2895" w:rsidRPr="004D3578" w14:paraId="45C3B9FE" w14:textId="77777777" w:rsidTr="00E75869">
        <w:tc>
          <w:tcPr>
            <w:tcW w:w="851" w:type="dxa"/>
            <w:shd w:val="solid" w:color="FFFFFF" w:fill="auto"/>
          </w:tcPr>
          <w:p w14:paraId="1953B515" w14:textId="77777777" w:rsidR="001D2895" w:rsidRDefault="001D2895" w:rsidP="008D5A20">
            <w:pPr>
              <w:pStyle w:val="TAL"/>
            </w:pPr>
            <w:r>
              <w:t>CT#61</w:t>
            </w:r>
          </w:p>
        </w:tc>
        <w:tc>
          <w:tcPr>
            <w:tcW w:w="851" w:type="dxa"/>
            <w:shd w:val="solid" w:color="FFFFFF" w:fill="auto"/>
          </w:tcPr>
          <w:p w14:paraId="3B5694C9" w14:textId="77777777" w:rsidR="001D2895" w:rsidRDefault="001D2895" w:rsidP="008D5A20">
            <w:pPr>
              <w:pStyle w:val="TAC"/>
              <w:tabs>
                <w:tab w:val="left" w:pos="570"/>
              </w:tabs>
              <w:jc w:val="both"/>
              <w:rPr>
                <w:noProof/>
                <w:lang w:eastAsia="zh-CN"/>
              </w:rPr>
            </w:pPr>
          </w:p>
        </w:tc>
        <w:tc>
          <w:tcPr>
            <w:tcW w:w="992" w:type="dxa"/>
            <w:shd w:val="solid" w:color="FFFFFF" w:fill="auto"/>
          </w:tcPr>
          <w:p w14:paraId="0396B8AB" w14:textId="77777777" w:rsidR="001D2895" w:rsidRDefault="001D2895" w:rsidP="008D5A20">
            <w:pPr>
              <w:pStyle w:val="TAC"/>
              <w:tabs>
                <w:tab w:val="left" w:pos="570"/>
              </w:tabs>
              <w:jc w:val="both"/>
              <w:rPr>
                <w:noProof/>
                <w:lang w:eastAsia="zh-CN"/>
              </w:rPr>
            </w:pPr>
          </w:p>
        </w:tc>
        <w:tc>
          <w:tcPr>
            <w:tcW w:w="567" w:type="dxa"/>
            <w:shd w:val="solid" w:color="FFFFFF" w:fill="auto"/>
          </w:tcPr>
          <w:p w14:paraId="48371CD6" w14:textId="77777777" w:rsidR="001D2895" w:rsidRDefault="001D2895" w:rsidP="008D5A20">
            <w:pPr>
              <w:pStyle w:val="TAL"/>
            </w:pPr>
            <w:r>
              <w:t>0246r1</w:t>
            </w:r>
          </w:p>
        </w:tc>
        <w:tc>
          <w:tcPr>
            <w:tcW w:w="425" w:type="dxa"/>
            <w:shd w:val="solid" w:color="FFFFFF" w:fill="auto"/>
          </w:tcPr>
          <w:p w14:paraId="055A17BC" w14:textId="77777777" w:rsidR="001D2895" w:rsidRDefault="001D2895" w:rsidP="008D5A20">
            <w:pPr>
              <w:pStyle w:val="TAC"/>
              <w:tabs>
                <w:tab w:val="left" w:pos="570"/>
              </w:tabs>
              <w:jc w:val="both"/>
              <w:rPr>
                <w:noProof/>
                <w:lang w:eastAsia="zh-CN"/>
              </w:rPr>
            </w:pPr>
          </w:p>
        </w:tc>
        <w:tc>
          <w:tcPr>
            <w:tcW w:w="567" w:type="dxa"/>
            <w:shd w:val="solid" w:color="FFFFFF" w:fill="auto"/>
          </w:tcPr>
          <w:p w14:paraId="59FA4EA3" w14:textId="77777777" w:rsidR="001D2895" w:rsidRPr="00F45A7E" w:rsidRDefault="001D2895" w:rsidP="008D5A20">
            <w:pPr>
              <w:pStyle w:val="TAL"/>
              <w:rPr>
                <w:noProof/>
                <w:lang w:val="en-US"/>
              </w:rPr>
            </w:pPr>
          </w:p>
        </w:tc>
        <w:tc>
          <w:tcPr>
            <w:tcW w:w="4678" w:type="dxa"/>
            <w:shd w:val="solid" w:color="FFFFFF" w:fill="auto"/>
          </w:tcPr>
          <w:p w14:paraId="6C4D408A" w14:textId="4B0D581E" w:rsidR="001D2895" w:rsidRPr="00527859" w:rsidRDefault="001D2895" w:rsidP="008D5A20">
            <w:pPr>
              <w:pStyle w:val="TAL"/>
              <w:rPr>
                <w:noProof/>
              </w:rPr>
            </w:pPr>
            <w:r w:rsidRPr="00F45A7E">
              <w:rPr>
                <w:noProof/>
                <w:lang w:val="en-US"/>
              </w:rPr>
              <w:t>MBMS Session Start Request received for an on-going MBMS bearer service</w:t>
            </w:r>
          </w:p>
        </w:tc>
        <w:tc>
          <w:tcPr>
            <w:tcW w:w="850" w:type="dxa"/>
            <w:shd w:val="solid" w:color="FFFFFF" w:fill="auto"/>
          </w:tcPr>
          <w:p w14:paraId="6AB1E5A4" w14:textId="77777777" w:rsidR="001D2895" w:rsidRDefault="001D2895" w:rsidP="008D5A20">
            <w:pPr>
              <w:pStyle w:val="TAL"/>
            </w:pPr>
            <w:r>
              <w:t>12.2.0</w:t>
            </w:r>
          </w:p>
        </w:tc>
      </w:tr>
      <w:tr w:rsidR="001D2895" w:rsidRPr="004D3578" w14:paraId="5F99BAC6" w14:textId="77777777" w:rsidTr="00E75869">
        <w:tc>
          <w:tcPr>
            <w:tcW w:w="851" w:type="dxa"/>
            <w:shd w:val="solid" w:color="FFFFFF" w:fill="auto"/>
          </w:tcPr>
          <w:p w14:paraId="00C310F5" w14:textId="77777777" w:rsidR="001D2895" w:rsidRDefault="001D2895" w:rsidP="008D5A20">
            <w:pPr>
              <w:pStyle w:val="TAL"/>
            </w:pPr>
          </w:p>
        </w:tc>
        <w:tc>
          <w:tcPr>
            <w:tcW w:w="851" w:type="dxa"/>
            <w:shd w:val="solid" w:color="FFFFFF" w:fill="auto"/>
          </w:tcPr>
          <w:p w14:paraId="566E25A6" w14:textId="77777777" w:rsidR="001D2895" w:rsidRDefault="001D2895" w:rsidP="008D5A20">
            <w:pPr>
              <w:pStyle w:val="TAC"/>
              <w:tabs>
                <w:tab w:val="left" w:pos="570"/>
              </w:tabs>
              <w:jc w:val="both"/>
              <w:rPr>
                <w:noProof/>
                <w:lang w:eastAsia="zh-CN"/>
              </w:rPr>
            </w:pPr>
          </w:p>
        </w:tc>
        <w:tc>
          <w:tcPr>
            <w:tcW w:w="992" w:type="dxa"/>
            <w:shd w:val="solid" w:color="FFFFFF" w:fill="auto"/>
          </w:tcPr>
          <w:p w14:paraId="5AA7364F" w14:textId="77777777" w:rsidR="001D2895" w:rsidRDefault="001D2895" w:rsidP="008D5A20">
            <w:pPr>
              <w:pStyle w:val="TAC"/>
              <w:tabs>
                <w:tab w:val="left" w:pos="570"/>
              </w:tabs>
              <w:jc w:val="both"/>
              <w:rPr>
                <w:noProof/>
                <w:lang w:eastAsia="zh-CN"/>
              </w:rPr>
            </w:pPr>
          </w:p>
        </w:tc>
        <w:tc>
          <w:tcPr>
            <w:tcW w:w="567" w:type="dxa"/>
            <w:shd w:val="solid" w:color="FFFFFF" w:fill="auto"/>
          </w:tcPr>
          <w:p w14:paraId="5BDB544E" w14:textId="77777777" w:rsidR="001D2895" w:rsidRDefault="001D2895" w:rsidP="008D5A20">
            <w:pPr>
              <w:pStyle w:val="TAL"/>
            </w:pPr>
            <w:r>
              <w:t>0247r1</w:t>
            </w:r>
          </w:p>
        </w:tc>
        <w:tc>
          <w:tcPr>
            <w:tcW w:w="425" w:type="dxa"/>
            <w:shd w:val="solid" w:color="FFFFFF" w:fill="auto"/>
          </w:tcPr>
          <w:p w14:paraId="083E2BDA" w14:textId="77777777" w:rsidR="001D2895" w:rsidRDefault="001D2895" w:rsidP="008D5A20">
            <w:pPr>
              <w:pStyle w:val="TAC"/>
              <w:tabs>
                <w:tab w:val="left" w:pos="570"/>
              </w:tabs>
              <w:jc w:val="both"/>
              <w:rPr>
                <w:noProof/>
                <w:lang w:eastAsia="zh-CN"/>
              </w:rPr>
            </w:pPr>
          </w:p>
        </w:tc>
        <w:tc>
          <w:tcPr>
            <w:tcW w:w="567" w:type="dxa"/>
            <w:shd w:val="solid" w:color="FFFFFF" w:fill="auto"/>
          </w:tcPr>
          <w:p w14:paraId="2748E555" w14:textId="77777777" w:rsidR="001D2895" w:rsidRDefault="001D2895" w:rsidP="008D5A20">
            <w:pPr>
              <w:pStyle w:val="TAL"/>
              <w:rPr>
                <w:noProof/>
              </w:rPr>
            </w:pPr>
          </w:p>
        </w:tc>
        <w:tc>
          <w:tcPr>
            <w:tcW w:w="4678" w:type="dxa"/>
            <w:shd w:val="solid" w:color="FFFFFF" w:fill="auto"/>
          </w:tcPr>
          <w:p w14:paraId="5424F2CE" w14:textId="72A7B7F3" w:rsidR="001D2895" w:rsidRPr="00527859" w:rsidRDefault="001D2895" w:rsidP="008D5A20">
            <w:pPr>
              <w:pStyle w:val="TAL"/>
              <w:rPr>
                <w:noProof/>
              </w:rPr>
            </w:pPr>
            <w:r>
              <w:rPr>
                <w:noProof/>
              </w:rPr>
              <w:t>MBMS Session duration</w:t>
            </w:r>
          </w:p>
        </w:tc>
        <w:tc>
          <w:tcPr>
            <w:tcW w:w="850" w:type="dxa"/>
            <w:shd w:val="solid" w:color="FFFFFF" w:fill="auto"/>
          </w:tcPr>
          <w:p w14:paraId="2883B3E9" w14:textId="77777777" w:rsidR="001D2895" w:rsidRDefault="001D2895" w:rsidP="008D5A20">
            <w:pPr>
              <w:pStyle w:val="TAL"/>
            </w:pPr>
          </w:p>
        </w:tc>
      </w:tr>
      <w:tr w:rsidR="001D2895" w:rsidRPr="004D3578" w14:paraId="19152CEE" w14:textId="77777777" w:rsidTr="00E75869">
        <w:tc>
          <w:tcPr>
            <w:tcW w:w="851" w:type="dxa"/>
            <w:shd w:val="solid" w:color="FFFFFF" w:fill="auto"/>
          </w:tcPr>
          <w:p w14:paraId="279F228F" w14:textId="77777777" w:rsidR="001D2895" w:rsidRDefault="001D2895" w:rsidP="008D5A20">
            <w:pPr>
              <w:pStyle w:val="TAL"/>
            </w:pPr>
          </w:p>
        </w:tc>
        <w:tc>
          <w:tcPr>
            <w:tcW w:w="851" w:type="dxa"/>
            <w:shd w:val="solid" w:color="FFFFFF" w:fill="auto"/>
          </w:tcPr>
          <w:p w14:paraId="1EFD9F9E" w14:textId="77777777" w:rsidR="001D2895" w:rsidRDefault="001D2895" w:rsidP="008D5A20">
            <w:pPr>
              <w:pStyle w:val="TAC"/>
              <w:tabs>
                <w:tab w:val="left" w:pos="570"/>
              </w:tabs>
              <w:jc w:val="both"/>
              <w:rPr>
                <w:noProof/>
                <w:lang w:eastAsia="zh-CN"/>
              </w:rPr>
            </w:pPr>
          </w:p>
        </w:tc>
        <w:tc>
          <w:tcPr>
            <w:tcW w:w="992" w:type="dxa"/>
            <w:shd w:val="solid" w:color="FFFFFF" w:fill="auto"/>
          </w:tcPr>
          <w:p w14:paraId="02E137CF" w14:textId="77777777" w:rsidR="001D2895" w:rsidRDefault="001D2895" w:rsidP="008D5A20">
            <w:pPr>
              <w:pStyle w:val="TAC"/>
              <w:tabs>
                <w:tab w:val="left" w:pos="570"/>
              </w:tabs>
              <w:jc w:val="both"/>
              <w:rPr>
                <w:noProof/>
                <w:lang w:eastAsia="zh-CN"/>
              </w:rPr>
            </w:pPr>
          </w:p>
        </w:tc>
        <w:tc>
          <w:tcPr>
            <w:tcW w:w="567" w:type="dxa"/>
            <w:shd w:val="solid" w:color="FFFFFF" w:fill="auto"/>
          </w:tcPr>
          <w:p w14:paraId="1526B7A6" w14:textId="77777777" w:rsidR="001D2895" w:rsidRDefault="001D2895" w:rsidP="008D5A20">
            <w:pPr>
              <w:pStyle w:val="TAL"/>
            </w:pPr>
            <w:r>
              <w:t>0248r1</w:t>
            </w:r>
          </w:p>
        </w:tc>
        <w:tc>
          <w:tcPr>
            <w:tcW w:w="425" w:type="dxa"/>
            <w:shd w:val="solid" w:color="FFFFFF" w:fill="auto"/>
          </w:tcPr>
          <w:p w14:paraId="09601EAC" w14:textId="77777777" w:rsidR="001D2895" w:rsidRDefault="001D2895" w:rsidP="008D5A20">
            <w:pPr>
              <w:pStyle w:val="TAC"/>
              <w:tabs>
                <w:tab w:val="left" w:pos="570"/>
              </w:tabs>
              <w:jc w:val="both"/>
              <w:rPr>
                <w:noProof/>
                <w:lang w:eastAsia="zh-CN"/>
              </w:rPr>
            </w:pPr>
          </w:p>
        </w:tc>
        <w:tc>
          <w:tcPr>
            <w:tcW w:w="567" w:type="dxa"/>
            <w:shd w:val="solid" w:color="FFFFFF" w:fill="auto"/>
          </w:tcPr>
          <w:p w14:paraId="40B7958A" w14:textId="77777777" w:rsidR="001D2895" w:rsidRDefault="001D2895" w:rsidP="008D5A20">
            <w:pPr>
              <w:pStyle w:val="TAL"/>
              <w:rPr>
                <w:noProof/>
              </w:rPr>
            </w:pPr>
          </w:p>
        </w:tc>
        <w:tc>
          <w:tcPr>
            <w:tcW w:w="4678" w:type="dxa"/>
            <w:shd w:val="solid" w:color="FFFFFF" w:fill="auto"/>
          </w:tcPr>
          <w:p w14:paraId="47855BEA" w14:textId="3292B1B1" w:rsidR="001D2895" w:rsidRPr="00527859" w:rsidRDefault="001D2895" w:rsidP="008D5A20">
            <w:pPr>
              <w:pStyle w:val="TAL"/>
              <w:rPr>
                <w:noProof/>
              </w:rPr>
            </w:pPr>
            <w:r>
              <w:rPr>
                <w:noProof/>
              </w:rPr>
              <w:t>BM-SC behaviour during SGmb path failure</w:t>
            </w:r>
          </w:p>
        </w:tc>
        <w:tc>
          <w:tcPr>
            <w:tcW w:w="850" w:type="dxa"/>
            <w:shd w:val="solid" w:color="FFFFFF" w:fill="auto"/>
          </w:tcPr>
          <w:p w14:paraId="6223F905" w14:textId="77777777" w:rsidR="001D2895" w:rsidRDefault="001D2895" w:rsidP="008D5A20">
            <w:pPr>
              <w:pStyle w:val="TAL"/>
            </w:pPr>
          </w:p>
        </w:tc>
      </w:tr>
      <w:tr w:rsidR="001D2895" w:rsidRPr="004D3578" w14:paraId="4D3EFC71" w14:textId="77777777" w:rsidTr="00E75869">
        <w:tc>
          <w:tcPr>
            <w:tcW w:w="851" w:type="dxa"/>
            <w:shd w:val="solid" w:color="FFFFFF" w:fill="auto"/>
          </w:tcPr>
          <w:p w14:paraId="5C696074" w14:textId="77777777" w:rsidR="001D2895" w:rsidRDefault="001D2895" w:rsidP="008D5A20">
            <w:pPr>
              <w:pStyle w:val="TAL"/>
            </w:pPr>
          </w:p>
        </w:tc>
        <w:tc>
          <w:tcPr>
            <w:tcW w:w="851" w:type="dxa"/>
            <w:shd w:val="solid" w:color="FFFFFF" w:fill="auto"/>
          </w:tcPr>
          <w:p w14:paraId="51A6329B" w14:textId="77777777" w:rsidR="001D2895" w:rsidRDefault="001D2895" w:rsidP="008D5A20">
            <w:pPr>
              <w:pStyle w:val="TAC"/>
              <w:tabs>
                <w:tab w:val="left" w:pos="570"/>
              </w:tabs>
              <w:jc w:val="both"/>
              <w:rPr>
                <w:noProof/>
                <w:lang w:eastAsia="zh-CN"/>
              </w:rPr>
            </w:pPr>
          </w:p>
        </w:tc>
        <w:tc>
          <w:tcPr>
            <w:tcW w:w="992" w:type="dxa"/>
            <w:shd w:val="solid" w:color="FFFFFF" w:fill="auto"/>
          </w:tcPr>
          <w:p w14:paraId="6FF056CC" w14:textId="77777777" w:rsidR="001D2895" w:rsidRDefault="001D2895" w:rsidP="008D5A20">
            <w:pPr>
              <w:pStyle w:val="TAC"/>
              <w:tabs>
                <w:tab w:val="left" w:pos="570"/>
              </w:tabs>
              <w:jc w:val="both"/>
              <w:rPr>
                <w:noProof/>
                <w:lang w:eastAsia="zh-CN"/>
              </w:rPr>
            </w:pPr>
          </w:p>
        </w:tc>
        <w:tc>
          <w:tcPr>
            <w:tcW w:w="567" w:type="dxa"/>
            <w:shd w:val="solid" w:color="FFFFFF" w:fill="auto"/>
          </w:tcPr>
          <w:p w14:paraId="723EBEED" w14:textId="77777777" w:rsidR="001D2895" w:rsidRDefault="001D2895" w:rsidP="008D5A20">
            <w:pPr>
              <w:pStyle w:val="TAL"/>
            </w:pPr>
            <w:r>
              <w:t>0249r1</w:t>
            </w:r>
          </w:p>
        </w:tc>
        <w:tc>
          <w:tcPr>
            <w:tcW w:w="425" w:type="dxa"/>
            <w:shd w:val="solid" w:color="FFFFFF" w:fill="auto"/>
          </w:tcPr>
          <w:p w14:paraId="6C2F7CCF" w14:textId="77777777" w:rsidR="001D2895" w:rsidRDefault="001D2895" w:rsidP="008D5A20">
            <w:pPr>
              <w:pStyle w:val="TAC"/>
              <w:tabs>
                <w:tab w:val="left" w:pos="570"/>
              </w:tabs>
              <w:jc w:val="both"/>
              <w:rPr>
                <w:noProof/>
                <w:lang w:eastAsia="zh-CN"/>
              </w:rPr>
            </w:pPr>
          </w:p>
        </w:tc>
        <w:tc>
          <w:tcPr>
            <w:tcW w:w="567" w:type="dxa"/>
            <w:shd w:val="solid" w:color="FFFFFF" w:fill="auto"/>
          </w:tcPr>
          <w:p w14:paraId="7216C694" w14:textId="77777777" w:rsidR="001D2895" w:rsidRDefault="001D2895" w:rsidP="008D5A20">
            <w:pPr>
              <w:pStyle w:val="TAL"/>
              <w:rPr>
                <w:noProof/>
              </w:rPr>
            </w:pPr>
          </w:p>
        </w:tc>
        <w:tc>
          <w:tcPr>
            <w:tcW w:w="4678" w:type="dxa"/>
            <w:shd w:val="solid" w:color="FFFFFF" w:fill="auto"/>
          </w:tcPr>
          <w:p w14:paraId="74D414FF" w14:textId="5DF0987C" w:rsidR="001D2895" w:rsidRPr="00527859" w:rsidRDefault="001D2895" w:rsidP="008D5A20">
            <w:pPr>
              <w:pStyle w:val="TAL"/>
              <w:rPr>
                <w:noProof/>
              </w:rPr>
            </w:pPr>
            <w:r>
              <w:rPr>
                <w:noProof/>
              </w:rPr>
              <w:t>MCE behavior on MME restart</w:t>
            </w:r>
          </w:p>
        </w:tc>
        <w:tc>
          <w:tcPr>
            <w:tcW w:w="850" w:type="dxa"/>
            <w:shd w:val="solid" w:color="FFFFFF" w:fill="auto"/>
          </w:tcPr>
          <w:p w14:paraId="073667F6" w14:textId="77777777" w:rsidR="001D2895" w:rsidRDefault="001D2895" w:rsidP="008D5A20">
            <w:pPr>
              <w:pStyle w:val="TAL"/>
            </w:pPr>
          </w:p>
        </w:tc>
      </w:tr>
      <w:tr w:rsidR="001D2895" w:rsidRPr="004D3578" w14:paraId="202495A7" w14:textId="77777777" w:rsidTr="00E75869">
        <w:tc>
          <w:tcPr>
            <w:tcW w:w="851" w:type="dxa"/>
            <w:shd w:val="solid" w:color="FFFFFF" w:fill="auto"/>
          </w:tcPr>
          <w:p w14:paraId="04675E1C" w14:textId="77777777" w:rsidR="001D2895" w:rsidRDefault="001D2895" w:rsidP="008D5A20">
            <w:pPr>
              <w:pStyle w:val="TAL"/>
            </w:pPr>
          </w:p>
        </w:tc>
        <w:tc>
          <w:tcPr>
            <w:tcW w:w="851" w:type="dxa"/>
            <w:shd w:val="solid" w:color="FFFFFF" w:fill="auto"/>
          </w:tcPr>
          <w:p w14:paraId="0C921099" w14:textId="77777777" w:rsidR="001D2895" w:rsidRDefault="001D2895" w:rsidP="008D5A20">
            <w:pPr>
              <w:pStyle w:val="TAC"/>
              <w:tabs>
                <w:tab w:val="left" w:pos="570"/>
              </w:tabs>
              <w:jc w:val="both"/>
              <w:rPr>
                <w:noProof/>
                <w:lang w:eastAsia="zh-CN"/>
              </w:rPr>
            </w:pPr>
          </w:p>
        </w:tc>
        <w:tc>
          <w:tcPr>
            <w:tcW w:w="992" w:type="dxa"/>
            <w:shd w:val="solid" w:color="FFFFFF" w:fill="auto"/>
          </w:tcPr>
          <w:p w14:paraId="5A936871" w14:textId="77777777" w:rsidR="001D2895" w:rsidRDefault="001D2895" w:rsidP="008D5A20">
            <w:pPr>
              <w:pStyle w:val="TAC"/>
              <w:tabs>
                <w:tab w:val="left" w:pos="570"/>
              </w:tabs>
              <w:jc w:val="both"/>
              <w:rPr>
                <w:noProof/>
                <w:lang w:eastAsia="zh-CN"/>
              </w:rPr>
            </w:pPr>
          </w:p>
        </w:tc>
        <w:tc>
          <w:tcPr>
            <w:tcW w:w="567" w:type="dxa"/>
            <w:shd w:val="solid" w:color="FFFFFF" w:fill="auto"/>
          </w:tcPr>
          <w:p w14:paraId="641A8CFE" w14:textId="77777777" w:rsidR="001D2895" w:rsidRDefault="001D2895" w:rsidP="008D5A20">
            <w:pPr>
              <w:pStyle w:val="TAL"/>
            </w:pPr>
            <w:r>
              <w:t>0250r1</w:t>
            </w:r>
          </w:p>
        </w:tc>
        <w:tc>
          <w:tcPr>
            <w:tcW w:w="425" w:type="dxa"/>
            <w:shd w:val="solid" w:color="FFFFFF" w:fill="auto"/>
          </w:tcPr>
          <w:p w14:paraId="699FD339" w14:textId="77777777" w:rsidR="001D2895" w:rsidRDefault="001D2895" w:rsidP="008D5A20">
            <w:pPr>
              <w:pStyle w:val="TAC"/>
              <w:tabs>
                <w:tab w:val="left" w:pos="570"/>
              </w:tabs>
              <w:jc w:val="both"/>
              <w:rPr>
                <w:noProof/>
                <w:lang w:eastAsia="zh-CN"/>
              </w:rPr>
            </w:pPr>
          </w:p>
        </w:tc>
        <w:tc>
          <w:tcPr>
            <w:tcW w:w="567" w:type="dxa"/>
            <w:shd w:val="solid" w:color="FFFFFF" w:fill="auto"/>
          </w:tcPr>
          <w:p w14:paraId="4B8923EE" w14:textId="77777777" w:rsidR="001D2895" w:rsidRDefault="001D2895" w:rsidP="008D5A20">
            <w:pPr>
              <w:pStyle w:val="TAL"/>
              <w:rPr>
                <w:noProof/>
              </w:rPr>
            </w:pPr>
          </w:p>
        </w:tc>
        <w:tc>
          <w:tcPr>
            <w:tcW w:w="4678" w:type="dxa"/>
            <w:shd w:val="solid" w:color="FFFFFF" w:fill="auto"/>
          </w:tcPr>
          <w:p w14:paraId="33772193" w14:textId="6ECD0D6E" w:rsidR="001D2895" w:rsidRPr="00527859" w:rsidRDefault="001D2895" w:rsidP="008D5A20">
            <w:pPr>
              <w:pStyle w:val="TAL"/>
              <w:rPr>
                <w:noProof/>
              </w:rPr>
            </w:pPr>
            <w:r>
              <w:rPr>
                <w:noProof/>
              </w:rPr>
              <w:t>Release of resources at old MME/SGSN during transient Sm path failure</w:t>
            </w:r>
          </w:p>
        </w:tc>
        <w:tc>
          <w:tcPr>
            <w:tcW w:w="850" w:type="dxa"/>
            <w:shd w:val="solid" w:color="FFFFFF" w:fill="auto"/>
          </w:tcPr>
          <w:p w14:paraId="7C4FE582" w14:textId="77777777" w:rsidR="001D2895" w:rsidRDefault="001D2895" w:rsidP="008D5A20">
            <w:pPr>
              <w:pStyle w:val="TAL"/>
            </w:pPr>
          </w:p>
        </w:tc>
      </w:tr>
      <w:tr w:rsidR="001D2895" w:rsidRPr="004D3578" w14:paraId="3E35A75B" w14:textId="77777777" w:rsidTr="00E75869">
        <w:tc>
          <w:tcPr>
            <w:tcW w:w="851" w:type="dxa"/>
            <w:shd w:val="solid" w:color="FFFFFF" w:fill="auto"/>
          </w:tcPr>
          <w:p w14:paraId="368DF106" w14:textId="77777777" w:rsidR="001D2895" w:rsidRDefault="001D2895" w:rsidP="008D5A20">
            <w:pPr>
              <w:pStyle w:val="TAL"/>
            </w:pPr>
          </w:p>
        </w:tc>
        <w:tc>
          <w:tcPr>
            <w:tcW w:w="851" w:type="dxa"/>
            <w:shd w:val="solid" w:color="FFFFFF" w:fill="auto"/>
          </w:tcPr>
          <w:p w14:paraId="7E644659" w14:textId="77777777" w:rsidR="001D2895" w:rsidRDefault="001D2895" w:rsidP="008D5A20">
            <w:pPr>
              <w:pStyle w:val="TAC"/>
              <w:tabs>
                <w:tab w:val="left" w:pos="570"/>
              </w:tabs>
              <w:jc w:val="both"/>
              <w:rPr>
                <w:noProof/>
                <w:lang w:eastAsia="zh-CN"/>
              </w:rPr>
            </w:pPr>
          </w:p>
        </w:tc>
        <w:tc>
          <w:tcPr>
            <w:tcW w:w="992" w:type="dxa"/>
            <w:shd w:val="solid" w:color="FFFFFF" w:fill="auto"/>
          </w:tcPr>
          <w:p w14:paraId="67EBB5FF" w14:textId="77777777" w:rsidR="001D2895" w:rsidRDefault="001D2895" w:rsidP="008D5A20">
            <w:pPr>
              <w:pStyle w:val="TAC"/>
              <w:tabs>
                <w:tab w:val="left" w:pos="570"/>
              </w:tabs>
              <w:jc w:val="both"/>
              <w:rPr>
                <w:noProof/>
                <w:lang w:eastAsia="zh-CN"/>
              </w:rPr>
            </w:pPr>
          </w:p>
        </w:tc>
        <w:tc>
          <w:tcPr>
            <w:tcW w:w="567" w:type="dxa"/>
            <w:shd w:val="solid" w:color="FFFFFF" w:fill="auto"/>
          </w:tcPr>
          <w:p w14:paraId="58B1E69B" w14:textId="77777777" w:rsidR="001D2895" w:rsidRDefault="001D2895" w:rsidP="008D5A20">
            <w:pPr>
              <w:pStyle w:val="TAL"/>
            </w:pPr>
            <w:r>
              <w:t>0251r1</w:t>
            </w:r>
          </w:p>
        </w:tc>
        <w:tc>
          <w:tcPr>
            <w:tcW w:w="425" w:type="dxa"/>
            <w:shd w:val="solid" w:color="FFFFFF" w:fill="auto"/>
          </w:tcPr>
          <w:p w14:paraId="3BE8A286" w14:textId="77777777" w:rsidR="001D2895" w:rsidRDefault="001D2895" w:rsidP="008D5A20">
            <w:pPr>
              <w:pStyle w:val="TAC"/>
              <w:tabs>
                <w:tab w:val="left" w:pos="570"/>
              </w:tabs>
              <w:jc w:val="both"/>
              <w:rPr>
                <w:noProof/>
                <w:lang w:eastAsia="zh-CN"/>
              </w:rPr>
            </w:pPr>
          </w:p>
        </w:tc>
        <w:tc>
          <w:tcPr>
            <w:tcW w:w="567" w:type="dxa"/>
            <w:shd w:val="solid" w:color="FFFFFF" w:fill="auto"/>
          </w:tcPr>
          <w:p w14:paraId="59E509DE" w14:textId="77777777" w:rsidR="001D2895" w:rsidRDefault="001D2895" w:rsidP="008D5A20">
            <w:pPr>
              <w:pStyle w:val="TAL"/>
              <w:rPr>
                <w:noProof/>
              </w:rPr>
            </w:pPr>
          </w:p>
        </w:tc>
        <w:tc>
          <w:tcPr>
            <w:tcW w:w="4678" w:type="dxa"/>
            <w:shd w:val="solid" w:color="FFFFFF" w:fill="auto"/>
          </w:tcPr>
          <w:p w14:paraId="66AFBCD4" w14:textId="67343BBF" w:rsidR="001D2895" w:rsidRPr="00527859" w:rsidRDefault="001D2895" w:rsidP="008D5A20">
            <w:pPr>
              <w:pStyle w:val="TAL"/>
              <w:rPr>
                <w:noProof/>
              </w:rPr>
            </w:pPr>
            <w:r>
              <w:rPr>
                <w:noProof/>
              </w:rPr>
              <w:t>Separate Clause for MCE and RNC restoration functionality</w:t>
            </w:r>
          </w:p>
        </w:tc>
        <w:tc>
          <w:tcPr>
            <w:tcW w:w="850" w:type="dxa"/>
            <w:shd w:val="solid" w:color="FFFFFF" w:fill="auto"/>
          </w:tcPr>
          <w:p w14:paraId="7EEBFC29" w14:textId="77777777" w:rsidR="001D2895" w:rsidRDefault="001D2895" w:rsidP="008D5A20">
            <w:pPr>
              <w:pStyle w:val="TAL"/>
            </w:pPr>
          </w:p>
        </w:tc>
      </w:tr>
      <w:tr w:rsidR="001D2895" w:rsidRPr="004D3578" w14:paraId="66710FB9" w14:textId="77777777" w:rsidTr="00E75869">
        <w:tc>
          <w:tcPr>
            <w:tcW w:w="851" w:type="dxa"/>
            <w:shd w:val="solid" w:color="FFFFFF" w:fill="auto"/>
          </w:tcPr>
          <w:p w14:paraId="2B622EA5" w14:textId="77777777" w:rsidR="001D2895" w:rsidRDefault="001D2895" w:rsidP="008D5A20">
            <w:pPr>
              <w:pStyle w:val="TAL"/>
            </w:pPr>
          </w:p>
        </w:tc>
        <w:tc>
          <w:tcPr>
            <w:tcW w:w="851" w:type="dxa"/>
            <w:shd w:val="solid" w:color="FFFFFF" w:fill="auto"/>
          </w:tcPr>
          <w:p w14:paraId="70A42896" w14:textId="77777777" w:rsidR="001D2895" w:rsidRDefault="001D2895" w:rsidP="008D5A20">
            <w:pPr>
              <w:pStyle w:val="TAC"/>
              <w:tabs>
                <w:tab w:val="left" w:pos="570"/>
              </w:tabs>
              <w:jc w:val="both"/>
              <w:rPr>
                <w:noProof/>
                <w:lang w:eastAsia="zh-CN"/>
              </w:rPr>
            </w:pPr>
          </w:p>
        </w:tc>
        <w:tc>
          <w:tcPr>
            <w:tcW w:w="992" w:type="dxa"/>
            <w:shd w:val="solid" w:color="FFFFFF" w:fill="auto"/>
          </w:tcPr>
          <w:p w14:paraId="64B5E89E" w14:textId="77777777" w:rsidR="001D2895" w:rsidRDefault="001D2895" w:rsidP="008D5A20">
            <w:pPr>
              <w:pStyle w:val="TAC"/>
              <w:tabs>
                <w:tab w:val="left" w:pos="570"/>
              </w:tabs>
              <w:jc w:val="both"/>
              <w:rPr>
                <w:noProof/>
                <w:lang w:eastAsia="zh-CN"/>
              </w:rPr>
            </w:pPr>
          </w:p>
        </w:tc>
        <w:tc>
          <w:tcPr>
            <w:tcW w:w="567" w:type="dxa"/>
            <w:shd w:val="solid" w:color="FFFFFF" w:fill="auto"/>
          </w:tcPr>
          <w:p w14:paraId="31A9E56B" w14:textId="77777777" w:rsidR="001D2895" w:rsidRDefault="001D2895" w:rsidP="008D5A20">
            <w:pPr>
              <w:pStyle w:val="TAL"/>
            </w:pPr>
            <w:r>
              <w:t>0252r2</w:t>
            </w:r>
          </w:p>
        </w:tc>
        <w:tc>
          <w:tcPr>
            <w:tcW w:w="425" w:type="dxa"/>
            <w:shd w:val="solid" w:color="FFFFFF" w:fill="auto"/>
          </w:tcPr>
          <w:p w14:paraId="5DD3028D" w14:textId="77777777" w:rsidR="001D2895" w:rsidRDefault="001D2895" w:rsidP="008D5A20">
            <w:pPr>
              <w:pStyle w:val="TAC"/>
              <w:tabs>
                <w:tab w:val="left" w:pos="570"/>
              </w:tabs>
              <w:jc w:val="both"/>
              <w:rPr>
                <w:noProof/>
                <w:lang w:eastAsia="zh-CN"/>
              </w:rPr>
            </w:pPr>
          </w:p>
        </w:tc>
        <w:tc>
          <w:tcPr>
            <w:tcW w:w="567" w:type="dxa"/>
            <w:shd w:val="solid" w:color="FFFFFF" w:fill="auto"/>
          </w:tcPr>
          <w:p w14:paraId="38C76D52" w14:textId="77777777" w:rsidR="001D2895" w:rsidRPr="007855AD" w:rsidRDefault="001D2895" w:rsidP="008D5A20">
            <w:pPr>
              <w:pStyle w:val="TAL"/>
              <w:rPr>
                <w:noProof/>
              </w:rPr>
            </w:pPr>
          </w:p>
        </w:tc>
        <w:tc>
          <w:tcPr>
            <w:tcW w:w="4678" w:type="dxa"/>
            <w:shd w:val="solid" w:color="FFFFFF" w:fill="auto"/>
          </w:tcPr>
          <w:p w14:paraId="0315BC69" w14:textId="42B870AD" w:rsidR="001D2895" w:rsidRPr="00527859" w:rsidRDefault="001D2895" w:rsidP="008D5A20">
            <w:pPr>
              <w:pStyle w:val="TAL"/>
              <w:rPr>
                <w:noProof/>
              </w:rPr>
            </w:pPr>
            <w:r w:rsidRPr="007855AD">
              <w:rPr>
                <w:noProof/>
              </w:rPr>
              <w:t>Correct S-GW behaviors when a peer P-GW failed</w:t>
            </w:r>
          </w:p>
        </w:tc>
        <w:tc>
          <w:tcPr>
            <w:tcW w:w="850" w:type="dxa"/>
            <w:shd w:val="solid" w:color="FFFFFF" w:fill="auto"/>
          </w:tcPr>
          <w:p w14:paraId="73E9ABCF" w14:textId="77777777" w:rsidR="001D2895" w:rsidRDefault="001D2895" w:rsidP="008D5A20">
            <w:pPr>
              <w:pStyle w:val="TAL"/>
            </w:pPr>
          </w:p>
        </w:tc>
      </w:tr>
      <w:tr w:rsidR="001D2895" w:rsidRPr="004D3578" w14:paraId="20A39A49" w14:textId="77777777" w:rsidTr="00E75869">
        <w:tc>
          <w:tcPr>
            <w:tcW w:w="851" w:type="dxa"/>
            <w:shd w:val="solid" w:color="FFFFFF" w:fill="auto"/>
          </w:tcPr>
          <w:p w14:paraId="1A750FCA" w14:textId="77777777" w:rsidR="001D2895" w:rsidRDefault="001D2895" w:rsidP="008D5A20">
            <w:pPr>
              <w:pStyle w:val="TAL"/>
            </w:pPr>
          </w:p>
        </w:tc>
        <w:tc>
          <w:tcPr>
            <w:tcW w:w="851" w:type="dxa"/>
            <w:shd w:val="solid" w:color="FFFFFF" w:fill="auto"/>
          </w:tcPr>
          <w:p w14:paraId="17EB7B39" w14:textId="77777777" w:rsidR="001D2895" w:rsidRDefault="001D2895" w:rsidP="008D5A20">
            <w:pPr>
              <w:pStyle w:val="TAC"/>
              <w:tabs>
                <w:tab w:val="left" w:pos="570"/>
              </w:tabs>
              <w:jc w:val="both"/>
              <w:rPr>
                <w:noProof/>
                <w:lang w:eastAsia="zh-CN"/>
              </w:rPr>
            </w:pPr>
          </w:p>
        </w:tc>
        <w:tc>
          <w:tcPr>
            <w:tcW w:w="992" w:type="dxa"/>
            <w:shd w:val="solid" w:color="FFFFFF" w:fill="auto"/>
          </w:tcPr>
          <w:p w14:paraId="3FE2EE15" w14:textId="77777777" w:rsidR="001D2895" w:rsidRDefault="001D2895" w:rsidP="008D5A20">
            <w:pPr>
              <w:pStyle w:val="TAC"/>
              <w:tabs>
                <w:tab w:val="left" w:pos="570"/>
              </w:tabs>
              <w:jc w:val="both"/>
              <w:rPr>
                <w:noProof/>
                <w:lang w:eastAsia="zh-CN"/>
              </w:rPr>
            </w:pPr>
          </w:p>
        </w:tc>
        <w:tc>
          <w:tcPr>
            <w:tcW w:w="567" w:type="dxa"/>
            <w:shd w:val="solid" w:color="FFFFFF" w:fill="auto"/>
          </w:tcPr>
          <w:p w14:paraId="7FD47431" w14:textId="77777777" w:rsidR="001D2895" w:rsidRDefault="001D2895" w:rsidP="008D5A20">
            <w:pPr>
              <w:pStyle w:val="TAL"/>
            </w:pPr>
            <w:r>
              <w:t>0253r1</w:t>
            </w:r>
          </w:p>
        </w:tc>
        <w:tc>
          <w:tcPr>
            <w:tcW w:w="425" w:type="dxa"/>
            <w:shd w:val="solid" w:color="FFFFFF" w:fill="auto"/>
          </w:tcPr>
          <w:p w14:paraId="147A7078" w14:textId="77777777" w:rsidR="001D2895" w:rsidRDefault="001D2895" w:rsidP="008D5A20">
            <w:pPr>
              <w:pStyle w:val="TAC"/>
              <w:tabs>
                <w:tab w:val="left" w:pos="570"/>
              </w:tabs>
              <w:jc w:val="both"/>
              <w:rPr>
                <w:noProof/>
                <w:lang w:eastAsia="zh-CN"/>
              </w:rPr>
            </w:pPr>
          </w:p>
        </w:tc>
        <w:tc>
          <w:tcPr>
            <w:tcW w:w="567" w:type="dxa"/>
            <w:shd w:val="solid" w:color="FFFFFF" w:fill="auto"/>
          </w:tcPr>
          <w:p w14:paraId="51FEF8BA" w14:textId="77777777" w:rsidR="001D2895" w:rsidRDefault="001D2895" w:rsidP="008D5A20">
            <w:pPr>
              <w:pStyle w:val="TAL"/>
              <w:rPr>
                <w:noProof/>
                <w:lang w:eastAsia="zh-CN"/>
              </w:rPr>
            </w:pPr>
          </w:p>
        </w:tc>
        <w:tc>
          <w:tcPr>
            <w:tcW w:w="4678" w:type="dxa"/>
            <w:shd w:val="solid" w:color="FFFFFF" w:fill="auto"/>
          </w:tcPr>
          <w:p w14:paraId="38395807" w14:textId="55B9BFC6" w:rsidR="001D2895" w:rsidRPr="00527859" w:rsidRDefault="001D2895" w:rsidP="008D5A20">
            <w:pPr>
              <w:pStyle w:val="TAL"/>
              <w:rPr>
                <w:noProof/>
              </w:rPr>
            </w:pPr>
            <w:r>
              <w:rPr>
                <w:rFonts w:hint="eastAsia"/>
                <w:noProof/>
                <w:lang w:eastAsia="zh-CN"/>
              </w:rPr>
              <w:t>Correct wrong NOTE reference</w:t>
            </w:r>
          </w:p>
        </w:tc>
        <w:tc>
          <w:tcPr>
            <w:tcW w:w="850" w:type="dxa"/>
            <w:shd w:val="solid" w:color="FFFFFF" w:fill="auto"/>
          </w:tcPr>
          <w:p w14:paraId="0AF2D35F" w14:textId="77777777" w:rsidR="001D2895" w:rsidRDefault="001D2895" w:rsidP="008D5A20">
            <w:pPr>
              <w:pStyle w:val="TAL"/>
            </w:pPr>
          </w:p>
        </w:tc>
      </w:tr>
      <w:tr w:rsidR="001D2895" w:rsidRPr="004D3578" w14:paraId="4D3EB0A4" w14:textId="77777777" w:rsidTr="00E75869">
        <w:tc>
          <w:tcPr>
            <w:tcW w:w="851" w:type="dxa"/>
            <w:shd w:val="solid" w:color="FFFFFF" w:fill="auto"/>
          </w:tcPr>
          <w:p w14:paraId="3F62B3E4" w14:textId="77777777" w:rsidR="001D2895" w:rsidRDefault="001D2895" w:rsidP="008D5A20">
            <w:pPr>
              <w:pStyle w:val="TAL"/>
            </w:pPr>
          </w:p>
        </w:tc>
        <w:tc>
          <w:tcPr>
            <w:tcW w:w="851" w:type="dxa"/>
            <w:shd w:val="solid" w:color="FFFFFF" w:fill="auto"/>
          </w:tcPr>
          <w:p w14:paraId="489C15B5" w14:textId="77777777" w:rsidR="001D2895" w:rsidRDefault="001D2895" w:rsidP="008D5A20">
            <w:pPr>
              <w:pStyle w:val="TAC"/>
              <w:tabs>
                <w:tab w:val="left" w:pos="570"/>
              </w:tabs>
              <w:jc w:val="both"/>
              <w:rPr>
                <w:noProof/>
                <w:lang w:eastAsia="zh-CN"/>
              </w:rPr>
            </w:pPr>
          </w:p>
        </w:tc>
        <w:tc>
          <w:tcPr>
            <w:tcW w:w="992" w:type="dxa"/>
            <w:shd w:val="solid" w:color="FFFFFF" w:fill="auto"/>
          </w:tcPr>
          <w:p w14:paraId="26F99F77" w14:textId="77777777" w:rsidR="001D2895" w:rsidRDefault="001D2895" w:rsidP="008D5A20">
            <w:pPr>
              <w:pStyle w:val="TAC"/>
              <w:tabs>
                <w:tab w:val="left" w:pos="570"/>
              </w:tabs>
              <w:jc w:val="both"/>
              <w:rPr>
                <w:noProof/>
                <w:lang w:eastAsia="zh-CN"/>
              </w:rPr>
            </w:pPr>
          </w:p>
        </w:tc>
        <w:tc>
          <w:tcPr>
            <w:tcW w:w="567" w:type="dxa"/>
            <w:shd w:val="solid" w:color="FFFFFF" w:fill="auto"/>
          </w:tcPr>
          <w:p w14:paraId="5167627C" w14:textId="77777777" w:rsidR="001D2895" w:rsidRDefault="001D2895" w:rsidP="008D5A20">
            <w:pPr>
              <w:pStyle w:val="TAL"/>
            </w:pPr>
            <w:r>
              <w:t>0255r2</w:t>
            </w:r>
          </w:p>
        </w:tc>
        <w:tc>
          <w:tcPr>
            <w:tcW w:w="425" w:type="dxa"/>
            <w:shd w:val="solid" w:color="FFFFFF" w:fill="auto"/>
          </w:tcPr>
          <w:p w14:paraId="063A091D" w14:textId="77777777" w:rsidR="001D2895" w:rsidRDefault="001D2895" w:rsidP="008D5A20">
            <w:pPr>
              <w:pStyle w:val="TAC"/>
              <w:tabs>
                <w:tab w:val="left" w:pos="570"/>
              </w:tabs>
              <w:jc w:val="both"/>
              <w:rPr>
                <w:noProof/>
                <w:lang w:eastAsia="zh-CN"/>
              </w:rPr>
            </w:pPr>
          </w:p>
        </w:tc>
        <w:tc>
          <w:tcPr>
            <w:tcW w:w="567" w:type="dxa"/>
            <w:shd w:val="solid" w:color="FFFFFF" w:fill="auto"/>
          </w:tcPr>
          <w:p w14:paraId="2D63DB43" w14:textId="77777777" w:rsidR="001D2895" w:rsidRPr="00A249B1" w:rsidRDefault="001D2895" w:rsidP="008D5A20">
            <w:pPr>
              <w:pStyle w:val="TAL"/>
              <w:rPr>
                <w:noProof/>
              </w:rPr>
            </w:pPr>
          </w:p>
        </w:tc>
        <w:tc>
          <w:tcPr>
            <w:tcW w:w="4678" w:type="dxa"/>
            <w:shd w:val="solid" w:color="FFFFFF" w:fill="auto"/>
          </w:tcPr>
          <w:p w14:paraId="7B7C5DBF" w14:textId="3D98E3B1" w:rsidR="001D2895" w:rsidRPr="00527859" w:rsidRDefault="001D2895" w:rsidP="008D5A20">
            <w:pPr>
              <w:pStyle w:val="TAL"/>
              <w:rPr>
                <w:noProof/>
              </w:rPr>
            </w:pPr>
            <w:r w:rsidRPr="00A249B1">
              <w:rPr>
                <w:noProof/>
              </w:rPr>
              <w:t>Handling of VLR Failure</w:t>
            </w:r>
            <w:r w:rsidRPr="00A249B1">
              <w:rPr>
                <w:rFonts w:hint="eastAsia"/>
                <w:noProof/>
                <w:lang w:eastAsia="zh-CN"/>
              </w:rPr>
              <w:t xml:space="preserve"> without Restart for MO SMS</w:t>
            </w:r>
          </w:p>
        </w:tc>
        <w:tc>
          <w:tcPr>
            <w:tcW w:w="850" w:type="dxa"/>
            <w:shd w:val="solid" w:color="FFFFFF" w:fill="auto"/>
          </w:tcPr>
          <w:p w14:paraId="6D255BC6" w14:textId="77777777" w:rsidR="001D2895" w:rsidRDefault="001D2895" w:rsidP="008D5A20">
            <w:pPr>
              <w:pStyle w:val="TAL"/>
            </w:pPr>
          </w:p>
        </w:tc>
      </w:tr>
      <w:tr w:rsidR="001D2895" w:rsidRPr="004D3578" w14:paraId="148A15BE" w14:textId="77777777" w:rsidTr="00E75869">
        <w:tc>
          <w:tcPr>
            <w:tcW w:w="851" w:type="dxa"/>
            <w:shd w:val="solid" w:color="FFFFFF" w:fill="auto"/>
          </w:tcPr>
          <w:p w14:paraId="790B6B33" w14:textId="77777777" w:rsidR="001D2895" w:rsidRDefault="001D2895" w:rsidP="008D5A20">
            <w:pPr>
              <w:pStyle w:val="TAL"/>
            </w:pPr>
            <w:r>
              <w:t>Sep 2013</w:t>
            </w:r>
          </w:p>
        </w:tc>
        <w:tc>
          <w:tcPr>
            <w:tcW w:w="851" w:type="dxa"/>
            <w:shd w:val="solid" w:color="FFFFFF" w:fill="auto"/>
          </w:tcPr>
          <w:p w14:paraId="461C8BBF" w14:textId="77777777" w:rsidR="001D2895" w:rsidRDefault="001D2895" w:rsidP="008D5A20">
            <w:pPr>
              <w:pStyle w:val="TAC"/>
              <w:tabs>
                <w:tab w:val="left" w:pos="570"/>
              </w:tabs>
              <w:jc w:val="both"/>
              <w:rPr>
                <w:noProof/>
                <w:lang w:eastAsia="zh-CN"/>
              </w:rPr>
            </w:pPr>
          </w:p>
        </w:tc>
        <w:tc>
          <w:tcPr>
            <w:tcW w:w="992" w:type="dxa"/>
            <w:shd w:val="solid" w:color="FFFFFF" w:fill="auto"/>
          </w:tcPr>
          <w:p w14:paraId="502A00EB" w14:textId="77777777" w:rsidR="001D2895" w:rsidRDefault="001D2895" w:rsidP="008D5A20">
            <w:pPr>
              <w:pStyle w:val="TAC"/>
              <w:tabs>
                <w:tab w:val="left" w:pos="570"/>
              </w:tabs>
              <w:jc w:val="both"/>
              <w:rPr>
                <w:noProof/>
                <w:lang w:eastAsia="zh-CN"/>
              </w:rPr>
            </w:pPr>
          </w:p>
        </w:tc>
        <w:tc>
          <w:tcPr>
            <w:tcW w:w="567" w:type="dxa"/>
            <w:shd w:val="solid" w:color="FFFFFF" w:fill="auto"/>
          </w:tcPr>
          <w:p w14:paraId="76720BBD" w14:textId="77777777" w:rsidR="001D2895" w:rsidRDefault="001D2895" w:rsidP="008D5A20">
            <w:pPr>
              <w:pStyle w:val="TAL"/>
            </w:pPr>
          </w:p>
        </w:tc>
        <w:tc>
          <w:tcPr>
            <w:tcW w:w="425" w:type="dxa"/>
            <w:shd w:val="solid" w:color="FFFFFF" w:fill="auto"/>
          </w:tcPr>
          <w:p w14:paraId="10393FBC" w14:textId="77777777" w:rsidR="001D2895" w:rsidRDefault="001D2895" w:rsidP="008D5A20">
            <w:pPr>
              <w:pStyle w:val="TAC"/>
              <w:tabs>
                <w:tab w:val="left" w:pos="570"/>
              </w:tabs>
              <w:jc w:val="both"/>
              <w:rPr>
                <w:noProof/>
                <w:lang w:eastAsia="zh-CN"/>
              </w:rPr>
            </w:pPr>
          </w:p>
        </w:tc>
        <w:tc>
          <w:tcPr>
            <w:tcW w:w="567" w:type="dxa"/>
            <w:shd w:val="solid" w:color="FFFFFF" w:fill="auto"/>
          </w:tcPr>
          <w:p w14:paraId="180ACC21" w14:textId="77777777" w:rsidR="001D2895" w:rsidRDefault="001D2895" w:rsidP="008D5A20">
            <w:pPr>
              <w:pStyle w:val="TAL"/>
              <w:rPr>
                <w:noProof/>
              </w:rPr>
            </w:pPr>
          </w:p>
        </w:tc>
        <w:tc>
          <w:tcPr>
            <w:tcW w:w="4678" w:type="dxa"/>
            <w:shd w:val="solid" w:color="FFFFFF" w:fill="auto"/>
          </w:tcPr>
          <w:p w14:paraId="7F4EBC53" w14:textId="24F2231C" w:rsidR="001D2895" w:rsidRPr="00A249B1" w:rsidRDefault="001D2895" w:rsidP="008D5A20">
            <w:pPr>
              <w:pStyle w:val="TAL"/>
              <w:rPr>
                <w:noProof/>
              </w:rPr>
            </w:pPr>
            <w:r>
              <w:rPr>
                <w:noProof/>
              </w:rPr>
              <w:t xml:space="preserve">Clause numbers correcterd in </w:t>
            </w:r>
            <w:r w:rsidR="00E241D7">
              <w:rPr>
                <w:noProof/>
              </w:rPr>
              <w:t>clause 1</w:t>
            </w:r>
            <w:r>
              <w:rPr>
                <w:noProof/>
              </w:rPr>
              <w:t xml:space="preserve">7A.2. Style correction also in </w:t>
            </w:r>
            <w:r w:rsidR="00E241D7">
              <w:rPr>
                <w:noProof/>
              </w:rPr>
              <w:t>clause 2</w:t>
            </w:r>
            <w:r>
              <w:rPr>
                <w:noProof/>
              </w:rPr>
              <w:t>7.2.2.2.</w:t>
            </w:r>
          </w:p>
        </w:tc>
        <w:tc>
          <w:tcPr>
            <w:tcW w:w="850" w:type="dxa"/>
            <w:shd w:val="solid" w:color="FFFFFF" w:fill="auto"/>
          </w:tcPr>
          <w:p w14:paraId="0A9BC2BA" w14:textId="77777777" w:rsidR="001D2895" w:rsidRDefault="001D2895" w:rsidP="008D5A20">
            <w:pPr>
              <w:pStyle w:val="TAL"/>
            </w:pPr>
            <w:r>
              <w:t>12.2.1</w:t>
            </w:r>
          </w:p>
        </w:tc>
      </w:tr>
      <w:tr w:rsidR="001D2895" w:rsidRPr="004D3578" w14:paraId="5B261977" w14:textId="77777777" w:rsidTr="00E75869">
        <w:tc>
          <w:tcPr>
            <w:tcW w:w="851" w:type="dxa"/>
            <w:shd w:val="solid" w:color="FFFFFF" w:fill="auto"/>
          </w:tcPr>
          <w:p w14:paraId="1070C808" w14:textId="77777777" w:rsidR="001D2895" w:rsidRDefault="001D2895" w:rsidP="008D5A20">
            <w:pPr>
              <w:pStyle w:val="TAL"/>
            </w:pPr>
            <w:r>
              <w:t>Dec 2013</w:t>
            </w:r>
          </w:p>
        </w:tc>
        <w:tc>
          <w:tcPr>
            <w:tcW w:w="851" w:type="dxa"/>
            <w:shd w:val="solid" w:color="FFFFFF" w:fill="auto"/>
          </w:tcPr>
          <w:p w14:paraId="51B6A29D" w14:textId="77777777" w:rsidR="001D2895" w:rsidRDefault="001D2895" w:rsidP="008D5A20">
            <w:pPr>
              <w:pStyle w:val="TAC"/>
              <w:tabs>
                <w:tab w:val="left" w:pos="570"/>
              </w:tabs>
              <w:jc w:val="both"/>
              <w:rPr>
                <w:noProof/>
                <w:lang w:eastAsia="zh-CN"/>
              </w:rPr>
            </w:pPr>
          </w:p>
        </w:tc>
        <w:tc>
          <w:tcPr>
            <w:tcW w:w="992" w:type="dxa"/>
            <w:shd w:val="solid" w:color="FFFFFF" w:fill="auto"/>
          </w:tcPr>
          <w:p w14:paraId="6689345A" w14:textId="77777777" w:rsidR="001D2895" w:rsidRDefault="001D2895" w:rsidP="008D5A20">
            <w:pPr>
              <w:pStyle w:val="TAC"/>
              <w:tabs>
                <w:tab w:val="left" w:pos="570"/>
              </w:tabs>
              <w:jc w:val="both"/>
              <w:rPr>
                <w:noProof/>
                <w:lang w:eastAsia="zh-CN"/>
              </w:rPr>
            </w:pPr>
          </w:p>
        </w:tc>
        <w:tc>
          <w:tcPr>
            <w:tcW w:w="567" w:type="dxa"/>
            <w:shd w:val="solid" w:color="FFFFFF" w:fill="auto"/>
          </w:tcPr>
          <w:p w14:paraId="38AA604D" w14:textId="77777777" w:rsidR="001D2895" w:rsidRDefault="001D2895" w:rsidP="008D5A20">
            <w:pPr>
              <w:pStyle w:val="TAL"/>
            </w:pPr>
            <w:r>
              <w:t>0265r2</w:t>
            </w:r>
          </w:p>
        </w:tc>
        <w:tc>
          <w:tcPr>
            <w:tcW w:w="425" w:type="dxa"/>
            <w:shd w:val="solid" w:color="FFFFFF" w:fill="auto"/>
          </w:tcPr>
          <w:p w14:paraId="7B3D2A42" w14:textId="77777777" w:rsidR="001D2895" w:rsidRDefault="001D2895" w:rsidP="008D5A20">
            <w:pPr>
              <w:pStyle w:val="TAC"/>
              <w:tabs>
                <w:tab w:val="left" w:pos="570"/>
              </w:tabs>
              <w:jc w:val="both"/>
              <w:rPr>
                <w:noProof/>
                <w:lang w:eastAsia="zh-CN"/>
              </w:rPr>
            </w:pPr>
          </w:p>
        </w:tc>
        <w:tc>
          <w:tcPr>
            <w:tcW w:w="567" w:type="dxa"/>
            <w:shd w:val="solid" w:color="FFFFFF" w:fill="auto"/>
          </w:tcPr>
          <w:p w14:paraId="1D74B463" w14:textId="77777777" w:rsidR="001D2895" w:rsidRDefault="001D2895" w:rsidP="008D5A20">
            <w:pPr>
              <w:pStyle w:val="TAL"/>
              <w:rPr>
                <w:noProof/>
              </w:rPr>
            </w:pPr>
          </w:p>
        </w:tc>
        <w:tc>
          <w:tcPr>
            <w:tcW w:w="4678" w:type="dxa"/>
            <w:shd w:val="solid" w:color="FFFFFF" w:fill="auto"/>
          </w:tcPr>
          <w:p w14:paraId="748B2055" w14:textId="7145CA74" w:rsidR="001D2895" w:rsidRDefault="001D2895" w:rsidP="008D5A20">
            <w:pPr>
              <w:pStyle w:val="TAL"/>
              <w:rPr>
                <w:noProof/>
              </w:rPr>
            </w:pPr>
            <w:r>
              <w:rPr>
                <w:noProof/>
              </w:rPr>
              <w:t xml:space="preserve">Correction of reference to </w:t>
            </w:r>
            <w:r w:rsidRPr="00E27136">
              <w:rPr>
                <w:noProof/>
              </w:rPr>
              <w:t>Update Notifications for Proxy Mobile IPv6</w:t>
            </w:r>
          </w:p>
        </w:tc>
        <w:tc>
          <w:tcPr>
            <w:tcW w:w="850" w:type="dxa"/>
            <w:shd w:val="solid" w:color="FFFFFF" w:fill="auto"/>
          </w:tcPr>
          <w:p w14:paraId="18644E8C" w14:textId="77777777" w:rsidR="001D2895" w:rsidRDefault="001D2895" w:rsidP="008D5A20">
            <w:pPr>
              <w:pStyle w:val="TAL"/>
            </w:pPr>
            <w:r>
              <w:t>12.3.0</w:t>
            </w:r>
          </w:p>
        </w:tc>
      </w:tr>
      <w:tr w:rsidR="001D2895" w:rsidRPr="004D3578" w14:paraId="16D73180" w14:textId="77777777" w:rsidTr="00E75869">
        <w:tc>
          <w:tcPr>
            <w:tcW w:w="851" w:type="dxa"/>
            <w:shd w:val="solid" w:color="FFFFFF" w:fill="auto"/>
          </w:tcPr>
          <w:p w14:paraId="5FABC471" w14:textId="77777777" w:rsidR="001D2895" w:rsidRDefault="001D2895" w:rsidP="008D5A20">
            <w:pPr>
              <w:pStyle w:val="TAL"/>
            </w:pPr>
          </w:p>
        </w:tc>
        <w:tc>
          <w:tcPr>
            <w:tcW w:w="851" w:type="dxa"/>
            <w:shd w:val="solid" w:color="FFFFFF" w:fill="auto"/>
          </w:tcPr>
          <w:p w14:paraId="5B9C1790" w14:textId="77777777" w:rsidR="001D2895" w:rsidRDefault="001D2895" w:rsidP="008D5A20">
            <w:pPr>
              <w:pStyle w:val="TAC"/>
              <w:tabs>
                <w:tab w:val="left" w:pos="570"/>
              </w:tabs>
              <w:jc w:val="both"/>
              <w:rPr>
                <w:noProof/>
                <w:lang w:eastAsia="zh-CN"/>
              </w:rPr>
            </w:pPr>
          </w:p>
        </w:tc>
        <w:tc>
          <w:tcPr>
            <w:tcW w:w="992" w:type="dxa"/>
            <w:shd w:val="solid" w:color="FFFFFF" w:fill="auto"/>
          </w:tcPr>
          <w:p w14:paraId="0E40DA77" w14:textId="77777777" w:rsidR="001D2895" w:rsidRDefault="001D2895" w:rsidP="008D5A20">
            <w:pPr>
              <w:pStyle w:val="TAC"/>
              <w:tabs>
                <w:tab w:val="left" w:pos="570"/>
              </w:tabs>
              <w:jc w:val="both"/>
              <w:rPr>
                <w:noProof/>
                <w:lang w:eastAsia="zh-CN"/>
              </w:rPr>
            </w:pPr>
          </w:p>
        </w:tc>
        <w:tc>
          <w:tcPr>
            <w:tcW w:w="567" w:type="dxa"/>
            <w:shd w:val="solid" w:color="FFFFFF" w:fill="auto"/>
          </w:tcPr>
          <w:p w14:paraId="6909B0F7" w14:textId="77777777" w:rsidR="001D2895" w:rsidRDefault="001D2895" w:rsidP="008D5A20">
            <w:pPr>
              <w:pStyle w:val="TAL"/>
            </w:pPr>
            <w:r>
              <w:t>0271r2</w:t>
            </w:r>
          </w:p>
        </w:tc>
        <w:tc>
          <w:tcPr>
            <w:tcW w:w="425" w:type="dxa"/>
            <w:shd w:val="solid" w:color="FFFFFF" w:fill="auto"/>
          </w:tcPr>
          <w:p w14:paraId="33D6D43D" w14:textId="77777777" w:rsidR="001D2895" w:rsidRDefault="001D2895" w:rsidP="008D5A20">
            <w:pPr>
              <w:pStyle w:val="TAC"/>
              <w:tabs>
                <w:tab w:val="left" w:pos="570"/>
              </w:tabs>
              <w:jc w:val="both"/>
              <w:rPr>
                <w:noProof/>
                <w:lang w:eastAsia="zh-CN"/>
              </w:rPr>
            </w:pPr>
          </w:p>
        </w:tc>
        <w:tc>
          <w:tcPr>
            <w:tcW w:w="567" w:type="dxa"/>
            <w:shd w:val="solid" w:color="FFFFFF" w:fill="auto"/>
          </w:tcPr>
          <w:p w14:paraId="208F5300" w14:textId="77777777" w:rsidR="001D2895" w:rsidRPr="00FA1C1F" w:rsidRDefault="001D2895" w:rsidP="008D5A20">
            <w:pPr>
              <w:pStyle w:val="TAL"/>
              <w:rPr>
                <w:noProof/>
                <w:lang w:eastAsia="zh-CN"/>
              </w:rPr>
            </w:pPr>
          </w:p>
        </w:tc>
        <w:tc>
          <w:tcPr>
            <w:tcW w:w="4678" w:type="dxa"/>
            <w:shd w:val="solid" w:color="FFFFFF" w:fill="auto"/>
          </w:tcPr>
          <w:p w14:paraId="53990033" w14:textId="2138F157" w:rsidR="001D2895" w:rsidRDefault="001D2895" w:rsidP="008D5A20">
            <w:pPr>
              <w:pStyle w:val="TAL"/>
              <w:rPr>
                <w:noProof/>
              </w:rPr>
            </w:pPr>
            <w:r w:rsidRPr="00FA1C1F">
              <w:rPr>
                <w:rFonts w:hint="eastAsia"/>
                <w:noProof/>
                <w:lang w:eastAsia="zh-CN"/>
              </w:rPr>
              <w:t>Error handling when the PCC rule is removed due to the S-GW restoration support</w:t>
            </w:r>
          </w:p>
        </w:tc>
        <w:tc>
          <w:tcPr>
            <w:tcW w:w="850" w:type="dxa"/>
            <w:shd w:val="solid" w:color="FFFFFF" w:fill="auto"/>
          </w:tcPr>
          <w:p w14:paraId="2FA98EC7" w14:textId="77777777" w:rsidR="001D2895" w:rsidRDefault="001D2895" w:rsidP="008D5A20">
            <w:pPr>
              <w:pStyle w:val="TAL"/>
            </w:pPr>
          </w:p>
        </w:tc>
      </w:tr>
      <w:tr w:rsidR="001D2895" w:rsidRPr="004D3578" w14:paraId="667AC4B0" w14:textId="77777777" w:rsidTr="00E75869">
        <w:tc>
          <w:tcPr>
            <w:tcW w:w="851" w:type="dxa"/>
            <w:shd w:val="solid" w:color="FFFFFF" w:fill="auto"/>
          </w:tcPr>
          <w:p w14:paraId="5892C0BC" w14:textId="77777777" w:rsidR="001D2895" w:rsidRDefault="001D2895" w:rsidP="008D5A20">
            <w:pPr>
              <w:pStyle w:val="TAL"/>
            </w:pPr>
          </w:p>
        </w:tc>
        <w:tc>
          <w:tcPr>
            <w:tcW w:w="851" w:type="dxa"/>
            <w:shd w:val="solid" w:color="FFFFFF" w:fill="auto"/>
          </w:tcPr>
          <w:p w14:paraId="10F8BFD8" w14:textId="77777777" w:rsidR="001D2895" w:rsidRDefault="001D2895" w:rsidP="008D5A20">
            <w:pPr>
              <w:pStyle w:val="TAC"/>
              <w:tabs>
                <w:tab w:val="left" w:pos="570"/>
              </w:tabs>
              <w:jc w:val="both"/>
              <w:rPr>
                <w:noProof/>
                <w:lang w:eastAsia="zh-CN"/>
              </w:rPr>
            </w:pPr>
          </w:p>
        </w:tc>
        <w:tc>
          <w:tcPr>
            <w:tcW w:w="992" w:type="dxa"/>
            <w:shd w:val="solid" w:color="FFFFFF" w:fill="auto"/>
          </w:tcPr>
          <w:p w14:paraId="31E48940" w14:textId="77777777" w:rsidR="001D2895" w:rsidRDefault="001D2895" w:rsidP="008D5A20">
            <w:pPr>
              <w:pStyle w:val="TAC"/>
              <w:tabs>
                <w:tab w:val="left" w:pos="570"/>
              </w:tabs>
              <w:jc w:val="both"/>
              <w:rPr>
                <w:noProof/>
                <w:lang w:eastAsia="zh-CN"/>
              </w:rPr>
            </w:pPr>
          </w:p>
        </w:tc>
        <w:tc>
          <w:tcPr>
            <w:tcW w:w="567" w:type="dxa"/>
            <w:shd w:val="solid" w:color="FFFFFF" w:fill="auto"/>
          </w:tcPr>
          <w:p w14:paraId="2772368A" w14:textId="77777777" w:rsidR="001D2895" w:rsidRDefault="001D2895" w:rsidP="008D5A20">
            <w:pPr>
              <w:pStyle w:val="TAL"/>
            </w:pPr>
            <w:r>
              <w:t>0256r1</w:t>
            </w:r>
          </w:p>
        </w:tc>
        <w:tc>
          <w:tcPr>
            <w:tcW w:w="425" w:type="dxa"/>
            <w:shd w:val="solid" w:color="FFFFFF" w:fill="auto"/>
          </w:tcPr>
          <w:p w14:paraId="63A32140" w14:textId="77777777" w:rsidR="001D2895" w:rsidRDefault="001D2895" w:rsidP="008D5A20">
            <w:pPr>
              <w:pStyle w:val="TAC"/>
              <w:tabs>
                <w:tab w:val="left" w:pos="570"/>
              </w:tabs>
              <w:jc w:val="both"/>
              <w:rPr>
                <w:noProof/>
                <w:lang w:eastAsia="zh-CN"/>
              </w:rPr>
            </w:pPr>
          </w:p>
        </w:tc>
        <w:tc>
          <w:tcPr>
            <w:tcW w:w="567" w:type="dxa"/>
            <w:shd w:val="solid" w:color="FFFFFF" w:fill="auto"/>
          </w:tcPr>
          <w:p w14:paraId="216D715A" w14:textId="77777777" w:rsidR="001D2895" w:rsidRPr="00EF24D7" w:rsidRDefault="001D2895" w:rsidP="008D5A20">
            <w:pPr>
              <w:pStyle w:val="TAL"/>
              <w:rPr>
                <w:noProof/>
                <w:lang w:eastAsia="zh-CN"/>
              </w:rPr>
            </w:pPr>
          </w:p>
        </w:tc>
        <w:tc>
          <w:tcPr>
            <w:tcW w:w="4678" w:type="dxa"/>
            <w:shd w:val="solid" w:color="FFFFFF" w:fill="auto"/>
          </w:tcPr>
          <w:p w14:paraId="043F7B48" w14:textId="356FE9E9" w:rsidR="001D2895" w:rsidRDefault="001D2895" w:rsidP="008D5A20">
            <w:pPr>
              <w:pStyle w:val="TAL"/>
              <w:rPr>
                <w:noProof/>
              </w:rPr>
            </w:pPr>
            <w:r w:rsidRPr="00EF24D7">
              <w:rPr>
                <w:noProof/>
                <w:lang w:eastAsia="zh-CN"/>
              </w:rPr>
              <w:t>Cause "GTP Resources Unavailable" handling at the SGSN</w:t>
            </w:r>
          </w:p>
        </w:tc>
        <w:tc>
          <w:tcPr>
            <w:tcW w:w="850" w:type="dxa"/>
            <w:shd w:val="solid" w:color="FFFFFF" w:fill="auto"/>
          </w:tcPr>
          <w:p w14:paraId="12692345" w14:textId="77777777" w:rsidR="001D2895" w:rsidRDefault="001D2895" w:rsidP="008D5A20">
            <w:pPr>
              <w:pStyle w:val="TAL"/>
            </w:pPr>
          </w:p>
        </w:tc>
      </w:tr>
      <w:tr w:rsidR="001D2895" w:rsidRPr="004D3578" w14:paraId="121C7881" w14:textId="77777777" w:rsidTr="00E75869">
        <w:tc>
          <w:tcPr>
            <w:tcW w:w="851" w:type="dxa"/>
            <w:shd w:val="solid" w:color="FFFFFF" w:fill="auto"/>
          </w:tcPr>
          <w:p w14:paraId="0ED87DBD" w14:textId="77777777" w:rsidR="001D2895" w:rsidRDefault="001D2895" w:rsidP="008D5A20">
            <w:pPr>
              <w:pStyle w:val="TAL"/>
            </w:pPr>
          </w:p>
        </w:tc>
        <w:tc>
          <w:tcPr>
            <w:tcW w:w="851" w:type="dxa"/>
            <w:shd w:val="solid" w:color="FFFFFF" w:fill="auto"/>
          </w:tcPr>
          <w:p w14:paraId="225C816C" w14:textId="77777777" w:rsidR="001D2895" w:rsidRDefault="001D2895" w:rsidP="008D5A20">
            <w:pPr>
              <w:pStyle w:val="TAC"/>
              <w:tabs>
                <w:tab w:val="left" w:pos="570"/>
              </w:tabs>
              <w:jc w:val="both"/>
              <w:rPr>
                <w:noProof/>
                <w:lang w:eastAsia="zh-CN"/>
              </w:rPr>
            </w:pPr>
          </w:p>
        </w:tc>
        <w:tc>
          <w:tcPr>
            <w:tcW w:w="992" w:type="dxa"/>
            <w:shd w:val="solid" w:color="FFFFFF" w:fill="auto"/>
          </w:tcPr>
          <w:p w14:paraId="51DDC3D5" w14:textId="77777777" w:rsidR="001D2895" w:rsidRDefault="001D2895" w:rsidP="008D5A20">
            <w:pPr>
              <w:pStyle w:val="TAC"/>
              <w:tabs>
                <w:tab w:val="left" w:pos="570"/>
              </w:tabs>
              <w:jc w:val="both"/>
              <w:rPr>
                <w:noProof/>
                <w:lang w:eastAsia="zh-CN"/>
              </w:rPr>
            </w:pPr>
          </w:p>
        </w:tc>
        <w:tc>
          <w:tcPr>
            <w:tcW w:w="567" w:type="dxa"/>
            <w:shd w:val="solid" w:color="FFFFFF" w:fill="auto"/>
          </w:tcPr>
          <w:p w14:paraId="43AE93AD" w14:textId="77777777" w:rsidR="001D2895" w:rsidRDefault="001D2895" w:rsidP="008D5A20">
            <w:pPr>
              <w:pStyle w:val="TAL"/>
            </w:pPr>
            <w:r>
              <w:t>0258r6</w:t>
            </w:r>
          </w:p>
        </w:tc>
        <w:tc>
          <w:tcPr>
            <w:tcW w:w="425" w:type="dxa"/>
            <w:shd w:val="solid" w:color="FFFFFF" w:fill="auto"/>
          </w:tcPr>
          <w:p w14:paraId="1B6430C3" w14:textId="77777777" w:rsidR="001D2895" w:rsidRDefault="001D2895" w:rsidP="008D5A20">
            <w:pPr>
              <w:pStyle w:val="TAC"/>
              <w:tabs>
                <w:tab w:val="left" w:pos="570"/>
              </w:tabs>
              <w:jc w:val="both"/>
              <w:rPr>
                <w:noProof/>
                <w:lang w:eastAsia="zh-CN"/>
              </w:rPr>
            </w:pPr>
          </w:p>
        </w:tc>
        <w:tc>
          <w:tcPr>
            <w:tcW w:w="567" w:type="dxa"/>
            <w:shd w:val="solid" w:color="FFFFFF" w:fill="auto"/>
          </w:tcPr>
          <w:p w14:paraId="360259C1" w14:textId="77777777" w:rsidR="001D2895" w:rsidRDefault="001D2895" w:rsidP="008D5A20">
            <w:pPr>
              <w:pStyle w:val="TAL"/>
              <w:rPr>
                <w:noProof/>
              </w:rPr>
            </w:pPr>
          </w:p>
        </w:tc>
        <w:tc>
          <w:tcPr>
            <w:tcW w:w="4678" w:type="dxa"/>
            <w:shd w:val="solid" w:color="FFFFFF" w:fill="auto"/>
          </w:tcPr>
          <w:p w14:paraId="6DAF654E" w14:textId="7EA25E23" w:rsidR="001D2895" w:rsidRDefault="001D2895" w:rsidP="008D5A20">
            <w:pPr>
              <w:pStyle w:val="TAL"/>
              <w:rPr>
                <w:noProof/>
              </w:rPr>
            </w:pPr>
            <w:r>
              <w:rPr>
                <w:noProof/>
              </w:rPr>
              <w:t>Restoration of warning message delivery upon eNB failure/restart</w:t>
            </w:r>
          </w:p>
        </w:tc>
        <w:tc>
          <w:tcPr>
            <w:tcW w:w="850" w:type="dxa"/>
            <w:shd w:val="solid" w:color="FFFFFF" w:fill="auto"/>
          </w:tcPr>
          <w:p w14:paraId="7CCE5193" w14:textId="77777777" w:rsidR="001D2895" w:rsidRDefault="001D2895" w:rsidP="008D5A20">
            <w:pPr>
              <w:pStyle w:val="TAL"/>
            </w:pPr>
          </w:p>
        </w:tc>
      </w:tr>
      <w:tr w:rsidR="001D2895" w:rsidRPr="004D3578" w14:paraId="67C513AF" w14:textId="77777777" w:rsidTr="00E75869">
        <w:tc>
          <w:tcPr>
            <w:tcW w:w="851" w:type="dxa"/>
            <w:shd w:val="solid" w:color="FFFFFF" w:fill="auto"/>
          </w:tcPr>
          <w:p w14:paraId="6947A954" w14:textId="77777777" w:rsidR="001D2895" w:rsidRDefault="001D2895" w:rsidP="008D5A20">
            <w:pPr>
              <w:pStyle w:val="TAL"/>
            </w:pPr>
          </w:p>
        </w:tc>
        <w:tc>
          <w:tcPr>
            <w:tcW w:w="851" w:type="dxa"/>
            <w:shd w:val="solid" w:color="FFFFFF" w:fill="auto"/>
          </w:tcPr>
          <w:p w14:paraId="7D37EBC1" w14:textId="77777777" w:rsidR="001D2895" w:rsidRDefault="001D2895" w:rsidP="008D5A20">
            <w:pPr>
              <w:pStyle w:val="TAC"/>
              <w:tabs>
                <w:tab w:val="left" w:pos="570"/>
              </w:tabs>
              <w:jc w:val="both"/>
              <w:rPr>
                <w:noProof/>
                <w:lang w:eastAsia="zh-CN"/>
              </w:rPr>
            </w:pPr>
          </w:p>
        </w:tc>
        <w:tc>
          <w:tcPr>
            <w:tcW w:w="992" w:type="dxa"/>
            <w:shd w:val="solid" w:color="FFFFFF" w:fill="auto"/>
          </w:tcPr>
          <w:p w14:paraId="655C4F0F" w14:textId="77777777" w:rsidR="001D2895" w:rsidRDefault="001D2895" w:rsidP="008D5A20">
            <w:pPr>
              <w:pStyle w:val="TAC"/>
              <w:tabs>
                <w:tab w:val="left" w:pos="570"/>
              </w:tabs>
              <w:jc w:val="both"/>
              <w:rPr>
                <w:noProof/>
                <w:lang w:eastAsia="zh-CN"/>
              </w:rPr>
            </w:pPr>
          </w:p>
        </w:tc>
        <w:tc>
          <w:tcPr>
            <w:tcW w:w="567" w:type="dxa"/>
            <w:shd w:val="solid" w:color="FFFFFF" w:fill="auto"/>
          </w:tcPr>
          <w:p w14:paraId="2151EDB5" w14:textId="77777777" w:rsidR="001D2895" w:rsidRDefault="001D2895" w:rsidP="008D5A20">
            <w:pPr>
              <w:pStyle w:val="TAL"/>
            </w:pPr>
            <w:r>
              <w:t>0259</w:t>
            </w:r>
          </w:p>
        </w:tc>
        <w:tc>
          <w:tcPr>
            <w:tcW w:w="425" w:type="dxa"/>
            <w:shd w:val="solid" w:color="FFFFFF" w:fill="auto"/>
          </w:tcPr>
          <w:p w14:paraId="5F190AE0" w14:textId="77777777" w:rsidR="001D2895" w:rsidRDefault="001D2895" w:rsidP="008D5A20">
            <w:pPr>
              <w:pStyle w:val="TAC"/>
              <w:tabs>
                <w:tab w:val="left" w:pos="570"/>
              </w:tabs>
              <w:jc w:val="both"/>
              <w:rPr>
                <w:noProof/>
                <w:lang w:eastAsia="zh-CN"/>
              </w:rPr>
            </w:pPr>
          </w:p>
        </w:tc>
        <w:tc>
          <w:tcPr>
            <w:tcW w:w="567" w:type="dxa"/>
            <w:shd w:val="solid" w:color="FFFFFF" w:fill="auto"/>
          </w:tcPr>
          <w:p w14:paraId="3596666B" w14:textId="77777777" w:rsidR="001D2895" w:rsidRDefault="001D2895" w:rsidP="008D5A20">
            <w:pPr>
              <w:pStyle w:val="TAL"/>
              <w:rPr>
                <w:noProof/>
              </w:rPr>
            </w:pPr>
          </w:p>
        </w:tc>
        <w:tc>
          <w:tcPr>
            <w:tcW w:w="4678" w:type="dxa"/>
            <w:shd w:val="solid" w:color="FFFFFF" w:fill="auto"/>
          </w:tcPr>
          <w:p w14:paraId="5EC31036" w14:textId="133A1077" w:rsidR="001D2895" w:rsidRDefault="001D2895" w:rsidP="008D5A20">
            <w:pPr>
              <w:pStyle w:val="TAL"/>
              <w:rPr>
                <w:noProof/>
              </w:rPr>
            </w:pPr>
            <w:r>
              <w:rPr>
                <w:noProof/>
              </w:rPr>
              <w:t>M3AP path recovery</w:t>
            </w:r>
          </w:p>
        </w:tc>
        <w:tc>
          <w:tcPr>
            <w:tcW w:w="850" w:type="dxa"/>
            <w:shd w:val="solid" w:color="FFFFFF" w:fill="auto"/>
          </w:tcPr>
          <w:p w14:paraId="7C51C37A" w14:textId="77777777" w:rsidR="001D2895" w:rsidRDefault="001D2895" w:rsidP="008D5A20">
            <w:pPr>
              <w:pStyle w:val="TAL"/>
            </w:pPr>
          </w:p>
        </w:tc>
      </w:tr>
      <w:tr w:rsidR="001D2895" w:rsidRPr="004D3578" w14:paraId="7B9037CD" w14:textId="77777777" w:rsidTr="00E75869">
        <w:tc>
          <w:tcPr>
            <w:tcW w:w="851" w:type="dxa"/>
            <w:shd w:val="solid" w:color="FFFFFF" w:fill="auto"/>
          </w:tcPr>
          <w:p w14:paraId="0E90FDDD" w14:textId="77777777" w:rsidR="001D2895" w:rsidRDefault="001D2895" w:rsidP="008D5A20">
            <w:pPr>
              <w:pStyle w:val="TAL"/>
            </w:pPr>
          </w:p>
        </w:tc>
        <w:tc>
          <w:tcPr>
            <w:tcW w:w="851" w:type="dxa"/>
            <w:shd w:val="solid" w:color="FFFFFF" w:fill="auto"/>
          </w:tcPr>
          <w:p w14:paraId="6B67C03A" w14:textId="77777777" w:rsidR="001D2895" w:rsidRDefault="001D2895" w:rsidP="008D5A20">
            <w:pPr>
              <w:pStyle w:val="TAC"/>
              <w:tabs>
                <w:tab w:val="left" w:pos="570"/>
              </w:tabs>
              <w:jc w:val="both"/>
              <w:rPr>
                <w:noProof/>
                <w:lang w:eastAsia="zh-CN"/>
              </w:rPr>
            </w:pPr>
          </w:p>
        </w:tc>
        <w:tc>
          <w:tcPr>
            <w:tcW w:w="992" w:type="dxa"/>
            <w:shd w:val="solid" w:color="FFFFFF" w:fill="auto"/>
          </w:tcPr>
          <w:p w14:paraId="06467313" w14:textId="77777777" w:rsidR="001D2895" w:rsidRDefault="001D2895" w:rsidP="008D5A20">
            <w:pPr>
              <w:pStyle w:val="TAC"/>
              <w:tabs>
                <w:tab w:val="left" w:pos="570"/>
              </w:tabs>
              <w:jc w:val="both"/>
              <w:rPr>
                <w:noProof/>
                <w:lang w:eastAsia="zh-CN"/>
              </w:rPr>
            </w:pPr>
          </w:p>
        </w:tc>
        <w:tc>
          <w:tcPr>
            <w:tcW w:w="567" w:type="dxa"/>
            <w:shd w:val="solid" w:color="FFFFFF" w:fill="auto"/>
          </w:tcPr>
          <w:p w14:paraId="57B95912" w14:textId="77777777" w:rsidR="001D2895" w:rsidRDefault="001D2895" w:rsidP="008D5A20">
            <w:pPr>
              <w:pStyle w:val="TAL"/>
            </w:pPr>
            <w:r>
              <w:t>0261r2</w:t>
            </w:r>
          </w:p>
        </w:tc>
        <w:tc>
          <w:tcPr>
            <w:tcW w:w="425" w:type="dxa"/>
            <w:shd w:val="solid" w:color="FFFFFF" w:fill="auto"/>
          </w:tcPr>
          <w:p w14:paraId="7C9AF814" w14:textId="77777777" w:rsidR="001D2895" w:rsidRDefault="001D2895" w:rsidP="008D5A20">
            <w:pPr>
              <w:pStyle w:val="TAC"/>
              <w:tabs>
                <w:tab w:val="left" w:pos="570"/>
              </w:tabs>
              <w:jc w:val="both"/>
              <w:rPr>
                <w:noProof/>
                <w:lang w:eastAsia="zh-CN"/>
              </w:rPr>
            </w:pPr>
          </w:p>
        </w:tc>
        <w:tc>
          <w:tcPr>
            <w:tcW w:w="567" w:type="dxa"/>
            <w:shd w:val="solid" w:color="FFFFFF" w:fill="auto"/>
          </w:tcPr>
          <w:p w14:paraId="74BE85FA" w14:textId="77777777" w:rsidR="001D2895" w:rsidRDefault="001D2895" w:rsidP="008D5A20">
            <w:pPr>
              <w:pStyle w:val="TAL"/>
              <w:rPr>
                <w:noProof/>
              </w:rPr>
            </w:pPr>
          </w:p>
        </w:tc>
        <w:tc>
          <w:tcPr>
            <w:tcW w:w="4678" w:type="dxa"/>
            <w:shd w:val="solid" w:color="FFFFFF" w:fill="auto"/>
          </w:tcPr>
          <w:p w14:paraId="602C10B9" w14:textId="65E3F1C2" w:rsidR="001D2895" w:rsidRDefault="001D2895" w:rsidP="008D5A20">
            <w:pPr>
              <w:pStyle w:val="TAL"/>
              <w:rPr>
                <w:noProof/>
              </w:rPr>
            </w:pPr>
            <w:r>
              <w:rPr>
                <w:noProof/>
              </w:rPr>
              <w:t>S4-SGSN procedure upon RNC and Iu path failure</w:t>
            </w:r>
          </w:p>
        </w:tc>
        <w:tc>
          <w:tcPr>
            <w:tcW w:w="850" w:type="dxa"/>
            <w:shd w:val="solid" w:color="FFFFFF" w:fill="auto"/>
          </w:tcPr>
          <w:p w14:paraId="158A73FC" w14:textId="77777777" w:rsidR="001D2895" w:rsidRDefault="001D2895" w:rsidP="008D5A20">
            <w:pPr>
              <w:pStyle w:val="TAL"/>
            </w:pPr>
          </w:p>
        </w:tc>
      </w:tr>
      <w:tr w:rsidR="001D2895" w:rsidRPr="004D3578" w14:paraId="4464C3DF" w14:textId="77777777" w:rsidTr="00E75869">
        <w:tc>
          <w:tcPr>
            <w:tcW w:w="851" w:type="dxa"/>
            <w:shd w:val="solid" w:color="FFFFFF" w:fill="auto"/>
          </w:tcPr>
          <w:p w14:paraId="66B9A895" w14:textId="77777777" w:rsidR="001D2895" w:rsidRDefault="001D2895" w:rsidP="008D5A20">
            <w:pPr>
              <w:pStyle w:val="TAL"/>
            </w:pPr>
          </w:p>
        </w:tc>
        <w:tc>
          <w:tcPr>
            <w:tcW w:w="851" w:type="dxa"/>
            <w:shd w:val="solid" w:color="FFFFFF" w:fill="auto"/>
          </w:tcPr>
          <w:p w14:paraId="7B8558BB" w14:textId="77777777" w:rsidR="001D2895" w:rsidRDefault="001D2895" w:rsidP="008D5A20">
            <w:pPr>
              <w:pStyle w:val="TAC"/>
              <w:tabs>
                <w:tab w:val="left" w:pos="570"/>
              </w:tabs>
              <w:jc w:val="both"/>
              <w:rPr>
                <w:noProof/>
                <w:lang w:eastAsia="zh-CN"/>
              </w:rPr>
            </w:pPr>
          </w:p>
        </w:tc>
        <w:tc>
          <w:tcPr>
            <w:tcW w:w="992" w:type="dxa"/>
            <w:shd w:val="solid" w:color="FFFFFF" w:fill="auto"/>
          </w:tcPr>
          <w:p w14:paraId="45AA00C2" w14:textId="77777777" w:rsidR="001D2895" w:rsidRDefault="001D2895" w:rsidP="008D5A20">
            <w:pPr>
              <w:pStyle w:val="TAC"/>
              <w:tabs>
                <w:tab w:val="left" w:pos="570"/>
              </w:tabs>
              <w:jc w:val="both"/>
              <w:rPr>
                <w:noProof/>
                <w:lang w:eastAsia="zh-CN"/>
              </w:rPr>
            </w:pPr>
          </w:p>
        </w:tc>
        <w:tc>
          <w:tcPr>
            <w:tcW w:w="567" w:type="dxa"/>
            <w:shd w:val="solid" w:color="FFFFFF" w:fill="auto"/>
          </w:tcPr>
          <w:p w14:paraId="25EBF203" w14:textId="77777777" w:rsidR="001D2895" w:rsidRDefault="001D2895" w:rsidP="008D5A20">
            <w:pPr>
              <w:pStyle w:val="TAL"/>
            </w:pPr>
            <w:r>
              <w:t>0266r2</w:t>
            </w:r>
          </w:p>
        </w:tc>
        <w:tc>
          <w:tcPr>
            <w:tcW w:w="425" w:type="dxa"/>
            <w:shd w:val="solid" w:color="FFFFFF" w:fill="auto"/>
          </w:tcPr>
          <w:p w14:paraId="67B02744" w14:textId="77777777" w:rsidR="001D2895" w:rsidRDefault="001D2895" w:rsidP="008D5A20">
            <w:pPr>
              <w:pStyle w:val="TAC"/>
              <w:tabs>
                <w:tab w:val="left" w:pos="570"/>
              </w:tabs>
              <w:jc w:val="both"/>
              <w:rPr>
                <w:noProof/>
                <w:lang w:eastAsia="zh-CN"/>
              </w:rPr>
            </w:pPr>
          </w:p>
        </w:tc>
        <w:tc>
          <w:tcPr>
            <w:tcW w:w="567" w:type="dxa"/>
            <w:shd w:val="solid" w:color="FFFFFF" w:fill="auto"/>
          </w:tcPr>
          <w:p w14:paraId="03DD8213" w14:textId="77777777" w:rsidR="001D2895" w:rsidRDefault="001D2895" w:rsidP="008D5A20">
            <w:pPr>
              <w:pStyle w:val="TAL"/>
              <w:rPr>
                <w:noProof/>
                <w:lang w:val="fr-FR"/>
              </w:rPr>
            </w:pPr>
          </w:p>
        </w:tc>
        <w:tc>
          <w:tcPr>
            <w:tcW w:w="4678" w:type="dxa"/>
            <w:shd w:val="solid" w:color="FFFFFF" w:fill="auto"/>
          </w:tcPr>
          <w:p w14:paraId="6BDF5529" w14:textId="4C26B43E" w:rsidR="001D2895" w:rsidRPr="001A0304" w:rsidRDefault="001D2895" w:rsidP="008D5A20">
            <w:pPr>
              <w:pStyle w:val="TAL"/>
              <w:rPr>
                <w:noProof/>
                <w:lang w:val="fr-FR"/>
              </w:rPr>
            </w:pPr>
            <w:r>
              <w:rPr>
                <w:noProof/>
                <w:lang w:val="fr-FR"/>
              </w:rPr>
              <w:t>N</w:t>
            </w:r>
            <w:r w:rsidRPr="00693F4F">
              <w:rPr>
                <w:noProof/>
                <w:lang w:val="fr-FR"/>
              </w:rPr>
              <w:t>on transient SGmb path failure</w:t>
            </w:r>
          </w:p>
        </w:tc>
        <w:tc>
          <w:tcPr>
            <w:tcW w:w="850" w:type="dxa"/>
            <w:shd w:val="solid" w:color="FFFFFF" w:fill="auto"/>
          </w:tcPr>
          <w:p w14:paraId="71D2F097" w14:textId="77777777" w:rsidR="001D2895" w:rsidRDefault="001D2895" w:rsidP="008D5A20">
            <w:pPr>
              <w:pStyle w:val="TAL"/>
            </w:pPr>
          </w:p>
        </w:tc>
      </w:tr>
      <w:tr w:rsidR="001D2895" w:rsidRPr="004D3578" w14:paraId="12E06EE3" w14:textId="77777777" w:rsidTr="00E75869">
        <w:tc>
          <w:tcPr>
            <w:tcW w:w="851" w:type="dxa"/>
            <w:shd w:val="solid" w:color="FFFFFF" w:fill="auto"/>
          </w:tcPr>
          <w:p w14:paraId="68BB14F5" w14:textId="77777777" w:rsidR="001D2895" w:rsidRPr="001A0304" w:rsidRDefault="001D2895" w:rsidP="008D5A20">
            <w:pPr>
              <w:pStyle w:val="TAL"/>
              <w:rPr>
                <w:lang w:val="fr-FR"/>
              </w:rPr>
            </w:pPr>
          </w:p>
        </w:tc>
        <w:tc>
          <w:tcPr>
            <w:tcW w:w="851" w:type="dxa"/>
            <w:shd w:val="solid" w:color="FFFFFF" w:fill="auto"/>
          </w:tcPr>
          <w:p w14:paraId="6C1FD7C3" w14:textId="77777777" w:rsidR="001D2895" w:rsidRDefault="001D2895" w:rsidP="008D5A20">
            <w:pPr>
              <w:pStyle w:val="TAC"/>
              <w:tabs>
                <w:tab w:val="left" w:pos="570"/>
              </w:tabs>
              <w:jc w:val="both"/>
              <w:rPr>
                <w:noProof/>
                <w:lang w:eastAsia="zh-CN"/>
              </w:rPr>
            </w:pPr>
          </w:p>
        </w:tc>
        <w:tc>
          <w:tcPr>
            <w:tcW w:w="992" w:type="dxa"/>
            <w:shd w:val="solid" w:color="FFFFFF" w:fill="auto"/>
          </w:tcPr>
          <w:p w14:paraId="1CA54F19" w14:textId="77777777" w:rsidR="001D2895" w:rsidRDefault="001D2895" w:rsidP="008D5A20">
            <w:pPr>
              <w:pStyle w:val="TAC"/>
              <w:tabs>
                <w:tab w:val="left" w:pos="570"/>
              </w:tabs>
              <w:jc w:val="both"/>
              <w:rPr>
                <w:noProof/>
                <w:lang w:eastAsia="zh-CN"/>
              </w:rPr>
            </w:pPr>
          </w:p>
        </w:tc>
        <w:tc>
          <w:tcPr>
            <w:tcW w:w="567" w:type="dxa"/>
            <w:shd w:val="solid" w:color="FFFFFF" w:fill="auto"/>
          </w:tcPr>
          <w:p w14:paraId="0CD84448" w14:textId="77777777" w:rsidR="001D2895" w:rsidRPr="001A0304" w:rsidRDefault="001D2895" w:rsidP="008D5A20">
            <w:pPr>
              <w:pStyle w:val="TAL"/>
              <w:rPr>
                <w:lang w:val="fr-FR"/>
              </w:rPr>
            </w:pPr>
            <w:r>
              <w:rPr>
                <w:lang w:val="fr-FR"/>
              </w:rPr>
              <w:t>0267r2</w:t>
            </w:r>
          </w:p>
        </w:tc>
        <w:tc>
          <w:tcPr>
            <w:tcW w:w="425" w:type="dxa"/>
            <w:shd w:val="solid" w:color="FFFFFF" w:fill="auto"/>
          </w:tcPr>
          <w:p w14:paraId="5FC03B99" w14:textId="77777777" w:rsidR="001D2895" w:rsidRDefault="001D2895" w:rsidP="008D5A20">
            <w:pPr>
              <w:pStyle w:val="TAC"/>
              <w:tabs>
                <w:tab w:val="left" w:pos="570"/>
              </w:tabs>
              <w:jc w:val="both"/>
              <w:rPr>
                <w:noProof/>
                <w:lang w:eastAsia="zh-CN"/>
              </w:rPr>
            </w:pPr>
          </w:p>
        </w:tc>
        <w:tc>
          <w:tcPr>
            <w:tcW w:w="567" w:type="dxa"/>
            <w:shd w:val="solid" w:color="FFFFFF" w:fill="auto"/>
          </w:tcPr>
          <w:p w14:paraId="4BB98814" w14:textId="77777777" w:rsidR="001D2895" w:rsidRDefault="001D2895" w:rsidP="008D5A20">
            <w:pPr>
              <w:pStyle w:val="TAL"/>
              <w:rPr>
                <w:noProof/>
                <w:lang w:val="en-US"/>
              </w:rPr>
            </w:pPr>
          </w:p>
        </w:tc>
        <w:tc>
          <w:tcPr>
            <w:tcW w:w="4678" w:type="dxa"/>
            <w:shd w:val="solid" w:color="FFFFFF" w:fill="auto"/>
          </w:tcPr>
          <w:p w14:paraId="6CBB3452" w14:textId="63D3B452" w:rsidR="001D2895" w:rsidRPr="001A0304" w:rsidRDefault="001D2895" w:rsidP="008D5A20">
            <w:pPr>
              <w:pStyle w:val="TAL"/>
              <w:rPr>
                <w:noProof/>
              </w:rPr>
            </w:pPr>
            <w:r>
              <w:rPr>
                <w:noProof/>
                <w:lang w:val="en-US"/>
              </w:rPr>
              <w:t>Detection of peer MBMS node restart and SGmb path failure/recovery</w:t>
            </w:r>
          </w:p>
        </w:tc>
        <w:tc>
          <w:tcPr>
            <w:tcW w:w="850" w:type="dxa"/>
            <w:shd w:val="solid" w:color="FFFFFF" w:fill="auto"/>
          </w:tcPr>
          <w:p w14:paraId="64D32287" w14:textId="77777777" w:rsidR="001D2895" w:rsidRPr="001A0304" w:rsidRDefault="001D2895" w:rsidP="008D5A20">
            <w:pPr>
              <w:pStyle w:val="TAL"/>
              <w:rPr>
                <w:lang w:val="fr-FR"/>
              </w:rPr>
            </w:pPr>
          </w:p>
        </w:tc>
      </w:tr>
      <w:tr w:rsidR="001D2895" w:rsidRPr="004D3578" w14:paraId="1551308F" w14:textId="77777777" w:rsidTr="00E75869">
        <w:tc>
          <w:tcPr>
            <w:tcW w:w="851" w:type="dxa"/>
            <w:shd w:val="solid" w:color="FFFFFF" w:fill="auto"/>
          </w:tcPr>
          <w:p w14:paraId="470AA5C6" w14:textId="77777777" w:rsidR="001D2895" w:rsidRPr="001A0304" w:rsidRDefault="001D2895" w:rsidP="008D5A20">
            <w:pPr>
              <w:pStyle w:val="TAL"/>
            </w:pPr>
          </w:p>
        </w:tc>
        <w:tc>
          <w:tcPr>
            <w:tcW w:w="851" w:type="dxa"/>
            <w:shd w:val="solid" w:color="FFFFFF" w:fill="auto"/>
          </w:tcPr>
          <w:p w14:paraId="7E867651" w14:textId="77777777" w:rsidR="001D2895" w:rsidRDefault="001D2895" w:rsidP="008D5A20">
            <w:pPr>
              <w:pStyle w:val="TAC"/>
              <w:tabs>
                <w:tab w:val="left" w:pos="570"/>
              </w:tabs>
              <w:jc w:val="both"/>
              <w:rPr>
                <w:noProof/>
                <w:lang w:eastAsia="zh-CN"/>
              </w:rPr>
            </w:pPr>
          </w:p>
        </w:tc>
        <w:tc>
          <w:tcPr>
            <w:tcW w:w="992" w:type="dxa"/>
            <w:shd w:val="solid" w:color="FFFFFF" w:fill="auto"/>
          </w:tcPr>
          <w:p w14:paraId="0775F605" w14:textId="77777777" w:rsidR="001D2895" w:rsidRDefault="001D2895" w:rsidP="008D5A20">
            <w:pPr>
              <w:pStyle w:val="TAC"/>
              <w:tabs>
                <w:tab w:val="left" w:pos="570"/>
              </w:tabs>
              <w:jc w:val="both"/>
              <w:rPr>
                <w:noProof/>
                <w:lang w:eastAsia="zh-CN"/>
              </w:rPr>
            </w:pPr>
          </w:p>
        </w:tc>
        <w:tc>
          <w:tcPr>
            <w:tcW w:w="567" w:type="dxa"/>
            <w:shd w:val="solid" w:color="FFFFFF" w:fill="auto"/>
          </w:tcPr>
          <w:p w14:paraId="536BC334" w14:textId="77777777" w:rsidR="001D2895" w:rsidRPr="001A0304" w:rsidRDefault="001D2895" w:rsidP="008D5A20">
            <w:pPr>
              <w:pStyle w:val="TAL"/>
            </w:pPr>
            <w:r>
              <w:t>0268r2</w:t>
            </w:r>
          </w:p>
        </w:tc>
        <w:tc>
          <w:tcPr>
            <w:tcW w:w="425" w:type="dxa"/>
            <w:shd w:val="solid" w:color="FFFFFF" w:fill="auto"/>
          </w:tcPr>
          <w:p w14:paraId="682C943B" w14:textId="77777777" w:rsidR="001D2895" w:rsidRDefault="001D2895" w:rsidP="008D5A20">
            <w:pPr>
              <w:pStyle w:val="TAC"/>
              <w:tabs>
                <w:tab w:val="left" w:pos="570"/>
              </w:tabs>
              <w:jc w:val="both"/>
              <w:rPr>
                <w:noProof/>
                <w:lang w:eastAsia="zh-CN"/>
              </w:rPr>
            </w:pPr>
          </w:p>
        </w:tc>
        <w:tc>
          <w:tcPr>
            <w:tcW w:w="567" w:type="dxa"/>
            <w:shd w:val="solid" w:color="FFFFFF" w:fill="auto"/>
          </w:tcPr>
          <w:p w14:paraId="2F6762A1" w14:textId="77777777" w:rsidR="001D2895" w:rsidRPr="00B31FE2" w:rsidRDefault="001D2895" w:rsidP="008D5A20">
            <w:pPr>
              <w:pStyle w:val="TAL"/>
              <w:rPr>
                <w:noProof/>
                <w:lang w:val="fr-FR"/>
              </w:rPr>
            </w:pPr>
          </w:p>
        </w:tc>
        <w:tc>
          <w:tcPr>
            <w:tcW w:w="4678" w:type="dxa"/>
            <w:shd w:val="solid" w:color="FFFFFF" w:fill="auto"/>
          </w:tcPr>
          <w:p w14:paraId="113F7C52" w14:textId="27A63C63" w:rsidR="001D2895" w:rsidRPr="00B31FE2" w:rsidRDefault="001D2895" w:rsidP="008D5A20">
            <w:pPr>
              <w:pStyle w:val="TAL"/>
              <w:rPr>
                <w:noProof/>
                <w:lang w:val="fr-FR"/>
              </w:rPr>
            </w:pPr>
            <w:r w:rsidRPr="00B31FE2">
              <w:rPr>
                <w:noProof/>
                <w:lang w:val="fr-FR"/>
              </w:rPr>
              <w:t>Non-transient SGi-mb path failure</w:t>
            </w:r>
          </w:p>
        </w:tc>
        <w:tc>
          <w:tcPr>
            <w:tcW w:w="850" w:type="dxa"/>
            <w:shd w:val="solid" w:color="FFFFFF" w:fill="auto"/>
          </w:tcPr>
          <w:p w14:paraId="4B9103F2" w14:textId="77777777" w:rsidR="001D2895" w:rsidRPr="001A0304" w:rsidRDefault="001D2895" w:rsidP="008D5A20">
            <w:pPr>
              <w:pStyle w:val="TAL"/>
            </w:pPr>
          </w:p>
        </w:tc>
      </w:tr>
      <w:tr w:rsidR="001D2895" w:rsidRPr="004D3578" w14:paraId="7135F021" w14:textId="77777777" w:rsidTr="00E75869">
        <w:tc>
          <w:tcPr>
            <w:tcW w:w="851" w:type="dxa"/>
            <w:shd w:val="solid" w:color="FFFFFF" w:fill="auto"/>
          </w:tcPr>
          <w:p w14:paraId="66C0A906" w14:textId="77777777" w:rsidR="001D2895" w:rsidRPr="001A0304" w:rsidRDefault="001D2895" w:rsidP="008D5A20">
            <w:pPr>
              <w:pStyle w:val="TAL"/>
            </w:pPr>
            <w:r>
              <w:t>Mar 2014</w:t>
            </w:r>
          </w:p>
        </w:tc>
        <w:tc>
          <w:tcPr>
            <w:tcW w:w="851" w:type="dxa"/>
            <w:shd w:val="solid" w:color="FFFFFF" w:fill="auto"/>
          </w:tcPr>
          <w:p w14:paraId="08214B89" w14:textId="77777777" w:rsidR="001D2895" w:rsidRDefault="001D2895" w:rsidP="008D5A20">
            <w:pPr>
              <w:pStyle w:val="TAC"/>
              <w:tabs>
                <w:tab w:val="left" w:pos="570"/>
              </w:tabs>
              <w:jc w:val="both"/>
              <w:rPr>
                <w:noProof/>
                <w:lang w:eastAsia="zh-CN"/>
              </w:rPr>
            </w:pPr>
          </w:p>
        </w:tc>
        <w:tc>
          <w:tcPr>
            <w:tcW w:w="992" w:type="dxa"/>
            <w:shd w:val="solid" w:color="FFFFFF" w:fill="auto"/>
          </w:tcPr>
          <w:p w14:paraId="005B8005" w14:textId="77777777" w:rsidR="001D2895" w:rsidRDefault="001D2895" w:rsidP="008D5A20">
            <w:pPr>
              <w:pStyle w:val="TAC"/>
              <w:tabs>
                <w:tab w:val="left" w:pos="570"/>
              </w:tabs>
              <w:jc w:val="both"/>
              <w:rPr>
                <w:noProof/>
                <w:lang w:eastAsia="zh-CN"/>
              </w:rPr>
            </w:pPr>
          </w:p>
        </w:tc>
        <w:tc>
          <w:tcPr>
            <w:tcW w:w="567" w:type="dxa"/>
            <w:shd w:val="solid" w:color="FFFFFF" w:fill="auto"/>
          </w:tcPr>
          <w:p w14:paraId="514AEA9A" w14:textId="77777777" w:rsidR="001D2895" w:rsidRDefault="001D2895" w:rsidP="008D5A20">
            <w:pPr>
              <w:pStyle w:val="TAL"/>
            </w:pPr>
            <w:r>
              <w:t>0263r6</w:t>
            </w:r>
          </w:p>
        </w:tc>
        <w:tc>
          <w:tcPr>
            <w:tcW w:w="425" w:type="dxa"/>
            <w:shd w:val="solid" w:color="FFFFFF" w:fill="auto"/>
          </w:tcPr>
          <w:p w14:paraId="4216E4EC" w14:textId="77777777" w:rsidR="001D2895" w:rsidRDefault="001D2895" w:rsidP="008D5A20">
            <w:pPr>
              <w:pStyle w:val="TAC"/>
              <w:tabs>
                <w:tab w:val="left" w:pos="570"/>
              </w:tabs>
              <w:jc w:val="both"/>
              <w:rPr>
                <w:noProof/>
                <w:lang w:eastAsia="zh-CN"/>
              </w:rPr>
            </w:pPr>
          </w:p>
        </w:tc>
        <w:tc>
          <w:tcPr>
            <w:tcW w:w="567" w:type="dxa"/>
            <w:shd w:val="solid" w:color="FFFFFF" w:fill="auto"/>
          </w:tcPr>
          <w:p w14:paraId="1CC2DC5B" w14:textId="77777777" w:rsidR="001D2895" w:rsidRPr="00A26ABF" w:rsidRDefault="001D2895" w:rsidP="008D5A20">
            <w:pPr>
              <w:pStyle w:val="TAL"/>
              <w:rPr>
                <w:noProof/>
                <w:lang w:val="en-US"/>
              </w:rPr>
            </w:pPr>
          </w:p>
        </w:tc>
        <w:tc>
          <w:tcPr>
            <w:tcW w:w="4678" w:type="dxa"/>
            <w:shd w:val="solid" w:color="FFFFFF" w:fill="auto"/>
          </w:tcPr>
          <w:p w14:paraId="035904D5" w14:textId="2C3F8AF6" w:rsidR="001D2895" w:rsidRPr="00A26ABF" w:rsidRDefault="001D2895" w:rsidP="008D5A20">
            <w:pPr>
              <w:pStyle w:val="TAL"/>
              <w:rPr>
                <w:noProof/>
                <w:lang w:val="en-US"/>
              </w:rPr>
            </w:pPr>
            <w:r w:rsidRPr="00A26ABF">
              <w:rPr>
                <w:rFonts w:hint="eastAsia"/>
                <w:noProof/>
                <w:lang w:val="en-US"/>
              </w:rPr>
              <w:t>S</w:t>
            </w:r>
            <w:r w:rsidRPr="00A26ABF">
              <w:rPr>
                <w:noProof/>
                <w:lang w:val="en-US"/>
              </w:rPr>
              <w:t>GW behaviour upon GTP Error indication</w:t>
            </w:r>
          </w:p>
        </w:tc>
        <w:tc>
          <w:tcPr>
            <w:tcW w:w="850" w:type="dxa"/>
            <w:shd w:val="solid" w:color="FFFFFF" w:fill="auto"/>
          </w:tcPr>
          <w:p w14:paraId="091B23B8" w14:textId="77777777" w:rsidR="001D2895" w:rsidRPr="001A0304" w:rsidRDefault="001D2895" w:rsidP="008D5A20">
            <w:pPr>
              <w:pStyle w:val="TAL"/>
            </w:pPr>
            <w:r>
              <w:t>12.4.0</w:t>
            </w:r>
          </w:p>
        </w:tc>
      </w:tr>
      <w:tr w:rsidR="001D2895" w:rsidRPr="004D3578" w14:paraId="6489C909" w14:textId="77777777" w:rsidTr="00E75869">
        <w:tc>
          <w:tcPr>
            <w:tcW w:w="851" w:type="dxa"/>
            <w:shd w:val="solid" w:color="FFFFFF" w:fill="auto"/>
          </w:tcPr>
          <w:p w14:paraId="3D4A1B39" w14:textId="77777777" w:rsidR="001D2895" w:rsidRPr="001A0304" w:rsidRDefault="001D2895" w:rsidP="008D5A20">
            <w:pPr>
              <w:pStyle w:val="TAL"/>
            </w:pPr>
          </w:p>
        </w:tc>
        <w:tc>
          <w:tcPr>
            <w:tcW w:w="851" w:type="dxa"/>
            <w:shd w:val="solid" w:color="FFFFFF" w:fill="auto"/>
          </w:tcPr>
          <w:p w14:paraId="5F032FA6" w14:textId="77777777" w:rsidR="001D2895" w:rsidRDefault="001D2895" w:rsidP="008D5A20">
            <w:pPr>
              <w:pStyle w:val="TAC"/>
              <w:tabs>
                <w:tab w:val="left" w:pos="570"/>
              </w:tabs>
              <w:jc w:val="both"/>
              <w:rPr>
                <w:noProof/>
                <w:lang w:eastAsia="zh-CN"/>
              </w:rPr>
            </w:pPr>
          </w:p>
        </w:tc>
        <w:tc>
          <w:tcPr>
            <w:tcW w:w="992" w:type="dxa"/>
            <w:shd w:val="solid" w:color="FFFFFF" w:fill="auto"/>
          </w:tcPr>
          <w:p w14:paraId="1847DA42" w14:textId="77777777" w:rsidR="001D2895" w:rsidRDefault="001D2895" w:rsidP="008D5A20">
            <w:pPr>
              <w:pStyle w:val="TAC"/>
              <w:tabs>
                <w:tab w:val="left" w:pos="570"/>
              </w:tabs>
              <w:jc w:val="both"/>
              <w:rPr>
                <w:noProof/>
                <w:lang w:eastAsia="zh-CN"/>
              </w:rPr>
            </w:pPr>
          </w:p>
        </w:tc>
        <w:tc>
          <w:tcPr>
            <w:tcW w:w="567" w:type="dxa"/>
            <w:shd w:val="solid" w:color="FFFFFF" w:fill="auto"/>
          </w:tcPr>
          <w:p w14:paraId="178CDF7C" w14:textId="77777777" w:rsidR="001D2895" w:rsidRDefault="001D2895" w:rsidP="008D5A20">
            <w:pPr>
              <w:pStyle w:val="TAL"/>
            </w:pPr>
            <w:r>
              <w:t>0277r1</w:t>
            </w:r>
          </w:p>
        </w:tc>
        <w:tc>
          <w:tcPr>
            <w:tcW w:w="425" w:type="dxa"/>
            <w:shd w:val="solid" w:color="FFFFFF" w:fill="auto"/>
          </w:tcPr>
          <w:p w14:paraId="126652CB" w14:textId="77777777" w:rsidR="001D2895" w:rsidRDefault="001D2895" w:rsidP="008D5A20">
            <w:pPr>
              <w:pStyle w:val="TAC"/>
              <w:tabs>
                <w:tab w:val="left" w:pos="570"/>
              </w:tabs>
              <w:jc w:val="both"/>
              <w:rPr>
                <w:noProof/>
                <w:lang w:eastAsia="zh-CN"/>
              </w:rPr>
            </w:pPr>
          </w:p>
        </w:tc>
        <w:tc>
          <w:tcPr>
            <w:tcW w:w="567" w:type="dxa"/>
            <w:shd w:val="solid" w:color="FFFFFF" w:fill="auto"/>
          </w:tcPr>
          <w:p w14:paraId="744597E4" w14:textId="77777777" w:rsidR="001D2895" w:rsidRPr="00A26ABF" w:rsidRDefault="001D2895" w:rsidP="008D5A20">
            <w:pPr>
              <w:pStyle w:val="TAL"/>
              <w:rPr>
                <w:noProof/>
                <w:lang w:val="en-US"/>
              </w:rPr>
            </w:pPr>
          </w:p>
        </w:tc>
        <w:tc>
          <w:tcPr>
            <w:tcW w:w="4678" w:type="dxa"/>
            <w:shd w:val="solid" w:color="FFFFFF" w:fill="auto"/>
          </w:tcPr>
          <w:p w14:paraId="7A82F8CE" w14:textId="7A8C527E" w:rsidR="001D2895" w:rsidRPr="00A26ABF" w:rsidRDefault="001D2895" w:rsidP="008D5A20">
            <w:pPr>
              <w:pStyle w:val="TAL"/>
              <w:rPr>
                <w:noProof/>
                <w:lang w:val="en-US"/>
              </w:rPr>
            </w:pPr>
            <w:r w:rsidRPr="00A26ABF">
              <w:rPr>
                <w:noProof/>
                <w:lang w:val="en-US"/>
              </w:rPr>
              <w:t>Correct the PCRF procedure during the SGW restoration</w:t>
            </w:r>
          </w:p>
        </w:tc>
        <w:tc>
          <w:tcPr>
            <w:tcW w:w="850" w:type="dxa"/>
            <w:shd w:val="solid" w:color="FFFFFF" w:fill="auto"/>
          </w:tcPr>
          <w:p w14:paraId="0D8FE67C" w14:textId="77777777" w:rsidR="001D2895" w:rsidRPr="001A0304" w:rsidRDefault="001D2895" w:rsidP="008D5A20">
            <w:pPr>
              <w:pStyle w:val="TAL"/>
            </w:pPr>
          </w:p>
        </w:tc>
      </w:tr>
      <w:tr w:rsidR="001D2895" w:rsidRPr="004D3578" w14:paraId="23002B17" w14:textId="77777777" w:rsidTr="00E75869">
        <w:tc>
          <w:tcPr>
            <w:tcW w:w="851" w:type="dxa"/>
            <w:shd w:val="solid" w:color="FFFFFF" w:fill="auto"/>
          </w:tcPr>
          <w:p w14:paraId="14F23BA2" w14:textId="77777777" w:rsidR="001D2895" w:rsidRPr="001A0304" w:rsidRDefault="001D2895" w:rsidP="008D5A20">
            <w:pPr>
              <w:pStyle w:val="TAL"/>
            </w:pPr>
          </w:p>
        </w:tc>
        <w:tc>
          <w:tcPr>
            <w:tcW w:w="851" w:type="dxa"/>
            <w:shd w:val="solid" w:color="FFFFFF" w:fill="auto"/>
          </w:tcPr>
          <w:p w14:paraId="2BE675C4" w14:textId="77777777" w:rsidR="001D2895" w:rsidRDefault="001D2895" w:rsidP="008D5A20">
            <w:pPr>
              <w:pStyle w:val="TAC"/>
              <w:tabs>
                <w:tab w:val="left" w:pos="570"/>
              </w:tabs>
              <w:jc w:val="both"/>
              <w:rPr>
                <w:noProof/>
                <w:lang w:eastAsia="zh-CN"/>
              </w:rPr>
            </w:pPr>
          </w:p>
        </w:tc>
        <w:tc>
          <w:tcPr>
            <w:tcW w:w="992" w:type="dxa"/>
            <w:shd w:val="solid" w:color="FFFFFF" w:fill="auto"/>
          </w:tcPr>
          <w:p w14:paraId="4340B7B8" w14:textId="77777777" w:rsidR="001D2895" w:rsidRDefault="001D2895" w:rsidP="008D5A20">
            <w:pPr>
              <w:pStyle w:val="TAC"/>
              <w:tabs>
                <w:tab w:val="left" w:pos="570"/>
              </w:tabs>
              <w:jc w:val="both"/>
              <w:rPr>
                <w:noProof/>
                <w:lang w:eastAsia="zh-CN"/>
              </w:rPr>
            </w:pPr>
          </w:p>
        </w:tc>
        <w:tc>
          <w:tcPr>
            <w:tcW w:w="567" w:type="dxa"/>
            <w:shd w:val="solid" w:color="FFFFFF" w:fill="auto"/>
          </w:tcPr>
          <w:p w14:paraId="24D4EDAE" w14:textId="77777777" w:rsidR="001D2895" w:rsidRDefault="001D2895" w:rsidP="008D5A20">
            <w:pPr>
              <w:pStyle w:val="TAL"/>
            </w:pPr>
            <w:r>
              <w:t>0273r1</w:t>
            </w:r>
          </w:p>
        </w:tc>
        <w:tc>
          <w:tcPr>
            <w:tcW w:w="425" w:type="dxa"/>
            <w:shd w:val="solid" w:color="FFFFFF" w:fill="auto"/>
          </w:tcPr>
          <w:p w14:paraId="17AEEBE7" w14:textId="77777777" w:rsidR="001D2895" w:rsidRDefault="001D2895" w:rsidP="008D5A20">
            <w:pPr>
              <w:pStyle w:val="TAC"/>
              <w:tabs>
                <w:tab w:val="left" w:pos="570"/>
              </w:tabs>
              <w:jc w:val="both"/>
              <w:rPr>
                <w:noProof/>
                <w:lang w:eastAsia="zh-CN"/>
              </w:rPr>
            </w:pPr>
          </w:p>
        </w:tc>
        <w:tc>
          <w:tcPr>
            <w:tcW w:w="567" w:type="dxa"/>
            <w:shd w:val="solid" w:color="FFFFFF" w:fill="auto"/>
          </w:tcPr>
          <w:p w14:paraId="50522B69" w14:textId="77777777" w:rsidR="001D2895" w:rsidRPr="00A26ABF" w:rsidRDefault="001D2895" w:rsidP="008D5A20">
            <w:pPr>
              <w:pStyle w:val="TAL"/>
              <w:rPr>
                <w:noProof/>
                <w:lang w:val="en-US"/>
              </w:rPr>
            </w:pPr>
          </w:p>
        </w:tc>
        <w:tc>
          <w:tcPr>
            <w:tcW w:w="4678" w:type="dxa"/>
            <w:shd w:val="solid" w:color="FFFFFF" w:fill="auto"/>
          </w:tcPr>
          <w:p w14:paraId="2C9CBF88" w14:textId="2CE10A3A" w:rsidR="001D2895" w:rsidRPr="00A26ABF" w:rsidRDefault="001D2895" w:rsidP="008D5A20">
            <w:pPr>
              <w:pStyle w:val="TAL"/>
              <w:rPr>
                <w:noProof/>
                <w:lang w:val="en-US"/>
              </w:rPr>
            </w:pPr>
            <w:r w:rsidRPr="00A26ABF">
              <w:rPr>
                <w:noProof/>
                <w:lang w:val="en-US"/>
              </w:rPr>
              <w:t>Update the reference of IETF draft Update Notifications for Proxy Mobile IPv6 to RFC 7077</w:t>
            </w:r>
          </w:p>
        </w:tc>
        <w:tc>
          <w:tcPr>
            <w:tcW w:w="850" w:type="dxa"/>
            <w:shd w:val="solid" w:color="FFFFFF" w:fill="auto"/>
          </w:tcPr>
          <w:p w14:paraId="146C8A3E" w14:textId="77777777" w:rsidR="001D2895" w:rsidRPr="001A0304" w:rsidRDefault="001D2895" w:rsidP="008D5A20">
            <w:pPr>
              <w:pStyle w:val="TAL"/>
            </w:pPr>
          </w:p>
        </w:tc>
      </w:tr>
      <w:tr w:rsidR="001D2895" w:rsidRPr="004D3578" w14:paraId="41D69E73" w14:textId="77777777" w:rsidTr="00E75869">
        <w:tc>
          <w:tcPr>
            <w:tcW w:w="851" w:type="dxa"/>
            <w:shd w:val="solid" w:color="FFFFFF" w:fill="auto"/>
          </w:tcPr>
          <w:p w14:paraId="5881DE88" w14:textId="77777777" w:rsidR="001D2895" w:rsidRPr="001A0304" w:rsidRDefault="001D2895" w:rsidP="008D5A20">
            <w:pPr>
              <w:pStyle w:val="TAL"/>
            </w:pPr>
          </w:p>
        </w:tc>
        <w:tc>
          <w:tcPr>
            <w:tcW w:w="851" w:type="dxa"/>
            <w:shd w:val="solid" w:color="FFFFFF" w:fill="auto"/>
          </w:tcPr>
          <w:p w14:paraId="0942E4B2" w14:textId="77777777" w:rsidR="001D2895" w:rsidRDefault="001D2895" w:rsidP="008D5A20">
            <w:pPr>
              <w:pStyle w:val="TAC"/>
              <w:tabs>
                <w:tab w:val="left" w:pos="570"/>
              </w:tabs>
              <w:jc w:val="both"/>
              <w:rPr>
                <w:noProof/>
                <w:lang w:eastAsia="zh-CN"/>
              </w:rPr>
            </w:pPr>
          </w:p>
        </w:tc>
        <w:tc>
          <w:tcPr>
            <w:tcW w:w="992" w:type="dxa"/>
            <w:shd w:val="solid" w:color="FFFFFF" w:fill="auto"/>
          </w:tcPr>
          <w:p w14:paraId="664C399C" w14:textId="77777777" w:rsidR="001D2895" w:rsidRDefault="001D2895" w:rsidP="008D5A20">
            <w:pPr>
              <w:pStyle w:val="TAC"/>
              <w:tabs>
                <w:tab w:val="left" w:pos="570"/>
              </w:tabs>
              <w:jc w:val="both"/>
              <w:rPr>
                <w:noProof/>
                <w:lang w:eastAsia="zh-CN"/>
              </w:rPr>
            </w:pPr>
          </w:p>
        </w:tc>
        <w:tc>
          <w:tcPr>
            <w:tcW w:w="567" w:type="dxa"/>
            <w:shd w:val="solid" w:color="FFFFFF" w:fill="auto"/>
          </w:tcPr>
          <w:p w14:paraId="154AF150" w14:textId="77777777" w:rsidR="001D2895" w:rsidRDefault="001D2895" w:rsidP="008D5A20">
            <w:pPr>
              <w:pStyle w:val="TAL"/>
            </w:pPr>
            <w:r>
              <w:t>0282r2</w:t>
            </w:r>
          </w:p>
        </w:tc>
        <w:tc>
          <w:tcPr>
            <w:tcW w:w="425" w:type="dxa"/>
            <w:shd w:val="solid" w:color="FFFFFF" w:fill="auto"/>
          </w:tcPr>
          <w:p w14:paraId="77184328" w14:textId="77777777" w:rsidR="001D2895" w:rsidRDefault="001D2895" w:rsidP="008D5A20">
            <w:pPr>
              <w:pStyle w:val="TAC"/>
              <w:tabs>
                <w:tab w:val="left" w:pos="570"/>
              </w:tabs>
              <w:jc w:val="both"/>
              <w:rPr>
                <w:noProof/>
                <w:lang w:eastAsia="zh-CN"/>
              </w:rPr>
            </w:pPr>
          </w:p>
        </w:tc>
        <w:tc>
          <w:tcPr>
            <w:tcW w:w="567" w:type="dxa"/>
            <w:shd w:val="solid" w:color="FFFFFF" w:fill="auto"/>
          </w:tcPr>
          <w:p w14:paraId="02D88F02" w14:textId="77777777" w:rsidR="001D2895" w:rsidRDefault="001D2895" w:rsidP="008D5A20">
            <w:pPr>
              <w:pStyle w:val="TAL"/>
              <w:rPr>
                <w:noProof/>
              </w:rPr>
            </w:pPr>
          </w:p>
        </w:tc>
        <w:tc>
          <w:tcPr>
            <w:tcW w:w="4678" w:type="dxa"/>
            <w:shd w:val="solid" w:color="FFFFFF" w:fill="auto"/>
          </w:tcPr>
          <w:p w14:paraId="78D53F1A" w14:textId="7B583AE6" w:rsidR="001D2895" w:rsidRPr="00A26ABF" w:rsidRDefault="001D2895" w:rsidP="008D5A20">
            <w:pPr>
              <w:pStyle w:val="TAL"/>
              <w:rPr>
                <w:noProof/>
              </w:rPr>
            </w:pPr>
            <w:r>
              <w:rPr>
                <w:noProof/>
              </w:rPr>
              <w:t>Handling of "GTP Resources Unavailable" cause in S4-SGSN</w:t>
            </w:r>
          </w:p>
        </w:tc>
        <w:tc>
          <w:tcPr>
            <w:tcW w:w="850" w:type="dxa"/>
            <w:shd w:val="solid" w:color="FFFFFF" w:fill="auto"/>
          </w:tcPr>
          <w:p w14:paraId="27E2C61A" w14:textId="77777777" w:rsidR="001D2895" w:rsidRPr="001A0304" w:rsidRDefault="001D2895" w:rsidP="008D5A20">
            <w:pPr>
              <w:pStyle w:val="TAL"/>
            </w:pPr>
          </w:p>
        </w:tc>
      </w:tr>
      <w:tr w:rsidR="001D2895" w:rsidRPr="004D3578" w14:paraId="430C4A1A" w14:textId="77777777" w:rsidTr="00E75869">
        <w:tc>
          <w:tcPr>
            <w:tcW w:w="851" w:type="dxa"/>
            <w:shd w:val="solid" w:color="FFFFFF" w:fill="auto"/>
          </w:tcPr>
          <w:p w14:paraId="618974CC" w14:textId="77777777" w:rsidR="001D2895" w:rsidRPr="001A0304" w:rsidRDefault="001D2895" w:rsidP="008D5A20">
            <w:pPr>
              <w:pStyle w:val="TAL"/>
            </w:pPr>
          </w:p>
        </w:tc>
        <w:tc>
          <w:tcPr>
            <w:tcW w:w="851" w:type="dxa"/>
            <w:shd w:val="solid" w:color="FFFFFF" w:fill="auto"/>
          </w:tcPr>
          <w:p w14:paraId="715299D6" w14:textId="77777777" w:rsidR="001D2895" w:rsidRDefault="001D2895" w:rsidP="008D5A20">
            <w:pPr>
              <w:pStyle w:val="TAC"/>
              <w:tabs>
                <w:tab w:val="left" w:pos="570"/>
              </w:tabs>
              <w:jc w:val="both"/>
              <w:rPr>
                <w:noProof/>
                <w:lang w:eastAsia="zh-CN"/>
              </w:rPr>
            </w:pPr>
          </w:p>
        </w:tc>
        <w:tc>
          <w:tcPr>
            <w:tcW w:w="992" w:type="dxa"/>
            <w:shd w:val="solid" w:color="FFFFFF" w:fill="auto"/>
          </w:tcPr>
          <w:p w14:paraId="08E49DE2" w14:textId="77777777" w:rsidR="001D2895" w:rsidRDefault="001D2895" w:rsidP="008D5A20">
            <w:pPr>
              <w:pStyle w:val="TAC"/>
              <w:tabs>
                <w:tab w:val="left" w:pos="570"/>
              </w:tabs>
              <w:jc w:val="both"/>
              <w:rPr>
                <w:noProof/>
                <w:lang w:eastAsia="zh-CN"/>
              </w:rPr>
            </w:pPr>
          </w:p>
        </w:tc>
        <w:tc>
          <w:tcPr>
            <w:tcW w:w="567" w:type="dxa"/>
            <w:shd w:val="solid" w:color="FFFFFF" w:fill="auto"/>
          </w:tcPr>
          <w:p w14:paraId="45899362" w14:textId="77777777" w:rsidR="001D2895" w:rsidRDefault="001D2895" w:rsidP="008D5A20">
            <w:pPr>
              <w:pStyle w:val="TAL"/>
            </w:pPr>
            <w:r>
              <w:t>0275r1</w:t>
            </w:r>
          </w:p>
        </w:tc>
        <w:tc>
          <w:tcPr>
            <w:tcW w:w="425" w:type="dxa"/>
            <w:shd w:val="solid" w:color="FFFFFF" w:fill="auto"/>
          </w:tcPr>
          <w:p w14:paraId="49E7FDDA" w14:textId="77777777" w:rsidR="001D2895" w:rsidRDefault="001D2895" w:rsidP="008D5A20">
            <w:pPr>
              <w:pStyle w:val="TAC"/>
              <w:tabs>
                <w:tab w:val="left" w:pos="570"/>
              </w:tabs>
              <w:jc w:val="both"/>
              <w:rPr>
                <w:noProof/>
                <w:lang w:eastAsia="zh-CN"/>
              </w:rPr>
            </w:pPr>
          </w:p>
        </w:tc>
        <w:tc>
          <w:tcPr>
            <w:tcW w:w="567" w:type="dxa"/>
            <w:shd w:val="solid" w:color="FFFFFF" w:fill="auto"/>
          </w:tcPr>
          <w:p w14:paraId="288EC46A" w14:textId="77777777" w:rsidR="001D2895" w:rsidRDefault="001D2895" w:rsidP="008D5A20">
            <w:pPr>
              <w:pStyle w:val="TAL"/>
              <w:rPr>
                <w:noProof/>
              </w:rPr>
            </w:pPr>
          </w:p>
        </w:tc>
        <w:tc>
          <w:tcPr>
            <w:tcW w:w="4678" w:type="dxa"/>
            <w:shd w:val="solid" w:color="FFFFFF" w:fill="auto"/>
          </w:tcPr>
          <w:p w14:paraId="64027992" w14:textId="48F2E02C" w:rsidR="001D2895" w:rsidRPr="00A26ABF" w:rsidRDefault="001D2895" w:rsidP="008D5A20">
            <w:pPr>
              <w:pStyle w:val="TAL"/>
              <w:rPr>
                <w:noProof/>
              </w:rPr>
            </w:pPr>
            <w:r>
              <w:rPr>
                <w:noProof/>
              </w:rPr>
              <w:t>PWS Restart Indication parameters</w:t>
            </w:r>
          </w:p>
        </w:tc>
        <w:tc>
          <w:tcPr>
            <w:tcW w:w="850" w:type="dxa"/>
            <w:shd w:val="solid" w:color="FFFFFF" w:fill="auto"/>
          </w:tcPr>
          <w:p w14:paraId="4DFECD06" w14:textId="77777777" w:rsidR="001D2895" w:rsidRPr="001A0304" w:rsidRDefault="001D2895" w:rsidP="008D5A20">
            <w:pPr>
              <w:pStyle w:val="TAL"/>
            </w:pPr>
          </w:p>
        </w:tc>
      </w:tr>
      <w:tr w:rsidR="001D2895" w:rsidRPr="004D3578" w14:paraId="09536259" w14:textId="77777777" w:rsidTr="00E75869">
        <w:tc>
          <w:tcPr>
            <w:tcW w:w="851" w:type="dxa"/>
            <w:shd w:val="solid" w:color="FFFFFF" w:fill="auto"/>
          </w:tcPr>
          <w:p w14:paraId="4983A900" w14:textId="77777777" w:rsidR="001D2895" w:rsidRPr="001A0304" w:rsidRDefault="001D2895" w:rsidP="008D5A20">
            <w:pPr>
              <w:pStyle w:val="TAL"/>
            </w:pPr>
            <w:r>
              <w:t>Jun 2014</w:t>
            </w:r>
          </w:p>
        </w:tc>
        <w:tc>
          <w:tcPr>
            <w:tcW w:w="851" w:type="dxa"/>
            <w:shd w:val="solid" w:color="FFFFFF" w:fill="auto"/>
          </w:tcPr>
          <w:p w14:paraId="5AF751DF" w14:textId="77777777" w:rsidR="001D2895" w:rsidRDefault="001D2895" w:rsidP="008D5A20">
            <w:pPr>
              <w:pStyle w:val="TAC"/>
              <w:tabs>
                <w:tab w:val="left" w:pos="570"/>
              </w:tabs>
              <w:jc w:val="both"/>
              <w:rPr>
                <w:noProof/>
                <w:lang w:eastAsia="zh-CN"/>
              </w:rPr>
            </w:pPr>
          </w:p>
        </w:tc>
        <w:tc>
          <w:tcPr>
            <w:tcW w:w="992" w:type="dxa"/>
            <w:shd w:val="solid" w:color="FFFFFF" w:fill="auto"/>
          </w:tcPr>
          <w:p w14:paraId="5D0CAEED" w14:textId="77777777" w:rsidR="001D2895" w:rsidRDefault="001D2895" w:rsidP="008D5A20">
            <w:pPr>
              <w:pStyle w:val="TAC"/>
              <w:tabs>
                <w:tab w:val="left" w:pos="570"/>
              </w:tabs>
              <w:jc w:val="both"/>
              <w:rPr>
                <w:noProof/>
                <w:lang w:eastAsia="zh-CN"/>
              </w:rPr>
            </w:pPr>
          </w:p>
        </w:tc>
        <w:tc>
          <w:tcPr>
            <w:tcW w:w="567" w:type="dxa"/>
            <w:shd w:val="solid" w:color="FFFFFF" w:fill="auto"/>
          </w:tcPr>
          <w:p w14:paraId="4A9FAEE9" w14:textId="77777777" w:rsidR="001D2895" w:rsidRDefault="001D2895" w:rsidP="008D5A20">
            <w:pPr>
              <w:pStyle w:val="TAL"/>
            </w:pPr>
            <w:r>
              <w:t>0274r3</w:t>
            </w:r>
          </w:p>
        </w:tc>
        <w:tc>
          <w:tcPr>
            <w:tcW w:w="425" w:type="dxa"/>
            <w:shd w:val="solid" w:color="FFFFFF" w:fill="auto"/>
          </w:tcPr>
          <w:p w14:paraId="6B06014D" w14:textId="77777777" w:rsidR="001D2895" w:rsidRDefault="001D2895" w:rsidP="008D5A20">
            <w:pPr>
              <w:pStyle w:val="TAC"/>
              <w:tabs>
                <w:tab w:val="left" w:pos="570"/>
              </w:tabs>
              <w:jc w:val="both"/>
              <w:rPr>
                <w:noProof/>
                <w:lang w:eastAsia="zh-CN"/>
              </w:rPr>
            </w:pPr>
          </w:p>
        </w:tc>
        <w:tc>
          <w:tcPr>
            <w:tcW w:w="567" w:type="dxa"/>
            <w:shd w:val="solid" w:color="FFFFFF" w:fill="auto"/>
          </w:tcPr>
          <w:p w14:paraId="32838069" w14:textId="77777777" w:rsidR="001D2895" w:rsidRDefault="001D2895" w:rsidP="008D5A20">
            <w:pPr>
              <w:pStyle w:val="TAL"/>
              <w:rPr>
                <w:noProof/>
              </w:rPr>
            </w:pPr>
          </w:p>
        </w:tc>
        <w:tc>
          <w:tcPr>
            <w:tcW w:w="4678" w:type="dxa"/>
            <w:shd w:val="solid" w:color="FFFFFF" w:fill="auto"/>
          </w:tcPr>
          <w:p w14:paraId="606CCCF3" w14:textId="0811EB7B" w:rsidR="001D2895" w:rsidRDefault="001D2895" w:rsidP="008D5A20">
            <w:pPr>
              <w:pStyle w:val="TAL"/>
              <w:rPr>
                <w:noProof/>
              </w:rPr>
            </w:pPr>
            <w:r>
              <w:rPr>
                <w:noProof/>
              </w:rPr>
              <w:t>Sm path failure recovery</w:t>
            </w:r>
          </w:p>
        </w:tc>
        <w:tc>
          <w:tcPr>
            <w:tcW w:w="850" w:type="dxa"/>
            <w:shd w:val="solid" w:color="FFFFFF" w:fill="auto"/>
          </w:tcPr>
          <w:p w14:paraId="48FF685C" w14:textId="77777777" w:rsidR="001D2895" w:rsidRPr="001A0304" w:rsidRDefault="001D2895" w:rsidP="008D5A20">
            <w:pPr>
              <w:pStyle w:val="TAL"/>
            </w:pPr>
            <w:r>
              <w:t>12.5.0</w:t>
            </w:r>
          </w:p>
        </w:tc>
      </w:tr>
      <w:tr w:rsidR="001D2895" w:rsidRPr="004D3578" w14:paraId="421DEF9F" w14:textId="77777777" w:rsidTr="00E75869">
        <w:tc>
          <w:tcPr>
            <w:tcW w:w="851" w:type="dxa"/>
            <w:shd w:val="solid" w:color="FFFFFF" w:fill="auto"/>
          </w:tcPr>
          <w:p w14:paraId="5EF0AA66" w14:textId="77777777" w:rsidR="001D2895" w:rsidRPr="001A0304" w:rsidRDefault="001D2895" w:rsidP="008D5A20">
            <w:pPr>
              <w:pStyle w:val="TAL"/>
            </w:pPr>
          </w:p>
        </w:tc>
        <w:tc>
          <w:tcPr>
            <w:tcW w:w="851" w:type="dxa"/>
            <w:shd w:val="solid" w:color="FFFFFF" w:fill="auto"/>
          </w:tcPr>
          <w:p w14:paraId="51C6027D" w14:textId="77777777" w:rsidR="001D2895" w:rsidRDefault="001D2895" w:rsidP="008D5A20">
            <w:pPr>
              <w:pStyle w:val="TAC"/>
              <w:tabs>
                <w:tab w:val="left" w:pos="570"/>
              </w:tabs>
              <w:jc w:val="both"/>
              <w:rPr>
                <w:noProof/>
                <w:lang w:eastAsia="zh-CN"/>
              </w:rPr>
            </w:pPr>
          </w:p>
        </w:tc>
        <w:tc>
          <w:tcPr>
            <w:tcW w:w="992" w:type="dxa"/>
            <w:shd w:val="solid" w:color="FFFFFF" w:fill="auto"/>
          </w:tcPr>
          <w:p w14:paraId="345A63C8" w14:textId="77777777" w:rsidR="001D2895" w:rsidRDefault="001D2895" w:rsidP="008D5A20">
            <w:pPr>
              <w:pStyle w:val="TAC"/>
              <w:tabs>
                <w:tab w:val="left" w:pos="570"/>
              </w:tabs>
              <w:jc w:val="both"/>
              <w:rPr>
                <w:noProof/>
                <w:lang w:eastAsia="zh-CN"/>
              </w:rPr>
            </w:pPr>
          </w:p>
        </w:tc>
        <w:tc>
          <w:tcPr>
            <w:tcW w:w="567" w:type="dxa"/>
            <w:shd w:val="solid" w:color="FFFFFF" w:fill="auto"/>
          </w:tcPr>
          <w:p w14:paraId="0AB2B87D" w14:textId="77777777" w:rsidR="001D2895" w:rsidRDefault="001D2895" w:rsidP="008D5A20">
            <w:pPr>
              <w:pStyle w:val="TAL"/>
            </w:pPr>
            <w:r>
              <w:t>0283r1</w:t>
            </w:r>
          </w:p>
        </w:tc>
        <w:tc>
          <w:tcPr>
            <w:tcW w:w="425" w:type="dxa"/>
            <w:shd w:val="solid" w:color="FFFFFF" w:fill="auto"/>
          </w:tcPr>
          <w:p w14:paraId="055C5C2B" w14:textId="77777777" w:rsidR="001D2895" w:rsidRDefault="001D2895" w:rsidP="008D5A20">
            <w:pPr>
              <w:pStyle w:val="TAC"/>
              <w:tabs>
                <w:tab w:val="left" w:pos="570"/>
              </w:tabs>
              <w:jc w:val="both"/>
              <w:rPr>
                <w:noProof/>
                <w:lang w:eastAsia="zh-CN"/>
              </w:rPr>
            </w:pPr>
          </w:p>
        </w:tc>
        <w:tc>
          <w:tcPr>
            <w:tcW w:w="567" w:type="dxa"/>
            <w:shd w:val="solid" w:color="FFFFFF" w:fill="auto"/>
          </w:tcPr>
          <w:p w14:paraId="71471828" w14:textId="77777777" w:rsidR="001D2895" w:rsidRDefault="001D2895" w:rsidP="008D5A20">
            <w:pPr>
              <w:pStyle w:val="TAL"/>
              <w:rPr>
                <w:noProof/>
              </w:rPr>
            </w:pPr>
          </w:p>
        </w:tc>
        <w:tc>
          <w:tcPr>
            <w:tcW w:w="4678" w:type="dxa"/>
            <w:shd w:val="solid" w:color="FFFFFF" w:fill="auto"/>
          </w:tcPr>
          <w:p w14:paraId="43489F69" w14:textId="79E214DB" w:rsidR="001D2895" w:rsidRDefault="001D2895" w:rsidP="008D5A20">
            <w:pPr>
              <w:pStyle w:val="TAL"/>
              <w:rPr>
                <w:noProof/>
              </w:rPr>
            </w:pPr>
            <w:r>
              <w:rPr>
                <w:noProof/>
              </w:rPr>
              <w:t>SGmb path failure recovery</w:t>
            </w:r>
          </w:p>
        </w:tc>
        <w:tc>
          <w:tcPr>
            <w:tcW w:w="850" w:type="dxa"/>
            <w:shd w:val="solid" w:color="FFFFFF" w:fill="auto"/>
          </w:tcPr>
          <w:p w14:paraId="5418450D" w14:textId="77777777" w:rsidR="001D2895" w:rsidRPr="001A0304" w:rsidRDefault="001D2895" w:rsidP="008D5A20">
            <w:pPr>
              <w:pStyle w:val="TAL"/>
            </w:pPr>
          </w:p>
        </w:tc>
      </w:tr>
      <w:tr w:rsidR="001D2895" w:rsidRPr="004D3578" w14:paraId="1C48F144" w14:textId="77777777" w:rsidTr="00E75869">
        <w:tc>
          <w:tcPr>
            <w:tcW w:w="851" w:type="dxa"/>
            <w:shd w:val="solid" w:color="FFFFFF" w:fill="auto"/>
          </w:tcPr>
          <w:p w14:paraId="117E6FD2" w14:textId="77777777" w:rsidR="001D2895" w:rsidRPr="001A0304" w:rsidRDefault="001D2895" w:rsidP="008D5A20">
            <w:pPr>
              <w:pStyle w:val="TAL"/>
            </w:pPr>
          </w:p>
        </w:tc>
        <w:tc>
          <w:tcPr>
            <w:tcW w:w="851" w:type="dxa"/>
            <w:shd w:val="solid" w:color="FFFFFF" w:fill="auto"/>
          </w:tcPr>
          <w:p w14:paraId="3A948296" w14:textId="77777777" w:rsidR="001D2895" w:rsidRDefault="001D2895" w:rsidP="008D5A20">
            <w:pPr>
              <w:pStyle w:val="TAC"/>
              <w:tabs>
                <w:tab w:val="left" w:pos="570"/>
              </w:tabs>
              <w:jc w:val="both"/>
              <w:rPr>
                <w:noProof/>
                <w:lang w:eastAsia="zh-CN"/>
              </w:rPr>
            </w:pPr>
          </w:p>
        </w:tc>
        <w:tc>
          <w:tcPr>
            <w:tcW w:w="992" w:type="dxa"/>
            <w:shd w:val="solid" w:color="FFFFFF" w:fill="auto"/>
          </w:tcPr>
          <w:p w14:paraId="6E629047" w14:textId="77777777" w:rsidR="001D2895" w:rsidRDefault="001D2895" w:rsidP="008D5A20">
            <w:pPr>
              <w:pStyle w:val="TAC"/>
              <w:tabs>
                <w:tab w:val="left" w:pos="570"/>
              </w:tabs>
              <w:jc w:val="both"/>
              <w:rPr>
                <w:noProof/>
                <w:lang w:eastAsia="zh-CN"/>
              </w:rPr>
            </w:pPr>
          </w:p>
        </w:tc>
        <w:tc>
          <w:tcPr>
            <w:tcW w:w="567" w:type="dxa"/>
            <w:shd w:val="solid" w:color="FFFFFF" w:fill="auto"/>
          </w:tcPr>
          <w:p w14:paraId="5645E130" w14:textId="77777777" w:rsidR="001D2895" w:rsidRDefault="001D2895" w:rsidP="008D5A20">
            <w:pPr>
              <w:pStyle w:val="TAL"/>
            </w:pPr>
            <w:r>
              <w:t>0288r1</w:t>
            </w:r>
          </w:p>
        </w:tc>
        <w:tc>
          <w:tcPr>
            <w:tcW w:w="425" w:type="dxa"/>
            <w:shd w:val="solid" w:color="FFFFFF" w:fill="auto"/>
          </w:tcPr>
          <w:p w14:paraId="51DCCFC5" w14:textId="77777777" w:rsidR="001D2895" w:rsidRDefault="001D2895" w:rsidP="008D5A20">
            <w:pPr>
              <w:pStyle w:val="TAC"/>
              <w:tabs>
                <w:tab w:val="left" w:pos="570"/>
              </w:tabs>
              <w:jc w:val="both"/>
              <w:rPr>
                <w:noProof/>
                <w:lang w:eastAsia="zh-CN"/>
              </w:rPr>
            </w:pPr>
          </w:p>
        </w:tc>
        <w:tc>
          <w:tcPr>
            <w:tcW w:w="567" w:type="dxa"/>
            <w:shd w:val="solid" w:color="FFFFFF" w:fill="auto"/>
          </w:tcPr>
          <w:p w14:paraId="1602B66E" w14:textId="77777777" w:rsidR="001D2895" w:rsidRDefault="001D2895" w:rsidP="008D5A20">
            <w:pPr>
              <w:pStyle w:val="TAL"/>
              <w:rPr>
                <w:noProof/>
              </w:rPr>
            </w:pPr>
          </w:p>
        </w:tc>
        <w:tc>
          <w:tcPr>
            <w:tcW w:w="4678" w:type="dxa"/>
            <w:shd w:val="solid" w:color="FFFFFF" w:fill="auto"/>
          </w:tcPr>
          <w:p w14:paraId="1F1B9089" w14:textId="4F76A773" w:rsidR="001D2895" w:rsidRDefault="001D2895" w:rsidP="008D5A20">
            <w:pPr>
              <w:pStyle w:val="TAL"/>
              <w:rPr>
                <w:noProof/>
              </w:rPr>
            </w:pPr>
            <w:r>
              <w:rPr>
                <w:noProof/>
              </w:rPr>
              <w:t>M1 and/or M3/Iu resources modification during MBMS session re-establishment</w:t>
            </w:r>
          </w:p>
        </w:tc>
        <w:tc>
          <w:tcPr>
            <w:tcW w:w="850" w:type="dxa"/>
            <w:shd w:val="solid" w:color="FFFFFF" w:fill="auto"/>
          </w:tcPr>
          <w:p w14:paraId="7F8494AF" w14:textId="77777777" w:rsidR="001D2895" w:rsidRPr="001A0304" w:rsidRDefault="001D2895" w:rsidP="008D5A20">
            <w:pPr>
              <w:pStyle w:val="TAL"/>
            </w:pPr>
          </w:p>
        </w:tc>
      </w:tr>
      <w:tr w:rsidR="001D2895" w:rsidRPr="004D3578" w14:paraId="3CAD1E15" w14:textId="77777777" w:rsidTr="00E75869">
        <w:tc>
          <w:tcPr>
            <w:tcW w:w="851" w:type="dxa"/>
            <w:shd w:val="solid" w:color="FFFFFF" w:fill="auto"/>
          </w:tcPr>
          <w:p w14:paraId="355C8290" w14:textId="77777777" w:rsidR="001D2895" w:rsidRPr="001A0304" w:rsidRDefault="001D2895" w:rsidP="008D5A20">
            <w:pPr>
              <w:pStyle w:val="TAL"/>
            </w:pPr>
          </w:p>
        </w:tc>
        <w:tc>
          <w:tcPr>
            <w:tcW w:w="851" w:type="dxa"/>
            <w:shd w:val="solid" w:color="FFFFFF" w:fill="auto"/>
          </w:tcPr>
          <w:p w14:paraId="3909A561" w14:textId="77777777" w:rsidR="001D2895" w:rsidRDefault="001D2895" w:rsidP="008D5A20">
            <w:pPr>
              <w:pStyle w:val="TAC"/>
              <w:tabs>
                <w:tab w:val="left" w:pos="570"/>
              </w:tabs>
              <w:jc w:val="both"/>
              <w:rPr>
                <w:noProof/>
                <w:lang w:eastAsia="zh-CN"/>
              </w:rPr>
            </w:pPr>
          </w:p>
        </w:tc>
        <w:tc>
          <w:tcPr>
            <w:tcW w:w="992" w:type="dxa"/>
            <w:shd w:val="solid" w:color="FFFFFF" w:fill="auto"/>
          </w:tcPr>
          <w:p w14:paraId="421A56A0" w14:textId="77777777" w:rsidR="001D2895" w:rsidRDefault="001D2895" w:rsidP="008D5A20">
            <w:pPr>
              <w:pStyle w:val="TAC"/>
              <w:tabs>
                <w:tab w:val="left" w:pos="570"/>
              </w:tabs>
              <w:jc w:val="both"/>
              <w:rPr>
                <w:noProof/>
                <w:lang w:eastAsia="zh-CN"/>
              </w:rPr>
            </w:pPr>
          </w:p>
        </w:tc>
        <w:tc>
          <w:tcPr>
            <w:tcW w:w="567" w:type="dxa"/>
            <w:shd w:val="solid" w:color="FFFFFF" w:fill="auto"/>
          </w:tcPr>
          <w:p w14:paraId="077A108B" w14:textId="77777777" w:rsidR="001D2895" w:rsidRDefault="001D2895" w:rsidP="008D5A20">
            <w:pPr>
              <w:pStyle w:val="TAL"/>
            </w:pPr>
            <w:r>
              <w:t>0289</w:t>
            </w:r>
          </w:p>
        </w:tc>
        <w:tc>
          <w:tcPr>
            <w:tcW w:w="425" w:type="dxa"/>
            <w:shd w:val="solid" w:color="FFFFFF" w:fill="auto"/>
          </w:tcPr>
          <w:p w14:paraId="70D964DB" w14:textId="77777777" w:rsidR="001D2895" w:rsidRDefault="001D2895" w:rsidP="008D5A20">
            <w:pPr>
              <w:pStyle w:val="TAC"/>
              <w:tabs>
                <w:tab w:val="left" w:pos="570"/>
              </w:tabs>
              <w:jc w:val="both"/>
              <w:rPr>
                <w:noProof/>
                <w:lang w:eastAsia="zh-CN"/>
              </w:rPr>
            </w:pPr>
          </w:p>
        </w:tc>
        <w:tc>
          <w:tcPr>
            <w:tcW w:w="567" w:type="dxa"/>
            <w:shd w:val="solid" w:color="FFFFFF" w:fill="auto"/>
          </w:tcPr>
          <w:p w14:paraId="5CAC2DCC" w14:textId="77777777" w:rsidR="001D2895" w:rsidRDefault="001D2895" w:rsidP="008D5A20">
            <w:pPr>
              <w:pStyle w:val="TAL"/>
              <w:rPr>
                <w:noProof/>
              </w:rPr>
            </w:pPr>
          </w:p>
        </w:tc>
        <w:tc>
          <w:tcPr>
            <w:tcW w:w="4678" w:type="dxa"/>
            <w:shd w:val="solid" w:color="FFFFFF" w:fill="auto"/>
          </w:tcPr>
          <w:p w14:paraId="5EFF26E2" w14:textId="011D50AA" w:rsidR="001D2895" w:rsidRDefault="001D2895" w:rsidP="008D5A20">
            <w:pPr>
              <w:pStyle w:val="TAL"/>
              <w:rPr>
                <w:noProof/>
              </w:rPr>
            </w:pPr>
            <w:r>
              <w:rPr>
                <w:noProof/>
              </w:rPr>
              <w:t>MCE Failure</w:t>
            </w:r>
          </w:p>
        </w:tc>
        <w:tc>
          <w:tcPr>
            <w:tcW w:w="850" w:type="dxa"/>
            <w:shd w:val="solid" w:color="FFFFFF" w:fill="auto"/>
          </w:tcPr>
          <w:p w14:paraId="7D8399B8" w14:textId="77777777" w:rsidR="001D2895" w:rsidRPr="001A0304" w:rsidRDefault="001D2895" w:rsidP="008D5A20">
            <w:pPr>
              <w:pStyle w:val="TAL"/>
            </w:pPr>
          </w:p>
        </w:tc>
      </w:tr>
      <w:tr w:rsidR="001D2895" w:rsidRPr="004D3578" w14:paraId="7EC30AB4" w14:textId="77777777" w:rsidTr="00E75869">
        <w:tc>
          <w:tcPr>
            <w:tcW w:w="851" w:type="dxa"/>
            <w:shd w:val="solid" w:color="FFFFFF" w:fill="auto"/>
          </w:tcPr>
          <w:p w14:paraId="5867D761" w14:textId="77777777" w:rsidR="001D2895" w:rsidRPr="001A0304" w:rsidRDefault="001D2895" w:rsidP="008D5A20">
            <w:pPr>
              <w:pStyle w:val="TAL"/>
            </w:pPr>
          </w:p>
        </w:tc>
        <w:tc>
          <w:tcPr>
            <w:tcW w:w="851" w:type="dxa"/>
            <w:shd w:val="solid" w:color="FFFFFF" w:fill="auto"/>
          </w:tcPr>
          <w:p w14:paraId="22BE9695" w14:textId="77777777" w:rsidR="001D2895" w:rsidRDefault="001D2895" w:rsidP="008D5A20">
            <w:pPr>
              <w:pStyle w:val="TAC"/>
              <w:tabs>
                <w:tab w:val="left" w:pos="570"/>
              </w:tabs>
              <w:jc w:val="both"/>
              <w:rPr>
                <w:noProof/>
                <w:lang w:eastAsia="zh-CN"/>
              </w:rPr>
            </w:pPr>
          </w:p>
        </w:tc>
        <w:tc>
          <w:tcPr>
            <w:tcW w:w="992" w:type="dxa"/>
            <w:shd w:val="solid" w:color="FFFFFF" w:fill="auto"/>
          </w:tcPr>
          <w:p w14:paraId="04A38CA7" w14:textId="77777777" w:rsidR="001D2895" w:rsidRDefault="001D2895" w:rsidP="008D5A20">
            <w:pPr>
              <w:pStyle w:val="TAC"/>
              <w:tabs>
                <w:tab w:val="left" w:pos="570"/>
              </w:tabs>
              <w:jc w:val="both"/>
              <w:rPr>
                <w:noProof/>
                <w:lang w:eastAsia="zh-CN"/>
              </w:rPr>
            </w:pPr>
          </w:p>
        </w:tc>
        <w:tc>
          <w:tcPr>
            <w:tcW w:w="567" w:type="dxa"/>
            <w:shd w:val="solid" w:color="FFFFFF" w:fill="auto"/>
          </w:tcPr>
          <w:p w14:paraId="115790D4" w14:textId="77777777" w:rsidR="001D2895" w:rsidRDefault="001D2895" w:rsidP="008D5A20">
            <w:pPr>
              <w:pStyle w:val="TAL"/>
            </w:pPr>
            <w:r>
              <w:t>0291r1</w:t>
            </w:r>
          </w:p>
        </w:tc>
        <w:tc>
          <w:tcPr>
            <w:tcW w:w="425" w:type="dxa"/>
            <w:shd w:val="solid" w:color="FFFFFF" w:fill="auto"/>
          </w:tcPr>
          <w:p w14:paraId="675BC44B" w14:textId="77777777" w:rsidR="001D2895" w:rsidRDefault="001D2895" w:rsidP="008D5A20">
            <w:pPr>
              <w:pStyle w:val="TAC"/>
              <w:tabs>
                <w:tab w:val="left" w:pos="570"/>
              </w:tabs>
              <w:jc w:val="both"/>
              <w:rPr>
                <w:noProof/>
                <w:lang w:eastAsia="zh-CN"/>
              </w:rPr>
            </w:pPr>
          </w:p>
        </w:tc>
        <w:tc>
          <w:tcPr>
            <w:tcW w:w="567" w:type="dxa"/>
            <w:shd w:val="solid" w:color="FFFFFF" w:fill="auto"/>
          </w:tcPr>
          <w:p w14:paraId="6160C2F8" w14:textId="77777777" w:rsidR="001D2895" w:rsidRDefault="001D2895" w:rsidP="008D5A20">
            <w:pPr>
              <w:pStyle w:val="TAL"/>
              <w:rPr>
                <w:noProof/>
              </w:rPr>
            </w:pPr>
          </w:p>
        </w:tc>
        <w:tc>
          <w:tcPr>
            <w:tcW w:w="4678" w:type="dxa"/>
            <w:shd w:val="solid" w:color="FFFFFF" w:fill="auto"/>
          </w:tcPr>
          <w:p w14:paraId="468662B0" w14:textId="5465D31C" w:rsidR="001D2895" w:rsidRDefault="001D2895" w:rsidP="008D5A20">
            <w:pPr>
              <w:pStyle w:val="TAL"/>
              <w:rPr>
                <w:noProof/>
              </w:rPr>
            </w:pPr>
            <w:r>
              <w:rPr>
                <w:noProof/>
              </w:rPr>
              <w:t>SGmb path failure</w:t>
            </w:r>
          </w:p>
        </w:tc>
        <w:tc>
          <w:tcPr>
            <w:tcW w:w="850" w:type="dxa"/>
            <w:shd w:val="solid" w:color="FFFFFF" w:fill="auto"/>
          </w:tcPr>
          <w:p w14:paraId="2C84D3EE" w14:textId="77777777" w:rsidR="001D2895" w:rsidRPr="001A0304" w:rsidRDefault="001D2895" w:rsidP="008D5A20">
            <w:pPr>
              <w:pStyle w:val="TAL"/>
            </w:pPr>
          </w:p>
        </w:tc>
      </w:tr>
      <w:tr w:rsidR="001D2895" w:rsidRPr="004D3578" w14:paraId="4C9D8E27" w14:textId="77777777" w:rsidTr="00E75869">
        <w:tc>
          <w:tcPr>
            <w:tcW w:w="851" w:type="dxa"/>
            <w:shd w:val="solid" w:color="FFFFFF" w:fill="auto"/>
          </w:tcPr>
          <w:p w14:paraId="1B7E92E7" w14:textId="77777777" w:rsidR="001D2895" w:rsidRPr="001A0304" w:rsidRDefault="001D2895" w:rsidP="008D5A20">
            <w:pPr>
              <w:pStyle w:val="TAL"/>
            </w:pPr>
          </w:p>
        </w:tc>
        <w:tc>
          <w:tcPr>
            <w:tcW w:w="851" w:type="dxa"/>
            <w:shd w:val="solid" w:color="FFFFFF" w:fill="auto"/>
          </w:tcPr>
          <w:p w14:paraId="61D676F7" w14:textId="77777777" w:rsidR="001D2895" w:rsidRDefault="001D2895" w:rsidP="008D5A20">
            <w:pPr>
              <w:pStyle w:val="TAC"/>
              <w:tabs>
                <w:tab w:val="left" w:pos="570"/>
              </w:tabs>
              <w:jc w:val="both"/>
              <w:rPr>
                <w:noProof/>
                <w:lang w:eastAsia="zh-CN"/>
              </w:rPr>
            </w:pPr>
          </w:p>
        </w:tc>
        <w:tc>
          <w:tcPr>
            <w:tcW w:w="992" w:type="dxa"/>
            <w:shd w:val="solid" w:color="FFFFFF" w:fill="auto"/>
          </w:tcPr>
          <w:p w14:paraId="7B9ED3C5" w14:textId="77777777" w:rsidR="001D2895" w:rsidRDefault="001D2895" w:rsidP="008D5A20">
            <w:pPr>
              <w:pStyle w:val="TAC"/>
              <w:tabs>
                <w:tab w:val="left" w:pos="570"/>
              </w:tabs>
              <w:jc w:val="both"/>
              <w:rPr>
                <w:noProof/>
                <w:lang w:eastAsia="zh-CN"/>
              </w:rPr>
            </w:pPr>
          </w:p>
        </w:tc>
        <w:tc>
          <w:tcPr>
            <w:tcW w:w="567" w:type="dxa"/>
            <w:shd w:val="solid" w:color="FFFFFF" w:fill="auto"/>
          </w:tcPr>
          <w:p w14:paraId="172F17F1" w14:textId="77777777" w:rsidR="001D2895" w:rsidRDefault="001D2895" w:rsidP="008D5A20">
            <w:pPr>
              <w:pStyle w:val="TAL"/>
            </w:pPr>
            <w:r>
              <w:t>0284r1</w:t>
            </w:r>
          </w:p>
        </w:tc>
        <w:tc>
          <w:tcPr>
            <w:tcW w:w="425" w:type="dxa"/>
            <w:shd w:val="solid" w:color="FFFFFF" w:fill="auto"/>
          </w:tcPr>
          <w:p w14:paraId="04B63745" w14:textId="77777777" w:rsidR="001D2895" w:rsidRDefault="001D2895" w:rsidP="008D5A20">
            <w:pPr>
              <w:pStyle w:val="TAC"/>
              <w:tabs>
                <w:tab w:val="left" w:pos="570"/>
              </w:tabs>
              <w:jc w:val="both"/>
              <w:rPr>
                <w:noProof/>
                <w:lang w:eastAsia="zh-CN"/>
              </w:rPr>
            </w:pPr>
          </w:p>
        </w:tc>
        <w:tc>
          <w:tcPr>
            <w:tcW w:w="567" w:type="dxa"/>
            <w:shd w:val="solid" w:color="FFFFFF" w:fill="auto"/>
          </w:tcPr>
          <w:p w14:paraId="0DBD6BF2" w14:textId="77777777" w:rsidR="001D2895" w:rsidRDefault="001D2895" w:rsidP="008D5A20">
            <w:pPr>
              <w:pStyle w:val="TAL"/>
              <w:rPr>
                <w:noProof/>
              </w:rPr>
            </w:pPr>
          </w:p>
        </w:tc>
        <w:tc>
          <w:tcPr>
            <w:tcW w:w="4678" w:type="dxa"/>
            <w:shd w:val="solid" w:color="FFFFFF" w:fill="auto"/>
          </w:tcPr>
          <w:p w14:paraId="5D7306D1" w14:textId="58249037" w:rsidR="001D2895" w:rsidRDefault="001D2895" w:rsidP="008D5A20">
            <w:pPr>
              <w:pStyle w:val="TAL"/>
              <w:rPr>
                <w:noProof/>
              </w:rPr>
            </w:pPr>
            <w:r>
              <w:rPr>
                <w:noProof/>
              </w:rPr>
              <w:t>Handling of E-RAB Release due to GTPU error indication for default bearer at MME</w:t>
            </w:r>
          </w:p>
        </w:tc>
        <w:tc>
          <w:tcPr>
            <w:tcW w:w="850" w:type="dxa"/>
            <w:shd w:val="solid" w:color="FFFFFF" w:fill="auto"/>
          </w:tcPr>
          <w:p w14:paraId="20D954F9" w14:textId="77777777" w:rsidR="001D2895" w:rsidRPr="001A0304" w:rsidRDefault="001D2895" w:rsidP="008D5A20">
            <w:pPr>
              <w:pStyle w:val="TAL"/>
            </w:pPr>
          </w:p>
        </w:tc>
      </w:tr>
      <w:tr w:rsidR="001D2895" w:rsidRPr="004D3578" w14:paraId="21046AF4" w14:textId="77777777" w:rsidTr="00E75869">
        <w:tc>
          <w:tcPr>
            <w:tcW w:w="851" w:type="dxa"/>
            <w:shd w:val="solid" w:color="FFFFFF" w:fill="auto"/>
          </w:tcPr>
          <w:p w14:paraId="536342C3" w14:textId="77777777" w:rsidR="001D2895" w:rsidRPr="001A0304" w:rsidRDefault="001D2895" w:rsidP="008D5A20">
            <w:pPr>
              <w:pStyle w:val="TAL"/>
            </w:pPr>
          </w:p>
        </w:tc>
        <w:tc>
          <w:tcPr>
            <w:tcW w:w="851" w:type="dxa"/>
            <w:shd w:val="solid" w:color="FFFFFF" w:fill="auto"/>
          </w:tcPr>
          <w:p w14:paraId="22050F74" w14:textId="77777777" w:rsidR="001D2895" w:rsidRDefault="001D2895" w:rsidP="008D5A20">
            <w:pPr>
              <w:pStyle w:val="TAC"/>
              <w:tabs>
                <w:tab w:val="left" w:pos="570"/>
              </w:tabs>
              <w:jc w:val="both"/>
              <w:rPr>
                <w:noProof/>
                <w:lang w:eastAsia="zh-CN"/>
              </w:rPr>
            </w:pPr>
          </w:p>
        </w:tc>
        <w:tc>
          <w:tcPr>
            <w:tcW w:w="992" w:type="dxa"/>
            <w:shd w:val="solid" w:color="FFFFFF" w:fill="auto"/>
          </w:tcPr>
          <w:p w14:paraId="372E9C19" w14:textId="77777777" w:rsidR="001D2895" w:rsidRDefault="001D2895" w:rsidP="008D5A20">
            <w:pPr>
              <w:pStyle w:val="TAC"/>
              <w:tabs>
                <w:tab w:val="left" w:pos="570"/>
              </w:tabs>
              <w:jc w:val="both"/>
              <w:rPr>
                <w:noProof/>
                <w:lang w:eastAsia="zh-CN"/>
              </w:rPr>
            </w:pPr>
          </w:p>
        </w:tc>
        <w:tc>
          <w:tcPr>
            <w:tcW w:w="567" w:type="dxa"/>
            <w:shd w:val="solid" w:color="FFFFFF" w:fill="auto"/>
          </w:tcPr>
          <w:p w14:paraId="12274573" w14:textId="77777777" w:rsidR="001D2895" w:rsidRDefault="001D2895" w:rsidP="008D5A20">
            <w:pPr>
              <w:pStyle w:val="TAL"/>
            </w:pPr>
            <w:r>
              <w:t>0296r2</w:t>
            </w:r>
          </w:p>
        </w:tc>
        <w:tc>
          <w:tcPr>
            <w:tcW w:w="425" w:type="dxa"/>
            <w:shd w:val="solid" w:color="FFFFFF" w:fill="auto"/>
          </w:tcPr>
          <w:p w14:paraId="07A00281" w14:textId="77777777" w:rsidR="001D2895" w:rsidRDefault="001D2895" w:rsidP="008D5A20">
            <w:pPr>
              <w:pStyle w:val="TAC"/>
              <w:tabs>
                <w:tab w:val="left" w:pos="570"/>
              </w:tabs>
              <w:jc w:val="both"/>
              <w:rPr>
                <w:noProof/>
                <w:lang w:eastAsia="zh-CN"/>
              </w:rPr>
            </w:pPr>
          </w:p>
        </w:tc>
        <w:tc>
          <w:tcPr>
            <w:tcW w:w="567" w:type="dxa"/>
            <w:shd w:val="solid" w:color="FFFFFF" w:fill="auto"/>
          </w:tcPr>
          <w:p w14:paraId="35FFDABE" w14:textId="77777777" w:rsidR="001D2895" w:rsidRPr="00C47870" w:rsidRDefault="001D2895" w:rsidP="008D5A20">
            <w:pPr>
              <w:pStyle w:val="TAL"/>
              <w:rPr>
                <w:noProof/>
              </w:rPr>
            </w:pPr>
          </w:p>
        </w:tc>
        <w:tc>
          <w:tcPr>
            <w:tcW w:w="4678" w:type="dxa"/>
            <w:shd w:val="solid" w:color="FFFFFF" w:fill="auto"/>
          </w:tcPr>
          <w:p w14:paraId="208CCB68" w14:textId="36E2CDD9" w:rsidR="001D2895" w:rsidRDefault="001D2895" w:rsidP="008D5A20">
            <w:pPr>
              <w:pStyle w:val="TAL"/>
              <w:rPr>
                <w:noProof/>
              </w:rPr>
            </w:pPr>
            <w:r w:rsidRPr="00C47870">
              <w:rPr>
                <w:noProof/>
              </w:rPr>
              <w:t>Update SGW behaviours after receiving PMIP error indication</w:t>
            </w:r>
          </w:p>
        </w:tc>
        <w:tc>
          <w:tcPr>
            <w:tcW w:w="850" w:type="dxa"/>
            <w:shd w:val="solid" w:color="FFFFFF" w:fill="auto"/>
          </w:tcPr>
          <w:p w14:paraId="546425A1" w14:textId="77777777" w:rsidR="001D2895" w:rsidRPr="001A0304" w:rsidRDefault="001D2895" w:rsidP="008D5A20">
            <w:pPr>
              <w:pStyle w:val="TAL"/>
            </w:pPr>
          </w:p>
        </w:tc>
      </w:tr>
      <w:tr w:rsidR="001D2895" w:rsidRPr="004D3578" w14:paraId="6EC4A743" w14:textId="77777777" w:rsidTr="00E75869">
        <w:tc>
          <w:tcPr>
            <w:tcW w:w="851" w:type="dxa"/>
            <w:shd w:val="solid" w:color="FFFFFF" w:fill="auto"/>
          </w:tcPr>
          <w:p w14:paraId="4187E7D6" w14:textId="77777777" w:rsidR="001D2895" w:rsidRPr="001A0304" w:rsidRDefault="001D2895" w:rsidP="008D5A20">
            <w:pPr>
              <w:pStyle w:val="TAL"/>
            </w:pPr>
          </w:p>
        </w:tc>
        <w:tc>
          <w:tcPr>
            <w:tcW w:w="851" w:type="dxa"/>
            <w:shd w:val="solid" w:color="FFFFFF" w:fill="auto"/>
          </w:tcPr>
          <w:p w14:paraId="15D5C460" w14:textId="77777777" w:rsidR="001D2895" w:rsidRDefault="001D2895" w:rsidP="008D5A20">
            <w:pPr>
              <w:pStyle w:val="TAC"/>
              <w:tabs>
                <w:tab w:val="left" w:pos="570"/>
              </w:tabs>
              <w:jc w:val="both"/>
              <w:rPr>
                <w:noProof/>
                <w:lang w:eastAsia="zh-CN"/>
              </w:rPr>
            </w:pPr>
          </w:p>
        </w:tc>
        <w:tc>
          <w:tcPr>
            <w:tcW w:w="992" w:type="dxa"/>
            <w:shd w:val="solid" w:color="FFFFFF" w:fill="auto"/>
          </w:tcPr>
          <w:p w14:paraId="44DB633A" w14:textId="77777777" w:rsidR="001D2895" w:rsidRDefault="001D2895" w:rsidP="008D5A20">
            <w:pPr>
              <w:pStyle w:val="TAC"/>
              <w:tabs>
                <w:tab w:val="left" w:pos="570"/>
              </w:tabs>
              <w:jc w:val="both"/>
              <w:rPr>
                <w:noProof/>
                <w:lang w:eastAsia="zh-CN"/>
              </w:rPr>
            </w:pPr>
          </w:p>
        </w:tc>
        <w:tc>
          <w:tcPr>
            <w:tcW w:w="567" w:type="dxa"/>
            <w:shd w:val="solid" w:color="FFFFFF" w:fill="auto"/>
          </w:tcPr>
          <w:p w14:paraId="2F7A856F" w14:textId="77777777" w:rsidR="001D2895" w:rsidRDefault="001D2895" w:rsidP="008D5A20">
            <w:pPr>
              <w:pStyle w:val="TAL"/>
            </w:pPr>
            <w:r>
              <w:t>0285</w:t>
            </w:r>
          </w:p>
        </w:tc>
        <w:tc>
          <w:tcPr>
            <w:tcW w:w="425" w:type="dxa"/>
            <w:shd w:val="solid" w:color="FFFFFF" w:fill="auto"/>
          </w:tcPr>
          <w:p w14:paraId="0A5DB33E" w14:textId="77777777" w:rsidR="001D2895" w:rsidRDefault="001D2895" w:rsidP="008D5A20">
            <w:pPr>
              <w:pStyle w:val="TAC"/>
              <w:tabs>
                <w:tab w:val="left" w:pos="570"/>
              </w:tabs>
              <w:jc w:val="both"/>
              <w:rPr>
                <w:noProof/>
                <w:lang w:eastAsia="zh-CN"/>
              </w:rPr>
            </w:pPr>
          </w:p>
        </w:tc>
        <w:tc>
          <w:tcPr>
            <w:tcW w:w="567" w:type="dxa"/>
            <w:shd w:val="solid" w:color="FFFFFF" w:fill="auto"/>
          </w:tcPr>
          <w:p w14:paraId="0C89D471" w14:textId="77777777" w:rsidR="001D2895" w:rsidRDefault="001D2895" w:rsidP="008D5A20">
            <w:pPr>
              <w:pStyle w:val="TAL"/>
              <w:rPr>
                <w:noProof/>
              </w:rPr>
            </w:pPr>
          </w:p>
        </w:tc>
        <w:tc>
          <w:tcPr>
            <w:tcW w:w="4678" w:type="dxa"/>
            <w:shd w:val="solid" w:color="FFFFFF" w:fill="auto"/>
          </w:tcPr>
          <w:p w14:paraId="47B202AD" w14:textId="33778DDB" w:rsidR="001D2895" w:rsidRDefault="001D2895" w:rsidP="008D5A20">
            <w:pPr>
              <w:pStyle w:val="TAL"/>
              <w:rPr>
                <w:noProof/>
              </w:rPr>
            </w:pPr>
            <w:r>
              <w:rPr>
                <w:noProof/>
              </w:rPr>
              <w:t>PWS Restart Indication parameters</w:t>
            </w:r>
          </w:p>
        </w:tc>
        <w:tc>
          <w:tcPr>
            <w:tcW w:w="850" w:type="dxa"/>
            <w:shd w:val="solid" w:color="FFFFFF" w:fill="auto"/>
          </w:tcPr>
          <w:p w14:paraId="131D86AF" w14:textId="77777777" w:rsidR="001D2895" w:rsidRPr="001A0304" w:rsidRDefault="001D2895" w:rsidP="008D5A20">
            <w:pPr>
              <w:pStyle w:val="TAL"/>
            </w:pPr>
          </w:p>
        </w:tc>
      </w:tr>
      <w:tr w:rsidR="001D2895" w:rsidRPr="004D3578" w14:paraId="4FD02495" w14:textId="77777777" w:rsidTr="00E75869">
        <w:tc>
          <w:tcPr>
            <w:tcW w:w="851" w:type="dxa"/>
            <w:shd w:val="solid" w:color="FFFFFF" w:fill="auto"/>
          </w:tcPr>
          <w:p w14:paraId="09519E51" w14:textId="77777777" w:rsidR="001D2895" w:rsidRPr="001A0304" w:rsidRDefault="001D2895" w:rsidP="008D5A20">
            <w:pPr>
              <w:pStyle w:val="TAL"/>
            </w:pPr>
          </w:p>
        </w:tc>
        <w:tc>
          <w:tcPr>
            <w:tcW w:w="851" w:type="dxa"/>
            <w:shd w:val="solid" w:color="FFFFFF" w:fill="auto"/>
          </w:tcPr>
          <w:p w14:paraId="1B334F56" w14:textId="77777777" w:rsidR="001D2895" w:rsidRDefault="001D2895" w:rsidP="008D5A20">
            <w:pPr>
              <w:pStyle w:val="TAC"/>
              <w:tabs>
                <w:tab w:val="left" w:pos="570"/>
              </w:tabs>
              <w:jc w:val="both"/>
              <w:rPr>
                <w:noProof/>
                <w:lang w:eastAsia="zh-CN"/>
              </w:rPr>
            </w:pPr>
          </w:p>
        </w:tc>
        <w:tc>
          <w:tcPr>
            <w:tcW w:w="992" w:type="dxa"/>
            <w:shd w:val="solid" w:color="FFFFFF" w:fill="auto"/>
          </w:tcPr>
          <w:p w14:paraId="1A775BC7" w14:textId="77777777" w:rsidR="001D2895" w:rsidRDefault="001D2895" w:rsidP="008D5A20">
            <w:pPr>
              <w:pStyle w:val="TAC"/>
              <w:tabs>
                <w:tab w:val="left" w:pos="570"/>
              </w:tabs>
              <w:jc w:val="both"/>
              <w:rPr>
                <w:noProof/>
                <w:lang w:eastAsia="zh-CN"/>
              </w:rPr>
            </w:pPr>
          </w:p>
        </w:tc>
        <w:tc>
          <w:tcPr>
            <w:tcW w:w="567" w:type="dxa"/>
            <w:shd w:val="solid" w:color="FFFFFF" w:fill="auto"/>
          </w:tcPr>
          <w:p w14:paraId="7008AA58" w14:textId="77777777" w:rsidR="001D2895" w:rsidRDefault="001D2895" w:rsidP="008D5A20">
            <w:pPr>
              <w:pStyle w:val="TAL"/>
            </w:pPr>
            <w:r>
              <w:t>0286r2</w:t>
            </w:r>
          </w:p>
        </w:tc>
        <w:tc>
          <w:tcPr>
            <w:tcW w:w="425" w:type="dxa"/>
            <w:shd w:val="solid" w:color="FFFFFF" w:fill="auto"/>
          </w:tcPr>
          <w:p w14:paraId="177BF5FF" w14:textId="77777777" w:rsidR="001D2895" w:rsidRDefault="001D2895" w:rsidP="008D5A20">
            <w:pPr>
              <w:pStyle w:val="TAC"/>
              <w:tabs>
                <w:tab w:val="left" w:pos="570"/>
              </w:tabs>
              <w:jc w:val="both"/>
              <w:rPr>
                <w:noProof/>
                <w:lang w:eastAsia="zh-CN"/>
              </w:rPr>
            </w:pPr>
          </w:p>
        </w:tc>
        <w:tc>
          <w:tcPr>
            <w:tcW w:w="567" w:type="dxa"/>
            <w:shd w:val="solid" w:color="FFFFFF" w:fill="auto"/>
          </w:tcPr>
          <w:p w14:paraId="213C1440" w14:textId="77777777" w:rsidR="001D2895" w:rsidRDefault="001D2895" w:rsidP="008D5A20">
            <w:pPr>
              <w:pStyle w:val="TAL"/>
              <w:rPr>
                <w:noProof/>
              </w:rPr>
            </w:pPr>
          </w:p>
        </w:tc>
        <w:tc>
          <w:tcPr>
            <w:tcW w:w="4678" w:type="dxa"/>
            <w:shd w:val="solid" w:color="FFFFFF" w:fill="auto"/>
          </w:tcPr>
          <w:p w14:paraId="0998ED37" w14:textId="1EA7AA46" w:rsidR="001D2895" w:rsidRDefault="001D2895" w:rsidP="008D5A20">
            <w:pPr>
              <w:pStyle w:val="TAL"/>
              <w:rPr>
                <w:noProof/>
              </w:rPr>
            </w:pPr>
            <w:r>
              <w:rPr>
                <w:noProof/>
              </w:rPr>
              <w:t>HeNB ID verification in the PWS Restart Indication message</w:t>
            </w:r>
          </w:p>
        </w:tc>
        <w:tc>
          <w:tcPr>
            <w:tcW w:w="850" w:type="dxa"/>
            <w:shd w:val="solid" w:color="FFFFFF" w:fill="auto"/>
          </w:tcPr>
          <w:p w14:paraId="4AD10596" w14:textId="77777777" w:rsidR="001D2895" w:rsidRPr="001A0304" w:rsidRDefault="001D2895" w:rsidP="008D5A20">
            <w:pPr>
              <w:pStyle w:val="TAL"/>
            </w:pPr>
          </w:p>
        </w:tc>
      </w:tr>
      <w:tr w:rsidR="001D2895" w:rsidRPr="004D3578" w14:paraId="59C43FE2" w14:textId="77777777" w:rsidTr="00E75869">
        <w:tc>
          <w:tcPr>
            <w:tcW w:w="851" w:type="dxa"/>
            <w:shd w:val="solid" w:color="FFFFFF" w:fill="auto"/>
          </w:tcPr>
          <w:p w14:paraId="7F1840D7" w14:textId="77777777" w:rsidR="001D2895" w:rsidRPr="001A0304" w:rsidRDefault="001D2895" w:rsidP="008D5A20">
            <w:pPr>
              <w:pStyle w:val="TAL"/>
            </w:pPr>
          </w:p>
        </w:tc>
        <w:tc>
          <w:tcPr>
            <w:tcW w:w="851" w:type="dxa"/>
            <w:shd w:val="solid" w:color="FFFFFF" w:fill="auto"/>
          </w:tcPr>
          <w:p w14:paraId="607C7AB4" w14:textId="77777777" w:rsidR="001D2895" w:rsidRDefault="001D2895" w:rsidP="008D5A20">
            <w:pPr>
              <w:pStyle w:val="TAC"/>
              <w:tabs>
                <w:tab w:val="left" w:pos="570"/>
              </w:tabs>
              <w:jc w:val="both"/>
              <w:rPr>
                <w:noProof/>
                <w:lang w:eastAsia="zh-CN"/>
              </w:rPr>
            </w:pPr>
          </w:p>
        </w:tc>
        <w:tc>
          <w:tcPr>
            <w:tcW w:w="992" w:type="dxa"/>
            <w:shd w:val="solid" w:color="FFFFFF" w:fill="auto"/>
          </w:tcPr>
          <w:p w14:paraId="227C3C4F" w14:textId="77777777" w:rsidR="001D2895" w:rsidRDefault="001D2895" w:rsidP="008D5A20">
            <w:pPr>
              <w:pStyle w:val="TAC"/>
              <w:tabs>
                <w:tab w:val="left" w:pos="570"/>
              </w:tabs>
              <w:jc w:val="both"/>
              <w:rPr>
                <w:noProof/>
                <w:lang w:eastAsia="zh-CN"/>
              </w:rPr>
            </w:pPr>
          </w:p>
        </w:tc>
        <w:tc>
          <w:tcPr>
            <w:tcW w:w="567" w:type="dxa"/>
            <w:shd w:val="solid" w:color="FFFFFF" w:fill="auto"/>
          </w:tcPr>
          <w:p w14:paraId="13227247" w14:textId="77777777" w:rsidR="001D2895" w:rsidRDefault="001D2895" w:rsidP="008D5A20">
            <w:pPr>
              <w:pStyle w:val="TAL"/>
            </w:pPr>
            <w:r>
              <w:t>0287r2</w:t>
            </w:r>
          </w:p>
        </w:tc>
        <w:tc>
          <w:tcPr>
            <w:tcW w:w="425" w:type="dxa"/>
            <w:shd w:val="solid" w:color="FFFFFF" w:fill="auto"/>
          </w:tcPr>
          <w:p w14:paraId="2B86BD86" w14:textId="77777777" w:rsidR="001D2895" w:rsidRDefault="001D2895" w:rsidP="008D5A20">
            <w:pPr>
              <w:pStyle w:val="TAC"/>
              <w:tabs>
                <w:tab w:val="left" w:pos="570"/>
              </w:tabs>
              <w:jc w:val="both"/>
              <w:rPr>
                <w:noProof/>
                <w:lang w:eastAsia="zh-CN"/>
              </w:rPr>
            </w:pPr>
          </w:p>
        </w:tc>
        <w:tc>
          <w:tcPr>
            <w:tcW w:w="567" w:type="dxa"/>
            <w:shd w:val="solid" w:color="FFFFFF" w:fill="auto"/>
          </w:tcPr>
          <w:p w14:paraId="23B99E61" w14:textId="77777777" w:rsidR="001D2895" w:rsidRDefault="001D2895" w:rsidP="008D5A20">
            <w:pPr>
              <w:pStyle w:val="TAL"/>
              <w:rPr>
                <w:noProof/>
              </w:rPr>
            </w:pPr>
          </w:p>
        </w:tc>
        <w:tc>
          <w:tcPr>
            <w:tcW w:w="4678" w:type="dxa"/>
            <w:shd w:val="solid" w:color="FFFFFF" w:fill="auto"/>
          </w:tcPr>
          <w:p w14:paraId="6B218C34" w14:textId="18E1A668" w:rsidR="001D2895" w:rsidRDefault="001D2895" w:rsidP="008D5A20">
            <w:pPr>
              <w:pStyle w:val="TAL"/>
              <w:rPr>
                <w:noProof/>
              </w:rPr>
            </w:pPr>
            <w:r>
              <w:rPr>
                <w:noProof/>
              </w:rPr>
              <w:t>Routing of PWS messages to HeNBs</w:t>
            </w:r>
          </w:p>
        </w:tc>
        <w:tc>
          <w:tcPr>
            <w:tcW w:w="850" w:type="dxa"/>
            <w:shd w:val="solid" w:color="FFFFFF" w:fill="auto"/>
          </w:tcPr>
          <w:p w14:paraId="010C8E85" w14:textId="77777777" w:rsidR="001D2895" w:rsidRPr="001A0304" w:rsidRDefault="001D2895" w:rsidP="008D5A20">
            <w:pPr>
              <w:pStyle w:val="TAL"/>
            </w:pPr>
          </w:p>
        </w:tc>
      </w:tr>
      <w:tr w:rsidR="001D2895" w:rsidRPr="004D3578" w14:paraId="30F656C8" w14:textId="77777777" w:rsidTr="00E75869">
        <w:tc>
          <w:tcPr>
            <w:tcW w:w="851" w:type="dxa"/>
            <w:shd w:val="solid" w:color="FFFFFF" w:fill="auto"/>
          </w:tcPr>
          <w:p w14:paraId="58D3AA73" w14:textId="77777777" w:rsidR="001D2895" w:rsidRPr="001A0304" w:rsidRDefault="001D2895" w:rsidP="008D5A20">
            <w:pPr>
              <w:pStyle w:val="TAL"/>
            </w:pPr>
          </w:p>
        </w:tc>
        <w:tc>
          <w:tcPr>
            <w:tcW w:w="851" w:type="dxa"/>
            <w:shd w:val="solid" w:color="FFFFFF" w:fill="auto"/>
          </w:tcPr>
          <w:p w14:paraId="4B3EF1EA" w14:textId="77777777" w:rsidR="001D2895" w:rsidRDefault="001D2895" w:rsidP="008D5A20">
            <w:pPr>
              <w:pStyle w:val="TAC"/>
              <w:tabs>
                <w:tab w:val="left" w:pos="570"/>
              </w:tabs>
              <w:jc w:val="both"/>
              <w:rPr>
                <w:noProof/>
                <w:lang w:eastAsia="zh-CN"/>
              </w:rPr>
            </w:pPr>
          </w:p>
        </w:tc>
        <w:tc>
          <w:tcPr>
            <w:tcW w:w="992" w:type="dxa"/>
            <w:shd w:val="solid" w:color="FFFFFF" w:fill="auto"/>
          </w:tcPr>
          <w:p w14:paraId="48D38CAD" w14:textId="77777777" w:rsidR="001D2895" w:rsidRDefault="001D2895" w:rsidP="008D5A20">
            <w:pPr>
              <w:pStyle w:val="TAC"/>
              <w:tabs>
                <w:tab w:val="left" w:pos="570"/>
              </w:tabs>
              <w:jc w:val="both"/>
              <w:rPr>
                <w:noProof/>
                <w:lang w:eastAsia="zh-CN"/>
              </w:rPr>
            </w:pPr>
          </w:p>
        </w:tc>
        <w:tc>
          <w:tcPr>
            <w:tcW w:w="567" w:type="dxa"/>
            <w:shd w:val="solid" w:color="FFFFFF" w:fill="auto"/>
          </w:tcPr>
          <w:p w14:paraId="76C8AD8C" w14:textId="77777777" w:rsidR="001D2895" w:rsidRDefault="001D2895" w:rsidP="008D5A20">
            <w:pPr>
              <w:pStyle w:val="TAL"/>
            </w:pPr>
            <w:r>
              <w:t>0298r2</w:t>
            </w:r>
          </w:p>
        </w:tc>
        <w:tc>
          <w:tcPr>
            <w:tcW w:w="425" w:type="dxa"/>
            <w:shd w:val="solid" w:color="FFFFFF" w:fill="auto"/>
          </w:tcPr>
          <w:p w14:paraId="0BB6D8DC" w14:textId="77777777" w:rsidR="001D2895" w:rsidRDefault="001D2895" w:rsidP="008D5A20">
            <w:pPr>
              <w:pStyle w:val="TAC"/>
              <w:tabs>
                <w:tab w:val="left" w:pos="570"/>
              </w:tabs>
              <w:jc w:val="both"/>
              <w:rPr>
                <w:noProof/>
                <w:lang w:eastAsia="zh-CN"/>
              </w:rPr>
            </w:pPr>
          </w:p>
        </w:tc>
        <w:tc>
          <w:tcPr>
            <w:tcW w:w="567" w:type="dxa"/>
            <w:shd w:val="solid" w:color="FFFFFF" w:fill="auto"/>
          </w:tcPr>
          <w:p w14:paraId="7797554E" w14:textId="77777777" w:rsidR="001D2895" w:rsidRPr="0035718E" w:rsidRDefault="001D2895" w:rsidP="008D5A20">
            <w:pPr>
              <w:pStyle w:val="TAL"/>
            </w:pPr>
          </w:p>
        </w:tc>
        <w:tc>
          <w:tcPr>
            <w:tcW w:w="4678" w:type="dxa"/>
            <w:shd w:val="solid" w:color="FFFFFF" w:fill="auto"/>
          </w:tcPr>
          <w:p w14:paraId="00AA3349" w14:textId="22FDA45D" w:rsidR="001D2895" w:rsidRDefault="001D2895" w:rsidP="008D5A20">
            <w:pPr>
              <w:pStyle w:val="TAL"/>
              <w:rPr>
                <w:noProof/>
              </w:rPr>
            </w:pPr>
            <w:r w:rsidRPr="0035718E">
              <w:t>SGW restoration when S5 path failure</w:t>
            </w:r>
            <w:r>
              <w:t xml:space="preserve"> occurs</w:t>
            </w:r>
          </w:p>
        </w:tc>
        <w:tc>
          <w:tcPr>
            <w:tcW w:w="850" w:type="dxa"/>
            <w:shd w:val="solid" w:color="FFFFFF" w:fill="auto"/>
          </w:tcPr>
          <w:p w14:paraId="1C7E3650" w14:textId="77777777" w:rsidR="001D2895" w:rsidRPr="001A0304" w:rsidRDefault="001D2895" w:rsidP="008D5A20">
            <w:pPr>
              <w:pStyle w:val="TAL"/>
            </w:pPr>
          </w:p>
        </w:tc>
      </w:tr>
      <w:tr w:rsidR="001D2895" w:rsidRPr="004D3578" w14:paraId="359AEB08" w14:textId="77777777" w:rsidTr="00E75869">
        <w:tc>
          <w:tcPr>
            <w:tcW w:w="851" w:type="dxa"/>
            <w:shd w:val="solid" w:color="FFFFFF" w:fill="auto"/>
          </w:tcPr>
          <w:p w14:paraId="756C1314" w14:textId="77777777" w:rsidR="001D2895" w:rsidRPr="001A0304" w:rsidRDefault="001D2895" w:rsidP="008D5A20">
            <w:pPr>
              <w:pStyle w:val="TAL"/>
            </w:pPr>
          </w:p>
        </w:tc>
        <w:tc>
          <w:tcPr>
            <w:tcW w:w="851" w:type="dxa"/>
            <w:shd w:val="solid" w:color="FFFFFF" w:fill="auto"/>
          </w:tcPr>
          <w:p w14:paraId="4E24D559" w14:textId="77777777" w:rsidR="001D2895" w:rsidRDefault="001D2895" w:rsidP="008D5A20">
            <w:pPr>
              <w:pStyle w:val="TAC"/>
              <w:tabs>
                <w:tab w:val="left" w:pos="570"/>
              </w:tabs>
              <w:jc w:val="both"/>
              <w:rPr>
                <w:noProof/>
                <w:lang w:eastAsia="zh-CN"/>
              </w:rPr>
            </w:pPr>
          </w:p>
        </w:tc>
        <w:tc>
          <w:tcPr>
            <w:tcW w:w="992" w:type="dxa"/>
            <w:shd w:val="solid" w:color="FFFFFF" w:fill="auto"/>
          </w:tcPr>
          <w:p w14:paraId="761988ED" w14:textId="77777777" w:rsidR="001D2895" w:rsidRDefault="001D2895" w:rsidP="008D5A20">
            <w:pPr>
              <w:pStyle w:val="TAC"/>
              <w:tabs>
                <w:tab w:val="left" w:pos="570"/>
              </w:tabs>
              <w:jc w:val="both"/>
              <w:rPr>
                <w:noProof/>
                <w:lang w:eastAsia="zh-CN"/>
              </w:rPr>
            </w:pPr>
          </w:p>
        </w:tc>
        <w:tc>
          <w:tcPr>
            <w:tcW w:w="567" w:type="dxa"/>
            <w:shd w:val="solid" w:color="FFFFFF" w:fill="auto"/>
          </w:tcPr>
          <w:p w14:paraId="4CA6E4E2" w14:textId="77777777" w:rsidR="001D2895" w:rsidRDefault="001D2895" w:rsidP="008D5A20">
            <w:pPr>
              <w:pStyle w:val="TAL"/>
            </w:pPr>
            <w:r>
              <w:t>0290</w:t>
            </w:r>
          </w:p>
        </w:tc>
        <w:tc>
          <w:tcPr>
            <w:tcW w:w="425" w:type="dxa"/>
            <w:shd w:val="solid" w:color="FFFFFF" w:fill="auto"/>
          </w:tcPr>
          <w:p w14:paraId="39A78473" w14:textId="77777777" w:rsidR="001D2895" w:rsidRDefault="001D2895" w:rsidP="008D5A20">
            <w:pPr>
              <w:pStyle w:val="TAC"/>
              <w:tabs>
                <w:tab w:val="left" w:pos="570"/>
              </w:tabs>
              <w:jc w:val="both"/>
              <w:rPr>
                <w:noProof/>
                <w:lang w:eastAsia="zh-CN"/>
              </w:rPr>
            </w:pPr>
          </w:p>
        </w:tc>
        <w:tc>
          <w:tcPr>
            <w:tcW w:w="567" w:type="dxa"/>
            <w:shd w:val="solid" w:color="FFFFFF" w:fill="auto"/>
          </w:tcPr>
          <w:p w14:paraId="25A445B6" w14:textId="77777777" w:rsidR="001D2895" w:rsidRDefault="001D2895" w:rsidP="008D5A20">
            <w:pPr>
              <w:pStyle w:val="TAL"/>
              <w:rPr>
                <w:noProof/>
              </w:rPr>
            </w:pPr>
          </w:p>
        </w:tc>
        <w:tc>
          <w:tcPr>
            <w:tcW w:w="4678" w:type="dxa"/>
            <w:shd w:val="solid" w:color="FFFFFF" w:fill="auto"/>
          </w:tcPr>
          <w:p w14:paraId="6A90FB27" w14:textId="03B08328" w:rsidR="001D2895" w:rsidRDefault="001D2895" w:rsidP="008D5A20">
            <w:pPr>
              <w:pStyle w:val="TAL"/>
              <w:rPr>
                <w:noProof/>
              </w:rPr>
            </w:pPr>
            <w:r>
              <w:rPr>
                <w:noProof/>
              </w:rPr>
              <w:t>Restoring the (S)Gs associations during tracking/routing area update procedures</w:t>
            </w:r>
          </w:p>
        </w:tc>
        <w:tc>
          <w:tcPr>
            <w:tcW w:w="850" w:type="dxa"/>
            <w:shd w:val="solid" w:color="FFFFFF" w:fill="auto"/>
          </w:tcPr>
          <w:p w14:paraId="56FFFD07" w14:textId="77777777" w:rsidR="001D2895" w:rsidRPr="001A0304" w:rsidRDefault="001D2895" w:rsidP="008D5A20">
            <w:pPr>
              <w:pStyle w:val="TAL"/>
            </w:pPr>
          </w:p>
        </w:tc>
      </w:tr>
      <w:tr w:rsidR="001D2895" w:rsidRPr="004D3578" w14:paraId="585B1C88" w14:textId="77777777" w:rsidTr="00E75869">
        <w:tc>
          <w:tcPr>
            <w:tcW w:w="851" w:type="dxa"/>
            <w:shd w:val="solid" w:color="FFFFFF" w:fill="auto"/>
          </w:tcPr>
          <w:p w14:paraId="1337648E" w14:textId="77777777" w:rsidR="001D2895" w:rsidRPr="001A0304" w:rsidRDefault="001D2895" w:rsidP="008D5A20">
            <w:pPr>
              <w:pStyle w:val="TAL"/>
            </w:pPr>
            <w:r>
              <w:t>Sep 2014</w:t>
            </w:r>
          </w:p>
        </w:tc>
        <w:tc>
          <w:tcPr>
            <w:tcW w:w="851" w:type="dxa"/>
            <w:shd w:val="solid" w:color="FFFFFF" w:fill="auto"/>
          </w:tcPr>
          <w:p w14:paraId="4F195C79" w14:textId="77777777" w:rsidR="001D2895" w:rsidRDefault="001D2895" w:rsidP="008D5A20">
            <w:pPr>
              <w:pStyle w:val="TAC"/>
              <w:tabs>
                <w:tab w:val="left" w:pos="570"/>
              </w:tabs>
              <w:jc w:val="both"/>
              <w:rPr>
                <w:noProof/>
                <w:lang w:eastAsia="zh-CN"/>
              </w:rPr>
            </w:pPr>
          </w:p>
        </w:tc>
        <w:tc>
          <w:tcPr>
            <w:tcW w:w="992" w:type="dxa"/>
            <w:shd w:val="solid" w:color="FFFFFF" w:fill="auto"/>
          </w:tcPr>
          <w:p w14:paraId="1AFD7356" w14:textId="77777777" w:rsidR="001D2895" w:rsidRDefault="001D2895" w:rsidP="008D5A20">
            <w:pPr>
              <w:pStyle w:val="TAC"/>
              <w:tabs>
                <w:tab w:val="left" w:pos="570"/>
              </w:tabs>
              <w:jc w:val="both"/>
              <w:rPr>
                <w:noProof/>
                <w:lang w:eastAsia="zh-CN"/>
              </w:rPr>
            </w:pPr>
          </w:p>
        </w:tc>
        <w:tc>
          <w:tcPr>
            <w:tcW w:w="567" w:type="dxa"/>
            <w:shd w:val="solid" w:color="FFFFFF" w:fill="auto"/>
          </w:tcPr>
          <w:p w14:paraId="083E7ADE" w14:textId="77777777" w:rsidR="001D2895" w:rsidRDefault="001D2895" w:rsidP="008D5A20">
            <w:pPr>
              <w:pStyle w:val="TAL"/>
            </w:pPr>
            <w:r>
              <w:t>0300r2</w:t>
            </w:r>
          </w:p>
        </w:tc>
        <w:tc>
          <w:tcPr>
            <w:tcW w:w="425" w:type="dxa"/>
            <w:shd w:val="solid" w:color="FFFFFF" w:fill="auto"/>
          </w:tcPr>
          <w:p w14:paraId="5FFC5B35" w14:textId="77777777" w:rsidR="001D2895" w:rsidRDefault="001D2895" w:rsidP="008D5A20">
            <w:pPr>
              <w:pStyle w:val="TAC"/>
              <w:tabs>
                <w:tab w:val="left" w:pos="570"/>
              </w:tabs>
              <w:jc w:val="both"/>
              <w:rPr>
                <w:noProof/>
                <w:lang w:eastAsia="zh-CN"/>
              </w:rPr>
            </w:pPr>
          </w:p>
        </w:tc>
        <w:tc>
          <w:tcPr>
            <w:tcW w:w="567" w:type="dxa"/>
            <w:shd w:val="solid" w:color="FFFFFF" w:fill="auto"/>
          </w:tcPr>
          <w:p w14:paraId="3C1C2641" w14:textId="77777777" w:rsidR="001D2895" w:rsidRPr="00A109E6" w:rsidRDefault="001D2895" w:rsidP="008D5A20">
            <w:pPr>
              <w:pStyle w:val="TAL"/>
              <w:rPr>
                <w:noProof/>
              </w:rPr>
            </w:pPr>
          </w:p>
        </w:tc>
        <w:tc>
          <w:tcPr>
            <w:tcW w:w="4678" w:type="dxa"/>
            <w:shd w:val="solid" w:color="FFFFFF" w:fill="auto"/>
          </w:tcPr>
          <w:p w14:paraId="6F43E1CF" w14:textId="2A132917" w:rsidR="001D2895" w:rsidRDefault="001D2895" w:rsidP="008D5A20">
            <w:pPr>
              <w:pStyle w:val="TAL"/>
              <w:rPr>
                <w:noProof/>
              </w:rPr>
            </w:pPr>
            <w:r w:rsidRPr="00A109E6">
              <w:rPr>
                <w:noProof/>
              </w:rPr>
              <w:t>Correct procedure name for PDN connection deactivation</w:t>
            </w:r>
          </w:p>
        </w:tc>
        <w:tc>
          <w:tcPr>
            <w:tcW w:w="850" w:type="dxa"/>
            <w:shd w:val="solid" w:color="FFFFFF" w:fill="auto"/>
          </w:tcPr>
          <w:p w14:paraId="1A3AAF13" w14:textId="77777777" w:rsidR="001D2895" w:rsidRPr="001A0304" w:rsidRDefault="001D2895" w:rsidP="008D5A20">
            <w:pPr>
              <w:pStyle w:val="TAL"/>
            </w:pPr>
            <w:r>
              <w:t>12.6.0</w:t>
            </w:r>
          </w:p>
        </w:tc>
      </w:tr>
      <w:tr w:rsidR="001D2895" w:rsidRPr="004D3578" w14:paraId="7903EAD8" w14:textId="77777777" w:rsidTr="00E75869">
        <w:tc>
          <w:tcPr>
            <w:tcW w:w="851" w:type="dxa"/>
            <w:shd w:val="solid" w:color="FFFFFF" w:fill="auto"/>
          </w:tcPr>
          <w:p w14:paraId="3A6262D3" w14:textId="77777777" w:rsidR="001D2895" w:rsidRPr="001A0304" w:rsidRDefault="001D2895" w:rsidP="008D5A20">
            <w:pPr>
              <w:pStyle w:val="TAL"/>
            </w:pPr>
          </w:p>
        </w:tc>
        <w:tc>
          <w:tcPr>
            <w:tcW w:w="851" w:type="dxa"/>
            <w:shd w:val="solid" w:color="FFFFFF" w:fill="auto"/>
          </w:tcPr>
          <w:p w14:paraId="6B761530" w14:textId="77777777" w:rsidR="001D2895" w:rsidRDefault="001D2895" w:rsidP="008D5A20">
            <w:pPr>
              <w:pStyle w:val="TAC"/>
              <w:tabs>
                <w:tab w:val="left" w:pos="570"/>
              </w:tabs>
              <w:jc w:val="both"/>
              <w:rPr>
                <w:noProof/>
                <w:lang w:eastAsia="zh-CN"/>
              </w:rPr>
            </w:pPr>
          </w:p>
        </w:tc>
        <w:tc>
          <w:tcPr>
            <w:tcW w:w="992" w:type="dxa"/>
            <w:shd w:val="solid" w:color="FFFFFF" w:fill="auto"/>
          </w:tcPr>
          <w:p w14:paraId="2C17B8CB" w14:textId="77777777" w:rsidR="001D2895" w:rsidRDefault="001D2895" w:rsidP="008D5A20">
            <w:pPr>
              <w:pStyle w:val="TAC"/>
              <w:tabs>
                <w:tab w:val="left" w:pos="570"/>
              </w:tabs>
              <w:jc w:val="both"/>
              <w:rPr>
                <w:noProof/>
                <w:lang w:eastAsia="zh-CN"/>
              </w:rPr>
            </w:pPr>
          </w:p>
        </w:tc>
        <w:tc>
          <w:tcPr>
            <w:tcW w:w="567" w:type="dxa"/>
            <w:shd w:val="solid" w:color="FFFFFF" w:fill="auto"/>
          </w:tcPr>
          <w:p w14:paraId="2518FC05" w14:textId="77777777" w:rsidR="001D2895" w:rsidRDefault="001D2895" w:rsidP="008D5A20">
            <w:pPr>
              <w:pStyle w:val="TAL"/>
            </w:pPr>
            <w:r>
              <w:t>0301r3</w:t>
            </w:r>
          </w:p>
        </w:tc>
        <w:tc>
          <w:tcPr>
            <w:tcW w:w="425" w:type="dxa"/>
            <w:shd w:val="solid" w:color="FFFFFF" w:fill="auto"/>
          </w:tcPr>
          <w:p w14:paraId="4A890F1A" w14:textId="77777777" w:rsidR="001D2895" w:rsidRDefault="001D2895" w:rsidP="008D5A20">
            <w:pPr>
              <w:pStyle w:val="TAC"/>
              <w:tabs>
                <w:tab w:val="left" w:pos="570"/>
              </w:tabs>
              <w:jc w:val="both"/>
              <w:rPr>
                <w:noProof/>
                <w:lang w:eastAsia="zh-CN"/>
              </w:rPr>
            </w:pPr>
          </w:p>
        </w:tc>
        <w:tc>
          <w:tcPr>
            <w:tcW w:w="567" w:type="dxa"/>
            <w:shd w:val="solid" w:color="FFFFFF" w:fill="auto"/>
          </w:tcPr>
          <w:p w14:paraId="226EB319" w14:textId="77777777" w:rsidR="001D2895" w:rsidRPr="009102DE" w:rsidRDefault="001D2895" w:rsidP="008D5A20">
            <w:pPr>
              <w:pStyle w:val="TAL"/>
              <w:rPr>
                <w:noProof/>
              </w:rPr>
            </w:pPr>
          </w:p>
        </w:tc>
        <w:tc>
          <w:tcPr>
            <w:tcW w:w="4678" w:type="dxa"/>
            <w:shd w:val="solid" w:color="FFFFFF" w:fill="auto"/>
          </w:tcPr>
          <w:p w14:paraId="071536A2" w14:textId="1EF46FB8" w:rsidR="001D2895" w:rsidRDefault="001D2895" w:rsidP="008D5A20">
            <w:pPr>
              <w:pStyle w:val="TAL"/>
              <w:rPr>
                <w:noProof/>
              </w:rPr>
            </w:pPr>
            <w:r w:rsidRPr="009102DE">
              <w:rPr>
                <w:noProof/>
              </w:rPr>
              <w:t>Handling of GTP Error Indication for Dual connectivity</w:t>
            </w:r>
          </w:p>
        </w:tc>
        <w:tc>
          <w:tcPr>
            <w:tcW w:w="850" w:type="dxa"/>
            <w:shd w:val="solid" w:color="FFFFFF" w:fill="auto"/>
          </w:tcPr>
          <w:p w14:paraId="53DDA4B1" w14:textId="77777777" w:rsidR="001D2895" w:rsidRPr="001A0304" w:rsidRDefault="001D2895" w:rsidP="008D5A20">
            <w:pPr>
              <w:pStyle w:val="TAL"/>
            </w:pPr>
          </w:p>
        </w:tc>
      </w:tr>
      <w:tr w:rsidR="001D2895" w:rsidRPr="004D3578" w14:paraId="4533E071" w14:textId="77777777" w:rsidTr="00E75869">
        <w:tc>
          <w:tcPr>
            <w:tcW w:w="851" w:type="dxa"/>
            <w:shd w:val="solid" w:color="FFFFFF" w:fill="auto"/>
          </w:tcPr>
          <w:p w14:paraId="26556ACA" w14:textId="77777777" w:rsidR="001D2895" w:rsidRPr="001A0304" w:rsidRDefault="001D2895" w:rsidP="008D5A20">
            <w:pPr>
              <w:pStyle w:val="TAL"/>
            </w:pPr>
          </w:p>
        </w:tc>
        <w:tc>
          <w:tcPr>
            <w:tcW w:w="851" w:type="dxa"/>
            <w:shd w:val="solid" w:color="FFFFFF" w:fill="auto"/>
          </w:tcPr>
          <w:p w14:paraId="35EE86D9" w14:textId="77777777" w:rsidR="001D2895" w:rsidRDefault="001D2895" w:rsidP="008D5A20">
            <w:pPr>
              <w:pStyle w:val="TAC"/>
              <w:tabs>
                <w:tab w:val="left" w:pos="570"/>
              </w:tabs>
              <w:jc w:val="both"/>
              <w:rPr>
                <w:noProof/>
                <w:lang w:eastAsia="zh-CN"/>
              </w:rPr>
            </w:pPr>
          </w:p>
        </w:tc>
        <w:tc>
          <w:tcPr>
            <w:tcW w:w="992" w:type="dxa"/>
            <w:shd w:val="solid" w:color="FFFFFF" w:fill="auto"/>
          </w:tcPr>
          <w:p w14:paraId="1AB806E7" w14:textId="77777777" w:rsidR="001D2895" w:rsidRDefault="001D2895" w:rsidP="008D5A20">
            <w:pPr>
              <w:pStyle w:val="TAC"/>
              <w:tabs>
                <w:tab w:val="left" w:pos="570"/>
              </w:tabs>
              <w:jc w:val="both"/>
              <w:rPr>
                <w:noProof/>
                <w:lang w:eastAsia="zh-CN"/>
              </w:rPr>
            </w:pPr>
          </w:p>
        </w:tc>
        <w:tc>
          <w:tcPr>
            <w:tcW w:w="567" w:type="dxa"/>
            <w:shd w:val="solid" w:color="FFFFFF" w:fill="auto"/>
          </w:tcPr>
          <w:p w14:paraId="20ED9E1E" w14:textId="77777777" w:rsidR="001D2895" w:rsidRDefault="001D2895" w:rsidP="008D5A20">
            <w:pPr>
              <w:pStyle w:val="TAL"/>
            </w:pPr>
            <w:r>
              <w:t>0302r2</w:t>
            </w:r>
          </w:p>
        </w:tc>
        <w:tc>
          <w:tcPr>
            <w:tcW w:w="425" w:type="dxa"/>
            <w:shd w:val="solid" w:color="FFFFFF" w:fill="auto"/>
          </w:tcPr>
          <w:p w14:paraId="56D7A257" w14:textId="77777777" w:rsidR="001D2895" w:rsidRDefault="001D2895" w:rsidP="008D5A20">
            <w:pPr>
              <w:pStyle w:val="TAC"/>
              <w:tabs>
                <w:tab w:val="left" w:pos="570"/>
              </w:tabs>
              <w:jc w:val="both"/>
              <w:rPr>
                <w:noProof/>
                <w:lang w:eastAsia="zh-CN"/>
              </w:rPr>
            </w:pPr>
          </w:p>
        </w:tc>
        <w:tc>
          <w:tcPr>
            <w:tcW w:w="567" w:type="dxa"/>
            <w:shd w:val="solid" w:color="FFFFFF" w:fill="auto"/>
          </w:tcPr>
          <w:p w14:paraId="32A8C2A5" w14:textId="77777777" w:rsidR="001D2895" w:rsidRPr="00BF4274" w:rsidRDefault="001D2895" w:rsidP="008D5A20">
            <w:pPr>
              <w:pStyle w:val="TAL"/>
              <w:rPr>
                <w:noProof/>
                <w:lang w:eastAsia="zh-CN"/>
              </w:rPr>
            </w:pPr>
          </w:p>
        </w:tc>
        <w:tc>
          <w:tcPr>
            <w:tcW w:w="4678" w:type="dxa"/>
            <w:shd w:val="solid" w:color="FFFFFF" w:fill="auto"/>
          </w:tcPr>
          <w:p w14:paraId="297BBB59" w14:textId="0BD983FA" w:rsidR="001D2895" w:rsidRDefault="001D2895" w:rsidP="008D5A20">
            <w:pPr>
              <w:pStyle w:val="TAL"/>
              <w:rPr>
                <w:noProof/>
              </w:rPr>
            </w:pPr>
            <w:r w:rsidRPr="00BF4274">
              <w:rPr>
                <w:rFonts w:hint="eastAsia"/>
                <w:noProof/>
                <w:lang w:eastAsia="zh-CN"/>
              </w:rPr>
              <w:t>Restoration for HSS Reset</w:t>
            </w:r>
          </w:p>
        </w:tc>
        <w:tc>
          <w:tcPr>
            <w:tcW w:w="850" w:type="dxa"/>
            <w:shd w:val="solid" w:color="FFFFFF" w:fill="auto"/>
          </w:tcPr>
          <w:p w14:paraId="0ACF13B6" w14:textId="77777777" w:rsidR="001D2895" w:rsidRPr="001A0304" w:rsidRDefault="001D2895" w:rsidP="008D5A20">
            <w:pPr>
              <w:pStyle w:val="TAL"/>
            </w:pPr>
          </w:p>
        </w:tc>
      </w:tr>
      <w:tr w:rsidR="001D2895" w:rsidRPr="004D3578" w14:paraId="54485BCF" w14:textId="77777777" w:rsidTr="00E75869">
        <w:tc>
          <w:tcPr>
            <w:tcW w:w="851" w:type="dxa"/>
            <w:shd w:val="solid" w:color="FFFFFF" w:fill="auto"/>
          </w:tcPr>
          <w:p w14:paraId="72363926" w14:textId="77777777" w:rsidR="001D2895" w:rsidRPr="001A0304" w:rsidRDefault="001D2895" w:rsidP="008D5A20">
            <w:pPr>
              <w:pStyle w:val="TAL"/>
            </w:pPr>
          </w:p>
        </w:tc>
        <w:tc>
          <w:tcPr>
            <w:tcW w:w="851" w:type="dxa"/>
            <w:shd w:val="solid" w:color="FFFFFF" w:fill="auto"/>
          </w:tcPr>
          <w:p w14:paraId="253B4870" w14:textId="77777777" w:rsidR="001D2895" w:rsidRDefault="001D2895" w:rsidP="008D5A20">
            <w:pPr>
              <w:pStyle w:val="TAC"/>
              <w:tabs>
                <w:tab w:val="left" w:pos="570"/>
              </w:tabs>
              <w:jc w:val="both"/>
              <w:rPr>
                <w:noProof/>
                <w:lang w:eastAsia="zh-CN"/>
              </w:rPr>
            </w:pPr>
          </w:p>
        </w:tc>
        <w:tc>
          <w:tcPr>
            <w:tcW w:w="992" w:type="dxa"/>
            <w:shd w:val="solid" w:color="FFFFFF" w:fill="auto"/>
          </w:tcPr>
          <w:p w14:paraId="6E56BE3C" w14:textId="77777777" w:rsidR="001D2895" w:rsidRDefault="001D2895" w:rsidP="008D5A20">
            <w:pPr>
              <w:pStyle w:val="TAC"/>
              <w:tabs>
                <w:tab w:val="left" w:pos="570"/>
              </w:tabs>
              <w:jc w:val="both"/>
              <w:rPr>
                <w:noProof/>
                <w:lang w:eastAsia="zh-CN"/>
              </w:rPr>
            </w:pPr>
          </w:p>
        </w:tc>
        <w:tc>
          <w:tcPr>
            <w:tcW w:w="567" w:type="dxa"/>
            <w:shd w:val="solid" w:color="FFFFFF" w:fill="auto"/>
          </w:tcPr>
          <w:p w14:paraId="10CD03ED" w14:textId="77777777" w:rsidR="001D2895" w:rsidRDefault="001D2895" w:rsidP="008D5A20">
            <w:pPr>
              <w:pStyle w:val="TAL"/>
            </w:pPr>
            <w:r>
              <w:t>0304r1</w:t>
            </w:r>
          </w:p>
        </w:tc>
        <w:tc>
          <w:tcPr>
            <w:tcW w:w="425" w:type="dxa"/>
            <w:shd w:val="solid" w:color="FFFFFF" w:fill="auto"/>
          </w:tcPr>
          <w:p w14:paraId="241C65F4" w14:textId="77777777" w:rsidR="001D2895" w:rsidRDefault="001D2895" w:rsidP="008D5A20">
            <w:pPr>
              <w:pStyle w:val="TAC"/>
              <w:tabs>
                <w:tab w:val="left" w:pos="570"/>
              </w:tabs>
              <w:jc w:val="both"/>
              <w:rPr>
                <w:noProof/>
                <w:lang w:eastAsia="zh-CN"/>
              </w:rPr>
            </w:pPr>
          </w:p>
        </w:tc>
        <w:tc>
          <w:tcPr>
            <w:tcW w:w="567" w:type="dxa"/>
            <w:shd w:val="solid" w:color="FFFFFF" w:fill="auto"/>
          </w:tcPr>
          <w:p w14:paraId="27B0DF94" w14:textId="77777777" w:rsidR="001D2895" w:rsidRPr="000F3BB5" w:rsidRDefault="001D2895" w:rsidP="008D5A20">
            <w:pPr>
              <w:pStyle w:val="TAL"/>
              <w:rPr>
                <w:noProof/>
              </w:rPr>
            </w:pPr>
          </w:p>
        </w:tc>
        <w:tc>
          <w:tcPr>
            <w:tcW w:w="4678" w:type="dxa"/>
            <w:shd w:val="solid" w:color="FFFFFF" w:fill="auto"/>
          </w:tcPr>
          <w:p w14:paraId="708006B9" w14:textId="0F400FF5" w:rsidR="001D2895" w:rsidRDefault="001D2895" w:rsidP="008D5A20">
            <w:pPr>
              <w:pStyle w:val="TAL"/>
              <w:rPr>
                <w:noProof/>
              </w:rPr>
            </w:pPr>
            <w:r w:rsidRPr="000F3BB5">
              <w:rPr>
                <w:noProof/>
              </w:rPr>
              <w:t>Remove Edi</w:t>
            </w:r>
            <w:r>
              <w:rPr>
                <w:noProof/>
              </w:rPr>
              <w:t>t</w:t>
            </w:r>
            <w:r w:rsidRPr="000F3BB5">
              <w:rPr>
                <w:noProof/>
              </w:rPr>
              <w:t>o</w:t>
            </w:r>
            <w:r>
              <w:rPr>
                <w:noProof/>
              </w:rPr>
              <w:t>r</w:t>
            </w:r>
            <w:r w:rsidRPr="000F3BB5">
              <w:rPr>
                <w:noProof/>
              </w:rPr>
              <w:t>'s note for S5 path failure</w:t>
            </w:r>
          </w:p>
        </w:tc>
        <w:tc>
          <w:tcPr>
            <w:tcW w:w="850" w:type="dxa"/>
            <w:shd w:val="solid" w:color="FFFFFF" w:fill="auto"/>
          </w:tcPr>
          <w:p w14:paraId="7A8ED32D" w14:textId="77777777" w:rsidR="001D2895" w:rsidRPr="001A0304" w:rsidRDefault="001D2895" w:rsidP="008D5A20">
            <w:pPr>
              <w:pStyle w:val="TAL"/>
            </w:pPr>
          </w:p>
        </w:tc>
      </w:tr>
      <w:tr w:rsidR="001D2895" w:rsidRPr="004D3578" w14:paraId="58CA6CAC" w14:textId="77777777" w:rsidTr="00E75869">
        <w:tc>
          <w:tcPr>
            <w:tcW w:w="851" w:type="dxa"/>
            <w:shd w:val="solid" w:color="FFFFFF" w:fill="auto"/>
          </w:tcPr>
          <w:p w14:paraId="76F6F4C7" w14:textId="77777777" w:rsidR="001D2895" w:rsidRPr="001A0304" w:rsidRDefault="001D2895" w:rsidP="008D5A20">
            <w:pPr>
              <w:pStyle w:val="TAL"/>
            </w:pPr>
            <w:r>
              <w:t>Dec 2014</w:t>
            </w:r>
          </w:p>
        </w:tc>
        <w:tc>
          <w:tcPr>
            <w:tcW w:w="851" w:type="dxa"/>
            <w:shd w:val="solid" w:color="FFFFFF" w:fill="auto"/>
          </w:tcPr>
          <w:p w14:paraId="7B197BA9" w14:textId="77777777" w:rsidR="001D2895" w:rsidRDefault="001D2895" w:rsidP="008D5A20">
            <w:pPr>
              <w:pStyle w:val="TAC"/>
              <w:tabs>
                <w:tab w:val="left" w:pos="570"/>
              </w:tabs>
              <w:jc w:val="both"/>
              <w:rPr>
                <w:noProof/>
                <w:lang w:eastAsia="zh-CN"/>
              </w:rPr>
            </w:pPr>
          </w:p>
        </w:tc>
        <w:tc>
          <w:tcPr>
            <w:tcW w:w="992" w:type="dxa"/>
            <w:shd w:val="solid" w:color="FFFFFF" w:fill="auto"/>
          </w:tcPr>
          <w:p w14:paraId="1BAA0EE3" w14:textId="77777777" w:rsidR="001D2895" w:rsidRDefault="001D2895" w:rsidP="008D5A20">
            <w:pPr>
              <w:pStyle w:val="TAC"/>
              <w:tabs>
                <w:tab w:val="left" w:pos="570"/>
              </w:tabs>
              <w:jc w:val="both"/>
              <w:rPr>
                <w:noProof/>
                <w:lang w:eastAsia="zh-CN"/>
              </w:rPr>
            </w:pPr>
          </w:p>
        </w:tc>
        <w:tc>
          <w:tcPr>
            <w:tcW w:w="567" w:type="dxa"/>
            <w:shd w:val="solid" w:color="FFFFFF" w:fill="auto"/>
          </w:tcPr>
          <w:p w14:paraId="6609E41E" w14:textId="77777777" w:rsidR="001D2895" w:rsidRDefault="001D2895" w:rsidP="008D5A20">
            <w:pPr>
              <w:pStyle w:val="TAL"/>
            </w:pPr>
            <w:r>
              <w:t>0307</w:t>
            </w:r>
          </w:p>
        </w:tc>
        <w:tc>
          <w:tcPr>
            <w:tcW w:w="425" w:type="dxa"/>
            <w:shd w:val="solid" w:color="FFFFFF" w:fill="auto"/>
          </w:tcPr>
          <w:p w14:paraId="248141F2" w14:textId="77777777" w:rsidR="001D2895" w:rsidRDefault="001D2895" w:rsidP="008D5A20">
            <w:pPr>
              <w:pStyle w:val="TAC"/>
              <w:tabs>
                <w:tab w:val="left" w:pos="570"/>
              </w:tabs>
              <w:jc w:val="both"/>
              <w:rPr>
                <w:noProof/>
                <w:lang w:eastAsia="zh-CN"/>
              </w:rPr>
            </w:pPr>
          </w:p>
        </w:tc>
        <w:tc>
          <w:tcPr>
            <w:tcW w:w="567" w:type="dxa"/>
            <w:shd w:val="solid" w:color="FFFFFF" w:fill="auto"/>
          </w:tcPr>
          <w:p w14:paraId="48AED663" w14:textId="77777777" w:rsidR="001D2895" w:rsidRDefault="001D2895" w:rsidP="008D5A20">
            <w:pPr>
              <w:pStyle w:val="TAL"/>
              <w:rPr>
                <w:noProof/>
              </w:rPr>
            </w:pPr>
          </w:p>
        </w:tc>
        <w:tc>
          <w:tcPr>
            <w:tcW w:w="4678" w:type="dxa"/>
            <w:shd w:val="solid" w:color="FFFFFF" w:fill="auto"/>
          </w:tcPr>
          <w:p w14:paraId="0DCB9BBC" w14:textId="477E05BC" w:rsidR="001D2895" w:rsidRPr="000F3BB5" w:rsidRDefault="001D2895" w:rsidP="008D5A20">
            <w:pPr>
              <w:pStyle w:val="TAL"/>
              <w:rPr>
                <w:noProof/>
              </w:rPr>
            </w:pPr>
            <w:r>
              <w:rPr>
                <w:noProof/>
              </w:rPr>
              <w:t>Warning Area List in Write-Replace Warning Request during PWS restoration</w:t>
            </w:r>
          </w:p>
        </w:tc>
        <w:tc>
          <w:tcPr>
            <w:tcW w:w="850" w:type="dxa"/>
            <w:shd w:val="solid" w:color="FFFFFF" w:fill="auto"/>
          </w:tcPr>
          <w:p w14:paraId="57224553" w14:textId="77777777" w:rsidR="001D2895" w:rsidRPr="001A0304" w:rsidRDefault="001D2895" w:rsidP="008D5A20">
            <w:pPr>
              <w:pStyle w:val="TAL"/>
            </w:pPr>
            <w:r>
              <w:t>12.7.0</w:t>
            </w:r>
          </w:p>
        </w:tc>
      </w:tr>
      <w:tr w:rsidR="001D2895" w:rsidRPr="004D3578" w14:paraId="5C062674" w14:textId="77777777" w:rsidTr="00E75869">
        <w:tc>
          <w:tcPr>
            <w:tcW w:w="851" w:type="dxa"/>
            <w:shd w:val="solid" w:color="FFFFFF" w:fill="auto"/>
          </w:tcPr>
          <w:p w14:paraId="68B7F56C" w14:textId="77777777" w:rsidR="001D2895" w:rsidRPr="001A0304" w:rsidRDefault="001D2895" w:rsidP="008D5A20">
            <w:pPr>
              <w:pStyle w:val="TAL"/>
            </w:pPr>
          </w:p>
        </w:tc>
        <w:tc>
          <w:tcPr>
            <w:tcW w:w="851" w:type="dxa"/>
            <w:shd w:val="solid" w:color="FFFFFF" w:fill="auto"/>
          </w:tcPr>
          <w:p w14:paraId="744F227F" w14:textId="77777777" w:rsidR="001D2895" w:rsidRDefault="001D2895" w:rsidP="008D5A20">
            <w:pPr>
              <w:pStyle w:val="TAC"/>
              <w:tabs>
                <w:tab w:val="left" w:pos="570"/>
              </w:tabs>
              <w:jc w:val="both"/>
              <w:rPr>
                <w:noProof/>
                <w:lang w:eastAsia="zh-CN"/>
              </w:rPr>
            </w:pPr>
          </w:p>
        </w:tc>
        <w:tc>
          <w:tcPr>
            <w:tcW w:w="992" w:type="dxa"/>
            <w:shd w:val="solid" w:color="FFFFFF" w:fill="auto"/>
          </w:tcPr>
          <w:p w14:paraId="1AEB626B" w14:textId="77777777" w:rsidR="001D2895" w:rsidRDefault="001D2895" w:rsidP="008D5A20">
            <w:pPr>
              <w:pStyle w:val="TAC"/>
              <w:tabs>
                <w:tab w:val="left" w:pos="570"/>
              </w:tabs>
              <w:jc w:val="both"/>
              <w:rPr>
                <w:noProof/>
                <w:lang w:eastAsia="zh-CN"/>
              </w:rPr>
            </w:pPr>
          </w:p>
        </w:tc>
        <w:tc>
          <w:tcPr>
            <w:tcW w:w="567" w:type="dxa"/>
            <w:shd w:val="solid" w:color="FFFFFF" w:fill="auto"/>
          </w:tcPr>
          <w:p w14:paraId="532B5526" w14:textId="77777777" w:rsidR="001D2895" w:rsidRDefault="001D2895" w:rsidP="008D5A20">
            <w:pPr>
              <w:pStyle w:val="TAL"/>
            </w:pPr>
            <w:r>
              <w:t>0308r1</w:t>
            </w:r>
          </w:p>
        </w:tc>
        <w:tc>
          <w:tcPr>
            <w:tcW w:w="425" w:type="dxa"/>
            <w:shd w:val="solid" w:color="FFFFFF" w:fill="auto"/>
          </w:tcPr>
          <w:p w14:paraId="406E6813" w14:textId="77777777" w:rsidR="001D2895" w:rsidRDefault="001D2895" w:rsidP="008D5A20">
            <w:pPr>
              <w:pStyle w:val="TAC"/>
              <w:tabs>
                <w:tab w:val="left" w:pos="570"/>
              </w:tabs>
              <w:jc w:val="both"/>
              <w:rPr>
                <w:noProof/>
                <w:lang w:eastAsia="zh-CN"/>
              </w:rPr>
            </w:pPr>
          </w:p>
        </w:tc>
        <w:tc>
          <w:tcPr>
            <w:tcW w:w="567" w:type="dxa"/>
            <w:shd w:val="solid" w:color="FFFFFF" w:fill="auto"/>
          </w:tcPr>
          <w:p w14:paraId="5F4D2B72" w14:textId="77777777" w:rsidR="001D2895" w:rsidRDefault="001D2895" w:rsidP="008D5A20">
            <w:pPr>
              <w:pStyle w:val="TAL"/>
              <w:rPr>
                <w:noProof/>
              </w:rPr>
            </w:pPr>
          </w:p>
        </w:tc>
        <w:tc>
          <w:tcPr>
            <w:tcW w:w="4678" w:type="dxa"/>
            <w:shd w:val="solid" w:color="FFFFFF" w:fill="auto"/>
          </w:tcPr>
          <w:p w14:paraId="669B6F80" w14:textId="76636CAD" w:rsidR="001D2895" w:rsidRPr="000F3BB5" w:rsidRDefault="001D2895" w:rsidP="008D5A20">
            <w:pPr>
              <w:pStyle w:val="TAL"/>
              <w:rPr>
                <w:noProof/>
              </w:rPr>
            </w:pPr>
            <w:r>
              <w:rPr>
                <w:noProof/>
              </w:rPr>
              <w:t>Serial Number in Write-Replace Warning Request during PWS restoration</w:t>
            </w:r>
          </w:p>
        </w:tc>
        <w:tc>
          <w:tcPr>
            <w:tcW w:w="850" w:type="dxa"/>
            <w:shd w:val="solid" w:color="FFFFFF" w:fill="auto"/>
          </w:tcPr>
          <w:p w14:paraId="74117017" w14:textId="77777777" w:rsidR="001D2895" w:rsidRPr="001A0304" w:rsidRDefault="001D2895" w:rsidP="008D5A20">
            <w:pPr>
              <w:pStyle w:val="TAL"/>
            </w:pPr>
          </w:p>
        </w:tc>
      </w:tr>
      <w:tr w:rsidR="001D2895" w:rsidRPr="004D3578" w14:paraId="1E810895" w14:textId="77777777" w:rsidTr="00E75869">
        <w:tc>
          <w:tcPr>
            <w:tcW w:w="851" w:type="dxa"/>
            <w:shd w:val="solid" w:color="FFFFFF" w:fill="auto"/>
          </w:tcPr>
          <w:p w14:paraId="72FE12F8" w14:textId="77777777" w:rsidR="001D2895" w:rsidRPr="001A0304" w:rsidRDefault="001D2895" w:rsidP="008D5A20">
            <w:pPr>
              <w:pStyle w:val="TAL"/>
            </w:pPr>
          </w:p>
        </w:tc>
        <w:tc>
          <w:tcPr>
            <w:tcW w:w="851" w:type="dxa"/>
            <w:shd w:val="solid" w:color="FFFFFF" w:fill="auto"/>
          </w:tcPr>
          <w:p w14:paraId="182AA457" w14:textId="77777777" w:rsidR="001D2895" w:rsidRDefault="001D2895" w:rsidP="008D5A20">
            <w:pPr>
              <w:pStyle w:val="TAC"/>
              <w:tabs>
                <w:tab w:val="left" w:pos="570"/>
              </w:tabs>
              <w:jc w:val="both"/>
              <w:rPr>
                <w:noProof/>
                <w:lang w:eastAsia="zh-CN"/>
              </w:rPr>
            </w:pPr>
          </w:p>
        </w:tc>
        <w:tc>
          <w:tcPr>
            <w:tcW w:w="992" w:type="dxa"/>
            <w:shd w:val="solid" w:color="FFFFFF" w:fill="auto"/>
          </w:tcPr>
          <w:p w14:paraId="36EF54FA" w14:textId="77777777" w:rsidR="001D2895" w:rsidRDefault="001D2895" w:rsidP="008D5A20">
            <w:pPr>
              <w:pStyle w:val="TAC"/>
              <w:tabs>
                <w:tab w:val="left" w:pos="570"/>
              </w:tabs>
              <w:jc w:val="both"/>
              <w:rPr>
                <w:noProof/>
                <w:lang w:eastAsia="zh-CN"/>
              </w:rPr>
            </w:pPr>
          </w:p>
        </w:tc>
        <w:tc>
          <w:tcPr>
            <w:tcW w:w="567" w:type="dxa"/>
            <w:shd w:val="solid" w:color="FFFFFF" w:fill="auto"/>
          </w:tcPr>
          <w:p w14:paraId="169BDD94" w14:textId="77777777" w:rsidR="001D2895" w:rsidRDefault="001D2895" w:rsidP="008D5A20">
            <w:pPr>
              <w:pStyle w:val="TAL"/>
            </w:pPr>
            <w:r>
              <w:t>0309</w:t>
            </w:r>
          </w:p>
        </w:tc>
        <w:tc>
          <w:tcPr>
            <w:tcW w:w="425" w:type="dxa"/>
            <w:shd w:val="solid" w:color="FFFFFF" w:fill="auto"/>
          </w:tcPr>
          <w:p w14:paraId="749039AC" w14:textId="77777777" w:rsidR="001D2895" w:rsidRDefault="001D2895" w:rsidP="008D5A20">
            <w:pPr>
              <w:pStyle w:val="TAC"/>
              <w:tabs>
                <w:tab w:val="left" w:pos="570"/>
              </w:tabs>
              <w:jc w:val="both"/>
              <w:rPr>
                <w:noProof/>
                <w:lang w:eastAsia="zh-CN"/>
              </w:rPr>
            </w:pPr>
          </w:p>
        </w:tc>
        <w:tc>
          <w:tcPr>
            <w:tcW w:w="567" w:type="dxa"/>
            <w:shd w:val="solid" w:color="FFFFFF" w:fill="auto"/>
          </w:tcPr>
          <w:p w14:paraId="4B3B7D74" w14:textId="77777777" w:rsidR="001D2895" w:rsidRDefault="001D2895" w:rsidP="008D5A20">
            <w:pPr>
              <w:pStyle w:val="TAL"/>
              <w:rPr>
                <w:noProof/>
              </w:rPr>
            </w:pPr>
          </w:p>
        </w:tc>
        <w:tc>
          <w:tcPr>
            <w:tcW w:w="4678" w:type="dxa"/>
            <w:shd w:val="solid" w:color="FFFFFF" w:fill="auto"/>
          </w:tcPr>
          <w:p w14:paraId="5C01838E" w14:textId="2E88A555" w:rsidR="001D2895" w:rsidRPr="000F3BB5" w:rsidRDefault="001D2895" w:rsidP="008D5A20">
            <w:pPr>
              <w:pStyle w:val="TAL"/>
              <w:rPr>
                <w:noProof/>
              </w:rPr>
            </w:pPr>
            <w:r>
              <w:rPr>
                <w:noProof/>
              </w:rPr>
              <w:t>GCSE restoration procedures upon BM-SC restart</w:t>
            </w:r>
          </w:p>
        </w:tc>
        <w:tc>
          <w:tcPr>
            <w:tcW w:w="850" w:type="dxa"/>
            <w:shd w:val="solid" w:color="FFFFFF" w:fill="auto"/>
          </w:tcPr>
          <w:p w14:paraId="4120B308" w14:textId="77777777" w:rsidR="001D2895" w:rsidRPr="001A0304" w:rsidRDefault="001D2895" w:rsidP="008D5A20">
            <w:pPr>
              <w:pStyle w:val="TAL"/>
            </w:pPr>
          </w:p>
        </w:tc>
      </w:tr>
      <w:tr w:rsidR="001D2895" w:rsidRPr="004D3578" w14:paraId="563697AB" w14:textId="77777777" w:rsidTr="00E75869">
        <w:tc>
          <w:tcPr>
            <w:tcW w:w="851" w:type="dxa"/>
            <w:shd w:val="solid" w:color="FFFFFF" w:fill="auto"/>
          </w:tcPr>
          <w:p w14:paraId="57330B54" w14:textId="77777777" w:rsidR="001D2895" w:rsidRPr="001A0304" w:rsidRDefault="001D2895" w:rsidP="008D5A20">
            <w:pPr>
              <w:pStyle w:val="TAL"/>
            </w:pPr>
          </w:p>
        </w:tc>
        <w:tc>
          <w:tcPr>
            <w:tcW w:w="851" w:type="dxa"/>
            <w:shd w:val="solid" w:color="FFFFFF" w:fill="auto"/>
          </w:tcPr>
          <w:p w14:paraId="5C466F21" w14:textId="77777777" w:rsidR="001D2895" w:rsidRDefault="001D2895" w:rsidP="008D5A20">
            <w:pPr>
              <w:pStyle w:val="TAC"/>
              <w:tabs>
                <w:tab w:val="left" w:pos="570"/>
              </w:tabs>
              <w:jc w:val="both"/>
              <w:rPr>
                <w:noProof/>
                <w:lang w:eastAsia="zh-CN"/>
              </w:rPr>
            </w:pPr>
          </w:p>
        </w:tc>
        <w:tc>
          <w:tcPr>
            <w:tcW w:w="992" w:type="dxa"/>
            <w:shd w:val="solid" w:color="FFFFFF" w:fill="auto"/>
          </w:tcPr>
          <w:p w14:paraId="1522281F" w14:textId="77777777" w:rsidR="001D2895" w:rsidRDefault="001D2895" w:rsidP="008D5A20">
            <w:pPr>
              <w:pStyle w:val="TAC"/>
              <w:tabs>
                <w:tab w:val="left" w:pos="570"/>
              </w:tabs>
              <w:jc w:val="both"/>
              <w:rPr>
                <w:noProof/>
                <w:lang w:eastAsia="zh-CN"/>
              </w:rPr>
            </w:pPr>
          </w:p>
        </w:tc>
        <w:tc>
          <w:tcPr>
            <w:tcW w:w="567" w:type="dxa"/>
            <w:shd w:val="solid" w:color="FFFFFF" w:fill="auto"/>
          </w:tcPr>
          <w:p w14:paraId="5A69ECA6" w14:textId="77777777" w:rsidR="001D2895" w:rsidRDefault="001D2895" w:rsidP="008D5A20">
            <w:pPr>
              <w:pStyle w:val="TAL"/>
            </w:pPr>
            <w:r>
              <w:t>0310r1</w:t>
            </w:r>
          </w:p>
        </w:tc>
        <w:tc>
          <w:tcPr>
            <w:tcW w:w="425" w:type="dxa"/>
            <w:shd w:val="solid" w:color="FFFFFF" w:fill="auto"/>
          </w:tcPr>
          <w:p w14:paraId="2CA88FC5" w14:textId="77777777" w:rsidR="001D2895" w:rsidRDefault="001D2895" w:rsidP="008D5A20">
            <w:pPr>
              <w:pStyle w:val="TAC"/>
              <w:tabs>
                <w:tab w:val="left" w:pos="570"/>
              </w:tabs>
              <w:jc w:val="both"/>
              <w:rPr>
                <w:noProof/>
                <w:lang w:eastAsia="zh-CN"/>
              </w:rPr>
            </w:pPr>
          </w:p>
        </w:tc>
        <w:tc>
          <w:tcPr>
            <w:tcW w:w="567" w:type="dxa"/>
            <w:shd w:val="solid" w:color="FFFFFF" w:fill="auto"/>
          </w:tcPr>
          <w:p w14:paraId="315E4953" w14:textId="77777777" w:rsidR="001D2895" w:rsidRDefault="001D2895" w:rsidP="008D5A20">
            <w:pPr>
              <w:pStyle w:val="TAL"/>
              <w:rPr>
                <w:noProof/>
              </w:rPr>
            </w:pPr>
          </w:p>
        </w:tc>
        <w:tc>
          <w:tcPr>
            <w:tcW w:w="4678" w:type="dxa"/>
            <w:shd w:val="solid" w:color="FFFFFF" w:fill="auto"/>
          </w:tcPr>
          <w:p w14:paraId="59A04EE2" w14:textId="4448A13C" w:rsidR="001D2895" w:rsidRPr="000F3BB5" w:rsidRDefault="001D2895" w:rsidP="008D5A20">
            <w:pPr>
              <w:pStyle w:val="TAL"/>
              <w:rPr>
                <w:noProof/>
              </w:rPr>
            </w:pPr>
            <w:r>
              <w:rPr>
                <w:noProof/>
              </w:rPr>
              <w:t>GCSE restoration procedures upon GCS AS restart</w:t>
            </w:r>
          </w:p>
        </w:tc>
        <w:tc>
          <w:tcPr>
            <w:tcW w:w="850" w:type="dxa"/>
            <w:shd w:val="solid" w:color="FFFFFF" w:fill="auto"/>
          </w:tcPr>
          <w:p w14:paraId="75FF1787" w14:textId="77777777" w:rsidR="001D2895" w:rsidRPr="001A0304" w:rsidRDefault="001D2895" w:rsidP="008D5A20">
            <w:pPr>
              <w:pStyle w:val="TAL"/>
            </w:pPr>
          </w:p>
        </w:tc>
      </w:tr>
      <w:tr w:rsidR="001D2895" w:rsidRPr="004D3578" w14:paraId="770FD20C" w14:textId="77777777" w:rsidTr="00E75869">
        <w:tc>
          <w:tcPr>
            <w:tcW w:w="851" w:type="dxa"/>
            <w:shd w:val="solid" w:color="FFFFFF" w:fill="auto"/>
          </w:tcPr>
          <w:p w14:paraId="07655E41" w14:textId="77777777" w:rsidR="001D2895" w:rsidRPr="001A0304" w:rsidRDefault="001D2895" w:rsidP="008D5A20">
            <w:pPr>
              <w:pStyle w:val="TAL"/>
            </w:pPr>
          </w:p>
        </w:tc>
        <w:tc>
          <w:tcPr>
            <w:tcW w:w="851" w:type="dxa"/>
            <w:shd w:val="solid" w:color="FFFFFF" w:fill="auto"/>
          </w:tcPr>
          <w:p w14:paraId="56DDA300" w14:textId="77777777" w:rsidR="001D2895" w:rsidRDefault="001D2895" w:rsidP="008D5A20">
            <w:pPr>
              <w:pStyle w:val="TAC"/>
              <w:tabs>
                <w:tab w:val="left" w:pos="570"/>
              </w:tabs>
              <w:jc w:val="both"/>
              <w:rPr>
                <w:noProof/>
                <w:lang w:eastAsia="zh-CN"/>
              </w:rPr>
            </w:pPr>
          </w:p>
        </w:tc>
        <w:tc>
          <w:tcPr>
            <w:tcW w:w="992" w:type="dxa"/>
            <w:shd w:val="solid" w:color="FFFFFF" w:fill="auto"/>
          </w:tcPr>
          <w:p w14:paraId="0FC32A78" w14:textId="77777777" w:rsidR="001D2895" w:rsidRDefault="001D2895" w:rsidP="008D5A20">
            <w:pPr>
              <w:pStyle w:val="TAC"/>
              <w:tabs>
                <w:tab w:val="left" w:pos="570"/>
              </w:tabs>
              <w:jc w:val="both"/>
              <w:rPr>
                <w:noProof/>
                <w:lang w:eastAsia="zh-CN"/>
              </w:rPr>
            </w:pPr>
          </w:p>
        </w:tc>
        <w:tc>
          <w:tcPr>
            <w:tcW w:w="567" w:type="dxa"/>
            <w:shd w:val="solid" w:color="FFFFFF" w:fill="auto"/>
          </w:tcPr>
          <w:p w14:paraId="4D40ED8C" w14:textId="77777777" w:rsidR="001D2895" w:rsidRDefault="001D2895" w:rsidP="008D5A20">
            <w:pPr>
              <w:pStyle w:val="TAL"/>
            </w:pPr>
            <w:r>
              <w:t>0311r1</w:t>
            </w:r>
          </w:p>
        </w:tc>
        <w:tc>
          <w:tcPr>
            <w:tcW w:w="425" w:type="dxa"/>
            <w:shd w:val="solid" w:color="FFFFFF" w:fill="auto"/>
          </w:tcPr>
          <w:p w14:paraId="4EE5F74A" w14:textId="77777777" w:rsidR="001D2895" w:rsidRDefault="001D2895" w:rsidP="008D5A20">
            <w:pPr>
              <w:pStyle w:val="TAC"/>
              <w:tabs>
                <w:tab w:val="left" w:pos="570"/>
              </w:tabs>
              <w:jc w:val="both"/>
              <w:rPr>
                <w:noProof/>
                <w:lang w:eastAsia="zh-CN"/>
              </w:rPr>
            </w:pPr>
          </w:p>
        </w:tc>
        <w:tc>
          <w:tcPr>
            <w:tcW w:w="567" w:type="dxa"/>
            <w:shd w:val="solid" w:color="FFFFFF" w:fill="auto"/>
          </w:tcPr>
          <w:p w14:paraId="0675E25E" w14:textId="77777777" w:rsidR="001D2895" w:rsidRDefault="001D2895" w:rsidP="008D5A20">
            <w:pPr>
              <w:pStyle w:val="TAL"/>
              <w:rPr>
                <w:noProof/>
              </w:rPr>
            </w:pPr>
          </w:p>
        </w:tc>
        <w:tc>
          <w:tcPr>
            <w:tcW w:w="4678" w:type="dxa"/>
            <w:shd w:val="solid" w:color="FFFFFF" w:fill="auto"/>
          </w:tcPr>
          <w:p w14:paraId="674CAD25" w14:textId="092FB66B" w:rsidR="001D2895" w:rsidRPr="000F3BB5" w:rsidRDefault="001D2895" w:rsidP="008D5A20">
            <w:pPr>
              <w:pStyle w:val="TAL"/>
              <w:rPr>
                <w:noProof/>
              </w:rPr>
            </w:pPr>
            <w:r>
              <w:rPr>
                <w:noProof/>
              </w:rPr>
              <w:t>GCSE restoration procedures upon MB2-C path failure</w:t>
            </w:r>
          </w:p>
        </w:tc>
        <w:tc>
          <w:tcPr>
            <w:tcW w:w="850" w:type="dxa"/>
            <w:shd w:val="solid" w:color="FFFFFF" w:fill="auto"/>
          </w:tcPr>
          <w:p w14:paraId="039B476D" w14:textId="77777777" w:rsidR="001D2895" w:rsidRPr="001A0304" w:rsidRDefault="001D2895" w:rsidP="008D5A20">
            <w:pPr>
              <w:pStyle w:val="TAL"/>
            </w:pPr>
          </w:p>
        </w:tc>
      </w:tr>
      <w:tr w:rsidR="001D2895" w:rsidRPr="004D3578" w14:paraId="28145EBA" w14:textId="77777777" w:rsidTr="00E75869">
        <w:tc>
          <w:tcPr>
            <w:tcW w:w="851" w:type="dxa"/>
            <w:shd w:val="solid" w:color="FFFFFF" w:fill="auto"/>
          </w:tcPr>
          <w:p w14:paraId="34FA1211" w14:textId="77777777" w:rsidR="001D2895" w:rsidRPr="001A0304" w:rsidRDefault="001D2895" w:rsidP="008D5A20">
            <w:pPr>
              <w:pStyle w:val="TAL"/>
            </w:pPr>
          </w:p>
        </w:tc>
        <w:tc>
          <w:tcPr>
            <w:tcW w:w="851" w:type="dxa"/>
            <w:shd w:val="solid" w:color="FFFFFF" w:fill="auto"/>
          </w:tcPr>
          <w:p w14:paraId="7893EBD1" w14:textId="77777777" w:rsidR="001D2895" w:rsidRDefault="001D2895" w:rsidP="008D5A20">
            <w:pPr>
              <w:pStyle w:val="TAC"/>
              <w:tabs>
                <w:tab w:val="left" w:pos="570"/>
              </w:tabs>
              <w:jc w:val="both"/>
              <w:rPr>
                <w:noProof/>
                <w:lang w:eastAsia="zh-CN"/>
              </w:rPr>
            </w:pPr>
          </w:p>
        </w:tc>
        <w:tc>
          <w:tcPr>
            <w:tcW w:w="992" w:type="dxa"/>
            <w:shd w:val="solid" w:color="FFFFFF" w:fill="auto"/>
          </w:tcPr>
          <w:p w14:paraId="5DCAA25E" w14:textId="77777777" w:rsidR="001D2895" w:rsidRDefault="001D2895" w:rsidP="008D5A20">
            <w:pPr>
              <w:pStyle w:val="TAC"/>
              <w:tabs>
                <w:tab w:val="left" w:pos="570"/>
              </w:tabs>
              <w:jc w:val="both"/>
              <w:rPr>
                <w:noProof/>
                <w:lang w:eastAsia="zh-CN"/>
              </w:rPr>
            </w:pPr>
          </w:p>
        </w:tc>
        <w:tc>
          <w:tcPr>
            <w:tcW w:w="567" w:type="dxa"/>
            <w:shd w:val="solid" w:color="FFFFFF" w:fill="auto"/>
          </w:tcPr>
          <w:p w14:paraId="41C3CA4A" w14:textId="77777777" w:rsidR="001D2895" w:rsidRDefault="001D2895" w:rsidP="008D5A20">
            <w:pPr>
              <w:pStyle w:val="TAL"/>
            </w:pPr>
            <w:r>
              <w:t>0312</w:t>
            </w:r>
          </w:p>
        </w:tc>
        <w:tc>
          <w:tcPr>
            <w:tcW w:w="425" w:type="dxa"/>
            <w:shd w:val="solid" w:color="FFFFFF" w:fill="auto"/>
          </w:tcPr>
          <w:p w14:paraId="0F344011" w14:textId="77777777" w:rsidR="001D2895" w:rsidRDefault="001D2895" w:rsidP="008D5A20">
            <w:pPr>
              <w:pStyle w:val="TAC"/>
              <w:tabs>
                <w:tab w:val="left" w:pos="570"/>
              </w:tabs>
              <w:jc w:val="both"/>
              <w:rPr>
                <w:noProof/>
                <w:lang w:eastAsia="zh-CN"/>
              </w:rPr>
            </w:pPr>
          </w:p>
        </w:tc>
        <w:tc>
          <w:tcPr>
            <w:tcW w:w="567" w:type="dxa"/>
            <w:shd w:val="solid" w:color="FFFFFF" w:fill="auto"/>
          </w:tcPr>
          <w:p w14:paraId="2765F40E" w14:textId="77777777" w:rsidR="001D2895" w:rsidRDefault="001D2895" w:rsidP="008D5A20">
            <w:pPr>
              <w:pStyle w:val="TAL"/>
              <w:rPr>
                <w:noProof/>
              </w:rPr>
            </w:pPr>
          </w:p>
        </w:tc>
        <w:tc>
          <w:tcPr>
            <w:tcW w:w="4678" w:type="dxa"/>
            <w:shd w:val="solid" w:color="FFFFFF" w:fill="auto"/>
          </w:tcPr>
          <w:p w14:paraId="628A9514" w14:textId="7379EC2A" w:rsidR="001D2895" w:rsidRPr="000F3BB5" w:rsidRDefault="001D2895" w:rsidP="008D5A20">
            <w:pPr>
              <w:pStyle w:val="TAL"/>
              <w:rPr>
                <w:noProof/>
              </w:rPr>
            </w:pPr>
            <w:r>
              <w:rPr>
                <w:noProof/>
              </w:rPr>
              <w:t>GCSE restoration procedures upon SGi-mb path failure</w:t>
            </w:r>
          </w:p>
        </w:tc>
        <w:tc>
          <w:tcPr>
            <w:tcW w:w="850" w:type="dxa"/>
            <w:shd w:val="solid" w:color="FFFFFF" w:fill="auto"/>
          </w:tcPr>
          <w:p w14:paraId="79861659" w14:textId="77777777" w:rsidR="001D2895" w:rsidRPr="001A0304" w:rsidRDefault="001D2895" w:rsidP="008D5A20">
            <w:pPr>
              <w:pStyle w:val="TAL"/>
            </w:pPr>
          </w:p>
        </w:tc>
      </w:tr>
      <w:tr w:rsidR="001D2895" w:rsidRPr="004D3578" w14:paraId="01324804" w14:textId="77777777" w:rsidTr="00E75869">
        <w:tc>
          <w:tcPr>
            <w:tcW w:w="851" w:type="dxa"/>
            <w:shd w:val="solid" w:color="FFFFFF" w:fill="auto"/>
          </w:tcPr>
          <w:p w14:paraId="3082CBEE" w14:textId="77777777" w:rsidR="001D2895" w:rsidRPr="001A0304" w:rsidRDefault="001D2895" w:rsidP="008D5A20">
            <w:pPr>
              <w:pStyle w:val="TAL"/>
            </w:pPr>
          </w:p>
        </w:tc>
        <w:tc>
          <w:tcPr>
            <w:tcW w:w="851" w:type="dxa"/>
            <w:shd w:val="solid" w:color="FFFFFF" w:fill="auto"/>
          </w:tcPr>
          <w:p w14:paraId="24D63271" w14:textId="77777777" w:rsidR="001D2895" w:rsidRDefault="001D2895" w:rsidP="008D5A20">
            <w:pPr>
              <w:pStyle w:val="TAC"/>
              <w:tabs>
                <w:tab w:val="left" w:pos="570"/>
              </w:tabs>
              <w:jc w:val="both"/>
              <w:rPr>
                <w:noProof/>
                <w:lang w:eastAsia="zh-CN"/>
              </w:rPr>
            </w:pPr>
          </w:p>
        </w:tc>
        <w:tc>
          <w:tcPr>
            <w:tcW w:w="992" w:type="dxa"/>
            <w:shd w:val="solid" w:color="FFFFFF" w:fill="auto"/>
          </w:tcPr>
          <w:p w14:paraId="4859EFBE" w14:textId="77777777" w:rsidR="001D2895" w:rsidRDefault="001D2895" w:rsidP="008D5A20">
            <w:pPr>
              <w:pStyle w:val="TAC"/>
              <w:tabs>
                <w:tab w:val="left" w:pos="570"/>
              </w:tabs>
              <w:jc w:val="both"/>
              <w:rPr>
                <w:noProof/>
                <w:lang w:eastAsia="zh-CN"/>
              </w:rPr>
            </w:pPr>
          </w:p>
        </w:tc>
        <w:tc>
          <w:tcPr>
            <w:tcW w:w="567" w:type="dxa"/>
            <w:shd w:val="solid" w:color="FFFFFF" w:fill="auto"/>
          </w:tcPr>
          <w:p w14:paraId="3D4F2BEF" w14:textId="77777777" w:rsidR="001D2895" w:rsidRDefault="001D2895" w:rsidP="008D5A20">
            <w:pPr>
              <w:pStyle w:val="TAL"/>
            </w:pPr>
            <w:r>
              <w:t>0314r1</w:t>
            </w:r>
          </w:p>
        </w:tc>
        <w:tc>
          <w:tcPr>
            <w:tcW w:w="425" w:type="dxa"/>
            <w:shd w:val="solid" w:color="FFFFFF" w:fill="auto"/>
          </w:tcPr>
          <w:p w14:paraId="2155367C" w14:textId="77777777" w:rsidR="001D2895" w:rsidRDefault="001D2895" w:rsidP="008D5A20">
            <w:pPr>
              <w:pStyle w:val="TAC"/>
              <w:tabs>
                <w:tab w:val="left" w:pos="570"/>
              </w:tabs>
              <w:jc w:val="both"/>
              <w:rPr>
                <w:noProof/>
                <w:lang w:eastAsia="zh-CN"/>
              </w:rPr>
            </w:pPr>
          </w:p>
        </w:tc>
        <w:tc>
          <w:tcPr>
            <w:tcW w:w="567" w:type="dxa"/>
            <w:shd w:val="solid" w:color="FFFFFF" w:fill="auto"/>
          </w:tcPr>
          <w:p w14:paraId="663F64D7" w14:textId="77777777" w:rsidR="001D2895" w:rsidRPr="009C1FFD" w:rsidRDefault="001D2895" w:rsidP="008D5A20">
            <w:pPr>
              <w:pStyle w:val="TAL"/>
              <w:rPr>
                <w:noProof/>
              </w:rPr>
            </w:pPr>
          </w:p>
        </w:tc>
        <w:tc>
          <w:tcPr>
            <w:tcW w:w="4678" w:type="dxa"/>
            <w:shd w:val="solid" w:color="FFFFFF" w:fill="auto"/>
          </w:tcPr>
          <w:p w14:paraId="5D17F189" w14:textId="0D508D0A" w:rsidR="001D2895" w:rsidRPr="000F3BB5" w:rsidRDefault="001D2895" w:rsidP="008D5A20">
            <w:pPr>
              <w:pStyle w:val="TAL"/>
              <w:rPr>
                <w:noProof/>
              </w:rPr>
            </w:pPr>
            <w:r w:rsidRPr="009C1FFD">
              <w:rPr>
                <w:noProof/>
              </w:rPr>
              <w:t>GTP-C based restart procedures for HRPD</w:t>
            </w:r>
          </w:p>
        </w:tc>
        <w:tc>
          <w:tcPr>
            <w:tcW w:w="850" w:type="dxa"/>
            <w:shd w:val="solid" w:color="FFFFFF" w:fill="auto"/>
          </w:tcPr>
          <w:p w14:paraId="7A9A0156" w14:textId="77777777" w:rsidR="001D2895" w:rsidRPr="001A0304" w:rsidRDefault="001D2895" w:rsidP="008D5A20">
            <w:pPr>
              <w:pStyle w:val="TAL"/>
            </w:pPr>
          </w:p>
        </w:tc>
      </w:tr>
      <w:tr w:rsidR="001D2895" w:rsidRPr="004D3578" w14:paraId="1F6325A9" w14:textId="77777777" w:rsidTr="00E75869">
        <w:tc>
          <w:tcPr>
            <w:tcW w:w="851" w:type="dxa"/>
            <w:shd w:val="solid" w:color="FFFFFF" w:fill="auto"/>
          </w:tcPr>
          <w:p w14:paraId="01017A07" w14:textId="77777777" w:rsidR="001D2895" w:rsidRPr="001A0304" w:rsidRDefault="001D2895" w:rsidP="008D5A20">
            <w:pPr>
              <w:pStyle w:val="TAL"/>
            </w:pPr>
            <w:r>
              <w:t>Mar 2015</w:t>
            </w:r>
          </w:p>
        </w:tc>
        <w:tc>
          <w:tcPr>
            <w:tcW w:w="851" w:type="dxa"/>
            <w:shd w:val="solid" w:color="FFFFFF" w:fill="auto"/>
          </w:tcPr>
          <w:p w14:paraId="30B31757" w14:textId="77777777" w:rsidR="001D2895" w:rsidRDefault="001D2895" w:rsidP="008D5A20">
            <w:pPr>
              <w:pStyle w:val="TAC"/>
              <w:tabs>
                <w:tab w:val="left" w:pos="570"/>
              </w:tabs>
              <w:jc w:val="both"/>
              <w:rPr>
                <w:noProof/>
                <w:lang w:eastAsia="zh-CN"/>
              </w:rPr>
            </w:pPr>
          </w:p>
        </w:tc>
        <w:tc>
          <w:tcPr>
            <w:tcW w:w="992" w:type="dxa"/>
            <w:shd w:val="solid" w:color="FFFFFF" w:fill="auto"/>
          </w:tcPr>
          <w:p w14:paraId="61933DCE" w14:textId="77777777" w:rsidR="001D2895" w:rsidRDefault="001D2895" w:rsidP="008D5A20">
            <w:pPr>
              <w:pStyle w:val="TAC"/>
              <w:tabs>
                <w:tab w:val="left" w:pos="570"/>
              </w:tabs>
              <w:jc w:val="both"/>
              <w:rPr>
                <w:noProof/>
                <w:lang w:eastAsia="zh-CN"/>
              </w:rPr>
            </w:pPr>
          </w:p>
        </w:tc>
        <w:tc>
          <w:tcPr>
            <w:tcW w:w="567" w:type="dxa"/>
            <w:shd w:val="solid" w:color="FFFFFF" w:fill="auto"/>
          </w:tcPr>
          <w:p w14:paraId="68B6E72E" w14:textId="77777777" w:rsidR="001D2895" w:rsidRDefault="001D2895" w:rsidP="008D5A20">
            <w:pPr>
              <w:pStyle w:val="TAL"/>
            </w:pPr>
            <w:r>
              <w:t>0316r2</w:t>
            </w:r>
          </w:p>
        </w:tc>
        <w:tc>
          <w:tcPr>
            <w:tcW w:w="425" w:type="dxa"/>
            <w:shd w:val="solid" w:color="FFFFFF" w:fill="auto"/>
          </w:tcPr>
          <w:p w14:paraId="4BCFC20D" w14:textId="77777777" w:rsidR="001D2895" w:rsidRDefault="001D2895" w:rsidP="008D5A20">
            <w:pPr>
              <w:pStyle w:val="TAC"/>
              <w:tabs>
                <w:tab w:val="left" w:pos="570"/>
              </w:tabs>
              <w:jc w:val="both"/>
              <w:rPr>
                <w:noProof/>
                <w:lang w:eastAsia="zh-CN"/>
              </w:rPr>
            </w:pPr>
          </w:p>
        </w:tc>
        <w:tc>
          <w:tcPr>
            <w:tcW w:w="567" w:type="dxa"/>
            <w:shd w:val="solid" w:color="FFFFFF" w:fill="auto"/>
          </w:tcPr>
          <w:p w14:paraId="5CA6FB76" w14:textId="77777777" w:rsidR="001D2895" w:rsidRPr="00454FC1" w:rsidRDefault="001D2895" w:rsidP="008D5A20">
            <w:pPr>
              <w:pStyle w:val="TAL"/>
              <w:rPr>
                <w:noProof/>
              </w:rPr>
            </w:pPr>
          </w:p>
        </w:tc>
        <w:tc>
          <w:tcPr>
            <w:tcW w:w="4678" w:type="dxa"/>
            <w:shd w:val="solid" w:color="FFFFFF" w:fill="auto"/>
          </w:tcPr>
          <w:p w14:paraId="7C544D9A" w14:textId="290C6C64" w:rsidR="001D2895" w:rsidRPr="009C1FFD" w:rsidRDefault="001D2895" w:rsidP="008D5A20">
            <w:pPr>
              <w:pStyle w:val="TAL"/>
              <w:rPr>
                <w:noProof/>
              </w:rPr>
            </w:pPr>
            <w:r w:rsidRPr="00454FC1">
              <w:rPr>
                <w:noProof/>
              </w:rPr>
              <w:t>SGW restoration procedure</w:t>
            </w:r>
            <w:r>
              <w:rPr>
                <w:noProof/>
              </w:rPr>
              <w:t xml:space="preserve"> in PMIP case</w:t>
            </w:r>
          </w:p>
        </w:tc>
        <w:tc>
          <w:tcPr>
            <w:tcW w:w="850" w:type="dxa"/>
            <w:shd w:val="solid" w:color="FFFFFF" w:fill="auto"/>
          </w:tcPr>
          <w:p w14:paraId="493207D4" w14:textId="77777777" w:rsidR="001D2895" w:rsidRPr="001A0304" w:rsidRDefault="001D2895" w:rsidP="008D5A20">
            <w:pPr>
              <w:pStyle w:val="TAL"/>
            </w:pPr>
            <w:r>
              <w:t>12.8.0</w:t>
            </w:r>
          </w:p>
        </w:tc>
      </w:tr>
      <w:tr w:rsidR="001D2895" w:rsidRPr="004D3578" w14:paraId="17DBAA6C" w14:textId="77777777" w:rsidTr="00E75869">
        <w:tc>
          <w:tcPr>
            <w:tcW w:w="851" w:type="dxa"/>
            <w:shd w:val="solid" w:color="FFFFFF" w:fill="auto"/>
          </w:tcPr>
          <w:p w14:paraId="39A88F79" w14:textId="77777777" w:rsidR="001D2895" w:rsidRDefault="001D2895" w:rsidP="008D5A20">
            <w:pPr>
              <w:pStyle w:val="TAL"/>
            </w:pPr>
            <w:r>
              <w:t>Mar 2015</w:t>
            </w:r>
          </w:p>
        </w:tc>
        <w:tc>
          <w:tcPr>
            <w:tcW w:w="851" w:type="dxa"/>
            <w:shd w:val="solid" w:color="FFFFFF" w:fill="auto"/>
          </w:tcPr>
          <w:p w14:paraId="1294EEF3" w14:textId="77777777" w:rsidR="001D2895" w:rsidRDefault="001D2895" w:rsidP="008D5A20">
            <w:pPr>
              <w:pStyle w:val="TAC"/>
              <w:tabs>
                <w:tab w:val="left" w:pos="570"/>
              </w:tabs>
              <w:jc w:val="both"/>
              <w:rPr>
                <w:noProof/>
                <w:lang w:eastAsia="zh-CN"/>
              </w:rPr>
            </w:pPr>
          </w:p>
        </w:tc>
        <w:tc>
          <w:tcPr>
            <w:tcW w:w="992" w:type="dxa"/>
            <w:shd w:val="solid" w:color="FFFFFF" w:fill="auto"/>
          </w:tcPr>
          <w:p w14:paraId="769F9985" w14:textId="77777777" w:rsidR="001D2895" w:rsidRDefault="001D2895" w:rsidP="008D5A20">
            <w:pPr>
              <w:pStyle w:val="TAC"/>
              <w:tabs>
                <w:tab w:val="left" w:pos="570"/>
              </w:tabs>
              <w:jc w:val="both"/>
              <w:rPr>
                <w:noProof/>
                <w:lang w:eastAsia="zh-CN"/>
              </w:rPr>
            </w:pPr>
          </w:p>
        </w:tc>
        <w:tc>
          <w:tcPr>
            <w:tcW w:w="567" w:type="dxa"/>
            <w:shd w:val="solid" w:color="FFFFFF" w:fill="auto"/>
          </w:tcPr>
          <w:p w14:paraId="63D17AD3" w14:textId="77777777" w:rsidR="001D2895" w:rsidRDefault="001D2895" w:rsidP="008D5A20">
            <w:pPr>
              <w:pStyle w:val="TAL"/>
            </w:pPr>
            <w:r>
              <w:t>0317r1</w:t>
            </w:r>
          </w:p>
        </w:tc>
        <w:tc>
          <w:tcPr>
            <w:tcW w:w="425" w:type="dxa"/>
            <w:shd w:val="solid" w:color="FFFFFF" w:fill="auto"/>
          </w:tcPr>
          <w:p w14:paraId="7661E610" w14:textId="77777777" w:rsidR="001D2895" w:rsidRDefault="001D2895" w:rsidP="008D5A20">
            <w:pPr>
              <w:pStyle w:val="TAC"/>
              <w:tabs>
                <w:tab w:val="left" w:pos="570"/>
              </w:tabs>
              <w:jc w:val="both"/>
              <w:rPr>
                <w:noProof/>
                <w:lang w:eastAsia="zh-CN"/>
              </w:rPr>
            </w:pPr>
          </w:p>
        </w:tc>
        <w:tc>
          <w:tcPr>
            <w:tcW w:w="567" w:type="dxa"/>
            <w:shd w:val="solid" w:color="FFFFFF" w:fill="auto"/>
          </w:tcPr>
          <w:p w14:paraId="4D293AC4" w14:textId="77777777" w:rsidR="001D2895" w:rsidRDefault="001D2895" w:rsidP="008D5A20">
            <w:pPr>
              <w:pStyle w:val="TAL"/>
              <w:rPr>
                <w:noProof/>
              </w:rPr>
            </w:pPr>
          </w:p>
        </w:tc>
        <w:tc>
          <w:tcPr>
            <w:tcW w:w="4678" w:type="dxa"/>
            <w:shd w:val="solid" w:color="FFFFFF" w:fill="auto"/>
          </w:tcPr>
          <w:p w14:paraId="24C3E5DB" w14:textId="0D09D47B" w:rsidR="001D2895" w:rsidRPr="00454FC1" w:rsidRDefault="001D2895" w:rsidP="008D5A20">
            <w:pPr>
              <w:pStyle w:val="TAL"/>
              <w:rPr>
                <w:noProof/>
              </w:rPr>
            </w:pPr>
            <w:r>
              <w:rPr>
                <w:noProof/>
              </w:rPr>
              <w:t>Deferring GBR bearers deactivation upon S1 Reset or S1AP path failure</w:t>
            </w:r>
          </w:p>
        </w:tc>
        <w:tc>
          <w:tcPr>
            <w:tcW w:w="850" w:type="dxa"/>
            <w:shd w:val="solid" w:color="FFFFFF" w:fill="auto"/>
          </w:tcPr>
          <w:p w14:paraId="0A55C7B9" w14:textId="77777777" w:rsidR="001D2895" w:rsidRDefault="001D2895" w:rsidP="008D5A20">
            <w:pPr>
              <w:pStyle w:val="TAL"/>
            </w:pPr>
            <w:r>
              <w:t>13.0.0</w:t>
            </w:r>
          </w:p>
        </w:tc>
      </w:tr>
      <w:tr w:rsidR="001D2895" w:rsidRPr="004D3578" w14:paraId="0D71E6A4" w14:textId="77777777" w:rsidTr="00E75869">
        <w:tc>
          <w:tcPr>
            <w:tcW w:w="851" w:type="dxa"/>
            <w:shd w:val="solid" w:color="FFFFFF" w:fill="auto"/>
          </w:tcPr>
          <w:p w14:paraId="6125BD23" w14:textId="77777777" w:rsidR="001D2895" w:rsidRDefault="001D2895" w:rsidP="008D5A20">
            <w:pPr>
              <w:pStyle w:val="TAL"/>
            </w:pPr>
            <w:r>
              <w:t>Jun 2015</w:t>
            </w:r>
          </w:p>
        </w:tc>
        <w:tc>
          <w:tcPr>
            <w:tcW w:w="851" w:type="dxa"/>
            <w:shd w:val="solid" w:color="FFFFFF" w:fill="auto"/>
          </w:tcPr>
          <w:p w14:paraId="7FD5C1A0" w14:textId="77777777" w:rsidR="001D2895" w:rsidRDefault="001D2895" w:rsidP="008D5A20">
            <w:pPr>
              <w:pStyle w:val="TAC"/>
              <w:tabs>
                <w:tab w:val="left" w:pos="570"/>
              </w:tabs>
              <w:jc w:val="both"/>
              <w:rPr>
                <w:noProof/>
                <w:lang w:eastAsia="zh-CN"/>
              </w:rPr>
            </w:pPr>
          </w:p>
        </w:tc>
        <w:tc>
          <w:tcPr>
            <w:tcW w:w="992" w:type="dxa"/>
            <w:shd w:val="solid" w:color="FFFFFF" w:fill="auto"/>
          </w:tcPr>
          <w:p w14:paraId="46721621" w14:textId="77777777" w:rsidR="001D2895" w:rsidRDefault="001D2895" w:rsidP="008D5A20">
            <w:pPr>
              <w:pStyle w:val="TAC"/>
              <w:tabs>
                <w:tab w:val="left" w:pos="570"/>
              </w:tabs>
              <w:jc w:val="both"/>
              <w:rPr>
                <w:noProof/>
                <w:lang w:eastAsia="zh-CN"/>
              </w:rPr>
            </w:pPr>
          </w:p>
        </w:tc>
        <w:tc>
          <w:tcPr>
            <w:tcW w:w="567" w:type="dxa"/>
            <w:shd w:val="solid" w:color="FFFFFF" w:fill="auto"/>
          </w:tcPr>
          <w:p w14:paraId="21C7C555" w14:textId="77777777" w:rsidR="001D2895" w:rsidRDefault="001D2895" w:rsidP="008D5A20">
            <w:pPr>
              <w:pStyle w:val="TAL"/>
            </w:pPr>
            <w:r>
              <w:t>0318r1</w:t>
            </w:r>
          </w:p>
        </w:tc>
        <w:tc>
          <w:tcPr>
            <w:tcW w:w="425" w:type="dxa"/>
            <w:shd w:val="solid" w:color="FFFFFF" w:fill="auto"/>
          </w:tcPr>
          <w:p w14:paraId="07EA2373" w14:textId="77777777" w:rsidR="001D2895" w:rsidRDefault="001D2895" w:rsidP="008D5A20">
            <w:pPr>
              <w:pStyle w:val="TAC"/>
              <w:tabs>
                <w:tab w:val="left" w:pos="570"/>
              </w:tabs>
              <w:jc w:val="both"/>
              <w:rPr>
                <w:noProof/>
                <w:lang w:eastAsia="zh-CN"/>
              </w:rPr>
            </w:pPr>
          </w:p>
        </w:tc>
        <w:tc>
          <w:tcPr>
            <w:tcW w:w="567" w:type="dxa"/>
            <w:shd w:val="solid" w:color="FFFFFF" w:fill="auto"/>
          </w:tcPr>
          <w:p w14:paraId="078A8800" w14:textId="77777777" w:rsidR="001D2895" w:rsidRDefault="001D2895" w:rsidP="008D5A20">
            <w:pPr>
              <w:pStyle w:val="TAL"/>
              <w:rPr>
                <w:noProof/>
              </w:rPr>
            </w:pPr>
          </w:p>
        </w:tc>
        <w:tc>
          <w:tcPr>
            <w:tcW w:w="4678" w:type="dxa"/>
            <w:shd w:val="solid" w:color="FFFFFF" w:fill="auto"/>
          </w:tcPr>
          <w:p w14:paraId="3C5EB6E3" w14:textId="41C04101" w:rsidR="001D2895" w:rsidRDefault="001D2895" w:rsidP="008D5A20">
            <w:pPr>
              <w:pStyle w:val="TAL"/>
              <w:rPr>
                <w:noProof/>
              </w:rPr>
            </w:pPr>
            <w:r>
              <w:rPr>
                <w:noProof/>
              </w:rPr>
              <w:t>MCE configuration update after an MBMS restoration</w:t>
            </w:r>
          </w:p>
        </w:tc>
        <w:tc>
          <w:tcPr>
            <w:tcW w:w="850" w:type="dxa"/>
            <w:shd w:val="solid" w:color="FFFFFF" w:fill="auto"/>
          </w:tcPr>
          <w:p w14:paraId="189B0094" w14:textId="77777777" w:rsidR="001D2895" w:rsidRDefault="001D2895" w:rsidP="008D5A20">
            <w:pPr>
              <w:pStyle w:val="TAL"/>
            </w:pPr>
            <w:r>
              <w:t>13.1.0</w:t>
            </w:r>
          </w:p>
        </w:tc>
      </w:tr>
      <w:tr w:rsidR="001D2895" w:rsidRPr="004D3578" w14:paraId="23645DDD" w14:textId="77777777" w:rsidTr="00E75869">
        <w:tc>
          <w:tcPr>
            <w:tcW w:w="851" w:type="dxa"/>
            <w:shd w:val="solid" w:color="FFFFFF" w:fill="auto"/>
          </w:tcPr>
          <w:p w14:paraId="65A9CFE2" w14:textId="77777777" w:rsidR="001D2895" w:rsidRDefault="001D2895" w:rsidP="008D5A20">
            <w:pPr>
              <w:pStyle w:val="TAL"/>
            </w:pPr>
            <w:r>
              <w:t>Sep 2015</w:t>
            </w:r>
          </w:p>
        </w:tc>
        <w:tc>
          <w:tcPr>
            <w:tcW w:w="851" w:type="dxa"/>
            <w:shd w:val="solid" w:color="FFFFFF" w:fill="auto"/>
          </w:tcPr>
          <w:p w14:paraId="3E98F4AF" w14:textId="77777777" w:rsidR="001D2895" w:rsidRDefault="001D2895" w:rsidP="008D5A20">
            <w:pPr>
              <w:pStyle w:val="TAC"/>
              <w:tabs>
                <w:tab w:val="left" w:pos="570"/>
              </w:tabs>
              <w:jc w:val="both"/>
              <w:rPr>
                <w:noProof/>
                <w:lang w:eastAsia="zh-CN"/>
              </w:rPr>
            </w:pPr>
          </w:p>
        </w:tc>
        <w:tc>
          <w:tcPr>
            <w:tcW w:w="992" w:type="dxa"/>
            <w:shd w:val="solid" w:color="FFFFFF" w:fill="auto"/>
          </w:tcPr>
          <w:p w14:paraId="0CEFA06A" w14:textId="77777777" w:rsidR="001D2895" w:rsidRDefault="001D2895" w:rsidP="008D5A20">
            <w:pPr>
              <w:pStyle w:val="TAC"/>
              <w:tabs>
                <w:tab w:val="left" w:pos="570"/>
              </w:tabs>
              <w:jc w:val="both"/>
              <w:rPr>
                <w:noProof/>
                <w:lang w:eastAsia="zh-CN"/>
              </w:rPr>
            </w:pPr>
          </w:p>
        </w:tc>
        <w:tc>
          <w:tcPr>
            <w:tcW w:w="567" w:type="dxa"/>
            <w:shd w:val="solid" w:color="FFFFFF" w:fill="auto"/>
          </w:tcPr>
          <w:p w14:paraId="5FE9B6E2" w14:textId="77777777" w:rsidR="001D2895" w:rsidRDefault="001D2895" w:rsidP="008D5A20">
            <w:pPr>
              <w:pStyle w:val="TAL"/>
            </w:pPr>
            <w:r>
              <w:t>0320r1</w:t>
            </w:r>
          </w:p>
        </w:tc>
        <w:tc>
          <w:tcPr>
            <w:tcW w:w="425" w:type="dxa"/>
            <w:shd w:val="solid" w:color="FFFFFF" w:fill="auto"/>
          </w:tcPr>
          <w:p w14:paraId="2419D4AB" w14:textId="77777777" w:rsidR="001D2895" w:rsidRDefault="001D2895" w:rsidP="008D5A20">
            <w:pPr>
              <w:pStyle w:val="TAC"/>
              <w:tabs>
                <w:tab w:val="left" w:pos="570"/>
              </w:tabs>
              <w:jc w:val="both"/>
              <w:rPr>
                <w:noProof/>
                <w:lang w:eastAsia="zh-CN"/>
              </w:rPr>
            </w:pPr>
          </w:p>
        </w:tc>
        <w:tc>
          <w:tcPr>
            <w:tcW w:w="567" w:type="dxa"/>
            <w:shd w:val="solid" w:color="FFFFFF" w:fill="auto"/>
          </w:tcPr>
          <w:p w14:paraId="7DAE4FA4" w14:textId="77777777" w:rsidR="001D2895" w:rsidRDefault="001D2895" w:rsidP="008D5A20">
            <w:pPr>
              <w:pStyle w:val="TAL"/>
              <w:rPr>
                <w:noProof/>
              </w:rPr>
            </w:pPr>
          </w:p>
        </w:tc>
        <w:tc>
          <w:tcPr>
            <w:tcW w:w="4678" w:type="dxa"/>
            <w:shd w:val="solid" w:color="FFFFFF" w:fill="auto"/>
          </w:tcPr>
          <w:p w14:paraId="0E00726D" w14:textId="68902A29" w:rsidR="001D2895" w:rsidRDefault="001D2895" w:rsidP="008D5A20">
            <w:pPr>
              <w:pStyle w:val="TAL"/>
              <w:rPr>
                <w:noProof/>
              </w:rPr>
            </w:pPr>
            <w:r>
              <w:rPr>
                <w:noProof/>
              </w:rPr>
              <w:t>HSS Reset</w:t>
            </w:r>
          </w:p>
        </w:tc>
        <w:tc>
          <w:tcPr>
            <w:tcW w:w="850" w:type="dxa"/>
            <w:shd w:val="solid" w:color="FFFFFF" w:fill="auto"/>
          </w:tcPr>
          <w:p w14:paraId="42326BF5" w14:textId="77777777" w:rsidR="001D2895" w:rsidRDefault="001D2895" w:rsidP="008D5A20">
            <w:pPr>
              <w:pStyle w:val="TAL"/>
            </w:pPr>
            <w:r>
              <w:t>13.2.0</w:t>
            </w:r>
          </w:p>
        </w:tc>
      </w:tr>
      <w:tr w:rsidR="001D2895" w:rsidRPr="004D3578" w14:paraId="2193EBCB" w14:textId="77777777" w:rsidTr="00E75869">
        <w:tc>
          <w:tcPr>
            <w:tcW w:w="851" w:type="dxa"/>
            <w:shd w:val="solid" w:color="FFFFFF" w:fill="auto"/>
          </w:tcPr>
          <w:p w14:paraId="5C71A22D" w14:textId="77777777" w:rsidR="001D2895" w:rsidRDefault="001D2895" w:rsidP="008D5A20">
            <w:pPr>
              <w:pStyle w:val="TAL"/>
            </w:pPr>
            <w:r>
              <w:t>Dec 2015</w:t>
            </w:r>
          </w:p>
        </w:tc>
        <w:tc>
          <w:tcPr>
            <w:tcW w:w="851" w:type="dxa"/>
            <w:shd w:val="solid" w:color="FFFFFF" w:fill="auto"/>
          </w:tcPr>
          <w:p w14:paraId="0E678FB6" w14:textId="77777777" w:rsidR="001D2895" w:rsidRDefault="001D2895" w:rsidP="008D5A20">
            <w:pPr>
              <w:pStyle w:val="TAC"/>
              <w:tabs>
                <w:tab w:val="left" w:pos="570"/>
              </w:tabs>
              <w:jc w:val="both"/>
              <w:rPr>
                <w:noProof/>
                <w:lang w:eastAsia="zh-CN"/>
              </w:rPr>
            </w:pPr>
          </w:p>
        </w:tc>
        <w:tc>
          <w:tcPr>
            <w:tcW w:w="992" w:type="dxa"/>
            <w:shd w:val="solid" w:color="FFFFFF" w:fill="auto"/>
          </w:tcPr>
          <w:p w14:paraId="3600FA28" w14:textId="77777777" w:rsidR="001D2895" w:rsidRDefault="001D2895" w:rsidP="008D5A20">
            <w:pPr>
              <w:pStyle w:val="TAC"/>
              <w:tabs>
                <w:tab w:val="left" w:pos="570"/>
              </w:tabs>
              <w:jc w:val="both"/>
              <w:rPr>
                <w:noProof/>
                <w:lang w:eastAsia="zh-CN"/>
              </w:rPr>
            </w:pPr>
          </w:p>
        </w:tc>
        <w:tc>
          <w:tcPr>
            <w:tcW w:w="567" w:type="dxa"/>
            <w:shd w:val="solid" w:color="FFFFFF" w:fill="auto"/>
          </w:tcPr>
          <w:p w14:paraId="5E899D7B" w14:textId="77777777" w:rsidR="001D2895" w:rsidRDefault="001D2895" w:rsidP="008D5A20">
            <w:pPr>
              <w:pStyle w:val="TAL"/>
            </w:pPr>
            <w:r>
              <w:t>0321r2</w:t>
            </w:r>
          </w:p>
        </w:tc>
        <w:tc>
          <w:tcPr>
            <w:tcW w:w="425" w:type="dxa"/>
            <w:shd w:val="solid" w:color="FFFFFF" w:fill="auto"/>
          </w:tcPr>
          <w:p w14:paraId="606B666D" w14:textId="77777777" w:rsidR="001D2895" w:rsidRDefault="001D2895" w:rsidP="008D5A20">
            <w:pPr>
              <w:pStyle w:val="TAC"/>
              <w:tabs>
                <w:tab w:val="left" w:pos="570"/>
              </w:tabs>
              <w:jc w:val="both"/>
              <w:rPr>
                <w:noProof/>
                <w:lang w:eastAsia="zh-CN"/>
              </w:rPr>
            </w:pPr>
          </w:p>
        </w:tc>
        <w:tc>
          <w:tcPr>
            <w:tcW w:w="567" w:type="dxa"/>
            <w:shd w:val="solid" w:color="FFFFFF" w:fill="auto"/>
          </w:tcPr>
          <w:p w14:paraId="5A707CCC" w14:textId="77777777" w:rsidR="001D2895" w:rsidRDefault="001D2895" w:rsidP="008D5A20">
            <w:pPr>
              <w:pStyle w:val="TAL"/>
              <w:rPr>
                <w:noProof/>
              </w:rPr>
            </w:pPr>
          </w:p>
        </w:tc>
        <w:tc>
          <w:tcPr>
            <w:tcW w:w="4678" w:type="dxa"/>
            <w:shd w:val="solid" w:color="FFFFFF" w:fill="auto"/>
          </w:tcPr>
          <w:p w14:paraId="13454F46" w14:textId="2332443C" w:rsidR="001D2895" w:rsidRDefault="001D2895" w:rsidP="008D5A20">
            <w:pPr>
              <w:pStyle w:val="TAL"/>
              <w:rPr>
                <w:noProof/>
              </w:rPr>
            </w:pPr>
            <w:r>
              <w:rPr>
                <w:noProof/>
              </w:rPr>
              <w:t>Services restoration for UEs using extended idle mode DRX</w:t>
            </w:r>
          </w:p>
        </w:tc>
        <w:tc>
          <w:tcPr>
            <w:tcW w:w="850" w:type="dxa"/>
            <w:shd w:val="solid" w:color="FFFFFF" w:fill="auto"/>
          </w:tcPr>
          <w:p w14:paraId="64FEE494" w14:textId="77777777" w:rsidR="001D2895" w:rsidRDefault="001D2895" w:rsidP="008D5A20">
            <w:pPr>
              <w:pStyle w:val="TAL"/>
            </w:pPr>
            <w:r>
              <w:t>13.3.0</w:t>
            </w:r>
          </w:p>
        </w:tc>
      </w:tr>
      <w:tr w:rsidR="001D2895" w:rsidRPr="004D3578" w14:paraId="79978D3C" w14:textId="77777777" w:rsidTr="00E75869">
        <w:tc>
          <w:tcPr>
            <w:tcW w:w="851" w:type="dxa"/>
            <w:shd w:val="solid" w:color="FFFFFF" w:fill="auto"/>
          </w:tcPr>
          <w:p w14:paraId="42C97F0C" w14:textId="77777777" w:rsidR="001D2895" w:rsidRDefault="001D2895" w:rsidP="008D5A20">
            <w:pPr>
              <w:pStyle w:val="TAL"/>
            </w:pPr>
          </w:p>
        </w:tc>
        <w:tc>
          <w:tcPr>
            <w:tcW w:w="851" w:type="dxa"/>
            <w:shd w:val="solid" w:color="FFFFFF" w:fill="auto"/>
          </w:tcPr>
          <w:p w14:paraId="471BC0F5" w14:textId="77777777" w:rsidR="001D2895" w:rsidRDefault="001D2895" w:rsidP="008D5A20">
            <w:pPr>
              <w:pStyle w:val="TAC"/>
              <w:tabs>
                <w:tab w:val="left" w:pos="570"/>
              </w:tabs>
              <w:jc w:val="both"/>
              <w:rPr>
                <w:noProof/>
                <w:lang w:eastAsia="zh-CN"/>
              </w:rPr>
            </w:pPr>
          </w:p>
        </w:tc>
        <w:tc>
          <w:tcPr>
            <w:tcW w:w="992" w:type="dxa"/>
            <w:shd w:val="solid" w:color="FFFFFF" w:fill="auto"/>
          </w:tcPr>
          <w:p w14:paraId="0EC6496E" w14:textId="77777777" w:rsidR="001D2895" w:rsidRDefault="001D2895" w:rsidP="008D5A20">
            <w:pPr>
              <w:pStyle w:val="TAC"/>
              <w:tabs>
                <w:tab w:val="left" w:pos="570"/>
              </w:tabs>
              <w:jc w:val="both"/>
              <w:rPr>
                <w:noProof/>
                <w:lang w:eastAsia="zh-CN"/>
              </w:rPr>
            </w:pPr>
          </w:p>
        </w:tc>
        <w:tc>
          <w:tcPr>
            <w:tcW w:w="567" w:type="dxa"/>
            <w:shd w:val="solid" w:color="FFFFFF" w:fill="auto"/>
          </w:tcPr>
          <w:p w14:paraId="67FBACF1" w14:textId="77777777" w:rsidR="001D2895" w:rsidRDefault="001D2895" w:rsidP="008D5A20">
            <w:pPr>
              <w:pStyle w:val="TAL"/>
            </w:pPr>
            <w:r>
              <w:t>0326r2</w:t>
            </w:r>
          </w:p>
        </w:tc>
        <w:tc>
          <w:tcPr>
            <w:tcW w:w="425" w:type="dxa"/>
            <w:shd w:val="solid" w:color="FFFFFF" w:fill="auto"/>
          </w:tcPr>
          <w:p w14:paraId="3D268B4B" w14:textId="77777777" w:rsidR="001D2895" w:rsidRDefault="001D2895" w:rsidP="008D5A20">
            <w:pPr>
              <w:pStyle w:val="TAC"/>
              <w:tabs>
                <w:tab w:val="left" w:pos="570"/>
              </w:tabs>
              <w:jc w:val="both"/>
              <w:rPr>
                <w:noProof/>
                <w:lang w:eastAsia="zh-CN"/>
              </w:rPr>
            </w:pPr>
          </w:p>
        </w:tc>
        <w:tc>
          <w:tcPr>
            <w:tcW w:w="567" w:type="dxa"/>
            <w:shd w:val="solid" w:color="FFFFFF" w:fill="auto"/>
          </w:tcPr>
          <w:p w14:paraId="0270A082" w14:textId="77777777" w:rsidR="001D2895" w:rsidRPr="00D84CC7" w:rsidRDefault="001D2895" w:rsidP="008D5A20">
            <w:pPr>
              <w:pStyle w:val="TAL"/>
              <w:rPr>
                <w:rFonts w:cs="Arial"/>
              </w:rPr>
            </w:pPr>
          </w:p>
        </w:tc>
        <w:tc>
          <w:tcPr>
            <w:tcW w:w="4678" w:type="dxa"/>
            <w:shd w:val="solid" w:color="FFFFFF" w:fill="auto"/>
          </w:tcPr>
          <w:p w14:paraId="0ABA8BC0" w14:textId="2870977F" w:rsidR="001D2895" w:rsidRDefault="001D2895" w:rsidP="008D5A20">
            <w:pPr>
              <w:pStyle w:val="TAL"/>
              <w:rPr>
                <w:noProof/>
              </w:rPr>
            </w:pPr>
            <w:r w:rsidRPr="00D84CC7">
              <w:rPr>
                <w:rFonts w:cs="Arial"/>
              </w:rPr>
              <w:t>DTCI for restoration procedure</w:t>
            </w:r>
          </w:p>
        </w:tc>
        <w:tc>
          <w:tcPr>
            <w:tcW w:w="850" w:type="dxa"/>
            <w:shd w:val="solid" w:color="FFFFFF" w:fill="auto"/>
          </w:tcPr>
          <w:p w14:paraId="318FED83" w14:textId="77777777" w:rsidR="001D2895" w:rsidRDefault="001D2895" w:rsidP="008D5A20">
            <w:pPr>
              <w:pStyle w:val="TAL"/>
            </w:pPr>
          </w:p>
        </w:tc>
      </w:tr>
      <w:tr w:rsidR="001D2895" w:rsidRPr="004D3578" w14:paraId="0B302132" w14:textId="77777777" w:rsidTr="00E75869">
        <w:tc>
          <w:tcPr>
            <w:tcW w:w="851" w:type="dxa"/>
            <w:shd w:val="solid" w:color="FFFFFF" w:fill="auto"/>
          </w:tcPr>
          <w:p w14:paraId="46121E0C" w14:textId="77777777" w:rsidR="001D2895" w:rsidRDefault="001D2895" w:rsidP="008D5A20">
            <w:pPr>
              <w:pStyle w:val="TAL"/>
            </w:pPr>
          </w:p>
        </w:tc>
        <w:tc>
          <w:tcPr>
            <w:tcW w:w="851" w:type="dxa"/>
            <w:shd w:val="solid" w:color="FFFFFF" w:fill="auto"/>
          </w:tcPr>
          <w:p w14:paraId="401797E3" w14:textId="77777777" w:rsidR="001D2895" w:rsidRDefault="001D2895" w:rsidP="008D5A20">
            <w:pPr>
              <w:pStyle w:val="TAC"/>
              <w:tabs>
                <w:tab w:val="left" w:pos="570"/>
              </w:tabs>
              <w:jc w:val="both"/>
              <w:rPr>
                <w:noProof/>
                <w:lang w:eastAsia="zh-CN"/>
              </w:rPr>
            </w:pPr>
          </w:p>
        </w:tc>
        <w:tc>
          <w:tcPr>
            <w:tcW w:w="992" w:type="dxa"/>
            <w:shd w:val="solid" w:color="FFFFFF" w:fill="auto"/>
          </w:tcPr>
          <w:p w14:paraId="642ABE06" w14:textId="77777777" w:rsidR="001D2895" w:rsidRDefault="001D2895" w:rsidP="008D5A20">
            <w:pPr>
              <w:pStyle w:val="TAC"/>
              <w:tabs>
                <w:tab w:val="left" w:pos="570"/>
              </w:tabs>
              <w:jc w:val="both"/>
              <w:rPr>
                <w:noProof/>
                <w:lang w:eastAsia="zh-CN"/>
              </w:rPr>
            </w:pPr>
          </w:p>
        </w:tc>
        <w:tc>
          <w:tcPr>
            <w:tcW w:w="567" w:type="dxa"/>
            <w:shd w:val="solid" w:color="FFFFFF" w:fill="auto"/>
          </w:tcPr>
          <w:p w14:paraId="56C8CEDC" w14:textId="77777777" w:rsidR="001D2895" w:rsidRDefault="001D2895" w:rsidP="008D5A20">
            <w:pPr>
              <w:pStyle w:val="TAL"/>
            </w:pPr>
            <w:r>
              <w:t>0323r1</w:t>
            </w:r>
          </w:p>
        </w:tc>
        <w:tc>
          <w:tcPr>
            <w:tcW w:w="425" w:type="dxa"/>
            <w:shd w:val="solid" w:color="FFFFFF" w:fill="auto"/>
          </w:tcPr>
          <w:p w14:paraId="70B4B03A" w14:textId="77777777" w:rsidR="001D2895" w:rsidRDefault="001D2895" w:rsidP="008D5A20">
            <w:pPr>
              <w:pStyle w:val="TAC"/>
              <w:tabs>
                <w:tab w:val="left" w:pos="570"/>
              </w:tabs>
              <w:jc w:val="both"/>
              <w:rPr>
                <w:noProof/>
                <w:lang w:eastAsia="zh-CN"/>
              </w:rPr>
            </w:pPr>
          </w:p>
        </w:tc>
        <w:tc>
          <w:tcPr>
            <w:tcW w:w="567" w:type="dxa"/>
            <w:shd w:val="solid" w:color="FFFFFF" w:fill="auto"/>
          </w:tcPr>
          <w:p w14:paraId="2BDE50B7" w14:textId="77777777" w:rsidR="001D2895" w:rsidRDefault="001D2895" w:rsidP="008D5A20">
            <w:pPr>
              <w:pStyle w:val="TAL"/>
              <w:rPr>
                <w:noProof/>
                <w:lang w:eastAsia="zh-CN"/>
              </w:rPr>
            </w:pPr>
          </w:p>
        </w:tc>
        <w:tc>
          <w:tcPr>
            <w:tcW w:w="4678" w:type="dxa"/>
            <w:shd w:val="solid" w:color="FFFFFF" w:fill="auto"/>
          </w:tcPr>
          <w:p w14:paraId="5ED986E5" w14:textId="35CA45A3" w:rsidR="001D2895" w:rsidRDefault="001D2895" w:rsidP="008D5A20">
            <w:pPr>
              <w:pStyle w:val="TAL"/>
              <w:rPr>
                <w:noProof/>
              </w:rPr>
            </w:pPr>
            <w:r>
              <w:rPr>
                <w:rFonts w:hint="eastAsia"/>
                <w:noProof/>
                <w:lang w:eastAsia="zh-CN"/>
              </w:rPr>
              <w:t>Implementation mistake of CR 0309 and CR 0310</w:t>
            </w:r>
          </w:p>
        </w:tc>
        <w:tc>
          <w:tcPr>
            <w:tcW w:w="850" w:type="dxa"/>
            <w:shd w:val="solid" w:color="FFFFFF" w:fill="auto"/>
          </w:tcPr>
          <w:p w14:paraId="5A18F9B3" w14:textId="77777777" w:rsidR="001D2895" w:rsidRDefault="001D2895" w:rsidP="008D5A20">
            <w:pPr>
              <w:pStyle w:val="TAL"/>
            </w:pPr>
          </w:p>
        </w:tc>
      </w:tr>
      <w:tr w:rsidR="001D2895" w:rsidRPr="004D3578" w14:paraId="60CD4CDC" w14:textId="77777777" w:rsidTr="00E75869">
        <w:tc>
          <w:tcPr>
            <w:tcW w:w="851" w:type="dxa"/>
            <w:shd w:val="solid" w:color="FFFFFF" w:fill="auto"/>
          </w:tcPr>
          <w:p w14:paraId="5076347C" w14:textId="77777777" w:rsidR="001D2895" w:rsidRDefault="001D2895" w:rsidP="008D5A20">
            <w:pPr>
              <w:pStyle w:val="TAL"/>
            </w:pPr>
          </w:p>
        </w:tc>
        <w:tc>
          <w:tcPr>
            <w:tcW w:w="851" w:type="dxa"/>
            <w:shd w:val="solid" w:color="FFFFFF" w:fill="auto"/>
          </w:tcPr>
          <w:p w14:paraId="61C85129" w14:textId="77777777" w:rsidR="001D2895" w:rsidRDefault="001D2895" w:rsidP="008D5A20">
            <w:pPr>
              <w:pStyle w:val="TAC"/>
              <w:tabs>
                <w:tab w:val="left" w:pos="570"/>
              </w:tabs>
              <w:jc w:val="both"/>
              <w:rPr>
                <w:noProof/>
                <w:lang w:eastAsia="zh-CN"/>
              </w:rPr>
            </w:pPr>
          </w:p>
        </w:tc>
        <w:tc>
          <w:tcPr>
            <w:tcW w:w="992" w:type="dxa"/>
            <w:shd w:val="solid" w:color="FFFFFF" w:fill="auto"/>
          </w:tcPr>
          <w:p w14:paraId="5CDE831C" w14:textId="77777777" w:rsidR="001D2895" w:rsidRDefault="001D2895" w:rsidP="008D5A20">
            <w:pPr>
              <w:pStyle w:val="TAC"/>
              <w:tabs>
                <w:tab w:val="left" w:pos="570"/>
              </w:tabs>
              <w:jc w:val="both"/>
              <w:rPr>
                <w:noProof/>
                <w:lang w:eastAsia="zh-CN"/>
              </w:rPr>
            </w:pPr>
          </w:p>
        </w:tc>
        <w:tc>
          <w:tcPr>
            <w:tcW w:w="567" w:type="dxa"/>
            <w:shd w:val="solid" w:color="FFFFFF" w:fill="auto"/>
          </w:tcPr>
          <w:p w14:paraId="5F58B49E" w14:textId="77777777" w:rsidR="001D2895" w:rsidRDefault="001D2895" w:rsidP="008D5A20">
            <w:pPr>
              <w:pStyle w:val="TAL"/>
            </w:pPr>
            <w:r>
              <w:t>0324r2</w:t>
            </w:r>
          </w:p>
        </w:tc>
        <w:tc>
          <w:tcPr>
            <w:tcW w:w="425" w:type="dxa"/>
            <w:shd w:val="solid" w:color="FFFFFF" w:fill="auto"/>
          </w:tcPr>
          <w:p w14:paraId="6915FD5E" w14:textId="77777777" w:rsidR="001D2895" w:rsidRDefault="001D2895" w:rsidP="008D5A20">
            <w:pPr>
              <w:pStyle w:val="TAC"/>
              <w:tabs>
                <w:tab w:val="left" w:pos="570"/>
              </w:tabs>
              <w:jc w:val="both"/>
              <w:rPr>
                <w:noProof/>
                <w:lang w:eastAsia="zh-CN"/>
              </w:rPr>
            </w:pPr>
          </w:p>
        </w:tc>
        <w:tc>
          <w:tcPr>
            <w:tcW w:w="567" w:type="dxa"/>
            <w:shd w:val="solid" w:color="FFFFFF" w:fill="auto"/>
          </w:tcPr>
          <w:p w14:paraId="3359F4E1" w14:textId="77777777" w:rsidR="001D2895" w:rsidRDefault="001D2895" w:rsidP="008D5A20">
            <w:pPr>
              <w:pStyle w:val="TAL"/>
              <w:rPr>
                <w:noProof/>
              </w:rPr>
            </w:pPr>
          </w:p>
        </w:tc>
        <w:tc>
          <w:tcPr>
            <w:tcW w:w="4678" w:type="dxa"/>
            <w:shd w:val="solid" w:color="FFFFFF" w:fill="auto"/>
          </w:tcPr>
          <w:p w14:paraId="0BA5F58A" w14:textId="0ACB4670" w:rsidR="001D2895" w:rsidRDefault="001D2895" w:rsidP="008D5A20">
            <w:pPr>
              <w:pStyle w:val="TAL"/>
              <w:rPr>
                <w:noProof/>
              </w:rPr>
            </w:pPr>
            <w:r>
              <w:rPr>
                <w:noProof/>
              </w:rPr>
              <w:t>HSS restart MONTE impacts</w:t>
            </w:r>
          </w:p>
        </w:tc>
        <w:tc>
          <w:tcPr>
            <w:tcW w:w="850" w:type="dxa"/>
            <w:shd w:val="solid" w:color="FFFFFF" w:fill="auto"/>
          </w:tcPr>
          <w:p w14:paraId="78C9624E" w14:textId="77777777" w:rsidR="001D2895" w:rsidRDefault="001D2895" w:rsidP="008D5A20">
            <w:pPr>
              <w:pStyle w:val="TAL"/>
            </w:pPr>
          </w:p>
        </w:tc>
      </w:tr>
      <w:tr w:rsidR="001D2895" w:rsidRPr="004D3578" w14:paraId="2F6442CB" w14:textId="77777777" w:rsidTr="00E75869">
        <w:tc>
          <w:tcPr>
            <w:tcW w:w="851" w:type="dxa"/>
            <w:shd w:val="solid" w:color="FFFFFF" w:fill="auto"/>
          </w:tcPr>
          <w:p w14:paraId="3F0A7DF2" w14:textId="77777777" w:rsidR="001D2895" w:rsidRDefault="001D2895" w:rsidP="008D5A20">
            <w:pPr>
              <w:pStyle w:val="TAL"/>
            </w:pPr>
          </w:p>
        </w:tc>
        <w:tc>
          <w:tcPr>
            <w:tcW w:w="851" w:type="dxa"/>
            <w:shd w:val="solid" w:color="FFFFFF" w:fill="auto"/>
          </w:tcPr>
          <w:p w14:paraId="108E8795" w14:textId="77777777" w:rsidR="001D2895" w:rsidRDefault="001D2895" w:rsidP="008D5A20">
            <w:pPr>
              <w:pStyle w:val="TAC"/>
              <w:tabs>
                <w:tab w:val="left" w:pos="570"/>
              </w:tabs>
              <w:jc w:val="both"/>
              <w:rPr>
                <w:noProof/>
                <w:lang w:eastAsia="zh-CN"/>
              </w:rPr>
            </w:pPr>
          </w:p>
        </w:tc>
        <w:tc>
          <w:tcPr>
            <w:tcW w:w="992" w:type="dxa"/>
            <w:shd w:val="solid" w:color="FFFFFF" w:fill="auto"/>
          </w:tcPr>
          <w:p w14:paraId="46F40A5D" w14:textId="77777777" w:rsidR="001D2895" w:rsidRDefault="001D2895" w:rsidP="008D5A20">
            <w:pPr>
              <w:pStyle w:val="TAC"/>
              <w:tabs>
                <w:tab w:val="left" w:pos="570"/>
              </w:tabs>
              <w:jc w:val="both"/>
              <w:rPr>
                <w:noProof/>
                <w:lang w:eastAsia="zh-CN"/>
              </w:rPr>
            </w:pPr>
          </w:p>
        </w:tc>
        <w:tc>
          <w:tcPr>
            <w:tcW w:w="567" w:type="dxa"/>
            <w:shd w:val="solid" w:color="FFFFFF" w:fill="auto"/>
          </w:tcPr>
          <w:p w14:paraId="1B3E6435" w14:textId="77777777" w:rsidR="001D2895" w:rsidRDefault="001D2895" w:rsidP="008D5A20">
            <w:pPr>
              <w:pStyle w:val="TAL"/>
            </w:pPr>
            <w:r>
              <w:t>0325r2</w:t>
            </w:r>
          </w:p>
        </w:tc>
        <w:tc>
          <w:tcPr>
            <w:tcW w:w="425" w:type="dxa"/>
            <w:shd w:val="solid" w:color="FFFFFF" w:fill="auto"/>
          </w:tcPr>
          <w:p w14:paraId="4397179A" w14:textId="77777777" w:rsidR="001D2895" w:rsidRDefault="001D2895" w:rsidP="008D5A20">
            <w:pPr>
              <w:pStyle w:val="TAC"/>
              <w:tabs>
                <w:tab w:val="left" w:pos="570"/>
              </w:tabs>
              <w:jc w:val="both"/>
              <w:rPr>
                <w:noProof/>
                <w:lang w:eastAsia="zh-CN"/>
              </w:rPr>
            </w:pPr>
          </w:p>
        </w:tc>
        <w:tc>
          <w:tcPr>
            <w:tcW w:w="567" w:type="dxa"/>
            <w:shd w:val="solid" w:color="FFFFFF" w:fill="auto"/>
          </w:tcPr>
          <w:p w14:paraId="29F99038" w14:textId="77777777" w:rsidR="001D2895" w:rsidRDefault="001D2895" w:rsidP="008D5A20">
            <w:pPr>
              <w:pStyle w:val="TAL"/>
              <w:rPr>
                <w:noProof/>
              </w:rPr>
            </w:pPr>
          </w:p>
        </w:tc>
        <w:tc>
          <w:tcPr>
            <w:tcW w:w="4678" w:type="dxa"/>
            <w:shd w:val="solid" w:color="FFFFFF" w:fill="auto"/>
          </w:tcPr>
          <w:p w14:paraId="16713A53" w14:textId="1D142C70" w:rsidR="001D2895" w:rsidRDefault="001D2895" w:rsidP="008D5A20">
            <w:pPr>
              <w:pStyle w:val="TAL"/>
              <w:rPr>
                <w:noProof/>
              </w:rPr>
            </w:pPr>
            <w:r>
              <w:rPr>
                <w:noProof/>
              </w:rPr>
              <w:t>SCEF restart and MONTE impacts</w:t>
            </w:r>
          </w:p>
        </w:tc>
        <w:tc>
          <w:tcPr>
            <w:tcW w:w="850" w:type="dxa"/>
            <w:shd w:val="solid" w:color="FFFFFF" w:fill="auto"/>
          </w:tcPr>
          <w:p w14:paraId="10D751A8" w14:textId="77777777" w:rsidR="001D2895" w:rsidRDefault="001D2895" w:rsidP="008D5A20">
            <w:pPr>
              <w:pStyle w:val="TAL"/>
            </w:pPr>
          </w:p>
        </w:tc>
      </w:tr>
      <w:tr w:rsidR="001D2895" w:rsidRPr="004D3578" w14:paraId="71D2D617" w14:textId="77777777" w:rsidTr="00E75869">
        <w:tc>
          <w:tcPr>
            <w:tcW w:w="851" w:type="dxa"/>
            <w:shd w:val="solid" w:color="FFFFFF" w:fill="auto"/>
          </w:tcPr>
          <w:p w14:paraId="34633865" w14:textId="77777777" w:rsidR="001D2895" w:rsidRDefault="001D2895" w:rsidP="008D5A20">
            <w:pPr>
              <w:pStyle w:val="TAL"/>
            </w:pPr>
          </w:p>
        </w:tc>
        <w:tc>
          <w:tcPr>
            <w:tcW w:w="851" w:type="dxa"/>
            <w:shd w:val="solid" w:color="FFFFFF" w:fill="auto"/>
          </w:tcPr>
          <w:p w14:paraId="5D773B94" w14:textId="77777777" w:rsidR="001D2895" w:rsidRDefault="001D2895" w:rsidP="008D5A20">
            <w:pPr>
              <w:pStyle w:val="TAC"/>
              <w:tabs>
                <w:tab w:val="left" w:pos="570"/>
              </w:tabs>
              <w:jc w:val="both"/>
              <w:rPr>
                <w:noProof/>
                <w:lang w:eastAsia="zh-CN"/>
              </w:rPr>
            </w:pPr>
          </w:p>
        </w:tc>
        <w:tc>
          <w:tcPr>
            <w:tcW w:w="992" w:type="dxa"/>
            <w:shd w:val="solid" w:color="FFFFFF" w:fill="auto"/>
          </w:tcPr>
          <w:p w14:paraId="42358225" w14:textId="77777777" w:rsidR="001D2895" w:rsidRDefault="001D2895" w:rsidP="008D5A20">
            <w:pPr>
              <w:pStyle w:val="TAC"/>
              <w:tabs>
                <w:tab w:val="left" w:pos="570"/>
              </w:tabs>
              <w:jc w:val="both"/>
              <w:rPr>
                <w:noProof/>
                <w:lang w:eastAsia="zh-CN"/>
              </w:rPr>
            </w:pPr>
          </w:p>
        </w:tc>
        <w:tc>
          <w:tcPr>
            <w:tcW w:w="567" w:type="dxa"/>
            <w:shd w:val="solid" w:color="FFFFFF" w:fill="auto"/>
          </w:tcPr>
          <w:p w14:paraId="19CE9611" w14:textId="77777777" w:rsidR="001D2895" w:rsidRDefault="001D2895" w:rsidP="008D5A20">
            <w:pPr>
              <w:pStyle w:val="TAL"/>
            </w:pPr>
            <w:r>
              <w:t>0327r2</w:t>
            </w:r>
          </w:p>
        </w:tc>
        <w:tc>
          <w:tcPr>
            <w:tcW w:w="425" w:type="dxa"/>
            <w:shd w:val="solid" w:color="FFFFFF" w:fill="auto"/>
          </w:tcPr>
          <w:p w14:paraId="255FCEBD" w14:textId="77777777" w:rsidR="001D2895" w:rsidRDefault="001D2895" w:rsidP="008D5A20">
            <w:pPr>
              <w:pStyle w:val="TAC"/>
              <w:tabs>
                <w:tab w:val="left" w:pos="570"/>
              </w:tabs>
              <w:jc w:val="both"/>
              <w:rPr>
                <w:noProof/>
                <w:lang w:eastAsia="zh-CN"/>
              </w:rPr>
            </w:pPr>
          </w:p>
        </w:tc>
        <w:tc>
          <w:tcPr>
            <w:tcW w:w="567" w:type="dxa"/>
            <w:shd w:val="solid" w:color="FFFFFF" w:fill="auto"/>
          </w:tcPr>
          <w:p w14:paraId="380BAEC1" w14:textId="77777777" w:rsidR="001D2895" w:rsidRPr="0075151E" w:rsidRDefault="001D2895" w:rsidP="008D5A20">
            <w:pPr>
              <w:pStyle w:val="TAL"/>
              <w:rPr>
                <w:noProof/>
              </w:rPr>
            </w:pPr>
          </w:p>
        </w:tc>
        <w:tc>
          <w:tcPr>
            <w:tcW w:w="4678" w:type="dxa"/>
            <w:shd w:val="solid" w:color="FFFFFF" w:fill="auto"/>
          </w:tcPr>
          <w:p w14:paraId="678AE3DA" w14:textId="661E6B6A" w:rsidR="001D2895" w:rsidRDefault="001D2895" w:rsidP="008D5A20">
            <w:pPr>
              <w:pStyle w:val="TAL"/>
              <w:rPr>
                <w:noProof/>
              </w:rPr>
            </w:pPr>
            <w:r w:rsidRPr="0075151E">
              <w:rPr>
                <w:noProof/>
              </w:rPr>
              <w:t xml:space="preserve">SGW </w:t>
            </w:r>
            <w:r>
              <w:rPr>
                <w:rFonts w:hint="eastAsia"/>
                <w:noProof/>
                <w:lang w:eastAsia="zh-CN"/>
              </w:rPr>
              <w:t>R</w:t>
            </w:r>
            <w:r w:rsidRPr="0075151E">
              <w:rPr>
                <w:noProof/>
              </w:rPr>
              <w:t xml:space="preserve">estoration in </w:t>
            </w:r>
            <w:r>
              <w:rPr>
                <w:noProof/>
              </w:rPr>
              <w:t>Dedicated Core Network</w:t>
            </w:r>
          </w:p>
        </w:tc>
        <w:tc>
          <w:tcPr>
            <w:tcW w:w="850" w:type="dxa"/>
            <w:shd w:val="solid" w:color="FFFFFF" w:fill="auto"/>
          </w:tcPr>
          <w:p w14:paraId="56540F11" w14:textId="77777777" w:rsidR="001D2895" w:rsidRDefault="001D2895" w:rsidP="008D5A20">
            <w:pPr>
              <w:pStyle w:val="TAL"/>
            </w:pPr>
          </w:p>
        </w:tc>
      </w:tr>
      <w:tr w:rsidR="001D2895" w:rsidRPr="004D3578" w14:paraId="1E125DFB" w14:textId="77777777" w:rsidTr="00E75869">
        <w:tc>
          <w:tcPr>
            <w:tcW w:w="851" w:type="dxa"/>
            <w:shd w:val="solid" w:color="FFFFFF" w:fill="auto"/>
          </w:tcPr>
          <w:p w14:paraId="406C252B" w14:textId="77777777" w:rsidR="001D2895" w:rsidRDefault="001D2895" w:rsidP="008D5A20">
            <w:pPr>
              <w:pStyle w:val="TAL"/>
            </w:pPr>
            <w:r>
              <w:t>Mar 2016</w:t>
            </w:r>
          </w:p>
        </w:tc>
        <w:tc>
          <w:tcPr>
            <w:tcW w:w="851" w:type="dxa"/>
            <w:shd w:val="solid" w:color="FFFFFF" w:fill="auto"/>
          </w:tcPr>
          <w:p w14:paraId="0FDAC35B" w14:textId="77777777" w:rsidR="001D2895" w:rsidRDefault="001D2895" w:rsidP="008D5A20">
            <w:pPr>
              <w:pStyle w:val="TAC"/>
              <w:tabs>
                <w:tab w:val="left" w:pos="570"/>
              </w:tabs>
              <w:jc w:val="both"/>
              <w:rPr>
                <w:noProof/>
                <w:lang w:eastAsia="zh-CN"/>
              </w:rPr>
            </w:pPr>
          </w:p>
        </w:tc>
        <w:tc>
          <w:tcPr>
            <w:tcW w:w="992" w:type="dxa"/>
            <w:shd w:val="solid" w:color="FFFFFF" w:fill="auto"/>
          </w:tcPr>
          <w:p w14:paraId="568540A4" w14:textId="77777777" w:rsidR="001D2895" w:rsidRDefault="001D2895" w:rsidP="008D5A20">
            <w:pPr>
              <w:pStyle w:val="TAC"/>
              <w:tabs>
                <w:tab w:val="left" w:pos="570"/>
              </w:tabs>
              <w:jc w:val="both"/>
              <w:rPr>
                <w:noProof/>
                <w:lang w:eastAsia="zh-CN"/>
              </w:rPr>
            </w:pPr>
          </w:p>
        </w:tc>
        <w:tc>
          <w:tcPr>
            <w:tcW w:w="567" w:type="dxa"/>
            <w:shd w:val="solid" w:color="FFFFFF" w:fill="auto"/>
          </w:tcPr>
          <w:p w14:paraId="510DB176" w14:textId="77777777" w:rsidR="001D2895" w:rsidRDefault="001D2895" w:rsidP="008D5A20">
            <w:pPr>
              <w:pStyle w:val="TAL"/>
            </w:pPr>
            <w:r>
              <w:t>0329r2</w:t>
            </w:r>
          </w:p>
        </w:tc>
        <w:tc>
          <w:tcPr>
            <w:tcW w:w="425" w:type="dxa"/>
            <w:shd w:val="solid" w:color="FFFFFF" w:fill="auto"/>
          </w:tcPr>
          <w:p w14:paraId="155DEC90" w14:textId="77777777" w:rsidR="001D2895" w:rsidRDefault="001D2895" w:rsidP="008D5A20">
            <w:pPr>
              <w:pStyle w:val="TAC"/>
              <w:tabs>
                <w:tab w:val="left" w:pos="570"/>
              </w:tabs>
              <w:jc w:val="both"/>
              <w:rPr>
                <w:noProof/>
                <w:lang w:eastAsia="zh-CN"/>
              </w:rPr>
            </w:pPr>
          </w:p>
        </w:tc>
        <w:tc>
          <w:tcPr>
            <w:tcW w:w="567" w:type="dxa"/>
            <w:shd w:val="solid" w:color="FFFFFF" w:fill="auto"/>
          </w:tcPr>
          <w:p w14:paraId="1E465C70" w14:textId="77777777" w:rsidR="001D2895" w:rsidRDefault="001D2895" w:rsidP="008D5A20">
            <w:pPr>
              <w:pStyle w:val="TAL"/>
              <w:rPr>
                <w:noProof/>
              </w:rPr>
            </w:pPr>
          </w:p>
        </w:tc>
        <w:tc>
          <w:tcPr>
            <w:tcW w:w="4678" w:type="dxa"/>
            <w:shd w:val="solid" w:color="FFFFFF" w:fill="auto"/>
          </w:tcPr>
          <w:p w14:paraId="4F490AFB" w14:textId="333BF582" w:rsidR="001D2895" w:rsidRPr="0075151E" w:rsidRDefault="001D2895" w:rsidP="008D5A20">
            <w:pPr>
              <w:pStyle w:val="TAL"/>
              <w:rPr>
                <w:noProof/>
              </w:rPr>
            </w:pPr>
            <w:r>
              <w:rPr>
                <w:noProof/>
              </w:rPr>
              <w:t>HSS restart and resultant MONTE impacts</w:t>
            </w:r>
          </w:p>
        </w:tc>
        <w:tc>
          <w:tcPr>
            <w:tcW w:w="850" w:type="dxa"/>
            <w:shd w:val="solid" w:color="FFFFFF" w:fill="auto"/>
          </w:tcPr>
          <w:p w14:paraId="403721A4" w14:textId="77777777" w:rsidR="001D2895" w:rsidRDefault="001D2895" w:rsidP="008D5A20">
            <w:pPr>
              <w:pStyle w:val="TAL"/>
            </w:pPr>
            <w:r>
              <w:t>13.4.0</w:t>
            </w:r>
          </w:p>
        </w:tc>
      </w:tr>
      <w:tr w:rsidR="001D2895" w:rsidRPr="004D3578" w14:paraId="095FF748" w14:textId="77777777" w:rsidTr="00E75869">
        <w:tc>
          <w:tcPr>
            <w:tcW w:w="851" w:type="dxa"/>
            <w:shd w:val="solid" w:color="FFFFFF" w:fill="auto"/>
          </w:tcPr>
          <w:p w14:paraId="41AC3203" w14:textId="77777777" w:rsidR="001D2895" w:rsidRDefault="001D2895" w:rsidP="008D5A20">
            <w:pPr>
              <w:pStyle w:val="TAL"/>
            </w:pPr>
          </w:p>
        </w:tc>
        <w:tc>
          <w:tcPr>
            <w:tcW w:w="851" w:type="dxa"/>
            <w:shd w:val="solid" w:color="FFFFFF" w:fill="auto"/>
          </w:tcPr>
          <w:p w14:paraId="0607700A" w14:textId="77777777" w:rsidR="001D2895" w:rsidRDefault="001D2895" w:rsidP="008D5A20">
            <w:pPr>
              <w:pStyle w:val="TAC"/>
              <w:tabs>
                <w:tab w:val="left" w:pos="570"/>
              </w:tabs>
              <w:jc w:val="both"/>
              <w:rPr>
                <w:noProof/>
                <w:lang w:eastAsia="zh-CN"/>
              </w:rPr>
            </w:pPr>
          </w:p>
        </w:tc>
        <w:tc>
          <w:tcPr>
            <w:tcW w:w="992" w:type="dxa"/>
            <w:shd w:val="solid" w:color="FFFFFF" w:fill="auto"/>
          </w:tcPr>
          <w:p w14:paraId="6661E607" w14:textId="77777777" w:rsidR="001D2895" w:rsidRDefault="001D2895" w:rsidP="008D5A20">
            <w:pPr>
              <w:pStyle w:val="TAC"/>
              <w:tabs>
                <w:tab w:val="left" w:pos="570"/>
              </w:tabs>
              <w:jc w:val="both"/>
              <w:rPr>
                <w:noProof/>
                <w:lang w:eastAsia="zh-CN"/>
              </w:rPr>
            </w:pPr>
          </w:p>
        </w:tc>
        <w:tc>
          <w:tcPr>
            <w:tcW w:w="567" w:type="dxa"/>
            <w:shd w:val="solid" w:color="FFFFFF" w:fill="auto"/>
          </w:tcPr>
          <w:p w14:paraId="54C295CD" w14:textId="77777777" w:rsidR="001D2895" w:rsidRDefault="001D2895" w:rsidP="008D5A20">
            <w:pPr>
              <w:pStyle w:val="TAL"/>
            </w:pPr>
            <w:r>
              <w:t>0330r2</w:t>
            </w:r>
          </w:p>
        </w:tc>
        <w:tc>
          <w:tcPr>
            <w:tcW w:w="425" w:type="dxa"/>
            <w:shd w:val="solid" w:color="FFFFFF" w:fill="auto"/>
          </w:tcPr>
          <w:p w14:paraId="47F9AB98" w14:textId="77777777" w:rsidR="001D2895" w:rsidRDefault="001D2895" w:rsidP="008D5A20">
            <w:pPr>
              <w:pStyle w:val="TAC"/>
              <w:tabs>
                <w:tab w:val="left" w:pos="570"/>
              </w:tabs>
              <w:jc w:val="both"/>
              <w:rPr>
                <w:noProof/>
                <w:lang w:eastAsia="zh-CN"/>
              </w:rPr>
            </w:pPr>
          </w:p>
        </w:tc>
        <w:tc>
          <w:tcPr>
            <w:tcW w:w="567" w:type="dxa"/>
            <w:shd w:val="solid" w:color="FFFFFF" w:fill="auto"/>
          </w:tcPr>
          <w:p w14:paraId="31A8D5EE" w14:textId="77777777" w:rsidR="001D2895" w:rsidRDefault="001D2895" w:rsidP="008D5A20">
            <w:pPr>
              <w:pStyle w:val="TAL"/>
              <w:rPr>
                <w:noProof/>
              </w:rPr>
            </w:pPr>
          </w:p>
        </w:tc>
        <w:tc>
          <w:tcPr>
            <w:tcW w:w="4678" w:type="dxa"/>
            <w:shd w:val="solid" w:color="FFFFFF" w:fill="auto"/>
          </w:tcPr>
          <w:p w14:paraId="5038C30E" w14:textId="0C54F0DC" w:rsidR="001D2895" w:rsidRPr="0075151E" w:rsidRDefault="001D2895" w:rsidP="008D5A20">
            <w:pPr>
              <w:pStyle w:val="TAL"/>
              <w:rPr>
                <w:noProof/>
              </w:rPr>
            </w:pPr>
            <w:r>
              <w:rPr>
                <w:noProof/>
              </w:rPr>
              <w:t>Restart of SCEF</w:t>
            </w:r>
          </w:p>
        </w:tc>
        <w:tc>
          <w:tcPr>
            <w:tcW w:w="850" w:type="dxa"/>
            <w:shd w:val="solid" w:color="FFFFFF" w:fill="auto"/>
          </w:tcPr>
          <w:p w14:paraId="2C9FCBF3" w14:textId="77777777" w:rsidR="001D2895" w:rsidRDefault="001D2895" w:rsidP="008D5A20">
            <w:pPr>
              <w:pStyle w:val="TAL"/>
            </w:pPr>
          </w:p>
        </w:tc>
      </w:tr>
      <w:tr w:rsidR="001D2895" w:rsidRPr="004D3578" w14:paraId="14B4352E" w14:textId="77777777" w:rsidTr="00E75869">
        <w:tc>
          <w:tcPr>
            <w:tcW w:w="851" w:type="dxa"/>
            <w:shd w:val="solid" w:color="FFFFFF" w:fill="auto"/>
          </w:tcPr>
          <w:p w14:paraId="419E3C01" w14:textId="77777777" w:rsidR="001D2895" w:rsidRDefault="001D2895" w:rsidP="008D5A20">
            <w:pPr>
              <w:pStyle w:val="TAL"/>
            </w:pPr>
          </w:p>
        </w:tc>
        <w:tc>
          <w:tcPr>
            <w:tcW w:w="851" w:type="dxa"/>
            <w:shd w:val="solid" w:color="FFFFFF" w:fill="auto"/>
          </w:tcPr>
          <w:p w14:paraId="6E70CAB4" w14:textId="77777777" w:rsidR="001D2895" w:rsidRDefault="001D2895" w:rsidP="008D5A20">
            <w:pPr>
              <w:pStyle w:val="TAC"/>
              <w:tabs>
                <w:tab w:val="left" w:pos="570"/>
              </w:tabs>
              <w:jc w:val="both"/>
              <w:rPr>
                <w:noProof/>
                <w:lang w:eastAsia="zh-CN"/>
              </w:rPr>
            </w:pPr>
          </w:p>
        </w:tc>
        <w:tc>
          <w:tcPr>
            <w:tcW w:w="992" w:type="dxa"/>
            <w:shd w:val="solid" w:color="FFFFFF" w:fill="auto"/>
          </w:tcPr>
          <w:p w14:paraId="781D3B25" w14:textId="77777777" w:rsidR="001D2895" w:rsidRDefault="001D2895" w:rsidP="008D5A20">
            <w:pPr>
              <w:pStyle w:val="TAC"/>
              <w:tabs>
                <w:tab w:val="left" w:pos="570"/>
              </w:tabs>
              <w:jc w:val="both"/>
              <w:rPr>
                <w:noProof/>
                <w:lang w:eastAsia="zh-CN"/>
              </w:rPr>
            </w:pPr>
          </w:p>
        </w:tc>
        <w:tc>
          <w:tcPr>
            <w:tcW w:w="567" w:type="dxa"/>
            <w:shd w:val="solid" w:color="FFFFFF" w:fill="auto"/>
          </w:tcPr>
          <w:p w14:paraId="1473000B" w14:textId="77777777" w:rsidR="001D2895" w:rsidRDefault="001D2895" w:rsidP="008D5A20">
            <w:pPr>
              <w:pStyle w:val="TAL"/>
            </w:pPr>
            <w:r>
              <w:t>0331r1</w:t>
            </w:r>
          </w:p>
        </w:tc>
        <w:tc>
          <w:tcPr>
            <w:tcW w:w="425" w:type="dxa"/>
            <w:shd w:val="solid" w:color="FFFFFF" w:fill="auto"/>
          </w:tcPr>
          <w:p w14:paraId="1AD55461" w14:textId="77777777" w:rsidR="001D2895" w:rsidRDefault="001D2895" w:rsidP="008D5A20">
            <w:pPr>
              <w:pStyle w:val="TAC"/>
              <w:tabs>
                <w:tab w:val="left" w:pos="570"/>
              </w:tabs>
              <w:jc w:val="both"/>
              <w:rPr>
                <w:noProof/>
                <w:lang w:eastAsia="zh-CN"/>
              </w:rPr>
            </w:pPr>
          </w:p>
        </w:tc>
        <w:tc>
          <w:tcPr>
            <w:tcW w:w="567" w:type="dxa"/>
            <w:shd w:val="solid" w:color="FFFFFF" w:fill="auto"/>
          </w:tcPr>
          <w:p w14:paraId="3A68EBF1" w14:textId="77777777" w:rsidR="001D2895" w:rsidRDefault="001D2895" w:rsidP="008D5A20">
            <w:pPr>
              <w:pStyle w:val="TAL"/>
              <w:rPr>
                <w:noProof/>
                <w:lang w:eastAsia="zh-CN"/>
              </w:rPr>
            </w:pPr>
          </w:p>
        </w:tc>
        <w:tc>
          <w:tcPr>
            <w:tcW w:w="4678" w:type="dxa"/>
            <w:shd w:val="solid" w:color="FFFFFF" w:fill="auto"/>
          </w:tcPr>
          <w:p w14:paraId="0512D16D" w14:textId="3523D32B" w:rsidR="001D2895" w:rsidRPr="0075151E" w:rsidRDefault="001D2895" w:rsidP="008D5A20">
            <w:pPr>
              <w:pStyle w:val="TAL"/>
              <w:rPr>
                <w:noProof/>
              </w:rPr>
            </w:pPr>
            <w:r>
              <w:rPr>
                <w:rFonts w:hint="eastAsia"/>
                <w:noProof/>
                <w:lang w:eastAsia="zh-CN"/>
              </w:rPr>
              <w:t>Correct the p</w:t>
            </w:r>
            <w:r w:rsidRPr="005C7E79">
              <w:rPr>
                <w:noProof/>
                <w:lang w:eastAsia="zh-CN"/>
              </w:rPr>
              <w:t>artial failure handling</w:t>
            </w:r>
            <w:r>
              <w:rPr>
                <w:rFonts w:hint="eastAsia"/>
                <w:noProof/>
                <w:lang w:eastAsia="zh-CN"/>
              </w:rPr>
              <w:t xml:space="preserve"> on SGW</w:t>
            </w:r>
          </w:p>
        </w:tc>
        <w:tc>
          <w:tcPr>
            <w:tcW w:w="850" w:type="dxa"/>
            <w:shd w:val="solid" w:color="FFFFFF" w:fill="auto"/>
          </w:tcPr>
          <w:p w14:paraId="3DF90150" w14:textId="77777777" w:rsidR="001D2895" w:rsidRDefault="001D2895" w:rsidP="008D5A20">
            <w:pPr>
              <w:pStyle w:val="TAL"/>
            </w:pPr>
          </w:p>
        </w:tc>
      </w:tr>
      <w:tr w:rsidR="001D2895" w:rsidRPr="004D3578" w14:paraId="21A49344" w14:textId="77777777" w:rsidTr="00E75869">
        <w:tc>
          <w:tcPr>
            <w:tcW w:w="851" w:type="dxa"/>
            <w:shd w:val="solid" w:color="FFFFFF" w:fill="auto"/>
          </w:tcPr>
          <w:p w14:paraId="6068D464" w14:textId="77777777" w:rsidR="001D2895" w:rsidRDefault="001D2895" w:rsidP="008D5A20">
            <w:pPr>
              <w:pStyle w:val="TAL"/>
            </w:pPr>
          </w:p>
        </w:tc>
        <w:tc>
          <w:tcPr>
            <w:tcW w:w="851" w:type="dxa"/>
            <w:shd w:val="solid" w:color="FFFFFF" w:fill="auto"/>
          </w:tcPr>
          <w:p w14:paraId="30A8E063" w14:textId="77777777" w:rsidR="001D2895" w:rsidRDefault="001D2895" w:rsidP="008D5A20">
            <w:pPr>
              <w:pStyle w:val="TAC"/>
              <w:tabs>
                <w:tab w:val="left" w:pos="570"/>
              </w:tabs>
              <w:jc w:val="both"/>
              <w:rPr>
                <w:noProof/>
                <w:lang w:eastAsia="zh-CN"/>
              </w:rPr>
            </w:pPr>
          </w:p>
        </w:tc>
        <w:tc>
          <w:tcPr>
            <w:tcW w:w="992" w:type="dxa"/>
            <w:shd w:val="solid" w:color="FFFFFF" w:fill="auto"/>
          </w:tcPr>
          <w:p w14:paraId="59B50A8F" w14:textId="77777777" w:rsidR="001D2895" w:rsidRDefault="001D2895" w:rsidP="008D5A20">
            <w:pPr>
              <w:pStyle w:val="TAC"/>
              <w:tabs>
                <w:tab w:val="left" w:pos="570"/>
              </w:tabs>
              <w:jc w:val="both"/>
              <w:rPr>
                <w:noProof/>
                <w:lang w:eastAsia="zh-CN"/>
              </w:rPr>
            </w:pPr>
          </w:p>
        </w:tc>
        <w:tc>
          <w:tcPr>
            <w:tcW w:w="567" w:type="dxa"/>
            <w:shd w:val="solid" w:color="FFFFFF" w:fill="auto"/>
          </w:tcPr>
          <w:p w14:paraId="1162EC90" w14:textId="77777777" w:rsidR="001D2895" w:rsidRDefault="001D2895" w:rsidP="008D5A20">
            <w:pPr>
              <w:pStyle w:val="TAL"/>
            </w:pPr>
            <w:r>
              <w:t>0332r1</w:t>
            </w:r>
          </w:p>
        </w:tc>
        <w:tc>
          <w:tcPr>
            <w:tcW w:w="425" w:type="dxa"/>
            <w:shd w:val="solid" w:color="FFFFFF" w:fill="auto"/>
          </w:tcPr>
          <w:p w14:paraId="1B1A1746" w14:textId="77777777" w:rsidR="001D2895" w:rsidRDefault="001D2895" w:rsidP="008D5A20">
            <w:pPr>
              <w:pStyle w:val="TAC"/>
              <w:tabs>
                <w:tab w:val="left" w:pos="570"/>
              </w:tabs>
              <w:jc w:val="both"/>
              <w:rPr>
                <w:noProof/>
                <w:lang w:eastAsia="zh-CN"/>
              </w:rPr>
            </w:pPr>
          </w:p>
        </w:tc>
        <w:tc>
          <w:tcPr>
            <w:tcW w:w="567" w:type="dxa"/>
            <w:shd w:val="solid" w:color="FFFFFF" w:fill="auto"/>
          </w:tcPr>
          <w:p w14:paraId="67580D08" w14:textId="77777777" w:rsidR="001D2895" w:rsidRDefault="001D2895" w:rsidP="008D5A20">
            <w:pPr>
              <w:pStyle w:val="TAL"/>
              <w:rPr>
                <w:noProof/>
              </w:rPr>
            </w:pPr>
          </w:p>
        </w:tc>
        <w:tc>
          <w:tcPr>
            <w:tcW w:w="4678" w:type="dxa"/>
            <w:shd w:val="solid" w:color="FFFFFF" w:fill="auto"/>
          </w:tcPr>
          <w:p w14:paraId="52FB8C6E" w14:textId="663055CA" w:rsidR="001D2895" w:rsidRPr="0075151E" w:rsidRDefault="001D2895" w:rsidP="008D5A20">
            <w:pPr>
              <w:pStyle w:val="TAL"/>
              <w:rPr>
                <w:noProof/>
              </w:rPr>
            </w:pPr>
            <w:r>
              <w:rPr>
                <w:noProof/>
              </w:rPr>
              <w:t>S11-U Error Indication handling</w:t>
            </w:r>
          </w:p>
        </w:tc>
        <w:tc>
          <w:tcPr>
            <w:tcW w:w="850" w:type="dxa"/>
            <w:shd w:val="solid" w:color="FFFFFF" w:fill="auto"/>
          </w:tcPr>
          <w:p w14:paraId="1747340D" w14:textId="77777777" w:rsidR="001D2895" w:rsidRDefault="001D2895" w:rsidP="008D5A20">
            <w:pPr>
              <w:pStyle w:val="TAL"/>
            </w:pPr>
          </w:p>
        </w:tc>
      </w:tr>
      <w:tr w:rsidR="001D2895" w:rsidRPr="004D3578" w14:paraId="2E680B47" w14:textId="77777777" w:rsidTr="00E75869">
        <w:tc>
          <w:tcPr>
            <w:tcW w:w="851" w:type="dxa"/>
            <w:shd w:val="solid" w:color="FFFFFF" w:fill="auto"/>
          </w:tcPr>
          <w:p w14:paraId="41B2688D" w14:textId="77777777" w:rsidR="001D2895" w:rsidRDefault="001D2895" w:rsidP="008D5A20">
            <w:pPr>
              <w:pStyle w:val="TAL"/>
            </w:pPr>
          </w:p>
        </w:tc>
        <w:tc>
          <w:tcPr>
            <w:tcW w:w="851" w:type="dxa"/>
            <w:shd w:val="solid" w:color="FFFFFF" w:fill="auto"/>
          </w:tcPr>
          <w:p w14:paraId="7461C2AF" w14:textId="77777777" w:rsidR="001D2895" w:rsidRDefault="001D2895" w:rsidP="008D5A20">
            <w:pPr>
              <w:pStyle w:val="TAC"/>
              <w:tabs>
                <w:tab w:val="left" w:pos="570"/>
              </w:tabs>
              <w:jc w:val="both"/>
              <w:rPr>
                <w:noProof/>
                <w:lang w:eastAsia="zh-CN"/>
              </w:rPr>
            </w:pPr>
          </w:p>
        </w:tc>
        <w:tc>
          <w:tcPr>
            <w:tcW w:w="992" w:type="dxa"/>
            <w:shd w:val="solid" w:color="FFFFFF" w:fill="auto"/>
          </w:tcPr>
          <w:p w14:paraId="6576AF21" w14:textId="77777777" w:rsidR="001D2895" w:rsidRDefault="001D2895" w:rsidP="008D5A20">
            <w:pPr>
              <w:pStyle w:val="TAC"/>
              <w:tabs>
                <w:tab w:val="left" w:pos="570"/>
              </w:tabs>
              <w:jc w:val="both"/>
              <w:rPr>
                <w:noProof/>
                <w:lang w:eastAsia="zh-CN"/>
              </w:rPr>
            </w:pPr>
          </w:p>
        </w:tc>
        <w:tc>
          <w:tcPr>
            <w:tcW w:w="567" w:type="dxa"/>
            <w:shd w:val="solid" w:color="FFFFFF" w:fill="auto"/>
          </w:tcPr>
          <w:p w14:paraId="15297310" w14:textId="77777777" w:rsidR="001D2895" w:rsidRDefault="001D2895" w:rsidP="008D5A20">
            <w:pPr>
              <w:pStyle w:val="TAL"/>
            </w:pPr>
            <w:r>
              <w:t>0334r3</w:t>
            </w:r>
          </w:p>
        </w:tc>
        <w:tc>
          <w:tcPr>
            <w:tcW w:w="425" w:type="dxa"/>
            <w:shd w:val="solid" w:color="FFFFFF" w:fill="auto"/>
          </w:tcPr>
          <w:p w14:paraId="722FD9C4" w14:textId="77777777" w:rsidR="001D2895" w:rsidRDefault="001D2895" w:rsidP="008D5A20">
            <w:pPr>
              <w:pStyle w:val="TAC"/>
              <w:tabs>
                <w:tab w:val="left" w:pos="570"/>
              </w:tabs>
              <w:jc w:val="both"/>
              <w:rPr>
                <w:noProof/>
                <w:lang w:eastAsia="zh-CN"/>
              </w:rPr>
            </w:pPr>
          </w:p>
        </w:tc>
        <w:tc>
          <w:tcPr>
            <w:tcW w:w="567" w:type="dxa"/>
            <w:shd w:val="solid" w:color="FFFFFF" w:fill="auto"/>
          </w:tcPr>
          <w:p w14:paraId="62A689EE" w14:textId="77777777" w:rsidR="001D2895" w:rsidRPr="005E38D3" w:rsidRDefault="001D2895" w:rsidP="008D5A20">
            <w:pPr>
              <w:pStyle w:val="TAL"/>
              <w:rPr>
                <w:noProof/>
                <w:lang w:eastAsia="zh-CN"/>
              </w:rPr>
            </w:pPr>
          </w:p>
        </w:tc>
        <w:tc>
          <w:tcPr>
            <w:tcW w:w="4678" w:type="dxa"/>
            <w:shd w:val="solid" w:color="FFFFFF" w:fill="auto"/>
          </w:tcPr>
          <w:p w14:paraId="30C233CF" w14:textId="37F8E644" w:rsidR="001D2895" w:rsidRPr="0075151E" w:rsidRDefault="001D2895" w:rsidP="008D5A20">
            <w:pPr>
              <w:pStyle w:val="TAL"/>
              <w:rPr>
                <w:noProof/>
              </w:rPr>
            </w:pPr>
            <w:r w:rsidRPr="005E38D3">
              <w:rPr>
                <w:noProof/>
                <w:lang w:eastAsia="zh-CN"/>
              </w:rPr>
              <w:t xml:space="preserve">Behaviours upon receipt of </w:t>
            </w:r>
            <w:r>
              <w:rPr>
                <w:rFonts w:hint="eastAsia"/>
                <w:noProof/>
                <w:lang w:eastAsia="zh-CN"/>
              </w:rPr>
              <w:t>unknown</w:t>
            </w:r>
            <w:r w:rsidRPr="005E38D3">
              <w:rPr>
                <w:noProof/>
                <w:lang w:eastAsia="zh-CN"/>
              </w:rPr>
              <w:t xml:space="preserve"> NIDD</w:t>
            </w:r>
          </w:p>
        </w:tc>
        <w:tc>
          <w:tcPr>
            <w:tcW w:w="850" w:type="dxa"/>
            <w:shd w:val="solid" w:color="FFFFFF" w:fill="auto"/>
          </w:tcPr>
          <w:p w14:paraId="254A4C91" w14:textId="77777777" w:rsidR="001D2895" w:rsidRDefault="001D2895" w:rsidP="008D5A20">
            <w:pPr>
              <w:pStyle w:val="TAL"/>
            </w:pPr>
          </w:p>
        </w:tc>
      </w:tr>
      <w:tr w:rsidR="001D2895" w:rsidRPr="004D3578" w14:paraId="140A85EC" w14:textId="77777777" w:rsidTr="00E75869">
        <w:tc>
          <w:tcPr>
            <w:tcW w:w="851" w:type="dxa"/>
            <w:shd w:val="solid" w:color="FFFFFF" w:fill="auto"/>
          </w:tcPr>
          <w:p w14:paraId="688569E6" w14:textId="77777777" w:rsidR="001D2895" w:rsidRDefault="001D2895" w:rsidP="008D5A20">
            <w:pPr>
              <w:pStyle w:val="TAL"/>
            </w:pPr>
          </w:p>
        </w:tc>
        <w:tc>
          <w:tcPr>
            <w:tcW w:w="851" w:type="dxa"/>
            <w:shd w:val="solid" w:color="FFFFFF" w:fill="auto"/>
          </w:tcPr>
          <w:p w14:paraId="613C84DA" w14:textId="77777777" w:rsidR="001D2895" w:rsidRDefault="001D2895" w:rsidP="008D5A20">
            <w:pPr>
              <w:pStyle w:val="TAC"/>
              <w:tabs>
                <w:tab w:val="left" w:pos="570"/>
              </w:tabs>
              <w:jc w:val="both"/>
              <w:rPr>
                <w:noProof/>
                <w:lang w:eastAsia="zh-CN"/>
              </w:rPr>
            </w:pPr>
          </w:p>
        </w:tc>
        <w:tc>
          <w:tcPr>
            <w:tcW w:w="992" w:type="dxa"/>
            <w:shd w:val="solid" w:color="FFFFFF" w:fill="auto"/>
          </w:tcPr>
          <w:p w14:paraId="69C19967" w14:textId="77777777" w:rsidR="001D2895" w:rsidRDefault="001D2895" w:rsidP="008D5A20">
            <w:pPr>
              <w:pStyle w:val="TAC"/>
              <w:tabs>
                <w:tab w:val="left" w:pos="570"/>
              </w:tabs>
              <w:jc w:val="both"/>
              <w:rPr>
                <w:noProof/>
                <w:lang w:eastAsia="zh-CN"/>
              </w:rPr>
            </w:pPr>
          </w:p>
        </w:tc>
        <w:tc>
          <w:tcPr>
            <w:tcW w:w="567" w:type="dxa"/>
            <w:shd w:val="solid" w:color="FFFFFF" w:fill="auto"/>
          </w:tcPr>
          <w:p w14:paraId="4326E813" w14:textId="77777777" w:rsidR="001D2895" w:rsidRDefault="001D2895" w:rsidP="008D5A20">
            <w:pPr>
              <w:pStyle w:val="TAL"/>
            </w:pPr>
            <w:r>
              <w:t>0335r3</w:t>
            </w:r>
          </w:p>
        </w:tc>
        <w:tc>
          <w:tcPr>
            <w:tcW w:w="425" w:type="dxa"/>
            <w:shd w:val="solid" w:color="FFFFFF" w:fill="auto"/>
          </w:tcPr>
          <w:p w14:paraId="46A1EAB5" w14:textId="77777777" w:rsidR="001D2895" w:rsidRDefault="001D2895" w:rsidP="008D5A20">
            <w:pPr>
              <w:pStyle w:val="TAC"/>
              <w:tabs>
                <w:tab w:val="left" w:pos="570"/>
              </w:tabs>
              <w:jc w:val="both"/>
              <w:rPr>
                <w:noProof/>
                <w:lang w:eastAsia="zh-CN"/>
              </w:rPr>
            </w:pPr>
          </w:p>
        </w:tc>
        <w:tc>
          <w:tcPr>
            <w:tcW w:w="567" w:type="dxa"/>
            <w:shd w:val="solid" w:color="FFFFFF" w:fill="auto"/>
          </w:tcPr>
          <w:p w14:paraId="50534855" w14:textId="77777777" w:rsidR="001D2895" w:rsidRPr="00F415E5" w:rsidRDefault="001D2895" w:rsidP="008D5A20">
            <w:pPr>
              <w:pStyle w:val="TAL"/>
              <w:rPr>
                <w:noProof/>
                <w:lang w:eastAsia="zh-CN"/>
              </w:rPr>
            </w:pPr>
          </w:p>
        </w:tc>
        <w:tc>
          <w:tcPr>
            <w:tcW w:w="4678" w:type="dxa"/>
            <w:shd w:val="solid" w:color="FFFFFF" w:fill="auto"/>
          </w:tcPr>
          <w:p w14:paraId="4CB5F85F" w14:textId="2A065763" w:rsidR="001D2895" w:rsidRPr="0075151E" w:rsidRDefault="001D2895" w:rsidP="008D5A20">
            <w:pPr>
              <w:pStyle w:val="TAL"/>
              <w:rPr>
                <w:noProof/>
              </w:rPr>
            </w:pPr>
            <w:r w:rsidRPr="00F415E5">
              <w:rPr>
                <w:noProof/>
                <w:lang w:eastAsia="zh-CN"/>
              </w:rPr>
              <w:t xml:space="preserve">Enhance restoration </w:t>
            </w:r>
            <w:r>
              <w:rPr>
                <w:rFonts w:hint="eastAsia"/>
                <w:noProof/>
                <w:lang w:eastAsia="zh-CN"/>
              </w:rPr>
              <w:t xml:space="preserve">procedure </w:t>
            </w:r>
            <w:r w:rsidRPr="00F415E5">
              <w:rPr>
                <w:noProof/>
                <w:lang w:eastAsia="zh-CN"/>
              </w:rPr>
              <w:t xml:space="preserve">to be compatible with </w:t>
            </w:r>
            <w:r>
              <w:rPr>
                <w:rFonts w:hint="eastAsia"/>
                <w:noProof/>
                <w:lang w:eastAsia="zh-CN"/>
              </w:rPr>
              <w:t xml:space="preserve">SCEF </w:t>
            </w:r>
            <w:r w:rsidRPr="00F415E5">
              <w:rPr>
                <w:noProof/>
                <w:lang w:eastAsia="zh-CN"/>
              </w:rPr>
              <w:t>PDN connection</w:t>
            </w:r>
            <w:r>
              <w:rPr>
                <w:rFonts w:hint="eastAsia"/>
                <w:noProof/>
                <w:lang w:eastAsia="zh-CN"/>
              </w:rPr>
              <w:t xml:space="preserve"> and </w:t>
            </w:r>
            <w:r w:rsidRPr="00822DB2">
              <w:rPr>
                <w:rFonts w:eastAsia="Batang"/>
              </w:rPr>
              <w:t>Attach without PDN connectivity</w:t>
            </w:r>
          </w:p>
        </w:tc>
        <w:tc>
          <w:tcPr>
            <w:tcW w:w="850" w:type="dxa"/>
            <w:shd w:val="solid" w:color="FFFFFF" w:fill="auto"/>
          </w:tcPr>
          <w:p w14:paraId="7C062D73" w14:textId="77777777" w:rsidR="001D2895" w:rsidRDefault="001D2895" w:rsidP="008D5A20">
            <w:pPr>
              <w:pStyle w:val="TAL"/>
            </w:pPr>
          </w:p>
        </w:tc>
      </w:tr>
      <w:tr w:rsidR="001D2895" w:rsidRPr="004D3578" w14:paraId="2CA4B094" w14:textId="77777777" w:rsidTr="00E75869">
        <w:tc>
          <w:tcPr>
            <w:tcW w:w="851" w:type="dxa"/>
            <w:shd w:val="solid" w:color="FFFFFF" w:fill="auto"/>
          </w:tcPr>
          <w:p w14:paraId="72C06CFF" w14:textId="77777777" w:rsidR="001D2895" w:rsidRDefault="001D2895" w:rsidP="008D5A20">
            <w:pPr>
              <w:pStyle w:val="TAL"/>
            </w:pPr>
          </w:p>
        </w:tc>
        <w:tc>
          <w:tcPr>
            <w:tcW w:w="851" w:type="dxa"/>
            <w:shd w:val="solid" w:color="FFFFFF" w:fill="auto"/>
          </w:tcPr>
          <w:p w14:paraId="5B2270AA" w14:textId="77777777" w:rsidR="001D2895" w:rsidRDefault="001D2895" w:rsidP="008D5A20">
            <w:pPr>
              <w:pStyle w:val="TAC"/>
              <w:tabs>
                <w:tab w:val="left" w:pos="570"/>
              </w:tabs>
              <w:jc w:val="both"/>
              <w:rPr>
                <w:noProof/>
                <w:lang w:eastAsia="zh-CN"/>
              </w:rPr>
            </w:pPr>
          </w:p>
        </w:tc>
        <w:tc>
          <w:tcPr>
            <w:tcW w:w="992" w:type="dxa"/>
            <w:shd w:val="solid" w:color="FFFFFF" w:fill="auto"/>
          </w:tcPr>
          <w:p w14:paraId="534917AD" w14:textId="77777777" w:rsidR="001D2895" w:rsidRDefault="001D2895" w:rsidP="008D5A20">
            <w:pPr>
              <w:pStyle w:val="TAC"/>
              <w:tabs>
                <w:tab w:val="left" w:pos="570"/>
              </w:tabs>
              <w:jc w:val="both"/>
              <w:rPr>
                <w:noProof/>
                <w:lang w:eastAsia="zh-CN"/>
              </w:rPr>
            </w:pPr>
          </w:p>
        </w:tc>
        <w:tc>
          <w:tcPr>
            <w:tcW w:w="567" w:type="dxa"/>
            <w:shd w:val="solid" w:color="FFFFFF" w:fill="auto"/>
          </w:tcPr>
          <w:p w14:paraId="361E3398" w14:textId="77777777" w:rsidR="001D2895" w:rsidRDefault="001D2895" w:rsidP="008D5A20">
            <w:pPr>
              <w:pStyle w:val="TAL"/>
            </w:pPr>
            <w:r>
              <w:t>0336r2</w:t>
            </w:r>
          </w:p>
        </w:tc>
        <w:tc>
          <w:tcPr>
            <w:tcW w:w="425" w:type="dxa"/>
            <w:shd w:val="solid" w:color="FFFFFF" w:fill="auto"/>
          </w:tcPr>
          <w:p w14:paraId="3FAE2FB3" w14:textId="77777777" w:rsidR="001D2895" w:rsidRDefault="001D2895" w:rsidP="008D5A20">
            <w:pPr>
              <w:pStyle w:val="TAC"/>
              <w:tabs>
                <w:tab w:val="left" w:pos="570"/>
              </w:tabs>
              <w:jc w:val="both"/>
              <w:rPr>
                <w:noProof/>
                <w:lang w:eastAsia="zh-CN"/>
              </w:rPr>
            </w:pPr>
          </w:p>
        </w:tc>
        <w:tc>
          <w:tcPr>
            <w:tcW w:w="567" w:type="dxa"/>
            <w:shd w:val="solid" w:color="FFFFFF" w:fill="auto"/>
          </w:tcPr>
          <w:p w14:paraId="0412B83A" w14:textId="77777777" w:rsidR="001D2895" w:rsidRDefault="001D2895" w:rsidP="008D5A20">
            <w:pPr>
              <w:pStyle w:val="TAL"/>
              <w:rPr>
                <w:rFonts w:cs="Arial"/>
              </w:rPr>
            </w:pPr>
          </w:p>
        </w:tc>
        <w:tc>
          <w:tcPr>
            <w:tcW w:w="4678" w:type="dxa"/>
            <w:shd w:val="solid" w:color="FFFFFF" w:fill="auto"/>
          </w:tcPr>
          <w:p w14:paraId="1868CBEF" w14:textId="260AB6C7" w:rsidR="001D2895" w:rsidRPr="0075151E" w:rsidRDefault="001D2895" w:rsidP="008D5A20">
            <w:pPr>
              <w:pStyle w:val="TAL"/>
              <w:rPr>
                <w:noProof/>
              </w:rPr>
            </w:pPr>
            <w:r>
              <w:rPr>
                <w:rFonts w:cs="Arial"/>
              </w:rPr>
              <w:t>Connection Resume procedure used during restoration</w:t>
            </w:r>
          </w:p>
        </w:tc>
        <w:tc>
          <w:tcPr>
            <w:tcW w:w="850" w:type="dxa"/>
            <w:shd w:val="solid" w:color="FFFFFF" w:fill="auto"/>
          </w:tcPr>
          <w:p w14:paraId="07644481" w14:textId="77777777" w:rsidR="001D2895" w:rsidRDefault="001D2895" w:rsidP="008D5A20">
            <w:pPr>
              <w:pStyle w:val="TAL"/>
            </w:pPr>
          </w:p>
        </w:tc>
      </w:tr>
      <w:tr w:rsidR="001D2895" w:rsidRPr="004D3578" w14:paraId="12D4B0E2" w14:textId="77777777" w:rsidTr="00E75869">
        <w:tc>
          <w:tcPr>
            <w:tcW w:w="851" w:type="dxa"/>
            <w:shd w:val="solid" w:color="FFFFFF" w:fill="auto"/>
          </w:tcPr>
          <w:p w14:paraId="4516DB95" w14:textId="77777777" w:rsidR="001D2895" w:rsidRPr="004D3578" w:rsidRDefault="001D2895" w:rsidP="008D5A20">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1" w:type="dxa"/>
            <w:shd w:val="solid" w:color="FFFFFF" w:fill="auto"/>
          </w:tcPr>
          <w:p w14:paraId="18F2B75A" w14:textId="77777777" w:rsidR="001D2895" w:rsidRPr="004D3578" w:rsidRDefault="001D2895" w:rsidP="008D5A20">
            <w:pPr>
              <w:pStyle w:val="TAC"/>
              <w:tabs>
                <w:tab w:val="left" w:pos="570"/>
              </w:tabs>
              <w:jc w:val="both"/>
              <w:rPr>
                <w:noProof/>
                <w:lang w:eastAsia="zh-CN"/>
              </w:rPr>
            </w:pPr>
            <w:r>
              <w:rPr>
                <w:noProof/>
                <w:lang w:eastAsia="zh-CN"/>
              </w:rPr>
              <w:t>CT#72</w:t>
            </w:r>
          </w:p>
        </w:tc>
        <w:tc>
          <w:tcPr>
            <w:tcW w:w="992" w:type="dxa"/>
            <w:shd w:val="solid" w:color="FFFFFF" w:fill="auto"/>
          </w:tcPr>
          <w:p w14:paraId="3270B177" w14:textId="77777777" w:rsidR="001D2895" w:rsidRPr="004D3578" w:rsidRDefault="001D2895" w:rsidP="008D5A20">
            <w:pPr>
              <w:pStyle w:val="TAC"/>
              <w:tabs>
                <w:tab w:val="left" w:pos="570"/>
              </w:tabs>
              <w:jc w:val="both"/>
              <w:rPr>
                <w:noProof/>
                <w:lang w:eastAsia="zh-CN"/>
              </w:rPr>
            </w:pPr>
            <w:r>
              <w:rPr>
                <w:noProof/>
                <w:lang w:eastAsia="zh-CN"/>
              </w:rPr>
              <w:t>CP-160228</w:t>
            </w:r>
          </w:p>
        </w:tc>
        <w:tc>
          <w:tcPr>
            <w:tcW w:w="567" w:type="dxa"/>
            <w:shd w:val="solid" w:color="FFFFFF" w:fill="auto"/>
          </w:tcPr>
          <w:p w14:paraId="2854FDCB" w14:textId="77777777" w:rsidR="001D2895" w:rsidRPr="004D3578" w:rsidRDefault="001D2895" w:rsidP="008D5A20">
            <w:pPr>
              <w:pStyle w:val="TAC"/>
              <w:tabs>
                <w:tab w:val="left" w:pos="570"/>
              </w:tabs>
              <w:jc w:val="both"/>
              <w:rPr>
                <w:noProof/>
                <w:lang w:eastAsia="zh-CN"/>
              </w:rPr>
            </w:pPr>
            <w:r>
              <w:rPr>
                <w:noProof/>
                <w:lang w:eastAsia="zh-CN"/>
              </w:rPr>
              <w:t>0337</w:t>
            </w:r>
          </w:p>
        </w:tc>
        <w:tc>
          <w:tcPr>
            <w:tcW w:w="425" w:type="dxa"/>
            <w:shd w:val="solid" w:color="FFFFFF" w:fill="auto"/>
          </w:tcPr>
          <w:p w14:paraId="5F992D3C" w14:textId="77777777" w:rsidR="001D2895" w:rsidRPr="004D3578" w:rsidRDefault="001D2895" w:rsidP="008D5A20">
            <w:pPr>
              <w:pStyle w:val="TAC"/>
              <w:tabs>
                <w:tab w:val="left" w:pos="570"/>
              </w:tabs>
              <w:jc w:val="both"/>
              <w:rPr>
                <w:noProof/>
                <w:lang w:eastAsia="zh-CN"/>
              </w:rPr>
            </w:pPr>
            <w:r>
              <w:rPr>
                <w:noProof/>
                <w:lang w:eastAsia="zh-CN"/>
              </w:rPr>
              <w:t>3</w:t>
            </w:r>
          </w:p>
        </w:tc>
        <w:tc>
          <w:tcPr>
            <w:tcW w:w="567" w:type="dxa"/>
            <w:shd w:val="solid" w:color="FFFFFF" w:fill="auto"/>
          </w:tcPr>
          <w:p w14:paraId="6D717FB3" w14:textId="77777777" w:rsidR="001D2895" w:rsidRDefault="001D2895" w:rsidP="008D5A20">
            <w:pPr>
              <w:pStyle w:val="TAC"/>
              <w:tabs>
                <w:tab w:val="left" w:pos="570"/>
              </w:tabs>
              <w:jc w:val="both"/>
              <w:rPr>
                <w:noProof/>
              </w:rPr>
            </w:pPr>
          </w:p>
        </w:tc>
        <w:tc>
          <w:tcPr>
            <w:tcW w:w="4678" w:type="dxa"/>
            <w:shd w:val="solid" w:color="FFFFFF" w:fill="auto"/>
          </w:tcPr>
          <w:p w14:paraId="1269447F" w14:textId="5D324AEE" w:rsidR="001D2895" w:rsidRPr="004D3578" w:rsidRDefault="001D2895" w:rsidP="008D5A20">
            <w:pPr>
              <w:pStyle w:val="TAC"/>
              <w:tabs>
                <w:tab w:val="left" w:pos="570"/>
              </w:tabs>
              <w:jc w:val="both"/>
              <w:rPr>
                <w:noProof/>
                <w:lang w:eastAsia="zh-CN"/>
              </w:rPr>
            </w:pPr>
            <w:r>
              <w:rPr>
                <w:noProof/>
              </w:rPr>
              <w:t>MME handling of GTP Error Indication and MO-Data-Answer (failure)</w:t>
            </w:r>
          </w:p>
        </w:tc>
        <w:tc>
          <w:tcPr>
            <w:tcW w:w="850" w:type="dxa"/>
            <w:shd w:val="solid" w:color="FFFFFF" w:fill="auto"/>
          </w:tcPr>
          <w:p w14:paraId="6B756C9D" w14:textId="77777777" w:rsidR="001D2895" w:rsidRPr="004D3578" w:rsidRDefault="001D2895" w:rsidP="008D5A20">
            <w:pPr>
              <w:pStyle w:val="TAC"/>
              <w:tabs>
                <w:tab w:val="left" w:pos="570"/>
              </w:tabs>
              <w:jc w:val="both"/>
              <w:rPr>
                <w:noProof/>
                <w:lang w:eastAsia="zh-CN"/>
              </w:rPr>
            </w:pPr>
            <w:r>
              <w:rPr>
                <w:noProof/>
                <w:lang w:eastAsia="zh-CN"/>
              </w:rPr>
              <w:t>13.5.0</w:t>
            </w:r>
          </w:p>
        </w:tc>
      </w:tr>
      <w:tr w:rsidR="001D2895" w:rsidRPr="004D3578" w14:paraId="530732E8" w14:textId="77777777" w:rsidTr="00E75869">
        <w:tc>
          <w:tcPr>
            <w:tcW w:w="851" w:type="dxa"/>
            <w:shd w:val="solid" w:color="FFFFFF" w:fill="auto"/>
          </w:tcPr>
          <w:p w14:paraId="04928CAC" w14:textId="77777777" w:rsidR="001D2895" w:rsidRPr="004D3578" w:rsidRDefault="001D2895" w:rsidP="008D5A20">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1" w:type="dxa"/>
            <w:shd w:val="solid" w:color="FFFFFF" w:fill="auto"/>
          </w:tcPr>
          <w:p w14:paraId="052B494D" w14:textId="77777777" w:rsidR="001D2895" w:rsidRPr="004D3578" w:rsidRDefault="001D2895" w:rsidP="008D5A20">
            <w:pPr>
              <w:pStyle w:val="TAC"/>
              <w:tabs>
                <w:tab w:val="left" w:pos="570"/>
              </w:tabs>
              <w:jc w:val="both"/>
              <w:rPr>
                <w:noProof/>
                <w:lang w:eastAsia="zh-CN"/>
              </w:rPr>
            </w:pPr>
            <w:r>
              <w:rPr>
                <w:noProof/>
                <w:lang w:eastAsia="zh-CN"/>
              </w:rPr>
              <w:t>CT#72</w:t>
            </w:r>
          </w:p>
        </w:tc>
        <w:tc>
          <w:tcPr>
            <w:tcW w:w="992" w:type="dxa"/>
            <w:shd w:val="solid" w:color="FFFFFF" w:fill="auto"/>
          </w:tcPr>
          <w:p w14:paraId="68A7C5E5" w14:textId="77777777" w:rsidR="001D2895" w:rsidRDefault="001D2895" w:rsidP="008D5A20">
            <w:pPr>
              <w:pStyle w:val="TAC"/>
              <w:tabs>
                <w:tab w:val="left" w:pos="570"/>
              </w:tabs>
              <w:jc w:val="both"/>
              <w:rPr>
                <w:noProof/>
                <w:lang w:eastAsia="zh-CN"/>
              </w:rPr>
            </w:pPr>
            <w:r>
              <w:rPr>
                <w:noProof/>
                <w:lang w:eastAsia="zh-CN"/>
              </w:rPr>
              <w:t>CP-160231</w:t>
            </w:r>
          </w:p>
        </w:tc>
        <w:tc>
          <w:tcPr>
            <w:tcW w:w="567" w:type="dxa"/>
            <w:shd w:val="solid" w:color="FFFFFF" w:fill="auto"/>
          </w:tcPr>
          <w:p w14:paraId="075FC181" w14:textId="77777777" w:rsidR="001D2895" w:rsidRDefault="001D2895" w:rsidP="008D5A20">
            <w:pPr>
              <w:pStyle w:val="TAC"/>
              <w:tabs>
                <w:tab w:val="left" w:pos="570"/>
              </w:tabs>
              <w:jc w:val="both"/>
              <w:rPr>
                <w:noProof/>
                <w:lang w:eastAsia="zh-CN"/>
              </w:rPr>
            </w:pPr>
            <w:r>
              <w:rPr>
                <w:noProof/>
                <w:lang w:eastAsia="zh-CN"/>
              </w:rPr>
              <w:t>0338</w:t>
            </w:r>
          </w:p>
        </w:tc>
        <w:tc>
          <w:tcPr>
            <w:tcW w:w="425" w:type="dxa"/>
            <w:shd w:val="solid" w:color="FFFFFF" w:fill="auto"/>
          </w:tcPr>
          <w:p w14:paraId="7F8F2722" w14:textId="77777777" w:rsidR="001D2895" w:rsidRDefault="001D2895" w:rsidP="008D5A20">
            <w:pPr>
              <w:pStyle w:val="TAC"/>
              <w:tabs>
                <w:tab w:val="left" w:pos="570"/>
              </w:tabs>
              <w:jc w:val="both"/>
              <w:rPr>
                <w:noProof/>
                <w:lang w:eastAsia="zh-CN"/>
              </w:rPr>
            </w:pPr>
            <w:r>
              <w:rPr>
                <w:noProof/>
                <w:lang w:eastAsia="zh-CN"/>
              </w:rPr>
              <w:t>2</w:t>
            </w:r>
          </w:p>
        </w:tc>
        <w:tc>
          <w:tcPr>
            <w:tcW w:w="567" w:type="dxa"/>
            <w:shd w:val="solid" w:color="FFFFFF" w:fill="auto"/>
          </w:tcPr>
          <w:p w14:paraId="5815F157" w14:textId="77777777" w:rsidR="001D2895" w:rsidRPr="006B43B6" w:rsidRDefault="001D2895" w:rsidP="008D5A20">
            <w:pPr>
              <w:pStyle w:val="TAC"/>
              <w:tabs>
                <w:tab w:val="left" w:pos="570"/>
              </w:tabs>
              <w:jc w:val="both"/>
              <w:rPr>
                <w:noProof/>
              </w:rPr>
            </w:pPr>
          </w:p>
        </w:tc>
        <w:tc>
          <w:tcPr>
            <w:tcW w:w="4678" w:type="dxa"/>
            <w:shd w:val="solid" w:color="FFFFFF" w:fill="auto"/>
          </w:tcPr>
          <w:p w14:paraId="31DD492D" w14:textId="363CDDCE" w:rsidR="001D2895" w:rsidRDefault="001D2895" w:rsidP="008D5A20">
            <w:pPr>
              <w:pStyle w:val="TAC"/>
              <w:tabs>
                <w:tab w:val="left" w:pos="570"/>
              </w:tabs>
              <w:jc w:val="both"/>
            </w:pPr>
            <w:r w:rsidRPr="006B43B6">
              <w:rPr>
                <w:noProof/>
              </w:rPr>
              <w:t>PGW restoration in NBIFOM case</w:t>
            </w:r>
          </w:p>
        </w:tc>
        <w:tc>
          <w:tcPr>
            <w:tcW w:w="850" w:type="dxa"/>
            <w:shd w:val="solid" w:color="FFFFFF" w:fill="auto"/>
          </w:tcPr>
          <w:p w14:paraId="114D06B6" w14:textId="77777777" w:rsidR="001D2895" w:rsidRPr="004D3578" w:rsidRDefault="001D2895" w:rsidP="008D5A20">
            <w:pPr>
              <w:pStyle w:val="TAC"/>
              <w:tabs>
                <w:tab w:val="left" w:pos="570"/>
              </w:tabs>
              <w:jc w:val="both"/>
              <w:rPr>
                <w:noProof/>
                <w:lang w:eastAsia="zh-CN"/>
              </w:rPr>
            </w:pPr>
            <w:r>
              <w:rPr>
                <w:noProof/>
                <w:lang w:eastAsia="zh-CN"/>
              </w:rPr>
              <w:t>13.5.0</w:t>
            </w:r>
          </w:p>
        </w:tc>
      </w:tr>
      <w:tr w:rsidR="001D2895" w:rsidRPr="004D3578" w14:paraId="3996767E" w14:textId="77777777" w:rsidTr="00E75869">
        <w:tc>
          <w:tcPr>
            <w:tcW w:w="851" w:type="dxa"/>
            <w:shd w:val="solid" w:color="FFFFFF" w:fill="auto"/>
          </w:tcPr>
          <w:p w14:paraId="5638D05D" w14:textId="77777777" w:rsidR="001D2895" w:rsidRDefault="001D2895" w:rsidP="008D5A20">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1" w:type="dxa"/>
            <w:shd w:val="solid" w:color="FFFFFF" w:fill="auto"/>
          </w:tcPr>
          <w:p w14:paraId="5C9E50B5" w14:textId="77777777" w:rsidR="001D2895" w:rsidRDefault="001D2895" w:rsidP="008D5A20">
            <w:pPr>
              <w:pStyle w:val="TAC"/>
              <w:tabs>
                <w:tab w:val="left" w:pos="570"/>
              </w:tabs>
              <w:jc w:val="both"/>
              <w:rPr>
                <w:noProof/>
                <w:lang w:eastAsia="zh-CN"/>
              </w:rPr>
            </w:pPr>
            <w:r>
              <w:rPr>
                <w:noProof/>
                <w:lang w:eastAsia="zh-CN"/>
              </w:rPr>
              <w:t>CT#72</w:t>
            </w:r>
          </w:p>
        </w:tc>
        <w:tc>
          <w:tcPr>
            <w:tcW w:w="992" w:type="dxa"/>
            <w:shd w:val="solid" w:color="FFFFFF" w:fill="auto"/>
          </w:tcPr>
          <w:p w14:paraId="408B1030" w14:textId="77777777" w:rsidR="001D2895" w:rsidRDefault="001D2895" w:rsidP="008D5A20">
            <w:pPr>
              <w:pStyle w:val="TAC"/>
              <w:tabs>
                <w:tab w:val="left" w:pos="570"/>
              </w:tabs>
              <w:jc w:val="both"/>
              <w:rPr>
                <w:noProof/>
                <w:lang w:eastAsia="zh-CN"/>
              </w:rPr>
            </w:pPr>
            <w:r>
              <w:rPr>
                <w:noProof/>
                <w:lang w:eastAsia="zh-CN"/>
              </w:rPr>
              <w:t>CP-160234</w:t>
            </w:r>
          </w:p>
        </w:tc>
        <w:tc>
          <w:tcPr>
            <w:tcW w:w="567" w:type="dxa"/>
            <w:shd w:val="solid" w:color="FFFFFF" w:fill="auto"/>
          </w:tcPr>
          <w:p w14:paraId="31F8D283" w14:textId="77777777" w:rsidR="001D2895" w:rsidRDefault="001D2895" w:rsidP="008D5A20">
            <w:pPr>
              <w:pStyle w:val="TAC"/>
              <w:tabs>
                <w:tab w:val="left" w:pos="570"/>
              </w:tabs>
              <w:jc w:val="both"/>
              <w:rPr>
                <w:noProof/>
                <w:lang w:eastAsia="zh-CN"/>
              </w:rPr>
            </w:pPr>
            <w:r>
              <w:rPr>
                <w:noProof/>
                <w:lang w:eastAsia="zh-CN"/>
              </w:rPr>
              <w:t>0340</w:t>
            </w:r>
          </w:p>
        </w:tc>
        <w:tc>
          <w:tcPr>
            <w:tcW w:w="425" w:type="dxa"/>
            <w:shd w:val="solid" w:color="FFFFFF" w:fill="auto"/>
          </w:tcPr>
          <w:p w14:paraId="31B0B399" w14:textId="77777777" w:rsidR="001D2895" w:rsidRDefault="001D2895" w:rsidP="008D5A20">
            <w:pPr>
              <w:pStyle w:val="TAC"/>
              <w:tabs>
                <w:tab w:val="left" w:pos="570"/>
              </w:tabs>
              <w:jc w:val="both"/>
              <w:rPr>
                <w:noProof/>
                <w:lang w:eastAsia="zh-CN"/>
              </w:rPr>
            </w:pPr>
            <w:r>
              <w:rPr>
                <w:noProof/>
                <w:lang w:eastAsia="zh-CN"/>
              </w:rPr>
              <w:t>3</w:t>
            </w:r>
          </w:p>
        </w:tc>
        <w:tc>
          <w:tcPr>
            <w:tcW w:w="567" w:type="dxa"/>
            <w:shd w:val="solid" w:color="FFFFFF" w:fill="auto"/>
          </w:tcPr>
          <w:p w14:paraId="77756A8A" w14:textId="77777777" w:rsidR="001D2895" w:rsidRDefault="001D2895" w:rsidP="008D5A20">
            <w:pPr>
              <w:pStyle w:val="TAC"/>
              <w:tabs>
                <w:tab w:val="left" w:pos="570"/>
              </w:tabs>
              <w:jc w:val="both"/>
              <w:rPr>
                <w:rFonts w:cs="Arial"/>
              </w:rPr>
            </w:pPr>
          </w:p>
        </w:tc>
        <w:tc>
          <w:tcPr>
            <w:tcW w:w="4678" w:type="dxa"/>
            <w:shd w:val="solid" w:color="FFFFFF" w:fill="auto"/>
          </w:tcPr>
          <w:p w14:paraId="62E6BD69" w14:textId="5CD877B6" w:rsidR="001D2895" w:rsidRPr="006B43B6" w:rsidRDefault="001D2895" w:rsidP="008D5A20">
            <w:pPr>
              <w:pStyle w:val="TAC"/>
              <w:tabs>
                <w:tab w:val="left" w:pos="570"/>
              </w:tabs>
              <w:jc w:val="both"/>
              <w:rPr>
                <w:noProof/>
              </w:rPr>
            </w:pPr>
            <w:r>
              <w:rPr>
                <w:rFonts w:cs="Arial"/>
              </w:rPr>
              <w:t xml:space="preserve">Restoration impact on the introduction of </w:t>
            </w:r>
            <w:r>
              <w:rPr>
                <w:rFonts w:cs="Arial"/>
                <w:color w:val="000000"/>
              </w:rPr>
              <w:t>UE context retention at SCTP recovery</w:t>
            </w:r>
          </w:p>
        </w:tc>
        <w:tc>
          <w:tcPr>
            <w:tcW w:w="850" w:type="dxa"/>
            <w:shd w:val="solid" w:color="FFFFFF" w:fill="auto"/>
          </w:tcPr>
          <w:p w14:paraId="48FD5443" w14:textId="77777777" w:rsidR="001D2895" w:rsidRPr="004D3578" w:rsidRDefault="001D2895" w:rsidP="008D5A20">
            <w:pPr>
              <w:pStyle w:val="TAC"/>
              <w:tabs>
                <w:tab w:val="left" w:pos="570"/>
              </w:tabs>
              <w:jc w:val="both"/>
              <w:rPr>
                <w:noProof/>
                <w:lang w:eastAsia="zh-CN"/>
              </w:rPr>
            </w:pPr>
            <w:r>
              <w:rPr>
                <w:noProof/>
                <w:lang w:eastAsia="zh-CN"/>
              </w:rPr>
              <w:t>13.5.0</w:t>
            </w:r>
          </w:p>
        </w:tc>
      </w:tr>
      <w:tr w:rsidR="001D2895" w14:paraId="0EC3B450" w14:textId="77777777" w:rsidTr="00E75869">
        <w:tc>
          <w:tcPr>
            <w:tcW w:w="851" w:type="dxa"/>
            <w:shd w:val="solid" w:color="FFFFFF" w:fill="auto"/>
          </w:tcPr>
          <w:p w14:paraId="5C4C85AE" w14:textId="77777777" w:rsidR="001D2895" w:rsidRDefault="001D2895" w:rsidP="008D5A20">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1" w:type="dxa"/>
            <w:shd w:val="solid" w:color="FFFFFF" w:fill="auto"/>
          </w:tcPr>
          <w:p w14:paraId="7EB1501B" w14:textId="77777777" w:rsidR="001D2895" w:rsidRDefault="001D2895" w:rsidP="008D5A20">
            <w:pPr>
              <w:pStyle w:val="TAC"/>
              <w:tabs>
                <w:tab w:val="left" w:pos="570"/>
              </w:tabs>
              <w:jc w:val="both"/>
              <w:rPr>
                <w:noProof/>
                <w:lang w:eastAsia="zh-CN"/>
              </w:rPr>
            </w:pPr>
            <w:r>
              <w:rPr>
                <w:noProof/>
                <w:lang w:eastAsia="zh-CN"/>
              </w:rPr>
              <w:t>CT#72</w:t>
            </w:r>
          </w:p>
        </w:tc>
        <w:tc>
          <w:tcPr>
            <w:tcW w:w="992" w:type="dxa"/>
            <w:shd w:val="solid" w:color="FFFFFF" w:fill="auto"/>
          </w:tcPr>
          <w:p w14:paraId="735B0B39" w14:textId="77777777" w:rsidR="001D2895" w:rsidRDefault="001D2895" w:rsidP="008D5A20">
            <w:pPr>
              <w:pStyle w:val="TAC"/>
              <w:tabs>
                <w:tab w:val="left" w:pos="570"/>
              </w:tabs>
              <w:jc w:val="both"/>
              <w:rPr>
                <w:noProof/>
                <w:lang w:eastAsia="zh-CN"/>
              </w:rPr>
            </w:pPr>
            <w:r>
              <w:rPr>
                <w:noProof/>
                <w:lang w:eastAsia="zh-CN"/>
              </w:rPr>
              <w:t>CP-160217</w:t>
            </w:r>
          </w:p>
        </w:tc>
        <w:tc>
          <w:tcPr>
            <w:tcW w:w="567" w:type="dxa"/>
            <w:shd w:val="solid" w:color="FFFFFF" w:fill="auto"/>
          </w:tcPr>
          <w:p w14:paraId="06CA8DCF" w14:textId="77777777" w:rsidR="001D2895" w:rsidRDefault="001D2895" w:rsidP="008D5A20">
            <w:pPr>
              <w:pStyle w:val="TAC"/>
              <w:tabs>
                <w:tab w:val="left" w:pos="570"/>
              </w:tabs>
              <w:jc w:val="both"/>
              <w:rPr>
                <w:noProof/>
                <w:lang w:eastAsia="zh-CN"/>
              </w:rPr>
            </w:pPr>
            <w:r>
              <w:rPr>
                <w:noProof/>
                <w:lang w:eastAsia="zh-CN"/>
              </w:rPr>
              <w:t>0341</w:t>
            </w:r>
          </w:p>
        </w:tc>
        <w:tc>
          <w:tcPr>
            <w:tcW w:w="425" w:type="dxa"/>
            <w:shd w:val="solid" w:color="FFFFFF" w:fill="auto"/>
          </w:tcPr>
          <w:p w14:paraId="23AEFAAB"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0420E1A6" w14:textId="77777777" w:rsidR="001D2895" w:rsidRDefault="001D2895" w:rsidP="008D5A20">
            <w:pPr>
              <w:pStyle w:val="TAC"/>
              <w:tabs>
                <w:tab w:val="left" w:pos="570"/>
              </w:tabs>
              <w:jc w:val="both"/>
              <w:rPr>
                <w:noProof/>
              </w:rPr>
            </w:pPr>
          </w:p>
        </w:tc>
        <w:tc>
          <w:tcPr>
            <w:tcW w:w="4678" w:type="dxa"/>
            <w:shd w:val="solid" w:color="FFFFFF" w:fill="auto"/>
          </w:tcPr>
          <w:p w14:paraId="0AD33C01" w14:textId="6E851FC6" w:rsidR="001D2895" w:rsidRDefault="001D2895" w:rsidP="008D5A20">
            <w:pPr>
              <w:pStyle w:val="TAC"/>
              <w:tabs>
                <w:tab w:val="left" w:pos="570"/>
              </w:tabs>
              <w:jc w:val="both"/>
              <w:rPr>
                <w:rFonts w:cs="Arial"/>
              </w:rPr>
            </w:pPr>
            <w:r>
              <w:rPr>
                <w:noProof/>
              </w:rPr>
              <w:t>Behaviours upon receipt of unknown NIDD (SGSN case)</w:t>
            </w:r>
          </w:p>
        </w:tc>
        <w:tc>
          <w:tcPr>
            <w:tcW w:w="850" w:type="dxa"/>
            <w:shd w:val="solid" w:color="FFFFFF" w:fill="auto"/>
          </w:tcPr>
          <w:p w14:paraId="64B1A995" w14:textId="77777777" w:rsidR="001D2895" w:rsidRDefault="001D2895" w:rsidP="008D5A20">
            <w:pPr>
              <w:pStyle w:val="TAC"/>
              <w:tabs>
                <w:tab w:val="left" w:pos="570"/>
              </w:tabs>
              <w:jc w:val="both"/>
              <w:rPr>
                <w:noProof/>
                <w:lang w:eastAsia="zh-CN"/>
              </w:rPr>
            </w:pPr>
            <w:r>
              <w:rPr>
                <w:noProof/>
                <w:lang w:eastAsia="zh-CN"/>
              </w:rPr>
              <w:t>14.0.0</w:t>
            </w:r>
          </w:p>
        </w:tc>
      </w:tr>
      <w:tr w:rsidR="001D2895" w:rsidRPr="004D3578" w14:paraId="1C417767" w14:textId="77777777" w:rsidTr="00E75869">
        <w:tc>
          <w:tcPr>
            <w:tcW w:w="851" w:type="dxa"/>
            <w:shd w:val="solid" w:color="FFFFFF" w:fill="auto"/>
          </w:tcPr>
          <w:p w14:paraId="04E92C38" w14:textId="77777777" w:rsidR="001D2895" w:rsidRDefault="001D2895" w:rsidP="008D5A20">
            <w:pPr>
              <w:pStyle w:val="TAC"/>
              <w:tabs>
                <w:tab w:val="left" w:pos="570"/>
              </w:tabs>
              <w:jc w:val="both"/>
              <w:rPr>
                <w:noProof/>
                <w:lang w:eastAsia="zh-CN"/>
              </w:rPr>
            </w:pPr>
            <w:r>
              <w:rPr>
                <w:noProof/>
                <w:lang w:eastAsia="zh-CN"/>
              </w:rPr>
              <w:t>2016-09</w:t>
            </w:r>
          </w:p>
        </w:tc>
        <w:tc>
          <w:tcPr>
            <w:tcW w:w="851" w:type="dxa"/>
            <w:shd w:val="solid" w:color="FFFFFF" w:fill="auto"/>
          </w:tcPr>
          <w:p w14:paraId="00521AF1" w14:textId="77777777" w:rsidR="001D2895" w:rsidRDefault="001D2895" w:rsidP="008D5A20">
            <w:pPr>
              <w:pStyle w:val="TAC"/>
              <w:tabs>
                <w:tab w:val="left" w:pos="570"/>
              </w:tabs>
              <w:jc w:val="both"/>
              <w:rPr>
                <w:noProof/>
                <w:lang w:eastAsia="zh-CN"/>
              </w:rPr>
            </w:pPr>
            <w:r>
              <w:rPr>
                <w:noProof/>
                <w:lang w:eastAsia="zh-CN"/>
              </w:rPr>
              <w:t>CT#73</w:t>
            </w:r>
          </w:p>
        </w:tc>
        <w:tc>
          <w:tcPr>
            <w:tcW w:w="992" w:type="dxa"/>
            <w:shd w:val="solid" w:color="FFFFFF" w:fill="auto"/>
          </w:tcPr>
          <w:p w14:paraId="68E044AC" w14:textId="77777777" w:rsidR="001D2895" w:rsidRDefault="001D2895" w:rsidP="008D5A20">
            <w:pPr>
              <w:pStyle w:val="TAC"/>
              <w:tabs>
                <w:tab w:val="left" w:pos="570"/>
              </w:tabs>
              <w:jc w:val="both"/>
              <w:rPr>
                <w:noProof/>
                <w:lang w:eastAsia="zh-CN"/>
              </w:rPr>
            </w:pPr>
            <w:r>
              <w:rPr>
                <w:noProof/>
                <w:lang w:eastAsia="zh-CN"/>
              </w:rPr>
              <w:t>CP-160422</w:t>
            </w:r>
          </w:p>
        </w:tc>
        <w:tc>
          <w:tcPr>
            <w:tcW w:w="567" w:type="dxa"/>
            <w:shd w:val="solid" w:color="FFFFFF" w:fill="auto"/>
          </w:tcPr>
          <w:p w14:paraId="7EB7725E" w14:textId="77777777" w:rsidR="001D2895" w:rsidRDefault="001D2895" w:rsidP="008D5A20">
            <w:pPr>
              <w:pStyle w:val="TAC"/>
              <w:tabs>
                <w:tab w:val="left" w:pos="570"/>
              </w:tabs>
              <w:jc w:val="both"/>
              <w:rPr>
                <w:noProof/>
                <w:lang w:eastAsia="zh-CN"/>
              </w:rPr>
            </w:pPr>
            <w:r>
              <w:rPr>
                <w:noProof/>
                <w:lang w:eastAsia="zh-CN"/>
              </w:rPr>
              <w:t>0343</w:t>
            </w:r>
          </w:p>
        </w:tc>
        <w:tc>
          <w:tcPr>
            <w:tcW w:w="425" w:type="dxa"/>
            <w:shd w:val="solid" w:color="FFFFFF" w:fill="auto"/>
          </w:tcPr>
          <w:p w14:paraId="5EAB8059"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6F1AD41E" w14:textId="77777777" w:rsidR="001D2895" w:rsidRDefault="001D2895" w:rsidP="008D5A20">
            <w:pPr>
              <w:pStyle w:val="TAC"/>
              <w:tabs>
                <w:tab w:val="left" w:pos="570"/>
              </w:tabs>
              <w:jc w:val="both"/>
            </w:pPr>
          </w:p>
        </w:tc>
        <w:tc>
          <w:tcPr>
            <w:tcW w:w="4678" w:type="dxa"/>
            <w:shd w:val="solid" w:color="FFFFFF" w:fill="auto"/>
          </w:tcPr>
          <w:p w14:paraId="7467CE70" w14:textId="7C7D5460" w:rsidR="001D2895" w:rsidRDefault="001D2895" w:rsidP="008D5A20">
            <w:pPr>
              <w:pStyle w:val="TAC"/>
              <w:tabs>
                <w:tab w:val="left" w:pos="570"/>
              </w:tabs>
              <w:jc w:val="both"/>
              <w:rPr>
                <w:rFonts w:cs="Arial"/>
              </w:rPr>
            </w:pPr>
            <w:r>
              <w:t>Failure</w:t>
            </w:r>
            <w:r>
              <w:rPr>
                <w:rFonts w:hint="eastAsia"/>
                <w:lang w:eastAsia="zh-CN"/>
              </w:rPr>
              <w:t xml:space="preserve"> case for NBIFOM</w:t>
            </w:r>
          </w:p>
        </w:tc>
        <w:tc>
          <w:tcPr>
            <w:tcW w:w="850" w:type="dxa"/>
            <w:shd w:val="solid" w:color="FFFFFF" w:fill="auto"/>
          </w:tcPr>
          <w:p w14:paraId="4D67A568" w14:textId="77777777" w:rsidR="001D2895" w:rsidRDefault="001D2895" w:rsidP="008D5A20">
            <w:pPr>
              <w:pStyle w:val="TAC"/>
              <w:tabs>
                <w:tab w:val="left" w:pos="570"/>
              </w:tabs>
              <w:jc w:val="both"/>
              <w:rPr>
                <w:noProof/>
                <w:lang w:eastAsia="zh-CN"/>
              </w:rPr>
            </w:pPr>
            <w:r>
              <w:rPr>
                <w:noProof/>
                <w:lang w:eastAsia="zh-CN"/>
              </w:rPr>
              <w:t>14.1.0</w:t>
            </w:r>
          </w:p>
        </w:tc>
      </w:tr>
      <w:tr w:rsidR="001D2895" w:rsidRPr="004D3578" w14:paraId="2692E32A" w14:textId="77777777" w:rsidTr="00E75869">
        <w:tc>
          <w:tcPr>
            <w:tcW w:w="851" w:type="dxa"/>
            <w:shd w:val="solid" w:color="FFFFFF" w:fill="auto"/>
          </w:tcPr>
          <w:p w14:paraId="168E5E1F" w14:textId="77777777" w:rsidR="001D2895" w:rsidRDefault="001D2895" w:rsidP="008D5A20">
            <w:pPr>
              <w:pStyle w:val="TAC"/>
              <w:tabs>
                <w:tab w:val="left" w:pos="570"/>
              </w:tabs>
              <w:jc w:val="both"/>
              <w:rPr>
                <w:noProof/>
                <w:lang w:eastAsia="zh-CN"/>
              </w:rPr>
            </w:pPr>
            <w:r>
              <w:rPr>
                <w:noProof/>
                <w:lang w:eastAsia="zh-CN"/>
              </w:rPr>
              <w:t>2017-03</w:t>
            </w:r>
          </w:p>
        </w:tc>
        <w:tc>
          <w:tcPr>
            <w:tcW w:w="851" w:type="dxa"/>
            <w:shd w:val="solid" w:color="FFFFFF" w:fill="auto"/>
          </w:tcPr>
          <w:p w14:paraId="6EBD8B79" w14:textId="77777777" w:rsidR="001D2895" w:rsidRDefault="001D2895" w:rsidP="008D5A20">
            <w:pPr>
              <w:pStyle w:val="TAC"/>
              <w:tabs>
                <w:tab w:val="left" w:pos="570"/>
              </w:tabs>
              <w:jc w:val="both"/>
              <w:rPr>
                <w:noProof/>
                <w:lang w:eastAsia="zh-CN"/>
              </w:rPr>
            </w:pPr>
            <w:r>
              <w:rPr>
                <w:noProof/>
                <w:lang w:eastAsia="zh-CN"/>
              </w:rPr>
              <w:t>CT#75</w:t>
            </w:r>
          </w:p>
        </w:tc>
        <w:tc>
          <w:tcPr>
            <w:tcW w:w="992" w:type="dxa"/>
            <w:shd w:val="solid" w:color="FFFFFF" w:fill="auto"/>
          </w:tcPr>
          <w:p w14:paraId="789C9458" w14:textId="77777777" w:rsidR="001D2895" w:rsidRDefault="001D2895" w:rsidP="008D5A20">
            <w:pPr>
              <w:pStyle w:val="TAC"/>
              <w:tabs>
                <w:tab w:val="left" w:pos="570"/>
              </w:tabs>
              <w:jc w:val="both"/>
              <w:rPr>
                <w:noProof/>
                <w:lang w:eastAsia="zh-CN"/>
              </w:rPr>
            </w:pPr>
            <w:r>
              <w:rPr>
                <w:noProof/>
                <w:lang w:eastAsia="zh-CN"/>
              </w:rPr>
              <w:t>CP-170043</w:t>
            </w:r>
          </w:p>
        </w:tc>
        <w:tc>
          <w:tcPr>
            <w:tcW w:w="567" w:type="dxa"/>
            <w:shd w:val="solid" w:color="FFFFFF" w:fill="auto"/>
          </w:tcPr>
          <w:p w14:paraId="29F3E9AF" w14:textId="77777777" w:rsidR="001D2895" w:rsidRDefault="001D2895" w:rsidP="008D5A20">
            <w:pPr>
              <w:pStyle w:val="TAC"/>
              <w:tabs>
                <w:tab w:val="left" w:pos="570"/>
              </w:tabs>
              <w:jc w:val="both"/>
              <w:rPr>
                <w:noProof/>
                <w:lang w:eastAsia="zh-CN"/>
              </w:rPr>
            </w:pPr>
            <w:r>
              <w:rPr>
                <w:noProof/>
                <w:lang w:eastAsia="zh-CN"/>
              </w:rPr>
              <w:t>0344</w:t>
            </w:r>
          </w:p>
        </w:tc>
        <w:tc>
          <w:tcPr>
            <w:tcW w:w="425" w:type="dxa"/>
            <w:shd w:val="solid" w:color="FFFFFF" w:fill="auto"/>
          </w:tcPr>
          <w:p w14:paraId="0D589FD7"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3EE8D90E" w14:textId="77777777" w:rsidR="001D2895" w:rsidRPr="0072550C" w:rsidRDefault="001D2895" w:rsidP="008D5A20">
            <w:pPr>
              <w:pStyle w:val="TAC"/>
              <w:tabs>
                <w:tab w:val="left" w:pos="570"/>
              </w:tabs>
              <w:jc w:val="both"/>
              <w:rPr>
                <w:noProof/>
                <w:lang w:eastAsia="zh-CN"/>
              </w:rPr>
            </w:pPr>
          </w:p>
        </w:tc>
        <w:tc>
          <w:tcPr>
            <w:tcW w:w="4678" w:type="dxa"/>
            <w:shd w:val="solid" w:color="FFFFFF" w:fill="auto"/>
          </w:tcPr>
          <w:p w14:paraId="1BF8B69A" w14:textId="73487CCE" w:rsidR="001D2895" w:rsidRDefault="001D2895" w:rsidP="008D5A20">
            <w:pPr>
              <w:pStyle w:val="TAC"/>
              <w:tabs>
                <w:tab w:val="left" w:pos="570"/>
              </w:tabs>
              <w:jc w:val="both"/>
            </w:pPr>
            <w:r w:rsidRPr="0072550C">
              <w:rPr>
                <w:rFonts w:hint="eastAsia"/>
                <w:noProof/>
                <w:lang w:eastAsia="zh-CN"/>
              </w:rPr>
              <w:t>Restoration Support for V2X Service</w:t>
            </w:r>
          </w:p>
        </w:tc>
        <w:tc>
          <w:tcPr>
            <w:tcW w:w="850" w:type="dxa"/>
            <w:shd w:val="solid" w:color="FFFFFF" w:fill="auto"/>
          </w:tcPr>
          <w:p w14:paraId="2F81EDF7" w14:textId="77777777" w:rsidR="001D2895" w:rsidRDefault="001D2895" w:rsidP="008D5A20">
            <w:pPr>
              <w:pStyle w:val="TAC"/>
              <w:tabs>
                <w:tab w:val="left" w:pos="570"/>
              </w:tabs>
              <w:jc w:val="both"/>
              <w:rPr>
                <w:noProof/>
                <w:lang w:eastAsia="zh-CN"/>
              </w:rPr>
            </w:pPr>
            <w:r>
              <w:rPr>
                <w:noProof/>
                <w:lang w:eastAsia="zh-CN"/>
              </w:rPr>
              <w:t>14.2.0</w:t>
            </w:r>
          </w:p>
        </w:tc>
      </w:tr>
      <w:tr w:rsidR="001D2895" w:rsidRPr="004D3578" w14:paraId="02150E6D" w14:textId="77777777" w:rsidTr="00E75869">
        <w:tc>
          <w:tcPr>
            <w:tcW w:w="851" w:type="dxa"/>
            <w:shd w:val="solid" w:color="FFFFFF" w:fill="auto"/>
          </w:tcPr>
          <w:p w14:paraId="6C219234" w14:textId="77777777" w:rsidR="001D2895" w:rsidRDefault="001D2895" w:rsidP="008D5A20">
            <w:pPr>
              <w:pStyle w:val="TAC"/>
              <w:tabs>
                <w:tab w:val="left" w:pos="570"/>
              </w:tabs>
              <w:jc w:val="both"/>
              <w:rPr>
                <w:noProof/>
                <w:lang w:eastAsia="zh-CN"/>
              </w:rPr>
            </w:pPr>
            <w:r>
              <w:rPr>
                <w:noProof/>
                <w:lang w:eastAsia="zh-CN"/>
              </w:rPr>
              <w:t>2017-03</w:t>
            </w:r>
          </w:p>
        </w:tc>
        <w:tc>
          <w:tcPr>
            <w:tcW w:w="851" w:type="dxa"/>
            <w:shd w:val="solid" w:color="FFFFFF" w:fill="auto"/>
          </w:tcPr>
          <w:p w14:paraId="5EF2CDD3" w14:textId="77777777" w:rsidR="001D2895" w:rsidRDefault="001D2895" w:rsidP="008D5A20">
            <w:pPr>
              <w:pStyle w:val="TAC"/>
              <w:tabs>
                <w:tab w:val="left" w:pos="570"/>
              </w:tabs>
              <w:jc w:val="both"/>
              <w:rPr>
                <w:noProof/>
                <w:lang w:eastAsia="zh-CN"/>
              </w:rPr>
            </w:pPr>
            <w:r>
              <w:rPr>
                <w:noProof/>
                <w:lang w:eastAsia="zh-CN"/>
              </w:rPr>
              <w:t>CT#75</w:t>
            </w:r>
          </w:p>
        </w:tc>
        <w:tc>
          <w:tcPr>
            <w:tcW w:w="992" w:type="dxa"/>
            <w:shd w:val="solid" w:color="FFFFFF" w:fill="auto"/>
          </w:tcPr>
          <w:p w14:paraId="23CEF816" w14:textId="77777777" w:rsidR="001D2895" w:rsidRDefault="001D2895" w:rsidP="008D5A20">
            <w:pPr>
              <w:pStyle w:val="TAC"/>
              <w:tabs>
                <w:tab w:val="left" w:pos="570"/>
              </w:tabs>
              <w:jc w:val="both"/>
              <w:rPr>
                <w:noProof/>
                <w:lang w:eastAsia="zh-CN"/>
              </w:rPr>
            </w:pPr>
            <w:r>
              <w:rPr>
                <w:noProof/>
                <w:lang w:eastAsia="zh-CN"/>
              </w:rPr>
              <w:t>CP-170040</w:t>
            </w:r>
          </w:p>
        </w:tc>
        <w:tc>
          <w:tcPr>
            <w:tcW w:w="567" w:type="dxa"/>
            <w:shd w:val="solid" w:color="FFFFFF" w:fill="auto"/>
          </w:tcPr>
          <w:p w14:paraId="56103510" w14:textId="77777777" w:rsidR="001D2895" w:rsidRDefault="001D2895" w:rsidP="008D5A20">
            <w:pPr>
              <w:pStyle w:val="TAC"/>
              <w:tabs>
                <w:tab w:val="left" w:pos="570"/>
              </w:tabs>
              <w:jc w:val="both"/>
              <w:rPr>
                <w:noProof/>
                <w:lang w:eastAsia="zh-CN"/>
              </w:rPr>
            </w:pPr>
            <w:r>
              <w:rPr>
                <w:noProof/>
                <w:lang w:eastAsia="zh-CN"/>
              </w:rPr>
              <w:t>0345</w:t>
            </w:r>
          </w:p>
        </w:tc>
        <w:tc>
          <w:tcPr>
            <w:tcW w:w="425" w:type="dxa"/>
            <w:shd w:val="solid" w:color="FFFFFF" w:fill="auto"/>
          </w:tcPr>
          <w:p w14:paraId="46D0952F"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5CB113D6" w14:textId="77777777" w:rsidR="001D2895" w:rsidRDefault="001D2895" w:rsidP="008D5A20">
            <w:pPr>
              <w:pStyle w:val="TAC"/>
              <w:tabs>
                <w:tab w:val="left" w:pos="570"/>
              </w:tabs>
              <w:jc w:val="both"/>
            </w:pPr>
          </w:p>
        </w:tc>
        <w:tc>
          <w:tcPr>
            <w:tcW w:w="4678" w:type="dxa"/>
            <w:shd w:val="solid" w:color="FFFFFF" w:fill="auto"/>
          </w:tcPr>
          <w:p w14:paraId="4AF7F4E7" w14:textId="05DBCF6C" w:rsidR="001D2895" w:rsidRDefault="001D2895" w:rsidP="008D5A20">
            <w:pPr>
              <w:pStyle w:val="TAC"/>
              <w:tabs>
                <w:tab w:val="left" w:pos="570"/>
              </w:tabs>
              <w:jc w:val="both"/>
            </w:pPr>
            <w:r>
              <w:t>Network triggered service restoration for PSM UE</w:t>
            </w:r>
          </w:p>
        </w:tc>
        <w:tc>
          <w:tcPr>
            <w:tcW w:w="850" w:type="dxa"/>
            <w:shd w:val="solid" w:color="FFFFFF" w:fill="auto"/>
          </w:tcPr>
          <w:p w14:paraId="257B310A" w14:textId="77777777" w:rsidR="001D2895" w:rsidRDefault="001D2895" w:rsidP="008D5A20">
            <w:pPr>
              <w:pStyle w:val="TAC"/>
              <w:tabs>
                <w:tab w:val="left" w:pos="570"/>
              </w:tabs>
              <w:jc w:val="both"/>
              <w:rPr>
                <w:noProof/>
                <w:lang w:eastAsia="zh-CN"/>
              </w:rPr>
            </w:pPr>
            <w:r>
              <w:rPr>
                <w:noProof/>
                <w:lang w:eastAsia="zh-CN"/>
              </w:rPr>
              <w:t>14.2.0</w:t>
            </w:r>
          </w:p>
        </w:tc>
      </w:tr>
      <w:tr w:rsidR="001D2895" w:rsidRPr="004D3578" w14:paraId="19B1D27F" w14:textId="77777777" w:rsidTr="00E75869">
        <w:tc>
          <w:tcPr>
            <w:tcW w:w="851" w:type="dxa"/>
            <w:shd w:val="solid" w:color="FFFFFF" w:fill="auto"/>
          </w:tcPr>
          <w:p w14:paraId="7CD70B24" w14:textId="77777777" w:rsidR="001D2895" w:rsidRDefault="001D2895" w:rsidP="008D5A20">
            <w:pPr>
              <w:pStyle w:val="TAC"/>
              <w:tabs>
                <w:tab w:val="left" w:pos="570"/>
              </w:tabs>
              <w:jc w:val="both"/>
              <w:rPr>
                <w:noProof/>
                <w:lang w:eastAsia="zh-CN"/>
              </w:rPr>
            </w:pPr>
            <w:r>
              <w:rPr>
                <w:noProof/>
                <w:lang w:eastAsia="zh-CN"/>
              </w:rPr>
              <w:t>2017-06</w:t>
            </w:r>
          </w:p>
        </w:tc>
        <w:tc>
          <w:tcPr>
            <w:tcW w:w="851" w:type="dxa"/>
            <w:shd w:val="solid" w:color="FFFFFF" w:fill="auto"/>
          </w:tcPr>
          <w:p w14:paraId="60D34FFA" w14:textId="77777777" w:rsidR="001D2895" w:rsidRDefault="001D2895" w:rsidP="008D5A20">
            <w:pPr>
              <w:pStyle w:val="TAC"/>
              <w:tabs>
                <w:tab w:val="left" w:pos="570"/>
              </w:tabs>
              <w:jc w:val="both"/>
              <w:rPr>
                <w:noProof/>
                <w:lang w:eastAsia="zh-CN"/>
              </w:rPr>
            </w:pPr>
            <w:r>
              <w:rPr>
                <w:noProof/>
                <w:lang w:eastAsia="zh-CN"/>
              </w:rPr>
              <w:t>CT#76</w:t>
            </w:r>
          </w:p>
        </w:tc>
        <w:tc>
          <w:tcPr>
            <w:tcW w:w="992" w:type="dxa"/>
            <w:shd w:val="solid" w:color="FFFFFF" w:fill="auto"/>
          </w:tcPr>
          <w:p w14:paraId="25B009F5" w14:textId="77777777" w:rsidR="001D2895" w:rsidRDefault="001D2895" w:rsidP="008D5A20">
            <w:pPr>
              <w:pStyle w:val="TAC"/>
              <w:tabs>
                <w:tab w:val="left" w:pos="570"/>
              </w:tabs>
              <w:jc w:val="both"/>
              <w:rPr>
                <w:noProof/>
                <w:lang w:eastAsia="zh-CN"/>
              </w:rPr>
            </w:pPr>
            <w:r>
              <w:rPr>
                <w:noProof/>
                <w:lang w:eastAsia="zh-CN"/>
              </w:rPr>
              <w:t>CP-171036</w:t>
            </w:r>
          </w:p>
        </w:tc>
        <w:tc>
          <w:tcPr>
            <w:tcW w:w="567" w:type="dxa"/>
            <w:shd w:val="solid" w:color="FFFFFF" w:fill="auto"/>
          </w:tcPr>
          <w:p w14:paraId="6D7AB133" w14:textId="77777777" w:rsidR="001D2895" w:rsidRDefault="001D2895" w:rsidP="008D5A20">
            <w:pPr>
              <w:pStyle w:val="TAC"/>
              <w:tabs>
                <w:tab w:val="left" w:pos="570"/>
              </w:tabs>
              <w:jc w:val="both"/>
              <w:rPr>
                <w:noProof/>
                <w:lang w:eastAsia="zh-CN"/>
              </w:rPr>
            </w:pPr>
            <w:r>
              <w:rPr>
                <w:noProof/>
                <w:lang w:eastAsia="zh-CN"/>
              </w:rPr>
              <w:t>0348</w:t>
            </w:r>
          </w:p>
        </w:tc>
        <w:tc>
          <w:tcPr>
            <w:tcW w:w="425" w:type="dxa"/>
            <w:shd w:val="solid" w:color="FFFFFF" w:fill="auto"/>
          </w:tcPr>
          <w:p w14:paraId="16ECF062"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55CF9F81" w14:textId="77777777" w:rsidR="001D2895" w:rsidRDefault="001D2895" w:rsidP="008D5A20">
            <w:pPr>
              <w:pStyle w:val="TAC"/>
              <w:tabs>
                <w:tab w:val="left" w:pos="570"/>
              </w:tabs>
              <w:jc w:val="both"/>
              <w:rPr>
                <w:noProof/>
              </w:rPr>
            </w:pPr>
          </w:p>
        </w:tc>
        <w:tc>
          <w:tcPr>
            <w:tcW w:w="4678" w:type="dxa"/>
            <w:shd w:val="solid" w:color="FFFFFF" w:fill="auto"/>
          </w:tcPr>
          <w:p w14:paraId="1ACEA703" w14:textId="1052DC07" w:rsidR="001D2895" w:rsidRDefault="001D2895" w:rsidP="008D5A20">
            <w:pPr>
              <w:pStyle w:val="TAC"/>
              <w:tabs>
                <w:tab w:val="left" w:pos="570"/>
              </w:tabs>
              <w:jc w:val="both"/>
            </w:pPr>
            <w:r>
              <w:rPr>
                <w:noProof/>
              </w:rPr>
              <w:t>User Plane Path Failure with Control and User Plane Separation of SGW and PGW</w:t>
            </w:r>
          </w:p>
        </w:tc>
        <w:tc>
          <w:tcPr>
            <w:tcW w:w="850" w:type="dxa"/>
            <w:shd w:val="solid" w:color="FFFFFF" w:fill="auto"/>
          </w:tcPr>
          <w:p w14:paraId="04E9D58A"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4C3415AC" w14:textId="77777777" w:rsidTr="00E75869">
        <w:tc>
          <w:tcPr>
            <w:tcW w:w="851" w:type="dxa"/>
            <w:tcBorders>
              <w:bottom w:val="single" w:sz="4" w:space="0" w:color="auto"/>
            </w:tcBorders>
            <w:shd w:val="solid" w:color="FFFFFF" w:fill="auto"/>
          </w:tcPr>
          <w:p w14:paraId="55E510ED" w14:textId="77777777" w:rsidR="001D2895" w:rsidRDefault="001D2895" w:rsidP="008D5A20">
            <w:pPr>
              <w:pStyle w:val="TAC"/>
              <w:tabs>
                <w:tab w:val="left" w:pos="570"/>
              </w:tabs>
              <w:jc w:val="both"/>
              <w:rPr>
                <w:noProof/>
                <w:lang w:eastAsia="zh-CN"/>
              </w:rPr>
            </w:pPr>
            <w:r>
              <w:rPr>
                <w:noProof/>
                <w:lang w:eastAsia="zh-CN"/>
              </w:rPr>
              <w:t>2017-06</w:t>
            </w:r>
          </w:p>
        </w:tc>
        <w:tc>
          <w:tcPr>
            <w:tcW w:w="851" w:type="dxa"/>
            <w:tcBorders>
              <w:bottom w:val="single" w:sz="4" w:space="0" w:color="auto"/>
            </w:tcBorders>
            <w:shd w:val="solid" w:color="FFFFFF" w:fill="auto"/>
          </w:tcPr>
          <w:p w14:paraId="4FC7362E" w14:textId="77777777" w:rsidR="001D2895" w:rsidRDefault="001D2895" w:rsidP="008D5A20">
            <w:pPr>
              <w:pStyle w:val="TAC"/>
              <w:tabs>
                <w:tab w:val="left" w:pos="570"/>
              </w:tabs>
              <w:jc w:val="both"/>
              <w:rPr>
                <w:noProof/>
                <w:lang w:eastAsia="zh-CN"/>
              </w:rPr>
            </w:pPr>
            <w:r>
              <w:rPr>
                <w:noProof/>
                <w:lang w:eastAsia="zh-CN"/>
              </w:rPr>
              <w:t>CT#76</w:t>
            </w:r>
          </w:p>
        </w:tc>
        <w:tc>
          <w:tcPr>
            <w:tcW w:w="992" w:type="dxa"/>
            <w:tcBorders>
              <w:bottom w:val="single" w:sz="4" w:space="0" w:color="auto"/>
            </w:tcBorders>
            <w:shd w:val="solid" w:color="FFFFFF" w:fill="auto"/>
          </w:tcPr>
          <w:p w14:paraId="287653A3" w14:textId="77777777" w:rsidR="001D2895" w:rsidRDefault="001D2895" w:rsidP="008D5A20">
            <w:pPr>
              <w:pStyle w:val="TAC"/>
              <w:tabs>
                <w:tab w:val="left" w:pos="570"/>
              </w:tabs>
              <w:jc w:val="both"/>
              <w:rPr>
                <w:noProof/>
                <w:lang w:eastAsia="zh-CN"/>
              </w:rPr>
            </w:pPr>
            <w:r>
              <w:rPr>
                <w:noProof/>
                <w:lang w:eastAsia="zh-CN"/>
              </w:rPr>
              <w:t>CP-171023</w:t>
            </w:r>
          </w:p>
        </w:tc>
        <w:tc>
          <w:tcPr>
            <w:tcW w:w="567" w:type="dxa"/>
            <w:tcBorders>
              <w:bottom w:val="single" w:sz="4" w:space="0" w:color="auto"/>
            </w:tcBorders>
            <w:shd w:val="solid" w:color="FFFFFF" w:fill="auto"/>
          </w:tcPr>
          <w:p w14:paraId="5E734E48" w14:textId="77777777" w:rsidR="001D2895" w:rsidRDefault="001D2895" w:rsidP="008D5A20">
            <w:pPr>
              <w:pStyle w:val="TAC"/>
              <w:tabs>
                <w:tab w:val="left" w:pos="570"/>
              </w:tabs>
              <w:jc w:val="both"/>
              <w:rPr>
                <w:noProof/>
                <w:lang w:eastAsia="zh-CN"/>
              </w:rPr>
            </w:pPr>
            <w:r>
              <w:rPr>
                <w:noProof/>
                <w:lang w:eastAsia="zh-CN"/>
              </w:rPr>
              <w:t>0350</w:t>
            </w:r>
          </w:p>
        </w:tc>
        <w:tc>
          <w:tcPr>
            <w:tcW w:w="425" w:type="dxa"/>
            <w:tcBorders>
              <w:bottom w:val="single" w:sz="4" w:space="0" w:color="auto"/>
            </w:tcBorders>
            <w:shd w:val="solid" w:color="FFFFFF" w:fill="auto"/>
          </w:tcPr>
          <w:p w14:paraId="088F1798" w14:textId="77777777" w:rsidR="001D2895" w:rsidRDefault="001D2895" w:rsidP="008D5A20">
            <w:pPr>
              <w:pStyle w:val="TAC"/>
              <w:tabs>
                <w:tab w:val="left" w:pos="570"/>
              </w:tabs>
              <w:jc w:val="both"/>
              <w:rPr>
                <w:noProof/>
                <w:lang w:eastAsia="zh-CN"/>
              </w:rPr>
            </w:pPr>
            <w:r>
              <w:rPr>
                <w:noProof/>
                <w:lang w:eastAsia="zh-CN"/>
              </w:rPr>
              <w:t>1</w:t>
            </w:r>
          </w:p>
        </w:tc>
        <w:tc>
          <w:tcPr>
            <w:tcW w:w="567" w:type="dxa"/>
            <w:tcBorders>
              <w:bottom w:val="single" w:sz="4" w:space="0" w:color="auto"/>
            </w:tcBorders>
            <w:shd w:val="solid" w:color="FFFFFF" w:fill="auto"/>
          </w:tcPr>
          <w:p w14:paraId="08AE3A10" w14:textId="77777777" w:rsidR="001D2895" w:rsidRDefault="001D2895" w:rsidP="008D5A20">
            <w:pPr>
              <w:pStyle w:val="TAC"/>
              <w:tabs>
                <w:tab w:val="left" w:pos="570"/>
              </w:tabs>
              <w:jc w:val="both"/>
              <w:rPr>
                <w:noProof/>
              </w:rPr>
            </w:pPr>
          </w:p>
        </w:tc>
        <w:tc>
          <w:tcPr>
            <w:tcW w:w="4678" w:type="dxa"/>
            <w:tcBorders>
              <w:bottom w:val="single" w:sz="4" w:space="0" w:color="auto"/>
            </w:tcBorders>
            <w:shd w:val="solid" w:color="FFFFFF" w:fill="auto"/>
          </w:tcPr>
          <w:p w14:paraId="7488EA39" w14:textId="19270317" w:rsidR="001D2895" w:rsidRDefault="001D2895" w:rsidP="008D5A20">
            <w:pPr>
              <w:pStyle w:val="TAC"/>
              <w:tabs>
                <w:tab w:val="left" w:pos="570"/>
              </w:tabs>
              <w:jc w:val="both"/>
            </w:pPr>
            <w:r>
              <w:rPr>
                <w:noProof/>
              </w:rPr>
              <w:t>Service Restoration for UEs in extended DRX mode</w:t>
            </w:r>
          </w:p>
        </w:tc>
        <w:tc>
          <w:tcPr>
            <w:tcW w:w="850" w:type="dxa"/>
            <w:tcBorders>
              <w:bottom w:val="single" w:sz="4" w:space="0" w:color="auto"/>
            </w:tcBorders>
            <w:shd w:val="solid" w:color="FFFFFF" w:fill="auto"/>
          </w:tcPr>
          <w:p w14:paraId="438E7BE7"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20402A88"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5304FA3" w14:textId="77777777" w:rsidR="001D2895" w:rsidRDefault="001D2895" w:rsidP="008D5A20">
            <w:pPr>
              <w:pStyle w:val="TAC"/>
              <w:tabs>
                <w:tab w:val="left" w:pos="570"/>
              </w:tabs>
              <w:jc w:val="both"/>
              <w:rPr>
                <w:noProof/>
                <w:lang w:eastAsia="zh-CN"/>
              </w:rPr>
            </w:pPr>
            <w:r>
              <w:rPr>
                <w:noProof/>
                <w:lang w:eastAsia="zh-CN"/>
              </w:rPr>
              <w:t>2017-06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6BE620" w14:textId="77777777" w:rsidR="001D2895" w:rsidRDefault="001D2895" w:rsidP="008D5A20">
            <w:pPr>
              <w:pStyle w:val="TAC"/>
              <w:tabs>
                <w:tab w:val="left" w:pos="570"/>
              </w:tabs>
              <w:jc w:val="both"/>
              <w:rPr>
                <w:noProof/>
                <w:lang w:eastAsia="zh-CN"/>
              </w:rPr>
            </w:pPr>
            <w:r>
              <w:rPr>
                <w:noProof/>
                <w:lang w:eastAsia="zh-CN"/>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681F29" w14:textId="77777777" w:rsidR="001D2895" w:rsidRDefault="001D2895" w:rsidP="008D5A20">
            <w:pPr>
              <w:pStyle w:val="TAC"/>
              <w:tabs>
                <w:tab w:val="left" w:pos="570"/>
              </w:tabs>
              <w:jc w:val="both"/>
              <w:rPr>
                <w:noProof/>
                <w:lang w:eastAsia="zh-CN"/>
              </w:rPr>
            </w:pPr>
            <w:r>
              <w:rPr>
                <w:noProof/>
                <w:lang w:eastAsia="zh-CN"/>
              </w:rPr>
              <w:t>CP-171036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8030F3" w14:textId="77777777" w:rsidR="001D2895" w:rsidRDefault="001D2895" w:rsidP="008D5A20">
            <w:pPr>
              <w:pStyle w:val="TAC"/>
              <w:tabs>
                <w:tab w:val="left" w:pos="570"/>
              </w:tabs>
              <w:jc w:val="both"/>
              <w:rPr>
                <w:noProof/>
                <w:lang w:eastAsia="zh-CN"/>
              </w:rPr>
            </w:pPr>
            <w:r>
              <w:rPr>
                <w:noProof/>
                <w:lang w:eastAsia="zh-CN"/>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E2B7F0" w14:textId="77777777" w:rsidR="001D2895" w:rsidRDefault="001D2895" w:rsidP="008D5A20">
            <w:pPr>
              <w:pStyle w:val="TAC"/>
              <w:tabs>
                <w:tab w:val="left" w:pos="570"/>
              </w:tabs>
              <w:jc w:val="both"/>
              <w:rPr>
                <w:noProof/>
                <w:lang w:eastAsia="zh-CN"/>
              </w:rPr>
            </w:pPr>
            <w:r>
              <w:rPr>
                <w:noProof/>
                <w:lang w:eastAsia="zh-CN"/>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94328" w14:textId="77777777" w:rsidR="001D2895" w:rsidRPr="00F436FE"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8B74DFA" w14:textId="1EF62DD7" w:rsidR="001D2895" w:rsidRDefault="001D2895" w:rsidP="008D5A20">
            <w:pPr>
              <w:pStyle w:val="TAC"/>
              <w:tabs>
                <w:tab w:val="left" w:pos="570"/>
              </w:tabs>
              <w:jc w:val="both"/>
            </w:pPr>
            <w:r w:rsidRPr="00F436FE">
              <w:rPr>
                <w:noProof/>
              </w:rPr>
              <w:t>CUPS restoration procedures</w:t>
            </w:r>
            <w:r>
              <w:rPr>
                <w:noProof/>
              </w:rPr>
              <w:t xml:space="preserve"> in SGW-C and SGW-U</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B3736DA"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1D5B28DF"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58AC5502" w14:textId="77777777" w:rsidR="001D2895" w:rsidRDefault="001D2895" w:rsidP="008D5A20">
            <w:pPr>
              <w:pStyle w:val="TAC"/>
              <w:tabs>
                <w:tab w:val="left" w:pos="570"/>
              </w:tabs>
              <w:jc w:val="both"/>
              <w:rPr>
                <w:noProof/>
                <w:lang w:eastAsia="zh-CN"/>
              </w:rPr>
            </w:pPr>
            <w:r>
              <w:rPr>
                <w:noProof/>
                <w:lang w:eastAsia="zh-CN"/>
              </w:rPr>
              <w:t>2017-06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461101" w14:textId="77777777" w:rsidR="001D2895" w:rsidRDefault="001D2895" w:rsidP="008D5A20">
            <w:pPr>
              <w:pStyle w:val="TAC"/>
              <w:tabs>
                <w:tab w:val="left" w:pos="570"/>
              </w:tabs>
              <w:jc w:val="both"/>
              <w:rPr>
                <w:noProof/>
                <w:lang w:eastAsia="zh-CN"/>
              </w:rPr>
            </w:pPr>
            <w:r>
              <w:rPr>
                <w:noProof/>
                <w:lang w:eastAsia="zh-CN"/>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07470E" w14:textId="77777777" w:rsidR="001D2895" w:rsidRDefault="001D2895" w:rsidP="008D5A20">
            <w:pPr>
              <w:pStyle w:val="TAC"/>
              <w:tabs>
                <w:tab w:val="left" w:pos="570"/>
              </w:tabs>
              <w:jc w:val="both"/>
              <w:rPr>
                <w:noProof/>
                <w:lang w:eastAsia="zh-CN"/>
              </w:rPr>
            </w:pPr>
            <w:r>
              <w:rPr>
                <w:noProof/>
                <w:lang w:eastAsia="zh-CN"/>
              </w:rPr>
              <w:t>CP-171036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3DA8F3" w14:textId="77777777" w:rsidR="001D2895" w:rsidRDefault="001D2895" w:rsidP="008D5A20">
            <w:pPr>
              <w:pStyle w:val="TAC"/>
              <w:tabs>
                <w:tab w:val="left" w:pos="570"/>
              </w:tabs>
              <w:jc w:val="both"/>
              <w:rPr>
                <w:noProof/>
                <w:lang w:eastAsia="zh-CN"/>
              </w:rPr>
            </w:pPr>
            <w:r>
              <w:rPr>
                <w:noProof/>
                <w:lang w:eastAsia="zh-CN"/>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722FB" w14:textId="77777777" w:rsidR="001D2895" w:rsidRDefault="001D2895" w:rsidP="008D5A20">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EE8AF0" w14:textId="77777777" w:rsidR="001D2895"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255D392" w14:textId="46A23C42" w:rsidR="001D2895" w:rsidRDefault="001D2895" w:rsidP="008D5A20">
            <w:pPr>
              <w:pStyle w:val="TAC"/>
              <w:tabs>
                <w:tab w:val="left" w:pos="570"/>
              </w:tabs>
              <w:jc w:val="both"/>
            </w:pPr>
            <w:r>
              <w:rPr>
                <w:noProof/>
              </w:rPr>
              <w:t>Partial failure handling for CUPS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1A26075"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41A08A82"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4D3BA79C" w14:textId="77777777" w:rsidR="001D2895" w:rsidRDefault="001D2895" w:rsidP="008D5A20">
            <w:pPr>
              <w:pStyle w:val="TAC"/>
              <w:tabs>
                <w:tab w:val="left" w:pos="570"/>
              </w:tabs>
              <w:jc w:val="both"/>
              <w:rPr>
                <w:noProof/>
                <w:lang w:eastAsia="zh-CN"/>
              </w:rPr>
            </w:pPr>
            <w:r>
              <w:rPr>
                <w:noProof/>
                <w:lang w:eastAsia="zh-CN"/>
              </w:rPr>
              <w:t>2017-06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99F925" w14:textId="77777777" w:rsidR="001D2895" w:rsidRDefault="001D2895" w:rsidP="008D5A20">
            <w:pPr>
              <w:pStyle w:val="TAC"/>
              <w:tabs>
                <w:tab w:val="left" w:pos="570"/>
              </w:tabs>
              <w:jc w:val="both"/>
              <w:rPr>
                <w:noProof/>
                <w:lang w:eastAsia="zh-CN"/>
              </w:rPr>
            </w:pPr>
            <w:r>
              <w:rPr>
                <w:noProof/>
                <w:lang w:eastAsia="zh-CN"/>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F7C261" w14:textId="77777777" w:rsidR="001D2895" w:rsidRDefault="001D2895" w:rsidP="008D5A20">
            <w:pPr>
              <w:pStyle w:val="TAC"/>
              <w:tabs>
                <w:tab w:val="left" w:pos="570"/>
              </w:tabs>
              <w:jc w:val="both"/>
              <w:rPr>
                <w:noProof/>
                <w:lang w:eastAsia="zh-CN"/>
              </w:rPr>
            </w:pPr>
            <w:r>
              <w:rPr>
                <w:noProof/>
                <w:lang w:eastAsia="zh-CN"/>
              </w:rPr>
              <w:t>CP-171036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E8D715" w14:textId="77777777" w:rsidR="001D2895" w:rsidRDefault="001D2895" w:rsidP="008D5A20">
            <w:pPr>
              <w:pStyle w:val="TAC"/>
              <w:tabs>
                <w:tab w:val="left" w:pos="570"/>
              </w:tabs>
              <w:jc w:val="both"/>
              <w:rPr>
                <w:noProof/>
                <w:lang w:eastAsia="zh-CN"/>
              </w:rPr>
            </w:pPr>
            <w:r>
              <w:rPr>
                <w:noProof/>
                <w:lang w:eastAsia="zh-CN"/>
              </w:rPr>
              <w:t>0353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02448" w14:textId="77777777" w:rsidR="001D2895" w:rsidRDefault="001D2895" w:rsidP="008D5A20">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D4355" w14:textId="77777777" w:rsidR="001D2895" w:rsidRPr="00F436FE"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FCCCE53" w14:textId="525506A8" w:rsidR="001D2895" w:rsidRDefault="001D2895" w:rsidP="008D5A20">
            <w:pPr>
              <w:pStyle w:val="TAC"/>
              <w:tabs>
                <w:tab w:val="left" w:pos="570"/>
              </w:tabs>
              <w:jc w:val="both"/>
            </w:pPr>
            <w:r w:rsidRPr="00F436FE">
              <w:rPr>
                <w:noProof/>
              </w:rPr>
              <w:t>CUPS restoration procedures</w:t>
            </w:r>
            <w:r>
              <w:rPr>
                <w:noProof/>
              </w:rPr>
              <w:t xml:space="preserve"> PGW-C and PGW-U</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F141CC4"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5F7F182E"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46EE6814" w14:textId="77777777" w:rsidR="001D2895" w:rsidRDefault="001D2895" w:rsidP="008D5A20">
            <w:pPr>
              <w:pStyle w:val="TAC"/>
              <w:tabs>
                <w:tab w:val="left" w:pos="570"/>
              </w:tabs>
              <w:jc w:val="both"/>
              <w:rPr>
                <w:noProof/>
                <w:lang w:eastAsia="zh-CN"/>
              </w:rPr>
            </w:pPr>
            <w:r>
              <w:rPr>
                <w:noProof/>
                <w:lang w:eastAsia="zh-CN"/>
              </w:rPr>
              <w:t>2017-06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1BB2B7" w14:textId="77777777" w:rsidR="001D2895" w:rsidRDefault="001D2895" w:rsidP="008D5A20">
            <w:pPr>
              <w:pStyle w:val="TAC"/>
              <w:tabs>
                <w:tab w:val="left" w:pos="570"/>
              </w:tabs>
              <w:jc w:val="both"/>
              <w:rPr>
                <w:noProof/>
                <w:lang w:eastAsia="zh-CN"/>
              </w:rPr>
            </w:pPr>
            <w:r>
              <w:rPr>
                <w:noProof/>
                <w:lang w:eastAsia="zh-CN"/>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A3DC17" w14:textId="77777777" w:rsidR="001D2895" w:rsidRDefault="001D2895" w:rsidP="008D5A20">
            <w:pPr>
              <w:pStyle w:val="TAC"/>
              <w:tabs>
                <w:tab w:val="left" w:pos="570"/>
              </w:tabs>
              <w:jc w:val="both"/>
              <w:rPr>
                <w:noProof/>
                <w:lang w:eastAsia="zh-CN"/>
              </w:rPr>
            </w:pPr>
            <w:r>
              <w:rPr>
                <w:noProof/>
                <w:lang w:eastAsia="zh-CN"/>
              </w:rPr>
              <w:t>CP-171036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F2E61" w14:textId="77777777" w:rsidR="001D2895" w:rsidRDefault="001D2895" w:rsidP="008D5A20">
            <w:pPr>
              <w:pStyle w:val="TAC"/>
              <w:tabs>
                <w:tab w:val="left" w:pos="570"/>
              </w:tabs>
              <w:jc w:val="both"/>
              <w:rPr>
                <w:noProof/>
                <w:lang w:eastAsia="zh-CN"/>
              </w:rPr>
            </w:pPr>
            <w:r>
              <w:rPr>
                <w:noProof/>
                <w:lang w:eastAsia="zh-CN"/>
              </w:rPr>
              <w:t>0354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E318C7" w14:textId="77777777" w:rsidR="001D2895" w:rsidRDefault="001D2895" w:rsidP="008D5A20">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287DC" w14:textId="77777777" w:rsidR="001D2895" w:rsidRPr="00F436FE"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63A6674" w14:textId="033CE7BA" w:rsidR="001D2895" w:rsidRDefault="001D2895" w:rsidP="008D5A20">
            <w:pPr>
              <w:pStyle w:val="TAC"/>
              <w:tabs>
                <w:tab w:val="left" w:pos="570"/>
              </w:tabs>
              <w:jc w:val="both"/>
            </w:pPr>
            <w:r w:rsidRPr="00F436FE">
              <w:rPr>
                <w:noProof/>
              </w:rPr>
              <w:t>CUPS restoration procedures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9795A04" w14:textId="77777777" w:rsidR="001D2895" w:rsidRPr="00754672" w:rsidRDefault="001D2895" w:rsidP="008D5A20">
            <w:pPr>
              <w:pStyle w:val="TAC"/>
              <w:tabs>
                <w:tab w:val="left" w:pos="570"/>
              </w:tabs>
              <w:jc w:val="both"/>
              <w:rPr>
                <w:noProof/>
                <w:lang w:eastAsia="zh-CN"/>
              </w:rPr>
            </w:pPr>
            <w:r w:rsidRPr="00754672">
              <w:rPr>
                <w:noProof/>
                <w:lang w:eastAsia="zh-CN"/>
              </w:rPr>
              <w:t>14.3.0</w:t>
            </w:r>
          </w:p>
        </w:tc>
      </w:tr>
      <w:tr w:rsidR="001D2895" w:rsidRPr="004D3578" w14:paraId="290A69F9"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29CF768D" w14:textId="77777777" w:rsidR="001D2895" w:rsidRDefault="001D2895" w:rsidP="008D5A20">
            <w:pPr>
              <w:pStyle w:val="TAC"/>
              <w:tabs>
                <w:tab w:val="left" w:pos="570"/>
              </w:tabs>
              <w:jc w:val="both"/>
              <w:rPr>
                <w:noProof/>
                <w:lang w:eastAsia="zh-CN"/>
              </w:rPr>
            </w:pPr>
            <w:r>
              <w:rPr>
                <w:noProof/>
                <w:lang w:eastAsia="zh-CN"/>
              </w:rPr>
              <w:t>2017-12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03D0E6" w14:textId="77777777" w:rsidR="001D2895" w:rsidRDefault="001D2895" w:rsidP="008D5A20">
            <w:pPr>
              <w:pStyle w:val="TAC"/>
              <w:tabs>
                <w:tab w:val="left" w:pos="570"/>
              </w:tabs>
              <w:jc w:val="both"/>
              <w:rPr>
                <w:noProof/>
                <w:lang w:eastAsia="zh-CN"/>
              </w:rPr>
            </w:pPr>
            <w:r>
              <w:rPr>
                <w:noProof/>
                <w:lang w:eastAsia="zh-CN"/>
              </w:rPr>
              <w:t>CT#78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71BA96" w14:textId="77777777" w:rsidR="001D2895" w:rsidRDefault="001D2895" w:rsidP="008D5A20">
            <w:pPr>
              <w:pStyle w:val="TAC"/>
              <w:tabs>
                <w:tab w:val="left" w:pos="570"/>
              </w:tabs>
              <w:jc w:val="both"/>
              <w:rPr>
                <w:noProof/>
                <w:lang w:eastAsia="zh-CN"/>
              </w:rPr>
            </w:pPr>
            <w:r>
              <w:rPr>
                <w:noProof/>
                <w:lang w:eastAsia="zh-CN"/>
              </w:rPr>
              <w:t>CP-173019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0FB45B" w14:textId="77777777" w:rsidR="001D2895" w:rsidRDefault="001D2895" w:rsidP="008D5A20">
            <w:pPr>
              <w:pStyle w:val="TAC"/>
              <w:tabs>
                <w:tab w:val="left" w:pos="570"/>
              </w:tabs>
              <w:jc w:val="both"/>
              <w:rPr>
                <w:noProof/>
                <w:lang w:eastAsia="zh-CN"/>
              </w:rPr>
            </w:pPr>
            <w:r>
              <w:rPr>
                <w:noProof/>
                <w:lang w:eastAsia="zh-CN"/>
              </w:rPr>
              <w:t>0355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6D2D1"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4A6FB" w14:textId="77777777" w:rsidR="001D2895"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E52418A" w14:textId="5A72F317" w:rsidR="001D2895" w:rsidRPr="00F436FE" w:rsidRDefault="001D2895" w:rsidP="008D5A20">
            <w:pPr>
              <w:pStyle w:val="TAC"/>
              <w:tabs>
                <w:tab w:val="left" w:pos="570"/>
              </w:tabs>
              <w:jc w:val="both"/>
              <w:rPr>
                <w:noProof/>
              </w:rPr>
            </w:pPr>
            <w:r>
              <w:rPr>
                <w:noProof/>
              </w:rPr>
              <w:t>Clarification on SGmb path failure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4A92C04" w14:textId="77777777" w:rsidR="001D2895" w:rsidRPr="00754672" w:rsidRDefault="001D2895" w:rsidP="008D5A20">
            <w:pPr>
              <w:pStyle w:val="TAC"/>
              <w:tabs>
                <w:tab w:val="left" w:pos="570"/>
              </w:tabs>
              <w:jc w:val="both"/>
              <w:rPr>
                <w:noProof/>
                <w:lang w:eastAsia="zh-CN"/>
              </w:rPr>
            </w:pPr>
            <w:r w:rsidRPr="00754672">
              <w:rPr>
                <w:noProof/>
                <w:lang w:eastAsia="zh-CN"/>
              </w:rPr>
              <w:t>14.4.0</w:t>
            </w:r>
          </w:p>
        </w:tc>
      </w:tr>
      <w:tr w:rsidR="001D2895" w:rsidRPr="004D3578" w14:paraId="0FD14EF3"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F904B1A" w14:textId="77777777" w:rsidR="001D2895" w:rsidRDefault="001D2895" w:rsidP="008D5A20">
            <w:pPr>
              <w:pStyle w:val="TAC"/>
              <w:tabs>
                <w:tab w:val="left" w:pos="570"/>
              </w:tabs>
              <w:jc w:val="both"/>
              <w:rPr>
                <w:noProof/>
                <w:lang w:eastAsia="zh-CN"/>
              </w:rPr>
            </w:pPr>
            <w:r>
              <w:rPr>
                <w:noProof/>
                <w:lang w:eastAsia="zh-CN"/>
              </w:rPr>
              <w:t>2018-06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D9DEF86" w14:textId="77777777" w:rsidR="001D2895" w:rsidRDefault="001D2895" w:rsidP="008D5A20">
            <w:pPr>
              <w:pStyle w:val="TAC"/>
              <w:tabs>
                <w:tab w:val="left" w:pos="570"/>
              </w:tabs>
              <w:jc w:val="both"/>
              <w:rPr>
                <w:noProof/>
                <w:lang w:eastAsia="zh-CN"/>
              </w:rPr>
            </w:pPr>
            <w:r>
              <w:rPr>
                <w:noProof/>
                <w:lang w:eastAsia="zh-CN"/>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FAC1AC"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E49CBC" w14:textId="77777777" w:rsidR="001D2895" w:rsidRDefault="001D2895" w:rsidP="008D5A20">
            <w:pPr>
              <w:pStyle w:val="TAC"/>
              <w:tabs>
                <w:tab w:val="left" w:pos="570"/>
              </w:tabs>
              <w:jc w:val="both"/>
              <w:rPr>
                <w:noProof/>
                <w:lang w:eastAsia="zh-CN"/>
              </w:rPr>
            </w:pPr>
            <w:r>
              <w:rPr>
                <w:noProof/>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D8315"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33C45" w14:textId="77777777" w:rsidR="001D2895"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B7A8B9B" w14:textId="0CE694B3" w:rsidR="001D2895" w:rsidRDefault="001D2895" w:rsidP="008D5A20">
            <w:pPr>
              <w:pStyle w:val="TAC"/>
              <w:tabs>
                <w:tab w:val="left" w:pos="570"/>
              </w:tabs>
              <w:jc w:val="both"/>
              <w:rPr>
                <w:noProof/>
              </w:rPr>
            </w:pPr>
            <w:r>
              <w:rPr>
                <w:noProof/>
              </w:rPr>
              <w:t>Update to Rel-15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74A7E05" w14:textId="77777777" w:rsidR="001D2895" w:rsidRPr="00754672" w:rsidRDefault="001D2895" w:rsidP="008D5A20">
            <w:pPr>
              <w:pStyle w:val="TAC"/>
              <w:tabs>
                <w:tab w:val="left" w:pos="570"/>
              </w:tabs>
              <w:jc w:val="both"/>
              <w:rPr>
                <w:noProof/>
                <w:lang w:eastAsia="zh-CN"/>
              </w:rPr>
            </w:pPr>
            <w:r w:rsidRPr="00754672">
              <w:rPr>
                <w:noProof/>
                <w:lang w:eastAsia="zh-CN"/>
              </w:rPr>
              <w:t>15.0.0</w:t>
            </w:r>
          </w:p>
        </w:tc>
      </w:tr>
      <w:tr w:rsidR="001D2895" w:rsidRPr="004D3578" w14:paraId="0156DD5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6BCE7E8A" w14:textId="77777777" w:rsidR="001D2895" w:rsidRDefault="001D2895" w:rsidP="008D5A20">
            <w:pPr>
              <w:pStyle w:val="TAC"/>
              <w:tabs>
                <w:tab w:val="left" w:pos="570"/>
              </w:tabs>
              <w:jc w:val="both"/>
              <w:rPr>
                <w:noProof/>
                <w:lang w:eastAsia="zh-CN"/>
              </w:rPr>
            </w:pPr>
            <w:r>
              <w:rPr>
                <w:noProof/>
                <w:lang w:eastAsia="zh-CN"/>
              </w:rPr>
              <w:t>2018-09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D97229" w14:textId="77777777" w:rsidR="001D2895" w:rsidRDefault="001D2895" w:rsidP="008D5A20">
            <w:pPr>
              <w:pStyle w:val="TAC"/>
              <w:tabs>
                <w:tab w:val="left" w:pos="570"/>
              </w:tabs>
              <w:jc w:val="both"/>
              <w:rPr>
                <w:noProof/>
                <w:lang w:eastAsia="zh-CN"/>
              </w:rPr>
            </w:pPr>
            <w:r>
              <w:rPr>
                <w:noProof/>
                <w:lang w:eastAsia="zh-CN"/>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FD7CD1" w14:textId="77777777" w:rsidR="001D2895" w:rsidRDefault="001D2895" w:rsidP="008D5A20">
            <w:pPr>
              <w:pStyle w:val="TAC"/>
              <w:tabs>
                <w:tab w:val="left" w:pos="570"/>
              </w:tabs>
              <w:jc w:val="both"/>
              <w:rPr>
                <w:noProof/>
                <w:lang w:eastAsia="zh-CN"/>
              </w:rPr>
            </w:pPr>
            <w:r>
              <w:rPr>
                <w:noProof/>
                <w:lang w:eastAsia="zh-CN"/>
              </w:rPr>
              <w:t>CP-182079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AA2363" w14:textId="77777777" w:rsidR="001D2895" w:rsidRDefault="001D2895" w:rsidP="008D5A20">
            <w:pPr>
              <w:pStyle w:val="TAC"/>
              <w:tabs>
                <w:tab w:val="left" w:pos="570"/>
              </w:tabs>
              <w:jc w:val="both"/>
              <w:rPr>
                <w:noProof/>
                <w:lang w:eastAsia="zh-CN"/>
              </w:rPr>
            </w:pPr>
            <w:r>
              <w:rPr>
                <w:noProof/>
                <w:lang w:eastAsia="zh-CN"/>
              </w:rPr>
              <w:t>0357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1C4F0D"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7B1EF" w14:textId="77777777" w:rsidR="001D2895" w:rsidRDefault="001D2895" w:rsidP="00505716">
            <w:pPr>
              <w:pStyle w:val="TAC"/>
              <w:tabs>
                <w:tab w:val="left" w:pos="570"/>
              </w:tabs>
              <w:jc w:val="left"/>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5118782" w14:textId="1C8BE11C" w:rsidR="001D2895" w:rsidRDefault="001D2895" w:rsidP="00505716">
            <w:pPr>
              <w:pStyle w:val="TAC"/>
              <w:tabs>
                <w:tab w:val="left" w:pos="570"/>
              </w:tabs>
              <w:jc w:val="left"/>
              <w:rPr>
                <w:noProof/>
              </w:rPr>
            </w:pPr>
            <w:r>
              <w:rPr>
                <w:noProof/>
              </w:rPr>
              <w:t>Corrections on CUPS restorations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C883B47" w14:textId="77777777" w:rsidR="001D2895" w:rsidRPr="00754672" w:rsidRDefault="001D2895" w:rsidP="008D5A20">
            <w:pPr>
              <w:pStyle w:val="TAC"/>
              <w:tabs>
                <w:tab w:val="left" w:pos="570"/>
              </w:tabs>
              <w:jc w:val="both"/>
              <w:rPr>
                <w:noProof/>
                <w:lang w:eastAsia="zh-CN"/>
              </w:rPr>
            </w:pPr>
            <w:r>
              <w:rPr>
                <w:noProof/>
                <w:lang w:eastAsia="zh-CN"/>
              </w:rPr>
              <w:t>15.1.0</w:t>
            </w:r>
          </w:p>
        </w:tc>
      </w:tr>
      <w:tr w:rsidR="001D2895" w:rsidRPr="004D3578" w14:paraId="6DBB9137"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C766EE7" w14:textId="77777777" w:rsidR="001D2895" w:rsidRDefault="001D2895" w:rsidP="008D5A20">
            <w:pPr>
              <w:pStyle w:val="TAC"/>
              <w:tabs>
                <w:tab w:val="left" w:pos="570"/>
              </w:tabs>
              <w:jc w:val="both"/>
              <w:rPr>
                <w:noProof/>
                <w:lang w:eastAsia="zh-CN"/>
              </w:rPr>
            </w:pPr>
            <w:r>
              <w:rPr>
                <w:noProof/>
                <w:lang w:eastAsia="zh-CN"/>
              </w:rPr>
              <w:t>2018-09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89905F" w14:textId="77777777" w:rsidR="001D2895" w:rsidRDefault="001D2895" w:rsidP="008D5A20">
            <w:pPr>
              <w:pStyle w:val="TAC"/>
              <w:tabs>
                <w:tab w:val="left" w:pos="570"/>
              </w:tabs>
              <w:jc w:val="both"/>
              <w:rPr>
                <w:noProof/>
                <w:lang w:eastAsia="zh-CN"/>
              </w:rPr>
            </w:pPr>
            <w:r>
              <w:rPr>
                <w:noProof/>
                <w:lang w:eastAsia="zh-CN"/>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748D03" w14:textId="77777777" w:rsidR="001D2895" w:rsidRDefault="001D2895" w:rsidP="008D5A20">
            <w:pPr>
              <w:pStyle w:val="TAC"/>
              <w:tabs>
                <w:tab w:val="left" w:pos="570"/>
              </w:tabs>
              <w:jc w:val="both"/>
              <w:rPr>
                <w:noProof/>
                <w:lang w:eastAsia="zh-CN"/>
              </w:rPr>
            </w:pPr>
            <w:r>
              <w:rPr>
                <w:noProof/>
                <w:lang w:eastAsia="zh-CN"/>
              </w:rPr>
              <w:t>CP-182078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5299A4" w14:textId="77777777" w:rsidR="001D2895" w:rsidRDefault="001D2895" w:rsidP="008D5A20">
            <w:pPr>
              <w:pStyle w:val="TAC"/>
              <w:tabs>
                <w:tab w:val="left" w:pos="570"/>
              </w:tabs>
              <w:jc w:val="both"/>
              <w:rPr>
                <w:noProof/>
                <w:lang w:eastAsia="zh-CN"/>
              </w:rPr>
            </w:pPr>
            <w:r>
              <w:rPr>
                <w:noProof/>
                <w:lang w:eastAsia="zh-CN"/>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CCB1E" w14:textId="77777777" w:rsidR="001D2895" w:rsidRDefault="001D2895" w:rsidP="008D5A20">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E30E8" w14:textId="77777777" w:rsidR="001D2895" w:rsidRDefault="001D2895" w:rsidP="00505716">
            <w:pPr>
              <w:pStyle w:val="TAC"/>
              <w:tabs>
                <w:tab w:val="left" w:pos="570"/>
              </w:tabs>
              <w:jc w:val="left"/>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06933FC" w14:textId="0281F199" w:rsidR="001D2895" w:rsidRDefault="001D2895" w:rsidP="00505716">
            <w:pPr>
              <w:pStyle w:val="TAC"/>
              <w:tabs>
                <w:tab w:val="left" w:pos="570"/>
              </w:tabs>
              <w:jc w:val="left"/>
              <w:rPr>
                <w:noProof/>
              </w:rPr>
            </w:pPr>
            <w:r>
              <w:rPr>
                <w:noProof/>
              </w:rPr>
              <w:t>S1-U Path Failure Enhancement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EFC3CF6" w14:textId="77777777" w:rsidR="001D2895" w:rsidRPr="00754672" w:rsidRDefault="001D2895" w:rsidP="008D5A20">
            <w:pPr>
              <w:pStyle w:val="TAC"/>
              <w:tabs>
                <w:tab w:val="left" w:pos="570"/>
              </w:tabs>
              <w:jc w:val="both"/>
              <w:rPr>
                <w:noProof/>
                <w:lang w:eastAsia="zh-CN"/>
              </w:rPr>
            </w:pPr>
            <w:r>
              <w:rPr>
                <w:noProof/>
                <w:lang w:eastAsia="zh-CN"/>
              </w:rPr>
              <w:t>15.1.0</w:t>
            </w:r>
          </w:p>
        </w:tc>
      </w:tr>
      <w:tr w:rsidR="001D2895" w:rsidRPr="004D3578" w14:paraId="357B998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4FBEE1BE" w14:textId="77777777" w:rsidR="001D2895" w:rsidRDefault="001D2895" w:rsidP="008D5A20">
            <w:pPr>
              <w:pStyle w:val="TAC"/>
              <w:tabs>
                <w:tab w:val="left" w:pos="570"/>
              </w:tabs>
              <w:jc w:val="both"/>
              <w:rPr>
                <w:noProof/>
                <w:lang w:eastAsia="zh-CN"/>
              </w:rPr>
            </w:pPr>
            <w:r>
              <w:rPr>
                <w:noProof/>
                <w:lang w:eastAsia="zh-CN"/>
              </w:rPr>
              <w:t>2019-03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E70C1D" w14:textId="77777777" w:rsidR="001D2895" w:rsidRDefault="001D2895" w:rsidP="008D5A20">
            <w:pPr>
              <w:pStyle w:val="TAC"/>
              <w:tabs>
                <w:tab w:val="left" w:pos="570"/>
              </w:tabs>
              <w:jc w:val="both"/>
              <w:rPr>
                <w:noProof/>
                <w:lang w:eastAsia="zh-CN"/>
              </w:rPr>
            </w:pPr>
            <w:r>
              <w:rPr>
                <w:noProof/>
                <w:lang w:eastAsia="zh-CN"/>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C8A96D" w14:textId="77777777" w:rsidR="001D2895" w:rsidRDefault="001D2895" w:rsidP="008D5A20">
            <w:pPr>
              <w:pStyle w:val="TAC"/>
              <w:tabs>
                <w:tab w:val="left" w:pos="570"/>
              </w:tabs>
              <w:jc w:val="both"/>
              <w:rPr>
                <w:noProof/>
                <w:lang w:eastAsia="zh-CN"/>
              </w:rPr>
            </w:pPr>
            <w:r>
              <w:rPr>
                <w:noProof/>
                <w:lang w:eastAsia="zh-CN"/>
              </w:rPr>
              <w:t>CP-190040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187BDC" w14:textId="77777777" w:rsidR="001D2895" w:rsidRDefault="001D2895" w:rsidP="008D5A20">
            <w:pPr>
              <w:pStyle w:val="TAC"/>
              <w:tabs>
                <w:tab w:val="left" w:pos="570"/>
              </w:tabs>
              <w:jc w:val="both"/>
              <w:rPr>
                <w:noProof/>
                <w:lang w:eastAsia="zh-CN"/>
              </w:rPr>
            </w:pPr>
            <w:r>
              <w:rPr>
                <w:noProof/>
                <w:lang w:eastAsia="zh-CN"/>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488C8" w14:textId="77777777" w:rsidR="001D2895" w:rsidRDefault="001D2895" w:rsidP="008D5A20">
            <w:pPr>
              <w:pStyle w:val="TAC"/>
              <w:tabs>
                <w:tab w:val="left" w:pos="570"/>
              </w:tabs>
              <w:jc w:val="both"/>
              <w:rPr>
                <w:noProof/>
                <w:lang w:eastAsia="zh-CN"/>
              </w:rPr>
            </w:pPr>
            <w:r>
              <w:rPr>
                <w:noProof/>
                <w:lang w:eastAsia="zh-CN"/>
              </w:rPr>
              <w:t>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2C987F"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31033AE" w14:textId="77470235"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Recovery Time Stamp in PFCP</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F9B5793" w14:textId="77777777" w:rsidR="001D2895" w:rsidRDefault="001D2895" w:rsidP="008D5A20">
            <w:pPr>
              <w:pStyle w:val="TAC"/>
              <w:tabs>
                <w:tab w:val="left" w:pos="570"/>
              </w:tabs>
              <w:jc w:val="both"/>
              <w:rPr>
                <w:noProof/>
                <w:lang w:eastAsia="zh-CN"/>
              </w:rPr>
            </w:pPr>
            <w:r>
              <w:rPr>
                <w:noProof/>
                <w:lang w:eastAsia="zh-CN"/>
              </w:rPr>
              <w:t>15.2.0</w:t>
            </w:r>
          </w:p>
        </w:tc>
      </w:tr>
      <w:tr w:rsidR="001D2895" w:rsidRPr="004D3578" w14:paraId="41188C37"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61BE15C7" w14:textId="77777777" w:rsidR="001D2895" w:rsidRDefault="001D2895" w:rsidP="008D5A20">
            <w:pPr>
              <w:pStyle w:val="TAC"/>
              <w:tabs>
                <w:tab w:val="left" w:pos="570"/>
              </w:tabs>
              <w:jc w:val="both"/>
              <w:rPr>
                <w:noProof/>
                <w:lang w:eastAsia="zh-CN"/>
              </w:rPr>
            </w:pPr>
            <w:r>
              <w:rPr>
                <w:noProof/>
                <w:lang w:eastAsia="zh-CN"/>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565A8B" w14:textId="77777777" w:rsidR="001D2895" w:rsidRDefault="001D2895" w:rsidP="008D5A20">
            <w:pPr>
              <w:pStyle w:val="TAC"/>
              <w:tabs>
                <w:tab w:val="left" w:pos="570"/>
              </w:tabs>
              <w:jc w:val="both"/>
              <w:rPr>
                <w:noProof/>
                <w:lang w:eastAsia="zh-CN"/>
              </w:rPr>
            </w:pPr>
            <w:r>
              <w:rPr>
                <w:noProof/>
                <w:lang w:eastAsia="zh-CN"/>
              </w:rPr>
              <w:t>CT#84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DC6BE1" w14:textId="77777777" w:rsidR="001D2895" w:rsidRDefault="001D2895" w:rsidP="008D5A20">
            <w:pPr>
              <w:pStyle w:val="TAC"/>
              <w:tabs>
                <w:tab w:val="left" w:pos="570"/>
              </w:tabs>
              <w:jc w:val="both"/>
              <w:rPr>
                <w:noProof/>
                <w:lang w:eastAsia="zh-CN"/>
              </w:rPr>
            </w:pPr>
            <w:r>
              <w:rPr>
                <w:noProof/>
                <w:lang w:eastAsia="zh-CN"/>
              </w:rPr>
              <w:t>CP-191024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234100" w14:textId="77777777" w:rsidR="001D2895" w:rsidRDefault="001D2895" w:rsidP="008D5A20">
            <w:pPr>
              <w:pStyle w:val="TAC"/>
              <w:tabs>
                <w:tab w:val="left" w:pos="570"/>
              </w:tabs>
              <w:jc w:val="both"/>
              <w:rPr>
                <w:noProof/>
                <w:lang w:eastAsia="zh-CN"/>
              </w:rPr>
            </w:pPr>
            <w:r>
              <w:rPr>
                <w:noProof/>
                <w:lang w:eastAsia="zh-CN"/>
              </w:rPr>
              <w:t>0363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1618F" w14:textId="77777777" w:rsidR="001D2895" w:rsidRDefault="001D2895" w:rsidP="008D5A20">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36A636"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B888C82" w14:textId="1BE33A0C"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Corrrections to the restoration procedures for PFCP entities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0831DBD" w14:textId="77777777" w:rsidR="001D2895" w:rsidRDefault="001D2895" w:rsidP="008D5A20">
            <w:pPr>
              <w:pStyle w:val="TAC"/>
              <w:tabs>
                <w:tab w:val="left" w:pos="570"/>
              </w:tabs>
              <w:jc w:val="both"/>
              <w:rPr>
                <w:noProof/>
                <w:lang w:eastAsia="zh-CN"/>
              </w:rPr>
            </w:pPr>
            <w:r>
              <w:rPr>
                <w:noProof/>
                <w:lang w:eastAsia="zh-CN"/>
              </w:rPr>
              <w:t>15.3.0</w:t>
            </w:r>
          </w:p>
        </w:tc>
      </w:tr>
      <w:tr w:rsidR="001D2895" w:rsidRPr="004D3578" w14:paraId="70AD271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65C7E86E" w14:textId="77777777" w:rsidR="001D2895" w:rsidRDefault="001D2895" w:rsidP="008D5A20">
            <w:pPr>
              <w:pStyle w:val="TAC"/>
              <w:tabs>
                <w:tab w:val="left" w:pos="570"/>
              </w:tabs>
              <w:jc w:val="both"/>
              <w:rPr>
                <w:noProof/>
                <w:lang w:eastAsia="zh-CN"/>
              </w:rPr>
            </w:pPr>
            <w:r>
              <w:rPr>
                <w:noProof/>
                <w:lang w:eastAsia="zh-CN"/>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2CB015" w14:textId="77777777" w:rsidR="001D2895" w:rsidRDefault="001D2895" w:rsidP="008D5A20">
            <w:pPr>
              <w:pStyle w:val="TAC"/>
              <w:tabs>
                <w:tab w:val="left" w:pos="570"/>
              </w:tabs>
              <w:jc w:val="both"/>
              <w:rPr>
                <w:noProof/>
                <w:lang w:eastAsia="zh-CN"/>
              </w:rPr>
            </w:pPr>
            <w:r>
              <w:rPr>
                <w:noProof/>
                <w:lang w:eastAsia="zh-CN"/>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6BF396" w14:textId="77777777" w:rsidR="001D2895" w:rsidRDefault="001D2895" w:rsidP="008D5A20">
            <w:pPr>
              <w:pStyle w:val="TAC"/>
              <w:tabs>
                <w:tab w:val="left" w:pos="570"/>
              </w:tabs>
              <w:jc w:val="both"/>
              <w:rPr>
                <w:noProof/>
                <w:lang w:eastAsia="zh-CN"/>
              </w:rPr>
            </w:pPr>
            <w:r>
              <w:rPr>
                <w:noProof/>
                <w:lang w:eastAsia="zh-CN"/>
              </w:rPr>
              <w:t>CP-192096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B927" w14:textId="77777777" w:rsidR="001D2895" w:rsidRDefault="001D2895" w:rsidP="008D5A20">
            <w:pPr>
              <w:pStyle w:val="TAC"/>
              <w:tabs>
                <w:tab w:val="left" w:pos="570"/>
              </w:tabs>
              <w:jc w:val="both"/>
              <w:rPr>
                <w:noProof/>
                <w:lang w:eastAsia="zh-CN"/>
              </w:rPr>
            </w:pPr>
            <w:r>
              <w:rPr>
                <w:noProof/>
                <w:lang w:eastAsia="zh-CN"/>
              </w:rPr>
              <w:t>0364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7EA14"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D28E4E"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2ABE418" w14:textId="06936D3E"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Heartbeat procedure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75A5CF6" w14:textId="77777777" w:rsidR="001D2895" w:rsidRDefault="001D2895" w:rsidP="008D5A20">
            <w:pPr>
              <w:pStyle w:val="TAC"/>
              <w:tabs>
                <w:tab w:val="left" w:pos="570"/>
              </w:tabs>
              <w:jc w:val="both"/>
              <w:rPr>
                <w:noProof/>
                <w:lang w:eastAsia="zh-CN"/>
              </w:rPr>
            </w:pPr>
            <w:r>
              <w:rPr>
                <w:noProof/>
                <w:lang w:eastAsia="zh-CN"/>
              </w:rPr>
              <w:t>15.4.0</w:t>
            </w:r>
          </w:p>
        </w:tc>
      </w:tr>
      <w:tr w:rsidR="001D2895" w:rsidRPr="004D3578" w14:paraId="63AD6897"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3DC1F334" w14:textId="77777777" w:rsidR="001D2895" w:rsidRDefault="001D2895" w:rsidP="008D5A20">
            <w:pPr>
              <w:pStyle w:val="TAC"/>
              <w:tabs>
                <w:tab w:val="left" w:pos="570"/>
              </w:tabs>
              <w:jc w:val="both"/>
              <w:rPr>
                <w:noProof/>
                <w:lang w:eastAsia="zh-CN"/>
              </w:rPr>
            </w:pPr>
            <w:r>
              <w:rPr>
                <w:noProof/>
                <w:lang w:eastAsia="zh-CN"/>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9BD4F3" w14:textId="77777777" w:rsidR="001D2895" w:rsidRDefault="001D2895" w:rsidP="008D5A20">
            <w:pPr>
              <w:pStyle w:val="TAC"/>
              <w:tabs>
                <w:tab w:val="left" w:pos="570"/>
              </w:tabs>
              <w:jc w:val="both"/>
              <w:rPr>
                <w:noProof/>
                <w:lang w:eastAsia="zh-CN"/>
              </w:rPr>
            </w:pPr>
            <w:r>
              <w:rPr>
                <w:noProof/>
                <w:lang w:eastAsia="zh-CN"/>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455DEB" w14:textId="77777777" w:rsidR="001D2895" w:rsidRDefault="001D2895" w:rsidP="008D5A20">
            <w:pPr>
              <w:pStyle w:val="TAC"/>
              <w:tabs>
                <w:tab w:val="left" w:pos="570"/>
              </w:tabs>
              <w:jc w:val="both"/>
              <w:rPr>
                <w:noProof/>
                <w:lang w:eastAsia="zh-CN"/>
              </w:rPr>
            </w:pPr>
            <w:r>
              <w:rPr>
                <w:noProof/>
                <w:lang w:eastAsia="zh-CN"/>
              </w:rPr>
              <w:t>CP-193041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0F2EF" w14:textId="77777777" w:rsidR="001D2895" w:rsidRDefault="001D2895" w:rsidP="008D5A20">
            <w:pPr>
              <w:pStyle w:val="TAC"/>
              <w:tabs>
                <w:tab w:val="left" w:pos="570"/>
              </w:tabs>
              <w:jc w:val="both"/>
              <w:rPr>
                <w:noProof/>
                <w:lang w:eastAsia="zh-CN"/>
              </w:rPr>
            </w:pPr>
            <w:r>
              <w:rPr>
                <w:noProof/>
                <w:lang w:eastAsia="zh-CN"/>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4B0AF"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C02090"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D5B1F22" w14:textId="08AA3BAD"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GTP Recovery Counter and GSN node behaviour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BC65B67" w14:textId="77777777" w:rsidR="001D2895" w:rsidRDefault="001D2895" w:rsidP="008D5A20">
            <w:pPr>
              <w:pStyle w:val="TAC"/>
              <w:tabs>
                <w:tab w:val="left" w:pos="570"/>
              </w:tabs>
              <w:jc w:val="both"/>
              <w:rPr>
                <w:noProof/>
                <w:lang w:eastAsia="zh-CN"/>
              </w:rPr>
            </w:pPr>
            <w:r>
              <w:rPr>
                <w:noProof/>
                <w:lang w:eastAsia="zh-CN"/>
              </w:rPr>
              <w:t>16.0.0</w:t>
            </w:r>
          </w:p>
        </w:tc>
      </w:tr>
      <w:tr w:rsidR="001D2895" w:rsidRPr="004D3578" w14:paraId="4C94A5DC"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E925175" w14:textId="77777777" w:rsidR="001D2895" w:rsidRDefault="001D2895" w:rsidP="008D5A20">
            <w:pPr>
              <w:pStyle w:val="TAC"/>
              <w:tabs>
                <w:tab w:val="left" w:pos="570"/>
              </w:tabs>
              <w:jc w:val="both"/>
              <w:rPr>
                <w:noProof/>
                <w:lang w:eastAsia="zh-CN"/>
              </w:rPr>
            </w:pPr>
            <w:r>
              <w:rPr>
                <w:noProof/>
                <w:lang w:eastAsia="zh-CN"/>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4BBEDC" w14:textId="77777777" w:rsidR="001D2895" w:rsidRDefault="001D2895" w:rsidP="008D5A20">
            <w:pPr>
              <w:pStyle w:val="TAC"/>
              <w:tabs>
                <w:tab w:val="left" w:pos="570"/>
              </w:tabs>
              <w:jc w:val="both"/>
              <w:rPr>
                <w:noProof/>
                <w:lang w:eastAsia="zh-CN"/>
              </w:rPr>
            </w:pPr>
            <w:r>
              <w:rPr>
                <w:noProof/>
                <w:lang w:eastAsia="zh-CN"/>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E5D117" w14:textId="77777777" w:rsidR="001D2895" w:rsidRDefault="001D2895" w:rsidP="008D5A20">
            <w:pPr>
              <w:pStyle w:val="TAC"/>
              <w:tabs>
                <w:tab w:val="left" w:pos="570"/>
              </w:tabs>
              <w:jc w:val="both"/>
              <w:rPr>
                <w:noProof/>
                <w:lang w:eastAsia="zh-CN"/>
              </w:rPr>
            </w:pPr>
            <w:r>
              <w:rPr>
                <w:noProof/>
                <w:lang w:eastAsia="zh-CN"/>
              </w:rPr>
              <w:t>CP-193045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935106" w14:textId="77777777" w:rsidR="001D2895" w:rsidRDefault="001D2895" w:rsidP="008D5A20">
            <w:pPr>
              <w:pStyle w:val="TAC"/>
              <w:tabs>
                <w:tab w:val="left" w:pos="570"/>
              </w:tabs>
              <w:jc w:val="both"/>
              <w:rPr>
                <w:noProof/>
                <w:lang w:eastAsia="zh-CN"/>
              </w:rPr>
            </w:pPr>
            <w:r>
              <w:rPr>
                <w:noProof/>
                <w:lang w:eastAsia="zh-CN"/>
              </w:rPr>
              <w:t>0365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81BB6" w14:textId="77777777" w:rsidR="001D2895" w:rsidRDefault="001D2895" w:rsidP="008D5A20">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0FEE5"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16BE85E" w14:textId="36ADD715"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PFCP Association Setup Request with same Node ID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3BE0A0F" w14:textId="77777777" w:rsidR="001D2895" w:rsidRDefault="001D2895" w:rsidP="008D5A20">
            <w:pPr>
              <w:pStyle w:val="TAC"/>
              <w:tabs>
                <w:tab w:val="left" w:pos="570"/>
              </w:tabs>
              <w:jc w:val="both"/>
              <w:rPr>
                <w:noProof/>
                <w:lang w:eastAsia="zh-CN"/>
              </w:rPr>
            </w:pPr>
            <w:r>
              <w:rPr>
                <w:noProof/>
                <w:lang w:eastAsia="zh-CN"/>
              </w:rPr>
              <w:t>16.0.0</w:t>
            </w:r>
          </w:p>
        </w:tc>
      </w:tr>
      <w:tr w:rsidR="001D2895" w:rsidRPr="004D3578" w14:paraId="05B49938"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DABC80A" w14:textId="77777777" w:rsidR="001D2895" w:rsidRDefault="001D2895" w:rsidP="008D5A20">
            <w:pPr>
              <w:pStyle w:val="TAC"/>
              <w:tabs>
                <w:tab w:val="left" w:pos="570"/>
              </w:tabs>
              <w:jc w:val="both"/>
              <w:rPr>
                <w:noProof/>
                <w:lang w:eastAsia="zh-CN"/>
              </w:rPr>
            </w:pPr>
            <w:r>
              <w:rPr>
                <w:noProof/>
                <w:lang w:eastAsia="zh-CN"/>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262B5B" w14:textId="77777777" w:rsidR="001D2895" w:rsidRDefault="001D2895" w:rsidP="008D5A20">
            <w:pPr>
              <w:pStyle w:val="TAC"/>
              <w:tabs>
                <w:tab w:val="left" w:pos="570"/>
              </w:tabs>
              <w:jc w:val="both"/>
              <w:rPr>
                <w:noProof/>
                <w:lang w:eastAsia="zh-CN"/>
              </w:rPr>
            </w:pPr>
            <w:r>
              <w:rPr>
                <w:noProof/>
                <w:lang w:eastAsia="zh-CN"/>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5A287C" w14:textId="77777777" w:rsidR="001D2895" w:rsidRDefault="001D2895" w:rsidP="008D5A20">
            <w:pPr>
              <w:pStyle w:val="TAC"/>
              <w:tabs>
                <w:tab w:val="left" w:pos="570"/>
              </w:tabs>
              <w:jc w:val="both"/>
              <w:rPr>
                <w:noProof/>
                <w:lang w:eastAsia="zh-CN"/>
              </w:rPr>
            </w:pPr>
            <w:r>
              <w:rPr>
                <w:noProof/>
                <w:lang w:eastAsia="zh-CN"/>
              </w:rPr>
              <w:t>CP-193045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00281" w14:textId="77777777" w:rsidR="001D2895" w:rsidRDefault="001D2895" w:rsidP="008D5A20">
            <w:pPr>
              <w:pStyle w:val="TAC"/>
              <w:tabs>
                <w:tab w:val="left" w:pos="570"/>
              </w:tabs>
              <w:jc w:val="both"/>
              <w:rPr>
                <w:noProof/>
                <w:lang w:eastAsia="zh-CN"/>
              </w:rPr>
            </w:pPr>
            <w:r>
              <w:rPr>
                <w:noProof/>
                <w:lang w:eastAsia="zh-CN"/>
              </w:rPr>
              <w:t>0367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CC017" w14:textId="77777777" w:rsidR="001D2895" w:rsidRDefault="001D2895" w:rsidP="008D5A20">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ACB554"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F621929" w14:textId="7ADF6EDB"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Reestablishment of PFCP sessions after a UP function restart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16BF576" w14:textId="77777777" w:rsidR="001D2895" w:rsidRDefault="001D2895" w:rsidP="008D5A20">
            <w:pPr>
              <w:pStyle w:val="TAC"/>
              <w:tabs>
                <w:tab w:val="left" w:pos="570"/>
              </w:tabs>
              <w:jc w:val="both"/>
              <w:rPr>
                <w:noProof/>
                <w:lang w:eastAsia="zh-CN"/>
              </w:rPr>
            </w:pPr>
            <w:r>
              <w:rPr>
                <w:noProof/>
                <w:lang w:eastAsia="zh-CN"/>
              </w:rPr>
              <w:t>16.0.0</w:t>
            </w:r>
          </w:p>
        </w:tc>
      </w:tr>
      <w:tr w:rsidR="001D2895" w:rsidRPr="004D3578" w14:paraId="56D0E768"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C66BBA7" w14:textId="77777777" w:rsidR="001D2895" w:rsidRDefault="001D2895" w:rsidP="008D5A20">
            <w:pPr>
              <w:pStyle w:val="TAC"/>
              <w:tabs>
                <w:tab w:val="left" w:pos="570"/>
              </w:tabs>
              <w:jc w:val="both"/>
              <w:rPr>
                <w:noProof/>
                <w:lang w:eastAsia="zh-CN"/>
              </w:rPr>
            </w:pPr>
            <w:r>
              <w:rPr>
                <w:noProof/>
                <w:lang w:eastAsia="zh-CN"/>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39EC5C" w14:textId="0A101290" w:rsidR="001D2895" w:rsidRDefault="001D2895" w:rsidP="008D5A20">
            <w:pPr>
              <w:pStyle w:val="TAC"/>
              <w:tabs>
                <w:tab w:val="left" w:pos="570"/>
              </w:tabs>
              <w:jc w:val="both"/>
              <w:rPr>
                <w:noProof/>
                <w:lang w:eastAsia="zh-CN"/>
              </w:rPr>
            </w:pPr>
            <w:r>
              <w:rPr>
                <w:noProof/>
                <w:lang w:eastAsia="zh-CN"/>
              </w:rPr>
              <w:t>CT#87e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2D2E1C" w14:textId="77777777" w:rsidR="001D2895" w:rsidRDefault="001D2895" w:rsidP="008D5A20">
            <w:pPr>
              <w:pStyle w:val="TAC"/>
              <w:tabs>
                <w:tab w:val="left" w:pos="570"/>
              </w:tabs>
              <w:jc w:val="both"/>
              <w:rPr>
                <w:noProof/>
                <w:lang w:eastAsia="zh-CN"/>
              </w:rPr>
            </w:pPr>
            <w:r>
              <w:rPr>
                <w:noProof/>
                <w:lang w:eastAsia="zh-CN"/>
              </w:rPr>
              <w:t>CP-200038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EB3D9" w14:textId="77777777" w:rsidR="001D2895" w:rsidRDefault="001D2895" w:rsidP="008D5A20">
            <w:pPr>
              <w:pStyle w:val="TAC"/>
              <w:tabs>
                <w:tab w:val="left" w:pos="570"/>
              </w:tabs>
              <w:jc w:val="both"/>
              <w:rPr>
                <w:noProof/>
                <w:lang w:eastAsia="zh-CN"/>
              </w:rPr>
            </w:pPr>
            <w:r>
              <w:rPr>
                <w:noProof/>
                <w:lang w:eastAsia="zh-CN"/>
              </w:rPr>
              <w:t>0369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67734"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E7ABE"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727EAE5" w14:textId="44B53567"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The Source IP Address in Heartbeat Request message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16B2757" w14:textId="77777777" w:rsidR="001D2895" w:rsidRDefault="001D2895" w:rsidP="008D5A20">
            <w:pPr>
              <w:pStyle w:val="TAC"/>
              <w:tabs>
                <w:tab w:val="left" w:pos="570"/>
              </w:tabs>
              <w:jc w:val="both"/>
              <w:rPr>
                <w:noProof/>
                <w:lang w:eastAsia="zh-CN"/>
              </w:rPr>
            </w:pPr>
            <w:r>
              <w:rPr>
                <w:noProof/>
                <w:lang w:eastAsia="zh-CN"/>
              </w:rPr>
              <w:t>16.1.0</w:t>
            </w:r>
          </w:p>
        </w:tc>
      </w:tr>
      <w:tr w:rsidR="001D2895" w:rsidRPr="004D3578" w14:paraId="30E834D2"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274A6077" w14:textId="77777777" w:rsidR="001D2895" w:rsidRDefault="001D2895" w:rsidP="006B0576">
            <w:pPr>
              <w:pStyle w:val="TAC"/>
              <w:tabs>
                <w:tab w:val="left" w:pos="570"/>
              </w:tabs>
              <w:jc w:val="both"/>
              <w:rPr>
                <w:noProof/>
                <w:lang w:eastAsia="zh-CN"/>
              </w:rPr>
            </w:pPr>
            <w:r>
              <w:rPr>
                <w:noProof/>
                <w:lang w:eastAsia="zh-CN"/>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638D58" w14:textId="77777777" w:rsidR="001D2895" w:rsidRDefault="001D2895" w:rsidP="006B0576">
            <w:pPr>
              <w:pStyle w:val="TAC"/>
              <w:tabs>
                <w:tab w:val="left" w:pos="570"/>
              </w:tabs>
              <w:jc w:val="both"/>
              <w:rPr>
                <w:noProof/>
                <w:lang w:eastAsia="zh-CN"/>
              </w:rPr>
            </w:pPr>
            <w:r>
              <w:rPr>
                <w:noProof/>
                <w:lang w:eastAsia="zh-CN"/>
              </w:rPr>
              <w:t>CT#87e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325A2F" w14:textId="77777777" w:rsidR="001D2895" w:rsidRDefault="001D2895" w:rsidP="006B0576">
            <w:pPr>
              <w:pStyle w:val="TAC"/>
              <w:tabs>
                <w:tab w:val="left" w:pos="570"/>
              </w:tabs>
              <w:jc w:val="both"/>
              <w:rPr>
                <w:noProof/>
                <w:lang w:eastAsia="zh-CN"/>
              </w:rPr>
            </w:pPr>
            <w:r>
              <w:rPr>
                <w:noProof/>
                <w:lang w:eastAsia="zh-CN"/>
              </w:rPr>
              <w:t>CP-200038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BAA898" w14:textId="77777777" w:rsidR="001D2895" w:rsidRDefault="001D2895" w:rsidP="006B0576">
            <w:pPr>
              <w:pStyle w:val="TAC"/>
              <w:tabs>
                <w:tab w:val="left" w:pos="570"/>
              </w:tabs>
              <w:jc w:val="both"/>
              <w:rPr>
                <w:noProof/>
                <w:lang w:eastAsia="zh-CN"/>
              </w:rPr>
            </w:pPr>
            <w:r>
              <w:rPr>
                <w:noProof/>
                <w:lang w:eastAsia="zh-CN"/>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2C229" w14:textId="77777777" w:rsidR="001D2895" w:rsidRDefault="001D2895" w:rsidP="006B0576">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03566"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C3F6ACC" w14:textId="6A47D26B"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The Recovery Time Stamp in PFCP Session Establishment Request message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7F0EE06" w14:textId="77777777" w:rsidR="001D2895" w:rsidRDefault="001D2895" w:rsidP="006B0576">
            <w:pPr>
              <w:pStyle w:val="TAC"/>
              <w:tabs>
                <w:tab w:val="left" w:pos="570"/>
              </w:tabs>
              <w:jc w:val="both"/>
              <w:rPr>
                <w:noProof/>
                <w:lang w:eastAsia="zh-CN"/>
              </w:rPr>
            </w:pPr>
            <w:r>
              <w:rPr>
                <w:noProof/>
                <w:lang w:eastAsia="zh-CN"/>
              </w:rPr>
              <w:t>16.1.0</w:t>
            </w:r>
          </w:p>
        </w:tc>
      </w:tr>
      <w:tr w:rsidR="001D2895" w:rsidRPr="004D3578" w14:paraId="7A9798CD"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573F318E" w14:textId="77777777" w:rsidR="001D2895" w:rsidRDefault="001D2895" w:rsidP="006B0576">
            <w:pPr>
              <w:pStyle w:val="TAC"/>
              <w:tabs>
                <w:tab w:val="left" w:pos="570"/>
              </w:tabs>
              <w:jc w:val="both"/>
              <w:rPr>
                <w:noProof/>
                <w:lang w:eastAsia="zh-CN"/>
              </w:rPr>
            </w:pPr>
            <w:r>
              <w:rPr>
                <w:noProof/>
                <w:lang w:eastAsia="zh-CN"/>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5D098D" w14:textId="77777777" w:rsidR="001D2895" w:rsidRDefault="001D2895" w:rsidP="006B0576">
            <w:pPr>
              <w:pStyle w:val="TAC"/>
              <w:tabs>
                <w:tab w:val="left" w:pos="570"/>
              </w:tabs>
              <w:jc w:val="both"/>
              <w:rPr>
                <w:noProof/>
                <w:lang w:eastAsia="zh-CN"/>
              </w:rPr>
            </w:pPr>
            <w:r>
              <w:rPr>
                <w:noProof/>
                <w:lang w:eastAsia="zh-CN"/>
              </w:rPr>
              <w:t>CT#87e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442E74" w14:textId="77777777" w:rsidR="001D2895" w:rsidRDefault="001D2895" w:rsidP="006B0576">
            <w:pPr>
              <w:pStyle w:val="TAC"/>
              <w:tabs>
                <w:tab w:val="left" w:pos="570"/>
              </w:tabs>
              <w:jc w:val="both"/>
              <w:rPr>
                <w:noProof/>
                <w:lang w:eastAsia="zh-CN"/>
              </w:rPr>
            </w:pPr>
            <w:r>
              <w:rPr>
                <w:noProof/>
                <w:lang w:eastAsia="zh-CN"/>
              </w:rPr>
              <w:t>CP-200021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6F5E0" w14:textId="77777777" w:rsidR="001D2895" w:rsidRDefault="001D2895" w:rsidP="006B0576">
            <w:pPr>
              <w:pStyle w:val="TAC"/>
              <w:tabs>
                <w:tab w:val="left" w:pos="570"/>
              </w:tabs>
              <w:jc w:val="both"/>
              <w:rPr>
                <w:noProof/>
                <w:lang w:eastAsia="zh-CN"/>
              </w:rPr>
            </w:pPr>
            <w:r>
              <w:rPr>
                <w:noProof/>
                <w:lang w:eastAsia="zh-CN"/>
              </w:rPr>
              <w:t>0371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37522" w14:textId="77777777" w:rsidR="001D2895" w:rsidRDefault="001D2895" w:rsidP="006B0576">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C0116" w14:textId="77777777" w:rsidR="001D2895"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9B15C42" w14:textId="65ED84C9" w:rsidR="001D2895" w:rsidRPr="00C179D7" w:rsidRDefault="001D2895" w:rsidP="00505716">
            <w:pPr>
              <w:pStyle w:val="TAC"/>
              <w:tabs>
                <w:tab w:val="left" w:pos="570"/>
              </w:tabs>
              <w:jc w:val="left"/>
              <w:rPr>
                <w:rFonts w:cs="Arial"/>
                <w:color w:val="000000"/>
                <w:szCs w:val="18"/>
              </w:rPr>
            </w:pPr>
            <w:r>
              <w:rPr>
                <w:rFonts w:cs="Arial"/>
                <w:color w:val="000000"/>
                <w:szCs w:val="18"/>
              </w:rPr>
              <w:t>URCMP based restart procedures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42D580C" w14:textId="77777777" w:rsidR="001D2895" w:rsidRDefault="001D2895" w:rsidP="006B0576">
            <w:pPr>
              <w:pStyle w:val="TAC"/>
              <w:tabs>
                <w:tab w:val="left" w:pos="570"/>
              </w:tabs>
              <w:jc w:val="both"/>
              <w:rPr>
                <w:noProof/>
                <w:lang w:eastAsia="zh-CN"/>
              </w:rPr>
            </w:pPr>
            <w:r>
              <w:rPr>
                <w:noProof/>
                <w:lang w:eastAsia="zh-CN"/>
              </w:rPr>
              <w:t>16.1.0</w:t>
            </w:r>
          </w:p>
        </w:tc>
      </w:tr>
      <w:tr w:rsidR="001D2895" w:rsidRPr="004D3578" w14:paraId="3DA4295D"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24CDE583" w14:textId="77777777" w:rsidR="001D2895" w:rsidRDefault="001D2895" w:rsidP="006B0576">
            <w:pPr>
              <w:pStyle w:val="TAC"/>
              <w:tabs>
                <w:tab w:val="left" w:pos="570"/>
              </w:tabs>
              <w:jc w:val="both"/>
              <w:rPr>
                <w:noProof/>
                <w:lang w:eastAsia="zh-CN"/>
              </w:rPr>
            </w:pPr>
            <w:r>
              <w:rPr>
                <w:noProof/>
                <w:lang w:eastAsia="zh-CN"/>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EAA1F1" w14:textId="77777777" w:rsidR="001D2895" w:rsidRDefault="001D2895" w:rsidP="006B0576">
            <w:pPr>
              <w:pStyle w:val="TAC"/>
              <w:tabs>
                <w:tab w:val="left" w:pos="570"/>
              </w:tabs>
              <w:jc w:val="both"/>
              <w:rPr>
                <w:noProof/>
                <w:lang w:eastAsia="zh-CN"/>
              </w:rPr>
            </w:pPr>
            <w:r>
              <w:rPr>
                <w:noProof/>
                <w:lang w:eastAsia="zh-CN"/>
              </w:rPr>
              <w:t>CT#90e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535BBE" w14:textId="77777777" w:rsidR="001D2895" w:rsidRDefault="001D2895" w:rsidP="006B0576">
            <w:pPr>
              <w:pStyle w:val="TAC"/>
              <w:tabs>
                <w:tab w:val="left" w:pos="570"/>
              </w:tabs>
              <w:jc w:val="both"/>
              <w:rPr>
                <w:noProof/>
                <w:lang w:eastAsia="zh-CN"/>
              </w:rPr>
            </w:pPr>
            <w:r>
              <w:rPr>
                <w:noProof/>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F33C8C" w14:textId="77777777" w:rsidR="001D2895" w:rsidRDefault="001D2895" w:rsidP="006B0576">
            <w:pPr>
              <w:pStyle w:val="TAC"/>
              <w:tabs>
                <w:tab w:val="left" w:pos="570"/>
              </w:tabs>
              <w:jc w:val="both"/>
              <w:rPr>
                <w:noProof/>
                <w:lang w:eastAsia="zh-CN"/>
              </w:rPr>
            </w:pPr>
            <w:r>
              <w:rPr>
                <w:noProof/>
                <w:lang w:eastAsia="zh-CN"/>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6AD5C" w14:textId="77777777" w:rsidR="001D2895" w:rsidRDefault="001D2895" w:rsidP="006B0576">
            <w:pPr>
              <w:pStyle w:val="TAC"/>
              <w:tabs>
                <w:tab w:val="left" w:pos="570"/>
              </w:tabs>
              <w:jc w:val="both"/>
              <w:rPr>
                <w:noProof/>
                <w:lang w:eastAsia="zh-CN"/>
              </w:rPr>
            </w:pPr>
            <w:r>
              <w:rPr>
                <w:noProof/>
                <w:lang w:eastAsia="zh-CN"/>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77A017"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9158ED9" w14:textId="3B92A2AD" w:rsidR="001D2895" w:rsidRDefault="001D2895" w:rsidP="00505716">
            <w:pPr>
              <w:pStyle w:val="TAC"/>
              <w:tabs>
                <w:tab w:val="left" w:pos="570"/>
              </w:tabs>
              <w:jc w:val="left"/>
              <w:rPr>
                <w:rFonts w:cs="Arial"/>
                <w:color w:val="000000"/>
                <w:szCs w:val="18"/>
              </w:rPr>
            </w:pPr>
            <w:r w:rsidRPr="00C179D7">
              <w:rPr>
                <w:rFonts w:cs="Arial"/>
                <w:color w:val="000000"/>
                <w:szCs w:val="18"/>
              </w:rPr>
              <w:t>Restoration of PDN connections after a PGW-C/SMF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B15C7F0" w14:textId="77777777" w:rsidR="001D2895" w:rsidRDefault="001D2895" w:rsidP="006B0576">
            <w:pPr>
              <w:pStyle w:val="TAC"/>
              <w:tabs>
                <w:tab w:val="left" w:pos="570"/>
              </w:tabs>
              <w:jc w:val="both"/>
              <w:rPr>
                <w:noProof/>
                <w:lang w:eastAsia="zh-CN"/>
              </w:rPr>
            </w:pPr>
            <w:r>
              <w:rPr>
                <w:noProof/>
                <w:lang w:eastAsia="zh-CN"/>
              </w:rPr>
              <w:t>17.0.0</w:t>
            </w:r>
          </w:p>
        </w:tc>
      </w:tr>
      <w:tr w:rsidR="001D2895" w:rsidRPr="004D3578" w14:paraId="0E8584D6"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13799B03" w14:textId="055F4577" w:rsidR="001D2895" w:rsidRDefault="001D2895" w:rsidP="006B0576">
            <w:pPr>
              <w:pStyle w:val="TAC"/>
              <w:tabs>
                <w:tab w:val="left" w:pos="570"/>
              </w:tabs>
              <w:jc w:val="both"/>
              <w:rPr>
                <w:noProof/>
                <w:lang w:eastAsia="zh-CN"/>
              </w:rPr>
            </w:pPr>
            <w:r>
              <w:rPr>
                <w:noProof/>
                <w:lang w:eastAsia="zh-CN"/>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3C8D8B" w14:textId="2937E565" w:rsidR="001D2895" w:rsidRDefault="001D2895" w:rsidP="006B0576">
            <w:pPr>
              <w:pStyle w:val="TAC"/>
              <w:tabs>
                <w:tab w:val="left" w:pos="570"/>
              </w:tabs>
              <w:jc w:val="both"/>
              <w:rPr>
                <w:noProof/>
                <w:lang w:eastAsia="zh-CN"/>
              </w:rPr>
            </w:pPr>
            <w:r>
              <w:rPr>
                <w:noProof/>
                <w:lang w:eastAsia="zh-CN"/>
              </w:rPr>
              <w:t>CT#92</w:t>
            </w:r>
            <w:r w:rsidR="00E75869">
              <w:rPr>
                <w:noProof/>
                <w:lang w:eastAsia="zh-CN"/>
              </w:rPr>
              <w: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0EE3F7" w14:textId="1787C17E" w:rsidR="001D2895" w:rsidRDefault="001D2895" w:rsidP="006B0576">
            <w:pPr>
              <w:pStyle w:val="TAC"/>
              <w:tabs>
                <w:tab w:val="left" w:pos="570"/>
              </w:tabs>
              <w:jc w:val="both"/>
              <w:rPr>
                <w:noProof/>
                <w:lang w:eastAsia="zh-CN"/>
              </w:rPr>
            </w:pPr>
            <w:r>
              <w:rPr>
                <w:noProof/>
                <w:lang w:eastAsia="zh-CN"/>
              </w:rPr>
              <w:t>CP-211043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45BB" w14:textId="6DDEB7F4" w:rsidR="001D2895" w:rsidRDefault="001D2895" w:rsidP="006B0576">
            <w:pPr>
              <w:pStyle w:val="TAC"/>
              <w:tabs>
                <w:tab w:val="left" w:pos="570"/>
              </w:tabs>
              <w:jc w:val="both"/>
              <w:rPr>
                <w:noProof/>
                <w:lang w:eastAsia="zh-CN"/>
              </w:rPr>
            </w:pPr>
            <w:r>
              <w:rPr>
                <w:noProof/>
                <w:lang w:eastAsia="zh-CN"/>
              </w:rPr>
              <w:t>0373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C1052" w14:textId="7A727FBA" w:rsidR="001D2895" w:rsidRDefault="001D2895" w:rsidP="006B0576">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057F0" w14:textId="77777777" w:rsidR="001D2895" w:rsidRDefault="001D2895" w:rsidP="00505716">
            <w:pPr>
              <w:pStyle w:val="TAC"/>
              <w:tabs>
                <w:tab w:val="left" w:pos="570"/>
              </w:tabs>
              <w:jc w:val="left"/>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BAAD728" w14:textId="1F4552A5" w:rsidR="001D2895" w:rsidRPr="00C179D7" w:rsidRDefault="001D2895" w:rsidP="00505716">
            <w:pPr>
              <w:pStyle w:val="TAC"/>
              <w:tabs>
                <w:tab w:val="left" w:pos="570"/>
              </w:tabs>
              <w:jc w:val="left"/>
              <w:rPr>
                <w:rFonts w:cs="Arial"/>
                <w:color w:val="000000"/>
                <w:szCs w:val="18"/>
              </w:rPr>
            </w:pPr>
            <w:r>
              <w:t>Restoration of PFCP sessions and PDN connections affected by a partial or complete failure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40CEA4E" w14:textId="414A5639" w:rsidR="001D2895" w:rsidRDefault="001D2895" w:rsidP="006B0576">
            <w:pPr>
              <w:pStyle w:val="TAC"/>
              <w:tabs>
                <w:tab w:val="left" w:pos="570"/>
              </w:tabs>
              <w:jc w:val="both"/>
              <w:rPr>
                <w:noProof/>
                <w:lang w:eastAsia="zh-CN"/>
              </w:rPr>
            </w:pPr>
            <w:r>
              <w:rPr>
                <w:noProof/>
                <w:lang w:eastAsia="zh-CN"/>
              </w:rPr>
              <w:t>17.1.0</w:t>
            </w:r>
          </w:p>
        </w:tc>
      </w:tr>
      <w:tr w:rsidR="001D2895" w:rsidRPr="004D3578" w14:paraId="1B1AB8C1"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3345B8B2" w14:textId="15E3D029" w:rsidR="001D2895" w:rsidRDefault="001D2895" w:rsidP="00B76159">
            <w:pPr>
              <w:pStyle w:val="TAC"/>
              <w:tabs>
                <w:tab w:val="left" w:pos="570"/>
              </w:tabs>
              <w:jc w:val="both"/>
              <w:rPr>
                <w:noProof/>
                <w:lang w:eastAsia="zh-CN"/>
              </w:rPr>
            </w:pPr>
            <w:r>
              <w:rPr>
                <w:noProof/>
                <w:lang w:eastAsia="zh-CN"/>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CB4BED" w14:textId="19863D69" w:rsidR="001D2895" w:rsidRDefault="001D2895" w:rsidP="00B76159">
            <w:pPr>
              <w:pStyle w:val="TAC"/>
              <w:tabs>
                <w:tab w:val="left" w:pos="570"/>
              </w:tabs>
              <w:jc w:val="both"/>
              <w:rPr>
                <w:noProof/>
                <w:lang w:eastAsia="zh-CN"/>
              </w:rPr>
            </w:pPr>
            <w:r>
              <w:rPr>
                <w:noProof/>
                <w:lang w:eastAsia="zh-CN"/>
              </w:rPr>
              <w:t>CT#92</w:t>
            </w:r>
            <w:r w:rsidR="00E75869">
              <w:rPr>
                <w:noProof/>
                <w:lang w:eastAsia="zh-CN"/>
              </w:rPr>
              <w: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2C6C9B" w14:textId="5E246D98" w:rsidR="001D2895" w:rsidRDefault="001D2895" w:rsidP="00B76159">
            <w:pPr>
              <w:pStyle w:val="TAC"/>
              <w:tabs>
                <w:tab w:val="left" w:pos="570"/>
              </w:tabs>
              <w:jc w:val="both"/>
              <w:rPr>
                <w:noProof/>
                <w:lang w:eastAsia="zh-CN"/>
              </w:rPr>
            </w:pPr>
            <w:r>
              <w:rPr>
                <w:noProof/>
                <w:lang w:eastAsia="zh-CN"/>
              </w:rPr>
              <w:t>CP-211043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4F6847" w14:textId="68F2F60C" w:rsidR="001D2895" w:rsidRDefault="001D2895" w:rsidP="00B76159">
            <w:pPr>
              <w:pStyle w:val="TAC"/>
              <w:tabs>
                <w:tab w:val="left" w:pos="570"/>
              </w:tabs>
              <w:jc w:val="both"/>
              <w:rPr>
                <w:noProof/>
                <w:lang w:eastAsia="zh-CN"/>
              </w:rPr>
            </w:pPr>
            <w:r>
              <w:rPr>
                <w:noProof/>
                <w:lang w:eastAsia="zh-CN"/>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029D5" w14:textId="5DFEB2B0" w:rsidR="001D2895" w:rsidRDefault="001D2895" w:rsidP="00B76159">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9E936F" w14:textId="77777777" w:rsidR="001D2895" w:rsidRDefault="001D2895" w:rsidP="00B76159">
            <w:pPr>
              <w:pStyle w:val="TAC"/>
              <w:tabs>
                <w:tab w:val="left" w:pos="570"/>
              </w:tabs>
              <w:jc w:val="left"/>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A31B982" w14:textId="73BA5D6A" w:rsidR="001D2895" w:rsidRPr="00C179D7" w:rsidRDefault="00000000" w:rsidP="00B76159">
            <w:pPr>
              <w:pStyle w:val="TAC"/>
              <w:tabs>
                <w:tab w:val="left" w:pos="570"/>
              </w:tabs>
              <w:jc w:val="left"/>
              <w:rPr>
                <w:rFonts w:cs="Arial"/>
                <w:color w:val="000000"/>
                <w:szCs w:val="18"/>
              </w:rPr>
            </w:pPr>
            <w:fldSimple w:instr=" DOCPROPERTY  CrTitle  \* MERGEFORMAT ">
              <w:r w:rsidR="001D2895" w:rsidRPr="00D76328">
                <w:t>Combined S/PGW restart</w:t>
              </w:r>
            </w:fldSimple>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0A66919" w14:textId="50A51CD4" w:rsidR="001D2895" w:rsidRDefault="001D2895" w:rsidP="00B76159">
            <w:pPr>
              <w:pStyle w:val="TAC"/>
              <w:tabs>
                <w:tab w:val="left" w:pos="570"/>
              </w:tabs>
              <w:jc w:val="both"/>
              <w:rPr>
                <w:noProof/>
                <w:lang w:eastAsia="zh-CN"/>
              </w:rPr>
            </w:pPr>
            <w:r>
              <w:rPr>
                <w:noProof/>
                <w:lang w:eastAsia="zh-CN"/>
              </w:rPr>
              <w:t>17.1.0</w:t>
            </w:r>
          </w:p>
        </w:tc>
      </w:tr>
      <w:tr w:rsidR="001D2895" w:rsidRPr="004D3578" w14:paraId="537AC087"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1912FB7" w14:textId="735EC09D" w:rsidR="001D2895" w:rsidRDefault="001D2895" w:rsidP="00B76159">
            <w:pPr>
              <w:pStyle w:val="TAC"/>
              <w:tabs>
                <w:tab w:val="left" w:pos="570"/>
              </w:tabs>
              <w:jc w:val="both"/>
              <w:rPr>
                <w:noProof/>
                <w:lang w:eastAsia="zh-CN"/>
              </w:rPr>
            </w:pPr>
            <w:r>
              <w:rPr>
                <w:noProof/>
                <w:lang w:eastAsia="zh-CN"/>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9E0774A" w14:textId="451FA94C" w:rsidR="001D2895" w:rsidRDefault="001D2895" w:rsidP="00B76159">
            <w:pPr>
              <w:pStyle w:val="TAC"/>
              <w:tabs>
                <w:tab w:val="left" w:pos="570"/>
              </w:tabs>
              <w:jc w:val="both"/>
              <w:rPr>
                <w:noProof/>
                <w:lang w:eastAsia="zh-CN"/>
              </w:rPr>
            </w:pPr>
            <w:r>
              <w:rPr>
                <w:noProof/>
                <w:lang w:eastAsia="zh-CN"/>
              </w:rPr>
              <w:t>CT#93</w:t>
            </w:r>
            <w:r w:rsidR="00E75869">
              <w:rPr>
                <w:noProof/>
                <w:lang w:eastAsia="zh-CN"/>
              </w:rPr>
              <w: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4D3CCE" w14:textId="3C3A8EAE" w:rsidR="001D2895" w:rsidRDefault="001D2895" w:rsidP="00B76159">
            <w:pPr>
              <w:pStyle w:val="TAC"/>
              <w:tabs>
                <w:tab w:val="left" w:pos="570"/>
              </w:tabs>
              <w:jc w:val="both"/>
              <w:rPr>
                <w:noProof/>
                <w:lang w:eastAsia="zh-CN"/>
              </w:rPr>
            </w:pPr>
            <w:r>
              <w:rPr>
                <w:noProof/>
                <w:lang w:eastAsia="zh-CN"/>
              </w:rPr>
              <w:t>CP-212033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228C65" w14:textId="33F80290" w:rsidR="001D2895" w:rsidRDefault="001D2895" w:rsidP="00B76159">
            <w:pPr>
              <w:pStyle w:val="TAC"/>
              <w:tabs>
                <w:tab w:val="left" w:pos="570"/>
              </w:tabs>
              <w:jc w:val="both"/>
              <w:rPr>
                <w:noProof/>
                <w:lang w:eastAsia="zh-CN"/>
              </w:rPr>
            </w:pPr>
            <w:r>
              <w:rPr>
                <w:noProof/>
                <w:lang w:eastAsia="zh-CN"/>
              </w:rPr>
              <w:t>0375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70C533" w14:textId="791086D8" w:rsidR="001D2895" w:rsidRDefault="001D2895"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4A0C72" w14:textId="0A120734" w:rsidR="001D2895" w:rsidRDefault="001D2895"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1CC3FDD" w14:textId="6FA109A4" w:rsidR="001D2895" w:rsidRDefault="001D2895" w:rsidP="00B76159">
            <w:pPr>
              <w:pStyle w:val="TAC"/>
              <w:tabs>
                <w:tab w:val="left" w:pos="570"/>
              </w:tabs>
              <w:jc w:val="left"/>
            </w:pPr>
            <w:r>
              <w:t>Restoration of PDN connections served by a combined SGW/PGW in a Set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3BAE1F2" w14:textId="00D6F91A" w:rsidR="001D2895" w:rsidRDefault="001D2895" w:rsidP="00B76159">
            <w:pPr>
              <w:pStyle w:val="TAC"/>
              <w:tabs>
                <w:tab w:val="left" w:pos="570"/>
              </w:tabs>
              <w:jc w:val="both"/>
              <w:rPr>
                <w:noProof/>
                <w:lang w:eastAsia="zh-CN"/>
              </w:rPr>
            </w:pPr>
            <w:r>
              <w:rPr>
                <w:noProof/>
                <w:lang w:eastAsia="zh-CN"/>
              </w:rPr>
              <w:t>17.2.0</w:t>
            </w:r>
          </w:p>
        </w:tc>
      </w:tr>
      <w:tr w:rsidR="00E75869" w:rsidRPr="004D3578" w14:paraId="408D6B42"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61B6970" w14:textId="26DD7481" w:rsidR="00E75869" w:rsidRDefault="00E75869" w:rsidP="00B76159">
            <w:pPr>
              <w:pStyle w:val="TAC"/>
              <w:tabs>
                <w:tab w:val="left" w:pos="570"/>
              </w:tabs>
              <w:jc w:val="both"/>
              <w:rPr>
                <w:noProof/>
                <w:lang w:eastAsia="zh-CN"/>
              </w:rPr>
            </w:pPr>
            <w:r>
              <w:rPr>
                <w:noProof/>
                <w:lang w:eastAsia="zh-CN"/>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A8DD2F" w14:textId="0B8396B6" w:rsidR="00E75869" w:rsidRDefault="00E75869" w:rsidP="00B76159">
            <w:pPr>
              <w:pStyle w:val="TAC"/>
              <w:tabs>
                <w:tab w:val="left" w:pos="570"/>
              </w:tabs>
              <w:jc w:val="both"/>
              <w:rPr>
                <w:noProof/>
                <w:lang w:eastAsia="zh-CN"/>
              </w:rPr>
            </w:pPr>
            <w:r>
              <w:rPr>
                <w:noProof/>
                <w:lang w:eastAsia="zh-CN"/>
              </w:rPr>
              <w:t>CT#94e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3A1257" w14:textId="6F37C96D" w:rsidR="00E75869" w:rsidRDefault="00E75869" w:rsidP="00B76159">
            <w:pPr>
              <w:pStyle w:val="TAC"/>
              <w:tabs>
                <w:tab w:val="left" w:pos="570"/>
              </w:tabs>
              <w:jc w:val="both"/>
              <w:rPr>
                <w:noProof/>
                <w:lang w:eastAsia="zh-CN"/>
              </w:rPr>
            </w:pPr>
            <w:r>
              <w:rPr>
                <w:noProof/>
                <w:lang w:eastAsia="zh-CN"/>
              </w:rPr>
              <w:t>CP-213095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B46" w14:textId="7A5C4951" w:rsidR="00E75869" w:rsidRDefault="00E75869" w:rsidP="00B76159">
            <w:pPr>
              <w:pStyle w:val="TAC"/>
              <w:tabs>
                <w:tab w:val="left" w:pos="570"/>
              </w:tabs>
              <w:jc w:val="both"/>
              <w:rPr>
                <w:noProof/>
                <w:lang w:eastAsia="zh-CN"/>
              </w:rPr>
            </w:pPr>
            <w:r>
              <w:rPr>
                <w:noProof/>
                <w:lang w:eastAsia="zh-CN"/>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623D7" w14:textId="565DA211" w:rsidR="00E75869" w:rsidRDefault="00E75869" w:rsidP="00B76159">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59A68E" w14:textId="08603A30" w:rsidR="00E75869" w:rsidRDefault="00E75869"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05758F3" w14:textId="4925A63E" w:rsidR="00E75869" w:rsidRDefault="00E75869" w:rsidP="00B76159">
            <w:pPr>
              <w:pStyle w:val="TAC"/>
              <w:tabs>
                <w:tab w:val="left" w:pos="570"/>
              </w:tabs>
              <w:jc w:val="left"/>
            </w:pPr>
            <w:r>
              <w:t>SGW IP Address for a combined SGW/PGW/SMF</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1FC2112" w14:textId="7E277B6B" w:rsidR="00E75869" w:rsidRDefault="00E75869" w:rsidP="00B76159">
            <w:pPr>
              <w:pStyle w:val="TAC"/>
              <w:tabs>
                <w:tab w:val="left" w:pos="570"/>
              </w:tabs>
              <w:jc w:val="both"/>
              <w:rPr>
                <w:noProof/>
                <w:lang w:eastAsia="zh-CN"/>
              </w:rPr>
            </w:pPr>
            <w:r>
              <w:rPr>
                <w:noProof/>
                <w:lang w:eastAsia="zh-CN"/>
              </w:rPr>
              <w:t>17.3.0</w:t>
            </w:r>
          </w:p>
        </w:tc>
      </w:tr>
      <w:tr w:rsidR="008E6771" w:rsidRPr="004D3578" w14:paraId="4646F181"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6B24FA4" w14:textId="616AACD7" w:rsidR="008E6771" w:rsidRDefault="008E6771" w:rsidP="00B76159">
            <w:pPr>
              <w:pStyle w:val="TAC"/>
              <w:tabs>
                <w:tab w:val="left" w:pos="570"/>
              </w:tabs>
              <w:jc w:val="both"/>
              <w:rPr>
                <w:noProof/>
                <w:lang w:eastAsia="zh-CN"/>
              </w:rPr>
            </w:pPr>
            <w:r>
              <w:rPr>
                <w:noProof/>
                <w:lang w:eastAsia="zh-CN"/>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A64548" w14:textId="3CD34E96" w:rsidR="008E6771" w:rsidRDefault="008E6771" w:rsidP="00B76159">
            <w:pPr>
              <w:pStyle w:val="TAC"/>
              <w:tabs>
                <w:tab w:val="left" w:pos="570"/>
              </w:tabs>
              <w:jc w:val="both"/>
              <w:rPr>
                <w:noProof/>
                <w:lang w:eastAsia="zh-CN"/>
              </w:rPr>
            </w:pPr>
            <w:r>
              <w:rPr>
                <w:noProof/>
                <w:lang w:eastAsia="zh-CN"/>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BCBAFD" w14:textId="57D98695" w:rsidR="008E6771" w:rsidRDefault="008A773F" w:rsidP="00B76159">
            <w:pPr>
              <w:pStyle w:val="TAC"/>
              <w:tabs>
                <w:tab w:val="left" w:pos="570"/>
              </w:tabs>
              <w:jc w:val="both"/>
              <w:rPr>
                <w:noProof/>
                <w:lang w:eastAsia="zh-CN"/>
              </w:rPr>
            </w:pPr>
            <w:r>
              <w:rPr>
                <w:noProof/>
                <w:lang w:eastAsia="zh-CN"/>
              </w:rPr>
              <w:t>CP-220033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5E61F7" w14:textId="46266DDF" w:rsidR="008E6771" w:rsidRDefault="008E6771" w:rsidP="00B76159">
            <w:pPr>
              <w:pStyle w:val="TAC"/>
              <w:tabs>
                <w:tab w:val="left" w:pos="570"/>
              </w:tabs>
              <w:jc w:val="both"/>
              <w:rPr>
                <w:noProof/>
                <w:lang w:eastAsia="zh-CN"/>
              </w:rPr>
            </w:pPr>
            <w:r>
              <w:rPr>
                <w:noProof/>
                <w:lang w:eastAsia="zh-CN"/>
              </w:rPr>
              <w:t>0379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10358" w14:textId="1C5D2107" w:rsidR="008E6771" w:rsidRDefault="008E6771" w:rsidP="00B76159">
            <w:pPr>
              <w:pStyle w:val="TAC"/>
              <w:tabs>
                <w:tab w:val="left" w:pos="570"/>
              </w:tabs>
              <w:jc w:val="both"/>
              <w:rPr>
                <w:noProof/>
                <w:lang w:eastAsia="zh-CN"/>
              </w:rPr>
            </w:pPr>
            <w:r>
              <w:rPr>
                <w:noProof/>
                <w:lang w:eastAsia="zh-CN"/>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4A0CCE" w14:textId="222D1647" w:rsidR="008E6771" w:rsidRDefault="008E6771"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2D9F967" w14:textId="775B8D78" w:rsidR="008E6771" w:rsidRDefault="008E6771" w:rsidP="00B76159">
            <w:pPr>
              <w:pStyle w:val="TAC"/>
              <w:tabs>
                <w:tab w:val="left" w:pos="570"/>
              </w:tabs>
              <w:jc w:val="left"/>
            </w:pPr>
            <w:r>
              <w:t>ePDG support of Restoration of PDN connections after a PGW-C/SMF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F41B197" w14:textId="6FB79202" w:rsidR="008E6771" w:rsidRDefault="008E6771" w:rsidP="00B76159">
            <w:pPr>
              <w:pStyle w:val="TAC"/>
              <w:tabs>
                <w:tab w:val="left" w:pos="570"/>
              </w:tabs>
              <w:jc w:val="both"/>
              <w:rPr>
                <w:noProof/>
                <w:lang w:eastAsia="zh-CN"/>
              </w:rPr>
            </w:pPr>
            <w:r>
              <w:rPr>
                <w:noProof/>
                <w:lang w:eastAsia="zh-CN"/>
              </w:rPr>
              <w:t>17.4.0</w:t>
            </w:r>
          </w:p>
        </w:tc>
      </w:tr>
      <w:tr w:rsidR="008A773F" w:rsidRPr="004D3578" w14:paraId="10750C5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5D02F388" w14:textId="75679203" w:rsidR="008A773F" w:rsidRDefault="008A773F" w:rsidP="00B76159">
            <w:pPr>
              <w:pStyle w:val="TAC"/>
              <w:tabs>
                <w:tab w:val="left" w:pos="570"/>
              </w:tabs>
              <w:jc w:val="both"/>
              <w:rPr>
                <w:noProof/>
                <w:lang w:eastAsia="zh-CN"/>
              </w:rPr>
            </w:pPr>
            <w:r>
              <w:rPr>
                <w:noProof/>
                <w:lang w:eastAsia="zh-CN"/>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459115" w14:textId="21597B92" w:rsidR="008A773F" w:rsidRDefault="008A773F" w:rsidP="00B76159">
            <w:pPr>
              <w:pStyle w:val="TAC"/>
              <w:tabs>
                <w:tab w:val="left" w:pos="570"/>
              </w:tabs>
              <w:jc w:val="both"/>
              <w:rPr>
                <w:noProof/>
                <w:lang w:eastAsia="zh-CN"/>
              </w:rPr>
            </w:pPr>
            <w:r>
              <w:rPr>
                <w:noProof/>
                <w:lang w:eastAsia="zh-CN"/>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DBA2F3" w14:textId="6979C841" w:rsidR="008A773F" w:rsidRDefault="008A773F" w:rsidP="00B76159">
            <w:pPr>
              <w:pStyle w:val="TAC"/>
              <w:tabs>
                <w:tab w:val="left" w:pos="570"/>
              </w:tabs>
              <w:jc w:val="both"/>
              <w:rPr>
                <w:noProof/>
                <w:lang w:eastAsia="zh-CN"/>
              </w:rPr>
            </w:pPr>
            <w:r>
              <w:rPr>
                <w:noProof/>
                <w:lang w:eastAsia="zh-CN"/>
              </w:rPr>
              <w:t>CP-220033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739B1" w14:textId="2127F282" w:rsidR="008A773F" w:rsidRDefault="008A773F" w:rsidP="00B76159">
            <w:pPr>
              <w:pStyle w:val="TAC"/>
              <w:tabs>
                <w:tab w:val="left" w:pos="570"/>
              </w:tabs>
              <w:jc w:val="both"/>
              <w:rPr>
                <w:noProof/>
                <w:lang w:eastAsia="zh-CN"/>
              </w:rPr>
            </w:pPr>
            <w:r>
              <w:rPr>
                <w:noProof/>
                <w:lang w:eastAsia="zh-CN"/>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3D06FB" w14:textId="53EF5DD1" w:rsidR="008A773F" w:rsidRDefault="008A773F"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19032" w14:textId="0A7B9184" w:rsidR="008A773F" w:rsidRDefault="008A773F"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F458CCD" w14:textId="6D5D48B3" w:rsidR="008A773F" w:rsidRDefault="008A773F" w:rsidP="00B76159">
            <w:pPr>
              <w:pStyle w:val="TAC"/>
              <w:tabs>
                <w:tab w:val="left" w:pos="570"/>
              </w:tabs>
              <w:jc w:val="left"/>
            </w:pPr>
            <w:r>
              <w:t>New SGW IP Address when moving PDN connections for a combined SGW/PGW/SMF set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A378EFC" w14:textId="29BB40B4" w:rsidR="008A773F" w:rsidRDefault="008A773F" w:rsidP="00B76159">
            <w:pPr>
              <w:pStyle w:val="TAC"/>
              <w:tabs>
                <w:tab w:val="left" w:pos="570"/>
              </w:tabs>
              <w:jc w:val="both"/>
              <w:rPr>
                <w:noProof/>
                <w:lang w:eastAsia="zh-CN"/>
              </w:rPr>
            </w:pPr>
            <w:r>
              <w:rPr>
                <w:noProof/>
                <w:lang w:eastAsia="zh-CN"/>
              </w:rPr>
              <w:t>17.4.0</w:t>
            </w:r>
          </w:p>
        </w:tc>
      </w:tr>
      <w:tr w:rsidR="0089770F" w:rsidRPr="004D3578" w14:paraId="5B93D7FB"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68DB2F13" w14:textId="51D18DE7" w:rsidR="0089770F" w:rsidRDefault="0089770F" w:rsidP="00B76159">
            <w:pPr>
              <w:pStyle w:val="TAC"/>
              <w:tabs>
                <w:tab w:val="left" w:pos="570"/>
              </w:tabs>
              <w:jc w:val="both"/>
              <w:rPr>
                <w:noProof/>
                <w:lang w:eastAsia="zh-CN"/>
              </w:rPr>
            </w:pPr>
            <w:r>
              <w:rPr>
                <w:noProof/>
                <w:lang w:eastAsia="zh-CN"/>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A9D0D5" w14:textId="6F3DA8F6" w:rsidR="0089770F" w:rsidRDefault="0089770F" w:rsidP="00B76159">
            <w:pPr>
              <w:pStyle w:val="TAC"/>
              <w:tabs>
                <w:tab w:val="left" w:pos="570"/>
              </w:tabs>
              <w:jc w:val="both"/>
              <w:rPr>
                <w:noProof/>
                <w:lang w:eastAsia="zh-CN"/>
              </w:rPr>
            </w:pPr>
            <w:r>
              <w:rPr>
                <w:noProof/>
                <w:lang w:eastAsia="zh-CN"/>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BD488D" w14:textId="0F9E3F93" w:rsidR="0089770F" w:rsidRDefault="0089770F" w:rsidP="00B76159">
            <w:pPr>
              <w:pStyle w:val="TAC"/>
              <w:tabs>
                <w:tab w:val="left" w:pos="570"/>
              </w:tabs>
              <w:jc w:val="both"/>
              <w:rPr>
                <w:noProof/>
                <w:lang w:eastAsia="zh-CN"/>
              </w:rPr>
            </w:pPr>
            <w:r>
              <w:rPr>
                <w:noProof/>
                <w:lang w:eastAsia="zh-CN"/>
              </w:rPr>
              <w:t>CP-220037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954CE0" w14:textId="08F9D122" w:rsidR="0089770F" w:rsidRDefault="0089770F" w:rsidP="00B76159">
            <w:pPr>
              <w:pStyle w:val="TAC"/>
              <w:tabs>
                <w:tab w:val="left" w:pos="570"/>
              </w:tabs>
              <w:jc w:val="both"/>
              <w:rPr>
                <w:noProof/>
                <w:lang w:eastAsia="zh-CN"/>
              </w:rPr>
            </w:pPr>
            <w:r>
              <w:rPr>
                <w:noProof/>
                <w:lang w:eastAsia="zh-CN"/>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2E665" w14:textId="00DB1BCF" w:rsidR="0089770F" w:rsidRDefault="0089770F"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D934C" w14:textId="0D103559" w:rsidR="0089770F" w:rsidRDefault="0089770F"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548A5F3" w14:textId="17DF95B2" w:rsidR="0089770F" w:rsidRDefault="0089770F" w:rsidP="00B76159">
            <w:pPr>
              <w:pStyle w:val="TAC"/>
              <w:tabs>
                <w:tab w:val="left" w:pos="570"/>
              </w:tabs>
              <w:jc w:val="left"/>
            </w:pPr>
            <w:r>
              <w:t>Detection and reporting of the restart of a GTP-U entity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F131EDD" w14:textId="2A3082BE" w:rsidR="0089770F" w:rsidRDefault="0089770F" w:rsidP="00B76159">
            <w:pPr>
              <w:pStyle w:val="TAC"/>
              <w:tabs>
                <w:tab w:val="left" w:pos="570"/>
              </w:tabs>
              <w:jc w:val="both"/>
              <w:rPr>
                <w:noProof/>
                <w:lang w:eastAsia="zh-CN"/>
              </w:rPr>
            </w:pPr>
            <w:r>
              <w:rPr>
                <w:noProof/>
                <w:lang w:eastAsia="zh-CN"/>
              </w:rPr>
              <w:t>17.4.0</w:t>
            </w:r>
          </w:p>
        </w:tc>
      </w:tr>
      <w:tr w:rsidR="00043E31" w:rsidRPr="004D3578" w14:paraId="4DA6B7F6"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B83CCC5" w14:textId="0FEC423E" w:rsidR="00043E31" w:rsidRDefault="00043E31" w:rsidP="00B76159">
            <w:pPr>
              <w:pStyle w:val="TAC"/>
              <w:tabs>
                <w:tab w:val="left" w:pos="570"/>
              </w:tabs>
              <w:jc w:val="both"/>
              <w:rPr>
                <w:noProof/>
                <w:lang w:eastAsia="zh-CN"/>
              </w:rPr>
            </w:pPr>
            <w:r>
              <w:rPr>
                <w:noProof/>
                <w:lang w:eastAsia="zh-CN"/>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535BDC" w14:textId="75B6113F" w:rsidR="00043E31" w:rsidRDefault="00043E31" w:rsidP="00B76159">
            <w:pPr>
              <w:pStyle w:val="TAC"/>
              <w:tabs>
                <w:tab w:val="left" w:pos="570"/>
              </w:tabs>
              <w:jc w:val="both"/>
              <w:rPr>
                <w:noProof/>
                <w:lang w:eastAsia="zh-CN"/>
              </w:rPr>
            </w:pPr>
            <w:r>
              <w:rPr>
                <w:noProof/>
                <w:lang w:eastAsia="zh-CN"/>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F7ECE6" w14:textId="74FE583B" w:rsidR="00043E31" w:rsidRDefault="00043E31" w:rsidP="00B76159">
            <w:pPr>
              <w:pStyle w:val="TAC"/>
              <w:tabs>
                <w:tab w:val="left" w:pos="570"/>
              </w:tabs>
              <w:jc w:val="both"/>
              <w:rPr>
                <w:noProof/>
                <w:lang w:eastAsia="zh-CN"/>
              </w:rPr>
            </w:pPr>
            <w:r>
              <w:rPr>
                <w:noProof/>
                <w:lang w:eastAsia="zh-CN"/>
              </w:rPr>
              <w:t>CP-220086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81590" w14:textId="416E6B66" w:rsidR="00043E31" w:rsidRDefault="00043E31" w:rsidP="00B76159">
            <w:pPr>
              <w:pStyle w:val="TAC"/>
              <w:tabs>
                <w:tab w:val="left" w:pos="570"/>
              </w:tabs>
              <w:jc w:val="both"/>
              <w:rPr>
                <w:noProof/>
                <w:lang w:eastAsia="zh-CN"/>
              </w:rPr>
            </w:pPr>
            <w:r>
              <w:rPr>
                <w:noProof/>
                <w:lang w:eastAsia="zh-CN"/>
              </w:rPr>
              <w:t>0381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6FFF43" w14:textId="5AA045D0" w:rsidR="00043E31" w:rsidRDefault="00043E31"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0B841" w14:textId="7837C3BE" w:rsidR="00043E31" w:rsidRDefault="00043E31"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3C98CD4" w14:textId="2C06DC64" w:rsidR="00043E31" w:rsidRDefault="00043E31" w:rsidP="00B76159">
            <w:pPr>
              <w:pStyle w:val="TAC"/>
              <w:tabs>
                <w:tab w:val="left" w:pos="570"/>
              </w:tabs>
              <w:jc w:val="left"/>
            </w:pPr>
            <w:r>
              <w:t>Enhanced handling at user plane path failure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62C5431" w14:textId="5ADCF0AD" w:rsidR="00043E31" w:rsidRDefault="00043E31" w:rsidP="00B76159">
            <w:pPr>
              <w:pStyle w:val="TAC"/>
              <w:tabs>
                <w:tab w:val="left" w:pos="570"/>
              </w:tabs>
              <w:jc w:val="both"/>
              <w:rPr>
                <w:noProof/>
                <w:lang w:eastAsia="zh-CN"/>
              </w:rPr>
            </w:pPr>
            <w:r>
              <w:rPr>
                <w:noProof/>
                <w:lang w:eastAsia="zh-CN"/>
              </w:rPr>
              <w:t>17.4.0</w:t>
            </w:r>
          </w:p>
        </w:tc>
      </w:tr>
      <w:tr w:rsidR="007A7A50" w:rsidRPr="004D3578" w14:paraId="6C4AE58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E85C82D" w14:textId="33F61333" w:rsidR="007A7A50" w:rsidRDefault="007A7A50" w:rsidP="00B76159">
            <w:pPr>
              <w:pStyle w:val="TAC"/>
              <w:tabs>
                <w:tab w:val="left" w:pos="570"/>
              </w:tabs>
              <w:jc w:val="both"/>
              <w:rPr>
                <w:noProof/>
                <w:lang w:eastAsia="zh-CN"/>
              </w:rPr>
            </w:pPr>
            <w:r>
              <w:rPr>
                <w:noProof/>
                <w:lang w:eastAsia="zh-CN"/>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5D145B" w14:textId="77777777" w:rsidR="007A7A50" w:rsidRDefault="007A7A50" w:rsidP="00B76159">
            <w:pPr>
              <w:pStyle w:val="TAC"/>
              <w:tabs>
                <w:tab w:val="left" w:pos="570"/>
              </w:tabs>
              <w:jc w:val="both"/>
              <w:rPr>
                <w:noProof/>
                <w:lang w:eastAsia="zh-CN"/>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E2AEC4" w14:textId="77777777" w:rsidR="007A7A50" w:rsidRDefault="007A7A50" w:rsidP="00B76159">
            <w:pPr>
              <w:pStyle w:val="TAC"/>
              <w:tabs>
                <w:tab w:val="left" w:pos="570"/>
              </w:tabs>
              <w:jc w:val="both"/>
              <w:rPr>
                <w:noProof/>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576886" w14:textId="77777777" w:rsidR="007A7A50" w:rsidRDefault="007A7A50" w:rsidP="00B76159">
            <w:pPr>
              <w:pStyle w:val="TAC"/>
              <w:tabs>
                <w:tab w:val="left" w:pos="570"/>
              </w:tabs>
              <w:jc w:val="both"/>
              <w:rPr>
                <w:noProof/>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1B5EC" w14:textId="77777777" w:rsidR="007A7A50" w:rsidRDefault="007A7A50" w:rsidP="00B76159">
            <w:pPr>
              <w:pStyle w:val="TAC"/>
              <w:tabs>
                <w:tab w:val="left" w:pos="570"/>
              </w:tabs>
              <w:jc w:val="both"/>
              <w:rPr>
                <w:noProof/>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CDF06" w14:textId="77777777" w:rsidR="007A7A50" w:rsidRDefault="007A7A50" w:rsidP="00B76159">
            <w:pPr>
              <w:pStyle w:val="TAC"/>
              <w:tabs>
                <w:tab w:val="left" w:pos="570"/>
              </w:tabs>
              <w:jc w:val="left"/>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6C4BD2E" w14:textId="3A7A8401" w:rsidR="007A7A50" w:rsidRDefault="007A7A50" w:rsidP="00B76159">
            <w:pPr>
              <w:pStyle w:val="TAC"/>
              <w:tabs>
                <w:tab w:val="left" w:pos="570"/>
              </w:tabs>
              <w:jc w:val="left"/>
            </w:pPr>
            <w:r>
              <w:t>Editorial corrections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49A3E0A" w14:textId="104BA423" w:rsidR="007A7A50" w:rsidRDefault="007A7A50" w:rsidP="00B76159">
            <w:pPr>
              <w:pStyle w:val="TAC"/>
              <w:tabs>
                <w:tab w:val="left" w:pos="570"/>
              </w:tabs>
              <w:jc w:val="both"/>
              <w:rPr>
                <w:noProof/>
                <w:lang w:eastAsia="zh-CN"/>
              </w:rPr>
            </w:pPr>
            <w:r>
              <w:rPr>
                <w:noProof/>
                <w:lang w:eastAsia="zh-CN"/>
              </w:rPr>
              <w:t>17.4.1</w:t>
            </w:r>
          </w:p>
        </w:tc>
      </w:tr>
      <w:tr w:rsidR="00207EDA" w:rsidRPr="004D3578" w14:paraId="0071506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F56FE22" w14:textId="0FE1A714" w:rsidR="00207EDA" w:rsidRDefault="00207EDA" w:rsidP="00B76159">
            <w:pPr>
              <w:pStyle w:val="TAC"/>
              <w:tabs>
                <w:tab w:val="left" w:pos="570"/>
              </w:tabs>
              <w:jc w:val="both"/>
              <w:rPr>
                <w:noProof/>
                <w:lang w:eastAsia="zh-CN"/>
              </w:rPr>
            </w:pPr>
            <w:r>
              <w:rPr>
                <w:noProof/>
                <w:lang w:eastAsia="zh-CN"/>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600E4F" w14:textId="569AF004" w:rsidR="00207EDA" w:rsidRDefault="00207EDA" w:rsidP="00B76159">
            <w:pPr>
              <w:pStyle w:val="TAC"/>
              <w:tabs>
                <w:tab w:val="left" w:pos="570"/>
              </w:tabs>
              <w:jc w:val="both"/>
              <w:rPr>
                <w:noProof/>
                <w:lang w:eastAsia="zh-CN"/>
              </w:rPr>
            </w:pPr>
            <w:r>
              <w:rPr>
                <w:noProof/>
                <w:lang w:eastAsia="zh-CN"/>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11A9C4" w14:textId="10131EE8" w:rsidR="00207EDA" w:rsidRDefault="00207EDA" w:rsidP="00B76159">
            <w:pPr>
              <w:pStyle w:val="TAC"/>
              <w:tabs>
                <w:tab w:val="left" w:pos="570"/>
              </w:tabs>
              <w:jc w:val="both"/>
              <w:rPr>
                <w:noProof/>
                <w:lang w:eastAsia="zh-CN"/>
              </w:rPr>
            </w:pPr>
            <w:r>
              <w:rPr>
                <w:noProof/>
                <w:lang w:eastAsia="zh-CN"/>
              </w:rPr>
              <w:t>CP-221074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AA9F77" w14:textId="53067131" w:rsidR="00207EDA" w:rsidRDefault="00207EDA" w:rsidP="00B76159">
            <w:pPr>
              <w:pStyle w:val="TAC"/>
              <w:tabs>
                <w:tab w:val="left" w:pos="570"/>
              </w:tabs>
              <w:jc w:val="both"/>
              <w:rPr>
                <w:noProof/>
                <w:lang w:eastAsia="zh-CN"/>
              </w:rPr>
            </w:pPr>
            <w:r>
              <w:rPr>
                <w:noProof/>
                <w:lang w:eastAsia="zh-CN"/>
              </w:rPr>
              <w:t>0385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B47B36" w14:textId="393137BF" w:rsidR="00207EDA" w:rsidRDefault="00207EDA"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E79E6F" w14:textId="30347726" w:rsidR="00207EDA" w:rsidRDefault="00207EDA" w:rsidP="00B76159">
            <w:pPr>
              <w:pStyle w:val="TAC"/>
              <w:tabs>
                <w:tab w:val="left" w:pos="570"/>
              </w:tabs>
              <w:jc w:val="left"/>
            </w:pPr>
            <w: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5B5DDAB" w14:textId="0ED2C227" w:rsidR="00207EDA" w:rsidRDefault="00207EDA" w:rsidP="00B76159">
            <w:pPr>
              <w:pStyle w:val="TAC"/>
              <w:tabs>
                <w:tab w:val="left" w:pos="570"/>
              </w:tabs>
              <w:jc w:val="left"/>
            </w:pPr>
            <w:r>
              <w:t>PGW-C TEID in Update Bearer Response during PGW triggered PDN connection restoration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D05BEB1" w14:textId="7ECEAB69" w:rsidR="00207EDA" w:rsidRDefault="00207EDA" w:rsidP="00B76159">
            <w:pPr>
              <w:pStyle w:val="TAC"/>
              <w:tabs>
                <w:tab w:val="left" w:pos="570"/>
              </w:tabs>
              <w:jc w:val="both"/>
              <w:rPr>
                <w:noProof/>
                <w:lang w:eastAsia="zh-CN"/>
              </w:rPr>
            </w:pPr>
            <w:r>
              <w:rPr>
                <w:noProof/>
                <w:lang w:eastAsia="zh-CN"/>
              </w:rPr>
              <w:t>17.5.0</w:t>
            </w:r>
          </w:p>
        </w:tc>
      </w:tr>
      <w:tr w:rsidR="00207EDA" w:rsidRPr="004D3578" w14:paraId="3D163EB4"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195E3199" w14:textId="1970564F" w:rsidR="00207EDA" w:rsidRDefault="00207EDA" w:rsidP="00B76159">
            <w:pPr>
              <w:pStyle w:val="TAC"/>
              <w:tabs>
                <w:tab w:val="left" w:pos="570"/>
              </w:tabs>
              <w:jc w:val="both"/>
              <w:rPr>
                <w:noProof/>
                <w:lang w:eastAsia="zh-CN"/>
              </w:rPr>
            </w:pPr>
            <w:r>
              <w:rPr>
                <w:noProof/>
                <w:lang w:eastAsia="zh-CN"/>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A17134" w14:textId="05ABE327" w:rsidR="00207EDA" w:rsidRDefault="00207EDA" w:rsidP="00B76159">
            <w:pPr>
              <w:pStyle w:val="TAC"/>
              <w:tabs>
                <w:tab w:val="left" w:pos="570"/>
              </w:tabs>
              <w:jc w:val="both"/>
              <w:rPr>
                <w:noProof/>
                <w:lang w:eastAsia="zh-CN"/>
              </w:rPr>
            </w:pPr>
            <w:r>
              <w:rPr>
                <w:noProof/>
                <w:lang w:eastAsia="zh-CN"/>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80C1B0" w14:textId="235A67C0" w:rsidR="00207EDA" w:rsidRDefault="00207EDA" w:rsidP="00B76159">
            <w:pPr>
              <w:pStyle w:val="TAC"/>
              <w:tabs>
                <w:tab w:val="left" w:pos="570"/>
              </w:tabs>
              <w:jc w:val="both"/>
              <w:rPr>
                <w:noProof/>
                <w:lang w:eastAsia="zh-CN"/>
              </w:rPr>
            </w:pPr>
            <w:r>
              <w:rPr>
                <w:noProof/>
                <w:lang w:eastAsia="zh-CN"/>
              </w:rPr>
              <w:t>CP-221074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93690E" w14:textId="2D58A86A" w:rsidR="00207EDA" w:rsidRDefault="00207EDA" w:rsidP="00B76159">
            <w:pPr>
              <w:pStyle w:val="TAC"/>
              <w:tabs>
                <w:tab w:val="left" w:pos="570"/>
              </w:tabs>
              <w:jc w:val="both"/>
              <w:rPr>
                <w:noProof/>
                <w:lang w:eastAsia="zh-CN"/>
              </w:rPr>
            </w:pPr>
            <w:r>
              <w:rPr>
                <w:noProof/>
                <w:lang w:eastAsia="zh-CN"/>
              </w:rPr>
              <w:t>0387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324268" w14:textId="1FA055CC" w:rsidR="00207EDA" w:rsidRDefault="00207EDA" w:rsidP="00B76159">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2A8798" w14:textId="0985A313" w:rsidR="00207EDA" w:rsidRDefault="00207EDA" w:rsidP="00B76159">
            <w:pPr>
              <w:pStyle w:val="TAC"/>
              <w:tabs>
                <w:tab w:val="left" w:pos="570"/>
              </w:tabs>
              <w:jc w:val="left"/>
            </w:pPr>
            <w: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6A096C7" w14:textId="001AA2EA" w:rsidR="00207EDA" w:rsidRDefault="00207EDA" w:rsidP="00B76159">
            <w:pPr>
              <w:pStyle w:val="TAC"/>
              <w:tabs>
                <w:tab w:val="left" w:pos="570"/>
              </w:tabs>
              <w:jc w:val="left"/>
            </w:pPr>
            <w:r>
              <w:t xml:space="preserve">Corrections to Restoration of PDN connections after a PGW-CSMF change </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9C531DA" w14:textId="0FC968FD" w:rsidR="00207EDA" w:rsidRDefault="00207EDA" w:rsidP="00B76159">
            <w:pPr>
              <w:pStyle w:val="TAC"/>
              <w:tabs>
                <w:tab w:val="left" w:pos="570"/>
              </w:tabs>
              <w:jc w:val="both"/>
              <w:rPr>
                <w:noProof/>
                <w:lang w:eastAsia="zh-CN"/>
              </w:rPr>
            </w:pPr>
            <w:r>
              <w:rPr>
                <w:noProof/>
                <w:lang w:eastAsia="zh-CN"/>
              </w:rPr>
              <w:t>17.5.0</w:t>
            </w:r>
          </w:p>
        </w:tc>
      </w:tr>
      <w:tr w:rsidR="00207EDA" w:rsidRPr="004D3578" w14:paraId="1BD3322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684E5ED1" w14:textId="103840B7" w:rsidR="00207EDA" w:rsidRDefault="00207EDA" w:rsidP="00B76159">
            <w:pPr>
              <w:pStyle w:val="TAC"/>
              <w:tabs>
                <w:tab w:val="left" w:pos="570"/>
              </w:tabs>
              <w:jc w:val="both"/>
              <w:rPr>
                <w:noProof/>
                <w:lang w:eastAsia="zh-CN"/>
              </w:rPr>
            </w:pPr>
            <w:r>
              <w:rPr>
                <w:noProof/>
                <w:lang w:eastAsia="zh-CN"/>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985750" w14:textId="59175C95" w:rsidR="00207EDA" w:rsidRDefault="00207EDA" w:rsidP="00B76159">
            <w:pPr>
              <w:pStyle w:val="TAC"/>
              <w:tabs>
                <w:tab w:val="left" w:pos="570"/>
              </w:tabs>
              <w:jc w:val="both"/>
              <w:rPr>
                <w:noProof/>
                <w:lang w:eastAsia="zh-CN"/>
              </w:rPr>
            </w:pPr>
            <w:r>
              <w:rPr>
                <w:noProof/>
                <w:lang w:eastAsia="zh-CN"/>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5A544D" w14:textId="566DCD0C" w:rsidR="00207EDA" w:rsidRDefault="00207EDA" w:rsidP="00B76159">
            <w:pPr>
              <w:pStyle w:val="TAC"/>
              <w:tabs>
                <w:tab w:val="left" w:pos="570"/>
              </w:tabs>
              <w:jc w:val="both"/>
              <w:rPr>
                <w:noProof/>
                <w:lang w:eastAsia="zh-CN"/>
              </w:rPr>
            </w:pPr>
            <w:r>
              <w:rPr>
                <w:noProof/>
                <w:lang w:eastAsia="zh-CN"/>
              </w:rPr>
              <w:t>CP-221074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10FAC" w14:textId="653641F6" w:rsidR="00207EDA" w:rsidRDefault="00207EDA" w:rsidP="00B76159">
            <w:pPr>
              <w:pStyle w:val="TAC"/>
              <w:tabs>
                <w:tab w:val="left" w:pos="570"/>
              </w:tabs>
              <w:jc w:val="both"/>
              <w:rPr>
                <w:noProof/>
                <w:lang w:eastAsia="zh-CN"/>
              </w:rPr>
            </w:pPr>
            <w:r>
              <w:rPr>
                <w:noProof/>
                <w:lang w:eastAsia="zh-CN"/>
              </w:rPr>
              <w:t>0389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32383" w14:textId="6625B5E9" w:rsidR="00207EDA" w:rsidRDefault="00207EDA"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960CE4" w14:textId="2965E55B" w:rsidR="00207EDA" w:rsidRDefault="00207EDA" w:rsidP="00B76159">
            <w:pPr>
              <w:pStyle w:val="TAC"/>
              <w:tabs>
                <w:tab w:val="left" w:pos="570"/>
              </w:tabs>
              <w:jc w:val="left"/>
            </w:pPr>
            <w: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679586E" w14:textId="76C133D0" w:rsidR="00207EDA" w:rsidRDefault="00207EDA" w:rsidP="00B76159">
            <w:pPr>
              <w:pStyle w:val="TAC"/>
              <w:tabs>
                <w:tab w:val="left" w:pos="570"/>
              </w:tabs>
              <w:jc w:val="left"/>
            </w:pPr>
            <w:r>
              <w:t>MME or ePDG triggered PDN connection restoration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8422004" w14:textId="3603F408" w:rsidR="00207EDA" w:rsidRDefault="00207EDA" w:rsidP="00B76159">
            <w:pPr>
              <w:pStyle w:val="TAC"/>
              <w:tabs>
                <w:tab w:val="left" w:pos="570"/>
              </w:tabs>
              <w:jc w:val="both"/>
              <w:rPr>
                <w:noProof/>
                <w:lang w:eastAsia="zh-CN"/>
              </w:rPr>
            </w:pPr>
            <w:r>
              <w:rPr>
                <w:noProof/>
                <w:lang w:eastAsia="zh-CN"/>
              </w:rPr>
              <w:t>17.5.0</w:t>
            </w:r>
          </w:p>
        </w:tc>
      </w:tr>
      <w:tr w:rsidR="00F22276" w:rsidRPr="004D3578" w14:paraId="1BCA6FC0"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3921C2EE" w14:textId="0CF6ECC7" w:rsidR="00F22276" w:rsidRDefault="00F22276" w:rsidP="00B76159">
            <w:pPr>
              <w:pStyle w:val="TAC"/>
              <w:tabs>
                <w:tab w:val="left" w:pos="570"/>
              </w:tabs>
              <w:jc w:val="both"/>
              <w:rPr>
                <w:noProof/>
                <w:lang w:eastAsia="zh-CN"/>
              </w:rPr>
            </w:pPr>
            <w:r>
              <w:rPr>
                <w:noProof/>
                <w:lang w:eastAsia="zh-CN"/>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400604" w14:textId="77777777" w:rsidR="00F22276" w:rsidRDefault="00F22276" w:rsidP="00B76159">
            <w:pPr>
              <w:pStyle w:val="TAC"/>
              <w:tabs>
                <w:tab w:val="left" w:pos="570"/>
              </w:tabs>
              <w:jc w:val="both"/>
              <w:rPr>
                <w:noProof/>
                <w:lang w:eastAsia="zh-CN"/>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33B453" w14:textId="77777777" w:rsidR="00F22276" w:rsidRDefault="00F22276" w:rsidP="00B76159">
            <w:pPr>
              <w:pStyle w:val="TAC"/>
              <w:tabs>
                <w:tab w:val="left" w:pos="570"/>
              </w:tabs>
              <w:jc w:val="both"/>
              <w:rPr>
                <w:noProof/>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9AB11" w14:textId="77777777" w:rsidR="00F22276" w:rsidRDefault="00F22276" w:rsidP="00B76159">
            <w:pPr>
              <w:pStyle w:val="TAC"/>
              <w:tabs>
                <w:tab w:val="left" w:pos="570"/>
              </w:tabs>
              <w:jc w:val="both"/>
              <w:rPr>
                <w:noProof/>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49FFD" w14:textId="77777777" w:rsidR="00F22276" w:rsidRDefault="00F22276" w:rsidP="00B76159">
            <w:pPr>
              <w:pStyle w:val="TAC"/>
              <w:tabs>
                <w:tab w:val="left" w:pos="570"/>
              </w:tabs>
              <w:jc w:val="both"/>
              <w:rPr>
                <w:noProof/>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A8DA4" w14:textId="77777777" w:rsidR="00F22276" w:rsidRDefault="00F22276" w:rsidP="00B76159">
            <w:pPr>
              <w:pStyle w:val="TAC"/>
              <w:tabs>
                <w:tab w:val="left" w:pos="570"/>
              </w:tabs>
              <w:jc w:val="left"/>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0D8B987" w14:textId="68BDC174" w:rsidR="00F22276" w:rsidRDefault="00F22276" w:rsidP="00B76159">
            <w:pPr>
              <w:pStyle w:val="TAC"/>
              <w:tabs>
                <w:tab w:val="left" w:pos="570"/>
              </w:tabs>
              <w:jc w:val="left"/>
            </w:pPr>
            <w:r>
              <w:t>Editorial correction in section 31.4</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55227B6" w14:textId="57F9D9DA" w:rsidR="00F22276" w:rsidRDefault="00F22276" w:rsidP="00B76159">
            <w:pPr>
              <w:pStyle w:val="TAC"/>
              <w:tabs>
                <w:tab w:val="left" w:pos="570"/>
              </w:tabs>
              <w:jc w:val="both"/>
              <w:rPr>
                <w:noProof/>
                <w:lang w:eastAsia="zh-CN"/>
              </w:rPr>
            </w:pPr>
            <w:r>
              <w:rPr>
                <w:noProof/>
                <w:lang w:eastAsia="zh-CN"/>
              </w:rPr>
              <w:t>17.5.1</w:t>
            </w:r>
          </w:p>
        </w:tc>
      </w:tr>
      <w:tr w:rsidR="009C1B80" w:rsidRPr="004D3578" w14:paraId="1977790D"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11A8C6DB" w14:textId="176BA910" w:rsidR="009C1B80" w:rsidRDefault="009C1B80" w:rsidP="00B76159">
            <w:pPr>
              <w:pStyle w:val="TAC"/>
              <w:tabs>
                <w:tab w:val="left" w:pos="570"/>
              </w:tabs>
              <w:jc w:val="both"/>
              <w:rPr>
                <w:noProof/>
                <w:lang w:eastAsia="zh-CN"/>
              </w:rPr>
            </w:pPr>
            <w:r>
              <w:rPr>
                <w:noProof/>
                <w:lang w:eastAsia="zh-CN"/>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E169BF" w14:textId="18418D47" w:rsidR="009C1B80" w:rsidRDefault="009C1B80" w:rsidP="00B76159">
            <w:pPr>
              <w:pStyle w:val="TAC"/>
              <w:tabs>
                <w:tab w:val="left" w:pos="570"/>
              </w:tabs>
              <w:jc w:val="both"/>
              <w:rPr>
                <w:noProof/>
                <w:lang w:eastAsia="zh-CN"/>
              </w:rPr>
            </w:pPr>
            <w:r>
              <w:rPr>
                <w:noProof/>
                <w:lang w:eastAsia="zh-CN"/>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A281FA" w14:textId="51704264" w:rsidR="009C1B80" w:rsidRDefault="009C1B80" w:rsidP="00B76159">
            <w:pPr>
              <w:pStyle w:val="TAC"/>
              <w:tabs>
                <w:tab w:val="left" w:pos="570"/>
              </w:tabs>
              <w:jc w:val="both"/>
              <w:rPr>
                <w:noProof/>
                <w:lang w:eastAsia="zh-CN"/>
              </w:rPr>
            </w:pPr>
            <w:r>
              <w:rPr>
                <w:noProof/>
                <w:lang w:eastAsia="zh-CN"/>
              </w:rPr>
              <w:t>CP-240061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613980" w14:textId="25D594B1" w:rsidR="009C1B80" w:rsidRDefault="009C1B80" w:rsidP="00B76159">
            <w:pPr>
              <w:pStyle w:val="TAC"/>
              <w:tabs>
                <w:tab w:val="left" w:pos="570"/>
              </w:tabs>
              <w:jc w:val="both"/>
              <w:rPr>
                <w:noProof/>
                <w:lang w:eastAsia="zh-CN"/>
              </w:rPr>
            </w:pPr>
            <w:r>
              <w:rPr>
                <w:noProof/>
                <w:lang w:eastAsia="zh-CN"/>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7A9B4" w14:textId="0DB6111D" w:rsidR="009C1B80" w:rsidRDefault="009C1B80" w:rsidP="00B76159">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66629" w14:textId="1CBB2B9A" w:rsidR="009C1B80" w:rsidRDefault="009C1B80" w:rsidP="00B76159">
            <w:pPr>
              <w:pStyle w:val="TAC"/>
              <w:tabs>
                <w:tab w:val="left" w:pos="570"/>
              </w:tabs>
              <w:jc w:val="left"/>
            </w:pPr>
            <w: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E6A11D4" w14:textId="538470E9" w:rsidR="009C1B80" w:rsidRDefault="009C1B80" w:rsidP="00B76159">
            <w:pPr>
              <w:pStyle w:val="TAC"/>
              <w:tabs>
                <w:tab w:val="left" w:pos="570"/>
              </w:tabs>
              <w:jc w:val="left"/>
            </w:pPr>
            <w:r>
              <w:t xml:space="preserve">IEs in CSReq/CSRsp during an MME or ePDG triggered PDN connection restoration </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63AD12E" w14:textId="1AEC7CCE" w:rsidR="009C1B80" w:rsidRDefault="009C1B80" w:rsidP="00B76159">
            <w:pPr>
              <w:pStyle w:val="TAC"/>
              <w:tabs>
                <w:tab w:val="left" w:pos="570"/>
              </w:tabs>
              <w:jc w:val="both"/>
              <w:rPr>
                <w:noProof/>
                <w:lang w:eastAsia="zh-CN"/>
              </w:rPr>
            </w:pPr>
            <w:r>
              <w:rPr>
                <w:noProof/>
                <w:lang w:eastAsia="zh-CN"/>
              </w:rPr>
              <w:t>17.6.0</w:t>
            </w:r>
          </w:p>
        </w:tc>
      </w:tr>
    </w:tbl>
    <w:p w14:paraId="5DD3B345" w14:textId="77777777" w:rsidR="00F71EE4" w:rsidRPr="004D3578" w:rsidRDefault="00F71EE4" w:rsidP="00F71EE4"/>
    <w:sectPr w:rsidR="00F71EE4" w:rsidRPr="004D3578">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8CF6B" w14:textId="77777777" w:rsidR="00714045" w:rsidRDefault="00714045">
      <w:r>
        <w:separator/>
      </w:r>
    </w:p>
  </w:endnote>
  <w:endnote w:type="continuationSeparator" w:id="0">
    <w:p w14:paraId="209CB7D0" w14:textId="77777777" w:rsidR="00714045" w:rsidRDefault="00714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C7608" w14:textId="77777777" w:rsidR="00865A41" w:rsidRDefault="00865A4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DB4FE" w14:textId="77777777" w:rsidR="00714045" w:rsidRDefault="00714045">
      <w:r>
        <w:separator/>
      </w:r>
    </w:p>
  </w:footnote>
  <w:footnote w:type="continuationSeparator" w:id="0">
    <w:p w14:paraId="7C6A270F" w14:textId="77777777" w:rsidR="00714045" w:rsidRDefault="007140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87F52" w14:textId="13996879" w:rsidR="00865A41" w:rsidRDefault="00865A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060E">
      <w:rPr>
        <w:rFonts w:ascii="Arial" w:hAnsi="Arial" w:cs="Arial"/>
        <w:b/>
        <w:noProof/>
        <w:sz w:val="18"/>
        <w:szCs w:val="18"/>
      </w:rPr>
      <w:t>3GPP TS 23.007 V17.6.0 (2024-03)</w:t>
    </w:r>
    <w:r>
      <w:rPr>
        <w:rFonts w:ascii="Arial" w:hAnsi="Arial" w:cs="Arial"/>
        <w:b/>
        <w:sz w:val="18"/>
        <w:szCs w:val="18"/>
      </w:rPr>
      <w:fldChar w:fldCharType="end"/>
    </w:r>
  </w:p>
  <w:p w14:paraId="3F096EB7" w14:textId="77777777" w:rsidR="00865A41" w:rsidRDefault="00865A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26B92">
      <w:rPr>
        <w:rFonts w:ascii="Arial" w:hAnsi="Arial" w:cs="Arial"/>
        <w:b/>
        <w:noProof/>
        <w:sz w:val="18"/>
        <w:szCs w:val="18"/>
      </w:rPr>
      <w:t>92</w:t>
    </w:r>
    <w:r>
      <w:rPr>
        <w:rFonts w:ascii="Arial" w:hAnsi="Arial" w:cs="Arial"/>
        <w:b/>
        <w:sz w:val="18"/>
        <w:szCs w:val="18"/>
      </w:rPr>
      <w:fldChar w:fldCharType="end"/>
    </w:r>
  </w:p>
  <w:p w14:paraId="67E93B1E" w14:textId="483D4512" w:rsidR="00865A41" w:rsidRDefault="00865A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060E">
      <w:rPr>
        <w:rFonts w:ascii="Arial" w:hAnsi="Arial" w:cs="Arial"/>
        <w:b/>
        <w:noProof/>
        <w:sz w:val="18"/>
        <w:szCs w:val="18"/>
      </w:rPr>
      <w:t>Release 17</w:t>
    </w:r>
    <w:r>
      <w:rPr>
        <w:rFonts w:ascii="Arial" w:hAnsi="Arial" w:cs="Arial"/>
        <w:b/>
        <w:sz w:val="18"/>
        <w:szCs w:val="18"/>
      </w:rPr>
      <w:fldChar w:fldCharType="end"/>
    </w:r>
  </w:p>
  <w:p w14:paraId="798DE987" w14:textId="77777777" w:rsidR="00865A41" w:rsidRDefault="00865A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7E5E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EF8801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C96012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850D6E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7F0B03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5E8F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FEFF7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136BDF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7E3C4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D84DB4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518342E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962467435">
    <w:abstractNumId w:val="10"/>
  </w:num>
  <w:num w:numId="2" w16cid:durableId="1474172286">
    <w:abstractNumId w:val="9"/>
  </w:num>
  <w:num w:numId="3" w16cid:durableId="998651518">
    <w:abstractNumId w:val="7"/>
  </w:num>
  <w:num w:numId="4" w16cid:durableId="244993845">
    <w:abstractNumId w:val="6"/>
  </w:num>
  <w:num w:numId="5" w16cid:durableId="12584568">
    <w:abstractNumId w:val="5"/>
  </w:num>
  <w:num w:numId="6" w16cid:durableId="484470474">
    <w:abstractNumId w:val="4"/>
  </w:num>
  <w:num w:numId="7" w16cid:durableId="1922595863">
    <w:abstractNumId w:val="8"/>
  </w:num>
  <w:num w:numId="8" w16cid:durableId="844243652">
    <w:abstractNumId w:val="3"/>
  </w:num>
  <w:num w:numId="9" w16cid:durableId="2143184555">
    <w:abstractNumId w:val="2"/>
  </w:num>
  <w:num w:numId="10" w16cid:durableId="472139208">
    <w:abstractNumId w:val="1"/>
  </w:num>
  <w:num w:numId="11" w16cid:durableId="1231572246">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3E31"/>
    <w:rsid w:val="00051834"/>
    <w:rsid w:val="00052367"/>
    <w:rsid w:val="00054A22"/>
    <w:rsid w:val="00062023"/>
    <w:rsid w:val="000630D8"/>
    <w:rsid w:val="000655A6"/>
    <w:rsid w:val="0007545A"/>
    <w:rsid w:val="00080512"/>
    <w:rsid w:val="000B2BC1"/>
    <w:rsid w:val="000C47C3"/>
    <w:rsid w:val="000D58AB"/>
    <w:rsid w:val="00133525"/>
    <w:rsid w:val="0015515C"/>
    <w:rsid w:val="001A4C42"/>
    <w:rsid w:val="001A7420"/>
    <w:rsid w:val="001B6637"/>
    <w:rsid w:val="001C21C3"/>
    <w:rsid w:val="001D02C2"/>
    <w:rsid w:val="001D2895"/>
    <w:rsid w:val="001F0C1D"/>
    <w:rsid w:val="001F1132"/>
    <w:rsid w:val="001F168B"/>
    <w:rsid w:val="00207EDA"/>
    <w:rsid w:val="00226B92"/>
    <w:rsid w:val="002347A2"/>
    <w:rsid w:val="002675F0"/>
    <w:rsid w:val="002A0E49"/>
    <w:rsid w:val="002B6339"/>
    <w:rsid w:val="002E00EE"/>
    <w:rsid w:val="003172DC"/>
    <w:rsid w:val="00323CE1"/>
    <w:rsid w:val="0035462D"/>
    <w:rsid w:val="003765B8"/>
    <w:rsid w:val="003C3971"/>
    <w:rsid w:val="00423334"/>
    <w:rsid w:val="004328D4"/>
    <w:rsid w:val="004345EC"/>
    <w:rsid w:val="00465515"/>
    <w:rsid w:val="004769B7"/>
    <w:rsid w:val="00477DC3"/>
    <w:rsid w:val="004D3578"/>
    <w:rsid w:val="004D3881"/>
    <w:rsid w:val="004E213A"/>
    <w:rsid w:val="004F0988"/>
    <w:rsid w:val="004F3340"/>
    <w:rsid w:val="00505716"/>
    <w:rsid w:val="0053388B"/>
    <w:rsid w:val="00535773"/>
    <w:rsid w:val="00543E6C"/>
    <w:rsid w:val="00565087"/>
    <w:rsid w:val="00597B11"/>
    <w:rsid w:val="005D2E01"/>
    <w:rsid w:val="005D7526"/>
    <w:rsid w:val="005E4BB2"/>
    <w:rsid w:val="00602AEA"/>
    <w:rsid w:val="00614FDF"/>
    <w:rsid w:val="0063060E"/>
    <w:rsid w:val="0063543D"/>
    <w:rsid w:val="00647114"/>
    <w:rsid w:val="0066326C"/>
    <w:rsid w:val="006A323F"/>
    <w:rsid w:val="006B0576"/>
    <w:rsid w:val="006B30D0"/>
    <w:rsid w:val="006C3D95"/>
    <w:rsid w:val="006E5C86"/>
    <w:rsid w:val="00701116"/>
    <w:rsid w:val="00713C44"/>
    <w:rsid w:val="00714045"/>
    <w:rsid w:val="00734A5B"/>
    <w:rsid w:val="00735194"/>
    <w:rsid w:val="0074026F"/>
    <w:rsid w:val="007429F6"/>
    <w:rsid w:val="00744E76"/>
    <w:rsid w:val="00774DA4"/>
    <w:rsid w:val="00781F0F"/>
    <w:rsid w:val="007A7A50"/>
    <w:rsid w:val="007B600E"/>
    <w:rsid w:val="007F0F4A"/>
    <w:rsid w:val="008028A4"/>
    <w:rsid w:val="0082545C"/>
    <w:rsid w:val="00830747"/>
    <w:rsid w:val="00865A41"/>
    <w:rsid w:val="008768CA"/>
    <w:rsid w:val="00892DE4"/>
    <w:rsid w:val="00897408"/>
    <w:rsid w:val="0089770F"/>
    <w:rsid w:val="008A773F"/>
    <w:rsid w:val="008C384C"/>
    <w:rsid w:val="008D5A20"/>
    <w:rsid w:val="008E6771"/>
    <w:rsid w:val="0090271F"/>
    <w:rsid w:val="00902E23"/>
    <w:rsid w:val="009114D7"/>
    <w:rsid w:val="00911B2D"/>
    <w:rsid w:val="0091348E"/>
    <w:rsid w:val="00917CCB"/>
    <w:rsid w:val="00924BCF"/>
    <w:rsid w:val="0093055A"/>
    <w:rsid w:val="00942EC2"/>
    <w:rsid w:val="009C1B80"/>
    <w:rsid w:val="009F37B7"/>
    <w:rsid w:val="00A10F02"/>
    <w:rsid w:val="00A164B4"/>
    <w:rsid w:val="00A26956"/>
    <w:rsid w:val="00A27486"/>
    <w:rsid w:val="00A53724"/>
    <w:rsid w:val="00A56066"/>
    <w:rsid w:val="00A73129"/>
    <w:rsid w:val="00A82346"/>
    <w:rsid w:val="00A92BA1"/>
    <w:rsid w:val="00AC6BC6"/>
    <w:rsid w:val="00AE65E2"/>
    <w:rsid w:val="00B15449"/>
    <w:rsid w:val="00B76159"/>
    <w:rsid w:val="00B76EA0"/>
    <w:rsid w:val="00B93086"/>
    <w:rsid w:val="00BA19ED"/>
    <w:rsid w:val="00BA4B8D"/>
    <w:rsid w:val="00BC0F7D"/>
    <w:rsid w:val="00BD02A7"/>
    <w:rsid w:val="00BD7D31"/>
    <w:rsid w:val="00BE3255"/>
    <w:rsid w:val="00BF128E"/>
    <w:rsid w:val="00C074DD"/>
    <w:rsid w:val="00C1496A"/>
    <w:rsid w:val="00C179D7"/>
    <w:rsid w:val="00C33079"/>
    <w:rsid w:val="00C45231"/>
    <w:rsid w:val="00C72833"/>
    <w:rsid w:val="00C80F1D"/>
    <w:rsid w:val="00C93F40"/>
    <w:rsid w:val="00CA3D0C"/>
    <w:rsid w:val="00CF0B2D"/>
    <w:rsid w:val="00D57972"/>
    <w:rsid w:val="00D675A9"/>
    <w:rsid w:val="00D738D6"/>
    <w:rsid w:val="00D755EB"/>
    <w:rsid w:val="00D76048"/>
    <w:rsid w:val="00D87E00"/>
    <w:rsid w:val="00D9134D"/>
    <w:rsid w:val="00DA7A03"/>
    <w:rsid w:val="00DB1818"/>
    <w:rsid w:val="00DC309B"/>
    <w:rsid w:val="00DC4DA2"/>
    <w:rsid w:val="00DD4C17"/>
    <w:rsid w:val="00DD74A5"/>
    <w:rsid w:val="00DE7963"/>
    <w:rsid w:val="00DF2B1F"/>
    <w:rsid w:val="00DF3C0C"/>
    <w:rsid w:val="00DF62CD"/>
    <w:rsid w:val="00E16509"/>
    <w:rsid w:val="00E241D7"/>
    <w:rsid w:val="00E44582"/>
    <w:rsid w:val="00E75869"/>
    <w:rsid w:val="00E77645"/>
    <w:rsid w:val="00EA15B0"/>
    <w:rsid w:val="00EA5EA7"/>
    <w:rsid w:val="00EC4A25"/>
    <w:rsid w:val="00EC5F35"/>
    <w:rsid w:val="00F025A2"/>
    <w:rsid w:val="00F04712"/>
    <w:rsid w:val="00F13360"/>
    <w:rsid w:val="00F2204A"/>
    <w:rsid w:val="00F22276"/>
    <w:rsid w:val="00F22EC7"/>
    <w:rsid w:val="00F325C8"/>
    <w:rsid w:val="00F653B8"/>
    <w:rsid w:val="00F71EE4"/>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7A5576B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2DE4"/>
    <w:pPr>
      <w:overflowPunct w:val="0"/>
      <w:autoSpaceDE w:val="0"/>
      <w:autoSpaceDN w:val="0"/>
      <w:adjustRightInd w:val="0"/>
      <w:spacing w:after="180"/>
      <w:textAlignment w:val="baseline"/>
    </w:pPr>
  </w:style>
  <w:style w:type="paragraph" w:styleId="Heading1">
    <w:name w:val="heading 1"/>
    <w:next w:val="Normal"/>
    <w:link w:val="Heading1Char"/>
    <w:qFormat/>
    <w:rsid w:val="00892D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92DE4"/>
    <w:pPr>
      <w:pBdr>
        <w:top w:val="none" w:sz="0" w:space="0" w:color="auto"/>
      </w:pBdr>
      <w:spacing w:before="180"/>
      <w:outlineLvl w:val="1"/>
    </w:pPr>
    <w:rPr>
      <w:sz w:val="32"/>
    </w:rPr>
  </w:style>
  <w:style w:type="paragraph" w:styleId="Heading3">
    <w:name w:val="heading 3"/>
    <w:basedOn w:val="Heading2"/>
    <w:next w:val="Normal"/>
    <w:link w:val="Heading3Char"/>
    <w:qFormat/>
    <w:rsid w:val="00892DE4"/>
    <w:pPr>
      <w:spacing w:before="120"/>
      <w:outlineLvl w:val="2"/>
    </w:pPr>
    <w:rPr>
      <w:sz w:val="28"/>
    </w:rPr>
  </w:style>
  <w:style w:type="paragraph" w:styleId="Heading4">
    <w:name w:val="heading 4"/>
    <w:basedOn w:val="Heading3"/>
    <w:next w:val="Normal"/>
    <w:qFormat/>
    <w:rsid w:val="00892DE4"/>
    <w:pPr>
      <w:ind w:left="1418" w:hanging="1418"/>
      <w:outlineLvl w:val="3"/>
    </w:pPr>
    <w:rPr>
      <w:sz w:val="24"/>
    </w:rPr>
  </w:style>
  <w:style w:type="paragraph" w:styleId="Heading5">
    <w:name w:val="heading 5"/>
    <w:basedOn w:val="Heading4"/>
    <w:next w:val="Normal"/>
    <w:qFormat/>
    <w:rsid w:val="00892DE4"/>
    <w:pPr>
      <w:ind w:left="1701" w:hanging="1701"/>
      <w:outlineLvl w:val="4"/>
    </w:pPr>
    <w:rPr>
      <w:sz w:val="22"/>
    </w:rPr>
  </w:style>
  <w:style w:type="paragraph" w:styleId="Heading6">
    <w:name w:val="heading 6"/>
    <w:basedOn w:val="Normal"/>
    <w:next w:val="Normal"/>
    <w:semiHidden/>
    <w:qFormat/>
    <w:rsid w:val="00892DE4"/>
    <w:pPr>
      <w:keepNext/>
      <w:keepLines/>
      <w:numPr>
        <w:ilvl w:val="5"/>
        <w:numId w:val="1"/>
      </w:numPr>
      <w:spacing w:before="120"/>
      <w:outlineLvl w:val="5"/>
    </w:pPr>
    <w:rPr>
      <w:rFonts w:ascii="Arial" w:hAnsi="Arial"/>
    </w:rPr>
  </w:style>
  <w:style w:type="paragraph" w:styleId="Heading7">
    <w:name w:val="heading 7"/>
    <w:basedOn w:val="Normal"/>
    <w:next w:val="Normal"/>
    <w:semiHidden/>
    <w:qFormat/>
    <w:rsid w:val="00892DE4"/>
    <w:pPr>
      <w:keepNext/>
      <w:keepLines/>
      <w:numPr>
        <w:ilvl w:val="6"/>
        <w:numId w:val="1"/>
      </w:numPr>
      <w:spacing w:before="120"/>
      <w:outlineLvl w:val="6"/>
    </w:pPr>
    <w:rPr>
      <w:rFonts w:ascii="Arial" w:hAnsi="Arial"/>
    </w:rPr>
  </w:style>
  <w:style w:type="paragraph" w:styleId="Heading8">
    <w:name w:val="heading 8"/>
    <w:basedOn w:val="Heading1"/>
    <w:next w:val="Normal"/>
    <w:qFormat/>
    <w:rsid w:val="00892DE4"/>
    <w:pPr>
      <w:ind w:left="0" w:firstLine="0"/>
      <w:outlineLvl w:val="7"/>
    </w:pPr>
  </w:style>
  <w:style w:type="paragraph" w:styleId="Heading9">
    <w:name w:val="heading 9"/>
    <w:basedOn w:val="Heading8"/>
    <w:next w:val="Normal"/>
    <w:qFormat/>
    <w:rsid w:val="00892D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92DE4"/>
    <w:pPr>
      <w:spacing w:after="120"/>
    </w:pPr>
  </w:style>
  <w:style w:type="paragraph" w:styleId="List">
    <w:name w:val="List"/>
    <w:basedOn w:val="Normal"/>
    <w:rsid w:val="00892DE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892DE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892DE4"/>
  </w:style>
  <w:style w:type="table" w:styleId="LightGrid">
    <w:name w:val="Light Grid"/>
    <w:basedOn w:val="TableNormal"/>
    <w:uiPriority w:val="62"/>
    <w:semiHidden/>
    <w:unhideWhenUsed/>
    <w:rsid w:val="00892DE4"/>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3">
    <w:name w:val="List 3"/>
    <w:basedOn w:val="Normal"/>
    <w:rsid w:val="00892DE4"/>
    <w:pPr>
      <w:ind w:left="849" w:hanging="283"/>
      <w:contextualSpacing/>
    </w:pPr>
  </w:style>
  <w:style w:type="paragraph" w:customStyle="1" w:styleId="B4">
    <w:name w:val="B4"/>
    <w:basedOn w:val="List4"/>
    <w:rsid w:val="00892DE4"/>
    <w:pPr>
      <w:ind w:left="1418" w:hanging="284"/>
      <w:contextualSpacing w:val="0"/>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892DE4"/>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892DE4"/>
    <w:pPr>
      <w:outlineLvl w:val="9"/>
    </w:pPr>
  </w:style>
  <w:style w:type="table" w:styleId="PlainTable1">
    <w:name w:val="Plain Table 1"/>
    <w:basedOn w:val="TableNormal"/>
    <w:uiPriority w:val="41"/>
    <w:rsid w:val="00892DE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qFormat/>
    <w:rsid w:val="00892DE4"/>
    <w:pPr>
      <w:keepLines/>
      <w:ind w:left="1135" w:hanging="851"/>
    </w:pPr>
  </w:style>
  <w:style w:type="table" w:styleId="PlainTable2">
    <w:name w:val="Plain Table 2"/>
    <w:basedOn w:val="TableNormal"/>
    <w:uiPriority w:val="42"/>
    <w:rsid w:val="00892DE4"/>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styleId="List4">
    <w:name w:val="List 4"/>
    <w:basedOn w:val="Normal"/>
    <w:rsid w:val="00892DE4"/>
    <w:pPr>
      <w:ind w:left="1132" w:hanging="283"/>
      <w:contextualSpacing/>
    </w:pPr>
  </w:style>
  <w:style w:type="paragraph" w:customStyle="1" w:styleId="TAL">
    <w:name w:val="TAL"/>
    <w:basedOn w:val="Normal"/>
    <w:link w:val="TALChar"/>
    <w:rsid w:val="00892DE4"/>
    <w:pPr>
      <w:keepNext/>
      <w:keepLines/>
      <w:spacing w:after="0"/>
    </w:pPr>
    <w:rPr>
      <w:rFonts w:ascii="Arial" w:hAnsi="Arial"/>
      <w:sz w:val="18"/>
    </w:rPr>
  </w:style>
  <w:style w:type="paragraph" w:customStyle="1" w:styleId="B5">
    <w:name w:val="B5"/>
    <w:basedOn w:val="List5"/>
    <w:rsid w:val="00892DE4"/>
    <w:pPr>
      <w:ind w:left="1702" w:hanging="284"/>
      <w:contextualSpacing w:val="0"/>
    </w:pPr>
  </w:style>
  <w:style w:type="paragraph" w:customStyle="1" w:styleId="TAC">
    <w:name w:val="TAC"/>
    <w:basedOn w:val="TAL"/>
    <w:rsid w:val="00892DE4"/>
    <w:pPr>
      <w:jc w:val="center"/>
    </w:pPr>
  </w:style>
  <w:style w:type="table" w:styleId="LightGrid-Accent1">
    <w:name w:val="Light Grid Accent 1"/>
    <w:basedOn w:val="TableNormal"/>
    <w:uiPriority w:val="62"/>
    <w:semiHidden/>
    <w:unhideWhenUsed/>
    <w:rsid w:val="00892DE4"/>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rsid w:val="00892DE4"/>
    <w:pPr>
      <w:keepLines/>
      <w:ind w:left="1702" w:hanging="1418"/>
    </w:pPr>
  </w:style>
  <w:style w:type="paragraph" w:customStyle="1" w:styleId="FP">
    <w:name w:val="FP"/>
    <w:basedOn w:val="Normal"/>
    <w:rsid w:val="00892DE4"/>
    <w:pPr>
      <w:spacing w:after="0"/>
    </w:pPr>
  </w:style>
  <w:style w:type="table" w:styleId="PlainTable3">
    <w:name w:val="Plain Table 3"/>
    <w:basedOn w:val="TableNormal"/>
    <w:uiPriority w:val="43"/>
    <w:rsid w:val="00892DE4"/>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dTable1Light-Accent2">
    <w:name w:val="Grid Table 1 Light Accent 2"/>
    <w:basedOn w:val="TableNormal"/>
    <w:uiPriority w:val="46"/>
    <w:rsid w:val="00892DE4"/>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paragraph" w:customStyle="1" w:styleId="B1">
    <w:name w:val="B1"/>
    <w:basedOn w:val="List"/>
    <w:link w:val="B1Char"/>
    <w:qFormat/>
    <w:rsid w:val="00892DE4"/>
    <w:pPr>
      <w:ind w:left="568" w:hanging="284"/>
      <w:contextualSpacing w:val="0"/>
    </w:pPr>
  </w:style>
  <w:style w:type="paragraph" w:styleId="List5">
    <w:name w:val="List 5"/>
    <w:basedOn w:val="Normal"/>
    <w:rsid w:val="00892DE4"/>
    <w:pPr>
      <w:ind w:left="1415" w:hanging="283"/>
      <w:contextualSpacing/>
    </w:pPr>
  </w:style>
  <w:style w:type="paragraph" w:customStyle="1" w:styleId="EQ">
    <w:name w:val="EQ"/>
    <w:basedOn w:val="Normal"/>
    <w:next w:val="Normal"/>
    <w:rsid w:val="00892DE4"/>
    <w:pPr>
      <w:keepLines/>
      <w:tabs>
        <w:tab w:val="center" w:pos="4536"/>
        <w:tab w:val="right" w:pos="9072"/>
      </w:tabs>
    </w:pPr>
  </w:style>
  <w:style w:type="paragraph" w:customStyle="1" w:styleId="EditorsNote">
    <w:name w:val="Editor's Note"/>
    <w:basedOn w:val="NO"/>
    <w:link w:val="EditorsNoteZchn"/>
    <w:rsid w:val="00892DE4"/>
    <w:rPr>
      <w:color w:val="FF0000"/>
    </w:rPr>
  </w:style>
  <w:style w:type="paragraph" w:customStyle="1" w:styleId="TH">
    <w:name w:val="TH"/>
    <w:basedOn w:val="Normal"/>
    <w:link w:val="THChar"/>
    <w:rsid w:val="00892DE4"/>
    <w:pPr>
      <w:keepNext/>
      <w:keepLines/>
      <w:spacing w:before="60"/>
      <w:jc w:val="center"/>
    </w:pPr>
    <w:rPr>
      <w:rFonts w:ascii="Arial" w:hAnsi="Arial"/>
      <w:b/>
    </w:rPr>
  </w:style>
  <w:style w:type="paragraph" w:customStyle="1" w:styleId="ZA">
    <w:name w:val="ZA"/>
    <w:rsid w:val="00892D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92D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92DE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92D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EW">
    <w:name w:val="EW"/>
    <w:basedOn w:val="EX"/>
    <w:rsid w:val="00892DE4"/>
    <w:pPr>
      <w:spacing w:after="0"/>
    </w:pPr>
  </w:style>
  <w:style w:type="paragraph" w:customStyle="1" w:styleId="H6">
    <w:name w:val="H6"/>
    <w:basedOn w:val="Heading5"/>
    <w:next w:val="Normal"/>
    <w:rsid w:val="00892DE4"/>
    <w:pPr>
      <w:ind w:left="1985" w:hanging="1985"/>
      <w:outlineLvl w:val="9"/>
    </w:pPr>
    <w:rPr>
      <w:sz w:val="20"/>
    </w:rPr>
  </w:style>
  <w:style w:type="paragraph" w:customStyle="1" w:styleId="TF">
    <w:name w:val="TF"/>
    <w:basedOn w:val="TH"/>
    <w:link w:val="TFChar"/>
    <w:rsid w:val="00892DE4"/>
    <w:pPr>
      <w:keepNext w:val="0"/>
      <w:spacing w:before="0" w:after="240"/>
    </w:pPr>
  </w:style>
  <w:style w:type="paragraph" w:customStyle="1" w:styleId="LD">
    <w:name w:val="LD"/>
    <w:rsid w:val="00892DE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B2">
    <w:name w:val="B2"/>
    <w:basedOn w:val="List2"/>
    <w:link w:val="B2Char"/>
    <w:rsid w:val="00892DE4"/>
  </w:style>
  <w:style w:type="paragraph" w:customStyle="1" w:styleId="B3">
    <w:name w:val="B3"/>
    <w:basedOn w:val="List3"/>
    <w:rsid w:val="00892DE4"/>
    <w:pPr>
      <w:ind w:left="1135" w:hanging="284"/>
      <w:contextualSpacing w:val="0"/>
    </w:pPr>
  </w:style>
  <w:style w:type="character" w:customStyle="1" w:styleId="BodyTextChar">
    <w:name w:val="Body Text Char"/>
    <w:basedOn w:val="DefaultParagraphFont"/>
    <w:link w:val="BodyText"/>
    <w:rsid w:val="00892DE4"/>
  </w:style>
  <w:style w:type="table" w:styleId="ColorfulGrid">
    <w:name w:val="Colorful Grid"/>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NF">
    <w:name w:val="NF"/>
    <w:basedOn w:val="NO"/>
    <w:rsid w:val="00892DE4"/>
    <w:pPr>
      <w:keepNext/>
      <w:spacing w:after="0"/>
    </w:pPr>
    <w:rPr>
      <w:rFonts w:ascii="Arial" w:hAnsi="Arial"/>
      <w:sz w:val="18"/>
    </w:rPr>
  </w:style>
  <w:style w:type="paragraph" w:customStyle="1" w:styleId="ZV">
    <w:name w:val="ZV"/>
    <w:basedOn w:val="ZU"/>
    <w:rsid w:val="00892DE4"/>
    <w:pPr>
      <w:framePr w:wrap="notBeside" w:y="16161"/>
    </w:pPr>
  </w:style>
  <w:style w:type="table" w:styleId="ColorfulGrid-Accent1">
    <w:name w:val="Colorful Grid Accent 1"/>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892DE4"/>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NW">
    <w:name w:val="NW"/>
    <w:basedOn w:val="NO"/>
    <w:rsid w:val="00892DE4"/>
    <w:pPr>
      <w:spacing w:after="0"/>
    </w:pPr>
  </w:style>
  <w:style w:type="table" w:styleId="GridTable1Light-Accent3">
    <w:name w:val="Grid Table 1 Light Accent 3"/>
    <w:basedOn w:val="TableNormal"/>
    <w:uiPriority w:val="46"/>
    <w:rsid w:val="00892DE4"/>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892DE4"/>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892DE4"/>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GridTable1Light-Accent4">
    <w:name w:val="Grid Table 1 Light Accent 4"/>
    <w:basedOn w:val="TableNormal"/>
    <w:uiPriority w:val="46"/>
    <w:rsid w:val="00892DE4"/>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92DE4"/>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892DE4"/>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ListTable1Light">
    <w:name w:val="List Table 1 Light"/>
    <w:basedOn w:val="TableNormal"/>
    <w:uiPriority w:val="46"/>
    <w:rsid w:val="00892DE4"/>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92DE4"/>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92DE4"/>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92DE4"/>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92DE4"/>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92DE4"/>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styleId="List2">
    <w:name w:val="List 2"/>
    <w:basedOn w:val="Normal"/>
    <w:rsid w:val="00892DE4"/>
    <w:pPr>
      <w:ind w:left="851" w:hanging="284"/>
    </w:pPr>
  </w:style>
  <w:style w:type="table" w:styleId="ListTable1Light-Accent6">
    <w:name w:val="List Table 1 Light Accent 6"/>
    <w:basedOn w:val="TableNormal"/>
    <w:uiPriority w:val="46"/>
    <w:rsid w:val="00892DE4"/>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92DE4"/>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92DE4"/>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92DE4"/>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92DE4"/>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ghtGrid-Accent5">
    <w:name w:val="Light Grid Accent 5"/>
    <w:basedOn w:val="TableNormal"/>
    <w:uiPriority w:val="62"/>
    <w:semiHidden/>
    <w:unhideWhenUsed/>
    <w:rsid w:val="00892DE4"/>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Grid-Accent4">
    <w:name w:val="Colorful Grid Accent 4"/>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PlainTable4">
    <w:name w:val="Plain Table 4"/>
    <w:basedOn w:val="TableNormal"/>
    <w:uiPriority w:val="44"/>
    <w:rsid w:val="00892DE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892DE4"/>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92DE4"/>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6">
    <w:name w:val="Colorful Grid Accent 6"/>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5">
    <w:name w:val="Plain Table 5"/>
    <w:basedOn w:val="TableNormal"/>
    <w:uiPriority w:val="45"/>
    <w:rsid w:val="00892DE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ColorfulList">
    <w:name w:val="Colorful List"/>
    <w:basedOn w:val="TableNormal"/>
    <w:uiPriority w:val="72"/>
    <w:semiHidden/>
    <w:unhideWhenUsed/>
    <w:rsid w:val="00892DE4"/>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92DE4"/>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92DE4"/>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92DE4"/>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92DE4"/>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892DE4"/>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92DE4"/>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character" w:customStyle="1" w:styleId="EditorsNoteZchn">
    <w:name w:val="Editor's Note Zchn"/>
    <w:link w:val="EditorsNote"/>
    <w:rsid w:val="00F71EE4"/>
    <w:rPr>
      <w:color w:val="FF0000"/>
    </w:rPr>
  </w:style>
  <w:style w:type="character" w:customStyle="1" w:styleId="NOChar">
    <w:name w:val="NO Char"/>
    <w:link w:val="NO"/>
    <w:rsid w:val="00F71EE4"/>
  </w:style>
  <w:style w:type="character" w:customStyle="1" w:styleId="Heading3Char">
    <w:name w:val="Heading 3 Char"/>
    <w:link w:val="Heading3"/>
    <w:rsid w:val="00F71EE4"/>
    <w:rPr>
      <w:rFonts w:ascii="Arial" w:hAnsi="Arial"/>
      <w:sz w:val="28"/>
    </w:rPr>
  </w:style>
  <w:style w:type="character" w:customStyle="1" w:styleId="B1Char">
    <w:name w:val="B1 Char"/>
    <w:link w:val="B1"/>
    <w:qFormat/>
    <w:rsid w:val="00F71EE4"/>
  </w:style>
  <w:style w:type="character" w:customStyle="1" w:styleId="TFChar">
    <w:name w:val="TF Char"/>
    <w:link w:val="TF"/>
    <w:locked/>
    <w:rsid w:val="00F71EE4"/>
    <w:rPr>
      <w:rFonts w:ascii="Arial" w:hAnsi="Arial"/>
      <w:b/>
    </w:rPr>
  </w:style>
  <w:style w:type="character" w:customStyle="1" w:styleId="THChar">
    <w:name w:val="TH Char"/>
    <w:link w:val="TH"/>
    <w:qFormat/>
    <w:locked/>
    <w:rsid w:val="00F71EE4"/>
    <w:rPr>
      <w:rFonts w:ascii="Arial" w:hAnsi="Arial"/>
      <w:b/>
    </w:rPr>
  </w:style>
  <w:style w:type="character" w:customStyle="1" w:styleId="EXCar">
    <w:name w:val="EX Car"/>
    <w:link w:val="EX"/>
    <w:rsid w:val="00F71EE4"/>
  </w:style>
  <w:style w:type="character" w:customStyle="1" w:styleId="B2Char">
    <w:name w:val="B2 Char"/>
    <w:link w:val="B2"/>
    <w:rsid w:val="00F71EE4"/>
  </w:style>
  <w:style w:type="table" w:styleId="ColorfulShading">
    <w:name w:val="Colorful Shading"/>
    <w:basedOn w:val="TableNormal"/>
    <w:uiPriority w:val="71"/>
    <w:semiHidden/>
    <w:unhideWhenUsed/>
    <w:rsid w:val="00892DE4"/>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92DE4"/>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Heading1Char">
    <w:name w:val="Heading 1 Char"/>
    <w:link w:val="Heading1"/>
    <w:rsid w:val="00F71EE4"/>
    <w:rPr>
      <w:rFonts w:ascii="Arial" w:hAnsi="Arial"/>
      <w:sz w:val="36"/>
    </w:rPr>
  </w:style>
  <w:style w:type="character" w:customStyle="1" w:styleId="TALChar">
    <w:name w:val="TAL Char"/>
    <w:link w:val="TAL"/>
    <w:rsid w:val="00F71EE4"/>
    <w:rPr>
      <w:rFonts w:ascii="Arial" w:hAnsi="Arial"/>
      <w:sz w:val="18"/>
    </w:rPr>
  </w:style>
  <w:style w:type="table" w:styleId="ColorfulShading-Accent2">
    <w:name w:val="Colorful Shading Accent 2"/>
    <w:basedOn w:val="TableNormal"/>
    <w:uiPriority w:val="71"/>
    <w:semiHidden/>
    <w:unhideWhenUsed/>
    <w:rsid w:val="00892DE4"/>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892DE4"/>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892DE4"/>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892DE4"/>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892DE4"/>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892DE4"/>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92DE4"/>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92DE4"/>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892DE4"/>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892DE4"/>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92DE4"/>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92DE4"/>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
    <w:name w:val="Grid Table 2"/>
    <w:basedOn w:val="TableNormal"/>
    <w:uiPriority w:val="47"/>
    <w:rsid w:val="00892DE4"/>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892DE4"/>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892DE4"/>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92DE4"/>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92DE4"/>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92DE4"/>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92DE4"/>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92DE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92DE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92DE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92DE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92DE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92DE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92DE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92DE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92DE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92DE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92DE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92DE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92DE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92DE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92DE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92DE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92DE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92DE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92DE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92DE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92DE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92DE4"/>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92DE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92DE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92DE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92DE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92DE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semiHidden/>
    <w:unhideWhenUsed/>
    <w:rsid w:val="00892DE4"/>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892DE4"/>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92DE4"/>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92DE4"/>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92DE4"/>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92DE4"/>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92DE4"/>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92DE4"/>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92D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92DE4"/>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92DE4"/>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92DE4"/>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92DE4"/>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92DE4"/>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92DE4"/>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4">
    <w:name w:val="List Table 2 Accent 4"/>
    <w:basedOn w:val="TableNormal"/>
    <w:uiPriority w:val="47"/>
    <w:rsid w:val="00892DE4"/>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892DE4"/>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92DE4"/>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92DE4"/>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92DE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92DE4"/>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92DE4"/>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92DE4"/>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92DE4"/>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92DE4"/>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92DE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92DE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92DE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92DE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92DE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92DE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92DE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92DE4"/>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92DE4"/>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92DE4"/>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92DE4"/>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92DE4"/>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92DE4"/>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92DE4"/>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92DE4"/>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92DE4"/>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92DE4"/>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92DE4"/>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92DE4"/>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92DE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92DE4"/>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92DE4"/>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92DE4"/>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92DE4"/>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92DE4"/>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92DE4"/>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92DE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92DE4"/>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92DE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92DE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92DE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92DE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92DE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92DE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92DE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92DE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92DE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92DE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92DE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92DE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92DE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92DE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92DE4"/>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92DE4"/>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92DE4"/>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92DE4"/>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92DE4"/>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92DE4"/>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92DE4"/>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92DE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92DE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92DE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92DE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92DE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92DE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92DE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92DE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92DE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92DE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92DE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92DE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92DE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92DE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3">
    <w:name w:val="Table 3D effects 3"/>
    <w:basedOn w:val="TableNormal"/>
    <w:semiHidden/>
    <w:unhideWhenUsed/>
    <w:rsid w:val="00892DE4"/>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92DE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92DE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92DE4"/>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92DE4"/>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92DE4"/>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92DE4"/>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92DE4"/>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92DE4"/>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92DE4"/>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92DE4"/>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92DE4"/>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92DE4"/>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92DE4"/>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92DE4"/>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92DE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92DE4"/>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92DE4"/>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92DE4"/>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92DE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92DE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92DE4"/>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92DE4"/>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92DE4"/>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92DE4"/>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92DE4"/>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92DE4"/>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92DE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92DE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92DE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92DE4"/>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92DE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92DE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92DE4"/>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92DE4"/>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92DE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92DE4"/>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92DE4"/>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92DE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92DE4"/>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92DE4"/>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92DE4"/>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L">
    <w:name w:val="PL"/>
    <w:rsid w:val="00892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H">
    <w:name w:val="TAH"/>
    <w:basedOn w:val="TAC"/>
    <w:rsid w:val="00892DE4"/>
    <w:rPr>
      <w:b/>
    </w:rPr>
  </w:style>
  <w:style w:type="paragraph" w:customStyle="1" w:styleId="TAN">
    <w:name w:val="TAN"/>
    <w:basedOn w:val="TAL"/>
    <w:rsid w:val="00892DE4"/>
    <w:pPr>
      <w:ind w:left="851" w:hanging="851"/>
    </w:pPr>
  </w:style>
  <w:style w:type="paragraph" w:customStyle="1" w:styleId="TAR">
    <w:name w:val="TAR"/>
    <w:basedOn w:val="TAL"/>
    <w:rsid w:val="00892DE4"/>
    <w:pPr>
      <w:jc w:val="right"/>
    </w:pPr>
  </w:style>
  <w:style w:type="paragraph" w:styleId="TOC5">
    <w:name w:val="toc 5"/>
    <w:basedOn w:val="Normal"/>
    <w:next w:val="Normal"/>
    <w:uiPriority w:val="39"/>
    <w:unhideWhenUsed/>
    <w:rsid w:val="00892DE4"/>
    <w:pPr>
      <w:overflowPunct/>
      <w:autoSpaceDE/>
      <w:autoSpaceDN/>
      <w:adjustRightInd/>
      <w:spacing w:after="100" w:line="259" w:lineRule="auto"/>
      <w:ind w:left="880"/>
      <w:textAlignment w:val="auto"/>
    </w:pPr>
    <w:rPr>
      <w:rFonts w:ascii="Calibri" w:hAnsi="Calibri"/>
      <w:sz w:val="22"/>
      <w:szCs w:val="22"/>
    </w:rPr>
  </w:style>
  <w:style w:type="paragraph" w:styleId="TOC6">
    <w:name w:val="toc 6"/>
    <w:basedOn w:val="Normal"/>
    <w:next w:val="Normal"/>
    <w:uiPriority w:val="39"/>
    <w:unhideWhenUsed/>
    <w:rsid w:val="00892DE4"/>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892DE4"/>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892DE4"/>
    <w:pPr>
      <w:overflowPunct/>
      <w:autoSpaceDE/>
      <w:autoSpaceDN/>
      <w:adjustRightInd/>
      <w:spacing w:after="100" w:line="259" w:lineRule="auto"/>
      <w:ind w:left="1760"/>
      <w:textAlignment w:val="auto"/>
    </w:pPr>
    <w:rPr>
      <w:rFonts w:ascii="Calibri" w:hAnsi="Calibri"/>
      <w:sz w:val="22"/>
      <w:szCs w:val="22"/>
    </w:rPr>
  </w:style>
  <w:style w:type="paragraph" w:styleId="Header">
    <w:name w:val="header"/>
    <w:basedOn w:val="Normal"/>
    <w:link w:val="HeaderChar"/>
    <w:rsid w:val="00E241D7"/>
    <w:pPr>
      <w:tabs>
        <w:tab w:val="center" w:pos="4513"/>
        <w:tab w:val="right" w:pos="9026"/>
      </w:tabs>
    </w:pPr>
  </w:style>
  <w:style w:type="character" w:customStyle="1" w:styleId="HeaderChar">
    <w:name w:val="Header Char"/>
    <w:basedOn w:val="DefaultParagraphFont"/>
    <w:link w:val="Header"/>
    <w:rsid w:val="00E241D7"/>
  </w:style>
  <w:style w:type="paragraph" w:styleId="Footer">
    <w:name w:val="footer"/>
    <w:basedOn w:val="Normal"/>
    <w:link w:val="FooterChar"/>
    <w:rsid w:val="00E241D7"/>
    <w:pPr>
      <w:tabs>
        <w:tab w:val="center" w:pos="4513"/>
        <w:tab w:val="right" w:pos="9026"/>
      </w:tabs>
    </w:pPr>
  </w:style>
  <w:style w:type="character" w:customStyle="1" w:styleId="FooterChar">
    <w:name w:val="Footer Char"/>
    <w:basedOn w:val="DefaultParagraphFont"/>
    <w:link w:val="Footer"/>
    <w:rsid w:val="00E241D7"/>
  </w:style>
  <w:style w:type="paragraph" w:styleId="BalloonText">
    <w:name w:val="Balloon Text"/>
    <w:basedOn w:val="Normal"/>
    <w:link w:val="BalloonTextChar"/>
    <w:semiHidden/>
    <w:unhideWhenUsed/>
    <w:rsid w:val="00865A4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65A41"/>
    <w:rPr>
      <w:rFonts w:ascii="Segoe UI" w:hAnsi="Segoe UI" w:cs="Segoe UI"/>
      <w:sz w:val="18"/>
      <w:szCs w:val="18"/>
    </w:rPr>
  </w:style>
  <w:style w:type="paragraph" w:styleId="Bibliography">
    <w:name w:val="Bibliography"/>
    <w:basedOn w:val="Normal"/>
    <w:next w:val="Normal"/>
    <w:uiPriority w:val="37"/>
    <w:semiHidden/>
    <w:unhideWhenUsed/>
    <w:rsid w:val="00207EDA"/>
  </w:style>
  <w:style w:type="paragraph" w:styleId="BlockText">
    <w:name w:val="Block Text"/>
    <w:basedOn w:val="Normal"/>
    <w:rsid w:val="00207ED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07EDA"/>
    <w:pPr>
      <w:spacing w:after="120" w:line="480" w:lineRule="auto"/>
    </w:pPr>
  </w:style>
  <w:style w:type="character" w:customStyle="1" w:styleId="BodyText2Char">
    <w:name w:val="Body Text 2 Char"/>
    <w:basedOn w:val="DefaultParagraphFont"/>
    <w:link w:val="BodyText2"/>
    <w:rsid w:val="00207EDA"/>
  </w:style>
  <w:style w:type="paragraph" w:styleId="BodyText3">
    <w:name w:val="Body Text 3"/>
    <w:basedOn w:val="Normal"/>
    <w:link w:val="BodyText3Char"/>
    <w:rsid w:val="00207EDA"/>
    <w:pPr>
      <w:spacing w:after="120"/>
    </w:pPr>
    <w:rPr>
      <w:sz w:val="16"/>
      <w:szCs w:val="16"/>
    </w:rPr>
  </w:style>
  <w:style w:type="character" w:customStyle="1" w:styleId="BodyText3Char">
    <w:name w:val="Body Text 3 Char"/>
    <w:basedOn w:val="DefaultParagraphFont"/>
    <w:link w:val="BodyText3"/>
    <w:rsid w:val="00207EDA"/>
    <w:rPr>
      <w:sz w:val="16"/>
      <w:szCs w:val="16"/>
    </w:rPr>
  </w:style>
  <w:style w:type="paragraph" w:styleId="BodyTextFirstIndent">
    <w:name w:val="Body Text First Indent"/>
    <w:basedOn w:val="BodyText"/>
    <w:link w:val="BodyTextFirstIndentChar"/>
    <w:rsid w:val="00207EDA"/>
    <w:pPr>
      <w:spacing w:after="180"/>
      <w:ind w:firstLine="360"/>
    </w:pPr>
  </w:style>
  <w:style w:type="character" w:customStyle="1" w:styleId="BodyTextFirstIndentChar">
    <w:name w:val="Body Text First Indent Char"/>
    <w:basedOn w:val="BodyTextChar"/>
    <w:link w:val="BodyTextFirstIndent"/>
    <w:rsid w:val="00207EDA"/>
  </w:style>
  <w:style w:type="paragraph" w:styleId="BodyTextIndent">
    <w:name w:val="Body Text Indent"/>
    <w:basedOn w:val="Normal"/>
    <w:link w:val="BodyTextIndentChar"/>
    <w:rsid w:val="00207EDA"/>
    <w:pPr>
      <w:spacing w:after="120"/>
      <w:ind w:left="283"/>
    </w:pPr>
  </w:style>
  <w:style w:type="character" w:customStyle="1" w:styleId="BodyTextIndentChar">
    <w:name w:val="Body Text Indent Char"/>
    <w:basedOn w:val="DefaultParagraphFont"/>
    <w:link w:val="BodyTextIndent"/>
    <w:rsid w:val="00207EDA"/>
  </w:style>
  <w:style w:type="paragraph" w:styleId="BodyTextFirstIndent2">
    <w:name w:val="Body Text First Indent 2"/>
    <w:basedOn w:val="BodyTextIndent"/>
    <w:link w:val="BodyTextFirstIndent2Char"/>
    <w:rsid w:val="00207EDA"/>
    <w:pPr>
      <w:spacing w:after="180"/>
      <w:ind w:left="360" w:firstLine="360"/>
    </w:pPr>
  </w:style>
  <w:style w:type="character" w:customStyle="1" w:styleId="BodyTextFirstIndent2Char">
    <w:name w:val="Body Text First Indent 2 Char"/>
    <w:basedOn w:val="BodyTextIndentChar"/>
    <w:link w:val="BodyTextFirstIndent2"/>
    <w:rsid w:val="00207EDA"/>
  </w:style>
  <w:style w:type="paragraph" w:styleId="BodyTextIndent2">
    <w:name w:val="Body Text Indent 2"/>
    <w:basedOn w:val="Normal"/>
    <w:link w:val="BodyTextIndent2Char"/>
    <w:rsid w:val="00207EDA"/>
    <w:pPr>
      <w:spacing w:after="120" w:line="480" w:lineRule="auto"/>
      <w:ind w:left="283"/>
    </w:pPr>
  </w:style>
  <w:style w:type="character" w:customStyle="1" w:styleId="BodyTextIndent2Char">
    <w:name w:val="Body Text Indent 2 Char"/>
    <w:basedOn w:val="DefaultParagraphFont"/>
    <w:link w:val="BodyTextIndent2"/>
    <w:rsid w:val="00207EDA"/>
  </w:style>
  <w:style w:type="paragraph" w:styleId="BodyTextIndent3">
    <w:name w:val="Body Text Indent 3"/>
    <w:basedOn w:val="Normal"/>
    <w:link w:val="BodyTextIndent3Char"/>
    <w:rsid w:val="00207EDA"/>
    <w:pPr>
      <w:spacing w:after="120"/>
      <w:ind w:left="283"/>
    </w:pPr>
    <w:rPr>
      <w:sz w:val="16"/>
      <w:szCs w:val="16"/>
    </w:rPr>
  </w:style>
  <w:style w:type="character" w:customStyle="1" w:styleId="BodyTextIndent3Char">
    <w:name w:val="Body Text Indent 3 Char"/>
    <w:basedOn w:val="DefaultParagraphFont"/>
    <w:link w:val="BodyTextIndent3"/>
    <w:rsid w:val="00207EDA"/>
    <w:rPr>
      <w:sz w:val="16"/>
      <w:szCs w:val="16"/>
    </w:rPr>
  </w:style>
  <w:style w:type="paragraph" w:styleId="Caption">
    <w:name w:val="caption"/>
    <w:basedOn w:val="Normal"/>
    <w:next w:val="Normal"/>
    <w:semiHidden/>
    <w:unhideWhenUsed/>
    <w:qFormat/>
    <w:rsid w:val="00207EDA"/>
    <w:pPr>
      <w:spacing w:after="200"/>
    </w:pPr>
    <w:rPr>
      <w:i/>
      <w:iCs/>
      <w:color w:val="44546A" w:themeColor="text2"/>
      <w:sz w:val="18"/>
      <w:szCs w:val="18"/>
    </w:rPr>
  </w:style>
  <w:style w:type="paragraph" w:styleId="Closing">
    <w:name w:val="Closing"/>
    <w:basedOn w:val="Normal"/>
    <w:link w:val="ClosingChar"/>
    <w:rsid w:val="00207EDA"/>
    <w:pPr>
      <w:spacing w:after="0"/>
      <w:ind w:left="4252"/>
    </w:pPr>
  </w:style>
  <w:style w:type="character" w:customStyle="1" w:styleId="ClosingChar">
    <w:name w:val="Closing Char"/>
    <w:basedOn w:val="DefaultParagraphFont"/>
    <w:link w:val="Closing"/>
    <w:rsid w:val="00207EDA"/>
  </w:style>
  <w:style w:type="paragraph" w:styleId="CommentText">
    <w:name w:val="annotation text"/>
    <w:basedOn w:val="Normal"/>
    <w:link w:val="CommentTextChar"/>
    <w:rsid w:val="00207EDA"/>
  </w:style>
  <w:style w:type="character" w:customStyle="1" w:styleId="CommentTextChar">
    <w:name w:val="Comment Text Char"/>
    <w:basedOn w:val="DefaultParagraphFont"/>
    <w:link w:val="CommentText"/>
    <w:rsid w:val="00207EDA"/>
  </w:style>
  <w:style w:type="paragraph" w:styleId="CommentSubject">
    <w:name w:val="annotation subject"/>
    <w:basedOn w:val="CommentText"/>
    <w:next w:val="CommentText"/>
    <w:link w:val="CommentSubjectChar"/>
    <w:semiHidden/>
    <w:unhideWhenUsed/>
    <w:rsid w:val="00207EDA"/>
    <w:rPr>
      <w:b/>
      <w:bCs/>
    </w:rPr>
  </w:style>
  <w:style w:type="character" w:customStyle="1" w:styleId="CommentSubjectChar">
    <w:name w:val="Comment Subject Char"/>
    <w:basedOn w:val="CommentTextChar"/>
    <w:link w:val="CommentSubject"/>
    <w:semiHidden/>
    <w:rsid w:val="00207EDA"/>
    <w:rPr>
      <w:b/>
      <w:bCs/>
    </w:rPr>
  </w:style>
  <w:style w:type="paragraph" w:styleId="Date">
    <w:name w:val="Date"/>
    <w:basedOn w:val="Normal"/>
    <w:next w:val="Normal"/>
    <w:link w:val="DateChar"/>
    <w:rsid w:val="00207EDA"/>
  </w:style>
  <w:style w:type="character" w:customStyle="1" w:styleId="DateChar">
    <w:name w:val="Date Char"/>
    <w:basedOn w:val="DefaultParagraphFont"/>
    <w:link w:val="Date"/>
    <w:rsid w:val="00207EDA"/>
  </w:style>
  <w:style w:type="paragraph" w:styleId="DocumentMap">
    <w:name w:val="Document Map"/>
    <w:basedOn w:val="Normal"/>
    <w:link w:val="DocumentMapChar"/>
    <w:rsid w:val="00207EDA"/>
    <w:pPr>
      <w:spacing w:after="0"/>
    </w:pPr>
    <w:rPr>
      <w:rFonts w:ascii="Segoe UI" w:hAnsi="Segoe UI" w:cs="Segoe UI"/>
      <w:sz w:val="16"/>
      <w:szCs w:val="16"/>
    </w:rPr>
  </w:style>
  <w:style w:type="character" w:customStyle="1" w:styleId="DocumentMapChar">
    <w:name w:val="Document Map Char"/>
    <w:basedOn w:val="DefaultParagraphFont"/>
    <w:link w:val="DocumentMap"/>
    <w:rsid w:val="00207EDA"/>
    <w:rPr>
      <w:rFonts w:ascii="Segoe UI" w:hAnsi="Segoe UI" w:cs="Segoe UI"/>
      <w:sz w:val="16"/>
      <w:szCs w:val="16"/>
    </w:rPr>
  </w:style>
  <w:style w:type="paragraph" w:styleId="E-mailSignature">
    <w:name w:val="E-mail Signature"/>
    <w:basedOn w:val="Normal"/>
    <w:link w:val="E-mailSignatureChar"/>
    <w:rsid w:val="00207EDA"/>
    <w:pPr>
      <w:spacing w:after="0"/>
    </w:pPr>
  </w:style>
  <w:style w:type="character" w:customStyle="1" w:styleId="E-mailSignatureChar">
    <w:name w:val="E-mail Signature Char"/>
    <w:basedOn w:val="DefaultParagraphFont"/>
    <w:link w:val="E-mailSignature"/>
    <w:rsid w:val="00207EDA"/>
  </w:style>
  <w:style w:type="paragraph" w:styleId="EndnoteText">
    <w:name w:val="endnote text"/>
    <w:basedOn w:val="Normal"/>
    <w:link w:val="EndnoteTextChar"/>
    <w:rsid w:val="00207EDA"/>
    <w:pPr>
      <w:spacing w:after="0"/>
    </w:pPr>
  </w:style>
  <w:style w:type="character" w:customStyle="1" w:styleId="EndnoteTextChar">
    <w:name w:val="Endnote Text Char"/>
    <w:basedOn w:val="DefaultParagraphFont"/>
    <w:link w:val="EndnoteText"/>
    <w:rsid w:val="00207EDA"/>
  </w:style>
  <w:style w:type="paragraph" w:styleId="EnvelopeAddress">
    <w:name w:val="envelope address"/>
    <w:basedOn w:val="Normal"/>
    <w:rsid w:val="00207ED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07EDA"/>
    <w:pPr>
      <w:spacing w:after="0"/>
    </w:pPr>
    <w:rPr>
      <w:rFonts w:asciiTheme="majorHAnsi" w:eastAsiaTheme="majorEastAsia" w:hAnsiTheme="majorHAnsi" w:cstheme="majorBidi"/>
    </w:rPr>
  </w:style>
  <w:style w:type="paragraph" w:styleId="FootnoteText">
    <w:name w:val="footnote text"/>
    <w:basedOn w:val="Normal"/>
    <w:link w:val="FootnoteTextChar"/>
    <w:rsid w:val="00207EDA"/>
    <w:pPr>
      <w:spacing w:after="0"/>
    </w:pPr>
  </w:style>
  <w:style w:type="character" w:customStyle="1" w:styleId="FootnoteTextChar">
    <w:name w:val="Footnote Text Char"/>
    <w:basedOn w:val="DefaultParagraphFont"/>
    <w:link w:val="FootnoteText"/>
    <w:rsid w:val="00207EDA"/>
  </w:style>
  <w:style w:type="paragraph" w:styleId="HTMLAddress">
    <w:name w:val="HTML Address"/>
    <w:basedOn w:val="Normal"/>
    <w:link w:val="HTMLAddressChar"/>
    <w:rsid w:val="00207EDA"/>
    <w:pPr>
      <w:spacing w:after="0"/>
    </w:pPr>
    <w:rPr>
      <w:i/>
      <w:iCs/>
    </w:rPr>
  </w:style>
  <w:style w:type="character" w:customStyle="1" w:styleId="HTMLAddressChar">
    <w:name w:val="HTML Address Char"/>
    <w:basedOn w:val="DefaultParagraphFont"/>
    <w:link w:val="HTMLAddress"/>
    <w:rsid w:val="00207EDA"/>
    <w:rPr>
      <w:i/>
      <w:iCs/>
    </w:rPr>
  </w:style>
  <w:style w:type="paragraph" w:styleId="HTMLPreformatted">
    <w:name w:val="HTML Preformatted"/>
    <w:basedOn w:val="Normal"/>
    <w:link w:val="HTMLPreformattedChar"/>
    <w:rsid w:val="00207EDA"/>
    <w:pPr>
      <w:spacing w:after="0"/>
    </w:pPr>
    <w:rPr>
      <w:rFonts w:ascii="Consolas" w:hAnsi="Consolas"/>
    </w:rPr>
  </w:style>
  <w:style w:type="character" w:customStyle="1" w:styleId="HTMLPreformattedChar">
    <w:name w:val="HTML Preformatted Char"/>
    <w:basedOn w:val="DefaultParagraphFont"/>
    <w:link w:val="HTMLPreformatted"/>
    <w:rsid w:val="00207EDA"/>
    <w:rPr>
      <w:rFonts w:ascii="Consolas" w:hAnsi="Consolas"/>
    </w:rPr>
  </w:style>
  <w:style w:type="paragraph" w:styleId="Index1">
    <w:name w:val="index 1"/>
    <w:basedOn w:val="Normal"/>
    <w:next w:val="Normal"/>
    <w:rsid w:val="00207EDA"/>
    <w:pPr>
      <w:spacing w:after="0"/>
      <w:ind w:left="200" w:hanging="200"/>
    </w:pPr>
  </w:style>
  <w:style w:type="paragraph" w:styleId="Index2">
    <w:name w:val="index 2"/>
    <w:basedOn w:val="Normal"/>
    <w:next w:val="Normal"/>
    <w:rsid w:val="00207EDA"/>
    <w:pPr>
      <w:spacing w:after="0"/>
      <w:ind w:left="400" w:hanging="200"/>
    </w:pPr>
  </w:style>
  <w:style w:type="paragraph" w:styleId="Index3">
    <w:name w:val="index 3"/>
    <w:basedOn w:val="Normal"/>
    <w:next w:val="Normal"/>
    <w:rsid w:val="00207EDA"/>
    <w:pPr>
      <w:spacing w:after="0"/>
      <w:ind w:left="600" w:hanging="200"/>
    </w:pPr>
  </w:style>
  <w:style w:type="paragraph" w:styleId="Index4">
    <w:name w:val="index 4"/>
    <w:basedOn w:val="Normal"/>
    <w:next w:val="Normal"/>
    <w:rsid w:val="00207EDA"/>
    <w:pPr>
      <w:spacing w:after="0"/>
      <w:ind w:left="800" w:hanging="200"/>
    </w:pPr>
  </w:style>
  <w:style w:type="paragraph" w:styleId="Index5">
    <w:name w:val="index 5"/>
    <w:basedOn w:val="Normal"/>
    <w:next w:val="Normal"/>
    <w:rsid w:val="00207EDA"/>
    <w:pPr>
      <w:spacing w:after="0"/>
      <w:ind w:left="1000" w:hanging="200"/>
    </w:pPr>
  </w:style>
  <w:style w:type="paragraph" w:styleId="Index6">
    <w:name w:val="index 6"/>
    <w:basedOn w:val="Normal"/>
    <w:next w:val="Normal"/>
    <w:rsid w:val="00207EDA"/>
    <w:pPr>
      <w:spacing w:after="0"/>
      <w:ind w:left="1200" w:hanging="200"/>
    </w:pPr>
  </w:style>
  <w:style w:type="paragraph" w:styleId="Index7">
    <w:name w:val="index 7"/>
    <w:basedOn w:val="Normal"/>
    <w:next w:val="Normal"/>
    <w:rsid w:val="00207EDA"/>
    <w:pPr>
      <w:spacing w:after="0"/>
      <w:ind w:left="1400" w:hanging="200"/>
    </w:pPr>
  </w:style>
  <w:style w:type="paragraph" w:styleId="Index8">
    <w:name w:val="index 8"/>
    <w:basedOn w:val="Normal"/>
    <w:next w:val="Normal"/>
    <w:rsid w:val="00207EDA"/>
    <w:pPr>
      <w:spacing w:after="0"/>
      <w:ind w:left="1600" w:hanging="200"/>
    </w:pPr>
  </w:style>
  <w:style w:type="paragraph" w:styleId="Index9">
    <w:name w:val="index 9"/>
    <w:basedOn w:val="Normal"/>
    <w:next w:val="Normal"/>
    <w:rsid w:val="00207EDA"/>
    <w:pPr>
      <w:spacing w:after="0"/>
      <w:ind w:left="1800" w:hanging="200"/>
    </w:pPr>
  </w:style>
  <w:style w:type="paragraph" w:styleId="IndexHeading">
    <w:name w:val="index heading"/>
    <w:basedOn w:val="Normal"/>
    <w:next w:val="Index1"/>
    <w:rsid w:val="00207ED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07ED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07EDA"/>
    <w:rPr>
      <w:i/>
      <w:iCs/>
      <w:color w:val="4472C4" w:themeColor="accent1"/>
    </w:rPr>
  </w:style>
  <w:style w:type="paragraph" w:styleId="ListBullet">
    <w:name w:val="List Bullet"/>
    <w:basedOn w:val="Normal"/>
    <w:rsid w:val="00207EDA"/>
    <w:pPr>
      <w:numPr>
        <w:numId w:val="2"/>
      </w:numPr>
      <w:contextualSpacing/>
    </w:pPr>
  </w:style>
  <w:style w:type="paragraph" w:styleId="ListBullet2">
    <w:name w:val="List Bullet 2"/>
    <w:basedOn w:val="Normal"/>
    <w:rsid w:val="00207EDA"/>
    <w:pPr>
      <w:numPr>
        <w:numId w:val="3"/>
      </w:numPr>
      <w:contextualSpacing/>
    </w:pPr>
  </w:style>
  <w:style w:type="paragraph" w:styleId="ListBullet3">
    <w:name w:val="List Bullet 3"/>
    <w:basedOn w:val="Normal"/>
    <w:rsid w:val="00207EDA"/>
    <w:pPr>
      <w:numPr>
        <w:numId w:val="4"/>
      </w:numPr>
      <w:contextualSpacing/>
    </w:pPr>
  </w:style>
  <w:style w:type="paragraph" w:styleId="ListBullet4">
    <w:name w:val="List Bullet 4"/>
    <w:basedOn w:val="Normal"/>
    <w:rsid w:val="00207EDA"/>
    <w:pPr>
      <w:numPr>
        <w:numId w:val="5"/>
      </w:numPr>
      <w:contextualSpacing/>
    </w:pPr>
  </w:style>
  <w:style w:type="paragraph" w:styleId="ListBullet5">
    <w:name w:val="List Bullet 5"/>
    <w:basedOn w:val="Normal"/>
    <w:rsid w:val="00207EDA"/>
    <w:pPr>
      <w:numPr>
        <w:numId w:val="6"/>
      </w:numPr>
      <w:contextualSpacing/>
    </w:pPr>
  </w:style>
  <w:style w:type="paragraph" w:styleId="ListContinue">
    <w:name w:val="List Continue"/>
    <w:basedOn w:val="Normal"/>
    <w:rsid w:val="00207EDA"/>
    <w:pPr>
      <w:spacing w:after="120"/>
      <w:ind w:left="283"/>
      <w:contextualSpacing/>
    </w:pPr>
  </w:style>
  <w:style w:type="paragraph" w:styleId="ListContinue2">
    <w:name w:val="List Continue 2"/>
    <w:basedOn w:val="Normal"/>
    <w:rsid w:val="00207EDA"/>
    <w:pPr>
      <w:spacing w:after="120"/>
      <w:ind w:left="566"/>
      <w:contextualSpacing/>
    </w:pPr>
  </w:style>
  <w:style w:type="paragraph" w:styleId="ListContinue3">
    <w:name w:val="List Continue 3"/>
    <w:basedOn w:val="Normal"/>
    <w:rsid w:val="00207EDA"/>
    <w:pPr>
      <w:spacing w:after="120"/>
      <w:ind w:left="849"/>
      <w:contextualSpacing/>
    </w:pPr>
  </w:style>
  <w:style w:type="paragraph" w:styleId="ListContinue4">
    <w:name w:val="List Continue 4"/>
    <w:basedOn w:val="Normal"/>
    <w:rsid w:val="00207EDA"/>
    <w:pPr>
      <w:spacing w:after="120"/>
      <w:ind w:left="1132"/>
      <w:contextualSpacing/>
    </w:pPr>
  </w:style>
  <w:style w:type="paragraph" w:styleId="ListContinue5">
    <w:name w:val="List Continue 5"/>
    <w:basedOn w:val="Normal"/>
    <w:rsid w:val="00207EDA"/>
    <w:pPr>
      <w:spacing w:after="120"/>
      <w:ind w:left="1415"/>
      <w:contextualSpacing/>
    </w:pPr>
  </w:style>
  <w:style w:type="paragraph" w:styleId="ListNumber">
    <w:name w:val="List Number"/>
    <w:basedOn w:val="Normal"/>
    <w:rsid w:val="00207EDA"/>
    <w:pPr>
      <w:numPr>
        <w:numId w:val="7"/>
      </w:numPr>
      <w:contextualSpacing/>
    </w:pPr>
  </w:style>
  <w:style w:type="paragraph" w:styleId="ListNumber2">
    <w:name w:val="List Number 2"/>
    <w:basedOn w:val="Normal"/>
    <w:rsid w:val="00207EDA"/>
    <w:pPr>
      <w:numPr>
        <w:numId w:val="8"/>
      </w:numPr>
      <w:contextualSpacing/>
    </w:pPr>
  </w:style>
  <w:style w:type="paragraph" w:styleId="ListNumber3">
    <w:name w:val="List Number 3"/>
    <w:basedOn w:val="Normal"/>
    <w:rsid w:val="00207EDA"/>
    <w:pPr>
      <w:numPr>
        <w:numId w:val="9"/>
      </w:numPr>
      <w:contextualSpacing/>
    </w:pPr>
  </w:style>
  <w:style w:type="paragraph" w:styleId="ListNumber4">
    <w:name w:val="List Number 4"/>
    <w:basedOn w:val="Normal"/>
    <w:rsid w:val="00207EDA"/>
    <w:pPr>
      <w:numPr>
        <w:numId w:val="10"/>
      </w:numPr>
      <w:contextualSpacing/>
    </w:pPr>
  </w:style>
  <w:style w:type="paragraph" w:styleId="ListNumber5">
    <w:name w:val="List Number 5"/>
    <w:basedOn w:val="Normal"/>
    <w:rsid w:val="00207EDA"/>
    <w:pPr>
      <w:numPr>
        <w:numId w:val="11"/>
      </w:numPr>
      <w:contextualSpacing/>
    </w:pPr>
  </w:style>
  <w:style w:type="paragraph" w:styleId="ListParagraph">
    <w:name w:val="List Paragraph"/>
    <w:basedOn w:val="Normal"/>
    <w:uiPriority w:val="34"/>
    <w:qFormat/>
    <w:rsid w:val="00207EDA"/>
    <w:pPr>
      <w:ind w:left="720"/>
      <w:contextualSpacing/>
    </w:pPr>
  </w:style>
  <w:style w:type="paragraph" w:styleId="MacroText">
    <w:name w:val="macro"/>
    <w:link w:val="MacroTextChar"/>
    <w:rsid w:val="00207E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207EDA"/>
    <w:rPr>
      <w:rFonts w:ascii="Consolas" w:hAnsi="Consolas"/>
    </w:rPr>
  </w:style>
  <w:style w:type="paragraph" w:styleId="MessageHeader">
    <w:name w:val="Message Header"/>
    <w:basedOn w:val="Normal"/>
    <w:link w:val="MessageHeaderChar"/>
    <w:rsid w:val="00207ED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07EDA"/>
    <w:rPr>
      <w:rFonts w:asciiTheme="majorHAnsi" w:eastAsiaTheme="majorEastAsia" w:hAnsiTheme="majorHAnsi" w:cstheme="majorBidi"/>
      <w:sz w:val="24"/>
      <w:szCs w:val="24"/>
      <w:shd w:val="pct20" w:color="auto" w:fill="auto"/>
    </w:rPr>
  </w:style>
  <w:style w:type="paragraph" w:styleId="NoSpacing">
    <w:name w:val="No Spacing"/>
    <w:uiPriority w:val="1"/>
    <w:qFormat/>
    <w:rsid w:val="00207EDA"/>
    <w:pPr>
      <w:overflowPunct w:val="0"/>
      <w:autoSpaceDE w:val="0"/>
      <w:autoSpaceDN w:val="0"/>
      <w:adjustRightInd w:val="0"/>
      <w:textAlignment w:val="baseline"/>
    </w:pPr>
  </w:style>
  <w:style w:type="paragraph" w:styleId="NormalWeb">
    <w:name w:val="Normal (Web)"/>
    <w:basedOn w:val="Normal"/>
    <w:rsid w:val="00207EDA"/>
    <w:rPr>
      <w:sz w:val="24"/>
      <w:szCs w:val="24"/>
    </w:rPr>
  </w:style>
  <w:style w:type="paragraph" w:styleId="NormalIndent">
    <w:name w:val="Normal Indent"/>
    <w:basedOn w:val="Normal"/>
    <w:rsid w:val="00207EDA"/>
    <w:pPr>
      <w:ind w:left="720"/>
    </w:pPr>
  </w:style>
  <w:style w:type="paragraph" w:styleId="NoteHeading">
    <w:name w:val="Note Heading"/>
    <w:basedOn w:val="Normal"/>
    <w:next w:val="Normal"/>
    <w:link w:val="NoteHeadingChar"/>
    <w:rsid w:val="00207EDA"/>
    <w:pPr>
      <w:spacing w:after="0"/>
    </w:pPr>
  </w:style>
  <w:style w:type="character" w:customStyle="1" w:styleId="NoteHeadingChar">
    <w:name w:val="Note Heading Char"/>
    <w:basedOn w:val="DefaultParagraphFont"/>
    <w:link w:val="NoteHeading"/>
    <w:rsid w:val="00207EDA"/>
  </w:style>
  <w:style w:type="paragraph" w:styleId="PlainText">
    <w:name w:val="Plain Text"/>
    <w:basedOn w:val="Normal"/>
    <w:link w:val="PlainTextChar"/>
    <w:rsid w:val="00207EDA"/>
    <w:pPr>
      <w:spacing w:after="0"/>
    </w:pPr>
    <w:rPr>
      <w:rFonts w:ascii="Consolas" w:hAnsi="Consolas"/>
      <w:sz w:val="21"/>
      <w:szCs w:val="21"/>
    </w:rPr>
  </w:style>
  <w:style w:type="character" w:customStyle="1" w:styleId="PlainTextChar">
    <w:name w:val="Plain Text Char"/>
    <w:basedOn w:val="DefaultParagraphFont"/>
    <w:link w:val="PlainText"/>
    <w:rsid w:val="00207EDA"/>
    <w:rPr>
      <w:rFonts w:ascii="Consolas" w:hAnsi="Consolas"/>
      <w:sz w:val="21"/>
      <w:szCs w:val="21"/>
    </w:rPr>
  </w:style>
  <w:style w:type="paragraph" w:styleId="Quote">
    <w:name w:val="Quote"/>
    <w:basedOn w:val="Normal"/>
    <w:next w:val="Normal"/>
    <w:link w:val="QuoteChar"/>
    <w:uiPriority w:val="29"/>
    <w:qFormat/>
    <w:rsid w:val="00207ED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07EDA"/>
    <w:rPr>
      <w:i/>
      <w:iCs/>
      <w:color w:val="404040" w:themeColor="text1" w:themeTint="BF"/>
    </w:rPr>
  </w:style>
  <w:style w:type="paragraph" w:styleId="Salutation">
    <w:name w:val="Salutation"/>
    <w:basedOn w:val="Normal"/>
    <w:next w:val="Normal"/>
    <w:link w:val="SalutationChar"/>
    <w:rsid w:val="00207EDA"/>
  </w:style>
  <w:style w:type="character" w:customStyle="1" w:styleId="SalutationChar">
    <w:name w:val="Salutation Char"/>
    <w:basedOn w:val="DefaultParagraphFont"/>
    <w:link w:val="Salutation"/>
    <w:rsid w:val="00207EDA"/>
  </w:style>
  <w:style w:type="paragraph" w:styleId="Signature">
    <w:name w:val="Signature"/>
    <w:basedOn w:val="Normal"/>
    <w:link w:val="SignatureChar"/>
    <w:rsid w:val="00207EDA"/>
    <w:pPr>
      <w:spacing w:after="0"/>
      <w:ind w:left="4252"/>
    </w:pPr>
  </w:style>
  <w:style w:type="character" w:customStyle="1" w:styleId="SignatureChar">
    <w:name w:val="Signature Char"/>
    <w:basedOn w:val="DefaultParagraphFont"/>
    <w:link w:val="Signature"/>
    <w:rsid w:val="00207EDA"/>
  </w:style>
  <w:style w:type="paragraph" w:styleId="Subtitle">
    <w:name w:val="Subtitle"/>
    <w:basedOn w:val="Normal"/>
    <w:next w:val="Normal"/>
    <w:link w:val="SubtitleChar"/>
    <w:qFormat/>
    <w:rsid w:val="00207ED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07EDA"/>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207EDA"/>
    <w:pPr>
      <w:spacing w:after="0"/>
      <w:ind w:left="200" w:hanging="200"/>
    </w:pPr>
  </w:style>
  <w:style w:type="paragraph" w:styleId="TableofFigures">
    <w:name w:val="table of figures"/>
    <w:basedOn w:val="Normal"/>
    <w:next w:val="Normal"/>
    <w:rsid w:val="00207EDA"/>
    <w:pPr>
      <w:spacing w:after="0"/>
    </w:pPr>
  </w:style>
  <w:style w:type="paragraph" w:styleId="Title">
    <w:name w:val="Title"/>
    <w:basedOn w:val="Normal"/>
    <w:next w:val="Normal"/>
    <w:link w:val="TitleChar"/>
    <w:qFormat/>
    <w:rsid w:val="00207ED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07EDA"/>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07ED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07ED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207EDA"/>
  </w:style>
  <w:style w:type="character" w:customStyle="1" w:styleId="B1Char1">
    <w:name w:val="B1 Char1"/>
    <w:rsid w:val="00207E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1.vsdx"/><Relationship Id="rId32" Type="http://schemas.openxmlformats.org/officeDocument/2006/relationships/package" Target="embeddings/Microsoft_Visio_Drawing5.vsdx"/><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3.vsdx"/><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package" Target="embeddings/Microsoft_Visio_Drawing.vsdx"/><Relationship Id="rId27" Type="http://schemas.openxmlformats.org/officeDocument/2006/relationships/image" Target="media/image11.emf"/><Relationship Id="rId30" Type="http://schemas.openxmlformats.org/officeDocument/2006/relationships/package" Target="embeddings/Microsoft_Visio_Drawing4.vsdx"/><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84B1EE-6F22-4A7C-AE95-FE6B026E8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68564</Words>
  <Characters>344878</Characters>
  <Application>Microsoft Office Word</Application>
  <DocSecurity>0</DocSecurity>
  <Lines>7184</Lines>
  <Paragraphs>3595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409847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23.007</dc:title>
  <dc:subject>Restoration procedures; (Release 17)</dc:subject>
  <dc:creator>Kimmo Kymalainen MCC Support</dc:creator>
  <cp:keywords/>
  <dc:description/>
  <cp:lastModifiedBy>24.080_CR0112R1_(Rel-18)_5G_eLCS_Ph3</cp:lastModifiedBy>
  <cp:revision>6</cp:revision>
  <cp:lastPrinted>2019-02-25T14:05:00Z</cp:lastPrinted>
  <dcterms:created xsi:type="dcterms:W3CDTF">2024-03-11T08:19:00Z</dcterms:created>
  <dcterms:modified xsi:type="dcterms:W3CDTF">2024-03-11T10:10:00Z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23.007%Rel-17%%23.007%Rel-17%%23.007%Rel-17%%23.007%Rel-17%%23.007%Rel-17%%23.007%Rel-17%%23.007%Rel-17%%23.007%Rel-17%%23.007%Rel-17%%23.007%Rel-17%%23.007%Rel-17%%23.007%Rel-17%%23.007%Rel-17%%23.007%Rel-17%%23.007%Rel-17%%23.007%Rel-17%%23.007%Rel-17%%</vt:lpwstr>
  </property>
  <property fmtid="{D5CDD505-2E9C-101B-9397-08002B2CF9AE}" pid="3" name="MCCCRsImpl1">
    <vt:lpwstr>23.007%Rel-17%%23.007%Rel-17%%23.007%Rel-17%%23.007%Rel-17%%23.007%Rel-17%%23.007%Rel-17%%23.007%Rel-17%%23.007%Rel-17%%23.007%Rel-17%%23.007%Rel-17%%23.007%Rel-17%%23.007%Rel-17%%23.007%Rel-17%%23.007%Rel-17%%23.007%Rel-17%%23.007%Rel-17%%23.007%Rel-17%%</vt:lpwstr>
  </property>
  <property fmtid="{D5CDD505-2E9C-101B-9397-08002B2CF9AE}" pid="4" name="MCCCRsImpl2">
    <vt:lpwstr>23.007%Rel-17%%23.007%Rel-17%%23.007%Rel-17%%23.007%Rel-17%%23.007%Rel-17%%23.007%Rel-17%%23.007%Rel-17%%23.007%Rel-17%%23.007%Rel-17%%23.007%Rel-17%%23.007%Rel-17%%23.007%Rel-17%%23.007%Rel-17%%23.007%Rel-17%%23.007%Rel-17%%23.007%Rel-17%%23.007%Rel-17%%</vt:lpwstr>
  </property>
  <property fmtid="{D5CDD505-2E9C-101B-9397-08002B2CF9AE}" pid="5" name="MCCCRsImpl3">
    <vt:lpwstr>23.007%Rel-17%%23.007%Rel-17%%23.007%Rel-17%%23.007%Rel-17%%23.007%Rel-17%%23.007%Rel-17%%23.007%Rel-17%%23.007%Rel-17%%23.007%Rel-17%%23.007%Rel-17%%23.007%Rel-17%%23.007%Rel-17%%23.007%Rel-17%%23.007%Rel-17%%23.007%Rel-17%%23.007%Rel-17%%23.007%Rel-17%%</vt:lpwstr>
  </property>
  <property fmtid="{D5CDD505-2E9C-101B-9397-08002B2CF9AE}" pid="6" name="MCCCRsImpl4">
    <vt:lpwstr>23.007%Rel-17%%23.007%Rel-17%%23.007%Rel-17%%23.007%Rel-17%%23.007%Rel-17%%23.007%Rel-17%%23.007%Rel-17%%23.007%Rel-17%%23.007%Rel-17%%23.007%Rel-17%%23.007%Rel-17%%23.007%Rel-17%%23.007%Rel-17%%23.007%Rel-17%%23.007%Rel-17%%23.007%Rel-17%%23.007%Rel-17%%</vt:lpwstr>
  </property>
  <property fmtid="{D5CDD505-2E9C-101B-9397-08002B2CF9AE}" pid="7" name="MCCCRsImpl5">
    <vt:lpwstr>23.007%Rel-17%%23.007%Rel-17%%23.007%Rel-17%%23.007%Rel-17%%23.007%Rel-17%%23.007%Rel-17%%23.007%Rel-17%%23.007%Rel-17%%23.007%Rel-17%%23.007%Rel-17%%23.007%Rel-17%%23.007%Rel-17%%23.007%Rel-17%%23.007%Rel-17%%23.007%Rel-17%%23.007%Rel-17%%23.007%Rel-17%%</vt:lpwstr>
  </property>
  <property fmtid="{D5CDD505-2E9C-101B-9397-08002B2CF9AE}" pid="8" name="MCCCRsImpl6">
    <vt:lpwstr>23.007%Rel-17%%23.007%Rel-17%%23.007%Rel-17%%23.007%Rel-17%%23.007%Rel-17%%23.007%Rel-17%%23.007%Rel-17%%23.007%Rel-17%%23.007%Rel-17%%23.007%Rel-17%%23.007%Rel-17%%23.007%Rel-17%%23.007%Rel-17%%23.007%Rel-17%%23.007%Rel-17%%23.007%Rel-17%%23.007%Rel-17%%</vt:lpwstr>
  </property>
  <property fmtid="{D5CDD505-2E9C-101B-9397-08002B2CF9AE}" pid="9" name="MCCCRsImpl7">
    <vt:lpwstr>23.007%Rel-17%%23.007%Rel-17%%23.007%Rel-17%%23.007%Rel-17%%23.007%Rel-17%%23.007%Rel-17%%23.007%Rel-17%%23.007%Rel-17%%23.007%Rel-17%%23.007%Rel-17%%23.007%Rel-17%%23.007%Rel-17%%23.007%Rel-17%%23.007%Rel-17%%23.007%Rel-17%%23.007%Rel-17%%23.007%Rel-17%%</vt:lpwstr>
  </property>
  <property fmtid="{D5CDD505-2E9C-101B-9397-08002B2CF9AE}" pid="10" name="MCCCRsImpl8">
    <vt:lpwstr>23.007%Rel-17%%23.007%Rel-17%%23.007%Rel-17%%23.007%Rel-17%%23.007%Rel-17%%23.007%Rel-17%%23.007%Rel-17%%23.007%Rel-17%%23.007%Rel-17%%23.007%Rel-17%%23.007%Rel-17%%23.007%Rel-17%%23.007%Rel-17%%23.007%Rel-17%%23.007%Rel-17%%23.007%Rel-17%%23.007%Rel-17%%</vt:lpwstr>
  </property>
  <property fmtid="{D5CDD505-2E9C-101B-9397-08002B2CF9AE}" pid="11" name="MCCCRsImpl9">
    <vt:lpwstr>23.007%Rel-17%%23.007%Rel-17%%23.007%Rel-17%%23.007%Rel-17%%23.007%Rel-17%%23.007%Rel-17%%23.007%Rel-17%%23.007%Rel-17%%23.007%Rel-17%%23.007%Rel-17%%23.007%Rel-17%%23.007%Rel-17%%23.007%Rel-17%%23.007%Rel-17%%23.007%Rel-17%%23.007%Rel-17%%23.007%Rel-17%%</vt:lpwstr>
  </property>
  <property fmtid="{D5CDD505-2E9C-101B-9397-08002B2CF9AE}" pid="12" name="MCCCRsImpl10">
    <vt:lpwstr>23.007%Rel-17%%23.007%Rel-17%%23.007%Rel-17%%23.007%Rel-17%%23.007%Rel-17%%23.007%Rel-17%%23.007%Rel-17%%23.007%Rel-17%%23.007%Rel-17%%23.007%Rel-17%%23.007%Rel-17%%23.007%Rel-17%%23.007%Rel-17%%23.007%Rel-17%%23.007%Rel-17%%23.007%Rel-17%%23.007%Rel-17%%</vt:lpwstr>
  </property>
  <property fmtid="{D5CDD505-2E9C-101B-9397-08002B2CF9AE}" pid="13" name="MCCCRsImpl11">
    <vt:lpwstr>23.007%Rel-17%%23.007%Rel-17%%23.007%Rel-17%%23.007%Rel-17%%23.007%Rel-17%%23.007%Rel-17%%23.007%Rel-17%%23.007%Rel-17%%23.007%Rel-17%%23.007%Rel-17%%23.007%Rel-17%%23.007%Rel-17%%23.007%Rel-17%%23.007%Rel-17%%23.007%Rel-17%%23.007%Rel-17%%23.007%Rel-17%%</vt:lpwstr>
  </property>
  <property fmtid="{D5CDD505-2E9C-101B-9397-08002B2CF9AE}" pid="14" name="MCCCRsImpl12">
    <vt:lpwstr>23.007%Rel-17%B%23.007%Rel-17%0376%23.007%Rel-17%0379%23.007%Rel-17%0380%23.007%Rel-17%0378%23.007%Rel-17%0381%</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1647848541</vt:lpwstr>
  </property>
</Properties>
</file>