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35131" w14:textId="77777777" w:rsidR="00646363" w:rsidRPr="00E159C7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szCs w:val="24"/>
          <w:lang w:val="en-GB"/>
        </w:rPr>
      </w:pPr>
      <w:bookmarkStart w:id="0" w:name="_GoBack"/>
      <w:bookmarkEnd w:id="0"/>
      <w:r w:rsidRPr="00E159C7">
        <w:rPr>
          <w:b/>
          <w:sz w:val="24"/>
          <w:szCs w:val="24"/>
          <w:lang w:val="en-GB"/>
        </w:rPr>
        <w:t>Source:</w:t>
      </w:r>
      <w:r w:rsidRPr="00E159C7">
        <w:rPr>
          <w:b/>
          <w:sz w:val="24"/>
          <w:szCs w:val="24"/>
          <w:lang w:val="en-GB"/>
        </w:rPr>
        <w:tab/>
      </w:r>
      <w:r w:rsidR="005E7281" w:rsidRPr="00E159C7">
        <w:rPr>
          <w:b/>
          <w:sz w:val="24"/>
          <w:szCs w:val="24"/>
          <w:lang w:val="en-GB"/>
        </w:rPr>
        <w:t>ATIS</w:t>
      </w:r>
    </w:p>
    <w:p w14:paraId="563E7A39" w14:textId="28BFFECF" w:rsidR="00646363" w:rsidRPr="00D4767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szCs w:val="24"/>
        </w:rPr>
      </w:pPr>
      <w:r w:rsidRPr="00D44566">
        <w:rPr>
          <w:b/>
          <w:sz w:val="24"/>
          <w:szCs w:val="24"/>
        </w:rPr>
        <w:t>Title</w:t>
      </w:r>
      <w:r w:rsidRPr="00E159C7">
        <w:rPr>
          <w:b/>
          <w:sz w:val="24"/>
          <w:szCs w:val="24"/>
          <w:lang w:val="en-GB"/>
        </w:rPr>
        <w:t>:</w:t>
      </w:r>
      <w:r w:rsidRPr="00E159C7">
        <w:rPr>
          <w:b/>
          <w:sz w:val="24"/>
          <w:szCs w:val="24"/>
          <w:lang w:val="en-GB"/>
        </w:rPr>
        <w:tab/>
      </w:r>
      <w:r w:rsidR="004152F4" w:rsidRPr="00E159C7">
        <w:rPr>
          <w:b/>
          <w:sz w:val="24"/>
          <w:szCs w:val="24"/>
          <w:lang w:val="en-GB"/>
        </w:rPr>
        <w:t>3GPP PCG/OP Meeting</w:t>
      </w:r>
      <w:r w:rsidR="00D47673" w:rsidRPr="00E159C7">
        <w:rPr>
          <w:b/>
          <w:sz w:val="24"/>
          <w:szCs w:val="24"/>
          <w:lang w:val="en-GB"/>
        </w:rPr>
        <w:t xml:space="preserve"> </w:t>
      </w:r>
      <w:r w:rsidR="004152F4" w:rsidRPr="004B7384">
        <w:rPr>
          <w:b/>
          <w:sz w:val="24"/>
          <w:szCs w:val="24"/>
        </w:rPr>
        <w:t>Access</w:t>
      </w:r>
      <w:r w:rsidR="00D47673" w:rsidRPr="004B7384">
        <w:rPr>
          <w:b/>
          <w:sz w:val="24"/>
          <w:szCs w:val="24"/>
        </w:rPr>
        <w:t>ibility</w:t>
      </w:r>
    </w:p>
    <w:p w14:paraId="35E3CA1A" w14:textId="1940A7B6" w:rsidR="00646363" w:rsidRPr="00D44566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  <w:szCs w:val="24"/>
        </w:rPr>
      </w:pPr>
      <w:r w:rsidRPr="00D44566">
        <w:rPr>
          <w:b/>
          <w:sz w:val="24"/>
          <w:szCs w:val="24"/>
        </w:rPr>
        <w:t>Agenda item:</w:t>
      </w:r>
      <w:r w:rsidRPr="00D44566">
        <w:rPr>
          <w:b/>
          <w:sz w:val="24"/>
          <w:szCs w:val="24"/>
        </w:rPr>
        <w:tab/>
      </w:r>
      <w:r w:rsidR="00614C2D">
        <w:rPr>
          <w:b/>
          <w:sz w:val="24"/>
          <w:szCs w:val="24"/>
        </w:rPr>
        <w:t>12</w:t>
      </w:r>
    </w:p>
    <w:p w14:paraId="7ECD28C6" w14:textId="77777777" w:rsidR="00646363" w:rsidRPr="00D44566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:rsidRPr="00D44566" w14:paraId="372A3E4E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23243" w14:textId="77777777"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  <w:szCs w:val="24"/>
              </w:rPr>
            </w:pPr>
            <w:r w:rsidRPr="00D44566">
              <w:rPr>
                <w:sz w:val="24"/>
                <w:szCs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EF142" w14:textId="77777777"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szCs w:val="24"/>
                <w:lang w:val="fr-FR"/>
              </w:rPr>
            </w:pPr>
            <w:r w:rsidRPr="00D44566">
              <w:rPr>
                <w:b/>
                <w:sz w:val="24"/>
                <w:szCs w:val="24"/>
                <w:lang w:val="fr-FR"/>
              </w:rPr>
              <w:t>X</w:t>
            </w:r>
          </w:p>
        </w:tc>
      </w:tr>
      <w:tr w:rsidR="00646363" w:rsidRPr="00D44566" w14:paraId="43EEA7D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4FB31" w14:textId="77777777"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szCs w:val="24"/>
                <w:lang w:val="fr-FR"/>
              </w:rPr>
            </w:pPr>
            <w:r w:rsidRPr="00D44566">
              <w:rPr>
                <w:sz w:val="24"/>
                <w:szCs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5843B" w14:textId="77777777"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</w:tr>
      <w:tr w:rsidR="00646363" w:rsidRPr="00D44566" w14:paraId="0BC9CCDD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8FBB5" w14:textId="77777777"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szCs w:val="24"/>
                <w:lang w:val="fr-FR"/>
              </w:rPr>
            </w:pPr>
            <w:r w:rsidRPr="00D44566">
              <w:rPr>
                <w:sz w:val="24"/>
                <w:szCs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D0F1E" w14:textId="77777777"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</w:tr>
    </w:tbl>
    <w:p w14:paraId="57C50164" w14:textId="77777777" w:rsidR="00646363" w:rsidRPr="00D44566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szCs w:val="24"/>
          <w:lang w:val="fr-FR"/>
        </w:rPr>
      </w:pPr>
      <w:r w:rsidRPr="00D44566">
        <w:rPr>
          <w:b/>
          <w:sz w:val="24"/>
          <w:szCs w:val="24"/>
          <w:lang w:val="fr-FR"/>
        </w:rPr>
        <w:t>Document for:</w:t>
      </w:r>
    </w:p>
    <w:p w14:paraId="3BD341A1" w14:textId="77777777" w:rsidR="00646363" w:rsidRPr="00D44566" w:rsidRDefault="00646363">
      <w:pPr>
        <w:pStyle w:val="Heading1"/>
        <w:widowControl/>
        <w:rPr>
          <w:b w:val="0"/>
          <w:szCs w:val="24"/>
          <w:lang w:val="fr-FR"/>
        </w:rPr>
      </w:pPr>
    </w:p>
    <w:p w14:paraId="06A39777" w14:textId="77777777" w:rsidR="00E159C7" w:rsidRDefault="00E159C7" w:rsidP="005C3653">
      <w:pPr>
        <w:pStyle w:val="CommentText"/>
        <w:spacing w:after="120"/>
        <w:rPr>
          <w:b/>
          <w:sz w:val="24"/>
          <w:szCs w:val="24"/>
        </w:rPr>
      </w:pPr>
    </w:p>
    <w:p w14:paraId="4CF66248" w14:textId="68B69B10" w:rsidR="00E159C7" w:rsidRDefault="00E159C7" w:rsidP="00E159C7">
      <w:pPr>
        <w:pStyle w:val="CommentText"/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LATE CONTRIBUTION</w:t>
      </w:r>
    </w:p>
    <w:p w14:paraId="32899156" w14:textId="77777777" w:rsidR="001A0AD3" w:rsidRPr="00B82D60" w:rsidRDefault="005C3653" w:rsidP="005C3653">
      <w:pPr>
        <w:pStyle w:val="CommentText"/>
        <w:spacing w:after="120"/>
        <w:rPr>
          <w:b/>
          <w:sz w:val="24"/>
          <w:szCs w:val="24"/>
        </w:rPr>
      </w:pPr>
      <w:r w:rsidRPr="00B82D60">
        <w:rPr>
          <w:b/>
          <w:sz w:val="24"/>
          <w:szCs w:val="24"/>
        </w:rPr>
        <w:t>Discussion</w:t>
      </w:r>
    </w:p>
    <w:p w14:paraId="2199965E" w14:textId="60EBD3FC" w:rsidR="003869B2" w:rsidRDefault="003869B2" w:rsidP="00D93F20">
      <w:pPr>
        <w:rPr>
          <w:sz w:val="24"/>
          <w:szCs w:val="24"/>
        </w:rPr>
      </w:pPr>
      <w:r>
        <w:rPr>
          <w:sz w:val="24"/>
          <w:szCs w:val="24"/>
        </w:rPr>
        <w:t xml:space="preserve">In the past, the PCG has </w:t>
      </w:r>
      <w:r w:rsidR="00617D6C">
        <w:rPr>
          <w:sz w:val="24"/>
          <w:szCs w:val="24"/>
        </w:rPr>
        <w:t xml:space="preserve">been asked to </w:t>
      </w:r>
      <w:r w:rsidR="00B36472">
        <w:rPr>
          <w:sz w:val="24"/>
          <w:szCs w:val="24"/>
        </w:rPr>
        <w:t>consider</w:t>
      </w:r>
      <w:r w:rsidR="00617D6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the topic of </w:t>
      </w:r>
      <w:r w:rsidR="00B36472">
        <w:rPr>
          <w:sz w:val="24"/>
          <w:szCs w:val="24"/>
        </w:rPr>
        <w:t xml:space="preserve">hosting one of the biannual </w:t>
      </w:r>
      <w:r>
        <w:rPr>
          <w:sz w:val="24"/>
          <w:szCs w:val="24"/>
        </w:rPr>
        <w:t xml:space="preserve">PCG/OP meetings </w:t>
      </w:r>
      <w:r w:rsidR="00B36472">
        <w:rPr>
          <w:sz w:val="24"/>
          <w:szCs w:val="24"/>
        </w:rPr>
        <w:t>via virtual</w:t>
      </w:r>
      <w:r w:rsidR="00087FEF">
        <w:rPr>
          <w:sz w:val="24"/>
          <w:szCs w:val="24"/>
        </w:rPr>
        <w:t>/electronic</w:t>
      </w:r>
      <w:r w:rsidR="00B36472">
        <w:rPr>
          <w:sz w:val="24"/>
          <w:szCs w:val="24"/>
        </w:rPr>
        <w:t xml:space="preserve"> means</w:t>
      </w:r>
      <w:r>
        <w:rPr>
          <w:sz w:val="24"/>
          <w:szCs w:val="24"/>
        </w:rPr>
        <w:t>.</w:t>
      </w:r>
      <w:r w:rsidR="000B5F3F">
        <w:rPr>
          <w:sz w:val="24"/>
          <w:szCs w:val="24"/>
        </w:rPr>
        <w:t xml:space="preserve"> As a matter of fact, several years ago the PCG/OP face-to-face meetings had to be cancelled due to the volcano eruption</w:t>
      </w:r>
      <w:r w:rsidR="00625E58">
        <w:rPr>
          <w:sz w:val="24"/>
          <w:szCs w:val="24"/>
        </w:rPr>
        <w:t xml:space="preserve"> that impacted the globe</w:t>
      </w:r>
      <w:r w:rsidR="000B5F3F">
        <w:rPr>
          <w:sz w:val="24"/>
          <w:szCs w:val="24"/>
        </w:rPr>
        <w:t>, and the meetings were successfully held in a virtual capacity.</w:t>
      </w:r>
    </w:p>
    <w:p w14:paraId="62309F58" w14:textId="4C7A22BF" w:rsidR="00252B8F" w:rsidRDefault="007B0CC3" w:rsidP="00D93F20">
      <w:pPr>
        <w:rPr>
          <w:sz w:val="24"/>
          <w:szCs w:val="24"/>
        </w:rPr>
      </w:pPr>
      <w:r>
        <w:rPr>
          <w:sz w:val="24"/>
          <w:szCs w:val="24"/>
        </w:rPr>
        <w:t xml:space="preserve">Practically all organizations have modern </w:t>
      </w:r>
      <w:r w:rsidR="00087FEF">
        <w:rPr>
          <w:sz w:val="24"/>
          <w:szCs w:val="24"/>
        </w:rPr>
        <w:t xml:space="preserve">virtual meeting tools (e.g., GoToMeeting) </w:t>
      </w:r>
      <w:r>
        <w:rPr>
          <w:sz w:val="24"/>
          <w:szCs w:val="24"/>
        </w:rPr>
        <w:t xml:space="preserve">to conduct </w:t>
      </w:r>
      <w:r w:rsidR="003558DA">
        <w:rPr>
          <w:sz w:val="24"/>
          <w:szCs w:val="24"/>
        </w:rPr>
        <w:t xml:space="preserve">typical </w:t>
      </w:r>
      <w:r w:rsidR="00087FEF">
        <w:rPr>
          <w:sz w:val="24"/>
          <w:szCs w:val="24"/>
        </w:rPr>
        <w:t xml:space="preserve">business on a daily basis and to host meetings </w:t>
      </w:r>
      <w:r w:rsidR="00B36472">
        <w:rPr>
          <w:sz w:val="24"/>
          <w:szCs w:val="24"/>
        </w:rPr>
        <w:t xml:space="preserve">throughout the year. </w:t>
      </w:r>
      <w:r w:rsidR="00087FEF">
        <w:rPr>
          <w:sz w:val="24"/>
          <w:szCs w:val="24"/>
        </w:rPr>
        <w:t xml:space="preserve">Often times, </w:t>
      </w:r>
      <w:r w:rsidR="006471CE">
        <w:rPr>
          <w:sz w:val="24"/>
          <w:szCs w:val="24"/>
        </w:rPr>
        <w:t xml:space="preserve">especially for ATIS, </w:t>
      </w:r>
      <w:r w:rsidR="00087FEF">
        <w:rPr>
          <w:sz w:val="24"/>
          <w:szCs w:val="24"/>
        </w:rPr>
        <w:t xml:space="preserve">these virtual meetings are held in conjunction with face-to-face meetings to allow </w:t>
      </w:r>
      <w:r w:rsidR="00617D6C">
        <w:rPr>
          <w:sz w:val="24"/>
          <w:szCs w:val="24"/>
        </w:rPr>
        <w:t xml:space="preserve">the ability for </w:t>
      </w:r>
      <w:r w:rsidR="00087FEF">
        <w:rPr>
          <w:sz w:val="24"/>
          <w:szCs w:val="24"/>
        </w:rPr>
        <w:t xml:space="preserve">key participants and experts to participate </w:t>
      </w:r>
      <w:proofErr w:type="gramStart"/>
      <w:r w:rsidR="00087FEF">
        <w:rPr>
          <w:sz w:val="24"/>
          <w:szCs w:val="24"/>
        </w:rPr>
        <w:t>in</w:t>
      </w:r>
      <w:proofErr w:type="gramEnd"/>
      <w:r w:rsidR="00087FEF">
        <w:rPr>
          <w:sz w:val="24"/>
          <w:szCs w:val="24"/>
        </w:rPr>
        <w:t xml:space="preserve"> a meeting when not able to attend in person.</w:t>
      </w:r>
      <w:r w:rsidR="006471CE">
        <w:rPr>
          <w:sz w:val="24"/>
          <w:szCs w:val="24"/>
        </w:rPr>
        <w:t xml:space="preserve"> This helps to ensure that </w:t>
      </w:r>
      <w:r w:rsidR="003558DA">
        <w:rPr>
          <w:sz w:val="24"/>
          <w:szCs w:val="24"/>
        </w:rPr>
        <w:t xml:space="preserve">topics may be effectively </w:t>
      </w:r>
      <w:r w:rsidR="006471CE">
        <w:rPr>
          <w:sz w:val="24"/>
          <w:szCs w:val="24"/>
        </w:rPr>
        <w:t>progress</w:t>
      </w:r>
      <w:r w:rsidR="003558DA">
        <w:rPr>
          <w:sz w:val="24"/>
          <w:szCs w:val="24"/>
        </w:rPr>
        <w:t>ed</w:t>
      </w:r>
      <w:r w:rsidR="006471CE">
        <w:rPr>
          <w:sz w:val="24"/>
          <w:szCs w:val="24"/>
        </w:rPr>
        <w:t xml:space="preserve"> even if physical attendance is not possible, and that topics </w:t>
      </w:r>
      <w:r w:rsidR="00617D6C">
        <w:rPr>
          <w:sz w:val="24"/>
          <w:szCs w:val="24"/>
        </w:rPr>
        <w:t xml:space="preserve">need not be </w:t>
      </w:r>
      <w:r w:rsidR="006471CE">
        <w:rPr>
          <w:sz w:val="24"/>
          <w:szCs w:val="24"/>
        </w:rPr>
        <w:t>addressed multiple times due to the absence of individuals.</w:t>
      </w:r>
    </w:p>
    <w:p w14:paraId="10F35593" w14:textId="557E5370" w:rsidR="009627CB" w:rsidRDefault="001A62A0" w:rsidP="009627CB">
      <w:pPr>
        <w:rPr>
          <w:sz w:val="24"/>
          <w:szCs w:val="24"/>
        </w:rPr>
      </w:pPr>
      <w:r>
        <w:rPr>
          <w:sz w:val="24"/>
          <w:szCs w:val="24"/>
        </w:rPr>
        <w:t>Furthermore</w:t>
      </w:r>
      <w:r w:rsidR="009627CB">
        <w:rPr>
          <w:sz w:val="24"/>
          <w:szCs w:val="24"/>
        </w:rPr>
        <w:t xml:space="preserve">, </w:t>
      </w:r>
      <w:r w:rsidR="009C0045">
        <w:rPr>
          <w:sz w:val="24"/>
          <w:szCs w:val="24"/>
        </w:rPr>
        <w:t xml:space="preserve">often times </w:t>
      </w:r>
      <w:r w:rsidR="009627CB">
        <w:rPr>
          <w:sz w:val="24"/>
          <w:szCs w:val="24"/>
        </w:rPr>
        <w:t xml:space="preserve">the air travel alone to attend the PCG/OP meetings is substantially longer than the meetings themselves.  Since company resources are </w:t>
      </w:r>
      <w:r w:rsidR="009C0045">
        <w:rPr>
          <w:sz w:val="24"/>
          <w:szCs w:val="24"/>
        </w:rPr>
        <w:t xml:space="preserve">becoming </w:t>
      </w:r>
      <w:r>
        <w:rPr>
          <w:sz w:val="24"/>
          <w:szCs w:val="24"/>
        </w:rPr>
        <w:t>scarcer</w:t>
      </w:r>
      <w:r w:rsidR="009627CB">
        <w:rPr>
          <w:sz w:val="24"/>
          <w:szCs w:val="24"/>
        </w:rPr>
        <w:t xml:space="preserve"> and expenses </w:t>
      </w:r>
      <w:r w:rsidR="00EE3077">
        <w:rPr>
          <w:sz w:val="24"/>
          <w:szCs w:val="24"/>
        </w:rPr>
        <w:t>closely monitored</w:t>
      </w:r>
      <w:r w:rsidR="009627CB">
        <w:rPr>
          <w:sz w:val="24"/>
          <w:szCs w:val="24"/>
        </w:rPr>
        <w:t xml:space="preserve">, such travel is increasingly under </w:t>
      </w:r>
      <w:r>
        <w:rPr>
          <w:sz w:val="24"/>
          <w:szCs w:val="24"/>
        </w:rPr>
        <w:t xml:space="preserve">additional </w:t>
      </w:r>
      <w:r w:rsidR="009627CB">
        <w:rPr>
          <w:sz w:val="24"/>
          <w:szCs w:val="24"/>
        </w:rPr>
        <w:t>scrutin</w:t>
      </w:r>
      <w:r w:rsidR="00EE3077">
        <w:rPr>
          <w:sz w:val="24"/>
          <w:szCs w:val="24"/>
        </w:rPr>
        <w:t>ization and careful examination</w:t>
      </w:r>
      <w:r w:rsidR="009627CB">
        <w:rPr>
          <w:sz w:val="24"/>
          <w:szCs w:val="24"/>
        </w:rPr>
        <w:t xml:space="preserve">. </w:t>
      </w:r>
      <w:r w:rsidR="00FC0A61">
        <w:rPr>
          <w:sz w:val="24"/>
          <w:szCs w:val="24"/>
        </w:rPr>
        <w:t>Many companies are being asked to reexamine travel</w:t>
      </w:r>
      <w:r w:rsidR="00991C37">
        <w:rPr>
          <w:sz w:val="24"/>
          <w:szCs w:val="24"/>
        </w:rPr>
        <w:t xml:space="preserve"> (or are not permitted to travel at all)</w:t>
      </w:r>
      <w:r w:rsidR="00FC0A61">
        <w:rPr>
          <w:sz w:val="24"/>
          <w:szCs w:val="24"/>
        </w:rPr>
        <w:t xml:space="preserve">, consider alternate cost-effective means to progress work, and </w:t>
      </w:r>
      <w:r w:rsidR="009627CB" w:rsidRPr="000B49F0">
        <w:rPr>
          <w:sz w:val="24"/>
          <w:szCs w:val="24"/>
        </w:rPr>
        <w:t>to be more efficient</w:t>
      </w:r>
      <w:r w:rsidR="00FC0A61">
        <w:rPr>
          <w:sz w:val="24"/>
          <w:szCs w:val="24"/>
        </w:rPr>
        <w:t xml:space="preserve"> with </w:t>
      </w:r>
      <w:r w:rsidR="005F7C81">
        <w:rPr>
          <w:sz w:val="24"/>
          <w:szCs w:val="24"/>
        </w:rPr>
        <w:t xml:space="preserve">their </w:t>
      </w:r>
      <w:r w:rsidR="00FC0A61">
        <w:rPr>
          <w:sz w:val="24"/>
          <w:szCs w:val="24"/>
        </w:rPr>
        <w:t>time</w:t>
      </w:r>
      <w:r w:rsidR="009627CB" w:rsidRPr="000B49F0">
        <w:rPr>
          <w:sz w:val="24"/>
          <w:szCs w:val="24"/>
        </w:rPr>
        <w:t>.</w:t>
      </w:r>
      <w:r w:rsidR="00991C37">
        <w:rPr>
          <w:sz w:val="24"/>
          <w:szCs w:val="24"/>
        </w:rPr>
        <w:t xml:space="preserve"> This has put additional pressures on </w:t>
      </w:r>
      <w:r w:rsidR="008D0A97">
        <w:rPr>
          <w:sz w:val="24"/>
          <w:szCs w:val="24"/>
        </w:rPr>
        <w:t xml:space="preserve">the ability to travel to meetings. </w:t>
      </w:r>
    </w:p>
    <w:p w14:paraId="16B42D0F" w14:textId="19315CF0" w:rsidR="00304106" w:rsidRDefault="009C56F7" w:rsidP="00304106">
      <w:pPr>
        <w:rPr>
          <w:sz w:val="24"/>
          <w:szCs w:val="24"/>
        </w:rPr>
      </w:pPr>
      <w:r>
        <w:rPr>
          <w:sz w:val="24"/>
          <w:szCs w:val="24"/>
        </w:rPr>
        <w:t xml:space="preserve">ATIS recognizes that scheduling </w:t>
      </w:r>
      <w:r w:rsidR="003558DA">
        <w:rPr>
          <w:sz w:val="24"/>
          <w:szCs w:val="24"/>
        </w:rPr>
        <w:t xml:space="preserve">dates and </w:t>
      </w:r>
      <w:r>
        <w:rPr>
          <w:sz w:val="24"/>
          <w:szCs w:val="24"/>
        </w:rPr>
        <w:t>time</w:t>
      </w:r>
      <w:r w:rsidR="003558DA">
        <w:rPr>
          <w:sz w:val="24"/>
          <w:szCs w:val="24"/>
        </w:rPr>
        <w:t>s</w:t>
      </w:r>
      <w:r>
        <w:rPr>
          <w:sz w:val="24"/>
          <w:szCs w:val="24"/>
        </w:rPr>
        <w:t xml:space="preserve"> for meetings</w:t>
      </w:r>
      <w:r w:rsidR="003558DA">
        <w:rPr>
          <w:sz w:val="24"/>
          <w:szCs w:val="24"/>
        </w:rPr>
        <w:t xml:space="preserve">, particularly international meetings, </w:t>
      </w:r>
      <w:r>
        <w:rPr>
          <w:sz w:val="24"/>
          <w:szCs w:val="24"/>
        </w:rPr>
        <w:t xml:space="preserve">has become </w:t>
      </w:r>
      <w:r w:rsidR="003558DA">
        <w:rPr>
          <w:sz w:val="24"/>
          <w:szCs w:val="24"/>
        </w:rPr>
        <w:t xml:space="preserve">more and </w:t>
      </w:r>
      <w:r>
        <w:rPr>
          <w:sz w:val="24"/>
          <w:szCs w:val="24"/>
        </w:rPr>
        <w:t>more complicated over the years based upon other competing meetings</w:t>
      </w:r>
      <w:r w:rsidR="003558DA">
        <w:rPr>
          <w:sz w:val="24"/>
          <w:szCs w:val="24"/>
        </w:rPr>
        <w:t xml:space="preserve">/events </w:t>
      </w:r>
      <w:r>
        <w:rPr>
          <w:sz w:val="24"/>
          <w:szCs w:val="24"/>
        </w:rPr>
        <w:t xml:space="preserve">and given the number of members, partners, etc., engaged in </w:t>
      </w:r>
      <w:r w:rsidR="003558DA">
        <w:rPr>
          <w:sz w:val="24"/>
          <w:szCs w:val="24"/>
        </w:rPr>
        <w:t xml:space="preserve">a wide-array of </w:t>
      </w:r>
      <w:r>
        <w:rPr>
          <w:sz w:val="24"/>
          <w:szCs w:val="24"/>
        </w:rPr>
        <w:t xml:space="preserve">various activities. </w:t>
      </w:r>
      <w:r w:rsidR="00087FEF">
        <w:rPr>
          <w:sz w:val="24"/>
          <w:szCs w:val="24"/>
        </w:rPr>
        <w:t xml:space="preserve">For example, during the upcoming October 2018 PCG/OP meetings, there are other 3GPP meetings taking place during the same week that will prohibit </w:t>
      </w:r>
      <w:r w:rsidR="00554E41">
        <w:rPr>
          <w:sz w:val="24"/>
          <w:szCs w:val="24"/>
        </w:rPr>
        <w:t xml:space="preserve">some key PCG/OP </w:t>
      </w:r>
      <w:r w:rsidR="00087FEF">
        <w:rPr>
          <w:sz w:val="24"/>
          <w:szCs w:val="24"/>
        </w:rPr>
        <w:t>delegates from attending the PCG/OP meetings in person.</w:t>
      </w:r>
      <w:r w:rsidR="00554E41" w:rsidRPr="00554E41">
        <w:t xml:space="preserve"> </w:t>
      </w:r>
      <w:r w:rsidR="00554E41" w:rsidRPr="00554E41">
        <w:rPr>
          <w:sz w:val="24"/>
          <w:szCs w:val="24"/>
        </w:rPr>
        <w:t>Virtual access to the PCG/OP meeting will allow these delegates the capability to participate in all or parts of the PCG/OP meetings.</w:t>
      </w:r>
      <w:r w:rsidR="00304106">
        <w:rPr>
          <w:sz w:val="24"/>
          <w:szCs w:val="24"/>
        </w:rPr>
        <w:br w:type="page"/>
      </w:r>
    </w:p>
    <w:p w14:paraId="4101D555" w14:textId="695C584B" w:rsidR="005C3653" w:rsidRPr="00AC0368" w:rsidRDefault="005C3653" w:rsidP="00304106">
      <w:pPr>
        <w:rPr>
          <w:b/>
          <w:sz w:val="24"/>
          <w:szCs w:val="24"/>
        </w:rPr>
      </w:pPr>
      <w:r w:rsidRPr="00AC0368">
        <w:rPr>
          <w:b/>
          <w:sz w:val="24"/>
          <w:szCs w:val="24"/>
        </w:rPr>
        <w:lastRenderedPageBreak/>
        <w:t>Proposal</w:t>
      </w:r>
    </w:p>
    <w:p w14:paraId="74741636" w14:textId="7477B7CF" w:rsidR="00991C37" w:rsidRDefault="00491D1C" w:rsidP="00654DD0">
      <w:pPr>
        <w:rPr>
          <w:sz w:val="24"/>
          <w:szCs w:val="24"/>
        </w:rPr>
      </w:pPr>
      <w:r w:rsidRPr="00AC0368">
        <w:rPr>
          <w:sz w:val="24"/>
          <w:szCs w:val="24"/>
        </w:rPr>
        <w:t xml:space="preserve">ATIS </w:t>
      </w:r>
      <w:r w:rsidR="00636CD2">
        <w:rPr>
          <w:sz w:val="24"/>
          <w:szCs w:val="24"/>
        </w:rPr>
        <w:t xml:space="preserve">recommends that </w:t>
      </w:r>
      <w:r w:rsidR="00654DD0">
        <w:rPr>
          <w:sz w:val="24"/>
          <w:szCs w:val="24"/>
        </w:rPr>
        <w:t xml:space="preserve">for the upcoming October 2018 PCG/OP meetings, </w:t>
      </w:r>
      <w:r w:rsidR="00F3711D">
        <w:rPr>
          <w:sz w:val="24"/>
          <w:szCs w:val="24"/>
        </w:rPr>
        <w:t xml:space="preserve">and subsequent </w:t>
      </w:r>
      <w:r w:rsidR="00554E41">
        <w:rPr>
          <w:sz w:val="24"/>
          <w:szCs w:val="24"/>
        </w:rPr>
        <w:t xml:space="preserve">PCG/OP </w:t>
      </w:r>
      <w:r w:rsidR="00F3711D">
        <w:rPr>
          <w:sz w:val="24"/>
          <w:szCs w:val="24"/>
        </w:rPr>
        <w:t xml:space="preserve">meetings, </w:t>
      </w:r>
      <w:r w:rsidR="00654DD0">
        <w:rPr>
          <w:sz w:val="24"/>
          <w:szCs w:val="24"/>
        </w:rPr>
        <w:t>that virtual meeting capability be provided in conjunction with the face-to-face meeting</w:t>
      </w:r>
      <w:r w:rsidR="00F3711D">
        <w:rPr>
          <w:sz w:val="24"/>
          <w:szCs w:val="24"/>
        </w:rPr>
        <w:t>.</w:t>
      </w:r>
    </w:p>
    <w:p w14:paraId="1E52C5AE" w14:textId="3366E271" w:rsidR="00991C37" w:rsidRPr="00AC0368" w:rsidRDefault="00991C37" w:rsidP="00991C37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sectPr w:rsidR="00991C37" w:rsidRPr="00AC0368">
      <w:headerReference w:type="default" r:id="rId8"/>
      <w:headerReference w:type="first" r:id="rId9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F7823B" w14:textId="77777777" w:rsidR="00F17D4D" w:rsidRDefault="00F17D4D">
      <w:r>
        <w:separator/>
      </w:r>
    </w:p>
  </w:endnote>
  <w:endnote w:type="continuationSeparator" w:id="0">
    <w:p w14:paraId="3E8285A4" w14:textId="77777777" w:rsidR="00F17D4D" w:rsidRDefault="00F17D4D">
      <w:r>
        <w:continuationSeparator/>
      </w:r>
    </w:p>
  </w:endnote>
  <w:endnote w:type="continuationNotice" w:id="1">
    <w:p w14:paraId="2EE87F11" w14:textId="77777777" w:rsidR="00F17D4D" w:rsidRDefault="00F17D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0F0CF9" w14:textId="77777777" w:rsidR="00F17D4D" w:rsidRDefault="00F17D4D">
      <w:r>
        <w:separator/>
      </w:r>
    </w:p>
  </w:footnote>
  <w:footnote w:type="continuationSeparator" w:id="0">
    <w:p w14:paraId="5DA46A01" w14:textId="77777777" w:rsidR="00F17D4D" w:rsidRDefault="00F17D4D">
      <w:r>
        <w:continuationSeparator/>
      </w:r>
    </w:p>
  </w:footnote>
  <w:footnote w:type="continuationNotice" w:id="1">
    <w:p w14:paraId="5E73F08A" w14:textId="77777777" w:rsidR="00F17D4D" w:rsidRDefault="00F17D4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13AF5578" w14:textId="77777777">
      <w:trPr>
        <w:cantSplit/>
        <w:trHeight w:hRule="exact" w:val="1701"/>
        <w:jc w:val="center"/>
      </w:trPr>
      <w:tc>
        <w:tcPr>
          <w:tcW w:w="4820" w:type="dxa"/>
        </w:tcPr>
        <w:p w14:paraId="7CBA50B3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12B6E9E7" w14:textId="161F315A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4B7384">
            <w:rPr>
              <w:b/>
              <w:i/>
              <w:sz w:val="32"/>
            </w:rPr>
            <w:t>40</w:t>
          </w:r>
          <w:r>
            <w:rPr>
              <w:b/>
              <w:i/>
              <w:sz w:val="32"/>
            </w:rPr>
            <w:t>(</w:t>
          </w:r>
          <w:r w:rsidR="00CA6EF7">
            <w:rPr>
              <w:b/>
              <w:i/>
              <w:sz w:val="32"/>
            </w:rPr>
            <w:t>1</w:t>
          </w:r>
          <w:r w:rsidR="004B7384">
            <w:rPr>
              <w:b/>
              <w:i/>
              <w:sz w:val="32"/>
            </w:rPr>
            <w:t>8</w:t>
          </w:r>
          <w:r>
            <w:rPr>
              <w:b/>
              <w:i/>
              <w:sz w:val="32"/>
            </w:rPr>
            <w:t>)</w:t>
          </w:r>
          <w:r w:rsidR="00E159C7">
            <w:rPr>
              <w:b/>
              <w:i/>
              <w:sz w:val="32"/>
            </w:rPr>
            <w:t>30</w:t>
          </w:r>
        </w:p>
        <w:p w14:paraId="0E37F499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BC102E">
            <w:fldChar w:fldCharType="begin"/>
          </w:r>
          <w:r w:rsidR="00BC102E">
            <w:instrText xml:space="preserve">page </w:instrText>
          </w:r>
          <w:r w:rsidR="00BC102E">
            <w:fldChar w:fldCharType="separate"/>
          </w:r>
          <w:r w:rsidR="00E159C7">
            <w:rPr>
              <w:noProof/>
            </w:rPr>
            <w:t>2</w:t>
          </w:r>
          <w:r w:rsidR="00BC102E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E159C7">
              <w:rPr>
                <w:noProof/>
              </w:rPr>
              <w:t>2</w:t>
            </w:r>
          </w:fldSimple>
        </w:p>
      </w:tc>
    </w:tr>
  </w:tbl>
  <w:p w14:paraId="486EA5CC" w14:textId="77777777" w:rsidR="001A0AD3" w:rsidRDefault="001A0A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281C66" w14:paraId="1AD626E9" w14:textId="77777777" w:rsidTr="00F47EB1">
      <w:trPr>
        <w:cantSplit/>
        <w:trHeight w:hRule="exact" w:val="1701"/>
        <w:jc w:val="center"/>
      </w:trPr>
      <w:tc>
        <w:tcPr>
          <w:tcW w:w="4820" w:type="dxa"/>
        </w:tcPr>
        <w:p w14:paraId="1832E94D" w14:textId="633CE968" w:rsidR="00281C66" w:rsidRDefault="00281C66" w:rsidP="00281C66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4152F4">
            <w:rPr>
              <w:b/>
              <w:i/>
              <w:sz w:val="32"/>
            </w:rPr>
            <w:t>40</w:t>
          </w:r>
          <w:r>
            <w:rPr>
              <w:b/>
              <w:i/>
              <w:sz w:val="32"/>
            </w:rPr>
            <w:t xml:space="preserve"> Meeting</w:t>
          </w:r>
        </w:p>
        <w:p w14:paraId="742CF6C0" w14:textId="25883E4A" w:rsidR="00281C66" w:rsidRPr="0005266C" w:rsidRDefault="004152F4" w:rsidP="00281C66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  <w:szCs w:val="32"/>
            </w:rPr>
            <w:t>Beijing, China</w:t>
          </w:r>
        </w:p>
        <w:p w14:paraId="7C032466" w14:textId="68FC5C9E" w:rsidR="00281C66" w:rsidRDefault="004152F4" w:rsidP="00281C66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11 April 2018</w:t>
          </w:r>
        </w:p>
        <w:p w14:paraId="1F98589D" w14:textId="77777777" w:rsidR="00281C66" w:rsidRDefault="00281C66" w:rsidP="00281C66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328C46BE" w14:textId="601CADA7" w:rsidR="00281C66" w:rsidRDefault="00B95355" w:rsidP="00281C66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4152F4">
            <w:rPr>
              <w:b/>
              <w:i/>
              <w:sz w:val="32"/>
            </w:rPr>
            <w:t>40</w:t>
          </w:r>
          <w:r>
            <w:rPr>
              <w:b/>
              <w:i/>
              <w:sz w:val="32"/>
            </w:rPr>
            <w:t>(1</w:t>
          </w:r>
          <w:r w:rsidR="004152F4">
            <w:rPr>
              <w:b/>
              <w:i/>
              <w:sz w:val="32"/>
            </w:rPr>
            <w:t>8</w:t>
          </w:r>
          <w:r>
            <w:rPr>
              <w:b/>
              <w:i/>
              <w:sz w:val="32"/>
            </w:rPr>
            <w:t>)</w:t>
          </w:r>
          <w:r w:rsidR="00E159C7">
            <w:rPr>
              <w:b/>
              <w:i/>
              <w:sz w:val="32"/>
            </w:rPr>
            <w:t>30</w:t>
          </w:r>
        </w:p>
        <w:p w14:paraId="4A82BA58" w14:textId="1A46D945" w:rsidR="00281C66" w:rsidRDefault="00C8293F" w:rsidP="00281C66">
          <w:pPr>
            <w:pStyle w:val="Header"/>
            <w:widowControl/>
            <w:spacing w:after="0"/>
            <w:jc w:val="right"/>
          </w:pPr>
          <w:r>
            <w:t>6</w:t>
          </w:r>
          <w:r w:rsidR="004152F4">
            <w:t xml:space="preserve"> </w:t>
          </w:r>
          <w:r w:rsidR="00697DDC">
            <w:t>April</w:t>
          </w:r>
          <w:r w:rsidR="00281C66">
            <w:t xml:space="preserve"> 201</w:t>
          </w:r>
          <w:r w:rsidR="004152F4">
            <w:t>8</w:t>
          </w:r>
        </w:p>
        <w:p w14:paraId="14339B36" w14:textId="07ECE482" w:rsidR="00281C66" w:rsidRDefault="00281C66" w:rsidP="00281C66">
          <w:pPr>
            <w:pStyle w:val="Header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E159C7"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t xml:space="preserve"> of </w:t>
          </w:r>
          <w:r w:rsidR="00F17D4D">
            <w:fldChar w:fldCharType="begin"/>
          </w:r>
          <w:r w:rsidR="00F17D4D">
            <w:instrText xml:space="preserve">numpages  \* Mergeformat </w:instrText>
          </w:r>
          <w:r w:rsidR="00F17D4D">
            <w:fldChar w:fldCharType="separate"/>
          </w:r>
          <w:r w:rsidR="00E159C7">
            <w:rPr>
              <w:noProof/>
            </w:rPr>
            <w:t>2</w:t>
          </w:r>
          <w:r w:rsidR="00F17D4D">
            <w:rPr>
              <w:noProof/>
            </w:rPr>
            <w:fldChar w:fldCharType="end"/>
          </w:r>
        </w:p>
      </w:tc>
    </w:tr>
  </w:tbl>
  <w:p w14:paraId="249F6647" w14:textId="77777777" w:rsidR="001A0AD3" w:rsidRPr="00281C66" w:rsidRDefault="001A0AD3" w:rsidP="00281C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2F96360"/>
    <w:multiLevelType w:val="hybridMultilevel"/>
    <w:tmpl w:val="2FD460DA"/>
    <w:lvl w:ilvl="0" w:tplc="A07AF064">
      <w:start w:val="1"/>
      <w:numFmt w:val="lowerLetter"/>
      <w:lvlText w:val="%1."/>
      <w:lvlJc w:val="left"/>
      <w:pPr>
        <w:ind w:left="144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3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778128C"/>
    <w:multiLevelType w:val="hybridMultilevel"/>
    <w:tmpl w:val="629A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7"/>
  </w:num>
  <w:num w:numId="10">
    <w:abstractNumId w:val="0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66C"/>
    <w:rsid w:val="000149ED"/>
    <w:rsid w:val="00015340"/>
    <w:rsid w:val="00023391"/>
    <w:rsid w:val="0002617D"/>
    <w:rsid w:val="00043975"/>
    <w:rsid w:val="0005266C"/>
    <w:rsid w:val="0005351A"/>
    <w:rsid w:val="0005670E"/>
    <w:rsid w:val="000820D3"/>
    <w:rsid w:val="000834C2"/>
    <w:rsid w:val="00087FEF"/>
    <w:rsid w:val="00090DAC"/>
    <w:rsid w:val="0009116D"/>
    <w:rsid w:val="00091DF0"/>
    <w:rsid w:val="0009395B"/>
    <w:rsid w:val="000A00F2"/>
    <w:rsid w:val="000A2D6D"/>
    <w:rsid w:val="000A4201"/>
    <w:rsid w:val="000B2420"/>
    <w:rsid w:val="000B307A"/>
    <w:rsid w:val="000B423D"/>
    <w:rsid w:val="000B49F0"/>
    <w:rsid w:val="000B5F3F"/>
    <w:rsid w:val="000B77C3"/>
    <w:rsid w:val="000C2248"/>
    <w:rsid w:val="000C2EC0"/>
    <w:rsid w:val="000C3323"/>
    <w:rsid w:val="000D1D4B"/>
    <w:rsid w:val="000D362A"/>
    <w:rsid w:val="000D46C8"/>
    <w:rsid w:val="000D6160"/>
    <w:rsid w:val="000E54B1"/>
    <w:rsid w:val="000E721B"/>
    <w:rsid w:val="000F6C66"/>
    <w:rsid w:val="0010793A"/>
    <w:rsid w:val="001133AB"/>
    <w:rsid w:val="00113617"/>
    <w:rsid w:val="00117771"/>
    <w:rsid w:val="00121B7B"/>
    <w:rsid w:val="001267E5"/>
    <w:rsid w:val="00131E1A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5A72"/>
    <w:rsid w:val="00193ED7"/>
    <w:rsid w:val="001A0AD3"/>
    <w:rsid w:val="001A22D7"/>
    <w:rsid w:val="001A62A0"/>
    <w:rsid w:val="001A6D8C"/>
    <w:rsid w:val="001B5283"/>
    <w:rsid w:val="001C1B67"/>
    <w:rsid w:val="001C4DDA"/>
    <w:rsid w:val="001D42CC"/>
    <w:rsid w:val="001D5B28"/>
    <w:rsid w:val="001E0B66"/>
    <w:rsid w:val="001E63F1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268F4"/>
    <w:rsid w:val="00231F3D"/>
    <w:rsid w:val="002373E6"/>
    <w:rsid w:val="00240ECC"/>
    <w:rsid w:val="00241F36"/>
    <w:rsid w:val="00242608"/>
    <w:rsid w:val="002442FA"/>
    <w:rsid w:val="00244E1C"/>
    <w:rsid w:val="002475E7"/>
    <w:rsid w:val="00252B8F"/>
    <w:rsid w:val="00252D50"/>
    <w:rsid w:val="002567F9"/>
    <w:rsid w:val="002600D6"/>
    <w:rsid w:val="0026547E"/>
    <w:rsid w:val="002716A9"/>
    <w:rsid w:val="002803DE"/>
    <w:rsid w:val="00281C66"/>
    <w:rsid w:val="002849D8"/>
    <w:rsid w:val="002912E1"/>
    <w:rsid w:val="002961D8"/>
    <w:rsid w:val="0029624D"/>
    <w:rsid w:val="002972E6"/>
    <w:rsid w:val="002A2B62"/>
    <w:rsid w:val="002B5118"/>
    <w:rsid w:val="002D171D"/>
    <w:rsid w:val="002F102F"/>
    <w:rsid w:val="00304106"/>
    <w:rsid w:val="00312A8B"/>
    <w:rsid w:val="0032621C"/>
    <w:rsid w:val="00331B65"/>
    <w:rsid w:val="00332286"/>
    <w:rsid w:val="0033798A"/>
    <w:rsid w:val="003405F8"/>
    <w:rsid w:val="00341123"/>
    <w:rsid w:val="00342DDE"/>
    <w:rsid w:val="003533FA"/>
    <w:rsid w:val="003536AC"/>
    <w:rsid w:val="003558DA"/>
    <w:rsid w:val="00365994"/>
    <w:rsid w:val="00374A5C"/>
    <w:rsid w:val="003869B2"/>
    <w:rsid w:val="00387438"/>
    <w:rsid w:val="003912D8"/>
    <w:rsid w:val="0039566E"/>
    <w:rsid w:val="003A3971"/>
    <w:rsid w:val="003B23FA"/>
    <w:rsid w:val="003C38CC"/>
    <w:rsid w:val="003C629F"/>
    <w:rsid w:val="003C7883"/>
    <w:rsid w:val="003D6397"/>
    <w:rsid w:val="003E24B4"/>
    <w:rsid w:val="003F045F"/>
    <w:rsid w:val="00407A5B"/>
    <w:rsid w:val="004100C9"/>
    <w:rsid w:val="004103F9"/>
    <w:rsid w:val="004148BC"/>
    <w:rsid w:val="004152F4"/>
    <w:rsid w:val="004165BC"/>
    <w:rsid w:val="00416ACB"/>
    <w:rsid w:val="00417740"/>
    <w:rsid w:val="00421980"/>
    <w:rsid w:val="004227AE"/>
    <w:rsid w:val="00431B3C"/>
    <w:rsid w:val="004346DB"/>
    <w:rsid w:val="00441ACC"/>
    <w:rsid w:val="0045276F"/>
    <w:rsid w:val="0046174A"/>
    <w:rsid w:val="00466B11"/>
    <w:rsid w:val="004735BE"/>
    <w:rsid w:val="00487643"/>
    <w:rsid w:val="00491D1C"/>
    <w:rsid w:val="004A5F65"/>
    <w:rsid w:val="004A7858"/>
    <w:rsid w:val="004B284F"/>
    <w:rsid w:val="004B2AC7"/>
    <w:rsid w:val="004B37BD"/>
    <w:rsid w:val="004B7384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4E41"/>
    <w:rsid w:val="00557D46"/>
    <w:rsid w:val="00560B0C"/>
    <w:rsid w:val="00561D8C"/>
    <w:rsid w:val="00563801"/>
    <w:rsid w:val="0057321A"/>
    <w:rsid w:val="005826D1"/>
    <w:rsid w:val="005853C3"/>
    <w:rsid w:val="00585912"/>
    <w:rsid w:val="00593853"/>
    <w:rsid w:val="005C311D"/>
    <w:rsid w:val="005C3653"/>
    <w:rsid w:val="005D2B46"/>
    <w:rsid w:val="005D33CF"/>
    <w:rsid w:val="005D6E48"/>
    <w:rsid w:val="005E6B6F"/>
    <w:rsid w:val="005E7281"/>
    <w:rsid w:val="005F167B"/>
    <w:rsid w:val="005F7C81"/>
    <w:rsid w:val="00603428"/>
    <w:rsid w:val="00603F6C"/>
    <w:rsid w:val="00611762"/>
    <w:rsid w:val="00614C2D"/>
    <w:rsid w:val="00617D6C"/>
    <w:rsid w:val="00625E58"/>
    <w:rsid w:val="00625EBA"/>
    <w:rsid w:val="00626B04"/>
    <w:rsid w:val="006367E7"/>
    <w:rsid w:val="00636CD2"/>
    <w:rsid w:val="00646363"/>
    <w:rsid w:val="006471CE"/>
    <w:rsid w:val="00654DD0"/>
    <w:rsid w:val="00655DAD"/>
    <w:rsid w:val="00660DF8"/>
    <w:rsid w:val="0066489C"/>
    <w:rsid w:val="006652A7"/>
    <w:rsid w:val="006669C0"/>
    <w:rsid w:val="00666DF1"/>
    <w:rsid w:val="006672C5"/>
    <w:rsid w:val="006832A8"/>
    <w:rsid w:val="006843B7"/>
    <w:rsid w:val="006847DB"/>
    <w:rsid w:val="00685BEF"/>
    <w:rsid w:val="00697DDC"/>
    <w:rsid w:val="006A096F"/>
    <w:rsid w:val="006A533C"/>
    <w:rsid w:val="006B000A"/>
    <w:rsid w:val="006C3650"/>
    <w:rsid w:val="006C5EB4"/>
    <w:rsid w:val="006C742B"/>
    <w:rsid w:val="006D154B"/>
    <w:rsid w:val="006D1E4C"/>
    <w:rsid w:val="006D4DD2"/>
    <w:rsid w:val="006D5ADC"/>
    <w:rsid w:val="006E36F2"/>
    <w:rsid w:val="006F3516"/>
    <w:rsid w:val="006F6E46"/>
    <w:rsid w:val="007012E8"/>
    <w:rsid w:val="00707227"/>
    <w:rsid w:val="00721E8A"/>
    <w:rsid w:val="00723FAB"/>
    <w:rsid w:val="00727832"/>
    <w:rsid w:val="00731686"/>
    <w:rsid w:val="00735301"/>
    <w:rsid w:val="00747F2F"/>
    <w:rsid w:val="00750C75"/>
    <w:rsid w:val="0075132B"/>
    <w:rsid w:val="00765A7F"/>
    <w:rsid w:val="00770B7B"/>
    <w:rsid w:val="0078536A"/>
    <w:rsid w:val="0078677B"/>
    <w:rsid w:val="00791FD8"/>
    <w:rsid w:val="007972C9"/>
    <w:rsid w:val="007A7F13"/>
    <w:rsid w:val="007B08BA"/>
    <w:rsid w:val="007B0CC3"/>
    <w:rsid w:val="007B1000"/>
    <w:rsid w:val="007B2D5C"/>
    <w:rsid w:val="007C50E4"/>
    <w:rsid w:val="007D0789"/>
    <w:rsid w:val="007D4D86"/>
    <w:rsid w:val="007F1D0F"/>
    <w:rsid w:val="007F5603"/>
    <w:rsid w:val="007F6D56"/>
    <w:rsid w:val="00803793"/>
    <w:rsid w:val="00805F11"/>
    <w:rsid w:val="00806EF0"/>
    <w:rsid w:val="00810B28"/>
    <w:rsid w:val="008320E0"/>
    <w:rsid w:val="00833FFA"/>
    <w:rsid w:val="00836C20"/>
    <w:rsid w:val="008425AF"/>
    <w:rsid w:val="00842E6D"/>
    <w:rsid w:val="00845961"/>
    <w:rsid w:val="0085169F"/>
    <w:rsid w:val="00852403"/>
    <w:rsid w:val="008632A9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D0150"/>
    <w:rsid w:val="008D0A97"/>
    <w:rsid w:val="008D1E6E"/>
    <w:rsid w:val="008D2E81"/>
    <w:rsid w:val="008D3101"/>
    <w:rsid w:val="008E02C9"/>
    <w:rsid w:val="008E13ED"/>
    <w:rsid w:val="00904A52"/>
    <w:rsid w:val="00914552"/>
    <w:rsid w:val="00920BCB"/>
    <w:rsid w:val="00921CF5"/>
    <w:rsid w:val="009303CE"/>
    <w:rsid w:val="00930F71"/>
    <w:rsid w:val="0093524D"/>
    <w:rsid w:val="00935B0C"/>
    <w:rsid w:val="00943E9D"/>
    <w:rsid w:val="00951EF9"/>
    <w:rsid w:val="00962303"/>
    <w:rsid w:val="009627CB"/>
    <w:rsid w:val="00972046"/>
    <w:rsid w:val="009729F9"/>
    <w:rsid w:val="009830D6"/>
    <w:rsid w:val="00991C37"/>
    <w:rsid w:val="00991ED1"/>
    <w:rsid w:val="009A2274"/>
    <w:rsid w:val="009A3FD0"/>
    <w:rsid w:val="009B0743"/>
    <w:rsid w:val="009B1543"/>
    <w:rsid w:val="009B2991"/>
    <w:rsid w:val="009C0045"/>
    <w:rsid w:val="009C56F7"/>
    <w:rsid w:val="009C6A5B"/>
    <w:rsid w:val="009D0D99"/>
    <w:rsid w:val="009D24E1"/>
    <w:rsid w:val="009D78B7"/>
    <w:rsid w:val="009E2DF3"/>
    <w:rsid w:val="009F2460"/>
    <w:rsid w:val="00A106BA"/>
    <w:rsid w:val="00A10D23"/>
    <w:rsid w:val="00A15DC3"/>
    <w:rsid w:val="00A316A9"/>
    <w:rsid w:val="00A32215"/>
    <w:rsid w:val="00A46235"/>
    <w:rsid w:val="00A472E2"/>
    <w:rsid w:val="00A556A8"/>
    <w:rsid w:val="00A6028C"/>
    <w:rsid w:val="00A63990"/>
    <w:rsid w:val="00A671AA"/>
    <w:rsid w:val="00A678BB"/>
    <w:rsid w:val="00A75AFA"/>
    <w:rsid w:val="00A7766B"/>
    <w:rsid w:val="00A931B5"/>
    <w:rsid w:val="00AA4111"/>
    <w:rsid w:val="00AB1137"/>
    <w:rsid w:val="00AB446F"/>
    <w:rsid w:val="00AB76B7"/>
    <w:rsid w:val="00AC0368"/>
    <w:rsid w:val="00AC0FF8"/>
    <w:rsid w:val="00AC4158"/>
    <w:rsid w:val="00AD025F"/>
    <w:rsid w:val="00AD2F25"/>
    <w:rsid w:val="00AD3007"/>
    <w:rsid w:val="00AE1325"/>
    <w:rsid w:val="00AE7DED"/>
    <w:rsid w:val="00AF3313"/>
    <w:rsid w:val="00AF4689"/>
    <w:rsid w:val="00AF5FEA"/>
    <w:rsid w:val="00B00BCB"/>
    <w:rsid w:val="00B15F40"/>
    <w:rsid w:val="00B21122"/>
    <w:rsid w:val="00B277F3"/>
    <w:rsid w:val="00B30012"/>
    <w:rsid w:val="00B307B8"/>
    <w:rsid w:val="00B34288"/>
    <w:rsid w:val="00B3591A"/>
    <w:rsid w:val="00B36472"/>
    <w:rsid w:val="00B37DCB"/>
    <w:rsid w:val="00B41B18"/>
    <w:rsid w:val="00B44096"/>
    <w:rsid w:val="00B46436"/>
    <w:rsid w:val="00B534A7"/>
    <w:rsid w:val="00B62087"/>
    <w:rsid w:val="00B66F23"/>
    <w:rsid w:val="00B769F9"/>
    <w:rsid w:val="00B772D8"/>
    <w:rsid w:val="00B77FC9"/>
    <w:rsid w:val="00B82D60"/>
    <w:rsid w:val="00B8582D"/>
    <w:rsid w:val="00B869A8"/>
    <w:rsid w:val="00B91FA6"/>
    <w:rsid w:val="00B95355"/>
    <w:rsid w:val="00BA1958"/>
    <w:rsid w:val="00BA22E8"/>
    <w:rsid w:val="00BA6BA2"/>
    <w:rsid w:val="00BB06E1"/>
    <w:rsid w:val="00BB740D"/>
    <w:rsid w:val="00BC102E"/>
    <w:rsid w:val="00BD2B5E"/>
    <w:rsid w:val="00BF1244"/>
    <w:rsid w:val="00C01282"/>
    <w:rsid w:val="00C0266E"/>
    <w:rsid w:val="00C06EC5"/>
    <w:rsid w:val="00C15622"/>
    <w:rsid w:val="00C159D8"/>
    <w:rsid w:val="00C16267"/>
    <w:rsid w:val="00C17AB4"/>
    <w:rsid w:val="00C32A97"/>
    <w:rsid w:val="00C37944"/>
    <w:rsid w:val="00C37F81"/>
    <w:rsid w:val="00C44976"/>
    <w:rsid w:val="00C55B23"/>
    <w:rsid w:val="00C57736"/>
    <w:rsid w:val="00C66772"/>
    <w:rsid w:val="00C77941"/>
    <w:rsid w:val="00C77F5C"/>
    <w:rsid w:val="00C8293F"/>
    <w:rsid w:val="00C839C9"/>
    <w:rsid w:val="00C847B6"/>
    <w:rsid w:val="00C93F16"/>
    <w:rsid w:val="00C951DF"/>
    <w:rsid w:val="00C953E5"/>
    <w:rsid w:val="00CA4CFB"/>
    <w:rsid w:val="00CA54AE"/>
    <w:rsid w:val="00CA5BD2"/>
    <w:rsid w:val="00CA6EF7"/>
    <w:rsid w:val="00CB4032"/>
    <w:rsid w:val="00CC3E1C"/>
    <w:rsid w:val="00CD2D3A"/>
    <w:rsid w:val="00CD3ECE"/>
    <w:rsid w:val="00CD7B3E"/>
    <w:rsid w:val="00CE4011"/>
    <w:rsid w:val="00CF3D7F"/>
    <w:rsid w:val="00D07555"/>
    <w:rsid w:val="00D16C5B"/>
    <w:rsid w:val="00D24A94"/>
    <w:rsid w:val="00D25673"/>
    <w:rsid w:val="00D26027"/>
    <w:rsid w:val="00D26E62"/>
    <w:rsid w:val="00D31CAE"/>
    <w:rsid w:val="00D33A50"/>
    <w:rsid w:val="00D41156"/>
    <w:rsid w:val="00D44566"/>
    <w:rsid w:val="00D47673"/>
    <w:rsid w:val="00D515F8"/>
    <w:rsid w:val="00D519AB"/>
    <w:rsid w:val="00D56363"/>
    <w:rsid w:val="00D63DA3"/>
    <w:rsid w:val="00D67BBF"/>
    <w:rsid w:val="00D76C2A"/>
    <w:rsid w:val="00D85DF2"/>
    <w:rsid w:val="00D8762F"/>
    <w:rsid w:val="00D90144"/>
    <w:rsid w:val="00D9327E"/>
    <w:rsid w:val="00D938A6"/>
    <w:rsid w:val="00D93F20"/>
    <w:rsid w:val="00D942D0"/>
    <w:rsid w:val="00D97BAC"/>
    <w:rsid w:val="00DA2DD9"/>
    <w:rsid w:val="00DA5EC7"/>
    <w:rsid w:val="00DA78E1"/>
    <w:rsid w:val="00DB174E"/>
    <w:rsid w:val="00DB63E5"/>
    <w:rsid w:val="00DC49FB"/>
    <w:rsid w:val="00DD017D"/>
    <w:rsid w:val="00DE0BBA"/>
    <w:rsid w:val="00DE36A4"/>
    <w:rsid w:val="00DF45DD"/>
    <w:rsid w:val="00DF5F92"/>
    <w:rsid w:val="00DF676E"/>
    <w:rsid w:val="00E05B0E"/>
    <w:rsid w:val="00E0700C"/>
    <w:rsid w:val="00E11480"/>
    <w:rsid w:val="00E13620"/>
    <w:rsid w:val="00E159C7"/>
    <w:rsid w:val="00E26D69"/>
    <w:rsid w:val="00E308D9"/>
    <w:rsid w:val="00E35EE3"/>
    <w:rsid w:val="00E4167B"/>
    <w:rsid w:val="00E43782"/>
    <w:rsid w:val="00E47C48"/>
    <w:rsid w:val="00E62FAC"/>
    <w:rsid w:val="00E64493"/>
    <w:rsid w:val="00E7066D"/>
    <w:rsid w:val="00E824BF"/>
    <w:rsid w:val="00E93311"/>
    <w:rsid w:val="00E9706C"/>
    <w:rsid w:val="00EA2FFA"/>
    <w:rsid w:val="00EA7BDE"/>
    <w:rsid w:val="00EC2973"/>
    <w:rsid w:val="00EC541E"/>
    <w:rsid w:val="00ED302D"/>
    <w:rsid w:val="00ED627A"/>
    <w:rsid w:val="00ED7E63"/>
    <w:rsid w:val="00EE2C10"/>
    <w:rsid w:val="00EE3077"/>
    <w:rsid w:val="00EF10BF"/>
    <w:rsid w:val="00EF2740"/>
    <w:rsid w:val="00EF5C4A"/>
    <w:rsid w:val="00F07766"/>
    <w:rsid w:val="00F17D4D"/>
    <w:rsid w:val="00F21C89"/>
    <w:rsid w:val="00F22A31"/>
    <w:rsid w:val="00F34D8D"/>
    <w:rsid w:val="00F3523B"/>
    <w:rsid w:val="00F3711D"/>
    <w:rsid w:val="00F4562A"/>
    <w:rsid w:val="00F56764"/>
    <w:rsid w:val="00FA023F"/>
    <w:rsid w:val="00FA0AD1"/>
    <w:rsid w:val="00FA278A"/>
    <w:rsid w:val="00FA4E48"/>
    <w:rsid w:val="00FB0E1F"/>
    <w:rsid w:val="00FB46FD"/>
    <w:rsid w:val="00FB7875"/>
    <w:rsid w:val="00FC0A61"/>
    <w:rsid w:val="00FC42A1"/>
    <w:rsid w:val="00FC4639"/>
    <w:rsid w:val="00FC5F5D"/>
    <w:rsid w:val="00FD09F0"/>
    <w:rsid w:val="00FD1DF3"/>
    <w:rsid w:val="00FD1F1F"/>
    <w:rsid w:val="00FD1F20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C7AF7E"/>
  <w15:docId w15:val="{AEC70B76-6341-4D90-85D4-D8201F39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766B"/>
    <w:pPr>
      <w:widowControl/>
      <w:tabs>
        <w:tab w:val="clear" w:pos="1418"/>
        <w:tab w:val="clear" w:pos="4678"/>
        <w:tab w:val="clear" w:pos="5954"/>
        <w:tab w:val="clear" w:pos="7088"/>
      </w:tabs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nhideWhenUsed/>
    <w:rsid w:val="00FC42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4409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096"/>
    <w:rPr>
      <w:rFonts w:ascii="Tahoma" w:hAnsi="Tahoma" w:cs="Tahoma"/>
      <w:sz w:val="16"/>
      <w:szCs w:val="16"/>
    </w:rPr>
  </w:style>
  <w:style w:type="paragraph" w:customStyle="1" w:styleId="TABBOXt">
    <w:name w:val="TAB.BOX (t)"/>
    <w:rsid w:val="00697DDC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7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6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CCCB5-FA19-490F-823E-89330C838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4</cp:revision>
  <cp:lastPrinted>2015-09-04T14:41:00Z</cp:lastPrinted>
  <dcterms:created xsi:type="dcterms:W3CDTF">2018-04-06T00:38:00Z</dcterms:created>
  <dcterms:modified xsi:type="dcterms:W3CDTF">2018-04-08T12:58:00Z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