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AEA0D" w14:textId="78C91CAE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183758">
        <w:rPr>
          <w:rFonts w:cs="Arial"/>
          <w:b/>
          <w:sz w:val="24"/>
          <w:lang w:eastAsia="ko-KR"/>
        </w:rPr>
        <w:t>CCSA</w:t>
      </w:r>
    </w:p>
    <w:p w14:paraId="7711E57D" w14:textId="0B71FD2D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AF168B" w:rsidRPr="00AF168B">
        <w:rPr>
          <w:rFonts w:cs="Arial"/>
          <w:b/>
          <w:sz w:val="24"/>
        </w:rPr>
        <w:t xml:space="preserve">Considerations on the 3GPP meeting hosting </w:t>
      </w:r>
      <w:r w:rsidR="00AF168B">
        <w:rPr>
          <w:rFonts w:cs="Arial"/>
          <w:b/>
          <w:sz w:val="24"/>
        </w:rPr>
        <w:t>rotation</w:t>
      </w:r>
      <w:r w:rsidR="004066C8">
        <w:rPr>
          <w:rFonts w:cs="Arial"/>
          <w:b/>
          <w:sz w:val="24"/>
        </w:rPr>
        <w:t xml:space="preserve"> </w:t>
      </w:r>
    </w:p>
    <w:p w14:paraId="049DD46A" w14:textId="2AD48174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8E2641" w:rsidRPr="0068130B">
        <w:rPr>
          <w:rFonts w:cs="Arial"/>
          <w:b/>
          <w:sz w:val="24"/>
        </w:rPr>
        <w:t>5</w:t>
      </w:r>
      <w:r w:rsidR="00F42722" w:rsidRPr="0068130B">
        <w:rPr>
          <w:rFonts w:cs="Arial"/>
          <w:b/>
          <w:sz w:val="24"/>
        </w:rPr>
        <w:t>.4</w:t>
      </w:r>
    </w:p>
    <w:p w14:paraId="35EA9E7B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2CA5E9B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A277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B512D" w14:textId="08BB2710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35A1DB4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E39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41B0" w14:textId="0ED649E9" w:rsidR="008C7DBB" w:rsidRPr="001B46FB" w:rsidRDefault="00183758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7209B1A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5DA3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EB8F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78F1324D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58239DB2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9659AE4" w14:textId="77777777" w:rsidR="008C7DBB" w:rsidRPr="001B46FB" w:rsidRDefault="008C7DBB">
      <w:pPr>
        <w:pStyle w:val="CommentText"/>
        <w:rPr>
          <w:rFonts w:cs="Arial"/>
        </w:rPr>
      </w:pPr>
    </w:p>
    <w:p w14:paraId="79F405E0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2192558B" w14:textId="51E52BCC" w:rsidR="0041660B" w:rsidRPr="001B46FB" w:rsidRDefault="005E35F5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In </w:t>
      </w:r>
      <w:r w:rsidR="00B67281">
        <w:rPr>
          <w:rFonts w:eastAsia="MS Mincho" w:cs="Arial"/>
          <w:lang w:val="en-AU"/>
        </w:rPr>
        <w:t xml:space="preserve">the </w:t>
      </w:r>
      <w:r>
        <w:rPr>
          <w:rFonts w:eastAsia="MS Mincho" w:cs="Arial"/>
          <w:lang w:val="en-AU"/>
        </w:rPr>
        <w:t>last meeting, OPm190034 has proposed a rotation mechanism based on</w:t>
      </w:r>
      <w:r w:rsidR="00B67281">
        <w:rPr>
          <w:rFonts w:eastAsia="MS Mincho" w:cs="Arial"/>
          <w:lang w:val="en-AU"/>
        </w:rPr>
        <w:t xml:space="preserve"> the</w:t>
      </w:r>
      <w:r>
        <w:rPr>
          <w:rFonts w:eastAsia="MS Mincho" w:cs="Arial"/>
          <w:lang w:val="en-AU"/>
        </w:rPr>
        <w:t xml:space="preserve"> main regions</w:t>
      </w:r>
      <w:r w:rsidR="00B67281">
        <w:rPr>
          <w:rFonts w:eastAsia="MS Mincho" w:cs="Arial"/>
          <w:lang w:val="en-AU"/>
        </w:rPr>
        <w:t>’</w:t>
      </w:r>
      <w:r>
        <w:rPr>
          <w:rFonts w:eastAsia="MS Mincho" w:cs="Arial"/>
          <w:lang w:val="en-AU"/>
        </w:rPr>
        <w:t xml:space="preserve"> rotation. This document introduces some rotation mechanisms and analys</w:t>
      </w:r>
      <w:r w:rsidRPr="005E35F5">
        <w:rPr>
          <w:rFonts w:eastAsia="MS Mincho" w:cs="Arial"/>
          <w:lang w:val="en-AU"/>
        </w:rPr>
        <w:t>es the</w:t>
      </w:r>
      <w:r>
        <w:rPr>
          <w:rFonts w:eastAsia="MS Mincho" w:cs="Arial"/>
          <w:lang w:val="en-AU"/>
        </w:rPr>
        <w:t xml:space="preserve"> pros and cons</w:t>
      </w:r>
      <w:r w:rsidR="00636C7F">
        <w:rPr>
          <w:rFonts w:eastAsia="MS Mincho" w:cs="Arial"/>
          <w:lang w:val="en-AU"/>
        </w:rPr>
        <w:t>.</w:t>
      </w:r>
      <w:r w:rsidR="005A0F22">
        <w:rPr>
          <w:rFonts w:eastAsia="MS Mincho" w:cs="Arial"/>
          <w:lang w:val="en-AU"/>
        </w:rPr>
        <w:t xml:space="preserve">  </w:t>
      </w:r>
      <w:r w:rsidR="008E2641">
        <w:rPr>
          <w:rFonts w:eastAsia="MS Mincho" w:cs="Arial"/>
          <w:lang w:val="en-AU"/>
        </w:rPr>
        <w:t xml:space="preserve"> </w:t>
      </w:r>
    </w:p>
    <w:p w14:paraId="05E87005" w14:textId="2F0586B4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5E35F5" w:rsidRPr="005E35F5">
        <w:rPr>
          <w:rFonts w:eastAsia="MS Mincho" w:cs="Arial"/>
          <w:b/>
          <w:sz w:val="24"/>
        </w:rPr>
        <w:t>Considerations</w:t>
      </w:r>
    </w:p>
    <w:p w14:paraId="54526688" w14:textId="5FCE0A7F" w:rsidR="0056113D" w:rsidRPr="00D94782" w:rsidRDefault="0056113D" w:rsidP="00D94782">
      <w:pPr>
        <w:rPr>
          <w:rFonts w:eastAsia="SimSun" w:cs="Arial"/>
          <w:lang w:val="en-US" w:eastAsia="zh-CN"/>
        </w:rPr>
      </w:pPr>
      <w:r>
        <w:rPr>
          <w:rFonts w:eastAsia="SimSun" w:cs="Arial"/>
          <w:lang w:val="en-AU" w:eastAsia="zh-CN"/>
        </w:rPr>
        <w:t>Th</w:t>
      </w:r>
      <w:r w:rsidR="00D94782">
        <w:rPr>
          <w:rFonts w:eastAsia="SimSun" w:cs="Arial"/>
          <w:lang w:val="en-AU" w:eastAsia="zh-CN"/>
        </w:rPr>
        <w:t>is document agree</w:t>
      </w:r>
      <w:r w:rsidR="00C9425F">
        <w:rPr>
          <w:rFonts w:eastAsia="SimSun" w:cs="Arial"/>
          <w:lang w:val="en-AU" w:eastAsia="zh-CN"/>
        </w:rPr>
        <w:t>s</w:t>
      </w:r>
      <w:r w:rsidR="00D94782">
        <w:rPr>
          <w:rFonts w:eastAsia="SimSun" w:cs="Arial"/>
          <w:lang w:val="en-AU" w:eastAsia="zh-CN"/>
        </w:rPr>
        <w:t xml:space="preserve"> that the rotation mechanism is a </w:t>
      </w:r>
      <w:r w:rsidR="00D94782" w:rsidRPr="00D94782">
        <w:rPr>
          <w:rFonts w:eastAsia="SimSun" w:cs="Arial"/>
          <w:lang w:val="en-AU" w:eastAsia="zh-CN"/>
        </w:rPr>
        <w:t>sensitive element that needs clarification in order to make better progress on Funding, Service Level and Decision Making</w:t>
      </w:r>
      <w:r w:rsidR="00D94782">
        <w:rPr>
          <w:rFonts w:eastAsia="SimSun" w:cs="Arial"/>
          <w:lang w:val="en-AU" w:eastAsia="zh-CN"/>
        </w:rPr>
        <w:t xml:space="preserve"> of MHSG. There are some consideration</w:t>
      </w:r>
      <w:r w:rsidR="00B67281">
        <w:rPr>
          <w:rFonts w:eastAsia="SimSun" w:cs="Arial"/>
          <w:lang w:val="en-AU" w:eastAsia="zh-CN"/>
        </w:rPr>
        <w:t>s</w:t>
      </w:r>
      <w:r w:rsidR="00D94782">
        <w:rPr>
          <w:rFonts w:eastAsia="SimSun" w:cs="Arial"/>
          <w:lang w:val="en-AU" w:eastAsia="zh-CN"/>
        </w:rPr>
        <w:t xml:space="preserve"> of the alternatives for the rotation mechanisms for TSG</w:t>
      </w:r>
      <w:r w:rsidR="0073700A">
        <w:rPr>
          <w:rFonts w:eastAsia="SimSun" w:cs="Arial"/>
          <w:lang w:val="en-AU" w:eastAsia="zh-CN"/>
        </w:rPr>
        <w:t>/TSG WG</w:t>
      </w:r>
      <w:r w:rsidR="00D94782">
        <w:rPr>
          <w:rFonts w:eastAsia="SimSun" w:cs="Arial"/>
          <w:lang w:val="en-AU" w:eastAsia="zh-CN"/>
        </w:rPr>
        <w:t xml:space="preserve"> meetings.</w:t>
      </w:r>
    </w:p>
    <w:p w14:paraId="10158344" w14:textId="22B3682A" w:rsidR="00245717" w:rsidRPr="00245717" w:rsidRDefault="00245717" w:rsidP="0060091F">
      <w:pPr>
        <w:rPr>
          <w:rFonts w:cs="Arial"/>
          <w:b/>
          <w:lang w:val="en-AU"/>
        </w:rPr>
      </w:pPr>
      <w:r w:rsidRPr="00245717">
        <w:rPr>
          <w:rFonts w:cs="Arial"/>
          <w:b/>
          <w:lang w:val="en-AU"/>
        </w:rPr>
        <w:t>Alternative 1: Rotation by OPs</w:t>
      </w:r>
    </w:p>
    <w:p w14:paraId="47F757F1" w14:textId="1AA84787" w:rsidR="00DD50A5" w:rsidRDefault="004411E0" w:rsidP="00DD50A5">
      <w:pPr>
        <w:rPr>
          <w:rFonts w:cs="Arial"/>
          <w:lang w:val="en-AU"/>
        </w:rPr>
      </w:pPr>
      <w:r>
        <w:rPr>
          <w:rFonts w:eastAsia="SimSun" w:cs="Arial"/>
          <w:lang w:val="en-AU" w:eastAsia="zh-CN"/>
        </w:rPr>
        <w:t>It proposes that the 3GPP meeting hosting rotate</w:t>
      </w:r>
      <w:r w:rsidR="00311DD7">
        <w:rPr>
          <w:rFonts w:eastAsia="SimSun" w:cs="Arial"/>
          <w:lang w:val="en-AU" w:eastAsia="zh-CN"/>
        </w:rPr>
        <w:t>s</w:t>
      </w:r>
      <w:r>
        <w:rPr>
          <w:rFonts w:eastAsia="SimSun" w:cs="Arial"/>
          <w:lang w:val="en-AU" w:eastAsia="zh-CN"/>
        </w:rPr>
        <w:t xml:space="preserve"> by OPs,</w:t>
      </w:r>
      <w:r w:rsidR="00245717">
        <w:rPr>
          <w:rFonts w:eastAsia="SimSun" w:cs="Arial"/>
          <w:lang w:val="en-AU" w:eastAsia="zh-CN"/>
        </w:rPr>
        <w:t xml:space="preserve"> </w:t>
      </w:r>
      <w:r w:rsidR="00311DD7" w:rsidRPr="00311DD7">
        <w:rPr>
          <w:rFonts w:eastAsia="SimSun" w:cs="Arial"/>
          <w:lang w:val="en-AU" w:eastAsia="zh-CN"/>
        </w:rPr>
        <w:t>seven or six meetings</w:t>
      </w:r>
      <w:r w:rsidR="00311DD7">
        <w:rPr>
          <w:rFonts w:eastAsia="SimSun" w:cs="Arial"/>
          <w:lang w:val="en-AU" w:eastAsia="zh-CN"/>
        </w:rPr>
        <w:t xml:space="preserve"> (considering 2 OPs in Japan) are a rotation round for the TSG/TSG WG meetings, e</w:t>
      </w:r>
      <w:r>
        <w:rPr>
          <w:rFonts w:eastAsia="SimSun" w:cs="Arial"/>
          <w:lang w:val="en-AU" w:eastAsia="zh-CN"/>
        </w:rPr>
        <w:t>very OP has the right to host the 3GPP meeting</w:t>
      </w:r>
      <w:r w:rsidR="00B23522">
        <w:rPr>
          <w:rFonts w:eastAsia="SimSun" w:cs="Arial"/>
          <w:lang w:val="en-AU" w:eastAsia="zh-CN"/>
        </w:rPr>
        <w:t>. However, c</w:t>
      </w:r>
      <w:r w:rsidR="00B23522" w:rsidRPr="00B23522">
        <w:rPr>
          <w:rFonts w:eastAsia="SimSun" w:cs="Arial"/>
          <w:lang w:val="en-AU" w:eastAsia="zh-CN"/>
        </w:rPr>
        <w:t xml:space="preserve">onsidering the </w:t>
      </w:r>
      <w:r w:rsidR="00B23522">
        <w:rPr>
          <w:rFonts w:eastAsia="SimSun" w:cs="Arial"/>
          <w:lang w:val="en-AU" w:eastAsia="zh-CN"/>
        </w:rPr>
        <w:t>volume and fund-raising</w:t>
      </w:r>
      <w:r w:rsidR="00B23522" w:rsidRPr="00B23522">
        <w:rPr>
          <w:rFonts w:eastAsia="SimSun" w:cs="Arial"/>
          <w:lang w:val="en-AU" w:eastAsia="zh-CN"/>
        </w:rPr>
        <w:t xml:space="preserve"> </w:t>
      </w:r>
      <w:r w:rsidR="00B23522">
        <w:rPr>
          <w:rFonts w:eastAsia="SimSun" w:cs="Arial"/>
          <w:lang w:val="en-AU" w:eastAsia="zh-CN"/>
        </w:rPr>
        <w:t xml:space="preserve">problem </w:t>
      </w:r>
      <w:r w:rsidR="00B23522" w:rsidRPr="00B23522">
        <w:rPr>
          <w:rFonts w:eastAsia="SimSun" w:cs="Arial"/>
          <w:lang w:val="en-AU" w:eastAsia="zh-CN"/>
        </w:rPr>
        <w:t>of some OPs</w:t>
      </w:r>
      <w:r w:rsidR="00B23522">
        <w:rPr>
          <w:rFonts w:eastAsia="SimSun" w:cs="Arial"/>
          <w:lang w:val="en-AU" w:eastAsia="zh-CN"/>
        </w:rPr>
        <w:t xml:space="preserve">, some OPs </w:t>
      </w:r>
      <w:r w:rsidR="00311DD7">
        <w:rPr>
          <w:rFonts w:eastAsia="SimSun" w:cs="Arial"/>
          <w:lang w:val="en-AU" w:eastAsia="zh-CN"/>
        </w:rPr>
        <w:t xml:space="preserve">may not be able to host </w:t>
      </w:r>
      <w:r w:rsidR="00B23522" w:rsidRPr="00B23522">
        <w:rPr>
          <w:rFonts w:eastAsia="SimSun" w:cs="Arial"/>
          <w:lang w:val="en-AU" w:eastAsia="zh-CN"/>
        </w:rPr>
        <w:t>meetings</w:t>
      </w:r>
      <w:r w:rsidR="00311DD7">
        <w:rPr>
          <w:rFonts w:eastAsia="SimSun" w:cs="Arial"/>
          <w:lang w:val="en-AU" w:eastAsia="zh-CN"/>
        </w:rPr>
        <w:t xml:space="preserve"> every round.</w:t>
      </w:r>
      <w:r w:rsidR="00B23522">
        <w:rPr>
          <w:rFonts w:eastAsia="SimSun" w:cs="Arial"/>
          <w:lang w:val="en-AU" w:eastAsia="zh-CN"/>
        </w:rPr>
        <w:t xml:space="preserve"> </w:t>
      </w:r>
      <w:r w:rsidR="00311DD7">
        <w:rPr>
          <w:rFonts w:eastAsia="SimSun" w:cs="Arial"/>
          <w:lang w:val="en-AU" w:eastAsia="zh-CN"/>
        </w:rPr>
        <w:t>Hence, the OP has the right to skip or transfer their meeting host opportunity</w:t>
      </w:r>
      <w:r w:rsidR="00DD50A5">
        <w:rPr>
          <w:rFonts w:eastAsia="SimSun" w:cs="Arial"/>
          <w:lang w:val="en-AU" w:eastAsia="zh-CN"/>
        </w:rPr>
        <w:t xml:space="preserve"> in a rotation round,</w:t>
      </w:r>
      <w:r w:rsidR="00DD50A5" w:rsidRPr="00DD50A5">
        <w:rPr>
          <w:rFonts w:cs="Arial"/>
          <w:lang w:val="en-AU"/>
        </w:rPr>
        <w:t xml:space="preserve"> </w:t>
      </w:r>
      <w:r w:rsidR="00DD50A5">
        <w:rPr>
          <w:rFonts w:cs="Arial"/>
          <w:lang w:val="en-AU"/>
        </w:rPr>
        <w:t>t</w:t>
      </w:r>
      <w:r w:rsidR="00DD50A5" w:rsidRPr="00311DD7">
        <w:rPr>
          <w:rFonts w:cs="Arial"/>
          <w:lang w:val="en-AU"/>
        </w:rPr>
        <w:t xml:space="preserve">his </w:t>
      </w:r>
      <w:r w:rsidR="00DD50A5">
        <w:rPr>
          <w:rFonts w:cs="Arial"/>
          <w:lang w:val="en-AU"/>
        </w:rPr>
        <w:t xml:space="preserve">e.g. </w:t>
      </w:r>
      <w:r w:rsidR="00DD50A5" w:rsidRPr="00311DD7">
        <w:rPr>
          <w:rFonts w:cs="Arial"/>
          <w:lang w:val="en-AU"/>
        </w:rPr>
        <w:t>makes it easier for the two OPs in Japan.</w:t>
      </w:r>
    </w:p>
    <w:p w14:paraId="2EEBE0FF" w14:textId="178DE007" w:rsidR="00245717" w:rsidRPr="00245717" w:rsidRDefault="00245717" w:rsidP="0060091F">
      <w:pPr>
        <w:rPr>
          <w:rFonts w:cs="Arial"/>
          <w:b/>
          <w:lang w:val="en-AU"/>
        </w:rPr>
      </w:pPr>
      <w:r w:rsidRPr="00245717">
        <w:rPr>
          <w:rFonts w:cs="Arial"/>
          <w:b/>
          <w:lang w:val="en-AU"/>
        </w:rPr>
        <w:t>Alternative 2: Rotation by the OPs which send most delegates</w:t>
      </w:r>
    </w:p>
    <w:p w14:paraId="44CCBE50" w14:textId="77777777" w:rsidR="00C83AAB" w:rsidRDefault="008047B0" w:rsidP="0073700A">
      <w:pPr>
        <w:rPr>
          <w:rFonts w:eastAsia="SimSun" w:cs="Arial"/>
          <w:lang w:val="en-AU" w:eastAsia="zh-CN"/>
        </w:rPr>
      </w:pPr>
      <w:r>
        <w:rPr>
          <w:rFonts w:cs="Arial"/>
          <w:lang w:val="en-AU"/>
        </w:rPr>
        <w:t xml:space="preserve">This alternative considers that </w:t>
      </w:r>
      <w:r w:rsidR="00311DD7" w:rsidRPr="00311DD7">
        <w:rPr>
          <w:rFonts w:cs="Arial"/>
          <w:lang w:val="en-AU"/>
        </w:rPr>
        <w:t>the three OPs whi</w:t>
      </w:r>
      <w:r>
        <w:rPr>
          <w:rFonts w:cs="Arial"/>
          <w:lang w:val="en-AU"/>
        </w:rPr>
        <w:t xml:space="preserve">ch send the most delegates to the </w:t>
      </w:r>
      <w:r>
        <w:rPr>
          <w:rFonts w:eastAsia="SimSun" w:cs="Arial"/>
          <w:lang w:val="en-AU" w:eastAsia="zh-CN"/>
        </w:rPr>
        <w:t>TSG/TSG WG meetings</w:t>
      </w:r>
      <w:r w:rsidRPr="00311DD7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 xml:space="preserve">to </w:t>
      </w:r>
      <w:r w:rsidR="00311DD7" w:rsidRPr="00311DD7">
        <w:rPr>
          <w:rFonts w:cs="Arial"/>
          <w:lang w:val="en-AU"/>
        </w:rPr>
        <w:t>host each at least one meeting a year</w:t>
      </w:r>
      <w:r w:rsidR="00FA2DB1">
        <w:rPr>
          <w:rFonts w:cs="Arial"/>
          <w:lang w:val="en-AU"/>
        </w:rPr>
        <w:t>.</w:t>
      </w:r>
      <w:r>
        <w:rPr>
          <w:rFonts w:cs="Arial"/>
          <w:lang w:val="en-AU"/>
        </w:rPr>
        <w:t xml:space="preserve"> Additional, the OP could</w:t>
      </w:r>
      <w:r w:rsidR="00311DD7" w:rsidRPr="00311DD7">
        <w:rPr>
          <w:rFonts w:cs="Arial"/>
          <w:lang w:val="en-AU"/>
        </w:rPr>
        <w:t xml:space="preserve"> host more </w:t>
      </w:r>
      <w:r>
        <w:rPr>
          <w:rFonts w:cs="Arial"/>
          <w:lang w:val="en-AU"/>
        </w:rPr>
        <w:t xml:space="preserve">meetings if the OP volunteers. </w:t>
      </w:r>
      <w:r w:rsidR="00311DD7" w:rsidRPr="00311DD7">
        <w:rPr>
          <w:rFonts w:cs="Arial"/>
          <w:lang w:val="en-AU"/>
        </w:rPr>
        <w:t>For the remaining meetings</w:t>
      </w:r>
      <w:r>
        <w:rPr>
          <w:rFonts w:cs="Arial"/>
          <w:lang w:val="en-AU"/>
        </w:rPr>
        <w:t>,</w:t>
      </w:r>
      <w:r w:rsidR="00311DD7" w:rsidRPr="00311DD7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>it could rotate among</w:t>
      </w:r>
      <w:r w:rsidR="0091073A">
        <w:rPr>
          <w:rFonts w:cs="Arial"/>
          <w:lang w:val="en-AU"/>
        </w:rPr>
        <w:t xml:space="preserve"> other </w:t>
      </w:r>
      <w:r w:rsidR="00311DD7" w:rsidRPr="00311DD7">
        <w:rPr>
          <w:rFonts w:cs="Arial"/>
          <w:lang w:val="en-AU"/>
        </w:rPr>
        <w:t>OPs</w:t>
      </w:r>
      <w:r>
        <w:rPr>
          <w:rFonts w:cs="Arial"/>
          <w:lang w:val="en-AU"/>
        </w:rPr>
        <w:t xml:space="preserve"> and the </w:t>
      </w:r>
      <w:r w:rsidRPr="008047B0">
        <w:rPr>
          <w:rFonts w:cs="Arial"/>
          <w:lang w:val="en-AU"/>
        </w:rPr>
        <w:t>exploratory venue</w:t>
      </w:r>
      <w:r>
        <w:rPr>
          <w:rFonts w:cs="Arial"/>
          <w:lang w:val="en-AU"/>
        </w:rPr>
        <w:t xml:space="preserve"> (such as </w:t>
      </w:r>
      <w:r w:rsidRPr="008047B0">
        <w:rPr>
          <w:rFonts w:cs="Arial"/>
          <w:lang w:val="en-AU"/>
        </w:rPr>
        <w:t>Australia</w:t>
      </w:r>
      <w:r>
        <w:rPr>
          <w:rFonts w:cs="Arial"/>
          <w:lang w:val="en-AU"/>
        </w:rPr>
        <w:t>, Russia,</w:t>
      </w:r>
      <w:r w:rsidRPr="008047B0">
        <w:t xml:space="preserve"> </w:t>
      </w:r>
      <w:r w:rsidRPr="008047B0">
        <w:rPr>
          <w:rFonts w:cs="Arial"/>
          <w:lang w:val="en-AU"/>
        </w:rPr>
        <w:t>South Africa</w:t>
      </w:r>
      <w:r w:rsidR="00B67281">
        <w:rPr>
          <w:rFonts w:cs="Arial"/>
          <w:lang w:val="en-AU"/>
        </w:rPr>
        <w:t>,</w:t>
      </w:r>
      <w:r>
        <w:rPr>
          <w:rFonts w:cs="Arial"/>
          <w:lang w:val="en-AU"/>
        </w:rPr>
        <w:t xml:space="preserve"> etc.)</w:t>
      </w:r>
      <w:r w:rsidR="00311DD7" w:rsidRPr="00311DD7">
        <w:rPr>
          <w:rFonts w:cs="Arial"/>
          <w:lang w:val="en-AU"/>
        </w:rPr>
        <w:t>.</w:t>
      </w:r>
      <w:r>
        <w:rPr>
          <w:rFonts w:cs="Arial"/>
          <w:lang w:val="en-AU"/>
        </w:rPr>
        <w:t xml:space="preserve"> </w:t>
      </w:r>
      <w:r w:rsidR="00DD50A5">
        <w:rPr>
          <w:rFonts w:eastAsia="SimSun" w:cs="Arial"/>
          <w:lang w:val="en-AU" w:eastAsia="zh-CN"/>
        </w:rPr>
        <w:t>Of course, the OP has the right to skip or transfer their meeting host opportunity in a rotation round.</w:t>
      </w:r>
      <w:r w:rsidR="0073700A">
        <w:rPr>
          <w:rFonts w:eastAsia="SimSun" w:cs="Arial"/>
          <w:lang w:val="en-AU" w:eastAsia="zh-CN"/>
        </w:rPr>
        <w:t xml:space="preserve"> </w:t>
      </w:r>
    </w:p>
    <w:p w14:paraId="678236DA" w14:textId="4C5E8509" w:rsidR="00DD50A5" w:rsidRDefault="0073700A" w:rsidP="0073700A">
      <w:pPr>
        <w:rPr>
          <w:rFonts w:cs="Arial"/>
          <w:lang w:val="en-AU"/>
        </w:rPr>
      </w:pPr>
      <w:r>
        <w:rPr>
          <w:rFonts w:eastAsia="SimSun" w:cs="Arial"/>
          <w:lang w:val="en-AU" w:eastAsia="zh-CN"/>
        </w:rPr>
        <w:t xml:space="preserve">TSG </w:t>
      </w:r>
      <w:r w:rsidRPr="0073700A">
        <w:rPr>
          <w:rFonts w:eastAsia="SimSun" w:cs="Arial"/>
          <w:lang w:val="en-AU" w:eastAsia="zh-CN"/>
        </w:rPr>
        <w:t>W</w:t>
      </w:r>
      <w:r>
        <w:rPr>
          <w:rFonts w:eastAsia="SimSun" w:cs="Arial"/>
          <w:lang w:val="en-AU" w:eastAsia="zh-CN"/>
        </w:rPr>
        <w:t>G meetings could follow</w:t>
      </w:r>
      <w:r w:rsidRPr="0073700A">
        <w:rPr>
          <w:rFonts w:eastAsia="SimSun" w:cs="Arial"/>
          <w:lang w:val="en-AU" w:eastAsia="zh-CN"/>
        </w:rPr>
        <w:t xml:space="preserve"> similar proportions</w:t>
      </w:r>
      <w:r w:rsidR="00B67281">
        <w:rPr>
          <w:rFonts w:eastAsia="SimSun" w:cs="Arial"/>
          <w:lang w:val="en-AU" w:eastAsia="zh-CN"/>
        </w:rPr>
        <w:t>.</w:t>
      </w:r>
      <w:r w:rsidR="00BB6A3D">
        <w:rPr>
          <w:rFonts w:eastAsia="SimSun" w:cs="Arial"/>
          <w:lang w:val="en-AU" w:eastAsia="zh-CN"/>
        </w:rPr>
        <w:t xml:space="preserve"> i.e. if the TSG WG has 6 meetings per year, then every two </w:t>
      </w:r>
      <w:r w:rsidR="00BB6A3D" w:rsidRPr="00BB6A3D">
        <w:rPr>
          <w:rFonts w:eastAsia="SimSun" w:cs="Arial"/>
          <w:lang w:val="en-AU" w:eastAsia="zh-CN"/>
        </w:rPr>
        <w:t>year</w:t>
      </w:r>
      <w:r w:rsidR="00BB6A3D">
        <w:rPr>
          <w:rFonts w:eastAsia="SimSun" w:cs="Arial"/>
          <w:lang w:val="en-AU" w:eastAsia="zh-CN"/>
        </w:rPr>
        <w:t>s as a round, 3</w:t>
      </w:r>
      <w:r w:rsidR="00BB6A3D" w:rsidRPr="00BB6A3D">
        <w:rPr>
          <w:rFonts w:eastAsia="SimSun" w:cs="Arial"/>
          <w:lang w:val="en-AU" w:eastAsia="zh-CN"/>
        </w:rPr>
        <w:t xml:space="preserve"> O</w:t>
      </w:r>
      <w:r w:rsidR="00BB6A3D">
        <w:rPr>
          <w:rFonts w:eastAsia="SimSun" w:cs="Arial"/>
          <w:lang w:val="en-AU" w:eastAsia="zh-CN"/>
        </w:rPr>
        <w:t>P</w:t>
      </w:r>
      <w:r w:rsidR="00BB6A3D" w:rsidRPr="00BB6A3D">
        <w:rPr>
          <w:rFonts w:eastAsia="SimSun" w:cs="Arial"/>
          <w:lang w:val="en-AU" w:eastAsia="zh-CN"/>
        </w:rPr>
        <w:t>s</w:t>
      </w:r>
      <w:r w:rsidR="00BB6A3D">
        <w:rPr>
          <w:rFonts w:eastAsia="SimSun" w:cs="Arial"/>
          <w:lang w:val="en-AU" w:eastAsia="zh-CN"/>
        </w:rPr>
        <w:t xml:space="preserve"> which send the most delegates</w:t>
      </w:r>
      <w:r w:rsidR="00BB6A3D" w:rsidRPr="00BB6A3D">
        <w:rPr>
          <w:rFonts w:eastAsia="SimSun" w:cs="Arial"/>
          <w:lang w:val="en-AU" w:eastAsia="zh-CN"/>
        </w:rPr>
        <w:t xml:space="preserve"> will hold </w:t>
      </w:r>
      <w:r w:rsidR="00C83AAB">
        <w:rPr>
          <w:rFonts w:eastAsia="SimSun" w:cs="Arial"/>
          <w:lang w:val="en-AU" w:eastAsia="zh-CN"/>
        </w:rPr>
        <w:t>3</w:t>
      </w:r>
      <w:r w:rsidR="00BB6A3D" w:rsidRPr="00BB6A3D">
        <w:rPr>
          <w:rFonts w:eastAsia="SimSun" w:cs="Arial"/>
          <w:lang w:val="en-AU" w:eastAsia="zh-CN"/>
        </w:rPr>
        <w:t xml:space="preserve"> meetings each</w:t>
      </w:r>
      <w:r w:rsidR="00BB6A3D">
        <w:rPr>
          <w:rFonts w:eastAsia="SimSun" w:cs="Arial"/>
          <w:lang w:val="en-AU" w:eastAsia="zh-CN"/>
        </w:rPr>
        <w:t xml:space="preserve"> round</w:t>
      </w:r>
      <w:r w:rsidR="00BB6A3D" w:rsidRPr="00BB6A3D">
        <w:rPr>
          <w:rFonts w:eastAsia="SimSun" w:cs="Arial"/>
          <w:lang w:val="en-AU" w:eastAsia="zh-CN"/>
        </w:rPr>
        <w:t>, and the rest will be allocated by other O</w:t>
      </w:r>
      <w:r w:rsidR="00BB6A3D">
        <w:rPr>
          <w:rFonts w:eastAsia="SimSun" w:cs="Arial"/>
          <w:lang w:val="en-AU" w:eastAsia="zh-CN"/>
        </w:rPr>
        <w:t>P</w:t>
      </w:r>
      <w:r w:rsidR="00BB6A3D" w:rsidRPr="00BB6A3D">
        <w:rPr>
          <w:rFonts w:eastAsia="SimSun" w:cs="Arial"/>
          <w:lang w:val="en-AU" w:eastAsia="zh-CN"/>
        </w:rPr>
        <w:t>s</w:t>
      </w:r>
      <w:r w:rsidR="00BB6A3D">
        <w:rPr>
          <w:rFonts w:eastAsia="SimSun" w:cs="Arial"/>
          <w:lang w:val="en-AU" w:eastAsia="zh-CN"/>
        </w:rPr>
        <w:t xml:space="preserve"> or the exploratory venue. If the TSG WG has more than 6 meetings per year, then every year as a round, 3</w:t>
      </w:r>
      <w:r w:rsidR="00BB6A3D" w:rsidRPr="00BB6A3D">
        <w:rPr>
          <w:rFonts w:eastAsia="SimSun" w:cs="Arial"/>
          <w:lang w:val="en-AU" w:eastAsia="zh-CN"/>
        </w:rPr>
        <w:t xml:space="preserve"> O</w:t>
      </w:r>
      <w:r w:rsidR="00BB6A3D">
        <w:rPr>
          <w:rFonts w:eastAsia="SimSun" w:cs="Arial"/>
          <w:lang w:val="en-AU" w:eastAsia="zh-CN"/>
        </w:rPr>
        <w:t>P</w:t>
      </w:r>
      <w:r w:rsidR="00BB6A3D" w:rsidRPr="00BB6A3D">
        <w:rPr>
          <w:rFonts w:eastAsia="SimSun" w:cs="Arial"/>
          <w:lang w:val="en-AU" w:eastAsia="zh-CN"/>
        </w:rPr>
        <w:t>s</w:t>
      </w:r>
      <w:r w:rsidR="00BB6A3D">
        <w:rPr>
          <w:rFonts w:eastAsia="SimSun" w:cs="Arial"/>
          <w:lang w:val="en-AU" w:eastAsia="zh-CN"/>
        </w:rPr>
        <w:t xml:space="preserve"> which send the most delegates will hold 2</w:t>
      </w:r>
      <w:r w:rsidR="00BB6A3D" w:rsidRPr="00BB6A3D">
        <w:rPr>
          <w:rFonts w:eastAsia="SimSun" w:cs="Arial"/>
          <w:lang w:val="en-AU" w:eastAsia="zh-CN"/>
        </w:rPr>
        <w:t xml:space="preserve"> meetings each</w:t>
      </w:r>
      <w:r w:rsidR="00BB6A3D">
        <w:rPr>
          <w:rFonts w:eastAsia="SimSun" w:cs="Arial"/>
          <w:lang w:val="en-AU" w:eastAsia="zh-CN"/>
        </w:rPr>
        <w:t xml:space="preserve"> round</w:t>
      </w:r>
      <w:r w:rsidR="00BB6A3D" w:rsidRPr="00BB6A3D">
        <w:rPr>
          <w:rFonts w:eastAsia="SimSun" w:cs="Arial"/>
          <w:lang w:val="en-AU" w:eastAsia="zh-CN"/>
        </w:rPr>
        <w:t>, and the rest will be allocated by other O</w:t>
      </w:r>
      <w:r w:rsidR="00BB6A3D">
        <w:rPr>
          <w:rFonts w:eastAsia="SimSun" w:cs="Arial"/>
          <w:lang w:val="en-AU" w:eastAsia="zh-CN"/>
        </w:rPr>
        <w:t>P</w:t>
      </w:r>
      <w:r w:rsidR="00BB6A3D" w:rsidRPr="00BB6A3D">
        <w:rPr>
          <w:rFonts w:eastAsia="SimSun" w:cs="Arial"/>
          <w:lang w:val="en-AU" w:eastAsia="zh-CN"/>
        </w:rPr>
        <w:t>s</w:t>
      </w:r>
      <w:r w:rsidR="00BB6A3D">
        <w:rPr>
          <w:rFonts w:eastAsia="SimSun" w:cs="Arial"/>
          <w:lang w:val="en-AU" w:eastAsia="zh-CN"/>
        </w:rPr>
        <w:t xml:space="preserve"> or the exploratory venue.</w:t>
      </w:r>
    </w:p>
    <w:p w14:paraId="279260E2" w14:textId="6DAC4551" w:rsidR="0060091F" w:rsidRPr="00245717" w:rsidRDefault="00245717" w:rsidP="0060091F">
      <w:pPr>
        <w:rPr>
          <w:rFonts w:cs="Arial"/>
          <w:b/>
          <w:lang w:val="en-AU"/>
        </w:rPr>
      </w:pPr>
      <w:r w:rsidRPr="00245717">
        <w:rPr>
          <w:rFonts w:cs="Arial"/>
          <w:b/>
          <w:lang w:val="en-AU"/>
        </w:rPr>
        <w:t>Alternative 3: Rotation by main Regions</w:t>
      </w:r>
    </w:p>
    <w:p w14:paraId="5F937A22" w14:textId="7847EA0B" w:rsidR="0073700A" w:rsidRDefault="00DD50A5" w:rsidP="0073700A">
      <w:pPr>
        <w:rPr>
          <w:rFonts w:cs="Arial"/>
          <w:lang w:val="en-AU"/>
        </w:rPr>
      </w:pPr>
      <w:r>
        <w:rPr>
          <w:rFonts w:cs="Arial"/>
          <w:lang w:val="en-AU"/>
        </w:rPr>
        <w:t>The p</w:t>
      </w:r>
      <w:r w:rsidR="00B67281">
        <w:rPr>
          <w:rFonts w:cs="Arial"/>
          <w:lang w:val="en-AU"/>
        </w:rPr>
        <w:t xml:space="preserve">roposal </w:t>
      </w:r>
      <w:r>
        <w:rPr>
          <w:rFonts w:cs="Arial"/>
          <w:lang w:val="en-AU"/>
        </w:rPr>
        <w:t>f</w:t>
      </w:r>
      <w:r w:rsidR="00B67281">
        <w:rPr>
          <w:rFonts w:cs="Arial"/>
          <w:lang w:val="en-AU"/>
        </w:rPr>
        <w:t>or</w:t>
      </w:r>
      <w:r>
        <w:rPr>
          <w:rFonts w:cs="Arial"/>
          <w:lang w:val="en-AU"/>
        </w:rPr>
        <w:t xml:space="preserve"> this alternative is the mechanism of </w:t>
      </w:r>
      <w:r>
        <w:rPr>
          <w:rFonts w:eastAsia="MS Mincho" w:cs="Arial"/>
          <w:lang w:val="en-AU"/>
        </w:rPr>
        <w:t xml:space="preserve">OPm190034 with some consideration from </w:t>
      </w:r>
      <w:r w:rsidR="00B67281">
        <w:rPr>
          <w:rFonts w:eastAsia="MS Mincho" w:cs="Arial"/>
          <w:lang w:val="en-AU"/>
        </w:rPr>
        <w:t xml:space="preserve">the </w:t>
      </w:r>
      <w:r>
        <w:rPr>
          <w:rFonts w:eastAsia="MS Mincho" w:cs="Arial"/>
          <w:lang w:val="en-AU"/>
        </w:rPr>
        <w:t xml:space="preserve">Asia region. </w:t>
      </w:r>
      <w:r w:rsidR="00D94782">
        <w:rPr>
          <w:rFonts w:eastAsia="MS Mincho" w:cs="Arial"/>
          <w:lang w:val="en-AU"/>
        </w:rPr>
        <w:t xml:space="preserve">The </w:t>
      </w:r>
      <w:r w:rsidR="0073700A">
        <w:rPr>
          <w:rFonts w:eastAsia="MS Mincho" w:cs="Arial"/>
          <w:lang w:val="en-AU"/>
        </w:rPr>
        <w:t>r</w:t>
      </w:r>
      <w:r w:rsidR="00D94782">
        <w:rPr>
          <w:rFonts w:eastAsia="MS Mincho" w:cs="Arial"/>
          <w:lang w:val="en-AU"/>
        </w:rPr>
        <w:t>otation principle is that e</w:t>
      </w:r>
      <w:r w:rsidRPr="00DD50A5">
        <w:rPr>
          <w:rFonts w:eastAsia="MS Mincho" w:cs="Arial"/>
          <w:lang w:val="en-AU"/>
        </w:rPr>
        <w:t>ach year the 4 TSGs rotate across the 3 main regions (EU, NA, Asia)</w:t>
      </w:r>
      <w:r w:rsidR="007D4D08">
        <w:rPr>
          <w:rFonts w:eastAsia="MS Mincho" w:cs="Arial"/>
          <w:lang w:val="en-AU"/>
        </w:rPr>
        <w:t xml:space="preserve"> and the remaining one TSG meeting should</w:t>
      </w:r>
      <w:r w:rsidR="007D4D08" w:rsidRPr="007D4D08">
        <w:rPr>
          <w:rFonts w:eastAsia="MS Mincho" w:cs="Arial"/>
          <w:lang w:val="en-AU"/>
        </w:rPr>
        <w:t xml:space="preserve"> </w:t>
      </w:r>
      <w:r w:rsidR="007D4D08">
        <w:rPr>
          <w:rFonts w:eastAsia="MS Mincho" w:cs="Arial"/>
          <w:lang w:val="en-AU"/>
        </w:rPr>
        <w:t xml:space="preserve">also be hosted in Asia. Because </w:t>
      </w:r>
      <w:r w:rsidRPr="00245717">
        <w:rPr>
          <w:rFonts w:cs="Arial"/>
          <w:lang w:val="en-AU"/>
        </w:rPr>
        <w:t>Asia has more OP</w:t>
      </w:r>
      <w:r w:rsidR="007D4D08">
        <w:rPr>
          <w:rFonts w:cs="Arial"/>
          <w:lang w:val="en-AU"/>
        </w:rPr>
        <w:t>s than the rest of the regions, a</w:t>
      </w:r>
      <w:r w:rsidRPr="00245717">
        <w:rPr>
          <w:rFonts w:cs="Arial"/>
          <w:lang w:val="en-AU"/>
        </w:rPr>
        <w:t>lso half of the p</w:t>
      </w:r>
      <w:r w:rsidR="007D4D08">
        <w:rPr>
          <w:rFonts w:cs="Arial"/>
          <w:lang w:val="en-AU"/>
        </w:rPr>
        <w:t>articipants come from Asia and</w:t>
      </w:r>
      <w:r w:rsidRPr="00245717">
        <w:rPr>
          <w:rFonts w:cs="Arial"/>
          <w:lang w:val="en-AU"/>
        </w:rPr>
        <w:t xml:space="preserve"> </w:t>
      </w:r>
      <w:r w:rsidR="007D4D08">
        <w:rPr>
          <w:rFonts w:cs="Arial"/>
          <w:lang w:val="en-AU"/>
        </w:rPr>
        <w:t xml:space="preserve">also </w:t>
      </w:r>
      <w:r w:rsidRPr="00245717">
        <w:rPr>
          <w:rFonts w:cs="Arial"/>
          <w:lang w:val="en-AU"/>
        </w:rPr>
        <w:t xml:space="preserve">different and </w:t>
      </w:r>
      <w:r w:rsidRPr="00245717">
        <w:rPr>
          <w:rFonts w:cs="Arial"/>
          <w:lang w:val="en-AU"/>
        </w:rPr>
        <w:lastRenderedPageBreak/>
        <w:t xml:space="preserve">bigger 5G markets in the region. </w:t>
      </w:r>
      <w:r w:rsidR="007D4D08" w:rsidRPr="007D4D08">
        <w:rPr>
          <w:rFonts w:cs="Arial"/>
          <w:lang w:val="en-AU"/>
        </w:rPr>
        <w:t>Unless the Asian OP</w:t>
      </w:r>
      <w:r w:rsidR="007D4D08">
        <w:rPr>
          <w:rFonts w:cs="Arial"/>
          <w:lang w:val="en-AU"/>
        </w:rPr>
        <w:t>s are unwilling to host the meetings</w:t>
      </w:r>
      <w:r w:rsidR="007D4D08" w:rsidRPr="007D4D08">
        <w:rPr>
          <w:rFonts w:cs="Arial"/>
          <w:lang w:val="en-AU"/>
        </w:rPr>
        <w:t xml:space="preserve">, consider other </w:t>
      </w:r>
      <w:r w:rsidR="007D4D08" w:rsidRPr="008047B0">
        <w:rPr>
          <w:rFonts w:cs="Arial"/>
          <w:lang w:val="en-AU"/>
        </w:rPr>
        <w:t>exploratory venue</w:t>
      </w:r>
      <w:r w:rsidR="00B67281">
        <w:rPr>
          <w:rFonts w:cs="Arial"/>
          <w:lang w:val="en-AU"/>
        </w:rPr>
        <w:t>s</w:t>
      </w:r>
      <w:r w:rsidR="007D4D08">
        <w:rPr>
          <w:rFonts w:cs="Arial"/>
          <w:lang w:val="en-AU"/>
        </w:rPr>
        <w:t xml:space="preserve"> (such as </w:t>
      </w:r>
      <w:r w:rsidR="007D4D08" w:rsidRPr="008047B0">
        <w:rPr>
          <w:rFonts w:cs="Arial"/>
          <w:lang w:val="en-AU"/>
        </w:rPr>
        <w:t>Australia</w:t>
      </w:r>
      <w:r w:rsidR="007D4D08">
        <w:rPr>
          <w:rFonts w:cs="Arial"/>
          <w:lang w:val="en-AU"/>
        </w:rPr>
        <w:t>, Russia,</w:t>
      </w:r>
      <w:r w:rsidR="007D4D08" w:rsidRPr="008047B0">
        <w:t xml:space="preserve"> </w:t>
      </w:r>
      <w:r w:rsidR="007D4D08" w:rsidRPr="008047B0">
        <w:rPr>
          <w:rFonts w:cs="Arial"/>
          <w:lang w:val="en-AU"/>
        </w:rPr>
        <w:t>South Africa</w:t>
      </w:r>
      <w:r w:rsidR="00B67281">
        <w:rPr>
          <w:rFonts w:cs="Arial"/>
          <w:lang w:val="en-AU"/>
        </w:rPr>
        <w:t>,</w:t>
      </w:r>
      <w:r w:rsidR="007D4D08">
        <w:rPr>
          <w:rFonts w:cs="Arial"/>
          <w:lang w:val="en-AU"/>
        </w:rPr>
        <w:t xml:space="preserve"> etc.).</w:t>
      </w:r>
      <w:r w:rsidR="0073700A">
        <w:rPr>
          <w:rFonts w:cs="Arial"/>
          <w:lang w:val="en-AU"/>
        </w:rPr>
        <w:t xml:space="preserve"> </w:t>
      </w:r>
      <w:r w:rsidR="0073700A">
        <w:rPr>
          <w:rFonts w:eastAsia="SimSun" w:cs="Arial"/>
          <w:lang w:val="en-AU" w:eastAsia="zh-CN"/>
        </w:rPr>
        <w:t xml:space="preserve">TSG </w:t>
      </w:r>
      <w:r w:rsidR="0073700A" w:rsidRPr="0073700A">
        <w:rPr>
          <w:rFonts w:eastAsia="SimSun" w:cs="Arial"/>
          <w:lang w:val="en-AU" w:eastAsia="zh-CN"/>
        </w:rPr>
        <w:t>W</w:t>
      </w:r>
      <w:r w:rsidR="0073700A">
        <w:rPr>
          <w:rFonts w:eastAsia="SimSun" w:cs="Arial"/>
          <w:lang w:val="en-AU" w:eastAsia="zh-CN"/>
        </w:rPr>
        <w:t>G meetings could follow</w:t>
      </w:r>
      <w:r w:rsidR="0073700A" w:rsidRPr="0073700A">
        <w:rPr>
          <w:rFonts w:eastAsia="SimSun" w:cs="Arial"/>
          <w:lang w:val="en-AU" w:eastAsia="zh-CN"/>
        </w:rPr>
        <w:t xml:space="preserve"> similar proportions</w:t>
      </w:r>
      <w:r w:rsidR="00C83AAB">
        <w:rPr>
          <w:rFonts w:eastAsia="SimSun" w:cs="Arial"/>
          <w:lang w:val="en-AU" w:eastAsia="zh-CN"/>
        </w:rPr>
        <w:t xml:space="preserve"> as the mechanism of alternative 2</w:t>
      </w:r>
      <w:r w:rsidR="002A783A">
        <w:rPr>
          <w:rFonts w:eastAsia="SimSun" w:cs="Arial"/>
          <w:lang w:val="en-AU" w:eastAsia="zh-CN"/>
        </w:rPr>
        <w:t>.</w:t>
      </w:r>
    </w:p>
    <w:p w14:paraId="5C160889" w14:textId="17E8F88A" w:rsidR="0056113D" w:rsidRDefault="0056113D" w:rsidP="00DD50A5">
      <w:pPr>
        <w:rPr>
          <w:rFonts w:cs="Arial"/>
          <w:lang w:val="en-AU"/>
        </w:rPr>
      </w:pPr>
    </w:p>
    <w:p w14:paraId="5B4B62AA" w14:textId="63E3FC4A" w:rsidR="0073700A" w:rsidRDefault="00B67281" w:rsidP="00DD50A5">
      <w:pPr>
        <w:rPr>
          <w:rFonts w:eastAsia="SimSun" w:cs="Arial"/>
          <w:lang w:val="en-AU" w:eastAsia="zh-CN"/>
        </w:rPr>
      </w:pPr>
      <w:r>
        <w:rPr>
          <w:rFonts w:eastAsia="SimSun" w:cs="Arial"/>
          <w:lang w:val="en-AU" w:eastAsia="zh-CN"/>
        </w:rPr>
        <w:t>A</w:t>
      </w:r>
      <w:r w:rsidR="00D94782">
        <w:rPr>
          <w:rFonts w:eastAsia="SimSun" w:cs="Arial"/>
          <w:lang w:val="en-AU" w:eastAsia="zh-CN"/>
        </w:rPr>
        <w:t xml:space="preserve">lternative 1 </w:t>
      </w:r>
      <w:r w:rsidR="00FA2DB1">
        <w:rPr>
          <w:rFonts w:eastAsia="SimSun" w:cs="Arial"/>
          <w:lang w:val="en-AU" w:eastAsia="zh-CN"/>
        </w:rPr>
        <w:t>is</w:t>
      </w:r>
      <w:r w:rsidR="00D94782">
        <w:rPr>
          <w:rFonts w:eastAsia="SimSun" w:cs="Arial"/>
          <w:lang w:val="en-AU" w:eastAsia="zh-CN"/>
        </w:rPr>
        <w:t xml:space="preserve"> </w:t>
      </w:r>
      <w:r w:rsidR="00A5669A">
        <w:rPr>
          <w:rFonts w:eastAsia="SimSun" w:cs="Arial"/>
          <w:lang w:val="en-AU" w:eastAsia="zh-CN"/>
        </w:rPr>
        <w:t>a</w:t>
      </w:r>
      <w:r w:rsidR="00D94782">
        <w:rPr>
          <w:rFonts w:eastAsia="SimSun" w:cs="Arial"/>
          <w:lang w:val="en-AU" w:eastAsia="zh-CN"/>
        </w:rPr>
        <w:t xml:space="preserve"> transparent </w:t>
      </w:r>
      <w:r w:rsidR="00A5669A">
        <w:rPr>
          <w:rFonts w:eastAsia="SimSun" w:cs="Arial"/>
          <w:lang w:val="en-AU" w:eastAsia="zh-CN"/>
        </w:rPr>
        <w:t xml:space="preserve">and fair </w:t>
      </w:r>
      <w:r w:rsidR="00D94782">
        <w:rPr>
          <w:rFonts w:eastAsia="SimSun" w:cs="Arial"/>
          <w:lang w:val="en-AU" w:eastAsia="zh-CN"/>
        </w:rPr>
        <w:t>solution for each OP</w:t>
      </w:r>
      <w:r w:rsidR="0034494B">
        <w:rPr>
          <w:rFonts w:eastAsia="SimSun" w:cs="Arial"/>
          <w:lang w:val="en-AU" w:eastAsia="zh-CN"/>
        </w:rPr>
        <w:t xml:space="preserve">. </w:t>
      </w:r>
      <w:r w:rsidR="00D517F8">
        <w:rPr>
          <w:rFonts w:eastAsia="SimSun" w:cs="Arial"/>
          <w:lang w:val="en-AU" w:eastAsia="zh-CN"/>
        </w:rPr>
        <w:t xml:space="preserve">however, there are some </w:t>
      </w:r>
      <w:r w:rsidR="00D517F8" w:rsidRPr="00D517F8">
        <w:rPr>
          <w:rFonts w:eastAsia="SimSun" w:cs="Arial"/>
          <w:lang w:val="en-AU" w:eastAsia="zh-CN"/>
        </w:rPr>
        <w:t xml:space="preserve">global benefits </w:t>
      </w:r>
      <w:r w:rsidR="00D517F8">
        <w:rPr>
          <w:rFonts w:eastAsia="SimSun" w:cs="Arial"/>
          <w:lang w:val="en-AU" w:eastAsia="zh-CN"/>
        </w:rPr>
        <w:t xml:space="preserve">issue </w:t>
      </w:r>
      <w:r w:rsidR="00D517F8" w:rsidRPr="00D517F8">
        <w:rPr>
          <w:rFonts w:eastAsia="SimSun" w:cs="Arial"/>
          <w:lang w:val="en-AU" w:eastAsia="zh-CN"/>
        </w:rPr>
        <w:t>for hosting in regions where most delegates or</w:t>
      </w:r>
      <w:r w:rsidR="002702FC">
        <w:rPr>
          <w:rFonts w:eastAsia="SimSun" w:cs="Arial"/>
          <w:lang w:val="en-AU" w:eastAsia="zh-CN"/>
        </w:rPr>
        <w:t xml:space="preserve">iginate from. </w:t>
      </w:r>
      <w:r w:rsidR="002205DE">
        <w:rPr>
          <w:rFonts w:eastAsia="SimSun" w:cs="Arial"/>
          <w:lang w:val="en-AU" w:eastAsia="zh-CN"/>
        </w:rPr>
        <w:t>T</w:t>
      </w:r>
      <w:r w:rsidR="00D517F8">
        <w:rPr>
          <w:rFonts w:eastAsia="SimSun" w:cs="Arial"/>
          <w:lang w:val="en-AU" w:eastAsia="zh-CN"/>
        </w:rPr>
        <w:t>he</w:t>
      </w:r>
      <w:r w:rsidR="00D517F8" w:rsidRPr="00D517F8">
        <w:rPr>
          <w:rFonts w:eastAsia="SimSun" w:cs="Arial"/>
          <w:lang w:val="en-AU" w:eastAsia="zh-CN"/>
        </w:rPr>
        <w:t xml:space="preserve"> delegates have to travel to 6 other possible destination until they have a local meeting it will incur significant cost to their </w:t>
      </w:r>
      <w:r w:rsidR="00D517F8">
        <w:rPr>
          <w:rFonts w:eastAsia="SimSun" w:cs="Arial"/>
          <w:lang w:val="en-AU" w:eastAsia="zh-CN"/>
        </w:rPr>
        <w:t xml:space="preserve">companies and the environment. </w:t>
      </w:r>
      <w:r w:rsidR="002205DE">
        <w:rPr>
          <w:rFonts w:eastAsia="SimSun" w:cs="Arial"/>
          <w:lang w:val="en-AU" w:eastAsia="zh-CN"/>
        </w:rPr>
        <w:t>On the other hand, there are around 2/5</w:t>
      </w:r>
      <w:r w:rsidR="002205DE" w:rsidRPr="00D517F8">
        <w:rPr>
          <w:rFonts w:eastAsia="SimSun" w:cs="Arial"/>
          <w:lang w:val="en-AU" w:eastAsia="zh-CN"/>
        </w:rPr>
        <w:t xml:space="preserve"> of delegates come from Europe it would yield significant cost (for the respective companies)</w:t>
      </w:r>
      <w:r w:rsidR="002205DE">
        <w:rPr>
          <w:rFonts w:eastAsia="SimSun" w:cs="Arial"/>
          <w:lang w:val="en-AU" w:eastAsia="zh-CN"/>
        </w:rPr>
        <w:t>.</w:t>
      </w:r>
    </w:p>
    <w:p w14:paraId="26384C21" w14:textId="3895EE65" w:rsidR="0034494B" w:rsidRDefault="00B67281" w:rsidP="00DD50A5">
      <w:pPr>
        <w:rPr>
          <w:rFonts w:eastAsia="SimSun" w:cs="Arial"/>
          <w:lang w:val="en-AU" w:eastAsia="zh-CN"/>
        </w:rPr>
      </w:pPr>
      <w:r>
        <w:rPr>
          <w:rFonts w:eastAsia="SimSun" w:cs="Arial"/>
          <w:lang w:val="en-AU" w:eastAsia="zh-CN"/>
        </w:rPr>
        <w:t>A</w:t>
      </w:r>
      <w:r w:rsidR="00F95BF7">
        <w:rPr>
          <w:rFonts w:eastAsia="SimSun" w:cs="Arial"/>
          <w:lang w:val="en-AU" w:eastAsia="zh-CN"/>
        </w:rPr>
        <w:t>lternative 2 is a quite fair solution for the purpose of reducing the financial and administrative burdens on individual members.</w:t>
      </w:r>
      <w:r w:rsidR="0073700A">
        <w:rPr>
          <w:rFonts w:eastAsia="SimSun" w:cs="Arial"/>
          <w:lang w:val="en-AU" w:eastAsia="zh-CN"/>
        </w:rPr>
        <w:t xml:space="preserve"> And also it could satisfy most companies’ and delegates’ opinions.</w:t>
      </w:r>
    </w:p>
    <w:p w14:paraId="5F1D5CE0" w14:textId="14169285" w:rsidR="00D517F8" w:rsidRDefault="00B67281" w:rsidP="00DD50A5">
      <w:pPr>
        <w:rPr>
          <w:rFonts w:eastAsia="SimSun" w:cs="Arial"/>
          <w:lang w:val="en-AU" w:eastAsia="zh-CN"/>
        </w:rPr>
      </w:pPr>
      <w:r>
        <w:rPr>
          <w:rFonts w:eastAsia="SimSun" w:cs="Arial"/>
          <w:lang w:val="en-AU" w:eastAsia="zh-CN"/>
        </w:rPr>
        <w:t>A</w:t>
      </w:r>
      <w:r w:rsidR="0073700A">
        <w:rPr>
          <w:rFonts w:eastAsia="SimSun" w:cs="Arial"/>
          <w:lang w:val="en-AU" w:eastAsia="zh-CN"/>
        </w:rPr>
        <w:t xml:space="preserve">lternative 3 </w:t>
      </w:r>
      <w:r w:rsidR="00C41585">
        <w:rPr>
          <w:rFonts w:eastAsia="SimSun" w:cs="Arial"/>
          <w:lang w:val="en-AU" w:eastAsia="zh-CN"/>
        </w:rPr>
        <w:t>considers that Asia has the most OP in 3GPP and the bigger 5G volume and market. So</w:t>
      </w:r>
      <w:r>
        <w:rPr>
          <w:rFonts w:eastAsia="SimSun" w:cs="Arial"/>
          <w:lang w:val="en-AU" w:eastAsia="zh-CN"/>
        </w:rPr>
        <w:t xml:space="preserve"> there are 2 opportunities</w:t>
      </w:r>
      <w:r w:rsidR="00C41585">
        <w:rPr>
          <w:rFonts w:eastAsia="SimSun" w:cs="Arial"/>
          <w:lang w:val="en-AU" w:eastAsia="zh-CN"/>
        </w:rPr>
        <w:t xml:space="preserve"> for Asia to host meetings. However, Europe also </w:t>
      </w:r>
      <w:r>
        <w:rPr>
          <w:rFonts w:eastAsia="SimSun" w:cs="Arial"/>
          <w:lang w:val="en-AU" w:eastAsia="zh-CN"/>
        </w:rPr>
        <w:t xml:space="preserve">has </w:t>
      </w:r>
      <w:r w:rsidRPr="00B67281">
        <w:rPr>
          <w:rFonts w:eastAsia="SimSun" w:cs="Arial"/>
          <w:lang w:val="en-AU" w:eastAsia="zh-CN"/>
        </w:rPr>
        <w:t>a large number of participants</w:t>
      </w:r>
      <w:r w:rsidR="00CD4ACD">
        <w:rPr>
          <w:rFonts w:eastAsia="SimSun" w:cs="Arial"/>
          <w:lang w:val="en-AU" w:eastAsia="zh-CN"/>
        </w:rPr>
        <w:t xml:space="preserve"> and IMs</w:t>
      </w:r>
      <w:r>
        <w:rPr>
          <w:rFonts w:eastAsia="SimSun" w:cs="Arial"/>
          <w:lang w:val="en-AU" w:eastAsia="zh-CN"/>
        </w:rPr>
        <w:t>, it may be an issue for some companies in Europe to travel to Asian countries more times.</w:t>
      </w:r>
    </w:p>
    <w:p w14:paraId="5D3D764B" w14:textId="77777777" w:rsidR="00DD50A5" w:rsidRPr="00CD4ACD" w:rsidRDefault="00DD50A5" w:rsidP="0060091F">
      <w:pPr>
        <w:rPr>
          <w:rFonts w:cs="Arial"/>
          <w:lang w:val="en-AU"/>
        </w:rPr>
      </w:pPr>
    </w:p>
    <w:p w14:paraId="359B7DD4" w14:textId="45B5189F" w:rsidR="0060091F" w:rsidRDefault="0060091F" w:rsidP="0060091F">
      <w:pPr>
        <w:pStyle w:val="Heading1"/>
        <w:rPr>
          <w:lang w:val="en-AU"/>
        </w:rPr>
      </w:pPr>
      <w:r w:rsidRPr="00950F27">
        <w:rPr>
          <w:lang w:val="en-AU"/>
        </w:rPr>
        <w:t>3</w:t>
      </w:r>
      <w:r w:rsidRPr="00950F27">
        <w:rPr>
          <w:lang w:val="en-AU"/>
        </w:rPr>
        <w:tab/>
      </w:r>
      <w:r>
        <w:rPr>
          <w:lang w:val="en-AU"/>
        </w:rPr>
        <w:t>Conclusion</w:t>
      </w:r>
    </w:p>
    <w:p w14:paraId="5F039CAF" w14:textId="1FD5F858" w:rsidR="00D517F8" w:rsidRDefault="00D517F8" w:rsidP="00D517F8">
      <w:pPr>
        <w:rPr>
          <w:rFonts w:eastAsia="SimSun"/>
          <w:lang w:val="en-AU" w:eastAsia="zh-CN"/>
        </w:rPr>
      </w:pPr>
      <w:r>
        <w:rPr>
          <w:rFonts w:eastAsia="SimSun"/>
          <w:lang w:val="en-AU" w:eastAsia="zh-CN"/>
        </w:rPr>
        <w:t>From the</w:t>
      </w:r>
      <w:r w:rsidRPr="00D517F8">
        <w:t xml:space="preserve"> </w:t>
      </w:r>
      <w:r w:rsidR="0035331B">
        <w:rPr>
          <w:rFonts w:eastAsia="SimSun"/>
          <w:lang w:val="en-AU" w:eastAsia="zh-CN"/>
        </w:rPr>
        <w:t>statistics</w:t>
      </w:r>
      <w:r>
        <w:rPr>
          <w:rFonts w:eastAsia="SimSun"/>
          <w:lang w:val="en-AU" w:eastAsia="zh-CN"/>
        </w:rPr>
        <w:t xml:space="preserve"> in </w:t>
      </w:r>
      <w:r w:rsidRPr="00D517F8">
        <w:rPr>
          <w:rFonts w:eastAsia="SimSun"/>
          <w:lang w:val="en-AU" w:eastAsia="zh-CN"/>
        </w:rPr>
        <w:t>SP-190664_RP-191627_CP-192007</w:t>
      </w:r>
      <w:r>
        <w:rPr>
          <w:rFonts w:eastAsia="SimSun"/>
          <w:lang w:val="en-AU" w:eastAsia="zh-CN"/>
        </w:rPr>
        <w:t xml:space="preserve"> MCC report, it is easy to see that </w:t>
      </w:r>
      <w:r w:rsidRPr="00D517F8">
        <w:rPr>
          <w:rFonts w:eastAsia="SimSun"/>
          <w:lang w:val="en-AU" w:eastAsia="zh-CN"/>
        </w:rPr>
        <w:t xml:space="preserve">two-fifths of the participants are in </w:t>
      </w:r>
      <w:r>
        <w:rPr>
          <w:rFonts w:eastAsia="SimSun"/>
          <w:lang w:val="en-AU" w:eastAsia="zh-CN"/>
        </w:rPr>
        <w:t>EMEA</w:t>
      </w:r>
      <w:r w:rsidRPr="00D517F8">
        <w:rPr>
          <w:rFonts w:eastAsia="SimSun"/>
          <w:lang w:val="en-AU" w:eastAsia="zh-CN"/>
        </w:rPr>
        <w:t xml:space="preserve"> and Asia</w:t>
      </w:r>
      <w:r w:rsidR="00514045">
        <w:rPr>
          <w:rFonts w:eastAsia="SimSun"/>
          <w:lang w:val="en-AU" w:eastAsia="zh-CN"/>
        </w:rPr>
        <w:t xml:space="preserve"> region.</w:t>
      </w:r>
    </w:p>
    <w:p w14:paraId="29858580" w14:textId="673EE90E" w:rsidR="00D517F8" w:rsidRDefault="00D517F8" w:rsidP="00D517F8">
      <w:pPr>
        <w:rPr>
          <w:rFonts w:eastAsia="SimSun"/>
          <w:lang w:val="en-AU" w:eastAsia="zh-CN"/>
        </w:rPr>
      </w:pPr>
      <w:r w:rsidRPr="00D517F8">
        <w:rPr>
          <w:rFonts w:eastAsia="SimSun"/>
          <w:noProof/>
          <w:lang w:val="en-US" w:eastAsia="zh-CN"/>
        </w:rPr>
        <w:drawing>
          <wp:inline distT="0" distB="0" distL="0" distR="0" wp14:anchorId="3CD17EE9" wp14:editId="50ABC768">
            <wp:extent cx="2393364" cy="2643144"/>
            <wp:effectExtent l="0" t="0" r="6985" b="508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915E7990-4F6A-41DE-8DA6-573645BF9F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915E7990-4F6A-41DE-8DA6-573645BF9F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364" cy="264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17F8">
        <w:rPr>
          <w:rFonts w:eastAsia="SimSun"/>
          <w:noProof/>
          <w:lang w:val="en-US" w:eastAsia="zh-CN"/>
        </w:rPr>
        <w:drawing>
          <wp:inline distT="0" distB="0" distL="0" distR="0" wp14:anchorId="690DD418" wp14:editId="787508A7">
            <wp:extent cx="1946944" cy="2760762"/>
            <wp:effectExtent l="0" t="0" r="0" b="190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28F3CE47-7DF3-4E03-A29C-F18C97152C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28F3CE47-7DF3-4E03-A29C-F18C97152C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944" cy="2760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F2C6D" w14:textId="520672B5" w:rsidR="0035331B" w:rsidRDefault="0035331B" w:rsidP="00D517F8">
      <w:pPr>
        <w:rPr>
          <w:rFonts w:eastAsia="SimSun"/>
          <w:lang w:val="en-AU" w:eastAsia="zh-CN"/>
        </w:rPr>
      </w:pPr>
      <w:r>
        <w:rPr>
          <w:rFonts w:eastAsia="SimSun"/>
          <w:lang w:val="en-AU" w:eastAsia="zh-CN"/>
        </w:rPr>
        <w:t xml:space="preserve">On the other hand, the IMs </w:t>
      </w:r>
      <w:r w:rsidR="00D30CFC">
        <w:rPr>
          <w:rFonts w:eastAsia="SimSun"/>
          <w:lang w:val="en-AU" w:eastAsia="zh-CN"/>
        </w:rPr>
        <w:t>of ETSI and Asian OPs account for 64</w:t>
      </w:r>
      <w:r w:rsidR="00D30CFC" w:rsidRPr="00D30CFC">
        <w:rPr>
          <w:rFonts w:eastAsia="SimSun"/>
          <w:lang w:val="en-AU" w:eastAsia="zh-CN"/>
        </w:rPr>
        <w:t xml:space="preserve">% and </w:t>
      </w:r>
      <w:r w:rsidR="00D30CFC">
        <w:rPr>
          <w:rFonts w:eastAsia="SimSun"/>
          <w:lang w:val="en-AU" w:eastAsia="zh-CN"/>
        </w:rPr>
        <w:t>28</w:t>
      </w:r>
      <w:r w:rsidR="00D30CFC" w:rsidRPr="00D30CFC">
        <w:rPr>
          <w:rFonts w:eastAsia="SimSun"/>
          <w:lang w:val="en-AU" w:eastAsia="zh-CN"/>
        </w:rPr>
        <w:t>%, respectively</w:t>
      </w:r>
      <w:r w:rsidR="00D30CFC">
        <w:rPr>
          <w:rFonts w:eastAsia="SimSun"/>
          <w:lang w:val="en-AU" w:eastAsia="zh-CN"/>
        </w:rPr>
        <w:t>.</w:t>
      </w:r>
    </w:p>
    <w:p w14:paraId="3670C882" w14:textId="0A65B93A" w:rsidR="0035331B" w:rsidRDefault="0035331B" w:rsidP="00D517F8">
      <w:pPr>
        <w:rPr>
          <w:rFonts w:eastAsia="SimSun"/>
          <w:lang w:val="en-AU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B7FA90E" wp14:editId="2C1F6D37">
            <wp:extent cx="5760085" cy="2898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9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50628" w14:textId="512B6C1A" w:rsidR="0035331B" w:rsidRPr="00D517F8" w:rsidRDefault="00D30CFC" w:rsidP="00D517F8">
      <w:pPr>
        <w:rPr>
          <w:rFonts w:eastAsia="SimSun"/>
          <w:lang w:val="en-AU" w:eastAsia="zh-CN"/>
        </w:rPr>
      </w:pPr>
      <w:r>
        <w:rPr>
          <w:rFonts w:eastAsia="SimSun"/>
          <w:lang w:val="en-AU" w:eastAsia="zh-CN"/>
        </w:rPr>
        <w:t xml:space="preserve">Hence, </w:t>
      </w:r>
      <w:r w:rsidRPr="00D30CFC">
        <w:rPr>
          <w:rFonts w:eastAsia="SimSun"/>
          <w:lang w:val="en-AU" w:eastAsia="zh-CN"/>
        </w:rPr>
        <w:t xml:space="preserve">Asia region should host more meetings due to both </w:t>
      </w:r>
      <w:r>
        <w:rPr>
          <w:rFonts w:eastAsia="SimSun"/>
          <w:lang w:val="en-AU" w:eastAsia="zh-CN"/>
        </w:rPr>
        <w:t>the</w:t>
      </w:r>
      <w:r w:rsidRPr="00D30CFC">
        <w:rPr>
          <w:rFonts w:eastAsia="SimSun"/>
          <w:lang w:val="en-AU" w:eastAsia="zh-CN"/>
        </w:rPr>
        <w:t xml:space="preserve"> number of delegates and number of IMs</w:t>
      </w:r>
      <w:r>
        <w:rPr>
          <w:rFonts w:eastAsia="SimSun"/>
          <w:lang w:val="en-AU" w:eastAsia="zh-CN"/>
        </w:rPr>
        <w:t xml:space="preserve">. So that will help reduce </w:t>
      </w:r>
      <w:r>
        <w:rPr>
          <w:rFonts w:eastAsia="SimSun" w:cs="Arial"/>
          <w:lang w:val="en-AU" w:eastAsia="zh-CN"/>
        </w:rPr>
        <w:t>the financial and administrative burdens</w:t>
      </w:r>
      <w:r w:rsidRPr="00D30CFC">
        <w:rPr>
          <w:rFonts w:eastAsia="SimSun"/>
          <w:lang w:val="en-AU" w:eastAsia="zh-CN"/>
        </w:rPr>
        <w:t xml:space="preserve"> for most </w:t>
      </w:r>
      <w:r>
        <w:rPr>
          <w:rFonts w:eastAsia="SimSun"/>
          <w:lang w:val="en-AU" w:eastAsia="zh-CN"/>
        </w:rPr>
        <w:t>individual members</w:t>
      </w:r>
    </w:p>
    <w:p w14:paraId="39022D97" w14:textId="64D8AD4B" w:rsidR="00C947F4" w:rsidRPr="0060091F" w:rsidRDefault="0034494B" w:rsidP="00AF168B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eastAsia="Times New Roman"/>
          <w:sz w:val="32"/>
          <w:lang w:val="en-AU"/>
        </w:rPr>
      </w:pPr>
      <w:r>
        <w:rPr>
          <w:color w:val="000000"/>
          <w:szCs w:val="21"/>
        </w:rPr>
        <w:t xml:space="preserve">As the analyzation above, it proposes alternative 2 </w:t>
      </w:r>
      <w:r w:rsidR="00FA2DB1">
        <w:rPr>
          <w:color w:val="000000"/>
          <w:szCs w:val="21"/>
        </w:rPr>
        <w:t>to be used as the basis for the meeting host rotation mechanism.</w:t>
      </w:r>
    </w:p>
    <w:sectPr w:rsidR="00C947F4" w:rsidRPr="0060091F" w:rsidSect="00C847B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E7DAB" w14:textId="77777777" w:rsidR="009832B0" w:rsidRDefault="009832B0">
      <w:r>
        <w:separator/>
      </w:r>
    </w:p>
  </w:endnote>
  <w:endnote w:type="continuationSeparator" w:id="0">
    <w:p w14:paraId="54087A5A" w14:textId="77777777" w:rsidR="009832B0" w:rsidRDefault="0098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B2E9" w14:textId="77777777" w:rsidR="0068130B" w:rsidRDefault="006813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8952" w14:textId="77777777" w:rsidR="0068130B" w:rsidRDefault="006813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1426F" w14:textId="77777777" w:rsidR="0068130B" w:rsidRDefault="006813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BFF0D" w14:textId="77777777" w:rsidR="009832B0" w:rsidRDefault="009832B0">
      <w:r>
        <w:separator/>
      </w:r>
    </w:p>
  </w:footnote>
  <w:footnote w:type="continuationSeparator" w:id="0">
    <w:p w14:paraId="53D51645" w14:textId="77777777" w:rsidR="009832B0" w:rsidRDefault="0098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42A8" w14:textId="77777777" w:rsidR="0068130B" w:rsidRDefault="006813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2" w:type="dxa"/>
      <w:jc w:val="center"/>
      <w:tblLayout w:type="fixed"/>
      <w:tblLook w:val="0000" w:firstRow="0" w:lastRow="0" w:firstColumn="0" w:lastColumn="0" w:noHBand="0" w:noVBand="0"/>
    </w:tblPr>
    <w:tblGrid>
      <w:gridCol w:w="4860"/>
      <w:gridCol w:w="4882"/>
    </w:tblGrid>
    <w:tr w:rsidR="00C41585" w14:paraId="22944F21" w14:textId="77777777" w:rsidTr="005A0F22">
      <w:trPr>
        <w:cantSplit/>
        <w:trHeight w:hRule="exact" w:val="1021"/>
        <w:jc w:val="center"/>
      </w:trPr>
      <w:tc>
        <w:tcPr>
          <w:tcW w:w="4860" w:type="dxa"/>
        </w:tcPr>
        <w:p w14:paraId="59305CEB" w14:textId="77777777" w:rsidR="00C41585" w:rsidRDefault="00C41585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2F697904" w14:textId="339310C2" w:rsidR="00C41585" w:rsidRPr="00825AFF" w:rsidRDefault="00C41585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>
            <w:rPr>
              <w:b/>
              <w:i/>
              <w:sz w:val="28"/>
              <w:lang w:val="da-DK" w:eastAsia="ko-KR"/>
            </w:rPr>
            <w:t>#5</w:t>
          </w:r>
        </w:p>
        <w:p w14:paraId="7C545987" w14:textId="77777777" w:rsidR="00C41585" w:rsidRPr="0067719D" w:rsidRDefault="00C41585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AFB9065" w14:textId="39901DCE" w:rsidR="00C41585" w:rsidRDefault="00C41585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>
            <w:rPr>
              <w:rFonts w:hint="eastAsia"/>
              <w:b/>
              <w:i/>
              <w:sz w:val="22"/>
              <w:lang w:eastAsia="ko-KR"/>
            </w:rPr>
            <w:t>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68130B">
            <w:rPr>
              <w:b/>
              <w:i/>
              <w:sz w:val="22"/>
              <w:lang w:eastAsia="ko-KR"/>
            </w:rPr>
            <w:t>42</w:t>
          </w:r>
          <w:bookmarkStart w:id="0" w:name="_GoBack"/>
          <w:bookmarkEnd w:id="0"/>
        </w:p>
        <w:p w14:paraId="2FDF5260" w14:textId="484C4C6B" w:rsidR="00C41585" w:rsidRPr="008F72B2" w:rsidRDefault="00C4158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08</w:t>
          </w:r>
          <w:r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December</w:t>
          </w:r>
          <w:r w:rsidRPr="008F72B2">
            <w:rPr>
              <w:rFonts w:hint="eastAsia"/>
              <w:b/>
              <w:lang w:eastAsia="ko-KR"/>
            </w:rPr>
            <w:t xml:space="preserve"> 2019</w:t>
          </w:r>
        </w:p>
        <w:p w14:paraId="256804FE" w14:textId="77777777" w:rsidR="00C41585" w:rsidRPr="00825AFF" w:rsidRDefault="00C41585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CD4ACD">
            <w:rPr>
              <w:noProof/>
              <w:lang w:val="da-DK"/>
            </w:rPr>
            <w:t>3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CD4ACD">
            <w:rPr>
              <w:noProof/>
              <w:lang w:val="da-DK"/>
            </w:rPr>
            <w:t>3</w:t>
          </w:r>
          <w:r>
            <w:fldChar w:fldCharType="end"/>
          </w:r>
        </w:p>
      </w:tc>
    </w:tr>
  </w:tbl>
  <w:p w14:paraId="2EAC6A13" w14:textId="77777777" w:rsidR="00C41585" w:rsidRDefault="00C4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41585" w14:paraId="0F43E51A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46E2119D" w14:textId="77777777" w:rsidR="00C41585" w:rsidRDefault="00C41585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69CA8D92" w14:textId="77777777" w:rsidR="00C41585" w:rsidRPr="00825AFF" w:rsidRDefault="00C41585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1AA61C91" w14:textId="77777777" w:rsidR="00C41585" w:rsidRPr="0067719D" w:rsidRDefault="00C41585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1A2AA2F" w14:textId="77777777" w:rsidR="00C41585" w:rsidRDefault="00C41585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0867C02B" w14:textId="77777777" w:rsidR="00C41585" w:rsidRPr="00825AFF" w:rsidRDefault="00C41585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3AB8C1C1" w14:textId="77777777" w:rsidR="00C41585" w:rsidRDefault="00C41585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AE714AA"/>
    <w:multiLevelType w:val="hybridMultilevel"/>
    <w:tmpl w:val="F8F2E17E"/>
    <w:lvl w:ilvl="0" w:tplc="33D49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24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48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A6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3E4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A1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0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43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8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41839"/>
    <w:rsid w:val="00050153"/>
    <w:rsid w:val="00051C34"/>
    <w:rsid w:val="00073F60"/>
    <w:rsid w:val="00084C83"/>
    <w:rsid w:val="000A4F71"/>
    <w:rsid w:val="000A6209"/>
    <w:rsid w:val="000E2D76"/>
    <w:rsid w:val="000F5F7C"/>
    <w:rsid w:val="00102B25"/>
    <w:rsid w:val="0011790B"/>
    <w:rsid w:val="00117C38"/>
    <w:rsid w:val="00134A56"/>
    <w:rsid w:val="00147630"/>
    <w:rsid w:val="001752BC"/>
    <w:rsid w:val="00183758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05DE"/>
    <w:rsid w:val="00227130"/>
    <w:rsid w:val="00245717"/>
    <w:rsid w:val="00254BAE"/>
    <w:rsid w:val="00261419"/>
    <w:rsid w:val="002667E4"/>
    <w:rsid w:val="002702FC"/>
    <w:rsid w:val="00277E43"/>
    <w:rsid w:val="00280EA8"/>
    <w:rsid w:val="00281BDC"/>
    <w:rsid w:val="0028717C"/>
    <w:rsid w:val="002A120E"/>
    <w:rsid w:val="002A50CB"/>
    <w:rsid w:val="002A783A"/>
    <w:rsid w:val="002B65E6"/>
    <w:rsid w:val="002D0353"/>
    <w:rsid w:val="002E40E7"/>
    <w:rsid w:val="002F321C"/>
    <w:rsid w:val="002F43F6"/>
    <w:rsid w:val="002F67A9"/>
    <w:rsid w:val="003003BC"/>
    <w:rsid w:val="00311DD7"/>
    <w:rsid w:val="00314057"/>
    <w:rsid w:val="0031495F"/>
    <w:rsid w:val="00342211"/>
    <w:rsid w:val="0034494B"/>
    <w:rsid w:val="0035331B"/>
    <w:rsid w:val="003671F9"/>
    <w:rsid w:val="0037397F"/>
    <w:rsid w:val="00377F13"/>
    <w:rsid w:val="00403650"/>
    <w:rsid w:val="004044BC"/>
    <w:rsid w:val="004066C8"/>
    <w:rsid w:val="004144AA"/>
    <w:rsid w:val="0041660B"/>
    <w:rsid w:val="00417CD2"/>
    <w:rsid w:val="00427535"/>
    <w:rsid w:val="0043665E"/>
    <w:rsid w:val="004411E0"/>
    <w:rsid w:val="00460E8A"/>
    <w:rsid w:val="0046183D"/>
    <w:rsid w:val="0046345B"/>
    <w:rsid w:val="004669E2"/>
    <w:rsid w:val="00483BA4"/>
    <w:rsid w:val="00487EEC"/>
    <w:rsid w:val="00496FF3"/>
    <w:rsid w:val="0049789B"/>
    <w:rsid w:val="004A03B2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14045"/>
    <w:rsid w:val="005221F5"/>
    <w:rsid w:val="0052395E"/>
    <w:rsid w:val="0052487F"/>
    <w:rsid w:val="00531FBF"/>
    <w:rsid w:val="00541368"/>
    <w:rsid w:val="005470A0"/>
    <w:rsid w:val="0056113D"/>
    <w:rsid w:val="00576E4D"/>
    <w:rsid w:val="005917E0"/>
    <w:rsid w:val="005945D7"/>
    <w:rsid w:val="005A0017"/>
    <w:rsid w:val="005A0F22"/>
    <w:rsid w:val="005B2686"/>
    <w:rsid w:val="005B682C"/>
    <w:rsid w:val="005B7CD4"/>
    <w:rsid w:val="005C1E13"/>
    <w:rsid w:val="005C256F"/>
    <w:rsid w:val="005E0FF0"/>
    <w:rsid w:val="005E35F5"/>
    <w:rsid w:val="005F7BCA"/>
    <w:rsid w:val="0060091F"/>
    <w:rsid w:val="00607407"/>
    <w:rsid w:val="006078AF"/>
    <w:rsid w:val="00631C70"/>
    <w:rsid w:val="00635DD7"/>
    <w:rsid w:val="00636C7F"/>
    <w:rsid w:val="00647ED0"/>
    <w:rsid w:val="00651214"/>
    <w:rsid w:val="0067719D"/>
    <w:rsid w:val="0068103A"/>
    <w:rsid w:val="0068130B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62B5"/>
    <w:rsid w:val="0073700A"/>
    <w:rsid w:val="0074263D"/>
    <w:rsid w:val="00745C2B"/>
    <w:rsid w:val="00763949"/>
    <w:rsid w:val="007751D9"/>
    <w:rsid w:val="00776B24"/>
    <w:rsid w:val="007838D8"/>
    <w:rsid w:val="007906A0"/>
    <w:rsid w:val="007907FE"/>
    <w:rsid w:val="00794E61"/>
    <w:rsid w:val="007B0A3C"/>
    <w:rsid w:val="007D4D08"/>
    <w:rsid w:val="00802724"/>
    <w:rsid w:val="008047B0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B106A"/>
    <w:rsid w:val="008C0AD0"/>
    <w:rsid w:val="008C3854"/>
    <w:rsid w:val="008C7DBB"/>
    <w:rsid w:val="008E2641"/>
    <w:rsid w:val="008E46D4"/>
    <w:rsid w:val="008E57C9"/>
    <w:rsid w:val="008F2414"/>
    <w:rsid w:val="008F6DA8"/>
    <w:rsid w:val="008F6EBA"/>
    <w:rsid w:val="008F72B2"/>
    <w:rsid w:val="009031AD"/>
    <w:rsid w:val="0091073A"/>
    <w:rsid w:val="00914FE0"/>
    <w:rsid w:val="0091708D"/>
    <w:rsid w:val="009243E1"/>
    <w:rsid w:val="0092521A"/>
    <w:rsid w:val="00937576"/>
    <w:rsid w:val="00942777"/>
    <w:rsid w:val="00945DF0"/>
    <w:rsid w:val="00972604"/>
    <w:rsid w:val="00973D8B"/>
    <w:rsid w:val="0097708A"/>
    <w:rsid w:val="009832B0"/>
    <w:rsid w:val="00991EF9"/>
    <w:rsid w:val="009A0A71"/>
    <w:rsid w:val="009D6BD6"/>
    <w:rsid w:val="009E3566"/>
    <w:rsid w:val="009E3FC8"/>
    <w:rsid w:val="009F33E7"/>
    <w:rsid w:val="009F63D3"/>
    <w:rsid w:val="00A04B7C"/>
    <w:rsid w:val="00A10437"/>
    <w:rsid w:val="00A12020"/>
    <w:rsid w:val="00A22C72"/>
    <w:rsid w:val="00A24AE6"/>
    <w:rsid w:val="00A31BF7"/>
    <w:rsid w:val="00A32DE9"/>
    <w:rsid w:val="00A46FC6"/>
    <w:rsid w:val="00A50665"/>
    <w:rsid w:val="00A520AA"/>
    <w:rsid w:val="00A5466C"/>
    <w:rsid w:val="00A5669A"/>
    <w:rsid w:val="00A75A63"/>
    <w:rsid w:val="00A845E8"/>
    <w:rsid w:val="00AA3EB8"/>
    <w:rsid w:val="00AD161A"/>
    <w:rsid w:val="00AE612F"/>
    <w:rsid w:val="00AF168B"/>
    <w:rsid w:val="00B05ECB"/>
    <w:rsid w:val="00B12976"/>
    <w:rsid w:val="00B12AFB"/>
    <w:rsid w:val="00B2219E"/>
    <w:rsid w:val="00B23522"/>
    <w:rsid w:val="00B27884"/>
    <w:rsid w:val="00B36903"/>
    <w:rsid w:val="00B67281"/>
    <w:rsid w:val="00B777F0"/>
    <w:rsid w:val="00B96737"/>
    <w:rsid w:val="00BA1CF9"/>
    <w:rsid w:val="00BA44BD"/>
    <w:rsid w:val="00BB6A3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41585"/>
    <w:rsid w:val="00C5075E"/>
    <w:rsid w:val="00C62025"/>
    <w:rsid w:val="00C622DE"/>
    <w:rsid w:val="00C706B2"/>
    <w:rsid w:val="00C77896"/>
    <w:rsid w:val="00C83AAB"/>
    <w:rsid w:val="00C847B2"/>
    <w:rsid w:val="00C9425F"/>
    <w:rsid w:val="00C947F4"/>
    <w:rsid w:val="00C9720A"/>
    <w:rsid w:val="00CB5830"/>
    <w:rsid w:val="00CC0C41"/>
    <w:rsid w:val="00CC4276"/>
    <w:rsid w:val="00CD4ACD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0CFC"/>
    <w:rsid w:val="00D35B29"/>
    <w:rsid w:val="00D517F8"/>
    <w:rsid w:val="00D60840"/>
    <w:rsid w:val="00D611AC"/>
    <w:rsid w:val="00D731CE"/>
    <w:rsid w:val="00D91CB1"/>
    <w:rsid w:val="00D927B8"/>
    <w:rsid w:val="00D94782"/>
    <w:rsid w:val="00DA1558"/>
    <w:rsid w:val="00DA1EE4"/>
    <w:rsid w:val="00DA7D24"/>
    <w:rsid w:val="00DB65CD"/>
    <w:rsid w:val="00DC0A04"/>
    <w:rsid w:val="00DD1B8D"/>
    <w:rsid w:val="00DD50A5"/>
    <w:rsid w:val="00DE4C73"/>
    <w:rsid w:val="00DF2C86"/>
    <w:rsid w:val="00E12DD9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02574"/>
    <w:rsid w:val="00F1556B"/>
    <w:rsid w:val="00F21792"/>
    <w:rsid w:val="00F251F4"/>
    <w:rsid w:val="00F328BB"/>
    <w:rsid w:val="00F3466D"/>
    <w:rsid w:val="00F42722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5BF7"/>
    <w:rsid w:val="00F96470"/>
    <w:rsid w:val="00FA2DB1"/>
    <w:rsid w:val="00FA7A9A"/>
    <w:rsid w:val="00FB1C2B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3692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700A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1839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41839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39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50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8038C0-1157-44C0-9F01-A78921340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A574A-EEE1-4175-8C2F-16B3723DF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A0FEB-D942-46E7-BA7C-F30C65015B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CCSA</dc:creator>
  <cp:lastModifiedBy>Adrian Scrase</cp:lastModifiedBy>
  <cp:revision>2</cp:revision>
  <cp:lastPrinted>2019-08-02T07:42:00Z</cp:lastPrinted>
  <dcterms:created xsi:type="dcterms:W3CDTF">2019-12-05T09:11:00Z</dcterms:created>
  <dcterms:modified xsi:type="dcterms:W3CDTF">2019-12-05T09:11:00Z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