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7914B828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CB7A97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 w:rsidR="00130006" w:rsidRPr="00130006">
        <w:rPr>
          <w:b/>
          <w:i/>
          <w:noProof/>
          <w:sz w:val="28"/>
        </w:rPr>
        <w:t>4630</w:t>
      </w:r>
    </w:p>
    <w:p w14:paraId="7FCA00E8" w14:textId="27DA7F35" w:rsidR="007B5F6A" w:rsidRPr="00DA53A0" w:rsidRDefault="00CB7A97" w:rsidP="00C85647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4B626D">
        <w:rPr>
          <w:sz w:val="24"/>
        </w:rPr>
        <w:t xml:space="preserve">, </w:t>
      </w:r>
      <w:r>
        <w:rPr>
          <w:sz w:val="24"/>
        </w:rPr>
        <w:t>China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13.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>
        <w:rPr>
          <w:sz w:val="24"/>
        </w:rPr>
        <w:t>17.</w:t>
      </w:r>
      <w:r w:rsidR="008E6DC1">
        <w:rPr>
          <w:sz w:val="24"/>
        </w:rPr>
        <w:t xml:space="preserve"> </w:t>
      </w:r>
      <w:r>
        <w:rPr>
          <w:sz w:val="24"/>
        </w:rPr>
        <w:t>October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1FB0624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30006">
        <w:rPr>
          <w:rFonts w:ascii="Arial" w:hAnsi="Arial" w:cs="Arial"/>
          <w:b/>
          <w:sz w:val="22"/>
          <w:szCs w:val="22"/>
        </w:rPr>
        <w:t xml:space="preserve">LS </w:t>
      </w:r>
      <w:r w:rsidR="0054579D">
        <w:rPr>
          <w:rFonts w:ascii="Arial" w:hAnsi="Arial" w:cs="Arial"/>
          <w:b/>
          <w:sz w:val="22"/>
          <w:szCs w:val="22"/>
        </w:rPr>
        <w:t xml:space="preserve">reply </w:t>
      </w:r>
      <w:r w:rsidR="00130006">
        <w:rPr>
          <w:rFonts w:ascii="Arial" w:hAnsi="Arial" w:cs="Arial"/>
          <w:b/>
          <w:sz w:val="22"/>
          <w:szCs w:val="22"/>
        </w:rPr>
        <w:t>on need for modeling isInvariant and SystemCreated in YANG</w:t>
      </w:r>
      <w:r w:rsidR="00130006">
        <w:rPr>
          <w:rFonts w:ascii="Arial" w:hAnsi="Arial" w:cs="Arial"/>
          <w:b/>
          <w:bCs/>
          <w:sz w:val="22"/>
          <w:szCs w:val="22"/>
        </w:rPr>
        <w:t xml:space="preserve"> - 2</w:t>
      </w:r>
    </w:p>
    <w:p w14:paraId="48419698" w14:textId="4560BF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130006" w:rsidRPr="00130006">
        <w:rPr>
          <w:rFonts w:ascii="Arial" w:hAnsi="Arial" w:cs="Arial"/>
          <w:b/>
          <w:bCs/>
          <w:sz w:val="22"/>
          <w:szCs w:val="22"/>
        </w:rPr>
        <w:t>liaison-2025-06-06-netmod-3gpp-3gpp-tsg-sa-wg5-reply-to-ls-on-need-for-modeling-isinvariant-and-systemcreated-in-yang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065F14">
        <w:rPr>
          <w:rFonts w:ascii="Arial" w:hAnsi="Arial" w:cs="Arial"/>
          <w:b/>
          <w:bCs/>
          <w:sz w:val="22"/>
          <w:szCs w:val="22"/>
        </w:rPr>
        <w:t>IETF Netmod WG</w:t>
      </w:r>
    </w:p>
    <w:p w14:paraId="173B2E7F" w14:textId="00A65AD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50D63">
        <w:rPr>
          <w:rFonts w:ascii="Arial" w:hAnsi="Arial" w:cs="Arial"/>
          <w:b/>
          <w:bCs/>
          <w:sz w:val="22"/>
          <w:szCs w:val="22"/>
        </w:rPr>
        <w:t>Release-18 and later</w:t>
      </w:r>
    </w:p>
    <w:bookmarkEnd w:id="2"/>
    <w:bookmarkEnd w:id="3"/>
    <w:bookmarkEnd w:id="4"/>
    <w:p w14:paraId="5473797B" w14:textId="05BC4D0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65F14">
        <w:rPr>
          <w:rFonts w:ascii="Arial" w:hAnsi="Arial" w:cs="Arial"/>
          <w:b/>
          <w:bCs/>
          <w:sz w:val="22"/>
          <w:szCs w:val="22"/>
        </w:rPr>
        <w:t>SBMA_Ph2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1FA4B08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50D63">
        <w:rPr>
          <w:rFonts w:ascii="Arial" w:hAnsi="Arial" w:cs="Arial"/>
          <w:b/>
          <w:sz w:val="22"/>
          <w:szCs w:val="22"/>
        </w:rPr>
        <w:t>3GPP SA5</w:t>
      </w:r>
    </w:p>
    <w:p w14:paraId="07E5011C" w14:textId="3779F2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50D63">
        <w:rPr>
          <w:rFonts w:ascii="Arial" w:hAnsi="Arial" w:cs="Arial"/>
          <w:b/>
          <w:bCs/>
          <w:sz w:val="22"/>
          <w:szCs w:val="22"/>
        </w:rPr>
        <w:t>IETF Netmod WG</w:t>
      </w:r>
    </w:p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78FCEC2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43B7F">
        <w:rPr>
          <w:rFonts w:ascii="Arial" w:hAnsi="Arial" w:cs="Arial"/>
          <w:b/>
          <w:bCs/>
          <w:sz w:val="22"/>
          <w:szCs w:val="22"/>
        </w:rPr>
        <w:t>balazs.lengyel</w:t>
      </w:r>
      <w:r w:rsidR="00065F14">
        <w:rPr>
          <w:rFonts w:ascii="Arial" w:hAnsi="Arial" w:cs="Arial"/>
          <w:b/>
          <w:bCs/>
          <w:sz w:val="22"/>
          <w:szCs w:val="22"/>
        </w:rPr>
        <w:t>@ericsson.com</w:t>
      </w:r>
    </w:p>
    <w:p w14:paraId="34F99DF8" w14:textId="7AA6B8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43B7F">
        <w:rPr>
          <w:rFonts w:ascii="Arial" w:hAnsi="Arial" w:cs="Arial"/>
          <w:b/>
          <w:bCs/>
          <w:sz w:val="22"/>
          <w:szCs w:val="22"/>
        </w:rPr>
        <w:t>mark.scott</w:t>
      </w:r>
      <w:r w:rsidR="00065F14">
        <w:rPr>
          <w:rFonts w:ascii="Arial" w:hAnsi="Arial" w:cs="Arial"/>
          <w:b/>
          <w:bCs/>
          <w:sz w:val="22"/>
          <w:szCs w:val="22"/>
        </w:rPr>
        <w:t>@ericsson.com</w:t>
      </w:r>
    </w:p>
    <w:p w14:paraId="340AE8EC" w14:textId="77777777" w:rsidR="00065F14" w:rsidRDefault="00065F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B06B1C3" w14:textId="013D9F0A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C90C781" w14:textId="77777777" w:rsidR="00743B7F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403A657" w14:textId="3F20A9D1" w:rsidR="00743B7F" w:rsidRDefault="00743B7F" w:rsidP="00EB27E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[1] </w:t>
      </w:r>
      <w:r>
        <w:rPr>
          <w:rFonts w:ascii="Arial" w:hAnsi="Arial" w:cs="Arial"/>
          <w:bCs/>
        </w:rPr>
        <w:tab/>
      </w:r>
      <w:hyperlink r:id="rId8" w:history="1">
        <w:r w:rsidRPr="00C4132B">
          <w:rPr>
            <w:rStyle w:val="Hyperlink"/>
            <w:rFonts w:ascii="Arial" w:hAnsi="Arial" w:cs="Arial"/>
            <w:bCs/>
          </w:rPr>
          <w:t>https://www.ietf.org/lib/dt/documents/LIAISON/liaison-2025-06-06-netmod-3gpp-3gpp-tsg-sa-wg5-reply-to-ls-on-need-for-modeling-isinvariant-and-systemcreated-in-yang-attachment-1.docx</w:t>
        </w:r>
      </w:hyperlink>
    </w:p>
    <w:p w14:paraId="1C9D1FDB" w14:textId="117968D8" w:rsidR="00743B7F" w:rsidRDefault="00743B7F">
      <w:pPr>
        <w:spacing w:after="60"/>
        <w:ind w:left="1985" w:hanging="1985"/>
      </w:pPr>
      <w:r>
        <w:t>[2]</w:t>
      </w:r>
      <w:r>
        <w:tab/>
      </w:r>
      <w:hyperlink r:id="rId9" w:tgtFrame="_blank" w:history="1">
        <w:r>
          <w:rPr>
            <w:rStyle w:val="Hyperlink"/>
          </w:rPr>
          <w:t>S5-232770 LS on need for modeling isInvariant and SystemCreated in YANG</w:t>
        </w:r>
      </w:hyperlink>
    </w:p>
    <w:p w14:paraId="4E910EE6" w14:textId="69B8B551" w:rsidR="00EB27E0" w:rsidRDefault="00EB27E0">
      <w:pPr>
        <w:spacing w:after="60"/>
        <w:ind w:left="1985" w:hanging="1985"/>
      </w:pPr>
      <w:r>
        <w:t>[3]</w:t>
      </w:r>
      <w:r>
        <w:tab/>
      </w:r>
      <w:hyperlink r:id="rId10" w:history="1">
        <w:r w:rsidRPr="00EB27E0">
          <w:rPr>
            <w:rStyle w:val="Hyperlink"/>
          </w:rPr>
          <w:t>_3gpp-common-yang-extensions.yang</w:t>
        </w:r>
      </w:hyperlink>
    </w:p>
    <w:p w14:paraId="0ADC43C6" w14:textId="77777777" w:rsidR="00EB27E0" w:rsidRDefault="00EB27E0">
      <w:pPr>
        <w:spacing w:after="60"/>
        <w:ind w:left="1985" w:hanging="1985"/>
        <w:rPr>
          <w:rFonts w:ascii="Arial" w:hAnsi="Arial" w:cs="Arial"/>
          <w:bCs/>
        </w:rPr>
      </w:pPr>
    </w:p>
    <w:p w14:paraId="0FB61ACF" w14:textId="77777777" w:rsidR="00743B7F" w:rsidRDefault="00743B7F">
      <w:pPr>
        <w:spacing w:after="60"/>
        <w:ind w:left="1985" w:hanging="1985"/>
        <w:rPr>
          <w:rFonts w:ascii="Arial" w:hAnsi="Arial" w:cs="Arial"/>
          <w:bCs/>
        </w:rPr>
      </w:pP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101B177" w14:textId="3166464C" w:rsidR="00743B7F" w:rsidRPr="00743B7F" w:rsidRDefault="00743B7F" w:rsidP="00743B7F">
      <w:pPr>
        <w:keepNext/>
        <w:keepLines/>
        <w:spacing w:before="180"/>
        <w:ind w:left="1134" w:hanging="1134"/>
        <w:textAlignment w:val="auto"/>
        <w:outlineLvl w:val="1"/>
        <w:rPr>
          <w:rFonts w:ascii="Arial" w:hAnsi="Arial"/>
          <w:sz w:val="32"/>
        </w:rPr>
      </w:pPr>
      <w:r w:rsidRPr="00743B7F">
        <w:rPr>
          <w:rFonts w:ascii="Arial" w:hAnsi="Arial"/>
          <w:sz w:val="32"/>
        </w:rPr>
        <w:t>1.1</w:t>
      </w:r>
      <w:r w:rsidRPr="00743B7F">
        <w:rPr>
          <w:rFonts w:ascii="Arial" w:hAnsi="Arial"/>
          <w:sz w:val="32"/>
        </w:rPr>
        <w:tab/>
        <w:t>Introduction</w:t>
      </w:r>
    </w:p>
    <w:p w14:paraId="0901EDD6" w14:textId="3943C3A7" w:rsidR="00743B7F" w:rsidRDefault="00743B7F" w:rsidP="00743B7F">
      <w:pPr>
        <w:overflowPunct/>
        <w:autoSpaceDE/>
        <w:adjustRightInd/>
        <w:spacing w:after="120" w:line="256" w:lineRule="auto"/>
        <w:textAlignment w:val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As described in the original 3GPP </w:t>
      </w:r>
      <w:r w:rsidR="0042346B">
        <w:rPr>
          <w:rFonts w:ascii="Arial" w:hAnsi="Arial" w:cs="Arial"/>
          <w:lang w:eastAsia="zh-CN"/>
        </w:rPr>
        <w:t>liaison</w:t>
      </w:r>
      <w:r>
        <w:rPr>
          <w:rFonts w:ascii="Arial" w:hAnsi="Arial" w:cs="Arial"/>
          <w:lang w:eastAsia="zh-CN"/>
        </w:rPr>
        <w:t xml:space="preserve"> statement[2] 3GPP needs YANG mapping for the modeling concepts isInvariant and SystemCreated</w:t>
      </w:r>
      <w:r w:rsidR="00387FA3">
        <w:rPr>
          <w:rFonts w:ascii="Arial" w:hAnsi="Arial" w:cs="Arial"/>
          <w:lang w:eastAsia="zh-CN"/>
        </w:rPr>
        <w:t xml:space="preserve">. </w:t>
      </w:r>
      <w:r w:rsidR="00E313A7">
        <w:rPr>
          <w:rFonts w:ascii="Arial" w:hAnsi="Arial" w:cs="Arial"/>
          <w:lang w:eastAsia="zh-CN"/>
        </w:rPr>
        <w:t>I</w:t>
      </w:r>
      <w:r w:rsidR="00387FA3">
        <w:rPr>
          <w:rFonts w:ascii="Arial" w:hAnsi="Arial" w:cs="Arial"/>
          <w:lang w:eastAsia="zh-CN"/>
        </w:rPr>
        <w:t>nformally the Netmod WG has raised issues with the two concepts</w:t>
      </w:r>
      <w:r w:rsidR="00E313A7">
        <w:rPr>
          <w:rFonts w:ascii="Arial" w:hAnsi="Arial" w:cs="Arial"/>
          <w:lang w:eastAsia="zh-CN"/>
        </w:rPr>
        <w:t>. However</w:t>
      </w:r>
      <w:r w:rsidR="00387FA3">
        <w:rPr>
          <w:rFonts w:ascii="Arial" w:hAnsi="Arial" w:cs="Arial"/>
          <w:lang w:eastAsia="zh-CN"/>
        </w:rPr>
        <w:t>,</w:t>
      </w:r>
      <w:r w:rsidR="00E313A7">
        <w:rPr>
          <w:rFonts w:ascii="Arial" w:hAnsi="Arial" w:cs="Arial"/>
          <w:lang w:eastAsia="zh-CN"/>
        </w:rPr>
        <w:t xml:space="preserve"> these</w:t>
      </w:r>
      <w:r w:rsidR="00387FA3">
        <w:rPr>
          <w:rFonts w:ascii="Arial" w:hAnsi="Arial" w:cs="Arial"/>
          <w:lang w:eastAsia="zh-CN"/>
        </w:rPr>
        <w:t xml:space="preserve"> </w:t>
      </w:r>
      <w:r w:rsidR="00AB008C">
        <w:rPr>
          <w:rFonts w:ascii="Arial" w:hAnsi="Arial" w:cs="Arial"/>
          <w:lang w:eastAsia="zh-CN"/>
        </w:rPr>
        <w:t xml:space="preserve">concepts </w:t>
      </w:r>
      <w:r w:rsidR="00387FA3">
        <w:rPr>
          <w:rFonts w:ascii="Arial" w:hAnsi="Arial" w:cs="Arial"/>
          <w:lang w:eastAsia="zh-CN"/>
        </w:rPr>
        <w:t>have been used by 3GPP SA5 for many years (&gt;15) and have served their purposes. SA5 intends to continue to use these concepts, abandoning them would also lead to backward compatibility problems.</w:t>
      </w:r>
    </w:p>
    <w:p w14:paraId="7ABEE9CC" w14:textId="738F5261" w:rsidR="00387FA3" w:rsidRDefault="00387FA3" w:rsidP="00743B7F">
      <w:pPr>
        <w:overflowPunct/>
        <w:autoSpaceDE/>
        <w:adjustRightInd/>
        <w:spacing w:after="120" w:line="256" w:lineRule="auto"/>
        <w:textAlignment w:val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Unfortunately the solutions proposed by the </w:t>
      </w:r>
      <w:r w:rsidR="00E313A7">
        <w:rPr>
          <w:rFonts w:ascii="Arial" w:hAnsi="Arial" w:cs="Arial"/>
          <w:lang w:eastAsia="zh-CN"/>
        </w:rPr>
        <w:t xml:space="preserve">IETF </w:t>
      </w:r>
      <w:r>
        <w:rPr>
          <w:rFonts w:ascii="Arial" w:hAnsi="Arial" w:cs="Arial"/>
          <w:lang w:eastAsia="zh-CN"/>
        </w:rPr>
        <w:t>Netmod WG are not</w:t>
      </w:r>
      <w:r w:rsidR="00AB008C">
        <w:rPr>
          <w:rFonts w:ascii="Arial" w:hAnsi="Arial" w:cs="Arial"/>
          <w:lang w:eastAsia="zh-CN"/>
        </w:rPr>
        <w:t xml:space="preserve"> seen as</w:t>
      </w:r>
      <w:r>
        <w:rPr>
          <w:rFonts w:ascii="Arial" w:hAnsi="Arial" w:cs="Arial"/>
          <w:lang w:eastAsia="zh-CN"/>
        </w:rPr>
        <w:t xml:space="preserve"> suitable </w:t>
      </w:r>
      <w:r w:rsidR="00E313A7">
        <w:rPr>
          <w:rFonts w:ascii="Arial" w:hAnsi="Arial" w:cs="Arial"/>
          <w:lang w:eastAsia="zh-CN"/>
        </w:rPr>
        <w:t>to be used in</w:t>
      </w:r>
      <w:r>
        <w:rPr>
          <w:rFonts w:ascii="Arial" w:hAnsi="Arial" w:cs="Arial"/>
          <w:lang w:eastAsia="zh-CN"/>
        </w:rPr>
        <w:t xml:space="preserve"> 3GPP SA5</w:t>
      </w:r>
      <w:r w:rsidR="00E313A7">
        <w:rPr>
          <w:rFonts w:ascii="Arial" w:hAnsi="Arial" w:cs="Arial"/>
          <w:lang w:eastAsia="zh-CN"/>
        </w:rPr>
        <w:t xml:space="preserve"> specifications</w:t>
      </w:r>
      <w:r>
        <w:rPr>
          <w:rFonts w:ascii="Arial" w:hAnsi="Arial" w:cs="Arial"/>
          <w:lang w:eastAsia="zh-CN"/>
        </w:rPr>
        <w:t>. We see the following issues that prevent the usage of the IETF proposed solution</w:t>
      </w:r>
      <w:r w:rsidR="00E313A7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>.</w:t>
      </w:r>
    </w:p>
    <w:p w14:paraId="1B64A27A" w14:textId="3B630C4F" w:rsidR="00387FA3" w:rsidRDefault="00387FA3" w:rsidP="00387FA3">
      <w:pPr>
        <w:keepNext/>
        <w:keepLines/>
        <w:spacing w:before="180"/>
        <w:ind w:left="1134" w:hanging="1134"/>
        <w:textAlignment w:val="auto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1.2</w:t>
      </w:r>
      <w:r>
        <w:rPr>
          <w:rFonts w:ascii="Arial" w:hAnsi="Arial"/>
          <w:sz w:val="32"/>
        </w:rPr>
        <w:tab/>
      </w:r>
      <w:bookmarkStart w:id="5" w:name="_Hlk211252636"/>
      <w:r w:rsidRPr="00387FA3">
        <w:rPr>
          <w:rFonts w:ascii="Arial" w:hAnsi="Arial"/>
          <w:sz w:val="32"/>
        </w:rPr>
        <w:t>isInvariant</w:t>
      </w:r>
      <w:bookmarkEnd w:id="5"/>
    </w:p>
    <w:p w14:paraId="7D241368" w14:textId="0FB59A44" w:rsidR="00E313A7" w:rsidRDefault="00E313A7" w:rsidP="00E313A7">
      <w:pPr>
        <w:rPr>
          <w:rFonts w:ascii="Arial" w:hAnsi="Arial" w:cs="Arial"/>
        </w:rPr>
      </w:pPr>
      <w:r w:rsidRPr="00E313A7">
        <w:rPr>
          <w:rFonts w:ascii="Arial" w:hAnsi="Arial" w:cs="Arial"/>
        </w:rPr>
        <w:t xml:space="preserve">The immutable metadata does not satisfy 3GPP SA5 </w:t>
      </w:r>
      <w:r w:rsidR="0042346B" w:rsidRPr="00E313A7">
        <w:rPr>
          <w:rFonts w:ascii="Arial" w:hAnsi="Arial" w:cs="Arial"/>
        </w:rPr>
        <w:t>requirements</w:t>
      </w:r>
      <w:r w:rsidRPr="00E313A7">
        <w:rPr>
          <w:rFonts w:ascii="Arial" w:hAnsi="Arial" w:cs="Arial"/>
        </w:rPr>
        <w:t xml:space="preserve"> because:</w:t>
      </w:r>
    </w:p>
    <w:p w14:paraId="4EF39992" w14:textId="77777777" w:rsidR="00E313A7" w:rsidRPr="00E313A7" w:rsidRDefault="00E313A7" w:rsidP="00E313A7">
      <w:pPr>
        <w:rPr>
          <w:rFonts w:ascii="Arial" w:hAnsi="Arial" w:cs="Arial"/>
        </w:rPr>
      </w:pPr>
    </w:p>
    <w:p w14:paraId="10E8F9FE" w14:textId="131CEF64" w:rsidR="005F579D" w:rsidRDefault="005F579D" w:rsidP="005F579D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3GPP </w:t>
      </w:r>
      <w:r w:rsidRPr="005F579D">
        <w:rPr>
          <w:rFonts w:ascii="Calibri" w:eastAsia="Calibri" w:hAnsi="Calibri" w:cs="Calibri"/>
          <w:sz w:val="22"/>
        </w:rPr>
        <w:t xml:space="preserve">isInvariant </w:t>
      </w:r>
      <w:r>
        <w:rPr>
          <w:rFonts w:ascii="Calibri" w:eastAsia="Calibri" w:hAnsi="Calibri" w:cs="Calibri"/>
          <w:sz w:val="22"/>
        </w:rPr>
        <w:t xml:space="preserve">data can </w:t>
      </w:r>
      <w:r w:rsidR="00C17E23">
        <w:rPr>
          <w:rFonts w:ascii="Calibri" w:eastAsia="Calibri" w:hAnsi="Calibri" w:cs="Calibri"/>
          <w:sz w:val="22"/>
        </w:rPr>
        <w:t xml:space="preserve">be </w:t>
      </w:r>
      <w:r>
        <w:rPr>
          <w:rFonts w:ascii="Calibri" w:eastAsia="Calibri" w:hAnsi="Calibri" w:cs="Calibri"/>
          <w:sz w:val="22"/>
        </w:rPr>
        <w:t>set freely by the user</w:t>
      </w:r>
      <w:r w:rsidR="00C17E23">
        <w:rPr>
          <w:rFonts w:ascii="Calibri" w:eastAsia="Calibri" w:hAnsi="Calibri" w:cs="Calibri"/>
          <w:sz w:val="22"/>
        </w:rPr>
        <w:t xml:space="preserve"> (when the containing object is created)</w:t>
      </w:r>
      <w:r>
        <w:rPr>
          <w:rFonts w:ascii="Calibri" w:eastAsia="Calibri" w:hAnsi="Calibri" w:cs="Calibri"/>
          <w:sz w:val="22"/>
        </w:rPr>
        <w:t xml:space="preserve"> while inmutable data needs to have a fixed value</w:t>
      </w:r>
      <w:r w:rsidR="00C17E23">
        <w:rPr>
          <w:rFonts w:ascii="Calibri" w:eastAsia="Calibri" w:hAnsi="Calibri" w:cs="Calibri"/>
          <w:sz w:val="22"/>
        </w:rPr>
        <w:t xml:space="preserve"> defined</w:t>
      </w:r>
      <w:r>
        <w:rPr>
          <w:rFonts w:ascii="Calibri" w:eastAsia="Calibri" w:hAnsi="Calibri" w:cs="Calibri"/>
          <w:sz w:val="22"/>
        </w:rPr>
        <w:t xml:space="preserve"> in the system-config datastore, thus the 3GPP-isInvariant and the IETF-immutable </w:t>
      </w:r>
      <w:r w:rsidR="00C17E23">
        <w:rPr>
          <w:rFonts w:ascii="Calibri" w:eastAsia="Calibri" w:hAnsi="Calibri" w:cs="Calibri"/>
          <w:sz w:val="22"/>
        </w:rPr>
        <w:t>define</w:t>
      </w:r>
      <w:r>
        <w:rPr>
          <w:rFonts w:ascii="Calibri" w:eastAsia="Calibri" w:hAnsi="Calibri" w:cs="Calibri"/>
          <w:sz w:val="22"/>
        </w:rPr>
        <w:t xml:space="preserve"> different behavior.</w:t>
      </w:r>
    </w:p>
    <w:p w14:paraId="3DFD5A6A" w14:textId="73665F8C" w:rsidR="00C17E23" w:rsidRDefault="00C17E23" w:rsidP="00C17E23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The 3GPP </w:t>
      </w:r>
      <w:r w:rsidRPr="00B66D05">
        <w:rPr>
          <w:rFonts w:ascii="Calibri" w:eastAsia="Calibri" w:hAnsi="Calibri" w:cs="Calibri"/>
          <w:sz w:val="22"/>
        </w:rPr>
        <w:t>isInvariant</w:t>
      </w:r>
      <w:r>
        <w:rPr>
          <w:rFonts w:ascii="Calibri" w:eastAsia="Calibri" w:hAnsi="Calibri" w:cs="Calibri"/>
          <w:sz w:val="22"/>
        </w:rPr>
        <w:t xml:space="preserve"> property often applies to a full list or leaf-list which cannot be indicated </w:t>
      </w:r>
      <w:r w:rsidR="003D71E8">
        <w:rPr>
          <w:rFonts w:ascii="Calibri" w:eastAsia="Calibri" w:hAnsi="Calibri" w:cs="Calibri"/>
          <w:sz w:val="22"/>
        </w:rPr>
        <w:t xml:space="preserve">for immutable </w:t>
      </w:r>
      <w:r>
        <w:rPr>
          <w:rFonts w:ascii="Calibri" w:eastAsia="Calibri" w:hAnsi="Calibri" w:cs="Calibri"/>
          <w:sz w:val="22"/>
        </w:rPr>
        <w:t>even in run-time.</w:t>
      </w:r>
    </w:p>
    <w:p w14:paraId="043DEB92" w14:textId="4D425AC6" w:rsidR="00E313A7" w:rsidRDefault="00E313A7" w:rsidP="00E313A7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 w:rsidRPr="15601360">
        <w:rPr>
          <w:rFonts w:ascii="Calibri" w:eastAsia="Calibri" w:hAnsi="Calibri" w:cs="Calibri"/>
          <w:sz w:val="22"/>
        </w:rPr>
        <w:lastRenderedPageBreak/>
        <w:t xml:space="preserve">The information about which </w:t>
      </w:r>
      <w:r w:rsidR="00C65DAF">
        <w:rPr>
          <w:rFonts w:ascii="Calibri" w:eastAsia="Calibri" w:hAnsi="Calibri" w:cs="Calibri"/>
          <w:sz w:val="22"/>
        </w:rPr>
        <w:t>data nodes</w:t>
      </w:r>
      <w:r w:rsidRPr="15601360">
        <w:rPr>
          <w:rFonts w:ascii="Calibri" w:eastAsia="Calibri" w:hAnsi="Calibri" w:cs="Calibri"/>
          <w:sz w:val="22"/>
        </w:rPr>
        <w:t xml:space="preserve"> </w:t>
      </w:r>
      <w:r w:rsidR="00C65DAF">
        <w:rPr>
          <w:rFonts w:ascii="Calibri" w:eastAsia="Calibri" w:hAnsi="Calibri" w:cs="Calibri"/>
          <w:sz w:val="22"/>
        </w:rPr>
        <w:t>are</w:t>
      </w:r>
      <w:r w:rsidRPr="15601360">
        <w:rPr>
          <w:rFonts w:ascii="Calibri" w:eastAsia="Calibri" w:hAnsi="Calibri" w:cs="Calibri"/>
          <w:sz w:val="22"/>
        </w:rPr>
        <w:t xml:space="preserve"> invariant is not available in design-time. It can only be discovered in run-time.</w:t>
      </w:r>
    </w:p>
    <w:p w14:paraId="5682F1CA" w14:textId="36FD33A4" w:rsidR="00E313A7" w:rsidRDefault="00E313A7" w:rsidP="00E313A7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 w:rsidRPr="15601360">
        <w:rPr>
          <w:rFonts w:ascii="Calibri" w:eastAsia="Calibri" w:hAnsi="Calibri" w:cs="Calibri"/>
          <w:sz w:val="22"/>
        </w:rPr>
        <w:t xml:space="preserve">The </w:t>
      </w:r>
      <w:r w:rsidR="00C65DAF" w:rsidRPr="00C65DAF">
        <w:rPr>
          <w:rFonts w:ascii="Calibri" w:eastAsia="Calibri" w:hAnsi="Calibri" w:cs="Calibri"/>
          <w:sz w:val="22"/>
        </w:rPr>
        <w:t xml:space="preserve">isInvariant </w:t>
      </w:r>
      <w:r w:rsidRPr="15601360">
        <w:rPr>
          <w:rFonts w:ascii="Calibri" w:eastAsia="Calibri" w:hAnsi="Calibri" w:cs="Calibri"/>
          <w:sz w:val="22"/>
        </w:rPr>
        <w:t>proper</w:t>
      </w:r>
      <w:r w:rsidR="00C65DAF">
        <w:rPr>
          <w:rFonts w:ascii="Calibri" w:eastAsia="Calibri" w:hAnsi="Calibri" w:cs="Calibri"/>
          <w:sz w:val="22"/>
        </w:rPr>
        <w:t>t</w:t>
      </w:r>
      <w:r w:rsidRPr="15601360">
        <w:rPr>
          <w:rFonts w:ascii="Calibri" w:eastAsia="Calibri" w:hAnsi="Calibri" w:cs="Calibri"/>
          <w:sz w:val="22"/>
        </w:rPr>
        <w:t>y can only be discovered by trying to update the relevant data in run-time and getting back an error message or by reading the relevant data in run-time and receiving information in the read reply. In case the initial value of the leaf/leaf-list/list-entry is to have "no-value" the immutable property can not be discovered by</w:t>
      </w:r>
      <w:r>
        <w:rPr>
          <w:rFonts w:ascii="Calibri" w:eastAsia="Calibri" w:hAnsi="Calibri" w:cs="Calibri"/>
          <w:sz w:val="22"/>
        </w:rPr>
        <w:t xml:space="preserve"> </w:t>
      </w:r>
      <w:r w:rsidRPr="15601360">
        <w:rPr>
          <w:rFonts w:ascii="Calibri" w:eastAsia="Calibri" w:hAnsi="Calibri" w:cs="Calibri"/>
          <w:sz w:val="22"/>
        </w:rPr>
        <w:t xml:space="preserve">reading the data, only by trial and error. We believe that </w:t>
      </w:r>
      <w:r w:rsidR="0042346B" w:rsidRPr="15601360">
        <w:rPr>
          <w:rFonts w:ascii="Calibri" w:eastAsia="Calibri" w:hAnsi="Calibri" w:cs="Calibri"/>
          <w:sz w:val="22"/>
        </w:rPr>
        <w:t>requiring</w:t>
      </w:r>
      <w:r w:rsidRPr="15601360">
        <w:rPr>
          <w:rFonts w:ascii="Calibri" w:eastAsia="Calibri" w:hAnsi="Calibri" w:cs="Calibri"/>
          <w:sz w:val="22"/>
        </w:rPr>
        <w:t xml:space="preserve"> extra r</w:t>
      </w:r>
      <w:r>
        <w:rPr>
          <w:rFonts w:ascii="Calibri" w:eastAsia="Calibri" w:hAnsi="Calibri" w:cs="Calibri"/>
          <w:sz w:val="22"/>
        </w:rPr>
        <w:t>u</w:t>
      </w:r>
      <w:r w:rsidRPr="15601360">
        <w:rPr>
          <w:rFonts w:ascii="Calibri" w:eastAsia="Calibri" w:hAnsi="Calibri" w:cs="Calibri"/>
          <w:sz w:val="22"/>
        </w:rPr>
        <w:t xml:space="preserve">n-time operations to gain information </w:t>
      </w:r>
      <w:r>
        <w:rPr>
          <w:rFonts w:ascii="Calibri" w:eastAsia="Calibri" w:hAnsi="Calibri" w:cs="Calibri"/>
          <w:sz w:val="22"/>
        </w:rPr>
        <w:t>a</w:t>
      </w:r>
      <w:r w:rsidRPr="15601360">
        <w:rPr>
          <w:rFonts w:ascii="Calibri" w:eastAsia="Calibri" w:hAnsi="Calibri" w:cs="Calibri"/>
          <w:sz w:val="22"/>
        </w:rPr>
        <w:t>bout a server's static behavior is a bad idea.</w:t>
      </w:r>
    </w:p>
    <w:p w14:paraId="7882C399" w14:textId="5E78E3F8" w:rsidR="00E313A7" w:rsidRDefault="00C65DAF" w:rsidP="00E313A7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The proposed solution</w:t>
      </w:r>
      <w:r w:rsidR="00E313A7" w:rsidRPr="15601360">
        <w:rPr>
          <w:rFonts w:ascii="Calibri" w:eastAsia="Calibri" w:hAnsi="Calibri" w:cs="Calibri"/>
          <w:sz w:val="22"/>
        </w:rPr>
        <w:t xml:space="preserve"> assumes and depends on implementing the NMDA multiple datastores architecture, which is not always available</w:t>
      </w:r>
      <w:r>
        <w:rPr>
          <w:rFonts w:ascii="Calibri" w:eastAsia="Calibri" w:hAnsi="Calibri" w:cs="Calibri"/>
          <w:sz w:val="22"/>
        </w:rPr>
        <w:t>.</w:t>
      </w:r>
    </w:p>
    <w:p w14:paraId="2333E7AA" w14:textId="1C7F44CA" w:rsidR="006F5DED" w:rsidRDefault="00C17E23" w:rsidP="00B66D05">
      <w:p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3</w:t>
      </w:r>
      <w:r w:rsidR="006F5DED">
        <w:rPr>
          <w:rFonts w:ascii="Calibri" w:eastAsia="Calibri" w:hAnsi="Calibri" w:cs="Calibri"/>
          <w:sz w:val="22"/>
        </w:rPr>
        <w:t xml:space="preserve">GPP SA5 also believes that even with the </w:t>
      </w:r>
      <w:r w:rsidR="006F5DED" w:rsidRPr="006F5DED">
        <w:rPr>
          <w:rFonts w:ascii="Calibri" w:eastAsia="Calibri" w:hAnsi="Calibri" w:cs="Calibri"/>
          <w:sz w:val="22"/>
        </w:rPr>
        <w:t>isInvariant</w:t>
      </w:r>
      <w:r w:rsidR="006F5DED">
        <w:rPr>
          <w:rFonts w:ascii="Calibri" w:eastAsia="Calibri" w:hAnsi="Calibri" w:cs="Calibri"/>
          <w:sz w:val="22"/>
        </w:rPr>
        <w:t xml:space="preserve"> property, as proposed by 3GPP SA5, it is possible to reach any new </w:t>
      </w:r>
      <w:r w:rsidR="00AB008C">
        <w:rPr>
          <w:rFonts w:ascii="Calibri" w:eastAsia="Calibri" w:hAnsi="Calibri" w:cs="Calibri"/>
          <w:sz w:val="22"/>
        </w:rPr>
        <w:t xml:space="preserve">valid configuration in a single step using a </w:t>
      </w:r>
      <w:r>
        <w:rPr>
          <w:rFonts w:ascii="Calibri" w:eastAsia="Calibri" w:hAnsi="Calibri" w:cs="Calibri"/>
          <w:sz w:val="22"/>
        </w:rPr>
        <w:t>"</w:t>
      </w:r>
      <w:r w:rsidR="00AB008C">
        <w:rPr>
          <w:rFonts w:ascii="Calibri" w:eastAsia="Calibri" w:hAnsi="Calibri" w:cs="Calibri"/>
          <w:sz w:val="22"/>
        </w:rPr>
        <w:t>replace</w:t>
      </w:r>
      <w:r>
        <w:rPr>
          <w:rFonts w:ascii="Calibri" w:eastAsia="Calibri" w:hAnsi="Calibri" w:cs="Calibri"/>
          <w:sz w:val="22"/>
        </w:rPr>
        <w:t>"</w:t>
      </w:r>
      <w:r w:rsidR="00AB008C">
        <w:rPr>
          <w:rFonts w:ascii="Calibri" w:eastAsia="Calibri" w:hAnsi="Calibri" w:cs="Calibri"/>
          <w:sz w:val="22"/>
        </w:rPr>
        <w:t xml:space="preserve"> operation on the list/container containing the invariant data node.</w:t>
      </w:r>
    </w:p>
    <w:p w14:paraId="4EB0DF64" w14:textId="77777777" w:rsidR="00AB008C" w:rsidRDefault="00AB008C" w:rsidP="00B66D05">
      <w:p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</w:p>
    <w:p w14:paraId="71FC8C03" w14:textId="1291991C" w:rsidR="00EB27E0" w:rsidRDefault="00EB27E0" w:rsidP="00B66D05">
      <w:p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To avoid the above problems, t</w:t>
      </w:r>
      <w:r w:rsidR="00B66D05">
        <w:rPr>
          <w:rFonts w:ascii="Calibri" w:eastAsia="Calibri" w:hAnsi="Calibri" w:cs="Calibri"/>
          <w:sz w:val="22"/>
        </w:rPr>
        <w:t>he solution proposed earlier</w:t>
      </w:r>
      <w:r>
        <w:rPr>
          <w:rFonts w:ascii="Calibri" w:eastAsia="Calibri" w:hAnsi="Calibri" w:cs="Calibri"/>
          <w:sz w:val="22"/>
        </w:rPr>
        <w:t xml:space="preserve"> in </w:t>
      </w:r>
      <w:r w:rsidRPr="00EB27E0">
        <w:rPr>
          <w:rFonts w:ascii="Calibri" w:eastAsia="Calibri" w:hAnsi="Calibri" w:cs="Calibri"/>
          <w:sz w:val="22"/>
        </w:rPr>
        <w:t>draft-ma-netmod-immutable-flag</w:t>
      </w:r>
      <w:r w:rsidR="003D71E8">
        <w:rPr>
          <w:rFonts w:ascii="Calibri" w:eastAsia="Calibri" w:hAnsi="Calibri" w:cs="Calibri"/>
          <w:sz w:val="22"/>
        </w:rPr>
        <w:t>,</w:t>
      </w:r>
      <w:r w:rsidR="00B66D05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based on a YANG extension</w:t>
      </w:r>
      <w:r w:rsidR="003D71E8">
        <w:rPr>
          <w:rFonts w:ascii="Calibri" w:eastAsia="Calibri" w:hAnsi="Calibri" w:cs="Calibri"/>
          <w:sz w:val="22"/>
        </w:rPr>
        <w:t>,</w:t>
      </w:r>
      <w:r>
        <w:rPr>
          <w:rFonts w:ascii="Calibri" w:eastAsia="Calibri" w:hAnsi="Calibri" w:cs="Calibri"/>
          <w:sz w:val="22"/>
        </w:rPr>
        <w:t xml:space="preserve"> would have been preferable.  </w:t>
      </w:r>
      <w:r w:rsidR="00AB008C">
        <w:rPr>
          <w:rFonts w:ascii="Calibri" w:eastAsia="Calibri" w:hAnsi="Calibri" w:cs="Calibri"/>
          <w:sz w:val="22"/>
        </w:rPr>
        <w:t xml:space="preserve">While 3GPP SA5 would have liked a common solution with IETF, </w:t>
      </w:r>
      <w:r w:rsidR="00C17E23">
        <w:rPr>
          <w:rFonts w:ascii="Calibri" w:eastAsia="Calibri" w:hAnsi="Calibri" w:cs="Calibri"/>
          <w:sz w:val="22"/>
        </w:rPr>
        <w:t xml:space="preserve">as the immutable and isInvariant specify different behaviors and </w:t>
      </w:r>
      <w:r w:rsidR="00AB008C">
        <w:rPr>
          <w:rFonts w:ascii="Calibri" w:eastAsia="Calibri" w:hAnsi="Calibri" w:cs="Calibri"/>
          <w:sz w:val="22"/>
        </w:rPr>
        <w:t>a</w:t>
      </w:r>
      <w:r>
        <w:rPr>
          <w:rFonts w:ascii="Calibri" w:eastAsia="Calibri" w:hAnsi="Calibri" w:cs="Calibri"/>
          <w:sz w:val="22"/>
        </w:rPr>
        <w:t xml:space="preserve">s 3GPP SA5 needs a YANG </w:t>
      </w:r>
      <w:r w:rsidR="0042346B">
        <w:rPr>
          <w:rFonts w:ascii="Calibri" w:eastAsia="Calibri" w:hAnsi="Calibri" w:cs="Calibri"/>
          <w:sz w:val="22"/>
        </w:rPr>
        <w:t>model-based</w:t>
      </w:r>
      <w:r>
        <w:rPr>
          <w:rFonts w:ascii="Calibri" w:eastAsia="Calibri" w:hAnsi="Calibri" w:cs="Calibri"/>
          <w:sz w:val="22"/>
        </w:rPr>
        <w:t xml:space="preserve"> solution</w:t>
      </w:r>
      <w:r w:rsidR="00C17E23">
        <w:rPr>
          <w:rFonts w:ascii="Calibri" w:eastAsia="Calibri" w:hAnsi="Calibri" w:cs="Calibri"/>
          <w:sz w:val="22"/>
        </w:rPr>
        <w:t>,</w:t>
      </w:r>
      <w:r>
        <w:rPr>
          <w:rFonts w:ascii="Calibri" w:eastAsia="Calibri" w:hAnsi="Calibri" w:cs="Calibri"/>
          <w:sz w:val="22"/>
        </w:rPr>
        <w:t xml:space="preserve"> it introduced the </w:t>
      </w:r>
      <w:r w:rsidR="006F5DED">
        <w:rPr>
          <w:rStyle w:val="n"/>
          <w:rFonts w:ascii="Courier New" w:hAnsi="Courier New" w:cs="Courier New"/>
        </w:rPr>
        <w:t>inVariant</w:t>
      </w:r>
      <w:r w:rsidR="006F5DED">
        <w:rPr>
          <w:rStyle w:val="w"/>
          <w:rFonts w:ascii="Courier New" w:hAnsi="Courier New" w:cs="Courier New"/>
        </w:rPr>
        <w:t xml:space="preserve"> </w:t>
      </w:r>
      <w:r>
        <w:rPr>
          <w:rFonts w:ascii="Calibri" w:eastAsia="Calibri" w:hAnsi="Calibri" w:cs="Calibri"/>
          <w:sz w:val="22"/>
        </w:rPr>
        <w:t>YANG extension</w:t>
      </w:r>
      <w:r w:rsidR="006F5DED">
        <w:rPr>
          <w:rFonts w:ascii="Calibri" w:eastAsia="Calibri" w:hAnsi="Calibri" w:cs="Calibri"/>
          <w:sz w:val="22"/>
        </w:rPr>
        <w:t>, see [3].</w:t>
      </w:r>
    </w:p>
    <w:p w14:paraId="519C457B" w14:textId="77777777" w:rsidR="00EB27E0" w:rsidRDefault="00EB27E0" w:rsidP="00B66D05">
      <w:p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</w:p>
    <w:p w14:paraId="7F5A574F" w14:textId="00943AB1" w:rsidR="00B66D05" w:rsidRPr="00B66D05" w:rsidRDefault="00EB27E0" w:rsidP="00B66D05">
      <w:p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7B8B77C2" w14:textId="75E42AF1" w:rsidR="00387FA3" w:rsidRDefault="00387FA3" w:rsidP="00387FA3">
      <w:pPr>
        <w:keepNext/>
        <w:keepLines/>
        <w:spacing w:before="180"/>
        <w:ind w:left="1134" w:hanging="1134"/>
        <w:textAlignment w:val="auto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1</w:t>
      </w:r>
      <w:r w:rsidR="003D71E8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3</w:t>
      </w:r>
      <w:r>
        <w:rPr>
          <w:rFonts w:ascii="Arial" w:hAnsi="Arial"/>
          <w:sz w:val="32"/>
        </w:rPr>
        <w:tab/>
      </w:r>
      <w:r w:rsidRPr="00387FA3">
        <w:rPr>
          <w:rFonts w:ascii="Arial" w:hAnsi="Arial"/>
          <w:sz w:val="32"/>
        </w:rPr>
        <w:t>SystemCreated</w:t>
      </w:r>
    </w:p>
    <w:p w14:paraId="00371767" w14:textId="2A85DAE8" w:rsidR="00E313A7" w:rsidRPr="00E313A7" w:rsidRDefault="00E313A7" w:rsidP="00E313A7">
      <w:pPr>
        <w:rPr>
          <w:rFonts w:ascii="Arial" w:hAnsi="Arial" w:cs="Arial"/>
        </w:rPr>
      </w:pPr>
      <w:r w:rsidRPr="00E313A7">
        <w:rPr>
          <w:rFonts w:ascii="Arial" w:hAnsi="Arial" w:cs="Arial"/>
        </w:rPr>
        <w:t>The system-config datastore does not satisfy 3GPP SA5 requirements because</w:t>
      </w:r>
      <w:r w:rsidR="006F5DED">
        <w:rPr>
          <w:rFonts w:ascii="Arial" w:hAnsi="Arial" w:cs="Arial"/>
        </w:rPr>
        <w:t>:</w:t>
      </w:r>
    </w:p>
    <w:p w14:paraId="770CCDA3" w14:textId="2EF3FCCB" w:rsidR="00AB008C" w:rsidRDefault="00AB008C" w:rsidP="006F5DE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The proposed solution</w:t>
      </w:r>
      <w:r w:rsidRPr="00E313A7">
        <w:rPr>
          <w:rFonts w:ascii="Arial" w:hAnsi="Arial" w:cs="Arial"/>
        </w:rPr>
        <w:t xml:space="preserve"> cannot prevent a client/consumer to create new list-entries representing new object instances</w:t>
      </w:r>
      <w:r w:rsidR="003D71E8">
        <w:rPr>
          <w:rFonts w:ascii="Calibri" w:eastAsia="Calibri" w:hAnsi="Calibri" w:cs="Calibri"/>
          <w:sz w:val="22"/>
        </w:rPr>
        <w:t>.</w:t>
      </w:r>
    </w:p>
    <w:p w14:paraId="2C86320C" w14:textId="5E838832" w:rsidR="006F5DED" w:rsidRDefault="006F5DED" w:rsidP="006F5DE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 w:rsidRPr="15601360">
        <w:rPr>
          <w:rFonts w:ascii="Calibri" w:eastAsia="Calibri" w:hAnsi="Calibri" w:cs="Calibri"/>
          <w:sz w:val="22"/>
        </w:rPr>
        <w:t xml:space="preserve">The information about which </w:t>
      </w:r>
      <w:r>
        <w:rPr>
          <w:rFonts w:ascii="Calibri" w:eastAsia="Calibri" w:hAnsi="Calibri" w:cs="Calibri"/>
          <w:sz w:val="22"/>
        </w:rPr>
        <w:t>data nodes</w:t>
      </w:r>
      <w:r w:rsidRPr="15601360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have the SystemCreated property</w:t>
      </w:r>
      <w:r w:rsidRPr="15601360">
        <w:rPr>
          <w:rFonts w:ascii="Calibri" w:eastAsia="Calibri" w:hAnsi="Calibri" w:cs="Calibri"/>
          <w:sz w:val="22"/>
        </w:rPr>
        <w:t xml:space="preserve"> is not available in design-time. It can only be discovered in run-time.</w:t>
      </w:r>
    </w:p>
    <w:p w14:paraId="3D45544A" w14:textId="77777777" w:rsidR="00AB008C" w:rsidRDefault="00AB008C" w:rsidP="00AB008C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The proposed solution</w:t>
      </w:r>
      <w:r w:rsidRPr="15601360">
        <w:rPr>
          <w:rFonts w:ascii="Calibri" w:eastAsia="Calibri" w:hAnsi="Calibri" w:cs="Calibri"/>
          <w:sz w:val="22"/>
        </w:rPr>
        <w:t xml:space="preserve"> assumes and depends on implementing the NMDA multiple datastores architecture, which is not always available</w:t>
      </w:r>
      <w:r>
        <w:rPr>
          <w:rFonts w:ascii="Calibri" w:eastAsia="Calibri" w:hAnsi="Calibri" w:cs="Calibri"/>
          <w:sz w:val="22"/>
        </w:rPr>
        <w:t>.</w:t>
      </w:r>
    </w:p>
    <w:p w14:paraId="5765F1B0" w14:textId="18E2C1E3" w:rsidR="00E313A7" w:rsidRDefault="00AB008C" w:rsidP="00AB008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Calibri" w:eastAsia="Calibri" w:hAnsi="Calibri" w:cs="Calibri"/>
          <w:sz w:val="22"/>
        </w:rPr>
        <w:t>The proposed solution depends</w:t>
      </w:r>
      <w:r w:rsidR="006F5DED" w:rsidRPr="006F5DED">
        <w:rPr>
          <w:rFonts w:ascii="Arial" w:hAnsi="Arial" w:cs="Arial"/>
        </w:rPr>
        <w:t xml:space="preserve"> on the availability of instance data for the system-config datastore, which is seen as a cumbersome way to provide information about the schema tree (the YANG model) . There is no guarantee, that such instance data is already available in design-time. It requires the client-designer in design-time or the  client-SW in run-time to combine the schema tree with the system-config instance data.</w:t>
      </w:r>
      <w:bookmarkStart w:id="6" w:name="_Hlk211258065"/>
    </w:p>
    <w:p w14:paraId="7BC32B96" w14:textId="2FC76DFE" w:rsidR="00AB008C" w:rsidRPr="00AB008C" w:rsidRDefault="00AB008C" w:rsidP="00AB008C">
      <w:pPr>
        <w:rPr>
          <w:rFonts w:ascii="Arial" w:hAnsi="Arial" w:cs="Arial"/>
        </w:rPr>
      </w:pPr>
      <w:r>
        <w:rPr>
          <w:rFonts w:ascii="Calibri" w:eastAsia="Calibri" w:hAnsi="Calibri" w:cs="Calibri"/>
          <w:sz w:val="22"/>
        </w:rPr>
        <w:t xml:space="preserve">While 3GPP SA5 would have liked a common solution with IETF, as 3GPP SA5 needs a YANG </w:t>
      </w:r>
      <w:r w:rsidR="0042346B">
        <w:rPr>
          <w:rFonts w:ascii="Calibri" w:eastAsia="Calibri" w:hAnsi="Calibri" w:cs="Calibri"/>
          <w:sz w:val="22"/>
        </w:rPr>
        <w:t>model-based</w:t>
      </w:r>
      <w:r>
        <w:rPr>
          <w:rFonts w:ascii="Calibri" w:eastAsia="Calibri" w:hAnsi="Calibri" w:cs="Calibri"/>
          <w:sz w:val="22"/>
        </w:rPr>
        <w:t xml:space="preserve"> solution it introduced the </w:t>
      </w:r>
      <w:r>
        <w:rPr>
          <w:rStyle w:val="n"/>
          <w:rFonts w:ascii="Courier New" w:hAnsi="Courier New" w:cs="Courier New"/>
        </w:rPr>
        <w:t xml:space="preserve">only-system-created </w:t>
      </w:r>
      <w:r>
        <w:rPr>
          <w:rFonts w:ascii="Calibri" w:eastAsia="Calibri" w:hAnsi="Calibri" w:cs="Calibri"/>
          <w:sz w:val="22"/>
        </w:rPr>
        <w:t>YANG extension, see [3].</w:t>
      </w:r>
    </w:p>
    <w:bookmarkEnd w:id="6"/>
    <w:p w14:paraId="4945CD72" w14:textId="6FB4E090" w:rsidR="00B97703" w:rsidRDefault="00743B7F" w:rsidP="00743B7F">
      <w:pPr>
        <w:pStyle w:val="Heading1"/>
      </w:pPr>
      <w:r w:rsidRPr="00743B7F">
        <w:rPr>
          <w:rFonts w:cs="Arial"/>
          <w:sz w:val="20"/>
          <w:lang w:eastAsia="zh-CN"/>
        </w:rPr>
        <w:t xml:space="preserve">    </w:t>
      </w:r>
      <w:r w:rsidR="002F1940">
        <w:t>2</w:t>
      </w:r>
      <w:r w:rsidR="002F1940">
        <w:tab/>
      </w:r>
      <w:r w:rsidR="000F6242">
        <w:t>Actions</w:t>
      </w:r>
    </w:p>
    <w:p w14:paraId="15E76842" w14:textId="309CE02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65F14">
        <w:rPr>
          <w:rFonts w:ascii="Arial" w:hAnsi="Arial" w:cs="Arial"/>
          <w:b/>
        </w:rPr>
        <w:t>IETF Netmod WG</w:t>
      </w:r>
    </w:p>
    <w:p w14:paraId="6DFC64E8" w14:textId="716E2DB2" w:rsidR="00B97703" w:rsidRPr="00743B7F" w:rsidRDefault="00B97703" w:rsidP="00065F14">
      <w:pPr>
        <w:spacing w:after="120"/>
        <w:ind w:left="993" w:hanging="993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65F14" w:rsidRPr="00743B7F">
        <w:rPr>
          <w:rFonts w:ascii="Arial" w:hAnsi="Arial" w:cs="Arial"/>
          <w:lang w:eastAsia="zh-CN"/>
        </w:rPr>
        <w:t xml:space="preserve">3GPP SA5 would like to inform IETF Netmod WG, that the solutions proposed by </w:t>
      </w:r>
      <w:r w:rsidR="00743B7F">
        <w:rPr>
          <w:rFonts w:ascii="Arial" w:hAnsi="Arial" w:cs="Arial"/>
          <w:lang w:eastAsia="zh-CN"/>
        </w:rPr>
        <w:t xml:space="preserve">the </w:t>
      </w:r>
      <w:r w:rsidR="00065F14" w:rsidRPr="00743B7F">
        <w:rPr>
          <w:rFonts w:ascii="Arial" w:hAnsi="Arial" w:cs="Arial"/>
          <w:lang w:eastAsia="zh-CN"/>
        </w:rPr>
        <w:t xml:space="preserve">Netmod </w:t>
      </w:r>
      <w:r w:rsidR="00743B7F">
        <w:rPr>
          <w:rFonts w:ascii="Arial" w:hAnsi="Arial" w:cs="Arial"/>
          <w:lang w:eastAsia="zh-CN"/>
        </w:rPr>
        <w:t xml:space="preserve">WG </w:t>
      </w:r>
      <w:r w:rsidR="00065F14" w:rsidRPr="00743B7F">
        <w:rPr>
          <w:rFonts w:ascii="Arial" w:hAnsi="Arial" w:cs="Arial"/>
          <w:lang w:eastAsia="zh-CN"/>
        </w:rPr>
        <w:t xml:space="preserve">are </w:t>
      </w:r>
      <w:r w:rsidR="00743B7F" w:rsidRPr="00743B7F">
        <w:rPr>
          <w:rFonts w:ascii="Arial" w:hAnsi="Arial" w:cs="Arial"/>
          <w:lang w:eastAsia="zh-CN"/>
        </w:rPr>
        <w:t>not suitable for SA5 modeling</w:t>
      </w:r>
      <w:r w:rsidR="00C17E23">
        <w:rPr>
          <w:rFonts w:ascii="Arial" w:hAnsi="Arial" w:cs="Arial"/>
          <w:lang w:eastAsia="zh-CN"/>
        </w:rPr>
        <w:t>,</w:t>
      </w:r>
      <w:r w:rsidR="00743B7F">
        <w:rPr>
          <w:rFonts w:ascii="Arial" w:hAnsi="Arial" w:cs="Arial"/>
          <w:lang w:eastAsia="zh-CN"/>
        </w:rPr>
        <w:t xml:space="preserve"> and to inform Netmod WG about the 3GPP SA5 implemented solutions above.</w:t>
      </w:r>
      <w:r w:rsidR="003D71E8">
        <w:rPr>
          <w:rFonts w:ascii="Arial" w:hAnsi="Arial" w:cs="Arial"/>
          <w:lang w:eastAsia="zh-CN"/>
        </w:rPr>
        <w:t xml:space="preserve"> 3GPP SA5 would also like to ask if there is a possibility that IETF Netmod WG will modify their solution or whether 3GPP should continue with their 3GPP specific solution.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8B8C423" w14:textId="0654BA2A" w:rsidR="00FA4A88" w:rsidRDefault="00FA4A88" w:rsidP="002F1940">
      <w:r>
        <w:t>SA5#164</w:t>
      </w:r>
      <w:r>
        <w:tab/>
      </w:r>
      <w:r>
        <w:tab/>
        <w:t>17 November - 21 November 2025</w:t>
      </w:r>
      <w:r>
        <w:tab/>
      </w:r>
      <w:r>
        <w:tab/>
        <w:t>Dallas, USA</w:t>
      </w:r>
    </w:p>
    <w:p w14:paraId="798C6B3F" w14:textId="128B77A0" w:rsidR="00CB7A97" w:rsidRDefault="00CB7A97" w:rsidP="00CB7A97">
      <w:r>
        <w:lastRenderedPageBreak/>
        <w:t>SA5#165</w:t>
      </w:r>
      <w:r>
        <w:tab/>
      </w:r>
      <w:r>
        <w:tab/>
        <w:t>9 February - 13 February 2026</w:t>
      </w:r>
      <w:r>
        <w:tab/>
      </w:r>
      <w:r>
        <w:tab/>
        <w:t>India</w:t>
      </w:r>
    </w:p>
    <w:p w14:paraId="7B11EBB5" w14:textId="77777777" w:rsidR="00CB7A97" w:rsidRPr="006F09B6" w:rsidRDefault="00CB7A97" w:rsidP="002F1940"/>
    <w:sectPr w:rsidR="00CB7A9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F5FF" w14:textId="77777777" w:rsidR="00946969" w:rsidRDefault="00946969">
      <w:pPr>
        <w:spacing w:after="0"/>
      </w:pPr>
      <w:r>
        <w:separator/>
      </w:r>
    </w:p>
  </w:endnote>
  <w:endnote w:type="continuationSeparator" w:id="0">
    <w:p w14:paraId="51FE77CE" w14:textId="77777777" w:rsidR="00946969" w:rsidRDefault="009469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8819" w14:textId="77777777" w:rsidR="00946969" w:rsidRDefault="00946969">
      <w:pPr>
        <w:spacing w:after="0"/>
      </w:pPr>
      <w:r>
        <w:separator/>
      </w:r>
    </w:p>
  </w:footnote>
  <w:footnote w:type="continuationSeparator" w:id="0">
    <w:p w14:paraId="14D41EBE" w14:textId="77777777" w:rsidR="00946969" w:rsidRDefault="009469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46C7A36"/>
    <w:multiLevelType w:val="hybridMultilevel"/>
    <w:tmpl w:val="549A00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8E404A"/>
    <w:multiLevelType w:val="hybridMultilevel"/>
    <w:tmpl w:val="FFFFFFFF"/>
    <w:lvl w:ilvl="0" w:tplc="214EF9C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0887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04DCA">
      <w:start w:val="1"/>
      <w:numFmt w:val="bullet"/>
      <w:lvlText w:val="§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D53AA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60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63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C6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9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4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328E2"/>
    <w:multiLevelType w:val="hybridMultilevel"/>
    <w:tmpl w:val="3FCA9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9"/>
  </w:num>
  <w:num w:numId="2" w16cid:durableId="335420021">
    <w:abstractNumId w:val="8"/>
  </w:num>
  <w:num w:numId="3" w16cid:durableId="918947183">
    <w:abstractNumId w:val="7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 w:numId="8" w16cid:durableId="1100033167">
    <w:abstractNumId w:val="5"/>
  </w:num>
  <w:num w:numId="9" w16cid:durableId="1216040605">
    <w:abstractNumId w:val="6"/>
  </w:num>
  <w:num w:numId="10" w16cid:durableId="11908000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7DC0"/>
    <w:rsid w:val="0004571C"/>
    <w:rsid w:val="000474DD"/>
    <w:rsid w:val="0006015E"/>
    <w:rsid w:val="00065F14"/>
    <w:rsid w:val="000735E4"/>
    <w:rsid w:val="0008790C"/>
    <w:rsid w:val="000A1496"/>
    <w:rsid w:val="000B7858"/>
    <w:rsid w:val="000C6359"/>
    <w:rsid w:val="000F6242"/>
    <w:rsid w:val="001152C8"/>
    <w:rsid w:val="001163CE"/>
    <w:rsid w:val="00130006"/>
    <w:rsid w:val="00147E2C"/>
    <w:rsid w:val="00167390"/>
    <w:rsid w:val="001866CC"/>
    <w:rsid w:val="001927D5"/>
    <w:rsid w:val="001A022C"/>
    <w:rsid w:val="001B09D9"/>
    <w:rsid w:val="001B14F2"/>
    <w:rsid w:val="001D2088"/>
    <w:rsid w:val="00207862"/>
    <w:rsid w:val="00226381"/>
    <w:rsid w:val="0024702B"/>
    <w:rsid w:val="00264862"/>
    <w:rsid w:val="002869FE"/>
    <w:rsid w:val="0029690D"/>
    <w:rsid w:val="002F1940"/>
    <w:rsid w:val="00304054"/>
    <w:rsid w:val="00353610"/>
    <w:rsid w:val="00383545"/>
    <w:rsid w:val="003840C5"/>
    <w:rsid w:val="00387FA3"/>
    <w:rsid w:val="003D71E8"/>
    <w:rsid w:val="003E0704"/>
    <w:rsid w:val="003E6144"/>
    <w:rsid w:val="003F4A9E"/>
    <w:rsid w:val="004017E2"/>
    <w:rsid w:val="00417CF6"/>
    <w:rsid w:val="0042346B"/>
    <w:rsid w:val="00433500"/>
    <w:rsid w:val="00433F71"/>
    <w:rsid w:val="00440D43"/>
    <w:rsid w:val="00450D63"/>
    <w:rsid w:val="00496CF1"/>
    <w:rsid w:val="004A31D4"/>
    <w:rsid w:val="004B626D"/>
    <w:rsid w:val="004C166B"/>
    <w:rsid w:val="004E25EC"/>
    <w:rsid w:val="004E3939"/>
    <w:rsid w:val="00511396"/>
    <w:rsid w:val="00520423"/>
    <w:rsid w:val="005227FA"/>
    <w:rsid w:val="00526686"/>
    <w:rsid w:val="0054579D"/>
    <w:rsid w:val="005D76CE"/>
    <w:rsid w:val="005F579D"/>
    <w:rsid w:val="006052AD"/>
    <w:rsid w:val="00620FC6"/>
    <w:rsid w:val="00642E8A"/>
    <w:rsid w:val="006E298D"/>
    <w:rsid w:val="006F09B6"/>
    <w:rsid w:val="006F5DED"/>
    <w:rsid w:val="00707533"/>
    <w:rsid w:val="007076CF"/>
    <w:rsid w:val="0073766B"/>
    <w:rsid w:val="00743335"/>
    <w:rsid w:val="00743B7F"/>
    <w:rsid w:val="0075543A"/>
    <w:rsid w:val="00765D1D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46969"/>
    <w:rsid w:val="0099764C"/>
    <w:rsid w:val="009A13DA"/>
    <w:rsid w:val="009D6476"/>
    <w:rsid w:val="00A117D5"/>
    <w:rsid w:val="00A50181"/>
    <w:rsid w:val="00AA3BCC"/>
    <w:rsid w:val="00AB008C"/>
    <w:rsid w:val="00AE1B3E"/>
    <w:rsid w:val="00B07B55"/>
    <w:rsid w:val="00B66D05"/>
    <w:rsid w:val="00B726DA"/>
    <w:rsid w:val="00B97703"/>
    <w:rsid w:val="00B9796D"/>
    <w:rsid w:val="00BB0A72"/>
    <w:rsid w:val="00C05328"/>
    <w:rsid w:val="00C060D3"/>
    <w:rsid w:val="00C17E23"/>
    <w:rsid w:val="00C25BCB"/>
    <w:rsid w:val="00C65DAF"/>
    <w:rsid w:val="00C85647"/>
    <w:rsid w:val="00CB506A"/>
    <w:rsid w:val="00CB7A97"/>
    <w:rsid w:val="00CF40AE"/>
    <w:rsid w:val="00CF6087"/>
    <w:rsid w:val="00D0487D"/>
    <w:rsid w:val="00D72161"/>
    <w:rsid w:val="00D8590E"/>
    <w:rsid w:val="00D87FEA"/>
    <w:rsid w:val="00DD2537"/>
    <w:rsid w:val="00DD7296"/>
    <w:rsid w:val="00E21BBA"/>
    <w:rsid w:val="00E313A7"/>
    <w:rsid w:val="00E4765A"/>
    <w:rsid w:val="00E73497"/>
    <w:rsid w:val="00E86C14"/>
    <w:rsid w:val="00EB27E0"/>
    <w:rsid w:val="00EF2882"/>
    <w:rsid w:val="00EF524E"/>
    <w:rsid w:val="00F0517C"/>
    <w:rsid w:val="00F25496"/>
    <w:rsid w:val="00F55F48"/>
    <w:rsid w:val="00F667CF"/>
    <w:rsid w:val="00F803BE"/>
    <w:rsid w:val="00F91E64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aliases w:val="lp1,符号列表,列出段落2,1.2.3标题,符号1.1（天云科技）,列出段落-正文,List Paragraph1,·ûºÅÁÐ±í,¡¤?o?¨¢D¡À¨ª,?¡è?o?¡§¡éD?¨¤¡§a,??¨¨?o??¡ì?¨¦D?¡§¡è?¡ìa,??¡§¡§?o???¨¬?¡§|D??¡ì?¨¨??¨¬a,???¡ì?¡ì?o???¡§???¡ì|D???¨¬?¡§¡§??¡§?a,?,List1,Bullet List,FooterText,numbered,列出段落1"/>
    <w:basedOn w:val="Normal"/>
    <w:link w:val="ListParagraphChar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65F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F14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符号列表 Char,列出段落2 Char,1.2.3标题 Char,符号1.1（天云科技） Char,列出段落-正文 Char,List Paragraph1 Char,·ûºÅÁÐ±í Char,¡¤?o?¨¢D¡À¨ª Char,?¡è?o?¡§¡éD?¨¤¡§a Char,??¨¨?o??¡ì?¨¦D?¡§¡è?¡ìa Char,??¡§¡§?o???¨¬?¡§|D??¡ì?¨¨??¨¬a Char,? Char,List1 Char"/>
    <w:link w:val="ListParagraph"/>
    <w:uiPriority w:val="34"/>
    <w:qFormat/>
    <w:locked/>
    <w:rsid w:val="00E313A7"/>
  </w:style>
  <w:style w:type="character" w:customStyle="1" w:styleId="w">
    <w:name w:val="w"/>
    <w:basedOn w:val="DefaultParagraphFont"/>
    <w:rsid w:val="006F5DED"/>
  </w:style>
  <w:style w:type="character" w:customStyle="1" w:styleId="n">
    <w:name w:val="n"/>
    <w:basedOn w:val="DefaultParagraphFont"/>
    <w:rsid w:val="006F5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6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tf.org/lib/dt/documents/LIAISON/liaison-2025-06-06-netmod-3gpp-3gpp-tsg-sa-wg5-reply-to-ls-on-need-for-modeling-isinvariant-and-systemcreated-in-yang-attachment-1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ge.3gpp.org/rep/sa5/MnS/-/blob/Rel-18/yang-models/_3gpp-common-yang-extensions.yang?ref_type=hea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5_TM/TSGS5_147/Docs/S5-23277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ovi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122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5474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balazs163</cp:lastModifiedBy>
  <cp:revision>7</cp:revision>
  <cp:lastPrinted>2002-04-23T07:10:00Z</cp:lastPrinted>
  <dcterms:created xsi:type="dcterms:W3CDTF">2025-10-13T03:46:00Z</dcterms:created>
  <dcterms:modified xsi:type="dcterms:W3CDTF">2025-10-13T09:22:00Z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