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100C5" w:rsidRDefault="00000000">
      <w:pPr>
        <w:pStyle w:val="CRCoverPage"/>
        <w:outlineLvl w:val="0"/>
        <w:rPr>
          <w:rFonts w:cs="Arial" w:hint="eastAsia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3GPP TSG-SA3 Meeting #12</w:t>
      </w:r>
      <w:r>
        <w:rPr>
          <w:rFonts w:cs="Arial" w:hint="eastAsia"/>
          <w:b/>
          <w:sz w:val="22"/>
          <w:szCs w:val="22"/>
          <w:lang w:val="en-US" w:eastAsia="zh-CN"/>
        </w:rPr>
        <w:t>6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8C3942">
        <w:rPr>
          <w:rFonts w:cs="Arial"/>
          <w:b/>
          <w:sz w:val="22"/>
          <w:szCs w:val="22"/>
        </w:rPr>
        <w:tab/>
      </w:r>
      <w:r w:rsidR="008C3942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>S3-</w:t>
      </w:r>
      <w:r w:rsidR="008C3942">
        <w:rPr>
          <w:rFonts w:cs="Arial"/>
          <w:b/>
          <w:sz w:val="22"/>
          <w:szCs w:val="22"/>
        </w:rPr>
        <w:t>2</w:t>
      </w:r>
      <w:r w:rsidR="008C3942">
        <w:rPr>
          <w:rFonts w:cs="Arial" w:hint="eastAsia"/>
          <w:b/>
          <w:sz w:val="22"/>
          <w:szCs w:val="22"/>
          <w:lang w:val="en-US" w:eastAsia="zh-CN"/>
        </w:rPr>
        <w:t>60</w:t>
      </w:r>
      <w:r w:rsidR="008C3942">
        <w:rPr>
          <w:rFonts w:cs="Arial" w:hint="eastAsia"/>
          <w:b/>
          <w:sz w:val="22"/>
          <w:szCs w:val="22"/>
          <w:lang w:val="en-US" w:eastAsia="zh-CN"/>
        </w:rPr>
        <w:t>851</w:t>
      </w:r>
    </w:p>
    <w:p w:rsidR="00F100C5" w:rsidRDefault="00000000">
      <w:pPr>
        <w:pStyle w:val="CRCoverPage"/>
        <w:outlineLvl w:val="0"/>
        <w:rPr>
          <w:rFonts w:hint="eastAsia"/>
          <w:b/>
          <w:bCs/>
          <w:sz w:val="24"/>
          <w:lang w:val="en-US" w:eastAsia="zh-CN"/>
        </w:rPr>
      </w:pPr>
      <w:r>
        <w:rPr>
          <w:rFonts w:cs="Arial" w:hint="eastAsia"/>
          <w:b/>
          <w:sz w:val="22"/>
          <w:szCs w:val="22"/>
          <w:lang w:val="en-US" w:eastAsia="zh-CN"/>
        </w:rPr>
        <w:t>Goa</w:t>
      </w:r>
      <w:r>
        <w:rPr>
          <w:rFonts w:cs="Arial"/>
          <w:b/>
          <w:sz w:val="22"/>
          <w:szCs w:val="22"/>
        </w:rPr>
        <w:t xml:space="preserve">, </w:t>
      </w:r>
      <w:r>
        <w:rPr>
          <w:rFonts w:cs="Arial" w:hint="eastAsia"/>
          <w:b/>
          <w:sz w:val="22"/>
          <w:szCs w:val="22"/>
          <w:lang w:val="en-US" w:eastAsia="zh-CN"/>
        </w:rPr>
        <w:t>India</w:t>
      </w:r>
      <w:r>
        <w:rPr>
          <w:rFonts w:cs="Arial"/>
          <w:b/>
          <w:sz w:val="22"/>
          <w:szCs w:val="22"/>
        </w:rPr>
        <w:t xml:space="preserve">, </w:t>
      </w:r>
      <w:r>
        <w:rPr>
          <w:rFonts w:cs="Arial" w:hint="eastAsia"/>
          <w:b/>
          <w:sz w:val="22"/>
          <w:szCs w:val="22"/>
          <w:lang w:val="en-US" w:eastAsia="zh-CN"/>
        </w:rPr>
        <w:t>9</w:t>
      </w:r>
      <w:r>
        <w:rPr>
          <w:rFonts w:cs="Arial"/>
          <w:b/>
          <w:sz w:val="22"/>
          <w:szCs w:val="22"/>
        </w:rPr>
        <w:t xml:space="preserve"> – </w:t>
      </w:r>
      <w:r>
        <w:rPr>
          <w:rFonts w:cs="Arial" w:hint="eastAsia"/>
          <w:b/>
          <w:sz w:val="22"/>
          <w:szCs w:val="22"/>
          <w:lang w:val="en-US" w:eastAsia="zh-CN"/>
        </w:rPr>
        <w:t>13</w:t>
      </w:r>
      <w:r>
        <w:rPr>
          <w:rFonts w:cs="Arial"/>
          <w:b/>
          <w:sz w:val="22"/>
          <w:szCs w:val="22"/>
        </w:rPr>
        <w:t xml:space="preserve"> </w:t>
      </w:r>
      <w:r>
        <w:rPr>
          <w:rFonts w:cs="Arial" w:hint="eastAsia"/>
          <w:b/>
          <w:sz w:val="22"/>
          <w:szCs w:val="22"/>
          <w:lang w:val="en-US" w:eastAsia="zh-CN"/>
        </w:rPr>
        <w:t>February</w:t>
      </w:r>
      <w:r>
        <w:rPr>
          <w:rFonts w:cs="Arial"/>
          <w:b/>
          <w:sz w:val="22"/>
          <w:szCs w:val="22"/>
        </w:rPr>
        <w:t xml:space="preserve"> 202</w:t>
      </w:r>
      <w:r>
        <w:rPr>
          <w:rFonts w:cs="Arial" w:hint="eastAsia"/>
          <w:b/>
          <w:sz w:val="22"/>
          <w:szCs w:val="22"/>
          <w:lang w:val="en-US" w:eastAsia="zh-CN"/>
        </w:rPr>
        <w:t>6</w:t>
      </w:r>
      <w:r w:rsidR="008C3942">
        <w:rPr>
          <w:rFonts w:cs="Arial"/>
          <w:b/>
          <w:sz w:val="22"/>
          <w:szCs w:val="22"/>
          <w:lang w:val="en-US" w:eastAsia="zh-CN"/>
        </w:rPr>
        <w:tab/>
      </w:r>
      <w:r w:rsidR="008C3942">
        <w:rPr>
          <w:rFonts w:cs="Arial"/>
          <w:b/>
          <w:sz w:val="22"/>
          <w:szCs w:val="22"/>
          <w:lang w:val="en-US" w:eastAsia="zh-CN"/>
        </w:rPr>
        <w:tab/>
      </w:r>
      <w:r w:rsidR="008C3942">
        <w:rPr>
          <w:rFonts w:cs="Arial"/>
          <w:b/>
          <w:sz w:val="22"/>
          <w:szCs w:val="22"/>
          <w:lang w:val="en-US" w:eastAsia="zh-CN"/>
        </w:rPr>
        <w:tab/>
      </w:r>
      <w:r w:rsidR="008C3942">
        <w:rPr>
          <w:rFonts w:cs="Arial"/>
          <w:b/>
          <w:sz w:val="22"/>
          <w:szCs w:val="22"/>
          <w:lang w:val="en-US" w:eastAsia="zh-CN"/>
        </w:rPr>
        <w:tab/>
      </w:r>
      <w:r w:rsidR="008C3942">
        <w:rPr>
          <w:rFonts w:cs="Arial"/>
          <w:b/>
          <w:sz w:val="22"/>
          <w:szCs w:val="22"/>
          <w:lang w:val="en-US" w:eastAsia="zh-CN"/>
        </w:rPr>
        <w:tab/>
      </w:r>
      <w:r w:rsidR="008C3942">
        <w:rPr>
          <w:rFonts w:cs="Arial"/>
          <w:b/>
          <w:sz w:val="22"/>
          <w:szCs w:val="22"/>
          <w:lang w:val="en-US" w:eastAsia="zh-CN"/>
        </w:rPr>
        <w:tab/>
      </w:r>
      <w:r w:rsidR="008C3942">
        <w:rPr>
          <w:rFonts w:cs="Arial"/>
          <w:b/>
          <w:sz w:val="22"/>
          <w:szCs w:val="22"/>
          <w:lang w:val="en-US" w:eastAsia="zh-CN"/>
        </w:rPr>
        <w:tab/>
      </w:r>
      <w:r w:rsidR="008C3942">
        <w:rPr>
          <w:rFonts w:cs="Arial"/>
          <w:b/>
          <w:sz w:val="22"/>
          <w:szCs w:val="22"/>
          <w:lang w:val="en-US" w:eastAsia="zh-CN"/>
        </w:rPr>
        <w:tab/>
      </w:r>
      <w:r w:rsidR="008C3942">
        <w:rPr>
          <w:rFonts w:cs="Arial"/>
          <w:b/>
          <w:sz w:val="22"/>
          <w:szCs w:val="22"/>
          <w:lang w:val="en-US" w:eastAsia="zh-CN"/>
        </w:rPr>
        <w:tab/>
      </w:r>
      <w:r w:rsidR="008C3942">
        <w:rPr>
          <w:rFonts w:cs="Arial"/>
          <w:b/>
          <w:sz w:val="22"/>
          <w:szCs w:val="22"/>
          <w:lang w:val="en-US" w:eastAsia="zh-CN"/>
        </w:rPr>
        <w:tab/>
      </w:r>
      <w:r w:rsidR="008C3942">
        <w:rPr>
          <w:rFonts w:cs="Arial"/>
          <w:b/>
          <w:sz w:val="22"/>
          <w:szCs w:val="22"/>
          <w:lang w:val="en-US" w:eastAsia="zh-CN"/>
        </w:rPr>
        <w:tab/>
      </w:r>
      <w:r w:rsidR="008C3942">
        <w:rPr>
          <w:rFonts w:cs="Arial"/>
          <w:b/>
          <w:sz w:val="22"/>
          <w:szCs w:val="22"/>
          <w:lang w:val="en-US" w:eastAsia="zh-CN"/>
        </w:rPr>
        <w:tab/>
      </w:r>
      <w:r w:rsidR="008C3942">
        <w:rPr>
          <w:rFonts w:cs="Arial" w:hint="eastAsia"/>
          <w:b/>
          <w:sz w:val="22"/>
          <w:szCs w:val="22"/>
          <w:lang w:val="en-US" w:eastAsia="zh-CN"/>
        </w:rPr>
        <w:t>revision of S3-260582</w:t>
      </w:r>
    </w:p>
    <w:p w:rsidR="00F100C5" w:rsidRDefault="00F100C5">
      <w:pPr>
        <w:pStyle w:val="CRCoverPage"/>
        <w:outlineLvl w:val="0"/>
        <w:rPr>
          <w:b/>
          <w:sz w:val="24"/>
        </w:rPr>
      </w:pPr>
    </w:p>
    <w:p w:rsidR="00F100C5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F100C5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 w:hint="eastAsia"/>
          <w:b/>
          <w:bCs/>
          <w:lang w:val="en-US" w:eastAsia="zh-CN"/>
        </w:rPr>
        <w:t xml:space="preserve"> skeleton of security configuration provisioning</w:t>
      </w:r>
    </w:p>
    <w:p w:rsidR="00F100C5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F100C5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5.2.15</w:t>
      </w:r>
    </w:p>
    <w:p w:rsidR="00F100C5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TR </w:t>
      </w:r>
      <w:r>
        <w:rPr>
          <w:rFonts w:ascii="Arial" w:hAnsi="Arial" w:cs="Arial" w:hint="eastAsia"/>
          <w:b/>
          <w:bCs/>
          <w:lang w:val="en-US" w:eastAsia="zh-CN"/>
        </w:rPr>
        <w:t>33.704</w:t>
      </w:r>
    </w:p>
    <w:p w:rsidR="00F100C5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0.0.</w:t>
      </w:r>
      <w:r w:rsidR="008C3942">
        <w:rPr>
          <w:rFonts w:ascii="Arial" w:hAnsi="Arial" w:cs="Arial" w:hint="eastAsia"/>
          <w:b/>
          <w:bCs/>
          <w:lang w:val="en-US" w:eastAsia="zh-CN"/>
        </w:rPr>
        <w:t>1</w:t>
      </w:r>
    </w:p>
    <w:p w:rsidR="00F100C5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FS_</w:t>
      </w:r>
      <w:r>
        <w:rPr>
          <w:rFonts w:ascii="Arial" w:hAnsi="Arial" w:cs="Arial" w:hint="eastAsia"/>
          <w:b/>
          <w:bCs/>
          <w:lang w:val="en-US" w:eastAsia="zh-CN"/>
        </w:rPr>
        <w:t>SCP</w:t>
      </w:r>
      <w:r>
        <w:rPr>
          <w:rFonts w:ascii="Arial" w:hAnsi="Arial" w:cs="Arial"/>
          <w:b/>
          <w:bCs/>
          <w:lang w:val="en-US"/>
        </w:rPr>
        <w:t xml:space="preserve"> </w:t>
      </w:r>
    </w:p>
    <w:p w:rsidR="00F100C5" w:rsidRDefault="00F100C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F100C5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F100C5" w:rsidRDefault="00000000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It proposes skeleton of security configuration provisioning proposed in attached document.</w:t>
      </w:r>
    </w:p>
    <w:p w:rsidR="00F100C5" w:rsidRDefault="00F100C5">
      <w:pPr>
        <w:rPr>
          <w:lang w:val="en-US"/>
        </w:rPr>
      </w:pPr>
    </w:p>
    <w:sectPr w:rsidR="00F100C5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001E2" w:rsidRDefault="00E001E2">
      <w:pPr>
        <w:spacing w:after="0"/>
      </w:pPr>
      <w:r>
        <w:separator/>
      </w:r>
    </w:p>
  </w:endnote>
  <w:endnote w:type="continuationSeparator" w:id="0">
    <w:p w:rsidR="00E001E2" w:rsidRDefault="00E001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001E2" w:rsidRDefault="00E001E2">
      <w:pPr>
        <w:spacing w:after="0"/>
      </w:pPr>
      <w:r>
        <w:separator/>
      </w:r>
    </w:p>
  </w:footnote>
  <w:footnote w:type="continuationSeparator" w:id="0">
    <w:p w:rsidR="00E001E2" w:rsidRDefault="00E001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100C5" w:rsidRDefault="00000000">
    <w:pPr>
      <w:pStyle w:val="aa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B59EB"/>
    <w:rsid w:val="0010504F"/>
    <w:rsid w:val="00120002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60B8"/>
    <w:rsid w:val="00780A06"/>
    <w:rsid w:val="00785301"/>
    <w:rsid w:val="00793D77"/>
    <w:rsid w:val="0082707E"/>
    <w:rsid w:val="008B4AAF"/>
    <w:rsid w:val="008C3942"/>
    <w:rsid w:val="009158D2"/>
    <w:rsid w:val="009255E7"/>
    <w:rsid w:val="00982BA7"/>
    <w:rsid w:val="009A21B0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001E2"/>
    <w:rsid w:val="00E1464D"/>
    <w:rsid w:val="00E25D01"/>
    <w:rsid w:val="00E54C0A"/>
    <w:rsid w:val="00F100C5"/>
    <w:rsid w:val="00F21090"/>
    <w:rsid w:val="00F30FD1"/>
    <w:rsid w:val="00F431B2"/>
    <w:rsid w:val="00F57C87"/>
    <w:rsid w:val="00F64D5B"/>
    <w:rsid w:val="00F6525A"/>
    <w:rsid w:val="064F784D"/>
    <w:rsid w:val="2CAA6192"/>
    <w:rsid w:val="4A550FC4"/>
    <w:rsid w:val="5DD81B16"/>
    <w:rsid w:val="60D56ED9"/>
    <w:rsid w:val="6546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31DD40"/>
  <w15:docId w15:val="{9980F162-1B2A-4014-A000-739EF2C2C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af1">
    <w:name w:val="Revision"/>
    <w:hidden/>
    <w:uiPriority w:val="99"/>
    <w:unhideWhenUsed/>
    <w:rsid w:val="008C394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60</Words>
  <Characters>348</Characters>
  <Application>Microsoft Office Word</Application>
  <DocSecurity>0</DocSecurity>
  <Lines>2</Lines>
  <Paragraphs>1</Paragraphs>
  <ScaleCrop>false</ScaleCrop>
  <Company>3GPP Support Team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Loopy Qi </cp:lastModifiedBy>
  <cp:revision>2</cp:revision>
  <cp:lastPrinted>2411-12-31T15:59:00Z</cp:lastPrinted>
  <dcterms:created xsi:type="dcterms:W3CDTF">2026-02-11T05:35:00Z</dcterms:created>
  <dcterms:modified xsi:type="dcterms:W3CDTF">2026-02-11T05:35:00Z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eyJoZGlkIjoiOWZmOWFmZWMzZTViMGU0OGIyNDhkNWIxNmJiZmVhNzUiLCJ1c2VySWQiOiIxMTc5NDQ2Mjk0In0=</vt:lpwstr>
  </property>
  <property fmtid="{D5CDD505-2E9C-101B-9397-08002B2CF9AE}" pid="4" name="KSOProductBuildVer">
    <vt:lpwstr>2052-12.1.0.24034</vt:lpwstr>
  </property>
  <property fmtid="{D5CDD505-2E9C-101B-9397-08002B2CF9AE}" pid="5" name="ICV">
    <vt:lpwstr>79FD7DD8570E49B19E2534E15B479161_13</vt:lpwstr>
  </property>
</Properties>
</file>