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A52B4" w14:textId="0C1125BD" w:rsidR="008E22D0" w:rsidRPr="00B63A34" w:rsidRDefault="008E22D0" w:rsidP="008E22D0">
      <w:pPr>
        <w:tabs>
          <w:tab w:val="right" w:pos="9639"/>
        </w:tabs>
        <w:rPr>
          <w:rFonts w:ascii="Arial" w:hAnsi="Arial" w:cs="Arial"/>
          <w:b/>
          <w:sz w:val="22"/>
          <w:szCs w:val="22"/>
        </w:rPr>
      </w:pPr>
      <w:r w:rsidRPr="00B63A34">
        <w:rPr>
          <w:rFonts w:ascii="Arial" w:hAnsi="Arial" w:cs="Arial"/>
          <w:b/>
          <w:sz w:val="22"/>
          <w:szCs w:val="22"/>
        </w:rPr>
        <w:t>3GPP TSG-SA3 Meeting #123</w:t>
      </w:r>
      <w:r w:rsidRPr="00B63A34">
        <w:rPr>
          <w:rFonts w:ascii="Arial" w:hAnsi="Arial" w:cs="Arial"/>
          <w:b/>
          <w:sz w:val="22"/>
          <w:szCs w:val="22"/>
        </w:rPr>
        <w:tab/>
        <w:t>S3-25</w:t>
      </w:r>
      <w:r>
        <w:rPr>
          <w:rFonts w:ascii="Arial" w:hAnsi="Arial" w:cs="Arial"/>
          <w:b/>
          <w:sz w:val="22"/>
          <w:szCs w:val="22"/>
        </w:rPr>
        <w:t>25</w:t>
      </w:r>
      <w:r w:rsidR="00FC3E37">
        <w:rPr>
          <w:rFonts w:ascii="Arial" w:hAnsi="Arial" w:cs="Arial"/>
          <w:b/>
          <w:sz w:val="22"/>
          <w:szCs w:val="22"/>
        </w:rPr>
        <w:t>45</w:t>
      </w:r>
    </w:p>
    <w:p w14:paraId="69D394B0" w14:textId="77777777" w:rsidR="008E22D0" w:rsidRPr="00B63A34" w:rsidRDefault="008E22D0" w:rsidP="008E22D0">
      <w:pPr>
        <w:pStyle w:val="Header"/>
        <w:rPr>
          <w:b w:val="0"/>
          <w:bCs/>
          <w:noProof/>
          <w:sz w:val="24"/>
        </w:rPr>
      </w:pPr>
      <w:r w:rsidRPr="00B63A34">
        <w:rPr>
          <w:rFonts w:cs="Arial"/>
          <w:bCs/>
          <w:sz w:val="22"/>
          <w:szCs w:val="22"/>
        </w:rPr>
        <w:t>Goteborg, Sweden, 25 – 29 August 2025</w:t>
      </w:r>
    </w:p>
    <w:p w14:paraId="74FC00D8" w14:textId="77777777" w:rsidR="008E22D0" w:rsidRDefault="008E22D0" w:rsidP="008E22D0">
      <w:pPr>
        <w:keepNext/>
        <w:pBdr>
          <w:bottom w:val="single" w:sz="4" w:space="1" w:color="auto"/>
        </w:pBdr>
        <w:tabs>
          <w:tab w:val="right" w:pos="9639"/>
        </w:tabs>
        <w:outlineLvl w:val="0"/>
        <w:rPr>
          <w:rFonts w:ascii="Arial" w:hAnsi="Arial" w:cs="Arial"/>
          <w:b/>
          <w:sz w:val="24"/>
        </w:rPr>
      </w:pPr>
    </w:p>
    <w:p w14:paraId="02B967AB" w14:textId="05D0A638" w:rsidR="008E22D0" w:rsidRPr="009C1B80" w:rsidRDefault="008E22D0" w:rsidP="008E22D0">
      <w:pPr>
        <w:keepNext/>
        <w:tabs>
          <w:tab w:val="left" w:pos="2127"/>
        </w:tabs>
        <w:ind w:left="2126" w:hanging="2126"/>
        <w:outlineLvl w:val="0"/>
        <w:rPr>
          <w:rFonts w:ascii="Arial" w:hAnsi="Arial"/>
          <w:b/>
          <w:lang w:eastAsia="zh-CN"/>
        </w:rPr>
      </w:pPr>
      <w:r>
        <w:rPr>
          <w:rFonts w:ascii="Arial" w:hAnsi="Arial"/>
          <w:b/>
          <w:lang w:val="en-US"/>
        </w:rPr>
        <w:t>Source:</w:t>
      </w:r>
      <w:r>
        <w:rPr>
          <w:rFonts w:ascii="Arial" w:hAnsi="Arial"/>
          <w:b/>
          <w:lang w:val="en-US"/>
        </w:rPr>
        <w:tab/>
      </w:r>
      <w:r w:rsidR="00FC3E37" w:rsidRPr="00FC3E37">
        <w:rPr>
          <w:rFonts w:ascii="Arial" w:hAnsi="Arial"/>
          <w:b/>
          <w:lang w:eastAsia="zh-CN"/>
        </w:rPr>
        <w:t>5G-TIMBER Project Consortium</w:t>
      </w:r>
    </w:p>
    <w:p w14:paraId="1DCAAEB7" w14:textId="389C6541" w:rsidR="008E22D0" w:rsidRDefault="008E22D0" w:rsidP="008E22D0">
      <w:pPr>
        <w:keepNext/>
        <w:tabs>
          <w:tab w:val="left" w:pos="2127"/>
        </w:tabs>
        <w:ind w:left="2126" w:hanging="2126"/>
        <w:outlineLvl w:val="0"/>
        <w:rPr>
          <w:rFonts w:ascii="Arial" w:hAnsi="Arial"/>
          <w:b/>
        </w:rPr>
      </w:pPr>
      <w:r w:rsidRPr="009C1B80">
        <w:rPr>
          <w:rFonts w:ascii="Arial" w:hAnsi="Arial"/>
          <w:b/>
          <w:lang w:eastAsia="zh-CN"/>
        </w:rPr>
        <w:t>Title:</w:t>
      </w:r>
      <w:r w:rsidRPr="009C1B80">
        <w:rPr>
          <w:rFonts w:ascii="Arial" w:hAnsi="Arial"/>
          <w:b/>
          <w:lang w:eastAsia="zh-CN"/>
        </w:rPr>
        <w:tab/>
      </w:r>
      <w:r w:rsidR="00FC3E37" w:rsidRPr="00FC3E37">
        <w:rPr>
          <w:rFonts w:ascii="Arial" w:hAnsi="Arial"/>
          <w:b/>
          <w:lang w:eastAsia="zh-CN"/>
        </w:rPr>
        <w:t>5G-Enabled Timber Manufacturing: Advancing Standards for Digital Traceability, Localization, and Circular Economy Integration</w:t>
      </w:r>
    </w:p>
    <w:p w14:paraId="039D60AD" w14:textId="77777777" w:rsidR="008E22D0" w:rsidRDefault="008E22D0" w:rsidP="008E22D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6A57C54" w14:textId="47928E2F" w:rsidR="008E22D0" w:rsidRDefault="008E22D0" w:rsidP="008E22D0">
      <w:pPr>
        <w:pStyle w:val="CRCoverPage"/>
        <w:tabs>
          <w:tab w:val="right" w:pos="9639"/>
        </w:tabs>
        <w:spacing w:after="0"/>
        <w:rPr>
          <w:rFonts w:cs="Arial"/>
          <w:b/>
          <w:sz w:val="24"/>
        </w:rPr>
      </w:pPr>
      <w:r>
        <w:rPr>
          <w:b/>
        </w:rPr>
        <w:t>Agenda Item:               3</w:t>
      </w:r>
    </w:p>
    <w:p w14:paraId="155AFF63" w14:textId="77777777" w:rsidR="008E22D0" w:rsidRDefault="008E22D0">
      <w:pPr>
        <w:pStyle w:val="CRCoverPage"/>
        <w:tabs>
          <w:tab w:val="right" w:pos="9639"/>
        </w:tabs>
        <w:spacing w:after="0"/>
        <w:rPr>
          <w:rFonts w:cs="Arial"/>
          <w:b/>
          <w:sz w:val="24"/>
        </w:rPr>
      </w:pPr>
    </w:p>
    <w:p w14:paraId="67972D29" w14:textId="77777777" w:rsidR="00FC3E37" w:rsidRDefault="00FC3E37">
      <w:pPr>
        <w:pStyle w:val="CRCoverPage"/>
        <w:tabs>
          <w:tab w:val="right" w:pos="9639"/>
        </w:tabs>
        <w:spacing w:after="0"/>
        <w:rPr>
          <w:rFonts w:cs="Arial"/>
          <w:b/>
          <w:sz w:val="24"/>
        </w:rPr>
      </w:pPr>
    </w:p>
    <w:tbl>
      <w:tblPr>
        <w:tblW w:w="9747" w:type="dxa"/>
        <w:tblCellMar>
          <w:left w:w="0" w:type="dxa"/>
          <w:right w:w="0" w:type="dxa"/>
        </w:tblCellMar>
        <w:tblLook w:val="04A0" w:firstRow="1" w:lastRow="0" w:firstColumn="1" w:lastColumn="0" w:noHBand="0" w:noVBand="1"/>
      </w:tblPr>
      <w:tblGrid>
        <w:gridCol w:w="9747"/>
      </w:tblGrid>
      <w:tr w:rsidR="00FC3E37" w:rsidRPr="00FC3E37" w14:paraId="65EB5ABE" w14:textId="77777777" w:rsidTr="00FC3E37">
        <w:tc>
          <w:tcPr>
            <w:tcW w:w="9747" w:type="dxa"/>
            <w:tcMar>
              <w:top w:w="0" w:type="dxa"/>
              <w:left w:w="108" w:type="dxa"/>
              <w:bottom w:w="0" w:type="dxa"/>
              <w:right w:w="108" w:type="dxa"/>
            </w:tcMar>
            <w:hideMark/>
          </w:tcPr>
          <w:p w14:paraId="6E810009" w14:textId="77777777" w:rsidR="00FC3E37" w:rsidRPr="00FC3E37" w:rsidRDefault="00FC3E37" w:rsidP="00FC3E37">
            <w:pPr>
              <w:pStyle w:val="CRCoverPage"/>
              <w:tabs>
                <w:tab w:val="right" w:pos="9639"/>
              </w:tabs>
              <w:rPr>
                <w:rFonts w:eastAsia="SimSun"/>
                <w:b/>
                <w:lang w:eastAsia="zh-CN"/>
              </w:rPr>
            </w:pPr>
            <w:r w:rsidRPr="00FC3E37">
              <w:rPr>
                <w:rFonts w:eastAsia="SimSun"/>
                <w:b/>
                <w:lang w:eastAsia="zh-CN"/>
              </w:rPr>
              <w:t>Title:     5G-Enabled Timber Manufacturing: Advancing Standards for Digital Traceability, Localization, and Circular Economy Integration</w:t>
            </w:r>
          </w:p>
        </w:tc>
      </w:tr>
      <w:tr w:rsidR="00FC3E37" w:rsidRPr="00FC3E37" w14:paraId="0DA02A06" w14:textId="77777777" w:rsidTr="00FC3E37">
        <w:tc>
          <w:tcPr>
            <w:tcW w:w="9747" w:type="dxa"/>
            <w:tcMar>
              <w:top w:w="0" w:type="dxa"/>
              <w:left w:w="108" w:type="dxa"/>
              <w:bottom w:w="0" w:type="dxa"/>
              <w:right w:w="108" w:type="dxa"/>
            </w:tcMar>
          </w:tcPr>
          <w:p w14:paraId="1105266F" w14:textId="77777777" w:rsidR="00FC3E37" w:rsidRPr="00FC3E37" w:rsidRDefault="00FC3E37" w:rsidP="00FC3E37">
            <w:pPr>
              <w:pStyle w:val="CRCoverPage"/>
              <w:tabs>
                <w:tab w:val="right" w:pos="9639"/>
              </w:tabs>
              <w:rPr>
                <w:rFonts w:eastAsia="SimSun"/>
                <w:b/>
                <w:lang w:eastAsia="zh-CN"/>
              </w:rPr>
            </w:pPr>
          </w:p>
        </w:tc>
      </w:tr>
      <w:tr w:rsidR="00FC3E37" w:rsidRPr="00FC3E37" w14:paraId="3AC656C2" w14:textId="77777777" w:rsidTr="00FC3E37">
        <w:trPr>
          <w:trHeight w:val="360"/>
        </w:trPr>
        <w:tc>
          <w:tcPr>
            <w:tcW w:w="9747" w:type="dxa"/>
            <w:tcMar>
              <w:top w:w="0" w:type="dxa"/>
              <w:left w:w="108" w:type="dxa"/>
              <w:bottom w:w="0" w:type="dxa"/>
              <w:right w:w="108" w:type="dxa"/>
            </w:tcMar>
            <w:hideMark/>
          </w:tcPr>
          <w:p w14:paraId="5478D669" w14:textId="77777777" w:rsidR="00FC3E37" w:rsidRPr="00FC3E37" w:rsidRDefault="00FC3E37" w:rsidP="00FC3E37">
            <w:pPr>
              <w:pStyle w:val="CRCoverPage"/>
              <w:tabs>
                <w:tab w:val="right" w:pos="9639"/>
              </w:tabs>
              <w:rPr>
                <w:rFonts w:eastAsia="SimSun"/>
                <w:b/>
                <w:lang w:eastAsia="zh-CN"/>
              </w:rPr>
            </w:pPr>
            <w:r w:rsidRPr="00FC3E37">
              <w:rPr>
                <w:rFonts w:eastAsia="SimSun"/>
                <w:b/>
                <w:lang w:eastAsia="zh-CN"/>
              </w:rPr>
              <w:t>Source:               5G-TIMBER Project Consortium (Horizon Europe GA No. 101058505)</w:t>
            </w:r>
          </w:p>
        </w:tc>
      </w:tr>
      <w:tr w:rsidR="00FC3E37" w:rsidRPr="00FC3E37" w14:paraId="6CBED7AF" w14:textId="77777777" w:rsidTr="00FC3E37">
        <w:tc>
          <w:tcPr>
            <w:tcW w:w="9747" w:type="dxa"/>
            <w:tcMar>
              <w:top w:w="0" w:type="dxa"/>
              <w:left w:w="108" w:type="dxa"/>
              <w:bottom w:w="0" w:type="dxa"/>
              <w:right w:w="108" w:type="dxa"/>
            </w:tcMar>
          </w:tcPr>
          <w:p w14:paraId="65FB176F" w14:textId="77777777" w:rsidR="00FC3E37" w:rsidRPr="00FC3E37" w:rsidRDefault="00FC3E37" w:rsidP="00FC3E37">
            <w:pPr>
              <w:pStyle w:val="CRCoverPage"/>
              <w:tabs>
                <w:tab w:val="right" w:pos="9639"/>
              </w:tabs>
              <w:rPr>
                <w:rFonts w:eastAsia="SimSun"/>
                <w:b/>
                <w:lang w:eastAsia="zh-CN"/>
              </w:rPr>
            </w:pPr>
          </w:p>
        </w:tc>
      </w:tr>
      <w:tr w:rsidR="00FC3E37" w:rsidRPr="00FC3E37" w14:paraId="74B750C8" w14:textId="77777777" w:rsidTr="00FC3E37">
        <w:tc>
          <w:tcPr>
            <w:tcW w:w="9747" w:type="dxa"/>
            <w:tcMar>
              <w:top w:w="0" w:type="dxa"/>
              <w:left w:w="108" w:type="dxa"/>
              <w:bottom w:w="0" w:type="dxa"/>
              <w:right w:w="108" w:type="dxa"/>
            </w:tcMar>
          </w:tcPr>
          <w:p w14:paraId="70655706" w14:textId="77777777" w:rsidR="00FC3E37" w:rsidRPr="00FC3E37" w:rsidRDefault="00FC3E37" w:rsidP="00FC3E37">
            <w:pPr>
              <w:pStyle w:val="CRCoverPage"/>
              <w:tabs>
                <w:tab w:val="right" w:pos="9639"/>
              </w:tabs>
              <w:rPr>
                <w:rFonts w:eastAsia="SimSun"/>
                <w:b/>
                <w:lang w:eastAsia="zh-CN"/>
              </w:rPr>
            </w:pPr>
            <w:bookmarkStart w:id="0" w:name="_Hlk68006120"/>
            <w:r w:rsidRPr="00FC3E37">
              <w:rPr>
                <w:rFonts w:eastAsia="SimSun"/>
                <w:b/>
                <w:lang w:eastAsia="zh-CN"/>
              </w:rPr>
              <w:t>To:          3GPP TSG SA WG1, 3GPP TSG SA WG2, 3GPP TSG SA WG3, 3GPP TSG SA WG6</w:t>
            </w:r>
          </w:p>
          <w:p w14:paraId="7AC86428" w14:textId="77777777" w:rsidR="00FC3E37" w:rsidRPr="00FC3E37" w:rsidRDefault="00FC3E37" w:rsidP="00FC3E37">
            <w:pPr>
              <w:pStyle w:val="CRCoverPage"/>
              <w:tabs>
                <w:tab w:val="right" w:pos="9639"/>
              </w:tabs>
              <w:rPr>
                <w:rFonts w:eastAsia="SimSun"/>
                <w:b/>
                <w:lang w:eastAsia="zh-CN"/>
              </w:rPr>
            </w:pPr>
          </w:p>
        </w:tc>
      </w:tr>
      <w:tr w:rsidR="00FC3E37" w:rsidRPr="00FC3E37" w14:paraId="04F96D47" w14:textId="77777777" w:rsidTr="00FC3E37">
        <w:tc>
          <w:tcPr>
            <w:tcW w:w="9747" w:type="dxa"/>
            <w:tcMar>
              <w:top w:w="0" w:type="dxa"/>
              <w:left w:w="108" w:type="dxa"/>
              <w:bottom w:w="0" w:type="dxa"/>
              <w:right w:w="108" w:type="dxa"/>
            </w:tcMar>
          </w:tcPr>
          <w:p w14:paraId="37A30B68" w14:textId="77777777" w:rsidR="00FC3E37" w:rsidRPr="00FC3E37" w:rsidRDefault="00FC3E37" w:rsidP="00FC3E37">
            <w:pPr>
              <w:pStyle w:val="CRCoverPage"/>
              <w:tabs>
                <w:tab w:val="right" w:pos="9639"/>
              </w:tabs>
              <w:rPr>
                <w:rFonts w:eastAsia="SimSun"/>
                <w:b/>
                <w:lang w:eastAsia="zh-CN"/>
              </w:rPr>
            </w:pPr>
          </w:p>
        </w:tc>
        <w:bookmarkEnd w:id="0"/>
      </w:tr>
      <w:tr w:rsidR="00FC3E37" w:rsidRPr="00FC3E37" w14:paraId="470558AE" w14:textId="77777777" w:rsidTr="00FC3E37">
        <w:tc>
          <w:tcPr>
            <w:tcW w:w="9747" w:type="dxa"/>
            <w:tcMar>
              <w:top w:w="0" w:type="dxa"/>
              <w:left w:w="108" w:type="dxa"/>
              <w:bottom w:w="0" w:type="dxa"/>
              <w:right w:w="108" w:type="dxa"/>
            </w:tcMar>
            <w:hideMark/>
          </w:tcPr>
          <w:p w14:paraId="6FE1DDC2" w14:textId="77777777" w:rsidR="00FC3E37" w:rsidRPr="00FC3E37" w:rsidRDefault="00FC3E37" w:rsidP="00FC3E37">
            <w:pPr>
              <w:pStyle w:val="CRCoverPage"/>
              <w:tabs>
                <w:tab w:val="right" w:pos="9639"/>
              </w:tabs>
              <w:rPr>
                <w:rFonts w:eastAsia="SimSun"/>
                <w:b/>
                <w:lang w:eastAsia="zh-CN"/>
              </w:rPr>
            </w:pPr>
            <w:r w:rsidRPr="00FC3E37">
              <w:rPr>
                <w:rFonts w:eastAsia="SimSun"/>
                <w:b/>
                <w:lang w:eastAsia="zh-CN"/>
              </w:rPr>
              <w:t>Date:    28 July 2025</w:t>
            </w:r>
          </w:p>
        </w:tc>
      </w:tr>
      <w:tr w:rsidR="00FC3E37" w:rsidRPr="00FC3E37" w14:paraId="1F8D52BD" w14:textId="77777777" w:rsidTr="00FC3E37">
        <w:tc>
          <w:tcPr>
            <w:tcW w:w="9747" w:type="dxa"/>
            <w:tcMar>
              <w:top w:w="0" w:type="dxa"/>
              <w:left w:w="108" w:type="dxa"/>
              <w:bottom w:w="0" w:type="dxa"/>
              <w:right w:w="108" w:type="dxa"/>
            </w:tcMar>
          </w:tcPr>
          <w:p w14:paraId="3327F922" w14:textId="77777777" w:rsidR="00FC3E37" w:rsidRPr="00FC3E37" w:rsidRDefault="00FC3E37" w:rsidP="00FC3E37">
            <w:pPr>
              <w:pStyle w:val="CRCoverPage"/>
              <w:tabs>
                <w:tab w:val="right" w:pos="9639"/>
              </w:tabs>
              <w:rPr>
                <w:rFonts w:eastAsia="SimSun"/>
                <w:b/>
                <w:lang w:eastAsia="zh-CN"/>
              </w:rPr>
            </w:pPr>
          </w:p>
        </w:tc>
      </w:tr>
      <w:tr w:rsidR="00FC3E37" w:rsidRPr="00FC3E37" w14:paraId="4C6498F7" w14:textId="77777777" w:rsidTr="00FC3E37">
        <w:tc>
          <w:tcPr>
            <w:tcW w:w="9747" w:type="dxa"/>
            <w:shd w:val="clear" w:color="auto" w:fill="FFFFFF"/>
            <w:tcMar>
              <w:top w:w="0" w:type="dxa"/>
              <w:left w:w="108" w:type="dxa"/>
              <w:bottom w:w="0" w:type="dxa"/>
              <w:right w:w="108" w:type="dxa"/>
            </w:tcMar>
            <w:hideMark/>
          </w:tcPr>
          <w:p w14:paraId="0BABD7C8" w14:textId="77777777" w:rsidR="00FC3E37" w:rsidRPr="00FC3E37" w:rsidRDefault="00FC3E37" w:rsidP="00FC3E37">
            <w:pPr>
              <w:pStyle w:val="CRCoverPage"/>
              <w:tabs>
                <w:tab w:val="right" w:pos="9639"/>
              </w:tabs>
              <w:rPr>
                <w:rFonts w:eastAsia="SimSun"/>
                <w:b/>
                <w:lang w:eastAsia="zh-CN"/>
              </w:rPr>
            </w:pPr>
            <w:r w:rsidRPr="00FC3E37">
              <w:rPr>
                <w:rFonts w:eastAsia="SimSun"/>
                <w:b/>
                <w:lang w:eastAsia="zh-CN"/>
              </w:rPr>
              <w:t xml:space="preserve">Contacts:          Pål Huse, 5G Timber </w:t>
            </w:r>
            <w:proofErr w:type="spellStart"/>
            <w:r w:rsidRPr="00FC3E37">
              <w:rPr>
                <w:rFonts w:eastAsia="SimSun"/>
                <w:b/>
                <w:lang w:eastAsia="zh-CN"/>
              </w:rPr>
              <w:t>Standardisation</w:t>
            </w:r>
            <w:proofErr w:type="spellEnd"/>
            <w:r w:rsidRPr="00FC3E37">
              <w:rPr>
                <w:rFonts w:eastAsia="SimSun"/>
                <w:b/>
                <w:lang w:eastAsia="zh-CN"/>
              </w:rPr>
              <w:t xml:space="preserve"> Lead (</w:t>
            </w:r>
            <w:hyperlink r:id="rId8" w:history="1">
              <w:r w:rsidRPr="00FC3E37">
                <w:rPr>
                  <w:rFonts w:eastAsia="SimSun"/>
                  <w:lang w:eastAsia="zh-CN"/>
                </w:rPr>
                <w:t>pal.huse@jotne.com</w:t>
              </w:r>
            </w:hyperlink>
            <w:r w:rsidRPr="00FC3E37">
              <w:rPr>
                <w:rFonts w:eastAsia="SimSun"/>
                <w:b/>
                <w:lang w:eastAsia="zh-CN"/>
              </w:rPr>
              <w:t>)</w:t>
            </w:r>
          </w:p>
          <w:p w14:paraId="5A81D332" w14:textId="77777777" w:rsidR="00FC3E37" w:rsidRPr="00FC3E37" w:rsidRDefault="00FC3E37" w:rsidP="00FC3E37">
            <w:pPr>
              <w:pStyle w:val="CRCoverPage"/>
              <w:tabs>
                <w:tab w:val="right" w:pos="9639"/>
              </w:tabs>
              <w:rPr>
                <w:rFonts w:eastAsia="SimSun"/>
                <w:b/>
                <w:lang w:eastAsia="zh-CN"/>
              </w:rPr>
            </w:pPr>
            <w:r w:rsidRPr="00FC3E37">
              <w:rPr>
                <w:rFonts w:eastAsia="SimSun"/>
                <w:b/>
                <w:lang w:eastAsia="zh-CN"/>
              </w:rPr>
              <w:t>                                Dr. Colin Keogh, 5G Timber Commercial Lead (</w:t>
            </w:r>
            <w:hyperlink r:id="rId9" w:history="1">
              <w:r w:rsidRPr="00FC3E37">
                <w:rPr>
                  <w:rFonts w:eastAsia="SimSun"/>
                  <w:lang w:eastAsia="zh-CN"/>
                </w:rPr>
                <w:t>colin.keogh@inlecomsystems.com</w:t>
              </w:r>
            </w:hyperlink>
            <w:r w:rsidRPr="00FC3E37">
              <w:rPr>
                <w:rFonts w:eastAsia="SimSun"/>
                <w:b/>
                <w:lang w:eastAsia="zh-CN"/>
              </w:rPr>
              <w:t>)</w:t>
            </w:r>
          </w:p>
          <w:p w14:paraId="41900034" w14:textId="77777777" w:rsidR="00FC3E37" w:rsidRPr="00FC3E37" w:rsidRDefault="00FC3E37" w:rsidP="00FC3E37">
            <w:pPr>
              <w:pStyle w:val="CRCoverPage"/>
              <w:tabs>
                <w:tab w:val="right" w:pos="9639"/>
              </w:tabs>
              <w:rPr>
                <w:rFonts w:eastAsia="SimSun"/>
                <w:b/>
                <w:lang w:eastAsia="zh-CN"/>
              </w:rPr>
            </w:pPr>
            <w:r w:rsidRPr="00FC3E37">
              <w:rPr>
                <w:rFonts w:eastAsia="SimSun"/>
                <w:b/>
                <w:lang w:eastAsia="zh-CN"/>
              </w:rPr>
              <w:t xml:space="preserve">                             </w:t>
            </w:r>
          </w:p>
        </w:tc>
      </w:tr>
    </w:tbl>
    <w:p w14:paraId="4A4D1FE9" w14:textId="77777777" w:rsidR="00FC3E37" w:rsidRPr="00FC3E37" w:rsidRDefault="00FC3E37" w:rsidP="00964763">
      <w:pPr>
        <w:rPr>
          <w:lang w:eastAsia="zh-CN"/>
        </w:rPr>
      </w:pPr>
    </w:p>
    <w:p w14:paraId="0BCE01DE" w14:textId="77777777" w:rsidR="00FC3E37" w:rsidRPr="00964763" w:rsidRDefault="00FC3E37" w:rsidP="00964763">
      <w:pPr>
        <w:rPr>
          <w:b/>
          <w:bCs/>
          <w:lang w:eastAsia="zh-CN"/>
        </w:rPr>
      </w:pPr>
      <w:r w:rsidRPr="00964763">
        <w:rPr>
          <w:b/>
          <w:bCs/>
          <w:lang w:eastAsia="zh-CN"/>
        </w:rPr>
        <w:t>Overall Description</w:t>
      </w:r>
    </w:p>
    <w:p w14:paraId="792A5B6A" w14:textId="77777777" w:rsidR="00FC3E37" w:rsidRPr="00FC3E37" w:rsidRDefault="00FC3E37" w:rsidP="00964763">
      <w:pPr>
        <w:rPr>
          <w:lang w:eastAsia="zh-CN"/>
        </w:rPr>
      </w:pPr>
      <w:r w:rsidRPr="00FC3E37">
        <w:rPr>
          <w:lang w:eastAsia="zh-CN"/>
        </w:rPr>
        <w:t>The 5G-TIMBER project is an EU Horizon Europe initiative focused on transforming timber manufacturing through 5G connectivity, technology powered automation, and digital lifecycle management. The project has delivered valuable insights and solutions for addressing gaps in timber sector standards, particularly around data exchange, localization, and the adoption of 5G technologies.</w:t>
      </w:r>
    </w:p>
    <w:p w14:paraId="6901F36E" w14:textId="77777777" w:rsidR="00FC3E37" w:rsidRPr="00FC3E37" w:rsidRDefault="00FC3E37" w:rsidP="00964763">
      <w:pPr>
        <w:rPr>
          <w:lang w:eastAsia="zh-CN"/>
        </w:rPr>
      </w:pPr>
    </w:p>
    <w:p w14:paraId="0AE4C1F8" w14:textId="77777777" w:rsidR="00FC3E37" w:rsidRPr="00FC3E37" w:rsidRDefault="00FC3E37" w:rsidP="00964763">
      <w:pPr>
        <w:rPr>
          <w:lang w:eastAsia="zh-CN"/>
        </w:rPr>
      </w:pPr>
      <w:r w:rsidRPr="00FC3E37">
        <w:rPr>
          <w:lang w:eastAsia="zh-CN"/>
        </w:rPr>
        <w:t>The "</w:t>
      </w:r>
      <w:r w:rsidRPr="00964763">
        <w:rPr>
          <w:b/>
          <w:bCs/>
          <w:lang w:eastAsia="zh-CN"/>
        </w:rPr>
        <w:t>Advancing Industrial Standards for Data-Driven Timber Manufacturing</w:t>
      </w:r>
      <w:r w:rsidRPr="00FC3E37">
        <w:rPr>
          <w:lang w:eastAsia="zh-CN"/>
        </w:rPr>
        <w:t>" white paper, shared as part of this liaison, outlines key lessons learned and proposed actions for standardisation across four critical areas:</w:t>
      </w:r>
    </w:p>
    <w:p w14:paraId="04F1F601" w14:textId="77777777" w:rsidR="00FC3E37" w:rsidRPr="00FC3E37" w:rsidRDefault="00FC3E37" w:rsidP="00964763">
      <w:pPr>
        <w:rPr>
          <w:lang w:eastAsia="zh-CN"/>
        </w:rPr>
      </w:pPr>
    </w:p>
    <w:p w14:paraId="51772C99" w14:textId="5036173A" w:rsidR="00FC3E37" w:rsidRPr="00FC3E37" w:rsidRDefault="00964763" w:rsidP="00964763">
      <w:pPr>
        <w:pStyle w:val="B1"/>
        <w:rPr>
          <w:lang w:eastAsia="zh-CN"/>
        </w:rPr>
      </w:pPr>
      <w:r>
        <w:rPr>
          <w:lang w:eastAsia="zh-CN"/>
        </w:rPr>
        <w:t>1)</w:t>
      </w:r>
      <w:r>
        <w:rPr>
          <w:lang w:eastAsia="zh-CN"/>
        </w:rPr>
        <w:tab/>
      </w:r>
      <w:r w:rsidR="00FC3E37" w:rsidRPr="00FC3E37">
        <w:rPr>
          <w:lang w:eastAsia="zh-CN"/>
        </w:rPr>
        <w:t>Enhancing Digital Traceability through Standardized Data Exchange:</w:t>
      </w:r>
      <w:r w:rsidR="00FC3E37" w:rsidRPr="00FC3E37">
        <w:rPr>
          <w:lang w:eastAsia="zh-CN"/>
        </w:rPr>
        <w:br/>
        <w:t>The integration of Digital Product Passports (DPPs), EPC-based tracking, and interoperable data exchange standards will improve supply chain transparency, product authentication, and circular economy practices across timber production and construction.</w:t>
      </w:r>
    </w:p>
    <w:p w14:paraId="63F6D82D" w14:textId="363435DA" w:rsidR="00FC3E37" w:rsidRPr="00FC3E37" w:rsidRDefault="00964763" w:rsidP="00964763">
      <w:pPr>
        <w:pStyle w:val="B1"/>
        <w:rPr>
          <w:lang w:eastAsia="zh-CN"/>
        </w:rPr>
      </w:pPr>
      <w:r>
        <w:rPr>
          <w:lang w:eastAsia="zh-CN"/>
        </w:rPr>
        <w:t>2)</w:t>
      </w:r>
      <w:r>
        <w:rPr>
          <w:lang w:eastAsia="zh-CN"/>
        </w:rPr>
        <w:tab/>
      </w:r>
      <w:r w:rsidR="00FC3E37" w:rsidRPr="00FC3E37">
        <w:rPr>
          <w:lang w:eastAsia="zh-CN"/>
        </w:rPr>
        <w:t>Improving Safety and Efficiency through High-Precision Localization:</w:t>
      </w:r>
      <w:r w:rsidR="00FC3E37" w:rsidRPr="00FC3E37">
        <w:rPr>
          <w:lang w:eastAsia="zh-CN"/>
        </w:rPr>
        <w:br/>
        <w:t>5G-powered UWB positioning, geofencing, and AI-driven monitoring systems will optimize workforce coordination, reduce hazards, and improve construction precision, particularly in modular timber production.</w:t>
      </w:r>
    </w:p>
    <w:p w14:paraId="0FD01416" w14:textId="61E713C4" w:rsidR="00FC3E37" w:rsidRPr="00FC3E37" w:rsidRDefault="00964763" w:rsidP="00964763">
      <w:pPr>
        <w:pStyle w:val="B1"/>
        <w:rPr>
          <w:lang w:eastAsia="zh-CN"/>
        </w:rPr>
      </w:pPr>
      <w:r>
        <w:rPr>
          <w:lang w:eastAsia="zh-CN"/>
        </w:rPr>
        <w:t>3)</w:t>
      </w:r>
      <w:r>
        <w:rPr>
          <w:lang w:eastAsia="zh-CN"/>
        </w:rPr>
        <w:tab/>
      </w:r>
      <w:r w:rsidR="00FC3E37" w:rsidRPr="00FC3E37">
        <w:rPr>
          <w:lang w:eastAsia="zh-CN"/>
        </w:rPr>
        <w:t>Enabling Smart Manufacturing with 5G-Optimized Solutions:</w:t>
      </w:r>
      <w:r w:rsidR="00FC3E37" w:rsidRPr="00FC3E37">
        <w:rPr>
          <w:lang w:eastAsia="zh-CN"/>
        </w:rPr>
        <w:br/>
        <w:t>The deployment of 5G Non-Public Networks (NPNs), MEC-powered automation, and AI-driven predictive maintenance will enhance machine reliability, enable real-time monitoring, and optimize production throughput.</w:t>
      </w:r>
    </w:p>
    <w:p w14:paraId="3C9F4C63" w14:textId="6649A9E2" w:rsidR="00FC3E37" w:rsidRPr="00FC3E37" w:rsidRDefault="00964763" w:rsidP="00964763">
      <w:pPr>
        <w:pStyle w:val="B1"/>
        <w:rPr>
          <w:lang w:eastAsia="zh-CN"/>
        </w:rPr>
      </w:pPr>
      <w:r>
        <w:rPr>
          <w:lang w:eastAsia="zh-CN"/>
        </w:rPr>
        <w:t>4)</w:t>
      </w:r>
      <w:r>
        <w:rPr>
          <w:lang w:eastAsia="zh-CN"/>
        </w:rPr>
        <w:tab/>
      </w:r>
      <w:r w:rsidR="00FC3E37" w:rsidRPr="00FC3E37">
        <w:rPr>
          <w:lang w:eastAsia="zh-CN"/>
        </w:rPr>
        <w:t>Advancing Circular Economy Goals through AI-Driven Waste Valorisation:</w:t>
      </w:r>
      <w:r w:rsidR="00FC3E37" w:rsidRPr="00FC3E37">
        <w:rPr>
          <w:lang w:eastAsia="zh-CN"/>
        </w:rPr>
        <w:br/>
        <w:t>IoT-enabled waste classification, AI-driven material separation, and blockchain-enhanced lifecycle tracking will support sustainable practices by reducing waste, optimizing recycling, and improving resource reuse.</w:t>
      </w:r>
    </w:p>
    <w:p w14:paraId="464234E0" w14:textId="77777777" w:rsidR="00FC3E37" w:rsidRPr="00FC3E37" w:rsidRDefault="00FC3E37" w:rsidP="00964763">
      <w:pPr>
        <w:rPr>
          <w:lang w:eastAsia="zh-CN"/>
        </w:rPr>
      </w:pPr>
    </w:p>
    <w:p w14:paraId="74F35714" w14:textId="77777777" w:rsidR="00FC3E37" w:rsidRPr="00FC3E37" w:rsidRDefault="00FC3E37" w:rsidP="00964763">
      <w:pPr>
        <w:rPr>
          <w:lang w:eastAsia="zh-CN"/>
        </w:rPr>
      </w:pPr>
      <w:r w:rsidRPr="00FC3E37">
        <w:rPr>
          <w:lang w:eastAsia="zh-CN"/>
        </w:rPr>
        <w:t>This white paper serves to inform 3GPP and other stakeholders of the project’s contributions to standardisation in timber manufacturing, particularly in relation to 5G capabilities and circular economy goals.</w:t>
      </w:r>
    </w:p>
    <w:p w14:paraId="36609513" w14:textId="77777777" w:rsidR="00FC3E37" w:rsidRPr="00FC3E37" w:rsidRDefault="00FC3E37" w:rsidP="00964763">
      <w:pPr>
        <w:rPr>
          <w:lang w:eastAsia="zh-CN"/>
        </w:rPr>
      </w:pPr>
    </w:p>
    <w:p w14:paraId="6D7584D5" w14:textId="5F507F8D" w:rsidR="00FC3E37" w:rsidRPr="00FC3E37" w:rsidRDefault="00FC3E37" w:rsidP="00964763">
      <w:pPr>
        <w:rPr>
          <w:lang w:eastAsia="zh-CN"/>
        </w:rPr>
      </w:pPr>
      <w:r w:rsidRPr="00FC3E37">
        <w:rPr>
          <w:lang w:eastAsia="zh-CN"/>
        </w:rPr>
        <w:t xml:space="preserve">Since 5G-Timber believes that these insights are valuable to be considered in ongoing work in the space, we would like to make this new white paper available to you: </w:t>
      </w:r>
    </w:p>
    <w:p w14:paraId="5075DB3C" w14:textId="0BE9D883" w:rsidR="00FC3E37" w:rsidRPr="00FC3E37" w:rsidRDefault="001E3B93" w:rsidP="001E3B93">
      <w:pPr>
        <w:pStyle w:val="B1"/>
        <w:rPr>
          <w:lang w:eastAsia="zh-CN"/>
        </w:rPr>
      </w:pPr>
      <w:r>
        <w:rPr>
          <w:lang w:eastAsia="zh-CN"/>
        </w:rPr>
        <w:t>-</w:t>
      </w:r>
      <w:r>
        <w:rPr>
          <w:lang w:eastAsia="zh-CN"/>
        </w:rPr>
        <w:tab/>
      </w:r>
      <w:r w:rsidR="00FC3E37" w:rsidRPr="00FC3E37">
        <w:rPr>
          <w:lang w:eastAsia="zh-CN"/>
        </w:rPr>
        <w:t>White paper title: Advancing Industrial Standards for Data-Driven Timber Manufacturing: Semantic Data Exchange, Localization, and 5G Integration</w:t>
      </w:r>
    </w:p>
    <w:p w14:paraId="54687060" w14:textId="67375119" w:rsidR="00FC3E37" w:rsidRPr="00FC3E37" w:rsidRDefault="001E3B93" w:rsidP="001E3B93">
      <w:pPr>
        <w:pStyle w:val="B1"/>
        <w:rPr>
          <w:lang w:eastAsia="zh-CN"/>
        </w:rPr>
      </w:pPr>
      <w:r>
        <w:rPr>
          <w:lang w:eastAsia="zh-CN"/>
        </w:rPr>
        <w:t>-</w:t>
      </w:r>
      <w:r>
        <w:rPr>
          <w:lang w:eastAsia="zh-CN"/>
        </w:rPr>
        <w:tab/>
      </w:r>
      <w:r w:rsidR="00FC3E37" w:rsidRPr="00FC3E37">
        <w:rPr>
          <w:lang w:eastAsia="zh-CN"/>
        </w:rPr>
        <w:t xml:space="preserve">Link: </w:t>
      </w:r>
      <w:hyperlink r:id="rId10" w:history="1">
        <w:r w:rsidR="00FC3E37" w:rsidRPr="00FC3E37">
          <w:rPr>
            <w:lang w:eastAsia="zh-CN"/>
          </w:rPr>
          <w:t>https://www.5g-timber.eu/s/Whitepaper-5G-TIMBER-Advancing-Industrial-Standards-for-Data.pdf</w:t>
        </w:r>
      </w:hyperlink>
      <w:r w:rsidR="00FC3E37" w:rsidRPr="00FC3E37">
        <w:rPr>
          <w:lang w:eastAsia="zh-CN"/>
        </w:rPr>
        <w:t xml:space="preserve"> </w:t>
      </w:r>
    </w:p>
    <w:p w14:paraId="45ABFC13" w14:textId="3B94EBC5" w:rsidR="00FC3E37" w:rsidRPr="00FC3E37" w:rsidRDefault="001E3B93" w:rsidP="001E3B93">
      <w:pPr>
        <w:pStyle w:val="B1"/>
        <w:rPr>
          <w:lang w:eastAsia="zh-CN"/>
        </w:rPr>
      </w:pPr>
      <w:r>
        <w:rPr>
          <w:lang w:eastAsia="zh-CN"/>
        </w:rPr>
        <w:t>-</w:t>
      </w:r>
      <w:r>
        <w:rPr>
          <w:lang w:eastAsia="zh-CN"/>
        </w:rPr>
        <w:tab/>
      </w:r>
      <w:r w:rsidR="00FC3E37" w:rsidRPr="00FC3E37">
        <w:rPr>
          <w:lang w:eastAsia="zh-CN"/>
        </w:rPr>
        <w:t>PDF copy: attached to this liaison statement</w:t>
      </w:r>
    </w:p>
    <w:p w14:paraId="71F23FA3" w14:textId="77777777" w:rsidR="00FC3E37" w:rsidRPr="00FC3E37" w:rsidRDefault="00FC3E37" w:rsidP="00964763">
      <w:pPr>
        <w:rPr>
          <w:lang w:eastAsia="zh-CN"/>
        </w:rPr>
      </w:pPr>
    </w:p>
    <w:p w14:paraId="75804F24" w14:textId="77777777" w:rsidR="00FC3E37" w:rsidRPr="00FC3E37" w:rsidRDefault="00FC3E37" w:rsidP="00964763">
      <w:pPr>
        <w:rPr>
          <w:lang w:eastAsia="zh-CN"/>
        </w:rPr>
      </w:pPr>
      <w:bookmarkStart w:id="1" w:name="_Hlk68006386"/>
      <w:r w:rsidRPr="00FC3E37">
        <w:rPr>
          <w:lang w:eastAsia="zh-CN"/>
        </w:rPr>
        <w:t xml:space="preserve">5G-Timber would be eager to receive support 3GPP’s work on standards and provide additional insights if desired. </w:t>
      </w:r>
    </w:p>
    <w:bookmarkEnd w:id="1"/>
    <w:p w14:paraId="5131C5E5" w14:textId="23CD441F" w:rsidR="00FC3E37" w:rsidRPr="00FC3E37" w:rsidRDefault="00FC3E37" w:rsidP="00964763">
      <w:pPr>
        <w:rPr>
          <w:lang w:eastAsia="zh-CN"/>
        </w:rPr>
      </w:pPr>
      <w:r w:rsidRPr="001E3B93">
        <w:rPr>
          <w:b/>
          <w:bCs/>
          <w:lang w:eastAsia="zh-CN"/>
        </w:rPr>
        <w:t>Actions</w:t>
      </w:r>
    </w:p>
    <w:p w14:paraId="7D81C013" w14:textId="77777777" w:rsidR="00FC3E37" w:rsidRPr="00FC3E37" w:rsidRDefault="00FC3E37" w:rsidP="00964763">
      <w:pPr>
        <w:rPr>
          <w:lang w:eastAsia="zh-CN"/>
        </w:rPr>
      </w:pPr>
      <w:r w:rsidRPr="00FC3E37">
        <w:rPr>
          <w:lang w:eastAsia="zh-CN"/>
        </w:rPr>
        <w:t>The 5G-TIMBER project respectfully requests that 3GPP TSG SA WG1, WG2, WG3, and WG6 consider the following proposed actions:</w:t>
      </w:r>
    </w:p>
    <w:p w14:paraId="75B28997" w14:textId="6759F58F" w:rsidR="00FC3E37" w:rsidRPr="00FC3E37" w:rsidRDefault="001E3B93" w:rsidP="001E3B93">
      <w:pPr>
        <w:pStyle w:val="B1"/>
        <w:rPr>
          <w:lang w:eastAsia="zh-CN"/>
        </w:rPr>
      </w:pPr>
      <w:r>
        <w:rPr>
          <w:lang w:eastAsia="zh-CN"/>
        </w:rPr>
        <w:t>-</w:t>
      </w:r>
      <w:r>
        <w:rPr>
          <w:lang w:eastAsia="zh-CN"/>
        </w:rPr>
        <w:tab/>
      </w:r>
      <w:r w:rsidR="00FC3E37" w:rsidRPr="00FC3E37">
        <w:rPr>
          <w:lang w:eastAsia="zh-CN"/>
        </w:rPr>
        <w:t>Advancing Pre-Standardisation Efforts: Collaborate to refine and standardize 5G-powered automation, DPP integration, and AI-driven fault prediction in the timber manufacturing sector. This will require alignment with global standardisation bodies such as 5G-ACIA, ETSI, and ISO.</w:t>
      </w:r>
    </w:p>
    <w:p w14:paraId="5D556D40" w14:textId="6D4E3E21" w:rsidR="00FC3E37" w:rsidRPr="00FC3E37" w:rsidRDefault="001E3B93" w:rsidP="001E3B93">
      <w:pPr>
        <w:pStyle w:val="B1"/>
        <w:rPr>
          <w:lang w:eastAsia="zh-CN"/>
        </w:rPr>
      </w:pPr>
      <w:r>
        <w:rPr>
          <w:lang w:eastAsia="zh-CN"/>
        </w:rPr>
        <w:t>-</w:t>
      </w:r>
      <w:r>
        <w:rPr>
          <w:lang w:eastAsia="zh-CN"/>
        </w:rPr>
        <w:tab/>
      </w:r>
      <w:r w:rsidR="00FC3E37" w:rsidRPr="00FC3E37">
        <w:rPr>
          <w:lang w:eastAsia="zh-CN"/>
        </w:rPr>
        <w:t>Scaling Pilot Implementations and Demonstration Projects: Encourage the expansion of pilot projects that validate real-world feasibility and economic impact, focusing on DPP frameworks, 5G NPNs, and AI-driven solutions.</w:t>
      </w:r>
    </w:p>
    <w:p w14:paraId="314D12C8" w14:textId="7315C8F2" w:rsidR="00FC3E37" w:rsidRPr="00FC3E37" w:rsidRDefault="001E3B93" w:rsidP="001E3B93">
      <w:pPr>
        <w:pStyle w:val="B1"/>
        <w:rPr>
          <w:lang w:eastAsia="zh-CN"/>
        </w:rPr>
      </w:pPr>
      <w:r>
        <w:rPr>
          <w:lang w:eastAsia="zh-CN"/>
        </w:rPr>
        <w:t>-</w:t>
      </w:r>
      <w:r>
        <w:rPr>
          <w:lang w:eastAsia="zh-CN"/>
        </w:rPr>
        <w:tab/>
      </w:r>
      <w:r w:rsidR="00FC3E37" w:rsidRPr="00FC3E37">
        <w:rPr>
          <w:lang w:eastAsia="zh-CN"/>
        </w:rPr>
        <w:t>Embedding Circular Economy and Sustainability Principles into Standards: Incorporate clear sustainability metrics, carbon footprint tracking, and secondary material recovery strategies into timber manufacturing standards to enhance circular economy adoption.</w:t>
      </w:r>
    </w:p>
    <w:p w14:paraId="74D65706" w14:textId="7321E00B" w:rsidR="00FC3E37" w:rsidRPr="00FC3E37" w:rsidRDefault="001E3B93" w:rsidP="001E3B93">
      <w:pPr>
        <w:pStyle w:val="B1"/>
        <w:rPr>
          <w:lang w:eastAsia="zh-CN"/>
        </w:rPr>
      </w:pPr>
      <w:r>
        <w:rPr>
          <w:lang w:eastAsia="zh-CN"/>
        </w:rPr>
        <w:t>-</w:t>
      </w:r>
      <w:r>
        <w:rPr>
          <w:lang w:eastAsia="zh-CN"/>
        </w:rPr>
        <w:tab/>
      </w:r>
      <w:r w:rsidR="00FC3E37" w:rsidRPr="00FC3E37">
        <w:rPr>
          <w:lang w:eastAsia="zh-CN"/>
        </w:rPr>
        <w:t>Establishing Knowledge Sharing and Training Programs: Support the development of specialized training programs, workshops, and best-practice frameworks to close the skills gap in timber manufacturing, ensuring industry professionals can effectively integrate 5G, AI, and IoT-based solutions.</w:t>
      </w:r>
    </w:p>
    <w:p w14:paraId="5DD56F3F" w14:textId="77777777" w:rsidR="00FC3E37" w:rsidRPr="00FC3E37" w:rsidRDefault="00FC3E37" w:rsidP="00964763">
      <w:pPr>
        <w:rPr>
          <w:lang w:eastAsia="zh-CN"/>
        </w:rPr>
      </w:pPr>
    </w:p>
    <w:p w14:paraId="6019BDA5" w14:textId="77777777" w:rsidR="00FC3E37" w:rsidRPr="001E3B93" w:rsidRDefault="00FC3E37" w:rsidP="00964763">
      <w:pPr>
        <w:rPr>
          <w:b/>
          <w:bCs/>
          <w:lang w:eastAsia="zh-CN"/>
        </w:rPr>
      </w:pPr>
      <w:r w:rsidRPr="001E3B93">
        <w:rPr>
          <w:b/>
          <w:bCs/>
          <w:lang w:eastAsia="zh-CN"/>
        </w:rPr>
        <w:t>Date of Next 5G-Timber Meetings</w:t>
      </w:r>
    </w:p>
    <w:p w14:paraId="0455EB57" w14:textId="4CEB9783" w:rsidR="00FC3E37" w:rsidRPr="00FC3E37" w:rsidRDefault="001E1B3F" w:rsidP="001E1B3F">
      <w:pPr>
        <w:pStyle w:val="B1"/>
        <w:rPr>
          <w:lang w:eastAsia="zh-CN"/>
        </w:rPr>
      </w:pPr>
      <w:r>
        <w:rPr>
          <w:lang w:eastAsia="zh-CN"/>
        </w:rPr>
        <w:t>-</w:t>
      </w:r>
      <w:r>
        <w:rPr>
          <w:lang w:eastAsia="zh-CN"/>
        </w:rPr>
        <w:tab/>
      </w:r>
      <w:r w:rsidR="00FC3E37" w:rsidRPr="00FC3E37">
        <w:rPr>
          <w:lang w:eastAsia="zh-CN"/>
        </w:rPr>
        <w:t>September 2025: Project Final Conference (Tallinn, EE)</w:t>
      </w:r>
    </w:p>
    <w:p w14:paraId="6F32169C" w14:textId="44198019" w:rsidR="00FC3E37" w:rsidRPr="00FC3E37" w:rsidRDefault="001E1B3F" w:rsidP="001E1B3F">
      <w:pPr>
        <w:pStyle w:val="B1"/>
        <w:rPr>
          <w:lang w:eastAsia="zh-CN"/>
        </w:rPr>
      </w:pPr>
      <w:r>
        <w:rPr>
          <w:lang w:eastAsia="zh-CN"/>
        </w:rPr>
        <w:t>-</w:t>
      </w:r>
      <w:r>
        <w:rPr>
          <w:lang w:eastAsia="zh-CN"/>
        </w:rPr>
        <w:tab/>
      </w:r>
      <w:r w:rsidR="00FC3E37" w:rsidRPr="00FC3E37">
        <w:rPr>
          <w:lang w:eastAsia="zh-CN"/>
        </w:rPr>
        <w:t>Ongoing: Technical liaison meetings via Work Package actions</w:t>
      </w:r>
    </w:p>
    <w:p w14:paraId="0D7EE86C" w14:textId="77777777" w:rsidR="00FC3E37" w:rsidRPr="00FC3E37" w:rsidRDefault="00FC3E37" w:rsidP="00964763">
      <w:pPr>
        <w:rPr>
          <w:lang w:eastAsia="zh-CN"/>
        </w:rPr>
      </w:pPr>
      <w:r w:rsidRPr="001E1B3F">
        <w:rPr>
          <w:b/>
          <w:bCs/>
          <w:lang w:eastAsia="zh-CN"/>
        </w:rPr>
        <w:t>Attachments:</w:t>
      </w:r>
      <w:r w:rsidRPr="00FC3E37">
        <w:rPr>
          <w:lang w:eastAsia="zh-CN"/>
        </w:rPr>
        <w:br/>
        <w:t>White paper PDF: Advancing Industrial Standards for Data-Driven Timber Manufacturing</w:t>
      </w:r>
    </w:p>
    <w:p w14:paraId="52FF2BED" w14:textId="2EC32502" w:rsidR="00FC3E37" w:rsidRPr="00137717" w:rsidRDefault="00FC3E37" w:rsidP="00964763">
      <w:pPr>
        <w:rPr>
          <w:lang w:eastAsia="zh-CN"/>
        </w:rPr>
      </w:pPr>
    </w:p>
    <w:sectPr w:rsidR="00FC3E37" w:rsidRPr="00137717">
      <w:footnotePr>
        <w:numRestart w:val="eachSect"/>
      </w:footnotePr>
      <w:type w:val="continuous"/>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74CAD" w14:textId="77777777" w:rsidR="008E22D0" w:rsidRDefault="008E22D0">
      <w:pPr>
        <w:spacing w:after="0"/>
      </w:pPr>
      <w:r>
        <w:separator/>
      </w:r>
    </w:p>
  </w:endnote>
  <w:endnote w:type="continuationSeparator" w:id="0">
    <w:p w14:paraId="2D529D0E" w14:textId="77777777" w:rsidR="008E22D0" w:rsidRDefault="008E22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0BEC6" w14:textId="77777777" w:rsidR="00BE4B30" w:rsidRDefault="008E22D0">
      <w:pPr>
        <w:spacing w:after="0"/>
      </w:pPr>
      <w:r>
        <w:separator/>
      </w:r>
    </w:p>
  </w:footnote>
  <w:footnote w:type="continuationSeparator" w:id="0">
    <w:p w14:paraId="4AB538C0" w14:textId="77777777" w:rsidR="00BE4B30" w:rsidRDefault="008E22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34AFC"/>
    <w:multiLevelType w:val="hybridMultilevel"/>
    <w:tmpl w:val="4E52F95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 w15:restartNumberingAfterBreak="0">
    <w:nsid w:val="06D661C1"/>
    <w:multiLevelType w:val="multilevel"/>
    <w:tmpl w:val="DEE81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B57AB"/>
    <w:multiLevelType w:val="hybridMultilevel"/>
    <w:tmpl w:val="4C1AD810"/>
    <w:lvl w:ilvl="0" w:tplc="DA7A37A0">
      <w:start w:val="1"/>
      <w:numFmt w:val="bullet"/>
      <w:lvlText w:val="-"/>
      <w:lvlJc w:val="left"/>
      <w:pPr>
        <w:ind w:left="720" w:hanging="360"/>
      </w:pPr>
      <w:rPr>
        <w:rFonts w:ascii="Arial" w:eastAsia="Times New Roman" w:hAnsi="Arial" w:cs="Arial" w:hint="default"/>
        <w:b w:val="0"/>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 w15:restartNumberingAfterBreak="0">
    <w:nsid w:val="26222665"/>
    <w:multiLevelType w:val="hybridMultilevel"/>
    <w:tmpl w:val="6C209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5852CD"/>
    <w:multiLevelType w:val="multilevel"/>
    <w:tmpl w:val="7818A5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96289611">
    <w:abstractNumId w:val="7"/>
  </w:num>
  <w:num w:numId="2" w16cid:durableId="414134808">
    <w:abstractNumId w:val="5"/>
  </w:num>
  <w:num w:numId="3" w16cid:durableId="1498184654">
    <w:abstractNumId w:val="4"/>
  </w:num>
  <w:num w:numId="4" w16cid:durableId="15777429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48399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4125405">
    <w:abstractNumId w:val="2"/>
    <w:lvlOverride w:ilvl="0"/>
    <w:lvlOverride w:ilvl="1"/>
    <w:lvlOverride w:ilvl="2"/>
    <w:lvlOverride w:ilvl="3"/>
    <w:lvlOverride w:ilvl="4"/>
    <w:lvlOverride w:ilvl="5"/>
    <w:lvlOverride w:ilvl="6"/>
    <w:lvlOverride w:ilvl="7"/>
    <w:lvlOverride w:ilvl="8"/>
  </w:num>
  <w:num w:numId="7" w16cid:durableId="555891572">
    <w:abstractNumId w:val="1"/>
    <w:lvlOverride w:ilvl="0"/>
    <w:lvlOverride w:ilvl="1"/>
    <w:lvlOverride w:ilvl="2"/>
    <w:lvlOverride w:ilvl="3"/>
    <w:lvlOverride w:ilvl="4"/>
    <w:lvlOverride w:ilvl="5"/>
    <w:lvlOverride w:ilvl="6"/>
    <w:lvlOverride w:ilvl="7"/>
    <w:lvlOverride w:ilvl="8"/>
  </w:num>
  <w:num w:numId="8" w16cid:durableId="905267286">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978A9"/>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679"/>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37717"/>
    <w:rsid w:val="00140579"/>
    <w:rsid w:val="00142A3A"/>
    <w:rsid w:val="00146793"/>
    <w:rsid w:val="001475FB"/>
    <w:rsid w:val="00151DEC"/>
    <w:rsid w:val="001547D9"/>
    <w:rsid w:val="001549DD"/>
    <w:rsid w:val="00155FF2"/>
    <w:rsid w:val="0015741D"/>
    <w:rsid w:val="001601AE"/>
    <w:rsid w:val="00161643"/>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1B3F"/>
    <w:rsid w:val="001E39D1"/>
    <w:rsid w:val="001E3B93"/>
    <w:rsid w:val="001E6294"/>
    <w:rsid w:val="001E6628"/>
    <w:rsid w:val="001E6D6D"/>
    <w:rsid w:val="001E7798"/>
    <w:rsid w:val="001F168B"/>
    <w:rsid w:val="001F68D6"/>
    <w:rsid w:val="001F70B7"/>
    <w:rsid w:val="0020434B"/>
    <w:rsid w:val="00207DBB"/>
    <w:rsid w:val="002134B8"/>
    <w:rsid w:val="00225F6D"/>
    <w:rsid w:val="0022606D"/>
    <w:rsid w:val="002305DD"/>
    <w:rsid w:val="00235BBD"/>
    <w:rsid w:val="00236010"/>
    <w:rsid w:val="00243186"/>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D7AD5"/>
    <w:rsid w:val="003E1194"/>
    <w:rsid w:val="003E16BE"/>
    <w:rsid w:val="003E23BB"/>
    <w:rsid w:val="003E7223"/>
    <w:rsid w:val="003F0EA3"/>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5087"/>
    <w:rsid w:val="0056573F"/>
    <w:rsid w:val="00565BE9"/>
    <w:rsid w:val="00566903"/>
    <w:rsid w:val="0057115D"/>
    <w:rsid w:val="00571CE2"/>
    <w:rsid w:val="0057478E"/>
    <w:rsid w:val="0057579F"/>
    <w:rsid w:val="0058390A"/>
    <w:rsid w:val="00587958"/>
    <w:rsid w:val="0059207C"/>
    <w:rsid w:val="00595E4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D7135"/>
    <w:rsid w:val="005E3C56"/>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658"/>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2D0"/>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64763"/>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1B80"/>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71735"/>
    <w:rsid w:val="00A8006F"/>
    <w:rsid w:val="00A80B02"/>
    <w:rsid w:val="00A82346"/>
    <w:rsid w:val="00A8361A"/>
    <w:rsid w:val="00A8499F"/>
    <w:rsid w:val="00A84E18"/>
    <w:rsid w:val="00A85714"/>
    <w:rsid w:val="00A85DF5"/>
    <w:rsid w:val="00A93693"/>
    <w:rsid w:val="00A9671C"/>
    <w:rsid w:val="00AA1C04"/>
    <w:rsid w:val="00AA3362"/>
    <w:rsid w:val="00AA42AF"/>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471F"/>
    <w:rsid w:val="00B065EB"/>
    <w:rsid w:val="00B1063A"/>
    <w:rsid w:val="00B13F72"/>
    <w:rsid w:val="00B15449"/>
    <w:rsid w:val="00B22642"/>
    <w:rsid w:val="00B2369B"/>
    <w:rsid w:val="00B26B3F"/>
    <w:rsid w:val="00B33ED9"/>
    <w:rsid w:val="00B34083"/>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A10CA"/>
    <w:rsid w:val="00BA15B0"/>
    <w:rsid w:val="00BA3B72"/>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4B3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74FA6"/>
    <w:rsid w:val="00C805B8"/>
    <w:rsid w:val="00C83885"/>
    <w:rsid w:val="00C85FFB"/>
    <w:rsid w:val="00C866E9"/>
    <w:rsid w:val="00C93190"/>
    <w:rsid w:val="00CA14A2"/>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2478"/>
    <w:rsid w:val="00E27B9F"/>
    <w:rsid w:val="00E305A4"/>
    <w:rsid w:val="00E31284"/>
    <w:rsid w:val="00E31A3A"/>
    <w:rsid w:val="00E340BC"/>
    <w:rsid w:val="00E37501"/>
    <w:rsid w:val="00E408E3"/>
    <w:rsid w:val="00E477A3"/>
    <w:rsid w:val="00E51135"/>
    <w:rsid w:val="00E51F8B"/>
    <w:rsid w:val="00E52E91"/>
    <w:rsid w:val="00E54C32"/>
    <w:rsid w:val="00E56448"/>
    <w:rsid w:val="00E62835"/>
    <w:rsid w:val="00E67147"/>
    <w:rsid w:val="00E70688"/>
    <w:rsid w:val="00E72A1C"/>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46C99"/>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3E37"/>
    <w:rsid w:val="00FC4E4D"/>
    <w:rsid w:val="00FC53BF"/>
    <w:rsid w:val="00FC6713"/>
    <w:rsid w:val="00FC7031"/>
    <w:rsid w:val="00FD1D3C"/>
    <w:rsid w:val="00FE2BEB"/>
    <w:rsid w:val="00FF0D57"/>
    <w:rsid w:val="00FF1248"/>
    <w:rsid w:val="00FF4BAA"/>
    <w:rsid w:val="00FF75A6"/>
    <w:rsid w:val="00FF7BCD"/>
    <w:rsid w:val="014B38AD"/>
    <w:rsid w:val="019B5E30"/>
    <w:rsid w:val="0538129B"/>
    <w:rsid w:val="078801B7"/>
    <w:rsid w:val="0CD97AE0"/>
    <w:rsid w:val="0EF8359E"/>
    <w:rsid w:val="0F1E7A18"/>
    <w:rsid w:val="10C96F1B"/>
    <w:rsid w:val="144A26DA"/>
    <w:rsid w:val="178B4FD8"/>
    <w:rsid w:val="18746E67"/>
    <w:rsid w:val="19502541"/>
    <w:rsid w:val="1D8219A5"/>
    <w:rsid w:val="1FFB2A50"/>
    <w:rsid w:val="1FFB648C"/>
    <w:rsid w:val="201F3E95"/>
    <w:rsid w:val="22703D10"/>
    <w:rsid w:val="25BE461F"/>
    <w:rsid w:val="2B362C10"/>
    <w:rsid w:val="2B373B90"/>
    <w:rsid w:val="2F0C0083"/>
    <w:rsid w:val="346D03AF"/>
    <w:rsid w:val="3C0B2CC6"/>
    <w:rsid w:val="3CF03B2D"/>
    <w:rsid w:val="3D98059B"/>
    <w:rsid w:val="3FD07E0A"/>
    <w:rsid w:val="41C66344"/>
    <w:rsid w:val="41C83494"/>
    <w:rsid w:val="42D2074B"/>
    <w:rsid w:val="456B3D08"/>
    <w:rsid w:val="45CE5353"/>
    <w:rsid w:val="48396E48"/>
    <w:rsid w:val="53B042EA"/>
    <w:rsid w:val="56AB52C9"/>
    <w:rsid w:val="57325CFF"/>
    <w:rsid w:val="5847723B"/>
    <w:rsid w:val="5DFD63C2"/>
    <w:rsid w:val="65285C65"/>
    <w:rsid w:val="66F72813"/>
    <w:rsid w:val="67634D4B"/>
    <w:rsid w:val="7D1F0063"/>
    <w:rsid w:val="7E9A44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6E30A"/>
  <w15:docId w15:val="{660DF7BB-4BEB-4FDF-8729-709B267E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SimSu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SimSu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Microsoft YaHei UI" w:eastAsia="Microsoft YaHei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eastAsia="SimSun" w:hAnsi="Arial"/>
      <w:b/>
      <w:sz w:val="18"/>
      <w:lang w:eastAsia="ja-JP"/>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link w:val="ListParagraphChar"/>
    <w:uiPriority w:val="34"/>
    <w:qFormat/>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lang w:val="en-US" w:eastAsia="ja-JP"/>
    </w:rPr>
  </w:style>
  <w:style w:type="character" w:customStyle="1" w:styleId="B1Char">
    <w:name w:val="B1 Char"/>
    <w:link w:val="B1"/>
    <w:qFormat/>
    <w:rPr>
      <w:lang w:val="en-GB" w:eastAsia="en-US"/>
    </w:rPr>
  </w:style>
  <w:style w:type="character" w:customStyle="1" w:styleId="NOChar1">
    <w:name w:val="NO Char1"/>
    <w:link w:val="NO"/>
    <w:qFormat/>
    <w:rPr>
      <w:lang w:val="en-GB" w:eastAsia="en-US"/>
    </w:rPr>
  </w:style>
  <w:style w:type="character" w:customStyle="1" w:styleId="B2Char">
    <w:name w:val="B2 Char"/>
    <w:link w:val="B2"/>
    <w:qFormat/>
    <w:rPr>
      <w:lang w:val="en-GB" w:eastAsia="en-US"/>
    </w:rPr>
  </w:style>
  <w:style w:type="character" w:customStyle="1" w:styleId="B1Zchn">
    <w:name w:val="B1 Zchn"/>
    <w:qFormat/>
    <w:rPr>
      <w:rFonts w:eastAsia="Times New Roman"/>
    </w:rPr>
  </w:style>
  <w:style w:type="character" w:customStyle="1" w:styleId="TALCar">
    <w:name w:val="TAL Car"/>
    <w:link w:val="TAL"/>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paragraph" w:customStyle="1" w:styleId="a">
    <w:name w:val="缺省文本"/>
    <w:basedOn w:val="Normal"/>
    <w:qFormat/>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eastAsia="MS Mincho" w:hAnsi="Arial"/>
      <w:lang w:val="en-GB"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qFormat/>
    <w:rPr>
      <w:rFonts w:eastAsia="Times New Roman"/>
      <w:lang w:val="en-GB" w:eastAsia="en-GB"/>
    </w:rPr>
  </w:style>
  <w:style w:type="character" w:customStyle="1" w:styleId="BalloonTextChar">
    <w:name w:val="Balloon Text Char"/>
    <w:basedOn w:val="DefaultParagraphFont"/>
    <w:link w:val="BalloonText"/>
    <w:semiHidden/>
    <w:qFormat/>
    <w:rPr>
      <w:rFonts w:ascii="Microsoft YaHei UI" w:eastAsia="Microsoft YaHei UI"/>
      <w:sz w:val="18"/>
      <w:szCs w:val="18"/>
      <w:lang w:val="en-GB" w:eastAsia="en-US"/>
    </w:rPr>
  </w:style>
  <w:style w:type="paragraph" w:customStyle="1" w:styleId="FirstChange">
    <w:name w:val="First Change"/>
    <w:basedOn w:val="Normal"/>
    <w:qFormat/>
    <w:pPr>
      <w:jc w:val="center"/>
    </w:pPr>
    <w:rPr>
      <w:rFonts w:eastAsia="DengXian"/>
      <w:color w:val="FF0000"/>
    </w:rPr>
  </w:style>
  <w:style w:type="character" w:customStyle="1" w:styleId="TAHCar">
    <w:name w:val="TAH Car"/>
    <w:qFormat/>
    <w:rPr>
      <w:rFonts w:ascii="Arial" w:hAnsi="Arial"/>
      <w:b/>
      <w:sz w:val="18"/>
      <w:lang w:val="en-GB" w:eastAsia="en-US"/>
    </w:rPr>
  </w:style>
  <w:style w:type="character" w:customStyle="1" w:styleId="EditorsNoteChar">
    <w:name w:val="Editor's Note Char"/>
    <w:link w:val="EditorsNote"/>
    <w:qFormat/>
    <w:locked/>
    <w:rPr>
      <w:color w:val="FF0000"/>
      <w:lang w:val="en-GB" w:eastAsia="en-US"/>
    </w:rPr>
  </w:style>
  <w:style w:type="character" w:customStyle="1" w:styleId="B1Char1">
    <w:name w:val="B1 Char1"/>
    <w:qFormat/>
    <w:rPr>
      <w:rFonts w:eastAsia="Times New Roman"/>
    </w:rPr>
  </w:style>
  <w:style w:type="paragraph" w:customStyle="1" w:styleId="2">
    <w:name w:val="标题2"/>
    <w:basedOn w:val="Normal"/>
    <w:qFormat/>
    <w:pPr>
      <w:widowControl w:val="0"/>
      <w:autoSpaceDE w:val="0"/>
      <w:autoSpaceDN w:val="0"/>
      <w:adjustRightInd w:val="0"/>
      <w:spacing w:after="0" w:line="360" w:lineRule="auto"/>
    </w:pPr>
    <w:rPr>
      <w:rFonts w:ascii="SimSun"/>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eastAsia="SimSun" w:hAnsi="Calibri" w:cs="Calibri"/>
      <w:kern w:val="2"/>
      <w:sz w:val="21"/>
      <w:szCs w:val="21"/>
      <w:lang w:val="en-US" w:eastAsia="zh-CN"/>
    </w:rPr>
  </w:style>
  <w:style w:type="paragraph" w:customStyle="1" w:styleId="Revision1">
    <w:name w:val="Revision1"/>
    <w:hidden/>
    <w:uiPriority w:val="99"/>
    <w:semiHidden/>
    <w:qFormat/>
    <w:rPr>
      <w:rFonts w:eastAsia="SimSun"/>
      <w:lang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FootnoteTextChar">
    <w:name w:val="Footnote Text Char"/>
    <w:basedOn w:val="DefaultParagraphFont"/>
    <w:link w:val="FootnoteText"/>
    <w:qFormat/>
    <w:rPr>
      <w:rFonts w:eastAsiaTheme="minorEastAsia"/>
      <w:sz w:val="16"/>
      <w:lang w:val="en-GB" w:eastAsia="en-US"/>
    </w:rPr>
  </w:style>
  <w:style w:type="paragraph" w:customStyle="1" w:styleId="tdoc-header">
    <w:name w:val="tdoc-header"/>
    <w:qFormat/>
    <w:rPr>
      <w:rFonts w:ascii="Arial" w:eastAsiaTheme="minorEastAsia" w:hAnsi="Arial"/>
      <w:sz w:val="24"/>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qFormat/>
    <w:rPr>
      <w:rFonts w:ascii="Arial" w:hAnsi="Arial"/>
      <w:b/>
      <w:i/>
      <w:sz w:val="18"/>
      <w:lang w:val="en-GB" w:eastAsia="ja-JP"/>
    </w:rPr>
  </w:style>
  <w:style w:type="character" w:customStyle="1" w:styleId="B5Char">
    <w:name w:val="B5 Char"/>
    <w:link w:val="B5"/>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Pr>
      <w:rFonts w:eastAsia="Malgun Gothic"/>
      <w:lang w:eastAsia="en-US"/>
    </w:rPr>
  </w:style>
  <w:style w:type="character" w:customStyle="1" w:styleId="B3Char">
    <w:name w:val="B3 Char"/>
    <w:link w:val="B3"/>
    <w:qFormat/>
    <w:rPr>
      <w:lang w:val="en-GB" w:eastAsia="en-US"/>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eastAsia="en-US"/>
    </w:rPr>
  </w:style>
  <w:style w:type="character" w:customStyle="1" w:styleId="B3Char2">
    <w:name w:val="B3 Char2"/>
    <w:qFormat/>
    <w:rPr>
      <w:rFonts w:eastAsia="Times New Roman"/>
      <w:lang w:eastAsia="ja-JP"/>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kern w:val="2"/>
      <w:sz w:val="21"/>
      <w:szCs w:val="24"/>
      <w:lang w:val="en-US" w:eastAsia="zh-CN"/>
    </w:rPr>
  </w:style>
  <w:style w:type="character" w:customStyle="1" w:styleId="msoins0">
    <w:name w:val="msoins"/>
    <w:qFormat/>
  </w:style>
  <w:style w:type="paragraph" w:customStyle="1" w:styleId="ace-line">
    <w:name w:val="ace-line"/>
    <w:basedOn w:val="Normal"/>
    <w:qFormat/>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character" w:customStyle="1" w:styleId="BodyTextChar">
    <w:name w:val="Body Text Char"/>
    <w:basedOn w:val="DefaultParagraphFont"/>
    <w:link w:val="BodyText"/>
    <w:qFormat/>
    <w:rPr>
      <w:lang w:val="en-GB" w:eastAsia="en-US"/>
    </w:rPr>
  </w:style>
  <w:style w:type="paragraph" w:customStyle="1" w:styleId="References">
    <w:name w:val="References"/>
    <w:basedOn w:val="Normal"/>
    <w:qFormat/>
    <w:pPr>
      <w:numPr>
        <w:numId w:val="3"/>
      </w:numPr>
      <w:autoSpaceDE w:val="0"/>
      <w:autoSpaceDN w:val="0"/>
      <w:snapToGrid w:val="0"/>
      <w:spacing w:after="60"/>
      <w:jc w:val="both"/>
    </w:pPr>
    <w:rPr>
      <w:szCs w:val="16"/>
      <w:lang w:val="en-US"/>
    </w:rPr>
  </w:style>
  <w:style w:type="paragraph" w:customStyle="1" w:styleId="a0">
    <w:name w:val="列表段落"/>
    <w:basedOn w:val="Normal"/>
    <w:qFormat/>
    <w:pPr>
      <w:spacing w:before="100" w:beforeAutospacing="1" w:after="120"/>
      <w:ind w:firstLineChars="200" w:firstLine="420"/>
    </w:pPr>
    <w:rPr>
      <w:sz w:val="22"/>
      <w:szCs w:val="22"/>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bs">
    <w:name w:val="PropObs"/>
    <w:basedOn w:val="Normal"/>
    <w:qFormat/>
    <w:rPr>
      <w:rFonts w:cs="Calibri"/>
      <w:b/>
      <w:bCs/>
      <w:sz w:val="22"/>
      <w:szCs w:val="22"/>
    </w:rPr>
  </w:style>
  <w:style w:type="paragraph" w:customStyle="1" w:styleId="ListParagraph4">
    <w:name w:val="List Paragraph4"/>
    <w:basedOn w:val="Normal"/>
    <w:qFormat/>
    <w:pPr>
      <w:ind w:left="720"/>
      <w:contextualSpacing/>
    </w:pPr>
  </w:style>
  <w:style w:type="table" w:customStyle="1" w:styleId="TableNormal1">
    <w:name w:val="Table Normal1"/>
    <w:basedOn w:val="TableNormal"/>
    <w:semiHidden/>
    <w:qFormat/>
    <w:rPr>
      <w:rFonts w:hint="eastAsia"/>
    </w:rPr>
    <w:tblPr/>
  </w:style>
  <w:style w:type="paragraph" w:customStyle="1" w:styleId="Revision2">
    <w:name w:val="Revision2"/>
    <w:hidden/>
    <w:uiPriority w:val="99"/>
    <w:unhideWhenUsed/>
    <w:qFormat/>
    <w:rPr>
      <w:rFonts w:eastAsia="SimSun"/>
      <w:lang w:eastAsia="en-US"/>
    </w:rPr>
  </w:style>
  <w:style w:type="character" w:styleId="UnresolvedMention">
    <w:name w:val="Unresolved Mention"/>
    <w:basedOn w:val="DefaultParagraphFont"/>
    <w:uiPriority w:val="99"/>
    <w:semiHidden/>
    <w:unhideWhenUsed/>
    <w:rsid w:val="00FC3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593140">
      <w:bodyDiv w:val="1"/>
      <w:marLeft w:val="0"/>
      <w:marRight w:val="0"/>
      <w:marTop w:val="0"/>
      <w:marBottom w:val="0"/>
      <w:divBdr>
        <w:top w:val="none" w:sz="0" w:space="0" w:color="auto"/>
        <w:left w:val="none" w:sz="0" w:space="0" w:color="auto"/>
        <w:bottom w:val="none" w:sz="0" w:space="0" w:color="auto"/>
        <w:right w:val="none" w:sz="0" w:space="0" w:color="auto"/>
      </w:divBdr>
    </w:div>
    <w:div w:id="2050185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al.huse@jot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5g-timber.eu/s/Whitepaper-5G-TIMBER-Advancing-Industrial-Standards-for-Data.pdf" TargetMode="External"/><Relationship Id="rId4" Type="http://schemas.openxmlformats.org/officeDocument/2006/relationships/settings" Target="settings.xml"/><Relationship Id="rId9" Type="http://schemas.openxmlformats.org/officeDocument/2006/relationships/hyperlink" Target="mailto:colin.keogh@inlecomsystem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759</Words>
  <Characters>4327</Characters>
  <Application>Microsoft Office Word</Application>
  <DocSecurity>0</DocSecurity>
  <Lines>36</Lines>
  <Paragraphs>10</Paragraphs>
  <ScaleCrop>false</ScaleCrop>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Xiaomi-Lisi</dc:creator>
  <cp:lastModifiedBy>33.328_CR0081_(Rel-18)_NG_RTC_SEC</cp:lastModifiedBy>
  <cp:revision>2</cp:revision>
  <dcterms:created xsi:type="dcterms:W3CDTF">2025-08-14T10:12:00Z</dcterms:created>
  <dcterms:modified xsi:type="dcterms:W3CDTF">2025-08-14T10:12:00Z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2052-12.1.0.20784</vt:lpwstr>
  </property>
  <property fmtid="{D5CDD505-2E9C-101B-9397-08002B2CF9AE}" pid="6" name="ICV">
    <vt:lpwstr>A3E866F5DCEE45269F8C3FC1ACD21DA5_13</vt:lpwstr>
  </property>
</Properties>
</file>