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07C0B608" w14:textId="75F858B2" w:rsidR="00A61B74" w:rsidRPr="00CD4D36" w:rsidRDefault="00A61B74" w:rsidP="00A61B74">
      <w:pPr>
        <w:spacing w:after="60"/>
        <w:ind w:left="1555" w:hanging="1555"/>
        <w:jc w:val="center"/>
        <w:rPr>
          <w:b/>
          <w:kern w:val="2"/>
          <w:sz w:val="18"/>
          <w:lang w:eastAsia="zh-CN"/>
        </w:rPr>
      </w:pPr>
      <w:r w:rsidRPr="00A61B74">
        <w:rPr>
          <w:b/>
          <w:kern w:val="2"/>
          <w:lang w:eastAsia="zh-CN"/>
        </w:rPr>
        <w:t>M</w:t>
      </w:r>
      <w:r w:rsidRPr="00A61B74">
        <w:rPr>
          <w:rFonts w:hint="eastAsia"/>
          <w:b/>
          <w:kern w:val="2"/>
          <w:lang w:eastAsia="zh-CN"/>
        </w:rPr>
        <w:t>inutes</w:t>
      </w:r>
      <w:r w:rsidRPr="00A61B74">
        <w:rPr>
          <w:b/>
          <w:kern w:val="2"/>
          <w:lang w:eastAsia="zh-CN"/>
        </w:rPr>
        <w:t xml:space="preserve"> of the “Conference call to discuss SA2 Rel-20 planning”</w:t>
      </w:r>
      <w:r w:rsidR="00AB583F">
        <w:rPr>
          <w:b/>
          <w:kern w:val="2"/>
          <w:lang w:eastAsia="zh-CN"/>
        </w:rPr>
        <w:t xml:space="preserve"> </w:t>
      </w:r>
      <w:r w:rsidR="00966AAA" w:rsidRPr="00CD4D36">
        <w:rPr>
          <w:b/>
          <w:kern w:val="2"/>
          <w:sz w:val="18"/>
          <w:lang w:eastAsia="zh-CN"/>
        </w:rPr>
        <w:t>(</w:t>
      </w:r>
      <w:r w:rsidR="006072F1" w:rsidRPr="00CD4D36">
        <w:rPr>
          <w:b/>
          <w:kern w:val="2"/>
          <w:sz w:val="18"/>
          <w:lang w:eastAsia="zh-CN"/>
        </w:rPr>
        <w:t>3:00</w:t>
      </w:r>
      <w:r w:rsidR="00CD4D36" w:rsidRPr="00CD4D36">
        <w:rPr>
          <w:b/>
          <w:kern w:val="2"/>
          <w:sz w:val="18"/>
          <w:lang w:eastAsia="zh-CN"/>
        </w:rPr>
        <w:t>-5</w:t>
      </w:r>
      <w:r w:rsidR="00CD4D36" w:rsidRPr="00CD4D36">
        <w:rPr>
          <w:rFonts w:hint="eastAsia"/>
          <w:b/>
          <w:kern w:val="2"/>
          <w:sz w:val="18"/>
          <w:lang w:eastAsia="zh-CN"/>
        </w:rPr>
        <w:t>:</w:t>
      </w:r>
      <w:r w:rsidR="00CD4D36" w:rsidRPr="00CD4D36">
        <w:rPr>
          <w:b/>
          <w:kern w:val="2"/>
          <w:sz w:val="18"/>
          <w:lang w:eastAsia="zh-CN"/>
        </w:rPr>
        <w:t>00</w:t>
      </w:r>
      <w:r w:rsidR="006072F1" w:rsidRPr="00CD4D36">
        <w:rPr>
          <w:b/>
          <w:kern w:val="2"/>
          <w:sz w:val="18"/>
          <w:lang w:eastAsia="zh-CN"/>
        </w:rPr>
        <w:t xml:space="preserve"> PM CEST, </w:t>
      </w:r>
      <w:r w:rsidR="00966AAA" w:rsidRPr="00CD4D36">
        <w:rPr>
          <w:b/>
          <w:kern w:val="2"/>
          <w:sz w:val="18"/>
          <w:lang w:eastAsia="zh-CN"/>
        </w:rPr>
        <w:t>June 25th, 2025)</w:t>
      </w:r>
    </w:p>
    <w:p w14:paraId="0D6F73F8" w14:textId="77777777" w:rsidR="00A61B74" w:rsidRPr="00A61B74" w:rsidRDefault="00A61B74" w:rsidP="00CF195E">
      <w:pPr>
        <w:spacing w:after="60"/>
        <w:ind w:left="1555" w:hanging="1555"/>
        <w:jc w:val="left"/>
        <w:rPr>
          <w:b/>
          <w:kern w:val="2"/>
          <w:lang w:eastAsia="zh-CN"/>
        </w:rPr>
      </w:pPr>
    </w:p>
    <w:p w14:paraId="077C663C" w14:textId="77777777" w:rsidR="009C0564" w:rsidRPr="00A61B74" w:rsidRDefault="009C0564" w:rsidP="00CF195E">
      <w:pPr>
        <w:pBdr>
          <w:bottom w:val="single" w:sz="4" w:space="1" w:color="auto"/>
        </w:pBdr>
        <w:spacing w:after="0"/>
        <w:jc w:val="left"/>
        <w:rPr>
          <w:b/>
          <w:kern w:val="2"/>
          <w:sz w:val="16"/>
          <w:szCs w:val="16"/>
          <w:lang w:eastAsia="zh-CN"/>
        </w:rPr>
      </w:pPr>
    </w:p>
    <w:p w14:paraId="08ADBF60" w14:textId="5A1636D4" w:rsidR="00EF64AA" w:rsidRDefault="00E27236" w:rsidP="00EF64AA">
      <w:pPr>
        <w:pStyle w:val="1"/>
      </w:pPr>
      <w:r>
        <w:t>A</w:t>
      </w:r>
      <w:r w:rsidR="00A61B74">
        <w:t>genda</w:t>
      </w:r>
    </w:p>
    <w:p w14:paraId="1C01E189" w14:textId="77777777" w:rsidR="00A61B74" w:rsidRPr="00A61B74" w:rsidRDefault="00A61B74" w:rsidP="00E959AB">
      <w:pPr>
        <w:pStyle w:val="af4"/>
        <w:numPr>
          <w:ilvl w:val="0"/>
          <w:numId w:val="3"/>
        </w:numPr>
        <w:autoSpaceDE/>
        <w:autoSpaceDN/>
        <w:adjustRightInd/>
        <w:snapToGrid/>
        <w:spacing w:before="312" w:after="0"/>
        <w:ind w:firstLineChars="0"/>
        <w:jc w:val="left"/>
        <w:rPr>
          <w:color w:val="000000" w:themeColor="text1"/>
          <w:lang w:val="en-GB"/>
        </w:rPr>
      </w:pPr>
      <w:bookmarkStart w:id="0" w:name="_Ref129681832"/>
      <w:r w:rsidRPr="00A61B74">
        <w:rPr>
          <w:color w:val="000000" w:themeColor="text1"/>
          <w:lang w:val="en-GB"/>
        </w:rPr>
        <w:t>Overview of call</w:t>
      </w:r>
      <w:bookmarkStart w:id="1" w:name="_GoBack"/>
      <w:bookmarkEnd w:id="1"/>
    </w:p>
    <w:p w14:paraId="0F36012A" w14:textId="51BB6D3F" w:rsidR="00A61B74" w:rsidRPr="00474272" w:rsidRDefault="00A61B74" w:rsidP="00E959AB">
      <w:pPr>
        <w:pStyle w:val="af4"/>
        <w:numPr>
          <w:ilvl w:val="1"/>
          <w:numId w:val="3"/>
        </w:numPr>
        <w:autoSpaceDE/>
        <w:autoSpaceDN/>
        <w:adjustRightInd/>
        <w:snapToGrid/>
        <w:spacing w:after="0"/>
        <w:ind w:firstLineChars="0"/>
        <w:jc w:val="left"/>
        <w:rPr>
          <w:color w:val="000000" w:themeColor="text1"/>
          <w:lang w:val="en-GB"/>
        </w:rPr>
      </w:pPr>
      <w:r w:rsidRPr="00474272">
        <w:rPr>
          <w:color w:val="000000" w:themeColor="text1"/>
          <w:lang w:val="en-GB"/>
        </w:rPr>
        <w:t>Not a decision-making call</w:t>
      </w:r>
    </w:p>
    <w:p w14:paraId="1E5AEBE5" w14:textId="25733752" w:rsidR="00474272" w:rsidRPr="00474272" w:rsidRDefault="00474272" w:rsidP="00E959AB">
      <w:pPr>
        <w:pStyle w:val="af4"/>
        <w:numPr>
          <w:ilvl w:val="1"/>
          <w:numId w:val="3"/>
        </w:numPr>
        <w:autoSpaceDE/>
        <w:autoSpaceDN/>
        <w:adjustRightInd/>
        <w:snapToGrid/>
        <w:spacing w:after="0"/>
        <w:ind w:firstLineChars="0"/>
        <w:jc w:val="left"/>
        <w:rPr>
          <w:color w:val="000000" w:themeColor="text1"/>
          <w:lang w:val="en-GB"/>
        </w:rPr>
      </w:pPr>
      <w:r w:rsidRPr="00474272">
        <w:rPr>
          <w:color w:val="000000" w:themeColor="text1"/>
          <w:lang w:val="en-GB"/>
        </w:rPr>
        <w:t>Wanqiang will take notes</w:t>
      </w:r>
    </w:p>
    <w:p w14:paraId="25D76B2C" w14:textId="77777777" w:rsidR="00A61B74" w:rsidRPr="00474272" w:rsidRDefault="00A61B74" w:rsidP="00E959AB">
      <w:pPr>
        <w:pStyle w:val="af4"/>
        <w:numPr>
          <w:ilvl w:val="1"/>
          <w:numId w:val="3"/>
        </w:numPr>
        <w:autoSpaceDE/>
        <w:autoSpaceDN/>
        <w:adjustRightInd/>
        <w:snapToGrid/>
        <w:spacing w:after="0"/>
        <w:ind w:firstLineChars="0"/>
        <w:jc w:val="left"/>
        <w:rPr>
          <w:color w:val="000000" w:themeColor="text1"/>
          <w:lang w:val="en-GB"/>
        </w:rPr>
      </w:pPr>
      <w:r w:rsidRPr="00474272">
        <w:rPr>
          <w:color w:val="000000" w:themeColor="text1"/>
          <w:lang w:val="en-GB"/>
        </w:rPr>
        <w:t>will revisit the planning discussions during SA2#170</w:t>
      </w:r>
    </w:p>
    <w:p w14:paraId="54373254" w14:textId="77777777" w:rsidR="00A61B74" w:rsidRPr="00A61B74" w:rsidRDefault="00A61B74" w:rsidP="00E959AB">
      <w:pPr>
        <w:pStyle w:val="af4"/>
        <w:numPr>
          <w:ilvl w:val="0"/>
          <w:numId w:val="3"/>
        </w:numPr>
        <w:autoSpaceDE/>
        <w:autoSpaceDN/>
        <w:adjustRightInd/>
        <w:snapToGrid/>
        <w:spacing w:before="312" w:after="0"/>
        <w:ind w:firstLineChars="0"/>
        <w:jc w:val="left"/>
        <w:rPr>
          <w:color w:val="000000" w:themeColor="text1"/>
          <w:lang w:val="en-GB"/>
        </w:rPr>
      </w:pPr>
      <w:r w:rsidRPr="00A61B74">
        <w:rPr>
          <w:color w:val="000000" w:themeColor="text1"/>
          <w:lang w:val="en-GB"/>
        </w:rPr>
        <w:t>6G Study Item planning</w:t>
      </w:r>
    </w:p>
    <w:p w14:paraId="649294F5" w14:textId="77777777" w:rsidR="00A61B74" w:rsidRPr="00A61B74" w:rsidRDefault="00A61B74" w:rsidP="00E959AB">
      <w:pPr>
        <w:pStyle w:val="af4"/>
        <w:numPr>
          <w:ilvl w:val="0"/>
          <w:numId w:val="3"/>
        </w:numPr>
        <w:autoSpaceDE/>
        <w:autoSpaceDN/>
        <w:adjustRightInd/>
        <w:snapToGrid/>
        <w:spacing w:before="312" w:after="0"/>
        <w:ind w:firstLineChars="0"/>
        <w:jc w:val="left"/>
        <w:rPr>
          <w:color w:val="000000" w:themeColor="text1"/>
          <w:lang w:val="en-GB"/>
        </w:rPr>
      </w:pPr>
      <w:r w:rsidRPr="00A61B74">
        <w:rPr>
          <w:color w:val="000000" w:themeColor="text1"/>
          <w:lang w:val="en-GB"/>
        </w:rPr>
        <w:t>IMS Architecture Enhancement SID discussion planning</w:t>
      </w:r>
    </w:p>
    <w:p w14:paraId="6669700A" w14:textId="77777777" w:rsidR="00A61B74" w:rsidRPr="00A61B74" w:rsidRDefault="00A61B74" w:rsidP="00E959AB">
      <w:pPr>
        <w:pStyle w:val="af4"/>
        <w:numPr>
          <w:ilvl w:val="0"/>
          <w:numId w:val="3"/>
        </w:numPr>
        <w:autoSpaceDE/>
        <w:autoSpaceDN/>
        <w:adjustRightInd/>
        <w:snapToGrid/>
        <w:spacing w:before="312" w:after="0"/>
        <w:ind w:firstLineChars="0"/>
        <w:jc w:val="left"/>
        <w:rPr>
          <w:color w:val="000000" w:themeColor="text1"/>
          <w:lang w:val="en-GB"/>
        </w:rPr>
      </w:pPr>
      <w:r w:rsidRPr="00A61B74">
        <w:rPr>
          <w:color w:val="000000" w:themeColor="text1"/>
          <w:lang w:val="en-GB"/>
        </w:rPr>
        <w:t>5GA Study and Work Item planning</w:t>
      </w:r>
    </w:p>
    <w:p w14:paraId="75FC2531" w14:textId="77777777" w:rsidR="00A61B74" w:rsidRPr="00A61B74" w:rsidRDefault="00A61B74" w:rsidP="00E959AB">
      <w:pPr>
        <w:pStyle w:val="af4"/>
        <w:numPr>
          <w:ilvl w:val="0"/>
          <w:numId w:val="3"/>
        </w:numPr>
        <w:autoSpaceDE/>
        <w:autoSpaceDN/>
        <w:adjustRightInd/>
        <w:snapToGrid/>
        <w:spacing w:before="312" w:after="0"/>
        <w:ind w:firstLineChars="0"/>
        <w:jc w:val="left"/>
        <w:rPr>
          <w:color w:val="000000" w:themeColor="text1"/>
          <w:lang w:val="en-GB"/>
        </w:rPr>
      </w:pPr>
      <w:r w:rsidRPr="00A61B74">
        <w:rPr>
          <w:color w:val="000000" w:themeColor="text1"/>
          <w:lang w:val="en-GB"/>
        </w:rPr>
        <w:t>TEI20 planning</w:t>
      </w:r>
    </w:p>
    <w:p w14:paraId="3DAF2783" w14:textId="77777777" w:rsidR="00A61B74" w:rsidRDefault="00A61B74" w:rsidP="00A61B74"/>
    <w:p w14:paraId="49ADCE79" w14:textId="119FC40C" w:rsidR="00A61B74" w:rsidRPr="00A61B74" w:rsidRDefault="00A61B74" w:rsidP="00A61B74">
      <w:r>
        <w:t>N</w:t>
      </w:r>
      <w:r w:rsidRPr="00A61B74">
        <w:rPr>
          <w:rFonts w:hint="eastAsia"/>
        </w:rPr>
        <w:t>o document numbering, but the rapporteurs upload</w:t>
      </w:r>
      <w:r w:rsidR="00966AAA">
        <w:t>ed</w:t>
      </w:r>
      <w:r w:rsidRPr="00A61B74">
        <w:rPr>
          <w:rFonts w:hint="eastAsia"/>
        </w:rPr>
        <w:t xml:space="preserve"> their planning input to </w:t>
      </w:r>
      <w:r w:rsidR="00BA14FD">
        <w:t>the</w:t>
      </w:r>
      <w:r w:rsidRPr="00A61B74">
        <w:rPr>
          <w:rFonts w:hint="eastAsia"/>
        </w:rPr>
        <w:t xml:space="preserve"> folder in:</w:t>
      </w:r>
    </w:p>
    <w:p w14:paraId="2BD6C369" w14:textId="68CE4328" w:rsidR="00A61B74" w:rsidRDefault="00936A48" w:rsidP="00A61B74">
      <w:hyperlink r:id="rId8" w:history="1">
        <w:r w:rsidR="00A61B74" w:rsidRPr="00BB6681">
          <w:rPr>
            <w:rStyle w:val="a5"/>
            <w:rFonts w:hint="eastAsia"/>
          </w:rPr>
          <w:t>https://www.3gpp.org/ftp/tsg_sa/WG2_Arch/TSGS2_170_Goteborg_2025-08/INBOX/DRAFTS/CC_5GA_SID_2025-06-25</w:t>
        </w:r>
      </w:hyperlink>
    </w:p>
    <w:p w14:paraId="20825428" w14:textId="3DC3CFA6" w:rsidR="00B10062" w:rsidRDefault="00654623" w:rsidP="00E13226">
      <w:pPr>
        <w:rPr>
          <w:lang w:val="en-GB" w:eastAsia="zh-CN"/>
        </w:rPr>
      </w:pPr>
      <w:r>
        <w:rPr>
          <w:lang w:val="en-GB" w:eastAsia="zh-CN"/>
        </w:rPr>
        <w:t>.</w:t>
      </w:r>
    </w:p>
    <w:p w14:paraId="62C8002A" w14:textId="62E7420B" w:rsidR="00A822C2" w:rsidRPr="00A822C2" w:rsidRDefault="00A61B74" w:rsidP="00966AAA">
      <w:pPr>
        <w:pStyle w:val="1"/>
      </w:pPr>
      <w:r w:rsidRPr="00966AAA">
        <w:t>6G Study Item Planning</w:t>
      </w:r>
    </w:p>
    <w:p w14:paraId="5FAFFAAA" w14:textId="60E9DFCB" w:rsidR="00A61B74" w:rsidRDefault="00A61B74" w:rsidP="00A61B74">
      <w:pPr>
        <w:rPr>
          <w:rFonts w:eastAsiaTheme="minorEastAsia"/>
          <w:lang w:eastAsia="zh-CN"/>
        </w:rPr>
      </w:pPr>
      <w:r>
        <w:rPr>
          <w:rFonts w:eastAsiaTheme="minorEastAsia"/>
          <w:lang w:eastAsia="zh-CN"/>
        </w:rPr>
        <w:t xml:space="preserve">Rapporteur </w:t>
      </w:r>
      <w:proofErr w:type="spellStart"/>
      <w:r w:rsidRPr="00A625A5">
        <w:rPr>
          <w:rFonts w:eastAsiaTheme="minorEastAsia"/>
          <w:lang w:eastAsia="zh-CN"/>
        </w:rPr>
        <w:t>Malla</w:t>
      </w:r>
      <w:proofErr w:type="spellEnd"/>
      <w:r w:rsidRPr="00A625A5">
        <w:rPr>
          <w:rFonts w:eastAsiaTheme="minorEastAsia"/>
          <w:lang w:eastAsia="zh-CN"/>
        </w:rPr>
        <w:t xml:space="preserve"> Reddy Sama </w:t>
      </w:r>
      <w:r>
        <w:rPr>
          <w:rFonts w:eastAsiaTheme="minorEastAsia"/>
          <w:lang w:eastAsia="zh-CN"/>
        </w:rPr>
        <w:t>presented the slides.</w:t>
      </w:r>
    </w:p>
    <w:p w14:paraId="7A3F8B30" w14:textId="3B9B579B" w:rsidR="00966AAA" w:rsidRPr="00966AAA" w:rsidRDefault="00966AAA" w:rsidP="00966AAA">
      <w:pPr>
        <w:pStyle w:val="2"/>
      </w:pPr>
      <w:r w:rsidRPr="00966AAA">
        <w:t>Key Milestones</w:t>
      </w:r>
      <w:r w:rsidR="00E27236">
        <w:t>(slide 3)</w:t>
      </w:r>
    </w:p>
    <w:p w14:paraId="58AC067A" w14:textId="6E2AC7CA" w:rsidR="00A61B74" w:rsidRDefault="00A61B74" w:rsidP="00A61B74">
      <w:pPr>
        <w:rPr>
          <w:rFonts w:eastAsiaTheme="minorEastAsia"/>
          <w:lang w:eastAsia="zh-CN"/>
        </w:rPr>
      </w:pPr>
      <w:r>
        <w:rPr>
          <w:rFonts w:eastAsiaTheme="minorEastAsia"/>
          <w:lang w:eastAsia="zh-CN"/>
        </w:rPr>
        <w:t xml:space="preserve">Nokia </w:t>
      </w:r>
      <w:r w:rsidR="009F7577">
        <w:rPr>
          <w:rFonts w:eastAsiaTheme="minorEastAsia"/>
          <w:lang w:eastAsia="zh-CN"/>
        </w:rPr>
        <w:t xml:space="preserve">commented to </w:t>
      </w:r>
      <w:r>
        <w:rPr>
          <w:rFonts w:eastAsiaTheme="minorEastAsia"/>
          <w:lang w:eastAsia="zh-CN"/>
        </w:rPr>
        <w:t>support the slide 3</w:t>
      </w:r>
      <w:r w:rsidR="009F7577">
        <w:rPr>
          <w:rFonts w:eastAsiaTheme="minorEastAsia"/>
          <w:lang w:eastAsia="zh-CN"/>
        </w:rPr>
        <w:t xml:space="preserve"> about the key milestones.</w:t>
      </w:r>
    </w:p>
    <w:p w14:paraId="26BF3898" w14:textId="20C9AFCF" w:rsidR="009F7577" w:rsidRDefault="00936A48" w:rsidP="00A61B74">
      <w:pPr>
        <w:rPr>
          <w:rFonts w:eastAsiaTheme="minorEastAsia"/>
          <w:lang w:eastAsia="zh-CN"/>
        </w:rPr>
      </w:pPr>
      <w:hyperlink r:id="rId9" w:tgtFrame="_blank" w:history="1">
        <w:r w:rsidR="00DA64CB">
          <w:rPr>
            <w:rFonts w:eastAsiaTheme="minorEastAsia"/>
            <w:lang w:eastAsia="zh-CN"/>
          </w:rPr>
          <w:t>MediaTek</w:t>
        </w:r>
      </w:hyperlink>
      <w:r w:rsidR="00DA64CB">
        <w:rPr>
          <w:rFonts w:eastAsiaTheme="minorEastAsia"/>
          <w:lang w:eastAsia="zh-CN"/>
        </w:rPr>
        <w:t xml:space="preserve"> </w:t>
      </w:r>
      <w:r w:rsidR="009F7577">
        <w:rPr>
          <w:rFonts w:eastAsiaTheme="minorEastAsia"/>
          <w:lang w:eastAsia="zh-CN"/>
        </w:rPr>
        <w:t>commented to also consider the RAN timeline to start some WTs</w:t>
      </w:r>
      <w:r w:rsidR="009F7577">
        <w:rPr>
          <w:rFonts w:eastAsiaTheme="minorEastAsia" w:hint="eastAsia"/>
          <w:lang w:eastAsia="zh-CN"/>
        </w:rPr>
        <w:t>,</w:t>
      </w:r>
      <w:r w:rsidR="009F7577">
        <w:rPr>
          <w:rFonts w:eastAsiaTheme="minorEastAsia"/>
          <w:lang w:eastAsia="zh-CN"/>
        </w:rPr>
        <w:t xml:space="preserve"> i.e. migration aspects.</w:t>
      </w:r>
    </w:p>
    <w:p w14:paraId="282CEFCE" w14:textId="73FFD54F" w:rsidR="009F7577" w:rsidRPr="009F7577" w:rsidRDefault="009F7577" w:rsidP="00A61B74">
      <w:pPr>
        <w:rPr>
          <w:rFonts w:eastAsiaTheme="minorEastAsia"/>
          <w:lang w:eastAsia="zh-CN"/>
        </w:rPr>
      </w:pPr>
      <w:r>
        <w:rPr>
          <w:rFonts w:eastAsiaTheme="minorEastAsia" w:hint="eastAsia"/>
          <w:lang w:eastAsia="zh-CN"/>
        </w:rPr>
        <w:t>H</w:t>
      </w:r>
      <w:r>
        <w:rPr>
          <w:rFonts w:eastAsiaTheme="minorEastAsia"/>
          <w:lang w:eastAsia="zh-CN"/>
        </w:rPr>
        <w:t xml:space="preserve">uawei commented that probably no decisions at </w:t>
      </w:r>
      <w:r w:rsidR="00E27236">
        <w:rPr>
          <w:rFonts w:eastAsiaTheme="minorEastAsia"/>
          <w:lang w:eastAsia="zh-CN"/>
        </w:rPr>
        <w:t>May 2026 meeting about the migration and interworking.</w:t>
      </w:r>
    </w:p>
    <w:p w14:paraId="6B5FCC15" w14:textId="3D7FC960" w:rsidR="009F7577" w:rsidRDefault="009F7577" w:rsidP="00A61B74">
      <w:pPr>
        <w:rPr>
          <w:rFonts w:eastAsiaTheme="minorEastAsia"/>
          <w:lang w:eastAsia="zh-CN"/>
        </w:rPr>
      </w:pPr>
      <w:r>
        <w:rPr>
          <w:rFonts w:eastAsiaTheme="minorEastAsia" w:hint="eastAsia"/>
          <w:lang w:eastAsia="zh-CN"/>
        </w:rPr>
        <w:t>V</w:t>
      </w:r>
      <w:r w:rsidR="001A28C7">
        <w:rPr>
          <w:rFonts w:eastAsiaTheme="minorEastAsia"/>
          <w:lang w:eastAsia="zh-CN"/>
        </w:rPr>
        <w:t>odafone</w:t>
      </w:r>
      <w:r>
        <w:rPr>
          <w:rFonts w:eastAsiaTheme="minorEastAsia"/>
          <w:lang w:eastAsia="zh-CN"/>
        </w:rPr>
        <w:t xml:space="preserve"> commented that it might be difficult for SA2 to start the migration discussion right now before RAN make some progress.</w:t>
      </w:r>
    </w:p>
    <w:p w14:paraId="504ADEE4" w14:textId="519BF493" w:rsidR="009F7577" w:rsidRDefault="009F7577" w:rsidP="00A61B74">
      <w:pPr>
        <w:rPr>
          <w:rFonts w:eastAsiaTheme="minorEastAsia"/>
          <w:lang w:eastAsia="zh-CN"/>
        </w:rPr>
      </w:pPr>
      <w:r>
        <w:rPr>
          <w:rFonts w:eastAsiaTheme="minorEastAsia" w:hint="eastAsia"/>
          <w:lang w:eastAsia="zh-CN"/>
        </w:rPr>
        <w:t>Q</w:t>
      </w:r>
      <w:r w:rsidR="001A28C7">
        <w:rPr>
          <w:rFonts w:eastAsiaTheme="minorEastAsia"/>
          <w:lang w:eastAsia="zh-CN"/>
        </w:rPr>
        <w:t>ualcomm</w:t>
      </w:r>
      <w:r>
        <w:rPr>
          <w:rFonts w:eastAsiaTheme="minorEastAsia"/>
          <w:lang w:eastAsia="zh-CN"/>
        </w:rPr>
        <w:t xml:space="preserve"> commented that May 2026 probably too early for SA2 to make the decisions as we just start the solution discussions.</w:t>
      </w:r>
    </w:p>
    <w:p w14:paraId="670299FF" w14:textId="3B825D05" w:rsidR="001A28C7" w:rsidRDefault="001A28C7" w:rsidP="00A61B74">
      <w:pPr>
        <w:rPr>
          <w:rFonts w:eastAsiaTheme="minorEastAsia"/>
          <w:lang w:eastAsia="zh-CN"/>
        </w:rPr>
      </w:pPr>
      <w:r>
        <w:rPr>
          <w:rFonts w:eastAsiaTheme="minorEastAsia" w:hint="eastAsia"/>
          <w:lang w:eastAsia="zh-CN"/>
        </w:rPr>
        <w:t>C</w:t>
      </w:r>
      <w:r>
        <w:rPr>
          <w:rFonts w:eastAsiaTheme="minorEastAsia"/>
          <w:lang w:eastAsia="zh-CN"/>
        </w:rPr>
        <w:t xml:space="preserve">MCC commented that </w:t>
      </w:r>
      <w:r w:rsidRPr="001A28C7">
        <w:rPr>
          <w:rFonts w:eastAsiaTheme="minorEastAsia"/>
          <w:lang w:val="en-GB" w:eastAsia="zh-CN"/>
        </w:rPr>
        <w:t>final</w:t>
      </w:r>
      <w:r>
        <w:rPr>
          <w:rFonts w:eastAsiaTheme="minorEastAsia"/>
          <w:lang w:val="en-GB" w:eastAsia="zh-CN"/>
        </w:rPr>
        <w:t>ising</w:t>
      </w:r>
      <w:r w:rsidRPr="001A28C7">
        <w:rPr>
          <w:rFonts w:eastAsiaTheme="minorEastAsia"/>
          <w:lang w:val="en-GB" w:eastAsia="zh-CN"/>
        </w:rPr>
        <w:t xml:space="preserve"> </w:t>
      </w:r>
      <w:r>
        <w:rPr>
          <w:rFonts w:eastAsiaTheme="minorEastAsia"/>
          <w:lang w:val="en-GB" w:eastAsia="zh-CN"/>
        </w:rPr>
        <w:t xml:space="preserve">all </w:t>
      </w:r>
      <w:r w:rsidRPr="001A28C7">
        <w:rPr>
          <w:rFonts w:eastAsiaTheme="minorEastAsia"/>
          <w:lang w:val="en-GB" w:eastAsia="zh-CN"/>
        </w:rPr>
        <w:t>WT/KI descriptions</w:t>
      </w:r>
      <w:r>
        <w:rPr>
          <w:rFonts w:eastAsiaTheme="minorEastAsia"/>
          <w:lang w:val="en-GB" w:eastAsia="zh-CN"/>
        </w:rPr>
        <w:t xml:space="preserve"> by Dec 2025 is too early.</w:t>
      </w:r>
    </w:p>
    <w:p w14:paraId="585AA030" w14:textId="6F955AE5" w:rsidR="009F7577" w:rsidRDefault="009F7577" w:rsidP="00A61B74">
      <w:pPr>
        <w:rPr>
          <w:rFonts w:eastAsiaTheme="minorEastAsia"/>
          <w:lang w:eastAsia="zh-CN"/>
        </w:rPr>
      </w:pPr>
      <w:r>
        <w:rPr>
          <w:rFonts w:eastAsiaTheme="minorEastAsia" w:hint="eastAsia"/>
          <w:lang w:eastAsia="zh-CN"/>
        </w:rPr>
        <w:t>E</w:t>
      </w:r>
      <w:r>
        <w:rPr>
          <w:rFonts w:eastAsiaTheme="minorEastAsia"/>
          <w:lang w:eastAsia="zh-CN"/>
        </w:rPr>
        <w:t>ricsson comment</w:t>
      </w:r>
      <w:r w:rsidR="001A28C7">
        <w:rPr>
          <w:rFonts w:eastAsiaTheme="minorEastAsia"/>
          <w:lang w:eastAsia="zh-CN"/>
        </w:rPr>
        <w:t>ed</w:t>
      </w:r>
      <w:r>
        <w:rPr>
          <w:rFonts w:eastAsiaTheme="minorEastAsia"/>
          <w:lang w:eastAsia="zh-CN"/>
        </w:rPr>
        <w:t xml:space="preserve"> to stick to the plan that “</w:t>
      </w:r>
      <w:r w:rsidR="00CA18FA">
        <w:rPr>
          <w:rFonts w:eastAsiaTheme="minorEastAsia"/>
          <w:lang w:eastAsia="zh-CN"/>
        </w:rPr>
        <w:t>SA2#172 is the key milestone to f</w:t>
      </w:r>
      <w:r w:rsidR="00E959AB" w:rsidRPr="00CA18FA">
        <w:rPr>
          <w:rFonts w:eastAsiaTheme="minorEastAsia"/>
          <w:lang w:eastAsia="zh-CN"/>
        </w:rPr>
        <w:t>inalize WT/KI descriptions, TU estimates, architecture principles &amp; assumption, and dependencies (including between WTs/KIs), etc.</w:t>
      </w:r>
      <w:r>
        <w:rPr>
          <w:rFonts w:eastAsiaTheme="minorEastAsia"/>
          <w:lang w:eastAsia="zh-CN"/>
        </w:rPr>
        <w:t>”</w:t>
      </w:r>
    </w:p>
    <w:p w14:paraId="6E60F008" w14:textId="44B5FE0F" w:rsidR="00CA18FA" w:rsidRDefault="00CA18FA" w:rsidP="00CA18FA">
      <w:pPr>
        <w:rPr>
          <w:rFonts w:eastAsiaTheme="minorEastAsia"/>
          <w:lang w:eastAsia="zh-CN"/>
        </w:rPr>
      </w:pPr>
      <w:r>
        <w:rPr>
          <w:rFonts w:eastAsiaTheme="minorEastAsia" w:hint="eastAsia"/>
          <w:lang w:eastAsia="zh-CN"/>
        </w:rPr>
        <w:t>S</w:t>
      </w:r>
      <w:r>
        <w:rPr>
          <w:rFonts w:eastAsiaTheme="minorEastAsia"/>
          <w:lang w:eastAsia="zh-CN"/>
        </w:rPr>
        <w:t>A2 chair suggested to insist on the plan</w:t>
      </w:r>
      <w:r w:rsidR="001A28C7">
        <w:rPr>
          <w:rFonts w:eastAsiaTheme="minorEastAsia"/>
          <w:lang w:eastAsia="zh-CN"/>
        </w:rPr>
        <w:t xml:space="preserve"> as endorsed in S2-2505648</w:t>
      </w:r>
      <w:r>
        <w:rPr>
          <w:rFonts w:eastAsiaTheme="minorEastAsia"/>
          <w:lang w:eastAsia="zh-CN"/>
        </w:rPr>
        <w:t>, and work further for any other milestones.</w:t>
      </w:r>
    </w:p>
    <w:p w14:paraId="365B79EB" w14:textId="10719AC6" w:rsidR="00CA18FA" w:rsidRPr="001A28C7" w:rsidRDefault="001A28C7" w:rsidP="001A28C7">
      <w:pPr>
        <w:pStyle w:val="2"/>
      </w:pPr>
      <w:r w:rsidRPr="001A28C7">
        <w:rPr>
          <w:lang w:val="en-GB"/>
        </w:rPr>
        <w:t>(Tentative) 6G SI work plan</w:t>
      </w:r>
      <w:r>
        <w:rPr>
          <w:lang w:val="en-GB"/>
        </w:rPr>
        <w:t>/</w:t>
      </w:r>
      <w:r w:rsidR="00CA18FA" w:rsidRPr="001A28C7">
        <w:t>Slide 4:</w:t>
      </w:r>
    </w:p>
    <w:p w14:paraId="0CDB179D" w14:textId="3CD6855E" w:rsidR="00CA18FA" w:rsidRDefault="00CA18FA" w:rsidP="00A61B74">
      <w:pPr>
        <w:rPr>
          <w:rFonts w:eastAsiaTheme="minorEastAsia"/>
          <w:lang w:eastAsia="zh-CN"/>
        </w:rPr>
      </w:pPr>
      <w:r>
        <w:rPr>
          <w:rFonts w:eastAsiaTheme="minorEastAsia" w:hint="eastAsia"/>
          <w:lang w:eastAsia="zh-CN"/>
        </w:rPr>
        <w:t>H</w:t>
      </w:r>
      <w:r>
        <w:rPr>
          <w:rFonts w:eastAsiaTheme="minorEastAsia"/>
          <w:lang w:eastAsia="zh-CN"/>
        </w:rPr>
        <w:t xml:space="preserve">uawei did not think setting next year August meeting </w:t>
      </w:r>
      <w:r w:rsidR="001A28C7">
        <w:rPr>
          <w:rFonts w:eastAsiaTheme="minorEastAsia"/>
          <w:lang w:eastAsia="zh-CN"/>
        </w:rPr>
        <w:t xml:space="preserve">as </w:t>
      </w:r>
      <w:r>
        <w:rPr>
          <w:rFonts w:eastAsiaTheme="minorEastAsia"/>
          <w:lang w:eastAsia="zh-CN"/>
        </w:rPr>
        <w:t>the deadline for new solution leave enough study space for SA2 study and also proposed to skip the evaluation phase</w:t>
      </w:r>
      <w:r w:rsidR="001A28C7">
        <w:rPr>
          <w:rFonts w:eastAsiaTheme="minorEastAsia"/>
          <w:lang w:eastAsia="zh-CN"/>
        </w:rPr>
        <w:t>.</w:t>
      </w:r>
    </w:p>
    <w:p w14:paraId="1D133629" w14:textId="206816F6" w:rsidR="00CA18FA" w:rsidRPr="00CA18FA" w:rsidRDefault="00936A48" w:rsidP="00A61B74">
      <w:pPr>
        <w:rPr>
          <w:rFonts w:eastAsiaTheme="minorEastAsia"/>
          <w:lang w:eastAsia="zh-CN"/>
        </w:rPr>
      </w:pPr>
      <w:hyperlink r:id="rId10" w:tgtFrame="_blank" w:history="1">
        <w:r w:rsidR="00DA64CB">
          <w:rPr>
            <w:rFonts w:eastAsiaTheme="minorEastAsia"/>
            <w:lang w:eastAsia="zh-CN"/>
          </w:rPr>
          <w:t>MediaTek</w:t>
        </w:r>
      </w:hyperlink>
      <w:r w:rsidR="00CA18FA">
        <w:rPr>
          <w:rFonts w:eastAsiaTheme="minorEastAsia"/>
          <w:lang w:eastAsia="zh-CN"/>
        </w:rPr>
        <w:t xml:space="preserve"> commented in general to support the slide 4 and checkpoint 4/5 depend on the final completion date</w:t>
      </w:r>
      <w:r w:rsidR="001A28C7">
        <w:rPr>
          <w:rFonts w:eastAsiaTheme="minorEastAsia"/>
          <w:lang w:eastAsia="zh-CN"/>
        </w:rPr>
        <w:t>.</w:t>
      </w:r>
    </w:p>
    <w:p w14:paraId="09981074" w14:textId="296EEA1B" w:rsidR="00CA18FA" w:rsidRDefault="00474272" w:rsidP="00A61B74">
      <w:pPr>
        <w:rPr>
          <w:rFonts w:eastAsiaTheme="minorEastAsia"/>
          <w:lang w:eastAsia="zh-CN"/>
        </w:rPr>
      </w:pPr>
      <w:r>
        <w:rPr>
          <w:rFonts w:eastAsiaTheme="minorEastAsia"/>
          <w:lang w:eastAsia="zh-CN"/>
        </w:rPr>
        <w:lastRenderedPageBreak/>
        <w:t>Boost Mobile commented to remove the “</w:t>
      </w:r>
      <w:r w:rsidRPr="00474272">
        <w:rPr>
          <w:rFonts w:eastAsiaTheme="minorEastAsia"/>
          <w:lang w:val="en-GB" w:eastAsia="zh-CN"/>
        </w:rPr>
        <w:t>etc</w:t>
      </w:r>
      <w:r>
        <w:rPr>
          <w:rFonts w:eastAsiaTheme="minorEastAsia"/>
          <w:lang w:val="en-GB" w:eastAsia="zh-CN"/>
        </w:rPr>
        <w:t>” in slide 4 to make it not open ended.</w:t>
      </w:r>
    </w:p>
    <w:p w14:paraId="190DF6FF" w14:textId="12C4B344" w:rsidR="00CA18FA" w:rsidRDefault="00842113" w:rsidP="00A61B74">
      <w:pPr>
        <w:rPr>
          <w:rFonts w:eastAsiaTheme="minorEastAsia"/>
          <w:lang w:eastAsia="zh-CN"/>
        </w:rPr>
      </w:pPr>
      <w:r>
        <w:rPr>
          <w:rFonts w:eastAsiaTheme="minorEastAsia"/>
          <w:lang w:eastAsia="zh-CN"/>
        </w:rPr>
        <w:t>CMCC commented that next year August meeting is too early</w:t>
      </w:r>
      <w:r w:rsidR="00474272">
        <w:rPr>
          <w:rFonts w:eastAsiaTheme="minorEastAsia"/>
          <w:lang w:eastAsia="zh-CN"/>
        </w:rPr>
        <w:t xml:space="preserve"> for new solution deadline.</w:t>
      </w:r>
    </w:p>
    <w:p w14:paraId="2B756CC4" w14:textId="7E36C49D" w:rsidR="00CA18FA" w:rsidRDefault="00842113" w:rsidP="00A61B74">
      <w:pPr>
        <w:rPr>
          <w:rFonts w:eastAsiaTheme="minorEastAsia"/>
          <w:lang w:eastAsia="zh-CN"/>
        </w:rPr>
      </w:pPr>
      <w:r>
        <w:rPr>
          <w:rFonts w:eastAsiaTheme="minorEastAsia" w:hint="eastAsia"/>
          <w:lang w:eastAsia="zh-CN"/>
        </w:rPr>
        <w:t>E</w:t>
      </w:r>
      <w:r>
        <w:rPr>
          <w:rFonts w:eastAsiaTheme="minorEastAsia"/>
          <w:lang w:eastAsia="zh-CN"/>
        </w:rPr>
        <w:t>ricsson suggested to have checkpoint3/4 to start interaction with RAN for cross RAN and SA topics.</w:t>
      </w:r>
    </w:p>
    <w:p w14:paraId="1621C26F" w14:textId="11B76364" w:rsidR="00842113" w:rsidRDefault="00842113" w:rsidP="00A61B74">
      <w:pPr>
        <w:rPr>
          <w:rFonts w:eastAsiaTheme="minorEastAsia"/>
          <w:lang w:eastAsia="zh-CN"/>
        </w:rPr>
      </w:pPr>
      <w:r>
        <w:rPr>
          <w:rFonts w:eastAsiaTheme="minorEastAsia" w:hint="eastAsia"/>
          <w:lang w:eastAsia="zh-CN"/>
        </w:rPr>
        <w:t>Q</w:t>
      </w:r>
      <w:r w:rsidR="001A28C7">
        <w:rPr>
          <w:rFonts w:eastAsiaTheme="minorEastAsia"/>
          <w:lang w:eastAsia="zh-CN"/>
        </w:rPr>
        <w:t>ualcomm</w:t>
      </w:r>
      <w:r>
        <w:rPr>
          <w:rFonts w:eastAsiaTheme="minorEastAsia"/>
          <w:lang w:eastAsia="zh-CN"/>
        </w:rPr>
        <w:t xml:space="preserve"> suggested </w:t>
      </w:r>
      <w:r w:rsidR="001A28C7">
        <w:rPr>
          <w:rFonts w:eastAsiaTheme="minorEastAsia"/>
          <w:lang w:eastAsia="zh-CN"/>
        </w:rPr>
        <w:t xml:space="preserve">to taking </w:t>
      </w:r>
      <w:r>
        <w:rPr>
          <w:rFonts w:eastAsiaTheme="minorEastAsia"/>
          <w:lang w:eastAsia="zh-CN"/>
        </w:rPr>
        <w:t xml:space="preserve">Feb </w:t>
      </w:r>
      <w:r w:rsidR="001A28C7">
        <w:rPr>
          <w:rFonts w:eastAsiaTheme="minorEastAsia"/>
          <w:lang w:eastAsia="zh-CN"/>
        </w:rPr>
        <w:t xml:space="preserve">next year </w:t>
      </w:r>
      <w:r>
        <w:rPr>
          <w:rFonts w:eastAsiaTheme="minorEastAsia"/>
          <w:lang w:eastAsia="zh-CN"/>
        </w:rPr>
        <w:t>as the deadline for all the new key issues and key issues update.</w:t>
      </w:r>
      <w:r w:rsidR="000565D0">
        <w:rPr>
          <w:rFonts w:eastAsiaTheme="minorEastAsia"/>
          <w:lang w:eastAsia="zh-CN"/>
        </w:rPr>
        <w:t xml:space="preserve"> </w:t>
      </w:r>
      <w:r w:rsidR="00EC3181">
        <w:rPr>
          <w:rFonts w:eastAsiaTheme="minorEastAsia"/>
          <w:lang w:eastAsia="zh-CN"/>
        </w:rPr>
        <w:t>Qualcomm asked that the meaning of “KI updates” should be clarified, does it mean new KI’s or updates of existing ones?</w:t>
      </w:r>
    </w:p>
    <w:p w14:paraId="5511B9FB" w14:textId="57FA1ACD" w:rsidR="00842113" w:rsidRDefault="00936A48" w:rsidP="00A61B74">
      <w:pPr>
        <w:rPr>
          <w:rFonts w:eastAsiaTheme="minorEastAsia"/>
          <w:lang w:eastAsia="zh-CN"/>
        </w:rPr>
      </w:pPr>
      <w:hyperlink r:id="rId11" w:tgtFrame="_blank" w:history="1">
        <w:r w:rsidR="001A28C7" w:rsidRPr="001A28C7">
          <w:rPr>
            <w:rFonts w:eastAsiaTheme="minorEastAsia"/>
            <w:lang w:eastAsia="zh-CN"/>
          </w:rPr>
          <w:t xml:space="preserve">Deutsche Telekom </w:t>
        </w:r>
        <w:r w:rsidR="001A28C7">
          <w:rPr>
            <w:rFonts w:eastAsiaTheme="minorEastAsia"/>
            <w:lang w:eastAsia="zh-CN"/>
          </w:rPr>
          <w:t>suggested</w:t>
        </w:r>
      </w:hyperlink>
      <w:r w:rsidR="001A28C7">
        <w:rPr>
          <w:rFonts w:eastAsiaTheme="minorEastAsia"/>
          <w:lang w:eastAsia="zh-CN"/>
        </w:rPr>
        <w:t xml:space="preserve"> to also include the</w:t>
      </w:r>
      <w:r w:rsidR="00842113">
        <w:rPr>
          <w:rFonts w:eastAsiaTheme="minorEastAsia"/>
          <w:lang w:eastAsia="zh-CN"/>
        </w:rPr>
        <w:t xml:space="preserve"> architecture requirements</w:t>
      </w:r>
      <w:r w:rsidR="001A28C7">
        <w:rPr>
          <w:rFonts w:eastAsiaTheme="minorEastAsia"/>
          <w:lang w:eastAsia="zh-CN"/>
        </w:rPr>
        <w:t xml:space="preserve"> discussions and rapporteurs can u</w:t>
      </w:r>
      <w:r w:rsidR="00842113">
        <w:rPr>
          <w:rFonts w:eastAsiaTheme="minorEastAsia"/>
          <w:lang w:eastAsia="zh-CN"/>
        </w:rPr>
        <w:t xml:space="preserve">pdate the </w:t>
      </w:r>
      <w:r w:rsidR="001A28C7">
        <w:rPr>
          <w:rFonts w:eastAsiaTheme="minorEastAsia"/>
          <w:lang w:eastAsia="zh-CN"/>
        </w:rPr>
        <w:t xml:space="preserve">SID following the </w:t>
      </w:r>
      <w:r w:rsidR="00474272">
        <w:rPr>
          <w:rFonts w:eastAsiaTheme="minorEastAsia"/>
          <w:lang w:eastAsia="zh-CN"/>
        </w:rPr>
        <w:t xml:space="preserve">final </w:t>
      </w:r>
      <w:r w:rsidR="00842113">
        <w:rPr>
          <w:rFonts w:eastAsiaTheme="minorEastAsia"/>
          <w:lang w:eastAsia="zh-CN"/>
        </w:rPr>
        <w:t xml:space="preserve">WT </w:t>
      </w:r>
      <w:r w:rsidR="001A28C7">
        <w:rPr>
          <w:rFonts w:eastAsiaTheme="minorEastAsia"/>
          <w:lang w:eastAsia="zh-CN"/>
        </w:rPr>
        <w:t xml:space="preserve">content update </w:t>
      </w:r>
      <w:r w:rsidR="00842113">
        <w:rPr>
          <w:rFonts w:eastAsiaTheme="minorEastAsia"/>
          <w:lang w:eastAsia="zh-CN"/>
        </w:rPr>
        <w:t xml:space="preserve">in the </w:t>
      </w:r>
      <w:r w:rsidR="001A28C7">
        <w:rPr>
          <w:rFonts w:eastAsiaTheme="minorEastAsia"/>
          <w:lang w:eastAsia="zh-CN"/>
        </w:rPr>
        <w:t xml:space="preserve">TR </w:t>
      </w:r>
      <w:r w:rsidR="00842113">
        <w:rPr>
          <w:rFonts w:eastAsiaTheme="minorEastAsia"/>
          <w:lang w:eastAsia="zh-CN"/>
        </w:rPr>
        <w:t>annex in plenary directly</w:t>
      </w:r>
      <w:r w:rsidR="001A28C7">
        <w:rPr>
          <w:rFonts w:eastAsiaTheme="minorEastAsia"/>
          <w:lang w:eastAsia="zh-CN"/>
        </w:rPr>
        <w:t>.</w:t>
      </w:r>
    </w:p>
    <w:p w14:paraId="51DBA061" w14:textId="71A48B04" w:rsidR="00842113" w:rsidRDefault="00842113" w:rsidP="00A61B74">
      <w:pPr>
        <w:rPr>
          <w:rFonts w:eastAsiaTheme="minorEastAsia"/>
          <w:lang w:eastAsia="zh-CN"/>
        </w:rPr>
      </w:pPr>
    </w:p>
    <w:p w14:paraId="3E571AC3" w14:textId="058E38A9" w:rsidR="00842113" w:rsidRPr="00024FB5" w:rsidRDefault="00024FB5" w:rsidP="00024FB5">
      <w:pPr>
        <w:pStyle w:val="2"/>
      </w:pPr>
      <w:r w:rsidRPr="00024FB5">
        <w:t>SA2#170 (Aug) Meeting planning(</w:t>
      </w:r>
      <w:r w:rsidR="00842113" w:rsidRPr="00024FB5">
        <w:t>S</w:t>
      </w:r>
      <w:r w:rsidR="00842113" w:rsidRPr="00024FB5">
        <w:rPr>
          <w:rFonts w:hint="eastAsia"/>
        </w:rPr>
        <w:t>lides</w:t>
      </w:r>
      <w:r w:rsidR="00842113" w:rsidRPr="00024FB5">
        <w:t xml:space="preserve"> 6</w:t>
      </w:r>
      <w:r w:rsidRPr="00024FB5">
        <w:t>/7)</w:t>
      </w:r>
      <w:r w:rsidR="00842113" w:rsidRPr="00024FB5">
        <w:rPr>
          <w:rFonts w:hint="eastAsia"/>
        </w:rPr>
        <w:t>：</w:t>
      </w:r>
    </w:p>
    <w:p w14:paraId="60E9FF46" w14:textId="77777777" w:rsidR="00842113" w:rsidRDefault="00842113" w:rsidP="00842113">
      <w:pPr>
        <w:rPr>
          <w:rFonts w:eastAsiaTheme="minorEastAsia"/>
          <w:lang w:eastAsia="zh-CN"/>
        </w:rPr>
      </w:pPr>
    </w:p>
    <w:p w14:paraId="2ADFB817" w14:textId="75266D61" w:rsidR="00DC4C99" w:rsidRPr="00024FB5" w:rsidRDefault="00842113" w:rsidP="00DC4C99">
      <w:pPr>
        <w:rPr>
          <w:rFonts w:eastAsiaTheme="minorEastAsia"/>
          <w:lang w:val="en-GB" w:eastAsia="zh-CN"/>
        </w:rPr>
      </w:pPr>
      <w:r>
        <w:rPr>
          <w:rFonts w:eastAsiaTheme="minorEastAsia" w:hint="eastAsia"/>
          <w:lang w:eastAsia="zh-CN"/>
        </w:rPr>
        <w:t>Nokia</w:t>
      </w:r>
      <w:r>
        <w:rPr>
          <w:rFonts w:eastAsiaTheme="minorEastAsia"/>
          <w:lang w:eastAsia="zh-CN"/>
        </w:rPr>
        <w:t xml:space="preserve"> asked question for clarification about “</w:t>
      </w:r>
      <w:r w:rsidR="00E959AB" w:rsidRPr="00842113">
        <w:rPr>
          <w:rFonts w:eastAsiaTheme="minorEastAsia"/>
          <w:lang w:val="en-GB" w:eastAsia="zh-CN"/>
        </w:rPr>
        <w:t xml:space="preserve">The detailed approach for handling contributions (e.g., rapporteur summary/grouping or identify the baseline </w:t>
      </w:r>
      <w:proofErr w:type="spellStart"/>
      <w:r w:rsidR="00E959AB" w:rsidRPr="00842113">
        <w:rPr>
          <w:rFonts w:eastAsiaTheme="minorEastAsia"/>
          <w:lang w:val="en-GB" w:eastAsia="zh-CN"/>
        </w:rPr>
        <w:t>tdoc</w:t>
      </w:r>
      <w:proofErr w:type="spellEnd"/>
      <w:r w:rsidR="00E959AB" w:rsidRPr="00842113">
        <w:rPr>
          <w:rFonts w:eastAsiaTheme="minorEastAsia"/>
          <w:lang w:val="en-GB" w:eastAsia="zh-CN"/>
        </w:rPr>
        <w:t>(s) or potential need to assign pen-holders, etc) will be decided after the submission deadline, e.g., based on factors such as the number of contributions.</w:t>
      </w:r>
      <w:r w:rsidR="00024FB5">
        <w:rPr>
          <w:rFonts w:eastAsiaTheme="minorEastAsia"/>
          <w:lang w:val="en-GB" w:eastAsia="zh-CN"/>
        </w:rPr>
        <w:t xml:space="preserve">” and proposed that </w:t>
      </w:r>
      <w:r w:rsidR="00024FB5">
        <w:rPr>
          <w:rFonts w:eastAsiaTheme="minorEastAsia"/>
          <w:lang w:eastAsia="zh-CN"/>
        </w:rPr>
        <w:t>one</w:t>
      </w:r>
      <w:r>
        <w:rPr>
          <w:rFonts w:eastAsiaTheme="minorEastAsia"/>
          <w:lang w:eastAsia="zh-CN"/>
        </w:rPr>
        <w:t xml:space="preserve"> baseline paper for one technical issue rather than </w:t>
      </w:r>
      <w:r w:rsidR="00024FB5">
        <w:rPr>
          <w:rFonts w:eastAsiaTheme="minorEastAsia"/>
          <w:lang w:eastAsia="zh-CN"/>
        </w:rPr>
        <w:t xml:space="preserve">one </w:t>
      </w:r>
      <w:r>
        <w:rPr>
          <w:rFonts w:eastAsiaTheme="minorEastAsia"/>
          <w:lang w:eastAsia="zh-CN"/>
        </w:rPr>
        <w:t>single WT level summary.</w:t>
      </w:r>
    </w:p>
    <w:p w14:paraId="145DECC9" w14:textId="66C46449" w:rsidR="00E67D30" w:rsidRPr="00DC4C99" w:rsidRDefault="00936A48" w:rsidP="00DC4C99">
      <w:pPr>
        <w:rPr>
          <w:rFonts w:eastAsiaTheme="minorEastAsia"/>
          <w:lang w:eastAsia="zh-CN"/>
        </w:rPr>
      </w:pPr>
      <w:hyperlink r:id="rId12" w:tgtFrame="_blank" w:history="1">
        <w:r w:rsidR="00DA64CB">
          <w:rPr>
            <w:rFonts w:eastAsiaTheme="minorEastAsia"/>
            <w:lang w:eastAsia="zh-CN"/>
          </w:rPr>
          <w:t>MediaTek</w:t>
        </w:r>
      </w:hyperlink>
      <w:r w:rsidR="00DC4C99">
        <w:rPr>
          <w:rFonts w:eastAsiaTheme="minorEastAsia"/>
          <w:lang w:eastAsia="zh-CN"/>
        </w:rPr>
        <w:t xml:space="preserve"> commented </w:t>
      </w:r>
      <w:r w:rsidR="00024FB5">
        <w:rPr>
          <w:rFonts w:eastAsiaTheme="minorEastAsia"/>
          <w:lang w:eastAsia="zh-CN"/>
        </w:rPr>
        <w:t xml:space="preserve">that it goes to </w:t>
      </w:r>
      <w:r w:rsidR="00DC4C99">
        <w:rPr>
          <w:rFonts w:eastAsiaTheme="minorEastAsia"/>
          <w:lang w:eastAsia="zh-CN"/>
        </w:rPr>
        <w:t>the right direction</w:t>
      </w:r>
      <w:r w:rsidR="00024FB5">
        <w:rPr>
          <w:rFonts w:eastAsiaTheme="minorEastAsia"/>
          <w:lang w:eastAsia="zh-CN"/>
        </w:rPr>
        <w:t xml:space="preserve"> and asked the questions about the </w:t>
      </w:r>
      <w:r w:rsidR="00DC4C99">
        <w:rPr>
          <w:rFonts w:eastAsiaTheme="minorEastAsia"/>
          <w:lang w:eastAsia="zh-CN"/>
        </w:rPr>
        <w:t xml:space="preserve"> </w:t>
      </w:r>
      <w:r w:rsidR="00024FB5">
        <w:rPr>
          <w:rFonts w:eastAsiaTheme="minorEastAsia"/>
          <w:lang w:eastAsia="zh-CN"/>
        </w:rPr>
        <w:t>“</w:t>
      </w:r>
      <w:r w:rsidR="00E959AB" w:rsidRPr="00DC4C99">
        <w:rPr>
          <w:rFonts w:eastAsiaTheme="minorEastAsia"/>
          <w:lang w:val="en-GB" w:eastAsia="zh-CN"/>
        </w:rPr>
        <w:t>For WT that are not agreed, can create a baseline WT scope (and potentially KIs only if the related WTs are already stable), which will be further developed (considered for baseline) for the October meeting</w:t>
      </w:r>
      <w:r w:rsidR="00024FB5">
        <w:rPr>
          <w:rFonts w:eastAsiaTheme="minorEastAsia"/>
          <w:lang w:val="en-GB" w:eastAsia="zh-CN"/>
        </w:rPr>
        <w:t>” is still consensus based or new process and how to capture such</w:t>
      </w:r>
    </w:p>
    <w:p w14:paraId="268273B6" w14:textId="3C4E886B" w:rsidR="00DC4C99" w:rsidRDefault="00024FB5" w:rsidP="00A61B74">
      <w:pPr>
        <w:rPr>
          <w:rFonts w:eastAsiaTheme="minorEastAsia"/>
          <w:lang w:eastAsia="zh-CN"/>
        </w:rPr>
      </w:pPr>
      <w:r>
        <w:rPr>
          <w:rFonts w:eastAsiaTheme="minorEastAsia"/>
          <w:lang w:eastAsia="zh-CN"/>
        </w:rPr>
        <w:t>Rapporteur feedbacked that i</w:t>
      </w:r>
      <w:r w:rsidR="00DC4C99">
        <w:rPr>
          <w:rFonts w:eastAsiaTheme="minorEastAsia"/>
          <w:lang w:eastAsia="zh-CN"/>
        </w:rPr>
        <w:t xml:space="preserve">f no consensus, </w:t>
      </w:r>
      <w:r>
        <w:rPr>
          <w:rFonts w:eastAsiaTheme="minorEastAsia"/>
          <w:lang w:eastAsia="zh-CN"/>
        </w:rPr>
        <w:t xml:space="preserve">the content </w:t>
      </w:r>
      <w:proofErr w:type="spellStart"/>
      <w:r w:rsidR="00DC4C99">
        <w:rPr>
          <w:rFonts w:eastAsiaTheme="minorEastAsia"/>
          <w:lang w:eastAsia="zh-CN"/>
        </w:rPr>
        <w:t>can not</w:t>
      </w:r>
      <w:proofErr w:type="spellEnd"/>
      <w:r w:rsidR="00DC4C99">
        <w:rPr>
          <w:rFonts w:eastAsiaTheme="minorEastAsia"/>
          <w:lang w:eastAsia="zh-CN"/>
        </w:rPr>
        <w:t xml:space="preserve"> be captured in the TR</w:t>
      </w:r>
      <w:r>
        <w:rPr>
          <w:rFonts w:eastAsiaTheme="minorEastAsia"/>
          <w:lang w:eastAsia="zh-CN"/>
        </w:rPr>
        <w:t>.</w:t>
      </w:r>
    </w:p>
    <w:p w14:paraId="740631A0" w14:textId="4ECDF21D" w:rsidR="00DC4C99" w:rsidRDefault="00DC4C99" w:rsidP="00A61B74">
      <w:pPr>
        <w:rPr>
          <w:rFonts w:eastAsiaTheme="minorEastAsia"/>
          <w:lang w:eastAsia="zh-CN"/>
        </w:rPr>
      </w:pPr>
      <w:r>
        <w:rPr>
          <w:rFonts w:eastAsiaTheme="minorEastAsia"/>
          <w:lang w:eastAsia="zh-CN"/>
        </w:rPr>
        <w:t>Huawei</w:t>
      </w:r>
      <w:r w:rsidR="00024FB5">
        <w:rPr>
          <w:rFonts w:eastAsiaTheme="minorEastAsia"/>
          <w:lang w:eastAsia="zh-CN"/>
        </w:rPr>
        <w:t xml:space="preserve"> commented that it is</w:t>
      </w:r>
      <w:r>
        <w:rPr>
          <w:rFonts w:eastAsiaTheme="minorEastAsia"/>
          <w:lang w:eastAsia="zh-CN"/>
        </w:rPr>
        <w:t xml:space="preserve"> too early to discuss the TU. </w:t>
      </w:r>
      <w:r w:rsidR="00024FB5">
        <w:rPr>
          <w:rFonts w:eastAsiaTheme="minorEastAsia"/>
          <w:lang w:eastAsia="zh-CN"/>
        </w:rPr>
        <w:t xml:space="preserve">And </w:t>
      </w:r>
      <w:r>
        <w:rPr>
          <w:rFonts w:eastAsiaTheme="minorEastAsia"/>
          <w:lang w:eastAsia="zh-CN"/>
        </w:rPr>
        <w:t>Limit one contribution one company is not an efficient way. Some topics may impact several WTs. Prefer several small contributions for one WT rather than only a big one.</w:t>
      </w:r>
      <w:r w:rsidR="00024FB5">
        <w:rPr>
          <w:rFonts w:eastAsiaTheme="minorEastAsia" w:hint="eastAsia"/>
          <w:lang w:eastAsia="zh-CN"/>
        </w:rPr>
        <w:t xml:space="preserve"> </w:t>
      </w:r>
      <w:r w:rsidR="00024FB5">
        <w:rPr>
          <w:rFonts w:eastAsiaTheme="minorEastAsia"/>
          <w:lang w:eastAsia="zh-CN"/>
        </w:rPr>
        <w:t xml:space="preserve">Also </w:t>
      </w:r>
      <w:r>
        <w:rPr>
          <w:rFonts w:eastAsiaTheme="minorEastAsia"/>
          <w:lang w:eastAsia="zh-CN"/>
        </w:rPr>
        <w:t>Key issue discussion can happen before the WT update</w:t>
      </w:r>
      <w:r w:rsidR="00024FB5">
        <w:rPr>
          <w:rFonts w:eastAsiaTheme="minorEastAsia"/>
          <w:lang w:eastAsia="zh-CN"/>
        </w:rPr>
        <w:t xml:space="preserve"> getting agreed or together with the WT update discussions.</w:t>
      </w:r>
      <w:r>
        <w:rPr>
          <w:rFonts w:eastAsiaTheme="minorEastAsia"/>
          <w:lang w:eastAsia="zh-CN"/>
        </w:rPr>
        <w:t>.</w:t>
      </w:r>
    </w:p>
    <w:p w14:paraId="2A88DAD3" w14:textId="7CB2CA3D" w:rsidR="00DC4C99" w:rsidRDefault="00DC4C99" w:rsidP="00A61B74">
      <w:pPr>
        <w:rPr>
          <w:rFonts w:eastAsiaTheme="minorEastAsia"/>
          <w:lang w:eastAsia="zh-CN"/>
        </w:rPr>
      </w:pPr>
      <w:r>
        <w:rPr>
          <w:rFonts w:eastAsiaTheme="minorEastAsia" w:hint="eastAsia"/>
          <w:lang w:eastAsia="zh-CN"/>
        </w:rPr>
        <w:t>E</w:t>
      </w:r>
      <w:r>
        <w:rPr>
          <w:rFonts w:eastAsiaTheme="minorEastAsia"/>
          <w:lang w:eastAsia="zh-CN"/>
        </w:rPr>
        <w:t>ricsson agreed to remove the TU discussion right now</w:t>
      </w:r>
      <w:r w:rsidR="00024FB5">
        <w:rPr>
          <w:rFonts w:eastAsiaTheme="minorEastAsia"/>
          <w:lang w:eastAsia="zh-CN"/>
        </w:rPr>
        <w:t xml:space="preserve"> and</w:t>
      </w:r>
      <w:r>
        <w:rPr>
          <w:rFonts w:eastAsiaTheme="minorEastAsia"/>
          <w:lang w:eastAsia="zh-CN"/>
        </w:rPr>
        <w:t xml:space="preserve"> prefer to have one paper one company for one WT rather than split it.</w:t>
      </w:r>
      <w:r w:rsidR="003767B5">
        <w:rPr>
          <w:rFonts w:eastAsiaTheme="minorEastAsia"/>
          <w:lang w:eastAsia="zh-CN"/>
        </w:rPr>
        <w:t xml:space="preserve"> Proposed to </w:t>
      </w:r>
      <w:r w:rsidR="00024FB5">
        <w:rPr>
          <w:rFonts w:eastAsiaTheme="minorEastAsia"/>
          <w:lang w:eastAsia="zh-CN"/>
        </w:rPr>
        <w:t xml:space="preserve">consider </w:t>
      </w:r>
      <w:r w:rsidR="003767B5">
        <w:rPr>
          <w:rFonts w:eastAsiaTheme="minorEastAsia"/>
          <w:lang w:eastAsia="zh-CN"/>
        </w:rPr>
        <w:t>endors</w:t>
      </w:r>
      <w:r w:rsidR="00024FB5">
        <w:rPr>
          <w:rFonts w:eastAsiaTheme="minorEastAsia"/>
          <w:lang w:eastAsia="zh-CN"/>
        </w:rPr>
        <w:t>ing</w:t>
      </w:r>
      <w:r w:rsidR="003767B5">
        <w:rPr>
          <w:rFonts w:eastAsiaTheme="minorEastAsia"/>
          <w:lang w:eastAsia="zh-CN"/>
        </w:rPr>
        <w:t xml:space="preserve"> some WT </w:t>
      </w:r>
      <w:r w:rsidR="00024FB5">
        <w:rPr>
          <w:rFonts w:eastAsiaTheme="minorEastAsia"/>
          <w:lang w:eastAsia="zh-CN"/>
        </w:rPr>
        <w:t xml:space="preserve">scope update as baseline for next meeting work </w:t>
      </w:r>
      <w:r w:rsidR="003767B5">
        <w:rPr>
          <w:rFonts w:eastAsiaTheme="minorEastAsia"/>
          <w:lang w:eastAsia="zh-CN"/>
        </w:rPr>
        <w:t xml:space="preserve">if </w:t>
      </w:r>
      <w:r w:rsidR="00024FB5">
        <w:rPr>
          <w:rFonts w:eastAsiaTheme="minorEastAsia"/>
          <w:lang w:eastAsia="zh-CN"/>
        </w:rPr>
        <w:t>still need more time</w:t>
      </w:r>
      <w:r w:rsidR="003767B5">
        <w:rPr>
          <w:rFonts w:eastAsiaTheme="minorEastAsia"/>
          <w:lang w:eastAsia="zh-CN"/>
        </w:rPr>
        <w:t>.</w:t>
      </w:r>
    </w:p>
    <w:p w14:paraId="00DCEE3D" w14:textId="70649FC4" w:rsidR="003767B5" w:rsidRDefault="00024FB5" w:rsidP="00A61B74">
      <w:pPr>
        <w:rPr>
          <w:rFonts w:eastAsiaTheme="minorEastAsia"/>
          <w:lang w:eastAsia="zh-CN"/>
        </w:rPr>
      </w:pPr>
      <w:r>
        <w:rPr>
          <w:rFonts w:eastAsiaTheme="minorEastAsia"/>
          <w:lang w:eastAsia="zh-CN"/>
        </w:rPr>
        <w:t xml:space="preserve">SA2 </w:t>
      </w:r>
      <w:r w:rsidR="003767B5">
        <w:rPr>
          <w:rFonts w:eastAsiaTheme="minorEastAsia"/>
          <w:lang w:eastAsia="zh-CN"/>
        </w:rPr>
        <w:t>Chair suggested rapporte</w:t>
      </w:r>
      <w:r>
        <w:rPr>
          <w:rFonts w:eastAsiaTheme="minorEastAsia"/>
          <w:lang w:eastAsia="zh-CN"/>
        </w:rPr>
        <w:t>urs</w:t>
      </w:r>
      <w:r w:rsidR="003767B5">
        <w:rPr>
          <w:rFonts w:eastAsiaTheme="minorEastAsia"/>
          <w:lang w:eastAsia="zh-CN"/>
        </w:rPr>
        <w:t xml:space="preserve"> to update the slides following the discussions and work further during the summer.</w:t>
      </w:r>
    </w:p>
    <w:p w14:paraId="5B7A2E24" w14:textId="79490925" w:rsidR="00842113" w:rsidRDefault="00842113" w:rsidP="00A61B74">
      <w:pPr>
        <w:rPr>
          <w:rFonts w:eastAsiaTheme="minorEastAsia"/>
          <w:lang w:eastAsia="zh-CN"/>
        </w:rPr>
      </w:pPr>
    </w:p>
    <w:p w14:paraId="01F0CA21" w14:textId="55025F8B" w:rsidR="00842113" w:rsidRPr="00024FB5" w:rsidRDefault="003767B5" w:rsidP="00024FB5">
      <w:pPr>
        <w:pStyle w:val="2"/>
      </w:pPr>
      <w:r w:rsidRPr="00024FB5">
        <w:t>Template</w:t>
      </w:r>
    </w:p>
    <w:p w14:paraId="101F32F1" w14:textId="4CE6EC8E" w:rsidR="00842113" w:rsidRDefault="003767B5" w:rsidP="00A61B74">
      <w:pPr>
        <w:rPr>
          <w:rFonts w:eastAsiaTheme="minorEastAsia"/>
          <w:lang w:eastAsia="zh-CN"/>
        </w:rPr>
      </w:pPr>
      <w:r>
        <w:rPr>
          <w:rFonts w:eastAsiaTheme="minorEastAsia"/>
          <w:lang w:eastAsia="zh-CN"/>
        </w:rPr>
        <w:t xml:space="preserve">CMCC </w:t>
      </w:r>
      <w:r>
        <w:rPr>
          <w:rFonts w:eastAsiaTheme="minorEastAsia" w:hint="eastAsia"/>
          <w:lang w:eastAsia="zh-CN"/>
        </w:rPr>
        <w:t>commented</w:t>
      </w:r>
      <w:r>
        <w:rPr>
          <w:rFonts w:eastAsiaTheme="minorEastAsia"/>
          <w:lang w:eastAsia="zh-CN"/>
        </w:rPr>
        <w:t xml:space="preserve"> that</w:t>
      </w:r>
      <w:r w:rsidR="00024FB5">
        <w:rPr>
          <w:rFonts w:eastAsiaTheme="minorEastAsia"/>
          <w:lang w:eastAsia="zh-CN"/>
        </w:rPr>
        <w:t xml:space="preserve"> it is a</w:t>
      </w:r>
      <w:r>
        <w:rPr>
          <w:rFonts w:eastAsiaTheme="minorEastAsia"/>
          <w:lang w:eastAsia="zh-CN"/>
        </w:rPr>
        <w:t xml:space="preserve"> good start for the template, but TU estimation is too early for August meeting.</w:t>
      </w:r>
    </w:p>
    <w:p w14:paraId="0C214E0D" w14:textId="45D7C2A5" w:rsidR="003767B5" w:rsidRDefault="003767B5" w:rsidP="00A61B74">
      <w:pPr>
        <w:rPr>
          <w:rFonts w:eastAsiaTheme="minorEastAsia"/>
          <w:lang w:eastAsia="zh-CN"/>
        </w:rPr>
      </w:pPr>
      <w:r>
        <w:rPr>
          <w:rFonts w:eastAsiaTheme="minorEastAsia"/>
          <w:lang w:eastAsia="zh-CN"/>
        </w:rPr>
        <w:t xml:space="preserve">Nokia suggested to make the template stable as earlier as possible to let the companies draft the contributions </w:t>
      </w:r>
      <w:r w:rsidR="00024FB5">
        <w:rPr>
          <w:rFonts w:eastAsiaTheme="minorEastAsia"/>
          <w:lang w:eastAsia="zh-CN"/>
        </w:rPr>
        <w:t>following the template.</w:t>
      </w:r>
    </w:p>
    <w:p w14:paraId="6C0E1EB9" w14:textId="0E83C48E" w:rsidR="003767B5" w:rsidRDefault="003767B5" w:rsidP="00A61B74">
      <w:pPr>
        <w:rPr>
          <w:rFonts w:eastAsiaTheme="minorEastAsia"/>
          <w:lang w:eastAsia="zh-CN"/>
        </w:rPr>
      </w:pPr>
      <w:r>
        <w:rPr>
          <w:rFonts w:eastAsiaTheme="minorEastAsia"/>
          <w:lang w:eastAsia="zh-CN"/>
        </w:rPr>
        <w:t xml:space="preserve">NTT Docomo </w:t>
      </w:r>
      <w:r w:rsidR="002764DD">
        <w:rPr>
          <w:rFonts w:eastAsiaTheme="minorEastAsia"/>
          <w:lang w:eastAsia="zh-CN"/>
        </w:rPr>
        <w:t xml:space="preserve">asked the question </w:t>
      </w:r>
      <w:r>
        <w:rPr>
          <w:rFonts w:eastAsiaTheme="minorEastAsia"/>
          <w:lang w:eastAsia="zh-CN"/>
        </w:rPr>
        <w:t>how to match to the TR annex</w:t>
      </w:r>
      <w:r w:rsidR="002764DD">
        <w:rPr>
          <w:rFonts w:eastAsiaTheme="minorEastAsia"/>
          <w:lang w:eastAsia="zh-CN"/>
        </w:rPr>
        <w:t xml:space="preserve"> using this template</w:t>
      </w:r>
      <w:r w:rsidR="00024FB5">
        <w:rPr>
          <w:rFonts w:eastAsiaTheme="minorEastAsia"/>
          <w:lang w:eastAsia="zh-CN"/>
        </w:rPr>
        <w:t>.</w:t>
      </w:r>
    </w:p>
    <w:p w14:paraId="3BCA4F9A" w14:textId="06CDD2E8" w:rsidR="00842113" w:rsidRDefault="003767B5" w:rsidP="00A61B74">
      <w:pPr>
        <w:rPr>
          <w:rFonts w:eastAsiaTheme="minorEastAsia"/>
          <w:lang w:eastAsia="zh-CN"/>
        </w:rPr>
      </w:pPr>
      <w:r>
        <w:rPr>
          <w:rFonts w:eastAsiaTheme="minorEastAsia"/>
          <w:lang w:eastAsia="zh-CN"/>
        </w:rPr>
        <w:t>Ra</w:t>
      </w:r>
      <w:r w:rsidR="002764DD">
        <w:rPr>
          <w:rFonts w:eastAsiaTheme="minorEastAsia"/>
          <w:lang w:eastAsia="zh-CN"/>
        </w:rPr>
        <w:t>pporteur feedback</w:t>
      </w:r>
      <w:r w:rsidR="00024FB5">
        <w:rPr>
          <w:rFonts w:eastAsiaTheme="minorEastAsia"/>
          <w:lang w:eastAsia="zh-CN"/>
        </w:rPr>
        <w:t>ed</w:t>
      </w:r>
      <w:r w:rsidR="002764DD">
        <w:rPr>
          <w:rFonts w:eastAsiaTheme="minorEastAsia"/>
          <w:lang w:eastAsia="zh-CN"/>
        </w:rPr>
        <w:t xml:space="preserve"> that</w:t>
      </w:r>
      <w:r>
        <w:rPr>
          <w:rFonts w:eastAsiaTheme="minorEastAsia"/>
          <w:lang w:eastAsia="zh-CN"/>
        </w:rPr>
        <w:t xml:space="preserve"> WT update can be captured in the annex and KI of course will be captured in the TR main body.</w:t>
      </w:r>
    </w:p>
    <w:p w14:paraId="6459FDBF" w14:textId="29F21904" w:rsidR="002764DD" w:rsidRPr="002764DD" w:rsidRDefault="002764DD" w:rsidP="002764DD">
      <w:r>
        <w:rPr>
          <w:rFonts w:eastAsiaTheme="minorEastAsia"/>
          <w:lang w:eastAsia="zh-CN"/>
        </w:rPr>
        <w:t xml:space="preserve">Chair suggested to make the template stable as earlier as possible </w:t>
      </w:r>
      <w:r w:rsidR="00024FB5">
        <w:rPr>
          <w:rFonts w:eastAsiaTheme="minorEastAsia"/>
          <w:lang w:eastAsia="zh-CN"/>
        </w:rPr>
        <w:t xml:space="preserve">for August meeting </w:t>
      </w:r>
      <w:r>
        <w:rPr>
          <w:rFonts w:eastAsiaTheme="minorEastAsia"/>
          <w:lang w:eastAsia="zh-CN"/>
        </w:rPr>
        <w:t xml:space="preserve">and further update the template for Oct </w:t>
      </w:r>
      <w:r w:rsidR="00444203">
        <w:rPr>
          <w:rFonts w:eastAsiaTheme="minorEastAsia"/>
          <w:lang w:eastAsia="zh-CN"/>
        </w:rPr>
        <w:t>and</w:t>
      </w:r>
      <w:r>
        <w:rPr>
          <w:rFonts w:eastAsiaTheme="minorEastAsia"/>
          <w:lang w:eastAsia="zh-CN"/>
        </w:rPr>
        <w:t xml:space="preserve"> Nov meeting</w:t>
      </w:r>
      <w:r w:rsidR="00024FB5">
        <w:rPr>
          <w:rFonts w:eastAsiaTheme="minorEastAsia"/>
          <w:lang w:eastAsia="zh-CN"/>
        </w:rPr>
        <w:t xml:space="preserve"> considering the progress of Aug meeting</w:t>
      </w:r>
      <w:r>
        <w:rPr>
          <w:rFonts w:eastAsiaTheme="minorEastAsia"/>
          <w:lang w:eastAsia="zh-CN"/>
        </w:rPr>
        <w:t xml:space="preserve">. </w:t>
      </w:r>
    </w:p>
    <w:p w14:paraId="49E3A4E6" w14:textId="77777777" w:rsidR="001324DC" w:rsidRPr="00CD23C8" w:rsidRDefault="001324DC" w:rsidP="0034068D">
      <w:pPr>
        <w:rPr>
          <w:rFonts w:eastAsiaTheme="minorEastAsia"/>
          <w:lang w:eastAsia="zh-CN"/>
        </w:rPr>
      </w:pPr>
    </w:p>
    <w:p w14:paraId="16E8854C" w14:textId="7DC2B92B" w:rsidR="000C0DA7" w:rsidRPr="000C0DA7" w:rsidRDefault="002764DD" w:rsidP="00561E57">
      <w:pPr>
        <w:pStyle w:val="1"/>
      </w:pPr>
      <w:r w:rsidRPr="002764DD">
        <w:t>IMS Architecture Enhancement SID discussion planning</w:t>
      </w:r>
    </w:p>
    <w:p w14:paraId="5983B4F4" w14:textId="09EDDBE1" w:rsidR="002764DD" w:rsidRDefault="002764DD" w:rsidP="009B2E39">
      <w:pPr>
        <w:rPr>
          <w:rFonts w:eastAsiaTheme="minorEastAsia"/>
          <w:lang w:eastAsia="zh-CN"/>
        </w:rPr>
      </w:pPr>
      <w:r w:rsidRPr="002764DD">
        <w:rPr>
          <w:rFonts w:eastAsiaTheme="minorEastAsia"/>
          <w:lang w:eastAsia="zh-CN"/>
        </w:rPr>
        <w:t>Pallab Gupta, Nokia (Moderator)</w:t>
      </w:r>
      <w:r>
        <w:rPr>
          <w:rFonts w:eastAsiaTheme="minorEastAsia"/>
          <w:lang w:eastAsia="zh-CN"/>
        </w:rPr>
        <w:t xml:space="preserve"> presented the slides</w:t>
      </w:r>
      <w:r w:rsidR="00EF4B3B">
        <w:rPr>
          <w:rFonts w:eastAsiaTheme="minorEastAsia"/>
          <w:lang w:eastAsia="zh-CN"/>
        </w:rPr>
        <w:t xml:space="preserve"> and requested the companies to give feedback about the NWM discussion questions.</w:t>
      </w:r>
    </w:p>
    <w:p w14:paraId="38134CBE" w14:textId="0CEC1CAC" w:rsidR="00EF4B3B" w:rsidRDefault="00EF4B3B" w:rsidP="009B2E39">
      <w:pPr>
        <w:rPr>
          <w:rFonts w:eastAsiaTheme="minorEastAsia"/>
          <w:lang w:eastAsia="zh-CN"/>
        </w:rPr>
      </w:pPr>
      <w:r>
        <w:rPr>
          <w:rFonts w:eastAsiaTheme="minorEastAsia" w:hint="eastAsia"/>
          <w:lang w:eastAsia="zh-CN"/>
        </w:rPr>
        <w:lastRenderedPageBreak/>
        <w:t>O</w:t>
      </w:r>
      <w:r>
        <w:rPr>
          <w:rFonts w:eastAsiaTheme="minorEastAsia"/>
          <w:lang w:eastAsia="zh-CN"/>
        </w:rPr>
        <w:t xml:space="preserve">PPO asked the question </w:t>
      </w:r>
      <w:r w:rsidR="00561E57">
        <w:rPr>
          <w:rFonts w:eastAsiaTheme="minorEastAsia"/>
          <w:lang w:eastAsia="zh-CN"/>
        </w:rPr>
        <w:t xml:space="preserve">about </w:t>
      </w:r>
      <w:r>
        <w:rPr>
          <w:rFonts w:eastAsiaTheme="minorEastAsia"/>
          <w:lang w:eastAsia="zh-CN"/>
        </w:rPr>
        <w:t xml:space="preserve">the TU </w:t>
      </w:r>
      <w:r w:rsidR="00561E57">
        <w:rPr>
          <w:rFonts w:eastAsiaTheme="minorEastAsia"/>
          <w:lang w:eastAsia="zh-CN"/>
        </w:rPr>
        <w:t xml:space="preserve">source </w:t>
      </w:r>
      <w:r>
        <w:rPr>
          <w:rFonts w:eastAsiaTheme="minorEastAsia"/>
          <w:lang w:eastAsia="zh-CN"/>
        </w:rPr>
        <w:t>for this SID</w:t>
      </w:r>
      <w:r w:rsidR="00561E57">
        <w:rPr>
          <w:rFonts w:eastAsiaTheme="minorEastAsia"/>
          <w:lang w:eastAsia="zh-CN"/>
        </w:rPr>
        <w:t xml:space="preserve"> (5G-A or 6G)</w:t>
      </w:r>
    </w:p>
    <w:p w14:paraId="751A5D8E" w14:textId="20BD1201" w:rsidR="00EF4B3B" w:rsidRDefault="00EF4B3B" w:rsidP="009B2E39">
      <w:pPr>
        <w:rPr>
          <w:rFonts w:eastAsiaTheme="minorEastAsia"/>
          <w:lang w:eastAsia="zh-CN"/>
        </w:rPr>
      </w:pPr>
      <w:r>
        <w:rPr>
          <w:rFonts w:eastAsiaTheme="minorEastAsia" w:hint="eastAsia"/>
          <w:lang w:eastAsia="zh-CN"/>
        </w:rPr>
        <w:t>E</w:t>
      </w:r>
      <w:r w:rsidR="00561E57">
        <w:rPr>
          <w:rFonts w:eastAsiaTheme="minorEastAsia"/>
          <w:lang w:eastAsia="zh-CN"/>
        </w:rPr>
        <w:t>ricsson</w:t>
      </w:r>
      <w:r>
        <w:rPr>
          <w:rFonts w:eastAsiaTheme="minorEastAsia"/>
          <w:lang w:eastAsia="zh-CN"/>
        </w:rPr>
        <w:t xml:space="preserve"> suggested to use the buffer </w:t>
      </w:r>
      <w:r w:rsidR="00561E57">
        <w:rPr>
          <w:rFonts w:eastAsiaTheme="minorEastAsia"/>
          <w:lang w:eastAsia="zh-CN"/>
        </w:rPr>
        <w:t>rather than</w:t>
      </w:r>
      <w:r>
        <w:rPr>
          <w:rFonts w:eastAsiaTheme="minorEastAsia"/>
          <w:lang w:eastAsia="zh-CN"/>
        </w:rPr>
        <w:t xml:space="preserve"> the </w:t>
      </w:r>
      <w:r w:rsidR="00561E57">
        <w:rPr>
          <w:rFonts w:eastAsiaTheme="minorEastAsia"/>
          <w:lang w:eastAsia="zh-CN"/>
        </w:rPr>
        <w:t xml:space="preserve">total </w:t>
      </w:r>
      <w:r>
        <w:rPr>
          <w:rFonts w:eastAsiaTheme="minorEastAsia"/>
          <w:lang w:eastAsia="zh-CN"/>
        </w:rPr>
        <w:t>6G TU budget.</w:t>
      </w:r>
    </w:p>
    <w:p w14:paraId="69B9A250" w14:textId="6782414F" w:rsidR="00561E57" w:rsidRDefault="00561E57" w:rsidP="00561E57">
      <w:pPr>
        <w:rPr>
          <w:rFonts w:eastAsiaTheme="minorEastAsia"/>
          <w:lang w:eastAsia="zh-CN"/>
        </w:rPr>
      </w:pPr>
      <w:r>
        <w:rPr>
          <w:rFonts w:eastAsiaTheme="minorEastAsia" w:hint="eastAsia"/>
          <w:lang w:eastAsia="zh-CN"/>
        </w:rPr>
        <w:t>S</w:t>
      </w:r>
      <w:r>
        <w:rPr>
          <w:rFonts w:eastAsiaTheme="minorEastAsia"/>
          <w:lang w:eastAsia="zh-CN"/>
        </w:rPr>
        <w:t>A2 Chair clarified to further discuss and check the situation in SA2#170</w:t>
      </w:r>
      <w:r w:rsidR="003B6B5F">
        <w:rPr>
          <w:rFonts w:eastAsiaTheme="minorEastAsia"/>
          <w:lang w:eastAsia="zh-CN"/>
        </w:rPr>
        <w:t xml:space="preserve"> about the TU</w:t>
      </w:r>
      <w:r>
        <w:rPr>
          <w:rFonts w:eastAsiaTheme="minorEastAsia"/>
          <w:lang w:eastAsia="zh-CN"/>
        </w:rPr>
        <w:t>.</w:t>
      </w:r>
    </w:p>
    <w:p w14:paraId="79451A65" w14:textId="77777777" w:rsidR="00C05221" w:rsidRPr="00561E57" w:rsidRDefault="00C05221" w:rsidP="009B2E39">
      <w:pPr>
        <w:rPr>
          <w:rFonts w:eastAsiaTheme="minorEastAsia"/>
          <w:lang w:eastAsia="zh-CN"/>
        </w:rPr>
      </w:pPr>
    </w:p>
    <w:p w14:paraId="66449B24" w14:textId="650F8FE0" w:rsidR="009B2E39" w:rsidRDefault="00E959AB" w:rsidP="00561E57">
      <w:pPr>
        <w:pStyle w:val="1"/>
      </w:pPr>
      <w:r w:rsidRPr="00561E57">
        <w:t>5GA Study and Work Item planning</w:t>
      </w:r>
    </w:p>
    <w:p w14:paraId="210F6D5A" w14:textId="67E2DB87" w:rsidR="00EF4B3B" w:rsidRDefault="00EF4B3B" w:rsidP="00EF4B3B"/>
    <w:p w14:paraId="050CAEFA" w14:textId="33A2E1FD" w:rsidR="00EF4B3B" w:rsidRDefault="00561E57" w:rsidP="00EF4B3B">
      <w:pPr>
        <w:rPr>
          <w:lang w:eastAsia="zh-CN"/>
        </w:rPr>
      </w:pPr>
      <w:r>
        <w:rPr>
          <w:lang w:eastAsia="zh-CN"/>
        </w:rPr>
        <w:t xml:space="preserve">SA2 </w:t>
      </w:r>
      <w:r w:rsidR="00EF4B3B">
        <w:rPr>
          <w:lang w:eastAsia="zh-CN"/>
        </w:rPr>
        <w:t xml:space="preserve">Chair </w:t>
      </w:r>
      <w:r>
        <w:rPr>
          <w:lang w:eastAsia="zh-CN"/>
        </w:rPr>
        <w:t xml:space="preserve">gave a </w:t>
      </w:r>
      <w:r w:rsidR="00EF4B3B">
        <w:rPr>
          <w:lang w:eastAsia="zh-CN"/>
        </w:rPr>
        <w:t xml:space="preserve">summary </w:t>
      </w:r>
      <w:r>
        <w:rPr>
          <w:lang w:eastAsia="zh-CN"/>
        </w:rPr>
        <w:t>of the collected information from the rapporteurs.</w:t>
      </w:r>
      <w:r w:rsidR="00EF4B3B">
        <w:rPr>
          <w:lang w:eastAsia="zh-CN"/>
        </w:rPr>
        <w:t xml:space="preserve"> </w:t>
      </w:r>
    </w:p>
    <w:p w14:paraId="749DB8DD" w14:textId="61C9DD3C" w:rsidR="00EF4B3B" w:rsidRDefault="00EF4B3B" w:rsidP="00EF4B3B">
      <w:pPr>
        <w:rPr>
          <w:lang w:eastAsia="zh-CN"/>
        </w:rPr>
      </w:pPr>
    </w:p>
    <w:p w14:paraId="148AA403" w14:textId="61F2832A" w:rsidR="00561E57" w:rsidRPr="00561E57" w:rsidRDefault="00561E57" w:rsidP="00561E57">
      <w:pPr>
        <w:pStyle w:val="2"/>
      </w:pPr>
      <w:r w:rsidRPr="00561E57">
        <w:rPr>
          <w:lang w:val="en-GB"/>
        </w:rPr>
        <w:t>FS_5GSAT_Ph4_ARC</w:t>
      </w:r>
    </w:p>
    <w:p w14:paraId="183936D1" w14:textId="40410068" w:rsidR="00EF4B3B" w:rsidRDefault="00EF4B3B" w:rsidP="00EF4B3B">
      <w:pPr>
        <w:rPr>
          <w:lang w:eastAsia="zh-CN"/>
        </w:rPr>
      </w:pPr>
      <w:r>
        <w:rPr>
          <w:rFonts w:hint="eastAsia"/>
          <w:lang w:eastAsia="zh-CN"/>
        </w:rPr>
        <w:t>E</w:t>
      </w:r>
      <w:r w:rsidR="00561E57">
        <w:rPr>
          <w:lang w:eastAsia="zh-CN"/>
        </w:rPr>
        <w:t>ricsson</w:t>
      </w:r>
      <w:r>
        <w:rPr>
          <w:lang w:eastAsia="zh-CN"/>
        </w:rPr>
        <w:t xml:space="preserve"> propose</w:t>
      </w:r>
      <w:r w:rsidR="00561E57">
        <w:rPr>
          <w:lang w:eastAsia="zh-CN"/>
        </w:rPr>
        <w:t>d</w:t>
      </w:r>
      <w:r>
        <w:rPr>
          <w:lang w:eastAsia="zh-CN"/>
        </w:rPr>
        <w:t xml:space="preserve"> to start the interaction with RAN from Oct meeting</w:t>
      </w:r>
      <w:r w:rsidR="00561E57">
        <w:rPr>
          <w:lang w:eastAsia="zh-CN"/>
        </w:rPr>
        <w:t xml:space="preserve"> and update</w:t>
      </w:r>
      <w:r>
        <w:rPr>
          <w:lang w:eastAsia="zh-CN"/>
        </w:rPr>
        <w:t xml:space="preserve"> the </w:t>
      </w:r>
      <w:r w:rsidR="00561E57">
        <w:rPr>
          <w:lang w:eastAsia="zh-CN"/>
        </w:rPr>
        <w:t xml:space="preserve">work </w:t>
      </w:r>
      <w:r>
        <w:rPr>
          <w:lang w:eastAsia="zh-CN"/>
        </w:rPr>
        <w:t>pla</w:t>
      </w:r>
      <w:r w:rsidR="00561E57">
        <w:rPr>
          <w:lang w:eastAsia="zh-CN"/>
        </w:rPr>
        <w:t xml:space="preserve">n </w:t>
      </w:r>
      <w:r>
        <w:rPr>
          <w:lang w:eastAsia="zh-CN"/>
        </w:rPr>
        <w:t xml:space="preserve"> to avoid the too late conclusions</w:t>
      </w:r>
      <w:r w:rsidR="00561E57">
        <w:rPr>
          <w:lang w:eastAsia="zh-CN"/>
        </w:rPr>
        <w:t>,</w:t>
      </w:r>
      <w:r>
        <w:rPr>
          <w:lang w:eastAsia="zh-CN"/>
        </w:rPr>
        <w:t xml:space="preserve"> </w:t>
      </w:r>
      <w:r w:rsidR="00561E57">
        <w:rPr>
          <w:lang w:eastAsia="zh-CN"/>
        </w:rPr>
        <w:t xml:space="preserve">also </w:t>
      </w:r>
      <w:r>
        <w:rPr>
          <w:lang w:eastAsia="zh-CN"/>
        </w:rPr>
        <w:t>add full TU to have holistic views</w:t>
      </w:r>
      <w:r w:rsidR="00561E57">
        <w:rPr>
          <w:lang w:eastAsia="zh-CN"/>
        </w:rPr>
        <w:t>.</w:t>
      </w:r>
    </w:p>
    <w:p w14:paraId="1F5EE185" w14:textId="459357A7" w:rsidR="00EF4B3B" w:rsidRDefault="00936A48" w:rsidP="00561E57">
      <w:pPr>
        <w:rPr>
          <w:lang w:eastAsia="zh-CN"/>
        </w:rPr>
      </w:pPr>
      <w:hyperlink r:id="rId13" w:tgtFrame="_blank" w:history="1">
        <w:r w:rsidR="00DA64CB">
          <w:rPr>
            <w:rFonts w:eastAsiaTheme="minorEastAsia"/>
            <w:lang w:eastAsia="zh-CN"/>
          </w:rPr>
          <w:t>MediaTek</w:t>
        </w:r>
      </w:hyperlink>
      <w:r w:rsidR="00DA64CB">
        <w:rPr>
          <w:rFonts w:eastAsiaTheme="minorEastAsia"/>
          <w:lang w:eastAsia="zh-CN"/>
        </w:rPr>
        <w:t xml:space="preserve"> </w:t>
      </w:r>
      <w:r w:rsidR="00EF4B3B">
        <w:rPr>
          <w:lang w:eastAsia="zh-CN"/>
        </w:rPr>
        <w:t>supported Ericsson views.</w:t>
      </w:r>
    </w:p>
    <w:p w14:paraId="30E46D03" w14:textId="4636C82F" w:rsidR="00EF4B3B" w:rsidRDefault="00EF4B3B" w:rsidP="00EF4B3B"/>
    <w:p w14:paraId="735EF326" w14:textId="77777777" w:rsidR="00561E57" w:rsidRPr="00561E57" w:rsidRDefault="00561E57" w:rsidP="00561E57">
      <w:pPr>
        <w:pStyle w:val="2"/>
        <w:rPr>
          <w:lang w:val="en-GB"/>
        </w:rPr>
      </w:pPr>
      <w:r w:rsidRPr="00561E57">
        <w:rPr>
          <w:lang w:val="en-GB"/>
        </w:rPr>
        <w:t>FS_AIML_CN_Ph2</w:t>
      </w:r>
    </w:p>
    <w:p w14:paraId="22177C05" w14:textId="6E063008" w:rsidR="00EF4B3B" w:rsidRDefault="00EF4B3B" w:rsidP="00EF4B3B">
      <w:pPr>
        <w:rPr>
          <w:lang w:eastAsia="zh-CN"/>
        </w:rPr>
      </w:pPr>
      <w:r>
        <w:rPr>
          <w:lang w:eastAsia="zh-CN"/>
        </w:rPr>
        <w:t>E</w:t>
      </w:r>
      <w:r w:rsidR="00561E57">
        <w:rPr>
          <w:lang w:eastAsia="zh-CN"/>
        </w:rPr>
        <w:t>ricsson</w:t>
      </w:r>
      <w:r>
        <w:rPr>
          <w:lang w:eastAsia="zh-CN"/>
        </w:rPr>
        <w:t xml:space="preserve"> asked the question for clarification about the </w:t>
      </w:r>
      <w:r w:rsidR="00F54F85">
        <w:rPr>
          <w:lang w:eastAsia="zh-CN"/>
        </w:rPr>
        <w:t>dependency issues.</w:t>
      </w:r>
    </w:p>
    <w:p w14:paraId="7AD929F4" w14:textId="115CF782" w:rsidR="00EF4B3B" w:rsidRDefault="00561E57" w:rsidP="00EF4B3B">
      <w:pPr>
        <w:rPr>
          <w:lang w:eastAsia="zh-CN"/>
        </w:rPr>
      </w:pPr>
      <w:r>
        <w:rPr>
          <w:lang w:eastAsia="zh-CN"/>
        </w:rPr>
        <w:t>Rapporteur</w:t>
      </w:r>
      <w:r w:rsidR="00AB583F">
        <w:rPr>
          <w:lang w:eastAsia="zh-CN"/>
        </w:rPr>
        <w:t xml:space="preserve"> </w:t>
      </w:r>
      <w:r>
        <w:rPr>
          <w:lang w:eastAsia="zh-CN"/>
        </w:rPr>
        <w:t>(</w:t>
      </w:r>
      <w:r w:rsidR="00F54F85">
        <w:rPr>
          <w:lang w:eastAsia="zh-CN"/>
        </w:rPr>
        <w:t>Vivo</w:t>
      </w:r>
      <w:r>
        <w:rPr>
          <w:lang w:eastAsia="zh-CN"/>
        </w:rPr>
        <w:t>)</w:t>
      </w:r>
      <w:r w:rsidR="00F54F85">
        <w:rPr>
          <w:lang w:eastAsia="zh-CN"/>
        </w:rPr>
        <w:t xml:space="preserve"> commented that RAN2 are waiting for the SA2 conclusions about the UP solutions but SA2 also needs further feedback </w:t>
      </w:r>
      <w:r>
        <w:rPr>
          <w:lang w:eastAsia="zh-CN"/>
        </w:rPr>
        <w:t>from</w:t>
      </w:r>
      <w:r w:rsidR="00F54F85">
        <w:rPr>
          <w:lang w:eastAsia="zh-CN"/>
        </w:rPr>
        <w:t xml:space="preserve"> RAN2 to make the decision in SA2.</w:t>
      </w:r>
    </w:p>
    <w:p w14:paraId="67F4FD87" w14:textId="6794F381" w:rsidR="00F54F85" w:rsidRDefault="00F54F85" w:rsidP="00EF4B3B">
      <w:pPr>
        <w:rPr>
          <w:lang w:eastAsia="zh-CN"/>
        </w:rPr>
      </w:pPr>
      <w:r>
        <w:rPr>
          <w:rFonts w:hint="eastAsia"/>
          <w:lang w:eastAsia="zh-CN"/>
        </w:rPr>
        <w:t>A</w:t>
      </w:r>
      <w:r>
        <w:rPr>
          <w:lang w:eastAsia="zh-CN"/>
        </w:rPr>
        <w:t>pple raised the issue about the “data set sharing” and asked the question how to handle.</w:t>
      </w:r>
    </w:p>
    <w:p w14:paraId="1C5D2D54" w14:textId="368FF086" w:rsidR="00F54F85" w:rsidRDefault="00561E57" w:rsidP="00EF4B3B">
      <w:pPr>
        <w:rPr>
          <w:lang w:eastAsia="zh-CN"/>
        </w:rPr>
      </w:pPr>
      <w:r>
        <w:rPr>
          <w:lang w:eastAsia="zh-CN"/>
        </w:rPr>
        <w:t>Rapporteur</w:t>
      </w:r>
      <w:r w:rsidR="00AB583F">
        <w:rPr>
          <w:lang w:eastAsia="zh-CN"/>
        </w:rPr>
        <w:t xml:space="preserve"> </w:t>
      </w:r>
      <w:r>
        <w:rPr>
          <w:lang w:eastAsia="zh-CN"/>
        </w:rPr>
        <w:t>(Vivo)</w:t>
      </w:r>
      <w:r w:rsidR="00F54F85">
        <w:rPr>
          <w:lang w:eastAsia="zh-CN"/>
        </w:rPr>
        <w:t xml:space="preserve"> feedbacked </w:t>
      </w:r>
      <w:r>
        <w:rPr>
          <w:lang w:eastAsia="zh-CN"/>
        </w:rPr>
        <w:t>that the “data set sharing”</w:t>
      </w:r>
      <w:r w:rsidR="00F54F85">
        <w:rPr>
          <w:lang w:eastAsia="zh-CN"/>
        </w:rPr>
        <w:t xml:space="preserve"> is a separate topic and current SID does not include such </w:t>
      </w:r>
      <w:r>
        <w:rPr>
          <w:lang w:eastAsia="zh-CN"/>
        </w:rPr>
        <w:t>content</w:t>
      </w:r>
      <w:r w:rsidR="00F54F85">
        <w:rPr>
          <w:lang w:eastAsia="zh-CN"/>
        </w:rPr>
        <w:t>.</w:t>
      </w:r>
    </w:p>
    <w:p w14:paraId="12DB1EB1" w14:textId="38CAAA67" w:rsidR="00F54F85" w:rsidRDefault="00F54F85" w:rsidP="00EF4B3B">
      <w:pPr>
        <w:rPr>
          <w:lang w:eastAsia="zh-CN"/>
        </w:rPr>
      </w:pPr>
      <w:r>
        <w:rPr>
          <w:rFonts w:hint="eastAsia"/>
          <w:lang w:eastAsia="zh-CN"/>
        </w:rPr>
        <w:t>N</w:t>
      </w:r>
      <w:r>
        <w:rPr>
          <w:lang w:eastAsia="zh-CN"/>
        </w:rPr>
        <w:t>okia commented that the checkpoint in RAN is for Dec and SA2 can continue the study</w:t>
      </w:r>
      <w:r w:rsidR="00561E57">
        <w:rPr>
          <w:lang w:eastAsia="zh-CN"/>
        </w:rPr>
        <w:t xml:space="preserve"> as plan.</w:t>
      </w:r>
    </w:p>
    <w:p w14:paraId="0CCFB482" w14:textId="77777777" w:rsidR="00EF4B3B" w:rsidRPr="00EF4B3B" w:rsidRDefault="00EF4B3B" w:rsidP="00EF4B3B">
      <w:pPr>
        <w:rPr>
          <w:lang w:eastAsia="zh-CN"/>
        </w:rPr>
      </w:pPr>
    </w:p>
    <w:p w14:paraId="6C08C57F" w14:textId="29FE1A79" w:rsidR="00F54F85" w:rsidRPr="00561E57" w:rsidRDefault="00F54F85" w:rsidP="00F54F85">
      <w:pPr>
        <w:pStyle w:val="2"/>
        <w:rPr>
          <w:lang w:val="en-GB"/>
        </w:rPr>
      </w:pPr>
      <w:proofErr w:type="spellStart"/>
      <w:r w:rsidRPr="00561E57">
        <w:rPr>
          <w:lang w:val="en-GB"/>
        </w:rPr>
        <w:t>FS_Sensing_ARC</w:t>
      </w:r>
      <w:proofErr w:type="spellEnd"/>
    </w:p>
    <w:p w14:paraId="7B74B0A0" w14:textId="249DF16E" w:rsidR="00F54F85" w:rsidRDefault="00F54F85" w:rsidP="00F54F85">
      <w:pPr>
        <w:rPr>
          <w:lang w:val="en-GB" w:eastAsia="zh-CN"/>
        </w:rPr>
      </w:pPr>
      <w:r>
        <w:rPr>
          <w:rFonts w:hint="eastAsia"/>
          <w:lang w:val="en-GB" w:eastAsia="zh-CN"/>
        </w:rPr>
        <w:t>E</w:t>
      </w:r>
      <w:r>
        <w:rPr>
          <w:lang w:val="en-GB" w:eastAsia="zh-CN"/>
        </w:rPr>
        <w:t>ricsson asked the question how to handle the papers not handled last meeting about the priority handling.</w:t>
      </w:r>
    </w:p>
    <w:p w14:paraId="23D7250E" w14:textId="4B1A21D9" w:rsidR="00F54F85" w:rsidRDefault="00F54F85" w:rsidP="00F54F85">
      <w:pPr>
        <w:rPr>
          <w:lang w:val="en-GB" w:eastAsia="zh-CN"/>
        </w:rPr>
      </w:pPr>
      <w:r>
        <w:rPr>
          <w:lang w:val="en-GB" w:eastAsia="zh-CN"/>
        </w:rPr>
        <w:t>Vivo</w:t>
      </w:r>
      <w:r w:rsidR="00561E57">
        <w:rPr>
          <w:lang w:val="en-GB" w:eastAsia="zh-CN"/>
        </w:rPr>
        <w:t xml:space="preserve"> asked to</w:t>
      </w:r>
      <w:r>
        <w:rPr>
          <w:lang w:val="en-GB" w:eastAsia="zh-CN"/>
        </w:rPr>
        <w:t xml:space="preserve"> better to split the TU how to use the TU about the new solutions and solutions update</w:t>
      </w:r>
      <w:r w:rsidR="00561E57">
        <w:rPr>
          <w:lang w:val="en-GB" w:eastAsia="zh-CN"/>
        </w:rPr>
        <w:t>.</w:t>
      </w:r>
    </w:p>
    <w:p w14:paraId="5570D63D" w14:textId="54E61A3A" w:rsidR="00F54F85" w:rsidRDefault="00561E57" w:rsidP="00F54F85">
      <w:pPr>
        <w:rPr>
          <w:lang w:val="en-GB" w:eastAsia="zh-CN"/>
        </w:rPr>
      </w:pPr>
      <w:r>
        <w:rPr>
          <w:lang w:val="en-GB" w:eastAsia="zh-CN"/>
        </w:rPr>
        <w:t xml:space="preserve">SA2 </w:t>
      </w:r>
      <w:r w:rsidR="00F54F85">
        <w:rPr>
          <w:lang w:val="en-GB" w:eastAsia="zh-CN"/>
        </w:rPr>
        <w:t>Chair suggested to not touch such detailed planning</w:t>
      </w:r>
      <w:r>
        <w:rPr>
          <w:lang w:val="en-GB" w:eastAsia="zh-CN"/>
        </w:rPr>
        <w:t>.</w:t>
      </w:r>
    </w:p>
    <w:p w14:paraId="1A890C92" w14:textId="6F5D4CC3" w:rsidR="00561E57" w:rsidRPr="00561E57" w:rsidRDefault="00561E57" w:rsidP="00F54F85">
      <w:pPr>
        <w:rPr>
          <w:lang w:val="en-GB" w:eastAsia="zh-CN"/>
        </w:rPr>
      </w:pPr>
      <w:r>
        <w:rPr>
          <w:lang w:val="en-GB" w:eastAsia="zh-CN"/>
        </w:rPr>
        <w:t>Rapporteurs agreed the SA2 Chair view and clarified that the key issue 4/5/6 not handled solution papers last meeting will have priority for next meeting</w:t>
      </w:r>
    </w:p>
    <w:p w14:paraId="4A806CE4" w14:textId="7E90FAB2" w:rsidR="002E3C30" w:rsidRDefault="002E3C30" w:rsidP="00F54F85">
      <w:pPr>
        <w:rPr>
          <w:lang w:val="en-GB" w:eastAsia="zh-CN"/>
        </w:rPr>
      </w:pPr>
      <w:r>
        <w:rPr>
          <w:lang w:val="en-GB" w:eastAsia="zh-CN"/>
        </w:rPr>
        <w:t>Google</w:t>
      </w:r>
      <w:r w:rsidR="00561E57">
        <w:rPr>
          <w:lang w:val="en-GB" w:eastAsia="zh-CN"/>
        </w:rPr>
        <w:t xml:space="preserve"> asked the question about the process</w:t>
      </w:r>
      <w:r w:rsidR="00561E57">
        <w:rPr>
          <w:rFonts w:ascii="Arial" w:hAnsi="Arial" w:cs="Arial"/>
          <w:color w:val="000000" w:themeColor="text1"/>
          <w:sz w:val="28"/>
          <w:szCs w:val="28"/>
          <w:lang w:val="en-GB"/>
        </w:rPr>
        <w:t xml:space="preserve"> “</w:t>
      </w:r>
      <w:r w:rsidRPr="002E3C30">
        <w:rPr>
          <w:lang w:eastAsia="zh-CN"/>
        </w:rPr>
        <w:t>For previously agreed solutions aspects out of new scope,</w:t>
      </w:r>
      <w:r w:rsidR="00561E57">
        <w:rPr>
          <w:lang w:eastAsia="zh-CN"/>
        </w:rPr>
        <w:t xml:space="preserve"> </w:t>
      </w:r>
      <w:r w:rsidRPr="002E3C30">
        <w:rPr>
          <w:lang w:eastAsia="zh-CN"/>
        </w:rPr>
        <w:t>it is up to each company to decide whether to remove or keep those solution aspects.</w:t>
      </w:r>
      <w:r w:rsidR="00561E57">
        <w:rPr>
          <w:lang w:eastAsia="zh-CN"/>
        </w:rPr>
        <w:t>” and proposed to use the same handling to remove the solutions out of the final scope.</w:t>
      </w:r>
      <w:r w:rsidR="00561E57">
        <w:rPr>
          <w:lang w:val="en-GB" w:eastAsia="zh-CN"/>
        </w:rPr>
        <w:t xml:space="preserve"> </w:t>
      </w:r>
    </w:p>
    <w:p w14:paraId="25BCD86E" w14:textId="6874FC93" w:rsidR="00F54F85" w:rsidRPr="00561E57" w:rsidRDefault="00561E57" w:rsidP="001324DC">
      <w:pPr>
        <w:rPr>
          <w:lang w:val="en-GB" w:eastAsia="zh-CN"/>
        </w:rPr>
      </w:pPr>
      <w:r>
        <w:rPr>
          <w:lang w:val="en-GB" w:eastAsia="zh-CN"/>
        </w:rPr>
        <w:t xml:space="preserve">SA2 </w:t>
      </w:r>
      <w:r w:rsidR="002E3C30">
        <w:rPr>
          <w:lang w:val="en-GB" w:eastAsia="zh-CN"/>
        </w:rPr>
        <w:t>C</w:t>
      </w:r>
      <w:r w:rsidR="002E3C30">
        <w:rPr>
          <w:rFonts w:hint="eastAsia"/>
          <w:lang w:val="en-GB" w:eastAsia="zh-CN"/>
        </w:rPr>
        <w:t xml:space="preserve">hair </w:t>
      </w:r>
      <w:r w:rsidR="002E3C30">
        <w:rPr>
          <w:lang w:val="en-GB" w:eastAsia="zh-CN"/>
        </w:rPr>
        <w:t>suggested to continue the email discussions offline and will have formal discussions during the SA2#170 meeting</w:t>
      </w:r>
      <w:r w:rsidR="001C464F">
        <w:rPr>
          <w:lang w:val="en-GB" w:eastAsia="zh-CN"/>
        </w:rPr>
        <w:t>.</w:t>
      </w:r>
    </w:p>
    <w:p w14:paraId="03576CD9" w14:textId="77777777" w:rsidR="00F54F85" w:rsidRPr="00CD23C8" w:rsidRDefault="00F54F85" w:rsidP="001324DC">
      <w:pPr>
        <w:rPr>
          <w:rFonts w:eastAsiaTheme="minorEastAsia"/>
          <w:lang w:eastAsia="zh-CN"/>
        </w:rPr>
      </w:pPr>
    </w:p>
    <w:p w14:paraId="1673B082" w14:textId="77777777" w:rsidR="00E67D30" w:rsidRPr="00561E57" w:rsidRDefault="00E959AB" w:rsidP="00561E57">
      <w:pPr>
        <w:pStyle w:val="1"/>
      </w:pPr>
      <w:r w:rsidRPr="00561E57">
        <w:t>TEI20 planning</w:t>
      </w:r>
    </w:p>
    <w:p w14:paraId="4F6BF6E3" w14:textId="6B5925CF" w:rsidR="00300ED4" w:rsidRDefault="002E3C30" w:rsidP="001324DC">
      <w:pPr>
        <w:rPr>
          <w:rFonts w:eastAsiaTheme="minorEastAsia"/>
          <w:lang w:eastAsia="zh-CN"/>
        </w:rPr>
      </w:pPr>
      <w:r>
        <w:rPr>
          <w:rFonts w:eastAsiaTheme="minorEastAsia"/>
          <w:lang w:eastAsia="zh-CN"/>
        </w:rPr>
        <w:t xml:space="preserve">SA2 </w:t>
      </w:r>
      <w:r w:rsidR="009C771F">
        <w:rPr>
          <w:rFonts w:eastAsiaTheme="minorEastAsia"/>
          <w:lang w:eastAsia="zh-CN"/>
        </w:rPr>
        <w:t>C</w:t>
      </w:r>
      <w:r>
        <w:rPr>
          <w:rFonts w:eastAsiaTheme="minorEastAsia"/>
          <w:lang w:eastAsia="zh-CN"/>
        </w:rPr>
        <w:t>hair gave a summary about the initial plan</w:t>
      </w:r>
      <w:r w:rsidR="009C771F">
        <w:rPr>
          <w:rFonts w:eastAsiaTheme="minorEastAsia"/>
          <w:lang w:eastAsia="zh-CN"/>
        </w:rPr>
        <w:t xml:space="preserve"> and with already approved 2 items/3.5TU’s in plenary, Aug meeting will target for 4.5 TU</w:t>
      </w:r>
      <w:r w:rsidR="000B7AEC">
        <w:rPr>
          <w:rFonts w:eastAsiaTheme="minorEastAsia"/>
          <w:lang w:eastAsia="zh-CN"/>
        </w:rPr>
        <w:t>’s</w:t>
      </w:r>
      <w:r w:rsidR="009C771F">
        <w:rPr>
          <w:rFonts w:eastAsiaTheme="minorEastAsia"/>
          <w:lang w:eastAsia="zh-CN"/>
        </w:rPr>
        <w:t xml:space="preserve"> budget</w:t>
      </w:r>
      <w:r w:rsidR="000B7AEC">
        <w:rPr>
          <w:rFonts w:eastAsiaTheme="minorEastAsia"/>
          <w:lang w:eastAsia="zh-CN"/>
        </w:rPr>
        <w:t>.</w:t>
      </w:r>
    </w:p>
    <w:p w14:paraId="3744C54A" w14:textId="77777777" w:rsidR="00E67D30" w:rsidRPr="002E3C30" w:rsidRDefault="00E959AB" w:rsidP="00E959AB">
      <w:pPr>
        <w:numPr>
          <w:ilvl w:val="1"/>
          <w:numId w:val="4"/>
        </w:numPr>
        <w:rPr>
          <w:rFonts w:eastAsiaTheme="minorEastAsia"/>
          <w:lang w:eastAsia="zh-CN"/>
        </w:rPr>
      </w:pPr>
      <w:r w:rsidRPr="002E3C30">
        <w:rPr>
          <w:rFonts w:eastAsiaTheme="minorEastAsia"/>
          <w:lang w:val="en-GB" w:eastAsia="zh-CN"/>
        </w:rPr>
        <w:t>As previously endorsed</w:t>
      </w:r>
    </w:p>
    <w:p w14:paraId="645183D1" w14:textId="77777777" w:rsidR="00E67D30" w:rsidRPr="002E3C30" w:rsidRDefault="00E959AB" w:rsidP="00E959AB">
      <w:pPr>
        <w:numPr>
          <w:ilvl w:val="2"/>
          <w:numId w:val="4"/>
        </w:numPr>
        <w:rPr>
          <w:rFonts w:eastAsiaTheme="minorEastAsia"/>
          <w:lang w:eastAsia="zh-CN"/>
        </w:rPr>
      </w:pPr>
      <w:r w:rsidRPr="002E3C30">
        <w:rPr>
          <w:rFonts w:eastAsiaTheme="minorEastAsia"/>
          <w:lang w:val="en-GB" w:eastAsia="zh-CN"/>
        </w:rPr>
        <w:t>TEI20 proposals are invited for discussion and approval for SA2#170</w:t>
      </w:r>
    </w:p>
    <w:p w14:paraId="263AE442" w14:textId="77777777" w:rsidR="00E67D30" w:rsidRPr="002E3C30" w:rsidRDefault="00E959AB" w:rsidP="00E959AB">
      <w:pPr>
        <w:numPr>
          <w:ilvl w:val="3"/>
          <w:numId w:val="4"/>
        </w:numPr>
        <w:rPr>
          <w:rFonts w:eastAsiaTheme="minorEastAsia"/>
          <w:lang w:eastAsia="zh-CN"/>
        </w:rPr>
      </w:pPr>
      <w:r w:rsidRPr="002E3C30">
        <w:rPr>
          <w:rFonts w:eastAsiaTheme="minorEastAsia"/>
          <w:lang w:val="en-GB" w:eastAsia="zh-CN"/>
        </w:rPr>
        <w:lastRenderedPageBreak/>
        <w:t>To fill a maximum of 8 TU’s</w:t>
      </w:r>
    </w:p>
    <w:p w14:paraId="3C539111" w14:textId="77777777" w:rsidR="00E67D30" w:rsidRPr="002E3C30" w:rsidRDefault="00E959AB" w:rsidP="00E959AB">
      <w:pPr>
        <w:numPr>
          <w:ilvl w:val="2"/>
          <w:numId w:val="4"/>
        </w:numPr>
        <w:rPr>
          <w:rFonts w:eastAsiaTheme="minorEastAsia"/>
          <w:lang w:eastAsia="zh-CN"/>
        </w:rPr>
      </w:pPr>
      <w:r w:rsidRPr="002E3C30">
        <w:rPr>
          <w:rFonts w:eastAsiaTheme="minorEastAsia"/>
          <w:lang w:val="en-GB" w:eastAsia="zh-CN"/>
        </w:rPr>
        <w:t>It is planned to invite further TEI20 proposals for SA2#173</w:t>
      </w:r>
    </w:p>
    <w:p w14:paraId="6CF111E3" w14:textId="77777777" w:rsidR="00E67D30" w:rsidRPr="002E3C30" w:rsidRDefault="00E959AB" w:rsidP="00E959AB">
      <w:pPr>
        <w:numPr>
          <w:ilvl w:val="3"/>
          <w:numId w:val="4"/>
        </w:numPr>
        <w:rPr>
          <w:rFonts w:eastAsiaTheme="minorEastAsia"/>
          <w:lang w:eastAsia="zh-CN"/>
        </w:rPr>
      </w:pPr>
      <w:r w:rsidRPr="002E3C30">
        <w:rPr>
          <w:rFonts w:eastAsiaTheme="minorEastAsia"/>
          <w:lang w:val="en-GB" w:eastAsia="zh-CN"/>
        </w:rPr>
        <w:t>To fill a maximum of 4 TU’s</w:t>
      </w:r>
    </w:p>
    <w:p w14:paraId="77483410" w14:textId="77777777" w:rsidR="00E67D30" w:rsidRPr="002E3C30" w:rsidRDefault="00E959AB" w:rsidP="00E959AB">
      <w:pPr>
        <w:numPr>
          <w:ilvl w:val="1"/>
          <w:numId w:val="4"/>
        </w:numPr>
        <w:rPr>
          <w:rFonts w:eastAsiaTheme="minorEastAsia"/>
          <w:lang w:eastAsia="zh-CN"/>
        </w:rPr>
      </w:pPr>
      <w:r w:rsidRPr="002E3C30">
        <w:rPr>
          <w:rFonts w:eastAsiaTheme="minorEastAsia"/>
          <w:lang w:val="en-GB" w:eastAsia="zh-CN"/>
        </w:rPr>
        <w:t>Two TEI20 items have been approved by SA (in SA#108)</w:t>
      </w:r>
    </w:p>
    <w:p w14:paraId="28023ABB" w14:textId="77777777" w:rsidR="00E67D30" w:rsidRPr="002E3C30" w:rsidRDefault="00E959AB" w:rsidP="00E959AB">
      <w:pPr>
        <w:numPr>
          <w:ilvl w:val="2"/>
          <w:numId w:val="4"/>
        </w:numPr>
        <w:rPr>
          <w:rFonts w:eastAsiaTheme="minorEastAsia"/>
          <w:lang w:eastAsia="zh-CN"/>
        </w:rPr>
      </w:pPr>
      <w:r w:rsidRPr="002E3C30">
        <w:rPr>
          <w:rFonts w:eastAsiaTheme="minorEastAsia"/>
          <w:lang w:val="en-GB" w:eastAsia="zh-CN"/>
        </w:rPr>
        <w:t>TEI20_NetShare_Ph2-ARC (2 TU’s)</w:t>
      </w:r>
    </w:p>
    <w:p w14:paraId="7893E794" w14:textId="77777777" w:rsidR="00E67D30" w:rsidRPr="002E3C30" w:rsidRDefault="00E959AB" w:rsidP="00E959AB">
      <w:pPr>
        <w:numPr>
          <w:ilvl w:val="2"/>
          <w:numId w:val="4"/>
        </w:numPr>
        <w:rPr>
          <w:rFonts w:eastAsiaTheme="minorEastAsia"/>
          <w:lang w:eastAsia="zh-CN"/>
        </w:rPr>
      </w:pPr>
      <w:r w:rsidRPr="002E3C30">
        <w:rPr>
          <w:rFonts w:eastAsiaTheme="minorEastAsia"/>
          <w:lang w:val="en-GB" w:eastAsia="zh-CN"/>
        </w:rPr>
        <w:t>TEI20_5G_ProSe_Ph4-ARC (1.5 TU’s)</w:t>
      </w:r>
    </w:p>
    <w:p w14:paraId="209E809F" w14:textId="3D45AB8C" w:rsidR="002E3C30" w:rsidRDefault="002E3C30" w:rsidP="001324DC">
      <w:pPr>
        <w:rPr>
          <w:rFonts w:eastAsiaTheme="minorEastAsia"/>
          <w:lang w:eastAsia="zh-CN"/>
        </w:rPr>
      </w:pPr>
    </w:p>
    <w:p w14:paraId="7269F18B" w14:textId="10BEC01C" w:rsidR="002E3C30" w:rsidRDefault="002E3C30" w:rsidP="002E3C30">
      <w:pPr>
        <w:jc w:val="left"/>
        <w:rPr>
          <w:rFonts w:eastAsiaTheme="minorEastAsia"/>
          <w:lang w:eastAsia="zh-CN"/>
        </w:rPr>
      </w:pPr>
      <w:r>
        <w:rPr>
          <w:rFonts w:eastAsiaTheme="minorEastAsia"/>
          <w:lang w:eastAsia="zh-CN"/>
        </w:rPr>
        <w:t>Nokia presented the slides “</w:t>
      </w:r>
      <w:r w:rsidRPr="002E3C30">
        <w:rPr>
          <w:rFonts w:eastAsiaTheme="minorEastAsia"/>
          <w:lang w:eastAsia="zh-CN"/>
        </w:rPr>
        <w:t>TEI20 handling</w:t>
      </w:r>
      <w:r>
        <w:rPr>
          <w:rFonts w:eastAsiaTheme="minorEastAsia"/>
          <w:lang w:eastAsia="zh-CN"/>
        </w:rPr>
        <w:t xml:space="preserve"> </w:t>
      </w:r>
      <w:r w:rsidRPr="002E3C30">
        <w:rPr>
          <w:rFonts w:eastAsiaTheme="minorEastAsia"/>
          <w:lang w:eastAsia="zh-CN"/>
        </w:rPr>
        <w:t>proposal for endorsement</w:t>
      </w:r>
      <w:r>
        <w:rPr>
          <w:rFonts w:eastAsiaTheme="minorEastAsia"/>
          <w:lang w:eastAsia="zh-CN"/>
        </w:rPr>
        <w:t>”</w:t>
      </w:r>
    </w:p>
    <w:p w14:paraId="53A68892" w14:textId="01B7F878" w:rsidR="002E3C30" w:rsidRDefault="002E3C30" w:rsidP="002E3C30">
      <w:pPr>
        <w:jc w:val="left"/>
        <w:rPr>
          <w:rFonts w:eastAsiaTheme="minorEastAsia"/>
          <w:lang w:eastAsia="zh-CN"/>
        </w:rPr>
      </w:pPr>
      <w:r>
        <w:rPr>
          <w:rFonts w:eastAsiaTheme="minorEastAsia" w:hint="eastAsia"/>
          <w:lang w:eastAsia="zh-CN"/>
        </w:rPr>
        <w:t>E</w:t>
      </w:r>
      <w:r w:rsidR="00561E57">
        <w:rPr>
          <w:rFonts w:eastAsiaTheme="minorEastAsia"/>
          <w:lang w:eastAsia="zh-CN"/>
        </w:rPr>
        <w:t>ricsson</w:t>
      </w:r>
      <w:r>
        <w:rPr>
          <w:rFonts w:eastAsiaTheme="minorEastAsia"/>
          <w:lang w:eastAsia="zh-CN"/>
        </w:rPr>
        <w:t xml:space="preserve"> ask</w:t>
      </w:r>
      <w:r w:rsidR="00B30352">
        <w:rPr>
          <w:rFonts w:eastAsiaTheme="minorEastAsia"/>
          <w:lang w:eastAsia="zh-CN"/>
        </w:rPr>
        <w:t>ed</w:t>
      </w:r>
      <w:r>
        <w:rPr>
          <w:rFonts w:eastAsiaTheme="minorEastAsia"/>
          <w:lang w:eastAsia="zh-CN"/>
        </w:rPr>
        <w:t xml:space="preserve"> the </w:t>
      </w:r>
      <w:r w:rsidR="00B30352">
        <w:rPr>
          <w:rFonts w:eastAsiaTheme="minorEastAsia"/>
          <w:lang w:eastAsia="zh-CN"/>
        </w:rPr>
        <w:t xml:space="preserve">question about the </w:t>
      </w:r>
      <w:r>
        <w:rPr>
          <w:rFonts w:eastAsiaTheme="minorEastAsia"/>
          <w:lang w:eastAsia="zh-CN"/>
        </w:rPr>
        <w:t xml:space="preserve">implication </w:t>
      </w:r>
      <w:r w:rsidR="00B30352">
        <w:rPr>
          <w:rFonts w:eastAsiaTheme="minorEastAsia"/>
          <w:lang w:eastAsia="zh-CN"/>
        </w:rPr>
        <w:t>for this new process and better we do not have the R20 spec too early</w:t>
      </w:r>
      <w:r>
        <w:rPr>
          <w:rFonts w:eastAsiaTheme="minorEastAsia"/>
          <w:lang w:eastAsia="zh-CN"/>
        </w:rPr>
        <w:t>.</w:t>
      </w:r>
    </w:p>
    <w:p w14:paraId="5E33D600" w14:textId="39D17B04" w:rsidR="006757F5" w:rsidRPr="00B30352" w:rsidRDefault="002E3C30" w:rsidP="002E3C30">
      <w:pPr>
        <w:jc w:val="left"/>
        <w:rPr>
          <w:rFonts w:eastAsiaTheme="minorEastAsia"/>
          <w:lang w:eastAsia="zh-CN"/>
        </w:rPr>
      </w:pPr>
      <w:r>
        <w:rPr>
          <w:rFonts w:eastAsiaTheme="minorEastAsia"/>
          <w:lang w:eastAsia="zh-CN"/>
        </w:rPr>
        <w:t xml:space="preserve">Huawei shared the same worry to open the </w:t>
      </w:r>
      <w:r w:rsidR="00B30352">
        <w:rPr>
          <w:rFonts w:eastAsiaTheme="minorEastAsia"/>
          <w:lang w:eastAsia="zh-CN"/>
        </w:rPr>
        <w:t>R</w:t>
      </w:r>
      <w:r w:rsidR="006757F5">
        <w:rPr>
          <w:rFonts w:eastAsiaTheme="minorEastAsia"/>
          <w:lang w:eastAsia="zh-CN"/>
        </w:rPr>
        <w:t>20 spec too early.</w:t>
      </w:r>
    </w:p>
    <w:p w14:paraId="3D431ED4" w14:textId="3450CD70" w:rsidR="006757F5" w:rsidRDefault="006757F5" w:rsidP="002E3C30">
      <w:pPr>
        <w:jc w:val="left"/>
        <w:rPr>
          <w:rFonts w:eastAsiaTheme="minorEastAsia"/>
          <w:lang w:eastAsia="zh-CN"/>
        </w:rPr>
      </w:pPr>
      <w:r>
        <w:rPr>
          <w:rFonts w:eastAsiaTheme="minorEastAsia" w:hint="eastAsia"/>
          <w:lang w:eastAsia="zh-CN"/>
        </w:rPr>
        <w:t>Q</w:t>
      </w:r>
      <w:r w:rsidR="00B30352">
        <w:rPr>
          <w:rFonts w:eastAsiaTheme="minorEastAsia"/>
          <w:lang w:eastAsia="zh-CN"/>
        </w:rPr>
        <w:t>ualcomm commented that</w:t>
      </w:r>
      <w:r>
        <w:rPr>
          <w:rFonts w:eastAsiaTheme="minorEastAsia"/>
          <w:lang w:eastAsia="zh-CN"/>
        </w:rPr>
        <w:t xml:space="preserve"> if </w:t>
      </w:r>
      <w:r w:rsidR="00B30352">
        <w:rPr>
          <w:rFonts w:eastAsiaTheme="minorEastAsia"/>
          <w:lang w:eastAsia="zh-CN"/>
        </w:rPr>
        <w:t>SA2</w:t>
      </w:r>
      <w:r>
        <w:rPr>
          <w:rFonts w:eastAsiaTheme="minorEastAsia"/>
          <w:lang w:eastAsia="zh-CN"/>
        </w:rPr>
        <w:t xml:space="preserve"> just endorse the CR, then nothing about the resource reduced</w:t>
      </w:r>
      <w:r w:rsidR="00B30352">
        <w:rPr>
          <w:rFonts w:eastAsiaTheme="minorEastAsia"/>
          <w:lang w:eastAsia="zh-CN"/>
        </w:rPr>
        <w:t>,</w:t>
      </w:r>
      <w:r>
        <w:rPr>
          <w:rFonts w:eastAsiaTheme="minorEastAsia"/>
          <w:lang w:eastAsia="zh-CN"/>
        </w:rPr>
        <w:t xml:space="preserve"> Or else it is business as usual.</w:t>
      </w:r>
    </w:p>
    <w:p w14:paraId="7DA99011" w14:textId="02D31FF7" w:rsidR="006757F5" w:rsidRDefault="006757F5" w:rsidP="002E3C30">
      <w:pPr>
        <w:jc w:val="left"/>
        <w:rPr>
          <w:rFonts w:eastAsiaTheme="minorEastAsia"/>
          <w:lang w:eastAsia="zh-CN"/>
        </w:rPr>
      </w:pPr>
      <w:r>
        <w:rPr>
          <w:rFonts w:eastAsiaTheme="minorEastAsia" w:hint="eastAsia"/>
          <w:lang w:eastAsia="zh-CN"/>
        </w:rPr>
        <w:t>I</w:t>
      </w:r>
      <w:r w:rsidR="003A0884">
        <w:rPr>
          <w:rFonts w:eastAsiaTheme="minorEastAsia"/>
          <w:lang w:eastAsia="zh-CN"/>
        </w:rPr>
        <w:t>nterdigital commented that we still need time to approve the CR.</w:t>
      </w:r>
      <w:r>
        <w:rPr>
          <w:rFonts w:eastAsiaTheme="minorEastAsia"/>
          <w:lang w:eastAsia="zh-CN"/>
        </w:rPr>
        <w:t xml:space="preserve"> </w:t>
      </w:r>
    </w:p>
    <w:p w14:paraId="11969B7B" w14:textId="6B38B5C1" w:rsidR="006757F5" w:rsidRDefault="006757F5" w:rsidP="002E3C30">
      <w:pPr>
        <w:jc w:val="left"/>
        <w:rPr>
          <w:rFonts w:eastAsiaTheme="minorEastAsia"/>
          <w:lang w:eastAsia="zh-CN"/>
        </w:rPr>
      </w:pPr>
      <w:r>
        <w:rPr>
          <w:rFonts w:eastAsiaTheme="minorEastAsia"/>
          <w:lang w:eastAsia="zh-CN"/>
        </w:rPr>
        <w:t xml:space="preserve">SA2 </w:t>
      </w:r>
      <w:r w:rsidR="003A0884">
        <w:rPr>
          <w:rFonts w:eastAsiaTheme="minorEastAsia"/>
          <w:lang w:eastAsia="zh-CN"/>
        </w:rPr>
        <w:t>C</w:t>
      </w:r>
      <w:r>
        <w:rPr>
          <w:rFonts w:eastAsiaTheme="minorEastAsia"/>
          <w:lang w:eastAsia="zh-CN"/>
        </w:rPr>
        <w:t xml:space="preserve">hair commented </w:t>
      </w:r>
      <w:r w:rsidR="003A0884">
        <w:rPr>
          <w:rFonts w:eastAsiaTheme="minorEastAsia"/>
          <w:lang w:eastAsia="zh-CN"/>
        </w:rPr>
        <w:t xml:space="preserve">that </w:t>
      </w:r>
      <w:r>
        <w:rPr>
          <w:rFonts w:eastAsiaTheme="minorEastAsia"/>
          <w:lang w:eastAsia="zh-CN"/>
        </w:rPr>
        <w:t>all the TEI work should focus on the CR and make the change clear.</w:t>
      </w:r>
    </w:p>
    <w:p w14:paraId="5FC98870" w14:textId="7925C478" w:rsidR="006757F5" w:rsidRDefault="006757F5" w:rsidP="002E3C30">
      <w:pPr>
        <w:jc w:val="left"/>
        <w:rPr>
          <w:rFonts w:eastAsiaTheme="minorEastAsia"/>
          <w:lang w:eastAsia="zh-CN"/>
        </w:rPr>
      </w:pPr>
      <w:r>
        <w:rPr>
          <w:rFonts w:eastAsiaTheme="minorEastAsia" w:hint="eastAsia"/>
          <w:lang w:eastAsia="zh-CN"/>
        </w:rPr>
        <w:t>E</w:t>
      </w:r>
      <w:r w:rsidR="003A0884">
        <w:rPr>
          <w:rFonts w:eastAsiaTheme="minorEastAsia"/>
          <w:lang w:eastAsia="zh-CN"/>
        </w:rPr>
        <w:t>ricsson</w:t>
      </w:r>
      <w:r>
        <w:rPr>
          <w:rFonts w:eastAsiaTheme="minorEastAsia"/>
          <w:lang w:eastAsia="zh-CN"/>
        </w:rPr>
        <w:t xml:space="preserve"> did not think it will change much the way of working and only applied to very small TEI works.</w:t>
      </w:r>
    </w:p>
    <w:p w14:paraId="10A64B72" w14:textId="77777777" w:rsidR="001324DC" w:rsidRPr="007D7CF4" w:rsidRDefault="001324DC" w:rsidP="001324DC"/>
    <w:p w14:paraId="1D81A915" w14:textId="126FD951" w:rsidR="002C1F2A" w:rsidRDefault="00966AAA" w:rsidP="003A0884">
      <w:pPr>
        <w:pStyle w:val="1"/>
        <w:rPr>
          <w:lang w:eastAsia="zh-CN"/>
        </w:rPr>
      </w:pPr>
      <w:r>
        <w:rPr>
          <w:lang w:eastAsia="zh-CN"/>
        </w:rPr>
        <w:t>Following up and close of the CC</w:t>
      </w:r>
      <w:bookmarkEnd w:id="0"/>
    </w:p>
    <w:p w14:paraId="67F0BC9C" w14:textId="198091C1" w:rsidR="003A0884" w:rsidRDefault="003A0884" w:rsidP="003A0884">
      <w:pPr>
        <w:rPr>
          <w:lang w:eastAsia="zh-CN"/>
        </w:rPr>
      </w:pPr>
    </w:p>
    <w:p w14:paraId="74644DDC" w14:textId="3B06302B" w:rsidR="003A0884" w:rsidRDefault="003A0884" w:rsidP="003A0884">
      <w:pPr>
        <w:rPr>
          <w:lang w:eastAsia="zh-CN"/>
        </w:rPr>
      </w:pPr>
      <w:r>
        <w:rPr>
          <w:rFonts w:hint="eastAsia"/>
          <w:lang w:eastAsia="zh-CN"/>
        </w:rPr>
        <w:t>S</w:t>
      </w:r>
      <w:r>
        <w:rPr>
          <w:lang w:eastAsia="zh-CN"/>
        </w:rPr>
        <w:t>A2 Chair gave a summary of the CC discussions and following steps to work:</w:t>
      </w:r>
    </w:p>
    <w:p w14:paraId="03C5BB20" w14:textId="6867F80A" w:rsidR="003A0884" w:rsidRPr="003A0884" w:rsidRDefault="003A0884" w:rsidP="00E959AB">
      <w:pPr>
        <w:pStyle w:val="af4"/>
        <w:numPr>
          <w:ilvl w:val="0"/>
          <w:numId w:val="5"/>
        </w:numPr>
        <w:ind w:firstLineChars="0"/>
        <w:jc w:val="left"/>
        <w:rPr>
          <w:rFonts w:eastAsiaTheme="minorEastAsia"/>
          <w:lang w:eastAsia="zh-CN"/>
        </w:rPr>
      </w:pPr>
      <w:r w:rsidRPr="003A0884">
        <w:rPr>
          <w:rFonts w:eastAsiaTheme="minorEastAsia"/>
          <w:lang w:eastAsia="zh-CN"/>
        </w:rPr>
        <w:t xml:space="preserve">6G </w:t>
      </w:r>
      <w:r>
        <w:rPr>
          <w:rFonts w:eastAsiaTheme="minorEastAsia"/>
          <w:lang w:eastAsia="zh-CN"/>
        </w:rPr>
        <w:t xml:space="preserve">rapporteurs will give an update about the planning slide and also the template with the target to  make them stable </w:t>
      </w:r>
      <w:r w:rsidRPr="003A0884">
        <w:rPr>
          <w:rFonts w:eastAsiaTheme="minorEastAsia"/>
          <w:lang w:eastAsia="zh-CN"/>
        </w:rPr>
        <w:t xml:space="preserve">earlier </w:t>
      </w:r>
      <w:r>
        <w:rPr>
          <w:rFonts w:eastAsiaTheme="minorEastAsia"/>
          <w:lang w:eastAsia="zh-CN"/>
        </w:rPr>
        <w:t>A</w:t>
      </w:r>
      <w:r w:rsidRPr="003A0884">
        <w:rPr>
          <w:rFonts w:eastAsiaTheme="minorEastAsia"/>
          <w:lang w:eastAsia="zh-CN"/>
        </w:rPr>
        <w:t>ug</w:t>
      </w:r>
      <w:r w:rsidR="005820E8">
        <w:rPr>
          <w:rFonts w:eastAsiaTheme="minorEastAsia"/>
          <w:lang w:eastAsia="zh-CN"/>
        </w:rPr>
        <w:t>ust</w:t>
      </w:r>
      <w:r>
        <w:rPr>
          <w:rFonts w:eastAsiaTheme="minorEastAsia"/>
          <w:lang w:eastAsia="zh-CN"/>
        </w:rPr>
        <w:t>.</w:t>
      </w:r>
    </w:p>
    <w:p w14:paraId="53A87571" w14:textId="43621311" w:rsidR="003A0884" w:rsidRPr="003A0884" w:rsidRDefault="003A0884" w:rsidP="00E959AB">
      <w:pPr>
        <w:pStyle w:val="af4"/>
        <w:numPr>
          <w:ilvl w:val="0"/>
          <w:numId w:val="5"/>
        </w:numPr>
        <w:ind w:firstLineChars="0"/>
        <w:jc w:val="left"/>
        <w:rPr>
          <w:rFonts w:eastAsiaTheme="minorEastAsia"/>
          <w:lang w:eastAsia="zh-CN"/>
        </w:rPr>
      </w:pPr>
      <w:r>
        <w:rPr>
          <w:rFonts w:eastAsiaTheme="minorEastAsia"/>
          <w:lang w:eastAsia="zh-CN"/>
        </w:rPr>
        <w:t xml:space="preserve">For the R20 </w:t>
      </w:r>
      <w:r w:rsidRPr="003A0884">
        <w:rPr>
          <w:rFonts w:eastAsiaTheme="minorEastAsia"/>
          <w:lang w:eastAsia="zh-CN"/>
        </w:rPr>
        <w:t xml:space="preserve">5G-A </w:t>
      </w:r>
      <w:r>
        <w:rPr>
          <w:rFonts w:eastAsiaTheme="minorEastAsia"/>
          <w:lang w:eastAsia="zh-CN"/>
        </w:rPr>
        <w:t>topics, the rapporteurs will</w:t>
      </w:r>
      <w:r w:rsidRPr="003A0884">
        <w:rPr>
          <w:rFonts w:eastAsiaTheme="minorEastAsia"/>
          <w:lang w:eastAsia="zh-CN"/>
        </w:rPr>
        <w:t xml:space="preserve"> continue the offline work  by email</w:t>
      </w:r>
      <w:r>
        <w:rPr>
          <w:rFonts w:eastAsiaTheme="minorEastAsia"/>
          <w:lang w:eastAsia="zh-CN"/>
        </w:rPr>
        <w:t xml:space="preserve"> </w:t>
      </w:r>
      <w:r w:rsidR="0032743E">
        <w:rPr>
          <w:rFonts w:eastAsiaTheme="minorEastAsia"/>
          <w:lang w:eastAsia="zh-CN"/>
        </w:rPr>
        <w:t xml:space="preserve">and </w:t>
      </w:r>
      <w:r>
        <w:rPr>
          <w:rFonts w:eastAsiaTheme="minorEastAsia"/>
          <w:lang w:eastAsia="zh-CN"/>
        </w:rPr>
        <w:t xml:space="preserve">SA2#170 meeting </w:t>
      </w:r>
      <w:r w:rsidR="0032743E">
        <w:rPr>
          <w:rFonts w:eastAsiaTheme="minorEastAsia"/>
          <w:lang w:eastAsia="zh-CN"/>
        </w:rPr>
        <w:t xml:space="preserve">will discuss the update </w:t>
      </w:r>
      <w:r>
        <w:rPr>
          <w:rFonts w:eastAsiaTheme="minorEastAsia"/>
          <w:lang w:eastAsia="zh-CN"/>
        </w:rPr>
        <w:t>as usual.</w:t>
      </w:r>
    </w:p>
    <w:p w14:paraId="00AE6073" w14:textId="02BA4DEA" w:rsidR="003A0884" w:rsidRPr="003A0884" w:rsidRDefault="003A0884" w:rsidP="00E959AB">
      <w:pPr>
        <w:pStyle w:val="af4"/>
        <w:numPr>
          <w:ilvl w:val="0"/>
          <w:numId w:val="5"/>
        </w:numPr>
        <w:ind w:firstLineChars="0"/>
        <w:jc w:val="left"/>
        <w:rPr>
          <w:rFonts w:eastAsiaTheme="minorEastAsia"/>
          <w:lang w:eastAsia="zh-CN"/>
        </w:rPr>
      </w:pPr>
      <w:r w:rsidRPr="003A0884">
        <w:rPr>
          <w:rFonts w:eastAsiaTheme="minorEastAsia"/>
          <w:lang w:eastAsia="zh-CN"/>
        </w:rPr>
        <w:t>For TEI20</w:t>
      </w:r>
      <w:r>
        <w:rPr>
          <w:rFonts w:eastAsiaTheme="minorEastAsia"/>
          <w:lang w:eastAsia="zh-CN"/>
        </w:rPr>
        <w:t xml:space="preserve"> work</w:t>
      </w:r>
      <w:r w:rsidRPr="003A0884">
        <w:rPr>
          <w:rFonts w:eastAsiaTheme="minorEastAsia"/>
          <w:lang w:eastAsia="zh-CN"/>
        </w:rPr>
        <w:t xml:space="preserve">, SA2 Chair need to further check the Nokia proposal and continue the discussion in SA2#170 meeting. </w:t>
      </w:r>
    </w:p>
    <w:p w14:paraId="7772A235" w14:textId="699D6115" w:rsidR="003A0884" w:rsidRDefault="00AB583F" w:rsidP="00AB583F">
      <w:pPr>
        <w:pStyle w:val="1"/>
        <w:rPr>
          <w:lang w:eastAsia="zh-CN"/>
        </w:rPr>
      </w:pPr>
      <w:r>
        <w:rPr>
          <w:lang w:eastAsia="zh-CN"/>
        </w:rPr>
        <w:t>Attendee list</w:t>
      </w:r>
    </w:p>
    <w:p w14:paraId="55A260CF" w14:textId="77777777" w:rsidR="00D003E0" w:rsidRPr="00D003E0" w:rsidRDefault="00D003E0" w:rsidP="00D003E0">
      <w:pPr>
        <w:rPr>
          <w:lang w:eastAsia="zh-CN"/>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543"/>
        <w:gridCol w:w="2862"/>
      </w:tblGrid>
      <w:tr w:rsidR="00D2714D" w:rsidRPr="00D61547" w14:paraId="332505C8" w14:textId="77777777" w:rsidTr="00573EC0">
        <w:trPr>
          <w:cantSplit/>
          <w:jc w:val="center"/>
        </w:trPr>
        <w:tc>
          <w:tcPr>
            <w:tcW w:w="2694" w:type="dxa"/>
            <w:shd w:val="clear" w:color="auto" w:fill="auto"/>
            <w:noWrap/>
            <w:hideMark/>
          </w:tcPr>
          <w:p w14:paraId="6AADA5A8" w14:textId="77777777" w:rsidR="00D2714D" w:rsidRPr="005B7EA9" w:rsidRDefault="00D2714D" w:rsidP="00573EC0">
            <w:pPr>
              <w:spacing w:after="0"/>
              <w:rPr>
                <w:rFonts w:ascii="Arial" w:eastAsia="Arial Unicode MS" w:hAnsi="Arial" w:cs="Arial"/>
                <w:b/>
                <w:bCs/>
                <w:sz w:val="18"/>
                <w:szCs w:val="18"/>
                <w:lang w:eastAsia="en-GB"/>
              </w:rPr>
            </w:pPr>
            <w:r w:rsidRPr="005B7EA9">
              <w:rPr>
                <w:rFonts w:ascii="Arial" w:eastAsia="Arial Unicode MS" w:hAnsi="Arial" w:cs="Arial"/>
                <w:b/>
                <w:bCs/>
                <w:sz w:val="18"/>
                <w:szCs w:val="18"/>
                <w:lang w:eastAsia="en-GB"/>
              </w:rPr>
              <w:t>Last Name</w:t>
            </w:r>
          </w:p>
        </w:tc>
        <w:tc>
          <w:tcPr>
            <w:tcW w:w="3543" w:type="dxa"/>
            <w:shd w:val="clear" w:color="auto" w:fill="auto"/>
            <w:noWrap/>
            <w:hideMark/>
          </w:tcPr>
          <w:p w14:paraId="22B902F6" w14:textId="77777777" w:rsidR="00D2714D" w:rsidRPr="005B7EA9" w:rsidRDefault="00D2714D" w:rsidP="00573EC0">
            <w:pPr>
              <w:spacing w:after="0"/>
              <w:rPr>
                <w:rFonts w:ascii="Arial" w:eastAsia="Arial Unicode MS" w:hAnsi="Arial" w:cs="Arial"/>
                <w:b/>
                <w:bCs/>
                <w:sz w:val="18"/>
                <w:szCs w:val="18"/>
                <w:lang w:eastAsia="en-GB"/>
              </w:rPr>
            </w:pPr>
            <w:r w:rsidRPr="005B7EA9">
              <w:rPr>
                <w:rFonts w:ascii="Arial" w:eastAsia="Arial Unicode MS" w:hAnsi="Arial" w:cs="Arial"/>
                <w:b/>
                <w:bCs/>
                <w:sz w:val="18"/>
                <w:szCs w:val="18"/>
                <w:lang w:eastAsia="en-GB"/>
              </w:rPr>
              <w:t>First Name</w:t>
            </w:r>
          </w:p>
        </w:tc>
        <w:tc>
          <w:tcPr>
            <w:tcW w:w="2862" w:type="dxa"/>
          </w:tcPr>
          <w:p w14:paraId="2EB3648B" w14:textId="77777777" w:rsidR="00D2714D" w:rsidRPr="00D61547" w:rsidRDefault="00D2714D" w:rsidP="00573EC0">
            <w:pPr>
              <w:spacing w:after="0"/>
              <w:rPr>
                <w:rFonts w:ascii="Arial" w:eastAsia="Arial Unicode MS" w:hAnsi="Arial" w:cs="Arial"/>
                <w:b/>
                <w:bCs/>
                <w:sz w:val="18"/>
                <w:szCs w:val="18"/>
                <w:lang w:eastAsia="en-GB"/>
              </w:rPr>
            </w:pPr>
            <w:r w:rsidRPr="005B7EA9">
              <w:rPr>
                <w:rFonts w:ascii="Arial" w:eastAsia="Arial Unicode MS" w:hAnsi="Arial" w:cs="Arial"/>
                <w:b/>
                <w:bCs/>
                <w:sz w:val="18"/>
                <w:szCs w:val="18"/>
                <w:lang w:eastAsia="en-GB"/>
              </w:rPr>
              <w:t>Organization</w:t>
            </w:r>
          </w:p>
        </w:tc>
      </w:tr>
      <w:tr w:rsidR="00D2714D" w:rsidRPr="00D61547" w14:paraId="7C2283E1" w14:textId="77777777" w:rsidTr="00573EC0">
        <w:trPr>
          <w:cantSplit/>
          <w:jc w:val="center"/>
        </w:trPr>
        <w:tc>
          <w:tcPr>
            <w:tcW w:w="2694" w:type="dxa"/>
            <w:shd w:val="clear" w:color="auto" w:fill="auto"/>
            <w:noWrap/>
            <w:vAlign w:val="bottom"/>
            <w:hideMark/>
          </w:tcPr>
          <w:p w14:paraId="2E5BA8F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Bennett</w:t>
            </w:r>
          </w:p>
        </w:tc>
        <w:tc>
          <w:tcPr>
            <w:tcW w:w="3543" w:type="dxa"/>
            <w:shd w:val="clear" w:color="auto" w:fill="auto"/>
            <w:noWrap/>
            <w:vAlign w:val="bottom"/>
            <w:hideMark/>
          </w:tcPr>
          <w:p w14:paraId="0D6DE75F" w14:textId="77777777" w:rsidR="00D2714D" w:rsidRPr="005B7EA9" w:rsidRDefault="00D2714D" w:rsidP="00573EC0">
            <w:pPr>
              <w:spacing w:after="0"/>
              <w:rPr>
                <w:rFonts w:ascii="Arial" w:eastAsia="Times New Roman" w:hAnsi="Arial" w:cs="Arial"/>
                <w:sz w:val="18"/>
                <w:szCs w:val="18"/>
                <w:lang w:eastAsia="en-GB"/>
              </w:rPr>
            </w:pPr>
            <w:r w:rsidRPr="005B7EA9">
              <w:rPr>
                <w:rFonts w:ascii="Arial" w:eastAsia="Arial Unicode MS" w:hAnsi="Arial" w:cs="Arial"/>
                <w:sz w:val="18"/>
                <w:szCs w:val="18"/>
                <w:lang w:eastAsia="en-GB"/>
              </w:rPr>
              <w:t>Andrew</w:t>
            </w:r>
          </w:p>
        </w:tc>
        <w:tc>
          <w:tcPr>
            <w:tcW w:w="2862" w:type="dxa"/>
            <w:vAlign w:val="bottom"/>
          </w:tcPr>
          <w:p w14:paraId="4C51E09B" w14:textId="77777777" w:rsidR="00D2714D" w:rsidRPr="00D61547" w:rsidRDefault="00D2714D" w:rsidP="00573EC0">
            <w:pPr>
              <w:spacing w:after="0"/>
              <w:rPr>
                <w:rFonts w:ascii="Arial" w:eastAsia="Times New Roman" w:hAnsi="Arial" w:cs="Arial"/>
                <w:sz w:val="18"/>
                <w:szCs w:val="18"/>
                <w:lang w:eastAsia="en-GB"/>
              </w:rPr>
            </w:pPr>
            <w:r w:rsidRPr="00070161">
              <w:rPr>
                <w:rFonts w:ascii="Arial" w:eastAsia="Arial Unicode MS" w:hAnsi="Arial" w:cs="Arial"/>
                <w:sz w:val="18"/>
                <w:szCs w:val="18"/>
                <w:lang w:eastAsia="en-GB"/>
              </w:rPr>
              <w:t>Samsung</w:t>
            </w:r>
          </w:p>
        </w:tc>
      </w:tr>
      <w:tr w:rsidR="00D2714D" w:rsidRPr="00D61547" w14:paraId="6CE11735" w14:textId="77777777" w:rsidTr="00573EC0">
        <w:trPr>
          <w:cantSplit/>
          <w:jc w:val="center"/>
        </w:trPr>
        <w:tc>
          <w:tcPr>
            <w:tcW w:w="2694" w:type="dxa"/>
            <w:shd w:val="clear" w:color="auto" w:fill="auto"/>
            <w:noWrap/>
            <w:vAlign w:val="bottom"/>
            <w:hideMark/>
          </w:tcPr>
          <w:p w14:paraId="532A4C51" w14:textId="77777777" w:rsidR="00D2714D" w:rsidRPr="005B7EA9" w:rsidRDefault="00D2714D" w:rsidP="00573EC0">
            <w:pPr>
              <w:spacing w:after="0"/>
              <w:rPr>
                <w:rFonts w:ascii="Arial" w:eastAsia="Arial Unicode MS" w:hAnsi="Arial" w:cs="Arial"/>
                <w:sz w:val="18"/>
                <w:szCs w:val="18"/>
                <w:lang w:eastAsia="en-GB"/>
              </w:rPr>
            </w:pPr>
            <w:r w:rsidRPr="00070161">
              <w:rPr>
                <w:rFonts w:ascii="Arial" w:eastAsia="Arial Unicode MS" w:hAnsi="Arial" w:cs="Arial"/>
                <w:sz w:val="18"/>
                <w:szCs w:val="18"/>
                <w:lang w:eastAsia="en-GB"/>
              </w:rPr>
              <w:t>Zhang</w:t>
            </w:r>
          </w:p>
        </w:tc>
        <w:tc>
          <w:tcPr>
            <w:tcW w:w="3543" w:type="dxa"/>
            <w:shd w:val="clear" w:color="auto" w:fill="auto"/>
            <w:noWrap/>
            <w:vAlign w:val="bottom"/>
            <w:hideMark/>
          </w:tcPr>
          <w:p w14:paraId="18BEA9C0" w14:textId="77777777" w:rsidR="00D2714D" w:rsidRPr="005B7EA9" w:rsidRDefault="00D2714D" w:rsidP="00573EC0">
            <w:pPr>
              <w:spacing w:after="0"/>
              <w:rPr>
                <w:rFonts w:ascii="Arial" w:eastAsia="Times New Roman" w:hAnsi="Arial" w:cs="Arial"/>
                <w:sz w:val="18"/>
                <w:szCs w:val="18"/>
                <w:lang w:eastAsia="en-GB"/>
              </w:rPr>
            </w:pPr>
            <w:r w:rsidRPr="00070161">
              <w:rPr>
                <w:rFonts w:ascii="Arial" w:eastAsia="Arial Unicode MS" w:hAnsi="Arial" w:cs="Arial"/>
                <w:sz w:val="18"/>
                <w:szCs w:val="18"/>
                <w:lang w:eastAsia="en-GB"/>
              </w:rPr>
              <w:t>Wanqiang</w:t>
            </w:r>
          </w:p>
        </w:tc>
        <w:tc>
          <w:tcPr>
            <w:tcW w:w="2862" w:type="dxa"/>
            <w:vAlign w:val="bottom"/>
          </w:tcPr>
          <w:p w14:paraId="6582FAEC" w14:textId="77777777" w:rsidR="00D2714D" w:rsidRPr="00D61547" w:rsidRDefault="00D2714D" w:rsidP="00573EC0">
            <w:pPr>
              <w:spacing w:after="0"/>
              <w:rPr>
                <w:rFonts w:ascii="Arial" w:eastAsia="Times New Roman" w:hAnsi="Arial" w:cs="Arial"/>
                <w:sz w:val="18"/>
                <w:szCs w:val="18"/>
                <w:lang w:eastAsia="en-GB"/>
              </w:rPr>
            </w:pPr>
            <w:r w:rsidRPr="00070161">
              <w:rPr>
                <w:rFonts w:ascii="Arial" w:eastAsia="Arial Unicode MS" w:hAnsi="Arial" w:cs="Arial"/>
                <w:sz w:val="18"/>
                <w:szCs w:val="18"/>
                <w:lang w:eastAsia="en-GB"/>
              </w:rPr>
              <w:t>Huawei</w:t>
            </w:r>
          </w:p>
        </w:tc>
      </w:tr>
      <w:tr w:rsidR="00D2714D" w:rsidRPr="00D61547" w14:paraId="092061DF" w14:textId="77777777" w:rsidTr="00573EC0">
        <w:trPr>
          <w:cantSplit/>
          <w:jc w:val="center"/>
        </w:trPr>
        <w:tc>
          <w:tcPr>
            <w:tcW w:w="2694" w:type="dxa"/>
            <w:shd w:val="clear" w:color="auto" w:fill="auto"/>
            <w:noWrap/>
            <w:vAlign w:val="bottom"/>
            <w:hideMark/>
          </w:tcPr>
          <w:p w14:paraId="1244468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Pope</w:t>
            </w:r>
          </w:p>
        </w:tc>
        <w:tc>
          <w:tcPr>
            <w:tcW w:w="3543" w:type="dxa"/>
            <w:shd w:val="clear" w:color="auto" w:fill="auto"/>
            <w:noWrap/>
            <w:vAlign w:val="bottom"/>
            <w:hideMark/>
          </w:tcPr>
          <w:p w14:paraId="6052E064" w14:textId="77777777" w:rsidR="00D2714D" w:rsidRPr="005B7EA9" w:rsidRDefault="00D2714D" w:rsidP="00573EC0">
            <w:pPr>
              <w:spacing w:after="0"/>
              <w:rPr>
                <w:rFonts w:ascii="Arial" w:eastAsia="Times New Roman" w:hAnsi="Arial" w:cs="Arial"/>
                <w:sz w:val="18"/>
                <w:szCs w:val="18"/>
                <w:lang w:eastAsia="en-GB"/>
              </w:rPr>
            </w:pPr>
            <w:r w:rsidRPr="005B7EA9">
              <w:rPr>
                <w:rFonts w:ascii="Arial" w:eastAsia="Arial Unicode MS" w:hAnsi="Arial" w:cs="Arial"/>
                <w:sz w:val="18"/>
                <w:szCs w:val="18"/>
                <w:lang w:eastAsia="en-GB"/>
              </w:rPr>
              <w:t>Maurice</w:t>
            </w:r>
          </w:p>
        </w:tc>
        <w:tc>
          <w:tcPr>
            <w:tcW w:w="2862" w:type="dxa"/>
            <w:vAlign w:val="bottom"/>
          </w:tcPr>
          <w:p w14:paraId="6677485F" w14:textId="77777777" w:rsidR="00D2714D" w:rsidRPr="00D61547" w:rsidRDefault="00D2714D" w:rsidP="00573EC0">
            <w:pPr>
              <w:spacing w:after="0"/>
              <w:rPr>
                <w:rFonts w:ascii="Arial" w:eastAsia="Times New Roman" w:hAnsi="Arial" w:cs="Arial"/>
                <w:sz w:val="18"/>
                <w:szCs w:val="18"/>
                <w:lang w:eastAsia="en-GB"/>
              </w:rPr>
            </w:pPr>
            <w:r w:rsidRPr="005B7EA9">
              <w:rPr>
                <w:rFonts w:ascii="Arial" w:eastAsia="Arial Unicode MS" w:hAnsi="Arial" w:cs="Arial"/>
                <w:sz w:val="18"/>
                <w:szCs w:val="18"/>
                <w:lang w:eastAsia="en-GB"/>
              </w:rPr>
              <w:t>ETSI</w:t>
            </w:r>
          </w:p>
        </w:tc>
      </w:tr>
      <w:tr w:rsidR="00D2714D" w:rsidRPr="00D61547" w14:paraId="3ACC3114" w14:textId="77777777" w:rsidTr="00573EC0">
        <w:trPr>
          <w:cantSplit/>
          <w:jc w:val="center"/>
        </w:trPr>
        <w:tc>
          <w:tcPr>
            <w:tcW w:w="2694" w:type="dxa"/>
            <w:shd w:val="clear" w:color="auto" w:fill="auto"/>
            <w:noWrap/>
            <w:hideMark/>
          </w:tcPr>
          <w:p w14:paraId="3A575711"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Agbede</w:t>
            </w:r>
            <w:proofErr w:type="spellEnd"/>
          </w:p>
        </w:tc>
        <w:tc>
          <w:tcPr>
            <w:tcW w:w="3543" w:type="dxa"/>
            <w:shd w:val="clear" w:color="auto" w:fill="auto"/>
            <w:noWrap/>
            <w:hideMark/>
          </w:tcPr>
          <w:p w14:paraId="43B403B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Afolabi</w:t>
            </w:r>
          </w:p>
        </w:tc>
        <w:tc>
          <w:tcPr>
            <w:tcW w:w="2862" w:type="dxa"/>
          </w:tcPr>
          <w:p w14:paraId="6BFF4378"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BT plc</w:t>
            </w:r>
          </w:p>
        </w:tc>
      </w:tr>
      <w:tr w:rsidR="00D2714D" w:rsidRPr="00D61547" w14:paraId="1285B767" w14:textId="77777777" w:rsidTr="00573EC0">
        <w:trPr>
          <w:cantSplit/>
          <w:jc w:val="center"/>
        </w:trPr>
        <w:tc>
          <w:tcPr>
            <w:tcW w:w="2694" w:type="dxa"/>
            <w:shd w:val="clear" w:color="auto" w:fill="auto"/>
            <w:noWrap/>
            <w:hideMark/>
          </w:tcPr>
          <w:p w14:paraId="4683A80D"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Ahava</w:t>
            </w:r>
            <w:proofErr w:type="spellEnd"/>
          </w:p>
        </w:tc>
        <w:tc>
          <w:tcPr>
            <w:tcW w:w="3543" w:type="dxa"/>
            <w:shd w:val="clear" w:color="auto" w:fill="auto"/>
            <w:noWrap/>
            <w:hideMark/>
          </w:tcPr>
          <w:p w14:paraId="43D2E81E"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Janne</w:t>
            </w:r>
            <w:proofErr w:type="spellEnd"/>
          </w:p>
        </w:tc>
        <w:tc>
          <w:tcPr>
            <w:tcW w:w="2862" w:type="dxa"/>
          </w:tcPr>
          <w:p w14:paraId="0D1FA83C"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Erillisverkot</w:t>
            </w:r>
            <w:proofErr w:type="spellEnd"/>
          </w:p>
        </w:tc>
      </w:tr>
      <w:tr w:rsidR="00D2714D" w:rsidRPr="00D61547" w14:paraId="4316B2B2" w14:textId="77777777" w:rsidTr="00573EC0">
        <w:trPr>
          <w:cantSplit/>
          <w:jc w:val="center"/>
        </w:trPr>
        <w:tc>
          <w:tcPr>
            <w:tcW w:w="2694" w:type="dxa"/>
            <w:shd w:val="clear" w:color="auto" w:fill="auto"/>
            <w:noWrap/>
            <w:hideMark/>
          </w:tcPr>
          <w:p w14:paraId="2ED9A75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Ai</w:t>
            </w:r>
          </w:p>
        </w:tc>
        <w:tc>
          <w:tcPr>
            <w:tcW w:w="3543" w:type="dxa"/>
            <w:shd w:val="clear" w:color="auto" w:fill="auto"/>
            <w:noWrap/>
            <w:hideMark/>
          </w:tcPr>
          <w:p w14:paraId="6EF55B9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Ming</w:t>
            </w:r>
          </w:p>
        </w:tc>
        <w:tc>
          <w:tcPr>
            <w:tcW w:w="2862" w:type="dxa"/>
          </w:tcPr>
          <w:p w14:paraId="55C6B4E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CATT</w:t>
            </w:r>
          </w:p>
        </w:tc>
      </w:tr>
      <w:tr w:rsidR="00D2714D" w:rsidRPr="00D61547" w14:paraId="715BBFDE" w14:textId="77777777" w:rsidTr="00573EC0">
        <w:trPr>
          <w:cantSplit/>
          <w:jc w:val="center"/>
        </w:trPr>
        <w:tc>
          <w:tcPr>
            <w:tcW w:w="2694" w:type="dxa"/>
            <w:shd w:val="clear" w:color="auto" w:fill="auto"/>
            <w:noWrap/>
            <w:hideMark/>
          </w:tcPr>
          <w:p w14:paraId="58D23A05"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Alnås</w:t>
            </w:r>
            <w:proofErr w:type="spellEnd"/>
          </w:p>
        </w:tc>
        <w:tc>
          <w:tcPr>
            <w:tcW w:w="3543" w:type="dxa"/>
            <w:shd w:val="clear" w:color="auto" w:fill="auto"/>
            <w:noWrap/>
            <w:hideMark/>
          </w:tcPr>
          <w:p w14:paraId="1408A61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Svante</w:t>
            </w:r>
          </w:p>
        </w:tc>
        <w:tc>
          <w:tcPr>
            <w:tcW w:w="2862" w:type="dxa"/>
          </w:tcPr>
          <w:p w14:paraId="2AD9674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Sony</w:t>
            </w:r>
          </w:p>
        </w:tc>
      </w:tr>
      <w:tr w:rsidR="00D2714D" w:rsidRPr="00D61547" w14:paraId="02F99402" w14:textId="77777777" w:rsidTr="00573EC0">
        <w:trPr>
          <w:cantSplit/>
          <w:jc w:val="center"/>
        </w:trPr>
        <w:tc>
          <w:tcPr>
            <w:tcW w:w="2694" w:type="dxa"/>
            <w:shd w:val="clear" w:color="auto" w:fill="auto"/>
            <w:noWrap/>
            <w:hideMark/>
          </w:tcPr>
          <w:p w14:paraId="67DCA6E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An</w:t>
            </w:r>
          </w:p>
        </w:tc>
        <w:tc>
          <w:tcPr>
            <w:tcW w:w="3543" w:type="dxa"/>
            <w:shd w:val="clear" w:color="auto" w:fill="auto"/>
            <w:noWrap/>
            <w:hideMark/>
          </w:tcPr>
          <w:p w14:paraId="16FAC9B3"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JongGwan</w:t>
            </w:r>
            <w:proofErr w:type="spellEnd"/>
          </w:p>
        </w:tc>
        <w:tc>
          <w:tcPr>
            <w:tcW w:w="2862" w:type="dxa"/>
          </w:tcPr>
          <w:p w14:paraId="2E18A834"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ETRI</w:t>
            </w:r>
          </w:p>
        </w:tc>
      </w:tr>
      <w:tr w:rsidR="00D2714D" w:rsidRPr="00D61547" w14:paraId="77A668E4" w14:textId="77777777" w:rsidTr="00573EC0">
        <w:trPr>
          <w:cantSplit/>
          <w:jc w:val="center"/>
        </w:trPr>
        <w:tc>
          <w:tcPr>
            <w:tcW w:w="2694" w:type="dxa"/>
            <w:shd w:val="clear" w:color="auto" w:fill="auto"/>
            <w:noWrap/>
            <w:hideMark/>
          </w:tcPr>
          <w:p w14:paraId="3BAFBE49"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Ayanampudi</w:t>
            </w:r>
            <w:proofErr w:type="spellEnd"/>
          </w:p>
        </w:tc>
        <w:tc>
          <w:tcPr>
            <w:tcW w:w="3543" w:type="dxa"/>
            <w:shd w:val="clear" w:color="auto" w:fill="auto"/>
            <w:noWrap/>
            <w:hideMark/>
          </w:tcPr>
          <w:p w14:paraId="6023BAC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Krishna Mohan Varma</w:t>
            </w:r>
          </w:p>
        </w:tc>
        <w:tc>
          <w:tcPr>
            <w:tcW w:w="2862" w:type="dxa"/>
          </w:tcPr>
          <w:p w14:paraId="55C16757"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Tejas</w:t>
            </w:r>
            <w:proofErr w:type="spellEnd"/>
            <w:r w:rsidRPr="005B7EA9">
              <w:rPr>
                <w:rFonts w:ascii="Arial" w:eastAsia="Arial Unicode MS" w:hAnsi="Arial" w:cs="Arial"/>
                <w:sz w:val="18"/>
                <w:szCs w:val="18"/>
                <w:lang w:eastAsia="en-GB"/>
              </w:rPr>
              <w:t xml:space="preserve"> networks</w:t>
            </w:r>
          </w:p>
        </w:tc>
      </w:tr>
      <w:tr w:rsidR="00D2714D" w:rsidRPr="00D61547" w14:paraId="01F99AEB" w14:textId="77777777" w:rsidTr="00573EC0">
        <w:trPr>
          <w:cantSplit/>
          <w:jc w:val="center"/>
        </w:trPr>
        <w:tc>
          <w:tcPr>
            <w:tcW w:w="2694" w:type="dxa"/>
            <w:shd w:val="clear" w:color="auto" w:fill="auto"/>
            <w:noWrap/>
            <w:hideMark/>
          </w:tcPr>
          <w:p w14:paraId="4612EF6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Baek</w:t>
            </w:r>
            <w:proofErr w:type="spellEnd"/>
          </w:p>
        </w:tc>
        <w:tc>
          <w:tcPr>
            <w:tcW w:w="3543" w:type="dxa"/>
            <w:shd w:val="clear" w:color="auto" w:fill="auto"/>
            <w:noWrap/>
            <w:hideMark/>
          </w:tcPr>
          <w:p w14:paraId="5F7851DC"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Youngkyo</w:t>
            </w:r>
            <w:proofErr w:type="spellEnd"/>
          </w:p>
        </w:tc>
        <w:tc>
          <w:tcPr>
            <w:tcW w:w="2862" w:type="dxa"/>
          </w:tcPr>
          <w:p w14:paraId="25E94B47"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Samsung</w:t>
            </w:r>
          </w:p>
        </w:tc>
      </w:tr>
      <w:tr w:rsidR="00D2714D" w:rsidRPr="00D61547" w14:paraId="2A146135" w14:textId="77777777" w:rsidTr="00573EC0">
        <w:trPr>
          <w:cantSplit/>
          <w:jc w:val="center"/>
        </w:trPr>
        <w:tc>
          <w:tcPr>
            <w:tcW w:w="2694" w:type="dxa"/>
            <w:shd w:val="clear" w:color="auto" w:fill="auto"/>
            <w:noWrap/>
            <w:hideMark/>
          </w:tcPr>
          <w:p w14:paraId="5FB8DEB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Balasubramanian</w:t>
            </w:r>
          </w:p>
        </w:tc>
        <w:tc>
          <w:tcPr>
            <w:tcW w:w="3543" w:type="dxa"/>
            <w:shd w:val="clear" w:color="auto" w:fill="auto"/>
            <w:noWrap/>
            <w:hideMark/>
          </w:tcPr>
          <w:p w14:paraId="52451F46"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Anusuya</w:t>
            </w:r>
            <w:proofErr w:type="spellEnd"/>
          </w:p>
        </w:tc>
        <w:tc>
          <w:tcPr>
            <w:tcW w:w="2862" w:type="dxa"/>
          </w:tcPr>
          <w:p w14:paraId="40CD9686"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CEWiT</w:t>
            </w:r>
            <w:proofErr w:type="spellEnd"/>
          </w:p>
        </w:tc>
      </w:tr>
      <w:tr w:rsidR="00D2714D" w:rsidRPr="00D61547" w14:paraId="14F12161" w14:textId="77777777" w:rsidTr="00573EC0">
        <w:trPr>
          <w:cantSplit/>
          <w:jc w:val="center"/>
        </w:trPr>
        <w:tc>
          <w:tcPr>
            <w:tcW w:w="2694" w:type="dxa"/>
            <w:shd w:val="clear" w:color="auto" w:fill="auto"/>
            <w:noWrap/>
            <w:hideMark/>
          </w:tcPr>
          <w:p w14:paraId="6AE1EF84"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Baliarsingh</w:t>
            </w:r>
            <w:proofErr w:type="spellEnd"/>
          </w:p>
        </w:tc>
        <w:tc>
          <w:tcPr>
            <w:tcW w:w="3543" w:type="dxa"/>
            <w:shd w:val="clear" w:color="auto" w:fill="auto"/>
            <w:noWrap/>
            <w:hideMark/>
          </w:tcPr>
          <w:p w14:paraId="78AE7CCE"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Saubhagya</w:t>
            </w:r>
            <w:proofErr w:type="spellEnd"/>
          </w:p>
        </w:tc>
        <w:tc>
          <w:tcPr>
            <w:tcW w:w="2862" w:type="dxa"/>
          </w:tcPr>
          <w:p w14:paraId="58F6F3BB"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Nokia</w:t>
            </w:r>
          </w:p>
        </w:tc>
      </w:tr>
      <w:tr w:rsidR="00D2714D" w:rsidRPr="00D61547" w14:paraId="2E521948" w14:textId="77777777" w:rsidTr="00573EC0">
        <w:trPr>
          <w:cantSplit/>
          <w:jc w:val="center"/>
        </w:trPr>
        <w:tc>
          <w:tcPr>
            <w:tcW w:w="2694" w:type="dxa"/>
            <w:shd w:val="clear" w:color="auto" w:fill="auto"/>
            <w:noWrap/>
            <w:hideMark/>
          </w:tcPr>
          <w:p w14:paraId="019A54E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Bari</w:t>
            </w:r>
          </w:p>
        </w:tc>
        <w:tc>
          <w:tcPr>
            <w:tcW w:w="3543" w:type="dxa"/>
            <w:shd w:val="clear" w:color="auto" w:fill="auto"/>
            <w:noWrap/>
            <w:hideMark/>
          </w:tcPr>
          <w:p w14:paraId="18B8643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Farooq</w:t>
            </w:r>
          </w:p>
        </w:tc>
        <w:tc>
          <w:tcPr>
            <w:tcW w:w="2862" w:type="dxa"/>
          </w:tcPr>
          <w:p w14:paraId="74E91EDE"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AT&amp;T</w:t>
            </w:r>
          </w:p>
        </w:tc>
      </w:tr>
      <w:tr w:rsidR="00D2714D" w:rsidRPr="00D61547" w14:paraId="6B8430F2" w14:textId="77777777" w:rsidTr="00573EC0">
        <w:trPr>
          <w:cantSplit/>
          <w:jc w:val="center"/>
        </w:trPr>
        <w:tc>
          <w:tcPr>
            <w:tcW w:w="2694" w:type="dxa"/>
            <w:shd w:val="clear" w:color="auto" w:fill="auto"/>
            <w:noWrap/>
            <w:hideMark/>
          </w:tcPr>
          <w:p w14:paraId="1EA0AD4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Bátorfi</w:t>
            </w:r>
          </w:p>
        </w:tc>
        <w:tc>
          <w:tcPr>
            <w:tcW w:w="3543" w:type="dxa"/>
            <w:shd w:val="clear" w:color="auto" w:fill="auto"/>
            <w:noWrap/>
            <w:hideMark/>
          </w:tcPr>
          <w:p w14:paraId="1525747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Richárd</w:t>
            </w:r>
          </w:p>
        </w:tc>
        <w:tc>
          <w:tcPr>
            <w:tcW w:w="2862" w:type="dxa"/>
          </w:tcPr>
          <w:p w14:paraId="58F28925"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Ericsson</w:t>
            </w:r>
          </w:p>
        </w:tc>
      </w:tr>
      <w:tr w:rsidR="00D2714D" w:rsidRPr="00D61547" w14:paraId="7D6F1535" w14:textId="77777777" w:rsidTr="00573EC0">
        <w:trPr>
          <w:cantSplit/>
          <w:jc w:val="center"/>
        </w:trPr>
        <w:tc>
          <w:tcPr>
            <w:tcW w:w="2694" w:type="dxa"/>
            <w:shd w:val="clear" w:color="auto" w:fill="auto"/>
            <w:noWrap/>
            <w:hideMark/>
          </w:tcPr>
          <w:p w14:paraId="4956B25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Belling</w:t>
            </w:r>
          </w:p>
        </w:tc>
        <w:tc>
          <w:tcPr>
            <w:tcW w:w="3543" w:type="dxa"/>
            <w:shd w:val="clear" w:color="auto" w:fill="auto"/>
            <w:noWrap/>
            <w:hideMark/>
          </w:tcPr>
          <w:p w14:paraId="1E03B7C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Thomas</w:t>
            </w:r>
          </w:p>
        </w:tc>
        <w:tc>
          <w:tcPr>
            <w:tcW w:w="2862" w:type="dxa"/>
          </w:tcPr>
          <w:p w14:paraId="0FAD10ED"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Nokia</w:t>
            </w:r>
          </w:p>
        </w:tc>
      </w:tr>
      <w:tr w:rsidR="00D2714D" w:rsidRPr="00D61547" w14:paraId="6E3EBFDD" w14:textId="77777777" w:rsidTr="00573EC0">
        <w:trPr>
          <w:cantSplit/>
          <w:jc w:val="center"/>
        </w:trPr>
        <w:tc>
          <w:tcPr>
            <w:tcW w:w="2694" w:type="dxa"/>
            <w:shd w:val="clear" w:color="auto" w:fill="auto"/>
            <w:noWrap/>
            <w:hideMark/>
          </w:tcPr>
          <w:p w14:paraId="298D8C8A"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Berisot</w:t>
            </w:r>
            <w:proofErr w:type="spellEnd"/>
          </w:p>
        </w:tc>
        <w:tc>
          <w:tcPr>
            <w:tcW w:w="3543" w:type="dxa"/>
            <w:shd w:val="clear" w:color="auto" w:fill="auto"/>
            <w:noWrap/>
            <w:hideMark/>
          </w:tcPr>
          <w:p w14:paraId="36554E6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Thierry</w:t>
            </w:r>
          </w:p>
        </w:tc>
        <w:tc>
          <w:tcPr>
            <w:tcW w:w="2862" w:type="dxa"/>
          </w:tcPr>
          <w:p w14:paraId="01AD3E61"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Novamint</w:t>
            </w:r>
            <w:proofErr w:type="spellEnd"/>
          </w:p>
        </w:tc>
      </w:tr>
      <w:tr w:rsidR="00D2714D" w:rsidRPr="00D61547" w14:paraId="6D233545" w14:textId="77777777" w:rsidTr="00573EC0">
        <w:trPr>
          <w:cantSplit/>
          <w:jc w:val="center"/>
        </w:trPr>
        <w:tc>
          <w:tcPr>
            <w:tcW w:w="2694" w:type="dxa"/>
            <w:shd w:val="clear" w:color="auto" w:fill="auto"/>
            <w:noWrap/>
            <w:hideMark/>
          </w:tcPr>
          <w:p w14:paraId="78537D1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Bhangu</w:t>
            </w:r>
          </w:p>
        </w:tc>
        <w:tc>
          <w:tcPr>
            <w:tcW w:w="3543" w:type="dxa"/>
            <w:shd w:val="clear" w:color="auto" w:fill="auto"/>
            <w:noWrap/>
            <w:hideMark/>
          </w:tcPr>
          <w:p w14:paraId="35F1E8C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Manmeet</w:t>
            </w:r>
          </w:p>
        </w:tc>
        <w:tc>
          <w:tcPr>
            <w:tcW w:w="2862" w:type="dxa"/>
          </w:tcPr>
          <w:p w14:paraId="1C7C71B7"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Rakuten Mobile</w:t>
            </w:r>
          </w:p>
        </w:tc>
      </w:tr>
      <w:tr w:rsidR="00D2714D" w:rsidRPr="00D61547" w14:paraId="40494170" w14:textId="77777777" w:rsidTr="00573EC0">
        <w:trPr>
          <w:cantSplit/>
          <w:jc w:val="center"/>
        </w:trPr>
        <w:tc>
          <w:tcPr>
            <w:tcW w:w="2694" w:type="dxa"/>
            <w:shd w:val="clear" w:color="auto" w:fill="auto"/>
            <w:noWrap/>
            <w:hideMark/>
          </w:tcPr>
          <w:p w14:paraId="7ABF965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lastRenderedPageBreak/>
              <w:t>Bhattacharjee</w:t>
            </w:r>
          </w:p>
        </w:tc>
        <w:tc>
          <w:tcPr>
            <w:tcW w:w="3543" w:type="dxa"/>
            <w:shd w:val="clear" w:color="auto" w:fill="auto"/>
            <w:noWrap/>
            <w:hideMark/>
          </w:tcPr>
          <w:p w14:paraId="22F6A42E"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Sushmit</w:t>
            </w:r>
            <w:proofErr w:type="spellEnd"/>
          </w:p>
        </w:tc>
        <w:tc>
          <w:tcPr>
            <w:tcW w:w="2862" w:type="dxa"/>
          </w:tcPr>
          <w:p w14:paraId="6B052AD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NTT DOCOMO</w:t>
            </w:r>
          </w:p>
        </w:tc>
      </w:tr>
      <w:tr w:rsidR="00D2714D" w:rsidRPr="00D61547" w14:paraId="5F086920" w14:textId="77777777" w:rsidTr="00573EC0">
        <w:trPr>
          <w:cantSplit/>
          <w:jc w:val="center"/>
        </w:trPr>
        <w:tc>
          <w:tcPr>
            <w:tcW w:w="2694" w:type="dxa"/>
            <w:shd w:val="clear" w:color="auto" w:fill="auto"/>
            <w:noWrap/>
            <w:hideMark/>
          </w:tcPr>
          <w:p w14:paraId="55603C87"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bhushan</w:t>
            </w:r>
            <w:proofErr w:type="spellEnd"/>
          </w:p>
        </w:tc>
        <w:tc>
          <w:tcPr>
            <w:tcW w:w="3543" w:type="dxa"/>
            <w:shd w:val="clear" w:color="auto" w:fill="auto"/>
            <w:noWrap/>
            <w:hideMark/>
          </w:tcPr>
          <w:p w14:paraId="67FEF4E3"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raghvendra</w:t>
            </w:r>
            <w:proofErr w:type="spellEnd"/>
          </w:p>
        </w:tc>
        <w:tc>
          <w:tcPr>
            <w:tcW w:w="2862" w:type="dxa"/>
          </w:tcPr>
          <w:p w14:paraId="3B058D3E"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 xml:space="preserve">Reliance </w:t>
            </w:r>
            <w:proofErr w:type="spellStart"/>
            <w:r w:rsidRPr="005B7EA9">
              <w:rPr>
                <w:rFonts w:ascii="Arial" w:eastAsia="Arial Unicode MS" w:hAnsi="Arial" w:cs="Arial"/>
                <w:sz w:val="18"/>
                <w:szCs w:val="18"/>
                <w:lang w:eastAsia="en-GB"/>
              </w:rPr>
              <w:t>Jio</w:t>
            </w:r>
            <w:proofErr w:type="spellEnd"/>
          </w:p>
        </w:tc>
      </w:tr>
      <w:tr w:rsidR="00D2714D" w:rsidRPr="00D61547" w14:paraId="367D078F" w14:textId="77777777" w:rsidTr="00573EC0">
        <w:trPr>
          <w:cantSplit/>
          <w:jc w:val="center"/>
        </w:trPr>
        <w:tc>
          <w:tcPr>
            <w:tcW w:w="2694" w:type="dxa"/>
            <w:shd w:val="clear" w:color="auto" w:fill="auto"/>
            <w:noWrap/>
            <w:hideMark/>
          </w:tcPr>
          <w:p w14:paraId="60B5D627"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Blicker</w:t>
            </w:r>
            <w:proofErr w:type="spellEnd"/>
          </w:p>
        </w:tc>
        <w:tc>
          <w:tcPr>
            <w:tcW w:w="3543" w:type="dxa"/>
            <w:shd w:val="clear" w:color="auto" w:fill="auto"/>
            <w:noWrap/>
            <w:hideMark/>
          </w:tcPr>
          <w:p w14:paraId="3AE574B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Stephan</w:t>
            </w:r>
          </w:p>
        </w:tc>
        <w:tc>
          <w:tcPr>
            <w:tcW w:w="2862" w:type="dxa"/>
          </w:tcPr>
          <w:p w14:paraId="0FBBE641"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Deutsche Telekom</w:t>
            </w:r>
          </w:p>
        </w:tc>
      </w:tr>
      <w:tr w:rsidR="00D2714D" w:rsidRPr="00D61547" w14:paraId="6A67A1E9" w14:textId="77777777" w:rsidTr="00573EC0">
        <w:trPr>
          <w:cantSplit/>
          <w:jc w:val="center"/>
        </w:trPr>
        <w:tc>
          <w:tcPr>
            <w:tcW w:w="2694" w:type="dxa"/>
            <w:shd w:val="clear" w:color="auto" w:fill="auto"/>
            <w:noWrap/>
            <w:hideMark/>
          </w:tcPr>
          <w:p w14:paraId="7597B86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Bonneville</w:t>
            </w:r>
          </w:p>
        </w:tc>
        <w:tc>
          <w:tcPr>
            <w:tcW w:w="3543" w:type="dxa"/>
            <w:shd w:val="clear" w:color="auto" w:fill="auto"/>
            <w:noWrap/>
            <w:hideMark/>
          </w:tcPr>
          <w:p w14:paraId="588A8E94"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Hervé</w:t>
            </w:r>
            <w:proofErr w:type="spellEnd"/>
          </w:p>
        </w:tc>
        <w:tc>
          <w:tcPr>
            <w:tcW w:w="2862" w:type="dxa"/>
          </w:tcPr>
          <w:p w14:paraId="568C961C"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Mitsubishi</w:t>
            </w:r>
            <w:r w:rsidRPr="005B7EA9">
              <w:rPr>
                <w:rFonts w:ascii="Arial" w:eastAsia="Arial Unicode MS" w:hAnsi="Arial" w:cs="Arial"/>
                <w:sz w:val="18"/>
                <w:szCs w:val="18"/>
                <w:lang w:eastAsia="en-GB"/>
              </w:rPr>
              <w:t xml:space="preserve"> Electric</w:t>
            </w:r>
          </w:p>
        </w:tc>
      </w:tr>
      <w:tr w:rsidR="00D2714D" w:rsidRPr="00D61547" w14:paraId="73AF8EDB" w14:textId="77777777" w:rsidTr="00573EC0">
        <w:trPr>
          <w:cantSplit/>
          <w:jc w:val="center"/>
        </w:trPr>
        <w:tc>
          <w:tcPr>
            <w:tcW w:w="2694" w:type="dxa"/>
            <w:shd w:val="clear" w:color="auto" w:fill="auto"/>
            <w:noWrap/>
            <w:hideMark/>
          </w:tcPr>
          <w:p w14:paraId="24BB5D82"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Boubendir</w:t>
            </w:r>
            <w:proofErr w:type="spellEnd"/>
          </w:p>
        </w:tc>
        <w:tc>
          <w:tcPr>
            <w:tcW w:w="3543" w:type="dxa"/>
            <w:shd w:val="clear" w:color="auto" w:fill="auto"/>
            <w:noWrap/>
            <w:hideMark/>
          </w:tcPr>
          <w:p w14:paraId="42FF135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Amina</w:t>
            </w:r>
          </w:p>
        </w:tc>
        <w:tc>
          <w:tcPr>
            <w:tcW w:w="2862" w:type="dxa"/>
          </w:tcPr>
          <w:p w14:paraId="4E963657"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Airbus</w:t>
            </w:r>
          </w:p>
        </w:tc>
      </w:tr>
      <w:tr w:rsidR="00D2714D" w:rsidRPr="00D61547" w14:paraId="57AEDBB5" w14:textId="77777777" w:rsidTr="00573EC0">
        <w:trPr>
          <w:cantSplit/>
          <w:jc w:val="center"/>
        </w:trPr>
        <w:tc>
          <w:tcPr>
            <w:tcW w:w="2694" w:type="dxa"/>
            <w:shd w:val="clear" w:color="auto" w:fill="auto"/>
            <w:noWrap/>
            <w:hideMark/>
          </w:tcPr>
          <w:p w14:paraId="31084CF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Buckley</w:t>
            </w:r>
          </w:p>
        </w:tc>
        <w:tc>
          <w:tcPr>
            <w:tcW w:w="3543" w:type="dxa"/>
            <w:shd w:val="clear" w:color="auto" w:fill="auto"/>
            <w:noWrap/>
            <w:hideMark/>
          </w:tcPr>
          <w:p w14:paraId="267C63E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Adrian</w:t>
            </w:r>
          </w:p>
        </w:tc>
        <w:tc>
          <w:tcPr>
            <w:tcW w:w="2862" w:type="dxa"/>
          </w:tcPr>
          <w:p w14:paraId="0D10C6FF"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Verizon Spain</w:t>
            </w:r>
          </w:p>
        </w:tc>
      </w:tr>
      <w:tr w:rsidR="00D2714D" w:rsidRPr="00D61547" w14:paraId="174ECB17" w14:textId="77777777" w:rsidTr="00573EC0">
        <w:trPr>
          <w:cantSplit/>
          <w:jc w:val="center"/>
        </w:trPr>
        <w:tc>
          <w:tcPr>
            <w:tcW w:w="2694" w:type="dxa"/>
            <w:shd w:val="clear" w:color="auto" w:fill="auto"/>
            <w:noWrap/>
            <w:hideMark/>
          </w:tcPr>
          <w:p w14:paraId="6A2F9BF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Cakulev</w:t>
            </w:r>
            <w:proofErr w:type="spellEnd"/>
          </w:p>
        </w:tc>
        <w:tc>
          <w:tcPr>
            <w:tcW w:w="3543" w:type="dxa"/>
            <w:shd w:val="clear" w:color="auto" w:fill="auto"/>
            <w:noWrap/>
            <w:hideMark/>
          </w:tcPr>
          <w:p w14:paraId="3F807F6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Violeta</w:t>
            </w:r>
          </w:p>
        </w:tc>
        <w:tc>
          <w:tcPr>
            <w:tcW w:w="2862" w:type="dxa"/>
          </w:tcPr>
          <w:p w14:paraId="3FA425E6"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Verizon Wireless</w:t>
            </w:r>
          </w:p>
        </w:tc>
      </w:tr>
      <w:tr w:rsidR="00D2714D" w:rsidRPr="00D61547" w14:paraId="4FD93CF5" w14:textId="77777777" w:rsidTr="00573EC0">
        <w:trPr>
          <w:cantSplit/>
          <w:jc w:val="center"/>
        </w:trPr>
        <w:tc>
          <w:tcPr>
            <w:tcW w:w="2694" w:type="dxa"/>
            <w:shd w:val="clear" w:color="auto" w:fill="auto"/>
            <w:noWrap/>
            <w:hideMark/>
          </w:tcPr>
          <w:p w14:paraId="44D1DF5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Casati</w:t>
            </w:r>
          </w:p>
        </w:tc>
        <w:tc>
          <w:tcPr>
            <w:tcW w:w="3543" w:type="dxa"/>
            <w:shd w:val="clear" w:color="auto" w:fill="auto"/>
            <w:noWrap/>
            <w:hideMark/>
          </w:tcPr>
          <w:p w14:paraId="4272BA7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Alessio</w:t>
            </w:r>
          </w:p>
        </w:tc>
        <w:tc>
          <w:tcPr>
            <w:tcW w:w="2862" w:type="dxa"/>
          </w:tcPr>
          <w:p w14:paraId="46694718"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Nokia</w:t>
            </w:r>
          </w:p>
        </w:tc>
      </w:tr>
      <w:tr w:rsidR="00D2714D" w:rsidRPr="00D61547" w14:paraId="64CD5E7D" w14:textId="77777777" w:rsidTr="00573EC0">
        <w:trPr>
          <w:cantSplit/>
          <w:jc w:val="center"/>
        </w:trPr>
        <w:tc>
          <w:tcPr>
            <w:tcW w:w="2694" w:type="dxa"/>
            <w:shd w:val="clear" w:color="auto" w:fill="auto"/>
            <w:noWrap/>
            <w:hideMark/>
          </w:tcPr>
          <w:p w14:paraId="5C0469A7"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chakraborty</w:t>
            </w:r>
            <w:proofErr w:type="spellEnd"/>
          </w:p>
        </w:tc>
        <w:tc>
          <w:tcPr>
            <w:tcW w:w="3543" w:type="dxa"/>
            <w:shd w:val="clear" w:color="auto" w:fill="auto"/>
            <w:noWrap/>
            <w:hideMark/>
          </w:tcPr>
          <w:p w14:paraId="30562607"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kaushik</w:t>
            </w:r>
            <w:proofErr w:type="spellEnd"/>
          </w:p>
        </w:tc>
        <w:tc>
          <w:tcPr>
            <w:tcW w:w="2862" w:type="dxa"/>
          </w:tcPr>
          <w:p w14:paraId="73FDA5C5"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Viasat</w:t>
            </w:r>
            <w:proofErr w:type="spellEnd"/>
          </w:p>
        </w:tc>
      </w:tr>
      <w:tr w:rsidR="00D2714D" w:rsidRPr="00D61547" w14:paraId="69B7452D" w14:textId="77777777" w:rsidTr="00573EC0">
        <w:trPr>
          <w:cantSplit/>
          <w:jc w:val="center"/>
        </w:trPr>
        <w:tc>
          <w:tcPr>
            <w:tcW w:w="2694" w:type="dxa"/>
            <w:shd w:val="clear" w:color="auto" w:fill="auto"/>
            <w:noWrap/>
            <w:hideMark/>
          </w:tcPr>
          <w:p w14:paraId="35AEDF37"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Chandramouli</w:t>
            </w:r>
            <w:proofErr w:type="spellEnd"/>
          </w:p>
        </w:tc>
        <w:tc>
          <w:tcPr>
            <w:tcW w:w="3543" w:type="dxa"/>
            <w:shd w:val="clear" w:color="auto" w:fill="auto"/>
            <w:noWrap/>
            <w:hideMark/>
          </w:tcPr>
          <w:p w14:paraId="10B619D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Devaki</w:t>
            </w:r>
          </w:p>
        </w:tc>
        <w:tc>
          <w:tcPr>
            <w:tcW w:w="2862" w:type="dxa"/>
          </w:tcPr>
          <w:p w14:paraId="350A5DA5"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Nokia</w:t>
            </w:r>
          </w:p>
        </w:tc>
      </w:tr>
      <w:tr w:rsidR="00D2714D" w:rsidRPr="00D61547" w14:paraId="4A7284BF" w14:textId="77777777" w:rsidTr="00573EC0">
        <w:trPr>
          <w:cantSplit/>
          <w:jc w:val="center"/>
        </w:trPr>
        <w:tc>
          <w:tcPr>
            <w:tcW w:w="2694" w:type="dxa"/>
            <w:shd w:val="clear" w:color="auto" w:fill="auto"/>
            <w:noWrap/>
            <w:hideMark/>
          </w:tcPr>
          <w:p w14:paraId="36E5BF1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Chen</w:t>
            </w:r>
          </w:p>
        </w:tc>
        <w:tc>
          <w:tcPr>
            <w:tcW w:w="3543" w:type="dxa"/>
            <w:shd w:val="clear" w:color="auto" w:fill="auto"/>
            <w:noWrap/>
            <w:hideMark/>
          </w:tcPr>
          <w:p w14:paraId="26DFC259"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Jingran</w:t>
            </w:r>
            <w:proofErr w:type="spellEnd"/>
          </w:p>
        </w:tc>
        <w:tc>
          <w:tcPr>
            <w:tcW w:w="2862" w:type="dxa"/>
          </w:tcPr>
          <w:p w14:paraId="712F9BA2"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OPPO</w:t>
            </w:r>
          </w:p>
        </w:tc>
      </w:tr>
      <w:tr w:rsidR="00D2714D" w:rsidRPr="00D61547" w14:paraId="1FDE1BE4" w14:textId="77777777" w:rsidTr="00573EC0">
        <w:trPr>
          <w:cantSplit/>
          <w:jc w:val="center"/>
        </w:trPr>
        <w:tc>
          <w:tcPr>
            <w:tcW w:w="2694" w:type="dxa"/>
            <w:shd w:val="clear" w:color="auto" w:fill="auto"/>
            <w:noWrap/>
            <w:hideMark/>
          </w:tcPr>
          <w:p w14:paraId="265B66A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CHEN</w:t>
            </w:r>
          </w:p>
        </w:tc>
        <w:tc>
          <w:tcPr>
            <w:tcW w:w="3543" w:type="dxa"/>
            <w:shd w:val="clear" w:color="auto" w:fill="auto"/>
            <w:noWrap/>
            <w:hideMark/>
          </w:tcPr>
          <w:p w14:paraId="1B7D272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XU</w:t>
            </w:r>
          </w:p>
        </w:tc>
        <w:tc>
          <w:tcPr>
            <w:tcW w:w="2862" w:type="dxa"/>
          </w:tcPr>
          <w:p w14:paraId="2B52BB09"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China Mobile</w:t>
            </w:r>
          </w:p>
        </w:tc>
      </w:tr>
      <w:tr w:rsidR="00D2714D" w:rsidRPr="00D61547" w14:paraId="4FC197EE" w14:textId="77777777" w:rsidTr="00573EC0">
        <w:trPr>
          <w:cantSplit/>
          <w:jc w:val="center"/>
        </w:trPr>
        <w:tc>
          <w:tcPr>
            <w:tcW w:w="2694" w:type="dxa"/>
            <w:shd w:val="clear" w:color="auto" w:fill="auto"/>
            <w:noWrap/>
            <w:hideMark/>
          </w:tcPr>
          <w:p w14:paraId="26E0C89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Chen</w:t>
            </w:r>
          </w:p>
        </w:tc>
        <w:tc>
          <w:tcPr>
            <w:tcW w:w="3543" w:type="dxa"/>
            <w:shd w:val="clear" w:color="auto" w:fill="auto"/>
            <w:noWrap/>
            <w:hideMark/>
          </w:tcPr>
          <w:p w14:paraId="187BABF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Zhuoyi</w:t>
            </w:r>
          </w:p>
        </w:tc>
        <w:tc>
          <w:tcPr>
            <w:tcW w:w="2862" w:type="dxa"/>
          </w:tcPr>
          <w:p w14:paraId="5B7FC551"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China Telecom</w:t>
            </w:r>
          </w:p>
        </w:tc>
      </w:tr>
      <w:tr w:rsidR="00D2714D" w:rsidRPr="00D61547" w14:paraId="3F2356D0" w14:textId="77777777" w:rsidTr="00573EC0">
        <w:trPr>
          <w:cantSplit/>
          <w:jc w:val="center"/>
        </w:trPr>
        <w:tc>
          <w:tcPr>
            <w:tcW w:w="2694" w:type="dxa"/>
            <w:shd w:val="clear" w:color="auto" w:fill="auto"/>
            <w:noWrap/>
            <w:hideMark/>
          </w:tcPr>
          <w:p w14:paraId="50EE67B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Cheng</w:t>
            </w:r>
          </w:p>
        </w:tc>
        <w:tc>
          <w:tcPr>
            <w:tcW w:w="3543" w:type="dxa"/>
            <w:shd w:val="clear" w:color="auto" w:fill="auto"/>
            <w:noWrap/>
            <w:hideMark/>
          </w:tcPr>
          <w:p w14:paraId="650CD02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Hong</w:t>
            </w:r>
          </w:p>
        </w:tc>
        <w:tc>
          <w:tcPr>
            <w:tcW w:w="2862" w:type="dxa"/>
          </w:tcPr>
          <w:p w14:paraId="379A8D1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Qualcomm Incorporated</w:t>
            </w:r>
          </w:p>
        </w:tc>
      </w:tr>
      <w:tr w:rsidR="00D2714D" w:rsidRPr="00D61547" w14:paraId="5F42691C" w14:textId="77777777" w:rsidTr="00573EC0">
        <w:trPr>
          <w:cantSplit/>
          <w:jc w:val="center"/>
        </w:trPr>
        <w:tc>
          <w:tcPr>
            <w:tcW w:w="2694" w:type="dxa"/>
            <w:shd w:val="clear" w:color="auto" w:fill="auto"/>
            <w:noWrap/>
            <w:hideMark/>
          </w:tcPr>
          <w:p w14:paraId="49C650E3"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cheng</w:t>
            </w:r>
            <w:proofErr w:type="spellEnd"/>
          </w:p>
        </w:tc>
        <w:tc>
          <w:tcPr>
            <w:tcW w:w="3543" w:type="dxa"/>
            <w:shd w:val="clear" w:color="auto" w:fill="auto"/>
            <w:noWrap/>
            <w:hideMark/>
          </w:tcPr>
          <w:p w14:paraId="581A00C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sihan</w:t>
            </w:r>
            <w:proofErr w:type="spellEnd"/>
          </w:p>
        </w:tc>
        <w:tc>
          <w:tcPr>
            <w:tcW w:w="2862" w:type="dxa"/>
          </w:tcPr>
          <w:p w14:paraId="789DF810"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vivo</w:t>
            </w:r>
          </w:p>
        </w:tc>
      </w:tr>
      <w:tr w:rsidR="00D2714D" w:rsidRPr="00D61547" w14:paraId="0F861404" w14:textId="77777777" w:rsidTr="00573EC0">
        <w:trPr>
          <w:cantSplit/>
          <w:jc w:val="center"/>
        </w:trPr>
        <w:tc>
          <w:tcPr>
            <w:tcW w:w="2694" w:type="dxa"/>
            <w:shd w:val="clear" w:color="auto" w:fill="auto"/>
            <w:noWrap/>
            <w:hideMark/>
          </w:tcPr>
          <w:p w14:paraId="11C7353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Choe</w:t>
            </w:r>
          </w:p>
        </w:tc>
        <w:tc>
          <w:tcPr>
            <w:tcW w:w="3543" w:type="dxa"/>
            <w:shd w:val="clear" w:color="auto" w:fill="auto"/>
            <w:noWrap/>
            <w:hideMark/>
          </w:tcPr>
          <w:p w14:paraId="22510A8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Hyun Jung</w:t>
            </w:r>
          </w:p>
        </w:tc>
        <w:tc>
          <w:tcPr>
            <w:tcW w:w="2862" w:type="dxa"/>
          </w:tcPr>
          <w:p w14:paraId="1A0D691C"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LG Electronics</w:t>
            </w:r>
          </w:p>
        </w:tc>
      </w:tr>
      <w:tr w:rsidR="00D2714D" w:rsidRPr="00D61547" w14:paraId="2F54F359" w14:textId="77777777" w:rsidTr="00573EC0">
        <w:trPr>
          <w:cantSplit/>
          <w:jc w:val="center"/>
        </w:trPr>
        <w:tc>
          <w:tcPr>
            <w:tcW w:w="2694" w:type="dxa"/>
            <w:shd w:val="clear" w:color="auto" w:fill="auto"/>
            <w:noWrap/>
            <w:hideMark/>
          </w:tcPr>
          <w:p w14:paraId="25BAA3D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Chong</w:t>
            </w:r>
          </w:p>
        </w:tc>
        <w:tc>
          <w:tcPr>
            <w:tcW w:w="3543" w:type="dxa"/>
            <w:shd w:val="clear" w:color="auto" w:fill="auto"/>
            <w:noWrap/>
            <w:hideMark/>
          </w:tcPr>
          <w:p w14:paraId="042B2B8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Vivian</w:t>
            </w:r>
          </w:p>
        </w:tc>
        <w:tc>
          <w:tcPr>
            <w:tcW w:w="2862" w:type="dxa"/>
          </w:tcPr>
          <w:p w14:paraId="07324A31"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vivo</w:t>
            </w:r>
          </w:p>
        </w:tc>
      </w:tr>
      <w:tr w:rsidR="00D2714D" w:rsidRPr="00D61547" w14:paraId="7D65BB8D" w14:textId="77777777" w:rsidTr="00573EC0">
        <w:trPr>
          <w:cantSplit/>
          <w:jc w:val="center"/>
        </w:trPr>
        <w:tc>
          <w:tcPr>
            <w:tcW w:w="2694" w:type="dxa"/>
            <w:shd w:val="clear" w:color="auto" w:fill="auto"/>
            <w:noWrap/>
            <w:hideMark/>
          </w:tcPr>
          <w:p w14:paraId="690863F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Chopra</w:t>
            </w:r>
          </w:p>
        </w:tc>
        <w:tc>
          <w:tcPr>
            <w:tcW w:w="3543" w:type="dxa"/>
            <w:shd w:val="clear" w:color="auto" w:fill="auto"/>
            <w:noWrap/>
            <w:hideMark/>
          </w:tcPr>
          <w:p w14:paraId="01F0C5C5"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Aakriti</w:t>
            </w:r>
            <w:proofErr w:type="spellEnd"/>
          </w:p>
        </w:tc>
        <w:tc>
          <w:tcPr>
            <w:tcW w:w="2862" w:type="dxa"/>
          </w:tcPr>
          <w:p w14:paraId="0CDFB66A"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 xml:space="preserve">Reliance </w:t>
            </w:r>
            <w:proofErr w:type="spellStart"/>
            <w:r w:rsidRPr="005B7EA9">
              <w:rPr>
                <w:rFonts w:ascii="Arial" w:eastAsia="Arial Unicode MS" w:hAnsi="Arial" w:cs="Arial"/>
                <w:sz w:val="18"/>
                <w:szCs w:val="18"/>
                <w:lang w:eastAsia="en-GB"/>
              </w:rPr>
              <w:t>Jio</w:t>
            </w:r>
            <w:proofErr w:type="spellEnd"/>
          </w:p>
        </w:tc>
      </w:tr>
      <w:tr w:rsidR="00D2714D" w:rsidRPr="00D61547" w14:paraId="7E08ABFE" w14:textId="77777777" w:rsidTr="00573EC0">
        <w:trPr>
          <w:cantSplit/>
          <w:jc w:val="center"/>
        </w:trPr>
        <w:tc>
          <w:tcPr>
            <w:tcW w:w="2694" w:type="dxa"/>
            <w:shd w:val="clear" w:color="auto" w:fill="auto"/>
            <w:noWrap/>
            <w:hideMark/>
          </w:tcPr>
          <w:p w14:paraId="42D90627"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Chuberre</w:t>
            </w:r>
            <w:proofErr w:type="spellEnd"/>
            <w:r w:rsidRPr="005B7EA9">
              <w:rPr>
                <w:rFonts w:ascii="Arial" w:eastAsia="Arial Unicode MS" w:hAnsi="Arial" w:cs="Arial"/>
                <w:sz w:val="18"/>
                <w:szCs w:val="18"/>
                <w:lang w:eastAsia="en-GB"/>
              </w:rPr>
              <w:t xml:space="preserve"> (THALES)</w:t>
            </w:r>
          </w:p>
        </w:tc>
        <w:tc>
          <w:tcPr>
            <w:tcW w:w="3543" w:type="dxa"/>
            <w:shd w:val="clear" w:color="auto" w:fill="auto"/>
            <w:noWrap/>
            <w:hideMark/>
          </w:tcPr>
          <w:p w14:paraId="1ACDCD2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Nicolas</w:t>
            </w:r>
          </w:p>
        </w:tc>
        <w:tc>
          <w:tcPr>
            <w:tcW w:w="2862" w:type="dxa"/>
          </w:tcPr>
          <w:p w14:paraId="64431EFD"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Thales</w:t>
            </w:r>
          </w:p>
        </w:tc>
      </w:tr>
      <w:tr w:rsidR="00D2714D" w:rsidRPr="00D61547" w14:paraId="608C6185" w14:textId="77777777" w:rsidTr="00573EC0">
        <w:trPr>
          <w:cantSplit/>
          <w:jc w:val="center"/>
        </w:trPr>
        <w:tc>
          <w:tcPr>
            <w:tcW w:w="2694" w:type="dxa"/>
            <w:shd w:val="clear" w:color="auto" w:fill="auto"/>
            <w:noWrap/>
            <w:hideMark/>
          </w:tcPr>
          <w:p w14:paraId="2DBB388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Chun</w:t>
            </w:r>
          </w:p>
        </w:tc>
        <w:tc>
          <w:tcPr>
            <w:tcW w:w="3543" w:type="dxa"/>
            <w:shd w:val="clear" w:color="auto" w:fill="auto"/>
            <w:noWrap/>
            <w:hideMark/>
          </w:tcPr>
          <w:p w14:paraId="0274FD59"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SungDuck</w:t>
            </w:r>
            <w:proofErr w:type="spellEnd"/>
          </w:p>
        </w:tc>
        <w:tc>
          <w:tcPr>
            <w:tcW w:w="2862" w:type="dxa"/>
          </w:tcPr>
          <w:p w14:paraId="5D27F26F"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Ofinno</w:t>
            </w:r>
            <w:proofErr w:type="spellEnd"/>
            <w:r w:rsidRPr="005B7EA9">
              <w:rPr>
                <w:rFonts w:ascii="Arial" w:eastAsia="Arial Unicode MS" w:hAnsi="Arial" w:cs="Arial"/>
                <w:sz w:val="18"/>
                <w:szCs w:val="18"/>
                <w:lang w:eastAsia="en-GB"/>
              </w:rPr>
              <w:t xml:space="preserve"> LLC</w:t>
            </w:r>
          </w:p>
        </w:tc>
      </w:tr>
      <w:tr w:rsidR="00D2714D" w:rsidRPr="00D61547" w14:paraId="13DEA25D" w14:textId="77777777" w:rsidTr="00573EC0">
        <w:trPr>
          <w:cantSplit/>
          <w:jc w:val="center"/>
        </w:trPr>
        <w:tc>
          <w:tcPr>
            <w:tcW w:w="2694" w:type="dxa"/>
            <w:shd w:val="clear" w:color="auto" w:fill="auto"/>
            <w:noWrap/>
            <w:hideMark/>
          </w:tcPr>
          <w:p w14:paraId="048609F4"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Cogalan</w:t>
            </w:r>
            <w:proofErr w:type="spellEnd"/>
          </w:p>
        </w:tc>
        <w:tc>
          <w:tcPr>
            <w:tcW w:w="3543" w:type="dxa"/>
            <w:shd w:val="clear" w:color="auto" w:fill="auto"/>
            <w:noWrap/>
            <w:hideMark/>
          </w:tcPr>
          <w:p w14:paraId="253898EE"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Tezcan</w:t>
            </w:r>
            <w:proofErr w:type="spellEnd"/>
          </w:p>
        </w:tc>
        <w:tc>
          <w:tcPr>
            <w:tcW w:w="2862" w:type="dxa"/>
          </w:tcPr>
          <w:p w14:paraId="074F9A49"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Nokia</w:t>
            </w:r>
          </w:p>
        </w:tc>
      </w:tr>
      <w:tr w:rsidR="00D2714D" w:rsidRPr="00D61547" w14:paraId="54712CC4" w14:textId="77777777" w:rsidTr="00573EC0">
        <w:trPr>
          <w:cantSplit/>
          <w:jc w:val="center"/>
        </w:trPr>
        <w:tc>
          <w:tcPr>
            <w:tcW w:w="2694" w:type="dxa"/>
            <w:shd w:val="clear" w:color="auto" w:fill="auto"/>
            <w:noWrap/>
            <w:hideMark/>
          </w:tcPr>
          <w:p w14:paraId="5F0773F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Colom Ikuno</w:t>
            </w:r>
          </w:p>
        </w:tc>
        <w:tc>
          <w:tcPr>
            <w:tcW w:w="3543" w:type="dxa"/>
            <w:shd w:val="clear" w:color="auto" w:fill="auto"/>
            <w:noWrap/>
            <w:hideMark/>
          </w:tcPr>
          <w:p w14:paraId="3BF8D50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Josep</w:t>
            </w:r>
          </w:p>
        </w:tc>
        <w:tc>
          <w:tcPr>
            <w:tcW w:w="2862" w:type="dxa"/>
          </w:tcPr>
          <w:p w14:paraId="54121309"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Deutsche Telekom</w:t>
            </w:r>
          </w:p>
        </w:tc>
      </w:tr>
      <w:tr w:rsidR="00D2714D" w:rsidRPr="00D61547" w14:paraId="761D5E82" w14:textId="77777777" w:rsidTr="00573EC0">
        <w:trPr>
          <w:cantSplit/>
          <w:jc w:val="center"/>
        </w:trPr>
        <w:tc>
          <w:tcPr>
            <w:tcW w:w="2694" w:type="dxa"/>
            <w:shd w:val="clear" w:color="auto" w:fill="auto"/>
            <w:noWrap/>
            <w:hideMark/>
          </w:tcPr>
          <w:p w14:paraId="14CF35A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Comstock</w:t>
            </w:r>
          </w:p>
        </w:tc>
        <w:tc>
          <w:tcPr>
            <w:tcW w:w="3543" w:type="dxa"/>
            <w:shd w:val="clear" w:color="auto" w:fill="auto"/>
            <w:noWrap/>
            <w:hideMark/>
          </w:tcPr>
          <w:p w14:paraId="6C49B7A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David</w:t>
            </w:r>
          </w:p>
        </w:tc>
        <w:tc>
          <w:tcPr>
            <w:tcW w:w="2862" w:type="dxa"/>
          </w:tcPr>
          <w:p w14:paraId="6316A0A2"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Kyocera</w:t>
            </w:r>
          </w:p>
        </w:tc>
      </w:tr>
      <w:tr w:rsidR="00D2714D" w:rsidRPr="00D61547" w14:paraId="27EC2B10" w14:textId="77777777" w:rsidTr="00573EC0">
        <w:trPr>
          <w:cantSplit/>
          <w:jc w:val="center"/>
        </w:trPr>
        <w:tc>
          <w:tcPr>
            <w:tcW w:w="2694" w:type="dxa"/>
            <w:shd w:val="clear" w:color="auto" w:fill="auto"/>
            <w:noWrap/>
            <w:hideMark/>
          </w:tcPr>
          <w:p w14:paraId="5FBFA48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Costa</w:t>
            </w:r>
          </w:p>
        </w:tc>
        <w:tc>
          <w:tcPr>
            <w:tcW w:w="3543" w:type="dxa"/>
            <w:shd w:val="clear" w:color="auto" w:fill="auto"/>
            <w:noWrap/>
            <w:hideMark/>
          </w:tcPr>
          <w:p w14:paraId="5616A55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Fraunhofer - Gustavo</w:t>
            </w:r>
          </w:p>
        </w:tc>
        <w:tc>
          <w:tcPr>
            <w:tcW w:w="2862" w:type="dxa"/>
          </w:tcPr>
          <w:p w14:paraId="3DD177C2"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Fraunhofer IIS</w:t>
            </w:r>
          </w:p>
        </w:tc>
      </w:tr>
      <w:tr w:rsidR="00D2714D" w:rsidRPr="00D61547" w14:paraId="31FC0F6D" w14:textId="77777777" w:rsidTr="00573EC0">
        <w:trPr>
          <w:cantSplit/>
          <w:jc w:val="center"/>
        </w:trPr>
        <w:tc>
          <w:tcPr>
            <w:tcW w:w="2694" w:type="dxa"/>
            <w:shd w:val="clear" w:color="auto" w:fill="auto"/>
            <w:noWrap/>
            <w:hideMark/>
          </w:tcPr>
          <w:p w14:paraId="2A3CD9A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 xml:space="preserve">De </w:t>
            </w:r>
            <w:proofErr w:type="spellStart"/>
            <w:r w:rsidRPr="005B7EA9">
              <w:rPr>
                <w:rFonts w:ascii="Arial" w:eastAsia="Arial Unicode MS" w:hAnsi="Arial" w:cs="Arial"/>
                <w:sz w:val="18"/>
                <w:szCs w:val="18"/>
                <w:lang w:eastAsia="en-GB"/>
              </w:rPr>
              <w:t>Beelde</w:t>
            </w:r>
            <w:proofErr w:type="spellEnd"/>
          </w:p>
        </w:tc>
        <w:tc>
          <w:tcPr>
            <w:tcW w:w="3543" w:type="dxa"/>
            <w:shd w:val="clear" w:color="auto" w:fill="auto"/>
            <w:noWrap/>
            <w:hideMark/>
          </w:tcPr>
          <w:p w14:paraId="7B75E70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Brecht</w:t>
            </w:r>
          </w:p>
        </w:tc>
        <w:tc>
          <w:tcPr>
            <w:tcW w:w="2862" w:type="dxa"/>
          </w:tcPr>
          <w:p w14:paraId="752BF251"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 xml:space="preserve">STE IDIRECT </w:t>
            </w:r>
            <w:r w:rsidRPr="00D61547">
              <w:rPr>
                <w:rFonts w:ascii="Arial" w:eastAsia="Arial Unicode MS" w:hAnsi="Arial" w:cs="Arial"/>
                <w:sz w:val="18"/>
                <w:szCs w:val="18"/>
                <w:lang w:eastAsia="en-GB"/>
              </w:rPr>
              <w:t>Ireland Ltd</w:t>
            </w:r>
          </w:p>
        </w:tc>
      </w:tr>
      <w:tr w:rsidR="00D2714D" w:rsidRPr="00D61547" w14:paraId="1797B733" w14:textId="77777777" w:rsidTr="00573EC0">
        <w:trPr>
          <w:cantSplit/>
          <w:jc w:val="center"/>
        </w:trPr>
        <w:tc>
          <w:tcPr>
            <w:tcW w:w="2694" w:type="dxa"/>
            <w:shd w:val="clear" w:color="auto" w:fill="auto"/>
            <w:noWrap/>
            <w:hideMark/>
          </w:tcPr>
          <w:p w14:paraId="2DE8A82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Dees</w:t>
            </w:r>
          </w:p>
        </w:tc>
        <w:tc>
          <w:tcPr>
            <w:tcW w:w="3543" w:type="dxa"/>
            <w:shd w:val="clear" w:color="auto" w:fill="auto"/>
            <w:noWrap/>
            <w:hideMark/>
          </w:tcPr>
          <w:p w14:paraId="5186EA8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Walter</w:t>
            </w:r>
          </w:p>
        </w:tc>
        <w:tc>
          <w:tcPr>
            <w:tcW w:w="2862" w:type="dxa"/>
          </w:tcPr>
          <w:p w14:paraId="3FE03681"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Philips</w:t>
            </w:r>
          </w:p>
        </w:tc>
      </w:tr>
      <w:tr w:rsidR="00D2714D" w:rsidRPr="00D61547" w14:paraId="58CD66BF" w14:textId="77777777" w:rsidTr="00573EC0">
        <w:trPr>
          <w:cantSplit/>
          <w:jc w:val="center"/>
        </w:trPr>
        <w:tc>
          <w:tcPr>
            <w:tcW w:w="2694" w:type="dxa"/>
            <w:shd w:val="clear" w:color="auto" w:fill="auto"/>
            <w:noWrap/>
            <w:hideMark/>
          </w:tcPr>
          <w:p w14:paraId="325BEC2E"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Dempo</w:t>
            </w:r>
            <w:proofErr w:type="spellEnd"/>
          </w:p>
        </w:tc>
        <w:tc>
          <w:tcPr>
            <w:tcW w:w="3543" w:type="dxa"/>
            <w:shd w:val="clear" w:color="auto" w:fill="auto"/>
            <w:noWrap/>
            <w:hideMark/>
          </w:tcPr>
          <w:p w14:paraId="0B80739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Hiroshi</w:t>
            </w:r>
          </w:p>
        </w:tc>
        <w:tc>
          <w:tcPr>
            <w:tcW w:w="2862" w:type="dxa"/>
          </w:tcPr>
          <w:p w14:paraId="59DEF0EC"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NEC</w:t>
            </w:r>
          </w:p>
        </w:tc>
      </w:tr>
      <w:tr w:rsidR="00D2714D" w:rsidRPr="00D61547" w14:paraId="7FA8C1A6" w14:textId="77777777" w:rsidTr="00573EC0">
        <w:trPr>
          <w:cantSplit/>
          <w:jc w:val="center"/>
        </w:trPr>
        <w:tc>
          <w:tcPr>
            <w:tcW w:w="2694" w:type="dxa"/>
            <w:shd w:val="clear" w:color="auto" w:fill="auto"/>
            <w:noWrap/>
            <w:hideMark/>
          </w:tcPr>
          <w:p w14:paraId="5AEBA57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Deng</w:t>
            </w:r>
          </w:p>
        </w:tc>
        <w:tc>
          <w:tcPr>
            <w:tcW w:w="3543" w:type="dxa"/>
            <w:shd w:val="clear" w:color="auto" w:fill="auto"/>
            <w:noWrap/>
            <w:hideMark/>
          </w:tcPr>
          <w:p w14:paraId="1D38D97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Qiang</w:t>
            </w:r>
          </w:p>
        </w:tc>
        <w:tc>
          <w:tcPr>
            <w:tcW w:w="2862" w:type="dxa"/>
          </w:tcPr>
          <w:p w14:paraId="28FCA73E"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CATT</w:t>
            </w:r>
          </w:p>
        </w:tc>
      </w:tr>
      <w:tr w:rsidR="00D2714D" w:rsidRPr="00D61547" w14:paraId="480079FD" w14:textId="77777777" w:rsidTr="00573EC0">
        <w:trPr>
          <w:cantSplit/>
          <w:jc w:val="center"/>
        </w:trPr>
        <w:tc>
          <w:tcPr>
            <w:tcW w:w="2694" w:type="dxa"/>
            <w:shd w:val="clear" w:color="auto" w:fill="auto"/>
            <w:noWrap/>
            <w:hideMark/>
          </w:tcPr>
          <w:p w14:paraId="0819EC2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Deng</w:t>
            </w:r>
          </w:p>
        </w:tc>
        <w:tc>
          <w:tcPr>
            <w:tcW w:w="3543" w:type="dxa"/>
            <w:shd w:val="clear" w:color="auto" w:fill="auto"/>
            <w:noWrap/>
            <w:hideMark/>
          </w:tcPr>
          <w:p w14:paraId="658453FA"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Shuangxing</w:t>
            </w:r>
            <w:proofErr w:type="spellEnd"/>
          </w:p>
        </w:tc>
        <w:tc>
          <w:tcPr>
            <w:tcW w:w="2862" w:type="dxa"/>
          </w:tcPr>
          <w:p w14:paraId="20967B2F"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CSCN</w:t>
            </w:r>
          </w:p>
        </w:tc>
      </w:tr>
      <w:tr w:rsidR="00D2714D" w:rsidRPr="00D61547" w14:paraId="112D2111" w14:textId="77777777" w:rsidTr="00573EC0">
        <w:trPr>
          <w:cantSplit/>
          <w:jc w:val="center"/>
        </w:trPr>
        <w:tc>
          <w:tcPr>
            <w:tcW w:w="2694" w:type="dxa"/>
            <w:shd w:val="clear" w:color="auto" w:fill="auto"/>
            <w:noWrap/>
            <w:hideMark/>
          </w:tcPr>
          <w:p w14:paraId="5554B66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Dharmadhikari</w:t>
            </w:r>
          </w:p>
        </w:tc>
        <w:tc>
          <w:tcPr>
            <w:tcW w:w="3543" w:type="dxa"/>
            <w:shd w:val="clear" w:color="auto" w:fill="auto"/>
            <w:noWrap/>
            <w:hideMark/>
          </w:tcPr>
          <w:p w14:paraId="2DE7536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Omkar</w:t>
            </w:r>
          </w:p>
        </w:tc>
        <w:tc>
          <w:tcPr>
            <w:tcW w:w="2862" w:type="dxa"/>
          </w:tcPr>
          <w:p w14:paraId="1E788904"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CableLabs</w:t>
            </w:r>
            <w:proofErr w:type="spellEnd"/>
          </w:p>
        </w:tc>
      </w:tr>
      <w:tr w:rsidR="00D2714D" w:rsidRPr="00D61547" w14:paraId="0800A48B" w14:textId="77777777" w:rsidTr="00573EC0">
        <w:trPr>
          <w:cantSplit/>
          <w:jc w:val="center"/>
        </w:trPr>
        <w:tc>
          <w:tcPr>
            <w:tcW w:w="2694" w:type="dxa"/>
            <w:shd w:val="clear" w:color="auto" w:fill="auto"/>
            <w:noWrap/>
            <w:hideMark/>
          </w:tcPr>
          <w:p w14:paraId="0B5A4F0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Di Girolamo</w:t>
            </w:r>
          </w:p>
        </w:tc>
        <w:tc>
          <w:tcPr>
            <w:tcW w:w="3543" w:type="dxa"/>
            <w:shd w:val="clear" w:color="auto" w:fill="auto"/>
            <w:noWrap/>
            <w:hideMark/>
          </w:tcPr>
          <w:p w14:paraId="2295E4A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Rocco</w:t>
            </w:r>
          </w:p>
        </w:tc>
        <w:tc>
          <w:tcPr>
            <w:tcW w:w="2862" w:type="dxa"/>
          </w:tcPr>
          <w:p w14:paraId="6B71CE34"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InterDigital</w:t>
            </w:r>
            <w:proofErr w:type="spellEnd"/>
          </w:p>
        </w:tc>
      </w:tr>
      <w:tr w:rsidR="00D2714D" w:rsidRPr="00D61547" w14:paraId="0CDB7E79" w14:textId="77777777" w:rsidTr="00573EC0">
        <w:trPr>
          <w:cantSplit/>
          <w:jc w:val="center"/>
        </w:trPr>
        <w:tc>
          <w:tcPr>
            <w:tcW w:w="2694" w:type="dxa"/>
            <w:shd w:val="clear" w:color="auto" w:fill="auto"/>
            <w:noWrap/>
            <w:hideMark/>
          </w:tcPr>
          <w:p w14:paraId="1BB5218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Ding</w:t>
            </w:r>
          </w:p>
        </w:tc>
        <w:tc>
          <w:tcPr>
            <w:tcW w:w="3543" w:type="dxa"/>
            <w:shd w:val="clear" w:color="auto" w:fill="auto"/>
            <w:noWrap/>
            <w:hideMark/>
          </w:tcPr>
          <w:p w14:paraId="0ED3A790"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Hanyu</w:t>
            </w:r>
            <w:proofErr w:type="spellEnd"/>
          </w:p>
        </w:tc>
        <w:tc>
          <w:tcPr>
            <w:tcW w:w="2862" w:type="dxa"/>
          </w:tcPr>
          <w:p w14:paraId="68CFF449"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Honor</w:t>
            </w:r>
          </w:p>
        </w:tc>
      </w:tr>
      <w:tr w:rsidR="00D2714D" w:rsidRPr="00D61547" w14:paraId="13754C25" w14:textId="77777777" w:rsidTr="00573EC0">
        <w:trPr>
          <w:cantSplit/>
          <w:jc w:val="center"/>
        </w:trPr>
        <w:tc>
          <w:tcPr>
            <w:tcW w:w="2694" w:type="dxa"/>
            <w:shd w:val="clear" w:color="auto" w:fill="auto"/>
            <w:noWrap/>
            <w:hideMark/>
          </w:tcPr>
          <w:p w14:paraId="5B8F954A"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Djapic</w:t>
            </w:r>
            <w:proofErr w:type="spellEnd"/>
            <w:r w:rsidRPr="005B7EA9">
              <w:rPr>
                <w:rFonts w:ascii="Arial" w:eastAsia="Arial Unicode MS" w:hAnsi="Arial" w:cs="Arial"/>
                <w:sz w:val="18"/>
                <w:szCs w:val="18"/>
                <w:lang w:eastAsia="en-GB"/>
              </w:rPr>
              <w:t xml:space="preserve"> (TNO)</w:t>
            </w:r>
          </w:p>
        </w:tc>
        <w:tc>
          <w:tcPr>
            <w:tcW w:w="3543" w:type="dxa"/>
            <w:shd w:val="clear" w:color="auto" w:fill="auto"/>
            <w:noWrap/>
            <w:hideMark/>
          </w:tcPr>
          <w:p w14:paraId="2E5F0D9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Relja</w:t>
            </w:r>
          </w:p>
        </w:tc>
        <w:tc>
          <w:tcPr>
            <w:tcW w:w="2862" w:type="dxa"/>
          </w:tcPr>
          <w:p w14:paraId="0F999EFF"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TNO</w:t>
            </w:r>
          </w:p>
        </w:tc>
      </w:tr>
      <w:tr w:rsidR="00D2714D" w:rsidRPr="00D61547" w14:paraId="2129CAD2" w14:textId="77777777" w:rsidTr="00573EC0">
        <w:trPr>
          <w:cantSplit/>
          <w:jc w:val="center"/>
        </w:trPr>
        <w:tc>
          <w:tcPr>
            <w:tcW w:w="2694" w:type="dxa"/>
            <w:shd w:val="clear" w:color="auto" w:fill="auto"/>
            <w:noWrap/>
            <w:hideMark/>
          </w:tcPr>
          <w:p w14:paraId="15F6E110"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Doczkat</w:t>
            </w:r>
            <w:proofErr w:type="spellEnd"/>
          </w:p>
        </w:tc>
        <w:tc>
          <w:tcPr>
            <w:tcW w:w="3543" w:type="dxa"/>
            <w:shd w:val="clear" w:color="auto" w:fill="auto"/>
            <w:noWrap/>
            <w:hideMark/>
          </w:tcPr>
          <w:p w14:paraId="3B24F07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Martin</w:t>
            </w:r>
          </w:p>
        </w:tc>
        <w:tc>
          <w:tcPr>
            <w:tcW w:w="2862" w:type="dxa"/>
          </w:tcPr>
          <w:p w14:paraId="1328D96C"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FCC</w:t>
            </w:r>
          </w:p>
        </w:tc>
      </w:tr>
      <w:tr w:rsidR="00D2714D" w:rsidRPr="00D61547" w14:paraId="78440B60" w14:textId="77777777" w:rsidTr="00573EC0">
        <w:trPr>
          <w:cantSplit/>
          <w:jc w:val="center"/>
        </w:trPr>
        <w:tc>
          <w:tcPr>
            <w:tcW w:w="2694" w:type="dxa"/>
            <w:shd w:val="clear" w:color="auto" w:fill="auto"/>
            <w:noWrap/>
            <w:hideMark/>
          </w:tcPr>
          <w:p w14:paraId="5B5691C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DONG</w:t>
            </w:r>
          </w:p>
        </w:tc>
        <w:tc>
          <w:tcPr>
            <w:tcW w:w="3543" w:type="dxa"/>
            <w:shd w:val="clear" w:color="auto" w:fill="auto"/>
            <w:noWrap/>
            <w:hideMark/>
          </w:tcPr>
          <w:p w14:paraId="2324A2E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HAO</w:t>
            </w:r>
          </w:p>
        </w:tc>
        <w:tc>
          <w:tcPr>
            <w:tcW w:w="2862" w:type="dxa"/>
          </w:tcPr>
          <w:p w14:paraId="4F89E5DC"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ZTE Corporation</w:t>
            </w:r>
          </w:p>
        </w:tc>
      </w:tr>
      <w:tr w:rsidR="00D2714D" w:rsidRPr="00D61547" w14:paraId="175E2E3A" w14:textId="77777777" w:rsidTr="00573EC0">
        <w:trPr>
          <w:cantSplit/>
          <w:jc w:val="center"/>
        </w:trPr>
        <w:tc>
          <w:tcPr>
            <w:tcW w:w="2694" w:type="dxa"/>
            <w:shd w:val="clear" w:color="auto" w:fill="auto"/>
            <w:noWrap/>
            <w:hideMark/>
          </w:tcPr>
          <w:p w14:paraId="657555A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Duan</w:t>
            </w:r>
          </w:p>
        </w:tc>
        <w:tc>
          <w:tcPr>
            <w:tcW w:w="3543" w:type="dxa"/>
            <w:shd w:val="clear" w:color="auto" w:fill="auto"/>
            <w:noWrap/>
            <w:hideMark/>
          </w:tcPr>
          <w:p w14:paraId="6163407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Xiaoyan</w:t>
            </w:r>
          </w:p>
        </w:tc>
        <w:tc>
          <w:tcPr>
            <w:tcW w:w="2862" w:type="dxa"/>
          </w:tcPr>
          <w:p w14:paraId="37AD8899"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CATT</w:t>
            </w:r>
          </w:p>
        </w:tc>
      </w:tr>
      <w:tr w:rsidR="00D2714D" w:rsidRPr="00D61547" w14:paraId="72C003F7" w14:textId="77777777" w:rsidTr="00573EC0">
        <w:trPr>
          <w:cantSplit/>
          <w:jc w:val="center"/>
        </w:trPr>
        <w:tc>
          <w:tcPr>
            <w:tcW w:w="2694" w:type="dxa"/>
            <w:shd w:val="clear" w:color="auto" w:fill="auto"/>
            <w:noWrap/>
            <w:hideMark/>
          </w:tcPr>
          <w:p w14:paraId="132015FA"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Echigo</w:t>
            </w:r>
            <w:proofErr w:type="spellEnd"/>
          </w:p>
        </w:tc>
        <w:tc>
          <w:tcPr>
            <w:tcW w:w="3543" w:type="dxa"/>
            <w:shd w:val="clear" w:color="auto" w:fill="auto"/>
            <w:noWrap/>
            <w:hideMark/>
          </w:tcPr>
          <w:p w14:paraId="50F7E66B"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Haruhi</w:t>
            </w:r>
            <w:proofErr w:type="spellEnd"/>
          </w:p>
        </w:tc>
        <w:tc>
          <w:tcPr>
            <w:tcW w:w="2862" w:type="dxa"/>
          </w:tcPr>
          <w:p w14:paraId="514F8577"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DOCOMO</w:t>
            </w:r>
          </w:p>
        </w:tc>
      </w:tr>
      <w:tr w:rsidR="00D2714D" w:rsidRPr="00D61547" w14:paraId="7F942E82" w14:textId="77777777" w:rsidTr="00573EC0">
        <w:trPr>
          <w:cantSplit/>
          <w:jc w:val="center"/>
        </w:trPr>
        <w:tc>
          <w:tcPr>
            <w:tcW w:w="2694" w:type="dxa"/>
            <w:shd w:val="clear" w:color="auto" w:fill="auto"/>
            <w:noWrap/>
            <w:hideMark/>
          </w:tcPr>
          <w:p w14:paraId="4B64FD7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Edwards</w:t>
            </w:r>
          </w:p>
        </w:tc>
        <w:tc>
          <w:tcPr>
            <w:tcW w:w="3543" w:type="dxa"/>
            <w:shd w:val="clear" w:color="auto" w:fill="auto"/>
            <w:noWrap/>
            <w:hideMark/>
          </w:tcPr>
          <w:p w14:paraId="7C5D677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Robert</w:t>
            </w:r>
          </w:p>
        </w:tc>
        <w:tc>
          <w:tcPr>
            <w:tcW w:w="2862" w:type="dxa"/>
          </w:tcPr>
          <w:p w14:paraId="2657563D"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Matrixx</w:t>
            </w:r>
            <w:proofErr w:type="spellEnd"/>
            <w:r w:rsidRPr="005B7EA9">
              <w:rPr>
                <w:rFonts w:ascii="Arial" w:eastAsia="Arial Unicode MS" w:hAnsi="Arial" w:cs="Arial"/>
                <w:sz w:val="18"/>
                <w:szCs w:val="18"/>
                <w:lang w:eastAsia="en-GB"/>
              </w:rPr>
              <w:t xml:space="preserve"> Software, Inc.</w:t>
            </w:r>
          </w:p>
        </w:tc>
      </w:tr>
      <w:tr w:rsidR="00D2714D" w:rsidRPr="00D61547" w14:paraId="1FF58FEF" w14:textId="77777777" w:rsidTr="00573EC0">
        <w:trPr>
          <w:cantSplit/>
          <w:jc w:val="center"/>
        </w:trPr>
        <w:tc>
          <w:tcPr>
            <w:tcW w:w="2694" w:type="dxa"/>
            <w:shd w:val="clear" w:color="auto" w:fill="auto"/>
            <w:noWrap/>
            <w:hideMark/>
          </w:tcPr>
          <w:p w14:paraId="72C934F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Faccin</w:t>
            </w:r>
          </w:p>
        </w:tc>
        <w:tc>
          <w:tcPr>
            <w:tcW w:w="3543" w:type="dxa"/>
            <w:shd w:val="clear" w:color="auto" w:fill="auto"/>
            <w:noWrap/>
            <w:hideMark/>
          </w:tcPr>
          <w:p w14:paraId="2C0134B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Stefano</w:t>
            </w:r>
          </w:p>
        </w:tc>
        <w:tc>
          <w:tcPr>
            <w:tcW w:w="2862" w:type="dxa"/>
          </w:tcPr>
          <w:p w14:paraId="454FC2EB"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Qualcomm Incorporated</w:t>
            </w:r>
          </w:p>
        </w:tc>
      </w:tr>
      <w:tr w:rsidR="00D2714D" w:rsidRPr="00D61547" w14:paraId="3622B008" w14:textId="77777777" w:rsidTr="00573EC0">
        <w:trPr>
          <w:cantSplit/>
          <w:jc w:val="center"/>
        </w:trPr>
        <w:tc>
          <w:tcPr>
            <w:tcW w:w="2694" w:type="dxa"/>
            <w:shd w:val="clear" w:color="auto" w:fill="auto"/>
            <w:noWrap/>
            <w:hideMark/>
          </w:tcPr>
          <w:p w14:paraId="2A9F8025"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Felici</w:t>
            </w:r>
            <w:proofErr w:type="spellEnd"/>
          </w:p>
        </w:tc>
        <w:tc>
          <w:tcPr>
            <w:tcW w:w="3543" w:type="dxa"/>
            <w:shd w:val="clear" w:color="auto" w:fill="auto"/>
            <w:noWrap/>
            <w:hideMark/>
          </w:tcPr>
          <w:p w14:paraId="4403C76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Fabio</w:t>
            </w:r>
          </w:p>
        </w:tc>
        <w:tc>
          <w:tcPr>
            <w:tcW w:w="2862" w:type="dxa"/>
          </w:tcPr>
          <w:p w14:paraId="6004E06D"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Oracle</w:t>
            </w:r>
          </w:p>
        </w:tc>
      </w:tr>
      <w:tr w:rsidR="00D2714D" w:rsidRPr="00D61547" w14:paraId="238F6EBA" w14:textId="77777777" w:rsidTr="00573EC0">
        <w:trPr>
          <w:cantSplit/>
          <w:jc w:val="center"/>
        </w:trPr>
        <w:tc>
          <w:tcPr>
            <w:tcW w:w="2694" w:type="dxa"/>
            <w:shd w:val="clear" w:color="auto" w:fill="auto"/>
            <w:noWrap/>
            <w:hideMark/>
          </w:tcPr>
          <w:p w14:paraId="6BC7F51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Feng</w:t>
            </w:r>
          </w:p>
        </w:tc>
        <w:tc>
          <w:tcPr>
            <w:tcW w:w="3543" w:type="dxa"/>
            <w:shd w:val="clear" w:color="auto" w:fill="auto"/>
            <w:noWrap/>
            <w:hideMark/>
          </w:tcPr>
          <w:p w14:paraId="7112CA3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Yuang</w:t>
            </w:r>
            <w:proofErr w:type="spellEnd"/>
          </w:p>
        </w:tc>
        <w:tc>
          <w:tcPr>
            <w:tcW w:w="2862" w:type="dxa"/>
          </w:tcPr>
          <w:p w14:paraId="78E5D0FD"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ZTE</w:t>
            </w:r>
          </w:p>
        </w:tc>
      </w:tr>
      <w:tr w:rsidR="00D2714D" w:rsidRPr="00D61547" w14:paraId="00851B7E" w14:textId="77777777" w:rsidTr="00573EC0">
        <w:trPr>
          <w:cantSplit/>
          <w:jc w:val="center"/>
        </w:trPr>
        <w:tc>
          <w:tcPr>
            <w:tcW w:w="2694" w:type="dxa"/>
            <w:shd w:val="clear" w:color="auto" w:fill="auto"/>
            <w:noWrap/>
            <w:hideMark/>
          </w:tcPr>
          <w:p w14:paraId="50978FF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Feng</w:t>
            </w:r>
          </w:p>
        </w:tc>
        <w:tc>
          <w:tcPr>
            <w:tcW w:w="3543" w:type="dxa"/>
            <w:shd w:val="clear" w:color="auto" w:fill="auto"/>
            <w:noWrap/>
            <w:hideMark/>
          </w:tcPr>
          <w:p w14:paraId="6179D722"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Yuang</w:t>
            </w:r>
            <w:proofErr w:type="spellEnd"/>
          </w:p>
        </w:tc>
        <w:tc>
          <w:tcPr>
            <w:tcW w:w="2862" w:type="dxa"/>
          </w:tcPr>
          <w:p w14:paraId="1A3F113D"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ZTE</w:t>
            </w:r>
          </w:p>
        </w:tc>
      </w:tr>
      <w:tr w:rsidR="00D2714D" w:rsidRPr="00D61547" w14:paraId="27048094" w14:textId="77777777" w:rsidTr="00573EC0">
        <w:trPr>
          <w:cantSplit/>
          <w:jc w:val="center"/>
        </w:trPr>
        <w:tc>
          <w:tcPr>
            <w:tcW w:w="2694" w:type="dxa"/>
            <w:shd w:val="clear" w:color="auto" w:fill="auto"/>
            <w:noWrap/>
            <w:hideMark/>
          </w:tcPr>
          <w:p w14:paraId="0D7C6B7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Feng</w:t>
            </w:r>
          </w:p>
        </w:tc>
        <w:tc>
          <w:tcPr>
            <w:tcW w:w="3543" w:type="dxa"/>
            <w:shd w:val="clear" w:color="auto" w:fill="auto"/>
            <w:noWrap/>
            <w:hideMark/>
          </w:tcPr>
          <w:p w14:paraId="7932B08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Zhao</w:t>
            </w:r>
          </w:p>
        </w:tc>
        <w:tc>
          <w:tcPr>
            <w:tcW w:w="2862" w:type="dxa"/>
          </w:tcPr>
          <w:p w14:paraId="28AA4421"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513A4056" w14:textId="77777777" w:rsidTr="00573EC0">
        <w:trPr>
          <w:cantSplit/>
          <w:jc w:val="center"/>
        </w:trPr>
        <w:tc>
          <w:tcPr>
            <w:tcW w:w="2694" w:type="dxa"/>
            <w:shd w:val="clear" w:color="auto" w:fill="auto"/>
            <w:noWrap/>
            <w:hideMark/>
          </w:tcPr>
          <w:p w14:paraId="72C57864"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Foti</w:t>
            </w:r>
            <w:proofErr w:type="spellEnd"/>
          </w:p>
        </w:tc>
        <w:tc>
          <w:tcPr>
            <w:tcW w:w="3543" w:type="dxa"/>
            <w:shd w:val="clear" w:color="auto" w:fill="auto"/>
            <w:noWrap/>
            <w:hideMark/>
          </w:tcPr>
          <w:p w14:paraId="1CA8913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George</w:t>
            </w:r>
          </w:p>
        </w:tc>
        <w:tc>
          <w:tcPr>
            <w:tcW w:w="2862" w:type="dxa"/>
          </w:tcPr>
          <w:p w14:paraId="09D87CD9"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Ericsson</w:t>
            </w:r>
          </w:p>
        </w:tc>
      </w:tr>
      <w:tr w:rsidR="00D2714D" w:rsidRPr="00D61547" w14:paraId="1C7545A4" w14:textId="77777777" w:rsidTr="00573EC0">
        <w:trPr>
          <w:cantSplit/>
          <w:jc w:val="center"/>
        </w:trPr>
        <w:tc>
          <w:tcPr>
            <w:tcW w:w="2694" w:type="dxa"/>
            <w:shd w:val="clear" w:color="auto" w:fill="auto"/>
            <w:noWrap/>
            <w:hideMark/>
          </w:tcPr>
          <w:p w14:paraId="42C3033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Fu</w:t>
            </w:r>
          </w:p>
        </w:tc>
        <w:tc>
          <w:tcPr>
            <w:tcW w:w="3543" w:type="dxa"/>
            <w:shd w:val="clear" w:color="auto" w:fill="auto"/>
            <w:noWrap/>
            <w:hideMark/>
          </w:tcPr>
          <w:p w14:paraId="4E5F95B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Zhang</w:t>
            </w:r>
          </w:p>
        </w:tc>
        <w:tc>
          <w:tcPr>
            <w:tcW w:w="2862" w:type="dxa"/>
          </w:tcPr>
          <w:p w14:paraId="43FEAE6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728DCED2" w14:textId="77777777" w:rsidTr="00573EC0">
        <w:trPr>
          <w:cantSplit/>
          <w:jc w:val="center"/>
        </w:trPr>
        <w:tc>
          <w:tcPr>
            <w:tcW w:w="2694" w:type="dxa"/>
            <w:shd w:val="clear" w:color="auto" w:fill="auto"/>
            <w:noWrap/>
            <w:hideMark/>
          </w:tcPr>
          <w:p w14:paraId="59FD5C1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Ga</w:t>
            </w:r>
          </w:p>
        </w:tc>
        <w:tc>
          <w:tcPr>
            <w:tcW w:w="3543" w:type="dxa"/>
            <w:shd w:val="clear" w:color="auto" w:fill="auto"/>
            <w:noWrap/>
            <w:hideMark/>
          </w:tcPr>
          <w:p w14:paraId="67C31BC6"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Haerim</w:t>
            </w:r>
            <w:proofErr w:type="spellEnd"/>
          </w:p>
        </w:tc>
        <w:tc>
          <w:tcPr>
            <w:tcW w:w="2862" w:type="dxa"/>
          </w:tcPr>
          <w:p w14:paraId="430D5BF6"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LG Electronics</w:t>
            </w:r>
          </w:p>
        </w:tc>
      </w:tr>
      <w:tr w:rsidR="00D2714D" w:rsidRPr="00D61547" w14:paraId="72799C4A" w14:textId="77777777" w:rsidTr="00573EC0">
        <w:trPr>
          <w:cantSplit/>
          <w:jc w:val="center"/>
        </w:trPr>
        <w:tc>
          <w:tcPr>
            <w:tcW w:w="2694" w:type="dxa"/>
            <w:shd w:val="clear" w:color="auto" w:fill="auto"/>
            <w:noWrap/>
            <w:hideMark/>
          </w:tcPr>
          <w:p w14:paraId="4544420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Galante</w:t>
            </w:r>
          </w:p>
        </w:tc>
        <w:tc>
          <w:tcPr>
            <w:tcW w:w="3543" w:type="dxa"/>
            <w:shd w:val="clear" w:color="auto" w:fill="auto"/>
            <w:noWrap/>
            <w:hideMark/>
          </w:tcPr>
          <w:p w14:paraId="66A6DEF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Maria Pia</w:t>
            </w:r>
          </w:p>
        </w:tc>
        <w:tc>
          <w:tcPr>
            <w:tcW w:w="2862" w:type="dxa"/>
          </w:tcPr>
          <w:p w14:paraId="2AC569D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TIM</w:t>
            </w:r>
          </w:p>
        </w:tc>
      </w:tr>
      <w:tr w:rsidR="00D2714D" w:rsidRPr="00D61547" w14:paraId="353AF272" w14:textId="77777777" w:rsidTr="00573EC0">
        <w:trPr>
          <w:cantSplit/>
          <w:jc w:val="center"/>
        </w:trPr>
        <w:tc>
          <w:tcPr>
            <w:tcW w:w="2694" w:type="dxa"/>
            <w:shd w:val="clear" w:color="auto" w:fill="auto"/>
            <w:noWrap/>
            <w:hideMark/>
          </w:tcPr>
          <w:p w14:paraId="3E6DBE8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Gandhi</w:t>
            </w:r>
          </w:p>
        </w:tc>
        <w:tc>
          <w:tcPr>
            <w:tcW w:w="3543" w:type="dxa"/>
            <w:shd w:val="clear" w:color="auto" w:fill="auto"/>
            <w:noWrap/>
            <w:hideMark/>
          </w:tcPr>
          <w:p w14:paraId="13329CB5"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Jainam</w:t>
            </w:r>
            <w:proofErr w:type="spellEnd"/>
          </w:p>
        </w:tc>
        <w:tc>
          <w:tcPr>
            <w:tcW w:w="2862" w:type="dxa"/>
          </w:tcPr>
          <w:p w14:paraId="17B27B90"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 xml:space="preserve">Reliance </w:t>
            </w:r>
            <w:proofErr w:type="spellStart"/>
            <w:r w:rsidRPr="005B7EA9">
              <w:rPr>
                <w:rFonts w:ascii="Arial" w:eastAsia="Arial Unicode MS" w:hAnsi="Arial" w:cs="Arial"/>
                <w:sz w:val="18"/>
                <w:szCs w:val="18"/>
                <w:lang w:eastAsia="en-GB"/>
              </w:rPr>
              <w:t>Jio</w:t>
            </w:r>
            <w:proofErr w:type="spellEnd"/>
          </w:p>
        </w:tc>
      </w:tr>
      <w:tr w:rsidR="00D2714D" w:rsidRPr="00D61547" w14:paraId="7C924435" w14:textId="77777777" w:rsidTr="00573EC0">
        <w:trPr>
          <w:cantSplit/>
          <w:jc w:val="center"/>
        </w:trPr>
        <w:tc>
          <w:tcPr>
            <w:tcW w:w="2694" w:type="dxa"/>
            <w:shd w:val="clear" w:color="auto" w:fill="auto"/>
            <w:noWrap/>
            <w:hideMark/>
          </w:tcPr>
          <w:p w14:paraId="3173BC8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Gandotra</w:t>
            </w:r>
          </w:p>
        </w:tc>
        <w:tc>
          <w:tcPr>
            <w:tcW w:w="3543" w:type="dxa"/>
            <w:shd w:val="clear" w:color="auto" w:fill="auto"/>
            <w:noWrap/>
            <w:hideMark/>
          </w:tcPr>
          <w:p w14:paraId="401575D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Rahil</w:t>
            </w:r>
          </w:p>
        </w:tc>
        <w:tc>
          <w:tcPr>
            <w:tcW w:w="2862" w:type="dxa"/>
          </w:tcPr>
          <w:p w14:paraId="1255B1CA"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CableLabs</w:t>
            </w:r>
            <w:proofErr w:type="spellEnd"/>
          </w:p>
        </w:tc>
      </w:tr>
      <w:tr w:rsidR="00D2714D" w:rsidRPr="00D61547" w14:paraId="65885930" w14:textId="77777777" w:rsidTr="00573EC0">
        <w:trPr>
          <w:cantSplit/>
          <w:jc w:val="center"/>
        </w:trPr>
        <w:tc>
          <w:tcPr>
            <w:tcW w:w="2694" w:type="dxa"/>
            <w:shd w:val="clear" w:color="auto" w:fill="auto"/>
            <w:noWrap/>
            <w:hideMark/>
          </w:tcPr>
          <w:p w14:paraId="124F9D7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Garcia-</w:t>
            </w:r>
            <w:proofErr w:type="spellStart"/>
            <w:r w:rsidRPr="005B7EA9">
              <w:rPr>
                <w:rFonts w:ascii="Arial" w:eastAsia="Arial Unicode MS" w:hAnsi="Arial" w:cs="Arial"/>
                <w:sz w:val="18"/>
                <w:szCs w:val="18"/>
                <w:lang w:eastAsia="en-GB"/>
              </w:rPr>
              <w:t>Morchon</w:t>
            </w:r>
            <w:proofErr w:type="spellEnd"/>
          </w:p>
        </w:tc>
        <w:tc>
          <w:tcPr>
            <w:tcW w:w="3543" w:type="dxa"/>
            <w:shd w:val="clear" w:color="auto" w:fill="auto"/>
            <w:noWrap/>
            <w:hideMark/>
          </w:tcPr>
          <w:p w14:paraId="1357B90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Oscar</w:t>
            </w:r>
          </w:p>
        </w:tc>
        <w:tc>
          <w:tcPr>
            <w:tcW w:w="2862" w:type="dxa"/>
          </w:tcPr>
          <w:p w14:paraId="27619470"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Philips</w:t>
            </w:r>
          </w:p>
        </w:tc>
      </w:tr>
      <w:tr w:rsidR="00D2714D" w:rsidRPr="00D61547" w14:paraId="067A943C" w14:textId="77777777" w:rsidTr="00573EC0">
        <w:trPr>
          <w:cantSplit/>
          <w:jc w:val="center"/>
        </w:trPr>
        <w:tc>
          <w:tcPr>
            <w:tcW w:w="2694" w:type="dxa"/>
            <w:shd w:val="clear" w:color="auto" w:fill="auto"/>
            <w:noWrap/>
            <w:hideMark/>
          </w:tcPr>
          <w:p w14:paraId="3AD271B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Gardella</w:t>
            </w:r>
          </w:p>
        </w:tc>
        <w:tc>
          <w:tcPr>
            <w:tcW w:w="3543" w:type="dxa"/>
            <w:shd w:val="clear" w:color="auto" w:fill="auto"/>
            <w:noWrap/>
            <w:hideMark/>
          </w:tcPr>
          <w:p w14:paraId="3662175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Maryse</w:t>
            </w:r>
          </w:p>
        </w:tc>
        <w:tc>
          <w:tcPr>
            <w:tcW w:w="2862" w:type="dxa"/>
          </w:tcPr>
          <w:p w14:paraId="6C25F024"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MATRIXX Software</w:t>
            </w:r>
          </w:p>
        </w:tc>
      </w:tr>
      <w:tr w:rsidR="00D2714D" w:rsidRPr="00D61547" w14:paraId="6FF8AF83" w14:textId="77777777" w:rsidTr="00573EC0">
        <w:trPr>
          <w:cantSplit/>
          <w:jc w:val="center"/>
        </w:trPr>
        <w:tc>
          <w:tcPr>
            <w:tcW w:w="2694" w:type="dxa"/>
            <w:shd w:val="clear" w:color="auto" w:fill="auto"/>
            <w:noWrap/>
            <w:hideMark/>
          </w:tcPr>
          <w:p w14:paraId="27957EB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Garikipati</w:t>
            </w:r>
          </w:p>
        </w:tc>
        <w:tc>
          <w:tcPr>
            <w:tcW w:w="3543" w:type="dxa"/>
            <w:shd w:val="clear" w:color="auto" w:fill="auto"/>
            <w:noWrap/>
            <w:hideMark/>
          </w:tcPr>
          <w:p w14:paraId="2D2AFFC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Srinivas</w:t>
            </w:r>
          </w:p>
        </w:tc>
        <w:tc>
          <w:tcPr>
            <w:tcW w:w="2862" w:type="dxa"/>
          </w:tcPr>
          <w:p w14:paraId="65A46D0E"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Nokia</w:t>
            </w:r>
          </w:p>
        </w:tc>
      </w:tr>
      <w:tr w:rsidR="00D2714D" w:rsidRPr="00D61547" w14:paraId="7160EC59" w14:textId="77777777" w:rsidTr="00573EC0">
        <w:trPr>
          <w:cantSplit/>
          <w:jc w:val="center"/>
        </w:trPr>
        <w:tc>
          <w:tcPr>
            <w:tcW w:w="2694" w:type="dxa"/>
            <w:shd w:val="clear" w:color="auto" w:fill="auto"/>
            <w:noWrap/>
            <w:hideMark/>
          </w:tcPr>
          <w:p w14:paraId="3272375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Ghosh</w:t>
            </w:r>
          </w:p>
        </w:tc>
        <w:tc>
          <w:tcPr>
            <w:tcW w:w="3543" w:type="dxa"/>
            <w:shd w:val="clear" w:color="auto" w:fill="auto"/>
            <w:noWrap/>
            <w:hideMark/>
          </w:tcPr>
          <w:p w14:paraId="62C1DD18"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Suvadeep</w:t>
            </w:r>
            <w:proofErr w:type="spellEnd"/>
          </w:p>
        </w:tc>
        <w:tc>
          <w:tcPr>
            <w:tcW w:w="2862" w:type="dxa"/>
          </w:tcPr>
          <w:p w14:paraId="424BCF6A"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 xml:space="preserve">Reliance </w:t>
            </w:r>
            <w:proofErr w:type="spellStart"/>
            <w:r w:rsidRPr="005B7EA9">
              <w:rPr>
                <w:rFonts w:ascii="Arial" w:eastAsia="Arial Unicode MS" w:hAnsi="Arial" w:cs="Arial"/>
                <w:sz w:val="18"/>
                <w:szCs w:val="18"/>
                <w:lang w:eastAsia="en-GB"/>
              </w:rPr>
              <w:t>Jio</w:t>
            </w:r>
            <w:proofErr w:type="spellEnd"/>
          </w:p>
        </w:tc>
      </w:tr>
      <w:tr w:rsidR="00D2714D" w:rsidRPr="00D61547" w14:paraId="73CFB261" w14:textId="77777777" w:rsidTr="00573EC0">
        <w:trPr>
          <w:cantSplit/>
          <w:jc w:val="center"/>
        </w:trPr>
        <w:tc>
          <w:tcPr>
            <w:tcW w:w="2694" w:type="dxa"/>
            <w:shd w:val="clear" w:color="auto" w:fill="auto"/>
            <w:noWrap/>
            <w:hideMark/>
          </w:tcPr>
          <w:p w14:paraId="2E58002E"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Gkatzikis</w:t>
            </w:r>
            <w:proofErr w:type="spellEnd"/>
          </w:p>
        </w:tc>
        <w:tc>
          <w:tcPr>
            <w:tcW w:w="3543" w:type="dxa"/>
            <w:shd w:val="clear" w:color="auto" w:fill="auto"/>
            <w:noWrap/>
            <w:hideMark/>
          </w:tcPr>
          <w:p w14:paraId="010BA348"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Lazaros</w:t>
            </w:r>
            <w:proofErr w:type="spellEnd"/>
          </w:p>
        </w:tc>
        <w:tc>
          <w:tcPr>
            <w:tcW w:w="2862" w:type="dxa"/>
          </w:tcPr>
          <w:p w14:paraId="3683A7F8"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Nokia</w:t>
            </w:r>
          </w:p>
        </w:tc>
      </w:tr>
      <w:tr w:rsidR="00D2714D" w:rsidRPr="00D61547" w14:paraId="116D6BB6" w14:textId="77777777" w:rsidTr="00573EC0">
        <w:trPr>
          <w:cantSplit/>
          <w:jc w:val="center"/>
        </w:trPr>
        <w:tc>
          <w:tcPr>
            <w:tcW w:w="2694" w:type="dxa"/>
            <w:shd w:val="clear" w:color="auto" w:fill="auto"/>
            <w:noWrap/>
            <w:hideMark/>
          </w:tcPr>
          <w:p w14:paraId="01FB1E0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Gkellas</w:t>
            </w:r>
          </w:p>
        </w:tc>
        <w:tc>
          <w:tcPr>
            <w:tcW w:w="3543" w:type="dxa"/>
            <w:shd w:val="clear" w:color="auto" w:fill="auto"/>
            <w:noWrap/>
            <w:hideMark/>
          </w:tcPr>
          <w:p w14:paraId="19BB2CC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Georgios</w:t>
            </w:r>
          </w:p>
        </w:tc>
        <w:tc>
          <w:tcPr>
            <w:tcW w:w="2862" w:type="dxa"/>
          </w:tcPr>
          <w:p w14:paraId="3CB1F0BE"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Nokia</w:t>
            </w:r>
          </w:p>
        </w:tc>
      </w:tr>
      <w:tr w:rsidR="00D2714D" w:rsidRPr="00D61547" w14:paraId="6C5F1B1A" w14:textId="77777777" w:rsidTr="00573EC0">
        <w:trPr>
          <w:cantSplit/>
          <w:jc w:val="center"/>
        </w:trPr>
        <w:tc>
          <w:tcPr>
            <w:tcW w:w="2694" w:type="dxa"/>
            <w:shd w:val="clear" w:color="auto" w:fill="auto"/>
            <w:noWrap/>
            <w:hideMark/>
          </w:tcPr>
          <w:p w14:paraId="2DC9F1EC"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Gludovacz</w:t>
            </w:r>
            <w:proofErr w:type="spellEnd"/>
          </w:p>
        </w:tc>
        <w:tc>
          <w:tcPr>
            <w:tcW w:w="3543" w:type="dxa"/>
            <w:shd w:val="clear" w:color="auto" w:fill="auto"/>
            <w:noWrap/>
            <w:hideMark/>
          </w:tcPr>
          <w:p w14:paraId="3752A52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Dieter</w:t>
            </w:r>
          </w:p>
        </w:tc>
        <w:tc>
          <w:tcPr>
            <w:tcW w:w="2862" w:type="dxa"/>
          </w:tcPr>
          <w:p w14:paraId="7897A342"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Deutsche Telekom</w:t>
            </w:r>
          </w:p>
        </w:tc>
      </w:tr>
      <w:tr w:rsidR="00D2714D" w:rsidRPr="00D61547" w14:paraId="18E7342F" w14:textId="77777777" w:rsidTr="00573EC0">
        <w:trPr>
          <w:cantSplit/>
          <w:jc w:val="center"/>
        </w:trPr>
        <w:tc>
          <w:tcPr>
            <w:tcW w:w="2694" w:type="dxa"/>
            <w:shd w:val="clear" w:color="auto" w:fill="auto"/>
            <w:noWrap/>
            <w:hideMark/>
          </w:tcPr>
          <w:p w14:paraId="179FA5A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Goel</w:t>
            </w:r>
          </w:p>
        </w:tc>
        <w:tc>
          <w:tcPr>
            <w:tcW w:w="3543" w:type="dxa"/>
            <w:shd w:val="clear" w:color="auto" w:fill="auto"/>
            <w:noWrap/>
            <w:hideMark/>
          </w:tcPr>
          <w:p w14:paraId="62A32FE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Gaurav</w:t>
            </w:r>
          </w:p>
        </w:tc>
        <w:tc>
          <w:tcPr>
            <w:tcW w:w="2862" w:type="dxa"/>
          </w:tcPr>
          <w:p w14:paraId="297216F3"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Jio</w:t>
            </w:r>
            <w:proofErr w:type="spellEnd"/>
            <w:r w:rsidRPr="005B7EA9">
              <w:rPr>
                <w:rFonts w:ascii="Arial" w:eastAsia="Arial Unicode MS" w:hAnsi="Arial" w:cs="Arial"/>
                <w:sz w:val="18"/>
                <w:szCs w:val="18"/>
                <w:lang w:eastAsia="en-GB"/>
              </w:rPr>
              <w:t xml:space="preserve"> Platforms</w:t>
            </w:r>
          </w:p>
        </w:tc>
      </w:tr>
      <w:tr w:rsidR="00D2714D" w:rsidRPr="00D61547" w14:paraId="52A1C06D" w14:textId="77777777" w:rsidTr="00573EC0">
        <w:trPr>
          <w:cantSplit/>
          <w:jc w:val="center"/>
        </w:trPr>
        <w:tc>
          <w:tcPr>
            <w:tcW w:w="2694" w:type="dxa"/>
            <w:shd w:val="clear" w:color="auto" w:fill="auto"/>
            <w:noWrap/>
            <w:hideMark/>
          </w:tcPr>
          <w:p w14:paraId="78C9A29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Graham</w:t>
            </w:r>
          </w:p>
        </w:tc>
        <w:tc>
          <w:tcPr>
            <w:tcW w:w="3543" w:type="dxa"/>
            <w:shd w:val="clear" w:color="auto" w:fill="auto"/>
            <w:noWrap/>
            <w:hideMark/>
          </w:tcPr>
          <w:p w14:paraId="6A70ACC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Jason</w:t>
            </w:r>
          </w:p>
        </w:tc>
        <w:tc>
          <w:tcPr>
            <w:tcW w:w="2862" w:type="dxa"/>
          </w:tcPr>
          <w:p w14:paraId="7FA0B08B"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OTD_US</w:t>
            </w:r>
          </w:p>
        </w:tc>
      </w:tr>
      <w:tr w:rsidR="00D2714D" w:rsidRPr="00D61547" w14:paraId="71329634" w14:textId="77777777" w:rsidTr="00573EC0">
        <w:trPr>
          <w:cantSplit/>
          <w:jc w:val="center"/>
        </w:trPr>
        <w:tc>
          <w:tcPr>
            <w:tcW w:w="2694" w:type="dxa"/>
            <w:shd w:val="clear" w:color="auto" w:fill="auto"/>
            <w:noWrap/>
            <w:hideMark/>
          </w:tcPr>
          <w:p w14:paraId="2260003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Grau</w:t>
            </w:r>
          </w:p>
        </w:tc>
        <w:tc>
          <w:tcPr>
            <w:tcW w:w="3543" w:type="dxa"/>
            <w:shd w:val="clear" w:color="auto" w:fill="auto"/>
            <w:noWrap/>
            <w:hideMark/>
          </w:tcPr>
          <w:p w14:paraId="57F5506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Maxime</w:t>
            </w:r>
          </w:p>
        </w:tc>
        <w:tc>
          <w:tcPr>
            <w:tcW w:w="2862" w:type="dxa"/>
          </w:tcPr>
          <w:p w14:paraId="7919E351"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Samsung</w:t>
            </w:r>
          </w:p>
        </w:tc>
      </w:tr>
      <w:tr w:rsidR="00D2714D" w:rsidRPr="00D61547" w14:paraId="0AB01A43" w14:textId="77777777" w:rsidTr="00573EC0">
        <w:trPr>
          <w:cantSplit/>
          <w:jc w:val="center"/>
        </w:trPr>
        <w:tc>
          <w:tcPr>
            <w:tcW w:w="2694" w:type="dxa"/>
            <w:shd w:val="clear" w:color="auto" w:fill="auto"/>
            <w:noWrap/>
            <w:hideMark/>
          </w:tcPr>
          <w:p w14:paraId="3CB94BC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Gray</w:t>
            </w:r>
          </w:p>
        </w:tc>
        <w:tc>
          <w:tcPr>
            <w:tcW w:w="3543" w:type="dxa"/>
            <w:shd w:val="clear" w:color="auto" w:fill="auto"/>
            <w:noWrap/>
            <w:hideMark/>
          </w:tcPr>
          <w:p w14:paraId="2B9D6AD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Jeff</w:t>
            </w:r>
          </w:p>
        </w:tc>
        <w:tc>
          <w:tcPr>
            <w:tcW w:w="2862" w:type="dxa"/>
          </w:tcPr>
          <w:p w14:paraId="51176CA7"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OTD</w:t>
            </w:r>
          </w:p>
        </w:tc>
      </w:tr>
      <w:tr w:rsidR="00D2714D" w:rsidRPr="00D61547" w14:paraId="6FFAA5C2" w14:textId="77777777" w:rsidTr="00573EC0">
        <w:trPr>
          <w:cantSplit/>
          <w:jc w:val="center"/>
        </w:trPr>
        <w:tc>
          <w:tcPr>
            <w:tcW w:w="2694" w:type="dxa"/>
            <w:shd w:val="clear" w:color="auto" w:fill="auto"/>
            <w:noWrap/>
            <w:hideMark/>
          </w:tcPr>
          <w:p w14:paraId="20EC3CC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Guo</w:t>
            </w:r>
          </w:p>
        </w:tc>
        <w:tc>
          <w:tcPr>
            <w:tcW w:w="3543" w:type="dxa"/>
            <w:shd w:val="clear" w:color="auto" w:fill="auto"/>
            <w:noWrap/>
            <w:hideMark/>
          </w:tcPr>
          <w:p w14:paraId="21E4803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Boren</w:t>
            </w:r>
          </w:p>
        </w:tc>
        <w:tc>
          <w:tcPr>
            <w:tcW w:w="2862" w:type="dxa"/>
          </w:tcPr>
          <w:p w14:paraId="5617F40E"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OPPO</w:t>
            </w:r>
          </w:p>
        </w:tc>
      </w:tr>
      <w:tr w:rsidR="00D2714D" w:rsidRPr="00D61547" w14:paraId="0B2C541F" w14:textId="77777777" w:rsidTr="00573EC0">
        <w:trPr>
          <w:cantSplit/>
          <w:jc w:val="center"/>
        </w:trPr>
        <w:tc>
          <w:tcPr>
            <w:tcW w:w="2694" w:type="dxa"/>
            <w:shd w:val="clear" w:color="auto" w:fill="auto"/>
            <w:noWrap/>
            <w:hideMark/>
          </w:tcPr>
          <w:p w14:paraId="7DB5FA2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Gupta</w:t>
            </w:r>
          </w:p>
        </w:tc>
        <w:tc>
          <w:tcPr>
            <w:tcW w:w="3543" w:type="dxa"/>
            <w:shd w:val="clear" w:color="auto" w:fill="auto"/>
            <w:noWrap/>
            <w:hideMark/>
          </w:tcPr>
          <w:p w14:paraId="494AEC4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Naman</w:t>
            </w:r>
            <w:proofErr w:type="spellEnd"/>
          </w:p>
        </w:tc>
        <w:tc>
          <w:tcPr>
            <w:tcW w:w="2862" w:type="dxa"/>
          </w:tcPr>
          <w:p w14:paraId="5A585E7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Samsung</w:t>
            </w:r>
          </w:p>
        </w:tc>
      </w:tr>
      <w:tr w:rsidR="00D2714D" w:rsidRPr="00D61547" w14:paraId="15A0A65B" w14:textId="77777777" w:rsidTr="00573EC0">
        <w:trPr>
          <w:cantSplit/>
          <w:jc w:val="center"/>
        </w:trPr>
        <w:tc>
          <w:tcPr>
            <w:tcW w:w="2694" w:type="dxa"/>
            <w:shd w:val="clear" w:color="auto" w:fill="auto"/>
            <w:noWrap/>
            <w:hideMark/>
          </w:tcPr>
          <w:p w14:paraId="3EA3E3C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Gupta</w:t>
            </w:r>
          </w:p>
        </w:tc>
        <w:tc>
          <w:tcPr>
            <w:tcW w:w="3543" w:type="dxa"/>
            <w:shd w:val="clear" w:color="auto" w:fill="auto"/>
            <w:noWrap/>
            <w:hideMark/>
          </w:tcPr>
          <w:p w14:paraId="3066442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Pallab</w:t>
            </w:r>
          </w:p>
        </w:tc>
        <w:tc>
          <w:tcPr>
            <w:tcW w:w="2862" w:type="dxa"/>
          </w:tcPr>
          <w:p w14:paraId="5E5247FD"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Nokia</w:t>
            </w:r>
          </w:p>
        </w:tc>
      </w:tr>
      <w:tr w:rsidR="00D2714D" w:rsidRPr="00D61547" w14:paraId="41C11AAF" w14:textId="77777777" w:rsidTr="00573EC0">
        <w:trPr>
          <w:cantSplit/>
          <w:jc w:val="center"/>
        </w:trPr>
        <w:tc>
          <w:tcPr>
            <w:tcW w:w="2694" w:type="dxa"/>
            <w:shd w:val="clear" w:color="auto" w:fill="auto"/>
            <w:noWrap/>
            <w:hideMark/>
          </w:tcPr>
          <w:p w14:paraId="4F1AA4A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Gupta</w:t>
            </w:r>
          </w:p>
        </w:tc>
        <w:tc>
          <w:tcPr>
            <w:tcW w:w="3543" w:type="dxa"/>
            <w:shd w:val="clear" w:color="auto" w:fill="auto"/>
            <w:noWrap/>
            <w:hideMark/>
          </w:tcPr>
          <w:p w14:paraId="4C2CAD2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Rounak</w:t>
            </w:r>
            <w:proofErr w:type="spellEnd"/>
          </w:p>
        </w:tc>
        <w:tc>
          <w:tcPr>
            <w:tcW w:w="2862" w:type="dxa"/>
          </w:tcPr>
          <w:p w14:paraId="68FCB538"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Jio</w:t>
            </w:r>
            <w:proofErr w:type="spellEnd"/>
            <w:r w:rsidRPr="005B7EA9">
              <w:rPr>
                <w:rFonts w:ascii="Arial" w:eastAsia="Arial Unicode MS" w:hAnsi="Arial" w:cs="Arial"/>
                <w:sz w:val="18"/>
                <w:szCs w:val="18"/>
                <w:lang w:eastAsia="en-GB"/>
              </w:rPr>
              <w:t xml:space="preserve"> Platforms</w:t>
            </w:r>
          </w:p>
        </w:tc>
      </w:tr>
      <w:tr w:rsidR="00D2714D" w:rsidRPr="00D61547" w14:paraId="5B854D7D" w14:textId="77777777" w:rsidTr="00573EC0">
        <w:trPr>
          <w:cantSplit/>
          <w:jc w:val="center"/>
        </w:trPr>
        <w:tc>
          <w:tcPr>
            <w:tcW w:w="2694" w:type="dxa"/>
            <w:shd w:val="clear" w:color="auto" w:fill="auto"/>
            <w:noWrap/>
            <w:hideMark/>
          </w:tcPr>
          <w:p w14:paraId="2829704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lastRenderedPageBreak/>
              <w:t>Gupta</w:t>
            </w:r>
          </w:p>
        </w:tc>
        <w:tc>
          <w:tcPr>
            <w:tcW w:w="3543" w:type="dxa"/>
            <w:shd w:val="clear" w:color="auto" w:fill="auto"/>
            <w:noWrap/>
            <w:hideMark/>
          </w:tcPr>
          <w:p w14:paraId="58C569A6"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Varini</w:t>
            </w:r>
            <w:proofErr w:type="spellEnd"/>
          </w:p>
        </w:tc>
        <w:tc>
          <w:tcPr>
            <w:tcW w:w="2862" w:type="dxa"/>
          </w:tcPr>
          <w:p w14:paraId="2872E9EF"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Ericsson</w:t>
            </w:r>
          </w:p>
        </w:tc>
      </w:tr>
      <w:tr w:rsidR="00D2714D" w:rsidRPr="00D61547" w14:paraId="753F58C8" w14:textId="77777777" w:rsidTr="00573EC0">
        <w:trPr>
          <w:cantSplit/>
          <w:jc w:val="center"/>
        </w:trPr>
        <w:tc>
          <w:tcPr>
            <w:tcW w:w="2694" w:type="dxa"/>
            <w:shd w:val="clear" w:color="auto" w:fill="auto"/>
            <w:noWrap/>
            <w:hideMark/>
          </w:tcPr>
          <w:p w14:paraId="23FAA22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Gupta</w:t>
            </w:r>
          </w:p>
        </w:tc>
        <w:tc>
          <w:tcPr>
            <w:tcW w:w="3543" w:type="dxa"/>
            <w:shd w:val="clear" w:color="auto" w:fill="auto"/>
            <w:noWrap/>
            <w:hideMark/>
          </w:tcPr>
          <w:p w14:paraId="612C9C8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Vivek</w:t>
            </w:r>
          </w:p>
        </w:tc>
        <w:tc>
          <w:tcPr>
            <w:tcW w:w="2862" w:type="dxa"/>
          </w:tcPr>
          <w:p w14:paraId="077D840B"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Apple</w:t>
            </w:r>
          </w:p>
        </w:tc>
      </w:tr>
      <w:tr w:rsidR="00D2714D" w:rsidRPr="00D61547" w14:paraId="6BF3B017" w14:textId="77777777" w:rsidTr="00573EC0">
        <w:trPr>
          <w:cantSplit/>
          <w:jc w:val="center"/>
        </w:trPr>
        <w:tc>
          <w:tcPr>
            <w:tcW w:w="2694" w:type="dxa"/>
            <w:shd w:val="clear" w:color="auto" w:fill="auto"/>
            <w:noWrap/>
            <w:hideMark/>
          </w:tcPr>
          <w:p w14:paraId="1A3DF91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Gutierrez Estevez</w:t>
            </w:r>
          </w:p>
        </w:tc>
        <w:tc>
          <w:tcPr>
            <w:tcW w:w="3543" w:type="dxa"/>
            <w:shd w:val="clear" w:color="auto" w:fill="auto"/>
            <w:noWrap/>
            <w:hideMark/>
          </w:tcPr>
          <w:p w14:paraId="568A2B7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David</w:t>
            </w:r>
          </w:p>
        </w:tc>
        <w:tc>
          <w:tcPr>
            <w:tcW w:w="2862" w:type="dxa"/>
          </w:tcPr>
          <w:p w14:paraId="0DB17575"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Apple</w:t>
            </w:r>
          </w:p>
        </w:tc>
      </w:tr>
      <w:tr w:rsidR="00D2714D" w:rsidRPr="00D61547" w14:paraId="60B994CD" w14:textId="77777777" w:rsidTr="00573EC0">
        <w:trPr>
          <w:cantSplit/>
          <w:jc w:val="center"/>
        </w:trPr>
        <w:tc>
          <w:tcPr>
            <w:tcW w:w="2694" w:type="dxa"/>
            <w:shd w:val="clear" w:color="auto" w:fill="auto"/>
            <w:noWrap/>
            <w:hideMark/>
          </w:tcPr>
          <w:p w14:paraId="7EB7511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Ha</w:t>
            </w:r>
          </w:p>
        </w:tc>
        <w:tc>
          <w:tcPr>
            <w:tcW w:w="3543" w:type="dxa"/>
            <w:shd w:val="clear" w:color="auto" w:fill="auto"/>
            <w:noWrap/>
            <w:hideMark/>
          </w:tcPr>
          <w:p w14:paraId="59AF17E7"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Jeounglak</w:t>
            </w:r>
            <w:proofErr w:type="spellEnd"/>
          </w:p>
        </w:tc>
        <w:tc>
          <w:tcPr>
            <w:tcW w:w="2862" w:type="dxa"/>
          </w:tcPr>
          <w:p w14:paraId="2D34E172"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ETRI</w:t>
            </w:r>
          </w:p>
        </w:tc>
      </w:tr>
      <w:tr w:rsidR="00D2714D" w:rsidRPr="00D61547" w14:paraId="7230C444" w14:textId="77777777" w:rsidTr="00573EC0">
        <w:trPr>
          <w:cantSplit/>
          <w:jc w:val="center"/>
        </w:trPr>
        <w:tc>
          <w:tcPr>
            <w:tcW w:w="2694" w:type="dxa"/>
            <w:shd w:val="clear" w:color="auto" w:fill="auto"/>
            <w:noWrap/>
            <w:hideMark/>
          </w:tcPr>
          <w:p w14:paraId="4A8E53C4"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hallenstål</w:t>
            </w:r>
            <w:proofErr w:type="spellEnd"/>
          </w:p>
        </w:tc>
        <w:tc>
          <w:tcPr>
            <w:tcW w:w="3543" w:type="dxa"/>
            <w:shd w:val="clear" w:color="auto" w:fill="auto"/>
            <w:noWrap/>
            <w:hideMark/>
          </w:tcPr>
          <w:p w14:paraId="5130512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magnus</w:t>
            </w:r>
          </w:p>
        </w:tc>
        <w:tc>
          <w:tcPr>
            <w:tcW w:w="2862" w:type="dxa"/>
          </w:tcPr>
          <w:p w14:paraId="45A55167"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Ericsson</w:t>
            </w:r>
          </w:p>
        </w:tc>
      </w:tr>
      <w:tr w:rsidR="00D2714D" w:rsidRPr="00D61547" w14:paraId="52716479" w14:textId="77777777" w:rsidTr="00573EC0">
        <w:trPr>
          <w:cantSplit/>
          <w:jc w:val="center"/>
        </w:trPr>
        <w:tc>
          <w:tcPr>
            <w:tcW w:w="2694" w:type="dxa"/>
            <w:shd w:val="clear" w:color="auto" w:fill="auto"/>
            <w:noWrap/>
            <w:hideMark/>
          </w:tcPr>
          <w:p w14:paraId="53E65B7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HAN</w:t>
            </w:r>
          </w:p>
        </w:tc>
        <w:tc>
          <w:tcPr>
            <w:tcW w:w="3543" w:type="dxa"/>
            <w:shd w:val="clear" w:color="auto" w:fill="auto"/>
            <w:noWrap/>
            <w:hideMark/>
          </w:tcPr>
          <w:p w14:paraId="474FBA5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LUFENG</w:t>
            </w:r>
          </w:p>
        </w:tc>
        <w:tc>
          <w:tcPr>
            <w:tcW w:w="2862" w:type="dxa"/>
          </w:tcPr>
          <w:p w14:paraId="58ABD0AD"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Spreadtrum</w:t>
            </w:r>
            <w:proofErr w:type="spellEnd"/>
          </w:p>
        </w:tc>
      </w:tr>
      <w:tr w:rsidR="00D2714D" w:rsidRPr="00D61547" w14:paraId="7A57B047" w14:textId="77777777" w:rsidTr="00573EC0">
        <w:trPr>
          <w:cantSplit/>
          <w:jc w:val="center"/>
        </w:trPr>
        <w:tc>
          <w:tcPr>
            <w:tcW w:w="2694" w:type="dxa"/>
            <w:shd w:val="clear" w:color="auto" w:fill="auto"/>
            <w:noWrap/>
            <w:hideMark/>
          </w:tcPr>
          <w:p w14:paraId="632857D0"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Hédé</w:t>
            </w:r>
            <w:proofErr w:type="spellEnd"/>
          </w:p>
        </w:tc>
        <w:tc>
          <w:tcPr>
            <w:tcW w:w="3543" w:type="dxa"/>
            <w:shd w:val="clear" w:color="auto" w:fill="auto"/>
            <w:noWrap/>
            <w:hideMark/>
          </w:tcPr>
          <w:p w14:paraId="1DBDA8F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Patrice</w:t>
            </w:r>
          </w:p>
        </w:tc>
        <w:tc>
          <w:tcPr>
            <w:tcW w:w="2862" w:type="dxa"/>
          </w:tcPr>
          <w:p w14:paraId="1007125A"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3AF8C7B2" w14:textId="77777777" w:rsidTr="00573EC0">
        <w:trPr>
          <w:cantSplit/>
          <w:jc w:val="center"/>
        </w:trPr>
        <w:tc>
          <w:tcPr>
            <w:tcW w:w="2694" w:type="dxa"/>
            <w:shd w:val="clear" w:color="auto" w:fill="auto"/>
            <w:noWrap/>
            <w:hideMark/>
          </w:tcPr>
          <w:p w14:paraId="11128CB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Hou</w:t>
            </w:r>
          </w:p>
        </w:tc>
        <w:tc>
          <w:tcPr>
            <w:tcW w:w="3543" w:type="dxa"/>
            <w:shd w:val="clear" w:color="auto" w:fill="auto"/>
            <w:noWrap/>
            <w:hideMark/>
          </w:tcPr>
          <w:p w14:paraId="0FAD9C02"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Yunjing</w:t>
            </w:r>
            <w:proofErr w:type="spellEnd"/>
          </w:p>
        </w:tc>
        <w:tc>
          <w:tcPr>
            <w:tcW w:w="2862" w:type="dxa"/>
          </w:tcPr>
          <w:p w14:paraId="1246A370"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CATT</w:t>
            </w:r>
          </w:p>
        </w:tc>
      </w:tr>
      <w:tr w:rsidR="00D2714D" w:rsidRPr="00D61547" w14:paraId="57DDDCF6" w14:textId="77777777" w:rsidTr="00573EC0">
        <w:trPr>
          <w:cantSplit/>
          <w:jc w:val="center"/>
        </w:trPr>
        <w:tc>
          <w:tcPr>
            <w:tcW w:w="2694" w:type="dxa"/>
            <w:shd w:val="clear" w:color="auto" w:fill="auto"/>
            <w:noWrap/>
            <w:hideMark/>
          </w:tcPr>
          <w:p w14:paraId="7511C07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Huang</w:t>
            </w:r>
          </w:p>
        </w:tc>
        <w:tc>
          <w:tcPr>
            <w:tcW w:w="3543" w:type="dxa"/>
            <w:shd w:val="clear" w:color="auto" w:fill="auto"/>
            <w:noWrap/>
            <w:hideMark/>
          </w:tcPr>
          <w:p w14:paraId="451290E4"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Changzheng</w:t>
            </w:r>
            <w:proofErr w:type="spellEnd"/>
          </w:p>
        </w:tc>
        <w:tc>
          <w:tcPr>
            <w:tcW w:w="2862" w:type="dxa"/>
          </w:tcPr>
          <w:p w14:paraId="744D630D"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China Telecom</w:t>
            </w:r>
          </w:p>
        </w:tc>
      </w:tr>
      <w:tr w:rsidR="00D2714D" w:rsidRPr="00D61547" w14:paraId="1DAB7980" w14:textId="77777777" w:rsidTr="00573EC0">
        <w:trPr>
          <w:cantSplit/>
          <w:jc w:val="center"/>
        </w:trPr>
        <w:tc>
          <w:tcPr>
            <w:tcW w:w="2694" w:type="dxa"/>
            <w:shd w:val="clear" w:color="auto" w:fill="auto"/>
            <w:noWrap/>
            <w:hideMark/>
          </w:tcPr>
          <w:p w14:paraId="7572B14A"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Ilic</w:t>
            </w:r>
            <w:proofErr w:type="spellEnd"/>
            <w:r w:rsidRPr="005B7EA9">
              <w:rPr>
                <w:rFonts w:ascii="Arial" w:eastAsia="Arial Unicode MS" w:hAnsi="Arial" w:cs="Arial"/>
                <w:sz w:val="18"/>
                <w:szCs w:val="18"/>
                <w:lang w:eastAsia="en-GB"/>
              </w:rPr>
              <w:t xml:space="preserve"> </w:t>
            </w:r>
            <w:proofErr w:type="spellStart"/>
            <w:r w:rsidRPr="005B7EA9">
              <w:rPr>
                <w:rFonts w:ascii="Arial" w:eastAsia="Arial Unicode MS" w:hAnsi="Arial" w:cs="Arial"/>
                <w:sz w:val="18"/>
                <w:szCs w:val="18"/>
                <w:lang w:eastAsia="en-GB"/>
              </w:rPr>
              <w:t>Savoia</w:t>
            </w:r>
            <w:proofErr w:type="spellEnd"/>
          </w:p>
        </w:tc>
        <w:tc>
          <w:tcPr>
            <w:tcW w:w="3543" w:type="dxa"/>
            <w:shd w:val="clear" w:color="auto" w:fill="auto"/>
            <w:noWrap/>
            <w:hideMark/>
          </w:tcPr>
          <w:p w14:paraId="4C08619D"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Andjela</w:t>
            </w:r>
            <w:proofErr w:type="spellEnd"/>
          </w:p>
        </w:tc>
        <w:tc>
          <w:tcPr>
            <w:tcW w:w="2862" w:type="dxa"/>
          </w:tcPr>
          <w:p w14:paraId="78959614"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Iridium Satellite LLC</w:t>
            </w:r>
          </w:p>
        </w:tc>
      </w:tr>
      <w:tr w:rsidR="00D2714D" w:rsidRPr="00D61547" w14:paraId="2B1D0F84" w14:textId="77777777" w:rsidTr="00573EC0">
        <w:trPr>
          <w:cantSplit/>
          <w:jc w:val="center"/>
        </w:trPr>
        <w:tc>
          <w:tcPr>
            <w:tcW w:w="2694" w:type="dxa"/>
            <w:shd w:val="clear" w:color="auto" w:fill="auto"/>
            <w:noWrap/>
            <w:hideMark/>
          </w:tcPr>
          <w:p w14:paraId="5660DD4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Iro</w:t>
            </w:r>
          </w:p>
        </w:tc>
        <w:tc>
          <w:tcPr>
            <w:tcW w:w="3543" w:type="dxa"/>
            <w:shd w:val="clear" w:color="auto" w:fill="auto"/>
            <w:noWrap/>
            <w:hideMark/>
          </w:tcPr>
          <w:p w14:paraId="5D157BA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Michael</w:t>
            </w:r>
          </w:p>
        </w:tc>
        <w:tc>
          <w:tcPr>
            <w:tcW w:w="2862" w:type="dxa"/>
          </w:tcPr>
          <w:p w14:paraId="1C34A7FB"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T-Mobile Austria</w:t>
            </w:r>
          </w:p>
        </w:tc>
      </w:tr>
      <w:tr w:rsidR="00D2714D" w:rsidRPr="00D61547" w14:paraId="7A5DB373" w14:textId="77777777" w:rsidTr="00573EC0">
        <w:trPr>
          <w:cantSplit/>
          <w:jc w:val="center"/>
        </w:trPr>
        <w:tc>
          <w:tcPr>
            <w:tcW w:w="2694" w:type="dxa"/>
            <w:shd w:val="clear" w:color="auto" w:fill="auto"/>
            <w:noWrap/>
            <w:hideMark/>
          </w:tcPr>
          <w:p w14:paraId="14E911C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Ishii</w:t>
            </w:r>
          </w:p>
        </w:tc>
        <w:tc>
          <w:tcPr>
            <w:tcW w:w="3543" w:type="dxa"/>
            <w:shd w:val="clear" w:color="auto" w:fill="auto"/>
            <w:noWrap/>
            <w:hideMark/>
          </w:tcPr>
          <w:p w14:paraId="4C5C869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Hiroaki</w:t>
            </w:r>
          </w:p>
        </w:tc>
        <w:tc>
          <w:tcPr>
            <w:tcW w:w="2862" w:type="dxa"/>
          </w:tcPr>
          <w:p w14:paraId="14A433A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NTT DOCOMO</w:t>
            </w:r>
          </w:p>
        </w:tc>
      </w:tr>
      <w:tr w:rsidR="00D2714D" w:rsidRPr="00D61547" w14:paraId="1ACFCBE6" w14:textId="77777777" w:rsidTr="00573EC0">
        <w:trPr>
          <w:cantSplit/>
          <w:jc w:val="center"/>
        </w:trPr>
        <w:tc>
          <w:tcPr>
            <w:tcW w:w="2694" w:type="dxa"/>
            <w:shd w:val="clear" w:color="auto" w:fill="auto"/>
            <w:noWrap/>
            <w:hideMark/>
          </w:tcPr>
          <w:p w14:paraId="77BA4EA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Jaffar</w:t>
            </w:r>
          </w:p>
        </w:tc>
        <w:tc>
          <w:tcPr>
            <w:tcW w:w="3543" w:type="dxa"/>
            <w:shd w:val="clear" w:color="auto" w:fill="auto"/>
            <w:noWrap/>
            <w:hideMark/>
          </w:tcPr>
          <w:p w14:paraId="4168D4C1"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Munira</w:t>
            </w:r>
            <w:proofErr w:type="spellEnd"/>
          </w:p>
        </w:tc>
        <w:tc>
          <w:tcPr>
            <w:tcW w:w="2862" w:type="dxa"/>
          </w:tcPr>
          <w:p w14:paraId="6DB6D9D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EchoStar</w:t>
            </w:r>
          </w:p>
        </w:tc>
      </w:tr>
      <w:tr w:rsidR="00D2714D" w:rsidRPr="00D61547" w14:paraId="5F042477" w14:textId="77777777" w:rsidTr="00573EC0">
        <w:trPr>
          <w:cantSplit/>
          <w:jc w:val="center"/>
        </w:trPr>
        <w:tc>
          <w:tcPr>
            <w:tcW w:w="2694" w:type="dxa"/>
            <w:shd w:val="clear" w:color="auto" w:fill="auto"/>
            <w:noWrap/>
            <w:hideMark/>
          </w:tcPr>
          <w:p w14:paraId="30CDF26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 xml:space="preserve">Jain </w:t>
            </w:r>
          </w:p>
        </w:tc>
        <w:tc>
          <w:tcPr>
            <w:tcW w:w="3543" w:type="dxa"/>
            <w:shd w:val="clear" w:color="auto" w:fill="auto"/>
            <w:noWrap/>
            <w:hideMark/>
          </w:tcPr>
          <w:p w14:paraId="67D9F81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 xml:space="preserve">Puneet </w:t>
            </w:r>
          </w:p>
        </w:tc>
        <w:tc>
          <w:tcPr>
            <w:tcW w:w="2862" w:type="dxa"/>
          </w:tcPr>
          <w:p w14:paraId="300F88E9"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Intel</w:t>
            </w:r>
          </w:p>
        </w:tc>
      </w:tr>
      <w:tr w:rsidR="00D2714D" w:rsidRPr="00D61547" w14:paraId="08E87F74" w14:textId="77777777" w:rsidTr="00573EC0">
        <w:trPr>
          <w:cantSplit/>
          <w:jc w:val="center"/>
        </w:trPr>
        <w:tc>
          <w:tcPr>
            <w:tcW w:w="2694" w:type="dxa"/>
            <w:shd w:val="clear" w:color="auto" w:fill="auto"/>
            <w:noWrap/>
            <w:hideMark/>
          </w:tcPr>
          <w:p w14:paraId="3CF7D08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Jeon</w:t>
            </w:r>
          </w:p>
        </w:tc>
        <w:tc>
          <w:tcPr>
            <w:tcW w:w="3543" w:type="dxa"/>
            <w:shd w:val="clear" w:color="auto" w:fill="auto"/>
            <w:noWrap/>
            <w:hideMark/>
          </w:tcPr>
          <w:p w14:paraId="0A08C3F0"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Youbin</w:t>
            </w:r>
            <w:proofErr w:type="spellEnd"/>
          </w:p>
        </w:tc>
        <w:tc>
          <w:tcPr>
            <w:tcW w:w="2862" w:type="dxa"/>
          </w:tcPr>
          <w:p w14:paraId="0D517454"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LG Electronics</w:t>
            </w:r>
          </w:p>
        </w:tc>
      </w:tr>
      <w:tr w:rsidR="00D2714D" w:rsidRPr="00D61547" w14:paraId="017B520C" w14:textId="77777777" w:rsidTr="00573EC0">
        <w:trPr>
          <w:cantSplit/>
          <w:jc w:val="center"/>
        </w:trPr>
        <w:tc>
          <w:tcPr>
            <w:tcW w:w="2694" w:type="dxa"/>
            <w:shd w:val="clear" w:color="auto" w:fill="auto"/>
            <w:noWrap/>
            <w:hideMark/>
          </w:tcPr>
          <w:p w14:paraId="5A6E3CD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Jia</w:t>
            </w:r>
          </w:p>
        </w:tc>
        <w:tc>
          <w:tcPr>
            <w:tcW w:w="3543" w:type="dxa"/>
            <w:shd w:val="clear" w:color="auto" w:fill="auto"/>
            <w:noWrap/>
            <w:hideMark/>
          </w:tcPr>
          <w:p w14:paraId="521FCFD4"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Yuhang</w:t>
            </w:r>
            <w:proofErr w:type="spellEnd"/>
          </w:p>
        </w:tc>
        <w:tc>
          <w:tcPr>
            <w:tcW w:w="2862" w:type="dxa"/>
          </w:tcPr>
          <w:p w14:paraId="2974D0CF"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Tencent</w:t>
            </w:r>
          </w:p>
        </w:tc>
      </w:tr>
      <w:tr w:rsidR="00D2714D" w:rsidRPr="00D61547" w14:paraId="529C1438" w14:textId="77777777" w:rsidTr="00573EC0">
        <w:trPr>
          <w:cantSplit/>
          <w:jc w:val="center"/>
        </w:trPr>
        <w:tc>
          <w:tcPr>
            <w:tcW w:w="2694" w:type="dxa"/>
            <w:shd w:val="clear" w:color="auto" w:fill="auto"/>
            <w:noWrap/>
            <w:hideMark/>
          </w:tcPr>
          <w:p w14:paraId="7307365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Jiang</w:t>
            </w:r>
          </w:p>
        </w:tc>
        <w:tc>
          <w:tcPr>
            <w:tcW w:w="3543" w:type="dxa"/>
            <w:shd w:val="clear" w:color="auto" w:fill="auto"/>
            <w:noWrap/>
            <w:hideMark/>
          </w:tcPr>
          <w:p w14:paraId="76BD0A0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Yi</w:t>
            </w:r>
          </w:p>
        </w:tc>
        <w:tc>
          <w:tcPr>
            <w:tcW w:w="2862" w:type="dxa"/>
          </w:tcPr>
          <w:p w14:paraId="4D3703DD"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China Mobile</w:t>
            </w:r>
          </w:p>
        </w:tc>
      </w:tr>
      <w:tr w:rsidR="00D2714D" w:rsidRPr="00D61547" w14:paraId="128BBCEB" w14:textId="77777777" w:rsidTr="00573EC0">
        <w:trPr>
          <w:cantSplit/>
          <w:jc w:val="center"/>
        </w:trPr>
        <w:tc>
          <w:tcPr>
            <w:tcW w:w="2694" w:type="dxa"/>
            <w:shd w:val="clear" w:color="auto" w:fill="auto"/>
            <w:noWrap/>
            <w:hideMark/>
          </w:tcPr>
          <w:p w14:paraId="48C08781"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jin</w:t>
            </w:r>
            <w:proofErr w:type="spellEnd"/>
          </w:p>
        </w:tc>
        <w:tc>
          <w:tcPr>
            <w:tcW w:w="3543" w:type="dxa"/>
            <w:shd w:val="clear" w:color="auto" w:fill="auto"/>
            <w:noWrap/>
            <w:hideMark/>
          </w:tcPr>
          <w:p w14:paraId="1D1B2D9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hui</w:t>
            </w:r>
          </w:p>
        </w:tc>
        <w:tc>
          <w:tcPr>
            <w:tcW w:w="2862" w:type="dxa"/>
          </w:tcPr>
          <w:p w14:paraId="36AFD504"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vivo</w:t>
            </w:r>
          </w:p>
        </w:tc>
      </w:tr>
      <w:tr w:rsidR="00D2714D" w:rsidRPr="00D61547" w14:paraId="29C051CE" w14:textId="77777777" w:rsidTr="00573EC0">
        <w:trPr>
          <w:cantSplit/>
          <w:jc w:val="center"/>
        </w:trPr>
        <w:tc>
          <w:tcPr>
            <w:tcW w:w="2694" w:type="dxa"/>
            <w:shd w:val="clear" w:color="auto" w:fill="auto"/>
            <w:noWrap/>
            <w:hideMark/>
          </w:tcPr>
          <w:p w14:paraId="15DB3B4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John</w:t>
            </w:r>
          </w:p>
        </w:tc>
        <w:tc>
          <w:tcPr>
            <w:tcW w:w="3543" w:type="dxa"/>
            <w:shd w:val="clear" w:color="auto" w:fill="auto"/>
            <w:noWrap/>
            <w:hideMark/>
          </w:tcPr>
          <w:p w14:paraId="167D8CE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Kaippallimalil</w:t>
            </w:r>
          </w:p>
        </w:tc>
        <w:tc>
          <w:tcPr>
            <w:tcW w:w="2862" w:type="dxa"/>
          </w:tcPr>
          <w:p w14:paraId="699239CD"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Futurewei</w:t>
            </w:r>
            <w:proofErr w:type="spellEnd"/>
          </w:p>
        </w:tc>
      </w:tr>
      <w:tr w:rsidR="00D2714D" w:rsidRPr="00D61547" w14:paraId="44F57EAB" w14:textId="77777777" w:rsidTr="00573EC0">
        <w:trPr>
          <w:cantSplit/>
          <w:jc w:val="center"/>
        </w:trPr>
        <w:tc>
          <w:tcPr>
            <w:tcW w:w="2694" w:type="dxa"/>
            <w:shd w:val="clear" w:color="auto" w:fill="auto"/>
            <w:noWrap/>
            <w:hideMark/>
          </w:tcPr>
          <w:p w14:paraId="520F07A1"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jung</w:t>
            </w:r>
            <w:proofErr w:type="spellEnd"/>
          </w:p>
        </w:tc>
        <w:tc>
          <w:tcPr>
            <w:tcW w:w="3543" w:type="dxa"/>
            <w:shd w:val="clear" w:color="auto" w:fill="auto"/>
            <w:noWrap/>
            <w:hideMark/>
          </w:tcPr>
          <w:p w14:paraId="25A48362"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hyunglok</w:t>
            </w:r>
            <w:proofErr w:type="spellEnd"/>
          </w:p>
        </w:tc>
        <w:tc>
          <w:tcPr>
            <w:tcW w:w="2862" w:type="dxa"/>
          </w:tcPr>
          <w:p w14:paraId="3350FC8D"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 xml:space="preserve">LG </w:t>
            </w:r>
            <w:proofErr w:type="spellStart"/>
            <w:r w:rsidRPr="005B7EA9">
              <w:rPr>
                <w:rFonts w:ascii="Arial" w:eastAsia="Arial Unicode MS" w:hAnsi="Arial" w:cs="Arial"/>
                <w:sz w:val="18"/>
                <w:szCs w:val="18"/>
                <w:lang w:eastAsia="en-GB"/>
              </w:rPr>
              <w:t>Uplus</w:t>
            </w:r>
            <w:proofErr w:type="spellEnd"/>
          </w:p>
        </w:tc>
      </w:tr>
      <w:tr w:rsidR="00D2714D" w:rsidRPr="00D61547" w14:paraId="39C0C96F" w14:textId="77777777" w:rsidTr="00573EC0">
        <w:trPr>
          <w:cantSplit/>
          <w:jc w:val="center"/>
        </w:trPr>
        <w:tc>
          <w:tcPr>
            <w:tcW w:w="2694" w:type="dxa"/>
            <w:shd w:val="clear" w:color="auto" w:fill="auto"/>
            <w:noWrap/>
            <w:hideMark/>
          </w:tcPr>
          <w:p w14:paraId="190950F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Jung</w:t>
            </w:r>
          </w:p>
        </w:tc>
        <w:tc>
          <w:tcPr>
            <w:tcW w:w="3543" w:type="dxa"/>
            <w:shd w:val="clear" w:color="auto" w:fill="auto"/>
            <w:noWrap/>
            <w:hideMark/>
          </w:tcPr>
          <w:p w14:paraId="157414A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Ikjoo</w:t>
            </w:r>
            <w:proofErr w:type="spellEnd"/>
          </w:p>
        </w:tc>
        <w:tc>
          <w:tcPr>
            <w:tcW w:w="2862" w:type="dxa"/>
          </w:tcPr>
          <w:p w14:paraId="214A4834"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LGE</w:t>
            </w:r>
          </w:p>
        </w:tc>
      </w:tr>
      <w:tr w:rsidR="00D2714D" w:rsidRPr="00D61547" w14:paraId="3255AC22" w14:textId="77777777" w:rsidTr="00573EC0">
        <w:trPr>
          <w:cantSplit/>
          <w:jc w:val="center"/>
        </w:trPr>
        <w:tc>
          <w:tcPr>
            <w:tcW w:w="2694" w:type="dxa"/>
            <w:shd w:val="clear" w:color="auto" w:fill="auto"/>
            <w:noWrap/>
            <w:hideMark/>
          </w:tcPr>
          <w:p w14:paraId="33FC794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Kang</w:t>
            </w:r>
          </w:p>
        </w:tc>
        <w:tc>
          <w:tcPr>
            <w:tcW w:w="3543" w:type="dxa"/>
            <w:shd w:val="clear" w:color="auto" w:fill="auto"/>
            <w:noWrap/>
            <w:hideMark/>
          </w:tcPr>
          <w:p w14:paraId="77C62781"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Yoohwa</w:t>
            </w:r>
            <w:proofErr w:type="spellEnd"/>
          </w:p>
        </w:tc>
        <w:tc>
          <w:tcPr>
            <w:tcW w:w="2862" w:type="dxa"/>
          </w:tcPr>
          <w:p w14:paraId="07E68A5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ETRI</w:t>
            </w:r>
          </w:p>
        </w:tc>
      </w:tr>
      <w:tr w:rsidR="00D2714D" w:rsidRPr="00D61547" w14:paraId="0F14CEEE" w14:textId="77777777" w:rsidTr="00573EC0">
        <w:trPr>
          <w:cantSplit/>
          <w:jc w:val="center"/>
        </w:trPr>
        <w:tc>
          <w:tcPr>
            <w:tcW w:w="2694" w:type="dxa"/>
            <w:shd w:val="clear" w:color="auto" w:fill="auto"/>
            <w:noWrap/>
            <w:hideMark/>
          </w:tcPr>
          <w:p w14:paraId="1BB9523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Karampatsis</w:t>
            </w:r>
            <w:proofErr w:type="spellEnd"/>
          </w:p>
        </w:tc>
        <w:tc>
          <w:tcPr>
            <w:tcW w:w="3543" w:type="dxa"/>
            <w:shd w:val="clear" w:color="auto" w:fill="auto"/>
            <w:noWrap/>
            <w:hideMark/>
          </w:tcPr>
          <w:p w14:paraId="2F94EFB6"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Dimitrios</w:t>
            </w:r>
            <w:proofErr w:type="spellEnd"/>
          </w:p>
        </w:tc>
        <w:tc>
          <w:tcPr>
            <w:tcW w:w="2862" w:type="dxa"/>
          </w:tcPr>
          <w:p w14:paraId="7FBCF520"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Lenovo</w:t>
            </w:r>
          </w:p>
        </w:tc>
      </w:tr>
      <w:tr w:rsidR="00D2714D" w:rsidRPr="00D61547" w14:paraId="701CB24F" w14:textId="77777777" w:rsidTr="00573EC0">
        <w:trPr>
          <w:cantSplit/>
          <w:jc w:val="center"/>
        </w:trPr>
        <w:tc>
          <w:tcPr>
            <w:tcW w:w="2694" w:type="dxa"/>
            <w:shd w:val="clear" w:color="auto" w:fill="auto"/>
            <w:noWrap/>
            <w:hideMark/>
          </w:tcPr>
          <w:p w14:paraId="2C532F25"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ke</w:t>
            </w:r>
            <w:proofErr w:type="spellEnd"/>
          </w:p>
        </w:tc>
        <w:tc>
          <w:tcPr>
            <w:tcW w:w="3543" w:type="dxa"/>
            <w:shd w:val="clear" w:color="auto" w:fill="auto"/>
            <w:noWrap/>
            <w:hideMark/>
          </w:tcPr>
          <w:p w14:paraId="0E445824"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xiaowan</w:t>
            </w:r>
            <w:proofErr w:type="spellEnd"/>
          </w:p>
        </w:tc>
        <w:tc>
          <w:tcPr>
            <w:tcW w:w="2862" w:type="dxa"/>
          </w:tcPr>
          <w:p w14:paraId="6EF60B4E"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vivo</w:t>
            </w:r>
          </w:p>
        </w:tc>
      </w:tr>
      <w:tr w:rsidR="00D2714D" w:rsidRPr="00D61547" w14:paraId="3C25AEE8" w14:textId="77777777" w:rsidTr="00573EC0">
        <w:trPr>
          <w:cantSplit/>
          <w:jc w:val="center"/>
        </w:trPr>
        <w:tc>
          <w:tcPr>
            <w:tcW w:w="2694" w:type="dxa"/>
            <w:shd w:val="clear" w:color="auto" w:fill="auto"/>
            <w:noWrap/>
            <w:hideMark/>
          </w:tcPr>
          <w:p w14:paraId="17F16E0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Kedalagudde</w:t>
            </w:r>
          </w:p>
        </w:tc>
        <w:tc>
          <w:tcPr>
            <w:tcW w:w="3543" w:type="dxa"/>
            <w:shd w:val="clear" w:color="auto" w:fill="auto"/>
            <w:noWrap/>
            <w:hideMark/>
          </w:tcPr>
          <w:p w14:paraId="2416904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Meghashree</w:t>
            </w:r>
          </w:p>
        </w:tc>
        <w:tc>
          <w:tcPr>
            <w:tcW w:w="2862" w:type="dxa"/>
          </w:tcPr>
          <w:p w14:paraId="10A8F0AC"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Intel</w:t>
            </w:r>
          </w:p>
        </w:tc>
      </w:tr>
      <w:tr w:rsidR="00D2714D" w:rsidRPr="00D61547" w14:paraId="61AD90E3" w14:textId="77777777" w:rsidTr="00573EC0">
        <w:trPr>
          <w:cantSplit/>
          <w:jc w:val="center"/>
        </w:trPr>
        <w:tc>
          <w:tcPr>
            <w:tcW w:w="2694" w:type="dxa"/>
            <w:shd w:val="clear" w:color="auto" w:fill="auto"/>
            <w:noWrap/>
            <w:hideMark/>
          </w:tcPr>
          <w:p w14:paraId="0CB3CB82"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Khatibi</w:t>
            </w:r>
            <w:proofErr w:type="spellEnd"/>
          </w:p>
        </w:tc>
        <w:tc>
          <w:tcPr>
            <w:tcW w:w="3543" w:type="dxa"/>
            <w:shd w:val="clear" w:color="auto" w:fill="auto"/>
            <w:noWrap/>
            <w:hideMark/>
          </w:tcPr>
          <w:p w14:paraId="6892E9CE"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Sina</w:t>
            </w:r>
            <w:proofErr w:type="spellEnd"/>
          </w:p>
        </w:tc>
        <w:tc>
          <w:tcPr>
            <w:tcW w:w="2862" w:type="dxa"/>
          </w:tcPr>
          <w:p w14:paraId="67206AC9"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Nokia</w:t>
            </w:r>
          </w:p>
        </w:tc>
      </w:tr>
      <w:tr w:rsidR="00D2714D" w:rsidRPr="00D61547" w14:paraId="319B76CB" w14:textId="77777777" w:rsidTr="00573EC0">
        <w:trPr>
          <w:cantSplit/>
          <w:jc w:val="center"/>
        </w:trPr>
        <w:tc>
          <w:tcPr>
            <w:tcW w:w="2694" w:type="dxa"/>
            <w:shd w:val="clear" w:color="auto" w:fill="auto"/>
            <w:noWrap/>
            <w:hideMark/>
          </w:tcPr>
          <w:p w14:paraId="5A9C359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Kheirkhah</w:t>
            </w:r>
          </w:p>
        </w:tc>
        <w:tc>
          <w:tcPr>
            <w:tcW w:w="3543" w:type="dxa"/>
            <w:shd w:val="clear" w:color="auto" w:fill="auto"/>
            <w:noWrap/>
            <w:hideMark/>
          </w:tcPr>
          <w:p w14:paraId="35C00B7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Morteza</w:t>
            </w:r>
          </w:p>
        </w:tc>
        <w:tc>
          <w:tcPr>
            <w:tcW w:w="2862" w:type="dxa"/>
          </w:tcPr>
          <w:p w14:paraId="23849D8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GSMA</w:t>
            </w:r>
          </w:p>
        </w:tc>
      </w:tr>
      <w:tr w:rsidR="00D2714D" w:rsidRPr="00D61547" w14:paraId="10FA9159" w14:textId="77777777" w:rsidTr="00573EC0">
        <w:trPr>
          <w:cantSplit/>
          <w:jc w:val="center"/>
        </w:trPr>
        <w:tc>
          <w:tcPr>
            <w:tcW w:w="2694" w:type="dxa"/>
            <w:shd w:val="clear" w:color="auto" w:fill="auto"/>
            <w:noWrap/>
            <w:hideMark/>
          </w:tcPr>
          <w:p w14:paraId="3429192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Kiani</w:t>
            </w:r>
          </w:p>
        </w:tc>
        <w:tc>
          <w:tcPr>
            <w:tcW w:w="3543" w:type="dxa"/>
            <w:shd w:val="clear" w:color="auto" w:fill="auto"/>
            <w:noWrap/>
            <w:hideMark/>
          </w:tcPr>
          <w:p w14:paraId="27B7752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Abbas</w:t>
            </w:r>
          </w:p>
        </w:tc>
        <w:tc>
          <w:tcPr>
            <w:tcW w:w="2862" w:type="dxa"/>
          </w:tcPr>
          <w:p w14:paraId="4415BCD8" w14:textId="77777777" w:rsidR="00D2714D" w:rsidRPr="00D61547" w:rsidRDefault="00D2714D" w:rsidP="00573EC0">
            <w:pPr>
              <w:spacing w:after="0"/>
              <w:rPr>
                <w:rFonts w:ascii="Arial" w:eastAsia="Arial Unicode MS" w:hAnsi="Arial" w:cs="Arial"/>
                <w:sz w:val="18"/>
                <w:szCs w:val="18"/>
                <w:lang w:eastAsia="en-GB"/>
              </w:rPr>
            </w:pPr>
            <w:proofErr w:type="spellStart"/>
            <w:r w:rsidRPr="00D61547">
              <w:rPr>
                <w:rFonts w:ascii="Arial" w:eastAsia="Arial Unicode MS" w:hAnsi="Arial" w:cs="Arial"/>
                <w:sz w:val="18"/>
                <w:szCs w:val="18"/>
                <w:lang w:eastAsia="en-GB"/>
              </w:rPr>
              <w:t>Futurewei</w:t>
            </w:r>
            <w:proofErr w:type="spellEnd"/>
          </w:p>
        </w:tc>
      </w:tr>
      <w:tr w:rsidR="00D2714D" w:rsidRPr="00D61547" w14:paraId="62CB5E45" w14:textId="77777777" w:rsidTr="00573EC0">
        <w:trPr>
          <w:cantSplit/>
          <w:jc w:val="center"/>
        </w:trPr>
        <w:tc>
          <w:tcPr>
            <w:tcW w:w="2694" w:type="dxa"/>
            <w:shd w:val="clear" w:color="auto" w:fill="auto"/>
            <w:noWrap/>
            <w:hideMark/>
          </w:tcPr>
          <w:p w14:paraId="77A6C5D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Kim</w:t>
            </w:r>
          </w:p>
        </w:tc>
        <w:tc>
          <w:tcPr>
            <w:tcW w:w="3543" w:type="dxa"/>
            <w:shd w:val="clear" w:color="auto" w:fill="auto"/>
            <w:noWrap/>
            <w:hideMark/>
          </w:tcPr>
          <w:p w14:paraId="5401BAE0"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Dongjoo</w:t>
            </w:r>
            <w:proofErr w:type="spellEnd"/>
          </w:p>
        </w:tc>
        <w:tc>
          <w:tcPr>
            <w:tcW w:w="2862" w:type="dxa"/>
          </w:tcPr>
          <w:p w14:paraId="616B0C7F"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Nokia</w:t>
            </w:r>
          </w:p>
        </w:tc>
      </w:tr>
      <w:tr w:rsidR="00D2714D" w:rsidRPr="00D61547" w14:paraId="633C15D6" w14:textId="77777777" w:rsidTr="00573EC0">
        <w:trPr>
          <w:cantSplit/>
          <w:jc w:val="center"/>
        </w:trPr>
        <w:tc>
          <w:tcPr>
            <w:tcW w:w="2694" w:type="dxa"/>
            <w:shd w:val="clear" w:color="auto" w:fill="auto"/>
            <w:noWrap/>
            <w:hideMark/>
          </w:tcPr>
          <w:p w14:paraId="2EEC59C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Kim</w:t>
            </w:r>
          </w:p>
        </w:tc>
        <w:tc>
          <w:tcPr>
            <w:tcW w:w="3543" w:type="dxa"/>
            <w:shd w:val="clear" w:color="auto" w:fill="auto"/>
            <w:noWrap/>
            <w:hideMark/>
          </w:tcPr>
          <w:p w14:paraId="3C3C0F0A"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DongYeon</w:t>
            </w:r>
            <w:proofErr w:type="spellEnd"/>
          </w:p>
        </w:tc>
        <w:tc>
          <w:tcPr>
            <w:tcW w:w="2862" w:type="dxa"/>
          </w:tcPr>
          <w:p w14:paraId="6719C8E0"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Ofinno</w:t>
            </w:r>
            <w:proofErr w:type="spellEnd"/>
          </w:p>
        </w:tc>
      </w:tr>
      <w:tr w:rsidR="00D2714D" w:rsidRPr="00D61547" w14:paraId="62789183" w14:textId="77777777" w:rsidTr="00573EC0">
        <w:trPr>
          <w:cantSplit/>
          <w:jc w:val="center"/>
        </w:trPr>
        <w:tc>
          <w:tcPr>
            <w:tcW w:w="2694" w:type="dxa"/>
            <w:shd w:val="clear" w:color="auto" w:fill="auto"/>
            <w:noWrap/>
            <w:hideMark/>
          </w:tcPr>
          <w:p w14:paraId="131E922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Kim</w:t>
            </w:r>
          </w:p>
        </w:tc>
        <w:tc>
          <w:tcPr>
            <w:tcW w:w="3543" w:type="dxa"/>
            <w:shd w:val="clear" w:color="auto" w:fill="auto"/>
            <w:noWrap/>
            <w:hideMark/>
          </w:tcPr>
          <w:p w14:paraId="16D8B83C"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Hongsuk</w:t>
            </w:r>
            <w:proofErr w:type="spellEnd"/>
          </w:p>
        </w:tc>
        <w:tc>
          <w:tcPr>
            <w:tcW w:w="2862" w:type="dxa"/>
          </w:tcPr>
          <w:p w14:paraId="13208AC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LGE</w:t>
            </w:r>
          </w:p>
        </w:tc>
      </w:tr>
      <w:tr w:rsidR="00D2714D" w:rsidRPr="00D61547" w14:paraId="32DBACF0" w14:textId="77777777" w:rsidTr="00573EC0">
        <w:trPr>
          <w:cantSplit/>
          <w:jc w:val="center"/>
        </w:trPr>
        <w:tc>
          <w:tcPr>
            <w:tcW w:w="2694" w:type="dxa"/>
            <w:shd w:val="clear" w:color="auto" w:fill="auto"/>
            <w:noWrap/>
            <w:hideMark/>
          </w:tcPr>
          <w:p w14:paraId="467348A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Kim</w:t>
            </w:r>
          </w:p>
        </w:tc>
        <w:tc>
          <w:tcPr>
            <w:tcW w:w="3543" w:type="dxa"/>
            <w:shd w:val="clear" w:color="auto" w:fill="auto"/>
            <w:noWrap/>
            <w:hideMark/>
          </w:tcPr>
          <w:p w14:paraId="4FB6DE0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Hyesung</w:t>
            </w:r>
          </w:p>
        </w:tc>
        <w:tc>
          <w:tcPr>
            <w:tcW w:w="2862" w:type="dxa"/>
          </w:tcPr>
          <w:p w14:paraId="35705E3A"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Samsung</w:t>
            </w:r>
          </w:p>
        </w:tc>
      </w:tr>
      <w:tr w:rsidR="00D2714D" w:rsidRPr="00D61547" w14:paraId="1430E55E" w14:textId="77777777" w:rsidTr="00573EC0">
        <w:trPr>
          <w:cantSplit/>
          <w:jc w:val="center"/>
        </w:trPr>
        <w:tc>
          <w:tcPr>
            <w:tcW w:w="2694" w:type="dxa"/>
            <w:shd w:val="clear" w:color="auto" w:fill="auto"/>
            <w:noWrap/>
            <w:hideMark/>
          </w:tcPr>
          <w:p w14:paraId="3086532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Kim</w:t>
            </w:r>
          </w:p>
        </w:tc>
        <w:tc>
          <w:tcPr>
            <w:tcW w:w="3543" w:type="dxa"/>
            <w:shd w:val="clear" w:color="auto" w:fill="auto"/>
            <w:noWrap/>
            <w:hideMark/>
          </w:tcPr>
          <w:p w14:paraId="2C318C9D"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Hyunsook</w:t>
            </w:r>
            <w:proofErr w:type="spellEnd"/>
          </w:p>
        </w:tc>
        <w:tc>
          <w:tcPr>
            <w:tcW w:w="2862" w:type="dxa"/>
          </w:tcPr>
          <w:p w14:paraId="03EC1D69"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LGE</w:t>
            </w:r>
          </w:p>
        </w:tc>
      </w:tr>
      <w:tr w:rsidR="00D2714D" w:rsidRPr="00D61547" w14:paraId="743F0BAC" w14:textId="77777777" w:rsidTr="00573EC0">
        <w:trPr>
          <w:cantSplit/>
          <w:jc w:val="center"/>
        </w:trPr>
        <w:tc>
          <w:tcPr>
            <w:tcW w:w="2694" w:type="dxa"/>
            <w:shd w:val="clear" w:color="auto" w:fill="auto"/>
            <w:noWrap/>
            <w:hideMark/>
          </w:tcPr>
          <w:p w14:paraId="32DBFEA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Kim</w:t>
            </w:r>
          </w:p>
        </w:tc>
        <w:tc>
          <w:tcPr>
            <w:tcW w:w="3543" w:type="dxa"/>
            <w:shd w:val="clear" w:color="auto" w:fill="auto"/>
            <w:noWrap/>
            <w:hideMark/>
          </w:tcPr>
          <w:p w14:paraId="3CC5D6D0"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Jaewoo</w:t>
            </w:r>
            <w:proofErr w:type="spellEnd"/>
          </w:p>
        </w:tc>
        <w:tc>
          <w:tcPr>
            <w:tcW w:w="2862" w:type="dxa"/>
          </w:tcPr>
          <w:p w14:paraId="0CCECA99"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LGE</w:t>
            </w:r>
          </w:p>
        </w:tc>
      </w:tr>
      <w:tr w:rsidR="00D2714D" w:rsidRPr="00D61547" w14:paraId="1BE80046" w14:textId="77777777" w:rsidTr="00573EC0">
        <w:trPr>
          <w:cantSplit/>
          <w:jc w:val="center"/>
        </w:trPr>
        <w:tc>
          <w:tcPr>
            <w:tcW w:w="2694" w:type="dxa"/>
            <w:shd w:val="clear" w:color="auto" w:fill="auto"/>
            <w:noWrap/>
            <w:hideMark/>
          </w:tcPr>
          <w:p w14:paraId="31AFB94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Kim</w:t>
            </w:r>
          </w:p>
        </w:tc>
        <w:tc>
          <w:tcPr>
            <w:tcW w:w="3543" w:type="dxa"/>
            <w:shd w:val="clear" w:color="auto" w:fill="auto"/>
            <w:noWrap/>
            <w:hideMark/>
          </w:tcPr>
          <w:p w14:paraId="3D629827"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LaeYoung</w:t>
            </w:r>
            <w:proofErr w:type="spellEnd"/>
          </w:p>
        </w:tc>
        <w:tc>
          <w:tcPr>
            <w:tcW w:w="2862" w:type="dxa"/>
          </w:tcPr>
          <w:p w14:paraId="0A73EA1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LGE</w:t>
            </w:r>
          </w:p>
        </w:tc>
      </w:tr>
      <w:tr w:rsidR="00D2714D" w:rsidRPr="00D61547" w14:paraId="024753C4" w14:textId="77777777" w:rsidTr="00573EC0">
        <w:trPr>
          <w:cantSplit/>
          <w:jc w:val="center"/>
        </w:trPr>
        <w:tc>
          <w:tcPr>
            <w:tcW w:w="2694" w:type="dxa"/>
            <w:shd w:val="clear" w:color="auto" w:fill="auto"/>
            <w:noWrap/>
            <w:hideMark/>
          </w:tcPr>
          <w:p w14:paraId="2E5F2C5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KIM</w:t>
            </w:r>
          </w:p>
        </w:tc>
        <w:tc>
          <w:tcPr>
            <w:tcW w:w="3543" w:type="dxa"/>
            <w:shd w:val="clear" w:color="auto" w:fill="auto"/>
            <w:noWrap/>
            <w:hideMark/>
          </w:tcPr>
          <w:p w14:paraId="1434ADD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MINSEON</w:t>
            </w:r>
          </w:p>
        </w:tc>
        <w:tc>
          <w:tcPr>
            <w:tcW w:w="2862" w:type="dxa"/>
          </w:tcPr>
          <w:p w14:paraId="43FDFFB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LGE</w:t>
            </w:r>
          </w:p>
        </w:tc>
      </w:tr>
      <w:tr w:rsidR="00D2714D" w:rsidRPr="00D61547" w14:paraId="448CB073" w14:textId="77777777" w:rsidTr="00573EC0">
        <w:trPr>
          <w:cantSplit/>
          <w:jc w:val="center"/>
        </w:trPr>
        <w:tc>
          <w:tcPr>
            <w:tcW w:w="2694" w:type="dxa"/>
            <w:shd w:val="clear" w:color="auto" w:fill="auto"/>
            <w:noWrap/>
            <w:hideMark/>
          </w:tcPr>
          <w:p w14:paraId="0565429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Kim</w:t>
            </w:r>
          </w:p>
        </w:tc>
        <w:tc>
          <w:tcPr>
            <w:tcW w:w="3543" w:type="dxa"/>
            <w:shd w:val="clear" w:color="auto" w:fill="auto"/>
            <w:noWrap/>
            <w:hideMark/>
          </w:tcPr>
          <w:p w14:paraId="18B8AA8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Seokjung</w:t>
            </w:r>
          </w:p>
        </w:tc>
        <w:tc>
          <w:tcPr>
            <w:tcW w:w="2862" w:type="dxa"/>
          </w:tcPr>
          <w:p w14:paraId="7F719C78"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LGE</w:t>
            </w:r>
          </w:p>
        </w:tc>
      </w:tr>
      <w:tr w:rsidR="00D2714D" w:rsidRPr="00D61547" w14:paraId="70B003BD" w14:textId="77777777" w:rsidTr="00573EC0">
        <w:trPr>
          <w:cantSplit/>
          <w:jc w:val="center"/>
        </w:trPr>
        <w:tc>
          <w:tcPr>
            <w:tcW w:w="2694" w:type="dxa"/>
            <w:shd w:val="clear" w:color="auto" w:fill="auto"/>
            <w:noWrap/>
            <w:hideMark/>
          </w:tcPr>
          <w:p w14:paraId="645A0FF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Kim</w:t>
            </w:r>
          </w:p>
        </w:tc>
        <w:tc>
          <w:tcPr>
            <w:tcW w:w="3543" w:type="dxa"/>
            <w:shd w:val="clear" w:color="auto" w:fill="auto"/>
            <w:noWrap/>
            <w:hideMark/>
          </w:tcPr>
          <w:p w14:paraId="6E22FE39"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Wonjung</w:t>
            </w:r>
            <w:proofErr w:type="spellEnd"/>
          </w:p>
        </w:tc>
        <w:tc>
          <w:tcPr>
            <w:tcW w:w="2862" w:type="dxa"/>
          </w:tcPr>
          <w:p w14:paraId="4F7FB0D7"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 xml:space="preserve">LG </w:t>
            </w:r>
            <w:proofErr w:type="spellStart"/>
            <w:r w:rsidRPr="005B7EA9">
              <w:rPr>
                <w:rFonts w:ascii="Arial" w:eastAsia="Arial Unicode MS" w:hAnsi="Arial" w:cs="Arial"/>
                <w:sz w:val="18"/>
                <w:szCs w:val="18"/>
                <w:lang w:eastAsia="en-GB"/>
              </w:rPr>
              <w:t>Uplus</w:t>
            </w:r>
            <w:proofErr w:type="spellEnd"/>
          </w:p>
        </w:tc>
      </w:tr>
      <w:tr w:rsidR="00D2714D" w:rsidRPr="00D61547" w14:paraId="53AF47E8" w14:textId="77777777" w:rsidTr="00573EC0">
        <w:trPr>
          <w:cantSplit/>
          <w:jc w:val="center"/>
        </w:trPr>
        <w:tc>
          <w:tcPr>
            <w:tcW w:w="2694" w:type="dxa"/>
            <w:shd w:val="clear" w:color="auto" w:fill="auto"/>
            <w:noWrap/>
            <w:hideMark/>
          </w:tcPr>
          <w:p w14:paraId="2B8C6F7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Kiss</w:t>
            </w:r>
          </w:p>
        </w:tc>
        <w:tc>
          <w:tcPr>
            <w:tcW w:w="3543" w:type="dxa"/>
            <w:shd w:val="clear" w:color="auto" w:fill="auto"/>
            <w:noWrap/>
            <w:hideMark/>
          </w:tcPr>
          <w:p w14:paraId="459DAB68"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Krisztian</w:t>
            </w:r>
            <w:proofErr w:type="spellEnd"/>
          </w:p>
        </w:tc>
        <w:tc>
          <w:tcPr>
            <w:tcW w:w="2862" w:type="dxa"/>
          </w:tcPr>
          <w:p w14:paraId="4CC599EF"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Apple</w:t>
            </w:r>
          </w:p>
        </w:tc>
      </w:tr>
      <w:tr w:rsidR="00D2714D" w:rsidRPr="00D61547" w14:paraId="08613915" w14:textId="77777777" w:rsidTr="00573EC0">
        <w:trPr>
          <w:cantSplit/>
          <w:jc w:val="center"/>
        </w:trPr>
        <w:tc>
          <w:tcPr>
            <w:tcW w:w="2694" w:type="dxa"/>
            <w:shd w:val="clear" w:color="auto" w:fill="auto"/>
            <w:noWrap/>
            <w:hideMark/>
          </w:tcPr>
          <w:p w14:paraId="0666603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Koizumi</w:t>
            </w:r>
          </w:p>
        </w:tc>
        <w:tc>
          <w:tcPr>
            <w:tcW w:w="3543" w:type="dxa"/>
            <w:shd w:val="clear" w:color="auto" w:fill="auto"/>
            <w:noWrap/>
            <w:hideMark/>
          </w:tcPr>
          <w:p w14:paraId="20858B5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Yoshiko</w:t>
            </w:r>
          </w:p>
        </w:tc>
        <w:tc>
          <w:tcPr>
            <w:tcW w:w="2862" w:type="dxa"/>
          </w:tcPr>
          <w:p w14:paraId="3E3EC03A"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Kyocera Corp</w:t>
            </w:r>
            <w:r w:rsidRPr="00D61547">
              <w:rPr>
                <w:rFonts w:ascii="Arial" w:eastAsia="Arial Unicode MS" w:hAnsi="Arial" w:cs="Arial"/>
                <w:sz w:val="18"/>
                <w:szCs w:val="18"/>
                <w:lang w:eastAsia="en-GB"/>
              </w:rPr>
              <w:t>o</w:t>
            </w:r>
            <w:r w:rsidRPr="005B7EA9">
              <w:rPr>
                <w:rFonts w:ascii="Arial" w:eastAsia="Arial Unicode MS" w:hAnsi="Arial" w:cs="Arial"/>
                <w:sz w:val="18"/>
                <w:szCs w:val="18"/>
                <w:lang w:eastAsia="en-GB"/>
              </w:rPr>
              <w:t>ration</w:t>
            </w:r>
          </w:p>
        </w:tc>
      </w:tr>
      <w:tr w:rsidR="00D2714D" w:rsidRPr="00D61547" w14:paraId="1CFDFC1A" w14:textId="77777777" w:rsidTr="00573EC0">
        <w:trPr>
          <w:cantSplit/>
          <w:jc w:val="center"/>
        </w:trPr>
        <w:tc>
          <w:tcPr>
            <w:tcW w:w="2694" w:type="dxa"/>
            <w:shd w:val="clear" w:color="auto" w:fill="auto"/>
            <w:noWrap/>
            <w:hideMark/>
          </w:tcPr>
          <w:p w14:paraId="14D77D1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Kumar</w:t>
            </w:r>
          </w:p>
        </w:tc>
        <w:tc>
          <w:tcPr>
            <w:tcW w:w="3543" w:type="dxa"/>
            <w:shd w:val="clear" w:color="auto" w:fill="auto"/>
            <w:noWrap/>
            <w:hideMark/>
          </w:tcPr>
          <w:p w14:paraId="29E6F0D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Lalith</w:t>
            </w:r>
          </w:p>
        </w:tc>
        <w:tc>
          <w:tcPr>
            <w:tcW w:w="2862" w:type="dxa"/>
          </w:tcPr>
          <w:p w14:paraId="1BB229E5"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Samsung</w:t>
            </w:r>
          </w:p>
        </w:tc>
      </w:tr>
      <w:tr w:rsidR="00D2714D" w:rsidRPr="00D61547" w14:paraId="6612D513" w14:textId="77777777" w:rsidTr="00573EC0">
        <w:trPr>
          <w:cantSplit/>
          <w:jc w:val="center"/>
        </w:trPr>
        <w:tc>
          <w:tcPr>
            <w:tcW w:w="2694" w:type="dxa"/>
            <w:shd w:val="clear" w:color="auto" w:fill="auto"/>
            <w:noWrap/>
            <w:hideMark/>
          </w:tcPr>
          <w:p w14:paraId="56BD36F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Kumar</w:t>
            </w:r>
          </w:p>
        </w:tc>
        <w:tc>
          <w:tcPr>
            <w:tcW w:w="3543" w:type="dxa"/>
            <w:shd w:val="clear" w:color="auto" w:fill="auto"/>
            <w:noWrap/>
            <w:hideMark/>
          </w:tcPr>
          <w:p w14:paraId="33F3043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Rinku</w:t>
            </w:r>
          </w:p>
        </w:tc>
        <w:tc>
          <w:tcPr>
            <w:tcW w:w="2862" w:type="dxa"/>
          </w:tcPr>
          <w:p w14:paraId="0CF675D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NEC</w:t>
            </w:r>
          </w:p>
        </w:tc>
      </w:tr>
      <w:tr w:rsidR="00D2714D" w:rsidRPr="00D61547" w14:paraId="419DB31B" w14:textId="77777777" w:rsidTr="00573EC0">
        <w:trPr>
          <w:cantSplit/>
          <w:jc w:val="center"/>
        </w:trPr>
        <w:tc>
          <w:tcPr>
            <w:tcW w:w="2694" w:type="dxa"/>
            <w:shd w:val="clear" w:color="auto" w:fill="auto"/>
            <w:noWrap/>
            <w:hideMark/>
          </w:tcPr>
          <w:p w14:paraId="7B85274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Kumar</w:t>
            </w:r>
          </w:p>
        </w:tc>
        <w:tc>
          <w:tcPr>
            <w:tcW w:w="3543" w:type="dxa"/>
            <w:shd w:val="clear" w:color="auto" w:fill="auto"/>
            <w:noWrap/>
            <w:hideMark/>
          </w:tcPr>
          <w:p w14:paraId="3E416FF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Vinay</w:t>
            </w:r>
          </w:p>
        </w:tc>
        <w:tc>
          <w:tcPr>
            <w:tcW w:w="2862" w:type="dxa"/>
          </w:tcPr>
          <w:p w14:paraId="6F704897"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Jio</w:t>
            </w:r>
            <w:proofErr w:type="spellEnd"/>
            <w:r w:rsidRPr="005B7EA9">
              <w:rPr>
                <w:rFonts w:ascii="Arial" w:eastAsia="Arial Unicode MS" w:hAnsi="Arial" w:cs="Arial"/>
                <w:sz w:val="18"/>
                <w:szCs w:val="18"/>
                <w:lang w:eastAsia="en-GB"/>
              </w:rPr>
              <w:t xml:space="preserve"> Platforms</w:t>
            </w:r>
          </w:p>
        </w:tc>
      </w:tr>
      <w:tr w:rsidR="00D2714D" w:rsidRPr="00D61547" w14:paraId="2FEC9E4F" w14:textId="77777777" w:rsidTr="00573EC0">
        <w:trPr>
          <w:cantSplit/>
          <w:jc w:val="center"/>
        </w:trPr>
        <w:tc>
          <w:tcPr>
            <w:tcW w:w="2694" w:type="dxa"/>
            <w:shd w:val="clear" w:color="auto" w:fill="auto"/>
            <w:noWrap/>
            <w:hideMark/>
          </w:tcPr>
          <w:p w14:paraId="59ECDC2A"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Kumthekar</w:t>
            </w:r>
            <w:proofErr w:type="spellEnd"/>
          </w:p>
        </w:tc>
        <w:tc>
          <w:tcPr>
            <w:tcW w:w="3543" w:type="dxa"/>
            <w:shd w:val="clear" w:color="auto" w:fill="auto"/>
            <w:noWrap/>
            <w:hideMark/>
          </w:tcPr>
          <w:p w14:paraId="6EC70A6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Nikhil</w:t>
            </w:r>
          </w:p>
        </w:tc>
        <w:tc>
          <w:tcPr>
            <w:tcW w:w="2862" w:type="dxa"/>
          </w:tcPr>
          <w:p w14:paraId="64E7E943"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Jio</w:t>
            </w:r>
            <w:proofErr w:type="spellEnd"/>
            <w:r w:rsidRPr="005B7EA9">
              <w:rPr>
                <w:rFonts w:ascii="Arial" w:eastAsia="Arial Unicode MS" w:hAnsi="Arial" w:cs="Arial"/>
                <w:sz w:val="18"/>
                <w:szCs w:val="18"/>
                <w:lang w:eastAsia="en-GB"/>
              </w:rPr>
              <w:t xml:space="preserve"> Platforms</w:t>
            </w:r>
          </w:p>
        </w:tc>
      </w:tr>
      <w:tr w:rsidR="00D2714D" w:rsidRPr="00D61547" w14:paraId="458F0D4F" w14:textId="77777777" w:rsidTr="00573EC0">
        <w:trPr>
          <w:cantSplit/>
          <w:jc w:val="center"/>
        </w:trPr>
        <w:tc>
          <w:tcPr>
            <w:tcW w:w="2694" w:type="dxa"/>
            <w:shd w:val="clear" w:color="auto" w:fill="auto"/>
            <w:noWrap/>
            <w:hideMark/>
          </w:tcPr>
          <w:p w14:paraId="238216E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Kushwaha</w:t>
            </w:r>
          </w:p>
        </w:tc>
        <w:tc>
          <w:tcPr>
            <w:tcW w:w="3543" w:type="dxa"/>
            <w:shd w:val="clear" w:color="auto" w:fill="auto"/>
            <w:noWrap/>
            <w:hideMark/>
          </w:tcPr>
          <w:p w14:paraId="50B5DD2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Amit</w:t>
            </w:r>
          </w:p>
        </w:tc>
        <w:tc>
          <w:tcPr>
            <w:tcW w:w="2862" w:type="dxa"/>
          </w:tcPr>
          <w:p w14:paraId="6BF232AD"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Jio</w:t>
            </w:r>
            <w:proofErr w:type="spellEnd"/>
            <w:r w:rsidRPr="005B7EA9">
              <w:rPr>
                <w:rFonts w:ascii="Arial" w:eastAsia="Arial Unicode MS" w:hAnsi="Arial" w:cs="Arial"/>
                <w:sz w:val="18"/>
                <w:szCs w:val="18"/>
                <w:lang w:eastAsia="en-GB"/>
              </w:rPr>
              <w:t xml:space="preserve"> Platforms</w:t>
            </w:r>
          </w:p>
        </w:tc>
      </w:tr>
      <w:tr w:rsidR="00D2714D" w:rsidRPr="00D61547" w14:paraId="422B4D8B" w14:textId="77777777" w:rsidTr="00573EC0">
        <w:trPr>
          <w:cantSplit/>
          <w:jc w:val="center"/>
        </w:trPr>
        <w:tc>
          <w:tcPr>
            <w:tcW w:w="2694" w:type="dxa"/>
            <w:shd w:val="clear" w:color="auto" w:fill="auto"/>
            <w:noWrap/>
            <w:hideMark/>
          </w:tcPr>
          <w:p w14:paraId="1BFE7049"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Lachhwani</w:t>
            </w:r>
            <w:proofErr w:type="spellEnd"/>
          </w:p>
        </w:tc>
        <w:tc>
          <w:tcPr>
            <w:tcW w:w="3543" w:type="dxa"/>
            <w:shd w:val="clear" w:color="auto" w:fill="auto"/>
            <w:noWrap/>
            <w:hideMark/>
          </w:tcPr>
          <w:p w14:paraId="0B26592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Ankita</w:t>
            </w:r>
          </w:p>
        </w:tc>
        <w:tc>
          <w:tcPr>
            <w:tcW w:w="2862" w:type="dxa"/>
          </w:tcPr>
          <w:p w14:paraId="59378662"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CEWiT</w:t>
            </w:r>
            <w:proofErr w:type="spellEnd"/>
          </w:p>
        </w:tc>
      </w:tr>
      <w:tr w:rsidR="00D2714D" w:rsidRPr="00D61547" w14:paraId="6AE336CE" w14:textId="77777777" w:rsidTr="00573EC0">
        <w:trPr>
          <w:cantSplit/>
          <w:jc w:val="center"/>
        </w:trPr>
        <w:tc>
          <w:tcPr>
            <w:tcW w:w="2694" w:type="dxa"/>
            <w:shd w:val="clear" w:color="auto" w:fill="auto"/>
            <w:noWrap/>
            <w:hideMark/>
          </w:tcPr>
          <w:p w14:paraId="124AB59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Lai</w:t>
            </w:r>
          </w:p>
        </w:tc>
        <w:tc>
          <w:tcPr>
            <w:tcW w:w="3543" w:type="dxa"/>
            <w:shd w:val="clear" w:color="auto" w:fill="auto"/>
            <w:noWrap/>
            <w:hideMark/>
          </w:tcPr>
          <w:p w14:paraId="5724875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Chia-Lin</w:t>
            </w:r>
          </w:p>
        </w:tc>
        <w:tc>
          <w:tcPr>
            <w:tcW w:w="2862" w:type="dxa"/>
          </w:tcPr>
          <w:p w14:paraId="2F6904A0"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MediaTek</w:t>
            </w:r>
          </w:p>
        </w:tc>
      </w:tr>
      <w:tr w:rsidR="00D2714D" w:rsidRPr="00D61547" w14:paraId="789C32BD" w14:textId="77777777" w:rsidTr="00573EC0">
        <w:trPr>
          <w:cantSplit/>
          <w:jc w:val="center"/>
        </w:trPr>
        <w:tc>
          <w:tcPr>
            <w:tcW w:w="2694" w:type="dxa"/>
            <w:shd w:val="clear" w:color="auto" w:fill="auto"/>
            <w:noWrap/>
            <w:hideMark/>
          </w:tcPr>
          <w:p w14:paraId="29BA5E0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Lair</w:t>
            </w:r>
          </w:p>
        </w:tc>
        <w:tc>
          <w:tcPr>
            <w:tcW w:w="3543" w:type="dxa"/>
            <w:shd w:val="clear" w:color="auto" w:fill="auto"/>
            <w:noWrap/>
            <w:hideMark/>
          </w:tcPr>
          <w:p w14:paraId="6DB5AFE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Yannick</w:t>
            </w:r>
          </w:p>
        </w:tc>
        <w:tc>
          <w:tcPr>
            <w:tcW w:w="2862" w:type="dxa"/>
          </w:tcPr>
          <w:p w14:paraId="6E2ABCDC"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Nokia</w:t>
            </w:r>
          </w:p>
        </w:tc>
      </w:tr>
      <w:tr w:rsidR="00D2714D" w:rsidRPr="00D61547" w14:paraId="7B205975" w14:textId="77777777" w:rsidTr="00573EC0">
        <w:trPr>
          <w:cantSplit/>
          <w:jc w:val="center"/>
        </w:trPr>
        <w:tc>
          <w:tcPr>
            <w:tcW w:w="2694" w:type="dxa"/>
            <w:shd w:val="clear" w:color="auto" w:fill="auto"/>
            <w:noWrap/>
            <w:hideMark/>
          </w:tcPr>
          <w:p w14:paraId="1B536F6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Larson</w:t>
            </w:r>
          </w:p>
        </w:tc>
        <w:tc>
          <w:tcPr>
            <w:tcW w:w="3543" w:type="dxa"/>
            <w:shd w:val="clear" w:color="auto" w:fill="auto"/>
            <w:noWrap/>
            <w:hideMark/>
          </w:tcPr>
          <w:p w14:paraId="6AE4934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Gregg</w:t>
            </w:r>
          </w:p>
        </w:tc>
        <w:tc>
          <w:tcPr>
            <w:tcW w:w="2862" w:type="dxa"/>
          </w:tcPr>
          <w:p w14:paraId="5DF42AF1"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Xylem</w:t>
            </w:r>
          </w:p>
        </w:tc>
      </w:tr>
      <w:tr w:rsidR="00D2714D" w:rsidRPr="00D61547" w14:paraId="4CAF4B33" w14:textId="77777777" w:rsidTr="00573EC0">
        <w:trPr>
          <w:cantSplit/>
          <w:jc w:val="center"/>
        </w:trPr>
        <w:tc>
          <w:tcPr>
            <w:tcW w:w="2694" w:type="dxa"/>
            <w:shd w:val="clear" w:color="auto" w:fill="auto"/>
            <w:noWrap/>
            <w:hideMark/>
          </w:tcPr>
          <w:p w14:paraId="2314CBA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Lee</w:t>
            </w:r>
          </w:p>
        </w:tc>
        <w:tc>
          <w:tcPr>
            <w:tcW w:w="3543" w:type="dxa"/>
            <w:shd w:val="clear" w:color="auto" w:fill="auto"/>
            <w:noWrap/>
            <w:hideMark/>
          </w:tcPr>
          <w:p w14:paraId="6FD579BE"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Changsik</w:t>
            </w:r>
            <w:proofErr w:type="spellEnd"/>
          </w:p>
        </w:tc>
        <w:tc>
          <w:tcPr>
            <w:tcW w:w="2862" w:type="dxa"/>
          </w:tcPr>
          <w:p w14:paraId="6BAC5114"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ETRI</w:t>
            </w:r>
          </w:p>
        </w:tc>
      </w:tr>
      <w:tr w:rsidR="00D2714D" w:rsidRPr="00D61547" w14:paraId="5F8CACC6" w14:textId="77777777" w:rsidTr="00573EC0">
        <w:trPr>
          <w:cantSplit/>
          <w:jc w:val="center"/>
        </w:trPr>
        <w:tc>
          <w:tcPr>
            <w:tcW w:w="2694" w:type="dxa"/>
            <w:shd w:val="clear" w:color="auto" w:fill="auto"/>
            <w:noWrap/>
            <w:hideMark/>
          </w:tcPr>
          <w:p w14:paraId="7BE4C2C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Lee</w:t>
            </w:r>
          </w:p>
        </w:tc>
        <w:tc>
          <w:tcPr>
            <w:tcW w:w="3543" w:type="dxa"/>
            <w:shd w:val="clear" w:color="auto" w:fill="auto"/>
            <w:noWrap/>
            <w:hideMark/>
          </w:tcPr>
          <w:p w14:paraId="12108783"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Jicheol</w:t>
            </w:r>
            <w:proofErr w:type="spellEnd"/>
          </w:p>
        </w:tc>
        <w:tc>
          <w:tcPr>
            <w:tcW w:w="2862" w:type="dxa"/>
          </w:tcPr>
          <w:p w14:paraId="1F2B69F5"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Samsung</w:t>
            </w:r>
          </w:p>
        </w:tc>
      </w:tr>
      <w:tr w:rsidR="00D2714D" w:rsidRPr="00D61547" w14:paraId="0458E066" w14:textId="77777777" w:rsidTr="00573EC0">
        <w:trPr>
          <w:cantSplit/>
          <w:jc w:val="center"/>
        </w:trPr>
        <w:tc>
          <w:tcPr>
            <w:tcW w:w="2694" w:type="dxa"/>
            <w:shd w:val="clear" w:color="auto" w:fill="auto"/>
            <w:noWrap/>
            <w:hideMark/>
          </w:tcPr>
          <w:p w14:paraId="32CD20C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Lee</w:t>
            </w:r>
          </w:p>
        </w:tc>
        <w:tc>
          <w:tcPr>
            <w:tcW w:w="3543" w:type="dxa"/>
            <w:shd w:val="clear" w:color="auto" w:fill="auto"/>
            <w:noWrap/>
            <w:hideMark/>
          </w:tcPr>
          <w:p w14:paraId="026FBEB4"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Seungik</w:t>
            </w:r>
            <w:proofErr w:type="spellEnd"/>
          </w:p>
        </w:tc>
        <w:tc>
          <w:tcPr>
            <w:tcW w:w="2862" w:type="dxa"/>
          </w:tcPr>
          <w:p w14:paraId="13F3A04A"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ETRI</w:t>
            </w:r>
          </w:p>
        </w:tc>
      </w:tr>
      <w:tr w:rsidR="00D2714D" w:rsidRPr="00D61547" w14:paraId="0FAAF1FC" w14:textId="77777777" w:rsidTr="00573EC0">
        <w:trPr>
          <w:cantSplit/>
          <w:jc w:val="center"/>
        </w:trPr>
        <w:tc>
          <w:tcPr>
            <w:tcW w:w="2694" w:type="dxa"/>
            <w:shd w:val="clear" w:color="auto" w:fill="auto"/>
            <w:noWrap/>
            <w:hideMark/>
          </w:tcPr>
          <w:p w14:paraId="60A5654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w:t>
            </w:r>
          </w:p>
        </w:tc>
        <w:tc>
          <w:tcPr>
            <w:tcW w:w="3543" w:type="dxa"/>
            <w:shd w:val="clear" w:color="auto" w:fill="auto"/>
            <w:noWrap/>
            <w:hideMark/>
          </w:tcPr>
          <w:p w14:paraId="442BEFF2"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Aihua</w:t>
            </w:r>
            <w:proofErr w:type="spellEnd"/>
          </w:p>
        </w:tc>
        <w:tc>
          <w:tcPr>
            <w:tcW w:w="2862" w:type="dxa"/>
          </w:tcPr>
          <w:p w14:paraId="64A100DC"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CMCC</w:t>
            </w:r>
          </w:p>
        </w:tc>
      </w:tr>
      <w:tr w:rsidR="00D2714D" w:rsidRPr="00D61547" w14:paraId="2938C491" w14:textId="77777777" w:rsidTr="00573EC0">
        <w:trPr>
          <w:cantSplit/>
          <w:jc w:val="center"/>
        </w:trPr>
        <w:tc>
          <w:tcPr>
            <w:tcW w:w="2694" w:type="dxa"/>
            <w:shd w:val="clear" w:color="auto" w:fill="auto"/>
            <w:noWrap/>
            <w:hideMark/>
          </w:tcPr>
          <w:p w14:paraId="2C11FFE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w:t>
            </w:r>
          </w:p>
        </w:tc>
        <w:tc>
          <w:tcPr>
            <w:tcW w:w="3543" w:type="dxa"/>
            <w:shd w:val="clear" w:color="auto" w:fill="auto"/>
            <w:noWrap/>
            <w:hideMark/>
          </w:tcPr>
          <w:p w14:paraId="499312F7"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Guanglei</w:t>
            </w:r>
            <w:proofErr w:type="spellEnd"/>
          </w:p>
        </w:tc>
        <w:tc>
          <w:tcPr>
            <w:tcW w:w="2862" w:type="dxa"/>
          </w:tcPr>
          <w:p w14:paraId="2A4B639A"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5F4A4C21" w14:textId="77777777" w:rsidTr="00573EC0">
        <w:trPr>
          <w:cantSplit/>
          <w:jc w:val="center"/>
        </w:trPr>
        <w:tc>
          <w:tcPr>
            <w:tcW w:w="2694" w:type="dxa"/>
            <w:shd w:val="clear" w:color="auto" w:fill="auto"/>
            <w:noWrap/>
            <w:hideMark/>
          </w:tcPr>
          <w:p w14:paraId="01D9BC4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w:t>
            </w:r>
          </w:p>
        </w:tc>
        <w:tc>
          <w:tcPr>
            <w:tcW w:w="3543" w:type="dxa"/>
            <w:shd w:val="clear" w:color="auto" w:fill="auto"/>
            <w:noWrap/>
            <w:hideMark/>
          </w:tcPr>
          <w:p w14:paraId="1919B6B5"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Jiahui</w:t>
            </w:r>
            <w:proofErr w:type="spellEnd"/>
          </w:p>
        </w:tc>
        <w:tc>
          <w:tcPr>
            <w:tcW w:w="2862" w:type="dxa"/>
          </w:tcPr>
          <w:p w14:paraId="0A830458"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China Telecom</w:t>
            </w:r>
          </w:p>
        </w:tc>
      </w:tr>
      <w:tr w:rsidR="00D2714D" w:rsidRPr="00D61547" w14:paraId="43958820" w14:textId="77777777" w:rsidTr="00573EC0">
        <w:trPr>
          <w:cantSplit/>
          <w:jc w:val="center"/>
        </w:trPr>
        <w:tc>
          <w:tcPr>
            <w:tcW w:w="2694" w:type="dxa"/>
            <w:shd w:val="clear" w:color="auto" w:fill="auto"/>
            <w:noWrap/>
            <w:hideMark/>
          </w:tcPr>
          <w:p w14:paraId="4057759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w:t>
            </w:r>
          </w:p>
        </w:tc>
        <w:tc>
          <w:tcPr>
            <w:tcW w:w="3543" w:type="dxa"/>
            <w:shd w:val="clear" w:color="auto" w:fill="auto"/>
            <w:noWrap/>
            <w:hideMark/>
          </w:tcPr>
          <w:p w14:paraId="7647E9E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Meng</w:t>
            </w:r>
          </w:p>
        </w:tc>
        <w:tc>
          <w:tcPr>
            <w:tcW w:w="2862" w:type="dxa"/>
          </w:tcPr>
          <w:p w14:paraId="3FE4B23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720B3F2A" w14:textId="77777777" w:rsidTr="00573EC0">
        <w:trPr>
          <w:cantSplit/>
          <w:jc w:val="center"/>
        </w:trPr>
        <w:tc>
          <w:tcPr>
            <w:tcW w:w="2694" w:type="dxa"/>
            <w:shd w:val="clear" w:color="auto" w:fill="auto"/>
            <w:noWrap/>
            <w:hideMark/>
          </w:tcPr>
          <w:p w14:paraId="5A940A8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w:t>
            </w:r>
          </w:p>
        </w:tc>
        <w:tc>
          <w:tcPr>
            <w:tcW w:w="3543" w:type="dxa"/>
            <w:shd w:val="clear" w:color="auto" w:fill="auto"/>
            <w:noWrap/>
            <w:hideMark/>
          </w:tcPr>
          <w:p w14:paraId="7C6544F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Mu</w:t>
            </w:r>
          </w:p>
        </w:tc>
        <w:tc>
          <w:tcPr>
            <w:tcW w:w="2862" w:type="dxa"/>
          </w:tcPr>
          <w:p w14:paraId="5412D892"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3D282BB0" w14:textId="77777777" w:rsidTr="00573EC0">
        <w:trPr>
          <w:cantSplit/>
          <w:jc w:val="center"/>
        </w:trPr>
        <w:tc>
          <w:tcPr>
            <w:tcW w:w="2694" w:type="dxa"/>
            <w:shd w:val="clear" w:color="auto" w:fill="auto"/>
            <w:noWrap/>
            <w:hideMark/>
          </w:tcPr>
          <w:p w14:paraId="34831E3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w:t>
            </w:r>
          </w:p>
        </w:tc>
        <w:tc>
          <w:tcPr>
            <w:tcW w:w="3543" w:type="dxa"/>
            <w:shd w:val="clear" w:color="auto" w:fill="auto"/>
            <w:noWrap/>
            <w:hideMark/>
          </w:tcPr>
          <w:p w14:paraId="252A72C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Xu</w:t>
            </w:r>
          </w:p>
        </w:tc>
        <w:tc>
          <w:tcPr>
            <w:tcW w:w="2862" w:type="dxa"/>
          </w:tcPr>
          <w:p w14:paraId="688122FD"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1AE95315" w14:textId="77777777" w:rsidTr="00573EC0">
        <w:trPr>
          <w:cantSplit/>
          <w:jc w:val="center"/>
        </w:trPr>
        <w:tc>
          <w:tcPr>
            <w:tcW w:w="2694" w:type="dxa"/>
            <w:shd w:val="clear" w:color="auto" w:fill="auto"/>
            <w:noWrap/>
            <w:hideMark/>
          </w:tcPr>
          <w:p w14:paraId="4920C85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w:t>
            </w:r>
          </w:p>
        </w:tc>
        <w:tc>
          <w:tcPr>
            <w:tcW w:w="3543" w:type="dxa"/>
            <w:shd w:val="clear" w:color="auto" w:fill="auto"/>
            <w:noWrap/>
            <w:hideMark/>
          </w:tcPr>
          <w:p w14:paraId="09B3984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Yan</w:t>
            </w:r>
          </w:p>
        </w:tc>
        <w:tc>
          <w:tcPr>
            <w:tcW w:w="2862" w:type="dxa"/>
          </w:tcPr>
          <w:p w14:paraId="49E61610"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China Telecom</w:t>
            </w:r>
          </w:p>
        </w:tc>
      </w:tr>
      <w:tr w:rsidR="00D2714D" w:rsidRPr="00D61547" w14:paraId="089E7093" w14:textId="77777777" w:rsidTr="00573EC0">
        <w:trPr>
          <w:cantSplit/>
          <w:jc w:val="center"/>
        </w:trPr>
        <w:tc>
          <w:tcPr>
            <w:tcW w:w="2694" w:type="dxa"/>
            <w:shd w:val="clear" w:color="auto" w:fill="auto"/>
            <w:noWrap/>
            <w:hideMark/>
          </w:tcPr>
          <w:p w14:paraId="04251C5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w:t>
            </w:r>
          </w:p>
        </w:tc>
        <w:tc>
          <w:tcPr>
            <w:tcW w:w="3543" w:type="dxa"/>
            <w:shd w:val="clear" w:color="auto" w:fill="auto"/>
            <w:noWrap/>
            <w:hideMark/>
          </w:tcPr>
          <w:p w14:paraId="1EBD8CBA"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yongcui</w:t>
            </w:r>
            <w:proofErr w:type="spellEnd"/>
          </w:p>
        </w:tc>
        <w:tc>
          <w:tcPr>
            <w:tcW w:w="2862" w:type="dxa"/>
          </w:tcPr>
          <w:p w14:paraId="68CC81DA"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Huawei</w:t>
            </w:r>
          </w:p>
        </w:tc>
      </w:tr>
      <w:tr w:rsidR="00D2714D" w:rsidRPr="00D61547" w14:paraId="06972CC9" w14:textId="77777777" w:rsidTr="00573EC0">
        <w:trPr>
          <w:cantSplit/>
          <w:jc w:val="center"/>
        </w:trPr>
        <w:tc>
          <w:tcPr>
            <w:tcW w:w="2694" w:type="dxa"/>
            <w:shd w:val="clear" w:color="auto" w:fill="auto"/>
            <w:noWrap/>
            <w:hideMark/>
          </w:tcPr>
          <w:p w14:paraId="41516BD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w:t>
            </w:r>
          </w:p>
        </w:tc>
        <w:tc>
          <w:tcPr>
            <w:tcW w:w="3543" w:type="dxa"/>
            <w:shd w:val="clear" w:color="auto" w:fill="auto"/>
            <w:noWrap/>
            <w:hideMark/>
          </w:tcPr>
          <w:p w14:paraId="6BA369BA"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zhendong</w:t>
            </w:r>
            <w:proofErr w:type="spellEnd"/>
          </w:p>
        </w:tc>
        <w:tc>
          <w:tcPr>
            <w:tcW w:w="2862" w:type="dxa"/>
          </w:tcPr>
          <w:p w14:paraId="771BF51C"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ZTE</w:t>
            </w:r>
          </w:p>
        </w:tc>
      </w:tr>
      <w:tr w:rsidR="00D2714D" w:rsidRPr="00D61547" w14:paraId="2F78E79F" w14:textId="77777777" w:rsidTr="00573EC0">
        <w:trPr>
          <w:cantSplit/>
          <w:jc w:val="center"/>
        </w:trPr>
        <w:tc>
          <w:tcPr>
            <w:tcW w:w="2694" w:type="dxa"/>
            <w:shd w:val="clear" w:color="auto" w:fill="auto"/>
            <w:noWrap/>
            <w:hideMark/>
          </w:tcPr>
          <w:p w14:paraId="709DC70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Liao</w:t>
            </w:r>
          </w:p>
        </w:tc>
        <w:tc>
          <w:tcPr>
            <w:tcW w:w="3543" w:type="dxa"/>
            <w:shd w:val="clear" w:color="auto" w:fill="auto"/>
            <w:noWrap/>
            <w:hideMark/>
          </w:tcPr>
          <w:p w14:paraId="6FE83CB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Ellen</w:t>
            </w:r>
          </w:p>
        </w:tc>
        <w:tc>
          <w:tcPr>
            <w:tcW w:w="2862" w:type="dxa"/>
          </w:tcPr>
          <w:p w14:paraId="3B6F14AC"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Google</w:t>
            </w:r>
          </w:p>
        </w:tc>
      </w:tr>
      <w:tr w:rsidR="00D2714D" w:rsidRPr="00D61547" w14:paraId="25691FB3" w14:textId="77777777" w:rsidTr="00573EC0">
        <w:trPr>
          <w:cantSplit/>
          <w:jc w:val="center"/>
        </w:trPr>
        <w:tc>
          <w:tcPr>
            <w:tcW w:w="2694" w:type="dxa"/>
            <w:shd w:val="clear" w:color="auto" w:fill="auto"/>
            <w:noWrap/>
            <w:hideMark/>
          </w:tcPr>
          <w:p w14:paraId="4C5A902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Liebhart</w:t>
            </w:r>
          </w:p>
        </w:tc>
        <w:tc>
          <w:tcPr>
            <w:tcW w:w="3543" w:type="dxa"/>
            <w:shd w:val="clear" w:color="auto" w:fill="auto"/>
            <w:noWrap/>
            <w:hideMark/>
          </w:tcPr>
          <w:p w14:paraId="49584C3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Rainer</w:t>
            </w:r>
          </w:p>
        </w:tc>
        <w:tc>
          <w:tcPr>
            <w:tcW w:w="2862" w:type="dxa"/>
          </w:tcPr>
          <w:p w14:paraId="5B715224"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Nokia</w:t>
            </w:r>
          </w:p>
        </w:tc>
      </w:tr>
      <w:tr w:rsidR="00D2714D" w:rsidRPr="00D61547" w14:paraId="678AE3BA" w14:textId="77777777" w:rsidTr="00573EC0">
        <w:trPr>
          <w:cantSplit/>
          <w:jc w:val="center"/>
        </w:trPr>
        <w:tc>
          <w:tcPr>
            <w:tcW w:w="2694" w:type="dxa"/>
            <w:shd w:val="clear" w:color="auto" w:fill="auto"/>
            <w:noWrap/>
            <w:hideMark/>
          </w:tcPr>
          <w:p w14:paraId="4CF1C9B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Lin</w:t>
            </w:r>
          </w:p>
        </w:tc>
        <w:tc>
          <w:tcPr>
            <w:tcW w:w="3543" w:type="dxa"/>
            <w:shd w:val="clear" w:color="auto" w:fill="auto"/>
            <w:noWrap/>
            <w:hideMark/>
          </w:tcPr>
          <w:p w14:paraId="72D4CB2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Carlson</w:t>
            </w:r>
          </w:p>
        </w:tc>
        <w:tc>
          <w:tcPr>
            <w:tcW w:w="2862" w:type="dxa"/>
          </w:tcPr>
          <w:p w14:paraId="68823DD4"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MediaTek</w:t>
            </w:r>
          </w:p>
        </w:tc>
      </w:tr>
      <w:tr w:rsidR="00D2714D" w:rsidRPr="00D61547" w14:paraId="11A38AC3" w14:textId="77777777" w:rsidTr="00573EC0">
        <w:trPr>
          <w:cantSplit/>
          <w:jc w:val="center"/>
        </w:trPr>
        <w:tc>
          <w:tcPr>
            <w:tcW w:w="2694" w:type="dxa"/>
            <w:shd w:val="clear" w:color="auto" w:fill="auto"/>
            <w:noWrap/>
            <w:hideMark/>
          </w:tcPr>
          <w:p w14:paraId="564F3E1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lastRenderedPageBreak/>
              <w:t>Lin</w:t>
            </w:r>
          </w:p>
        </w:tc>
        <w:tc>
          <w:tcPr>
            <w:tcW w:w="3543" w:type="dxa"/>
            <w:shd w:val="clear" w:color="auto" w:fill="auto"/>
            <w:noWrap/>
            <w:hideMark/>
          </w:tcPr>
          <w:p w14:paraId="390F0627"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Xingqin</w:t>
            </w:r>
            <w:proofErr w:type="spellEnd"/>
          </w:p>
        </w:tc>
        <w:tc>
          <w:tcPr>
            <w:tcW w:w="2862" w:type="dxa"/>
          </w:tcPr>
          <w:p w14:paraId="106BC64F"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NVIDIA</w:t>
            </w:r>
          </w:p>
        </w:tc>
      </w:tr>
      <w:tr w:rsidR="00D2714D" w:rsidRPr="00D61547" w14:paraId="0C1429F3" w14:textId="77777777" w:rsidTr="00573EC0">
        <w:trPr>
          <w:cantSplit/>
          <w:jc w:val="center"/>
        </w:trPr>
        <w:tc>
          <w:tcPr>
            <w:tcW w:w="2694" w:type="dxa"/>
            <w:shd w:val="clear" w:color="auto" w:fill="auto"/>
            <w:noWrap/>
            <w:hideMark/>
          </w:tcPr>
          <w:p w14:paraId="4A0F07F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Ling</w:t>
            </w:r>
          </w:p>
        </w:tc>
        <w:tc>
          <w:tcPr>
            <w:tcW w:w="3543" w:type="dxa"/>
            <w:shd w:val="clear" w:color="auto" w:fill="auto"/>
            <w:noWrap/>
            <w:hideMark/>
          </w:tcPr>
          <w:p w14:paraId="3DB0B61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Robbie</w:t>
            </w:r>
          </w:p>
        </w:tc>
        <w:tc>
          <w:tcPr>
            <w:tcW w:w="2862" w:type="dxa"/>
          </w:tcPr>
          <w:p w14:paraId="3F466EC4"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Ericsson</w:t>
            </w:r>
          </w:p>
        </w:tc>
      </w:tr>
      <w:tr w:rsidR="00D2714D" w:rsidRPr="00D61547" w14:paraId="47E5CE75" w14:textId="77777777" w:rsidTr="00573EC0">
        <w:trPr>
          <w:cantSplit/>
          <w:jc w:val="center"/>
        </w:trPr>
        <w:tc>
          <w:tcPr>
            <w:tcW w:w="2694" w:type="dxa"/>
            <w:shd w:val="clear" w:color="auto" w:fill="auto"/>
            <w:noWrap/>
            <w:hideMark/>
          </w:tcPr>
          <w:p w14:paraId="7C9A137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LIU</w:t>
            </w:r>
          </w:p>
        </w:tc>
        <w:tc>
          <w:tcPr>
            <w:tcW w:w="3543" w:type="dxa"/>
            <w:shd w:val="clear" w:color="auto" w:fill="auto"/>
            <w:noWrap/>
            <w:hideMark/>
          </w:tcPr>
          <w:p w14:paraId="3DE97AF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Jianning</w:t>
            </w:r>
          </w:p>
        </w:tc>
        <w:tc>
          <w:tcPr>
            <w:tcW w:w="2862" w:type="dxa"/>
          </w:tcPr>
          <w:p w14:paraId="411E711A"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Xiaomi</w:t>
            </w:r>
          </w:p>
        </w:tc>
      </w:tr>
      <w:tr w:rsidR="00D2714D" w:rsidRPr="00D61547" w14:paraId="0DF9DB00" w14:textId="77777777" w:rsidTr="00573EC0">
        <w:trPr>
          <w:cantSplit/>
          <w:jc w:val="center"/>
        </w:trPr>
        <w:tc>
          <w:tcPr>
            <w:tcW w:w="2694" w:type="dxa"/>
            <w:shd w:val="clear" w:color="auto" w:fill="auto"/>
            <w:noWrap/>
            <w:hideMark/>
          </w:tcPr>
          <w:p w14:paraId="562E3A71"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liu</w:t>
            </w:r>
            <w:proofErr w:type="spellEnd"/>
          </w:p>
        </w:tc>
        <w:tc>
          <w:tcPr>
            <w:tcW w:w="3543" w:type="dxa"/>
            <w:shd w:val="clear" w:color="auto" w:fill="auto"/>
            <w:noWrap/>
            <w:hideMark/>
          </w:tcPr>
          <w:p w14:paraId="4684D605"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jie</w:t>
            </w:r>
            <w:proofErr w:type="spellEnd"/>
          </w:p>
        </w:tc>
        <w:tc>
          <w:tcPr>
            <w:tcW w:w="2862" w:type="dxa"/>
          </w:tcPr>
          <w:p w14:paraId="711356E7"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w:t>
            </w:r>
            <w:r w:rsidRPr="00D61547">
              <w:rPr>
                <w:rFonts w:ascii="Arial" w:eastAsia="Arial Unicode MS" w:hAnsi="Arial" w:cs="Arial"/>
                <w:sz w:val="18"/>
                <w:szCs w:val="18"/>
                <w:lang w:eastAsia="en-GB"/>
              </w:rPr>
              <w:t xml:space="preserve">hina </w:t>
            </w:r>
            <w:r w:rsidRPr="005B7EA9">
              <w:rPr>
                <w:rFonts w:ascii="Arial" w:eastAsia="Arial Unicode MS" w:hAnsi="Arial" w:cs="Arial"/>
                <w:sz w:val="18"/>
                <w:szCs w:val="18"/>
                <w:lang w:eastAsia="en-GB"/>
              </w:rPr>
              <w:t>T</w:t>
            </w:r>
            <w:r w:rsidRPr="00D61547">
              <w:rPr>
                <w:rFonts w:ascii="Arial" w:eastAsia="Arial Unicode MS" w:hAnsi="Arial" w:cs="Arial"/>
                <w:sz w:val="18"/>
                <w:szCs w:val="18"/>
                <w:lang w:eastAsia="en-GB"/>
              </w:rPr>
              <w:t>elecom</w:t>
            </w:r>
          </w:p>
        </w:tc>
      </w:tr>
      <w:tr w:rsidR="00D2714D" w:rsidRPr="00D61547" w14:paraId="28D4DE79" w14:textId="77777777" w:rsidTr="00573EC0">
        <w:trPr>
          <w:cantSplit/>
          <w:jc w:val="center"/>
        </w:trPr>
        <w:tc>
          <w:tcPr>
            <w:tcW w:w="2694" w:type="dxa"/>
            <w:shd w:val="clear" w:color="auto" w:fill="auto"/>
            <w:noWrap/>
            <w:hideMark/>
          </w:tcPr>
          <w:p w14:paraId="455344E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LIU</w:t>
            </w:r>
          </w:p>
        </w:tc>
        <w:tc>
          <w:tcPr>
            <w:tcW w:w="3543" w:type="dxa"/>
            <w:shd w:val="clear" w:color="auto" w:fill="auto"/>
            <w:noWrap/>
            <w:hideMark/>
          </w:tcPr>
          <w:p w14:paraId="26860FD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YU</w:t>
            </w:r>
          </w:p>
        </w:tc>
        <w:tc>
          <w:tcPr>
            <w:tcW w:w="2862" w:type="dxa"/>
          </w:tcPr>
          <w:p w14:paraId="001B0D2B"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CSCN</w:t>
            </w:r>
          </w:p>
        </w:tc>
      </w:tr>
      <w:tr w:rsidR="00D2714D" w:rsidRPr="00D61547" w14:paraId="190D4FF7" w14:textId="77777777" w:rsidTr="00573EC0">
        <w:trPr>
          <w:cantSplit/>
          <w:jc w:val="center"/>
        </w:trPr>
        <w:tc>
          <w:tcPr>
            <w:tcW w:w="2694" w:type="dxa"/>
            <w:shd w:val="clear" w:color="auto" w:fill="auto"/>
            <w:noWrap/>
            <w:hideMark/>
          </w:tcPr>
          <w:p w14:paraId="0967961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LIU</w:t>
            </w:r>
          </w:p>
        </w:tc>
        <w:tc>
          <w:tcPr>
            <w:tcW w:w="3543" w:type="dxa"/>
            <w:shd w:val="clear" w:color="auto" w:fill="auto"/>
            <w:noWrap/>
            <w:hideMark/>
          </w:tcPr>
          <w:p w14:paraId="65F6835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YU</w:t>
            </w:r>
          </w:p>
        </w:tc>
        <w:tc>
          <w:tcPr>
            <w:tcW w:w="2862" w:type="dxa"/>
          </w:tcPr>
          <w:p w14:paraId="3D19924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CSCN</w:t>
            </w:r>
          </w:p>
        </w:tc>
      </w:tr>
      <w:tr w:rsidR="00D2714D" w:rsidRPr="00D61547" w14:paraId="3E6124CB" w14:textId="77777777" w:rsidTr="00573EC0">
        <w:trPr>
          <w:cantSplit/>
          <w:jc w:val="center"/>
        </w:trPr>
        <w:tc>
          <w:tcPr>
            <w:tcW w:w="2694" w:type="dxa"/>
            <w:shd w:val="clear" w:color="auto" w:fill="auto"/>
            <w:noWrap/>
            <w:hideMark/>
          </w:tcPr>
          <w:p w14:paraId="2EC1639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Liu</w:t>
            </w:r>
          </w:p>
        </w:tc>
        <w:tc>
          <w:tcPr>
            <w:tcW w:w="3543" w:type="dxa"/>
            <w:shd w:val="clear" w:color="auto" w:fill="auto"/>
            <w:noWrap/>
            <w:hideMark/>
          </w:tcPr>
          <w:p w14:paraId="4C17504E"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Yubing</w:t>
            </w:r>
            <w:proofErr w:type="spellEnd"/>
          </w:p>
        </w:tc>
        <w:tc>
          <w:tcPr>
            <w:tcW w:w="2862" w:type="dxa"/>
          </w:tcPr>
          <w:p w14:paraId="3570AB1C"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China Telecom</w:t>
            </w:r>
          </w:p>
        </w:tc>
      </w:tr>
      <w:tr w:rsidR="00D2714D" w:rsidRPr="00D61547" w14:paraId="29B0CD99" w14:textId="77777777" w:rsidTr="00573EC0">
        <w:trPr>
          <w:cantSplit/>
          <w:jc w:val="center"/>
        </w:trPr>
        <w:tc>
          <w:tcPr>
            <w:tcW w:w="2694" w:type="dxa"/>
            <w:shd w:val="clear" w:color="auto" w:fill="auto"/>
            <w:noWrap/>
            <w:hideMark/>
          </w:tcPr>
          <w:p w14:paraId="2FCD4E7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LU</w:t>
            </w:r>
          </w:p>
        </w:tc>
        <w:tc>
          <w:tcPr>
            <w:tcW w:w="3543" w:type="dxa"/>
            <w:shd w:val="clear" w:color="auto" w:fill="auto"/>
            <w:noWrap/>
            <w:hideMark/>
          </w:tcPr>
          <w:p w14:paraId="7249344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Fei</w:t>
            </w:r>
          </w:p>
        </w:tc>
        <w:tc>
          <w:tcPr>
            <w:tcW w:w="2862" w:type="dxa"/>
          </w:tcPr>
          <w:p w14:paraId="7D6869D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OPPO</w:t>
            </w:r>
          </w:p>
        </w:tc>
      </w:tr>
      <w:tr w:rsidR="00D2714D" w:rsidRPr="00D61547" w14:paraId="1A4AFFBE" w14:textId="77777777" w:rsidTr="00573EC0">
        <w:trPr>
          <w:cantSplit/>
          <w:jc w:val="center"/>
        </w:trPr>
        <w:tc>
          <w:tcPr>
            <w:tcW w:w="2694" w:type="dxa"/>
            <w:shd w:val="clear" w:color="auto" w:fill="auto"/>
            <w:noWrap/>
            <w:hideMark/>
          </w:tcPr>
          <w:p w14:paraId="7ECC297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Lu</w:t>
            </w:r>
          </w:p>
        </w:tc>
        <w:tc>
          <w:tcPr>
            <w:tcW w:w="3543" w:type="dxa"/>
            <w:shd w:val="clear" w:color="auto" w:fill="auto"/>
            <w:noWrap/>
            <w:hideMark/>
          </w:tcPr>
          <w:p w14:paraId="7960A87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JIE</w:t>
            </w:r>
          </w:p>
        </w:tc>
        <w:tc>
          <w:tcPr>
            <w:tcW w:w="2862" w:type="dxa"/>
          </w:tcPr>
          <w:p w14:paraId="0C2C4B22"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CATT</w:t>
            </w:r>
          </w:p>
        </w:tc>
      </w:tr>
      <w:tr w:rsidR="00D2714D" w:rsidRPr="00D61547" w14:paraId="1876EF2B" w14:textId="77777777" w:rsidTr="00573EC0">
        <w:trPr>
          <w:cantSplit/>
          <w:jc w:val="center"/>
        </w:trPr>
        <w:tc>
          <w:tcPr>
            <w:tcW w:w="2694" w:type="dxa"/>
            <w:shd w:val="clear" w:color="auto" w:fill="auto"/>
            <w:noWrap/>
            <w:hideMark/>
          </w:tcPr>
          <w:p w14:paraId="4A41CBD4"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lyu</w:t>
            </w:r>
            <w:proofErr w:type="spellEnd"/>
          </w:p>
        </w:tc>
        <w:tc>
          <w:tcPr>
            <w:tcW w:w="3543" w:type="dxa"/>
            <w:shd w:val="clear" w:color="auto" w:fill="auto"/>
            <w:noWrap/>
            <w:hideMark/>
          </w:tcPr>
          <w:p w14:paraId="59355982"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huazhang</w:t>
            </w:r>
            <w:proofErr w:type="spellEnd"/>
          </w:p>
        </w:tc>
        <w:tc>
          <w:tcPr>
            <w:tcW w:w="2862" w:type="dxa"/>
          </w:tcPr>
          <w:p w14:paraId="6EB7B3BB"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China Mobile</w:t>
            </w:r>
          </w:p>
        </w:tc>
      </w:tr>
      <w:tr w:rsidR="00D2714D" w:rsidRPr="00D61547" w14:paraId="25AAE9E1" w14:textId="77777777" w:rsidTr="00573EC0">
        <w:trPr>
          <w:cantSplit/>
          <w:jc w:val="center"/>
        </w:trPr>
        <w:tc>
          <w:tcPr>
            <w:tcW w:w="2694" w:type="dxa"/>
            <w:shd w:val="clear" w:color="auto" w:fill="auto"/>
            <w:noWrap/>
            <w:hideMark/>
          </w:tcPr>
          <w:p w14:paraId="25C1FD3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 Vamanan</w:t>
            </w:r>
          </w:p>
        </w:tc>
        <w:tc>
          <w:tcPr>
            <w:tcW w:w="3543" w:type="dxa"/>
            <w:shd w:val="clear" w:color="auto" w:fill="auto"/>
            <w:noWrap/>
            <w:hideMark/>
          </w:tcPr>
          <w:p w14:paraId="1E1B1FF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[Apple] Sudeep</w:t>
            </w:r>
          </w:p>
        </w:tc>
        <w:tc>
          <w:tcPr>
            <w:tcW w:w="2862" w:type="dxa"/>
          </w:tcPr>
          <w:p w14:paraId="11A5EE12"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Apple</w:t>
            </w:r>
          </w:p>
        </w:tc>
      </w:tr>
      <w:tr w:rsidR="00D2714D" w:rsidRPr="00D61547" w14:paraId="4C132D4D" w14:textId="77777777" w:rsidTr="00573EC0">
        <w:trPr>
          <w:cantSplit/>
          <w:jc w:val="center"/>
        </w:trPr>
        <w:tc>
          <w:tcPr>
            <w:tcW w:w="2694" w:type="dxa"/>
            <w:shd w:val="clear" w:color="auto" w:fill="auto"/>
            <w:noWrap/>
            <w:hideMark/>
          </w:tcPr>
          <w:p w14:paraId="28DB1F3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Ma</w:t>
            </w:r>
          </w:p>
        </w:tc>
        <w:tc>
          <w:tcPr>
            <w:tcW w:w="3543" w:type="dxa"/>
            <w:shd w:val="clear" w:color="auto" w:fill="auto"/>
            <w:noWrap/>
            <w:hideMark/>
          </w:tcPr>
          <w:p w14:paraId="7948C5C9"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Yunxiao</w:t>
            </w:r>
            <w:proofErr w:type="spellEnd"/>
          </w:p>
        </w:tc>
        <w:tc>
          <w:tcPr>
            <w:tcW w:w="2862" w:type="dxa"/>
          </w:tcPr>
          <w:p w14:paraId="77D89D30"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CSCN</w:t>
            </w:r>
          </w:p>
        </w:tc>
      </w:tr>
      <w:tr w:rsidR="00D2714D" w:rsidRPr="00D61547" w14:paraId="6695BB1C" w14:textId="77777777" w:rsidTr="00573EC0">
        <w:trPr>
          <w:cantSplit/>
          <w:jc w:val="center"/>
        </w:trPr>
        <w:tc>
          <w:tcPr>
            <w:tcW w:w="2694" w:type="dxa"/>
            <w:shd w:val="clear" w:color="auto" w:fill="auto"/>
            <w:noWrap/>
            <w:hideMark/>
          </w:tcPr>
          <w:p w14:paraId="16BDCE59"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Mampilly</w:t>
            </w:r>
            <w:proofErr w:type="spellEnd"/>
          </w:p>
        </w:tc>
        <w:tc>
          <w:tcPr>
            <w:tcW w:w="3543" w:type="dxa"/>
            <w:shd w:val="clear" w:color="auto" w:fill="auto"/>
            <w:noWrap/>
            <w:hideMark/>
          </w:tcPr>
          <w:p w14:paraId="0AA1EAF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Antony</w:t>
            </w:r>
          </w:p>
        </w:tc>
        <w:tc>
          <w:tcPr>
            <w:tcW w:w="2862" w:type="dxa"/>
          </w:tcPr>
          <w:p w14:paraId="00C0269B"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CEWiT</w:t>
            </w:r>
            <w:proofErr w:type="spellEnd"/>
          </w:p>
        </w:tc>
      </w:tr>
      <w:tr w:rsidR="00D2714D" w:rsidRPr="00D61547" w14:paraId="012E33C0" w14:textId="77777777" w:rsidTr="00573EC0">
        <w:trPr>
          <w:cantSplit/>
          <w:jc w:val="center"/>
        </w:trPr>
        <w:tc>
          <w:tcPr>
            <w:tcW w:w="2694" w:type="dxa"/>
            <w:shd w:val="clear" w:color="auto" w:fill="auto"/>
            <w:noWrap/>
            <w:hideMark/>
          </w:tcPr>
          <w:p w14:paraId="193800D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MAO</w:t>
            </w:r>
          </w:p>
        </w:tc>
        <w:tc>
          <w:tcPr>
            <w:tcW w:w="3543" w:type="dxa"/>
            <w:shd w:val="clear" w:color="auto" w:fill="auto"/>
            <w:noWrap/>
            <w:hideMark/>
          </w:tcPr>
          <w:p w14:paraId="1485B524"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Yuxin</w:t>
            </w:r>
            <w:proofErr w:type="spellEnd"/>
          </w:p>
        </w:tc>
        <w:tc>
          <w:tcPr>
            <w:tcW w:w="2862" w:type="dxa"/>
          </w:tcPr>
          <w:p w14:paraId="6882E8E9"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Xiaomi</w:t>
            </w:r>
          </w:p>
        </w:tc>
      </w:tr>
      <w:tr w:rsidR="00D2714D" w:rsidRPr="00D61547" w14:paraId="1E630580" w14:textId="77777777" w:rsidTr="00573EC0">
        <w:trPr>
          <w:cantSplit/>
          <w:jc w:val="center"/>
        </w:trPr>
        <w:tc>
          <w:tcPr>
            <w:tcW w:w="2694" w:type="dxa"/>
            <w:shd w:val="clear" w:color="auto" w:fill="auto"/>
            <w:noWrap/>
            <w:hideMark/>
          </w:tcPr>
          <w:p w14:paraId="6483FEF3"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Matsusako</w:t>
            </w:r>
            <w:proofErr w:type="spellEnd"/>
          </w:p>
        </w:tc>
        <w:tc>
          <w:tcPr>
            <w:tcW w:w="3543" w:type="dxa"/>
            <w:shd w:val="clear" w:color="auto" w:fill="auto"/>
            <w:noWrap/>
            <w:hideMark/>
          </w:tcPr>
          <w:p w14:paraId="36D8A4F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Azumi</w:t>
            </w:r>
          </w:p>
        </w:tc>
        <w:tc>
          <w:tcPr>
            <w:tcW w:w="2862" w:type="dxa"/>
          </w:tcPr>
          <w:p w14:paraId="303C8FBD"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SoftBank Corp.</w:t>
            </w:r>
          </w:p>
        </w:tc>
      </w:tr>
      <w:tr w:rsidR="00D2714D" w:rsidRPr="00D61547" w14:paraId="04E99929" w14:textId="77777777" w:rsidTr="00573EC0">
        <w:trPr>
          <w:cantSplit/>
          <w:jc w:val="center"/>
        </w:trPr>
        <w:tc>
          <w:tcPr>
            <w:tcW w:w="2694" w:type="dxa"/>
            <w:shd w:val="clear" w:color="auto" w:fill="auto"/>
            <w:noWrap/>
            <w:hideMark/>
          </w:tcPr>
          <w:p w14:paraId="57D6D00C"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Mazawa</w:t>
            </w:r>
            <w:proofErr w:type="spellEnd"/>
          </w:p>
        </w:tc>
        <w:tc>
          <w:tcPr>
            <w:tcW w:w="3543" w:type="dxa"/>
            <w:shd w:val="clear" w:color="auto" w:fill="auto"/>
            <w:noWrap/>
            <w:hideMark/>
          </w:tcPr>
          <w:p w14:paraId="66F8405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Shiro</w:t>
            </w:r>
          </w:p>
        </w:tc>
        <w:tc>
          <w:tcPr>
            <w:tcW w:w="2862" w:type="dxa"/>
          </w:tcPr>
          <w:p w14:paraId="5CC822BD"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NICT</w:t>
            </w:r>
          </w:p>
        </w:tc>
      </w:tr>
      <w:tr w:rsidR="00D2714D" w:rsidRPr="00D61547" w14:paraId="1A8A1815" w14:textId="77777777" w:rsidTr="00573EC0">
        <w:trPr>
          <w:cantSplit/>
          <w:jc w:val="center"/>
        </w:trPr>
        <w:tc>
          <w:tcPr>
            <w:tcW w:w="2694" w:type="dxa"/>
            <w:shd w:val="clear" w:color="auto" w:fill="auto"/>
            <w:noWrap/>
            <w:hideMark/>
          </w:tcPr>
          <w:p w14:paraId="10A56DF9"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Methenni</w:t>
            </w:r>
            <w:proofErr w:type="spellEnd"/>
          </w:p>
        </w:tc>
        <w:tc>
          <w:tcPr>
            <w:tcW w:w="3543" w:type="dxa"/>
            <w:shd w:val="clear" w:color="auto" w:fill="auto"/>
            <w:noWrap/>
            <w:hideMark/>
          </w:tcPr>
          <w:p w14:paraId="3578A626"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Achref</w:t>
            </w:r>
            <w:proofErr w:type="spellEnd"/>
          </w:p>
        </w:tc>
        <w:tc>
          <w:tcPr>
            <w:tcW w:w="2862" w:type="dxa"/>
          </w:tcPr>
          <w:p w14:paraId="708ADE96"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Interdigital</w:t>
            </w:r>
          </w:p>
        </w:tc>
      </w:tr>
      <w:tr w:rsidR="00D2714D" w:rsidRPr="00D61547" w14:paraId="033FDEAA" w14:textId="77777777" w:rsidTr="00573EC0">
        <w:trPr>
          <w:cantSplit/>
          <w:jc w:val="center"/>
        </w:trPr>
        <w:tc>
          <w:tcPr>
            <w:tcW w:w="2694" w:type="dxa"/>
            <w:shd w:val="clear" w:color="auto" w:fill="auto"/>
            <w:noWrap/>
            <w:hideMark/>
          </w:tcPr>
          <w:p w14:paraId="3ECA8D35"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Minokuchi</w:t>
            </w:r>
            <w:proofErr w:type="spellEnd"/>
          </w:p>
        </w:tc>
        <w:tc>
          <w:tcPr>
            <w:tcW w:w="3543" w:type="dxa"/>
            <w:shd w:val="clear" w:color="auto" w:fill="auto"/>
            <w:noWrap/>
            <w:hideMark/>
          </w:tcPr>
          <w:p w14:paraId="7B98113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Atsushi</w:t>
            </w:r>
          </w:p>
        </w:tc>
        <w:tc>
          <w:tcPr>
            <w:tcW w:w="2862" w:type="dxa"/>
          </w:tcPr>
          <w:p w14:paraId="13D8E7C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NTT DOCOMO</w:t>
            </w:r>
          </w:p>
        </w:tc>
      </w:tr>
      <w:tr w:rsidR="00D2714D" w:rsidRPr="00D61547" w14:paraId="2EB9995D" w14:textId="77777777" w:rsidTr="00573EC0">
        <w:trPr>
          <w:cantSplit/>
          <w:jc w:val="center"/>
        </w:trPr>
        <w:tc>
          <w:tcPr>
            <w:tcW w:w="2694" w:type="dxa"/>
            <w:shd w:val="clear" w:color="auto" w:fill="auto"/>
            <w:noWrap/>
            <w:hideMark/>
          </w:tcPr>
          <w:p w14:paraId="444DC36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Mittal</w:t>
            </w:r>
          </w:p>
        </w:tc>
        <w:tc>
          <w:tcPr>
            <w:tcW w:w="3543" w:type="dxa"/>
            <w:shd w:val="clear" w:color="auto" w:fill="auto"/>
            <w:noWrap/>
            <w:hideMark/>
          </w:tcPr>
          <w:p w14:paraId="764EF1C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Rita</w:t>
            </w:r>
          </w:p>
        </w:tc>
        <w:tc>
          <w:tcPr>
            <w:tcW w:w="2862" w:type="dxa"/>
          </w:tcPr>
          <w:p w14:paraId="4D9D830E"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Amdocs</w:t>
            </w:r>
          </w:p>
        </w:tc>
      </w:tr>
      <w:tr w:rsidR="00D2714D" w:rsidRPr="00D61547" w14:paraId="2DD99233" w14:textId="77777777" w:rsidTr="00573EC0">
        <w:trPr>
          <w:cantSplit/>
          <w:jc w:val="center"/>
        </w:trPr>
        <w:tc>
          <w:tcPr>
            <w:tcW w:w="2694" w:type="dxa"/>
            <w:shd w:val="clear" w:color="auto" w:fill="auto"/>
            <w:noWrap/>
            <w:hideMark/>
          </w:tcPr>
          <w:p w14:paraId="213D402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Mondal</w:t>
            </w:r>
          </w:p>
        </w:tc>
        <w:tc>
          <w:tcPr>
            <w:tcW w:w="3543" w:type="dxa"/>
            <w:shd w:val="clear" w:color="auto" w:fill="auto"/>
            <w:noWrap/>
            <w:hideMark/>
          </w:tcPr>
          <w:p w14:paraId="45D2066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Tanmoy</w:t>
            </w:r>
          </w:p>
        </w:tc>
        <w:tc>
          <w:tcPr>
            <w:tcW w:w="2862" w:type="dxa"/>
          </w:tcPr>
          <w:p w14:paraId="254D9F00"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Jio</w:t>
            </w:r>
            <w:proofErr w:type="spellEnd"/>
            <w:r w:rsidRPr="005B7EA9">
              <w:rPr>
                <w:rFonts w:ascii="Arial" w:eastAsia="Arial Unicode MS" w:hAnsi="Arial" w:cs="Arial"/>
                <w:sz w:val="18"/>
                <w:szCs w:val="18"/>
                <w:lang w:eastAsia="en-GB"/>
              </w:rPr>
              <w:t xml:space="preserve"> Platforms</w:t>
            </w:r>
          </w:p>
        </w:tc>
      </w:tr>
      <w:tr w:rsidR="00D2714D" w:rsidRPr="00D61547" w14:paraId="1E4064D5" w14:textId="77777777" w:rsidTr="00573EC0">
        <w:trPr>
          <w:cantSplit/>
          <w:jc w:val="center"/>
        </w:trPr>
        <w:tc>
          <w:tcPr>
            <w:tcW w:w="2694" w:type="dxa"/>
            <w:shd w:val="clear" w:color="auto" w:fill="auto"/>
            <w:noWrap/>
            <w:hideMark/>
          </w:tcPr>
          <w:p w14:paraId="0ECA882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Moon</w:t>
            </w:r>
          </w:p>
        </w:tc>
        <w:tc>
          <w:tcPr>
            <w:tcW w:w="3543" w:type="dxa"/>
            <w:shd w:val="clear" w:color="auto" w:fill="auto"/>
            <w:noWrap/>
            <w:hideMark/>
          </w:tcPr>
          <w:p w14:paraId="0AD5B03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Sang-Jun</w:t>
            </w:r>
          </w:p>
        </w:tc>
        <w:tc>
          <w:tcPr>
            <w:tcW w:w="2862" w:type="dxa"/>
          </w:tcPr>
          <w:p w14:paraId="42D5C702"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Samsung</w:t>
            </w:r>
          </w:p>
        </w:tc>
      </w:tr>
      <w:tr w:rsidR="00D2714D" w:rsidRPr="00D61547" w14:paraId="6C73587F" w14:textId="77777777" w:rsidTr="00573EC0">
        <w:trPr>
          <w:cantSplit/>
          <w:jc w:val="center"/>
        </w:trPr>
        <w:tc>
          <w:tcPr>
            <w:tcW w:w="2694" w:type="dxa"/>
            <w:shd w:val="clear" w:color="auto" w:fill="auto"/>
            <w:noWrap/>
            <w:hideMark/>
          </w:tcPr>
          <w:p w14:paraId="2768EF5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Mowafy</w:t>
            </w:r>
          </w:p>
        </w:tc>
        <w:tc>
          <w:tcPr>
            <w:tcW w:w="3543" w:type="dxa"/>
            <w:shd w:val="clear" w:color="auto" w:fill="auto"/>
            <w:noWrap/>
            <w:hideMark/>
          </w:tcPr>
          <w:p w14:paraId="7FB2734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Hala</w:t>
            </w:r>
          </w:p>
        </w:tc>
        <w:tc>
          <w:tcPr>
            <w:tcW w:w="2862" w:type="dxa"/>
          </w:tcPr>
          <w:p w14:paraId="7BFE78F5"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Peraton</w:t>
            </w:r>
            <w:proofErr w:type="spellEnd"/>
            <w:r w:rsidRPr="005B7EA9">
              <w:rPr>
                <w:rFonts w:ascii="Arial" w:eastAsia="Arial Unicode MS" w:hAnsi="Arial" w:cs="Arial"/>
                <w:sz w:val="18"/>
                <w:szCs w:val="18"/>
                <w:lang w:eastAsia="en-GB"/>
              </w:rPr>
              <w:t xml:space="preserve"> Labs</w:t>
            </w:r>
          </w:p>
        </w:tc>
      </w:tr>
      <w:tr w:rsidR="00D2714D" w:rsidRPr="00D61547" w14:paraId="2FF157D1" w14:textId="77777777" w:rsidTr="00573EC0">
        <w:trPr>
          <w:cantSplit/>
          <w:jc w:val="center"/>
        </w:trPr>
        <w:tc>
          <w:tcPr>
            <w:tcW w:w="2694" w:type="dxa"/>
            <w:shd w:val="clear" w:color="auto" w:fill="auto"/>
            <w:noWrap/>
            <w:hideMark/>
          </w:tcPr>
          <w:p w14:paraId="2016E5F7"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Muhanna</w:t>
            </w:r>
            <w:proofErr w:type="spellEnd"/>
          </w:p>
        </w:tc>
        <w:tc>
          <w:tcPr>
            <w:tcW w:w="3543" w:type="dxa"/>
            <w:shd w:val="clear" w:color="auto" w:fill="auto"/>
            <w:noWrap/>
            <w:hideMark/>
          </w:tcPr>
          <w:p w14:paraId="298108E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Ahmad</w:t>
            </w:r>
          </w:p>
        </w:tc>
        <w:tc>
          <w:tcPr>
            <w:tcW w:w="2862" w:type="dxa"/>
          </w:tcPr>
          <w:p w14:paraId="563E528A"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Dish</w:t>
            </w:r>
          </w:p>
        </w:tc>
      </w:tr>
      <w:tr w:rsidR="00D2714D" w:rsidRPr="00D61547" w14:paraId="74F508C3" w14:textId="77777777" w:rsidTr="00573EC0">
        <w:trPr>
          <w:cantSplit/>
          <w:jc w:val="center"/>
        </w:trPr>
        <w:tc>
          <w:tcPr>
            <w:tcW w:w="2694" w:type="dxa"/>
            <w:shd w:val="clear" w:color="auto" w:fill="auto"/>
            <w:noWrap/>
            <w:hideMark/>
          </w:tcPr>
          <w:p w14:paraId="58C2C50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Mustapha</w:t>
            </w:r>
          </w:p>
        </w:tc>
        <w:tc>
          <w:tcPr>
            <w:tcW w:w="3543" w:type="dxa"/>
            <w:shd w:val="clear" w:color="auto" w:fill="auto"/>
            <w:noWrap/>
            <w:hideMark/>
          </w:tcPr>
          <w:p w14:paraId="430E01D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Mona</w:t>
            </w:r>
          </w:p>
        </w:tc>
        <w:tc>
          <w:tcPr>
            <w:tcW w:w="2862" w:type="dxa"/>
          </w:tcPr>
          <w:p w14:paraId="0B69CD48"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Apple</w:t>
            </w:r>
          </w:p>
        </w:tc>
      </w:tr>
      <w:tr w:rsidR="00D2714D" w:rsidRPr="00D61547" w14:paraId="44DB4E33" w14:textId="77777777" w:rsidTr="00573EC0">
        <w:trPr>
          <w:cantSplit/>
          <w:jc w:val="center"/>
        </w:trPr>
        <w:tc>
          <w:tcPr>
            <w:tcW w:w="2694" w:type="dxa"/>
            <w:shd w:val="clear" w:color="auto" w:fill="auto"/>
            <w:noWrap/>
            <w:hideMark/>
          </w:tcPr>
          <w:p w14:paraId="775E1739"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Mutikainen</w:t>
            </w:r>
            <w:proofErr w:type="spellEnd"/>
          </w:p>
        </w:tc>
        <w:tc>
          <w:tcPr>
            <w:tcW w:w="3543" w:type="dxa"/>
            <w:shd w:val="clear" w:color="auto" w:fill="auto"/>
            <w:noWrap/>
            <w:hideMark/>
          </w:tcPr>
          <w:p w14:paraId="6FADE59B"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Jari</w:t>
            </w:r>
            <w:proofErr w:type="spellEnd"/>
          </w:p>
        </w:tc>
        <w:tc>
          <w:tcPr>
            <w:tcW w:w="2862" w:type="dxa"/>
          </w:tcPr>
          <w:p w14:paraId="7D4E6DE8"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NTT DOCOMO</w:t>
            </w:r>
          </w:p>
        </w:tc>
      </w:tr>
      <w:tr w:rsidR="00D2714D" w:rsidRPr="00D61547" w14:paraId="62A935DC" w14:textId="77777777" w:rsidTr="00573EC0">
        <w:trPr>
          <w:cantSplit/>
          <w:jc w:val="center"/>
        </w:trPr>
        <w:tc>
          <w:tcPr>
            <w:tcW w:w="2694" w:type="dxa"/>
            <w:shd w:val="clear" w:color="auto" w:fill="auto"/>
            <w:noWrap/>
            <w:hideMark/>
          </w:tcPr>
          <w:p w14:paraId="2C53CA2D"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nailwal</w:t>
            </w:r>
            <w:proofErr w:type="spellEnd"/>
          </w:p>
        </w:tc>
        <w:tc>
          <w:tcPr>
            <w:tcW w:w="3543" w:type="dxa"/>
            <w:shd w:val="clear" w:color="auto" w:fill="auto"/>
            <w:noWrap/>
            <w:hideMark/>
          </w:tcPr>
          <w:p w14:paraId="257FFD69"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kailash</w:t>
            </w:r>
            <w:proofErr w:type="spellEnd"/>
          </w:p>
        </w:tc>
        <w:tc>
          <w:tcPr>
            <w:tcW w:w="2862" w:type="dxa"/>
          </w:tcPr>
          <w:p w14:paraId="3A296F8D"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Comcast</w:t>
            </w:r>
          </w:p>
        </w:tc>
      </w:tr>
      <w:tr w:rsidR="00D2714D" w:rsidRPr="00D61547" w14:paraId="3805BD93" w14:textId="77777777" w:rsidTr="00573EC0">
        <w:trPr>
          <w:cantSplit/>
          <w:jc w:val="center"/>
        </w:trPr>
        <w:tc>
          <w:tcPr>
            <w:tcW w:w="2694" w:type="dxa"/>
            <w:shd w:val="clear" w:color="auto" w:fill="auto"/>
            <w:noWrap/>
            <w:hideMark/>
          </w:tcPr>
          <w:p w14:paraId="1084174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Nakano</w:t>
            </w:r>
          </w:p>
        </w:tc>
        <w:tc>
          <w:tcPr>
            <w:tcW w:w="3543" w:type="dxa"/>
            <w:shd w:val="clear" w:color="auto" w:fill="auto"/>
            <w:noWrap/>
            <w:hideMark/>
          </w:tcPr>
          <w:p w14:paraId="367D0CC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Yusuke</w:t>
            </w:r>
          </w:p>
        </w:tc>
        <w:tc>
          <w:tcPr>
            <w:tcW w:w="2862" w:type="dxa"/>
          </w:tcPr>
          <w:p w14:paraId="765F106B"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KDDI CORPORATION</w:t>
            </w:r>
          </w:p>
        </w:tc>
      </w:tr>
      <w:tr w:rsidR="00D2714D" w:rsidRPr="00D61547" w14:paraId="2ABC6BCA" w14:textId="77777777" w:rsidTr="00573EC0">
        <w:trPr>
          <w:cantSplit/>
          <w:jc w:val="center"/>
        </w:trPr>
        <w:tc>
          <w:tcPr>
            <w:tcW w:w="2694" w:type="dxa"/>
            <w:shd w:val="clear" w:color="auto" w:fill="auto"/>
            <w:noWrap/>
            <w:hideMark/>
          </w:tcPr>
          <w:p w14:paraId="4F468F0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Nanda</w:t>
            </w:r>
          </w:p>
        </w:tc>
        <w:tc>
          <w:tcPr>
            <w:tcW w:w="3543" w:type="dxa"/>
            <w:shd w:val="clear" w:color="auto" w:fill="auto"/>
            <w:noWrap/>
            <w:hideMark/>
          </w:tcPr>
          <w:p w14:paraId="60EA35E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Arpan</w:t>
            </w:r>
          </w:p>
        </w:tc>
        <w:tc>
          <w:tcPr>
            <w:tcW w:w="2862" w:type="dxa"/>
          </w:tcPr>
          <w:p w14:paraId="1423568F"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Jio</w:t>
            </w:r>
            <w:proofErr w:type="spellEnd"/>
            <w:r w:rsidRPr="005B7EA9">
              <w:rPr>
                <w:rFonts w:ascii="Arial" w:eastAsia="Arial Unicode MS" w:hAnsi="Arial" w:cs="Arial"/>
                <w:sz w:val="18"/>
                <w:szCs w:val="18"/>
                <w:lang w:eastAsia="en-GB"/>
              </w:rPr>
              <w:t xml:space="preserve"> Platforms</w:t>
            </w:r>
          </w:p>
        </w:tc>
      </w:tr>
      <w:tr w:rsidR="00D2714D" w:rsidRPr="00D61547" w14:paraId="704DE191" w14:textId="77777777" w:rsidTr="00573EC0">
        <w:trPr>
          <w:cantSplit/>
          <w:jc w:val="center"/>
        </w:trPr>
        <w:tc>
          <w:tcPr>
            <w:tcW w:w="2694" w:type="dxa"/>
            <w:shd w:val="clear" w:color="auto" w:fill="auto"/>
            <w:noWrap/>
            <w:hideMark/>
          </w:tcPr>
          <w:p w14:paraId="197FF4E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Nangia</w:t>
            </w:r>
            <w:proofErr w:type="spellEnd"/>
          </w:p>
        </w:tc>
        <w:tc>
          <w:tcPr>
            <w:tcW w:w="3543" w:type="dxa"/>
            <w:shd w:val="clear" w:color="auto" w:fill="auto"/>
            <w:noWrap/>
            <w:hideMark/>
          </w:tcPr>
          <w:p w14:paraId="5CE4326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Vijay</w:t>
            </w:r>
          </w:p>
        </w:tc>
        <w:tc>
          <w:tcPr>
            <w:tcW w:w="2862" w:type="dxa"/>
          </w:tcPr>
          <w:p w14:paraId="396EF230"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Motorola Mobility</w:t>
            </w:r>
          </w:p>
        </w:tc>
      </w:tr>
      <w:tr w:rsidR="00D2714D" w:rsidRPr="00D61547" w14:paraId="41152661" w14:textId="77777777" w:rsidTr="00573EC0">
        <w:trPr>
          <w:cantSplit/>
          <w:jc w:val="center"/>
        </w:trPr>
        <w:tc>
          <w:tcPr>
            <w:tcW w:w="2694" w:type="dxa"/>
            <w:shd w:val="clear" w:color="auto" w:fill="auto"/>
            <w:noWrap/>
            <w:hideMark/>
          </w:tcPr>
          <w:p w14:paraId="76D3787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Napolitano</w:t>
            </w:r>
          </w:p>
        </w:tc>
        <w:tc>
          <w:tcPr>
            <w:tcW w:w="3543" w:type="dxa"/>
            <w:shd w:val="clear" w:color="auto" w:fill="auto"/>
            <w:noWrap/>
            <w:hideMark/>
          </w:tcPr>
          <w:p w14:paraId="29C1C37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Antonella</w:t>
            </w:r>
          </w:p>
        </w:tc>
        <w:tc>
          <w:tcPr>
            <w:tcW w:w="2862" w:type="dxa"/>
          </w:tcPr>
          <w:p w14:paraId="0973F89C"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TELECOM ITALIA S.p.A</w:t>
            </w:r>
          </w:p>
        </w:tc>
      </w:tr>
      <w:tr w:rsidR="00D2714D" w:rsidRPr="00D61547" w14:paraId="70BFDC4E" w14:textId="77777777" w:rsidTr="00573EC0">
        <w:trPr>
          <w:cantSplit/>
          <w:jc w:val="center"/>
        </w:trPr>
        <w:tc>
          <w:tcPr>
            <w:tcW w:w="2694" w:type="dxa"/>
            <w:shd w:val="clear" w:color="auto" w:fill="auto"/>
            <w:noWrap/>
            <w:hideMark/>
          </w:tcPr>
          <w:p w14:paraId="636E296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Nayak</w:t>
            </w:r>
          </w:p>
        </w:tc>
        <w:tc>
          <w:tcPr>
            <w:tcW w:w="3543" w:type="dxa"/>
            <w:shd w:val="clear" w:color="auto" w:fill="auto"/>
            <w:noWrap/>
            <w:hideMark/>
          </w:tcPr>
          <w:p w14:paraId="14386B22"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Akshatha</w:t>
            </w:r>
            <w:proofErr w:type="spellEnd"/>
          </w:p>
        </w:tc>
        <w:tc>
          <w:tcPr>
            <w:tcW w:w="2862" w:type="dxa"/>
          </w:tcPr>
          <w:p w14:paraId="5372A8BA"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Tejas</w:t>
            </w:r>
            <w:proofErr w:type="spellEnd"/>
            <w:r w:rsidRPr="005B7EA9">
              <w:rPr>
                <w:rFonts w:ascii="Arial" w:eastAsia="Arial Unicode MS" w:hAnsi="Arial" w:cs="Arial"/>
                <w:sz w:val="18"/>
                <w:szCs w:val="18"/>
                <w:lang w:eastAsia="en-GB"/>
              </w:rPr>
              <w:t xml:space="preserve"> Networks Limited</w:t>
            </w:r>
          </w:p>
        </w:tc>
      </w:tr>
      <w:tr w:rsidR="00D2714D" w:rsidRPr="00D61547" w14:paraId="4726E3C8" w14:textId="77777777" w:rsidTr="00573EC0">
        <w:trPr>
          <w:cantSplit/>
          <w:jc w:val="center"/>
        </w:trPr>
        <w:tc>
          <w:tcPr>
            <w:tcW w:w="2694" w:type="dxa"/>
            <w:shd w:val="clear" w:color="auto" w:fill="auto"/>
            <w:noWrap/>
            <w:hideMark/>
          </w:tcPr>
          <w:p w14:paraId="0B739C6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Nayak</w:t>
            </w:r>
          </w:p>
        </w:tc>
        <w:tc>
          <w:tcPr>
            <w:tcW w:w="3543" w:type="dxa"/>
            <w:shd w:val="clear" w:color="auto" w:fill="auto"/>
            <w:noWrap/>
            <w:hideMark/>
          </w:tcPr>
          <w:p w14:paraId="6D436C2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Ashok</w:t>
            </w:r>
          </w:p>
        </w:tc>
        <w:tc>
          <w:tcPr>
            <w:tcW w:w="2862" w:type="dxa"/>
          </w:tcPr>
          <w:p w14:paraId="4E986350"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Samsung</w:t>
            </w:r>
          </w:p>
        </w:tc>
      </w:tr>
      <w:tr w:rsidR="00D2714D" w:rsidRPr="00D61547" w14:paraId="3BB00109" w14:textId="77777777" w:rsidTr="00573EC0">
        <w:trPr>
          <w:cantSplit/>
          <w:jc w:val="center"/>
        </w:trPr>
        <w:tc>
          <w:tcPr>
            <w:tcW w:w="2694" w:type="dxa"/>
            <w:shd w:val="clear" w:color="auto" w:fill="auto"/>
            <w:noWrap/>
            <w:hideMark/>
          </w:tcPr>
          <w:p w14:paraId="39FD42D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Nayak</w:t>
            </w:r>
          </w:p>
        </w:tc>
        <w:tc>
          <w:tcPr>
            <w:tcW w:w="3543" w:type="dxa"/>
            <w:shd w:val="clear" w:color="auto" w:fill="auto"/>
            <w:noWrap/>
            <w:hideMark/>
          </w:tcPr>
          <w:p w14:paraId="43F98A52"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Barid</w:t>
            </w:r>
            <w:proofErr w:type="spellEnd"/>
            <w:r w:rsidRPr="005B7EA9">
              <w:rPr>
                <w:rFonts w:ascii="Arial" w:eastAsia="Arial Unicode MS" w:hAnsi="Arial" w:cs="Arial"/>
                <w:sz w:val="18"/>
                <w:szCs w:val="18"/>
                <w:lang w:eastAsia="en-GB"/>
              </w:rPr>
              <w:t xml:space="preserve"> Baran</w:t>
            </w:r>
          </w:p>
        </w:tc>
        <w:tc>
          <w:tcPr>
            <w:tcW w:w="2862" w:type="dxa"/>
          </w:tcPr>
          <w:p w14:paraId="573C3452"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Jio</w:t>
            </w:r>
            <w:proofErr w:type="spellEnd"/>
            <w:r w:rsidRPr="005B7EA9">
              <w:rPr>
                <w:rFonts w:ascii="Arial" w:eastAsia="Arial Unicode MS" w:hAnsi="Arial" w:cs="Arial"/>
                <w:sz w:val="18"/>
                <w:szCs w:val="18"/>
                <w:lang w:eastAsia="en-GB"/>
              </w:rPr>
              <w:t xml:space="preserve"> Platforms</w:t>
            </w:r>
          </w:p>
        </w:tc>
      </w:tr>
      <w:tr w:rsidR="00D2714D" w:rsidRPr="00D61547" w14:paraId="437247AB" w14:textId="77777777" w:rsidTr="00573EC0">
        <w:trPr>
          <w:cantSplit/>
          <w:jc w:val="center"/>
        </w:trPr>
        <w:tc>
          <w:tcPr>
            <w:tcW w:w="2694" w:type="dxa"/>
            <w:shd w:val="clear" w:color="auto" w:fill="auto"/>
            <w:noWrap/>
            <w:hideMark/>
          </w:tcPr>
          <w:p w14:paraId="6A24888A"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Neira</w:t>
            </w:r>
            <w:proofErr w:type="spellEnd"/>
          </w:p>
        </w:tc>
        <w:tc>
          <w:tcPr>
            <w:tcW w:w="3543" w:type="dxa"/>
            <w:shd w:val="clear" w:color="auto" w:fill="auto"/>
            <w:noWrap/>
            <w:hideMark/>
          </w:tcPr>
          <w:p w14:paraId="169700E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Elena</w:t>
            </w:r>
          </w:p>
        </w:tc>
        <w:tc>
          <w:tcPr>
            <w:tcW w:w="2862" w:type="dxa"/>
          </w:tcPr>
          <w:p w14:paraId="3A0A97E7"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MITRE Corporation</w:t>
            </w:r>
          </w:p>
        </w:tc>
      </w:tr>
      <w:tr w:rsidR="00D2714D" w:rsidRPr="00D61547" w14:paraId="44396A78" w14:textId="77777777" w:rsidTr="00573EC0">
        <w:trPr>
          <w:cantSplit/>
          <w:jc w:val="center"/>
        </w:trPr>
        <w:tc>
          <w:tcPr>
            <w:tcW w:w="2694" w:type="dxa"/>
            <w:shd w:val="clear" w:color="auto" w:fill="auto"/>
            <w:noWrap/>
            <w:hideMark/>
          </w:tcPr>
          <w:p w14:paraId="1234414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Ni</w:t>
            </w:r>
          </w:p>
        </w:tc>
        <w:tc>
          <w:tcPr>
            <w:tcW w:w="3543" w:type="dxa"/>
            <w:shd w:val="clear" w:color="auto" w:fill="auto"/>
            <w:noWrap/>
            <w:hideMark/>
          </w:tcPr>
          <w:p w14:paraId="79B9895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Hui</w:t>
            </w:r>
          </w:p>
        </w:tc>
        <w:tc>
          <w:tcPr>
            <w:tcW w:w="2862" w:type="dxa"/>
          </w:tcPr>
          <w:p w14:paraId="5DD80B61"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7C81A65A" w14:textId="77777777" w:rsidTr="00573EC0">
        <w:trPr>
          <w:cantSplit/>
          <w:jc w:val="center"/>
        </w:trPr>
        <w:tc>
          <w:tcPr>
            <w:tcW w:w="2694" w:type="dxa"/>
            <w:shd w:val="clear" w:color="auto" w:fill="auto"/>
            <w:noWrap/>
            <w:hideMark/>
          </w:tcPr>
          <w:p w14:paraId="69B65C73"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Nie</w:t>
            </w:r>
            <w:proofErr w:type="spellEnd"/>
          </w:p>
        </w:tc>
        <w:tc>
          <w:tcPr>
            <w:tcW w:w="3543" w:type="dxa"/>
            <w:shd w:val="clear" w:color="auto" w:fill="auto"/>
            <w:noWrap/>
            <w:hideMark/>
          </w:tcPr>
          <w:p w14:paraId="1405A65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Heng</w:t>
            </w:r>
          </w:p>
        </w:tc>
        <w:tc>
          <w:tcPr>
            <w:tcW w:w="2862" w:type="dxa"/>
          </w:tcPr>
          <w:p w14:paraId="37CADCB4"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China Telecom</w:t>
            </w:r>
          </w:p>
        </w:tc>
      </w:tr>
      <w:tr w:rsidR="00D2714D" w:rsidRPr="00D61547" w14:paraId="4B07B024" w14:textId="77777777" w:rsidTr="00573EC0">
        <w:trPr>
          <w:cantSplit/>
          <w:jc w:val="center"/>
        </w:trPr>
        <w:tc>
          <w:tcPr>
            <w:tcW w:w="2694" w:type="dxa"/>
            <w:shd w:val="clear" w:color="auto" w:fill="auto"/>
            <w:noWrap/>
            <w:hideMark/>
          </w:tcPr>
          <w:p w14:paraId="14D7B70B"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Nisbeth</w:t>
            </w:r>
            <w:proofErr w:type="spellEnd"/>
          </w:p>
        </w:tc>
        <w:tc>
          <w:tcPr>
            <w:tcW w:w="3543" w:type="dxa"/>
            <w:shd w:val="clear" w:color="auto" w:fill="auto"/>
            <w:noWrap/>
            <w:hideMark/>
          </w:tcPr>
          <w:p w14:paraId="3295EDA6"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Daphanie</w:t>
            </w:r>
            <w:proofErr w:type="spellEnd"/>
          </w:p>
        </w:tc>
        <w:tc>
          <w:tcPr>
            <w:tcW w:w="2862" w:type="dxa"/>
          </w:tcPr>
          <w:p w14:paraId="3CCACC2D"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US NSA</w:t>
            </w:r>
          </w:p>
        </w:tc>
      </w:tr>
      <w:tr w:rsidR="00D2714D" w:rsidRPr="00D61547" w14:paraId="33305776" w14:textId="77777777" w:rsidTr="00573EC0">
        <w:trPr>
          <w:cantSplit/>
          <w:jc w:val="center"/>
        </w:trPr>
        <w:tc>
          <w:tcPr>
            <w:tcW w:w="2694" w:type="dxa"/>
            <w:shd w:val="clear" w:color="auto" w:fill="auto"/>
            <w:noWrap/>
            <w:hideMark/>
          </w:tcPr>
          <w:p w14:paraId="00FD2E19"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Niu</w:t>
            </w:r>
            <w:proofErr w:type="spellEnd"/>
          </w:p>
        </w:tc>
        <w:tc>
          <w:tcPr>
            <w:tcW w:w="3543" w:type="dxa"/>
            <w:shd w:val="clear" w:color="auto" w:fill="auto"/>
            <w:noWrap/>
            <w:hideMark/>
          </w:tcPr>
          <w:p w14:paraId="0BDE2078"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chunlei</w:t>
            </w:r>
            <w:proofErr w:type="spellEnd"/>
          </w:p>
        </w:tc>
        <w:tc>
          <w:tcPr>
            <w:tcW w:w="2862" w:type="dxa"/>
          </w:tcPr>
          <w:p w14:paraId="63905596"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CSCN</w:t>
            </w:r>
          </w:p>
        </w:tc>
      </w:tr>
      <w:tr w:rsidR="00D2714D" w:rsidRPr="00D61547" w14:paraId="2A1A68C6" w14:textId="77777777" w:rsidTr="00573EC0">
        <w:trPr>
          <w:cantSplit/>
          <w:jc w:val="center"/>
        </w:trPr>
        <w:tc>
          <w:tcPr>
            <w:tcW w:w="2694" w:type="dxa"/>
            <w:shd w:val="clear" w:color="auto" w:fill="auto"/>
            <w:noWrap/>
            <w:hideMark/>
          </w:tcPr>
          <w:p w14:paraId="609824AE"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Njarakkadavath</w:t>
            </w:r>
            <w:proofErr w:type="spellEnd"/>
          </w:p>
        </w:tc>
        <w:tc>
          <w:tcPr>
            <w:tcW w:w="3543" w:type="dxa"/>
            <w:shd w:val="clear" w:color="auto" w:fill="auto"/>
            <w:noWrap/>
            <w:hideMark/>
          </w:tcPr>
          <w:p w14:paraId="47C406B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Navas</w:t>
            </w:r>
            <w:proofErr w:type="spellEnd"/>
            <w:r w:rsidRPr="005B7EA9">
              <w:rPr>
                <w:rFonts w:ascii="Arial" w:eastAsia="Arial Unicode MS" w:hAnsi="Arial" w:cs="Arial"/>
                <w:sz w:val="18"/>
                <w:szCs w:val="18"/>
                <w:lang w:eastAsia="en-GB"/>
              </w:rPr>
              <w:t xml:space="preserve"> </w:t>
            </w:r>
            <w:proofErr w:type="spellStart"/>
            <w:r w:rsidRPr="005B7EA9">
              <w:rPr>
                <w:rFonts w:ascii="Arial" w:eastAsia="Arial Unicode MS" w:hAnsi="Arial" w:cs="Arial"/>
                <w:sz w:val="18"/>
                <w:szCs w:val="18"/>
                <w:lang w:eastAsia="en-GB"/>
              </w:rPr>
              <w:t>Nk</w:t>
            </w:r>
            <w:proofErr w:type="spellEnd"/>
          </w:p>
        </w:tc>
        <w:tc>
          <w:tcPr>
            <w:tcW w:w="2862" w:type="dxa"/>
          </w:tcPr>
          <w:p w14:paraId="46439791"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Jio</w:t>
            </w:r>
            <w:proofErr w:type="spellEnd"/>
            <w:r w:rsidRPr="005B7EA9">
              <w:rPr>
                <w:rFonts w:ascii="Arial" w:eastAsia="Arial Unicode MS" w:hAnsi="Arial" w:cs="Arial"/>
                <w:sz w:val="18"/>
                <w:szCs w:val="18"/>
                <w:lang w:eastAsia="en-GB"/>
              </w:rPr>
              <w:t xml:space="preserve"> Platforms</w:t>
            </w:r>
          </w:p>
        </w:tc>
      </w:tr>
      <w:tr w:rsidR="00D2714D" w:rsidRPr="00D61547" w14:paraId="60BBBE67" w14:textId="77777777" w:rsidTr="00573EC0">
        <w:trPr>
          <w:cantSplit/>
          <w:jc w:val="center"/>
        </w:trPr>
        <w:tc>
          <w:tcPr>
            <w:tcW w:w="2694" w:type="dxa"/>
            <w:shd w:val="clear" w:color="auto" w:fill="auto"/>
            <w:noWrap/>
            <w:hideMark/>
          </w:tcPr>
          <w:p w14:paraId="5232384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Nord</w:t>
            </w:r>
          </w:p>
        </w:tc>
        <w:tc>
          <w:tcPr>
            <w:tcW w:w="3543" w:type="dxa"/>
            <w:shd w:val="clear" w:color="auto" w:fill="auto"/>
            <w:noWrap/>
            <w:hideMark/>
          </w:tcPr>
          <w:p w14:paraId="6BA5555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Lars</w:t>
            </w:r>
          </w:p>
        </w:tc>
        <w:tc>
          <w:tcPr>
            <w:tcW w:w="2862" w:type="dxa"/>
          </w:tcPr>
          <w:p w14:paraId="40C856EE"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Sony</w:t>
            </w:r>
          </w:p>
        </w:tc>
      </w:tr>
      <w:tr w:rsidR="00D2714D" w:rsidRPr="00D61547" w14:paraId="743F2B5F" w14:textId="77777777" w:rsidTr="00573EC0">
        <w:trPr>
          <w:cantSplit/>
          <w:jc w:val="center"/>
        </w:trPr>
        <w:tc>
          <w:tcPr>
            <w:tcW w:w="2694" w:type="dxa"/>
            <w:shd w:val="clear" w:color="auto" w:fill="auto"/>
            <w:noWrap/>
            <w:hideMark/>
          </w:tcPr>
          <w:p w14:paraId="1D845C5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Normann</w:t>
            </w:r>
            <w:proofErr w:type="spellEnd"/>
          </w:p>
        </w:tc>
        <w:tc>
          <w:tcPr>
            <w:tcW w:w="3543" w:type="dxa"/>
            <w:shd w:val="clear" w:color="auto" w:fill="auto"/>
            <w:noWrap/>
            <w:hideMark/>
          </w:tcPr>
          <w:p w14:paraId="79D8720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Henrik</w:t>
            </w:r>
          </w:p>
        </w:tc>
        <w:tc>
          <w:tcPr>
            <w:tcW w:w="2862" w:type="dxa"/>
          </w:tcPr>
          <w:p w14:paraId="7F9AE48E"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NTT DOCOMO</w:t>
            </w:r>
          </w:p>
        </w:tc>
      </w:tr>
      <w:tr w:rsidR="00D2714D" w:rsidRPr="00D61547" w14:paraId="0E89FB9C" w14:textId="77777777" w:rsidTr="00573EC0">
        <w:trPr>
          <w:cantSplit/>
          <w:jc w:val="center"/>
        </w:trPr>
        <w:tc>
          <w:tcPr>
            <w:tcW w:w="2694" w:type="dxa"/>
            <w:shd w:val="clear" w:color="auto" w:fill="auto"/>
            <w:noWrap/>
            <w:hideMark/>
          </w:tcPr>
          <w:p w14:paraId="366FCB3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Nozaki</w:t>
            </w:r>
          </w:p>
        </w:tc>
        <w:tc>
          <w:tcPr>
            <w:tcW w:w="3543" w:type="dxa"/>
            <w:shd w:val="clear" w:color="auto" w:fill="auto"/>
            <w:noWrap/>
            <w:hideMark/>
          </w:tcPr>
          <w:p w14:paraId="79D469A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Kohei</w:t>
            </w:r>
          </w:p>
        </w:tc>
        <w:tc>
          <w:tcPr>
            <w:tcW w:w="2862" w:type="dxa"/>
          </w:tcPr>
          <w:p w14:paraId="64E70A7B"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NTT DOCOMO</w:t>
            </w:r>
          </w:p>
        </w:tc>
      </w:tr>
      <w:tr w:rsidR="00D2714D" w:rsidRPr="00D61547" w14:paraId="0748803B" w14:textId="77777777" w:rsidTr="00573EC0">
        <w:trPr>
          <w:cantSplit/>
          <w:jc w:val="center"/>
        </w:trPr>
        <w:tc>
          <w:tcPr>
            <w:tcW w:w="2694" w:type="dxa"/>
            <w:shd w:val="clear" w:color="auto" w:fill="auto"/>
            <w:noWrap/>
            <w:hideMark/>
          </w:tcPr>
          <w:p w14:paraId="5E864AD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Nuggehalli</w:t>
            </w:r>
          </w:p>
        </w:tc>
        <w:tc>
          <w:tcPr>
            <w:tcW w:w="3543" w:type="dxa"/>
            <w:shd w:val="clear" w:color="auto" w:fill="auto"/>
            <w:noWrap/>
            <w:hideMark/>
          </w:tcPr>
          <w:p w14:paraId="60F2ED2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Pavan</w:t>
            </w:r>
          </w:p>
        </w:tc>
        <w:tc>
          <w:tcPr>
            <w:tcW w:w="2862" w:type="dxa"/>
          </w:tcPr>
          <w:p w14:paraId="6280EE72"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Google</w:t>
            </w:r>
          </w:p>
        </w:tc>
      </w:tr>
      <w:tr w:rsidR="00D2714D" w:rsidRPr="00D61547" w14:paraId="65FAFC9A" w14:textId="77777777" w:rsidTr="00573EC0">
        <w:trPr>
          <w:cantSplit/>
          <w:jc w:val="center"/>
        </w:trPr>
        <w:tc>
          <w:tcPr>
            <w:tcW w:w="2694" w:type="dxa"/>
            <w:shd w:val="clear" w:color="auto" w:fill="auto"/>
            <w:noWrap/>
            <w:hideMark/>
          </w:tcPr>
          <w:p w14:paraId="036C11B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Olsson</w:t>
            </w:r>
          </w:p>
        </w:tc>
        <w:tc>
          <w:tcPr>
            <w:tcW w:w="3543" w:type="dxa"/>
            <w:shd w:val="clear" w:color="auto" w:fill="auto"/>
            <w:noWrap/>
            <w:hideMark/>
          </w:tcPr>
          <w:p w14:paraId="63F0F28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Magnus</w:t>
            </w:r>
          </w:p>
        </w:tc>
        <w:tc>
          <w:tcPr>
            <w:tcW w:w="2862" w:type="dxa"/>
          </w:tcPr>
          <w:p w14:paraId="2D95C6DE"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Ericsson</w:t>
            </w:r>
          </w:p>
        </w:tc>
      </w:tr>
      <w:tr w:rsidR="00D2714D" w:rsidRPr="00D61547" w14:paraId="6D3D7185" w14:textId="77777777" w:rsidTr="00573EC0">
        <w:trPr>
          <w:cantSplit/>
          <w:jc w:val="center"/>
        </w:trPr>
        <w:tc>
          <w:tcPr>
            <w:tcW w:w="2694" w:type="dxa"/>
            <w:shd w:val="clear" w:color="auto" w:fill="auto"/>
            <w:noWrap/>
            <w:hideMark/>
          </w:tcPr>
          <w:p w14:paraId="68B9847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Olvera</w:t>
            </w:r>
          </w:p>
        </w:tc>
        <w:tc>
          <w:tcPr>
            <w:tcW w:w="3543" w:type="dxa"/>
            <w:shd w:val="clear" w:color="auto" w:fill="auto"/>
            <w:noWrap/>
            <w:hideMark/>
          </w:tcPr>
          <w:p w14:paraId="301CF33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Ulises</w:t>
            </w:r>
          </w:p>
        </w:tc>
        <w:tc>
          <w:tcPr>
            <w:tcW w:w="2862" w:type="dxa"/>
          </w:tcPr>
          <w:p w14:paraId="61AAB70E"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InterDigital</w:t>
            </w:r>
            <w:proofErr w:type="spellEnd"/>
            <w:r w:rsidRPr="005B7EA9">
              <w:rPr>
                <w:rFonts w:ascii="Arial" w:eastAsia="Arial Unicode MS" w:hAnsi="Arial" w:cs="Arial"/>
                <w:sz w:val="18"/>
                <w:szCs w:val="18"/>
                <w:lang w:eastAsia="en-GB"/>
              </w:rPr>
              <w:t xml:space="preserve"> Communication Inc.</w:t>
            </w:r>
          </w:p>
        </w:tc>
      </w:tr>
      <w:tr w:rsidR="00D2714D" w:rsidRPr="00D61547" w14:paraId="0D8A9DAF" w14:textId="77777777" w:rsidTr="00573EC0">
        <w:trPr>
          <w:cantSplit/>
          <w:jc w:val="center"/>
        </w:trPr>
        <w:tc>
          <w:tcPr>
            <w:tcW w:w="2694" w:type="dxa"/>
            <w:shd w:val="clear" w:color="auto" w:fill="auto"/>
            <w:noWrap/>
            <w:hideMark/>
          </w:tcPr>
          <w:p w14:paraId="6938E88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ouerdia</w:t>
            </w:r>
            <w:proofErr w:type="spellEnd"/>
          </w:p>
        </w:tc>
        <w:tc>
          <w:tcPr>
            <w:tcW w:w="3543" w:type="dxa"/>
            <w:shd w:val="clear" w:color="auto" w:fill="auto"/>
            <w:noWrap/>
            <w:hideMark/>
          </w:tcPr>
          <w:p w14:paraId="473EAFDC"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Chelibane</w:t>
            </w:r>
            <w:proofErr w:type="spellEnd"/>
          </w:p>
        </w:tc>
        <w:tc>
          <w:tcPr>
            <w:tcW w:w="2862" w:type="dxa"/>
          </w:tcPr>
          <w:p w14:paraId="4AED52B4"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Orange</w:t>
            </w:r>
          </w:p>
        </w:tc>
      </w:tr>
      <w:tr w:rsidR="00D2714D" w:rsidRPr="00D61547" w14:paraId="68667514" w14:textId="77777777" w:rsidTr="00573EC0">
        <w:trPr>
          <w:cantSplit/>
          <w:jc w:val="center"/>
        </w:trPr>
        <w:tc>
          <w:tcPr>
            <w:tcW w:w="2694" w:type="dxa"/>
            <w:shd w:val="clear" w:color="auto" w:fill="auto"/>
            <w:noWrap/>
            <w:hideMark/>
          </w:tcPr>
          <w:p w14:paraId="19CFF15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P</w:t>
            </w:r>
          </w:p>
        </w:tc>
        <w:tc>
          <w:tcPr>
            <w:tcW w:w="3543" w:type="dxa"/>
            <w:shd w:val="clear" w:color="auto" w:fill="auto"/>
            <w:noWrap/>
            <w:hideMark/>
          </w:tcPr>
          <w:p w14:paraId="596A0A8A"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CEWiT</w:t>
            </w:r>
            <w:proofErr w:type="spellEnd"/>
            <w:r w:rsidRPr="005B7EA9">
              <w:rPr>
                <w:rFonts w:ascii="Arial" w:eastAsia="Arial Unicode MS" w:hAnsi="Arial" w:cs="Arial"/>
                <w:sz w:val="18"/>
                <w:szCs w:val="18"/>
                <w:lang w:eastAsia="en-GB"/>
              </w:rPr>
              <w:t xml:space="preserve">, </w:t>
            </w:r>
            <w:proofErr w:type="spellStart"/>
            <w:r w:rsidRPr="005B7EA9">
              <w:rPr>
                <w:rFonts w:ascii="Arial" w:eastAsia="Arial Unicode MS" w:hAnsi="Arial" w:cs="Arial"/>
                <w:sz w:val="18"/>
                <w:szCs w:val="18"/>
                <w:lang w:eastAsia="en-GB"/>
              </w:rPr>
              <w:t>Jishnu</w:t>
            </w:r>
            <w:proofErr w:type="spellEnd"/>
          </w:p>
        </w:tc>
        <w:tc>
          <w:tcPr>
            <w:tcW w:w="2862" w:type="dxa"/>
          </w:tcPr>
          <w:p w14:paraId="542346F8"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CEWiT</w:t>
            </w:r>
            <w:proofErr w:type="spellEnd"/>
          </w:p>
        </w:tc>
      </w:tr>
      <w:tr w:rsidR="00D2714D" w:rsidRPr="00D61547" w14:paraId="4791D151" w14:textId="77777777" w:rsidTr="00573EC0">
        <w:trPr>
          <w:cantSplit/>
          <w:jc w:val="center"/>
        </w:trPr>
        <w:tc>
          <w:tcPr>
            <w:tcW w:w="2694" w:type="dxa"/>
            <w:shd w:val="clear" w:color="auto" w:fill="auto"/>
            <w:noWrap/>
            <w:hideMark/>
          </w:tcPr>
          <w:p w14:paraId="3DA66A11"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Panaitopol</w:t>
            </w:r>
            <w:proofErr w:type="spellEnd"/>
          </w:p>
        </w:tc>
        <w:tc>
          <w:tcPr>
            <w:tcW w:w="3543" w:type="dxa"/>
            <w:shd w:val="clear" w:color="auto" w:fill="auto"/>
            <w:noWrap/>
            <w:hideMark/>
          </w:tcPr>
          <w:p w14:paraId="343FD3E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Dorin</w:t>
            </w:r>
            <w:proofErr w:type="spellEnd"/>
          </w:p>
        </w:tc>
        <w:tc>
          <w:tcPr>
            <w:tcW w:w="2862" w:type="dxa"/>
          </w:tcPr>
          <w:p w14:paraId="0FB255CA"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THALES</w:t>
            </w:r>
          </w:p>
        </w:tc>
      </w:tr>
      <w:tr w:rsidR="00D2714D" w:rsidRPr="00D61547" w14:paraId="12EEC765" w14:textId="77777777" w:rsidTr="00573EC0">
        <w:trPr>
          <w:cantSplit/>
          <w:jc w:val="center"/>
        </w:trPr>
        <w:tc>
          <w:tcPr>
            <w:tcW w:w="2694" w:type="dxa"/>
            <w:shd w:val="clear" w:color="auto" w:fill="auto"/>
            <w:noWrap/>
            <w:hideMark/>
          </w:tcPr>
          <w:p w14:paraId="4017ED5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Pancorbo Marcos</w:t>
            </w:r>
          </w:p>
        </w:tc>
        <w:tc>
          <w:tcPr>
            <w:tcW w:w="3543" w:type="dxa"/>
            <w:shd w:val="clear" w:color="auto" w:fill="auto"/>
            <w:noWrap/>
            <w:hideMark/>
          </w:tcPr>
          <w:p w14:paraId="70F8DF1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Maria Belen</w:t>
            </w:r>
          </w:p>
        </w:tc>
        <w:tc>
          <w:tcPr>
            <w:tcW w:w="2862" w:type="dxa"/>
          </w:tcPr>
          <w:p w14:paraId="1692A5C9"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Ericsson</w:t>
            </w:r>
          </w:p>
        </w:tc>
      </w:tr>
      <w:tr w:rsidR="00D2714D" w:rsidRPr="00D61547" w14:paraId="15F8A171" w14:textId="77777777" w:rsidTr="00573EC0">
        <w:trPr>
          <w:cantSplit/>
          <w:jc w:val="center"/>
        </w:trPr>
        <w:tc>
          <w:tcPr>
            <w:tcW w:w="2694" w:type="dxa"/>
            <w:shd w:val="clear" w:color="auto" w:fill="auto"/>
            <w:noWrap/>
            <w:hideMark/>
          </w:tcPr>
          <w:p w14:paraId="6D642A15"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Panigrahi</w:t>
            </w:r>
            <w:proofErr w:type="spellEnd"/>
          </w:p>
        </w:tc>
        <w:tc>
          <w:tcPr>
            <w:tcW w:w="3543" w:type="dxa"/>
            <w:shd w:val="clear" w:color="auto" w:fill="auto"/>
            <w:noWrap/>
            <w:hideMark/>
          </w:tcPr>
          <w:p w14:paraId="36AF50E7"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Bighnaraj</w:t>
            </w:r>
            <w:proofErr w:type="spellEnd"/>
          </w:p>
        </w:tc>
        <w:tc>
          <w:tcPr>
            <w:tcW w:w="2862" w:type="dxa"/>
          </w:tcPr>
          <w:p w14:paraId="7EBF8FB2"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Nokia</w:t>
            </w:r>
          </w:p>
        </w:tc>
      </w:tr>
      <w:tr w:rsidR="00D2714D" w:rsidRPr="00D61547" w14:paraId="5E988F6E" w14:textId="77777777" w:rsidTr="00573EC0">
        <w:trPr>
          <w:cantSplit/>
          <w:jc w:val="center"/>
        </w:trPr>
        <w:tc>
          <w:tcPr>
            <w:tcW w:w="2694" w:type="dxa"/>
            <w:shd w:val="clear" w:color="auto" w:fill="auto"/>
            <w:noWrap/>
            <w:hideMark/>
          </w:tcPr>
          <w:p w14:paraId="7E56369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Park</w:t>
            </w:r>
          </w:p>
        </w:tc>
        <w:tc>
          <w:tcPr>
            <w:tcW w:w="3543" w:type="dxa"/>
            <w:shd w:val="clear" w:color="auto" w:fill="auto"/>
            <w:noWrap/>
            <w:hideMark/>
          </w:tcPr>
          <w:p w14:paraId="4C79A7E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Jungshin</w:t>
            </w:r>
          </w:p>
        </w:tc>
        <w:tc>
          <w:tcPr>
            <w:tcW w:w="2862" w:type="dxa"/>
          </w:tcPr>
          <w:p w14:paraId="722A5F57"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Samsung</w:t>
            </w:r>
          </w:p>
        </w:tc>
      </w:tr>
      <w:tr w:rsidR="00D2714D" w:rsidRPr="00D61547" w14:paraId="137C9F04" w14:textId="77777777" w:rsidTr="00573EC0">
        <w:trPr>
          <w:cantSplit/>
          <w:jc w:val="center"/>
        </w:trPr>
        <w:tc>
          <w:tcPr>
            <w:tcW w:w="2694" w:type="dxa"/>
            <w:shd w:val="clear" w:color="auto" w:fill="auto"/>
            <w:noWrap/>
            <w:hideMark/>
          </w:tcPr>
          <w:p w14:paraId="1DC34E7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Park</w:t>
            </w:r>
          </w:p>
        </w:tc>
        <w:tc>
          <w:tcPr>
            <w:tcW w:w="3543" w:type="dxa"/>
            <w:shd w:val="clear" w:color="auto" w:fill="auto"/>
            <w:noWrap/>
            <w:hideMark/>
          </w:tcPr>
          <w:p w14:paraId="68A72850"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SangMin</w:t>
            </w:r>
            <w:proofErr w:type="spellEnd"/>
          </w:p>
        </w:tc>
        <w:tc>
          <w:tcPr>
            <w:tcW w:w="2862" w:type="dxa"/>
          </w:tcPr>
          <w:p w14:paraId="6FC27E85"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Google</w:t>
            </w:r>
          </w:p>
        </w:tc>
      </w:tr>
      <w:tr w:rsidR="00D2714D" w:rsidRPr="00D61547" w14:paraId="1293BF62" w14:textId="77777777" w:rsidTr="00573EC0">
        <w:trPr>
          <w:cantSplit/>
          <w:jc w:val="center"/>
        </w:trPr>
        <w:tc>
          <w:tcPr>
            <w:tcW w:w="2694" w:type="dxa"/>
            <w:shd w:val="clear" w:color="auto" w:fill="auto"/>
            <w:noWrap/>
            <w:hideMark/>
          </w:tcPr>
          <w:p w14:paraId="2EED291B"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Pasumarthy</w:t>
            </w:r>
            <w:proofErr w:type="spellEnd"/>
          </w:p>
        </w:tc>
        <w:tc>
          <w:tcPr>
            <w:tcW w:w="3543" w:type="dxa"/>
            <w:shd w:val="clear" w:color="auto" w:fill="auto"/>
            <w:noWrap/>
            <w:hideMark/>
          </w:tcPr>
          <w:p w14:paraId="5B4EC3AE"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RaviKanth</w:t>
            </w:r>
            <w:proofErr w:type="spellEnd"/>
          </w:p>
        </w:tc>
        <w:tc>
          <w:tcPr>
            <w:tcW w:w="2862" w:type="dxa"/>
          </w:tcPr>
          <w:p w14:paraId="77B5C000"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CAPGEMINI</w:t>
            </w:r>
          </w:p>
        </w:tc>
      </w:tr>
      <w:tr w:rsidR="00D2714D" w:rsidRPr="00D61547" w14:paraId="74DFE417" w14:textId="77777777" w:rsidTr="00573EC0">
        <w:trPr>
          <w:cantSplit/>
          <w:jc w:val="center"/>
        </w:trPr>
        <w:tc>
          <w:tcPr>
            <w:tcW w:w="2694" w:type="dxa"/>
            <w:shd w:val="clear" w:color="auto" w:fill="auto"/>
            <w:noWrap/>
            <w:hideMark/>
          </w:tcPr>
          <w:p w14:paraId="4921BDFC"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Petranovich</w:t>
            </w:r>
            <w:proofErr w:type="spellEnd"/>
          </w:p>
        </w:tc>
        <w:tc>
          <w:tcPr>
            <w:tcW w:w="3543" w:type="dxa"/>
            <w:shd w:val="clear" w:color="auto" w:fill="auto"/>
            <w:noWrap/>
            <w:hideMark/>
          </w:tcPr>
          <w:p w14:paraId="2E824CE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Jim</w:t>
            </w:r>
          </w:p>
        </w:tc>
        <w:tc>
          <w:tcPr>
            <w:tcW w:w="2862" w:type="dxa"/>
          </w:tcPr>
          <w:p w14:paraId="57CD2A62"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Viasat</w:t>
            </w:r>
            <w:proofErr w:type="spellEnd"/>
          </w:p>
        </w:tc>
      </w:tr>
      <w:tr w:rsidR="00D2714D" w:rsidRPr="00D61547" w14:paraId="477F0F3E" w14:textId="77777777" w:rsidTr="00573EC0">
        <w:trPr>
          <w:cantSplit/>
          <w:jc w:val="center"/>
        </w:trPr>
        <w:tc>
          <w:tcPr>
            <w:tcW w:w="2694" w:type="dxa"/>
            <w:shd w:val="clear" w:color="auto" w:fill="auto"/>
            <w:noWrap/>
            <w:hideMark/>
          </w:tcPr>
          <w:p w14:paraId="4C3E352D"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Pudney</w:t>
            </w:r>
            <w:proofErr w:type="spellEnd"/>
          </w:p>
        </w:tc>
        <w:tc>
          <w:tcPr>
            <w:tcW w:w="3543" w:type="dxa"/>
            <w:shd w:val="clear" w:color="auto" w:fill="auto"/>
            <w:noWrap/>
            <w:hideMark/>
          </w:tcPr>
          <w:p w14:paraId="098ACBB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Christopher</w:t>
            </w:r>
          </w:p>
        </w:tc>
        <w:tc>
          <w:tcPr>
            <w:tcW w:w="2862" w:type="dxa"/>
          </w:tcPr>
          <w:p w14:paraId="2CB56F64"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Vodafone</w:t>
            </w:r>
          </w:p>
        </w:tc>
      </w:tr>
      <w:tr w:rsidR="00D2714D" w:rsidRPr="00D61547" w14:paraId="76350200" w14:textId="77777777" w:rsidTr="00573EC0">
        <w:trPr>
          <w:cantSplit/>
          <w:jc w:val="center"/>
        </w:trPr>
        <w:tc>
          <w:tcPr>
            <w:tcW w:w="2694" w:type="dxa"/>
            <w:shd w:val="clear" w:color="auto" w:fill="auto"/>
            <w:noWrap/>
            <w:hideMark/>
          </w:tcPr>
          <w:p w14:paraId="7078950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Qiang</w:t>
            </w:r>
          </w:p>
        </w:tc>
        <w:tc>
          <w:tcPr>
            <w:tcW w:w="3543" w:type="dxa"/>
            <w:shd w:val="clear" w:color="auto" w:fill="auto"/>
            <w:noWrap/>
            <w:hideMark/>
          </w:tcPr>
          <w:p w14:paraId="5CFA807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w:t>
            </w:r>
          </w:p>
        </w:tc>
        <w:tc>
          <w:tcPr>
            <w:tcW w:w="2862" w:type="dxa"/>
          </w:tcPr>
          <w:p w14:paraId="111F3B5C"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Huawei</w:t>
            </w:r>
          </w:p>
        </w:tc>
      </w:tr>
      <w:tr w:rsidR="00D2714D" w:rsidRPr="00D61547" w14:paraId="7DD10736" w14:textId="77777777" w:rsidTr="00573EC0">
        <w:trPr>
          <w:cantSplit/>
          <w:jc w:val="center"/>
        </w:trPr>
        <w:tc>
          <w:tcPr>
            <w:tcW w:w="2694" w:type="dxa"/>
            <w:shd w:val="clear" w:color="auto" w:fill="auto"/>
            <w:noWrap/>
            <w:hideMark/>
          </w:tcPr>
          <w:p w14:paraId="6A9AA21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REN</w:t>
            </w:r>
          </w:p>
        </w:tc>
        <w:tc>
          <w:tcPr>
            <w:tcW w:w="3543" w:type="dxa"/>
            <w:shd w:val="clear" w:color="auto" w:fill="auto"/>
            <w:noWrap/>
            <w:hideMark/>
          </w:tcPr>
          <w:p w14:paraId="4948984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CHI</w:t>
            </w:r>
          </w:p>
        </w:tc>
        <w:tc>
          <w:tcPr>
            <w:tcW w:w="2862" w:type="dxa"/>
          </w:tcPr>
          <w:p w14:paraId="0106D2C9"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China Unicom</w:t>
            </w:r>
          </w:p>
        </w:tc>
      </w:tr>
      <w:tr w:rsidR="00D2714D" w:rsidRPr="00D61547" w14:paraId="2DD071C0" w14:textId="77777777" w:rsidTr="00573EC0">
        <w:trPr>
          <w:cantSplit/>
          <w:jc w:val="center"/>
        </w:trPr>
        <w:tc>
          <w:tcPr>
            <w:tcW w:w="2694" w:type="dxa"/>
            <w:shd w:val="clear" w:color="auto" w:fill="auto"/>
            <w:noWrap/>
            <w:hideMark/>
          </w:tcPr>
          <w:p w14:paraId="570EAA8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Rohnert</w:t>
            </w:r>
          </w:p>
        </w:tc>
        <w:tc>
          <w:tcPr>
            <w:tcW w:w="3543" w:type="dxa"/>
            <w:shd w:val="clear" w:color="auto" w:fill="auto"/>
            <w:noWrap/>
            <w:hideMark/>
          </w:tcPr>
          <w:p w14:paraId="68B1422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Hans</w:t>
            </w:r>
          </w:p>
        </w:tc>
        <w:tc>
          <w:tcPr>
            <w:tcW w:w="2862" w:type="dxa"/>
          </w:tcPr>
          <w:p w14:paraId="7344B49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Rohde &amp; Schwarz</w:t>
            </w:r>
          </w:p>
        </w:tc>
      </w:tr>
      <w:tr w:rsidR="00D2714D" w:rsidRPr="00D61547" w14:paraId="4E78D1B3" w14:textId="77777777" w:rsidTr="00573EC0">
        <w:trPr>
          <w:cantSplit/>
          <w:jc w:val="center"/>
        </w:trPr>
        <w:tc>
          <w:tcPr>
            <w:tcW w:w="2694" w:type="dxa"/>
            <w:shd w:val="clear" w:color="auto" w:fill="auto"/>
            <w:noWrap/>
            <w:hideMark/>
          </w:tcPr>
          <w:p w14:paraId="30A8A07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Rommer</w:t>
            </w:r>
          </w:p>
        </w:tc>
        <w:tc>
          <w:tcPr>
            <w:tcW w:w="3543" w:type="dxa"/>
            <w:shd w:val="clear" w:color="auto" w:fill="auto"/>
            <w:noWrap/>
            <w:hideMark/>
          </w:tcPr>
          <w:p w14:paraId="5020437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Stefan</w:t>
            </w:r>
          </w:p>
        </w:tc>
        <w:tc>
          <w:tcPr>
            <w:tcW w:w="2862" w:type="dxa"/>
          </w:tcPr>
          <w:p w14:paraId="00C9882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Ericsson</w:t>
            </w:r>
          </w:p>
        </w:tc>
      </w:tr>
      <w:tr w:rsidR="00D2714D" w:rsidRPr="00D61547" w14:paraId="47B2CA85" w14:textId="77777777" w:rsidTr="00573EC0">
        <w:trPr>
          <w:cantSplit/>
          <w:jc w:val="center"/>
        </w:trPr>
        <w:tc>
          <w:tcPr>
            <w:tcW w:w="2694" w:type="dxa"/>
            <w:shd w:val="clear" w:color="auto" w:fill="auto"/>
            <w:noWrap/>
            <w:hideMark/>
          </w:tcPr>
          <w:p w14:paraId="0C11AD3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Rossbach</w:t>
            </w:r>
          </w:p>
        </w:tc>
        <w:tc>
          <w:tcPr>
            <w:tcW w:w="3543" w:type="dxa"/>
            <w:shd w:val="clear" w:color="auto" w:fill="auto"/>
            <w:noWrap/>
            <w:hideMark/>
          </w:tcPr>
          <w:p w14:paraId="1D2E556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Ralf</w:t>
            </w:r>
          </w:p>
        </w:tc>
        <w:tc>
          <w:tcPr>
            <w:tcW w:w="2862" w:type="dxa"/>
          </w:tcPr>
          <w:p w14:paraId="158FC630"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Apple</w:t>
            </w:r>
          </w:p>
        </w:tc>
      </w:tr>
      <w:tr w:rsidR="00D2714D" w:rsidRPr="00D61547" w14:paraId="78106C68" w14:textId="77777777" w:rsidTr="00573EC0">
        <w:trPr>
          <w:cantSplit/>
          <w:jc w:val="center"/>
        </w:trPr>
        <w:tc>
          <w:tcPr>
            <w:tcW w:w="2694" w:type="dxa"/>
            <w:shd w:val="clear" w:color="auto" w:fill="auto"/>
            <w:noWrap/>
            <w:hideMark/>
          </w:tcPr>
          <w:p w14:paraId="31103B2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Russell</w:t>
            </w:r>
          </w:p>
        </w:tc>
        <w:tc>
          <w:tcPr>
            <w:tcW w:w="3543" w:type="dxa"/>
            <w:shd w:val="clear" w:color="auto" w:fill="auto"/>
            <w:noWrap/>
            <w:hideMark/>
          </w:tcPr>
          <w:p w14:paraId="56BA94D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Paul</w:t>
            </w:r>
          </w:p>
        </w:tc>
        <w:tc>
          <w:tcPr>
            <w:tcW w:w="2862" w:type="dxa"/>
          </w:tcPr>
          <w:p w14:paraId="4EED137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Charter Communications, Inc</w:t>
            </w:r>
          </w:p>
        </w:tc>
      </w:tr>
      <w:tr w:rsidR="00D2714D" w:rsidRPr="00D61547" w14:paraId="44B92403" w14:textId="77777777" w:rsidTr="00573EC0">
        <w:trPr>
          <w:cantSplit/>
          <w:jc w:val="center"/>
        </w:trPr>
        <w:tc>
          <w:tcPr>
            <w:tcW w:w="2694" w:type="dxa"/>
            <w:shd w:val="clear" w:color="auto" w:fill="auto"/>
            <w:noWrap/>
            <w:hideMark/>
          </w:tcPr>
          <w:p w14:paraId="291BCA1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Ryu</w:t>
            </w:r>
          </w:p>
        </w:tc>
        <w:tc>
          <w:tcPr>
            <w:tcW w:w="3543" w:type="dxa"/>
            <w:shd w:val="clear" w:color="auto" w:fill="auto"/>
            <w:noWrap/>
            <w:hideMark/>
          </w:tcPr>
          <w:p w14:paraId="2A25AFF3"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Jinsook</w:t>
            </w:r>
            <w:proofErr w:type="spellEnd"/>
          </w:p>
        </w:tc>
        <w:tc>
          <w:tcPr>
            <w:tcW w:w="2862" w:type="dxa"/>
          </w:tcPr>
          <w:p w14:paraId="02DBC8F5" w14:textId="77777777" w:rsidR="00D2714D" w:rsidRPr="00D61547" w:rsidRDefault="00D2714D" w:rsidP="00573EC0">
            <w:pPr>
              <w:spacing w:after="0"/>
              <w:rPr>
                <w:rFonts w:ascii="Arial" w:eastAsia="Arial Unicode MS" w:hAnsi="Arial" w:cs="Arial"/>
                <w:sz w:val="18"/>
                <w:szCs w:val="18"/>
                <w:lang w:eastAsia="en-GB"/>
              </w:rPr>
            </w:pPr>
            <w:proofErr w:type="spellStart"/>
            <w:r w:rsidRPr="00D61547">
              <w:rPr>
                <w:rFonts w:ascii="Arial" w:eastAsia="Arial Unicode MS" w:hAnsi="Arial" w:cs="Arial"/>
                <w:sz w:val="18"/>
                <w:szCs w:val="18"/>
                <w:lang w:eastAsia="en-GB"/>
              </w:rPr>
              <w:t>Ofinno</w:t>
            </w:r>
            <w:proofErr w:type="spellEnd"/>
          </w:p>
        </w:tc>
      </w:tr>
      <w:tr w:rsidR="00D2714D" w:rsidRPr="00D61547" w14:paraId="1431BAF9" w14:textId="77777777" w:rsidTr="00573EC0">
        <w:trPr>
          <w:cantSplit/>
          <w:jc w:val="center"/>
        </w:trPr>
        <w:tc>
          <w:tcPr>
            <w:tcW w:w="2694" w:type="dxa"/>
            <w:shd w:val="clear" w:color="auto" w:fill="auto"/>
            <w:noWrap/>
            <w:hideMark/>
          </w:tcPr>
          <w:p w14:paraId="0DA76C1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w:t>
            </w:r>
          </w:p>
        </w:tc>
        <w:tc>
          <w:tcPr>
            <w:tcW w:w="3543" w:type="dxa"/>
            <w:shd w:val="clear" w:color="auto" w:fill="auto"/>
            <w:noWrap/>
            <w:hideMark/>
          </w:tcPr>
          <w:p w14:paraId="6AEABFDD"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Aswathy</w:t>
            </w:r>
            <w:proofErr w:type="spellEnd"/>
          </w:p>
        </w:tc>
        <w:tc>
          <w:tcPr>
            <w:tcW w:w="2862" w:type="dxa"/>
          </w:tcPr>
          <w:p w14:paraId="4ACF77BF"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TSDSI</w:t>
            </w:r>
          </w:p>
        </w:tc>
      </w:tr>
      <w:tr w:rsidR="00D2714D" w:rsidRPr="00D61547" w14:paraId="05377F43" w14:textId="77777777" w:rsidTr="00573EC0">
        <w:trPr>
          <w:cantSplit/>
          <w:jc w:val="center"/>
        </w:trPr>
        <w:tc>
          <w:tcPr>
            <w:tcW w:w="2694" w:type="dxa"/>
            <w:shd w:val="clear" w:color="auto" w:fill="auto"/>
            <w:noWrap/>
            <w:hideMark/>
          </w:tcPr>
          <w:p w14:paraId="52DE9B1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Saboorian</w:t>
            </w:r>
          </w:p>
        </w:tc>
        <w:tc>
          <w:tcPr>
            <w:tcW w:w="3543" w:type="dxa"/>
            <w:shd w:val="clear" w:color="auto" w:fill="auto"/>
            <w:noWrap/>
            <w:hideMark/>
          </w:tcPr>
          <w:p w14:paraId="40F11A9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Tony</w:t>
            </w:r>
          </w:p>
        </w:tc>
        <w:tc>
          <w:tcPr>
            <w:tcW w:w="2862" w:type="dxa"/>
          </w:tcPr>
          <w:p w14:paraId="7C9542FB"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Futurewei</w:t>
            </w:r>
            <w:proofErr w:type="spellEnd"/>
          </w:p>
        </w:tc>
      </w:tr>
      <w:tr w:rsidR="00D2714D" w:rsidRPr="00D61547" w14:paraId="537D26E8" w14:textId="77777777" w:rsidTr="00573EC0">
        <w:trPr>
          <w:cantSplit/>
          <w:jc w:val="center"/>
        </w:trPr>
        <w:tc>
          <w:tcPr>
            <w:tcW w:w="2694" w:type="dxa"/>
            <w:shd w:val="clear" w:color="auto" w:fill="auto"/>
            <w:noWrap/>
            <w:hideMark/>
          </w:tcPr>
          <w:p w14:paraId="3D19EC5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lastRenderedPageBreak/>
              <w:t>Sabyasachi Mukhopadhyay</w:t>
            </w:r>
          </w:p>
        </w:tc>
        <w:tc>
          <w:tcPr>
            <w:tcW w:w="3543" w:type="dxa"/>
            <w:shd w:val="clear" w:color="auto" w:fill="auto"/>
            <w:noWrap/>
            <w:hideMark/>
          </w:tcPr>
          <w:p w14:paraId="268D2FA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Sabyasachi Mukhopadhyay</w:t>
            </w:r>
          </w:p>
        </w:tc>
        <w:tc>
          <w:tcPr>
            <w:tcW w:w="2862" w:type="dxa"/>
          </w:tcPr>
          <w:p w14:paraId="116B1123"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Tejas</w:t>
            </w:r>
            <w:proofErr w:type="spellEnd"/>
            <w:r w:rsidRPr="005B7EA9">
              <w:rPr>
                <w:rFonts w:ascii="Arial" w:eastAsia="Arial Unicode MS" w:hAnsi="Arial" w:cs="Arial"/>
                <w:sz w:val="18"/>
                <w:szCs w:val="18"/>
                <w:lang w:eastAsia="en-GB"/>
              </w:rPr>
              <w:t xml:space="preserve"> Networks</w:t>
            </w:r>
          </w:p>
        </w:tc>
      </w:tr>
      <w:tr w:rsidR="00D2714D" w:rsidRPr="00D61547" w14:paraId="625E3AB6" w14:textId="77777777" w:rsidTr="00573EC0">
        <w:trPr>
          <w:cantSplit/>
          <w:jc w:val="center"/>
        </w:trPr>
        <w:tc>
          <w:tcPr>
            <w:tcW w:w="2694" w:type="dxa"/>
            <w:shd w:val="clear" w:color="auto" w:fill="auto"/>
            <w:noWrap/>
            <w:hideMark/>
          </w:tcPr>
          <w:p w14:paraId="034A7F28"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safi</w:t>
            </w:r>
            <w:proofErr w:type="spellEnd"/>
          </w:p>
        </w:tc>
        <w:tc>
          <w:tcPr>
            <w:tcW w:w="3543" w:type="dxa"/>
            <w:shd w:val="clear" w:color="auto" w:fill="auto"/>
            <w:noWrap/>
            <w:hideMark/>
          </w:tcPr>
          <w:p w14:paraId="5BFCD215"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somnath</w:t>
            </w:r>
            <w:proofErr w:type="spellEnd"/>
          </w:p>
        </w:tc>
        <w:tc>
          <w:tcPr>
            <w:tcW w:w="2862" w:type="dxa"/>
          </w:tcPr>
          <w:p w14:paraId="0D14647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 xml:space="preserve">Reliance </w:t>
            </w:r>
            <w:proofErr w:type="spellStart"/>
            <w:r w:rsidRPr="005B7EA9">
              <w:rPr>
                <w:rFonts w:ascii="Arial" w:eastAsia="Arial Unicode MS" w:hAnsi="Arial" w:cs="Arial"/>
                <w:sz w:val="18"/>
                <w:szCs w:val="18"/>
                <w:lang w:eastAsia="en-GB"/>
              </w:rPr>
              <w:t>Jio</w:t>
            </w:r>
            <w:proofErr w:type="spellEnd"/>
          </w:p>
        </w:tc>
      </w:tr>
      <w:tr w:rsidR="00D2714D" w:rsidRPr="00D61547" w14:paraId="095875B4" w14:textId="77777777" w:rsidTr="00573EC0">
        <w:trPr>
          <w:cantSplit/>
          <w:jc w:val="center"/>
        </w:trPr>
        <w:tc>
          <w:tcPr>
            <w:tcW w:w="2694" w:type="dxa"/>
            <w:shd w:val="clear" w:color="auto" w:fill="auto"/>
            <w:noWrap/>
            <w:hideMark/>
          </w:tcPr>
          <w:p w14:paraId="53FF350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Sahoo</w:t>
            </w:r>
          </w:p>
        </w:tc>
        <w:tc>
          <w:tcPr>
            <w:tcW w:w="3543" w:type="dxa"/>
            <w:shd w:val="clear" w:color="auto" w:fill="auto"/>
            <w:noWrap/>
            <w:hideMark/>
          </w:tcPr>
          <w:p w14:paraId="00A23061"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Anirud</w:t>
            </w:r>
            <w:proofErr w:type="spellEnd"/>
          </w:p>
        </w:tc>
        <w:tc>
          <w:tcPr>
            <w:tcW w:w="2862" w:type="dxa"/>
          </w:tcPr>
          <w:p w14:paraId="69269CC1"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NIST</w:t>
            </w:r>
          </w:p>
        </w:tc>
      </w:tr>
      <w:tr w:rsidR="00D2714D" w:rsidRPr="00D61547" w14:paraId="33E88260" w14:textId="77777777" w:rsidTr="00573EC0">
        <w:trPr>
          <w:cantSplit/>
          <w:jc w:val="center"/>
        </w:trPr>
        <w:tc>
          <w:tcPr>
            <w:tcW w:w="2694" w:type="dxa"/>
            <w:shd w:val="clear" w:color="auto" w:fill="auto"/>
            <w:noWrap/>
            <w:hideMark/>
          </w:tcPr>
          <w:p w14:paraId="21A8345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Saia</w:t>
            </w:r>
          </w:p>
        </w:tc>
        <w:tc>
          <w:tcPr>
            <w:tcW w:w="3543" w:type="dxa"/>
            <w:shd w:val="clear" w:color="auto" w:fill="auto"/>
            <w:noWrap/>
            <w:hideMark/>
          </w:tcPr>
          <w:p w14:paraId="4CEBA43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Flavio</w:t>
            </w:r>
          </w:p>
        </w:tc>
        <w:tc>
          <w:tcPr>
            <w:tcW w:w="2862" w:type="dxa"/>
          </w:tcPr>
          <w:p w14:paraId="070708C8"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Vodafone</w:t>
            </w:r>
          </w:p>
        </w:tc>
      </w:tr>
      <w:tr w:rsidR="00D2714D" w:rsidRPr="00D61547" w14:paraId="37278A01" w14:textId="77777777" w:rsidTr="00573EC0">
        <w:trPr>
          <w:cantSplit/>
          <w:jc w:val="center"/>
        </w:trPr>
        <w:tc>
          <w:tcPr>
            <w:tcW w:w="2694" w:type="dxa"/>
            <w:shd w:val="clear" w:color="auto" w:fill="auto"/>
            <w:noWrap/>
            <w:hideMark/>
          </w:tcPr>
          <w:p w14:paraId="79DE6CA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Sama</w:t>
            </w:r>
          </w:p>
        </w:tc>
        <w:tc>
          <w:tcPr>
            <w:tcW w:w="3543" w:type="dxa"/>
            <w:shd w:val="clear" w:color="auto" w:fill="auto"/>
            <w:noWrap/>
            <w:hideMark/>
          </w:tcPr>
          <w:p w14:paraId="64FBED7B"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Malla</w:t>
            </w:r>
            <w:proofErr w:type="spellEnd"/>
            <w:r w:rsidRPr="005B7EA9">
              <w:rPr>
                <w:rFonts w:ascii="Arial" w:eastAsia="Arial Unicode MS" w:hAnsi="Arial" w:cs="Arial"/>
                <w:sz w:val="18"/>
                <w:szCs w:val="18"/>
                <w:lang w:eastAsia="en-GB"/>
              </w:rPr>
              <w:t xml:space="preserve"> Reddy</w:t>
            </w:r>
          </w:p>
        </w:tc>
        <w:tc>
          <w:tcPr>
            <w:tcW w:w="2862" w:type="dxa"/>
          </w:tcPr>
          <w:p w14:paraId="2FD2703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DOCOMO</w:t>
            </w:r>
          </w:p>
        </w:tc>
      </w:tr>
      <w:tr w:rsidR="00D2714D" w:rsidRPr="00D61547" w14:paraId="601DF6B9" w14:textId="77777777" w:rsidTr="00573EC0">
        <w:trPr>
          <w:cantSplit/>
          <w:jc w:val="center"/>
        </w:trPr>
        <w:tc>
          <w:tcPr>
            <w:tcW w:w="2694" w:type="dxa"/>
            <w:shd w:val="clear" w:color="auto" w:fill="auto"/>
            <w:noWrap/>
            <w:hideMark/>
          </w:tcPr>
          <w:p w14:paraId="02E61FA9"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Samdanis</w:t>
            </w:r>
            <w:proofErr w:type="spellEnd"/>
          </w:p>
        </w:tc>
        <w:tc>
          <w:tcPr>
            <w:tcW w:w="3543" w:type="dxa"/>
            <w:shd w:val="clear" w:color="auto" w:fill="auto"/>
            <w:noWrap/>
            <w:hideMark/>
          </w:tcPr>
          <w:p w14:paraId="51593AF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Konstantinos</w:t>
            </w:r>
          </w:p>
        </w:tc>
        <w:tc>
          <w:tcPr>
            <w:tcW w:w="2862" w:type="dxa"/>
          </w:tcPr>
          <w:p w14:paraId="6737BB6B"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Lenovo</w:t>
            </w:r>
          </w:p>
        </w:tc>
      </w:tr>
      <w:tr w:rsidR="00D2714D" w:rsidRPr="00D61547" w14:paraId="042F3671" w14:textId="77777777" w:rsidTr="00573EC0">
        <w:trPr>
          <w:cantSplit/>
          <w:jc w:val="center"/>
        </w:trPr>
        <w:tc>
          <w:tcPr>
            <w:tcW w:w="2694" w:type="dxa"/>
            <w:shd w:val="clear" w:color="auto" w:fill="auto"/>
            <w:noWrap/>
            <w:hideMark/>
          </w:tcPr>
          <w:p w14:paraId="788F04E6"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Sarathchandra</w:t>
            </w:r>
            <w:proofErr w:type="spellEnd"/>
          </w:p>
        </w:tc>
        <w:tc>
          <w:tcPr>
            <w:tcW w:w="3543" w:type="dxa"/>
            <w:shd w:val="clear" w:color="auto" w:fill="auto"/>
            <w:noWrap/>
            <w:hideMark/>
          </w:tcPr>
          <w:p w14:paraId="21BBE8C3"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Chathura</w:t>
            </w:r>
            <w:proofErr w:type="spellEnd"/>
          </w:p>
        </w:tc>
        <w:tc>
          <w:tcPr>
            <w:tcW w:w="2862" w:type="dxa"/>
          </w:tcPr>
          <w:p w14:paraId="40DD4866"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InterDigital</w:t>
            </w:r>
            <w:proofErr w:type="spellEnd"/>
          </w:p>
        </w:tc>
      </w:tr>
      <w:tr w:rsidR="00D2714D" w:rsidRPr="00D61547" w14:paraId="47ACEAEB" w14:textId="77777777" w:rsidTr="00573EC0">
        <w:trPr>
          <w:cantSplit/>
          <w:jc w:val="center"/>
        </w:trPr>
        <w:tc>
          <w:tcPr>
            <w:tcW w:w="2694" w:type="dxa"/>
            <w:shd w:val="clear" w:color="auto" w:fill="auto"/>
            <w:noWrap/>
            <w:hideMark/>
          </w:tcPr>
          <w:p w14:paraId="2248482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Schramm</w:t>
            </w:r>
          </w:p>
        </w:tc>
        <w:tc>
          <w:tcPr>
            <w:tcW w:w="3543" w:type="dxa"/>
            <w:shd w:val="clear" w:color="auto" w:fill="auto"/>
            <w:noWrap/>
            <w:hideMark/>
          </w:tcPr>
          <w:p w14:paraId="4A057F8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Mirko</w:t>
            </w:r>
          </w:p>
        </w:tc>
        <w:tc>
          <w:tcPr>
            <w:tcW w:w="2862" w:type="dxa"/>
          </w:tcPr>
          <w:p w14:paraId="4FFA12B8"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408607A3" w14:textId="77777777" w:rsidTr="00573EC0">
        <w:trPr>
          <w:cantSplit/>
          <w:jc w:val="center"/>
        </w:trPr>
        <w:tc>
          <w:tcPr>
            <w:tcW w:w="2694" w:type="dxa"/>
            <w:shd w:val="clear" w:color="auto" w:fill="auto"/>
            <w:noWrap/>
            <w:hideMark/>
          </w:tcPr>
          <w:p w14:paraId="4FBD1D8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Shan</w:t>
            </w:r>
          </w:p>
        </w:tc>
        <w:tc>
          <w:tcPr>
            <w:tcW w:w="3543" w:type="dxa"/>
            <w:shd w:val="clear" w:color="auto" w:fill="auto"/>
            <w:noWrap/>
            <w:hideMark/>
          </w:tcPr>
          <w:p w14:paraId="25237E7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Changhong</w:t>
            </w:r>
          </w:p>
        </w:tc>
        <w:tc>
          <w:tcPr>
            <w:tcW w:w="2862" w:type="dxa"/>
          </w:tcPr>
          <w:p w14:paraId="5DB6952F"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OPPO</w:t>
            </w:r>
          </w:p>
        </w:tc>
      </w:tr>
      <w:tr w:rsidR="00D2714D" w:rsidRPr="00D61547" w14:paraId="74D3A239" w14:textId="77777777" w:rsidTr="00573EC0">
        <w:trPr>
          <w:cantSplit/>
          <w:jc w:val="center"/>
        </w:trPr>
        <w:tc>
          <w:tcPr>
            <w:tcW w:w="2694" w:type="dxa"/>
            <w:shd w:val="clear" w:color="auto" w:fill="auto"/>
            <w:noWrap/>
            <w:hideMark/>
          </w:tcPr>
          <w:p w14:paraId="70DFD0B4"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Shariat</w:t>
            </w:r>
            <w:proofErr w:type="spellEnd"/>
          </w:p>
        </w:tc>
        <w:tc>
          <w:tcPr>
            <w:tcW w:w="3543" w:type="dxa"/>
            <w:shd w:val="clear" w:color="auto" w:fill="auto"/>
            <w:noWrap/>
            <w:hideMark/>
          </w:tcPr>
          <w:p w14:paraId="5556771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Mehrdad</w:t>
            </w:r>
          </w:p>
        </w:tc>
        <w:tc>
          <w:tcPr>
            <w:tcW w:w="2862" w:type="dxa"/>
          </w:tcPr>
          <w:p w14:paraId="71235DD5"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MediaTek Inc.</w:t>
            </w:r>
          </w:p>
        </w:tc>
      </w:tr>
      <w:tr w:rsidR="00D2714D" w:rsidRPr="00D61547" w14:paraId="20E67C2F" w14:textId="77777777" w:rsidTr="00573EC0">
        <w:trPr>
          <w:cantSplit/>
          <w:jc w:val="center"/>
        </w:trPr>
        <w:tc>
          <w:tcPr>
            <w:tcW w:w="2694" w:type="dxa"/>
            <w:shd w:val="clear" w:color="auto" w:fill="auto"/>
            <w:noWrap/>
            <w:hideMark/>
          </w:tcPr>
          <w:p w14:paraId="760349A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Sharma</w:t>
            </w:r>
          </w:p>
        </w:tc>
        <w:tc>
          <w:tcPr>
            <w:tcW w:w="3543" w:type="dxa"/>
            <w:shd w:val="clear" w:color="auto" w:fill="auto"/>
            <w:noWrap/>
            <w:hideMark/>
          </w:tcPr>
          <w:p w14:paraId="772CBF7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Gaurav</w:t>
            </w:r>
          </w:p>
        </w:tc>
        <w:tc>
          <w:tcPr>
            <w:tcW w:w="2862" w:type="dxa"/>
          </w:tcPr>
          <w:p w14:paraId="0ABA1C90"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Jio</w:t>
            </w:r>
            <w:proofErr w:type="spellEnd"/>
            <w:r w:rsidRPr="005B7EA9">
              <w:rPr>
                <w:rFonts w:ascii="Arial" w:eastAsia="Arial Unicode MS" w:hAnsi="Arial" w:cs="Arial"/>
                <w:sz w:val="18"/>
                <w:szCs w:val="18"/>
                <w:lang w:eastAsia="en-GB"/>
              </w:rPr>
              <w:t xml:space="preserve"> Platforms Limited</w:t>
            </w:r>
          </w:p>
        </w:tc>
      </w:tr>
      <w:tr w:rsidR="00D2714D" w:rsidRPr="00D61547" w14:paraId="69AD55F0" w14:textId="77777777" w:rsidTr="00573EC0">
        <w:trPr>
          <w:cantSplit/>
          <w:jc w:val="center"/>
        </w:trPr>
        <w:tc>
          <w:tcPr>
            <w:tcW w:w="2694" w:type="dxa"/>
            <w:shd w:val="clear" w:color="auto" w:fill="auto"/>
            <w:noWrap/>
            <w:hideMark/>
          </w:tcPr>
          <w:p w14:paraId="4536CF9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Sharma Banjade</w:t>
            </w:r>
          </w:p>
        </w:tc>
        <w:tc>
          <w:tcPr>
            <w:tcW w:w="3543" w:type="dxa"/>
            <w:shd w:val="clear" w:color="auto" w:fill="auto"/>
            <w:noWrap/>
            <w:hideMark/>
          </w:tcPr>
          <w:p w14:paraId="62C5EC3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Vesh Raj</w:t>
            </w:r>
          </w:p>
        </w:tc>
        <w:tc>
          <w:tcPr>
            <w:tcW w:w="2862" w:type="dxa"/>
          </w:tcPr>
          <w:p w14:paraId="5E046541"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NIST</w:t>
            </w:r>
          </w:p>
        </w:tc>
      </w:tr>
      <w:tr w:rsidR="00D2714D" w:rsidRPr="00D61547" w14:paraId="708A8FD1" w14:textId="77777777" w:rsidTr="00573EC0">
        <w:trPr>
          <w:cantSplit/>
          <w:jc w:val="center"/>
        </w:trPr>
        <w:tc>
          <w:tcPr>
            <w:tcW w:w="2694" w:type="dxa"/>
            <w:shd w:val="clear" w:color="auto" w:fill="auto"/>
            <w:noWrap/>
            <w:hideMark/>
          </w:tcPr>
          <w:p w14:paraId="39C6C48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Sharma Banjade</w:t>
            </w:r>
          </w:p>
        </w:tc>
        <w:tc>
          <w:tcPr>
            <w:tcW w:w="3543" w:type="dxa"/>
            <w:shd w:val="clear" w:color="auto" w:fill="auto"/>
            <w:noWrap/>
            <w:hideMark/>
          </w:tcPr>
          <w:p w14:paraId="196E884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Vesh Raj</w:t>
            </w:r>
          </w:p>
        </w:tc>
        <w:tc>
          <w:tcPr>
            <w:tcW w:w="2862" w:type="dxa"/>
          </w:tcPr>
          <w:p w14:paraId="406EAA5D"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NIST</w:t>
            </w:r>
          </w:p>
        </w:tc>
      </w:tr>
      <w:tr w:rsidR="00D2714D" w:rsidRPr="00D61547" w14:paraId="53599CC4" w14:textId="77777777" w:rsidTr="00573EC0">
        <w:trPr>
          <w:cantSplit/>
          <w:jc w:val="center"/>
        </w:trPr>
        <w:tc>
          <w:tcPr>
            <w:tcW w:w="2694" w:type="dxa"/>
            <w:shd w:val="clear" w:color="auto" w:fill="auto"/>
            <w:noWrap/>
            <w:hideMark/>
          </w:tcPr>
          <w:p w14:paraId="0EBC438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Shekhar</w:t>
            </w:r>
          </w:p>
        </w:tc>
        <w:tc>
          <w:tcPr>
            <w:tcW w:w="3543" w:type="dxa"/>
            <w:shd w:val="clear" w:color="auto" w:fill="auto"/>
            <w:noWrap/>
            <w:hideMark/>
          </w:tcPr>
          <w:p w14:paraId="6778778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Ravi</w:t>
            </w:r>
          </w:p>
        </w:tc>
        <w:tc>
          <w:tcPr>
            <w:tcW w:w="2862" w:type="dxa"/>
          </w:tcPr>
          <w:p w14:paraId="138E40D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Cisco Systems</w:t>
            </w:r>
          </w:p>
        </w:tc>
      </w:tr>
      <w:tr w:rsidR="00D2714D" w:rsidRPr="00D61547" w14:paraId="50175909" w14:textId="77777777" w:rsidTr="00573EC0">
        <w:trPr>
          <w:cantSplit/>
          <w:jc w:val="center"/>
        </w:trPr>
        <w:tc>
          <w:tcPr>
            <w:tcW w:w="2694" w:type="dxa"/>
            <w:shd w:val="clear" w:color="auto" w:fill="auto"/>
            <w:noWrap/>
            <w:hideMark/>
          </w:tcPr>
          <w:p w14:paraId="2FDFFB4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Shen</w:t>
            </w:r>
          </w:p>
        </w:tc>
        <w:tc>
          <w:tcPr>
            <w:tcW w:w="3543" w:type="dxa"/>
            <w:shd w:val="clear" w:color="auto" w:fill="auto"/>
            <w:noWrap/>
            <w:hideMark/>
          </w:tcPr>
          <w:p w14:paraId="3EB8624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Sherry</w:t>
            </w:r>
          </w:p>
        </w:tc>
        <w:tc>
          <w:tcPr>
            <w:tcW w:w="2862" w:type="dxa"/>
          </w:tcPr>
          <w:p w14:paraId="429E5B0A"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OPPO</w:t>
            </w:r>
          </w:p>
        </w:tc>
      </w:tr>
      <w:tr w:rsidR="00D2714D" w:rsidRPr="00D61547" w14:paraId="3CABFA78" w14:textId="77777777" w:rsidTr="00573EC0">
        <w:trPr>
          <w:cantSplit/>
          <w:jc w:val="center"/>
        </w:trPr>
        <w:tc>
          <w:tcPr>
            <w:tcW w:w="2694" w:type="dxa"/>
            <w:shd w:val="clear" w:color="auto" w:fill="auto"/>
            <w:noWrap/>
            <w:hideMark/>
          </w:tcPr>
          <w:p w14:paraId="2ABF964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Sheng</w:t>
            </w:r>
          </w:p>
        </w:tc>
        <w:tc>
          <w:tcPr>
            <w:tcW w:w="3543" w:type="dxa"/>
            <w:shd w:val="clear" w:color="auto" w:fill="auto"/>
            <w:noWrap/>
            <w:hideMark/>
          </w:tcPr>
          <w:p w14:paraId="12F4B367"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Yuxiang</w:t>
            </w:r>
            <w:proofErr w:type="spellEnd"/>
          </w:p>
        </w:tc>
        <w:tc>
          <w:tcPr>
            <w:tcW w:w="2862" w:type="dxa"/>
          </w:tcPr>
          <w:p w14:paraId="50934431"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Hisilicon</w:t>
            </w:r>
          </w:p>
        </w:tc>
      </w:tr>
      <w:tr w:rsidR="00D2714D" w:rsidRPr="00D61547" w14:paraId="6B39A62B" w14:textId="77777777" w:rsidTr="00573EC0">
        <w:trPr>
          <w:cantSplit/>
          <w:jc w:val="center"/>
        </w:trPr>
        <w:tc>
          <w:tcPr>
            <w:tcW w:w="2694" w:type="dxa"/>
            <w:shd w:val="clear" w:color="auto" w:fill="auto"/>
            <w:noWrap/>
            <w:hideMark/>
          </w:tcPr>
          <w:p w14:paraId="2CB4B24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sheng</w:t>
            </w:r>
          </w:p>
        </w:tc>
        <w:tc>
          <w:tcPr>
            <w:tcW w:w="3543" w:type="dxa"/>
            <w:shd w:val="clear" w:color="auto" w:fill="auto"/>
            <w:noWrap/>
            <w:hideMark/>
          </w:tcPr>
          <w:p w14:paraId="2B28EC3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yuxiang</w:t>
            </w:r>
            <w:proofErr w:type="spellEnd"/>
          </w:p>
        </w:tc>
        <w:tc>
          <w:tcPr>
            <w:tcW w:w="2862" w:type="dxa"/>
          </w:tcPr>
          <w:p w14:paraId="5BFBF02C"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Huawei</w:t>
            </w:r>
          </w:p>
        </w:tc>
      </w:tr>
      <w:tr w:rsidR="00D2714D" w:rsidRPr="00D61547" w14:paraId="46CE1C5C" w14:textId="77777777" w:rsidTr="00573EC0">
        <w:trPr>
          <w:cantSplit/>
          <w:jc w:val="center"/>
        </w:trPr>
        <w:tc>
          <w:tcPr>
            <w:tcW w:w="2694" w:type="dxa"/>
            <w:shd w:val="clear" w:color="auto" w:fill="auto"/>
            <w:noWrap/>
            <w:hideMark/>
          </w:tcPr>
          <w:p w14:paraId="1DA8A5D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Shi</w:t>
            </w:r>
          </w:p>
        </w:tc>
        <w:tc>
          <w:tcPr>
            <w:tcW w:w="3543" w:type="dxa"/>
            <w:shd w:val="clear" w:color="auto" w:fill="auto"/>
            <w:noWrap/>
            <w:hideMark/>
          </w:tcPr>
          <w:p w14:paraId="69EE603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Susan</w:t>
            </w:r>
          </w:p>
        </w:tc>
        <w:tc>
          <w:tcPr>
            <w:tcW w:w="2862" w:type="dxa"/>
          </w:tcPr>
          <w:p w14:paraId="78ED687B"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5586F299" w14:textId="77777777" w:rsidTr="00573EC0">
        <w:trPr>
          <w:cantSplit/>
          <w:jc w:val="center"/>
        </w:trPr>
        <w:tc>
          <w:tcPr>
            <w:tcW w:w="2694" w:type="dxa"/>
            <w:shd w:val="clear" w:color="auto" w:fill="auto"/>
            <w:noWrap/>
            <w:hideMark/>
          </w:tcPr>
          <w:p w14:paraId="6C22E1F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SHIN</w:t>
            </w:r>
          </w:p>
        </w:tc>
        <w:tc>
          <w:tcPr>
            <w:tcW w:w="3543" w:type="dxa"/>
            <w:shd w:val="clear" w:color="auto" w:fill="auto"/>
            <w:noWrap/>
            <w:hideMark/>
          </w:tcPr>
          <w:p w14:paraId="1144AEA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Myungki</w:t>
            </w:r>
            <w:proofErr w:type="spellEnd"/>
          </w:p>
        </w:tc>
        <w:tc>
          <w:tcPr>
            <w:tcW w:w="2862" w:type="dxa"/>
          </w:tcPr>
          <w:p w14:paraId="12EE282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ETRI</w:t>
            </w:r>
          </w:p>
        </w:tc>
      </w:tr>
      <w:tr w:rsidR="00D2714D" w:rsidRPr="00D61547" w14:paraId="208FB9AE" w14:textId="77777777" w:rsidTr="00573EC0">
        <w:trPr>
          <w:cantSplit/>
          <w:jc w:val="center"/>
        </w:trPr>
        <w:tc>
          <w:tcPr>
            <w:tcW w:w="2694" w:type="dxa"/>
            <w:shd w:val="clear" w:color="auto" w:fill="auto"/>
            <w:noWrap/>
            <w:hideMark/>
          </w:tcPr>
          <w:p w14:paraId="3515CBA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Shu</w:t>
            </w:r>
          </w:p>
        </w:tc>
        <w:tc>
          <w:tcPr>
            <w:tcW w:w="3543" w:type="dxa"/>
            <w:shd w:val="clear" w:color="auto" w:fill="auto"/>
            <w:noWrap/>
            <w:hideMark/>
          </w:tcPr>
          <w:p w14:paraId="203260A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Lin</w:t>
            </w:r>
          </w:p>
        </w:tc>
        <w:tc>
          <w:tcPr>
            <w:tcW w:w="2862" w:type="dxa"/>
          </w:tcPr>
          <w:p w14:paraId="47B25C67"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vivo</w:t>
            </w:r>
          </w:p>
        </w:tc>
      </w:tr>
      <w:tr w:rsidR="00D2714D" w:rsidRPr="00D61547" w14:paraId="07E67A6E" w14:textId="77777777" w:rsidTr="00573EC0">
        <w:trPr>
          <w:cantSplit/>
          <w:jc w:val="center"/>
        </w:trPr>
        <w:tc>
          <w:tcPr>
            <w:tcW w:w="2694" w:type="dxa"/>
            <w:shd w:val="clear" w:color="auto" w:fill="auto"/>
            <w:noWrap/>
            <w:hideMark/>
          </w:tcPr>
          <w:p w14:paraId="44D30F0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Singh</w:t>
            </w:r>
          </w:p>
        </w:tc>
        <w:tc>
          <w:tcPr>
            <w:tcW w:w="3543" w:type="dxa"/>
            <w:shd w:val="clear" w:color="auto" w:fill="auto"/>
            <w:noWrap/>
            <w:hideMark/>
          </w:tcPr>
          <w:p w14:paraId="6FF3FF3E"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Shubhranshu</w:t>
            </w:r>
            <w:proofErr w:type="spellEnd"/>
          </w:p>
        </w:tc>
        <w:tc>
          <w:tcPr>
            <w:tcW w:w="2862" w:type="dxa"/>
          </w:tcPr>
          <w:p w14:paraId="7E93D1D9"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Nokia</w:t>
            </w:r>
          </w:p>
        </w:tc>
      </w:tr>
      <w:tr w:rsidR="00D2714D" w:rsidRPr="00D61547" w14:paraId="52A39093" w14:textId="77777777" w:rsidTr="00573EC0">
        <w:trPr>
          <w:cantSplit/>
          <w:jc w:val="center"/>
        </w:trPr>
        <w:tc>
          <w:tcPr>
            <w:tcW w:w="2694" w:type="dxa"/>
            <w:shd w:val="clear" w:color="auto" w:fill="auto"/>
            <w:noWrap/>
            <w:hideMark/>
          </w:tcPr>
          <w:p w14:paraId="2FF3868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Son</w:t>
            </w:r>
          </w:p>
        </w:tc>
        <w:tc>
          <w:tcPr>
            <w:tcW w:w="3543" w:type="dxa"/>
            <w:shd w:val="clear" w:color="auto" w:fill="auto"/>
            <w:noWrap/>
            <w:hideMark/>
          </w:tcPr>
          <w:p w14:paraId="2C7CEE9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Jung Je</w:t>
            </w:r>
          </w:p>
        </w:tc>
        <w:tc>
          <w:tcPr>
            <w:tcW w:w="2862" w:type="dxa"/>
          </w:tcPr>
          <w:p w14:paraId="4FD8FE60"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Interdigital</w:t>
            </w:r>
          </w:p>
        </w:tc>
      </w:tr>
      <w:tr w:rsidR="00D2714D" w:rsidRPr="00D61547" w14:paraId="06054A5E" w14:textId="77777777" w:rsidTr="00573EC0">
        <w:trPr>
          <w:cantSplit/>
          <w:jc w:val="center"/>
        </w:trPr>
        <w:tc>
          <w:tcPr>
            <w:tcW w:w="2694" w:type="dxa"/>
            <w:shd w:val="clear" w:color="auto" w:fill="auto"/>
            <w:noWrap/>
            <w:hideMark/>
          </w:tcPr>
          <w:p w14:paraId="67EE403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Song</w:t>
            </w:r>
          </w:p>
        </w:tc>
        <w:tc>
          <w:tcPr>
            <w:tcW w:w="3543" w:type="dxa"/>
            <w:shd w:val="clear" w:color="auto" w:fill="auto"/>
            <w:noWrap/>
            <w:hideMark/>
          </w:tcPr>
          <w:p w14:paraId="3A22CF55"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Yaqin</w:t>
            </w:r>
            <w:proofErr w:type="spellEnd"/>
          </w:p>
        </w:tc>
        <w:tc>
          <w:tcPr>
            <w:tcW w:w="2862" w:type="dxa"/>
          </w:tcPr>
          <w:p w14:paraId="6478B6AF"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CICT</w:t>
            </w:r>
          </w:p>
        </w:tc>
      </w:tr>
      <w:tr w:rsidR="00D2714D" w:rsidRPr="00D61547" w14:paraId="12EB721E" w14:textId="77777777" w:rsidTr="00573EC0">
        <w:trPr>
          <w:cantSplit/>
          <w:jc w:val="center"/>
        </w:trPr>
        <w:tc>
          <w:tcPr>
            <w:tcW w:w="2694" w:type="dxa"/>
            <w:shd w:val="clear" w:color="auto" w:fill="auto"/>
            <w:noWrap/>
            <w:hideMark/>
          </w:tcPr>
          <w:p w14:paraId="1402B61E"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Soundrarajan</w:t>
            </w:r>
            <w:proofErr w:type="spellEnd"/>
          </w:p>
        </w:tc>
        <w:tc>
          <w:tcPr>
            <w:tcW w:w="3543" w:type="dxa"/>
            <w:shd w:val="clear" w:color="auto" w:fill="auto"/>
            <w:noWrap/>
            <w:hideMark/>
          </w:tcPr>
          <w:p w14:paraId="471158B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Rahul</w:t>
            </w:r>
          </w:p>
        </w:tc>
        <w:tc>
          <w:tcPr>
            <w:tcW w:w="2862" w:type="dxa"/>
          </w:tcPr>
          <w:p w14:paraId="7F845630"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Tejas</w:t>
            </w:r>
            <w:proofErr w:type="spellEnd"/>
            <w:r w:rsidRPr="005B7EA9">
              <w:rPr>
                <w:rFonts w:ascii="Arial" w:eastAsia="Arial Unicode MS" w:hAnsi="Arial" w:cs="Arial"/>
                <w:sz w:val="18"/>
                <w:szCs w:val="18"/>
                <w:lang w:eastAsia="en-GB"/>
              </w:rPr>
              <w:t xml:space="preserve"> Networks</w:t>
            </w:r>
          </w:p>
        </w:tc>
      </w:tr>
      <w:tr w:rsidR="00D2714D" w:rsidRPr="00D61547" w14:paraId="4DB6F282" w14:textId="77777777" w:rsidTr="00573EC0">
        <w:trPr>
          <w:cantSplit/>
          <w:jc w:val="center"/>
        </w:trPr>
        <w:tc>
          <w:tcPr>
            <w:tcW w:w="2694" w:type="dxa"/>
            <w:shd w:val="clear" w:color="auto" w:fill="auto"/>
            <w:noWrap/>
            <w:hideMark/>
          </w:tcPr>
          <w:p w14:paraId="6D8593F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 xml:space="preserve">Sourav </w:t>
            </w:r>
            <w:proofErr w:type="spellStart"/>
            <w:r w:rsidRPr="005B7EA9">
              <w:rPr>
                <w:rFonts w:ascii="Arial" w:eastAsia="Arial Unicode MS" w:hAnsi="Arial" w:cs="Arial"/>
                <w:sz w:val="18"/>
                <w:szCs w:val="18"/>
                <w:lang w:eastAsia="en-GB"/>
              </w:rPr>
              <w:t>Saha</w:t>
            </w:r>
            <w:proofErr w:type="spellEnd"/>
          </w:p>
        </w:tc>
        <w:tc>
          <w:tcPr>
            <w:tcW w:w="3543" w:type="dxa"/>
            <w:shd w:val="clear" w:color="auto" w:fill="auto"/>
            <w:noWrap/>
            <w:hideMark/>
          </w:tcPr>
          <w:p w14:paraId="388AEF0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 xml:space="preserve">Sourav </w:t>
            </w:r>
            <w:proofErr w:type="spellStart"/>
            <w:r w:rsidRPr="005B7EA9">
              <w:rPr>
                <w:rFonts w:ascii="Arial" w:eastAsia="Arial Unicode MS" w:hAnsi="Arial" w:cs="Arial"/>
                <w:sz w:val="18"/>
                <w:szCs w:val="18"/>
                <w:lang w:eastAsia="en-GB"/>
              </w:rPr>
              <w:t>Saha</w:t>
            </w:r>
            <w:proofErr w:type="spellEnd"/>
          </w:p>
        </w:tc>
        <w:tc>
          <w:tcPr>
            <w:tcW w:w="2862" w:type="dxa"/>
          </w:tcPr>
          <w:p w14:paraId="4500E0A5"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Jio</w:t>
            </w:r>
            <w:proofErr w:type="spellEnd"/>
            <w:r w:rsidRPr="005B7EA9">
              <w:rPr>
                <w:rFonts w:ascii="Arial" w:eastAsia="Arial Unicode MS" w:hAnsi="Arial" w:cs="Arial"/>
                <w:sz w:val="18"/>
                <w:szCs w:val="18"/>
                <w:lang w:eastAsia="en-GB"/>
              </w:rPr>
              <w:t xml:space="preserve"> Platforms</w:t>
            </w:r>
          </w:p>
        </w:tc>
      </w:tr>
      <w:tr w:rsidR="00D2714D" w:rsidRPr="00D61547" w14:paraId="5B187FB4" w14:textId="77777777" w:rsidTr="00573EC0">
        <w:trPr>
          <w:cantSplit/>
          <w:jc w:val="center"/>
        </w:trPr>
        <w:tc>
          <w:tcPr>
            <w:tcW w:w="2694" w:type="dxa"/>
            <w:shd w:val="clear" w:color="auto" w:fill="auto"/>
            <w:noWrap/>
            <w:hideMark/>
          </w:tcPr>
          <w:p w14:paraId="7E823386"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spini</w:t>
            </w:r>
            <w:proofErr w:type="spellEnd"/>
          </w:p>
        </w:tc>
        <w:tc>
          <w:tcPr>
            <w:tcW w:w="3543" w:type="dxa"/>
            <w:shd w:val="clear" w:color="auto" w:fill="auto"/>
            <w:noWrap/>
            <w:hideMark/>
          </w:tcPr>
          <w:p w14:paraId="63FF94C3"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marco</w:t>
            </w:r>
            <w:proofErr w:type="spellEnd"/>
          </w:p>
        </w:tc>
        <w:tc>
          <w:tcPr>
            <w:tcW w:w="2862" w:type="dxa"/>
          </w:tcPr>
          <w:p w14:paraId="5EFAEB0F"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Huawei</w:t>
            </w:r>
          </w:p>
        </w:tc>
      </w:tr>
      <w:tr w:rsidR="00D2714D" w:rsidRPr="00D61547" w14:paraId="062792A5" w14:textId="77777777" w:rsidTr="00573EC0">
        <w:trPr>
          <w:cantSplit/>
          <w:jc w:val="center"/>
        </w:trPr>
        <w:tc>
          <w:tcPr>
            <w:tcW w:w="2694" w:type="dxa"/>
            <w:shd w:val="clear" w:color="auto" w:fill="auto"/>
            <w:noWrap/>
            <w:hideMark/>
          </w:tcPr>
          <w:p w14:paraId="55E813C0"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Srimushnam</w:t>
            </w:r>
            <w:proofErr w:type="spellEnd"/>
          </w:p>
        </w:tc>
        <w:tc>
          <w:tcPr>
            <w:tcW w:w="3543" w:type="dxa"/>
            <w:shd w:val="clear" w:color="auto" w:fill="auto"/>
            <w:noWrap/>
            <w:hideMark/>
          </w:tcPr>
          <w:p w14:paraId="434A942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Raghu</w:t>
            </w:r>
          </w:p>
        </w:tc>
        <w:tc>
          <w:tcPr>
            <w:tcW w:w="2862" w:type="dxa"/>
          </w:tcPr>
          <w:p w14:paraId="1F22691F"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Keysight</w:t>
            </w:r>
          </w:p>
        </w:tc>
      </w:tr>
      <w:tr w:rsidR="00D2714D" w:rsidRPr="00D61547" w14:paraId="1193B8F4" w14:textId="77777777" w:rsidTr="00573EC0">
        <w:trPr>
          <w:cantSplit/>
          <w:jc w:val="center"/>
        </w:trPr>
        <w:tc>
          <w:tcPr>
            <w:tcW w:w="2694" w:type="dxa"/>
            <w:shd w:val="clear" w:color="auto" w:fill="auto"/>
            <w:noWrap/>
            <w:hideMark/>
          </w:tcPr>
          <w:p w14:paraId="3731894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Starsinic</w:t>
            </w:r>
          </w:p>
        </w:tc>
        <w:tc>
          <w:tcPr>
            <w:tcW w:w="3543" w:type="dxa"/>
            <w:shd w:val="clear" w:color="auto" w:fill="auto"/>
            <w:noWrap/>
            <w:hideMark/>
          </w:tcPr>
          <w:p w14:paraId="026B36C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Michael</w:t>
            </w:r>
          </w:p>
        </w:tc>
        <w:tc>
          <w:tcPr>
            <w:tcW w:w="2862" w:type="dxa"/>
          </w:tcPr>
          <w:p w14:paraId="6620C0DD"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InterDigital</w:t>
            </w:r>
            <w:proofErr w:type="spellEnd"/>
            <w:r w:rsidRPr="005B7EA9">
              <w:rPr>
                <w:rFonts w:ascii="Arial" w:eastAsia="Arial Unicode MS" w:hAnsi="Arial" w:cs="Arial"/>
                <w:sz w:val="18"/>
                <w:szCs w:val="18"/>
                <w:lang w:eastAsia="en-GB"/>
              </w:rPr>
              <w:t xml:space="preserve"> Inc.</w:t>
            </w:r>
          </w:p>
        </w:tc>
      </w:tr>
      <w:tr w:rsidR="00D2714D" w:rsidRPr="00D61547" w14:paraId="3A72D014" w14:textId="77777777" w:rsidTr="00573EC0">
        <w:trPr>
          <w:cantSplit/>
          <w:jc w:val="center"/>
        </w:trPr>
        <w:tc>
          <w:tcPr>
            <w:tcW w:w="2694" w:type="dxa"/>
            <w:shd w:val="clear" w:color="auto" w:fill="auto"/>
            <w:noWrap/>
            <w:hideMark/>
          </w:tcPr>
          <w:p w14:paraId="6B2B2AE0"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Streijl</w:t>
            </w:r>
            <w:proofErr w:type="spellEnd"/>
          </w:p>
        </w:tc>
        <w:tc>
          <w:tcPr>
            <w:tcW w:w="3543" w:type="dxa"/>
            <w:shd w:val="clear" w:color="auto" w:fill="auto"/>
            <w:noWrap/>
            <w:hideMark/>
          </w:tcPr>
          <w:p w14:paraId="7218C31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Robert</w:t>
            </w:r>
          </w:p>
        </w:tc>
        <w:tc>
          <w:tcPr>
            <w:tcW w:w="2862" w:type="dxa"/>
          </w:tcPr>
          <w:p w14:paraId="3B0142F7" w14:textId="77777777" w:rsidR="00D2714D" w:rsidRPr="00D61547" w:rsidRDefault="00D2714D" w:rsidP="00573EC0">
            <w:pPr>
              <w:spacing w:after="0"/>
              <w:rPr>
                <w:rFonts w:ascii="Arial" w:eastAsia="Arial Unicode MS" w:hAnsi="Arial" w:cs="Arial"/>
                <w:sz w:val="18"/>
                <w:szCs w:val="18"/>
                <w:lang w:eastAsia="en-GB"/>
              </w:rPr>
            </w:pPr>
            <w:proofErr w:type="spellStart"/>
            <w:r w:rsidRPr="00D61547">
              <w:rPr>
                <w:rFonts w:ascii="Arial" w:eastAsia="Arial Unicode MS" w:hAnsi="Arial" w:cs="Arial"/>
                <w:sz w:val="18"/>
                <w:szCs w:val="18"/>
                <w:lang w:eastAsia="en-GB"/>
              </w:rPr>
              <w:t>Peraton</w:t>
            </w:r>
            <w:proofErr w:type="spellEnd"/>
            <w:r w:rsidRPr="00D61547">
              <w:rPr>
                <w:rFonts w:ascii="Arial" w:eastAsia="Arial Unicode MS" w:hAnsi="Arial" w:cs="Arial"/>
                <w:sz w:val="18"/>
                <w:szCs w:val="18"/>
                <w:lang w:eastAsia="en-GB"/>
              </w:rPr>
              <w:t xml:space="preserve"> Labs</w:t>
            </w:r>
          </w:p>
        </w:tc>
      </w:tr>
      <w:tr w:rsidR="00D2714D" w:rsidRPr="00D61547" w14:paraId="613DE9FE" w14:textId="77777777" w:rsidTr="00573EC0">
        <w:trPr>
          <w:cantSplit/>
          <w:jc w:val="center"/>
        </w:trPr>
        <w:tc>
          <w:tcPr>
            <w:tcW w:w="2694" w:type="dxa"/>
            <w:shd w:val="clear" w:color="auto" w:fill="auto"/>
            <w:noWrap/>
            <w:hideMark/>
          </w:tcPr>
          <w:p w14:paraId="61A55AA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Subramanya</w:t>
            </w:r>
          </w:p>
        </w:tc>
        <w:tc>
          <w:tcPr>
            <w:tcW w:w="3543" w:type="dxa"/>
            <w:shd w:val="clear" w:color="auto" w:fill="auto"/>
            <w:noWrap/>
            <w:hideMark/>
          </w:tcPr>
          <w:p w14:paraId="1F933B71"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Tejas</w:t>
            </w:r>
            <w:proofErr w:type="spellEnd"/>
          </w:p>
        </w:tc>
        <w:tc>
          <w:tcPr>
            <w:tcW w:w="2862" w:type="dxa"/>
          </w:tcPr>
          <w:p w14:paraId="6E5C2D2C"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Nokia</w:t>
            </w:r>
          </w:p>
        </w:tc>
      </w:tr>
      <w:tr w:rsidR="00D2714D" w:rsidRPr="00D61547" w14:paraId="34EC13BE" w14:textId="77777777" w:rsidTr="00573EC0">
        <w:trPr>
          <w:cantSplit/>
          <w:jc w:val="center"/>
        </w:trPr>
        <w:tc>
          <w:tcPr>
            <w:tcW w:w="2694" w:type="dxa"/>
            <w:shd w:val="clear" w:color="auto" w:fill="auto"/>
            <w:noWrap/>
            <w:hideMark/>
          </w:tcPr>
          <w:p w14:paraId="1F469C9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Sugawara</w:t>
            </w:r>
          </w:p>
        </w:tc>
        <w:tc>
          <w:tcPr>
            <w:tcW w:w="3543" w:type="dxa"/>
            <w:shd w:val="clear" w:color="auto" w:fill="auto"/>
            <w:noWrap/>
            <w:hideMark/>
          </w:tcPr>
          <w:p w14:paraId="72F285E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Yasuo</w:t>
            </w:r>
          </w:p>
        </w:tc>
        <w:tc>
          <w:tcPr>
            <w:tcW w:w="2862" w:type="dxa"/>
          </w:tcPr>
          <w:p w14:paraId="5D08C7F6"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Sharp</w:t>
            </w:r>
          </w:p>
        </w:tc>
      </w:tr>
      <w:tr w:rsidR="00D2714D" w:rsidRPr="00D61547" w14:paraId="320A4B50" w14:textId="77777777" w:rsidTr="00573EC0">
        <w:trPr>
          <w:cantSplit/>
          <w:jc w:val="center"/>
        </w:trPr>
        <w:tc>
          <w:tcPr>
            <w:tcW w:w="2694" w:type="dxa"/>
            <w:shd w:val="clear" w:color="auto" w:fill="auto"/>
            <w:noWrap/>
            <w:hideMark/>
          </w:tcPr>
          <w:p w14:paraId="5FBE1EA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Suh</w:t>
            </w:r>
          </w:p>
        </w:tc>
        <w:tc>
          <w:tcPr>
            <w:tcW w:w="3543" w:type="dxa"/>
            <w:shd w:val="clear" w:color="auto" w:fill="auto"/>
            <w:noWrap/>
            <w:hideMark/>
          </w:tcPr>
          <w:p w14:paraId="1BAB33E8"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DongEun</w:t>
            </w:r>
            <w:proofErr w:type="spellEnd"/>
          </w:p>
        </w:tc>
        <w:tc>
          <w:tcPr>
            <w:tcW w:w="2862" w:type="dxa"/>
          </w:tcPr>
          <w:p w14:paraId="11F2FE1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Samsung</w:t>
            </w:r>
          </w:p>
        </w:tc>
      </w:tr>
      <w:tr w:rsidR="00D2714D" w:rsidRPr="00D61547" w14:paraId="4CABEC99" w14:textId="77777777" w:rsidTr="00573EC0">
        <w:trPr>
          <w:cantSplit/>
          <w:jc w:val="center"/>
        </w:trPr>
        <w:tc>
          <w:tcPr>
            <w:tcW w:w="2694" w:type="dxa"/>
            <w:shd w:val="clear" w:color="auto" w:fill="auto"/>
            <w:noWrap/>
            <w:hideMark/>
          </w:tcPr>
          <w:p w14:paraId="4FF8142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Sultana</w:t>
            </w:r>
          </w:p>
        </w:tc>
        <w:tc>
          <w:tcPr>
            <w:tcW w:w="3543" w:type="dxa"/>
            <w:shd w:val="clear" w:color="auto" w:fill="auto"/>
            <w:noWrap/>
            <w:hideMark/>
          </w:tcPr>
          <w:p w14:paraId="7B2AF39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Shabnam</w:t>
            </w:r>
          </w:p>
        </w:tc>
        <w:tc>
          <w:tcPr>
            <w:tcW w:w="2862" w:type="dxa"/>
          </w:tcPr>
          <w:p w14:paraId="39CEC6C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Ericsson</w:t>
            </w:r>
          </w:p>
        </w:tc>
      </w:tr>
      <w:tr w:rsidR="00D2714D" w:rsidRPr="00D61547" w14:paraId="396847CF" w14:textId="77777777" w:rsidTr="00573EC0">
        <w:trPr>
          <w:cantSplit/>
          <w:jc w:val="center"/>
        </w:trPr>
        <w:tc>
          <w:tcPr>
            <w:tcW w:w="2694" w:type="dxa"/>
            <w:shd w:val="clear" w:color="auto" w:fill="auto"/>
            <w:noWrap/>
            <w:hideMark/>
          </w:tcPr>
          <w:p w14:paraId="7AA0878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SUN</w:t>
            </w:r>
          </w:p>
        </w:tc>
        <w:tc>
          <w:tcPr>
            <w:tcW w:w="3543" w:type="dxa"/>
            <w:shd w:val="clear" w:color="auto" w:fill="auto"/>
            <w:noWrap/>
            <w:hideMark/>
          </w:tcPr>
          <w:p w14:paraId="7B7CB0C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HAIYANG</w:t>
            </w:r>
          </w:p>
        </w:tc>
        <w:tc>
          <w:tcPr>
            <w:tcW w:w="2862" w:type="dxa"/>
          </w:tcPr>
          <w:p w14:paraId="799738BB"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Huawei</w:t>
            </w:r>
          </w:p>
        </w:tc>
      </w:tr>
      <w:tr w:rsidR="00D2714D" w:rsidRPr="00D61547" w14:paraId="665ADA83" w14:textId="77777777" w:rsidTr="00573EC0">
        <w:trPr>
          <w:cantSplit/>
          <w:jc w:val="center"/>
        </w:trPr>
        <w:tc>
          <w:tcPr>
            <w:tcW w:w="2694" w:type="dxa"/>
            <w:shd w:val="clear" w:color="auto" w:fill="auto"/>
            <w:noWrap/>
            <w:hideMark/>
          </w:tcPr>
          <w:p w14:paraId="70979D0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SUN</w:t>
            </w:r>
          </w:p>
        </w:tc>
        <w:tc>
          <w:tcPr>
            <w:tcW w:w="3543" w:type="dxa"/>
            <w:shd w:val="clear" w:color="auto" w:fill="auto"/>
            <w:noWrap/>
            <w:hideMark/>
          </w:tcPr>
          <w:p w14:paraId="036EE9D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TAO</w:t>
            </w:r>
          </w:p>
        </w:tc>
        <w:tc>
          <w:tcPr>
            <w:tcW w:w="2862" w:type="dxa"/>
          </w:tcPr>
          <w:p w14:paraId="510C77C0"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China Mobile</w:t>
            </w:r>
          </w:p>
        </w:tc>
      </w:tr>
      <w:tr w:rsidR="00D2714D" w:rsidRPr="00D61547" w14:paraId="7E32AD9A" w14:textId="77777777" w:rsidTr="00573EC0">
        <w:trPr>
          <w:cantSplit/>
          <w:jc w:val="center"/>
        </w:trPr>
        <w:tc>
          <w:tcPr>
            <w:tcW w:w="2694" w:type="dxa"/>
            <w:shd w:val="clear" w:color="auto" w:fill="auto"/>
            <w:noWrap/>
            <w:hideMark/>
          </w:tcPr>
          <w:p w14:paraId="467DC4A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Tan</w:t>
            </w:r>
          </w:p>
        </w:tc>
        <w:tc>
          <w:tcPr>
            <w:tcW w:w="3543" w:type="dxa"/>
            <w:shd w:val="clear" w:color="auto" w:fill="auto"/>
            <w:noWrap/>
            <w:hideMark/>
          </w:tcPr>
          <w:p w14:paraId="61EE3E8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Peng</w:t>
            </w:r>
          </w:p>
        </w:tc>
        <w:tc>
          <w:tcPr>
            <w:tcW w:w="2862" w:type="dxa"/>
          </w:tcPr>
          <w:p w14:paraId="0BE2285A" w14:textId="77777777" w:rsidR="00D2714D" w:rsidRPr="00D61547" w:rsidRDefault="00D2714D" w:rsidP="00573EC0">
            <w:pPr>
              <w:spacing w:after="0"/>
              <w:rPr>
                <w:rFonts w:ascii="Arial" w:eastAsia="Arial Unicode MS" w:hAnsi="Arial" w:cs="Arial"/>
                <w:sz w:val="18"/>
                <w:szCs w:val="18"/>
                <w:lang w:eastAsia="en-GB"/>
              </w:rPr>
            </w:pPr>
            <w:proofErr w:type="spellStart"/>
            <w:r w:rsidRPr="00D61547">
              <w:rPr>
                <w:rFonts w:ascii="Arial" w:eastAsia="Arial Unicode MS" w:hAnsi="Arial" w:cs="Arial"/>
                <w:sz w:val="18"/>
                <w:szCs w:val="18"/>
                <w:lang w:eastAsia="en-GB"/>
              </w:rPr>
              <w:t>Skylo</w:t>
            </w:r>
            <w:proofErr w:type="spellEnd"/>
          </w:p>
        </w:tc>
      </w:tr>
      <w:tr w:rsidR="00D2714D" w:rsidRPr="00D61547" w14:paraId="1309095B" w14:textId="77777777" w:rsidTr="00573EC0">
        <w:trPr>
          <w:cantSplit/>
          <w:jc w:val="center"/>
        </w:trPr>
        <w:tc>
          <w:tcPr>
            <w:tcW w:w="2694" w:type="dxa"/>
            <w:shd w:val="clear" w:color="auto" w:fill="auto"/>
            <w:noWrap/>
            <w:hideMark/>
          </w:tcPr>
          <w:p w14:paraId="793AF3E3"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Thaker</w:t>
            </w:r>
            <w:proofErr w:type="spellEnd"/>
          </w:p>
        </w:tc>
        <w:tc>
          <w:tcPr>
            <w:tcW w:w="3543" w:type="dxa"/>
            <w:shd w:val="clear" w:color="auto" w:fill="auto"/>
            <w:noWrap/>
            <w:hideMark/>
          </w:tcPr>
          <w:p w14:paraId="65AB50E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Pranay</w:t>
            </w:r>
          </w:p>
        </w:tc>
        <w:tc>
          <w:tcPr>
            <w:tcW w:w="2862" w:type="dxa"/>
          </w:tcPr>
          <w:p w14:paraId="784BE7D0"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Jio</w:t>
            </w:r>
            <w:proofErr w:type="spellEnd"/>
            <w:r w:rsidRPr="005B7EA9">
              <w:rPr>
                <w:rFonts w:ascii="Arial" w:eastAsia="Arial Unicode MS" w:hAnsi="Arial" w:cs="Arial"/>
                <w:sz w:val="18"/>
                <w:szCs w:val="18"/>
                <w:lang w:eastAsia="en-GB"/>
              </w:rPr>
              <w:t xml:space="preserve"> Platforms</w:t>
            </w:r>
          </w:p>
        </w:tc>
      </w:tr>
      <w:tr w:rsidR="00D2714D" w:rsidRPr="00D61547" w14:paraId="4AF229AA" w14:textId="77777777" w:rsidTr="00573EC0">
        <w:trPr>
          <w:cantSplit/>
          <w:jc w:val="center"/>
        </w:trPr>
        <w:tc>
          <w:tcPr>
            <w:tcW w:w="2694" w:type="dxa"/>
            <w:shd w:val="clear" w:color="auto" w:fill="auto"/>
            <w:noWrap/>
            <w:hideMark/>
          </w:tcPr>
          <w:p w14:paraId="5CB8A60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THIEBAUT</w:t>
            </w:r>
          </w:p>
        </w:tc>
        <w:tc>
          <w:tcPr>
            <w:tcW w:w="3543" w:type="dxa"/>
            <w:shd w:val="clear" w:color="auto" w:fill="auto"/>
            <w:noWrap/>
            <w:hideMark/>
          </w:tcPr>
          <w:p w14:paraId="32C61656" w14:textId="77777777" w:rsidR="00D2714D" w:rsidRPr="005B7EA9"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Laurent</w:t>
            </w:r>
          </w:p>
        </w:tc>
        <w:tc>
          <w:tcPr>
            <w:tcW w:w="2862" w:type="dxa"/>
          </w:tcPr>
          <w:p w14:paraId="7453B921"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Nokia</w:t>
            </w:r>
          </w:p>
        </w:tc>
      </w:tr>
      <w:tr w:rsidR="00D2714D" w:rsidRPr="00D61547" w14:paraId="2F26C7E1" w14:textId="77777777" w:rsidTr="00573EC0">
        <w:trPr>
          <w:cantSplit/>
          <w:jc w:val="center"/>
        </w:trPr>
        <w:tc>
          <w:tcPr>
            <w:tcW w:w="2694" w:type="dxa"/>
            <w:shd w:val="clear" w:color="auto" w:fill="auto"/>
            <w:noWrap/>
            <w:hideMark/>
          </w:tcPr>
          <w:p w14:paraId="47353034"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Tonesi</w:t>
            </w:r>
            <w:proofErr w:type="spellEnd"/>
          </w:p>
        </w:tc>
        <w:tc>
          <w:tcPr>
            <w:tcW w:w="3543" w:type="dxa"/>
            <w:shd w:val="clear" w:color="auto" w:fill="auto"/>
            <w:noWrap/>
            <w:hideMark/>
          </w:tcPr>
          <w:p w14:paraId="5E8725B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Dario Serafino</w:t>
            </w:r>
          </w:p>
        </w:tc>
        <w:tc>
          <w:tcPr>
            <w:tcW w:w="2862" w:type="dxa"/>
          </w:tcPr>
          <w:p w14:paraId="01BF9E41"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Qualcomm</w:t>
            </w:r>
          </w:p>
        </w:tc>
      </w:tr>
      <w:tr w:rsidR="00D2714D" w:rsidRPr="00D61547" w14:paraId="52DD3DDF" w14:textId="77777777" w:rsidTr="00573EC0">
        <w:trPr>
          <w:cantSplit/>
          <w:jc w:val="center"/>
        </w:trPr>
        <w:tc>
          <w:tcPr>
            <w:tcW w:w="2694" w:type="dxa"/>
            <w:shd w:val="clear" w:color="auto" w:fill="auto"/>
            <w:noWrap/>
            <w:hideMark/>
          </w:tcPr>
          <w:p w14:paraId="7DCED94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TOUMI</w:t>
            </w:r>
          </w:p>
        </w:tc>
        <w:tc>
          <w:tcPr>
            <w:tcW w:w="3543" w:type="dxa"/>
            <w:shd w:val="clear" w:color="auto" w:fill="auto"/>
            <w:noWrap/>
            <w:hideMark/>
          </w:tcPr>
          <w:p w14:paraId="0372882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Nassima</w:t>
            </w:r>
          </w:p>
        </w:tc>
        <w:tc>
          <w:tcPr>
            <w:tcW w:w="2862" w:type="dxa"/>
          </w:tcPr>
          <w:p w14:paraId="5BDD4642"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KPN N.V.</w:t>
            </w:r>
          </w:p>
        </w:tc>
      </w:tr>
      <w:tr w:rsidR="00D2714D" w:rsidRPr="00D61547" w14:paraId="7B90EB40" w14:textId="77777777" w:rsidTr="00573EC0">
        <w:trPr>
          <w:cantSplit/>
          <w:jc w:val="center"/>
        </w:trPr>
        <w:tc>
          <w:tcPr>
            <w:tcW w:w="2694" w:type="dxa"/>
            <w:shd w:val="clear" w:color="auto" w:fill="auto"/>
            <w:noWrap/>
            <w:hideMark/>
          </w:tcPr>
          <w:p w14:paraId="0C9B836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Tung</w:t>
            </w:r>
          </w:p>
        </w:tc>
        <w:tc>
          <w:tcPr>
            <w:tcW w:w="3543" w:type="dxa"/>
            <w:shd w:val="clear" w:color="auto" w:fill="auto"/>
            <w:noWrap/>
            <w:hideMark/>
          </w:tcPr>
          <w:p w14:paraId="450DF09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Jin</w:t>
            </w:r>
          </w:p>
        </w:tc>
        <w:tc>
          <w:tcPr>
            <w:tcW w:w="2862" w:type="dxa"/>
          </w:tcPr>
          <w:p w14:paraId="42D4DF8D"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Mediatek</w:t>
            </w:r>
            <w:proofErr w:type="spellEnd"/>
          </w:p>
        </w:tc>
      </w:tr>
      <w:tr w:rsidR="00D2714D" w:rsidRPr="00D61547" w14:paraId="107F758A" w14:textId="77777777" w:rsidTr="00573EC0">
        <w:trPr>
          <w:cantSplit/>
          <w:jc w:val="center"/>
        </w:trPr>
        <w:tc>
          <w:tcPr>
            <w:tcW w:w="2694" w:type="dxa"/>
            <w:shd w:val="clear" w:color="auto" w:fill="auto"/>
            <w:noWrap/>
            <w:hideMark/>
          </w:tcPr>
          <w:p w14:paraId="019DFDF3"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Udalcovs</w:t>
            </w:r>
            <w:proofErr w:type="spellEnd"/>
          </w:p>
        </w:tc>
        <w:tc>
          <w:tcPr>
            <w:tcW w:w="3543" w:type="dxa"/>
            <w:shd w:val="clear" w:color="auto" w:fill="auto"/>
            <w:noWrap/>
            <w:hideMark/>
          </w:tcPr>
          <w:p w14:paraId="252404F5"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Aleksejs</w:t>
            </w:r>
            <w:proofErr w:type="spellEnd"/>
          </w:p>
        </w:tc>
        <w:tc>
          <w:tcPr>
            <w:tcW w:w="2862" w:type="dxa"/>
          </w:tcPr>
          <w:p w14:paraId="71DEEEE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Ericsson</w:t>
            </w:r>
          </w:p>
        </w:tc>
      </w:tr>
      <w:tr w:rsidR="00D2714D" w:rsidRPr="00D61547" w14:paraId="148B18D6" w14:textId="77777777" w:rsidTr="00573EC0">
        <w:trPr>
          <w:cantSplit/>
          <w:jc w:val="center"/>
        </w:trPr>
        <w:tc>
          <w:tcPr>
            <w:tcW w:w="2694" w:type="dxa"/>
            <w:shd w:val="clear" w:color="auto" w:fill="auto"/>
            <w:noWrap/>
            <w:hideMark/>
          </w:tcPr>
          <w:p w14:paraId="04CCDCC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Van der Pool</w:t>
            </w:r>
          </w:p>
        </w:tc>
        <w:tc>
          <w:tcPr>
            <w:tcW w:w="3543" w:type="dxa"/>
            <w:shd w:val="clear" w:color="auto" w:fill="auto"/>
            <w:noWrap/>
            <w:hideMark/>
          </w:tcPr>
          <w:p w14:paraId="423E166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Robert</w:t>
            </w:r>
          </w:p>
        </w:tc>
        <w:tc>
          <w:tcPr>
            <w:tcW w:w="2862" w:type="dxa"/>
          </w:tcPr>
          <w:p w14:paraId="62EF61E2"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Gatehouse Satcom A/S</w:t>
            </w:r>
          </w:p>
        </w:tc>
      </w:tr>
      <w:tr w:rsidR="00D2714D" w:rsidRPr="00D61547" w14:paraId="63E63833" w14:textId="77777777" w:rsidTr="00573EC0">
        <w:trPr>
          <w:cantSplit/>
          <w:jc w:val="center"/>
        </w:trPr>
        <w:tc>
          <w:tcPr>
            <w:tcW w:w="2694" w:type="dxa"/>
            <w:shd w:val="clear" w:color="auto" w:fill="auto"/>
            <w:noWrap/>
            <w:hideMark/>
          </w:tcPr>
          <w:p w14:paraId="3744754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Varvara</w:t>
            </w:r>
          </w:p>
        </w:tc>
        <w:tc>
          <w:tcPr>
            <w:tcW w:w="3543" w:type="dxa"/>
            <w:shd w:val="clear" w:color="auto" w:fill="auto"/>
            <w:noWrap/>
            <w:hideMark/>
          </w:tcPr>
          <w:p w14:paraId="5853ECB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Antonio</w:t>
            </w:r>
          </w:p>
        </w:tc>
        <w:tc>
          <w:tcPr>
            <w:tcW w:w="2862" w:type="dxa"/>
          </w:tcPr>
          <w:p w14:paraId="26AD5D6F"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TIM</w:t>
            </w:r>
          </w:p>
        </w:tc>
      </w:tr>
      <w:tr w:rsidR="00D2714D" w:rsidRPr="00D61547" w14:paraId="04B52128" w14:textId="77777777" w:rsidTr="00573EC0">
        <w:trPr>
          <w:cantSplit/>
          <w:jc w:val="center"/>
        </w:trPr>
        <w:tc>
          <w:tcPr>
            <w:tcW w:w="2694" w:type="dxa"/>
            <w:shd w:val="clear" w:color="auto" w:fill="auto"/>
            <w:noWrap/>
            <w:hideMark/>
          </w:tcPr>
          <w:p w14:paraId="1206E44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Velev</w:t>
            </w:r>
          </w:p>
        </w:tc>
        <w:tc>
          <w:tcPr>
            <w:tcW w:w="3543" w:type="dxa"/>
            <w:shd w:val="clear" w:color="auto" w:fill="auto"/>
            <w:noWrap/>
            <w:hideMark/>
          </w:tcPr>
          <w:p w14:paraId="2D714DC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Genadi</w:t>
            </w:r>
          </w:p>
        </w:tc>
        <w:tc>
          <w:tcPr>
            <w:tcW w:w="2862" w:type="dxa"/>
          </w:tcPr>
          <w:p w14:paraId="6EC13257"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Lenovo</w:t>
            </w:r>
          </w:p>
        </w:tc>
      </w:tr>
      <w:tr w:rsidR="00D2714D" w:rsidRPr="00D61547" w14:paraId="3DA30938" w14:textId="77777777" w:rsidTr="00573EC0">
        <w:trPr>
          <w:cantSplit/>
          <w:jc w:val="center"/>
        </w:trPr>
        <w:tc>
          <w:tcPr>
            <w:tcW w:w="2694" w:type="dxa"/>
            <w:shd w:val="clear" w:color="auto" w:fill="auto"/>
            <w:noWrap/>
            <w:hideMark/>
          </w:tcPr>
          <w:p w14:paraId="33C59E3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Wang</w:t>
            </w:r>
          </w:p>
        </w:tc>
        <w:tc>
          <w:tcPr>
            <w:tcW w:w="3543" w:type="dxa"/>
            <w:shd w:val="clear" w:color="auto" w:fill="auto"/>
            <w:noWrap/>
            <w:hideMark/>
          </w:tcPr>
          <w:p w14:paraId="3F53CE5E"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Baixiao</w:t>
            </w:r>
            <w:proofErr w:type="spellEnd"/>
          </w:p>
        </w:tc>
        <w:tc>
          <w:tcPr>
            <w:tcW w:w="2862" w:type="dxa"/>
          </w:tcPr>
          <w:p w14:paraId="0D20C7F0"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CATT</w:t>
            </w:r>
          </w:p>
        </w:tc>
      </w:tr>
      <w:tr w:rsidR="00D2714D" w:rsidRPr="00D61547" w14:paraId="3F71D7CC" w14:textId="77777777" w:rsidTr="00573EC0">
        <w:trPr>
          <w:cantSplit/>
          <w:jc w:val="center"/>
        </w:trPr>
        <w:tc>
          <w:tcPr>
            <w:tcW w:w="2694" w:type="dxa"/>
            <w:shd w:val="clear" w:color="auto" w:fill="auto"/>
            <w:noWrap/>
            <w:hideMark/>
          </w:tcPr>
          <w:p w14:paraId="32A58AA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Wang</w:t>
            </w:r>
          </w:p>
        </w:tc>
        <w:tc>
          <w:tcPr>
            <w:tcW w:w="3543" w:type="dxa"/>
            <w:shd w:val="clear" w:color="auto" w:fill="auto"/>
            <w:noWrap/>
            <w:hideMark/>
          </w:tcPr>
          <w:p w14:paraId="13C5E6D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Dan</w:t>
            </w:r>
          </w:p>
        </w:tc>
        <w:tc>
          <w:tcPr>
            <w:tcW w:w="2862" w:type="dxa"/>
          </w:tcPr>
          <w:p w14:paraId="2A349CD8"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China Mobile</w:t>
            </w:r>
          </w:p>
        </w:tc>
      </w:tr>
      <w:tr w:rsidR="00D2714D" w:rsidRPr="00D61547" w14:paraId="059EFD93" w14:textId="77777777" w:rsidTr="00573EC0">
        <w:trPr>
          <w:cantSplit/>
          <w:jc w:val="center"/>
        </w:trPr>
        <w:tc>
          <w:tcPr>
            <w:tcW w:w="2694" w:type="dxa"/>
            <w:shd w:val="clear" w:color="auto" w:fill="auto"/>
            <w:noWrap/>
            <w:hideMark/>
          </w:tcPr>
          <w:p w14:paraId="0D7071F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Wang</w:t>
            </w:r>
          </w:p>
        </w:tc>
        <w:tc>
          <w:tcPr>
            <w:tcW w:w="3543" w:type="dxa"/>
            <w:shd w:val="clear" w:color="auto" w:fill="auto"/>
            <w:noWrap/>
            <w:hideMark/>
          </w:tcPr>
          <w:p w14:paraId="2DD10E29"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Guanzhou</w:t>
            </w:r>
            <w:proofErr w:type="spellEnd"/>
          </w:p>
        </w:tc>
        <w:tc>
          <w:tcPr>
            <w:tcW w:w="2862" w:type="dxa"/>
          </w:tcPr>
          <w:p w14:paraId="48191748"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Interdigital</w:t>
            </w:r>
          </w:p>
        </w:tc>
      </w:tr>
      <w:tr w:rsidR="00D2714D" w:rsidRPr="00D61547" w14:paraId="792B19DE" w14:textId="77777777" w:rsidTr="00573EC0">
        <w:trPr>
          <w:cantSplit/>
          <w:jc w:val="center"/>
        </w:trPr>
        <w:tc>
          <w:tcPr>
            <w:tcW w:w="2694" w:type="dxa"/>
            <w:shd w:val="clear" w:color="auto" w:fill="auto"/>
            <w:noWrap/>
            <w:hideMark/>
          </w:tcPr>
          <w:p w14:paraId="3F72B0C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Wang</w:t>
            </w:r>
          </w:p>
        </w:tc>
        <w:tc>
          <w:tcPr>
            <w:tcW w:w="3543" w:type="dxa"/>
            <w:shd w:val="clear" w:color="auto" w:fill="auto"/>
            <w:noWrap/>
            <w:hideMark/>
          </w:tcPr>
          <w:p w14:paraId="2DF42A2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Hucheng</w:t>
            </w:r>
          </w:p>
        </w:tc>
        <w:tc>
          <w:tcPr>
            <w:tcW w:w="2862" w:type="dxa"/>
          </w:tcPr>
          <w:p w14:paraId="0B027ABB"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CATT</w:t>
            </w:r>
          </w:p>
        </w:tc>
      </w:tr>
      <w:tr w:rsidR="00D2714D" w:rsidRPr="00D61547" w14:paraId="4538A6AD" w14:textId="77777777" w:rsidTr="00573EC0">
        <w:trPr>
          <w:cantSplit/>
          <w:jc w:val="center"/>
        </w:trPr>
        <w:tc>
          <w:tcPr>
            <w:tcW w:w="2694" w:type="dxa"/>
            <w:shd w:val="clear" w:color="auto" w:fill="auto"/>
            <w:noWrap/>
            <w:hideMark/>
          </w:tcPr>
          <w:p w14:paraId="058C53D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Wang</w:t>
            </w:r>
          </w:p>
        </w:tc>
        <w:tc>
          <w:tcPr>
            <w:tcW w:w="3543" w:type="dxa"/>
            <w:shd w:val="clear" w:color="auto" w:fill="auto"/>
            <w:noWrap/>
            <w:hideMark/>
          </w:tcPr>
          <w:p w14:paraId="7379DC4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Yaxin</w:t>
            </w:r>
          </w:p>
        </w:tc>
        <w:tc>
          <w:tcPr>
            <w:tcW w:w="2862" w:type="dxa"/>
          </w:tcPr>
          <w:p w14:paraId="2504D3A8"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OPPO</w:t>
            </w:r>
          </w:p>
        </w:tc>
      </w:tr>
      <w:tr w:rsidR="00D2714D" w:rsidRPr="00D61547" w14:paraId="089E3756" w14:textId="77777777" w:rsidTr="00573EC0">
        <w:trPr>
          <w:cantSplit/>
          <w:jc w:val="center"/>
        </w:trPr>
        <w:tc>
          <w:tcPr>
            <w:tcW w:w="2694" w:type="dxa"/>
            <w:shd w:val="clear" w:color="auto" w:fill="auto"/>
            <w:noWrap/>
            <w:hideMark/>
          </w:tcPr>
          <w:p w14:paraId="295F221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Wang</w:t>
            </w:r>
          </w:p>
        </w:tc>
        <w:tc>
          <w:tcPr>
            <w:tcW w:w="3543" w:type="dxa"/>
            <w:shd w:val="clear" w:color="auto" w:fill="auto"/>
            <w:noWrap/>
            <w:hideMark/>
          </w:tcPr>
          <w:p w14:paraId="41ABFE7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Yuan</w:t>
            </w:r>
          </w:p>
        </w:tc>
        <w:tc>
          <w:tcPr>
            <w:tcW w:w="2862" w:type="dxa"/>
          </w:tcPr>
          <w:p w14:paraId="7E4DC57D"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Huawei</w:t>
            </w:r>
          </w:p>
        </w:tc>
      </w:tr>
      <w:tr w:rsidR="00D2714D" w:rsidRPr="00D61547" w14:paraId="1D616949" w14:textId="77777777" w:rsidTr="00573EC0">
        <w:trPr>
          <w:cantSplit/>
          <w:jc w:val="center"/>
        </w:trPr>
        <w:tc>
          <w:tcPr>
            <w:tcW w:w="2694" w:type="dxa"/>
            <w:shd w:val="clear" w:color="auto" w:fill="auto"/>
            <w:noWrap/>
            <w:hideMark/>
          </w:tcPr>
          <w:p w14:paraId="38BD998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Warren</w:t>
            </w:r>
          </w:p>
        </w:tc>
        <w:tc>
          <w:tcPr>
            <w:tcW w:w="3543" w:type="dxa"/>
            <w:shd w:val="clear" w:color="auto" w:fill="auto"/>
            <w:noWrap/>
            <w:hideMark/>
          </w:tcPr>
          <w:p w14:paraId="5CB7041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Denisha</w:t>
            </w:r>
          </w:p>
        </w:tc>
        <w:tc>
          <w:tcPr>
            <w:tcW w:w="2862" w:type="dxa"/>
          </w:tcPr>
          <w:p w14:paraId="7423D2F8"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US NSA</w:t>
            </w:r>
          </w:p>
        </w:tc>
      </w:tr>
      <w:tr w:rsidR="00D2714D" w:rsidRPr="00D61547" w14:paraId="53D32980" w14:textId="77777777" w:rsidTr="00573EC0">
        <w:trPr>
          <w:cantSplit/>
          <w:jc w:val="center"/>
        </w:trPr>
        <w:tc>
          <w:tcPr>
            <w:tcW w:w="2694" w:type="dxa"/>
            <w:shd w:val="clear" w:color="auto" w:fill="auto"/>
            <w:noWrap/>
            <w:hideMark/>
          </w:tcPr>
          <w:p w14:paraId="3D10CC4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Warren</w:t>
            </w:r>
          </w:p>
        </w:tc>
        <w:tc>
          <w:tcPr>
            <w:tcW w:w="3543" w:type="dxa"/>
            <w:shd w:val="clear" w:color="auto" w:fill="auto"/>
            <w:noWrap/>
            <w:hideMark/>
          </w:tcPr>
          <w:p w14:paraId="487A2A9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Denisha</w:t>
            </w:r>
          </w:p>
        </w:tc>
        <w:tc>
          <w:tcPr>
            <w:tcW w:w="2862" w:type="dxa"/>
          </w:tcPr>
          <w:p w14:paraId="11C1D348"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US NSA</w:t>
            </w:r>
          </w:p>
        </w:tc>
      </w:tr>
      <w:tr w:rsidR="00D2714D" w:rsidRPr="00D61547" w14:paraId="478913F1" w14:textId="77777777" w:rsidTr="00573EC0">
        <w:trPr>
          <w:cantSplit/>
          <w:jc w:val="center"/>
        </w:trPr>
        <w:tc>
          <w:tcPr>
            <w:tcW w:w="2694" w:type="dxa"/>
            <w:shd w:val="clear" w:color="auto" w:fill="auto"/>
            <w:noWrap/>
            <w:hideMark/>
          </w:tcPr>
          <w:p w14:paraId="66EC041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Watfa</w:t>
            </w:r>
          </w:p>
        </w:tc>
        <w:tc>
          <w:tcPr>
            <w:tcW w:w="3543" w:type="dxa"/>
            <w:shd w:val="clear" w:color="auto" w:fill="auto"/>
            <w:noWrap/>
            <w:hideMark/>
          </w:tcPr>
          <w:p w14:paraId="0766CCF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Mahmoud</w:t>
            </w:r>
          </w:p>
        </w:tc>
        <w:tc>
          <w:tcPr>
            <w:tcW w:w="2862" w:type="dxa"/>
          </w:tcPr>
          <w:p w14:paraId="0DD1DFF3"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Huawei</w:t>
            </w:r>
          </w:p>
        </w:tc>
      </w:tr>
      <w:tr w:rsidR="00D2714D" w:rsidRPr="00D61547" w14:paraId="56AB96E8" w14:textId="77777777" w:rsidTr="00573EC0">
        <w:trPr>
          <w:cantSplit/>
          <w:jc w:val="center"/>
        </w:trPr>
        <w:tc>
          <w:tcPr>
            <w:tcW w:w="2694" w:type="dxa"/>
            <w:shd w:val="clear" w:color="auto" w:fill="auto"/>
            <w:noWrap/>
            <w:hideMark/>
          </w:tcPr>
          <w:p w14:paraId="70CED3E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Wei</w:t>
            </w:r>
          </w:p>
        </w:tc>
        <w:tc>
          <w:tcPr>
            <w:tcW w:w="3543" w:type="dxa"/>
            <w:shd w:val="clear" w:color="auto" w:fill="auto"/>
            <w:noWrap/>
            <w:hideMark/>
          </w:tcPr>
          <w:p w14:paraId="49A4061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Qing</w:t>
            </w:r>
          </w:p>
        </w:tc>
        <w:tc>
          <w:tcPr>
            <w:tcW w:w="2862" w:type="dxa"/>
          </w:tcPr>
          <w:p w14:paraId="348B14D9"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Huawei</w:t>
            </w:r>
          </w:p>
        </w:tc>
      </w:tr>
      <w:tr w:rsidR="00D2714D" w:rsidRPr="00D61547" w14:paraId="2BC33C30" w14:textId="77777777" w:rsidTr="00573EC0">
        <w:trPr>
          <w:cantSplit/>
          <w:jc w:val="center"/>
        </w:trPr>
        <w:tc>
          <w:tcPr>
            <w:tcW w:w="2694" w:type="dxa"/>
            <w:shd w:val="clear" w:color="auto" w:fill="auto"/>
            <w:noWrap/>
            <w:hideMark/>
          </w:tcPr>
          <w:p w14:paraId="0FC92677"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WEi</w:t>
            </w:r>
            <w:proofErr w:type="spellEnd"/>
          </w:p>
        </w:tc>
        <w:tc>
          <w:tcPr>
            <w:tcW w:w="3543" w:type="dxa"/>
            <w:shd w:val="clear" w:color="auto" w:fill="auto"/>
            <w:noWrap/>
            <w:hideMark/>
          </w:tcPr>
          <w:p w14:paraId="32D55116"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Xinpeng</w:t>
            </w:r>
            <w:proofErr w:type="spellEnd"/>
          </w:p>
        </w:tc>
        <w:tc>
          <w:tcPr>
            <w:tcW w:w="2862" w:type="dxa"/>
          </w:tcPr>
          <w:p w14:paraId="3C949920"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Huawei</w:t>
            </w:r>
          </w:p>
        </w:tc>
      </w:tr>
      <w:tr w:rsidR="00D2714D" w:rsidRPr="00D61547" w14:paraId="32104457" w14:textId="77777777" w:rsidTr="00573EC0">
        <w:trPr>
          <w:cantSplit/>
          <w:jc w:val="center"/>
        </w:trPr>
        <w:tc>
          <w:tcPr>
            <w:tcW w:w="2694" w:type="dxa"/>
            <w:shd w:val="clear" w:color="auto" w:fill="auto"/>
            <w:noWrap/>
            <w:hideMark/>
          </w:tcPr>
          <w:p w14:paraId="7BE8D5E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Wen (vivo)</w:t>
            </w:r>
          </w:p>
        </w:tc>
        <w:tc>
          <w:tcPr>
            <w:tcW w:w="3543" w:type="dxa"/>
            <w:shd w:val="clear" w:color="auto" w:fill="auto"/>
            <w:noWrap/>
            <w:hideMark/>
          </w:tcPr>
          <w:p w14:paraId="2E63D2C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Wang</w:t>
            </w:r>
          </w:p>
        </w:tc>
        <w:tc>
          <w:tcPr>
            <w:tcW w:w="2862" w:type="dxa"/>
          </w:tcPr>
          <w:p w14:paraId="469A8C97"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vivo</w:t>
            </w:r>
          </w:p>
        </w:tc>
      </w:tr>
      <w:tr w:rsidR="00D2714D" w:rsidRPr="00D61547" w14:paraId="19DE969E" w14:textId="77777777" w:rsidTr="00573EC0">
        <w:trPr>
          <w:cantSplit/>
          <w:jc w:val="center"/>
        </w:trPr>
        <w:tc>
          <w:tcPr>
            <w:tcW w:w="2694" w:type="dxa"/>
            <w:shd w:val="clear" w:color="auto" w:fill="auto"/>
            <w:noWrap/>
            <w:hideMark/>
          </w:tcPr>
          <w:p w14:paraId="351A7C0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Wenham</w:t>
            </w:r>
          </w:p>
        </w:tc>
        <w:tc>
          <w:tcPr>
            <w:tcW w:w="3543" w:type="dxa"/>
            <w:shd w:val="clear" w:color="auto" w:fill="auto"/>
            <w:noWrap/>
            <w:hideMark/>
          </w:tcPr>
          <w:p w14:paraId="5414B16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Steven</w:t>
            </w:r>
          </w:p>
        </w:tc>
        <w:tc>
          <w:tcPr>
            <w:tcW w:w="2862" w:type="dxa"/>
          </w:tcPr>
          <w:p w14:paraId="38E73B6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14718DFB" w14:textId="77777777" w:rsidTr="00573EC0">
        <w:trPr>
          <w:cantSplit/>
          <w:jc w:val="center"/>
        </w:trPr>
        <w:tc>
          <w:tcPr>
            <w:tcW w:w="2694" w:type="dxa"/>
            <w:shd w:val="clear" w:color="auto" w:fill="auto"/>
            <w:noWrap/>
            <w:hideMark/>
          </w:tcPr>
          <w:p w14:paraId="0B44E7B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Wong</w:t>
            </w:r>
          </w:p>
        </w:tc>
        <w:tc>
          <w:tcPr>
            <w:tcW w:w="3543" w:type="dxa"/>
            <w:shd w:val="clear" w:color="auto" w:fill="auto"/>
            <w:noWrap/>
            <w:hideMark/>
          </w:tcPr>
          <w:p w14:paraId="6D7A39C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Curt</w:t>
            </w:r>
          </w:p>
        </w:tc>
        <w:tc>
          <w:tcPr>
            <w:tcW w:w="2862" w:type="dxa"/>
          </w:tcPr>
          <w:p w14:paraId="0507B9DA"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Meta</w:t>
            </w:r>
          </w:p>
        </w:tc>
      </w:tr>
      <w:tr w:rsidR="00D2714D" w:rsidRPr="00D61547" w14:paraId="77382213" w14:textId="77777777" w:rsidTr="00573EC0">
        <w:trPr>
          <w:cantSplit/>
          <w:jc w:val="center"/>
        </w:trPr>
        <w:tc>
          <w:tcPr>
            <w:tcW w:w="2694" w:type="dxa"/>
            <w:shd w:val="clear" w:color="auto" w:fill="auto"/>
            <w:noWrap/>
            <w:hideMark/>
          </w:tcPr>
          <w:p w14:paraId="636088F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WU</w:t>
            </w:r>
          </w:p>
        </w:tc>
        <w:tc>
          <w:tcPr>
            <w:tcW w:w="3543" w:type="dxa"/>
            <w:shd w:val="clear" w:color="auto" w:fill="auto"/>
            <w:noWrap/>
            <w:hideMark/>
          </w:tcPr>
          <w:p w14:paraId="09740B3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Jinhua</w:t>
            </w:r>
          </w:p>
        </w:tc>
        <w:tc>
          <w:tcPr>
            <w:tcW w:w="2862" w:type="dxa"/>
          </w:tcPr>
          <w:p w14:paraId="43DFAE8D"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Xiaomi</w:t>
            </w:r>
          </w:p>
        </w:tc>
      </w:tr>
      <w:tr w:rsidR="00D2714D" w:rsidRPr="00D61547" w14:paraId="69D65EBE" w14:textId="77777777" w:rsidTr="00573EC0">
        <w:trPr>
          <w:cantSplit/>
          <w:jc w:val="center"/>
        </w:trPr>
        <w:tc>
          <w:tcPr>
            <w:tcW w:w="2694" w:type="dxa"/>
            <w:shd w:val="clear" w:color="auto" w:fill="auto"/>
            <w:noWrap/>
            <w:hideMark/>
          </w:tcPr>
          <w:p w14:paraId="3F801E5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Wu</w:t>
            </w:r>
          </w:p>
        </w:tc>
        <w:tc>
          <w:tcPr>
            <w:tcW w:w="3543" w:type="dxa"/>
            <w:shd w:val="clear" w:color="auto" w:fill="auto"/>
            <w:noWrap/>
            <w:hideMark/>
          </w:tcPr>
          <w:p w14:paraId="3119287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Xiaobo</w:t>
            </w:r>
          </w:p>
        </w:tc>
        <w:tc>
          <w:tcPr>
            <w:tcW w:w="2862" w:type="dxa"/>
          </w:tcPr>
          <w:p w14:paraId="2D31C81A"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vivo</w:t>
            </w:r>
          </w:p>
        </w:tc>
      </w:tr>
      <w:tr w:rsidR="00D2714D" w:rsidRPr="00D61547" w14:paraId="3DED183B" w14:textId="77777777" w:rsidTr="00573EC0">
        <w:trPr>
          <w:cantSplit/>
          <w:jc w:val="center"/>
        </w:trPr>
        <w:tc>
          <w:tcPr>
            <w:tcW w:w="2694" w:type="dxa"/>
            <w:shd w:val="clear" w:color="auto" w:fill="auto"/>
            <w:noWrap/>
            <w:hideMark/>
          </w:tcPr>
          <w:p w14:paraId="5FFD7BE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Xiang</w:t>
            </w:r>
          </w:p>
        </w:tc>
        <w:tc>
          <w:tcPr>
            <w:tcW w:w="3543" w:type="dxa"/>
            <w:shd w:val="clear" w:color="auto" w:fill="auto"/>
            <w:noWrap/>
            <w:hideMark/>
          </w:tcPr>
          <w:p w14:paraId="1A8862A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Amanda</w:t>
            </w:r>
          </w:p>
        </w:tc>
        <w:tc>
          <w:tcPr>
            <w:tcW w:w="2862" w:type="dxa"/>
          </w:tcPr>
          <w:p w14:paraId="7D3D90E8"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Futurewei</w:t>
            </w:r>
            <w:proofErr w:type="spellEnd"/>
          </w:p>
        </w:tc>
      </w:tr>
      <w:tr w:rsidR="00D2714D" w:rsidRPr="00D61547" w14:paraId="4E564C96" w14:textId="77777777" w:rsidTr="00573EC0">
        <w:trPr>
          <w:cantSplit/>
          <w:jc w:val="center"/>
        </w:trPr>
        <w:tc>
          <w:tcPr>
            <w:tcW w:w="2694" w:type="dxa"/>
            <w:shd w:val="clear" w:color="auto" w:fill="auto"/>
            <w:noWrap/>
            <w:hideMark/>
          </w:tcPr>
          <w:p w14:paraId="4BC7645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Xiang</w:t>
            </w:r>
          </w:p>
        </w:tc>
        <w:tc>
          <w:tcPr>
            <w:tcW w:w="3543" w:type="dxa"/>
            <w:shd w:val="clear" w:color="auto" w:fill="auto"/>
            <w:noWrap/>
            <w:hideMark/>
          </w:tcPr>
          <w:p w14:paraId="3B60BCA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Xin</w:t>
            </w:r>
          </w:p>
        </w:tc>
        <w:tc>
          <w:tcPr>
            <w:tcW w:w="2862" w:type="dxa"/>
          </w:tcPr>
          <w:p w14:paraId="0931960E"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China Telecom</w:t>
            </w:r>
          </w:p>
        </w:tc>
      </w:tr>
      <w:tr w:rsidR="00D2714D" w:rsidRPr="00D61547" w14:paraId="19BDD53A" w14:textId="77777777" w:rsidTr="00573EC0">
        <w:trPr>
          <w:cantSplit/>
          <w:jc w:val="center"/>
        </w:trPr>
        <w:tc>
          <w:tcPr>
            <w:tcW w:w="2694" w:type="dxa"/>
            <w:shd w:val="clear" w:color="auto" w:fill="auto"/>
            <w:noWrap/>
            <w:hideMark/>
          </w:tcPr>
          <w:p w14:paraId="5FC4E47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Xiang</w:t>
            </w:r>
          </w:p>
        </w:tc>
        <w:tc>
          <w:tcPr>
            <w:tcW w:w="3543" w:type="dxa"/>
            <w:shd w:val="clear" w:color="auto" w:fill="auto"/>
            <w:noWrap/>
            <w:hideMark/>
          </w:tcPr>
          <w:p w14:paraId="1F7E92F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Xin</w:t>
            </w:r>
          </w:p>
        </w:tc>
        <w:tc>
          <w:tcPr>
            <w:tcW w:w="2862" w:type="dxa"/>
          </w:tcPr>
          <w:p w14:paraId="55D9A5E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CSCN</w:t>
            </w:r>
          </w:p>
        </w:tc>
      </w:tr>
      <w:tr w:rsidR="00D2714D" w:rsidRPr="00D61547" w14:paraId="6F156587" w14:textId="77777777" w:rsidTr="00573EC0">
        <w:trPr>
          <w:cantSplit/>
          <w:jc w:val="center"/>
        </w:trPr>
        <w:tc>
          <w:tcPr>
            <w:tcW w:w="2694" w:type="dxa"/>
            <w:shd w:val="clear" w:color="auto" w:fill="auto"/>
            <w:noWrap/>
            <w:hideMark/>
          </w:tcPr>
          <w:p w14:paraId="22A9CAC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lastRenderedPageBreak/>
              <w:t>Xiao</w:t>
            </w:r>
          </w:p>
        </w:tc>
        <w:tc>
          <w:tcPr>
            <w:tcW w:w="3543" w:type="dxa"/>
            <w:shd w:val="clear" w:color="auto" w:fill="auto"/>
            <w:noWrap/>
            <w:hideMark/>
          </w:tcPr>
          <w:p w14:paraId="66D5947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Xun</w:t>
            </w:r>
          </w:p>
        </w:tc>
        <w:tc>
          <w:tcPr>
            <w:tcW w:w="2862" w:type="dxa"/>
          </w:tcPr>
          <w:p w14:paraId="2AADF825"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w:t>
            </w:r>
            <w:r w:rsidRPr="00D61547">
              <w:rPr>
                <w:rFonts w:ascii="Arial" w:eastAsia="Arial Unicode MS" w:hAnsi="Arial" w:cs="Arial"/>
                <w:sz w:val="18"/>
                <w:szCs w:val="18"/>
                <w:lang w:eastAsia="en-GB"/>
              </w:rPr>
              <w:t>a</w:t>
            </w:r>
            <w:r w:rsidRPr="005B7EA9">
              <w:rPr>
                <w:rFonts w:ascii="Arial" w:eastAsia="Arial Unicode MS" w:hAnsi="Arial" w:cs="Arial"/>
                <w:sz w:val="18"/>
                <w:szCs w:val="18"/>
                <w:lang w:eastAsia="en-GB"/>
              </w:rPr>
              <w:t xml:space="preserve">wei </w:t>
            </w:r>
          </w:p>
        </w:tc>
      </w:tr>
      <w:tr w:rsidR="00D2714D" w:rsidRPr="00D61547" w14:paraId="3C634866" w14:textId="77777777" w:rsidTr="00573EC0">
        <w:trPr>
          <w:cantSplit/>
          <w:jc w:val="center"/>
        </w:trPr>
        <w:tc>
          <w:tcPr>
            <w:tcW w:w="2694" w:type="dxa"/>
            <w:shd w:val="clear" w:color="auto" w:fill="auto"/>
            <w:noWrap/>
            <w:hideMark/>
          </w:tcPr>
          <w:p w14:paraId="22E4CDD4"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Xiaofei</w:t>
            </w:r>
            <w:proofErr w:type="spellEnd"/>
          </w:p>
        </w:tc>
        <w:tc>
          <w:tcPr>
            <w:tcW w:w="3543" w:type="dxa"/>
            <w:shd w:val="clear" w:color="auto" w:fill="auto"/>
            <w:noWrap/>
            <w:hideMark/>
          </w:tcPr>
          <w:p w14:paraId="3EB8F32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GU</w:t>
            </w:r>
          </w:p>
        </w:tc>
        <w:tc>
          <w:tcPr>
            <w:tcW w:w="2862" w:type="dxa"/>
          </w:tcPr>
          <w:p w14:paraId="58547D99"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CATT</w:t>
            </w:r>
          </w:p>
        </w:tc>
      </w:tr>
      <w:tr w:rsidR="00D2714D" w:rsidRPr="00D61547" w14:paraId="025780F4" w14:textId="77777777" w:rsidTr="00573EC0">
        <w:trPr>
          <w:cantSplit/>
          <w:jc w:val="center"/>
        </w:trPr>
        <w:tc>
          <w:tcPr>
            <w:tcW w:w="2694" w:type="dxa"/>
            <w:shd w:val="clear" w:color="auto" w:fill="auto"/>
            <w:noWrap/>
            <w:hideMark/>
          </w:tcPr>
          <w:p w14:paraId="47DD478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Xin</w:t>
            </w:r>
          </w:p>
        </w:tc>
        <w:tc>
          <w:tcPr>
            <w:tcW w:w="3543" w:type="dxa"/>
            <w:shd w:val="clear" w:color="auto" w:fill="auto"/>
            <w:noWrap/>
            <w:hideMark/>
          </w:tcPr>
          <w:p w14:paraId="0F0DAAB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Tingyu</w:t>
            </w:r>
          </w:p>
        </w:tc>
        <w:tc>
          <w:tcPr>
            <w:tcW w:w="2862" w:type="dxa"/>
          </w:tcPr>
          <w:p w14:paraId="1A59CE99"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Samsung</w:t>
            </w:r>
          </w:p>
        </w:tc>
      </w:tr>
      <w:tr w:rsidR="00D2714D" w:rsidRPr="00D61547" w14:paraId="7A650FF2" w14:textId="77777777" w:rsidTr="00573EC0">
        <w:trPr>
          <w:cantSplit/>
          <w:jc w:val="center"/>
        </w:trPr>
        <w:tc>
          <w:tcPr>
            <w:tcW w:w="2694" w:type="dxa"/>
            <w:shd w:val="clear" w:color="auto" w:fill="auto"/>
            <w:noWrap/>
            <w:hideMark/>
          </w:tcPr>
          <w:p w14:paraId="71FABB0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Xing (China Unicom)</w:t>
            </w:r>
          </w:p>
        </w:tc>
        <w:tc>
          <w:tcPr>
            <w:tcW w:w="3543" w:type="dxa"/>
            <w:shd w:val="clear" w:color="auto" w:fill="auto"/>
            <w:noWrap/>
            <w:hideMark/>
          </w:tcPr>
          <w:p w14:paraId="3AE6B439"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TianQi</w:t>
            </w:r>
            <w:proofErr w:type="spellEnd"/>
          </w:p>
        </w:tc>
        <w:tc>
          <w:tcPr>
            <w:tcW w:w="2862" w:type="dxa"/>
          </w:tcPr>
          <w:p w14:paraId="3F9CB8A9"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China Unicom</w:t>
            </w:r>
          </w:p>
        </w:tc>
      </w:tr>
      <w:tr w:rsidR="00D2714D" w:rsidRPr="00D61547" w14:paraId="39877057" w14:textId="77777777" w:rsidTr="00573EC0">
        <w:trPr>
          <w:cantSplit/>
          <w:jc w:val="center"/>
        </w:trPr>
        <w:tc>
          <w:tcPr>
            <w:tcW w:w="2694" w:type="dxa"/>
            <w:shd w:val="clear" w:color="auto" w:fill="auto"/>
            <w:noWrap/>
            <w:hideMark/>
          </w:tcPr>
          <w:p w14:paraId="1221ADF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Xiong</w:t>
            </w:r>
          </w:p>
        </w:tc>
        <w:tc>
          <w:tcPr>
            <w:tcW w:w="3543" w:type="dxa"/>
            <w:shd w:val="clear" w:color="auto" w:fill="auto"/>
            <w:noWrap/>
            <w:hideMark/>
          </w:tcPr>
          <w:p w14:paraId="311C1B6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Chunshan</w:t>
            </w:r>
          </w:p>
        </w:tc>
        <w:tc>
          <w:tcPr>
            <w:tcW w:w="2862" w:type="dxa"/>
          </w:tcPr>
          <w:p w14:paraId="1E54E2A4"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CATT</w:t>
            </w:r>
          </w:p>
        </w:tc>
      </w:tr>
      <w:tr w:rsidR="00D2714D" w:rsidRPr="00D61547" w14:paraId="50D2CC67" w14:textId="77777777" w:rsidTr="00573EC0">
        <w:trPr>
          <w:cantSplit/>
          <w:jc w:val="center"/>
        </w:trPr>
        <w:tc>
          <w:tcPr>
            <w:tcW w:w="2694" w:type="dxa"/>
            <w:shd w:val="clear" w:color="auto" w:fill="auto"/>
            <w:noWrap/>
            <w:hideMark/>
          </w:tcPr>
          <w:p w14:paraId="1BED8D6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Xu</w:t>
            </w:r>
          </w:p>
        </w:tc>
        <w:tc>
          <w:tcPr>
            <w:tcW w:w="3543" w:type="dxa"/>
            <w:shd w:val="clear" w:color="auto" w:fill="auto"/>
            <w:noWrap/>
            <w:hideMark/>
          </w:tcPr>
          <w:p w14:paraId="0355789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Yang</w:t>
            </w:r>
          </w:p>
        </w:tc>
        <w:tc>
          <w:tcPr>
            <w:tcW w:w="2862" w:type="dxa"/>
          </w:tcPr>
          <w:p w14:paraId="00FEFA3E"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OPPO</w:t>
            </w:r>
          </w:p>
        </w:tc>
      </w:tr>
      <w:tr w:rsidR="00D2714D" w:rsidRPr="00D61547" w14:paraId="180D0656" w14:textId="77777777" w:rsidTr="00573EC0">
        <w:trPr>
          <w:cantSplit/>
          <w:jc w:val="center"/>
        </w:trPr>
        <w:tc>
          <w:tcPr>
            <w:tcW w:w="2694" w:type="dxa"/>
            <w:shd w:val="clear" w:color="auto" w:fill="auto"/>
            <w:noWrap/>
            <w:hideMark/>
          </w:tcPr>
          <w:p w14:paraId="41F867E1"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Xu</w:t>
            </w:r>
          </w:p>
        </w:tc>
        <w:tc>
          <w:tcPr>
            <w:tcW w:w="3543" w:type="dxa"/>
            <w:shd w:val="clear" w:color="auto" w:fill="auto"/>
            <w:noWrap/>
            <w:hideMark/>
          </w:tcPr>
          <w:p w14:paraId="71B60D95"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Yishan</w:t>
            </w:r>
            <w:proofErr w:type="spellEnd"/>
          </w:p>
        </w:tc>
        <w:tc>
          <w:tcPr>
            <w:tcW w:w="2862" w:type="dxa"/>
          </w:tcPr>
          <w:p w14:paraId="70340E14"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7A087D54" w14:textId="77777777" w:rsidTr="00573EC0">
        <w:trPr>
          <w:cantSplit/>
          <w:jc w:val="center"/>
        </w:trPr>
        <w:tc>
          <w:tcPr>
            <w:tcW w:w="2694" w:type="dxa"/>
            <w:shd w:val="clear" w:color="auto" w:fill="auto"/>
            <w:noWrap/>
            <w:hideMark/>
          </w:tcPr>
          <w:p w14:paraId="46B8C87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Yang</w:t>
            </w:r>
          </w:p>
        </w:tc>
        <w:tc>
          <w:tcPr>
            <w:tcW w:w="3543" w:type="dxa"/>
            <w:shd w:val="clear" w:color="auto" w:fill="auto"/>
            <w:noWrap/>
            <w:hideMark/>
          </w:tcPr>
          <w:p w14:paraId="39EF520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Feng-Ming</w:t>
            </w:r>
          </w:p>
        </w:tc>
        <w:tc>
          <w:tcPr>
            <w:tcW w:w="2862" w:type="dxa"/>
          </w:tcPr>
          <w:p w14:paraId="2D2B87E1"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Fareastone</w:t>
            </w:r>
            <w:proofErr w:type="spellEnd"/>
          </w:p>
        </w:tc>
      </w:tr>
      <w:tr w:rsidR="00D2714D" w:rsidRPr="00D61547" w14:paraId="1723488C" w14:textId="77777777" w:rsidTr="00573EC0">
        <w:trPr>
          <w:cantSplit/>
          <w:jc w:val="center"/>
        </w:trPr>
        <w:tc>
          <w:tcPr>
            <w:tcW w:w="2694" w:type="dxa"/>
            <w:shd w:val="clear" w:color="auto" w:fill="auto"/>
            <w:noWrap/>
            <w:hideMark/>
          </w:tcPr>
          <w:p w14:paraId="32BD015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Youn</w:t>
            </w:r>
          </w:p>
        </w:tc>
        <w:tc>
          <w:tcPr>
            <w:tcW w:w="3543" w:type="dxa"/>
            <w:shd w:val="clear" w:color="auto" w:fill="auto"/>
            <w:noWrap/>
            <w:hideMark/>
          </w:tcPr>
          <w:p w14:paraId="17EA44C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Myungjune</w:t>
            </w:r>
          </w:p>
        </w:tc>
        <w:tc>
          <w:tcPr>
            <w:tcW w:w="2862" w:type="dxa"/>
          </w:tcPr>
          <w:p w14:paraId="115C25D0"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LG Electronics</w:t>
            </w:r>
          </w:p>
        </w:tc>
      </w:tr>
      <w:tr w:rsidR="00D2714D" w:rsidRPr="00D61547" w14:paraId="18C88BF7" w14:textId="77777777" w:rsidTr="00573EC0">
        <w:trPr>
          <w:cantSplit/>
          <w:jc w:val="center"/>
        </w:trPr>
        <w:tc>
          <w:tcPr>
            <w:tcW w:w="2694" w:type="dxa"/>
            <w:shd w:val="clear" w:color="auto" w:fill="auto"/>
            <w:noWrap/>
            <w:hideMark/>
          </w:tcPr>
          <w:p w14:paraId="3FA2EE3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YU</w:t>
            </w:r>
          </w:p>
        </w:tc>
        <w:tc>
          <w:tcPr>
            <w:tcW w:w="3543" w:type="dxa"/>
            <w:shd w:val="clear" w:color="auto" w:fill="auto"/>
            <w:noWrap/>
            <w:hideMark/>
          </w:tcPr>
          <w:p w14:paraId="689A69A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Hang</w:t>
            </w:r>
          </w:p>
        </w:tc>
        <w:tc>
          <w:tcPr>
            <w:tcW w:w="2862" w:type="dxa"/>
          </w:tcPr>
          <w:p w14:paraId="06D4478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vivo</w:t>
            </w:r>
          </w:p>
        </w:tc>
      </w:tr>
      <w:tr w:rsidR="00D2714D" w:rsidRPr="00D61547" w14:paraId="4BF8C6EE" w14:textId="77777777" w:rsidTr="00573EC0">
        <w:trPr>
          <w:cantSplit/>
          <w:jc w:val="center"/>
        </w:trPr>
        <w:tc>
          <w:tcPr>
            <w:tcW w:w="2694" w:type="dxa"/>
            <w:shd w:val="clear" w:color="auto" w:fill="auto"/>
            <w:noWrap/>
            <w:hideMark/>
          </w:tcPr>
          <w:p w14:paraId="60AE439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Yu</w:t>
            </w:r>
          </w:p>
        </w:tc>
        <w:tc>
          <w:tcPr>
            <w:tcW w:w="3543" w:type="dxa"/>
            <w:shd w:val="clear" w:color="auto" w:fill="auto"/>
            <w:noWrap/>
            <w:hideMark/>
          </w:tcPr>
          <w:p w14:paraId="1864E9C7"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Seungjun</w:t>
            </w:r>
            <w:proofErr w:type="spellEnd"/>
          </w:p>
        </w:tc>
        <w:tc>
          <w:tcPr>
            <w:tcW w:w="2862" w:type="dxa"/>
          </w:tcPr>
          <w:p w14:paraId="726947EA"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KT</w:t>
            </w:r>
          </w:p>
        </w:tc>
      </w:tr>
      <w:tr w:rsidR="00D2714D" w:rsidRPr="00D61547" w14:paraId="21B73432" w14:textId="77777777" w:rsidTr="00573EC0">
        <w:trPr>
          <w:cantSplit/>
          <w:jc w:val="center"/>
        </w:trPr>
        <w:tc>
          <w:tcPr>
            <w:tcW w:w="2694" w:type="dxa"/>
            <w:shd w:val="clear" w:color="auto" w:fill="auto"/>
            <w:noWrap/>
            <w:hideMark/>
          </w:tcPr>
          <w:p w14:paraId="21F47A1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Zarri</w:t>
            </w:r>
          </w:p>
        </w:tc>
        <w:tc>
          <w:tcPr>
            <w:tcW w:w="3543" w:type="dxa"/>
            <w:shd w:val="clear" w:color="auto" w:fill="auto"/>
            <w:noWrap/>
            <w:hideMark/>
          </w:tcPr>
          <w:p w14:paraId="3AFCB83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Michele</w:t>
            </w:r>
          </w:p>
        </w:tc>
        <w:tc>
          <w:tcPr>
            <w:tcW w:w="2862" w:type="dxa"/>
          </w:tcPr>
          <w:p w14:paraId="0C3328F7"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0C2190CE" w14:textId="77777777" w:rsidTr="00573EC0">
        <w:trPr>
          <w:cantSplit/>
          <w:jc w:val="center"/>
        </w:trPr>
        <w:tc>
          <w:tcPr>
            <w:tcW w:w="2694" w:type="dxa"/>
            <w:shd w:val="clear" w:color="auto" w:fill="auto"/>
            <w:noWrap/>
            <w:hideMark/>
          </w:tcPr>
          <w:p w14:paraId="0C5A18F1"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Zein</w:t>
            </w:r>
            <w:proofErr w:type="spellEnd"/>
          </w:p>
        </w:tc>
        <w:tc>
          <w:tcPr>
            <w:tcW w:w="3543" w:type="dxa"/>
            <w:shd w:val="clear" w:color="auto" w:fill="auto"/>
            <w:noWrap/>
            <w:hideMark/>
          </w:tcPr>
          <w:p w14:paraId="777B808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Nader</w:t>
            </w:r>
          </w:p>
        </w:tc>
        <w:tc>
          <w:tcPr>
            <w:tcW w:w="2862" w:type="dxa"/>
          </w:tcPr>
          <w:p w14:paraId="57FFD1D4"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NEC</w:t>
            </w:r>
          </w:p>
        </w:tc>
      </w:tr>
      <w:tr w:rsidR="00D2714D" w:rsidRPr="00D61547" w14:paraId="2D56FFB7" w14:textId="77777777" w:rsidTr="00573EC0">
        <w:trPr>
          <w:cantSplit/>
          <w:jc w:val="center"/>
        </w:trPr>
        <w:tc>
          <w:tcPr>
            <w:tcW w:w="2694" w:type="dxa"/>
            <w:shd w:val="clear" w:color="auto" w:fill="auto"/>
            <w:noWrap/>
            <w:hideMark/>
          </w:tcPr>
          <w:p w14:paraId="7EBCD9B1"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Zein</w:t>
            </w:r>
            <w:proofErr w:type="spellEnd"/>
          </w:p>
        </w:tc>
        <w:tc>
          <w:tcPr>
            <w:tcW w:w="3543" w:type="dxa"/>
            <w:shd w:val="clear" w:color="auto" w:fill="auto"/>
            <w:noWrap/>
            <w:hideMark/>
          </w:tcPr>
          <w:p w14:paraId="2DF8579C"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Nader</w:t>
            </w:r>
          </w:p>
        </w:tc>
        <w:tc>
          <w:tcPr>
            <w:tcW w:w="2862" w:type="dxa"/>
          </w:tcPr>
          <w:p w14:paraId="2B45BC5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NEC Europe Ltd</w:t>
            </w:r>
          </w:p>
        </w:tc>
      </w:tr>
      <w:tr w:rsidR="00D2714D" w:rsidRPr="00D61547" w14:paraId="11A102B9" w14:textId="77777777" w:rsidTr="00573EC0">
        <w:trPr>
          <w:cantSplit/>
          <w:jc w:val="center"/>
        </w:trPr>
        <w:tc>
          <w:tcPr>
            <w:tcW w:w="2694" w:type="dxa"/>
            <w:shd w:val="clear" w:color="auto" w:fill="auto"/>
            <w:noWrap/>
            <w:hideMark/>
          </w:tcPr>
          <w:p w14:paraId="7D9CEC7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zhang</w:t>
            </w:r>
          </w:p>
        </w:tc>
        <w:tc>
          <w:tcPr>
            <w:tcW w:w="3543" w:type="dxa"/>
            <w:shd w:val="clear" w:color="auto" w:fill="auto"/>
            <w:noWrap/>
            <w:hideMark/>
          </w:tcPr>
          <w:p w14:paraId="08287B08"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Bo</w:t>
            </w:r>
          </w:p>
        </w:tc>
        <w:tc>
          <w:tcPr>
            <w:tcW w:w="2862" w:type="dxa"/>
          </w:tcPr>
          <w:p w14:paraId="1404A7AB"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2F61FDE7" w14:textId="77777777" w:rsidTr="00573EC0">
        <w:trPr>
          <w:cantSplit/>
          <w:jc w:val="center"/>
        </w:trPr>
        <w:tc>
          <w:tcPr>
            <w:tcW w:w="2694" w:type="dxa"/>
            <w:shd w:val="clear" w:color="auto" w:fill="auto"/>
            <w:noWrap/>
            <w:hideMark/>
          </w:tcPr>
          <w:p w14:paraId="68F21E2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Zhang</w:t>
            </w:r>
          </w:p>
        </w:tc>
        <w:tc>
          <w:tcPr>
            <w:tcW w:w="3543" w:type="dxa"/>
            <w:shd w:val="clear" w:color="auto" w:fill="auto"/>
            <w:noWrap/>
            <w:hideMark/>
          </w:tcPr>
          <w:p w14:paraId="2B7B27F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Juan</w:t>
            </w:r>
          </w:p>
        </w:tc>
        <w:tc>
          <w:tcPr>
            <w:tcW w:w="2862" w:type="dxa"/>
          </w:tcPr>
          <w:p w14:paraId="2EB9F7BE"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Qualcomm</w:t>
            </w:r>
          </w:p>
        </w:tc>
      </w:tr>
      <w:tr w:rsidR="00D2714D" w:rsidRPr="00D61547" w14:paraId="21425988" w14:textId="77777777" w:rsidTr="00573EC0">
        <w:trPr>
          <w:cantSplit/>
          <w:jc w:val="center"/>
        </w:trPr>
        <w:tc>
          <w:tcPr>
            <w:tcW w:w="2694" w:type="dxa"/>
            <w:shd w:val="clear" w:color="auto" w:fill="auto"/>
            <w:noWrap/>
            <w:hideMark/>
          </w:tcPr>
          <w:p w14:paraId="5D56648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Zhang</w:t>
            </w:r>
          </w:p>
        </w:tc>
        <w:tc>
          <w:tcPr>
            <w:tcW w:w="3543" w:type="dxa"/>
            <w:shd w:val="clear" w:color="auto" w:fill="auto"/>
            <w:noWrap/>
            <w:hideMark/>
          </w:tcPr>
          <w:p w14:paraId="565A7DA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Justin</w:t>
            </w:r>
          </w:p>
        </w:tc>
        <w:tc>
          <w:tcPr>
            <w:tcW w:w="2862" w:type="dxa"/>
          </w:tcPr>
          <w:p w14:paraId="68946DBA"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vivo</w:t>
            </w:r>
          </w:p>
        </w:tc>
      </w:tr>
      <w:tr w:rsidR="00D2714D" w:rsidRPr="00D61547" w14:paraId="45F1C17A" w14:textId="77777777" w:rsidTr="00573EC0">
        <w:trPr>
          <w:cantSplit/>
          <w:jc w:val="center"/>
        </w:trPr>
        <w:tc>
          <w:tcPr>
            <w:tcW w:w="2694" w:type="dxa"/>
            <w:shd w:val="clear" w:color="auto" w:fill="auto"/>
            <w:noWrap/>
            <w:hideMark/>
          </w:tcPr>
          <w:p w14:paraId="09716B89"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ZHANG</w:t>
            </w:r>
          </w:p>
        </w:tc>
        <w:tc>
          <w:tcPr>
            <w:tcW w:w="3543" w:type="dxa"/>
            <w:shd w:val="clear" w:color="auto" w:fill="auto"/>
            <w:noWrap/>
            <w:hideMark/>
          </w:tcPr>
          <w:p w14:paraId="5F3711ED"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KEFENG</w:t>
            </w:r>
          </w:p>
        </w:tc>
        <w:tc>
          <w:tcPr>
            <w:tcW w:w="2862" w:type="dxa"/>
          </w:tcPr>
          <w:p w14:paraId="5EB7A2EA"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Qualcomm</w:t>
            </w:r>
          </w:p>
        </w:tc>
      </w:tr>
      <w:tr w:rsidR="00D2714D" w:rsidRPr="00D61547" w14:paraId="36437754" w14:textId="77777777" w:rsidTr="00573EC0">
        <w:trPr>
          <w:cantSplit/>
          <w:jc w:val="center"/>
        </w:trPr>
        <w:tc>
          <w:tcPr>
            <w:tcW w:w="2694" w:type="dxa"/>
            <w:shd w:val="clear" w:color="auto" w:fill="auto"/>
            <w:noWrap/>
            <w:hideMark/>
          </w:tcPr>
          <w:p w14:paraId="6698305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Zhang</w:t>
            </w:r>
          </w:p>
        </w:tc>
        <w:tc>
          <w:tcPr>
            <w:tcW w:w="3543" w:type="dxa"/>
            <w:shd w:val="clear" w:color="auto" w:fill="auto"/>
            <w:noWrap/>
            <w:hideMark/>
          </w:tcPr>
          <w:p w14:paraId="7782B32B"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Ling</w:t>
            </w:r>
          </w:p>
        </w:tc>
        <w:tc>
          <w:tcPr>
            <w:tcW w:w="2862" w:type="dxa"/>
          </w:tcPr>
          <w:p w14:paraId="6C2082B6"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Siemens AG</w:t>
            </w:r>
          </w:p>
        </w:tc>
      </w:tr>
      <w:tr w:rsidR="00D2714D" w:rsidRPr="00D61547" w14:paraId="61386BA4" w14:textId="77777777" w:rsidTr="00573EC0">
        <w:trPr>
          <w:cantSplit/>
          <w:jc w:val="center"/>
        </w:trPr>
        <w:tc>
          <w:tcPr>
            <w:tcW w:w="2694" w:type="dxa"/>
            <w:shd w:val="clear" w:color="auto" w:fill="auto"/>
            <w:noWrap/>
            <w:hideMark/>
          </w:tcPr>
          <w:p w14:paraId="5545AB0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Zhang</w:t>
            </w:r>
          </w:p>
        </w:tc>
        <w:tc>
          <w:tcPr>
            <w:tcW w:w="3543" w:type="dxa"/>
            <w:shd w:val="clear" w:color="auto" w:fill="auto"/>
            <w:noWrap/>
            <w:hideMark/>
          </w:tcPr>
          <w:p w14:paraId="6CC0143F"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Zhuoyun</w:t>
            </w:r>
          </w:p>
        </w:tc>
        <w:tc>
          <w:tcPr>
            <w:tcW w:w="2862" w:type="dxa"/>
          </w:tcPr>
          <w:p w14:paraId="1FD59EC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vivo</w:t>
            </w:r>
          </w:p>
        </w:tc>
      </w:tr>
      <w:tr w:rsidR="00D2714D" w:rsidRPr="00D61547" w14:paraId="736A748B" w14:textId="77777777" w:rsidTr="00573EC0">
        <w:trPr>
          <w:cantSplit/>
          <w:jc w:val="center"/>
        </w:trPr>
        <w:tc>
          <w:tcPr>
            <w:tcW w:w="2694" w:type="dxa"/>
            <w:shd w:val="clear" w:color="auto" w:fill="auto"/>
            <w:noWrap/>
            <w:hideMark/>
          </w:tcPr>
          <w:p w14:paraId="4C865363"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Zhao</w:t>
            </w:r>
          </w:p>
        </w:tc>
        <w:tc>
          <w:tcPr>
            <w:tcW w:w="3543" w:type="dxa"/>
            <w:shd w:val="clear" w:color="auto" w:fill="auto"/>
            <w:noWrap/>
            <w:hideMark/>
          </w:tcPr>
          <w:p w14:paraId="5839CA84"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Xiaoxue</w:t>
            </w:r>
            <w:proofErr w:type="spellEnd"/>
          </w:p>
        </w:tc>
        <w:tc>
          <w:tcPr>
            <w:tcW w:w="2862" w:type="dxa"/>
          </w:tcPr>
          <w:p w14:paraId="3C1B03B8"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CATT</w:t>
            </w:r>
          </w:p>
        </w:tc>
      </w:tr>
      <w:tr w:rsidR="00D2714D" w:rsidRPr="00D61547" w14:paraId="2FBB4908" w14:textId="77777777" w:rsidTr="00573EC0">
        <w:trPr>
          <w:cantSplit/>
          <w:jc w:val="center"/>
        </w:trPr>
        <w:tc>
          <w:tcPr>
            <w:tcW w:w="2694" w:type="dxa"/>
            <w:shd w:val="clear" w:color="auto" w:fill="auto"/>
            <w:noWrap/>
            <w:hideMark/>
          </w:tcPr>
          <w:p w14:paraId="5605FC5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Zhao</w:t>
            </w:r>
          </w:p>
        </w:tc>
        <w:tc>
          <w:tcPr>
            <w:tcW w:w="3543" w:type="dxa"/>
            <w:shd w:val="clear" w:color="auto" w:fill="auto"/>
            <w:noWrap/>
            <w:hideMark/>
          </w:tcPr>
          <w:p w14:paraId="3EAF965D"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Yinhui</w:t>
            </w:r>
            <w:proofErr w:type="spellEnd"/>
          </w:p>
        </w:tc>
        <w:tc>
          <w:tcPr>
            <w:tcW w:w="2862" w:type="dxa"/>
          </w:tcPr>
          <w:p w14:paraId="71283D0E"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NTT DOCOMO</w:t>
            </w:r>
          </w:p>
        </w:tc>
      </w:tr>
      <w:tr w:rsidR="00D2714D" w:rsidRPr="00D61547" w14:paraId="25F93A87" w14:textId="77777777" w:rsidTr="00573EC0">
        <w:trPr>
          <w:cantSplit/>
          <w:jc w:val="center"/>
        </w:trPr>
        <w:tc>
          <w:tcPr>
            <w:tcW w:w="2694" w:type="dxa"/>
            <w:shd w:val="clear" w:color="auto" w:fill="auto"/>
            <w:noWrap/>
            <w:hideMark/>
          </w:tcPr>
          <w:p w14:paraId="3EED96FE"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Zhao</w:t>
            </w:r>
          </w:p>
        </w:tc>
        <w:tc>
          <w:tcPr>
            <w:tcW w:w="3543" w:type="dxa"/>
            <w:shd w:val="clear" w:color="auto" w:fill="auto"/>
            <w:noWrap/>
            <w:hideMark/>
          </w:tcPr>
          <w:p w14:paraId="3BC6550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Yun</w:t>
            </w:r>
          </w:p>
        </w:tc>
        <w:tc>
          <w:tcPr>
            <w:tcW w:w="2862" w:type="dxa"/>
          </w:tcPr>
          <w:p w14:paraId="42B7F32F"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China Telecom</w:t>
            </w:r>
          </w:p>
        </w:tc>
      </w:tr>
      <w:tr w:rsidR="00D2714D" w:rsidRPr="00D61547" w14:paraId="50305BC4" w14:textId="77777777" w:rsidTr="00573EC0">
        <w:trPr>
          <w:cantSplit/>
          <w:jc w:val="center"/>
        </w:trPr>
        <w:tc>
          <w:tcPr>
            <w:tcW w:w="2694" w:type="dxa"/>
            <w:shd w:val="clear" w:color="auto" w:fill="auto"/>
            <w:noWrap/>
            <w:hideMark/>
          </w:tcPr>
          <w:p w14:paraId="6547087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Zhao</w:t>
            </w:r>
          </w:p>
        </w:tc>
        <w:tc>
          <w:tcPr>
            <w:tcW w:w="3543" w:type="dxa"/>
            <w:shd w:val="clear" w:color="auto" w:fill="auto"/>
            <w:noWrap/>
            <w:hideMark/>
          </w:tcPr>
          <w:p w14:paraId="711C724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Yun</w:t>
            </w:r>
          </w:p>
        </w:tc>
        <w:tc>
          <w:tcPr>
            <w:tcW w:w="2862" w:type="dxa"/>
          </w:tcPr>
          <w:p w14:paraId="6B58FEB5"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CSCN</w:t>
            </w:r>
          </w:p>
        </w:tc>
      </w:tr>
      <w:tr w:rsidR="00D2714D" w:rsidRPr="00D61547" w14:paraId="3FD704BD" w14:textId="77777777" w:rsidTr="00573EC0">
        <w:trPr>
          <w:cantSplit/>
          <w:jc w:val="center"/>
        </w:trPr>
        <w:tc>
          <w:tcPr>
            <w:tcW w:w="2694" w:type="dxa"/>
            <w:shd w:val="clear" w:color="auto" w:fill="auto"/>
            <w:noWrap/>
            <w:hideMark/>
          </w:tcPr>
          <w:p w14:paraId="6A3D4B56"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ZHENG</w:t>
            </w:r>
          </w:p>
        </w:tc>
        <w:tc>
          <w:tcPr>
            <w:tcW w:w="3543" w:type="dxa"/>
            <w:shd w:val="clear" w:color="auto" w:fill="auto"/>
            <w:noWrap/>
            <w:hideMark/>
          </w:tcPr>
          <w:p w14:paraId="4C8019F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LIZHUO</w:t>
            </w:r>
          </w:p>
        </w:tc>
        <w:tc>
          <w:tcPr>
            <w:tcW w:w="2862" w:type="dxa"/>
          </w:tcPr>
          <w:p w14:paraId="69716FB3"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Lenovo</w:t>
            </w:r>
          </w:p>
        </w:tc>
      </w:tr>
      <w:tr w:rsidR="00D2714D" w:rsidRPr="00D61547" w14:paraId="29643400" w14:textId="77777777" w:rsidTr="00573EC0">
        <w:trPr>
          <w:cantSplit/>
          <w:jc w:val="center"/>
        </w:trPr>
        <w:tc>
          <w:tcPr>
            <w:tcW w:w="2694" w:type="dxa"/>
            <w:shd w:val="clear" w:color="auto" w:fill="auto"/>
            <w:noWrap/>
            <w:hideMark/>
          </w:tcPr>
          <w:p w14:paraId="36DD90E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Zhong</w:t>
            </w:r>
          </w:p>
        </w:tc>
        <w:tc>
          <w:tcPr>
            <w:tcW w:w="3543" w:type="dxa"/>
            <w:shd w:val="clear" w:color="auto" w:fill="auto"/>
            <w:noWrap/>
            <w:hideMark/>
          </w:tcPr>
          <w:p w14:paraId="6D0D3B1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Lei</w:t>
            </w:r>
          </w:p>
        </w:tc>
        <w:tc>
          <w:tcPr>
            <w:tcW w:w="2862" w:type="dxa"/>
          </w:tcPr>
          <w:p w14:paraId="2FA0081E"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Toyota</w:t>
            </w:r>
          </w:p>
        </w:tc>
      </w:tr>
      <w:tr w:rsidR="00D2714D" w:rsidRPr="00D61547" w14:paraId="088A2F46" w14:textId="77777777" w:rsidTr="00573EC0">
        <w:trPr>
          <w:cantSplit/>
          <w:jc w:val="center"/>
        </w:trPr>
        <w:tc>
          <w:tcPr>
            <w:tcW w:w="2694" w:type="dxa"/>
            <w:shd w:val="clear" w:color="auto" w:fill="auto"/>
            <w:noWrap/>
            <w:hideMark/>
          </w:tcPr>
          <w:p w14:paraId="042BBA52"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Zhong</w:t>
            </w:r>
          </w:p>
        </w:tc>
        <w:tc>
          <w:tcPr>
            <w:tcW w:w="3543" w:type="dxa"/>
            <w:shd w:val="clear" w:color="auto" w:fill="auto"/>
            <w:noWrap/>
            <w:hideMark/>
          </w:tcPr>
          <w:p w14:paraId="1C9798DC"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Ruijie</w:t>
            </w:r>
            <w:proofErr w:type="spellEnd"/>
            <w:r w:rsidRPr="005B7EA9">
              <w:rPr>
                <w:rFonts w:ascii="Arial" w:eastAsia="Arial Unicode MS" w:hAnsi="Arial" w:cs="Arial"/>
                <w:sz w:val="18"/>
                <w:szCs w:val="18"/>
                <w:lang w:eastAsia="en-GB"/>
              </w:rPr>
              <w:t xml:space="preserve"> Networks, Ke</w:t>
            </w:r>
          </w:p>
        </w:tc>
        <w:tc>
          <w:tcPr>
            <w:tcW w:w="2862" w:type="dxa"/>
          </w:tcPr>
          <w:p w14:paraId="7ECFE4D1"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ruijie</w:t>
            </w:r>
            <w:proofErr w:type="spellEnd"/>
          </w:p>
        </w:tc>
      </w:tr>
      <w:tr w:rsidR="00D2714D" w:rsidRPr="00D61547" w14:paraId="4707A9DC" w14:textId="77777777" w:rsidTr="00573EC0">
        <w:trPr>
          <w:cantSplit/>
          <w:jc w:val="center"/>
        </w:trPr>
        <w:tc>
          <w:tcPr>
            <w:tcW w:w="2694" w:type="dxa"/>
            <w:shd w:val="clear" w:color="auto" w:fill="auto"/>
            <w:noWrap/>
            <w:hideMark/>
          </w:tcPr>
          <w:p w14:paraId="384441F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Zhou</w:t>
            </w:r>
          </w:p>
        </w:tc>
        <w:tc>
          <w:tcPr>
            <w:tcW w:w="3543" w:type="dxa"/>
            <w:shd w:val="clear" w:color="auto" w:fill="auto"/>
            <w:noWrap/>
            <w:hideMark/>
          </w:tcPr>
          <w:p w14:paraId="2DA33051"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Runze</w:t>
            </w:r>
            <w:proofErr w:type="spellEnd"/>
          </w:p>
        </w:tc>
        <w:tc>
          <w:tcPr>
            <w:tcW w:w="2862" w:type="dxa"/>
          </w:tcPr>
          <w:p w14:paraId="688164DF" w14:textId="77777777" w:rsidR="00D2714D" w:rsidRPr="00D61547"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HiSilicon</w:t>
            </w:r>
            <w:proofErr w:type="spellEnd"/>
          </w:p>
        </w:tc>
      </w:tr>
      <w:tr w:rsidR="00D2714D" w:rsidRPr="00D61547" w14:paraId="04E6C771" w14:textId="77777777" w:rsidTr="00573EC0">
        <w:trPr>
          <w:cantSplit/>
          <w:jc w:val="center"/>
        </w:trPr>
        <w:tc>
          <w:tcPr>
            <w:tcW w:w="2694" w:type="dxa"/>
            <w:shd w:val="clear" w:color="auto" w:fill="auto"/>
            <w:noWrap/>
            <w:hideMark/>
          </w:tcPr>
          <w:p w14:paraId="0C0C378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Zhou</w:t>
            </w:r>
          </w:p>
        </w:tc>
        <w:tc>
          <w:tcPr>
            <w:tcW w:w="3543" w:type="dxa"/>
            <w:shd w:val="clear" w:color="auto" w:fill="auto"/>
            <w:noWrap/>
            <w:hideMark/>
          </w:tcPr>
          <w:p w14:paraId="4BBA6738"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Yiting</w:t>
            </w:r>
            <w:proofErr w:type="spellEnd"/>
          </w:p>
        </w:tc>
        <w:tc>
          <w:tcPr>
            <w:tcW w:w="2862" w:type="dxa"/>
          </w:tcPr>
          <w:p w14:paraId="4916A5E3"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ZTE</w:t>
            </w:r>
          </w:p>
        </w:tc>
      </w:tr>
      <w:tr w:rsidR="00D2714D" w:rsidRPr="00D61547" w14:paraId="26F399A3" w14:textId="77777777" w:rsidTr="00573EC0">
        <w:trPr>
          <w:cantSplit/>
          <w:jc w:val="center"/>
        </w:trPr>
        <w:tc>
          <w:tcPr>
            <w:tcW w:w="2694" w:type="dxa"/>
            <w:shd w:val="clear" w:color="auto" w:fill="auto"/>
            <w:noWrap/>
            <w:hideMark/>
          </w:tcPr>
          <w:p w14:paraId="247DE297"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Zhou</w:t>
            </w:r>
          </w:p>
        </w:tc>
        <w:tc>
          <w:tcPr>
            <w:tcW w:w="3543" w:type="dxa"/>
            <w:shd w:val="clear" w:color="auto" w:fill="auto"/>
            <w:noWrap/>
            <w:hideMark/>
          </w:tcPr>
          <w:p w14:paraId="0C6A789A"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Yue</w:t>
            </w:r>
          </w:p>
        </w:tc>
        <w:tc>
          <w:tcPr>
            <w:tcW w:w="2862" w:type="dxa"/>
          </w:tcPr>
          <w:p w14:paraId="6BA152D5"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NEC Corporation</w:t>
            </w:r>
          </w:p>
        </w:tc>
      </w:tr>
      <w:tr w:rsidR="00D2714D" w:rsidRPr="00D61547" w14:paraId="4EB9541D" w14:textId="77777777" w:rsidTr="00573EC0">
        <w:trPr>
          <w:cantSplit/>
          <w:jc w:val="center"/>
        </w:trPr>
        <w:tc>
          <w:tcPr>
            <w:tcW w:w="2694" w:type="dxa"/>
            <w:shd w:val="clear" w:color="auto" w:fill="auto"/>
            <w:noWrap/>
            <w:hideMark/>
          </w:tcPr>
          <w:p w14:paraId="6A59B730"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Zhu</w:t>
            </w:r>
          </w:p>
        </w:tc>
        <w:tc>
          <w:tcPr>
            <w:tcW w:w="3543" w:type="dxa"/>
            <w:shd w:val="clear" w:color="auto" w:fill="auto"/>
            <w:noWrap/>
            <w:hideMark/>
          </w:tcPr>
          <w:p w14:paraId="0ED5966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Chunhui</w:t>
            </w:r>
          </w:p>
        </w:tc>
        <w:tc>
          <w:tcPr>
            <w:tcW w:w="2862" w:type="dxa"/>
          </w:tcPr>
          <w:p w14:paraId="32F727A9"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NEC</w:t>
            </w:r>
          </w:p>
        </w:tc>
      </w:tr>
      <w:tr w:rsidR="00D2714D" w:rsidRPr="00D61547" w14:paraId="51173663" w14:textId="77777777" w:rsidTr="00573EC0">
        <w:trPr>
          <w:cantSplit/>
          <w:jc w:val="center"/>
        </w:trPr>
        <w:tc>
          <w:tcPr>
            <w:tcW w:w="2694" w:type="dxa"/>
            <w:shd w:val="clear" w:color="auto" w:fill="auto"/>
            <w:noWrap/>
            <w:hideMark/>
          </w:tcPr>
          <w:p w14:paraId="36DCAE9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zhu</w:t>
            </w:r>
          </w:p>
        </w:tc>
        <w:tc>
          <w:tcPr>
            <w:tcW w:w="3543" w:type="dxa"/>
            <w:shd w:val="clear" w:color="auto" w:fill="auto"/>
            <w:noWrap/>
            <w:hideMark/>
          </w:tcPr>
          <w:p w14:paraId="4B225FFF"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Fenqin</w:t>
            </w:r>
            <w:proofErr w:type="spellEnd"/>
          </w:p>
        </w:tc>
        <w:tc>
          <w:tcPr>
            <w:tcW w:w="2862" w:type="dxa"/>
          </w:tcPr>
          <w:p w14:paraId="00C999A0"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7009E38D" w14:textId="77777777" w:rsidTr="00573EC0">
        <w:trPr>
          <w:cantSplit/>
          <w:jc w:val="center"/>
        </w:trPr>
        <w:tc>
          <w:tcPr>
            <w:tcW w:w="2694" w:type="dxa"/>
            <w:shd w:val="clear" w:color="auto" w:fill="auto"/>
            <w:noWrap/>
            <w:hideMark/>
          </w:tcPr>
          <w:p w14:paraId="028E54B4"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Zhu</w:t>
            </w:r>
          </w:p>
        </w:tc>
        <w:tc>
          <w:tcPr>
            <w:tcW w:w="3543" w:type="dxa"/>
            <w:shd w:val="clear" w:color="auto" w:fill="auto"/>
            <w:noWrap/>
            <w:hideMark/>
          </w:tcPr>
          <w:p w14:paraId="29542913"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Jinguo</w:t>
            </w:r>
            <w:proofErr w:type="spellEnd"/>
          </w:p>
        </w:tc>
        <w:tc>
          <w:tcPr>
            <w:tcW w:w="2862" w:type="dxa"/>
          </w:tcPr>
          <w:p w14:paraId="1CB893C6" w14:textId="77777777" w:rsidR="00D2714D" w:rsidRPr="00D61547" w:rsidRDefault="00D2714D" w:rsidP="00573EC0">
            <w:pPr>
              <w:spacing w:after="0"/>
              <w:rPr>
                <w:rFonts w:ascii="Arial" w:eastAsia="Arial Unicode MS" w:hAnsi="Arial" w:cs="Arial"/>
                <w:sz w:val="18"/>
                <w:szCs w:val="18"/>
                <w:lang w:eastAsia="en-GB"/>
              </w:rPr>
            </w:pPr>
            <w:r w:rsidRPr="00D61547">
              <w:rPr>
                <w:rFonts w:ascii="Arial" w:eastAsia="Arial Unicode MS" w:hAnsi="Arial" w:cs="Arial"/>
                <w:sz w:val="18"/>
                <w:szCs w:val="18"/>
                <w:lang w:eastAsia="en-GB"/>
              </w:rPr>
              <w:t>ZTE</w:t>
            </w:r>
          </w:p>
        </w:tc>
      </w:tr>
      <w:tr w:rsidR="00D2714D" w:rsidRPr="00D61547" w14:paraId="48D0CE09" w14:textId="77777777" w:rsidTr="00573EC0">
        <w:trPr>
          <w:cantSplit/>
          <w:jc w:val="center"/>
        </w:trPr>
        <w:tc>
          <w:tcPr>
            <w:tcW w:w="2694" w:type="dxa"/>
            <w:shd w:val="clear" w:color="auto" w:fill="auto"/>
            <w:noWrap/>
            <w:hideMark/>
          </w:tcPr>
          <w:p w14:paraId="466B8325" w14:textId="77777777" w:rsidR="00D2714D" w:rsidRPr="005B7EA9"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Zhu</w:t>
            </w:r>
          </w:p>
        </w:tc>
        <w:tc>
          <w:tcPr>
            <w:tcW w:w="3543" w:type="dxa"/>
            <w:shd w:val="clear" w:color="auto" w:fill="auto"/>
            <w:noWrap/>
            <w:hideMark/>
          </w:tcPr>
          <w:p w14:paraId="25930413"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Qianghua</w:t>
            </w:r>
            <w:proofErr w:type="spellEnd"/>
          </w:p>
        </w:tc>
        <w:tc>
          <w:tcPr>
            <w:tcW w:w="2862" w:type="dxa"/>
          </w:tcPr>
          <w:p w14:paraId="14101A62"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Huawei</w:t>
            </w:r>
          </w:p>
        </w:tc>
      </w:tr>
      <w:tr w:rsidR="00D2714D" w:rsidRPr="00D61547" w14:paraId="35FE3B57" w14:textId="77777777" w:rsidTr="00573EC0">
        <w:trPr>
          <w:cantSplit/>
          <w:jc w:val="center"/>
        </w:trPr>
        <w:tc>
          <w:tcPr>
            <w:tcW w:w="2694" w:type="dxa"/>
            <w:shd w:val="clear" w:color="auto" w:fill="auto"/>
            <w:noWrap/>
            <w:hideMark/>
          </w:tcPr>
          <w:p w14:paraId="0D7CFE19"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Zisimopoulos</w:t>
            </w:r>
            <w:proofErr w:type="spellEnd"/>
          </w:p>
        </w:tc>
        <w:tc>
          <w:tcPr>
            <w:tcW w:w="3543" w:type="dxa"/>
            <w:shd w:val="clear" w:color="auto" w:fill="auto"/>
            <w:noWrap/>
            <w:hideMark/>
          </w:tcPr>
          <w:p w14:paraId="0F2CBBDC" w14:textId="77777777" w:rsidR="00D2714D" w:rsidRPr="005B7EA9" w:rsidRDefault="00D2714D" w:rsidP="00573EC0">
            <w:pPr>
              <w:spacing w:after="0"/>
              <w:rPr>
                <w:rFonts w:ascii="Arial" w:eastAsia="Arial Unicode MS" w:hAnsi="Arial" w:cs="Arial"/>
                <w:sz w:val="18"/>
                <w:szCs w:val="18"/>
                <w:lang w:eastAsia="en-GB"/>
              </w:rPr>
            </w:pPr>
            <w:proofErr w:type="spellStart"/>
            <w:r w:rsidRPr="005B7EA9">
              <w:rPr>
                <w:rFonts w:ascii="Arial" w:eastAsia="Arial Unicode MS" w:hAnsi="Arial" w:cs="Arial"/>
                <w:sz w:val="18"/>
                <w:szCs w:val="18"/>
                <w:lang w:eastAsia="en-GB"/>
              </w:rPr>
              <w:t>Haris</w:t>
            </w:r>
            <w:proofErr w:type="spellEnd"/>
          </w:p>
        </w:tc>
        <w:tc>
          <w:tcPr>
            <w:tcW w:w="2862" w:type="dxa"/>
          </w:tcPr>
          <w:p w14:paraId="422F91EE" w14:textId="77777777" w:rsidR="00D2714D" w:rsidRPr="00D61547" w:rsidRDefault="00D2714D" w:rsidP="00573EC0">
            <w:pPr>
              <w:spacing w:after="0"/>
              <w:rPr>
                <w:rFonts w:ascii="Arial" w:eastAsia="Arial Unicode MS" w:hAnsi="Arial" w:cs="Arial"/>
                <w:sz w:val="18"/>
                <w:szCs w:val="18"/>
                <w:lang w:eastAsia="en-GB"/>
              </w:rPr>
            </w:pPr>
            <w:r w:rsidRPr="005B7EA9">
              <w:rPr>
                <w:rFonts w:ascii="Arial" w:eastAsia="Arial Unicode MS" w:hAnsi="Arial" w:cs="Arial"/>
                <w:sz w:val="18"/>
                <w:szCs w:val="18"/>
                <w:lang w:eastAsia="en-GB"/>
              </w:rPr>
              <w:t>Qualcomm</w:t>
            </w:r>
          </w:p>
        </w:tc>
      </w:tr>
    </w:tbl>
    <w:p w14:paraId="1CF53FB3" w14:textId="77777777" w:rsidR="00AB583F" w:rsidRPr="003A0884" w:rsidRDefault="00AB583F" w:rsidP="003A0884">
      <w:pPr>
        <w:rPr>
          <w:lang w:eastAsia="zh-CN"/>
        </w:rPr>
      </w:pPr>
    </w:p>
    <w:sectPr w:rsidR="00AB583F" w:rsidRPr="003A088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43A84" w14:textId="77777777" w:rsidR="00936A48" w:rsidRDefault="00936A48">
      <w:r>
        <w:separator/>
      </w:r>
    </w:p>
  </w:endnote>
  <w:endnote w:type="continuationSeparator" w:id="0">
    <w:p w14:paraId="56774CB2" w14:textId="77777777" w:rsidR="00936A48" w:rsidRDefault="00936A48">
      <w:r>
        <w:continuationSeparator/>
      </w:r>
    </w:p>
  </w:endnote>
  <w:endnote w:type="continuationNotice" w:id="1">
    <w:p w14:paraId="005D4998" w14:textId="77777777" w:rsidR="00936A48" w:rsidRDefault="00936A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0A8F8" w14:textId="77777777" w:rsidR="00936A48" w:rsidRDefault="00936A48">
      <w:r>
        <w:separator/>
      </w:r>
    </w:p>
  </w:footnote>
  <w:footnote w:type="continuationSeparator" w:id="0">
    <w:p w14:paraId="25998CB1" w14:textId="77777777" w:rsidR="00936A48" w:rsidRDefault="00936A48">
      <w:r>
        <w:continuationSeparator/>
      </w:r>
    </w:p>
  </w:footnote>
  <w:footnote w:type="continuationNotice" w:id="1">
    <w:p w14:paraId="25C78B8C" w14:textId="77777777" w:rsidR="00936A48" w:rsidRDefault="00936A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3A4538D9"/>
    <w:multiLevelType w:val="hybridMultilevel"/>
    <w:tmpl w:val="1A325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 w15:restartNumberingAfterBreak="0">
    <w:nsid w:val="54BF5BBE"/>
    <w:multiLevelType w:val="hybridMultilevel"/>
    <w:tmpl w:val="833E69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697E33"/>
    <w:multiLevelType w:val="hybridMultilevel"/>
    <w:tmpl w:val="9C9CA700"/>
    <w:lvl w:ilvl="0" w:tplc="2FF07D50">
      <w:start w:val="1"/>
      <w:numFmt w:val="bullet"/>
      <w:lvlText w:val="•"/>
      <w:lvlJc w:val="left"/>
      <w:pPr>
        <w:tabs>
          <w:tab w:val="num" w:pos="720"/>
        </w:tabs>
        <w:ind w:left="720" w:hanging="360"/>
      </w:pPr>
      <w:rPr>
        <w:rFonts w:ascii="Arial" w:hAnsi="Arial" w:hint="default"/>
      </w:rPr>
    </w:lvl>
    <w:lvl w:ilvl="1" w:tplc="C9E865C0">
      <w:start w:val="1"/>
      <w:numFmt w:val="bullet"/>
      <w:lvlText w:val="•"/>
      <w:lvlJc w:val="left"/>
      <w:pPr>
        <w:tabs>
          <w:tab w:val="num" w:pos="1440"/>
        </w:tabs>
        <w:ind w:left="1440" w:hanging="360"/>
      </w:pPr>
      <w:rPr>
        <w:rFonts w:ascii="Arial" w:hAnsi="Arial" w:hint="default"/>
      </w:rPr>
    </w:lvl>
    <w:lvl w:ilvl="2" w:tplc="E5082A6A">
      <w:numFmt w:val="bullet"/>
      <w:lvlText w:val="•"/>
      <w:lvlJc w:val="left"/>
      <w:pPr>
        <w:tabs>
          <w:tab w:val="num" w:pos="2160"/>
        </w:tabs>
        <w:ind w:left="2160" w:hanging="360"/>
      </w:pPr>
      <w:rPr>
        <w:rFonts w:ascii="Arial" w:hAnsi="Arial" w:hint="default"/>
      </w:rPr>
    </w:lvl>
    <w:lvl w:ilvl="3" w:tplc="892CF460">
      <w:numFmt w:val="bullet"/>
      <w:lvlText w:val="–"/>
      <w:lvlJc w:val="left"/>
      <w:pPr>
        <w:tabs>
          <w:tab w:val="num" w:pos="2880"/>
        </w:tabs>
        <w:ind w:left="2880" w:hanging="360"/>
      </w:pPr>
      <w:rPr>
        <w:rFonts w:ascii="Arial" w:hAnsi="Arial" w:hint="default"/>
      </w:rPr>
    </w:lvl>
    <w:lvl w:ilvl="4" w:tplc="8916A39C" w:tentative="1">
      <w:start w:val="1"/>
      <w:numFmt w:val="bullet"/>
      <w:lvlText w:val="•"/>
      <w:lvlJc w:val="left"/>
      <w:pPr>
        <w:tabs>
          <w:tab w:val="num" w:pos="3600"/>
        </w:tabs>
        <w:ind w:left="3600" w:hanging="360"/>
      </w:pPr>
      <w:rPr>
        <w:rFonts w:ascii="Arial" w:hAnsi="Arial" w:hint="default"/>
      </w:rPr>
    </w:lvl>
    <w:lvl w:ilvl="5" w:tplc="24E481B4" w:tentative="1">
      <w:start w:val="1"/>
      <w:numFmt w:val="bullet"/>
      <w:lvlText w:val="•"/>
      <w:lvlJc w:val="left"/>
      <w:pPr>
        <w:tabs>
          <w:tab w:val="num" w:pos="4320"/>
        </w:tabs>
        <w:ind w:left="4320" w:hanging="360"/>
      </w:pPr>
      <w:rPr>
        <w:rFonts w:ascii="Arial" w:hAnsi="Arial" w:hint="default"/>
      </w:rPr>
    </w:lvl>
    <w:lvl w:ilvl="6" w:tplc="62EC874C" w:tentative="1">
      <w:start w:val="1"/>
      <w:numFmt w:val="bullet"/>
      <w:lvlText w:val="•"/>
      <w:lvlJc w:val="left"/>
      <w:pPr>
        <w:tabs>
          <w:tab w:val="num" w:pos="5040"/>
        </w:tabs>
        <w:ind w:left="5040" w:hanging="360"/>
      </w:pPr>
      <w:rPr>
        <w:rFonts w:ascii="Arial" w:hAnsi="Arial" w:hint="default"/>
      </w:rPr>
    </w:lvl>
    <w:lvl w:ilvl="7" w:tplc="F46C8B8A" w:tentative="1">
      <w:start w:val="1"/>
      <w:numFmt w:val="bullet"/>
      <w:lvlText w:val="•"/>
      <w:lvlJc w:val="left"/>
      <w:pPr>
        <w:tabs>
          <w:tab w:val="num" w:pos="5760"/>
        </w:tabs>
        <w:ind w:left="5760" w:hanging="360"/>
      </w:pPr>
      <w:rPr>
        <w:rFonts w:ascii="Arial" w:hAnsi="Arial" w:hint="default"/>
      </w:rPr>
    </w:lvl>
    <w:lvl w:ilvl="8" w:tplc="C17C391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4"/>
  </w:num>
  <w:num w:numId="5">
    <w:abstractNumId w:val="3"/>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6BD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2AE"/>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61A"/>
    <w:rsid w:val="00024819"/>
    <w:rsid w:val="00024D1D"/>
    <w:rsid w:val="00024DE5"/>
    <w:rsid w:val="00024FB5"/>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F42"/>
    <w:rsid w:val="00042075"/>
    <w:rsid w:val="00042204"/>
    <w:rsid w:val="000427C3"/>
    <w:rsid w:val="0004290D"/>
    <w:rsid w:val="000429BF"/>
    <w:rsid w:val="00042E52"/>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6EF8"/>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5D0"/>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7A4"/>
    <w:rsid w:val="000618C6"/>
    <w:rsid w:val="000624B1"/>
    <w:rsid w:val="00062616"/>
    <w:rsid w:val="00062662"/>
    <w:rsid w:val="00062960"/>
    <w:rsid w:val="00062C30"/>
    <w:rsid w:val="00062FF1"/>
    <w:rsid w:val="0006305A"/>
    <w:rsid w:val="000631E0"/>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372"/>
    <w:rsid w:val="000673CD"/>
    <w:rsid w:val="000677F5"/>
    <w:rsid w:val="0006790A"/>
    <w:rsid w:val="00067B7F"/>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802"/>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5BD"/>
    <w:rsid w:val="000B76C5"/>
    <w:rsid w:val="000B792C"/>
    <w:rsid w:val="000B795E"/>
    <w:rsid w:val="000B7A10"/>
    <w:rsid w:val="000B7AEC"/>
    <w:rsid w:val="000B7EF4"/>
    <w:rsid w:val="000C00AE"/>
    <w:rsid w:val="000C031A"/>
    <w:rsid w:val="000C0429"/>
    <w:rsid w:val="000C0981"/>
    <w:rsid w:val="000C0C93"/>
    <w:rsid w:val="000C0DA7"/>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6B9"/>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70C"/>
    <w:rsid w:val="001158E3"/>
    <w:rsid w:val="00115918"/>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EC8"/>
    <w:rsid w:val="00121F6E"/>
    <w:rsid w:val="0012253D"/>
    <w:rsid w:val="00122BAD"/>
    <w:rsid w:val="00122CD7"/>
    <w:rsid w:val="00122F42"/>
    <w:rsid w:val="0012346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1980"/>
    <w:rsid w:val="00131B77"/>
    <w:rsid w:val="00131B95"/>
    <w:rsid w:val="00131D19"/>
    <w:rsid w:val="00131E4D"/>
    <w:rsid w:val="00131EC5"/>
    <w:rsid w:val="00131EE9"/>
    <w:rsid w:val="0013200A"/>
    <w:rsid w:val="0013205D"/>
    <w:rsid w:val="001321D3"/>
    <w:rsid w:val="001322FC"/>
    <w:rsid w:val="00132375"/>
    <w:rsid w:val="001323D4"/>
    <w:rsid w:val="001324DC"/>
    <w:rsid w:val="00132774"/>
    <w:rsid w:val="00132969"/>
    <w:rsid w:val="00133547"/>
    <w:rsid w:val="00133567"/>
    <w:rsid w:val="00133599"/>
    <w:rsid w:val="0013382E"/>
    <w:rsid w:val="0013384B"/>
    <w:rsid w:val="00133AE3"/>
    <w:rsid w:val="00133B18"/>
    <w:rsid w:val="00133BF7"/>
    <w:rsid w:val="00133C97"/>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8C7"/>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4F"/>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F19"/>
    <w:rsid w:val="001D41B3"/>
    <w:rsid w:val="001D4336"/>
    <w:rsid w:val="001D4354"/>
    <w:rsid w:val="001D4587"/>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891"/>
    <w:rsid w:val="00220894"/>
    <w:rsid w:val="00220CAD"/>
    <w:rsid w:val="00220FE8"/>
    <w:rsid w:val="00221000"/>
    <w:rsid w:val="00221195"/>
    <w:rsid w:val="002214D5"/>
    <w:rsid w:val="00221AAE"/>
    <w:rsid w:val="00221AC1"/>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2C8C"/>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22"/>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0C"/>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8AC"/>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8E"/>
    <w:rsid w:val="00275DD5"/>
    <w:rsid w:val="00275EE5"/>
    <w:rsid w:val="00275F8B"/>
    <w:rsid w:val="00276037"/>
    <w:rsid w:val="00276192"/>
    <w:rsid w:val="002764DD"/>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08A"/>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1F2A"/>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97C"/>
    <w:rsid w:val="002E3B94"/>
    <w:rsid w:val="002E3C30"/>
    <w:rsid w:val="002E3C65"/>
    <w:rsid w:val="002E3D41"/>
    <w:rsid w:val="002E3F5B"/>
    <w:rsid w:val="002E41A7"/>
    <w:rsid w:val="002E4362"/>
    <w:rsid w:val="002E44AA"/>
    <w:rsid w:val="002E46CF"/>
    <w:rsid w:val="002E493A"/>
    <w:rsid w:val="002E4D6B"/>
    <w:rsid w:val="002E4EF3"/>
    <w:rsid w:val="002E51F8"/>
    <w:rsid w:val="002E5728"/>
    <w:rsid w:val="002E5764"/>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A5D"/>
    <w:rsid w:val="002F1CBE"/>
    <w:rsid w:val="002F1CDC"/>
    <w:rsid w:val="002F1EF9"/>
    <w:rsid w:val="002F2422"/>
    <w:rsid w:val="002F2596"/>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0ED4"/>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842"/>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43E"/>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E92"/>
    <w:rsid w:val="00332EF2"/>
    <w:rsid w:val="003332F6"/>
    <w:rsid w:val="003332F7"/>
    <w:rsid w:val="00333351"/>
    <w:rsid w:val="00333429"/>
    <w:rsid w:val="003336B3"/>
    <w:rsid w:val="00333AF2"/>
    <w:rsid w:val="00333BD6"/>
    <w:rsid w:val="00333F7B"/>
    <w:rsid w:val="00333FE9"/>
    <w:rsid w:val="0033418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127"/>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062"/>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7B5"/>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84"/>
    <w:rsid w:val="003A089E"/>
    <w:rsid w:val="003A08AC"/>
    <w:rsid w:val="003A08BB"/>
    <w:rsid w:val="003A09BE"/>
    <w:rsid w:val="003A0F7D"/>
    <w:rsid w:val="003A1116"/>
    <w:rsid w:val="003A119D"/>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179"/>
    <w:rsid w:val="003B5D97"/>
    <w:rsid w:val="003B606E"/>
    <w:rsid w:val="003B63A4"/>
    <w:rsid w:val="003B68FE"/>
    <w:rsid w:val="003B6B23"/>
    <w:rsid w:val="003B6B5F"/>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2FAC"/>
    <w:rsid w:val="003C314A"/>
    <w:rsid w:val="003C381B"/>
    <w:rsid w:val="003C3CA3"/>
    <w:rsid w:val="003C3FDB"/>
    <w:rsid w:val="003C411C"/>
    <w:rsid w:val="003C41DD"/>
    <w:rsid w:val="003C420E"/>
    <w:rsid w:val="003C426D"/>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D7FBD"/>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5B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B10"/>
    <w:rsid w:val="00407B17"/>
    <w:rsid w:val="00407F30"/>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988"/>
    <w:rsid w:val="00420BD5"/>
    <w:rsid w:val="00420C09"/>
    <w:rsid w:val="00420C85"/>
    <w:rsid w:val="00420E8B"/>
    <w:rsid w:val="00421185"/>
    <w:rsid w:val="004211BF"/>
    <w:rsid w:val="00421274"/>
    <w:rsid w:val="0042134E"/>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27EE9"/>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3E03"/>
    <w:rsid w:val="00444050"/>
    <w:rsid w:val="00444193"/>
    <w:rsid w:val="0044420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272"/>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8BD"/>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4"/>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B9F"/>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2A1"/>
    <w:rsid w:val="004E1340"/>
    <w:rsid w:val="004E1581"/>
    <w:rsid w:val="004E1797"/>
    <w:rsid w:val="004E1886"/>
    <w:rsid w:val="004E1938"/>
    <w:rsid w:val="004E198D"/>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6F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57F"/>
    <w:rsid w:val="0054165E"/>
    <w:rsid w:val="0054166A"/>
    <w:rsid w:val="0054199F"/>
    <w:rsid w:val="005419F9"/>
    <w:rsid w:val="00541B53"/>
    <w:rsid w:val="00541E86"/>
    <w:rsid w:val="00542060"/>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6BD"/>
    <w:rsid w:val="0055177C"/>
    <w:rsid w:val="00551813"/>
    <w:rsid w:val="005518A4"/>
    <w:rsid w:val="00551B70"/>
    <w:rsid w:val="00551BA5"/>
    <w:rsid w:val="00551BBD"/>
    <w:rsid w:val="00551DDE"/>
    <w:rsid w:val="00552191"/>
    <w:rsid w:val="005525E0"/>
    <w:rsid w:val="005526B2"/>
    <w:rsid w:val="00552768"/>
    <w:rsid w:val="00552935"/>
    <w:rsid w:val="00552952"/>
    <w:rsid w:val="00552F8F"/>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1B9"/>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0E8"/>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4EA"/>
    <w:rsid w:val="00586629"/>
    <w:rsid w:val="0058682D"/>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829"/>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307"/>
    <w:rsid w:val="005C34D8"/>
    <w:rsid w:val="005C40F4"/>
    <w:rsid w:val="005C437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2D8A"/>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EBE"/>
    <w:rsid w:val="005F0F41"/>
    <w:rsid w:val="005F0F70"/>
    <w:rsid w:val="005F0FD0"/>
    <w:rsid w:val="005F1094"/>
    <w:rsid w:val="005F12EB"/>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5A57"/>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2F1"/>
    <w:rsid w:val="0060745E"/>
    <w:rsid w:val="006076F6"/>
    <w:rsid w:val="00607A2E"/>
    <w:rsid w:val="00607AEC"/>
    <w:rsid w:val="00607D7D"/>
    <w:rsid w:val="00607DD7"/>
    <w:rsid w:val="00610477"/>
    <w:rsid w:val="00610A9B"/>
    <w:rsid w:val="00610B60"/>
    <w:rsid w:val="00610BA4"/>
    <w:rsid w:val="00610BB9"/>
    <w:rsid w:val="00610C11"/>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11D"/>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C8B"/>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623"/>
    <w:rsid w:val="00654760"/>
    <w:rsid w:val="00654927"/>
    <w:rsid w:val="00654B38"/>
    <w:rsid w:val="00654B83"/>
    <w:rsid w:val="00654C79"/>
    <w:rsid w:val="00654C9C"/>
    <w:rsid w:val="00655061"/>
    <w:rsid w:val="0065510C"/>
    <w:rsid w:val="0065515A"/>
    <w:rsid w:val="006551DF"/>
    <w:rsid w:val="006551FD"/>
    <w:rsid w:val="006554AD"/>
    <w:rsid w:val="00655506"/>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F07"/>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7F5"/>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2182"/>
    <w:rsid w:val="006D2370"/>
    <w:rsid w:val="006D2444"/>
    <w:rsid w:val="006D254B"/>
    <w:rsid w:val="006D289B"/>
    <w:rsid w:val="006D28B8"/>
    <w:rsid w:val="006D28FF"/>
    <w:rsid w:val="006D2C37"/>
    <w:rsid w:val="006D2C91"/>
    <w:rsid w:val="006D2CF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4F6D"/>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667"/>
    <w:rsid w:val="00744A64"/>
    <w:rsid w:val="00744B41"/>
    <w:rsid w:val="00744C15"/>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531"/>
    <w:rsid w:val="00756681"/>
    <w:rsid w:val="0075699E"/>
    <w:rsid w:val="00756B63"/>
    <w:rsid w:val="00756BA4"/>
    <w:rsid w:val="00756D7E"/>
    <w:rsid w:val="0075701A"/>
    <w:rsid w:val="007570B3"/>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E3"/>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11"/>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90E"/>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CF4"/>
    <w:rsid w:val="007D7DCA"/>
    <w:rsid w:val="007E01EC"/>
    <w:rsid w:val="007E058D"/>
    <w:rsid w:val="007E07CF"/>
    <w:rsid w:val="007E08DA"/>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AB0"/>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13"/>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31C3"/>
    <w:rsid w:val="008731E5"/>
    <w:rsid w:val="008731FF"/>
    <w:rsid w:val="00873248"/>
    <w:rsid w:val="00873309"/>
    <w:rsid w:val="008733E4"/>
    <w:rsid w:val="00873773"/>
    <w:rsid w:val="00873DE5"/>
    <w:rsid w:val="00873F15"/>
    <w:rsid w:val="00874096"/>
    <w:rsid w:val="008740D1"/>
    <w:rsid w:val="00874269"/>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DDB"/>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989"/>
    <w:rsid w:val="008C19D8"/>
    <w:rsid w:val="008C1C7E"/>
    <w:rsid w:val="008C1D73"/>
    <w:rsid w:val="008C1E02"/>
    <w:rsid w:val="008C1F26"/>
    <w:rsid w:val="008C21D6"/>
    <w:rsid w:val="008C262C"/>
    <w:rsid w:val="008C2770"/>
    <w:rsid w:val="008C2A2E"/>
    <w:rsid w:val="008C2A3A"/>
    <w:rsid w:val="008C2CD6"/>
    <w:rsid w:val="008C2E42"/>
    <w:rsid w:val="008C2FD9"/>
    <w:rsid w:val="008C30B9"/>
    <w:rsid w:val="008C33F5"/>
    <w:rsid w:val="008C3545"/>
    <w:rsid w:val="008C390A"/>
    <w:rsid w:val="008C3ED3"/>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04E"/>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C8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DC4"/>
    <w:rsid w:val="00914E4D"/>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A48"/>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AA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653"/>
    <w:rsid w:val="0097484D"/>
    <w:rsid w:val="00974F12"/>
    <w:rsid w:val="009750D2"/>
    <w:rsid w:val="009751DA"/>
    <w:rsid w:val="00975492"/>
    <w:rsid w:val="0097579D"/>
    <w:rsid w:val="00975B5C"/>
    <w:rsid w:val="00975E9D"/>
    <w:rsid w:val="0097618A"/>
    <w:rsid w:val="009761D7"/>
    <w:rsid w:val="00976204"/>
    <w:rsid w:val="009766D3"/>
    <w:rsid w:val="009768D3"/>
    <w:rsid w:val="0097693D"/>
    <w:rsid w:val="00976EE5"/>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2E39"/>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71F"/>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77"/>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366"/>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E49"/>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8E"/>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D3"/>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6A"/>
    <w:rsid w:val="00A5478B"/>
    <w:rsid w:val="00A5484F"/>
    <w:rsid w:val="00A54975"/>
    <w:rsid w:val="00A54A69"/>
    <w:rsid w:val="00A54B06"/>
    <w:rsid w:val="00A54B82"/>
    <w:rsid w:val="00A553AF"/>
    <w:rsid w:val="00A5542C"/>
    <w:rsid w:val="00A555A6"/>
    <w:rsid w:val="00A5594E"/>
    <w:rsid w:val="00A55952"/>
    <w:rsid w:val="00A55BC4"/>
    <w:rsid w:val="00A55C38"/>
    <w:rsid w:val="00A55D74"/>
    <w:rsid w:val="00A55EC2"/>
    <w:rsid w:val="00A56156"/>
    <w:rsid w:val="00A56170"/>
    <w:rsid w:val="00A567C4"/>
    <w:rsid w:val="00A56815"/>
    <w:rsid w:val="00A569D4"/>
    <w:rsid w:val="00A56A58"/>
    <w:rsid w:val="00A56BB4"/>
    <w:rsid w:val="00A56BE4"/>
    <w:rsid w:val="00A56D31"/>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74"/>
    <w:rsid w:val="00A61BAB"/>
    <w:rsid w:val="00A61E37"/>
    <w:rsid w:val="00A62080"/>
    <w:rsid w:val="00A620F2"/>
    <w:rsid w:val="00A6210C"/>
    <w:rsid w:val="00A62298"/>
    <w:rsid w:val="00A625A5"/>
    <w:rsid w:val="00A6281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344"/>
    <w:rsid w:val="00AA273A"/>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C30"/>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83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46D"/>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3B"/>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352"/>
    <w:rsid w:val="00B305A8"/>
    <w:rsid w:val="00B308B6"/>
    <w:rsid w:val="00B30B4E"/>
    <w:rsid w:val="00B30E27"/>
    <w:rsid w:val="00B31246"/>
    <w:rsid w:val="00B31708"/>
    <w:rsid w:val="00B3171D"/>
    <w:rsid w:val="00B31BBA"/>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A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4FD"/>
    <w:rsid w:val="00BA17AF"/>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E21"/>
    <w:rsid w:val="00BB7C43"/>
    <w:rsid w:val="00BB7E6F"/>
    <w:rsid w:val="00BB7F50"/>
    <w:rsid w:val="00BC00EC"/>
    <w:rsid w:val="00BC01E5"/>
    <w:rsid w:val="00BC0220"/>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2F6"/>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E19"/>
    <w:rsid w:val="00BF3F33"/>
    <w:rsid w:val="00BF4016"/>
    <w:rsid w:val="00BF41E6"/>
    <w:rsid w:val="00BF420D"/>
    <w:rsid w:val="00BF49B1"/>
    <w:rsid w:val="00BF5552"/>
    <w:rsid w:val="00BF590E"/>
    <w:rsid w:val="00BF5A92"/>
    <w:rsid w:val="00BF5BCE"/>
    <w:rsid w:val="00BF5CCB"/>
    <w:rsid w:val="00BF5DA7"/>
    <w:rsid w:val="00BF5F18"/>
    <w:rsid w:val="00BF6080"/>
    <w:rsid w:val="00BF6135"/>
    <w:rsid w:val="00BF6141"/>
    <w:rsid w:val="00BF628D"/>
    <w:rsid w:val="00BF6881"/>
    <w:rsid w:val="00BF6890"/>
    <w:rsid w:val="00BF68F5"/>
    <w:rsid w:val="00BF6C7D"/>
    <w:rsid w:val="00BF6CD3"/>
    <w:rsid w:val="00BF725F"/>
    <w:rsid w:val="00BF72CC"/>
    <w:rsid w:val="00BF73F2"/>
    <w:rsid w:val="00BF76E4"/>
    <w:rsid w:val="00BF7741"/>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EE8"/>
    <w:rsid w:val="00C0462A"/>
    <w:rsid w:val="00C0478D"/>
    <w:rsid w:val="00C04938"/>
    <w:rsid w:val="00C04BCC"/>
    <w:rsid w:val="00C04D90"/>
    <w:rsid w:val="00C05006"/>
    <w:rsid w:val="00C05221"/>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A75"/>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48F"/>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7"/>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1AB"/>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6"/>
    <w:rsid w:val="00C92658"/>
    <w:rsid w:val="00C927A6"/>
    <w:rsid w:val="00C92C7F"/>
    <w:rsid w:val="00C92E96"/>
    <w:rsid w:val="00C93036"/>
    <w:rsid w:val="00C93092"/>
    <w:rsid w:val="00C932AD"/>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8FA"/>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3C8"/>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D36"/>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455"/>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3E0"/>
    <w:rsid w:val="00D004FA"/>
    <w:rsid w:val="00D00653"/>
    <w:rsid w:val="00D00A58"/>
    <w:rsid w:val="00D00ADB"/>
    <w:rsid w:val="00D00B1C"/>
    <w:rsid w:val="00D00DA5"/>
    <w:rsid w:val="00D00F5B"/>
    <w:rsid w:val="00D010CD"/>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14D"/>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A12"/>
    <w:rsid w:val="00D37A2D"/>
    <w:rsid w:val="00D37AED"/>
    <w:rsid w:val="00D37D0C"/>
    <w:rsid w:val="00D37D52"/>
    <w:rsid w:val="00D37DC9"/>
    <w:rsid w:val="00D37DD5"/>
    <w:rsid w:val="00D40B5C"/>
    <w:rsid w:val="00D411B2"/>
    <w:rsid w:val="00D4131F"/>
    <w:rsid w:val="00D4133A"/>
    <w:rsid w:val="00D41708"/>
    <w:rsid w:val="00D41856"/>
    <w:rsid w:val="00D41C59"/>
    <w:rsid w:val="00D41FB5"/>
    <w:rsid w:val="00D420FF"/>
    <w:rsid w:val="00D421ED"/>
    <w:rsid w:val="00D42267"/>
    <w:rsid w:val="00D42321"/>
    <w:rsid w:val="00D42B23"/>
    <w:rsid w:val="00D42B6D"/>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BD"/>
    <w:rsid w:val="00D54ECB"/>
    <w:rsid w:val="00D55007"/>
    <w:rsid w:val="00D55072"/>
    <w:rsid w:val="00D551B5"/>
    <w:rsid w:val="00D551ED"/>
    <w:rsid w:val="00D553B5"/>
    <w:rsid w:val="00D55422"/>
    <w:rsid w:val="00D5571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C2A"/>
    <w:rsid w:val="00D76CE5"/>
    <w:rsid w:val="00D76D5A"/>
    <w:rsid w:val="00D76DC2"/>
    <w:rsid w:val="00D76FAE"/>
    <w:rsid w:val="00D77131"/>
    <w:rsid w:val="00D774D7"/>
    <w:rsid w:val="00D7751B"/>
    <w:rsid w:val="00D77790"/>
    <w:rsid w:val="00D777D7"/>
    <w:rsid w:val="00D77ED8"/>
    <w:rsid w:val="00D80031"/>
    <w:rsid w:val="00D80137"/>
    <w:rsid w:val="00D804CA"/>
    <w:rsid w:val="00D8055E"/>
    <w:rsid w:val="00D80755"/>
    <w:rsid w:val="00D80AB8"/>
    <w:rsid w:val="00D80EF8"/>
    <w:rsid w:val="00D811AF"/>
    <w:rsid w:val="00D813A8"/>
    <w:rsid w:val="00D81792"/>
    <w:rsid w:val="00D819B1"/>
    <w:rsid w:val="00D819C1"/>
    <w:rsid w:val="00D81D0B"/>
    <w:rsid w:val="00D81DEF"/>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4B85"/>
    <w:rsid w:val="00DA5043"/>
    <w:rsid w:val="00DA506E"/>
    <w:rsid w:val="00DA53FA"/>
    <w:rsid w:val="00DA56C7"/>
    <w:rsid w:val="00DA57C8"/>
    <w:rsid w:val="00DA596F"/>
    <w:rsid w:val="00DA5D7D"/>
    <w:rsid w:val="00DA5D91"/>
    <w:rsid w:val="00DA5ED1"/>
    <w:rsid w:val="00DA613E"/>
    <w:rsid w:val="00DA615D"/>
    <w:rsid w:val="00DA6385"/>
    <w:rsid w:val="00DA64CB"/>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C99"/>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C8F"/>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3"/>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6E7"/>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61D"/>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236"/>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0CB"/>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7101"/>
    <w:rsid w:val="00E671C9"/>
    <w:rsid w:val="00E6743F"/>
    <w:rsid w:val="00E6758E"/>
    <w:rsid w:val="00E677B0"/>
    <w:rsid w:val="00E678B1"/>
    <w:rsid w:val="00E67912"/>
    <w:rsid w:val="00E67BAE"/>
    <w:rsid w:val="00E67D30"/>
    <w:rsid w:val="00E67D7D"/>
    <w:rsid w:val="00E67E23"/>
    <w:rsid w:val="00E67FF2"/>
    <w:rsid w:val="00E70016"/>
    <w:rsid w:val="00E700CB"/>
    <w:rsid w:val="00E70368"/>
    <w:rsid w:val="00E703FF"/>
    <w:rsid w:val="00E70840"/>
    <w:rsid w:val="00E708CD"/>
    <w:rsid w:val="00E70925"/>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55A"/>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A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033"/>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81"/>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C6A"/>
    <w:rsid w:val="00EE0F92"/>
    <w:rsid w:val="00EE1050"/>
    <w:rsid w:val="00EE105D"/>
    <w:rsid w:val="00EE112D"/>
    <w:rsid w:val="00EE11FA"/>
    <w:rsid w:val="00EE13CD"/>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42D3"/>
    <w:rsid w:val="00EF4366"/>
    <w:rsid w:val="00EF4426"/>
    <w:rsid w:val="00EF4B3B"/>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C49"/>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3F74"/>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41B7"/>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01"/>
    <w:rsid w:val="00F44119"/>
    <w:rsid w:val="00F444D7"/>
    <w:rsid w:val="00F44683"/>
    <w:rsid w:val="00F44894"/>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5FC"/>
    <w:rsid w:val="00F50978"/>
    <w:rsid w:val="00F50A8F"/>
    <w:rsid w:val="00F50BAF"/>
    <w:rsid w:val="00F50BD1"/>
    <w:rsid w:val="00F50BE1"/>
    <w:rsid w:val="00F50FB8"/>
    <w:rsid w:val="00F511D7"/>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2D6"/>
    <w:rsid w:val="00F535ED"/>
    <w:rsid w:val="00F53AF0"/>
    <w:rsid w:val="00F53BF4"/>
    <w:rsid w:val="00F53DC8"/>
    <w:rsid w:val="00F53FE0"/>
    <w:rsid w:val="00F54180"/>
    <w:rsid w:val="00F54266"/>
    <w:rsid w:val="00F54F85"/>
    <w:rsid w:val="00F55043"/>
    <w:rsid w:val="00F5567A"/>
    <w:rsid w:val="00F55E9D"/>
    <w:rsid w:val="00F560E6"/>
    <w:rsid w:val="00F560E7"/>
    <w:rsid w:val="00F564D1"/>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6F9"/>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C3C"/>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04"/>
    <w:rsid w:val="00F9513F"/>
    <w:rsid w:val="00F95304"/>
    <w:rsid w:val="00F95862"/>
    <w:rsid w:val="00F95A99"/>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B3"/>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64C"/>
    <w:rsid w:val="00FE5890"/>
    <w:rsid w:val="00FE5DD3"/>
    <w:rsid w:val="00FE5EE3"/>
    <w:rsid w:val="00FE60E3"/>
    <w:rsid w:val="00FE6449"/>
    <w:rsid w:val="00FE6693"/>
    <w:rsid w:val="00FE67CF"/>
    <w:rsid w:val="00FE6BD8"/>
    <w:rsid w:val="00FE6D20"/>
    <w:rsid w:val="00FE6FB9"/>
    <w:rsid w:val="00FE7549"/>
    <w:rsid w:val="00FE7751"/>
    <w:rsid w:val="00FE791B"/>
    <w:rsid w:val="00FE797D"/>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1856"/>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NMP Heading 1,heading 1,Alt+1,Alt+11,Alt+12,Alt+13"/>
    <w:basedOn w:val="a"/>
    <w:next w:val="a"/>
    <w:link w:val="10"/>
    <w:uiPriority w:val="9"/>
    <w:qFormat/>
    <w:rsid w:val="00030AF4"/>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link w:val="20"/>
    <w:uiPriority w:val="9"/>
    <w:qFormat/>
    <w:rsid w:val="00030AF4"/>
    <w:pPr>
      <w:keepNext/>
      <w:numPr>
        <w:ilvl w:val="1"/>
        <w:numId w:val="2"/>
      </w:numPr>
      <w:spacing w:before="120"/>
      <w:outlineLvl w:val="1"/>
    </w:pPr>
    <w:rPr>
      <w:b/>
      <w:bCs/>
      <w:sz w:val="24"/>
    </w:rPr>
  </w:style>
  <w:style w:type="paragraph" w:styleId="3">
    <w:name w:val="heading 3"/>
    <w:aliases w:val="Title,h3,no break,H3,Underrubrik2,Memo Heading 3,hello,Titre 3 Car,no break Car,H3 Car,Underrubrik2 Car,h3 Car,Memo Heading 3 Car,hello Car,Heading 3 Char Car,no break Char Car,H3 Char Car,Underrubrik2 Char Car,h3 Char Car"/>
    <w:basedOn w:val="a"/>
    <w:next w:val="a"/>
    <w:link w:val="30"/>
    <w:uiPriority w:val="9"/>
    <w:qFormat/>
    <w:rsid w:val="00030AF4"/>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link w:val="40"/>
    <w:uiPriority w:val="9"/>
    <w:qFormat/>
    <w:rsid w:val="00030AF4"/>
    <w:pPr>
      <w:keepNext/>
      <w:numPr>
        <w:ilvl w:val="3"/>
        <w:numId w:val="2"/>
      </w:numPr>
      <w:spacing w:before="120"/>
      <w:outlineLvl w:val="3"/>
    </w:pPr>
    <w:rPr>
      <w:b/>
      <w:bCs/>
      <w:szCs w:val="28"/>
    </w:rPr>
  </w:style>
  <w:style w:type="paragraph" w:styleId="5">
    <w:name w:val="heading 5"/>
    <w:aliases w:val="h5,Heading5"/>
    <w:basedOn w:val="a"/>
    <w:next w:val="a"/>
    <w:link w:val="50"/>
    <w:uiPriority w:val="9"/>
    <w:qFormat/>
    <w:rsid w:val="00030AF4"/>
    <w:pPr>
      <w:keepNext/>
      <w:numPr>
        <w:ilvl w:val="4"/>
        <w:numId w:val="2"/>
      </w:numPr>
      <w:spacing w:before="120"/>
      <w:outlineLvl w:val="4"/>
    </w:pPr>
    <w:rPr>
      <w:b/>
      <w:bCs/>
      <w:i/>
      <w:iCs/>
      <w:szCs w:val="26"/>
    </w:rPr>
  </w:style>
  <w:style w:type="paragraph" w:styleId="6">
    <w:name w:val="heading 6"/>
    <w:basedOn w:val="a"/>
    <w:next w:val="a"/>
    <w:link w:val="60"/>
    <w:uiPriority w:val="9"/>
    <w:qFormat/>
    <w:rsid w:val="00030AF4"/>
    <w:pPr>
      <w:numPr>
        <w:ilvl w:val="5"/>
        <w:numId w:val="2"/>
      </w:numPr>
      <w:spacing w:before="240" w:after="60"/>
      <w:outlineLvl w:val="5"/>
    </w:pPr>
    <w:rPr>
      <w:b/>
      <w:bCs/>
    </w:rPr>
  </w:style>
  <w:style w:type="paragraph" w:styleId="7">
    <w:name w:val="heading 7"/>
    <w:basedOn w:val="a"/>
    <w:next w:val="a"/>
    <w:link w:val="70"/>
    <w:uiPriority w:val="9"/>
    <w:qFormat/>
    <w:rsid w:val="00030AF4"/>
    <w:pPr>
      <w:numPr>
        <w:ilvl w:val="6"/>
        <w:numId w:val="2"/>
      </w:numPr>
      <w:spacing w:before="240" w:after="60"/>
      <w:outlineLvl w:val="6"/>
    </w:pPr>
    <w:rPr>
      <w:sz w:val="24"/>
      <w:szCs w:val="24"/>
    </w:rPr>
  </w:style>
  <w:style w:type="paragraph" w:styleId="8">
    <w:name w:val="heading 8"/>
    <w:basedOn w:val="a"/>
    <w:next w:val="a"/>
    <w:link w:val="80"/>
    <w:uiPriority w:val="9"/>
    <w:qFormat/>
    <w:rsid w:val="00030AF4"/>
    <w:pPr>
      <w:numPr>
        <w:ilvl w:val="7"/>
        <w:numId w:val="2"/>
      </w:numPr>
      <w:spacing w:before="240" w:after="60"/>
      <w:outlineLvl w:val="7"/>
    </w:pPr>
    <w:rPr>
      <w:i/>
      <w:iCs/>
      <w:sz w:val="24"/>
      <w:szCs w:val="24"/>
    </w:rPr>
  </w:style>
  <w:style w:type="paragraph" w:styleId="9">
    <w:name w:val="heading 9"/>
    <w:aliases w:val="Figure Heading,FH"/>
    <w:basedOn w:val="a"/>
    <w:next w:val="a"/>
    <w:link w:val="90"/>
    <w:uiPriority w:val="9"/>
    <w:qFormat/>
    <w:rsid w:val="00030AF4"/>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0AF4"/>
    <w:rPr>
      <w:sz w:val="20"/>
      <w:szCs w:val="20"/>
    </w:rPr>
  </w:style>
  <w:style w:type="character" w:customStyle="1" w:styleId="a4">
    <w:name w:val="正文文本 字符"/>
    <w:basedOn w:val="a0"/>
    <w:link w:val="a3"/>
    <w:rsid w:val="00CF195E"/>
  </w:style>
  <w:style w:type="character" w:styleId="a5">
    <w:name w:val="Hyperlink"/>
    <w:basedOn w:val="a0"/>
    <w:uiPriority w:val="99"/>
    <w:rsid w:val="00030AF4"/>
    <w:rPr>
      <w:color w:val="0000FF"/>
      <w:u w:val="single"/>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
    <w:basedOn w:val="a"/>
    <w:next w:val="a"/>
    <w:link w:val="a7"/>
    <w:qFormat/>
    <w:rsid w:val="00030AF4"/>
    <w:pPr>
      <w:jc w:val="center"/>
    </w:pPr>
    <w:rPr>
      <w:b/>
      <w:bCs/>
      <w:sz w:val="20"/>
      <w:szCs w:val="20"/>
    </w:rPr>
  </w:style>
  <w:style w:type="character" w:customStyle="1" w:styleId="a7">
    <w:name w:val="题注 字符"/>
    <w:aliases w:val="cap 字符,Caption Equation 字符,Caption Char1 字符,Caption Char Char 字符,Caption Char1 Char 字符,Caption Char2 字符,Caption Char Char Char 字符,Caption Char Char1 字符,fig and tbl 字符,fighead2 字符,Table Caption 字符,fighead21 字符,fighead22 字符,fighead23 字符,fighead24 字符"/>
    <w:basedOn w:val="a0"/>
    <w:link w:val="a6"/>
    <w:rsid w:val="00C411AF"/>
    <w:rPr>
      <w:b/>
      <w:bCs/>
    </w:rPr>
  </w:style>
  <w:style w:type="paragraph" w:styleId="a8">
    <w:name w:val="List Bullet"/>
    <w:basedOn w:val="a9"/>
    <w:rsid w:val="00030AF4"/>
    <w:pPr>
      <w:autoSpaceDE/>
      <w:autoSpaceDN/>
      <w:adjustRightInd/>
      <w:spacing w:after="180"/>
      <w:ind w:left="568" w:hanging="284"/>
      <w:jc w:val="left"/>
    </w:pPr>
    <w:rPr>
      <w:sz w:val="20"/>
      <w:szCs w:val="20"/>
      <w:lang w:val="en-GB"/>
    </w:rPr>
  </w:style>
  <w:style w:type="paragraph" w:styleId="a9">
    <w:name w:val="List"/>
    <w:basedOn w:val="a"/>
    <w:rsid w:val="00030AF4"/>
    <w:pPr>
      <w:ind w:left="360" w:hanging="360"/>
    </w:pPr>
  </w:style>
  <w:style w:type="paragraph" w:styleId="21">
    <w:name w:val="Body Text 2"/>
    <w:basedOn w:val="a"/>
    <w:rsid w:val="00030AF4"/>
    <w:pPr>
      <w:spacing w:after="0"/>
      <w:jc w:val="left"/>
    </w:pPr>
    <w:rPr>
      <w:szCs w:val="20"/>
    </w:rPr>
  </w:style>
  <w:style w:type="paragraph" w:styleId="aa">
    <w:name w:val="Balloon Text"/>
    <w:basedOn w:val="a"/>
    <w:semiHidden/>
    <w:rsid w:val="00030AF4"/>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uiPriority w:val="99"/>
    <w:rsid w:val="00030AF4"/>
    <w:rPr>
      <w:color w:val="800080"/>
      <w:u w:val="single"/>
    </w:rPr>
  </w:style>
  <w:style w:type="paragraph" w:styleId="ac">
    <w:name w:val="footnote text"/>
    <w:basedOn w:val="a"/>
    <w:semiHidden/>
    <w:rsid w:val="00030AF4"/>
    <w:rPr>
      <w:sz w:val="20"/>
      <w:szCs w:val="20"/>
    </w:rPr>
  </w:style>
  <w:style w:type="character" w:styleId="ad">
    <w:name w:val="footnote reference"/>
    <w:basedOn w:val="a0"/>
    <w:semiHidden/>
    <w:rsid w:val="00030AF4"/>
    <w:rPr>
      <w:vertAlign w:val="superscript"/>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uiPriority w:val="99"/>
    <w:rsid w:val="00AB3F38"/>
    <w:pPr>
      <w:tabs>
        <w:tab w:val="center" w:pos="4680"/>
        <w:tab w:val="right" w:pos="9360"/>
      </w:tabs>
    </w:pPr>
  </w:style>
  <w:style w:type="character" w:customStyle="1" w:styleId="af0">
    <w:name w:val="页眉 字符"/>
    <w:basedOn w:val="a0"/>
    <w:link w:val="af"/>
    <w:uiPriority w:val="99"/>
    <w:rsid w:val="00AB3F38"/>
    <w:rPr>
      <w:sz w:val="22"/>
      <w:szCs w:val="22"/>
    </w:rPr>
  </w:style>
  <w:style w:type="paragraph" w:styleId="af1">
    <w:name w:val="footer"/>
    <w:basedOn w:val="a"/>
    <w:link w:val="af2"/>
    <w:uiPriority w:val="99"/>
    <w:rsid w:val="00AB3F38"/>
    <w:pPr>
      <w:tabs>
        <w:tab w:val="center" w:pos="4680"/>
        <w:tab w:val="right" w:pos="9360"/>
      </w:tabs>
    </w:pPr>
  </w:style>
  <w:style w:type="character" w:customStyle="1" w:styleId="af2">
    <w:name w:val="页脚 字符"/>
    <w:basedOn w:val="a0"/>
    <w:link w:val="af1"/>
    <w:uiPriority w:val="99"/>
    <w:rsid w:val="00AB3F38"/>
    <w:rPr>
      <w:sz w:val="22"/>
      <w:szCs w:val="22"/>
    </w:rPr>
  </w:style>
  <w:style w:type="paragraph" w:customStyle="1" w:styleId="tablecol">
    <w:name w:val="tablecol"/>
    <w:basedOn w:val="tablecell"/>
    <w:qFormat/>
    <w:rsid w:val="000D1796"/>
    <w:pPr>
      <w:jc w:val="center"/>
    </w:pPr>
    <w:rPr>
      <w:b/>
    </w:rPr>
  </w:style>
  <w:style w:type="paragraph" w:styleId="af3">
    <w:name w:val="Normal (Web)"/>
    <w:basedOn w:val="a"/>
    <w:uiPriority w:val="99"/>
    <w:unhideWhenUsed/>
    <w:rsid w:val="00085B14"/>
    <w:pPr>
      <w:autoSpaceDE/>
      <w:autoSpaceDN/>
      <w:adjustRightInd/>
      <w:snapToGrid/>
      <w:spacing w:before="100" w:beforeAutospacing="1" w:after="100" w:afterAutospacing="1"/>
      <w:jc w:val="left"/>
    </w:pPr>
    <w:rPr>
      <w:rFonts w:ascii="宋体" w:eastAsiaTheme="minorEastAsia" w:hAnsi="宋体" w:cs="宋体"/>
      <w:sz w:val="24"/>
      <w:szCs w:val="24"/>
      <w:lang w:eastAsia="zh-CN"/>
    </w:rPr>
  </w:style>
  <w:style w:type="paragraph" w:styleId="af4">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
    <w:basedOn w:val="a"/>
    <w:link w:val="af5"/>
    <w:uiPriority w:val="34"/>
    <w:qFormat/>
    <w:rsid w:val="00BD2527"/>
    <w:pPr>
      <w:ind w:firstLineChars="200" w:firstLine="420"/>
    </w:p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uiPriority w:val="9"/>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a"/>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a"/>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a"/>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af6">
    <w:name w:val="Placeholder Text"/>
    <w:basedOn w:val="a0"/>
    <w:uiPriority w:val="99"/>
    <w:semiHidden/>
    <w:rsid w:val="006506A2"/>
    <w:rPr>
      <w:color w:val="808080"/>
    </w:rPr>
  </w:style>
  <w:style w:type="character" w:styleId="af7">
    <w:name w:val="annotation reference"/>
    <w:basedOn w:val="a0"/>
    <w:semiHidden/>
    <w:unhideWhenUsed/>
    <w:rsid w:val="00116E65"/>
    <w:rPr>
      <w:sz w:val="21"/>
      <w:szCs w:val="21"/>
    </w:rPr>
  </w:style>
  <w:style w:type="paragraph" w:styleId="af8">
    <w:name w:val="annotation text"/>
    <w:basedOn w:val="a"/>
    <w:link w:val="af9"/>
    <w:unhideWhenUsed/>
    <w:rsid w:val="00116E65"/>
    <w:pPr>
      <w:jc w:val="left"/>
    </w:pPr>
  </w:style>
  <w:style w:type="character" w:customStyle="1" w:styleId="af9">
    <w:name w:val="批注文字 字符"/>
    <w:basedOn w:val="a0"/>
    <w:link w:val="af8"/>
    <w:rsid w:val="00116E65"/>
    <w:rPr>
      <w:sz w:val="22"/>
      <w:szCs w:val="22"/>
    </w:rPr>
  </w:style>
  <w:style w:type="paragraph" w:styleId="afa">
    <w:name w:val="annotation subject"/>
    <w:basedOn w:val="af8"/>
    <w:next w:val="af8"/>
    <w:link w:val="afb"/>
    <w:semiHidden/>
    <w:unhideWhenUsed/>
    <w:rsid w:val="00116E65"/>
    <w:rPr>
      <w:b/>
      <w:bCs/>
    </w:rPr>
  </w:style>
  <w:style w:type="character" w:customStyle="1" w:styleId="afb">
    <w:name w:val="批注主题 字符"/>
    <w:basedOn w:val="af9"/>
    <w:link w:val="afa"/>
    <w:semiHidden/>
    <w:rsid w:val="00116E65"/>
    <w:rPr>
      <w:b/>
      <w:bCs/>
      <w:sz w:val="22"/>
      <w:szCs w:val="22"/>
    </w:rPr>
  </w:style>
  <w:style w:type="paragraph" w:styleId="afc">
    <w:name w:val="Revision"/>
    <w:hidden/>
    <w:uiPriority w:val="99"/>
    <w:semiHidden/>
    <w:rsid w:val="00116E65"/>
    <w:rPr>
      <w:sz w:val="22"/>
      <w:szCs w:val="22"/>
    </w:rPr>
  </w:style>
  <w:style w:type="character" w:customStyle="1" w:styleId="af5">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
    <w:link w:val="af4"/>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a0"/>
    <w:rsid w:val="00D90F8A"/>
  </w:style>
  <w:style w:type="paragraph" w:customStyle="1" w:styleId="TAR">
    <w:name w:val="TAR"/>
    <w:basedOn w:val="a"/>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2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22">
    <w:name w:val="List 2"/>
    <w:basedOn w:val="a"/>
    <w:semiHidden/>
    <w:unhideWhenUsed/>
    <w:rsid w:val="00FE1C5C"/>
    <w:pPr>
      <w:ind w:leftChars="200" w:left="100" w:hangingChars="200" w:hanging="200"/>
      <w:contextualSpacing/>
    </w:pPr>
  </w:style>
  <w:style w:type="paragraph" w:customStyle="1" w:styleId="MTDisplayEquation">
    <w:name w:val="MTDisplayEquation"/>
    <w:basedOn w:val="a"/>
    <w:next w:val="a"/>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a0"/>
    <w:link w:val="MTDisplayEquation"/>
    <w:rsid w:val="00E559F7"/>
    <w:rPr>
      <w:sz w:val="22"/>
      <w:lang w:eastAsia="zh-CN"/>
    </w:rPr>
  </w:style>
  <w:style w:type="character" w:customStyle="1" w:styleId="resultitem">
    <w:name w:val="resultitem"/>
    <w:basedOn w:val="a0"/>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a0"/>
    <w:rsid w:val="00656743"/>
  </w:style>
  <w:style w:type="character" w:styleId="afd">
    <w:name w:val="Strong"/>
    <w:basedOn w:val="a0"/>
    <w:uiPriority w:val="22"/>
    <w:qFormat/>
    <w:rsid w:val="00656743"/>
    <w:rPr>
      <w:b/>
      <w:bCs/>
    </w:rPr>
  </w:style>
  <w:style w:type="character" w:customStyle="1" w:styleId="ml-1">
    <w:name w:val="ml-1"/>
    <w:basedOn w:val="a0"/>
    <w:rsid w:val="00FE1478"/>
  </w:style>
  <w:style w:type="character" w:customStyle="1" w:styleId="TALCar">
    <w:name w:val="TAL Car"/>
    <w:basedOn w:val="a0"/>
    <w:link w:val="TAL"/>
    <w:qFormat/>
    <w:locked/>
    <w:rsid w:val="00EF64AA"/>
    <w:rPr>
      <w:rFonts w:ascii="Arial" w:eastAsiaTheme="minorEastAsia" w:hAnsi="Arial" w:cs="Arial"/>
      <w:sz w:val="18"/>
      <w:lang w:val="en-GB"/>
    </w:rPr>
  </w:style>
  <w:style w:type="paragraph" w:customStyle="1" w:styleId="TAL">
    <w:name w:val="TAL"/>
    <w:basedOn w:val="a"/>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2-1">
    <w:name w:val="Grid Table 2 Accent 1"/>
    <w:basedOn w:val="a1"/>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Accent 5"/>
    <w:basedOn w:val="a1"/>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31">
    <w:name w:val="Table Web 3"/>
    <w:basedOn w:val="a1"/>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2">
    <w:name w:val="未处理的提及1"/>
    <w:basedOn w:val="a0"/>
    <w:uiPriority w:val="99"/>
    <w:semiHidden/>
    <w:unhideWhenUsed/>
    <w:rsid w:val="001C65E2"/>
    <w:rPr>
      <w:color w:val="605E5C"/>
      <w:shd w:val="clear" w:color="auto" w:fill="E1DFDD"/>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uiPriority w:val="9"/>
    <w:rsid w:val="002C4178"/>
    <w:rPr>
      <w:b/>
      <w:bCs/>
      <w:sz w:val="28"/>
      <w:szCs w:val="28"/>
    </w:rPr>
  </w:style>
  <w:style w:type="table" w:styleId="13">
    <w:name w:val="Grid Table 1 Light"/>
    <w:basedOn w:val="a1"/>
    <w:uiPriority w:val="46"/>
    <w:rsid w:val="001324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a0"/>
    <w:uiPriority w:val="99"/>
    <w:semiHidden/>
    <w:unhideWhenUsed/>
    <w:rsid w:val="00654623"/>
    <w:rPr>
      <w:color w:val="605E5C"/>
      <w:shd w:val="clear" w:color="auto" w:fill="E1DFDD"/>
    </w:rPr>
  </w:style>
  <w:style w:type="character" w:customStyle="1" w:styleId="23">
    <w:name w:val="未处理的提及2"/>
    <w:basedOn w:val="a0"/>
    <w:uiPriority w:val="99"/>
    <w:semiHidden/>
    <w:unhideWhenUsed/>
    <w:rsid w:val="00A61B74"/>
    <w:rPr>
      <w:color w:val="605E5C"/>
      <w:shd w:val="clear" w:color="auto" w:fill="E1DFDD"/>
    </w:rPr>
  </w:style>
  <w:style w:type="character" w:customStyle="1" w:styleId="30">
    <w:name w:val="标题 3 字符"/>
    <w:aliases w:val="Title 字符,h3 字符,no break 字符,H3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uiPriority w:val="9"/>
    <w:rsid w:val="00D2714D"/>
    <w:rPr>
      <w:b/>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uiPriority w:val="9"/>
    <w:rsid w:val="00D2714D"/>
    <w:rPr>
      <w:b/>
      <w:bCs/>
      <w:sz w:val="22"/>
      <w:szCs w:val="28"/>
    </w:rPr>
  </w:style>
  <w:style w:type="character" w:customStyle="1" w:styleId="50">
    <w:name w:val="标题 5 字符"/>
    <w:aliases w:val="h5 字符,Heading5 字符"/>
    <w:basedOn w:val="a0"/>
    <w:link w:val="5"/>
    <w:uiPriority w:val="9"/>
    <w:rsid w:val="00D2714D"/>
    <w:rPr>
      <w:b/>
      <w:bCs/>
      <w:i/>
      <w:iCs/>
      <w:sz w:val="22"/>
      <w:szCs w:val="26"/>
    </w:rPr>
  </w:style>
  <w:style w:type="character" w:customStyle="1" w:styleId="60">
    <w:name w:val="标题 6 字符"/>
    <w:basedOn w:val="a0"/>
    <w:link w:val="6"/>
    <w:uiPriority w:val="9"/>
    <w:rsid w:val="00D2714D"/>
    <w:rPr>
      <w:b/>
      <w:bCs/>
      <w:sz w:val="22"/>
      <w:szCs w:val="22"/>
    </w:rPr>
  </w:style>
  <w:style w:type="character" w:customStyle="1" w:styleId="70">
    <w:name w:val="标题 7 字符"/>
    <w:basedOn w:val="a0"/>
    <w:link w:val="7"/>
    <w:uiPriority w:val="9"/>
    <w:rsid w:val="00D2714D"/>
    <w:rPr>
      <w:sz w:val="24"/>
      <w:szCs w:val="24"/>
    </w:rPr>
  </w:style>
  <w:style w:type="character" w:customStyle="1" w:styleId="80">
    <w:name w:val="标题 8 字符"/>
    <w:basedOn w:val="a0"/>
    <w:link w:val="8"/>
    <w:uiPriority w:val="9"/>
    <w:rsid w:val="00D2714D"/>
    <w:rPr>
      <w:i/>
      <w:iCs/>
      <w:sz w:val="24"/>
      <w:szCs w:val="24"/>
    </w:rPr>
  </w:style>
  <w:style w:type="character" w:customStyle="1" w:styleId="90">
    <w:name w:val="标题 9 字符"/>
    <w:aliases w:val="Figure Heading 字符,FH 字符"/>
    <w:basedOn w:val="a0"/>
    <w:link w:val="9"/>
    <w:uiPriority w:val="9"/>
    <w:rsid w:val="00D2714D"/>
    <w:rPr>
      <w:rFonts w:ascii="Arial" w:hAnsi="Arial" w:cs="Arial"/>
      <w:sz w:val="22"/>
      <w:szCs w:val="22"/>
    </w:rPr>
  </w:style>
  <w:style w:type="paragraph" w:styleId="afe">
    <w:name w:val="Title"/>
    <w:basedOn w:val="a"/>
    <w:next w:val="a"/>
    <w:link w:val="aff"/>
    <w:uiPriority w:val="10"/>
    <w:qFormat/>
    <w:rsid w:val="00D2714D"/>
    <w:pPr>
      <w:autoSpaceDE/>
      <w:autoSpaceDN/>
      <w:adjustRightInd/>
      <w:snapToGrid/>
      <w:spacing w:after="80"/>
      <w:contextualSpacing/>
      <w:jc w:val="left"/>
    </w:pPr>
    <w:rPr>
      <w:rFonts w:asciiTheme="majorHAnsi" w:eastAsiaTheme="majorEastAsia" w:hAnsiTheme="majorHAnsi" w:cstheme="majorBidi"/>
      <w:spacing w:val="-10"/>
      <w:kern w:val="28"/>
      <w:sz w:val="56"/>
      <w:szCs w:val="56"/>
      <w:lang w:val="en-GB"/>
    </w:rPr>
  </w:style>
  <w:style w:type="character" w:customStyle="1" w:styleId="aff">
    <w:name w:val="标题 字符"/>
    <w:basedOn w:val="a0"/>
    <w:link w:val="afe"/>
    <w:uiPriority w:val="10"/>
    <w:rsid w:val="00D2714D"/>
    <w:rPr>
      <w:rFonts w:asciiTheme="majorHAnsi" w:eastAsiaTheme="majorEastAsia" w:hAnsiTheme="majorHAnsi" w:cstheme="majorBidi"/>
      <w:spacing w:val="-10"/>
      <w:kern w:val="28"/>
      <w:sz w:val="56"/>
      <w:szCs w:val="56"/>
      <w:lang w:val="en-GB"/>
    </w:rPr>
  </w:style>
  <w:style w:type="paragraph" w:styleId="aff0">
    <w:name w:val="Subtitle"/>
    <w:basedOn w:val="a"/>
    <w:next w:val="a"/>
    <w:link w:val="aff1"/>
    <w:uiPriority w:val="11"/>
    <w:qFormat/>
    <w:rsid w:val="00D2714D"/>
    <w:pPr>
      <w:numPr>
        <w:ilvl w:val="1"/>
      </w:numPr>
      <w:autoSpaceDE/>
      <w:autoSpaceDN/>
      <w:adjustRightInd/>
      <w:snapToGrid/>
      <w:spacing w:after="160" w:line="259" w:lineRule="auto"/>
      <w:jc w:val="left"/>
    </w:pPr>
    <w:rPr>
      <w:rFonts w:asciiTheme="minorHAnsi" w:eastAsiaTheme="majorEastAsia" w:hAnsiTheme="minorHAnsi" w:cstheme="majorBidi"/>
      <w:color w:val="595959" w:themeColor="text1" w:themeTint="A6"/>
      <w:spacing w:val="15"/>
      <w:sz w:val="28"/>
      <w:szCs w:val="28"/>
      <w:lang w:val="en-GB"/>
    </w:rPr>
  </w:style>
  <w:style w:type="character" w:customStyle="1" w:styleId="aff1">
    <w:name w:val="副标题 字符"/>
    <w:basedOn w:val="a0"/>
    <w:link w:val="aff0"/>
    <w:uiPriority w:val="11"/>
    <w:rsid w:val="00D2714D"/>
    <w:rPr>
      <w:rFonts w:asciiTheme="minorHAnsi" w:eastAsiaTheme="majorEastAsia" w:hAnsiTheme="minorHAnsi" w:cstheme="majorBidi"/>
      <w:color w:val="595959" w:themeColor="text1" w:themeTint="A6"/>
      <w:spacing w:val="15"/>
      <w:sz w:val="28"/>
      <w:szCs w:val="28"/>
      <w:lang w:val="en-GB"/>
    </w:rPr>
  </w:style>
  <w:style w:type="paragraph" w:styleId="aff2">
    <w:name w:val="Quote"/>
    <w:basedOn w:val="a"/>
    <w:next w:val="a"/>
    <w:link w:val="aff3"/>
    <w:uiPriority w:val="29"/>
    <w:qFormat/>
    <w:rsid w:val="00D2714D"/>
    <w:pPr>
      <w:autoSpaceDE/>
      <w:autoSpaceDN/>
      <w:adjustRightInd/>
      <w:snapToGrid/>
      <w:spacing w:before="160" w:after="160" w:line="259" w:lineRule="auto"/>
      <w:jc w:val="center"/>
    </w:pPr>
    <w:rPr>
      <w:rFonts w:asciiTheme="minorHAnsi" w:eastAsiaTheme="minorEastAsia" w:hAnsiTheme="minorHAnsi" w:cstheme="minorBidi"/>
      <w:i/>
      <w:iCs/>
      <w:color w:val="404040" w:themeColor="text1" w:themeTint="BF"/>
      <w:lang w:val="en-GB"/>
    </w:rPr>
  </w:style>
  <w:style w:type="character" w:customStyle="1" w:styleId="aff3">
    <w:name w:val="引用 字符"/>
    <w:basedOn w:val="a0"/>
    <w:link w:val="aff2"/>
    <w:uiPriority w:val="29"/>
    <w:rsid w:val="00D2714D"/>
    <w:rPr>
      <w:rFonts w:asciiTheme="minorHAnsi" w:eastAsiaTheme="minorEastAsia" w:hAnsiTheme="minorHAnsi" w:cstheme="minorBidi"/>
      <w:i/>
      <w:iCs/>
      <w:color w:val="404040" w:themeColor="text1" w:themeTint="BF"/>
      <w:sz w:val="22"/>
      <w:szCs w:val="22"/>
      <w:lang w:val="en-GB"/>
    </w:rPr>
  </w:style>
  <w:style w:type="character" w:styleId="aff4">
    <w:name w:val="Intense Emphasis"/>
    <w:basedOn w:val="a0"/>
    <w:uiPriority w:val="21"/>
    <w:qFormat/>
    <w:rsid w:val="00D2714D"/>
    <w:rPr>
      <w:i/>
      <w:iCs/>
      <w:color w:val="365F91" w:themeColor="accent1" w:themeShade="BF"/>
    </w:rPr>
  </w:style>
  <w:style w:type="paragraph" w:styleId="aff5">
    <w:name w:val="Intense Quote"/>
    <w:basedOn w:val="a"/>
    <w:next w:val="a"/>
    <w:link w:val="aff6"/>
    <w:uiPriority w:val="30"/>
    <w:qFormat/>
    <w:rsid w:val="00D2714D"/>
    <w:pPr>
      <w:pBdr>
        <w:top w:val="single" w:sz="4" w:space="10" w:color="365F91" w:themeColor="accent1" w:themeShade="BF"/>
        <w:bottom w:val="single" w:sz="4" w:space="10" w:color="365F91" w:themeColor="accent1" w:themeShade="BF"/>
      </w:pBdr>
      <w:autoSpaceDE/>
      <w:autoSpaceDN/>
      <w:adjustRightInd/>
      <w:snapToGrid/>
      <w:spacing w:before="360" w:after="360" w:line="259" w:lineRule="auto"/>
      <w:ind w:left="864" w:right="864"/>
      <w:jc w:val="center"/>
    </w:pPr>
    <w:rPr>
      <w:rFonts w:asciiTheme="minorHAnsi" w:eastAsiaTheme="minorEastAsia" w:hAnsiTheme="minorHAnsi" w:cstheme="minorBidi"/>
      <w:i/>
      <w:iCs/>
      <w:color w:val="365F91" w:themeColor="accent1" w:themeShade="BF"/>
      <w:lang w:val="en-GB"/>
    </w:rPr>
  </w:style>
  <w:style w:type="character" w:customStyle="1" w:styleId="aff6">
    <w:name w:val="明显引用 字符"/>
    <w:basedOn w:val="a0"/>
    <w:link w:val="aff5"/>
    <w:uiPriority w:val="30"/>
    <w:rsid w:val="00D2714D"/>
    <w:rPr>
      <w:rFonts w:asciiTheme="minorHAnsi" w:eastAsiaTheme="minorEastAsia" w:hAnsiTheme="minorHAnsi" w:cstheme="minorBidi"/>
      <w:i/>
      <w:iCs/>
      <w:color w:val="365F91" w:themeColor="accent1" w:themeShade="BF"/>
      <w:sz w:val="22"/>
      <w:szCs w:val="22"/>
      <w:lang w:val="en-GB"/>
    </w:rPr>
  </w:style>
  <w:style w:type="character" w:styleId="aff7">
    <w:name w:val="Intense Reference"/>
    <w:basedOn w:val="a0"/>
    <w:uiPriority w:val="32"/>
    <w:qFormat/>
    <w:rsid w:val="00D2714D"/>
    <w:rPr>
      <w:b/>
      <w:bCs/>
      <w:smallCaps/>
      <w:color w:val="365F91" w:themeColor="accent1" w:themeShade="BF"/>
      <w:spacing w:val="5"/>
    </w:rPr>
  </w:style>
  <w:style w:type="paragraph" w:customStyle="1" w:styleId="msonormal0">
    <w:name w:val="msonormal"/>
    <w:basedOn w:val="a"/>
    <w:rsid w:val="00D2714D"/>
    <w:pPr>
      <w:autoSpaceDE/>
      <w:autoSpaceDN/>
      <w:adjustRightInd/>
      <w:snapToGrid/>
      <w:spacing w:before="100" w:beforeAutospacing="1" w:after="100" w:afterAutospacing="1"/>
      <w:jc w:val="left"/>
    </w:pPr>
    <w:rPr>
      <w:rFonts w:eastAsia="Times New Roman"/>
      <w:sz w:val="24"/>
      <w:szCs w:val="24"/>
      <w:lang w:val="en-GB" w:eastAsia="en-GB"/>
    </w:rPr>
  </w:style>
  <w:style w:type="paragraph" w:customStyle="1" w:styleId="xl63">
    <w:name w:val="xl63"/>
    <w:basedOn w:val="a"/>
    <w:rsid w:val="00D2714D"/>
    <w:pPr>
      <w:autoSpaceDE/>
      <w:autoSpaceDN/>
      <w:adjustRightInd/>
      <w:snapToGrid/>
      <w:spacing w:before="100" w:beforeAutospacing="1" w:after="100" w:afterAutospacing="1"/>
    </w:pPr>
    <w:rPr>
      <w:rFonts w:ascii="Arial Unicode MS" w:eastAsia="Arial Unicode MS" w:hAnsi="Arial Unicode MS" w:cs="Arial Unicode MS"/>
      <w:sz w:val="24"/>
      <w:szCs w:val="24"/>
      <w:lang w:val="en-GB" w:eastAsia="en-GB"/>
    </w:rPr>
  </w:style>
  <w:style w:type="paragraph" w:customStyle="1" w:styleId="xl64">
    <w:name w:val="xl64"/>
    <w:basedOn w:val="a"/>
    <w:rsid w:val="00D2714D"/>
    <w:pPr>
      <w:autoSpaceDE/>
      <w:autoSpaceDN/>
      <w:adjustRightInd/>
      <w:snapToGrid/>
      <w:spacing w:before="100" w:beforeAutospacing="1" w:after="100" w:afterAutospacing="1"/>
    </w:pPr>
    <w:rPr>
      <w:rFonts w:ascii="Arial Unicode MS" w:eastAsia="Arial Unicode MS" w:hAnsi="Arial Unicode MS" w:cs="Arial Unicode MS"/>
      <w:b/>
      <w:bCs/>
      <w:sz w:val="24"/>
      <w:szCs w:val="24"/>
      <w:lang w:val="en-GB" w:eastAsia="en-GB"/>
    </w:rPr>
  </w:style>
  <w:style w:type="paragraph" w:customStyle="1" w:styleId="xl65">
    <w:name w:val="xl65"/>
    <w:basedOn w:val="a"/>
    <w:rsid w:val="00D2714D"/>
    <w:pPr>
      <w:autoSpaceDE/>
      <w:autoSpaceDN/>
      <w:adjustRightInd/>
      <w:snapToGrid/>
      <w:spacing w:before="100" w:beforeAutospacing="1" w:after="100" w:afterAutospacing="1"/>
    </w:pPr>
    <w:rPr>
      <w:rFonts w:ascii="Arial Unicode MS" w:eastAsia="Arial Unicode MS" w:hAnsi="Arial Unicode MS" w:cs="Arial Unicode MS"/>
      <w:sz w:val="24"/>
      <w:szCs w:val="24"/>
      <w:lang w:val="en-GB" w:eastAsia="en-GB"/>
    </w:rPr>
  </w:style>
  <w:style w:type="paragraph" w:customStyle="1" w:styleId="xl66">
    <w:name w:val="xl66"/>
    <w:basedOn w:val="a"/>
    <w:rsid w:val="00D2714D"/>
    <w:pPr>
      <w:autoSpaceDE/>
      <w:autoSpaceDN/>
      <w:adjustRightInd/>
      <w:snapToGrid/>
      <w:spacing w:before="100" w:beforeAutospacing="1" w:after="100" w:afterAutospacing="1"/>
    </w:pPr>
    <w:rPr>
      <w:rFonts w:ascii="Arial Unicode MS" w:eastAsia="Arial Unicode MS" w:hAnsi="Arial Unicode MS" w:cs="Arial Unicode MS"/>
      <w:sz w:val="24"/>
      <w:szCs w:val="24"/>
      <w:lang w:val="en-GB" w:eastAsia="en-GB"/>
    </w:rPr>
  </w:style>
  <w:style w:type="paragraph" w:customStyle="1" w:styleId="xl67">
    <w:name w:val="xl67"/>
    <w:basedOn w:val="a"/>
    <w:rsid w:val="00D2714D"/>
    <w:pPr>
      <w:autoSpaceDE/>
      <w:autoSpaceDN/>
      <w:adjustRightInd/>
      <w:snapToGrid/>
      <w:spacing w:before="100" w:beforeAutospacing="1" w:after="100" w:afterAutospacing="1"/>
    </w:pPr>
    <w:rPr>
      <w:rFonts w:ascii="Arial Unicode MS" w:eastAsia="Arial Unicode MS" w:hAnsi="Arial Unicode MS" w:cs="Arial Unicode MS"/>
      <w:b/>
      <w:bCs/>
      <w:sz w:val="24"/>
      <w:szCs w:val="24"/>
      <w:lang w:val="en-GB" w:eastAsia="en-GB"/>
    </w:rPr>
  </w:style>
  <w:style w:type="paragraph" w:customStyle="1" w:styleId="xl68">
    <w:name w:val="xl68"/>
    <w:basedOn w:val="a"/>
    <w:rsid w:val="00D2714D"/>
    <w:pPr>
      <w:autoSpaceDE/>
      <w:autoSpaceDN/>
      <w:adjustRightInd/>
      <w:snapToGrid/>
      <w:spacing w:before="100" w:beforeAutospacing="1" w:after="100" w:afterAutospacing="1"/>
    </w:pPr>
    <w:rPr>
      <w:rFonts w:ascii="Arial Unicode MS" w:eastAsia="Arial Unicode MS" w:hAnsi="Arial Unicode MS" w:cs="Arial Unicode MS"/>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55077335">
      <w:bodyDiv w:val="1"/>
      <w:marLeft w:val="0"/>
      <w:marRight w:val="0"/>
      <w:marTop w:val="0"/>
      <w:marBottom w:val="0"/>
      <w:divBdr>
        <w:top w:val="none" w:sz="0" w:space="0" w:color="auto"/>
        <w:left w:val="none" w:sz="0" w:space="0" w:color="auto"/>
        <w:bottom w:val="none" w:sz="0" w:space="0" w:color="auto"/>
        <w:right w:val="none" w:sz="0" w:space="0" w:color="auto"/>
      </w:divBdr>
    </w:div>
    <w:div w:id="157115727">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745980">
      <w:bodyDiv w:val="1"/>
      <w:marLeft w:val="0"/>
      <w:marRight w:val="0"/>
      <w:marTop w:val="0"/>
      <w:marBottom w:val="0"/>
      <w:divBdr>
        <w:top w:val="none" w:sz="0" w:space="0" w:color="auto"/>
        <w:left w:val="none" w:sz="0" w:space="0" w:color="auto"/>
        <w:bottom w:val="none" w:sz="0" w:space="0" w:color="auto"/>
        <w:right w:val="none" w:sz="0" w:space="0" w:color="auto"/>
      </w:divBdr>
    </w:div>
    <w:div w:id="207183591">
      <w:bodyDiv w:val="1"/>
      <w:marLeft w:val="0"/>
      <w:marRight w:val="0"/>
      <w:marTop w:val="0"/>
      <w:marBottom w:val="0"/>
      <w:divBdr>
        <w:top w:val="none" w:sz="0" w:space="0" w:color="auto"/>
        <w:left w:val="none" w:sz="0" w:space="0" w:color="auto"/>
        <w:bottom w:val="none" w:sz="0" w:space="0" w:color="auto"/>
        <w:right w:val="none" w:sz="0" w:space="0" w:color="auto"/>
      </w:divBdr>
      <w:divsChild>
        <w:div w:id="1396734915">
          <w:marLeft w:val="1080"/>
          <w:marRight w:val="0"/>
          <w:marTop w:val="10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321709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33927054">
      <w:bodyDiv w:val="1"/>
      <w:marLeft w:val="0"/>
      <w:marRight w:val="0"/>
      <w:marTop w:val="0"/>
      <w:marBottom w:val="0"/>
      <w:divBdr>
        <w:top w:val="none" w:sz="0" w:space="0" w:color="auto"/>
        <w:left w:val="none" w:sz="0" w:space="0" w:color="auto"/>
        <w:bottom w:val="none" w:sz="0" w:space="0" w:color="auto"/>
        <w:right w:val="none" w:sz="0" w:space="0" w:color="auto"/>
      </w:divBdr>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3134">
      <w:bodyDiv w:val="1"/>
      <w:marLeft w:val="0"/>
      <w:marRight w:val="0"/>
      <w:marTop w:val="0"/>
      <w:marBottom w:val="0"/>
      <w:divBdr>
        <w:top w:val="none" w:sz="0" w:space="0" w:color="auto"/>
        <w:left w:val="none" w:sz="0" w:space="0" w:color="auto"/>
        <w:bottom w:val="none" w:sz="0" w:space="0" w:color="auto"/>
        <w:right w:val="none" w:sz="0" w:space="0" w:color="auto"/>
      </w:divBdr>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98721">
      <w:bodyDiv w:val="1"/>
      <w:marLeft w:val="0"/>
      <w:marRight w:val="0"/>
      <w:marTop w:val="0"/>
      <w:marBottom w:val="0"/>
      <w:divBdr>
        <w:top w:val="none" w:sz="0" w:space="0" w:color="auto"/>
        <w:left w:val="none" w:sz="0" w:space="0" w:color="auto"/>
        <w:bottom w:val="none" w:sz="0" w:space="0" w:color="auto"/>
        <w:right w:val="none" w:sz="0" w:space="0" w:color="auto"/>
      </w:divBdr>
      <w:divsChild>
        <w:div w:id="543179291">
          <w:marLeft w:val="590"/>
          <w:marRight w:val="0"/>
          <w:marTop w:val="115"/>
          <w:marBottom w:val="0"/>
          <w:divBdr>
            <w:top w:val="none" w:sz="0" w:space="0" w:color="auto"/>
            <w:left w:val="none" w:sz="0" w:space="0" w:color="auto"/>
            <w:bottom w:val="none" w:sz="0" w:space="0" w:color="auto"/>
            <w:right w:val="none" w:sz="0" w:space="0" w:color="auto"/>
          </w:divBdr>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7430">
      <w:bodyDiv w:val="1"/>
      <w:marLeft w:val="0"/>
      <w:marRight w:val="0"/>
      <w:marTop w:val="0"/>
      <w:marBottom w:val="0"/>
      <w:divBdr>
        <w:top w:val="none" w:sz="0" w:space="0" w:color="auto"/>
        <w:left w:val="none" w:sz="0" w:space="0" w:color="auto"/>
        <w:bottom w:val="none" w:sz="0" w:space="0" w:color="auto"/>
        <w:right w:val="none" w:sz="0" w:space="0" w:color="auto"/>
      </w:divBdr>
      <w:divsChild>
        <w:div w:id="1236433153">
          <w:marLeft w:val="1080"/>
          <w:marRight w:val="0"/>
          <w:marTop w:val="100"/>
          <w:marBottom w:val="0"/>
          <w:divBdr>
            <w:top w:val="none" w:sz="0" w:space="0" w:color="auto"/>
            <w:left w:val="none" w:sz="0" w:space="0" w:color="auto"/>
            <w:bottom w:val="none" w:sz="0" w:space="0" w:color="auto"/>
            <w:right w:val="none" w:sz="0" w:space="0" w:color="auto"/>
          </w:divBdr>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6412">
      <w:bodyDiv w:val="1"/>
      <w:marLeft w:val="0"/>
      <w:marRight w:val="0"/>
      <w:marTop w:val="0"/>
      <w:marBottom w:val="0"/>
      <w:divBdr>
        <w:top w:val="none" w:sz="0" w:space="0" w:color="auto"/>
        <w:left w:val="none" w:sz="0" w:space="0" w:color="auto"/>
        <w:bottom w:val="none" w:sz="0" w:space="0" w:color="auto"/>
        <w:right w:val="none" w:sz="0" w:space="0" w:color="auto"/>
      </w:divBdr>
      <w:divsChild>
        <w:div w:id="29382221">
          <w:marLeft w:val="1080"/>
          <w:marRight w:val="0"/>
          <w:marTop w:val="100"/>
          <w:marBottom w:val="0"/>
          <w:divBdr>
            <w:top w:val="none" w:sz="0" w:space="0" w:color="auto"/>
            <w:left w:val="none" w:sz="0" w:space="0" w:color="auto"/>
            <w:bottom w:val="none" w:sz="0" w:space="0" w:color="auto"/>
            <w:right w:val="none" w:sz="0" w:space="0" w:color="auto"/>
          </w:divBdr>
        </w:div>
      </w:divsChild>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743408682">
      <w:bodyDiv w:val="1"/>
      <w:marLeft w:val="0"/>
      <w:marRight w:val="0"/>
      <w:marTop w:val="0"/>
      <w:marBottom w:val="0"/>
      <w:divBdr>
        <w:top w:val="none" w:sz="0" w:space="0" w:color="auto"/>
        <w:left w:val="none" w:sz="0" w:space="0" w:color="auto"/>
        <w:bottom w:val="none" w:sz="0" w:space="0" w:color="auto"/>
        <w:right w:val="none" w:sz="0" w:space="0" w:color="auto"/>
      </w:divBdr>
      <w:divsChild>
        <w:div w:id="1648168396">
          <w:marLeft w:val="1267"/>
          <w:marRight w:val="0"/>
          <w:marTop w:val="96"/>
          <w:marBottom w:val="0"/>
          <w:divBdr>
            <w:top w:val="none" w:sz="0" w:space="0" w:color="auto"/>
            <w:left w:val="none" w:sz="0" w:space="0" w:color="auto"/>
            <w:bottom w:val="none" w:sz="0" w:space="0" w:color="auto"/>
            <w:right w:val="none" w:sz="0" w:space="0" w:color="auto"/>
          </w:divBdr>
        </w:div>
        <w:div w:id="684209398">
          <w:marLeft w:val="1944"/>
          <w:marRight w:val="0"/>
          <w:marTop w:val="86"/>
          <w:marBottom w:val="0"/>
          <w:divBdr>
            <w:top w:val="none" w:sz="0" w:space="0" w:color="auto"/>
            <w:left w:val="none" w:sz="0" w:space="0" w:color="auto"/>
            <w:bottom w:val="none" w:sz="0" w:space="0" w:color="auto"/>
            <w:right w:val="none" w:sz="0" w:space="0" w:color="auto"/>
          </w:divBdr>
        </w:div>
        <w:div w:id="260454669">
          <w:marLeft w:val="2736"/>
          <w:marRight w:val="0"/>
          <w:marTop w:val="86"/>
          <w:marBottom w:val="0"/>
          <w:divBdr>
            <w:top w:val="none" w:sz="0" w:space="0" w:color="auto"/>
            <w:left w:val="none" w:sz="0" w:space="0" w:color="auto"/>
            <w:bottom w:val="none" w:sz="0" w:space="0" w:color="auto"/>
            <w:right w:val="none" w:sz="0" w:space="0" w:color="auto"/>
          </w:divBdr>
        </w:div>
        <w:div w:id="1956592152">
          <w:marLeft w:val="1944"/>
          <w:marRight w:val="0"/>
          <w:marTop w:val="86"/>
          <w:marBottom w:val="0"/>
          <w:divBdr>
            <w:top w:val="none" w:sz="0" w:space="0" w:color="auto"/>
            <w:left w:val="none" w:sz="0" w:space="0" w:color="auto"/>
            <w:bottom w:val="none" w:sz="0" w:space="0" w:color="auto"/>
            <w:right w:val="none" w:sz="0" w:space="0" w:color="auto"/>
          </w:divBdr>
        </w:div>
        <w:div w:id="1809130817">
          <w:marLeft w:val="2736"/>
          <w:marRight w:val="0"/>
          <w:marTop w:val="86"/>
          <w:marBottom w:val="0"/>
          <w:divBdr>
            <w:top w:val="none" w:sz="0" w:space="0" w:color="auto"/>
            <w:left w:val="none" w:sz="0" w:space="0" w:color="auto"/>
            <w:bottom w:val="none" w:sz="0" w:space="0" w:color="auto"/>
            <w:right w:val="none" w:sz="0" w:space="0" w:color="auto"/>
          </w:divBdr>
        </w:div>
        <w:div w:id="332490814">
          <w:marLeft w:val="1267"/>
          <w:marRight w:val="0"/>
          <w:marTop w:val="96"/>
          <w:marBottom w:val="0"/>
          <w:divBdr>
            <w:top w:val="none" w:sz="0" w:space="0" w:color="auto"/>
            <w:left w:val="none" w:sz="0" w:space="0" w:color="auto"/>
            <w:bottom w:val="none" w:sz="0" w:space="0" w:color="auto"/>
            <w:right w:val="none" w:sz="0" w:space="0" w:color="auto"/>
          </w:divBdr>
        </w:div>
        <w:div w:id="365330057">
          <w:marLeft w:val="1944"/>
          <w:marRight w:val="0"/>
          <w:marTop w:val="77"/>
          <w:marBottom w:val="0"/>
          <w:divBdr>
            <w:top w:val="none" w:sz="0" w:space="0" w:color="auto"/>
            <w:left w:val="none" w:sz="0" w:space="0" w:color="auto"/>
            <w:bottom w:val="none" w:sz="0" w:space="0" w:color="auto"/>
            <w:right w:val="none" w:sz="0" w:space="0" w:color="auto"/>
          </w:divBdr>
        </w:div>
        <w:div w:id="388305547">
          <w:marLeft w:val="1944"/>
          <w:marRight w:val="0"/>
          <w:marTop w:val="77"/>
          <w:marBottom w:val="0"/>
          <w:divBdr>
            <w:top w:val="none" w:sz="0" w:space="0" w:color="auto"/>
            <w:left w:val="none" w:sz="0" w:space="0" w:color="auto"/>
            <w:bottom w:val="none" w:sz="0" w:space="0" w:color="auto"/>
            <w:right w:val="none" w:sz="0" w:space="0" w:color="auto"/>
          </w:divBdr>
        </w:div>
      </w:divsChild>
    </w:div>
    <w:div w:id="1787650198">
      <w:bodyDiv w:val="1"/>
      <w:marLeft w:val="0"/>
      <w:marRight w:val="0"/>
      <w:marTop w:val="0"/>
      <w:marBottom w:val="0"/>
      <w:divBdr>
        <w:top w:val="none" w:sz="0" w:space="0" w:color="auto"/>
        <w:left w:val="none" w:sz="0" w:space="0" w:color="auto"/>
        <w:bottom w:val="none" w:sz="0" w:space="0" w:color="auto"/>
        <w:right w:val="none" w:sz="0" w:space="0" w:color="auto"/>
      </w:divBdr>
      <w:divsChild>
        <w:div w:id="2055083406">
          <w:marLeft w:val="590"/>
          <w:marRight w:val="0"/>
          <w:marTop w:val="115"/>
          <w:marBottom w:val="0"/>
          <w:divBdr>
            <w:top w:val="none" w:sz="0" w:space="0" w:color="auto"/>
            <w:left w:val="none" w:sz="0" w:space="0" w:color="auto"/>
            <w:bottom w:val="none" w:sz="0" w:space="0" w:color="auto"/>
            <w:right w:val="none" w:sz="0" w:space="0" w:color="auto"/>
          </w:divBdr>
        </w:div>
      </w:divsChild>
    </w:div>
    <w:div w:id="1818958418">
      <w:bodyDiv w:val="1"/>
      <w:marLeft w:val="0"/>
      <w:marRight w:val="0"/>
      <w:marTop w:val="0"/>
      <w:marBottom w:val="0"/>
      <w:divBdr>
        <w:top w:val="none" w:sz="0" w:space="0" w:color="auto"/>
        <w:left w:val="none" w:sz="0" w:space="0" w:color="auto"/>
        <w:bottom w:val="none" w:sz="0" w:space="0" w:color="auto"/>
        <w:right w:val="none" w:sz="0" w:space="0" w:color="auto"/>
      </w:divBdr>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8667334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09752345">
      <w:bodyDiv w:val="1"/>
      <w:marLeft w:val="0"/>
      <w:marRight w:val="0"/>
      <w:marTop w:val="0"/>
      <w:marBottom w:val="0"/>
      <w:divBdr>
        <w:top w:val="none" w:sz="0" w:space="0" w:color="auto"/>
        <w:left w:val="none" w:sz="0" w:space="0" w:color="auto"/>
        <w:bottom w:val="none" w:sz="0" w:space="0" w:color="auto"/>
        <w:right w:val="none" w:sz="0" w:space="0" w:color="auto"/>
      </w:divBdr>
      <w:divsChild>
        <w:div w:id="714425512">
          <w:marLeft w:val="590"/>
          <w:marRight w:val="0"/>
          <w:marTop w:val="115"/>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2_Arch/TSGS2_170_Goteborg_2025-08/INBOX/DRAFTS/CC_5GA_SID_2025-06-25" TargetMode="External"/><Relationship Id="rId13" Type="http://schemas.openxmlformats.org/officeDocument/2006/relationships/hyperlink" Target="https://portal.etsi.org/webapp/TelDir/QueryOrgaInfo.asp?OrgaId=117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etsi.org/webapp/TelDir/QueryOrgaInfo.asp?OrgaId=117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webapp/TelDir/QueryOrgaInfo.asp?OrgaId=26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etsi.org/webapp/TelDir/QueryOrgaInfo.asp?OrgaId=11722" TargetMode="External"/><Relationship Id="rId4" Type="http://schemas.openxmlformats.org/officeDocument/2006/relationships/settings" Target="settings.xml"/><Relationship Id="rId9" Type="http://schemas.openxmlformats.org/officeDocument/2006/relationships/hyperlink" Target="https://portal.etsi.org/webapp/TelDir/QueryOrgaInfo.asp?OrgaId=117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19C58-717D-4672-B1F3-5A3E6908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Wanqiang Zhang 张万强</cp:lastModifiedBy>
  <cp:revision>8</cp:revision>
  <cp:lastPrinted>2018-12-18T01:25:00Z</cp:lastPrinted>
  <dcterms:created xsi:type="dcterms:W3CDTF">2025-06-26T07:59:00Z</dcterms:created>
  <dcterms:modified xsi:type="dcterms:W3CDTF">2025-06-26T13:52:00Z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(3)MNhfy4xj1xE6AbJVgDPL3ZBbWg6oKgP0bMvkWgFlII3Tx04HIIBfIfS26+E8ywjH0N9R2p1G
rJNuuoQUa7NMUL4niyU4sGi2E58G3czu4c/yE8i/88ngZpD46iH71sn5MJ01MKHIfKAzbcps
6vjtdNqMQMKCBRtCB1GDgpvth3V6EJ66T5nBl3o0Jchl00I92YPjvB5LKG0vSbm8RPftqPs4
BJNWWjrl3D5J7oQPFZ</vt:lpwstr>
  </property>
  <property fmtid="{D5CDD505-2E9C-101B-9397-08002B2CF9AE}" pid="13" name="_2015_ms_pID_725343_00">
    <vt:lpwstr>_2015_ms_pID_725343</vt:lpwstr>
  </property>
  <property fmtid="{D5CDD505-2E9C-101B-9397-08002B2CF9AE}" pid="14" name="_2015_ms_pID_7253431">
    <vt:lpwstr>UPpIcDE9XXgoHgOdeUMRt9JQ500e940x1P3RFdjJAXwILqMBaus8qv
2EpdvbxZrYDn3yDW3zHNwP3MIKSapaIBqhf4kRB/Kvcyb+IoXCUypbV7WqLdNg8l7poKI3QK
L2sehU/cxXOUsOyEPvqu+/bqo9HuB2fo2+q74CxuJo+7fPXwFRdbfgPvlj9n3qHuDzqmxr44
7wjSFP++0ReOJXxnUGPC+lrHP99bjdTsdJvo</vt:lpwstr>
  </property>
  <property fmtid="{D5CDD505-2E9C-101B-9397-08002B2CF9AE}" pid="15" name="_2015_ms_pID_7253431_00">
    <vt:lpwstr>_2015_ms_pID_7253431</vt:lpwstr>
  </property>
  <property fmtid="{D5CDD505-2E9C-101B-9397-08002B2CF9AE}" pid="16" name="_2015_ms_pID_7253432">
    <vt:lpwstr>sUBXd3o4FqjWLGp9mGI5/PvGYsX7FTq3L0yQ
cGC74CcuHOu38vqbdrIBjv0bOa/KFLUgULhIMLZfAL6KqiS33fg=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1702626395</vt:lpwstr>
  </property>
</Properties>
</file>