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F24" w14:textId="1306E4E8" w:rsidR="00857614" w:rsidRDefault="00857614" w:rsidP="00857614">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Pr>
          <w:rFonts w:cs="Arial"/>
          <w:sz w:val="24"/>
          <w:szCs w:val="24"/>
          <w:lang w:eastAsia="zh-CN"/>
        </w:rPr>
        <w:t>3GPP TSG-RAN WG4 Meeting #11</w:t>
      </w:r>
      <w:r>
        <w:rPr>
          <w:rFonts w:eastAsia="Yu Mincho" w:cs="Arial" w:hint="eastAsia"/>
          <w:sz w:val="24"/>
          <w:szCs w:val="24"/>
          <w:lang w:eastAsia="ja-JP"/>
        </w:rPr>
        <w:t>6</w:t>
      </w:r>
      <w:r>
        <w:rPr>
          <w:rFonts w:cs="Arial"/>
          <w:sz w:val="24"/>
          <w:szCs w:val="24"/>
          <w:lang w:eastAsia="zh-CN"/>
        </w:rPr>
        <w:tab/>
        <w:t>R4-25</w:t>
      </w:r>
      <w:r>
        <w:rPr>
          <w:rFonts w:eastAsia="Yu Mincho" w:cs="Arial" w:hint="eastAsia"/>
          <w:sz w:val="24"/>
          <w:szCs w:val="24"/>
          <w:lang w:eastAsia="ja-JP"/>
        </w:rPr>
        <w:t>0xxxx</w:t>
      </w:r>
    </w:p>
    <w:p w14:paraId="5714B926" w14:textId="77777777" w:rsidR="00857614" w:rsidRDefault="00857614" w:rsidP="00857614">
      <w:pPr>
        <w:spacing w:after="120"/>
        <w:ind w:left="1985" w:hanging="1985"/>
        <w:rPr>
          <w:rFonts w:ascii="Arial" w:hAnsi="Arial" w:cs="Arial"/>
          <w:b/>
          <w:sz w:val="22"/>
        </w:rPr>
      </w:pPr>
      <w:r>
        <w:rPr>
          <w:rFonts w:ascii="Arial" w:eastAsia="Yu Mincho" w:hAnsi="Arial" w:cs="Arial" w:hint="eastAsia"/>
          <w:b/>
          <w:sz w:val="24"/>
          <w:szCs w:val="24"/>
          <w:lang w:eastAsia="ja-JP"/>
        </w:rPr>
        <w:t>Bengaluru</w:t>
      </w:r>
      <w:r>
        <w:rPr>
          <w:rFonts w:ascii="Arial" w:hAnsi="Arial" w:cs="Arial"/>
          <w:b/>
          <w:sz w:val="24"/>
          <w:szCs w:val="24"/>
          <w:lang w:eastAsia="zh-CN"/>
        </w:rPr>
        <w:t xml:space="preserve">, </w:t>
      </w:r>
      <w:r>
        <w:rPr>
          <w:rFonts w:ascii="Arial" w:eastAsia="Yu Mincho" w:hAnsi="Arial" w:cs="Arial" w:hint="eastAsia"/>
          <w:b/>
          <w:sz w:val="24"/>
          <w:szCs w:val="24"/>
          <w:lang w:eastAsia="ja-JP"/>
        </w:rPr>
        <w:t>India</w:t>
      </w:r>
      <w:r>
        <w:rPr>
          <w:rFonts w:ascii="Arial" w:hAnsi="Arial" w:cs="Arial"/>
          <w:b/>
          <w:sz w:val="24"/>
          <w:szCs w:val="24"/>
          <w:lang w:eastAsia="zh-CN"/>
        </w:rPr>
        <w:t xml:space="preserve">, </w:t>
      </w:r>
      <w:r>
        <w:rPr>
          <w:rFonts w:ascii="Arial" w:eastAsia="Yu Mincho" w:hAnsi="Arial" w:cs="Arial" w:hint="eastAsia"/>
          <w:b/>
          <w:sz w:val="24"/>
          <w:szCs w:val="24"/>
          <w:lang w:eastAsia="ja-JP"/>
        </w:rPr>
        <w:t>25</w:t>
      </w:r>
      <w:r>
        <w:rPr>
          <w:rFonts w:ascii="Arial" w:hAnsi="Arial" w:cs="Arial"/>
          <w:b/>
          <w:sz w:val="24"/>
          <w:szCs w:val="24"/>
          <w:vertAlign w:val="superscript"/>
          <w:lang w:eastAsia="zh-CN"/>
        </w:rPr>
        <w:t>th</w:t>
      </w:r>
      <w:r>
        <w:rPr>
          <w:rFonts w:ascii="Arial" w:hAnsi="Arial" w:cs="Arial"/>
          <w:b/>
          <w:sz w:val="24"/>
          <w:szCs w:val="24"/>
          <w:lang w:eastAsia="zh-CN"/>
        </w:rPr>
        <w:t xml:space="preserve"> – </w:t>
      </w:r>
      <w:r>
        <w:rPr>
          <w:rFonts w:ascii="Arial" w:eastAsia="Yu Mincho" w:hAnsi="Arial" w:cs="Arial" w:hint="eastAsia"/>
          <w:b/>
          <w:sz w:val="24"/>
          <w:szCs w:val="24"/>
          <w:lang w:eastAsia="ja-JP"/>
        </w:rPr>
        <w:t>29</w:t>
      </w:r>
      <w:r>
        <w:rPr>
          <w:rFonts w:ascii="Arial" w:hAnsi="Arial" w:cs="Arial"/>
          <w:b/>
          <w:sz w:val="24"/>
          <w:szCs w:val="24"/>
          <w:vertAlign w:val="superscript"/>
          <w:lang w:eastAsia="zh-CN"/>
        </w:rPr>
        <w:t>th</w:t>
      </w:r>
      <w:r>
        <w:rPr>
          <w:rFonts w:ascii="Arial" w:hAnsi="Arial" w:cs="Arial"/>
          <w:b/>
          <w:sz w:val="24"/>
          <w:szCs w:val="24"/>
          <w:lang w:eastAsia="zh-CN"/>
        </w:rPr>
        <w:t xml:space="preserve"> A</w:t>
      </w:r>
      <w:r>
        <w:rPr>
          <w:rFonts w:ascii="Arial" w:eastAsia="Yu Mincho" w:hAnsi="Arial" w:cs="Arial" w:hint="eastAsia"/>
          <w:b/>
          <w:sz w:val="24"/>
          <w:szCs w:val="24"/>
          <w:lang w:eastAsia="ja-JP"/>
        </w:rPr>
        <w:t>ugust</w:t>
      </w:r>
      <w:r>
        <w:rPr>
          <w:rFonts w:ascii="Arial" w:hAnsi="Arial" w:cs="Arial"/>
          <w:b/>
          <w:sz w:val="24"/>
          <w:szCs w:val="24"/>
          <w:lang w:eastAsia="zh-CN"/>
        </w:rPr>
        <w:t>, 2025</w:t>
      </w:r>
    </w:p>
    <w:p w14:paraId="60AF39D6" w14:textId="77777777" w:rsidR="004625B0" w:rsidRPr="00857614" w:rsidRDefault="004625B0" w:rsidP="004625B0">
      <w:pPr>
        <w:pStyle w:val="Footer"/>
        <w:jc w:val="both"/>
        <w:rPr>
          <w:noProof w:val="0"/>
          <w:lang w:val="en-GB"/>
        </w:rPr>
      </w:pPr>
    </w:p>
    <w:p w14:paraId="5CFE60BF" w14:textId="0BE925BB"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2" w:name="Source"/>
      <w:bookmarkEnd w:id="2"/>
      <w:r w:rsidR="00920578">
        <w:rPr>
          <w:rFonts w:ascii="Arial" w:hAnsi="Arial" w:hint="eastAsia"/>
          <w:sz w:val="24"/>
          <w:lang w:eastAsia="ja-JP"/>
        </w:rPr>
        <w:t>7.1</w:t>
      </w:r>
      <w:r w:rsidR="004E10D6">
        <w:rPr>
          <w:rFonts w:ascii="Arial" w:hAnsi="Arial" w:hint="eastAsia"/>
          <w:sz w:val="24"/>
          <w:lang w:eastAsia="ja-JP"/>
        </w:rPr>
        <w:t>7</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5455B021"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44BC09BA" w:rsidR="002D66EC" w:rsidRPr="002D66EC" w:rsidRDefault="000C7485" w:rsidP="000C7485">
      <w:pPr>
        <w:jc w:val="both"/>
        <w:rPr>
          <w:lang w:val="en-US"/>
        </w:rPr>
      </w:pPr>
      <w:r>
        <w:rPr>
          <w:lang w:val="en-US" w:eastAsia="ja-JP"/>
        </w:rPr>
        <w:t xml:space="preserve">The discussion on the AI/ML study is organized </w:t>
      </w:r>
      <w:r w:rsidR="00920578">
        <w:rPr>
          <w:rFonts w:hint="eastAsia"/>
          <w:lang w:val="en-US" w:eastAsia="ja-JP"/>
        </w:rPr>
        <w:t xml:space="preserve">in two threads </w:t>
      </w:r>
      <w:r>
        <w:rPr>
          <w:lang w:val="en-US" w:eastAsia="ja-JP"/>
        </w:rPr>
        <w:t>[</w:t>
      </w:r>
      <w:r w:rsidR="004D2B76">
        <w:rPr>
          <w:rFonts w:hint="eastAsia"/>
          <w:lang w:val="en-US" w:eastAsia="ja-JP"/>
        </w:rPr>
        <w:t>1</w:t>
      </w:r>
      <w:r w:rsidR="00CA5CAA">
        <w:rPr>
          <w:rFonts w:hint="eastAsia"/>
          <w:lang w:val="en-US" w:eastAsia="ja-JP"/>
        </w:rPr>
        <w:t>2</w:t>
      </w:r>
      <w:r w:rsidR="00920578">
        <w:rPr>
          <w:rFonts w:hint="eastAsia"/>
          <w:lang w:val="en-US" w:eastAsia="ja-JP"/>
        </w:rPr>
        <w:t>6</w:t>
      </w:r>
      <w:r>
        <w:rPr>
          <w:lang w:val="en-US" w:eastAsia="ja-JP"/>
        </w:rPr>
        <w:t>]</w:t>
      </w:r>
      <w:r w:rsidR="00920578">
        <w:rPr>
          <w:rFonts w:hint="eastAsia"/>
          <w:lang w:val="en-US" w:eastAsia="ja-JP"/>
        </w:rPr>
        <w:t xml:space="preserve"> and [127]</w:t>
      </w:r>
      <w:r>
        <w:rPr>
          <w:lang w:val="en-US" w:eastAsia="ja-JP"/>
        </w:rPr>
        <w:t xml:space="preserve"> in RAN4#1</w:t>
      </w:r>
      <w:r w:rsidR="008B6167">
        <w:rPr>
          <w:lang w:val="en-US" w:eastAsia="ja-JP"/>
        </w:rPr>
        <w:t>1</w:t>
      </w:r>
      <w:r w:rsidR="00920578">
        <w:rPr>
          <w:rFonts w:hint="eastAsia"/>
          <w:lang w:val="en-US" w:eastAsia="ja-JP"/>
        </w:rPr>
        <w:t>4</w:t>
      </w:r>
      <w:r w:rsidR="00F1272D">
        <w:rPr>
          <w:rFonts w:hint="eastAsia"/>
          <w:lang w:val="en-US" w:eastAsia="ja-JP"/>
        </w:rPr>
        <w:t>-bis</w:t>
      </w:r>
      <w:r>
        <w:rPr>
          <w:lang w:val="en-US" w:eastAsia="ja-JP"/>
        </w:rPr>
        <w:t>. 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33560E82" w14:textId="21036A03" w:rsidR="00994953" w:rsidRPr="00994953" w:rsidRDefault="000624C9" w:rsidP="000624C9">
      <w:pPr>
        <w:pStyle w:val="Heading2"/>
        <w:rPr>
          <w:lang w:val="en-US" w:eastAsia="ja-JP"/>
        </w:rPr>
      </w:pPr>
      <w:r>
        <w:rPr>
          <w:lang w:eastAsia="ja-JP"/>
        </w:rPr>
        <w:t xml:space="preserve">Topic #1: </w:t>
      </w:r>
      <w:bookmarkStart w:id="3" w:name="_Hlk194320896"/>
      <w:r>
        <w:rPr>
          <w:lang w:eastAsia="ja-JP"/>
        </w:rPr>
        <w:t>CSI reporting requirement and testing framework for CSI prediction</w:t>
      </w:r>
      <w:bookmarkEnd w:id="3"/>
    </w:p>
    <w:p w14:paraId="042A353A"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17BEC0A3"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362A5278"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7BC1C1DB"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6575D523" w14:textId="10AA9924" w:rsidR="0098599B" w:rsidRDefault="0098599B" w:rsidP="0098599B">
      <w:pPr>
        <w:pStyle w:val="Heading3"/>
        <w:numPr>
          <w:ilvl w:val="2"/>
          <w:numId w:val="20"/>
        </w:numPr>
        <w:rPr>
          <w:sz w:val="24"/>
          <w:szCs w:val="16"/>
        </w:rPr>
      </w:pPr>
      <w:r>
        <w:rPr>
          <w:sz w:val="24"/>
          <w:szCs w:val="16"/>
        </w:rPr>
        <w:t xml:space="preserve">Sub-topic </w:t>
      </w:r>
      <w:r>
        <w:rPr>
          <w:rFonts w:eastAsia="Yu Mincho" w:hint="eastAsia"/>
          <w:sz w:val="24"/>
          <w:szCs w:val="16"/>
          <w:lang w:eastAsia="ja-JP"/>
        </w:rPr>
        <w:t>1</w:t>
      </w:r>
      <w:r>
        <w:rPr>
          <w:sz w:val="24"/>
          <w:szCs w:val="16"/>
        </w:rPr>
        <w:t>-1</w:t>
      </w:r>
    </w:p>
    <w:p w14:paraId="747E96B3" w14:textId="77777777" w:rsidR="0098599B" w:rsidRDefault="0098599B" w:rsidP="0098599B">
      <w:pPr>
        <w:rPr>
          <w:rFonts w:eastAsia="Yu Mincho"/>
          <w:iCs/>
          <w:color w:val="0070C0"/>
          <w:lang w:val="en-US" w:eastAsia="ja-JP"/>
        </w:rPr>
      </w:pPr>
      <w:r>
        <w:rPr>
          <w:rFonts w:eastAsia="Yu Mincho" w:hint="eastAsia"/>
          <w:i/>
          <w:color w:val="0070C0"/>
          <w:lang w:eastAsia="ja-JP"/>
        </w:rPr>
        <w:t>Performance monitoring</w:t>
      </w:r>
    </w:p>
    <w:p w14:paraId="37683BF3" w14:textId="77777777" w:rsidR="0098599B" w:rsidRDefault="0098599B" w:rsidP="0098599B">
      <w:pPr>
        <w:rPr>
          <w:rFonts w:eastAsia="Yu Mincho"/>
          <w:iCs/>
          <w:color w:val="0070C0"/>
          <w:lang w:val="en-US" w:eastAsia="ja-JP"/>
        </w:rPr>
      </w:pPr>
      <w:r>
        <w:rPr>
          <w:rFonts w:eastAsia="Yu Mincho" w:hint="eastAsia"/>
          <w:iCs/>
          <w:color w:val="0070C0"/>
          <w:lang w:val="en-US" w:eastAsia="ja-JP"/>
        </w:rPr>
        <w:t>Several companies proposed to introduce T</w:t>
      </w:r>
      <w:r>
        <w:rPr>
          <w:rFonts w:eastAsia="Yu Mincho"/>
          <w:iCs/>
          <w:color w:val="0070C0"/>
          <w:lang w:val="en-US" w:eastAsia="ja-JP"/>
        </w:rPr>
        <w:t>y</w:t>
      </w:r>
      <w:r>
        <w:rPr>
          <w:rFonts w:eastAsia="Yu Mincho" w:hint="eastAsia"/>
          <w:iCs/>
          <w:color w:val="0070C0"/>
          <w:lang w:val="en-US" w:eastAsia="ja-JP"/>
        </w:rPr>
        <w:t>pe 3 performance with SGCS reporting</w:t>
      </w:r>
    </w:p>
    <w:p w14:paraId="34D0BAE9"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-1: </w:t>
      </w:r>
      <w:r>
        <w:rPr>
          <w:rFonts w:eastAsia="Yu Mincho" w:hint="eastAsia"/>
          <w:b/>
          <w:color w:val="0070C0"/>
          <w:u w:val="single"/>
          <w:lang w:eastAsia="ja-JP"/>
        </w:rPr>
        <w:t>Performance monitoring</w:t>
      </w:r>
    </w:p>
    <w:p w14:paraId="469F4A1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7EB5A0E"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requirements for T</w:t>
      </w:r>
      <w:r>
        <w:rPr>
          <w:rFonts w:eastAsia="Yu Mincho"/>
          <w:color w:val="0070C0"/>
          <w:szCs w:val="24"/>
          <w:lang w:eastAsia="ja-JP"/>
        </w:rPr>
        <w:t>y</w:t>
      </w:r>
      <w:r>
        <w:rPr>
          <w:rFonts w:eastAsia="Yu Mincho" w:hint="eastAsia"/>
          <w:color w:val="0070C0"/>
          <w:szCs w:val="24"/>
          <w:lang w:eastAsia="ja-JP"/>
        </w:rPr>
        <w:t>pe 3 performance monitoring</w:t>
      </w:r>
    </w:p>
    <w:p w14:paraId="4AEAC046"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Yu Mincho" w:hint="eastAsia"/>
          <w:color w:val="0070C0"/>
          <w:szCs w:val="24"/>
          <w:lang w:eastAsia="ja-JP"/>
        </w:rPr>
        <w:t>Option 2: other performance monitoring framework/requirement</w:t>
      </w:r>
    </w:p>
    <w:p w14:paraId="2ADF1A91" w14:textId="77777777" w:rsidR="0098599B" w:rsidRDefault="0098599B" w:rsidP="0098599B">
      <w:pPr>
        <w:pStyle w:val="ListParagraph"/>
        <w:numPr>
          <w:ilvl w:val="1"/>
          <w:numId w:val="19"/>
        </w:numPr>
        <w:spacing w:after="120"/>
        <w:ind w:left="993" w:hanging="284"/>
        <w:contextualSpacing w:val="0"/>
        <w:rPr>
          <w:rFonts w:eastAsia="Yu Mincho"/>
          <w:color w:val="0070C0"/>
          <w:szCs w:val="24"/>
          <w:lang w:eastAsia="ja-JP"/>
        </w:rPr>
      </w:pPr>
      <w:r>
        <w:rPr>
          <w:rFonts w:eastAsia="Yu Mincho" w:hint="eastAsia"/>
          <w:color w:val="0070C0"/>
          <w:szCs w:val="24"/>
          <w:lang w:eastAsia="ja-JP"/>
        </w:rPr>
        <w:t>Option 3: do not introduce any monitoring requirements</w:t>
      </w:r>
    </w:p>
    <w:p w14:paraId="4C0AFE0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CC0F63D" w14:textId="77777777" w:rsidR="0098599B" w:rsidRDefault="0098599B" w:rsidP="0098599B">
      <w:pPr>
        <w:spacing w:after="120"/>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p>
    <w:p w14:paraId="39B8AA64"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5DB61556" w14:textId="3F3137EA" w:rsidR="00A705B6" w:rsidRDefault="00A705B6" w:rsidP="006E13FE">
      <w:pPr>
        <w:spacing w:after="120"/>
        <w:rPr>
          <w:rFonts w:eastAsiaTheme="minorEastAsia"/>
          <w:szCs w:val="24"/>
          <w:lang w:eastAsia="ja-JP"/>
        </w:rPr>
      </w:pPr>
      <w:r>
        <w:rPr>
          <w:rFonts w:eastAsiaTheme="minorEastAsia" w:hint="eastAsia"/>
          <w:szCs w:val="24"/>
          <w:lang w:eastAsia="ja-JP"/>
        </w:rPr>
        <w:t xml:space="preserve">Apple: </w:t>
      </w:r>
      <w:r w:rsidR="007F4C10">
        <w:rPr>
          <w:rFonts w:eastAsiaTheme="minorEastAsia" w:hint="eastAsia"/>
          <w:szCs w:val="24"/>
          <w:lang w:eastAsia="ja-JP"/>
        </w:rPr>
        <w:t>this is just high level about some requirements</w:t>
      </w:r>
    </w:p>
    <w:p w14:paraId="11322E4E" w14:textId="7A3836B5" w:rsidR="007F4C10" w:rsidRDefault="007F4C10" w:rsidP="006E13FE">
      <w:pPr>
        <w:spacing w:after="120"/>
        <w:rPr>
          <w:rFonts w:eastAsiaTheme="minorEastAsia"/>
          <w:szCs w:val="24"/>
          <w:lang w:eastAsia="ja-JP"/>
        </w:rPr>
      </w:pPr>
      <w:r>
        <w:rPr>
          <w:rFonts w:eastAsiaTheme="minorEastAsia" w:hint="eastAsia"/>
          <w:szCs w:val="24"/>
          <w:lang w:eastAsia="ja-JP"/>
        </w:rPr>
        <w:t>Moderator: yes</w:t>
      </w:r>
    </w:p>
    <w:p w14:paraId="2A5714AC" w14:textId="77777777" w:rsidR="007F4C10" w:rsidRDefault="007F4C10" w:rsidP="006E13FE">
      <w:pPr>
        <w:spacing w:after="120"/>
        <w:rPr>
          <w:rFonts w:eastAsiaTheme="minorEastAsia"/>
          <w:szCs w:val="24"/>
          <w:lang w:eastAsia="ja-JP"/>
        </w:rPr>
      </w:pPr>
    </w:p>
    <w:p w14:paraId="23442C88" w14:textId="5E231A71" w:rsidR="007F4C10" w:rsidRPr="007F4C10" w:rsidRDefault="007F4C10" w:rsidP="006E13FE">
      <w:pPr>
        <w:spacing w:after="120"/>
        <w:rPr>
          <w:rFonts w:eastAsiaTheme="minorEastAsia"/>
          <w:szCs w:val="24"/>
          <w:highlight w:val="green"/>
          <w:lang w:eastAsia="ja-JP"/>
        </w:rPr>
      </w:pPr>
      <w:r w:rsidRPr="007F4C10">
        <w:rPr>
          <w:rFonts w:eastAsiaTheme="minorEastAsia" w:hint="eastAsia"/>
          <w:szCs w:val="24"/>
          <w:highlight w:val="green"/>
          <w:lang w:eastAsia="ja-JP"/>
        </w:rPr>
        <w:t>Agreement:</w:t>
      </w:r>
    </w:p>
    <w:p w14:paraId="1B7D627A" w14:textId="6422C905" w:rsidR="007F4C10" w:rsidRPr="007F4C10" w:rsidRDefault="007F4C10" w:rsidP="006E13FE">
      <w:pPr>
        <w:spacing w:after="120"/>
        <w:rPr>
          <w:rFonts w:eastAsiaTheme="minorEastAsia"/>
          <w:szCs w:val="24"/>
          <w:highlight w:val="green"/>
          <w:lang w:eastAsia="ja-JP"/>
        </w:rPr>
      </w:pPr>
      <w:r w:rsidRPr="007F4C10">
        <w:rPr>
          <w:rFonts w:eastAsiaTheme="minorEastAsia" w:hint="eastAsia"/>
          <w:szCs w:val="24"/>
          <w:highlight w:val="green"/>
          <w:lang w:eastAsia="ja-JP"/>
        </w:rPr>
        <w:t>RAN4 will introduce requirements for Type 3 performance monitoring for CSI prediction</w:t>
      </w:r>
    </w:p>
    <w:p w14:paraId="3A41D087" w14:textId="7EF9A2F8" w:rsidR="007F4C10" w:rsidRPr="007F4C10" w:rsidRDefault="007F4C10" w:rsidP="006E13FE">
      <w:pPr>
        <w:spacing w:after="120"/>
        <w:rPr>
          <w:rFonts w:eastAsiaTheme="minorEastAsia"/>
          <w:szCs w:val="24"/>
          <w:lang w:eastAsia="ja-JP"/>
        </w:rPr>
      </w:pPr>
      <w:r w:rsidRPr="007F4C10">
        <w:rPr>
          <w:rFonts w:eastAsiaTheme="minorEastAsia" w:hint="eastAsia"/>
          <w:szCs w:val="24"/>
          <w:highlight w:val="green"/>
          <w:lang w:eastAsia="ja-JP"/>
        </w:rPr>
        <w:t>FSS which requirements are to be introduced.</w:t>
      </w:r>
    </w:p>
    <w:p w14:paraId="12A7647A" w14:textId="77777777" w:rsidR="006E13FE" w:rsidRPr="006E13FE" w:rsidRDefault="006E13FE" w:rsidP="006E13FE">
      <w:pPr>
        <w:spacing w:after="120"/>
        <w:rPr>
          <w:rFonts w:eastAsiaTheme="minorEastAsia"/>
          <w:szCs w:val="24"/>
          <w:lang w:eastAsia="ja-JP"/>
        </w:rPr>
      </w:pPr>
    </w:p>
    <w:p w14:paraId="699A8C54" w14:textId="77777777" w:rsidR="006E13FE" w:rsidRDefault="006E13FE" w:rsidP="0098599B">
      <w:pPr>
        <w:spacing w:after="120"/>
        <w:rPr>
          <w:rFonts w:eastAsia="Yu Mincho"/>
          <w:color w:val="0070C0"/>
          <w:szCs w:val="24"/>
          <w:lang w:eastAsia="ja-JP"/>
        </w:rPr>
      </w:pPr>
    </w:p>
    <w:p w14:paraId="689F136A" w14:textId="77777777" w:rsidR="006E13FE" w:rsidRDefault="006E13FE" w:rsidP="0098599B">
      <w:pPr>
        <w:spacing w:after="120"/>
        <w:rPr>
          <w:rFonts w:eastAsia="Yu Mincho"/>
          <w:color w:val="0070C0"/>
          <w:szCs w:val="24"/>
          <w:lang w:eastAsia="ja-JP"/>
        </w:rPr>
      </w:pPr>
    </w:p>
    <w:p w14:paraId="71B360DE"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-2</w:t>
      </w:r>
    </w:p>
    <w:p w14:paraId="09981545" w14:textId="77777777" w:rsidR="0098599B" w:rsidRDefault="0098599B" w:rsidP="0098599B">
      <w:pPr>
        <w:rPr>
          <w:rFonts w:eastAsia="Yu Mincho"/>
          <w:i/>
          <w:color w:val="0070C0"/>
          <w:lang w:eastAsia="ja-JP"/>
        </w:rPr>
      </w:pPr>
      <w:r>
        <w:rPr>
          <w:rFonts w:eastAsia="Yu Mincho" w:hint="eastAsia"/>
          <w:i/>
          <w:color w:val="0070C0"/>
          <w:lang w:eastAsia="ja-JP"/>
        </w:rPr>
        <w:t>Requirements for monitoring</w:t>
      </w:r>
    </w:p>
    <w:p w14:paraId="2A74ABD8" w14:textId="77777777" w:rsidR="0098599B" w:rsidRDefault="0098599B" w:rsidP="0098599B">
      <w:pPr>
        <w:rPr>
          <w:rFonts w:eastAsia="Yu Mincho"/>
          <w:iCs/>
          <w:color w:val="0070C0"/>
          <w:lang w:val="en-US" w:eastAsia="ja-JP"/>
        </w:rPr>
      </w:pPr>
      <w:r>
        <w:rPr>
          <w:rFonts w:eastAsia="Yu Mincho" w:hint="eastAsia"/>
          <w:iCs/>
          <w:color w:val="0070C0"/>
          <w:lang w:val="en-US" w:eastAsia="ja-JP"/>
        </w:rPr>
        <w:lastRenderedPageBreak/>
        <w:t>A framework for the monitoring requirements should be discussed and agreed</w:t>
      </w:r>
    </w:p>
    <w:p w14:paraId="58F144A6" w14:textId="77777777" w:rsidR="0098599B" w:rsidRDefault="0098599B" w:rsidP="0098599B">
      <w:pPr>
        <w:rPr>
          <w:b/>
          <w:color w:val="0070C0"/>
          <w:u w:val="single"/>
          <w:lang w:eastAsia="ko-KR"/>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-2: </w:t>
      </w:r>
      <w:r>
        <w:rPr>
          <w:rFonts w:eastAsia="Yu Mincho" w:hint="eastAsia"/>
          <w:b/>
          <w:color w:val="0070C0"/>
          <w:u w:val="single"/>
          <w:lang w:eastAsia="ja-JP"/>
        </w:rPr>
        <w:t>Requirement baseline</w:t>
      </w:r>
    </w:p>
    <w:p w14:paraId="3AE3839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53B6E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 xml:space="preserve">Introduce reporting delay, accuracy and reporting mapping requirements </w:t>
      </w:r>
    </w:p>
    <w:p w14:paraId="13FCA5A8" w14:textId="77777777" w:rsidR="0098599B" w:rsidRPr="00945C0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R</w:t>
      </w:r>
      <w:r>
        <w:rPr>
          <w:rFonts w:eastAsia="Yu Mincho" w:hint="eastAsia"/>
          <w:color w:val="0070C0"/>
          <w:szCs w:val="24"/>
          <w:lang w:eastAsia="ja-JP"/>
        </w:rPr>
        <w:t>eporting delay should follow the same framework as for beam management use case</w:t>
      </w:r>
    </w:p>
    <w:p w14:paraId="5E6BE450" w14:textId="77777777" w:rsidR="0098599B" w:rsidRDefault="0098599B" w:rsidP="00F91231">
      <w:pPr>
        <w:pStyle w:val="ListParagraph"/>
        <w:numPr>
          <w:ilvl w:val="3"/>
          <w:numId w:val="19"/>
        </w:numPr>
        <w:spacing w:after="120"/>
        <w:contextualSpacing w:val="0"/>
        <w:rPr>
          <w:rFonts w:eastAsia="Yu Mincho"/>
          <w:color w:val="0070C0"/>
          <w:szCs w:val="24"/>
          <w:lang w:eastAsia="ja-JP"/>
        </w:rPr>
      </w:pPr>
      <w:r>
        <w:rPr>
          <w:rFonts w:eastAsia="Yu Mincho"/>
          <w:color w:val="0070C0"/>
          <w:szCs w:val="24"/>
          <w:lang w:eastAsia="ja-JP"/>
        </w:rPr>
        <w:t>Delay to be defined as the period from the time when</w:t>
      </w:r>
      <w:r w:rsidRPr="00CC4940">
        <w:rPr>
          <w:rFonts w:eastAsia="Yu Mincho"/>
          <w:color w:val="0070C0"/>
          <w:szCs w:val="24"/>
          <w:lang w:eastAsia="ja-JP"/>
        </w:rPr>
        <w:t xml:space="preserve"> UE sends RRCReconfigurationComplete message in response to the configuration of monitoring RS resources via RRCReconfiguration, </w:t>
      </w:r>
      <w:r>
        <w:rPr>
          <w:rFonts w:eastAsia="Yu Mincho"/>
          <w:color w:val="0070C0"/>
          <w:szCs w:val="24"/>
          <w:lang w:eastAsia="ja-JP"/>
        </w:rPr>
        <w:t>to</w:t>
      </w:r>
      <w:r w:rsidRPr="00CC4940">
        <w:rPr>
          <w:rFonts w:eastAsia="Yu Mincho"/>
          <w:color w:val="0070C0"/>
          <w:szCs w:val="24"/>
          <w:lang w:eastAsia="ja-JP"/>
        </w:rPr>
        <w:t xml:space="preserve"> the </w:t>
      </w:r>
      <w:r>
        <w:rPr>
          <w:rFonts w:eastAsia="Yu Mincho"/>
          <w:color w:val="0070C0"/>
          <w:szCs w:val="24"/>
          <w:lang w:eastAsia="ja-JP"/>
        </w:rPr>
        <w:t>time</w:t>
      </w:r>
      <w:r w:rsidRPr="00CC4940">
        <w:rPr>
          <w:rFonts w:eastAsia="Yu Mincho"/>
          <w:color w:val="0070C0"/>
          <w:szCs w:val="24"/>
          <w:lang w:eastAsia="ja-JP"/>
        </w:rPr>
        <w:t xml:space="preserve"> when UE reports the first performance monitoring metric</w:t>
      </w:r>
      <w:r>
        <w:rPr>
          <w:rFonts w:eastAsia="Yu Mincho"/>
          <w:color w:val="0070C0"/>
          <w:szCs w:val="24"/>
          <w:lang w:eastAsia="ja-JP"/>
        </w:rPr>
        <w:t>.</w:t>
      </w:r>
    </w:p>
    <w:p w14:paraId="6C22B96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Yu Mincho"/>
          <w:color w:val="0070C0"/>
          <w:szCs w:val="24"/>
          <w:lang w:eastAsia="ja-JP"/>
        </w:rPr>
        <w:t xml:space="preserve"> </w:t>
      </w:r>
      <w:r>
        <w:rPr>
          <w:rFonts w:eastAsia="Yu Mincho" w:hint="eastAsia"/>
          <w:color w:val="0070C0"/>
          <w:szCs w:val="24"/>
          <w:lang w:eastAsia="ja-JP"/>
        </w:rPr>
        <w:t>Others</w:t>
      </w:r>
    </w:p>
    <w:p w14:paraId="0B30D8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E8608" w14:textId="77777777" w:rsidR="0098599B" w:rsidRPr="006E13FE" w:rsidRDefault="0098599B" w:rsidP="0098599B">
      <w:pPr>
        <w:pStyle w:val="ListParagraph"/>
        <w:numPr>
          <w:ilvl w:val="1"/>
          <w:numId w:val="19"/>
        </w:numPr>
        <w:overflowPunct/>
        <w:autoSpaceDE/>
        <w:autoSpaceDN/>
        <w:adjustRightInd/>
        <w:spacing w:after="120"/>
        <w:ind w:left="1420" w:hanging="340"/>
        <w:contextualSpacing w:val="0"/>
        <w:textAlignment w:val="auto"/>
        <w:rPr>
          <w:rFonts w:eastAsia="SimSun"/>
          <w:color w:val="0070C0"/>
          <w:szCs w:val="24"/>
          <w:lang w:eastAsia="zh-CN"/>
        </w:rPr>
      </w:pPr>
      <w:r>
        <w:rPr>
          <w:rFonts w:eastAsia="Yu Mincho" w:hint="eastAsia"/>
          <w:color w:val="0070C0"/>
          <w:szCs w:val="24"/>
          <w:lang w:eastAsia="ja-JP"/>
        </w:rPr>
        <w:t>Option 1, discuss if the proposed delay definition can be agreed</w:t>
      </w:r>
    </w:p>
    <w:p w14:paraId="2DAE11B7" w14:textId="74EE22ED" w:rsidR="006E13FE" w:rsidRPr="006E13FE" w:rsidRDefault="006E13FE" w:rsidP="006E13FE">
      <w:pPr>
        <w:spacing w:after="120"/>
        <w:rPr>
          <w:rFonts w:eastAsiaTheme="minorEastAsia"/>
          <w:sz w:val="24"/>
          <w:szCs w:val="24"/>
          <w:u w:val="single"/>
          <w:lang w:eastAsia="ja-JP"/>
        </w:rPr>
      </w:pPr>
      <w:bookmarkStart w:id="4" w:name="_Hlk207027813"/>
      <w:r w:rsidRPr="006E13FE">
        <w:rPr>
          <w:rFonts w:eastAsiaTheme="minorEastAsia" w:hint="eastAsia"/>
          <w:sz w:val="24"/>
          <w:szCs w:val="24"/>
          <w:u w:val="single"/>
          <w:lang w:eastAsia="ja-JP"/>
        </w:rPr>
        <w:t>Discussion:</w:t>
      </w:r>
    </w:p>
    <w:p w14:paraId="681C48A7" w14:textId="3B4FAD12" w:rsidR="006E13FE" w:rsidRDefault="00EA14C3" w:rsidP="006E13FE">
      <w:pPr>
        <w:spacing w:after="120"/>
        <w:rPr>
          <w:rFonts w:eastAsiaTheme="minorEastAsia"/>
          <w:szCs w:val="24"/>
          <w:lang w:eastAsia="ja-JP"/>
        </w:rPr>
      </w:pPr>
      <w:r>
        <w:rPr>
          <w:rFonts w:eastAsiaTheme="minorEastAsia" w:hint="eastAsia"/>
          <w:szCs w:val="24"/>
          <w:lang w:eastAsia="ja-JP"/>
        </w:rPr>
        <w:t xml:space="preserve">Qualcomm: </w:t>
      </w:r>
      <w:r w:rsidR="007335F7">
        <w:rPr>
          <w:rFonts w:eastAsiaTheme="minorEastAsia" w:hint="eastAsia"/>
          <w:szCs w:val="24"/>
          <w:lang w:eastAsia="ja-JP"/>
        </w:rPr>
        <w:t xml:space="preserve">RAN1 already agreed the report mapping. </w:t>
      </w:r>
      <w:r w:rsidR="007335F7">
        <w:rPr>
          <w:rFonts w:eastAsiaTheme="minorEastAsia"/>
          <w:szCs w:val="24"/>
          <w:lang w:eastAsia="ja-JP"/>
        </w:rPr>
        <w:t>I</w:t>
      </w:r>
      <w:r w:rsidR="007335F7">
        <w:rPr>
          <w:rFonts w:eastAsiaTheme="minorEastAsia" w:hint="eastAsia"/>
          <w:szCs w:val="24"/>
          <w:lang w:eastAsia="ja-JP"/>
        </w:rPr>
        <w:t xml:space="preserve">t is already agreed how SGCS is mapped to bits. </w:t>
      </w:r>
      <w:r w:rsidR="007335F7">
        <w:rPr>
          <w:rFonts w:eastAsiaTheme="minorEastAsia"/>
          <w:szCs w:val="24"/>
          <w:lang w:eastAsia="ja-JP"/>
        </w:rPr>
        <w:t>T</w:t>
      </w:r>
      <w:r w:rsidR="007335F7">
        <w:rPr>
          <w:rFonts w:eastAsiaTheme="minorEastAsia" w:hint="eastAsia"/>
          <w:szCs w:val="24"/>
          <w:lang w:eastAsia="ja-JP"/>
        </w:rPr>
        <w:t>he proposals on the delay is focused on periodic, we should discuss these details later.</w:t>
      </w:r>
    </w:p>
    <w:p w14:paraId="69EC7D8E" w14:textId="78FD5CE6" w:rsidR="00EA14C3" w:rsidRPr="00CF1063" w:rsidRDefault="0028041A" w:rsidP="006E13FE">
      <w:pPr>
        <w:spacing w:after="120"/>
        <w:rPr>
          <w:rFonts w:eastAsiaTheme="minorEastAsia"/>
          <w:szCs w:val="24"/>
          <w:lang w:eastAsia="ja-JP"/>
        </w:rPr>
      </w:pPr>
      <w:r>
        <w:rPr>
          <w:rFonts w:eastAsiaTheme="minorEastAsia" w:hint="eastAsia"/>
          <w:szCs w:val="24"/>
          <w:lang w:eastAsia="ja-JP"/>
        </w:rPr>
        <w:t xml:space="preserve">Apple: </w:t>
      </w:r>
      <w:r w:rsidR="00CF1063">
        <w:rPr>
          <w:rFonts w:eastAsiaTheme="minorEastAsia" w:hint="eastAsia"/>
          <w:szCs w:val="24"/>
          <w:lang w:eastAsia="ja-JP"/>
        </w:rPr>
        <w:t xml:space="preserve">we should still </w:t>
      </w:r>
      <w:r w:rsidR="00CF1063">
        <w:rPr>
          <w:rFonts w:eastAsiaTheme="minorEastAsia"/>
          <w:szCs w:val="24"/>
          <w:lang w:eastAsia="ja-JP"/>
        </w:rPr>
        <w:t>have</w:t>
      </w:r>
      <w:r w:rsidR="00CF1063">
        <w:rPr>
          <w:rFonts w:eastAsiaTheme="minorEastAsia" w:hint="eastAsia"/>
          <w:szCs w:val="24"/>
          <w:lang w:eastAsia="ja-JP"/>
        </w:rPr>
        <w:t xml:space="preserve"> the mapping in 38.133 in section 10. </w:t>
      </w:r>
      <w:r w:rsidR="00CF1063">
        <w:rPr>
          <w:rFonts w:eastAsiaTheme="minorEastAsia"/>
          <w:szCs w:val="24"/>
          <w:lang w:eastAsia="ja-JP"/>
        </w:rPr>
        <w:t>E</w:t>
      </w:r>
      <w:r w:rsidR="00CF1063">
        <w:rPr>
          <w:rFonts w:eastAsiaTheme="minorEastAsia" w:hint="eastAsia"/>
          <w:szCs w:val="24"/>
          <w:lang w:eastAsia="ja-JP"/>
        </w:rPr>
        <w:t>ven if RAN1 agreed, we still have something in RAN4 specs</w:t>
      </w:r>
      <w:r w:rsidR="00BD2D61">
        <w:rPr>
          <w:rFonts w:eastAsiaTheme="minorEastAsia" w:hint="eastAsia"/>
          <w:szCs w:val="24"/>
          <w:lang w:eastAsia="ja-JP"/>
        </w:rPr>
        <w:t xml:space="preserve">. </w:t>
      </w:r>
      <w:r w:rsidR="00BD2D61">
        <w:rPr>
          <w:rFonts w:eastAsiaTheme="minorEastAsia"/>
          <w:szCs w:val="24"/>
          <w:lang w:eastAsia="ja-JP"/>
        </w:rPr>
        <w:t>F</w:t>
      </w:r>
      <w:r w:rsidR="00BD2D61">
        <w:rPr>
          <w:rFonts w:eastAsiaTheme="minorEastAsia" w:hint="eastAsia"/>
          <w:szCs w:val="24"/>
          <w:lang w:eastAsia="ja-JP"/>
        </w:rPr>
        <w:t>or the accuracy we are not sure.</w:t>
      </w:r>
    </w:p>
    <w:p w14:paraId="196282BD" w14:textId="43D56CE4" w:rsidR="00EA14C3" w:rsidRDefault="00D211F0" w:rsidP="006E13FE">
      <w:pPr>
        <w:spacing w:after="120"/>
        <w:rPr>
          <w:rFonts w:eastAsiaTheme="minorEastAsia"/>
          <w:szCs w:val="24"/>
          <w:lang w:eastAsia="ja-JP"/>
        </w:rPr>
      </w:pPr>
      <w:r>
        <w:rPr>
          <w:rFonts w:eastAsiaTheme="minorEastAsia" w:hint="eastAsia"/>
          <w:szCs w:val="24"/>
          <w:lang w:eastAsia="ja-JP"/>
        </w:rPr>
        <w:t xml:space="preserve">E///: regarding the mapping table, RAN1 already have a mapping table in 211. Regarding accuracy, </w:t>
      </w:r>
      <w:r>
        <w:rPr>
          <w:rFonts w:eastAsiaTheme="minorEastAsia"/>
          <w:szCs w:val="24"/>
          <w:lang w:eastAsia="ja-JP"/>
        </w:rPr>
        <w:t>I</w:t>
      </w:r>
      <w:r>
        <w:rPr>
          <w:rFonts w:eastAsiaTheme="minorEastAsia" w:hint="eastAsia"/>
          <w:szCs w:val="24"/>
          <w:lang w:eastAsia="ja-JP"/>
        </w:rPr>
        <w:t xml:space="preserve"> don</w:t>
      </w:r>
      <w:r>
        <w:rPr>
          <w:rFonts w:eastAsiaTheme="minorEastAsia"/>
          <w:szCs w:val="24"/>
          <w:lang w:eastAsia="ja-JP"/>
        </w:rPr>
        <w:t>’</w:t>
      </w:r>
      <w:r>
        <w:rPr>
          <w:rFonts w:eastAsiaTheme="minorEastAsia" w:hint="eastAsia"/>
          <w:szCs w:val="24"/>
          <w:lang w:eastAsia="ja-JP"/>
        </w:rPr>
        <w:t xml:space="preserve">t know whether to put the accuracy in 133 or 101-4. </w:t>
      </w:r>
      <w:r>
        <w:rPr>
          <w:rFonts w:eastAsiaTheme="minorEastAsia"/>
          <w:szCs w:val="24"/>
          <w:lang w:eastAsia="ja-JP"/>
        </w:rPr>
        <w:t>T</w:t>
      </w:r>
      <w:r>
        <w:rPr>
          <w:rFonts w:eastAsiaTheme="minorEastAsia" w:hint="eastAsia"/>
          <w:szCs w:val="24"/>
          <w:lang w:eastAsia="ja-JP"/>
        </w:rPr>
        <w:t>his would be a performance discussion</w:t>
      </w:r>
    </w:p>
    <w:p w14:paraId="5A8B8F89" w14:textId="02BB11DB" w:rsidR="00D211F0" w:rsidRDefault="00D211F0" w:rsidP="006E13FE">
      <w:pPr>
        <w:spacing w:after="120"/>
        <w:rPr>
          <w:rFonts w:eastAsiaTheme="minorEastAsia"/>
          <w:szCs w:val="24"/>
          <w:lang w:eastAsia="ja-JP"/>
        </w:rPr>
      </w:pPr>
      <w:r>
        <w:rPr>
          <w:rFonts w:eastAsiaTheme="minorEastAsia" w:hint="eastAsia"/>
          <w:szCs w:val="24"/>
          <w:lang w:eastAsia="ja-JP"/>
        </w:rPr>
        <w:t xml:space="preserve">Samsung: RAN1 design has 4 bits for SGCS.  </w:t>
      </w:r>
      <w:r>
        <w:rPr>
          <w:rFonts w:eastAsiaTheme="minorEastAsia"/>
          <w:szCs w:val="24"/>
          <w:lang w:eastAsia="ja-JP"/>
        </w:rPr>
        <w:t>W</w:t>
      </w:r>
      <w:r>
        <w:rPr>
          <w:rFonts w:eastAsiaTheme="minorEastAsia" w:hint="eastAsia"/>
          <w:szCs w:val="24"/>
          <w:lang w:eastAsia="ja-JP"/>
        </w:rPr>
        <w:t>e should define the mapping between those bits and what value is meant by each value.</w:t>
      </w:r>
    </w:p>
    <w:p w14:paraId="2D21852B" w14:textId="58808BC2" w:rsidR="00D211F0" w:rsidRDefault="00145F4F"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 xml:space="preserve">ppo: for the accuracy, it is not clear how to test. </w:t>
      </w:r>
      <w:r w:rsidR="00275AF1">
        <w:rPr>
          <w:rFonts w:eastAsiaTheme="minorEastAsia"/>
          <w:szCs w:val="24"/>
          <w:lang w:eastAsia="ja-JP"/>
        </w:rPr>
        <w:t>W</w:t>
      </w:r>
      <w:r w:rsidR="00275AF1">
        <w:rPr>
          <w:rFonts w:eastAsiaTheme="minorEastAsia" w:hint="eastAsia"/>
          <w:szCs w:val="24"/>
          <w:lang w:eastAsia="ja-JP"/>
        </w:rPr>
        <w:t>e need to specify some requirements.</w:t>
      </w:r>
    </w:p>
    <w:p w14:paraId="4D3239B7" w14:textId="7E3754F5" w:rsidR="00275AF1" w:rsidRDefault="00275AF1" w:rsidP="006E13FE">
      <w:pPr>
        <w:spacing w:after="120"/>
        <w:rPr>
          <w:rFonts w:eastAsiaTheme="minorEastAsia"/>
          <w:szCs w:val="24"/>
          <w:lang w:eastAsia="ja-JP"/>
        </w:rPr>
      </w:pPr>
      <w:r>
        <w:rPr>
          <w:rFonts w:eastAsiaTheme="minorEastAsia" w:hint="eastAsia"/>
          <w:szCs w:val="24"/>
          <w:lang w:eastAsia="ja-JP"/>
        </w:rPr>
        <w:t xml:space="preserve">Qualcomm: for the accuracy, the only way to have a requirement is to check that the report exceeds a threshold. </w:t>
      </w:r>
      <w:r>
        <w:rPr>
          <w:rFonts w:eastAsiaTheme="minorEastAsia"/>
          <w:szCs w:val="24"/>
          <w:lang w:eastAsia="ja-JP"/>
        </w:rPr>
        <w:t>T</w:t>
      </w:r>
      <w:r>
        <w:rPr>
          <w:rFonts w:eastAsiaTheme="minorEastAsia" w:hint="eastAsia"/>
          <w:szCs w:val="24"/>
          <w:lang w:eastAsia="ja-JP"/>
        </w:rPr>
        <w:t xml:space="preserve">his is only way to pass the test. </w:t>
      </w:r>
    </w:p>
    <w:p w14:paraId="7B5BB6A7" w14:textId="3222F758" w:rsidR="00275AF1" w:rsidRDefault="00E37FDD" w:rsidP="006E13FE">
      <w:pPr>
        <w:spacing w:after="120"/>
        <w:rPr>
          <w:rFonts w:eastAsiaTheme="minorEastAsia"/>
          <w:szCs w:val="24"/>
          <w:lang w:eastAsia="ja-JP"/>
        </w:rPr>
      </w:pPr>
      <w:r>
        <w:rPr>
          <w:rFonts w:eastAsiaTheme="minorEastAsia" w:hint="eastAsia"/>
          <w:szCs w:val="24"/>
          <w:lang w:eastAsia="ja-JP"/>
        </w:rPr>
        <w:t xml:space="preserve">Ericsson: from a network point of view, we are always worried about the accuracy reporting. </w:t>
      </w:r>
    </w:p>
    <w:p w14:paraId="3B2EE9B6" w14:textId="20553C91" w:rsidR="003D73EA" w:rsidRDefault="003D73EA" w:rsidP="006E13FE">
      <w:pPr>
        <w:spacing w:after="120"/>
        <w:rPr>
          <w:rFonts w:eastAsiaTheme="minorEastAsia"/>
          <w:szCs w:val="24"/>
          <w:lang w:eastAsia="ja-JP"/>
        </w:rPr>
      </w:pPr>
      <w:r>
        <w:rPr>
          <w:rFonts w:eastAsiaTheme="minorEastAsia" w:hint="eastAsia"/>
          <w:szCs w:val="24"/>
          <w:lang w:eastAsia="ja-JP"/>
        </w:rPr>
        <w:t>Apple: we might be able to test indirectly</w:t>
      </w:r>
      <w:r w:rsidR="00CD61BB">
        <w:rPr>
          <w:rFonts w:eastAsiaTheme="minorEastAsia" w:hint="eastAsia"/>
          <w:szCs w:val="24"/>
          <w:lang w:eastAsia="ja-JP"/>
        </w:rPr>
        <w:t xml:space="preserve">. </w:t>
      </w:r>
    </w:p>
    <w:p w14:paraId="41E979CC" w14:textId="77777777" w:rsidR="009002E1" w:rsidRDefault="009002E1" w:rsidP="006E13FE">
      <w:pPr>
        <w:spacing w:after="120"/>
        <w:rPr>
          <w:rFonts w:eastAsiaTheme="minorEastAsia"/>
          <w:szCs w:val="24"/>
          <w:lang w:eastAsia="ja-JP"/>
        </w:rPr>
      </w:pPr>
    </w:p>
    <w:p w14:paraId="3727C630" w14:textId="77777777" w:rsidR="00BD2D61" w:rsidRDefault="00BD2D61" w:rsidP="006E13FE">
      <w:pPr>
        <w:spacing w:after="120"/>
        <w:rPr>
          <w:rFonts w:eastAsiaTheme="minorEastAsia"/>
          <w:szCs w:val="24"/>
          <w:lang w:eastAsia="ja-JP"/>
        </w:rPr>
      </w:pPr>
    </w:p>
    <w:p w14:paraId="32953128" w14:textId="3AEABB06" w:rsidR="007335F7" w:rsidRPr="00F36922" w:rsidRDefault="007335F7" w:rsidP="006E13FE">
      <w:pPr>
        <w:spacing w:after="120"/>
        <w:rPr>
          <w:rFonts w:eastAsiaTheme="minorEastAsia"/>
          <w:szCs w:val="24"/>
          <w:highlight w:val="green"/>
          <w:lang w:eastAsia="ja-JP"/>
        </w:rPr>
      </w:pPr>
      <w:r w:rsidRPr="00F36922">
        <w:rPr>
          <w:rFonts w:eastAsiaTheme="minorEastAsia" w:hint="eastAsia"/>
          <w:szCs w:val="24"/>
          <w:highlight w:val="green"/>
          <w:lang w:eastAsia="ja-JP"/>
        </w:rPr>
        <w:t>Agreement:</w:t>
      </w:r>
    </w:p>
    <w:p w14:paraId="0BC5D18E" w14:textId="09FF5CF2" w:rsidR="007335F7" w:rsidRPr="00F36922" w:rsidRDefault="007335F7" w:rsidP="006E13FE">
      <w:pPr>
        <w:spacing w:after="120"/>
        <w:rPr>
          <w:rFonts w:eastAsiaTheme="minorEastAsia"/>
          <w:szCs w:val="24"/>
          <w:highlight w:val="green"/>
          <w:lang w:eastAsia="ja-JP"/>
        </w:rPr>
      </w:pPr>
      <w:r w:rsidRPr="00F36922">
        <w:rPr>
          <w:rFonts w:eastAsiaTheme="minorEastAsia"/>
          <w:szCs w:val="24"/>
          <w:highlight w:val="green"/>
          <w:lang w:eastAsia="ja-JP"/>
        </w:rPr>
        <w:t>Introduce</w:t>
      </w:r>
      <w:r w:rsidRPr="00F36922">
        <w:rPr>
          <w:rFonts w:eastAsiaTheme="minorEastAsia" w:hint="eastAsia"/>
          <w:szCs w:val="24"/>
          <w:highlight w:val="green"/>
          <w:lang w:eastAsia="ja-JP"/>
        </w:rPr>
        <w:t xml:space="preserve"> the following requirements for CSI performance monitoring:</w:t>
      </w:r>
    </w:p>
    <w:p w14:paraId="4345D8A8" w14:textId="60BE506B" w:rsidR="007335F7" w:rsidRPr="00F36922" w:rsidRDefault="007335F7" w:rsidP="007335F7">
      <w:pPr>
        <w:pStyle w:val="ListParagraph"/>
        <w:numPr>
          <w:ilvl w:val="0"/>
          <w:numId w:val="37"/>
        </w:numPr>
        <w:spacing w:after="120"/>
        <w:rPr>
          <w:rFonts w:eastAsiaTheme="minorEastAsia"/>
          <w:szCs w:val="24"/>
          <w:highlight w:val="green"/>
          <w:lang w:eastAsia="ja-JP"/>
        </w:rPr>
      </w:pPr>
      <w:r w:rsidRPr="00F36922">
        <w:rPr>
          <w:rFonts w:eastAsiaTheme="minorEastAsia"/>
          <w:szCs w:val="24"/>
          <w:highlight w:val="green"/>
          <w:lang w:eastAsia="ja-JP"/>
        </w:rPr>
        <w:t>R</w:t>
      </w:r>
      <w:r w:rsidRPr="00F36922">
        <w:rPr>
          <w:rFonts w:eastAsiaTheme="minorEastAsia" w:hint="eastAsia"/>
          <w:szCs w:val="24"/>
          <w:highlight w:val="green"/>
          <w:lang w:eastAsia="ja-JP"/>
        </w:rPr>
        <w:t>eporting delay</w:t>
      </w:r>
    </w:p>
    <w:p w14:paraId="7778EE60" w14:textId="1334E207" w:rsidR="00275AF1" w:rsidRPr="00F36922" w:rsidRDefault="00275AF1" w:rsidP="00275AF1">
      <w:pPr>
        <w:pStyle w:val="ListParagraph"/>
        <w:numPr>
          <w:ilvl w:val="1"/>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FFS how the delay is defined</w:t>
      </w:r>
    </w:p>
    <w:p w14:paraId="66331054" w14:textId="080F702A" w:rsidR="007335F7" w:rsidRPr="00F36922" w:rsidRDefault="007335F7" w:rsidP="007335F7">
      <w:pPr>
        <w:pStyle w:val="ListParagraph"/>
        <w:numPr>
          <w:ilvl w:val="0"/>
          <w:numId w:val="37"/>
        </w:numPr>
        <w:spacing w:after="120"/>
        <w:rPr>
          <w:rFonts w:eastAsiaTheme="minorEastAsia"/>
          <w:szCs w:val="24"/>
          <w:highlight w:val="green"/>
          <w:lang w:eastAsia="ja-JP"/>
        </w:rPr>
      </w:pPr>
      <w:r w:rsidRPr="00F36922">
        <w:rPr>
          <w:rFonts w:eastAsiaTheme="minorEastAsia"/>
          <w:szCs w:val="24"/>
          <w:highlight w:val="green"/>
          <w:lang w:eastAsia="ja-JP"/>
        </w:rPr>
        <w:t>R</w:t>
      </w:r>
      <w:r w:rsidRPr="00F36922">
        <w:rPr>
          <w:rFonts w:eastAsiaTheme="minorEastAsia" w:hint="eastAsia"/>
          <w:szCs w:val="24"/>
          <w:highlight w:val="green"/>
          <w:lang w:eastAsia="ja-JP"/>
        </w:rPr>
        <w:t>eporting accuracy</w:t>
      </w:r>
    </w:p>
    <w:p w14:paraId="2C04ADB7" w14:textId="6482F7ED" w:rsidR="003D73EA" w:rsidRPr="00F36922" w:rsidRDefault="003D73EA" w:rsidP="003D73EA">
      <w:pPr>
        <w:pStyle w:val="ListParagraph"/>
        <w:numPr>
          <w:ilvl w:val="1"/>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 xml:space="preserve">FFS </w:t>
      </w:r>
      <w:r w:rsidR="00CD61BB" w:rsidRPr="00F36922">
        <w:rPr>
          <w:rFonts w:eastAsiaTheme="minorEastAsia" w:hint="eastAsia"/>
          <w:szCs w:val="24"/>
          <w:highlight w:val="green"/>
          <w:lang w:eastAsia="ja-JP"/>
        </w:rPr>
        <w:t>on whether accuracy requirement can be defined/checked</w:t>
      </w:r>
    </w:p>
    <w:p w14:paraId="0D080EAB" w14:textId="454EC47F" w:rsidR="007335F7" w:rsidRPr="00F36922" w:rsidRDefault="00CF1063" w:rsidP="00CF1063">
      <w:pPr>
        <w:pStyle w:val="ListParagraph"/>
        <w:numPr>
          <w:ilvl w:val="0"/>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Mapping table</w:t>
      </w:r>
      <w:r w:rsidR="00D211F0" w:rsidRPr="00F36922">
        <w:rPr>
          <w:rFonts w:eastAsiaTheme="minorEastAsia" w:hint="eastAsia"/>
          <w:szCs w:val="24"/>
          <w:highlight w:val="green"/>
          <w:lang w:eastAsia="ja-JP"/>
        </w:rPr>
        <w:t xml:space="preserve"> </w:t>
      </w:r>
      <w:r w:rsidR="00D211F0" w:rsidRPr="00F36922">
        <w:rPr>
          <w:rFonts w:eastAsiaTheme="minorEastAsia"/>
          <w:szCs w:val="24"/>
          <w:highlight w:val="green"/>
          <w:lang w:eastAsia="ja-JP"/>
        </w:rPr>
        <w:t>–</w:t>
      </w:r>
      <w:r w:rsidR="00D211F0" w:rsidRPr="00F36922">
        <w:rPr>
          <w:rFonts w:eastAsiaTheme="minorEastAsia" w:hint="eastAsia"/>
          <w:szCs w:val="24"/>
          <w:highlight w:val="green"/>
          <w:lang w:eastAsia="ja-JP"/>
        </w:rPr>
        <w:t xml:space="preserve"> To be checked </w:t>
      </w:r>
      <w:r w:rsidR="00D211F0" w:rsidRPr="00F36922">
        <w:rPr>
          <w:rFonts w:eastAsiaTheme="minorEastAsia"/>
          <w:szCs w:val="24"/>
          <w:highlight w:val="green"/>
          <w:lang w:eastAsia="ja-JP"/>
        </w:rPr>
        <w:t>whether</w:t>
      </w:r>
      <w:r w:rsidR="00D211F0" w:rsidRPr="00F36922">
        <w:rPr>
          <w:rFonts w:eastAsiaTheme="minorEastAsia" w:hint="eastAsia"/>
          <w:szCs w:val="24"/>
          <w:highlight w:val="green"/>
          <w:lang w:eastAsia="ja-JP"/>
        </w:rPr>
        <w:t xml:space="preserve"> RAN1 captures or RAN4</w:t>
      </w:r>
    </w:p>
    <w:p w14:paraId="2D54320B" w14:textId="1EE1BCCF" w:rsidR="002A7983" w:rsidRPr="00F36922" w:rsidRDefault="002A7983" w:rsidP="00CF1063">
      <w:pPr>
        <w:pStyle w:val="ListParagraph"/>
        <w:numPr>
          <w:ilvl w:val="0"/>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If it is not feasible to define reporting accuracy requirement or test it, RAN4 will send an LS to RAN1 to inform RAN1 about this</w:t>
      </w:r>
    </w:p>
    <w:p w14:paraId="3492DC1A" w14:textId="77777777" w:rsidR="00EA14C3" w:rsidRPr="006E13FE" w:rsidRDefault="00EA14C3" w:rsidP="006E13FE">
      <w:pPr>
        <w:spacing w:after="120"/>
        <w:rPr>
          <w:rFonts w:eastAsiaTheme="minorEastAsia"/>
          <w:szCs w:val="24"/>
          <w:lang w:eastAsia="ja-JP"/>
        </w:rPr>
      </w:pPr>
    </w:p>
    <w:bookmarkEnd w:id="4"/>
    <w:p w14:paraId="71A9D06D" w14:textId="77777777" w:rsidR="006E13FE" w:rsidRPr="006E13FE" w:rsidRDefault="006E13FE" w:rsidP="006E13FE">
      <w:pPr>
        <w:spacing w:after="120"/>
        <w:rPr>
          <w:rFonts w:eastAsiaTheme="minorEastAsia"/>
          <w:szCs w:val="24"/>
          <w:lang w:eastAsia="ja-JP"/>
        </w:rPr>
      </w:pPr>
    </w:p>
    <w:p w14:paraId="3898D17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-3</w:t>
      </w:r>
    </w:p>
    <w:p w14:paraId="59A7FC05" w14:textId="77777777" w:rsidR="0098599B" w:rsidRDefault="0098599B" w:rsidP="0098599B">
      <w:pPr>
        <w:rPr>
          <w:rFonts w:eastAsia="Yu Mincho"/>
          <w:i/>
          <w:color w:val="0070C0"/>
          <w:lang w:val="en-US" w:eastAsia="ja-JP"/>
        </w:rPr>
      </w:pPr>
      <w:r>
        <w:rPr>
          <w:rFonts w:eastAsia="Yu Mincho" w:hint="eastAsia"/>
          <w:i/>
          <w:color w:val="0070C0"/>
          <w:lang w:val="en-US" w:eastAsia="ja-JP"/>
        </w:rPr>
        <w:t>CSI Prediction activation delay</w:t>
      </w:r>
    </w:p>
    <w:p w14:paraId="1C7C4474"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-3: </w:t>
      </w:r>
      <w:r>
        <w:rPr>
          <w:rFonts w:eastAsia="Yu Mincho" w:hint="eastAsia"/>
          <w:b/>
          <w:color w:val="0070C0"/>
          <w:u w:val="single"/>
          <w:lang w:eastAsia="ja-JP"/>
        </w:rPr>
        <w:t xml:space="preserve">Activation delay for CSI Prediction </w:t>
      </w:r>
    </w:p>
    <w:tbl>
      <w:tblPr>
        <w:tblStyle w:val="TableGrid"/>
        <w:tblW w:w="0" w:type="auto"/>
        <w:tblLook w:val="04A0" w:firstRow="1" w:lastRow="0" w:firstColumn="1" w:lastColumn="0" w:noHBand="0" w:noVBand="1"/>
      </w:tblPr>
      <w:tblGrid>
        <w:gridCol w:w="9617"/>
      </w:tblGrid>
      <w:tr w:rsidR="0098599B" w14:paraId="3DE8BB95" w14:textId="77777777" w:rsidTr="0033486F">
        <w:tc>
          <w:tcPr>
            <w:tcW w:w="9631" w:type="dxa"/>
          </w:tcPr>
          <w:p w14:paraId="665ADA8C" w14:textId="77777777" w:rsidR="0098599B" w:rsidRDefault="0098599B" w:rsidP="0033486F">
            <w:pPr>
              <w:rPr>
                <w:b/>
                <w:color w:val="0070C0"/>
                <w:u w:val="single"/>
                <w:lang w:eastAsia="ko-KR"/>
              </w:rPr>
            </w:pPr>
            <w:r>
              <w:rPr>
                <w:b/>
                <w:color w:val="0070C0"/>
                <w:u w:val="single"/>
                <w:lang w:eastAsia="ko-KR"/>
              </w:rPr>
              <w:t>Agreement from General Aspect (BM use case) RAN4#115:</w:t>
            </w:r>
          </w:p>
          <w:p w14:paraId="467F26D8" w14:textId="77777777" w:rsidR="0098599B" w:rsidRPr="00770071" w:rsidRDefault="0098599B" w:rsidP="0033486F">
            <w:pPr>
              <w:rPr>
                <w:b/>
                <w:color w:val="0070C0"/>
                <w:u w:val="single"/>
                <w:lang w:val="en-US" w:eastAsia="ko-KR"/>
              </w:rPr>
            </w:pPr>
            <w:r w:rsidRPr="00770071">
              <w:rPr>
                <w:b/>
                <w:color w:val="0070C0"/>
                <w:u w:val="single"/>
                <w:lang w:eastAsia="ko-KR"/>
              </w:rPr>
              <w:lastRenderedPageBreak/>
              <w:t>Activation delay:</w:t>
            </w:r>
            <w:r w:rsidRPr="00770071">
              <w:rPr>
                <w:b/>
                <w:color w:val="0070C0"/>
                <w:u w:val="single"/>
                <w:lang w:val="en-US" w:eastAsia="ko-KR"/>
              </w:rPr>
              <w:t> </w:t>
            </w:r>
          </w:p>
          <w:p w14:paraId="1701FB39"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semi-persistent CSI reporting</w:t>
            </w:r>
            <w:r w:rsidRPr="00770071">
              <w:rPr>
                <w:b/>
                <w:color w:val="0070C0"/>
                <w:u w:val="single"/>
                <w:lang w:val="en-US" w:eastAsia="ko-KR"/>
              </w:rPr>
              <w:t> </w:t>
            </w:r>
          </w:p>
          <w:p w14:paraId="420F6983"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MAC-CE/DCI</w:t>
            </w:r>
            <w:r w:rsidRPr="00770071">
              <w:rPr>
                <w:b/>
                <w:color w:val="0070C0"/>
                <w:u w:val="single"/>
                <w:lang w:val="en-US" w:eastAsia="ko-KR"/>
              </w:rPr>
              <w:t> </w:t>
            </w:r>
          </w:p>
          <w:p w14:paraId="644F9C15"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aperiodic CSI reporting</w:t>
            </w:r>
            <w:r w:rsidRPr="00770071">
              <w:rPr>
                <w:b/>
                <w:color w:val="0070C0"/>
                <w:u w:val="single"/>
                <w:lang w:val="en-US" w:eastAsia="ko-KR"/>
              </w:rPr>
              <w:t> </w:t>
            </w:r>
          </w:p>
          <w:p w14:paraId="5D23B522" w14:textId="77777777" w:rsidR="0098599B" w:rsidRPr="00E41B07"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DCI</w:t>
            </w:r>
            <w:r w:rsidRPr="00770071">
              <w:rPr>
                <w:b/>
                <w:color w:val="0070C0"/>
                <w:u w:val="single"/>
                <w:lang w:val="en-US" w:eastAsia="ko-KR"/>
              </w:rPr>
              <w:t> </w:t>
            </w:r>
          </w:p>
        </w:tc>
      </w:tr>
    </w:tbl>
    <w:p w14:paraId="247121FD" w14:textId="77777777" w:rsidR="0098599B" w:rsidRDefault="0098599B" w:rsidP="0098599B">
      <w:pPr>
        <w:rPr>
          <w:b/>
          <w:color w:val="0070C0"/>
          <w:u w:val="single"/>
          <w:lang w:eastAsia="ko-KR"/>
        </w:rPr>
      </w:pPr>
    </w:p>
    <w:p w14:paraId="2331BF1A"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67D1A4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activation delay for CSI prediction for both periodic and aperiodic</w:t>
      </w:r>
      <w:r>
        <w:rPr>
          <w:rFonts w:eastAsia="Yu Mincho"/>
          <w:color w:val="0070C0"/>
          <w:szCs w:val="24"/>
          <w:lang w:eastAsia="ja-JP"/>
        </w:rPr>
        <w:t xml:space="preserve"> (or semi-persistent)</w:t>
      </w:r>
      <w:r>
        <w:rPr>
          <w:rFonts w:eastAsia="Yu Mincho" w:hint="eastAsia"/>
          <w:color w:val="0070C0"/>
          <w:szCs w:val="24"/>
          <w:lang w:eastAsia="ja-JP"/>
        </w:rPr>
        <w:t xml:space="preserve"> reporting</w:t>
      </w:r>
    </w:p>
    <w:p w14:paraId="48658A07" w14:textId="77777777" w:rsidR="0098599B" w:rsidRPr="00E41B07" w:rsidRDefault="0098599B" w:rsidP="0098599B">
      <w:pPr>
        <w:spacing w:after="120"/>
        <w:ind w:left="1965"/>
        <w:rPr>
          <w:rFonts w:eastAsia="Yu Mincho"/>
          <w:color w:val="0070C0"/>
          <w:szCs w:val="24"/>
          <w:lang w:eastAsia="ja-JP"/>
        </w:rPr>
      </w:pPr>
      <w:r>
        <w:rPr>
          <w:rFonts w:eastAsia="Yu Mincho"/>
          <w:color w:val="0070C0"/>
          <w:szCs w:val="24"/>
          <w:lang w:eastAsia="ja-JP"/>
        </w:rPr>
        <w:t xml:space="preserve">Activation delay starting time </w:t>
      </w:r>
    </w:p>
    <w:p w14:paraId="7A6D1AE3"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period CSI reporting, activation delay starts when UE sends</w:t>
      </w:r>
      <w:r w:rsidRPr="00770071">
        <w:rPr>
          <w:rFonts w:eastAsia="Yu Mincho"/>
          <w:color w:val="0070C0"/>
          <w:szCs w:val="24"/>
          <w:lang w:eastAsia="ja-JP"/>
        </w:rPr>
        <w:t xml:space="preserve"> RRCReconfigurationComplete message containing applicable functionality report.</w:t>
      </w:r>
    </w:p>
    <w:p w14:paraId="46AD6954"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aperiodic CSI reporting, a</w:t>
      </w:r>
      <w:r w:rsidRPr="00E35A46">
        <w:rPr>
          <w:rFonts w:eastAsia="Yu Mincho"/>
          <w:color w:val="0070C0"/>
          <w:szCs w:val="24"/>
          <w:lang w:eastAsia="ja-JP"/>
        </w:rPr>
        <w:t>ctivation delay starts at the reception of the DCI</w:t>
      </w:r>
      <w:r>
        <w:rPr>
          <w:rFonts w:eastAsia="Yu Mincho"/>
          <w:color w:val="0070C0"/>
          <w:szCs w:val="24"/>
          <w:lang w:eastAsia="ja-JP"/>
        </w:rPr>
        <w:t>.</w:t>
      </w:r>
    </w:p>
    <w:p w14:paraId="05AEA6E4"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For semi-persistent CSI reporting, activation delay starts at the reception of the MAC-CE/DCI.</w:t>
      </w:r>
    </w:p>
    <w:p w14:paraId="18453779" w14:textId="77777777" w:rsidR="0098599B" w:rsidRDefault="0098599B" w:rsidP="0098599B">
      <w:pPr>
        <w:pStyle w:val="ListParagraph"/>
        <w:spacing w:after="120"/>
        <w:ind w:left="1985"/>
        <w:rPr>
          <w:rFonts w:eastAsia="Yu Mincho"/>
          <w:color w:val="0070C0"/>
          <w:szCs w:val="24"/>
          <w:lang w:eastAsia="ja-JP"/>
        </w:rPr>
      </w:pPr>
      <w:r>
        <w:rPr>
          <w:rFonts w:eastAsia="Yu Mincho"/>
          <w:color w:val="0070C0"/>
          <w:szCs w:val="24"/>
          <w:lang w:eastAsia="ja-JP"/>
        </w:rPr>
        <w:t>Activation delay ending time</w:t>
      </w:r>
    </w:p>
    <w:p w14:paraId="326DCABD" w14:textId="77777777" w:rsidR="0098599B" w:rsidRPr="00E41B07"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eastAsia="Yu Mincho"/>
          <w:color w:val="0070C0"/>
          <w:szCs w:val="24"/>
          <w:lang w:eastAsia="ja-JP"/>
        </w:rPr>
        <w:t>R</w:t>
      </w:r>
      <w:r w:rsidRPr="00E35A46">
        <w:rPr>
          <w:rFonts w:eastAsia="Yu Mincho"/>
          <w:color w:val="0070C0"/>
          <w:szCs w:val="24"/>
          <w:lang w:eastAsia="ja-JP"/>
        </w:rPr>
        <w:t>AN4 to consider first inference report as the end point to define activation delay requirements for periodic/aperiodic/semi-persistent CSI reporting</w:t>
      </w:r>
      <w:r>
        <w:rPr>
          <w:rFonts w:eastAsia="Yu Mincho"/>
          <w:color w:val="0070C0"/>
          <w:szCs w:val="24"/>
          <w:lang w:eastAsia="ja-JP"/>
        </w:rPr>
        <w:t xml:space="preserve"> for CSI prediction use cases.</w:t>
      </w:r>
    </w:p>
    <w:p w14:paraId="39078DD3" w14:textId="77777777" w:rsidR="0098599B" w:rsidRDefault="0098599B" w:rsidP="0098599B">
      <w:pPr>
        <w:pStyle w:val="ListParagraph"/>
        <w:numPr>
          <w:ilvl w:val="1"/>
          <w:numId w:val="19"/>
        </w:numPr>
        <w:spacing w:after="120"/>
        <w:ind w:left="2487" w:hanging="522"/>
        <w:contextualSpacing w:val="0"/>
        <w:rPr>
          <w:rFonts w:eastAsia="Yu Mincho"/>
          <w:color w:val="0070C0"/>
          <w:szCs w:val="24"/>
          <w:lang w:eastAsia="ja-JP"/>
        </w:rPr>
      </w:pPr>
      <w:r>
        <w:rPr>
          <w:rFonts w:hint="eastAsia"/>
          <w:lang w:eastAsia="ja-JP"/>
        </w:rPr>
        <w:t>Delay value TBD, to be discussed/agreed in next meeting</w:t>
      </w:r>
    </w:p>
    <w:p w14:paraId="71D8B75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color w:val="0070C0"/>
          <w:szCs w:val="24"/>
          <w:lang w:eastAsia="zh-CN"/>
        </w:rPr>
      </w:pPr>
      <w:r>
        <w:rPr>
          <w:rFonts w:hint="eastAsia"/>
          <w:color w:val="0070C0"/>
          <w:szCs w:val="24"/>
          <w:lang w:eastAsia="ja-JP"/>
        </w:rPr>
        <w:t>O</w:t>
      </w:r>
      <w:r>
        <w:rPr>
          <w:color w:val="0070C0"/>
          <w:szCs w:val="24"/>
          <w:lang w:eastAsia="ja-JP"/>
        </w:rPr>
        <w:t xml:space="preserve">ption </w:t>
      </w:r>
      <w:r>
        <w:rPr>
          <w:rFonts w:hint="eastAsia"/>
          <w:color w:val="0070C0"/>
          <w:szCs w:val="24"/>
          <w:lang w:eastAsia="ja-JP"/>
        </w:rPr>
        <w:t>2</w:t>
      </w:r>
      <w:r>
        <w:rPr>
          <w:color w:val="0070C0"/>
          <w:szCs w:val="24"/>
          <w:lang w:eastAsia="ja-JP"/>
        </w:rPr>
        <w:t>:</w:t>
      </w:r>
      <w:r>
        <w:rPr>
          <w:rFonts w:hint="eastAsia"/>
          <w:color w:val="0070C0"/>
          <w:szCs w:val="24"/>
          <w:lang w:eastAsia="ja-JP"/>
        </w:rPr>
        <w:t xml:space="preserve"> No need for any explicit activation delay, can be handled as any other RRC reconfiguration</w:t>
      </w:r>
    </w:p>
    <w:p w14:paraId="21FE365C" w14:textId="77777777" w:rsidR="0098599B" w:rsidRDefault="0098599B" w:rsidP="0098599B">
      <w:pPr>
        <w:pStyle w:val="ListParagraph"/>
        <w:numPr>
          <w:ilvl w:val="1"/>
          <w:numId w:val="19"/>
        </w:numPr>
        <w:overflowPunct/>
        <w:autoSpaceDE/>
        <w:autoSpaceDN/>
        <w:adjustRightInd/>
        <w:spacing w:after="120"/>
        <w:contextualSpacing w:val="0"/>
        <w:textAlignment w:val="auto"/>
        <w:rPr>
          <w:color w:val="0070C0"/>
          <w:szCs w:val="24"/>
          <w:lang w:eastAsia="zh-CN"/>
        </w:rPr>
      </w:pPr>
      <w:r>
        <w:rPr>
          <w:rFonts w:hint="eastAsia"/>
          <w:color w:val="0070C0"/>
          <w:szCs w:val="24"/>
          <w:lang w:eastAsia="ja-JP"/>
        </w:rPr>
        <w:t>Option 3: others</w:t>
      </w:r>
    </w:p>
    <w:p w14:paraId="30783247"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E2D92E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456C234C"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092EFCD" w14:textId="2CA275EF" w:rsidR="006E13FE" w:rsidRDefault="006750D0" w:rsidP="006E13FE">
      <w:pPr>
        <w:spacing w:after="120"/>
        <w:rPr>
          <w:rFonts w:eastAsiaTheme="minorEastAsia"/>
          <w:szCs w:val="24"/>
          <w:lang w:eastAsia="ja-JP"/>
        </w:rPr>
      </w:pPr>
      <w:r>
        <w:rPr>
          <w:rFonts w:eastAsiaTheme="minorEastAsia" w:hint="eastAsia"/>
          <w:szCs w:val="24"/>
          <w:lang w:eastAsia="ja-JP"/>
        </w:rPr>
        <w:t xml:space="preserve">CMCC: </w:t>
      </w:r>
      <w:r w:rsidR="00AF0113">
        <w:rPr>
          <w:rFonts w:eastAsiaTheme="minorEastAsia" w:hint="eastAsia"/>
          <w:szCs w:val="24"/>
          <w:lang w:eastAsia="ja-JP"/>
        </w:rPr>
        <w:t xml:space="preserve">we support to define activation delay, for </w:t>
      </w:r>
      <w:r w:rsidR="00AF0113">
        <w:rPr>
          <w:rFonts w:eastAsiaTheme="minorEastAsia"/>
          <w:szCs w:val="24"/>
          <w:lang w:eastAsia="ja-JP"/>
        </w:rPr>
        <w:t>prediction</w:t>
      </w:r>
      <w:r w:rsidR="00AF0113">
        <w:rPr>
          <w:rFonts w:eastAsiaTheme="minorEastAsia" w:hint="eastAsia"/>
          <w:szCs w:val="24"/>
          <w:lang w:eastAsia="ja-JP"/>
        </w:rPr>
        <w:t xml:space="preserve"> only semi-persistent or aperiodic is supported so no need to consider periodic</w:t>
      </w:r>
    </w:p>
    <w:p w14:paraId="7B5B11CC" w14:textId="79340AC8" w:rsidR="00AF0113" w:rsidRDefault="0004674B" w:rsidP="006E13FE">
      <w:pPr>
        <w:spacing w:after="120"/>
        <w:rPr>
          <w:rFonts w:eastAsiaTheme="minorEastAsia"/>
          <w:szCs w:val="24"/>
          <w:lang w:eastAsia="ja-JP"/>
        </w:rPr>
      </w:pPr>
      <w:r>
        <w:rPr>
          <w:rFonts w:eastAsiaTheme="minorEastAsia" w:hint="eastAsia"/>
          <w:szCs w:val="24"/>
          <w:lang w:eastAsia="ja-JP"/>
        </w:rPr>
        <w:t xml:space="preserve">Apple: in our understand it would need a requirement if it is something extra compared ot the usual RRC </w:t>
      </w:r>
      <w:r>
        <w:rPr>
          <w:rFonts w:eastAsiaTheme="minorEastAsia"/>
          <w:szCs w:val="24"/>
          <w:lang w:eastAsia="ja-JP"/>
        </w:rPr>
        <w:t>configuration</w:t>
      </w:r>
      <w:r>
        <w:rPr>
          <w:rFonts w:eastAsiaTheme="minorEastAsia" w:hint="eastAsia"/>
          <w:szCs w:val="24"/>
          <w:lang w:eastAsia="ja-JP"/>
        </w:rPr>
        <w:t xml:space="preserve">. </w:t>
      </w:r>
      <w:r>
        <w:rPr>
          <w:rFonts w:eastAsiaTheme="minorEastAsia"/>
          <w:szCs w:val="24"/>
          <w:lang w:eastAsia="ja-JP"/>
        </w:rPr>
        <w:t>W</w:t>
      </w:r>
      <w:r>
        <w:rPr>
          <w:rFonts w:eastAsiaTheme="minorEastAsia" w:hint="eastAsia"/>
          <w:szCs w:val="24"/>
          <w:lang w:eastAsia="ja-JP"/>
        </w:rPr>
        <w:t>hat is the difference between this and reporting of other measurements or CSI currently?</w:t>
      </w:r>
    </w:p>
    <w:p w14:paraId="630EDBBD" w14:textId="21226F97" w:rsidR="0004674B" w:rsidRDefault="00CB1815" w:rsidP="006E13FE">
      <w:pPr>
        <w:spacing w:after="120"/>
        <w:rPr>
          <w:rFonts w:eastAsiaTheme="minorEastAsia"/>
          <w:szCs w:val="24"/>
          <w:lang w:eastAsia="ja-JP"/>
        </w:rPr>
      </w:pPr>
      <w:r>
        <w:rPr>
          <w:rFonts w:eastAsiaTheme="minorEastAsia" w:hint="eastAsia"/>
          <w:szCs w:val="24"/>
          <w:lang w:eastAsia="ja-JP"/>
        </w:rPr>
        <w:t xml:space="preserve">Qualcomm: agree with CMCC, not needed for periodic. </w:t>
      </w:r>
      <w:r>
        <w:rPr>
          <w:rFonts w:eastAsiaTheme="minorEastAsia"/>
          <w:szCs w:val="24"/>
          <w:lang w:eastAsia="ja-JP"/>
        </w:rPr>
        <w:t>F</w:t>
      </w:r>
      <w:r>
        <w:rPr>
          <w:rFonts w:eastAsiaTheme="minorEastAsia" w:hint="eastAsia"/>
          <w:szCs w:val="24"/>
          <w:lang w:eastAsia="ja-JP"/>
        </w:rPr>
        <w:t xml:space="preserve">or semi-persistent and aperiodic, proposals is that it starts from the command to report until it is sent. </w:t>
      </w:r>
      <w:r>
        <w:rPr>
          <w:rFonts w:eastAsiaTheme="minorEastAsia"/>
          <w:szCs w:val="24"/>
          <w:lang w:eastAsia="ja-JP"/>
        </w:rPr>
        <w:t>H</w:t>
      </w:r>
      <w:r>
        <w:rPr>
          <w:rFonts w:eastAsiaTheme="minorEastAsia" w:hint="eastAsia"/>
          <w:szCs w:val="24"/>
          <w:lang w:eastAsia="ja-JP"/>
        </w:rPr>
        <w:t xml:space="preserve">ow is this different from regular prediction. </w:t>
      </w:r>
      <w:r>
        <w:rPr>
          <w:rFonts w:eastAsiaTheme="minorEastAsia"/>
          <w:szCs w:val="24"/>
          <w:lang w:eastAsia="ja-JP"/>
        </w:rPr>
        <w:t>I</w:t>
      </w:r>
      <w:r>
        <w:rPr>
          <w:rFonts w:eastAsiaTheme="minorEastAsia" w:hint="eastAsia"/>
          <w:szCs w:val="24"/>
          <w:lang w:eastAsia="ja-JP"/>
        </w:rPr>
        <w:t xml:space="preserve">t </w:t>
      </w:r>
      <w:r>
        <w:rPr>
          <w:rFonts w:eastAsiaTheme="minorEastAsia"/>
          <w:szCs w:val="24"/>
          <w:lang w:eastAsia="ja-JP"/>
        </w:rPr>
        <w:t>would</w:t>
      </w:r>
      <w:r>
        <w:rPr>
          <w:rFonts w:eastAsiaTheme="minorEastAsia" w:hint="eastAsia"/>
          <w:szCs w:val="24"/>
          <w:lang w:eastAsia="ja-JP"/>
        </w:rPr>
        <w:t xml:space="preserve"> be implicitly tested during the test for inference. </w:t>
      </w:r>
    </w:p>
    <w:p w14:paraId="7A400D0F" w14:textId="1DC8A717" w:rsidR="00CB1815" w:rsidRDefault="00CB1815" w:rsidP="006E13FE">
      <w:pPr>
        <w:spacing w:after="120"/>
        <w:rPr>
          <w:rFonts w:eastAsiaTheme="minorEastAsia"/>
          <w:szCs w:val="24"/>
          <w:lang w:eastAsia="ja-JP"/>
        </w:rPr>
      </w:pPr>
      <w:r>
        <w:rPr>
          <w:rFonts w:eastAsiaTheme="minorEastAsia" w:hint="eastAsia"/>
          <w:szCs w:val="24"/>
          <w:lang w:eastAsia="ja-JP"/>
        </w:rPr>
        <w:t xml:space="preserve">CMCC: we think this case is similar is same as for BM prediction, we agreed that we will define </w:t>
      </w:r>
      <w:r>
        <w:rPr>
          <w:rFonts w:eastAsiaTheme="minorEastAsia"/>
          <w:szCs w:val="24"/>
          <w:lang w:eastAsia="ja-JP"/>
        </w:rPr>
        <w:t>activation</w:t>
      </w:r>
      <w:r>
        <w:rPr>
          <w:rFonts w:eastAsiaTheme="minorEastAsia" w:hint="eastAsia"/>
          <w:szCs w:val="24"/>
          <w:lang w:eastAsia="ja-JP"/>
        </w:rPr>
        <w:t xml:space="preserve"> delay and starting point</w:t>
      </w:r>
    </w:p>
    <w:p w14:paraId="75AE9DEB" w14:textId="77E9CD13" w:rsidR="00E55830" w:rsidRDefault="00E55830" w:rsidP="006E13FE">
      <w:pPr>
        <w:spacing w:after="120"/>
        <w:rPr>
          <w:rFonts w:eastAsiaTheme="minorEastAsia"/>
          <w:szCs w:val="24"/>
          <w:lang w:eastAsia="ja-JP"/>
        </w:rPr>
      </w:pPr>
      <w:r>
        <w:rPr>
          <w:rFonts w:eastAsiaTheme="minorEastAsia" w:hint="eastAsia"/>
          <w:szCs w:val="24"/>
          <w:lang w:eastAsia="ja-JP"/>
        </w:rPr>
        <w:t xml:space="preserve">Xiaomi: for CSI reporting we just have the normal timeline. </w:t>
      </w:r>
      <w:r w:rsidR="008860A9">
        <w:rPr>
          <w:rFonts w:eastAsiaTheme="minorEastAsia"/>
          <w:szCs w:val="24"/>
          <w:lang w:eastAsia="ja-JP"/>
        </w:rPr>
        <w:t>W</w:t>
      </w:r>
      <w:r w:rsidR="008860A9">
        <w:rPr>
          <w:rFonts w:eastAsiaTheme="minorEastAsia" w:hint="eastAsia"/>
          <w:szCs w:val="24"/>
          <w:lang w:eastAsia="ja-JP"/>
        </w:rPr>
        <w:t>e do not have any dedicated requirement for such reporting timelines</w:t>
      </w:r>
    </w:p>
    <w:p w14:paraId="7D0E08EB" w14:textId="629B1B10" w:rsidR="008860A9" w:rsidRPr="00CB1815" w:rsidRDefault="003C3029"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ppo: we need to think about this, compared to the legacy solution</w:t>
      </w:r>
      <w:r w:rsidR="00766367">
        <w:rPr>
          <w:rFonts w:eastAsiaTheme="minorEastAsia" w:hint="eastAsia"/>
          <w:szCs w:val="24"/>
          <w:lang w:eastAsia="ja-JP"/>
        </w:rPr>
        <w:t xml:space="preserve"> there could be extra delays on this. </w:t>
      </w:r>
    </w:p>
    <w:p w14:paraId="40ACC49E" w14:textId="75B256C1" w:rsidR="0004674B" w:rsidRDefault="00DA0C23" w:rsidP="006E13FE">
      <w:pPr>
        <w:spacing w:after="120"/>
        <w:rPr>
          <w:rFonts w:eastAsiaTheme="minorEastAsia"/>
          <w:szCs w:val="24"/>
          <w:lang w:eastAsia="ja-JP"/>
        </w:rPr>
      </w:pPr>
      <w:r>
        <w:rPr>
          <w:rFonts w:eastAsiaTheme="minorEastAsia" w:hint="eastAsia"/>
          <w:szCs w:val="24"/>
          <w:lang w:eastAsia="ja-JP"/>
        </w:rPr>
        <w:t xml:space="preserve">Nokia: we agree with CMCC and oppo about LCM, we think that </w:t>
      </w:r>
      <w:r>
        <w:rPr>
          <w:rFonts w:eastAsiaTheme="minorEastAsia"/>
          <w:szCs w:val="24"/>
          <w:lang w:eastAsia="ja-JP"/>
        </w:rPr>
        <w:t>activation</w:t>
      </w:r>
      <w:r>
        <w:rPr>
          <w:rFonts w:eastAsiaTheme="minorEastAsia" w:hint="eastAsia"/>
          <w:szCs w:val="24"/>
          <w:lang w:eastAsia="ja-JP"/>
        </w:rPr>
        <w:t xml:space="preserve"> is a more important aspect. </w:t>
      </w:r>
      <w:r w:rsidR="00F45B96">
        <w:rPr>
          <w:rFonts w:eastAsiaTheme="minorEastAsia"/>
          <w:szCs w:val="24"/>
          <w:lang w:eastAsia="ja-JP"/>
        </w:rPr>
        <w:t>F</w:t>
      </w:r>
      <w:r w:rsidR="00F45B96">
        <w:rPr>
          <w:rFonts w:eastAsiaTheme="minorEastAsia" w:hint="eastAsia"/>
          <w:szCs w:val="24"/>
          <w:lang w:eastAsia="ja-JP"/>
        </w:rPr>
        <w:t>irst report could be a special report</w:t>
      </w:r>
    </w:p>
    <w:p w14:paraId="087C8A46" w14:textId="291284E3" w:rsidR="00A80FC1" w:rsidRPr="00AE46EB" w:rsidRDefault="00A80FC1" w:rsidP="006E13FE">
      <w:pPr>
        <w:spacing w:after="120"/>
        <w:rPr>
          <w:rFonts w:eastAsiaTheme="minorEastAsia"/>
          <w:szCs w:val="24"/>
          <w:lang w:eastAsia="ja-JP"/>
        </w:rPr>
      </w:pPr>
      <w:r>
        <w:rPr>
          <w:rFonts w:eastAsiaTheme="minorEastAsia" w:hint="eastAsia"/>
          <w:szCs w:val="24"/>
          <w:lang w:eastAsia="ja-JP"/>
        </w:rPr>
        <w:t xml:space="preserve">MTK: </w:t>
      </w:r>
      <w:r w:rsidR="00F45B96">
        <w:rPr>
          <w:rFonts w:eastAsiaTheme="minorEastAsia" w:hint="eastAsia"/>
          <w:szCs w:val="24"/>
          <w:lang w:eastAsia="ja-JP"/>
        </w:rPr>
        <w:t xml:space="preserve">first report could be different than the subsequent ones. </w:t>
      </w:r>
      <w:r w:rsidR="00F45B96">
        <w:rPr>
          <w:rFonts w:eastAsiaTheme="minorEastAsia"/>
          <w:szCs w:val="24"/>
          <w:lang w:eastAsia="ja-JP"/>
        </w:rPr>
        <w:t>F</w:t>
      </w:r>
      <w:r w:rsidR="00F45B96">
        <w:rPr>
          <w:rFonts w:eastAsiaTheme="minorEastAsia" w:hint="eastAsia"/>
          <w:szCs w:val="24"/>
          <w:lang w:eastAsia="ja-JP"/>
        </w:rPr>
        <w:t>or the 1</w:t>
      </w:r>
      <w:r w:rsidR="00F45B96" w:rsidRPr="00F45B96">
        <w:rPr>
          <w:rFonts w:eastAsiaTheme="minorEastAsia" w:hint="eastAsia"/>
          <w:szCs w:val="24"/>
          <w:vertAlign w:val="superscript"/>
          <w:lang w:eastAsia="ja-JP"/>
        </w:rPr>
        <w:t>st</w:t>
      </w:r>
      <w:r w:rsidR="00F45B96">
        <w:rPr>
          <w:rFonts w:eastAsiaTheme="minorEastAsia" w:hint="eastAsia"/>
          <w:szCs w:val="24"/>
          <w:lang w:eastAsia="ja-JP"/>
        </w:rPr>
        <w:t xml:space="preserve"> one, the UE needs to decode the MAC-CE. </w:t>
      </w:r>
      <w:r w:rsidR="00AE46EB">
        <w:rPr>
          <w:rFonts w:eastAsiaTheme="minorEastAsia" w:hint="eastAsia"/>
          <w:szCs w:val="24"/>
          <w:lang w:eastAsia="ja-JP"/>
        </w:rPr>
        <w:t>UE might need several observations to get the prediction. UE might have to wait for the observation window.</w:t>
      </w:r>
      <w:r w:rsidR="000C01F3">
        <w:rPr>
          <w:rFonts w:eastAsiaTheme="minorEastAsia" w:hint="eastAsia"/>
          <w:szCs w:val="24"/>
          <w:lang w:eastAsia="ja-JP"/>
        </w:rPr>
        <w:t xml:space="preserve"> </w:t>
      </w:r>
      <w:r w:rsidR="000C01F3">
        <w:rPr>
          <w:rFonts w:eastAsiaTheme="minorEastAsia"/>
          <w:szCs w:val="24"/>
          <w:lang w:eastAsia="ja-JP"/>
        </w:rPr>
        <w:t>W</w:t>
      </w:r>
      <w:r w:rsidR="000C01F3">
        <w:rPr>
          <w:rFonts w:eastAsiaTheme="minorEastAsia" w:hint="eastAsia"/>
          <w:szCs w:val="24"/>
          <w:lang w:eastAsia="ja-JP"/>
        </w:rPr>
        <w:t xml:space="preserve">hether the model is active/loaded will depend on implementation. </w:t>
      </w:r>
    </w:p>
    <w:p w14:paraId="00067979" w14:textId="77777777" w:rsidR="006E13FE" w:rsidRPr="006E13FE" w:rsidRDefault="006E13FE" w:rsidP="006E13FE">
      <w:pPr>
        <w:spacing w:after="120"/>
        <w:rPr>
          <w:rFonts w:eastAsiaTheme="minorEastAsia"/>
          <w:szCs w:val="24"/>
          <w:lang w:eastAsia="ja-JP"/>
        </w:rPr>
      </w:pPr>
    </w:p>
    <w:p w14:paraId="0568875A" w14:textId="77777777" w:rsidR="0098599B" w:rsidRDefault="0098599B" w:rsidP="0098599B">
      <w:pPr>
        <w:spacing w:after="120"/>
        <w:rPr>
          <w:rFonts w:eastAsia="Yu Mincho"/>
          <w:color w:val="0070C0"/>
          <w:szCs w:val="24"/>
          <w:lang w:eastAsia="ja-JP"/>
        </w:rPr>
      </w:pPr>
    </w:p>
    <w:p w14:paraId="3A584DE0" w14:textId="77777777" w:rsidR="006E13FE" w:rsidRDefault="006E13FE" w:rsidP="0098599B">
      <w:pPr>
        <w:spacing w:after="120"/>
        <w:rPr>
          <w:rFonts w:eastAsia="Yu Mincho"/>
          <w:color w:val="0070C0"/>
          <w:szCs w:val="24"/>
          <w:lang w:eastAsia="ja-JP"/>
        </w:rPr>
      </w:pPr>
    </w:p>
    <w:p w14:paraId="161D315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-4</w:t>
      </w:r>
    </w:p>
    <w:p w14:paraId="78FB4998" w14:textId="77777777" w:rsidR="0098599B" w:rsidRDefault="0098599B" w:rsidP="0098599B">
      <w:pPr>
        <w:rPr>
          <w:i/>
          <w:color w:val="0070C0"/>
          <w:lang w:val="en-US" w:eastAsia="zh-CN"/>
        </w:rPr>
      </w:pPr>
      <w:r>
        <w:rPr>
          <w:rFonts w:eastAsia="Yu Mincho" w:hint="eastAsia"/>
          <w:i/>
          <w:color w:val="0070C0"/>
          <w:lang w:val="en-US" w:eastAsia="ja-JP"/>
        </w:rPr>
        <w:t>Reporting delay requirement</w:t>
      </w:r>
    </w:p>
    <w:p w14:paraId="5B434EBE"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The delay between the CSI-RS and UCI </w:t>
      </w:r>
      <w:r>
        <w:rPr>
          <w:rFonts w:eastAsia="Yu Mincho"/>
          <w:iCs/>
          <w:color w:val="0070C0"/>
          <w:lang w:val="en-US" w:eastAsia="ja-JP"/>
        </w:rPr>
        <w:t>contain</w:t>
      </w:r>
      <w:r>
        <w:rPr>
          <w:rFonts w:eastAsia="Yu Mincho" w:hint="eastAsia"/>
          <w:iCs/>
          <w:color w:val="0070C0"/>
          <w:lang w:val="en-US" w:eastAsia="ja-JP"/>
        </w:rPr>
        <w:t>ing the report with the predicted PMI should be agreed</w:t>
      </w:r>
    </w:p>
    <w:p w14:paraId="4030B90C"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 xml:space="preserve">-4: </w:t>
      </w:r>
      <w:r>
        <w:rPr>
          <w:rFonts w:eastAsia="Yu Mincho" w:hint="eastAsia"/>
          <w:b/>
          <w:color w:val="0070C0"/>
          <w:u w:val="single"/>
          <w:lang w:eastAsia="ja-JP"/>
        </w:rPr>
        <w:t>Reporting delay requirement</w:t>
      </w:r>
    </w:p>
    <w:p w14:paraId="2837DC06"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200A3C8" w14:textId="77777777" w:rsidR="0098599B" w:rsidRDefault="0098599B" w:rsidP="0098599B">
      <w:pPr>
        <w:pStyle w:val="ListParagraph"/>
        <w:numPr>
          <w:ilvl w:val="1"/>
          <w:numId w:val="19"/>
        </w:numPr>
        <w:spacing w:after="120"/>
        <w:ind w:left="1440"/>
        <w:contextualSpacing w:val="0"/>
        <w:rPr>
          <w:b/>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Use 4ms separation between CSI-RS and predicted PMI report</w:t>
      </w:r>
    </w:p>
    <w:p w14:paraId="6D97DBB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2: Use 4+Xms separation between CSI-RS and predicted PMI report</w:t>
      </w:r>
    </w:p>
    <w:p w14:paraId="75D4CDD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X to be defined by RAN1</w:t>
      </w:r>
    </w:p>
    <w:p w14:paraId="7FE9206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3: wait for RAN1 decision</w:t>
      </w:r>
    </w:p>
    <w:p w14:paraId="2D8CAF9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other</w:t>
      </w:r>
    </w:p>
    <w:p w14:paraId="0937FE4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423CBC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w:t>
      </w:r>
    </w:p>
    <w:p w14:paraId="27CDB9D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3EE84831" w14:textId="77777777" w:rsidR="00941587" w:rsidRDefault="00941587" w:rsidP="006E13FE">
      <w:pPr>
        <w:spacing w:after="120"/>
        <w:rPr>
          <w:rFonts w:eastAsiaTheme="minorEastAsia"/>
          <w:szCs w:val="24"/>
          <w:lang w:eastAsia="ja-JP"/>
        </w:rPr>
      </w:pPr>
      <w:r>
        <w:rPr>
          <w:rFonts w:eastAsiaTheme="minorEastAsia" w:hint="eastAsia"/>
          <w:szCs w:val="24"/>
          <w:lang w:eastAsia="ja-JP"/>
        </w:rPr>
        <w:t>Qualcomm: RAN1 has started discussing this, we should for RAN1 discussion</w:t>
      </w:r>
    </w:p>
    <w:p w14:paraId="1A5EEC22" w14:textId="463DEDF2" w:rsidR="006E13FE" w:rsidRPr="006E13FE" w:rsidRDefault="00941587" w:rsidP="006E13FE">
      <w:pPr>
        <w:spacing w:after="120"/>
        <w:rPr>
          <w:rFonts w:eastAsiaTheme="minorEastAsia"/>
          <w:szCs w:val="24"/>
          <w:lang w:eastAsia="ja-JP"/>
        </w:rPr>
      </w:pPr>
      <w:r>
        <w:rPr>
          <w:rFonts w:eastAsiaTheme="minorEastAsia" w:hint="eastAsia"/>
          <w:szCs w:val="24"/>
          <w:lang w:eastAsia="ja-JP"/>
        </w:rPr>
        <w:t xml:space="preserve">Apple:  </w:t>
      </w:r>
      <w:r w:rsidR="003C20CE">
        <w:rPr>
          <w:rFonts w:eastAsiaTheme="minorEastAsia" w:hint="eastAsia"/>
          <w:szCs w:val="24"/>
          <w:lang w:eastAsia="ja-JP"/>
        </w:rPr>
        <w:t>this should not be from periodic</w:t>
      </w:r>
      <w:r w:rsidR="00C82655">
        <w:rPr>
          <w:rFonts w:eastAsiaTheme="minorEastAsia" w:hint="eastAsia"/>
          <w:szCs w:val="24"/>
          <w:lang w:eastAsia="ja-JP"/>
        </w:rPr>
        <w:t xml:space="preserve">. </w:t>
      </w:r>
      <w:r w:rsidR="00C82655">
        <w:rPr>
          <w:rFonts w:eastAsiaTheme="minorEastAsia"/>
          <w:szCs w:val="24"/>
          <w:lang w:eastAsia="ja-JP"/>
        </w:rPr>
        <w:t>T</w:t>
      </w:r>
      <w:r w:rsidR="00C82655">
        <w:rPr>
          <w:rFonts w:eastAsiaTheme="minorEastAsia" w:hint="eastAsia"/>
          <w:szCs w:val="24"/>
          <w:lang w:eastAsia="ja-JP"/>
        </w:rPr>
        <w:t>his should come from RAN1, nothing RAN4 needs to do.</w:t>
      </w:r>
    </w:p>
    <w:p w14:paraId="4695A054" w14:textId="77777777" w:rsidR="006E13FE" w:rsidRDefault="006E13FE" w:rsidP="006E13FE">
      <w:pPr>
        <w:spacing w:after="120"/>
        <w:rPr>
          <w:rFonts w:eastAsiaTheme="minorEastAsia"/>
          <w:szCs w:val="24"/>
          <w:lang w:eastAsia="ja-JP"/>
        </w:rPr>
      </w:pPr>
    </w:p>
    <w:p w14:paraId="764F2E25" w14:textId="57E82ADC" w:rsidR="00C82655" w:rsidRPr="002D7757" w:rsidRDefault="00C82655" w:rsidP="006E13FE">
      <w:pPr>
        <w:spacing w:after="120"/>
        <w:rPr>
          <w:rFonts w:eastAsiaTheme="minorEastAsia"/>
          <w:szCs w:val="24"/>
          <w:highlight w:val="green"/>
          <w:lang w:eastAsia="ja-JP"/>
        </w:rPr>
      </w:pPr>
      <w:r w:rsidRPr="002D7757">
        <w:rPr>
          <w:rFonts w:eastAsiaTheme="minorEastAsia" w:hint="eastAsia"/>
          <w:szCs w:val="24"/>
          <w:highlight w:val="green"/>
          <w:lang w:eastAsia="ja-JP"/>
        </w:rPr>
        <w:t>Agreement:</w:t>
      </w:r>
    </w:p>
    <w:p w14:paraId="0D674BC0" w14:textId="58476C38" w:rsidR="00C82655" w:rsidRPr="006E13FE" w:rsidRDefault="00C82655" w:rsidP="006E13FE">
      <w:pPr>
        <w:spacing w:after="120"/>
        <w:rPr>
          <w:rFonts w:eastAsiaTheme="minorEastAsia"/>
          <w:szCs w:val="24"/>
          <w:lang w:eastAsia="ja-JP"/>
        </w:rPr>
      </w:pPr>
      <w:r w:rsidRPr="002D7757">
        <w:rPr>
          <w:rFonts w:eastAsiaTheme="minorEastAsia" w:hint="eastAsia"/>
          <w:szCs w:val="24"/>
          <w:highlight w:val="green"/>
          <w:lang w:eastAsia="ja-JP"/>
        </w:rPr>
        <w:t>Option 3</w:t>
      </w:r>
    </w:p>
    <w:p w14:paraId="2C4C87A7" w14:textId="77777777" w:rsidR="0098599B" w:rsidRDefault="0098599B" w:rsidP="0098599B">
      <w:pPr>
        <w:spacing w:after="120"/>
        <w:rPr>
          <w:rFonts w:eastAsia="Yu Mincho"/>
          <w:color w:val="0070C0"/>
          <w:szCs w:val="24"/>
          <w:lang w:eastAsia="ja-JP"/>
        </w:rPr>
      </w:pPr>
    </w:p>
    <w:p w14:paraId="0EFCD1A9"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-5</w:t>
      </w:r>
    </w:p>
    <w:p w14:paraId="1403F885" w14:textId="77777777" w:rsidR="0098599B" w:rsidRDefault="0098599B" w:rsidP="0098599B">
      <w:pPr>
        <w:rPr>
          <w:i/>
          <w:color w:val="0070C0"/>
          <w:lang w:val="en-US" w:eastAsia="zh-CN"/>
        </w:rPr>
      </w:pPr>
      <w:r>
        <w:rPr>
          <w:rFonts w:eastAsia="Yu Mincho" w:hint="eastAsia"/>
          <w:i/>
          <w:color w:val="0070C0"/>
          <w:lang w:val="en-US" w:eastAsia="ja-JP"/>
        </w:rPr>
        <w:t>Scheduling delay</w:t>
      </w:r>
    </w:p>
    <w:p w14:paraId="7761BBAA" w14:textId="77777777" w:rsidR="0098599B" w:rsidRDefault="0098599B" w:rsidP="0098599B">
      <w:pPr>
        <w:rPr>
          <w:rFonts w:eastAsia="Yu Mincho"/>
          <w:iCs/>
          <w:color w:val="0070C0"/>
          <w:lang w:val="en-US" w:eastAsia="ja-JP"/>
        </w:rPr>
      </w:pPr>
      <w:r>
        <w:rPr>
          <w:rFonts w:eastAsia="Yu Mincho" w:hint="eastAsia"/>
          <w:iCs/>
          <w:color w:val="0070C0"/>
          <w:lang w:val="en-US" w:eastAsia="ja-JP"/>
        </w:rPr>
        <w:t xml:space="preserve">The delay from when the UE prediction is send until the time the TE applies should be discussed and agreed </w:t>
      </w:r>
    </w:p>
    <w:p w14:paraId="7B694F2E"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5</w:t>
      </w:r>
      <w:r>
        <w:rPr>
          <w:b/>
          <w:color w:val="0070C0"/>
          <w:u w:val="single"/>
          <w:lang w:eastAsia="ko-KR"/>
        </w:rPr>
        <w:t xml:space="preserve">: </w:t>
      </w:r>
      <w:r>
        <w:rPr>
          <w:rFonts w:eastAsia="Yu Mincho" w:hint="eastAsia"/>
          <w:b/>
          <w:color w:val="0070C0"/>
          <w:u w:val="single"/>
          <w:lang w:eastAsia="ja-JP"/>
        </w:rPr>
        <w:t xml:space="preserve">Scheduling delay </w:t>
      </w:r>
    </w:p>
    <w:p w14:paraId="120FA39B"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7D04299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n+4</w:t>
      </w:r>
    </w:p>
    <w:p w14:paraId="23BBFC6B"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n+3</w:t>
      </w:r>
    </w:p>
    <w:p w14:paraId="7DCF4CD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n+2</w:t>
      </w:r>
    </w:p>
    <w:p w14:paraId="14C3C8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others</w:t>
      </w:r>
    </w:p>
    <w:p w14:paraId="35E5E158"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F02B9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r>
        <w:rPr>
          <w:rFonts w:eastAsia="Yu Mincho"/>
          <w:color w:val="0070C0"/>
          <w:szCs w:val="24"/>
          <w:lang w:eastAsia="ja-JP"/>
        </w:rPr>
        <w:t xml:space="preserve"> </w:t>
      </w:r>
    </w:p>
    <w:p w14:paraId="5C8481F2"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27A0311" w14:textId="77777777" w:rsidR="006E13FE" w:rsidRPr="006E13FE" w:rsidRDefault="006E13FE" w:rsidP="006E13FE">
      <w:pPr>
        <w:spacing w:after="120"/>
        <w:rPr>
          <w:rFonts w:eastAsiaTheme="minorEastAsia"/>
          <w:szCs w:val="24"/>
          <w:lang w:eastAsia="ja-JP"/>
        </w:rPr>
      </w:pPr>
    </w:p>
    <w:p w14:paraId="7DD4A16D" w14:textId="77777777" w:rsidR="006E13FE" w:rsidRPr="006E13FE" w:rsidRDefault="006E13FE" w:rsidP="006E13FE">
      <w:pPr>
        <w:spacing w:after="120"/>
        <w:rPr>
          <w:rFonts w:eastAsiaTheme="minorEastAsia"/>
          <w:szCs w:val="24"/>
          <w:lang w:eastAsia="ja-JP"/>
        </w:rPr>
      </w:pPr>
    </w:p>
    <w:p w14:paraId="36897C48" w14:textId="77777777" w:rsidR="0098599B" w:rsidRDefault="0098599B" w:rsidP="0098599B">
      <w:pPr>
        <w:spacing w:after="120"/>
        <w:rPr>
          <w:rFonts w:eastAsia="Yu Mincho"/>
          <w:color w:val="0070C0"/>
          <w:szCs w:val="24"/>
          <w:lang w:eastAsia="ja-JP"/>
        </w:rPr>
      </w:pPr>
    </w:p>
    <w:p w14:paraId="53719A31"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6</w:t>
      </w:r>
    </w:p>
    <w:p w14:paraId="483520F1" w14:textId="77777777" w:rsidR="0098599B" w:rsidRDefault="0098599B" w:rsidP="0098599B">
      <w:pPr>
        <w:rPr>
          <w:i/>
          <w:color w:val="0070C0"/>
          <w:lang w:val="en-US" w:eastAsia="zh-CN"/>
        </w:rPr>
      </w:pPr>
      <w:r>
        <w:rPr>
          <w:rFonts w:eastAsia="Yu Mincho" w:hint="eastAsia"/>
          <w:i/>
          <w:color w:val="0070C0"/>
          <w:lang w:val="en-US" w:eastAsia="ja-JP"/>
        </w:rPr>
        <w:t>Generalization</w:t>
      </w:r>
    </w:p>
    <w:p w14:paraId="393DA0E8" w14:textId="77777777" w:rsidR="0098599B" w:rsidRDefault="0098599B" w:rsidP="0098599B">
      <w:pPr>
        <w:rPr>
          <w:rFonts w:eastAsia="Yu Mincho"/>
          <w:iCs/>
          <w:color w:val="0070C0"/>
          <w:lang w:val="en-US" w:eastAsia="ja-JP"/>
        </w:rPr>
      </w:pPr>
      <w:r>
        <w:rPr>
          <w:rFonts w:eastAsia="Yu Mincho" w:hint="eastAsia"/>
          <w:iCs/>
          <w:color w:val="0070C0"/>
          <w:lang w:val="en-US" w:eastAsia="ja-JP"/>
        </w:rPr>
        <w:lastRenderedPageBreak/>
        <w:t xml:space="preserve">Several companies </w:t>
      </w:r>
      <w:r>
        <w:rPr>
          <w:rFonts w:eastAsia="Yu Mincho"/>
          <w:iCs/>
          <w:color w:val="0070C0"/>
          <w:lang w:val="en-US" w:eastAsia="ja-JP"/>
        </w:rPr>
        <w:t>proposed</w:t>
      </w:r>
      <w:r>
        <w:rPr>
          <w:rFonts w:eastAsia="Yu Mincho" w:hint="eastAsia"/>
          <w:iCs/>
          <w:color w:val="0070C0"/>
          <w:lang w:val="en-US" w:eastAsia="ja-JP"/>
        </w:rPr>
        <w:t xml:space="preserve"> to further study generalization issues and how to ensure that the UE performance does not degrade under different conditions. </w:t>
      </w:r>
    </w:p>
    <w:p w14:paraId="0C52B894"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6</w:t>
      </w:r>
      <w:r>
        <w:rPr>
          <w:b/>
          <w:color w:val="0070C0"/>
          <w:u w:val="single"/>
          <w:lang w:eastAsia="ko-KR"/>
        </w:rPr>
        <w:t xml:space="preserve">: </w:t>
      </w:r>
      <w:r>
        <w:rPr>
          <w:rFonts w:eastAsia="Yu Mincho" w:hint="eastAsia"/>
          <w:b/>
          <w:color w:val="0070C0"/>
          <w:u w:val="single"/>
          <w:lang w:eastAsia="ja-JP"/>
        </w:rPr>
        <w:t>Generalization</w:t>
      </w:r>
    </w:p>
    <w:p w14:paraId="5C7FC6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2CEF1A4E"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Introduce tests with different MCSs</w:t>
      </w:r>
    </w:p>
    <w:p w14:paraId="6BD0FB3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 13</w:t>
      </w:r>
    </w:p>
    <w:p w14:paraId="4B41BDB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MCS4</w:t>
      </w:r>
    </w:p>
    <w:p w14:paraId="341764B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MCS19</w:t>
      </w:r>
    </w:p>
    <w:p w14:paraId="007F1DB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MCS20</w:t>
      </w:r>
    </w:p>
    <w:p w14:paraId="27A3C48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Pr>
          <w:rFonts w:eastAsia="Yu Mincho" w:hint="eastAsia"/>
          <w:color w:val="0070C0"/>
          <w:szCs w:val="24"/>
          <w:lang w:eastAsia="ja-JP"/>
        </w:rPr>
        <w:t>&gt;MCS20</w:t>
      </w:r>
    </w:p>
    <w:p w14:paraId="50B7611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Introduce tests for different throughput metrics:</w:t>
      </w:r>
    </w:p>
    <w:p w14:paraId="26145981"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90%</w:t>
      </w:r>
    </w:p>
    <w:p w14:paraId="75BA7730"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70%</w:t>
      </w:r>
    </w:p>
    <w:p w14:paraId="0D7B57AA"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30%</w:t>
      </w:r>
    </w:p>
    <w:p w14:paraId="4FDEC58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different SNR points</w:t>
      </w:r>
    </w:p>
    <w:p w14:paraId="304CFC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Combinations of the above</w:t>
      </w:r>
    </w:p>
    <w:p w14:paraId="14712BEC"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5: further discuss after more evaluation through simulation</w:t>
      </w:r>
    </w:p>
    <w:p w14:paraId="54AEBD79"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EA7A266" w14:textId="77777777" w:rsidR="0098599B" w:rsidRPr="006E13FE"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1AF4398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64F9236" w14:textId="77777777" w:rsidR="006E13FE" w:rsidRPr="006E13FE" w:rsidRDefault="006E13FE" w:rsidP="006E13FE">
      <w:pPr>
        <w:spacing w:after="120"/>
        <w:rPr>
          <w:rFonts w:eastAsiaTheme="minorEastAsia"/>
          <w:szCs w:val="24"/>
          <w:lang w:eastAsia="ja-JP"/>
        </w:rPr>
      </w:pPr>
    </w:p>
    <w:p w14:paraId="55A8F4DD" w14:textId="77777777" w:rsidR="006E13FE" w:rsidRPr="006E13FE" w:rsidRDefault="006E13FE" w:rsidP="006E13FE">
      <w:pPr>
        <w:spacing w:after="120"/>
        <w:rPr>
          <w:rFonts w:eastAsiaTheme="minorEastAsia"/>
          <w:szCs w:val="24"/>
          <w:lang w:eastAsia="ja-JP"/>
        </w:rPr>
      </w:pPr>
    </w:p>
    <w:p w14:paraId="46EC4F31" w14:textId="77777777" w:rsidR="006E13FE" w:rsidRPr="006E13FE" w:rsidRDefault="006E13FE" w:rsidP="006E13FE">
      <w:pPr>
        <w:spacing w:after="120"/>
        <w:rPr>
          <w:rFonts w:eastAsiaTheme="minorEastAsia"/>
          <w:color w:val="0070C0"/>
          <w:szCs w:val="24"/>
          <w:lang w:eastAsia="ja-JP"/>
        </w:rPr>
      </w:pPr>
    </w:p>
    <w:p w14:paraId="100DFBE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7</w:t>
      </w:r>
    </w:p>
    <w:p w14:paraId="0386508C" w14:textId="77777777" w:rsidR="0098599B" w:rsidRDefault="0098599B" w:rsidP="0098599B">
      <w:pPr>
        <w:rPr>
          <w:i/>
          <w:color w:val="0070C0"/>
          <w:lang w:val="en-US" w:eastAsia="zh-CN"/>
        </w:rPr>
      </w:pPr>
      <w:r>
        <w:rPr>
          <w:rFonts w:eastAsia="Yu Mincho" w:hint="eastAsia"/>
          <w:i/>
          <w:color w:val="0070C0"/>
          <w:lang w:val="en-US" w:eastAsia="ja-JP"/>
        </w:rPr>
        <w:t>Doppler values</w:t>
      </w:r>
    </w:p>
    <w:p w14:paraId="52CCCD18" w14:textId="77777777" w:rsidR="0098599B" w:rsidRDefault="0098599B" w:rsidP="0098599B">
      <w:pPr>
        <w:rPr>
          <w:rFonts w:eastAsia="Yu Mincho"/>
          <w:iCs/>
          <w:color w:val="0070C0"/>
          <w:lang w:val="en-US" w:eastAsia="ja-JP"/>
        </w:rPr>
      </w:pPr>
      <w:r>
        <w:rPr>
          <w:rFonts w:eastAsia="Yu Mincho" w:hint="eastAsia"/>
          <w:iCs/>
          <w:color w:val="0070C0"/>
          <w:lang w:val="en-US" w:eastAsia="ja-JP"/>
        </w:rPr>
        <w:t>There are proposals to further limit the Doppler values being consider</w:t>
      </w:r>
    </w:p>
    <w:p w14:paraId="15E50171"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7</w:t>
      </w:r>
      <w:r>
        <w:rPr>
          <w:b/>
          <w:color w:val="0070C0"/>
          <w:u w:val="single"/>
          <w:lang w:eastAsia="ko-KR"/>
        </w:rPr>
        <w:t xml:space="preserve">: </w:t>
      </w:r>
      <w:r>
        <w:rPr>
          <w:rFonts w:eastAsia="Yu Mincho" w:hint="eastAsia"/>
          <w:b/>
          <w:color w:val="0070C0"/>
          <w:u w:val="single"/>
          <w:lang w:eastAsia="ja-JP"/>
        </w:rPr>
        <w:t xml:space="preserve">Doppler values </w:t>
      </w:r>
    </w:p>
    <w:p w14:paraId="0D74F8D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B7BDB3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keep 20Hz and 50Hz</w:t>
      </w:r>
    </w:p>
    <w:p w14:paraId="3996089A"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keep only 20Hz</w:t>
      </w:r>
    </w:p>
    <w:p w14:paraId="4BD4CF3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others</w:t>
      </w:r>
    </w:p>
    <w:p w14:paraId="3E1D5D1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788665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r>
        <w:rPr>
          <w:rFonts w:eastAsia="Yu Mincho"/>
          <w:color w:val="0070C0"/>
          <w:szCs w:val="24"/>
          <w:lang w:eastAsia="ja-JP"/>
        </w:rPr>
        <w:t xml:space="preserve"> </w:t>
      </w:r>
    </w:p>
    <w:p w14:paraId="09E59CA8"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48B783AA" w14:textId="77777777" w:rsidR="006E13FE" w:rsidRPr="006E13FE" w:rsidRDefault="006E13FE" w:rsidP="006E13FE">
      <w:pPr>
        <w:spacing w:after="120"/>
        <w:rPr>
          <w:rFonts w:eastAsiaTheme="minorEastAsia"/>
          <w:szCs w:val="24"/>
          <w:lang w:eastAsia="ja-JP"/>
        </w:rPr>
      </w:pPr>
    </w:p>
    <w:p w14:paraId="4342F829" w14:textId="77777777" w:rsidR="006E13FE" w:rsidRPr="006E13FE" w:rsidRDefault="006E13FE" w:rsidP="006E13FE">
      <w:pPr>
        <w:spacing w:after="120"/>
        <w:rPr>
          <w:rFonts w:eastAsiaTheme="minorEastAsia"/>
          <w:szCs w:val="24"/>
          <w:lang w:eastAsia="ja-JP"/>
        </w:rPr>
      </w:pPr>
    </w:p>
    <w:p w14:paraId="16C9DEAF" w14:textId="77777777" w:rsidR="0098599B" w:rsidRDefault="0098599B" w:rsidP="0098599B">
      <w:pPr>
        <w:spacing w:after="120"/>
        <w:rPr>
          <w:rFonts w:eastAsia="Yu Mincho"/>
          <w:color w:val="0070C0"/>
          <w:szCs w:val="24"/>
          <w:lang w:eastAsia="ja-JP"/>
        </w:rPr>
      </w:pPr>
    </w:p>
    <w:p w14:paraId="5970AE5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1</w:t>
      </w:r>
      <w:r>
        <w:rPr>
          <w:sz w:val="24"/>
          <w:szCs w:val="16"/>
        </w:rPr>
        <w:t>-</w:t>
      </w:r>
      <w:r>
        <w:rPr>
          <w:rFonts w:eastAsia="Yu Mincho" w:hint="eastAsia"/>
          <w:sz w:val="24"/>
          <w:szCs w:val="16"/>
          <w:lang w:eastAsia="ja-JP"/>
        </w:rPr>
        <w:t>8</w:t>
      </w:r>
    </w:p>
    <w:p w14:paraId="52DC7C52" w14:textId="77777777" w:rsidR="0098599B" w:rsidRDefault="0098599B" w:rsidP="0098599B">
      <w:pPr>
        <w:tabs>
          <w:tab w:val="left" w:pos="2320"/>
        </w:tabs>
        <w:rPr>
          <w:i/>
          <w:color w:val="0070C0"/>
          <w:lang w:val="en-US" w:eastAsia="zh-CN"/>
        </w:rPr>
      </w:pPr>
      <w:r>
        <w:rPr>
          <w:rFonts w:eastAsia="Yu Mincho" w:hint="eastAsia"/>
          <w:i/>
          <w:color w:val="0070C0"/>
          <w:lang w:val="en-US" w:eastAsia="ja-JP"/>
        </w:rPr>
        <w:t>Simulation results and next steps</w:t>
      </w:r>
    </w:p>
    <w:p w14:paraId="6F9A2B48" w14:textId="77777777" w:rsidR="0098599B" w:rsidRDefault="0098599B" w:rsidP="0098599B">
      <w:pPr>
        <w:rPr>
          <w:rFonts w:eastAsia="Yu Mincho"/>
          <w:iCs/>
          <w:color w:val="0070C0"/>
          <w:lang w:val="en-US" w:eastAsia="ja-JP"/>
        </w:rPr>
      </w:pPr>
      <w:r>
        <w:rPr>
          <w:rFonts w:eastAsia="Yu Mincho" w:hint="eastAsia"/>
          <w:iCs/>
          <w:color w:val="0070C0"/>
          <w:lang w:val="en-US" w:eastAsia="ja-JP"/>
        </w:rPr>
        <w:lastRenderedPageBreak/>
        <w:t>Several companies provided simulation results based on the agreed assumptions. The results and next steps in the simulation evaluation campaign should be discussed</w:t>
      </w:r>
    </w:p>
    <w:p w14:paraId="087B4CAA" w14:textId="77777777" w:rsidR="0098599B" w:rsidRDefault="0098599B" w:rsidP="0098599B">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1</w:t>
      </w:r>
      <w:r>
        <w:rPr>
          <w:b/>
          <w:color w:val="0070C0"/>
          <w:u w:val="single"/>
          <w:lang w:eastAsia="ko-KR"/>
        </w:rPr>
        <w:t>-</w:t>
      </w:r>
      <w:r>
        <w:rPr>
          <w:rFonts w:eastAsia="Yu Mincho" w:hint="eastAsia"/>
          <w:b/>
          <w:color w:val="0070C0"/>
          <w:u w:val="single"/>
          <w:lang w:eastAsia="ja-JP"/>
        </w:rPr>
        <w:t>8</w:t>
      </w:r>
      <w:r>
        <w:rPr>
          <w:b/>
          <w:color w:val="0070C0"/>
          <w:u w:val="single"/>
          <w:lang w:eastAsia="ko-KR"/>
        </w:rPr>
        <w:t xml:space="preserve">: </w:t>
      </w:r>
      <w:r>
        <w:rPr>
          <w:rFonts w:eastAsia="Yu Mincho" w:hint="eastAsia"/>
          <w:b/>
          <w:color w:val="0070C0"/>
          <w:u w:val="single"/>
          <w:lang w:eastAsia="ja-JP"/>
        </w:rPr>
        <w:t xml:space="preserve">Simulation results </w:t>
      </w:r>
    </w:p>
    <w:p w14:paraId="7D38D19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7CEC5FD"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color w:val="0070C0"/>
          <w:szCs w:val="24"/>
          <w:lang w:eastAsia="ja-JP"/>
        </w:rPr>
        <w:t>Discuss</w:t>
      </w:r>
      <w:r>
        <w:rPr>
          <w:rFonts w:eastAsia="Yu Mincho" w:hint="eastAsia"/>
          <w:color w:val="0070C0"/>
          <w:szCs w:val="24"/>
          <w:lang w:eastAsia="ja-JP"/>
        </w:rPr>
        <w:t xml:space="preserve"> the simulation results and next steps</w:t>
      </w:r>
    </w:p>
    <w:p w14:paraId="228E2CE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Simulation results</w:t>
      </w:r>
    </w:p>
    <w:p w14:paraId="435CE039"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Refinement of parameters:</w:t>
      </w:r>
    </w:p>
    <w:p w14:paraId="5D12C9CA"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I</w:t>
      </w:r>
      <w:r>
        <w:rPr>
          <w:rFonts w:eastAsia="Yu Mincho" w:hint="eastAsia"/>
          <w:color w:val="0070C0"/>
          <w:szCs w:val="24"/>
          <w:lang w:eastAsia="ja-JP"/>
        </w:rPr>
        <w:t>ntroduce realistic channel estimation</w:t>
      </w:r>
    </w:p>
    <w:p w14:paraId="34D4377B"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F</w:t>
      </w:r>
      <w:r>
        <w:rPr>
          <w:rFonts w:eastAsia="Yu Mincho" w:hint="eastAsia"/>
          <w:color w:val="0070C0"/>
          <w:szCs w:val="24"/>
          <w:lang w:eastAsia="ja-JP"/>
        </w:rPr>
        <w:t>urther discuss CSI-RS configuration, codebook configuration, Dopller, SNR, etc</w:t>
      </w:r>
    </w:p>
    <w:p w14:paraId="4C612F24"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75A608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color w:val="0070C0"/>
          <w:szCs w:val="24"/>
          <w:lang w:eastAsia="ja-JP"/>
        </w:rPr>
        <w:t xml:space="preserve">To be discussed </w:t>
      </w:r>
    </w:p>
    <w:p w14:paraId="7135FCD2" w14:textId="77777777" w:rsidR="0098599B" w:rsidRDefault="0098599B" w:rsidP="0098599B">
      <w:pPr>
        <w:rPr>
          <w:rFonts w:eastAsia="Yu Mincho"/>
          <w:color w:val="0070C0"/>
          <w:szCs w:val="24"/>
          <w:lang w:eastAsia="ja-JP"/>
        </w:rPr>
      </w:pPr>
      <w:r>
        <w:rPr>
          <w:rFonts w:eastAsia="Yu Mincho" w:hint="eastAsia"/>
          <w:color w:val="0070C0"/>
          <w:szCs w:val="24"/>
          <w:lang w:eastAsia="ja-JP"/>
        </w:rPr>
        <w:t>Discussion on refinement of simulation parameters to be done mainly offline</w:t>
      </w:r>
    </w:p>
    <w:p w14:paraId="4486FE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09D6C23E" w14:textId="11EC642D" w:rsidR="006E13FE" w:rsidRPr="006E13FE" w:rsidRDefault="002D7757"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 xml:space="preserve">ppo: we have more simulation results, for step 2, there is good alignment among 3 companies. </w:t>
      </w:r>
      <w:r>
        <w:rPr>
          <w:rFonts w:eastAsiaTheme="minorEastAsia"/>
          <w:szCs w:val="24"/>
          <w:lang w:eastAsia="ja-JP"/>
        </w:rPr>
        <w:t>W</w:t>
      </w:r>
      <w:r>
        <w:rPr>
          <w:rFonts w:eastAsiaTheme="minorEastAsia" w:hint="eastAsia"/>
          <w:szCs w:val="24"/>
          <w:lang w:eastAsia="ja-JP"/>
        </w:rPr>
        <w:t xml:space="preserve">e would more input for step 3, so far no good alignemtn. </w:t>
      </w:r>
      <w:r>
        <w:rPr>
          <w:rFonts w:eastAsiaTheme="minorEastAsia"/>
          <w:szCs w:val="24"/>
          <w:lang w:eastAsia="ja-JP"/>
        </w:rPr>
        <w:t>W</w:t>
      </w:r>
      <w:r>
        <w:rPr>
          <w:rFonts w:eastAsiaTheme="minorEastAsia" w:hint="eastAsia"/>
          <w:szCs w:val="24"/>
          <w:lang w:eastAsia="ja-JP"/>
        </w:rPr>
        <w:t xml:space="preserve">e should further check the assumptions and more input is needed. </w:t>
      </w:r>
    </w:p>
    <w:p w14:paraId="0EE67814" w14:textId="7E54ADFF" w:rsidR="006E13FE" w:rsidRPr="006E13FE" w:rsidRDefault="002D7757"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ppo to lead the offline discussion on the next steps for the simulation campaign.</w:t>
      </w:r>
    </w:p>
    <w:p w14:paraId="3297AFB2" w14:textId="77777777" w:rsidR="00596219" w:rsidRPr="0098599B" w:rsidRDefault="00596219" w:rsidP="00E04FED">
      <w:pPr>
        <w:rPr>
          <w:lang w:eastAsia="ja-JP"/>
        </w:rPr>
      </w:pPr>
    </w:p>
    <w:p w14:paraId="5C2EEE67" w14:textId="77777777" w:rsidR="000624C9" w:rsidRDefault="000624C9" w:rsidP="00E04FED">
      <w:pPr>
        <w:rPr>
          <w:lang w:val="en-US" w:eastAsia="ja-JP"/>
        </w:rPr>
      </w:pP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543592B2" w14:textId="77777777" w:rsidR="006E13FE" w:rsidRPr="006E13FE" w:rsidRDefault="006E13FE" w:rsidP="006E13FE">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7307EAB1"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12E30ADC"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4BEFBCDC" w14:textId="11C37819" w:rsidR="006E13FE" w:rsidRDefault="006E13FE" w:rsidP="006E13FE">
      <w:pPr>
        <w:pStyle w:val="Heading3"/>
        <w:numPr>
          <w:ilvl w:val="2"/>
          <w:numId w:val="20"/>
        </w:numPr>
        <w:rPr>
          <w:sz w:val="24"/>
          <w:szCs w:val="16"/>
        </w:rPr>
      </w:pPr>
      <w:r>
        <w:rPr>
          <w:sz w:val="24"/>
          <w:szCs w:val="16"/>
        </w:rPr>
        <w:t>Sub-topic 2-1</w:t>
      </w:r>
    </w:p>
    <w:p w14:paraId="472D2B2C" w14:textId="77777777" w:rsidR="006E13FE" w:rsidRDefault="006E13FE" w:rsidP="006E13FE">
      <w:pPr>
        <w:rPr>
          <w:rFonts w:eastAsia="Yu Mincho"/>
          <w:i/>
          <w:color w:val="0070C0"/>
          <w:lang w:val="en-US" w:eastAsia="ja-JP"/>
        </w:rPr>
      </w:pPr>
      <w:r>
        <w:rPr>
          <w:rFonts w:eastAsia="Yu Mincho" w:hint="eastAsia"/>
          <w:i/>
          <w:color w:val="0070C0"/>
          <w:lang w:val="en-US" w:eastAsia="ja-JP"/>
        </w:rPr>
        <w:t>Measurement period for inference</w:t>
      </w:r>
    </w:p>
    <w:p w14:paraId="2ADE1C5D" w14:textId="77777777" w:rsidR="006E13FE" w:rsidRDefault="006E13FE" w:rsidP="006E13FE">
      <w:pPr>
        <w:rPr>
          <w:rFonts w:eastAsia="Yu Mincho"/>
          <w:iCs/>
          <w:color w:val="0070C0"/>
          <w:lang w:val="en-US" w:eastAsia="ja-JP"/>
        </w:rPr>
      </w:pPr>
      <w:r>
        <w:rPr>
          <w:rFonts w:eastAsia="Yu Mincho" w:hint="eastAsia"/>
          <w:iCs/>
          <w:color w:val="0070C0"/>
          <w:lang w:val="en-US" w:eastAsia="ja-JP"/>
        </w:rPr>
        <w:t>Some agreements were made for case 1 but case 2 was still TBD. As this requirement will impact the core, it is important that progress is made</w:t>
      </w:r>
    </w:p>
    <w:p w14:paraId="25F2EC69" w14:textId="77777777" w:rsidR="006E13FE" w:rsidRDefault="006E13FE" w:rsidP="006E13FE">
      <w:pPr>
        <w:rPr>
          <w:rFonts w:eastAsia="Yu Mincho"/>
          <w:b/>
          <w:color w:val="0070C0"/>
          <w:u w:val="single"/>
          <w:lang w:eastAsia="ja-JP"/>
        </w:rPr>
      </w:pPr>
      <w:r>
        <w:rPr>
          <w:b/>
          <w:color w:val="0070C0"/>
          <w:u w:val="single"/>
          <w:lang w:eastAsia="ko-KR"/>
        </w:rPr>
        <w:t xml:space="preserve">Issue 2-1: </w:t>
      </w:r>
      <w:r>
        <w:rPr>
          <w:rFonts w:eastAsia="Yu Mincho" w:hint="eastAsia"/>
          <w:b/>
          <w:color w:val="0070C0"/>
          <w:u w:val="single"/>
          <w:lang w:eastAsia="ja-JP"/>
        </w:rPr>
        <w:t>Measurement period for inference</w:t>
      </w:r>
    </w:p>
    <w:p w14:paraId="73643CB3" w14:textId="77777777" w:rsidR="006E13FE" w:rsidRDefault="006E13FE" w:rsidP="006E13FE">
      <w:pPr>
        <w:ind w:firstLine="284"/>
        <w:rPr>
          <w:color w:val="0070C0"/>
          <w:szCs w:val="24"/>
          <w:lang w:eastAsia="zh-CN"/>
        </w:rPr>
      </w:pPr>
      <w:r>
        <w:rPr>
          <w:color w:val="0070C0"/>
          <w:szCs w:val="24"/>
          <w:lang w:eastAsia="zh-CN"/>
        </w:rPr>
        <w:t>Proposals</w:t>
      </w:r>
    </w:p>
    <w:p w14:paraId="6779A6F2" w14:textId="77777777" w:rsidR="006E13FE" w:rsidRPr="00E41B07"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reuse existing measurement period (existing M, N, P) for both case 1 and case 2</w:t>
      </w:r>
    </w:p>
    <w:p w14:paraId="41067EEF" w14:textId="77777777" w:rsidR="006E13FE" w:rsidRPr="00AA4920" w:rsidRDefault="006E13FE" w:rsidP="006E13FE">
      <w:pPr>
        <w:pStyle w:val="ListParagraph"/>
        <w:numPr>
          <w:ilvl w:val="2"/>
          <w:numId w:val="19"/>
        </w:numPr>
        <w:spacing w:after="120"/>
        <w:contextualSpacing w:val="0"/>
        <w:rPr>
          <w:rFonts w:eastAsia="SimSun"/>
          <w:color w:val="0070C0"/>
          <w:szCs w:val="24"/>
          <w:lang w:eastAsia="zh-CN"/>
        </w:rPr>
      </w:pPr>
      <w:r>
        <w:rPr>
          <w:rFonts w:eastAsia="Yu Mincho"/>
          <w:color w:val="0070C0"/>
          <w:szCs w:val="24"/>
          <w:lang w:eastAsia="ja-JP"/>
        </w:rPr>
        <w:t>A</w:t>
      </w:r>
      <w:r>
        <w:rPr>
          <w:rFonts w:eastAsia="Yu Mincho" w:hint="eastAsia"/>
          <w:color w:val="0070C0"/>
          <w:szCs w:val="24"/>
          <w:lang w:eastAsia="ja-JP"/>
        </w:rPr>
        <w:t>gree the baseline requirements, discuss if this should be combined with any other features in future meetings</w:t>
      </w:r>
    </w:p>
    <w:p w14:paraId="31407BAE"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Yu Mincho" w:hint="eastAsia"/>
          <w:color w:val="0070C0"/>
          <w:szCs w:val="24"/>
          <w:lang w:eastAsia="ja-JP"/>
        </w:rPr>
        <w:t xml:space="preserve"> reusing existing measurement period (existing M,N,P) for case 1, introduce a scaling </w:t>
      </w:r>
      <w:r>
        <w:rPr>
          <w:rFonts w:eastAsia="Yu Mincho"/>
          <w:color w:val="0070C0"/>
          <w:szCs w:val="24"/>
          <w:lang w:eastAsia="ja-JP"/>
        </w:rPr>
        <w:t>fact</w:t>
      </w:r>
      <w:r>
        <w:rPr>
          <w:rFonts w:eastAsia="Yu Mincho" w:hint="eastAsia"/>
          <w:color w:val="0070C0"/>
          <w:szCs w:val="24"/>
          <w:lang w:eastAsia="ja-JP"/>
        </w:rPr>
        <w:t>or T to increase the delay for case 2</w:t>
      </w:r>
    </w:p>
    <w:p w14:paraId="11D5886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 defined as a capability or dependent on M, N, P</w:t>
      </w:r>
    </w:p>
    <w:p w14:paraId="47DF524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Pr>
          <w:rFonts w:eastAsia="Yu Mincho" w:hint="eastAsia"/>
          <w:color w:val="0070C0"/>
          <w:szCs w:val="24"/>
          <w:lang w:eastAsia="ja-JP"/>
        </w:rPr>
        <w:t xml:space="preserve">other options </w:t>
      </w:r>
    </w:p>
    <w:p w14:paraId="5D644CBA"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05ABA"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190585A3" w14:textId="77777777" w:rsidR="006E13FE" w:rsidRDefault="006E13FE" w:rsidP="006E13FE">
      <w:pPr>
        <w:spacing w:after="120"/>
        <w:rPr>
          <w:rFonts w:eastAsia="Yu Mincho"/>
          <w:iCs/>
          <w:color w:val="0070C0"/>
          <w:lang w:eastAsia="ja-JP"/>
        </w:rPr>
      </w:pPr>
      <w:r>
        <w:rPr>
          <w:rFonts w:eastAsia="Yu Mincho" w:hint="eastAsia"/>
          <w:iCs/>
          <w:color w:val="0070C0"/>
          <w:lang w:eastAsia="ja-JP"/>
        </w:rPr>
        <w:t xml:space="preserve">From a network operation point of view, it seems best to have consistent delays irrespective of which case is used. </w:t>
      </w:r>
    </w:p>
    <w:p w14:paraId="03E47FA2" w14:textId="77777777" w:rsidR="006E13FE" w:rsidRDefault="006E13FE" w:rsidP="006E13FE">
      <w:pPr>
        <w:spacing w:after="120"/>
        <w:rPr>
          <w:rFonts w:eastAsia="Yu Mincho"/>
          <w:iCs/>
          <w:color w:val="0070C0"/>
          <w:lang w:eastAsia="ja-JP"/>
        </w:rPr>
      </w:pPr>
      <w:r>
        <w:rPr>
          <w:rFonts w:eastAsia="Yu Mincho" w:hint="eastAsia"/>
          <w:iCs/>
          <w:color w:val="0070C0"/>
          <w:lang w:eastAsia="ja-JP"/>
        </w:rPr>
        <w:t>If option 2 is preferred, how to define the additional scaling factor should be further discussed</w:t>
      </w:r>
    </w:p>
    <w:p w14:paraId="70010CEA" w14:textId="77777777" w:rsidR="006E13FE" w:rsidRDefault="006E13FE" w:rsidP="006E13FE">
      <w:pPr>
        <w:spacing w:after="120"/>
        <w:rPr>
          <w:rFonts w:eastAsia="Yu Mincho"/>
          <w:iCs/>
          <w:color w:val="0070C0"/>
          <w:lang w:eastAsia="ja-JP"/>
        </w:rPr>
      </w:pPr>
      <w:r>
        <w:rPr>
          <w:rFonts w:eastAsia="Yu Mincho" w:hint="eastAsia"/>
          <w:iCs/>
          <w:color w:val="0070C0"/>
          <w:lang w:eastAsia="ja-JP"/>
        </w:rPr>
        <w:t xml:space="preserve">Moderator recommends we do not combine the BM prediction feature with any other feature </w:t>
      </w:r>
      <w:r>
        <w:rPr>
          <w:rFonts w:eastAsia="Yu Mincho"/>
          <w:iCs/>
          <w:color w:val="0070C0"/>
          <w:lang w:eastAsia="ja-JP"/>
        </w:rPr>
        <w:t>because</w:t>
      </w:r>
      <w:r>
        <w:rPr>
          <w:rFonts w:eastAsia="Yu Mincho" w:hint="eastAsia"/>
          <w:iCs/>
          <w:color w:val="0070C0"/>
          <w:lang w:eastAsia="ja-JP"/>
        </w:rPr>
        <w:t xml:space="preserve"> there would be no time to finalize the </w:t>
      </w:r>
      <w:r>
        <w:rPr>
          <w:rFonts w:eastAsia="Yu Mincho"/>
          <w:iCs/>
          <w:color w:val="0070C0"/>
          <w:lang w:eastAsia="ja-JP"/>
        </w:rPr>
        <w:t>requirements</w:t>
      </w:r>
      <w:r>
        <w:rPr>
          <w:rFonts w:eastAsia="Yu Mincho" w:hint="eastAsia"/>
          <w:iCs/>
          <w:color w:val="0070C0"/>
          <w:lang w:eastAsia="ja-JP"/>
        </w:rPr>
        <w:t xml:space="preserve"> and specification would become unnecessarily complex.</w:t>
      </w:r>
    </w:p>
    <w:p w14:paraId="018AF1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lastRenderedPageBreak/>
        <w:t>Discussion:</w:t>
      </w:r>
    </w:p>
    <w:p w14:paraId="4A57EB91" w14:textId="322BAAB5" w:rsidR="006E13FE" w:rsidRDefault="00ED6AE2"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we support option 1, for case 1 we </w:t>
      </w:r>
      <w:r>
        <w:rPr>
          <w:rFonts w:eastAsiaTheme="minorEastAsia"/>
          <w:szCs w:val="24"/>
          <w:lang w:eastAsia="ja-JP"/>
        </w:rPr>
        <w:t>should</w:t>
      </w:r>
      <w:r>
        <w:rPr>
          <w:rFonts w:eastAsiaTheme="minorEastAsia" w:hint="eastAsia"/>
          <w:szCs w:val="24"/>
          <w:lang w:eastAsia="ja-JP"/>
        </w:rPr>
        <w:t xml:space="preserve"> have 1 shot measurement. </w:t>
      </w:r>
      <w:r>
        <w:rPr>
          <w:rFonts w:eastAsiaTheme="minorEastAsia"/>
          <w:szCs w:val="24"/>
          <w:lang w:eastAsia="ja-JP"/>
        </w:rPr>
        <w:t>F</w:t>
      </w:r>
      <w:r>
        <w:rPr>
          <w:rFonts w:eastAsiaTheme="minorEastAsia" w:hint="eastAsia"/>
          <w:szCs w:val="24"/>
          <w:lang w:eastAsia="ja-JP"/>
        </w:rPr>
        <w:t xml:space="preserve">or case 2, not clear. </w:t>
      </w:r>
      <w:r>
        <w:rPr>
          <w:rFonts w:eastAsiaTheme="minorEastAsia"/>
          <w:szCs w:val="24"/>
          <w:lang w:eastAsia="ja-JP"/>
        </w:rPr>
        <w:t>F</w:t>
      </w:r>
      <w:r>
        <w:rPr>
          <w:rFonts w:eastAsiaTheme="minorEastAsia" w:hint="eastAsia"/>
          <w:szCs w:val="24"/>
          <w:lang w:eastAsia="ja-JP"/>
        </w:rPr>
        <w:t xml:space="preserve">or combination with other features, we </w:t>
      </w:r>
      <w:r>
        <w:rPr>
          <w:rFonts w:eastAsiaTheme="minorEastAsia"/>
          <w:szCs w:val="24"/>
          <w:lang w:eastAsia="ja-JP"/>
        </w:rPr>
        <w:t>should</w:t>
      </w:r>
      <w:r>
        <w:rPr>
          <w:rFonts w:eastAsiaTheme="minorEastAsia" w:hint="eastAsia"/>
          <w:szCs w:val="24"/>
          <w:lang w:eastAsia="ja-JP"/>
        </w:rPr>
        <w:t xml:space="preserve"> check. </w:t>
      </w:r>
    </w:p>
    <w:p w14:paraId="45AA9A37" w14:textId="5FFB9546" w:rsidR="005515BF" w:rsidRDefault="00AA782C" w:rsidP="006E13FE">
      <w:pPr>
        <w:spacing w:after="120"/>
        <w:rPr>
          <w:rFonts w:eastAsiaTheme="minorEastAsia"/>
          <w:szCs w:val="24"/>
          <w:lang w:eastAsia="ja-JP"/>
        </w:rPr>
      </w:pPr>
      <w:r>
        <w:rPr>
          <w:rFonts w:eastAsiaTheme="minorEastAsia" w:hint="eastAsia"/>
          <w:szCs w:val="24"/>
          <w:lang w:eastAsia="ja-JP"/>
        </w:rPr>
        <w:t xml:space="preserve">Qualcomm: we support option 2, but for case 2 we should have </w:t>
      </w:r>
      <w:r>
        <w:rPr>
          <w:rFonts w:eastAsiaTheme="minorEastAsia"/>
          <w:szCs w:val="24"/>
          <w:lang w:eastAsia="ja-JP"/>
        </w:rPr>
        <w:t>multiple</w:t>
      </w:r>
      <w:r>
        <w:rPr>
          <w:rFonts w:eastAsiaTheme="minorEastAsia" w:hint="eastAsia"/>
          <w:szCs w:val="24"/>
          <w:lang w:eastAsia="ja-JP"/>
        </w:rPr>
        <w:t xml:space="preserve"> samples. </w:t>
      </w:r>
      <w:r>
        <w:rPr>
          <w:rFonts w:eastAsiaTheme="minorEastAsia"/>
          <w:szCs w:val="24"/>
          <w:lang w:eastAsia="ja-JP"/>
        </w:rPr>
        <w:t>W</w:t>
      </w:r>
      <w:r>
        <w:rPr>
          <w:rFonts w:eastAsiaTheme="minorEastAsia" w:hint="eastAsia"/>
          <w:szCs w:val="24"/>
          <w:lang w:eastAsia="ja-JP"/>
        </w:rPr>
        <w:t>e could have it a fixed value.</w:t>
      </w:r>
    </w:p>
    <w:p w14:paraId="30CAC0CC" w14:textId="582EEAB2" w:rsidR="00AA782C" w:rsidRDefault="00AA782C" w:rsidP="006E13FE">
      <w:pPr>
        <w:spacing w:after="120"/>
        <w:rPr>
          <w:rFonts w:eastAsiaTheme="minorEastAsia"/>
          <w:szCs w:val="24"/>
          <w:lang w:eastAsia="ja-JP"/>
        </w:rPr>
      </w:pPr>
      <w:r>
        <w:rPr>
          <w:rFonts w:eastAsiaTheme="minorEastAsia" w:hint="eastAsia"/>
          <w:szCs w:val="24"/>
          <w:lang w:eastAsia="ja-JP"/>
        </w:rPr>
        <w:t xml:space="preserve">MKT: UE might have to do both legacy measurenets and AI based prediction. UE can follow what it can do in legacy. </w:t>
      </w:r>
      <w:r>
        <w:rPr>
          <w:rFonts w:eastAsiaTheme="minorEastAsia"/>
          <w:szCs w:val="24"/>
          <w:lang w:eastAsia="ja-JP"/>
        </w:rPr>
        <w:t>T</w:t>
      </w:r>
      <w:r>
        <w:rPr>
          <w:rFonts w:eastAsiaTheme="minorEastAsia" w:hint="eastAsia"/>
          <w:szCs w:val="24"/>
          <w:lang w:eastAsia="ja-JP"/>
        </w:rPr>
        <w:t xml:space="preserve">he legacy measurement should stay the same. </w:t>
      </w:r>
    </w:p>
    <w:p w14:paraId="735E1433" w14:textId="17DC7B3D" w:rsidR="00F7648C" w:rsidRDefault="00636ACF"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T would depend on how accuracy we can be. </w:t>
      </w:r>
      <w:r>
        <w:rPr>
          <w:rFonts w:eastAsiaTheme="minorEastAsia"/>
          <w:szCs w:val="24"/>
          <w:lang w:eastAsia="ja-JP"/>
        </w:rPr>
        <w:t>W</w:t>
      </w:r>
      <w:r>
        <w:rPr>
          <w:rFonts w:eastAsiaTheme="minorEastAsia" w:hint="eastAsia"/>
          <w:szCs w:val="24"/>
          <w:lang w:eastAsia="ja-JP"/>
        </w:rPr>
        <w:t>ill we have different accuracy requirements for case 1 and case 2?</w:t>
      </w:r>
    </w:p>
    <w:p w14:paraId="72371031" w14:textId="46C5273B" w:rsidR="00D8148F" w:rsidRDefault="003526CC" w:rsidP="006E13FE">
      <w:pPr>
        <w:spacing w:after="120"/>
        <w:rPr>
          <w:rFonts w:eastAsiaTheme="minorEastAsia"/>
          <w:szCs w:val="24"/>
          <w:lang w:eastAsia="ja-JP"/>
        </w:rPr>
      </w:pPr>
      <w:r>
        <w:rPr>
          <w:rFonts w:eastAsiaTheme="minorEastAsia" w:hint="eastAsia"/>
          <w:szCs w:val="24"/>
          <w:lang w:eastAsia="ja-JP"/>
        </w:rPr>
        <w:t xml:space="preserve">Nokia: </w:t>
      </w:r>
      <w:r w:rsidR="006115E9">
        <w:rPr>
          <w:rFonts w:eastAsiaTheme="minorEastAsia"/>
          <w:szCs w:val="24"/>
          <w:lang w:eastAsia="ja-JP"/>
        </w:rPr>
        <w:t>observation</w:t>
      </w:r>
      <w:r w:rsidR="006115E9">
        <w:rPr>
          <w:rFonts w:eastAsiaTheme="minorEastAsia" w:hint="eastAsia"/>
          <w:szCs w:val="24"/>
          <w:lang w:eastAsia="ja-JP"/>
        </w:rPr>
        <w:t xml:space="preserve"> period is not clearly defined now</w:t>
      </w:r>
    </w:p>
    <w:p w14:paraId="7E9F1D9A" w14:textId="099E0BED" w:rsidR="003526CC" w:rsidRDefault="003526CC" w:rsidP="006E13FE">
      <w:pPr>
        <w:spacing w:after="120"/>
        <w:rPr>
          <w:rFonts w:eastAsiaTheme="minorEastAsia"/>
          <w:szCs w:val="24"/>
          <w:lang w:eastAsia="ja-JP"/>
        </w:rPr>
      </w:pPr>
      <w:r>
        <w:rPr>
          <w:rFonts w:eastAsiaTheme="minorEastAsia" w:hint="eastAsia"/>
          <w:szCs w:val="24"/>
          <w:lang w:eastAsia="ja-JP"/>
        </w:rPr>
        <w:t>Xiaomi:</w:t>
      </w:r>
      <w:r w:rsidR="00F6644A">
        <w:rPr>
          <w:rFonts w:eastAsiaTheme="minorEastAsia" w:hint="eastAsia"/>
          <w:szCs w:val="24"/>
          <w:lang w:eastAsia="ja-JP"/>
        </w:rPr>
        <w:t xml:space="preserve"> </w:t>
      </w:r>
      <w:r w:rsidR="00F6644A">
        <w:rPr>
          <w:rFonts w:eastAsiaTheme="minorEastAsia"/>
          <w:szCs w:val="24"/>
          <w:lang w:eastAsia="ja-JP"/>
        </w:rPr>
        <w:t>observation</w:t>
      </w:r>
      <w:r w:rsidR="00F6644A">
        <w:rPr>
          <w:rFonts w:eastAsiaTheme="minorEastAsia" w:hint="eastAsia"/>
          <w:szCs w:val="24"/>
          <w:lang w:eastAsia="ja-JP"/>
        </w:rPr>
        <w:t xml:space="preserve"> window is better than period</w:t>
      </w:r>
      <w:r w:rsidR="00532122">
        <w:rPr>
          <w:rFonts w:eastAsiaTheme="minorEastAsia" w:hint="eastAsia"/>
          <w:szCs w:val="24"/>
          <w:lang w:eastAsia="ja-JP"/>
        </w:rPr>
        <w:t xml:space="preserve"> </w:t>
      </w:r>
    </w:p>
    <w:p w14:paraId="0A973440" w14:textId="5D4EEA6E" w:rsidR="00485380" w:rsidRDefault="00485380"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will we do sims for case 2 </w:t>
      </w:r>
      <w:r w:rsidR="009B3603">
        <w:rPr>
          <w:rFonts w:eastAsiaTheme="minorEastAsia" w:hint="eastAsia"/>
          <w:szCs w:val="24"/>
          <w:lang w:eastAsia="ja-JP"/>
        </w:rPr>
        <w:t>?</w:t>
      </w:r>
    </w:p>
    <w:p w14:paraId="6D8D6998" w14:textId="63A4F416" w:rsidR="009B3603" w:rsidRPr="00AA782C" w:rsidRDefault="00B25BD0" w:rsidP="006E13FE">
      <w:pPr>
        <w:spacing w:after="120"/>
        <w:rPr>
          <w:rFonts w:eastAsiaTheme="minorEastAsia"/>
          <w:szCs w:val="24"/>
          <w:lang w:eastAsia="ja-JP"/>
        </w:rPr>
      </w:pPr>
      <w:r>
        <w:rPr>
          <w:rFonts w:eastAsiaTheme="minorEastAsia" w:hint="eastAsia"/>
          <w:szCs w:val="24"/>
          <w:lang w:eastAsia="ja-JP"/>
        </w:rPr>
        <w:t xml:space="preserve">Samsung: we agree with </w:t>
      </w:r>
      <w:r>
        <w:rPr>
          <w:rFonts w:eastAsiaTheme="minorEastAsia"/>
          <w:szCs w:val="24"/>
          <w:lang w:eastAsia="ja-JP"/>
        </w:rPr>
        <w:t>the</w:t>
      </w:r>
      <w:r>
        <w:rPr>
          <w:rFonts w:eastAsiaTheme="minorEastAsia" w:hint="eastAsia"/>
          <w:szCs w:val="24"/>
          <w:lang w:eastAsia="ja-JP"/>
        </w:rPr>
        <w:t xml:space="preserve"> contents, T is part of core, how are we going to decide that in such short time</w:t>
      </w:r>
    </w:p>
    <w:p w14:paraId="29F4F64A" w14:textId="457990A4" w:rsidR="006E13FE" w:rsidRPr="00D8148F" w:rsidRDefault="00AA782C" w:rsidP="006E13FE">
      <w:pPr>
        <w:spacing w:after="120"/>
        <w:rPr>
          <w:rFonts w:eastAsiaTheme="minorEastAsia"/>
          <w:szCs w:val="24"/>
          <w:highlight w:val="green"/>
          <w:lang w:eastAsia="ja-JP"/>
        </w:rPr>
      </w:pPr>
      <w:r w:rsidRPr="00D8148F">
        <w:rPr>
          <w:rFonts w:eastAsiaTheme="minorEastAsia" w:hint="eastAsia"/>
          <w:szCs w:val="24"/>
          <w:highlight w:val="green"/>
          <w:lang w:eastAsia="ja-JP"/>
        </w:rPr>
        <w:t>A</w:t>
      </w:r>
      <w:r w:rsidRPr="00D8148F">
        <w:rPr>
          <w:rFonts w:eastAsiaTheme="minorEastAsia"/>
          <w:szCs w:val="24"/>
          <w:highlight w:val="green"/>
          <w:lang w:eastAsia="ja-JP"/>
        </w:rPr>
        <w:t>g</w:t>
      </w:r>
      <w:r w:rsidRPr="00D8148F">
        <w:rPr>
          <w:rFonts w:eastAsiaTheme="minorEastAsia" w:hint="eastAsia"/>
          <w:szCs w:val="24"/>
          <w:highlight w:val="green"/>
          <w:lang w:eastAsia="ja-JP"/>
        </w:rPr>
        <w:t>reement:</w:t>
      </w:r>
    </w:p>
    <w:p w14:paraId="0DA4C873" w14:textId="74833E4D" w:rsidR="00AE1AAA" w:rsidRPr="006115E9" w:rsidRDefault="00AE1AAA" w:rsidP="00AE1AAA">
      <w:pPr>
        <w:spacing w:after="120"/>
        <w:rPr>
          <w:rFonts w:eastAsiaTheme="minorEastAsia"/>
          <w:szCs w:val="24"/>
          <w:highlight w:val="green"/>
          <w:lang w:eastAsia="ja-JP"/>
        </w:rPr>
      </w:pPr>
      <w:r w:rsidRPr="00D8148F">
        <w:rPr>
          <w:rFonts w:eastAsiaTheme="minorEastAsia" w:hint="eastAsia"/>
          <w:szCs w:val="24"/>
          <w:highlight w:val="green"/>
          <w:lang w:eastAsia="ja-JP"/>
        </w:rPr>
        <w:t xml:space="preserve">observation </w:t>
      </w:r>
      <w:r w:rsidR="00F7648C" w:rsidRPr="00D8148F">
        <w:rPr>
          <w:rFonts w:eastAsiaTheme="minorEastAsia" w:hint="eastAsia"/>
          <w:szCs w:val="24"/>
          <w:highlight w:val="green"/>
          <w:lang w:eastAsia="ja-JP"/>
        </w:rPr>
        <w:t xml:space="preserve">period </w:t>
      </w:r>
      <w:r w:rsidRPr="00D8148F">
        <w:rPr>
          <w:rFonts w:eastAsiaTheme="minorEastAsia" w:hint="eastAsia"/>
          <w:szCs w:val="24"/>
          <w:highlight w:val="green"/>
          <w:lang w:eastAsia="ja-JP"/>
        </w:rPr>
        <w:t>for prediction</w:t>
      </w:r>
      <w:r w:rsidR="00D176CF">
        <w:rPr>
          <w:rFonts w:eastAsiaTheme="minorEastAsia" w:hint="eastAsia"/>
          <w:szCs w:val="24"/>
          <w:highlight w:val="green"/>
          <w:lang w:eastAsia="ja-JP"/>
        </w:rPr>
        <w:t>:</w:t>
      </w:r>
      <w:r w:rsidR="006115E9">
        <w:rPr>
          <w:rFonts w:eastAsiaTheme="minorEastAsia" w:hint="eastAsia"/>
          <w:szCs w:val="24"/>
          <w:highlight w:val="green"/>
          <w:lang w:eastAsia="ja-JP"/>
        </w:rPr>
        <w:t xml:space="preserve"> (</w:t>
      </w:r>
      <w:r w:rsidR="006115E9">
        <w:rPr>
          <w:rFonts w:eastAsiaTheme="minorEastAsia"/>
          <w:szCs w:val="24"/>
          <w:highlight w:val="green"/>
          <w:lang w:eastAsia="ja-JP"/>
        </w:rPr>
        <w:t>observation</w:t>
      </w:r>
      <w:r w:rsidR="006115E9">
        <w:rPr>
          <w:rFonts w:eastAsiaTheme="minorEastAsia" w:hint="eastAsia"/>
          <w:szCs w:val="24"/>
          <w:highlight w:val="green"/>
          <w:lang w:eastAsia="ja-JP"/>
        </w:rPr>
        <w:t xml:space="preserve"> period is the amount of time </w:t>
      </w:r>
      <w:r w:rsidR="00947C47">
        <w:rPr>
          <w:rFonts w:eastAsiaTheme="minorEastAsia" w:hint="eastAsia"/>
          <w:szCs w:val="24"/>
          <w:highlight w:val="green"/>
          <w:lang w:eastAsia="ja-JP"/>
        </w:rPr>
        <w:t xml:space="preserve">during which UE samples </w:t>
      </w:r>
      <w:r w:rsidR="009D1106">
        <w:rPr>
          <w:rFonts w:eastAsiaTheme="minorEastAsia" w:hint="eastAsia"/>
          <w:szCs w:val="24"/>
          <w:highlight w:val="green"/>
          <w:lang w:eastAsia="ja-JP"/>
        </w:rPr>
        <w:t xml:space="preserve">the reference signals to make 1 </w:t>
      </w:r>
      <w:r w:rsidR="00382F9B">
        <w:rPr>
          <w:rFonts w:eastAsiaTheme="minorEastAsia" w:hint="eastAsia"/>
          <w:szCs w:val="24"/>
          <w:highlight w:val="green"/>
          <w:lang w:eastAsia="ja-JP"/>
        </w:rPr>
        <w:t>prediction report</w:t>
      </w:r>
      <w:r w:rsidR="009D1106">
        <w:rPr>
          <w:rFonts w:eastAsiaTheme="minorEastAsia" w:hint="eastAsia"/>
          <w:szCs w:val="24"/>
          <w:highlight w:val="green"/>
          <w:lang w:eastAsia="ja-JP"/>
        </w:rPr>
        <w:t>)</w:t>
      </w:r>
    </w:p>
    <w:p w14:paraId="421E3E1D" w14:textId="39F93923" w:rsidR="00AA782C" w:rsidRPr="00D8148F" w:rsidRDefault="00AA782C" w:rsidP="006E13FE">
      <w:pPr>
        <w:spacing w:after="120"/>
        <w:rPr>
          <w:rFonts w:eastAsiaTheme="minorEastAsia"/>
          <w:szCs w:val="24"/>
          <w:highlight w:val="green"/>
          <w:lang w:eastAsia="ja-JP"/>
        </w:rPr>
      </w:pPr>
      <w:r w:rsidRPr="00D8148F">
        <w:rPr>
          <w:rFonts w:eastAsiaTheme="minorEastAsia"/>
          <w:szCs w:val="24"/>
          <w:highlight w:val="green"/>
          <w:lang w:eastAsia="ja-JP"/>
        </w:rPr>
        <w:t>F</w:t>
      </w:r>
      <w:r w:rsidRPr="00D8148F">
        <w:rPr>
          <w:rFonts w:eastAsiaTheme="minorEastAsia" w:hint="eastAsia"/>
          <w:szCs w:val="24"/>
          <w:highlight w:val="green"/>
          <w:lang w:eastAsia="ja-JP"/>
        </w:rPr>
        <w:t>or case 1 reuse M,N,P</w:t>
      </w:r>
      <w:r w:rsidR="00AE1AAA" w:rsidRPr="00D8148F">
        <w:rPr>
          <w:rFonts w:eastAsiaTheme="minorEastAsia" w:hint="eastAsia"/>
          <w:szCs w:val="24"/>
          <w:highlight w:val="green"/>
          <w:lang w:eastAsia="ja-JP"/>
        </w:rPr>
        <w:t xml:space="preserve"> from legacy </w:t>
      </w:r>
      <w:r w:rsidR="00AE1AAA" w:rsidRPr="00D8148F">
        <w:rPr>
          <w:rFonts w:eastAsiaTheme="minorEastAsia"/>
          <w:szCs w:val="24"/>
          <w:highlight w:val="green"/>
          <w:lang w:eastAsia="ja-JP"/>
        </w:rPr>
        <w:t>measurement</w:t>
      </w:r>
      <w:r w:rsidR="00AE1AAA" w:rsidRPr="00D8148F">
        <w:rPr>
          <w:rFonts w:eastAsiaTheme="minorEastAsia" w:hint="eastAsia"/>
          <w:szCs w:val="24"/>
          <w:highlight w:val="green"/>
          <w:lang w:eastAsia="ja-JP"/>
        </w:rPr>
        <w:t xml:space="preserve"> requirements</w:t>
      </w:r>
    </w:p>
    <w:p w14:paraId="1A015A95" w14:textId="657679EB" w:rsidR="00AA782C" w:rsidRPr="00D8148F" w:rsidRDefault="00AA782C" w:rsidP="006E13FE">
      <w:pPr>
        <w:spacing w:after="120"/>
        <w:rPr>
          <w:rFonts w:eastAsiaTheme="minorEastAsia"/>
          <w:szCs w:val="24"/>
          <w:highlight w:val="green"/>
          <w:lang w:eastAsia="ja-JP"/>
        </w:rPr>
      </w:pPr>
      <w:r w:rsidRPr="00D8148F">
        <w:rPr>
          <w:rFonts w:eastAsiaTheme="minorEastAsia" w:hint="eastAsia"/>
          <w:szCs w:val="24"/>
          <w:highlight w:val="green"/>
          <w:lang w:eastAsia="ja-JP"/>
        </w:rPr>
        <w:t xml:space="preserve">For case 2, </w:t>
      </w:r>
      <w:r w:rsidR="008F407C" w:rsidRPr="00D8148F">
        <w:rPr>
          <w:rFonts w:eastAsiaTheme="minorEastAsia" w:hint="eastAsia"/>
          <w:szCs w:val="24"/>
          <w:highlight w:val="green"/>
          <w:lang w:eastAsia="ja-JP"/>
        </w:rPr>
        <w:t>use T*M, N P</w:t>
      </w:r>
      <w:r w:rsidR="00AE1AAA" w:rsidRPr="00D8148F">
        <w:rPr>
          <w:rFonts w:eastAsiaTheme="minorEastAsia" w:hint="eastAsia"/>
          <w:szCs w:val="24"/>
          <w:highlight w:val="green"/>
          <w:lang w:eastAsia="ja-JP"/>
        </w:rPr>
        <w:t xml:space="preserve">  (M,N,P same as legacy measurement requirement)</w:t>
      </w:r>
    </w:p>
    <w:p w14:paraId="55E17AFE" w14:textId="1339097D" w:rsidR="008F407C" w:rsidRDefault="008F407C" w:rsidP="006E13FE">
      <w:pPr>
        <w:spacing w:after="120"/>
        <w:rPr>
          <w:rFonts w:eastAsiaTheme="minorEastAsia"/>
          <w:szCs w:val="24"/>
          <w:lang w:eastAsia="ja-JP"/>
        </w:rPr>
      </w:pPr>
      <w:r w:rsidRPr="00D8148F">
        <w:rPr>
          <w:rFonts w:eastAsiaTheme="minorEastAsia"/>
          <w:szCs w:val="24"/>
          <w:highlight w:val="green"/>
          <w:lang w:eastAsia="ja-JP"/>
        </w:rPr>
        <w:tab/>
      </w:r>
      <w:r w:rsidRPr="00D8148F">
        <w:rPr>
          <w:rFonts w:eastAsiaTheme="minorEastAsia" w:hint="eastAsia"/>
          <w:szCs w:val="24"/>
          <w:highlight w:val="green"/>
          <w:lang w:eastAsia="ja-JP"/>
        </w:rPr>
        <w:t xml:space="preserve">FFS on T value, T can also be </w:t>
      </w:r>
      <w:r w:rsidRPr="00FA0091">
        <w:rPr>
          <w:rFonts w:eastAsiaTheme="minorEastAsia" w:hint="eastAsia"/>
          <w:szCs w:val="24"/>
          <w:highlight w:val="green"/>
          <w:lang w:eastAsia="ja-JP"/>
        </w:rPr>
        <w:t>1</w:t>
      </w:r>
      <w:r w:rsidR="00FA0091" w:rsidRPr="00FA0091">
        <w:rPr>
          <w:rFonts w:eastAsiaTheme="minorEastAsia" w:hint="eastAsia"/>
          <w:szCs w:val="24"/>
          <w:highlight w:val="green"/>
          <w:lang w:eastAsia="ja-JP"/>
        </w:rPr>
        <w:t>. T can also be based on capability</w:t>
      </w:r>
    </w:p>
    <w:p w14:paraId="784366A4" w14:textId="11E5C221" w:rsidR="00AA782C" w:rsidRPr="006E13FE" w:rsidRDefault="00776128" w:rsidP="006E13FE">
      <w:pPr>
        <w:spacing w:after="120"/>
        <w:rPr>
          <w:rFonts w:eastAsiaTheme="minorEastAsia"/>
          <w:szCs w:val="24"/>
          <w:lang w:eastAsia="ja-JP"/>
        </w:rPr>
      </w:pPr>
      <w:r w:rsidRPr="00776128">
        <w:rPr>
          <w:rFonts w:eastAsiaTheme="minorEastAsia" w:hint="eastAsia"/>
          <w:szCs w:val="24"/>
          <w:highlight w:val="green"/>
          <w:lang w:eastAsia="ja-JP"/>
        </w:rPr>
        <w:t>This observation period is to be used for the prediction delay requirement</w:t>
      </w:r>
    </w:p>
    <w:p w14:paraId="4BF988BD" w14:textId="77777777" w:rsidR="006E13FE" w:rsidRDefault="006E13FE" w:rsidP="006E13FE">
      <w:pPr>
        <w:spacing w:after="120"/>
        <w:rPr>
          <w:rFonts w:eastAsia="Yu Mincho"/>
          <w:iCs/>
          <w:color w:val="0070C0"/>
          <w:lang w:eastAsia="ja-JP"/>
        </w:rPr>
      </w:pPr>
    </w:p>
    <w:p w14:paraId="73596D82" w14:textId="77777777" w:rsidR="006E13FE" w:rsidRDefault="006E13FE" w:rsidP="006E13FE">
      <w:pPr>
        <w:pStyle w:val="Heading3"/>
        <w:numPr>
          <w:ilvl w:val="2"/>
          <w:numId w:val="20"/>
        </w:numPr>
        <w:tabs>
          <w:tab w:val="num" w:pos="1004"/>
        </w:tabs>
        <w:rPr>
          <w:sz w:val="24"/>
          <w:szCs w:val="16"/>
        </w:rPr>
      </w:pPr>
      <w:r>
        <w:rPr>
          <w:sz w:val="24"/>
          <w:szCs w:val="16"/>
        </w:rPr>
        <w:t>Sub-topic 2-2</w:t>
      </w:r>
    </w:p>
    <w:p w14:paraId="48CB01D9" w14:textId="77777777" w:rsidR="006E13FE" w:rsidRDefault="006E13FE" w:rsidP="006E13FE">
      <w:pPr>
        <w:rPr>
          <w:rFonts w:eastAsia="Yu Mincho"/>
          <w:i/>
          <w:color w:val="0070C0"/>
          <w:lang w:val="en-US" w:eastAsia="ja-JP"/>
        </w:rPr>
      </w:pPr>
      <w:r>
        <w:rPr>
          <w:rFonts w:eastAsia="Yu Mincho" w:hint="eastAsia"/>
          <w:i/>
          <w:color w:val="0070C0"/>
          <w:lang w:val="en-US" w:eastAsia="ja-JP"/>
        </w:rPr>
        <w:t>Prediction report delay</w:t>
      </w:r>
      <w:r>
        <w:rPr>
          <w:rFonts w:hint="eastAsia"/>
          <w:i/>
          <w:color w:val="0070C0"/>
          <w:lang w:val="en-US" w:eastAsia="zh-CN"/>
        </w:rPr>
        <w:t xml:space="preserve"> </w:t>
      </w:r>
    </w:p>
    <w:p w14:paraId="2F12B1C8" w14:textId="77777777" w:rsidR="006E13FE" w:rsidRDefault="006E13FE" w:rsidP="006E13FE">
      <w:pPr>
        <w:rPr>
          <w:rFonts w:eastAsia="Yu Mincho"/>
          <w:iCs/>
          <w:color w:val="0070C0"/>
          <w:lang w:val="en-US" w:eastAsia="ja-JP"/>
        </w:rPr>
      </w:pPr>
      <w:r>
        <w:rPr>
          <w:rFonts w:eastAsia="Yu Mincho" w:hint="eastAsia"/>
          <w:iCs/>
          <w:color w:val="0070C0"/>
          <w:lang w:val="en-US" w:eastAsia="ja-JP"/>
        </w:rPr>
        <w:t xml:space="preserve">For the final requirement, a timeline </w:t>
      </w:r>
      <w:r>
        <w:rPr>
          <w:rFonts w:eastAsia="Yu Mincho"/>
          <w:iCs/>
          <w:color w:val="0070C0"/>
          <w:lang w:val="en-US" w:eastAsia="ja-JP"/>
        </w:rPr>
        <w:t>between</w:t>
      </w:r>
      <w:r>
        <w:rPr>
          <w:rFonts w:eastAsia="Yu Mincho" w:hint="eastAsia"/>
          <w:iCs/>
          <w:color w:val="0070C0"/>
          <w:lang w:val="en-US" w:eastAsia="ja-JP"/>
        </w:rPr>
        <w:t xml:space="preserve"> measurement and the final report should be established</w:t>
      </w:r>
    </w:p>
    <w:p w14:paraId="7B3B1839" w14:textId="77777777" w:rsidR="006E13FE" w:rsidRDefault="006E13FE" w:rsidP="006E13FE">
      <w:pPr>
        <w:rPr>
          <w:b/>
          <w:color w:val="0070C0"/>
          <w:u w:val="single"/>
          <w:lang w:eastAsia="ko-KR"/>
        </w:rPr>
      </w:pPr>
      <w:r>
        <w:rPr>
          <w:b/>
          <w:color w:val="0070C0"/>
          <w:u w:val="single"/>
          <w:lang w:eastAsia="ko-KR"/>
        </w:rPr>
        <w:t xml:space="preserve">Issue 2-2: </w:t>
      </w:r>
      <w:r>
        <w:rPr>
          <w:rFonts w:eastAsia="Yu Mincho" w:hint="eastAsia"/>
          <w:b/>
          <w:color w:val="0070C0"/>
          <w:u w:val="single"/>
          <w:lang w:eastAsia="ja-JP"/>
        </w:rPr>
        <w:t>Prediction report delay</w:t>
      </w:r>
      <w:r>
        <w:rPr>
          <w:b/>
          <w:color w:val="0070C0"/>
          <w:u w:val="single"/>
          <w:lang w:eastAsia="ko-KR"/>
        </w:rPr>
        <w:t xml:space="preserve"> </w:t>
      </w:r>
    </w:p>
    <w:p w14:paraId="251D495B"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F93EB4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Overall timeline to be measurement delay + inference delay + report</w:t>
      </w:r>
    </w:p>
    <w:p w14:paraId="18B58D49"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2: others</w:t>
      </w:r>
    </w:p>
    <w:p w14:paraId="07F9ED7C"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A1857DC"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32EF5409" w14:textId="77777777" w:rsidR="006E13FE" w:rsidRDefault="006E13FE" w:rsidP="006E13FE">
      <w:pPr>
        <w:spacing w:after="120"/>
        <w:rPr>
          <w:rFonts w:eastAsia="Yu Mincho"/>
          <w:color w:val="0070C0"/>
          <w:szCs w:val="24"/>
          <w:lang w:eastAsia="ja-JP"/>
        </w:rPr>
      </w:pPr>
      <w:r>
        <w:rPr>
          <w:rFonts w:eastAsia="Yu Mincho" w:hint="eastAsia"/>
          <w:color w:val="0070C0"/>
          <w:szCs w:val="24"/>
          <w:lang w:eastAsia="ja-JP"/>
        </w:rPr>
        <w:t xml:space="preserve">Inference delay should be further discussed. </w:t>
      </w:r>
      <w:r>
        <w:rPr>
          <w:rFonts w:eastAsia="Yu Mincho"/>
          <w:color w:val="0070C0"/>
          <w:szCs w:val="24"/>
          <w:lang w:eastAsia="ja-JP"/>
        </w:rPr>
        <w:t>F</w:t>
      </w:r>
      <w:r>
        <w:rPr>
          <w:rFonts w:eastAsia="Yu Mincho" w:hint="eastAsia"/>
          <w:color w:val="0070C0"/>
          <w:szCs w:val="24"/>
          <w:lang w:eastAsia="ja-JP"/>
        </w:rPr>
        <w:t>or now can be introduced a parameter but some numbers will be needed to finalize the requirements</w:t>
      </w:r>
    </w:p>
    <w:p w14:paraId="78C0CCF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783D6A8" w14:textId="77777777" w:rsidR="006E13FE" w:rsidRPr="006E13FE" w:rsidRDefault="006E13FE" w:rsidP="006E13FE">
      <w:pPr>
        <w:spacing w:after="120"/>
        <w:rPr>
          <w:rFonts w:eastAsiaTheme="minorEastAsia"/>
          <w:szCs w:val="24"/>
          <w:lang w:eastAsia="ja-JP"/>
        </w:rPr>
      </w:pPr>
    </w:p>
    <w:p w14:paraId="37CEA40D" w14:textId="77777777" w:rsidR="006E13FE" w:rsidRPr="006E13FE" w:rsidRDefault="006E13FE" w:rsidP="006E13FE">
      <w:pPr>
        <w:spacing w:after="120"/>
        <w:rPr>
          <w:rFonts w:eastAsiaTheme="minorEastAsia"/>
          <w:szCs w:val="24"/>
          <w:lang w:eastAsia="ja-JP"/>
        </w:rPr>
      </w:pPr>
    </w:p>
    <w:p w14:paraId="2277B131" w14:textId="77777777" w:rsidR="006E13FE" w:rsidRDefault="006E13FE" w:rsidP="006E13FE">
      <w:pPr>
        <w:spacing w:after="120"/>
        <w:rPr>
          <w:rFonts w:eastAsia="Yu Mincho"/>
          <w:color w:val="0070C0"/>
          <w:szCs w:val="24"/>
          <w:lang w:eastAsia="ja-JP"/>
        </w:rPr>
      </w:pPr>
    </w:p>
    <w:p w14:paraId="64D5690F"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3</w:t>
      </w:r>
    </w:p>
    <w:p w14:paraId="6A2C507E" w14:textId="77777777" w:rsidR="006E13FE" w:rsidRDefault="006E13FE" w:rsidP="006E13FE">
      <w:pPr>
        <w:rPr>
          <w:i/>
          <w:color w:val="0070C0"/>
          <w:lang w:val="en-US" w:eastAsia="zh-CN"/>
        </w:rPr>
      </w:pPr>
      <w:r>
        <w:rPr>
          <w:rFonts w:eastAsia="Yu Mincho" w:hint="eastAsia"/>
          <w:i/>
          <w:color w:val="0070C0"/>
          <w:lang w:val="en-US" w:eastAsia="ja-JP"/>
        </w:rPr>
        <w:t>TCI State Handling</w:t>
      </w:r>
    </w:p>
    <w:p w14:paraId="4118EF21" w14:textId="77777777" w:rsidR="006E13FE" w:rsidRDefault="006E13FE" w:rsidP="006E13FE">
      <w:pPr>
        <w:rPr>
          <w:rFonts w:eastAsia="Yu Mincho"/>
          <w:iCs/>
          <w:color w:val="0070C0"/>
          <w:lang w:val="en-US" w:eastAsia="ja-JP"/>
        </w:rPr>
      </w:pPr>
      <w:r>
        <w:rPr>
          <w:rFonts w:eastAsia="Yu Mincho" w:hint="eastAsia"/>
          <w:iCs/>
          <w:color w:val="0070C0"/>
          <w:lang w:val="en-US" w:eastAsia="ja-JP"/>
        </w:rPr>
        <w:t>In the previous meeting several agreements were reached regarding the handling of TCI state switching relative to whether it is known/</w:t>
      </w:r>
      <w:r>
        <w:rPr>
          <w:rFonts w:eastAsia="Yu Mincho"/>
          <w:iCs/>
          <w:color w:val="0070C0"/>
          <w:lang w:val="en-US" w:eastAsia="ja-JP"/>
        </w:rPr>
        <w:t>unknown</w:t>
      </w:r>
      <w:r>
        <w:rPr>
          <w:rFonts w:eastAsia="Yu Mincho" w:hint="eastAsia"/>
          <w:iCs/>
          <w:color w:val="0070C0"/>
          <w:lang w:val="en-US" w:eastAsia="ja-JP"/>
        </w:rPr>
        <w:t xml:space="preserve"> and the UE Rx beam knowledge. The agreements are listed above.</w:t>
      </w:r>
    </w:p>
    <w:p w14:paraId="749A9A67" w14:textId="77777777" w:rsidR="006E13FE" w:rsidRDefault="006E13FE" w:rsidP="006E13FE">
      <w:pPr>
        <w:rPr>
          <w:b/>
          <w:color w:val="0070C0"/>
          <w:u w:val="single"/>
          <w:lang w:eastAsia="ko-KR"/>
        </w:rPr>
      </w:pPr>
      <w:r>
        <w:rPr>
          <w:b/>
          <w:color w:val="0070C0"/>
          <w:u w:val="single"/>
          <w:lang w:eastAsia="ko-KR"/>
        </w:rPr>
        <w:t>Issue 2-</w:t>
      </w:r>
      <w:r>
        <w:rPr>
          <w:rFonts w:eastAsia="Yu Mincho" w:hint="eastAsia"/>
          <w:b/>
          <w:color w:val="0070C0"/>
          <w:u w:val="single"/>
          <w:lang w:eastAsia="ja-JP"/>
        </w:rPr>
        <w:t>3</w:t>
      </w:r>
      <w:r>
        <w:rPr>
          <w:b/>
          <w:color w:val="0070C0"/>
          <w:u w:val="single"/>
          <w:lang w:eastAsia="ko-KR"/>
        </w:rPr>
        <w:t xml:space="preserve">: </w:t>
      </w:r>
      <w:r>
        <w:rPr>
          <w:rFonts w:eastAsia="Yu Mincho" w:hint="eastAsia"/>
          <w:b/>
          <w:color w:val="0070C0"/>
          <w:u w:val="single"/>
          <w:lang w:eastAsia="ja-JP"/>
        </w:rPr>
        <w:t>TCI State Handling</w:t>
      </w:r>
    </w:p>
    <w:p w14:paraId="6A226451" w14:textId="77777777" w:rsidR="006E13FE" w:rsidRPr="00651B65"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r>
        <w:rPr>
          <w:rFonts w:eastAsia="Yu Mincho" w:hint="eastAsia"/>
          <w:color w:val="0070C0"/>
          <w:szCs w:val="24"/>
          <w:lang w:eastAsia="ja-JP"/>
        </w:rPr>
        <w:t xml:space="preserve"> for known TCI state</w:t>
      </w:r>
    </w:p>
    <w:p w14:paraId="446F5DDA" w14:textId="77777777" w:rsidR="006E13FE" w:rsidRPr="00B25407"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lastRenderedPageBreak/>
        <w:t>Detectability and SNR conditions:</w:t>
      </w:r>
    </w:p>
    <w:p w14:paraId="7F7059A5" w14:textId="77777777" w:rsidR="006E13FE" w:rsidRPr="001F7BC8"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142C0CE6"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UE has sent at least 1 L1-RSRP report for the target</w:t>
      </w:r>
      <w:r>
        <w:rPr>
          <w:rFonts w:eastAsia="Yu Mincho" w:hint="eastAsia"/>
          <w:color w:val="0070C0"/>
          <w:szCs w:val="24"/>
          <w:lang w:eastAsia="ja-JP"/>
        </w:rPr>
        <w:t>/predicted</w:t>
      </w:r>
      <w:r w:rsidRPr="00010379">
        <w:rPr>
          <w:rFonts w:eastAsia="SimSun"/>
          <w:color w:val="0070C0"/>
          <w:szCs w:val="24"/>
          <w:lang w:eastAsia="zh-CN"/>
        </w:rPr>
        <w:t xml:space="preserve"> TCI state before the TCI state switch command</w:t>
      </w:r>
    </w:p>
    <w:p w14:paraId="78F79411"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TCI state remains detectable during the TCI state switching period</w:t>
      </w:r>
    </w:p>
    <w:p w14:paraId="4CF83913"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SSB associated with the TCI state remain detectable during the TCI switching period</w:t>
      </w:r>
    </w:p>
    <w:p w14:paraId="69B27321" w14:textId="77777777" w:rsidR="006E13FE" w:rsidRPr="00B25407" w:rsidRDefault="006E13FE" w:rsidP="006E13FE">
      <w:pPr>
        <w:pStyle w:val="ListParagraph"/>
        <w:numPr>
          <w:ilvl w:val="4"/>
          <w:numId w:val="19"/>
        </w:numPr>
        <w:overflowPunct/>
        <w:autoSpaceDE/>
        <w:autoSpaceDN/>
        <w:adjustRightInd/>
        <w:spacing w:after="120"/>
        <w:contextualSpacing w:val="0"/>
        <w:textAlignment w:val="auto"/>
        <w:rPr>
          <w:rFonts w:eastAsia="SimSun"/>
          <w:color w:val="0070C0"/>
          <w:szCs w:val="24"/>
          <w:lang w:eastAsia="zh-CN"/>
        </w:rPr>
      </w:pPr>
      <w:r w:rsidRPr="00010379">
        <w:rPr>
          <w:rFonts w:eastAsia="SimSun" w:hint="eastAsia"/>
          <w:color w:val="0070C0"/>
          <w:szCs w:val="24"/>
          <w:lang w:eastAsia="zh-CN"/>
        </w:rPr>
        <w:t xml:space="preserve">SNR of the TCI state </w:t>
      </w:r>
      <w:r w:rsidRPr="00010379">
        <w:rPr>
          <w:rFonts w:eastAsia="SimSun" w:hint="eastAsia"/>
          <w:color w:val="0070C0"/>
          <w:szCs w:val="24"/>
          <w:lang w:eastAsia="zh-CN"/>
        </w:rPr>
        <w:t>≥</w:t>
      </w:r>
      <w:r w:rsidRPr="00010379">
        <w:rPr>
          <w:rFonts w:eastAsia="SimSun" w:hint="eastAsia"/>
          <w:color w:val="0070C0"/>
          <w:szCs w:val="24"/>
          <w:lang w:eastAsia="zh-CN"/>
        </w:rPr>
        <w:t xml:space="preserve"> -3 dB</w:t>
      </w:r>
    </w:p>
    <w:p w14:paraId="7DF7A209"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For BM case-1 and case-2, when the target TCI state is predicted (in Set A) and is not QCL-D to any previously measured RS, there is no physical RS transmission for the target. Therefore, the conditions of "detectable RS" and "SNR ≥ -3dB" cannot be applied and should be exempted.​</w:t>
      </w:r>
    </w:p>
    <w:p w14:paraId="20102670"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2: others</w:t>
      </w:r>
    </w:p>
    <w:p w14:paraId="269F5135" w14:textId="77777777" w:rsidR="006E13FE" w:rsidRPr="00E355BD"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Time conditions:</w:t>
      </w:r>
    </w:p>
    <w:p w14:paraId="48FB32C6" w14:textId="77777777" w:rsidR="006E13FE" w:rsidRPr="0003346D" w:rsidRDefault="006E13FE" w:rsidP="006E13FE">
      <w:pPr>
        <w:pStyle w:val="ListParagraph"/>
        <w:numPr>
          <w:ilvl w:val="2"/>
          <w:numId w:val="19"/>
        </w:numPr>
        <w:contextualSpacing w:val="0"/>
        <w:rPr>
          <w:rFonts w:eastAsia="Yu Mincho"/>
          <w:color w:val="0070C0"/>
          <w:szCs w:val="24"/>
          <w:lang w:eastAsia="ja-JP"/>
        </w:rPr>
      </w:pPr>
      <w:r w:rsidRPr="0003346D">
        <w:rPr>
          <w:rFonts w:eastAsia="Yu Mincho" w:hint="eastAsia"/>
          <w:color w:val="0070C0"/>
          <w:szCs w:val="24"/>
          <w:lang w:eastAsia="ja-JP"/>
        </w:rPr>
        <w:t xml:space="preserve">Option 1: </w:t>
      </w:r>
      <w:r w:rsidRPr="0003346D">
        <w:rPr>
          <w:rFonts w:eastAsia="Yu Mincho"/>
          <w:color w:val="0070C0"/>
          <w:szCs w:val="24"/>
          <w:lang w:eastAsia="ja-JP"/>
        </w:rPr>
        <w:t xml:space="preserve">TCI state switch command is received within 1280 ms upon the last transmission of the RS resource for beam reporting or measurement </w:t>
      </w:r>
    </w:p>
    <w:p w14:paraId="67D7AB92" w14:textId="77777777" w:rsidR="006E13FE" w:rsidRDefault="006E13FE" w:rsidP="006E13FE">
      <w:pPr>
        <w:pStyle w:val="ListParagraph"/>
        <w:numPr>
          <w:ilvl w:val="2"/>
          <w:numId w:val="19"/>
        </w:numPr>
        <w:contextualSpacing w:val="0"/>
        <w:rPr>
          <w:rFonts w:eastAsia="Yu Mincho"/>
          <w:color w:val="0070C0"/>
          <w:szCs w:val="24"/>
          <w:lang w:eastAsia="ja-JP"/>
        </w:rPr>
      </w:pPr>
      <w:r w:rsidRPr="0003346D">
        <w:rPr>
          <w:rFonts w:eastAsia="Yu Mincho" w:hint="eastAsia"/>
          <w:color w:val="0070C0"/>
          <w:szCs w:val="24"/>
          <w:lang w:eastAsia="ja-JP"/>
        </w:rPr>
        <w:t xml:space="preserve">Option </w:t>
      </w:r>
      <w:r>
        <w:rPr>
          <w:rFonts w:eastAsia="Yu Mincho" w:hint="eastAsia"/>
          <w:color w:val="0070C0"/>
          <w:szCs w:val="24"/>
          <w:lang w:eastAsia="ja-JP"/>
        </w:rPr>
        <w:t>2</w:t>
      </w:r>
      <w:r w:rsidRPr="0003346D">
        <w:rPr>
          <w:rFonts w:eastAsia="Yu Mincho" w:hint="eastAsia"/>
          <w:color w:val="0070C0"/>
          <w:szCs w:val="24"/>
          <w:lang w:eastAsia="ja-JP"/>
        </w:rPr>
        <w:t xml:space="preserve">: </w:t>
      </w:r>
      <w:r w:rsidRPr="0003346D">
        <w:rPr>
          <w:rFonts w:eastAsia="Yu Mincho"/>
          <w:color w:val="0070C0"/>
          <w:szCs w:val="24"/>
          <w:lang w:eastAsia="ja-JP"/>
        </w:rPr>
        <w:t>TCI state switch command is received within</w:t>
      </w:r>
      <w:r>
        <w:rPr>
          <w:rFonts w:eastAsia="Yu Mincho" w:hint="eastAsia"/>
          <w:color w:val="0070C0"/>
          <w:szCs w:val="24"/>
          <w:lang w:eastAsia="ja-JP"/>
        </w:rPr>
        <w:t xml:space="preserve"> X*</w:t>
      </w:r>
      <w:r w:rsidRPr="0003346D">
        <w:rPr>
          <w:rFonts w:eastAsia="Yu Mincho"/>
          <w:color w:val="0070C0"/>
          <w:szCs w:val="24"/>
          <w:lang w:eastAsia="ja-JP"/>
        </w:rPr>
        <w:t>1280 ms</w:t>
      </w:r>
      <w:r>
        <w:rPr>
          <w:rFonts w:eastAsia="Yu Mincho" w:hint="eastAsia"/>
          <w:color w:val="0070C0"/>
          <w:szCs w:val="24"/>
          <w:lang w:eastAsia="ja-JP"/>
        </w:rPr>
        <w:t xml:space="preserve"> u</w:t>
      </w:r>
      <w:r w:rsidRPr="0003346D">
        <w:rPr>
          <w:rFonts w:eastAsia="Yu Mincho"/>
          <w:color w:val="0070C0"/>
          <w:szCs w:val="24"/>
          <w:lang w:eastAsia="ja-JP"/>
        </w:rPr>
        <w:t>pon the last transmission of the RS resource</w:t>
      </w:r>
      <w:r>
        <w:rPr>
          <w:rFonts w:eastAsia="Yu Mincho"/>
          <w:color w:val="0070C0"/>
          <w:szCs w:val="24"/>
          <w:lang w:eastAsia="ja-JP"/>
        </w:rPr>
        <w:t>s</w:t>
      </w:r>
      <w:r w:rsidRPr="0003346D">
        <w:rPr>
          <w:rFonts w:eastAsia="Yu Mincho"/>
          <w:color w:val="0070C0"/>
          <w:szCs w:val="24"/>
          <w:lang w:eastAsia="ja-JP"/>
        </w:rPr>
        <w:t xml:space="preserve"> for beam reporting or measurement </w:t>
      </w:r>
    </w:p>
    <w:p w14:paraId="57DDF17B" w14:textId="77777777" w:rsidR="006E13FE" w:rsidRPr="0003346D" w:rsidRDefault="006E13FE" w:rsidP="006E13FE">
      <w:pPr>
        <w:pStyle w:val="ListParagraph"/>
        <w:numPr>
          <w:ilvl w:val="3"/>
          <w:numId w:val="19"/>
        </w:numPr>
        <w:contextualSpacing w:val="0"/>
        <w:rPr>
          <w:rFonts w:eastAsia="Yu Mincho"/>
          <w:color w:val="0070C0"/>
          <w:szCs w:val="24"/>
          <w:lang w:eastAsia="ja-JP"/>
        </w:rPr>
      </w:pPr>
      <w:r>
        <w:rPr>
          <w:rFonts w:eastAsia="Yu Mincho" w:hint="eastAsia"/>
          <w:color w:val="0070C0"/>
          <w:szCs w:val="24"/>
          <w:lang w:eastAsia="ja-JP"/>
        </w:rPr>
        <w:t>X can depend on case 1/2 and can be 1</w:t>
      </w:r>
    </w:p>
    <w:p w14:paraId="7885D5AB"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3: </w:t>
      </w:r>
    </w:p>
    <w:p w14:paraId="41630718" w14:textId="77777777" w:rsidR="006E13FE"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For BM case 1, TCI state switch command is received within T_prediction_valid upon the last transmission of the RS resources for reporting. T_prediction_valid is a prediction-validity time related to channel coherence; FFS value/range.</w:t>
      </w:r>
    </w:p>
    <w:p w14:paraId="0F13F4DF"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Pr>
          <w:rFonts w:eastAsia="SimSun" w:hint="eastAsia"/>
          <w:color w:val="0070C0"/>
          <w:szCs w:val="24"/>
          <w:lang w:eastAsia="zh-CN"/>
        </w:rPr>
        <w:t>F</w:t>
      </w:r>
      <w:r>
        <w:rPr>
          <w:rFonts w:eastAsia="SimSun"/>
          <w:color w:val="0070C0"/>
          <w:szCs w:val="24"/>
          <w:lang w:eastAsia="zh-CN"/>
        </w:rPr>
        <w:t xml:space="preserve">or BM case 2, </w:t>
      </w:r>
      <w:r w:rsidRPr="00E41B07">
        <w:rPr>
          <w:color w:val="0070C0"/>
          <w:szCs w:val="24"/>
          <w:lang w:eastAsia="zh-CN"/>
        </w:rPr>
        <w:t xml:space="preserve">TCI state switch command is received within Tprediction_time_period + Tprediction_valid upon the last transmission of the RS resources for beam reporting </w:t>
      </w:r>
      <w:r>
        <w:rPr>
          <w:color w:val="0070C0"/>
          <w:szCs w:val="24"/>
          <w:lang w:eastAsia="zh-CN"/>
        </w:rPr>
        <w:t>.</w:t>
      </w:r>
    </w:p>
    <w:p w14:paraId="0BA5B7A0" w14:textId="77777777" w:rsidR="006E13FE" w:rsidRPr="001735C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4: </w:t>
      </w:r>
      <w:r>
        <w:rPr>
          <w:rFonts w:eastAsia="Yu Mincho"/>
          <w:color w:val="0070C0"/>
          <w:szCs w:val="24"/>
          <w:lang w:eastAsia="ja-JP"/>
        </w:rPr>
        <w:t xml:space="preserve"> </w:t>
      </w:r>
    </w:p>
    <w:p w14:paraId="6F8239D5"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 xml:space="preserve">option 1 when target TCI state is based on RS from set A that is QCL type-D to a known measured TX beam. </w:t>
      </w:r>
    </w:p>
    <w:p w14:paraId="71F18FDF"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Option 2 when target TCI state is based on RS from set A that is not QCL type-D to a known Tx beam and UE reports [TCI state known] capability.</w:t>
      </w:r>
    </w:p>
    <w:p w14:paraId="5B2942A4" w14:textId="77777777" w:rsidR="006E13FE" w:rsidRPr="0055027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Option 5: others</w:t>
      </w:r>
    </w:p>
    <w:p w14:paraId="58EE6551" w14:textId="77777777" w:rsidR="006E13FE" w:rsidRPr="00F23143"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QCL relationship:</w:t>
      </w:r>
    </w:p>
    <w:p w14:paraId="4CB1C92A" w14:textId="77777777" w:rsidR="006E13FE" w:rsidRPr="007A12B3"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 xml:space="preserve">Option 1: </w:t>
      </w:r>
      <w:r w:rsidRPr="007A12B3">
        <w:rPr>
          <w:rFonts w:eastAsia="SimSun"/>
          <w:color w:val="0070C0"/>
          <w:szCs w:val="24"/>
          <w:lang w:eastAsia="zh-CN"/>
        </w:rPr>
        <w:t>Target TCI state is based on RS from set A beams with QCL relationship configured to a set B beam</w:t>
      </w:r>
    </w:p>
    <w:p w14:paraId="5B7F29F2" w14:textId="77777777" w:rsidR="006E13FE" w:rsidRPr="005C6BB0"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 xml:space="preserve">Option 2: </w:t>
      </w:r>
      <w:r w:rsidRPr="005C6BB0">
        <w:rPr>
          <w:rFonts w:eastAsia="SimSun"/>
          <w:color w:val="0070C0"/>
          <w:szCs w:val="24"/>
          <w:lang w:eastAsia="zh-CN"/>
        </w:rPr>
        <w:t>For BM case-1, if the predicted Tx beam in Set A is QCL Type-D to a known measured Tx beam, where TX beam can be both inside or outside set B, the corresponding Rx beam is known.</w:t>
      </w:r>
    </w:p>
    <w:p w14:paraId="38791303" w14:textId="77777777" w:rsidR="006E13FE" w:rsidRPr="00260761"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3: </w:t>
      </w:r>
      <w:r w:rsidRPr="00260761">
        <w:rPr>
          <w:rFonts w:eastAsia="SimSun"/>
          <w:color w:val="0070C0"/>
          <w:szCs w:val="24"/>
          <w:lang w:eastAsia="zh-CN"/>
        </w:rPr>
        <w:t>If the predicted Tx beam in Set A is not QCL Type-D to a known Tx beam, known TCI state conditions shall be updated as</w:t>
      </w:r>
    </w:p>
    <w:p w14:paraId="17DB3BB9" w14:textId="77777777" w:rsidR="006E13FE" w:rsidRPr="00260761" w:rsidRDefault="006E13FE" w:rsidP="006E13FE">
      <w:pPr>
        <w:pStyle w:val="ListParagraph"/>
        <w:numPr>
          <w:ilvl w:val="3"/>
          <w:numId w:val="19"/>
        </w:numPr>
        <w:spacing w:after="120"/>
        <w:contextualSpacing w:val="0"/>
        <w:rPr>
          <w:rFonts w:eastAsia="SimSun"/>
          <w:color w:val="0070C0"/>
          <w:szCs w:val="24"/>
          <w:lang w:eastAsia="zh-CN"/>
        </w:rPr>
      </w:pPr>
      <w:r w:rsidRPr="00260761">
        <w:rPr>
          <w:rFonts w:eastAsia="SimSun"/>
          <w:color w:val="0070C0"/>
          <w:szCs w:val="24"/>
          <w:lang w:eastAsia="zh-CN"/>
        </w:rPr>
        <w:t>UE reports [TCI state known] in Capability X, and</w:t>
      </w:r>
    </w:p>
    <w:p w14:paraId="508EF5AF" w14:textId="77777777" w:rsidR="006E13FE" w:rsidRDefault="006E13FE" w:rsidP="006E13FE">
      <w:pPr>
        <w:pStyle w:val="ListParagraph"/>
        <w:numPr>
          <w:ilvl w:val="2"/>
          <w:numId w:val="19"/>
        </w:numPr>
        <w:spacing w:after="120"/>
        <w:contextualSpacing w:val="0"/>
        <w:rPr>
          <w:rFonts w:eastAsia="Yu Mincho"/>
          <w:color w:val="0070C0"/>
          <w:szCs w:val="24"/>
          <w:lang w:eastAsia="ja-JP"/>
        </w:rPr>
      </w:pPr>
      <w:r>
        <w:rPr>
          <w:rFonts w:eastAsia="Yu Mincho" w:hint="eastAsia"/>
          <w:color w:val="0070C0"/>
          <w:szCs w:val="24"/>
          <w:lang w:eastAsia="ja-JP"/>
        </w:rPr>
        <w:t xml:space="preserve">Option 4: </w:t>
      </w:r>
    </w:p>
    <w:p w14:paraId="17740D5F" w14:textId="77777777" w:rsidR="006E13FE" w:rsidRPr="00F8794A" w:rsidRDefault="006E13FE" w:rsidP="006E13FE">
      <w:pPr>
        <w:pStyle w:val="ListParagraph"/>
        <w:numPr>
          <w:ilvl w:val="3"/>
          <w:numId w:val="19"/>
        </w:numPr>
        <w:spacing w:after="120"/>
        <w:contextualSpacing w:val="0"/>
        <w:rPr>
          <w:rFonts w:eastAsia="Yu Mincho"/>
          <w:color w:val="0070C0"/>
          <w:szCs w:val="24"/>
          <w:lang w:eastAsia="ja-JP"/>
        </w:rPr>
      </w:pPr>
      <w:r w:rsidRPr="00F8794A">
        <w:rPr>
          <w:rFonts w:eastAsia="Yu Mincho"/>
          <w:color w:val="0070C0"/>
          <w:szCs w:val="24"/>
          <w:lang w:eastAsia="ja-JP"/>
        </w:rPr>
        <w:t>For BM-Case 1, when the UE has the capability to know the corresponding Rx beam, RAN4 needs to further discuss:</w:t>
      </w:r>
    </w:p>
    <w:p w14:paraId="5A31C456" w14:textId="77777777" w:rsidR="006E13FE" w:rsidRPr="00F8794A"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lastRenderedPageBreak/>
        <w:t>If the UE supports this capability, for MAC-CE-based TCI state switch delay for known TCI state, whether the UE still needs to perform fine time tracking—i.e., whether TOk can be 0 and under what conditions.</w:t>
      </w:r>
    </w:p>
    <w:p w14:paraId="4245F461" w14:textId="77777777" w:rsidR="006E13FE" w:rsidRPr="00F8794A" w:rsidRDefault="006E13FE" w:rsidP="006E13FE">
      <w:pPr>
        <w:pStyle w:val="ListParagraph"/>
        <w:numPr>
          <w:ilvl w:val="3"/>
          <w:numId w:val="19"/>
        </w:numPr>
        <w:spacing w:after="120"/>
        <w:contextualSpacing w:val="0"/>
        <w:rPr>
          <w:rFonts w:eastAsia="Yu Mincho"/>
          <w:color w:val="0070C0"/>
          <w:szCs w:val="24"/>
          <w:lang w:eastAsia="ja-JP"/>
        </w:rPr>
      </w:pPr>
      <w:r w:rsidRPr="00F8794A">
        <w:rPr>
          <w:rFonts w:eastAsia="Yu Mincho"/>
          <w:color w:val="0070C0"/>
          <w:szCs w:val="24"/>
          <w:lang w:eastAsia="ja-JP"/>
        </w:rPr>
        <w:t>For BM-Case 2, regarding the MAC-CE-based TCI state switch delay, when the UE has the capability to know the corresponding Rx beam, RAN4 needs to further discuss:</w:t>
      </w:r>
    </w:p>
    <w:p w14:paraId="10BCFE9D" w14:textId="77777777" w:rsidR="006E13FE" w:rsidRPr="00F8794A"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t>If the UE supports this capability, should the L1-RSRP measurement and fine time tracking delay always be defined according to the unknown TCI state case?</w:t>
      </w:r>
    </w:p>
    <w:p w14:paraId="3D808A8D" w14:textId="77777777" w:rsidR="006E13FE" w:rsidRDefault="006E13FE" w:rsidP="006E13FE">
      <w:pPr>
        <w:pStyle w:val="ListParagraph"/>
        <w:numPr>
          <w:ilvl w:val="4"/>
          <w:numId w:val="19"/>
        </w:numPr>
        <w:spacing w:after="120"/>
        <w:contextualSpacing w:val="0"/>
        <w:rPr>
          <w:rFonts w:eastAsia="Yu Mincho"/>
          <w:color w:val="0070C0"/>
          <w:szCs w:val="24"/>
          <w:lang w:eastAsia="ja-JP"/>
        </w:rPr>
      </w:pPr>
      <w:r w:rsidRPr="00F8794A">
        <w:rPr>
          <w:rFonts w:eastAsia="Yu Mincho"/>
          <w:color w:val="0070C0"/>
          <w:szCs w:val="24"/>
          <w:lang w:eastAsia="ja-JP"/>
        </w:rPr>
        <w:t>Potential side condition: The L1-RSRP measurement must wait until the corresponding TCI state takes effect before it can be performed (i.e., the L1-RSRP measurement cannot be executed earlier than the earliest predicted time instance of the target TCI state).</w:t>
      </w:r>
    </w:p>
    <w:p w14:paraId="075021F0" w14:textId="77777777" w:rsidR="006E13FE" w:rsidRPr="00B1430C"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B1430C">
        <w:rPr>
          <w:rFonts w:eastAsia="Yu Mincho" w:hint="eastAsia"/>
          <w:color w:val="0070C0"/>
          <w:szCs w:val="24"/>
          <w:lang w:eastAsia="ja-JP"/>
        </w:rPr>
        <w:t xml:space="preserve">Option 5: </w:t>
      </w:r>
      <w:r w:rsidRPr="00B1430C">
        <w:rPr>
          <w:rFonts w:eastAsia="Yu Mincho"/>
          <w:color w:val="0070C0"/>
          <w:szCs w:val="24"/>
          <w:lang w:eastAsia="ja-JP"/>
        </w:rPr>
        <w:t>K</w:t>
      </w:r>
      <w:r w:rsidRPr="00B1430C">
        <w:rPr>
          <w:rFonts w:eastAsia="Yu Mincho" w:hint="eastAsia"/>
          <w:color w:val="0070C0"/>
          <w:szCs w:val="24"/>
          <w:lang w:eastAsia="ja-JP"/>
        </w:rPr>
        <w:t>nown if predicted beam is the RS in target TCI or QCL-ed to the target TCI state</w:t>
      </w:r>
    </w:p>
    <w:p w14:paraId="28329814" w14:textId="77777777" w:rsidR="006E13FE" w:rsidRPr="00B1430C"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 xml:space="preserve">Option 6: </w:t>
      </w:r>
      <w:r w:rsidRPr="001717C7">
        <w:rPr>
          <w:rFonts w:eastAsia="SimSun"/>
          <w:color w:val="0070C0"/>
          <w:szCs w:val="24"/>
          <w:lang w:eastAsia="zh-CN"/>
        </w:rPr>
        <w:t>RS resource for of predicted-L1-RSRP measurement is the RS in target TCI state or QCLed to the target TCI state</w:t>
      </w:r>
    </w:p>
    <w:p w14:paraId="38011155"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C02AA18" w14:textId="77777777" w:rsidR="006E13FE" w:rsidRPr="006F3F14"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Detectability and SNR conditions:</w:t>
      </w:r>
    </w:p>
    <w:p w14:paraId="2D4427BF" w14:textId="77777777" w:rsidR="006E13FE" w:rsidRPr="00B254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2AB599BD" w14:textId="77777777" w:rsidR="006E13FE" w:rsidRPr="003B6349" w:rsidRDefault="006E13FE" w:rsidP="006E13FE">
      <w:pPr>
        <w:pStyle w:val="ListParagraph"/>
        <w:numPr>
          <w:ilvl w:val="1"/>
          <w:numId w:val="19"/>
        </w:numPr>
        <w:overflowPunct/>
        <w:autoSpaceDE/>
        <w:autoSpaceDN/>
        <w:adjustRightInd/>
        <w:spacing w:after="120"/>
        <w:ind w:left="1418" w:hanging="284"/>
        <w:contextualSpacing w:val="0"/>
        <w:textAlignment w:val="auto"/>
        <w:rPr>
          <w:rFonts w:eastAsia="SimSun"/>
          <w:color w:val="0070C0"/>
          <w:szCs w:val="24"/>
          <w:lang w:eastAsia="zh-CN"/>
        </w:rPr>
      </w:pPr>
      <w:r>
        <w:rPr>
          <w:rFonts w:eastAsia="Yu Mincho" w:hint="eastAsia"/>
          <w:color w:val="0070C0"/>
          <w:szCs w:val="24"/>
          <w:lang w:eastAsia="ja-JP"/>
        </w:rPr>
        <w:t>Time conditions:</w:t>
      </w:r>
    </w:p>
    <w:p w14:paraId="13D7A8DA"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1</w:t>
      </w:r>
    </w:p>
    <w:p w14:paraId="537567B8" w14:textId="77777777" w:rsidR="006E13FE" w:rsidRPr="00F23143" w:rsidRDefault="006E13FE" w:rsidP="006E13FE">
      <w:pPr>
        <w:pStyle w:val="ListParagraph"/>
        <w:numPr>
          <w:ilvl w:val="1"/>
          <w:numId w:val="19"/>
        </w:numPr>
        <w:overflowPunct/>
        <w:autoSpaceDE/>
        <w:autoSpaceDN/>
        <w:adjustRightInd/>
        <w:spacing w:after="120"/>
        <w:ind w:left="1418" w:hanging="425"/>
        <w:contextualSpacing w:val="0"/>
        <w:textAlignment w:val="auto"/>
        <w:rPr>
          <w:rFonts w:eastAsia="SimSun"/>
          <w:color w:val="0070C0"/>
          <w:szCs w:val="24"/>
          <w:lang w:eastAsia="zh-CN"/>
        </w:rPr>
      </w:pPr>
      <w:r>
        <w:rPr>
          <w:rFonts w:eastAsia="Yu Mincho" w:hint="eastAsia"/>
          <w:color w:val="0070C0"/>
          <w:szCs w:val="24"/>
          <w:lang w:eastAsia="ja-JP"/>
        </w:rPr>
        <w:t>QCL relationship:</w:t>
      </w:r>
    </w:p>
    <w:p w14:paraId="5A18E458"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39B9E587"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BA736E6" w14:textId="77777777" w:rsidR="006E13FE" w:rsidRPr="006E13FE" w:rsidRDefault="006E13FE" w:rsidP="006E13FE">
      <w:pPr>
        <w:spacing w:after="120"/>
        <w:rPr>
          <w:rFonts w:eastAsiaTheme="minorEastAsia"/>
          <w:szCs w:val="24"/>
          <w:lang w:eastAsia="ja-JP"/>
        </w:rPr>
      </w:pPr>
    </w:p>
    <w:p w14:paraId="48F1DAA3" w14:textId="77777777" w:rsidR="006E13FE" w:rsidRPr="006E13FE" w:rsidRDefault="006E13FE" w:rsidP="006E13FE">
      <w:pPr>
        <w:spacing w:after="120"/>
        <w:rPr>
          <w:rFonts w:eastAsiaTheme="minorEastAsia"/>
          <w:szCs w:val="24"/>
          <w:lang w:eastAsia="ja-JP"/>
        </w:rPr>
      </w:pPr>
    </w:p>
    <w:p w14:paraId="07FCF065" w14:textId="77777777" w:rsidR="006E13FE" w:rsidRDefault="006E13FE" w:rsidP="006E13FE">
      <w:pPr>
        <w:spacing w:after="120"/>
        <w:rPr>
          <w:rFonts w:eastAsia="Yu Mincho"/>
          <w:color w:val="0070C0"/>
          <w:szCs w:val="24"/>
          <w:lang w:eastAsia="ja-JP"/>
        </w:rPr>
      </w:pPr>
    </w:p>
    <w:p w14:paraId="0D9EFFCD"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4</w:t>
      </w:r>
    </w:p>
    <w:p w14:paraId="27C81C4A" w14:textId="77777777" w:rsidR="006E13FE" w:rsidRDefault="006E13FE" w:rsidP="006E13FE">
      <w:pPr>
        <w:rPr>
          <w:i/>
          <w:color w:val="0070C0"/>
          <w:lang w:val="en-US" w:eastAsia="zh-CN"/>
        </w:rPr>
      </w:pPr>
      <w:r>
        <w:rPr>
          <w:rFonts w:eastAsia="Yu Mincho" w:hint="eastAsia"/>
          <w:i/>
          <w:color w:val="0070C0"/>
          <w:lang w:val="en-US" w:eastAsia="ja-JP"/>
        </w:rPr>
        <w:t>Activation delay</w:t>
      </w:r>
    </w:p>
    <w:p w14:paraId="42F1FAEE" w14:textId="77777777" w:rsidR="006E13FE" w:rsidRDefault="006E13FE" w:rsidP="006E13FE">
      <w:pPr>
        <w:rPr>
          <w:rFonts w:eastAsia="Yu Mincho"/>
          <w:iCs/>
          <w:color w:val="0070C0"/>
          <w:lang w:val="en-US" w:eastAsia="ja-JP"/>
        </w:rPr>
      </w:pPr>
      <w:r>
        <w:rPr>
          <w:rFonts w:eastAsia="Yu Mincho" w:hint="eastAsia"/>
          <w:iCs/>
          <w:color w:val="0070C0"/>
          <w:lang w:val="en-US" w:eastAsia="ja-JP"/>
        </w:rPr>
        <w:t xml:space="preserve">Some companies are proposing to discuss/introduce an activation delay when the UE is configured to report predictions </w:t>
      </w:r>
    </w:p>
    <w:p w14:paraId="58345134" w14:textId="77777777" w:rsidR="006E13FE" w:rsidRDefault="006E13FE" w:rsidP="006E13FE">
      <w:pPr>
        <w:rPr>
          <w:b/>
          <w:color w:val="0070C0"/>
          <w:u w:val="single"/>
          <w:lang w:eastAsia="ko-KR"/>
        </w:rPr>
      </w:pPr>
      <w:r>
        <w:rPr>
          <w:b/>
          <w:color w:val="0070C0"/>
          <w:u w:val="single"/>
          <w:lang w:eastAsia="ko-KR"/>
        </w:rPr>
        <w:t>Issue 2-</w:t>
      </w:r>
      <w:r>
        <w:rPr>
          <w:rFonts w:eastAsia="Yu Mincho" w:hint="eastAsia"/>
          <w:b/>
          <w:color w:val="0070C0"/>
          <w:u w:val="single"/>
          <w:lang w:eastAsia="ja-JP"/>
        </w:rPr>
        <w:t>4</w:t>
      </w:r>
      <w:r>
        <w:rPr>
          <w:b/>
          <w:color w:val="0070C0"/>
          <w:u w:val="single"/>
          <w:lang w:eastAsia="ko-KR"/>
        </w:rPr>
        <w:t xml:space="preserve">: </w:t>
      </w:r>
      <w:r>
        <w:rPr>
          <w:rFonts w:eastAsia="Yu Mincho" w:hint="eastAsia"/>
          <w:b/>
          <w:color w:val="0070C0"/>
          <w:u w:val="single"/>
          <w:lang w:eastAsia="ja-JP"/>
        </w:rPr>
        <w:t>Activation delay</w:t>
      </w:r>
    </w:p>
    <w:p w14:paraId="6A1C2270"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46207C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No need for any additional delay definition, delay of legacy procedures (RRC reconfiguration, etc) can be reused</w:t>
      </w:r>
    </w:p>
    <w:p w14:paraId="4FD0C551" w14:textId="77777777" w:rsidR="006E13FE"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2: </w:t>
      </w:r>
      <w:r>
        <w:rPr>
          <w:rFonts w:eastAsia="Yu Mincho" w:hint="eastAsia"/>
          <w:color w:val="0070C0"/>
          <w:szCs w:val="24"/>
          <w:lang w:eastAsia="ja-JP"/>
        </w:rPr>
        <w:t>Introduce a separate delay from RRC reconfiguration until UE starts sending prediction reports</w:t>
      </w:r>
    </w:p>
    <w:p w14:paraId="172E8979" w14:textId="77777777" w:rsidR="006E13FE" w:rsidRDefault="006E13FE" w:rsidP="006E13FE">
      <w:pPr>
        <w:pStyle w:val="ListParagraph"/>
        <w:numPr>
          <w:ilvl w:val="2"/>
          <w:numId w:val="19"/>
        </w:numPr>
        <w:spacing w:after="120"/>
        <w:contextualSpacing w:val="0"/>
        <w:rPr>
          <w:rFonts w:eastAsia="SimSun"/>
          <w:color w:val="0070C0"/>
          <w:szCs w:val="24"/>
          <w:lang w:eastAsia="zh-CN"/>
        </w:rPr>
      </w:pPr>
      <w:r>
        <w:rPr>
          <w:rFonts w:eastAsia="Yu Mincho" w:hint="eastAsia"/>
          <w:color w:val="0070C0"/>
          <w:szCs w:val="24"/>
          <w:lang w:eastAsia="ja-JP"/>
        </w:rPr>
        <w:t>Requirement definition is FFS, should be agreed in the next meeting</w:t>
      </w:r>
    </w:p>
    <w:p w14:paraId="6F5CA0A6"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ption 3:</w:t>
      </w:r>
      <w:r>
        <w:rPr>
          <w:rFonts w:eastAsia="Yu Mincho" w:hint="eastAsia"/>
          <w:color w:val="0070C0"/>
          <w:szCs w:val="24"/>
          <w:lang w:eastAsia="ja-JP"/>
        </w:rPr>
        <w:t xml:space="preserve"> others </w:t>
      </w:r>
    </w:p>
    <w:p w14:paraId="4F8BFB43"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833160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6AE0D877" w14:textId="77777777" w:rsidR="006E13FE" w:rsidRDefault="006E13FE" w:rsidP="006E13FE">
      <w:pPr>
        <w:spacing w:after="120"/>
        <w:rPr>
          <w:rFonts w:eastAsia="Yu Mincho"/>
          <w:color w:val="0070C0"/>
          <w:szCs w:val="24"/>
          <w:lang w:eastAsia="ja-JP"/>
        </w:rPr>
      </w:pPr>
      <w:r>
        <w:rPr>
          <w:rFonts w:eastAsia="Yu Mincho" w:hint="eastAsia"/>
          <w:color w:val="0070C0"/>
          <w:szCs w:val="24"/>
          <w:lang w:eastAsia="ja-JP"/>
        </w:rPr>
        <w:t>If option 2 is to be agreed, concrete proposals on how to define the requirement and what should be studied/considered should be presented</w:t>
      </w:r>
    </w:p>
    <w:p w14:paraId="5EF5B38D"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2F605E3" w14:textId="30C56038" w:rsidR="006E13FE" w:rsidRDefault="00E50F30" w:rsidP="006E13FE">
      <w:pPr>
        <w:spacing w:after="120"/>
        <w:rPr>
          <w:rFonts w:eastAsiaTheme="minorEastAsia"/>
          <w:szCs w:val="24"/>
          <w:lang w:eastAsia="ja-JP"/>
        </w:rPr>
      </w:pPr>
      <w:r>
        <w:rPr>
          <w:rFonts w:eastAsiaTheme="minorEastAsia"/>
          <w:szCs w:val="24"/>
          <w:lang w:eastAsia="ja-JP"/>
        </w:rPr>
        <w:lastRenderedPageBreak/>
        <w:t>V</w:t>
      </w:r>
      <w:r>
        <w:rPr>
          <w:rFonts w:eastAsiaTheme="minorEastAsia" w:hint="eastAsia"/>
          <w:szCs w:val="24"/>
          <w:lang w:eastAsia="ja-JP"/>
        </w:rPr>
        <w:t xml:space="preserve">ivo: for the reporting and activation delay, the only difference is whether the model loading time is included in the </w:t>
      </w:r>
      <w:r w:rsidR="00087D39">
        <w:rPr>
          <w:rFonts w:eastAsiaTheme="minorEastAsia" w:hint="eastAsia"/>
          <w:szCs w:val="24"/>
          <w:lang w:eastAsia="ja-JP"/>
        </w:rPr>
        <w:t xml:space="preserve">RRC reconfig </w:t>
      </w:r>
      <w:r w:rsidR="00087D39">
        <w:rPr>
          <w:rFonts w:eastAsiaTheme="minorEastAsia"/>
          <w:szCs w:val="24"/>
          <w:lang w:eastAsia="ja-JP"/>
        </w:rPr>
        <w:t>procedure</w:t>
      </w:r>
      <w:r w:rsidR="00087D39">
        <w:rPr>
          <w:rFonts w:eastAsiaTheme="minorEastAsia" w:hint="eastAsia"/>
          <w:szCs w:val="24"/>
          <w:lang w:eastAsia="ja-JP"/>
        </w:rPr>
        <w:t xml:space="preserve"> the activation time is not needed</w:t>
      </w:r>
    </w:p>
    <w:p w14:paraId="3A8BC1AF" w14:textId="4546F716" w:rsidR="00087D39" w:rsidRDefault="00087D39" w:rsidP="006E13FE">
      <w:pPr>
        <w:spacing w:after="120"/>
        <w:rPr>
          <w:rFonts w:eastAsiaTheme="minorEastAsia"/>
          <w:szCs w:val="24"/>
          <w:lang w:eastAsia="ja-JP"/>
        </w:rPr>
      </w:pPr>
      <w:r>
        <w:rPr>
          <w:rFonts w:eastAsiaTheme="minorEastAsia" w:hint="eastAsia"/>
          <w:szCs w:val="24"/>
          <w:lang w:eastAsia="ja-JP"/>
        </w:rPr>
        <w:t>MTK: RAN2 has concluded this, we should go with option 1</w:t>
      </w:r>
    </w:p>
    <w:p w14:paraId="197C11BE" w14:textId="65C9A291" w:rsidR="00BD7428" w:rsidRDefault="008D4CD3" w:rsidP="006E13FE">
      <w:pPr>
        <w:spacing w:after="120"/>
        <w:rPr>
          <w:rFonts w:eastAsiaTheme="minorEastAsia" w:hint="eastAsia"/>
          <w:szCs w:val="24"/>
          <w:lang w:eastAsia="ja-JP"/>
        </w:rPr>
      </w:pPr>
      <w:r>
        <w:rPr>
          <w:rFonts w:eastAsiaTheme="minorEastAsia" w:hint="eastAsia"/>
          <w:szCs w:val="24"/>
          <w:lang w:eastAsia="ja-JP"/>
        </w:rPr>
        <w:t xml:space="preserve">Apple: </w:t>
      </w:r>
      <w:r w:rsidR="001117E1">
        <w:rPr>
          <w:rFonts w:eastAsiaTheme="minorEastAsia" w:hint="eastAsia"/>
          <w:szCs w:val="24"/>
          <w:lang w:eastAsia="ja-JP"/>
        </w:rPr>
        <w:t xml:space="preserve">we do not need to have any </w:t>
      </w:r>
      <w:r w:rsidR="001117E1">
        <w:rPr>
          <w:rFonts w:eastAsiaTheme="minorEastAsia"/>
          <w:szCs w:val="24"/>
          <w:lang w:eastAsia="ja-JP"/>
        </w:rPr>
        <w:t>activation</w:t>
      </w:r>
      <w:r w:rsidR="001117E1">
        <w:rPr>
          <w:rFonts w:eastAsiaTheme="minorEastAsia" w:hint="eastAsia"/>
          <w:szCs w:val="24"/>
          <w:lang w:eastAsia="ja-JP"/>
        </w:rPr>
        <w:t xml:space="preserve"> delay, should be included in any inference reporting delay</w:t>
      </w:r>
    </w:p>
    <w:p w14:paraId="078C25FC" w14:textId="35ECFBBA" w:rsidR="008D4CD3" w:rsidRDefault="00033769" w:rsidP="006E13FE">
      <w:pPr>
        <w:spacing w:after="120"/>
        <w:rPr>
          <w:rFonts w:eastAsiaTheme="minorEastAsia"/>
          <w:szCs w:val="24"/>
          <w:lang w:eastAsia="ja-JP"/>
        </w:rPr>
      </w:pPr>
      <w:r>
        <w:rPr>
          <w:rFonts w:eastAsiaTheme="minorEastAsia" w:hint="eastAsia"/>
          <w:szCs w:val="24"/>
          <w:lang w:eastAsia="ja-JP"/>
        </w:rPr>
        <w:t xml:space="preserve">Nokia: we need to </w:t>
      </w:r>
      <w:r>
        <w:rPr>
          <w:rFonts w:eastAsiaTheme="minorEastAsia"/>
          <w:szCs w:val="24"/>
          <w:lang w:eastAsia="ja-JP"/>
        </w:rPr>
        <w:t>understand</w:t>
      </w:r>
      <w:r>
        <w:rPr>
          <w:rFonts w:eastAsiaTheme="minorEastAsia" w:hint="eastAsia"/>
          <w:szCs w:val="24"/>
          <w:lang w:eastAsia="ja-JP"/>
        </w:rPr>
        <w:t xml:space="preserve"> what </w:t>
      </w:r>
      <w:r>
        <w:rPr>
          <w:rFonts w:eastAsiaTheme="minorEastAsia"/>
          <w:szCs w:val="24"/>
          <w:lang w:eastAsia="ja-JP"/>
        </w:rPr>
        <w:t>exactly</w:t>
      </w:r>
      <w:r>
        <w:rPr>
          <w:rFonts w:eastAsiaTheme="minorEastAsia" w:hint="eastAsia"/>
          <w:szCs w:val="24"/>
          <w:lang w:eastAsia="ja-JP"/>
        </w:rPr>
        <w:t xml:space="preserve"> this means, we already agreed to have an </w:t>
      </w:r>
      <w:r>
        <w:rPr>
          <w:rFonts w:eastAsiaTheme="minorEastAsia"/>
          <w:szCs w:val="24"/>
          <w:lang w:eastAsia="ja-JP"/>
        </w:rPr>
        <w:t>activation</w:t>
      </w:r>
      <w:r>
        <w:rPr>
          <w:rFonts w:eastAsiaTheme="minorEastAsia" w:hint="eastAsia"/>
          <w:szCs w:val="24"/>
          <w:lang w:eastAsia="ja-JP"/>
        </w:rPr>
        <w:t xml:space="preserve"> delay. </w:t>
      </w:r>
      <w:r>
        <w:rPr>
          <w:rFonts w:eastAsiaTheme="minorEastAsia"/>
          <w:szCs w:val="24"/>
          <w:lang w:eastAsia="ja-JP"/>
        </w:rPr>
        <w:t>I</w:t>
      </w:r>
      <w:r>
        <w:rPr>
          <w:rFonts w:eastAsiaTheme="minorEastAsia" w:hint="eastAsia"/>
          <w:szCs w:val="24"/>
          <w:lang w:eastAsia="ja-JP"/>
        </w:rPr>
        <w:t>f this is included in each inference reporting delay, option 1 is fine.</w:t>
      </w:r>
    </w:p>
    <w:p w14:paraId="15423B61" w14:textId="34782A05" w:rsidR="00033769" w:rsidRDefault="00033769" w:rsidP="006E13FE">
      <w:pPr>
        <w:spacing w:after="120"/>
        <w:rPr>
          <w:rFonts w:eastAsiaTheme="minorEastAsia"/>
          <w:szCs w:val="24"/>
          <w:lang w:eastAsia="ja-JP"/>
        </w:rPr>
      </w:pPr>
      <w:r>
        <w:rPr>
          <w:rFonts w:eastAsiaTheme="minorEastAsia" w:hint="eastAsia"/>
          <w:szCs w:val="24"/>
          <w:lang w:eastAsia="ja-JP"/>
        </w:rPr>
        <w:t>ZTE:</w:t>
      </w:r>
      <w:r w:rsidR="00CA296A">
        <w:rPr>
          <w:rFonts w:eastAsiaTheme="minorEastAsia" w:hint="eastAsia"/>
          <w:szCs w:val="24"/>
          <w:lang w:eastAsia="ja-JP"/>
        </w:rPr>
        <w:t>we defined an actiavatoin delay for MAC-CE based, for this we are also talking about activation delay.</w:t>
      </w:r>
    </w:p>
    <w:p w14:paraId="55C7827F" w14:textId="38984B9A" w:rsidR="006B493F" w:rsidRDefault="00F87D6B" w:rsidP="006E13FE">
      <w:pPr>
        <w:spacing w:after="120"/>
        <w:rPr>
          <w:rFonts w:eastAsiaTheme="minorEastAsia" w:hint="eastAsia"/>
          <w:szCs w:val="24"/>
          <w:lang w:eastAsia="ja-JP"/>
        </w:rPr>
      </w:pPr>
      <w:r>
        <w:rPr>
          <w:rFonts w:eastAsiaTheme="minorEastAsia" w:hint="eastAsia"/>
          <w:szCs w:val="24"/>
          <w:lang w:eastAsia="ja-JP"/>
        </w:rPr>
        <w:t xml:space="preserve">CMCC: after UE sends the RRC </w:t>
      </w:r>
      <w:r>
        <w:rPr>
          <w:rFonts w:eastAsiaTheme="minorEastAsia"/>
          <w:szCs w:val="24"/>
          <w:lang w:eastAsia="ja-JP"/>
        </w:rPr>
        <w:t>reconfiguration</w:t>
      </w:r>
      <w:r>
        <w:rPr>
          <w:rFonts w:eastAsiaTheme="minorEastAsia" w:hint="eastAsia"/>
          <w:szCs w:val="24"/>
          <w:lang w:eastAsia="ja-JP"/>
        </w:rPr>
        <w:t xml:space="preserve">, UE is ready to perform inference. </w:t>
      </w:r>
      <w:r>
        <w:rPr>
          <w:rFonts w:eastAsiaTheme="minorEastAsia"/>
          <w:szCs w:val="24"/>
          <w:lang w:eastAsia="ja-JP"/>
        </w:rPr>
        <w:t>W</w:t>
      </w:r>
      <w:r>
        <w:rPr>
          <w:rFonts w:eastAsiaTheme="minorEastAsia" w:hint="eastAsia"/>
          <w:szCs w:val="24"/>
          <w:lang w:eastAsia="ja-JP"/>
        </w:rPr>
        <w:t>hen it is up to when the report is triggered.</w:t>
      </w:r>
    </w:p>
    <w:p w14:paraId="6528793E" w14:textId="293170AF" w:rsidR="00087D39" w:rsidRPr="00C30CE6" w:rsidRDefault="00963586" w:rsidP="006E13FE">
      <w:pPr>
        <w:spacing w:after="120"/>
        <w:rPr>
          <w:rFonts w:eastAsiaTheme="minorEastAsia"/>
          <w:szCs w:val="24"/>
          <w:highlight w:val="green"/>
          <w:lang w:eastAsia="ja-JP"/>
        </w:rPr>
      </w:pPr>
      <w:r w:rsidRPr="00C30CE6">
        <w:rPr>
          <w:rFonts w:eastAsiaTheme="minorEastAsia" w:hint="eastAsia"/>
          <w:szCs w:val="24"/>
          <w:highlight w:val="green"/>
          <w:lang w:eastAsia="ja-JP"/>
        </w:rPr>
        <w:t>Agreement:</w:t>
      </w:r>
    </w:p>
    <w:p w14:paraId="28435D7D" w14:textId="57025FF9" w:rsidR="00963586" w:rsidRPr="00C30CE6" w:rsidRDefault="009920BE" w:rsidP="00963586">
      <w:pPr>
        <w:pStyle w:val="ListParagraph"/>
        <w:numPr>
          <w:ilvl w:val="0"/>
          <w:numId w:val="37"/>
        </w:numPr>
        <w:spacing w:after="120"/>
        <w:rPr>
          <w:rFonts w:eastAsiaTheme="minorEastAsia"/>
          <w:szCs w:val="24"/>
          <w:highlight w:val="green"/>
          <w:lang w:eastAsia="ja-JP"/>
        </w:rPr>
      </w:pPr>
      <w:r w:rsidRPr="00C30CE6">
        <w:rPr>
          <w:rFonts w:eastAsiaTheme="minorEastAsia" w:hint="eastAsia"/>
          <w:szCs w:val="24"/>
          <w:highlight w:val="green"/>
          <w:lang w:eastAsia="ja-JP"/>
        </w:rPr>
        <w:t>UE has to be ready to start measurements for inference after sending RRC reconfiguration complete</w:t>
      </w:r>
    </w:p>
    <w:p w14:paraId="5D8C06B1" w14:textId="5C1B7867" w:rsidR="000D014D" w:rsidRPr="00C30CE6" w:rsidRDefault="000D014D" w:rsidP="00B576F2">
      <w:pPr>
        <w:pStyle w:val="ListParagraph"/>
        <w:numPr>
          <w:ilvl w:val="0"/>
          <w:numId w:val="37"/>
        </w:numPr>
        <w:spacing w:after="120"/>
        <w:rPr>
          <w:rFonts w:eastAsiaTheme="minorEastAsia"/>
          <w:szCs w:val="24"/>
          <w:highlight w:val="green"/>
          <w:lang w:eastAsia="ja-JP"/>
        </w:rPr>
      </w:pPr>
      <w:r w:rsidRPr="00C30CE6">
        <w:rPr>
          <w:rFonts w:eastAsiaTheme="minorEastAsia" w:hint="eastAsia"/>
          <w:szCs w:val="24"/>
          <w:highlight w:val="green"/>
          <w:lang w:eastAsia="ja-JP"/>
        </w:rPr>
        <w:t xml:space="preserve">Inference delay </w:t>
      </w:r>
      <w:r w:rsidR="00B576F2" w:rsidRPr="00C30CE6">
        <w:rPr>
          <w:rFonts w:eastAsiaTheme="minorEastAsia" w:hint="eastAsia"/>
          <w:szCs w:val="24"/>
          <w:highlight w:val="green"/>
          <w:lang w:eastAsia="ja-JP"/>
        </w:rPr>
        <w:t>(might include also model loading depending on UE implementation)</w:t>
      </w:r>
      <w:r w:rsidRPr="00C30CE6">
        <w:rPr>
          <w:rFonts w:eastAsiaTheme="minorEastAsia" w:hint="eastAsia"/>
          <w:szCs w:val="24"/>
          <w:highlight w:val="green"/>
          <w:lang w:eastAsia="ja-JP"/>
        </w:rPr>
        <w:t xml:space="preserve"> will be included in the inference reporting delay</w:t>
      </w:r>
    </w:p>
    <w:p w14:paraId="61D6A4C5" w14:textId="33DA7EF4" w:rsidR="00C30CE6" w:rsidRPr="00C30CE6" w:rsidRDefault="00C30CE6" w:rsidP="00B576F2">
      <w:pPr>
        <w:pStyle w:val="ListParagraph"/>
        <w:numPr>
          <w:ilvl w:val="0"/>
          <w:numId w:val="37"/>
        </w:numPr>
        <w:spacing w:after="120"/>
        <w:rPr>
          <w:rFonts w:eastAsiaTheme="minorEastAsia" w:hint="eastAsia"/>
          <w:szCs w:val="24"/>
          <w:highlight w:val="green"/>
          <w:lang w:eastAsia="ja-JP"/>
        </w:rPr>
      </w:pPr>
      <w:r w:rsidRPr="00C30CE6">
        <w:rPr>
          <w:rFonts w:eastAsiaTheme="minorEastAsia"/>
          <w:szCs w:val="24"/>
          <w:highlight w:val="green"/>
          <w:lang w:eastAsia="ja-JP"/>
        </w:rPr>
        <w:t>T</w:t>
      </w:r>
      <w:r w:rsidRPr="00C30CE6">
        <w:rPr>
          <w:rFonts w:eastAsiaTheme="minorEastAsia" w:hint="eastAsia"/>
          <w:szCs w:val="24"/>
          <w:highlight w:val="green"/>
          <w:lang w:eastAsia="ja-JP"/>
        </w:rPr>
        <w:t>his applies to all reporting schemes</w:t>
      </w:r>
    </w:p>
    <w:p w14:paraId="2E84FAC2" w14:textId="77777777" w:rsidR="00E50F30" w:rsidRPr="006E13FE" w:rsidRDefault="00E50F30" w:rsidP="006E13FE">
      <w:pPr>
        <w:spacing w:after="120"/>
        <w:rPr>
          <w:rFonts w:eastAsiaTheme="minorEastAsia" w:hint="eastAsia"/>
          <w:szCs w:val="24"/>
          <w:lang w:eastAsia="ja-JP"/>
        </w:rPr>
      </w:pPr>
    </w:p>
    <w:p w14:paraId="4EDD49D6" w14:textId="77777777" w:rsidR="006E13FE" w:rsidRDefault="006E13FE" w:rsidP="006E13FE">
      <w:pPr>
        <w:spacing w:after="120"/>
        <w:rPr>
          <w:rFonts w:eastAsia="Yu Mincho"/>
          <w:color w:val="0070C0"/>
          <w:szCs w:val="24"/>
          <w:lang w:eastAsia="ja-JP"/>
        </w:rPr>
      </w:pPr>
    </w:p>
    <w:p w14:paraId="1A667348"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5</w:t>
      </w:r>
    </w:p>
    <w:p w14:paraId="67615125" w14:textId="77777777" w:rsidR="006E13FE" w:rsidRDefault="006E13FE" w:rsidP="006E13FE">
      <w:pPr>
        <w:rPr>
          <w:i/>
          <w:color w:val="0070C0"/>
          <w:lang w:val="en-US" w:eastAsia="zh-CN"/>
        </w:rPr>
      </w:pPr>
      <w:r>
        <w:rPr>
          <w:rFonts w:eastAsia="Yu Mincho" w:hint="eastAsia"/>
          <w:i/>
          <w:color w:val="0070C0"/>
          <w:lang w:val="en-US" w:eastAsia="ja-JP"/>
        </w:rPr>
        <w:t>Simulation results</w:t>
      </w:r>
    </w:p>
    <w:p w14:paraId="1B72D6EE" w14:textId="77777777" w:rsidR="006E13FE" w:rsidRDefault="006E13FE" w:rsidP="006E13FE">
      <w:pPr>
        <w:rPr>
          <w:rFonts w:eastAsia="Yu Mincho"/>
          <w:b/>
          <w:color w:val="0070C0"/>
          <w:u w:val="single"/>
          <w:lang w:eastAsia="ja-JP"/>
        </w:rPr>
      </w:pPr>
      <w:r>
        <w:rPr>
          <w:b/>
          <w:color w:val="0070C0"/>
          <w:u w:val="single"/>
          <w:lang w:eastAsia="ko-KR"/>
        </w:rPr>
        <w:t>Issue 2-</w:t>
      </w:r>
      <w:r>
        <w:rPr>
          <w:rFonts w:eastAsia="Yu Mincho" w:hint="eastAsia"/>
          <w:b/>
          <w:color w:val="0070C0"/>
          <w:u w:val="single"/>
          <w:lang w:eastAsia="ja-JP"/>
        </w:rPr>
        <w:t>5</w:t>
      </w:r>
      <w:r>
        <w:rPr>
          <w:b/>
          <w:color w:val="0070C0"/>
          <w:u w:val="single"/>
          <w:lang w:eastAsia="ko-KR"/>
        </w:rPr>
        <w:t>:</w:t>
      </w:r>
      <w:r>
        <w:rPr>
          <w:b/>
          <w:color w:val="0070C0"/>
          <w:u w:val="single"/>
          <w:lang w:eastAsia="ko-KR"/>
        </w:rPr>
        <w:tab/>
        <w:t xml:space="preserve">How to proceed with defining metrics based on </w:t>
      </w:r>
      <w:r>
        <w:rPr>
          <w:rFonts w:eastAsia="Yu Mincho" w:hint="eastAsia"/>
          <w:b/>
          <w:color w:val="0070C0"/>
          <w:u w:val="single"/>
          <w:lang w:eastAsia="ja-JP"/>
        </w:rPr>
        <w:t>Simulation results</w:t>
      </w:r>
    </w:p>
    <w:p w14:paraId="1FAC1DD0" w14:textId="77777777" w:rsidR="006E13FE" w:rsidRPr="00E6251A" w:rsidRDefault="006E13FE" w:rsidP="006E13FE">
      <w:pPr>
        <w:rPr>
          <w:rFonts w:eastAsia="Malgun Gothic"/>
          <w:b/>
          <w:color w:val="0070C0"/>
          <w:u w:val="single"/>
          <w:lang w:eastAsia="ko-KR"/>
        </w:rPr>
      </w:pPr>
      <w:r>
        <w:rPr>
          <w:rFonts w:eastAsia="Yu Mincho" w:hint="eastAsia"/>
          <w:color w:val="0070C0"/>
          <w:szCs w:val="24"/>
          <w:lang w:eastAsia="ja-JP"/>
        </w:rPr>
        <w:t xml:space="preserve">Discuss the </w:t>
      </w:r>
      <w:r>
        <w:rPr>
          <w:rFonts w:eastAsia="Yu Mincho"/>
          <w:color w:val="0070C0"/>
          <w:szCs w:val="24"/>
          <w:lang w:eastAsia="ja-JP"/>
        </w:rPr>
        <w:t xml:space="preserve">following Options based on </w:t>
      </w:r>
      <w:r>
        <w:rPr>
          <w:rFonts w:eastAsia="Yu Mincho" w:hint="eastAsia"/>
          <w:color w:val="0070C0"/>
          <w:szCs w:val="24"/>
          <w:lang w:eastAsia="ja-JP"/>
        </w:rPr>
        <w:t xml:space="preserve">summary </w:t>
      </w:r>
      <w:r>
        <w:rPr>
          <w:rFonts w:eastAsia="Yu Mincho"/>
          <w:color w:val="0070C0"/>
          <w:szCs w:val="24"/>
          <w:lang w:eastAsia="ja-JP"/>
        </w:rPr>
        <w:t>of simulation</w:t>
      </w:r>
      <w:r>
        <w:rPr>
          <w:rFonts w:eastAsia="Yu Mincho" w:hint="eastAsia"/>
          <w:color w:val="0070C0"/>
          <w:szCs w:val="24"/>
          <w:lang w:eastAsia="ja-JP"/>
        </w:rPr>
        <w:t xml:space="preserve"> results</w:t>
      </w:r>
      <w:r>
        <w:rPr>
          <w:rFonts w:eastAsia="Yu Mincho"/>
          <w:color w:val="0070C0"/>
          <w:szCs w:val="24"/>
          <w:lang w:eastAsia="ja-JP"/>
        </w:rPr>
        <w:t>–</w:t>
      </w:r>
      <w:r>
        <w:rPr>
          <w:rFonts w:eastAsia="Yu Mincho" w:hint="eastAsia"/>
          <w:color w:val="0070C0"/>
          <w:szCs w:val="24"/>
          <w:lang w:eastAsia="ja-JP"/>
        </w:rPr>
        <w:t>prepared by vivo</w:t>
      </w:r>
    </w:p>
    <w:p w14:paraId="290074A1"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11870395"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1: C</w:t>
      </w:r>
      <w:r w:rsidRPr="00BA54E0">
        <w:rPr>
          <w:rFonts w:eastAsia="SimSun"/>
          <w:color w:val="0070C0"/>
          <w:szCs w:val="24"/>
          <w:lang w:eastAsia="zh-CN"/>
        </w:rPr>
        <w:t>ontinue aligning on the following aspects</w:t>
      </w:r>
    </w:p>
    <w:p w14:paraId="03A11C5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sidRPr="00BA54E0">
        <w:rPr>
          <w:rFonts w:eastAsia="Yu Mincho"/>
          <w:color w:val="0070C0"/>
          <w:szCs w:val="24"/>
          <w:lang w:eastAsia="ja-JP"/>
        </w:rPr>
        <w:t>Prediction model</w:t>
      </w:r>
    </w:p>
    <w:p w14:paraId="56C9B5D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Companies clarify the model they used (or whether they applied the reference model provided in the simulation assumptions) when submitting results in the next meeting.</w:t>
      </w:r>
    </w:p>
    <w:p w14:paraId="13529ADB"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Yu Mincho"/>
          <w:color w:val="0070C0"/>
          <w:szCs w:val="24"/>
          <w:lang w:eastAsia="ja-JP"/>
        </w:rPr>
      </w:pPr>
      <w:r w:rsidRPr="00BA54E0">
        <w:rPr>
          <w:rFonts w:eastAsia="Yu Mincho"/>
          <w:color w:val="0070C0"/>
          <w:szCs w:val="24"/>
          <w:lang w:eastAsia="ja-JP"/>
        </w:rPr>
        <w:t>Dataset</w:t>
      </w:r>
    </w:p>
    <w:p w14:paraId="630B868B" w14:textId="77777777" w:rsidR="006E13FE"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ab/>
        <w:t>Companies should perform simulations based on the reference dataset and submit results in the next meeting.</w:t>
      </w:r>
    </w:p>
    <w:p w14:paraId="4C356B2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Yu Mincho"/>
          <w:color w:val="0070C0"/>
          <w:szCs w:val="24"/>
          <w:lang w:eastAsia="ja-JP"/>
        </w:rPr>
      </w:pPr>
      <w:r w:rsidRPr="00C9044F">
        <w:rPr>
          <w:rFonts w:eastAsia="Yu Mincho"/>
          <w:color w:val="0070C0"/>
          <w:szCs w:val="24"/>
          <w:lang w:eastAsia="ja-JP"/>
        </w:rPr>
        <w:t xml:space="preserve">Alternatively, agree on dataset-related parameter settings (e.g., dataset size) in this meeting, and companies should submit results based on the aligned dataset </w:t>
      </w:r>
      <w:r>
        <w:rPr>
          <w:rFonts w:eastAsia="Yu Mincho"/>
          <w:color w:val="0070C0"/>
          <w:szCs w:val="24"/>
          <w:lang w:eastAsia="ja-JP"/>
        </w:rPr>
        <w:t xml:space="preserve">parameters </w:t>
      </w:r>
      <w:r w:rsidRPr="00C9044F">
        <w:rPr>
          <w:rFonts w:eastAsia="Yu Mincho"/>
          <w:color w:val="0070C0"/>
          <w:szCs w:val="24"/>
          <w:lang w:eastAsia="ja-JP"/>
        </w:rPr>
        <w:t>in the next meeting.</w:t>
      </w:r>
    </w:p>
    <w:p w14:paraId="385D474F"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2: In the next meeting, decide the value of metric based on the simulation results submitted by companies. </w:t>
      </w:r>
    </w:p>
    <w:p w14:paraId="6D8570BF"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SimSun"/>
          <w:color w:val="0070C0"/>
          <w:szCs w:val="24"/>
          <w:lang w:eastAsia="zh-CN"/>
        </w:rPr>
        <w:t>T</w:t>
      </w:r>
      <w:r w:rsidRPr="00716B55">
        <w:rPr>
          <w:rFonts w:eastAsia="SimSun"/>
          <w:color w:val="0070C0"/>
          <w:szCs w:val="24"/>
          <w:lang w:eastAsia="zh-CN"/>
        </w:rPr>
        <w:t>he source for the metric valu</w:t>
      </w:r>
      <w:r>
        <w:rPr>
          <w:rFonts w:eastAsia="SimSun"/>
          <w:color w:val="0070C0"/>
          <w:szCs w:val="24"/>
          <w:lang w:eastAsia="zh-CN"/>
        </w:rPr>
        <w:t>e can be determined by d</w:t>
      </w:r>
      <w:r w:rsidRPr="00716B55">
        <w:rPr>
          <w:rFonts w:eastAsia="SimSun"/>
          <w:color w:val="0070C0"/>
          <w:szCs w:val="24"/>
          <w:lang w:eastAsia="zh-CN"/>
        </w:rPr>
        <w:t>irectly tak</w:t>
      </w:r>
      <w:r>
        <w:rPr>
          <w:rFonts w:eastAsia="SimSun"/>
          <w:color w:val="0070C0"/>
          <w:szCs w:val="24"/>
          <w:lang w:eastAsia="zh-CN"/>
        </w:rPr>
        <w:t>ing</w:t>
      </w:r>
      <w:r w:rsidRPr="00716B55">
        <w:rPr>
          <w:rFonts w:eastAsia="SimSun"/>
          <w:color w:val="0070C0"/>
          <w:szCs w:val="24"/>
          <w:lang w:eastAsia="zh-CN"/>
        </w:rPr>
        <w:t xml:space="preserve"> the average of the results from companies</w:t>
      </w:r>
      <w:r>
        <w:rPr>
          <w:rFonts w:eastAsia="SimSun"/>
          <w:color w:val="0070C0"/>
          <w:szCs w:val="24"/>
          <w:lang w:eastAsia="zh-CN"/>
        </w:rPr>
        <w:t xml:space="preserve"> and a</w:t>
      </w:r>
      <w:r w:rsidRPr="00E74FC0">
        <w:rPr>
          <w:rFonts w:eastAsia="SimSun"/>
          <w:color w:val="0070C0"/>
          <w:szCs w:val="24"/>
          <w:lang w:eastAsia="zh-CN"/>
        </w:rPr>
        <w:t>pply</w:t>
      </w:r>
      <w:r>
        <w:rPr>
          <w:rFonts w:eastAsia="SimSun"/>
          <w:color w:val="0070C0"/>
          <w:szCs w:val="24"/>
          <w:lang w:eastAsia="zh-CN"/>
        </w:rPr>
        <w:t>ing</w:t>
      </w:r>
      <w:r w:rsidRPr="00E74FC0">
        <w:rPr>
          <w:rFonts w:eastAsia="SimSun"/>
          <w:color w:val="0070C0"/>
          <w:szCs w:val="24"/>
          <w:lang w:eastAsia="zh-CN"/>
        </w:rPr>
        <w:t xml:space="preserve"> certain criteria to exclude results with excessively large deviations</w:t>
      </w:r>
    </w:p>
    <w:p w14:paraId="3343416E" w14:textId="77777777" w:rsidR="006E13FE"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3: other parameters or assumptions to be clarified/modified</w:t>
      </w:r>
    </w:p>
    <w:p w14:paraId="3631DE1F"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322317D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To be discussed</w:t>
      </w:r>
    </w:p>
    <w:p w14:paraId="5A43196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5B3249F3" w14:textId="1ED206EC" w:rsidR="006E13FE" w:rsidRDefault="007D0F9F"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we will try to align the dataset size. </w:t>
      </w:r>
    </w:p>
    <w:p w14:paraId="5C73A91C" w14:textId="141163AC" w:rsidR="007D0F9F" w:rsidRPr="006E13FE" w:rsidRDefault="007D0F9F" w:rsidP="006E13FE">
      <w:pPr>
        <w:spacing w:after="120"/>
        <w:rPr>
          <w:rFonts w:eastAsiaTheme="minorEastAsia" w:hint="eastAsia"/>
          <w:szCs w:val="24"/>
          <w:lang w:eastAsia="ja-JP"/>
        </w:rPr>
      </w:pPr>
      <w:r>
        <w:rPr>
          <w:rFonts w:eastAsiaTheme="minorEastAsia" w:hint="eastAsia"/>
          <w:szCs w:val="24"/>
          <w:lang w:eastAsia="ja-JP"/>
        </w:rPr>
        <w:t>See the ad-hoc minutes on simulation assump</w:t>
      </w:r>
      <w:r w:rsidR="008914C5">
        <w:rPr>
          <w:rFonts w:eastAsiaTheme="minorEastAsia" w:hint="eastAsia"/>
          <w:szCs w:val="24"/>
          <w:lang w:eastAsia="ja-JP"/>
        </w:rPr>
        <w:t>t</w:t>
      </w:r>
      <w:r>
        <w:rPr>
          <w:rFonts w:eastAsiaTheme="minorEastAsia" w:hint="eastAsia"/>
          <w:szCs w:val="24"/>
          <w:lang w:eastAsia="ja-JP"/>
        </w:rPr>
        <w:t>ions/results in R4-25xxxxx</w:t>
      </w:r>
    </w:p>
    <w:p w14:paraId="334BDEB2" w14:textId="46527264" w:rsidR="006E13FE" w:rsidRDefault="008914C5" w:rsidP="006E13FE">
      <w:pPr>
        <w:spacing w:after="120"/>
        <w:rPr>
          <w:rFonts w:eastAsiaTheme="minorEastAsia"/>
          <w:szCs w:val="24"/>
          <w:lang w:eastAsia="ja-JP"/>
        </w:rPr>
      </w:pPr>
      <w:r>
        <w:rPr>
          <w:rFonts w:eastAsiaTheme="minorEastAsia"/>
          <w:szCs w:val="24"/>
          <w:lang w:eastAsia="ja-JP"/>
        </w:rPr>
        <w:t>C</w:t>
      </w:r>
      <w:r>
        <w:rPr>
          <w:rFonts w:eastAsiaTheme="minorEastAsia" w:hint="eastAsia"/>
          <w:szCs w:val="24"/>
          <w:lang w:eastAsia="ja-JP"/>
        </w:rPr>
        <w:t xml:space="preserve">ompanies are invited to bring further </w:t>
      </w:r>
      <w:r>
        <w:rPr>
          <w:rFonts w:eastAsiaTheme="minorEastAsia"/>
          <w:szCs w:val="24"/>
          <w:lang w:eastAsia="ja-JP"/>
        </w:rPr>
        <w:t>result</w:t>
      </w:r>
      <w:r>
        <w:rPr>
          <w:rFonts w:eastAsiaTheme="minorEastAsia" w:hint="eastAsia"/>
          <w:szCs w:val="24"/>
          <w:lang w:eastAsia="ja-JP"/>
        </w:rPr>
        <w:t>s based on the updated assumptions</w:t>
      </w:r>
      <w:r w:rsidR="00E029A8">
        <w:rPr>
          <w:rFonts w:eastAsiaTheme="minorEastAsia" w:hint="eastAsia"/>
          <w:szCs w:val="24"/>
          <w:lang w:eastAsia="ja-JP"/>
        </w:rPr>
        <w:t>.</w:t>
      </w:r>
    </w:p>
    <w:p w14:paraId="482FCC4C" w14:textId="5E4DA0CA" w:rsidR="00AB7A00" w:rsidRPr="00453E68" w:rsidRDefault="00AB7A00" w:rsidP="006E13FE">
      <w:pPr>
        <w:spacing w:after="120"/>
        <w:rPr>
          <w:rFonts w:eastAsiaTheme="minorEastAsia" w:hint="eastAsia"/>
          <w:szCs w:val="24"/>
          <w:lang w:eastAsia="ja-JP"/>
        </w:rPr>
      </w:pPr>
      <w:r>
        <w:rPr>
          <w:rFonts w:eastAsiaTheme="minorEastAsia" w:hint="eastAsia"/>
          <w:szCs w:val="24"/>
          <w:lang w:eastAsia="ja-JP"/>
        </w:rPr>
        <w:lastRenderedPageBreak/>
        <w:t xml:space="preserve">MTK: vivo proposed to </w:t>
      </w:r>
      <w:r>
        <w:rPr>
          <w:rFonts w:eastAsiaTheme="minorEastAsia"/>
          <w:szCs w:val="24"/>
          <w:lang w:eastAsia="ja-JP"/>
        </w:rPr>
        <w:t>have</w:t>
      </w:r>
      <w:r>
        <w:rPr>
          <w:rFonts w:eastAsiaTheme="minorEastAsia" w:hint="eastAsia"/>
          <w:szCs w:val="24"/>
          <w:lang w:eastAsia="ja-JP"/>
        </w:rPr>
        <w:t xml:space="preserve"> a dataset size larger than 100k but our results are consistent. </w:t>
      </w:r>
      <w:r>
        <w:rPr>
          <w:rFonts w:eastAsiaTheme="minorEastAsia"/>
          <w:szCs w:val="24"/>
          <w:lang w:eastAsia="ja-JP"/>
        </w:rPr>
        <w:t>M</w:t>
      </w:r>
      <w:r>
        <w:rPr>
          <w:rFonts w:eastAsiaTheme="minorEastAsia" w:hint="eastAsia"/>
          <w:szCs w:val="24"/>
          <w:lang w:eastAsia="ja-JP"/>
        </w:rPr>
        <w:t>aybe we can check the performance with a larger set than 6k but not 100k</w:t>
      </w:r>
      <w:r w:rsidR="00B31404">
        <w:rPr>
          <w:rFonts w:eastAsiaTheme="minorEastAsia" w:hint="eastAsia"/>
          <w:szCs w:val="24"/>
          <w:lang w:eastAsia="ja-JP"/>
        </w:rPr>
        <w:t>.</w:t>
      </w:r>
      <w:r w:rsidR="00453E68">
        <w:rPr>
          <w:rFonts w:eastAsiaTheme="minorEastAsia" w:hint="eastAsia"/>
          <w:szCs w:val="24"/>
          <w:lang w:eastAsia="ja-JP"/>
        </w:rPr>
        <w:t xml:space="preserve"> companies should </w:t>
      </w:r>
      <w:r w:rsidR="00453E68">
        <w:rPr>
          <w:rFonts w:eastAsiaTheme="minorEastAsia"/>
          <w:szCs w:val="24"/>
          <w:lang w:eastAsia="ja-JP"/>
        </w:rPr>
        <w:t>provid</w:t>
      </w:r>
      <w:r w:rsidR="00453E68">
        <w:rPr>
          <w:rFonts w:eastAsiaTheme="minorEastAsia" w:hint="eastAsia"/>
          <w:szCs w:val="24"/>
          <w:lang w:eastAsia="ja-JP"/>
        </w:rPr>
        <w:t>e more info on the size they used.</w:t>
      </w:r>
    </w:p>
    <w:p w14:paraId="3B96E3BD" w14:textId="77777777" w:rsidR="00E029A8" w:rsidRPr="008914C5" w:rsidRDefault="00E029A8" w:rsidP="006E13FE">
      <w:pPr>
        <w:spacing w:after="120"/>
        <w:rPr>
          <w:rFonts w:eastAsiaTheme="minorEastAsia" w:hint="eastAsia"/>
          <w:szCs w:val="24"/>
          <w:lang w:eastAsia="ja-JP"/>
        </w:rPr>
      </w:pPr>
    </w:p>
    <w:p w14:paraId="38079036" w14:textId="77777777" w:rsidR="00A16E2F" w:rsidRDefault="00A16E2F" w:rsidP="00A16E2F">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6</w:t>
      </w:r>
    </w:p>
    <w:p w14:paraId="15343000" w14:textId="77777777" w:rsidR="00A16E2F" w:rsidRDefault="00A16E2F" w:rsidP="00A16E2F">
      <w:pPr>
        <w:rPr>
          <w:rFonts w:eastAsia="Yu Mincho"/>
          <w:i/>
          <w:color w:val="0070C0"/>
          <w:lang w:val="en-US" w:eastAsia="ja-JP"/>
        </w:rPr>
      </w:pPr>
      <w:r>
        <w:rPr>
          <w:rFonts w:eastAsia="Yu Mincho" w:hint="eastAsia"/>
          <w:i/>
          <w:color w:val="0070C0"/>
          <w:lang w:val="en-US" w:eastAsia="ja-JP"/>
        </w:rPr>
        <w:t>Test system basic setup</w:t>
      </w:r>
    </w:p>
    <w:p w14:paraId="0E223550" w14:textId="77777777" w:rsidR="00A16E2F" w:rsidRDefault="00A16E2F" w:rsidP="00A16E2F">
      <w:pPr>
        <w:rPr>
          <w:rFonts w:eastAsia="Yu Mincho"/>
          <w:iCs/>
          <w:color w:val="0070C0"/>
          <w:lang w:val="en-US" w:eastAsia="ja-JP"/>
        </w:rPr>
      </w:pPr>
      <w:r>
        <w:rPr>
          <w:rFonts w:eastAsia="Yu Mincho" w:hint="eastAsia"/>
          <w:iCs/>
          <w:color w:val="0070C0"/>
          <w:lang w:val="en-US" w:eastAsia="ja-JP"/>
        </w:rPr>
        <w:t xml:space="preserve">The basic test setup has been discussed for several meetings without much progress. </w:t>
      </w:r>
    </w:p>
    <w:p w14:paraId="5163F236" w14:textId="77777777" w:rsidR="00A16E2F" w:rsidRDefault="00A16E2F" w:rsidP="00A16E2F">
      <w:pPr>
        <w:rPr>
          <w:b/>
          <w:color w:val="0070C0"/>
          <w:u w:val="single"/>
          <w:lang w:eastAsia="ko-KR"/>
        </w:rPr>
      </w:pPr>
      <w:r>
        <w:rPr>
          <w:b/>
          <w:color w:val="0070C0"/>
          <w:u w:val="single"/>
          <w:lang w:eastAsia="ko-KR"/>
        </w:rPr>
        <w:t>Issue 2-</w:t>
      </w:r>
      <w:r>
        <w:rPr>
          <w:rFonts w:eastAsia="Yu Mincho" w:hint="eastAsia"/>
          <w:b/>
          <w:color w:val="0070C0"/>
          <w:u w:val="single"/>
          <w:lang w:eastAsia="ja-JP"/>
        </w:rPr>
        <w:t>6</w:t>
      </w:r>
      <w:r>
        <w:rPr>
          <w:b/>
          <w:color w:val="0070C0"/>
          <w:u w:val="single"/>
          <w:lang w:eastAsia="ko-KR"/>
        </w:rPr>
        <w:t xml:space="preserve">: </w:t>
      </w:r>
      <w:r>
        <w:rPr>
          <w:rFonts w:eastAsia="Yu Mincho" w:hint="eastAsia"/>
          <w:b/>
          <w:color w:val="0070C0"/>
          <w:u w:val="single"/>
          <w:lang w:eastAsia="ja-JP"/>
        </w:rPr>
        <w:t xml:space="preserve">Test </w:t>
      </w:r>
      <w:r>
        <w:rPr>
          <w:rFonts w:eastAsia="Yu Mincho"/>
          <w:b/>
          <w:color w:val="0070C0"/>
          <w:u w:val="single"/>
          <w:lang w:eastAsia="ja-JP"/>
        </w:rPr>
        <w:t>system</w:t>
      </w:r>
      <w:r>
        <w:rPr>
          <w:rFonts w:eastAsia="Yu Mincho" w:hint="eastAsia"/>
          <w:b/>
          <w:color w:val="0070C0"/>
          <w:u w:val="single"/>
          <w:lang w:eastAsia="ja-JP"/>
        </w:rPr>
        <w:t xml:space="preserve"> setup</w:t>
      </w:r>
    </w:p>
    <w:p w14:paraId="024FEBA5"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F0FCD3E"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Single AoA with UE antenna pattern knowledge</w:t>
      </w:r>
    </w:p>
    <w:p w14:paraId="2C419520"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2: Single AoA without any UE antenna pattern knowledge</w:t>
      </w:r>
    </w:p>
    <w:p w14:paraId="6B02AFAF"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Multi AoA based on MPAC</w:t>
      </w:r>
    </w:p>
    <w:p w14:paraId="611ABC37"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4: Multi AoA based on RRM testing setup</w:t>
      </w:r>
    </w:p>
    <w:p w14:paraId="59B37CB2"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5C39606"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Focus the discussion on the multi AoA based on RRM testing setup</w:t>
      </w:r>
    </w:p>
    <w:p w14:paraId="4B5F4A75" w14:textId="77777777" w:rsidR="00A16E2F" w:rsidRDefault="00A16E2F" w:rsidP="00A16E2F">
      <w:pPr>
        <w:spacing w:after="120"/>
        <w:rPr>
          <w:rFonts w:eastAsia="Yu Mincho"/>
          <w:color w:val="0070C0"/>
          <w:szCs w:val="24"/>
          <w:lang w:eastAsia="ja-JP"/>
        </w:rPr>
      </w:pPr>
      <w:r>
        <w:rPr>
          <w:rFonts w:eastAsia="Yu Mincho"/>
          <w:color w:val="0070C0"/>
          <w:szCs w:val="24"/>
          <w:lang w:eastAsia="ja-JP"/>
        </w:rPr>
        <w:t>M</w:t>
      </w:r>
      <w:r>
        <w:rPr>
          <w:rFonts w:eastAsia="Yu Mincho" w:hint="eastAsia"/>
          <w:color w:val="0070C0"/>
          <w:szCs w:val="24"/>
          <w:lang w:eastAsia="ja-JP"/>
        </w:rPr>
        <w:t xml:space="preserve">ulti AoA based RRM testing setup can also be used to run some tests with single AoA </w:t>
      </w:r>
      <w:r>
        <w:rPr>
          <w:rFonts w:eastAsia="Yu Mincho"/>
          <w:color w:val="0070C0"/>
          <w:szCs w:val="24"/>
          <w:lang w:eastAsia="ja-JP"/>
        </w:rPr>
        <w:t>while</w:t>
      </w:r>
      <w:r>
        <w:rPr>
          <w:rFonts w:eastAsia="Yu Mincho" w:hint="eastAsia"/>
          <w:color w:val="0070C0"/>
          <w:szCs w:val="24"/>
          <w:lang w:eastAsia="ja-JP"/>
        </w:rPr>
        <w:t xml:space="preserve"> also having the potential to provide a more realistic environment by using </w:t>
      </w:r>
      <w:r>
        <w:rPr>
          <w:rFonts w:eastAsia="Yu Mincho"/>
          <w:color w:val="0070C0"/>
          <w:szCs w:val="24"/>
          <w:lang w:eastAsia="ja-JP"/>
        </w:rPr>
        <w:t>multiple</w:t>
      </w:r>
      <w:r>
        <w:rPr>
          <w:rFonts w:eastAsia="Yu Mincho" w:hint="eastAsia"/>
          <w:color w:val="0070C0"/>
          <w:szCs w:val="24"/>
          <w:lang w:eastAsia="ja-JP"/>
        </w:rPr>
        <w:t xml:space="preserve"> AoAs</w:t>
      </w:r>
    </w:p>
    <w:p w14:paraId="631E49DC" w14:textId="77777777" w:rsidR="00453E68" w:rsidRPr="006E13FE" w:rsidRDefault="00453E68" w:rsidP="00453E68">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1B84206" w14:textId="6DB84090" w:rsidR="00A16E2F" w:rsidRDefault="00A51C52" w:rsidP="00A16E2F">
      <w:pPr>
        <w:spacing w:after="120"/>
        <w:rPr>
          <w:rFonts w:eastAsia="Yu Mincho"/>
          <w:color w:val="0070C0"/>
          <w:szCs w:val="24"/>
          <w:lang w:eastAsia="ja-JP"/>
        </w:rPr>
      </w:pPr>
      <w:r>
        <w:rPr>
          <w:rFonts w:eastAsia="Yu Mincho" w:hint="eastAsia"/>
          <w:color w:val="0070C0"/>
          <w:szCs w:val="24"/>
          <w:lang w:eastAsia="ja-JP"/>
        </w:rPr>
        <w:t xml:space="preserve">Anritsu: </w:t>
      </w:r>
      <w:r w:rsidR="00B55312">
        <w:rPr>
          <w:rFonts w:eastAsia="Yu Mincho" w:hint="eastAsia"/>
          <w:color w:val="0070C0"/>
          <w:szCs w:val="24"/>
          <w:lang w:eastAsia="ja-JP"/>
        </w:rPr>
        <w:t xml:space="preserve">we agree </w:t>
      </w:r>
      <w:r w:rsidR="00B55312">
        <w:rPr>
          <w:rFonts w:eastAsia="Yu Mincho"/>
          <w:color w:val="0070C0"/>
          <w:szCs w:val="24"/>
          <w:lang w:eastAsia="ja-JP"/>
        </w:rPr>
        <w:t>that</w:t>
      </w:r>
      <w:r w:rsidR="00B55312">
        <w:rPr>
          <w:rFonts w:eastAsia="Yu Mincho" w:hint="eastAsia"/>
          <w:color w:val="0070C0"/>
          <w:szCs w:val="24"/>
          <w:lang w:eastAsia="ja-JP"/>
        </w:rPr>
        <w:t xml:space="preserve"> we cannot converge, </w:t>
      </w:r>
      <w:r w:rsidR="00B55312">
        <w:rPr>
          <w:rFonts w:eastAsia="Yu Mincho"/>
          <w:color w:val="0070C0"/>
          <w:szCs w:val="24"/>
          <w:lang w:eastAsia="ja-JP"/>
        </w:rPr>
        <w:t>I</w:t>
      </w:r>
      <w:r w:rsidR="00B55312">
        <w:rPr>
          <w:rFonts w:eastAsia="Yu Mincho" w:hint="eastAsia"/>
          <w:color w:val="0070C0"/>
          <w:szCs w:val="24"/>
          <w:lang w:eastAsia="ja-JP"/>
        </w:rPr>
        <w:t xml:space="preserve"> think before discussing we propose to discuss more about assumptions to conduct measurements for example, what kind of channel we should apply for case 1 or case 2. </w:t>
      </w:r>
      <w:r w:rsidR="00B55312">
        <w:rPr>
          <w:rFonts w:eastAsia="Yu Mincho"/>
          <w:color w:val="0070C0"/>
          <w:szCs w:val="24"/>
          <w:lang w:eastAsia="ja-JP"/>
        </w:rPr>
        <w:t>H</w:t>
      </w:r>
      <w:r w:rsidR="00B55312">
        <w:rPr>
          <w:rFonts w:eastAsia="Yu Mincho" w:hint="eastAsia"/>
          <w:color w:val="0070C0"/>
          <w:szCs w:val="24"/>
          <w:lang w:eastAsia="ja-JP"/>
        </w:rPr>
        <w:t>ow many models we need, etc.</w:t>
      </w:r>
    </w:p>
    <w:p w14:paraId="4A185987" w14:textId="6360C2DA" w:rsidR="00E502B9" w:rsidRDefault="00E502B9" w:rsidP="00A16E2F">
      <w:pPr>
        <w:spacing w:after="120"/>
        <w:rPr>
          <w:rFonts w:eastAsia="Yu Mincho" w:hint="eastAsia"/>
          <w:color w:val="0070C0"/>
          <w:szCs w:val="24"/>
          <w:lang w:eastAsia="ja-JP"/>
        </w:rPr>
      </w:pPr>
      <w:r>
        <w:rPr>
          <w:rFonts w:eastAsia="Yu Mincho" w:hint="eastAsia"/>
          <w:color w:val="0070C0"/>
          <w:szCs w:val="24"/>
          <w:lang w:eastAsia="ja-JP"/>
        </w:rPr>
        <w:t>Apple:</w:t>
      </w:r>
      <w:r w:rsidR="002B0BBC">
        <w:rPr>
          <w:rFonts w:eastAsia="Yu Mincho" w:hint="eastAsia"/>
          <w:color w:val="0070C0"/>
          <w:szCs w:val="24"/>
          <w:lang w:eastAsia="ja-JP"/>
        </w:rPr>
        <w:t xml:space="preserve"> </w:t>
      </w:r>
      <w:r w:rsidR="0029617F">
        <w:rPr>
          <w:rFonts w:eastAsia="Yu Mincho" w:hint="eastAsia"/>
          <w:color w:val="0070C0"/>
          <w:szCs w:val="24"/>
          <w:lang w:eastAsia="ja-JP"/>
        </w:rPr>
        <w:t xml:space="preserve">do we have enough information and confidence to take this multi AoA approach? </w:t>
      </w:r>
      <w:r w:rsidR="0029617F">
        <w:rPr>
          <w:rFonts w:eastAsia="Yu Mincho"/>
          <w:color w:val="0070C0"/>
          <w:szCs w:val="24"/>
          <w:lang w:eastAsia="ja-JP"/>
        </w:rPr>
        <w:t>W</w:t>
      </w:r>
      <w:r w:rsidR="0029617F">
        <w:rPr>
          <w:rFonts w:eastAsia="Yu Mincho" w:hint="eastAsia"/>
          <w:color w:val="0070C0"/>
          <w:szCs w:val="24"/>
          <w:lang w:eastAsia="ja-JP"/>
        </w:rPr>
        <w:t>e shouldn</w:t>
      </w:r>
      <w:r w:rsidR="0029617F">
        <w:rPr>
          <w:rFonts w:eastAsia="Yu Mincho"/>
          <w:color w:val="0070C0"/>
          <w:szCs w:val="24"/>
          <w:lang w:eastAsia="ja-JP"/>
        </w:rPr>
        <w:t>’</w:t>
      </w:r>
      <w:r w:rsidR="0029617F">
        <w:rPr>
          <w:rFonts w:eastAsia="Yu Mincho" w:hint="eastAsia"/>
          <w:color w:val="0070C0"/>
          <w:szCs w:val="24"/>
          <w:lang w:eastAsia="ja-JP"/>
        </w:rPr>
        <w:t xml:space="preserve">t completely rule out the single AoA approach. </w:t>
      </w:r>
    </w:p>
    <w:p w14:paraId="29B537E0" w14:textId="096CEC34" w:rsidR="00E502B9" w:rsidRDefault="00E502B9" w:rsidP="00A16E2F">
      <w:pPr>
        <w:spacing w:after="120"/>
        <w:rPr>
          <w:rFonts w:eastAsia="Yu Mincho" w:hint="eastAsia"/>
          <w:color w:val="0070C0"/>
          <w:szCs w:val="24"/>
          <w:lang w:eastAsia="ja-JP"/>
        </w:rPr>
      </w:pPr>
      <w:r>
        <w:rPr>
          <w:rFonts w:eastAsia="Yu Mincho" w:hint="eastAsia"/>
          <w:color w:val="0070C0"/>
          <w:szCs w:val="24"/>
          <w:lang w:eastAsia="ja-JP"/>
        </w:rPr>
        <w:t>Nokia:</w:t>
      </w:r>
      <w:r w:rsidR="000D32E8">
        <w:rPr>
          <w:rFonts w:eastAsia="Yu Mincho" w:hint="eastAsia"/>
          <w:color w:val="0070C0"/>
          <w:szCs w:val="24"/>
          <w:lang w:eastAsia="ja-JP"/>
        </w:rPr>
        <w:t xml:space="preserve"> we agree with Anritsu on how many clusters are needed. </w:t>
      </w:r>
      <w:r w:rsidR="000D32E8">
        <w:rPr>
          <w:rFonts w:eastAsia="Yu Mincho"/>
          <w:color w:val="0070C0"/>
          <w:szCs w:val="24"/>
          <w:lang w:eastAsia="ja-JP"/>
        </w:rPr>
        <w:t>I</w:t>
      </w:r>
      <w:r w:rsidR="000D32E8">
        <w:rPr>
          <w:rFonts w:eastAsia="Yu Mincho" w:hint="eastAsia"/>
          <w:color w:val="0070C0"/>
          <w:szCs w:val="24"/>
          <w:lang w:eastAsia="ja-JP"/>
        </w:rPr>
        <w:t>t</w:t>
      </w:r>
      <w:r w:rsidR="000D32E8">
        <w:rPr>
          <w:rFonts w:eastAsia="Yu Mincho"/>
          <w:color w:val="0070C0"/>
          <w:szCs w:val="24"/>
          <w:lang w:eastAsia="ja-JP"/>
        </w:rPr>
        <w:t>’</w:t>
      </w:r>
      <w:r w:rsidR="000D32E8">
        <w:rPr>
          <w:rFonts w:eastAsia="Yu Mincho" w:hint="eastAsia"/>
          <w:color w:val="0070C0"/>
          <w:szCs w:val="24"/>
          <w:lang w:eastAsia="ja-JP"/>
        </w:rPr>
        <w:t xml:space="preserve">s not possible to use 24 clusters. 64 </w:t>
      </w:r>
      <w:r w:rsidR="00FB0B49">
        <w:rPr>
          <w:rFonts w:eastAsia="Yu Mincho" w:hint="eastAsia"/>
          <w:color w:val="0070C0"/>
          <w:szCs w:val="24"/>
          <w:lang w:eastAsia="ja-JP"/>
        </w:rPr>
        <w:t xml:space="preserve">SSBs </w:t>
      </w:r>
      <w:r w:rsidR="000D32E8">
        <w:rPr>
          <w:rFonts w:eastAsia="Yu Mincho" w:hint="eastAsia"/>
          <w:color w:val="0070C0"/>
          <w:szCs w:val="24"/>
          <w:lang w:eastAsia="ja-JP"/>
        </w:rPr>
        <w:t xml:space="preserve">can be configured, </w:t>
      </w:r>
      <w:r w:rsidR="00FB0B49">
        <w:rPr>
          <w:rFonts w:eastAsia="Yu Mincho" w:hint="eastAsia"/>
          <w:color w:val="0070C0"/>
          <w:szCs w:val="24"/>
          <w:lang w:eastAsia="ja-JP"/>
        </w:rPr>
        <w:t>we might not need many clusters for each SSB</w:t>
      </w:r>
      <w:r w:rsidR="000D32E8">
        <w:rPr>
          <w:rFonts w:eastAsia="Yu Mincho" w:hint="eastAsia"/>
          <w:color w:val="0070C0"/>
          <w:szCs w:val="24"/>
          <w:lang w:eastAsia="ja-JP"/>
        </w:rPr>
        <w:t xml:space="preserve">. </w:t>
      </w:r>
      <w:r w:rsidR="00FB0B49">
        <w:rPr>
          <w:rFonts w:eastAsia="Yu Mincho"/>
          <w:color w:val="0070C0"/>
          <w:szCs w:val="24"/>
          <w:lang w:eastAsia="ja-JP"/>
        </w:rPr>
        <w:t>W</w:t>
      </w:r>
      <w:r w:rsidR="00FB0B49">
        <w:rPr>
          <w:rFonts w:eastAsia="Yu Mincho" w:hint="eastAsia"/>
          <w:color w:val="0070C0"/>
          <w:szCs w:val="24"/>
          <w:lang w:eastAsia="ja-JP"/>
        </w:rPr>
        <w:t xml:space="preserve">e support multi AoA testing. </w:t>
      </w:r>
    </w:p>
    <w:p w14:paraId="2B7B6AA0" w14:textId="1FCBB344" w:rsidR="00453E68" w:rsidRDefault="000D32E8" w:rsidP="00A16E2F">
      <w:pPr>
        <w:spacing w:after="120"/>
        <w:rPr>
          <w:rFonts w:eastAsia="Yu Mincho"/>
          <w:color w:val="0070C0"/>
          <w:szCs w:val="24"/>
          <w:lang w:eastAsia="ja-JP"/>
        </w:rPr>
      </w:pPr>
      <w:r>
        <w:rPr>
          <w:rFonts w:eastAsia="Yu Mincho" w:hint="eastAsia"/>
          <w:color w:val="0070C0"/>
          <w:szCs w:val="24"/>
          <w:lang w:eastAsia="ja-JP"/>
        </w:rPr>
        <w:t>R&amp;S:</w:t>
      </w:r>
      <w:r w:rsidR="00387D34">
        <w:rPr>
          <w:rFonts w:eastAsia="Yu Mincho" w:hint="eastAsia"/>
          <w:color w:val="0070C0"/>
          <w:szCs w:val="24"/>
          <w:lang w:eastAsia="ja-JP"/>
        </w:rPr>
        <w:t xml:space="preserve"> we agree to take this setup as baseline, we can analyze how many clusters can be emulated in such a chamber</w:t>
      </w:r>
    </w:p>
    <w:p w14:paraId="3FC90715" w14:textId="23C4E682" w:rsidR="00387D34" w:rsidRDefault="00853284" w:rsidP="00A16E2F">
      <w:pPr>
        <w:spacing w:after="120"/>
        <w:rPr>
          <w:rFonts w:eastAsia="Yu Mincho" w:hint="eastAsia"/>
          <w:color w:val="0070C0"/>
          <w:szCs w:val="24"/>
          <w:lang w:eastAsia="ja-JP"/>
        </w:rPr>
      </w:pPr>
      <w:r>
        <w:rPr>
          <w:rFonts w:eastAsia="Yu Mincho" w:hint="eastAsia"/>
          <w:color w:val="0070C0"/>
          <w:szCs w:val="24"/>
          <w:lang w:eastAsia="ja-JP"/>
        </w:rPr>
        <w:t xml:space="preserve">QC: the ecosystem does not want a new system, we need a basic setup and see what kind of simplified CDL can be supported. </w:t>
      </w:r>
      <w:r>
        <w:rPr>
          <w:rFonts w:eastAsia="Yu Mincho"/>
          <w:color w:val="0070C0"/>
          <w:szCs w:val="24"/>
          <w:lang w:eastAsia="ja-JP"/>
        </w:rPr>
        <w:t>W</w:t>
      </w:r>
      <w:r>
        <w:rPr>
          <w:rFonts w:eastAsia="Yu Mincho" w:hint="eastAsia"/>
          <w:color w:val="0070C0"/>
          <w:szCs w:val="24"/>
          <w:lang w:eastAsia="ja-JP"/>
        </w:rPr>
        <w:t>e cannot know how many clusters can be emulated without knowing what the setup is. R&amp;S showed that even with less probes we can emulate a simplified CDL and it has minimum impact on the channel model.</w:t>
      </w:r>
    </w:p>
    <w:p w14:paraId="4D2C1508" w14:textId="286109D5" w:rsidR="00853284" w:rsidRDefault="00853284" w:rsidP="00A16E2F">
      <w:pPr>
        <w:spacing w:after="120"/>
        <w:rPr>
          <w:rFonts w:eastAsia="Yu Mincho"/>
          <w:color w:val="0070C0"/>
          <w:szCs w:val="24"/>
          <w:lang w:eastAsia="ja-JP"/>
        </w:rPr>
      </w:pPr>
      <w:r>
        <w:rPr>
          <w:rFonts w:eastAsia="Yu Mincho" w:hint="eastAsia"/>
          <w:color w:val="0070C0"/>
          <w:szCs w:val="24"/>
          <w:lang w:eastAsia="ja-JP"/>
        </w:rPr>
        <w:t xml:space="preserve">Keysight:we have seen in the past </w:t>
      </w:r>
      <w:r>
        <w:rPr>
          <w:rFonts w:eastAsia="Yu Mincho"/>
          <w:color w:val="0070C0"/>
          <w:szCs w:val="24"/>
          <w:lang w:eastAsia="ja-JP"/>
        </w:rPr>
        <w:t>that</w:t>
      </w:r>
      <w:r>
        <w:rPr>
          <w:rFonts w:eastAsia="Yu Mincho" w:hint="eastAsia"/>
          <w:color w:val="0070C0"/>
          <w:szCs w:val="24"/>
          <w:lang w:eastAsia="ja-JP"/>
        </w:rPr>
        <w:t xml:space="preserve"> there are 3 test systems that can do CDL. </w:t>
      </w:r>
      <w:r>
        <w:rPr>
          <w:rFonts w:eastAsia="Yu Mincho"/>
          <w:color w:val="0070C0"/>
          <w:szCs w:val="24"/>
          <w:lang w:eastAsia="ja-JP"/>
        </w:rPr>
        <w:t>W</w:t>
      </w:r>
      <w:r>
        <w:rPr>
          <w:rFonts w:eastAsia="Yu Mincho" w:hint="eastAsia"/>
          <w:color w:val="0070C0"/>
          <w:szCs w:val="24"/>
          <w:lang w:eastAsia="ja-JP"/>
        </w:rPr>
        <w:t xml:space="preserve">ith a single angle and a two stage approach the test complexity is high. </w:t>
      </w:r>
      <w:r>
        <w:rPr>
          <w:rFonts w:eastAsia="Yu Mincho"/>
          <w:color w:val="0070C0"/>
          <w:szCs w:val="24"/>
          <w:lang w:eastAsia="ja-JP"/>
        </w:rPr>
        <w:t>W</w:t>
      </w:r>
      <w:r>
        <w:rPr>
          <w:rFonts w:eastAsia="Yu Mincho" w:hint="eastAsia"/>
          <w:color w:val="0070C0"/>
          <w:szCs w:val="24"/>
          <w:lang w:eastAsia="ja-JP"/>
        </w:rPr>
        <w:t xml:space="preserve">e could go with the enhanced RRM setup and see what channels can be emulated. </w:t>
      </w:r>
      <w:r>
        <w:rPr>
          <w:rFonts w:eastAsia="Yu Mincho"/>
          <w:color w:val="0070C0"/>
          <w:szCs w:val="24"/>
          <w:lang w:eastAsia="ja-JP"/>
        </w:rPr>
        <w:t>W</w:t>
      </w:r>
      <w:r>
        <w:rPr>
          <w:rFonts w:eastAsia="Yu Mincho" w:hint="eastAsia"/>
          <w:color w:val="0070C0"/>
          <w:szCs w:val="24"/>
          <w:lang w:eastAsia="ja-JP"/>
        </w:rPr>
        <w:t>e should forgo any single AoA solution.</w:t>
      </w:r>
    </w:p>
    <w:p w14:paraId="2C46D0B8" w14:textId="6F234D48" w:rsidR="00853284" w:rsidRDefault="00853284" w:rsidP="00A16E2F">
      <w:pPr>
        <w:spacing w:after="120"/>
        <w:rPr>
          <w:rFonts w:eastAsia="Yu Mincho"/>
          <w:color w:val="0070C0"/>
          <w:szCs w:val="24"/>
          <w:lang w:eastAsia="ja-JP"/>
        </w:rPr>
      </w:pPr>
      <w:r>
        <w:rPr>
          <w:rFonts w:eastAsia="Yu Mincho" w:hint="eastAsia"/>
          <w:color w:val="0070C0"/>
          <w:szCs w:val="24"/>
          <w:lang w:eastAsia="ja-JP"/>
        </w:rPr>
        <w:t xml:space="preserve">MTK: </w:t>
      </w:r>
      <w:r w:rsidR="00C26A63">
        <w:rPr>
          <w:rFonts w:eastAsia="Yu Mincho" w:hint="eastAsia"/>
          <w:color w:val="0070C0"/>
          <w:szCs w:val="24"/>
          <w:lang w:eastAsia="ja-JP"/>
        </w:rPr>
        <w:t xml:space="preserve">in the R&amp;S tdoc it is proposed to simplify the CDL in several ways. </w:t>
      </w:r>
      <w:r w:rsidR="00C26A63">
        <w:rPr>
          <w:rFonts w:eastAsia="Yu Mincho"/>
          <w:color w:val="0070C0"/>
          <w:szCs w:val="24"/>
          <w:lang w:eastAsia="ja-JP"/>
        </w:rPr>
        <w:t>I</w:t>
      </w:r>
      <w:r w:rsidR="00C26A63">
        <w:rPr>
          <w:rFonts w:eastAsia="Yu Mincho" w:hint="eastAsia"/>
          <w:color w:val="0070C0"/>
          <w:szCs w:val="24"/>
          <w:lang w:eastAsia="ja-JP"/>
        </w:rPr>
        <w:t xml:space="preserve">t seems we need to simulate whether the simplified CDL can be emulated in a chamber. </w:t>
      </w:r>
    </w:p>
    <w:p w14:paraId="2558DDB7" w14:textId="593634B5" w:rsidR="005657F4" w:rsidRDefault="005657F4" w:rsidP="00A16E2F">
      <w:pPr>
        <w:spacing w:after="120"/>
        <w:rPr>
          <w:rFonts w:eastAsia="Yu Mincho"/>
          <w:color w:val="0070C0"/>
          <w:szCs w:val="24"/>
          <w:lang w:eastAsia="ja-JP"/>
        </w:rPr>
      </w:pPr>
      <w:r>
        <w:rPr>
          <w:rFonts w:eastAsia="Yu Mincho" w:hint="eastAsia"/>
          <w:color w:val="0070C0"/>
          <w:szCs w:val="24"/>
          <w:lang w:eastAsia="ja-JP"/>
        </w:rPr>
        <w:t xml:space="preserve">R&amp;S: we proposed several </w:t>
      </w:r>
      <w:r>
        <w:rPr>
          <w:rFonts w:eastAsia="Yu Mincho"/>
          <w:color w:val="0070C0"/>
          <w:szCs w:val="24"/>
          <w:lang w:eastAsia="ja-JP"/>
        </w:rPr>
        <w:t>simplifications</w:t>
      </w:r>
      <w:r>
        <w:rPr>
          <w:rFonts w:eastAsia="Yu Mincho" w:hint="eastAsia"/>
          <w:color w:val="0070C0"/>
          <w:szCs w:val="24"/>
          <w:lang w:eastAsia="ja-JP"/>
        </w:rPr>
        <w:t xml:space="preserve"> in our paper. </w:t>
      </w:r>
      <w:r>
        <w:rPr>
          <w:rFonts w:eastAsia="Yu Mincho"/>
          <w:color w:val="0070C0"/>
          <w:szCs w:val="24"/>
          <w:lang w:eastAsia="ja-JP"/>
        </w:rPr>
        <w:t>Companies</w:t>
      </w:r>
      <w:r>
        <w:rPr>
          <w:rFonts w:eastAsia="Yu Mincho" w:hint="eastAsia"/>
          <w:color w:val="0070C0"/>
          <w:szCs w:val="24"/>
          <w:lang w:eastAsia="ja-JP"/>
        </w:rPr>
        <w:t xml:space="preserve"> should take a look. </w:t>
      </w:r>
    </w:p>
    <w:p w14:paraId="4321C6EF" w14:textId="0DB710B0" w:rsidR="005657F4" w:rsidRDefault="00FB0B49" w:rsidP="00A16E2F">
      <w:pPr>
        <w:spacing w:after="120"/>
        <w:rPr>
          <w:rFonts w:eastAsia="Yu Mincho"/>
          <w:color w:val="0070C0"/>
          <w:szCs w:val="24"/>
          <w:lang w:eastAsia="ja-JP"/>
        </w:rPr>
      </w:pPr>
      <w:r>
        <w:rPr>
          <w:rFonts w:eastAsia="Yu Mincho" w:hint="eastAsia"/>
          <w:color w:val="0070C0"/>
          <w:szCs w:val="24"/>
          <w:lang w:eastAsia="ja-JP"/>
        </w:rPr>
        <w:t xml:space="preserve">Anritsu: for the channel model, it is not only the number of clusters, there is a case in which we have a channel model in which the UE is moving. </w:t>
      </w:r>
      <w:r>
        <w:rPr>
          <w:rFonts w:eastAsia="Yu Mincho"/>
          <w:color w:val="0070C0"/>
          <w:szCs w:val="24"/>
          <w:lang w:eastAsia="ja-JP"/>
        </w:rPr>
        <w:t>W</w:t>
      </w:r>
      <w:r>
        <w:rPr>
          <w:rFonts w:eastAsia="Yu Mincho" w:hint="eastAsia"/>
          <w:color w:val="0070C0"/>
          <w:szCs w:val="24"/>
          <w:lang w:eastAsia="ja-JP"/>
        </w:rPr>
        <w:t xml:space="preserve">e should also consider whether UE movement. </w:t>
      </w:r>
      <w:r>
        <w:rPr>
          <w:rFonts w:eastAsia="Yu Mincho"/>
          <w:color w:val="0070C0"/>
          <w:szCs w:val="24"/>
          <w:lang w:eastAsia="ja-JP"/>
        </w:rPr>
        <w:t>W</w:t>
      </w:r>
      <w:r>
        <w:rPr>
          <w:rFonts w:eastAsia="Yu Mincho" w:hint="eastAsia"/>
          <w:color w:val="0070C0"/>
          <w:szCs w:val="24"/>
          <w:lang w:eastAsia="ja-JP"/>
        </w:rPr>
        <w:t xml:space="preserve">e need ot check if a spatially consistent model can also be emulated. </w:t>
      </w:r>
    </w:p>
    <w:p w14:paraId="1C534CA0" w14:textId="6300BD8C" w:rsidR="003B49CA" w:rsidRDefault="003B49CA" w:rsidP="00A16E2F">
      <w:pPr>
        <w:spacing w:after="120"/>
        <w:rPr>
          <w:rFonts w:eastAsia="Yu Mincho"/>
          <w:color w:val="0070C0"/>
          <w:szCs w:val="24"/>
          <w:lang w:eastAsia="ja-JP"/>
        </w:rPr>
      </w:pPr>
      <w:r>
        <w:rPr>
          <w:rFonts w:eastAsia="Yu Mincho" w:hint="eastAsia"/>
          <w:color w:val="0070C0"/>
          <w:szCs w:val="24"/>
          <w:lang w:eastAsia="ja-JP"/>
        </w:rPr>
        <w:t xml:space="preserve">MTK: we take the e IFF test setup as baseline for a feasibility study to understand the benefits for performance testing. </w:t>
      </w:r>
      <w:r w:rsidR="000A6D67">
        <w:rPr>
          <w:rFonts w:eastAsia="Yu Mincho"/>
          <w:color w:val="0070C0"/>
          <w:szCs w:val="24"/>
          <w:lang w:eastAsia="ja-JP"/>
        </w:rPr>
        <w:t>T</w:t>
      </w:r>
      <w:r w:rsidR="000A6D67">
        <w:rPr>
          <w:rFonts w:eastAsia="Yu Mincho" w:hint="eastAsia"/>
          <w:color w:val="0070C0"/>
          <w:szCs w:val="24"/>
          <w:lang w:eastAsia="ja-JP"/>
        </w:rPr>
        <w:t>he number of probes could be increased/</w:t>
      </w:r>
      <w:r w:rsidR="000A6D67">
        <w:rPr>
          <w:rFonts w:eastAsia="Yu Mincho"/>
          <w:color w:val="0070C0"/>
          <w:szCs w:val="24"/>
          <w:lang w:eastAsia="ja-JP"/>
        </w:rPr>
        <w:t>decreased</w:t>
      </w:r>
      <w:r w:rsidR="000A6D67">
        <w:rPr>
          <w:rFonts w:eastAsia="Yu Mincho" w:hint="eastAsia"/>
          <w:color w:val="0070C0"/>
          <w:szCs w:val="24"/>
          <w:lang w:eastAsia="ja-JP"/>
        </w:rPr>
        <w:t xml:space="preserve"> depending </w:t>
      </w:r>
      <w:r w:rsidR="000A6D67">
        <w:rPr>
          <w:rFonts w:eastAsia="Yu Mincho"/>
          <w:color w:val="0070C0"/>
          <w:szCs w:val="24"/>
          <w:lang w:eastAsia="ja-JP"/>
        </w:rPr>
        <w:t>on th</w:t>
      </w:r>
      <w:r w:rsidR="000A6D67">
        <w:rPr>
          <w:rFonts w:eastAsia="Yu Mincho" w:hint="eastAsia"/>
          <w:color w:val="0070C0"/>
          <w:szCs w:val="24"/>
          <w:lang w:eastAsia="ja-JP"/>
        </w:rPr>
        <w:t>e study</w:t>
      </w:r>
    </w:p>
    <w:p w14:paraId="45E76F1F" w14:textId="344CD129" w:rsidR="000A6D67" w:rsidRDefault="006C7E41" w:rsidP="00A16E2F">
      <w:pPr>
        <w:spacing w:after="120"/>
        <w:rPr>
          <w:rFonts w:eastAsia="Yu Mincho"/>
          <w:color w:val="0070C0"/>
          <w:szCs w:val="24"/>
          <w:lang w:eastAsia="ja-JP"/>
        </w:rPr>
      </w:pPr>
      <w:r>
        <w:rPr>
          <w:rFonts w:eastAsia="Yu Mincho" w:hint="eastAsia"/>
          <w:color w:val="0070C0"/>
          <w:szCs w:val="24"/>
          <w:lang w:eastAsia="ja-JP"/>
        </w:rPr>
        <w:t xml:space="preserve">R&amp;S: in the current sims we only talk about CDL-C. </w:t>
      </w:r>
    </w:p>
    <w:p w14:paraId="119C5FDC" w14:textId="435C6137" w:rsidR="005E52FD" w:rsidRDefault="005E52FD" w:rsidP="00A16E2F">
      <w:pPr>
        <w:spacing w:after="120"/>
        <w:rPr>
          <w:rFonts w:eastAsia="Yu Mincho"/>
          <w:color w:val="0070C0"/>
          <w:szCs w:val="24"/>
          <w:lang w:eastAsia="ja-JP"/>
        </w:rPr>
      </w:pPr>
      <w:r>
        <w:rPr>
          <w:rFonts w:eastAsia="Yu Mincho" w:hint="eastAsia"/>
          <w:color w:val="0070C0"/>
          <w:szCs w:val="24"/>
          <w:lang w:eastAsia="ja-JP"/>
        </w:rPr>
        <w:t xml:space="preserve">Keysight: </w:t>
      </w:r>
      <w:r w:rsidR="00670264">
        <w:rPr>
          <w:rFonts w:eastAsia="Yu Mincho" w:hint="eastAsia"/>
          <w:color w:val="0070C0"/>
          <w:szCs w:val="24"/>
          <w:lang w:eastAsia="ja-JP"/>
        </w:rPr>
        <w:t xml:space="preserve">the more channel models we look at, the more probes are needed. </w:t>
      </w:r>
      <w:r w:rsidR="00670264">
        <w:rPr>
          <w:rFonts w:eastAsia="Yu Mincho"/>
          <w:color w:val="0070C0"/>
          <w:szCs w:val="24"/>
          <w:lang w:eastAsia="ja-JP"/>
        </w:rPr>
        <w:t>I</w:t>
      </w:r>
      <w:r w:rsidR="00670264">
        <w:rPr>
          <w:rFonts w:eastAsia="Yu Mincho" w:hint="eastAsia"/>
          <w:color w:val="0070C0"/>
          <w:szCs w:val="24"/>
          <w:lang w:eastAsia="ja-JP"/>
        </w:rPr>
        <w:t xml:space="preserve">f we add another probe or </w:t>
      </w:r>
      <w:r w:rsidR="00670264">
        <w:rPr>
          <w:rFonts w:eastAsia="Yu Mincho"/>
          <w:color w:val="0070C0"/>
          <w:szCs w:val="24"/>
          <w:lang w:eastAsia="ja-JP"/>
        </w:rPr>
        <w:t>reflector</w:t>
      </w:r>
      <w:r w:rsidR="00670264">
        <w:rPr>
          <w:rFonts w:eastAsia="Yu Mincho" w:hint="eastAsia"/>
          <w:color w:val="0070C0"/>
          <w:szCs w:val="24"/>
          <w:lang w:eastAsia="ja-JP"/>
        </w:rPr>
        <w:t>, it</w:t>
      </w:r>
      <w:r w:rsidR="00670264">
        <w:rPr>
          <w:rFonts w:eastAsia="Yu Mincho"/>
          <w:color w:val="0070C0"/>
          <w:szCs w:val="24"/>
          <w:lang w:eastAsia="ja-JP"/>
        </w:rPr>
        <w:t>’</w:t>
      </w:r>
      <w:r w:rsidR="00670264">
        <w:rPr>
          <w:rFonts w:eastAsia="Yu Mincho" w:hint="eastAsia"/>
          <w:color w:val="0070C0"/>
          <w:szCs w:val="24"/>
          <w:lang w:eastAsia="ja-JP"/>
        </w:rPr>
        <w:t xml:space="preserve">s a brand new system. </w:t>
      </w:r>
      <w:r w:rsidR="00670264">
        <w:rPr>
          <w:rFonts w:eastAsia="Yu Mincho"/>
          <w:color w:val="0070C0"/>
          <w:szCs w:val="24"/>
          <w:lang w:eastAsia="ja-JP"/>
        </w:rPr>
        <w:t>W</w:t>
      </w:r>
      <w:r w:rsidR="00670264">
        <w:rPr>
          <w:rFonts w:eastAsia="Yu Mincho" w:hint="eastAsia"/>
          <w:color w:val="0070C0"/>
          <w:szCs w:val="24"/>
          <w:lang w:eastAsia="ja-JP"/>
        </w:rPr>
        <w:t xml:space="preserve">e should not look at additional probes. </w:t>
      </w:r>
      <w:r w:rsidR="00670264">
        <w:rPr>
          <w:rFonts w:eastAsia="Yu Mincho"/>
          <w:color w:val="0070C0"/>
          <w:szCs w:val="24"/>
          <w:lang w:eastAsia="ja-JP"/>
        </w:rPr>
        <w:t>W</w:t>
      </w:r>
      <w:r w:rsidR="00670264">
        <w:rPr>
          <w:rFonts w:eastAsia="Yu Mincho" w:hint="eastAsia"/>
          <w:color w:val="0070C0"/>
          <w:szCs w:val="24"/>
          <w:lang w:eastAsia="ja-JP"/>
        </w:rPr>
        <w:t xml:space="preserve">e should look into some channel models, should not be open ended. </w:t>
      </w:r>
      <w:r w:rsidR="003D0EDE">
        <w:rPr>
          <w:rFonts w:eastAsia="Yu Mincho"/>
          <w:color w:val="0070C0"/>
          <w:szCs w:val="24"/>
          <w:lang w:eastAsia="ja-JP"/>
        </w:rPr>
        <w:t>I</w:t>
      </w:r>
      <w:r w:rsidR="003D0EDE">
        <w:rPr>
          <w:rFonts w:eastAsia="Yu Mincho" w:hint="eastAsia"/>
          <w:color w:val="0070C0"/>
          <w:szCs w:val="24"/>
          <w:lang w:eastAsia="ja-JP"/>
        </w:rPr>
        <w:t>t</w:t>
      </w:r>
      <w:r w:rsidR="003D0EDE">
        <w:rPr>
          <w:rFonts w:eastAsia="Yu Mincho"/>
          <w:color w:val="0070C0"/>
          <w:szCs w:val="24"/>
          <w:lang w:eastAsia="ja-JP"/>
        </w:rPr>
        <w:t>’</w:t>
      </w:r>
      <w:r w:rsidR="003D0EDE">
        <w:rPr>
          <w:rFonts w:eastAsia="Yu Mincho" w:hint="eastAsia"/>
          <w:color w:val="0070C0"/>
          <w:szCs w:val="24"/>
          <w:lang w:eastAsia="ja-JP"/>
        </w:rPr>
        <w:t xml:space="preserve">s important to set a baseline. </w:t>
      </w:r>
    </w:p>
    <w:p w14:paraId="09173175" w14:textId="421E25B3" w:rsidR="003D0EDE" w:rsidRDefault="003D0EDE" w:rsidP="00A16E2F">
      <w:pPr>
        <w:spacing w:after="120"/>
        <w:rPr>
          <w:rFonts w:eastAsia="Yu Mincho"/>
          <w:color w:val="0070C0"/>
          <w:szCs w:val="24"/>
          <w:lang w:eastAsia="ja-JP"/>
        </w:rPr>
      </w:pPr>
      <w:r>
        <w:rPr>
          <w:rFonts w:eastAsia="Yu Mincho" w:hint="eastAsia"/>
          <w:color w:val="0070C0"/>
          <w:szCs w:val="24"/>
          <w:lang w:eastAsia="ja-JP"/>
        </w:rPr>
        <w:t xml:space="preserve">Nokia: do we </w:t>
      </w:r>
      <w:r>
        <w:rPr>
          <w:rFonts w:eastAsia="Yu Mincho"/>
          <w:color w:val="0070C0"/>
          <w:szCs w:val="24"/>
          <w:lang w:eastAsia="ja-JP"/>
        </w:rPr>
        <w:t>exclud</w:t>
      </w:r>
      <w:r>
        <w:rPr>
          <w:rFonts w:eastAsia="Yu Mincho" w:hint="eastAsia"/>
          <w:color w:val="0070C0"/>
          <w:szCs w:val="24"/>
          <w:lang w:eastAsia="ja-JP"/>
        </w:rPr>
        <w:t>e MPAC setup</w:t>
      </w:r>
    </w:p>
    <w:p w14:paraId="337D9028" w14:textId="11A4214C" w:rsidR="001A66C6" w:rsidRDefault="001A66C6" w:rsidP="00A16E2F">
      <w:pPr>
        <w:spacing w:after="120"/>
        <w:rPr>
          <w:rFonts w:eastAsia="Yu Mincho" w:hint="eastAsia"/>
          <w:color w:val="0070C0"/>
          <w:szCs w:val="24"/>
          <w:lang w:eastAsia="ja-JP"/>
        </w:rPr>
      </w:pPr>
      <w:r>
        <w:rPr>
          <w:rFonts w:eastAsia="Yu Mincho"/>
          <w:color w:val="0070C0"/>
          <w:szCs w:val="24"/>
          <w:lang w:eastAsia="ja-JP"/>
        </w:rPr>
        <w:t>M</w:t>
      </w:r>
      <w:r>
        <w:rPr>
          <w:rFonts w:eastAsia="Yu Mincho" w:hint="eastAsia"/>
          <w:color w:val="0070C0"/>
          <w:szCs w:val="24"/>
          <w:lang w:eastAsia="ja-JP"/>
        </w:rPr>
        <w:t xml:space="preserve">oderator: as of now, yes. </w:t>
      </w:r>
      <w:r>
        <w:rPr>
          <w:rFonts w:eastAsia="Yu Mincho"/>
          <w:color w:val="0070C0"/>
          <w:szCs w:val="24"/>
          <w:lang w:eastAsia="ja-JP"/>
        </w:rPr>
        <w:t>N</w:t>
      </w:r>
      <w:r>
        <w:rPr>
          <w:rFonts w:eastAsia="Yu Mincho" w:hint="eastAsia"/>
          <w:color w:val="0070C0"/>
          <w:szCs w:val="24"/>
          <w:lang w:eastAsia="ja-JP"/>
        </w:rPr>
        <w:t>o more analysis for it.</w:t>
      </w:r>
    </w:p>
    <w:p w14:paraId="23800F49" w14:textId="71B26137" w:rsidR="003D0EDE" w:rsidRPr="000A6D67" w:rsidRDefault="001A66C6" w:rsidP="00A16E2F">
      <w:pPr>
        <w:spacing w:after="120"/>
        <w:rPr>
          <w:rFonts w:eastAsia="Yu Mincho" w:hint="eastAsia"/>
          <w:color w:val="0070C0"/>
          <w:szCs w:val="24"/>
          <w:lang w:eastAsia="ja-JP"/>
        </w:rPr>
      </w:pPr>
      <w:r>
        <w:rPr>
          <w:rFonts w:eastAsia="Yu Mincho" w:hint="eastAsia"/>
          <w:color w:val="0070C0"/>
          <w:szCs w:val="24"/>
          <w:lang w:eastAsia="ja-JP"/>
        </w:rPr>
        <w:lastRenderedPageBreak/>
        <w:t>QC: we should go to the next step</w:t>
      </w:r>
    </w:p>
    <w:p w14:paraId="6A162B05" w14:textId="61DE3BFF" w:rsidR="0029617F" w:rsidRPr="00FD0DA5" w:rsidRDefault="0029617F" w:rsidP="00A16E2F">
      <w:pPr>
        <w:spacing w:after="120"/>
        <w:rPr>
          <w:rFonts w:eastAsia="Yu Mincho"/>
          <w:szCs w:val="24"/>
          <w:highlight w:val="green"/>
          <w:lang w:eastAsia="ja-JP"/>
        </w:rPr>
      </w:pPr>
      <w:r w:rsidRPr="00FD0DA5">
        <w:rPr>
          <w:rFonts w:eastAsia="Yu Mincho" w:hint="eastAsia"/>
          <w:szCs w:val="24"/>
          <w:highlight w:val="green"/>
          <w:lang w:eastAsia="ja-JP"/>
        </w:rPr>
        <w:t>A</w:t>
      </w:r>
      <w:r w:rsidRPr="00FD0DA5">
        <w:rPr>
          <w:rFonts w:eastAsia="Yu Mincho"/>
          <w:szCs w:val="24"/>
          <w:highlight w:val="green"/>
          <w:lang w:eastAsia="ja-JP"/>
        </w:rPr>
        <w:t>g</w:t>
      </w:r>
      <w:r w:rsidRPr="00FD0DA5">
        <w:rPr>
          <w:rFonts w:eastAsia="Yu Mincho" w:hint="eastAsia"/>
          <w:szCs w:val="24"/>
          <w:highlight w:val="green"/>
          <w:lang w:eastAsia="ja-JP"/>
        </w:rPr>
        <w:t>reement:</w:t>
      </w:r>
    </w:p>
    <w:p w14:paraId="7EFD1117" w14:textId="5C8596A9" w:rsidR="005F506A" w:rsidRPr="00FD0DA5" w:rsidRDefault="005F506A" w:rsidP="00A16E2F">
      <w:pPr>
        <w:spacing w:after="120"/>
        <w:rPr>
          <w:rFonts w:eastAsia="Yu Mincho" w:hint="eastAsia"/>
          <w:szCs w:val="24"/>
          <w:highlight w:val="green"/>
          <w:lang w:eastAsia="ja-JP"/>
        </w:rPr>
      </w:pPr>
      <w:r w:rsidRPr="00FD0DA5">
        <w:rPr>
          <w:rFonts w:eastAsia="Yu Mincho"/>
          <w:szCs w:val="24"/>
          <w:highlight w:val="green"/>
          <w:lang w:eastAsia="ja-JP"/>
        </w:rPr>
        <w:tab/>
      </w:r>
      <w:r w:rsidRPr="00FD0DA5">
        <w:rPr>
          <w:rFonts w:eastAsia="Yu Mincho" w:hint="eastAsia"/>
          <w:szCs w:val="24"/>
          <w:highlight w:val="green"/>
          <w:lang w:eastAsia="ja-JP"/>
        </w:rPr>
        <w:t xml:space="preserve">Consider multi AoA based RRM testing setup </w:t>
      </w:r>
      <w:r w:rsidR="00E2444F" w:rsidRPr="00FD0DA5">
        <w:rPr>
          <w:rFonts w:eastAsia="Yu Mincho" w:hint="eastAsia"/>
          <w:szCs w:val="24"/>
          <w:highlight w:val="green"/>
          <w:lang w:eastAsia="ja-JP"/>
        </w:rPr>
        <w:t>as baseline</w:t>
      </w:r>
      <w:r w:rsidR="00715D82" w:rsidRPr="00FD0DA5">
        <w:rPr>
          <w:rFonts w:eastAsia="Yu Mincho" w:hint="eastAsia"/>
          <w:szCs w:val="24"/>
          <w:highlight w:val="green"/>
          <w:lang w:eastAsia="ja-JP"/>
        </w:rPr>
        <w:t>(enhanced IFF system with 4 probes used for FR2 RRM conformance testing)</w:t>
      </w:r>
    </w:p>
    <w:p w14:paraId="0AD40F2B" w14:textId="041D5543" w:rsidR="00506F90" w:rsidRPr="00FD0DA5" w:rsidRDefault="00506F90" w:rsidP="00A16E2F">
      <w:pPr>
        <w:spacing w:after="120"/>
        <w:rPr>
          <w:rFonts w:eastAsia="Yu Mincho" w:hint="eastAsia"/>
          <w:szCs w:val="24"/>
          <w:highlight w:val="green"/>
          <w:lang w:eastAsia="ja-JP"/>
        </w:rPr>
      </w:pPr>
      <w:r w:rsidRPr="00FD0DA5">
        <w:rPr>
          <w:rFonts w:eastAsia="Yu Mincho"/>
          <w:szCs w:val="24"/>
          <w:highlight w:val="green"/>
          <w:lang w:eastAsia="ja-JP"/>
        </w:rPr>
        <w:tab/>
      </w:r>
      <w:r w:rsidRPr="00FD0DA5">
        <w:rPr>
          <w:rFonts w:eastAsia="Yu Mincho"/>
          <w:szCs w:val="24"/>
          <w:highlight w:val="green"/>
          <w:lang w:eastAsia="ja-JP"/>
        </w:rPr>
        <w:tab/>
        <w:t>S</w:t>
      </w:r>
      <w:r w:rsidRPr="00FD0DA5">
        <w:rPr>
          <w:rFonts w:eastAsia="Yu Mincho" w:hint="eastAsia"/>
          <w:szCs w:val="24"/>
          <w:highlight w:val="green"/>
          <w:lang w:eastAsia="ja-JP"/>
        </w:rPr>
        <w:t>ingle AoA tests can also be performed in the multi AoA based RRM test setup</w:t>
      </w:r>
    </w:p>
    <w:p w14:paraId="69CFAA83" w14:textId="77777777" w:rsidR="005F506A" w:rsidRPr="00FD0DA5" w:rsidRDefault="005F506A" w:rsidP="00A16E2F">
      <w:pPr>
        <w:spacing w:after="120"/>
        <w:rPr>
          <w:rFonts w:eastAsia="Yu Mincho"/>
          <w:szCs w:val="24"/>
          <w:highlight w:val="green"/>
          <w:lang w:eastAsia="ja-JP"/>
        </w:rPr>
      </w:pPr>
      <w:r w:rsidRPr="00FD0DA5">
        <w:rPr>
          <w:rFonts w:eastAsia="Yu Mincho"/>
          <w:szCs w:val="24"/>
          <w:highlight w:val="green"/>
          <w:lang w:eastAsia="ja-JP"/>
        </w:rPr>
        <w:tab/>
        <w:t>Further</w:t>
      </w:r>
      <w:r w:rsidRPr="00FD0DA5">
        <w:rPr>
          <w:rFonts w:eastAsia="Yu Mincho" w:hint="eastAsia"/>
          <w:szCs w:val="24"/>
          <w:highlight w:val="green"/>
          <w:lang w:eastAsia="ja-JP"/>
        </w:rPr>
        <w:t xml:space="preserve"> analyze what spatial channel models can be emulated with this test setup</w:t>
      </w:r>
    </w:p>
    <w:p w14:paraId="480C9814" w14:textId="3BCD5C5C" w:rsidR="005F506A" w:rsidRPr="00FD0DA5" w:rsidRDefault="005F506A" w:rsidP="00EA51C6">
      <w:pPr>
        <w:pStyle w:val="ListParagraph"/>
        <w:numPr>
          <w:ilvl w:val="1"/>
          <w:numId w:val="37"/>
        </w:numPr>
        <w:spacing w:after="120"/>
        <w:rPr>
          <w:rFonts w:eastAsia="Yu Mincho"/>
          <w:szCs w:val="24"/>
          <w:highlight w:val="green"/>
          <w:lang w:eastAsia="ja-JP"/>
        </w:rPr>
      </w:pPr>
      <w:r w:rsidRPr="00FD0DA5">
        <w:rPr>
          <w:rFonts w:eastAsia="Yu Mincho"/>
          <w:szCs w:val="24"/>
          <w:highlight w:val="green"/>
          <w:lang w:eastAsia="ja-JP"/>
        </w:rPr>
        <w:t>C</w:t>
      </w:r>
      <w:r w:rsidRPr="00FD0DA5">
        <w:rPr>
          <w:rFonts w:eastAsia="Yu Mincho" w:hint="eastAsia"/>
          <w:szCs w:val="24"/>
          <w:highlight w:val="green"/>
          <w:lang w:eastAsia="ja-JP"/>
        </w:rPr>
        <w:t xml:space="preserve">ompanies are invited to bring analysis on what </w:t>
      </w:r>
      <w:r w:rsidR="00D0609B" w:rsidRPr="00FD0DA5">
        <w:rPr>
          <w:rFonts w:eastAsia="Yu Mincho" w:hint="eastAsia"/>
          <w:szCs w:val="24"/>
          <w:highlight w:val="green"/>
          <w:lang w:eastAsia="ja-JP"/>
        </w:rPr>
        <w:t xml:space="preserve">simplified spatial channel (multiple clusters coming from </w:t>
      </w:r>
      <w:r w:rsidR="00D0609B" w:rsidRPr="00FD0DA5">
        <w:rPr>
          <w:rFonts w:eastAsia="Yu Mincho"/>
          <w:szCs w:val="24"/>
          <w:highlight w:val="green"/>
          <w:lang w:eastAsia="ja-JP"/>
        </w:rPr>
        <w:t>multiple</w:t>
      </w:r>
      <w:r w:rsidR="00D0609B" w:rsidRPr="00FD0DA5">
        <w:rPr>
          <w:rFonts w:eastAsia="Yu Mincho" w:hint="eastAsia"/>
          <w:szCs w:val="24"/>
          <w:highlight w:val="green"/>
          <w:lang w:eastAsia="ja-JP"/>
        </w:rPr>
        <w:t xml:space="preserve"> </w:t>
      </w:r>
      <w:r w:rsidR="00D0609B" w:rsidRPr="00FD0DA5">
        <w:rPr>
          <w:rFonts w:eastAsia="Yu Mincho"/>
          <w:szCs w:val="24"/>
          <w:highlight w:val="green"/>
          <w:lang w:eastAsia="ja-JP"/>
        </w:rPr>
        <w:t>directions</w:t>
      </w:r>
      <w:r w:rsidR="00D0609B" w:rsidRPr="00FD0DA5">
        <w:rPr>
          <w:rFonts w:eastAsia="Yu Mincho" w:hint="eastAsia"/>
          <w:szCs w:val="24"/>
          <w:highlight w:val="green"/>
          <w:lang w:eastAsia="ja-JP"/>
        </w:rPr>
        <w:t xml:space="preserve">) </w:t>
      </w:r>
      <w:r w:rsidRPr="00FD0DA5">
        <w:rPr>
          <w:rFonts w:eastAsia="Yu Mincho" w:hint="eastAsia"/>
          <w:szCs w:val="24"/>
          <w:highlight w:val="green"/>
          <w:lang w:eastAsia="ja-JP"/>
        </w:rPr>
        <w:t>model can be emulated in this test setup</w:t>
      </w:r>
    </w:p>
    <w:p w14:paraId="659BD0A0" w14:textId="209F901F" w:rsidR="00506F90" w:rsidRPr="00F93696" w:rsidRDefault="005F506A" w:rsidP="0046052C">
      <w:pPr>
        <w:spacing w:after="120"/>
        <w:rPr>
          <w:rFonts w:eastAsia="Yu Mincho" w:hint="eastAsia"/>
          <w:szCs w:val="24"/>
          <w:lang w:eastAsia="ja-JP"/>
        </w:rPr>
      </w:pPr>
      <w:r w:rsidRPr="00FD0DA5">
        <w:rPr>
          <w:rFonts w:eastAsia="Yu Mincho"/>
          <w:szCs w:val="24"/>
          <w:highlight w:val="green"/>
          <w:lang w:eastAsia="ja-JP"/>
        </w:rPr>
        <w:tab/>
      </w:r>
      <w:r w:rsidR="0046052C" w:rsidRPr="00FD0DA5">
        <w:rPr>
          <w:rFonts w:eastAsia="Yu Mincho" w:hint="eastAsia"/>
          <w:szCs w:val="24"/>
          <w:highlight w:val="green"/>
          <w:lang w:eastAsia="ja-JP"/>
        </w:rPr>
        <w:t>Single AoA tests are not precluded</w:t>
      </w:r>
      <w:r w:rsidR="00506F90" w:rsidRPr="00F93696">
        <w:rPr>
          <w:rFonts w:eastAsia="Yu Mincho" w:hint="eastAsia"/>
          <w:szCs w:val="24"/>
          <w:lang w:eastAsia="ja-JP"/>
        </w:rPr>
        <w:t xml:space="preserve"> </w:t>
      </w:r>
    </w:p>
    <w:p w14:paraId="1620AB8F" w14:textId="01239843" w:rsidR="005F506A" w:rsidRDefault="005F506A" w:rsidP="00A16E2F">
      <w:pPr>
        <w:spacing w:after="120"/>
        <w:rPr>
          <w:rFonts w:eastAsia="Yu Mincho"/>
          <w:color w:val="0070C0"/>
          <w:szCs w:val="24"/>
          <w:lang w:eastAsia="ja-JP"/>
        </w:rPr>
      </w:pPr>
      <w:r>
        <w:rPr>
          <w:rFonts w:eastAsia="Yu Mincho"/>
          <w:color w:val="0070C0"/>
          <w:szCs w:val="24"/>
          <w:lang w:eastAsia="ja-JP"/>
        </w:rPr>
        <w:tab/>
      </w:r>
    </w:p>
    <w:p w14:paraId="4D8057D8" w14:textId="310E7B41" w:rsidR="00453E68" w:rsidRDefault="005F506A" w:rsidP="00A16E2F">
      <w:pPr>
        <w:spacing w:after="120"/>
        <w:rPr>
          <w:rFonts w:eastAsia="Yu Mincho" w:hint="eastAsia"/>
          <w:color w:val="0070C0"/>
          <w:szCs w:val="24"/>
          <w:lang w:eastAsia="ja-JP"/>
        </w:rPr>
      </w:pPr>
      <w:r>
        <w:rPr>
          <w:rFonts w:eastAsia="Yu Mincho" w:hint="eastAsia"/>
          <w:color w:val="0070C0"/>
          <w:szCs w:val="24"/>
          <w:lang w:eastAsia="ja-JP"/>
        </w:rPr>
        <w:t xml:space="preserve"> </w:t>
      </w:r>
    </w:p>
    <w:p w14:paraId="34C999A7" w14:textId="77777777" w:rsidR="00A16E2F" w:rsidRDefault="00A16E2F" w:rsidP="00A16E2F">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7</w:t>
      </w:r>
    </w:p>
    <w:p w14:paraId="35185B5C" w14:textId="77777777" w:rsidR="00A16E2F" w:rsidRDefault="00A16E2F" w:rsidP="00A16E2F">
      <w:pPr>
        <w:rPr>
          <w:rFonts w:eastAsia="Yu Mincho"/>
          <w:i/>
          <w:color w:val="0070C0"/>
          <w:lang w:val="en-US" w:eastAsia="ja-JP"/>
        </w:rPr>
      </w:pPr>
      <w:r>
        <w:rPr>
          <w:rFonts w:eastAsia="Yu Mincho" w:hint="eastAsia"/>
          <w:i/>
          <w:color w:val="0070C0"/>
          <w:lang w:val="en-US" w:eastAsia="ja-JP"/>
        </w:rPr>
        <w:t>Test system channel model</w:t>
      </w:r>
    </w:p>
    <w:p w14:paraId="02759B0A" w14:textId="77777777" w:rsidR="00A16E2F" w:rsidRDefault="00A16E2F" w:rsidP="00A16E2F">
      <w:pPr>
        <w:rPr>
          <w:rFonts w:eastAsia="Yu Mincho"/>
          <w:iCs/>
          <w:color w:val="0070C0"/>
          <w:lang w:val="en-US" w:eastAsia="ja-JP"/>
        </w:rPr>
      </w:pPr>
      <w:r>
        <w:rPr>
          <w:rFonts w:eastAsia="Yu Mincho" w:hint="eastAsia"/>
          <w:iCs/>
          <w:color w:val="0070C0"/>
          <w:lang w:val="en-US" w:eastAsia="ja-JP"/>
        </w:rPr>
        <w:t xml:space="preserve">In the previous meetings it was agreed that a CDL-based channel model will be taken as starting point.  Further details need to be discussed </w:t>
      </w:r>
    </w:p>
    <w:p w14:paraId="74C96E1A" w14:textId="77777777" w:rsidR="00A16E2F" w:rsidRDefault="00A16E2F" w:rsidP="00A16E2F">
      <w:pPr>
        <w:rPr>
          <w:b/>
          <w:color w:val="0070C0"/>
          <w:u w:val="single"/>
          <w:lang w:eastAsia="ko-KR"/>
        </w:rPr>
      </w:pPr>
      <w:r>
        <w:rPr>
          <w:b/>
          <w:color w:val="0070C0"/>
          <w:u w:val="single"/>
          <w:lang w:eastAsia="ko-KR"/>
        </w:rPr>
        <w:t>Issue 2-</w:t>
      </w:r>
      <w:r>
        <w:rPr>
          <w:rFonts w:eastAsia="Yu Mincho" w:hint="eastAsia"/>
          <w:b/>
          <w:color w:val="0070C0"/>
          <w:u w:val="single"/>
          <w:lang w:eastAsia="ja-JP"/>
        </w:rPr>
        <w:t>7</w:t>
      </w:r>
      <w:r>
        <w:rPr>
          <w:b/>
          <w:color w:val="0070C0"/>
          <w:u w:val="single"/>
          <w:lang w:eastAsia="ko-KR"/>
        </w:rPr>
        <w:t xml:space="preserve">: </w:t>
      </w:r>
      <w:r>
        <w:rPr>
          <w:rFonts w:eastAsia="Yu Mincho" w:hint="eastAsia"/>
          <w:b/>
          <w:color w:val="0070C0"/>
          <w:u w:val="single"/>
          <w:lang w:eastAsia="ja-JP"/>
        </w:rPr>
        <w:t xml:space="preserve">Test </w:t>
      </w:r>
      <w:r>
        <w:rPr>
          <w:rFonts w:eastAsia="Yu Mincho"/>
          <w:b/>
          <w:color w:val="0070C0"/>
          <w:u w:val="single"/>
          <w:lang w:eastAsia="ja-JP"/>
        </w:rPr>
        <w:t>system</w:t>
      </w:r>
      <w:r>
        <w:rPr>
          <w:rFonts w:eastAsia="Yu Mincho" w:hint="eastAsia"/>
          <w:b/>
          <w:color w:val="0070C0"/>
          <w:u w:val="single"/>
          <w:lang w:eastAsia="ja-JP"/>
        </w:rPr>
        <w:t xml:space="preserve"> setup</w:t>
      </w:r>
    </w:p>
    <w:p w14:paraId="6E91C060"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88E070D"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color w:val="0070C0"/>
          <w:szCs w:val="24"/>
          <w:lang w:eastAsia="ja-JP"/>
        </w:rPr>
        <w:t>“</w:t>
      </w:r>
      <w:r>
        <w:rPr>
          <w:rFonts w:eastAsia="Yu Mincho" w:hint="eastAsia"/>
          <w:color w:val="0070C0"/>
          <w:szCs w:val="24"/>
          <w:lang w:eastAsia="ja-JP"/>
        </w:rPr>
        <w:t>full</w:t>
      </w:r>
      <w:r>
        <w:rPr>
          <w:rFonts w:eastAsia="Yu Mincho"/>
          <w:color w:val="0070C0"/>
          <w:szCs w:val="24"/>
          <w:lang w:eastAsia="ja-JP"/>
        </w:rPr>
        <w:t>”</w:t>
      </w:r>
      <w:r>
        <w:rPr>
          <w:rFonts w:eastAsia="Yu Mincho" w:hint="eastAsia"/>
          <w:color w:val="0070C0"/>
          <w:szCs w:val="24"/>
          <w:lang w:eastAsia="ja-JP"/>
        </w:rPr>
        <w:t xml:space="preserve"> CDL model to be emulated in the test</w:t>
      </w:r>
    </w:p>
    <w:p w14:paraId="2BB17862"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 xml:space="preserve">Option 2: simplified CDL </w:t>
      </w:r>
      <w:r>
        <w:rPr>
          <w:rFonts w:eastAsia="Yu Mincho"/>
          <w:color w:val="0070C0"/>
          <w:szCs w:val="24"/>
          <w:lang w:eastAsia="ja-JP"/>
        </w:rPr>
        <w:t>should</w:t>
      </w:r>
      <w:r>
        <w:rPr>
          <w:rFonts w:eastAsia="Yu Mincho" w:hint="eastAsia"/>
          <w:color w:val="0070C0"/>
          <w:szCs w:val="24"/>
          <w:lang w:eastAsia="ja-JP"/>
        </w:rPr>
        <w:t xml:space="preserve"> be used</w:t>
      </w:r>
    </w:p>
    <w:p w14:paraId="52640857"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3: others</w:t>
      </w:r>
    </w:p>
    <w:p w14:paraId="62A0C90C"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D4DAA39"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378836E2" w14:textId="77777777" w:rsidR="00A16E2F" w:rsidRDefault="00A16E2F" w:rsidP="00A16E2F">
      <w:pPr>
        <w:spacing w:after="120"/>
        <w:rPr>
          <w:rFonts w:eastAsia="Yu Mincho"/>
          <w:color w:val="0070C0"/>
          <w:szCs w:val="24"/>
          <w:lang w:eastAsia="ja-JP"/>
        </w:rPr>
      </w:pPr>
      <w:r>
        <w:rPr>
          <w:rFonts w:eastAsia="Yu Mincho" w:hint="eastAsia"/>
          <w:color w:val="0070C0"/>
          <w:szCs w:val="24"/>
          <w:lang w:eastAsia="ja-JP"/>
        </w:rPr>
        <w:t xml:space="preserve">If Option 2 is chosen, simplification methods should be discussed. </w:t>
      </w:r>
    </w:p>
    <w:p w14:paraId="7FAE3E56" w14:textId="61E0948E" w:rsidR="00A16E2F" w:rsidRPr="00890AC3" w:rsidRDefault="00890AC3" w:rsidP="00A16E2F">
      <w:pPr>
        <w:spacing w:after="120"/>
        <w:rPr>
          <w:rFonts w:eastAsia="Yu Mincho"/>
          <w:szCs w:val="24"/>
          <w:lang w:eastAsia="ja-JP"/>
        </w:rPr>
      </w:pPr>
      <w:r w:rsidRPr="00890AC3">
        <w:rPr>
          <w:rFonts w:eastAsia="Yu Mincho" w:hint="eastAsia"/>
          <w:szCs w:val="24"/>
          <w:lang w:eastAsia="ja-JP"/>
        </w:rPr>
        <w:t>Discussion:</w:t>
      </w:r>
    </w:p>
    <w:p w14:paraId="1EC7014F" w14:textId="19EFEB05" w:rsidR="00890AC3" w:rsidRDefault="00890AC3" w:rsidP="00A16E2F">
      <w:pPr>
        <w:spacing w:after="120"/>
        <w:rPr>
          <w:rFonts w:eastAsia="Yu Mincho" w:hint="eastAsia"/>
          <w:szCs w:val="24"/>
          <w:lang w:eastAsia="ja-JP"/>
        </w:rPr>
      </w:pPr>
      <w:r>
        <w:rPr>
          <w:rFonts w:eastAsia="Yu Mincho" w:hint="eastAsia"/>
          <w:szCs w:val="24"/>
          <w:lang w:eastAsia="ja-JP"/>
        </w:rPr>
        <w:t xml:space="preserve">Nokia: this is only looking at omni directional channels. </w:t>
      </w:r>
      <w:r>
        <w:rPr>
          <w:rFonts w:eastAsia="Yu Mincho"/>
          <w:szCs w:val="24"/>
          <w:lang w:eastAsia="ja-JP"/>
        </w:rPr>
        <w:t>W</w:t>
      </w:r>
      <w:r>
        <w:rPr>
          <w:rFonts w:eastAsia="Yu Mincho" w:hint="eastAsia"/>
          <w:szCs w:val="24"/>
          <w:lang w:eastAsia="ja-JP"/>
        </w:rPr>
        <w:t>e might not need to remove any clusters if we consider each SSB may not interact with many clusters.</w:t>
      </w:r>
      <w:r w:rsidR="00F9696E">
        <w:rPr>
          <w:rFonts w:eastAsia="Yu Mincho" w:hint="eastAsia"/>
          <w:szCs w:val="24"/>
          <w:lang w:eastAsia="ja-JP"/>
        </w:rPr>
        <w:t xml:space="preserve"> </w:t>
      </w:r>
      <w:r w:rsidR="00F9696E">
        <w:rPr>
          <w:rFonts w:eastAsia="Yu Mincho"/>
          <w:szCs w:val="24"/>
          <w:lang w:eastAsia="ja-JP"/>
        </w:rPr>
        <w:t>T</w:t>
      </w:r>
      <w:r w:rsidR="00F9696E">
        <w:rPr>
          <w:rFonts w:eastAsia="Yu Mincho" w:hint="eastAsia"/>
          <w:szCs w:val="24"/>
          <w:lang w:eastAsia="ja-JP"/>
        </w:rPr>
        <w:t xml:space="preserve">here are different ways to </w:t>
      </w:r>
      <w:r w:rsidR="009539B5">
        <w:rPr>
          <w:rFonts w:eastAsia="Yu Mincho" w:hint="eastAsia"/>
          <w:szCs w:val="24"/>
          <w:lang w:eastAsia="ja-JP"/>
        </w:rPr>
        <w:t xml:space="preserve">do </w:t>
      </w:r>
      <w:r w:rsidR="00F9696E">
        <w:rPr>
          <w:rFonts w:eastAsia="Yu Mincho"/>
          <w:szCs w:val="24"/>
          <w:lang w:eastAsia="ja-JP"/>
        </w:rPr>
        <w:t>simplification</w:t>
      </w:r>
      <w:r w:rsidR="00F9696E">
        <w:rPr>
          <w:rFonts w:eastAsia="Yu Mincho" w:hint="eastAsia"/>
          <w:szCs w:val="24"/>
          <w:lang w:eastAsia="ja-JP"/>
        </w:rPr>
        <w:t xml:space="preserve"> is by removing clusters </w:t>
      </w:r>
      <w:r w:rsidR="009539B5">
        <w:rPr>
          <w:rFonts w:eastAsia="Yu Mincho" w:hint="eastAsia"/>
          <w:szCs w:val="24"/>
          <w:lang w:eastAsia="ja-JP"/>
        </w:rPr>
        <w:t>or considering narrow beams.</w:t>
      </w:r>
    </w:p>
    <w:p w14:paraId="5EA5C7E5" w14:textId="2B740F0A" w:rsidR="00890AC3" w:rsidRDefault="00890AC3" w:rsidP="00A16E2F">
      <w:pPr>
        <w:spacing w:after="120"/>
        <w:rPr>
          <w:rFonts w:eastAsia="Yu Mincho"/>
          <w:szCs w:val="24"/>
          <w:lang w:eastAsia="ja-JP"/>
        </w:rPr>
      </w:pPr>
      <w:r>
        <w:rPr>
          <w:rFonts w:eastAsia="Yu Mincho" w:hint="eastAsia"/>
          <w:szCs w:val="24"/>
          <w:lang w:eastAsia="ja-JP"/>
        </w:rPr>
        <w:t>R&amp;S: option 2 is ok, it</w:t>
      </w:r>
      <w:r>
        <w:rPr>
          <w:rFonts w:eastAsia="Yu Mincho"/>
          <w:szCs w:val="24"/>
          <w:lang w:eastAsia="ja-JP"/>
        </w:rPr>
        <w:t>’</w:t>
      </w:r>
      <w:r>
        <w:rPr>
          <w:rFonts w:eastAsia="Yu Mincho" w:hint="eastAsia"/>
          <w:szCs w:val="24"/>
          <w:lang w:eastAsia="ja-JP"/>
        </w:rPr>
        <w:t>s a starting point</w:t>
      </w:r>
    </w:p>
    <w:p w14:paraId="0D28C1DE" w14:textId="07188E07" w:rsidR="00890AC3" w:rsidRDefault="00890AC3" w:rsidP="00A16E2F">
      <w:pPr>
        <w:spacing w:after="120"/>
        <w:rPr>
          <w:rFonts w:eastAsia="Yu Mincho"/>
          <w:szCs w:val="24"/>
          <w:lang w:eastAsia="ja-JP"/>
        </w:rPr>
      </w:pPr>
      <w:r>
        <w:rPr>
          <w:rFonts w:eastAsia="Yu Mincho" w:hint="eastAsia"/>
          <w:szCs w:val="24"/>
          <w:lang w:eastAsia="ja-JP"/>
        </w:rPr>
        <w:t xml:space="preserve">Keysight: option 2 is the only feasible approach. </w:t>
      </w:r>
      <w:r>
        <w:rPr>
          <w:rFonts w:eastAsia="Yu Mincho"/>
          <w:szCs w:val="24"/>
          <w:lang w:eastAsia="ja-JP"/>
        </w:rPr>
        <w:t>C</w:t>
      </w:r>
      <w:r>
        <w:rPr>
          <w:rFonts w:eastAsia="Yu Mincho" w:hint="eastAsia"/>
          <w:szCs w:val="24"/>
          <w:lang w:eastAsia="ja-JP"/>
        </w:rPr>
        <w:t>an we downselect to 2-3 by the end of the meeting?</w:t>
      </w:r>
      <w:r w:rsidR="00950FDC">
        <w:rPr>
          <w:rFonts w:eastAsia="Yu Mincho" w:hint="eastAsia"/>
          <w:szCs w:val="24"/>
          <w:lang w:eastAsia="ja-JP"/>
        </w:rPr>
        <w:t xml:space="preserve"> </w:t>
      </w:r>
      <w:r w:rsidR="00950FDC">
        <w:rPr>
          <w:rFonts w:eastAsia="Yu Mincho"/>
          <w:szCs w:val="24"/>
          <w:lang w:eastAsia="ja-JP"/>
        </w:rPr>
        <w:t>W</w:t>
      </w:r>
      <w:r w:rsidR="00950FDC">
        <w:rPr>
          <w:rFonts w:eastAsia="Yu Mincho" w:hint="eastAsia"/>
          <w:szCs w:val="24"/>
          <w:lang w:eastAsia="ja-JP"/>
        </w:rPr>
        <w:t xml:space="preserve">e know how to simplify channel models based on previous tests. </w:t>
      </w:r>
    </w:p>
    <w:p w14:paraId="6AE9988E" w14:textId="0932CA27" w:rsidR="00CD211A" w:rsidRDefault="00CD211A" w:rsidP="00A16E2F">
      <w:pPr>
        <w:spacing w:after="120"/>
        <w:rPr>
          <w:rFonts w:eastAsia="Yu Mincho"/>
          <w:szCs w:val="24"/>
          <w:lang w:eastAsia="ja-JP"/>
        </w:rPr>
      </w:pPr>
      <w:r>
        <w:rPr>
          <w:rFonts w:eastAsia="Yu Mincho" w:hint="eastAsia"/>
          <w:szCs w:val="24"/>
          <w:lang w:eastAsia="ja-JP"/>
        </w:rPr>
        <w:t>QC: we can propose CDL-C  as an option</w:t>
      </w:r>
    </w:p>
    <w:p w14:paraId="7D4CFA54" w14:textId="3FE22320" w:rsidR="00F42427" w:rsidRDefault="00AF463E" w:rsidP="00A16E2F">
      <w:pPr>
        <w:spacing w:after="120"/>
        <w:rPr>
          <w:rFonts w:eastAsia="Yu Mincho"/>
          <w:szCs w:val="24"/>
          <w:lang w:eastAsia="ja-JP"/>
        </w:rPr>
      </w:pPr>
      <w:r>
        <w:rPr>
          <w:rFonts w:eastAsia="Yu Mincho" w:hint="eastAsia"/>
          <w:szCs w:val="24"/>
          <w:lang w:eastAsia="ja-JP"/>
        </w:rPr>
        <w:t xml:space="preserve">MTK: this analysis does not consider any BS information or other system level parameters, we are only looking at </w:t>
      </w:r>
      <w:r>
        <w:rPr>
          <w:rFonts w:eastAsia="Yu Mincho"/>
          <w:szCs w:val="24"/>
          <w:lang w:eastAsia="ja-JP"/>
        </w:rPr>
        <w:t>possible</w:t>
      </w:r>
      <w:r>
        <w:rPr>
          <w:rFonts w:eastAsia="Yu Mincho" w:hint="eastAsia"/>
          <w:szCs w:val="24"/>
          <w:lang w:eastAsia="ja-JP"/>
        </w:rPr>
        <w:t xml:space="preserve"> channel models.</w:t>
      </w:r>
    </w:p>
    <w:p w14:paraId="49026C0C" w14:textId="1843171C" w:rsidR="00AF463E" w:rsidRDefault="00AC02D0" w:rsidP="00A16E2F">
      <w:pPr>
        <w:spacing w:after="120"/>
        <w:rPr>
          <w:rFonts w:eastAsia="Yu Mincho"/>
          <w:szCs w:val="24"/>
          <w:lang w:eastAsia="ja-JP"/>
        </w:rPr>
      </w:pPr>
      <w:r>
        <w:rPr>
          <w:rFonts w:eastAsia="Yu Mincho" w:hint="eastAsia"/>
          <w:szCs w:val="24"/>
          <w:lang w:eastAsia="ja-JP"/>
        </w:rPr>
        <w:t xml:space="preserve">Anritsu: is only 1 CDL model enough? </w:t>
      </w:r>
    </w:p>
    <w:p w14:paraId="11D68189" w14:textId="2E0455E1" w:rsidR="00415F23" w:rsidRPr="00AF463E" w:rsidRDefault="00B82870" w:rsidP="00A16E2F">
      <w:pPr>
        <w:spacing w:after="120"/>
        <w:rPr>
          <w:rFonts w:eastAsia="Yu Mincho" w:hint="eastAsia"/>
          <w:szCs w:val="24"/>
          <w:lang w:eastAsia="ja-JP"/>
        </w:rPr>
      </w:pPr>
      <w:r>
        <w:rPr>
          <w:rFonts w:eastAsia="Yu Mincho" w:hint="eastAsia"/>
          <w:szCs w:val="24"/>
          <w:lang w:eastAsia="ja-JP"/>
        </w:rPr>
        <w:t>R&amp;S: we should do the simplification also considering the impact on prediction</w:t>
      </w:r>
      <w:r w:rsidR="00626CEB">
        <w:rPr>
          <w:rFonts w:eastAsia="Yu Mincho" w:hint="eastAsia"/>
          <w:szCs w:val="24"/>
          <w:lang w:eastAsia="ja-JP"/>
        </w:rPr>
        <w:t xml:space="preserve"> performance</w:t>
      </w:r>
    </w:p>
    <w:p w14:paraId="38D79560" w14:textId="225C48B4" w:rsidR="00890AC3" w:rsidRPr="00AC02D0" w:rsidRDefault="00890AC3" w:rsidP="00A16E2F">
      <w:pPr>
        <w:spacing w:after="120"/>
        <w:rPr>
          <w:rFonts w:eastAsia="Yu Mincho"/>
          <w:szCs w:val="24"/>
          <w:highlight w:val="yellow"/>
          <w:lang w:eastAsia="ja-JP"/>
        </w:rPr>
      </w:pPr>
      <w:r w:rsidRPr="00AC02D0">
        <w:rPr>
          <w:rFonts w:eastAsia="Yu Mincho" w:hint="eastAsia"/>
          <w:szCs w:val="24"/>
          <w:highlight w:val="yellow"/>
          <w:lang w:eastAsia="ja-JP"/>
        </w:rPr>
        <w:t>Agreement:</w:t>
      </w:r>
    </w:p>
    <w:p w14:paraId="30A20FFA" w14:textId="540D4622" w:rsidR="00890AC3" w:rsidRPr="00AC02D0" w:rsidRDefault="00890AC3" w:rsidP="00A16E2F">
      <w:pPr>
        <w:spacing w:after="120"/>
        <w:rPr>
          <w:rFonts w:eastAsia="Yu Mincho"/>
          <w:szCs w:val="24"/>
          <w:highlight w:val="yellow"/>
          <w:lang w:eastAsia="ja-JP"/>
        </w:rPr>
      </w:pPr>
      <w:r w:rsidRPr="00AC02D0">
        <w:rPr>
          <w:rFonts w:eastAsia="Yu Mincho"/>
          <w:szCs w:val="24"/>
          <w:highlight w:val="yellow"/>
          <w:lang w:eastAsia="ja-JP"/>
        </w:rPr>
        <w:t>C</w:t>
      </w:r>
      <w:r w:rsidRPr="00AC02D0">
        <w:rPr>
          <w:rFonts w:eastAsia="Yu Mincho" w:hint="eastAsia"/>
          <w:szCs w:val="24"/>
          <w:highlight w:val="yellow"/>
          <w:lang w:eastAsia="ja-JP"/>
        </w:rPr>
        <w:t xml:space="preserve">ompanies to bring analysis into what </w:t>
      </w:r>
      <w:r w:rsidRPr="00AC02D0">
        <w:rPr>
          <w:rFonts w:eastAsia="Yu Mincho"/>
          <w:szCs w:val="24"/>
          <w:highlight w:val="yellow"/>
          <w:lang w:eastAsia="ja-JP"/>
        </w:rPr>
        <w:t>simplifications</w:t>
      </w:r>
      <w:r w:rsidRPr="00AC02D0">
        <w:rPr>
          <w:rFonts w:eastAsia="Yu Mincho" w:hint="eastAsia"/>
          <w:szCs w:val="24"/>
          <w:highlight w:val="yellow"/>
          <w:lang w:eastAsia="ja-JP"/>
        </w:rPr>
        <w:t xml:space="preserve"> to CDL channels are needed to be able to </w:t>
      </w:r>
      <w:r w:rsidRPr="00AC02D0">
        <w:rPr>
          <w:rFonts w:eastAsia="Yu Mincho"/>
          <w:szCs w:val="24"/>
          <w:highlight w:val="yellow"/>
          <w:lang w:eastAsia="ja-JP"/>
        </w:rPr>
        <w:t>emulate</w:t>
      </w:r>
      <w:r w:rsidRPr="00AC02D0">
        <w:rPr>
          <w:rFonts w:eastAsia="Yu Mincho" w:hint="eastAsia"/>
          <w:szCs w:val="24"/>
          <w:highlight w:val="yellow"/>
          <w:lang w:eastAsia="ja-JP"/>
        </w:rPr>
        <w:t xml:space="preserve"> the channels in the enhanced IFF chamber</w:t>
      </w:r>
      <w:r w:rsidR="00950FDC" w:rsidRPr="00AC02D0">
        <w:rPr>
          <w:rFonts w:eastAsia="Yu Mincho" w:hint="eastAsia"/>
          <w:szCs w:val="24"/>
          <w:highlight w:val="yellow"/>
          <w:lang w:eastAsia="ja-JP"/>
        </w:rPr>
        <w:t>.</w:t>
      </w:r>
    </w:p>
    <w:p w14:paraId="21A8CC0B" w14:textId="3E78FFDD" w:rsidR="00CD211A" w:rsidRPr="00AC02D0" w:rsidRDefault="00CD211A" w:rsidP="00A16E2F">
      <w:pPr>
        <w:spacing w:after="120"/>
        <w:rPr>
          <w:rFonts w:eastAsia="Yu Mincho"/>
          <w:szCs w:val="24"/>
          <w:highlight w:val="yellow"/>
          <w:lang w:eastAsia="ja-JP"/>
        </w:rPr>
      </w:pPr>
      <w:r w:rsidRPr="00AC02D0">
        <w:rPr>
          <w:rFonts w:eastAsia="Yu Mincho"/>
          <w:szCs w:val="24"/>
          <w:highlight w:val="yellow"/>
          <w:lang w:eastAsia="ja-JP"/>
        </w:rPr>
        <w:tab/>
      </w:r>
      <w:r w:rsidRPr="00AC02D0">
        <w:rPr>
          <w:rFonts w:eastAsia="Yu Mincho" w:hint="eastAsia"/>
          <w:szCs w:val="24"/>
          <w:highlight w:val="yellow"/>
          <w:lang w:eastAsia="ja-JP"/>
        </w:rPr>
        <w:t>Take CDL-C U</w:t>
      </w:r>
      <w:r w:rsidRPr="00AC02D0">
        <w:rPr>
          <w:rFonts w:eastAsia="Yu Mincho"/>
          <w:szCs w:val="24"/>
          <w:highlight w:val="yellow"/>
          <w:lang w:eastAsia="ja-JP"/>
        </w:rPr>
        <w:t>m</w:t>
      </w:r>
      <w:r w:rsidRPr="00AC02D0">
        <w:rPr>
          <w:rFonts w:eastAsia="Yu Mincho" w:hint="eastAsia"/>
          <w:szCs w:val="24"/>
          <w:highlight w:val="yellow"/>
          <w:lang w:eastAsia="ja-JP"/>
        </w:rPr>
        <w:t>i as one example</w:t>
      </w:r>
    </w:p>
    <w:p w14:paraId="2B43B77D" w14:textId="22AC73CE" w:rsidR="008E2FFE" w:rsidRDefault="008E2FFE" w:rsidP="00A16E2F">
      <w:pPr>
        <w:spacing w:after="120"/>
        <w:rPr>
          <w:rFonts w:eastAsia="Yu Mincho" w:hint="eastAsia"/>
          <w:szCs w:val="24"/>
          <w:lang w:eastAsia="ja-JP"/>
        </w:rPr>
      </w:pPr>
      <w:r w:rsidRPr="00AC02D0">
        <w:rPr>
          <w:rFonts w:eastAsia="Yu Mincho"/>
          <w:szCs w:val="24"/>
          <w:highlight w:val="yellow"/>
          <w:lang w:eastAsia="ja-JP"/>
        </w:rPr>
        <w:tab/>
        <w:t>O</w:t>
      </w:r>
      <w:r w:rsidRPr="00AC02D0">
        <w:rPr>
          <w:rFonts w:eastAsia="Yu Mincho" w:hint="eastAsia"/>
          <w:szCs w:val="24"/>
          <w:highlight w:val="yellow"/>
          <w:lang w:eastAsia="ja-JP"/>
        </w:rPr>
        <w:t>ther channel models can be further discussed</w:t>
      </w:r>
    </w:p>
    <w:p w14:paraId="7DBF8933" w14:textId="37FF5CFE" w:rsidR="00CD211A" w:rsidRDefault="00CD211A" w:rsidP="00A16E2F">
      <w:pPr>
        <w:spacing w:after="120"/>
        <w:rPr>
          <w:rFonts w:eastAsia="Yu Mincho" w:hint="eastAsia"/>
          <w:szCs w:val="24"/>
          <w:lang w:eastAsia="ja-JP"/>
        </w:rPr>
      </w:pPr>
      <w:r>
        <w:rPr>
          <w:rFonts w:eastAsia="Yu Mincho"/>
          <w:szCs w:val="24"/>
          <w:lang w:eastAsia="ja-JP"/>
        </w:rPr>
        <w:tab/>
      </w:r>
    </w:p>
    <w:p w14:paraId="6E931AE8" w14:textId="77777777" w:rsidR="00CD211A" w:rsidRDefault="00CD211A" w:rsidP="00A16E2F">
      <w:pPr>
        <w:spacing w:after="120"/>
        <w:rPr>
          <w:rFonts w:eastAsia="Yu Mincho"/>
          <w:szCs w:val="24"/>
          <w:lang w:eastAsia="ja-JP"/>
        </w:rPr>
      </w:pPr>
    </w:p>
    <w:p w14:paraId="64FDDC50" w14:textId="77777777" w:rsidR="00CD211A" w:rsidRDefault="00CD211A" w:rsidP="00A16E2F">
      <w:pPr>
        <w:spacing w:after="120"/>
        <w:rPr>
          <w:rFonts w:eastAsia="Yu Mincho" w:hint="eastAsia"/>
          <w:szCs w:val="24"/>
          <w:lang w:eastAsia="ja-JP"/>
        </w:rPr>
      </w:pPr>
    </w:p>
    <w:p w14:paraId="213A16FB" w14:textId="77777777" w:rsidR="00950FDC" w:rsidRPr="00950FDC" w:rsidRDefault="00950FDC" w:rsidP="00A16E2F">
      <w:pPr>
        <w:spacing w:after="120"/>
        <w:rPr>
          <w:rFonts w:eastAsia="Yu Mincho"/>
          <w:szCs w:val="24"/>
          <w:lang w:eastAsia="ja-JP"/>
        </w:rPr>
      </w:pPr>
    </w:p>
    <w:p w14:paraId="2399F9A4" w14:textId="77777777" w:rsidR="00F9696E" w:rsidRDefault="00F9696E" w:rsidP="00A16E2F">
      <w:pPr>
        <w:spacing w:after="120"/>
        <w:rPr>
          <w:rFonts w:eastAsia="Yu Mincho"/>
          <w:szCs w:val="24"/>
          <w:lang w:eastAsia="ja-JP"/>
        </w:rPr>
      </w:pPr>
    </w:p>
    <w:p w14:paraId="2E36DF8B" w14:textId="77777777" w:rsidR="00F9696E" w:rsidRPr="00890AC3" w:rsidRDefault="00F9696E" w:rsidP="00A16E2F">
      <w:pPr>
        <w:spacing w:after="120"/>
        <w:rPr>
          <w:rFonts w:eastAsia="Yu Mincho" w:hint="eastAsia"/>
          <w:szCs w:val="24"/>
          <w:lang w:eastAsia="ja-JP"/>
        </w:rPr>
      </w:pPr>
    </w:p>
    <w:p w14:paraId="5E22C856" w14:textId="77777777" w:rsidR="00890AC3" w:rsidRPr="00890AC3" w:rsidRDefault="00890AC3" w:rsidP="00A16E2F">
      <w:pPr>
        <w:spacing w:after="120"/>
        <w:rPr>
          <w:rFonts w:eastAsia="Yu Mincho" w:hint="eastAsia"/>
          <w:szCs w:val="24"/>
          <w:lang w:eastAsia="ja-JP"/>
        </w:rPr>
      </w:pPr>
    </w:p>
    <w:p w14:paraId="6E64E4C6" w14:textId="77777777" w:rsidR="00890AC3" w:rsidRPr="00890AC3" w:rsidRDefault="00890AC3" w:rsidP="00A16E2F">
      <w:pPr>
        <w:spacing w:after="120"/>
        <w:rPr>
          <w:rFonts w:eastAsia="Yu Mincho"/>
          <w:szCs w:val="24"/>
          <w:lang w:eastAsia="ja-JP"/>
        </w:rPr>
      </w:pPr>
    </w:p>
    <w:p w14:paraId="11D6CA6F" w14:textId="77777777" w:rsidR="00890AC3" w:rsidRPr="00890AC3" w:rsidRDefault="00890AC3" w:rsidP="00A16E2F">
      <w:pPr>
        <w:spacing w:after="120"/>
        <w:rPr>
          <w:rFonts w:eastAsia="Yu Mincho" w:hint="eastAsia"/>
          <w:szCs w:val="24"/>
          <w:lang w:eastAsia="ja-JP"/>
        </w:rPr>
      </w:pPr>
    </w:p>
    <w:p w14:paraId="433BCC3B" w14:textId="77777777" w:rsidR="00FD0DA5" w:rsidRPr="00890AC3" w:rsidRDefault="00FD0DA5" w:rsidP="00A16E2F">
      <w:pPr>
        <w:spacing w:after="120"/>
        <w:rPr>
          <w:rFonts w:eastAsia="Yu Mincho" w:hint="eastAsia"/>
          <w:color w:val="0070C0"/>
          <w:szCs w:val="24"/>
          <w:lang w:eastAsia="ja-JP"/>
        </w:rPr>
      </w:pPr>
    </w:p>
    <w:p w14:paraId="5A9A58F5" w14:textId="77777777" w:rsidR="00A16E2F" w:rsidRDefault="00A16E2F" w:rsidP="00A16E2F">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8</w:t>
      </w:r>
    </w:p>
    <w:p w14:paraId="6E53A89C" w14:textId="77777777" w:rsidR="00A16E2F" w:rsidRDefault="00A16E2F" w:rsidP="00A16E2F">
      <w:pPr>
        <w:rPr>
          <w:i/>
          <w:color w:val="0070C0"/>
          <w:lang w:val="en-US" w:eastAsia="zh-CN"/>
        </w:rPr>
      </w:pPr>
      <w:r>
        <w:rPr>
          <w:rFonts w:eastAsia="Yu Mincho" w:hint="eastAsia"/>
          <w:i/>
          <w:color w:val="0070C0"/>
          <w:lang w:val="en-US" w:eastAsia="ja-JP"/>
        </w:rPr>
        <w:t>Draft CR</w:t>
      </w:r>
      <w:r>
        <w:rPr>
          <w:rFonts w:hint="eastAsia"/>
          <w:i/>
          <w:color w:val="0070C0"/>
          <w:lang w:val="en-US" w:eastAsia="zh-CN"/>
        </w:rPr>
        <w:t xml:space="preserve"> </w:t>
      </w:r>
    </w:p>
    <w:p w14:paraId="1A78614F" w14:textId="77777777" w:rsidR="00A16E2F" w:rsidRDefault="00A16E2F" w:rsidP="00A16E2F">
      <w:pPr>
        <w:rPr>
          <w:i/>
          <w:color w:val="0070C0"/>
          <w:lang w:val="en-US" w:eastAsia="zh-CN"/>
        </w:rPr>
      </w:pPr>
      <w:r>
        <w:rPr>
          <w:rFonts w:eastAsia="Yu Mincho" w:hint="eastAsia"/>
          <w:iCs/>
          <w:color w:val="0070C0"/>
          <w:lang w:val="en-US" w:eastAsia="ja-JP"/>
        </w:rPr>
        <w:t>A draft CR for the introduction of the core requirements for beam prediction was submitted in R4-2510334</w:t>
      </w:r>
    </w:p>
    <w:p w14:paraId="1739D843" w14:textId="77777777" w:rsidR="00A16E2F" w:rsidRDefault="00A16E2F" w:rsidP="00A16E2F">
      <w:pPr>
        <w:rPr>
          <w:b/>
          <w:color w:val="0070C0"/>
          <w:u w:val="single"/>
          <w:lang w:eastAsia="ko-KR"/>
        </w:rPr>
      </w:pPr>
      <w:r>
        <w:rPr>
          <w:b/>
          <w:color w:val="0070C0"/>
          <w:u w:val="single"/>
          <w:lang w:eastAsia="ko-KR"/>
        </w:rPr>
        <w:t>Issue 2-</w:t>
      </w:r>
      <w:r>
        <w:rPr>
          <w:rFonts w:eastAsia="Yu Mincho" w:hint="eastAsia"/>
          <w:b/>
          <w:color w:val="0070C0"/>
          <w:u w:val="single"/>
          <w:lang w:eastAsia="ja-JP"/>
        </w:rPr>
        <w:t>8</w:t>
      </w:r>
      <w:r>
        <w:rPr>
          <w:b/>
          <w:color w:val="0070C0"/>
          <w:u w:val="single"/>
          <w:lang w:eastAsia="ko-KR"/>
        </w:rPr>
        <w:t xml:space="preserve">: </w:t>
      </w:r>
      <w:r>
        <w:rPr>
          <w:rFonts w:eastAsia="Yu Mincho" w:hint="eastAsia"/>
          <w:b/>
          <w:color w:val="0070C0"/>
          <w:u w:val="single"/>
          <w:lang w:eastAsia="ja-JP"/>
        </w:rPr>
        <w:t>draft CR</w:t>
      </w:r>
      <w:r>
        <w:rPr>
          <w:b/>
          <w:color w:val="0070C0"/>
          <w:u w:val="single"/>
          <w:lang w:eastAsia="ko-KR"/>
        </w:rPr>
        <w:t xml:space="preserve"> </w:t>
      </w:r>
    </w:p>
    <w:p w14:paraId="212A3D89"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C877746"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Discuss the draft CR</w:t>
      </w:r>
    </w:p>
    <w:p w14:paraId="23F7B5B6" w14:textId="77777777" w:rsidR="00A16E2F"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7102D590" w14:textId="77777777" w:rsidR="00A16E2F"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color w:val="0070C0"/>
          <w:szCs w:val="24"/>
          <w:lang w:eastAsia="ja-JP"/>
        </w:rPr>
        <w:t>D</w:t>
      </w:r>
      <w:r>
        <w:rPr>
          <w:rFonts w:eastAsia="Yu Mincho" w:hint="eastAsia"/>
          <w:color w:val="0070C0"/>
          <w:szCs w:val="24"/>
          <w:lang w:eastAsia="ja-JP"/>
        </w:rPr>
        <w:t xml:space="preserve">iscuss the </w:t>
      </w:r>
      <w:r>
        <w:rPr>
          <w:rFonts w:eastAsia="Yu Mincho"/>
          <w:color w:val="0070C0"/>
          <w:szCs w:val="24"/>
          <w:lang w:eastAsia="ja-JP"/>
        </w:rPr>
        <w:t>structure</w:t>
      </w:r>
      <w:r>
        <w:rPr>
          <w:rFonts w:eastAsia="Yu Mincho" w:hint="eastAsia"/>
          <w:color w:val="0070C0"/>
          <w:szCs w:val="24"/>
          <w:lang w:eastAsia="ja-JP"/>
        </w:rPr>
        <w:t xml:space="preserve"> of the CR and next steps until formal approval</w:t>
      </w:r>
    </w:p>
    <w:p w14:paraId="14C7FC56" w14:textId="77777777" w:rsidR="00A16E2F" w:rsidRDefault="00A16E2F" w:rsidP="00A16E2F">
      <w:pPr>
        <w:spacing w:after="120"/>
        <w:rPr>
          <w:rFonts w:eastAsia="Yu Mincho"/>
          <w:color w:val="0070C0"/>
          <w:szCs w:val="24"/>
          <w:lang w:eastAsia="ja-JP"/>
        </w:rPr>
      </w:pPr>
    </w:p>
    <w:p w14:paraId="57282F01" w14:textId="77777777" w:rsidR="00A16E2F" w:rsidRDefault="00A16E2F" w:rsidP="00A16E2F">
      <w:pPr>
        <w:pStyle w:val="Heading3"/>
        <w:numPr>
          <w:ilvl w:val="2"/>
          <w:numId w:val="20"/>
        </w:numPr>
        <w:tabs>
          <w:tab w:val="num" w:pos="1004"/>
        </w:tabs>
        <w:rPr>
          <w:sz w:val="24"/>
          <w:szCs w:val="16"/>
        </w:rPr>
      </w:pPr>
      <w:r>
        <w:rPr>
          <w:sz w:val="24"/>
          <w:szCs w:val="16"/>
        </w:rPr>
        <w:t>Sub-topic 2-</w:t>
      </w:r>
      <w:r>
        <w:rPr>
          <w:rFonts w:eastAsia="Yu Mincho" w:hint="eastAsia"/>
          <w:sz w:val="24"/>
          <w:szCs w:val="16"/>
          <w:lang w:eastAsia="ja-JP"/>
        </w:rPr>
        <w:t>9</w:t>
      </w:r>
    </w:p>
    <w:p w14:paraId="3BA0294F" w14:textId="77777777" w:rsidR="00A16E2F" w:rsidRDefault="00A16E2F" w:rsidP="00A16E2F">
      <w:pPr>
        <w:rPr>
          <w:rFonts w:eastAsia="Yu Mincho"/>
          <w:i/>
          <w:color w:val="0070C0"/>
          <w:lang w:val="en-US" w:eastAsia="ja-JP"/>
        </w:rPr>
      </w:pPr>
      <w:r>
        <w:rPr>
          <w:rFonts w:eastAsia="Yu Mincho" w:hint="eastAsia"/>
          <w:i/>
          <w:color w:val="0070C0"/>
          <w:lang w:val="en-US" w:eastAsia="ja-JP"/>
        </w:rPr>
        <w:t>P</w:t>
      </w:r>
      <w:r w:rsidRPr="00651B65">
        <w:rPr>
          <w:i/>
          <w:color w:val="0070C0"/>
          <w:lang w:val="en-US" w:eastAsia="zh-CN"/>
        </w:rPr>
        <w:t xml:space="preserve">rediction </w:t>
      </w:r>
      <w:r w:rsidRPr="00651B65">
        <w:rPr>
          <w:rFonts w:eastAsia="Yu Mincho" w:hint="eastAsia"/>
          <w:i/>
          <w:color w:val="0070C0"/>
          <w:lang w:val="en-US" w:eastAsia="ja-JP"/>
        </w:rPr>
        <w:t>KPIs</w:t>
      </w:r>
    </w:p>
    <w:p w14:paraId="0A5D7D6A" w14:textId="77777777" w:rsidR="00A16E2F" w:rsidRDefault="00A16E2F" w:rsidP="00A16E2F">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e</w:t>
      </w:r>
      <w:r>
        <w:rPr>
          <w:rFonts w:eastAsia="Yu Mincho" w:hint="eastAsia"/>
          <w:iCs/>
          <w:color w:val="0070C0"/>
          <w:lang w:val="en-US" w:eastAsia="ja-JP"/>
        </w:rPr>
        <w:t>veral agreements regarding the prediction KPIs were reached in the previous meetings, however, there are still some open issues regarding whether the accuracy(in absolute or relative terms) should apply to more or all beams predicted and how to make sure that as many of the predicted beams have a certain level of accuracy such that the network can have confidence in the report.</w:t>
      </w:r>
    </w:p>
    <w:p w14:paraId="3FA10A73" w14:textId="77777777" w:rsidR="00A16E2F" w:rsidRPr="00651B65" w:rsidRDefault="00A16E2F" w:rsidP="00A16E2F">
      <w:pPr>
        <w:rPr>
          <w:rFonts w:eastAsia="Yu Mincho"/>
          <w:b/>
          <w:color w:val="0070C0"/>
          <w:u w:val="single"/>
          <w:lang w:eastAsia="ja-JP"/>
        </w:rPr>
      </w:pPr>
      <w:r w:rsidRPr="00651B65">
        <w:rPr>
          <w:b/>
          <w:color w:val="0070C0"/>
          <w:u w:val="single"/>
          <w:lang w:eastAsia="ko-KR"/>
        </w:rPr>
        <w:t>Issue 2-</w:t>
      </w:r>
      <w:r>
        <w:rPr>
          <w:rFonts w:eastAsia="Yu Mincho" w:hint="eastAsia"/>
          <w:b/>
          <w:color w:val="0070C0"/>
          <w:u w:val="single"/>
          <w:lang w:eastAsia="ja-JP"/>
        </w:rPr>
        <w:t>9</w:t>
      </w:r>
      <w:r w:rsidRPr="00651B65">
        <w:rPr>
          <w:b/>
          <w:color w:val="0070C0"/>
          <w:u w:val="single"/>
          <w:lang w:eastAsia="ko-KR"/>
        </w:rPr>
        <w:t xml:space="preserve">: Metrics/KPIs for </w:t>
      </w:r>
      <w:r w:rsidRPr="00651B65">
        <w:rPr>
          <w:rFonts w:eastAsia="Yu Mincho" w:hint="eastAsia"/>
          <w:b/>
          <w:color w:val="0070C0"/>
          <w:u w:val="single"/>
          <w:lang w:eastAsia="ja-JP"/>
        </w:rPr>
        <w:t xml:space="preserve">beam </w:t>
      </w:r>
      <w:r>
        <w:rPr>
          <w:rFonts w:eastAsia="Yu Mincho" w:hint="eastAsia"/>
          <w:b/>
          <w:color w:val="0070C0"/>
          <w:u w:val="single"/>
          <w:lang w:eastAsia="ja-JP"/>
        </w:rPr>
        <w:t xml:space="preserve">ID </w:t>
      </w:r>
      <w:r w:rsidRPr="00651B65">
        <w:rPr>
          <w:rFonts w:eastAsia="Yu Mincho" w:hint="eastAsia"/>
          <w:b/>
          <w:color w:val="0070C0"/>
          <w:u w:val="single"/>
          <w:lang w:eastAsia="ja-JP"/>
        </w:rPr>
        <w:t>prediction</w:t>
      </w:r>
    </w:p>
    <w:p w14:paraId="201AA76F" w14:textId="77777777" w:rsidR="00A16E2F" w:rsidRPr="00651B65" w:rsidRDefault="00A16E2F" w:rsidP="00A16E2F">
      <w:pPr>
        <w:ind w:firstLine="284"/>
        <w:rPr>
          <w:color w:val="0070C0"/>
          <w:szCs w:val="24"/>
          <w:lang w:eastAsia="zh-CN"/>
        </w:rPr>
      </w:pPr>
      <w:r w:rsidRPr="00651B65">
        <w:rPr>
          <w:color w:val="0070C0"/>
          <w:szCs w:val="24"/>
          <w:lang w:eastAsia="zh-CN"/>
        </w:rPr>
        <w:t>Proposals</w:t>
      </w:r>
    </w:p>
    <w:p w14:paraId="39961601" w14:textId="77777777" w:rsidR="00A16E2F" w:rsidRPr="00830DF2" w:rsidRDefault="00A16E2F" w:rsidP="00A16E2F">
      <w:pPr>
        <w:pStyle w:val="ListParagraph"/>
        <w:numPr>
          <w:ilvl w:val="1"/>
          <w:numId w:val="19"/>
        </w:numPr>
        <w:spacing w:after="120"/>
        <w:contextualSpacing w:val="0"/>
        <w:rPr>
          <w:rFonts w:eastAsia="SimSun"/>
          <w:color w:val="0070C0"/>
          <w:szCs w:val="24"/>
          <w:lang w:eastAsia="zh-CN"/>
        </w:rPr>
      </w:pPr>
      <w:r w:rsidRPr="00651B65">
        <w:rPr>
          <w:rFonts w:eastAsia="SimSun"/>
          <w:color w:val="0070C0"/>
          <w:szCs w:val="24"/>
          <w:lang w:eastAsia="zh-CN"/>
        </w:rPr>
        <w:t xml:space="preserve">Option 1: </w:t>
      </w:r>
      <w:r>
        <w:rPr>
          <w:rFonts w:eastAsia="Yu Mincho" w:hint="eastAsia"/>
          <w:color w:val="0070C0"/>
          <w:szCs w:val="24"/>
          <w:lang w:eastAsia="ja-JP"/>
        </w:rPr>
        <w:t>N=1 (KPI applies only to top predicted beam</w:t>
      </w:r>
    </w:p>
    <w:p w14:paraId="4DD7058B" w14:textId="77777777" w:rsidR="00A16E2F" w:rsidRPr="00B24254"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Option 2:</w:t>
      </w:r>
      <w:r>
        <w:rPr>
          <w:rFonts w:eastAsia="Yu Mincho" w:hint="eastAsia"/>
          <w:color w:val="0070C0"/>
          <w:szCs w:val="24"/>
          <w:lang w:eastAsia="ja-JP"/>
        </w:rPr>
        <w:t xml:space="preserve"> absolute RSRP applies to all predicted beams</w:t>
      </w:r>
    </w:p>
    <w:p w14:paraId="4CFC95E3" w14:textId="77777777" w:rsidR="00A16E2F" w:rsidRPr="008E4C82" w:rsidRDefault="00A16E2F" w:rsidP="00A16E2F">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P</w:t>
      </w:r>
      <w:r>
        <w:rPr>
          <w:rFonts w:eastAsia="Yu Mincho" w:hint="eastAsia"/>
          <w:color w:val="0070C0"/>
          <w:szCs w:val="24"/>
          <w:lang w:eastAsia="ja-JP"/>
        </w:rPr>
        <w:t>redicted beams should meet an SNR side condition like &gt;0 dB</w:t>
      </w:r>
    </w:p>
    <w:p w14:paraId="110F10FD" w14:textId="77777777" w:rsidR="00A16E2F" w:rsidRPr="00C529F7" w:rsidRDefault="00A16E2F" w:rsidP="00A16E2F">
      <w:pPr>
        <w:pStyle w:val="ListParagraph"/>
        <w:numPr>
          <w:ilvl w:val="1"/>
          <w:numId w:val="19"/>
        </w:numPr>
        <w:spacing w:after="120"/>
        <w:ind w:left="1440" w:firstLineChars="200" w:firstLine="400"/>
        <w:contextualSpacing w:val="0"/>
        <w:rPr>
          <w:rFonts w:eastAsia="Yu Mincho"/>
          <w:b/>
          <w:bCs/>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Pr="00C529F7">
        <w:rPr>
          <w:rFonts w:eastAsia="Yu Mincho"/>
          <w:b/>
          <w:bCs/>
          <w:color w:val="0070C0"/>
          <w:szCs w:val="24"/>
          <w:lang w:eastAsia="ja-JP"/>
        </w:rPr>
        <w:t>consider the following performance metrics if RAN4 decides K&gt;1:</w:t>
      </w:r>
    </w:p>
    <w:p w14:paraId="0A0B867E" w14:textId="77777777" w:rsidR="00A16E2F" w:rsidRPr="00C529F7" w:rsidRDefault="00A16E2F" w:rsidP="00A16E2F">
      <w:pPr>
        <w:pStyle w:val="ListParagraph"/>
        <w:numPr>
          <w:ilvl w:val="3"/>
          <w:numId w:val="19"/>
        </w:numPr>
        <w:spacing w:after="120"/>
        <w:contextualSpacing w:val="0"/>
        <w:rPr>
          <w:rFonts w:eastAsia="Yu Mincho"/>
          <w:b/>
          <w:bCs/>
          <w:i/>
          <w:iCs/>
          <w:color w:val="0070C0"/>
          <w:szCs w:val="24"/>
          <w:lang w:eastAsia="ja-JP"/>
        </w:rPr>
      </w:pPr>
      <w:r w:rsidRPr="00C529F7">
        <w:rPr>
          <w:rFonts w:eastAsia="Yu Mincho"/>
          <w:b/>
          <w:bCs/>
          <w:color w:val="0070C0"/>
          <w:szCs w:val="24"/>
          <w:lang w:eastAsia="ja-JP"/>
        </w:rPr>
        <w:t xml:space="preserve">For all </w:t>
      </w:r>
      <w:r w:rsidRPr="00C529F7">
        <w:rPr>
          <w:rFonts w:eastAsia="Yu Mincho"/>
          <w:b/>
          <w:bCs/>
          <w:i/>
          <w:iCs/>
          <w:color w:val="0070C0"/>
          <w:szCs w:val="24"/>
          <w:lang w:eastAsia="ja-JP"/>
        </w:rPr>
        <w:t>n&lt;=N</w:t>
      </w:r>
    </w:p>
    <w:p w14:paraId="7733354F" w14:textId="77777777" w:rsidR="00A16E2F" w:rsidRPr="00C529F7" w:rsidRDefault="00A16E2F" w:rsidP="00A16E2F">
      <w:pPr>
        <w:pStyle w:val="ListParagraph"/>
        <w:numPr>
          <w:ilvl w:val="4"/>
          <w:numId w:val="19"/>
        </w:numPr>
        <w:spacing w:after="120"/>
        <w:contextualSpacing w:val="0"/>
        <w:rPr>
          <w:rFonts w:eastAsia="Yu Mincho"/>
          <w:b/>
          <w:bCs/>
          <w:color w:val="0070C0"/>
          <w:szCs w:val="24"/>
          <w:lang w:eastAsia="ja-JP"/>
        </w:rPr>
      </w:pPr>
      <m:oMath>
        <m:func>
          <m:funcPr>
            <m:ctrlPr>
              <w:rPr>
                <w:rFonts w:ascii="Cambria Math" w:eastAsia="Yu Mincho" w:hAnsi="Cambria Math"/>
                <w:b/>
                <w:bCs/>
                <w:i/>
                <w:iCs/>
                <w:color w:val="0070C0"/>
                <w:szCs w:val="24"/>
                <w:lang w:eastAsia="ja-JP"/>
              </w:rPr>
            </m:ctrlPr>
          </m:funcPr>
          <m:fName>
            <m:limLow>
              <m:limLowPr>
                <m:ctrlPr>
                  <w:rPr>
                    <w:rFonts w:ascii="Cambria Math" w:eastAsia="Yu Mincho" w:hAnsi="Cambria Math"/>
                    <w:b/>
                    <w:bCs/>
                    <w:i/>
                    <w:iCs/>
                    <w:color w:val="0070C0"/>
                    <w:szCs w:val="24"/>
                    <w:lang w:eastAsia="ja-JP"/>
                  </w:rPr>
                </m:ctrlPr>
              </m:limLowPr>
              <m:e>
                <m:r>
                  <m:rPr>
                    <m:sty m:val="b"/>
                  </m:rPr>
                  <w:rPr>
                    <w:rFonts w:ascii="Cambria Math" w:eastAsia="Yu Mincho" w:hAnsi="Cambria Math"/>
                    <w:color w:val="0070C0"/>
                    <w:szCs w:val="24"/>
                    <w:lang w:eastAsia="ja-JP"/>
                  </w:rPr>
                  <m:t>min</m:t>
                </m:r>
              </m:e>
              <m:lim>
                <m:r>
                  <m:rPr>
                    <m:sty m:val="bi"/>
                  </m:rPr>
                  <w:rPr>
                    <w:rFonts w:ascii="Cambria Math" w:eastAsia="Yu Mincho" w:hAnsi="Cambria Math"/>
                    <w:color w:val="0070C0"/>
                    <w:szCs w:val="24"/>
                    <w:lang w:eastAsia="ja-JP"/>
                  </w:rPr>
                  <m:t>i∈</m:t>
                </m:r>
                <m:sSub>
                  <m:sSubPr>
                    <m:ctrlPr>
                      <w:rPr>
                        <w:rFonts w:ascii="Cambria Math" w:eastAsia="Yu Mincho" w:hAnsi="Cambria Math"/>
                        <w:b/>
                        <w:bCs/>
                        <w:i/>
                        <w:iCs/>
                        <w:color w:val="0070C0"/>
                        <w:szCs w:val="24"/>
                        <w:lang w:eastAsia="ja-JP"/>
                      </w:rPr>
                    </m:ctrlPr>
                  </m:sSubPr>
                  <m:e>
                    <m:r>
                      <m:rPr>
                        <m:sty m:val="bi"/>
                      </m:rPr>
                      <w:rPr>
                        <w:rFonts w:ascii="Cambria Math" w:eastAsia="Yu Mincho" w:hAnsi="Cambria Math"/>
                        <w:color w:val="0070C0"/>
                        <w:szCs w:val="24"/>
                        <w:lang w:eastAsia="ja-JP"/>
                      </w:rPr>
                      <m:t>Y</m:t>
                    </m:r>
                  </m:e>
                  <m:sub>
                    <m:r>
                      <m:rPr>
                        <m:sty m:val="bi"/>
                      </m:rPr>
                      <w:rPr>
                        <w:rFonts w:ascii="Cambria Math" w:eastAsia="Yu Mincho" w:hAnsi="Cambria Math"/>
                        <w:color w:val="0070C0"/>
                        <w:szCs w:val="24"/>
                        <w:lang w:eastAsia="ja-JP"/>
                      </w:rPr>
                      <m:t>K</m:t>
                    </m:r>
                  </m:sub>
                </m:sSub>
              </m:lim>
            </m:limLow>
          </m:fName>
          <m:e>
            <m:d>
              <m:dPr>
                <m:ctrlPr>
                  <w:rPr>
                    <w:rFonts w:ascii="Cambria Math" w:eastAsia="Yu Mincho" w:hAnsi="Cambria Math"/>
                    <w:b/>
                    <w:bCs/>
                    <w:i/>
                    <w:iCs/>
                    <w:color w:val="0070C0"/>
                    <w:szCs w:val="24"/>
                    <w:lang w:eastAsia="ja-JP"/>
                  </w:rPr>
                </m:ctrlPr>
              </m:dPr>
              <m:e>
                <m:sSub>
                  <m:sSubPr>
                    <m:ctrlPr>
                      <w:rPr>
                        <w:rFonts w:ascii="Cambria Math" w:eastAsia="Yu Mincho" w:hAnsi="Cambria Math"/>
                        <w:b/>
                        <w:bCs/>
                        <w:i/>
                        <w:iCs/>
                        <w:color w:val="0070C0"/>
                        <w:szCs w:val="24"/>
                        <w:lang w:eastAsia="ja-JP"/>
                      </w:rPr>
                    </m:ctrlPr>
                  </m:sSubPr>
                  <m:e>
                    <m:acc>
                      <m:accPr>
                        <m:ctrlPr>
                          <w:rPr>
                            <w:rFonts w:ascii="Cambria Math" w:eastAsia="Yu Mincho" w:hAnsi="Cambria Math"/>
                            <w:b/>
                            <w:bCs/>
                            <w:i/>
                            <w:iCs/>
                            <w:color w:val="0070C0"/>
                            <w:szCs w:val="24"/>
                            <w:lang w:eastAsia="ja-JP"/>
                          </w:rPr>
                        </m:ctrlPr>
                      </m:accPr>
                      <m:e>
                        <m:r>
                          <m:rPr>
                            <m:sty m:val="bi"/>
                          </m:rPr>
                          <w:rPr>
                            <w:rFonts w:ascii="Cambria Math" w:eastAsia="Yu Mincho" w:hAnsi="Cambria Math"/>
                            <w:color w:val="0070C0"/>
                            <w:szCs w:val="24"/>
                            <w:lang w:eastAsia="ja-JP"/>
                          </w:rPr>
                          <m:t>y</m:t>
                        </m:r>
                      </m:e>
                    </m:acc>
                  </m:e>
                  <m:sub>
                    <m:r>
                      <m:rPr>
                        <m:sty m:val="bi"/>
                      </m:rPr>
                      <w:rPr>
                        <w:rFonts w:ascii="Cambria Math" w:eastAsia="Yu Mincho" w:hAnsi="Cambria Math"/>
                        <w:color w:val="0070C0"/>
                        <w:szCs w:val="24"/>
                        <w:lang w:eastAsia="ja-JP"/>
                      </w:rPr>
                      <m:t>i</m:t>
                    </m:r>
                  </m:sub>
                </m:sSub>
                <m:r>
                  <m:rPr>
                    <m:sty m:val="bi"/>
                  </m:rPr>
                  <w:rPr>
                    <w:rFonts w:ascii="Cambria Math" w:eastAsia="Yu Mincho" w:hAnsi="Cambria Math"/>
                    <w:color w:val="0070C0"/>
                    <w:szCs w:val="24"/>
                    <w:lang w:eastAsia="ja-JP"/>
                  </w:rPr>
                  <m:t>-</m:t>
                </m:r>
                <m:sSub>
                  <m:sSubPr>
                    <m:ctrlPr>
                      <w:rPr>
                        <w:rFonts w:ascii="Cambria Math" w:eastAsia="Yu Mincho" w:hAnsi="Cambria Math"/>
                        <w:b/>
                        <w:bCs/>
                        <w:i/>
                        <w:iCs/>
                        <w:color w:val="0070C0"/>
                        <w:szCs w:val="24"/>
                        <w:lang w:eastAsia="ja-JP"/>
                      </w:rPr>
                    </m:ctrlPr>
                  </m:sSubPr>
                  <m:e>
                    <m:r>
                      <m:rPr>
                        <m:sty m:val="bi"/>
                      </m:rPr>
                      <w:rPr>
                        <w:rFonts w:ascii="Cambria Math" w:eastAsia="Yu Mincho" w:hAnsi="Cambria Math"/>
                        <w:color w:val="0070C0"/>
                        <w:szCs w:val="24"/>
                        <w:lang w:eastAsia="ja-JP"/>
                      </w:rPr>
                      <m:t>y</m:t>
                    </m:r>
                  </m:e>
                  <m:sub>
                    <m:r>
                      <m:rPr>
                        <m:sty m:val="bi"/>
                      </m:rPr>
                      <w:rPr>
                        <w:rFonts w:ascii="Cambria Math" w:eastAsia="Yu Mincho" w:hAnsi="Cambria Math"/>
                        <w:color w:val="0070C0"/>
                        <w:szCs w:val="24"/>
                        <w:lang w:eastAsia="ja-JP"/>
                      </w:rPr>
                      <m:t>n</m:t>
                    </m:r>
                  </m:sub>
                </m:sSub>
              </m:e>
            </m:d>
          </m:e>
        </m:func>
        <m:r>
          <m:rPr>
            <m:sty m:val="bi"/>
          </m:rPr>
          <w:rPr>
            <w:rFonts w:ascii="Cambria Math" w:eastAsia="Yu Mincho" w:hAnsi="Cambria Math"/>
            <w:color w:val="0070C0"/>
            <w:szCs w:val="24"/>
            <w:lang w:eastAsia="ja-JP"/>
          </w:rPr>
          <m:t>≤</m:t>
        </m:r>
        <m:sSub>
          <m:sSubPr>
            <m:ctrlPr>
              <w:rPr>
                <w:rFonts w:ascii="Cambria Math" w:eastAsia="Yu Mincho" w:hAnsi="Cambria Math"/>
                <w:b/>
                <w:bCs/>
                <w:i/>
                <w:iCs/>
                <w:color w:val="0070C0"/>
                <w:szCs w:val="24"/>
                <w:lang w:eastAsia="ja-JP"/>
              </w:rPr>
            </m:ctrlPr>
          </m:sSubPr>
          <m:e>
            <m:r>
              <m:rPr>
                <m:sty m:val="bi"/>
              </m:rPr>
              <w:rPr>
                <w:rFonts w:ascii="Cambria Math" w:eastAsia="Yu Mincho" w:hAnsi="Cambria Math"/>
                <w:color w:val="0070C0"/>
                <w:szCs w:val="24"/>
                <w:lang w:eastAsia="ja-JP"/>
              </w:rPr>
              <m:t>x</m:t>
            </m:r>
          </m:e>
          <m:sub>
            <m:r>
              <m:rPr>
                <m:sty m:val="bi"/>
              </m:rPr>
              <w:rPr>
                <w:rFonts w:ascii="Cambria Math" w:eastAsia="Yu Mincho" w:hAnsi="Cambria Math"/>
                <w:color w:val="0070C0"/>
                <w:szCs w:val="24"/>
                <w:lang w:eastAsia="ja-JP"/>
              </w:rPr>
              <m:t>n</m:t>
            </m:r>
          </m:sub>
        </m:sSub>
      </m:oMath>
    </w:p>
    <w:p w14:paraId="029117FB" w14:textId="77777777" w:rsidR="00A16E2F" w:rsidRPr="00666119" w:rsidRDefault="00A16E2F" w:rsidP="00A16E2F">
      <w:pPr>
        <w:pStyle w:val="ListParagraph"/>
        <w:numPr>
          <w:ilvl w:val="3"/>
          <w:numId w:val="19"/>
        </w:numPr>
        <w:spacing w:after="120"/>
        <w:contextualSpacing w:val="0"/>
        <w:rPr>
          <w:rFonts w:eastAsia="Yu Mincho"/>
          <w:b/>
          <w:bCs/>
          <w:color w:val="0070C0"/>
          <w:szCs w:val="24"/>
          <w:lang w:eastAsia="ja-JP"/>
        </w:rPr>
      </w:pPr>
      <w:r w:rsidRPr="00C529F7">
        <w:rPr>
          <w:rFonts w:eastAsia="Yu Mincho"/>
          <w:b/>
          <w:bCs/>
          <w:color w:val="0070C0"/>
          <w:szCs w:val="24"/>
          <w:lang w:eastAsia="ja-JP"/>
        </w:rPr>
        <w:t xml:space="preserve">Where </w:t>
      </w:r>
      <m:oMath>
        <m:sSub>
          <m:sSubPr>
            <m:ctrlPr>
              <w:rPr>
                <w:rFonts w:ascii="Cambria Math" w:eastAsia="Yu Mincho" w:hAnsi="Cambria Math"/>
                <w:b/>
                <w:bCs/>
                <w:i/>
                <w:iCs/>
                <w:color w:val="0070C0"/>
                <w:szCs w:val="24"/>
                <w:lang w:eastAsia="ja-JP"/>
              </w:rPr>
            </m:ctrlPr>
          </m:sSubPr>
          <m:e>
            <m:r>
              <m:rPr>
                <m:sty m:val="bi"/>
              </m:rPr>
              <w:rPr>
                <w:rFonts w:ascii="Cambria Math" w:eastAsia="Yu Mincho" w:hAnsi="Cambria Math"/>
                <w:color w:val="0070C0"/>
                <w:szCs w:val="24"/>
                <w:lang w:eastAsia="ja-JP"/>
              </w:rPr>
              <m:t>y</m:t>
            </m:r>
          </m:e>
          <m:sub>
            <m:r>
              <m:rPr>
                <m:sty m:val="bi"/>
              </m:rPr>
              <w:rPr>
                <w:rFonts w:ascii="Cambria Math" w:eastAsia="Yu Mincho" w:hAnsi="Cambria Math"/>
                <w:color w:val="0070C0"/>
                <w:szCs w:val="24"/>
                <w:lang w:eastAsia="ja-JP"/>
              </w:rPr>
              <m:t>n</m:t>
            </m:r>
          </m:sub>
        </m:sSub>
      </m:oMath>
      <w:r w:rsidRPr="00C529F7">
        <w:rPr>
          <w:rFonts w:eastAsia="Yu Mincho"/>
          <w:b/>
          <w:bCs/>
          <w:color w:val="0070C0"/>
          <w:szCs w:val="24"/>
          <w:lang w:eastAsia="ja-JP"/>
        </w:rPr>
        <w:t xml:space="preserve">’s are the </w:t>
      </w:r>
      <w:r w:rsidRPr="00C529F7">
        <w:rPr>
          <w:rFonts w:eastAsia="Yu Mincho"/>
          <w:b/>
          <w:bCs/>
          <w:i/>
          <w:iCs/>
          <w:color w:val="0070C0"/>
          <w:szCs w:val="24"/>
          <w:lang w:eastAsia="ja-JP"/>
        </w:rPr>
        <w:t xml:space="preserve">N </w:t>
      </w:r>
      <w:r w:rsidRPr="00C529F7">
        <w:rPr>
          <w:rFonts w:eastAsia="Yu Mincho"/>
          <w:b/>
          <w:bCs/>
          <w:color w:val="0070C0"/>
          <w:szCs w:val="24"/>
          <w:lang w:eastAsia="ja-JP"/>
        </w:rPr>
        <w:t xml:space="preserve">largest ground truth RSRPs among all the beams, </w:t>
      </w:r>
      <m:oMath>
        <m:sSub>
          <m:sSubPr>
            <m:ctrlPr>
              <w:rPr>
                <w:rFonts w:ascii="Cambria Math" w:eastAsia="Yu Mincho" w:hAnsi="Cambria Math"/>
                <w:b/>
                <w:bCs/>
                <w:i/>
                <w:iCs/>
                <w:color w:val="0070C0"/>
                <w:szCs w:val="24"/>
                <w:lang w:eastAsia="ja-JP"/>
              </w:rPr>
            </m:ctrlPr>
          </m:sSubPr>
          <m:e>
            <m:acc>
              <m:accPr>
                <m:ctrlPr>
                  <w:rPr>
                    <w:rFonts w:ascii="Cambria Math" w:eastAsia="Yu Mincho" w:hAnsi="Cambria Math"/>
                    <w:b/>
                    <w:bCs/>
                    <w:i/>
                    <w:iCs/>
                    <w:color w:val="0070C0"/>
                    <w:szCs w:val="24"/>
                    <w:lang w:eastAsia="ja-JP"/>
                  </w:rPr>
                </m:ctrlPr>
              </m:accPr>
              <m:e>
                <m:r>
                  <m:rPr>
                    <m:sty m:val="bi"/>
                  </m:rPr>
                  <w:rPr>
                    <w:rFonts w:ascii="Cambria Math" w:eastAsia="Yu Mincho" w:hAnsi="Cambria Math"/>
                    <w:color w:val="0070C0"/>
                    <w:szCs w:val="24"/>
                    <w:lang w:eastAsia="ja-JP"/>
                  </w:rPr>
                  <m:t>y</m:t>
                </m:r>
              </m:e>
            </m:acc>
          </m:e>
          <m:sub>
            <m:r>
              <m:rPr>
                <m:sty m:val="bi"/>
              </m:rPr>
              <w:rPr>
                <w:rFonts w:ascii="Cambria Math" w:eastAsia="Yu Mincho" w:hAnsi="Cambria Math"/>
                <w:color w:val="0070C0"/>
                <w:szCs w:val="24"/>
                <w:lang w:eastAsia="ja-JP"/>
              </w:rPr>
              <m:t>i</m:t>
            </m:r>
          </m:sub>
        </m:sSub>
      </m:oMath>
      <w:r w:rsidRPr="00C529F7">
        <w:rPr>
          <w:rFonts w:eastAsia="Yu Mincho"/>
          <w:b/>
          <w:bCs/>
          <w:iCs/>
          <w:color w:val="0070C0"/>
          <w:szCs w:val="24"/>
          <w:lang w:eastAsia="ja-JP"/>
        </w:rPr>
        <w:t>’s are the predicted RSRPs,</w:t>
      </w:r>
      <w:r w:rsidRPr="00C529F7">
        <w:rPr>
          <w:rFonts w:eastAsia="Yu Mincho"/>
          <w:b/>
          <w:bCs/>
          <w:color w:val="0070C0"/>
          <w:szCs w:val="24"/>
          <w:lang w:eastAsia="ja-JP"/>
        </w:rPr>
        <w:t xml:space="preserve"> </w:t>
      </w:r>
      <m:oMath>
        <m:sSub>
          <m:sSubPr>
            <m:ctrlPr>
              <w:rPr>
                <w:rFonts w:ascii="Cambria Math" w:eastAsia="Yu Mincho" w:hAnsi="Cambria Math"/>
                <w:b/>
                <w:bCs/>
                <w:i/>
                <w:iCs/>
                <w:color w:val="0070C0"/>
                <w:szCs w:val="24"/>
                <w:lang w:eastAsia="ja-JP"/>
              </w:rPr>
            </m:ctrlPr>
          </m:sSubPr>
          <m:e>
            <m:r>
              <m:rPr>
                <m:sty m:val="bi"/>
              </m:rPr>
              <w:rPr>
                <w:rFonts w:ascii="Cambria Math" w:eastAsia="Yu Mincho" w:hAnsi="Cambria Math"/>
                <w:color w:val="0070C0"/>
                <w:szCs w:val="24"/>
                <w:lang w:eastAsia="ja-JP"/>
              </w:rPr>
              <m:t>Y</m:t>
            </m:r>
          </m:e>
          <m:sub>
            <m:r>
              <m:rPr>
                <m:sty m:val="bi"/>
              </m:rPr>
              <w:rPr>
                <w:rFonts w:ascii="Cambria Math" w:eastAsia="Yu Mincho" w:hAnsi="Cambria Math"/>
                <w:color w:val="0070C0"/>
                <w:szCs w:val="24"/>
                <w:lang w:eastAsia="ja-JP"/>
              </w:rPr>
              <m:t>K</m:t>
            </m:r>
          </m:sub>
        </m:sSub>
      </m:oMath>
      <w:r w:rsidRPr="00C529F7">
        <w:rPr>
          <w:rFonts w:eastAsia="Yu Mincho"/>
          <w:b/>
          <w:bCs/>
          <w:color w:val="0070C0"/>
          <w:szCs w:val="24"/>
          <w:lang w:eastAsia="ja-JP"/>
        </w:rPr>
        <w:t xml:space="preserve"> is the set of the index of the predicted largest </w:t>
      </w:r>
      <w:r w:rsidRPr="00C529F7">
        <w:rPr>
          <w:rFonts w:eastAsia="Yu Mincho"/>
          <w:b/>
          <w:bCs/>
          <w:i/>
          <w:iCs/>
          <w:color w:val="0070C0"/>
          <w:szCs w:val="24"/>
          <w:lang w:eastAsia="ja-JP"/>
        </w:rPr>
        <w:t>K</w:t>
      </w:r>
      <w:r w:rsidRPr="00C529F7">
        <w:rPr>
          <w:rFonts w:eastAsia="Yu Mincho"/>
          <w:b/>
          <w:bCs/>
          <w:color w:val="0070C0"/>
          <w:szCs w:val="24"/>
          <w:lang w:eastAsia="ja-JP"/>
        </w:rPr>
        <w:t xml:space="preserve"> beams. We need to have </w:t>
      </w:r>
      <w:r w:rsidRPr="00C529F7">
        <w:rPr>
          <w:rFonts w:eastAsia="Yu Mincho"/>
          <w:b/>
          <w:bCs/>
          <w:i/>
          <w:iCs/>
          <w:color w:val="0070C0"/>
          <w:szCs w:val="24"/>
          <w:lang w:eastAsia="ja-JP"/>
        </w:rPr>
        <w:t>K</w:t>
      </w:r>
      <w:r w:rsidRPr="00C529F7">
        <w:rPr>
          <w:rFonts w:eastAsia="Yu Mincho"/>
          <w:b/>
          <w:bCs/>
          <w:color w:val="0070C0"/>
          <w:szCs w:val="24"/>
          <w:lang w:eastAsia="ja-JP"/>
        </w:rPr>
        <w:t>&gt;=N, and preferably the difference is larger than 2 or 3.</w:t>
      </w:r>
    </w:p>
    <w:p w14:paraId="1351AA77" w14:textId="77777777" w:rsidR="00A16E2F" w:rsidRPr="000F4E13" w:rsidRDefault="00A16E2F" w:rsidP="00A16E2F">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val="x-none" w:eastAsia="ja-JP"/>
        </w:rPr>
      </w:pPr>
      <w:r w:rsidRPr="00651B65">
        <w:rPr>
          <w:rFonts w:eastAsia="Yu Mincho" w:hint="eastAsia"/>
          <w:color w:val="0070C0"/>
          <w:szCs w:val="24"/>
          <w:lang w:eastAsia="ja-JP"/>
        </w:rPr>
        <w:t>O</w:t>
      </w:r>
      <w:r w:rsidRPr="00651B65">
        <w:rPr>
          <w:rFonts w:eastAsia="Yu Mincho"/>
          <w:color w:val="0070C0"/>
          <w:szCs w:val="24"/>
          <w:lang w:eastAsia="ja-JP"/>
        </w:rPr>
        <w:t xml:space="preserve">ption 4: </w:t>
      </w:r>
      <w:r>
        <w:rPr>
          <w:rFonts w:eastAsia="Yu Mincho" w:hint="eastAsia"/>
          <w:color w:val="0070C0"/>
          <w:szCs w:val="24"/>
          <w:lang w:eastAsia="ja-JP"/>
        </w:rPr>
        <w:t>N=3</w:t>
      </w:r>
    </w:p>
    <w:p w14:paraId="3F054623" w14:textId="77777777" w:rsidR="00A16E2F" w:rsidRPr="00651B65"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5: others</w:t>
      </w:r>
    </w:p>
    <w:p w14:paraId="48609251" w14:textId="77777777" w:rsidR="00A16E2F" w:rsidRPr="00651B65"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3BDA12F4" w14:textId="77777777" w:rsidR="00A16E2F" w:rsidRPr="00651B65"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To be discussed</w:t>
      </w:r>
    </w:p>
    <w:p w14:paraId="3815F933" w14:textId="77777777" w:rsidR="00A16E2F" w:rsidRDefault="00A16E2F" w:rsidP="00A16E2F">
      <w:pPr>
        <w:spacing w:after="120"/>
        <w:rPr>
          <w:rFonts w:eastAsia="Yu Mincho"/>
          <w:color w:val="0070C0"/>
          <w:szCs w:val="24"/>
          <w:lang w:eastAsia="ja-JP"/>
        </w:rPr>
      </w:pPr>
    </w:p>
    <w:p w14:paraId="3E05FC35" w14:textId="77777777" w:rsidR="00A16E2F" w:rsidRDefault="00A16E2F" w:rsidP="00A16E2F">
      <w:pPr>
        <w:spacing w:after="120"/>
        <w:rPr>
          <w:rFonts w:eastAsia="Yu Mincho"/>
          <w:color w:val="0070C0"/>
          <w:szCs w:val="24"/>
          <w:lang w:eastAsia="ja-JP"/>
        </w:rPr>
      </w:pPr>
    </w:p>
    <w:p w14:paraId="06A95F90" w14:textId="77777777" w:rsidR="00A16E2F" w:rsidRDefault="00A16E2F" w:rsidP="00A16E2F">
      <w:pPr>
        <w:pStyle w:val="Heading3"/>
        <w:numPr>
          <w:ilvl w:val="2"/>
          <w:numId w:val="20"/>
        </w:numPr>
        <w:tabs>
          <w:tab w:val="num" w:pos="1004"/>
        </w:tabs>
        <w:rPr>
          <w:sz w:val="24"/>
          <w:szCs w:val="16"/>
        </w:rPr>
      </w:pPr>
      <w:r>
        <w:rPr>
          <w:sz w:val="24"/>
          <w:szCs w:val="16"/>
        </w:rPr>
        <w:lastRenderedPageBreak/>
        <w:t>Sub-topic 2-</w:t>
      </w:r>
      <w:r>
        <w:rPr>
          <w:rFonts w:eastAsia="Yu Mincho" w:hint="eastAsia"/>
          <w:sz w:val="24"/>
          <w:szCs w:val="16"/>
          <w:lang w:eastAsia="ja-JP"/>
        </w:rPr>
        <w:t>10</w:t>
      </w:r>
    </w:p>
    <w:p w14:paraId="2AC3D6C7" w14:textId="77777777" w:rsidR="00A16E2F" w:rsidRDefault="00A16E2F" w:rsidP="00A16E2F">
      <w:pPr>
        <w:rPr>
          <w:i/>
          <w:color w:val="0070C0"/>
          <w:lang w:val="en-US" w:eastAsia="zh-CN"/>
        </w:rPr>
      </w:pPr>
      <w:r>
        <w:rPr>
          <w:rFonts w:eastAsia="Yu Mincho" w:hint="eastAsia"/>
          <w:i/>
          <w:color w:val="0070C0"/>
          <w:lang w:val="en-US" w:eastAsia="ja-JP"/>
        </w:rPr>
        <w:t>Relative RSRP accuracy</w:t>
      </w:r>
      <w:r>
        <w:rPr>
          <w:rFonts w:hint="eastAsia"/>
          <w:i/>
          <w:color w:val="0070C0"/>
          <w:lang w:val="en-US" w:eastAsia="zh-CN"/>
        </w:rPr>
        <w:t xml:space="preserve"> </w:t>
      </w:r>
    </w:p>
    <w:p w14:paraId="3613645D" w14:textId="77777777" w:rsidR="00A16E2F" w:rsidRDefault="00A16E2F" w:rsidP="00A16E2F">
      <w:pPr>
        <w:rPr>
          <w:i/>
          <w:color w:val="0070C0"/>
          <w:lang w:val="en-US" w:eastAsia="zh-CN"/>
        </w:rPr>
      </w:pPr>
      <w:r>
        <w:rPr>
          <w:rFonts w:eastAsia="Yu Mincho" w:hint="eastAsia"/>
          <w:iCs/>
          <w:color w:val="0070C0"/>
          <w:lang w:val="en-US" w:eastAsia="ja-JP"/>
        </w:rPr>
        <w:t>Relative RSRP accuracy has been discussed in previous meetings and some agreements were reached, there are proposals to make further changes/refinements to the definition.</w:t>
      </w:r>
    </w:p>
    <w:p w14:paraId="20FE15FC" w14:textId="77777777" w:rsidR="00A16E2F" w:rsidRDefault="00A16E2F" w:rsidP="00A16E2F">
      <w:pPr>
        <w:rPr>
          <w:b/>
          <w:color w:val="0070C0"/>
          <w:u w:val="single"/>
          <w:lang w:eastAsia="ko-KR"/>
        </w:rPr>
      </w:pPr>
      <w:r>
        <w:rPr>
          <w:b/>
          <w:color w:val="0070C0"/>
          <w:u w:val="single"/>
          <w:lang w:eastAsia="ko-KR"/>
        </w:rPr>
        <w:t>Issue 2-</w:t>
      </w:r>
      <w:r>
        <w:rPr>
          <w:rFonts w:eastAsia="Yu Mincho" w:hint="eastAsia"/>
          <w:b/>
          <w:color w:val="0070C0"/>
          <w:u w:val="single"/>
          <w:lang w:eastAsia="ja-JP"/>
        </w:rPr>
        <w:t>10</w:t>
      </w:r>
      <w:r>
        <w:rPr>
          <w:b/>
          <w:color w:val="0070C0"/>
          <w:u w:val="single"/>
          <w:lang w:eastAsia="ko-KR"/>
        </w:rPr>
        <w:t xml:space="preserve">: </w:t>
      </w:r>
      <w:r>
        <w:rPr>
          <w:rFonts w:eastAsia="Yu Mincho" w:hint="eastAsia"/>
          <w:b/>
          <w:color w:val="0070C0"/>
          <w:u w:val="single"/>
          <w:lang w:eastAsia="ja-JP"/>
        </w:rPr>
        <w:t>Relative RSRP accuracy</w:t>
      </w:r>
      <w:r>
        <w:rPr>
          <w:b/>
          <w:color w:val="0070C0"/>
          <w:u w:val="single"/>
          <w:lang w:eastAsia="ko-KR"/>
        </w:rPr>
        <w:t xml:space="preserve"> </w:t>
      </w:r>
    </w:p>
    <w:p w14:paraId="4E9E21FD" w14:textId="77777777" w:rsidR="00A16E2F" w:rsidRPr="00651B65"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238ABEA7" w14:textId="77777777" w:rsidR="00A16E2F" w:rsidRPr="002119BF" w:rsidRDefault="00A16E2F" w:rsidP="00A16E2F">
      <w:pPr>
        <w:pStyle w:val="ListParagraph"/>
        <w:numPr>
          <w:ilvl w:val="1"/>
          <w:numId w:val="19"/>
        </w:numPr>
        <w:ind w:firstLineChars="200" w:firstLine="400"/>
        <w:contextualSpacing w:val="0"/>
        <w:rPr>
          <w:rFonts w:eastAsia="Yu Mincho"/>
          <w:b/>
          <w:color w:val="0070C0"/>
          <w:szCs w:val="24"/>
          <w:lang w:eastAsia="ja-JP"/>
        </w:rPr>
      </w:pPr>
      <w:r w:rsidRPr="007122DB">
        <w:rPr>
          <w:rFonts w:eastAsia="Yu Mincho" w:hint="eastAsia"/>
          <w:color w:val="0070C0"/>
          <w:szCs w:val="24"/>
          <w:lang w:eastAsia="ja-JP"/>
        </w:rPr>
        <w:t>O</w:t>
      </w:r>
      <w:r w:rsidRPr="007122DB">
        <w:rPr>
          <w:rFonts w:eastAsia="Yu Mincho"/>
          <w:color w:val="0070C0"/>
          <w:szCs w:val="24"/>
          <w:lang w:eastAsia="ja-JP"/>
        </w:rPr>
        <w:t xml:space="preserve">ption </w:t>
      </w:r>
      <w:r>
        <w:rPr>
          <w:rFonts w:eastAsia="Yu Mincho" w:hint="eastAsia"/>
          <w:color w:val="0070C0"/>
          <w:szCs w:val="24"/>
          <w:lang w:eastAsia="ja-JP"/>
        </w:rPr>
        <w:t>1</w:t>
      </w:r>
      <w:r w:rsidRPr="007122DB">
        <w:rPr>
          <w:rFonts w:eastAsia="Yu Mincho"/>
          <w:color w:val="0070C0"/>
          <w:szCs w:val="24"/>
          <w:lang w:eastAsia="ja-JP"/>
        </w:rPr>
        <w:t>:</w:t>
      </w:r>
      <w:r w:rsidRPr="002119BF">
        <w:rPr>
          <w:rFonts w:eastAsiaTheme="minorEastAsia" w:hint="eastAsia"/>
          <w:b/>
          <w:lang w:eastAsia="zh-CN"/>
        </w:rPr>
        <w:t xml:space="preserve"> </w:t>
      </w:r>
      <w:r w:rsidRPr="002119BF">
        <w:rPr>
          <w:rFonts w:eastAsia="Yu Mincho" w:hint="eastAsia"/>
          <w:b/>
          <w:color w:val="0070C0"/>
          <w:szCs w:val="24"/>
          <w:lang w:eastAsia="ja-JP"/>
        </w:rPr>
        <w:t xml:space="preserve">RAN4 to remove the square bracket in the definition of relative RSRP </w:t>
      </w:r>
      <w:r w:rsidRPr="002119BF">
        <w:rPr>
          <w:rFonts w:eastAsia="Yu Mincho"/>
          <w:b/>
          <w:color w:val="0070C0"/>
          <w:szCs w:val="24"/>
          <w:lang w:eastAsia="ja-JP"/>
        </w:rPr>
        <w:t>accuracy</w:t>
      </w:r>
      <w:r w:rsidRPr="002119BF">
        <w:rPr>
          <w:rFonts w:eastAsia="Yu Mincho" w:hint="eastAsia"/>
          <w:b/>
          <w:color w:val="0070C0"/>
          <w:szCs w:val="24"/>
          <w:lang w:eastAsia="ja-JP"/>
        </w:rPr>
        <w:t>, i.e.,</w:t>
      </w:r>
    </w:p>
    <w:p w14:paraId="1CC0DB0C" w14:textId="77777777" w:rsidR="00A16E2F" w:rsidRPr="002119BF" w:rsidRDefault="00A16E2F" w:rsidP="00A16E2F">
      <w:pPr>
        <w:pStyle w:val="ListParagraph"/>
        <w:numPr>
          <w:ilvl w:val="2"/>
          <w:numId w:val="19"/>
        </w:numPr>
        <w:contextualSpacing w:val="0"/>
        <w:rPr>
          <w:rFonts w:eastAsia="Yu Mincho"/>
          <w:b/>
          <w:color w:val="0070C0"/>
          <w:szCs w:val="24"/>
          <w:lang w:eastAsia="ja-JP"/>
        </w:rPr>
      </w:pPr>
      <w:r w:rsidRPr="002119BF">
        <w:rPr>
          <w:rFonts w:eastAsia="Yu Mincho"/>
          <w:b/>
          <w:color w:val="0070C0"/>
          <w:szCs w:val="24"/>
          <w:lang w:eastAsia="ja-JP"/>
        </w:rPr>
        <w:t xml:space="preserve">Relative RSRP accuracy for reported beams during inference reporting = (predicted L1-RSRP of beam index i - reported L1-RSRP of beam index n) - (ground truth of L1-RSRP of beam index i - ground truth of L1-RSRP of beam index n), </w:t>
      </w:r>
      <w:r w:rsidRPr="002119BF">
        <w:rPr>
          <w:rFonts w:eastAsia="Yu Mincho"/>
          <w:b/>
          <w:strike/>
          <w:color w:val="0070C0"/>
          <w:szCs w:val="24"/>
          <w:lang w:eastAsia="ja-JP"/>
        </w:rPr>
        <w:t>[</w:t>
      </w:r>
      <w:r w:rsidRPr="002119BF">
        <w:rPr>
          <w:rFonts w:eastAsia="Yu Mincho"/>
          <w:b/>
          <w:color w:val="0070C0"/>
          <w:szCs w:val="24"/>
          <w:lang w:eastAsia="ja-JP"/>
        </w:rPr>
        <w:t>where the beam index n owns the largest reported value</w:t>
      </w:r>
      <w:r w:rsidRPr="002119BF">
        <w:rPr>
          <w:rFonts w:eastAsia="Yu Mincho"/>
          <w:b/>
          <w:strike/>
          <w:color w:val="0070C0"/>
          <w:szCs w:val="24"/>
          <w:lang w:eastAsia="ja-JP"/>
        </w:rPr>
        <w:t>]</w:t>
      </w:r>
      <w:r w:rsidRPr="002119BF">
        <w:rPr>
          <w:rFonts w:eastAsia="Yu Mincho"/>
          <w:b/>
          <w:color w:val="0070C0"/>
          <w:szCs w:val="24"/>
          <w:lang w:eastAsia="ja-JP"/>
        </w:rPr>
        <w:t>.</w:t>
      </w:r>
    </w:p>
    <w:p w14:paraId="2DA00EB0" w14:textId="77777777" w:rsidR="00A16E2F" w:rsidRPr="004E71D4" w:rsidRDefault="00A16E2F" w:rsidP="00A16E2F">
      <w:pPr>
        <w:pStyle w:val="ListParagraph"/>
        <w:numPr>
          <w:ilvl w:val="1"/>
          <w:numId w:val="19"/>
        </w:numPr>
        <w:spacing w:after="120"/>
        <w:ind w:firstLineChars="200" w:firstLine="400"/>
        <w:contextualSpacing w:val="0"/>
        <w:rPr>
          <w:rFonts w:eastAsia="Yu Mincho"/>
          <w:b/>
          <w:i/>
          <w:color w:val="0070C0"/>
          <w:szCs w:val="24"/>
          <w:lang w:eastAsia="ja-JP"/>
        </w:rPr>
      </w:pPr>
      <w:r w:rsidRPr="00052F72">
        <w:rPr>
          <w:rFonts w:eastAsia="Yu Mincho"/>
          <w:color w:val="0070C0"/>
          <w:szCs w:val="24"/>
          <w:lang w:eastAsia="ja-JP"/>
        </w:rPr>
        <w:t xml:space="preserve">Option </w:t>
      </w:r>
      <w:r>
        <w:rPr>
          <w:rFonts w:eastAsia="Yu Mincho" w:hint="eastAsia"/>
          <w:color w:val="0070C0"/>
          <w:szCs w:val="24"/>
          <w:lang w:eastAsia="ja-JP"/>
        </w:rPr>
        <w:t>2</w:t>
      </w:r>
      <w:r w:rsidRPr="00052F72">
        <w:rPr>
          <w:rFonts w:eastAsia="Yu Mincho"/>
          <w:color w:val="0070C0"/>
          <w:szCs w:val="24"/>
          <w:lang w:eastAsia="ja-JP"/>
        </w:rPr>
        <w:t xml:space="preserve">: </w:t>
      </w:r>
      <w:r w:rsidRPr="004E71D4">
        <w:rPr>
          <w:rFonts w:eastAsia="Yu Mincho" w:hint="eastAsia"/>
          <w:b/>
          <w:i/>
          <w:color w:val="0070C0"/>
          <w:szCs w:val="24"/>
          <w:lang w:val="en-US" w:eastAsia="ja-JP"/>
        </w:rPr>
        <w:t xml:space="preserve"> for BM case 1, it is proposed that </w:t>
      </w:r>
    </w:p>
    <w:p w14:paraId="706039AC" w14:textId="77777777" w:rsidR="00A16E2F" w:rsidRPr="004E71D4" w:rsidRDefault="00A16E2F" w:rsidP="00A16E2F">
      <w:pPr>
        <w:pStyle w:val="ListParagraph"/>
        <w:numPr>
          <w:ilvl w:val="4"/>
          <w:numId w:val="19"/>
        </w:numPr>
        <w:spacing w:after="120"/>
        <w:contextualSpacing w:val="0"/>
        <w:rPr>
          <w:rFonts w:eastAsia="Yu Mincho"/>
          <w:b/>
          <w:i/>
          <w:color w:val="0070C0"/>
          <w:szCs w:val="24"/>
          <w:lang w:eastAsia="ja-JP"/>
        </w:rPr>
      </w:pPr>
      <w:r w:rsidRPr="004E71D4">
        <w:rPr>
          <w:rFonts w:eastAsia="Yu Mincho" w:hint="eastAsia"/>
          <w:b/>
          <w:i/>
          <w:color w:val="0070C0"/>
          <w:szCs w:val="24"/>
          <w:lang w:val="en-US" w:eastAsia="ja-JP"/>
        </w:rPr>
        <w:t>The relative RSRP accuracy for reported beams during inference reporting = (predicted L1-RSRP of beam index i - predicted L1-RSRP of beam index n) - (ground truth of L1-RSRP of beam index i - ground truth of L1-RSRP of beam index n), [where the beam index n owns the largest reported value]</w:t>
      </w:r>
    </w:p>
    <w:p w14:paraId="36915D1E" w14:textId="77777777" w:rsidR="00A16E2F" w:rsidRPr="004E71D4" w:rsidRDefault="00A16E2F" w:rsidP="00A16E2F">
      <w:pPr>
        <w:pStyle w:val="ListParagraph"/>
        <w:numPr>
          <w:ilvl w:val="3"/>
          <w:numId w:val="19"/>
        </w:numPr>
        <w:spacing w:after="120"/>
        <w:contextualSpacing w:val="0"/>
        <w:rPr>
          <w:rFonts w:eastAsia="Yu Mincho"/>
          <w:b/>
          <w:i/>
          <w:color w:val="0070C0"/>
          <w:szCs w:val="24"/>
          <w:lang w:eastAsia="ja-JP"/>
        </w:rPr>
      </w:pPr>
      <w:r w:rsidRPr="004E71D4">
        <w:rPr>
          <w:rFonts w:eastAsia="Yu Mincho" w:hint="eastAsia"/>
          <w:b/>
          <w:i/>
          <w:color w:val="0070C0"/>
          <w:szCs w:val="24"/>
          <w:lang w:val="en-US" w:eastAsia="ja-JP"/>
        </w:rPr>
        <w:t xml:space="preserve"> for BM case 2, it is proposed that </w:t>
      </w:r>
    </w:p>
    <w:p w14:paraId="01AE1574" w14:textId="77777777" w:rsidR="00A16E2F" w:rsidRPr="00711D8D" w:rsidRDefault="00A16E2F" w:rsidP="00A16E2F">
      <w:pPr>
        <w:pStyle w:val="ListParagraph"/>
        <w:numPr>
          <w:ilvl w:val="4"/>
          <w:numId w:val="19"/>
        </w:numPr>
        <w:spacing w:after="120"/>
        <w:contextualSpacing w:val="0"/>
        <w:rPr>
          <w:rFonts w:eastAsia="Yu Mincho"/>
          <w:b/>
          <w:i/>
          <w:color w:val="0070C0"/>
          <w:szCs w:val="24"/>
          <w:lang w:eastAsia="ja-JP"/>
        </w:rPr>
      </w:pPr>
      <w:r w:rsidRPr="004E71D4">
        <w:rPr>
          <w:rFonts w:eastAsia="Yu Mincho" w:hint="eastAsia"/>
          <w:b/>
          <w:i/>
          <w:color w:val="0070C0"/>
          <w:szCs w:val="24"/>
          <w:lang w:val="en-US" w:eastAsia="ja-JP"/>
        </w:rPr>
        <w:t>The relative RSRP accuracy for reported beams during inference reporting = (predicted L1-RSRP of beam index i for time instance m - predicted L1-RSRP of beam index n) - (ground truth of L1-RSRP of beam index i for time instance m - ground truth of L1-RSRP of beam index n), where the beam index n owns the largest reported value among all the predicted beams. 1&lt;=m&lt;=M where M is the number of time instance</w:t>
      </w:r>
    </w:p>
    <w:p w14:paraId="0E79B68B" w14:textId="77777777" w:rsidR="00A16E2F" w:rsidRPr="00711D8D" w:rsidRDefault="00A16E2F" w:rsidP="00A16E2F">
      <w:pPr>
        <w:pStyle w:val="ListParagraph"/>
        <w:numPr>
          <w:ilvl w:val="1"/>
          <w:numId w:val="19"/>
        </w:numPr>
        <w:overflowPunct/>
        <w:autoSpaceDE/>
        <w:autoSpaceDN/>
        <w:adjustRightInd/>
        <w:spacing w:after="120"/>
        <w:contextualSpacing w:val="0"/>
        <w:textAlignment w:val="auto"/>
        <w:rPr>
          <w:rFonts w:eastAsia="Yu Mincho"/>
          <w:b/>
          <w:color w:val="0070C0"/>
          <w:szCs w:val="24"/>
          <w:lang w:eastAsia="ja-JP"/>
        </w:rPr>
      </w:pPr>
      <w:r>
        <w:rPr>
          <w:rFonts w:eastAsia="Yu Mincho" w:hint="eastAsia"/>
          <w:color w:val="0070C0"/>
          <w:szCs w:val="24"/>
          <w:lang w:eastAsia="ja-JP"/>
        </w:rPr>
        <w:t xml:space="preserve">Option 3: </w:t>
      </w:r>
      <w:r w:rsidRPr="00711D8D">
        <w:rPr>
          <w:rFonts w:eastAsia="Yu Mincho"/>
          <w:b/>
          <w:color w:val="0070C0"/>
          <w:szCs w:val="24"/>
          <w:lang w:eastAsia="ja-JP"/>
        </w:rPr>
        <w:t>For BM-Case 1, Relative RSRP accuracy for reported beams during inference reporting = (predicted L1-RSRP of beam index i - Reported L1-RSRP of beam index n) - (ground truth of L1-RSRP of beam index i - ground truth of L1-RSRP of beam index n), where the beam index n owns the largest reported value</w:t>
      </w:r>
    </w:p>
    <w:p w14:paraId="6E5CBD33" w14:textId="77777777" w:rsidR="00A16E2F" w:rsidRPr="00967069" w:rsidRDefault="00A16E2F" w:rsidP="00A16E2F">
      <w:pPr>
        <w:pStyle w:val="ListParagraph"/>
        <w:numPr>
          <w:ilvl w:val="1"/>
          <w:numId w:val="19"/>
        </w:numPr>
        <w:overflowPunct/>
        <w:autoSpaceDE/>
        <w:autoSpaceDN/>
        <w:adjustRightInd/>
        <w:ind w:firstLineChars="200" w:firstLine="400"/>
        <w:contextualSpacing w:val="0"/>
        <w:textAlignment w:val="auto"/>
        <w:rPr>
          <w:rFonts w:eastAsia="Yu Mincho"/>
          <w:b/>
          <w:color w:val="0070C0"/>
          <w:szCs w:val="24"/>
          <w:lang w:eastAsia="ja-JP"/>
        </w:rPr>
      </w:pPr>
      <w:r w:rsidRPr="00711D8D">
        <w:rPr>
          <w:rFonts w:eastAsia="Yu Mincho"/>
          <w:b/>
          <w:color w:val="0070C0"/>
          <w:szCs w:val="24"/>
          <w:lang w:eastAsia="ja-JP"/>
        </w:rPr>
        <w:t>Where, the reported L1-RSRP refers to predicted L1-RSRP</w:t>
      </w:r>
    </w:p>
    <w:p w14:paraId="76D3420A" w14:textId="77777777" w:rsidR="00A16E2F" w:rsidRPr="00967069" w:rsidRDefault="00A16E2F" w:rsidP="00A16E2F">
      <w:pPr>
        <w:pStyle w:val="ListParagraph"/>
        <w:numPr>
          <w:ilvl w:val="1"/>
          <w:numId w:val="19"/>
        </w:numPr>
        <w:spacing w:after="120"/>
        <w:contextualSpacing w:val="0"/>
        <w:rPr>
          <w:rFonts w:eastAsia="SimSun"/>
          <w:color w:val="0070C0"/>
          <w:szCs w:val="24"/>
          <w:lang w:eastAsia="zh-CN"/>
        </w:rPr>
      </w:pPr>
      <w:r>
        <w:rPr>
          <w:rFonts w:eastAsia="Yu Mincho" w:hint="eastAsia"/>
          <w:color w:val="0070C0"/>
          <w:szCs w:val="24"/>
          <w:lang w:eastAsia="ja-JP"/>
        </w:rPr>
        <w:t xml:space="preserve">Option 4: </w:t>
      </w:r>
      <w:r w:rsidRPr="00B11131">
        <w:rPr>
          <w:b/>
        </w:rPr>
        <w:t>Relative RSRP accuracy for reported beams during inference reporting = (</w:t>
      </w:r>
      <w:r w:rsidRPr="00B11131">
        <w:rPr>
          <w:b/>
          <w:highlight w:val="yellow"/>
        </w:rPr>
        <w:t>predicted</w:t>
      </w:r>
      <w:r w:rsidRPr="00B11131">
        <w:rPr>
          <w:b/>
        </w:rPr>
        <w:t xml:space="preserve"> L1-RSRP of beam index i - </w:t>
      </w:r>
      <w:r w:rsidRPr="00B11131">
        <w:rPr>
          <w:b/>
          <w:highlight w:val="yellow"/>
        </w:rPr>
        <w:t>predicted</w:t>
      </w:r>
      <w:r w:rsidRPr="00B11131">
        <w:rPr>
          <w:b/>
        </w:rPr>
        <w:t xml:space="preserve"> L1-RSRP of beam index n) -  (ground truth of L1-RSRP of beam index i - ground truth of L1-RSRP of beam index n), [where the beam index n owns the largest reported value].</w:t>
      </w:r>
    </w:p>
    <w:p w14:paraId="219964DB" w14:textId="77777777" w:rsidR="00A16E2F" w:rsidRPr="007E32ED" w:rsidRDefault="00A16E2F" w:rsidP="00A16E2F">
      <w:pPr>
        <w:pStyle w:val="ListParagraph"/>
        <w:numPr>
          <w:ilvl w:val="1"/>
          <w:numId w:val="39"/>
        </w:numPr>
        <w:spacing w:after="100" w:afterAutospacing="1"/>
        <w:contextualSpacing w:val="0"/>
        <w:jc w:val="both"/>
        <w:rPr>
          <w:rFonts w:eastAsiaTheme="minorEastAsia"/>
          <w:sz w:val="21"/>
          <w:szCs w:val="21"/>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5: </w:t>
      </w:r>
      <w:r w:rsidRPr="007E32ED">
        <w:rPr>
          <w:sz w:val="21"/>
          <w:szCs w:val="21"/>
        </w:rPr>
        <w:t xml:space="preserve">Relative RSRP accuracy for reported beams during inference reporting = (predicted L1-RSRP of beam index i - reported L1-RSRP of beam index n) -  (ground truth of L1-RSRP of beam index i - ground truth of L1-RSRP of beam index n), </w:t>
      </w:r>
      <w:r w:rsidRPr="00F76808">
        <w:rPr>
          <w:sz w:val="21"/>
          <w:szCs w:val="21"/>
          <w:highlight w:val="yellow"/>
        </w:rPr>
        <w:t>where the beam index n owns the largest reported value given by absolute RSRP reporting</w:t>
      </w:r>
      <w:r w:rsidRPr="007E32ED">
        <w:rPr>
          <w:sz w:val="21"/>
          <w:szCs w:val="21"/>
        </w:rPr>
        <w:t>.</w:t>
      </w:r>
    </w:p>
    <w:p w14:paraId="14BEFCB4" w14:textId="77777777" w:rsidR="00A16E2F" w:rsidRPr="007E32ED" w:rsidRDefault="00A16E2F" w:rsidP="00A16E2F">
      <w:pPr>
        <w:pStyle w:val="ListParagraph"/>
        <w:numPr>
          <w:ilvl w:val="3"/>
          <w:numId w:val="39"/>
        </w:numPr>
        <w:spacing w:after="100" w:afterAutospacing="1"/>
        <w:contextualSpacing w:val="0"/>
        <w:jc w:val="both"/>
        <w:rPr>
          <w:sz w:val="21"/>
          <w:szCs w:val="21"/>
        </w:rPr>
      </w:pPr>
      <w:r w:rsidRPr="007E32ED">
        <w:rPr>
          <w:sz w:val="21"/>
          <w:szCs w:val="21"/>
        </w:rPr>
        <w:t xml:space="preserve">Reported L1-RSRP can be predicted, </w:t>
      </w:r>
    </w:p>
    <w:p w14:paraId="7DF14261" w14:textId="77777777" w:rsidR="00A16E2F" w:rsidRPr="00F76808" w:rsidRDefault="00A16E2F" w:rsidP="00A16E2F">
      <w:pPr>
        <w:pStyle w:val="ListParagraph"/>
        <w:numPr>
          <w:ilvl w:val="3"/>
          <w:numId w:val="39"/>
        </w:numPr>
        <w:spacing w:after="100" w:afterAutospacing="1"/>
        <w:contextualSpacing w:val="0"/>
        <w:jc w:val="both"/>
        <w:rPr>
          <w:sz w:val="21"/>
          <w:szCs w:val="21"/>
          <w:highlight w:val="yellow"/>
        </w:rPr>
      </w:pPr>
      <w:r w:rsidRPr="00F76808">
        <w:rPr>
          <w:sz w:val="21"/>
          <w:szCs w:val="21"/>
          <w:highlight w:val="yellow"/>
        </w:rPr>
        <w:t>Reported L1-RSRP shall be predicted RSRP</w:t>
      </w:r>
    </w:p>
    <w:p w14:paraId="2B8C7DE6" w14:textId="77777777" w:rsidR="00A16E2F" w:rsidRDefault="00A16E2F" w:rsidP="00A16E2F">
      <w:pPr>
        <w:pStyle w:val="ListParagraph"/>
        <w:numPr>
          <w:ilvl w:val="2"/>
          <w:numId w:val="39"/>
        </w:numPr>
        <w:spacing w:before="120"/>
        <w:contextualSpacing w:val="0"/>
        <w:jc w:val="both"/>
        <w:rPr>
          <w:sz w:val="21"/>
          <w:szCs w:val="21"/>
        </w:rPr>
      </w:pPr>
      <w:r w:rsidRPr="007E32ED">
        <w:rPr>
          <w:sz w:val="21"/>
          <w:szCs w:val="21"/>
        </w:rPr>
        <w:t xml:space="preserve">Relative RSRP accuracy requirements apply for Case 1, and </w:t>
      </w:r>
      <w:r w:rsidRPr="00F76808">
        <w:rPr>
          <w:sz w:val="21"/>
          <w:szCs w:val="21"/>
          <w:highlight w:val="yellow"/>
        </w:rPr>
        <w:t>also for Case 2</w:t>
      </w:r>
    </w:p>
    <w:p w14:paraId="47C6A15E" w14:textId="77777777" w:rsidR="00A16E2F" w:rsidRPr="00A64B5A" w:rsidRDefault="00A16E2F" w:rsidP="00A16E2F">
      <w:pPr>
        <w:pStyle w:val="ListParagraph"/>
        <w:numPr>
          <w:ilvl w:val="1"/>
          <w:numId w:val="39"/>
        </w:numPr>
        <w:spacing w:before="120"/>
        <w:contextualSpacing w:val="0"/>
        <w:jc w:val="both"/>
        <w:rPr>
          <w:sz w:val="21"/>
          <w:szCs w:val="21"/>
        </w:rPr>
      </w:pPr>
      <w:r w:rsidRPr="00A64B5A">
        <w:rPr>
          <w:rFonts w:eastAsia="Yu Mincho" w:hint="eastAsia"/>
          <w:color w:val="0070C0"/>
          <w:szCs w:val="24"/>
          <w:lang w:eastAsia="ja-JP"/>
        </w:rPr>
        <w:t xml:space="preserve">Option 6: </w:t>
      </w:r>
      <w:r w:rsidRPr="00A64B5A">
        <w:rPr>
          <w:b/>
          <w:bCs/>
        </w:rPr>
        <w:t xml:space="preserve">RAN4 defines relative RSRP accuracy requirement for Case 1 and uses the agreed baseline with the </w:t>
      </w:r>
      <w:r w:rsidRPr="00A64B5A">
        <w:rPr>
          <w:b/>
          <w:bCs/>
          <w:color w:val="FF0000"/>
        </w:rPr>
        <w:t>following</w:t>
      </w:r>
      <w:r w:rsidRPr="00A64B5A">
        <w:rPr>
          <w:b/>
          <w:bCs/>
        </w:rPr>
        <w:t xml:space="preserve"> changes:</w:t>
      </w:r>
    </w:p>
    <w:p w14:paraId="2A29718F" w14:textId="77777777" w:rsidR="00A16E2F" w:rsidRPr="00A557D0" w:rsidRDefault="00A16E2F" w:rsidP="00A16E2F">
      <w:pPr>
        <w:pStyle w:val="ListParagraph"/>
        <w:numPr>
          <w:ilvl w:val="2"/>
          <w:numId w:val="38"/>
        </w:numPr>
        <w:spacing w:after="120"/>
        <w:contextualSpacing w:val="0"/>
        <w:rPr>
          <w:b/>
          <w:bCs/>
          <w:szCs w:val="24"/>
          <w:lang w:eastAsia="zh-CN"/>
        </w:rPr>
      </w:pPr>
      <w:r w:rsidRPr="00A557D0">
        <w:rPr>
          <w:rFonts w:eastAsia="Yu Mincho"/>
          <w:b/>
          <w:bCs/>
          <w:szCs w:val="24"/>
          <w:lang w:eastAsia="ja-JP"/>
        </w:rPr>
        <w:t xml:space="preserve">Relative RSRP accuracy for reported beams during inference reporting = (predicted L1-RSRP of beam index i – </w:t>
      </w:r>
      <w:r w:rsidRPr="00A557D0">
        <w:rPr>
          <w:rFonts w:eastAsia="Yu Mincho"/>
          <w:b/>
          <w:bCs/>
          <w:strike/>
          <w:color w:val="FF0000"/>
          <w:szCs w:val="24"/>
          <w:lang w:eastAsia="ja-JP"/>
        </w:rPr>
        <w:t>reported</w:t>
      </w:r>
      <w:r w:rsidRPr="00A557D0">
        <w:rPr>
          <w:rFonts w:eastAsia="Yu Mincho"/>
          <w:b/>
          <w:bCs/>
          <w:szCs w:val="24"/>
          <w:lang w:eastAsia="ja-JP"/>
        </w:rPr>
        <w:t xml:space="preserve"> </w:t>
      </w:r>
      <w:r w:rsidRPr="00A557D0">
        <w:rPr>
          <w:rFonts w:eastAsia="Yu Mincho"/>
          <w:b/>
          <w:bCs/>
          <w:color w:val="FF0000"/>
          <w:szCs w:val="24"/>
          <w:lang w:eastAsia="ja-JP"/>
        </w:rPr>
        <w:t>predicted</w:t>
      </w:r>
      <w:r w:rsidRPr="00A557D0">
        <w:rPr>
          <w:rFonts w:eastAsia="Yu Mincho"/>
          <w:b/>
          <w:bCs/>
          <w:szCs w:val="24"/>
          <w:lang w:eastAsia="ja-JP"/>
        </w:rPr>
        <w:t xml:space="preserve"> L1-RSRP of beam index n) -  (ground truth of L1-RSRP of beam index i - ground truth of L1-RSRP of beam index n), [where the beam index n owns the largest reported value].</w:t>
      </w:r>
    </w:p>
    <w:p w14:paraId="12F64FB2" w14:textId="77777777" w:rsidR="00A16E2F" w:rsidRPr="00A557D0" w:rsidRDefault="00A16E2F" w:rsidP="00A16E2F">
      <w:pPr>
        <w:pStyle w:val="ListParagraph"/>
        <w:numPr>
          <w:ilvl w:val="4"/>
          <w:numId w:val="38"/>
        </w:numPr>
        <w:spacing w:after="120"/>
        <w:contextualSpacing w:val="0"/>
        <w:rPr>
          <w:b/>
          <w:bCs/>
          <w:strike/>
          <w:color w:val="FF0000"/>
          <w:szCs w:val="24"/>
          <w:lang w:eastAsia="zh-CN"/>
        </w:rPr>
      </w:pPr>
      <w:r w:rsidRPr="00A557D0">
        <w:rPr>
          <w:rFonts w:eastAsia="Yu Mincho" w:hint="eastAsia"/>
          <w:b/>
          <w:bCs/>
          <w:strike/>
          <w:color w:val="FF0000"/>
          <w:szCs w:val="24"/>
          <w:lang w:eastAsia="ja-JP"/>
        </w:rPr>
        <w:t>R</w:t>
      </w:r>
      <w:r w:rsidRPr="00A557D0">
        <w:rPr>
          <w:rFonts w:eastAsia="Yu Mincho"/>
          <w:b/>
          <w:bCs/>
          <w:strike/>
          <w:color w:val="FF0000"/>
          <w:szCs w:val="24"/>
          <w:lang w:eastAsia="ja-JP"/>
        </w:rPr>
        <w:t xml:space="preserve">eported L1-RSRP can be predicted, </w:t>
      </w:r>
    </w:p>
    <w:p w14:paraId="0E5C23DA" w14:textId="77777777" w:rsidR="00A16E2F" w:rsidRPr="00A64B5A" w:rsidRDefault="00A16E2F" w:rsidP="00A16E2F">
      <w:pPr>
        <w:pStyle w:val="ListParagraph"/>
        <w:numPr>
          <w:ilvl w:val="4"/>
          <w:numId w:val="38"/>
        </w:numPr>
        <w:spacing w:after="120"/>
        <w:contextualSpacing w:val="0"/>
        <w:rPr>
          <w:b/>
          <w:bCs/>
          <w:strike/>
          <w:color w:val="FF0000"/>
          <w:szCs w:val="24"/>
          <w:lang w:eastAsia="zh-CN"/>
        </w:rPr>
      </w:pPr>
      <w:r w:rsidRPr="00A557D0">
        <w:rPr>
          <w:rFonts w:eastAsia="Yu Mincho"/>
          <w:b/>
          <w:bCs/>
          <w:strike/>
          <w:color w:val="FF0000"/>
          <w:szCs w:val="24"/>
          <w:lang w:eastAsia="ja-JP"/>
        </w:rPr>
        <w:lastRenderedPageBreak/>
        <w:t>FFS whether reported L1-RSRP can be measured RSRP</w:t>
      </w:r>
    </w:p>
    <w:p w14:paraId="7FD820E8" w14:textId="77777777" w:rsidR="00A16E2F" w:rsidRPr="00035F83" w:rsidRDefault="00A16E2F" w:rsidP="00A16E2F">
      <w:pPr>
        <w:ind w:left="1988" w:firstLine="284"/>
        <w:rPr>
          <w:b/>
          <w:bCs/>
        </w:rPr>
      </w:pPr>
      <w:r w:rsidRPr="00035F83">
        <w:rPr>
          <w:b/>
          <w:bCs/>
        </w:rPr>
        <w:t>RAN4 ensures the following in AI-ML BM case 1,</w:t>
      </w:r>
    </w:p>
    <w:p w14:paraId="217365C2" w14:textId="77777777" w:rsidR="00A16E2F" w:rsidRPr="00035F83" w:rsidRDefault="00A16E2F" w:rsidP="00A16E2F">
      <w:pPr>
        <w:pStyle w:val="ListParagraph"/>
        <w:numPr>
          <w:ilvl w:val="3"/>
          <w:numId w:val="38"/>
        </w:numPr>
        <w:overflowPunct/>
        <w:autoSpaceDE/>
        <w:autoSpaceDN/>
        <w:adjustRightInd/>
        <w:textAlignment w:val="auto"/>
        <w:rPr>
          <w:b/>
          <w:bCs/>
        </w:rPr>
      </w:pPr>
      <w:r w:rsidRPr="00035F83">
        <w:rPr>
          <w:b/>
          <w:bCs/>
        </w:rPr>
        <w:t xml:space="preserve">The core requirement of relative accuracy of predicted L1-RSRP applies to all top-K predicted beams. </w:t>
      </w:r>
    </w:p>
    <w:p w14:paraId="63139885" w14:textId="77777777" w:rsidR="00A16E2F" w:rsidRPr="00A64B5A" w:rsidRDefault="00A16E2F" w:rsidP="00A16E2F">
      <w:pPr>
        <w:pStyle w:val="ListParagraph"/>
        <w:numPr>
          <w:ilvl w:val="3"/>
          <w:numId w:val="38"/>
        </w:numPr>
        <w:overflowPunct/>
        <w:autoSpaceDE/>
        <w:autoSpaceDN/>
        <w:adjustRightInd/>
        <w:textAlignment w:val="auto"/>
        <w:rPr>
          <w:b/>
          <w:bCs/>
        </w:rPr>
      </w:pPr>
      <w:r w:rsidRPr="00035F83">
        <w:rPr>
          <w:b/>
          <w:bCs/>
        </w:rPr>
        <w:t>Performance test of relative accuracy of predicted L1-RSRP uses prediction and reporting of two beams, i.e., K = 2.</w:t>
      </w:r>
    </w:p>
    <w:p w14:paraId="01CF0661" w14:textId="77777777" w:rsidR="00A16E2F" w:rsidRPr="008175DD" w:rsidRDefault="00A16E2F" w:rsidP="00A16E2F">
      <w:pPr>
        <w:pStyle w:val="ListParagraph"/>
        <w:numPr>
          <w:ilvl w:val="1"/>
          <w:numId w:val="19"/>
        </w:numPr>
        <w:spacing w:after="120"/>
        <w:ind w:leftChars="567" w:left="1560" w:hangingChars="213" w:hanging="426"/>
        <w:contextualSpacing w:val="0"/>
        <w:rPr>
          <w:rFonts w:eastAsia="Yu Mincho"/>
          <w:b/>
          <w:bCs/>
          <w:color w:val="0070C0"/>
          <w:szCs w:val="24"/>
          <w:lang w:eastAsia="ja-JP"/>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7: </w:t>
      </w:r>
      <w:r w:rsidRPr="008175DD">
        <w:rPr>
          <w:rFonts w:eastAsia="Yu Mincho"/>
          <w:b/>
          <w:bCs/>
          <w:color w:val="0070C0"/>
          <w:szCs w:val="24"/>
          <w:lang w:eastAsia="ja-JP"/>
        </w:rPr>
        <w:t>For relative predicted RSRP accuracy, define unified definition for both BM-case 1 and BM-case 2:</w:t>
      </w:r>
    </w:p>
    <w:p w14:paraId="7E346577" w14:textId="77777777" w:rsidR="00A16E2F" w:rsidRPr="008175DD" w:rsidRDefault="00A16E2F" w:rsidP="00A16E2F">
      <w:pPr>
        <w:pStyle w:val="ListParagraph"/>
        <w:numPr>
          <w:ilvl w:val="3"/>
          <w:numId w:val="19"/>
        </w:numPr>
        <w:contextualSpacing w:val="0"/>
        <w:rPr>
          <w:rFonts w:eastAsia="Yu Mincho"/>
          <w:b/>
          <w:bCs/>
          <w:color w:val="0070C0"/>
          <w:szCs w:val="24"/>
          <w:lang w:eastAsia="ja-JP"/>
        </w:rPr>
      </w:pPr>
      <m:oMath>
        <m:r>
          <m:rPr>
            <m:nor/>
          </m:rPr>
          <w:rPr>
            <w:rFonts w:eastAsia="Yu Mincho"/>
            <w:b/>
            <w:bCs/>
            <w:color w:val="0070C0"/>
            <w:szCs w:val="24"/>
            <w:lang w:val="en-US" w:eastAsia="ja-JP"/>
          </w:rPr>
          <m:t xml:space="preserve">Relative RSRP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Accuracy</m:t>
            </m:r>
            <m:ctrlPr>
              <w:rPr>
                <w:rFonts w:ascii="Cambria Math" w:eastAsia="Yu Mincho" w:hAnsi="Cambria Math"/>
                <w:b/>
                <w:bCs/>
                <w:color w:val="0070C0"/>
                <w:szCs w:val="24"/>
                <w:lang w:val="en-US" w:eastAsia="ja-JP"/>
              </w:rPr>
            </m:ctrlPr>
          </m:e>
          <m:sub>
            <m:r>
              <m:rPr>
                <m:sty m:val="bi"/>
              </m:rPr>
              <w:rPr>
                <w:rFonts w:ascii="Cambria Math" w:eastAsia="Yu Mincho" w:hAnsi="Cambria Math"/>
                <w:color w:val="0070C0"/>
                <w:szCs w:val="24"/>
                <w:lang w:val="en-US" w:eastAsia="ja-JP"/>
              </w:rPr>
              <m:t>i,t</m:t>
            </m:r>
          </m:sub>
        </m:sSub>
        <m:r>
          <m:rPr>
            <m:sty m:val="bi"/>
          </m:rPr>
          <w:rPr>
            <w:rFonts w:ascii="Cambria Math" w:eastAsia="Yu Mincho" w:hAnsi="Cambria Math"/>
            <w:color w:val="0070C0"/>
            <w:szCs w:val="24"/>
            <w:lang w:val="en-US" w:eastAsia="ja-JP"/>
          </w:rPr>
          <m:t>=</m:t>
        </m:r>
        <m:d>
          <m:dPr>
            <m:ctrlPr>
              <w:rPr>
                <w:rFonts w:ascii="Cambria Math" w:eastAsia="Yu Mincho" w:hAnsi="Cambria Math"/>
                <w:b/>
                <w:bCs/>
                <w:color w:val="0070C0"/>
                <w:szCs w:val="24"/>
                <w:lang w:val="en-US" w:eastAsia="ja-JP"/>
              </w:rPr>
            </m:ctrlPr>
          </m:dPr>
          <m:e>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sty m:val="bi"/>
                  </m:rPr>
                  <w:rPr>
                    <w:rFonts w:ascii="Cambria Math" w:eastAsia="Yu Mincho" w:hAnsi="Cambria Math"/>
                    <w:color w:val="0070C0"/>
                    <w:szCs w:val="24"/>
                    <w:lang w:val="en-US" w:eastAsia="ja-JP"/>
                  </w:rPr>
                  <m:t>i,t</m:t>
                </m:r>
              </m:sub>
            </m:sSub>
            <m:r>
              <m:rPr>
                <m:sty m:val="bi"/>
              </m:rPr>
              <w:rPr>
                <w:rFonts w:ascii="Cambria Math" w:eastAsia="Yu Mincho" w:hAnsi="Cambria Math"/>
                <w:color w:val="0070C0"/>
                <w:szCs w:val="24"/>
                <w:lang w:val="en-US" w:eastAsia="ja-JP"/>
              </w:rPr>
              <m:t>-</m:t>
            </m:r>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ctrlPr>
              <w:rPr>
                <w:rFonts w:ascii="Cambria Math" w:eastAsia="Yu Mincho" w:hAnsi="Cambria Math"/>
                <w:b/>
                <w:bCs/>
                <w:i/>
                <w:color w:val="0070C0"/>
                <w:szCs w:val="24"/>
                <w:lang w:val="en-US" w:eastAsia="ja-JP"/>
              </w:rPr>
            </m:ctrlPr>
          </m:e>
        </m:d>
        <m:r>
          <m:rPr>
            <m:sty m:val="bi"/>
          </m:rPr>
          <w:rPr>
            <w:rFonts w:ascii="Cambria Math" w:eastAsia="Yu Mincho" w:hAnsi="Cambria Math"/>
            <w:color w:val="0070C0"/>
            <w:szCs w:val="24"/>
            <w:lang w:val="en-US" w:eastAsia="ja-JP"/>
          </w:rPr>
          <m:t>-</m:t>
        </m:r>
        <m:d>
          <m:dPr>
            <m:ctrlPr>
              <w:rPr>
                <w:rFonts w:ascii="Cambria Math" w:eastAsia="Yu Mincho" w:hAnsi="Cambria Math"/>
                <w:b/>
                <w:bCs/>
                <w:color w:val="0070C0"/>
                <w:szCs w:val="24"/>
                <w:lang w:val="en-US" w:eastAsia="ja-JP"/>
              </w:rPr>
            </m:ctrlPr>
          </m:dPr>
          <m:e>
            <m:r>
              <m:rPr>
                <m:nor/>
              </m:rPr>
              <w:rPr>
                <w:rFonts w:eastAsia="Yu Mincho"/>
                <w:b/>
                <w:bCs/>
                <w:color w:val="0070C0"/>
                <w:szCs w:val="24"/>
                <w:lang w:val="en-US" w:eastAsia="ja-JP"/>
              </w:rPr>
              <m:t xml:space="preserve">True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sty m:val="bi"/>
                  </m:rPr>
                  <w:rPr>
                    <w:rFonts w:ascii="Cambria Math" w:eastAsia="Yu Mincho" w:hAnsi="Cambria Math"/>
                    <w:color w:val="0070C0"/>
                    <w:szCs w:val="24"/>
                    <w:lang w:val="en-US" w:eastAsia="ja-JP"/>
                  </w:rPr>
                  <m:t>i,t</m:t>
                </m:r>
              </m:sub>
            </m:sSub>
            <m:r>
              <m:rPr>
                <m:sty m:val="bi"/>
              </m:rPr>
              <w:rPr>
                <w:rFonts w:ascii="Cambria Math" w:eastAsia="Yu Mincho" w:hAnsi="Cambria Math"/>
                <w:color w:val="0070C0"/>
                <w:szCs w:val="24"/>
                <w:lang w:val="en-US" w:eastAsia="ja-JP"/>
              </w:rPr>
              <m:t>-</m:t>
            </m:r>
            <m:r>
              <m:rPr>
                <m:nor/>
              </m:rPr>
              <w:rPr>
                <w:rFonts w:eastAsia="Yu Mincho"/>
                <w:b/>
                <w:bCs/>
                <w:color w:val="0070C0"/>
                <w:szCs w:val="24"/>
                <w:lang w:val="en-US" w:eastAsia="ja-JP"/>
              </w:rPr>
              <m:t xml:space="preserve">True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ctrlPr>
              <w:rPr>
                <w:rFonts w:ascii="Cambria Math" w:eastAsia="Yu Mincho" w:hAnsi="Cambria Math"/>
                <w:b/>
                <w:bCs/>
                <w:i/>
                <w:color w:val="0070C0"/>
                <w:szCs w:val="24"/>
                <w:lang w:val="en-US" w:eastAsia="ja-JP"/>
              </w:rPr>
            </m:ctrlPr>
          </m:e>
        </m:d>
      </m:oMath>
    </w:p>
    <w:p w14:paraId="3B258935" w14:textId="77777777" w:rsidR="00A16E2F" w:rsidRPr="00B4319A" w:rsidRDefault="00A16E2F" w:rsidP="00A16E2F">
      <w:pPr>
        <w:pStyle w:val="ListParagraph"/>
        <w:numPr>
          <w:ilvl w:val="3"/>
          <w:numId w:val="19"/>
        </w:numPr>
        <w:contextualSpacing w:val="0"/>
        <w:rPr>
          <w:rFonts w:eastAsia="Yu Mincho"/>
          <w:b/>
          <w:bCs/>
          <w:color w:val="0070C0"/>
          <w:szCs w:val="24"/>
          <w:lang w:val="en-US" w:eastAsia="ja-JP"/>
        </w:rPr>
      </w:pPr>
      <w:r w:rsidRPr="008175DD">
        <w:rPr>
          <w:rFonts w:eastAsia="Yu Mincho"/>
          <w:b/>
          <w:bCs/>
          <w:color w:val="0070C0"/>
          <w:szCs w:val="24"/>
          <w:lang w:val="en-US" w:eastAsia="ja-JP"/>
        </w:rPr>
        <w:t xml:space="preserve">Where </w:t>
      </w:r>
      <m:oMath>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oMath>
      <w:r w:rsidRPr="008175DD">
        <w:rPr>
          <w:rFonts w:eastAsia="Yu Mincho"/>
          <w:b/>
          <w:bCs/>
          <w:color w:val="0070C0"/>
          <w:szCs w:val="24"/>
          <w:lang w:val="en-US" w:eastAsia="ja-JP"/>
        </w:rPr>
        <w:t xml:space="preserve"> is the largest RSRP across all time instance and beams in the report</w:t>
      </w:r>
      <w:r w:rsidRPr="008175DD">
        <w:rPr>
          <w:rFonts w:eastAsia="Yu Mincho"/>
          <w:b/>
          <w:bCs/>
          <w:color w:val="0070C0"/>
          <w:szCs w:val="24"/>
          <w:lang w:val="en-US" w:eastAsia="ja-JP"/>
        </w:rPr>
        <w:t>。</w:t>
      </w:r>
      <m:oMath>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sty m:val="bi"/>
              </m:rPr>
              <w:rPr>
                <w:rFonts w:ascii="Cambria Math" w:eastAsia="Yu Mincho" w:hAnsi="Cambria Math"/>
                <w:color w:val="0070C0"/>
                <w:szCs w:val="24"/>
                <w:lang w:val="en-US" w:eastAsia="ja-JP"/>
              </w:rPr>
              <m:t>i,t</m:t>
            </m:r>
          </m:sub>
        </m:sSub>
      </m:oMath>
      <w:r w:rsidRPr="008175DD">
        <w:rPr>
          <w:rFonts w:eastAsia="Yu Mincho"/>
          <w:b/>
          <w:bCs/>
          <w:color w:val="0070C0"/>
          <w:szCs w:val="24"/>
          <w:lang w:val="en-US" w:eastAsia="ja-JP"/>
        </w:rPr>
        <w:t xml:space="preserve"> is RSRP of beam index i at time t</w:t>
      </w:r>
      <w:r w:rsidRPr="008175DD">
        <w:rPr>
          <w:rFonts w:eastAsia="Yu Mincho"/>
          <w:b/>
          <w:bCs/>
          <w:color w:val="0070C0"/>
          <w:szCs w:val="24"/>
          <w:lang w:val="en-US" w:eastAsia="ja-JP"/>
        </w:rPr>
        <w:t>。</w:t>
      </w:r>
      <m:oMath>
        <m:r>
          <m:rPr>
            <m:nor/>
          </m:rPr>
          <w:rPr>
            <w:rFonts w:eastAsia="Yu Mincho"/>
            <w:b/>
            <w:bCs/>
            <w:color w:val="0070C0"/>
            <w:szCs w:val="24"/>
            <w:lang w:val="en-US" w:eastAsia="ja-JP"/>
          </w:rPr>
          <m:t xml:space="preserve">True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oMath>
      <w:r w:rsidRPr="008175DD">
        <w:rPr>
          <w:rFonts w:eastAsia="Yu Mincho"/>
          <w:b/>
          <w:bCs/>
          <w:color w:val="0070C0"/>
          <w:szCs w:val="24"/>
          <w:lang w:val="en-US" w:eastAsia="ja-JP"/>
        </w:rPr>
        <w:t xml:space="preserve"> is the true RSRP corresponding to the beam/time of </w:t>
      </w:r>
      <m:oMath>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oMath>
      <w:r w:rsidRPr="008175DD">
        <w:rPr>
          <w:rFonts w:eastAsia="Yu Mincho"/>
          <w:b/>
          <w:bCs/>
          <w:color w:val="0070C0"/>
          <w:szCs w:val="24"/>
          <w:lang w:val="en-US" w:eastAsia="ja-JP"/>
        </w:rPr>
        <w:t>。</w:t>
      </w:r>
      <w:r w:rsidRPr="008175DD">
        <w:rPr>
          <w:rFonts w:eastAsia="Yu Mincho"/>
          <w:b/>
          <w:bCs/>
          <w:color w:val="0070C0"/>
          <w:szCs w:val="24"/>
          <w:lang w:val="en-US" w:eastAsia="ja-JP"/>
        </w:rPr>
        <w:t xml:space="preserve">Where </w:t>
      </w:r>
      <m:oMath>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sty m:val="bi"/>
              </m:rPr>
              <w:rPr>
                <w:rFonts w:ascii="Cambria Math" w:eastAsia="Yu Mincho" w:hAnsi="Cambria Math"/>
                <w:color w:val="0070C0"/>
                <w:szCs w:val="24"/>
                <w:lang w:val="en-US" w:eastAsia="ja-JP"/>
              </w:rPr>
              <m:t>i,t</m:t>
            </m:r>
          </m:sub>
        </m:sSub>
        <m:r>
          <m:rPr>
            <m:sty m:val="bi"/>
          </m:rPr>
          <w:rPr>
            <w:rFonts w:ascii="Cambria Math" w:eastAsia="Yu Mincho" w:hAnsi="Cambria Math"/>
            <w:color w:val="0070C0"/>
            <w:szCs w:val="24"/>
            <w:lang w:val="en-US" w:eastAsia="ja-JP"/>
          </w:rPr>
          <m:t>-</m:t>
        </m:r>
        <m:r>
          <m:rPr>
            <m:nor/>
          </m:rPr>
          <w:rPr>
            <w:rFonts w:eastAsia="Yu Mincho"/>
            <w:b/>
            <w:bCs/>
            <w:color w:val="0070C0"/>
            <w:szCs w:val="24"/>
            <w:lang w:val="en-US" w:eastAsia="ja-JP"/>
          </w:rPr>
          <m:t xml:space="preserve">Predicted </m:t>
        </m:r>
        <m:sSub>
          <m:sSubPr>
            <m:ctrlPr>
              <w:rPr>
                <w:rFonts w:ascii="Cambria Math" w:eastAsia="Yu Mincho" w:hAnsi="Cambria Math"/>
                <w:b/>
                <w:bCs/>
                <w:i/>
                <w:color w:val="0070C0"/>
                <w:szCs w:val="24"/>
                <w:lang w:val="en-US" w:eastAsia="ja-JP"/>
              </w:rPr>
            </m:ctrlPr>
          </m:sSubPr>
          <m:e>
            <m:r>
              <m:rPr>
                <m:nor/>
              </m:rPr>
              <w:rPr>
                <w:rFonts w:eastAsia="Yu Mincho"/>
                <w:b/>
                <w:bCs/>
                <w:color w:val="0070C0"/>
                <w:szCs w:val="24"/>
                <w:lang w:val="en-US" w:eastAsia="ja-JP"/>
              </w:rPr>
              <m:t>RSRP</m:t>
            </m:r>
            <m:ctrlPr>
              <w:rPr>
                <w:rFonts w:ascii="Cambria Math" w:eastAsia="Yu Mincho" w:hAnsi="Cambria Math"/>
                <w:b/>
                <w:bCs/>
                <w:color w:val="0070C0"/>
                <w:szCs w:val="24"/>
                <w:lang w:val="en-US" w:eastAsia="ja-JP"/>
              </w:rPr>
            </m:ctrlPr>
          </m:e>
          <m:sub>
            <m:r>
              <m:rPr>
                <m:nor/>
              </m:rPr>
              <w:rPr>
                <w:rFonts w:eastAsia="Yu Mincho"/>
                <w:b/>
                <w:bCs/>
                <w:color w:val="0070C0"/>
                <w:szCs w:val="24"/>
                <w:lang w:val="en-US" w:eastAsia="ja-JP"/>
              </w:rPr>
              <m:t>max</m:t>
            </m:r>
          </m:sub>
        </m:sSub>
      </m:oMath>
      <w:r w:rsidRPr="008175DD">
        <w:rPr>
          <w:rFonts w:eastAsia="Yu Mincho"/>
          <w:b/>
          <w:bCs/>
          <w:color w:val="0070C0"/>
          <w:szCs w:val="24"/>
          <w:lang w:val="en-US" w:eastAsia="ja-JP"/>
        </w:rPr>
        <w:t xml:space="preserve"> is predicted differential RSRP in the report.</w:t>
      </w:r>
    </w:p>
    <w:p w14:paraId="2A0D944A" w14:textId="77777777" w:rsidR="00A16E2F" w:rsidRPr="00052F72" w:rsidRDefault="00A16E2F" w:rsidP="00A16E2F">
      <w:pPr>
        <w:pStyle w:val="ListParagraph"/>
        <w:numPr>
          <w:ilvl w:val="1"/>
          <w:numId w:val="19"/>
        </w:numPr>
        <w:spacing w:after="120"/>
        <w:contextualSpacing w:val="0"/>
        <w:rPr>
          <w:rFonts w:eastAsia="SimSun"/>
          <w:color w:val="0070C0"/>
          <w:szCs w:val="24"/>
          <w:lang w:eastAsia="zh-CN"/>
        </w:rPr>
      </w:pPr>
      <w:r>
        <w:rPr>
          <w:rFonts w:eastAsia="Yu Mincho" w:hint="eastAsia"/>
          <w:color w:val="0070C0"/>
          <w:szCs w:val="24"/>
          <w:lang w:eastAsia="ja-JP"/>
        </w:rPr>
        <w:t>Option 8:others</w:t>
      </w:r>
    </w:p>
    <w:p w14:paraId="65FEB325" w14:textId="77777777" w:rsidR="00A16E2F" w:rsidRPr="00651B65" w:rsidRDefault="00A16E2F" w:rsidP="00A16E2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72B9197" w14:textId="77777777" w:rsidR="00A16E2F" w:rsidRPr="00651B65" w:rsidRDefault="00A16E2F" w:rsidP="00A16E2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39093868" w14:textId="77777777" w:rsidR="00632275" w:rsidRDefault="00632275" w:rsidP="00803CE1">
      <w:pPr>
        <w:rPr>
          <w:lang w:val="en-US" w:eastAsia="ja-JP"/>
        </w:rPr>
      </w:pPr>
    </w:p>
    <w:p w14:paraId="45471483" w14:textId="3A500F38" w:rsidR="002251E8" w:rsidRPr="009A7964" w:rsidRDefault="009A7964" w:rsidP="009A7964">
      <w:pPr>
        <w:pStyle w:val="Heading2"/>
        <w:rPr>
          <w:lang w:eastAsia="ja-JP"/>
        </w:rPr>
      </w:pPr>
      <w:r w:rsidRPr="009A7964">
        <w:rPr>
          <w:lang w:eastAsia="ja-JP"/>
        </w:rPr>
        <w:t>Topic #3: RRM core requirement and testing framework for Positioning accuracy enhancement</w:t>
      </w:r>
    </w:p>
    <w:p w14:paraId="7B0D3E82" w14:textId="77777777" w:rsidR="00C44D94" w:rsidRPr="00C44D94" w:rsidRDefault="00C44D94" w:rsidP="00C44D94">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09EF4B5C" w14:textId="35A44C3B" w:rsidR="00C44D94" w:rsidRDefault="00C44D94" w:rsidP="00C44D94">
      <w:pPr>
        <w:pStyle w:val="Heading3"/>
        <w:numPr>
          <w:ilvl w:val="2"/>
          <w:numId w:val="20"/>
        </w:numPr>
        <w:rPr>
          <w:sz w:val="24"/>
          <w:szCs w:val="16"/>
        </w:rPr>
      </w:pPr>
      <w:r>
        <w:rPr>
          <w:sz w:val="24"/>
          <w:szCs w:val="16"/>
        </w:rPr>
        <w:t xml:space="preserve">Sub-topic </w:t>
      </w:r>
      <w:r>
        <w:rPr>
          <w:rFonts w:eastAsia="Yu Mincho" w:hint="eastAsia"/>
          <w:sz w:val="24"/>
          <w:szCs w:val="16"/>
          <w:lang w:eastAsia="ja-JP"/>
        </w:rPr>
        <w:t>3</w:t>
      </w:r>
      <w:r>
        <w:rPr>
          <w:sz w:val="24"/>
          <w:szCs w:val="16"/>
        </w:rPr>
        <w:t>-1</w:t>
      </w:r>
    </w:p>
    <w:p w14:paraId="3C2AD00E" w14:textId="77777777" w:rsidR="00C44D94" w:rsidRDefault="00C44D94" w:rsidP="00C44D94">
      <w:pPr>
        <w:rPr>
          <w:i/>
          <w:color w:val="0070C0"/>
          <w:lang w:val="en-US" w:eastAsia="zh-CN"/>
        </w:rPr>
      </w:pPr>
      <w:r>
        <w:rPr>
          <w:rFonts w:eastAsia="Yu Mincho" w:hint="eastAsia"/>
          <w:i/>
          <w:color w:val="0070C0"/>
          <w:lang w:val="en-US" w:eastAsia="ja-JP"/>
        </w:rPr>
        <w:t>Requirements for case 1</w:t>
      </w:r>
    </w:p>
    <w:p w14:paraId="517C7570" w14:textId="77777777" w:rsidR="00C44D94" w:rsidRDefault="00C44D94" w:rsidP="00C44D94">
      <w:pPr>
        <w:rPr>
          <w:i/>
          <w:color w:val="0070C0"/>
          <w:lang w:val="en-US" w:eastAsia="zh-CN"/>
        </w:rPr>
      </w:pPr>
      <w:r>
        <w:rPr>
          <w:rFonts w:eastAsia="Yu Mincho" w:hint="eastAsia"/>
          <w:iCs/>
          <w:color w:val="0070C0"/>
          <w:lang w:val="en-US" w:eastAsia="ja-JP"/>
        </w:rPr>
        <w:t xml:space="preserve">Several companies proposed to introduce a reporting delay requirements for case 1 </w:t>
      </w:r>
    </w:p>
    <w:p w14:paraId="2EB2270D" w14:textId="77777777" w:rsidR="00C44D94" w:rsidRDefault="00C44D94" w:rsidP="00C44D94">
      <w:pPr>
        <w:rPr>
          <w:rFonts w:eastAsia="Yu Mincho"/>
          <w:b/>
          <w:color w:val="0070C0"/>
          <w:u w:val="single"/>
          <w:lang w:eastAsia="ja-JP"/>
        </w:rPr>
      </w:pPr>
      <w:r>
        <w:rPr>
          <w:b/>
          <w:color w:val="0070C0"/>
          <w:u w:val="single"/>
          <w:lang w:eastAsia="ko-KR"/>
        </w:rPr>
        <w:t xml:space="preserve">Issue </w:t>
      </w:r>
      <w:r>
        <w:rPr>
          <w:rFonts w:eastAsia="Yu Mincho" w:hint="eastAsia"/>
          <w:b/>
          <w:color w:val="0070C0"/>
          <w:u w:val="single"/>
          <w:lang w:eastAsia="ja-JP"/>
        </w:rPr>
        <w:t>3</w:t>
      </w:r>
      <w:r>
        <w:rPr>
          <w:b/>
          <w:color w:val="0070C0"/>
          <w:u w:val="single"/>
          <w:lang w:eastAsia="ko-KR"/>
        </w:rPr>
        <w:t xml:space="preserve">-1: </w:t>
      </w:r>
      <w:r>
        <w:rPr>
          <w:rFonts w:eastAsia="Yu Mincho" w:hint="eastAsia"/>
          <w:b/>
          <w:color w:val="0070C0"/>
          <w:u w:val="single"/>
          <w:lang w:eastAsia="ja-JP"/>
        </w:rPr>
        <w:t>Reporting Delay Requirements for case 1</w:t>
      </w:r>
    </w:p>
    <w:p w14:paraId="0390DDA4" w14:textId="77777777" w:rsidR="00C44D94" w:rsidRDefault="00C44D94" w:rsidP="00C44D94">
      <w:pPr>
        <w:ind w:firstLine="284"/>
        <w:rPr>
          <w:color w:val="0070C0"/>
          <w:szCs w:val="24"/>
          <w:lang w:eastAsia="zh-CN"/>
        </w:rPr>
      </w:pPr>
      <w:r>
        <w:rPr>
          <w:color w:val="0070C0"/>
          <w:szCs w:val="24"/>
          <w:lang w:eastAsia="zh-CN"/>
        </w:rPr>
        <w:t>Proposals</w:t>
      </w:r>
    </w:p>
    <w:p w14:paraId="67938DBB"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 xml:space="preserve">Introduce a reporting delay </w:t>
      </w:r>
      <w:r>
        <w:rPr>
          <w:rFonts w:eastAsia="Yu Mincho"/>
          <w:color w:val="0070C0"/>
          <w:szCs w:val="24"/>
          <w:lang w:eastAsia="ja-JP"/>
        </w:rPr>
        <w:t>requirement</w:t>
      </w:r>
      <w:r>
        <w:rPr>
          <w:rFonts w:eastAsia="Yu Mincho" w:hint="eastAsia"/>
          <w:color w:val="0070C0"/>
          <w:szCs w:val="24"/>
          <w:lang w:eastAsia="ja-JP"/>
        </w:rPr>
        <w:t xml:space="preserve"> defined as the delay from the NW triggered location request until the UE sends the location report</w:t>
      </w:r>
    </w:p>
    <w:p w14:paraId="22B11EC5" w14:textId="77777777" w:rsidR="00C44D94" w:rsidRDefault="00C44D94" w:rsidP="00C44D94">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Take the existing requirement as baseline</w:t>
      </w:r>
    </w:p>
    <w:p w14:paraId="7FF62B40" w14:textId="77777777" w:rsidR="00C44D94" w:rsidRDefault="00C44D94" w:rsidP="00C44D94">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Further discuss if this delay should be extended due additional time needed for processing</w:t>
      </w:r>
    </w:p>
    <w:p w14:paraId="21E64597"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2: </w:t>
      </w:r>
      <w:r>
        <w:rPr>
          <w:rFonts w:eastAsia="Yu Mincho" w:hint="eastAsia"/>
          <w:color w:val="0070C0"/>
          <w:szCs w:val="24"/>
          <w:lang w:eastAsia="ja-JP"/>
        </w:rPr>
        <w:t>others</w:t>
      </w:r>
    </w:p>
    <w:p w14:paraId="1A0877C4" w14:textId="77777777" w:rsidR="00C44D94" w:rsidRDefault="00C44D94" w:rsidP="00C44D9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1E75FBC"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34509EB7" w14:textId="59D16C34" w:rsidR="00C44D94" w:rsidRPr="00861307" w:rsidRDefault="00957BC7" w:rsidP="00C44D94">
      <w:pPr>
        <w:rPr>
          <w:rFonts w:eastAsia="Yu Mincho"/>
          <w:iCs/>
          <w:u w:val="single"/>
          <w:lang w:eastAsia="ja-JP"/>
        </w:rPr>
      </w:pPr>
      <w:r w:rsidRPr="00861307">
        <w:rPr>
          <w:rFonts w:eastAsia="Yu Mincho" w:hint="eastAsia"/>
          <w:iCs/>
          <w:u w:val="single"/>
          <w:lang w:eastAsia="ja-JP"/>
        </w:rPr>
        <w:t>Discussion:</w:t>
      </w:r>
    </w:p>
    <w:p w14:paraId="75B17669" w14:textId="1C0934BC" w:rsidR="00861307" w:rsidRDefault="00861307" w:rsidP="00C44D94">
      <w:pPr>
        <w:rPr>
          <w:rFonts w:eastAsia="Yu Mincho" w:hint="eastAsia"/>
          <w:iCs/>
          <w:color w:val="0070C0"/>
          <w:lang w:eastAsia="ja-JP"/>
        </w:rPr>
      </w:pPr>
      <w:r>
        <w:rPr>
          <w:rFonts w:eastAsia="Yu Mincho" w:hint="eastAsia"/>
          <w:iCs/>
          <w:color w:val="0070C0"/>
          <w:lang w:eastAsia="ja-JP"/>
        </w:rPr>
        <w:t>ZTE: we already discussed this issue, we have the reporting delay defined so we should go with option 1 and keep the reporting delay.</w:t>
      </w:r>
    </w:p>
    <w:p w14:paraId="445C994C" w14:textId="77777777" w:rsidR="00957BC7" w:rsidRDefault="00957BC7" w:rsidP="00C44D94">
      <w:pPr>
        <w:rPr>
          <w:rFonts w:eastAsia="Yu Mincho"/>
          <w:iCs/>
          <w:color w:val="0070C0"/>
          <w:lang w:eastAsia="ja-JP"/>
        </w:rPr>
      </w:pPr>
    </w:p>
    <w:p w14:paraId="3F4C98CD" w14:textId="6D636FBC" w:rsidR="00957BC7" w:rsidRPr="00A77E3D" w:rsidRDefault="00861307" w:rsidP="00C44D94">
      <w:pPr>
        <w:rPr>
          <w:rFonts w:eastAsia="Yu Mincho"/>
          <w:iCs/>
          <w:highlight w:val="green"/>
          <w:lang w:eastAsia="ja-JP"/>
        </w:rPr>
      </w:pPr>
      <w:r w:rsidRPr="00A77E3D">
        <w:rPr>
          <w:rFonts w:eastAsia="Yu Mincho" w:hint="eastAsia"/>
          <w:iCs/>
          <w:highlight w:val="green"/>
          <w:lang w:eastAsia="ja-JP"/>
        </w:rPr>
        <w:t>Agreement:</w:t>
      </w:r>
    </w:p>
    <w:p w14:paraId="322968AE" w14:textId="65542F5F" w:rsidR="00861307" w:rsidRPr="00A77E3D" w:rsidRDefault="00861307" w:rsidP="00C44D94">
      <w:pPr>
        <w:rPr>
          <w:rFonts w:eastAsia="Yu Mincho"/>
          <w:iCs/>
          <w:highlight w:val="green"/>
          <w:lang w:eastAsia="ja-JP"/>
        </w:rPr>
      </w:pPr>
      <w:r w:rsidRPr="00A77E3D">
        <w:rPr>
          <w:rFonts w:eastAsia="Yu Mincho" w:hint="eastAsia"/>
          <w:iCs/>
          <w:highlight w:val="green"/>
          <w:lang w:eastAsia="ja-JP"/>
        </w:rPr>
        <w:t>Take the framework of the existing reporting delay requirements</w:t>
      </w:r>
    </w:p>
    <w:p w14:paraId="40714E53" w14:textId="258C2E51" w:rsidR="00861307" w:rsidRPr="00A77E3D" w:rsidRDefault="00861307" w:rsidP="00861307">
      <w:pPr>
        <w:pStyle w:val="ListParagraph"/>
        <w:numPr>
          <w:ilvl w:val="0"/>
          <w:numId w:val="39"/>
        </w:numPr>
        <w:rPr>
          <w:rFonts w:eastAsia="Yu Mincho" w:hint="eastAsia"/>
          <w:iCs/>
          <w:highlight w:val="green"/>
          <w:lang w:eastAsia="ja-JP"/>
        </w:rPr>
      </w:pPr>
      <w:r w:rsidRPr="00A77E3D">
        <w:rPr>
          <w:rFonts w:eastAsia="Yu Mincho"/>
          <w:iCs/>
          <w:highlight w:val="green"/>
          <w:lang w:eastAsia="ja-JP"/>
        </w:rPr>
        <w:t>R</w:t>
      </w:r>
      <w:r w:rsidRPr="00A77E3D">
        <w:rPr>
          <w:rFonts w:eastAsia="Yu Mincho" w:hint="eastAsia"/>
          <w:iCs/>
          <w:highlight w:val="green"/>
          <w:lang w:eastAsia="ja-JP"/>
        </w:rPr>
        <w:t xml:space="preserve">eporting delay includes measurement delay, inference delay and </w:t>
      </w:r>
      <w:r w:rsidR="006C20AC" w:rsidRPr="00A77E3D">
        <w:rPr>
          <w:rFonts w:eastAsia="Yu Mincho" w:hint="eastAsia"/>
          <w:iCs/>
          <w:highlight w:val="green"/>
          <w:lang w:eastAsia="ja-JP"/>
        </w:rPr>
        <w:t xml:space="preserve">the time needed until the UE send the </w:t>
      </w:r>
      <w:r w:rsidRPr="00A77E3D">
        <w:rPr>
          <w:rFonts w:eastAsia="Yu Mincho" w:hint="eastAsia"/>
          <w:iCs/>
          <w:highlight w:val="green"/>
          <w:lang w:eastAsia="ja-JP"/>
        </w:rPr>
        <w:t>report</w:t>
      </w:r>
    </w:p>
    <w:p w14:paraId="19589ED0" w14:textId="1DB4F8FE" w:rsidR="00861307" w:rsidRPr="00A77E3D" w:rsidRDefault="00861307" w:rsidP="00861307">
      <w:pPr>
        <w:pStyle w:val="ListParagraph"/>
        <w:numPr>
          <w:ilvl w:val="0"/>
          <w:numId w:val="39"/>
        </w:numPr>
        <w:rPr>
          <w:rFonts w:eastAsia="Yu Mincho"/>
          <w:iCs/>
          <w:lang w:eastAsia="ja-JP"/>
        </w:rPr>
      </w:pPr>
      <w:r w:rsidRPr="00A77E3D">
        <w:rPr>
          <w:rFonts w:eastAsia="Yu Mincho"/>
          <w:iCs/>
          <w:highlight w:val="green"/>
          <w:lang w:eastAsia="ja-JP"/>
        </w:rPr>
        <w:t>C</w:t>
      </w:r>
      <w:r w:rsidRPr="00A77E3D">
        <w:rPr>
          <w:rFonts w:eastAsia="Yu Mincho" w:hint="eastAsia"/>
          <w:iCs/>
          <w:highlight w:val="green"/>
          <w:lang w:eastAsia="ja-JP"/>
        </w:rPr>
        <w:t>heck until next meeting on the number of samples needed for the measurements</w:t>
      </w:r>
    </w:p>
    <w:p w14:paraId="1EF54AB5" w14:textId="77777777" w:rsidR="00861307" w:rsidRDefault="00861307" w:rsidP="00C44D94">
      <w:pPr>
        <w:rPr>
          <w:rFonts w:eastAsia="Yu Mincho" w:hint="eastAsia"/>
          <w:iCs/>
          <w:color w:val="0070C0"/>
          <w:lang w:eastAsia="ja-JP"/>
        </w:rPr>
      </w:pPr>
    </w:p>
    <w:p w14:paraId="163F6FE8" w14:textId="77777777" w:rsidR="00957BC7" w:rsidRDefault="00957BC7" w:rsidP="00C44D94">
      <w:pPr>
        <w:rPr>
          <w:rFonts w:eastAsia="Yu Mincho" w:hint="eastAsia"/>
          <w:iCs/>
          <w:color w:val="0070C0"/>
          <w:lang w:eastAsia="ja-JP"/>
        </w:rPr>
      </w:pPr>
    </w:p>
    <w:p w14:paraId="13E5B025" w14:textId="77777777" w:rsidR="00C44D94" w:rsidRDefault="00C44D94" w:rsidP="00C44D94">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3</w:t>
      </w:r>
      <w:r>
        <w:rPr>
          <w:sz w:val="24"/>
          <w:szCs w:val="16"/>
        </w:rPr>
        <w:t>-2</w:t>
      </w:r>
    </w:p>
    <w:p w14:paraId="6DA330DD" w14:textId="77777777" w:rsidR="00C44D94" w:rsidRDefault="00C44D94" w:rsidP="00C44D94">
      <w:pPr>
        <w:rPr>
          <w:i/>
          <w:color w:val="0070C0"/>
          <w:lang w:val="en-US" w:eastAsia="zh-CN"/>
        </w:rPr>
      </w:pPr>
      <w:bookmarkStart w:id="5" w:name="_Hlk206512963"/>
      <w:r>
        <w:rPr>
          <w:rFonts w:eastAsia="Yu Mincho" w:hint="eastAsia"/>
          <w:i/>
          <w:color w:val="0070C0"/>
          <w:lang w:val="en-US" w:eastAsia="ja-JP"/>
        </w:rPr>
        <w:t>S</w:t>
      </w:r>
      <w:r>
        <w:rPr>
          <w:rFonts w:eastAsia="Yu Mincho"/>
          <w:i/>
          <w:color w:val="0070C0"/>
          <w:lang w:val="en-US" w:eastAsia="ja-JP"/>
        </w:rPr>
        <w:t>a</w:t>
      </w:r>
      <w:r>
        <w:rPr>
          <w:rFonts w:eastAsia="Yu Mincho" w:hint="eastAsia"/>
          <w:i/>
          <w:color w:val="0070C0"/>
          <w:lang w:val="en-US" w:eastAsia="ja-JP"/>
        </w:rPr>
        <w:t>mple B</w:t>
      </w:r>
      <w:r>
        <w:rPr>
          <w:rFonts w:eastAsia="Yu Mincho"/>
          <w:i/>
          <w:color w:val="0070C0"/>
          <w:lang w:val="en-US" w:eastAsia="ja-JP"/>
        </w:rPr>
        <w:t>a</w:t>
      </w:r>
      <w:r>
        <w:rPr>
          <w:rFonts w:eastAsia="Yu Mincho" w:hint="eastAsia"/>
          <w:i/>
          <w:color w:val="0070C0"/>
          <w:lang w:val="en-US" w:eastAsia="ja-JP"/>
        </w:rPr>
        <w:t>sed Report Mapping</w:t>
      </w:r>
      <w:bookmarkEnd w:id="5"/>
      <w:r>
        <w:rPr>
          <w:rFonts w:eastAsia="Yu Mincho" w:hint="eastAsia"/>
          <w:i/>
          <w:color w:val="0070C0"/>
          <w:lang w:val="en-US" w:eastAsia="ja-JP"/>
        </w:rPr>
        <w:t xml:space="preserve"> </w:t>
      </w:r>
    </w:p>
    <w:p w14:paraId="28967BAF" w14:textId="77777777" w:rsidR="00C44D94" w:rsidRDefault="00C44D94" w:rsidP="00C44D94">
      <w:pPr>
        <w:rPr>
          <w:i/>
          <w:color w:val="0070C0"/>
          <w:lang w:val="en-US" w:eastAsia="zh-CN"/>
        </w:rPr>
      </w:pPr>
      <w:r>
        <w:rPr>
          <w:rFonts w:eastAsia="Yu Mincho" w:hint="eastAsia"/>
          <w:iCs/>
          <w:color w:val="0070C0"/>
          <w:lang w:val="en-US" w:eastAsia="ja-JP"/>
        </w:rPr>
        <w:t>There are two proposals for the sample based mapping which are very similar. It should be decided which one is used</w:t>
      </w:r>
    </w:p>
    <w:p w14:paraId="3013A38B" w14:textId="77777777" w:rsidR="00C44D94" w:rsidRDefault="00C44D94" w:rsidP="00C44D94">
      <w:pPr>
        <w:rPr>
          <w:b/>
          <w:color w:val="0070C0"/>
          <w:u w:val="single"/>
          <w:lang w:eastAsia="ko-KR"/>
        </w:rPr>
      </w:pPr>
      <w:r>
        <w:rPr>
          <w:b/>
          <w:color w:val="0070C0"/>
          <w:u w:val="single"/>
          <w:lang w:eastAsia="ko-KR"/>
        </w:rPr>
        <w:t xml:space="preserve">Issue </w:t>
      </w:r>
      <w:r>
        <w:rPr>
          <w:rFonts w:eastAsia="Yu Mincho" w:hint="eastAsia"/>
          <w:b/>
          <w:color w:val="0070C0"/>
          <w:u w:val="single"/>
          <w:lang w:eastAsia="ja-JP"/>
        </w:rPr>
        <w:t>3</w:t>
      </w:r>
      <w:r>
        <w:rPr>
          <w:b/>
          <w:color w:val="0070C0"/>
          <w:u w:val="single"/>
          <w:lang w:eastAsia="ko-KR"/>
        </w:rPr>
        <w:t>-2: Sample Based Report Mapping</w:t>
      </w:r>
      <w:r>
        <w:rPr>
          <w:rFonts w:hint="eastAsia"/>
          <w:b/>
          <w:color w:val="0070C0"/>
          <w:u w:val="single"/>
          <w:lang w:eastAsia="ko-KR"/>
        </w:rPr>
        <w:t xml:space="preserve"> </w:t>
      </w:r>
      <w:r>
        <w:rPr>
          <w:b/>
          <w:color w:val="0070C0"/>
          <w:u w:val="single"/>
          <w:lang w:eastAsia="ko-KR"/>
        </w:rPr>
        <w:t xml:space="preserve"> </w:t>
      </w:r>
    </w:p>
    <w:p w14:paraId="7C75E375" w14:textId="77777777" w:rsidR="00C44D94" w:rsidRDefault="00C44D94" w:rsidP="00C44D94">
      <w:pPr>
        <w:ind w:firstLine="284"/>
        <w:rPr>
          <w:color w:val="0070C0"/>
          <w:szCs w:val="24"/>
          <w:lang w:eastAsia="zh-CN"/>
        </w:rPr>
      </w:pPr>
      <w:r>
        <w:rPr>
          <w:color w:val="0070C0"/>
          <w:szCs w:val="24"/>
          <w:lang w:eastAsia="zh-CN"/>
        </w:rPr>
        <w:t>Proposals</w:t>
      </w:r>
    </w:p>
    <w:p w14:paraId="51A40925"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Adopt the report mapping in R4-2509299 (CATT)</w:t>
      </w:r>
    </w:p>
    <w:p w14:paraId="1CFFC435"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2: </w:t>
      </w:r>
      <w:r>
        <w:rPr>
          <w:rFonts w:eastAsia="Yu Mincho" w:hint="eastAsia"/>
          <w:color w:val="0070C0"/>
          <w:szCs w:val="24"/>
          <w:lang w:eastAsia="ja-JP"/>
        </w:rPr>
        <w:t>Adopt the report mapping in R4-2509932 (Nokia)</w:t>
      </w:r>
    </w:p>
    <w:p w14:paraId="1B16F115"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Pr>
          <w:rFonts w:eastAsia="Yu Mincho" w:hint="eastAsia"/>
          <w:color w:val="0070C0"/>
          <w:szCs w:val="24"/>
          <w:lang w:eastAsia="ja-JP"/>
        </w:rPr>
        <w:t>Others</w:t>
      </w:r>
    </w:p>
    <w:p w14:paraId="5A2B8593" w14:textId="77777777" w:rsidR="00C44D94" w:rsidRDefault="00C44D94" w:rsidP="00C44D9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2B0352A"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 xml:space="preserve">Option 2 </w:t>
      </w:r>
    </w:p>
    <w:p w14:paraId="4CF46127" w14:textId="77777777" w:rsidR="00C44D94" w:rsidRDefault="00C44D94" w:rsidP="00C44D94">
      <w:pPr>
        <w:spacing w:after="120"/>
        <w:rPr>
          <w:rFonts w:eastAsia="Yu Mincho"/>
          <w:color w:val="0070C0"/>
          <w:szCs w:val="24"/>
          <w:lang w:eastAsia="ja-JP"/>
        </w:rPr>
      </w:pPr>
      <w:r>
        <w:rPr>
          <w:rFonts w:eastAsia="Yu Mincho" w:hint="eastAsia"/>
          <w:color w:val="0070C0"/>
          <w:szCs w:val="24"/>
          <w:lang w:eastAsia="ja-JP"/>
        </w:rPr>
        <w:t>Option 2 seems more general and uses inequalities</w:t>
      </w:r>
    </w:p>
    <w:p w14:paraId="74DBD7AB" w14:textId="77777777" w:rsidR="00A77E3D" w:rsidRPr="00861307" w:rsidRDefault="00A77E3D" w:rsidP="00A77E3D">
      <w:pPr>
        <w:rPr>
          <w:rFonts w:eastAsia="Yu Mincho"/>
          <w:iCs/>
          <w:u w:val="single"/>
          <w:lang w:eastAsia="ja-JP"/>
        </w:rPr>
      </w:pPr>
      <w:r w:rsidRPr="00861307">
        <w:rPr>
          <w:rFonts w:eastAsia="Yu Mincho" w:hint="eastAsia"/>
          <w:iCs/>
          <w:u w:val="single"/>
          <w:lang w:eastAsia="ja-JP"/>
        </w:rPr>
        <w:t>Discussion:</w:t>
      </w:r>
    </w:p>
    <w:p w14:paraId="0BC2005E" w14:textId="35B8A06C" w:rsidR="00A77E3D" w:rsidRDefault="000639D0" w:rsidP="00C44D94">
      <w:pPr>
        <w:spacing w:after="120"/>
        <w:rPr>
          <w:rFonts w:eastAsia="Yu Mincho"/>
          <w:szCs w:val="24"/>
          <w:lang w:eastAsia="ja-JP"/>
        </w:rPr>
      </w:pPr>
      <w:r w:rsidRPr="000639D0">
        <w:rPr>
          <w:rFonts w:eastAsia="Yu Mincho" w:hint="eastAsia"/>
          <w:szCs w:val="24"/>
          <w:lang w:eastAsia="ja-JP"/>
        </w:rPr>
        <w:t>E///:</w:t>
      </w:r>
      <w:r>
        <w:rPr>
          <w:rFonts w:eastAsia="Yu Mincho" w:hint="eastAsia"/>
          <w:szCs w:val="24"/>
          <w:lang w:eastAsia="ja-JP"/>
        </w:rPr>
        <w:t xml:space="preserve"> this is already captured in our CRs, the tables are not needed</w:t>
      </w:r>
    </w:p>
    <w:p w14:paraId="466D9F43" w14:textId="33581680" w:rsidR="00EF5E2C" w:rsidRDefault="00EF5E2C" w:rsidP="00C44D94">
      <w:pPr>
        <w:spacing w:after="120"/>
        <w:rPr>
          <w:rFonts w:eastAsia="Yu Mincho"/>
          <w:szCs w:val="24"/>
          <w:lang w:eastAsia="ja-JP"/>
        </w:rPr>
      </w:pPr>
      <w:r>
        <w:rPr>
          <w:rFonts w:eastAsia="Yu Mincho" w:hint="eastAsia"/>
          <w:szCs w:val="24"/>
          <w:lang w:eastAsia="ja-JP"/>
        </w:rPr>
        <w:t>CATT: the defined singaling aligns with the contents of the E/// CR, we are fine not to pursue this</w:t>
      </w:r>
    </w:p>
    <w:p w14:paraId="5A5E7AE9" w14:textId="77777777" w:rsidR="00EF5E2C" w:rsidRPr="000639D0" w:rsidRDefault="00EF5E2C" w:rsidP="00C44D94">
      <w:pPr>
        <w:spacing w:after="120"/>
        <w:rPr>
          <w:rFonts w:eastAsia="Yu Mincho" w:hint="eastAsia"/>
          <w:szCs w:val="24"/>
          <w:lang w:eastAsia="ja-JP"/>
        </w:rPr>
      </w:pPr>
    </w:p>
    <w:p w14:paraId="563FE74A" w14:textId="77777777" w:rsidR="00C44D94" w:rsidRDefault="00C44D94" w:rsidP="00C44D94">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3</w:t>
      </w:r>
      <w:r>
        <w:rPr>
          <w:sz w:val="24"/>
          <w:szCs w:val="16"/>
        </w:rPr>
        <w:t>-</w:t>
      </w:r>
      <w:r>
        <w:rPr>
          <w:rFonts w:eastAsia="Yu Mincho" w:hint="eastAsia"/>
          <w:sz w:val="24"/>
          <w:szCs w:val="16"/>
          <w:lang w:eastAsia="ja-JP"/>
        </w:rPr>
        <w:t>3</w:t>
      </w:r>
    </w:p>
    <w:p w14:paraId="6C98DEB7" w14:textId="77777777" w:rsidR="00C44D94" w:rsidRDefault="00C44D94" w:rsidP="00C44D94">
      <w:pPr>
        <w:rPr>
          <w:i/>
          <w:color w:val="0070C0"/>
          <w:lang w:val="en-US" w:eastAsia="zh-CN"/>
        </w:rPr>
      </w:pPr>
      <w:r>
        <w:rPr>
          <w:rFonts w:eastAsia="Yu Mincho"/>
          <w:i/>
          <w:color w:val="0070C0"/>
          <w:lang w:val="en-US" w:eastAsia="ja-JP"/>
        </w:rPr>
        <w:t xml:space="preserve">Report mapping for </w:t>
      </w:r>
      <w:r>
        <w:rPr>
          <w:rFonts w:eastAsia="Yu Mincho"/>
          <w:i/>
          <w:color w:val="0070C0"/>
          <w:lang w:val="sv-SE" w:eastAsia="ja-JP"/>
        </w:rPr>
        <w:t>UL SRS-TDCP measurement</w:t>
      </w:r>
      <w:r>
        <w:rPr>
          <w:rFonts w:eastAsia="Yu Mincho"/>
          <w:i/>
          <w:color w:val="0070C0"/>
          <w:lang w:val="en-US" w:eastAsia="ja-JP"/>
        </w:rPr>
        <w:t xml:space="preserve"> </w:t>
      </w:r>
    </w:p>
    <w:p w14:paraId="3FA514B5" w14:textId="77777777" w:rsidR="00C44D94" w:rsidRDefault="00C44D94" w:rsidP="00C44D94">
      <w:pPr>
        <w:rPr>
          <w:b/>
          <w:color w:val="0070C0"/>
          <w:u w:val="single"/>
          <w:lang w:val="sv-SE" w:eastAsia="ko-KR"/>
        </w:rPr>
      </w:pPr>
      <w:r>
        <w:rPr>
          <w:b/>
          <w:color w:val="0070C0"/>
          <w:u w:val="single"/>
          <w:lang w:eastAsia="ko-KR"/>
        </w:rPr>
        <w:t xml:space="preserve">Issue </w:t>
      </w:r>
      <w:r>
        <w:rPr>
          <w:rFonts w:eastAsia="Yu Mincho" w:hint="eastAsia"/>
          <w:b/>
          <w:color w:val="0070C0"/>
          <w:u w:val="single"/>
          <w:lang w:eastAsia="ja-JP"/>
        </w:rPr>
        <w:t>3</w:t>
      </w:r>
      <w:r>
        <w:rPr>
          <w:b/>
          <w:color w:val="0070C0"/>
          <w:u w:val="single"/>
          <w:lang w:eastAsia="ko-KR"/>
        </w:rPr>
        <w:t xml:space="preserve">-3: </w:t>
      </w:r>
      <w:r>
        <w:rPr>
          <w:rFonts w:eastAsia="Yu Mincho" w:hint="eastAsia"/>
          <w:b/>
          <w:color w:val="0070C0"/>
          <w:u w:val="single"/>
          <w:lang w:eastAsia="ja-JP"/>
        </w:rPr>
        <w:t xml:space="preserve">Report mapping for </w:t>
      </w:r>
      <w:r>
        <w:rPr>
          <w:rFonts w:eastAsia="Yu Mincho"/>
          <w:b/>
          <w:color w:val="0070C0"/>
          <w:u w:val="single"/>
          <w:lang w:val="sv-SE" w:eastAsia="ja-JP"/>
        </w:rPr>
        <w:t>UL SRS-TDCP measurement</w:t>
      </w:r>
    </w:p>
    <w:p w14:paraId="3B1831E8" w14:textId="77777777" w:rsidR="00C44D94" w:rsidRDefault="00C44D94" w:rsidP="00C44D9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2A3F5611"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Yu Mincho"/>
          <w:color w:val="0070C0"/>
          <w:szCs w:val="24"/>
          <w:lang w:eastAsia="ja-JP"/>
        </w:rPr>
      </w:pPr>
      <w:r>
        <w:rPr>
          <w:rFonts w:eastAsia="SimSun"/>
          <w:color w:val="0070C0"/>
          <w:szCs w:val="24"/>
          <w:lang w:eastAsia="zh-CN"/>
        </w:rPr>
        <w:t xml:space="preserve">Option 1: </w:t>
      </w:r>
      <w:r>
        <w:rPr>
          <w:rFonts w:eastAsia="Yu Mincho" w:hint="eastAsia"/>
          <w:color w:val="0070C0"/>
          <w:szCs w:val="24"/>
          <w:lang w:eastAsia="ja-JP"/>
        </w:rPr>
        <w:t xml:space="preserve">Agree the mapping for </w:t>
      </w:r>
      <w:r>
        <w:rPr>
          <w:rFonts w:eastAsia="Yu Mincho"/>
          <w:color w:val="0070C0"/>
          <w:szCs w:val="24"/>
          <w:lang w:eastAsia="ja-JP"/>
        </w:rPr>
        <w:t>UL SRS-TDCP</w:t>
      </w:r>
      <w:r>
        <w:rPr>
          <w:rFonts w:eastAsia="Yu Mincho" w:hint="eastAsia"/>
          <w:color w:val="0070C0"/>
          <w:szCs w:val="24"/>
          <w:lang w:eastAsia="ja-JP"/>
        </w:rPr>
        <w:t xml:space="preserve"> as proposed in R4-2510759</w:t>
      </w:r>
    </w:p>
    <w:p w14:paraId="5AD59A46"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Pr>
          <w:rFonts w:eastAsia="Yu Mincho" w:hint="eastAsia"/>
          <w:color w:val="0070C0"/>
          <w:szCs w:val="24"/>
          <w:lang w:eastAsia="ja-JP"/>
        </w:rPr>
        <w:t>2</w:t>
      </w:r>
      <w:r>
        <w:rPr>
          <w:rFonts w:eastAsia="Yu Mincho"/>
          <w:color w:val="0070C0"/>
          <w:szCs w:val="24"/>
          <w:lang w:eastAsia="ja-JP"/>
        </w:rPr>
        <w:t xml:space="preserve">: </w:t>
      </w:r>
      <w:r>
        <w:rPr>
          <w:rFonts w:eastAsia="Yu Mincho" w:hint="eastAsia"/>
          <w:color w:val="0070C0"/>
          <w:szCs w:val="24"/>
          <w:lang w:eastAsia="ja-JP"/>
        </w:rPr>
        <w:t>others</w:t>
      </w:r>
    </w:p>
    <w:p w14:paraId="4F8C4FF0" w14:textId="77777777" w:rsidR="00C44D94" w:rsidRDefault="00C44D94" w:rsidP="00C44D9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4E3823A"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759E25FE" w14:textId="77777777" w:rsidR="00EF5E2C" w:rsidRPr="00EF5E2C" w:rsidRDefault="00EF5E2C" w:rsidP="00EF5E2C">
      <w:pPr>
        <w:rPr>
          <w:rFonts w:eastAsia="Yu Mincho"/>
          <w:iCs/>
          <w:u w:val="single"/>
          <w:lang w:eastAsia="ja-JP"/>
        </w:rPr>
      </w:pPr>
      <w:r w:rsidRPr="00EF5E2C">
        <w:rPr>
          <w:rFonts w:eastAsia="Yu Mincho" w:hint="eastAsia"/>
          <w:iCs/>
          <w:u w:val="single"/>
          <w:lang w:eastAsia="ja-JP"/>
        </w:rPr>
        <w:t>Discussion:</w:t>
      </w:r>
    </w:p>
    <w:p w14:paraId="3707D552" w14:textId="791297E5" w:rsidR="00C44D94" w:rsidRPr="00EF5E2C" w:rsidRDefault="00EF5E2C" w:rsidP="00C44D94">
      <w:pPr>
        <w:spacing w:after="120"/>
        <w:rPr>
          <w:rFonts w:eastAsia="Yu Mincho"/>
          <w:szCs w:val="24"/>
          <w:highlight w:val="green"/>
          <w:lang w:eastAsia="ja-JP"/>
        </w:rPr>
      </w:pPr>
      <w:r w:rsidRPr="00EF5E2C">
        <w:rPr>
          <w:rFonts w:eastAsia="Yu Mincho" w:hint="eastAsia"/>
          <w:szCs w:val="24"/>
          <w:highlight w:val="green"/>
          <w:lang w:eastAsia="ja-JP"/>
        </w:rPr>
        <w:t>Agreement:</w:t>
      </w:r>
    </w:p>
    <w:p w14:paraId="72D356F5" w14:textId="6A1F81DF" w:rsidR="00EF5E2C" w:rsidRPr="00EF5E2C" w:rsidRDefault="00EF5E2C" w:rsidP="00C44D94">
      <w:pPr>
        <w:spacing w:after="120"/>
        <w:rPr>
          <w:rFonts w:eastAsia="Yu Mincho" w:hint="eastAsia"/>
          <w:szCs w:val="24"/>
          <w:lang w:eastAsia="ja-JP"/>
        </w:rPr>
      </w:pPr>
      <w:r w:rsidRPr="00EF5E2C">
        <w:rPr>
          <w:rFonts w:eastAsia="Yu Mincho"/>
          <w:szCs w:val="24"/>
          <w:highlight w:val="green"/>
          <w:lang w:eastAsia="ja-JP"/>
        </w:rPr>
        <w:tab/>
      </w:r>
      <w:r w:rsidRPr="00EF5E2C">
        <w:rPr>
          <w:rFonts w:eastAsia="Yu Mincho" w:hint="eastAsia"/>
          <w:szCs w:val="24"/>
          <w:highlight w:val="green"/>
          <w:lang w:eastAsia="ja-JP"/>
        </w:rPr>
        <w:t xml:space="preserve">Adopt the </w:t>
      </w:r>
      <w:r w:rsidRPr="00EF5E2C">
        <w:rPr>
          <w:rFonts w:eastAsia="Yu Mincho" w:hint="eastAsia"/>
          <w:szCs w:val="24"/>
          <w:highlight w:val="green"/>
          <w:lang w:eastAsia="ja-JP"/>
        </w:rPr>
        <w:t xml:space="preserve">mapping for </w:t>
      </w:r>
      <w:r w:rsidRPr="00EF5E2C">
        <w:rPr>
          <w:rFonts w:eastAsia="Yu Mincho"/>
          <w:szCs w:val="24"/>
          <w:highlight w:val="green"/>
          <w:lang w:eastAsia="ja-JP"/>
        </w:rPr>
        <w:t>UL SRS-TDCP</w:t>
      </w:r>
      <w:r w:rsidRPr="00EF5E2C">
        <w:rPr>
          <w:rFonts w:eastAsia="Yu Mincho" w:hint="eastAsia"/>
          <w:szCs w:val="24"/>
          <w:highlight w:val="green"/>
          <w:lang w:eastAsia="ja-JP"/>
        </w:rPr>
        <w:t xml:space="preserve"> as proposed in R4-2510759</w:t>
      </w:r>
    </w:p>
    <w:p w14:paraId="3C6BA825" w14:textId="77777777" w:rsidR="00EF5E2C" w:rsidRDefault="00EF5E2C" w:rsidP="00C44D94">
      <w:pPr>
        <w:spacing w:after="120"/>
        <w:rPr>
          <w:rFonts w:eastAsia="Yu Mincho"/>
          <w:color w:val="0070C0"/>
          <w:szCs w:val="24"/>
          <w:lang w:eastAsia="ja-JP"/>
        </w:rPr>
      </w:pPr>
    </w:p>
    <w:p w14:paraId="6BEC3C03" w14:textId="77777777" w:rsidR="00EF5E2C" w:rsidRDefault="00EF5E2C" w:rsidP="00C44D94">
      <w:pPr>
        <w:spacing w:after="120"/>
        <w:rPr>
          <w:rFonts w:eastAsia="Yu Mincho" w:hint="eastAsia"/>
          <w:color w:val="0070C0"/>
          <w:szCs w:val="24"/>
          <w:lang w:eastAsia="ja-JP"/>
        </w:rPr>
      </w:pPr>
    </w:p>
    <w:p w14:paraId="428F73FF" w14:textId="77777777" w:rsidR="00C44D94" w:rsidRDefault="00C44D94" w:rsidP="00C44D94">
      <w:pPr>
        <w:pStyle w:val="Heading3"/>
        <w:numPr>
          <w:ilvl w:val="2"/>
          <w:numId w:val="20"/>
        </w:numPr>
        <w:tabs>
          <w:tab w:val="num" w:pos="1004"/>
        </w:tabs>
        <w:rPr>
          <w:sz w:val="24"/>
          <w:szCs w:val="16"/>
        </w:rPr>
      </w:pPr>
      <w:r>
        <w:rPr>
          <w:sz w:val="24"/>
          <w:szCs w:val="16"/>
        </w:rPr>
        <w:t xml:space="preserve">Sub-topic </w:t>
      </w:r>
      <w:r>
        <w:rPr>
          <w:rFonts w:eastAsia="Yu Mincho" w:hint="eastAsia"/>
          <w:sz w:val="24"/>
          <w:szCs w:val="16"/>
          <w:lang w:eastAsia="ja-JP"/>
        </w:rPr>
        <w:t>3</w:t>
      </w:r>
      <w:r>
        <w:rPr>
          <w:sz w:val="24"/>
          <w:szCs w:val="16"/>
        </w:rPr>
        <w:t>-4</w:t>
      </w:r>
    </w:p>
    <w:p w14:paraId="1461C2E0" w14:textId="77777777" w:rsidR="00C44D94" w:rsidRDefault="00C44D94" w:rsidP="00C44D94">
      <w:pPr>
        <w:rPr>
          <w:i/>
          <w:color w:val="0070C0"/>
          <w:lang w:val="en-US" w:eastAsia="zh-CN"/>
        </w:rPr>
      </w:pPr>
      <w:r>
        <w:rPr>
          <w:rFonts w:eastAsia="Yu Mincho" w:hint="eastAsia"/>
          <w:i/>
          <w:color w:val="0070C0"/>
          <w:lang w:val="en-US" w:eastAsia="ja-JP"/>
        </w:rPr>
        <w:t xml:space="preserve">Draft CR for </w:t>
      </w:r>
      <w:r>
        <w:rPr>
          <w:rFonts w:eastAsia="Yu Mincho"/>
          <w:i/>
          <w:color w:val="0070C0"/>
          <w:lang w:val="en-US" w:eastAsia="ja-JP"/>
        </w:rPr>
        <w:t>UL SRS-TDCT and UL SRS-TDCP</w:t>
      </w:r>
      <w:r>
        <w:rPr>
          <w:rFonts w:eastAsia="Yu Mincho" w:hint="eastAsia"/>
          <w:i/>
          <w:color w:val="0070C0"/>
          <w:lang w:val="en-US" w:eastAsia="ja-JP"/>
        </w:rPr>
        <w:t xml:space="preserve"> </w:t>
      </w:r>
    </w:p>
    <w:p w14:paraId="057DB890" w14:textId="77777777" w:rsidR="00C44D94" w:rsidRDefault="00C44D94" w:rsidP="00C44D94">
      <w:pPr>
        <w:rPr>
          <w:b/>
          <w:color w:val="0070C0"/>
          <w:u w:val="single"/>
          <w:lang w:val="sv-SE" w:eastAsia="ko-KR"/>
        </w:rPr>
      </w:pPr>
      <w:r>
        <w:rPr>
          <w:b/>
          <w:color w:val="0070C0"/>
          <w:u w:val="single"/>
          <w:lang w:eastAsia="ko-KR"/>
        </w:rPr>
        <w:t xml:space="preserve">Issue </w:t>
      </w:r>
      <w:r>
        <w:rPr>
          <w:rFonts w:eastAsia="Yu Mincho" w:hint="eastAsia"/>
          <w:b/>
          <w:color w:val="0070C0"/>
          <w:u w:val="single"/>
          <w:lang w:eastAsia="ja-JP"/>
        </w:rPr>
        <w:t>3</w:t>
      </w:r>
      <w:r>
        <w:rPr>
          <w:b/>
          <w:color w:val="0070C0"/>
          <w:u w:val="single"/>
          <w:lang w:eastAsia="ko-KR"/>
        </w:rPr>
        <w:t xml:space="preserve">-4: </w:t>
      </w:r>
      <w:r>
        <w:rPr>
          <w:rFonts w:eastAsia="Yu Mincho" w:hint="eastAsia"/>
          <w:b/>
          <w:color w:val="0070C0"/>
          <w:u w:val="single"/>
          <w:lang w:eastAsia="ja-JP"/>
        </w:rPr>
        <w:t xml:space="preserve">Report mapping for </w:t>
      </w:r>
      <w:r>
        <w:rPr>
          <w:rFonts w:eastAsia="Yu Mincho"/>
          <w:b/>
          <w:color w:val="0070C0"/>
          <w:u w:val="single"/>
          <w:lang w:val="sv-SE" w:eastAsia="ja-JP"/>
        </w:rPr>
        <w:t>UL SRS-TDCT and UL SRS-TDCP measurements</w:t>
      </w:r>
    </w:p>
    <w:p w14:paraId="431E0DBB" w14:textId="77777777" w:rsidR="00C44D94" w:rsidRDefault="00C44D94" w:rsidP="00C44D94">
      <w:pPr>
        <w:ind w:firstLine="284"/>
        <w:rPr>
          <w:color w:val="0070C0"/>
          <w:szCs w:val="24"/>
          <w:lang w:eastAsia="zh-CN"/>
        </w:rPr>
      </w:pPr>
      <w:r>
        <w:rPr>
          <w:color w:val="0070C0"/>
          <w:szCs w:val="24"/>
          <w:lang w:eastAsia="zh-CN"/>
        </w:rPr>
        <w:t>Proposals</w:t>
      </w:r>
    </w:p>
    <w:p w14:paraId="73019938"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Yu Mincho" w:hint="eastAsia"/>
          <w:color w:val="0070C0"/>
          <w:szCs w:val="24"/>
          <w:lang w:eastAsia="ja-JP"/>
        </w:rPr>
        <w:t>Endorse CR in R4-2510760, to be later merge with the rest of positioning requirements</w:t>
      </w:r>
    </w:p>
    <w:p w14:paraId="1F5FF4D4"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2: </w:t>
      </w:r>
      <w:r>
        <w:rPr>
          <w:rFonts w:eastAsia="Yu Mincho" w:hint="eastAsia"/>
          <w:color w:val="0070C0"/>
          <w:szCs w:val="24"/>
          <w:lang w:eastAsia="ja-JP"/>
        </w:rPr>
        <w:t>Further modify the draft CR</w:t>
      </w:r>
    </w:p>
    <w:p w14:paraId="3F4029AE" w14:textId="5EDC5F59" w:rsidR="00C44D94" w:rsidRDefault="00C44D94" w:rsidP="00C44D9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B8BC8B0" w14:textId="77777777" w:rsidR="00C44D94" w:rsidRDefault="00C44D94" w:rsidP="00C44D9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lastRenderedPageBreak/>
        <w:t>To be discussed</w:t>
      </w:r>
    </w:p>
    <w:p w14:paraId="5C9EBE8F" w14:textId="77777777" w:rsidR="00C44D94" w:rsidRDefault="00C44D94" w:rsidP="00C44D94">
      <w:pPr>
        <w:spacing w:after="120"/>
        <w:rPr>
          <w:rFonts w:eastAsia="Yu Mincho"/>
          <w:color w:val="0070C0"/>
          <w:szCs w:val="24"/>
          <w:lang w:eastAsia="ja-JP"/>
        </w:rPr>
      </w:pPr>
      <w:r>
        <w:rPr>
          <w:rFonts w:eastAsia="Yu Mincho" w:hint="eastAsia"/>
          <w:color w:val="0070C0"/>
          <w:szCs w:val="24"/>
          <w:lang w:eastAsia="ja-JP"/>
        </w:rPr>
        <w:t>The draft could be technically endorsed, would be later merged with other drafts for other positioning requirements</w:t>
      </w:r>
    </w:p>
    <w:p w14:paraId="113D81F7" w14:textId="55289ACB" w:rsidR="002251E8" w:rsidRPr="00753E03" w:rsidRDefault="00A43B7A" w:rsidP="00803CE1">
      <w:pPr>
        <w:rPr>
          <w:highlight w:val="green"/>
          <w:lang w:eastAsia="ja-JP"/>
        </w:rPr>
      </w:pPr>
      <w:r w:rsidRPr="00753E03">
        <w:rPr>
          <w:rFonts w:hint="eastAsia"/>
          <w:highlight w:val="green"/>
          <w:lang w:eastAsia="ja-JP"/>
        </w:rPr>
        <w:t>Agreement:</w:t>
      </w:r>
    </w:p>
    <w:p w14:paraId="24DCCDF3" w14:textId="3A80FB0F" w:rsidR="00A43B7A" w:rsidRPr="00C44D94" w:rsidRDefault="00A43B7A" w:rsidP="00803CE1">
      <w:pPr>
        <w:rPr>
          <w:rFonts w:hint="eastAsia"/>
          <w:lang w:eastAsia="ja-JP"/>
        </w:rPr>
      </w:pPr>
      <w:r w:rsidRPr="00753E03">
        <w:rPr>
          <w:rFonts w:hint="eastAsia"/>
          <w:highlight w:val="green"/>
          <w:lang w:eastAsia="ja-JP"/>
        </w:rPr>
        <w:t>Technically endorse CR in R4-</w:t>
      </w:r>
      <w:r w:rsidRPr="00753E03">
        <w:rPr>
          <w:rFonts w:eastAsia="Yu Mincho" w:hint="eastAsia"/>
          <w:szCs w:val="24"/>
          <w:highlight w:val="green"/>
          <w:lang w:eastAsia="ja-JP"/>
        </w:rPr>
        <w:t>2510760, to be later merge with the rest of positioning requirements</w:t>
      </w:r>
    </w:p>
    <w:p w14:paraId="1008ED95" w14:textId="77777777" w:rsidR="002251E8" w:rsidRPr="002D66EC" w:rsidRDefault="002251E8" w:rsidP="00803CE1">
      <w:pPr>
        <w:rPr>
          <w:lang w:val="en-US"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18B0A549"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504684</w:t>
      </w:r>
      <w:r w:rsidR="002C1137">
        <w:rPr>
          <w:lang w:val="en-US" w:eastAsia="ja-JP"/>
        </w:rPr>
        <w:t>, “</w:t>
      </w:r>
      <w:r w:rsidR="00B975E5" w:rsidRPr="00B975E5">
        <w:rPr>
          <w:lang w:val="en-US" w:eastAsia="ja-JP"/>
        </w:rPr>
        <w:t>Topic summary for [114bis][126] NR_AIML_air_part1</w:t>
      </w:r>
      <w:r w:rsidR="006256ED">
        <w:rPr>
          <w:lang w:val="en-US" w:eastAsia="ja-JP"/>
        </w:rPr>
        <w:t>”, Moderator(Qualcomm Incorporated)</w:t>
      </w:r>
      <w:r w:rsidR="006B2951">
        <w:rPr>
          <w:lang w:val="en-US" w:eastAsia="ja-JP"/>
        </w:rPr>
        <w:t>, RAN4#1</w:t>
      </w:r>
      <w:r w:rsidR="00E14BA1">
        <w:rPr>
          <w:rFonts w:hint="eastAsia"/>
          <w:lang w:val="en-US" w:eastAsia="ja-JP"/>
        </w:rPr>
        <w:t>1</w:t>
      </w:r>
      <w:r w:rsidR="00B975E5">
        <w:rPr>
          <w:rFonts w:hint="eastAsia"/>
          <w:lang w:val="en-US" w:eastAsia="ja-JP"/>
        </w:rPr>
        <w:t>4</w:t>
      </w:r>
      <w:r w:rsidR="006A01F9">
        <w:rPr>
          <w:rFonts w:hint="eastAsia"/>
          <w:lang w:val="en-US" w:eastAsia="ja-JP"/>
        </w:rPr>
        <w:t>-bis</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668C" w14:textId="77777777" w:rsidR="00045AE8" w:rsidRDefault="00045AE8">
      <w:r>
        <w:separator/>
      </w:r>
    </w:p>
  </w:endnote>
  <w:endnote w:type="continuationSeparator" w:id="0">
    <w:p w14:paraId="6F5CA3BE" w14:textId="77777777" w:rsidR="00045AE8" w:rsidRDefault="0004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2BB0" w14:textId="77777777" w:rsidR="00045AE8" w:rsidRDefault="00045AE8">
      <w:r>
        <w:separator/>
      </w:r>
    </w:p>
  </w:footnote>
  <w:footnote w:type="continuationSeparator" w:id="0">
    <w:p w14:paraId="482D8BDF" w14:textId="77777777" w:rsidR="00045AE8" w:rsidRDefault="00045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6.1pt;height:16.1pt;visibility:visible;mso-wrap-style:square" o:bullet="t">
        <v:imagedata r:id="rId1" o:title=""/>
      </v:shape>
    </w:pict>
  </w:numPicBullet>
  <w:abstractNum w:abstractNumId="0" w15:restartNumberingAfterBreak="0">
    <w:nsid w:val="0AAE601D"/>
    <w:multiLevelType w:val="multilevel"/>
    <w:tmpl w:val="F91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4407CC"/>
    <w:multiLevelType w:val="hybridMultilevel"/>
    <w:tmpl w:val="AF20EED8"/>
    <w:lvl w:ilvl="0" w:tplc="95741418">
      <w:numFmt w:val="bullet"/>
      <w:lvlText w:val="-"/>
      <w:lvlJc w:val="left"/>
      <w:pPr>
        <w:ind w:left="440" w:hanging="44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265DE"/>
    <w:multiLevelType w:val="hybridMultilevel"/>
    <w:tmpl w:val="30101D98"/>
    <w:lvl w:ilvl="0" w:tplc="95741418">
      <w:numFmt w:val="bullet"/>
      <w:lvlText w:val="-"/>
      <w:lvlJc w:val="left"/>
      <w:pPr>
        <w:ind w:left="645" w:hanging="360"/>
      </w:pPr>
      <w:rPr>
        <w:rFonts w:ascii="Times New Roman" w:eastAsia="MS Mincho"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2"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7"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60101"/>
    <w:multiLevelType w:val="multilevel"/>
    <w:tmpl w:val="67160101"/>
    <w:lvl w:ilvl="0">
      <w:start w:val="1"/>
      <w:numFmt w:val="bullet"/>
      <w:lvlText w:val="o"/>
      <w:lvlJc w:val="left"/>
      <w:pPr>
        <w:ind w:left="1520" w:hanging="440"/>
      </w:pPr>
      <w:rPr>
        <w:rFonts w:ascii="Courier New" w:hAnsi="Courier New" w:cs="Courier New" w:hint="default"/>
      </w:rPr>
    </w:lvl>
    <w:lvl w:ilvl="1">
      <w:start w:val="1"/>
      <w:numFmt w:val="bullet"/>
      <w:lvlText w:val=""/>
      <w:lvlJc w:val="left"/>
      <w:pPr>
        <w:ind w:left="1960" w:hanging="440"/>
      </w:pPr>
      <w:rPr>
        <w:rFonts w:ascii="Wingdings" w:hAnsi="Wingdings" w:hint="default"/>
      </w:rPr>
    </w:lvl>
    <w:lvl w:ilvl="2">
      <w:start w:val="1"/>
      <w:numFmt w:val="bullet"/>
      <w:lvlText w:val=""/>
      <w:lvlJc w:val="left"/>
      <w:pPr>
        <w:ind w:left="2400" w:hanging="440"/>
      </w:pPr>
      <w:rPr>
        <w:rFonts w:ascii="Wingdings" w:hAnsi="Wingdings" w:hint="default"/>
      </w:rPr>
    </w:lvl>
    <w:lvl w:ilvl="3">
      <w:start w:val="1"/>
      <w:numFmt w:val="bullet"/>
      <w:lvlText w:val=""/>
      <w:lvlJc w:val="left"/>
      <w:pPr>
        <w:ind w:left="2840" w:hanging="440"/>
      </w:pPr>
      <w:rPr>
        <w:rFonts w:ascii="Wingdings" w:hAnsi="Wingdings" w:hint="default"/>
      </w:rPr>
    </w:lvl>
    <w:lvl w:ilvl="4">
      <w:start w:val="1"/>
      <w:numFmt w:val="bullet"/>
      <w:lvlText w:val=""/>
      <w:lvlJc w:val="left"/>
      <w:pPr>
        <w:ind w:left="3280" w:hanging="440"/>
      </w:pPr>
      <w:rPr>
        <w:rFonts w:ascii="Wingdings" w:hAnsi="Wingdings" w:hint="default"/>
      </w:rPr>
    </w:lvl>
    <w:lvl w:ilvl="5">
      <w:start w:val="1"/>
      <w:numFmt w:val="bullet"/>
      <w:lvlText w:val=""/>
      <w:lvlJc w:val="left"/>
      <w:pPr>
        <w:ind w:left="3720" w:hanging="440"/>
      </w:pPr>
      <w:rPr>
        <w:rFonts w:ascii="Wingdings" w:hAnsi="Wingdings" w:hint="default"/>
      </w:rPr>
    </w:lvl>
    <w:lvl w:ilvl="6">
      <w:start w:val="1"/>
      <w:numFmt w:val="bullet"/>
      <w:lvlText w:val=""/>
      <w:lvlJc w:val="left"/>
      <w:pPr>
        <w:ind w:left="4160" w:hanging="440"/>
      </w:pPr>
      <w:rPr>
        <w:rFonts w:ascii="Wingdings" w:hAnsi="Wingdings" w:hint="default"/>
      </w:rPr>
    </w:lvl>
    <w:lvl w:ilvl="7">
      <w:start w:val="1"/>
      <w:numFmt w:val="bullet"/>
      <w:lvlText w:val=""/>
      <w:lvlJc w:val="left"/>
      <w:pPr>
        <w:ind w:left="4600" w:hanging="440"/>
      </w:pPr>
      <w:rPr>
        <w:rFonts w:ascii="Wingdings" w:hAnsi="Wingdings" w:hint="default"/>
      </w:rPr>
    </w:lvl>
    <w:lvl w:ilvl="8">
      <w:start w:val="1"/>
      <w:numFmt w:val="bullet"/>
      <w:lvlText w:val=""/>
      <w:lvlJc w:val="left"/>
      <w:pPr>
        <w:ind w:left="5040" w:hanging="440"/>
      </w:pPr>
      <w:rPr>
        <w:rFonts w:ascii="Wingdings" w:hAnsi="Wingdings" w:hint="default"/>
      </w:rPr>
    </w:lvl>
  </w:abstractNum>
  <w:abstractNum w:abstractNumId="28" w15:restartNumberingAfterBreak="0">
    <w:nsid w:val="6B4F745A"/>
    <w:multiLevelType w:val="hybridMultilevel"/>
    <w:tmpl w:val="5D18CBC6"/>
    <w:lvl w:ilvl="0" w:tplc="EE8630E6">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1"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C228F2"/>
    <w:multiLevelType w:val="hybridMultilevel"/>
    <w:tmpl w:val="D13689FE"/>
    <w:lvl w:ilvl="0" w:tplc="0EAAE73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7"/>
  </w:num>
  <w:num w:numId="2" w16cid:durableId="531118508">
    <w:abstractNumId w:val="33"/>
  </w:num>
  <w:num w:numId="3" w16cid:durableId="909120859">
    <w:abstractNumId w:val="37"/>
  </w:num>
  <w:num w:numId="4" w16cid:durableId="55785154">
    <w:abstractNumId w:val="21"/>
  </w:num>
  <w:num w:numId="5" w16cid:durableId="1740401942">
    <w:abstractNumId w:val="9"/>
  </w:num>
  <w:num w:numId="6" w16cid:durableId="739401788">
    <w:abstractNumId w:val="1"/>
  </w:num>
  <w:num w:numId="7" w16cid:durableId="700984115">
    <w:abstractNumId w:val="30"/>
  </w:num>
  <w:num w:numId="8" w16cid:durableId="33190136">
    <w:abstractNumId w:val="10"/>
  </w:num>
  <w:num w:numId="9" w16cid:durableId="734166590">
    <w:abstractNumId w:val="19"/>
  </w:num>
  <w:num w:numId="10" w16cid:durableId="1986354951">
    <w:abstractNumId w:val="38"/>
  </w:num>
  <w:num w:numId="11" w16cid:durableId="1194881765">
    <w:abstractNumId w:val="8"/>
  </w:num>
  <w:num w:numId="12" w16cid:durableId="69739208">
    <w:abstractNumId w:val="36"/>
  </w:num>
  <w:num w:numId="13" w16cid:durableId="53742853">
    <w:abstractNumId w:val="5"/>
  </w:num>
  <w:num w:numId="14" w16cid:durableId="405538495">
    <w:abstractNumId w:val="6"/>
  </w:num>
  <w:num w:numId="15" w16cid:durableId="2095852286">
    <w:abstractNumId w:val="4"/>
  </w:num>
  <w:num w:numId="16" w16cid:durableId="144855805">
    <w:abstractNumId w:val="32"/>
  </w:num>
  <w:num w:numId="17" w16cid:durableId="2142460207">
    <w:abstractNumId w:val="22"/>
  </w:num>
  <w:num w:numId="18" w16cid:durableId="803159593">
    <w:abstractNumId w:val="31"/>
  </w:num>
  <w:num w:numId="19" w16cid:durableId="1706978450">
    <w:abstractNumId w:val="23"/>
  </w:num>
  <w:num w:numId="20" w16cid:durableId="1042442245">
    <w:abstractNumId w:val="15"/>
  </w:num>
  <w:num w:numId="21" w16cid:durableId="1661812544">
    <w:abstractNumId w:val="11"/>
  </w:num>
  <w:num w:numId="22" w16cid:durableId="1152254849">
    <w:abstractNumId w:val="7"/>
  </w:num>
  <w:num w:numId="23" w16cid:durableId="670061250">
    <w:abstractNumId w:val="2"/>
  </w:num>
  <w:num w:numId="24" w16cid:durableId="141779081">
    <w:abstractNumId w:val="16"/>
  </w:num>
  <w:num w:numId="25" w16cid:durableId="515077873">
    <w:abstractNumId w:val="34"/>
  </w:num>
  <w:num w:numId="26" w16cid:durableId="840391879">
    <w:abstractNumId w:val="26"/>
  </w:num>
  <w:num w:numId="27" w16cid:durableId="393284494">
    <w:abstractNumId w:val="20"/>
  </w:num>
  <w:num w:numId="28" w16cid:durableId="1091047294">
    <w:abstractNumId w:val="25"/>
  </w:num>
  <w:num w:numId="29" w16cid:durableId="647395749">
    <w:abstractNumId w:val="14"/>
  </w:num>
  <w:num w:numId="30" w16cid:durableId="1689091387">
    <w:abstractNumId w:val="3"/>
  </w:num>
  <w:num w:numId="31" w16cid:durableId="677193925">
    <w:abstractNumId w:val="13"/>
  </w:num>
  <w:num w:numId="32" w16cid:durableId="877931084">
    <w:abstractNumId w:val="12"/>
  </w:num>
  <w:num w:numId="33" w16cid:durableId="1398477693">
    <w:abstractNumId w:val="18"/>
  </w:num>
  <w:num w:numId="34" w16cid:durableId="956368869">
    <w:abstractNumId w:val="35"/>
  </w:num>
  <w:num w:numId="35" w16cid:durableId="1500728664">
    <w:abstractNumId w:val="29"/>
  </w:num>
  <w:num w:numId="36" w16cid:durableId="390543388">
    <w:abstractNumId w:val="0"/>
  </w:num>
  <w:num w:numId="37" w16cid:durableId="761529550">
    <w:abstractNumId w:val="28"/>
  </w:num>
  <w:num w:numId="38" w16cid:durableId="1246303599">
    <w:abstractNumId w:val="27"/>
  </w:num>
  <w:num w:numId="39" w16cid:durableId="192657366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108E"/>
    <w:rsid w:val="000311C6"/>
    <w:rsid w:val="000317A7"/>
    <w:rsid w:val="0003295A"/>
    <w:rsid w:val="0003352E"/>
    <w:rsid w:val="0003375A"/>
    <w:rsid w:val="00033769"/>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3EA6"/>
    <w:rsid w:val="0004511D"/>
    <w:rsid w:val="00045318"/>
    <w:rsid w:val="00045AE8"/>
    <w:rsid w:val="0004674B"/>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39D0"/>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87D39"/>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A0BC7"/>
    <w:rsid w:val="000A1326"/>
    <w:rsid w:val="000A1A26"/>
    <w:rsid w:val="000A1B8C"/>
    <w:rsid w:val="000A2153"/>
    <w:rsid w:val="000A2A53"/>
    <w:rsid w:val="000A2D07"/>
    <w:rsid w:val="000A31E0"/>
    <w:rsid w:val="000A3379"/>
    <w:rsid w:val="000A3A69"/>
    <w:rsid w:val="000A561C"/>
    <w:rsid w:val="000A6602"/>
    <w:rsid w:val="000A6D67"/>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1F3"/>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4D"/>
    <w:rsid w:val="000D01BA"/>
    <w:rsid w:val="000D0CBB"/>
    <w:rsid w:val="000D19C5"/>
    <w:rsid w:val="000D1A28"/>
    <w:rsid w:val="000D1B83"/>
    <w:rsid w:val="000D1D90"/>
    <w:rsid w:val="000D201D"/>
    <w:rsid w:val="000D2E2A"/>
    <w:rsid w:val="000D32E8"/>
    <w:rsid w:val="000D3487"/>
    <w:rsid w:val="000D3CB5"/>
    <w:rsid w:val="000D3F5D"/>
    <w:rsid w:val="000D454B"/>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BCA"/>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17E1"/>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5F4F"/>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6C6"/>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5AF1"/>
    <w:rsid w:val="00277774"/>
    <w:rsid w:val="002778DC"/>
    <w:rsid w:val="00277B68"/>
    <w:rsid w:val="00277FEB"/>
    <w:rsid w:val="0028041A"/>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17F"/>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A7983"/>
    <w:rsid w:val="002B02CB"/>
    <w:rsid w:val="002B05C7"/>
    <w:rsid w:val="002B0AEC"/>
    <w:rsid w:val="002B0BB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757"/>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D88"/>
    <w:rsid w:val="00303E4F"/>
    <w:rsid w:val="0030434B"/>
    <w:rsid w:val="00304479"/>
    <w:rsid w:val="00304EC9"/>
    <w:rsid w:val="0030648A"/>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26CC"/>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80411"/>
    <w:rsid w:val="00380CA3"/>
    <w:rsid w:val="00380D90"/>
    <w:rsid w:val="00381587"/>
    <w:rsid w:val="003818FB"/>
    <w:rsid w:val="00382216"/>
    <w:rsid w:val="0038237B"/>
    <w:rsid w:val="0038297C"/>
    <w:rsid w:val="003829A7"/>
    <w:rsid w:val="003829E5"/>
    <w:rsid w:val="00382D0D"/>
    <w:rsid w:val="00382EFD"/>
    <w:rsid w:val="00382F9B"/>
    <w:rsid w:val="00383432"/>
    <w:rsid w:val="00383439"/>
    <w:rsid w:val="00383571"/>
    <w:rsid w:val="00385043"/>
    <w:rsid w:val="00385A94"/>
    <w:rsid w:val="00385D57"/>
    <w:rsid w:val="003861E5"/>
    <w:rsid w:val="003869A4"/>
    <w:rsid w:val="00387BA4"/>
    <w:rsid w:val="00387D3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49CA"/>
    <w:rsid w:val="003B53D8"/>
    <w:rsid w:val="003B56A5"/>
    <w:rsid w:val="003B57E0"/>
    <w:rsid w:val="003B5F4D"/>
    <w:rsid w:val="003B6719"/>
    <w:rsid w:val="003C06DA"/>
    <w:rsid w:val="003C0E42"/>
    <w:rsid w:val="003C1045"/>
    <w:rsid w:val="003C1867"/>
    <w:rsid w:val="003C191A"/>
    <w:rsid w:val="003C20CE"/>
    <w:rsid w:val="003C2394"/>
    <w:rsid w:val="003C2936"/>
    <w:rsid w:val="003C2A72"/>
    <w:rsid w:val="003C2DDE"/>
    <w:rsid w:val="003C2F7F"/>
    <w:rsid w:val="003C3029"/>
    <w:rsid w:val="003C3263"/>
    <w:rsid w:val="003C37C2"/>
    <w:rsid w:val="003C4687"/>
    <w:rsid w:val="003C6439"/>
    <w:rsid w:val="003C655C"/>
    <w:rsid w:val="003C675A"/>
    <w:rsid w:val="003C7753"/>
    <w:rsid w:val="003C7927"/>
    <w:rsid w:val="003D0EDE"/>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5909"/>
    <w:rsid w:val="003D6C47"/>
    <w:rsid w:val="003D6F0B"/>
    <w:rsid w:val="003D73EA"/>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7F0"/>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5F23"/>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3E68"/>
    <w:rsid w:val="00454D19"/>
    <w:rsid w:val="00454DF4"/>
    <w:rsid w:val="00454FAD"/>
    <w:rsid w:val="00455884"/>
    <w:rsid w:val="00456226"/>
    <w:rsid w:val="004563FC"/>
    <w:rsid w:val="00456C2B"/>
    <w:rsid w:val="00456FE6"/>
    <w:rsid w:val="004578EA"/>
    <w:rsid w:val="00457EE2"/>
    <w:rsid w:val="00460028"/>
    <w:rsid w:val="0046013D"/>
    <w:rsid w:val="0046052C"/>
    <w:rsid w:val="0046189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82538"/>
    <w:rsid w:val="00482B06"/>
    <w:rsid w:val="00482E53"/>
    <w:rsid w:val="0048385F"/>
    <w:rsid w:val="00483CF6"/>
    <w:rsid w:val="0048493E"/>
    <w:rsid w:val="004852CF"/>
    <w:rsid w:val="00485380"/>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01"/>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4025"/>
    <w:rsid w:val="00505386"/>
    <w:rsid w:val="005068E4"/>
    <w:rsid w:val="00506C43"/>
    <w:rsid w:val="00506CAE"/>
    <w:rsid w:val="00506DA2"/>
    <w:rsid w:val="00506F90"/>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122"/>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5BF"/>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7F4"/>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19C"/>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2FD"/>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06A"/>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5E9"/>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26CEB"/>
    <w:rsid w:val="006312FE"/>
    <w:rsid w:val="0063190E"/>
    <w:rsid w:val="00632275"/>
    <w:rsid w:val="0063253F"/>
    <w:rsid w:val="006326A8"/>
    <w:rsid w:val="00633CAB"/>
    <w:rsid w:val="006344A4"/>
    <w:rsid w:val="00635564"/>
    <w:rsid w:val="006355E7"/>
    <w:rsid w:val="00635FF3"/>
    <w:rsid w:val="00636784"/>
    <w:rsid w:val="00636ACF"/>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0264"/>
    <w:rsid w:val="006713F8"/>
    <w:rsid w:val="00671A53"/>
    <w:rsid w:val="00672339"/>
    <w:rsid w:val="0067240C"/>
    <w:rsid w:val="006724D8"/>
    <w:rsid w:val="0067269C"/>
    <w:rsid w:val="006731A0"/>
    <w:rsid w:val="00673FE1"/>
    <w:rsid w:val="00674355"/>
    <w:rsid w:val="006744D9"/>
    <w:rsid w:val="006750D0"/>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3F"/>
    <w:rsid w:val="006B49F6"/>
    <w:rsid w:val="006B4B38"/>
    <w:rsid w:val="006B5C23"/>
    <w:rsid w:val="006B5DD2"/>
    <w:rsid w:val="006B6DAA"/>
    <w:rsid w:val="006B6E8C"/>
    <w:rsid w:val="006B7132"/>
    <w:rsid w:val="006B7D70"/>
    <w:rsid w:val="006C0A93"/>
    <w:rsid w:val="006C0C70"/>
    <w:rsid w:val="006C14BA"/>
    <w:rsid w:val="006C18B7"/>
    <w:rsid w:val="006C19D1"/>
    <w:rsid w:val="006C20AC"/>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C7E41"/>
    <w:rsid w:val="006D0CF1"/>
    <w:rsid w:val="006D0FC3"/>
    <w:rsid w:val="006D1EA7"/>
    <w:rsid w:val="006D2020"/>
    <w:rsid w:val="006D3D0F"/>
    <w:rsid w:val="006D3F2F"/>
    <w:rsid w:val="006D489B"/>
    <w:rsid w:val="006D4A70"/>
    <w:rsid w:val="006D5C31"/>
    <w:rsid w:val="006D7134"/>
    <w:rsid w:val="006D7959"/>
    <w:rsid w:val="006E0C56"/>
    <w:rsid w:val="006E1398"/>
    <w:rsid w:val="006E13FE"/>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5D82"/>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35F7"/>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3E03"/>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67"/>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6128"/>
    <w:rsid w:val="007771C3"/>
    <w:rsid w:val="00777B7D"/>
    <w:rsid w:val="00777E61"/>
    <w:rsid w:val="00782C57"/>
    <w:rsid w:val="00782EBE"/>
    <w:rsid w:val="007832EC"/>
    <w:rsid w:val="0078349C"/>
    <w:rsid w:val="00783911"/>
    <w:rsid w:val="00783A3A"/>
    <w:rsid w:val="00783B0B"/>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0F9F"/>
    <w:rsid w:val="007D2289"/>
    <w:rsid w:val="007D286F"/>
    <w:rsid w:val="007D2899"/>
    <w:rsid w:val="007D3E91"/>
    <w:rsid w:val="007D47CD"/>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4C10"/>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284"/>
    <w:rsid w:val="00853B27"/>
    <w:rsid w:val="0085617F"/>
    <w:rsid w:val="008562A0"/>
    <w:rsid w:val="0085660A"/>
    <w:rsid w:val="00856FF7"/>
    <w:rsid w:val="00857424"/>
    <w:rsid w:val="00857614"/>
    <w:rsid w:val="0085775F"/>
    <w:rsid w:val="00857AA3"/>
    <w:rsid w:val="00857D43"/>
    <w:rsid w:val="00860B68"/>
    <w:rsid w:val="00861307"/>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0A9"/>
    <w:rsid w:val="008863FC"/>
    <w:rsid w:val="00886758"/>
    <w:rsid w:val="00887156"/>
    <w:rsid w:val="0088723B"/>
    <w:rsid w:val="0088737D"/>
    <w:rsid w:val="008875A4"/>
    <w:rsid w:val="008908A6"/>
    <w:rsid w:val="00890AC3"/>
    <w:rsid w:val="008914C5"/>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CD3"/>
    <w:rsid w:val="008D4F69"/>
    <w:rsid w:val="008D59F7"/>
    <w:rsid w:val="008D5A2D"/>
    <w:rsid w:val="008D6599"/>
    <w:rsid w:val="008D6A23"/>
    <w:rsid w:val="008D7109"/>
    <w:rsid w:val="008D7F81"/>
    <w:rsid w:val="008E0409"/>
    <w:rsid w:val="008E1130"/>
    <w:rsid w:val="008E1A1B"/>
    <w:rsid w:val="008E2080"/>
    <w:rsid w:val="008E2C29"/>
    <w:rsid w:val="008E2FFE"/>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07C"/>
    <w:rsid w:val="008F455D"/>
    <w:rsid w:val="008F4C5C"/>
    <w:rsid w:val="008F532F"/>
    <w:rsid w:val="008F55D1"/>
    <w:rsid w:val="008F5EA6"/>
    <w:rsid w:val="008F6101"/>
    <w:rsid w:val="008F6897"/>
    <w:rsid w:val="009002E1"/>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587"/>
    <w:rsid w:val="009416AD"/>
    <w:rsid w:val="009417D0"/>
    <w:rsid w:val="009428CB"/>
    <w:rsid w:val="00943913"/>
    <w:rsid w:val="0094506E"/>
    <w:rsid w:val="0094581F"/>
    <w:rsid w:val="00945B8C"/>
    <w:rsid w:val="0094648C"/>
    <w:rsid w:val="009470D1"/>
    <w:rsid w:val="00947C47"/>
    <w:rsid w:val="00947CE3"/>
    <w:rsid w:val="00947FF7"/>
    <w:rsid w:val="00950704"/>
    <w:rsid w:val="00950813"/>
    <w:rsid w:val="00950F8B"/>
    <w:rsid w:val="00950FDC"/>
    <w:rsid w:val="0095143F"/>
    <w:rsid w:val="009526C6"/>
    <w:rsid w:val="009536E5"/>
    <w:rsid w:val="00953893"/>
    <w:rsid w:val="009539B5"/>
    <w:rsid w:val="00953EA9"/>
    <w:rsid w:val="0095408D"/>
    <w:rsid w:val="00954F65"/>
    <w:rsid w:val="0095553C"/>
    <w:rsid w:val="0095630B"/>
    <w:rsid w:val="00956A61"/>
    <w:rsid w:val="00956B6A"/>
    <w:rsid w:val="0095756F"/>
    <w:rsid w:val="009578D9"/>
    <w:rsid w:val="00957BC7"/>
    <w:rsid w:val="00960BC2"/>
    <w:rsid w:val="00960C08"/>
    <w:rsid w:val="009613C4"/>
    <w:rsid w:val="009614BD"/>
    <w:rsid w:val="00961F13"/>
    <w:rsid w:val="00961FE2"/>
    <w:rsid w:val="00963586"/>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99B"/>
    <w:rsid w:val="00985AE1"/>
    <w:rsid w:val="009863C3"/>
    <w:rsid w:val="0098654C"/>
    <w:rsid w:val="00986FE0"/>
    <w:rsid w:val="0098716E"/>
    <w:rsid w:val="0098735A"/>
    <w:rsid w:val="00987703"/>
    <w:rsid w:val="00987AE1"/>
    <w:rsid w:val="00990B52"/>
    <w:rsid w:val="00990BDE"/>
    <w:rsid w:val="00991271"/>
    <w:rsid w:val="009920BE"/>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A7964"/>
    <w:rsid w:val="009B0013"/>
    <w:rsid w:val="009B0E4F"/>
    <w:rsid w:val="009B0F23"/>
    <w:rsid w:val="009B17EC"/>
    <w:rsid w:val="009B1F07"/>
    <w:rsid w:val="009B1F63"/>
    <w:rsid w:val="009B2851"/>
    <w:rsid w:val="009B2DD8"/>
    <w:rsid w:val="009B3603"/>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1106"/>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6E2F"/>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B7A"/>
    <w:rsid w:val="00A43DF9"/>
    <w:rsid w:val="00A44DF8"/>
    <w:rsid w:val="00A46114"/>
    <w:rsid w:val="00A46E5E"/>
    <w:rsid w:val="00A4745D"/>
    <w:rsid w:val="00A47AA8"/>
    <w:rsid w:val="00A47CF0"/>
    <w:rsid w:val="00A50607"/>
    <w:rsid w:val="00A50898"/>
    <w:rsid w:val="00A51BFF"/>
    <w:rsid w:val="00A51C52"/>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5B6"/>
    <w:rsid w:val="00A70954"/>
    <w:rsid w:val="00A70A64"/>
    <w:rsid w:val="00A71620"/>
    <w:rsid w:val="00A71E21"/>
    <w:rsid w:val="00A722EA"/>
    <w:rsid w:val="00A728D6"/>
    <w:rsid w:val="00A7399B"/>
    <w:rsid w:val="00A73CC6"/>
    <w:rsid w:val="00A745F2"/>
    <w:rsid w:val="00A764F1"/>
    <w:rsid w:val="00A76A2E"/>
    <w:rsid w:val="00A77CF3"/>
    <w:rsid w:val="00A77E3D"/>
    <w:rsid w:val="00A8010C"/>
    <w:rsid w:val="00A8033D"/>
    <w:rsid w:val="00A803C7"/>
    <w:rsid w:val="00A80FC1"/>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82C"/>
    <w:rsid w:val="00AA79BE"/>
    <w:rsid w:val="00AB07AC"/>
    <w:rsid w:val="00AB12FC"/>
    <w:rsid w:val="00AB1933"/>
    <w:rsid w:val="00AB19DD"/>
    <w:rsid w:val="00AB1AAE"/>
    <w:rsid w:val="00AB393C"/>
    <w:rsid w:val="00AB4143"/>
    <w:rsid w:val="00AB488E"/>
    <w:rsid w:val="00AB4A58"/>
    <w:rsid w:val="00AB4B24"/>
    <w:rsid w:val="00AB4BDF"/>
    <w:rsid w:val="00AB5067"/>
    <w:rsid w:val="00AB596A"/>
    <w:rsid w:val="00AB617A"/>
    <w:rsid w:val="00AB68CA"/>
    <w:rsid w:val="00AB6943"/>
    <w:rsid w:val="00AB7A00"/>
    <w:rsid w:val="00AB7D4D"/>
    <w:rsid w:val="00AC02D0"/>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6952"/>
    <w:rsid w:val="00AD78C6"/>
    <w:rsid w:val="00AE076B"/>
    <w:rsid w:val="00AE0B92"/>
    <w:rsid w:val="00AE0D65"/>
    <w:rsid w:val="00AE0EDD"/>
    <w:rsid w:val="00AE1199"/>
    <w:rsid w:val="00AE16A0"/>
    <w:rsid w:val="00AE18B3"/>
    <w:rsid w:val="00AE18D3"/>
    <w:rsid w:val="00AE190F"/>
    <w:rsid w:val="00AE193F"/>
    <w:rsid w:val="00AE1AAA"/>
    <w:rsid w:val="00AE1BFE"/>
    <w:rsid w:val="00AE2492"/>
    <w:rsid w:val="00AE25D9"/>
    <w:rsid w:val="00AE2DBB"/>
    <w:rsid w:val="00AE30DE"/>
    <w:rsid w:val="00AE3EE8"/>
    <w:rsid w:val="00AE408F"/>
    <w:rsid w:val="00AE46EB"/>
    <w:rsid w:val="00AE5086"/>
    <w:rsid w:val="00AE5CBE"/>
    <w:rsid w:val="00AE5E2A"/>
    <w:rsid w:val="00AE60C6"/>
    <w:rsid w:val="00AE6F9E"/>
    <w:rsid w:val="00AE72A4"/>
    <w:rsid w:val="00AE7DB5"/>
    <w:rsid w:val="00AF0113"/>
    <w:rsid w:val="00AF1628"/>
    <w:rsid w:val="00AF19A0"/>
    <w:rsid w:val="00AF1A08"/>
    <w:rsid w:val="00AF2A89"/>
    <w:rsid w:val="00AF361A"/>
    <w:rsid w:val="00AF37CB"/>
    <w:rsid w:val="00AF463E"/>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BD0"/>
    <w:rsid w:val="00B25D53"/>
    <w:rsid w:val="00B25F49"/>
    <w:rsid w:val="00B267FD"/>
    <w:rsid w:val="00B274E7"/>
    <w:rsid w:val="00B276BA"/>
    <w:rsid w:val="00B27D77"/>
    <w:rsid w:val="00B30E6F"/>
    <w:rsid w:val="00B3136E"/>
    <w:rsid w:val="00B31404"/>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5312"/>
    <w:rsid w:val="00B56138"/>
    <w:rsid w:val="00B5764B"/>
    <w:rsid w:val="00B576F2"/>
    <w:rsid w:val="00B6003E"/>
    <w:rsid w:val="00B6022D"/>
    <w:rsid w:val="00B60B7C"/>
    <w:rsid w:val="00B612EE"/>
    <w:rsid w:val="00B61C7E"/>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1794"/>
    <w:rsid w:val="00B81ED1"/>
    <w:rsid w:val="00B82311"/>
    <w:rsid w:val="00B82870"/>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2D61"/>
    <w:rsid w:val="00BD33E3"/>
    <w:rsid w:val="00BD3FD1"/>
    <w:rsid w:val="00BD4C05"/>
    <w:rsid w:val="00BD5377"/>
    <w:rsid w:val="00BD54ED"/>
    <w:rsid w:val="00BD5737"/>
    <w:rsid w:val="00BD5AF5"/>
    <w:rsid w:val="00BD5C2D"/>
    <w:rsid w:val="00BD7428"/>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A63"/>
    <w:rsid w:val="00C26F4A"/>
    <w:rsid w:val="00C27668"/>
    <w:rsid w:val="00C278D5"/>
    <w:rsid w:val="00C27F21"/>
    <w:rsid w:val="00C30CE6"/>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4D94"/>
    <w:rsid w:val="00C452B6"/>
    <w:rsid w:val="00C461A0"/>
    <w:rsid w:val="00C4699F"/>
    <w:rsid w:val="00C47419"/>
    <w:rsid w:val="00C510A3"/>
    <w:rsid w:val="00C517EC"/>
    <w:rsid w:val="00C520ED"/>
    <w:rsid w:val="00C52110"/>
    <w:rsid w:val="00C521A3"/>
    <w:rsid w:val="00C5297B"/>
    <w:rsid w:val="00C52CCA"/>
    <w:rsid w:val="00C53043"/>
    <w:rsid w:val="00C53E25"/>
    <w:rsid w:val="00C541D2"/>
    <w:rsid w:val="00C54A08"/>
    <w:rsid w:val="00C54B7B"/>
    <w:rsid w:val="00C551AF"/>
    <w:rsid w:val="00C55610"/>
    <w:rsid w:val="00C560EF"/>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6F3"/>
    <w:rsid w:val="00C77C47"/>
    <w:rsid w:val="00C8013D"/>
    <w:rsid w:val="00C805E1"/>
    <w:rsid w:val="00C80F18"/>
    <w:rsid w:val="00C82655"/>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96A"/>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815"/>
    <w:rsid w:val="00CB1E40"/>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12B"/>
    <w:rsid w:val="00CC57C3"/>
    <w:rsid w:val="00CC5DE4"/>
    <w:rsid w:val="00CC63D5"/>
    <w:rsid w:val="00CC6A47"/>
    <w:rsid w:val="00CC72C8"/>
    <w:rsid w:val="00CC73C0"/>
    <w:rsid w:val="00CD0B68"/>
    <w:rsid w:val="00CD0C1B"/>
    <w:rsid w:val="00CD0EF0"/>
    <w:rsid w:val="00CD211A"/>
    <w:rsid w:val="00CD22F0"/>
    <w:rsid w:val="00CD3343"/>
    <w:rsid w:val="00CD450C"/>
    <w:rsid w:val="00CD46F4"/>
    <w:rsid w:val="00CD4D4E"/>
    <w:rsid w:val="00CD555D"/>
    <w:rsid w:val="00CD61BB"/>
    <w:rsid w:val="00CD6617"/>
    <w:rsid w:val="00CD67F1"/>
    <w:rsid w:val="00CD6A72"/>
    <w:rsid w:val="00CD6E0C"/>
    <w:rsid w:val="00CD7394"/>
    <w:rsid w:val="00CD74E0"/>
    <w:rsid w:val="00CD7A66"/>
    <w:rsid w:val="00CE05C5"/>
    <w:rsid w:val="00CE092B"/>
    <w:rsid w:val="00CE0B71"/>
    <w:rsid w:val="00CE1326"/>
    <w:rsid w:val="00CE1BCB"/>
    <w:rsid w:val="00CE25EF"/>
    <w:rsid w:val="00CE2B85"/>
    <w:rsid w:val="00CE451A"/>
    <w:rsid w:val="00CE5639"/>
    <w:rsid w:val="00CE59DF"/>
    <w:rsid w:val="00CE5C60"/>
    <w:rsid w:val="00CE5E0F"/>
    <w:rsid w:val="00CE60D7"/>
    <w:rsid w:val="00CE7474"/>
    <w:rsid w:val="00CE796A"/>
    <w:rsid w:val="00CF010A"/>
    <w:rsid w:val="00CF0B18"/>
    <w:rsid w:val="00CF0D80"/>
    <w:rsid w:val="00CF1063"/>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609B"/>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6CF"/>
    <w:rsid w:val="00D17CAE"/>
    <w:rsid w:val="00D200D5"/>
    <w:rsid w:val="00D20309"/>
    <w:rsid w:val="00D205FA"/>
    <w:rsid w:val="00D20783"/>
    <w:rsid w:val="00D20AC1"/>
    <w:rsid w:val="00D20EF7"/>
    <w:rsid w:val="00D211F0"/>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148F"/>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260"/>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C23"/>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9A8"/>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44F"/>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37FDD"/>
    <w:rsid w:val="00E408DB"/>
    <w:rsid w:val="00E40AC6"/>
    <w:rsid w:val="00E4206F"/>
    <w:rsid w:val="00E423DD"/>
    <w:rsid w:val="00E43707"/>
    <w:rsid w:val="00E437EB"/>
    <w:rsid w:val="00E44342"/>
    <w:rsid w:val="00E4441F"/>
    <w:rsid w:val="00E446FE"/>
    <w:rsid w:val="00E44883"/>
    <w:rsid w:val="00E44EE4"/>
    <w:rsid w:val="00E47D6D"/>
    <w:rsid w:val="00E500C3"/>
    <w:rsid w:val="00E502B9"/>
    <w:rsid w:val="00E5052F"/>
    <w:rsid w:val="00E506F9"/>
    <w:rsid w:val="00E50C8F"/>
    <w:rsid w:val="00E50CF3"/>
    <w:rsid w:val="00E50F30"/>
    <w:rsid w:val="00E517C8"/>
    <w:rsid w:val="00E52045"/>
    <w:rsid w:val="00E5238D"/>
    <w:rsid w:val="00E531E3"/>
    <w:rsid w:val="00E53C5E"/>
    <w:rsid w:val="00E54212"/>
    <w:rsid w:val="00E54A5F"/>
    <w:rsid w:val="00E54A9F"/>
    <w:rsid w:val="00E555EB"/>
    <w:rsid w:val="00E55830"/>
    <w:rsid w:val="00E56171"/>
    <w:rsid w:val="00E56A99"/>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905"/>
    <w:rsid w:val="00E83C5F"/>
    <w:rsid w:val="00E8464D"/>
    <w:rsid w:val="00E848F3"/>
    <w:rsid w:val="00E85173"/>
    <w:rsid w:val="00E851AB"/>
    <w:rsid w:val="00E854FB"/>
    <w:rsid w:val="00E856BC"/>
    <w:rsid w:val="00E85D98"/>
    <w:rsid w:val="00E866EA"/>
    <w:rsid w:val="00E86AE1"/>
    <w:rsid w:val="00E872F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4C3"/>
    <w:rsid w:val="00EA1764"/>
    <w:rsid w:val="00EA1781"/>
    <w:rsid w:val="00EA22B3"/>
    <w:rsid w:val="00EA396E"/>
    <w:rsid w:val="00EA3CC1"/>
    <w:rsid w:val="00EA418A"/>
    <w:rsid w:val="00EA4A7A"/>
    <w:rsid w:val="00EA51C6"/>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6AE2"/>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E2C"/>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922"/>
    <w:rsid w:val="00F36A11"/>
    <w:rsid w:val="00F36B33"/>
    <w:rsid w:val="00F36D83"/>
    <w:rsid w:val="00F3720B"/>
    <w:rsid w:val="00F4013A"/>
    <w:rsid w:val="00F40694"/>
    <w:rsid w:val="00F40845"/>
    <w:rsid w:val="00F41DAC"/>
    <w:rsid w:val="00F42427"/>
    <w:rsid w:val="00F42BC0"/>
    <w:rsid w:val="00F437E7"/>
    <w:rsid w:val="00F43A5F"/>
    <w:rsid w:val="00F45965"/>
    <w:rsid w:val="00F45B96"/>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44A"/>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48C"/>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87D6B"/>
    <w:rsid w:val="00F90422"/>
    <w:rsid w:val="00F90515"/>
    <w:rsid w:val="00F90916"/>
    <w:rsid w:val="00F910D0"/>
    <w:rsid w:val="00F91231"/>
    <w:rsid w:val="00F92025"/>
    <w:rsid w:val="00F9237B"/>
    <w:rsid w:val="00F925F8"/>
    <w:rsid w:val="00F93696"/>
    <w:rsid w:val="00F937D3"/>
    <w:rsid w:val="00F93ABE"/>
    <w:rsid w:val="00F93AEA"/>
    <w:rsid w:val="00F94113"/>
    <w:rsid w:val="00F9451B"/>
    <w:rsid w:val="00F94647"/>
    <w:rsid w:val="00F95391"/>
    <w:rsid w:val="00F95547"/>
    <w:rsid w:val="00F95B17"/>
    <w:rsid w:val="00F95D6C"/>
    <w:rsid w:val="00F9696E"/>
    <w:rsid w:val="00F96B00"/>
    <w:rsid w:val="00F96D20"/>
    <w:rsid w:val="00F979B7"/>
    <w:rsid w:val="00FA0091"/>
    <w:rsid w:val="00FA07B0"/>
    <w:rsid w:val="00FA0EC2"/>
    <w:rsid w:val="00FA1345"/>
    <w:rsid w:val="00FA136A"/>
    <w:rsid w:val="00FA236C"/>
    <w:rsid w:val="00FA3E94"/>
    <w:rsid w:val="00FA4485"/>
    <w:rsid w:val="00FA4E40"/>
    <w:rsid w:val="00FA525D"/>
    <w:rsid w:val="00FA60B6"/>
    <w:rsid w:val="00FA62E0"/>
    <w:rsid w:val="00FA636E"/>
    <w:rsid w:val="00FA6CB4"/>
    <w:rsid w:val="00FA7263"/>
    <w:rsid w:val="00FA7281"/>
    <w:rsid w:val="00FA78AB"/>
    <w:rsid w:val="00FB029F"/>
    <w:rsid w:val="00FB0B49"/>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DA5"/>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MS Mincho"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AC3"/>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MS Mincho"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2.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3.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4.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159</TotalTime>
  <Pages>17</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76</cp:revision>
  <cp:lastPrinted>2013-01-18T08:27:00Z</cp:lastPrinted>
  <dcterms:created xsi:type="dcterms:W3CDTF">2025-08-28T10:34:00Z</dcterms:created>
  <dcterms:modified xsi:type="dcterms:W3CDTF">2025-08-28T14:07:00Z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