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7777777" w:rsidR="009A47B7" w:rsidRDefault="00F37EA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116</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R4-2509059</w:t>
      </w:r>
    </w:p>
    <w:p w14:paraId="2735E67F" w14:textId="77777777" w:rsidR="009A47B7" w:rsidRDefault="00F37EAE">
      <w:pPr>
        <w:spacing w:after="120"/>
        <w:ind w:left="1985" w:hanging="1985"/>
        <w:rPr>
          <w:rFonts w:ascii="Arial" w:eastAsiaTheme="minorEastAsia" w:hAnsi="Arial" w:cs="Arial"/>
          <w:b/>
          <w:sz w:val="24"/>
          <w:szCs w:val="24"/>
          <w:lang w:val="en-US" w:eastAsia="zh-CN"/>
        </w:rPr>
      </w:pPr>
      <w:r>
        <w:rPr>
          <w:rFonts w:ascii="Arial" w:hAnsi="Arial" w:cs="Arial"/>
          <w:b/>
          <w:sz w:val="24"/>
          <w:szCs w:val="24"/>
        </w:rPr>
        <w:t>Bengaluru, India, August 25</w:t>
      </w:r>
      <w:r>
        <w:rPr>
          <w:rFonts w:ascii="Arial" w:hAnsi="Arial" w:cs="Arial"/>
          <w:b/>
          <w:sz w:val="24"/>
          <w:szCs w:val="24"/>
          <w:vertAlign w:val="superscript"/>
        </w:rPr>
        <w:t>th</w:t>
      </w:r>
      <w:r>
        <w:rPr>
          <w:rFonts w:ascii="Arial" w:hAnsi="Arial" w:cs="Arial"/>
          <w:b/>
          <w:sz w:val="24"/>
          <w:szCs w:val="24"/>
        </w:rPr>
        <w:t xml:space="preserve"> – 29</w:t>
      </w:r>
      <w:r>
        <w:rPr>
          <w:rFonts w:ascii="Arial" w:hAnsi="Arial" w:cs="Arial"/>
          <w:b/>
          <w:sz w:val="24"/>
          <w:szCs w:val="24"/>
          <w:vertAlign w:val="superscript"/>
        </w:rPr>
        <w:t>th</w:t>
      </w:r>
      <w:r>
        <w:rPr>
          <w:rFonts w:ascii="Arial" w:hAnsi="Arial" w:cs="Arial"/>
          <w:b/>
          <w:sz w:val="24"/>
          <w:szCs w:val="24"/>
        </w:rPr>
        <w:t>, 2025</w:t>
      </w:r>
    </w:p>
    <w:p w14:paraId="2637FD31" w14:textId="77777777" w:rsidR="009A47B7" w:rsidRDefault="009A47B7">
      <w:pPr>
        <w:spacing w:after="120"/>
        <w:ind w:left="1985" w:hanging="1985"/>
        <w:rPr>
          <w:rFonts w:ascii="Arial" w:eastAsia="MS Mincho" w:hAnsi="Arial" w:cs="Arial"/>
          <w:b/>
          <w:sz w:val="22"/>
        </w:rPr>
      </w:pPr>
    </w:p>
    <w:p w14:paraId="282755FA" w14:textId="77777777" w:rsidR="009A47B7" w:rsidRDefault="00F37EA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p>
    <w:p w14:paraId="50D5329D" w14:textId="77777777" w:rsidR="009A47B7" w:rsidRDefault="00F37EA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Samsung</w:t>
      </w:r>
      <w:r>
        <w:rPr>
          <w:rFonts w:ascii="Arial" w:hAnsi="Arial" w:cs="Arial"/>
          <w:color w:val="000000"/>
          <w:sz w:val="22"/>
          <w:highlight w:val="yellow"/>
          <w:lang w:eastAsia="zh-CN"/>
        </w:rPr>
        <w:t>)</w:t>
      </w:r>
    </w:p>
    <w:p w14:paraId="1E0389E7" w14:textId="77777777" w:rsidR="009A47B7" w:rsidRDefault="00F37EA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[116][216] NR_MIMO_Ph5_Part1</w:t>
      </w:r>
    </w:p>
    <w:p w14:paraId="67B0962B" w14:textId="77777777" w:rsidR="009A47B7" w:rsidRDefault="00F37EA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A0AE149" w14:textId="77777777" w:rsidR="009A47B7" w:rsidRDefault="00F37EAE">
      <w:pPr>
        <w:pStyle w:val="1"/>
        <w:rPr>
          <w:rFonts w:eastAsiaTheme="minorEastAsia"/>
          <w:lang w:eastAsia="zh-CN"/>
        </w:rPr>
      </w:pPr>
      <w:r>
        <w:rPr>
          <w:rFonts w:hint="eastAsia"/>
          <w:lang w:eastAsia="ja-JP"/>
        </w:rPr>
        <w:t>Introduction</w:t>
      </w:r>
    </w:p>
    <w:p w14:paraId="64954583" w14:textId="77777777" w:rsidR="009A47B7" w:rsidRDefault="00F37EAE">
      <w:pPr>
        <w:rPr>
          <w:iCs/>
          <w:lang w:eastAsia="zh-CN"/>
        </w:rPr>
      </w:pPr>
      <w:r>
        <w:rPr>
          <w:iCs/>
          <w:lang w:eastAsia="zh-CN"/>
        </w:rPr>
        <w:t>This topic summary covers the contributions submitted under the following AI for first part of Rel-19 RRM for NR MIMO Phase 5:</w:t>
      </w:r>
    </w:p>
    <w:p w14:paraId="4D98B1F8" w14:textId="77777777" w:rsidR="009A47B7" w:rsidRDefault="00F37EAE">
      <w:pPr>
        <w:pStyle w:val="aff6"/>
        <w:numPr>
          <w:ilvl w:val="0"/>
          <w:numId w:val="3"/>
        </w:numPr>
        <w:ind w:firstLineChars="0"/>
        <w:textAlignment w:val="auto"/>
        <w:rPr>
          <w:iCs/>
          <w:lang w:eastAsia="zh-CN"/>
        </w:rPr>
      </w:pPr>
      <w:r>
        <w:rPr>
          <w:iCs/>
          <w:lang w:eastAsia="zh-CN"/>
        </w:rPr>
        <w:t>7.20</w:t>
      </w:r>
      <w:r>
        <w:rPr>
          <w:iCs/>
          <w:lang w:eastAsia="zh-CN"/>
        </w:rPr>
        <w:tab/>
        <w:t>NR MIMO Phase 5</w:t>
      </w:r>
    </w:p>
    <w:p w14:paraId="75F048D6" w14:textId="77777777" w:rsidR="009A47B7" w:rsidRDefault="00F37EAE">
      <w:pPr>
        <w:pStyle w:val="aff6"/>
        <w:numPr>
          <w:ilvl w:val="0"/>
          <w:numId w:val="4"/>
        </w:numPr>
        <w:ind w:firstLineChars="0"/>
        <w:textAlignment w:val="auto"/>
        <w:rPr>
          <w:iCs/>
          <w:lang w:eastAsia="zh-CN"/>
        </w:rPr>
      </w:pPr>
      <w:r>
        <w:rPr>
          <w:iCs/>
          <w:lang w:eastAsia="zh-CN"/>
        </w:rPr>
        <w:t>7.20.4 RRM core requirements</w:t>
      </w:r>
    </w:p>
    <w:p w14:paraId="1E274077" w14:textId="77777777" w:rsidR="009A47B7" w:rsidRDefault="00F37EAE">
      <w:pPr>
        <w:pStyle w:val="aff6"/>
        <w:numPr>
          <w:ilvl w:val="1"/>
          <w:numId w:val="4"/>
        </w:numPr>
        <w:ind w:firstLineChars="0"/>
        <w:textAlignment w:val="auto"/>
        <w:rPr>
          <w:i/>
          <w:lang w:eastAsia="zh-CN"/>
        </w:rPr>
      </w:pPr>
      <w:r>
        <w:rPr>
          <w:rFonts w:eastAsiaTheme="minorEastAsia"/>
          <w:iCs/>
          <w:lang w:eastAsia="zh-CN"/>
        </w:rPr>
        <w:t xml:space="preserve">7.20.4.1 </w:t>
      </w:r>
      <w:r>
        <w:rPr>
          <w:lang w:eastAsia="ja-JP"/>
        </w:rPr>
        <w:t>Enhancement for UE-initiated/event-driven beam management</w:t>
      </w:r>
    </w:p>
    <w:p w14:paraId="62E0DF7C" w14:textId="77777777" w:rsidR="009A47B7" w:rsidRDefault="00F37EAE">
      <w:pPr>
        <w:pStyle w:val="aff6"/>
        <w:numPr>
          <w:ilvl w:val="0"/>
          <w:numId w:val="4"/>
        </w:numPr>
        <w:ind w:firstLineChars="0"/>
        <w:textAlignment w:val="auto"/>
        <w:rPr>
          <w:iCs/>
          <w:lang w:eastAsia="zh-CN"/>
        </w:rPr>
      </w:pPr>
      <w:r>
        <w:rPr>
          <w:iCs/>
          <w:lang w:eastAsia="zh-CN"/>
        </w:rPr>
        <w:t>7.20.5 RRM performance requirements</w:t>
      </w:r>
    </w:p>
    <w:p w14:paraId="67EA721C" w14:textId="77777777" w:rsidR="009A47B7" w:rsidRDefault="009A47B7">
      <w:pPr>
        <w:rPr>
          <w:iCs/>
          <w:lang w:eastAsia="zh-CN"/>
        </w:rPr>
      </w:pPr>
    </w:p>
    <w:p w14:paraId="282882C0" w14:textId="77777777" w:rsidR="009A47B7" w:rsidRDefault="00F37EAE">
      <w:pPr>
        <w:rPr>
          <w:iCs/>
          <w:lang w:eastAsia="zh-CN"/>
        </w:rPr>
      </w:pPr>
      <w:r>
        <w:rPr>
          <w:iCs/>
          <w:lang w:eastAsia="zh-CN"/>
        </w:rPr>
        <w:t>Recommended issues to online discussion:</w:t>
      </w:r>
    </w:p>
    <w:p w14:paraId="450FD74B" w14:textId="77777777" w:rsidR="009A47B7" w:rsidRDefault="00F37EAE">
      <w:pPr>
        <w:rPr>
          <w:iCs/>
          <w:lang w:eastAsia="zh-CN"/>
        </w:rPr>
      </w:pPr>
      <w:r>
        <w:rPr>
          <w:rFonts w:hint="eastAsia"/>
          <w:iCs/>
          <w:lang w:eastAsia="zh-CN"/>
        </w:rPr>
        <w:t>1</w:t>
      </w:r>
      <w:r>
        <w:rPr>
          <w:iCs/>
          <w:lang w:eastAsia="zh-CN"/>
        </w:rPr>
        <w:t>-1</w:t>
      </w:r>
    </w:p>
    <w:p w14:paraId="298CC7EC" w14:textId="77777777" w:rsidR="009A47B7" w:rsidRDefault="00F37EAE">
      <w:pPr>
        <w:rPr>
          <w:iCs/>
          <w:lang w:eastAsia="zh-CN"/>
        </w:rPr>
      </w:pPr>
      <w:r>
        <w:rPr>
          <w:rFonts w:hint="eastAsia"/>
          <w:iCs/>
          <w:lang w:eastAsia="zh-CN"/>
        </w:rPr>
        <w:t>1</w:t>
      </w:r>
      <w:r>
        <w:rPr>
          <w:iCs/>
          <w:lang w:eastAsia="zh-CN"/>
        </w:rPr>
        <w:t>-3</w:t>
      </w:r>
    </w:p>
    <w:p w14:paraId="5E9619AD" w14:textId="77777777" w:rsidR="009A47B7" w:rsidRDefault="00F37EAE">
      <w:pPr>
        <w:rPr>
          <w:iCs/>
          <w:lang w:eastAsia="zh-CN"/>
        </w:rPr>
      </w:pPr>
      <w:r>
        <w:rPr>
          <w:rFonts w:hint="eastAsia"/>
          <w:iCs/>
          <w:lang w:eastAsia="zh-CN"/>
        </w:rPr>
        <w:t>1</w:t>
      </w:r>
      <w:r>
        <w:rPr>
          <w:iCs/>
          <w:lang w:eastAsia="zh-CN"/>
        </w:rPr>
        <w:t>-4</w:t>
      </w:r>
    </w:p>
    <w:p w14:paraId="473065F7" w14:textId="77777777" w:rsidR="009A47B7" w:rsidRDefault="00F37EAE">
      <w:pPr>
        <w:rPr>
          <w:iCs/>
          <w:lang w:eastAsia="zh-CN"/>
        </w:rPr>
      </w:pPr>
      <w:r>
        <w:rPr>
          <w:rFonts w:hint="eastAsia"/>
          <w:iCs/>
          <w:lang w:eastAsia="zh-CN"/>
        </w:rPr>
        <w:t>1</w:t>
      </w:r>
      <w:r>
        <w:rPr>
          <w:iCs/>
          <w:lang w:eastAsia="zh-CN"/>
        </w:rPr>
        <w:t>-5</w:t>
      </w:r>
    </w:p>
    <w:p w14:paraId="6AE6E314" w14:textId="77777777" w:rsidR="009A47B7" w:rsidRDefault="00F37EAE">
      <w:pPr>
        <w:rPr>
          <w:iCs/>
          <w:lang w:eastAsia="zh-CN"/>
        </w:rPr>
      </w:pPr>
      <w:r>
        <w:rPr>
          <w:rFonts w:hint="eastAsia"/>
          <w:iCs/>
          <w:lang w:eastAsia="zh-CN"/>
        </w:rPr>
        <w:t>3</w:t>
      </w:r>
      <w:r>
        <w:rPr>
          <w:iCs/>
          <w:lang w:eastAsia="zh-CN"/>
        </w:rPr>
        <w:t>-1</w:t>
      </w:r>
    </w:p>
    <w:p w14:paraId="494B4886" w14:textId="77777777" w:rsidR="009A47B7" w:rsidRDefault="00F37EAE">
      <w:pPr>
        <w:rPr>
          <w:iCs/>
          <w:lang w:eastAsia="zh-CN"/>
        </w:rPr>
      </w:pPr>
      <w:r>
        <w:rPr>
          <w:rFonts w:hint="eastAsia"/>
          <w:iCs/>
          <w:lang w:eastAsia="zh-CN"/>
        </w:rPr>
        <w:t>1</w:t>
      </w:r>
      <w:r>
        <w:rPr>
          <w:iCs/>
          <w:lang w:eastAsia="zh-CN"/>
        </w:rPr>
        <w:t>-7</w:t>
      </w:r>
    </w:p>
    <w:p w14:paraId="3F5DD256" w14:textId="77777777" w:rsidR="009A47B7" w:rsidRDefault="00F37EAE">
      <w:pPr>
        <w:rPr>
          <w:iCs/>
          <w:lang w:eastAsia="zh-CN"/>
        </w:rPr>
      </w:pPr>
      <w:r>
        <w:rPr>
          <w:rFonts w:hint="eastAsia"/>
          <w:iCs/>
          <w:lang w:eastAsia="zh-CN"/>
        </w:rPr>
        <w:t>1</w:t>
      </w:r>
      <w:r>
        <w:rPr>
          <w:iCs/>
          <w:lang w:eastAsia="zh-CN"/>
        </w:rPr>
        <w:t>-2</w:t>
      </w:r>
    </w:p>
    <w:p w14:paraId="0B1A7897" w14:textId="77777777" w:rsidR="009A47B7" w:rsidRDefault="00F37EAE">
      <w:pPr>
        <w:rPr>
          <w:iCs/>
          <w:lang w:eastAsia="zh-CN"/>
        </w:rPr>
      </w:pPr>
      <w:r>
        <w:rPr>
          <w:rFonts w:hint="eastAsia"/>
          <w:iCs/>
          <w:lang w:eastAsia="zh-CN"/>
        </w:rPr>
        <w:t>1</w:t>
      </w:r>
      <w:r>
        <w:rPr>
          <w:iCs/>
          <w:lang w:eastAsia="zh-CN"/>
        </w:rPr>
        <w:t>-6</w:t>
      </w:r>
    </w:p>
    <w:p w14:paraId="29197AD5" w14:textId="77777777" w:rsidR="009A47B7" w:rsidRDefault="00F37EAE">
      <w:pPr>
        <w:pStyle w:val="aff6"/>
        <w:numPr>
          <w:ilvl w:val="1"/>
          <w:numId w:val="5"/>
        </w:numPr>
        <w:ind w:firstLineChars="0"/>
        <w:rPr>
          <w:iCs/>
          <w:lang w:eastAsia="zh-CN"/>
        </w:rPr>
      </w:pPr>
      <w:r>
        <w:rPr>
          <w:iCs/>
          <w:lang w:eastAsia="zh-CN"/>
        </w:rPr>
        <w:t>a (offline firstly, come back to online after 1-1)</w:t>
      </w:r>
    </w:p>
    <w:p w14:paraId="1A286333" w14:textId="77777777" w:rsidR="009A47B7" w:rsidRDefault="009A47B7">
      <w:pPr>
        <w:rPr>
          <w:i/>
          <w:color w:val="0070C0"/>
          <w:lang w:eastAsia="zh-CN"/>
        </w:rPr>
      </w:pPr>
    </w:p>
    <w:p w14:paraId="3A473F59" w14:textId="77777777" w:rsidR="009A47B7" w:rsidRDefault="009A47B7">
      <w:pPr>
        <w:rPr>
          <w:i/>
          <w:color w:val="0070C0"/>
          <w:lang w:eastAsia="zh-CN"/>
        </w:rPr>
      </w:pPr>
    </w:p>
    <w:p w14:paraId="609286E5" w14:textId="77777777" w:rsidR="009A47B7" w:rsidRDefault="00F37EAE">
      <w:pPr>
        <w:pStyle w:val="1"/>
        <w:rPr>
          <w:lang w:eastAsia="ja-JP"/>
        </w:rPr>
      </w:pPr>
      <w:r>
        <w:rPr>
          <w:lang w:eastAsia="ja-JP"/>
        </w:rPr>
        <w:t xml:space="preserve">Topic #1: </w:t>
      </w:r>
      <w:r>
        <w:rPr>
          <w:lang w:val="en-US" w:eastAsia="ja-JP"/>
        </w:rPr>
        <w:t>RRM core requirements for UE-initiated/event-driven beam management</w:t>
      </w:r>
    </w:p>
    <w:p w14:paraId="6D4B85E1" w14:textId="77777777" w:rsidR="009A47B7" w:rsidRDefault="00F37EA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32"/>
        <w:gridCol w:w="6577"/>
      </w:tblGrid>
      <w:tr w:rsidR="009A47B7" w14:paraId="0411894B" w14:textId="77777777">
        <w:trPr>
          <w:trHeight w:val="468"/>
        </w:trPr>
        <w:tc>
          <w:tcPr>
            <w:tcW w:w="1622" w:type="dxa"/>
            <w:vAlign w:val="center"/>
          </w:tcPr>
          <w:p w14:paraId="2F14AAAF" w14:textId="77777777" w:rsidR="009A47B7" w:rsidRDefault="00F37EAE">
            <w:pPr>
              <w:spacing w:before="120" w:after="120"/>
              <w:rPr>
                <w:b/>
                <w:bCs/>
              </w:rPr>
            </w:pPr>
            <w:r>
              <w:rPr>
                <w:b/>
                <w:bCs/>
              </w:rPr>
              <w:t>T-doc number</w:t>
            </w:r>
          </w:p>
        </w:tc>
        <w:tc>
          <w:tcPr>
            <w:tcW w:w="1432" w:type="dxa"/>
            <w:vAlign w:val="center"/>
          </w:tcPr>
          <w:p w14:paraId="46E4D078" w14:textId="77777777" w:rsidR="009A47B7" w:rsidRDefault="00F37EAE">
            <w:pPr>
              <w:spacing w:before="120" w:after="120"/>
              <w:rPr>
                <w:b/>
                <w:bCs/>
              </w:rPr>
            </w:pPr>
            <w:r>
              <w:rPr>
                <w:b/>
                <w:bCs/>
              </w:rPr>
              <w:t>Company</w:t>
            </w:r>
          </w:p>
        </w:tc>
        <w:tc>
          <w:tcPr>
            <w:tcW w:w="6577" w:type="dxa"/>
            <w:vAlign w:val="center"/>
          </w:tcPr>
          <w:p w14:paraId="531E5DB7" w14:textId="77777777" w:rsidR="009A47B7" w:rsidRDefault="00F37EAE">
            <w:pPr>
              <w:spacing w:before="120" w:after="120"/>
              <w:rPr>
                <w:b/>
                <w:bCs/>
              </w:rPr>
            </w:pPr>
            <w:r>
              <w:rPr>
                <w:b/>
                <w:bCs/>
              </w:rPr>
              <w:t>Proposals / Observations</w:t>
            </w:r>
          </w:p>
        </w:tc>
      </w:tr>
      <w:tr w:rsidR="009A47B7" w14:paraId="4246E76B" w14:textId="77777777">
        <w:trPr>
          <w:trHeight w:val="468"/>
        </w:trPr>
        <w:tc>
          <w:tcPr>
            <w:tcW w:w="1622" w:type="dxa"/>
          </w:tcPr>
          <w:p w14:paraId="12FD4C09" w14:textId="77777777" w:rsidR="009A47B7" w:rsidRDefault="00F37EAE">
            <w:pPr>
              <w:spacing w:before="120" w:after="120"/>
              <w:rPr>
                <w:rFonts w:eastAsiaTheme="minorEastAsia"/>
                <w:lang w:eastAsia="zh-CN"/>
              </w:rPr>
            </w:pPr>
            <w:r>
              <w:rPr>
                <w:rFonts w:eastAsiaTheme="minorEastAsia"/>
                <w:lang w:eastAsia="zh-CN"/>
              </w:rPr>
              <w:lastRenderedPageBreak/>
              <w:t>R4-2509031</w:t>
            </w:r>
          </w:p>
        </w:tc>
        <w:tc>
          <w:tcPr>
            <w:tcW w:w="1432" w:type="dxa"/>
          </w:tcPr>
          <w:p w14:paraId="1A5AAE84" w14:textId="77777777" w:rsidR="009A47B7" w:rsidRDefault="00F37EAE">
            <w:pPr>
              <w:spacing w:before="120" w:after="120"/>
              <w:rPr>
                <w:rFonts w:eastAsiaTheme="minorEastAsia"/>
                <w:lang w:eastAsia="zh-CN"/>
              </w:rPr>
            </w:pPr>
            <w:r>
              <w:rPr>
                <w:rFonts w:eastAsiaTheme="minorEastAsia"/>
                <w:lang w:eastAsia="zh-CN"/>
              </w:rPr>
              <w:t>Qualcomm Technologies Ireland</w:t>
            </w:r>
          </w:p>
        </w:tc>
        <w:tc>
          <w:tcPr>
            <w:tcW w:w="6577" w:type="dxa"/>
          </w:tcPr>
          <w:p w14:paraId="1EB2B9F9" w14:textId="77777777" w:rsidR="009A47B7" w:rsidRDefault="00F37EAE">
            <w:pPr>
              <w:tabs>
                <w:tab w:val="left" w:pos="5538"/>
              </w:tabs>
              <w:spacing w:before="120" w:after="120"/>
            </w:pPr>
            <w:r>
              <w:rPr>
                <w:rFonts w:cs="v4.2.0"/>
                <w:b/>
                <w:bCs/>
              </w:rPr>
              <w:t>Proposal 1:</w:t>
            </w:r>
            <w:r>
              <w:rPr>
                <w:rFonts w:cs="v4.2.0"/>
              </w:rPr>
              <w:t xml:space="preserve"> </w:t>
            </w:r>
            <w:r>
              <w:t>RAN4 should discuss whether an LS should be sent to RAN1 summarizing the RAN4 agreements for the measurement periods and asking for further clarity of the RAN1 agreement.</w:t>
            </w:r>
            <w:r>
              <w:tab/>
            </w:r>
            <w:r>
              <w:rPr>
                <w:lang w:eastAsia="zh-CN"/>
              </w:rPr>
              <w:t xml:space="preserve">   </w:t>
            </w:r>
          </w:p>
          <w:p w14:paraId="49954B11" w14:textId="77777777" w:rsidR="009A47B7" w:rsidRDefault="00F37EAE">
            <w:pPr>
              <w:spacing w:before="120" w:after="120"/>
              <w:rPr>
                <w:lang w:eastAsia="zh-CN"/>
              </w:rPr>
            </w:pPr>
            <w:r>
              <w:rPr>
                <w:b/>
                <w:bCs/>
                <w:lang w:eastAsia="zh-CN"/>
              </w:rPr>
              <w:t>Observation 1:</w:t>
            </w:r>
            <w:r>
              <w:rPr>
                <w:lang w:eastAsia="zh-CN"/>
              </w:rPr>
              <w:t xml:space="preserve"> In case no filtering is applied in the UE, the measurement period for the time window approach would simply be extended by an additional scaling. No major UE implementation would be tested.</w:t>
            </w:r>
          </w:p>
          <w:p w14:paraId="7F6D9B32" w14:textId="77777777" w:rsidR="009A47B7" w:rsidRDefault="00F37EAE">
            <w:pPr>
              <w:spacing w:before="120" w:after="120"/>
              <w:rPr>
                <w:lang w:eastAsia="zh-CN"/>
              </w:rPr>
            </w:pPr>
            <w:r>
              <w:rPr>
                <w:b/>
                <w:bCs/>
                <w:lang w:eastAsia="zh-CN"/>
              </w:rPr>
              <w:t>Proposal 2:</w:t>
            </w:r>
            <w:r>
              <w:rPr>
                <w:lang w:eastAsia="zh-CN"/>
              </w:rPr>
              <w:t xml:space="preserve"> RAN4 should not define requirements for the window-based approach whether the event has occurred M times.</w:t>
            </w:r>
          </w:p>
          <w:p w14:paraId="2AE7CD11" w14:textId="77777777" w:rsidR="009A47B7" w:rsidRDefault="00F37EAE">
            <w:pPr>
              <w:pStyle w:val="aff6"/>
              <w:spacing w:before="120" w:after="120"/>
              <w:ind w:firstLineChars="0" w:firstLine="0"/>
              <w:rPr>
                <w:lang w:eastAsia="zh-CN"/>
              </w:rPr>
            </w:pPr>
            <w:r>
              <w:rPr>
                <w:b/>
                <w:bCs/>
                <w:lang w:eastAsia="zh-CN"/>
              </w:rPr>
              <w:t>Observation 2:</w:t>
            </w:r>
            <w:r>
              <w:rPr>
                <w:lang w:eastAsia="zh-CN"/>
              </w:rPr>
              <w:t xml:space="preserve"> Any discussion about enhancing the TCI state switch latency should assume known TCI states and focus on removing </w:t>
            </w:r>
            <w:proofErr w:type="spellStart"/>
            <w:r>
              <w:rPr>
                <w:lang w:eastAsia="zh-CN"/>
              </w:rPr>
              <w:t>T</w:t>
            </w:r>
            <w:r>
              <w:rPr>
                <w:vertAlign w:val="subscript"/>
                <w:lang w:eastAsia="zh-CN"/>
              </w:rPr>
              <w:t>first_SSB</w:t>
            </w:r>
            <w:proofErr w:type="spellEnd"/>
            <w:r>
              <w:rPr>
                <w:lang w:eastAsia="zh-CN"/>
              </w:rPr>
              <w:t xml:space="preserve"> + T</w:t>
            </w:r>
            <w:r>
              <w:rPr>
                <w:vertAlign w:val="subscript"/>
                <w:lang w:eastAsia="zh-CN"/>
              </w:rPr>
              <w:t>SSB-proc</w:t>
            </w:r>
            <w:r>
              <w:rPr>
                <w:lang w:eastAsia="zh-CN"/>
              </w:rPr>
              <w:t xml:space="preserve"> from the minimum requirement.  </w:t>
            </w:r>
          </w:p>
          <w:p w14:paraId="19B2E16A" w14:textId="77777777" w:rsidR="009A47B7" w:rsidRDefault="00F37EAE">
            <w:pPr>
              <w:pStyle w:val="aff6"/>
              <w:spacing w:before="120" w:after="120"/>
              <w:ind w:firstLineChars="0" w:firstLine="0"/>
              <w:rPr>
                <w:lang w:eastAsia="zh-CN"/>
              </w:rPr>
            </w:pPr>
            <w:r>
              <w:rPr>
                <w:b/>
                <w:bCs/>
                <w:lang w:eastAsia="zh-CN"/>
              </w:rPr>
              <w:t>Observation 3:</w:t>
            </w:r>
            <w:r>
              <w:rPr>
                <w:lang w:eastAsia="zh-CN"/>
              </w:rPr>
              <w:t xml:space="preserve"> Removal of the term </w:t>
            </w:r>
            <w:proofErr w:type="spellStart"/>
            <w:r>
              <w:rPr>
                <w:lang w:eastAsia="zh-CN"/>
              </w:rPr>
              <w:t>T</w:t>
            </w:r>
            <w:r>
              <w:rPr>
                <w:vertAlign w:val="subscript"/>
                <w:lang w:eastAsia="zh-CN"/>
              </w:rPr>
              <w:t>first_SSB</w:t>
            </w:r>
            <w:proofErr w:type="spellEnd"/>
            <w:r>
              <w:rPr>
                <w:lang w:eastAsia="zh-CN"/>
              </w:rPr>
              <w:t xml:space="preserve"> + T</w:t>
            </w:r>
            <w:r>
              <w:rPr>
                <w:vertAlign w:val="subscript"/>
                <w:lang w:eastAsia="zh-CN"/>
              </w:rPr>
              <w:t>SSB-proc</w:t>
            </w:r>
            <w:r>
              <w:rPr>
                <w:lang w:eastAsia="zh-CN"/>
              </w:rPr>
              <w:t xml:space="preserve"> from the minimum requirement can already be ensured by the network if it is ensured that the target TCI state is already in the active TCI state list.   </w:t>
            </w:r>
          </w:p>
          <w:p w14:paraId="7E7E69FC" w14:textId="77777777" w:rsidR="009A47B7" w:rsidRDefault="00F37EAE">
            <w:pPr>
              <w:pStyle w:val="aff6"/>
              <w:spacing w:before="120" w:after="120"/>
              <w:ind w:firstLineChars="0" w:firstLine="0"/>
              <w:rPr>
                <w:lang w:eastAsia="zh-CN"/>
              </w:rPr>
            </w:pPr>
            <w:r>
              <w:rPr>
                <w:b/>
                <w:bCs/>
                <w:lang w:eastAsia="zh-CN"/>
              </w:rPr>
              <w:t>Proposal 3:</w:t>
            </w:r>
            <w:r>
              <w:rPr>
                <w:lang w:eastAsia="zh-CN"/>
              </w:rPr>
              <w:t xml:space="preserve"> RAN4 should not introduce reduced TCI state switch requirements in Rel-19 for UE-initiated/event-driven beam management.</w:t>
            </w:r>
          </w:p>
          <w:p w14:paraId="52B4D784" w14:textId="77777777" w:rsidR="009A47B7" w:rsidRDefault="00F37EAE">
            <w:pPr>
              <w:pStyle w:val="B1"/>
              <w:spacing w:before="120" w:after="120"/>
              <w:ind w:left="0" w:firstLine="0"/>
              <w:rPr>
                <w:lang w:eastAsia="zh-CN"/>
              </w:rPr>
            </w:pPr>
            <w:r>
              <w:rPr>
                <w:b/>
                <w:bCs/>
                <w:lang w:eastAsia="zh-CN"/>
              </w:rPr>
              <w:t>Observation 4:</w:t>
            </w:r>
            <w:r>
              <w:rPr>
                <w:lang w:eastAsia="zh-CN"/>
              </w:rPr>
              <w:t xml:space="preserve"> It is difficult to define a meaningful test case for a TCI state change during measurement time in case the device has a measurement period that is significantly lower than the RAN4 requirements.</w:t>
            </w:r>
          </w:p>
          <w:p w14:paraId="7EBCBD3D" w14:textId="77777777" w:rsidR="009A47B7" w:rsidRDefault="00F37EAE">
            <w:pPr>
              <w:pStyle w:val="B1"/>
              <w:spacing w:before="120" w:after="120"/>
              <w:ind w:left="0" w:firstLine="0"/>
              <w:rPr>
                <w:lang w:eastAsia="zh-CN"/>
              </w:rPr>
            </w:pPr>
            <w:r>
              <w:rPr>
                <w:b/>
                <w:bCs/>
                <w:lang w:eastAsia="zh-CN"/>
              </w:rPr>
              <w:t>Proposal 4:</w:t>
            </w:r>
            <w:r>
              <w:rPr>
                <w:lang w:eastAsia="zh-CN"/>
              </w:rPr>
              <w:t xml:space="preserve"> It should be left to implementation to reset the measurement in case the TCI state changes during measurement period.</w:t>
            </w:r>
          </w:p>
          <w:p w14:paraId="29B4C8A5" w14:textId="77777777" w:rsidR="009A47B7" w:rsidRDefault="00F37EAE">
            <w:pPr>
              <w:pStyle w:val="B1"/>
              <w:spacing w:before="120" w:after="120"/>
              <w:ind w:left="0" w:firstLine="0"/>
              <w:rPr>
                <w:lang w:eastAsia="zh-CN"/>
              </w:rPr>
            </w:pPr>
            <w:r>
              <w:rPr>
                <w:b/>
                <w:bCs/>
                <w:lang w:eastAsia="zh-CN"/>
              </w:rPr>
              <w:t>Observation 5:</w:t>
            </w:r>
            <w:r>
              <w:rPr>
                <w:lang w:eastAsia="zh-CN"/>
              </w:rPr>
              <w:t xml:space="preserve"> L1-RSRP is part of channel state feedback and RAN1 has already a framework for the number of supported CSI calculations per component carrier and across all component carriers. RAN1 framework fully covers the control of the UE load.</w:t>
            </w:r>
          </w:p>
          <w:p w14:paraId="1782229B" w14:textId="77777777" w:rsidR="009A47B7" w:rsidRDefault="00F37EAE">
            <w:pPr>
              <w:pStyle w:val="B1"/>
              <w:spacing w:before="120" w:after="120"/>
              <w:ind w:left="0" w:firstLine="0"/>
              <w:rPr>
                <w:lang w:eastAsia="zh-CN"/>
              </w:rPr>
            </w:pPr>
            <w:r>
              <w:rPr>
                <w:b/>
                <w:bCs/>
                <w:lang w:eastAsia="zh-CN"/>
              </w:rPr>
              <w:t>Proposal 5:</w:t>
            </w:r>
            <w:r>
              <w:rPr>
                <w:lang w:eastAsia="zh-CN"/>
              </w:rPr>
              <w:t xml:space="preserve"> No additional UE capability for support of event triggering and reporting criteria is needed in RAN4.</w:t>
            </w:r>
          </w:p>
          <w:p w14:paraId="23E5CF1A" w14:textId="77777777" w:rsidR="009A47B7" w:rsidRDefault="00F37EAE">
            <w:pPr>
              <w:pStyle w:val="B1"/>
              <w:spacing w:before="120" w:after="120"/>
              <w:ind w:left="0" w:firstLine="0"/>
              <w:rPr>
                <w:lang w:eastAsia="zh-CN"/>
              </w:rPr>
            </w:pPr>
            <w:r>
              <w:rPr>
                <w:b/>
                <w:bCs/>
                <w:lang w:eastAsia="zh-CN"/>
              </w:rPr>
              <w:t>Proposal 6:</w:t>
            </w:r>
            <w:r>
              <w:rPr>
                <w:lang w:eastAsia="zh-CN"/>
              </w:rPr>
              <w:t xml:space="preserve"> Since we propose that no UE capability is introduced for event triggering and reporting criteria, no discussion is needed whether the UE capabilities are commonly or separately defined for Rel-19 and Rel-19 MIMO.</w:t>
            </w:r>
          </w:p>
        </w:tc>
      </w:tr>
      <w:tr w:rsidR="009A47B7" w14:paraId="4FE450A9" w14:textId="77777777">
        <w:trPr>
          <w:trHeight w:val="468"/>
        </w:trPr>
        <w:tc>
          <w:tcPr>
            <w:tcW w:w="1622" w:type="dxa"/>
          </w:tcPr>
          <w:p w14:paraId="7288FEBE" w14:textId="77777777" w:rsidR="009A47B7" w:rsidRDefault="00F37EAE">
            <w:pPr>
              <w:spacing w:before="120" w:after="120"/>
              <w:rPr>
                <w:rFonts w:eastAsiaTheme="minorEastAsia"/>
                <w:lang w:eastAsia="zh-CN"/>
              </w:rPr>
            </w:pPr>
            <w:r>
              <w:rPr>
                <w:rFonts w:eastAsiaTheme="minorEastAsia" w:hint="eastAsia"/>
                <w:lang w:eastAsia="zh-CN"/>
              </w:rPr>
              <w:t>R</w:t>
            </w:r>
            <w:r>
              <w:rPr>
                <w:rFonts w:eastAsiaTheme="minorEastAsia"/>
                <w:lang w:eastAsia="zh-CN"/>
              </w:rPr>
              <w:t>4-2509145</w:t>
            </w:r>
          </w:p>
        </w:tc>
        <w:tc>
          <w:tcPr>
            <w:tcW w:w="1432" w:type="dxa"/>
          </w:tcPr>
          <w:p w14:paraId="0CA1C107" w14:textId="77777777" w:rsidR="009A47B7" w:rsidRDefault="00F37EAE">
            <w:pPr>
              <w:spacing w:before="120" w:after="120"/>
              <w:rPr>
                <w:rFonts w:eastAsiaTheme="minorEastAsia"/>
                <w:lang w:eastAsia="zh-CN"/>
              </w:rPr>
            </w:pPr>
            <w:r>
              <w:rPr>
                <w:rFonts w:eastAsiaTheme="minorEastAsia"/>
                <w:lang w:eastAsia="zh-CN"/>
              </w:rPr>
              <w:t>China Telecom</w:t>
            </w:r>
          </w:p>
        </w:tc>
        <w:tc>
          <w:tcPr>
            <w:tcW w:w="6577" w:type="dxa"/>
          </w:tcPr>
          <w:p w14:paraId="5CFE48FB" w14:textId="77777777" w:rsidR="009A47B7" w:rsidRDefault="00F37EAE">
            <w:pPr>
              <w:snapToGrid w:val="0"/>
              <w:spacing w:before="120" w:after="120"/>
              <w:rPr>
                <w:rFonts w:eastAsia="Times New Roman"/>
                <w:b/>
                <w:szCs w:val="21"/>
              </w:rPr>
            </w:pPr>
            <w:r>
              <w:rPr>
                <w:rFonts w:eastAsia="Times New Roman"/>
                <w:b/>
                <w:szCs w:val="21"/>
              </w:rPr>
              <w:t>Proposal 1: Specify requirements to cover both cases of no time window based and with time window based with configurable eventInstanceCount-r19.</w:t>
            </w:r>
          </w:p>
          <w:p w14:paraId="2242AE3C" w14:textId="77777777" w:rsidR="009A47B7" w:rsidRDefault="00F37EAE">
            <w:pPr>
              <w:snapToGrid w:val="0"/>
              <w:spacing w:before="120" w:after="120"/>
              <w:rPr>
                <w:rFonts w:eastAsia="Times New Roman"/>
                <w:b/>
                <w:szCs w:val="21"/>
              </w:rPr>
            </w:pPr>
            <w:r>
              <w:rPr>
                <w:rFonts w:eastAsia="Times New Roman"/>
                <w:b/>
                <w:szCs w:val="21"/>
              </w:rPr>
              <w:t>Proposal 2: For the scenario when the indicated TCI state is changed during the L1 measurement time, no need to capture this scenario in RAN4 requirements.</w:t>
            </w:r>
          </w:p>
          <w:p w14:paraId="3476E2B7" w14:textId="77777777" w:rsidR="009A47B7" w:rsidRDefault="00F37EAE">
            <w:pPr>
              <w:snapToGrid w:val="0"/>
              <w:spacing w:before="120" w:after="120"/>
              <w:rPr>
                <w:b/>
                <w:szCs w:val="21"/>
              </w:rPr>
            </w:pPr>
            <w:r>
              <w:rPr>
                <w:rFonts w:eastAsia="Times New Roman"/>
                <w:b/>
                <w:szCs w:val="21"/>
              </w:rPr>
              <w:t>Proposal 3: F</w:t>
            </w:r>
            <w:r>
              <w:rPr>
                <w:b/>
                <w:szCs w:val="21"/>
              </w:rPr>
              <w:t>or event trigger L1 reporting, do not define such capability in parallel per category like L3.</w:t>
            </w:r>
          </w:p>
        </w:tc>
      </w:tr>
      <w:tr w:rsidR="009A47B7" w14:paraId="4314F941" w14:textId="77777777">
        <w:trPr>
          <w:trHeight w:val="468"/>
        </w:trPr>
        <w:tc>
          <w:tcPr>
            <w:tcW w:w="1622" w:type="dxa"/>
          </w:tcPr>
          <w:p w14:paraId="432C4CD0" w14:textId="77777777" w:rsidR="009A47B7" w:rsidRDefault="00F37EAE">
            <w:pPr>
              <w:spacing w:before="120" w:after="120"/>
              <w:rPr>
                <w:rFonts w:eastAsiaTheme="minorEastAsia"/>
                <w:lang w:eastAsia="zh-CN"/>
              </w:rPr>
            </w:pPr>
            <w:r>
              <w:rPr>
                <w:rFonts w:eastAsiaTheme="minorEastAsia" w:hint="eastAsia"/>
                <w:lang w:eastAsia="zh-CN"/>
              </w:rPr>
              <w:t>R</w:t>
            </w:r>
            <w:r>
              <w:rPr>
                <w:rFonts w:eastAsiaTheme="minorEastAsia"/>
                <w:lang w:eastAsia="zh-CN"/>
              </w:rPr>
              <w:t>4-2509162</w:t>
            </w:r>
          </w:p>
        </w:tc>
        <w:tc>
          <w:tcPr>
            <w:tcW w:w="1432" w:type="dxa"/>
          </w:tcPr>
          <w:p w14:paraId="158BB230" w14:textId="77777777" w:rsidR="009A47B7" w:rsidRDefault="00F37EAE">
            <w:pPr>
              <w:spacing w:before="120" w:after="120"/>
              <w:rPr>
                <w:rFonts w:eastAsiaTheme="minorEastAsia"/>
                <w:lang w:eastAsia="zh-CN"/>
              </w:rPr>
            </w:pPr>
            <w:r>
              <w:rPr>
                <w:rFonts w:eastAsiaTheme="minorEastAsia" w:hint="eastAsia"/>
                <w:lang w:eastAsia="zh-CN"/>
              </w:rPr>
              <w:t>Nokia</w:t>
            </w:r>
          </w:p>
        </w:tc>
        <w:tc>
          <w:tcPr>
            <w:tcW w:w="6577" w:type="dxa"/>
          </w:tcPr>
          <w:p w14:paraId="28934B8C" w14:textId="77777777" w:rsidR="009A47B7" w:rsidRDefault="00F37EAE">
            <w:pPr>
              <w:spacing w:before="120" w:after="120"/>
              <w:rPr>
                <w:b/>
                <w:bCs/>
              </w:rPr>
            </w:pPr>
            <w:r>
              <w:rPr>
                <w:b/>
                <w:bCs/>
              </w:rPr>
              <w:t>Observation 1: In the case of window-based approach, the UE can have only one timer running per beam at a time.</w:t>
            </w:r>
          </w:p>
          <w:p w14:paraId="35C5F3EE" w14:textId="77777777" w:rsidR="009A47B7" w:rsidRDefault="00F37EAE">
            <w:pPr>
              <w:spacing w:before="120" w:after="120"/>
              <w:rPr>
                <w:b/>
                <w:bCs/>
              </w:rPr>
            </w:pPr>
            <w:r>
              <w:rPr>
                <w:b/>
                <w:bCs/>
              </w:rPr>
              <w:t>Observation 2: For UE to determine that a report is to be triggered in the window-based approach, M events for the same beam should occur before the expiry of the timer.</w:t>
            </w:r>
          </w:p>
          <w:p w14:paraId="062BC28A" w14:textId="77777777" w:rsidR="009A47B7" w:rsidRDefault="00F37EAE">
            <w:pPr>
              <w:spacing w:before="120" w:after="120"/>
              <w:rPr>
                <w:b/>
                <w:bCs/>
              </w:rPr>
            </w:pPr>
            <w:r>
              <w:rPr>
                <w:b/>
                <w:bCs/>
              </w:rPr>
              <w:lastRenderedPageBreak/>
              <w:t>Proposal 1: Define reporting delay requirement also for the window/</w:t>
            </w:r>
            <w:proofErr w:type="gramStart"/>
            <w:r>
              <w:rPr>
                <w:b/>
                <w:bCs/>
              </w:rPr>
              <w:t>timer based</w:t>
            </w:r>
            <w:proofErr w:type="gramEnd"/>
            <w:r>
              <w:rPr>
                <w:b/>
                <w:bCs/>
              </w:rPr>
              <w:t xml:space="preserve"> approach, where the delay considers that the UE shall send the report after M event instances have occurred within the window/timer.</w:t>
            </w:r>
          </w:p>
          <w:p w14:paraId="57D2C9C6" w14:textId="77777777" w:rsidR="009A47B7" w:rsidRDefault="00F37EAE">
            <w:pPr>
              <w:spacing w:before="120" w:after="120"/>
              <w:rPr>
                <w:b/>
                <w:bCs/>
              </w:rPr>
            </w:pPr>
            <w:r>
              <w:rPr>
                <w:b/>
                <w:bCs/>
              </w:rPr>
              <w:t>Proposal 2: For the window/</w:t>
            </w:r>
            <w:proofErr w:type="gramStart"/>
            <w:r>
              <w:rPr>
                <w:b/>
                <w:bCs/>
              </w:rPr>
              <w:t>timer based</w:t>
            </w:r>
            <w:proofErr w:type="gramEnd"/>
            <w:r>
              <w:rPr>
                <w:b/>
                <w:bCs/>
              </w:rPr>
              <w:t xml:space="preserve"> approach, when the timer is started for the first time and if the reporting condition for a beam is met before the expiry of the first timer, reporting delay is the time from when the condition is met over the air until the first PUCCH transmission.</w:t>
            </w:r>
          </w:p>
          <w:p w14:paraId="4C93A01F" w14:textId="77777777" w:rsidR="009A47B7" w:rsidRDefault="00F37EAE">
            <w:pPr>
              <w:spacing w:before="120" w:after="120"/>
              <w:rPr>
                <w:b/>
                <w:bCs/>
              </w:rPr>
            </w:pPr>
            <w:r>
              <w:rPr>
                <w:b/>
                <w:bCs/>
              </w:rPr>
              <w:t>Observation 3: The M event instances may not be consecutive, and if the timer expires without a report being triggered, the UE can start another timer for the same beam when the first timer expires.</w:t>
            </w:r>
          </w:p>
          <w:p w14:paraId="5672B461" w14:textId="77777777" w:rsidR="009A47B7" w:rsidRDefault="00F37EAE">
            <w:pPr>
              <w:spacing w:before="120" w:after="120"/>
              <w:rPr>
                <w:b/>
                <w:bCs/>
              </w:rPr>
            </w:pPr>
            <w:r>
              <w:rPr>
                <w:b/>
                <w:bCs/>
              </w:rPr>
              <w:t>Proposal 3: If the reporting condition becomes met after restarting the timer for the beam to be reported, the reporting delay is the time from the start of a subsequent timer during which reporting condition is met until the first PUCCH transmission.</w:t>
            </w:r>
          </w:p>
          <w:p w14:paraId="097ED564" w14:textId="77777777" w:rsidR="009A47B7" w:rsidRDefault="00F37EAE">
            <w:pPr>
              <w:spacing w:before="120" w:after="120"/>
              <w:rPr>
                <w:b/>
                <w:bCs/>
              </w:rPr>
            </w:pPr>
            <w:r>
              <w:rPr>
                <w:b/>
                <w:bCs/>
              </w:rPr>
              <w:t>Proposal 4: The reporting delay for the window-based approach shall not be larger than the evaluation delay + the time until the first PUCCH transmission after M event occasions have occurred within one timer.</w:t>
            </w:r>
          </w:p>
          <w:p w14:paraId="61CD233C" w14:textId="77777777" w:rsidR="009A47B7" w:rsidRDefault="00F37EAE">
            <w:pPr>
              <w:spacing w:before="120" w:after="120"/>
              <w:rPr>
                <w:b/>
                <w:bCs/>
              </w:rPr>
            </w:pPr>
            <w:r>
              <w:rPr>
                <w:b/>
                <w:bCs/>
              </w:rPr>
              <w:t>Proposal 5: If the indicated TCI state changes during the L1 measurement time, the evaluation of the event trigger determination shall start after the TCI state switch is completed. However, there is no need to capture this scenario in RAN4 requirements.</w:t>
            </w:r>
          </w:p>
          <w:p w14:paraId="15CDA0B2" w14:textId="77777777" w:rsidR="009A47B7" w:rsidRDefault="00F37EAE">
            <w:pPr>
              <w:spacing w:before="120" w:after="120"/>
              <w:rPr>
                <w:b/>
                <w:bCs/>
              </w:rPr>
            </w:pPr>
            <w:r>
              <w:rPr>
                <w:b/>
                <w:bCs/>
              </w:rPr>
              <w:t>Proposal 6: Support DL synchronization based on UEIBM report.</w:t>
            </w:r>
          </w:p>
          <w:p w14:paraId="0C9A95B9" w14:textId="77777777" w:rsidR="009A47B7" w:rsidRDefault="00F37EAE">
            <w:pPr>
              <w:spacing w:before="120" w:after="120"/>
              <w:rPr>
                <w:b/>
                <w:bCs/>
              </w:rPr>
            </w:pPr>
            <w:r>
              <w:rPr>
                <w:b/>
                <w:bCs/>
              </w:rPr>
              <w:t xml:space="preserve">Proposal 7: If UE initiated DL synchronization based on UEIBM report is supported, </w:t>
            </w:r>
            <w:proofErr w:type="spellStart"/>
            <w:r>
              <w:rPr>
                <w:b/>
                <w:bCs/>
              </w:rPr>
              <w:t>TOk</w:t>
            </w:r>
            <w:proofErr w:type="spellEnd"/>
            <w:r>
              <w:rPr>
                <w:b/>
                <w:bCs/>
              </w:rPr>
              <w:t xml:space="preserve"> = 0 (DL sync is skipped) in the TCI state switching delay, if the TCI state switching command is received after reception of the first SSB after sending the report.</w:t>
            </w:r>
          </w:p>
          <w:p w14:paraId="216E9182" w14:textId="77777777" w:rsidR="009A47B7" w:rsidRDefault="00F37EAE">
            <w:pPr>
              <w:spacing w:before="120" w:after="120"/>
              <w:rPr>
                <w:b/>
                <w:bCs/>
              </w:rPr>
            </w:pPr>
            <w:r>
              <w:rPr>
                <w:b/>
                <w:bCs/>
              </w:rPr>
              <w:t>Proposal 8: Introduce the number of supported UEIBM intra- and inter-frequency L1 events for SSB and CSI-RS based reporting on top of the existing L3 events in section 9.1.4.</w:t>
            </w:r>
          </w:p>
          <w:p w14:paraId="2B3FA11F" w14:textId="77777777" w:rsidR="009A47B7" w:rsidRDefault="00F37EAE">
            <w:pPr>
              <w:spacing w:before="120" w:after="120"/>
            </w:pPr>
            <w:r>
              <w:rPr>
                <w:b/>
                <w:bCs/>
              </w:rPr>
              <w:t>Proposal 9: Reuse the agreement under NR_Mob_Ph4 regarding coordination between mobility and MIMO events: RAN4 shall develop the two features independently at current stage. Further discussion on common capability is allowed when discussing UE feature list of R19.</w:t>
            </w:r>
          </w:p>
        </w:tc>
      </w:tr>
      <w:tr w:rsidR="009A47B7" w14:paraId="11945B5C" w14:textId="77777777">
        <w:trPr>
          <w:trHeight w:val="468"/>
        </w:trPr>
        <w:tc>
          <w:tcPr>
            <w:tcW w:w="1622" w:type="dxa"/>
          </w:tcPr>
          <w:p w14:paraId="64D1E484" w14:textId="77777777" w:rsidR="009A47B7" w:rsidRDefault="00F37EA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4-2509484</w:t>
            </w:r>
          </w:p>
        </w:tc>
        <w:tc>
          <w:tcPr>
            <w:tcW w:w="1432" w:type="dxa"/>
          </w:tcPr>
          <w:p w14:paraId="633895EF" w14:textId="77777777" w:rsidR="009A47B7" w:rsidRDefault="00F37EAE">
            <w:pPr>
              <w:spacing w:before="120" w:after="120"/>
            </w:pPr>
            <w:r>
              <w:rPr>
                <w:rFonts w:eastAsiaTheme="minorEastAsia" w:hint="eastAsia"/>
                <w:lang w:eastAsia="zh-CN"/>
              </w:rPr>
              <w:t>A</w:t>
            </w:r>
            <w:r>
              <w:rPr>
                <w:rFonts w:eastAsiaTheme="minorEastAsia"/>
                <w:lang w:eastAsia="zh-CN"/>
              </w:rPr>
              <w:t>pple</w:t>
            </w:r>
          </w:p>
        </w:tc>
        <w:tc>
          <w:tcPr>
            <w:tcW w:w="6577" w:type="dxa"/>
          </w:tcPr>
          <w:p w14:paraId="304329F3" w14:textId="77777777" w:rsidR="009A47B7" w:rsidRDefault="00F37EAE">
            <w:pPr>
              <w:spacing w:before="120" w:after="120"/>
              <w:rPr>
                <w:b/>
                <w:bCs/>
                <w:u w:val="single"/>
              </w:rPr>
            </w:pPr>
            <w:r>
              <w:rPr>
                <w:b/>
                <w:bCs/>
                <w:u w:val="single"/>
              </w:rPr>
              <w:t>Reporting Delay Requirements</w:t>
            </w:r>
          </w:p>
          <w:p w14:paraId="1BAD10C5" w14:textId="77777777" w:rsidR="009A47B7" w:rsidRDefault="00F37EAE">
            <w:pPr>
              <w:overflowPunct/>
              <w:autoSpaceDE/>
              <w:autoSpaceDN/>
              <w:adjustRightInd/>
              <w:spacing w:before="120" w:after="120"/>
              <w:textAlignment w:val="auto"/>
              <w:rPr>
                <w:b/>
                <w:bCs/>
                <w:i/>
                <w:iCs/>
              </w:rPr>
            </w:pPr>
            <w:r>
              <w:rPr>
                <w:i/>
                <w:iCs/>
                <w:lang w:eastAsia="zh-CN"/>
              </w:rPr>
              <w:t xml:space="preserve">Observation #1: </w:t>
            </w:r>
            <w:r>
              <w:rPr>
                <w:i/>
                <w:iCs/>
              </w:rPr>
              <w:t>It is not feasible to define core requirement for reporting delay with eventInstanceCount-r19 &gt;1</w:t>
            </w:r>
          </w:p>
          <w:p w14:paraId="59690B1A" w14:textId="77777777" w:rsidR="009A47B7" w:rsidRDefault="00F37EAE">
            <w:pPr>
              <w:overflowPunct/>
              <w:autoSpaceDE/>
              <w:autoSpaceDN/>
              <w:adjustRightInd/>
              <w:spacing w:before="120" w:after="120"/>
              <w:textAlignment w:val="auto"/>
              <w:rPr>
                <w:i/>
                <w:iCs/>
                <w:lang w:eastAsia="zh-CN"/>
              </w:rPr>
            </w:pPr>
            <w:r>
              <w:rPr>
                <w:i/>
                <w:iCs/>
                <w:lang w:eastAsia="zh-CN"/>
              </w:rPr>
              <w:t>Observation #2: The purpose of defining requirements based on evaluation window/ counter is unclear.</w:t>
            </w:r>
          </w:p>
          <w:p w14:paraId="2DDBC91D" w14:textId="77777777" w:rsidR="009A47B7" w:rsidRDefault="00F37EAE">
            <w:pPr>
              <w:overflowPunct/>
              <w:autoSpaceDE/>
              <w:autoSpaceDN/>
              <w:adjustRightInd/>
              <w:spacing w:before="120" w:after="120"/>
              <w:textAlignment w:val="auto"/>
            </w:pPr>
            <w:r>
              <w:rPr>
                <w:b/>
                <w:bCs/>
              </w:rPr>
              <w:t xml:space="preserve">Proposal 1: </w:t>
            </w:r>
            <w:r>
              <w:t>Measurement reporting delay requirement for UE initiated beam report is defined for eventInstanceCount-r19 =1.</w:t>
            </w:r>
          </w:p>
          <w:p w14:paraId="63BF2577" w14:textId="77777777" w:rsidR="009A47B7" w:rsidRDefault="00F37EAE">
            <w:pPr>
              <w:overflowPunct/>
              <w:autoSpaceDE/>
              <w:autoSpaceDN/>
              <w:adjustRightInd/>
              <w:spacing w:before="120" w:after="120"/>
              <w:textAlignment w:val="auto"/>
            </w:pPr>
            <w:r>
              <w:rPr>
                <w:b/>
                <w:bCs/>
              </w:rPr>
              <w:t xml:space="preserve">Proposal 2: </w:t>
            </w:r>
            <w:r>
              <w:t>To extend the requirements for case when eventInstanceCount-r19 &gt;1 is configured based on UE capability, add note longer delay is expected if eventInstanceCount-r19 &gt;1 is configured.</w:t>
            </w:r>
          </w:p>
          <w:p w14:paraId="370D2E75" w14:textId="77777777" w:rsidR="009A47B7" w:rsidRDefault="009A47B7">
            <w:pPr>
              <w:spacing w:before="120" w:after="120"/>
              <w:rPr>
                <w:b/>
                <w:bCs/>
              </w:rPr>
            </w:pPr>
          </w:p>
          <w:p w14:paraId="0FBC0B62" w14:textId="77777777" w:rsidR="009A47B7" w:rsidRDefault="00F37EAE">
            <w:pPr>
              <w:spacing w:before="120" w:after="120"/>
              <w:rPr>
                <w:b/>
                <w:bCs/>
                <w:u w:val="single"/>
              </w:rPr>
            </w:pPr>
            <w:r>
              <w:rPr>
                <w:b/>
                <w:bCs/>
                <w:u w:val="single"/>
              </w:rPr>
              <w:lastRenderedPageBreak/>
              <w:t>Applicability</w:t>
            </w:r>
          </w:p>
          <w:p w14:paraId="7DC4FBE8" w14:textId="77777777" w:rsidR="009A47B7" w:rsidRDefault="00F37EAE">
            <w:pPr>
              <w:overflowPunct/>
              <w:autoSpaceDE/>
              <w:autoSpaceDN/>
              <w:adjustRightInd/>
              <w:spacing w:before="120" w:after="120"/>
              <w:textAlignment w:val="auto"/>
            </w:pPr>
            <w:r>
              <w:rPr>
                <w:b/>
                <w:bCs/>
              </w:rPr>
              <w:t xml:space="preserve">Proposal 3: </w:t>
            </w:r>
            <w:r>
              <w:t>Measurement reporting delay requirement applicability</w:t>
            </w:r>
          </w:p>
          <w:p w14:paraId="0777127C" w14:textId="77777777" w:rsidR="009A47B7" w:rsidRDefault="00F37EAE">
            <w:pPr>
              <w:overflowPunct/>
              <w:autoSpaceDE/>
              <w:autoSpaceDN/>
              <w:adjustRightInd/>
              <w:spacing w:before="120" w:after="120"/>
              <w:textAlignment w:val="auto"/>
            </w:pPr>
            <w:r>
              <w:t xml:space="preserve">- The event trigger condition shall be maintained from when condition is met over the air until end of measurement period at the UE </w:t>
            </w:r>
          </w:p>
          <w:p w14:paraId="3C0D7004" w14:textId="77777777" w:rsidR="009A47B7" w:rsidRDefault="00F37EAE">
            <w:pPr>
              <w:overflowPunct/>
              <w:autoSpaceDE/>
              <w:autoSpaceDN/>
              <w:adjustRightInd/>
              <w:spacing w:before="120" w:after="120"/>
              <w:textAlignment w:val="auto"/>
            </w:pPr>
            <w:r>
              <w:t xml:space="preserve">- The reporting delay requirements are applicable when indicated TCI state remains the same through the measurement period </w:t>
            </w:r>
          </w:p>
          <w:p w14:paraId="6A8F12E1" w14:textId="77777777" w:rsidR="009A47B7" w:rsidRDefault="009A47B7">
            <w:pPr>
              <w:spacing w:before="120" w:after="120"/>
              <w:rPr>
                <w:b/>
                <w:bCs/>
                <w:u w:val="single"/>
              </w:rPr>
            </w:pPr>
          </w:p>
          <w:p w14:paraId="0DD4423E" w14:textId="77777777" w:rsidR="009A47B7" w:rsidRDefault="00F37EAE">
            <w:pPr>
              <w:spacing w:before="120" w:after="120"/>
              <w:rPr>
                <w:b/>
                <w:bCs/>
                <w:u w:val="single"/>
              </w:rPr>
            </w:pPr>
            <w:r>
              <w:rPr>
                <w:b/>
                <w:bCs/>
                <w:u w:val="single"/>
              </w:rPr>
              <w:t>Capabilities</w:t>
            </w:r>
          </w:p>
          <w:p w14:paraId="0CDCE6F1" w14:textId="77777777" w:rsidR="009A47B7" w:rsidRDefault="00F37EAE">
            <w:pPr>
              <w:overflowPunct/>
              <w:autoSpaceDE/>
              <w:autoSpaceDN/>
              <w:adjustRightInd/>
              <w:spacing w:before="120" w:after="120"/>
              <w:textAlignment w:val="auto"/>
              <w:rPr>
                <w:rFonts w:eastAsia="MS Mincho"/>
              </w:rPr>
            </w:pPr>
            <w:r>
              <w:rPr>
                <w:b/>
                <w:bCs/>
              </w:rPr>
              <w:t xml:space="preserve">Proposal 4: </w:t>
            </w:r>
            <w:r>
              <w:t>For event trigger L1 reporting, do not define such capability in parallel per category like L3.</w:t>
            </w:r>
          </w:p>
        </w:tc>
      </w:tr>
      <w:tr w:rsidR="009A47B7" w14:paraId="16A6AF4C" w14:textId="77777777">
        <w:trPr>
          <w:trHeight w:val="468"/>
        </w:trPr>
        <w:tc>
          <w:tcPr>
            <w:tcW w:w="1622" w:type="dxa"/>
          </w:tcPr>
          <w:p w14:paraId="052BF804" w14:textId="77777777" w:rsidR="009A47B7" w:rsidRDefault="00F37EA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4-2509629</w:t>
            </w:r>
          </w:p>
        </w:tc>
        <w:tc>
          <w:tcPr>
            <w:tcW w:w="1432" w:type="dxa"/>
          </w:tcPr>
          <w:p w14:paraId="02D66C34" w14:textId="77777777" w:rsidR="009A47B7" w:rsidRDefault="00F37EAE">
            <w:pPr>
              <w:spacing w:before="120" w:after="120"/>
              <w:rPr>
                <w:rFonts w:eastAsiaTheme="minorEastAsia"/>
                <w:lang w:eastAsia="zh-CN"/>
              </w:rPr>
            </w:pPr>
            <w:r>
              <w:rPr>
                <w:rFonts w:eastAsiaTheme="minorEastAsia"/>
                <w:lang w:eastAsia="zh-CN"/>
              </w:rPr>
              <w:t>LG Electronics Inc.</w:t>
            </w:r>
          </w:p>
        </w:tc>
        <w:tc>
          <w:tcPr>
            <w:tcW w:w="6577" w:type="dxa"/>
          </w:tcPr>
          <w:p w14:paraId="44633214" w14:textId="77777777" w:rsidR="009A47B7" w:rsidRDefault="00F37EAE">
            <w:pPr>
              <w:pStyle w:val="ab"/>
              <w:spacing w:before="120" w:after="120"/>
              <w:jc w:val="both"/>
              <w:rPr>
                <w:rFonts w:eastAsiaTheme="minorEastAsia"/>
                <w:b/>
                <w:lang w:eastAsia="ko-KR"/>
              </w:rPr>
            </w:pPr>
            <w:r>
              <w:rPr>
                <w:rFonts w:eastAsiaTheme="minorEastAsia" w:hint="eastAsia"/>
                <w:b/>
                <w:lang w:eastAsia="ko-KR"/>
              </w:rPr>
              <w:t xml:space="preserve">Proposal 1: Regarding window-based event when </w:t>
            </w:r>
            <w:r>
              <w:rPr>
                <w:rFonts w:eastAsiaTheme="minorEastAsia"/>
                <w:b/>
                <w:i/>
                <w:iCs/>
                <w:lang w:eastAsia="ko-KR"/>
              </w:rPr>
              <w:t>eventDetectionTimeWindowLength</w:t>
            </w:r>
            <w:r>
              <w:rPr>
                <w:rFonts w:eastAsiaTheme="minorEastAsia" w:hint="eastAsia"/>
                <w:b/>
                <w:i/>
                <w:iCs/>
                <w:lang w:eastAsia="ko-KR"/>
              </w:rPr>
              <w:t xml:space="preserve">-r19 </w:t>
            </w:r>
            <w:r>
              <w:rPr>
                <w:rFonts w:eastAsiaTheme="minorEastAsia" w:hint="eastAsia"/>
                <w:b/>
                <w:lang w:eastAsia="ko-KR"/>
              </w:rPr>
              <w:t xml:space="preserve">and </w:t>
            </w:r>
            <w:r>
              <w:rPr>
                <w:rFonts w:eastAsiaTheme="minorEastAsia"/>
                <w:b/>
                <w:i/>
                <w:iCs/>
                <w:lang w:eastAsia="ko-KR"/>
              </w:rPr>
              <w:t>eventInstanceCount</w:t>
            </w:r>
            <w:r>
              <w:rPr>
                <w:rFonts w:eastAsiaTheme="minorEastAsia" w:hint="eastAsia"/>
                <w:b/>
                <w:i/>
                <w:iCs/>
                <w:lang w:eastAsia="ko-KR"/>
              </w:rPr>
              <w:t>-r19</w:t>
            </w:r>
            <w:r>
              <w:rPr>
                <w:rFonts w:eastAsiaTheme="minorEastAsia" w:hint="eastAsia"/>
                <w:b/>
                <w:lang w:eastAsia="ko-KR"/>
              </w:rPr>
              <w:t xml:space="preserve"> is </w:t>
            </w:r>
            <w:proofErr w:type="gramStart"/>
            <w:r>
              <w:rPr>
                <w:rFonts w:eastAsiaTheme="minorEastAsia" w:hint="eastAsia"/>
                <w:b/>
                <w:lang w:eastAsia="ko-KR"/>
              </w:rPr>
              <w:t>configured ,</w:t>
            </w:r>
            <w:proofErr w:type="gramEnd"/>
            <w:r>
              <w:rPr>
                <w:rFonts w:eastAsiaTheme="minorEastAsia" w:hint="eastAsia"/>
                <w:b/>
                <w:lang w:eastAsia="ko-KR"/>
              </w:rPr>
              <w:t xml:space="preserve"> event triggered reporting delay can be reused</w:t>
            </w:r>
          </w:p>
          <w:p w14:paraId="05B835C7" w14:textId="77777777" w:rsidR="009A47B7" w:rsidRDefault="00F37EAE">
            <w:pPr>
              <w:pStyle w:val="ab"/>
              <w:spacing w:before="120" w:after="120"/>
              <w:jc w:val="both"/>
              <w:rPr>
                <w:rFonts w:eastAsiaTheme="minorEastAsia"/>
                <w:b/>
                <w:lang w:eastAsia="ko-KR"/>
              </w:rPr>
            </w:pPr>
            <w:r>
              <w:rPr>
                <w:rFonts w:eastAsiaTheme="minorEastAsia" w:hint="eastAsia"/>
                <w:b/>
                <w:lang w:eastAsia="ko-KR"/>
              </w:rPr>
              <w:t xml:space="preserve">Proposal 2: RAN4 to specify minimum interval requirement between two event </w:t>
            </w:r>
            <w:proofErr w:type="gramStart"/>
            <w:r>
              <w:rPr>
                <w:rFonts w:eastAsiaTheme="minorEastAsia" w:hint="eastAsia"/>
                <w:b/>
                <w:lang w:eastAsia="ko-KR"/>
              </w:rPr>
              <w:t>instance</w:t>
            </w:r>
            <w:proofErr w:type="gramEnd"/>
            <w:r>
              <w:rPr>
                <w:rFonts w:eastAsiaTheme="minorEastAsia" w:hint="eastAsia"/>
                <w:b/>
                <w:lang w:eastAsia="ko-KR"/>
              </w:rPr>
              <w:t xml:space="preserve">, when </w:t>
            </w:r>
            <w:r>
              <w:rPr>
                <w:rFonts w:eastAsiaTheme="minorEastAsia"/>
                <w:b/>
                <w:i/>
                <w:iCs/>
                <w:lang w:eastAsia="ko-KR"/>
              </w:rPr>
              <w:t>eventDetectionTimeWindowLength</w:t>
            </w:r>
            <w:r>
              <w:rPr>
                <w:rFonts w:eastAsiaTheme="minorEastAsia" w:hint="eastAsia"/>
                <w:b/>
                <w:i/>
                <w:iCs/>
                <w:lang w:eastAsia="ko-KR"/>
              </w:rPr>
              <w:t xml:space="preserve">-r19 </w:t>
            </w:r>
            <w:r>
              <w:rPr>
                <w:rFonts w:eastAsiaTheme="minorEastAsia" w:hint="eastAsia"/>
                <w:b/>
                <w:lang w:eastAsia="ko-KR"/>
              </w:rPr>
              <w:t xml:space="preserve">and </w:t>
            </w:r>
            <w:r>
              <w:rPr>
                <w:rFonts w:eastAsiaTheme="minorEastAsia"/>
                <w:b/>
                <w:i/>
                <w:iCs/>
                <w:lang w:eastAsia="ko-KR"/>
              </w:rPr>
              <w:t>eventInstanceCount</w:t>
            </w:r>
            <w:r>
              <w:rPr>
                <w:rFonts w:eastAsiaTheme="minorEastAsia" w:hint="eastAsia"/>
                <w:b/>
                <w:i/>
                <w:iCs/>
                <w:lang w:eastAsia="ko-KR"/>
              </w:rPr>
              <w:t>-r19</w:t>
            </w:r>
            <w:r>
              <w:rPr>
                <w:rFonts w:eastAsiaTheme="minorEastAsia" w:hint="eastAsia"/>
                <w:b/>
                <w:lang w:eastAsia="ko-KR"/>
              </w:rPr>
              <w:t xml:space="preserve"> is configured</w:t>
            </w:r>
          </w:p>
          <w:p w14:paraId="51794119" w14:textId="77777777" w:rsidR="009A47B7" w:rsidRDefault="00F37EAE">
            <w:pPr>
              <w:pStyle w:val="ab"/>
              <w:spacing w:before="120" w:after="120"/>
              <w:jc w:val="both"/>
              <w:rPr>
                <w:rFonts w:eastAsiaTheme="minorEastAsia"/>
                <w:b/>
                <w:lang w:eastAsia="ko-KR"/>
              </w:rPr>
            </w:pPr>
            <w:r>
              <w:rPr>
                <w:rFonts w:eastAsiaTheme="minorEastAsia" w:hint="eastAsia"/>
                <w:b/>
                <w:lang w:eastAsia="ko-KR"/>
              </w:rPr>
              <w:t xml:space="preserve">Proposal 3: Regarding minimum interval requirement between two event </w:t>
            </w:r>
            <w:proofErr w:type="gramStart"/>
            <w:r>
              <w:rPr>
                <w:rFonts w:eastAsiaTheme="minorEastAsia" w:hint="eastAsia"/>
                <w:b/>
                <w:lang w:eastAsia="ko-KR"/>
              </w:rPr>
              <w:t>instance</w:t>
            </w:r>
            <w:proofErr w:type="gramEnd"/>
            <w:r>
              <w:rPr>
                <w:rFonts w:eastAsiaTheme="minorEastAsia" w:hint="eastAsia"/>
                <w:b/>
                <w:lang w:eastAsia="ko-KR"/>
              </w:rPr>
              <w:t>, RAN4 to consider as follows:</w:t>
            </w:r>
          </w:p>
          <w:p w14:paraId="33C34B0D" w14:textId="77777777" w:rsidR="009A47B7" w:rsidRDefault="00F37EAE">
            <w:pPr>
              <w:pStyle w:val="ab"/>
              <w:numPr>
                <w:ilvl w:val="0"/>
                <w:numId w:val="6"/>
              </w:numPr>
              <w:spacing w:before="120" w:after="120"/>
              <w:jc w:val="both"/>
              <w:rPr>
                <w:rFonts w:eastAsiaTheme="minorEastAsia"/>
                <w:b/>
                <w:lang w:eastAsia="ko-KR"/>
              </w:rPr>
            </w:pPr>
            <w:r>
              <w:rPr>
                <w:rFonts w:eastAsiaTheme="minorEastAsia" w:hint="eastAsia"/>
                <w:b/>
                <w:lang w:eastAsia="ko-KR"/>
              </w:rPr>
              <w:t>1ms as lower bound of minimum interval for FR2</w:t>
            </w:r>
          </w:p>
          <w:p w14:paraId="66230BEF" w14:textId="77777777" w:rsidR="009A47B7" w:rsidRDefault="00F37EAE">
            <w:pPr>
              <w:pStyle w:val="ab"/>
              <w:numPr>
                <w:ilvl w:val="0"/>
                <w:numId w:val="6"/>
              </w:numPr>
              <w:spacing w:before="120" w:after="120"/>
              <w:jc w:val="both"/>
              <w:rPr>
                <w:rFonts w:eastAsiaTheme="minorEastAsia"/>
                <w:b/>
                <w:lang w:eastAsia="ko-KR"/>
              </w:rPr>
            </w:pPr>
            <w:r>
              <w:rPr>
                <w:rFonts w:eastAsiaTheme="minorEastAsia" w:hint="eastAsia"/>
                <w:b/>
                <w:lang w:eastAsia="ko-KR"/>
              </w:rPr>
              <w:t xml:space="preserve">Scaling factor to handle the case </w:t>
            </w:r>
            <w:r>
              <w:rPr>
                <w:rFonts w:eastAsiaTheme="minorEastAsia"/>
                <w:b/>
                <w:lang w:eastAsia="ko-KR"/>
              </w:rPr>
              <w:t>when the current beam and new beam is overlapped on the same symbol</w:t>
            </w:r>
          </w:p>
          <w:p w14:paraId="7EB20263" w14:textId="77777777" w:rsidR="009A47B7" w:rsidRDefault="00F37EAE">
            <w:pPr>
              <w:pStyle w:val="ab"/>
              <w:spacing w:before="120" w:after="120"/>
              <w:jc w:val="both"/>
              <w:rPr>
                <w:rFonts w:eastAsiaTheme="minorEastAsia"/>
                <w:b/>
                <w:lang w:val="en-US" w:eastAsia="ko-KR" w:bidi="ar"/>
              </w:rPr>
            </w:pPr>
            <w:r>
              <w:rPr>
                <w:rFonts w:eastAsiaTheme="minorEastAsia" w:hint="eastAsia"/>
                <w:b/>
                <w:lang w:val="en-US" w:eastAsia="ko-KR" w:bidi="ar"/>
              </w:rPr>
              <w:t xml:space="preserve">Proposal 4: For </w:t>
            </w:r>
            <w:r>
              <w:rPr>
                <w:rFonts w:eastAsiaTheme="minorEastAsia"/>
                <w:b/>
                <w:lang w:val="en-US" w:eastAsia="ko-KR" w:bidi="ar"/>
              </w:rPr>
              <w:t>unified TCI switching delay requirements</w:t>
            </w:r>
            <w:r>
              <w:rPr>
                <w:rFonts w:eastAsiaTheme="minorEastAsia" w:hint="eastAsia"/>
                <w:b/>
                <w:lang w:val="en-US" w:eastAsia="ko-KR" w:bidi="ar"/>
              </w:rPr>
              <w:t>, no further enhancements in Rel-19</w:t>
            </w:r>
          </w:p>
          <w:p w14:paraId="7701AF15" w14:textId="77777777" w:rsidR="009A47B7" w:rsidRDefault="00F37EAE">
            <w:pPr>
              <w:pStyle w:val="ab"/>
              <w:spacing w:before="120" w:after="120"/>
              <w:jc w:val="both"/>
              <w:rPr>
                <w:rFonts w:eastAsiaTheme="minorEastAsia"/>
                <w:b/>
                <w:lang w:val="en-US" w:eastAsia="ko-KR" w:bidi="ar"/>
              </w:rPr>
            </w:pPr>
            <w:r>
              <w:rPr>
                <w:rFonts w:eastAsiaTheme="minorEastAsia" w:hint="eastAsia"/>
                <w:b/>
                <w:lang w:val="en-US" w:eastAsia="ko-KR" w:bidi="ar"/>
              </w:rPr>
              <w:t xml:space="preserve">Proposal 5: For the case when </w:t>
            </w:r>
            <w:r>
              <w:rPr>
                <w:rFonts w:eastAsiaTheme="minorEastAsia"/>
                <w:b/>
                <w:lang w:val="en-US" w:eastAsia="ko-KR" w:bidi="ar"/>
              </w:rPr>
              <w:t>indicated TCI states is changed during the L1 measurement time</w:t>
            </w:r>
            <w:r>
              <w:rPr>
                <w:rFonts w:eastAsiaTheme="minorEastAsia" w:hint="eastAsia"/>
                <w:b/>
                <w:lang w:val="en-US" w:eastAsia="ko-KR" w:bidi="ar"/>
              </w:rPr>
              <w:t xml:space="preserve">, prefer Option3 (add the </w:t>
            </w:r>
            <w:proofErr w:type="spellStart"/>
            <w:r>
              <w:rPr>
                <w:rFonts w:eastAsiaTheme="minorEastAsia" w:hint="eastAsia"/>
                <w:b/>
                <w:lang w:val="en-US" w:eastAsia="ko-KR" w:bidi="ar"/>
              </w:rPr>
              <w:t>applicablility</w:t>
            </w:r>
            <w:proofErr w:type="spellEnd"/>
            <w:r>
              <w:rPr>
                <w:rFonts w:eastAsiaTheme="minorEastAsia" w:hint="eastAsia"/>
                <w:b/>
                <w:lang w:val="en-US" w:eastAsia="ko-KR" w:bidi="ar"/>
              </w:rPr>
              <w:t xml:space="preserve"> rule of event triggered L1 measurement)</w:t>
            </w:r>
          </w:p>
        </w:tc>
      </w:tr>
      <w:tr w:rsidR="009A47B7" w14:paraId="4E1A3EC6" w14:textId="77777777">
        <w:trPr>
          <w:trHeight w:val="468"/>
        </w:trPr>
        <w:tc>
          <w:tcPr>
            <w:tcW w:w="1622" w:type="dxa"/>
          </w:tcPr>
          <w:p w14:paraId="5DFCF017" w14:textId="77777777" w:rsidR="009A47B7" w:rsidRDefault="00F37EAE">
            <w:pPr>
              <w:spacing w:before="120" w:after="120"/>
              <w:rPr>
                <w:rFonts w:eastAsiaTheme="minorEastAsia"/>
                <w:lang w:eastAsia="zh-CN"/>
              </w:rPr>
            </w:pPr>
            <w:r>
              <w:rPr>
                <w:rFonts w:eastAsiaTheme="minorEastAsia" w:hint="eastAsia"/>
                <w:lang w:eastAsia="zh-CN"/>
              </w:rPr>
              <w:t>R</w:t>
            </w:r>
            <w:r>
              <w:rPr>
                <w:rFonts w:eastAsiaTheme="minorEastAsia"/>
                <w:lang w:eastAsia="zh-CN"/>
              </w:rPr>
              <w:t>4-2509767</w:t>
            </w:r>
          </w:p>
        </w:tc>
        <w:tc>
          <w:tcPr>
            <w:tcW w:w="1432" w:type="dxa"/>
          </w:tcPr>
          <w:p w14:paraId="4B937FDE" w14:textId="77777777" w:rsidR="009A47B7" w:rsidRDefault="00F37EAE">
            <w:pPr>
              <w:spacing w:before="120" w:after="120"/>
            </w:pPr>
            <w:r>
              <w:rPr>
                <w:rFonts w:eastAsiaTheme="minorEastAsia"/>
                <w:lang w:eastAsia="zh-CN"/>
              </w:rPr>
              <w:t>Xiaomi</w:t>
            </w:r>
          </w:p>
        </w:tc>
        <w:tc>
          <w:tcPr>
            <w:tcW w:w="6577" w:type="dxa"/>
          </w:tcPr>
          <w:p w14:paraId="139C75BE" w14:textId="77777777" w:rsidR="009A47B7" w:rsidRDefault="00F37EAE">
            <w:pPr>
              <w:spacing w:before="120" w:after="120"/>
              <w:rPr>
                <w:b/>
                <w:bCs/>
              </w:rPr>
            </w:pPr>
            <w:r>
              <w:rPr>
                <w:b/>
                <w:bCs/>
              </w:rPr>
              <w:t>Observation 1: From RAN1, the same evaluation periodicity is defined for all events.</w:t>
            </w:r>
          </w:p>
          <w:p w14:paraId="745DAEB2" w14:textId="77777777" w:rsidR="009A47B7" w:rsidRDefault="00F37EAE">
            <w:pPr>
              <w:spacing w:before="120" w:after="120"/>
              <w:rPr>
                <w:b/>
                <w:bCs/>
              </w:rPr>
            </w:pPr>
            <w:r>
              <w:rPr>
                <w:b/>
                <w:bCs/>
              </w:rPr>
              <w:t>Proposal 1: The RAN1 agreement on a common evaluation periodicity does not affect RAN4’s existing agreement that the L1 measurement delay component is bounded by the maximum of the per-beam measurement periods.</w:t>
            </w:r>
          </w:p>
          <w:p w14:paraId="4903D71A" w14:textId="77777777" w:rsidR="009A47B7" w:rsidRDefault="009A47B7">
            <w:pPr>
              <w:spacing w:before="120" w:after="120"/>
              <w:rPr>
                <w:b/>
                <w:bCs/>
              </w:rPr>
            </w:pPr>
          </w:p>
          <w:p w14:paraId="335FE4C7" w14:textId="77777777" w:rsidR="009A47B7" w:rsidRDefault="00F37EAE">
            <w:pPr>
              <w:spacing w:before="120" w:after="120"/>
              <w:rPr>
                <w:b/>
                <w:bCs/>
              </w:rPr>
            </w:pPr>
            <w:r>
              <w:rPr>
                <w:b/>
                <w:bCs/>
              </w:rPr>
              <w:t>Proposal 2: RAN4 to Specify requirements to cover both cases of no time window based and with time window based with configurable eventInstanceCount-r19.</w:t>
            </w:r>
          </w:p>
          <w:p w14:paraId="00D86217" w14:textId="77777777" w:rsidR="009A47B7" w:rsidRDefault="00F37EAE">
            <w:pPr>
              <w:spacing w:before="120" w:after="120"/>
              <w:rPr>
                <w:b/>
                <w:bCs/>
              </w:rPr>
            </w:pPr>
            <w:r>
              <w:rPr>
                <w:b/>
                <w:bCs/>
              </w:rPr>
              <w:t xml:space="preserve">Proposal 3: Don’t specify new unified TCI switching delay requirements. </w:t>
            </w:r>
          </w:p>
          <w:p w14:paraId="749D357F" w14:textId="77777777" w:rsidR="009A47B7" w:rsidRDefault="00F37EAE">
            <w:pPr>
              <w:spacing w:before="120" w:after="120"/>
              <w:rPr>
                <w:b/>
                <w:bCs/>
              </w:rPr>
            </w:pPr>
            <w:r>
              <w:rPr>
                <w:b/>
                <w:bCs/>
              </w:rPr>
              <w:t xml:space="preserve">Proposal 4: If indicated TCI states is changed during the L1 measurement time, the L1 evaluation time should restart. </w:t>
            </w:r>
          </w:p>
        </w:tc>
      </w:tr>
      <w:tr w:rsidR="009A47B7" w14:paraId="17C14CB2" w14:textId="77777777">
        <w:trPr>
          <w:trHeight w:val="468"/>
        </w:trPr>
        <w:tc>
          <w:tcPr>
            <w:tcW w:w="1622" w:type="dxa"/>
          </w:tcPr>
          <w:p w14:paraId="55AE311A" w14:textId="77777777" w:rsidR="009A47B7" w:rsidRDefault="00F37EA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4-2509833</w:t>
            </w:r>
          </w:p>
        </w:tc>
        <w:tc>
          <w:tcPr>
            <w:tcW w:w="1432" w:type="dxa"/>
          </w:tcPr>
          <w:p w14:paraId="169E937B" w14:textId="77777777" w:rsidR="009A47B7" w:rsidRDefault="00F37EAE">
            <w:pPr>
              <w:spacing w:before="120" w:after="120"/>
            </w:pPr>
            <w:r>
              <w:rPr>
                <w:rFonts w:eastAsiaTheme="minorEastAsia"/>
                <w:lang w:eastAsia="zh-CN"/>
              </w:rPr>
              <w:t>Samsung</w:t>
            </w:r>
          </w:p>
        </w:tc>
        <w:tc>
          <w:tcPr>
            <w:tcW w:w="6577" w:type="dxa"/>
          </w:tcPr>
          <w:p w14:paraId="1DCE3B17" w14:textId="77777777" w:rsidR="009A47B7" w:rsidRDefault="00F37EAE">
            <w:pPr>
              <w:spacing w:before="120" w:after="120"/>
              <w:rPr>
                <w:b/>
                <w:bCs/>
              </w:rPr>
            </w:pPr>
            <w:r>
              <w:rPr>
                <w:b/>
                <w:bCs/>
              </w:rPr>
              <w:t>Proposal 1: RAN4 to specify requirements to cover both cases of no time window based and with time window based with configurable eventInstanceCount-r19.</w:t>
            </w:r>
          </w:p>
          <w:p w14:paraId="0BBDAB8A" w14:textId="77777777" w:rsidR="009A47B7" w:rsidRDefault="00F37EAE">
            <w:pPr>
              <w:spacing w:before="120" w:after="120"/>
              <w:rPr>
                <w:b/>
                <w:bCs/>
              </w:rPr>
            </w:pPr>
            <w:r>
              <w:rPr>
                <w:b/>
                <w:bCs/>
              </w:rPr>
              <w:t xml:space="preserve">Proposal 2: For the requirements, the measurement period is at least be larger than </w:t>
            </w:r>
            <w:proofErr w:type="gramStart"/>
            <w:r>
              <w:rPr>
                <w:b/>
                <w:bCs/>
              </w:rPr>
              <w:t>max{</w:t>
            </w:r>
            <w:proofErr w:type="gramEnd"/>
            <w:r>
              <w:rPr>
                <w:b/>
                <w:bCs/>
              </w:rPr>
              <w:t xml:space="preserve">eventInstanceCount-r19 * measurement period (for basic), </w:t>
            </w:r>
            <w:proofErr w:type="spellStart"/>
            <w:r>
              <w:rPr>
                <w:b/>
                <w:bCs/>
              </w:rPr>
              <w:t>T</w:t>
            </w:r>
            <w:r>
              <w:rPr>
                <w:b/>
                <w:bCs/>
                <w:vertAlign w:val="subscript"/>
              </w:rPr>
              <w:t>time_window</w:t>
            </w:r>
            <w:proofErr w:type="spellEnd"/>
            <w:r>
              <w:rPr>
                <w:b/>
                <w:bCs/>
              </w:rPr>
              <w:t>}</w:t>
            </w:r>
          </w:p>
          <w:p w14:paraId="066A79DE" w14:textId="77777777" w:rsidR="009A47B7" w:rsidRDefault="00F37EAE">
            <w:pPr>
              <w:spacing w:before="120" w:after="120"/>
            </w:pPr>
            <w:r>
              <w:rPr>
                <w:b/>
                <w:bCs/>
              </w:rPr>
              <w:t>Proposal 3: The valid L1 evaluation of event-triggered L1-RSRP should be after the MAC-CE command or DCI. If the event has been triggered, the L1 evaluation time should be restart.</w:t>
            </w:r>
          </w:p>
          <w:p w14:paraId="3DD1FDFC" w14:textId="77777777" w:rsidR="009A47B7" w:rsidRDefault="00F37EAE">
            <w:pPr>
              <w:spacing w:before="120" w:after="120"/>
              <w:rPr>
                <w:b/>
                <w:bCs/>
              </w:rPr>
            </w:pPr>
            <w:r>
              <w:rPr>
                <w:b/>
                <w:bCs/>
              </w:rPr>
              <w:t>Proposal 4: For event trigger L1 reporting, do not define such capability in parallel per category like L3.</w:t>
            </w:r>
          </w:p>
          <w:p w14:paraId="3C097933" w14:textId="77777777" w:rsidR="009A47B7" w:rsidRDefault="00F37EAE">
            <w:pPr>
              <w:spacing w:before="120" w:after="120"/>
              <w:rPr>
                <w:b/>
                <w:bCs/>
              </w:rPr>
            </w:pPr>
            <w:r>
              <w:rPr>
                <w:b/>
                <w:bCs/>
              </w:rPr>
              <w:t>Proposal 5: If P4 is agreed, no need to consider such capability compatibility with LTM.</w:t>
            </w:r>
          </w:p>
          <w:p w14:paraId="527B6C66" w14:textId="77777777" w:rsidR="009A47B7" w:rsidRDefault="00F37EAE">
            <w:pPr>
              <w:spacing w:before="120" w:after="120"/>
              <w:rPr>
                <w:b/>
                <w:bCs/>
              </w:rPr>
            </w:pPr>
            <w:r>
              <w:rPr>
                <w:b/>
                <w:bCs/>
              </w:rPr>
              <w:t>Proposal 6: Even if there may be capabilities in Issue 1-8. In Rel-15, these capabilities are mandatory in spec. No need to add UE features for this.</w:t>
            </w:r>
          </w:p>
          <w:p w14:paraId="5C8C91C6" w14:textId="77777777" w:rsidR="009A47B7" w:rsidRDefault="00F37EAE">
            <w:pPr>
              <w:spacing w:before="120" w:after="120"/>
            </w:pPr>
            <w:r>
              <w:rPr>
                <w:b/>
                <w:bCs/>
              </w:rPr>
              <w:t xml:space="preserve">Proposal 7: </w:t>
            </w:r>
            <w:r>
              <w:rPr>
                <w:rFonts w:hint="eastAsia"/>
                <w:b/>
                <w:bCs/>
              </w:rPr>
              <w:t>For</w:t>
            </w:r>
            <w:r>
              <w:rPr>
                <w:b/>
                <w:bCs/>
              </w:rPr>
              <w:t xml:space="preserve"> Rel-19 MIMO Phase 5 RRM, no need to add dedicated RAN4 UE feature list for UEIBM, CJTC reporting, Asymmetric DL </w:t>
            </w:r>
            <w:proofErr w:type="spellStart"/>
            <w:r>
              <w:rPr>
                <w:b/>
                <w:bCs/>
              </w:rPr>
              <w:t>sTRP</w:t>
            </w:r>
            <w:proofErr w:type="spellEnd"/>
            <w:r>
              <w:rPr>
                <w:b/>
                <w:bCs/>
              </w:rPr>
              <w:t xml:space="preserve">/UL </w:t>
            </w:r>
            <w:proofErr w:type="spellStart"/>
            <w:r>
              <w:rPr>
                <w:b/>
                <w:bCs/>
              </w:rPr>
              <w:t>mTRP</w:t>
            </w:r>
            <w:proofErr w:type="spellEnd"/>
            <w:r>
              <w:rPr>
                <w:b/>
                <w:bCs/>
              </w:rPr>
              <w:t>. They have been covered in RAN1 feature list.</w:t>
            </w:r>
          </w:p>
        </w:tc>
      </w:tr>
      <w:tr w:rsidR="009A47B7" w14:paraId="54C4B154" w14:textId="77777777">
        <w:trPr>
          <w:trHeight w:val="468"/>
        </w:trPr>
        <w:tc>
          <w:tcPr>
            <w:tcW w:w="1622" w:type="dxa"/>
          </w:tcPr>
          <w:p w14:paraId="6901FA12" w14:textId="77777777" w:rsidR="009A47B7" w:rsidRDefault="00F37EAE">
            <w:pPr>
              <w:spacing w:before="120" w:after="120"/>
              <w:rPr>
                <w:rFonts w:eastAsiaTheme="minorEastAsia"/>
                <w:lang w:eastAsia="zh-CN"/>
              </w:rPr>
            </w:pPr>
            <w:r>
              <w:rPr>
                <w:rFonts w:eastAsiaTheme="minorEastAsia" w:hint="eastAsia"/>
                <w:lang w:eastAsia="zh-CN"/>
              </w:rPr>
              <w:t>R</w:t>
            </w:r>
            <w:r>
              <w:rPr>
                <w:rFonts w:eastAsiaTheme="minorEastAsia"/>
                <w:lang w:eastAsia="zh-CN"/>
              </w:rPr>
              <w:t>4-2510142</w:t>
            </w:r>
          </w:p>
        </w:tc>
        <w:tc>
          <w:tcPr>
            <w:tcW w:w="1432" w:type="dxa"/>
          </w:tcPr>
          <w:p w14:paraId="0BE378E8" w14:textId="77777777" w:rsidR="009A47B7" w:rsidRDefault="00F37EAE">
            <w:pPr>
              <w:spacing w:before="120" w:after="120"/>
            </w:pPr>
            <w:r>
              <w:rPr>
                <w:rFonts w:eastAsiaTheme="minorEastAsia" w:hint="eastAsia"/>
                <w:lang w:eastAsia="zh-CN"/>
              </w:rPr>
              <w:t>C</w:t>
            </w:r>
            <w:r>
              <w:rPr>
                <w:rFonts w:eastAsiaTheme="minorEastAsia"/>
                <w:lang w:eastAsia="zh-CN"/>
              </w:rPr>
              <w:t>MCC</w:t>
            </w:r>
          </w:p>
        </w:tc>
        <w:tc>
          <w:tcPr>
            <w:tcW w:w="6577" w:type="dxa"/>
          </w:tcPr>
          <w:p w14:paraId="7728BB3A" w14:textId="77777777" w:rsidR="009A47B7" w:rsidRDefault="00F37EAE">
            <w:pPr>
              <w:spacing w:before="120" w:after="120"/>
              <w:rPr>
                <w:b/>
                <w:bCs/>
              </w:rPr>
            </w:pPr>
            <w:commentRangeStart w:id="0"/>
            <w:r>
              <w:rPr>
                <w:rFonts w:hint="eastAsia"/>
                <w:b/>
                <w:bCs/>
              </w:rPr>
              <w:t>Proposal 1: for UEIBM, it is proposed to define RAN4 requirements for FR1, since according to RAN</w:t>
            </w:r>
            <w:proofErr w:type="gramStart"/>
            <w:r>
              <w:rPr>
                <w:rFonts w:hint="eastAsia"/>
                <w:b/>
                <w:bCs/>
              </w:rPr>
              <w:t>1  feature</w:t>
            </w:r>
            <w:proofErr w:type="gramEnd"/>
            <w:r>
              <w:rPr>
                <w:rFonts w:hint="eastAsia"/>
                <w:b/>
                <w:bCs/>
              </w:rPr>
              <w:t xml:space="preserve"> list, FR1 is </w:t>
            </w:r>
            <w:proofErr w:type="spellStart"/>
            <w:r>
              <w:rPr>
                <w:rFonts w:hint="eastAsia"/>
                <w:b/>
                <w:bCs/>
              </w:rPr>
              <w:t>consiered</w:t>
            </w:r>
            <w:proofErr w:type="spellEnd"/>
            <w:r>
              <w:rPr>
                <w:rFonts w:hint="eastAsia"/>
                <w:b/>
                <w:bCs/>
              </w:rPr>
              <w:t xml:space="preserve"> for UE-initiated/event-driven beam management.</w:t>
            </w:r>
            <w:commentRangeEnd w:id="0"/>
            <w:r>
              <w:rPr>
                <w:rStyle w:val="aff2"/>
              </w:rPr>
              <w:commentReference w:id="0"/>
            </w:r>
          </w:p>
          <w:p w14:paraId="70A39315" w14:textId="77777777" w:rsidR="009A47B7" w:rsidRDefault="00F37EAE">
            <w:pPr>
              <w:spacing w:before="120" w:after="120"/>
              <w:rPr>
                <w:b/>
                <w:bCs/>
              </w:rPr>
            </w:pPr>
            <w:r>
              <w:rPr>
                <w:rFonts w:hint="eastAsia"/>
                <w:b/>
                <w:bCs/>
              </w:rPr>
              <w:t>Proposal 2: it is proposed to specify requirements to cover the case of no time window and the case with time window with configurable eventInstanceCount-r19.</w:t>
            </w:r>
          </w:p>
          <w:p w14:paraId="4E4E85F0" w14:textId="77777777" w:rsidR="009A47B7" w:rsidRDefault="00F37EAE">
            <w:pPr>
              <w:spacing w:before="120" w:after="120"/>
              <w:rPr>
                <w:b/>
                <w:bCs/>
              </w:rPr>
            </w:pPr>
            <w:r>
              <w:rPr>
                <w:rFonts w:hint="eastAsia"/>
                <w:b/>
                <w:bCs/>
              </w:rPr>
              <w:t xml:space="preserve">Proposal 3: if it is agreed to define capabilities for support of L1 event triggering and reporting criteria, it is proposed to define a separate capability for L1 measurement, not prefer to mix L1 measurement reporting capability with legacy L3 measurement reporting capability.  </w:t>
            </w:r>
          </w:p>
          <w:p w14:paraId="30A21321" w14:textId="77777777" w:rsidR="009A47B7" w:rsidRDefault="00F37EAE">
            <w:pPr>
              <w:spacing w:before="120" w:after="120"/>
              <w:rPr>
                <w:b/>
                <w:bCs/>
              </w:rPr>
            </w:pPr>
            <w:r>
              <w:rPr>
                <w:rFonts w:hint="eastAsia"/>
                <w:b/>
                <w:bCs/>
              </w:rPr>
              <w:t xml:space="preserve">Proposal 4: if it is agreed to define capabilities for support of L1 event triggering and reporting criteria, it is not </w:t>
            </w:r>
            <w:proofErr w:type="spellStart"/>
            <w:r>
              <w:rPr>
                <w:rFonts w:hint="eastAsia"/>
                <w:b/>
                <w:bCs/>
              </w:rPr>
              <w:t>prefered</w:t>
            </w:r>
            <w:proofErr w:type="spellEnd"/>
            <w:r>
              <w:rPr>
                <w:rFonts w:hint="eastAsia"/>
                <w:b/>
                <w:bCs/>
              </w:rPr>
              <w:t xml:space="preserve"> to mix Rel-19 mobility and Rel-19 MIMO. The </w:t>
            </w:r>
            <w:r>
              <w:rPr>
                <w:b/>
                <w:bCs/>
              </w:rPr>
              <w:t>capability for supported number of events triggered L1 measurement reporting</w:t>
            </w:r>
            <w:r>
              <w:rPr>
                <w:rFonts w:hint="eastAsia"/>
                <w:b/>
                <w:bCs/>
              </w:rPr>
              <w:t xml:space="preserve"> is defined </w:t>
            </w:r>
            <w:proofErr w:type="spellStart"/>
            <w:r>
              <w:rPr>
                <w:rFonts w:hint="eastAsia"/>
                <w:b/>
                <w:bCs/>
              </w:rPr>
              <w:t>seperately</w:t>
            </w:r>
            <w:proofErr w:type="spellEnd"/>
            <w:r>
              <w:rPr>
                <w:rFonts w:hint="eastAsia"/>
                <w:b/>
                <w:bCs/>
              </w:rPr>
              <w:t xml:space="preserve"> for Rel-19 mobility and Rel-19 MIMO.</w:t>
            </w:r>
          </w:p>
        </w:tc>
      </w:tr>
      <w:tr w:rsidR="009A47B7" w14:paraId="0208C257" w14:textId="77777777">
        <w:trPr>
          <w:trHeight w:val="468"/>
        </w:trPr>
        <w:tc>
          <w:tcPr>
            <w:tcW w:w="1622" w:type="dxa"/>
          </w:tcPr>
          <w:p w14:paraId="18CCC666" w14:textId="77777777" w:rsidR="009A47B7" w:rsidRDefault="00F37EAE">
            <w:pPr>
              <w:spacing w:before="120" w:after="120"/>
              <w:rPr>
                <w:rFonts w:eastAsiaTheme="minorEastAsia"/>
                <w:lang w:eastAsia="zh-CN"/>
              </w:rPr>
            </w:pPr>
            <w:r>
              <w:rPr>
                <w:rFonts w:eastAsiaTheme="minorEastAsia" w:hint="eastAsia"/>
                <w:lang w:eastAsia="zh-CN"/>
              </w:rPr>
              <w:t>R</w:t>
            </w:r>
            <w:r>
              <w:rPr>
                <w:rFonts w:eastAsiaTheme="minorEastAsia"/>
                <w:lang w:eastAsia="zh-CN"/>
              </w:rPr>
              <w:t>4-2510600</w:t>
            </w:r>
          </w:p>
        </w:tc>
        <w:tc>
          <w:tcPr>
            <w:tcW w:w="1432" w:type="dxa"/>
          </w:tcPr>
          <w:p w14:paraId="02E3F925" w14:textId="77777777" w:rsidR="009A47B7" w:rsidRDefault="00F37EAE">
            <w:pPr>
              <w:spacing w:before="120" w:after="120"/>
            </w:pPr>
            <w:r>
              <w:rPr>
                <w:rFonts w:eastAsiaTheme="minorEastAsia"/>
                <w:lang w:eastAsia="zh-CN"/>
              </w:rPr>
              <w:t xml:space="preserve">Huawei, </w:t>
            </w:r>
            <w:proofErr w:type="spellStart"/>
            <w:r>
              <w:rPr>
                <w:rFonts w:eastAsiaTheme="minorEastAsia"/>
                <w:lang w:eastAsia="zh-CN"/>
              </w:rPr>
              <w:t>HiSilicon</w:t>
            </w:r>
            <w:proofErr w:type="spellEnd"/>
          </w:p>
        </w:tc>
        <w:tc>
          <w:tcPr>
            <w:tcW w:w="6577" w:type="dxa"/>
          </w:tcPr>
          <w:p w14:paraId="60E96479" w14:textId="77777777" w:rsidR="009A47B7" w:rsidRDefault="00F37EAE">
            <w:pPr>
              <w:spacing w:before="120" w:after="120"/>
              <w:jc w:val="both"/>
              <w:rPr>
                <w:b/>
                <w:lang w:eastAsia="zh-CN"/>
              </w:rPr>
            </w:pPr>
            <w:r>
              <w:rPr>
                <w:b/>
                <w:lang w:eastAsia="zh-CN"/>
              </w:rPr>
              <w:t>Observation 1: Time window-based Event triggering is important for this feature, which may help mitigate the wrong event triggering cause by instant channel fading.</w:t>
            </w:r>
          </w:p>
          <w:p w14:paraId="74C066B9" w14:textId="77777777" w:rsidR="009A47B7" w:rsidRDefault="00F37EAE">
            <w:pPr>
              <w:spacing w:before="120" w:after="120"/>
              <w:jc w:val="both"/>
              <w:rPr>
                <w:b/>
                <w:lang w:eastAsia="zh-CN"/>
              </w:rPr>
            </w:pPr>
            <w:r>
              <w:rPr>
                <w:b/>
                <w:lang w:eastAsia="zh-CN"/>
              </w:rPr>
              <w:t>Proposal 1: RAN4 define requirements for both Time window-based Event triggering and no-time-window-based event triggering</w:t>
            </w:r>
          </w:p>
          <w:p w14:paraId="1431AF36" w14:textId="77777777" w:rsidR="009A47B7" w:rsidRDefault="00F37EAE">
            <w:pPr>
              <w:spacing w:before="120" w:after="120"/>
              <w:jc w:val="both"/>
              <w:rPr>
                <w:b/>
                <w:lang w:eastAsia="zh-CN"/>
              </w:rPr>
            </w:pPr>
            <w:r>
              <w:rPr>
                <w:b/>
                <w:lang w:eastAsia="zh-CN"/>
              </w:rPr>
              <w:t>Observation 2: The motivation of introducing window-based UEIBR is to have reliable event report to mitigate the impact of instant channel fading (may happens for non-window-based case).</w:t>
            </w:r>
          </w:p>
          <w:p w14:paraId="511B6297" w14:textId="77777777" w:rsidR="009A47B7" w:rsidRDefault="00F37EAE">
            <w:pPr>
              <w:spacing w:before="120" w:after="120"/>
              <w:jc w:val="both"/>
              <w:rPr>
                <w:b/>
                <w:lang w:eastAsia="zh-CN"/>
              </w:rPr>
            </w:pPr>
            <w:r>
              <w:rPr>
                <w:b/>
                <w:lang w:eastAsia="zh-CN"/>
              </w:rPr>
              <w:t>Proposal 2: The requirements shall be defined to verify both following purpose:</w:t>
            </w:r>
          </w:p>
          <w:p w14:paraId="22A208A2" w14:textId="77777777" w:rsidR="009A47B7" w:rsidRDefault="00F37EAE">
            <w:pPr>
              <w:pStyle w:val="aff6"/>
              <w:numPr>
                <w:ilvl w:val="0"/>
                <w:numId w:val="7"/>
              </w:numPr>
              <w:overflowPunct/>
              <w:autoSpaceDE/>
              <w:autoSpaceDN/>
              <w:adjustRightInd/>
              <w:spacing w:before="120" w:after="120"/>
              <w:ind w:firstLineChars="0"/>
              <w:jc w:val="both"/>
              <w:textAlignment w:val="auto"/>
              <w:rPr>
                <w:b/>
                <w:lang w:eastAsia="zh-CN"/>
              </w:rPr>
            </w:pPr>
            <w:r>
              <w:rPr>
                <w:b/>
                <w:lang w:eastAsia="zh-CN"/>
              </w:rPr>
              <w:t>The event is trigger timely after number of event instances have been evaluated.</w:t>
            </w:r>
          </w:p>
          <w:p w14:paraId="3D31F728" w14:textId="77777777" w:rsidR="009A47B7" w:rsidRDefault="00F37EAE">
            <w:pPr>
              <w:pStyle w:val="aff6"/>
              <w:numPr>
                <w:ilvl w:val="0"/>
                <w:numId w:val="7"/>
              </w:numPr>
              <w:overflowPunct/>
              <w:autoSpaceDE/>
              <w:autoSpaceDN/>
              <w:adjustRightInd/>
              <w:spacing w:before="120" w:after="120"/>
              <w:ind w:firstLineChars="0"/>
              <w:jc w:val="both"/>
              <w:textAlignment w:val="auto"/>
              <w:rPr>
                <w:b/>
                <w:lang w:eastAsia="zh-CN"/>
              </w:rPr>
            </w:pPr>
            <w:r>
              <w:rPr>
                <w:b/>
                <w:lang w:eastAsia="zh-CN"/>
              </w:rPr>
              <w:lastRenderedPageBreak/>
              <w:t>The event is not wrongly/too early when the number of event instances have not been evaluated.</w:t>
            </w:r>
          </w:p>
          <w:p w14:paraId="40E39E3C" w14:textId="77777777" w:rsidR="009A47B7" w:rsidRDefault="00F37EAE">
            <w:pPr>
              <w:spacing w:before="120" w:after="120"/>
              <w:jc w:val="both"/>
              <w:rPr>
                <w:b/>
              </w:rPr>
            </w:pPr>
            <w:r>
              <w:rPr>
                <w:b/>
                <w:lang w:eastAsia="zh-CN"/>
              </w:rPr>
              <w:t xml:space="preserve">Proposal 3: When the conditions is met over the air and it is kept fulfilled, UE shall be able to trigger the event no later than </w:t>
            </w:r>
            <w:r>
              <w:rPr>
                <w:rFonts w:eastAsia="PMingLiU"/>
                <w:b/>
              </w:rPr>
              <w:t>T</w:t>
            </w:r>
            <w:r>
              <w:rPr>
                <w:rFonts w:eastAsia="PMingLiU"/>
                <w:b/>
                <w:vertAlign w:val="subscript"/>
              </w:rPr>
              <w:t xml:space="preserve">L1-RSRP_event </w:t>
            </w:r>
            <w:proofErr w:type="spellStart"/>
            <w:r>
              <w:rPr>
                <w:rFonts w:eastAsia="PMingLiU"/>
                <w:b/>
                <w:vertAlign w:val="subscript"/>
              </w:rPr>
              <w:t>triggered_measurement_Period</w:t>
            </w:r>
            <w:proofErr w:type="spellEnd"/>
            <w:r>
              <w:rPr>
                <w:rFonts w:eastAsia="PMingLiU"/>
                <w:b/>
              </w:rPr>
              <w:t xml:space="preserve"> * C + </w:t>
            </w:r>
            <w:proofErr w:type="spellStart"/>
            <w:r>
              <w:rPr>
                <w:b/>
              </w:rPr>
              <w:t>T</w:t>
            </w:r>
            <w:r>
              <w:rPr>
                <w:b/>
                <w:vertAlign w:val="subscript"/>
              </w:rPr>
              <w:t>first</w:t>
            </w:r>
            <w:proofErr w:type="spellEnd"/>
            <w:r>
              <w:rPr>
                <w:b/>
                <w:vertAlign w:val="subscript"/>
              </w:rPr>
              <w:t xml:space="preserve"> UL channel</w:t>
            </w:r>
            <w:r>
              <w:rPr>
                <w:b/>
              </w:rPr>
              <w:t xml:space="preserve">, and no earlier than </w:t>
            </w:r>
            <w:r>
              <w:rPr>
                <w:rFonts w:eastAsia="PMingLiU"/>
                <w:b/>
              </w:rPr>
              <w:t>T</w:t>
            </w:r>
            <w:r>
              <w:rPr>
                <w:rFonts w:eastAsia="PMingLiU"/>
                <w:b/>
                <w:vertAlign w:val="subscript"/>
              </w:rPr>
              <w:t xml:space="preserve">L1-RSRP_event </w:t>
            </w:r>
            <w:proofErr w:type="spellStart"/>
            <w:r>
              <w:rPr>
                <w:rFonts w:eastAsia="PMingLiU"/>
                <w:b/>
                <w:vertAlign w:val="subscript"/>
              </w:rPr>
              <w:t>triggered_measurement_Period</w:t>
            </w:r>
            <w:proofErr w:type="spellEnd"/>
            <w:r>
              <w:rPr>
                <w:rFonts w:eastAsia="PMingLiU"/>
                <w:b/>
              </w:rPr>
              <w:t xml:space="preserve"> * (C-1) + </w:t>
            </w:r>
            <w:proofErr w:type="spellStart"/>
            <w:r>
              <w:rPr>
                <w:b/>
              </w:rPr>
              <w:t>T</w:t>
            </w:r>
            <w:r>
              <w:rPr>
                <w:b/>
                <w:vertAlign w:val="subscript"/>
              </w:rPr>
              <w:t>first</w:t>
            </w:r>
            <w:proofErr w:type="spellEnd"/>
            <w:r>
              <w:rPr>
                <w:b/>
                <w:vertAlign w:val="subscript"/>
              </w:rPr>
              <w:t xml:space="preserve"> UL channel</w:t>
            </w:r>
            <w:r>
              <w:rPr>
                <w:b/>
              </w:rPr>
              <w:t>, where C is the configured counter.</w:t>
            </w:r>
          </w:p>
          <w:p w14:paraId="773A426E" w14:textId="77777777" w:rsidR="009A47B7" w:rsidRDefault="00F37EAE">
            <w:pPr>
              <w:spacing w:before="120" w:after="120"/>
              <w:jc w:val="both"/>
              <w:rPr>
                <w:b/>
                <w:lang w:eastAsia="zh-CN"/>
              </w:rPr>
            </w:pPr>
            <w:r>
              <w:rPr>
                <w:b/>
                <w:lang w:eastAsia="zh-CN"/>
              </w:rPr>
              <w:t>Observation 3: Different behaviour on choosing the results for evaluation may results different evaluation results (</w:t>
            </w:r>
            <w:proofErr w:type="gramStart"/>
            <w:r>
              <w:rPr>
                <w:b/>
                <w:lang w:eastAsia="zh-CN"/>
              </w:rPr>
              <w:t>e.g.</w:t>
            </w:r>
            <w:proofErr w:type="gramEnd"/>
            <w:r>
              <w:rPr>
                <w:b/>
                <w:lang w:eastAsia="zh-CN"/>
              </w:rPr>
              <w:t xml:space="preserve"> different number of event instance counting), and it is not clear for </w:t>
            </w:r>
            <w:proofErr w:type="spellStart"/>
            <w:r>
              <w:rPr>
                <w:b/>
                <w:lang w:eastAsia="zh-CN"/>
              </w:rPr>
              <w:t>gNB</w:t>
            </w:r>
            <w:proofErr w:type="spellEnd"/>
            <w:r>
              <w:rPr>
                <w:b/>
                <w:lang w:eastAsia="zh-CN"/>
              </w:rPr>
              <w:t xml:space="preserve"> to configure the number of </w:t>
            </w:r>
            <w:proofErr w:type="spellStart"/>
            <w:r>
              <w:rPr>
                <w:b/>
                <w:lang w:eastAsia="zh-CN"/>
              </w:rPr>
              <w:t>conter</w:t>
            </w:r>
            <w:proofErr w:type="spellEnd"/>
            <w:r>
              <w:rPr>
                <w:b/>
                <w:lang w:eastAsia="zh-CN"/>
              </w:rPr>
              <w:t>.</w:t>
            </w:r>
          </w:p>
          <w:p w14:paraId="11135F9D" w14:textId="77777777" w:rsidR="009A47B7" w:rsidRDefault="00F37EAE">
            <w:pPr>
              <w:spacing w:before="120" w:after="120"/>
              <w:rPr>
                <w:rFonts w:eastAsiaTheme="minorEastAsia"/>
                <w:b/>
                <w:lang w:eastAsia="zh-CN"/>
              </w:rPr>
            </w:pPr>
            <w:r>
              <w:rPr>
                <w:rFonts w:eastAsiaTheme="minorEastAsia"/>
                <w:b/>
                <w:lang w:eastAsia="zh-CN"/>
              </w:rPr>
              <w:t xml:space="preserve">Proposal 4: For time window-based event triggering, one event instance shall be evaluated based on latest results from both new beam and current beam. </w:t>
            </w:r>
            <w:proofErr w:type="gramStart"/>
            <w:r>
              <w:rPr>
                <w:rFonts w:eastAsiaTheme="minorEastAsia"/>
                <w:b/>
                <w:lang w:eastAsia="zh-CN"/>
              </w:rPr>
              <w:t>i.e.</w:t>
            </w:r>
            <w:proofErr w:type="gramEnd"/>
            <w:r>
              <w:rPr>
                <w:rFonts w:eastAsiaTheme="minorEastAsia"/>
                <w:b/>
                <w:lang w:eastAsia="zh-CN"/>
              </w:rPr>
              <w:t xml:space="preserve"> one result shall not be used to evaluate whether event instance is met for multiple instance. </w:t>
            </w:r>
          </w:p>
          <w:p w14:paraId="2F47C202" w14:textId="77777777" w:rsidR="009A47B7" w:rsidRDefault="00F37EAE">
            <w:pPr>
              <w:spacing w:before="120" w:after="120"/>
              <w:jc w:val="both"/>
              <w:rPr>
                <w:rFonts w:eastAsiaTheme="minorEastAsia"/>
                <w:b/>
                <w:lang w:val="en-US" w:eastAsia="zh-CN"/>
              </w:rPr>
            </w:pPr>
            <w:r>
              <w:rPr>
                <w:rFonts w:eastAsiaTheme="minorEastAsia"/>
                <w:b/>
                <w:lang w:eastAsia="zh-CN"/>
              </w:rPr>
              <w:t>Proposal 5: No need to consider the scenario that TCI state is changed during the L1 measurement time.</w:t>
            </w:r>
          </w:p>
          <w:p w14:paraId="6EEA9480" w14:textId="77777777" w:rsidR="009A47B7" w:rsidRDefault="00F37EAE">
            <w:pPr>
              <w:spacing w:before="120" w:after="120"/>
              <w:jc w:val="both"/>
              <w:rPr>
                <w:rFonts w:eastAsiaTheme="minorEastAsia"/>
                <w:b/>
                <w:lang w:eastAsia="zh-CN"/>
              </w:rPr>
            </w:pPr>
            <w:r>
              <w:rPr>
                <w:rFonts w:eastAsiaTheme="minorEastAsia"/>
                <w:b/>
                <w:lang w:eastAsia="zh-CN"/>
              </w:rPr>
              <w:t>Observation 4: Based on current RAN1 feature list, UE can explicitly indicate the supported event (event 1/2/7) and the supported number of new beams for each event.</w:t>
            </w:r>
          </w:p>
          <w:p w14:paraId="7ED9BBDB" w14:textId="77777777" w:rsidR="009A47B7" w:rsidRDefault="00F37EAE">
            <w:pPr>
              <w:spacing w:before="120" w:after="120"/>
              <w:jc w:val="both"/>
              <w:rPr>
                <w:b/>
                <w:szCs w:val="21"/>
                <w:lang w:eastAsia="en-GB"/>
              </w:rPr>
            </w:pPr>
            <w:r>
              <w:rPr>
                <w:rFonts w:eastAsiaTheme="minorEastAsia"/>
                <w:b/>
                <w:lang w:eastAsia="zh-CN"/>
              </w:rPr>
              <w:t xml:space="preserve">Proposal 6: </w:t>
            </w:r>
            <w:r>
              <w:rPr>
                <w:b/>
                <w:szCs w:val="21"/>
                <w:lang w:eastAsia="en-GB"/>
              </w:rPr>
              <w:t>Do not define RAN4 capabilities on support of Event Triggering and Reporting Criteria.</w:t>
            </w:r>
          </w:p>
        </w:tc>
      </w:tr>
      <w:tr w:rsidR="009A47B7" w14:paraId="04C6CFA5" w14:textId="77777777">
        <w:trPr>
          <w:trHeight w:val="468"/>
        </w:trPr>
        <w:tc>
          <w:tcPr>
            <w:tcW w:w="1622" w:type="dxa"/>
          </w:tcPr>
          <w:p w14:paraId="175CC466" w14:textId="77777777" w:rsidR="009A47B7" w:rsidRDefault="00F37EA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4-2510682</w:t>
            </w:r>
          </w:p>
        </w:tc>
        <w:tc>
          <w:tcPr>
            <w:tcW w:w="1432" w:type="dxa"/>
          </w:tcPr>
          <w:p w14:paraId="5CE734A6" w14:textId="77777777" w:rsidR="009A47B7" w:rsidRDefault="00F37EAE">
            <w:pPr>
              <w:spacing w:before="120" w:after="120"/>
            </w:pPr>
            <w:r>
              <w:rPr>
                <w:rFonts w:eastAsiaTheme="minorEastAsia"/>
                <w:lang w:eastAsia="zh-CN"/>
              </w:rPr>
              <w:t xml:space="preserve">ZTE Corporation, </w:t>
            </w:r>
            <w:proofErr w:type="spellStart"/>
            <w:r>
              <w:rPr>
                <w:rFonts w:eastAsiaTheme="minorEastAsia"/>
                <w:lang w:eastAsia="zh-CN"/>
              </w:rPr>
              <w:t>Sanechips</w:t>
            </w:r>
            <w:proofErr w:type="spellEnd"/>
          </w:p>
        </w:tc>
        <w:tc>
          <w:tcPr>
            <w:tcW w:w="6577" w:type="dxa"/>
          </w:tcPr>
          <w:p w14:paraId="5195D032" w14:textId="77777777" w:rsidR="009A47B7" w:rsidRDefault="00F37EAE">
            <w:pPr>
              <w:spacing w:before="120" w:after="120"/>
              <w:jc w:val="both"/>
              <w:rPr>
                <w:b/>
                <w:lang w:eastAsia="zh-CN"/>
              </w:rPr>
            </w:pPr>
            <w:r>
              <w:rPr>
                <w:rFonts w:hint="eastAsia"/>
                <w:b/>
                <w:lang w:eastAsia="zh-CN"/>
              </w:rPr>
              <w:t>Proposal 1: For Event-2, both the basic Case 1 and the optional Case 2 should be considered when defining the evaluation period. For the optional Case 2, the sample number M and timer X should be considered.</w:t>
            </w:r>
          </w:p>
          <w:p w14:paraId="7B60E035" w14:textId="77777777" w:rsidR="009A47B7" w:rsidRDefault="00F37EAE">
            <w:pPr>
              <w:spacing w:before="120" w:after="120"/>
              <w:jc w:val="both"/>
              <w:rPr>
                <w:b/>
                <w:lang w:eastAsia="zh-CN"/>
              </w:rPr>
            </w:pPr>
            <w:r>
              <w:rPr>
                <w:rFonts w:hint="eastAsia"/>
                <w:b/>
                <w:lang w:eastAsia="zh-CN"/>
              </w:rPr>
              <w:t xml:space="preserve">Proposal 2: UE is assumed to store the QCL properties of the SSB associated with new beam in the latest report. When UE receives the TCI state switching command and the new beam is indicated by the command, the legacy TCI state switching components of </w:t>
            </w:r>
            <w:r>
              <w:rPr>
                <w:b/>
                <w:lang w:eastAsia="zh-CN"/>
              </w:rPr>
              <w:t xml:space="preserve">TL1-RSRP </w:t>
            </w:r>
            <w:r>
              <w:rPr>
                <w:rFonts w:hint="eastAsia"/>
                <w:b/>
                <w:lang w:eastAsia="zh-CN"/>
              </w:rPr>
              <w:t xml:space="preserve">and </w:t>
            </w:r>
            <w:proofErr w:type="spellStart"/>
            <w:r>
              <w:rPr>
                <w:b/>
                <w:lang w:eastAsia="zh-CN"/>
              </w:rPr>
              <w:t>Tfirst</w:t>
            </w:r>
            <w:proofErr w:type="spellEnd"/>
            <w:r>
              <w:rPr>
                <w:b/>
                <w:lang w:eastAsia="zh-CN"/>
              </w:rPr>
              <w:t>-SSB+TSSB-proc</w:t>
            </w:r>
            <w:r>
              <w:rPr>
                <w:rFonts w:hint="eastAsia"/>
                <w:b/>
                <w:lang w:eastAsia="zh-CN"/>
              </w:rPr>
              <w:t xml:space="preserve"> are ignored.</w:t>
            </w:r>
          </w:p>
          <w:p w14:paraId="2CDBBBF7" w14:textId="77777777" w:rsidR="009A47B7" w:rsidRDefault="00F37EAE">
            <w:pPr>
              <w:spacing w:before="120" w:after="120"/>
              <w:jc w:val="both"/>
              <w:rPr>
                <w:b/>
                <w:bCs/>
                <w:lang w:val="en-US" w:eastAsia="zh-CN"/>
              </w:rPr>
            </w:pPr>
            <w:r>
              <w:rPr>
                <w:rFonts w:hint="eastAsia"/>
                <w:b/>
                <w:lang w:eastAsia="zh-CN"/>
              </w:rPr>
              <w:t>Proposal 3: Confirm the case that the indicated TCI state is changed during the L1 measurement time. The valid L1 evaluation of event-triggered L1-RSRP should be after the MAC-CE command or DCI. If the event has been triggered, the L1 evaluation time should be restart.</w:t>
            </w:r>
          </w:p>
        </w:tc>
      </w:tr>
      <w:tr w:rsidR="009A47B7" w14:paraId="658305C0" w14:textId="77777777">
        <w:trPr>
          <w:trHeight w:val="468"/>
        </w:trPr>
        <w:tc>
          <w:tcPr>
            <w:tcW w:w="1622" w:type="dxa"/>
          </w:tcPr>
          <w:p w14:paraId="751650C6" w14:textId="77777777" w:rsidR="009A47B7" w:rsidRDefault="00F37EAE">
            <w:pPr>
              <w:spacing w:before="120" w:after="120"/>
              <w:rPr>
                <w:rFonts w:eastAsiaTheme="minorEastAsia"/>
                <w:lang w:eastAsia="zh-CN"/>
              </w:rPr>
            </w:pPr>
            <w:r>
              <w:rPr>
                <w:rFonts w:eastAsiaTheme="minorEastAsia" w:hint="eastAsia"/>
                <w:lang w:eastAsia="zh-CN"/>
              </w:rPr>
              <w:t>R</w:t>
            </w:r>
            <w:r>
              <w:rPr>
                <w:rFonts w:eastAsiaTheme="minorEastAsia"/>
                <w:lang w:eastAsia="zh-CN"/>
              </w:rPr>
              <w:t>4-2510701</w:t>
            </w:r>
          </w:p>
        </w:tc>
        <w:tc>
          <w:tcPr>
            <w:tcW w:w="1432" w:type="dxa"/>
          </w:tcPr>
          <w:p w14:paraId="7425A08E" w14:textId="77777777" w:rsidR="009A47B7" w:rsidRDefault="00F37EAE">
            <w:pPr>
              <w:spacing w:before="120" w:after="120"/>
              <w:rPr>
                <w:rFonts w:eastAsiaTheme="minorEastAsia"/>
                <w:lang w:eastAsia="zh-CN"/>
              </w:rPr>
            </w:pPr>
            <w:r>
              <w:rPr>
                <w:rFonts w:eastAsiaTheme="minorEastAsia"/>
                <w:lang w:eastAsia="zh-CN"/>
              </w:rPr>
              <w:t>Ericsson</w:t>
            </w:r>
          </w:p>
        </w:tc>
        <w:tc>
          <w:tcPr>
            <w:tcW w:w="6577" w:type="dxa"/>
          </w:tcPr>
          <w:p w14:paraId="6CA909EA" w14:textId="77777777" w:rsidR="009A47B7" w:rsidRDefault="00F37EAE">
            <w:pPr>
              <w:pStyle w:val="aff6"/>
              <w:overflowPunct/>
              <w:autoSpaceDE/>
              <w:autoSpaceDN/>
              <w:adjustRightInd/>
              <w:spacing w:before="120" w:after="120"/>
              <w:ind w:firstLineChars="0" w:firstLine="0"/>
              <w:contextualSpacing/>
              <w:jc w:val="both"/>
              <w:textAlignment w:val="auto"/>
              <w:rPr>
                <w:vertAlign w:val="subscript"/>
              </w:rPr>
            </w:pPr>
            <w:r>
              <w:rPr>
                <w:rFonts w:hint="eastAsia"/>
                <w:b/>
                <w:lang w:eastAsia="zh-CN"/>
              </w:rPr>
              <w:t xml:space="preserve">Proposal 1: </w:t>
            </w:r>
            <w:r>
              <w:rPr>
                <w:rFonts w:eastAsia="Batang"/>
                <w:color w:val="000000"/>
              </w:rPr>
              <w:t>RAN4 to define UE IBR requirements when the eventInstanceCount-r19 is configured.</w:t>
            </w:r>
          </w:p>
          <w:p w14:paraId="6FD330DC" w14:textId="77777777" w:rsidR="009A47B7" w:rsidRDefault="00F37EAE">
            <w:pPr>
              <w:pStyle w:val="aff6"/>
              <w:overflowPunct/>
              <w:autoSpaceDE/>
              <w:autoSpaceDN/>
              <w:adjustRightInd/>
              <w:spacing w:before="120" w:after="120"/>
              <w:ind w:firstLineChars="0" w:firstLine="0"/>
              <w:contextualSpacing/>
              <w:jc w:val="both"/>
              <w:textAlignment w:val="auto"/>
              <w:rPr>
                <w:rFonts w:eastAsia="Batang"/>
                <w:color w:val="000000"/>
              </w:rPr>
            </w:pPr>
            <w:r>
              <w:rPr>
                <w:rFonts w:hint="eastAsia"/>
                <w:b/>
                <w:lang w:eastAsia="zh-CN"/>
              </w:rPr>
              <w:t xml:space="preserve">Proposal </w:t>
            </w:r>
            <w:r>
              <w:rPr>
                <w:b/>
                <w:lang w:eastAsia="zh-CN"/>
              </w:rPr>
              <w:t>2</w:t>
            </w:r>
            <w:r>
              <w:rPr>
                <w:rFonts w:hint="eastAsia"/>
                <w:b/>
                <w:lang w:eastAsia="zh-CN"/>
              </w:rPr>
              <w:t xml:space="preserve">: </w:t>
            </w:r>
            <w:r>
              <w:rPr>
                <w:rFonts w:eastAsia="Batang"/>
                <w:color w:val="000000"/>
              </w:rPr>
              <w:t xml:space="preserve">RAN4 to agree on following as the method to specify the requirement when the eventInstanceCount-r19 is configured: </w:t>
            </w:r>
          </w:p>
          <w:p w14:paraId="30A2B016" w14:textId="77777777" w:rsidR="009A47B7" w:rsidRDefault="00F37EAE">
            <w:pPr>
              <w:pStyle w:val="aff6"/>
              <w:numPr>
                <w:ilvl w:val="1"/>
                <w:numId w:val="8"/>
              </w:numPr>
              <w:overflowPunct/>
              <w:autoSpaceDE/>
              <w:autoSpaceDN/>
              <w:adjustRightInd/>
              <w:spacing w:before="120" w:after="120"/>
              <w:ind w:left="0" w:firstLineChars="0" w:firstLine="440"/>
              <w:contextualSpacing/>
              <w:jc w:val="both"/>
              <w:textAlignment w:val="auto"/>
              <w:rPr>
                <w:rFonts w:eastAsia="Batang"/>
                <w:color w:val="000000"/>
              </w:rPr>
            </w:pPr>
            <w:r>
              <w:rPr>
                <w:rFonts w:eastAsia="Batang"/>
                <w:color w:val="000000"/>
              </w:rPr>
              <w:t xml:space="preserve">After the first event entering condition is met, UE starts the timer with length </w:t>
            </w:r>
            <w:proofErr w:type="spellStart"/>
            <w:r>
              <w:rPr>
                <w:rFonts w:eastAsia="Batang"/>
                <w:lang w:eastAsia="zh-CN"/>
              </w:rPr>
              <w:t>T_window</w:t>
            </w:r>
            <w:proofErr w:type="spellEnd"/>
            <w:r>
              <w:rPr>
                <w:rFonts w:eastAsia="Batang"/>
                <w:lang w:eastAsia="zh-CN"/>
              </w:rPr>
              <w:t xml:space="preserve"> and after the </w:t>
            </w:r>
            <w:proofErr w:type="spellStart"/>
            <w:r>
              <w:rPr>
                <w:rFonts w:eastAsia="Batang"/>
                <w:lang w:eastAsia="zh-CN"/>
              </w:rPr>
              <w:t>T_window</w:t>
            </w:r>
            <w:proofErr w:type="spellEnd"/>
            <w:r>
              <w:rPr>
                <w:rFonts w:eastAsia="Batang"/>
                <w:lang w:eastAsia="zh-CN"/>
              </w:rPr>
              <w:t>+</w:t>
            </w:r>
            <w:r>
              <w:rPr>
                <w:rFonts w:eastAsia="Batang"/>
                <w:color w:val="000000"/>
              </w:rPr>
              <w:t xml:space="preserve"> </w:t>
            </w:r>
            <w:proofErr w:type="spellStart"/>
            <w:r>
              <w:rPr>
                <w:rFonts w:eastAsia="Batang"/>
                <w:color w:val="000000"/>
              </w:rPr>
              <w:t>T</w:t>
            </w:r>
            <w:r>
              <w:rPr>
                <w:rFonts w:eastAsia="Batang"/>
                <w:color w:val="000000"/>
                <w:vertAlign w:val="subscript"/>
              </w:rPr>
              <w:t>First</w:t>
            </w:r>
            <w:proofErr w:type="spellEnd"/>
            <w:r>
              <w:rPr>
                <w:rFonts w:eastAsia="Batang"/>
                <w:color w:val="000000"/>
                <w:vertAlign w:val="subscript"/>
              </w:rPr>
              <w:t xml:space="preserve"> UL channel</w:t>
            </w:r>
            <w:r>
              <w:rPr>
                <w:rFonts w:eastAsia="Batang"/>
                <w:lang w:eastAsia="zh-CN"/>
              </w:rPr>
              <w:t xml:space="preserve">, UE should send the indication on the first UL channel if the event has been met M number of times in the </w:t>
            </w:r>
            <w:proofErr w:type="spellStart"/>
            <w:r>
              <w:rPr>
                <w:rFonts w:eastAsia="Batang"/>
                <w:lang w:eastAsia="zh-CN"/>
              </w:rPr>
              <w:t>T_window</w:t>
            </w:r>
            <w:proofErr w:type="spellEnd"/>
          </w:p>
          <w:p w14:paraId="09F100C4" w14:textId="77777777" w:rsidR="009A47B7" w:rsidRDefault="00F37EAE">
            <w:pPr>
              <w:overflowPunct/>
              <w:autoSpaceDE/>
              <w:autoSpaceDN/>
              <w:adjustRightInd/>
              <w:spacing w:before="120" w:after="120"/>
              <w:contextualSpacing/>
              <w:jc w:val="both"/>
              <w:textAlignment w:val="auto"/>
              <w:rPr>
                <w:rFonts w:eastAsia="Batang"/>
                <w:color w:val="000000"/>
              </w:rPr>
            </w:pPr>
            <w:commentRangeStart w:id="1"/>
            <w:r>
              <w:rPr>
                <w:rFonts w:hint="eastAsia"/>
                <w:b/>
                <w:lang w:eastAsia="zh-CN"/>
              </w:rPr>
              <w:t xml:space="preserve">Proposal </w:t>
            </w:r>
            <w:r>
              <w:rPr>
                <w:b/>
                <w:lang w:eastAsia="zh-CN"/>
              </w:rPr>
              <w:t>3:</w:t>
            </w:r>
            <w:r>
              <w:rPr>
                <w:rFonts w:hint="eastAsia"/>
                <w:b/>
                <w:lang w:eastAsia="zh-CN"/>
              </w:rPr>
              <w:t xml:space="preserve"> </w:t>
            </w:r>
            <w:r>
              <w:rPr>
                <w:rFonts w:eastAsia="Batang"/>
                <w:color w:val="000000"/>
              </w:rPr>
              <w:t xml:space="preserve">RAN4 to agree </w:t>
            </w:r>
            <w:proofErr w:type="spellStart"/>
            <w:r>
              <w:rPr>
                <w:rFonts w:eastAsia="Batang"/>
                <w:color w:val="000000"/>
              </w:rPr>
              <w:t>T</w:t>
            </w:r>
            <w:r>
              <w:rPr>
                <w:rFonts w:eastAsia="Batang"/>
                <w:color w:val="000000"/>
                <w:vertAlign w:val="subscript"/>
              </w:rPr>
              <w:t>First</w:t>
            </w:r>
            <w:proofErr w:type="spellEnd"/>
            <w:r>
              <w:rPr>
                <w:rFonts w:eastAsia="Batang"/>
                <w:color w:val="000000"/>
                <w:vertAlign w:val="subscript"/>
              </w:rPr>
              <w:t xml:space="preserve"> UL Channel</w:t>
            </w:r>
            <w:r>
              <w:rPr>
                <w:rFonts w:eastAsia="Batang"/>
                <w:color w:val="000000"/>
              </w:rPr>
              <w:t xml:space="preserve"> as the first occasion of the first UL channel after the </w:t>
            </w:r>
            <w:proofErr w:type="spellStart"/>
            <w:r>
              <w:rPr>
                <w:rFonts w:eastAsia="Batang"/>
                <w:color w:val="000000"/>
              </w:rPr>
              <w:t>T</w:t>
            </w:r>
            <w:r>
              <w:rPr>
                <w:rFonts w:eastAsia="Batang"/>
                <w:color w:val="000000"/>
                <w:vertAlign w:val="subscript"/>
              </w:rPr>
              <w:t>new_UCI_prep</w:t>
            </w:r>
            <w:proofErr w:type="spellEnd"/>
            <w:r>
              <w:rPr>
                <w:rFonts w:eastAsia="Batang"/>
                <w:color w:val="000000"/>
                <w:vertAlign w:val="subscript"/>
              </w:rPr>
              <w:t xml:space="preserve"> time</w:t>
            </w:r>
            <w:r>
              <w:rPr>
                <w:rFonts w:eastAsia="Batang"/>
                <w:color w:val="000000"/>
              </w:rPr>
              <w:t xml:space="preserve">, where </w:t>
            </w:r>
            <w:proofErr w:type="spellStart"/>
            <w:r>
              <w:rPr>
                <w:rFonts w:eastAsia="Batang"/>
                <w:color w:val="000000"/>
              </w:rPr>
              <w:t>T</w:t>
            </w:r>
            <w:r>
              <w:rPr>
                <w:rFonts w:eastAsia="Batang"/>
                <w:color w:val="000000"/>
                <w:vertAlign w:val="subscript"/>
              </w:rPr>
              <w:t>new_UCI_prep</w:t>
            </w:r>
            <w:proofErr w:type="spellEnd"/>
            <w:r>
              <w:rPr>
                <w:rFonts w:eastAsia="Batang"/>
                <w:color w:val="000000"/>
                <w:vertAlign w:val="subscript"/>
              </w:rPr>
              <w:t xml:space="preserve"> time </w:t>
            </w:r>
            <w:r>
              <w:rPr>
                <w:rFonts w:eastAsia="Batang"/>
                <w:color w:val="000000"/>
              </w:rPr>
              <w:t>is the time to prepare new UCI, which may be specified in RAN1.</w:t>
            </w:r>
            <w:commentRangeEnd w:id="1"/>
            <w:r>
              <w:rPr>
                <w:rStyle w:val="aff2"/>
              </w:rPr>
              <w:commentReference w:id="1"/>
            </w:r>
          </w:p>
          <w:p w14:paraId="402336C7" w14:textId="77777777" w:rsidR="009A47B7" w:rsidRDefault="00F37EAE">
            <w:pPr>
              <w:overflowPunct/>
              <w:autoSpaceDE/>
              <w:autoSpaceDN/>
              <w:adjustRightInd/>
              <w:spacing w:before="120" w:after="120"/>
              <w:contextualSpacing/>
              <w:textAlignment w:val="auto"/>
            </w:pPr>
            <w:commentRangeStart w:id="2"/>
            <w:r>
              <w:rPr>
                <w:rFonts w:hint="eastAsia"/>
                <w:b/>
                <w:lang w:eastAsia="zh-CN"/>
              </w:rPr>
              <w:t xml:space="preserve">Proposal </w:t>
            </w:r>
            <w:r>
              <w:rPr>
                <w:b/>
                <w:lang w:eastAsia="zh-CN"/>
              </w:rPr>
              <w:t>4</w:t>
            </w:r>
            <w:r>
              <w:rPr>
                <w:rFonts w:hint="eastAsia"/>
                <w:b/>
                <w:lang w:eastAsia="zh-CN"/>
              </w:rPr>
              <w:t xml:space="preserve">: </w:t>
            </w:r>
            <w:r>
              <w:t>For event 7, the L1-RSRP measurement period for each of the activated TCI state refers to T</w:t>
            </w:r>
            <w:r>
              <w:rPr>
                <w:vertAlign w:val="subscript"/>
              </w:rPr>
              <w:t>L1-RSRP_Measurement_Period_SSB</w:t>
            </w:r>
            <w:r>
              <w:t xml:space="preserve"> as specified in table 9.5.4.1-2 assuming </w:t>
            </w:r>
            <w:proofErr w:type="spellStart"/>
            <w:r>
              <w:t>T</w:t>
            </w:r>
            <w:r>
              <w:rPr>
                <w:vertAlign w:val="subscript"/>
              </w:rPr>
              <w:t>Report</w:t>
            </w:r>
            <w:proofErr w:type="spellEnd"/>
            <w:r>
              <w:t>. = 0.</w:t>
            </w:r>
            <w:commentRangeEnd w:id="2"/>
            <w:r>
              <w:rPr>
                <w:rStyle w:val="aff2"/>
              </w:rPr>
              <w:commentReference w:id="2"/>
            </w:r>
          </w:p>
          <w:p w14:paraId="37400ED0" w14:textId="77777777" w:rsidR="009A47B7" w:rsidRDefault="00F37EAE">
            <w:pPr>
              <w:overflowPunct/>
              <w:autoSpaceDE/>
              <w:autoSpaceDN/>
              <w:adjustRightInd/>
              <w:spacing w:before="120" w:after="120"/>
              <w:contextualSpacing/>
              <w:textAlignment w:val="auto"/>
              <w:rPr>
                <w:iCs/>
              </w:rPr>
            </w:pPr>
            <w:r>
              <w:rPr>
                <w:rFonts w:hint="eastAsia"/>
                <w:b/>
                <w:lang w:eastAsia="zh-CN"/>
              </w:rPr>
              <w:lastRenderedPageBreak/>
              <w:t xml:space="preserve">Proposal </w:t>
            </w:r>
            <w:r>
              <w:rPr>
                <w:b/>
                <w:lang w:eastAsia="zh-CN"/>
              </w:rPr>
              <w:t>5</w:t>
            </w:r>
            <w:r>
              <w:rPr>
                <w:rFonts w:hint="eastAsia"/>
                <w:b/>
                <w:lang w:eastAsia="zh-CN"/>
              </w:rPr>
              <w:t xml:space="preserve">: </w:t>
            </w:r>
            <w:r>
              <w:rPr>
                <w:iCs/>
              </w:rPr>
              <w:t xml:space="preserve">TCI state activation delay enhancements are not feasible without RAN1 signalling support. </w:t>
            </w:r>
          </w:p>
          <w:p w14:paraId="10AAF8D7" w14:textId="77777777" w:rsidR="009A47B7" w:rsidRDefault="00F37EAE">
            <w:pPr>
              <w:overflowPunct/>
              <w:autoSpaceDE/>
              <w:autoSpaceDN/>
              <w:adjustRightInd/>
              <w:spacing w:before="120" w:after="120"/>
              <w:contextualSpacing/>
              <w:textAlignment w:val="auto"/>
              <w:rPr>
                <w:rFonts w:eastAsia="等线"/>
              </w:rPr>
            </w:pPr>
            <w:r>
              <w:rPr>
                <w:rFonts w:hint="eastAsia"/>
                <w:b/>
                <w:lang w:eastAsia="zh-CN"/>
              </w:rPr>
              <w:t xml:space="preserve">Proposal </w:t>
            </w:r>
            <w:r>
              <w:rPr>
                <w:b/>
                <w:lang w:eastAsia="zh-CN"/>
              </w:rPr>
              <w:t>6</w:t>
            </w:r>
            <w:r>
              <w:rPr>
                <w:rFonts w:hint="eastAsia"/>
                <w:b/>
                <w:lang w:eastAsia="zh-CN"/>
              </w:rPr>
              <w:t xml:space="preserve">: </w:t>
            </w:r>
            <w:r>
              <w:rPr>
                <w:rFonts w:eastAsia="等线"/>
              </w:rPr>
              <w:t>When the indicated TCI state is changed, counter resetting mechanism is defined in RAN1 and RAN4 not to define additional applicability rules when the indicated TCI state changes.</w:t>
            </w:r>
          </w:p>
          <w:p w14:paraId="628D65B0" w14:textId="77777777" w:rsidR="009A47B7" w:rsidRDefault="00F37EAE">
            <w:pPr>
              <w:overflowPunct/>
              <w:autoSpaceDE/>
              <w:autoSpaceDN/>
              <w:adjustRightInd/>
              <w:spacing w:before="120" w:after="120"/>
              <w:contextualSpacing/>
              <w:textAlignment w:val="auto"/>
              <w:rPr>
                <w:bCs/>
                <w:sz w:val="22"/>
                <w:szCs w:val="22"/>
              </w:rPr>
            </w:pPr>
            <w:r>
              <w:rPr>
                <w:rFonts w:hint="eastAsia"/>
                <w:b/>
                <w:lang w:eastAsia="zh-CN"/>
              </w:rPr>
              <w:t xml:space="preserve">Proposal </w:t>
            </w:r>
            <w:r>
              <w:rPr>
                <w:b/>
                <w:lang w:eastAsia="zh-CN"/>
              </w:rPr>
              <w:t>7</w:t>
            </w:r>
            <w:r>
              <w:rPr>
                <w:rFonts w:hint="eastAsia"/>
                <w:b/>
                <w:lang w:eastAsia="zh-CN"/>
              </w:rPr>
              <w:t xml:space="preserve">: </w:t>
            </w:r>
            <w:r>
              <w:rPr>
                <w:bCs/>
              </w:rPr>
              <w:t>Do not see a need for a separate capability like the L3 event evaluation category in the RAN4 specification. If a capability for the number of events to be supported is needed, it shall be defined by RAN1.</w:t>
            </w:r>
          </w:p>
        </w:tc>
      </w:tr>
      <w:tr w:rsidR="009A47B7" w14:paraId="7EB0BDB3" w14:textId="77777777">
        <w:trPr>
          <w:trHeight w:val="468"/>
        </w:trPr>
        <w:tc>
          <w:tcPr>
            <w:tcW w:w="1622" w:type="dxa"/>
          </w:tcPr>
          <w:p w14:paraId="544FF372" w14:textId="77777777" w:rsidR="009A47B7" w:rsidRDefault="00F37EA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4-2511609</w:t>
            </w:r>
          </w:p>
        </w:tc>
        <w:tc>
          <w:tcPr>
            <w:tcW w:w="1432" w:type="dxa"/>
          </w:tcPr>
          <w:p w14:paraId="1A3B2D7D" w14:textId="77777777" w:rsidR="009A47B7" w:rsidRDefault="00F37EAE">
            <w:pPr>
              <w:spacing w:before="120" w:after="120"/>
              <w:rPr>
                <w:rFonts w:eastAsiaTheme="minorEastAsia"/>
                <w:lang w:eastAsia="zh-CN"/>
              </w:rPr>
            </w:pPr>
            <w:r>
              <w:rPr>
                <w:rFonts w:eastAsiaTheme="minorEastAsia"/>
                <w:lang w:eastAsia="zh-CN"/>
              </w:rPr>
              <w:t>MediaTek inc.</w:t>
            </w:r>
          </w:p>
        </w:tc>
        <w:tc>
          <w:tcPr>
            <w:tcW w:w="6577" w:type="dxa"/>
          </w:tcPr>
          <w:p w14:paraId="13E674B0" w14:textId="77777777" w:rsidR="009A47B7" w:rsidRDefault="00F37EAE">
            <w:pPr>
              <w:pStyle w:val="a6"/>
              <w:jc w:val="both"/>
            </w:pPr>
            <w:r>
              <w:t xml:space="preserve">Proposal 1: Legacy number of samples (M) for L1-RSRP measurement can be reused. If </w:t>
            </w:r>
            <w:proofErr w:type="spellStart"/>
            <w:r>
              <w:t>timeRestrictionForChannelMeasurement</w:t>
            </w:r>
            <w:proofErr w:type="spellEnd"/>
            <w:r>
              <w:t xml:space="preserve"> is not configured, measurement period is based on 3 sample.</w:t>
            </w:r>
          </w:p>
          <w:p w14:paraId="164DDCD1" w14:textId="77777777" w:rsidR="009A47B7" w:rsidRDefault="00F37EAE">
            <w:pPr>
              <w:pStyle w:val="a6"/>
              <w:jc w:val="both"/>
            </w:pPr>
            <w:r>
              <w:t>Proposal 2: RAN4 to consider the legacy sharing factor (P) for L1-RSRP measurement as baseline:</w:t>
            </w:r>
          </w:p>
          <w:p w14:paraId="441D0D93" w14:textId="77777777" w:rsidR="009A47B7" w:rsidRDefault="00F37EAE">
            <w:pPr>
              <w:pStyle w:val="aff6"/>
              <w:widowControl w:val="0"/>
              <w:numPr>
                <w:ilvl w:val="0"/>
                <w:numId w:val="9"/>
              </w:numPr>
              <w:overflowPunct/>
              <w:autoSpaceDE/>
              <w:autoSpaceDN/>
              <w:adjustRightInd/>
              <w:spacing w:before="120" w:after="120"/>
              <w:ind w:firstLineChars="0"/>
              <w:contextualSpacing/>
              <w:jc w:val="both"/>
              <w:textAlignment w:val="center"/>
              <w:rPr>
                <w:rFonts w:eastAsia="PMingLiU"/>
                <w:b/>
                <w:bCs/>
                <w:color w:val="000000"/>
              </w:rPr>
            </w:pPr>
            <w:r>
              <w:rPr>
                <w:rFonts w:eastAsia="PMingLiU"/>
                <w:b/>
                <w:bCs/>
                <w:color w:val="000000"/>
              </w:rPr>
              <w:t>P value is same for intra-cell SSB resources included both current and new beam</w:t>
            </w:r>
          </w:p>
          <w:p w14:paraId="299E9D77" w14:textId="77777777" w:rsidR="009A47B7" w:rsidRDefault="00F37EAE">
            <w:pPr>
              <w:pStyle w:val="aff6"/>
              <w:widowControl w:val="0"/>
              <w:numPr>
                <w:ilvl w:val="0"/>
                <w:numId w:val="9"/>
              </w:numPr>
              <w:overflowPunct/>
              <w:autoSpaceDE/>
              <w:autoSpaceDN/>
              <w:adjustRightInd/>
              <w:spacing w:before="120" w:after="120"/>
              <w:ind w:firstLineChars="0"/>
              <w:contextualSpacing/>
              <w:jc w:val="both"/>
              <w:textAlignment w:val="center"/>
              <w:rPr>
                <w:rFonts w:eastAsia="PMingLiU"/>
                <w:b/>
                <w:bCs/>
                <w:color w:val="000000"/>
              </w:rPr>
            </w:pPr>
            <w:r>
              <w:rPr>
                <w:rFonts w:eastAsia="PMingLiU"/>
                <w:b/>
                <w:bCs/>
                <w:color w:val="000000"/>
              </w:rPr>
              <w:t>P value is different for inter-cell SSB resources included both current and new beam</w:t>
            </w:r>
          </w:p>
          <w:p w14:paraId="450BA8A2" w14:textId="77777777" w:rsidR="009A47B7" w:rsidRDefault="00F37EAE">
            <w:pPr>
              <w:pStyle w:val="aff6"/>
              <w:widowControl w:val="0"/>
              <w:numPr>
                <w:ilvl w:val="0"/>
                <w:numId w:val="9"/>
              </w:numPr>
              <w:overflowPunct/>
              <w:autoSpaceDE/>
              <w:autoSpaceDN/>
              <w:adjustRightInd/>
              <w:spacing w:before="120" w:after="120"/>
              <w:ind w:firstLineChars="0"/>
              <w:contextualSpacing/>
              <w:jc w:val="both"/>
              <w:textAlignment w:val="auto"/>
              <w:rPr>
                <w:b/>
                <w:bCs/>
              </w:rPr>
            </w:pPr>
            <w:r>
              <w:rPr>
                <w:rFonts w:eastAsia="PMingLiU"/>
                <w:b/>
                <w:bCs/>
                <w:color w:val="000000"/>
              </w:rPr>
              <w:t>P value is different for CSI-RS resources included both current and new beam</w:t>
            </w:r>
          </w:p>
          <w:p w14:paraId="25B22788" w14:textId="77777777" w:rsidR="009A47B7" w:rsidRDefault="00F37EAE">
            <w:pPr>
              <w:pStyle w:val="a6"/>
            </w:pPr>
            <w:r>
              <w:t>Proposal 3: RAN4 to consider delay requirement of event 2 for both “no time window” and “with time window with configurable M”:</w:t>
            </w:r>
          </w:p>
          <w:p w14:paraId="3EA35A42" w14:textId="77777777" w:rsidR="009A47B7" w:rsidRDefault="00F37EAE">
            <w:pPr>
              <w:pStyle w:val="a6"/>
            </w:pPr>
            <w:r>
              <w:t>Proposal 4: RAN4 to discuss how to define the delay requirement when only M out of N instances meet event 2 condition within the configured time window.</w:t>
            </w:r>
          </w:p>
          <w:p w14:paraId="1BCA6541" w14:textId="77777777" w:rsidR="009A47B7" w:rsidRDefault="00F37EAE">
            <w:pPr>
              <w:pStyle w:val="a6"/>
            </w:pPr>
            <w:r>
              <w:t>Proposal 5: For the case of time window with configurable M (event instances threshold):</w:t>
            </w:r>
          </w:p>
          <w:p w14:paraId="3E9B28D5" w14:textId="77777777" w:rsidR="009A47B7" w:rsidRDefault="00F37EAE">
            <w:pPr>
              <w:pStyle w:val="aff6"/>
              <w:widowControl w:val="0"/>
              <w:numPr>
                <w:ilvl w:val="0"/>
                <w:numId w:val="10"/>
              </w:numPr>
              <w:overflowPunct/>
              <w:autoSpaceDE/>
              <w:autoSpaceDN/>
              <w:adjustRightInd/>
              <w:spacing w:before="120" w:after="120" w:line="254" w:lineRule="auto"/>
              <w:ind w:firstLineChars="0"/>
              <w:contextualSpacing/>
              <w:jc w:val="both"/>
              <w:textAlignment w:val="center"/>
              <w:rPr>
                <w:rFonts w:eastAsia="PMingLiU"/>
                <w:b/>
              </w:rPr>
            </w:pPr>
            <w:r>
              <w:rPr>
                <w:b/>
              </w:rPr>
              <w:t xml:space="preserve">Option 1: </w:t>
            </w:r>
            <w:r>
              <w:rPr>
                <w:rFonts w:eastAsia="PMingLiU"/>
                <w:b/>
              </w:rPr>
              <w:t>Measurement reporting delay can r</w:t>
            </w:r>
            <w:r>
              <w:rPr>
                <w:b/>
              </w:rPr>
              <w:t>e-use the same principle as L3 event triggered reporting defined in legacy.</w:t>
            </w:r>
          </w:p>
          <w:p w14:paraId="617A5263" w14:textId="77777777" w:rsidR="009A47B7" w:rsidRDefault="00F37EAE">
            <w:pPr>
              <w:pStyle w:val="aff6"/>
              <w:widowControl w:val="0"/>
              <w:numPr>
                <w:ilvl w:val="0"/>
                <w:numId w:val="10"/>
              </w:numPr>
              <w:overflowPunct/>
              <w:autoSpaceDE/>
              <w:autoSpaceDN/>
              <w:adjustRightInd/>
              <w:spacing w:before="120" w:after="120" w:line="254" w:lineRule="auto"/>
              <w:ind w:firstLineChars="0"/>
              <w:contextualSpacing/>
              <w:jc w:val="both"/>
              <w:textAlignment w:val="center"/>
              <w:rPr>
                <w:rFonts w:eastAsia="PMingLiU"/>
                <w:b/>
              </w:rPr>
            </w:pPr>
            <w:r>
              <w:rPr>
                <w:rFonts w:eastAsia="PMingLiU"/>
                <w:b/>
              </w:rPr>
              <w:t xml:space="preserve">Option 2: Measurement reporting delay is </w:t>
            </w:r>
            <w:r>
              <w:rPr>
                <w:rFonts w:eastAsia="PMingLiU"/>
                <w:b/>
                <w:bCs/>
              </w:rPr>
              <w:t>T</w:t>
            </w:r>
            <w:r>
              <w:rPr>
                <w:rFonts w:eastAsia="PMingLiU"/>
                <w:b/>
                <w:bCs/>
                <w:vertAlign w:val="subscript"/>
              </w:rPr>
              <w:t>L1_measurement period</w:t>
            </w:r>
            <w:r>
              <w:rPr>
                <w:rFonts w:eastAsia="PMingLiU"/>
                <w:b/>
              </w:rPr>
              <w:t xml:space="preserve"> * C + </w:t>
            </w:r>
            <w:proofErr w:type="spellStart"/>
            <w:r>
              <w:rPr>
                <w:b/>
              </w:rPr>
              <w:t>T</w:t>
            </w:r>
            <w:r>
              <w:rPr>
                <w:b/>
                <w:vertAlign w:val="subscript"/>
              </w:rPr>
              <w:t>first</w:t>
            </w:r>
            <w:proofErr w:type="spellEnd"/>
            <w:r>
              <w:rPr>
                <w:b/>
                <w:vertAlign w:val="subscript"/>
              </w:rPr>
              <w:t xml:space="preserve"> UL channel</w:t>
            </w:r>
            <w:r>
              <w:rPr>
                <w:rFonts w:eastAsia="PMingLiU"/>
                <w:b/>
              </w:rPr>
              <w:t xml:space="preserve"> given that measurement reporting delay ≤ </w:t>
            </w:r>
            <m:oMath>
              <m:sSub>
                <m:sSubPr>
                  <m:ctrlPr>
                    <w:rPr>
                      <w:rFonts w:ascii="Cambria Math" w:eastAsia="PMingLiU" w:hAnsi="Cambria Math"/>
                      <w:b/>
                      <w:color w:val="000000"/>
                    </w:rPr>
                  </m:ctrlPr>
                </m:sSubPr>
                <m:e>
                  <m:r>
                    <m:rPr>
                      <m:sty m:val="b"/>
                    </m:rPr>
                    <w:rPr>
                      <w:rFonts w:ascii="Cambria Math" w:eastAsia="PMingLiU" w:hAnsi="Cambria Math"/>
                      <w:color w:val="000000"/>
                    </w:rPr>
                    <m:t>T</m:t>
                  </m:r>
                </m:e>
                <m:sub>
                  <m:r>
                    <m:rPr>
                      <m:sty m:val="b"/>
                    </m:rPr>
                    <w:rPr>
                      <w:rFonts w:ascii="Cambria Math" w:eastAsia="PMingLiU" w:hAnsi="Cambria Math"/>
                      <w:color w:val="000000"/>
                    </w:rPr>
                    <m:t>time_window</m:t>
                  </m:r>
                </m:sub>
              </m:sSub>
            </m:oMath>
            <w:r>
              <w:rPr>
                <w:rFonts w:eastAsia="PMingLiU"/>
                <w:b/>
                <w:color w:val="000000"/>
              </w:rPr>
              <w:t xml:space="preserve">, </w:t>
            </w:r>
            <w:r>
              <w:rPr>
                <w:rFonts w:eastAsia="PMingLiU"/>
                <w:b/>
              </w:rPr>
              <w:t>where,</w:t>
            </w:r>
          </w:p>
          <w:p w14:paraId="2CB78618" w14:textId="77777777" w:rsidR="009A47B7" w:rsidRDefault="00F37EAE">
            <w:pPr>
              <w:pStyle w:val="aff6"/>
              <w:widowControl w:val="0"/>
              <w:numPr>
                <w:ilvl w:val="1"/>
                <w:numId w:val="10"/>
              </w:numPr>
              <w:overflowPunct/>
              <w:autoSpaceDE/>
              <w:autoSpaceDN/>
              <w:adjustRightInd/>
              <w:spacing w:before="120" w:after="120" w:line="252" w:lineRule="auto"/>
              <w:ind w:firstLineChars="0"/>
              <w:contextualSpacing/>
              <w:jc w:val="both"/>
              <w:textAlignment w:val="center"/>
              <w:rPr>
                <w:rFonts w:eastAsia="PMingLiU"/>
                <w:b/>
              </w:rPr>
            </w:pPr>
            <w:r>
              <w:rPr>
                <w:rFonts w:eastAsia="PMingLiU"/>
                <w:b/>
                <w:bCs/>
              </w:rPr>
              <w:t>T</w:t>
            </w:r>
            <w:r>
              <w:rPr>
                <w:rFonts w:eastAsia="PMingLiU"/>
                <w:b/>
                <w:bCs/>
                <w:vertAlign w:val="subscript"/>
              </w:rPr>
              <w:t>L1_measurement period</w:t>
            </w:r>
            <w:r>
              <w:rPr>
                <w:rFonts w:eastAsia="PMingLiU"/>
                <w:b/>
                <w:color w:val="000000"/>
              </w:rPr>
              <w:t xml:space="preserve">: </w:t>
            </w:r>
            <w:r>
              <w:rPr>
                <w:rFonts w:eastAsia="PMingLiU"/>
                <w:b/>
              </w:rPr>
              <w:t>L1-RSRP measurement period in event triggered measurement reporting for either SSB or CSI-RS.</w:t>
            </w:r>
          </w:p>
          <w:p w14:paraId="17A0104D" w14:textId="77777777" w:rsidR="009A47B7" w:rsidRDefault="00F37EAE">
            <w:pPr>
              <w:pStyle w:val="aff6"/>
              <w:widowControl w:val="0"/>
              <w:numPr>
                <w:ilvl w:val="1"/>
                <w:numId w:val="10"/>
              </w:numPr>
              <w:overflowPunct/>
              <w:autoSpaceDE/>
              <w:autoSpaceDN/>
              <w:adjustRightInd/>
              <w:spacing w:before="120" w:after="120" w:line="252" w:lineRule="auto"/>
              <w:ind w:firstLineChars="0"/>
              <w:contextualSpacing/>
              <w:jc w:val="both"/>
              <w:textAlignment w:val="center"/>
              <w:rPr>
                <w:rFonts w:eastAsia="PMingLiU"/>
                <w:b/>
              </w:rPr>
            </w:pPr>
            <w:r>
              <w:rPr>
                <w:rFonts w:eastAsia="PMingLiU"/>
                <w:b/>
              </w:rPr>
              <w:t>C: total number of measurement period used for event triggered condition is met (At least event instances is greater than or equal to an M (event instances threshold) configured by NW.</w:t>
            </w:r>
          </w:p>
          <w:p w14:paraId="729E1BAF" w14:textId="77777777" w:rsidR="009A47B7" w:rsidRDefault="00246132">
            <w:pPr>
              <w:pStyle w:val="aff6"/>
              <w:widowControl w:val="0"/>
              <w:numPr>
                <w:ilvl w:val="1"/>
                <w:numId w:val="10"/>
              </w:numPr>
              <w:overflowPunct/>
              <w:autoSpaceDE/>
              <w:autoSpaceDN/>
              <w:adjustRightInd/>
              <w:spacing w:before="120" w:after="120" w:line="252" w:lineRule="auto"/>
              <w:ind w:firstLineChars="0"/>
              <w:contextualSpacing/>
              <w:jc w:val="both"/>
              <w:textAlignment w:val="center"/>
              <w:rPr>
                <w:rFonts w:eastAsia="PMingLiU"/>
                <w:b/>
              </w:rPr>
            </w:pPr>
            <m:oMath>
              <m:sSub>
                <m:sSubPr>
                  <m:ctrlPr>
                    <w:rPr>
                      <w:rFonts w:ascii="Cambria Math" w:eastAsia="PMingLiU" w:hAnsi="Cambria Math"/>
                      <w:b/>
                    </w:rPr>
                  </m:ctrlPr>
                </m:sSubPr>
                <m:e>
                  <m:r>
                    <m:rPr>
                      <m:sty m:val="b"/>
                    </m:rPr>
                    <w:rPr>
                      <w:rFonts w:ascii="Cambria Math" w:eastAsia="PMingLiU" w:hAnsi="Cambria Math"/>
                    </w:rPr>
                    <m:t>T</m:t>
                  </m:r>
                </m:e>
                <m:sub>
                  <m:r>
                    <m:rPr>
                      <m:sty m:val="b"/>
                    </m:rPr>
                    <w:rPr>
                      <w:rFonts w:ascii="Cambria Math" w:eastAsia="PMingLiU" w:hAnsi="Cambria Math"/>
                    </w:rPr>
                    <m:t>time</m:t>
                  </m:r>
                  <m:r>
                    <m:rPr>
                      <m:sty m:val="b"/>
                    </m:rPr>
                    <w:rPr>
                      <w:rFonts w:ascii="Cambria Math" w:eastAsia="PMingLiU" w:hAnsi="Cambria Math"/>
                    </w:rPr>
                    <m:t>_</m:t>
                  </m:r>
                  <m:r>
                    <m:rPr>
                      <m:sty m:val="b"/>
                    </m:rPr>
                    <w:rPr>
                      <w:rFonts w:ascii="Cambria Math" w:eastAsia="PMingLiU" w:hAnsi="Cambria Math"/>
                    </w:rPr>
                    <m:t>window</m:t>
                  </m:r>
                </m:sub>
              </m:sSub>
            </m:oMath>
            <w:r w:rsidR="00F37EAE">
              <w:rPr>
                <w:rFonts w:eastAsia="PMingLiU"/>
                <w:b/>
              </w:rPr>
              <w:t>: time window is configured by NW.</w:t>
            </w:r>
          </w:p>
          <w:p w14:paraId="3698EDE1" w14:textId="77777777" w:rsidR="009A47B7" w:rsidRDefault="00F37EAE">
            <w:pPr>
              <w:pStyle w:val="aff6"/>
              <w:widowControl w:val="0"/>
              <w:numPr>
                <w:ilvl w:val="1"/>
                <w:numId w:val="10"/>
              </w:numPr>
              <w:overflowPunct/>
              <w:autoSpaceDE/>
              <w:autoSpaceDN/>
              <w:adjustRightInd/>
              <w:spacing w:before="120" w:after="120" w:line="252" w:lineRule="auto"/>
              <w:ind w:firstLineChars="0"/>
              <w:contextualSpacing/>
              <w:jc w:val="both"/>
              <w:textAlignment w:val="center"/>
              <w:rPr>
                <w:rFonts w:eastAsia="PMingLiU"/>
                <w:b/>
              </w:rPr>
            </w:pPr>
            <w:proofErr w:type="spellStart"/>
            <w:r>
              <w:rPr>
                <w:b/>
              </w:rPr>
              <w:t>T</w:t>
            </w:r>
            <w:r>
              <w:rPr>
                <w:b/>
                <w:vertAlign w:val="subscript"/>
              </w:rPr>
              <w:t>first</w:t>
            </w:r>
            <w:proofErr w:type="spellEnd"/>
            <w:r>
              <w:rPr>
                <w:b/>
                <w:vertAlign w:val="subscript"/>
              </w:rPr>
              <w:t xml:space="preserve"> UL cha</w:t>
            </w:r>
            <w:r>
              <w:rPr>
                <w:rFonts w:eastAsia="PMingLiU"/>
                <w:b/>
                <w:vertAlign w:val="subscript"/>
              </w:rPr>
              <w:t>nnel</w:t>
            </w:r>
            <w:r>
              <w:rPr>
                <w:rFonts w:eastAsia="PMingLiU"/>
                <w:b/>
              </w:rPr>
              <w:t>: the uncertainty time to send beam reporting notification on 1</w:t>
            </w:r>
            <w:r>
              <w:rPr>
                <w:rFonts w:eastAsia="PMingLiU"/>
                <w:b/>
                <w:vertAlign w:val="superscript"/>
              </w:rPr>
              <w:t>st</w:t>
            </w:r>
            <w:r>
              <w:rPr>
                <w:rFonts w:eastAsia="PMingLiU"/>
                <w:b/>
              </w:rPr>
              <w:t xml:space="preserve"> PUCCH.</w:t>
            </w:r>
          </w:p>
          <w:p w14:paraId="23EA9A65" w14:textId="77777777" w:rsidR="009A47B7" w:rsidRDefault="00F37EAE">
            <w:pPr>
              <w:pStyle w:val="a6"/>
              <w:rPr>
                <w:rFonts w:eastAsia="PMingLiU"/>
                <w:color w:val="000000"/>
              </w:rPr>
            </w:pPr>
            <w:r>
              <w:rPr>
                <w:rFonts w:eastAsia="PMingLiU"/>
                <w:color w:val="000000"/>
              </w:rPr>
              <w:t>Proposal 6: No requirement is applied if indicated TCI states is changed during the L1 measurement time.</w:t>
            </w:r>
          </w:p>
          <w:p w14:paraId="7A31DD5E" w14:textId="77777777" w:rsidR="009A47B7" w:rsidRDefault="00F37EAE">
            <w:pPr>
              <w:pStyle w:val="a6"/>
            </w:pPr>
            <w:r>
              <w:t xml:space="preserve">Proposal 7: Define UE reported capabilities for numbers of event refer to legacy L3 (like legacy L3 in section 9.1.4). </w:t>
            </w:r>
          </w:p>
          <w:p w14:paraId="6B4CDC6A" w14:textId="77777777" w:rsidR="009A47B7" w:rsidRDefault="00F37EAE">
            <w:pPr>
              <w:pStyle w:val="aff6"/>
              <w:widowControl w:val="0"/>
              <w:numPr>
                <w:ilvl w:val="0"/>
                <w:numId w:val="11"/>
              </w:numPr>
              <w:overflowPunct/>
              <w:autoSpaceDE/>
              <w:autoSpaceDN/>
              <w:adjustRightInd/>
              <w:spacing w:before="120" w:after="120"/>
              <w:ind w:firstLineChars="0"/>
              <w:contextualSpacing/>
              <w:jc w:val="both"/>
              <w:textAlignment w:val="auto"/>
              <w:rPr>
                <w:rFonts w:eastAsia="PMingLiU" w:cstheme="minorHAnsi"/>
                <w:b/>
              </w:rPr>
            </w:pPr>
            <w:r>
              <w:rPr>
                <w:rFonts w:eastAsia="PMingLiU"/>
                <w:b/>
              </w:rPr>
              <w:t>For intra-frequency, numbers of event = X, where X is candidate value of [3 or 6 or 9].</w:t>
            </w:r>
          </w:p>
        </w:tc>
      </w:tr>
    </w:tbl>
    <w:p w14:paraId="3E29E2AF" w14:textId="77777777" w:rsidR="009A47B7" w:rsidRDefault="009A47B7"/>
    <w:p w14:paraId="67EA3547" w14:textId="77777777" w:rsidR="009A47B7" w:rsidRDefault="00F37EAE">
      <w:pPr>
        <w:pStyle w:val="2"/>
      </w:pPr>
      <w:r>
        <w:rPr>
          <w:rFonts w:hint="eastAsia"/>
        </w:rPr>
        <w:lastRenderedPageBreak/>
        <w:t>Open issues</w:t>
      </w:r>
      <w:r>
        <w:t xml:space="preserve"> summary</w:t>
      </w:r>
    </w:p>
    <w:p w14:paraId="766EF825" w14:textId="77777777" w:rsidR="009A47B7" w:rsidRDefault="00F37EAE">
      <w:pPr>
        <w:pStyle w:val="3"/>
        <w:rPr>
          <w:sz w:val="24"/>
          <w:szCs w:val="16"/>
        </w:rPr>
      </w:pPr>
      <w:r>
        <w:rPr>
          <w:sz w:val="24"/>
          <w:szCs w:val="16"/>
        </w:rPr>
        <w:t>Sub-topic 1-1</w:t>
      </w:r>
    </w:p>
    <w:p w14:paraId="6A78F3BF" w14:textId="77777777" w:rsidR="009A47B7" w:rsidRDefault="00F37EAE">
      <w:pPr>
        <w:pStyle w:val="4"/>
        <w:numPr>
          <w:ilvl w:val="0"/>
          <w:numId w:val="0"/>
        </w:numPr>
        <w:spacing w:after="120"/>
        <w:ind w:left="864" w:hanging="864"/>
        <w:rPr>
          <w:rFonts w:ascii="Times New Roman" w:hAnsi="Times New Roman"/>
          <w:b/>
          <w:bCs/>
          <w:sz w:val="20"/>
          <w:szCs w:val="20"/>
          <w:u w:val="single"/>
          <w:lang w:val="en-US"/>
        </w:rPr>
      </w:pPr>
      <w:r>
        <w:rPr>
          <w:rFonts w:ascii="Times New Roman" w:hAnsi="Times New Roman"/>
          <w:b/>
          <w:bCs/>
          <w:sz w:val="20"/>
          <w:szCs w:val="20"/>
          <w:u w:val="single"/>
          <w:lang w:val="en-US"/>
        </w:rPr>
        <w:t>Issue 1-1: Whether RAN4 to specify requirements for no time window based or cover both no time window based and with time window based with eventInstanceCount-r19?</w:t>
      </w:r>
    </w:p>
    <w:p w14:paraId="3D2BD7FA" w14:textId="77777777" w:rsidR="009A47B7" w:rsidRDefault="00F37EAE">
      <w:pPr>
        <w:pStyle w:val="aff6"/>
        <w:numPr>
          <w:ilvl w:val="0"/>
          <w:numId w:val="12"/>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560979BF"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lang w:eastAsia="zh-CN"/>
        </w:rPr>
      </w:pPr>
      <w:r>
        <w:rPr>
          <w:rFonts w:eastAsia="宋体"/>
          <w:lang w:eastAsia="zh-CN"/>
        </w:rPr>
        <w:t>Option 1: (Qualcomm, Apple)</w:t>
      </w:r>
    </w:p>
    <w:p w14:paraId="44906BC1" w14:textId="77777777" w:rsidR="009A47B7" w:rsidRDefault="00F37EAE">
      <w:pPr>
        <w:pStyle w:val="aff6"/>
        <w:numPr>
          <w:ilvl w:val="2"/>
          <w:numId w:val="12"/>
        </w:numPr>
        <w:overflowPunct/>
        <w:autoSpaceDE/>
        <w:autoSpaceDN/>
        <w:adjustRightInd/>
        <w:spacing w:after="120"/>
        <w:ind w:firstLineChars="0"/>
        <w:textAlignment w:val="auto"/>
        <w:rPr>
          <w:rFonts w:eastAsia="宋体"/>
          <w:lang w:eastAsia="zh-CN"/>
        </w:rPr>
      </w:pPr>
      <w:r>
        <w:rPr>
          <w:lang w:eastAsia="zh-CN"/>
        </w:rPr>
        <w:t>Do not define requirements for the window-based approach whether the event has occurred M times.</w:t>
      </w:r>
    </w:p>
    <w:p w14:paraId="28145C0B" w14:textId="77777777" w:rsidR="009A47B7" w:rsidRDefault="00F37EAE">
      <w:pPr>
        <w:pStyle w:val="aff6"/>
        <w:numPr>
          <w:ilvl w:val="2"/>
          <w:numId w:val="12"/>
        </w:numPr>
        <w:overflowPunct/>
        <w:autoSpaceDE/>
        <w:autoSpaceDN/>
        <w:adjustRightInd/>
        <w:spacing w:after="120"/>
        <w:ind w:firstLineChars="0"/>
        <w:textAlignment w:val="auto"/>
        <w:rPr>
          <w:rFonts w:eastAsia="宋体"/>
          <w:lang w:eastAsia="zh-CN"/>
        </w:rPr>
      </w:pPr>
      <w:r>
        <w:rPr>
          <w:rFonts w:eastAsiaTheme="minorEastAsia"/>
          <w:lang w:eastAsia="zh-CN"/>
        </w:rPr>
        <w:t xml:space="preserve">Option </w:t>
      </w:r>
      <w:r>
        <w:rPr>
          <w:rFonts w:eastAsia="宋体"/>
          <w:lang w:eastAsia="zh-CN"/>
        </w:rPr>
        <w:t>1b</w:t>
      </w:r>
      <w:r>
        <w:rPr>
          <w:rFonts w:eastAsiaTheme="minorEastAsia"/>
          <w:lang w:eastAsia="zh-CN"/>
        </w:rPr>
        <w:t>: (Apple)</w:t>
      </w:r>
    </w:p>
    <w:p w14:paraId="301BDEF3" w14:textId="77777777" w:rsidR="009A47B7" w:rsidRDefault="00F37EAE">
      <w:pPr>
        <w:pStyle w:val="aff6"/>
        <w:numPr>
          <w:ilvl w:val="3"/>
          <w:numId w:val="12"/>
        </w:numPr>
        <w:overflowPunct/>
        <w:autoSpaceDE/>
        <w:autoSpaceDN/>
        <w:adjustRightInd/>
        <w:spacing w:after="120"/>
        <w:ind w:firstLineChars="0"/>
        <w:textAlignment w:val="auto"/>
        <w:rPr>
          <w:rFonts w:eastAsia="宋体"/>
          <w:lang w:eastAsia="zh-CN"/>
        </w:rPr>
      </w:pPr>
      <w:r>
        <w:t>Add note longer delay is expected if eventInstanceCount-r19 &gt;1 is configured</w:t>
      </w:r>
    </w:p>
    <w:p w14:paraId="3844D8A9"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lang w:eastAsia="zh-CN"/>
        </w:rPr>
      </w:pPr>
      <w:r>
        <w:rPr>
          <w:rFonts w:eastAsia="宋体"/>
          <w:lang w:eastAsia="zh-CN"/>
        </w:rPr>
        <w:t>Option 2: (China Telecom</w:t>
      </w:r>
      <w:r>
        <w:rPr>
          <w:rFonts w:eastAsia="宋体" w:hint="eastAsia"/>
          <w:lang w:eastAsia="zh-CN"/>
        </w:rPr>
        <w:t>,</w:t>
      </w:r>
      <w:r>
        <w:rPr>
          <w:rFonts w:eastAsia="宋体"/>
          <w:lang w:eastAsia="zh-CN"/>
        </w:rPr>
        <w:t xml:space="preserve"> Nokia</w:t>
      </w:r>
      <w:r>
        <w:rPr>
          <w:rFonts w:eastAsia="宋体" w:hint="eastAsia"/>
          <w:lang w:eastAsia="zh-CN"/>
        </w:rPr>
        <w:t>,</w:t>
      </w:r>
      <w:r>
        <w:rPr>
          <w:rFonts w:eastAsia="宋体"/>
          <w:lang w:eastAsia="zh-CN"/>
        </w:rPr>
        <w:t xml:space="preserve"> LGE</w:t>
      </w:r>
      <w:r>
        <w:rPr>
          <w:rFonts w:eastAsia="宋体" w:hint="eastAsia"/>
          <w:lang w:eastAsia="zh-CN"/>
        </w:rPr>
        <w:t>,</w:t>
      </w:r>
      <w:r>
        <w:rPr>
          <w:rFonts w:eastAsia="宋体"/>
          <w:lang w:eastAsia="zh-CN"/>
        </w:rPr>
        <w:t xml:space="preserve"> Xiaomi, Samsung, CMCC, Huawei, ZTE</w:t>
      </w:r>
      <w:r>
        <w:rPr>
          <w:rFonts w:eastAsia="宋体" w:hint="eastAsia"/>
          <w:lang w:eastAsia="zh-CN"/>
        </w:rPr>
        <w:t>,</w:t>
      </w:r>
      <w:r>
        <w:rPr>
          <w:rFonts w:eastAsia="宋体"/>
          <w:lang w:eastAsia="zh-CN"/>
        </w:rPr>
        <w:t xml:space="preserve"> Ericsson, MediaTek)</w:t>
      </w:r>
    </w:p>
    <w:p w14:paraId="443890B4" w14:textId="77777777" w:rsidR="009A47B7" w:rsidRDefault="00F37EAE">
      <w:pPr>
        <w:pStyle w:val="aff6"/>
        <w:numPr>
          <w:ilvl w:val="2"/>
          <w:numId w:val="12"/>
        </w:numPr>
        <w:overflowPunct/>
        <w:autoSpaceDE/>
        <w:autoSpaceDN/>
        <w:adjustRightInd/>
        <w:spacing w:after="120"/>
        <w:ind w:firstLineChars="0"/>
        <w:textAlignment w:val="auto"/>
        <w:rPr>
          <w:rFonts w:eastAsiaTheme="minorEastAsia"/>
          <w:lang w:eastAsia="zh-CN"/>
        </w:rPr>
      </w:pPr>
      <w:r>
        <w:rPr>
          <w:rFonts w:eastAsiaTheme="minorEastAsia"/>
        </w:rPr>
        <w:t>Specify requirements to cover both cases of no time window based and with time window based with configurable eventInstanceCount-r19</w:t>
      </w:r>
    </w:p>
    <w:p w14:paraId="072D51B2" w14:textId="77777777" w:rsidR="009A47B7" w:rsidRDefault="00F37EAE">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0A3E08B"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First decide from two options:</w:t>
      </w:r>
    </w:p>
    <w:p w14:paraId="59EA2E41" w14:textId="77777777" w:rsidR="009A47B7" w:rsidRDefault="00F37EAE">
      <w:pPr>
        <w:pStyle w:val="aff6"/>
        <w:numPr>
          <w:ilvl w:val="2"/>
          <w:numId w:val="12"/>
        </w:numPr>
        <w:overflowPunct/>
        <w:autoSpaceDE/>
        <w:autoSpaceDN/>
        <w:adjustRightInd/>
        <w:spacing w:after="120"/>
        <w:ind w:firstLineChars="0"/>
        <w:textAlignment w:val="auto"/>
        <w:rPr>
          <w:rFonts w:eastAsiaTheme="minorEastAsia"/>
          <w:lang w:eastAsia="zh-CN"/>
        </w:rPr>
      </w:pPr>
      <w:r>
        <w:rPr>
          <w:rFonts w:eastAsiaTheme="minorEastAsia"/>
          <w:lang w:eastAsia="zh-CN"/>
        </w:rPr>
        <w:t>Option 1: No requirements for with time window based with eventInstanceCount-r19&gt;1</w:t>
      </w:r>
    </w:p>
    <w:p w14:paraId="07FD53E6" w14:textId="77777777" w:rsidR="009A47B7" w:rsidRDefault="00F37EAE">
      <w:pPr>
        <w:pStyle w:val="aff6"/>
        <w:numPr>
          <w:ilvl w:val="2"/>
          <w:numId w:val="12"/>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Option 2: </w:t>
      </w:r>
      <w:r>
        <w:rPr>
          <w:rFonts w:eastAsiaTheme="minorEastAsia"/>
        </w:rPr>
        <w:t>Specify requirements to cover both cases of no time window based and with time window based with configurable eventInstanceCount-r19</w:t>
      </w:r>
    </w:p>
    <w:p w14:paraId="64666632" w14:textId="77777777" w:rsidR="009A47B7" w:rsidRDefault="00F37EAE">
      <w:pPr>
        <w:pStyle w:val="aff6"/>
        <w:numPr>
          <w:ilvl w:val="1"/>
          <w:numId w:val="12"/>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S</w:t>
      </w:r>
      <w:r>
        <w:rPr>
          <w:rFonts w:eastAsiaTheme="minorEastAsia"/>
          <w:lang w:eastAsia="zh-CN"/>
        </w:rPr>
        <w:t>uggest to agree on Option 2 based on majority views</w:t>
      </w:r>
    </w:p>
    <w:p w14:paraId="1DDEB4D9" w14:textId="77777777" w:rsidR="009A47B7" w:rsidRDefault="009A47B7">
      <w:pPr>
        <w:rPr>
          <w:i/>
          <w:color w:val="0070C0"/>
          <w:lang w:eastAsia="zh-CN"/>
        </w:rPr>
      </w:pPr>
    </w:p>
    <w:p w14:paraId="14F06DBF" w14:textId="77777777" w:rsidR="009A47B7" w:rsidRDefault="00F37EAE">
      <w:pPr>
        <w:pStyle w:val="4"/>
        <w:numPr>
          <w:ilvl w:val="0"/>
          <w:numId w:val="0"/>
        </w:numPr>
        <w:spacing w:after="120"/>
        <w:ind w:left="864" w:hanging="864"/>
        <w:rPr>
          <w:rFonts w:ascii="Times New Roman" w:hAnsi="Times New Roman"/>
          <w:b/>
          <w:bCs/>
          <w:sz w:val="20"/>
          <w:szCs w:val="20"/>
          <w:u w:val="single"/>
          <w:lang w:val="en-US"/>
        </w:rPr>
      </w:pPr>
      <w:r>
        <w:rPr>
          <w:rFonts w:ascii="Times New Roman" w:hAnsi="Times New Roman"/>
          <w:b/>
          <w:bCs/>
          <w:sz w:val="20"/>
          <w:szCs w:val="20"/>
          <w:u w:val="single"/>
          <w:lang w:val="en-US"/>
        </w:rPr>
        <w:t>Issue 1-1-</w:t>
      </w:r>
      <w:r>
        <w:rPr>
          <w:rFonts w:ascii="Times New Roman" w:hAnsi="Times New Roman" w:hint="eastAsia"/>
          <w:b/>
          <w:bCs/>
          <w:sz w:val="20"/>
          <w:szCs w:val="20"/>
          <w:u w:val="single"/>
          <w:lang w:val="en-US"/>
        </w:rPr>
        <w:t>a</w:t>
      </w:r>
      <w:r>
        <w:rPr>
          <w:rFonts w:ascii="Times New Roman" w:hAnsi="Times New Roman"/>
          <w:b/>
          <w:bCs/>
          <w:sz w:val="20"/>
          <w:szCs w:val="20"/>
          <w:u w:val="single"/>
          <w:lang w:val="en-US"/>
        </w:rPr>
        <w:t xml:space="preserve">: </w:t>
      </w:r>
      <w:r>
        <w:rPr>
          <w:rFonts w:ascii="Times New Roman" w:hAnsi="Times New Roman" w:hint="eastAsia"/>
          <w:b/>
          <w:bCs/>
          <w:sz w:val="20"/>
          <w:szCs w:val="20"/>
          <w:u w:val="single"/>
          <w:lang w:val="en-US"/>
        </w:rPr>
        <w:t>How</w:t>
      </w:r>
      <w:r>
        <w:rPr>
          <w:rFonts w:ascii="Times New Roman" w:hAnsi="Times New Roman"/>
          <w:b/>
          <w:bCs/>
          <w:sz w:val="20"/>
          <w:szCs w:val="20"/>
          <w:u w:val="single"/>
          <w:lang w:val="en-US"/>
        </w:rPr>
        <w:t xml:space="preserve"> to specify requirements for “with time window based with eventInstanceCount-r19” if option 2 in Issue 1-1-1 is supported?</w:t>
      </w:r>
    </w:p>
    <w:p w14:paraId="5713CCA6" w14:textId="77777777" w:rsidR="009A47B7" w:rsidRDefault="00F37EAE">
      <w:pPr>
        <w:pStyle w:val="aff6"/>
        <w:numPr>
          <w:ilvl w:val="0"/>
          <w:numId w:val="12"/>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2D9EE4C2"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lang w:eastAsia="zh-CN"/>
        </w:rPr>
      </w:pPr>
      <w:r>
        <w:rPr>
          <w:rFonts w:eastAsia="宋体"/>
          <w:lang w:eastAsia="zh-CN"/>
        </w:rPr>
        <w:t>Option 1: (Nokia)</w:t>
      </w:r>
    </w:p>
    <w:p w14:paraId="48B99E55" w14:textId="77777777" w:rsidR="009A47B7" w:rsidRDefault="00F37EAE">
      <w:pPr>
        <w:pStyle w:val="aff6"/>
        <w:numPr>
          <w:ilvl w:val="2"/>
          <w:numId w:val="12"/>
        </w:numPr>
        <w:overflowPunct/>
        <w:autoSpaceDE/>
        <w:autoSpaceDN/>
        <w:adjustRightInd/>
        <w:spacing w:after="120"/>
        <w:ind w:firstLineChars="0"/>
        <w:textAlignment w:val="auto"/>
        <w:rPr>
          <w:rFonts w:eastAsia="宋体"/>
          <w:lang w:eastAsia="zh-CN"/>
        </w:rPr>
      </w:pPr>
      <w:bookmarkStart w:id="3" w:name="_Toc205900472"/>
      <w:bookmarkStart w:id="4" w:name="_Toc205900475"/>
      <w:r>
        <w:t>For the window/</w:t>
      </w:r>
      <w:proofErr w:type="gramStart"/>
      <w:r>
        <w:t>timer based</w:t>
      </w:r>
      <w:proofErr w:type="gramEnd"/>
      <w:r>
        <w:t xml:space="preserve"> approach, when the timer is started for the first time and if the reporting condition for a beam is met before the expiry of the first timer, reporting delay is the time from when the condition is met over the air until the first PUCCH transmission.</w:t>
      </w:r>
      <w:bookmarkEnd w:id="3"/>
    </w:p>
    <w:p w14:paraId="0363345D" w14:textId="77777777" w:rsidR="009A47B7" w:rsidRDefault="00F37EAE">
      <w:pPr>
        <w:pStyle w:val="aff6"/>
        <w:numPr>
          <w:ilvl w:val="2"/>
          <w:numId w:val="12"/>
        </w:numPr>
        <w:overflowPunct/>
        <w:autoSpaceDE/>
        <w:autoSpaceDN/>
        <w:adjustRightInd/>
        <w:spacing w:after="120"/>
        <w:ind w:firstLineChars="0"/>
        <w:textAlignment w:val="auto"/>
      </w:pPr>
      <w:bookmarkStart w:id="5" w:name="_Toc205900474"/>
      <w:r>
        <w:t>If the reporting condition becomes met after restarting the timer for the beam to be reported, the reporting delay is the time from the start of a subsequent timer during which reporting condition is met until the first PUCCH transmission.</w:t>
      </w:r>
      <w:bookmarkEnd w:id="5"/>
    </w:p>
    <w:p w14:paraId="15CD202C" w14:textId="77777777" w:rsidR="009A47B7" w:rsidRDefault="00F37EAE">
      <w:pPr>
        <w:pStyle w:val="aff6"/>
        <w:numPr>
          <w:ilvl w:val="2"/>
          <w:numId w:val="12"/>
        </w:numPr>
        <w:overflowPunct/>
        <w:autoSpaceDE/>
        <w:autoSpaceDN/>
        <w:adjustRightInd/>
        <w:spacing w:after="120"/>
        <w:ind w:firstLineChars="0"/>
        <w:textAlignment w:val="auto"/>
        <w:rPr>
          <w:rFonts w:eastAsia="宋体"/>
          <w:lang w:eastAsia="zh-CN"/>
        </w:rPr>
      </w:pPr>
      <w:r>
        <w:t>The reporting delay for the window-based approach shall not be larger than the evaluation delay + the time until the first PUCCH transmission after M event occasions have occurred within one timer.</w:t>
      </w:r>
      <w:bookmarkEnd w:id="4"/>
    </w:p>
    <w:p w14:paraId="521ABFAB"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lang w:eastAsia="zh-CN"/>
        </w:rPr>
      </w:pPr>
      <w:r>
        <w:rPr>
          <w:rFonts w:eastAsia="宋体"/>
          <w:lang w:eastAsia="zh-CN"/>
        </w:rPr>
        <w:t>Option 2: (LGE)</w:t>
      </w:r>
    </w:p>
    <w:p w14:paraId="4AF90D59" w14:textId="77777777" w:rsidR="009A47B7" w:rsidRDefault="00F37EAE">
      <w:pPr>
        <w:pStyle w:val="aff6"/>
        <w:numPr>
          <w:ilvl w:val="2"/>
          <w:numId w:val="12"/>
        </w:numPr>
        <w:overflowPunct/>
        <w:autoSpaceDE/>
        <w:autoSpaceDN/>
        <w:adjustRightInd/>
        <w:spacing w:after="120"/>
        <w:ind w:firstLineChars="0"/>
        <w:textAlignment w:val="auto"/>
      </w:pPr>
      <w:r>
        <w:rPr>
          <w:rFonts w:hint="eastAsia"/>
        </w:rPr>
        <w:t>event triggered reporting delay can be reused</w:t>
      </w:r>
    </w:p>
    <w:p w14:paraId="633C3C15" w14:textId="77777777" w:rsidR="009A47B7" w:rsidRDefault="00F37EAE">
      <w:pPr>
        <w:pStyle w:val="aff6"/>
        <w:numPr>
          <w:ilvl w:val="1"/>
          <w:numId w:val="12"/>
        </w:numPr>
        <w:overflowPunct/>
        <w:autoSpaceDE/>
        <w:autoSpaceDN/>
        <w:adjustRightInd/>
        <w:spacing w:after="120"/>
        <w:ind w:left="1440" w:firstLineChars="0"/>
        <w:textAlignment w:val="auto"/>
      </w:pPr>
      <w:r>
        <w:rPr>
          <w:rFonts w:eastAsiaTheme="minorEastAsia"/>
          <w:lang w:eastAsia="zh-CN"/>
        </w:rPr>
        <w:t>Option 3: (Samsung)</w:t>
      </w:r>
    </w:p>
    <w:p w14:paraId="480B5EED" w14:textId="77777777" w:rsidR="009A47B7" w:rsidRDefault="00F37EAE">
      <w:pPr>
        <w:pStyle w:val="aff6"/>
        <w:numPr>
          <w:ilvl w:val="2"/>
          <w:numId w:val="12"/>
        </w:numPr>
        <w:overflowPunct/>
        <w:autoSpaceDE/>
        <w:autoSpaceDN/>
        <w:adjustRightInd/>
        <w:spacing w:after="120"/>
        <w:ind w:firstLineChars="0"/>
        <w:textAlignment w:val="auto"/>
      </w:pPr>
      <w:r>
        <w:t xml:space="preserve">The measurement period is at least be larger than </w:t>
      </w:r>
      <w:proofErr w:type="gramStart"/>
      <w:r>
        <w:t>max{</w:t>
      </w:r>
      <w:proofErr w:type="gramEnd"/>
      <w:r>
        <w:t xml:space="preserve">eventInstanceCount-r19 * measurement period (for basic), </w:t>
      </w:r>
      <w:proofErr w:type="spellStart"/>
      <w:r>
        <w:t>T</w:t>
      </w:r>
      <w:r>
        <w:rPr>
          <w:vertAlign w:val="subscript"/>
        </w:rPr>
        <w:t>time_window</w:t>
      </w:r>
      <w:proofErr w:type="spellEnd"/>
      <w:r>
        <w:t>}</w:t>
      </w:r>
    </w:p>
    <w:p w14:paraId="1566CCE2" w14:textId="77777777" w:rsidR="009A47B7" w:rsidRDefault="00F37EAE">
      <w:pPr>
        <w:pStyle w:val="aff6"/>
        <w:numPr>
          <w:ilvl w:val="1"/>
          <w:numId w:val="12"/>
        </w:numPr>
        <w:overflowPunct/>
        <w:autoSpaceDE/>
        <w:autoSpaceDN/>
        <w:adjustRightInd/>
        <w:spacing w:after="120"/>
        <w:ind w:left="1440" w:firstLineChars="0"/>
        <w:textAlignment w:val="auto"/>
      </w:pPr>
      <w:r>
        <w:rPr>
          <w:rFonts w:eastAsiaTheme="minorEastAsia"/>
          <w:lang w:eastAsia="zh-CN"/>
        </w:rPr>
        <w:t>Option 4: (Huawei)</w:t>
      </w:r>
    </w:p>
    <w:p w14:paraId="763E6ACC" w14:textId="77777777" w:rsidR="009A47B7" w:rsidRDefault="00F37EAE">
      <w:pPr>
        <w:pStyle w:val="aff6"/>
        <w:numPr>
          <w:ilvl w:val="2"/>
          <w:numId w:val="12"/>
        </w:numPr>
        <w:overflowPunct/>
        <w:autoSpaceDE/>
        <w:autoSpaceDN/>
        <w:adjustRightInd/>
        <w:spacing w:after="120"/>
        <w:ind w:firstLineChars="0"/>
        <w:textAlignment w:val="auto"/>
        <w:rPr>
          <w:bCs/>
        </w:rPr>
      </w:pPr>
      <w:r>
        <w:rPr>
          <w:bCs/>
          <w:lang w:eastAsia="zh-CN"/>
        </w:rPr>
        <w:t xml:space="preserve">When the conditions </w:t>
      </w:r>
      <w:proofErr w:type="gramStart"/>
      <w:r>
        <w:rPr>
          <w:bCs/>
          <w:lang w:eastAsia="zh-CN"/>
        </w:rPr>
        <w:t>is</w:t>
      </w:r>
      <w:proofErr w:type="gramEnd"/>
      <w:r>
        <w:rPr>
          <w:bCs/>
          <w:lang w:eastAsia="zh-CN"/>
        </w:rPr>
        <w:t xml:space="preserve"> met over the air and it is kept fulfilled, UE shall be able to trigger the event no later than </w:t>
      </w:r>
      <w:r>
        <w:rPr>
          <w:rFonts w:eastAsia="PMingLiU"/>
          <w:bCs/>
        </w:rPr>
        <w:t>T</w:t>
      </w:r>
      <w:r>
        <w:rPr>
          <w:rFonts w:eastAsia="PMingLiU"/>
          <w:bCs/>
          <w:vertAlign w:val="subscript"/>
        </w:rPr>
        <w:t xml:space="preserve">L1-RSRP_event </w:t>
      </w:r>
      <w:proofErr w:type="spellStart"/>
      <w:r>
        <w:rPr>
          <w:rFonts w:eastAsia="PMingLiU"/>
          <w:bCs/>
          <w:vertAlign w:val="subscript"/>
        </w:rPr>
        <w:t>triggered_measurement_Period</w:t>
      </w:r>
      <w:proofErr w:type="spellEnd"/>
      <w:r>
        <w:rPr>
          <w:rFonts w:eastAsia="PMingLiU"/>
          <w:bCs/>
        </w:rPr>
        <w:t xml:space="preserve"> * C + </w:t>
      </w:r>
      <w:proofErr w:type="spellStart"/>
      <w:r>
        <w:rPr>
          <w:bCs/>
        </w:rPr>
        <w:t>T</w:t>
      </w:r>
      <w:r>
        <w:rPr>
          <w:bCs/>
          <w:vertAlign w:val="subscript"/>
        </w:rPr>
        <w:t>first</w:t>
      </w:r>
      <w:proofErr w:type="spellEnd"/>
      <w:r>
        <w:rPr>
          <w:bCs/>
          <w:vertAlign w:val="subscript"/>
        </w:rPr>
        <w:t xml:space="preserve"> UL channel</w:t>
      </w:r>
      <w:r>
        <w:rPr>
          <w:bCs/>
        </w:rPr>
        <w:t xml:space="preserve">, and no earlier than </w:t>
      </w:r>
      <w:r>
        <w:rPr>
          <w:rFonts w:eastAsia="PMingLiU"/>
          <w:bCs/>
        </w:rPr>
        <w:t>T</w:t>
      </w:r>
      <w:r>
        <w:rPr>
          <w:rFonts w:eastAsia="PMingLiU"/>
          <w:bCs/>
          <w:vertAlign w:val="subscript"/>
        </w:rPr>
        <w:t xml:space="preserve">L1-RSRP_event </w:t>
      </w:r>
      <w:proofErr w:type="spellStart"/>
      <w:r>
        <w:rPr>
          <w:rFonts w:eastAsia="PMingLiU"/>
          <w:bCs/>
          <w:vertAlign w:val="subscript"/>
        </w:rPr>
        <w:t>triggered_measurement_Period</w:t>
      </w:r>
      <w:proofErr w:type="spellEnd"/>
      <w:r>
        <w:rPr>
          <w:rFonts w:eastAsia="PMingLiU"/>
          <w:bCs/>
        </w:rPr>
        <w:t xml:space="preserve"> * (C-1) + </w:t>
      </w:r>
      <w:proofErr w:type="spellStart"/>
      <w:r>
        <w:rPr>
          <w:bCs/>
        </w:rPr>
        <w:t>T</w:t>
      </w:r>
      <w:r>
        <w:rPr>
          <w:bCs/>
          <w:vertAlign w:val="subscript"/>
        </w:rPr>
        <w:t>first</w:t>
      </w:r>
      <w:proofErr w:type="spellEnd"/>
      <w:r>
        <w:rPr>
          <w:bCs/>
          <w:vertAlign w:val="subscript"/>
        </w:rPr>
        <w:t xml:space="preserve"> UL channel</w:t>
      </w:r>
      <w:r>
        <w:rPr>
          <w:bCs/>
        </w:rPr>
        <w:t>, where C is the configured counter.</w:t>
      </w:r>
    </w:p>
    <w:p w14:paraId="38C41061" w14:textId="77777777" w:rsidR="009A47B7" w:rsidRDefault="00F37EAE">
      <w:pPr>
        <w:pStyle w:val="aff6"/>
        <w:numPr>
          <w:ilvl w:val="2"/>
          <w:numId w:val="12"/>
        </w:numPr>
        <w:overflowPunct/>
        <w:autoSpaceDE/>
        <w:autoSpaceDN/>
        <w:adjustRightInd/>
        <w:spacing w:after="120"/>
        <w:ind w:firstLineChars="0"/>
        <w:textAlignment w:val="auto"/>
        <w:rPr>
          <w:bCs/>
        </w:rPr>
      </w:pPr>
      <w:r>
        <w:rPr>
          <w:rFonts w:eastAsiaTheme="minorEastAsia"/>
          <w:bCs/>
          <w:lang w:eastAsia="zh-CN"/>
        </w:rPr>
        <w:lastRenderedPageBreak/>
        <w:t xml:space="preserve">For time window-based event triggering, one event instance shall be evaluated based on latest results from both new beam and current beam. </w:t>
      </w:r>
      <w:proofErr w:type="gramStart"/>
      <w:r>
        <w:rPr>
          <w:rFonts w:eastAsiaTheme="minorEastAsia"/>
          <w:bCs/>
          <w:lang w:eastAsia="zh-CN"/>
        </w:rPr>
        <w:t>i.e.</w:t>
      </w:r>
      <w:proofErr w:type="gramEnd"/>
      <w:r>
        <w:rPr>
          <w:rFonts w:eastAsiaTheme="minorEastAsia"/>
          <w:bCs/>
          <w:lang w:eastAsia="zh-CN"/>
        </w:rPr>
        <w:t xml:space="preserve"> one result shall not be used to evaluate whether event instance is met for multiple instance.</w:t>
      </w:r>
    </w:p>
    <w:p w14:paraId="665427E9" w14:textId="77777777" w:rsidR="009A47B7" w:rsidRDefault="00F37EAE">
      <w:pPr>
        <w:pStyle w:val="aff6"/>
        <w:numPr>
          <w:ilvl w:val="1"/>
          <w:numId w:val="12"/>
        </w:numPr>
        <w:overflowPunct/>
        <w:autoSpaceDE/>
        <w:autoSpaceDN/>
        <w:adjustRightInd/>
        <w:spacing w:after="120"/>
        <w:ind w:left="1440" w:firstLineChars="0"/>
        <w:textAlignment w:val="auto"/>
        <w:rPr>
          <w:bCs/>
        </w:rPr>
      </w:pPr>
      <w:r>
        <w:rPr>
          <w:rFonts w:eastAsiaTheme="minorEastAsia"/>
          <w:lang w:eastAsia="zh-CN"/>
        </w:rPr>
        <w:t>Option 5: (Ericsson)</w:t>
      </w:r>
    </w:p>
    <w:p w14:paraId="3A1F0C2E" w14:textId="77777777" w:rsidR="009A47B7" w:rsidRDefault="00F37EAE">
      <w:pPr>
        <w:pStyle w:val="aff6"/>
        <w:numPr>
          <w:ilvl w:val="2"/>
          <w:numId w:val="12"/>
        </w:numPr>
        <w:overflowPunct/>
        <w:autoSpaceDE/>
        <w:autoSpaceDN/>
        <w:adjustRightInd/>
        <w:spacing w:after="120"/>
        <w:ind w:firstLineChars="0"/>
        <w:textAlignment w:val="auto"/>
        <w:rPr>
          <w:bCs/>
        </w:rPr>
      </w:pPr>
      <w:r>
        <w:rPr>
          <w:rFonts w:eastAsia="Batang"/>
          <w:color w:val="000000"/>
          <w:sz w:val="22"/>
          <w:szCs w:val="22"/>
        </w:rPr>
        <w:t xml:space="preserve">After the first event entering condition is met, UE starts the timer with length </w:t>
      </w:r>
      <w:proofErr w:type="spellStart"/>
      <w:r>
        <w:rPr>
          <w:rFonts w:eastAsia="Batang"/>
          <w:sz w:val="22"/>
          <w:szCs w:val="22"/>
          <w:lang w:eastAsia="zh-CN"/>
        </w:rPr>
        <w:t>T_window</w:t>
      </w:r>
      <w:proofErr w:type="spellEnd"/>
      <w:r>
        <w:rPr>
          <w:rFonts w:eastAsia="Batang"/>
          <w:sz w:val="22"/>
          <w:szCs w:val="22"/>
          <w:lang w:eastAsia="zh-CN"/>
        </w:rPr>
        <w:t xml:space="preserve"> and after the </w:t>
      </w:r>
      <w:proofErr w:type="spellStart"/>
      <w:r>
        <w:rPr>
          <w:rFonts w:eastAsia="Batang"/>
          <w:sz w:val="22"/>
          <w:szCs w:val="22"/>
          <w:lang w:eastAsia="zh-CN"/>
        </w:rPr>
        <w:t>T_window</w:t>
      </w:r>
      <w:proofErr w:type="spellEnd"/>
      <w:r>
        <w:rPr>
          <w:rFonts w:eastAsia="Batang"/>
          <w:sz w:val="22"/>
          <w:szCs w:val="22"/>
          <w:lang w:eastAsia="zh-CN"/>
        </w:rPr>
        <w:t>+</w:t>
      </w:r>
      <w:r>
        <w:rPr>
          <w:rFonts w:eastAsia="Batang"/>
          <w:color w:val="000000"/>
          <w:sz w:val="22"/>
          <w:szCs w:val="22"/>
        </w:rPr>
        <w:t xml:space="preserve"> </w:t>
      </w:r>
      <w:proofErr w:type="spellStart"/>
      <w:r>
        <w:rPr>
          <w:rFonts w:eastAsia="Batang"/>
          <w:color w:val="000000"/>
          <w:sz w:val="22"/>
          <w:szCs w:val="22"/>
        </w:rPr>
        <w:t>T</w:t>
      </w:r>
      <w:r>
        <w:rPr>
          <w:rFonts w:eastAsia="Batang"/>
          <w:color w:val="000000"/>
          <w:sz w:val="22"/>
          <w:szCs w:val="22"/>
          <w:vertAlign w:val="subscript"/>
        </w:rPr>
        <w:t>First</w:t>
      </w:r>
      <w:proofErr w:type="spellEnd"/>
      <w:r>
        <w:rPr>
          <w:rFonts w:eastAsia="Batang"/>
          <w:color w:val="000000"/>
          <w:sz w:val="22"/>
          <w:szCs w:val="22"/>
          <w:vertAlign w:val="subscript"/>
        </w:rPr>
        <w:t xml:space="preserve"> UL channel</w:t>
      </w:r>
      <w:r>
        <w:rPr>
          <w:rFonts w:eastAsia="Batang"/>
          <w:sz w:val="22"/>
          <w:szCs w:val="22"/>
          <w:lang w:eastAsia="zh-CN"/>
        </w:rPr>
        <w:t xml:space="preserve">, UE should send the indication on the first UL channel if the event has been met M number of times in the </w:t>
      </w:r>
      <w:proofErr w:type="spellStart"/>
      <w:r>
        <w:rPr>
          <w:rFonts w:eastAsia="Batang"/>
          <w:sz w:val="22"/>
          <w:szCs w:val="22"/>
          <w:lang w:eastAsia="zh-CN"/>
        </w:rPr>
        <w:t>T_window</w:t>
      </w:r>
      <w:proofErr w:type="spellEnd"/>
    </w:p>
    <w:p w14:paraId="3C29D1A1" w14:textId="77777777" w:rsidR="009A47B7" w:rsidRDefault="00F37EAE">
      <w:pPr>
        <w:pStyle w:val="aff6"/>
        <w:numPr>
          <w:ilvl w:val="1"/>
          <w:numId w:val="12"/>
        </w:numPr>
        <w:overflowPunct/>
        <w:autoSpaceDE/>
        <w:autoSpaceDN/>
        <w:adjustRightInd/>
        <w:spacing w:after="120"/>
        <w:ind w:left="1440" w:firstLineChars="0"/>
        <w:textAlignment w:val="auto"/>
        <w:rPr>
          <w:bCs/>
        </w:rPr>
      </w:pPr>
      <w:r>
        <w:rPr>
          <w:rFonts w:eastAsiaTheme="minorEastAsia"/>
          <w:lang w:eastAsia="zh-CN"/>
        </w:rPr>
        <w:t>Option 6: (MediaTek)</w:t>
      </w:r>
    </w:p>
    <w:p w14:paraId="20C04827" w14:textId="77777777" w:rsidR="009A47B7" w:rsidRDefault="00F37EAE">
      <w:pPr>
        <w:pStyle w:val="aff6"/>
        <w:numPr>
          <w:ilvl w:val="2"/>
          <w:numId w:val="12"/>
        </w:numPr>
        <w:overflowPunct/>
        <w:autoSpaceDE/>
        <w:autoSpaceDN/>
        <w:adjustRightInd/>
        <w:spacing w:after="120"/>
        <w:ind w:firstLineChars="0"/>
        <w:textAlignment w:val="auto"/>
        <w:rPr>
          <w:rFonts w:eastAsia="Batang"/>
          <w:color w:val="000000"/>
        </w:rPr>
      </w:pPr>
      <w:r>
        <w:rPr>
          <w:rFonts w:eastAsia="Batang" w:hint="eastAsia"/>
          <w:color w:val="000000"/>
          <w:sz w:val="22"/>
          <w:szCs w:val="22"/>
        </w:rPr>
        <w:t>A</w:t>
      </w:r>
      <w:r>
        <w:rPr>
          <w:rFonts w:eastAsia="Batang"/>
          <w:color w:val="000000"/>
          <w:sz w:val="22"/>
          <w:szCs w:val="22"/>
        </w:rPr>
        <w:t xml:space="preserve">lt1. Measurement reporting delay can re-use the same principle as L3 event </w:t>
      </w:r>
      <w:r>
        <w:rPr>
          <w:rFonts w:eastAsia="Batang"/>
          <w:color w:val="000000"/>
        </w:rPr>
        <w:t>triggered reporting defined in legacy.</w:t>
      </w:r>
    </w:p>
    <w:p w14:paraId="02D0D3D8" w14:textId="67B6145A" w:rsidR="007C055C" w:rsidRPr="007C055C" w:rsidRDefault="00F37EAE" w:rsidP="007C055C">
      <w:pPr>
        <w:pStyle w:val="aff6"/>
        <w:numPr>
          <w:ilvl w:val="2"/>
          <w:numId w:val="12"/>
        </w:numPr>
        <w:spacing w:after="120"/>
        <w:ind w:firstLineChars="0"/>
        <w:rPr>
          <w:rFonts w:eastAsia="PMingLiU" w:cstheme="minorHAnsi"/>
        </w:rPr>
      </w:pPr>
      <w:r w:rsidRPr="007C055C">
        <w:rPr>
          <w:rFonts w:eastAsia="Batang" w:hint="eastAsia"/>
          <w:color w:val="000000"/>
        </w:rPr>
        <w:t>A</w:t>
      </w:r>
      <w:r w:rsidRPr="007C055C">
        <w:rPr>
          <w:rFonts w:eastAsia="Batang"/>
          <w:color w:val="000000"/>
        </w:rPr>
        <w:t xml:space="preserve">lt2. </w:t>
      </w:r>
      <w:r w:rsidR="007C055C" w:rsidRPr="00E207FE">
        <w:rPr>
          <w:rFonts w:eastAsia="PMingLiU" w:cstheme="minorHAnsi" w:hint="eastAsia"/>
        </w:rPr>
        <w:tab/>
        <w:t>Measurement reporting delay is T</w:t>
      </w:r>
      <w:r w:rsidR="007C055C" w:rsidRPr="002052F9">
        <w:rPr>
          <w:rFonts w:eastAsia="PMingLiU" w:cstheme="minorHAnsi"/>
          <w:vertAlign w:val="subscript"/>
        </w:rPr>
        <w:t xml:space="preserve">L1_measurement period </w:t>
      </w:r>
      <w:r w:rsidR="007C055C" w:rsidRPr="00E207FE">
        <w:rPr>
          <w:rFonts w:eastAsia="PMingLiU" w:cstheme="minorHAnsi" w:hint="eastAsia"/>
        </w:rPr>
        <w:t xml:space="preserve">* C + </w:t>
      </w:r>
      <w:proofErr w:type="spellStart"/>
      <w:r w:rsidR="007C055C" w:rsidRPr="00E207FE">
        <w:rPr>
          <w:rFonts w:eastAsia="PMingLiU" w:cstheme="minorHAnsi" w:hint="eastAsia"/>
        </w:rPr>
        <w:t>T</w:t>
      </w:r>
      <w:r w:rsidR="007C055C" w:rsidRPr="002052F9">
        <w:rPr>
          <w:rFonts w:eastAsia="PMingLiU" w:cstheme="minorHAnsi"/>
          <w:vertAlign w:val="subscript"/>
        </w:rPr>
        <w:t>first</w:t>
      </w:r>
      <w:proofErr w:type="spellEnd"/>
      <w:r w:rsidR="007C055C" w:rsidRPr="002052F9">
        <w:rPr>
          <w:rFonts w:eastAsia="PMingLiU" w:cstheme="minorHAnsi"/>
          <w:vertAlign w:val="subscript"/>
        </w:rPr>
        <w:t xml:space="preserve"> UL channel</w:t>
      </w:r>
      <w:r w:rsidR="007C055C" w:rsidRPr="00E207FE">
        <w:rPr>
          <w:rFonts w:eastAsia="PMingLiU" w:cstheme="minorHAnsi" w:hint="eastAsia"/>
        </w:rPr>
        <w:t xml:space="preserve"> given that measurement reporting delay </w:t>
      </w:r>
      <w:r w:rsidR="007C055C" w:rsidRPr="007C055C">
        <w:rPr>
          <w:rFonts w:eastAsia="PMingLiU"/>
        </w:rPr>
        <w:t>≤</w:t>
      </w:r>
      <w:r w:rsidR="007C055C" w:rsidRPr="007C055C">
        <w:rPr>
          <w:rFonts w:eastAsia="PMingLiU" w:cstheme="minorHAnsi" w:hint="eastAsia"/>
        </w:rPr>
        <w:t xml:space="preserve"> </w:t>
      </w:r>
      <w:proofErr w:type="spellStart"/>
      <w:r w:rsidR="007C055C" w:rsidRPr="007C055C">
        <w:rPr>
          <w:rFonts w:eastAsia="PMingLiU" w:cstheme="minorHAnsi" w:hint="eastAsia"/>
        </w:rPr>
        <w:t>T</w:t>
      </w:r>
      <w:r w:rsidR="007C055C" w:rsidRPr="002052F9">
        <w:rPr>
          <w:rFonts w:eastAsia="PMingLiU" w:cstheme="minorHAnsi"/>
          <w:vertAlign w:val="subscript"/>
        </w:rPr>
        <w:t>time_window</w:t>
      </w:r>
      <w:proofErr w:type="spellEnd"/>
      <w:r w:rsidR="007C055C" w:rsidRPr="007C055C">
        <w:rPr>
          <w:rFonts w:eastAsia="PMingLiU" w:cstheme="minorHAnsi" w:hint="eastAsia"/>
        </w:rPr>
        <w:t>, where,</w:t>
      </w:r>
    </w:p>
    <w:p w14:paraId="205BC89B" w14:textId="77777777" w:rsidR="007C055C" w:rsidRPr="007C055C" w:rsidRDefault="007C055C" w:rsidP="002052F9">
      <w:pPr>
        <w:pStyle w:val="aff6"/>
        <w:numPr>
          <w:ilvl w:val="3"/>
          <w:numId w:val="12"/>
        </w:numPr>
        <w:spacing w:after="120"/>
        <w:ind w:firstLineChars="0"/>
        <w:rPr>
          <w:rFonts w:eastAsia="PMingLiU" w:cstheme="minorHAnsi"/>
        </w:rPr>
      </w:pPr>
      <w:r w:rsidRPr="007C055C">
        <w:rPr>
          <w:rFonts w:eastAsia="PMingLiU" w:cstheme="minorHAnsi"/>
        </w:rPr>
        <w:tab/>
        <w:t>T</w:t>
      </w:r>
      <w:r w:rsidRPr="002052F9">
        <w:rPr>
          <w:rFonts w:eastAsia="PMingLiU" w:cstheme="minorHAnsi"/>
          <w:vertAlign w:val="subscript"/>
        </w:rPr>
        <w:t>L1_measurement period</w:t>
      </w:r>
      <w:r w:rsidRPr="007C055C">
        <w:rPr>
          <w:rFonts w:eastAsia="PMingLiU" w:cstheme="minorHAnsi"/>
        </w:rPr>
        <w:t>: L1-RSRP measurement period in event triggered measurement reporting for either SSB or CSI-RS.</w:t>
      </w:r>
    </w:p>
    <w:p w14:paraId="7C2BB28E" w14:textId="77777777" w:rsidR="007C055C" w:rsidRPr="007C055C" w:rsidRDefault="007C055C" w:rsidP="002052F9">
      <w:pPr>
        <w:pStyle w:val="aff6"/>
        <w:numPr>
          <w:ilvl w:val="3"/>
          <w:numId w:val="12"/>
        </w:numPr>
        <w:spacing w:after="120"/>
        <w:ind w:firstLineChars="0"/>
        <w:rPr>
          <w:rFonts w:eastAsia="PMingLiU" w:cstheme="minorHAnsi"/>
        </w:rPr>
      </w:pPr>
      <w:r w:rsidRPr="007C055C">
        <w:rPr>
          <w:rFonts w:eastAsia="PMingLiU" w:cstheme="minorHAnsi"/>
        </w:rPr>
        <w:tab/>
        <w:t>C: total number of measurement period used for event triggered condition is met (At least event instances is greater than or equal to an M (event instances threshold) configured by NW.</w:t>
      </w:r>
    </w:p>
    <w:p w14:paraId="336DF709" w14:textId="526026BE" w:rsidR="007C055C" w:rsidRPr="007C055C" w:rsidRDefault="007C055C" w:rsidP="002052F9">
      <w:pPr>
        <w:pStyle w:val="aff6"/>
        <w:numPr>
          <w:ilvl w:val="3"/>
          <w:numId w:val="12"/>
        </w:numPr>
        <w:spacing w:after="120"/>
        <w:ind w:firstLineChars="0"/>
        <w:rPr>
          <w:rFonts w:eastAsia="PMingLiU" w:cstheme="minorHAnsi"/>
        </w:rPr>
      </w:pPr>
      <w:r w:rsidRPr="007C055C">
        <w:rPr>
          <w:rFonts w:eastAsia="PMingLiU" w:cstheme="minorHAnsi"/>
        </w:rPr>
        <w:tab/>
      </w:r>
      <w:proofErr w:type="spellStart"/>
      <w:r w:rsidRPr="007C055C">
        <w:rPr>
          <w:rFonts w:eastAsia="PMingLiU" w:cstheme="minorHAnsi"/>
        </w:rPr>
        <w:t>T</w:t>
      </w:r>
      <w:r w:rsidRPr="002052F9">
        <w:rPr>
          <w:rFonts w:eastAsia="PMingLiU" w:cstheme="minorHAnsi"/>
          <w:vertAlign w:val="subscript"/>
        </w:rPr>
        <w:t>time_window</w:t>
      </w:r>
      <w:proofErr w:type="spellEnd"/>
      <w:r w:rsidRPr="007C055C">
        <w:rPr>
          <w:rFonts w:eastAsia="PMingLiU" w:cstheme="minorHAnsi"/>
        </w:rPr>
        <w:t>: time window is configured by NW.</w:t>
      </w:r>
    </w:p>
    <w:p w14:paraId="1AACA45D" w14:textId="3749B764" w:rsidR="009A47B7" w:rsidRDefault="007C055C" w:rsidP="002052F9">
      <w:pPr>
        <w:pStyle w:val="aff6"/>
        <w:numPr>
          <w:ilvl w:val="3"/>
          <w:numId w:val="12"/>
        </w:numPr>
        <w:overflowPunct/>
        <w:autoSpaceDE/>
        <w:autoSpaceDN/>
        <w:adjustRightInd/>
        <w:spacing w:after="120"/>
        <w:ind w:firstLineChars="0"/>
        <w:textAlignment w:val="auto"/>
        <w:rPr>
          <w:rFonts w:eastAsia="Batang"/>
          <w:color w:val="000000"/>
        </w:rPr>
      </w:pPr>
      <w:r w:rsidRPr="007C055C">
        <w:rPr>
          <w:rFonts w:eastAsia="PMingLiU" w:cstheme="minorHAnsi"/>
        </w:rPr>
        <w:tab/>
      </w:r>
      <w:proofErr w:type="spellStart"/>
      <w:r w:rsidRPr="007C055C">
        <w:rPr>
          <w:rFonts w:eastAsia="PMingLiU" w:cstheme="minorHAnsi"/>
        </w:rPr>
        <w:t>T</w:t>
      </w:r>
      <w:r w:rsidRPr="002052F9">
        <w:rPr>
          <w:rFonts w:eastAsia="PMingLiU" w:cstheme="minorHAnsi"/>
          <w:vertAlign w:val="subscript"/>
        </w:rPr>
        <w:t>first</w:t>
      </w:r>
      <w:proofErr w:type="spellEnd"/>
      <w:r w:rsidRPr="002052F9">
        <w:rPr>
          <w:rFonts w:eastAsia="PMingLiU" w:cstheme="minorHAnsi"/>
          <w:vertAlign w:val="subscript"/>
        </w:rPr>
        <w:t xml:space="preserve"> UL channel</w:t>
      </w:r>
      <w:r w:rsidRPr="007C055C">
        <w:rPr>
          <w:rFonts w:eastAsia="PMingLiU" w:cstheme="minorHAnsi"/>
        </w:rPr>
        <w:t>: the uncertainty time to send beam reporting notification on 1</w:t>
      </w:r>
      <w:proofErr w:type="gramStart"/>
      <w:r w:rsidRPr="002052F9">
        <w:rPr>
          <w:rFonts w:eastAsia="PMingLiU" w:cstheme="minorHAnsi"/>
          <w:vertAlign w:val="superscript"/>
        </w:rPr>
        <w:t>st</w:t>
      </w:r>
      <w:r>
        <w:rPr>
          <w:rFonts w:eastAsia="PMingLiU" w:cstheme="minorHAnsi"/>
        </w:rPr>
        <w:t xml:space="preserve"> </w:t>
      </w:r>
      <w:r w:rsidRPr="007C055C">
        <w:rPr>
          <w:rFonts w:eastAsia="PMingLiU" w:cstheme="minorHAnsi"/>
        </w:rPr>
        <w:t xml:space="preserve"> PUCCH</w:t>
      </w:r>
      <w:proofErr w:type="gramEnd"/>
      <w:r w:rsidRPr="007C055C">
        <w:rPr>
          <w:rFonts w:eastAsia="PMingLiU" w:cstheme="minorHAnsi"/>
        </w:rPr>
        <w:t>.</w:t>
      </w:r>
    </w:p>
    <w:p w14:paraId="4D230B36" w14:textId="77777777" w:rsidR="009A47B7" w:rsidRDefault="00F37EAE">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8033961"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If we can get consensus on Issue 1-1, to discuss:</w:t>
      </w:r>
    </w:p>
    <w:p w14:paraId="20969D73" w14:textId="77777777" w:rsidR="009A47B7" w:rsidRDefault="00F37EAE">
      <w:pPr>
        <w:pStyle w:val="aff6"/>
        <w:numPr>
          <w:ilvl w:val="2"/>
          <w:numId w:val="12"/>
        </w:numPr>
        <w:overflowPunct/>
        <w:autoSpaceDE/>
        <w:autoSpaceDN/>
        <w:adjustRightInd/>
        <w:spacing w:after="120"/>
        <w:ind w:firstLineChars="0"/>
        <w:textAlignment w:val="auto"/>
        <w:rPr>
          <w:rFonts w:eastAsia="宋体"/>
          <w:lang w:eastAsia="zh-CN"/>
        </w:rPr>
      </w:pPr>
      <w:r>
        <w:rPr>
          <w:rFonts w:eastAsia="宋体" w:hint="eastAsia"/>
          <w:lang w:eastAsia="zh-CN"/>
        </w:rPr>
        <w:t>O</w:t>
      </w:r>
      <w:r>
        <w:rPr>
          <w:rFonts w:eastAsia="宋体"/>
          <w:lang w:eastAsia="zh-CN"/>
        </w:rPr>
        <w:t xml:space="preserve">ption 1&amp;3&amp;4&amp;6 have similar idea but with different details, </w:t>
      </w:r>
    </w:p>
    <w:p w14:paraId="155E4951" w14:textId="77777777" w:rsidR="009A47B7" w:rsidRDefault="00F37EAE">
      <w:pPr>
        <w:pStyle w:val="aff6"/>
        <w:numPr>
          <w:ilvl w:val="2"/>
          <w:numId w:val="12"/>
        </w:numPr>
        <w:overflowPunct/>
        <w:autoSpaceDE/>
        <w:autoSpaceDN/>
        <w:adjustRightInd/>
        <w:spacing w:after="120"/>
        <w:ind w:firstLineChars="0"/>
        <w:textAlignment w:val="auto"/>
        <w:rPr>
          <w:rFonts w:eastAsia="宋体"/>
          <w:lang w:eastAsia="zh-CN"/>
        </w:rPr>
      </w:pPr>
      <w:r>
        <w:rPr>
          <w:rFonts w:eastAsia="宋体" w:hint="eastAsia"/>
          <w:lang w:eastAsia="zh-CN"/>
        </w:rPr>
        <w:t>O</w:t>
      </w:r>
      <w:r>
        <w:rPr>
          <w:rFonts w:eastAsia="宋体"/>
          <w:lang w:eastAsia="zh-CN"/>
        </w:rPr>
        <w:t>ption 2 reuse the same as no window based.</w:t>
      </w:r>
    </w:p>
    <w:p w14:paraId="07C3E218" w14:textId="77777777" w:rsidR="009A47B7" w:rsidRDefault="00F37EAE">
      <w:pPr>
        <w:pStyle w:val="aff6"/>
        <w:numPr>
          <w:ilvl w:val="2"/>
          <w:numId w:val="12"/>
        </w:numPr>
        <w:overflowPunct/>
        <w:autoSpaceDE/>
        <w:autoSpaceDN/>
        <w:adjustRightInd/>
        <w:spacing w:after="120"/>
        <w:ind w:firstLineChars="0"/>
        <w:textAlignment w:val="auto"/>
        <w:rPr>
          <w:rFonts w:eastAsia="宋体"/>
          <w:lang w:eastAsia="zh-CN"/>
        </w:rPr>
      </w:pPr>
      <w:r>
        <w:rPr>
          <w:rFonts w:eastAsia="宋体" w:hint="eastAsia"/>
          <w:lang w:eastAsia="zh-CN"/>
        </w:rPr>
        <w:t>O</w:t>
      </w:r>
      <w:r>
        <w:rPr>
          <w:rFonts w:eastAsia="宋体"/>
          <w:lang w:eastAsia="zh-CN"/>
        </w:rPr>
        <w:t xml:space="preserve">ption 5 use fixed </w:t>
      </w:r>
      <w:proofErr w:type="spellStart"/>
      <w:r>
        <w:rPr>
          <w:rFonts w:eastAsia="宋体"/>
          <w:lang w:eastAsia="zh-CN"/>
        </w:rPr>
        <w:t>T</w:t>
      </w:r>
      <w:r>
        <w:rPr>
          <w:rFonts w:eastAsia="宋体" w:hint="eastAsia"/>
          <w:lang w:eastAsia="zh-CN"/>
        </w:rPr>
        <w:t>_</w:t>
      </w:r>
      <w:r>
        <w:rPr>
          <w:rFonts w:eastAsia="宋体"/>
          <w:lang w:eastAsia="zh-CN"/>
        </w:rPr>
        <w:t>window</w:t>
      </w:r>
      <w:proofErr w:type="spellEnd"/>
      <w:r>
        <w:rPr>
          <w:rFonts w:eastAsia="宋体"/>
          <w:lang w:eastAsia="zh-CN"/>
        </w:rPr>
        <w:t xml:space="preserve"> length</w:t>
      </w:r>
    </w:p>
    <w:p w14:paraId="3CB1B7D5" w14:textId="77777777" w:rsidR="009A47B7" w:rsidRDefault="009A47B7">
      <w:pPr>
        <w:rPr>
          <w:i/>
          <w:color w:val="0070C0"/>
          <w:lang w:eastAsia="zh-CN"/>
        </w:rPr>
      </w:pPr>
    </w:p>
    <w:p w14:paraId="1775042D" w14:textId="77777777" w:rsidR="009A47B7" w:rsidRDefault="00F37EAE">
      <w:pPr>
        <w:pStyle w:val="4"/>
        <w:numPr>
          <w:ilvl w:val="0"/>
          <w:numId w:val="0"/>
        </w:numPr>
        <w:spacing w:after="120"/>
        <w:ind w:left="864" w:hanging="864"/>
        <w:rPr>
          <w:rFonts w:ascii="Times New Roman" w:hAnsi="Times New Roman"/>
          <w:b/>
          <w:bCs/>
          <w:sz w:val="20"/>
          <w:szCs w:val="20"/>
          <w:u w:val="single"/>
          <w:lang w:val="en-US"/>
        </w:rPr>
      </w:pPr>
      <w:r>
        <w:rPr>
          <w:rFonts w:ascii="Times New Roman" w:hAnsi="Times New Roman"/>
          <w:b/>
          <w:bCs/>
          <w:sz w:val="20"/>
          <w:szCs w:val="20"/>
          <w:u w:val="single"/>
          <w:lang w:val="en-US"/>
        </w:rPr>
        <w:t>Issue 1-2: Whether to specify new unified TCI switching delay requirements?</w:t>
      </w:r>
    </w:p>
    <w:tbl>
      <w:tblPr>
        <w:tblStyle w:val="afd"/>
        <w:tblW w:w="0" w:type="auto"/>
        <w:tblLook w:val="04A0" w:firstRow="1" w:lastRow="0" w:firstColumn="1" w:lastColumn="0" w:noHBand="0" w:noVBand="1"/>
      </w:tblPr>
      <w:tblGrid>
        <w:gridCol w:w="9631"/>
      </w:tblGrid>
      <w:tr w:rsidR="009A47B7" w14:paraId="2931E481" w14:textId="77777777">
        <w:tc>
          <w:tcPr>
            <w:tcW w:w="9631" w:type="dxa"/>
          </w:tcPr>
          <w:p w14:paraId="584B6F44" w14:textId="77777777" w:rsidR="009A47B7" w:rsidRDefault="00F37EAE">
            <w:pPr>
              <w:overflowPunct/>
              <w:autoSpaceDE/>
              <w:adjustRightInd/>
              <w:spacing w:after="120"/>
              <w:textAlignment w:val="auto"/>
              <w:rPr>
                <w:rFonts w:eastAsiaTheme="minorEastAsia"/>
                <w:lang w:eastAsia="zh-CN"/>
              </w:rPr>
            </w:pPr>
            <w:r>
              <w:rPr>
                <w:rFonts w:eastAsiaTheme="minorEastAsia"/>
                <w:lang w:eastAsia="zh-CN"/>
              </w:rPr>
              <w:t>Background:</w:t>
            </w:r>
          </w:p>
          <w:p w14:paraId="02295BAE" w14:textId="77777777" w:rsidR="009A47B7" w:rsidRDefault="00F37EAE">
            <w:pPr>
              <w:overflowPunct/>
              <w:autoSpaceDE/>
              <w:adjustRightInd/>
              <w:spacing w:after="120"/>
              <w:textAlignment w:val="auto"/>
              <w:rPr>
                <w:rFonts w:eastAsiaTheme="minorEastAsia"/>
                <w:lang w:eastAsia="zh-CN"/>
              </w:rPr>
            </w:pPr>
            <w:r>
              <w:rPr>
                <w:rFonts w:eastAsiaTheme="minorEastAsia" w:hint="eastAsia"/>
                <w:lang w:eastAsia="zh-CN"/>
              </w:rPr>
              <w:t>A</w:t>
            </w:r>
            <w:r>
              <w:rPr>
                <w:rFonts w:eastAsiaTheme="minorEastAsia"/>
                <w:lang w:eastAsia="zh-CN"/>
              </w:rPr>
              <w:t>greement in RAN4#115</w:t>
            </w:r>
          </w:p>
          <w:p w14:paraId="2E5C623F" w14:textId="77777777" w:rsidR="009A47B7" w:rsidRDefault="00F37EAE">
            <w:pPr>
              <w:pStyle w:val="aff6"/>
              <w:numPr>
                <w:ilvl w:val="0"/>
                <w:numId w:val="12"/>
              </w:numPr>
              <w:overflowPunct/>
              <w:autoSpaceDE/>
              <w:adjustRightInd/>
              <w:spacing w:after="120"/>
              <w:ind w:firstLineChars="0"/>
              <w:textAlignment w:val="auto"/>
            </w:pPr>
            <w:r>
              <w:t>The existing requirements for TCI state switch delay are applicable for UE-initiated/even-triggered beam management</w:t>
            </w:r>
          </w:p>
        </w:tc>
      </w:tr>
    </w:tbl>
    <w:p w14:paraId="7F2DF9C0" w14:textId="77777777" w:rsidR="009A47B7" w:rsidRDefault="00F37EAE">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1D33EED" w14:textId="77777777" w:rsidR="009A47B7" w:rsidRDefault="00F37EAE">
      <w:pPr>
        <w:pStyle w:val="aff6"/>
        <w:numPr>
          <w:ilvl w:val="1"/>
          <w:numId w:val="12"/>
        </w:numPr>
        <w:overflowPunct/>
        <w:autoSpaceDE/>
        <w:autoSpaceDN/>
        <w:adjustRightInd/>
        <w:spacing w:after="120"/>
        <w:ind w:left="1440" w:firstLineChars="0"/>
        <w:textAlignment w:val="auto"/>
        <w:rPr>
          <w:lang w:val="en-US" w:eastAsia="zh-CN"/>
        </w:rPr>
      </w:pPr>
      <w:r>
        <w:rPr>
          <w:rFonts w:eastAsia="宋体" w:hint="eastAsia"/>
          <w:szCs w:val="24"/>
          <w:lang w:eastAsia="zh-CN"/>
        </w:rPr>
        <w:t>O</w:t>
      </w:r>
      <w:r>
        <w:rPr>
          <w:rFonts w:eastAsia="宋体"/>
          <w:szCs w:val="24"/>
          <w:lang w:eastAsia="zh-CN"/>
        </w:rPr>
        <w:t>ption 1: (Qualcomm, LGE, Xiaomi, Ericsson)</w:t>
      </w:r>
    </w:p>
    <w:p w14:paraId="2DD63F82" w14:textId="77777777" w:rsidR="009A47B7" w:rsidRDefault="00F37EAE">
      <w:pPr>
        <w:pStyle w:val="aff6"/>
        <w:numPr>
          <w:ilvl w:val="2"/>
          <w:numId w:val="12"/>
        </w:numPr>
        <w:overflowPunct/>
        <w:autoSpaceDE/>
        <w:autoSpaceDN/>
        <w:adjustRightInd/>
        <w:spacing w:after="120"/>
        <w:ind w:firstLineChars="0"/>
        <w:textAlignment w:val="auto"/>
        <w:rPr>
          <w:lang w:val="en-US" w:eastAsia="zh-CN"/>
        </w:rPr>
      </w:pPr>
      <w:r>
        <w:rPr>
          <w:rFonts w:eastAsia="宋体" w:hint="eastAsia"/>
          <w:szCs w:val="24"/>
          <w:lang w:eastAsia="zh-CN"/>
        </w:rPr>
        <w:t>Keep</w:t>
      </w:r>
      <w:r>
        <w:rPr>
          <w:rFonts w:eastAsia="宋体"/>
          <w:szCs w:val="24"/>
          <w:lang w:eastAsia="zh-CN"/>
        </w:rPr>
        <w:t xml:space="preserve"> the previous agreement and no further additional enhancements</w:t>
      </w:r>
    </w:p>
    <w:p w14:paraId="7DF6EAD7" w14:textId="77777777" w:rsidR="009A47B7" w:rsidRDefault="00F37EAE">
      <w:pPr>
        <w:pStyle w:val="aff6"/>
        <w:numPr>
          <w:ilvl w:val="1"/>
          <w:numId w:val="12"/>
        </w:numPr>
        <w:overflowPunct/>
        <w:autoSpaceDE/>
        <w:autoSpaceDN/>
        <w:adjustRightInd/>
        <w:spacing w:after="120"/>
        <w:ind w:left="1440" w:firstLineChars="0"/>
        <w:textAlignment w:val="auto"/>
        <w:rPr>
          <w:lang w:val="en-US" w:eastAsia="zh-CN"/>
        </w:rPr>
      </w:pPr>
      <w:r>
        <w:rPr>
          <w:rFonts w:eastAsia="宋体" w:hint="eastAsia"/>
          <w:szCs w:val="24"/>
          <w:lang w:eastAsia="zh-CN"/>
        </w:rPr>
        <w:t>O</w:t>
      </w:r>
      <w:r>
        <w:rPr>
          <w:rFonts w:eastAsia="宋体"/>
          <w:szCs w:val="24"/>
          <w:lang w:eastAsia="zh-CN"/>
        </w:rPr>
        <w:t>ption 2: (Nokia, ZTE)</w:t>
      </w:r>
    </w:p>
    <w:p w14:paraId="66AC26CA" w14:textId="77777777" w:rsidR="009A47B7" w:rsidRDefault="00F37EAE">
      <w:pPr>
        <w:pStyle w:val="aff6"/>
        <w:numPr>
          <w:ilvl w:val="2"/>
          <w:numId w:val="12"/>
        </w:numPr>
        <w:overflowPunct/>
        <w:autoSpaceDE/>
        <w:autoSpaceDN/>
        <w:adjustRightInd/>
        <w:spacing w:after="120"/>
        <w:ind w:firstLineChars="0"/>
        <w:textAlignment w:val="auto"/>
        <w:rPr>
          <w:lang w:val="en-US" w:eastAsia="zh-CN"/>
        </w:rPr>
      </w:pPr>
      <w:bookmarkStart w:id="6" w:name="_Toc205900477"/>
      <w:r>
        <w:rPr>
          <w:rFonts w:eastAsiaTheme="minorEastAsia" w:hint="eastAsia"/>
          <w:lang w:val="en-US" w:eastAsia="zh-CN"/>
        </w:rPr>
        <w:t>Y</w:t>
      </w:r>
      <w:r>
        <w:rPr>
          <w:rFonts w:eastAsiaTheme="minorEastAsia"/>
          <w:lang w:val="en-US" w:eastAsia="zh-CN"/>
        </w:rPr>
        <w:t>es. Further enhancements are needed</w:t>
      </w:r>
    </w:p>
    <w:p w14:paraId="2341DFD7" w14:textId="77777777" w:rsidR="009A47B7" w:rsidRDefault="00F37EAE">
      <w:pPr>
        <w:pStyle w:val="aff6"/>
        <w:numPr>
          <w:ilvl w:val="2"/>
          <w:numId w:val="12"/>
        </w:numPr>
        <w:overflowPunct/>
        <w:autoSpaceDE/>
        <w:autoSpaceDN/>
        <w:adjustRightInd/>
        <w:spacing w:after="120"/>
        <w:ind w:firstLineChars="0"/>
        <w:textAlignment w:val="auto"/>
        <w:rPr>
          <w:lang w:val="en-US" w:eastAsia="zh-CN"/>
        </w:rPr>
      </w:pPr>
      <w:r>
        <w:rPr>
          <w:rFonts w:eastAsiaTheme="minorEastAsia" w:hint="eastAsia"/>
          <w:lang w:val="en-US" w:eastAsia="zh-CN"/>
        </w:rPr>
        <w:t>O</w:t>
      </w:r>
      <w:r>
        <w:rPr>
          <w:rFonts w:eastAsiaTheme="minorEastAsia"/>
          <w:lang w:val="en-US" w:eastAsia="zh-CN"/>
        </w:rPr>
        <w:t>ption 2a: (Nokia)</w:t>
      </w:r>
    </w:p>
    <w:p w14:paraId="294C52BB" w14:textId="77777777" w:rsidR="009A47B7" w:rsidRDefault="00F37EAE">
      <w:pPr>
        <w:pStyle w:val="aff6"/>
        <w:numPr>
          <w:ilvl w:val="3"/>
          <w:numId w:val="12"/>
        </w:numPr>
        <w:overflowPunct/>
        <w:autoSpaceDE/>
        <w:autoSpaceDN/>
        <w:adjustRightInd/>
        <w:spacing w:after="120"/>
        <w:ind w:firstLineChars="0"/>
        <w:textAlignment w:val="auto"/>
        <w:rPr>
          <w:lang w:val="en-US" w:eastAsia="zh-CN"/>
        </w:rPr>
      </w:pPr>
      <w:r>
        <w:t>Support DL synchronization based on UEIBM report.</w:t>
      </w:r>
      <w:bookmarkEnd w:id="6"/>
      <w:r>
        <w:t xml:space="preserve"> </w:t>
      </w:r>
      <w:bookmarkStart w:id="7" w:name="_Toc205900478"/>
      <w:r>
        <w:t xml:space="preserve">If UE initiated DL synchronization based on UEIBM report is supported, </w:t>
      </w:r>
      <w:proofErr w:type="spellStart"/>
      <w:r>
        <w:t>TOk</w:t>
      </w:r>
      <w:proofErr w:type="spellEnd"/>
      <w:r>
        <w:t xml:space="preserve"> = 0 (DL sync is skipped) in the TCI state switching delay, if the TCI state switching command is received after reception of the first SSB after sending the report.</w:t>
      </w:r>
      <w:bookmarkEnd w:id="7"/>
    </w:p>
    <w:p w14:paraId="3399C0E7" w14:textId="77777777" w:rsidR="009A47B7" w:rsidRDefault="00F37EAE">
      <w:pPr>
        <w:pStyle w:val="aff6"/>
        <w:numPr>
          <w:ilvl w:val="2"/>
          <w:numId w:val="12"/>
        </w:numPr>
        <w:overflowPunct/>
        <w:autoSpaceDE/>
        <w:autoSpaceDN/>
        <w:adjustRightInd/>
        <w:spacing w:after="120"/>
        <w:ind w:firstLineChars="0"/>
        <w:textAlignment w:val="auto"/>
        <w:rPr>
          <w:lang w:val="en-US" w:eastAsia="zh-CN"/>
        </w:rPr>
      </w:pPr>
      <w:r>
        <w:rPr>
          <w:rFonts w:eastAsiaTheme="minorEastAsia" w:hint="eastAsia"/>
          <w:lang w:val="en-US" w:eastAsia="zh-CN"/>
        </w:rPr>
        <w:t>O</w:t>
      </w:r>
      <w:r>
        <w:rPr>
          <w:rFonts w:eastAsiaTheme="minorEastAsia"/>
          <w:lang w:val="en-US" w:eastAsia="zh-CN"/>
        </w:rPr>
        <w:t>ption 2b: (ZTE)</w:t>
      </w:r>
    </w:p>
    <w:p w14:paraId="0B6C716B" w14:textId="77777777" w:rsidR="009A47B7" w:rsidRDefault="00F37EAE">
      <w:pPr>
        <w:pStyle w:val="aff6"/>
        <w:numPr>
          <w:ilvl w:val="3"/>
          <w:numId w:val="12"/>
        </w:numPr>
        <w:overflowPunct/>
        <w:autoSpaceDE/>
        <w:autoSpaceDN/>
        <w:adjustRightInd/>
        <w:spacing w:after="120"/>
        <w:ind w:firstLineChars="0"/>
        <w:textAlignment w:val="auto"/>
        <w:rPr>
          <w:lang w:val="en-US" w:eastAsia="zh-CN"/>
        </w:rPr>
      </w:pPr>
      <w:r>
        <w:rPr>
          <w:rFonts w:hint="eastAsia"/>
          <w:lang w:val="en-US" w:eastAsia="zh-CN"/>
        </w:rPr>
        <w:t xml:space="preserve">UE is assumed to store the QCL properties of the SSB associated with new beam in the latest report. When UE receives the TCI state switching command and the </w:t>
      </w:r>
      <w:r>
        <w:rPr>
          <w:rFonts w:hint="eastAsia"/>
          <w:lang w:val="en-US" w:eastAsia="zh-CN"/>
        </w:rPr>
        <w:lastRenderedPageBreak/>
        <w:t xml:space="preserve">new beam is indicated by the command, the legacy TCI state switching components of </w:t>
      </w:r>
      <w:r>
        <w:rPr>
          <w:lang w:val="en-US" w:eastAsia="en-GB"/>
        </w:rPr>
        <w:t>T</w:t>
      </w:r>
      <w:r>
        <w:rPr>
          <w:vertAlign w:val="subscript"/>
          <w:lang w:val="en-US" w:eastAsia="en-GB"/>
        </w:rPr>
        <w:t xml:space="preserve">L1-RSRP </w:t>
      </w:r>
      <w:r>
        <w:rPr>
          <w:rFonts w:hint="eastAsia"/>
          <w:lang w:val="en-US" w:eastAsia="zh-CN"/>
        </w:rPr>
        <w:t xml:space="preserve">and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+T</w:t>
      </w:r>
      <w:r>
        <w:rPr>
          <w:rFonts w:eastAsia="Malgun Gothic"/>
          <w:vertAlign w:val="subscript"/>
          <w:lang w:val="en-US" w:eastAsia="zh-CN"/>
        </w:rPr>
        <w:t>SSB-proc</w:t>
      </w:r>
      <w:r>
        <w:rPr>
          <w:rFonts w:eastAsia="Malgun Gothic" w:hint="eastAsia"/>
          <w:vertAlign w:val="subscript"/>
          <w:lang w:val="en-US" w:eastAsia="zh-CN"/>
        </w:rPr>
        <w:t xml:space="preserve"> </w:t>
      </w:r>
      <w:r>
        <w:rPr>
          <w:rFonts w:hint="eastAsia"/>
          <w:lang w:val="en-US" w:eastAsia="zh-CN"/>
        </w:rPr>
        <w:t>are ignored.</w:t>
      </w:r>
    </w:p>
    <w:p w14:paraId="1953822F" w14:textId="77777777" w:rsidR="009A47B7" w:rsidRDefault="00F37EAE">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F39F300" w14:textId="77777777" w:rsidR="009A47B7" w:rsidRDefault="00F37EAE">
      <w:pPr>
        <w:pStyle w:val="aff6"/>
        <w:numPr>
          <w:ilvl w:val="1"/>
          <w:numId w:val="12"/>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S</w:t>
      </w:r>
      <w:r>
        <w:rPr>
          <w:rFonts w:eastAsiaTheme="minorEastAsia"/>
          <w:lang w:eastAsia="zh-CN"/>
        </w:rPr>
        <w:t xml:space="preserve">uggest to agree on Option 1 based on majority views. Discuss on Option 2 if time allows. According to Chair’s guidance: </w:t>
      </w:r>
      <w:r>
        <w:rPr>
          <w:sz w:val="21"/>
          <w:szCs w:val="24"/>
          <w:lang w:eastAsia="zh-CN"/>
        </w:rPr>
        <w:t xml:space="preserve">Further discuss </w:t>
      </w:r>
      <w:r>
        <w:rPr>
          <w:sz w:val="21"/>
        </w:rPr>
        <w:t>additional enhancements</w:t>
      </w:r>
      <w:r>
        <w:rPr>
          <w:sz w:val="21"/>
          <w:szCs w:val="24"/>
          <w:lang w:eastAsia="zh-CN"/>
        </w:rPr>
        <w:t xml:space="preserve"> in the next meeting, and the discussion does not impact the WI core part completion.</w:t>
      </w:r>
    </w:p>
    <w:p w14:paraId="4260D26A" w14:textId="77777777" w:rsidR="009A47B7" w:rsidRDefault="009A47B7">
      <w:pPr>
        <w:rPr>
          <w:i/>
          <w:color w:val="0070C0"/>
          <w:lang w:val="en-US" w:eastAsia="zh-CN"/>
        </w:rPr>
      </w:pPr>
    </w:p>
    <w:p w14:paraId="43EFEC41" w14:textId="77777777" w:rsidR="009A47B7" w:rsidRDefault="00F37EAE">
      <w:pPr>
        <w:pStyle w:val="4"/>
        <w:numPr>
          <w:ilvl w:val="0"/>
          <w:numId w:val="0"/>
        </w:numPr>
        <w:spacing w:after="120"/>
        <w:ind w:left="864" w:hanging="864"/>
        <w:rPr>
          <w:rFonts w:ascii="Times New Roman" w:hAnsi="Times New Roman"/>
          <w:b/>
          <w:bCs/>
          <w:sz w:val="20"/>
          <w:szCs w:val="20"/>
          <w:u w:val="single"/>
          <w:lang w:val="en-US"/>
        </w:rPr>
      </w:pPr>
      <w:r>
        <w:rPr>
          <w:rFonts w:ascii="Times New Roman" w:hAnsi="Times New Roman"/>
          <w:b/>
          <w:bCs/>
          <w:sz w:val="20"/>
          <w:szCs w:val="20"/>
          <w:u w:val="single"/>
          <w:lang w:val="en-US"/>
        </w:rPr>
        <w:t>Issue 1-3: Whether/How to specify RAN4 requirements if indicated TCI states is changed during the L1 measurement time?</w:t>
      </w:r>
    </w:p>
    <w:p w14:paraId="664745AA" w14:textId="77777777" w:rsidR="009A47B7" w:rsidRDefault="00F37EAE">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748729B" w14:textId="77777777" w:rsidR="009A47B7" w:rsidRDefault="00F37EAE">
      <w:pPr>
        <w:pStyle w:val="aff6"/>
        <w:numPr>
          <w:ilvl w:val="1"/>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Pr>
          <w:lang w:eastAsia="zh-CN"/>
        </w:rPr>
        <w:t xml:space="preserve"> 1: (Qualcomm, </w:t>
      </w:r>
      <w:r>
        <w:rPr>
          <w:rFonts w:eastAsia="宋体"/>
          <w:lang w:eastAsia="zh-CN"/>
        </w:rPr>
        <w:t>China Telecom, Nokia, Huawei, Ericsson, MediaTek</w:t>
      </w:r>
      <w:r>
        <w:rPr>
          <w:lang w:eastAsia="zh-CN"/>
        </w:rPr>
        <w:t>)</w:t>
      </w:r>
    </w:p>
    <w:p w14:paraId="11619B13" w14:textId="77777777" w:rsidR="009A47B7" w:rsidRDefault="00F37EAE">
      <w:pPr>
        <w:pStyle w:val="aff6"/>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No need to capture this scenario in RAN4 requirements</w:t>
      </w:r>
    </w:p>
    <w:p w14:paraId="6886D78E" w14:textId="77777777" w:rsidR="009A47B7" w:rsidRDefault="00F37EAE">
      <w:pPr>
        <w:pStyle w:val="aff6"/>
        <w:numPr>
          <w:ilvl w:val="1"/>
          <w:numId w:val="1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(Xiaomi, Samsung</w:t>
      </w:r>
      <w:r>
        <w:rPr>
          <w:rFonts w:eastAsia="宋体" w:hint="eastAsia"/>
          <w:szCs w:val="24"/>
          <w:lang w:eastAsia="zh-CN"/>
        </w:rPr>
        <w:t>,</w:t>
      </w:r>
      <w:r>
        <w:rPr>
          <w:rFonts w:eastAsia="宋体"/>
          <w:szCs w:val="24"/>
          <w:lang w:eastAsia="zh-CN"/>
        </w:rPr>
        <w:t xml:space="preserve"> ZTE)</w:t>
      </w:r>
    </w:p>
    <w:p w14:paraId="18085082" w14:textId="77777777" w:rsidR="009A47B7" w:rsidRDefault="00F37EAE">
      <w:pPr>
        <w:pStyle w:val="aff6"/>
        <w:numPr>
          <w:ilvl w:val="2"/>
          <w:numId w:val="12"/>
        </w:numPr>
        <w:overflowPunct/>
        <w:autoSpaceDE/>
        <w:autoSpaceDN/>
        <w:adjustRightInd/>
        <w:spacing w:after="120"/>
        <w:ind w:firstLineChars="0"/>
        <w:textAlignment w:val="auto"/>
        <w:rPr>
          <w:rFonts w:eastAsia="宋体"/>
          <w:szCs w:val="24"/>
          <w:lang w:eastAsia="zh-CN"/>
        </w:rPr>
      </w:pPr>
      <w:r>
        <w:t xml:space="preserve">The </w:t>
      </w:r>
      <w:r>
        <w:rPr>
          <w:szCs w:val="24"/>
        </w:rPr>
        <w:t>valid</w:t>
      </w:r>
      <w:r>
        <w:t xml:space="preserve"> L1 evaluation of event-triggered L1-RSRP should be after the MAC-CE command or DCI. If the event has been triggered, the L1 evaluation time should be restart.</w:t>
      </w:r>
    </w:p>
    <w:p w14:paraId="1205509D" w14:textId="77777777" w:rsidR="009A47B7" w:rsidRDefault="00F37EAE">
      <w:pPr>
        <w:pStyle w:val="aff6"/>
        <w:numPr>
          <w:ilvl w:val="1"/>
          <w:numId w:val="12"/>
        </w:numPr>
        <w:overflowPunct/>
        <w:autoSpaceDE/>
        <w:autoSpaceDN/>
        <w:adjustRightInd/>
        <w:spacing w:after="120"/>
        <w:ind w:firstLineChars="0"/>
        <w:textAlignment w:val="auto"/>
        <w:rPr>
          <w:lang w:val="sv-SE" w:eastAsia="zh-CN"/>
        </w:rPr>
      </w:pPr>
      <w:r>
        <w:rPr>
          <w:rFonts w:eastAsia="宋体"/>
          <w:szCs w:val="24"/>
          <w:lang w:eastAsia="zh-CN"/>
        </w:rPr>
        <w:t>Option</w:t>
      </w:r>
      <w:r>
        <w:rPr>
          <w:lang w:eastAsia="zh-CN"/>
        </w:rPr>
        <w:t xml:space="preserve"> 3: (</w:t>
      </w:r>
      <w:r>
        <w:rPr>
          <w:rFonts w:eastAsia="宋体"/>
          <w:szCs w:val="24"/>
          <w:lang w:eastAsia="zh-CN"/>
        </w:rPr>
        <w:t>Apple, LGE</w:t>
      </w:r>
      <w:r>
        <w:rPr>
          <w:lang w:eastAsia="zh-CN"/>
        </w:rPr>
        <w:t>)</w:t>
      </w:r>
    </w:p>
    <w:p w14:paraId="70F25227" w14:textId="77777777" w:rsidR="009A47B7" w:rsidRDefault="00F37EAE">
      <w:pPr>
        <w:pStyle w:val="aff6"/>
        <w:numPr>
          <w:ilvl w:val="2"/>
          <w:numId w:val="12"/>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A</w:t>
      </w:r>
      <w:r>
        <w:rPr>
          <w:rFonts w:eastAsiaTheme="minorEastAsia"/>
          <w:lang w:eastAsia="zh-CN"/>
        </w:rPr>
        <w:t xml:space="preserve">dd the </w:t>
      </w:r>
      <w:r>
        <w:rPr>
          <w:szCs w:val="24"/>
        </w:rPr>
        <w:t>applicability</w:t>
      </w:r>
      <w:r>
        <w:rPr>
          <w:rFonts w:eastAsiaTheme="minorEastAsia"/>
          <w:lang w:eastAsia="zh-CN"/>
        </w:rPr>
        <w:t xml:space="preserve"> rule of event triggered L1 measurement:</w:t>
      </w:r>
    </w:p>
    <w:p w14:paraId="1B468813" w14:textId="77777777" w:rsidR="009A47B7" w:rsidRDefault="00F37EAE">
      <w:pPr>
        <w:pStyle w:val="aff6"/>
        <w:numPr>
          <w:ilvl w:val="3"/>
          <w:numId w:val="12"/>
        </w:numPr>
        <w:overflowPunct/>
        <w:autoSpaceDE/>
        <w:autoSpaceDN/>
        <w:adjustRightInd/>
        <w:spacing w:after="120"/>
        <w:ind w:firstLineChars="0"/>
        <w:textAlignment w:val="auto"/>
        <w:rPr>
          <w:rFonts w:eastAsiaTheme="minorEastAsia"/>
          <w:bCs/>
          <w:lang w:eastAsia="en-GB"/>
        </w:rPr>
      </w:pPr>
      <w:r>
        <w:rPr>
          <w:rFonts w:eastAsiaTheme="minorEastAsia"/>
          <w:bCs/>
          <w:lang w:eastAsia="en-GB"/>
        </w:rPr>
        <w:t xml:space="preserve">The </w:t>
      </w:r>
      <w:r>
        <w:rPr>
          <w:rFonts w:eastAsia="宋体"/>
          <w:lang w:eastAsia="zh-CN"/>
        </w:rPr>
        <w:t>event</w:t>
      </w:r>
      <w:r>
        <w:rPr>
          <w:rFonts w:eastAsiaTheme="minorEastAsia"/>
          <w:bCs/>
          <w:lang w:eastAsia="en-GB"/>
        </w:rPr>
        <w:t xml:space="preserve"> </w:t>
      </w:r>
      <w:r>
        <w:t>trigger</w:t>
      </w:r>
      <w:r>
        <w:rPr>
          <w:rFonts w:eastAsiaTheme="minorEastAsia"/>
          <w:bCs/>
          <w:lang w:eastAsia="en-GB"/>
        </w:rPr>
        <w:t xml:space="preserve"> condition shall be maintained from when condition is met over the air until end of measurement period at the UE.</w:t>
      </w:r>
    </w:p>
    <w:p w14:paraId="7BDEF593" w14:textId="77777777" w:rsidR="009A47B7" w:rsidRDefault="00F37EAE">
      <w:pPr>
        <w:pStyle w:val="aff6"/>
        <w:numPr>
          <w:ilvl w:val="3"/>
          <w:numId w:val="12"/>
        </w:numPr>
        <w:overflowPunct/>
        <w:autoSpaceDE/>
        <w:autoSpaceDN/>
        <w:adjustRightInd/>
        <w:spacing w:after="120"/>
        <w:ind w:firstLineChars="0"/>
        <w:textAlignment w:val="auto"/>
        <w:rPr>
          <w:rFonts w:eastAsiaTheme="minorEastAsia"/>
          <w:bCs/>
          <w:lang w:eastAsia="en-GB"/>
        </w:rPr>
      </w:pPr>
      <w:r>
        <w:rPr>
          <w:rFonts w:eastAsiaTheme="minorEastAsia"/>
          <w:bCs/>
          <w:lang w:eastAsia="en-GB"/>
        </w:rPr>
        <w:t xml:space="preserve">The reporting </w:t>
      </w:r>
      <w:r>
        <w:rPr>
          <w:rFonts w:eastAsiaTheme="minorEastAsia"/>
          <w:lang w:eastAsia="zh-CN"/>
        </w:rPr>
        <w:t>delay</w:t>
      </w:r>
      <w:r>
        <w:rPr>
          <w:rFonts w:eastAsiaTheme="minorEastAsia"/>
          <w:bCs/>
          <w:lang w:eastAsia="en-GB"/>
        </w:rPr>
        <w:t xml:space="preserve"> requirements are applicable when indicated TCI state remains the same through the measurement period</w:t>
      </w:r>
    </w:p>
    <w:p w14:paraId="337FFCD8" w14:textId="77777777" w:rsidR="009A47B7" w:rsidRDefault="00F37EAE">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013A86F"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Choose one of option 1, 2, 3 in this meeting. </w:t>
      </w:r>
      <w:r>
        <w:rPr>
          <w:rFonts w:eastAsiaTheme="minorEastAsia" w:hint="eastAsia"/>
          <w:lang w:eastAsia="zh-CN"/>
        </w:rPr>
        <w:t>S</w:t>
      </w:r>
      <w:r>
        <w:rPr>
          <w:rFonts w:eastAsiaTheme="minorEastAsia"/>
          <w:lang w:eastAsia="zh-CN"/>
        </w:rPr>
        <w:t>uggest to agree on Option 1 based on majority views.</w:t>
      </w:r>
    </w:p>
    <w:p w14:paraId="5ACFBEB4" w14:textId="77777777" w:rsidR="009A47B7" w:rsidRDefault="009A47B7">
      <w:pPr>
        <w:rPr>
          <w:i/>
          <w:color w:val="0070C0"/>
          <w:lang w:eastAsia="zh-CN"/>
        </w:rPr>
      </w:pPr>
    </w:p>
    <w:p w14:paraId="6FE207B1" w14:textId="77777777" w:rsidR="009A47B7" w:rsidRDefault="00F37EAE">
      <w:pPr>
        <w:pStyle w:val="4"/>
        <w:numPr>
          <w:ilvl w:val="0"/>
          <w:numId w:val="0"/>
        </w:numPr>
        <w:spacing w:after="120"/>
        <w:ind w:left="864" w:hanging="864"/>
        <w:rPr>
          <w:rFonts w:ascii="Times New Roman" w:hAnsi="Times New Roman"/>
          <w:b/>
          <w:bCs/>
          <w:sz w:val="20"/>
          <w:szCs w:val="20"/>
          <w:u w:val="single"/>
          <w:lang w:val="en-US"/>
        </w:rPr>
      </w:pPr>
      <w:r>
        <w:rPr>
          <w:rFonts w:ascii="Times New Roman" w:hAnsi="Times New Roman"/>
          <w:b/>
          <w:bCs/>
          <w:sz w:val="20"/>
          <w:szCs w:val="20"/>
          <w:u w:val="single"/>
          <w:lang w:val="en-US"/>
        </w:rPr>
        <w:t>Issue 1-4: Capabilities for Support of Event Triggering and Reporting Criteria (similar Capabilities in 38.133 9.1.4)?</w:t>
      </w:r>
    </w:p>
    <w:p w14:paraId="7B297FD2" w14:textId="77777777" w:rsidR="009A47B7" w:rsidRDefault="00F37EAE">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2199CC5"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szCs w:val="21"/>
        </w:rPr>
      </w:pPr>
      <w:r>
        <w:rPr>
          <w:rFonts w:eastAsia="宋体"/>
          <w:szCs w:val="24"/>
          <w:lang w:eastAsia="zh-CN"/>
        </w:rPr>
        <w:t>Option</w:t>
      </w:r>
      <w:r>
        <w:rPr>
          <w:rFonts w:eastAsia="宋体"/>
          <w:szCs w:val="21"/>
        </w:rPr>
        <w:t xml:space="preserve"> 1: (Qualcomm,</w:t>
      </w:r>
      <w:r>
        <w:rPr>
          <w:rFonts w:eastAsia="宋体"/>
          <w:lang w:eastAsia="zh-CN"/>
        </w:rPr>
        <w:t xml:space="preserve"> China Telecom, Apple, Samsung, Huawei, Ericsson</w:t>
      </w:r>
      <w:r>
        <w:rPr>
          <w:rFonts w:eastAsia="宋体"/>
          <w:szCs w:val="21"/>
        </w:rPr>
        <w:t>)</w:t>
      </w:r>
    </w:p>
    <w:p w14:paraId="5C04A24B" w14:textId="77777777" w:rsidR="009A47B7" w:rsidRDefault="00F37EAE">
      <w:pPr>
        <w:pStyle w:val="aff6"/>
        <w:numPr>
          <w:ilvl w:val="2"/>
          <w:numId w:val="12"/>
        </w:numPr>
        <w:overflowPunct/>
        <w:autoSpaceDE/>
        <w:autoSpaceDN/>
        <w:adjustRightInd/>
        <w:spacing w:after="120"/>
        <w:ind w:firstLineChars="0"/>
        <w:textAlignment w:val="auto"/>
        <w:rPr>
          <w:rFonts w:eastAsia="宋体"/>
          <w:szCs w:val="21"/>
        </w:rPr>
      </w:pPr>
      <w:r>
        <w:rPr>
          <w:rFonts w:eastAsia="宋体"/>
          <w:szCs w:val="21"/>
        </w:rPr>
        <w:t xml:space="preserve">For </w:t>
      </w:r>
      <w:r>
        <w:rPr>
          <w:rFonts w:eastAsia="宋体"/>
          <w:szCs w:val="24"/>
          <w:lang w:eastAsia="zh-CN"/>
        </w:rPr>
        <w:t>event</w:t>
      </w:r>
      <w:r>
        <w:rPr>
          <w:rFonts w:eastAsia="宋体"/>
          <w:szCs w:val="21"/>
        </w:rPr>
        <w:t xml:space="preserve"> </w:t>
      </w:r>
      <w:r>
        <w:rPr>
          <w:szCs w:val="24"/>
        </w:rPr>
        <w:t>trigger</w:t>
      </w:r>
      <w:r>
        <w:rPr>
          <w:rFonts w:eastAsia="宋体"/>
          <w:szCs w:val="21"/>
        </w:rPr>
        <w:t xml:space="preserve"> L1 reporting, do not define such capability in parallel per category like L3.</w:t>
      </w:r>
    </w:p>
    <w:p w14:paraId="04E78295" w14:textId="6930E25F" w:rsidR="009A47B7" w:rsidRDefault="00F37EAE">
      <w:pPr>
        <w:pStyle w:val="aff6"/>
        <w:numPr>
          <w:ilvl w:val="1"/>
          <w:numId w:val="12"/>
        </w:numPr>
        <w:overflowPunct/>
        <w:autoSpaceDE/>
        <w:autoSpaceDN/>
        <w:adjustRightInd/>
        <w:spacing w:after="120"/>
        <w:ind w:left="1440" w:firstLineChars="0"/>
        <w:textAlignment w:val="auto"/>
        <w:rPr>
          <w:rFonts w:eastAsia="宋体"/>
          <w:szCs w:val="21"/>
        </w:rPr>
      </w:pPr>
      <w:r>
        <w:rPr>
          <w:rFonts w:eastAsia="宋体"/>
          <w:szCs w:val="24"/>
          <w:lang w:eastAsia="zh-CN"/>
        </w:rPr>
        <w:t>Option</w:t>
      </w:r>
      <w:r>
        <w:rPr>
          <w:rFonts w:eastAsia="宋体"/>
          <w:szCs w:val="21"/>
        </w:rPr>
        <w:t xml:space="preserve"> 2: (</w:t>
      </w:r>
      <w:r>
        <w:rPr>
          <w:rFonts w:eastAsia="宋体" w:hint="eastAsia"/>
          <w:szCs w:val="21"/>
          <w:lang w:eastAsia="zh-CN"/>
        </w:rPr>
        <w:t>Nokia</w:t>
      </w:r>
      <w:r>
        <w:rPr>
          <w:rFonts w:eastAsia="宋体"/>
          <w:szCs w:val="21"/>
        </w:rPr>
        <w:t>)</w:t>
      </w:r>
    </w:p>
    <w:p w14:paraId="2ACB8045" w14:textId="77777777" w:rsidR="009A47B7" w:rsidRDefault="00F37EAE">
      <w:pPr>
        <w:pStyle w:val="aff6"/>
        <w:numPr>
          <w:ilvl w:val="2"/>
          <w:numId w:val="12"/>
        </w:numPr>
        <w:overflowPunct/>
        <w:autoSpaceDE/>
        <w:autoSpaceDN/>
        <w:adjustRightInd/>
        <w:spacing w:after="120"/>
        <w:ind w:firstLineChars="0"/>
        <w:textAlignment w:val="auto"/>
        <w:rPr>
          <w:rFonts w:eastAsia="宋体"/>
          <w:szCs w:val="21"/>
        </w:rPr>
      </w:pPr>
      <w:r>
        <w:t>Introduce the number of supported UEIBM intra- and inter-frequency L1 events for SSB and CSI-RS based reporting on top of the existing L3 events in section 9.1.4.</w:t>
      </w:r>
    </w:p>
    <w:p w14:paraId="46513687"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szCs w:val="21"/>
          <w:lang w:eastAsia="zh-CN"/>
        </w:rPr>
      </w:pPr>
      <w:r>
        <w:rPr>
          <w:rFonts w:eastAsia="宋体" w:hint="eastAsia"/>
          <w:szCs w:val="21"/>
          <w:lang w:eastAsia="zh-CN"/>
        </w:rPr>
        <w:t>O</w:t>
      </w:r>
      <w:r>
        <w:rPr>
          <w:rFonts w:eastAsia="宋体"/>
          <w:szCs w:val="21"/>
          <w:lang w:eastAsia="zh-CN"/>
        </w:rPr>
        <w:t>ption 3: (MediaTek)</w:t>
      </w:r>
    </w:p>
    <w:p w14:paraId="4923AA6D" w14:textId="77777777" w:rsidR="009A47B7" w:rsidRDefault="00F37EAE">
      <w:pPr>
        <w:pStyle w:val="aff6"/>
        <w:numPr>
          <w:ilvl w:val="2"/>
          <w:numId w:val="12"/>
        </w:numPr>
        <w:overflowPunct/>
        <w:autoSpaceDE/>
        <w:autoSpaceDN/>
        <w:adjustRightInd/>
        <w:spacing w:after="120"/>
        <w:ind w:firstLineChars="0"/>
        <w:textAlignment w:val="auto"/>
      </w:pPr>
      <w:r>
        <w:t>For intra-frequency, numbers of event = X, where X is candidate value of [3 or 6 or 9].</w:t>
      </w:r>
    </w:p>
    <w:p w14:paraId="1C929202"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szCs w:val="21"/>
          <w:lang w:eastAsia="zh-CN"/>
        </w:rPr>
      </w:pPr>
      <w:r>
        <w:rPr>
          <w:rFonts w:eastAsia="宋体" w:hint="eastAsia"/>
          <w:szCs w:val="21"/>
          <w:lang w:eastAsia="zh-CN"/>
        </w:rPr>
        <w:t>O</w:t>
      </w:r>
      <w:r>
        <w:rPr>
          <w:rFonts w:eastAsia="宋体"/>
          <w:szCs w:val="21"/>
          <w:lang w:eastAsia="zh-CN"/>
        </w:rPr>
        <w:t xml:space="preserve">ption </w:t>
      </w:r>
      <w:r>
        <w:rPr>
          <w:rFonts w:eastAsia="宋体" w:hint="eastAsia"/>
          <w:szCs w:val="21"/>
          <w:lang w:val="en-US" w:eastAsia="zh-CN"/>
        </w:rPr>
        <w:t>4</w:t>
      </w:r>
      <w:r>
        <w:rPr>
          <w:rFonts w:eastAsia="宋体"/>
          <w:szCs w:val="21"/>
          <w:lang w:eastAsia="zh-CN"/>
        </w:rPr>
        <w:t>: (</w:t>
      </w:r>
      <w:r>
        <w:rPr>
          <w:rFonts w:eastAsia="宋体" w:hint="eastAsia"/>
          <w:szCs w:val="21"/>
          <w:lang w:val="en-US" w:eastAsia="zh-CN"/>
        </w:rPr>
        <w:t>CMCC</w:t>
      </w:r>
      <w:r>
        <w:rPr>
          <w:rFonts w:eastAsia="宋体"/>
          <w:szCs w:val="21"/>
          <w:lang w:eastAsia="zh-CN"/>
        </w:rPr>
        <w:t>)</w:t>
      </w:r>
    </w:p>
    <w:p w14:paraId="3EEFA701" w14:textId="77777777" w:rsidR="009A47B7" w:rsidRDefault="00F37EAE">
      <w:pPr>
        <w:pStyle w:val="aff6"/>
        <w:numPr>
          <w:ilvl w:val="2"/>
          <w:numId w:val="12"/>
        </w:numPr>
        <w:overflowPunct/>
        <w:autoSpaceDE/>
        <w:autoSpaceDN/>
        <w:adjustRightInd/>
        <w:spacing w:after="120"/>
        <w:ind w:firstLineChars="0"/>
        <w:textAlignment w:val="auto"/>
      </w:pPr>
      <w:r>
        <w:rPr>
          <w:rFonts w:hint="eastAsia"/>
        </w:rPr>
        <w:t>if it is agreed to define capabilities for support of L1 event triggering and reporting criteria, it is proposed to define a separate capability for L1 measurement, not prefer to mix L1 measurement reporting capability with legacy L3 measurement reporting capability.</w:t>
      </w:r>
    </w:p>
    <w:p w14:paraId="400530F8" w14:textId="77777777" w:rsidR="009A47B7" w:rsidRDefault="00F37EAE">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4CE01E7"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Choose one of option 1, 2, 3 in this meeting. </w:t>
      </w:r>
      <w:r>
        <w:rPr>
          <w:rFonts w:eastAsiaTheme="minorEastAsia" w:hint="eastAsia"/>
          <w:lang w:eastAsia="zh-CN"/>
        </w:rPr>
        <w:t>S</w:t>
      </w:r>
      <w:r>
        <w:rPr>
          <w:rFonts w:eastAsiaTheme="minorEastAsia"/>
          <w:lang w:eastAsia="zh-CN"/>
        </w:rPr>
        <w:t>uggest to agree on Option 1 based on majority views.</w:t>
      </w:r>
    </w:p>
    <w:p w14:paraId="1BD5FBCC" w14:textId="77777777" w:rsidR="009A47B7" w:rsidRDefault="009A47B7">
      <w:pPr>
        <w:rPr>
          <w:lang w:eastAsia="zh-CN"/>
        </w:rPr>
      </w:pPr>
    </w:p>
    <w:p w14:paraId="7D781983" w14:textId="77777777" w:rsidR="009A47B7" w:rsidRDefault="00F37EAE">
      <w:pPr>
        <w:pStyle w:val="4"/>
        <w:numPr>
          <w:ilvl w:val="0"/>
          <w:numId w:val="0"/>
        </w:numPr>
        <w:spacing w:after="120"/>
        <w:ind w:left="864" w:hanging="864"/>
        <w:rPr>
          <w:rFonts w:ascii="Times New Roman" w:hAnsi="Times New Roman"/>
          <w:b/>
          <w:bCs/>
          <w:sz w:val="20"/>
          <w:szCs w:val="20"/>
          <w:u w:val="single"/>
          <w:lang w:val="en-US"/>
        </w:rPr>
      </w:pPr>
      <w:r>
        <w:rPr>
          <w:rFonts w:ascii="Times New Roman" w:hAnsi="Times New Roman"/>
          <w:b/>
          <w:bCs/>
          <w:sz w:val="20"/>
          <w:szCs w:val="20"/>
          <w:u w:val="single"/>
          <w:lang w:val="en-US"/>
        </w:rPr>
        <w:lastRenderedPageBreak/>
        <w:t>Issue 1-5: Compatibility of capabilities with LTM</w:t>
      </w:r>
    </w:p>
    <w:p w14:paraId="7A126426" w14:textId="77777777" w:rsidR="009A47B7" w:rsidRDefault="00F37EAE">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E98F42D"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szCs w:val="21"/>
        </w:rPr>
      </w:pPr>
      <w:r>
        <w:rPr>
          <w:rFonts w:eastAsia="宋体"/>
          <w:szCs w:val="24"/>
          <w:lang w:eastAsia="zh-CN"/>
        </w:rPr>
        <w:t>Option</w:t>
      </w:r>
      <w:r>
        <w:rPr>
          <w:rFonts w:eastAsia="宋体"/>
          <w:szCs w:val="21"/>
        </w:rPr>
        <w:t xml:space="preserve"> 1: (Qualcomm, </w:t>
      </w:r>
      <w:r>
        <w:rPr>
          <w:rFonts w:eastAsia="宋体"/>
          <w:lang w:eastAsia="zh-CN"/>
        </w:rPr>
        <w:t>China Telecom, Samsung, Huawei, Ericsson</w:t>
      </w:r>
      <w:r>
        <w:rPr>
          <w:rFonts w:eastAsia="宋体"/>
          <w:szCs w:val="21"/>
        </w:rPr>
        <w:t>)</w:t>
      </w:r>
    </w:p>
    <w:p w14:paraId="2D501C2E" w14:textId="77777777" w:rsidR="009A47B7" w:rsidRDefault="00F37EAE">
      <w:pPr>
        <w:pStyle w:val="aff6"/>
        <w:numPr>
          <w:ilvl w:val="2"/>
          <w:numId w:val="12"/>
        </w:numPr>
        <w:overflowPunct/>
        <w:autoSpaceDE/>
        <w:autoSpaceDN/>
        <w:adjustRightInd/>
        <w:spacing w:after="120"/>
        <w:ind w:firstLineChars="0"/>
        <w:textAlignment w:val="auto"/>
        <w:rPr>
          <w:lang w:val="en-US" w:eastAsia="zh-CN"/>
        </w:rPr>
      </w:pPr>
      <w:r>
        <w:rPr>
          <w:rFonts w:eastAsia="宋体"/>
          <w:szCs w:val="24"/>
          <w:lang w:eastAsia="zh-CN"/>
        </w:rPr>
        <w:t xml:space="preserve">No need to consider such </w:t>
      </w:r>
      <w:r>
        <w:rPr>
          <w:rFonts w:eastAsia="宋体"/>
        </w:rPr>
        <w:t>capability compatibility with LTM</w:t>
      </w:r>
    </w:p>
    <w:p w14:paraId="5DAA6DD3" w14:textId="460BF762" w:rsidR="009A47B7" w:rsidRDefault="00F37EAE">
      <w:pPr>
        <w:pStyle w:val="aff6"/>
        <w:numPr>
          <w:ilvl w:val="1"/>
          <w:numId w:val="12"/>
        </w:numPr>
        <w:overflowPunct/>
        <w:autoSpaceDE/>
        <w:autoSpaceDN/>
        <w:adjustRightInd/>
        <w:spacing w:after="120"/>
        <w:ind w:left="1440" w:firstLineChars="0"/>
        <w:textAlignment w:val="auto"/>
        <w:rPr>
          <w:rFonts w:eastAsia="宋体"/>
          <w:szCs w:val="21"/>
        </w:rPr>
      </w:pPr>
      <w:r>
        <w:rPr>
          <w:rFonts w:eastAsia="宋体"/>
          <w:szCs w:val="24"/>
          <w:lang w:eastAsia="zh-CN"/>
        </w:rPr>
        <w:t>Option</w:t>
      </w:r>
      <w:r>
        <w:rPr>
          <w:rFonts w:eastAsia="宋体"/>
          <w:szCs w:val="21"/>
        </w:rPr>
        <w:t xml:space="preserve"> 2: (</w:t>
      </w:r>
      <w:r>
        <w:rPr>
          <w:rFonts w:eastAsia="宋体" w:hint="eastAsia"/>
          <w:szCs w:val="21"/>
          <w:lang w:eastAsia="zh-CN"/>
        </w:rPr>
        <w:t>Nokia</w:t>
      </w:r>
      <w:r>
        <w:rPr>
          <w:rFonts w:eastAsia="宋体"/>
          <w:szCs w:val="21"/>
        </w:rPr>
        <w:t>)</w:t>
      </w:r>
    </w:p>
    <w:p w14:paraId="2D1C2F52" w14:textId="77777777" w:rsidR="009A47B7" w:rsidRDefault="00F37EAE">
      <w:pPr>
        <w:pStyle w:val="aff6"/>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RAN4 shall develop the two features independently at current stage. Further discussion on common capability is allowed when discussing UE feature list of R19.</w:t>
      </w:r>
    </w:p>
    <w:p w14:paraId="1C16F811"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szCs w:val="21"/>
          <w:lang w:eastAsia="zh-CN"/>
        </w:rPr>
      </w:pPr>
      <w:r>
        <w:rPr>
          <w:rFonts w:eastAsia="宋体" w:hint="eastAsia"/>
          <w:szCs w:val="21"/>
          <w:lang w:eastAsia="zh-CN"/>
        </w:rPr>
        <w:t>O</w:t>
      </w:r>
      <w:r>
        <w:rPr>
          <w:rFonts w:eastAsia="宋体"/>
          <w:szCs w:val="21"/>
          <w:lang w:eastAsia="zh-CN"/>
        </w:rPr>
        <w:t xml:space="preserve">ption </w:t>
      </w:r>
      <w:r>
        <w:rPr>
          <w:rFonts w:eastAsia="宋体" w:hint="eastAsia"/>
          <w:szCs w:val="21"/>
          <w:lang w:val="en-US" w:eastAsia="zh-CN"/>
        </w:rPr>
        <w:t>3</w:t>
      </w:r>
      <w:r>
        <w:rPr>
          <w:rFonts w:eastAsia="宋体"/>
          <w:szCs w:val="21"/>
          <w:lang w:eastAsia="zh-CN"/>
        </w:rPr>
        <w:t>: (</w:t>
      </w:r>
      <w:r>
        <w:rPr>
          <w:rFonts w:eastAsia="宋体" w:hint="eastAsia"/>
          <w:szCs w:val="21"/>
          <w:lang w:val="en-US" w:eastAsia="zh-CN"/>
        </w:rPr>
        <w:t>CMCC</w:t>
      </w:r>
      <w:r>
        <w:rPr>
          <w:rFonts w:eastAsia="宋体"/>
          <w:szCs w:val="21"/>
          <w:lang w:eastAsia="zh-CN"/>
        </w:rPr>
        <w:t>)</w:t>
      </w:r>
    </w:p>
    <w:p w14:paraId="36BFBC5E" w14:textId="77777777" w:rsidR="009A47B7" w:rsidRDefault="00F37EAE">
      <w:pPr>
        <w:pStyle w:val="aff6"/>
        <w:numPr>
          <w:ilvl w:val="2"/>
          <w:numId w:val="12"/>
        </w:numPr>
        <w:overflowPunct/>
        <w:autoSpaceDE/>
        <w:autoSpaceDN/>
        <w:adjustRightInd/>
        <w:spacing w:after="120"/>
        <w:ind w:firstLineChars="0"/>
        <w:textAlignment w:val="auto"/>
      </w:pPr>
      <w:r>
        <w:rPr>
          <w:rFonts w:hint="eastAsia"/>
        </w:rPr>
        <w:t xml:space="preserve">if it is agreed to define capabilities for support of L1 event triggering and reporting criteria, it is not </w:t>
      </w:r>
      <w:proofErr w:type="spellStart"/>
      <w:r>
        <w:rPr>
          <w:rFonts w:hint="eastAsia"/>
        </w:rPr>
        <w:t>prefered</w:t>
      </w:r>
      <w:proofErr w:type="spellEnd"/>
      <w:r>
        <w:rPr>
          <w:rFonts w:hint="eastAsia"/>
        </w:rPr>
        <w:t xml:space="preserve"> to mix Rel-19 mobility and Rel-19 MIMO. The capability for supported number of events triggered L1 measurement reporting is defined </w:t>
      </w:r>
      <w:proofErr w:type="spellStart"/>
      <w:r>
        <w:rPr>
          <w:rFonts w:hint="eastAsia"/>
        </w:rPr>
        <w:t>seperately</w:t>
      </w:r>
      <w:proofErr w:type="spellEnd"/>
      <w:r>
        <w:rPr>
          <w:rFonts w:hint="eastAsia"/>
        </w:rPr>
        <w:t xml:space="preserve"> for Rel-19 mobility and Rel-19 </w:t>
      </w:r>
      <w:proofErr w:type="gramStart"/>
      <w:r>
        <w:rPr>
          <w:rFonts w:hint="eastAsia"/>
        </w:rPr>
        <w:t>MIMO..</w:t>
      </w:r>
      <w:proofErr w:type="gramEnd"/>
    </w:p>
    <w:p w14:paraId="3B17E558" w14:textId="77777777" w:rsidR="009A47B7" w:rsidRDefault="009A47B7">
      <w:pPr>
        <w:pStyle w:val="aff6"/>
        <w:overflowPunct/>
        <w:autoSpaceDE/>
        <w:autoSpaceDN/>
        <w:adjustRightInd/>
        <w:spacing w:after="120"/>
        <w:ind w:firstLineChars="0" w:firstLine="0"/>
        <w:textAlignment w:val="auto"/>
        <w:rPr>
          <w:rFonts w:eastAsia="宋体"/>
          <w:szCs w:val="24"/>
          <w:lang w:eastAsia="zh-CN"/>
        </w:rPr>
      </w:pPr>
    </w:p>
    <w:p w14:paraId="2CBF087C" w14:textId="77777777" w:rsidR="009A47B7" w:rsidRDefault="00F37EAE">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CADFDEB"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Choose one of option 1, 2 in this meeting. </w:t>
      </w:r>
      <w:r>
        <w:rPr>
          <w:rFonts w:eastAsiaTheme="minorEastAsia" w:hint="eastAsia"/>
          <w:lang w:eastAsia="zh-CN"/>
        </w:rPr>
        <w:t>S</w:t>
      </w:r>
      <w:r>
        <w:rPr>
          <w:rFonts w:eastAsiaTheme="minorEastAsia"/>
          <w:lang w:eastAsia="zh-CN"/>
        </w:rPr>
        <w:t>uggest to agree on Option 1 based on majority views.</w:t>
      </w:r>
    </w:p>
    <w:p w14:paraId="0B9BB7AC" w14:textId="77777777" w:rsidR="009A47B7" w:rsidRDefault="009A47B7">
      <w:pPr>
        <w:rPr>
          <w:i/>
          <w:color w:val="0070C0"/>
          <w:lang w:val="en-US" w:eastAsia="zh-CN"/>
        </w:rPr>
      </w:pPr>
    </w:p>
    <w:p w14:paraId="670ACA93" w14:textId="77777777" w:rsidR="009A47B7" w:rsidRDefault="00F37EAE">
      <w:pPr>
        <w:pStyle w:val="4"/>
        <w:numPr>
          <w:ilvl w:val="0"/>
          <w:numId w:val="0"/>
        </w:numPr>
        <w:spacing w:after="120"/>
        <w:ind w:left="864" w:hanging="864"/>
        <w:rPr>
          <w:rFonts w:ascii="Times New Roman" w:hAnsi="Times New Roman"/>
          <w:b/>
          <w:bCs/>
          <w:sz w:val="20"/>
          <w:szCs w:val="20"/>
          <w:u w:val="single"/>
          <w:lang w:val="en-US"/>
        </w:rPr>
      </w:pPr>
      <w:r>
        <w:rPr>
          <w:rFonts w:ascii="Times New Roman" w:hAnsi="Times New Roman"/>
          <w:b/>
          <w:bCs/>
          <w:sz w:val="20"/>
          <w:szCs w:val="20"/>
          <w:u w:val="single"/>
          <w:lang w:val="en-US"/>
        </w:rPr>
        <w:t>Issue 1-6 (New): Whether RAN4 to specify minimum interval requirement between two event instances?</w:t>
      </w:r>
    </w:p>
    <w:p w14:paraId="1C9631D6" w14:textId="77777777" w:rsidR="009A47B7" w:rsidRDefault="00F37EAE">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902A5B3"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szCs w:val="21"/>
        </w:rPr>
      </w:pPr>
      <w:r>
        <w:rPr>
          <w:rFonts w:eastAsia="宋体"/>
          <w:szCs w:val="24"/>
          <w:lang w:eastAsia="zh-CN"/>
        </w:rPr>
        <w:t>Option</w:t>
      </w:r>
      <w:r>
        <w:rPr>
          <w:rFonts w:eastAsia="宋体"/>
          <w:szCs w:val="21"/>
        </w:rPr>
        <w:t xml:space="preserve"> 1: (LGE)</w:t>
      </w:r>
    </w:p>
    <w:p w14:paraId="4A7F7B5C" w14:textId="77777777" w:rsidR="009A47B7" w:rsidRDefault="00F37EAE">
      <w:pPr>
        <w:pStyle w:val="aff6"/>
        <w:numPr>
          <w:ilvl w:val="2"/>
          <w:numId w:val="12"/>
        </w:numPr>
        <w:overflowPunct/>
        <w:autoSpaceDE/>
        <w:autoSpaceDN/>
        <w:adjustRightInd/>
        <w:spacing w:after="120"/>
        <w:ind w:firstLineChars="0"/>
        <w:textAlignment w:val="auto"/>
        <w:rPr>
          <w:rFonts w:eastAsia="宋体"/>
          <w:szCs w:val="21"/>
          <w:lang w:eastAsia="zh-CN"/>
        </w:rPr>
      </w:pPr>
      <w:r>
        <w:rPr>
          <w:rFonts w:eastAsia="宋体" w:hint="eastAsia"/>
          <w:szCs w:val="21"/>
          <w:lang w:eastAsia="zh-CN"/>
        </w:rPr>
        <w:t>Y</w:t>
      </w:r>
      <w:r>
        <w:rPr>
          <w:rFonts w:eastAsia="宋体"/>
          <w:szCs w:val="21"/>
          <w:lang w:eastAsia="zh-CN"/>
        </w:rPr>
        <w:t xml:space="preserve">es. </w:t>
      </w:r>
      <w:r>
        <w:rPr>
          <w:rFonts w:eastAsia="宋体" w:hint="eastAsia"/>
          <w:szCs w:val="21"/>
          <w:lang w:eastAsia="zh-CN"/>
        </w:rPr>
        <w:t>RAN4 to consider as follows:</w:t>
      </w:r>
    </w:p>
    <w:p w14:paraId="17AC5A0E" w14:textId="77777777" w:rsidR="009A47B7" w:rsidRDefault="00F37EAE">
      <w:pPr>
        <w:pStyle w:val="aff6"/>
        <w:numPr>
          <w:ilvl w:val="2"/>
          <w:numId w:val="12"/>
        </w:numPr>
        <w:overflowPunct/>
        <w:autoSpaceDE/>
        <w:autoSpaceDN/>
        <w:adjustRightInd/>
        <w:spacing w:after="120"/>
        <w:ind w:firstLineChars="0"/>
        <w:textAlignment w:val="auto"/>
        <w:rPr>
          <w:rFonts w:eastAsia="宋体"/>
          <w:szCs w:val="21"/>
          <w:lang w:eastAsia="zh-CN"/>
        </w:rPr>
      </w:pPr>
      <w:r>
        <w:rPr>
          <w:rFonts w:eastAsia="宋体" w:hint="eastAsia"/>
          <w:szCs w:val="21"/>
          <w:lang w:eastAsia="zh-CN"/>
        </w:rPr>
        <w:t>1ms as lower bound of minimum interval for FR2</w:t>
      </w:r>
    </w:p>
    <w:p w14:paraId="4A079890" w14:textId="77777777" w:rsidR="009A47B7" w:rsidRDefault="00F37EAE">
      <w:pPr>
        <w:pStyle w:val="aff6"/>
        <w:numPr>
          <w:ilvl w:val="2"/>
          <w:numId w:val="12"/>
        </w:numPr>
        <w:overflowPunct/>
        <w:autoSpaceDE/>
        <w:autoSpaceDN/>
        <w:adjustRightInd/>
        <w:spacing w:after="120"/>
        <w:ind w:firstLineChars="0"/>
        <w:textAlignment w:val="auto"/>
        <w:rPr>
          <w:rFonts w:eastAsia="宋体"/>
          <w:szCs w:val="21"/>
          <w:lang w:eastAsia="zh-CN"/>
        </w:rPr>
      </w:pPr>
      <w:r>
        <w:rPr>
          <w:rFonts w:eastAsia="宋体" w:hint="eastAsia"/>
          <w:szCs w:val="21"/>
          <w:lang w:eastAsia="zh-CN"/>
        </w:rPr>
        <w:t xml:space="preserve">Scaling factor to handle the case </w:t>
      </w:r>
      <w:r>
        <w:rPr>
          <w:rFonts w:eastAsia="宋体"/>
          <w:szCs w:val="21"/>
          <w:lang w:eastAsia="zh-CN"/>
        </w:rPr>
        <w:t>when the current beam and new beam is overlapped on the same symbol</w:t>
      </w:r>
    </w:p>
    <w:p w14:paraId="08A49D86"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szCs w:val="21"/>
        </w:rPr>
      </w:pPr>
      <w:r>
        <w:rPr>
          <w:rFonts w:eastAsia="宋体"/>
          <w:szCs w:val="24"/>
          <w:lang w:eastAsia="zh-CN"/>
        </w:rPr>
        <w:t>Option</w:t>
      </w:r>
      <w:r>
        <w:rPr>
          <w:rFonts w:eastAsia="宋体"/>
          <w:szCs w:val="21"/>
        </w:rPr>
        <w:t xml:space="preserve"> 2: </w:t>
      </w:r>
    </w:p>
    <w:p w14:paraId="2E6737D1" w14:textId="77777777" w:rsidR="009A47B7" w:rsidRDefault="00F37EAE">
      <w:pPr>
        <w:pStyle w:val="aff6"/>
        <w:numPr>
          <w:ilvl w:val="2"/>
          <w:numId w:val="12"/>
        </w:numPr>
        <w:overflowPunct/>
        <w:autoSpaceDE/>
        <w:autoSpaceDN/>
        <w:adjustRightInd/>
        <w:spacing w:after="120"/>
        <w:ind w:firstLineChars="0"/>
        <w:textAlignment w:val="auto"/>
        <w:rPr>
          <w:rFonts w:eastAsia="宋体"/>
          <w:szCs w:val="21"/>
        </w:rPr>
      </w:pPr>
      <w:r>
        <w:rPr>
          <w:rFonts w:eastAsia="宋体" w:hint="eastAsia"/>
          <w:szCs w:val="21"/>
          <w:lang w:eastAsia="zh-CN"/>
        </w:rPr>
        <w:t>N</w:t>
      </w:r>
      <w:r>
        <w:rPr>
          <w:rFonts w:eastAsia="宋体"/>
          <w:szCs w:val="21"/>
          <w:lang w:eastAsia="zh-CN"/>
        </w:rPr>
        <w:t>o</w:t>
      </w:r>
    </w:p>
    <w:p w14:paraId="3CCBDD2D" w14:textId="77777777" w:rsidR="009A47B7" w:rsidRDefault="00F37EAE">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3F0D100"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77BE70B" w14:textId="77777777" w:rsidR="009A47B7" w:rsidRDefault="009A47B7">
      <w:pPr>
        <w:rPr>
          <w:i/>
          <w:color w:val="0070C0"/>
          <w:lang w:val="en-US" w:eastAsia="zh-CN"/>
        </w:rPr>
      </w:pPr>
    </w:p>
    <w:p w14:paraId="52903391" w14:textId="77777777" w:rsidR="009A47B7" w:rsidRDefault="00F37EAE">
      <w:pPr>
        <w:pStyle w:val="4"/>
        <w:numPr>
          <w:ilvl w:val="0"/>
          <w:numId w:val="0"/>
        </w:numPr>
        <w:spacing w:after="120"/>
        <w:ind w:left="864" w:hanging="864"/>
        <w:rPr>
          <w:rFonts w:ascii="Times New Roman" w:hAnsi="Times New Roman"/>
          <w:b/>
          <w:bCs/>
          <w:sz w:val="20"/>
          <w:szCs w:val="20"/>
          <w:u w:val="single"/>
          <w:lang w:val="en-US"/>
        </w:rPr>
      </w:pPr>
      <w:r>
        <w:rPr>
          <w:rFonts w:ascii="Times New Roman" w:hAnsi="Times New Roman"/>
          <w:b/>
          <w:bCs/>
          <w:sz w:val="20"/>
          <w:szCs w:val="20"/>
          <w:u w:val="single"/>
          <w:lang w:val="en-US"/>
        </w:rPr>
        <w:t xml:space="preserve">Issue 1-7: Whether RAN4 to send LS to RAN1 for further clarification of the case - </w:t>
      </w:r>
      <w:r>
        <w:rPr>
          <w:rFonts w:ascii="Times New Roman" w:hAnsi="Times New Roman"/>
          <w:b/>
          <w:bCs/>
          <w:sz w:val="20"/>
          <w:szCs w:val="20"/>
          <w:u w:val="single"/>
          <w:lang w:val="en-US" w:eastAsia="en-US"/>
        </w:rPr>
        <w:t>eventInstanceCount-r19 &gt; 1</w:t>
      </w:r>
      <w:r>
        <w:rPr>
          <w:rFonts w:ascii="Times New Roman" w:hAnsi="Times New Roman"/>
          <w:b/>
          <w:bCs/>
          <w:sz w:val="20"/>
          <w:szCs w:val="20"/>
          <w:u w:val="single"/>
          <w:lang w:val="en-US"/>
        </w:rPr>
        <w:t>?</w:t>
      </w:r>
    </w:p>
    <w:p w14:paraId="3EC94453" w14:textId="77777777" w:rsidR="009A47B7" w:rsidRDefault="00F37EAE">
      <w:pPr>
        <w:pStyle w:val="aff6"/>
        <w:numPr>
          <w:ilvl w:val="0"/>
          <w:numId w:val="12"/>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237CDC32" w14:textId="77777777" w:rsidR="009A47B7" w:rsidRDefault="00F37EAE">
      <w:pPr>
        <w:pStyle w:val="aff6"/>
        <w:numPr>
          <w:ilvl w:val="1"/>
          <w:numId w:val="12"/>
        </w:numPr>
        <w:overflowPunct/>
        <w:autoSpaceDE/>
        <w:autoSpaceDN/>
        <w:adjustRightInd/>
        <w:spacing w:after="120"/>
        <w:ind w:firstLineChars="0"/>
        <w:textAlignment w:val="auto"/>
        <w:rPr>
          <w:rFonts w:eastAsia="宋体"/>
          <w:lang w:eastAsia="zh-CN"/>
        </w:rPr>
      </w:pPr>
      <w:r>
        <w:rPr>
          <w:rFonts w:eastAsia="宋体"/>
          <w:lang w:eastAsia="zh-CN"/>
        </w:rPr>
        <w:t>Option 1: (Qualcomm)</w:t>
      </w:r>
    </w:p>
    <w:p w14:paraId="32C769DF" w14:textId="77777777" w:rsidR="009A47B7" w:rsidRDefault="00F37EAE">
      <w:pPr>
        <w:pStyle w:val="aff6"/>
        <w:numPr>
          <w:ilvl w:val="2"/>
          <w:numId w:val="12"/>
        </w:numPr>
        <w:overflowPunct/>
        <w:autoSpaceDE/>
        <w:autoSpaceDN/>
        <w:adjustRightInd/>
        <w:spacing w:after="120"/>
        <w:ind w:firstLineChars="0"/>
        <w:textAlignment w:val="auto"/>
        <w:rPr>
          <w:rFonts w:eastAsia="宋体"/>
          <w:lang w:eastAsia="zh-CN"/>
        </w:rPr>
      </w:pPr>
      <w:r>
        <w:rPr>
          <w:rFonts w:eastAsia="宋体" w:hint="eastAsia"/>
          <w:lang w:eastAsia="zh-CN"/>
        </w:rPr>
        <w:t>Y</w:t>
      </w:r>
      <w:r>
        <w:rPr>
          <w:rFonts w:eastAsia="宋体"/>
          <w:lang w:eastAsia="zh-CN"/>
        </w:rPr>
        <w:t>es. Details can be further discussed.</w:t>
      </w:r>
    </w:p>
    <w:p w14:paraId="70213847" w14:textId="77777777" w:rsidR="009A47B7" w:rsidRDefault="00F37EAE">
      <w:pPr>
        <w:pStyle w:val="aff6"/>
        <w:numPr>
          <w:ilvl w:val="1"/>
          <w:numId w:val="12"/>
        </w:numPr>
        <w:overflowPunct/>
        <w:autoSpaceDE/>
        <w:autoSpaceDN/>
        <w:adjustRightInd/>
        <w:spacing w:after="120"/>
        <w:ind w:firstLineChars="0"/>
        <w:textAlignment w:val="auto"/>
        <w:rPr>
          <w:rFonts w:eastAsia="宋体"/>
          <w:lang w:eastAsia="zh-CN"/>
        </w:rPr>
      </w:pPr>
      <w:r>
        <w:rPr>
          <w:rFonts w:eastAsia="宋体"/>
          <w:lang w:eastAsia="zh-CN"/>
        </w:rPr>
        <w:t xml:space="preserve">Option 2: </w:t>
      </w:r>
    </w:p>
    <w:p w14:paraId="55456E09" w14:textId="77777777" w:rsidR="009A47B7" w:rsidRDefault="00F37EAE">
      <w:pPr>
        <w:pStyle w:val="aff6"/>
        <w:numPr>
          <w:ilvl w:val="2"/>
          <w:numId w:val="12"/>
        </w:numPr>
        <w:overflowPunct/>
        <w:autoSpaceDE/>
        <w:autoSpaceDN/>
        <w:adjustRightInd/>
        <w:spacing w:after="120"/>
        <w:ind w:firstLineChars="0"/>
        <w:textAlignment w:val="auto"/>
        <w:rPr>
          <w:rFonts w:eastAsia="宋体"/>
          <w:lang w:eastAsia="zh-CN"/>
        </w:rPr>
      </w:pPr>
      <w:r>
        <w:rPr>
          <w:rFonts w:eastAsia="宋体"/>
          <w:lang w:eastAsia="zh-CN"/>
        </w:rPr>
        <w:t>No</w:t>
      </w:r>
    </w:p>
    <w:p w14:paraId="14DF4315" w14:textId="77777777" w:rsidR="009A47B7" w:rsidRDefault="009A47B7">
      <w:pPr>
        <w:rPr>
          <w:i/>
          <w:color w:val="0070C0"/>
          <w:lang w:eastAsia="zh-CN"/>
        </w:rPr>
      </w:pPr>
    </w:p>
    <w:p w14:paraId="38A9A5B3" w14:textId="77777777" w:rsidR="009A47B7" w:rsidRDefault="00F37EAE">
      <w:pPr>
        <w:pStyle w:val="4"/>
        <w:numPr>
          <w:ilvl w:val="0"/>
          <w:numId w:val="0"/>
        </w:numPr>
        <w:spacing w:after="120"/>
        <w:ind w:left="864" w:hanging="864"/>
        <w:rPr>
          <w:rFonts w:ascii="Times New Roman" w:hAnsi="Times New Roman"/>
          <w:b/>
          <w:bCs/>
          <w:sz w:val="20"/>
          <w:szCs w:val="20"/>
          <w:u w:val="single"/>
          <w:lang w:val="en-US"/>
        </w:rPr>
      </w:pPr>
      <w:r>
        <w:rPr>
          <w:rFonts w:ascii="Times New Roman" w:hAnsi="Times New Roman"/>
          <w:b/>
          <w:bCs/>
          <w:sz w:val="20"/>
          <w:szCs w:val="20"/>
          <w:u w:val="single"/>
          <w:lang w:val="en-US"/>
        </w:rPr>
        <w:t>Issue 1-</w:t>
      </w:r>
      <w:r>
        <w:rPr>
          <w:rFonts w:ascii="Times New Roman" w:hAnsi="Times New Roman" w:hint="eastAsia"/>
          <w:b/>
          <w:bCs/>
          <w:sz w:val="20"/>
          <w:szCs w:val="20"/>
          <w:u w:val="single"/>
          <w:lang w:val="en-US"/>
        </w:rPr>
        <w:t>8</w:t>
      </w:r>
      <w:r>
        <w:rPr>
          <w:rFonts w:ascii="Times New Roman" w:hAnsi="Times New Roman"/>
          <w:b/>
          <w:bCs/>
          <w:sz w:val="20"/>
          <w:szCs w:val="20"/>
          <w:u w:val="single"/>
          <w:lang w:val="en-US"/>
        </w:rPr>
        <w:t xml:space="preserve">: </w:t>
      </w:r>
      <w:r>
        <w:rPr>
          <w:rFonts w:ascii="Times New Roman" w:hAnsi="Times New Roman" w:hint="eastAsia"/>
          <w:b/>
          <w:bCs/>
          <w:sz w:val="20"/>
          <w:szCs w:val="20"/>
          <w:u w:val="single"/>
          <w:lang w:val="en-US"/>
        </w:rPr>
        <w:t>UE-initiated/event-driven beam management for FR1</w:t>
      </w:r>
    </w:p>
    <w:p w14:paraId="254C3F81" w14:textId="77777777" w:rsidR="009A47B7" w:rsidRDefault="00F37EAE">
      <w:pPr>
        <w:pStyle w:val="aff6"/>
        <w:numPr>
          <w:ilvl w:val="0"/>
          <w:numId w:val="12"/>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66EC3132" w14:textId="77777777" w:rsidR="009A47B7" w:rsidRDefault="00F37EAE">
      <w:pPr>
        <w:pStyle w:val="aff6"/>
        <w:numPr>
          <w:ilvl w:val="1"/>
          <w:numId w:val="12"/>
        </w:numPr>
        <w:overflowPunct/>
        <w:autoSpaceDE/>
        <w:autoSpaceDN/>
        <w:adjustRightInd/>
        <w:spacing w:after="120"/>
        <w:ind w:firstLineChars="0"/>
        <w:textAlignment w:val="auto"/>
        <w:rPr>
          <w:rFonts w:eastAsia="宋体"/>
          <w:lang w:eastAsia="zh-CN"/>
        </w:rPr>
      </w:pPr>
      <w:r>
        <w:rPr>
          <w:rFonts w:eastAsia="宋体"/>
          <w:lang w:eastAsia="zh-CN"/>
        </w:rPr>
        <w:t>Option 1: (</w:t>
      </w:r>
      <w:r>
        <w:rPr>
          <w:rFonts w:eastAsia="宋体" w:hint="eastAsia"/>
          <w:lang w:val="en-US" w:eastAsia="zh-CN"/>
        </w:rPr>
        <w:t>CMCC</w:t>
      </w:r>
      <w:r>
        <w:rPr>
          <w:rFonts w:eastAsia="宋体"/>
          <w:lang w:eastAsia="zh-CN"/>
        </w:rPr>
        <w:t>)</w:t>
      </w:r>
    </w:p>
    <w:p w14:paraId="6169A59C" w14:textId="621CB28F" w:rsidR="009A47B7" w:rsidRDefault="00F37EAE">
      <w:pPr>
        <w:pStyle w:val="aff6"/>
        <w:numPr>
          <w:ilvl w:val="2"/>
          <w:numId w:val="12"/>
        </w:numPr>
        <w:overflowPunct/>
        <w:autoSpaceDE/>
        <w:autoSpaceDN/>
        <w:adjustRightInd/>
        <w:spacing w:after="120"/>
        <w:ind w:firstLineChars="0"/>
        <w:textAlignment w:val="auto"/>
        <w:rPr>
          <w:rFonts w:eastAsia="宋体"/>
          <w:lang w:eastAsia="zh-CN"/>
        </w:rPr>
      </w:pPr>
      <w:r>
        <w:rPr>
          <w:rFonts w:eastAsia="宋体" w:hint="eastAsia"/>
          <w:lang w:eastAsia="zh-CN"/>
        </w:rPr>
        <w:t>for UEIBM, it is proposed to define RAN4 requirements for FR1, since according to RAN</w:t>
      </w:r>
      <w:r w:rsidR="00401501">
        <w:rPr>
          <w:rFonts w:eastAsia="宋体"/>
          <w:lang w:eastAsia="zh-CN"/>
        </w:rPr>
        <w:t>1 feature</w:t>
      </w:r>
      <w:r>
        <w:rPr>
          <w:rFonts w:eastAsia="宋体" w:hint="eastAsia"/>
          <w:lang w:eastAsia="zh-CN"/>
        </w:rPr>
        <w:t xml:space="preserve"> list, FR1 is </w:t>
      </w:r>
      <w:r w:rsidR="00401501">
        <w:rPr>
          <w:rFonts w:eastAsia="宋体"/>
          <w:lang w:eastAsia="zh-CN"/>
        </w:rPr>
        <w:t>considered</w:t>
      </w:r>
      <w:r>
        <w:rPr>
          <w:rFonts w:eastAsia="宋体" w:hint="eastAsia"/>
          <w:lang w:eastAsia="zh-CN"/>
        </w:rPr>
        <w:t xml:space="preserve"> for UE-initiated/event-driven beam management</w:t>
      </w:r>
      <w:r>
        <w:rPr>
          <w:rFonts w:eastAsia="宋体"/>
          <w:lang w:eastAsia="zh-CN"/>
        </w:rPr>
        <w:t>.</w:t>
      </w:r>
    </w:p>
    <w:p w14:paraId="531F4F2E" w14:textId="77777777" w:rsidR="00401501" w:rsidRDefault="00401501" w:rsidP="00401501">
      <w:pPr>
        <w:pStyle w:val="aff6"/>
        <w:numPr>
          <w:ilvl w:val="1"/>
          <w:numId w:val="12"/>
        </w:numPr>
        <w:overflowPunct/>
        <w:autoSpaceDE/>
        <w:autoSpaceDN/>
        <w:adjustRightInd/>
        <w:spacing w:after="120"/>
        <w:ind w:firstLineChars="0"/>
        <w:textAlignment w:val="auto"/>
        <w:rPr>
          <w:rFonts w:eastAsia="宋体"/>
          <w:lang w:eastAsia="zh-CN"/>
        </w:rPr>
      </w:pPr>
      <w:r>
        <w:rPr>
          <w:rFonts w:eastAsia="宋体" w:hint="eastAsia"/>
          <w:lang w:eastAsia="zh-CN"/>
        </w:rPr>
        <w:t>O</w:t>
      </w:r>
      <w:r>
        <w:rPr>
          <w:rFonts w:eastAsia="宋体"/>
          <w:lang w:eastAsia="zh-CN"/>
        </w:rPr>
        <w:t>ption 1a: (Samsung, Apple)</w:t>
      </w:r>
    </w:p>
    <w:p w14:paraId="732D6991" w14:textId="77777777" w:rsidR="00401501" w:rsidRDefault="00401501" w:rsidP="00401501">
      <w:pPr>
        <w:pStyle w:val="aff6"/>
        <w:numPr>
          <w:ilvl w:val="2"/>
          <w:numId w:val="12"/>
        </w:numPr>
        <w:overflowPunct/>
        <w:autoSpaceDE/>
        <w:autoSpaceDN/>
        <w:adjustRightInd/>
        <w:spacing w:after="120"/>
        <w:ind w:firstLineChars="0"/>
        <w:textAlignment w:val="auto"/>
        <w:rPr>
          <w:rFonts w:eastAsia="宋体"/>
          <w:lang w:eastAsia="zh-CN"/>
        </w:rPr>
      </w:pPr>
      <w:r>
        <w:rPr>
          <w:rFonts w:eastAsia="宋体"/>
          <w:lang w:eastAsia="zh-CN"/>
        </w:rPr>
        <w:lastRenderedPageBreak/>
        <w:t>Add FR1 support in R4-2509236 &amp; R4-2509485</w:t>
      </w:r>
    </w:p>
    <w:p w14:paraId="3037DDB5" w14:textId="77777777" w:rsidR="00401501" w:rsidRDefault="00401501" w:rsidP="00401501">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A41304F" w14:textId="77777777" w:rsidR="00401501" w:rsidRDefault="00401501" w:rsidP="00401501">
      <w:pPr>
        <w:pStyle w:val="aff6"/>
        <w:numPr>
          <w:ilvl w:val="1"/>
          <w:numId w:val="1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Agree for FR1 support and check the update in draft CRs </w:t>
      </w:r>
      <w:r>
        <w:rPr>
          <w:rFonts w:eastAsia="宋体"/>
          <w:lang w:eastAsia="zh-CN"/>
        </w:rPr>
        <w:t xml:space="preserve">R4-2509236 &amp; R4-2509485 directly. </w:t>
      </w:r>
    </w:p>
    <w:p w14:paraId="46AEB3BD" w14:textId="77777777" w:rsidR="009A47B7" w:rsidRPr="00401501" w:rsidRDefault="009A47B7">
      <w:pPr>
        <w:rPr>
          <w:i/>
          <w:color w:val="0070C0"/>
          <w:lang w:eastAsia="zh-CN"/>
        </w:rPr>
      </w:pPr>
    </w:p>
    <w:p w14:paraId="3B9C3E66" w14:textId="7F9F06E7" w:rsidR="009A47B7" w:rsidRDefault="003E31F2" w:rsidP="003E31F2">
      <w:pPr>
        <w:pStyle w:val="4"/>
        <w:numPr>
          <w:ilvl w:val="0"/>
          <w:numId w:val="0"/>
        </w:numPr>
        <w:spacing w:after="120"/>
        <w:ind w:left="864" w:hanging="864"/>
        <w:rPr>
          <w:rFonts w:ascii="Times New Roman" w:hAnsi="Times New Roman"/>
          <w:b/>
          <w:bCs/>
          <w:sz w:val="20"/>
          <w:szCs w:val="20"/>
          <w:u w:val="single"/>
          <w:lang w:val="en-US"/>
        </w:rPr>
      </w:pPr>
      <w:r>
        <w:rPr>
          <w:rFonts w:ascii="Times New Roman" w:hAnsi="Times New Roman"/>
          <w:b/>
          <w:bCs/>
          <w:sz w:val="20"/>
          <w:szCs w:val="20"/>
          <w:u w:val="single"/>
          <w:lang w:val="en-US"/>
        </w:rPr>
        <w:t>Issue 1-</w:t>
      </w:r>
      <w:r w:rsidRPr="003E31F2">
        <w:rPr>
          <w:rFonts w:ascii="Times New Roman" w:hAnsi="Times New Roman"/>
          <w:b/>
          <w:bCs/>
          <w:sz w:val="20"/>
          <w:szCs w:val="20"/>
          <w:u w:val="single"/>
          <w:lang w:val="en-US"/>
        </w:rPr>
        <w:t>9</w:t>
      </w:r>
      <w:r>
        <w:rPr>
          <w:rFonts w:ascii="Times New Roman" w:hAnsi="Times New Roman"/>
          <w:b/>
          <w:bCs/>
          <w:sz w:val="20"/>
          <w:szCs w:val="20"/>
          <w:u w:val="single"/>
          <w:lang w:val="en-US"/>
        </w:rPr>
        <w:t xml:space="preserve">: L1-RSRP </w:t>
      </w:r>
      <w:r w:rsidRPr="003E31F2">
        <w:rPr>
          <w:rFonts w:ascii="Times New Roman" w:hAnsi="Times New Roman"/>
          <w:b/>
          <w:bCs/>
          <w:sz w:val="20"/>
          <w:szCs w:val="20"/>
          <w:u w:val="single"/>
          <w:lang w:val="en-US"/>
        </w:rPr>
        <w:t>measurement period for event-7</w:t>
      </w:r>
    </w:p>
    <w:p w14:paraId="4CF47E34" w14:textId="77777777" w:rsidR="003E31F2" w:rsidRDefault="003E31F2" w:rsidP="003E31F2">
      <w:pPr>
        <w:pStyle w:val="aff6"/>
        <w:numPr>
          <w:ilvl w:val="0"/>
          <w:numId w:val="12"/>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5A9A8182" w14:textId="210E32D1" w:rsidR="003E31F2" w:rsidRDefault="003E31F2" w:rsidP="003E31F2">
      <w:pPr>
        <w:pStyle w:val="aff6"/>
        <w:numPr>
          <w:ilvl w:val="1"/>
          <w:numId w:val="12"/>
        </w:numPr>
        <w:overflowPunct/>
        <w:autoSpaceDE/>
        <w:autoSpaceDN/>
        <w:adjustRightInd/>
        <w:spacing w:after="120"/>
        <w:ind w:firstLineChars="0"/>
        <w:textAlignment w:val="auto"/>
        <w:rPr>
          <w:rFonts w:eastAsia="宋体"/>
          <w:lang w:eastAsia="zh-CN"/>
        </w:rPr>
      </w:pPr>
      <w:r>
        <w:rPr>
          <w:rFonts w:eastAsia="宋体"/>
          <w:lang w:eastAsia="zh-CN"/>
        </w:rPr>
        <w:t>Option 1: (</w:t>
      </w:r>
      <w:r>
        <w:rPr>
          <w:rFonts w:eastAsia="宋体"/>
          <w:lang w:val="en-US" w:eastAsia="zh-CN"/>
        </w:rPr>
        <w:t>Ericsson</w:t>
      </w:r>
      <w:r>
        <w:rPr>
          <w:rFonts w:eastAsia="宋体"/>
          <w:lang w:eastAsia="zh-CN"/>
        </w:rPr>
        <w:t>)</w:t>
      </w:r>
    </w:p>
    <w:p w14:paraId="38C038D8" w14:textId="415183CC" w:rsidR="003E31F2" w:rsidRDefault="003E31F2" w:rsidP="003E31F2">
      <w:pPr>
        <w:pStyle w:val="aff6"/>
        <w:numPr>
          <w:ilvl w:val="2"/>
          <w:numId w:val="12"/>
        </w:numPr>
        <w:overflowPunct/>
        <w:autoSpaceDE/>
        <w:autoSpaceDN/>
        <w:adjustRightInd/>
        <w:spacing w:after="120"/>
        <w:ind w:firstLineChars="0"/>
        <w:textAlignment w:val="auto"/>
        <w:rPr>
          <w:rFonts w:eastAsia="宋体"/>
          <w:lang w:eastAsia="zh-CN"/>
        </w:rPr>
      </w:pPr>
      <w:r>
        <w:rPr>
          <w:rFonts w:eastAsia="Yu Mincho"/>
        </w:rPr>
        <w:t xml:space="preserve">For </w:t>
      </w:r>
      <w:r w:rsidRPr="003E31F2">
        <w:rPr>
          <w:rFonts w:eastAsia="宋体"/>
          <w:lang w:eastAsia="zh-CN"/>
        </w:rPr>
        <w:t>event</w:t>
      </w:r>
      <w:r>
        <w:rPr>
          <w:rFonts w:eastAsia="Yu Mincho"/>
        </w:rPr>
        <w:t xml:space="preserve"> 7, the L1-RSRP measurement period for each of the activated TCI state refers to T</w:t>
      </w:r>
      <w:r>
        <w:rPr>
          <w:rFonts w:eastAsia="Yu Mincho"/>
          <w:vertAlign w:val="subscript"/>
        </w:rPr>
        <w:t>L1-RSRP_Measurement_Period_SSB</w:t>
      </w:r>
      <w:r>
        <w:rPr>
          <w:rFonts w:eastAsia="Yu Mincho"/>
        </w:rPr>
        <w:t xml:space="preserve"> as specified in table 9.5.4.1-2 assuming </w:t>
      </w:r>
      <w:proofErr w:type="spellStart"/>
      <w:r>
        <w:rPr>
          <w:rFonts w:eastAsia="Yu Mincho"/>
        </w:rPr>
        <w:t>T</w:t>
      </w:r>
      <w:r>
        <w:rPr>
          <w:rFonts w:eastAsia="Yu Mincho"/>
          <w:vertAlign w:val="subscript"/>
        </w:rPr>
        <w:t>Report</w:t>
      </w:r>
      <w:proofErr w:type="spellEnd"/>
      <w:r>
        <w:rPr>
          <w:rFonts w:eastAsia="Yu Mincho"/>
        </w:rPr>
        <w:t>. = 0.</w:t>
      </w:r>
    </w:p>
    <w:p w14:paraId="085FC838" w14:textId="2D3B1205" w:rsidR="003E31F2" w:rsidRDefault="003E31F2" w:rsidP="003E31F2">
      <w:pPr>
        <w:pStyle w:val="aff6"/>
        <w:numPr>
          <w:ilvl w:val="1"/>
          <w:numId w:val="12"/>
        </w:numPr>
        <w:overflowPunct/>
        <w:autoSpaceDE/>
        <w:autoSpaceDN/>
        <w:adjustRightInd/>
        <w:spacing w:after="120"/>
        <w:ind w:firstLineChars="0"/>
        <w:textAlignment w:val="auto"/>
        <w:rPr>
          <w:rFonts w:eastAsia="宋体"/>
          <w:lang w:eastAsia="zh-CN"/>
        </w:rPr>
      </w:pPr>
      <w:r>
        <w:rPr>
          <w:rFonts w:eastAsia="宋体" w:hint="eastAsia"/>
          <w:lang w:eastAsia="zh-CN"/>
        </w:rPr>
        <w:t>O</w:t>
      </w:r>
      <w:r>
        <w:rPr>
          <w:rFonts w:eastAsia="宋体"/>
          <w:lang w:eastAsia="zh-CN"/>
        </w:rPr>
        <w:t>ption 2: (Samsung, Apple)</w:t>
      </w:r>
    </w:p>
    <w:p w14:paraId="7F24DF5F" w14:textId="79A09A99" w:rsidR="003E31F2" w:rsidRPr="003E31F2" w:rsidRDefault="003E31F2" w:rsidP="003E31F2">
      <w:pPr>
        <w:pStyle w:val="aff6"/>
        <w:numPr>
          <w:ilvl w:val="2"/>
          <w:numId w:val="12"/>
        </w:numPr>
        <w:overflowPunct/>
        <w:autoSpaceDE/>
        <w:autoSpaceDN/>
        <w:adjustRightInd/>
        <w:spacing w:after="120"/>
        <w:ind w:firstLineChars="0"/>
        <w:textAlignment w:val="auto"/>
        <w:rPr>
          <w:lang w:val="en-US" w:eastAsia="zh-CN"/>
        </w:rPr>
      </w:pPr>
      <w:r>
        <w:rPr>
          <w:rFonts w:eastAsia="宋体"/>
          <w:lang w:eastAsia="zh-CN"/>
        </w:rPr>
        <w:t xml:space="preserve">Add </w:t>
      </w:r>
      <w:r>
        <w:rPr>
          <w:rFonts w:eastAsia="Yu Mincho"/>
        </w:rPr>
        <w:t>event-7</w:t>
      </w:r>
      <w:r>
        <w:rPr>
          <w:rFonts w:eastAsia="宋体"/>
          <w:lang w:eastAsia="zh-CN"/>
        </w:rPr>
        <w:t xml:space="preserve"> support in R4-2509236 &amp; R4-2509485</w:t>
      </w:r>
    </w:p>
    <w:p w14:paraId="438CEFA1" w14:textId="77777777" w:rsidR="003E31F2" w:rsidRDefault="003E31F2" w:rsidP="003E31F2">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0D1C311" w14:textId="5DD1D27D" w:rsidR="003E31F2" w:rsidRDefault="003E31F2" w:rsidP="003E31F2">
      <w:pPr>
        <w:pStyle w:val="aff6"/>
        <w:numPr>
          <w:ilvl w:val="1"/>
          <w:numId w:val="1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w:t>
      </w:r>
      <w:r>
        <w:rPr>
          <w:rFonts w:eastAsia="宋体"/>
          <w:szCs w:val="24"/>
          <w:lang w:eastAsia="zh-CN"/>
        </w:rPr>
        <w:t xml:space="preserve">heck the update in draft CRs </w:t>
      </w:r>
      <w:r>
        <w:rPr>
          <w:rFonts w:eastAsia="宋体"/>
          <w:lang w:eastAsia="zh-CN"/>
        </w:rPr>
        <w:t>R4-2509236 &amp; R4-2509485 directly</w:t>
      </w:r>
      <w:r w:rsidR="00F6205B">
        <w:rPr>
          <w:rFonts w:eastAsia="宋体"/>
          <w:lang w:eastAsia="zh-CN"/>
        </w:rPr>
        <w:t xml:space="preserve"> </w:t>
      </w:r>
      <w:r w:rsidR="00F6205B">
        <w:rPr>
          <w:rFonts w:eastAsia="宋体" w:hint="eastAsia"/>
          <w:lang w:eastAsia="zh-CN"/>
        </w:rPr>
        <w:t>and</w:t>
      </w:r>
      <w:r w:rsidR="00F6205B">
        <w:rPr>
          <w:rFonts w:eastAsia="宋体"/>
          <w:lang w:eastAsia="zh-CN"/>
        </w:rPr>
        <w:t xml:space="preserve"> wording refinement can be in CR sub-thread</w:t>
      </w:r>
      <w:r w:rsidR="00536A6E">
        <w:rPr>
          <w:rFonts w:eastAsia="宋体"/>
          <w:lang w:eastAsia="zh-CN"/>
        </w:rPr>
        <w:t>s</w:t>
      </w:r>
      <w:r>
        <w:rPr>
          <w:rFonts w:eastAsia="宋体"/>
          <w:lang w:eastAsia="zh-CN"/>
        </w:rPr>
        <w:t xml:space="preserve">. </w:t>
      </w:r>
    </w:p>
    <w:p w14:paraId="2157E22F" w14:textId="77777777" w:rsidR="003E31F2" w:rsidRPr="003E31F2" w:rsidRDefault="003E31F2" w:rsidP="003E31F2">
      <w:pPr>
        <w:pStyle w:val="aff6"/>
        <w:overflowPunct/>
        <w:autoSpaceDE/>
        <w:autoSpaceDN/>
        <w:adjustRightInd/>
        <w:spacing w:after="120"/>
        <w:ind w:left="2376" w:firstLineChars="0" w:firstLine="0"/>
        <w:textAlignment w:val="auto"/>
        <w:rPr>
          <w:lang w:val="en-US" w:eastAsia="zh-CN"/>
        </w:rPr>
      </w:pPr>
    </w:p>
    <w:p w14:paraId="66F9C9AC" w14:textId="77777777" w:rsidR="009A47B7" w:rsidRDefault="00F37EAE">
      <w:pPr>
        <w:pStyle w:val="3"/>
        <w:rPr>
          <w:sz w:val="24"/>
          <w:szCs w:val="16"/>
        </w:rPr>
      </w:pPr>
      <w:r>
        <w:rPr>
          <w:sz w:val="24"/>
          <w:szCs w:val="16"/>
        </w:rPr>
        <w:t>Sub-topic 1-2</w:t>
      </w:r>
      <w:r>
        <w:rPr>
          <w:rFonts w:hint="eastAsia"/>
          <w:sz w:val="24"/>
          <w:szCs w:val="16"/>
        </w:rPr>
        <w:t>:</w:t>
      </w:r>
      <w:r>
        <w:rPr>
          <w:sz w:val="24"/>
          <w:szCs w:val="16"/>
        </w:rPr>
        <w:t xml:space="preserve"> Draft CRs</w:t>
      </w:r>
    </w:p>
    <w:tbl>
      <w:tblPr>
        <w:tblStyle w:val="afd"/>
        <w:tblW w:w="0" w:type="auto"/>
        <w:tblLook w:val="04A0" w:firstRow="1" w:lastRow="0" w:firstColumn="1" w:lastColumn="0" w:noHBand="0" w:noVBand="1"/>
      </w:tblPr>
      <w:tblGrid>
        <w:gridCol w:w="1622"/>
        <w:gridCol w:w="1426"/>
        <w:gridCol w:w="6583"/>
      </w:tblGrid>
      <w:tr w:rsidR="009A47B7" w14:paraId="38EA6DE4" w14:textId="77777777">
        <w:trPr>
          <w:trHeight w:val="468"/>
        </w:trPr>
        <w:tc>
          <w:tcPr>
            <w:tcW w:w="1648" w:type="dxa"/>
            <w:vAlign w:val="center"/>
          </w:tcPr>
          <w:p w14:paraId="68EDC399" w14:textId="77777777" w:rsidR="009A47B7" w:rsidRDefault="00F37EAE">
            <w:pPr>
              <w:spacing w:before="120" w:after="120"/>
              <w:rPr>
                <w:b/>
                <w:bCs/>
              </w:rPr>
            </w:pPr>
            <w:r>
              <w:rPr>
                <w:b/>
                <w:bCs/>
              </w:rPr>
              <w:t>T-doc number</w:t>
            </w:r>
          </w:p>
        </w:tc>
        <w:tc>
          <w:tcPr>
            <w:tcW w:w="1437" w:type="dxa"/>
            <w:vAlign w:val="center"/>
          </w:tcPr>
          <w:p w14:paraId="0475BF2B" w14:textId="77777777" w:rsidR="009A47B7" w:rsidRDefault="00F37EAE">
            <w:pPr>
              <w:spacing w:before="120" w:after="120"/>
              <w:rPr>
                <w:b/>
                <w:bCs/>
              </w:rPr>
            </w:pPr>
            <w:r>
              <w:rPr>
                <w:b/>
                <w:bCs/>
              </w:rPr>
              <w:t>Company</w:t>
            </w:r>
          </w:p>
        </w:tc>
        <w:tc>
          <w:tcPr>
            <w:tcW w:w="6772" w:type="dxa"/>
            <w:vAlign w:val="center"/>
          </w:tcPr>
          <w:p w14:paraId="34338E64" w14:textId="77777777" w:rsidR="009A47B7" w:rsidRDefault="009A47B7">
            <w:pPr>
              <w:spacing w:before="120" w:after="120"/>
              <w:rPr>
                <w:b/>
                <w:bCs/>
              </w:rPr>
            </w:pPr>
          </w:p>
        </w:tc>
      </w:tr>
      <w:tr w:rsidR="009A47B7" w14:paraId="248F444B" w14:textId="77777777">
        <w:trPr>
          <w:trHeight w:val="468"/>
        </w:trPr>
        <w:tc>
          <w:tcPr>
            <w:tcW w:w="1648" w:type="dxa"/>
          </w:tcPr>
          <w:p w14:paraId="14869C52" w14:textId="77777777" w:rsidR="009A47B7" w:rsidRDefault="00F37EAE">
            <w:pPr>
              <w:spacing w:before="120" w:after="120"/>
            </w:pPr>
            <w:r>
              <w:t>R4-2509163</w:t>
            </w:r>
          </w:p>
        </w:tc>
        <w:tc>
          <w:tcPr>
            <w:tcW w:w="1437" w:type="dxa"/>
          </w:tcPr>
          <w:p w14:paraId="0B27BD20" w14:textId="77777777" w:rsidR="009A47B7" w:rsidRDefault="00F37EAE">
            <w:pPr>
              <w:spacing w:before="120" w:after="120"/>
            </w:pPr>
            <w:r>
              <w:rPr>
                <w:rFonts w:eastAsiaTheme="minorEastAsia"/>
                <w:lang w:eastAsia="zh-CN"/>
              </w:rPr>
              <w:t>Nokia</w:t>
            </w:r>
          </w:p>
        </w:tc>
        <w:tc>
          <w:tcPr>
            <w:tcW w:w="6772" w:type="dxa"/>
          </w:tcPr>
          <w:p w14:paraId="0E8F251B" w14:textId="77777777" w:rsidR="009A47B7" w:rsidRDefault="00F37EAE">
            <w:pPr>
              <w:spacing w:before="120" w:after="120"/>
            </w:pPr>
            <w:proofErr w:type="spellStart"/>
            <w:r>
              <w:t>DraftCR</w:t>
            </w:r>
            <w:proofErr w:type="spellEnd"/>
            <w:r>
              <w:t xml:space="preserve"> for UEIBM requirements</w:t>
            </w:r>
          </w:p>
        </w:tc>
      </w:tr>
      <w:tr w:rsidR="009A47B7" w14:paraId="0508B8D2" w14:textId="77777777">
        <w:trPr>
          <w:trHeight w:val="468"/>
        </w:trPr>
        <w:tc>
          <w:tcPr>
            <w:tcW w:w="1648" w:type="dxa"/>
          </w:tcPr>
          <w:p w14:paraId="273BAFAA" w14:textId="77777777" w:rsidR="009A47B7" w:rsidRDefault="00F37EAE">
            <w:pPr>
              <w:spacing w:before="120" w:after="120"/>
              <w:rPr>
                <w:rFonts w:eastAsiaTheme="minorEastAsia"/>
                <w:lang w:eastAsia="zh-CN"/>
              </w:rPr>
            </w:pPr>
            <w:r>
              <w:rPr>
                <w:rFonts w:eastAsiaTheme="minorEastAsia"/>
                <w:lang w:eastAsia="zh-CN"/>
              </w:rPr>
              <w:t>R4-2509236</w:t>
            </w:r>
          </w:p>
        </w:tc>
        <w:tc>
          <w:tcPr>
            <w:tcW w:w="1437" w:type="dxa"/>
          </w:tcPr>
          <w:p w14:paraId="37CECC00" w14:textId="77777777" w:rsidR="009A47B7" w:rsidRDefault="00F37EAE">
            <w:pPr>
              <w:spacing w:before="120" w:after="120"/>
              <w:rPr>
                <w:rFonts w:eastAsiaTheme="minorEastAsia"/>
                <w:lang w:eastAsia="zh-CN"/>
              </w:rPr>
            </w:pPr>
            <w:r>
              <w:rPr>
                <w:rFonts w:eastAsiaTheme="minorEastAsia"/>
                <w:lang w:eastAsia="zh-CN"/>
              </w:rPr>
              <w:t>Samsung</w:t>
            </w:r>
          </w:p>
        </w:tc>
        <w:tc>
          <w:tcPr>
            <w:tcW w:w="6772" w:type="dxa"/>
          </w:tcPr>
          <w:p w14:paraId="1374DB2B" w14:textId="77777777" w:rsidR="009A47B7" w:rsidRDefault="00F37EAE">
            <w:pPr>
              <w:tabs>
                <w:tab w:val="left" w:pos="787"/>
              </w:tabs>
              <w:spacing w:before="120" w:after="120"/>
            </w:pPr>
            <w:r>
              <w:t>Draft CR on event trigger Reporting based on L1-RSRP measurements for serving cell</w:t>
            </w:r>
          </w:p>
        </w:tc>
      </w:tr>
      <w:tr w:rsidR="009A47B7" w14:paraId="461A665B" w14:textId="77777777">
        <w:trPr>
          <w:trHeight w:val="468"/>
        </w:trPr>
        <w:tc>
          <w:tcPr>
            <w:tcW w:w="1648" w:type="dxa"/>
          </w:tcPr>
          <w:p w14:paraId="3AA70C9B" w14:textId="77777777" w:rsidR="009A47B7" w:rsidRDefault="00F37EAE">
            <w:pPr>
              <w:spacing w:before="120" w:after="120"/>
              <w:rPr>
                <w:rFonts w:eastAsiaTheme="minorEastAsia"/>
                <w:lang w:eastAsia="zh-CN"/>
              </w:rPr>
            </w:pPr>
            <w:r>
              <w:rPr>
                <w:rFonts w:eastAsiaTheme="minorEastAsia"/>
                <w:lang w:eastAsia="zh-CN"/>
              </w:rPr>
              <w:t>R4-2509485</w:t>
            </w:r>
          </w:p>
        </w:tc>
        <w:tc>
          <w:tcPr>
            <w:tcW w:w="1437" w:type="dxa"/>
          </w:tcPr>
          <w:p w14:paraId="359B789E" w14:textId="77777777" w:rsidR="009A47B7" w:rsidRDefault="00F37EAE">
            <w:pPr>
              <w:spacing w:before="120" w:after="120"/>
              <w:rPr>
                <w:rFonts w:eastAsiaTheme="minorEastAsia"/>
                <w:lang w:eastAsia="zh-CN"/>
              </w:rPr>
            </w:pPr>
            <w:r>
              <w:rPr>
                <w:rFonts w:eastAsiaTheme="minorEastAsia"/>
                <w:lang w:eastAsia="zh-CN"/>
              </w:rPr>
              <w:t>Apple</w:t>
            </w:r>
          </w:p>
        </w:tc>
        <w:tc>
          <w:tcPr>
            <w:tcW w:w="6772" w:type="dxa"/>
          </w:tcPr>
          <w:p w14:paraId="286F04DD" w14:textId="77777777" w:rsidR="009A47B7" w:rsidRDefault="00F37EAE">
            <w:pPr>
              <w:tabs>
                <w:tab w:val="left" w:pos="787"/>
              </w:tabs>
              <w:spacing w:before="120" w:after="120"/>
            </w:pPr>
            <w:r>
              <w:t>Draft CR on Event triggered L1 reporting - SSB from different PCI</w:t>
            </w:r>
          </w:p>
        </w:tc>
      </w:tr>
      <w:tr w:rsidR="009A47B7" w14:paraId="0946AA39" w14:textId="77777777">
        <w:trPr>
          <w:trHeight w:val="468"/>
        </w:trPr>
        <w:tc>
          <w:tcPr>
            <w:tcW w:w="1648" w:type="dxa"/>
          </w:tcPr>
          <w:p w14:paraId="77ED7348" w14:textId="77777777" w:rsidR="009A47B7" w:rsidRDefault="00F37EAE">
            <w:pPr>
              <w:spacing w:before="120" w:after="120"/>
              <w:rPr>
                <w:rFonts w:eastAsiaTheme="minorEastAsia"/>
                <w:lang w:eastAsia="zh-CN"/>
              </w:rPr>
            </w:pPr>
            <w:r>
              <w:rPr>
                <w:rFonts w:eastAsiaTheme="minorEastAsia"/>
                <w:lang w:eastAsia="zh-CN"/>
              </w:rPr>
              <w:t>R4-2509631</w:t>
            </w:r>
          </w:p>
        </w:tc>
        <w:tc>
          <w:tcPr>
            <w:tcW w:w="1437" w:type="dxa"/>
          </w:tcPr>
          <w:p w14:paraId="6B6C8FC8" w14:textId="77777777" w:rsidR="009A47B7" w:rsidRDefault="00F37EAE">
            <w:pPr>
              <w:spacing w:before="120" w:after="120"/>
              <w:rPr>
                <w:rFonts w:eastAsiaTheme="minorEastAsia"/>
                <w:lang w:eastAsia="zh-CN"/>
              </w:rPr>
            </w:pPr>
            <w:r>
              <w:rPr>
                <w:rFonts w:eastAsiaTheme="minorEastAsia"/>
                <w:lang w:eastAsia="zh-CN"/>
              </w:rPr>
              <w:t>LG Electronics Inc.</w:t>
            </w:r>
          </w:p>
        </w:tc>
        <w:tc>
          <w:tcPr>
            <w:tcW w:w="6772" w:type="dxa"/>
          </w:tcPr>
          <w:p w14:paraId="3ED4EAF6" w14:textId="77777777" w:rsidR="009A47B7" w:rsidRDefault="00F37EAE">
            <w:pPr>
              <w:tabs>
                <w:tab w:val="left" w:pos="787"/>
              </w:tabs>
              <w:spacing w:before="120" w:after="120"/>
            </w:pPr>
            <w:r>
              <w:t>Draft CR for minimum requirement for L1 indication for event trigger Reporting based on L1-RSRP measurements</w:t>
            </w:r>
          </w:p>
        </w:tc>
      </w:tr>
      <w:tr w:rsidR="009A47B7" w14:paraId="6ED37328" w14:textId="77777777">
        <w:trPr>
          <w:trHeight w:val="468"/>
        </w:trPr>
        <w:tc>
          <w:tcPr>
            <w:tcW w:w="1648" w:type="dxa"/>
          </w:tcPr>
          <w:p w14:paraId="0E31CDC4" w14:textId="77777777" w:rsidR="009A47B7" w:rsidRDefault="00F37EAE">
            <w:pPr>
              <w:spacing w:before="120" w:after="120"/>
              <w:rPr>
                <w:rFonts w:eastAsiaTheme="minorEastAsia"/>
                <w:lang w:eastAsia="zh-CN"/>
              </w:rPr>
            </w:pPr>
            <w:r>
              <w:rPr>
                <w:rFonts w:eastAsiaTheme="minorEastAsia"/>
                <w:lang w:eastAsia="zh-CN"/>
              </w:rPr>
              <w:t>R4-2510179</w:t>
            </w:r>
          </w:p>
        </w:tc>
        <w:tc>
          <w:tcPr>
            <w:tcW w:w="1437" w:type="dxa"/>
          </w:tcPr>
          <w:p w14:paraId="27AF871C" w14:textId="77777777" w:rsidR="009A47B7" w:rsidRDefault="00F37EAE">
            <w:pPr>
              <w:spacing w:before="120" w:after="120"/>
              <w:rPr>
                <w:rFonts w:eastAsiaTheme="minorEastAsia"/>
                <w:lang w:eastAsia="zh-CN"/>
              </w:rPr>
            </w:pPr>
            <w:r>
              <w:rPr>
                <w:rFonts w:eastAsiaTheme="minorEastAsia"/>
                <w:lang w:eastAsia="zh-CN"/>
              </w:rPr>
              <w:t>CMCC</w:t>
            </w:r>
          </w:p>
        </w:tc>
        <w:tc>
          <w:tcPr>
            <w:tcW w:w="6772" w:type="dxa"/>
          </w:tcPr>
          <w:p w14:paraId="13DF0BC6" w14:textId="77777777" w:rsidR="009A47B7" w:rsidRDefault="00F37EAE">
            <w:pPr>
              <w:tabs>
                <w:tab w:val="left" w:pos="787"/>
              </w:tabs>
              <w:spacing w:before="120" w:after="120"/>
            </w:pPr>
            <w:proofErr w:type="spellStart"/>
            <w:r>
              <w:t>DraftCR</w:t>
            </w:r>
            <w:proofErr w:type="spellEnd"/>
            <w:r>
              <w:t xml:space="preserve"> on event trigger Reporting based on L1-RSRP measurements</w:t>
            </w:r>
          </w:p>
        </w:tc>
      </w:tr>
      <w:tr w:rsidR="009A47B7" w14:paraId="17BD24F1" w14:textId="77777777">
        <w:trPr>
          <w:trHeight w:val="468"/>
        </w:trPr>
        <w:tc>
          <w:tcPr>
            <w:tcW w:w="1648" w:type="dxa"/>
          </w:tcPr>
          <w:p w14:paraId="47FE527F" w14:textId="77777777" w:rsidR="009A47B7" w:rsidRDefault="00F37EAE">
            <w:pPr>
              <w:spacing w:before="120" w:after="120"/>
              <w:rPr>
                <w:rFonts w:eastAsiaTheme="minorEastAsia"/>
                <w:lang w:eastAsia="zh-CN"/>
              </w:rPr>
            </w:pPr>
            <w:r>
              <w:rPr>
                <w:rFonts w:eastAsiaTheme="minorEastAsia"/>
                <w:lang w:eastAsia="zh-CN"/>
              </w:rPr>
              <w:t>R4-2510702</w:t>
            </w:r>
          </w:p>
        </w:tc>
        <w:tc>
          <w:tcPr>
            <w:tcW w:w="1437" w:type="dxa"/>
          </w:tcPr>
          <w:p w14:paraId="02AFBEA3" w14:textId="77777777" w:rsidR="009A47B7" w:rsidRDefault="00F37EAE">
            <w:pPr>
              <w:spacing w:before="120" w:after="120"/>
              <w:rPr>
                <w:rFonts w:eastAsiaTheme="minorEastAsia"/>
                <w:lang w:eastAsia="zh-CN"/>
              </w:rPr>
            </w:pPr>
            <w:r>
              <w:rPr>
                <w:rFonts w:eastAsiaTheme="minorEastAsia"/>
                <w:lang w:eastAsia="zh-CN"/>
              </w:rPr>
              <w:t>Ericsson</w:t>
            </w:r>
          </w:p>
        </w:tc>
        <w:tc>
          <w:tcPr>
            <w:tcW w:w="6772" w:type="dxa"/>
          </w:tcPr>
          <w:p w14:paraId="2B31274B" w14:textId="77777777" w:rsidR="009A47B7" w:rsidRDefault="00F37EAE">
            <w:pPr>
              <w:tabs>
                <w:tab w:val="left" w:pos="787"/>
              </w:tabs>
              <w:spacing w:before="120" w:after="120"/>
            </w:pPr>
            <w:r>
              <w:t>Draft CR for event-triggered reporting for MIMO</w:t>
            </w:r>
          </w:p>
        </w:tc>
      </w:tr>
    </w:tbl>
    <w:p w14:paraId="2A0294E9" w14:textId="77777777" w:rsidR="009A47B7" w:rsidRDefault="009A47B7">
      <w:pPr>
        <w:spacing w:after="120"/>
        <w:rPr>
          <w:color w:val="0070C0"/>
          <w:szCs w:val="24"/>
          <w:lang w:eastAsia="zh-CN"/>
        </w:rPr>
      </w:pPr>
    </w:p>
    <w:p w14:paraId="11F36725" w14:textId="77777777" w:rsidR="009A47B7" w:rsidRDefault="00F37EAE">
      <w:pPr>
        <w:pStyle w:val="1"/>
        <w:rPr>
          <w:lang w:eastAsia="ja-JP"/>
        </w:rPr>
      </w:pPr>
      <w:r>
        <w:rPr>
          <w:lang w:eastAsia="ja-JP"/>
        </w:rPr>
        <w:t xml:space="preserve">Topic #2: </w:t>
      </w:r>
      <w:r>
        <w:rPr>
          <w:lang w:val="en-US" w:eastAsia="ja-JP"/>
        </w:rPr>
        <w:t>RRM performance requirements for Rel-19 MIMO</w:t>
      </w:r>
    </w:p>
    <w:p w14:paraId="4BA6DCF9" w14:textId="77777777" w:rsidR="009A47B7" w:rsidRDefault="00F37EAE">
      <w:pPr>
        <w:pStyle w:val="2"/>
      </w:pPr>
      <w:r>
        <w:rPr>
          <w:rFonts w:hint="eastAsia"/>
        </w:rPr>
        <w:t>Companies</w:t>
      </w:r>
      <w:r>
        <w:t>’ contributions summary</w:t>
      </w:r>
    </w:p>
    <w:tbl>
      <w:tblPr>
        <w:tblStyle w:val="afd"/>
        <w:tblW w:w="0" w:type="auto"/>
        <w:tblLook w:val="04A0" w:firstRow="1" w:lastRow="0" w:firstColumn="1" w:lastColumn="0" w:noHBand="0" w:noVBand="1"/>
      </w:tblPr>
      <w:tblGrid>
        <w:gridCol w:w="1607"/>
        <w:gridCol w:w="1429"/>
        <w:gridCol w:w="6595"/>
      </w:tblGrid>
      <w:tr w:rsidR="009A47B7" w14:paraId="1E5E5737" w14:textId="77777777">
        <w:trPr>
          <w:trHeight w:val="468"/>
        </w:trPr>
        <w:tc>
          <w:tcPr>
            <w:tcW w:w="1648" w:type="dxa"/>
            <w:vAlign w:val="center"/>
          </w:tcPr>
          <w:p w14:paraId="5B780EF4" w14:textId="77777777" w:rsidR="009A47B7" w:rsidRDefault="00F37EAE">
            <w:pPr>
              <w:spacing w:before="120" w:after="120"/>
              <w:rPr>
                <w:b/>
                <w:bCs/>
              </w:rPr>
            </w:pPr>
            <w:r>
              <w:rPr>
                <w:b/>
                <w:bCs/>
              </w:rPr>
              <w:t>T-doc number</w:t>
            </w:r>
          </w:p>
        </w:tc>
        <w:tc>
          <w:tcPr>
            <w:tcW w:w="1437" w:type="dxa"/>
            <w:vAlign w:val="center"/>
          </w:tcPr>
          <w:p w14:paraId="27E27FF5" w14:textId="77777777" w:rsidR="009A47B7" w:rsidRDefault="00F37EAE">
            <w:pPr>
              <w:spacing w:before="120" w:after="120"/>
              <w:rPr>
                <w:b/>
                <w:bCs/>
              </w:rPr>
            </w:pPr>
            <w:r>
              <w:rPr>
                <w:b/>
                <w:bCs/>
              </w:rPr>
              <w:t>Company</w:t>
            </w:r>
          </w:p>
        </w:tc>
        <w:tc>
          <w:tcPr>
            <w:tcW w:w="6772" w:type="dxa"/>
            <w:vAlign w:val="center"/>
          </w:tcPr>
          <w:p w14:paraId="3753A143" w14:textId="77777777" w:rsidR="009A47B7" w:rsidRDefault="00F37EAE">
            <w:pPr>
              <w:spacing w:before="120" w:after="120"/>
              <w:rPr>
                <w:b/>
                <w:bCs/>
              </w:rPr>
            </w:pPr>
            <w:r>
              <w:rPr>
                <w:b/>
                <w:bCs/>
              </w:rPr>
              <w:t>Proposals / Observations</w:t>
            </w:r>
          </w:p>
        </w:tc>
      </w:tr>
      <w:tr w:rsidR="009A47B7" w14:paraId="683FD1E7" w14:textId="77777777">
        <w:trPr>
          <w:trHeight w:val="468"/>
        </w:trPr>
        <w:tc>
          <w:tcPr>
            <w:tcW w:w="1648" w:type="dxa"/>
          </w:tcPr>
          <w:p w14:paraId="2444A496" w14:textId="77777777" w:rsidR="009A47B7" w:rsidRDefault="00F37EAE">
            <w:pPr>
              <w:spacing w:before="120" w:after="120"/>
              <w:rPr>
                <w:rFonts w:eastAsiaTheme="minorEastAsia"/>
                <w:lang w:eastAsia="zh-CN"/>
              </w:rPr>
            </w:pPr>
            <w:r>
              <w:rPr>
                <w:rFonts w:eastAsiaTheme="minorEastAsia"/>
                <w:lang w:eastAsia="zh-CN"/>
              </w:rPr>
              <w:t>R4-2509394</w:t>
            </w:r>
          </w:p>
        </w:tc>
        <w:tc>
          <w:tcPr>
            <w:tcW w:w="1437" w:type="dxa"/>
          </w:tcPr>
          <w:p w14:paraId="786ACC88" w14:textId="77777777" w:rsidR="009A47B7" w:rsidRDefault="00F37EAE">
            <w:pPr>
              <w:spacing w:before="120" w:after="120"/>
              <w:rPr>
                <w:rFonts w:eastAsiaTheme="minorEastAsia"/>
                <w:lang w:eastAsia="zh-CN"/>
              </w:rPr>
            </w:pPr>
            <w:r>
              <w:rPr>
                <w:rFonts w:eastAsiaTheme="minorEastAsia"/>
                <w:lang w:eastAsia="zh-CN"/>
              </w:rPr>
              <w:t>Qualcomm Technologies Ireland</w:t>
            </w:r>
          </w:p>
        </w:tc>
        <w:tc>
          <w:tcPr>
            <w:tcW w:w="6772" w:type="dxa"/>
          </w:tcPr>
          <w:p w14:paraId="3E980B27" w14:textId="77777777" w:rsidR="009A47B7" w:rsidRDefault="00F37EAE">
            <w:pPr>
              <w:spacing w:before="120" w:after="120"/>
              <w:rPr>
                <w:rFonts w:eastAsiaTheme="minorEastAsia"/>
                <w:lang w:eastAsia="zh-CN"/>
              </w:rPr>
            </w:pPr>
            <w:r>
              <w:rPr>
                <w:rFonts w:eastAsiaTheme="minorEastAsia"/>
                <w:b/>
                <w:bCs/>
                <w:lang w:eastAsia="zh-CN"/>
              </w:rPr>
              <w:t xml:space="preserve">Proposal 1: </w:t>
            </w:r>
            <w:r>
              <w:rPr>
                <w:rFonts w:eastAsiaTheme="minorEastAsia"/>
                <w:lang w:eastAsia="zh-CN"/>
              </w:rPr>
              <w:t xml:space="preserve">RAN4 should define test cases for event-2. Whether to define test cases for event-7 and event-1 can be further discussed. </w:t>
            </w:r>
          </w:p>
          <w:p w14:paraId="69F0A098" w14:textId="77777777" w:rsidR="009A47B7" w:rsidRDefault="00F37EAE">
            <w:pPr>
              <w:spacing w:before="120" w:after="120"/>
              <w:rPr>
                <w:rFonts w:eastAsiaTheme="minorEastAsia"/>
                <w:lang w:eastAsia="zh-CN"/>
              </w:rPr>
            </w:pPr>
            <w:r>
              <w:rPr>
                <w:rFonts w:eastAsiaTheme="minorEastAsia"/>
                <w:b/>
                <w:bCs/>
                <w:lang w:eastAsia="zh-CN"/>
              </w:rPr>
              <w:t xml:space="preserve">Proposal 2: </w:t>
            </w:r>
            <w:r>
              <w:rPr>
                <w:rFonts w:eastAsiaTheme="minorEastAsia"/>
                <w:lang w:eastAsia="zh-CN"/>
              </w:rPr>
              <w:t xml:space="preserve">RAN4 should not define test cases for CSI-RS based inter-cell beam management. </w:t>
            </w:r>
          </w:p>
          <w:p w14:paraId="3CDC9722" w14:textId="77777777" w:rsidR="009A47B7" w:rsidRDefault="00F37EAE">
            <w:pPr>
              <w:spacing w:before="120" w:after="120"/>
              <w:rPr>
                <w:rFonts w:eastAsiaTheme="minorEastAsia"/>
                <w:lang w:eastAsia="zh-CN"/>
              </w:rPr>
            </w:pPr>
            <w:r>
              <w:rPr>
                <w:rFonts w:eastAsiaTheme="minorEastAsia"/>
                <w:b/>
                <w:bCs/>
                <w:lang w:eastAsia="zh-CN"/>
              </w:rPr>
              <w:lastRenderedPageBreak/>
              <w:t xml:space="preserve">Proposal 3: </w:t>
            </w:r>
            <w:r>
              <w:rPr>
                <w:rFonts w:eastAsiaTheme="minorEastAsia"/>
                <w:lang w:eastAsia="zh-CN"/>
              </w:rPr>
              <w:t xml:space="preserve">No performance requirements should be defined for eventInstanceCout-r19 &gt; 1. Performance requirements should only be defined for the case when no time window is defined.  </w:t>
            </w:r>
          </w:p>
          <w:p w14:paraId="5E8F4636" w14:textId="77777777" w:rsidR="009A47B7" w:rsidRDefault="00F37EAE">
            <w:pPr>
              <w:spacing w:before="120" w:after="120"/>
            </w:pPr>
            <w:r>
              <w:rPr>
                <w:b/>
                <w:bCs/>
              </w:rPr>
              <w:t>Proposal 4:</w:t>
            </w:r>
            <w:r>
              <w:t xml:space="preserve"> RAN4 should define reporting mapping tables for CJTC reporting including CJTC-Dd, CJTC-F and CJTC-P.</w:t>
            </w:r>
          </w:p>
          <w:p w14:paraId="39857C4E" w14:textId="77777777" w:rsidR="009A47B7" w:rsidRDefault="00F37EAE">
            <w:pPr>
              <w:spacing w:before="120" w:after="120"/>
            </w:pPr>
            <w:r>
              <w:rPr>
                <w:b/>
                <w:bCs/>
              </w:rPr>
              <w:t>Proposal 5:</w:t>
            </w:r>
            <w:r>
              <w:t xml:space="preserve"> RAN4 should define accuracy requirements for time offset and frequency offset reporting. The number of samples will be defined in the core requirements.</w:t>
            </w:r>
          </w:p>
          <w:p w14:paraId="21D91D2C" w14:textId="77777777" w:rsidR="009A47B7" w:rsidRDefault="00F37EAE">
            <w:pPr>
              <w:spacing w:before="120" w:after="120"/>
            </w:pPr>
            <w:r>
              <w:rPr>
                <w:b/>
                <w:bCs/>
              </w:rPr>
              <w:t>Proposal 6:</w:t>
            </w:r>
            <w:r>
              <w:t xml:space="preserve"> RAN4 should not define core and performance requirements in Rel-19 for phase offset reporting.</w:t>
            </w:r>
          </w:p>
          <w:p w14:paraId="2140EBD7" w14:textId="77777777" w:rsidR="009A47B7" w:rsidRDefault="00F37EAE">
            <w:pPr>
              <w:spacing w:before="120" w:after="120"/>
            </w:pPr>
            <w:r>
              <w:rPr>
                <w:b/>
                <w:bCs/>
              </w:rPr>
              <w:t>Proposal 7:</w:t>
            </w:r>
            <w:r>
              <w:t xml:space="preserve"> RAN4 should define test cases for FR1 and FR2. </w:t>
            </w:r>
          </w:p>
          <w:p w14:paraId="7FAB433F" w14:textId="77777777" w:rsidR="009A47B7" w:rsidRDefault="00F37EAE">
            <w:pPr>
              <w:spacing w:before="120" w:after="120"/>
              <w:rPr>
                <w:rFonts w:eastAsiaTheme="minorEastAsia"/>
                <w:lang w:eastAsia="zh-CN"/>
              </w:rPr>
            </w:pPr>
            <w:r>
              <w:rPr>
                <w:b/>
                <w:bCs/>
              </w:rPr>
              <w:t>Proposal 8:</w:t>
            </w:r>
            <w:r>
              <w:t xml:space="preserve"> Also, both scenarios #1 and #2 should be covered by test cases for FR1. For FR2, only test cases for scenario #2 should be defined.</w:t>
            </w:r>
          </w:p>
        </w:tc>
      </w:tr>
      <w:tr w:rsidR="009A47B7" w14:paraId="35DF2F7B" w14:textId="77777777">
        <w:trPr>
          <w:trHeight w:val="468"/>
        </w:trPr>
        <w:tc>
          <w:tcPr>
            <w:tcW w:w="1648" w:type="dxa"/>
          </w:tcPr>
          <w:p w14:paraId="46886529" w14:textId="77777777" w:rsidR="009A47B7" w:rsidRDefault="00F37EA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4-2509487</w:t>
            </w:r>
          </w:p>
        </w:tc>
        <w:tc>
          <w:tcPr>
            <w:tcW w:w="1437" w:type="dxa"/>
          </w:tcPr>
          <w:p w14:paraId="799DB127" w14:textId="77777777" w:rsidR="009A47B7" w:rsidRDefault="00F37EAE">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772" w:type="dxa"/>
          </w:tcPr>
          <w:p w14:paraId="3B1F9C6E" w14:textId="77777777" w:rsidR="009A47B7" w:rsidRDefault="00F37EAE">
            <w:pPr>
              <w:snapToGrid w:val="0"/>
              <w:spacing w:before="120" w:after="120"/>
            </w:pPr>
            <w:r>
              <w:rPr>
                <w:lang w:eastAsia="zh-CN"/>
              </w:rPr>
              <w:t xml:space="preserve">Observation #1: </w:t>
            </w:r>
            <w:r>
              <w:rPr>
                <w:i/>
                <w:iCs/>
              </w:rPr>
              <w:t>Introducing test case for Event 2 is sufficient and doesn’t test anything different with test cases for Event 1 or Event 7</w:t>
            </w:r>
            <w:r>
              <w:t>.</w:t>
            </w:r>
          </w:p>
          <w:p w14:paraId="46C0F8A9" w14:textId="77777777" w:rsidR="009A47B7" w:rsidRDefault="00F37EAE">
            <w:pPr>
              <w:snapToGrid w:val="0"/>
              <w:spacing w:before="120" w:after="120"/>
              <w:rPr>
                <w:b/>
                <w:bCs/>
              </w:rPr>
            </w:pPr>
            <w:r>
              <w:rPr>
                <w:b/>
                <w:bCs/>
              </w:rPr>
              <w:t xml:space="preserve">Proposal 1: Introduce test case for Event 2 alone.  </w:t>
            </w:r>
          </w:p>
          <w:p w14:paraId="2D17D92C" w14:textId="77777777" w:rsidR="009A47B7" w:rsidRDefault="00F37EAE">
            <w:pPr>
              <w:snapToGrid w:val="0"/>
              <w:spacing w:before="120" w:after="120"/>
              <w:rPr>
                <w:i/>
                <w:iCs/>
              </w:rPr>
            </w:pPr>
            <w:r>
              <w:rPr>
                <w:lang w:eastAsia="zh-CN"/>
              </w:rPr>
              <w:t xml:space="preserve">Observation #2: </w:t>
            </w:r>
            <w:r>
              <w:rPr>
                <w:i/>
                <w:iCs/>
              </w:rPr>
              <w:t>Given the ending point of first PUCCH transmission, the requirements are the same for Mode A and Mode B.</w:t>
            </w:r>
          </w:p>
          <w:p w14:paraId="06F333F2" w14:textId="77777777" w:rsidR="009A47B7" w:rsidRDefault="00F37EAE">
            <w:pPr>
              <w:overflowPunct/>
              <w:autoSpaceDE/>
              <w:autoSpaceDN/>
              <w:adjustRightInd/>
              <w:snapToGrid w:val="0"/>
              <w:spacing w:before="120" w:after="120"/>
              <w:textAlignment w:val="auto"/>
              <w:rPr>
                <w:b/>
                <w:bCs/>
              </w:rPr>
            </w:pPr>
            <w:r>
              <w:rPr>
                <w:b/>
                <w:bCs/>
              </w:rPr>
              <w:t xml:space="preserve">Proposal 2: Introduce test case for either Mode-A (preferred) or Mode-B.  </w:t>
            </w:r>
          </w:p>
          <w:p w14:paraId="3B1C7EEA" w14:textId="77777777" w:rsidR="009A47B7" w:rsidRDefault="00F37EAE">
            <w:pPr>
              <w:overflowPunct/>
              <w:autoSpaceDE/>
              <w:autoSpaceDN/>
              <w:adjustRightInd/>
              <w:snapToGrid w:val="0"/>
              <w:spacing w:before="120" w:after="120"/>
              <w:textAlignment w:val="auto"/>
              <w:rPr>
                <w:b/>
                <w:bCs/>
              </w:rPr>
            </w:pPr>
            <w:r>
              <w:rPr>
                <w:b/>
                <w:bCs/>
              </w:rPr>
              <w:t xml:space="preserve">Proposal 3: Introduce test cases for (1) CSI-RS based event trigger and (1) inter-cell SSB based event trigger.  </w:t>
            </w:r>
          </w:p>
          <w:p w14:paraId="4F3DB318" w14:textId="77777777" w:rsidR="009A47B7" w:rsidRDefault="00F37EAE">
            <w:pPr>
              <w:overflowPunct/>
              <w:autoSpaceDE/>
              <w:autoSpaceDN/>
              <w:adjustRightInd/>
              <w:snapToGrid w:val="0"/>
              <w:spacing w:before="120" w:after="120"/>
              <w:textAlignment w:val="auto"/>
              <w:rPr>
                <w:b/>
                <w:bCs/>
              </w:rPr>
            </w:pPr>
            <w:r>
              <w:rPr>
                <w:b/>
                <w:bCs/>
              </w:rPr>
              <w:t>Proposal 4: Do not introduce test cases for time window-based evaluation with eventInstanceCount-r19 &gt; 1.</w:t>
            </w:r>
          </w:p>
          <w:p w14:paraId="0D0C82A1" w14:textId="77777777" w:rsidR="009A47B7" w:rsidRDefault="00F37EAE">
            <w:pPr>
              <w:overflowPunct/>
              <w:autoSpaceDE/>
              <w:autoSpaceDN/>
              <w:adjustRightInd/>
              <w:snapToGrid w:val="0"/>
              <w:spacing w:before="120" w:after="120"/>
              <w:textAlignment w:val="auto"/>
              <w:rPr>
                <w:b/>
                <w:bCs/>
              </w:rPr>
            </w:pPr>
            <w:r>
              <w:rPr>
                <w:b/>
                <w:bCs/>
              </w:rPr>
              <w:t>Proposal 5: Introduce test cases in FR2 alone.</w:t>
            </w:r>
          </w:p>
          <w:p w14:paraId="33FC04F9" w14:textId="77777777" w:rsidR="009A47B7" w:rsidRDefault="00F37EAE">
            <w:pPr>
              <w:overflowPunct/>
              <w:autoSpaceDE/>
              <w:autoSpaceDN/>
              <w:adjustRightInd/>
              <w:snapToGrid w:val="0"/>
              <w:spacing w:before="120" w:after="120"/>
              <w:textAlignment w:val="auto"/>
              <w:rPr>
                <w:b/>
                <w:bCs/>
              </w:rPr>
            </w:pPr>
            <w:r>
              <w:rPr>
                <w:b/>
                <w:bCs/>
              </w:rPr>
              <w:t>Proposal 6: Do not introduce test cases for TCI state switching/ beam switching delay for UE-initiated/event-triggered beam management.</w:t>
            </w:r>
          </w:p>
          <w:p w14:paraId="1CA53051" w14:textId="77777777" w:rsidR="009A47B7" w:rsidRDefault="009A47B7">
            <w:pPr>
              <w:overflowPunct/>
              <w:autoSpaceDE/>
              <w:autoSpaceDN/>
              <w:adjustRightInd/>
              <w:snapToGrid w:val="0"/>
              <w:spacing w:before="120" w:after="120"/>
              <w:textAlignment w:val="auto"/>
              <w:rPr>
                <w:b/>
                <w:bCs/>
              </w:rPr>
            </w:pPr>
          </w:p>
          <w:p w14:paraId="4FD1E117" w14:textId="77777777" w:rsidR="009A47B7" w:rsidRDefault="00F37EAE">
            <w:pPr>
              <w:overflowPunct/>
              <w:autoSpaceDE/>
              <w:autoSpaceDN/>
              <w:adjustRightInd/>
              <w:snapToGrid w:val="0"/>
              <w:spacing w:before="120" w:after="120"/>
              <w:textAlignment w:val="auto"/>
            </w:pPr>
            <w:r>
              <w:rPr>
                <w:b/>
                <w:bCs/>
              </w:rPr>
              <w:t>Proposal 7: RAN4 to define mapping tables for time offset, frequency offset, phase offset reporting based on the respective of range and resolution for CJT calibration reporting</w:t>
            </w:r>
            <w:r>
              <w:t xml:space="preserve">.  </w:t>
            </w:r>
          </w:p>
          <w:p w14:paraId="41B52212" w14:textId="77777777" w:rsidR="009A47B7" w:rsidRDefault="00F37EAE">
            <w:pPr>
              <w:overflowPunct/>
              <w:autoSpaceDE/>
              <w:autoSpaceDN/>
              <w:adjustRightInd/>
              <w:snapToGrid w:val="0"/>
              <w:spacing w:before="120" w:after="120"/>
              <w:textAlignment w:val="auto"/>
              <w:rPr>
                <w:i/>
                <w:iCs/>
              </w:rPr>
            </w:pPr>
            <w:r>
              <w:rPr>
                <w:lang w:eastAsia="zh-CN"/>
              </w:rPr>
              <w:t xml:space="preserve">Observation #3: </w:t>
            </w:r>
            <w:r>
              <w:rPr>
                <w:i/>
                <w:iCs/>
              </w:rPr>
              <w:t>Based on the results collected for FO/ TO accuracy the results are very diverse.</w:t>
            </w:r>
          </w:p>
          <w:p w14:paraId="5CE8E9E6" w14:textId="77777777" w:rsidR="009A47B7" w:rsidRDefault="00F37EAE">
            <w:pPr>
              <w:overflowPunct/>
              <w:autoSpaceDE/>
              <w:autoSpaceDN/>
              <w:adjustRightInd/>
              <w:snapToGrid w:val="0"/>
              <w:spacing w:before="120" w:after="120"/>
              <w:textAlignment w:val="auto"/>
              <w:rPr>
                <w:b/>
                <w:bCs/>
              </w:rPr>
            </w:pPr>
            <w:r>
              <w:rPr>
                <w:b/>
                <w:bCs/>
              </w:rPr>
              <w:t xml:space="preserve">Proposal 8: Test cases for phase offset reporting need not be discussed as there are no core requirements. </w:t>
            </w:r>
          </w:p>
          <w:p w14:paraId="41137CE5" w14:textId="77777777" w:rsidR="009A47B7" w:rsidRDefault="00F37EAE">
            <w:pPr>
              <w:overflowPunct/>
              <w:autoSpaceDE/>
              <w:autoSpaceDN/>
              <w:adjustRightInd/>
              <w:snapToGrid w:val="0"/>
              <w:spacing w:before="120" w:after="120"/>
              <w:textAlignment w:val="auto"/>
              <w:rPr>
                <w:lang w:eastAsia="zh-CN"/>
              </w:rPr>
            </w:pPr>
            <w:r>
              <w:rPr>
                <w:b/>
                <w:bCs/>
              </w:rPr>
              <w:t>Proposal 9: RAN4 to discuss feasibility of defining accuracy requirements for time offset, frequency offset reporting based on number of samples agreed in core part</w:t>
            </w:r>
            <w:r>
              <w:t xml:space="preserve">.  </w:t>
            </w:r>
          </w:p>
          <w:p w14:paraId="7B50F53B" w14:textId="77777777" w:rsidR="009A47B7" w:rsidRDefault="00F37EAE">
            <w:pPr>
              <w:overflowPunct/>
              <w:autoSpaceDE/>
              <w:autoSpaceDN/>
              <w:adjustRightInd/>
              <w:snapToGrid w:val="0"/>
              <w:spacing w:before="120" w:after="120"/>
              <w:textAlignment w:val="auto"/>
              <w:rPr>
                <w:b/>
                <w:bCs/>
              </w:rPr>
            </w:pPr>
            <w:r>
              <w:rPr>
                <w:b/>
                <w:bCs/>
              </w:rPr>
              <w:t xml:space="preserve">Proposal 10: RAN4 to discuss defining test cases for timing requirements for 2TA enhancement for asymmetric DL </w:t>
            </w:r>
            <w:proofErr w:type="spellStart"/>
            <w:r>
              <w:rPr>
                <w:b/>
                <w:bCs/>
              </w:rPr>
              <w:t>sTRP</w:t>
            </w:r>
            <w:proofErr w:type="spellEnd"/>
            <w:r>
              <w:rPr>
                <w:b/>
                <w:bCs/>
              </w:rPr>
              <w:t xml:space="preserve">/ UL </w:t>
            </w:r>
            <w:proofErr w:type="spellStart"/>
            <w:r>
              <w:rPr>
                <w:b/>
                <w:bCs/>
              </w:rPr>
              <w:t>mTRP</w:t>
            </w:r>
            <w:proofErr w:type="spellEnd"/>
            <w:r>
              <w:rPr>
                <w:b/>
                <w:bCs/>
              </w:rPr>
              <w:t xml:space="preserve">.  </w:t>
            </w:r>
          </w:p>
          <w:p w14:paraId="6BDCC168" w14:textId="77777777" w:rsidR="009A47B7" w:rsidRDefault="00F37EAE">
            <w:pPr>
              <w:overflowPunct/>
              <w:autoSpaceDE/>
              <w:autoSpaceDN/>
              <w:adjustRightInd/>
              <w:snapToGrid w:val="0"/>
              <w:spacing w:before="120" w:after="120"/>
              <w:textAlignment w:val="auto"/>
              <w:rPr>
                <w:b/>
                <w:bCs/>
              </w:rPr>
            </w:pPr>
            <w:r>
              <w:rPr>
                <w:b/>
                <w:bCs/>
              </w:rPr>
              <w:t>Proposal 11: Test cases to cover both scenario 1 and scenario 2.</w:t>
            </w:r>
          </w:p>
          <w:p w14:paraId="0EF49F0E" w14:textId="77777777" w:rsidR="009A47B7" w:rsidRDefault="00F37EAE">
            <w:pPr>
              <w:overflowPunct/>
              <w:autoSpaceDE/>
              <w:autoSpaceDN/>
              <w:adjustRightInd/>
              <w:snapToGrid w:val="0"/>
              <w:spacing w:before="120" w:after="120"/>
              <w:textAlignment w:val="auto"/>
              <w:rPr>
                <w:b/>
                <w:bCs/>
              </w:rPr>
            </w:pPr>
            <w:r>
              <w:rPr>
                <w:b/>
                <w:bCs/>
              </w:rPr>
              <w:lastRenderedPageBreak/>
              <w:t xml:space="preserve">Proposal 12: Do not introduce test cases for TCI state switching for asymmetrical DL </w:t>
            </w:r>
            <w:proofErr w:type="spellStart"/>
            <w:r>
              <w:rPr>
                <w:b/>
                <w:bCs/>
              </w:rPr>
              <w:t>sTRP</w:t>
            </w:r>
            <w:proofErr w:type="spellEnd"/>
            <w:r>
              <w:rPr>
                <w:b/>
                <w:bCs/>
              </w:rPr>
              <w:t xml:space="preserve">/ UL </w:t>
            </w:r>
            <w:proofErr w:type="spellStart"/>
            <w:r>
              <w:rPr>
                <w:b/>
                <w:bCs/>
              </w:rPr>
              <w:t>mTRP</w:t>
            </w:r>
            <w:proofErr w:type="spellEnd"/>
            <w:r>
              <w:rPr>
                <w:b/>
                <w:bCs/>
              </w:rPr>
              <w:t>.</w:t>
            </w:r>
          </w:p>
          <w:p w14:paraId="31A22E83" w14:textId="77777777" w:rsidR="009A47B7" w:rsidRDefault="00F37EAE">
            <w:pPr>
              <w:overflowPunct/>
              <w:autoSpaceDE/>
              <w:autoSpaceDN/>
              <w:adjustRightInd/>
              <w:snapToGrid w:val="0"/>
              <w:spacing w:before="120" w:after="120"/>
              <w:textAlignment w:val="auto"/>
              <w:rPr>
                <w:rFonts w:eastAsia="MS Mincho"/>
                <w:b/>
                <w:bCs/>
              </w:rPr>
            </w:pPr>
            <w:r>
              <w:rPr>
                <w:b/>
                <w:bCs/>
              </w:rPr>
              <w:t>Proposal 13: Introduce test cases for scenario 1 in FR1 and scenario 2 in FR2.</w:t>
            </w:r>
          </w:p>
        </w:tc>
      </w:tr>
      <w:tr w:rsidR="009A47B7" w14:paraId="6006B95D" w14:textId="77777777">
        <w:trPr>
          <w:trHeight w:val="468"/>
        </w:trPr>
        <w:tc>
          <w:tcPr>
            <w:tcW w:w="1648" w:type="dxa"/>
          </w:tcPr>
          <w:p w14:paraId="229A43B7" w14:textId="77777777" w:rsidR="009A47B7" w:rsidRDefault="00F37EA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4-2509769</w:t>
            </w:r>
          </w:p>
        </w:tc>
        <w:tc>
          <w:tcPr>
            <w:tcW w:w="1437" w:type="dxa"/>
          </w:tcPr>
          <w:p w14:paraId="13249874" w14:textId="77777777" w:rsidR="009A47B7" w:rsidRDefault="00F37EAE">
            <w:pPr>
              <w:spacing w:before="120" w:after="120"/>
              <w:rPr>
                <w:rFonts w:eastAsiaTheme="minorEastAsia"/>
                <w:lang w:eastAsia="zh-CN"/>
              </w:rPr>
            </w:pPr>
            <w:r>
              <w:rPr>
                <w:rFonts w:eastAsiaTheme="minorEastAsia"/>
                <w:lang w:eastAsia="zh-CN"/>
              </w:rPr>
              <w:t>Xiaomi</w:t>
            </w:r>
          </w:p>
        </w:tc>
        <w:tc>
          <w:tcPr>
            <w:tcW w:w="6772" w:type="dxa"/>
          </w:tcPr>
          <w:p w14:paraId="280371D1" w14:textId="77777777" w:rsidR="009A47B7" w:rsidRDefault="00F37EAE">
            <w:pPr>
              <w:spacing w:before="120" w:after="120"/>
              <w:rPr>
                <w:b/>
                <w:bCs/>
              </w:rPr>
            </w:pPr>
            <w:r>
              <w:rPr>
                <w:rFonts w:hint="eastAsia"/>
                <w:b/>
                <w:bCs/>
              </w:rPr>
              <w:t>O</w:t>
            </w:r>
            <w:r>
              <w:rPr>
                <w:b/>
                <w:bCs/>
              </w:rPr>
              <w:t>bservation 1: In legacy RAN4, there will be performance test to make sure that UE correctly detect the channel variation and report within required delay. Precision = 90% is used.</w:t>
            </w:r>
          </w:p>
          <w:p w14:paraId="27322057" w14:textId="77777777" w:rsidR="009A47B7" w:rsidRDefault="00F37EAE">
            <w:pPr>
              <w:spacing w:before="120" w:after="120"/>
              <w:rPr>
                <w:b/>
                <w:bCs/>
              </w:rPr>
            </w:pPr>
            <w:r>
              <w:rPr>
                <w:rFonts w:hint="eastAsia"/>
                <w:b/>
                <w:bCs/>
              </w:rPr>
              <w:t>O</w:t>
            </w:r>
            <w:r>
              <w:rPr>
                <w:b/>
                <w:bCs/>
              </w:rPr>
              <w:t>bservation 2: RAN1 introduce a new reporting quantity: the Condition Met Indicator (CMI).</w:t>
            </w:r>
          </w:p>
          <w:p w14:paraId="490F7309" w14:textId="77777777" w:rsidR="009A47B7" w:rsidRDefault="00F37EAE">
            <w:pPr>
              <w:spacing w:before="120" w:after="120"/>
              <w:rPr>
                <w:rFonts w:eastAsia="Malgun Gothic"/>
                <w:b/>
                <w:bCs/>
                <w:iCs/>
              </w:rPr>
            </w:pPr>
            <w:r>
              <w:rPr>
                <w:b/>
                <w:bCs/>
              </w:rPr>
              <w:t xml:space="preserve">Proposal 1: RAN4 to define requirement to verify the performance of </w:t>
            </w:r>
            <w:r>
              <w:rPr>
                <w:rFonts w:eastAsia="Malgun Gothic"/>
                <w:b/>
                <w:bCs/>
                <w:iCs/>
              </w:rPr>
              <w:t xml:space="preserve">condition met </w:t>
            </w:r>
            <w:proofErr w:type="gramStart"/>
            <w:r>
              <w:rPr>
                <w:rFonts w:eastAsia="Malgun Gothic"/>
                <w:b/>
                <w:bCs/>
                <w:iCs/>
              </w:rPr>
              <w:t>indicator(</w:t>
            </w:r>
            <w:proofErr w:type="gramEnd"/>
            <w:r>
              <w:rPr>
                <w:rFonts w:eastAsia="Malgun Gothic"/>
                <w:b/>
                <w:bCs/>
                <w:iCs/>
              </w:rPr>
              <w:t>CMI) in the report.</w:t>
            </w:r>
          </w:p>
          <w:p w14:paraId="70BCFA68" w14:textId="77777777" w:rsidR="009A47B7" w:rsidRDefault="00F37EAE">
            <w:pPr>
              <w:spacing w:before="120" w:after="120"/>
              <w:rPr>
                <w:b/>
                <w:bCs/>
              </w:rPr>
            </w:pPr>
            <w:r>
              <w:rPr>
                <w:rFonts w:hint="eastAsia"/>
                <w:b/>
                <w:bCs/>
              </w:rPr>
              <w:t>O</w:t>
            </w:r>
            <w:r>
              <w:rPr>
                <w:b/>
                <w:bCs/>
              </w:rPr>
              <w:t>bservation 3: With the introduction of CMI, it is necessary to reconsider how the correct rate for event-triggered L1 reporting is defined.</w:t>
            </w:r>
          </w:p>
          <w:p w14:paraId="7DF94CDD" w14:textId="77777777" w:rsidR="009A47B7" w:rsidRDefault="00F37EAE">
            <w:pPr>
              <w:spacing w:before="120" w:after="120"/>
              <w:rPr>
                <w:rFonts w:eastAsiaTheme="minorEastAsia"/>
                <w:lang w:eastAsia="zh-CN"/>
              </w:rPr>
            </w:pPr>
            <w:r>
              <w:rPr>
                <w:rFonts w:hint="eastAsia"/>
                <w:b/>
                <w:bCs/>
              </w:rPr>
              <w:t>P</w:t>
            </w:r>
            <w:r>
              <w:rPr>
                <w:b/>
                <w:bCs/>
              </w:rPr>
              <w:t>roposal 2: RAN4 to discuss how to define performance metric for event triggered reporting, whether to include CMI together or independently.</w:t>
            </w:r>
          </w:p>
        </w:tc>
      </w:tr>
      <w:tr w:rsidR="009A47B7" w14:paraId="357D2F04" w14:textId="77777777">
        <w:trPr>
          <w:trHeight w:val="468"/>
        </w:trPr>
        <w:tc>
          <w:tcPr>
            <w:tcW w:w="1648" w:type="dxa"/>
          </w:tcPr>
          <w:p w14:paraId="1FA9D9FC" w14:textId="77777777" w:rsidR="009A47B7" w:rsidRDefault="00F37EAE">
            <w:pPr>
              <w:spacing w:before="120" w:after="120"/>
              <w:rPr>
                <w:rFonts w:eastAsiaTheme="minorEastAsia"/>
                <w:lang w:eastAsia="zh-CN"/>
              </w:rPr>
            </w:pPr>
            <w:r>
              <w:rPr>
                <w:rFonts w:eastAsiaTheme="minorEastAsia" w:hint="eastAsia"/>
                <w:lang w:eastAsia="zh-CN"/>
              </w:rPr>
              <w:t>R</w:t>
            </w:r>
            <w:r>
              <w:rPr>
                <w:rFonts w:eastAsiaTheme="minorEastAsia"/>
                <w:lang w:eastAsia="zh-CN"/>
              </w:rPr>
              <w:t>4-2509835</w:t>
            </w:r>
          </w:p>
        </w:tc>
        <w:tc>
          <w:tcPr>
            <w:tcW w:w="1437" w:type="dxa"/>
          </w:tcPr>
          <w:p w14:paraId="521C5E3B" w14:textId="77777777" w:rsidR="009A47B7" w:rsidRDefault="00F37EAE">
            <w:pPr>
              <w:spacing w:before="120" w:after="120"/>
              <w:rPr>
                <w:rFonts w:eastAsiaTheme="minorEastAsia"/>
                <w:lang w:eastAsia="zh-CN"/>
              </w:rPr>
            </w:pPr>
            <w:r>
              <w:rPr>
                <w:rFonts w:eastAsiaTheme="minorEastAsia"/>
                <w:lang w:eastAsia="zh-CN"/>
              </w:rPr>
              <w:t>Samsung</w:t>
            </w:r>
          </w:p>
        </w:tc>
        <w:tc>
          <w:tcPr>
            <w:tcW w:w="6772" w:type="dxa"/>
          </w:tcPr>
          <w:p w14:paraId="45623EDA" w14:textId="77777777" w:rsidR="009A47B7" w:rsidRDefault="00F37EAE">
            <w:pPr>
              <w:spacing w:before="120" w:after="120"/>
              <w:rPr>
                <w:b/>
                <w:bCs/>
              </w:rPr>
            </w:pPr>
            <w:r>
              <w:rPr>
                <w:b/>
                <w:bCs/>
              </w:rPr>
              <w:t xml:space="preserve">Observation 1: The performance requirements focus on other 3 objectives including UEIBM, CJTC reporting, enhancement for asymmetric DL </w:t>
            </w:r>
            <w:proofErr w:type="spellStart"/>
            <w:r>
              <w:rPr>
                <w:b/>
                <w:bCs/>
              </w:rPr>
              <w:t>sTRP</w:t>
            </w:r>
            <w:proofErr w:type="spellEnd"/>
            <w:r>
              <w:rPr>
                <w:b/>
                <w:bCs/>
              </w:rPr>
              <w:t xml:space="preserve">/UL </w:t>
            </w:r>
            <w:proofErr w:type="spellStart"/>
            <w:r>
              <w:rPr>
                <w:b/>
                <w:bCs/>
              </w:rPr>
              <w:t>mTRP</w:t>
            </w:r>
            <w:proofErr w:type="spellEnd"/>
            <w:r>
              <w:rPr>
                <w:b/>
                <w:bCs/>
              </w:rPr>
              <w:t xml:space="preserve"> scenarios.</w:t>
            </w:r>
          </w:p>
          <w:p w14:paraId="65121393" w14:textId="77777777" w:rsidR="009A47B7" w:rsidRDefault="00F37EAE">
            <w:pPr>
              <w:spacing w:before="120" w:after="120"/>
              <w:rPr>
                <w:b/>
                <w:bCs/>
              </w:rPr>
            </w:pPr>
            <w:r>
              <w:rPr>
                <w:b/>
                <w:bCs/>
              </w:rPr>
              <w:t>Observation 2: The existing accuracy requirements for L1-RSRP measurements can be applied. Not to define new accuracy requirements.</w:t>
            </w:r>
          </w:p>
          <w:p w14:paraId="0185DB34" w14:textId="77777777" w:rsidR="009A47B7" w:rsidRDefault="00F37EAE">
            <w:pPr>
              <w:spacing w:before="120" w:after="120"/>
              <w:rPr>
                <w:b/>
                <w:bCs/>
              </w:rPr>
            </w:pPr>
            <w:r>
              <w:rPr>
                <w:b/>
                <w:bCs/>
              </w:rPr>
              <w:t xml:space="preserve">Observation 3: The testability of Event-7 has issue by using existing chamber for more </w:t>
            </w:r>
            <w:proofErr w:type="spellStart"/>
            <w:r>
              <w:rPr>
                <w:b/>
                <w:bCs/>
              </w:rPr>
              <w:t>AoAs</w:t>
            </w:r>
            <w:proofErr w:type="spellEnd"/>
            <w:r>
              <w:rPr>
                <w:b/>
                <w:bCs/>
              </w:rPr>
              <w:t xml:space="preserve">. </w:t>
            </w:r>
          </w:p>
          <w:p w14:paraId="0737037B" w14:textId="77777777" w:rsidR="009A47B7" w:rsidRDefault="00F37EAE">
            <w:pPr>
              <w:spacing w:before="120" w:after="120"/>
              <w:rPr>
                <w:b/>
                <w:bCs/>
              </w:rPr>
            </w:pPr>
            <w:r>
              <w:rPr>
                <w:b/>
                <w:bCs/>
              </w:rPr>
              <w:t>Proposal 1: RAN4 to add new test cases to cover:</w:t>
            </w:r>
          </w:p>
          <w:p w14:paraId="648D31E4" w14:textId="77777777" w:rsidR="009A47B7" w:rsidRDefault="00F37EAE">
            <w:pPr>
              <w:spacing w:before="120" w:after="120"/>
              <w:rPr>
                <w:b/>
                <w:bCs/>
              </w:rPr>
            </w:pPr>
            <w:r>
              <w:rPr>
                <w:b/>
                <w:bCs/>
              </w:rPr>
              <w:t xml:space="preserve">- </w:t>
            </w:r>
            <w:proofErr w:type="spellStart"/>
            <w:r>
              <w:rPr>
                <w:b/>
                <w:bCs/>
              </w:rPr>
              <w:t>sTRP</w:t>
            </w:r>
            <w:proofErr w:type="spellEnd"/>
            <w:r>
              <w:rPr>
                <w:b/>
                <w:bCs/>
              </w:rPr>
              <w:t xml:space="preserve"> serving cell SSB based L1-RSRP  </w:t>
            </w:r>
          </w:p>
          <w:p w14:paraId="17BFE39E" w14:textId="77777777" w:rsidR="009A47B7" w:rsidRDefault="00F37EAE">
            <w:pPr>
              <w:spacing w:before="120" w:after="120"/>
              <w:rPr>
                <w:b/>
                <w:bCs/>
              </w:rPr>
            </w:pPr>
            <w:r>
              <w:rPr>
                <w:b/>
                <w:bCs/>
              </w:rPr>
              <w:t xml:space="preserve">- </w:t>
            </w:r>
            <w:proofErr w:type="spellStart"/>
            <w:r>
              <w:rPr>
                <w:b/>
                <w:bCs/>
              </w:rPr>
              <w:t>sTRP</w:t>
            </w:r>
            <w:proofErr w:type="spellEnd"/>
            <w:r>
              <w:rPr>
                <w:b/>
                <w:bCs/>
              </w:rPr>
              <w:t xml:space="preserve"> serving cell CSI-RS based L1-RSRP</w:t>
            </w:r>
          </w:p>
          <w:p w14:paraId="378BCFDC" w14:textId="77777777" w:rsidR="009A47B7" w:rsidRDefault="00F37EAE">
            <w:pPr>
              <w:spacing w:before="120" w:after="120"/>
              <w:rPr>
                <w:b/>
                <w:bCs/>
              </w:rPr>
            </w:pPr>
            <w:r>
              <w:rPr>
                <w:b/>
                <w:bCs/>
              </w:rPr>
              <w:t xml:space="preserve">- </w:t>
            </w:r>
            <w:proofErr w:type="spellStart"/>
            <w:r>
              <w:rPr>
                <w:b/>
                <w:bCs/>
              </w:rPr>
              <w:t>sTRP</w:t>
            </w:r>
            <w:proofErr w:type="spellEnd"/>
            <w:r>
              <w:rPr>
                <w:b/>
                <w:bCs/>
              </w:rPr>
              <w:t xml:space="preserve"> additional PCI cell SSB based L1-RSRP</w:t>
            </w:r>
          </w:p>
          <w:p w14:paraId="09B1EBE3" w14:textId="77777777" w:rsidR="009A47B7" w:rsidRDefault="00F37EAE">
            <w:pPr>
              <w:spacing w:before="120" w:after="120"/>
              <w:rPr>
                <w:b/>
                <w:bCs/>
              </w:rPr>
            </w:pPr>
            <w:r>
              <w:rPr>
                <w:b/>
                <w:bCs/>
              </w:rPr>
              <w:t xml:space="preserve">Prioritized for the tests are for event-2. We are open to choose limited TCs for event-1. </w:t>
            </w:r>
          </w:p>
          <w:p w14:paraId="09B32974" w14:textId="77777777" w:rsidR="009A47B7" w:rsidRDefault="00F37EAE">
            <w:pPr>
              <w:spacing w:before="120" w:after="120"/>
              <w:rPr>
                <w:b/>
                <w:bCs/>
              </w:rPr>
            </w:pPr>
            <w:r>
              <w:rPr>
                <w:b/>
                <w:bCs/>
              </w:rPr>
              <w:t>No TCs are added for event-7.</w:t>
            </w:r>
          </w:p>
          <w:p w14:paraId="3949ED48" w14:textId="77777777" w:rsidR="009A47B7" w:rsidRDefault="00F37EAE">
            <w:pPr>
              <w:spacing w:before="120" w:after="120"/>
              <w:rPr>
                <w:b/>
                <w:bCs/>
              </w:rPr>
            </w:pPr>
            <w:r>
              <w:rPr>
                <w:b/>
                <w:bCs/>
              </w:rPr>
              <w:t xml:space="preserve">TCs are defined to cover both Mode A and Mode B. </w:t>
            </w:r>
          </w:p>
          <w:p w14:paraId="6420A817" w14:textId="77777777" w:rsidR="009A47B7" w:rsidRDefault="00F37EAE">
            <w:pPr>
              <w:spacing w:before="120" w:after="120"/>
              <w:rPr>
                <w:b/>
                <w:bCs/>
              </w:rPr>
            </w:pPr>
            <w:r>
              <w:rPr>
                <w:b/>
                <w:bCs/>
              </w:rPr>
              <w:t xml:space="preserve">FFS on whether to define TC if eventInstanceCount-r19 &gt; 1. We support to define such TC no matter there is core requirements or not. </w:t>
            </w:r>
          </w:p>
          <w:p w14:paraId="53DD5864" w14:textId="77777777" w:rsidR="009A47B7" w:rsidRDefault="00F37EAE">
            <w:pPr>
              <w:spacing w:before="120" w:after="120"/>
              <w:rPr>
                <w:b/>
                <w:bCs/>
              </w:rPr>
            </w:pPr>
            <w:r>
              <w:rPr>
                <w:b/>
                <w:bCs/>
              </w:rPr>
              <w:t>Specify the test cases for FR2 test.</w:t>
            </w:r>
          </w:p>
          <w:p w14:paraId="6D94CC97" w14:textId="77777777" w:rsidR="009A47B7" w:rsidRDefault="00F37EAE">
            <w:pPr>
              <w:spacing w:before="120" w:after="120"/>
              <w:rPr>
                <w:b/>
                <w:bCs/>
              </w:rPr>
            </w:pPr>
            <w:r>
              <w:rPr>
                <w:b/>
                <w:bCs/>
              </w:rPr>
              <w:t>Proposal 2: RAN4 to add reporting mapping tables for CJTC reporting including CJTC-Dd, CJTC-F, CJTC-P.</w:t>
            </w:r>
          </w:p>
          <w:p w14:paraId="0079BC03" w14:textId="77777777" w:rsidR="009A47B7" w:rsidRDefault="00F37EAE">
            <w:pPr>
              <w:spacing w:before="120" w:after="120"/>
              <w:rPr>
                <w:b/>
                <w:bCs/>
              </w:rPr>
            </w:pPr>
            <w:r>
              <w:rPr>
                <w:b/>
                <w:bCs/>
              </w:rPr>
              <w:t>Proposal 3: RAN4 to add accuracy requirements for CJTC reporting including CJTC-Dd, CJTC-F.</w:t>
            </w:r>
          </w:p>
          <w:p w14:paraId="592E7C01" w14:textId="77777777" w:rsidR="009A47B7" w:rsidRDefault="00F37EAE">
            <w:pPr>
              <w:spacing w:before="120" w:after="120"/>
              <w:rPr>
                <w:b/>
                <w:bCs/>
              </w:rPr>
            </w:pPr>
            <w:r>
              <w:rPr>
                <w:b/>
                <w:bCs/>
              </w:rPr>
              <w:t>Proposal 4: RAN4 to add TCs to test measurement period and accuracy in the same test. The TCs covers CJTC-Dd and CJTC-F.</w:t>
            </w:r>
          </w:p>
          <w:p w14:paraId="6758260D" w14:textId="77777777" w:rsidR="009A47B7" w:rsidRDefault="00F37EAE">
            <w:pPr>
              <w:spacing w:before="120" w:after="120"/>
              <w:rPr>
                <w:b/>
                <w:bCs/>
              </w:rPr>
            </w:pPr>
            <w:r>
              <w:rPr>
                <w:b/>
                <w:bCs/>
              </w:rPr>
              <w:lastRenderedPageBreak/>
              <w:t>Proposal 5: RAN4 not to add accuracy requirements and TCs for CJTC-P.</w:t>
            </w:r>
          </w:p>
          <w:p w14:paraId="2557D46D" w14:textId="77777777" w:rsidR="009A47B7" w:rsidRDefault="00F37EAE">
            <w:pPr>
              <w:spacing w:before="120" w:after="120"/>
              <w:rPr>
                <w:rFonts w:eastAsiaTheme="minorEastAsia"/>
                <w:lang w:eastAsia="zh-CN"/>
              </w:rPr>
            </w:pPr>
            <w:r>
              <w:rPr>
                <w:b/>
                <w:bCs/>
              </w:rPr>
              <w:t>Proposal 6: RAN4 to add TCs for two TA core requirements verification. No need to add TCs for TCI state switching.</w:t>
            </w:r>
          </w:p>
        </w:tc>
      </w:tr>
      <w:tr w:rsidR="009A47B7" w14:paraId="755DFC6F" w14:textId="77777777">
        <w:trPr>
          <w:trHeight w:val="468"/>
        </w:trPr>
        <w:tc>
          <w:tcPr>
            <w:tcW w:w="1648" w:type="dxa"/>
          </w:tcPr>
          <w:p w14:paraId="398541AC" w14:textId="77777777" w:rsidR="009A47B7" w:rsidRDefault="00F37EA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4-2510144</w:t>
            </w:r>
          </w:p>
        </w:tc>
        <w:tc>
          <w:tcPr>
            <w:tcW w:w="1437" w:type="dxa"/>
          </w:tcPr>
          <w:p w14:paraId="4835287E" w14:textId="77777777" w:rsidR="009A47B7" w:rsidRDefault="00F37EAE">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772" w:type="dxa"/>
          </w:tcPr>
          <w:p w14:paraId="4B06A264" w14:textId="77777777" w:rsidR="009A47B7" w:rsidRDefault="00F37EAE">
            <w:pPr>
              <w:tabs>
                <w:tab w:val="left" w:pos="1134"/>
              </w:tabs>
              <w:spacing w:before="120" w:after="120" w:line="240" w:lineRule="exact"/>
              <w:rPr>
                <w:rFonts w:eastAsia="Times New Roman"/>
                <w:b/>
                <w:bCs/>
                <w:i/>
                <w:iCs/>
                <w:lang w:val="en-US" w:eastAsia="zh-CN"/>
              </w:rPr>
            </w:pPr>
            <w:r>
              <w:rPr>
                <w:rFonts w:eastAsia="Times New Roman" w:hint="eastAsia"/>
                <w:b/>
                <w:bCs/>
                <w:i/>
                <w:iCs/>
                <w:lang w:val="en-US" w:eastAsia="zh-CN"/>
              </w:rPr>
              <w:t xml:space="preserve">Proposal </w:t>
            </w:r>
            <w:r>
              <w:rPr>
                <w:rFonts w:eastAsia="Times New Roman"/>
                <w:b/>
                <w:bCs/>
                <w:i/>
                <w:iCs/>
                <w:lang w:val="en-US" w:eastAsia="zh-CN"/>
              </w:rPr>
              <w:t>1</w:t>
            </w:r>
            <w:r>
              <w:rPr>
                <w:rFonts w:eastAsia="Times New Roman" w:hint="eastAsia"/>
                <w:b/>
                <w:bCs/>
                <w:i/>
                <w:iCs/>
                <w:lang w:val="en-US" w:eastAsia="zh-CN"/>
              </w:rPr>
              <w:t>: for UE-initiated/event-driven beam reporting, it is proposed to define test cases for:</w:t>
            </w:r>
          </w:p>
          <w:p w14:paraId="5890C36C" w14:textId="77777777" w:rsidR="009A47B7" w:rsidRDefault="00F37EAE">
            <w:pPr>
              <w:widowControl w:val="0"/>
              <w:numPr>
                <w:ilvl w:val="0"/>
                <w:numId w:val="13"/>
              </w:numPr>
              <w:tabs>
                <w:tab w:val="clear" w:pos="420"/>
                <w:tab w:val="left" w:pos="1134"/>
              </w:tabs>
              <w:spacing w:before="120" w:after="120" w:line="240" w:lineRule="exact"/>
              <w:jc w:val="both"/>
              <w:rPr>
                <w:rFonts w:eastAsia="Times New Roman"/>
                <w:b/>
                <w:bCs/>
                <w:i/>
                <w:iCs/>
                <w:lang w:val="en-US" w:eastAsia="zh-CN"/>
              </w:rPr>
            </w:pPr>
            <w:r>
              <w:rPr>
                <w:rFonts w:eastAsia="Times New Roman" w:hint="eastAsia"/>
                <w:b/>
                <w:bCs/>
                <w:i/>
                <w:iCs/>
                <w:lang w:val="en-US" w:eastAsia="zh-CN"/>
              </w:rPr>
              <w:t xml:space="preserve">SSB based intra-cell UEIBM, </w:t>
            </w:r>
          </w:p>
          <w:p w14:paraId="44A5F20E" w14:textId="77777777" w:rsidR="009A47B7" w:rsidRDefault="00F37EAE">
            <w:pPr>
              <w:widowControl w:val="0"/>
              <w:numPr>
                <w:ilvl w:val="0"/>
                <w:numId w:val="13"/>
              </w:numPr>
              <w:tabs>
                <w:tab w:val="clear" w:pos="420"/>
                <w:tab w:val="left" w:pos="1134"/>
              </w:tabs>
              <w:spacing w:before="120" w:after="120" w:line="240" w:lineRule="exact"/>
              <w:jc w:val="both"/>
              <w:rPr>
                <w:rFonts w:eastAsia="Times New Roman"/>
                <w:b/>
                <w:bCs/>
                <w:i/>
                <w:iCs/>
                <w:lang w:val="en-US" w:eastAsia="zh-CN"/>
              </w:rPr>
            </w:pPr>
            <w:r>
              <w:rPr>
                <w:rFonts w:eastAsia="Times New Roman" w:hint="eastAsia"/>
                <w:b/>
                <w:bCs/>
                <w:i/>
                <w:iCs/>
                <w:lang w:val="en-US" w:eastAsia="zh-CN"/>
              </w:rPr>
              <w:t xml:space="preserve">SSB based inter-cell UEIBM, </w:t>
            </w:r>
          </w:p>
          <w:p w14:paraId="2D43EB8A" w14:textId="77777777" w:rsidR="009A47B7" w:rsidRDefault="00F37EAE">
            <w:pPr>
              <w:widowControl w:val="0"/>
              <w:numPr>
                <w:ilvl w:val="0"/>
                <w:numId w:val="13"/>
              </w:numPr>
              <w:tabs>
                <w:tab w:val="clear" w:pos="420"/>
                <w:tab w:val="left" w:pos="1134"/>
              </w:tabs>
              <w:spacing w:before="120" w:after="120" w:line="240" w:lineRule="exact"/>
              <w:jc w:val="both"/>
              <w:rPr>
                <w:rFonts w:eastAsia="Times New Roman"/>
                <w:b/>
                <w:bCs/>
                <w:i/>
                <w:iCs/>
                <w:lang w:val="en-US" w:eastAsia="zh-CN"/>
              </w:rPr>
            </w:pPr>
            <w:r>
              <w:rPr>
                <w:rFonts w:eastAsia="Times New Roman" w:hint="eastAsia"/>
                <w:b/>
                <w:bCs/>
                <w:i/>
                <w:iCs/>
                <w:lang w:val="en-US" w:eastAsia="zh-CN"/>
              </w:rPr>
              <w:t xml:space="preserve">CSI-RS based intra-cell UEIBM (CSI-RS is </w:t>
            </w:r>
            <w:proofErr w:type="spellStart"/>
            <w:r>
              <w:rPr>
                <w:rFonts w:eastAsia="Times New Roman" w:hint="eastAsia"/>
                <w:b/>
                <w:bCs/>
                <w:i/>
                <w:iCs/>
                <w:lang w:val="en-US" w:eastAsia="zh-CN"/>
              </w:rPr>
              <w:t>QCLed</w:t>
            </w:r>
            <w:proofErr w:type="spellEnd"/>
            <w:r>
              <w:rPr>
                <w:rFonts w:eastAsia="Times New Roman" w:hint="eastAsia"/>
                <w:b/>
                <w:bCs/>
                <w:i/>
                <w:iCs/>
                <w:lang w:val="en-US" w:eastAsia="zh-CN"/>
              </w:rPr>
              <w:t xml:space="preserve"> to the SSB of serving cell), </w:t>
            </w:r>
          </w:p>
          <w:p w14:paraId="21AFC88E" w14:textId="77777777" w:rsidR="009A47B7" w:rsidRDefault="00F37EAE">
            <w:pPr>
              <w:widowControl w:val="0"/>
              <w:numPr>
                <w:ilvl w:val="0"/>
                <w:numId w:val="13"/>
              </w:numPr>
              <w:tabs>
                <w:tab w:val="clear" w:pos="420"/>
                <w:tab w:val="left" w:pos="1134"/>
              </w:tabs>
              <w:spacing w:before="120" w:after="120" w:line="240" w:lineRule="exact"/>
              <w:jc w:val="both"/>
              <w:rPr>
                <w:rFonts w:eastAsia="Times New Roman"/>
                <w:b/>
                <w:bCs/>
                <w:i/>
                <w:iCs/>
                <w:lang w:val="en-US" w:eastAsia="zh-CN"/>
              </w:rPr>
            </w:pPr>
            <w:r>
              <w:rPr>
                <w:rFonts w:eastAsia="Times New Roman" w:hint="eastAsia"/>
                <w:b/>
                <w:bCs/>
                <w:i/>
                <w:iCs/>
                <w:lang w:val="en-US" w:eastAsia="zh-CN"/>
              </w:rPr>
              <w:t xml:space="preserve">CSI-RS based inter-cell UEIBM (CSI-RS is </w:t>
            </w:r>
            <w:proofErr w:type="spellStart"/>
            <w:r>
              <w:rPr>
                <w:rFonts w:eastAsia="Times New Roman" w:hint="eastAsia"/>
                <w:b/>
                <w:bCs/>
                <w:i/>
                <w:iCs/>
                <w:lang w:val="en-US" w:eastAsia="zh-CN"/>
              </w:rPr>
              <w:t>QCLed</w:t>
            </w:r>
            <w:proofErr w:type="spellEnd"/>
            <w:r>
              <w:rPr>
                <w:rFonts w:eastAsia="Times New Roman" w:hint="eastAsia"/>
                <w:b/>
                <w:bCs/>
                <w:i/>
                <w:iCs/>
                <w:lang w:val="en-US" w:eastAsia="zh-CN"/>
              </w:rPr>
              <w:t xml:space="preserve"> to the SSB of </w:t>
            </w:r>
            <w:proofErr w:type="spellStart"/>
            <w:r>
              <w:rPr>
                <w:rFonts w:eastAsia="Times New Roman" w:hint="eastAsia"/>
                <w:b/>
                <w:bCs/>
                <w:i/>
                <w:iCs/>
                <w:lang w:val="en-US" w:eastAsia="zh-CN"/>
              </w:rPr>
              <w:t>additionPCI</w:t>
            </w:r>
            <w:proofErr w:type="spellEnd"/>
            <w:r>
              <w:rPr>
                <w:rFonts w:eastAsia="Times New Roman" w:hint="eastAsia"/>
                <w:b/>
                <w:bCs/>
                <w:i/>
                <w:iCs/>
                <w:lang w:val="en-US" w:eastAsia="zh-CN"/>
              </w:rPr>
              <w:t xml:space="preserve"> cell)</w:t>
            </w:r>
          </w:p>
          <w:p w14:paraId="6FADA4A2" w14:textId="77777777" w:rsidR="009A47B7" w:rsidRDefault="00F37EAE">
            <w:pPr>
              <w:tabs>
                <w:tab w:val="left" w:pos="1134"/>
              </w:tabs>
              <w:spacing w:before="120" w:after="120" w:line="240" w:lineRule="exact"/>
              <w:rPr>
                <w:rFonts w:eastAsia="Times New Roman"/>
                <w:b/>
                <w:bCs/>
                <w:i/>
                <w:iCs/>
                <w:lang w:val="en-US" w:eastAsia="zh-CN"/>
              </w:rPr>
            </w:pPr>
            <w:r>
              <w:rPr>
                <w:rFonts w:eastAsia="Times New Roman" w:hint="eastAsia"/>
                <w:b/>
                <w:bCs/>
                <w:i/>
                <w:iCs/>
                <w:lang w:val="en-US" w:eastAsia="zh-CN"/>
              </w:rPr>
              <w:t>Proposal 2: it is proposed to define test cases to cover E</w:t>
            </w:r>
            <w:r>
              <w:rPr>
                <w:rFonts w:eastAsia="Times New Roman"/>
                <w:b/>
                <w:bCs/>
                <w:i/>
                <w:iCs/>
                <w:lang w:val="en-US" w:eastAsia="zh-CN"/>
              </w:rPr>
              <w:t>vent-2</w:t>
            </w:r>
            <w:r>
              <w:rPr>
                <w:rFonts w:eastAsia="Times New Roman" w:hint="eastAsia"/>
                <w:b/>
                <w:bCs/>
                <w:i/>
                <w:iCs/>
                <w:lang w:val="en-US" w:eastAsia="zh-CN"/>
              </w:rPr>
              <w:t>, E</w:t>
            </w:r>
            <w:r>
              <w:rPr>
                <w:rFonts w:eastAsia="Times New Roman"/>
                <w:b/>
                <w:bCs/>
                <w:i/>
                <w:iCs/>
                <w:lang w:val="en-US" w:eastAsia="zh-CN"/>
              </w:rPr>
              <w:t>vent-</w:t>
            </w:r>
            <w:r>
              <w:rPr>
                <w:rFonts w:eastAsia="Times New Roman" w:hint="eastAsia"/>
                <w:b/>
                <w:bCs/>
                <w:i/>
                <w:iCs/>
                <w:lang w:val="en-US" w:eastAsia="zh-CN"/>
              </w:rPr>
              <w:t>1</w:t>
            </w:r>
            <w:r>
              <w:rPr>
                <w:rFonts w:eastAsia="Times New Roman"/>
                <w:b/>
                <w:bCs/>
                <w:i/>
                <w:iCs/>
                <w:lang w:val="en-US" w:eastAsia="zh-CN"/>
              </w:rPr>
              <w:t xml:space="preserve"> </w:t>
            </w:r>
            <w:r>
              <w:rPr>
                <w:rFonts w:eastAsia="Times New Roman" w:hint="eastAsia"/>
                <w:b/>
                <w:bCs/>
                <w:i/>
                <w:iCs/>
                <w:lang w:val="en-US" w:eastAsia="zh-CN"/>
              </w:rPr>
              <w:t>and E</w:t>
            </w:r>
            <w:r>
              <w:rPr>
                <w:rFonts w:eastAsia="Times New Roman"/>
                <w:b/>
                <w:bCs/>
                <w:i/>
                <w:iCs/>
                <w:lang w:val="en-US" w:eastAsia="zh-CN"/>
              </w:rPr>
              <w:t>vent-</w:t>
            </w:r>
            <w:r>
              <w:rPr>
                <w:rFonts w:eastAsia="Times New Roman" w:hint="eastAsia"/>
                <w:b/>
                <w:bCs/>
                <w:i/>
                <w:iCs/>
                <w:lang w:val="en-US" w:eastAsia="zh-CN"/>
              </w:rPr>
              <w:t>7.</w:t>
            </w:r>
          </w:p>
          <w:p w14:paraId="7391CBC4" w14:textId="77777777" w:rsidR="009A47B7" w:rsidRDefault="00F37EAE">
            <w:pPr>
              <w:tabs>
                <w:tab w:val="left" w:pos="1134"/>
              </w:tabs>
              <w:spacing w:before="120" w:after="120" w:line="240" w:lineRule="exact"/>
              <w:rPr>
                <w:b/>
                <w:bCs/>
                <w:i/>
                <w:iCs/>
                <w:lang w:val="en-US" w:eastAsia="zh-CN"/>
              </w:rPr>
            </w:pPr>
            <w:r>
              <w:rPr>
                <w:rFonts w:hint="eastAsia"/>
                <w:b/>
                <w:bCs/>
                <w:i/>
                <w:iCs/>
                <w:lang w:val="en-US" w:eastAsia="zh-CN"/>
              </w:rPr>
              <w:t xml:space="preserve">Proposal 3: it is proposed to define test </w:t>
            </w:r>
            <w:proofErr w:type="gramStart"/>
            <w:r>
              <w:rPr>
                <w:rFonts w:hint="eastAsia"/>
                <w:b/>
                <w:bCs/>
                <w:i/>
                <w:iCs/>
                <w:lang w:val="en-US" w:eastAsia="zh-CN"/>
              </w:rPr>
              <w:t>cases  for</w:t>
            </w:r>
            <w:proofErr w:type="gramEnd"/>
            <w:r>
              <w:rPr>
                <w:rFonts w:hint="eastAsia"/>
                <w:b/>
                <w:bCs/>
                <w:i/>
                <w:iCs/>
                <w:lang w:val="en-US" w:eastAsia="zh-CN"/>
              </w:rPr>
              <w:t xml:space="preserve"> both mode A and mode B.  </w:t>
            </w:r>
          </w:p>
          <w:p w14:paraId="3B431437" w14:textId="77777777" w:rsidR="009A47B7" w:rsidRDefault="00F37EAE">
            <w:pPr>
              <w:tabs>
                <w:tab w:val="left" w:pos="1134"/>
              </w:tabs>
              <w:spacing w:before="120" w:after="120" w:line="240" w:lineRule="exact"/>
              <w:rPr>
                <w:rFonts w:eastAsia="Times New Roman"/>
                <w:b/>
                <w:bCs/>
                <w:i/>
                <w:iCs/>
                <w:lang w:val="en-US" w:eastAsia="zh-CN"/>
              </w:rPr>
            </w:pPr>
            <w:r>
              <w:rPr>
                <w:rFonts w:eastAsia="Times New Roman" w:hint="eastAsia"/>
                <w:b/>
                <w:bCs/>
                <w:i/>
                <w:iCs/>
                <w:lang w:val="en-US" w:eastAsia="zh-CN"/>
              </w:rPr>
              <w:t xml:space="preserve">Proposal 4: if it is agreed to </w:t>
            </w:r>
            <w:r>
              <w:rPr>
                <w:rFonts w:hint="eastAsia"/>
                <w:b/>
                <w:bCs/>
                <w:i/>
                <w:iCs/>
                <w:lang w:val="en-US" w:eastAsia="zh-CN"/>
              </w:rPr>
              <w:t xml:space="preserve">specify requirements to cover both no time window based and with time window based, </w:t>
            </w:r>
            <w:r>
              <w:rPr>
                <w:rFonts w:eastAsia="Times New Roman" w:hint="eastAsia"/>
                <w:b/>
                <w:bCs/>
                <w:i/>
                <w:iCs/>
                <w:lang w:val="en-US" w:eastAsia="zh-CN"/>
              </w:rPr>
              <w:t xml:space="preserve">it is proposed </w:t>
            </w:r>
            <w:r>
              <w:rPr>
                <w:rFonts w:hint="eastAsia"/>
                <w:b/>
                <w:bCs/>
                <w:i/>
                <w:iCs/>
                <w:lang w:val="en-US" w:eastAsia="zh-CN"/>
              </w:rPr>
              <w:t>to define test cases for the two cases.</w:t>
            </w:r>
          </w:p>
          <w:p w14:paraId="176B5F1E" w14:textId="77777777" w:rsidR="009A47B7" w:rsidRDefault="00F37EAE">
            <w:pPr>
              <w:tabs>
                <w:tab w:val="left" w:pos="1134"/>
              </w:tabs>
              <w:spacing w:before="120" w:after="120" w:line="240" w:lineRule="exact"/>
              <w:rPr>
                <w:rFonts w:eastAsia="Times New Roman"/>
                <w:lang w:val="en-US" w:eastAsia="zh-CN"/>
              </w:rPr>
            </w:pPr>
            <w:r>
              <w:rPr>
                <w:rFonts w:eastAsia="Times New Roman" w:hint="eastAsia"/>
                <w:b/>
                <w:bCs/>
                <w:i/>
                <w:iCs/>
                <w:lang w:val="en-US" w:eastAsia="zh-CN"/>
              </w:rPr>
              <w:t xml:space="preserve">Proposal 5: it is proposed to define test cases for </w:t>
            </w:r>
            <w:r>
              <w:rPr>
                <w:rFonts w:hint="eastAsia"/>
                <w:b/>
                <w:bCs/>
                <w:i/>
                <w:iCs/>
                <w:lang w:val="en-US" w:eastAsia="zh-CN"/>
              </w:rPr>
              <w:t xml:space="preserve">L1 </w:t>
            </w:r>
            <w:r>
              <w:rPr>
                <w:rFonts w:eastAsia="Times New Roman"/>
                <w:b/>
                <w:bCs/>
                <w:i/>
                <w:iCs/>
                <w:lang w:val="en-US" w:eastAsia="zh-CN"/>
              </w:rPr>
              <w:t>measurement reporting delay</w:t>
            </w:r>
            <w:r>
              <w:rPr>
                <w:rFonts w:eastAsia="Times New Roman" w:hint="eastAsia"/>
                <w:b/>
                <w:bCs/>
                <w:i/>
                <w:iCs/>
                <w:lang w:val="en-US" w:eastAsia="zh-CN"/>
              </w:rPr>
              <w:t xml:space="preserve">, since </w:t>
            </w:r>
            <w:proofErr w:type="spellStart"/>
            <w:r>
              <w:rPr>
                <w:b/>
                <w:bCs/>
                <w:i/>
                <w:iCs/>
              </w:rPr>
              <w:t>T</w:t>
            </w:r>
            <w:r>
              <w:rPr>
                <w:b/>
                <w:bCs/>
                <w:i/>
                <w:iCs/>
                <w:vertAlign w:val="subscript"/>
              </w:rPr>
              <w:t>first</w:t>
            </w:r>
            <w:proofErr w:type="spellEnd"/>
            <w:r>
              <w:rPr>
                <w:b/>
                <w:bCs/>
                <w:i/>
                <w:iCs/>
                <w:vertAlign w:val="subscript"/>
              </w:rPr>
              <w:t xml:space="preserve"> UL </w:t>
            </w:r>
            <w:proofErr w:type="gramStart"/>
            <w:r>
              <w:rPr>
                <w:b/>
                <w:bCs/>
                <w:i/>
                <w:iCs/>
                <w:vertAlign w:val="subscript"/>
              </w:rPr>
              <w:t>channel</w:t>
            </w:r>
            <w:r>
              <w:rPr>
                <w:b/>
                <w:bCs/>
                <w:i/>
                <w:iCs/>
                <w:vertAlign w:val="subscript"/>
                <w:lang w:val="en-US" w:eastAsia="zh-CN"/>
              </w:rPr>
              <w:t xml:space="preserve"> </w:t>
            </w:r>
            <w:r>
              <w:rPr>
                <w:rFonts w:hint="eastAsia"/>
                <w:b/>
                <w:bCs/>
                <w:i/>
                <w:iCs/>
                <w:vertAlign w:val="subscript"/>
                <w:lang w:val="en-US" w:eastAsia="zh-CN"/>
              </w:rPr>
              <w:t xml:space="preserve"> </w:t>
            </w:r>
            <w:r>
              <w:rPr>
                <w:b/>
                <w:bCs/>
                <w:i/>
                <w:iCs/>
                <w:lang w:val="en-US" w:eastAsia="zh-CN"/>
              </w:rPr>
              <w:t>is</w:t>
            </w:r>
            <w:proofErr w:type="gramEnd"/>
            <w:r>
              <w:rPr>
                <w:b/>
                <w:bCs/>
                <w:i/>
                <w:iCs/>
                <w:lang w:val="en-US" w:eastAsia="zh-CN"/>
              </w:rPr>
              <w:t xml:space="preserve"> </w:t>
            </w:r>
            <w:r>
              <w:rPr>
                <w:rFonts w:hint="eastAsia"/>
                <w:b/>
                <w:bCs/>
                <w:i/>
                <w:iCs/>
                <w:lang w:val="en-US" w:eastAsia="zh-CN"/>
              </w:rPr>
              <w:t>newly introduced as part of L1 measurement reporting delay.</w:t>
            </w:r>
          </w:p>
          <w:p w14:paraId="0D2CD346" w14:textId="77777777" w:rsidR="009A47B7" w:rsidRDefault="00F37EAE">
            <w:pPr>
              <w:widowControl w:val="0"/>
              <w:overflowPunct/>
              <w:autoSpaceDE/>
              <w:autoSpaceDN/>
              <w:adjustRightInd/>
              <w:spacing w:before="120" w:after="120"/>
              <w:textAlignment w:val="auto"/>
              <w:rPr>
                <w:b/>
                <w:bCs/>
                <w:i/>
                <w:iCs/>
                <w:lang w:val="en-US" w:eastAsia="zh-CN"/>
              </w:rPr>
            </w:pPr>
            <w:r>
              <w:rPr>
                <w:rFonts w:hint="eastAsia"/>
                <w:b/>
                <w:bCs/>
                <w:i/>
                <w:iCs/>
                <w:lang w:val="en-US" w:eastAsia="zh-CN"/>
              </w:rPr>
              <w:t xml:space="preserve">Proposal 6: for </w:t>
            </w:r>
            <w:r>
              <w:rPr>
                <w:b/>
                <w:bCs/>
                <w:i/>
                <w:iCs/>
                <w:lang w:val="en-US"/>
              </w:rPr>
              <w:t>CJT</w:t>
            </w:r>
            <w:r>
              <w:rPr>
                <w:rFonts w:hint="eastAsia"/>
                <w:b/>
                <w:bCs/>
                <w:i/>
                <w:iCs/>
                <w:lang w:val="en-US" w:eastAsia="zh-CN"/>
              </w:rPr>
              <w:t xml:space="preserve"> calibration, it is proposed to define test cases for delay and frequency offset reporting for</w:t>
            </w:r>
          </w:p>
          <w:p w14:paraId="0BB1E1F3" w14:textId="77777777" w:rsidR="009A47B7" w:rsidRDefault="00F37EAE">
            <w:pPr>
              <w:widowControl w:val="0"/>
              <w:numPr>
                <w:ilvl w:val="0"/>
                <w:numId w:val="14"/>
              </w:numPr>
              <w:overflowPunct/>
              <w:autoSpaceDE/>
              <w:autoSpaceDN/>
              <w:adjustRightInd/>
              <w:spacing w:before="120" w:after="120"/>
              <w:jc w:val="both"/>
              <w:textAlignment w:val="auto"/>
              <w:rPr>
                <w:b/>
                <w:bCs/>
                <w:i/>
                <w:iCs/>
                <w:lang w:val="en-US" w:eastAsia="zh-CN"/>
              </w:rPr>
            </w:pPr>
            <w:r>
              <w:rPr>
                <w:rFonts w:hint="eastAsia"/>
                <w:b/>
                <w:bCs/>
                <w:i/>
                <w:iCs/>
                <w:lang w:val="en-US" w:eastAsia="zh-CN"/>
              </w:rPr>
              <w:t>measurement period</w:t>
            </w:r>
          </w:p>
          <w:p w14:paraId="4235DFA0" w14:textId="77777777" w:rsidR="009A47B7" w:rsidRDefault="00F37EAE">
            <w:pPr>
              <w:widowControl w:val="0"/>
              <w:numPr>
                <w:ilvl w:val="0"/>
                <w:numId w:val="14"/>
              </w:numPr>
              <w:overflowPunct/>
              <w:autoSpaceDE/>
              <w:autoSpaceDN/>
              <w:adjustRightInd/>
              <w:spacing w:before="120" w:after="120"/>
              <w:jc w:val="both"/>
              <w:textAlignment w:val="auto"/>
              <w:rPr>
                <w:b/>
                <w:bCs/>
                <w:i/>
                <w:iCs/>
                <w:lang w:val="en-US" w:eastAsia="zh-CN"/>
              </w:rPr>
            </w:pPr>
            <w:r>
              <w:rPr>
                <w:rFonts w:hint="eastAsia"/>
                <w:b/>
                <w:bCs/>
                <w:i/>
                <w:iCs/>
                <w:lang w:val="en-US" w:eastAsia="zh-CN"/>
              </w:rPr>
              <w:t xml:space="preserve">scheduling restriction (if core parts impact </w:t>
            </w:r>
            <w:proofErr w:type="gramStart"/>
            <w:r>
              <w:rPr>
                <w:rFonts w:hint="eastAsia"/>
                <w:b/>
                <w:bCs/>
                <w:i/>
                <w:iCs/>
                <w:lang w:val="en-US" w:eastAsia="zh-CN"/>
              </w:rPr>
              <w:t>are</w:t>
            </w:r>
            <w:proofErr w:type="gramEnd"/>
            <w:r>
              <w:rPr>
                <w:rFonts w:hint="eastAsia"/>
                <w:b/>
                <w:bCs/>
                <w:i/>
                <w:iCs/>
                <w:lang w:val="en-US" w:eastAsia="zh-CN"/>
              </w:rPr>
              <w:t xml:space="preserve"> identified)</w:t>
            </w:r>
          </w:p>
          <w:p w14:paraId="27D0C761" w14:textId="77777777" w:rsidR="009A47B7" w:rsidRDefault="00F37EAE">
            <w:pPr>
              <w:widowControl w:val="0"/>
              <w:overflowPunct/>
              <w:autoSpaceDE/>
              <w:autoSpaceDN/>
              <w:adjustRightInd/>
              <w:spacing w:before="120" w:after="120"/>
              <w:textAlignment w:val="auto"/>
              <w:rPr>
                <w:lang w:val="en-US" w:eastAsia="zh-CN"/>
              </w:rPr>
            </w:pPr>
            <w:r>
              <w:rPr>
                <w:rFonts w:hint="eastAsia"/>
                <w:b/>
                <w:bCs/>
                <w:i/>
                <w:iCs/>
                <w:lang w:val="en-US" w:eastAsia="zh-CN"/>
              </w:rPr>
              <w:t>Proposal 7: for UE reporting enhancement for CJT calibration, it is proposed to define report mapping for delay offset reporting, frequency offset reporting and phase offset reporting.</w:t>
            </w:r>
          </w:p>
          <w:p w14:paraId="3A5F4EC7" w14:textId="77777777" w:rsidR="009A47B7" w:rsidRDefault="00F37EAE">
            <w:pPr>
              <w:widowControl w:val="0"/>
              <w:overflowPunct/>
              <w:autoSpaceDE/>
              <w:autoSpaceDN/>
              <w:adjustRightInd/>
              <w:spacing w:before="120" w:after="120"/>
              <w:textAlignment w:val="auto"/>
            </w:pPr>
            <w:r>
              <w:rPr>
                <w:rFonts w:hint="eastAsia"/>
                <w:b/>
                <w:bCs/>
                <w:i/>
                <w:iCs/>
                <w:lang w:val="en-US" w:eastAsia="zh-CN"/>
              </w:rPr>
              <w:t xml:space="preserve">Proposal 8: for asymmetric DL </w:t>
            </w:r>
            <w:proofErr w:type="spellStart"/>
            <w:r>
              <w:rPr>
                <w:rFonts w:hint="eastAsia"/>
                <w:b/>
                <w:bCs/>
                <w:i/>
                <w:iCs/>
                <w:lang w:val="en-US" w:eastAsia="zh-CN"/>
              </w:rPr>
              <w:t>sTRP</w:t>
            </w:r>
            <w:proofErr w:type="spellEnd"/>
            <w:r>
              <w:rPr>
                <w:rFonts w:hint="eastAsia"/>
                <w:b/>
                <w:bCs/>
                <w:i/>
                <w:iCs/>
                <w:lang w:val="en-US" w:eastAsia="zh-CN"/>
              </w:rPr>
              <w:t xml:space="preserve">/UL </w:t>
            </w:r>
            <w:proofErr w:type="spellStart"/>
            <w:r>
              <w:rPr>
                <w:rFonts w:hint="eastAsia"/>
                <w:b/>
                <w:bCs/>
                <w:i/>
                <w:iCs/>
                <w:lang w:val="en-US" w:eastAsia="zh-CN"/>
              </w:rPr>
              <w:t>mTRP</w:t>
            </w:r>
            <w:proofErr w:type="spellEnd"/>
            <w:r>
              <w:rPr>
                <w:rFonts w:hint="eastAsia"/>
                <w:b/>
                <w:bCs/>
                <w:i/>
                <w:iCs/>
                <w:lang w:val="en-US" w:eastAsia="zh-CN"/>
              </w:rPr>
              <w:t xml:space="preserve"> scenarios, it is proposed to define test cases for timing requirements (</w:t>
            </w:r>
            <w:proofErr w:type="gramStart"/>
            <w:r>
              <w:rPr>
                <w:rFonts w:hint="eastAsia"/>
                <w:b/>
                <w:bCs/>
                <w:i/>
                <w:iCs/>
                <w:lang w:val="en-US" w:eastAsia="zh-CN"/>
              </w:rPr>
              <w:t>e.g.</w:t>
            </w:r>
            <w:proofErr w:type="gramEnd"/>
            <w:r>
              <w:rPr>
                <w:rFonts w:hint="eastAsia"/>
                <w:b/>
                <w:bCs/>
                <w:i/>
                <w:iCs/>
                <w:lang w:val="en-US" w:eastAsia="zh-CN"/>
              </w:rPr>
              <w:t xml:space="preserve"> two TA enhancements) for scenario #1 and scenario #2.</w:t>
            </w:r>
          </w:p>
        </w:tc>
      </w:tr>
      <w:tr w:rsidR="009A47B7" w14:paraId="0D4317D6" w14:textId="77777777">
        <w:trPr>
          <w:trHeight w:val="468"/>
        </w:trPr>
        <w:tc>
          <w:tcPr>
            <w:tcW w:w="1648" w:type="dxa"/>
          </w:tcPr>
          <w:p w14:paraId="1A4D3CB5" w14:textId="77777777" w:rsidR="009A47B7" w:rsidRDefault="00F37EAE">
            <w:pPr>
              <w:spacing w:before="120" w:after="120"/>
              <w:rPr>
                <w:rFonts w:eastAsiaTheme="minorEastAsia"/>
                <w:lang w:eastAsia="zh-CN"/>
              </w:rPr>
            </w:pPr>
            <w:r>
              <w:rPr>
                <w:rFonts w:eastAsiaTheme="minorEastAsia" w:hint="eastAsia"/>
                <w:lang w:eastAsia="zh-CN"/>
              </w:rPr>
              <w:t>R</w:t>
            </w:r>
            <w:r>
              <w:rPr>
                <w:rFonts w:eastAsiaTheme="minorEastAsia"/>
                <w:lang w:eastAsia="zh-CN"/>
              </w:rPr>
              <w:t>4-2510551</w:t>
            </w:r>
          </w:p>
        </w:tc>
        <w:tc>
          <w:tcPr>
            <w:tcW w:w="1437" w:type="dxa"/>
          </w:tcPr>
          <w:p w14:paraId="201EB09E" w14:textId="77777777" w:rsidR="009A47B7" w:rsidRDefault="00F37EAE">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772" w:type="dxa"/>
          </w:tcPr>
          <w:p w14:paraId="75ED6337" w14:textId="77777777" w:rsidR="009A47B7" w:rsidRDefault="00F37EAE">
            <w:pPr>
              <w:spacing w:before="120" w:after="120"/>
              <w:jc w:val="both"/>
              <w:rPr>
                <w:rFonts w:eastAsiaTheme="minorEastAsia"/>
                <w:b/>
                <w:lang w:eastAsia="zh-CN"/>
              </w:rPr>
            </w:pPr>
            <w:r>
              <w:rPr>
                <w:rFonts w:eastAsiaTheme="minorEastAsia"/>
                <w:b/>
                <w:lang w:eastAsia="zh-CN"/>
              </w:rPr>
              <w:t>Proposal 1: For UEIBR, define TC as follows:</w:t>
            </w:r>
          </w:p>
          <w:p w14:paraId="2F04303D" w14:textId="77777777" w:rsidR="009A47B7" w:rsidRDefault="00F37EAE">
            <w:pPr>
              <w:pStyle w:val="aff6"/>
              <w:numPr>
                <w:ilvl w:val="0"/>
                <w:numId w:val="15"/>
              </w:numPr>
              <w:overflowPunct/>
              <w:autoSpaceDE/>
              <w:autoSpaceDN/>
              <w:adjustRightInd/>
              <w:spacing w:before="120" w:after="120"/>
              <w:ind w:firstLineChars="0"/>
              <w:jc w:val="both"/>
              <w:textAlignment w:val="auto"/>
              <w:rPr>
                <w:rFonts w:eastAsiaTheme="minorEastAsia"/>
                <w:b/>
                <w:lang w:eastAsia="zh-CN"/>
              </w:rPr>
            </w:pPr>
            <w:r>
              <w:rPr>
                <w:rFonts w:eastAsiaTheme="minorEastAsia"/>
                <w:b/>
                <w:lang w:eastAsia="zh-CN"/>
              </w:rPr>
              <w:t>SSB-based UEIBR for Event-2.</w:t>
            </w:r>
          </w:p>
          <w:p w14:paraId="4EBB665B" w14:textId="77777777" w:rsidR="009A47B7" w:rsidRDefault="00F37EAE">
            <w:pPr>
              <w:pStyle w:val="aff6"/>
              <w:numPr>
                <w:ilvl w:val="0"/>
                <w:numId w:val="15"/>
              </w:numPr>
              <w:overflowPunct/>
              <w:autoSpaceDE/>
              <w:autoSpaceDN/>
              <w:adjustRightInd/>
              <w:spacing w:before="120" w:after="120"/>
              <w:ind w:firstLineChars="0"/>
              <w:jc w:val="both"/>
              <w:textAlignment w:val="auto"/>
              <w:rPr>
                <w:rFonts w:eastAsiaTheme="minorEastAsia"/>
                <w:b/>
                <w:lang w:eastAsia="zh-CN"/>
              </w:rPr>
            </w:pPr>
            <w:r>
              <w:rPr>
                <w:rFonts w:eastAsiaTheme="minorEastAsia"/>
                <w:b/>
                <w:lang w:eastAsia="zh-CN"/>
              </w:rPr>
              <w:t>CSI-RS based UEIBR for Event-2.</w:t>
            </w:r>
          </w:p>
          <w:p w14:paraId="065294DE" w14:textId="77777777" w:rsidR="009A47B7" w:rsidRDefault="00F37EAE">
            <w:pPr>
              <w:spacing w:before="120" w:after="120"/>
              <w:ind w:firstLine="360"/>
              <w:jc w:val="both"/>
              <w:rPr>
                <w:rFonts w:eastAsia="Times New Roman"/>
                <w:b/>
                <w:lang w:eastAsia="en-GB"/>
              </w:rPr>
            </w:pPr>
            <w:r>
              <w:rPr>
                <w:rFonts w:eastAsiaTheme="minorEastAsia"/>
                <w:b/>
                <w:lang w:eastAsia="zh-CN"/>
              </w:rPr>
              <w:t xml:space="preserve">Note 1: At least define TC when </w:t>
            </w:r>
            <w:proofErr w:type="spellStart"/>
            <w:r>
              <w:rPr>
                <w:rFonts w:eastAsia="Times New Roman"/>
                <w:b/>
                <w:i/>
                <w:lang w:eastAsia="en-GB"/>
              </w:rPr>
              <w:t>timeRestrictionForChannelMeasurement</w:t>
            </w:r>
            <w:proofErr w:type="spellEnd"/>
            <w:r>
              <w:rPr>
                <w:rFonts w:eastAsia="Times New Roman"/>
                <w:b/>
                <w:i/>
                <w:lang w:eastAsia="en-GB"/>
              </w:rPr>
              <w:t xml:space="preserve"> </w:t>
            </w:r>
            <w:r>
              <w:rPr>
                <w:rFonts w:eastAsia="Times New Roman"/>
                <w:b/>
                <w:lang w:eastAsia="en-GB"/>
              </w:rPr>
              <w:t>is configured.</w:t>
            </w:r>
          </w:p>
          <w:p w14:paraId="2925BA07" w14:textId="77777777" w:rsidR="009A47B7" w:rsidRDefault="00F37EAE">
            <w:pPr>
              <w:spacing w:before="120" w:after="120"/>
              <w:ind w:firstLine="360"/>
              <w:jc w:val="both"/>
              <w:rPr>
                <w:rFonts w:eastAsiaTheme="minorEastAsia"/>
                <w:b/>
                <w:lang w:eastAsia="zh-CN"/>
              </w:rPr>
            </w:pPr>
            <w:r>
              <w:rPr>
                <w:rFonts w:eastAsiaTheme="minorEastAsia"/>
                <w:b/>
                <w:lang w:eastAsia="zh-CN"/>
              </w:rPr>
              <w:t>Note 2: At least define TC for intra-cell.</w:t>
            </w:r>
          </w:p>
          <w:p w14:paraId="275E6CEB" w14:textId="77777777" w:rsidR="009A47B7" w:rsidRDefault="00F37EAE">
            <w:pPr>
              <w:spacing w:before="120" w:after="120"/>
              <w:jc w:val="both"/>
              <w:rPr>
                <w:rFonts w:eastAsiaTheme="minorEastAsia"/>
                <w:b/>
                <w:lang w:eastAsia="zh-CN"/>
              </w:rPr>
            </w:pPr>
            <w:r>
              <w:rPr>
                <w:rFonts w:eastAsiaTheme="minorEastAsia"/>
                <w:b/>
                <w:lang w:eastAsia="zh-CN"/>
              </w:rPr>
              <w:t>Proposal 2: RAN4 to discuss whether to define TC for inter-cell UEIBR.</w:t>
            </w:r>
          </w:p>
          <w:p w14:paraId="6C854D0F" w14:textId="77777777" w:rsidR="009A47B7" w:rsidRDefault="00F37EAE">
            <w:pPr>
              <w:spacing w:before="120" w:after="120"/>
              <w:jc w:val="both"/>
              <w:rPr>
                <w:rFonts w:eastAsiaTheme="minorEastAsia"/>
                <w:b/>
                <w:lang w:eastAsia="zh-CN"/>
              </w:rPr>
            </w:pPr>
            <w:r>
              <w:rPr>
                <w:rFonts w:eastAsiaTheme="minorEastAsia"/>
                <w:b/>
                <w:lang w:eastAsia="zh-CN"/>
              </w:rPr>
              <w:lastRenderedPageBreak/>
              <w:t>Proposal 3: RAN4 to discuss whether to define TC for other Events (</w:t>
            </w:r>
            <w:proofErr w:type="gramStart"/>
            <w:r>
              <w:rPr>
                <w:rFonts w:eastAsiaTheme="minorEastAsia"/>
                <w:b/>
                <w:lang w:eastAsia="zh-CN"/>
              </w:rPr>
              <w:t>i.e.</w:t>
            </w:r>
            <w:proofErr w:type="gramEnd"/>
            <w:r>
              <w:rPr>
                <w:rFonts w:eastAsiaTheme="minorEastAsia"/>
                <w:b/>
                <w:lang w:eastAsia="zh-CN"/>
              </w:rPr>
              <w:t xml:space="preserve"> Event 1 and Event 7)</w:t>
            </w:r>
          </w:p>
          <w:p w14:paraId="50EA228C" w14:textId="77777777" w:rsidR="009A47B7" w:rsidRDefault="00F37EAE">
            <w:pPr>
              <w:spacing w:before="120" w:after="120"/>
              <w:rPr>
                <w:rFonts w:eastAsiaTheme="minorEastAsia"/>
                <w:b/>
                <w:lang w:eastAsia="zh-CN"/>
              </w:rPr>
            </w:pPr>
            <w:r>
              <w:rPr>
                <w:rFonts w:eastAsiaTheme="minorEastAsia"/>
                <w:b/>
                <w:lang w:eastAsia="zh-CN"/>
              </w:rPr>
              <w:t>Proposal 4: It is possible to establish the accuracy requirement based on one sample as the baseline while waiting to finalise the core requirements for the CJTC.</w:t>
            </w:r>
          </w:p>
          <w:p w14:paraId="546A4E1A" w14:textId="77777777" w:rsidR="009A47B7" w:rsidRDefault="00F37EAE">
            <w:pPr>
              <w:spacing w:before="120" w:after="120"/>
              <w:jc w:val="both"/>
              <w:rPr>
                <w:rFonts w:eastAsiaTheme="minorEastAsia"/>
                <w:lang w:eastAsia="zh-CN"/>
              </w:rPr>
            </w:pPr>
            <w:r>
              <w:rPr>
                <w:rFonts w:eastAsiaTheme="minorEastAsia"/>
                <w:b/>
                <w:lang w:eastAsia="zh-CN"/>
              </w:rPr>
              <w:t>P</w:t>
            </w:r>
            <w:r>
              <w:rPr>
                <w:rFonts w:eastAsiaTheme="minorEastAsia" w:hint="eastAsia"/>
                <w:b/>
                <w:lang w:eastAsia="zh-CN"/>
              </w:rPr>
              <w:t>roposal</w:t>
            </w:r>
            <w:r>
              <w:rPr>
                <w:rFonts w:eastAsiaTheme="minorEastAsia"/>
                <w:b/>
                <w:lang w:eastAsia="zh-CN"/>
              </w:rPr>
              <w:t xml:space="preserve"> 5: For updated 2AT requirements for Scenario #1, the legacy timing accuracy test case can be reused without any new updates.</w:t>
            </w:r>
          </w:p>
        </w:tc>
      </w:tr>
      <w:tr w:rsidR="009A47B7" w14:paraId="54771818" w14:textId="77777777">
        <w:trPr>
          <w:trHeight w:val="468"/>
        </w:trPr>
        <w:tc>
          <w:tcPr>
            <w:tcW w:w="1648" w:type="dxa"/>
          </w:tcPr>
          <w:p w14:paraId="1FEAE6B7" w14:textId="77777777" w:rsidR="009A47B7" w:rsidRDefault="00F37EA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4-2510683</w:t>
            </w:r>
          </w:p>
        </w:tc>
        <w:tc>
          <w:tcPr>
            <w:tcW w:w="1437" w:type="dxa"/>
          </w:tcPr>
          <w:p w14:paraId="11A1C8C9" w14:textId="77777777" w:rsidR="009A47B7" w:rsidRDefault="00F37EAE">
            <w:pPr>
              <w:spacing w:before="120" w:after="120"/>
              <w:rPr>
                <w:rFonts w:eastAsiaTheme="minorEastAsia"/>
                <w:lang w:eastAsia="zh-CN"/>
              </w:rPr>
            </w:pPr>
            <w:r>
              <w:rPr>
                <w:rFonts w:eastAsiaTheme="minorEastAsia"/>
                <w:lang w:eastAsia="zh-CN"/>
              </w:rPr>
              <w:t xml:space="preserve">ZTE Corporation, </w:t>
            </w:r>
            <w:proofErr w:type="spellStart"/>
            <w:r>
              <w:rPr>
                <w:rFonts w:eastAsiaTheme="minorEastAsia"/>
                <w:lang w:eastAsia="zh-CN"/>
              </w:rPr>
              <w:t>Sanechips</w:t>
            </w:r>
            <w:proofErr w:type="spellEnd"/>
          </w:p>
        </w:tc>
        <w:tc>
          <w:tcPr>
            <w:tcW w:w="6772" w:type="dxa"/>
          </w:tcPr>
          <w:p w14:paraId="75D06497" w14:textId="77777777" w:rsidR="009A47B7" w:rsidRDefault="00F37EAE">
            <w:pPr>
              <w:pStyle w:val="ab"/>
              <w:spacing w:before="120" w:after="120"/>
              <w:rPr>
                <w:b/>
                <w:bCs/>
                <w:lang w:val="en-US" w:eastAsia="zh-CN"/>
              </w:rPr>
            </w:pPr>
            <w:r>
              <w:rPr>
                <w:rFonts w:hint="eastAsia"/>
                <w:b/>
                <w:bCs/>
                <w:lang w:val="en-US" w:eastAsia="zh-CN"/>
              </w:rPr>
              <w:t>Proposal 1: To cover all the applicable cases in UEIBM, the following cases should be verified:</w:t>
            </w:r>
          </w:p>
          <w:p w14:paraId="56AFDD61" w14:textId="77777777" w:rsidR="009A47B7" w:rsidRDefault="00F37EAE">
            <w:pPr>
              <w:pStyle w:val="ab"/>
              <w:spacing w:before="120" w:after="120"/>
              <w:ind w:leftChars="100" w:left="200"/>
              <w:rPr>
                <w:b/>
                <w:bCs/>
                <w:lang w:val="en-US" w:eastAsia="zh-CN"/>
              </w:rPr>
            </w:pPr>
            <w:r>
              <w:rPr>
                <w:rFonts w:hint="eastAsia"/>
                <w:b/>
                <w:bCs/>
                <w:lang w:val="en-US" w:eastAsia="zh-CN"/>
              </w:rPr>
              <w:t xml:space="preserve">- </w:t>
            </w:r>
            <w:r>
              <w:rPr>
                <w:b/>
                <w:bCs/>
                <w:lang w:val="en-US" w:eastAsia="zh-CN"/>
              </w:rPr>
              <w:t>Intra-cell SSB based L1-RSRP UEIBM in FR2;</w:t>
            </w:r>
          </w:p>
          <w:p w14:paraId="33CCBB10" w14:textId="77777777" w:rsidR="009A47B7" w:rsidRDefault="00F37EAE">
            <w:pPr>
              <w:pStyle w:val="ab"/>
              <w:spacing w:before="120" w:after="120"/>
              <w:ind w:leftChars="100" w:left="200"/>
              <w:rPr>
                <w:b/>
                <w:bCs/>
                <w:lang w:val="en-US" w:eastAsia="zh-CN"/>
              </w:rPr>
            </w:pPr>
            <w:r>
              <w:rPr>
                <w:rFonts w:hint="eastAsia"/>
                <w:b/>
                <w:bCs/>
                <w:lang w:val="en-US" w:eastAsia="zh-CN"/>
              </w:rPr>
              <w:t xml:space="preserve">- </w:t>
            </w:r>
            <w:r>
              <w:rPr>
                <w:b/>
                <w:bCs/>
                <w:lang w:val="en-US" w:eastAsia="zh-CN"/>
              </w:rPr>
              <w:t>Inter-cell SSB based L1-RSRP UEIBM in FR2;</w:t>
            </w:r>
          </w:p>
          <w:p w14:paraId="50313312" w14:textId="77777777" w:rsidR="009A47B7" w:rsidRDefault="00F37EAE">
            <w:pPr>
              <w:pStyle w:val="ab"/>
              <w:tabs>
                <w:tab w:val="left" w:pos="226"/>
                <w:tab w:val="left" w:pos="284"/>
                <w:tab w:val="left" w:pos="5103"/>
              </w:tabs>
              <w:snapToGrid w:val="0"/>
              <w:spacing w:before="120" w:after="120"/>
              <w:ind w:leftChars="100" w:left="200"/>
              <w:rPr>
                <w:b/>
                <w:bCs/>
                <w:lang w:val="en-US" w:eastAsia="zh-CN"/>
              </w:rPr>
            </w:pPr>
            <w:r>
              <w:rPr>
                <w:rFonts w:hint="eastAsia"/>
                <w:b/>
                <w:bCs/>
                <w:lang w:val="en-US" w:eastAsia="zh-CN"/>
              </w:rPr>
              <w:t xml:space="preserve">- </w:t>
            </w:r>
            <w:r>
              <w:rPr>
                <w:b/>
                <w:bCs/>
                <w:lang w:val="en-US" w:eastAsia="zh-CN"/>
              </w:rPr>
              <w:t>Intra/inter-cell CSI-RS based L1-RSRP UEIBM in FR2</w:t>
            </w:r>
            <w:r>
              <w:rPr>
                <w:rFonts w:hint="eastAsia"/>
                <w:b/>
                <w:bCs/>
                <w:lang w:val="en-US" w:eastAsia="zh-CN"/>
              </w:rPr>
              <w:t>.</w:t>
            </w:r>
          </w:p>
          <w:p w14:paraId="0A8126B7" w14:textId="77777777" w:rsidR="009A47B7" w:rsidRDefault="00F37EAE">
            <w:pPr>
              <w:pStyle w:val="ab"/>
              <w:spacing w:before="120" w:after="120"/>
              <w:rPr>
                <w:b/>
                <w:bCs/>
                <w:lang w:val="en-US" w:eastAsia="zh-CN"/>
              </w:rPr>
            </w:pPr>
            <w:r>
              <w:rPr>
                <w:rFonts w:hint="eastAsia"/>
                <w:b/>
                <w:bCs/>
                <w:lang w:val="en-US" w:eastAsia="zh-CN"/>
              </w:rPr>
              <w:t>Proposal 2: As long as the separate requirements for Case 1(no time window) and Case 2(with time window) are specified, both of them should be verified.</w:t>
            </w:r>
          </w:p>
          <w:p w14:paraId="17B6E08C" w14:textId="77777777" w:rsidR="009A47B7" w:rsidRDefault="00F37EAE">
            <w:pPr>
              <w:pStyle w:val="ab"/>
              <w:spacing w:before="120" w:after="120"/>
              <w:rPr>
                <w:b/>
                <w:bCs/>
                <w:lang w:val="en-US" w:eastAsia="zh-CN"/>
              </w:rPr>
            </w:pPr>
            <w:r>
              <w:rPr>
                <w:rFonts w:hint="eastAsia"/>
                <w:b/>
                <w:bCs/>
                <w:lang w:val="en-US" w:eastAsia="zh-CN"/>
              </w:rPr>
              <w:t>Proposal 3: Both Mode A and Mode B should be verified.</w:t>
            </w:r>
          </w:p>
          <w:p w14:paraId="5DD118D3" w14:textId="77777777" w:rsidR="009A47B7" w:rsidRDefault="00F37EAE">
            <w:pPr>
              <w:pStyle w:val="ab"/>
              <w:spacing w:before="120" w:after="120"/>
              <w:rPr>
                <w:b/>
                <w:bCs/>
                <w:lang w:val="en-US" w:eastAsia="zh-CN"/>
              </w:rPr>
            </w:pPr>
            <w:r>
              <w:rPr>
                <w:rFonts w:hint="eastAsia"/>
                <w:b/>
                <w:bCs/>
                <w:lang w:val="en-US" w:eastAsia="zh-CN"/>
              </w:rPr>
              <w:t xml:space="preserve">Proposal 4: RAN4 approved to define requirements for Event-2, Event-1 and Event-7. </w:t>
            </w:r>
            <w:proofErr w:type="gramStart"/>
            <w:r>
              <w:rPr>
                <w:rFonts w:hint="eastAsia"/>
                <w:b/>
                <w:bCs/>
                <w:lang w:val="en-US" w:eastAsia="zh-CN"/>
              </w:rPr>
              <w:t>So</w:t>
            </w:r>
            <w:proofErr w:type="gramEnd"/>
            <w:r>
              <w:rPr>
                <w:rFonts w:hint="eastAsia"/>
                <w:b/>
                <w:bCs/>
                <w:lang w:val="en-US" w:eastAsia="zh-CN"/>
              </w:rPr>
              <w:t xml:space="preserve"> all of these event types should be verified.</w:t>
            </w:r>
          </w:p>
          <w:p w14:paraId="06A07362" w14:textId="77777777" w:rsidR="009A47B7" w:rsidRDefault="00F37EAE">
            <w:pPr>
              <w:pStyle w:val="ab"/>
              <w:spacing w:before="120" w:after="120"/>
              <w:rPr>
                <w:b/>
                <w:bCs/>
                <w:lang w:eastAsia="zh-CN"/>
              </w:rPr>
            </w:pPr>
            <w:r>
              <w:rPr>
                <w:rFonts w:hint="eastAsia"/>
                <w:b/>
                <w:bCs/>
                <w:lang w:val="en-US" w:eastAsia="zh-CN"/>
              </w:rPr>
              <w:t>Proposal 5: If additional enhancements allowed, the TCI state switching should be verified.</w:t>
            </w:r>
          </w:p>
        </w:tc>
      </w:tr>
      <w:tr w:rsidR="009A47B7" w14:paraId="47265CFC" w14:textId="77777777">
        <w:trPr>
          <w:trHeight w:val="468"/>
        </w:trPr>
        <w:tc>
          <w:tcPr>
            <w:tcW w:w="1648" w:type="dxa"/>
          </w:tcPr>
          <w:p w14:paraId="2E662905" w14:textId="77777777" w:rsidR="009A47B7" w:rsidRDefault="00F37EAE">
            <w:pPr>
              <w:spacing w:before="120" w:after="120"/>
              <w:rPr>
                <w:rFonts w:eastAsiaTheme="minorEastAsia"/>
                <w:lang w:eastAsia="zh-CN"/>
              </w:rPr>
            </w:pPr>
            <w:r>
              <w:rPr>
                <w:rFonts w:eastAsiaTheme="minorEastAsia" w:hint="eastAsia"/>
                <w:lang w:eastAsia="zh-CN"/>
              </w:rPr>
              <w:t>R</w:t>
            </w:r>
            <w:r>
              <w:rPr>
                <w:rFonts w:eastAsiaTheme="minorEastAsia"/>
                <w:lang w:eastAsia="zh-CN"/>
              </w:rPr>
              <w:t>4-2510694</w:t>
            </w:r>
          </w:p>
        </w:tc>
        <w:tc>
          <w:tcPr>
            <w:tcW w:w="1437" w:type="dxa"/>
          </w:tcPr>
          <w:p w14:paraId="204061BC" w14:textId="77777777" w:rsidR="009A47B7" w:rsidRDefault="00F37EAE">
            <w:pPr>
              <w:spacing w:before="120" w:after="120"/>
              <w:rPr>
                <w:rFonts w:eastAsiaTheme="minorEastAsia"/>
                <w:lang w:eastAsia="zh-CN"/>
              </w:rPr>
            </w:pPr>
            <w:r>
              <w:rPr>
                <w:rFonts w:eastAsiaTheme="minorEastAsia"/>
                <w:lang w:eastAsia="zh-CN"/>
              </w:rPr>
              <w:t>Nokia</w:t>
            </w:r>
          </w:p>
        </w:tc>
        <w:tc>
          <w:tcPr>
            <w:tcW w:w="6772" w:type="dxa"/>
          </w:tcPr>
          <w:p w14:paraId="4345AB1D" w14:textId="77777777" w:rsidR="009A47B7" w:rsidRDefault="00F37EAE">
            <w:pPr>
              <w:spacing w:before="120" w:after="120"/>
              <w:rPr>
                <w:rFonts w:eastAsiaTheme="minorEastAsia"/>
                <w:b/>
                <w:bCs/>
                <w:lang w:eastAsia="zh-CN"/>
              </w:rPr>
            </w:pPr>
            <w:r>
              <w:rPr>
                <w:rFonts w:eastAsiaTheme="minorEastAsia"/>
                <w:b/>
                <w:bCs/>
                <w:lang w:eastAsia="zh-CN"/>
              </w:rPr>
              <w:t>Proposal 1: RAN4 to at least define a test case for Event-2.</w:t>
            </w:r>
          </w:p>
          <w:p w14:paraId="62C26202" w14:textId="77777777" w:rsidR="009A47B7" w:rsidRDefault="00F37EAE">
            <w:pPr>
              <w:spacing w:before="120" w:after="120"/>
              <w:rPr>
                <w:rFonts w:eastAsiaTheme="minorEastAsia"/>
                <w:b/>
                <w:bCs/>
                <w:lang w:eastAsia="zh-CN"/>
              </w:rPr>
            </w:pPr>
            <w:r>
              <w:rPr>
                <w:rFonts w:eastAsiaTheme="minorEastAsia"/>
                <w:b/>
                <w:bCs/>
                <w:lang w:eastAsia="zh-CN"/>
              </w:rPr>
              <w:t>Proposal 2: Include reporting Mode A and Mode B as optional test configurations under each UEIBM test. No need to define separate test cases for Mode A and Mode B.</w:t>
            </w:r>
          </w:p>
          <w:p w14:paraId="5636C4D6" w14:textId="77777777" w:rsidR="009A47B7" w:rsidRDefault="00F37EAE">
            <w:pPr>
              <w:spacing w:before="120" w:after="120"/>
              <w:rPr>
                <w:rFonts w:eastAsiaTheme="minorEastAsia"/>
                <w:b/>
                <w:bCs/>
                <w:lang w:eastAsia="zh-CN"/>
              </w:rPr>
            </w:pPr>
            <w:r>
              <w:rPr>
                <w:rFonts w:eastAsiaTheme="minorEastAsia"/>
                <w:b/>
                <w:bCs/>
                <w:lang w:eastAsia="zh-CN"/>
              </w:rPr>
              <w:t>Proposal 3: UE to be tested with reporting Mode A or Mode B, if UE supports both options, else UE to be tested with reporting Mode A (basic mode of operation).</w:t>
            </w:r>
          </w:p>
          <w:p w14:paraId="0E2A24FB" w14:textId="77777777" w:rsidR="009A47B7" w:rsidRDefault="00F37EAE">
            <w:pPr>
              <w:spacing w:before="120" w:after="120"/>
              <w:rPr>
                <w:rFonts w:eastAsiaTheme="minorEastAsia"/>
                <w:b/>
                <w:bCs/>
                <w:lang w:eastAsia="zh-CN"/>
              </w:rPr>
            </w:pPr>
            <w:r>
              <w:rPr>
                <w:rFonts w:eastAsiaTheme="minorEastAsia"/>
                <w:b/>
                <w:bCs/>
                <w:lang w:eastAsia="zh-CN"/>
              </w:rPr>
              <w:t>Proposal 4: RAN4 shall define test cases for Event-trigger for Intra-cell BM for CSI-RS and SSB and Inter Cell BM for SSB.</w:t>
            </w:r>
          </w:p>
          <w:p w14:paraId="01D95F7E" w14:textId="77777777" w:rsidR="009A47B7" w:rsidRDefault="00F37EAE">
            <w:pPr>
              <w:spacing w:before="120" w:after="120"/>
              <w:rPr>
                <w:rFonts w:eastAsiaTheme="minorEastAsia"/>
                <w:b/>
                <w:bCs/>
                <w:lang w:eastAsia="zh-CN"/>
              </w:rPr>
            </w:pPr>
            <w:r>
              <w:rPr>
                <w:rFonts w:eastAsiaTheme="minorEastAsia"/>
                <w:b/>
                <w:bCs/>
                <w:lang w:eastAsia="zh-CN"/>
              </w:rPr>
              <w:t>Test case for no time window and eventInstanceCount-r19 &gt; 1:</w:t>
            </w:r>
          </w:p>
          <w:p w14:paraId="0B3121FE" w14:textId="77777777" w:rsidR="009A47B7" w:rsidRDefault="00F37EAE">
            <w:pPr>
              <w:spacing w:before="120" w:after="120"/>
              <w:rPr>
                <w:rFonts w:eastAsiaTheme="minorEastAsia"/>
                <w:b/>
                <w:bCs/>
                <w:lang w:eastAsia="zh-CN"/>
              </w:rPr>
            </w:pPr>
            <w:r>
              <w:rPr>
                <w:rFonts w:eastAsiaTheme="minorEastAsia"/>
                <w:b/>
                <w:bCs/>
                <w:lang w:eastAsia="zh-CN"/>
              </w:rPr>
              <w:t>Window-based reporting requirements are still under discussion, and RAN4 should agree about the relevant test cases for this option if RAN4 defines the corresponding core requirements.</w:t>
            </w:r>
          </w:p>
          <w:p w14:paraId="76F1D01C" w14:textId="77777777" w:rsidR="009A47B7" w:rsidRDefault="00F37EAE">
            <w:pPr>
              <w:spacing w:before="120" w:after="120"/>
              <w:rPr>
                <w:rFonts w:eastAsiaTheme="minorEastAsia"/>
                <w:b/>
                <w:bCs/>
                <w:lang w:eastAsia="zh-CN"/>
              </w:rPr>
            </w:pPr>
            <w:r>
              <w:rPr>
                <w:rFonts w:eastAsiaTheme="minorEastAsia"/>
                <w:b/>
                <w:bCs/>
                <w:lang w:eastAsia="zh-CN"/>
              </w:rPr>
              <w:t xml:space="preserve">Proposal 5: RAN4 to define test case for </w:t>
            </w:r>
            <w:proofErr w:type="gramStart"/>
            <w:r>
              <w:rPr>
                <w:rFonts w:eastAsiaTheme="minorEastAsia"/>
                <w:b/>
                <w:bCs/>
                <w:lang w:eastAsia="zh-CN"/>
              </w:rPr>
              <w:t>window based</w:t>
            </w:r>
            <w:proofErr w:type="gramEnd"/>
            <w:r>
              <w:rPr>
                <w:rFonts w:eastAsiaTheme="minorEastAsia"/>
                <w:b/>
                <w:bCs/>
                <w:lang w:eastAsia="zh-CN"/>
              </w:rPr>
              <w:t xml:space="preserve"> approach if window based reporting requirements are defined.</w:t>
            </w:r>
          </w:p>
          <w:p w14:paraId="35C9B3E8" w14:textId="77777777" w:rsidR="009A47B7" w:rsidRDefault="00F37EAE">
            <w:pPr>
              <w:spacing w:before="120" w:after="120"/>
              <w:rPr>
                <w:rFonts w:eastAsiaTheme="minorEastAsia"/>
                <w:b/>
                <w:bCs/>
                <w:lang w:eastAsia="zh-CN"/>
              </w:rPr>
            </w:pPr>
            <w:r>
              <w:rPr>
                <w:rFonts w:eastAsiaTheme="minorEastAsia"/>
                <w:b/>
                <w:bCs/>
                <w:lang w:eastAsia="zh-CN"/>
              </w:rPr>
              <w:t>Proposal 6: RAN4 to define test case for UE initiated DL synchronization based on UEIBM report if requirements for this scenario are defined.</w:t>
            </w:r>
          </w:p>
          <w:p w14:paraId="16078BA6" w14:textId="77777777" w:rsidR="009A47B7" w:rsidRDefault="00F37EAE">
            <w:pPr>
              <w:spacing w:before="120" w:after="120"/>
              <w:rPr>
                <w:rFonts w:eastAsiaTheme="minorEastAsia"/>
                <w:b/>
                <w:bCs/>
                <w:lang w:eastAsia="zh-CN"/>
              </w:rPr>
            </w:pPr>
            <w:r>
              <w:rPr>
                <w:rFonts w:eastAsiaTheme="minorEastAsia"/>
                <w:b/>
                <w:bCs/>
                <w:lang w:eastAsia="zh-CN"/>
              </w:rPr>
              <w:t>Proposal 7: RAN4 to not define a test case for the condition met indicator (CMI).</w:t>
            </w:r>
          </w:p>
          <w:p w14:paraId="3A8513E8" w14:textId="77777777" w:rsidR="009A47B7" w:rsidRDefault="00F37EAE">
            <w:pPr>
              <w:spacing w:before="120" w:after="120"/>
              <w:rPr>
                <w:rFonts w:eastAsiaTheme="minorEastAsia"/>
                <w:b/>
                <w:bCs/>
                <w:lang w:eastAsia="zh-CN"/>
              </w:rPr>
            </w:pPr>
            <w:r>
              <w:rPr>
                <w:rFonts w:eastAsiaTheme="minorEastAsia"/>
                <w:b/>
                <w:bCs/>
                <w:lang w:eastAsia="zh-CN"/>
              </w:rPr>
              <w:lastRenderedPageBreak/>
              <w:t xml:space="preserve">Observation 1: A UE supporting 2 TAs for asymmetric DL </w:t>
            </w:r>
            <w:proofErr w:type="spellStart"/>
            <w:r>
              <w:rPr>
                <w:rFonts w:eastAsiaTheme="minorEastAsia"/>
                <w:b/>
                <w:bCs/>
                <w:lang w:eastAsia="zh-CN"/>
              </w:rPr>
              <w:t>sTRP</w:t>
            </w:r>
            <w:proofErr w:type="spellEnd"/>
            <w:r>
              <w:rPr>
                <w:rFonts w:eastAsiaTheme="minorEastAsia"/>
                <w:b/>
                <w:bCs/>
                <w:lang w:eastAsia="zh-CN"/>
              </w:rPr>
              <w:t xml:space="preserve">/UL </w:t>
            </w:r>
            <w:proofErr w:type="spellStart"/>
            <w:r>
              <w:rPr>
                <w:rFonts w:eastAsiaTheme="minorEastAsia"/>
                <w:b/>
                <w:bCs/>
                <w:lang w:eastAsia="zh-CN"/>
              </w:rPr>
              <w:t>mTRP</w:t>
            </w:r>
            <w:proofErr w:type="spellEnd"/>
            <w:r>
              <w:rPr>
                <w:rFonts w:eastAsiaTheme="minorEastAsia"/>
                <w:b/>
                <w:bCs/>
                <w:lang w:eastAsia="zh-CN"/>
              </w:rPr>
              <w:t xml:space="preserve"> (</w:t>
            </w:r>
            <w:proofErr w:type="spellStart"/>
            <w:r>
              <w:rPr>
                <w:rFonts w:eastAsiaTheme="minorEastAsia"/>
                <w:b/>
                <w:bCs/>
                <w:lang w:eastAsia="zh-CN"/>
              </w:rPr>
              <w:t>Rel</w:t>
            </w:r>
            <w:proofErr w:type="spellEnd"/>
            <w:r>
              <w:rPr>
                <w:rFonts w:eastAsiaTheme="minorEastAsia"/>
                <w:b/>
                <w:bCs/>
                <w:lang w:eastAsia="zh-CN"/>
              </w:rPr>
              <w:t xml:space="preserve"> 19) is not required to support at the same time also 2 TAs for multi-DCI (</w:t>
            </w:r>
            <w:proofErr w:type="spellStart"/>
            <w:r>
              <w:rPr>
                <w:rFonts w:eastAsiaTheme="minorEastAsia"/>
                <w:b/>
                <w:bCs/>
                <w:lang w:eastAsia="zh-CN"/>
              </w:rPr>
              <w:t>Rel</w:t>
            </w:r>
            <w:proofErr w:type="spellEnd"/>
            <w:r>
              <w:rPr>
                <w:rFonts w:eastAsiaTheme="minorEastAsia"/>
                <w:b/>
                <w:bCs/>
                <w:lang w:eastAsia="zh-CN"/>
              </w:rPr>
              <w:t xml:space="preserve"> 18).</w:t>
            </w:r>
          </w:p>
          <w:p w14:paraId="1E597264" w14:textId="77777777" w:rsidR="009A47B7" w:rsidRDefault="00F37EAE">
            <w:pPr>
              <w:spacing w:before="120" w:after="120"/>
              <w:rPr>
                <w:rFonts w:eastAsiaTheme="minorEastAsia"/>
                <w:b/>
                <w:bCs/>
                <w:lang w:eastAsia="zh-CN"/>
              </w:rPr>
            </w:pPr>
            <w:r>
              <w:rPr>
                <w:rFonts w:eastAsiaTheme="minorEastAsia"/>
                <w:b/>
                <w:bCs/>
                <w:lang w:eastAsia="zh-CN"/>
              </w:rPr>
              <w:t xml:space="preserve">Proposal 8: Define test cases for asymmetric DL </w:t>
            </w:r>
            <w:proofErr w:type="spellStart"/>
            <w:r>
              <w:rPr>
                <w:rFonts w:eastAsiaTheme="minorEastAsia"/>
                <w:b/>
                <w:bCs/>
                <w:lang w:eastAsia="zh-CN"/>
              </w:rPr>
              <w:t>sTRP</w:t>
            </w:r>
            <w:proofErr w:type="spellEnd"/>
            <w:r>
              <w:rPr>
                <w:rFonts w:eastAsiaTheme="minorEastAsia"/>
                <w:b/>
                <w:bCs/>
                <w:lang w:eastAsia="zh-CN"/>
              </w:rPr>
              <w:t xml:space="preserve">/UL </w:t>
            </w:r>
            <w:proofErr w:type="spellStart"/>
            <w:r>
              <w:rPr>
                <w:rFonts w:eastAsiaTheme="minorEastAsia"/>
                <w:b/>
                <w:bCs/>
                <w:lang w:eastAsia="zh-CN"/>
              </w:rPr>
              <w:t>mTRP</w:t>
            </w:r>
            <w:proofErr w:type="spellEnd"/>
            <w:r>
              <w:rPr>
                <w:rFonts w:eastAsiaTheme="minorEastAsia"/>
                <w:b/>
                <w:bCs/>
                <w:lang w:eastAsia="zh-CN"/>
              </w:rPr>
              <w:t xml:space="preserve"> with 2 TAs for both</w:t>
            </w:r>
          </w:p>
          <w:p w14:paraId="68862843" w14:textId="77777777" w:rsidR="009A47B7" w:rsidRDefault="00F37EAE">
            <w:pPr>
              <w:spacing w:before="120" w:after="120"/>
              <w:rPr>
                <w:rFonts w:eastAsiaTheme="minorEastAsia"/>
                <w:b/>
                <w:bCs/>
                <w:lang w:eastAsia="zh-CN"/>
              </w:rPr>
            </w:pPr>
            <w:r>
              <w:rPr>
                <w:rFonts w:eastAsiaTheme="minorEastAsia"/>
                <w:b/>
                <w:bCs/>
                <w:lang w:eastAsia="zh-CN"/>
              </w:rPr>
              <w:t>a.</w:t>
            </w:r>
            <w:r>
              <w:rPr>
                <w:rFonts w:eastAsiaTheme="minorEastAsia"/>
                <w:b/>
                <w:bCs/>
                <w:lang w:eastAsia="zh-CN"/>
              </w:rPr>
              <w:tab/>
              <w:t>Scenario#1, UL-only TRP does not transmit SSBs, and</w:t>
            </w:r>
          </w:p>
          <w:p w14:paraId="7DC38C8B" w14:textId="77777777" w:rsidR="009A47B7" w:rsidRDefault="00F37EAE">
            <w:pPr>
              <w:spacing w:before="120" w:after="120"/>
              <w:rPr>
                <w:rFonts w:eastAsiaTheme="minorEastAsia"/>
                <w:b/>
                <w:bCs/>
                <w:lang w:eastAsia="zh-CN"/>
              </w:rPr>
            </w:pPr>
            <w:r>
              <w:rPr>
                <w:rFonts w:eastAsiaTheme="minorEastAsia"/>
                <w:b/>
                <w:bCs/>
                <w:lang w:eastAsia="zh-CN"/>
              </w:rPr>
              <w:t>b.</w:t>
            </w:r>
            <w:r>
              <w:rPr>
                <w:rFonts w:eastAsiaTheme="minorEastAsia"/>
                <w:b/>
                <w:bCs/>
                <w:lang w:eastAsia="zh-CN"/>
              </w:rPr>
              <w:tab/>
              <w:t>Scenario#2, UL-only TRP transmits SSBs.</w:t>
            </w:r>
          </w:p>
          <w:p w14:paraId="51F3BA83" w14:textId="77777777" w:rsidR="009A47B7" w:rsidRDefault="00F37EAE">
            <w:pPr>
              <w:spacing w:before="120" w:after="120"/>
              <w:rPr>
                <w:rFonts w:eastAsiaTheme="minorEastAsia"/>
                <w:b/>
                <w:bCs/>
                <w:lang w:eastAsia="zh-CN"/>
              </w:rPr>
            </w:pPr>
            <w:r>
              <w:rPr>
                <w:rFonts w:eastAsiaTheme="minorEastAsia"/>
                <w:b/>
                <w:bCs/>
                <w:lang w:eastAsia="zh-CN"/>
              </w:rPr>
              <w:t xml:space="preserve">Proposal 9: For asymmetric DL </w:t>
            </w:r>
            <w:proofErr w:type="spellStart"/>
            <w:r>
              <w:rPr>
                <w:rFonts w:eastAsiaTheme="minorEastAsia"/>
                <w:b/>
                <w:bCs/>
                <w:lang w:eastAsia="zh-CN"/>
              </w:rPr>
              <w:t>sTRP</w:t>
            </w:r>
            <w:proofErr w:type="spellEnd"/>
            <w:r>
              <w:rPr>
                <w:rFonts w:eastAsiaTheme="minorEastAsia"/>
                <w:b/>
                <w:bCs/>
                <w:lang w:eastAsia="zh-CN"/>
              </w:rPr>
              <w:t xml:space="preserve">/UL </w:t>
            </w:r>
            <w:proofErr w:type="spellStart"/>
            <w:r>
              <w:rPr>
                <w:rFonts w:eastAsiaTheme="minorEastAsia"/>
                <w:b/>
                <w:bCs/>
                <w:lang w:eastAsia="zh-CN"/>
              </w:rPr>
              <w:t>mTRP</w:t>
            </w:r>
            <w:proofErr w:type="spellEnd"/>
            <w:r>
              <w:rPr>
                <w:rFonts w:eastAsiaTheme="minorEastAsia"/>
                <w:b/>
                <w:bCs/>
                <w:lang w:eastAsia="zh-CN"/>
              </w:rPr>
              <w:t xml:space="preserve"> with 2 TAs Scenario#2 (UL-only TRP transmits SSBs) define</w:t>
            </w:r>
          </w:p>
          <w:p w14:paraId="0E4723E9" w14:textId="77777777" w:rsidR="009A47B7" w:rsidRDefault="00F37EAE">
            <w:pPr>
              <w:spacing w:before="120" w:after="120"/>
              <w:rPr>
                <w:rFonts w:eastAsiaTheme="minorEastAsia"/>
                <w:b/>
                <w:bCs/>
                <w:lang w:eastAsia="zh-CN"/>
              </w:rPr>
            </w:pPr>
            <w:r>
              <w:rPr>
                <w:rFonts w:eastAsiaTheme="minorEastAsia"/>
                <w:b/>
                <w:bCs/>
                <w:lang w:eastAsia="zh-CN"/>
              </w:rPr>
              <w:t>a.</w:t>
            </w:r>
            <w:r>
              <w:rPr>
                <w:rFonts w:eastAsiaTheme="minorEastAsia"/>
                <w:b/>
                <w:bCs/>
                <w:lang w:eastAsia="zh-CN"/>
              </w:rPr>
              <w:tab/>
              <w:t>A Transmit Timing Test for FR1 extending the Rel-18 multi-TRP multi-DCI 2 TAs Transmit Timing Test defined in A.6.4.1.2 of TS 38.133 and</w:t>
            </w:r>
          </w:p>
          <w:p w14:paraId="5A395FD5" w14:textId="77777777" w:rsidR="009A47B7" w:rsidRDefault="00F37EAE">
            <w:pPr>
              <w:spacing w:before="120" w:after="120"/>
              <w:rPr>
                <w:rFonts w:eastAsiaTheme="minorEastAsia"/>
                <w:b/>
                <w:bCs/>
                <w:lang w:eastAsia="zh-CN"/>
              </w:rPr>
            </w:pPr>
            <w:r>
              <w:rPr>
                <w:rFonts w:eastAsiaTheme="minorEastAsia"/>
                <w:b/>
                <w:bCs/>
                <w:lang w:eastAsia="zh-CN"/>
              </w:rPr>
              <w:t>b.</w:t>
            </w:r>
            <w:r>
              <w:rPr>
                <w:rFonts w:eastAsiaTheme="minorEastAsia"/>
                <w:b/>
                <w:bCs/>
                <w:lang w:eastAsia="zh-CN"/>
              </w:rPr>
              <w:tab/>
              <w:t>A Transmit Timing Test for FR2 extending the Rel-18 multi-TRP multi-DCI 2 TAs Transmit Timing Test defined in A.7.4.1.3 of TS 38.133.</w:t>
            </w:r>
          </w:p>
          <w:p w14:paraId="661E6570" w14:textId="77777777" w:rsidR="009A47B7" w:rsidRDefault="00F37EAE">
            <w:pPr>
              <w:spacing w:before="120" w:after="120"/>
              <w:rPr>
                <w:rFonts w:eastAsiaTheme="minorEastAsia"/>
                <w:b/>
                <w:bCs/>
                <w:lang w:eastAsia="zh-CN"/>
              </w:rPr>
            </w:pPr>
            <w:r>
              <w:rPr>
                <w:rFonts w:eastAsiaTheme="minorEastAsia"/>
                <w:b/>
                <w:bCs/>
                <w:lang w:eastAsia="zh-CN"/>
              </w:rPr>
              <w:t xml:space="preserve">Proposal 10: For asymmetric DL </w:t>
            </w:r>
            <w:proofErr w:type="spellStart"/>
            <w:r>
              <w:rPr>
                <w:rFonts w:eastAsiaTheme="minorEastAsia"/>
                <w:b/>
                <w:bCs/>
                <w:lang w:eastAsia="zh-CN"/>
              </w:rPr>
              <w:t>sTRP</w:t>
            </w:r>
            <w:proofErr w:type="spellEnd"/>
            <w:r>
              <w:rPr>
                <w:rFonts w:eastAsiaTheme="minorEastAsia"/>
                <w:b/>
                <w:bCs/>
                <w:lang w:eastAsia="zh-CN"/>
              </w:rPr>
              <w:t xml:space="preserve">/UL </w:t>
            </w:r>
            <w:proofErr w:type="spellStart"/>
            <w:r>
              <w:rPr>
                <w:rFonts w:eastAsiaTheme="minorEastAsia"/>
                <w:b/>
                <w:bCs/>
                <w:lang w:eastAsia="zh-CN"/>
              </w:rPr>
              <w:t>mTRP</w:t>
            </w:r>
            <w:proofErr w:type="spellEnd"/>
            <w:r>
              <w:rPr>
                <w:rFonts w:eastAsiaTheme="minorEastAsia"/>
                <w:b/>
                <w:bCs/>
                <w:lang w:eastAsia="zh-CN"/>
              </w:rPr>
              <w:t xml:space="preserve"> with 2 TAs Scenario#2 (UL-only TRP transmits SSBs), include different configurations depending on the different UE MRTD capabilities in the Transmit Timing Tests.</w:t>
            </w:r>
          </w:p>
          <w:p w14:paraId="37266B94" w14:textId="77777777" w:rsidR="009A47B7" w:rsidRDefault="00F37EAE">
            <w:pPr>
              <w:spacing w:before="120" w:after="120"/>
              <w:rPr>
                <w:rFonts w:eastAsiaTheme="minorEastAsia"/>
                <w:b/>
                <w:bCs/>
                <w:lang w:eastAsia="zh-CN"/>
              </w:rPr>
            </w:pPr>
            <w:r>
              <w:rPr>
                <w:rFonts w:eastAsiaTheme="minorEastAsia"/>
                <w:b/>
                <w:bCs/>
                <w:lang w:eastAsia="zh-CN"/>
              </w:rPr>
              <w:t xml:space="preserve">Proposal 11: For asymmetric DL </w:t>
            </w:r>
            <w:proofErr w:type="spellStart"/>
            <w:r>
              <w:rPr>
                <w:rFonts w:eastAsiaTheme="minorEastAsia"/>
                <w:b/>
                <w:bCs/>
                <w:lang w:eastAsia="zh-CN"/>
              </w:rPr>
              <w:t>sTRP</w:t>
            </w:r>
            <w:proofErr w:type="spellEnd"/>
            <w:r>
              <w:rPr>
                <w:rFonts w:eastAsiaTheme="minorEastAsia"/>
                <w:b/>
                <w:bCs/>
                <w:lang w:eastAsia="zh-CN"/>
              </w:rPr>
              <w:t xml:space="preserve">/UL </w:t>
            </w:r>
            <w:proofErr w:type="spellStart"/>
            <w:r>
              <w:rPr>
                <w:rFonts w:eastAsiaTheme="minorEastAsia"/>
                <w:b/>
                <w:bCs/>
                <w:lang w:eastAsia="zh-CN"/>
              </w:rPr>
              <w:t>mTRP</w:t>
            </w:r>
            <w:proofErr w:type="spellEnd"/>
            <w:r>
              <w:rPr>
                <w:rFonts w:eastAsiaTheme="minorEastAsia"/>
                <w:b/>
                <w:bCs/>
                <w:lang w:eastAsia="zh-CN"/>
              </w:rPr>
              <w:t xml:space="preserve"> with 2 TAs Scenario#1 (UL-only TRP does not transmit SSBs) define</w:t>
            </w:r>
          </w:p>
          <w:p w14:paraId="57F9EA33" w14:textId="77777777" w:rsidR="009A47B7" w:rsidRDefault="00F37EAE">
            <w:pPr>
              <w:spacing w:before="120" w:after="120"/>
              <w:rPr>
                <w:rFonts w:eastAsiaTheme="minorEastAsia"/>
                <w:b/>
                <w:bCs/>
                <w:lang w:eastAsia="zh-CN"/>
              </w:rPr>
            </w:pPr>
            <w:r>
              <w:rPr>
                <w:rFonts w:eastAsiaTheme="minorEastAsia"/>
                <w:b/>
                <w:bCs/>
                <w:lang w:eastAsia="zh-CN"/>
              </w:rPr>
              <w:t>a.</w:t>
            </w:r>
            <w:r>
              <w:rPr>
                <w:rFonts w:eastAsiaTheme="minorEastAsia"/>
                <w:b/>
                <w:bCs/>
                <w:lang w:eastAsia="zh-CN"/>
              </w:rPr>
              <w:tab/>
              <w:t>Transmit Timing Test for FR1 and for FR2, and</w:t>
            </w:r>
          </w:p>
          <w:p w14:paraId="299A93C6" w14:textId="77777777" w:rsidR="009A47B7" w:rsidRDefault="00F37EAE">
            <w:pPr>
              <w:spacing w:before="120" w:after="120"/>
              <w:rPr>
                <w:rFonts w:eastAsiaTheme="minorEastAsia"/>
                <w:b/>
                <w:bCs/>
                <w:lang w:eastAsia="zh-CN"/>
              </w:rPr>
            </w:pPr>
            <w:r>
              <w:rPr>
                <w:rFonts w:eastAsiaTheme="minorEastAsia"/>
                <w:b/>
                <w:bCs/>
                <w:lang w:eastAsia="zh-CN"/>
              </w:rPr>
              <w:t>b.</w:t>
            </w:r>
            <w:r>
              <w:rPr>
                <w:rFonts w:eastAsiaTheme="minorEastAsia"/>
                <w:b/>
                <w:bCs/>
                <w:lang w:eastAsia="zh-CN"/>
              </w:rPr>
              <w:tab/>
              <w:t>Timing Advance Adjustment Accuracy Test for FR1 and for FR2, including configurations for the TACs that depend on the MTTD requirements, if MTTD requirements are introduced.</w:t>
            </w:r>
          </w:p>
          <w:p w14:paraId="2A23E654" w14:textId="77777777" w:rsidR="009A47B7" w:rsidRDefault="00F37EAE">
            <w:pPr>
              <w:spacing w:before="120" w:after="120"/>
              <w:rPr>
                <w:rFonts w:eastAsiaTheme="minorEastAsia"/>
                <w:b/>
                <w:bCs/>
                <w:lang w:eastAsia="zh-CN"/>
              </w:rPr>
            </w:pPr>
            <w:r>
              <w:rPr>
                <w:rFonts w:eastAsiaTheme="minorEastAsia"/>
                <w:b/>
                <w:bCs/>
                <w:lang w:eastAsia="zh-CN"/>
              </w:rPr>
              <w:t>Proposal 12: RAN4 to add reporting mapping tables for CJTC reporting including CJTC-Dd, CJTC-F, CJTC-P.</w:t>
            </w:r>
          </w:p>
          <w:p w14:paraId="3E47DE5C" w14:textId="77777777" w:rsidR="009A47B7" w:rsidRDefault="00F37EAE">
            <w:pPr>
              <w:spacing w:before="120" w:after="120"/>
              <w:rPr>
                <w:rFonts w:eastAsiaTheme="minorEastAsia"/>
                <w:b/>
                <w:bCs/>
                <w:lang w:eastAsia="zh-CN"/>
              </w:rPr>
            </w:pPr>
            <w:r>
              <w:rPr>
                <w:rFonts w:eastAsiaTheme="minorEastAsia"/>
                <w:b/>
                <w:bCs/>
                <w:lang w:eastAsia="zh-CN"/>
              </w:rPr>
              <w:t>Proposal 13: Use SNR=-3 dB for defining the accuracy requirements for CJTC reporting.</w:t>
            </w:r>
          </w:p>
          <w:p w14:paraId="662A51F3" w14:textId="77777777" w:rsidR="009A47B7" w:rsidRDefault="00F37EAE">
            <w:pPr>
              <w:spacing w:before="120" w:after="120"/>
              <w:rPr>
                <w:rFonts w:eastAsiaTheme="minorEastAsia"/>
                <w:b/>
                <w:bCs/>
                <w:lang w:eastAsia="zh-CN"/>
              </w:rPr>
            </w:pPr>
            <w:r>
              <w:rPr>
                <w:rFonts w:eastAsiaTheme="minorEastAsia"/>
                <w:b/>
                <w:bCs/>
                <w:lang w:eastAsia="zh-CN"/>
              </w:rPr>
              <w:t>Proposal 14: RAN4 to define test cases for CJTC reporting:</w:t>
            </w:r>
          </w:p>
          <w:p w14:paraId="0096D204" w14:textId="77777777" w:rsidR="009A47B7" w:rsidRDefault="00F37EAE">
            <w:pPr>
              <w:spacing w:before="120" w:after="120"/>
              <w:rPr>
                <w:rFonts w:eastAsiaTheme="minorEastAsia"/>
                <w:b/>
                <w:bCs/>
                <w:lang w:eastAsia="zh-CN"/>
              </w:rPr>
            </w:pPr>
            <w:r>
              <w:rPr>
                <w:rFonts w:eastAsiaTheme="minorEastAsia"/>
                <w:b/>
                <w:bCs/>
                <w:lang w:eastAsia="zh-CN"/>
              </w:rPr>
              <w:t>a.</w:t>
            </w:r>
            <w:r>
              <w:rPr>
                <w:rFonts w:eastAsiaTheme="minorEastAsia"/>
                <w:b/>
                <w:bCs/>
                <w:lang w:eastAsia="zh-CN"/>
              </w:rPr>
              <w:tab/>
              <w:t>to verify CJTC-Dd measurement period</w:t>
            </w:r>
          </w:p>
          <w:p w14:paraId="350384CC" w14:textId="77777777" w:rsidR="009A47B7" w:rsidRDefault="00F37EAE">
            <w:pPr>
              <w:spacing w:before="120" w:after="120"/>
              <w:rPr>
                <w:rFonts w:eastAsiaTheme="minorEastAsia"/>
                <w:b/>
                <w:bCs/>
                <w:lang w:eastAsia="zh-CN"/>
              </w:rPr>
            </w:pPr>
            <w:r>
              <w:rPr>
                <w:rFonts w:eastAsiaTheme="minorEastAsia"/>
                <w:b/>
                <w:bCs/>
                <w:lang w:eastAsia="zh-CN"/>
              </w:rPr>
              <w:t>b.</w:t>
            </w:r>
            <w:r>
              <w:rPr>
                <w:rFonts w:eastAsiaTheme="minorEastAsia"/>
                <w:b/>
                <w:bCs/>
                <w:lang w:eastAsia="zh-CN"/>
              </w:rPr>
              <w:tab/>
              <w:t>to verify CJTC-f measurement period</w:t>
            </w:r>
          </w:p>
          <w:p w14:paraId="630A596E" w14:textId="77777777" w:rsidR="009A47B7" w:rsidRDefault="00F37EAE">
            <w:pPr>
              <w:spacing w:before="120" w:after="120"/>
              <w:rPr>
                <w:rFonts w:eastAsiaTheme="minorEastAsia"/>
                <w:b/>
                <w:bCs/>
                <w:lang w:eastAsia="zh-CN"/>
              </w:rPr>
            </w:pPr>
            <w:r>
              <w:rPr>
                <w:rFonts w:eastAsiaTheme="minorEastAsia"/>
                <w:b/>
                <w:bCs/>
                <w:lang w:eastAsia="zh-CN"/>
              </w:rPr>
              <w:t>c.</w:t>
            </w:r>
            <w:r>
              <w:rPr>
                <w:rFonts w:eastAsiaTheme="minorEastAsia"/>
                <w:b/>
                <w:bCs/>
                <w:lang w:eastAsia="zh-CN"/>
              </w:rPr>
              <w:tab/>
              <w:t>to verify CJTC-Dd measurement accuracy</w:t>
            </w:r>
          </w:p>
          <w:p w14:paraId="1F15B5B4" w14:textId="77777777" w:rsidR="009A47B7" w:rsidRDefault="00F37EAE">
            <w:pPr>
              <w:spacing w:before="120" w:after="120"/>
              <w:rPr>
                <w:rFonts w:eastAsiaTheme="minorEastAsia"/>
                <w:b/>
                <w:bCs/>
                <w:lang w:eastAsia="zh-CN"/>
              </w:rPr>
            </w:pPr>
            <w:r>
              <w:rPr>
                <w:rFonts w:eastAsiaTheme="minorEastAsia"/>
                <w:b/>
                <w:bCs/>
                <w:lang w:eastAsia="zh-CN"/>
              </w:rPr>
              <w:t>d.</w:t>
            </w:r>
            <w:r>
              <w:rPr>
                <w:rFonts w:eastAsiaTheme="minorEastAsia"/>
                <w:b/>
                <w:bCs/>
                <w:lang w:eastAsia="zh-CN"/>
              </w:rPr>
              <w:tab/>
              <w:t>to verify CJTC-f measurement accuracy</w:t>
            </w:r>
          </w:p>
          <w:p w14:paraId="1EE8895E" w14:textId="77777777" w:rsidR="009A47B7" w:rsidRDefault="00F37EAE">
            <w:pPr>
              <w:spacing w:before="120" w:after="120"/>
              <w:rPr>
                <w:rFonts w:eastAsiaTheme="minorEastAsia"/>
                <w:b/>
                <w:bCs/>
                <w:lang w:eastAsia="zh-CN"/>
              </w:rPr>
            </w:pPr>
            <w:r>
              <w:rPr>
                <w:rFonts w:eastAsiaTheme="minorEastAsia"/>
                <w:b/>
                <w:bCs/>
                <w:lang w:eastAsia="zh-CN"/>
              </w:rPr>
              <w:t>Other issues: Invalid measurements impact on the test.</w:t>
            </w:r>
          </w:p>
          <w:p w14:paraId="59EA9FDB" w14:textId="77777777" w:rsidR="009A47B7" w:rsidRDefault="00F37EAE">
            <w:pPr>
              <w:spacing w:before="120" w:after="120"/>
              <w:rPr>
                <w:rFonts w:eastAsiaTheme="minorEastAsia"/>
                <w:b/>
                <w:bCs/>
                <w:lang w:eastAsia="zh-CN"/>
              </w:rPr>
            </w:pPr>
            <w:r>
              <w:rPr>
                <w:rFonts w:eastAsiaTheme="minorEastAsia"/>
                <w:b/>
                <w:bCs/>
                <w:lang w:eastAsia="zh-CN"/>
              </w:rPr>
              <w:t>Proposal 15: Define the conditions where the UE may report invalid measurements</w:t>
            </w:r>
            <w:proofErr w:type="gramStart"/>
            <w:r>
              <w:rPr>
                <w:rFonts w:eastAsiaTheme="minorEastAsia"/>
                <w:b/>
                <w:bCs/>
                <w:lang w:eastAsia="zh-CN"/>
              </w:rPr>
              <w:t>. .</w:t>
            </w:r>
            <w:proofErr w:type="gramEnd"/>
          </w:p>
          <w:p w14:paraId="60F2369F" w14:textId="77777777" w:rsidR="009A47B7" w:rsidRDefault="00F37EAE">
            <w:pPr>
              <w:spacing w:before="120" w:after="120"/>
              <w:rPr>
                <w:rFonts w:eastAsiaTheme="minorEastAsia"/>
                <w:lang w:eastAsia="zh-CN"/>
              </w:rPr>
            </w:pPr>
            <w:r>
              <w:rPr>
                <w:rFonts w:eastAsiaTheme="minorEastAsia"/>
                <w:b/>
                <w:bCs/>
                <w:lang w:eastAsia="zh-CN"/>
              </w:rPr>
              <w:t xml:space="preserve">Proposal 16: Discuss about the impact of invalid measurements in the CJTC reporting test and possible ways to </w:t>
            </w:r>
            <w:proofErr w:type="gramStart"/>
            <w:r>
              <w:rPr>
                <w:rFonts w:eastAsiaTheme="minorEastAsia"/>
                <w:b/>
                <w:bCs/>
                <w:lang w:eastAsia="zh-CN"/>
              </w:rPr>
              <w:t>verify  the</w:t>
            </w:r>
            <w:proofErr w:type="gramEnd"/>
            <w:r>
              <w:rPr>
                <w:rFonts w:eastAsiaTheme="minorEastAsia"/>
                <w:b/>
                <w:bCs/>
                <w:lang w:eastAsia="zh-CN"/>
              </w:rPr>
              <w:t xml:space="preserve"> conditions for invalid reports  for CJT calibration.</w:t>
            </w:r>
          </w:p>
        </w:tc>
      </w:tr>
      <w:tr w:rsidR="009A47B7" w14:paraId="34F15D79" w14:textId="77777777">
        <w:trPr>
          <w:trHeight w:val="468"/>
        </w:trPr>
        <w:tc>
          <w:tcPr>
            <w:tcW w:w="1648" w:type="dxa"/>
          </w:tcPr>
          <w:p w14:paraId="67EB185C" w14:textId="77777777" w:rsidR="009A47B7" w:rsidRDefault="00F37EA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4-2510771</w:t>
            </w:r>
          </w:p>
        </w:tc>
        <w:tc>
          <w:tcPr>
            <w:tcW w:w="1437" w:type="dxa"/>
          </w:tcPr>
          <w:p w14:paraId="411268F9" w14:textId="77777777" w:rsidR="009A47B7" w:rsidRDefault="00F37EAE">
            <w:pPr>
              <w:spacing w:before="120" w:after="120"/>
              <w:rPr>
                <w:rFonts w:eastAsiaTheme="minorEastAsia"/>
                <w:lang w:eastAsia="zh-CN"/>
              </w:rPr>
            </w:pPr>
            <w:r>
              <w:rPr>
                <w:rFonts w:eastAsiaTheme="minorEastAsia"/>
                <w:lang w:eastAsia="zh-CN"/>
              </w:rPr>
              <w:t>Ericsson</w:t>
            </w:r>
          </w:p>
        </w:tc>
        <w:tc>
          <w:tcPr>
            <w:tcW w:w="6772" w:type="dxa"/>
          </w:tcPr>
          <w:p w14:paraId="0D7B9DDB" w14:textId="77777777" w:rsidR="009A47B7" w:rsidRDefault="00F37EAE">
            <w:pPr>
              <w:spacing w:before="120" w:after="120"/>
              <w:rPr>
                <w:b/>
                <w:bCs/>
              </w:rPr>
            </w:pPr>
            <w:r>
              <w:rPr>
                <w:b/>
                <w:bCs/>
              </w:rPr>
              <w:t>Proposal 1: For defining measurement accuracy for delay and frequency offset, we suggest a 50° total phase error budget for CJT coherent combining, with 30° allocated to UE measurement error and the remainder to other contributing factors.</w:t>
            </w:r>
          </w:p>
          <w:p w14:paraId="5A639F7E" w14:textId="77777777" w:rsidR="009A47B7" w:rsidRDefault="00F37EAE">
            <w:pPr>
              <w:spacing w:before="120" w:after="120"/>
              <w:rPr>
                <w:b/>
                <w:bCs/>
              </w:rPr>
            </w:pPr>
            <w:r>
              <w:rPr>
                <w:b/>
                <w:bCs/>
              </w:rPr>
              <w:t>Observation 1: Accuracy requirements depend on signal level (SNR) and number of samples.</w:t>
            </w:r>
          </w:p>
          <w:p w14:paraId="3AEA82CF" w14:textId="77777777" w:rsidR="009A47B7" w:rsidRDefault="00F37EAE">
            <w:pPr>
              <w:spacing w:before="120" w:after="120"/>
              <w:rPr>
                <w:b/>
                <w:bCs/>
              </w:rPr>
            </w:pPr>
            <w:r>
              <w:rPr>
                <w:b/>
                <w:bCs/>
              </w:rPr>
              <w:t>Proposal 2: Develop accuracy requirements, at least for delay and frequency offset UE measurement reports for:</w:t>
            </w:r>
          </w:p>
          <w:p w14:paraId="51A91777" w14:textId="77777777" w:rsidR="009A47B7" w:rsidRDefault="00F37EAE">
            <w:pPr>
              <w:pStyle w:val="aff6"/>
              <w:numPr>
                <w:ilvl w:val="0"/>
                <w:numId w:val="16"/>
              </w:numPr>
              <w:overflowPunct/>
              <w:autoSpaceDE/>
              <w:autoSpaceDN/>
              <w:adjustRightInd/>
              <w:spacing w:before="120" w:after="120"/>
              <w:ind w:firstLineChars="0" w:firstLine="402"/>
              <w:contextualSpacing/>
              <w:textAlignment w:val="auto"/>
              <w:rPr>
                <w:b/>
                <w:bCs/>
              </w:rPr>
            </w:pPr>
            <w:r>
              <w:rPr>
                <w:b/>
                <w:bCs/>
              </w:rPr>
              <w:t xml:space="preserve">Different number of samples, namely 3 samples for the frequency offset requirements for SNR &gt; -3dB and 5 samples for the delay offset requirements for SNR &gt; 0 </w:t>
            </w:r>
            <w:proofErr w:type="spellStart"/>
            <w:r>
              <w:rPr>
                <w:b/>
                <w:bCs/>
              </w:rPr>
              <w:t>dB.</w:t>
            </w:r>
            <w:proofErr w:type="spellEnd"/>
          </w:p>
          <w:p w14:paraId="5EF60905" w14:textId="77777777" w:rsidR="009A47B7" w:rsidRDefault="00F37EAE">
            <w:pPr>
              <w:spacing w:before="120" w:after="120"/>
              <w:rPr>
                <w:b/>
                <w:bCs/>
              </w:rPr>
            </w:pPr>
            <w:r>
              <w:rPr>
                <w:b/>
                <w:bCs/>
              </w:rPr>
              <w:t>Proposal 3: Develop test cases for delay, frequency UE measurement reports to test core and accuracy requirement.</w:t>
            </w:r>
          </w:p>
          <w:p w14:paraId="1FC4E806" w14:textId="77777777" w:rsidR="009A47B7" w:rsidRDefault="00F37EAE">
            <w:pPr>
              <w:spacing w:before="120" w:after="120"/>
              <w:rPr>
                <w:b/>
                <w:bCs/>
              </w:rPr>
            </w:pPr>
            <w:r>
              <w:rPr>
                <w:b/>
                <w:bCs/>
              </w:rPr>
              <w:t>Observation 2: We are not against report mapping as such but believe that we need all the quantization steps defined by RAN1. The defined number of quantization steps are based on RAN1 and RAN4 analytical calculations and simulations.</w:t>
            </w:r>
          </w:p>
          <w:p w14:paraId="6005F489" w14:textId="77777777" w:rsidR="009A47B7" w:rsidRDefault="00F37EAE">
            <w:pPr>
              <w:spacing w:before="120" w:after="120"/>
              <w:rPr>
                <w:b/>
                <w:bCs/>
              </w:rPr>
            </w:pPr>
            <w:r>
              <w:rPr>
                <w:b/>
                <w:bCs/>
              </w:rPr>
              <w:t>Proposal 4: Any defined report table should reflect all quantization steps.</w:t>
            </w:r>
          </w:p>
          <w:p w14:paraId="5F831B1D" w14:textId="77777777" w:rsidR="009A47B7" w:rsidRDefault="00F37EAE">
            <w:pPr>
              <w:spacing w:before="120" w:after="120"/>
              <w:rPr>
                <w:b/>
                <w:bCs/>
              </w:rPr>
            </w:pPr>
            <w:r>
              <w:rPr>
                <w:b/>
                <w:bCs/>
              </w:rPr>
              <w:t>Proposal 5: RAN4 to define the test cases for Event-2 and Event-7</w:t>
            </w:r>
          </w:p>
          <w:p w14:paraId="43B3FE3A" w14:textId="77777777" w:rsidR="009A47B7" w:rsidRDefault="00F37EAE">
            <w:pPr>
              <w:spacing w:before="120" w:after="120"/>
            </w:pPr>
            <w:r>
              <w:rPr>
                <w:b/>
                <w:bCs/>
              </w:rPr>
              <w:t>Proposal 6: Define test cases with time window-based and non-time window-based configurations</w:t>
            </w:r>
            <w:r>
              <w:t>.</w:t>
            </w:r>
          </w:p>
          <w:p w14:paraId="6B2CD6FA" w14:textId="77777777" w:rsidR="009A47B7" w:rsidRDefault="00F37EAE">
            <w:pPr>
              <w:spacing w:before="120" w:after="120"/>
              <w:rPr>
                <w:b/>
                <w:bCs/>
              </w:rPr>
            </w:pPr>
            <w:r>
              <w:rPr>
                <w:b/>
                <w:bCs/>
              </w:rPr>
              <w:t xml:space="preserve">Proposal 7: For the SSB based event triggered reporting, RAN4 to define the test cases by considering the Scheme-2 (RS for the current beam is the SSB which is </w:t>
            </w:r>
            <w:proofErr w:type="spellStart"/>
            <w:r>
              <w:rPr>
                <w:b/>
                <w:bCs/>
              </w:rPr>
              <w:t>QCLed</w:t>
            </w:r>
            <w:proofErr w:type="spellEnd"/>
            <w:r>
              <w:rPr>
                <w:b/>
                <w:bCs/>
              </w:rPr>
              <w:t xml:space="preserve"> with the QCL RS in the indicated TCI state).</w:t>
            </w:r>
          </w:p>
          <w:p w14:paraId="324021D8" w14:textId="77777777" w:rsidR="009A47B7" w:rsidRDefault="00F37EAE">
            <w:pPr>
              <w:spacing w:before="120" w:after="120"/>
              <w:rPr>
                <w:b/>
                <w:bCs/>
              </w:rPr>
            </w:pPr>
            <w:r>
              <w:rPr>
                <w:b/>
                <w:bCs/>
              </w:rPr>
              <w:t>Proposal 8: For CSI-RS based test case design, RAN4 to define the test cases by considering the Scheme-1 (RS for the current beam is the QCL RS in the indicated TCI state).</w:t>
            </w:r>
          </w:p>
          <w:p w14:paraId="615F1A08" w14:textId="77777777" w:rsidR="009A47B7" w:rsidRDefault="00F37EAE">
            <w:pPr>
              <w:spacing w:before="120" w:after="120"/>
              <w:rPr>
                <w:b/>
                <w:bCs/>
              </w:rPr>
            </w:pPr>
            <w:r>
              <w:rPr>
                <w:b/>
                <w:bCs/>
              </w:rPr>
              <w:t xml:space="preserve">Proposal 9: RAN4 to specify the periodic first PUCCH resource in the test configuration (at least the </w:t>
            </w:r>
            <w:proofErr w:type="spellStart"/>
            <w:r>
              <w:rPr>
                <w:b/>
                <w:bCs/>
                <w:i/>
              </w:rPr>
              <w:t>periodicityAndOffset</w:t>
            </w:r>
            <w:proofErr w:type="spellEnd"/>
            <w:r>
              <w:rPr>
                <w:b/>
                <w:bCs/>
              </w:rPr>
              <w:t>).</w:t>
            </w:r>
          </w:p>
          <w:p w14:paraId="18769873" w14:textId="77777777" w:rsidR="009A47B7" w:rsidRDefault="00F37EAE">
            <w:pPr>
              <w:spacing w:before="120" w:after="120"/>
              <w:rPr>
                <w:b/>
                <w:bCs/>
              </w:rPr>
            </w:pPr>
            <w:r>
              <w:rPr>
                <w:b/>
                <w:bCs/>
              </w:rPr>
              <w:t>Proposal 10: No MAC CE-based TCI state switching test case is needed with event-driven reporting.</w:t>
            </w:r>
          </w:p>
          <w:p w14:paraId="7A51F358" w14:textId="77777777" w:rsidR="009A47B7" w:rsidRDefault="00F37EAE">
            <w:pPr>
              <w:spacing w:before="120" w:after="120"/>
              <w:rPr>
                <w:b/>
                <w:bCs/>
              </w:rPr>
            </w:pPr>
            <w:r>
              <w:rPr>
                <w:b/>
                <w:bCs/>
              </w:rPr>
              <w:t>Proposal 11: For DCI-based TCI state switch test cases, wait for further RAN1 progress.</w:t>
            </w:r>
          </w:p>
        </w:tc>
      </w:tr>
      <w:tr w:rsidR="009A47B7" w14:paraId="4D294D07" w14:textId="77777777">
        <w:trPr>
          <w:trHeight w:val="468"/>
        </w:trPr>
        <w:tc>
          <w:tcPr>
            <w:tcW w:w="1648" w:type="dxa"/>
          </w:tcPr>
          <w:p w14:paraId="44CD91D5" w14:textId="77777777" w:rsidR="009A47B7" w:rsidRDefault="00F37EAE">
            <w:pPr>
              <w:spacing w:before="120" w:after="120"/>
              <w:rPr>
                <w:rFonts w:eastAsiaTheme="minorEastAsia"/>
                <w:lang w:eastAsia="zh-CN"/>
              </w:rPr>
            </w:pPr>
            <w:r>
              <w:rPr>
                <w:rFonts w:eastAsiaTheme="minorEastAsia" w:hint="eastAsia"/>
                <w:lang w:eastAsia="zh-CN"/>
              </w:rPr>
              <w:t>R</w:t>
            </w:r>
            <w:r>
              <w:rPr>
                <w:rFonts w:eastAsiaTheme="minorEastAsia"/>
                <w:lang w:eastAsia="zh-CN"/>
              </w:rPr>
              <w:t>4-2511611</w:t>
            </w:r>
          </w:p>
        </w:tc>
        <w:tc>
          <w:tcPr>
            <w:tcW w:w="1437" w:type="dxa"/>
          </w:tcPr>
          <w:p w14:paraId="1D6070B9" w14:textId="77777777" w:rsidR="009A47B7" w:rsidRDefault="00F37EAE">
            <w:pPr>
              <w:spacing w:before="120" w:after="120"/>
              <w:rPr>
                <w:rFonts w:eastAsiaTheme="minorEastAsia"/>
                <w:lang w:eastAsia="zh-CN"/>
              </w:rPr>
            </w:pPr>
            <w:r>
              <w:rPr>
                <w:rFonts w:eastAsiaTheme="minorEastAsia"/>
                <w:lang w:eastAsia="zh-CN"/>
              </w:rPr>
              <w:t>MediaTek inc.</w:t>
            </w:r>
          </w:p>
        </w:tc>
        <w:tc>
          <w:tcPr>
            <w:tcW w:w="6772" w:type="dxa"/>
          </w:tcPr>
          <w:p w14:paraId="2CB5F833" w14:textId="77777777" w:rsidR="009A47B7" w:rsidRDefault="00F37EAE">
            <w:pPr>
              <w:pStyle w:val="a6"/>
              <w:rPr>
                <w:bCs/>
              </w:rPr>
            </w:pPr>
            <w:r>
              <w:rPr>
                <w:bCs/>
              </w:rPr>
              <w:t xml:space="preserve">Proposal 1: RAN4 to prioritize event-2 for testing each of </w:t>
            </w:r>
          </w:p>
          <w:p w14:paraId="5BFF84C2" w14:textId="77777777" w:rsidR="009A47B7" w:rsidRDefault="00F37EAE">
            <w:pPr>
              <w:pStyle w:val="a6"/>
              <w:widowControl w:val="0"/>
              <w:numPr>
                <w:ilvl w:val="0"/>
                <w:numId w:val="17"/>
              </w:numPr>
              <w:spacing w:line="256" w:lineRule="auto"/>
              <w:jc w:val="both"/>
              <w:rPr>
                <w:bCs/>
              </w:rPr>
            </w:pPr>
            <w:r>
              <w:rPr>
                <w:bCs/>
              </w:rPr>
              <w:t>Event-trigger for Intra-cell BM for SSB</w:t>
            </w:r>
          </w:p>
          <w:p w14:paraId="7494E435" w14:textId="77777777" w:rsidR="009A47B7" w:rsidRDefault="00F37EAE">
            <w:pPr>
              <w:pStyle w:val="a6"/>
              <w:widowControl w:val="0"/>
              <w:numPr>
                <w:ilvl w:val="0"/>
                <w:numId w:val="17"/>
              </w:numPr>
              <w:spacing w:line="256" w:lineRule="auto"/>
              <w:jc w:val="both"/>
              <w:rPr>
                <w:bCs/>
              </w:rPr>
            </w:pPr>
            <w:r>
              <w:rPr>
                <w:bCs/>
              </w:rPr>
              <w:t>Event-trigger for Intra-cell BM for CSI-RS</w:t>
            </w:r>
          </w:p>
          <w:p w14:paraId="0F03CE60" w14:textId="77777777" w:rsidR="009A47B7" w:rsidRDefault="00F37EAE">
            <w:pPr>
              <w:pStyle w:val="a6"/>
              <w:widowControl w:val="0"/>
              <w:numPr>
                <w:ilvl w:val="0"/>
                <w:numId w:val="17"/>
              </w:numPr>
              <w:spacing w:line="256" w:lineRule="auto"/>
              <w:jc w:val="both"/>
              <w:rPr>
                <w:bCs/>
              </w:rPr>
            </w:pPr>
            <w:r>
              <w:rPr>
                <w:bCs/>
              </w:rPr>
              <w:t>Event-trigger for Inter-cell BM for SSB</w:t>
            </w:r>
          </w:p>
          <w:p w14:paraId="2010FBF0" w14:textId="77777777" w:rsidR="009A47B7" w:rsidRDefault="009A47B7">
            <w:pPr>
              <w:pStyle w:val="a6"/>
              <w:rPr>
                <w:bCs/>
              </w:rPr>
            </w:pPr>
          </w:p>
          <w:p w14:paraId="469DEF78" w14:textId="77777777" w:rsidR="009A47B7" w:rsidRDefault="00F37EAE">
            <w:pPr>
              <w:pStyle w:val="a6"/>
            </w:pPr>
            <w:r>
              <w:rPr>
                <w:bCs/>
              </w:rPr>
              <w:t>Proposal 2: RAN4 to add reporting mapping tables for CJTC reporting including CJTC-Dd, CJTC-F.</w:t>
            </w:r>
          </w:p>
          <w:p w14:paraId="33F89ACC" w14:textId="77777777" w:rsidR="009A47B7" w:rsidRDefault="009A47B7">
            <w:pPr>
              <w:snapToGrid w:val="0"/>
              <w:spacing w:before="120" w:after="120"/>
              <w:rPr>
                <w:rFonts w:eastAsia="PMingLiU"/>
                <w:b/>
                <w:bCs/>
              </w:rPr>
            </w:pPr>
          </w:p>
          <w:p w14:paraId="63575388" w14:textId="77777777" w:rsidR="009A47B7" w:rsidRDefault="00F37EAE">
            <w:pPr>
              <w:pStyle w:val="a6"/>
              <w:rPr>
                <w:rFonts w:eastAsia="PMingLiU"/>
                <w:bCs/>
              </w:rPr>
            </w:pPr>
            <w:r>
              <w:rPr>
                <w:bCs/>
              </w:rPr>
              <w:t>Observation 1: At low SNR value (-3dB) the quantization (reported interval) is very inaccurate even when the number of samples is increased.</w:t>
            </w:r>
          </w:p>
          <w:p w14:paraId="282C76ED" w14:textId="77777777" w:rsidR="009A47B7" w:rsidRDefault="00F37EAE">
            <w:pPr>
              <w:pStyle w:val="a6"/>
              <w:rPr>
                <w:bCs/>
              </w:rPr>
            </w:pPr>
            <w:r>
              <w:rPr>
                <w:bCs/>
              </w:rPr>
              <w:t xml:space="preserve">Proposal 3: RAN4 to add accuracy requirements for CJTC reporting including CJTC-Dd, CJTC-F based on the number of samples that will be agreed in the core part. </w:t>
            </w:r>
          </w:p>
          <w:p w14:paraId="4CDB38DD" w14:textId="77777777" w:rsidR="009A47B7" w:rsidRDefault="00F37EAE">
            <w:pPr>
              <w:pStyle w:val="a6"/>
              <w:rPr>
                <w:bCs/>
              </w:rPr>
            </w:pPr>
            <w:r>
              <w:rPr>
                <w:bCs/>
              </w:rPr>
              <w:t>Proposal 4: RAN4 to consider testing CJTC reporting for delay offset and frequency offset.</w:t>
            </w:r>
          </w:p>
          <w:p w14:paraId="17D1229B" w14:textId="77777777" w:rsidR="009A47B7" w:rsidRDefault="00F37EAE">
            <w:pPr>
              <w:pStyle w:val="a6"/>
              <w:rPr>
                <w:rFonts w:eastAsiaTheme="minorEastAsia"/>
                <w:lang w:eastAsia="zh-CN"/>
              </w:rPr>
            </w:pPr>
            <w:r>
              <w:rPr>
                <w:bCs/>
              </w:rPr>
              <w:t xml:space="preserve">Proposal 5: RAN4 to prioritize testing Scenario#1 for asymmetric DL </w:t>
            </w:r>
            <w:proofErr w:type="spellStart"/>
            <w:r>
              <w:rPr>
                <w:bCs/>
              </w:rPr>
              <w:t>sTRP</w:t>
            </w:r>
            <w:proofErr w:type="spellEnd"/>
            <w:r>
              <w:rPr>
                <w:bCs/>
              </w:rPr>
              <w:t xml:space="preserve"> / UL </w:t>
            </w:r>
            <w:proofErr w:type="spellStart"/>
            <w:r>
              <w:rPr>
                <w:bCs/>
              </w:rPr>
              <w:t>mTRP</w:t>
            </w:r>
            <w:proofErr w:type="spellEnd"/>
            <w:r>
              <w:rPr>
                <w:bCs/>
              </w:rPr>
              <w:t xml:space="preserve"> in the performance part.</w:t>
            </w:r>
          </w:p>
        </w:tc>
      </w:tr>
    </w:tbl>
    <w:p w14:paraId="73647B3C" w14:textId="77777777" w:rsidR="009A47B7" w:rsidRDefault="009A47B7"/>
    <w:p w14:paraId="70D89159" w14:textId="77777777" w:rsidR="009A47B7" w:rsidRDefault="00F37EAE">
      <w:pPr>
        <w:pStyle w:val="2"/>
      </w:pPr>
      <w:r>
        <w:rPr>
          <w:rFonts w:hint="eastAsia"/>
        </w:rPr>
        <w:t>Open issues</w:t>
      </w:r>
      <w:r>
        <w:t xml:space="preserve"> summary</w:t>
      </w:r>
    </w:p>
    <w:p w14:paraId="0734800A" w14:textId="77777777" w:rsidR="009A47B7" w:rsidRDefault="00F37EAE">
      <w:pPr>
        <w:pStyle w:val="3"/>
        <w:rPr>
          <w:sz w:val="24"/>
          <w:szCs w:val="16"/>
        </w:rPr>
      </w:pPr>
      <w:r>
        <w:rPr>
          <w:sz w:val="24"/>
          <w:szCs w:val="16"/>
        </w:rPr>
        <w:t xml:space="preserve">Sub-topic 2-1: </w:t>
      </w:r>
      <w:r>
        <w:rPr>
          <w:sz w:val="24"/>
          <w:szCs w:val="16"/>
          <w:lang w:val="en-US"/>
        </w:rPr>
        <w:t xml:space="preserve">Performance </w:t>
      </w:r>
      <w:r>
        <w:rPr>
          <w:lang w:val="en-US" w:eastAsia="ja-JP"/>
        </w:rPr>
        <w:t>requirements</w:t>
      </w:r>
      <w:r>
        <w:rPr>
          <w:sz w:val="24"/>
          <w:szCs w:val="16"/>
          <w:lang w:val="en-US"/>
        </w:rPr>
        <w:t xml:space="preserve"> for UE-initiated/event-driven beam management</w:t>
      </w:r>
    </w:p>
    <w:p w14:paraId="4027AC78" w14:textId="77777777" w:rsidR="009A47B7" w:rsidRDefault="00F37EAE">
      <w:pPr>
        <w:pStyle w:val="4"/>
        <w:numPr>
          <w:ilvl w:val="0"/>
          <w:numId w:val="0"/>
        </w:numPr>
        <w:spacing w:after="120"/>
        <w:ind w:left="864" w:hanging="864"/>
        <w:rPr>
          <w:rFonts w:ascii="Times New Roman" w:hAnsi="Times New Roman"/>
          <w:b/>
          <w:bCs/>
          <w:sz w:val="20"/>
          <w:szCs w:val="20"/>
          <w:u w:val="single"/>
          <w:lang w:val="en-US"/>
        </w:rPr>
      </w:pPr>
      <w:r>
        <w:rPr>
          <w:rFonts w:ascii="Times New Roman" w:hAnsi="Times New Roman"/>
          <w:b/>
          <w:bCs/>
          <w:sz w:val="20"/>
          <w:szCs w:val="20"/>
          <w:u w:val="single"/>
          <w:lang w:val="en-US"/>
        </w:rPr>
        <w:t>Issue 2-1-1: Test scope</w:t>
      </w:r>
    </w:p>
    <w:tbl>
      <w:tblPr>
        <w:tblStyle w:val="afd"/>
        <w:tblW w:w="0" w:type="auto"/>
        <w:jc w:val="center"/>
        <w:tblLook w:val="04A0" w:firstRow="1" w:lastRow="0" w:firstColumn="1" w:lastColumn="0" w:noHBand="0" w:noVBand="1"/>
      </w:tblPr>
      <w:tblGrid>
        <w:gridCol w:w="1676"/>
        <w:gridCol w:w="876"/>
        <w:gridCol w:w="763"/>
        <w:gridCol w:w="782"/>
        <w:gridCol w:w="592"/>
        <w:gridCol w:w="672"/>
        <w:gridCol w:w="565"/>
        <w:gridCol w:w="1477"/>
        <w:gridCol w:w="1477"/>
        <w:gridCol w:w="751"/>
      </w:tblGrid>
      <w:tr w:rsidR="009A47B7" w14:paraId="05F3CD65" w14:textId="77777777">
        <w:trPr>
          <w:jc w:val="center"/>
        </w:trPr>
        <w:tc>
          <w:tcPr>
            <w:tcW w:w="0" w:type="auto"/>
          </w:tcPr>
          <w:p w14:paraId="1BD05A62" w14:textId="77777777" w:rsidR="009A47B7" w:rsidRDefault="009A47B7">
            <w:pPr>
              <w:spacing w:after="0"/>
              <w:rPr>
                <w:rFonts w:eastAsiaTheme="minorEastAsia"/>
                <w:sz w:val="13"/>
                <w:szCs w:val="13"/>
              </w:rPr>
            </w:pPr>
          </w:p>
        </w:tc>
        <w:tc>
          <w:tcPr>
            <w:tcW w:w="0" w:type="auto"/>
          </w:tcPr>
          <w:p w14:paraId="232822CB" w14:textId="77777777" w:rsidR="009A47B7" w:rsidRDefault="00F37EAE">
            <w:pPr>
              <w:spacing w:after="0"/>
              <w:rPr>
                <w:rFonts w:eastAsiaTheme="minorEastAsia"/>
                <w:sz w:val="13"/>
                <w:szCs w:val="13"/>
              </w:rPr>
            </w:pPr>
            <w:r>
              <w:rPr>
                <w:rFonts w:eastAsiaTheme="minorEastAsia"/>
                <w:sz w:val="13"/>
                <w:szCs w:val="13"/>
              </w:rPr>
              <w:t>QC</w:t>
            </w:r>
          </w:p>
        </w:tc>
        <w:tc>
          <w:tcPr>
            <w:tcW w:w="0" w:type="auto"/>
          </w:tcPr>
          <w:p w14:paraId="3BE121D6"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A</w:t>
            </w:r>
            <w:r>
              <w:rPr>
                <w:rFonts w:eastAsiaTheme="minorEastAsia"/>
                <w:sz w:val="13"/>
                <w:szCs w:val="13"/>
                <w:lang w:eastAsia="zh-CN"/>
              </w:rPr>
              <w:t>pple</w:t>
            </w:r>
          </w:p>
        </w:tc>
        <w:tc>
          <w:tcPr>
            <w:tcW w:w="0" w:type="auto"/>
          </w:tcPr>
          <w:p w14:paraId="29333E08" w14:textId="77777777" w:rsidR="009A47B7" w:rsidRDefault="00F37EAE">
            <w:pPr>
              <w:spacing w:after="0"/>
              <w:rPr>
                <w:rFonts w:eastAsiaTheme="minorEastAsia"/>
                <w:sz w:val="13"/>
                <w:szCs w:val="13"/>
              </w:rPr>
            </w:pPr>
            <w:r>
              <w:rPr>
                <w:rFonts w:eastAsiaTheme="minorEastAsia"/>
                <w:sz w:val="13"/>
                <w:szCs w:val="13"/>
              </w:rPr>
              <w:t>Samsung</w:t>
            </w:r>
          </w:p>
        </w:tc>
        <w:tc>
          <w:tcPr>
            <w:tcW w:w="0" w:type="auto"/>
          </w:tcPr>
          <w:p w14:paraId="7442C9CA"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C</w:t>
            </w:r>
            <w:r>
              <w:rPr>
                <w:rFonts w:eastAsiaTheme="minorEastAsia"/>
                <w:sz w:val="13"/>
                <w:szCs w:val="13"/>
                <w:lang w:eastAsia="zh-CN"/>
              </w:rPr>
              <w:t>MCC</w:t>
            </w:r>
          </w:p>
        </w:tc>
        <w:tc>
          <w:tcPr>
            <w:tcW w:w="0" w:type="auto"/>
          </w:tcPr>
          <w:p w14:paraId="48E90B21"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H</w:t>
            </w:r>
            <w:r>
              <w:rPr>
                <w:rFonts w:eastAsiaTheme="minorEastAsia"/>
                <w:sz w:val="13"/>
                <w:szCs w:val="13"/>
                <w:lang w:eastAsia="zh-CN"/>
              </w:rPr>
              <w:t>uawei</w:t>
            </w:r>
          </w:p>
        </w:tc>
        <w:tc>
          <w:tcPr>
            <w:tcW w:w="0" w:type="auto"/>
          </w:tcPr>
          <w:p w14:paraId="10E97AED"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Z</w:t>
            </w:r>
            <w:r>
              <w:rPr>
                <w:rFonts w:eastAsiaTheme="minorEastAsia"/>
                <w:sz w:val="13"/>
                <w:szCs w:val="13"/>
                <w:lang w:eastAsia="zh-CN"/>
              </w:rPr>
              <w:t>TE</w:t>
            </w:r>
          </w:p>
        </w:tc>
        <w:tc>
          <w:tcPr>
            <w:tcW w:w="0" w:type="auto"/>
          </w:tcPr>
          <w:p w14:paraId="55CB7A45" w14:textId="77777777" w:rsidR="009A47B7" w:rsidRDefault="00F37EAE">
            <w:pPr>
              <w:spacing w:after="0"/>
              <w:rPr>
                <w:rFonts w:eastAsiaTheme="minorEastAsia"/>
                <w:sz w:val="13"/>
                <w:szCs w:val="13"/>
              </w:rPr>
            </w:pPr>
            <w:r>
              <w:rPr>
                <w:rFonts w:eastAsiaTheme="minorEastAsia"/>
                <w:sz w:val="13"/>
                <w:szCs w:val="13"/>
              </w:rPr>
              <w:t>Nokia</w:t>
            </w:r>
          </w:p>
        </w:tc>
        <w:tc>
          <w:tcPr>
            <w:tcW w:w="0" w:type="auto"/>
          </w:tcPr>
          <w:p w14:paraId="795D28D1" w14:textId="77777777" w:rsidR="009A47B7" w:rsidRDefault="00F37EAE">
            <w:pPr>
              <w:spacing w:after="0"/>
              <w:rPr>
                <w:rFonts w:eastAsiaTheme="minorEastAsia"/>
                <w:sz w:val="13"/>
                <w:szCs w:val="13"/>
              </w:rPr>
            </w:pPr>
            <w:r>
              <w:rPr>
                <w:rFonts w:eastAsiaTheme="minorEastAsia"/>
                <w:sz w:val="13"/>
                <w:szCs w:val="13"/>
              </w:rPr>
              <w:t>Ericsson</w:t>
            </w:r>
          </w:p>
        </w:tc>
        <w:tc>
          <w:tcPr>
            <w:tcW w:w="0" w:type="auto"/>
          </w:tcPr>
          <w:p w14:paraId="3F9953DB"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M</w:t>
            </w:r>
            <w:r>
              <w:rPr>
                <w:rFonts w:eastAsiaTheme="minorEastAsia"/>
                <w:sz w:val="13"/>
                <w:szCs w:val="13"/>
                <w:lang w:eastAsia="zh-CN"/>
              </w:rPr>
              <w:t>ediaTek</w:t>
            </w:r>
          </w:p>
        </w:tc>
      </w:tr>
      <w:tr w:rsidR="009A47B7" w14:paraId="175148F2" w14:textId="77777777">
        <w:trPr>
          <w:jc w:val="center"/>
        </w:trPr>
        <w:tc>
          <w:tcPr>
            <w:tcW w:w="0" w:type="auto"/>
          </w:tcPr>
          <w:p w14:paraId="751B5742" w14:textId="77777777" w:rsidR="009A47B7" w:rsidRDefault="00F37EAE">
            <w:pPr>
              <w:spacing w:after="0"/>
              <w:rPr>
                <w:rFonts w:eastAsiaTheme="minorEastAsia"/>
                <w:sz w:val="13"/>
                <w:szCs w:val="13"/>
              </w:rPr>
            </w:pPr>
            <w:r>
              <w:rPr>
                <w:rFonts w:eastAsiaTheme="minorEastAsia"/>
                <w:sz w:val="13"/>
                <w:szCs w:val="13"/>
              </w:rPr>
              <w:t xml:space="preserve">High level: Define TCs to verify UEIBM </w:t>
            </w:r>
          </w:p>
        </w:tc>
        <w:tc>
          <w:tcPr>
            <w:tcW w:w="0" w:type="auto"/>
          </w:tcPr>
          <w:p w14:paraId="34EF6854" w14:textId="77777777" w:rsidR="009A47B7" w:rsidRDefault="00F37EAE">
            <w:pPr>
              <w:spacing w:after="0"/>
              <w:rPr>
                <w:rFonts w:eastAsiaTheme="minorEastAsia"/>
                <w:sz w:val="13"/>
                <w:szCs w:val="13"/>
              </w:rPr>
            </w:pPr>
            <w:r>
              <w:rPr>
                <w:rFonts w:eastAsiaTheme="minorEastAsia"/>
                <w:sz w:val="13"/>
                <w:szCs w:val="13"/>
              </w:rPr>
              <w:t>Y</w:t>
            </w:r>
          </w:p>
        </w:tc>
        <w:tc>
          <w:tcPr>
            <w:tcW w:w="0" w:type="auto"/>
          </w:tcPr>
          <w:p w14:paraId="7E902120"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705071A2" w14:textId="77777777" w:rsidR="009A47B7" w:rsidRDefault="00F37EAE">
            <w:pPr>
              <w:spacing w:after="0"/>
              <w:rPr>
                <w:rFonts w:eastAsiaTheme="minorEastAsia"/>
                <w:sz w:val="13"/>
                <w:szCs w:val="13"/>
              </w:rPr>
            </w:pPr>
            <w:r>
              <w:rPr>
                <w:rFonts w:eastAsiaTheme="minorEastAsia" w:hint="eastAsia"/>
                <w:sz w:val="13"/>
                <w:szCs w:val="13"/>
                <w:lang w:eastAsia="zh-CN"/>
              </w:rPr>
              <w:t>Y</w:t>
            </w:r>
          </w:p>
        </w:tc>
        <w:tc>
          <w:tcPr>
            <w:tcW w:w="0" w:type="auto"/>
          </w:tcPr>
          <w:p w14:paraId="70CC323E"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18FFF49C"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53BFF535"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5F8220FA" w14:textId="77777777" w:rsidR="009A47B7" w:rsidRDefault="00F37EAE">
            <w:pPr>
              <w:spacing w:after="0"/>
              <w:rPr>
                <w:rFonts w:eastAsiaTheme="minorEastAsia"/>
                <w:sz w:val="13"/>
                <w:szCs w:val="13"/>
              </w:rPr>
            </w:pPr>
            <w:r>
              <w:rPr>
                <w:rFonts w:eastAsiaTheme="minorEastAsia"/>
                <w:sz w:val="13"/>
                <w:szCs w:val="13"/>
              </w:rPr>
              <w:t>Y</w:t>
            </w:r>
          </w:p>
        </w:tc>
        <w:tc>
          <w:tcPr>
            <w:tcW w:w="0" w:type="auto"/>
          </w:tcPr>
          <w:p w14:paraId="16856A72" w14:textId="77777777" w:rsidR="009A47B7" w:rsidRDefault="00F37EAE">
            <w:pPr>
              <w:spacing w:after="0"/>
              <w:rPr>
                <w:rFonts w:eastAsiaTheme="minorEastAsia"/>
                <w:sz w:val="13"/>
                <w:szCs w:val="13"/>
              </w:rPr>
            </w:pPr>
            <w:r>
              <w:rPr>
                <w:rFonts w:eastAsiaTheme="minorEastAsia"/>
                <w:sz w:val="13"/>
                <w:szCs w:val="13"/>
              </w:rPr>
              <w:t>Y</w:t>
            </w:r>
          </w:p>
        </w:tc>
        <w:tc>
          <w:tcPr>
            <w:tcW w:w="0" w:type="auto"/>
          </w:tcPr>
          <w:p w14:paraId="50D563B1"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r>
      <w:tr w:rsidR="009A47B7" w14:paraId="75310D70" w14:textId="77777777">
        <w:trPr>
          <w:jc w:val="center"/>
        </w:trPr>
        <w:tc>
          <w:tcPr>
            <w:tcW w:w="0" w:type="auto"/>
          </w:tcPr>
          <w:p w14:paraId="246821DD" w14:textId="77777777" w:rsidR="009A47B7" w:rsidRDefault="00F37EAE">
            <w:pPr>
              <w:spacing w:after="0"/>
              <w:rPr>
                <w:rFonts w:eastAsiaTheme="minorEastAsia"/>
                <w:sz w:val="13"/>
                <w:szCs w:val="13"/>
              </w:rPr>
            </w:pPr>
            <w:r>
              <w:rPr>
                <w:rFonts w:eastAsiaTheme="minorEastAsia"/>
                <w:sz w:val="13"/>
                <w:szCs w:val="13"/>
              </w:rPr>
              <w:t>Whether to cover Event-2/Event-1/Event-7?</w:t>
            </w:r>
          </w:p>
        </w:tc>
        <w:tc>
          <w:tcPr>
            <w:tcW w:w="0" w:type="auto"/>
          </w:tcPr>
          <w:p w14:paraId="0282F65D" w14:textId="77777777" w:rsidR="009A47B7" w:rsidRDefault="00F37EAE">
            <w:pPr>
              <w:spacing w:after="0"/>
              <w:rPr>
                <w:rFonts w:eastAsiaTheme="minorEastAsia"/>
                <w:sz w:val="13"/>
                <w:szCs w:val="13"/>
              </w:rPr>
            </w:pPr>
            <w:r>
              <w:rPr>
                <w:rFonts w:eastAsiaTheme="minorEastAsia"/>
                <w:sz w:val="13"/>
                <w:szCs w:val="13"/>
              </w:rPr>
              <w:t>Event-2: Y</w:t>
            </w:r>
          </w:p>
          <w:p w14:paraId="49E7ECBB"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E</w:t>
            </w:r>
            <w:r>
              <w:rPr>
                <w:rFonts w:eastAsiaTheme="minorEastAsia"/>
                <w:sz w:val="13"/>
                <w:szCs w:val="13"/>
                <w:lang w:eastAsia="zh-CN"/>
              </w:rPr>
              <w:t>vent-1/Event-7: FFS</w:t>
            </w:r>
          </w:p>
        </w:tc>
        <w:tc>
          <w:tcPr>
            <w:tcW w:w="0" w:type="auto"/>
          </w:tcPr>
          <w:p w14:paraId="03E2B895"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E</w:t>
            </w:r>
            <w:r>
              <w:rPr>
                <w:rFonts w:eastAsiaTheme="minorEastAsia"/>
                <w:sz w:val="13"/>
                <w:szCs w:val="13"/>
                <w:lang w:eastAsia="zh-CN"/>
              </w:rPr>
              <w:t>vent-2: Y</w:t>
            </w:r>
          </w:p>
          <w:p w14:paraId="7832E274"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E</w:t>
            </w:r>
            <w:r>
              <w:rPr>
                <w:rFonts w:eastAsiaTheme="minorEastAsia"/>
                <w:sz w:val="13"/>
                <w:szCs w:val="13"/>
                <w:lang w:eastAsia="zh-CN"/>
              </w:rPr>
              <w:t>vent-1/Event-7: No</w:t>
            </w:r>
          </w:p>
        </w:tc>
        <w:tc>
          <w:tcPr>
            <w:tcW w:w="0" w:type="auto"/>
          </w:tcPr>
          <w:p w14:paraId="15E9A7CA" w14:textId="77777777" w:rsidR="009A47B7" w:rsidRDefault="00F37EAE">
            <w:pPr>
              <w:spacing w:after="0"/>
              <w:rPr>
                <w:rFonts w:eastAsiaTheme="minorEastAsia"/>
                <w:sz w:val="13"/>
                <w:szCs w:val="13"/>
                <w:lang w:eastAsia="zh-CN"/>
              </w:rPr>
            </w:pPr>
            <w:r>
              <w:rPr>
                <w:rFonts w:eastAsiaTheme="minorEastAsia"/>
                <w:sz w:val="13"/>
                <w:szCs w:val="13"/>
                <w:lang w:eastAsia="zh-CN"/>
              </w:rPr>
              <w:t>Event-2: Y</w:t>
            </w:r>
          </w:p>
          <w:p w14:paraId="3FD6B6BE" w14:textId="77777777" w:rsidR="009A47B7" w:rsidRDefault="00F37EAE">
            <w:pPr>
              <w:spacing w:after="0"/>
              <w:rPr>
                <w:rFonts w:eastAsiaTheme="minorEastAsia"/>
                <w:sz w:val="13"/>
                <w:szCs w:val="13"/>
                <w:lang w:eastAsia="zh-CN"/>
              </w:rPr>
            </w:pPr>
            <w:r>
              <w:rPr>
                <w:rFonts w:eastAsiaTheme="minorEastAsia"/>
                <w:sz w:val="13"/>
                <w:szCs w:val="13"/>
                <w:lang w:eastAsia="zh-CN"/>
              </w:rPr>
              <w:t>Event-1: limited TC</w:t>
            </w:r>
          </w:p>
          <w:p w14:paraId="39F54308"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E</w:t>
            </w:r>
            <w:r>
              <w:rPr>
                <w:rFonts w:eastAsiaTheme="minorEastAsia"/>
                <w:sz w:val="13"/>
                <w:szCs w:val="13"/>
                <w:lang w:eastAsia="zh-CN"/>
              </w:rPr>
              <w:t>vent-7: No</w:t>
            </w:r>
          </w:p>
          <w:p w14:paraId="5DD11BD6" w14:textId="77777777" w:rsidR="009A47B7" w:rsidRDefault="009A47B7">
            <w:pPr>
              <w:spacing w:after="0"/>
              <w:rPr>
                <w:rFonts w:eastAsiaTheme="minorEastAsia"/>
                <w:sz w:val="13"/>
                <w:szCs w:val="13"/>
              </w:rPr>
            </w:pPr>
          </w:p>
        </w:tc>
        <w:tc>
          <w:tcPr>
            <w:tcW w:w="0" w:type="auto"/>
          </w:tcPr>
          <w:p w14:paraId="603E781B" w14:textId="77777777" w:rsidR="009A47B7" w:rsidRDefault="00F37EAE">
            <w:pPr>
              <w:spacing w:after="0"/>
              <w:rPr>
                <w:rFonts w:eastAsiaTheme="minorEastAsia"/>
                <w:sz w:val="13"/>
                <w:szCs w:val="13"/>
                <w:lang w:eastAsia="zh-CN"/>
              </w:rPr>
            </w:pPr>
            <w:r>
              <w:rPr>
                <w:rFonts w:eastAsiaTheme="minorEastAsia"/>
                <w:sz w:val="13"/>
                <w:szCs w:val="13"/>
                <w:lang w:eastAsia="zh-CN"/>
              </w:rPr>
              <w:t>All</w:t>
            </w:r>
          </w:p>
        </w:tc>
        <w:tc>
          <w:tcPr>
            <w:tcW w:w="0" w:type="auto"/>
          </w:tcPr>
          <w:p w14:paraId="01BC3AB5" w14:textId="77777777" w:rsidR="009A47B7" w:rsidRDefault="00F37EAE">
            <w:pPr>
              <w:spacing w:after="0"/>
              <w:rPr>
                <w:rFonts w:eastAsiaTheme="minorEastAsia"/>
                <w:sz w:val="13"/>
                <w:szCs w:val="13"/>
                <w:lang w:eastAsia="zh-CN"/>
              </w:rPr>
            </w:pPr>
            <w:r>
              <w:rPr>
                <w:rFonts w:eastAsiaTheme="minorEastAsia"/>
                <w:sz w:val="13"/>
                <w:szCs w:val="13"/>
                <w:lang w:eastAsia="zh-CN"/>
              </w:rPr>
              <w:t>Event-2</w:t>
            </w:r>
          </w:p>
          <w:p w14:paraId="765A3A4F" w14:textId="77777777" w:rsidR="009A47B7" w:rsidRDefault="00F37EAE">
            <w:pPr>
              <w:spacing w:after="0"/>
              <w:rPr>
                <w:rFonts w:eastAsiaTheme="minorEastAsia"/>
                <w:sz w:val="13"/>
                <w:szCs w:val="13"/>
                <w:lang w:eastAsia="zh-CN"/>
              </w:rPr>
            </w:pPr>
            <w:r>
              <w:rPr>
                <w:rFonts w:eastAsiaTheme="minorEastAsia"/>
                <w:sz w:val="13"/>
                <w:szCs w:val="13"/>
                <w:lang w:eastAsia="zh-CN"/>
              </w:rPr>
              <w:t>FFS on others</w:t>
            </w:r>
          </w:p>
        </w:tc>
        <w:tc>
          <w:tcPr>
            <w:tcW w:w="0" w:type="auto"/>
          </w:tcPr>
          <w:p w14:paraId="4C97C38C"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A</w:t>
            </w:r>
            <w:r>
              <w:rPr>
                <w:rFonts w:eastAsiaTheme="minorEastAsia"/>
                <w:sz w:val="13"/>
                <w:szCs w:val="13"/>
                <w:lang w:eastAsia="zh-CN"/>
              </w:rPr>
              <w:t>ll</w:t>
            </w:r>
          </w:p>
        </w:tc>
        <w:tc>
          <w:tcPr>
            <w:tcW w:w="0" w:type="auto"/>
          </w:tcPr>
          <w:p w14:paraId="6171ACC8"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E</w:t>
            </w:r>
            <w:r>
              <w:rPr>
                <w:rFonts w:eastAsiaTheme="minorEastAsia"/>
                <w:sz w:val="13"/>
                <w:szCs w:val="13"/>
                <w:lang w:eastAsia="zh-CN"/>
              </w:rPr>
              <w:t>vent-2</w:t>
            </w:r>
          </w:p>
        </w:tc>
        <w:tc>
          <w:tcPr>
            <w:tcW w:w="0" w:type="auto"/>
          </w:tcPr>
          <w:p w14:paraId="4E22900E" w14:textId="77777777" w:rsidR="009A47B7" w:rsidRDefault="00F37EAE">
            <w:pPr>
              <w:spacing w:after="0"/>
              <w:rPr>
                <w:rFonts w:eastAsiaTheme="minorEastAsia"/>
                <w:sz w:val="13"/>
                <w:szCs w:val="13"/>
                <w:lang w:eastAsia="zh-CN"/>
              </w:rPr>
            </w:pPr>
            <w:r>
              <w:rPr>
                <w:rFonts w:eastAsiaTheme="minorEastAsia"/>
                <w:sz w:val="13"/>
                <w:szCs w:val="13"/>
                <w:lang w:eastAsia="zh-CN"/>
              </w:rPr>
              <w:t>Event-2&amp;7</w:t>
            </w:r>
          </w:p>
          <w:p w14:paraId="1EFD4447" w14:textId="77777777" w:rsidR="009A47B7" w:rsidRDefault="009A47B7">
            <w:pPr>
              <w:spacing w:after="0"/>
              <w:rPr>
                <w:rFonts w:eastAsiaTheme="minorEastAsia"/>
                <w:sz w:val="13"/>
                <w:szCs w:val="13"/>
              </w:rPr>
            </w:pPr>
          </w:p>
        </w:tc>
        <w:tc>
          <w:tcPr>
            <w:tcW w:w="0" w:type="auto"/>
          </w:tcPr>
          <w:p w14:paraId="300548F5"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E</w:t>
            </w:r>
            <w:r>
              <w:rPr>
                <w:rFonts w:eastAsiaTheme="minorEastAsia"/>
                <w:sz w:val="13"/>
                <w:szCs w:val="13"/>
                <w:lang w:eastAsia="zh-CN"/>
              </w:rPr>
              <w:t>vent-2</w:t>
            </w:r>
          </w:p>
        </w:tc>
      </w:tr>
      <w:tr w:rsidR="009A47B7" w14:paraId="17FF6BCD" w14:textId="77777777">
        <w:trPr>
          <w:jc w:val="center"/>
        </w:trPr>
        <w:tc>
          <w:tcPr>
            <w:tcW w:w="0" w:type="auto"/>
          </w:tcPr>
          <w:p w14:paraId="75DD83FC" w14:textId="77777777" w:rsidR="009A47B7" w:rsidRDefault="00F37EAE">
            <w:pPr>
              <w:spacing w:after="0"/>
              <w:rPr>
                <w:rFonts w:eastAsiaTheme="minorEastAsia"/>
                <w:sz w:val="13"/>
                <w:szCs w:val="13"/>
                <w:lang w:eastAsia="zh-CN"/>
              </w:rPr>
            </w:pPr>
            <w:r>
              <w:rPr>
                <w:rFonts w:eastAsiaTheme="minorEastAsia"/>
                <w:sz w:val="13"/>
                <w:szCs w:val="13"/>
              </w:rPr>
              <w:t>Whether to cover Mode A and Mode B?</w:t>
            </w:r>
          </w:p>
        </w:tc>
        <w:tc>
          <w:tcPr>
            <w:tcW w:w="0" w:type="auto"/>
          </w:tcPr>
          <w:p w14:paraId="4E1D55F4" w14:textId="77777777" w:rsidR="009A47B7" w:rsidRDefault="009A47B7">
            <w:pPr>
              <w:spacing w:after="0"/>
              <w:rPr>
                <w:rFonts w:eastAsiaTheme="minorEastAsia"/>
                <w:sz w:val="13"/>
                <w:szCs w:val="13"/>
                <w:lang w:eastAsia="zh-CN"/>
              </w:rPr>
            </w:pPr>
          </w:p>
        </w:tc>
        <w:tc>
          <w:tcPr>
            <w:tcW w:w="0" w:type="auto"/>
          </w:tcPr>
          <w:p w14:paraId="0574999E" w14:textId="77777777" w:rsidR="009A47B7" w:rsidRDefault="00F37EAE">
            <w:pPr>
              <w:spacing w:after="0"/>
              <w:rPr>
                <w:rFonts w:eastAsiaTheme="minorEastAsia"/>
                <w:sz w:val="13"/>
                <w:szCs w:val="13"/>
                <w:lang w:eastAsia="zh-CN"/>
              </w:rPr>
            </w:pPr>
            <w:r>
              <w:rPr>
                <w:rFonts w:eastAsiaTheme="minorEastAsia"/>
                <w:sz w:val="13"/>
                <w:szCs w:val="13"/>
                <w:lang w:eastAsia="zh-CN"/>
              </w:rPr>
              <w:t>Either A or B</w:t>
            </w:r>
          </w:p>
        </w:tc>
        <w:tc>
          <w:tcPr>
            <w:tcW w:w="0" w:type="auto"/>
          </w:tcPr>
          <w:p w14:paraId="57A13333" w14:textId="77777777" w:rsidR="009A47B7" w:rsidRDefault="00F37EAE">
            <w:pPr>
              <w:spacing w:after="0"/>
              <w:rPr>
                <w:rFonts w:eastAsiaTheme="minorEastAsia"/>
                <w:sz w:val="13"/>
                <w:szCs w:val="13"/>
                <w:lang w:eastAsia="zh-CN"/>
              </w:rPr>
            </w:pPr>
            <w:r>
              <w:rPr>
                <w:rFonts w:eastAsiaTheme="minorEastAsia"/>
                <w:sz w:val="13"/>
                <w:szCs w:val="13"/>
                <w:lang w:eastAsia="zh-CN"/>
              </w:rPr>
              <w:t xml:space="preserve">Both </w:t>
            </w:r>
          </w:p>
        </w:tc>
        <w:tc>
          <w:tcPr>
            <w:tcW w:w="0" w:type="auto"/>
          </w:tcPr>
          <w:p w14:paraId="2D6912C2"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Both</w:t>
            </w:r>
          </w:p>
        </w:tc>
        <w:tc>
          <w:tcPr>
            <w:tcW w:w="0" w:type="auto"/>
          </w:tcPr>
          <w:p w14:paraId="72C25650" w14:textId="77777777" w:rsidR="009A47B7" w:rsidRDefault="009A47B7">
            <w:pPr>
              <w:spacing w:after="0"/>
              <w:rPr>
                <w:rFonts w:eastAsiaTheme="minorEastAsia"/>
                <w:sz w:val="13"/>
                <w:szCs w:val="13"/>
                <w:lang w:eastAsia="zh-CN"/>
              </w:rPr>
            </w:pPr>
          </w:p>
        </w:tc>
        <w:tc>
          <w:tcPr>
            <w:tcW w:w="0" w:type="auto"/>
          </w:tcPr>
          <w:p w14:paraId="24E0DC88"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B</w:t>
            </w:r>
            <w:r>
              <w:rPr>
                <w:rFonts w:eastAsiaTheme="minorEastAsia"/>
                <w:sz w:val="13"/>
                <w:szCs w:val="13"/>
                <w:lang w:eastAsia="zh-CN"/>
              </w:rPr>
              <w:t>oth</w:t>
            </w:r>
          </w:p>
        </w:tc>
        <w:tc>
          <w:tcPr>
            <w:tcW w:w="0" w:type="auto"/>
          </w:tcPr>
          <w:p w14:paraId="3A88F47E"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M</w:t>
            </w:r>
            <w:r>
              <w:rPr>
                <w:rFonts w:eastAsiaTheme="minorEastAsia"/>
                <w:sz w:val="13"/>
                <w:szCs w:val="13"/>
                <w:lang w:eastAsia="zh-CN"/>
              </w:rPr>
              <w:t>ode A&amp;B as Test configurations. Can be skip depends on UE capability</w:t>
            </w:r>
          </w:p>
        </w:tc>
        <w:tc>
          <w:tcPr>
            <w:tcW w:w="0" w:type="auto"/>
          </w:tcPr>
          <w:p w14:paraId="53A91109"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M</w:t>
            </w:r>
            <w:r>
              <w:rPr>
                <w:rFonts w:eastAsiaTheme="minorEastAsia"/>
                <w:sz w:val="13"/>
                <w:szCs w:val="13"/>
                <w:lang w:eastAsia="zh-CN"/>
              </w:rPr>
              <w:t>ode A&amp;B as Test configurations. Can be skip depends on UE capability</w:t>
            </w:r>
          </w:p>
        </w:tc>
        <w:tc>
          <w:tcPr>
            <w:tcW w:w="0" w:type="auto"/>
          </w:tcPr>
          <w:p w14:paraId="280A5D18" w14:textId="77777777" w:rsidR="009A47B7" w:rsidRDefault="009A47B7">
            <w:pPr>
              <w:spacing w:after="0"/>
              <w:rPr>
                <w:rFonts w:eastAsiaTheme="minorEastAsia"/>
                <w:sz w:val="13"/>
                <w:szCs w:val="13"/>
                <w:lang w:eastAsia="zh-CN"/>
              </w:rPr>
            </w:pPr>
          </w:p>
        </w:tc>
      </w:tr>
      <w:tr w:rsidR="009A47B7" w14:paraId="53057C83" w14:textId="77777777">
        <w:trPr>
          <w:jc w:val="center"/>
        </w:trPr>
        <w:tc>
          <w:tcPr>
            <w:tcW w:w="0" w:type="auto"/>
          </w:tcPr>
          <w:p w14:paraId="3CD74FAB" w14:textId="77777777" w:rsidR="009A47B7" w:rsidRDefault="00F37EAE">
            <w:pPr>
              <w:spacing w:after="0"/>
              <w:rPr>
                <w:rFonts w:eastAsiaTheme="minorEastAsia"/>
                <w:sz w:val="13"/>
                <w:szCs w:val="13"/>
                <w:lang w:eastAsia="zh-CN"/>
              </w:rPr>
            </w:pPr>
            <w:r>
              <w:rPr>
                <w:rFonts w:eastAsiaTheme="minorEastAsia"/>
                <w:sz w:val="13"/>
                <w:szCs w:val="13"/>
                <w:lang w:eastAsia="zh-CN"/>
              </w:rPr>
              <w:t>Event-trigger for Intra-cell BM for SSB</w:t>
            </w:r>
          </w:p>
        </w:tc>
        <w:tc>
          <w:tcPr>
            <w:tcW w:w="0" w:type="auto"/>
          </w:tcPr>
          <w:p w14:paraId="2B1835CE" w14:textId="77777777" w:rsidR="009A47B7" w:rsidRDefault="00F37EAE">
            <w:pPr>
              <w:spacing w:after="0"/>
              <w:rPr>
                <w:rFonts w:eastAsiaTheme="minorEastAsia"/>
                <w:sz w:val="13"/>
                <w:szCs w:val="13"/>
                <w:lang w:eastAsia="zh-CN"/>
              </w:rPr>
            </w:pPr>
            <w:r>
              <w:rPr>
                <w:rFonts w:eastAsiaTheme="minorEastAsia"/>
                <w:sz w:val="13"/>
                <w:szCs w:val="13"/>
                <w:lang w:eastAsia="zh-CN"/>
              </w:rPr>
              <w:t>Y</w:t>
            </w:r>
          </w:p>
        </w:tc>
        <w:tc>
          <w:tcPr>
            <w:tcW w:w="0" w:type="auto"/>
          </w:tcPr>
          <w:p w14:paraId="6274008E"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5CD9F1E4"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57BACEE7"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67C96611"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7DB006E7"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5AD4DBC7" w14:textId="77777777" w:rsidR="009A47B7" w:rsidRDefault="00F37EAE">
            <w:pPr>
              <w:spacing w:after="0"/>
              <w:rPr>
                <w:rFonts w:eastAsiaTheme="minorEastAsia"/>
                <w:sz w:val="13"/>
                <w:szCs w:val="13"/>
                <w:lang w:eastAsia="zh-CN"/>
              </w:rPr>
            </w:pPr>
            <w:r>
              <w:rPr>
                <w:rFonts w:eastAsiaTheme="minorEastAsia"/>
                <w:sz w:val="13"/>
                <w:szCs w:val="13"/>
                <w:lang w:eastAsia="zh-CN"/>
              </w:rPr>
              <w:t>Y</w:t>
            </w:r>
          </w:p>
        </w:tc>
        <w:tc>
          <w:tcPr>
            <w:tcW w:w="0" w:type="auto"/>
          </w:tcPr>
          <w:p w14:paraId="2515DE7F" w14:textId="77777777" w:rsidR="009A47B7" w:rsidRDefault="00F37EAE">
            <w:pPr>
              <w:spacing w:after="0"/>
              <w:rPr>
                <w:rFonts w:eastAsiaTheme="minorEastAsia"/>
                <w:sz w:val="13"/>
                <w:szCs w:val="13"/>
                <w:lang w:eastAsia="zh-CN"/>
              </w:rPr>
            </w:pPr>
            <w:r>
              <w:rPr>
                <w:rFonts w:eastAsiaTheme="minorEastAsia"/>
                <w:sz w:val="13"/>
                <w:szCs w:val="13"/>
                <w:lang w:eastAsia="zh-CN"/>
              </w:rPr>
              <w:t>Y</w:t>
            </w:r>
          </w:p>
        </w:tc>
        <w:tc>
          <w:tcPr>
            <w:tcW w:w="0" w:type="auto"/>
          </w:tcPr>
          <w:p w14:paraId="5752D6F8"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r>
      <w:tr w:rsidR="009A47B7" w14:paraId="0F6EF503" w14:textId="77777777">
        <w:trPr>
          <w:jc w:val="center"/>
        </w:trPr>
        <w:tc>
          <w:tcPr>
            <w:tcW w:w="0" w:type="auto"/>
          </w:tcPr>
          <w:p w14:paraId="14868748" w14:textId="77777777" w:rsidR="009A47B7" w:rsidRDefault="00F37EAE">
            <w:pPr>
              <w:spacing w:after="0"/>
              <w:rPr>
                <w:rFonts w:eastAsiaTheme="minorEastAsia"/>
                <w:sz w:val="13"/>
                <w:szCs w:val="13"/>
              </w:rPr>
            </w:pPr>
            <w:r>
              <w:rPr>
                <w:rFonts w:eastAsiaTheme="minorEastAsia"/>
                <w:sz w:val="13"/>
                <w:szCs w:val="13"/>
                <w:lang w:eastAsia="zh-CN"/>
              </w:rPr>
              <w:t>Event-trigger for Intra-cell BM for CSI-RS</w:t>
            </w:r>
          </w:p>
        </w:tc>
        <w:tc>
          <w:tcPr>
            <w:tcW w:w="0" w:type="auto"/>
          </w:tcPr>
          <w:p w14:paraId="080098E5" w14:textId="77777777" w:rsidR="009A47B7" w:rsidRDefault="00F37EAE">
            <w:pPr>
              <w:spacing w:after="0"/>
              <w:rPr>
                <w:rFonts w:eastAsiaTheme="minorEastAsia"/>
                <w:sz w:val="13"/>
                <w:szCs w:val="13"/>
                <w:lang w:eastAsia="zh-CN"/>
              </w:rPr>
            </w:pPr>
            <w:r>
              <w:rPr>
                <w:rFonts w:eastAsiaTheme="minorEastAsia"/>
                <w:sz w:val="13"/>
                <w:szCs w:val="13"/>
                <w:lang w:eastAsia="zh-CN"/>
              </w:rPr>
              <w:t>Y</w:t>
            </w:r>
          </w:p>
        </w:tc>
        <w:tc>
          <w:tcPr>
            <w:tcW w:w="0" w:type="auto"/>
          </w:tcPr>
          <w:p w14:paraId="78FE7E72"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16A11379"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054F7797"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04577FAB"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2AB3D02A"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19F64476" w14:textId="77777777" w:rsidR="009A47B7" w:rsidRDefault="00F37EAE">
            <w:pPr>
              <w:spacing w:after="0"/>
              <w:rPr>
                <w:rFonts w:eastAsiaTheme="minorEastAsia"/>
                <w:sz w:val="13"/>
                <w:szCs w:val="13"/>
                <w:lang w:eastAsia="zh-CN"/>
              </w:rPr>
            </w:pPr>
            <w:r>
              <w:rPr>
                <w:rFonts w:eastAsiaTheme="minorEastAsia"/>
                <w:sz w:val="13"/>
                <w:szCs w:val="13"/>
                <w:lang w:eastAsia="zh-CN"/>
              </w:rPr>
              <w:t>Y</w:t>
            </w:r>
          </w:p>
        </w:tc>
        <w:tc>
          <w:tcPr>
            <w:tcW w:w="0" w:type="auto"/>
          </w:tcPr>
          <w:p w14:paraId="4BA4E195" w14:textId="77777777" w:rsidR="009A47B7" w:rsidRDefault="00F37EAE">
            <w:pPr>
              <w:spacing w:after="0"/>
              <w:rPr>
                <w:rFonts w:eastAsiaTheme="minorEastAsia"/>
                <w:sz w:val="13"/>
                <w:szCs w:val="13"/>
                <w:lang w:eastAsia="zh-CN"/>
              </w:rPr>
            </w:pPr>
            <w:r>
              <w:rPr>
                <w:rFonts w:eastAsiaTheme="minorEastAsia"/>
                <w:sz w:val="13"/>
                <w:szCs w:val="13"/>
                <w:lang w:eastAsia="zh-CN"/>
              </w:rPr>
              <w:t>Y</w:t>
            </w:r>
          </w:p>
        </w:tc>
        <w:tc>
          <w:tcPr>
            <w:tcW w:w="0" w:type="auto"/>
          </w:tcPr>
          <w:p w14:paraId="4DBB5E21"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r>
      <w:tr w:rsidR="009A47B7" w14:paraId="62851737" w14:textId="77777777">
        <w:trPr>
          <w:jc w:val="center"/>
        </w:trPr>
        <w:tc>
          <w:tcPr>
            <w:tcW w:w="0" w:type="auto"/>
          </w:tcPr>
          <w:p w14:paraId="2EBA2C70" w14:textId="77777777" w:rsidR="009A47B7" w:rsidRDefault="00F37EAE">
            <w:pPr>
              <w:spacing w:after="0"/>
              <w:rPr>
                <w:rFonts w:eastAsiaTheme="minorEastAsia"/>
                <w:sz w:val="13"/>
                <w:szCs w:val="13"/>
              </w:rPr>
            </w:pPr>
            <w:r>
              <w:rPr>
                <w:rFonts w:eastAsiaTheme="minorEastAsia"/>
                <w:sz w:val="13"/>
                <w:szCs w:val="13"/>
                <w:lang w:eastAsia="zh-CN"/>
              </w:rPr>
              <w:t>Event-trigger for Inter-cell BM for SSB</w:t>
            </w:r>
          </w:p>
        </w:tc>
        <w:tc>
          <w:tcPr>
            <w:tcW w:w="0" w:type="auto"/>
          </w:tcPr>
          <w:p w14:paraId="37478EF1"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51EA2401"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65709FDD"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56C5C91B"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68569A17"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F</w:t>
            </w:r>
            <w:r>
              <w:rPr>
                <w:rFonts w:eastAsiaTheme="minorEastAsia"/>
                <w:sz w:val="13"/>
                <w:szCs w:val="13"/>
                <w:lang w:eastAsia="zh-CN"/>
              </w:rPr>
              <w:t>FS</w:t>
            </w:r>
          </w:p>
        </w:tc>
        <w:tc>
          <w:tcPr>
            <w:tcW w:w="0" w:type="auto"/>
          </w:tcPr>
          <w:p w14:paraId="3F24BE8F"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4F438D9D" w14:textId="77777777" w:rsidR="009A47B7" w:rsidRDefault="00F37EAE">
            <w:pPr>
              <w:spacing w:after="0"/>
              <w:rPr>
                <w:rFonts w:eastAsiaTheme="minorEastAsia"/>
                <w:sz w:val="13"/>
                <w:szCs w:val="13"/>
                <w:lang w:eastAsia="zh-CN"/>
              </w:rPr>
            </w:pPr>
            <w:r>
              <w:rPr>
                <w:rFonts w:eastAsiaTheme="minorEastAsia"/>
                <w:sz w:val="13"/>
                <w:szCs w:val="13"/>
                <w:lang w:eastAsia="zh-CN"/>
              </w:rPr>
              <w:t>Y</w:t>
            </w:r>
          </w:p>
        </w:tc>
        <w:tc>
          <w:tcPr>
            <w:tcW w:w="0" w:type="auto"/>
          </w:tcPr>
          <w:p w14:paraId="31E61374" w14:textId="77777777" w:rsidR="009A47B7" w:rsidRDefault="00F37EAE">
            <w:pPr>
              <w:spacing w:after="0"/>
              <w:rPr>
                <w:rFonts w:eastAsiaTheme="minorEastAsia"/>
                <w:sz w:val="13"/>
                <w:szCs w:val="13"/>
                <w:lang w:eastAsia="zh-CN"/>
              </w:rPr>
            </w:pPr>
            <w:r>
              <w:rPr>
                <w:rFonts w:eastAsiaTheme="minorEastAsia"/>
                <w:sz w:val="13"/>
                <w:szCs w:val="13"/>
                <w:lang w:eastAsia="zh-CN"/>
              </w:rPr>
              <w:t>?</w:t>
            </w:r>
          </w:p>
        </w:tc>
        <w:tc>
          <w:tcPr>
            <w:tcW w:w="0" w:type="auto"/>
          </w:tcPr>
          <w:p w14:paraId="14DA9196"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r>
      <w:tr w:rsidR="009A47B7" w14:paraId="69B4C4B0" w14:textId="77777777">
        <w:trPr>
          <w:jc w:val="center"/>
        </w:trPr>
        <w:tc>
          <w:tcPr>
            <w:tcW w:w="0" w:type="auto"/>
          </w:tcPr>
          <w:p w14:paraId="26D87D29" w14:textId="77777777" w:rsidR="009A47B7" w:rsidRDefault="00F37EAE">
            <w:pPr>
              <w:spacing w:after="0"/>
              <w:rPr>
                <w:rFonts w:eastAsiaTheme="minorEastAsia"/>
                <w:sz w:val="13"/>
                <w:szCs w:val="13"/>
              </w:rPr>
            </w:pPr>
            <w:r>
              <w:rPr>
                <w:rFonts w:eastAsiaTheme="minorEastAsia"/>
                <w:sz w:val="13"/>
                <w:szCs w:val="13"/>
                <w:lang w:eastAsia="zh-CN"/>
              </w:rPr>
              <w:t>Event-trigger for Inter-cell BM for CSI-RS</w:t>
            </w:r>
          </w:p>
        </w:tc>
        <w:tc>
          <w:tcPr>
            <w:tcW w:w="0" w:type="auto"/>
          </w:tcPr>
          <w:p w14:paraId="5A46621D"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6571897C"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3E74F1F9"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13E7A696"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22653760" w14:textId="77777777" w:rsidR="009A47B7" w:rsidRDefault="009A47B7">
            <w:pPr>
              <w:spacing w:after="0"/>
              <w:rPr>
                <w:rFonts w:eastAsiaTheme="minorEastAsia"/>
                <w:sz w:val="13"/>
                <w:szCs w:val="13"/>
                <w:lang w:eastAsia="zh-CN"/>
              </w:rPr>
            </w:pPr>
          </w:p>
        </w:tc>
        <w:tc>
          <w:tcPr>
            <w:tcW w:w="0" w:type="auto"/>
          </w:tcPr>
          <w:p w14:paraId="011D4905"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592ED2AB" w14:textId="77777777" w:rsidR="009A47B7" w:rsidRDefault="00F37EAE">
            <w:pPr>
              <w:spacing w:after="0"/>
              <w:rPr>
                <w:rFonts w:eastAsiaTheme="minorEastAsia"/>
                <w:sz w:val="13"/>
                <w:szCs w:val="13"/>
                <w:lang w:eastAsia="zh-CN"/>
              </w:rPr>
            </w:pPr>
            <w:r>
              <w:rPr>
                <w:rFonts w:eastAsiaTheme="minorEastAsia"/>
                <w:sz w:val="13"/>
                <w:szCs w:val="13"/>
                <w:lang w:eastAsia="zh-CN"/>
              </w:rPr>
              <w:t>N</w:t>
            </w:r>
          </w:p>
        </w:tc>
        <w:tc>
          <w:tcPr>
            <w:tcW w:w="0" w:type="auto"/>
          </w:tcPr>
          <w:p w14:paraId="44DCE7C8" w14:textId="77777777" w:rsidR="009A47B7" w:rsidRDefault="009A47B7">
            <w:pPr>
              <w:spacing w:after="0"/>
              <w:rPr>
                <w:rFonts w:eastAsiaTheme="minorEastAsia"/>
                <w:sz w:val="13"/>
                <w:szCs w:val="13"/>
              </w:rPr>
            </w:pPr>
          </w:p>
        </w:tc>
        <w:tc>
          <w:tcPr>
            <w:tcW w:w="0" w:type="auto"/>
          </w:tcPr>
          <w:p w14:paraId="1B057121"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N</w:t>
            </w:r>
          </w:p>
        </w:tc>
      </w:tr>
      <w:tr w:rsidR="009A47B7" w14:paraId="22F118FA" w14:textId="77777777">
        <w:trPr>
          <w:jc w:val="center"/>
        </w:trPr>
        <w:tc>
          <w:tcPr>
            <w:tcW w:w="0" w:type="auto"/>
          </w:tcPr>
          <w:p w14:paraId="56EA7664" w14:textId="77777777" w:rsidR="009A47B7" w:rsidRDefault="00F37EAE">
            <w:pPr>
              <w:spacing w:after="0"/>
              <w:rPr>
                <w:rFonts w:eastAsiaTheme="minorEastAsia"/>
                <w:sz w:val="13"/>
                <w:szCs w:val="13"/>
                <w:lang w:eastAsia="zh-CN"/>
              </w:rPr>
            </w:pPr>
            <w:r>
              <w:rPr>
                <w:rFonts w:eastAsiaTheme="minorEastAsia"/>
                <w:sz w:val="13"/>
                <w:szCs w:val="13"/>
                <w:lang w:eastAsia="zh-CN"/>
              </w:rPr>
              <w:t>Whether to cover no time window and eventInstanceCount-r19 &gt; 1?</w:t>
            </w:r>
          </w:p>
        </w:tc>
        <w:tc>
          <w:tcPr>
            <w:tcW w:w="0" w:type="auto"/>
          </w:tcPr>
          <w:p w14:paraId="7BCCCE17"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5184A2A0"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1AA82EAD" w14:textId="77777777" w:rsidR="009A47B7" w:rsidRDefault="00F37EAE">
            <w:pPr>
              <w:spacing w:after="0"/>
              <w:rPr>
                <w:rFonts w:eastAsiaTheme="minorEastAsia"/>
                <w:sz w:val="13"/>
                <w:szCs w:val="13"/>
                <w:lang w:eastAsia="zh-CN"/>
              </w:rPr>
            </w:pPr>
            <w:r>
              <w:rPr>
                <w:rFonts w:eastAsiaTheme="minorEastAsia"/>
                <w:sz w:val="13"/>
                <w:szCs w:val="13"/>
                <w:lang w:eastAsia="zh-CN"/>
              </w:rPr>
              <w:t>Y</w:t>
            </w:r>
          </w:p>
        </w:tc>
        <w:tc>
          <w:tcPr>
            <w:tcW w:w="0" w:type="auto"/>
          </w:tcPr>
          <w:p w14:paraId="31BA57E3" w14:textId="77777777" w:rsidR="009A47B7" w:rsidRDefault="00F37EAE">
            <w:pPr>
              <w:spacing w:after="0"/>
              <w:rPr>
                <w:rFonts w:eastAsiaTheme="minorEastAsia"/>
                <w:sz w:val="13"/>
                <w:szCs w:val="13"/>
              </w:rPr>
            </w:pPr>
            <w:r>
              <w:rPr>
                <w:rFonts w:eastAsiaTheme="minorEastAsia" w:hint="eastAsia"/>
                <w:sz w:val="13"/>
                <w:szCs w:val="13"/>
                <w:lang w:eastAsia="zh-CN"/>
              </w:rPr>
              <w:t>Y</w:t>
            </w:r>
          </w:p>
        </w:tc>
        <w:tc>
          <w:tcPr>
            <w:tcW w:w="0" w:type="auto"/>
          </w:tcPr>
          <w:p w14:paraId="3DE0D483" w14:textId="77777777" w:rsidR="009A47B7" w:rsidRDefault="009A47B7">
            <w:pPr>
              <w:spacing w:after="0"/>
              <w:rPr>
                <w:rFonts w:eastAsiaTheme="minorEastAsia"/>
                <w:sz w:val="13"/>
                <w:szCs w:val="13"/>
              </w:rPr>
            </w:pPr>
          </w:p>
        </w:tc>
        <w:tc>
          <w:tcPr>
            <w:tcW w:w="0" w:type="auto"/>
          </w:tcPr>
          <w:p w14:paraId="6257F948"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7B0B3A8B"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3F28FFFB" w14:textId="77777777" w:rsidR="009A47B7" w:rsidRDefault="00F37EAE">
            <w:pPr>
              <w:spacing w:after="0"/>
              <w:rPr>
                <w:rFonts w:eastAsiaTheme="minorEastAsia"/>
                <w:sz w:val="13"/>
                <w:szCs w:val="13"/>
                <w:lang w:eastAsia="zh-CN"/>
              </w:rPr>
            </w:pPr>
            <w:r>
              <w:rPr>
                <w:rFonts w:eastAsiaTheme="minorEastAsia"/>
                <w:sz w:val="13"/>
                <w:szCs w:val="13"/>
                <w:lang w:eastAsia="zh-CN"/>
              </w:rPr>
              <w:t>Y</w:t>
            </w:r>
          </w:p>
        </w:tc>
        <w:tc>
          <w:tcPr>
            <w:tcW w:w="0" w:type="auto"/>
          </w:tcPr>
          <w:p w14:paraId="1E361D2D" w14:textId="77777777" w:rsidR="009A47B7" w:rsidRDefault="009A47B7">
            <w:pPr>
              <w:spacing w:after="0"/>
              <w:rPr>
                <w:rFonts w:eastAsiaTheme="minorEastAsia"/>
                <w:sz w:val="13"/>
                <w:szCs w:val="13"/>
                <w:lang w:eastAsia="zh-CN"/>
              </w:rPr>
            </w:pPr>
          </w:p>
        </w:tc>
      </w:tr>
      <w:tr w:rsidR="009A47B7" w14:paraId="6EA94277" w14:textId="77777777">
        <w:trPr>
          <w:jc w:val="center"/>
        </w:trPr>
        <w:tc>
          <w:tcPr>
            <w:tcW w:w="0" w:type="auto"/>
          </w:tcPr>
          <w:p w14:paraId="1657EBAA"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F</w:t>
            </w:r>
            <w:r>
              <w:rPr>
                <w:rFonts w:eastAsiaTheme="minorEastAsia"/>
                <w:sz w:val="13"/>
                <w:szCs w:val="13"/>
                <w:lang w:eastAsia="zh-CN"/>
              </w:rPr>
              <w:t>requency Range – FR2?</w:t>
            </w:r>
          </w:p>
        </w:tc>
        <w:tc>
          <w:tcPr>
            <w:tcW w:w="0" w:type="auto"/>
          </w:tcPr>
          <w:p w14:paraId="45F89F1E" w14:textId="77777777" w:rsidR="009A47B7" w:rsidRDefault="009A47B7">
            <w:pPr>
              <w:spacing w:after="0"/>
              <w:rPr>
                <w:rFonts w:eastAsiaTheme="minorEastAsia"/>
                <w:sz w:val="13"/>
                <w:szCs w:val="13"/>
                <w:lang w:eastAsia="zh-CN"/>
              </w:rPr>
            </w:pPr>
          </w:p>
        </w:tc>
        <w:tc>
          <w:tcPr>
            <w:tcW w:w="0" w:type="auto"/>
          </w:tcPr>
          <w:p w14:paraId="7787CE61"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r>
              <w:rPr>
                <w:rFonts w:eastAsiaTheme="minorEastAsia"/>
                <w:sz w:val="13"/>
                <w:szCs w:val="13"/>
                <w:lang w:eastAsia="zh-CN"/>
              </w:rPr>
              <w:t>.</w:t>
            </w:r>
          </w:p>
          <w:p w14:paraId="3970D09A"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N</w:t>
            </w:r>
            <w:r>
              <w:rPr>
                <w:rFonts w:eastAsiaTheme="minorEastAsia"/>
                <w:sz w:val="13"/>
                <w:szCs w:val="13"/>
                <w:lang w:eastAsia="zh-CN"/>
              </w:rPr>
              <w:t>o FR1</w:t>
            </w:r>
          </w:p>
        </w:tc>
        <w:tc>
          <w:tcPr>
            <w:tcW w:w="0" w:type="auto"/>
          </w:tcPr>
          <w:p w14:paraId="1F399070" w14:textId="77777777" w:rsidR="009A47B7" w:rsidRDefault="00F37EAE">
            <w:pPr>
              <w:spacing w:after="0"/>
              <w:rPr>
                <w:rFonts w:eastAsiaTheme="minorEastAsia"/>
                <w:sz w:val="13"/>
                <w:szCs w:val="13"/>
                <w:lang w:eastAsia="zh-CN"/>
              </w:rPr>
            </w:pPr>
            <w:r>
              <w:rPr>
                <w:rFonts w:eastAsiaTheme="minorEastAsia"/>
                <w:sz w:val="13"/>
                <w:szCs w:val="13"/>
                <w:lang w:eastAsia="zh-CN"/>
              </w:rPr>
              <w:t xml:space="preserve">Y. </w:t>
            </w:r>
            <w:r>
              <w:rPr>
                <w:rFonts w:eastAsiaTheme="minorEastAsia" w:hint="eastAsia"/>
                <w:sz w:val="13"/>
                <w:szCs w:val="13"/>
                <w:lang w:eastAsia="zh-CN"/>
              </w:rPr>
              <w:t>F</w:t>
            </w:r>
            <w:r>
              <w:rPr>
                <w:rFonts w:eastAsiaTheme="minorEastAsia"/>
                <w:sz w:val="13"/>
                <w:szCs w:val="13"/>
                <w:lang w:eastAsia="zh-CN"/>
              </w:rPr>
              <w:t>R2</w:t>
            </w:r>
          </w:p>
        </w:tc>
        <w:tc>
          <w:tcPr>
            <w:tcW w:w="0" w:type="auto"/>
          </w:tcPr>
          <w:p w14:paraId="729D250C" w14:textId="77777777" w:rsidR="009A47B7" w:rsidRDefault="009A47B7">
            <w:pPr>
              <w:spacing w:after="0"/>
              <w:rPr>
                <w:rFonts w:eastAsiaTheme="minorEastAsia"/>
                <w:sz w:val="13"/>
                <w:szCs w:val="13"/>
              </w:rPr>
            </w:pPr>
          </w:p>
        </w:tc>
        <w:tc>
          <w:tcPr>
            <w:tcW w:w="0" w:type="auto"/>
          </w:tcPr>
          <w:p w14:paraId="07E87D1C" w14:textId="77777777" w:rsidR="009A47B7" w:rsidRDefault="009A47B7">
            <w:pPr>
              <w:spacing w:after="0"/>
              <w:rPr>
                <w:rFonts w:eastAsiaTheme="minorEastAsia"/>
                <w:sz w:val="13"/>
                <w:szCs w:val="13"/>
              </w:rPr>
            </w:pPr>
          </w:p>
        </w:tc>
        <w:tc>
          <w:tcPr>
            <w:tcW w:w="0" w:type="auto"/>
          </w:tcPr>
          <w:p w14:paraId="68FEFC7C"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r>
              <w:rPr>
                <w:rFonts w:eastAsiaTheme="minorEastAsia"/>
                <w:sz w:val="13"/>
                <w:szCs w:val="13"/>
                <w:lang w:eastAsia="zh-CN"/>
              </w:rPr>
              <w:t>. FR2</w:t>
            </w:r>
          </w:p>
        </w:tc>
        <w:tc>
          <w:tcPr>
            <w:tcW w:w="0" w:type="auto"/>
          </w:tcPr>
          <w:p w14:paraId="6DFD0AE0" w14:textId="77777777" w:rsidR="009A47B7" w:rsidRDefault="009A47B7">
            <w:pPr>
              <w:spacing w:after="0"/>
              <w:rPr>
                <w:rFonts w:eastAsiaTheme="minorEastAsia"/>
                <w:sz w:val="13"/>
                <w:szCs w:val="13"/>
              </w:rPr>
            </w:pPr>
          </w:p>
        </w:tc>
        <w:tc>
          <w:tcPr>
            <w:tcW w:w="0" w:type="auto"/>
          </w:tcPr>
          <w:p w14:paraId="49EEF13B" w14:textId="77777777" w:rsidR="009A47B7" w:rsidRDefault="009A47B7">
            <w:pPr>
              <w:spacing w:after="0"/>
              <w:rPr>
                <w:rFonts w:eastAsiaTheme="minorEastAsia"/>
                <w:sz w:val="13"/>
                <w:szCs w:val="13"/>
              </w:rPr>
            </w:pPr>
          </w:p>
        </w:tc>
        <w:tc>
          <w:tcPr>
            <w:tcW w:w="0" w:type="auto"/>
          </w:tcPr>
          <w:p w14:paraId="23050108" w14:textId="77777777" w:rsidR="009A47B7" w:rsidRDefault="009A47B7">
            <w:pPr>
              <w:spacing w:after="0"/>
              <w:rPr>
                <w:rFonts w:eastAsiaTheme="minorEastAsia"/>
                <w:sz w:val="13"/>
                <w:szCs w:val="13"/>
              </w:rPr>
            </w:pPr>
          </w:p>
        </w:tc>
      </w:tr>
      <w:tr w:rsidR="009A47B7" w14:paraId="5AE3EDFB" w14:textId="77777777">
        <w:trPr>
          <w:jc w:val="center"/>
        </w:trPr>
        <w:tc>
          <w:tcPr>
            <w:tcW w:w="0" w:type="auto"/>
          </w:tcPr>
          <w:p w14:paraId="6E67CDDB" w14:textId="77777777" w:rsidR="009A47B7" w:rsidRDefault="00F37EAE">
            <w:pPr>
              <w:spacing w:after="0"/>
              <w:rPr>
                <w:rFonts w:eastAsiaTheme="minorEastAsia"/>
                <w:sz w:val="13"/>
                <w:szCs w:val="13"/>
                <w:lang w:eastAsia="zh-CN"/>
              </w:rPr>
            </w:pPr>
            <w:r>
              <w:rPr>
                <w:rFonts w:eastAsiaTheme="minorEastAsia"/>
                <w:sz w:val="13"/>
                <w:szCs w:val="13"/>
                <w:lang w:eastAsia="zh-CN"/>
              </w:rPr>
              <w:t>Beam switching delay for TCI states switching</w:t>
            </w:r>
          </w:p>
        </w:tc>
        <w:tc>
          <w:tcPr>
            <w:tcW w:w="0" w:type="auto"/>
          </w:tcPr>
          <w:p w14:paraId="1F5149DD" w14:textId="77777777" w:rsidR="009A47B7" w:rsidRDefault="00F37EAE">
            <w:pPr>
              <w:spacing w:after="0"/>
              <w:rPr>
                <w:rFonts w:eastAsiaTheme="minorEastAsia"/>
                <w:sz w:val="13"/>
                <w:szCs w:val="13"/>
                <w:lang w:eastAsia="zh-CN"/>
              </w:rPr>
            </w:pPr>
            <w:r>
              <w:rPr>
                <w:rFonts w:eastAsiaTheme="minorEastAsia"/>
                <w:sz w:val="13"/>
                <w:szCs w:val="13"/>
                <w:lang w:eastAsia="zh-CN"/>
              </w:rPr>
              <w:t>Y</w:t>
            </w:r>
          </w:p>
          <w:p w14:paraId="0C8B6E24" w14:textId="77777777" w:rsidR="009A47B7" w:rsidRDefault="00F37EAE">
            <w:pPr>
              <w:spacing w:after="0"/>
              <w:rPr>
                <w:rFonts w:eastAsiaTheme="minorEastAsia"/>
                <w:sz w:val="13"/>
                <w:szCs w:val="13"/>
                <w:lang w:eastAsia="zh-CN"/>
              </w:rPr>
            </w:pPr>
            <w:r>
              <w:rPr>
                <w:rFonts w:eastAsiaTheme="minorEastAsia"/>
                <w:sz w:val="13"/>
                <w:szCs w:val="13"/>
                <w:lang w:eastAsia="zh-CN"/>
              </w:rPr>
              <w:t>Both known and unknown TCI</w:t>
            </w:r>
          </w:p>
        </w:tc>
        <w:tc>
          <w:tcPr>
            <w:tcW w:w="0" w:type="auto"/>
          </w:tcPr>
          <w:p w14:paraId="5E7845FA"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49E10B5A" w14:textId="77777777" w:rsidR="009A47B7" w:rsidRDefault="009A47B7">
            <w:pPr>
              <w:spacing w:after="0"/>
              <w:rPr>
                <w:rFonts w:eastAsiaTheme="minorEastAsia"/>
                <w:sz w:val="13"/>
                <w:szCs w:val="13"/>
              </w:rPr>
            </w:pPr>
          </w:p>
        </w:tc>
        <w:tc>
          <w:tcPr>
            <w:tcW w:w="0" w:type="auto"/>
          </w:tcPr>
          <w:p w14:paraId="3A110204" w14:textId="77777777" w:rsidR="009A47B7" w:rsidRDefault="009A47B7">
            <w:pPr>
              <w:spacing w:after="0"/>
              <w:rPr>
                <w:rFonts w:eastAsiaTheme="minorEastAsia"/>
                <w:sz w:val="13"/>
                <w:szCs w:val="13"/>
              </w:rPr>
            </w:pPr>
          </w:p>
        </w:tc>
        <w:tc>
          <w:tcPr>
            <w:tcW w:w="0" w:type="auto"/>
          </w:tcPr>
          <w:p w14:paraId="0DC6D73E" w14:textId="77777777" w:rsidR="009A47B7" w:rsidRDefault="009A47B7">
            <w:pPr>
              <w:spacing w:after="0"/>
              <w:rPr>
                <w:rFonts w:eastAsiaTheme="minorEastAsia"/>
                <w:sz w:val="13"/>
                <w:szCs w:val="13"/>
              </w:rPr>
            </w:pPr>
          </w:p>
        </w:tc>
        <w:tc>
          <w:tcPr>
            <w:tcW w:w="0" w:type="auto"/>
          </w:tcPr>
          <w:p w14:paraId="5583B8BF"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F</w:t>
            </w:r>
            <w:r>
              <w:rPr>
                <w:rFonts w:eastAsiaTheme="minorEastAsia"/>
                <w:sz w:val="13"/>
                <w:szCs w:val="13"/>
                <w:lang w:eastAsia="zh-CN"/>
              </w:rPr>
              <w:t>FS on core req.</w:t>
            </w:r>
          </w:p>
        </w:tc>
        <w:tc>
          <w:tcPr>
            <w:tcW w:w="0" w:type="auto"/>
          </w:tcPr>
          <w:p w14:paraId="5C0D2029" w14:textId="77777777" w:rsidR="009A47B7" w:rsidRDefault="00F37EAE">
            <w:pPr>
              <w:spacing w:after="0"/>
              <w:rPr>
                <w:rFonts w:eastAsiaTheme="minorEastAsia"/>
                <w:sz w:val="13"/>
                <w:szCs w:val="13"/>
              </w:rPr>
            </w:pPr>
            <w:r>
              <w:rPr>
                <w:rFonts w:eastAsiaTheme="minorEastAsia" w:hint="eastAsia"/>
                <w:sz w:val="13"/>
                <w:szCs w:val="13"/>
                <w:lang w:eastAsia="zh-CN"/>
              </w:rPr>
              <w:t>F</w:t>
            </w:r>
            <w:r>
              <w:rPr>
                <w:rFonts w:eastAsiaTheme="minorEastAsia"/>
                <w:sz w:val="13"/>
                <w:szCs w:val="13"/>
                <w:lang w:eastAsia="zh-CN"/>
              </w:rPr>
              <w:t>FS on core req.</w:t>
            </w:r>
          </w:p>
        </w:tc>
        <w:tc>
          <w:tcPr>
            <w:tcW w:w="0" w:type="auto"/>
          </w:tcPr>
          <w:p w14:paraId="1486217B" w14:textId="77777777" w:rsidR="009A47B7" w:rsidRDefault="00F37EAE">
            <w:pPr>
              <w:spacing w:after="0"/>
              <w:rPr>
                <w:sz w:val="13"/>
                <w:szCs w:val="13"/>
              </w:rPr>
            </w:pPr>
            <w:r>
              <w:rPr>
                <w:sz w:val="13"/>
                <w:szCs w:val="13"/>
              </w:rPr>
              <w:t>No MAC CE-based TCI state switching</w:t>
            </w:r>
          </w:p>
          <w:p w14:paraId="78BF3868" w14:textId="77777777" w:rsidR="009A47B7" w:rsidRDefault="00F37EAE">
            <w:pPr>
              <w:spacing w:after="0"/>
              <w:rPr>
                <w:rFonts w:eastAsiaTheme="minorEastAsia"/>
                <w:sz w:val="13"/>
                <w:szCs w:val="13"/>
                <w:lang w:eastAsia="zh-CN"/>
              </w:rPr>
            </w:pPr>
            <w:r>
              <w:rPr>
                <w:rFonts w:eastAsiaTheme="minorEastAsia"/>
                <w:sz w:val="13"/>
                <w:szCs w:val="13"/>
                <w:lang w:eastAsia="zh-CN"/>
              </w:rPr>
              <w:t>FFS on DCI-based TCI state switching</w:t>
            </w:r>
          </w:p>
        </w:tc>
        <w:tc>
          <w:tcPr>
            <w:tcW w:w="0" w:type="auto"/>
          </w:tcPr>
          <w:p w14:paraId="74381BBF" w14:textId="77777777" w:rsidR="009A47B7" w:rsidRDefault="009A47B7">
            <w:pPr>
              <w:spacing w:after="0"/>
              <w:rPr>
                <w:sz w:val="13"/>
                <w:szCs w:val="13"/>
              </w:rPr>
            </w:pPr>
          </w:p>
        </w:tc>
      </w:tr>
      <w:tr w:rsidR="009A47B7" w14:paraId="490C6EB3" w14:textId="77777777">
        <w:trPr>
          <w:jc w:val="center"/>
        </w:trPr>
        <w:tc>
          <w:tcPr>
            <w:tcW w:w="0" w:type="auto"/>
          </w:tcPr>
          <w:p w14:paraId="64DA7F86"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L</w:t>
            </w:r>
            <w:r>
              <w:rPr>
                <w:rFonts w:eastAsiaTheme="minorEastAsia"/>
                <w:sz w:val="13"/>
                <w:szCs w:val="13"/>
                <w:lang w:eastAsia="zh-CN"/>
              </w:rPr>
              <w:t>1 measurement reporting delay</w:t>
            </w:r>
          </w:p>
        </w:tc>
        <w:tc>
          <w:tcPr>
            <w:tcW w:w="0" w:type="auto"/>
          </w:tcPr>
          <w:p w14:paraId="2D5B12CB" w14:textId="77777777" w:rsidR="009A47B7" w:rsidRDefault="009A47B7">
            <w:pPr>
              <w:spacing w:after="0"/>
              <w:rPr>
                <w:rFonts w:eastAsiaTheme="minorEastAsia"/>
                <w:sz w:val="13"/>
                <w:szCs w:val="13"/>
                <w:lang w:eastAsia="zh-CN"/>
              </w:rPr>
            </w:pPr>
          </w:p>
        </w:tc>
        <w:tc>
          <w:tcPr>
            <w:tcW w:w="0" w:type="auto"/>
          </w:tcPr>
          <w:p w14:paraId="19ECCACB" w14:textId="77777777" w:rsidR="009A47B7" w:rsidRDefault="009A47B7">
            <w:pPr>
              <w:spacing w:after="0"/>
              <w:rPr>
                <w:rFonts w:eastAsiaTheme="minorEastAsia"/>
                <w:sz w:val="13"/>
                <w:szCs w:val="13"/>
                <w:lang w:eastAsia="zh-CN"/>
              </w:rPr>
            </w:pPr>
          </w:p>
        </w:tc>
        <w:tc>
          <w:tcPr>
            <w:tcW w:w="0" w:type="auto"/>
          </w:tcPr>
          <w:p w14:paraId="2C2C8771" w14:textId="77777777" w:rsidR="009A47B7" w:rsidRDefault="009A47B7">
            <w:pPr>
              <w:spacing w:after="0"/>
              <w:rPr>
                <w:rFonts w:eastAsiaTheme="minorEastAsia"/>
                <w:sz w:val="13"/>
                <w:szCs w:val="13"/>
              </w:rPr>
            </w:pPr>
          </w:p>
        </w:tc>
        <w:tc>
          <w:tcPr>
            <w:tcW w:w="0" w:type="auto"/>
          </w:tcPr>
          <w:p w14:paraId="4354CEA5"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3AA97CEB" w14:textId="77777777" w:rsidR="009A47B7" w:rsidRDefault="009A47B7">
            <w:pPr>
              <w:spacing w:after="0"/>
              <w:rPr>
                <w:rFonts w:eastAsiaTheme="minorEastAsia"/>
                <w:sz w:val="13"/>
                <w:szCs w:val="13"/>
              </w:rPr>
            </w:pPr>
          </w:p>
        </w:tc>
        <w:tc>
          <w:tcPr>
            <w:tcW w:w="0" w:type="auto"/>
          </w:tcPr>
          <w:p w14:paraId="4D8DC22A" w14:textId="77777777" w:rsidR="009A47B7" w:rsidRDefault="009A47B7">
            <w:pPr>
              <w:spacing w:after="0"/>
              <w:rPr>
                <w:rFonts w:eastAsiaTheme="minorEastAsia"/>
                <w:sz w:val="13"/>
                <w:szCs w:val="13"/>
              </w:rPr>
            </w:pPr>
          </w:p>
        </w:tc>
        <w:tc>
          <w:tcPr>
            <w:tcW w:w="0" w:type="auto"/>
          </w:tcPr>
          <w:p w14:paraId="27886C8E" w14:textId="77777777" w:rsidR="009A47B7" w:rsidRDefault="009A47B7">
            <w:pPr>
              <w:spacing w:after="0"/>
              <w:rPr>
                <w:rFonts w:eastAsiaTheme="minorEastAsia"/>
                <w:sz w:val="13"/>
                <w:szCs w:val="13"/>
              </w:rPr>
            </w:pPr>
          </w:p>
        </w:tc>
        <w:tc>
          <w:tcPr>
            <w:tcW w:w="0" w:type="auto"/>
          </w:tcPr>
          <w:p w14:paraId="1B8143A2" w14:textId="77777777" w:rsidR="009A47B7" w:rsidRDefault="009A47B7">
            <w:pPr>
              <w:spacing w:after="0"/>
              <w:rPr>
                <w:sz w:val="13"/>
                <w:szCs w:val="13"/>
              </w:rPr>
            </w:pPr>
          </w:p>
        </w:tc>
        <w:tc>
          <w:tcPr>
            <w:tcW w:w="0" w:type="auto"/>
          </w:tcPr>
          <w:p w14:paraId="7634BB7B" w14:textId="77777777" w:rsidR="009A47B7" w:rsidRDefault="009A47B7">
            <w:pPr>
              <w:spacing w:after="0"/>
              <w:rPr>
                <w:sz w:val="13"/>
                <w:szCs w:val="13"/>
              </w:rPr>
            </w:pPr>
          </w:p>
        </w:tc>
      </w:tr>
      <w:tr w:rsidR="009A47B7" w14:paraId="44D282AE" w14:textId="77777777">
        <w:trPr>
          <w:jc w:val="center"/>
        </w:trPr>
        <w:tc>
          <w:tcPr>
            <w:tcW w:w="0" w:type="auto"/>
          </w:tcPr>
          <w:p w14:paraId="168D1CB0"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C</w:t>
            </w:r>
            <w:r>
              <w:rPr>
                <w:rFonts w:eastAsiaTheme="minorEastAsia"/>
                <w:sz w:val="13"/>
                <w:szCs w:val="13"/>
                <w:lang w:eastAsia="zh-CN"/>
              </w:rPr>
              <w:t>MI</w:t>
            </w:r>
          </w:p>
        </w:tc>
        <w:tc>
          <w:tcPr>
            <w:tcW w:w="0" w:type="auto"/>
          </w:tcPr>
          <w:p w14:paraId="3E92476E" w14:textId="77777777" w:rsidR="009A47B7" w:rsidRDefault="009A47B7">
            <w:pPr>
              <w:spacing w:after="0"/>
              <w:rPr>
                <w:rFonts w:eastAsiaTheme="minorEastAsia"/>
                <w:sz w:val="13"/>
                <w:szCs w:val="13"/>
                <w:lang w:eastAsia="zh-CN"/>
              </w:rPr>
            </w:pPr>
          </w:p>
        </w:tc>
        <w:tc>
          <w:tcPr>
            <w:tcW w:w="0" w:type="auto"/>
          </w:tcPr>
          <w:p w14:paraId="0CCB2958" w14:textId="77777777" w:rsidR="009A47B7" w:rsidRDefault="009A47B7">
            <w:pPr>
              <w:spacing w:after="0"/>
              <w:rPr>
                <w:rFonts w:eastAsiaTheme="minorEastAsia"/>
                <w:sz w:val="13"/>
                <w:szCs w:val="13"/>
                <w:lang w:eastAsia="zh-CN"/>
              </w:rPr>
            </w:pPr>
          </w:p>
        </w:tc>
        <w:tc>
          <w:tcPr>
            <w:tcW w:w="0" w:type="auto"/>
          </w:tcPr>
          <w:p w14:paraId="68FDDB66" w14:textId="77777777" w:rsidR="009A47B7" w:rsidRDefault="009A47B7">
            <w:pPr>
              <w:spacing w:after="0"/>
              <w:rPr>
                <w:rFonts w:eastAsiaTheme="minorEastAsia"/>
                <w:sz w:val="13"/>
                <w:szCs w:val="13"/>
              </w:rPr>
            </w:pPr>
          </w:p>
        </w:tc>
        <w:tc>
          <w:tcPr>
            <w:tcW w:w="0" w:type="auto"/>
          </w:tcPr>
          <w:p w14:paraId="6DD6CE5D" w14:textId="77777777" w:rsidR="009A47B7" w:rsidRDefault="009A47B7">
            <w:pPr>
              <w:spacing w:after="0"/>
              <w:rPr>
                <w:rFonts w:eastAsiaTheme="minorEastAsia"/>
                <w:sz w:val="13"/>
                <w:szCs w:val="13"/>
                <w:lang w:eastAsia="zh-CN"/>
              </w:rPr>
            </w:pPr>
          </w:p>
        </w:tc>
        <w:tc>
          <w:tcPr>
            <w:tcW w:w="0" w:type="auto"/>
          </w:tcPr>
          <w:p w14:paraId="64B7BEB8" w14:textId="77777777" w:rsidR="009A47B7" w:rsidRDefault="009A47B7">
            <w:pPr>
              <w:spacing w:after="0"/>
              <w:rPr>
                <w:rFonts w:eastAsiaTheme="minorEastAsia"/>
                <w:sz w:val="13"/>
                <w:szCs w:val="13"/>
              </w:rPr>
            </w:pPr>
          </w:p>
        </w:tc>
        <w:tc>
          <w:tcPr>
            <w:tcW w:w="0" w:type="auto"/>
          </w:tcPr>
          <w:p w14:paraId="781C7946" w14:textId="77777777" w:rsidR="009A47B7" w:rsidRDefault="009A47B7">
            <w:pPr>
              <w:spacing w:after="0"/>
              <w:rPr>
                <w:rFonts w:eastAsiaTheme="minorEastAsia"/>
                <w:sz w:val="13"/>
                <w:szCs w:val="13"/>
              </w:rPr>
            </w:pPr>
          </w:p>
        </w:tc>
        <w:tc>
          <w:tcPr>
            <w:tcW w:w="0" w:type="auto"/>
          </w:tcPr>
          <w:p w14:paraId="776569DD"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089B31CF" w14:textId="77777777" w:rsidR="009A47B7" w:rsidRDefault="009A47B7">
            <w:pPr>
              <w:spacing w:after="0"/>
              <w:rPr>
                <w:sz w:val="13"/>
                <w:szCs w:val="13"/>
              </w:rPr>
            </w:pPr>
          </w:p>
        </w:tc>
        <w:tc>
          <w:tcPr>
            <w:tcW w:w="0" w:type="auto"/>
          </w:tcPr>
          <w:p w14:paraId="618C08D6" w14:textId="77777777" w:rsidR="009A47B7" w:rsidRDefault="009A47B7">
            <w:pPr>
              <w:spacing w:after="0"/>
              <w:rPr>
                <w:sz w:val="13"/>
                <w:szCs w:val="13"/>
              </w:rPr>
            </w:pPr>
          </w:p>
        </w:tc>
      </w:tr>
    </w:tbl>
    <w:p w14:paraId="68CA7351" w14:textId="77777777" w:rsidR="009A47B7" w:rsidRDefault="009A47B7">
      <w:pPr>
        <w:spacing w:after="120"/>
        <w:rPr>
          <w:color w:val="0070C0"/>
          <w:szCs w:val="24"/>
          <w:lang w:eastAsia="zh-CN"/>
        </w:rPr>
      </w:pPr>
    </w:p>
    <w:p w14:paraId="70BB7B90" w14:textId="77777777" w:rsidR="009A47B7" w:rsidRDefault="00F37EAE">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38035E0"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 high level, RAN4 to define test cases for UEIBM. For the test case list, to discuss based on table above.</w:t>
      </w:r>
    </w:p>
    <w:p w14:paraId="39B6DCC4" w14:textId="77777777" w:rsidR="009A47B7" w:rsidRDefault="009A47B7">
      <w:pPr>
        <w:rPr>
          <w:i/>
          <w:color w:val="0070C0"/>
          <w:lang w:eastAsia="zh-CN"/>
        </w:rPr>
      </w:pPr>
    </w:p>
    <w:p w14:paraId="4C2DF13B" w14:textId="77777777" w:rsidR="009A47B7" w:rsidRDefault="00F37EAE">
      <w:pPr>
        <w:pStyle w:val="4"/>
        <w:numPr>
          <w:ilvl w:val="0"/>
          <w:numId w:val="0"/>
        </w:numPr>
        <w:spacing w:after="120"/>
        <w:ind w:left="864" w:hanging="864"/>
        <w:rPr>
          <w:rFonts w:ascii="Times New Roman" w:hAnsi="Times New Roman"/>
          <w:b/>
          <w:bCs/>
          <w:sz w:val="20"/>
          <w:szCs w:val="20"/>
          <w:u w:val="single"/>
          <w:lang w:val="en-US"/>
        </w:rPr>
      </w:pPr>
      <w:r>
        <w:rPr>
          <w:rFonts w:ascii="Times New Roman" w:hAnsi="Times New Roman"/>
          <w:b/>
          <w:bCs/>
          <w:sz w:val="20"/>
          <w:szCs w:val="20"/>
          <w:u w:val="single"/>
          <w:lang w:val="en-US"/>
        </w:rPr>
        <w:t>Issue 2-1-3: Whether to add requirement to verify the performance of CMI?</w:t>
      </w:r>
    </w:p>
    <w:p w14:paraId="198C3103" w14:textId="77777777" w:rsidR="009A47B7" w:rsidRDefault="00F37EAE">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2410BFE"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1: </w:t>
      </w:r>
      <w:r>
        <w:rPr>
          <w:rFonts w:eastAsia="宋体" w:hint="eastAsia"/>
          <w:szCs w:val="24"/>
          <w:lang w:eastAsia="zh-CN"/>
        </w:rPr>
        <w:t>(</w:t>
      </w:r>
      <w:r>
        <w:rPr>
          <w:rFonts w:eastAsia="宋体"/>
          <w:szCs w:val="24"/>
          <w:lang w:eastAsia="zh-CN"/>
        </w:rPr>
        <w:t>Xiaomi)</w:t>
      </w:r>
    </w:p>
    <w:p w14:paraId="0475E931" w14:textId="77777777" w:rsidR="009A47B7" w:rsidRDefault="00F37EAE">
      <w:pPr>
        <w:pStyle w:val="aff6"/>
        <w:numPr>
          <w:ilvl w:val="2"/>
          <w:numId w:val="12"/>
        </w:numPr>
        <w:overflowPunct/>
        <w:autoSpaceDE/>
        <w:autoSpaceDN/>
        <w:adjustRightInd/>
        <w:spacing w:after="120"/>
        <w:ind w:firstLineChars="0"/>
        <w:textAlignment w:val="auto"/>
        <w:rPr>
          <w:rFonts w:eastAsia="宋体"/>
          <w:szCs w:val="24"/>
          <w:lang w:eastAsia="zh-CN"/>
        </w:rPr>
      </w:pPr>
      <w:r>
        <w:t xml:space="preserve">RAN4 to define requirement to verify the performance of </w:t>
      </w:r>
      <w:r>
        <w:rPr>
          <w:rFonts w:eastAsia="Malgun Gothic"/>
          <w:iCs/>
        </w:rPr>
        <w:t xml:space="preserve">condition met </w:t>
      </w:r>
      <w:proofErr w:type="gramStart"/>
      <w:r>
        <w:rPr>
          <w:rFonts w:eastAsia="Malgun Gothic"/>
          <w:iCs/>
        </w:rPr>
        <w:t>indicator(</w:t>
      </w:r>
      <w:proofErr w:type="gramEnd"/>
      <w:r>
        <w:rPr>
          <w:rFonts w:eastAsia="Malgun Gothic"/>
          <w:iCs/>
        </w:rPr>
        <w:t>CMI) in the report.</w:t>
      </w:r>
    </w:p>
    <w:p w14:paraId="3A7FAF14" w14:textId="77777777" w:rsidR="009A47B7" w:rsidRDefault="00F37EAE">
      <w:pPr>
        <w:pStyle w:val="aff6"/>
        <w:numPr>
          <w:ilvl w:val="2"/>
          <w:numId w:val="12"/>
        </w:numPr>
        <w:overflowPunct/>
        <w:autoSpaceDE/>
        <w:autoSpaceDN/>
        <w:adjustRightInd/>
        <w:spacing w:after="120"/>
        <w:ind w:firstLineChars="0"/>
        <w:textAlignment w:val="auto"/>
        <w:rPr>
          <w:rFonts w:eastAsia="宋体"/>
          <w:szCs w:val="24"/>
          <w:lang w:eastAsia="zh-CN"/>
        </w:rPr>
      </w:pPr>
      <w:r>
        <w:t>RAN4 to discuss how to define performance metric for event triggered reporting</w:t>
      </w:r>
    </w:p>
    <w:p w14:paraId="4F6C6789" w14:textId="77777777" w:rsidR="009A47B7" w:rsidRDefault="00F37EAE">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CCCC15F" w14:textId="77777777" w:rsidR="009A47B7" w:rsidRDefault="00F37EAE">
      <w:pPr>
        <w:pStyle w:val="aff6"/>
        <w:numPr>
          <w:ilvl w:val="1"/>
          <w:numId w:val="1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BA</w:t>
      </w:r>
    </w:p>
    <w:p w14:paraId="399CB73A" w14:textId="77777777" w:rsidR="009A47B7" w:rsidRDefault="009A47B7">
      <w:pPr>
        <w:rPr>
          <w:i/>
          <w:color w:val="0070C0"/>
          <w:lang w:eastAsia="zh-CN"/>
        </w:rPr>
      </w:pPr>
    </w:p>
    <w:p w14:paraId="37402C16" w14:textId="77777777" w:rsidR="009A47B7" w:rsidRDefault="00F37EAE">
      <w:pPr>
        <w:pStyle w:val="3"/>
        <w:rPr>
          <w:sz w:val="24"/>
          <w:szCs w:val="16"/>
        </w:rPr>
      </w:pPr>
      <w:r>
        <w:rPr>
          <w:sz w:val="24"/>
          <w:szCs w:val="16"/>
        </w:rPr>
        <w:t>Sub-topic 2-2: Performance requirements for CJTC reporting</w:t>
      </w:r>
    </w:p>
    <w:p w14:paraId="6C83529E" w14:textId="77777777" w:rsidR="009A47B7" w:rsidRDefault="00F37EAE">
      <w:pPr>
        <w:pStyle w:val="4"/>
        <w:numPr>
          <w:ilvl w:val="0"/>
          <w:numId w:val="0"/>
        </w:numPr>
        <w:spacing w:after="120"/>
        <w:ind w:left="864" w:hanging="864"/>
        <w:rPr>
          <w:rFonts w:ascii="Times New Roman" w:hAnsi="Times New Roman"/>
          <w:b/>
          <w:bCs/>
          <w:sz w:val="20"/>
          <w:szCs w:val="20"/>
          <w:u w:val="single"/>
          <w:lang w:val="en-US"/>
        </w:rPr>
      </w:pPr>
      <w:r>
        <w:rPr>
          <w:rFonts w:ascii="Times New Roman" w:hAnsi="Times New Roman"/>
          <w:b/>
          <w:bCs/>
          <w:sz w:val="20"/>
          <w:szCs w:val="20"/>
          <w:u w:val="single"/>
          <w:lang w:val="en-US"/>
        </w:rPr>
        <w:t>Issue 2-2-1: Whether to define reporting mapping tables for CJTC reporting including CJTC-Dd, CJTC-F, CJTC-P?</w:t>
      </w:r>
    </w:p>
    <w:p w14:paraId="05055B35" w14:textId="77777777" w:rsidR="009A47B7" w:rsidRDefault="00F37EAE">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988B1A2"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w:t>
      </w:r>
      <w:r>
        <w:rPr>
          <w:rFonts w:eastAsia="宋体"/>
          <w:szCs w:val="24"/>
          <w:lang w:eastAsia="zh-CN"/>
        </w:rPr>
        <w:t>Qualcomm, Apple, Samsung, CMCC, Nokia, Ericsson, MediaTek)</w:t>
      </w:r>
    </w:p>
    <w:p w14:paraId="4C13623A" w14:textId="77777777" w:rsidR="009A47B7" w:rsidRDefault="00F37EAE">
      <w:pPr>
        <w:pStyle w:val="aff6"/>
        <w:numPr>
          <w:ilvl w:val="2"/>
          <w:numId w:val="12"/>
        </w:numPr>
        <w:overflowPunct/>
        <w:autoSpaceDE/>
        <w:autoSpaceDN/>
        <w:adjustRightInd/>
        <w:spacing w:after="120"/>
        <w:ind w:firstLineChars="0"/>
        <w:textAlignment w:val="auto"/>
        <w:rPr>
          <w:rFonts w:eastAsia="宋体"/>
          <w:szCs w:val="24"/>
          <w:lang w:eastAsia="zh-CN"/>
        </w:rPr>
      </w:pPr>
      <w:r>
        <w:rPr>
          <w:rFonts w:eastAsia="宋体"/>
        </w:rPr>
        <w:t>RAN4 to add reporting mapping tables for CJTC reporting including CJTC-Dd, CJTC-F, CJTC-P.</w:t>
      </w:r>
    </w:p>
    <w:p w14:paraId="2037D945"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1a (Ericsson)</w:t>
      </w:r>
    </w:p>
    <w:p w14:paraId="3FD75026" w14:textId="77777777" w:rsidR="009A47B7" w:rsidRDefault="00F37EAE">
      <w:pPr>
        <w:pStyle w:val="aff6"/>
        <w:numPr>
          <w:ilvl w:val="2"/>
          <w:numId w:val="12"/>
        </w:numPr>
        <w:overflowPunct/>
        <w:autoSpaceDE/>
        <w:autoSpaceDN/>
        <w:adjustRightInd/>
        <w:spacing w:after="120"/>
        <w:ind w:firstLineChars="0"/>
        <w:textAlignment w:val="auto"/>
        <w:rPr>
          <w:rFonts w:eastAsia="宋体"/>
          <w:szCs w:val="24"/>
          <w:lang w:eastAsia="zh-CN"/>
        </w:rPr>
      </w:pPr>
      <w:r>
        <w:rPr>
          <w:rFonts w:eastAsia="宋体"/>
        </w:rPr>
        <w:t>Any defined report table should reflect all quantization steps.</w:t>
      </w:r>
    </w:p>
    <w:p w14:paraId="1EAC24C3" w14:textId="77777777" w:rsidR="009A47B7" w:rsidRDefault="00F37EAE">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D0B1093" w14:textId="77777777" w:rsidR="009A47B7" w:rsidRDefault="00F37EAE">
      <w:pPr>
        <w:pStyle w:val="aff6"/>
        <w:numPr>
          <w:ilvl w:val="1"/>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Agree option 1 and Option 1a</w:t>
      </w:r>
    </w:p>
    <w:p w14:paraId="3C87B909" w14:textId="77777777" w:rsidR="009A47B7" w:rsidRDefault="009A47B7">
      <w:pPr>
        <w:rPr>
          <w:b/>
          <w:bCs/>
          <w:u w:val="single"/>
          <w:lang w:eastAsia="zh-CN"/>
        </w:rPr>
      </w:pPr>
    </w:p>
    <w:p w14:paraId="3DD25BBF" w14:textId="77777777" w:rsidR="009A47B7" w:rsidRDefault="00F37EAE">
      <w:pPr>
        <w:pStyle w:val="4"/>
        <w:numPr>
          <w:ilvl w:val="0"/>
          <w:numId w:val="0"/>
        </w:numPr>
        <w:spacing w:after="120"/>
        <w:ind w:left="864" w:hanging="864"/>
        <w:rPr>
          <w:rFonts w:ascii="Times New Roman" w:hAnsi="Times New Roman"/>
          <w:b/>
          <w:bCs/>
          <w:sz w:val="20"/>
          <w:szCs w:val="20"/>
          <w:u w:val="single"/>
          <w:lang w:val="en-US"/>
        </w:rPr>
      </w:pPr>
      <w:r>
        <w:rPr>
          <w:rFonts w:ascii="Times New Roman" w:hAnsi="Times New Roman"/>
          <w:b/>
          <w:bCs/>
          <w:sz w:val="20"/>
          <w:szCs w:val="20"/>
          <w:u w:val="single"/>
          <w:lang w:val="en-US"/>
        </w:rPr>
        <w:t>Issue 2-2-2: Whether to define accuracy requirements for CJTC reporting including CJTC-Dd, CJTC-F, CJTC-P?</w:t>
      </w:r>
    </w:p>
    <w:p w14:paraId="4A16812F" w14:textId="77777777" w:rsidR="009A47B7" w:rsidRDefault="00F37EAE">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C66B6E6"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w:t>
      </w:r>
      <w:r>
        <w:rPr>
          <w:rFonts w:eastAsia="宋体"/>
          <w:szCs w:val="24"/>
          <w:lang w:eastAsia="zh-CN"/>
        </w:rPr>
        <w:t>Qualcomm, Samsung, Nokia, MediaTek)</w:t>
      </w:r>
    </w:p>
    <w:p w14:paraId="6B8372B0" w14:textId="77777777" w:rsidR="009A47B7" w:rsidRDefault="00F37EAE">
      <w:pPr>
        <w:pStyle w:val="aff6"/>
        <w:numPr>
          <w:ilvl w:val="2"/>
          <w:numId w:val="12"/>
        </w:numPr>
        <w:overflowPunct/>
        <w:autoSpaceDE/>
        <w:autoSpaceDN/>
        <w:adjustRightInd/>
        <w:spacing w:after="120"/>
        <w:ind w:firstLineChars="0"/>
        <w:textAlignment w:val="auto"/>
        <w:rPr>
          <w:rFonts w:eastAsia="宋体"/>
          <w:szCs w:val="24"/>
          <w:lang w:eastAsia="zh-CN"/>
        </w:rPr>
      </w:pPr>
      <w:r>
        <w:rPr>
          <w:rFonts w:eastAsia="宋体"/>
        </w:rPr>
        <w:t>RAN4 to add accuracy requirements for CJTC reporting including CJTC-Dd, CJTC-F. No accuracy requirements for CJTC-P</w:t>
      </w:r>
    </w:p>
    <w:p w14:paraId="272AFDF2" w14:textId="77777777" w:rsidR="009A47B7" w:rsidRDefault="00F37EAE">
      <w:pPr>
        <w:pStyle w:val="aff6"/>
        <w:numPr>
          <w:ilvl w:val="2"/>
          <w:numId w:val="12"/>
        </w:numPr>
        <w:overflowPunct/>
        <w:autoSpaceDE/>
        <w:autoSpaceDN/>
        <w:adjustRightInd/>
        <w:spacing w:after="120"/>
        <w:ind w:firstLineChars="0"/>
        <w:textAlignment w:val="auto"/>
        <w:rPr>
          <w:rFonts w:eastAsia="宋体"/>
          <w:szCs w:val="24"/>
          <w:lang w:eastAsia="zh-CN"/>
        </w:rPr>
      </w:pPr>
      <w:r>
        <w:rPr>
          <w:rFonts w:eastAsia="宋体" w:hint="eastAsia"/>
          <w:lang w:eastAsia="zh-CN"/>
        </w:rPr>
        <w:t>O</w:t>
      </w:r>
      <w:r>
        <w:rPr>
          <w:rFonts w:eastAsia="宋体"/>
          <w:lang w:eastAsia="zh-CN"/>
        </w:rPr>
        <w:t>ption 1a (Nokia)</w:t>
      </w:r>
    </w:p>
    <w:p w14:paraId="110FF787" w14:textId="77777777" w:rsidR="009A47B7" w:rsidRDefault="00F37EAE">
      <w:pPr>
        <w:pStyle w:val="aff6"/>
        <w:numPr>
          <w:ilvl w:val="3"/>
          <w:numId w:val="12"/>
        </w:numPr>
        <w:overflowPunct/>
        <w:autoSpaceDE/>
        <w:autoSpaceDN/>
        <w:adjustRightInd/>
        <w:spacing w:after="120"/>
        <w:ind w:firstLineChars="0"/>
        <w:textAlignment w:val="auto"/>
        <w:rPr>
          <w:rFonts w:eastAsia="宋体"/>
          <w:szCs w:val="24"/>
          <w:lang w:eastAsia="zh-CN"/>
        </w:rPr>
      </w:pPr>
      <w:r>
        <w:rPr>
          <w:rFonts w:eastAsia="宋体" w:hint="eastAsia"/>
          <w:lang w:eastAsia="zh-CN"/>
        </w:rPr>
        <w:t>U</w:t>
      </w:r>
      <w:r>
        <w:rPr>
          <w:rFonts w:eastAsia="宋体"/>
          <w:lang w:eastAsia="zh-CN"/>
        </w:rPr>
        <w:t>se SNR=-3dB</w:t>
      </w:r>
    </w:p>
    <w:p w14:paraId="2CD3C1AD" w14:textId="77777777" w:rsidR="009A47B7" w:rsidRDefault="00F37EAE">
      <w:pPr>
        <w:pStyle w:val="aff6"/>
        <w:numPr>
          <w:ilvl w:val="1"/>
          <w:numId w:val="12"/>
        </w:numPr>
        <w:overflowPunct/>
        <w:autoSpaceDE/>
        <w:autoSpaceDN/>
        <w:adjustRightInd/>
        <w:spacing w:after="120"/>
        <w:ind w:left="1440" w:firstLineChars="0"/>
        <w:textAlignment w:val="auto"/>
        <w:rPr>
          <w:u w:val="single"/>
          <w:lang w:eastAsia="zh-CN"/>
        </w:rPr>
      </w:pPr>
      <w:r>
        <w:rPr>
          <w:rFonts w:eastAsia="宋体"/>
          <w:szCs w:val="24"/>
          <w:lang w:eastAsia="zh-CN"/>
        </w:rPr>
        <w:t xml:space="preserve">Option 2: </w:t>
      </w:r>
      <w:r>
        <w:rPr>
          <w:rFonts w:eastAsia="宋体" w:hint="eastAsia"/>
          <w:szCs w:val="24"/>
          <w:lang w:eastAsia="zh-CN"/>
        </w:rPr>
        <w:t>(</w:t>
      </w:r>
      <w:r>
        <w:rPr>
          <w:rFonts w:eastAsia="宋体"/>
          <w:szCs w:val="24"/>
          <w:lang w:eastAsia="zh-CN"/>
        </w:rPr>
        <w:t>Apple)</w:t>
      </w:r>
    </w:p>
    <w:p w14:paraId="52B9C783" w14:textId="77777777" w:rsidR="009A47B7" w:rsidRDefault="00F37EAE">
      <w:pPr>
        <w:pStyle w:val="aff6"/>
        <w:numPr>
          <w:ilvl w:val="2"/>
          <w:numId w:val="12"/>
        </w:numPr>
        <w:overflowPunct/>
        <w:autoSpaceDE/>
        <w:autoSpaceDN/>
        <w:adjustRightInd/>
        <w:spacing w:after="120"/>
        <w:ind w:firstLineChars="0"/>
        <w:textAlignment w:val="auto"/>
        <w:rPr>
          <w:u w:val="single"/>
          <w:lang w:eastAsia="zh-CN"/>
        </w:rPr>
      </w:pPr>
      <w:r>
        <w:t>RAN4 to discuss feasibility of defining accuracy requirements for time offset, frequency offset reporting based on number of samples agreed in core part.</w:t>
      </w:r>
    </w:p>
    <w:p w14:paraId="03358D23" w14:textId="77777777" w:rsidR="009A47B7" w:rsidRDefault="00F37EAE">
      <w:pPr>
        <w:pStyle w:val="aff6"/>
        <w:numPr>
          <w:ilvl w:val="1"/>
          <w:numId w:val="12"/>
        </w:numPr>
        <w:overflowPunct/>
        <w:autoSpaceDE/>
        <w:autoSpaceDN/>
        <w:adjustRightInd/>
        <w:spacing w:after="120"/>
        <w:ind w:left="1440" w:firstLineChars="0"/>
        <w:textAlignment w:val="auto"/>
        <w:rPr>
          <w:u w:val="single"/>
          <w:lang w:eastAsia="zh-CN"/>
        </w:rPr>
      </w:pPr>
      <w:r>
        <w:rPr>
          <w:rFonts w:eastAsiaTheme="minorEastAsia" w:hint="eastAsia"/>
          <w:lang w:eastAsia="zh-CN"/>
        </w:rPr>
        <w:t>O</w:t>
      </w:r>
      <w:r>
        <w:rPr>
          <w:rFonts w:eastAsiaTheme="minorEastAsia"/>
          <w:lang w:eastAsia="zh-CN"/>
        </w:rPr>
        <w:t>ption 3: (Huawei)</w:t>
      </w:r>
    </w:p>
    <w:p w14:paraId="33BB8CAD" w14:textId="77777777" w:rsidR="009A47B7" w:rsidRDefault="00F37EAE">
      <w:pPr>
        <w:pStyle w:val="aff6"/>
        <w:numPr>
          <w:ilvl w:val="2"/>
          <w:numId w:val="12"/>
        </w:numPr>
        <w:overflowPunct/>
        <w:autoSpaceDE/>
        <w:autoSpaceDN/>
        <w:adjustRightInd/>
        <w:spacing w:after="120"/>
        <w:ind w:firstLineChars="0"/>
        <w:textAlignment w:val="auto"/>
      </w:pPr>
      <w:r>
        <w:t>It is possible to establish the accuracy requirement based on one sample as the baseline while waiting to finalise the core requirements for the CJTC.</w:t>
      </w:r>
    </w:p>
    <w:p w14:paraId="3C27D93D" w14:textId="77777777" w:rsidR="009A47B7" w:rsidRDefault="00F37EAE">
      <w:pPr>
        <w:pStyle w:val="aff6"/>
        <w:numPr>
          <w:ilvl w:val="1"/>
          <w:numId w:val="12"/>
        </w:numPr>
        <w:overflowPunct/>
        <w:autoSpaceDE/>
        <w:autoSpaceDN/>
        <w:adjustRightInd/>
        <w:spacing w:after="120"/>
        <w:ind w:left="1440" w:firstLineChars="0"/>
        <w:textAlignment w:val="auto"/>
        <w:rPr>
          <w:u w:val="single"/>
          <w:lang w:eastAsia="zh-CN"/>
        </w:rPr>
      </w:pPr>
      <w:r>
        <w:rPr>
          <w:rFonts w:eastAsia="宋体"/>
          <w:szCs w:val="24"/>
          <w:lang w:eastAsia="zh-CN"/>
        </w:rPr>
        <w:t xml:space="preserve">Option 3: </w:t>
      </w:r>
      <w:r>
        <w:rPr>
          <w:rFonts w:eastAsia="宋体" w:hint="eastAsia"/>
          <w:szCs w:val="24"/>
          <w:lang w:eastAsia="zh-CN"/>
        </w:rPr>
        <w:t>(</w:t>
      </w:r>
      <w:r>
        <w:rPr>
          <w:rFonts w:eastAsia="宋体"/>
          <w:szCs w:val="24"/>
          <w:lang w:eastAsia="zh-CN"/>
        </w:rPr>
        <w:t>Ericsson)</w:t>
      </w:r>
    </w:p>
    <w:p w14:paraId="5FC5BB2C" w14:textId="77777777" w:rsidR="009A47B7" w:rsidRDefault="00F37EAE">
      <w:pPr>
        <w:pStyle w:val="aff6"/>
        <w:numPr>
          <w:ilvl w:val="2"/>
          <w:numId w:val="12"/>
        </w:numPr>
        <w:overflowPunct/>
        <w:autoSpaceDE/>
        <w:autoSpaceDN/>
        <w:adjustRightInd/>
        <w:spacing w:after="120"/>
        <w:ind w:firstLineChars="0"/>
        <w:textAlignment w:val="auto"/>
      </w:pPr>
      <w:r>
        <w:t>Develop accuracy requirements for delay, frequency UE measurement reports for:</w:t>
      </w:r>
    </w:p>
    <w:p w14:paraId="7C3103F3" w14:textId="77777777" w:rsidR="009A47B7" w:rsidRDefault="00F37EAE">
      <w:pPr>
        <w:pStyle w:val="aff6"/>
        <w:numPr>
          <w:ilvl w:val="3"/>
          <w:numId w:val="12"/>
        </w:numPr>
        <w:overflowPunct/>
        <w:autoSpaceDE/>
        <w:autoSpaceDN/>
        <w:adjustRightInd/>
        <w:spacing w:after="120"/>
        <w:ind w:firstLineChars="0"/>
        <w:textAlignment w:val="auto"/>
        <w:rPr>
          <w:lang w:val="en-US"/>
        </w:rPr>
      </w:pPr>
      <w:r>
        <w:t>50° total phase error budget for CJT coherent combining, with 30° allocated to UE measurement error and the remainder to other contributing factors.</w:t>
      </w:r>
    </w:p>
    <w:p w14:paraId="6FC9ED8B" w14:textId="77777777" w:rsidR="009A47B7" w:rsidRDefault="00F37EAE">
      <w:pPr>
        <w:pStyle w:val="aff6"/>
        <w:numPr>
          <w:ilvl w:val="3"/>
          <w:numId w:val="12"/>
        </w:numPr>
        <w:overflowPunct/>
        <w:autoSpaceDE/>
        <w:autoSpaceDN/>
        <w:adjustRightInd/>
        <w:spacing w:after="120"/>
        <w:ind w:firstLineChars="0"/>
        <w:textAlignment w:val="auto"/>
      </w:pPr>
      <w:r>
        <w:t xml:space="preserve">Different number of samples, namely 3 samples for the frequency offset requirements for SNR &gt; -3dB and 5 samples for the delay offset requirements for SNR &gt; 0 </w:t>
      </w:r>
      <w:proofErr w:type="spellStart"/>
      <w:r>
        <w:t>dB.</w:t>
      </w:r>
      <w:proofErr w:type="spellEnd"/>
    </w:p>
    <w:p w14:paraId="0CEF0A5C" w14:textId="77777777" w:rsidR="009A47B7" w:rsidRDefault="00F37EAE">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96D2FC2" w14:textId="77777777" w:rsidR="009A47B7" w:rsidRDefault="00F37EAE">
      <w:pPr>
        <w:pStyle w:val="aff6"/>
        <w:numPr>
          <w:ilvl w:val="1"/>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7CCDF220" w14:textId="77777777" w:rsidR="009A47B7" w:rsidRDefault="009A47B7">
      <w:pPr>
        <w:rPr>
          <w:b/>
          <w:bCs/>
          <w:u w:val="single"/>
          <w:lang w:eastAsia="zh-CN"/>
        </w:rPr>
      </w:pPr>
    </w:p>
    <w:p w14:paraId="03CEAEDD" w14:textId="77777777" w:rsidR="009A47B7" w:rsidRDefault="00F37EAE">
      <w:pPr>
        <w:pStyle w:val="4"/>
        <w:numPr>
          <w:ilvl w:val="0"/>
          <w:numId w:val="0"/>
        </w:numPr>
        <w:spacing w:after="120"/>
        <w:ind w:left="864" w:hanging="864"/>
        <w:rPr>
          <w:rFonts w:ascii="Times New Roman" w:hAnsi="Times New Roman"/>
          <w:b/>
          <w:bCs/>
          <w:sz w:val="20"/>
          <w:szCs w:val="20"/>
          <w:u w:val="single"/>
          <w:lang w:val="en-US"/>
        </w:rPr>
      </w:pPr>
      <w:r>
        <w:rPr>
          <w:rFonts w:ascii="Times New Roman" w:hAnsi="Times New Roman"/>
          <w:b/>
          <w:bCs/>
          <w:sz w:val="20"/>
          <w:szCs w:val="20"/>
          <w:u w:val="single"/>
          <w:lang w:val="en-US"/>
        </w:rPr>
        <w:t xml:space="preserve">Issue 2-2-3: Test </w:t>
      </w:r>
      <w:r>
        <w:rPr>
          <w:rFonts w:ascii="Times New Roman" w:hAnsi="Times New Roman" w:hint="eastAsia"/>
          <w:b/>
          <w:bCs/>
          <w:sz w:val="20"/>
          <w:szCs w:val="20"/>
          <w:u w:val="single"/>
          <w:lang w:val="en-US"/>
        </w:rPr>
        <w:t>scope</w:t>
      </w:r>
    </w:p>
    <w:tbl>
      <w:tblPr>
        <w:tblStyle w:val="afd"/>
        <w:tblW w:w="0" w:type="auto"/>
        <w:jc w:val="center"/>
        <w:tblLook w:val="04A0" w:firstRow="1" w:lastRow="0" w:firstColumn="1" w:lastColumn="0" w:noHBand="0" w:noVBand="1"/>
      </w:tblPr>
      <w:tblGrid>
        <w:gridCol w:w="3541"/>
        <w:gridCol w:w="397"/>
        <w:gridCol w:w="534"/>
        <w:gridCol w:w="693"/>
        <w:gridCol w:w="996"/>
        <w:gridCol w:w="534"/>
        <w:gridCol w:w="664"/>
        <w:gridCol w:w="505"/>
      </w:tblGrid>
      <w:tr w:rsidR="009A47B7" w14:paraId="0FF82142" w14:textId="77777777">
        <w:trPr>
          <w:jc w:val="center"/>
        </w:trPr>
        <w:tc>
          <w:tcPr>
            <w:tcW w:w="0" w:type="auto"/>
          </w:tcPr>
          <w:p w14:paraId="079620F9" w14:textId="77777777" w:rsidR="009A47B7" w:rsidRDefault="00F37EAE">
            <w:pPr>
              <w:spacing w:after="0"/>
              <w:rPr>
                <w:rFonts w:eastAsiaTheme="minorEastAsia"/>
                <w:sz w:val="13"/>
                <w:szCs w:val="13"/>
              </w:rPr>
            </w:pPr>
            <w:r>
              <w:rPr>
                <w:rFonts w:eastAsiaTheme="minorEastAsia"/>
                <w:sz w:val="13"/>
                <w:szCs w:val="13"/>
              </w:rPr>
              <w:t>High level:</w:t>
            </w:r>
          </w:p>
        </w:tc>
        <w:tc>
          <w:tcPr>
            <w:tcW w:w="0" w:type="auto"/>
          </w:tcPr>
          <w:p w14:paraId="257B97A5" w14:textId="77777777" w:rsidR="009A47B7" w:rsidRDefault="00F37EAE">
            <w:pPr>
              <w:spacing w:after="0"/>
              <w:rPr>
                <w:rFonts w:eastAsiaTheme="minorEastAsia"/>
                <w:sz w:val="13"/>
                <w:szCs w:val="13"/>
              </w:rPr>
            </w:pPr>
            <w:r>
              <w:rPr>
                <w:rFonts w:eastAsiaTheme="minorEastAsia"/>
                <w:sz w:val="13"/>
                <w:szCs w:val="13"/>
              </w:rPr>
              <w:t>QC</w:t>
            </w:r>
          </w:p>
        </w:tc>
        <w:tc>
          <w:tcPr>
            <w:tcW w:w="0" w:type="auto"/>
          </w:tcPr>
          <w:p w14:paraId="332449EE"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A</w:t>
            </w:r>
            <w:r>
              <w:rPr>
                <w:rFonts w:eastAsiaTheme="minorEastAsia"/>
                <w:sz w:val="13"/>
                <w:szCs w:val="13"/>
                <w:lang w:eastAsia="zh-CN"/>
              </w:rPr>
              <w:t>pple</w:t>
            </w:r>
          </w:p>
        </w:tc>
        <w:tc>
          <w:tcPr>
            <w:tcW w:w="0" w:type="auto"/>
          </w:tcPr>
          <w:p w14:paraId="5DF576BA"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S</w:t>
            </w:r>
            <w:r>
              <w:rPr>
                <w:rFonts w:eastAsiaTheme="minorEastAsia"/>
                <w:sz w:val="13"/>
                <w:szCs w:val="13"/>
                <w:lang w:eastAsia="zh-CN"/>
              </w:rPr>
              <w:t>amsung</w:t>
            </w:r>
          </w:p>
        </w:tc>
        <w:tc>
          <w:tcPr>
            <w:tcW w:w="0" w:type="auto"/>
          </w:tcPr>
          <w:p w14:paraId="56E725FB"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C</w:t>
            </w:r>
            <w:r>
              <w:rPr>
                <w:rFonts w:eastAsiaTheme="minorEastAsia"/>
                <w:sz w:val="13"/>
                <w:szCs w:val="13"/>
                <w:lang w:eastAsia="zh-CN"/>
              </w:rPr>
              <w:t>MCC</w:t>
            </w:r>
          </w:p>
        </w:tc>
        <w:tc>
          <w:tcPr>
            <w:tcW w:w="0" w:type="auto"/>
          </w:tcPr>
          <w:p w14:paraId="11756EB5" w14:textId="77777777" w:rsidR="009A47B7" w:rsidRDefault="00F37EAE">
            <w:pPr>
              <w:spacing w:after="0"/>
              <w:rPr>
                <w:rFonts w:eastAsiaTheme="minorEastAsia"/>
                <w:sz w:val="13"/>
                <w:szCs w:val="13"/>
              </w:rPr>
            </w:pPr>
            <w:r>
              <w:rPr>
                <w:rFonts w:eastAsiaTheme="minorEastAsia" w:hint="eastAsia"/>
                <w:sz w:val="13"/>
                <w:szCs w:val="13"/>
                <w:lang w:eastAsia="zh-CN"/>
              </w:rPr>
              <w:t>Nokia</w:t>
            </w:r>
          </w:p>
        </w:tc>
        <w:tc>
          <w:tcPr>
            <w:tcW w:w="0" w:type="auto"/>
          </w:tcPr>
          <w:p w14:paraId="1725609D" w14:textId="77777777" w:rsidR="009A47B7" w:rsidRDefault="00F37EAE">
            <w:pPr>
              <w:spacing w:after="0"/>
              <w:rPr>
                <w:rFonts w:eastAsiaTheme="minorEastAsia"/>
                <w:sz w:val="13"/>
                <w:szCs w:val="13"/>
              </w:rPr>
            </w:pPr>
            <w:r>
              <w:rPr>
                <w:rFonts w:eastAsiaTheme="minorEastAsia"/>
                <w:sz w:val="13"/>
                <w:szCs w:val="13"/>
              </w:rPr>
              <w:t>Ericsson</w:t>
            </w:r>
          </w:p>
        </w:tc>
        <w:tc>
          <w:tcPr>
            <w:tcW w:w="236" w:type="dxa"/>
          </w:tcPr>
          <w:p w14:paraId="5522CB86"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M</w:t>
            </w:r>
            <w:r>
              <w:rPr>
                <w:rFonts w:eastAsiaTheme="minorEastAsia"/>
                <w:sz w:val="13"/>
                <w:szCs w:val="13"/>
                <w:lang w:eastAsia="zh-CN"/>
              </w:rPr>
              <w:t>TK</w:t>
            </w:r>
          </w:p>
        </w:tc>
      </w:tr>
      <w:tr w:rsidR="009A47B7" w14:paraId="74A5C29D" w14:textId="77777777">
        <w:trPr>
          <w:jc w:val="center"/>
        </w:trPr>
        <w:tc>
          <w:tcPr>
            <w:tcW w:w="0" w:type="auto"/>
          </w:tcPr>
          <w:p w14:paraId="3D20999F" w14:textId="77777777" w:rsidR="009A47B7" w:rsidRDefault="00F37EAE">
            <w:pPr>
              <w:spacing w:after="0"/>
              <w:rPr>
                <w:rFonts w:eastAsiaTheme="minorEastAsia"/>
                <w:sz w:val="13"/>
                <w:szCs w:val="13"/>
              </w:rPr>
            </w:pPr>
            <w:r>
              <w:rPr>
                <w:rFonts w:eastAsiaTheme="minorEastAsia"/>
                <w:sz w:val="13"/>
                <w:szCs w:val="13"/>
              </w:rPr>
              <w:t>Whether to define TCs to verify CJTC-Dd, measurement period</w:t>
            </w:r>
          </w:p>
        </w:tc>
        <w:tc>
          <w:tcPr>
            <w:tcW w:w="0" w:type="auto"/>
          </w:tcPr>
          <w:p w14:paraId="26B24EE4" w14:textId="77777777" w:rsidR="009A47B7" w:rsidRDefault="00F37EAE">
            <w:pPr>
              <w:spacing w:after="0"/>
              <w:rPr>
                <w:rFonts w:eastAsiaTheme="minorEastAsia"/>
                <w:sz w:val="13"/>
                <w:szCs w:val="13"/>
              </w:rPr>
            </w:pPr>
            <w:r>
              <w:rPr>
                <w:rFonts w:eastAsiaTheme="minorEastAsia"/>
                <w:sz w:val="13"/>
                <w:szCs w:val="13"/>
              </w:rPr>
              <w:t>Y</w:t>
            </w:r>
          </w:p>
        </w:tc>
        <w:tc>
          <w:tcPr>
            <w:tcW w:w="0" w:type="auto"/>
          </w:tcPr>
          <w:p w14:paraId="17F79D8B"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F</w:t>
            </w:r>
            <w:r>
              <w:rPr>
                <w:rFonts w:eastAsiaTheme="minorEastAsia"/>
                <w:sz w:val="13"/>
                <w:szCs w:val="13"/>
                <w:lang w:eastAsia="zh-CN"/>
              </w:rPr>
              <w:t>FS</w:t>
            </w:r>
          </w:p>
        </w:tc>
        <w:tc>
          <w:tcPr>
            <w:tcW w:w="0" w:type="auto"/>
          </w:tcPr>
          <w:p w14:paraId="0E4C10C4"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76B4B888"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21894A69"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597B923B" w14:textId="77777777" w:rsidR="009A47B7" w:rsidRDefault="00F37EAE">
            <w:pPr>
              <w:spacing w:after="0"/>
              <w:rPr>
                <w:rFonts w:eastAsiaTheme="minorEastAsia"/>
                <w:sz w:val="13"/>
                <w:szCs w:val="13"/>
              </w:rPr>
            </w:pPr>
            <w:r>
              <w:rPr>
                <w:rFonts w:eastAsiaTheme="minorEastAsia"/>
                <w:sz w:val="13"/>
                <w:szCs w:val="13"/>
              </w:rPr>
              <w:t>Y</w:t>
            </w:r>
          </w:p>
        </w:tc>
        <w:tc>
          <w:tcPr>
            <w:tcW w:w="236" w:type="dxa"/>
          </w:tcPr>
          <w:p w14:paraId="59B7D52A"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r>
      <w:tr w:rsidR="009A47B7" w14:paraId="618373D0" w14:textId="77777777">
        <w:trPr>
          <w:jc w:val="center"/>
        </w:trPr>
        <w:tc>
          <w:tcPr>
            <w:tcW w:w="0" w:type="auto"/>
          </w:tcPr>
          <w:p w14:paraId="1627F16E" w14:textId="77777777" w:rsidR="009A47B7" w:rsidRDefault="00F37EAE">
            <w:pPr>
              <w:spacing w:after="0"/>
              <w:rPr>
                <w:rFonts w:eastAsiaTheme="minorEastAsia"/>
                <w:sz w:val="13"/>
                <w:szCs w:val="13"/>
                <w:lang w:eastAsia="zh-CN"/>
              </w:rPr>
            </w:pPr>
            <w:r>
              <w:rPr>
                <w:rFonts w:eastAsiaTheme="minorEastAsia"/>
                <w:sz w:val="13"/>
                <w:szCs w:val="13"/>
              </w:rPr>
              <w:t>Whether to define TCs to verify CJTC-f</w:t>
            </w:r>
            <w:r>
              <w:rPr>
                <w:rFonts w:eastAsiaTheme="minorEastAsia" w:hint="eastAsia"/>
                <w:sz w:val="13"/>
                <w:szCs w:val="13"/>
                <w:lang w:eastAsia="zh-CN"/>
              </w:rPr>
              <w:t>，</w:t>
            </w:r>
            <w:r>
              <w:rPr>
                <w:rFonts w:eastAsiaTheme="minorEastAsia"/>
                <w:sz w:val="13"/>
                <w:szCs w:val="13"/>
              </w:rPr>
              <w:t>measurement period</w:t>
            </w:r>
          </w:p>
        </w:tc>
        <w:tc>
          <w:tcPr>
            <w:tcW w:w="0" w:type="auto"/>
          </w:tcPr>
          <w:p w14:paraId="1565CE1F" w14:textId="77777777" w:rsidR="009A47B7" w:rsidRDefault="00F37EAE">
            <w:pPr>
              <w:spacing w:after="0"/>
              <w:rPr>
                <w:rFonts w:eastAsiaTheme="minorEastAsia"/>
                <w:sz w:val="13"/>
                <w:szCs w:val="13"/>
              </w:rPr>
            </w:pPr>
            <w:r>
              <w:rPr>
                <w:rFonts w:eastAsiaTheme="minorEastAsia"/>
                <w:sz w:val="13"/>
                <w:szCs w:val="13"/>
              </w:rPr>
              <w:t>Y</w:t>
            </w:r>
          </w:p>
        </w:tc>
        <w:tc>
          <w:tcPr>
            <w:tcW w:w="0" w:type="auto"/>
          </w:tcPr>
          <w:p w14:paraId="361916F9"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F</w:t>
            </w:r>
            <w:r>
              <w:rPr>
                <w:rFonts w:eastAsiaTheme="minorEastAsia"/>
                <w:sz w:val="13"/>
                <w:szCs w:val="13"/>
                <w:lang w:eastAsia="zh-CN"/>
              </w:rPr>
              <w:t>FS</w:t>
            </w:r>
          </w:p>
        </w:tc>
        <w:tc>
          <w:tcPr>
            <w:tcW w:w="0" w:type="auto"/>
          </w:tcPr>
          <w:p w14:paraId="09AF7E5E"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53415D97"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7DA147D6"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1399C081" w14:textId="77777777" w:rsidR="009A47B7" w:rsidRDefault="00F37EAE">
            <w:pPr>
              <w:spacing w:after="0"/>
              <w:rPr>
                <w:rFonts w:eastAsiaTheme="minorEastAsia"/>
                <w:sz w:val="13"/>
                <w:szCs w:val="13"/>
                <w:lang w:eastAsia="zh-CN"/>
              </w:rPr>
            </w:pPr>
            <w:r>
              <w:rPr>
                <w:rFonts w:eastAsiaTheme="minorEastAsia"/>
                <w:sz w:val="13"/>
                <w:szCs w:val="13"/>
              </w:rPr>
              <w:t>Y</w:t>
            </w:r>
          </w:p>
          <w:p w14:paraId="0C7AE3D7" w14:textId="77777777" w:rsidR="009A47B7" w:rsidRDefault="009A47B7">
            <w:pPr>
              <w:spacing w:after="0"/>
              <w:rPr>
                <w:rFonts w:eastAsiaTheme="minorEastAsia"/>
                <w:sz w:val="13"/>
                <w:szCs w:val="13"/>
              </w:rPr>
            </w:pPr>
          </w:p>
        </w:tc>
        <w:tc>
          <w:tcPr>
            <w:tcW w:w="236" w:type="dxa"/>
          </w:tcPr>
          <w:p w14:paraId="5E704F5D"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r>
      <w:tr w:rsidR="009A47B7" w14:paraId="5E5EB75F" w14:textId="77777777">
        <w:trPr>
          <w:jc w:val="center"/>
        </w:trPr>
        <w:tc>
          <w:tcPr>
            <w:tcW w:w="0" w:type="auto"/>
          </w:tcPr>
          <w:p w14:paraId="0AFEE20F" w14:textId="77777777" w:rsidR="009A47B7" w:rsidRDefault="00F37EAE">
            <w:pPr>
              <w:spacing w:after="0"/>
              <w:rPr>
                <w:rFonts w:eastAsiaTheme="minorEastAsia"/>
                <w:sz w:val="13"/>
                <w:szCs w:val="13"/>
                <w:lang w:eastAsia="zh-CN"/>
              </w:rPr>
            </w:pPr>
            <w:r>
              <w:rPr>
                <w:rFonts w:eastAsiaTheme="minorEastAsia"/>
                <w:sz w:val="13"/>
                <w:szCs w:val="13"/>
              </w:rPr>
              <w:t>Whether to define TCs to verify CJTC-P</w:t>
            </w:r>
            <w:r>
              <w:rPr>
                <w:rFonts w:eastAsiaTheme="minorEastAsia" w:hint="eastAsia"/>
                <w:sz w:val="13"/>
                <w:szCs w:val="13"/>
                <w:lang w:eastAsia="zh-CN"/>
              </w:rPr>
              <w:t>，</w:t>
            </w:r>
            <w:r>
              <w:rPr>
                <w:rFonts w:eastAsiaTheme="minorEastAsia" w:hint="eastAsia"/>
                <w:sz w:val="13"/>
                <w:szCs w:val="13"/>
                <w:lang w:eastAsia="zh-CN"/>
              </w:rPr>
              <w:t xml:space="preserve"> </w:t>
            </w:r>
            <w:r>
              <w:rPr>
                <w:rFonts w:eastAsiaTheme="minorEastAsia"/>
                <w:sz w:val="13"/>
                <w:szCs w:val="13"/>
                <w:lang w:eastAsia="zh-CN"/>
              </w:rPr>
              <w:t>(To be verify?)</w:t>
            </w:r>
          </w:p>
        </w:tc>
        <w:tc>
          <w:tcPr>
            <w:tcW w:w="0" w:type="auto"/>
          </w:tcPr>
          <w:p w14:paraId="6F3317B6"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5436630B"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1DBBD9D0"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3E2A74F3" w14:textId="77777777" w:rsidR="009A47B7" w:rsidRDefault="009A47B7">
            <w:pPr>
              <w:spacing w:after="0"/>
              <w:rPr>
                <w:rFonts w:eastAsiaTheme="minorEastAsia"/>
                <w:sz w:val="13"/>
                <w:szCs w:val="13"/>
                <w:lang w:eastAsia="zh-CN"/>
              </w:rPr>
            </w:pPr>
          </w:p>
        </w:tc>
        <w:tc>
          <w:tcPr>
            <w:tcW w:w="0" w:type="auto"/>
          </w:tcPr>
          <w:p w14:paraId="16219F26" w14:textId="77777777" w:rsidR="009A47B7" w:rsidRDefault="009A47B7">
            <w:pPr>
              <w:spacing w:after="0"/>
              <w:rPr>
                <w:rFonts w:eastAsiaTheme="minorEastAsia"/>
                <w:sz w:val="13"/>
                <w:szCs w:val="13"/>
                <w:lang w:eastAsia="zh-CN"/>
              </w:rPr>
            </w:pPr>
          </w:p>
        </w:tc>
        <w:tc>
          <w:tcPr>
            <w:tcW w:w="0" w:type="auto"/>
          </w:tcPr>
          <w:p w14:paraId="03513B5B" w14:textId="77777777" w:rsidR="009A47B7" w:rsidRDefault="009A47B7">
            <w:pPr>
              <w:spacing w:after="0"/>
              <w:rPr>
                <w:rFonts w:eastAsiaTheme="minorEastAsia"/>
                <w:sz w:val="13"/>
                <w:szCs w:val="13"/>
                <w:lang w:eastAsia="zh-CN"/>
              </w:rPr>
            </w:pPr>
          </w:p>
        </w:tc>
        <w:tc>
          <w:tcPr>
            <w:tcW w:w="236" w:type="dxa"/>
          </w:tcPr>
          <w:p w14:paraId="70678A16" w14:textId="77777777" w:rsidR="009A47B7" w:rsidRDefault="009A47B7">
            <w:pPr>
              <w:spacing w:after="0"/>
              <w:rPr>
                <w:rFonts w:eastAsiaTheme="minorEastAsia"/>
                <w:sz w:val="13"/>
                <w:szCs w:val="13"/>
                <w:lang w:eastAsia="zh-CN"/>
              </w:rPr>
            </w:pPr>
          </w:p>
        </w:tc>
      </w:tr>
      <w:tr w:rsidR="009A47B7" w14:paraId="55EB0C02" w14:textId="77777777">
        <w:trPr>
          <w:jc w:val="center"/>
        </w:trPr>
        <w:tc>
          <w:tcPr>
            <w:tcW w:w="0" w:type="auto"/>
          </w:tcPr>
          <w:p w14:paraId="72ADA2E2" w14:textId="77777777" w:rsidR="009A47B7" w:rsidRDefault="00F37EAE">
            <w:pPr>
              <w:spacing w:after="0"/>
              <w:rPr>
                <w:rFonts w:eastAsiaTheme="minorEastAsia"/>
                <w:sz w:val="13"/>
                <w:szCs w:val="13"/>
              </w:rPr>
            </w:pPr>
            <w:r>
              <w:rPr>
                <w:rFonts w:eastAsiaTheme="minorEastAsia"/>
                <w:sz w:val="13"/>
                <w:szCs w:val="13"/>
              </w:rPr>
              <w:t xml:space="preserve">Whether to define TCs to verify </w:t>
            </w:r>
            <w:r>
              <w:rPr>
                <w:rFonts w:eastAsiaTheme="minorEastAsia" w:hint="eastAsia"/>
                <w:sz w:val="13"/>
                <w:szCs w:val="13"/>
              </w:rPr>
              <w:t>scheduling restriction</w:t>
            </w:r>
          </w:p>
        </w:tc>
        <w:tc>
          <w:tcPr>
            <w:tcW w:w="0" w:type="auto"/>
          </w:tcPr>
          <w:p w14:paraId="0A4EB41D" w14:textId="77777777" w:rsidR="009A47B7" w:rsidRDefault="009A47B7">
            <w:pPr>
              <w:spacing w:after="0"/>
              <w:rPr>
                <w:rFonts w:eastAsiaTheme="minorEastAsia"/>
                <w:sz w:val="13"/>
                <w:szCs w:val="13"/>
                <w:lang w:eastAsia="zh-CN"/>
              </w:rPr>
            </w:pPr>
          </w:p>
        </w:tc>
        <w:tc>
          <w:tcPr>
            <w:tcW w:w="0" w:type="auto"/>
          </w:tcPr>
          <w:p w14:paraId="3B26A99E" w14:textId="77777777" w:rsidR="009A47B7" w:rsidRDefault="009A47B7">
            <w:pPr>
              <w:spacing w:after="0"/>
              <w:rPr>
                <w:rFonts w:eastAsiaTheme="minorEastAsia"/>
                <w:sz w:val="13"/>
                <w:szCs w:val="13"/>
                <w:lang w:eastAsia="zh-CN"/>
              </w:rPr>
            </w:pPr>
          </w:p>
        </w:tc>
        <w:tc>
          <w:tcPr>
            <w:tcW w:w="0" w:type="auto"/>
          </w:tcPr>
          <w:p w14:paraId="6D51A3B7" w14:textId="77777777" w:rsidR="009A47B7" w:rsidRDefault="009A47B7">
            <w:pPr>
              <w:spacing w:after="0"/>
              <w:rPr>
                <w:rFonts w:eastAsiaTheme="minorEastAsia"/>
                <w:sz w:val="13"/>
                <w:szCs w:val="13"/>
                <w:lang w:eastAsia="zh-CN"/>
              </w:rPr>
            </w:pPr>
          </w:p>
        </w:tc>
        <w:tc>
          <w:tcPr>
            <w:tcW w:w="0" w:type="auto"/>
          </w:tcPr>
          <w:p w14:paraId="7D1C8EAE"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r>
              <w:rPr>
                <w:rFonts w:eastAsiaTheme="minorEastAsia"/>
                <w:sz w:val="13"/>
                <w:szCs w:val="13"/>
                <w:lang w:eastAsia="zh-CN"/>
              </w:rPr>
              <w:t xml:space="preserve"> (if core req.)</w:t>
            </w:r>
          </w:p>
        </w:tc>
        <w:tc>
          <w:tcPr>
            <w:tcW w:w="0" w:type="auto"/>
          </w:tcPr>
          <w:p w14:paraId="08606154" w14:textId="77777777" w:rsidR="009A47B7" w:rsidRDefault="009A47B7">
            <w:pPr>
              <w:spacing w:after="0"/>
              <w:rPr>
                <w:rFonts w:eastAsiaTheme="minorEastAsia"/>
                <w:sz w:val="13"/>
                <w:szCs w:val="13"/>
                <w:lang w:eastAsia="zh-CN"/>
              </w:rPr>
            </w:pPr>
          </w:p>
        </w:tc>
        <w:tc>
          <w:tcPr>
            <w:tcW w:w="0" w:type="auto"/>
          </w:tcPr>
          <w:p w14:paraId="7ADEF1B1" w14:textId="77777777" w:rsidR="009A47B7" w:rsidRDefault="009A47B7">
            <w:pPr>
              <w:spacing w:after="0"/>
              <w:rPr>
                <w:rFonts w:eastAsiaTheme="minorEastAsia"/>
                <w:sz w:val="13"/>
                <w:szCs w:val="13"/>
                <w:lang w:eastAsia="zh-CN"/>
              </w:rPr>
            </w:pPr>
          </w:p>
        </w:tc>
        <w:tc>
          <w:tcPr>
            <w:tcW w:w="236" w:type="dxa"/>
          </w:tcPr>
          <w:p w14:paraId="012AE04C" w14:textId="77777777" w:rsidR="009A47B7" w:rsidRDefault="009A47B7">
            <w:pPr>
              <w:spacing w:after="0"/>
              <w:rPr>
                <w:rFonts w:eastAsiaTheme="minorEastAsia"/>
                <w:sz w:val="13"/>
                <w:szCs w:val="13"/>
                <w:lang w:eastAsia="zh-CN"/>
              </w:rPr>
            </w:pPr>
          </w:p>
        </w:tc>
      </w:tr>
      <w:tr w:rsidR="009A47B7" w14:paraId="15A5ED11" w14:textId="77777777">
        <w:trPr>
          <w:jc w:val="center"/>
        </w:trPr>
        <w:tc>
          <w:tcPr>
            <w:tcW w:w="0" w:type="auto"/>
          </w:tcPr>
          <w:p w14:paraId="7E36B06E" w14:textId="77777777" w:rsidR="009A47B7" w:rsidRDefault="00F37EAE">
            <w:pPr>
              <w:spacing w:after="0"/>
              <w:rPr>
                <w:rFonts w:eastAsiaTheme="minorEastAsia"/>
                <w:sz w:val="13"/>
                <w:szCs w:val="13"/>
              </w:rPr>
            </w:pPr>
            <w:r>
              <w:rPr>
                <w:rFonts w:eastAsiaTheme="minorEastAsia"/>
                <w:sz w:val="13"/>
                <w:szCs w:val="13"/>
              </w:rPr>
              <w:t>Whether to define TCs to verify CJTC-Dd, CJTC-f</w:t>
            </w:r>
            <w:r>
              <w:rPr>
                <w:rFonts w:eastAsiaTheme="minorEastAsia" w:hint="eastAsia"/>
                <w:sz w:val="13"/>
                <w:szCs w:val="13"/>
                <w:lang w:eastAsia="zh-CN"/>
              </w:rPr>
              <w:t>，</w:t>
            </w:r>
            <w:r>
              <w:rPr>
                <w:rFonts w:eastAsiaTheme="minorEastAsia"/>
                <w:sz w:val="13"/>
                <w:szCs w:val="13"/>
              </w:rPr>
              <w:t>accuracy</w:t>
            </w:r>
          </w:p>
        </w:tc>
        <w:tc>
          <w:tcPr>
            <w:tcW w:w="0" w:type="auto"/>
          </w:tcPr>
          <w:p w14:paraId="131B6905" w14:textId="77777777" w:rsidR="009A47B7" w:rsidRDefault="009A47B7">
            <w:pPr>
              <w:spacing w:after="0"/>
              <w:rPr>
                <w:rFonts w:eastAsiaTheme="minorEastAsia"/>
                <w:sz w:val="13"/>
                <w:szCs w:val="13"/>
                <w:lang w:eastAsia="zh-CN"/>
              </w:rPr>
            </w:pPr>
          </w:p>
        </w:tc>
        <w:tc>
          <w:tcPr>
            <w:tcW w:w="0" w:type="auto"/>
          </w:tcPr>
          <w:p w14:paraId="1D989E70" w14:textId="77777777" w:rsidR="009A47B7" w:rsidRDefault="009A47B7">
            <w:pPr>
              <w:spacing w:after="0"/>
              <w:rPr>
                <w:rFonts w:eastAsiaTheme="minorEastAsia"/>
                <w:sz w:val="13"/>
                <w:szCs w:val="13"/>
                <w:lang w:eastAsia="zh-CN"/>
              </w:rPr>
            </w:pPr>
          </w:p>
        </w:tc>
        <w:tc>
          <w:tcPr>
            <w:tcW w:w="0" w:type="auto"/>
          </w:tcPr>
          <w:p w14:paraId="0302FC51" w14:textId="77777777" w:rsidR="009A47B7" w:rsidRDefault="009A47B7">
            <w:pPr>
              <w:spacing w:after="0"/>
              <w:rPr>
                <w:rFonts w:eastAsiaTheme="minorEastAsia"/>
                <w:sz w:val="13"/>
                <w:szCs w:val="13"/>
                <w:lang w:eastAsia="zh-CN"/>
              </w:rPr>
            </w:pPr>
          </w:p>
        </w:tc>
        <w:tc>
          <w:tcPr>
            <w:tcW w:w="0" w:type="auto"/>
          </w:tcPr>
          <w:p w14:paraId="249669CC" w14:textId="77777777" w:rsidR="009A47B7" w:rsidRDefault="009A47B7">
            <w:pPr>
              <w:spacing w:after="0"/>
              <w:rPr>
                <w:rFonts w:eastAsiaTheme="minorEastAsia"/>
                <w:sz w:val="13"/>
                <w:szCs w:val="13"/>
                <w:lang w:eastAsia="zh-CN"/>
              </w:rPr>
            </w:pPr>
          </w:p>
        </w:tc>
        <w:tc>
          <w:tcPr>
            <w:tcW w:w="0" w:type="auto"/>
          </w:tcPr>
          <w:p w14:paraId="39657DB2"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0593E431" w14:textId="77777777" w:rsidR="009A47B7" w:rsidRDefault="00F37EAE">
            <w:pPr>
              <w:spacing w:after="0"/>
              <w:rPr>
                <w:rFonts w:eastAsiaTheme="minorEastAsia"/>
                <w:sz w:val="13"/>
                <w:szCs w:val="13"/>
                <w:lang w:eastAsia="zh-CN"/>
              </w:rPr>
            </w:pPr>
            <w:r>
              <w:rPr>
                <w:rFonts w:eastAsiaTheme="minorEastAsia" w:hint="eastAsia"/>
                <w:sz w:val="13"/>
                <w:szCs w:val="13"/>
                <w:lang w:eastAsia="zh-CN"/>
              </w:rPr>
              <w:t>Y</w:t>
            </w:r>
          </w:p>
        </w:tc>
        <w:tc>
          <w:tcPr>
            <w:tcW w:w="236" w:type="dxa"/>
          </w:tcPr>
          <w:p w14:paraId="38BFF31B" w14:textId="77777777" w:rsidR="009A47B7" w:rsidRDefault="009A47B7">
            <w:pPr>
              <w:spacing w:after="0"/>
              <w:rPr>
                <w:rFonts w:eastAsiaTheme="minorEastAsia"/>
                <w:sz w:val="13"/>
                <w:szCs w:val="13"/>
                <w:lang w:eastAsia="zh-CN"/>
              </w:rPr>
            </w:pPr>
          </w:p>
        </w:tc>
      </w:tr>
    </w:tbl>
    <w:p w14:paraId="1BCE2AB9" w14:textId="77777777" w:rsidR="009A47B7" w:rsidRDefault="009A47B7">
      <w:pPr>
        <w:rPr>
          <w:color w:val="0070C0"/>
          <w:lang w:val="en-US" w:eastAsia="zh-CN"/>
        </w:rPr>
      </w:pPr>
    </w:p>
    <w:p w14:paraId="5086982D" w14:textId="77777777" w:rsidR="009A47B7" w:rsidRDefault="00F37EAE">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688C5B2"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For the test case list, to discuss based on table above.</w:t>
      </w:r>
    </w:p>
    <w:p w14:paraId="3055395E" w14:textId="77777777" w:rsidR="009A47B7" w:rsidRDefault="009A47B7">
      <w:pPr>
        <w:rPr>
          <w:color w:val="0070C0"/>
          <w:lang w:eastAsia="zh-CN"/>
        </w:rPr>
      </w:pPr>
    </w:p>
    <w:p w14:paraId="45FC788A" w14:textId="77777777" w:rsidR="009A47B7" w:rsidRDefault="00F37EAE">
      <w:pPr>
        <w:pStyle w:val="3"/>
        <w:rPr>
          <w:sz w:val="24"/>
          <w:szCs w:val="16"/>
        </w:rPr>
      </w:pPr>
      <w:r>
        <w:rPr>
          <w:sz w:val="24"/>
          <w:szCs w:val="16"/>
        </w:rPr>
        <w:t>Sub-topic 2-3: Performance requirements for enhancement for Asymmetric DL sTRP / UL mTRP</w:t>
      </w:r>
    </w:p>
    <w:p w14:paraId="588D7633" w14:textId="77777777" w:rsidR="009A47B7" w:rsidRDefault="00F37EAE">
      <w:pPr>
        <w:pStyle w:val="4"/>
        <w:numPr>
          <w:ilvl w:val="0"/>
          <w:numId w:val="0"/>
        </w:numPr>
        <w:spacing w:after="120"/>
        <w:ind w:left="864" w:hanging="864"/>
        <w:rPr>
          <w:rFonts w:ascii="Times New Roman" w:hAnsi="Times New Roman"/>
          <w:b/>
          <w:bCs/>
          <w:sz w:val="20"/>
          <w:szCs w:val="20"/>
          <w:u w:val="single"/>
          <w:lang w:val="en-US"/>
        </w:rPr>
      </w:pPr>
      <w:r>
        <w:rPr>
          <w:rFonts w:ascii="Times New Roman" w:hAnsi="Times New Roman"/>
          <w:b/>
          <w:bCs/>
          <w:sz w:val="20"/>
          <w:szCs w:val="20"/>
          <w:u w:val="single"/>
          <w:lang w:val="en-US"/>
        </w:rPr>
        <w:t xml:space="preserve">Issue 2-3-1: Test </w:t>
      </w:r>
      <w:r>
        <w:rPr>
          <w:rFonts w:ascii="Times New Roman" w:hAnsi="Times New Roman" w:hint="eastAsia"/>
          <w:b/>
          <w:bCs/>
          <w:sz w:val="20"/>
          <w:szCs w:val="20"/>
          <w:u w:val="single"/>
          <w:lang w:val="en-US"/>
        </w:rPr>
        <w:t>scope</w:t>
      </w:r>
    </w:p>
    <w:tbl>
      <w:tblPr>
        <w:tblStyle w:val="afd"/>
        <w:tblW w:w="9230" w:type="dxa"/>
        <w:jc w:val="center"/>
        <w:tblLayout w:type="fixed"/>
        <w:tblLook w:val="04A0" w:firstRow="1" w:lastRow="0" w:firstColumn="1" w:lastColumn="0" w:noHBand="0" w:noVBand="1"/>
      </w:tblPr>
      <w:tblGrid>
        <w:gridCol w:w="3256"/>
        <w:gridCol w:w="992"/>
        <w:gridCol w:w="567"/>
        <w:gridCol w:w="883"/>
        <w:gridCol w:w="883"/>
        <w:gridCol w:w="883"/>
        <w:gridCol w:w="883"/>
        <w:gridCol w:w="883"/>
      </w:tblGrid>
      <w:tr w:rsidR="009A47B7" w14:paraId="22541ECF" w14:textId="77777777">
        <w:trPr>
          <w:jc w:val="center"/>
        </w:trPr>
        <w:tc>
          <w:tcPr>
            <w:tcW w:w="3256" w:type="dxa"/>
          </w:tcPr>
          <w:p w14:paraId="2E900459" w14:textId="77777777" w:rsidR="009A47B7" w:rsidRDefault="00F37EAE">
            <w:pPr>
              <w:spacing w:after="0"/>
              <w:rPr>
                <w:rFonts w:eastAsiaTheme="minorEastAsia"/>
                <w:sz w:val="11"/>
                <w:szCs w:val="11"/>
              </w:rPr>
            </w:pPr>
            <w:r>
              <w:rPr>
                <w:rFonts w:eastAsiaTheme="minorEastAsia"/>
                <w:sz w:val="11"/>
                <w:szCs w:val="11"/>
              </w:rPr>
              <w:t>High level:</w:t>
            </w:r>
          </w:p>
        </w:tc>
        <w:tc>
          <w:tcPr>
            <w:tcW w:w="992" w:type="dxa"/>
          </w:tcPr>
          <w:p w14:paraId="66038C0B" w14:textId="77777777" w:rsidR="009A47B7" w:rsidRDefault="00F37EAE">
            <w:pPr>
              <w:spacing w:after="0"/>
              <w:rPr>
                <w:rFonts w:eastAsiaTheme="minorEastAsia"/>
                <w:sz w:val="11"/>
                <w:szCs w:val="11"/>
              </w:rPr>
            </w:pPr>
            <w:r>
              <w:rPr>
                <w:rFonts w:eastAsiaTheme="minorEastAsia"/>
                <w:sz w:val="11"/>
                <w:szCs w:val="11"/>
              </w:rPr>
              <w:t>QC</w:t>
            </w:r>
          </w:p>
        </w:tc>
        <w:tc>
          <w:tcPr>
            <w:tcW w:w="567" w:type="dxa"/>
          </w:tcPr>
          <w:p w14:paraId="3AB50B45" w14:textId="77777777" w:rsidR="009A47B7" w:rsidRDefault="00F37EAE">
            <w:pPr>
              <w:spacing w:after="0"/>
              <w:rPr>
                <w:rFonts w:eastAsiaTheme="minorEastAsia"/>
                <w:sz w:val="11"/>
                <w:szCs w:val="11"/>
                <w:lang w:eastAsia="zh-CN"/>
              </w:rPr>
            </w:pPr>
            <w:r>
              <w:rPr>
                <w:rFonts w:eastAsiaTheme="minorEastAsia" w:hint="eastAsia"/>
                <w:sz w:val="11"/>
                <w:szCs w:val="11"/>
                <w:lang w:eastAsia="zh-CN"/>
              </w:rPr>
              <w:t>A</w:t>
            </w:r>
            <w:r>
              <w:rPr>
                <w:rFonts w:eastAsiaTheme="minorEastAsia"/>
                <w:sz w:val="11"/>
                <w:szCs w:val="11"/>
                <w:lang w:eastAsia="zh-CN"/>
              </w:rPr>
              <w:t>pple</w:t>
            </w:r>
          </w:p>
        </w:tc>
        <w:tc>
          <w:tcPr>
            <w:tcW w:w="883" w:type="dxa"/>
          </w:tcPr>
          <w:p w14:paraId="3DA335ED" w14:textId="77777777" w:rsidR="009A47B7" w:rsidRDefault="00F37EAE">
            <w:pPr>
              <w:spacing w:after="0"/>
              <w:rPr>
                <w:rFonts w:eastAsiaTheme="minorEastAsia"/>
                <w:sz w:val="11"/>
                <w:szCs w:val="11"/>
                <w:lang w:eastAsia="zh-CN"/>
              </w:rPr>
            </w:pPr>
            <w:r>
              <w:rPr>
                <w:rFonts w:eastAsiaTheme="minorEastAsia"/>
                <w:sz w:val="11"/>
                <w:szCs w:val="11"/>
                <w:lang w:eastAsia="zh-CN"/>
              </w:rPr>
              <w:t>Samsung</w:t>
            </w:r>
          </w:p>
        </w:tc>
        <w:tc>
          <w:tcPr>
            <w:tcW w:w="883" w:type="dxa"/>
          </w:tcPr>
          <w:p w14:paraId="0E860A90" w14:textId="77777777" w:rsidR="009A47B7" w:rsidRDefault="00F37EAE">
            <w:pPr>
              <w:spacing w:after="0"/>
              <w:rPr>
                <w:rFonts w:eastAsiaTheme="minorEastAsia"/>
                <w:sz w:val="11"/>
                <w:szCs w:val="11"/>
                <w:lang w:eastAsia="zh-CN"/>
              </w:rPr>
            </w:pPr>
            <w:r>
              <w:rPr>
                <w:rFonts w:eastAsiaTheme="minorEastAsia" w:hint="eastAsia"/>
                <w:sz w:val="11"/>
                <w:szCs w:val="11"/>
                <w:lang w:eastAsia="zh-CN"/>
              </w:rPr>
              <w:t>C</w:t>
            </w:r>
            <w:r>
              <w:rPr>
                <w:rFonts w:eastAsiaTheme="minorEastAsia"/>
                <w:sz w:val="11"/>
                <w:szCs w:val="11"/>
                <w:lang w:eastAsia="zh-CN"/>
              </w:rPr>
              <w:t>MCC</w:t>
            </w:r>
          </w:p>
        </w:tc>
        <w:tc>
          <w:tcPr>
            <w:tcW w:w="883" w:type="dxa"/>
          </w:tcPr>
          <w:p w14:paraId="5571DAFE" w14:textId="77777777" w:rsidR="009A47B7" w:rsidRDefault="00F37EAE">
            <w:pPr>
              <w:spacing w:after="0"/>
              <w:rPr>
                <w:rFonts w:eastAsiaTheme="minorEastAsia"/>
                <w:sz w:val="11"/>
                <w:szCs w:val="11"/>
                <w:lang w:eastAsia="zh-CN"/>
              </w:rPr>
            </w:pPr>
            <w:r>
              <w:rPr>
                <w:rFonts w:eastAsiaTheme="minorEastAsia" w:hint="eastAsia"/>
                <w:sz w:val="11"/>
                <w:szCs w:val="11"/>
                <w:lang w:eastAsia="zh-CN"/>
              </w:rPr>
              <w:t>H</w:t>
            </w:r>
            <w:r>
              <w:rPr>
                <w:rFonts w:eastAsiaTheme="minorEastAsia"/>
                <w:sz w:val="11"/>
                <w:szCs w:val="11"/>
                <w:lang w:eastAsia="zh-CN"/>
              </w:rPr>
              <w:t>uawei</w:t>
            </w:r>
          </w:p>
        </w:tc>
        <w:tc>
          <w:tcPr>
            <w:tcW w:w="883" w:type="dxa"/>
          </w:tcPr>
          <w:p w14:paraId="3120674D" w14:textId="77777777" w:rsidR="009A47B7" w:rsidRDefault="00F37EAE">
            <w:pPr>
              <w:spacing w:after="0"/>
              <w:rPr>
                <w:rFonts w:eastAsiaTheme="minorEastAsia"/>
                <w:sz w:val="11"/>
                <w:szCs w:val="11"/>
              </w:rPr>
            </w:pPr>
            <w:r>
              <w:rPr>
                <w:rFonts w:eastAsiaTheme="minorEastAsia" w:hint="eastAsia"/>
                <w:sz w:val="11"/>
                <w:szCs w:val="11"/>
                <w:lang w:eastAsia="zh-CN"/>
              </w:rPr>
              <w:t>Nokia</w:t>
            </w:r>
          </w:p>
        </w:tc>
        <w:tc>
          <w:tcPr>
            <w:tcW w:w="883" w:type="dxa"/>
          </w:tcPr>
          <w:p w14:paraId="46F727A5" w14:textId="77777777" w:rsidR="009A47B7" w:rsidRDefault="00F37EAE">
            <w:pPr>
              <w:spacing w:after="0"/>
              <w:rPr>
                <w:rFonts w:eastAsiaTheme="minorEastAsia"/>
                <w:sz w:val="11"/>
                <w:szCs w:val="11"/>
                <w:lang w:eastAsia="zh-CN"/>
              </w:rPr>
            </w:pPr>
            <w:r>
              <w:rPr>
                <w:rFonts w:eastAsiaTheme="minorEastAsia" w:hint="eastAsia"/>
                <w:sz w:val="11"/>
                <w:szCs w:val="11"/>
                <w:lang w:eastAsia="zh-CN"/>
              </w:rPr>
              <w:t>M</w:t>
            </w:r>
            <w:r>
              <w:rPr>
                <w:rFonts w:eastAsiaTheme="minorEastAsia"/>
                <w:sz w:val="11"/>
                <w:szCs w:val="11"/>
                <w:lang w:eastAsia="zh-CN"/>
              </w:rPr>
              <w:t>TK</w:t>
            </w:r>
          </w:p>
        </w:tc>
      </w:tr>
      <w:tr w:rsidR="009A47B7" w14:paraId="55BDDDD6" w14:textId="77777777">
        <w:trPr>
          <w:jc w:val="center"/>
        </w:trPr>
        <w:tc>
          <w:tcPr>
            <w:tcW w:w="3256" w:type="dxa"/>
          </w:tcPr>
          <w:p w14:paraId="102EB7C7" w14:textId="77777777" w:rsidR="009A47B7" w:rsidRDefault="00F37EAE">
            <w:pPr>
              <w:spacing w:after="0"/>
              <w:rPr>
                <w:rFonts w:eastAsiaTheme="minorEastAsia"/>
                <w:sz w:val="11"/>
                <w:szCs w:val="11"/>
              </w:rPr>
            </w:pPr>
            <w:r>
              <w:rPr>
                <w:rFonts w:eastAsiaTheme="minorEastAsia"/>
                <w:sz w:val="11"/>
                <w:szCs w:val="11"/>
              </w:rPr>
              <w:t>Whether to define TCs to verify timing requirements?</w:t>
            </w:r>
          </w:p>
        </w:tc>
        <w:tc>
          <w:tcPr>
            <w:tcW w:w="992" w:type="dxa"/>
          </w:tcPr>
          <w:p w14:paraId="6B4D1931" w14:textId="77777777" w:rsidR="009A47B7" w:rsidRDefault="009A47B7">
            <w:pPr>
              <w:spacing w:after="0"/>
              <w:rPr>
                <w:rFonts w:eastAsiaTheme="minorEastAsia"/>
                <w:sz w:val="11"/>
                <w:szCs w:val="11"/>
              </w:rPr>
            </w:pPr>
          </w:p>
        </w:tc>
        <w:tc>
          <w:tcPr>
            <w:tcW w:w="567" w:type="dxa"/>
          </w:tcPr>
          <w:p w14:paraId="5AB2E0EF" w14:textId="77777777" w:rsidR="009A47B7" w:rsidRDefault="00F37EAE">
            <w:pPr>
              <w:spacing w:after="0"/>
              <w:rPr>
                <w:rFonts w:eastAsiaTheme="minorEastAsia"/>
                <w:sz w:val="11"/>
                <w:szCs w:val="11"/>
                <w:lang w:eastAsia="zh-CN"/>
              </w:rPr>
            </w:pPr>
            <w:r>
              <w:rPr>
                <w:rFonts w:eastAsiaTheme="minorEastAsia" w:hint="eastAsia"/>
                <w:sz w:val="11"/>
                <w:szCs w:val="11"/>
                <w:lang w:eastAsia="zh-CN"/>
              </w:rPr>
              <w:t>Y</w:t>
            </w:r>
          </w:p>
        </w:tc>
        <w:tc>
          <w:tcPr>
            <w:tcW w:w="883" w:type="dxa"/>
          </w:tcPr>
          <w:p w14:paraId="1494945E" w14:textId="77777777" w:rsidR="009A47B7" w:rsidRDefault="00F37EAE">
            <w:pPr>
              <w:spacing w:after="0"/>
              <w:rPr>
                <w:rFonts w:eastAsiaTheme="minorEastAsia"/>
                <w:sz w:val="11"/>
                <w:szCs w:val="11"/>
                <w:lang w:eastAsia="zh-CN"/>
              </w:rPr>
            </w:pPr>
            <w:r>
              <w:rPr>
                <w:rFonts w:eastAsiaTheme="minorEastAsia" w:hint="eastAsia"/>
                <w:sz w:val="11"/>
                <w:szCs w:val="11"/>
                <w:lang w:eastAsia="zh-CN"/>
              </w:rPr>
              <w:t>Y</w:t>
            </w:r>
          </w:p>
        </w:tc>
        <w:tc>
          <w:tcPr>
            <w:tcW w:w="883" w:type="dxa"/>
          </w:tcPr>
          <w:p w14:paraId="60E54F40" w14:textId="77777777" w:rsidR="009A47B7" w:rsidRDefault="00F37EAE">
            <w:pPr>
              <w:spacing w:after="0"/>
              <w:rPr>
                <w:rFonts w:eastAsiaTheme="minorEastAsia"/>
                <w:sz w:val="11"/>
                <w:szCs w:val="11"/>
                <w:lang w:eastAsia="zh-CN"/>
              </w:rPr>
            </w:pPr>
            <w:r>
              <w:rPr>
                <w:rFonts w:eastAsiaTheme="minorEastAsia" w:hint="eastAsia"/>
                <w:sz w:val="11"/>
                <w:szCs w:val="11"/>
                <w:lang w:eastAsia="zh-CN"/>
              </w:rPr>
              <w:t>Y</w:t>
            </w:r>
          </w:p>
        </w:tc>
        <w:tc>
          <w:tcPr>
            <w:tcW w:w="883" w:type="dxa"/>
          </w:tcPr>
          <w:p w14:paraId="58852BF9" w14:textId="77777777" w:rsidR="009A47B7" w:rsidRDefault="00F37EAE">
            <w:pPr>
              <w:spacing w:after="0"/>
              <w:rPr>
                <w:rFonts w:eastAsiaTheme="minorEastAsia"/>
                <w:sz w:val="11"/>
                <w:szCs w:val="11"/>
                <w:lang w:eastAsia="zh-CN"/>
              </w:rPr>
            </w:pPr>
            <w:r>
              <w:rPr>
                <w:rFonts w:eastAsiaTheme="minorEastAsia" w:hint="eastAsia"/>
                <w:sz w:val="11"/>
                <w:szCs w:val="11"/>
                <w:lang w:eastAsia="zh-CN"/>
              </w:rPr>
              <w:t>Y</w:t>
            </w:r>
          </w:p>
        </w:tc>
        <w:tc>
          <w:tcPr>
            <w:tcW w:w="883" w:type="dxa"/>
          </w:tcPr>
          <w:p w14:paraId="07CC6D15" w14:textId="77777777" w:rsidR="009A47B7" w:rsidRDefault="00F37EAE">
            <w:pPr>
              <w:spacing w:after="0"/>
              <w:rPr>
                <w:rFonts w:eastAsiaTheme="minorEastAsia"/>
                <w:sz w:val="11"/>
                <w:szCs w:val="11"/>
                <w:lang w:eastAsia="zh-CN"/>
              </w:rPr>
            </w:pPr>
            <w:r>
              <w:rPr>
                <w:rFonts w:eastAsiaTheme="minorEastAsia" w:hint="eastAsia"/>
                <w:sz w:val="11"/>
                <w:szCs w:val="11"/>
                <w:lang w:eastAsia="zh-CN"/>
              </w:rPr>
              <w:t>Y</w:t>
            </w:r>
          </w:p>
        </w:tc>
        <w:tc>
          <w:tcPr>
            <w:tcW w:w="883" w:type="dxa"/>
          </w:tcPr>
          <w:p w14:paraId="56983804" w14:textId="77777777" w:rsidR="009A47B7" w:rsidRDefault="009A47B7">
            <w:pPr>
              <w:spacing w:after="0"/>
              <w:rPr>
                <w:rFonts w:eastAsiaTheme="minorEastAsia"/>
                <w:sz w:val="11"/>
                <w:szCs w:val="11"/>
                <w:lang w:eastAsia="zh-CN"/>
              </w:rPr>
            </w:pPr>
          </w:p>
        </w:tc>
      </w:tr>
      <w:tr w:rsidR="009A47B7" w14:paraId="4CD80D37" w14:textId="77777777">
        <w:trPr>
          <w:jc w:val="center"/>
        </w:trPr>
        <w:tc>
          <w:tcPr>
            <w:tcW w:w="3256" w:type="dxa"/>
          </w:tcPr>
          <w:p w14:paraId="6FF43D92" w14:textId="77777777" w:rsidR="009A47B7" w:rsidRDefault="00F37EAE">
            <w:pPr>
              <w:spacing w:after="0"/>
              <w:rPr>
                <w:rFonts w:eastAsiaTheme="minorEastAsia"/>
                <w:sz w:val="11"/>
                <w:szCs w:val="11"/>
              </w:rPr>
            </w:pPr>
            <w:r>
              <w:rPr>
                <w:rFonts w:eastAsiaTheme="minorEastAsia"/>
                <w:sz w:val="11"/>
                <w:szCs w:val="11"/>
              </w:rPr>
              <w:t>Whether to define TCs to verify TCI state switching requirements?</w:t>
            </w:r>
          </w:p>
        </w:tc>
        <w:tc>
          <w:tcPr>
            <w:tcW w:w="992" w:type="dxa"/>
          </w:tcPr>
          <w:p w14:paraId="07EAFA49" w14:textId="77777777" w:rsidR="009A47B7" w:rsidRDefault="00F37EAE">
            <w:pPr>
              <w:spacing w:after="0"/>
              <w:rPr>
                <w:rFonts w:eastAsiaTheme="minorEastAsia"/>
                <w:sz w:val="11"/>
                <w:szCs w:val="11"/>
              </w:rPr>
            </w:pPr>
            <w:r>
              <w:rPr>
                <w:rFonts w:eastAsiaTheme="minorEastAsia"/>
                <w:sz w:val="11"/>
                <w:szCs w:val="11"/>
              </w:rPr>
              <w:t>Y</w:t>
            </w:r>
          </w:p>
        </w:tc>
        <w:tc>
          <w:tcPr>
            <w:tcW w:w="567" w:type="dxa"/>
          </w:tcPr>
          <w:p w14:paraId="1CC4D7B5" w14:textId="77777777" w:rsidR="009A47B7" w:rsidRDefault="009A47B7">
            <w:pPr>
              <w:spacing w:after="0"/>
              <w:rPr>
                <w:rFonts w:eastAsiaTheme="minorEastAsia"/>
                <w:sz w:val="11"/>
                <w:szCs w:val="11"/>
                <w:lang w:eastAsia="zh-CN"/>
              </w:rPr>
            </w:pPr>
          </w:p>
        </w:tc>
        <w:tc>
          <w:tcPr>
            <w:tcW w:w="883" w:type="dxa"/>
          </w:tcPr>
          <w:p w14:paraId="3470FB7D" w14:textId="77777777" w:rsidR="009A47B7" w:rsidRDefault="00F37EAE">
            <w:pPr>
              <w:spacing w:after="0"/>
              <w:rPr>
                <w:rFonts w:eastAsiaTheme="minorEastAsia"/>
                <w:sz w:val="11"/>
                <w:szCs w:val="11"/>
                <w:lang w:eastAsia="zh-CN"/>
              </w:rPr>
            </w:pPr>
            <w:r>
              <w:rPr>
                <w:rFonts w:eastAsiaTheme="minorEastAsia" w:hint="eastAsia"/>
                <w:sz w:val="11"/>
                <w:szCs w:val="11"/>
                <w:lang w:eastAsia="zh-CN"/>
              </w:rPr>
              <w:t>N</w:t>
            </w:r>
          </w:p>
        </w:tc>
        <w:tc>
          <w:tcPr>
            <w:tcW w:w="883" w:type="dxa"/>
          </w:tcPr>
          <w:p w14:paraId="1963A09F" w14:textId="77777777" w:rsidR="009A47B7" w:rsidRDefault="009A47B7">
            <w:pPr>
              <w:spacing w:after="0"/>
              <w:rPr>
                <w:rFonts w:eastAsiaTheme="minorEastAsia"/>
                <w:sz w:val="11"/>
                <w:szCs w:val="11"/>
                <w:lang w:eastAsia="zh-CN"/>
              </w:rPr>
            </w:pPr>
          </w:p>
        </w:tc>
        <w:tc>
          <w:tcPr>
            <w:tcW w:w="883" w:type="dxa"/>
          </w:tcPr>
          <w:p w14:paraId="55AFF0B6" w14:textId="77777777" w:rsidR="009A47B7" w:rsidRDefault="009A47B7">
            <w:pPr>
              <w:spacing w:after="0"/>
              <w:rPr>
                <w:rFonts w:eastAsiaTheme="minorEastAsia"/>
                <w:sz w:val="11"/>
                <w:szCs w:val="11"/>
                <w:lang w:eastAsia="zh-CN"/>
              </w:rPr>
            </w:pPr>
          </w:p>
        </w:tc>
        <w:tc>
          <w:tcPr>
            <w:tcW w:w="883" w:type="dxa"/>
          </w:tcPr>
          <w:p w14:paraId="5C9079E4" w14:textId="77777777" w:rsidR="009A47B7" w:rsidRDefault="009A47B7">
            <w:pPr>
              <w:spacing w:after="0"/>
              <w:rPr>
                <w:rFonts w:eastAsiaTheme="minorEastAsia"/>
                <w:sz w:val="11"/>
                <w:szCs w:val="11"/>
                <w:lang w:eastAsia="zh-CN"/>
              </w:rPr>
            </w:pPr>
          </w:p>
        </w:tc>
        <w:tc>
          <w:tcPr>
            <w:tcW w:w="883" w:type="dxa"/>
          </w:tcPr>
          <w:p w14:paraId="13B81BA1" w14:textId="77777777" w:rsidR="009A47B7" w:rsidRDefault="009A47B7">
            <w:pPr>
              <w:spacing w:after="0"/>
              <w:rPr>
                <w:rFonts w:eastAsiaTheme="minorEastAsia"/>
                <w:sz w:val="11"/>
                <w:szCs w:val="11"/>
                <w:lang w:eastAsia="zh-CN"/>
              </w:rPr>
            </w:pPr>
          </w:p>
        </w:tc>
      </w:tr>
      <w:tr w:rsidR="009A47B7" w14:paraId="212B318E" w14:textId="77777777">
        <w:trPr>
          <w:jc w:val="center"/>
        </w:trPr>
        <w:tc>
          <w:tcPr>
            <w:tcW w:w="3256" w:type="dxa"/>
          </w:tcPr>
          <w:p w14:paraId="177FC62F" w14:textId="77777777" w:rsidR="009A47B7" w:rsidRDefault="00F37EAE">
            <w:pPr>
              <w:spacing w:after="0"/>
              <w:rPr>
                <w:rFonts w:eastAsiaTheme="minorEastAsia"/>
                <w:sz w:val="11"/>
                <w:szCs w:val="11"/>
                <w:lang w:eastAsia="zh-CN"/>
              </w:rPr>
            </w:pPr>
            <w:r>
              <w:rPr>
                <w:rFonts w:eastAsiaTheme="minorEastAsia"/>
                <w:sz w:val="11"/>
                <w:szCs w:val="11"/>
              </w:rPr>
              <w:t>FR1 and/or FR2?</w:t>
            </w:r>
          </w:p>
        </w:tc>
        <w:tc>
          <w:tcPr>
            <w:tcW w:w="992" w:type="dxa"/>
          </w:tcPr>
          <w:p w14:paraId="1BE2AC54" w14:textId="77777777" w:rsidR="009A47B7" w:rsidRDefault="00F37EAE">
            <w:pPr>
              <w:spacing w:after="0"/>
              <w:rPr>
                <w:rFonts w:eastAsiaTheme="minorEastAsia"/>
                <w:sz w:val="11"/>
                <w:szCs w:val="11"/>
                <w:lang w:eastAsia="zh-CN"/>
              </w:rPr>
            </w:pPr>
            <w:r>
              <w:rPr>
                <w:rFonts w:eastAsiaTheme="minorEastAsia" w:hint="eastAsia"/>
                <w:sz w:val="11"/>
                <w:szCs w:val="11"/>
                <w:lang w:eastAsia="zh-CN"/>
              </w:rPr>
              <w:t>b</w:t>
            </w:r>
            <w:r>
              <w:rPr>
                <w:rFonts w:eastAsiaTheme="minorEastAsia"/>
                <w:sz w:val="11"/>
                <w:szCs w:val="11"/>
                <w:lang w:eastAsia="zh-CN"/>
              </w:rPr>
              <w:t>oth</w:t>
            </w:r>
          </w:p>
        </w:tc>
        <w:tc>
          <w:tcPr>
            <w:tcW w:w="567" w:type="dxa"/>
          </w:tcPr>
          <w:p w14:paraId="33D0E2FC" w14:textId="77777777" w:rsidR="009A47B7" w:rsidRDefault="009A47B7">
            <w:pPr>
              <w:spacing w:after="0"/>
              <w:rPr>
                <w:rFonts w:eastAsiaTheme="minorEastAsia"/>
                <w:sz w:val="11"/>
                <w:szCs w:val="11"/>
                <w:lang w:eastAsia="zh-CN"/>
              </w:rPr>
            </w:pPr>
          </w:p>
        </w:tc>
        <w:tc>
          <w:tcPr>
            <w:tcW w:w="883" w:type="dxa"/>
          </w:tcPr>
          <w:p w14:paraId="7C678E52" w14:textId="77777777" w:rsidR="009A47B7" w:rsidRDefault="009A47B7">
            <w:pPr>
              <w:spacing w:after="0"/>
              <w:rPr>
                <w:rFonts w:eastAsiaTheme="minorEastAsia"/>
                <w:sz w:val="11"/>
                <w:szCs w:val="11"/>
                <w:lang w:eastAsia="zh-CN"/>
              </w:rPr>
            </w:pPr>
          </w:p>
        </w:tc>
        <w:tc>
          <w:tcPr>
            <w:tcW w:w="883" w:type="dxa"/>
          </w:tcPr>
          <w:p w14:paraId="42DF9CC0" w14:textId="77777777" w:rsidR="009A47B7" w:rsidRDefault="009A47B7">
            <w:pPr>
              <w:spacing w:after="0"/>
              <w:rPr>
                <w:rFonts w:eastAsiaTheme="minorEastAsia"/>
                <w:sz w:val="11"/>
                <w:szCs w:val="11"/>
                <w:lang w:eastAsia="zh-CN"/>
              </w:rPr>
            </w:pPr>
          </w:p>
        </w:tc>
        <w:tc>
          <w:tcPr>
            <w:tcW w:w="883" w:type="dxa"/>
          </w:tcPr>
          <w:p w14:paraId="28EBB917" w14:textId="77777777" w:rsidR="009A47B7" w:rsidRDefault="009A47B7">
            <w:pPr>
              <w:spacing w:after="0"/>
              <w:rPr>
                <w:rFonts w:eastAsiaTheme="minorEastAsia"/>
                <w:sz w:val="11"/>
                <w:szCs w:val="11"/>
                <w:lang w:eastAsia="zh-CN"/>
              </w:rPr>
            </w:pPr>
          </w:p>
        </w:tc>
        <w:tc>
          <w:tcPr>
            <w:tcW w:w="883" w:type="dxa"/>
          </w:tcPr>
          <w:p w14:paraId="61F9CF48" w14:textId="77777777" w:rsidR="009A47B7" w:rsidRDefault="009A47B7">
            <w:pPr>
              <w:spacing w:after="0"/>
              <w:rPr>
                <w:rFonts w:eastAsiaTheme="minorEastAsia"/>
                <w:sz w:val="11"/>
                <w:szCs w:val="11"/>
                <w:lang w:eastAsia="zh-CN"/>
              </w:rPr>
            </w:pPr>
          </w:p>
        </w:tc>
        <w:tc>
          <w:tcPr>
            <w:tcW w:w="883" w:type="dxa"/>
          </w:tcPr>
          <w:p w14:paraId="7D889691" w14:textId="77777777" w:rsidR="009A47B7" w:rsidRDefault="009A47B7">
            <w:pPr>
              <w:spacing w:after="0"/>
              <w:rPr>
                <w:rFonts w:eastAsiaTheme="minorEastAsia"/>
                <w:sz w:val="11"/>
                <w:szCs w:val="11"/>
                <w:lang w:eastAsia="zh-CN"/>
              </w:rPr>
            </w:pPr>
          </w:p>
        </w:tc>
      </w:tr>
      <w:tr w:rsidR="009A47B7" w14:paraId="3D6A1658" w14:textId="77777777">
        <w:trPr>
          <w:jc w:val="center"/>
        </w:trPr>
        <w:tc>
          <w:tcPr>
            <w:tcW w:w="3256" w:type="dxa"/>
          </w:tcPr>
          <w:p w14:paraId="1118D135" w14:textId="77777777" w:rsidR="009A47B7" w:rsidRDefault="00F37EAE">
            <w:pPr>
              <w:spacing w:after="0"/>
              <w:rPr>
                <w:rFonts w:eastAsiaTheme="minorEastAsia"/>
                <w:sz w:val="11"/>
                <w:szCs w:val="11"/>
              </w:rPr>
            </w:pPr>
            <w:r>
              <w:rPr>
                <w:rFonts w:eastAsiaTheme="minorEastAsia"/>
                <w:sz w:val="11"/>
                <w:szCs w:val="11"/>
              </w:rPr>
              <w:t>Whether to cover Scenario#1 and Scenario#2?</w:t>
            </w:r>
          </w:p>
        </w:tc>
        <w:tc>
          <w:tcPr>
            <w:tcW w:w="992" w:type="dxa"/>
          </w:tcPr>
          <w:p w14:paraId="71229F63" w14:textId="77777777" w:rsidR="009A47B7" w:rsidRDefault="00F37EAE">
            <w:pPr>
              <w:spacing w:after="0"/>
              <w:rPr>
                <w:rFonts w:eastAsiaTheme="minorEastAsia"/>
                <w:sz w:val="11"/>
                <w:szCs w:val="11"/>
                <w:lang w:eastAsia="zh-CN"/>
              </w:rPr>
            </w:pPr>
            <w:r>
              <w:rPr>
                <w:rFonts w:eastAsiaTheme="minorEastAsia"/>
                <w:sz w:val="11"/>
                <w:szCs w:val="11"/>
                <w:lang w:eastAsia="zh-CN"/>
              </w:rPr>
              <w:t>Both for FR1.</w:t>
            </w:r>
          </w:p>
          <w:p w14:paraId="001E8FB6" w14:textId="77777777" w:rsidR="009A47B7" w:rsidRDefault="00F37EAE">
            <w:pPr>
              <w:spacing w:after="0"/>
              <w:rPr>
                <w:rFonts w:eastAsiaTheme="minorEastAsia"/>
                <w:sz w:val="11"/>
                <w:szCs w:val="11"/>
                <w:lang w:eastAsia="zh-CN"/>
              </w:rPr>
            </w:pPr>
            <w:r>
              <w:rPr>
                <w:rFonts w:eastAsiaTheme="minorEastAsia" w:hint="eastAsia"/>
                <w:sz w:val="11"/>
                <w:szCs w:val="11"/>
                <w:lang w:eastAsia="zh-CN"/>
              </w:rPr>
              <w:t>S</w:t>
            </w:r>
            <w:r>
              <w:rPr>
                <w:rFonts w:eastAsiaTheme="minorEastAsia"/>
                <w:sz w:val="11"/>
                <w:szCs w:val="11"/>
                <w:lang w:eastAsia="zh-CN"/>
              </w:rPr>
              <w:t>cenario#2 for FR2</w:t>
            </w:r>
          </w:p>
        </w:tc>
        <w:tc>
          <w:tcPr>
            <w:tcW w:w="567" w:type="dxa"/>
          </w:tcPr>
          <w:p w14:paraId="04DE94AC" w14:textId="77777777" w:rsidR="009A47B7" w:rsidRDefault="00F37EAE">
            <w:pPr>
              <w:spacing w:after="0"/>
              <w:rPr>
                <w:rFonts w:eastAsiaTheme="minorEastAsia"/>
                <w:sz w:val="11"/>
                <w:szCs w:val="11"/>
                <w:lang w:eastAsia="zh-CN"/>
              </w:rPr>
            </w:pPr>
            <w:r>
              <w:rPr>
                <w:rFonts w:eastAsiaTheme="minorEastAsia" w:hint="eastAsia"/>
                <w:sz w:val="11"/>
                <w:szCs w:val="11"/>
                <w:lang w:eastAsia="zh-CN"/>
              </w:rPr>
              <w:t>B</w:t>
            </w:r>
            <w:r>
              <w:rPr>
                <w:rFonts w:eastAsiaTheme="minorEastAsia"/>
                <w:sz w:val="11"/>
                <w:szCs w:val="11"/>
                <w:lang w:eastAsia="zh-CN"/>
              </w:rPr>
              <w:t>oth</w:t>
            </w:r>
          </w:p>
        </w:tc>
        <w:tc>
          <w:tcPr>
            <w:tcW w:w="883" w:type="dxa"/>
          </w:tcPr>
          <w:p w14:paraId="477F6378" w14:textId="77777777" w:rsidR="009A47B7" w:rsidRDefault="009A47B7">
            <w:pPr>
              <w:spacing w:after="0"/>
              <w:rPr>
                <w:rFonts w:eastAsiaTheme="minorEastAsia"/>
                <w:sz w:val="11"/>
                <w:szCs w:val="11"/>
                <w:lang w:eastAsia="zh-CN"/>
              </w:rPr>
            </w:pPr>
          </w:p>
        </w:tc>
        <w:tc>
          <w:tcPr>
            <w:tcW w:w="883" w:type="dxa"/>
          </w:tcPr>
          <w:p w14:paraId="22B3905E" w14:textId="77777777" w:rsidR="009A47B7" w:rsidRDefault="00F37EAE">
            <w:pPr>
              <w:spacing w:after="0"/>
              <w:rPr>
                <w:rFonts w:eastAsiaTheme="minorEastAsia"/>
                <w:sz w:val="11"/>
                <w:szCs w:val="11"/>
                <w:lang w:eastAsia="zh-CN"/>
              </w:rPr>
            </w:pPr>
            <w:r>
              <w:rPr>
                <w:rFonts w:eastAsiaTheme="minorEastAsia" w:hint="eastAsia"/>
                <w:sz w:val="11"/>
                <w:szCs w:val="11"/>
                <w:lang w:eastAsia="zh-CN"/>
              </w:rPr>
              <w:t>B</w:t>
            </w:r>
            <w:r>
              <w:rPr>
                <w:rFonts w:eastAsiaTheme="minorEastAsia"/>
                <w:sz w:val="11"/>
                <w:szCs w:val="11"/>
                <w:lang w:eastAsia="zh-CN"/>
              </w:rPr>
              <w:t>oth</w:t>
            </w:r>
          </w:p>
        </w:tc>
        <w:tc>
          <w:tcPr>
            <w:tcW w:w="883" w:type="dxa"/>
          </w:tcPr>
          <w:p w14:paraId="0A057772" w14:textId="77777777" w:rsidR="009A47B7" w:rsidRDefault="00F37EAE">
            <w:pPr>
              <w:spacing w:after="0"/>
              <w:rPr>
                <w:rFonts w:eastAsiaTheme="minorEastAsia"/>
                <w:sz w:val="11"/>
                <w:szCs w:val="11"/>
                <w:lang w:eastAsia="zh-CN"/>
              </w:rPr>
            </w:pPr>
            <w:r>
              <w:rPr>
                <w:rFonts w:eastAsiaTheme="minorEastAsia"/>
                <w:sz w:val="11"/>
                <w:szCs w:val="11"/>
              </w:rPr>
              <w:t>Scenarios#1</w:t>
            </w:r>
          </w:p>
        </w:tc>
        <w:tc>
          <w:tcPr>
            <w:tcW w:w="883" w:type="dxa"/>
          </w:tcPr>
          <w:p w14:paraId="2F7BE819" w14:textId="77777777" w:rsidR="009A47B7" w:rsidRDefault="00F37EAE">
            <w:pPr>
              <w:spacing w:after="0"/>
              <w:rPr>
                <w:rFonts w:eastAsiaTheme="minorEastAsia"/>
                <w:sz w:val="11"/>
                <w:szCs w:val="11"/>
                <w:lang w:eastAsia="zh-CN"/>
              </w:rPr>
            </w:pPr>
            <w:r>
              <w:rPr>
                <w:rFonts w:eastAsiaTheme="minorEastAsia" w:hint="eastAsia"/>
                <w:sz w:val="11"/>
                <w:szCs w:val="11"/>
                <w:lang w:eastAsia="zh-CN"/>
              </w:rPr>
              <w:t>b</w:t>
            </w:r>
            <w:r>
              <w:rPr>
                <w:rFonts w:eastAsiaTheme="minorEastAsia"/>
                <w:sz w:val="11"/>
                <w:szCs w:val="11"/>
                <w:lang w:eastAsia="zh-CN"/>
              </w:rPr>
              <w:t>oth</w:t>
            </w:r>
          </w:p>
        </w:tc>
        <w:tc>
          <w:tcPr>
            <w:tcW w:w="883" w:type="dxa"/>
          </w:tcPr>
          <w:p w14:paraId="717A896E" w14:textId="77777777" w:rsidR="009A47B7" w:rsidRDefault="00F37EAE">
            <w:pPr>
              <w:spacing w:after="0"/>
              <w:rPr>
                <w:rFonts w:eastAsiaTheme="minorEastAsia"/>
                <w:sz w:val="11"/>
                <w:szCs w:val="11"/>
                <w:lang w:eastAsia="zh-CN"/>
              </w:rPr>
            </w:pPr>
            <w:r>
              <w:rPr>
                <w:rFonts w:eastAsiaTheme="minorEastAsia"/>
                <w:sz w:val="11"/>
                <w:szCs w:val="11"/>
              </w:rPr>
              <w:t>Scenarios#1</w:t>
            </w:r>
          </w:p>
        </w:tc>
      </w:tr>
    </w:tbl>
    <w:p w14:paraId="009FD00F" w14:textId="77777777" w:rsidR="009A47B7" w:rsidRDefault="00F37EAE">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DFD82A1"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For the test case list, to discuss based on table above.</w:t>
      </w:r>
    </w:p>
    <w:p w14:paraId="28967194" w14:textId="77777777" w:rsidR="009A47B7" w:rsidRDefault="009A47B7">
      <w:pPr>
        <w:rPr>
          <w:lang w:eastAsia="zh-CN"/>
        </w:rPr>
      </w:pPr>
    </w:p>
    <w:p w14:paraId="11C06A12" w14:textId="77777777" w:rsidR="009A47B7" w:rsidRDefault="00F37EAE">
      <w:pPr>
        <w:pStyle w:val="1"/>
        <w:rPr>
          <w:lang w:eastAsia="ja-JP"/>
        </w:rPr>
      </w:pPr>
      <w:r>
        <w:rPr>
          <w:lang w:eastAsia="ja-JP"/>
        </w:rPr>
        <w:t xml:space="preserve">Topic #3: </w:t>
      </w:r>
      <w:r>
        <w:rPr>
          <w:lang w:val="en-US" w:eastAsia="ja-JP"/>
        </w:rPr>
        <w:t>UE feature list in RAN4</w:t>
      </w:r>
    </w:p>
    <w:p w14:paraId="46FC4C5E" w14:textId="77777777" w:rsidR="009A47B7" w:rsidRDefault="00F37EAE">
      <w:pPr>
        <w:pStyle w:val="2"/>
      </w:pPr>
      <w:r>
        <w:rPr>
          <w:rFonts w:hint="eastAsia"/>
        </w:rPr>
        <w:t>Companies</w:t>
      </w:r>
      <w:r>
        <w:t>’ contributions summary</w:t>
      </w:r>
    </w:p>
    <w:tbl>
      <w:tblPr>
        <w:tblStyle w:val="afd"/>
        <w:tblW w:w="0" w:type="auto"/>
        <w:tblLook w:val="04A0" w:firstRow="1" w:lastRow="0" w:firstColumn="1" w:lastColumn="0" w:noHBand="0" w:noVBand="1"/>
      </w:tblPr>
      <w:tblGrid>
        <w:gridCol w:w="1607"/>
        <w:gridCol w:w="1429"/>
        <w:gridCol w:w="6595"/>
      </w:tblGrid>
      <w:tr w:rsidR="009A47B7" w14:paraId="09A03E49" w14:textId="77777777">
        <w:trPr>
          <w:trHeight w:val="468"/>
        </w:trPr>
        <w:tc>
          <w:tcPr>
            <w:tcW w:w="1607" w:type="dxa"/>
            <w:vAlign w:val="center"/>
          </w:tcPr>
          <w:p w14:paraId="1C5BAC5B" w14:textId="77777777" w:rsidR="009A47B7" w:rsidRDefault="00F37EAE">
            <w:pPr>
              <w:spacing w:before="120" w:after="120"/>
              <w:rPr>
                <w:b/>
                <w:bCs/>
              </w:rPr>
            </w:pPr>
            <w:r>
              <w:rPr>
                <w:b/>
                <w:bCs/>
              </w:rPr>
              <w:t>T-doc number</w:t>
            </w:r>
          </w:p>
        </w:tc>
        <w:tc>
          <w:tcPr>
            <w:tcW w:w="1429" w:type="dxa"/>
            <w:vAlign w:val="center"/>
          </w:tcPr>
          <w:p w14:paraId="03EFD097" w14:textId="77777777" w:rsidR="009A47B7" w:rsidRDefault="00F37EAE">
            <w:pPr>
              <w:spacing w:before="120" w:after="120"/>
              <w:rPr>
                <w:b/>
                <w:bCs/>
              </w:rPr>
            </w:pPr>
            <w:r>
              <w:rPr>
                <w:b/>
                <w:bCs/>
              </w:rPr>
              <w:t>Company</w:t>
            </w:r>
          </w:p>
        </w:tc>
        <w:tc>
          <w:tcPr>
            <w:tcW w:w="6595" w:type="dxa"/>
            <w:vAlign w:val="center"/>
          </w:tcPr>
          <w:p w14:paraId="2221E6CE" w14:textId="77777777" w:rsidR="009A47B7" w:rsidRDefault="00F37EAE">
            <w:pPr>
              <w:spacing w:before="120" w:after="120"/>
              <w:rPr>
                <w:b/>
                <w:bCs/>
              </w:rPr>
            </w:pPr>
            <w:r>
              <w:rPr>
                <w:b/>
                <w:bCs/>
              </w:rPr>
              <w:t>Proposals / Observations</w:t>
            </w:r>
          </w:p>
        </w:tc>
      </w:tr>
      <w:tr w:rsidR="009A47B7" w14:paraId="5D927C2D" w14:textId="77777777">
        <w:trPr>
          <w:trHeight w:val="468"/>
        </w:trPr>
        <w:tc>
          <w:tcPr>
            <w:tcW w:w="1607" w:type="dxa"/>
          </w:tcPr>
          <w:p w14:paraId="516D72EB" w14:textId="77777777" w:rsidR="009A47B7" w:rsidRDefault="00F37EAE">
            <w:pPr>
              <w:spacing w:before="120" w:after="120"/>
              <w:rPr>
                <w:rFonts w:eastAsiaTheme="minorEastAsia"/>
                <w:lang w:eastAsia="zh-CN"/>
              </w:rPr>
            </w:pPr>
            <w:r>
              <w:rPr>
                <w:rFonts w:eastAsiaTheme="minorEastAsia" w:hint="eastAsia"/>
                <w:lang w:eastAsia="zh-CN"/>
              </w:rPr>
              <w:t>R</w:t>
            </w:r>
            <w:r>
              <w:rPr>
                <w:rFonts w:eastAsiaTheme="minorEastAsia"/>
                <w:lang w:eastAsia="zh-CN"/>
              </w:rPr>
              <w:t>4-2509833</w:t>
            </w:r>
          </w:p>
        </w:tc>
        <w:tc>
          <w:tcPr>
            <w:tcW w:w="1429" w:type="dxa"/>
          </w:tcPr>
          <w:p w14:paraId="6EDE8399" w14:textId="77777777" w:rsidR="009A47B7" w:rsidRDefault="00F37EAE">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95" w:type="dxa"/>
          </w:tcPr>
          <w:p w14:paraId="696B89CD" w14:textId="77777777" w:rsidR="009A47B7" w:rsidRDefault="00F37EAE">
            <w:pPr>
              <w:spacing w:before="120" w:after="120"/>
              <w:rPr>
                <w:b/>
                <w:bCs/>
                <w:lang w:eastAsia="zh-CN"/>
              </w:rPr>
            </w:pPr>
            <w:r>
              <w:rPr>
                <w:b/>
                <w:bCs/>
              </w:rPr>
              <w:t xml:space="preserve">Proposal 7: </w:t>
            </w:r>
            <w:r>
              <w:rPr>
                <w:rFonts w:hint="eastAsia"/>
                <w:b/>
                <w:bCs/>
              </w:rPr>
              <w:t>For</w:t>
            </w:r>
            <w:r>
              <w:rPr>
                <w:b/>
                <w:bCs/>
              </w:rPr>
              <w:t xml:space="preserve"> Rel-19 MIMO Phase 5 RRM, no need to add dedicated RAN4 UE feature list for UEIBM, CJTC reporting, Asymmetric DL </w:t>
            </w:r>
            <w:proofErr w:type="spellStart"/>
            <w:r>
              <w:rPr>
                <w:b/>
                <w:bCs/>
              </w:rPr>
              <w:t>sTRP</w:t>
            </w:r>
            <w:proofErr w:type="spellEnd"/>
            <w:r>
              <w:rPr>
                <w:b/>
                <w:bCs/>
              </w:rPr>
              <w:t xml:space="preserve">/UL </w:t>
            </w:r>
            <w:proofErr w:type="spellStart"/>
            <w:r>
              <w:rPr>
                <w:b/>
                <w:bCs/>
              </w:rPr>
              <w:t>mTRP</w:t>
            </w:r>
            <w:proofErr w:type="spellEnd"/>
            <w:r>
              <w:rPr>
                <w:b/>
                <w:bCs/>
              </w:rPr>
              <w:t>. They have been covered in RAN1 feature list.</w:t>
            </w:r>
          </w:p>
        </w:tc>
      </w:tr>
    </w:tbl>
    <w:p w14:paraId="35845197" w14:textId="77777777" w:rsidR="009A47B7" w:rsidRDefault="00F37EAE">
      <w:pPr>
        <w:pStyle w:val="2"/>
      </w:pPr>
      <w:r>
        <w:rPr>
          <w:rFonts w:hint="eastAsia"/>
        </w:rPr>
        <w:t>Open issues</w:t>
      </w:r>
      <w:r>
        <w:t xml:space="preserve"> summary</w:t>
      </w:r>
    </w:p>
    <w:p w14:paraId="48FFA096" w14:textId="77777777" w:rsidR="009A47B7" w:rsidRDefault="00F37EAE">
      <w:pPr>
        <w:pStyle w:val="4"/>
        <w:numPr>
          <w:ilvl w:val="0"/>
          <w:numId w:val="0"/>
        </w:numPr>
        <w:spacing w:after="120"/>
        <w:ind w:left="864" w:hanging="864"/>
        <w:rPr>
          <w:rFonts w:ascii="Times New Roman" w:hAnsi="Times New Roman"/>
          <w:b/>
          <w:bCs/>
          <w:sz w:val="20"/>
          <w:szCs w:val="20"/>
          <w:u w:val="single"/>
          <w:lang w:val="en-US"/>
        </w:rPr>
      </w:pPr>
      <w:r>
        <w:rPr>
          <w:rFonts w:ascii="Times New Roman" w:hAnsi="Times New Roman"/>
          <w:b/>
          <w:bCs/>
          <w:sz w:val="20"/>
          <w:szCs w:val="20"/>
          <w:u w:val="single"/>
          <w:lang w:val="en-US"/>
        </w:rPr>
        <w:t>Issue 3-1: Whether to need RAN4 dedicated UE feature list for Rel-19 MIMO RRM?</w:t>
      </w:r>
    </w:p>
    <w:p w14:paraId="408A6C5D" w14:textId="77777777" w:rsidR="009A47B7" w:rsidRDefault="00F37EAE">
      <w:pPr>
        <w:pStyle w:val="aff6"/>
        <w:numPr>
          <w:ilvl w:val="0"/>
          <w:numId w:val="12"/>
        </w:numPr>
        <w:overflowPunct/>
        <w:autoSpaceDE/>
        <w:autoSpaceDN/>
        <w:adjustRightInd/>
        <w:spacing w:after="120"/>
        <w:ind w:left="720" w:firstLineChars="0"/>
        <w:textAlignment w:val="auto"/>
        <w:rPr>
          <w:rFonts w:eastAsia="宋体"/>
          <w:lang w:eastAsia="zh-CN"/>
        </w:rPr>
      </w:pPr>
      <w:r>
        <w:rPr>
          <w:rFonts w:eastAsia="宋体"/>
          <w:lang w:eastAsia="zh-CN"/>
        </w:rPr>
        <w:t>Proposals</w:t>
      </w:r>
    </w:p>
    <w:p w14:paraId="196BF66B" w14:textId="77777777" w:rsidR="009A47B7" w:rsidRDefault="00F37EAE">
      <w:pPr>
        <w:pStyle w:val="aff6"/>
        <w:numPr>
          <w:ilvl w:val="1"/>
          <w:numId w:val="12"/>
        </w:numPr>
        <w:overflowPunct/>
        <w:autoSpaceDE/>
        <w:autoSpaceDN/>
        <w:adjustRightInd/>
        <w:spacing w:after="120"/>
        <w:ind w:firstLineChars="0"/>
        <w:textAlignment w:val="auto"/>
        <w:rPr>
          <w:rFonts w:eastAsia="宋体"/>
          <w:lang w:eastAsia="zh-CN"/>
        </w:rPr>
      </w:pPr>
      <w:r>
        <w:rPr>
          <w:rFonts w:eastAsia="宋体"/>
          <w:lang w:eastAsia="zh-CN"/>
        </w:rPr>
        <w:t>Option 1: (Samsung)</w:t>
      </w:r>
    </w:p>
    <w:p w14:paraId="5DD9170C" w14:textId="77777777" w:rsidR="009A47B7" w:rsidRDefault="00F37EAE">
      <w:pPr>
        <w:pStyle w:val="aff6"/>
        <w:numPr>
          <w:ilvl w:val="2"/>
          <w:numId w:val="12"/>
        </w:numPr>
        <w:overflowPunct/>
        <w:autoSpaceDE/>
        <w:autoSpaceDN/>
        <w:adjustRightInd/>
        <w:spacing w:after="120"/>
        <w:ind w:firstLineChars="0"/>
        <w:textAlignment w:val="auto"/>
        <w:rPr>
          <w:rFonts w:eastAsia="宋体"/>
          <w:lang w:eastAsia="zh-CN"/>
        </w:rPr>
      </w:pPr>
      <w:r>
        <w:rPr>
          <w:rFonts w:eastAsia="宋体" w:hint="eastAsia"/>
        </w:rPr>
        <w:t>For</w:t>
      </w:r>
      <w:r>
        <w:rPr>
          <w:rFonts w:eastAsia="宋体"/>
        </w:rPr>
        <w:t xml:space="preserve"> Rel-19 MIMO Phase 5 RRM, no need to add dedicated RAN4 UE feature list for UEIBM, CJTC reporting, Asymmetric DL </w:t>
      </w:r>
      <w:proofErr w:type="spellStart"/>
      <w:r>
        <w:rPr>
          <w:rFonts w:eastAsia="宋体"/>
        </w:rPr>
        <w:t>sTRP</w:t>
      </w:r>
      <w:proofErr w:type="spellEnd"/>
      <w:r>
        <w:rPr>
          <w:rFonts w:eastAsia="宋体"/>
        </w:rPr>
        <w:t xml:space="preserve">/UL </w:t>
      </w:r>
      <w:proofErr w:type="spellStart"/>
      <w:r>
        <w:rPr>
          <w:rFonts w:eastAsia="宋体"/>
        </w:rPr>
        <w:t>mTRP</w:t>
      </w:r>
      <w:proofErr w:type="spellEnd"/>
      <w:r>
        <w:rPr>
          <w:rFonts w:eastAsia="宋体"/>
        </w:rPr>
        <w:t>. They have been covered in RAN1 feature list.</w:t>
      </w:r>
    </w:p>
    <w:p w14:paraId="4FBC3BF8" w14:textId="77777777" w:rsidR="009A47B7" w:rsidRDefault="00F37EAE">
      <w:pPr>
        <w:pStyle w:val="aff6"/>
        <w:numPr>
          <w:ilvl w:val="1"/>
          <w:numId w:val="12"/>
        </w:numPr>
        <w:overflowPunct/>
        <w:autoSpaceDE/>
        <w:autoSpaceDN/>
        <w:adjustRightInd/>
        <w:spacing w:after="120"/>
        <w:ind w:firstLineChars="0"/>
        <w:textAlignment w:val="auto"/>
        <w:rPr>
          <w:rFonts w:eastAsia="宋体"/>
          <w:lang w:eastAsia="zh-CN"/>
        </w:rPr>
      </w:pPr>
      <w:r>
        <w:rPr>
          <w:rFonts w:eastAsia="宋体" w:hint="eastAsia"/>
          <w:lang w:eastAsia="zh-CN"/>
        </w:rPr>
        <w:t>O</w:t>
      </w:r>
      <w:r>
        <w:rPr>
          <w:rFonts w:eastAsia="宋体"/>
          <w:lang w:eastAsia="zh-CN"/>
        </w:rPr>
        <w:t>ption 1a: (Qualcomm, Huawei)</w:t>
      </w:r>
    </w:p>
    <w:p w14:paraId="12DC789F" w14:textId="77777777" w:rsidR="009A47B7" w:rsidRDefault="00F37EAE">
      <w:pPr>
        <w:pStyle w:val="aff6"/>
        <w:numPr>
          <w:ilvl w:val="2"/>
          <w:numId w:val="12"/>
        </w:numPr>
        <w:overflowPunct/>
        <w:autoSpaceDE/>
        <w:autoSpaceDN/>
        <w:adjustRightInd/>
        <w:spacing w:after="120"/>
        <w:ind w:firstLineChars="0"/>
        <w:textAlignment w:val="auto"/>
        <w:rPr>
          <w:rFonts w:eastAsia="宋体"/>
          <w:lang w:eastAsia="zh-CN"/>
        </w:rPr>
      </w:pPr>
      <w:r>
        <w:rPr>
          <w:rFonts w:eastAsia="宋体" w:hint="eastAsia"/>
          <w:lang w:eastAsia="zh-CN"/>
        </w:rPr>
        <w:t>C</w:t>
      </w:r>
      <w:r>
        <w:rPr>
          <w:rFonts w:eastAsia="宋体"/>
          <w:lang w:eastAsia="zh-CN"/>
        </w:rPr>
        <w:t>learly indicate that no need to add dedicated RAN4 UE capabilities for UEIBM.</w:t>
      </w:r>
    </w:p>
    <w:p w14:paraId="63DFDC26" w14:textId="77777777" w:rsidR="009A47B7" w:rsidRDefault="00F37EAE">
      <w:pPr>
        <w:pStyle w:val="aff6"/>
        <w:numPr>
          <w:ilvl w:val="0"/>
          <w:numId w:val="1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E0D8762" w14:textId="77777777" w:rsidR="009A47B7" w:rsidRDefault="00F37EAE">
      <w:pPr>
        <w:pStyle w:val="aff6"/>
        <w:numPr>
          <w:ilvl w:val="1"/>
          <w:numId w:val="1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Check option 1 is agreeable.</w:t>
      </w:r>
    </w:p>
    <w:sectPr w:rsidR="009A47B7">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Yanze Fu, RAN4#116" w:date="2025-08-20T16:47:00Z" w:initials="s">
    <w:p w14:paraId="1D56422E" w14:textId="77777777" w:rsidR="009A47B7" w:rsidRDefault="00F37EAE">
      <w:pPr>
        <w:pStyle w:val="a9"/>
        <w:rPr>
          <w:lang w:eastAsia="zh-CN"/>
        </w:rPr>
      </w:pPr>
      <w:r>
        <w:rPr>
          <w:rFonts w:hint="eastAsia"/>
          <w:lang w:eastAsia="zh-CN"/>
        </w:rPr>
        <w:t>T</w:t>
      </w:r>
      <w:r>
        <w:rPr>
          <w:lang w:eastAsia="zh-CN"/>
        </w:rPr>
        <w:t xml:space="preserve">his P1 has been already reflected in draft CRs. </w:t>
      </w:r>
    </w:p>
    <w:p w14:paraId="6BEEC25B" w14:textId="77777777" w:rsidR="009A47B7" w:rsidRDefault="00F37EAE">
      <w:pPr>
        <w:pStyle w:val="a9"/>
        <w:rPr>
          <w:lang w:eastAsia="zh-CN"/>
        </w:rPr>
      </w:pPr>
      <w:r>
        <w:rPr>
          <w:lang w:eastAsia="zh-CN"/>
        </w:rPr>
        <w:t xml:space="preserve">Check draft CRs directly. </w:t>
      </w:r>
    </w:p>
    <w:p w14:paraId="22174A3C" w14:textId="77777777" w:rsidR="009A47B7" w:rsidRDefault="009A47B7">
      <w:pPr>
        <w:pStyle w:val="a9"/>
        <w:rPr>
          <w:lang w:eastAsia="zh-CN"/>
        </w:rPr>
      </w:pPr>
    </w:p>
    <w:p w14:paraId="0A959650" w14:textId="77777777" w:rsidR="009A47B7" w:rsidRDefault="00F37EAE">
      <w:pPr>
        <w:pStyle w:val="a9"/>
        <w:rPr>
          <w:lang w:eastAsia="zh-CN"/>
        </w:rPr>
      </w:pPr>
      <w:r>
        <w:rPr>
          <w:lang w:eastAsia="zh-CN"/>
        </w:rPr>
        <w:t>R4-2509236</w:t>
      </w:r>
    </w:p>
    <w:p w14:paraId="27B44279" w14:textId="77777777" w:rsidR="009A47B7" w:rsidRDefault="00F37EAE">
      <w:pPr>
        <w:pStyle w:val="a9"/>
        <w:rPr>
          <w:lang w:eastAsia="zh-CN"/>
        </w:rPr>
      </w:pPr>
      <w:r>
        <w:rPr>
          <w:lang w:eastAsia="zh-CN"/>
        </w:rPr>
        <w:t>R4-2509485</w:t>
      </w:r>
    </w:p>
    <w:p w14:paraId="05AF5E0B" w14:textId="77777777" w:rsidR="009A47B7" w:rsidRDefault="00F37EAE">
      <w:pPr>
        <w:pStyle w:val="a9"/>
        <w:rPr>
          <w:lang w:eastAsia="zh-CN"/>
        </w:rPr>
      </w:pPr>
      <w:r>
        <w:rPr>
          <w:lang w:eastAsia="zh-CN"/>
        </w:rPr>
        <w:t>R4-2510179</w:t>
      </w:r>
    </w:p>
  </w:comment>
  <w:comment w:id="1" w:author="Yanze Fu, RAN4#116" w:date="2025-08-20T17:12:00Z" w:initials="s">
    <w:p w14:paraId="5BCA73DB" w14:textId="77777777" w:rsidR="009A47B7" w:rsidRDefault="00F37EAE">
      <w:pPr>
        <w:pStyle w:val="a9"/>
        <w:rPr>
          <w:lang w:eastAsia="zh-CN"/>
        </w:rPr>
      </w:pPr>
      <w:r>
        <w:rPr>
          <w:lang w:eastAsia="zh-CN"/>
        </w:rPr>
        <w:t>Suggest to discuss in draft CRs directly when remove the [] of first PUCCH</w:t>
      </w:r>
    </w:p>
  </w:comment>
  <w:comment w:id="2" w:author="Yanze Fu, RAN4#116" w:date="2025-08-20T17:13:00Z" w:initials="s">
    <w:p w14:paraId="31F06AA3" w14:textId="77777777" w:rsidR="009A47B7" w:rsidRDefault="00F37EAE">
      <w:pPr>
        <w:pStyle w:val="a9"/>
        <w:rPr>
          <w:lang w:eastAsia="zh-CN"/>
        </w:rPr>
      </w:pPr>
      <w:r>
        <w:rPr>
          <w:lang w:eastAsia="zh-CN"/>
        </w:rPr>
        <w:t xml:space="preserve">We agreed to reuse the same principle for event-7 in last meeting. </w:t>
      </w:r>
    </w:p>
    <w:p w14:paraId="1150E0F9" w14:textId="77777777" w:rsidR="009A47B7" w:rsidRDefault="00F37EAE">
      <w:pPr>
        <w:pStyle w:val="a9"/>
        <w:rPr>
          <w:lang w:eastAsia="zh-CN"/>
        </w:rPr>
      </w:pPr>
      <w:r>
        <w:rPr>
          <w:rFonts w:hint="eastAsia"/>
          <w:lang w:eastAsia="zh-CN"/>
        </w:rPr>
        <w:t>T</w:t>
      </w:r>
      <w:r>
        <w:rPr>
          <w:lang w:eastAsia="zh-CN"/>
        </w:rPr>
        <w:t xml:space="preserve">his P4 has been already reflected in draft CRs (R4-2509236&amp;R4-2509485). Suggest to check draft CRs directly. </w:t>
      </w:r>
    </w:p>
    <w:p w14:paraId="0B9A4FC4" w14:textId="77777777" w:rsidR="009A47B7" w:rsidRDefault="009A47B7">
      <w:pPr>
        <w:pStyle w:val="a9"/>
        <w:rPr>
          <w:lang w:eastAsia="zh-CN"/>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AF5E0B" w15:done="0"/>
  <w15:commentEx w15:paraId="5BCA73DB" w15:done="0"/>
  <w15:commentEx w15:paraId="0B9A4F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AF5E0B" w16cid:durableId="2C532532"/>
  <w16cid:commentId w16cid:paraId="5BCA73DB" w16cid:durableId="2C532533"/>
  <w16cid:commentId w16cid:paraId="0B9A4FC4" w16cid:durableId="2C5325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61837" w14:textId="77777777" w:rsidR="00246132" w:rsidRDefault="00246132">
      <w:pPr>
        <w:spacing w:after="0"/>
      </w:pPr>
      <w:r>
        <w:separator/>
      </w:r>
    </w:p>
  </w:endnote>
  <w:endnote w:type="continuationSeparator" w:id="0">
    <w:p w14:paraId="0F38345F" w14:textId="77777777" w:rsidR="00246132" w:rsidRDefault="002461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苹方-简"/>
    <w:charset w:val="00"/>
    <w:family w:val="auto"/>
    <w:pitch w:val="default"/>
    <w:sig w:usb0="00000000" w:usb1="00000000" w:usb2="00000000"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C1B21" w14:textId="77777777" w:rsidR="00246132" w:rsidRDefault="00246132">
      <w:pPr>
        <w:spacing w:after="0"/>
      </w:pPr>
      <w:r>
        <w:separator/>
      </w:r>
    </w:p>
  </w:footnote>
  <w:footnote w:type="continuationSeparator" w:id="0">
    <w:p w14:paraId="7EC4D03E" w14:textId="77777777" w:rsidR="00246132" w:rsidRDefault="002461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01421E"/>
    <w:multiLevelType w:val="singleLevel"/>
    <w:tmpl w:val="BA01421E"/>
    <w:lvl w:ilvl="0">
      <w:start w:val="1"/>
      <w:numFmt w:val="bullet"/>
      <w:lvlText w:val=""/>
      <w:lvlJc w:val="left"/>
      <w:pPr>
        <w:ind w:left="420" w:hanging="420"/>
      </w:pPr>
      <w:rPr>
        <w:rFonts w:ascii="Wingdings" w:hAnsi="Wingdings" w:hint="default"/>
      </w:rPr>
    </w:lvl>
  </w:abstractNum>
  <w:abstractNum w:abstractNumId="1" w15:restartNumberingAfterBreak="0">
    <w:nsid w:val="09095BED"/>
    <w:multiLevelType w:val="multilevel"/>
    <w:tmpl w:val="09095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CC165C"/>
    <w:multiLevelType w:val="multilevel"/>
    <w:tmpl w:val="09CC165C"/>
    <w:lvl w:ilvl="0">
      <w:start w:val="4"/>
      <w:numFmt w:val="bullet"/>
      <w:lvlText w:val="-"/>
      <w:lvlJc w:val="left"/>
      <w:pPr>
        <w:ind w:left="480" w:hanging="480"/>
      </w:pPr>
      <w:rPr>
        <w:rFonts w:ascii="Calibri" w:eastAsia="Calibri" w:hAnsi="Calibri" w:cs="Calibr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150178CB"/>
    <w:multiLevelType w:val="multilevel"/>
    <w:tmpl w:val="150178C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16EB6207"/>
    <w:multiLevelType w:val="multilevel"/>
    <w:tmpl w:val="16EB6207"/>
    <w:lvl w:ilvl="0">
      <w:start w:val="2"/>
      <w:numFmt w:val="bullet"/>
      <w:lvlText w:val="-"/>
      <w:lvlJc w:val="left"/>
      <w:pPr>
        <w:ind w:left="480" w:hanging="480"/>
      </w:pPr>
      <w:rPr>
        <w:rFonts w:ascii="Arial" w:eastAsia="Times New Roman" w:hAnsi="Arial" w:cs="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21759C9E"/>
    <w:multiLevelType w:val="singleLevel"/>
    <w:tmpl w:val="21759C9E"/>
    <w:lvl w:ilvl="0">
      <w:start w:val="1"/>
      <w:numFmt w:val="bullet"/>
      <w:lvlText w:val=""/>
      <w:lvlJc w:val="left"/>
      <w:pPr>
        <w:tabs>
          <w:tab w:val="left" w:pos="420"/>
        </w:tabs>
        <w:ind w:left="840" w:hanging="420"/>
      </w:pPr>
      <w:rPr>
        <w:rFonts w:ascii="Wingdings" w:hAnsi="Wingdings" w:hint="default"/>
      </w:rPr>
    </w:lvl>
  </w:abstractNum>
  <w:abstractNum w:abstractNumId="6" w15:restartNumberingAfterBreak="0">
    <w:nsid w:val="26802A45"/>
    <w:multiLevelType w:val="multilevel"/>
    <w:tmpl w:val="26802A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44C71"/>
    <w:multiLevelType w:val="multilevel"/>
    <w:tmpl w:val="2E344C71"/>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0" w:hanging="360"/>
      </w:p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0" w15:restartNumberingAfterBreak="0">
    <w:nsid w:val="56112113"/>
    <w:multiLevelType w:val="multilevel"/>
    <w:tmpl w:val="56112113"/>
    <w:lvl w:ilvl="0">
      <w:start w:val="1"/>
      <w:numFmt w:val="decimal"/>
      <w:lvlText w:val="Proposal %1:"/>
      <w:lvlJc w:val="left"/>
      <w:pPr>
        <w:ind w:left="360" w:hanging="360"/>
      </w:pPr>
      <w:rPr>
        <w:rFonts w:hint="default"/>
        <w:b/>
        <w:bCs/>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8D2473B"/>
    <w:multiLevelType w:val="multilevel"/>
    <w:tmpl w:val="58D24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1CB75B2"/>
    <w:multiLevelType w:val="multilevel"/>
    <w:tmpl w:val="61CB75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DA47CB2"/>
    <w:multiLevelType w:val="multilevel"/>
    <w:tmpl w:val="6DA47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F665C4C"/>
    <w:multiLevelType w:val="multilevel"/>
    <w:tmpl w:val="6F665C4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943ED9"/>
    <w:multiLevelType w:val="multilevel"/>
    <w:tmpl w:val="70943ED9"/>
    <w:lvl w:ilvl="0">
      <w:start w:val="1"/>
      <w:numFmt w:val="bullet"/>
      <w:lvlText w:val="•"/>
      <w:lvlJc w:val="left"/>
      <w:pPr>
        <w:ind w:left="880" w:hanging="440"/>
      </w:pPr>
      <w:rPr>
        <w:rFonts w:ascii="宋体" w:hAnsi="宋体"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abstractNumId w:val="8"/>
  </w:num>
  <w:num w:numId="2">
    <w:abstractNumId w:val="9"/>
  </w:num>
  <w:num w:numId="3">
    <w:abstractNumId w:val="14"/>
  </w:num>
  <w:num w:numId="4">
    <w:abstractNumId w:val="3"/>
  </w:num>
  <w:num w:numId="5">
    <w:abstractNumId w:val="7"/>
  </w:num>
  <w:num w:numId="6">
    <w:abstractNumId w:val="16"/>
  </w:num>
  <w:num w:numId="7">
    <w:abstractNumId w:val="13"/>
  </w:num>
  <w:num w:numId="8">
    <w:abstractNumId w:val="10"/>
  </w:num>
  <w:num w:numId="9">
    <w:abstractNumId w:val="2"/>
  </w:num>
  <w:num w:numId="10">
    <w:abstractNumId w:val="15"/>
  </w:num>
  <w:num w:numId="11">
    <w:abstractNumId w:val="4"/>
  </w:num>
  <w:num w:numId="12">
    <w:abstractNumId w:val="11"/>
  </w:num>
  <w:num w:numId="13">
    <w:abstractNumId w:val="5"/>
  </w:num>
  <w:num w:numId="14">
    <w:abstractNumId w:val="0"/>
  </w:num>
  <w:num w:numId="15">
    <w:abstractNumId w:val="6"/>
  </w:num>
  <w:num w:numId="16">
    <w:abstractNumId w:val="1"/>
  </w:num>
  <w:num w:numId="17">
    <w:abstractNumId w:val="12"/>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RAN4#116">
    <w15:presenceInfo w15:providerId="None" w15:userId="Yanze Fu, RAN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27834"/>
    <w:rsid w:val="0003171D"/>
    <w:rsid w:val="00031C1D"/>
    <w:rsid w:val="00035C50"/>
    <w:rsid w:val="000368AA"/>
    <w:rsid w:val="000427AA"/>
    <w:rsid w:val="000457A1"/>
    <w:rsid w:val="00050001"/>
    <w:rsid w:val="00052041"/>
    <w:rsid w:val="0005326A"/>
    <w:rsid w:val="0006266D"/>
    <w:rsid w:val="00065506"/>
    <w:rsid w:val="00073598"/>
    <w:rsid w:val="0007382E"/>
    <w:rsid w:val="000766E1"/>
    <w:rsid w:val="00077FF6"/>
    <w:rsid w:val="00080D82"/>
    <w:rsid w:val="00081692"/>
    <w:rsid w:val="00082C46"/>
    <w:rsid w:val="00085A0E"/>
    <w:rsid w:val="000862E1"/>
    <w:rsid w:val="00086EA0"/>
    <w:rsid w:val="00087548"/>
    <w:rsid w:val="00090F98"/>
    <w:rsid w:val="00093E7E"/>
    <w:rsid w:val="00094A4B"/>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D7D2C"/>
    <w:rsid w:val="000E537B"/>
    <w:rsid w:val="000E57D0"/>
    <w:rsid w:val="000E7858"/>
    <w:rsid w:val="000F39CA"/>
    <w:rsid w:val="000F59AE"/>
    <w:rsid w:val="000F6691"/>
    <w:rsid w:val="00107927"/>
    <w:rsid w:val="00110E26"/>
    <w:rsid w:val="00111321"/>
    <w:rsid w:val="001128E7"/>
    <w:rsid w:val="001142D1"/>
    <w:rsid w:val="00117BD6"/>
    <w:rsid w:val="001206C2"/>
    <w:rsid w:val="00121978"/>
    <w:rsid w:val="00123422"/>
    <w:rsid w:val="00124B6A"/>
    <w:rsid w:val="00125F7F"/>
    <w:rsid w:val="0012637A"/>
    <w:rsid w:val="00130462"/>
    <w:rsid w:val="00132CFA"/>
    <w:rsid w:val="00136D4C"/>
    <w:rsid w:val="00142538"/>
    <w:rsid w:val="00142BB9"/>
    <w:rsid w:val="00144F96"/>
    <w:rsid w:val="00151EAC"/>
    <w:rsid w:val="00153528"/>
    <w:rsid w:val="00154E68"/>
    <w:rsid w:val="00160666"/>
    <w:rsid w:val="00160BCB"/>
    <w:rsid w:val="00162548"/>
    <w:rsid w:val="001677BF"/>
    <w:rsid w:val="00172183"/>
    <w:rsid w:val="001751AB"/>
    <w:rsid w:val="00175A3F"/>
    <w:rsid w:val="00180E09"/>
    <w:rsid w:val="00183D4C"/>
    <w:rsid w:val="00183F6D"/>
    <w:rsid w:val="0018670E"/>
    <w:rsid w:val="001914D8"/>
    <w:rsid w:val="0019219A"/>
    <w:rsid w:val="00195077"/>
    <w:rsid w:val="001A033F"/>
    <w:rsid w:val="001A08AA"/>
    <w:rsid w:val="001A59CB"/>
    <w:rsid w:val="001B7991"/>
    <w:rsid w:val="001C1409"/>
    <w:rsid w:val="001C2AE6"/>
    <w:rsid w:val="001C3320"/>
    <w:rsid w:val="001C4A89"/>
    <w:rsid w:val="001C6177"/>
    <w:rsid w:val="001D0363"/>
    <w:rsid w:val="001D09E3"/>
    <w:rsid w:val="001D12B4"/>
    <w:rsid w:val="001D1B07"/>
    <w:rsid w:val="001D60C4"/>
    <w:rsid w:val="001D7D94"/>
    <w:rsid w:val="001E0A28"/>
    <w:rsid w:val="001E19A9"/>
    <w:rsid w:val="001E4218"/>
    <w:rsid w:val="001E6C4D"/>
    <w:rsid w:val="001F0B20"/>
    <w:rsid w:val="001F2657"/>
    <w:rsid w:val="00200A62"/>
    <w:rsid w:val="00203740"/>
    <w:rsid w:val="002052F9"/>
    <w:rsid w:val="002138EA"/>
    <w:rsid w:val="002139EA"/>
    <w:rsid w:val="00213F84"/>
    <w:rsid w:val="00214FBD"/>
    <w:rsid w:val="002154E2"/>
    <w:rsid w:val="00221E08"/>
    <w:rsid w:val="00222897"/>
    <w:rsid w:val="00222B0C"/>
    <w:rsid w:val="00235394"/>
    <w:rsid w:val="00235577"/>
    <w:rsid w:val="002371B2"/>
    <w:rsid w:val="002435CA"/>
    <w:rsid w:val="0024469F"/>
    <w:rsid w:val="00246132"/>
    <w:rsid w:val="00250B5B"/>
    <w:rsid w:val="00252DB8"/>
    <w:rsid w:val="002537BC"/>
    <w:rsid w:val="00255C58"/>
    <w:rsid w:val="00260EC7"/>
    <w:rsid w:val="00261539"/>
    <w:rsid w:val="0026179F"/>
    <w:rsid w:val="002666AE"/>
    <w:rsid w:val="00271010"/>
    <w:rsid w:val="00274E1A"/>
    <w:rsid w:val="00274E25"/>
    <w:rsid w:val="0027717B"/>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375A0"/>
    <w:rsid w:val="003418CB"/>
    <w:rsid w:val="00353B29"/>
    <w:rsid w:val="00355873"/>
    <w:rsid w:val="0035660F"/>
    <w:rsid w:val="003628B9"/>
    <w:rsid w:val="00362D8F"/>
    <w:rsid w:val="0036301C"/>
    <w:rsid w:val="00367724"/>
    <w:rsid w:val="003710BA"/>
    <w:rsid w:val="003770F6"/>
    <w:rsid w:val="00383E37"/>
    <w:rsid w:val="00393042"/>
    <w:rsid w:val="00394AD5"/>
    <w:rsid w:val="0039642D"/>
    <w:rsid w:val="003972A6"/>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31F2"/>
    <w:rsid w:val="003E40EE"/>
    <w:rsid w:val="003F1C1B"/>
    <w:rsid w:val="003F3A2F"/>
    <w:rsid w:val="00400054"/>
    <w:rsid w:val="00401144"/>
    <w:rsid w:val="00401501"/>
    <w:rsid w:val="00404831"/>
    <w:rsid w:val="00407661"/>
    <w:rsid w:val="00410314"/>
    <w:rsid w:val="00412063"/>
    <w:rsid w:val="00412324"/>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55E9"/>
    <w:rsid w:val="00446408"/>
    <w:rsid w:val="00450F27"/>
    <w:rsid w:val="004510E5"/>
    <w:rsid w:val="00451D15"/>
    <w:rsid w:val="00456A75"/>
    <w:rsid w:val="00461E39"/>
    <w:rsid w:val="00462D3A"/>
    <w:rsid w:val="00463521"/>
    <w:rsid w:val="00467EB2"/>
    <w:rsid w:val="00471125"/>
    <w:rsid w:val="0047437A"/>
    <w:rsid w:val="00476BB4"/>
    <w:rsid w:val="00480E42"/>
    <w:rsid w:val="004816F9"/>
    <w:rsid w:val="00484C5D"/>
    <w:rsid w:val="0048543E"/>
    <w:rsid w:val="004868C1"/>
    <w:rsid w:val="0048750F"/>
    <w:rsid w:val="00496B11"/>
    <w:rsid w:val="004A17E9"/>
    <w:rsid w:val="004A495F"/>
    <w:rsid w:val="004A7544"/>
    <w:rsid w:val="004B6B0F"/>
    <w:rsid w:val="004C4F96"/>
    <w:rsid w:val="004C54E5"/>
    <w:rsid w:val="004C7DC8"/>
    <w:rsid w:val="004D21B0"/>
    <w:rsid w:val="004D3266"/>
    <w:rsid w:val="004D3C4A"/>
    <w:rsid w:val="004D66BB"/>
    <w:rsid w:val="004D737D"/>
    <w:rsid w:val="004E2659"/>
    <w:rsid w:val="004E39EE"/>
    <w:rsid w:val="004E475C"/>
    <w:rsid w:val="004E56E0"/>
    <w:rsid w:val="004E7329"/>
    <w:rsid w:val="004E7E24"/>
    <w:rsid w:val="004F0A1A"/>
    <w:rsid w:val="004F165F"/>
    <w:rsid w:val="004F2CB0"/>
    <w:rsid w:val="005017F7"/>
    <w:rsid w:val="00501FA7"/>
    <w:rsid w:val="005034DC"/>
    <w:rsid w:val="00505BFA"/>
    <w:rsid w:val="005071B4"/>
    <w:rsid w:val="00507687"/>
    <w:rsid w:val="005117A9"/>
    <w:rsid w:val="00511F57"/>
    <w:rsid w:val="00515CBE"/>
    <w:rsid w:val="00515E2B"/>
    <w:rsid w:val="00522A7E"/>
    <w:rsid w:val="00522F20"/>
    <w:rsid w:val="005301FD"/>
    <w:rsid w:val="005308DB"/>
    <w:rsid w:val="00530A2E"/>
    <w:rsid w:val="00530FBE"/>
    <w:rsid w:val="00533159"/>
    <w:rsid w:val="005339DB"/>
    <w:rsid w:val="00533F84"/>
    <w:rsid w:val="00534C89"/>
    <w:rsid w:val="00536A6E"/>
    <w:rsid w:val="0054075A"/>
    <w:rsid w:val="00540FE1"/>
    <w:rsid w:val="00541573"/>
    <w:rsid w:val="0054348A"/>
    <w:rsid w:val="005537EE"/>
    <w:rsid w:val="00562A41"/>
    <w:rsid w:val="00571777"/>
    <w:rsid w:val="00573019"/>
    <w:rsid w:val="00580FF5"/>
    <w:rsid w:val="0058519C"/>
    <w:rsid w:val="0059149A"/>
    <w:rsid w:val="005956EE"/>
    <w:rsid w:val="005A083E"/>
    <w:rsid w:val="005B4802"/>
    <w:rsid w:val="005B685D"/>
    <w:rsid w:val="005C1EA6"/>
    <w:rsid w:val="005D0B99"/>
    <w:rsid w:val="005D308E"/>
    <w:rsid w:val="005D3A48"/>
    <w:rsid w:val="005D7AF8"/>
    <w:rsid w:val="005E01E7"/>
    <w:rsid w:val="005E05A1"/>
    <w:rsid w:val="005E17BF"/>
    <w:rsid w:val="005E366A"/>
    <w:rsid w:val="005E4850"/>
    <w:rsid w:val="005F2145"/>
    <w:rsid w:val="006016E1"/>
    <w:rsid w:val="00602D27"/>
    <w:rsid w:val="00604E90"/>
    <w:rsid w:val="00610660"/>
    <w:rsid w:val="006144A1"/>
    <w:rsid w:val="00615EBB"/>
    <w:rsid w:val="00616096"/>
    <w:rsid w:val="006160A2"/>
    <w:rsid w:val="00624AFF"/>
    <w:rsid w:val="006302AA"/>
    <w:rsid w:val="00631C68"/>
    <w:rsid w:val="006363BD"/>
    <w:rsid w:val="006371C8"/>
    <w:rsid w:val="00641076"/>
    <w:rsid w:val="006412DC"/>
    <w:rsid w:val="006418C7"/>
    <w:rsid w:val="00642BC6"/>
    <w:rsid w:val="00644790"/>
    <w:rsid w:val="006501AF"/>
    <w:rsid w:val="00650DDE"/>
    <w:rsid w:val="006512F2"/>
    <w:rsid w:val="00653BCF"/>
    <w:rsid w:val="0065505B"/>
    <w:rsid w:val="00656EFA"/>
    <w:rsid w:val="006670AC"/>
    <w:rsid w:val="00672307"/>
    <w:rsid w:val="006808C6"/>
    <w:rsid w:val="00682668"/>
    <w:rsid w:val="00687506"/>
    <w:rsid w:val="00692A68"/>
    <w:rsid w:val="00695D85"/>
    <w:rsid w:val="006A30A2"/>
    <w:rsid w:val="006A6C9F"/>
    <w:rsid w:val="006A6D23"/>
    <w:rsid w:val="006B25DE"/>
    <w:rsid w:val="006B3AA5"/>
    <w:rsid w:val="006C1C3B"/>
    <w:rsid w:val="006C4E43"/>
    <w:rsid w:val="006C643E"/>
    <w:rsid w:val="006D2932"/>
    <w:rsid w:val="006D3671"/>
    <w:rsid w:val="006D4176"/>
    <w:rsid w:val="006E0A73"/>
    <w:rsid w:val="006E0FEE"/>
    <w:rsid w:val="006E5476"/>
    <w:rsid w:val="006E6C11"/>
    <w:rsid w:val="006E78A7"/>
    <w:rsid w:val="006F7C0C"/>
    <w:rsid w:val="00700755"/>
    <w:rsid w:val="0070646B"/>
    <w:rsid w:val="007130A2"/>
    <w:rsid w:val="00715463"/>
    <w:rsid w:val="00730655"/>
    <w:rsid w:val="00731D77"/>
    <w:rsid w:val="00732360"/>
    <w:rsid w:val="0073390A"/>
    <w:rsid w:val="00734E64"/>
    <w:rsid w:val="00736B37"/>
    <w:rsid w:val="00737282"/>
    <w:rsid w:val="00740A35"/>
    <w:rsid w:val="00745B6F"/>
    <w:rsid w:val="007520B4"/>
    <w:rsid w:val="007635C6"/>
    <w:rsid w:val="007655D5"/>
    <w:rsid w:val="0077551C"/>
    <w:rsid w:val="007763C1"/>
    <w:rsid w:val="00777E82"/>
    <w:rsid w:val="00781359"/>
    <w:rsid w:val="00786921"/>
    <w:rsid w:val="007A1EAA"/>
    <w:rsid w:val="007A79FD"/>
    <w:rsid w:val="007B0B9D"/>
    <w:rsid w:val="007B26E3"/>
    <w:rsid w:val="007B5A43"/>
    <w:rsid w:val="007B709B"/>
    <w:rsid w:val="007C055C"/>
    <w:rsid w:val="007C1343"/>
    <w:rsid w:val="007C2469"/>
    <w:rsid w:val="007C4FA9"/>
    <w:rsid w:val="007C5EF1"/>
    <w:rsid w:val="007C7BF5"/>
    <w:rsid w:val="007D19B7"/>
    <w:rsid w:val="007D75E5"/>
    <w:rsid w:val="007D773E"/>
    <w:rsid w:val="007E066E"/>
    <w:rsid w:val="007E1356"/>
    <w:rsid w:val="007E20FC"/>
    <w:rsid w:val="007E7062"/>
    <w:rsid w:val="007F0E1E"/>
    <w:rsid w:val="007F29A7"/>
    <w:rsid w:val="008004B4"/>
    <w:rsid w:val="00800DE2"/>
    <w:rsid w:val="00805BE8"/>
    <w:rsid w:val="00816078"/>
    <w:rsid w:val="008177E3"/>
    <w:rsid w:val="00823AA9"/>
    <w:rsid w:val="0082437C"/>
    <w:rsid w:val="008255B9"/>
    <w:rsid w:val="00825CD8"/>
    <w:rsid w:val="00827324"/>
    <w:rsid w:val="008355EA"/>
    <w:rsid w:val="00837458"/>
    <w:rsid w:val="00837AAE"/>
    <w:rsid w:val="008429AD"/>
    <w:rsid w:val="008429DB"/>
    <w:rsid w:val="00850C75"/>
    <w:rsid w:val="00850E39"/>
    <w:rsid w:val="008536E0"/>
    <w:rsid w:val="0085477A"/>
    <w:rsid w:val="00855107"/>
    <w:rsid w:val="00855173"/>
    <w:rsid w:val="008557D9"/>
    <w:rsid w:val="00855BF7"/>
    <w:rsid w:val="00856214"/>
    <w:rsid w:val="00862089"/>
    <w:rsid w:val="00866D5B"/>
    <w:rsid w:val="00866FF5"/>
    <w:rsid w:val="0087332D"/>
    <w:rsid w:val="00873E1F"/>
    <w:rsid w:val="00874C16"/>
    <w:rsid w:val="00886D1F"/>
    <w:rsid w:val="00886DAD"/>
    <w:rsid w:val="00891EE1"/>
    <w:rsid w:val="00893987"/>
    <w:rsid w:val="008963EF"/>
    <w:rsid w:val="0089688E"/>
    <w:rsid w:val="00896BAD"/>
    <w:rsid w:val="0089703A"/>
    <w:rsid w:val="008A1FBE"/>
    <w:rsid w:val="008A51C9"/>
    <w:rsid w:val="008A79C1"/>
    <w:rsid w:val="008B3194"/>
    <w:rsid w:val="008B5AE7"/>
    <w:rsid w:val="008C60E9"/>
    <w:rsid w:val="008D1B7C"/>
    <w:rsid w:val="008D4ECC"/>
    <w:rsid w:val="008D6657"/>
    <w:rsid w:val="008E1F60"/>
    <w:rsid w:val="008E307E"/>
    <w:rsid w:val="008E411C"/>
    <w:rsid w:val="008F4DD1"/>
    <w:rsid w:val="008F6056"/>
    <w:rsid w:val="00902C07"/>
    <w:rsid w:val="00904C2E"/>
    <w:rsid w:val="00905804"/>
    <w:rsid w:val="009101E2"/>
    <w:rsid w:val="00914654"/>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15E"/>
    <w:rsid w:val="00974BB2"/>
    <w:rsid w:val="00974FA7"/>
    <w:rsid w:val="009756E5"/>
    <w:rsid w:val="00977A8C"/>
    <w:rsid w:val="00983910"/>
    <w:rsid w:val="009932AC"/>
    <w:rsid w:val="00994351"/>
    <w:rsid w:val="00996A8F"/>
    <w:rsid w:val="009A1DBF"/>
    <w:rsid w:val="009A47B7"/>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4D22"/>
    <w:rsid w:val="009E5401"/>
    <w:rsid w:val="009F1BB3"/>
    <w:rsid w:val="00A0758F"/>
    <w:rsid w:val="00A10D2E"/>
    <w:rsid w:val="00A1570A"/>
    <w:rsid w:val="00A17866"/>
    <w:rsid w:val="00A211B4"/>
    <w:rsid w:val="00A223CF"/>
    <w:rsid w:val="00A33DDF"/>
    <w:rsid w:val="00A34547"/>
    <w:rsid w:val="00A3713D"/>
    <w:rsid w:val="00A376B7"/>
    <w:rsid w:val="00A41BF5"/>
    <w:rsid w:val="00A44778"/>
    <w:rsid w:val="00A469E7"/>
    <w:rsid w:val="00A604A4"/>
    <w:rsid w:val="00A61B7D"/>
    <w:rsid w:val="00A645EA"/>
    <w:rsid w:val="00A6605B"/>
    <w:rsid w:val="00A66ADC"/>
    <w:rsid w:val="00A70658"/>
    <w:rsid w:val="00A7147D"/>
    <w:rsid w:val="00A81B15"/>
    <w:rsid w:val="00A837FF"/>
    <w:rsid w:val="00A84052"/>
    <w:rsid w:val="00A84DC8"/>
    <w:rsid w:val="00A85DBC"/>
    <w:rsid w:val="00A87FEB"/>
    <w:rsid w:val="00A93F9F"/>
    <w:rsid w:val="00A9420E"/>
    <w:rsid w:val="00A97648"/>
    <w:rsid w:val="00AA1CFD"/>
    <w:rsid w:val="00AA2239"/>
    <w:rsid w:val="00AA3372"/>
    <w:rsid w:val="00AA33D2"/>
    <w:rsid w:val="00AB0C57"/>
    <w:rsid w:val="00AB1195"/>
    <w:rsid w:val="00AB4182"/>
    <w:rsid w:val="00AC0C18"/>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4BF1"/>
    <w:rsid w:val="00B57265"/>
    <w:rsid w:val="00B633AE"/>
    <w:rsid w:val="00B665D2"/>
    <w:rsid w:val="00B6737C"/>
    <w:rsid w:val="00B7214D"/>
    <w:rsid w:val="00B74372"/>
    <w:rsid w:val="00B75525"/>
    <w:rsid w:val="00B77C53"/>
    <w:rsid w:val="00B80283"/>
    <w:rsid w:val="00B8095F"/>
    <w:rsid w:val="00B80B0C"/>
    <w:rsid w:val="00B80B11"/>
    <w:rsid w:val="00B831AE"/>
    <w:rsid w:val="00B8446C"/>
    <w:rsid w:val="00B872CE"/>
    <w:rsid w:val="00B87725"/>
    <w:rsid w:val="00B95B4E"/>
    <w:rsid w:val="00BA0666"/>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E6275"/>
    <w:rsid w:val="00BF046F"/>
    <w:rsid w:val="00BF5493"/>
    <w:rsid w:val="00C01D50"/>
    <w:rsid w:val="00C056DC"/>
    <w:rsid w:val="00C121C1"/>
    <w:rsid w:val="00C1329B"/>
    <w:rsid w:val="00C1572F"/>
    <w:rsid w:val="00C24C05"/>
    <w:rsid w:val="00C24D2F"/>
    <w:rsid w:val="00C26222"/>
    <w:rsid w:val="00C31283"/>
    <w:rsid w:val="00C33C48"/>
    <w:rsid w:val="00C340E5"/>
    <w:rsid w:val="00C35AA7"/>
    <w:rsid w:val="00C35EBF"/>
    <w:rsid w:val="00C404C3"/>
    <w:rsid w:val="00C43BA1"/>
    <w:rsid w:val="00C43DAB"/>
    <w:rsid w:val="00C47F08"/>
    <w:rsid w:val="00C514A6"/>
    <w:rsid w:val="00C5739F"/>
    <w:rsid w:val="00C57CF0"/>
    <w:rsid w:val="00C62323"/>
    <w:rsid w:val="00C63557"/>
    <w:rsid w:val="00C649BD"/>
    <w:rsid w:val="00C65891"/>
    <w:rsid w:val="00C66AC9"/>
    <w:rsid w:val="00C71DC6"/>
    <w:rsid w:val="00C724D3"/>
    <w:rsid w:val="00C72951"/>
    <w:rsid w:val="00C77DD9"/>
    <w:rsid w:val="00C83BE6"/>
    <w:rsid w:val="00C85354"/>
    <w:rsid w:val="00C86ABA"/>
    <w:rsid w:val="00C87827"/>
    <w:rsid w:val="00C91203"/>
    <w:rsid w:val="00C943F3"/>
    <w:rsid w:val="00C94983"/>
    <w:rsid w:val="00CA08C6"/>
    <w:rsid w:val="00CA0A77"/>
    <w:rsid w:val="00CA2729"/>
    <w:rsid w:val="00CA3057"/>
    <w:rsid w:val="00CA45F8"/>
    <w:rsid w:val="00CA6F73"/>
    <w:rsid w:val="00CB0305"/>
    <w:rsid w:val="00CB33C7"/>
    <w:rsid w:val="00CB6DA7"/>
    <w:rsid w:val="00CB7E4C"/>
    <w:rsid w:val="00CC25B4"/>
    <w:rsid w:val="00CC3582"/>
    <w:rsid w:val="00CC5F88"/>
    <w:rsid w:val="00CC69C8"/>
    <w:rsid w:val="00CC77A2"/>
    <w:rsid w:val="00CD307E"/>
    <w:rsid w:val="00CD629F"/>
    <w:rsid w:val="00CD6609"/>
    <w:rsid w:val="00CD6A1B"/>
    <w:rsid w:val="00CE0A7F"/>
    <w:rsid w:val="00CE1718"/>
    <w:rsid w:val="00CF0411"/>
    <w:rsid w:val="00CF4156"/>
    <w:rsid w:val="00D0036C"/>
    <w:rsid w:val="00D03D00"/>
    <w:rsid w:val="00D05C30"/>
    <w:rsid w:val="00D10052"/>
    <w:rsid w:val="00D11359"/>
    <w:rsid w:val="00D21C51"/>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868F2"/>
    <w:rsid w:val="00D97F0C"/>
    <w:rsid w:val="00DA3A86"/>
    <w:rsid w:val="00DA6705"/>
    <w:rsid w:val="00DC2500"/>
    <w:rsid w:val="00DC2CEE"/>
    <w:rsid w:val="00DC4F72"/>
    <w:rsid w:val="00DC77DC"/>
    <w:rsid w:val="00DD0453"/>
    <w:rsid w:val="00DD0C2C"/>
    <w:rsid w:val="00DD19DE"/>
    <w:rsid w:val="00DD28BC"/>
    <w:rsid w:val="00DE31F0"/>
    <w:rsid w:val="00DE3D1C"/>
    <w:rsid w:val="00E01C41"/>
    <w:rsid w:val="00E0227D"/>
    <w:rsid w:val="00E028AF"/>
    <w:rsid w:val="00E04906"/>
    <w:rsid w:val="00E04B84"/>
    <w:rsid w:val="00E06466"/>
    <w:rsid w:val="00E06835"/>
    <w:rsid w:val="00E06FDA"/>
    <w:rsid w:val="00E160A5"/>
    <w:rsid w:val="00E1713D"/>
    <w:rsid w:val="00E20A43"/>
    <w:rsid w:val="00E22D76"/>
    <w:rsid w:val="00E23898"/>
    <w:rsid w:val="00E264CF"/>
    <w:rsid w:val="00E319F1"/>
    <w:rsid w:val="00E33CD2"/>
    <w:rsid w:val="00E40E90"/>
    <w:rsid w:val="00E42EBF"/>
    <w:rsid w:val="00E45C7E"/>
    <w:rsid w:val="00E531EB"/>
    <w:rsid w:val="00E53881"/>
    <w:rsid w:val="00E54874"/>
    <w:rsid w:val="00E54B6F"/>
    <w:rsid w:val="00E55ACA"/>
    <w:rsid w:val="00E57B74"/>
    <w:rsid w:val="00E65442"/>
    <w:rsid w:val="00E65BC6"/>
    <w:rsid w:val="00E661FF"/>
    <w:rsid w:val="00E726EB"/>
    <w:rsid w:val="00E72CF1"/>
    <w:rsid w:val="00E80B52"/>
    <w:rsid w:val="00E824C3"/>
    <w:rsid w:val="00E840B3"/>
    <w:rsid w:val="00E84D10"/>
    <w:rsid w:val="00E8510B"/>
    <w:rsid w:val="00E8629F"/>
    <w:rsid w:val="00E91008"/>
    <w:rsid w:val="00E9374E"/>
    <w:rsid w:val="00E94F54"/>
    <w:rsid w:val="00E97AD5"/>
    <w:rsid w:val="00EA1111"/>
    <w:rsid w:val="00EA3B4F"/>
    <w:rsid w:val="00EA3C24"/>
    <w:rsid w:val="00EA73DF"/>
    <w:rsid w:val="00EB61AE"/>
    <w:rsid w:val="00EB640D"/>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37EAE"/>
    <w:rsid w:val="00F4136D"/>
    <w:rsid w:val="00F4212E"/>
    <w:rsid w:val="00F42C20"/>
    <w:rsid w:val="00F43E34"/>
    <w:rsid w:val="00F53053"/>
    <w:rsid w:val="00F53FE2"/>
    <w:rsid w:val="00F575FF"/>
    <w:rsid w:val="00F618EF"/>
    <w:rsid w:val="00F6205B"/>
    <w:rsid w:val="00F62802"/>
    <w:rsid w:val="00F65582"/>
    <w:rsid w:val="00F66E75"/>
    <w:rsid w:val="00F77EB0"/>
    <w:rsid w:val="00F87CDD"/>
    <w:rsid w:val="00F9000F"/>
    <w:rsid w:val="00F933F0"/>
    <w:rsid w:val="00F937A3"/>
    <w:rsid w:val="00F94715"/>
    <w:rsid w:val="00F960EC"/>
    <w:rsid w:val="00F96A3D"/>
    <w:rsid w:val="00FA4718"/>
    <w:rsid w:val="00FA5848"/>
    <w:rsid w:val="00FA6899"/>
    <w:rsid w:val="00FA78E3"/>
    <w:rsid w:val="00FA7F3D"/>
    <w:rsid w:val="00FB38D8"/>
    <w:rsid w:val="00FC051F"/>
    <w:rsid w:val="00FC06FF"/>
    <w:rsid w:val="00FC1342"/>
    <w:rsid w:val="00FC45F4"/>
    <w:rsid w:val="00FC69B4"/>
    <w:rsid w:val="00FD0694"/>
    <w:rsid w:val="00FD175B"/>
    <w:rsid w:val="00FD25BE"/>
    <w:rsid w:val="00FD2E70"/>
    <w:rsid w:val="00FD34A0"/>
    <w:rsid w:val="00FD3EE5"/>
    <w:rsid w:val="00FD7AA7"/>
    <w:rsid w:val="00FF1FCB"/>
    <w:rsid w:val="00FF52D4"/>
    <w:rsid w:val="00FF6AA4"/>
    <w:rsid w:val="00FF6B09"/>
    <w:rsid w:val="11A16A45"/>
    <w:rsid w:val="15921869"/>
    <w:rsid w:val="185276F3"/>
    <w:rsid w:val="18C0248B"/>
    <w:rsid w:val="26662C0B"/>
    <w:rsid w:val="3FE710E5"/>
    <w:rsid w:val="65B60BEC"/>
    <w:rsid w:val="6F877309"/>
    <w:rsid w:val="736B6686"/>
    <w:rsid w:val="7D6A3C5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15FA51"/>
  <w15:docId w15:val="{3493B2D1-AEED-46EA-88E2-8BB327B5A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autoRedefine/>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semiHidden/>
    <w:qFormat/>
    <w:pPr>
      <w:keepLines/>
      <w:spacing w:after="0"/>
    </w:pPr>
  </w:style>
  <w:style w:type="paragraph" w:styleId="26">
    <w:name w:val="index 2"/>
    <w:basedOn w:val="11"/>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34"/>
    <w:qFormat/>
    <w:locked/>
    <w:rPr>
      <w:rFonts w:eastAsia="MS Mincho"/>
      <w:lang w:val="en-GB" w:eastAsia="en-US"/>
    </w:rPr>
  </w:style>
  <w:style w:type="character" w:customStyle="1" w:styleId="B10">
    <w:name w:val="B1 (文字)"/>
    <w:qFormat/>
    <w:locked/>
    <w:rPr>
      <w:rFonts w:ascii="Times New Roman" w:hAnsi="Times New Roman"/>
      <w:lang w:eastAsia="en-US"/>
    </w:rPr>
  </w:style>
  <w:style w:type="paragraph" w:customStyle="1" w:styleId="RAN4proposal">
    <w:name w:val="RAN4 proposal"/>
    <w:basedOn w:val="a6"/>
    <w:next w:val="a"/>
    <w:link w:val="RAN4proposalChar"/>
    <w:qFormat/>
    <w:pPr>
      <w:numPr>
        <w:numId w:val="2"/>
      </w:numPr>
      <w:spacing w:before="0" w:after="200"/>
    </w:pPr>
    <w:rPr>
      <w:rFonts w:eastAsiaTheme="minorEastAsia" w:cstheme="minorBidi"/>
      <w:iCs/>
      <w:szCs w:val="18"/>
    </w:rPr>
  </w:style>
  <w:style w:type="character" w:customStyle="1" w:styleId="RAN4proposalChar">
    <w:name w:val="RAN4 proposal Char"/>
    <w:basedOn w:val="a7"/>
    <w:link w:val="RAN4proposal"/>
    <w:qFormat/>
    <w:rPr>
      <w:rFonts w:eastAsiaTheme="minorEastAsia" w:cstheme="minorBidi"/>
      <w:b/>
      <w:iCs/>
      <w:szCs w:val="18"/>
      <w:lang w:val="en-GB" w:eastAsia="en-US"/>
    </w:rPr>
  </w:style>
  <w:style w:type="paragraph" w:styleId="aff8">
    <w:name w:val="Revision"/>
    <w:hidden/>
    <w:uiPriority w:val="99"/>
    <w:semiHidden/>
    <w:rsid w:val="007C055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40</TotalTime>
  <Pages>21</Pages>
  <Words>6714</Words>
  <Characters>38276</Characters>
  <Application>Microsoft Office Word</Application>
  <DocSecurity>0</DocSecurity>
  <Lines>318</Lines>
  <Paragraphs>89</Paragraphs>
  <ScaleCrop>false</ScaleCrop>
  <Company/>
  <LinksUpToDate>false</LinksUpToDate>
  <CharactersWithSpaces>44901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 RAN4#116</cp:lastModifiedBy>
  <cp:revision>135</cp:revision>
  <cp:lastPrinted>2019-04-25T01:09:00Z</cp:lastPrinted>
  <dcterms:created xsi:type="dcterms:W3CDTF">2023-05-15T07:31:00Z</dcterms:created>
  <dcterms:modified xsi:type="dcterms:W3CDTF">2025-08-22T16:27:00Z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2052-12.8.2.21549</vt:lpwstr>
  </property>
  <property fmtid="{D5CDD505-2E9C-101B-9397-08002B2CF9AE}" pid="16" name="ICV">
    <vt:lpwstr>B0EF47E2043A4F16AFF42E28D7599EE9_13</vt:lpwstr>
  </property>
</Properties>
</file>