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21A39E73" w:rsidR="008A3D01" w:rsidRPr="002638A9"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505C4D">
        <w:rPr>
          <w:b/>
          <w:sz w:val="24"/>
          <w:lang w:val="en-US" w:eastAsia="zh-CN"/>
        </w:rPr>
        <w:t>R3-25</w:t>
      </w:r>
      <w:r w:rsidR="00505C4D">
        <w:rPr>
          <w:rFonts w:hint="eastAsia"/>
          <w:b/>
          <w:sz w:val="24"/>
          <w:lang w:val="en-US" w:eastAsia="zh-CN"/>
        </w:rPr>
        <w:t>5782</w:t>
      </w:r>
    </w:p>
    <w:p w14:paraId="66F06821" w14:textId="692CFD47" w:rsidR="008A3D01" w:rsidRPr="00505C4D" w:rsidRDefault="00C46551" w:rsidP="00C46551">
      <w:pPr>
        <w:tabs>
          <w:tab w:val="left" w:pos="1980"/>
        </w:tabs>
        <w:spacing w:beforeLines="100" w:before="240" w:line="276" w:lineRule="auto"/>
        <w:ind w:left="2383" w:hangingChars="989" w:hanging="2383"/>
        <w:rPr>
          <w:rFonts w:ascii="Arial" w:hAnsi="Arial"/>
          <w:b/>
          <w:sz w:val="24"/>
          <w:szCs w:val="22"/>
        </w:rPr>
      </w:pPr>
      <w:bookmarkStart w:id="3" w:name="_Hlk162624311"/>
      <w:r w:rsidRPr="00930679">
        <w:rPr>
          <w:rFonts w:ascii="Arial" w:hAnsi="Arial"/>
          <w:b/>
          <w:sz w:val="24"/>
          <w:szCs w:val="22"/>
        </w:rPr>
        <w:t>Bengaluru, India</w:t>
      </w:r>
      <w:r w:rsidRPr="00505C4D">
        <w:rPr>
          <w:rFonts w:ascii="Arial" w:hAnsi="Arial" w:hint="eastAsia"/>
          <w:b/>
          <w:sz w:val="24"/>
          <w:szCs w:val="22"/>
        </w:rPr>
        <w:t xml:space="preserve">, </w:t>
      </w:r>
      <w:r w:rsidR="008A3D01" w:rsidRPr="00505C4D">
        <w:rPr>
          <w:rFonts w:ascii="Arial" w:hAnsi="Arial" w:hint="eastAsia"/>
          <w:b/>
          <w:sz w:val="24"/>
          <w:szCs w:val="22"/>
        </w:rPr>
        <w:t>25th</w:t>
      </w:r>
      <w:r w:rsidR="008A3D01" w:rsidRPr="00505C4D">
        <w:rPr>
          <w:rFonts w:ascii="Arial" w:hAnsi="Arial"/>
          <w:b/>
          <w:sz w:val="24"/>
          <w:szCs w:val="22"/>
        </w:rPr>
        <w:t>–</w:t>
      </w:r>
      <w:r w:rsidR="008A3D01" w:rsidRPr="00505C4D">
        <w:rPr>
          <w:rFonts w:ascii="Arial" w:hAnsi="Arial" w:hint="eastAsia"/>
          <w:b/>
          <w:sz w:val="24"/>
          <w:szCs w:val="22"/>
        </w:rPr>
        <w:t xml:space="preserve"> 29th</w:t>
      </w:r>
      <w:r w:rsidR="008A3D01" w:rsidRPr="00505C4D">
        <w:rPr>
          <w:rFonts w:ascii="Arial" w:hAnsi="Arial"/>
          <w:b/>
          <w:sz w:val="24"/>
          <w:szCs w:val="22"/>
        </w:rPr>
        <w:t xml:space="preserve"> </w:t>
      </w:r>
      <w:r w:rsidR="008A3D01" w:rsidRPr="00505C4D">
        <w:rPr>
          <w:rFonts w:ascii="Arial" w:hAnsi="Arial" w:hint="eastAsia"/>
          <w:b/>
          <w:sz w:val="24"/>
          <w:szCs w:val="22"/>
        </w:rPr>
        <w:t>August</w:t>
      </w:r>
      <w:r w:rsidR="008A3D01" w:rsidRPr="00505C4D">
        <w:rPr>
          <w:rFonts w:ascii="Arial" w:hAnsi="Arial"/>
          <w:b/>
          <w:sz w:val="24"/>
          <w:szCs w:val="22"/>
        </w:rPr>
        <w:t xml:space="preserve"> - 202</w:t>
      </w:r>
      <w:r w:rsidR="008A3D01" w:rsidRPr="00505C4D">
        <w:rPr>
          <w:rFonts w:ascii="Arial" w:hAnsi="Arial" w:hint="eastAsia"/>
          <w:b/>
          <w:sz w:val="24"/>
          <w:szCs w:val="22"/>
        </w:rPr>
        <w:t>5</w:t>
      </w:r>
    </w:p>
    <w:bookmarkEnd w:id="0"/>
    <w:bookmarkEnd w:id="1"/>
    <w:bookmarkEnd w:id="2"/>
    <w:bookmarkEnd w:id="3"/>
    <w:p w14:paraId="303C43C4" w14:textId="77777777" w:rsidR="00C46551" w:rsidRDefault="00C46551" w:rsidP="00DC4196">
      <w:pPr>
        <w:pStyle w:val="3GPPHeader"/>
        <w:rPr>
          <w:rFonts w:ascii="Arial" w:eastAsiaTheme="minorEastAsia" w:hAnsi="Arial" w:cs="Arial"/>
          <w:lang w:val="en-GB" w:eastAsia="zh-CN"/>
        </w:rPr>
      </w:pPr>
    </w:p>
    <w:p w14:paraId="0E344C74" w14:textId="12C5257F"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624AAFC4"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C46551">
        <w:rPr>
          <w:rFonts w:ascii="Arial" w:eastAsiaTheme="minorEastAsia" w:hAnsi="Arial" w:cs="Arial" w:hint="eastAsia"/>
          <w:lang w:val="en-GB" w:eastAsia="zh-CN"/>
        </w:rPr>
        <w:t>Lenovo</w:t>
      </w:r>
    </w:p>
    <w:p w14:paraId="65A631B0" w14:textId="7F4C65F8"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proofErr w:type="spellStart"/>
      <w:r w:rsidR="005D2DBA" w:rsidRPr="00C637FC">
        <w:rPr>
          <w:rFonts w:ascii="Arial" w:hAnsi="Arial" w:cs="Arial"/>
          <w:lang w:val="en-GB"/>
        </w:rPr>
        <w:t>S</w:t>
      </w:r>
      <w:r w:rsidR="00621F9B">
        <w:rPr>
          <w:rFonts w:ascii="Arial" w:eastAsiaTheme="minorEastAsia" w:hAnsi="Arial" w:cs="Arial" w:hint="eastAsia"/>
          <w:lang w:val="en-GB" w:eastAsia="zh-CN"/>
        </w:rPr>
        <w:t>oD</w:t>
      </w:r>
      <w:proofErr w:type="spellEnd"/>
      <w:r w:rsidR="00621F9B">
        <w:rPr>
          <w:rFonts w:ascii="Arial" w:eastAsiaTheme="minorEastAsia" w:hAnsi="Arial" w:cs="Arial" w:hint="eastAsia"/>
          <w:lang w:val="en-GB" w:eastAsia="zh-CN"/>
        </w:rPr>
        <w:t xml:space="preserve"> for CB</w:t>
      </w:r>
      <w:r w:rsidR="00153EDE">
        <w:rPr>
          <w:rFonts w:ascii="Arial" w:eastAsiaTheme="minorEastAsia" w:hAnsi="Arial" w:cs="Arial" w:hint="eastAsia"/>
          <w:lang w:val="en-GB" w:eastAsia="zh-CN"/>
        </w:rPr>
        <w:t xml:space="preserve">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r w:rsidR="00621F9B">
        <w:rPr>
          <w:rFonts w:ascii="Arial" w:eastAsiaTheme="minorEastAsia" w:hAnsi="Arial" w:cs="Arial" w:hint="eastAsia"/>
          <w:lang w:val="en-GB" w:eastAsia="zh-CN"/>
        </w:rPr>
        <w:t xml:space="preserve"> DC</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04D9B9CE" w:rsidR="00556581" w:rsidRDefault="00E250A8" w:rsidP="00556581">
      <w:pPr>
        <w:pStyle w:val="1"/>
        <w:rPr>
          <w:rFonts w:eastAsiaTheme="minorEastAsia"/>
          <w:lang w:val="en-GB" w:eastAsia="zh-CN"/>
        </w:rPr>
      </w:pPr>
      <w:r w:rsidRPr="00F93A65">
        <w:rPr>
          <w:lang w:val="en-GB"/>
        </w:rPr>
        <w:t>Introduction</w:t>
      </w:r>
    </w:p>
    <w:p w14:paraId="51646B77" w14:textId="58F0A7F8" w:rsidR="00475BB5" w:rsidRDefault="00621F9B" w:rsidP="00475BB5">
      <w:pPr>
        <w:rPr>
          <w:rFonts w:eastAsiaTheme="minorEastAsia"/>
          <w:lang w:val="en-GB" w:eastAsia="zh-CN"/>
        </w:rPr>
      </w:pPr>
      <w:r>
        <w:rPr>
          <w:rFonts w:eastAsiaTheme="minorEastAsia"/>
          <w:lang w:val="en-GB" w:eastAsia="zh-CN"/>
        </w:rPr>
        <w:t>T</w:t>
      </w:r>
      <w:r>
        <w:rPr>
          <w:rFonts w:eastAsiaTheme="minorEastAsia" w:hint="eastAsia"/>
          <w:lang w:val="en-GB" w:eastAsia="zh-CN"/>
        </w:rPr>
        <w:t>he contribution provides summary of offline discussion on inter-CU LTM DC:</w:t>
      </w:r>
    </w:p>
    <w:p w14:paraId="294A0A67"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b/>
          <w:color w:val="FF00FF"/>
          <w:sz w:val="18"/>
        </w:rPr>
        <w:t xml:space="preserve">CB: # </w:t>
      </w:r>
      <w:proofErr w:type="spellStart"/>
      <w:r w:rsidRPr="00E669D1">
        <w:rPr>
          <w:rFonts w:ascii="Calibri" w:hAnsi="Calibri" w:cs="Calibri"/>
          <w:b/>
          <w:color w:val="FF00FF"/>
          <w:sz w:val="18"/>
        </w:rPr>
        <w:t>MobilityEnh</w:t>
      </w:r>
      <w:proofErr w:type="spellEnd"/>
      <w:r w:rsidRPr="00E669D1">
        <w:rPr>
          <w:rFonts w:ascii="Calibri" w:hAnsi="Calibri" w:cs="Calibri"/>
          <w:b/>
          <w:color w:val="FF00FF"/>
          <w:sz w:val="18"/>
        </w:rPr>
        <w:t xml:space="preserve"> </w:t>
      </w:r>
      <w:r>
        <w:rPr>
          <w:rFonts w:ascii="Calibri" w:hAnsi="Calibri" w:cs="Calibri"/>
          <w:b/>
          <w:color w:val="FF00FF"/>
          <w:sz w:val="18"/>
        </w:rPr>
        <w:t>_</w:t>
      </w:r>
      <w:r>
        <w:rPr>
          <w:rFonts w:ascii="Calibri" w:hAnsi="Calibri" w:cs="Calibri" w:hint="eastAsia"/>
          <w:b/>
          <w:color w:val="FF00FF"/>
          <w:sz w:val="18"/>
        </w:rPr>
        <w:t>LTMNR-DC</w:t>
      </w:r>
    </w:p>
    <w:p w14:paraId="187DDCA7"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2F86A4DF"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5B6FCD4F" w14:textId="77777777" w:rsidR="00621F9B" w:rsidRPr="00E669D1"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6B2448C8" w14:textId="77777777" w:rsidR="00621F9B" w:rsidRDefault="00621F9B" w:rsidP="00621F9B">
      <w:pPr>
        <w:widowControl w:val="0"/>
        <w:spacing w:after="60" w:line="276" w:lineRule="auto"/>
        <w:ind w:left="144" w:hanging="144"/>
        <w:rPr>
          <w:rFonts w:ascii="Calibri" w:hAnsi="Calibri" w:cs="Calibri"/>
          <w:color w:val="000000"/>
          <w:sz w:val="18"/>
        </w:rPr>
      </w:pPr>
      <w:r>
        <w:rPr>
          <w:rFonts w:ascii="Calibri" w:hAnsi="Calibri" w:cs="Calibri"/>
          <w:color w:val="000000"/>
          <w:sz w:val="18"/>
        </w:rPr>
        <w:t>(</w:t>
      </w:r>
      <w:r>
        <w:rPr>
          <w:rFonts w:ascii="Calibri" w:hAnsi="Calibri" w:cs="Calibri" w:hint="eastAsia"/>
          <w:color w:val="000000"/>
          <w:sz w:val="18"/>
        </w:rPr>
        <w:t>moderator-Lenovo</w:t>
      </w:r>
      <w:r>
        <w:rPr>
          <w:rFonts w:ascii="Calibri" w:hAnsi="Calibri" w:cs="Calibri"/>
          <w:color w:val="000000"/>
          <w:sz w:val="18"/>
        </w:rPr>
        <w:t>)</w:t>
      </w:r>
    </w:p>
    <w:p w14:paraId="01F4D989" w14:textId="6A090EE0" w:rsidR="00621F9B" w:rsidRPr="00121022" w:rsidRDefault="00621F9B" w:rsidP="00621F9B">
      <w:pPr>
        <w:rPr>
          <w:rFonts w:eastAsiaTheme="minorEastAsia"/>
          <w:lang w:val="en-GB" w:eastAsia="zh-CN"/>
        </w:rPr>
      </w:pPr>
      <w:r>
        <w:rPr>
          <w:rFonts w:ascii="Calibri" w:hAnsi="Calibri" w:cs="Calibri" w:hint="eastAsia"/>
          <w:color w:val="000000"/>
          <w:sz w:val="18"/>
        </w:rPr>
        <w:t xml:space="preserve">Summary of offline discuss in </w:t>
      </w:r>
      <w:hyperlink r:id="rId11" w:history="1">
        <w:r>
          <w:rPr>
            <w:rStyle w:val="a4"/>
            <w:rFonts w:ascii="Calibri" w:hAnsi="Calibri" w:cs="Calibri"/>
            <w:sz w:val="18"/>
          </w:rPr>
          <w:t>R3-255782</w:t>
        </w:r>
      </w:hyperlink>
    </w:p>
    <w:p w14:paraId="1A57709A" w14:textId="77777777" w:rsidR="00E250A8" w:rsidRPr="00F93A65" w:rsidRDefault="005D2DBA" w:rsidP="00E250A8">
      <w:pPr>
        <w:pStyle w:val="1"/>
        <w:rPr>
          <w:lang w:val="en-GB"/>
        </w:rPr>
      </w:pPr>
      <w:r w:rsidRPr="00F93A65">
        <w:rPr>
          <w:lang w:val="en-GB"/>
        </w:rPr>
        <w:t>For the Chairman’s Notes</w:t>
      </w:r>
    </w:p>
    <w:p w14:paraId="1C7FC581" w14:textId="55F8E2D7" w:rsidR="003C1F18" w:rsidRDefault="00CE4D51" w:rsidP="006E3C01">
      <w:pPr>
        <w:rPr>
          <w:rFonts w:eastAsiaTheme="minorEastAsia"/>
          <w:lang w:val="en-GB" w:eastAsia="zh-CN"/>
        </w:rPr>
      </w:pPr>
      <w:r w:rsidRPr="00F93A65">
        <w:rPr>
          <w:lang w:val="en-GB"/>
        </w:rPr>
        <w:t>Propose the following:</w:t>
      </w:r>
    </w:p>
    <w:p w14:paraId="1BE9281F" w14:textId="20D87C75" w:rsidR="00936206" w:rsidRPr="00936206" w:rsidRDefault="00936206" w:rsidP="006E3C01">
      <w:pPr>
        <w:rPr>
          <w:rFonts w:ascii="Aptos" w:eastAsiaTheme="minorEastAsia" w:hAnsi="Aptos"/>
          <w:b/>
          <w:bCs/>
          <w:u w:val="single"/>
          <w:lang w:val="en-GB" w:eastAsia="zh-CN"/>
        </w:rPr>
      </w:pPr>
      <w:r w:rsidRPr="00936206">
        <w:rPr>
          <w:rFonts w:ascii="Aptos" w:eastAsiaTheme="minorEastAsia" w:hAnsi="Aptos"/>
          <w:b/>
          <w:bCs/>
          <w:u w:val="single"/>
          <w:lang w:val="en-GB" w:eastAsia="zh-CN"/>
        </w:rPr>
        <w:t>Security handling</w:t>
      </w:r>
    </w:p>
    <w:p w14:paraId="1029E316" w14:textId="647500E6" w:rsidR="00936206" w:rsidRPr="00936206" w:rsidRDefault="00936206" w:rsidP="00936206">
      <w:pPr>
        <w:spacing w:beforeLines="50" w:before="120"/>
        <w:rPr>
          <w:rFonts w:ascii="Aptos" w:eastAsia="等线" w:hAnsi="Aptos"/>
          <w:b/>
          <w:bCs/>
          <w:color w:val="70AD47" w:themeColor="accent6"/>
        </w:rPr>
      </w:pPr>
      <w:r w:rsidRPr="00936206">
        <w:rPr>
          <w:rFonts w:ascii="Aptos" w:eastAsia="等线" w:hAnsi="Aptos"/>
          <w:b/>
          <w:bCs/>
          <w:color w:val="70AD47" w:themeColor="accent6"/>
        </w:rPr>
        <w:t xml:space="preserve">Proposal 1: For security update for inter-CU SCG LTM, the a list of </w:t>
      </w:r>
      <w:proofErr w:type="gramStart"/>
      <w:r w:rsidRPr="00936206">
        <w:rPr>
          <w:rFonts w:ascii="Aptos" w:eastAsia="等线" w:hAnsi="Aptos"/>
          <w:b/>
          <w:bCs/>
          <w:color w:val="70AD47" w:themeColor="accent6"/>
        </w:rPr>
        <w:t>{ K</w:t>
      </w:r>
      <w:r w:rsidRPr="00936206">
        <w:rPr>
          <w:rFonts w:ascii="Aptos" w:eastAsia="等线" w:hAnsi="Aptos"/>
          <w:b/>
          <w:bCs/>
          <w:color w:val="70AD47" w:themeColor="accent6"/>
          <w:vertAlign w:val="subscript"/>
        </w:rPr>
        <w:t>SN</w:t>
      </w:r>
      <w:proofErr w:type="gramEnd"/>
      <w:r w:rsidRPr="00936206">
        <w:rPr>
          <w:rFonts w:ascii="Aptos" w:eastAsia="等线" w:hAnsi="Aptos"/>
          <w:b/>
          <w:bCs/>
          <w:color w:val="70AD47" w:themeColor="accent6"/>
          <w:lang w:eastAsia="zh-CN"/>
        </w:rPr>
        <w:t xml:space="preserve">, </w:t>
      </w:r>
      <w:proofErr w:type="spellStart"/>
      <w:r w:rsidRPr="00936206">
        <w:rPr>
          <w:rFonts w:ascii="Aptos" w:eastAsia="等线" w:hAnsi="Aptos"/>
          <w:b/>
          <w:bCs/>
          <w:color w:val="70AD47" w:themeColor="accent6"/>
        </w:rPr>
        <w:t>sk</w:t>
      </w:r>
      <w:proofErr w:type="spellEnd"/>
      <w:r w:rsidRPr="00936206">
        <w:rPr>
          <w:rFonts w:ascii="Aptos" w:eastAsia="等线" w:hAnsi="Aptos"/>
          <w:b/>
          <w:bCs/>
          <w:color w:val="70AD47" w:themeColor="accent6"/>
        </w:rPr>
        <w:t>-counter} is provided on the granularity of Rel-19 set ID.</w:t>
      </w:r>
    </w:p>
    <w:p w14:paraId="3A1A3E66" w14:textId="77B07701" w:rsidR="006E3C01" w:rsidRPr="00936206" w:rsidRDefault="00936206" w:rsidP="00936206">
      <w:pPr>
        <w:spacing w:beforeLines="50" w:before="120"/>
        <w:rPr>
          <w:rFonts w:ascii="Aptos" w:eastAsia="等线" w:hAnsi="Aptos"/>
          <w:b/>
          <w:bCs/>
          <w:color w:val="70AD47" w:themeColor="accent6"/>
        </w:rPr>
      </w:pPr>
      <w:r w:rsidRPr="00936206">
        <w:rPr>
          <w:rFonts w:ascii="Aptos" w:eastAsia="等线" w:hAnsi="Aptos"/>
          <w:b/>
          <w:bCs/>
          <w:color w:val="70AD47" w:themeColor="accent6"/>
        </w:rPr>
        <w:t xml:space="preserve">Proposal 2: The MN provides a list of R19 set IDs to the candidate SN via the SN Addition Request message. MN sends R19 set ID for the candidate cell along with a list of </w:t>
      </w:r>
      <w:proofErr w:type="gramStart"/>
      <w:r w:rsidRPr="00936206">
        <w:rPr>
          <w:rFonts w:ascii="Aptos" w:eastAsia="等线" w:hAnsi="Aptos"/>
          <w:b/>
          <w:bCs/>
          <w:color w:val="70AD47" w:themeColor="accent6"/>
        </w:rPr>
        <w:t>{ K</w:t>
      </w:r>
      <w:r w:rsidRPr="00936206">
        <w:rPr>
          <w:rFonts w:ascii="Aptos" w:eastAsia="等线" w:hAnsi="Aptos"/>
          <w:b/>
          <w:bCs/>
          <w:color w:val="70AD47" w:themeColor="accent6"/>
          <w:vertAlign w:val="subscript"/>
        </w:rPr>
        <w:t>SN</w:t>
      </w:r>
      <w:proofErr w:type="gramEnd"/>
      <w:r w:rsidRPr="00936206">
        <w:rPr>
          <w:rFonts w:ascii="Aptos" w:eastAsia="等线" w:hAnsi="Aptos"/>
          <w:b/>
          <w:bCs/>
          <w:color w:val="70AD47" w:themeColor="accent6"/>
          <w:lang w:eastAsia="zh-CN"/>
        </w:rPr>
        <w:t xml:space="preserve">, </w:t>
      </w:r>
      <w:proofErr w:type="spellStart"/>
      <w:r w:rsidRPr="00936206">
        <w:rPr>
          <w:rFonts w:ascii="Aptos" w:eastAsia="等线" w:hAnsi="Aptos"/>
          <w:b/>
          <w:bCs/>
          <w:color w:val="70AD47" w:themeColor="accent6"/>
        </w:rPr>
        <w:t>sk</w:t>
      </w:r>
      <w:proofErr w:type="spellEnd"/>
      <w:r w:rsidRPr="00936206">
        <w:rPr>
          <w:rFonts w:ascii="Aptos" w:eastAsia="等线" w:hAnsi="Aptos"/>
          <w:b/>
          <w:bCs/>
          <w:color w:val="70AD47" w:themeColor="accent6"/>
        </w:rPr>
        <w:t>-counter} in the SN Modification Request message.</w:t>
      </w:r>
    </w:p>
    <w:p w14:paraId="6CCAAB49" w14:textId="10F7FDFE" w:rsidR="00936206" w:rsidRPr="00936206" w:rsidRDefault="00936206" w:rsidP="00936206">
      <w:pPr>
        <w:spacing w:beforeLines="50" w:before="120"/>
        <w:rPr>
          <w:rFonts w:ascii="Aptos" w:eastAsia="等线" w:hAnsi="Aptos"/>
          <w:b/>
          <w:bCs/>
          <w:color w:val="70AD47" w:themeColor="accent6"/>
          <w:lang w:eastAsia="zh-CN"/>
        </w:rPr>
      </w:pPr>
      <w:r w:rsidRPr="00936206">
        <w:rPr>
          <w:rFonts w:ascii="Aptos" w:eastAsia="等线" w:hAnsi="Aptos"/>
          <w:b/>
          <w:bCs/>
          <w:color w:val="70AD47" w:themeColor="accent6"/>
          <w:lang w:eastAsia="zh-CN"/>
        </w:rPr>
        <w:t xml:space="preserve">Proposal 3: The MN sends the R19 set ID for each candidate </w:t>
      </w:r>
      <w:proofErr w:type="spellStart"/>
      <w:r w:rsidRPr="00936206">
        <w:rPr>
          <w:rFonts w:ascii="Aptos" w:eastAsia="等线" w:hAnsi="Aptos"/>
          <w:b/>
          <w:bCs/>
          <w:color w:val="70AD47" w:themeColor="accent6"/>
          <w:lang w:eastAsia="zh-CN"/>
        </w:rPr>
        <w:t>PSCell</w:t>
      </w:r>
      <w:proofErr w:type="spellEnd"/>
      <w:r w:rsidRPr="00936206">
        <w:rPr>
          <w:rFonts w:ascii="Aptos" w:eastAsia="等线" w:hAnsi="Aptos"/>
          <w:b/>
          <w:bCs/>
          <w:color w:val="70AD47" w:themeColor="accent6"/>
          <w:lang w:eastAsia="zh-CN"/>
        </w:rPr>
        <w:t xml:space="preserve"> to the source SN and other candidate SNs via the SN Modification Request message.</w:t>
      </w:r>
    </w:p>
    <w:p w14:paraId="09254C81" w14:textId="77777777" w:rsidR="00936206" w:rsidRDefault="00936206" w:rsidP="00936206">
      <w:pPr>
        <w:spacing w:beforeLines="50" w:before="120"/>
        <w:rPr>
          <w:rFonts w:eastAsia="等线"/>
          <w:b/>
          <w:bCs/>
          <w:color w:val="70AD47" w:themeColor="accent6"/>
          <w:lang w:eastAsia="zh-CN"/>
        </w:rPr>
      </w:pPr>
    </w:p>
    <w:p w14:paraId="1CF1F12F" w14:textId="09706B6E" w:rsidR="00936206" w:rsidRPr="0094249F" w:rsidRDefault="00936206" w:rsidP="00936206">
      <w:pPr>
        <w:rPr>
          <w:rFonts w:ascii="Aptos" w:eastAsiaTheme="minorEastAsia" w:hAnsi="Aptos"/>
          <w:b/>
          <w:bCs/>
          <w:u w:val="single"/>
          <w:lang w:val="en-GB" w:eastAsia="zh-CN"/>
        </w:rPr>
      </w:pPr>
      <w:r w:rsidRPr="0094249F">
        <w:rPr>
          <w:rFonts w:ascii="Aptos" w:eastAsiaTheme="minorEastAsia" w:hAnsi="Aptos"/>
          <w:b/>
          <w:bCs/>
          <w:u w:val="single"/>
          <w:lang w:val="en-GB" w:eastAsia="zh-CN"/>
        </w:rPr>
        <w:t>LTM Cancel</w:t>
      </w:r>
    </w:p>
    <w:p w14:paraId="3202484D" w14:textId="55E9048A" w:rsidR="00936206" w:rsidRPr="0094249F" w:rsidRDefault="00936206" w:rsidP="00936206">
      <w:pPr>
        <w:spacing w:beforeLines="50" w:before="120"/>
        <w:rPr>
          <w:rFonts w:ascii="Aptos" w:eastAsia="等线" w:hAnsi="Aptos"/>
          <w:b/>
          <w:bCs/>
          <w:color w:val="70AD47" w:themeColor="accent6"/>
        </w:rPr>
      </w:pPr>
      <w:r w:rsidRPr="0094249F">
        <w:rPr>
          <w:rFonts w:ascii="Aptos" w:eastAsia="等线" w:hAnsi="Aptos" w:hint="eastAsia"/>
          <w:b/>
          <w:bCs/>
          <w:color w:val="70AD47" w:themeColor="accent6"/>
        </w:rPr>
        <w:t xml:space="preserve">Proposal 4: The candidate </w:t>
      </w:r>
      <w:proofErr w:type="spellStart"/>
      <w:r w:rsidRPr="0094249F">
        <w:rPr>
          <w:rFonts w:ascii="Aptos" w:eastAsia="等线" w:hAnsi="Aptos" w:hint="eastAsia"/>
          <w:b/>
          <w:bCs/>
          <w:color w:val="70AD47" w:themeColor="accent6"/>
        </w:rPr>
        <w:t>PSCells</w:t>
      </w:r>
      <w:proofErr w:type="spellEnd"/>
      <w:r w:rsidRPr="0094249F">
        <w:rPr>
          <w:rFonts w:ascii="Aptos" w:eastAsia="等线" w:hAnsi="Aptos" w:hint="eastAsia"/>
          <w:b/>
          <w:bCs/>
          <w:color w:val="70AD47" w:themeColor="accent6"/>
        </w:rPr>
        <w:t xml:space="preserve"> to be cancelled is included in the </w:t>
      </w:r>
      <w:r w:rsidRPr="0094249F">
        <w:rPr>
          <w:rFonts w:ascii="Aptos" w:eastAsia="等线" w:hAnsi="Aptos"/>
          <w:b/>
          <w:bCs/>
          <w:color w:val="70AD47" w:themeColor="accent6"/>
        </w:rPr>
        <w:t>SN Modification Required message</w:t>
      </w:r>
      <w:r w:rsidRPr="0094249F">
        <w:rPr>
          <w:rFonts w:ascii="Aptos" w:eastAsia="等线" w:hAnsi="Aptos" w:hint="eastAsia"/>
          <w:b/>
          <w:bCs/>
          <w:color w:val="70AD47" w:themeColor="accent6"/>
        </w:rPr>
        <w:t>.</w:t>
      </w:r>
    </w:p>
    <w:p w14:paraId="68EAAA46" w14:textId="7634AD03" w:rsidR="00936206" w:rsidRDefault="00936206" w:rsidP="00936206">
      <w:pPr>
        <w:spacing w:beforeLines="50" w:before="120"/>
        <w:rPr>
          <w:rFonts w:ascii="Aptos" w:eastAsia="等线" w:hAnsi="Aptos"/>
          <w:b/>
          <w:bCs/>
          <w:color w:val="70AD47" w:themeColor="accent6"/>
          <w:lang w:eastAsia="zh-CN"/>
        </w:rPr>
      </w:pPr>
      <w:r w:rsidRPr="0094249F">
        <w:rPr>
          <w:rFonts w:ascii="Aptos" w:eastAsia="等线" w:hAnsi="Aptos" w:hint="eastAsia"/>
          <w:b/>
          <w:bCs/>
          <w:color w:val="70AD47" w:themeColor="accent6"/>
        </w:rPr>
        <w:t xml:space="preserve">Proposal 5: </w:t>
      </w:r>
      <w:r w:rsidR="0094249F" w:rsidRPr="0094249F">
        <w:rPr>
          <w:rFonts w:ascii="Aptos" w:eastAsia="等线" w:hAnsi="Aptos"/>
          <w:b/>
          <w:bCs/>
          <w:color w:val="70AD47" w:themeColor="accent6"/>
        </w:rPr>
        <w:t xml:space="preserve">The MN may inform the source SN about the cancellation of the prepared candidate </w:t>
      </w:r>
      <w:proofErr w:type="spellStart"/>
      <w:r w:rsidR="0094249F" w:rsidRPr="0094249F">
        <w:rPr>
          <w:rFonts w:ascii="Aptos" w:eastAsia="等线" w:hAnsi="Aptos"/>
          <w:b/>
          <w:bCs/>
          <w:color w:val="70AD47" w:themeColor="accent6"/>
        </w:rPr>
        <w:t>PSCells</w:t>
      </w:r>
      <w:proofErr w:type="spellEnd"/>
      <w:r w:rsidR="0094249F" w:rsidRPr="0094249F">
        <w:rPr>
          <w:rFonts w:ascii="Aptos" w:eastAsia="等线" w:hAnsi="Aptos"/>
          <w:b/>
          <w:bCs/>
          <w:color w:val="70AD47" w:themeColor="accent6"/>
        </w:rPr>
        <w:t xml:space="preserve"> at a candidate SN using </w:t>
      </w:r>
      <w:r w:rsidR="0094249F" w:rsidRPr="0094249F">
        <w:rPr>
          <w:rFonts w:ascii="Aptos" w:eastAsia="等线" w:hAnsi="Aptos" w:hint="eastAsia"/>
          <w:b/>
          <w:bCs/>
          <w:color w:val="70AD47" w:themeColor="accent6"/>
        </w:rPr>
        <w:t>SN modification request message</w:t>
      </w:r>
      <w:r w:rsidR="0094249F">
        <w:rPr>
          <w:rFonts w:ascii="Aptos" w:eastAsia="等线" w:hAnsi="Aptos" w:hint="eastAsia"/>
          <w:b/>
          <w:bCs/>
          <w:color w:val="70AD47" w:themeColor="accent6"/>
          <w:lang w:eastAsia="zh-CN"/>
        </w:rPr>
        <w:t>.</w:t>
      </w:r>
    </w:p>
    <w:p w14:paraId="2CFECA1A" w14:textId="77777777" w:rsidR="0094249F" w:rsidRDefault="0094249F" w:rsidP="00936206">
      <w:pPr>
        <w:spacing w:beforeLines="50" w:before="120"/>
        <w:rPr>
          <w:rFonts w:ascii="Aptos" w:eastAsia="等线" w:hAnsi="Aptos"/>
          <w:b/>
          <w:bCs/>
          <w:color w:val="70AD47" w:themeColor="accent6"/>
          <w:lang w:eastAsia="zh-CN"/>
        </w:rPr>
      </w:pPr>
    </w:p>
    <w:p w14:paraId="4E727492" w14:textId="074A6D00" w:rsidR="0094249F" w:rsidRPr="0094249F" w:rsidRDefault="00B70D9D" w:rsidP="0094249F">
      <w:pPr>
        <w:rPr>
          <w:rFonts w:ascii="Aptos" w:eastAsiaTheme="minorEastAsia" w:hAnsi="Aptos"/>
          <w:b/>
          <w:bCs/>
          <w:u w:val="single"/>
          <w:lang w:val="en-GB" w:eastAsia="zh-CN"/>
        </w:rPr>
      </w:pPr>
      <w:r>
        <w:rPr>
          <w:rFonts w:ascii="Aptos" w:eastAsiaTheme="minorEastAsia" w:hAnsi="Aptos" w:hint="eastAsia"/>
          <w:b/>
          <w:bCs/>
          <w:u w:val="single"/>
          <w:lang w:val="en-GB" w:eastAsia="zh-CN"/>
        </w:rPr>
        <w:t>I</w:t>
      </w:r>
      <w:r w:rsidR="0094249F" w:rsidRPr="0094249F">
        <w:rPr>
          <w:rFonts w:ascii="Aptos" w:eastAsiaTheme="minorEastAsia" w:hAnsi="Aptos"/>
          <w:b/>
          <w:bCs/>
          <w:u w:val="single"/>
          <w:lang w:val="en-GB" w:eastAsia="zh-CN"/>
        </w:rPr>
        <w:t>nter-CU LTM and LTM with SCG</w:t>
      </w:r>
    </w:p>
    <w:p w14:paraId="1A39B899" w14:textId="359FF9B8" w:rsidR="0094249F" w:rsidRPr="0094249F" w:rsidRDefault="0094249F" w:rsidP="0094249F">
      <w:pPr>
        <w:spacing w:beforeLines="50" w:before="120"/>
        <w:rPr>
          <w:rFonts w:ascii="Aptos" w:eastAsia="等线" w:hAnsi="Aptos"/>
          <w:b/>
          <w:bCs/>
          <w:color w:val="70AD47" w:themeColor="accent6"/>
        </w:rPr>
      </w:pPr>
      <w:r w:rsidRPr="0094249F">
        <w:rPr>
          <w:rFonts w:ascii="Aptos" w:eastAsia="等线" w:hAnsi="Aptos"/>
          <w:b/>
          <w:bCs/>
          <w:color w:val="70AD47" w:themeColor="accent6"/>
        </w:rPr>
        <w:lastRenderedPageBreak/>
        <w:t xml:space="preserve">Proposal </w:t>
      </w:r>
      <w:r w:rsidR="00B70D9D">
        <w:rPr>
          <w:rFonts w:ascii="Aptos" w:eastAsia="等线" w:hAnsi="Aptos" w:hint="eastAsia"/>
          <w:b/>
          <w:bCs/>
          <w:color w:val="70AD47" w:themeColor="accent6"/>
          <w:lang w:eastAsia="zh-CN"/>
        </w:rPr>
        <w:t>6</w:t>
      </w:r>
      <w:r w:rsidRPr="0094249F">
        <w:rPr>
          <w:rFonts w:ascii="Aptos" w:eastAsia="等线" w:hAnsi="Aptos"/>
          <w:b/>
          <w:bCs/>
          <w:color w:val="70AD47" w:themeColor="accent6"/>
        </w:rPr>
        <w:t xml:space="preserve">: To support inter- or intra-CU MCG LTM with SCG, introduce a new </w:t>
      </w:r>
      <w:proofErr w:type="spellStart"/>
      <w:r w:rsidRPr="0094249F">
        <w:rPr>
          <w:rFonts w:ascii="Aptos" w:eastAsia="等线" w:hAnsi="Aptos"/>
          <w:b/>
          <w:bCs/>
          <w:color w:val="70AD47" w:themeColor="accent6"/>
        </w:rPr>
        <w:t>XnAP</w:t>
      </w:r>
      <w:proofErr w:type="spellEnd"/>
      <w:r w:rsidRPr="0094249F">
        <w:rPr>
          <w:rFonts w:ascii="Aptos" w:eastAsia="等线" w:hAnsi="Aptos"/>
          <w:b/>
          <w:bCs/>
          <w:color w:val="70AD47" w:themeColor="accent6"/>
        </w:rPr>
        <w:t xml:space="preserve"> IE to indicate to the candidate SN that the SN Addition/Modification preparation procedure is triggered as part of </w:t>
      </w:r>
      <w:proofErr w:type="gramStart"/>
      <w:r w:rsidRPr="0094249F">
        <w:rPr>
          <w:rFonts w:ascii="Aptos" w:eastAsia="等线" w:hAnsi="Aptos"/>
          <w:b/>
          <w:bCs/>
          <w:color w:val="70AD47" w:themeColor="accent6"/>
        </w:rPr>
        <w:t>a</w:t>
      </w:r>
      <w:proofErr w:type="gramEnd"/>
      <w:r w:rsidRPr="0094249F">
        <w:rPr>
          <w:rFonts w:ascii="Aptos" w:eastAsia="等线" w:hAnsi="Aptos"/>
          <w:b/>
          <w:bCs/>
          <w:color w:val="70AD47" w:themeColor="accent6"/>
        </w:rPr>
        <w:t xml:space="preserve"> MCG LTM procedure.</w:t>
      </w:r>
    </w:p>
    <w:p w14:paraId="336B9216" w14:textId="7395FC08" w:rsidR="0094249F" w:rsidRPr="0094249F" w:rsidRDefault="0094249F" w:rsidP="0094249F">
      <w:pPr>
        <w:spacing w:beforeLines="50" w:before="120"/>
        <w:rPr>
          <w:rFonts w:ascii="Aptos" w:eastAsia="等线" w:hAnsi="Aptos"/>
          <w:b/>
          <w:bCs/>
          <w:color w:val="70AD47" w:themeColor="accent6"/>
        </w:rPr>
      </w:pPr>
      <w:r w:rsidRPr="0094249F">
        <w:rPr>
          <w:rFonts w:ascii="Aptos" w:eastAsia="等线" w:hAnsi="Aptos"/>
          <w:b/>
          <w:bCs/>
          <w:color w:val="70AD47" w:themeColor="accent6"/>
        </w:rPr>
        <w:t xml:space="preserve">Proposal </w:t>
      </w:r>
      <w:r w:rsidR="00B70D9D">
        <w:rPr>
          <w:rFonts w:ascii="Aptos" w:eastAsia="等线" w:hAnsi="Aptos" w:hint="eastAsia"/>
          <w:b/>
          <w:bCs/>
          <w:color w:val="70AD47" w:themeColor="accent6"/>
          <w:lang w:eastAsia="zh-CN"/>
        </w:rPr>
        <w:t>7</w:t>
      </w:r>
      <w:r w:rsidRPr="0094249F">
        <w:rPr>
          <w:rFonts w:ascii="Aptos" w:eastAsia="等线" w:hAnsi="Aptos"/>
          <w:b/>
          <w:bCs/>
          <w:color w:val="70AD47" w:themeColor="accent6"/>
        </w:rPr>
        <w:t xml:space="preserve">: To support inter- or intra-CU MCG LTM with SCG, introduce a new F1AP IE to indicate to the DU of a candidate SN that the UE Context Setup/Modification procedure is triggered as part of </w:t>
      </w:r>
      <w:proofErr w:type="gramStart"/>
      <w:r w:rsidRPr="0094249F">
        <w:rPr>
          <w:rFonts w:ascii="Aptos" w:eastAsia="等线" w:hAnsi="Aptos"/>
          <w:b/>
          <w:bCs/>
          <w:color w:val="70AD47" w:themeColor="accent6"/>
        </w:rPr>
        <w:t>a</w:t>
      </w:r>
      <w:proofErr w:type="gramEnd"/>
      <w:r w:rsidRPr="0094249F">
        <w:rPr>
          <w:rFonts w:ascii="Aptos" w:eastAsia="等线" w:hAnsi="Aptos"/>
          <w:b/>
          <w:bCs/>
          <w:color w:val="70AD47" w:themeColor="accent6"/>
        </w:rPr>
        <w:t xml:space="preserve"> MCG LTM procedure.</w:t>
      </w:r>
    </w:p>
    <w:p w14:paraId="5034356D" w14:textId="77777777" w:rsidR="00F43572" w:rsidRDefault="00F43572" w:rsidP="00936206">
      <w:pPr>
        <w:spacing w:beforeLines="50" w:before="120"/>
        <w:rPr>
          <w:rFonts w:ascii="Aptos" w:eastAsia="等线" w:hAnsi="Aptos"/>
          <w:b/>
          <w:bCs/>
          <w:color w:val="70AD47" w:themeColor="accent6"/>
          <w:lang w:eastAsia="zh-CN"/>
        </w:rPr>
      </w:pPr>
    </w:p>
    <w:p w14:paraId="10F892E4" w14:textId="3F07CC98" w:rsidR="00F43572" w:rsidRDefault="00F43572" w:rsidP="00F43572">
      <w:pPr>
        <w:rPr>
          <w:rFonts w:ascii="Aptos" w:eastAsiaTheme="minorEastAsia" w:hAnsi="Aptos"/>
          <w:b/>
          <w:bCs/>
          <w:u w:val="single"/>
          <w:lang w:val="en-GB" w:eastAsia="zh-CN"/>
        </w:rPr>
      </w:pPr>
      <w:r w:rsidRPr="00F43572">
        <w:rPr>
          <w:rFonts w:ascii="Aptos" w:eastAsiaTheme="minorEastAsia" w:hAnsi="Aptos" w:hint="eastAsia"/>
          <w:b/>
          <w:bCs/>
          <w:u w:val="single"/>
          <w:lang w:val="en-GB" w:eastAsia="zh-CN"/>
        </w:rPr>
        <w:t>Access Control</w:t>
      </w:r>
    </w:p>
    <w:p w14:paraId="4717A3C3" w14:textId="77777777" w:rsidR="00F43572" w:rsidRPr="00F43572" w:rsidRDefault="00F43572" w:rsidP="00F43572">
      <w:pPr>
        <w:spacing w:beforeLines="50" w:before="120"/>
        <w:rPr>
          <w:rFonts w:ascii="Aptos" w:eastAsia="等线" w:hAnsi="Aptos"/>
          <w:b/>
          <w:bCs/>
          <w:color w:val="70AD47" w:themeColor="accent6"/>
        </w:rPr>
      </w:pPr>
      <w:r w:rsidRPr="00F43572">
        <w:rPr>
          <w:rFonts w:ascii="Aptos" w:eastAsia="等线" w:hAnsi="Aptos" w:hint="eastAsia"/>
          <w:b/>
          <w:bCs/>
          <w:color w:val="70AD47" w:themeColor="accent6"/>
        </w:rPr>
        <w:t xml:space="preserve">Proposal 8: Remove the FFS: </w:t>
      </w:r>
      <w:r w:rsidRPr="00F43572">
        <w:rPr>
          <w:rFonts w:ascii="Aptos" w:eastAsia="等线" w:hAnsi="Aptos"/>
          <w:b/>
          <w:bCs/>
          <w:color w:val="70AD47" w:themeColor="accent6"/>
        </w:rPr>
        <w:t xml:space="preserve">FFS whether Handover Success is used from the target-SN to the MN to notify that UE has successfully accessed to the target SN. </w:t>
      </w:r>
    </w:p>
    <w:p w14:paraId="40A44177" w14:textId="77777777" w:rsidR="00F43572" w:rsidRPr="00F43572" w:rsidRDefault="00F43572" w:rsidP="00F43572">
      <w:pPr>
        <w:rPr>
          <w:rFonts w:ascii="Aptos" w:eastAsiaTheme="minorEastAsia" w:hAnsi="Aptos"/>
          <w:b/>
          <w:bCs/>
          <w:u w:val="single"/>
          <w:lang w:val="en-GB" w:eastAsia="zh-CN"/>
        </w:rPr>
      </w:pPr>
    </w:p>
    <w:p w14:paraId="48D347F4" w14:textId="27EF7422" w:rsidR="0094249F" w:rsidRPr="00F43572" w:rsidRDefault="00F43572" w:rsidP="00F43572">
      <w:pPr>
        <w:rPr>
          <w:rFonts w:ascii="Aptos" w:eastAsiaTheme="minorEastAsia" w:hAnsi="Aptos"/>
          <w:b/>
          <w:bCs/>
          <w:u w:val="single"/>
          <w:lang w:val="en-GB" w:eastAsia="zh-CN"/>
        </w:rPr>
      </w:pPr>
      <w:r w:rsidRPr="00F43572">
        <w:rPr>
          <w:rFonts w:ascii="Aptos" w:eastAsiaTheme="minorEastAsia" w:hAnsi="Aptos" w:hint="eastAsia"/>
          <w:b/>
          <w:bCs/>
          <w:u w:val="single"/>
          <w:lang w:val="en-GB" w:eastAsia="zh-CN"/>
        </w:rPr>
        <w:t>Data Forwarding</w:t>
      </w:r>
    </w:p>
    <w:p w14:paraId="4787A5DD" w14:textId="1FDB1E38" w:rsidR="00F43572" w:rsidRDefault="00F43572" w:rsidP="00936206">
      <w:pPr>
        <w:spacing w:beforeLines="50" w:before="120"/>
        <w:rPr>
          <w:rFonts w:ascii="Aptos" w:eastAsia="等线" w:hAnsi="Aptos"/>
          <w:b/>
          <w:bCs/>
          <w:color w:val="70AD47" w:themeColor="accent6"/>
          <w:lang w:eastAsia="zh-CN"/>
        </w:rPr>
      </w:pPr>
      <w:r>
        <w:rPr>
          <w:rFonts w:ascii="Aptos" w:eastAsia="等线" w:hAnsi="Aptos" w:hint="eastAsia"/>
          <w:b/>
          <w:bCs/>
          <w:color w:val="70AD47" w:themeColor="accent6"/>
          <w:lang w:eastAsia="zh-CN"/>
        </w:rPr>
        <w:t xml:space="preserve">Proposal </w:t>
      </w:r>
      <w:r w:rsidR="009D7C79">
        <w:rPr>
          <w:rFonts w:ascii="Aptos" w:eastAsia="等线" w:hAnsi="Aptos" w:hint="eastAsia"/>
          <w:b/>
          <w:bCs/>
          <w:color w:val="70AD47" w:themeColor="accent6"/>
          <w:lang w:eastAsia="zh-CN"/>
        </w:rPr>
        <w:t>9</w:t>
      </w:r>
      <w:r>
        <w:rPr>
          <w:rFonts w:ascii="Aptos" w:eastAsia="等线" w:hAnsi="Aptos" w:hint="eastAsia"/>
          <w:b/>
          <w:bCs/>
          <w:color w:val="70AD47" w:themeColor="accent6"/>
          <w:lang w:eastAsia="zh-CN"/>
        </w:rPr>
        <w:t xml:space="preserve">: </w:t>
      </w:r>
      <w:r w:rsidRPr="00F43572">
        <w:rPr>
          <w:rFonts w:ascii="Aptos" w:eastAsia="等线" w:hAnsi="Aptos"/>
          <w:b/>
          <w:bCs/>
          <w:color w:val="70AD47" w:themeColor="accent6"/>
          <w:lang w:eastAsia="zh-CN"/>
        </w:rPr>
        <w:t xml:space="preserve">SN Change Confirm message </w:t>
      </w:r>
      <w:r>
        <w:rPr>
          <w:rFonts w:ascii="Aptos" w:eastAsia="等线" w:hAnsi="Aptos" w:hint="eastAsia"/>
          <w:b/>
          <w:bCs/>
          <w:color w:val="70AD47" w:themeColor="accent6"/>
          <w:lang w:eastAsia="zh-CN"/>
        </w:rPr>
        <w:t>is</w:t>
      </w:r>
      <w:r w:rsidRPr="00F43572">
        <w:rPr>
          <w:rFonts w:ascii="Aptos" w:eastAsia="等线" w:hAnsi="Aptos"/>
          <w:b/>
          <w:bCs/>
          <w:color w:val="70AD47" w:themeColor="accent6"/>
          <w:lang w:eastAsia="zh-CN"/>
        </w:rPr>
        <w:t xml:space="preserve"> used to notify the list of data forwarding addresses to the source SN</w:t>
      </w:r>
      <w:r>
        <w:rPr>
          <w:rFonts w:ascii="Aptos" w:eastAsia="等线" w:hAnsi="Aptos" w:hint="eastAsia"/>
          <w:b/>
          <w:bCs/>
          <w:color w:val="70AD47" w:themeColor="accent6"/>
          <w:lang w:eastAsia="zh-CN"/>
        </w:rPr>
        <w:t>.</w:t>
      </w:r>
    </w:p>
    <w:p w14:paraId="42471B39" w14:textId="77777777" w:rsidR="009D7C79" w:rsidRDefault="009D7C79" w:rsidP="00936206">
      <w:pPr>
        <w:spacing w:beforeLines="50" w:before="120"/>
        <w:rPr>
          <w:rFonts w:ascii="Aptos" w:eastAsia="等线" w:hAnsi="Aptos"/>
          <w:b/>
          <w:bCs/>
          <w:color w:val="70AD47" w:themeColor="accent6"/>
          <w:lang w:eastAsia="zh-CN"/>
        </w:rPr>
      </w:pPr>
    </w:p>
    <w:p w14:paraId="4AB94818" w14:textId="585492D5" w:rsidR="009D7C79" w:rsidRDefault="009D7C79" w:rsidP="009D7C79">
      <w:pPr>
        <w:rPr>
          <w:rFonts w:ascii="Aptos" w:eastAsiaTheme="minorEastAsia" w:hAnsi="Aptos"/>
          <w:b/>
          <w:bCs/>
          <w:u w:val="single"/>
          <w:lang w:val="en-GB" w:eastAsia="zh-CN"/>
        </w:rPr>
      </w:pPr>
      <w:r w:rsidRPr="009D7C79">
        <w:rPr>
          <w:rFonts w:ascii="Aptos" w:eastAsiaTheme="minorEastAsia" w:hAnsi="Aptos" w:hint="eastAsia"/>
          <w:b/>
          <w:bCs/>
          <w:u w:val="single"/>
          <w:lang w:val="en-GB" w:eastAsia="zh-CN"/>
        </w:rPr>
        <w:t>SCG Reference configuration</w:t>
      </w:r>
    </w:p>
    <w:p w14:paraId="11F1F76B" w14:textId="22A8F56B" w:rsidR="009D7C79" w:rsidRDefault="009D7C79" w:rsidP="009D7C79">
      <w:pPr>
        <w:spacing w:beforeLines="50" w:before="120"/>
        <w:rPr>
          <w:rFonts w:ascii="Aptos" w:eastAsia="等线" w:hAnsi="Aptos"/>
          <w:b/>
          <w:bCs/>
          <w:color w:val="70AD47" w:themeColor="accent6"/>
          <w:lang w:eastAsia="zh-CN"/>
        </w:rPr>
      </w:pPr>
      <w:r w:rsidRPr="009D7C79">
        <w:rPr>
          <w:rFonts w:ascii="Aptos" w:eastAsia="等线" w:hAnsi="Aptos" w:hint="eastAsia"/>
          <w:b/>
          <w:bCs/>
          <w:color w:val="70AD47" w:themeColor="accent6"/>
          <w:lang w:eastAsia="zh-CN"/>
        </w:rPr>
        <w:t xml:space="preserve">Proposal 10: </w:t>
      </w:r>
      <w:r w:rsidRPr="009D7C79">
        <w:rPr>
          <w:rFonts w:ascii="Aptos" w:eastAsia="等线" w:hAnsi="Aptos"/>
          <w:b/>
          <w:bCs/>
          <w:color w:val="70AD47" w:themeColor="accent6"/>
          <w:lang w:eastAsia="zh-CN"/>
        </w:rPr>
        <w:t>The SCG reference configuration is provided by an implicit way in the CG-Config RRC container in the SN Addition Request Acknowledge message from the candidate SN to the MN, no RAN3 impact is foreseen.</w:t>
      </w:r>
    </w:p>
    <w:p w14:paraId="0F75585D" w14:textId="77777777" w:rsidR="009D7C79" w:rsidRDefault="009D7C79" w:rsidP="009D7C79">
      <w:pPr>
        <w:spacing w:beforeLines="50" w:before="120"/>
        <w:rPr>
          <w:rFonts w:ascii="Aptos" w:eastAsia="等线" w:hAnsi="Aptos"/>
          <w:b/>
          <w:bCs/>
          <w:color w:val="70AD47" w:themeColor="accent6"/>
          <w:lang w:eastAsia="zh-CN"/>
        </w:rPr>
      </w:pPr>
    </w:p>
    <w:p w14:paraId="579F8D86" w14:textId="547CBF24" w:rsidR="009D7C79" w:rsidRDefault="009D7C79" w:rsidP="009D7C79">
      <w:pPr>
        <w:rPr>
          <w:rFonts w:ascii="Aptos" w:eastAsiaTheme="minorEastAsia" w:hAnsi="Aptos"/>
          <w:b/>
          <w:bCs/>
          <w:u w:val="single"/>
          <w:lang w:val="en-GB" w:eastAsia="zh-CN"/>
        </w:rPr>
      </w:pPr>
      <w:r w:rsidRPr="009D7C79">
        <w:rPr>
          <w:rFonts w:ascii="Aptos" w:eastAsiaTheme="minorEastAsia" w:hAnsi="Aptos" w:hint="eastAsia"/>
          <w:b/>
          <w:bCs/>
          <w:u w:val="single"/>
          <w:lang w:val="en-GB" w:eastAsia="zh-CN"/>
        </w:rPr>
        <w:t>Text Proposals</w:t>
      </w:r>
    </w:p>
    <w:p w14:paraId="40036FA8" w14:textId="000D2790" w:rsidR="009D7C79" w:rsidRDefault="009D7C79" w:rsidP="009D7C79">
      <w:pPr>
        <w:rPr>
          <w:rFonts w:ascii="Aptos" w:eastAsiaTheme="minorEastAsia" w:hAnsi="Aptos"/>
          <w:lang w:val="en-GB" w:eastAsia="zh-CN"/>
        </w:rPr>
      </w:pPr>
      <w:r w:rsidRPr="009D7C79">
        <w:rPr>
          <w:rFonts w:ascii="Aptos" w:eastAsiaTheme="minorEastAsia" w:hAnsi="Aptos" w:hint="eastAsia"/>
          <w:lang w:val="en-GB" w:eastAsia="zh-CN"/>
        </w:rPr>
        <w:t>Stage 2</w:t>
      </w:r>
      <w:r>
        <w:rPr>
          <w:rFonts w:ascii="Aptos" w:eastAsiaTheme="minorEastAsia" w:hAnsi="Aptos" w:hint="eastAsia"/>
          <w:lang w:val="en-GB" w:eastAsia="zh-CN"/>
        </w:rPr>
        <w:t xml:space="preserve">: </w:t>
      </w:r>
      <w:r w:rsidR="00E37154">
        <w:rPr>
          <w:rFonts w:ascii="Aptos" w:eastAsiaTheme="minorEastAsia" w:hAnsi="Aptos" w:hint="eastAsia"/>
          <w:lang w:val="en-GB" w:eastAsia="zh-CN"/>
        </w:rPr>
        <w:t xml:space="preserve"> R3-255904 was R3-255605 (</w:t>
      </w:r>
      <w:r w:rsidR="002C3C11">
        <w:rPr>
          <w:rFonts w:ascii="Aptos" w:eastAsiaTheme="minorEastAsia" w:hAnsi="Aptos" w:hint="eastAsia"/>
          <w:lang w:val="en-GB" w:eastAsia="zh-CN"/>
        </w:rPr>
        <w:t>CATT</w:t>
      </w:r>
      <w:r w:rsidR="00E37154">
        <w:rPr>
          <w:rFonts w:ascii="Aptos" w:eastAsiaTheme="minorEastAsia" w:hAnsi="Aptos" w:hint="eastAsia"/>
          <w:lang w:val="en-GB" w:eastAsia="zh-CN"/>
        </w:rPr>
        <w:t>)</w:t>
      </w:r>
    </w:p>
    <w:p w14:paraId="49F6EEEC" w14:textId="35BDBCA5" w:rsidR="006B0430" w:rsidRDefault="006B0430" w:rsidP="009D7C79">
      <w:pPr>
        <w:rPr>
          <w:rFonts w:ascii="Aptos" w:eastAsiaTheme="minorEastAsia" w:hAnsi="Aptos"/>
          <w:lang w:val="en-GB" w:eastAsia="zh-CN"/>
        </w:rPr>
      </w:pPr>
      <w:r>
        <w:rPr>
          <w:rFonts w:ascii="Aptos" w:eastAsiaTheme="minorEastAsia" w:hAnsi="Aptos" w:hint="eastAsia"/>
          <w:lang w:val="en-GB" w:eastAsia="zh-CN"/>
        </w:rPr>
        <w:t xml:space="preserve">Stage 3: </w:t>
      </w:r>
    </w:p>
    <w:p w14:paraId="14E67327" w14:textId="583B451D" w:rsidR="006B0430" w:rsidRDefault="006B0430" w:rsidP="009D7C79">
      <w:pPr>
        <w:rPr>
          <w:rFonts w:ascii="Aptos" w:eastAsiaTheme="minorEastAsia" w:hAnsi="Aptos"/>
          <w:lang w:val="en-GB" w:eastAsia="zh-CN"/>
        </w:rPr>
      </w:pPr>
      <w:r>
        <w:rPr>
          <w:rFonts w:ascii="Aptos" w:eastAsiaTheme="minorEastAsia" w:hAnsi="Aptos" w:hint="eastAsia"/>
          <w:lang w:val="en-GB" w:eastAsia="zh-CN"/>
        </w:rPr>
        <w:t xml:space="preserve">- </w:t>
      </w:r>
      <w:r w:rsidR="00E37154">
        <w:rPr>
          <w:rFonts w:ascii="Aptos" w:eastAsiaTheme="minorEastAsia" w:hAnsi="Aptos" w:hint="eastAsia"/>
          <w:lang w:val="en-GB" w:eastAsia="zh-CN"/>
        </w:rPr>
        <w:t>R3-</w:t>
      </w:r>
      <w:proofErr w:type="gramStart"/>
      <w:r w:rsidR="00E37154">
        <w:rPr>
          <w:rFonts w:ascii="Aptos" w:eastAsiaTheme="minorEastAsia" w:hAnsi="Aptos" w:hint="eastAsia"/>
          <w:lang w:val="en-GB" w:eastAsia="zh-CN"/>
        </w:rPr>
        <w:t>25590</w:t>
      </w:r>
      <w:r w:rsidR="00E37154">
        <w:rPr>
          <w:rFonts w:ascii="Aptos" w:eastAsiaTheme="minorEastAsia" w:hAnsi="Aptos" w:hint="eastAsia"/>
          <w:lang w:val="en-GB" w:eastAsia="zh-CN"/>
        </w:rPr>
        <w:t>3</w:t>
      </w:r>
      <w:r w:rsidR="00E37154">
        <w:rPr>
          <w:rFonts w:ascii="Aptos" w:eastAsiaTheme="minorEastAsia" w:hAnsi="Aptos" w:hint="eastAsia"/>
          <w:lang w:val="en-GB" w:eastAsia="zh-CN"/>
        </w:rPr>
        <w:t xml:space="preserve"> </w:t>
      </w:r>
      <w:r>
        <w:rPr>
          <w:rFonts w:ascii="Aptos" w:eastAsiaTheme="minorEastAsia" w:hAnsi="Aptos" w:hint="eastAsia"/>
          <w:lang w:val="en-GB" w:eastAsia="zh-CN"/>
        </w:rPr>
        <w:t xml:space="preserve"> (</w:t>
      </w:r>
      <w:proofErr w:type="gramEnd"/>
      <w:r>
        <w:rPr>
          <w:rFonts w:ascii="Aptos" w:eastAsiaTheme="minorEastAsia" w:hAnsi="Aptos" w:hint="eastAsia"/>
          <w:lang w:val="en-GB" w:eastAsia="zh-CN"/>
        </w:rPr>
        <w:t>new) TS 38.423 (LGE)</w:t>
      </w:r>
    </w:p>
    <w:p w14:paraId="6D2E1D66" w14:textId="7D9EAD9E" w:rsidR="006B0430" w:rsidRPr="009D7C79" w:rsidRDefault="006B0430" w:rsidP="009D7C79">
      <w:pPr>
        <w:rPr>
          <w:rFonts w:ascii="Aptos" w:eastAsiaTheme="minorEastAsia" w:hAnsi="Aptos"/>
          <w:lang w:val="en-GB" w:eastAsia="zh-CN"/>
        </w:rPr>
      </w:pPr>
      <w:r>
        <w:rPr>
          <w:rFonts w:ascii="Aptos" w:eastAsiaTheme="minorEastAsia" w:hAnsi="Aptos" w:hint="eastAsia"/>
          <w:lang w:val="en-GB" w:eastAsia="zh-CN"/>
        </w:rPr>
        <w:t xml:space="preserve">- </w:t>
      </w:r>
      <w:r w:rsidR="002C3C11">
        <w:rPr>
          <w:rFonts w:ascii="Aptos" w:eastAsiaTheme="minorEastAsia" w:hAnsi="Aptos" w:hint="eastAsia"/>
          <w:lang w:val="en-GB" w:eastAsia="zh-CN"/>
        </w:rPr>
        <w:t xml:space="preserve">F1AP for P7, will </w:t>
      </w:r>
      <w:proofErr w:type="gramStart"/>
      <w:r w:rsidR="002C3C11">
        <w:rPr>
          <w:rFonts w:ascii="Aptos" w:eastAsiaTheme="minorEastAsia" w:hAnsi="Aptos" w:hint="eastAsia"/>
          <w:lang w:val="en-GB" w:eastAsia="zh-CN"/>
        </w:rPr>
        <w:t>merged</w:t>
      </w:r>
      <w:proofErr w:type="gramEnd"/>
      <w:r w:rsidR="002C3C11">
        <w:rPr>
          <w:rFonts w:ascii="Aptos" w:eastAsiaTheme="minorEastAsia" w:hAnsi="Aptos" w:hint="eastAsia"/>
          <w:lang w:val="en-GB" w:eastAsia="zh-CN"/>
        </w:rPr>
        <w:t xml:space="preserve"> to TP for F1AP in CB for LTM inter-CU</w:t>
      </w:r>
      <w:r w:rsidR="00F43F13">
        <w:rPr>
          <w:rFonts w:ascii="Aptos" w:eastAsiaTheme="minorEastAsia" w:hAnsi="Aptos" w:hint="eastAsia"/>
          <w:lang w:val="en-GB" w:eastAsia="zh-CN"/>
        </w:rPr>
        <w:t xml:space="preserve"> - Huawei</w:t>
      </w: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0E6BF199" w:rsidR="004A6045" w:rsidRDefault="00B41263" w:rsidP="004A6045">
      <w:pPr>
        <w:pStyle w:val="20"/>
        <w:rPr>
          <w:rFonts w:eastAsiaTheme="minorEastAsia"/>
          <w:lang w:val="en-GB" w:eastAsia="zh-CN"/>
        </w:rPr>
      </w:pPr>
      <w:r w:rsidRPr="00B41263">
        <w:rPr>
          <w:rFonts w:eastAsiaTheme="minorEastAsia"/>
          <w:lang w:val="en-GB" w:eastAsia="zh-CN"/>
        </w:rPr>
        <w:t>S</w:t>
      </w:r>
      <w:r>
        <w:rPr>
          <w:rFonts w:eastAsiaTheme="minorEastAsia"/>
          <w:lang w:val="en-GB" w:eastAsia="zh-CN"/>
        </w:rPr>
        <w:t>ecurity</w:t>
      </w:r>
      <w:r>
        <w:rPr>
          <w:rFonts w:eastAsiaTheme="minorEastAsia" w:hint="eastAsia"/>
          <w:lang w:val="en-GB" w:eastAsia="zh-CN"/>
        </w:rPr>
        <w:t xml:space="preserve"> handling</w:t>
      </w:r>
    </w:p>
    <w:p w14:paraId="5BFB80AB" w14:textId="77777777" w:rsidR="00567901" w:rsidRPr="00B620FB" w:rsidRDefault="00567901" w:rsidP="00567901">
      <w:pPr>
        <w:rPr>
          <w:b/>
          <w:bCs/>
          <w:color w:val="0000FF"/>
        </w:rPr>
      </w:pPr>
      <w:r w:rsidRPr="00B620FB">
        <w:rPr>
          <w:b/>
          <w:bCs/>
          <w:color w:val="008000"/>
        </w:rPr>
        <w:t xml:space="preserve">WA: Different candidate </w:t>
      </w:r>
      <w:proofErr w:type="spellStart"/>
      <w:r w:rsidRPr="00B620FB">
        <w:rPr>
          <w:b/>
          <w:bCs/>
          <w:color w:val="008000"/>
        </w:rPr>
        <w:t>PSCells</w:t>
      </w:r>
      <w:proofErr w:type="spellEnd"/>
      <w:r w:rsidRPr="00B620FB">
        <w:rPr>
          <w:b/>
          <w:bCs/>
          <w:color w:val="008000"/>
        </w:rPr>
        <w:t xml:space="preserve"> in the same SN can have different Rel-19 set IDs.</w:t>
      </w:r>
      <w:r w:rsidRPr="00B620FB">
        <w:rPr>
          <w:b/>
          <w:bCs/>
          <w:color w:val="00B050"/>
        </w:rPr>
        <w:t xml:space="preserve"> </w:t>
      </w:r>
      <w:r w:rsidRPr="00B620FB">
        <w:rPr>
          <w:b/>
          <w:bCs/>
          <w:color w:val="0000FF"/>
        </w:rPr>
        <w:t>FFS on the solutions. Try to reuse the same solution for inter-CU LTM.</w:t>
      </w:r>
    </w:p>
    <w:p w14:paraId="6ECA2507" w14:textId="77777777" w:rsidR="00567901" w:rsidRDefault="00567901" w:rsidP="00567901">
      <w:pPr>
        <w:rPr>
          <w:rFonts w:eastAsiaTheme="minorEastAsia"/>
          <w:lang w:val="en-GB" w:eastAsia="zh-CN"/>
        </w:rPr>
      </w:pPr>
    </w:p>
    <w:p w14:paraId="041C19B9" w14:textId="77777777" w:rsidR="00567901" w:rsidRPr="00567901" w:rsidRDefault="00567901" w:rsidP="00567901">
      <w:pPr>
        <w:rPr>
          <w:rFonts w:eastAsiaTheme="minorEastAsia"/>
          <w:lang w:val="en-GB" w:eastAsia="zh-CN"/>
        </w:rPr>
      </w:pPr>
    </w:p>
    <w:p w14:paraId="356C6F56" w14:textId="5AB68067" w:rsidR="00B41263" w:rsidRDefault="00B41263" w:rsidP="00B41263">
      <w:pPr>
        <w:rPr>
          <w:rFonts w:eastAsiaTheme="minorEastAsia"/>
          <w:lang w:val="en-GB" w:eastAsia="zh-CN"/>
        </w:rPr>
      </w:pPr>
      <w:r>
        <w:rPr>
          <w:rFonts w:eastAsiaTheme="minorEastAsia" w:hint="eastAsia"/>
          <w:lang w:val="en-GB" w:eastAsia="zh-CN"/>
        </w:rPr>
        <w:t xml:space="preserve">During online discussion, it was agreed that </w:t>
      </w:r>
    </w:p>
    <w:p w14:paraId="194B161D" w14:textId="77777777" w:rsidR="00B41263" w:rsidRPr="00B41263" w:rsidRDefault="00B41263" w:rsidP="00B41263">
      <w:pPr>
        <w:spacing w:beforeLines="100" w:before="240"/>
        <w:rPr>
          <w:color w:val="538135" w:themeColor="accent6" w:themeShade="BF"/>
        </w:rPr>
      </w:pPr>
      <w:r w:rsidRPr="00B41263">
        <w:rPr>
          <w:rFonts w:eastAsia="等线"/>
          <w:b/>
          <w:bCs/>
          <w:i/>
          <w:iCs/>
          <w:color w:val="538135" w:themeColor="accent6" w:themeShade="BF"/>
        </w:rPr>
        <w:t xml:space="preserve">Different candidate </w:t>
      </w:r>
      <w:proofErr w:type="spellStart"/>
      <w:r w:rsidRPr="00B41263">
        <w:rPr>
          <w:rFonts w:eastAsia="等线"/>
          <w:b/>
          <w:bCs/>
          <w:i/>
          <w:iCs/>
          <w:color w:val="538135" w:themeColor="accent6" w:themeShade="BF"/>
        </w:rPr>
        <w:t>PSCells</w:t>
      </w:r>
      <w:proofErr w:type="spellEnd"/>
      <w:r w:rsidRPr="00B41263">
        <w:rPr>
          <w:rFonts w:eastAsia="等线"/>
          <w:b/>
          <w:bCs/>
          <w:i/>
          <w:iCs/>
          <w:color w:val="538135" w:themeColor="accent6" w:themeShade="BF"/>
        </w:rPr>
        <w:t xml:space="preserve"> in the same SN can have different Rel-19 set IDs.</w:t>
      </w:r>
    </w:p>
    <w:p w14:paraId="1F9E5C63" w14:textId="77777777" w:rsidR="00B41263" w:rsidRDefault="00B41263" w:rsidP="00B41263">
      <w:pPr>
        <w:rPr>
          <w:rFonts w:eastAsiaTheme="minorEastAsia"/>
          <w:lang w:val="en-GB" w:eastAsia="zh-CN"/>
        </w:rPr>
      </w:pPr>
    </w:p>
    <w:p w14:paraId="7B490CF2" w14:textId="77777777" w:rsidR="00B41263" w:rsidRPr="00B616FF" w:rsidRDefault="00B41263" w:rsidP="00B41263">
      <w:pPr>
        <w:spacing w:beforeLines="50" w:before="120"/>
      </w:pPr>
      <w:r>
        <w:t>I</w:t>
      </w:r>
      <w:r>
        <w:rPr>
          <w:rFonts w:hint="eastAsia"/>
        </w:rPr>
        <w:t>n addition, according to RAN2 agreement, a</w:t>
      </w:r>
      <w:r w:rsidRPr="00B616FF">
        <w:t xml:space="preserve"> list of </w:t>
      </w:r>
      <w:proofErr w:type="spellStart"/>
      <w:r w:rsidRPr="00B616FF">
        <w:t>sk</w:t>
      </w:r>
      <w:proofErr w:type="spellEnd"/>
      <w:r w:rsidRPr="00B616FF">
        <w:t>-counters is linked to a Rel-19 set ID configured by the SN</w:t>
      </w:r>
      <w:r>
        <w:rPr>
          <w:rFonts w:hint="eastAsia"/>
        </w:rPr>
        <w:t xml:space="preserve">, </w:t>
      </w:r>
      <w:r>
        <w:t>which</w:t>
      </w:r>
      <w:r>
        <w:rPr>
          <w:rFonts w:hint="eastAsia"/>
        </w:rPr>
        <w:t xml:space="preserve"> </w:t>
      </w:r>
      <w:r>
        <w:t>implies</w:t>
      </w:r>
      <w:r>
        <w:rPr>
          <w:rFonts w:hint="eastAsia"/>
        </w:rPr>
        <w:t xml:space="preserve"> </w:t>
      </w:r>
      <w:r>
        <w:t>that</w:t>
      </w:r>
      <w:r>
        <w:rPr>
          <w:rFonts w:hint="eastAsia"/>
        </w:rPr>
        <w:t xml:space="preserve"> SK</w:t>
      </w:r>
      <w:r w:rsidRPr="00824E17">
        <w:t>-Counter</w:t>
      </w:r>
      <w:r>
        <w:rPr>
          <w:rFonts w:hint="eastAsia"/>
        </w:rPr>
        <w:t xml:space="preserve">s is provided on the granularity of </w:t>
      </w:r>
      <w:r w:rsidRPr="00B616FF">
        <w:t>Rel-19 set ID</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1263" w:rsidRPr="008A4F27" w14:paraId="46741F53" w14:textId="77777777" w:rsidTr="0067685E">
        <w:tc>
          <w:tcPr>
            <w:tcW w:w="9072" w:type="dxa"/>
          </w:tcPr>
          <w:p w14:paraId="3C82A5BD" w14:textId="77777777" w:rsidR="00B41263" w:rsidRPr="008A4F27" w:rsidRDefault="00B41263" w:rsidP="0067685E">
            <w:pPr>
              <w:spacing w:afterLines="50"/>
              <w:rPr>
                <w:rFonts w:ascii="Arial" w:hAnsi="Arial" w:cs="Arial"/>
                <w:sz w:val="18"/>
                <w:szCs w:val="15"/>
                <w:lang w:bidi="ar"/>
              </w:rPr>
            </w:pPr>
            <w:r w:rsidRPr="00B4556B">
              <w:rPr>
                <w:b/>
                <w:color w:val="000000"/>
                <w:sz w:val="20"/>
                <w:szCs w:val="21"/>
                <w:u w:val="single"/>
              </w:rPr>
              <w:t>RAN2 #12</w:t>
            </w:r>
            <w:r>
              <w:rPr>
                <w:rFonts w:eastAsia="等线" w:hint="eastAsia"/>
                <w:b/>
                <w:color w:val="000000"/>
                <w:sz w:val="20"/>
                <w:szCs w:val="21"/>
                <w:u w:val="single"/>
              </w:rPr>
              <w:t>9</w:t>
            </w:r>
            <w:r w:rsidRPr="00B4556B">
              <w:rPr>
                <w:b/>
                <w:color w:val="000000"/>
                <w:sz w:val="20"/>
                <w:szCs w:val="21"/>
                <w:u w:val="single"/>
              </w:rPr>
              <w:t>bis agreement</w:t>
            </w:r>
          </w:p>
          <w:p w14:paraId="7B1D0704" w14:textId="77777777" w:rsidR="00B41263" w:rsidRPr="00BE6B97" w:rsidRDefault="00B41263" w:rsidP="00B41263">
            <w:pPr>
              <w:pStyle w:val="ab"/>
              <w:numPr>
                <w:ilvl w:val="0"/>
                <w:numId w:val="53"/>
              </w:numPr>
              <w:spacing w:afterLines="50"/>
              <w:contextualSpacing w:val="0"/>
              <w:rPr>
                <w:rFonts w:eastAsia="宋体"/>
                <w:sz w:val="20"/>
                <w:szCs w:val="21"/>
                <w:lang w:bidi="ar"/>
              </w:rPr>
            </w:pPr>
            <w:r w:rsidRPr="000D5152">
              <w:rPr>
                <w:rFonts w:eastAsia="宋体"/>
                <w:sz w:val="20"/>
                <w:szCs w:val="21"/>
                <w:lang w:bidi="ar"/>
              </w:rPr>
              <w:lastRenderedPageBreak/>
              <w:t xml:space="preserve">NW configures the corresponding </w:t>
            </w:r>
            <w:proofErr w:type="spellStart"/>
            <w:r w:rsidRPr="000D5152">
              <w:rPr>
                <w:rFonts w:eastAsia="宋体"/>
                <w:sz w:val="20"/>
                <w:szCs w:val="21"/>
                <w:lang w:bidi="ar"/>
              </w:rPr>
              <w:t>sk</w:t>
            </w:r>
            <w:proofErr w:type="spellEnd"/>
            <w:r w:rsidRPr="000D5152">
              <w:rPr>
                <w:rFonts w:eastAsia="宋体"/>
                <w:sz w:val="20"/>
                <w:szCs w:val="21"/>
                <w:lang w:bidi="ar"/>
              </w:rPr>
              <w:t>-Counter in all LTM candidate configurations, a</w:t>
            </w:r>
            <w:r w:rsidRPr="00BE6B97">
              <w:rPr>
                <w:rFonts w:eastAsia="宋体"/>
                <w:sz w:val="20"/>
                <w:szCs w:val="21"/>
                <w:lang w:bidi="ar"/>
              </w:rPr>
              <w:t xml:space="preserve">nd UE uses the configured value for generating the SN key when security key update is performed in MCG. </w:t>
            </w:r>
          </w:p>
          <w:p w14:paraId="23A32FF9" w14:textId="77777777" w:rsidR="00B41263" w:rsidRPr="00BD4626" w:rsidRDefault="00B41263" w:rsidP="00B41263">
            <w:pPr>
              <w:pStyle w:val="ab"/>
              <w:numPr>
                <w:ilvl w:val="0"/>
                <w:numId w:val="53"/>
              </w:numPr>
              <w:spacing w:afterLines="50"/>
              <w:contextualSpacing w:val="0"/>
              <w:rPr>
                <w:rFonts w:ascii="Arial" w:eastAsia="宋体" w:hAnsi="Arial" w:cs="Arial"/>
                <w:sz w:val="16"/>
                <w:szCs w:val="18"/>
                <w:highlight w:val="yellow"/>
                <w:lang w:bidi="ar"/>
              </w:rPr>
            </w:pPr>
            <w:bookmarkStart w:id="4" w:name="OLE_LINK4"/>
            <w:r w:rsidRPr="004D3B08">
              <w:rPr>
                <w:rFonts w:eastAsia="宋体"/>
                <w:sz w:val="20"/>
                <w:szCs w:val="21"/>
                <w:highlight w:val="yellow"/>
                <w:lang w:bidi="ar"/>
              </w:rPr>
              <w:t xml:space="preserve">A list of </w:t>
            </w:r>
            <w:proofErr w:type="spellStart"/>
            <w:r w:rsidRPr="004D3B08">
              <w:rPr>
                <w:rFonts w:eastAsia="宋体"/>
                <w:sz w:val="20"/>
                <w:szCs w:val="21"/>
                <w:highlight w:val="yellow"/>
                <w:lang w:bidi="ar"/>
              </w:rPr>
              <w:t>sk</w:t>
            </w:r>
            <w:proofErr w:type="spellEnd"/>
            <w:r w:rsidRPr="004D3B08">
              <w:rPr>
                <w:rFonts w:eastAsia="宋体"/>
                <w:sz w:val="20"/>
                <w:szCs w:val="21"/>
                <w:highlight w:val="yellow"/>
                <w:lang w:bidi="ar"/>
              </w:rPr>
              <w:t>-counters is linked to a Rel-19 set ID</w:t>
            </w:r>
            <w:bookmarkEnd w:id="4"/>
            <w:r w:rsidRPr="004D3B08">
              <w:rPr>
                <w:rFonts w:eastAsia="宋体"/>
                <w:sz w:val="20"/>
                <w:szCs w:val="21"/>
                <w:highlight w:val="yellow"/>
                <w:lang w:bidi="ar"/>
              </w:rPr>
              <w:t xml:space="preserve"> configured by the SN</w:t>
            </w:r>
            <w:r w:rsidRPr="00BE6B97">
              <w:rPr>
                <w:rFonts w:eastAsia="宋体"/>
                <w:sz w:val="20"/>
                <w:szCs w:val="21"/>
                <w:lang w:bidi="ar"/>
              </w:rPr>
              <w:t xml:space="preserve">. </w:t>
            </w:r>
          </w:p>
        </w:tc>
      </w:tr>
    </w:tbl>
    <w:p w14:paraId="1C9C3708" w14:textId="77777777" w:rsidR="00286275" w:rsidRDefault="00286275" w:rsidP="00B41263">
      <w:pPr>
        <w:spacing w:beforeLines="50" w:before="120"/>
        <w:rPr>
          <w:rFonts w:eastAsia="等线"/>
          <w:b/>
          <w:bCs/>
          <w:i/>
          <w:iCs/>
        </w:rPr>
      </w:pPr>
      <w:bookmarkStart w:id="5" w:name="_Hlk206086736"/>
    </w:p>
    <w:p w14:paraId="6FE29202" w14:textId="3AD2522A" w:rsidR="00B41263" w:rsidRPr="002C3B9C" w:rsidRDefault="00B41263" w:rsidP="00B41263">
      <w:pPr>
        <w:spacing w:beforeLines="50" w:before="120"/>
        <w:rPr>
          <w:rFonts w:eastAsia="等线"/>
          <w:b/>
          <w:bCs/>
          <w:i/>
          <w:iCs/>
          <w:color w:val="70AD47" w:themeColor="accent6"/>
        </w:rPr>
      </w:pPr>
      <w:r w:rsidRPr="002C3B9C">
        <w:rPr>
          <w:rFonts w:eastAsia="等线"/>
          <w:b/>
          <w:bCs/>
          <w:i/>
          <w:iCs/>
          <w:color w:val="70AD47" w:themeColor="accent6"/>
        </w:rPr>
        <w:t>Proposal</w:t>
      </w:r>
      <w:r w:rsidRPr="002C3B9C">
        <w:rPr>
          <w:rFonts w:eastAsia="等线" w:hint="eastAsia"/>
          <w:b/>
          <w:bCs/>
          <w:i/>
          <w:iCs/>
          <w:color w:val="70AD47" w:themeColor="accent6"/>
        </w:rPr>
        <w:t xml:space="preserve"> </w:t>
      </w:r>
      <w:r w:rsidRPr="002C3B9C">
        <w:rPr>
          <w:rFonts w:eastAsia="等线" w:hint="eastAsia"/>
          <w:b/>
          <w:bCs/>
          <w:i/>
          <w:iCs/>
          <w:color w:val="70AD47" w:themeColor="accent6"/>
          <w:lang w:eastAsia="zh-CN"/>
        </w:rPr>
        <w:t>1-1</w:t>
      </w:r>
      <w:r w:rsidRPr="002C3B9C">
        <w:rPr>
          <w:rFonts w:eastAsia="等线" w:hint="eastAsia"/>
          <w:b/>
          <w:bCs/>
          <w:i/>
          <w:iCs/>
          <w:color w:val="70AD47" w:themeColor="accent6"/>
        </w:rPr>
        <w:t xml:space="preserve">: For security update for inter-CU SCG LTM, the </w:t>
      </w:r>
      <w:r w:rsidRPr="002C3B9C">
        <w:rPr>
          <w:rFonts w:eastAsia="等线"/>
          <w:b/>
          <w:bCs/>
          <w:i/>
          <w:iCs/>
          <w:color w:val="70AD47" w:themeColor="accent6"/>
        </w:rPr>
        <w:t>list of K</w:t>
      </w:r>
      <w:r w:rsidRPr="002C3B9C">
        <w:rPr>
          <w:rFonts w:eastAsia="等线"/>
          <w:b/>
          <w:bCs/>
          <w:i/>
          <w:iCs/>
          <w:color w:val="70AD47" w:themeColor="accent6"/>
          <w:vertAlign w:val="subscript"/>
        </w:rPr>
        <w:t>SN</w:t>
      </w:r>
      <w:r w:rsidRPr="002C3B9C">
        <w:rPr>
          <w:rFonts w:eastAsia="等线"/>
          <w:b/>
          <w:bCs/>
          <w:i/>
          <w:iCs/>
          <w:color w:val="70AD47" w:themeColor="accent6"/>
        </w:rPr>
        <w:t xml:space="preserve"> and associated SK-Counter values </w:t>
      </w:r>
      <w:r w:rsidR="00840B72" w:rsidRPr="002C3B9C">
        <w:rPr>
          <w:rFonts w:eastAsia="等线" w:hint="eastAsia"/>
          <w:b/>
          <w:bCs/>
          <w:i/>
          <w:iCs/>
          <w:color w:val="70AD47" w:themeColor="accent6"/>
          <w:lang w:eastAsia="zh-CN"/>
        </w:rPr>
        <w:t>is</w:t>
      </w:r>
      <w:r w:rsidRPr="002C3B9C">
        <w:rPr>
          <w:rFonts w:eastAsia="等线" w:hint="eastAsia"/>
          <w:b/>
          <w:bCs/>
          <w:i/>
          <w:iCs/>
          <w:color w:val="70AD47" w:themeColor="accent6"/>
        </w:rPr>
        <w:t xml:space="preserve"> </w:t>
      </w:r>
      <w:r w:rsidRPr="002C3B9C">
        <w:rPr>
          <w:rFonts w:eastAsia="等线"/>
          <w:b/>
          <w:bCs/>
          <w:i/>
          <w:iCs/>
          <w:color w:val="70AD47" w:themeColor="accent6"/>
        </w:rPr>
        <w:t>provided on the granularity of Rel-19 set ID</w:t>
      </w:r>
      <w:r w:rsidRPr="002C3B9C">
        <w:rPr>
          <w:rFonts w:eastAsia="等线" w:hint="eastAsia"/>
          <w:b/>
          <w:bCs/>
          <w:i/>
          <w:iCs/>
          <w:color w:val="70AD47" w:themeColor="accent6"/>
        </w:rPr>
        <w:t>.</w:t>
      </w:r>
    </w:p>
    <w:bookmarkEnd w:id="5"/>
    <w:p w14:paraId="577D4190" w14:textId="77777777" w:rsidR="00B41263" w:rsidRDefault="00B41263" w:rsidP="00B41263">
      <w:pPr>
        <w:rPr>
          <w:rFonts w:eastAsiaTheme="minorEastAsia"/>
          <w:lang w:val="en-GB" w:eastAsia="zh-CN"/>
        </w:rPr>
      </w:pPr>
    </w:p>
    <w:p w14:paraId="281BF542" w14:textId="109CDC00" w:rsidR="00B41263" w:rsidRDefault="00B41263" w:rsidP="00B41263">
      <w:pPr>
        <w:rPr>
          <w:bCs/>
          <w:lang w:eastAsia="zh-CN"/>
        </w:rPr>
      </w:pPr>
      <w:r>
        <w:rPr>
          <w:bCs/>
          <w:lang w:eastAsia="zh-CN"/>
        </w:rPr>
        <w:t>I</w:t>
      </w:r>
      <w:r>
        <w:rPr>
          <w:rFonts w:hint="eastAsia"/>
          <w:bCs/>
          <w:lang w:eastAsia="zh-CN"/>
        </w:rPr>
        <w:t xml:space="preserve">n the </w:t>
      </w:r>
      <w:proofErr w:type="spellStart"/>
      <w:r>
        <w:rPr>
          <w:rFonts w:hint="eastAsia"/>
          <w:bCs/>
          <w:lang w:eastAsia="zh-CN"/>
        </w:rPr>
        <w:t>SoD</w:t>
      </w:r>
      <w:proofErr w:type="spellEnd"/>
      <w:r>
        <w:rPr>
          <w:rFonts w:hint="eastAsia"/>
          <w:bCs/>
          <w:lang w:eastAsia="zh-CN"/>
        </w:rPr>
        <w:t xml:space="preserve"> of inter-SN SCG LTM [</w:t>
      </w:r>
      <w:r>
        <w:rPr>
          <w:rFonts w:eastAsiaTheme="minorEastAsia" w:hint="eastAsia"/>
          <w:bCs/>
          <w:lang w:eastAsia="zh-CN"/>
        </w:rPr>
        <w:t>1</w:t>
      </w:r>
      <w:r>
        <w:rPr>
          <w:rFonts w:hint="eastAsia"/>
          <w:bCs/>
          <w:lang w:eastAsia="zh-CN"/>
        </w:rPr>
        <w:t xml:space="preserve">], there are three options. </w:t>
      </w:r>
    </w:p>
    <w:tbl>
      <w:tblPr>
        <w:tblStyle w:val="a8"/>
        <w:tblW w:w="0" w:type="auto"/>
        <w:tblLook w:val="04A0" w:firstRow="1" w:lastRow="0" w:firstColumn="1" w:lastColumn="0" w:noHBand="0" w:noVBand="1"/>
      </w:tblPr>
      <w:tblGrid>
        <w:gridCol w:w="9205"/>
      </w:tblGrid>
      <w:tr w:rsidR="00B41263" w:rsidRPr="00C000D8" w14:paraId="41254F55" w14:textId="77777777" w:rsidTr="0067685E">
        <w:tc>
          <w:tcPr>
            <w:tcW w:w="9629" w:type="dxa"/>
          </w:tcPr>
          <w:p w14:paraId="539C9F32" w14:textId="77777777" w:rsidR="00B41263" w:rsidRDefault="00B41263" w:rsidP="0067685E">
            <w:pPr>
              <w:rPr>
                <w:b/>
                <w:bCs/>
                <w:lang w:eastAsia="zh-CN"/>
              </w:rPr>
            </w:pPr>
            <w:r>
              <w:rPr>
                <w:rFonts w:hint="eastAsia"/>
                <w:b/>
                <w:bCs/>
                <w:lang w:eastAsia="zh-CN"/>
              </w:rPr>
              <w:t>Inter-SN SCG LTM</w:t>
            </w:r>
          </w:p>
          <w:p w14:paraId="3A94202C" w14:textId="77777777" w:rsidR="00B41263" w:rsidRPr="009F39F3"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1: </w:t>
            </w:r>
            <w:r w:rsidRPr="009F39F3">
              <w:rPr>
                <w:bCs/>
                <w:lang w:eastAsia="zh-CN"/>
              </w:rPr>
              <w:t xml:space="preserve">MN allocates the Rel-19 set IDs for candidate </w:t>
            </w:r>
            <w:proofErr w:type="spellStart"/>
            <w:r w:rsidRPr="009F39F3">
              <w:rPr>
                <w:bCs/>
                <w:lang w:eastAsia="zh-CN"/>
              </w:rPr>
              <w:t>PSCell</w:t>
            </w:r>
            <w:proofErr w:type="spellEnd"/>
          </w:p>
          <w:p w14:paraId="5FA31E1C" w14:textId="77777777" w:rsidR="00B41263" w:rsidRPr="009F39F3"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2: </w:t>
            </w:r>
            <w:r w:rsidRPr="009F39F3">
              <w:rPr>
                <w:bCs/>
                <w:lang w:eastAsia="zh-CN"/>
              </w:rPr>
              <w:t xml:space="preserve">Source SN allocates the Rel-19 set IDs for candidate </w:t>
            </w:r>
            <w:proofErr w:type="spellStart"/>
            <w:r w:rsidRPr="009F39F3">
              <w:rPr>
                <w:bCs/>
                <w:lang w:eastAsia="zh-CN"/>
              </w:rPr>
              <w:t>PSCell</w:t>
            </w:r>
            <w:proofErr w:type="spellEnd"/>
          </w:p>
          <w:p w14:paraId="3A574600" w14:textId="4F64372C" w:rsidR="00B41263" w:rsidRPr="00C000D8"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3: </w:t>
            </w:r>
            <w:r w:rsidRPr="009F39F3">
              <w:rPr>
                <w:bCs/>
                <w:lang w:eastAsia="zh-CN"/>
              </w:rPr>
              <w:t>MN sends Rel-19 set IDs to the S-SN and C-SN via SN modification message (sync-up info)</w:t>
            </w:r>
          </w:p>
        </w:tc>
      </w:tr>
    </w:tbl>
    <w:p w14:paraId="4A4D3C96" w14:textId="55E40836" w:rsidR="00B41263" w:rsidRDefault="00B41263" w:rsidP="00B41263">
      <w:pPr>
        <w:rPr>
          <w:rFonts w:eastAsiaTheme="minorEastAsia"/>
          <w:lang w:val="en-GB" w:eastAsia="zh-CN"/>
        </w:rPr>
      </w:pPr>
    </w:p>
    <w:p w14:paraId="78096CAE" w14:textId="55B026DF" w:rsidR="00B41263" w:rsidRDefault="00B41263" w:rsidP="00B41263">
      <w:pPr>
        <w:spacing w:beforeLines="100" w:before="240"/>
        <w:rPr>
          <w:rFonts w:eastAsia="等线"/>
          <w:b/>
          <w:bCs/>
          <w:i/>
          <w:iCs/>
        </w:rPr>
      </w:pPr>
      <w:bookmarkStart w:id="6" w:name="_Hlk206086742"/>
      <w:r w:rsidRPr="00C1786A">
        <w:rPr>
          <w:rFonts w:eastAsia="等线"/>
          <w:b/>
          <w:bCs/>
          <w:i/>
          <w:iCs/>
        </w:rPr>
        <w:t>P</w:t>
      </w:r>
      <w:r w:rsidRPr="00C1786A">
        <w:rPr>
          <w:rFonts w:eastAsia="等线" w:hint="eastAsia"/>
          <w:b/>
          <w:bCs/>
          <w:i/>
          <w:iCs/>
        </w:rPr>
        <w:t xml:space="preserve">roposal </w:t>
      </w:r>
      <w:r>
        <w:rPr>
          <w:rFonts w:eastAsia="等线" w:hint="eastAsia"/>
          <w:b/>
          <w:bCs/>
          <w:i/>
          <w:iCs/>
          <w:lang w:eastAsia="zh-CN"/>
        </w:rPr>
        <w:t>1-2a</w:t>
      </w:r>
      <w:r w:rsidRPr="00C1786A">
        <w:rPr>
          <w:rFonts w:eastAsia="等线" w:hint="eastAsia"/>
          <w:b/>
          <w:bCs/>
          <w:i/>
          <w:iCs/>
        </w:rPr>
        <w:t>:</w:t>
      </w:r>
      <w:r>
        <w:rPr>
          <w:rFonts w:eastAsia="等线" w:hint="eastAsia"/>
          <w:b/>
          <w:bCs/>
          <w:i/>
          <w:iCs/>
        </w:rPr>
        <w:t xml:space="preserve"> For Rel-19 Set ID allocation for inter-CU SCG LTM, t</w:t>
      </w:r>
      <w:r w:rsidRPr="00982863">
        <w:rPr>
          <w:rFonts w:eastAsia="等线"/>
          <w:b/>
          <w:bCs/>
          <w:i/>
          <w:iCs/>
        </w:rPr>
        <w:t>he MN allocate the Rel-19 Set ID, along with the associated K</w:t>
      </w:r>
      <w:r w:rsidRPr="00A261E4">
        <w:rPr>
          <w:rFonts w:eastAsia="等线"/>
          <w:b/>
          <w:bCs/>
          <w:i/>
          <w:iCs/>
          <w:vertAlign w:val="subscript"/>
        </w:rPr>
        <w:t>SN</w:t>
      </w:r>
      <w:r w:rsidRPr="00982863">
        <w:rPr>
          <w:rFonts w:eastAsia="等线"/>
          <w:b/>
          <w:bCs/>
          <w:i/>
          <w:iCs/>
        </w:rPr>
        <w:t xml:space="preserve"> and SK-Counter List, for each candidate </w:t>
      </w:r>
      <w:proofErr w:type="spellStart"/>
      <w:r w:rsidRPr="00982863">
        <w:rPr>
          <w:rFonts w:eastAsia="等线"/>
          <w:b/>
          <w:bCs/>
          <w:i/>
          <w:iCs/>
        </w:rPr>
        <w:t>PSCell</w:t>
      </w:r>
      <w:proofErr w:type="spellEnd"/>
      <w:r w:rsidRPr="00982863">
        <w:rPr>
          <w:rFonts w:eastAsia="等线"/>
          <w:b/>
          <w:bCs/>
          <w:i/>
          <w:iCs/>
        </w:rPr>
        <w:t xml:space="preserve"> to the candidate SN, then candidate SN update the Rel-19 set ID and the associated K</w:t>
      </w:r>
      <w:r w:rsidRPr="00A261E4">
        <w:rPr>
          <w:rFonts w:eastAsia="等线"/>
          <w:b/>
          <w:bCs/>
          <w:i/>
          <w:iCs/>
          <w:vertAlign w:val="subscript"/>
        </w:rPr>
        <w:t>SN</w:t>
      </w:r>
      <w:r w:rsidRPr="00982863">
        <w:rPr>
          <w:rFonts w:eastAsia="等线"/>
          <w:b/>
          <w:bCs/>
          <w:i/>
          <w:iCs/>
        </w:rPr>
        <w:t xml:space="preserve"> and associated SK-Counter list to the MN</w:t>
      </w:r>
      <w:r>
        <w:rPr>
          <w:rFonts w:eastAsia="等线" w:hint="eastAsia"/>
          <w:b/>
          <w:bCs/>
          <w:i/>
          <w:iCs/>
        </w:rPr>
        <w:t>.</w:t>
      </w:r>
    </w:p>
    <w:p w14:paraId="08092250" w14:textId="53158813" w:rsidR="002C3B9C" w:rsidRDefault="00B41263" w:rsidP="00B41263">
      <w:pPr>
        <w:spacing w:beforeLines="100" w:before="240"/>
        <w:rPr>
          <w:rFonts w:eastAsia="等线"/>
          <w:b/>
          <w:bCs/>
          <w:i/>
          <w:iCs/>
          <w:color w:val="70AD47" w:themeColor="accent6"/>
          <w:lang w:eastAsia="zh-CN"/>
        </w:rPr>
      </w:pPr>
      <w:r w:rsidRPr="002C3B9C">
        <w:rPr>
          <w:rFonts w:eastAsia="等线" w:hint="eastAsia"/>
          <w:b/>
          <w:bCs/>
          <w:i/>
          <w:iCs/>
          <w:color w:val="70AD47" w:themeColor="accent6"/>
          <w:lang w:eastAsia="zh-CN"/>
        </w:rPr>
        <w:t xml:space="preserve">Proposal 1-2b: </w:t>
      </w:r>
      <w:r w:rsidRPr="002C3B9C">
        <w:rPr>
          <w:rFonts w:eastAsia="等线"/>
          <w:b/>
          <w:bCs/>
          <w:i/>
          <w:iCs/>
          <w:color w:val="70AD47" w:themeColor="accent6"/>
        </w:rPr>
        <w:t>The MN provides a list of R19 set IDs to the candidate SN via the SN Addition Request message</w:t>
      </w:r>
      <w:r w:rsidR="002C3B9C">
        <w:rPr>
          <w:rFonts w:eastAsia="等线" w:hint="eastAsia"/>
          <w:b/>
          <w:bCs/>
          <w:i/>
          <w:iCs/>
          <w:color w:val="70AD47" w:themeColor="accent6"/>
          <w:lang w:eastAsia="zh-CN"/>
        </w:rPr>
        <w:t xml:space="preserve">. MN sends R19 set ID for the candidate cell along with </w:t>
      </w:r>
      <w:r w:rsidR="002C3B9C" w:rsidRPr="002C3B9C">
        <w:rPr>
          <w:rFonts w:eastAsia="等线"/>
          <w:b/>
          <w:bCs/>
          <w:i/>
          <w:iCs/>
          <w:color w:val="70AD47" w:themeColor="accent6"/>
        </w:rPr>
        <w:t xml:space="preserve">a list of {security key, </w:t>
      </w:r>
      <w:proofErr w:type="spellStart"/>
      <w:r w:rsidR="002C3B9C" w:rsidRPr="002C3B9C">
        <w:rPr>
          <w:rFonts w:eastAsia="等线"/>
          <w:b/>
          <w:bCs/>
          <w:i/>
          <w:iCs/>
          <w:color w:val="70AD47" w:themeColor="accent6"/>
        </w:rPr>
        <w:t>sk</w:t>
      </w:r>
      <w:proofErr w:type="spellEnd"/>
      <w:r w:rsidR="002C3B9C" w:rsidRPr="002C3B9C">
        <w:rPr>
          <w:rFonts w:eastAsia="等线"/>
          <w:b/>
          <w:bCs/>
          <w:i/>
          <w:iCs/>
          <w:color w:val="70AD47" w:themeColor="accent6"/>
        </w:rPr>
        <w:t>-counter} pairs</w:t>
      </w:r>
      <w:r w:rsidR="002C3B9C">
        <w:rPr>
          <w:rFonts w:eastAsia="等线" w:hint="eastAsia"/>
          <w:b/>
          <w:bCs/>
          <w:i/>
          <w:iCs/>
          <w:color w:val="70AD47" w:themeColor="accent6"/>
          <w:lang w:eastAsia="zh-CN"/>
        </w:rPr>
        <w:t xml:space="preserve"> in the SN Modification Request message.</w:t>
      </w:r>
    </w:p>
    <w:p w14:paraId="18FB7797" w14:textId="77777777" w:rsidR="00286275" w:rsidRDefault="00286275" w:rsidP="00B41263">
      <w:pPr>
        <w:spacing w:beforeLines="100" w:before="240"/>
        <w:rPr>
          <w:rFonts w:eastAsia="等线"/>
          <w:b/>
          <w:bCs/>
          <w:i/>
          <w:iCs/>
        </w:rPr>
      </w:pPr>
    </w:p>
    <w:bookmarkEnd w:id="6"/>
    <w:p w14:paraId="6DAD9E4E" w14:textId="1BF36ED3" w:rsidR="00B41263" w:rsidRPr="002C3B9C" w:rsidRDefault="00286275" w:rsidP="00286275">
      <w:pPr>
        <w:spacing w:beforeLines="100" w:before="240"/>
        <w:rPr>
          <w:rFonts w:eastAsia="等线"/>
          <w:b/>
          <w:bCs/>
          <w:i/>
          <w:iCs/>
          <w:color w:val="70AD47" w:themeColor="accent6"/>
        </w:rPr>
      </w:pPr>
      <w:r w:rsidRPr="002C3B9C">
        <w:rPr>
          <w:rFonts w:eastAsia="等线" w:hint="eastAsia"/>
          <w:b/>
          <w:bCs/>
          <w:i/>
          <w:iCs/>
          <w:color w:val="70AD47" w:themeColor="accent6"/>
          <w:lang w:eastAsia="zh-CN"/>
        </w:rPr>
        <w:t xml:space="preserve">Proposal 1-3: </w:t>
      </w:r>
      <w:r w:rsidRPr="002C3B9C">
        <w:rPr>
          <w:rFonts w:eastAsia="等线"/>
          <w:b/>
          <w:bCs/>
          <w:i/>
          <w:iCs/>
          <w:color w:val="70AD47" w:themeColor="accent6"/>
        </w:rPr>
        <w:t xml:space="preserve">The MN sends the R19 set ID for each candidate </w:t>
      </w:r>
      <w:proofErr w:type="spellStart"/>
      <w:r w:rsidRPr="002C3B9C">
        <w:rPr>
          <w:rFonts w:eastAsia="等线"/>
          <w:b/>
          <w:bCs/>
          <w:i/>
          <w:iCs/>
          <w:color w:val="70AD47" w:themeColor="accent6"/>
        </w:rPr>
        <w:t>PSCell</w:t>
      </w:r>
      <w:proofErr w:type="spellEnd"/>
      <w:r w:rsidRPr="002C3B9C">
        <w:rPr>
          <w:rFonts w:eastAsia="等线"/>
          <w:b/>
          <w:bCs/>
          <w:i/>
          <w:iCs/>
          <w:color w:val="70AD47" w:themeColor="accent6"/>
        </w:rPr>
        <w:t xml:space="preserve"> to the source SN and other candidate SNs via the SN Modification Request message, so that the source SN and other candidate SNs can deliver the value to their DUs for LTM cell switch or subsequent LTM cell switch.</w:t>
      </w:r>
    </w:p>
    <w:p w14:paraId="0EA90B0A" w14:textId="77777777" w:rsidR="00286275" w:rsidRDefault="00286275" w:rsidP="00B41263">
      <w:pPr>
        <w:rPr>
          <w:rFonts w:eastAsiaTheme="minorEastAsia"/>
          <w:lang w:val="en-GB" w:eastAsia="zh-CN"/>
        </w:rPr>
      </w:pPr>
    </w:p>
    <w:p w14:paraId="0800244B" w14:textId="0EB0558D" w:rsidR="00286275" w:rsidRDefault="00286275" w:rsidP="00B41263">
      <w:pPr>
        <w:rPr>
          <w:rFonts w:eastAsia="等线"/>
          <w:b/>
          <w:bCs/>
          <w:i/>
          <w:iCs/>
        </w:rPr>
      </w:pPr>
      <w:r>
        <w:rPr>
          <w:rFonts w:eastAsia="等线" w:hint="eastAsia"/>
          <w:b/>
          <w:bCs/>
          <w:i/>
          <w:iCs/>
          <w:lang w:eastAsia="zh-CN"/>
        </w:rPr>
        <w:t xml:space="preserve">Proposal 1-4: </w:t>
      </w:r>
      <w:r w:rsidRPr="00173155">
        <w:rPr>
          <w:rFonts w:eastAsia="等线"/>
          <w:b/>
          <w:bCs/>
          <w:i/>
          <w:iCs/>
        </w:rPr>
        <w:t xml:space="preserve">If the </w:t>
      </w:r>
      <w:r>
        <w:rPr>
          <w:rFonts w:eastAsia="等线" w:hint="eastAsia"/>
          <w:b/>
          <w:bCs/>
          <w:i/>
          <w:iCs/>
        </w:rPr>
        <w:t>SK</w:t>
      </w:r>
      <w:r w:rsidRPr="00173155">
        <w:rPr>
          <w:rFonts w:eastAsia="等线"/>
          <w:b/>
          <w:bCs/>
          <w:i/>
          <w:iCs/>
        </w:rPr>
        <w:t xml:space="preserve">-Counter is received by the </w:t>
      </w:r>
      <w:proofErr w:type="spellStart"/>
      <w:r w:rsidRPr="00173155">
        <w:rPr>
          <w:rFonts w:eastAsia="等线"/>
          <w:b/>
          <w:bCs/>
          <w:i/>
          <w:iCs/>
        </w:rPr>
        <w:t>RRCReconfigurationComplete</w:t>
      </w:r>
      <w:proofErr w:type="spellEnd"/>
      <w:r w:rsidRPr="00173155">
        <w:rPr>
          <w:rFonts w:eastAsia="等线"/>
          <w:b/>
          <w:bCs/>
          <w:i/>
          <w:iCs/>
        </w:rPr>
        <w:t xml:space="preserve"> message</w:t>
      </w:r>
      <w:r>
        <w:rPr>
          <w:rFonts w:eastAsia="等线" w:hint="eastAsia"/>
          <w:b/>
          <w:bCs/>
          <w:i/>
          <w:iCs/>
        </w:rPr>
        <w:t xml:space="preserve"> from UE</w:t>
      </w:r>
      <w:r w:rsidRPr="00173155">
        <w:rPr>
          <w:rFonts w:eastAsia="等线"/>
          <w:b/>
          <w:bCs/>
          <w:i/>
          <w:iCs/>
        </w:rPr>
        <w:t xml:space="preserve">, the MN indicates the received </w:t>
      </w:r>
      <w:r>
        <w:rPr>
          <w:rFonts w:eastAsia="等线" w:hint="eastAsia"/>
          <w:b/>
          <w:bCs/>
          <w:i/>
          <w:iCs/>
        </w:rPr>
        <w:t>SK</w:t>
      </w:r>
      <w:r w:rsidRPr="00173155">
        <w:rPr>
          <w:rFonts w:eastAsia="等线"/>
          <w:b/>
          <w:bCs/>
          <w:i/>
          <w:iCs/>
        </w:rPr>
        <w:t>-Counter value to the SN</w:t>
      </w:r>
      <w:r>
        <w:rPr>
          <w:rFonts w:eastAsia="等线" w:hint="eastAsia"/>
          <w:b/>
          <w:bCs/>
          <w:i/>
          <w:iCs/>
        </w:rPr>
        <w:t xml:space="preserve"> via </w:t>
      </w:r>
      <w:r w:rsidRPr="00965EF7">
        <w:rPr>
          <w:rFonts w:eastAsia="等线"/>
          <w:b/>
          <w:bCs/>
          <w:i/>
          <w:iCs/>
        </w:rPr>
        <w:t>SN Reconfiguration Complete message</w:t>
      </w:r>
      <w:r w:rsidRPr="00173155">
        <w:rPr>
          <w:rFonts w:eastAsia="等线"/>
          <w:b/>
          <w:bCs/>
          <w:i/>
          <w:iCs/>
        </w:rPr>
        <w:t>.</w:t>
      </w:r>
    </w:p>
    <w:p w14:paraId="15EAAF27" w14:textId="77777777" w:rsidR="00286275" w:rsidRDefault="00286275" w:rsidP="00B41263">
      <w:pPr>
        <w:rPr>
          <w:rFonts w:eastAsiaTheme="minorEastAsia"/>
          <w:lang w:val="en-GB" w:eastAsia="zh-CN"/>
        </w:rPr>
      </w:pPr>
    </w:p>
    <w:p w14:paraId="0301D711" w14:textId="066B98AA" w:rsidR="00B61FB9" w:rsidRDefault="00B61FB9" w:rsidP="00B61FB9">
      <w:pPr>
        <w:pStyle w:val="20"/>
        <w:rPr>
          <w:rFonts w:eastAsiaTheme="minorEastAsia"/>
          <w:lang w:val="en-GB" w:eastAsia="zh-CN"/>
        </w:rPr>
      </w:pPr>
      <w:r>
        <w:rPr>
          <w:rFonts w:eastAsiaTheme="minorEastAsia" w:hint="eastAsia"/>
          <w:lang w:val="en-GB" w:eastAsia="zh-CN"/>
        </w:rPr>
        <w:t xml:space="preserve">LTM </w:t>
      </w:r>
      <w:r>
        <w:rPr>
          <w:rFonts w:eastAsiaTheme="minorEastAsia"/>
          <w:lang w:val="en-GB" w:eastAsia="zh-CN"/>
        </w:rPr>
        <w:t>Cancel</w:t>
      </w:r>
    </w:p>
    <w:p w14:paraId="337872A8" w14:textId="77777777" w:rsidR="00567901" w:rsidRDefault="00567901" w:rsidP="00567901">
      <w:pPr>
        <w:rPr>
          <w:rFonts w:eastAsiaTheme="minorEastAsia"/>
          <w:b/>
          <w:color w:val="0000FF"/>
          <w:lang w:eastAsia="zh-CN"/>
        </w:rPr>
      </w:pPr>
    </w:p>
    <w:p w14:paraId="1E813A12" w14:textId="5BE9CD5E" w:rsidR="00567901" w:rsidRPr="00B620FB" w:rsidRDefault="00567901" w:rsidP="00567901">
      <w:pPr>
        <w:rPr>
          <w:b/>
          <w:color w:val="0000FF"/>
        </w:rPr>
      </w:pPr>
      <w:r w:rsidRPr="00B620FB">
        <w:rPr>
          <w:b/>
          <w:color w:val="0000FF"/>
        </w:rPr>
        <w:t>FFS on whether LTM modification/cancel related procedures are needed.</w:t>
      </w:r>
    </w:p>
    <w:p w14:paraId="711680AC" w14:textId="77777777" w:rsidR="00567901" w:rsidRPr="00567901" w:rsidRDefault="00567901" w:rsidP="00567901">
      <w:pPr>
        <w:rPr>
          <w:rFonts w:eastAsiaTheme="minorEastAsia"/>
          <w:lang w:val="en-GB" w:eastAsia="zh-CN"/>
        </w:rPr>
      </w:pPr>
    </w:p>
    <w:p w14:paraId="23CDEC10" w14:textId="77777777" w:rsidR="00402751" w:rsidRPr="005C027D" w:rsidRDefault="00402751" w:rsidP="00402751">
      <w:pPr>
        <w:rPr>
          <w:b/>
          <w:u w:val="single"/>
          <w:lang w:eastAsia="zh-CN"/>
        </w:rPr>
      </w:pPr>
      <w:r w:rsidRPr="005C027D">
        <w:rPr>
          <w:b/>
          <w:u w:val="single"/>
          <w:lang w:eastAsia="zh-CN"/>
        </w:rPr>
        <w:t>C</w:t>
      </w:r>
      <w:r w:rsidRPr="005C027D">
        <w:rPr>
          <w:rFonts w:hint="eastAsia"/>
          <w:b/>
          <w:u w:val="single"/>
          <w:lang w:eastAsia="zh-CN"/>
        </w:rPr>
        <w:t>ase 1: candidate SN initiated LTM cancellation</w:t>
      </w:r>
    </w:p>
    <w:tbl>
      <w:tblPr>
        <w:tblStyle w:val="a8"/>
        <w:tblW w:w="0" w:type="auto"/>
        <w:tblLook w:val="04A0" w:firstRow="1" w:lastRow="0" w:firstColumn="1" w:lastColumn="0" w:noHBand="0" w:noVBand="1"/>
      </w:tblPr>
      <w:tblGrid>
        <w:gridCol w:w="9205"/>
      </w:tblGrid>
      <w:tr w:rsidR="00402751" w14:paraId="1590EF46" w14:textId="77777777" w:rsidTr="00402751">
        <w:tc>
          <w:tcPr>
            <w:tcW w:w="9205" w:type="dxa"/>
          </w:tcPr>
          <w:p w14:paraId="7C63808E" w14:textId="77777777" w:rsidR="00402751" w:rsidRDefault="00402751" w:rsidP="00402751">
            <w:pPr>
              <w:rPr>
                <w:bCs/>
                <w:lang w:eastAsia="zh-CN"/>
              </w:rPr>
            </w:pPr>
            <w:r>
              <w:rPr>
                <w:rFonts w:hint="eastAsia"/>
                <w:bCs/>
                <w:lang w:eastAsia="zh-CN"/>
              </w:rPr>
              <w:t>Likewise</w:t>
            </w:r>
            <w:r w:rsidRPr="00C000D8">
              <w:rPr>
                <w:rFonts w:hint="eastAsia"/>
                <w:bCs/>
                <w:lang w:eastAsia="zh-CN"/>
              </w:rPr>
              <w:t xml:space="preserve">, </w:t>
            </w:r>
            <w:r>
              <w:rPr>
                <w:rFonts w:hint="eastAsia"/>
                <w:bCs/>
                <w:lang w:eastAsia="zh-CN"/>
              </w:rPr>
              <w:t xml:space="preserve">for the inter-SN SCG LTM, </w:t>
            </w:r>
            <w:r w:rsidRPr="00C000D8">
              <w:rPr>
                <w:rFonts w:hint="eastAsia"/>
                <w:bCs/>
                <w:lang w:eastAsia="zh-CN"/>
              </w:rPr>
              <w:t xml:space="preserve">it is possible that the candidate SN decides to </w:t>
            </w:r>
            <w:r>
              <w:rPr>
                <w:rFonts w:hint="eastAsia"/>
                <w:bCs/>
                <w:lang w:eastAsia="zh-CN"/>
              </w:rPr>
              <w:t>cancel</w:t>
            </w:r>
            <w:r w:rsidRPr="00C000D8">
              <w:rPr>
                <w:rFonts w:hint="eastAsia"/>
                <w:bCs/>
                <w:lang w:eastAsia="zh-CN"/>
              </w:rPr>
              <w:t xml:space="preserve"> some of the prepared candidate </w:t>
            </w:r>
            <w:proofErr w:type="spellStart"/>
            <w:r w:rsidRPr="00C000D8">
              <w:rPr>
                <w:rFonts w:hint="eastAsia"/>
                <w:bCs/>
                <w:lang w:eastAsia="zh-CN"/>
              </w:rPr>
              <w:t>PSCells</w:t>
            </w:r>
            <w:proofErr w:type="spellEnd"/>
            <w:r w:rsidRPr="00C000D8">
              <w:rPr>
                <w:rFonts w:hint="eastAsia"/>
                <w:bCs/>
                <w:lang w:eastAsia="zh-CN"/>
              </w:rPr>
              <w:t xml:space="preserve">. </w:t>
            </w:r>
            <w:r>
              <w:rPr>
                <w:rFonts w:hint="eastAsia"/>
                <w:bCs/>
                <w:lang w:eastAsia="zh-CN"/>
              </w:rPr>
              <w:t>For example</w:t>
            </w:r>
            <w:r w:rsidRPr="00C000D8">
              <w:rPr>
                <w:rFonts w:hint="eastAsia"/>
                <w:bCs/>
                <w:lang w:eastAsia="zh-CN"/>
              </w:rPr>
              <w:t xml:space="preserve">, the candidate SN may send an SN Modification Required message to the MN </w:t>
            </w:r>
            <w:r>
              <w:rPr>
                <w:rFonts w:hint="eastAsia"/>
                <w:bCs/>
                <w:lang w:eastAsia="zh-CN"/>
              </w:rPr>
              <w:t xml:space="preserve">to indicate the cancellation of the prepared candidate </w:t>
            </w:r>
            <w:proofErr w:type="spellStart"/>
            <w:r>
              <w:rPr>
                <w:rFonts w:hint="eastAsia"/>
                <w:bCs/>
                <w:lang w:eastAsia="zh-CN"/>
              </w:rPr>
              <w:t>PSCells</w:t>
            </w:r>
            <w:proofErr w:type="spellEnd"/>
            <w:r>
              <w:rPr>
                <w:rFonts w:hint="eastAsia"/>
                <w:bCs/>
                <w:lang w:eastAsia="zh-CN"/>
              </w:rPr>
              <w:t xml:space="preserve">. </w:t>
            </w:r>
            <w:r>
              <w:rPr>
                <w:bCs/>
                <w:lang w:eastAsia="zh-CN"/>
              </w:rPr>
              <w:t>T</w:t>
            </w:r>
            <w:r>
              <w:rPr>
                <w:rFonts w:hint="eastAsia"/>
                <w:bCs/>
                <w:lang w:eastAsia="zh-CN"/>
              </w:rPr>
              <w:t>here are two options:</w:t>
            </w:r>
          </w:p>
          <w:p w14:paraId="1047B9A1" w14:textId="77777777" w:rsidR="00402751" w:rsidRPr="005F2CC0" w:rsidRDefault="00402751" w:rsidP="00402751">
            <w:pPr>
              <w:pStyle w:val="ab"/>
              <w:numPr>
                <w:ilvl w:val="0"/>
                <w:numId w:val="55"/>
              </w:numPr>
              <w:spacing w:after="180"/>
              <w:ind w:left="357" w:hanging="357"/>
              <w:contextualSpacing w:val="0"/>
              <w:rPr>
                <w:bCs/>
                <w:lang w:eastAsia="zh-CN"/>
              </w:rPr>
            </w:pPr>
            <w:r w:rsidRPr="005F2CC0">
              <w:rPr>
                <w:bCs/>
                <w:lang w:eastAsia="zh-CN"/>
              </w:rPr>
              <w:lastRenderedPageBreak/>
              <w:t xml:space="preserve">Option 1: the SN Modification Required message includes an indicator indicating the candidate </w:t>
            </w:r>
            <w:proofErr w:type="spellStart"/>
            <w:r w:rsidRPr="005F2CC0">
              <w:rPr>
                <w:bCs/>
                <w:lang w:eastAsia="zh-CN"/>
              </w:rPr>
              <w:t>PSCells</w:t>
            </w:r>
            <w:proofErr w:type="spellEnd"/>
            <w:r w:rsidRPr="005F2CC0">
              <w:rPr>
                <w:bCs/>
                <w:lang w:eastAsia="zh-CN"/>
              </w:rPr>
              <w:t xml:space="preserve"> to be cancelled.</w:t>
            </w:r>
          </w:p>
          <w:p w14:paraId="2AA91AA6" w14:textId="77777777" w:rsidR="00402751" w:rsidRPr="005F2CC0" w:rsidRDefault="00402751" w:rsidP="00402751">
            <w:pPr>
              <w:pStyle w:val="ab"/>
              <w:numPr>
                <w:ilvl w:val="0"/>
                <w:numId w:val="55"/>
              </w:numPr>
              <w:spacing w:after="180"/>
              <w:ind w:left="357" w:hanging="357"/>
              <w:contextualSpacing w:val="0"/>
              <w:rPr>
                <w:bCs/>
                <w:lang w:eastAsia="zh-CN"/>
              </w:rPr>
            </w:pPr>
            <w:r w:rsidRPr="005F2CC0">
              <w:rPr>
                <w:bCs/>
                <w:lang w:eastAsia="zh-CN"/>
              </w:rPr>
              <w:t xml:space="preserve">Option 2: the SN Modification Required message includes the updated full list of candidate </w:t>
            </w:r>
            <w:proofErr w:type="spellStart"/>
            <w:r w:rsidRPr="005F2CC0">
              <w:rPr>
                <w:bCs/>
                <w:lang w:eastAsia="zh-CN"/>
              </w:rPr>
              <w:t>PSCells</w:t>
            </w:r>
            <w:proofErr w:type="spellEnd"/>
            <w:r w:rsidRPr="005F2CC0">
              <w:rPr>
                <w:bCs/>
                <w:lang w:eastAsia="zh-CN"/>
              </w:rPr>
              <w:t xml:space="preserve"> prepared at the candidate SN. By comparing the updated full list of candidate </w:t>
            </w:r>
            <w:proofErr w:type="spellStart"/>
            <w:r w:rsidRPr="005F2CC0">
              <w:rPr>
                <w:bCs/>
                <w:lang w:eastAsia="zh-CN"/>
              </w:rPr>
              <w:t>PSCells</w:t>
            </w:r>
            <w:proofErr w:type="spellEnd"/>
            <w:r w:rsidRPr="005F2CC0">
              <w:rPr>
                <w:bCs/>
                <w:lang w:eastAsia="zh-CN"/>
              </w:rPr>
              <w:t xml:space="preserve"> and the previous list of candidate </w:t>
            </w:r>
            <w:proofErr w:type="spellStart"/>
            <w:r w:rsidRPr="005F2CC0">
              <w:rPr>
                <w:bCs/>
                <w:lang w:eastAsia="zh-CN"/>
              </w:rPr>
              <w:t>PSCells</w:t>
            </w:r>
            <w:proofErr w:type="spellEnd"/>
            <w:r w:rsidRPr="005F2CC0">
              <w:rPr>
                <w:bCs/>
                <w:lang w:eastAsia="zh-CN"/>
              </w:rPr>
              <w:t xml:space="preserve"> during the LTM preparation, the MN obtains which candidate </w:t>
            </w:r>
            <w:proofErr w:type="spellStart"/>
            <w:r w:rsidRPr="005F2CC0">
              <w:rPr>
                <w:bCs/>
                <w:lang w:eastAsia="zh-CN"/>
              </w:rPr>
              <w:t>PSCell</w:t>
            </w:r>
            <w:proofErr w:type="spellEnd"/>
            <w:r w:rsidRPr="005F2CC0">
              <w:rPr>
                <w:bCs/>
                <w:lang w:eastAsia="zh-CN"/>
              </w:rPr>
              <w:t>(s) is released at the candidate SN.</w:t>
            </w:r>
            <w:r>
              <w:rPr>
                <w:rFonts w:hint="eastAsia"/>
                <w:bCs/>
                <w:lang w:eastAsia="zh-CN"/>
              </w:rPr>
              <w:t xml:space="preserve"> </w:t>
            </w:r>
            <w:r>
              <w:rPr>
                <w:bCs/>
                <w:lang w:eastAsia="zh-CN"/>
              </w:rPr>
              <w:t>F</w:t>
            </w:r>
            <w:r>
              <w:rPr>
                <w:rFonts w:hint="eastAsia"/>
                <w:bCs/>
                <w:lang w:eastAsia="zh-CN"/>
              </w:rPr>
              <w:t xml:space="preserve">or example, the </w:t>
            </w:r>
            <w:r w:rsidRPr="00580A84">
              <w:rPr>
                <w:bCs/>
                <w:lang w:eastAsia="zh-CN"/>
              </w:rPr>
              <w:t xml:space="preserve">absence of a previously prepared </w:t>
            </w:r>
            <w:r>
              <w:rPr>
                <w:rFonts w:hint="eastAsia"/>
                <w:bCs/>
                <w:lang w:eastAsia="zh-CN"/>
              </w:rPr>
              <w:t xml:space="preserve">candidate </w:t>
            </w:r>
            <w:proofErr w:type="spellStart"/>
            <w:r w:rsidRPr="00580A84">
              <w:rPr>
                <w:bCs/>
                <w:lang w:eastAsia="zh-CN"/>
              </w:rPr>
              <w:t>PSCell</w:t>
            </w:r>
            <w:proofErr w:type="spellEnd"/>
            <w:r w:rsidRPr="00580A84">
              <w:rPr>
                <w:bCs/>
                <w:lang w:eastAsia="zh-CN"/>
              </w:rPr>
              <w:t xml:space="preserve"> in the list of </w:t>
            </w:r>
            <w:r>
              <w:rPr>
                <w:rFonts w:hint="eastAsia"/>
                <w:bCs/>
                <w:lang w:eastAsia="zh-CN"/>
              </w:rPr>
              <w:t xml:space="preserve">candidate </w:t>
            </w:r>
            <w:proofErr w:type="spellStart"/>
            <w:r w:rsidRPr="00580A84">
              <w:rPr>
                <w:bCs/>
                <w:lang w:eastAsia="zh-CN"/>
              </w:rPr>
              <w:t>PSCells</w:t>
            </w:r>
            <w:proofErr w:type="spellEnd"/>
            <w:r w:rsidRPr="00580A84">
              <w:rPr>
                <w:bCs/>
                <w:lang w:eastAsia="zh-CN"/>
              </w:rPr>
              <w:t xml:space="preserve"> indicates the cancellation of the </w:t>
            </w:r>
            <w:r>
              <w:rPr>
                <w:rFonts w:hint="eastAsia"/>
                <w:bCs/>
                <w:lang w:eastAsia="zh-CN"/>
              </w:rPr>
              <w:t xml:space="preserve">candidate </w:t>
            </w:r>
            <w:proofErr w:type="spellStart"/>
            <w:r w:rsidRPr="00580A84">
              <w:rPr>
                <w:bCs/>
                <w:lang w:eastAsia="zh-CN"/>
              </w:rPr>
              <w:t>PSCell</w:t>
            </w:r>
            <w:proofErr w:type="spellEnd"/>
            <w:r>
              <w:rPr>
                <w:rFonts w:hint="eastAsia"/>
                <w:bCs/>
                <w:lang w:eastAsia="zh-CN"/>
              </w:rPr>
              <w:t>.</w:t>
            </w:r>
          </w:p>
          <w:p w14:paraId="329B9431" w14:textId="05AFD6E9" w:rsidR="00402751" w:rsidRPr="00402751" w:rsidRDefault="00402751" w:rsidP="00B41263">
            <w:pPr>
              <w:rPr>
                <w:rFonts w:eastAsiaTheme="minorEastAsia"/>
                <w:bCs/>
                <w:lang w:eastAsia="zh-CN"/>
              </w:rPr>
            </w:pPr>
            <w:r>
              <w:rPr>
                <w:rFonts w:hint="eastAsia"/>
                <w:bCs/>
                <w:lang w:eastAsia="zh-CN"/>
              </w:rPr>
              <w:t xml:space="preserve">The similar approach was discussed in R17 CPAC, and the option 2 was </w:t>
            </w:r>
            <w:r>
              <w:rPr>
                <w:bCs/>
                <w:lang w:eastAsia="zh-CN"/>
              </w:rPr>
              <w:t>finally</w:t>
            </w:r>
            <w:r>
              <w:rPr>
                <w:rFonts w:hint="eastAsia"/>
                <w:bCs/>
                <w:lang w:eastAsia="zh-CN"/>
              </w:rPr>
              <w:t xml:space="preserve"> adopted. One benefit of the option 2 is that it is safer to add some prepared </w:t>
            </w:r>
            <w:proofErr w:type="spellStart"/>
            <w:r>
              <w:rPr>
                <w:rFonts w:hint="eastAsia"/>
                <w:bCs/>
                <w:lang w:eastAsia="zh-CN"/>
              </w:rPr>
              <w:t>PSCells</w:t>
            </w:r>
            <w:proofErr w:type="spellEnd"/>
            <w:r>
              <w:rPr>
                <w:rFonts w:hint="eastAsia"/>
                <w:bCs/>
                <w:lang w:eastAsia="zh-CN"/>
              </w:rPr>
              <w:t xml:space="preserve"> from the suggested </w:t>
            </w:r>
            <w:proofErr w:type="spellStart"/>
            <w:r>
              <w:rPr>
                <w:rFonts w:hint="eastAsia"/>
                <w:bCs/>
                <w:lang w:eastAsia="zh-CN"/>
              </w:rPr>
              <w:t>PSCell</w:t>
            </w:r>
            <w:proofErr w:type="spellEnd"/>
            <w:r>
              <w:rPr>
                <w:rFonts w:hint="eastAsia"/>
                <w:bCs/>
                <w:lang w:eastAsia="zh-CN"/>
              </w:rPr>
              <w:t xml:space="preserve"> list by the candidate SN if the group agrees to support it in future. </w:t>
            </w:r>
          </w:p>
        </w:tc>
      </w:tr>
    </w:tbl>
    <w:p w14:paraId="7DB9837E" w14:textId="77777777" w:rsidR="0089072E" w:rsidRDefault="0089072E" w:rsidP="00B41263">
      <w:pPr>
        <w:rPr>
          <w:rFonts w:eastAsiaTheme="minorEastAsia"/>
          <w:lang w:val="en-GB" w:eastAsia="zh-CN"/>
        </w:rPr>
      </w:pPr>
    </w:p>
    <w:p w14:paraId="4C5CA9D1" w14:textId="17161122" w:rsidR="00154180" w:rsidRPr="00E71C9B" w:rsidRDefault="00402751" w:rsidP="00B41263">
      <w:pPr>
        <w:rPr>
          <w:rFonts w:eastAsia="等线"/>
          <w:b/>
          <w:bCs/>
          <w:i/>
          <w:iCs/>
          <w:color w:val="70AD47" w:themeColor="accent6"/>
        </w:rPr>
      </w:pPr>
      <w:r w:rsidRPr="00E71C9B">
        <w:rPr>
          <w:rFonts w:eastAsia="等线" w:hint="eastAsia"/>
          <w:b/>
          <w:bCs/>
          <w:i/>
          <w:iCs/>
          <w:color w:val="70AD47" w:themeColor="accent6"/>
        </w:rPr>
        <w:t>Proposal 2</w:t>
      </w:r>
      <w:r w:rsidRPr="00E71C9B">
        <w:rPr>
          <w:rFonts w:eastAsia="等线" w:hint="eastAsia"/>
          <w:b/>
          <w:bCs/>
          <w:i/>
          <w:iCs/>
          <w:color w:val="70AD47" w:themeColor="accent6"/>
          <w:lang w:eastAsia="zh-CN"/>
        </w:rPr>
        <w:t>-</w:t>
      </w:r>
      <w:r w:rsidRPr="00E71C9B">
        <w:rPr>
          <w:rFonts w:eastAsia="等线" w:hint="eastAsia"/>
          <w:b/>
          <w:bCs/>
          <w:i/>
          <w:iCs/>
          <w:color w:val="70AD47" w:themeColor="accent6"/>
        </w:rPr>
        <w:t>1</w:t>
      </w:r>
      <w:r w:rsidR="00154180" w:rsidRPr="00E71C9B">
        <w:rPr>
          <w:rFonts w:eastAsia="等线" w:hint="eastAsia"/>
          <w:b/>
          <w:bCs/>
          <w:i/>
          <w:iCs/>
          <w:color w:val="70AD47" w:themeColor="accent6"/>
          <w:lang w:eastAsia="zh-CN"/>
        </w:rPr>
        <w:t>a</w:t>
      </w:r>
      <w:r w:rsidRPr="00E71C9B">
        <w:rPr>
          <w:rFonts w:eastAsia="等线" w:hint="eastAsia"/>
          <w:b/>
          <w:bCs/>
          <w:i/>
          <w:iCs/>
          <w:color w:val="70AD47" w:themeColor="accent6"/>
        </w:rPr>
        <w:t>:</w:t>
      </w:r>
      <w:r w:rsidRPr="00E71C9B">
        <w:rPr>
          <w:rFonts w:eastAsia="等线"/>
          <w:b/>
          <w:bCs/>
          <w:i/>
          <w:iCs/>
          <w:color w:val="70AD47" w:themeColor="accent6"/>
        </w:rPr>
        <w:t xml:space="preserve"> </w:t>
      </w:r>
      <w:r w:rsidR="00154180" w:rsidRPr="00E71C9B">
        <w:rPr>
          <w:rFonts w:eastAsia="等线"/>
          <w:b/>
          <w:bCs/>
          <w:i/>
          <w:iCs/>
          <w:color w:val="70AD47" w:themeColor="accent6"/>
        </w:rPr>
        <w:t xml:space="preserve">the SN Modification Required message includes an indicator indicating the candidate </w:t>
      </w:r>
      <w:proofErr w:type="spellStart"/>
      <w:r w:rsidR="00154180" w:rsidRPr="00E71C9B">
        <w:rPr>
          <w:rFonts w:eastAsia="等线"/>
          <w:b/>
          <w:bCs/>
          <w:i/>
          <w:iCs/>
          <w:color w:val="70AD47" w:themeColor="accent6"/>
        </w:rPr>
        <w:t>PSCells</w:t>
      </w:r>
      <w:proofErr w:type="spellEnd"/>
      <w:r w:rsidR="00154180" w:rsidRPr="00E71C9B">
        <w:rPr>
          <w:rFonts w:eastAsia="等线"/>
          <w:b/>
          <w:bCs/>
          <w:i/>
          <w:iCs/>
          <w:color w:val="70AD47" w:themeColor="accent6"/>
        </w:rPr>
        <w:t xml:space="preserve"> to be cancelled.</w:t>
      </w:r>
    </w:p>
    <w:p w14:paraId="25D700EA" w14:textId="6AB7EB3A" w:rsidR="00402751" w:rsidRPr="00E71C9B" w:rsidRDefault="00154180" w:rsidP="00B41263">
      <w:pPr>
        <w:rPr>
          <w:rFonts w:eastAsia="等线"/>
          <w:b/>
          <w:bCs/>
          <w:i/>
          <w:iCs/>
        </w:rPr>
      </w:pPr>
      <w:r w:rsidRPr="00E71C9B">
        <w:rPr>
          <w:rFonts w:eastAsia="等线" w:hint="eastAsia"/>
          <w:b/>
          <w:bCs/>
          <w:i/>
          <w:iCs/>
        </w:rPr>
        <w:t>Proposal 2</w:t>
      </w:r>
      <w:r w:rsidRPr="00E71C9B">
        <w:rPr>
          <w:rFonts w:eastAsia="等线" w:hint="eastAsia"/>
          <w:b/>
          <w:bCs/>
          <w:i/>
          <w:iCs/>
          <w:lang w:eastAsia="zh-CN"/>
        </w:rPr>
        <w:t>-</w:t>
      </w:r>
      <w:r w:rsidRPr="00E71C9B">
        <w:rPr>
          <w:rFonts w:eastAsia="等线" w:hint="eastAsia"/>
          <w:b/>
          <w:bCs/>
          <w:i/>
          <w:iCs/>
        </w:rPr>
        <w:t>1</w:t>
      </w:r>
      <w:r w:rsidRPr="00E71C9B">
        <w:rPr>
          <w:rFonts w:eastAsia="等线" w:hint="eastAsia"/>
          <w:b/>
          <w:bCs/>
          <w:i/>
          <w:iCs/>
          <w:lang w:eastAsia="zh-CN"/>
        </w:rPr>
        <w:t xml:space="preserve">b: </w:t>
      </w:r>
      <w:r w:rsidR="00402751" w:rsidRPr="00E71C9B">
        <w:rPr>
          <w:rFonts w:eastAsia="等线"/>
          <w:b/>
          <w:bCs/>
          <w:i/>
          <w:iCs/>
        </w:rPr>
        <w:t xml:space="preserve">An indicator including the updated full list of candidate </w:t>
      </w:r>
      <w:proofErr w:type="spellStart"/>
      <w:r w:rsidR="00402751" w:rsidRPr="00E71C9B">
        <w:rPr>
          <w:rFonts w:eastAsia="等线"/>
          <w:b/>
          <w:bCs/>
          <w:i/>
          <w:iCs/>
        </w:rPr>
        <w:t>PSCells</w:t>
      </w:r>
      <w:proofErr w:type="spellEnd"/>
      <w:r w:rsidR="00402751" w:rsidRPr="00E71C9B">
        <w:rPr>
          <w:rFonts w:eastAsia="等线"/>
          <w:b/>
          <w:bCs/>
          <w:i/>
          <w:iCs/>
        </w:rPr>
        <w:t xml:space="preserve"> prepared at the candidate SN may be included in the SN Modification Required message sent from the candidate SN to the MN.</w:t>
      </w:r>
    </w:p>
    <w:p w14:paraId="1CA35A6B" w14:textId="77777777" w:rsidR="00154180" w:rsidRDefault="00154180" w:rsidP="00B41263">
      <w:pPr>
        <w:rPr>
          <w:rFonts w:eastAsia="等线"/>
          <w:b/>
          <w:bCs/>
          <w:i/>
          <w:iCs/>
          <w:lang w:eastAsia="zh-CN"/>
        </w:rPr>
      </w:pPr>
    </w:p>
    <w:p w14:paraId="74BE7726" w14:textId="77777777" w:rsidR="00154180" w:rsidRDefault="00154180" w:rsidP="00B41263">
      <w:pPr>
        <w:rPr>
          <w:rFonts w:eastAsia="等线"/>
          <w:b/>
          <w:bCs/>
          <w:i/>
          <w:iCs/>
          <w:lang w:eastAsia="zh-CN"/>
        </w:rPr>
      </w:pPr>
    </w:p>
    <w:p w14:paraId="0D17994D" w14:textId="47181DB7" w:rsidR="00154180" w:rsidRPr="00E71C9B" w:rsidRDefault="00154180" w:rsidP="00B41263">
      <w:pPr>
        <w:rPr>
          <w:rFonts w:eastAsia="等线"/>
          <w:b/>
          <w:bCs/>
          <w:i/>
          <w:iCs/>
          <w:color w:val="70AD47" w:themeColor="accent6"/>
          <w:lang w:eastAsia="zh-CN"/>
        </w:rPr>
      </w:pPr>
      <w:r w:rsidRPr="00E71C9B">
        <w:rPr>
          <w:rFonts w:eastAsia="等线" w:hint="eastAsia"/>
          <w:b/>
          <w:bCs/>
          <w:i/>
          <w:iCs/>
          <w:color w:val="70AD47" w:themeColor="accent6"/>
        </w:rPr>
        <w:t xml:space="preserve">Proposal 2-2: </w:t>
      </w:r>
      <w:r w:rsidRPr="00E71C9B">
        <w:rPr>
          <w:rFonts w:eastAsia="等线"/>
          <w:b/>
          <w:bCs/>
          <w:i/>
          <w:iCs/>
          <w:color w:val="70AD47" w:themeColor="accent6"/>
        </w:rPr>
        <w:t xml:space="preserve">The MN may inform the source SN about the cancellation of all the prepared candidate </w:t>
      </w:r>
      <w:proofErr w:type="spellStart"/>
      <w:r w:rsidRPr="00E71C9B">
        <w:rPr>
          <w:rFonts w:eastAsia="等线"/>
          <w:b/>
          <w:bCs/>
          <w:i/>
          <w:iCs/>
          <w:color w:val="70AD47" w:themeColor="accent6"/>
        </w:rPr>
        <w:t>PSCells</w:t>
      </w:r>
      <w:proofErr w:type="spellEnd"/>
      <w:r w:rsidRPr="00E71C9B">
        <w:rPr>
          <w:rFonts w:eastAsia="等线"/>
          <w:b/>
          <w:bCs/>
          <w:i/>
          <w:iCs/>
          <w:color w:val="70AD47" w:themeColor="accent6"/>
        </w:rPr>
        <w:t xml:space="preserve"> at a candidate SN using </w:t>
      </w:r>
      <w:r w:rsidR="00E71C9B" w:rsidRPr="00E71C9B">
        <w:rPr>
          <w:rFonts w:eastAsia="等线" w:hint="eastAsia"/>
          <w:b/>
          <w:bCs/>
          <w:i/>
          <w:iCs/>
          <w:color w:val="70AD47" w:themeColor="accent6"/>
          <w:lang w:eastAsia="zh-CN"/>
        </w:rPr>
        <w:t>SN modification request</w:t>
      </w:r>
    </w:p>
    <w:p w14:paraId="59907E98" w14:textId="77777777" w:rsidR="00154180" w:rsidRDefault="00154180" w:rsidP="00B41263">
      <w:pPr>
        <w:rPr>
          <w:rFonts w:eastAsia="等线"/>
          <w:b/>
          <w:bCs/>
          <w:i/>
          <w:iCs/>
          <w:lang w:eastAsia="zh-CN"/>
        </w:rPr>
      </w:pPr>
    </w:p>
    <w:p w14:paraId="2D602E2A" w14:textId="3BCFE22E" w:rsidR="00154180" w:rsidRPr="00154180" w:rsidRDefault="00154180" w:rsidP="00154180">
      <w:pPr>
        <w:rPr>
          <w:rFonts w:eastAsiaTheme="minorEastAsia"/>
          <w:b/>
          <w:u w:val="single"/>
          <w:lang w:eastAsia="zh-CN"/>
        </w:rPr>
      </w:pPr>
      <w:r w:rsidRPr="005C027D">
        <w:rPr>
          <w:b/>
          <w:u w:val="single"/>
          <w:lang w:eastAsia="zh-CN"/>
        </w:rPr>
        <w:t>C</w:t>
      </w:r>
      <w:r w:rsidRPr="005C027D">
        <w:rPr>
          <w:rFonts w:hint="eastAsia"/>
          <w:b/>
          <w:u w:val="single"/>
          <w:lang w:eastAsia="zh-CN"/>
        </w:rPr>
        <w:t xml:space="preserve">ase </w:t>
      </w:r>
      <w:r>
        <w:rPr>
          <w:rFonts w:hint="eastAsia"/>
          <w:b/>
          <w:u w:val="single"/>
          <w:lang w:eastAsia="zh-CN"/>
        </w:rPr>
        <w:t>2</w:t>
      </w:r>
      <w:r w:rsidRPr="005C027D">
        <w:rPr>
          <w:rFonts w:hint="eastAsia"/>
          <w:b/>
          <w:u w:val="single"/>
          <w:lang w:eastAsia="zh-CN"/>
        </w:rPr>
        <w:t xml:space="preserve">: </w:t>
      </w:r>
      <w:r>
        <w:rPr>
          <w:rFonts w:hint="eastAsia"/>
          <w:b/>
          <w:u w:val="single"/>
          <w:lang w:eastAsia="zh-CN"/>
        </w:rPr>
        <w:t>source</w:t>
      </w:r>
      <w:r w:rsidRPr="005C027D">
        <w:rPr>
          <w:rFonts w:hint="eastAsia"/>
          <w:b/>
          <w:u w:val="single"/>
          <w:lang w:eastAsia="zh-CN"/>
        </w:rPr>
        <w:t xml:space="preserve"> SN initiated</w:t>
      </w:r>
      <w:r>
        <w:rPr>
          <w:rFonts w:eastAsiaTheme="minorEastAsia" w:hint="eastAsia"/>
          <w:b/>
          <w:u w:val="single"/>
          <w:lang w:eastAsia="zh-CN"/>
        </w:rPr>
        <w:t xml:space="preserve"> </w:t>
      </w:r>
      <w:r w:rsidRPr="005C027D">
        <w:rPr>
          <w:rFonts w:hint="eastAsia"/>
          <w:b/>
          <w:u w:val="single"/>
          <w:lang w:eastAsia="zh-CN"/>
        </w:rPr>
        <w:t>cancellation</w:t>
      </w:r>
    </w:p>
    <w:p w14:paraId="4398CE06" w14:textId="2C3493DF" w:rsidR="00154180" w:rsidRPr="00A530BE" w:rsidRDefault="00A530BE" w:rsidP="00B41263">
      <w:pPr>
        <w:rPr>
          <w:rFonts w:eastAsia="等线"/>
          <w:lang w:eastAsia="zh-CN"/>
        </w:rPr>
      </w:pPr>
      <w:r w:rsidRPr="00A530BE">
        <w:rPr>
          <w:rFonts w:eastAsia="等线"/>
          <w:lang w:eastAsia="zh-CN"/>
        </w:rPr>
        <w:t>S</w:t>
      </w:r>
      <w:r w:rsidRPr="00A530BE">
        <w:rPr>
          <w:rFonts w:eastAsia="等线" w:hint="eastAsia"/>
          <w:lang w:eastAsia="zh-CN"/>
        </w:rPr>
        <w:t>ame as above.</w:t>
      </w:r>
    </w:p>
    <w:p w14:paraId="0DD7D5DF" w14:textId="77777777" w:rsidR="00A530BE" w:rsidRDefault="00A530BE" w:rsidP="00B41263">
      <w:pPr>
        <w:rPr>
          <w:rFonts w:eastAsia="等线"/>
          <w:b/>
          <w:bCs/>
          <w:i/>
          <w:iCs/>
          <w:lang w:eastAsia="zh-CN"/>
        </w:rPr>
      </w:pPr>
    </w:p>
    <w:p w14:paraId="30255243" w14:textId="0FB27760" w:rsidR="00A530BE" w:rsidRDefault="00F179CD" w:rsidP="00F179CD">
      <w:pPr>
        <w:pStyle w:val="20"/>
        <w:rPr>
          <w:rFonts w:eastAsiaTheme="minorEastAsia"/>
          <w:lang w:val="en-GB" w:eastAsia="zh-CN"/>
        </w:rPr>
      </w:pPr>
      <w:r w:rsidRPr="00F179CD">
        <w:rPr>
          <w:rFonts w:eastAsiaTheme="minorEastAsia"/>
          <w:lang w:val="en-GB" w:eastAsia="zh-CN"/>
        </w:rPr>
        <w:t>inter-CU LTM and LTM with SCG</w:t>
      </w:r>
    </w:p>
    <w:p w14:paraId="21B12444" w14:textId="77777777" w:rsidR="00567901" w:rsidRPr="00567901" w:rsidRDefault="00567901" w:rsidP="00567901">
      <w:pPr>
        <w:rPr>
          <w:rFonts w:eastAsiaTheme="minorEastAsia"/>
          <w:lang w:val="en-GB" w:eastAsia="zh-CN"/>
        </w:rPr>
      </w:pPr>
    </w:p>
    <w:p w14:paraId="3818A2A1" w14:textId="15367EB2" w:rsidR="00F179CD" w:rsidRPr="0096590F" w:rsidRDefault="00F179CD" w:rsidP="00F179CD">
      <w:pPr>
        <w:rPr>
          <w:rFonts w:eastAsia="等线"/>
          <w:b/>
          <w:bCs/>
          <w:i/>
          <w:iCs/>
          <w:color w:val="70AD47" w:themeColor="accent6"/>
        </w:rPr>
      </w:pPr>
      <w:r w:rsidRPr="0096590F">
        <w:rPr>
          <w:rFonts w:eastAsia="等线"/>
          <w:b/>
          <w:bCs/>
          <w:i/>
          <w:iCs/>
          <w:color w:val="70AD47" w:themeColor="accent6"/>
        </w:rPr>
        <w:t xml:space="preserve">Proposal </w:t>
      </w:r>
      <w:r w:rsidRPr="0096590F">
        <w:rPr>
          <w:rFonts w:eastAsia="等线" w:hint="eastAsia"/>
          <w:b/>
          <w:bCs/>
          <w:i/>
          <w:iCs/>
          <w:color w:val="70AD47" w:themeColor="accent6"/>
        </w:rPr>
        <w:t>3-</w:t>
      </w:r>
      <w:r w:rsidRPr="0096590F">
        <w:rPr>
          <w:rFonts w:eastAsia="等线"/>
          <w:b/>
          <w:bCs/>
          <w:i/>
          <w:iCs/>
          <w:color w:val="70AD47" w:themeColor="accent6"/>
        </w:rPr>
        <w:t xml:space="preserve">1: To support inter- or intra-CU MCG LTM with SCG, introduce a new </w:t>
      </w:r>
      <w:proofErr w:type="spellStart"/>
      <w:r w:rsidRPr="0096590F">
        <w:rPr>
          <w:rFonts w:eastAsia="等线"/>
          <w:b/>
          <w:bCs/>
          <w:i/>
          <w:iCs/>
          <w:color w:val="70AD47" w:themeColor="accent6"/>
        </w:rPr>
        <w:t>XnAP</w:t>
      </w:r>
      <w:proofErr w:type="spellEnd"/>
      <w:r w:rsidRPr="0096590F">
        <w:rPr>
          <w:rFonts w:eastAsia="等线"/>
          <w:b/>
          <w:bCs/>
          <w:i/>
          <w:iCs/>
          <w:color w:val="70AD47" w:themeColor="accent6"/>
        </w:rPr>
        <w:t xml:space="preserve"> IE to indicate to the candidate SN that the SN Addition/Modification preparation procedure is triggered as part of </w:t>
      </w:r>
      <w:proofErr w:type="gramStart"/>
      <w:r w:rsidRPr="0096590F">
        <w:rPr>
          <w:rFonts w:eastAsia="等线"/>
          <w:b/>
          <w:bCs/>
          <w:i/>
          <w:iCs/>
          <w:color w:val="70AD47" w:themeColor="accent6"/>
        </w:rPr>
        <w:t>a</w:t>
      </w:r>
      <w:proofErr w:type="gramEnd"/>
      <w:r w:rsidRPr="0096590F">
        <w:rPr>
          <w:rFonts w:eastAsia="等线"/>
          <w:b/>
          <w:bCs/>
          <w:i/>
          <w:iCs/>
          <w:color w:val="70AD47" w:themeColor="accent6"/>
        </w:rPr>
        <w:t xml:space="preserve"> MCG LTM procedure.</w:t>
      </w:r>
    </w:p>
    <w:p w14:paraId="37D06955" w14:textId="77777777" w:rsidR="00F179CD" w:rsidRPr="0096590F" w:rsidRDefault="00F179CD" w:rsidP="00F179CD">
      <w:pPr>
        <w:rPr>
          <w:rFonts w:eastAsiaTheme="minorEastAsia"/>
          <w:b/>
          <w:color w:val="70AD47" w:themeColor="accent6"/>
          <w:lang w:eastAsia="zh-CN"/>
        </w:rPr>
      </w:pPr>
    </w:p>
    <w:p w14:paraId="2423CEDC" w14:textId="1DD678BD" w:rsidR="00F179CD" w:rsidRPr="0096590F" w:rsidRDefault="00F179CD" w:rsidP="00F179CD">
      <w:pPr>
        <w:rPr>
          <w:rFonts w:eastAsia="等线"/>
          <w:b/>
          <w:bCs/>
          <w:i/>
          <w:iCs/>
          <w:color w:val="70AD47" w:themeColor="accent6"/>
        </w:rPr>
      </w:pPr>
      <w:r w:rsidRPr="0096590F">
        <w:rPr>
          <w:rFonts w:eastAsia="等线"/>
          <w:b/>
          <w:bCs/>
          <w:i/>
          <w:iCs/>
          <w:color w:val="70AD47" w:themeColor="accent6"/>
        </w:rPr>
        <w:t xml:space="preserve">Proposal </w:t>
      </w:r>
      <w:r w:rsidRPr="0096590F">
        <w:rPr>
          <w:rFonts w:eastAsia="等线" w:hint="eastAsia"/>
          <w:b/>
          <w:bCs/>
          <w:i/>
          <w:iCs/>
          <w:color w:val="70AD47" w:themeColor="accent6"/>
        </w:rPr>
        <w:t>3-</w:t>
      </w:r>
      <w:r w:rsidRPr="0096590F">
        <w:rPr>
          <w:rFonts w:eastAsia="等线"/>
          <w:b/>
          <w:bCs/>
          <w:i/>
          <w:iCs/>
          <w:color w:val="70AD47" w:themeColor="accent6"/>
        </w:rPr>
        <w:t xml:space="preserve">2: To support inter- or intra-CU MCG LTM with SCG, introduce a new F1AP IE to indicate to the DU of a candidate SN that the UE Context Setup/Modification procedure is triggered as part of </w:t>
      </w:r>
      <w:proofErr w:type="gramStart"/>
      <w:r w:rsidRPr="0096590F">
        <w:rPr>
          <w:rFonts w:eastAsia="等线"/>
          <w:b/>
          <w:bCs/>
          <w:i/>
          <w:iCs/>
          <w:color w:val="70AD47" w:themeColor="accent6"/>
        </w:rPr>
        <w:t>a</w:t>
      </w:r>
      <w:proofErr w:type="gramEnd"/>
      <w:r w:rsidRPr="0096590F">
        <w:rPr>
          <w:rFonts w:eastAsia="等线"/>
          <w:b/>
          <w:bCs/>
          <w:i/>
          <w:iCs/>
          <w:color w:val="70AD47" w:themeColor="accent6"/>
        </w:rPr>
        <w:t xml:space="preserve"> MCG LTM procedure.</w:t>
      </w:r>
    </w:p>
    <w:p w14:paraId="3AEE90C3" w14:textId="77777777" w:rsidR="00F179CD" w:rsidRPr="00F179CD" w:rsidRDefault="00F179CD" w:rsidP="00F179CD">
      <w:pPr>
        <w:rPr>
          <w:rFonts w:eastAsia="等线"/>
          <w:b/>
          <w:bCs/>
          <w:i/>
          <w:iCs/>
        </w:rPr>
      </w:pPr>
    </w:p>
    <w:p w14:paraId="0CC395A2" w14:textId="0E333974" w:rsidR="00F179CD" w:rsidRPr="00F179CD" w:rsidRDefault="00F179CD" w:rsidP="00F179CD">
      <w:pPr>
        <w:rPr>
          <w:rFonts w:eastAsia="等线"/>
          <w:b/>
          <w:bCs/>
          <w:i/>
          <w:iCs/>
        </w:rPr>
      </w:pPr>
      <w:r w:rsidRPr="00F179CD">
        <w:rPr>
          <w:rFonts w:eastAsia="等线"/>
          <w:b/>
          <w:bCs/>
          <w:i/>
          <w:iCs/>
        </w:rPr>
        <w:t xml:space="preserve">Proposal </w:t>
      </w:r>
      <w:r w:rsidRPr="00F179CD">
        <w:rPr>
          <w:rFonts w:eastAsia="等线" w:hint="eastAsia"/>
          <w:b/>
          <w:bCs/>
          <w:i/>
          <w:iCs/>
        </w:rPr>
        <w:t>3-</w:t>
      </w:r>
      <w:r w:rsidRPr="00F179CD">
        <w:rPr>
          <w:rFonts w:eastAsia="等线"/>
          <w:b/>
          <w:bCs/>
          <w:i/>
          <w:iCs/>
        </w:rPr>
        <w:t xml:space="preserve">3: The following points for stage 2 are to be discussed: </w:t>
      </w:r>
    </w:p>
    <w:p w14:paraId="465014CF" w14:textId="77777777" w:rsidR="00F179CD" w:rsidRPr="00F179CD" w:rsidRDefault="00F179CD" w:rsidP="00F179CD">
      <w:pPr>
        <w:pStyle w:val="ab"/>
        <w:numPr>
          <w:ilvl w:val="0"/>
          <w:numId w:val="59"/>
        </w:numPr>
        <w:rPr>
          <w:rFonts w:eastAsia="等线"/>
          <w:b/>
          <w:bCs/>
          <w:i/>
          <w:iCs/>
        </w:rPr>
      </w:pPr>
      <w:r w:rsidRPr="00F179CD">
        <w:rPr>
          <w:rFonts w:eastAsia="等线"/>
          <w:b/>
          <w:bCs/>
          <w:i/>
          <w:iCs/>
        </w:rPr>
        <w:t xml:space="preserve">The target MN should not add more than one target SN (or more than one candidate </w:t>
      </w:r>
      <w:proofErr w:type="spellStart"/>
      <w:r w:rsidRPr="00F179CD">
        <w:rPr>
          <w:rFonts w:eastAsia="等线"/>
          <w:b/>
          <w:bCs/>
          <w:i/>
          <w:iCs/>
        </w:rPr>
        <w:t>PSCell</w:t>
      </w:r>
      <w:proofErr w:type="spellEnd"/>
      <w:r w:rsidRPr="00F179CD">
        <w:rPr>
          <w:rFonts w:eastAsia="等线"/>
          <w:b/>
          <w:bCs/>
          <w:i/>
          <w:iCs/>
        </w:rPr>
        <w:t xml:space="preserve">) in response to one Handover Request message from the source MN. </w:t>
      </w:r>
      <w:proofErr w:type="gramStart"/>
      <w:r w:rsidRPr="00F179CD">
        <w:rPr>
          <w:rFonts w:eastAsia="等线"/>
          <w:b/>
          <w:bCs/>
          <w:i/>
          <w:iCs/>
        </w:rPr>
        <w:t>Therefore</w:t>
      </w:r>
      <w:proofErr w:type="gramEnd"/>
      <w:r w:rsidRPr="00F179CD">
        <w:rPr>
          <w:rFonts w:eastAsia="等线"/>
          <w:b/>
          <w:bCs/>
          <w:i/>
          <w:iCs/>
        </w:rPr>
        <w:t xml:space="preserve"> the additional SN Addition Request messages (i.e., the step 2 and thus the step 3) to other potential target SN(s) are not necessary</w:t>
      </w:r>
    </w:p>
    <w:p w14:paraId="093B2271" w14:textId="77777777" w:rsidR="00F179CD" w:rsidRPr="00F179CD" w:rsidRDefault="00F179CD" w:rsidP="00F179CD">
      <w:pPr>
        <w:pStyle w:val="ab"/>
        <w:numPr>
          <w:ilvl w:val="0"/>
          <w:numId w:val="59"/>
        </w:numPr>
        <w:rPr>
          <w:rFonts w:eastAsia="等线"/>
          <w:b/>
          <w:bCs/>
          <w:i/>
          <w:iCs/>
        </w:rPr>
      </w:pPr>
      <w:r w:rsidRPr="00F179CD">
        <w:rPr>
          <w:rFonts w:eastAsia="等线"/>
          <w:b/>
          <w:bCs/>
          <w:i/>
          <w:iCs/>
        </w:rPr>
        <w:t>Correspondingly, the target MN does not need to send SN Release Request message(s) (i.e., the step 20d in the figure) to those target SN(s) since they won’t be prepared as part of the MCG LTM with SCG</w:t>
      </w:r>
    </w:p>
    <w:p w14:paraId="3CA50957" w14:textId="77777777" w:rsidR="00F179CD" w:rsidRPr="00F179CD" w:rsidRDefault="00F179CD" w:rsidP="00F179CD">
      <w:pPr>
        <w:pStyle w:val="ab"/>
        <w:numPr>
          <w:ilvl w:val="0"/>
          <w:numId w:val="59"/>
        </w:numPr>
        <w:rPr>
          <w:rFonts w:eastAsia="等线"/>
          <w:b/>
          <w:bCs/>
          <w:i/>
          <w:iCs/>
        </w:rPr>
      </w:pPr>
      <w:r w:rsidRPr="00F179CD">
        <w:rPr>
          <w:rFonts w:eastAsia="等线"/>
          <w:b/>
          <w:bCs/>
          <w:i/>
          <w:iCs/>
        </w:rPr>
        <w:t xml:space="preserve">Figure change and corresponding procedure texts change </w:t>
      </w:r>
    </w:p>
    <w:p w14:paraId="0E8B0394" w14:textId="77777777" w:rsidR="00F179CD" w:rsidRDefault="00F179CD" w:rsidP="00F179CD">
      <w:pPr>
        <w:rPr>
          <w:rFonts w:eastAsiaTheme="minorEastAsia"/>
          <w:lang w:val="en-GB" w:eastAsia="zh-CN"/>
        </w:rPr>
      </w:pPr>
    </w:p>
    <w:p w14:paraId="1078DF4B" w14:textId="77777777" w:rsidR="00F179CD" w:rsidRDefault="00F179CD" w:rsidP="00F179CD">
      <w:pPr>
        <w:rPr>
          <w:rFonts w:eastAsiaTheme="minorEastAsia"/>
          <w:lang w:val="en-GB" w:eastAsia="zh-CN"/>
        </w:rPr>
      </w:pPr>
    </w:p>
    <w:p w14:paraId="6E26664B" w14:textId="7BC79D6F" w:rsidR="00567901" w:rsidRDefault="00FD7C3A" w:rsidP="00FD7C3A">
      <w:pPr>
        <w:pStyle w:val="20"/>
        <w:rPr>
          <w:rFonts w:eastAsiaTheme="minorEastAsia"/>
          <w:lang w:val="en-GB" w:eastAsia="zh-CN"/>
        </w:rPr>
      </w:pPr>
      <w:r>
        <w:rPr>
          <w:rFonts w:eastAsiaTheme="minorEastAsia" w:hint="eastAsia"/>
          <w:lang w:val="en-GB" w:eastAsia="zh-CN"/>
        </w:rPr>
        <w:t xml:space="preserve">Access </w:t>
      </w:r>
      <w:r>
        <w:rPr>
          <w:rFonts w:eastAsiaTheme="minorEastAsia"/>
          <w:lang w:val="en-GB" w:eastAsia="zh-CN"/>
        </w:rPr>
        <w:t>Success</w:t>
      </w:r>
      <w:r>
        <w:rPr>
          <w:rFonts w:eastAsiaTheme="minorEastAsia" w:hint="eastAsia"/>
          <w:lang w:val="en-GB" w:eastAsia="zh-CN"/>
        </w:rPr>
        <w:t xml:space="preserve"> </w:t>
      </w:r>
    </w:p>
    <w:p w14:paraId="33D84E3F" w14:textId="77777777" w:rsidR="00567901" w:rsidRDefault="00567901" w:rsidP="00567901">
      <w:pPr>
        <w:rPr>
          <w:rFonts w:eastAsiaTheme="minorEastAsia"/>
          <w:b/>
          <w:bCs/>
          <w:color w:val="0000FF"/>
          <w:lang w:eastAsia="zh-CN"/>
        </w:rPr>
      </w:pPr>
      <w:r w:rsidRPr="00B620FB">
        <w:rPr>
          <w:b/>
          <w:bCs/>
          <w:color w:val="008000"/>
        </w:rPr>
        <w:t>MN uses SN modification request message to notify the Source SN that UE has successfully accessed to the target SN.</w:t>
      </w:r>
      <w:r w:rsidRPr="00B620FB">
        <w:rPr>
          <w:b/>
          <w:bCs/>
          <w:color w:val="00B050"/>
        </w:rPr>
        <w:t xml:space="preserve"> </w:t>
      </w:r>
      <w:r w:rsidRPr="00B620FB">
        <w:rPr>
          <w:b/>
          <w:bCs/>
          <w:color w:val="0000FF"/>
        </w:rPr>
        <w:t xml:space="preserve">FFS whether Handover Success is used from the target-SN to the MN to notify that UE has successfully accessed to the target SN. </w:t>
      </w:r>
    </w:p>
    <w:p w14:paraId="0DA53F95" w14:textId="77777777" w:rsidR="00FD7C3A" w:rsidRPr="00FD7C3A" w:rsidRDefault="00FD7C3A" w:rsidP="00567901">
      <w:pPr>
        <w:rPr>
          <w:rFonts w:eastAsiaTheme="minorEastAsia"/>
          <w:b/>
          <w:bCs/>
          <w:color w:val="0000FF"/>
          <w:lang w:eastAsia="zh-CN"/>
        </w:rPr>
      </w:pPr>
    </w:p>
    <w:p w14:paraId="44298704" w14:textId="6389153B" w:rsidR="0096590F" w:rsidRPr="0096590F" w:rsidRDefault="00FD7C3A" w:rsidP="0096590F">
      <w:pPr>
        <w:rPr>
          <w:b/>
          <w:bCs/>
          <w:color w:val="0000FF"/>
        </w:rPr>
      </w:pPr>
      <w:r w:rsidRPr="0096590F">
        <w:rPr>
          <w:rFonts w:hint="eastAsia"/>
          <w:b/>
          <w:bCs/>
          <w:color w:val="0000FF"/>
        </w:rPr>
        <w:t xml:space="preserve">Proposal 4-1: </w:t>
      </w:r>
      <w:r w:rsidR="0096590F" w:rsidRPr="0096590F">
        <w:rPr>
          <w:rFonts w:hint="eastAsia"/>
          <w:b/>
          <w:bCs/>
          <w:color w:val="0000FF"/>
        </w:rPr>
        <w:t xml:space="preserve">Remove the FFS: </w:t>
      </w:r>
      <w:r w:rsidR="0096590F" w:rsidRPr="0096590F">
        <w:rPr>
          <w:b/>
          <w:bCs/>
          <w:color w:val="0000FF"/>
        </w:rPr>
        <w:t xml:space="preserve">FFS whether Handover Success is used from the target-SN to the MN to notify that UE has successfully accessed to the target SN. </w:t>
      </w:r>
    </w:p>
    <w:p w14:paraId="5852C00A" w14:textId="77777777" w:rsidR="00FD7C3A" w:rsidRDefault="00FD7C3A" w:rsidP="00F179CD">
      <w:pPr>
        <w:rPr>
          <w:rFonts w:eastAsia="等线"/>
          <w:b/>
          <w:bCs/>
          <w:i/>
          <w:iCs/>
          <w:lang w:eastAsia="zh-CN"/>
        </w:rPr>
      </w:pPr>
    </w:p>
    <w:p w14:paraId="40E80CC5" w14:textId="43E99E2A" w:rsidR="00FD7C3A" w:rsidRDefault="00ED2132" w:rsidP="00F179CD">
      <w:pPr>
        <w:rPr>
          <w:rFonts w:eastAsia="等线"/>
          <w:b/>
          <w:bCs/>
          <w:i/>
          <w:iCs/>
          <w:lang w:eastAsia="zh-CN"/>
        </w:rPr>
      </w:pPr>
      <w:r>
        <w:rPr>
          <w:rFonts w:eastAsia="等线" w:hint="eastAsia"/>
          <w:b/>
          <w:bCs/>
          <w:i/>
          <w:iCs/>
          <w:lang w:eastAsia="zh-CN"/>
        </w:rPr>
        <w:t xml:space="preserve">Proposal 4-2: </w:t>
      </w:r>
      <w:r w:rsidRPr="00ED2132">
        <w:rPr>
          <w:rFonts w:eastAsia="等线"/>
          <w:b/>
          <w:bCs/>
          <w:i/>
          <w:iCs/>
          <w:lang w:eastAsia="zh-CN"/>
        </w:rPr>
        <w:t>MN uses SN modification request message</w:t>
      </w:r>
      <w:r>
        <w:rPr>
          <w:rFonts w:eastAsia="等线" w:hint="eastAsia"/>
          <w:b/>
          <w:bCs/>
          <w:i/>
          <w:iCs/>
          <w:lang w:eastAsia="zh-CN"/>
        </w:rPr>
        <w:t xml:space="preserve"> or </w:t>
      </w:r>
      <w:r w:rsidRPr="00ED2132">
        <w:rPr>
          <w:rFonts w:eastAsia="等线"/>
          <w:b/>
          <w:bCs/>
          <w:i/>
          <w:iCs/>
          <w:color w:val="FF0000"/>
          <w:highlight w:val="yellow"/>
          <w:lang w:eastAsia="zh-CN"/>
        </w:rPr>
        <w:t>SN release request message</w:t>
      </w:r>
      <w:r w:rsidRPr="00ED2132">
        <w:rPr>
          <w:rFonts w:eastAsia="等线"/>
          <w:b/>
          <w:bCs/>
          <w:i/>
          <w:iCs/>
          <w:lang w:eastAsia="zh-CN"/>
        </w:rPr>
        <w:t xml:space="preserve"> to notify the Source SN that UE has successfully accessed to the target SN.</w:t>
      </w:r>
    </w:p>
    <w:p w14:paraId="2FDCBA5A" w14:textId="77777777" w:rsidR="00ED2132" w:rsidRDefault="00ED2132" w:rsidP="00F179CD">
      <w:pPr>
        <w:rPr>
          <w:rFonts w:eastAsia="等线"/>
          <w:b/>
          <w:bCs/>
          <w:i/>
          <w:iCs/>
          <w:lang w:eastAsia="zh-CN"/>
        </w:rPr>
      </w:pPr>
    </w:p>
    <w:p w14:paraId="4FA84013" w14:textId="42767ED3" w:rsidR="00ED2132" w:rsidRDefault="00ED2132" w:rsidP="00ED2132">
      <w:pPr>
        <w:pStyle w:val="20"/>
        <w:rPr>
          <w:rFonts w:eastAsiaTheme="minorEastAsia"/>
          <w:lang w:val="en-GB" w:eastAsia="zh-CN"/>
        </w:rPr>
      </w:pPr>
      <w:r>
        <w:rPr>
          <w:rFonts w:eastAsiaTheme="minorEastAsia" w:hint="eastAsia"/>
          <w:lang w:val="en-GB" w:eastAsia="zh-CN"/>
        </w:rPr>
        <w:t>Data Forwarding</w:t>
      </w:r>
    </w:p>
    <w:p w14:paraId="3C6DD845" w14:textId="77777777" w:rsidR="00ED2132" w:rsidRPr="00FF4297" w:rsidRDefault="00ED2132" w:rsidP="00ED2132">
      <w:pPr>
        <w:rPr>
          <w:rFonts w:cs="Calibri"/>
          <w:i/>
          <w:iCs/>
          <w:color w:val="00B050"/>
          <w:kern w:val="2"/>
          <w:sz w:val="16"/>
          <w:szCs w:val="16"/>
        </w:rPr>
      </w:pPr>
      <w:r w:rsidRPr="00ED2132">
        <w:rPr>
          <w:b/>
          <w:bCs/>
          <w:color w:val="008000"/>
        </w:rPr>
        <w:t xml:space="preserve">Enhance XN-U ADDRESS INDICATION message and define IE to cover Inter-CU MCG LTM case. </w:t>
      </w:r>
      <w:r w:rsidRPr="00ED2132">
        <w:rPr>
          <w:b/>
          <w:bCs/>
          <w:color w:val="0000FF"/>
        </w:rPr>
        <w:t xml:space="preserve">FFS on Inter-SN LTM case. </w:t>
      </w:r>
    </w:p>
    <w:p w14:paraId="3FD75220" w14:textId="77777777" w:rsidR="00ED2132" w:rsidRDefault="00ED2132" w:rsidP="00ED2132">
      <w:pPr>
        <w:rPr>
          <w:rFonts w:eastAsiaTheme="minorEastAsia"/>
          <w:lang w:val="en-GB" w:eastAsia="zh-CN"/>
        </w:rPr>
      </w:pPr>
    </w:p>
    <w:p w14:paraId="12EC46DD" w14:textId="68927CF0" w:rsidR="00ED1190" w:rsidRPr="00521AEC" w:rsidRDefault="00ED1190" w:rsidP="00ED2132">
      <w:pPr>
        <w:rPr>
          <w:b/>
          <w:bCs/>
          <w:color w:val="0000FF"/>
        </w:rPr>
      </w:pPr>
      <w:r w:rsidRPr="00521AEC">
        <w:rPr>
          <w:rFonts w:hint="eastAsia"/>
          <w:b/>
          <w:bCs/>
          <w:color w:val="0000FF"/>
        </w:rPr>
        <w:t xml:space="preserve">Proposal 5-1a: </w:t>
      </w:r>
      <w:proofErr w:type="gramStart"/>
      <w:r w:rsidRPr="00521AEC">
        <w:rPr>
          <w:rFonts w:hint="eastAsia"/>
          <w:b/>
          <w:bCs/>
          <w:color w:val="0000FF"/>
        </w:rPr>
        <w:t xml:space="preserve">Assuming </w:t>
      </w:r>
      <w:r w:rsidR="0096590F" w:rsidRPr="00521AEC">
        <w:rPr>
          <w:rFonts w:hint="eastAsia"/>
          <w:b/>
          <w:bCs/>
          <w:color w:val="0000FF"/>
        </w:rPr>
        <w:t>that</w:t>
      </w:r>
      <w:proofErr w:type="gramEnd"/>
      <w:r w:rsidR="0096590F" w:rsidRPr="00521AEC">
        <w:rPr>
          <w:rFonts w:hint="eastAsia"/>
          <w:b/>
          <w:bCs/>
          <w:color w:val="0000FF"/>
        </w:rPr>
        <w:t xml:space="preserve"> </w:t>
      </w:r>
      <w:r w:rsidRPr="00521AEC">
        <w:rPr>
          <w:rFonts w:hint="eastAsia"/>
          <w:b/>
          <w:bCs/>
          <w:color w:val="0000FF"/>
        </w:rPr>
        <w:t>MN always</w:t>
      </w:r>
      <w:r w:rsidRPr="00521AEC">
        <w:rPr>
          <w:b/>
          <w:bCs/>
          <w:color w:val="0000FF"/>
        </w:rPr>
        <w:t xml:space="preserve"> provide</w:t>
      </w:r>
      <w:r w:rsidR="0096590F" w:rsidRPr="00521AEC">
        <w:rPr>
          <w:rFonts w:hint="eastAsia"/>
          <w:b/>
          <w:bCs/>
          <w:color w:val="0000FF"/>
        </w:rPr>
        <w:t>s</w:t>
      </w:r>
      <w:r w:rsidRPr="00521AEC">
        <w:rPr>
          <w:b/>
          <w:bCs/>
          <w:color w:val="0000FF"/>
        </w:rPr>
        <w:t xml:space="preserve"> the data forwarding address via the SN Modification Request message</w:t>
      </w:r>
      <w:r w:rsidRPr="00521AEC">
        <w:rPr>
          <w:rFonts w:hint="eastAsia"/>
          <w:b/>
          <w:bCs/>
          <w:color w:val="0000FF"/>
        </w:rPr>
        <w:t xml:space="preserve">, no need to introduce a data forwarding indicator in the </w:t>
      </w:r>
      <w:proofErr w:type="spellStart"/>
      <w:r w:rsidRPr="00521AEC">
        <w:rPr>
          <w:rFonts w:hint="eastAsia"/>
          <w:b/>
          <w:bCs/>
          <w:color w:val="0000FF"/>
        </w:rPr>
        <w:t>Xn</w:t>
      </w:r>
      <w:proofErr w:type="spellEnd"/>
      <w:r w:rsidRPr="00521AEC">
        <w:rPr>
          <w:rFonts w:hint="eastAsia"/>
          <w:b/>
          <w:bCs/>
          <w:color w:val="0000FF"/>
        </w:rPr>
        <w:t>-U Address Indication message for the inter-SN SCG LTM.</w:t>
      </w:r>
    </w:p>
    <w:p w14:paraId="2FA2D9C0" w14:textId="77777777" w:rsidR="00ED1190" w:rsidRPr="00521AEC" w:rsidRDefault="00ED1190" w:rsidP="00ED2132">
      <w:pPr>
        <w:rPr>
          <w:b/>
          <w:bCs/>
          <w:color w:val="0000FF"/>
        </w:rPr>
      </w:pPr>
    </w:p>
    <w:p w14:paraId="280EAFDF" w14:textId="423FA8AD" w:rsidR="00ED2132" w:rsidRPr="00521AEC" w:rsidRDefault="00ED2132" w:rsidP="00F179CD">
      <w:pPr>
        <w:rPr>
          <w:b/>
          <w:bCs/>
          <w:color w:val="0000FF"/>
        </w:rPr>
      </w:pPr>
      <w:r w:rsidRPr="00521AEC">
        <w:rPr>
          <w:rFonts w:hint="eastAsia"/>
          <w:b/>
          <w:bCs/>
          <w:color w:val="0000FF"/>
        </w:rPr>
        <w:t>Proposal 5-1</w:t>
      </w:r>
      <w:r w:rsidR="00ED1190" w:rsidRPr="00521AEC">
        <w:rPr>
          <w:rFonts w:hint="eastAsia"/>
          <w:b/>
          <w:bCs/>
          <w:color w:val="0000FF"/>
        </w:rPr>
        <w:t>b</w:t>
      </w:r>
      <w:r w:rsidRPr="00521AEC">
        <w:rPr>
          <w:rFonts w:hint="eastAsia"/>
          <w:b/>
          <w:bCs/>
          <w:color w:val="0000FF"/>
        </w:rPr>
        <w:t xml:space="preserve">: </w:t>
      </w:r>
      <w:r w:rsidRPr="00521AEC">
        <w:rPr>
          <w:b/>
          <w:bCs/>
          <w:color w:val="0000FF"/>
        </w:rPr>
        <w:t>SN Change Confirm message should be used to notify the list of data forwarding addresses to the source SN.</w:t>
      </w:r>
    </w:p>
    <w:p w14:paraId="3559C6A0" w14:textId="77777777" w:rsidR="00ED2132" w:rsidRDefault="00ED2132" w:rsidP="00F179CD">
      <w:pPr>
        <w:rPr>
          <w:rFonts w:eastAsia="等线"/>
          <w:b/>
          <w:bCs/>
          <w:i/>
          <w:iCs/>
          <w:lang w:eastAsia="zh-CN"/>
        </w:rPr>
      </w:pPr>
    </w:p>
    <w:p w14:paraId="41AF7324" w14:textId="386F9920" w:rsidR="00ED1190" w:rsidRPr="00ED1190" w:rsidRDefault="00ED1190" w:rsidP="00ED1190">
      <w:pPr>
        <w:pStyle w:val="20"/>
        <w:rPr>
          <w:rFonts w:eastAsiaTheme="minorEastAsia"/>
          <w:lang w:val="en-GB" w:eastAsia="zh-CN"/>
        </w:rPr>
      </w:pPr>
      <w:r w:rsidRPr="00ED1190">
        <w:rPr>
          <w:rFonts w:eastAsiaTheme="minorEastAsia"/>
          <w:lang w:val="en-GB" w:eastAsia="zh-CN"/>
        </w:rPr>
        <w:t>SCG reference configuration</w:t>
      </w:r>
    </w:p>
    <w:p w14:paraId="774A8816" w14:textId="77777777" w:rsidR="00ED1190" w:rsidRPr="00B620FB" w:rsidRDefault="00ED1190" w:rsidP="00ED1190">
      <w:pPr>
        <w:widowControl w:val="0"/>
        <w:rPr>
          <w:color w:val="00B050"/>
        </w:rPr>
      </w:pPr>
      <w:r w:rsidRPr="00B620FB">
        <w:rPr>
          <w:b/>
          <w:color w:val="008000"/>
        </w:rPr>
        <w:t xml:space="preserve">The </w:t>
      </w:r>
      <w:bookmarkStart w:id="7" w:name="_Hlk203580012"/>
      <w:r w:rsidRPr="00B620FB">
        <w:rPr>
          <w:b/>
          <w:color w:val="008000"/>
        </w:rPr>
        <w:t>SCG reference configuration is provided by an implicit way in the CG-Config RRC container in the SN Change Required message.</w:t>
      </w:r>
      <w:r w:rsidRPr="00B620FB">
        <w:rPr>
          <w:color w:val="00B050"/>
        </w:rPr>
        <w:t xml:space="preserve"> </w:t>
      </w:r>
      <w:r w:rsidRPr="00B620FB">
        <w:rPr>
          <w:b/>
          <w:color w:val="0000FF"/>
        </w:rPr>
        <w:t>FFS on the SN Addition Request Acknowledge message from the source SN/candidate SN to the MN.</w:t>
      </w:r>
      <w:bookmarkEnd w:id="7"/>
      <w:r w:rsidRPr="00B620FB">
        <w:rPr>
          <w:b/>
          <w:color w:val="0000FF"/>
        </w:rPr>
        <w:t xml:space="preserve"> </w:t>
      </w:r>
    </w:p>
    <w:p w14:paraId="6F4CF11F" w14:textId="40686154" w:rsidR="00ED1190" w:rsidRPr="00521AEC" w:rsidRDefault="00ED1190" w:rsidP="00ED1190">
      <w:pPr>
        <w:rPr>
          <w:rFonts w:eastAsia="等线"/>
          <w:b/>
          <w:bCs/>
          <w:i/>
          <w:iCs/>
          <w:color w:val="70AD47" w:themeColor="accent6"/>
          <w:lang w:eastAsia="zh-CN"/>
        </w:rPr>
      </w:pPr>
      <w:r w:rsidRPr="00521AEC">
        <w:rPr>
          <w:rFonts w:eastAsia="等线" w:hint="eastAsia"/>
          <w:b/>
          <w:bCs/>
          <w:i/>
          <w:iCs/>
          <w:color w:val="70AD47" w:themeColor="accent6"/>
          <w:lang w:eastAsia="zh-CN"/>
        </w:rPr>
        <w:t>Proposal 6-1: The SCG reference configuration is provided by an implicit way in the CG-Config RRC container in the SN Addition Request Acknowledge message from the candidate SN to the MN, no RAN3 impact is foreseen.</w:t>
      </w:r>
    </w:p>
    <w:p w14:paraId="538C1288" w14:textId="77777777" w:rsidR="00ED2132" w:rsidRDefault="00ED2132" w:rsidP="00F179CD">
      <w:pPr>
        <w:rPr>
          <w:rFonts w:eastAsia="等线"/>
          <w:b/>
          <w:bCs/>
          <w:i/>
          <w:iCs/>
          <w:lang w:eastAsia="zh-CN"/>
        </w:rPr>
      </w:pPr>
    </w:p>
    <w:p w14:paraId="6C7323CF" w14:textId="36E6A9E0" w:rsidR="00ED1190" w:rsidRDefault="00ED1190" w:rsidP="00ED1190">
      <w:pPr>
        <w:pStyle w:val="20"/>
        <w:rPr>
          <w:lang w:eastAsia="zh-CN"/>
        </w:rPr>
      </w:pPr>
      <w:r>
        <w:rPr>
          <w:rFonts w:hint="eastAsia"/>
          <w:lang w:eastAsia="zh-CN"/>
        </w:rPr>
        <w:t>others</w:t>
      </w:r>
    </w:p>
    <w:p w14:paraId="4BD148E7" w14:textId="77777777" w:rsidR="00ED1190" w:rsidRDefault="00ED1190" w:rsidP="00F179CD">
      <w:pPr>
        <w:rPr>
          <w:rFonts w:eastAsia="等线"/>
          <w:b/>
          <w:bCs/>
          <w:i/>
          <w:iCs/>
          <w:lang w:eastAsia="zh-CN"/>
        </w:rPr>
      </w:pPr>
    </w:p>
    <w:p w14:paraId="35545A95" w14:textId="30FA7F98" w:rsidR="00ED1190" w:rsidRPr="00521AEC" w:rsidRDefault="00ED1190" w:rsidP="00521AEC">
      <w:pPr>
        <w:widowControl w:val="0"/>
        <w:rPr>
          <w:b/>
          <w:color w:val="0000FF"/>
        </w:rPr>
      </w:pPr>
      <w:r w:rsidRPr="00521AEC">
        <w:rPr>
          <w:b/>
          <w:color w:val="0000FF"/>
        </w:rPr>
        <w:t>Proposal</w:t>
      </w:r>
      <w:r w:rsidRPr="00521AEC">
        <w:rPr>
          <w:rFonts w:hint="eastAsia"/>
          <w:b/>
          <w:color w:val="0000FF"/>
        </w:rPr>
        <w:t xml:space="preserve"> 7-1: The accepted </w:t>
      </w:r>
      <w:proofErr w:type="spellStart"/>
      <w:r w:rsidRPr="00521AEC">
        <w:rPr>
          <w:rFonts w:hint="eastAsia"/>
          <w:b/>
          <w:color w:val="0000FF"/>
        </w:rPr>
        <w:t>PSCells</w:t>
      </w:r>
      <w:proofErr w:type="spellEnd"/>
      <w:r w:rsidRPr="00521AEC">
        <w:rPr>
          <w:rFonts w:hint="eastAsia"/>
          <w:b/>
          <w:color w:val="0000FF"/>
        </w:rPr>
        <w:t xml:space="preserve"> per candidate SN should be included in the SN Change Confirm message.</w:t>
      </w:r>
    </w:p>
    <w:p w14:paraId="799B0296" w14:textId="77777777" w:rsidR="00ED1190" w:rsidRDefault="00ED1190" w:rsidP="00F179CD">
      <w:pPr>
        <w:rPr>
          <w:rFonts w:eastAsia="等线"/>
          <w:b/>
          <w:bCs/>
          <w:i/>
          <w:iCs/>
          <w:lang w:eastAsia="zh-CN"/>
        </w:rPr>
      </w:pPr>
    </w:p>
    <w:p w14:paraId="22F3D23F" w14:textId="77777777" w:rsidR="00ED1190" w:rsidRPr="00ED1190" w:rsidRDefault="00ED1190" w:rsidP="00F179CD">
      <w:pPr>
        <w:rPr>
          <w:rFonts w:eastAsia="等线"/>
          <w:b/>
          <w:bCs/>
          <w:lang w:eastAsia="zh-CN"/>
        </w:rPr>
      </w:pPr>
    </w:p>
    <w:p w14:paraId="5B279CFE" w14:textId="36351124" w:rsidR="00EC57F9" w:rsidRPr="00F93A65" w:rsidRDefault="00021DC7" w:rsidP="0089072E">
      <w:pPr>
        <w:pStyle w:val="1"/>
        <w:ind w:left="431" w:hanging="431"/>
        <w:rPr>
          <w:lang w:val="en-GB"/>
        </w:rPr>
      </w:pPr>
      <w:r w:rsidRPr="0089072E">
        <w:rPr>
          <w:rFonts w:hint="eastAsia"/>
          <w:lang w:val="en-GB"/>
        </w:rPr>
        <w:lastRenderedPageBreak/>
        <w:t xml:space="preserve"> </w:t>
      </w:r>
      <w:r w:rsidR="00EC57F9"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Support for Semi-persistent CSI-RS transmission (Ericsson, Jio Platforms, Verizon Wireless, ZTE,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8"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7"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8"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9"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w:t>
            </w:r>
            <w:r w:rsidRPr="004804EC">
              <w:rPr>
                <w:rFonts w:ascii="Calibri" w:hAnsi="Calibri" w:cs="Calibri"/>
                <w:sz w:val="18"/>
                <w:lang w:eastAsia="en-US"/>
              </w:rPr>
              <w:lastRenderedPageBreak/>
              <w:t>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Cell Switch Notification from source DU to target DU (in different gNB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ource gNB-CU initiates the handover preparation procedure for inter-gNB-CU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gNB-CU to the target gNB-CU.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gNB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ata forwarding can be triggered before the Source gNB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A candidate gNB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gNB if no LTM candidate cell(s) exist in the source gNB.</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lastRenderedPageBreak/>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gNB-initiated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8"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gNB if no LTM candidate cell(s) exist in the source gNB.</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he source gNB-CU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gNB-CUs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and the candidate gNB-CU sends the CSI report configuration to the source gNB-CU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gNB-CU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or candidate gNB-initiated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8"/>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To support subsequent LTM, the LTM Configuration Update procedure is reused to establish UE association between the new source gNB and the other candidate gNB(s)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Confirm the message name as LTM Cancel for candidate gNB-initiated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gNB if no LTM candidate cell(s) exists in the source gNB.</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Late data forwarding may be initiated after the source gNB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For the network Semi-Persistent CSI-RS coordination, source gNB-DU</w:t>
      </w:r>
      <w:r w:rsidRPr="006D3554">
        <w:rPr>
          <w:rFonts w:cs="Calibri" w:hint="eastAsia"/>
          <w:i/>
          <w:iCs/>
          <w:color w:val="00B050"/>
          <w:kern w:val="2"/>
          <w:sz w:val="16"/>
          <w:szCs w:val="16"/>
        </w:rPr>
        <w:t>/source gNB</w:t>
      </w:r>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source gNB-DU</w:t>
      </w:r>
      <w:r w:rsidRPr="006D3554">
        <w:rPr>
          <w:rFonts w:cs="Calibri" w:hint="eastAsia"/>
          <w:i/>
          <w:iCs/>
          <w:color w:val="00B050"/>
          <w:kern w:val="2"/>
          <w:sz w:val="16"/>
          <w:szCs w:val="16"/>
        </w:rPr>
        <w:t xml:space="preserve">/source gNB.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candidate gNB-CU responds the full SSB Time/Frequency Configuration (in SSB Information IE) of candidate cells to the source gNB-CU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source gNB-CU sends the pair of (gNB ID, new ID of early RACH configuration resource (to be further discussed)) to the candidate gNB-CU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namely TA information Transfer message, to transfer the TA information from the candidate gNB-CU to the source gNB-CU.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lastRenderedPageBreak/>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The format of the new introduced IE is same with the gNB-DU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gNB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gNB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FFS on whether the source gNB can request a candidate gNB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gNB.</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Normal data forwarding may be initiated after the source gNB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proofErr w:type="gramStart"/>
      <w:r w:rsidRPr="000F38B5">
        <w:rPr>
          <w:rFonts w:cs="Calibri"/>
          <w:i/>
          <w:iCs/>
          <w:color w:val="00B050"/>
          <w:kern w:val="2"/>
          <w:sz w:val="16"/>
          <w:szCs w:val="16"/>
        </w:rPr>
        <w:t>In order to</w:t>
      </w:r>
      <w:proofErr w:type="gramEnd"/>
      <w:r w:rsidRPr="000F38B5">
        <w:rPr>
          <w:rFonts w:cs="Calibri"/>
          <w:i/>
          <w:iCs/>
          <w:color w:val="00B050"/>
          <w:kern w:val="2"/>
          <w:sz w:val="16"/>
          <w:szCs w:val="16"/>
        </w:rPr>
        <w:t xml:space="preserve">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9"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gNB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he new NCC value needs to be sent from gNB-CU to the gNB-DU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gNB-DU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 xml:space="preserve">Open issues on the granularity of the CSI-RS resource/resource </w:t>
      </w:r>
      <w:proofErr w:type="gramStart"/>
      <w:r w:rsidRPr="0075124F">
        <w:rPr>
          <w:rFonts w:cs="Calibri"/>
          <w:i/>
          <w:color w:val="FF0000"/>
          <w:sz w:val="16"/>
          <w:szCs w:val="16"/>
          <w:lang w:eastAsia="en-US"/>
        </w:rPr>
        <w:t>set, and</w:t>
      </w:r>
      <w:proofErr w:type="gramEnd"/>
      <w:r w:rsidRPr="0075124F">
        <w:rPr>
          <w:rFonts w:cs="Calibri"/>
          <w:i/>
          <w:color w:val="FF0000"/>
          <w:sz w:val="16"/>
          <w:szCs w:val="16"/>
          <w:lang w:eastAsia="en-US"/>
        </w:rPr>
        <w:t xml:space="preserve">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gNB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*(s) (per candidate cell) for the candidate gNB,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NCC} pair(s) to the candidate gNB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gNB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gNB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FFS on the procedure design either per cell or per gNB.</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namely TA information Transfer message, to transfer the TA information from the candidate gNB-CU to the source gNB-CU.</w:t>
      </w:r>
    </w:p>
    <w:bookmarkEnd w:id="9"/>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gNB</w:t>
      </w:r>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gNB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gNB)</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gNB.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gNB.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Data Forwarding Information IE is a list including multiple data forwarding addresses from each candidate gNB</w:t>
      </w:r>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the activation and deactivation of CSI-RS transmission in LTM candidate cells are performed </w:t>
      </w:r>
      <w:r w:rsidRPr="00FF4297">
        <w:rPr>
          <w:rFonts w:cs="Calibri"/>
          <w:i/>
          <w:iCs/>
          <w:color w:val="00B050"/>
          <w:kern w:val="2"/>
          <w:sz w:val="16"/>
          <w:szCs w:val="16"/>
        </w:rPr>
        <w:lastRenderedPageBreak/>
        <w:t>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 xml:space="preserve">Remove Note in TS 38.300 BL CR “Editor’s Note: </w:t>
      </w:r>
      <w:proofErr w:type="gramStart"/>
      <w:r w:rsidRPr="00FF4297">
        <w:rPr>
          <w:rFonts w:cs="Calibri"/>
          <w:i/>
          <w:iCs/>
          <w:color w:val="00B050"/>
          <w:kern w:val="2"/>
          <w:sz w:val="16"/>
          <w:szCs w:val="16"/>
        </w:rPr>
        <w:t>step</w:t>
      </w:r>
      <w:proofErr w:type="gramEnd"/>
      <w:r w:rsidRPr="00FF4297">
        <w:rPr>
          <w:rFonts w:cs="Calibri"/>
          <w:i/>
          <w:iCs/>
          <w:color w:val="00B050"/>
          <w:kern w:val="2"/>
          <w:sz w:val="16"/>
          <w:szCs w:val="16"/>
        </w:rPr>
        <w:t xml:space="preserve">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gNB/gNB-DU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gNB provides the LTM CFRA Resource Configuration of each candidate cell to source gNB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gNB generate the UE Based TA Measurement </w:t>
      </w:r>
      <w:proofErr w:type="gramStart"/>
      <w:r w:rsidRPr="00FF4297">
        <w:rPr>
          <w:rFonts w:cs="Calibri"/>
          <w:i/>
          <w:iCs/>
          <w:color w:val="00B050"/>
          <w:kern w:val="2"/>
          <w:sz w:val="16"/>
          <w:szCs w:val="16"/>
        </w:rPr>
        <w:t>Configuration, and</w:t>
      </w:r>
      <w:proofErr w:type="gramEnd"/>
      <w:r w:rsidRPr="00FF4297">
        <w:rPr>
          <w:rFonts w:cs="Calibri"/>
          <w:i/>
          <w:iCs/>
          <w:color w:val="00B050"/>
          <w:kern w:val="2"/>
          <w:sz w:val="16"/>
          <w:szCs w:val="16"/>
        </w:rPr>
        <w:t xml:space="preserve"> transfer it to all candidate gNB(s)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procedure to be used for source gNB to transfer Rel-19 set ID per candidate cell to the candidate gNB.</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gNB-DU/gNB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F13A" w14:textId="77777777" w:rsidR="00AD745B" w:rsidRDefault="00AD745B" w:rsidP="00A651CB">
      <w:pPr>
        <w:spacing w:after="0"/>
      </w:pPr>
      <w:r>
        <w:separator/>
      </w:r>
    </w:p>
  </w:endnote>
  <w:endnote w:type="continuationSeparator" w:id="0">
    <w:p w14:paraId="62D809DD" w14:textId="77777777" w:rsidR="00AD745B" w:rsidRDefault="00AD745B"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3322C" w14:textId="77777777" w:rsidR="00AD745B" w:rsidRDefault="00AD745B" w:rsidP="00A651CB">
      <w:pPr>
        <w:spacing w:after="0"/>
      </w:pPr>
      <w:r>
        <w:separator/>
      </w:r>
    </w:p>
  </w:footnote>
  <w:footnote w:type="continuationSeparator" w:id="0">
    <w:p w14:paraId="579E8529" w14:textId="77777777" w:rsidR="00AD745B" w:rsidRDefault="00AD745B"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0167209"/>
    <w:multiLevelType w:val="hybridMultilevel"/>
    <w:tmpl w:val="2562634E"/>
    <w:lvl w:ilvl="0" w:tplc="C4E052A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6"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E7A23"/>
    <w:multiLevelType w:val="hybridMultilevel"/>
    <w:tmpl w:val="C1D6D942"/>
    <w:lvl w:ilvl="0" w:tplc="4042971C">
      <w:start w:val="2"/>
      <w:numFmt w:val="bullet"/>
      <w:lvlText w:val="-"/>
      <w:lvlJc w:val="left"/>
      <w:pPr>
        <w:ind w:left="440" w:hanging="440"/>
      </w:pPr>
      <w:rPr>
        <w:rFonts w:ascii="Times New Roman" w:eastAsiaTheme="minorEastAsia"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3"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7" w15:restartNumberingAfterBreak="0">
    <w:nsid w:val="40111FD8"/>
    <w:multiLevelType w:val="hybridMultilevel"/>
    <w:tmpl w:val="9DFA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6"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3"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F7902"/>
    <w:multiLevelType w:val="hybridMultilevel"/>
    <w:tmpl w:val="32FC6FDA"/>
    <w:lvl w:ilvl="0" w:tplc="81B8F10A">
      <w:numFmt w:val="bullet"/>
      <w:lvlText w:val="-"/>
      <w:lvlJc w:val="left"/>
      <w:pPr>
        <w:ind w:left="440" w:hanging="440"/>
      </w:pPr>
      <w:rPr>
        <w:rFonts w:ascii="Times New Roman" w:eastAsia="等线"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77CA45C7"/>
    <w:multiLevelType w:val="hybridMultilevel"/>
    <w:tmpl w:val="5BCE75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2"/>
  </w:num>
  <w:num w:numId="2" w16cid:durableId="2027367529">
    <w:abstractNumId w:val="30"/>
  </w:num>
  <w:num w:numId="3" w16cid:durableId="417756315">
    <w:abstractNumId w:val="45"/>
  </w:num>
  <w:num w:numId="4" w16cid:durableId="2019652787">
    <w:abstractNumId w:val="5"/>
  </w:num>
  <w:num w:numId="5" w16cid:durableId="613825260">
    <w:abstractNumId w:val="17"/>
  </w:num>
  <w:num w:numId="6" w16cid:durableId="39744873">
    <w:abstractNumId w:val="47"/>
  </w:num>
  <w:num w:numId="7" w16cid:durableId="1949776040">
    <w:abstractNumId w:val="33"/>
  </w:num>
  <w:num w:numId="8" w16cid:durableId="1435977047">
    <w:abstractNumId w:val="3"/>
  </w:num>
  <w:num w:numId="9" w16cid:durableId="1791317443">
    <w:abstractNumId w:val="49"/>
  </w:num>
  <w:num w:numId="10" w16cid:durableId="1658920350">
    <w:abstractNumId w:val="15"/>
  </w:num>
  <w:num w:numId="11" w16cid:durableId="967929957">
    <w:abstractNumId w:val="9"/>
  </w:num>
  <w:num w:numId="12" w16cid:durableId="565722074">
    <w:abstractNumId w:val="28"/>
  </w:num>
  <w:num w:numId="13" w16cid:durableId="1549796986">
    <w:abstractNumId w:val="4"/>
  </w:num>
  <w:num w:numId="14" w16cid:durableId="1347748548">
    <w:abstractNumId w:val="13"/>
  </w:num>
  <w:num w:numId="15" w16cid:durableId="1985812086">
    <w:abstractNumId w:val="19"/>
  </w:num>
  <w:num w:numId="16" w16cid:durableId="469517770">
    <w:abstractNumId w:val="7"/>
  </w:num>
  <w:num w:numId="17" w16cid:durableId="729038067">
    <w:abstractNumId w:val="12"/>
  </w:num>
  <w:num w:numId="18" w16cid:durableId="207184223">
    <w:abstractNumId w:val="25"/>
  </w:num>
  <w:num w:numId="19" w16cid:durableId="810755042">
    <w:abstractNumId w:val="40"/>
  </w:num>
  <w:num w:numId="20" w16cid:durableId="1737165759">
    <w:abstractNumId w:val="37"/>
  </w:num>
  <w:num w:numId="21" w16cid:durableId="548689904">
    <w:abstractNumId w:val="34"/>
  </w:num>
  <w:num w:numId="22" w16cid:durableId="1871992853">
    <w:abstractNumId w:val="42"/>
  </w:num>
  <w:num w:numId="23" w16cid:durableId="750469124">
    <w:abstractNumId w:val="21"/>
  </w:num>
  <w:num w:numId="24" w16cid:durableId="1250117114">
    <w:abstractNumId w:val="6"/>
  </w:num>
  <w:num w:numId="25" w16cid:durableId="106511455">
    <w:abstractNumId w:val="23"/>
  </w:num>
  <w:num w:numId="26" w16cid:durableId="81604366">
    <w:abstractNumId w:val="43"/>
  </w:num>
  <w:num w:numId="27" w16cid:durableId="1203057567">
    <w:abstractNumId w:val="11"/>
  </w:num>
  <w:num w:numId="28" w16cid:durableId="66075124">
    <w:abstractNumId w:val="2"/>
  </w:num>
  <w:num w:numId="29" w16cid:durableId="233013209">
    <w:abstractNumId w:val="26"/>
  </w:num>
  <w:num w:numId="30" w16cid:durableId="579101138">
    <w:abstractNumId w:val="18"/>
  </w:num>
  <w:num w:numId="31" w16cid:durableId="1390807478">
    <w:abstractNumId w:val="36"/>
  </w:num>
  <w:num w:numId="32" w16cid:durableId="735932870">
    <w:abstractNumId w:val="10"/>
  </w:num>
  <w:num w:numId="33" w16cid:durableId="1721857959">
    <w:abstractNumId w:val="41"/>
  </w:num>
  <w:num w:numId="34" w16cid:durableId="2042239883">
    <w:abstractNumId w:val="0"/>
  </w:num>
  <w:num w:numId="35" w16cid:durableId="365915535">
    <w:abstractNumId w:val="39"/>
  </w:num>
  <w:num w:numId="36" w16cid:durableId="1707950976">
    <w:abstractNumId w:val="12"/>
  </w:num>
  <w:num w:numId="37" w16cid:durableId="328289131">
    <w:abstractNumId w:val="12"/>
  </w:num>
  <w:num w:numId="38" w16cid:durableId="1839222811">
    <w:abstractNumId w:val="12"/>
  </w:num>
  <w:num w:numId="39" w16cid:durableId="567039603">
    <w:abstractNumId w:val="12"/>
  </w:num>
  <w:num w:numId="40" w16cid:durableId="478351331">
    <w:abstractNumId w:val="12"/>
  </w:num>
  <w:num w:numId="41" w16cid:durableId="1004237770">
    <w:abstractNumId w:val="12"/>
  </w:num>
  <w:num w:numId="42" w16cid:durableId="1489202105">
    <w:abstractNumId w:val="38"/>
  </w:num>
  <w:num w:numId="43" w16cid:durableId="45958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8"/>
  </w:num>
  <w:num w:numId="45" w16cid:durableId="150025487">
    <w:abstractNumId w:val="22"/>
  </w:num>
  <w:num w:numId="46" w16cid:durableId="751506478">
    <w:abstractNumId w:val="24"/>
  </w:num>
  <w:num w:numId="47" w16cid:durableId="12853833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31"/>
  </w:num>
  <w:num w:numId="49" w16cid:durableId="641277088">
    <w:abstractNumId w:val="32"/>
  </w:num>
  <w:num w:numId="50" w16cid:durableId="1077097744">
    <w:abstractNumId w:val="44"/>
  </w:num>
  <w:num w:numId="51" w16cid:durableId="1828128791">
    <w:abstractNumId w:val="29"/>
  </w:num>
  <w:num w:numId="52" w16cid:durableId="732847561">
    <w:abstractNumId w:val="16"/>
  </w:num>
  <w:num w:numId="53" w16cid:durableId="253174968">
    <w:abstractNumId w:val="46"/>
  </w:num>
  <w:num w:numId="54" w16cid:durableId="1012419911">
    <w:abstractNumId w:val="12"/>
  </w:num>
  <w:num w:numId="55" w16cid:durableId="712509232">
    <w:abstractNumId w:val="1"/>
  </w:num>
  <w:num w:numId="56" w16cid:durableId="1797678917">
    <w:abstractNumId w:val="12"/>
  </w:num>
  <w:num w:numId="57" w16cid:durableId="2024699381">
    <w:abstractNumId w:val="27"/>
  </w:num>
  <w:num w:numId="58" w16cid:durableId="1557860615">
    <w:abstractNumId w:val="48"/>
  </w:num>
  <w:num w:numId="59" w16cid:durableId="1625113399">
    <w:abstractNumId w:val="20"/>
  </w:num>
  <w:num w:numId="60" w16cid:durableId="922568260">
    <w:abstractNumId w:val="12"/>
  </w:num>
  <w:num w:numId="61" w16cid:durableId="12079132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0FEE"/>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2E36"/>
    <w:rsid w:val="00043375"/>
    <w:rsid w:val="00043956"/>
    <w:rsid w:val="0004498D"/>
    <w:rsid w:val="00050F33"/>
    <w:rsid w:val="0005120B"/>
    <w:rsid w:val="000526BD"/>
    <w:rsid w:val="00054BDF"/>
    <w:rsid w:val="000551CF"/>
    <w:rsid w:val="00056036"/>
    <w:rsid w:val="000601EB"/>
    <w:rsid w:val="00060C35"/>
    <w:rsid w:val="000620B3"/>
    <w:rsid w:val="00066607"/>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D027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3EDE"/>
    <w:rsid w:val="00154180"/>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47D"/>
    <w:rsid w:val="00180A72"/>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6FC9"/>
    <w:rsid w:val="001B793F"/>
    <w:rsid w:val="001C08B6"/>
    <w:rsid w:val="001C0B30"/>
    <w:rsid w:val="001C142A"/>
    <w:rsid w:val="001C2897"/>
    <w:rsid w:val="001C2C5E"/>
    <w:rsid w:val="001C3C2E"/>
    <w:rsid w:val="001C5F14"/>
    <w:rsid w:val="001C605E"/>
    <w:rsid w:val="001C6CCE"/>
    <w:rsid w:val="001C7188"/>
    <w:rsid w:val="001C7DD3"/>
    <w:rsid w:val="001D02A8"/>
    <w:rsid w:val="001D0BCF"/>
    <w:rsid w:val="001D0BF2"/>
    <w:rsid w:val="001D0D11"/>
    <w:rsid w:val="001D1325"/>
    <w:rsid w:val="001D1E99"/>
    <w:rsid w:val="001D241C"/>
    <w:rsid w:val="001D612D"/>
    <w:rsid w:val="001D7B20"/>
    <w:rsid w:val="001E06A2"/>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55FA"/>
    <w:rsid w:val="00255BAF"/>
    <w:rsid w:val="0025741F"/>
    <w:rsid w:val="0025773D"/>
    <w:rsid w:val="00257869"/>
    <w:rsid w:val="00257A6F"/>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2DD"/>
    <w:rsid w:val="00284DB7"/>
    <w:rsid w:val="00286275"/>
    <w:rsid w:val="002875D4"/>
    <w:rsid w:val="00287AC2"/>
    <w:rsid w:val="002915FA"/>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3B9C"/>
    <w:rsid w:val="002C3C11"/>
    <w:rsid w:val="002C4CFD"/>
    <w:rsid w:val="002C5A1B"/>
    <w:rsid w:val="002C6E65"/>
    <w:rsid w:val="002C7117"/>
    <w:rsid w:val="002C734C"/>
    <w:rsid w:val="002C777A"/>
    <w:rsid w:val="002C779E"/>
    <w:rsid w:val="002D0052"/>
    <w:rsid w:val="002D461D"/>
    <w:rsid w:val="002D4B69"/>
    <w:rsid w:val="002D5607"/>
    <w:rsid w:val="002D564B"/>
    <w:rsid w:val="002D7C2A"/>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71A"/>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90B03"/>
    <w:rsid w:val="00390EE0"/>
    <w:rsid w:val="003914B0"/>
    <w:rsid w:val="00391550"/>
    <w:rsid w:val="003929D7"/>
    <w:rsid w:val="00393D2E"/>
    <w:rsid w:val="0039443D"/>
    <w:rsid w:val="00394C2A"/>
    <w:rsid w:val="00396227"/>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51"/>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5877"/>
    <w:rsid w:val="004F6AB3"/>
    <w:rsid w:val="00502083"/>
    <w:rsid w:val="00502CE2"/>
    <w:rsid w:val="00505503"/>
    <w:rsid w:val="00505C4D"/>
    <w:rsid w:val="00506D42"/>
    <w:rsid w:val="00507B76"/>
    <w:rsid w:val="00510E37"/>
    <w:rsid w:val="00510E65"/>
    <w:rsid w:val="00511CC6"/>
    <w:rsid w:val="00512A4E"/>
    <w:rsid w:val="00513883"/>
    <w:rsid w:val="00513F8E"/>
    <w:rsid w:val="00513FAC"/>
    <w:rsid w:val="00514668"/>
    <w:rsid w:val="0051470F"/>
    <w:rsid w:val="0051651C"/>
    <w:rsid w:val="00520264"/>
    <w:rsid w:val="00521AEC"/>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67901"/>
    <w:rsid w:val="005710B7"/>
    <w:rsid w:val="005744CA"/>
    <w:rsid w:val="00575007"/>
    <w:rsid w:val="00575EFA"/>
    <w:rsid w:val="005761F0"/>
    <w:rsid w:val="005778FD"/>
    <w:rsid w:val="005809F6"/>
    <w:rsid w:val="0058186E"/>
    <w:rsid w:val="00581F4F"/>
    <w:rsid w:val="0058461A"/>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2BDC"/>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1F9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CC5"/>
    <w:rsid w:val="00657DBB"/>
    <w:rsid w:val="00657F7D"/>
    <w:rsid w:val="006615B6"/>
    <w:rsid w:val="00662A8F"/>
    <w:rsid w:val="00666C45"/>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430"/>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3C01"/>
    <w:rsid w:val="006E429F"/>
    <w:rsid w:val="006E48D6"/>
    <w:rsid w:val="006E4DED"/>
    <w:rsid w:val="006E58BC"/>
    <w:rsid w:val="006E70CA"/>
    <w:rsid w:val="006F068C"/>
    <w:rsid w:val="006F1627"/>
    <w:rsid w:val="006F1E23"/>
    <w:rsid w:val="006F3847"/>
    <w:rsid w:val="006F3E81"/>
    <w:rsid w:val="0070028F"/>
    <w:rsid w:val="007009F4"/>
    <w:rsid w:val="007015FA"/>
    <w:rsid w:val="00701A49"/>
    <w:rsid w:val="00701B89"/>
    <w:rsid w:val="00701B92"/>
    <w:rsid w:val="00703442"/>
    <w:rsid w:val="00703E0F"/>
    <w:rsid w:val="007048AC"/>
    <w:rsid w:val="007049AA"/>
    <w:rsid w:val="00711D2D"/>
    <w:rsid w:val="00712D14"/>
    <w:rsid w:val="00713089"/>
    <w:rsid w:val="0071316A"/>
    <w:rsid w:val="0071321E"/>
    <w:rsid w:val="0071338D"/>
    <w:rsid w:val="00713D1B"/>
    <w:rsid w:val="0071423C"/>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D25"/>
    <w:rsid w:val="007B10F3"/>
    <w:rsid w:val="007B2CCD"/>
    <w:rsid w:val="007B2D6D"/>
    <w:rsid w:val="007B3C2F"/>
    <w:rsid w:val="007B3E93"/>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0B72"/>
    <w:rsid w:val="00841518"/>
    <w:rsid w:val="008418CE"/>
    <w:rsid w:val="00843342"/>
    <w:rsid w:val="00844108"/>
    <w:rsid w:val="008443E6"/>
    <w:rsid w:val="00845157"/>
    <w:rsid w:val="0084538E"/>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72E"/>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DDD"/>
    <w:rsid w:val="00903845"/>
    <w:rsid w:val="00903B36"/>
    <w:rsid w:val="00904F0E"/>
    <w:rsid w:val="009063EA"/>
    <w:rsid w:val="00907A4A"/>
    <w:rsid w:val="0091210A"/>
    <w:rsid w:val="00913657"/>
    <w:rsid w:val="00915039"/>
    <w:rsid w:val="009157F6"/>
    <w:rsid w:val="009163AE"/>
    <w:rsid w:val="009169D9"/>
    <w:rsid w:val="00916B1B"/>
    <w:rsid w:val="00916D4B"/>
    <w:rsid w:val="00920334"/>
    <w:rsid w:val="009224F2"/>
    <w:rsid w:val="0092553D"/>
    <w:rsid w:val="00925A93"/>
    <w:rsid w:val="00927708"/>
    <w:rsid w:val="00927E49"/>
    <w:rsid w:val="00930C95"/>
    <w:rsid w:val="00930EE4"/>
    <w:rsid w:val="0093336E"/>
    <w:rsid w:val="00933498"/>
    <w:rsid w:val="00933FC9"/>
    <w:rsid w:val="009348D0"/>
    <w:rsid w:val="00936206"/>
    <w:rsid w:val="0093626A"/>
    <w:rsid w:val="00936C75"/>
    <w:rsid w:val="009413A5"/>
    <w:rsid w:val="009421DC"/>
    <w:rsid w:val="00942214"/>
    <w:rsid w:val="009422F4"/>
    <w:rsid w:val="0094249F"/>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590F"/>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255"/>
    <w:rsid w:val="009C1E8F"/>
    <w:rsid w:val="009C1F0D"/>
    <w:rsid w:val="009C3A96"/>
    <w:rsid w:val="009C7F98"/>
    <w:rsid w:val="009D3292"/>
    <w:rsid w:val="009D3DAA"/>
    <w:rsid w:val="009D45F3"/>
    <w:rsid w:val="009D489D"/>
    <w:rsid w:val="009D53E2"/>
    <w:rsid w:val="009D6912"/>
    <w:rsid w:val="009D7B6E"/>
    <w:rsid w:val="009D7C79"/>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E59"/>
    <w:rsid w:val="00A4666C"/>
    <w:rsid w:val="00A505F0"/>
    <w:rsid w:val="00A50B26"/>
    <w:rsid w:val="00A510E8"/>
    <w:rsid w:val="00A51478"/>
    <w:rsid w:val="00A5185A"/>
    <w:rsid w:val="00A521DA"/>
    <w:rsid w:val="00A530BE"/>
    <w:rsid w:val="00A534E4"/>
    <w:rsid w:val="00A53784"/>
    <w:rsid w:val="00A5395E"/>
    <w:rsid w:val="00A55263"/>
    <w:rsid w:val="00A55F86"/>
    <w:rsid w:val="00A56349"/>
    <w:rsid w:val="00A56602"/>
    <w:rsid w:val="00A56AF1"/>
    <w:rsid w:val="00A61249"/>
    <w:rsid w:val="00A613F9"/>
    <w:rsid w:val="00A63627"/>
    <w:rsid w:val="00A64BC4"/>
    <w:rsid w:val="00A651CB"/>
    <w:rsid w:val="00A66919"/>
    <w:rsid w:val="00A66B3F"/>
    <w:rsid w:val="00A676F2"/>
    <w:rsid w:val="00A71732"/>
    <w:rsid w:val="00A7218B"/>
    <w:rsid w:val="00A72DBD"/>
    <w:rsid w:val="00A76637"/>
    <w:rsid w:val="00A76B79"/>
    <w:rsid w:val="00A80262"/>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45B"/>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27E7E"/>
    <w:rsid w:val="00B33129"/>
    <w:rsid w:val="00B33768"/>
    <w:rsid w:val="00B33D62"/>
    <w:rsid w:val="00B35297"/>
    <w:rsid w:val="00B40721"/>
    <w:rsid w:val="00B407DA"/>
    <w:rsid w:val="00B40CBF"/>
    <w:rsid w:val="00B40E86"/>
    <w:rsid w:val="00B41263"/>
    <w:rsid w:val="00B41598"/>
    <w:rsid w:val="00B44B0E"/>
    <w:rsid w:val="00B45EA9"/>
    <w:rsid w:val="00B469B4"/>
    <w:rsid w:val="00B46ABE"/>
    <w:rsid w:val="00B47036"/>
    <w:rsid w:val="00B474B6"/>
    <w:rsid w:val="00B50067"/>
    <w:rsid w:val="00B50677"/>
    <w:rsid w:val="00B5114C"/>
    <w:rsid w:val="00B519E7"/>
    <w:rsid w:val="00B51C36"/>
    <w:rsid w:val="00B544FB"/>
    <w:rsid w:val="00B54875"/>
    <w:rsid w:val="00B563AD"/>
    <w:rsid w:val="00B564E9"/>
    <w:rsid w:val="00B57429"/>
    <w:rsid w:val="00B61DA6"/>
    <w:rsid w:val="00B61FB9"/>
    <w:rsid w:val="00B630B3"/>
    <w:rsid w:val="00B634DE"/>
    <w:rsid w:val="00B66427"/>
    <w:rsid w:val="00B66DF9"/>
    <w:rsid w:val="00B7049B"/>
    <w:rsid w:val="00B70AF9"/>
    <w:rsid w:val="00B70D9D"/>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677"/>
    <w:rsid w:val="00BD4981"/>
    <w:rsid w:val="00BD592D"/>
    <w:rsid w:val="00BD5A5A"/>
    <w:rsid w:val="00BD5F54"/>
    <w:rsid w:val="00BD67E9"/>
    <w:rsid w:val="00BD7B18"/>
    <w:rsid w:val="00BD7C50"/>
    <w:rsid w:val="00BE05AC"/>
    <w:rsid w:val="00BE1EA3"/>
    <w:rsid w:val="00BE2B46"/>
    <w:rsid w:val="00BE3A58"/>
    <w:rsid w:val="00BE7B4B"/>
    <w:rsid w:val="00BF0B9D"/>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BA2"/>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551"/>
    <w:rsid w:val="00C46F98"/>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65"/>
    <w:rsid w:val="00CD57FD"/>
    <w:rsid w:val="00CD7365"/>
    <w:rsid w:val="00CE1FA8"/>
    <w:rsid w:val="00CE2CBB"/>
    <w:rsid w:val="00CE2F31"/>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D7AF6"/>
    <w:rsid w:val="00DE04B4"/>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BF2"/>
    <w:rsid w:val="00E24C31"/>
    <w:rsid w:val="00E24CF0"/>
    <w:rsid w:val="00E250A8"/>
    <w:rsid w:val="00E30861"/>
    <w:rsid w:val="00E323CB"/>
    <w:rsid w:val="00E32CD1"/>
    <w:rsid w:val="00E34313"/>
    <w:rsid w:val="00E3480F"/>
    <w:rsid w:val="00E3675A"/>
    <w:rsid w:val="00E37154"/>
    <w:rsid w:val="00E3795D"/>
    <w:rsid w:val="00E41493"/>
    <w:rsid w:val="00E43B25"/>
    <w:rsid w:val="00E4432A"/>
    <w:rsid w:val="00E45140"/>
    <w:rsid w:val="00E45384"/>
    <w:rsid w:val="00E45CD7"/>
    <w:rsid w:val="00E46E13"/>
    <w:rsid w:val="00E46E40"/>
    <w:rsid w:val="00E47138"/>
    <w:rsid w:val="00E50B35"/>
    <w:rsid w:val="00E527C7"/>
    <w:rsid w:val="00E5421A"/>
    <w:rsid w:val="00E55370"/>
    <w:rsid w:val="00E55EDE"/>
    <w:rsid w:val="00E56A95"/>
    <w:rsid w:val="00E60B7D"/>
    <w:rsid w:val="00E61E90"/>
    <w:rsid w:val="00E62CA8"/>
    <w:rsid w:val="00E64C47"/>
    <w:rsid w:val="00E65D9E"/>
    <w:rsid w:val="00E67AEA"/>
    <w:rsid w:val="00E70C5D"/>
    <w:rsid w:val="00E70F36"/>
    <w:rsid w:val="00E713DD"/>
    <w:rsid w:val="00E71C9B"/>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D0894"/>
    <w:rsid w:val="00ED1190"/>
    <w:rsid w:val="00ED1AD4"/>
    <w:rsid w:val="00ED2132"/>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9CD"/>
    <w:rsid w:val="00F17B1B"/>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572"/>
    <w:rsid w:val="00F43A3A"/>
    <w:rsid w:val="00F43A40"/>
    <w:rsid w:val="00F43F13"/>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61B5"/>
    <w:rsid w:val="00FB0864"/>
    <w:rsid w:val="00FB1283"/>
    <w:rsid w:val="00FB1475"/>
    <w:rsid w:val="00FB1C82"/>
    <w:rsid w:val="00FB2ADC"/>
    <w:rsid w:val="00FB2E18"/>
    <w:rsid w:val="00FB35AB"/>
    <w:rsid w:val="00FB3E9B"/>
    <w:rsid w:val="00FB50D5"/>
    <w:rsid w:val="00FB55C3"/>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D7C3A"/>
    <w:rsid w:val="00FE21CA"/>
    <w:rsid w:val="00FE3ED2"/>
    <w:rsid w:val="00FE6BD3"/>
    <w:rsid w:val="00FE7FFB"/>
    <w:rsid w:val="00FF00DD"/>
    <w:rsid w:val="00FF0C2E"/>
    <w:rsid w:val="00FF1A6C"/>
    <w:rsid w:val="00FF2BF8"/>
    <w:rsid w:val="00FF2CB0"/>
    <w:rsid w:val="00FF300B"/>
    <w:rsid w:val="00FF3BC6"/>
    <w:rsid w:val="00FF476B"/>
    <w:rsid w:val="00FF4ACD"/>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27.zip" TargetMode="External"/><Relationship Id="rId18" Type="http://schemas.openxmlformats.org/officeDocument/2006/relationships/hyperlink" Target="file:\D:\3GPP%20WG%20tdoc\TSGR3_129\Docs\R3-255138.zip" TargetMode="External"/><Relationship Id="rId26" Type="http://schemas.openxmlformats.org/officeDocument/2006/relationships/hyperlink" Target="file:\D:\3GPP%20WG%20tdoc\TSGR3_129\Docs\R3-255421.zip" TargetMode="External"/><Relationship Id="rId39" Type="http://schemas.openxmlformats.org/officeDocument/2006/relationships/hyperlink" Target="file:\D:\3GPP%20WG%20tdoc\TSGR3_129\Docs\R3-255283.zip" TargetMode="External"/><Relationship Id="rId21" Type="http://schemas.openxmlformats.org/officeDocument/2006/relationships/hyperlink" Target="file:\D:\3GPP%20WG%20tdoc\TSGR3_129\Docs\R3-255268.zip" TargetMode="External"/><Relationship Id="rId34" Type="http://schemas.openxmlformats.org/officeDocument/2006/relationships/hyperlink" Target="file:\D:\3GPP%20WG%20tdoc\TSGR3_129\Docs\R3-255660.zip" TargetMode="External"/><Relationship Id="rId42" Type="http://schemas.openxmlformats.org/officeDocument/2006/relationships/hyperlink" Target="file:\D:\3GPP%20WG%20tdoc\TSGR3_129\Docs\R3-255269.zip" TargetMode="External"/><Relationship Id="rId47" Type="http://schemas.openxmlformats.org/officeDocument/2006/relationships/hyperlink" Target="file:\D:\3GPP%20WG%20tdoc\TSGR3_129\Docs\R3-255534.zip" TargetMode="External"/><Relationship Id="rId50" Type="http://schemas.openxmlformats.org/officeDocument/2006/relationships/hyperlink" Target="file:\D:\3GPP%20WG%20tdoc\TSGR3_129\Docs\R3-255615.zip" TargetMode="External"/><Relationship Id="rId55" Type="http://schemas.openxmlformats.org/officeDocument/2006/relationships/hyperlink" Target="file:\D:\3GPP%20WG%20tdoc\TSGR3_129\Docs\R3-25563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724.zip" TargetMode="External"/><Relationship Id="rId29" Type="http://schemas.openxmlformats.org/officeDocument/2006/relationships/hyperlink" Target="file:\D:\3GPP%20WG%20tdoc\TSGR3_129\Docs\R3-255614.zip" TargetMode="External"/><Relationship Id="rId11" Type="http://schemas.openxmlformats.org/officeDocument/2006/relationships/hyperlink" Target="Inbox\R3-255782.zip" TargetMode="External"/><Relationship Id="rId24" Type="http://schemas.openxmlformats.org/officeDocument/2006/relationships/hyperlink" Target="file:\D:\3GPP%20WG%20tdoc\TSGR3_129\Docs\R3-255659.zip" TargetMode="External"/><Relationship Id="rId32" Type="http://schemas.openxmlformats.org/officeDocument/2006/relationships/hyperlink" Target="file:\D:\3GPP%20WG%20tdoc\TSGR3_129\Docs\R3-255375.zip" TargetMode="External"/><Relationship Id="rId37" Type="http://schemas.openxmlformats.org/officeDocument/2006/relationships/hyperlink" Target="file:\D:\3GPP%20WG%20tdoc\TSGR3_129\Docs\R3-255418.zip" TargetMode="External"/><Relationship Id="rId40" Type="http://schemas.openxmlformats.org/officeDocument/2006/relationships/hyperlink" Target="file:\D:\3GPP%20WG%20tdoc\TSGR3_129\Docs\R3-255281.zip" TargetMode="External"/><Relationship Id="rId45" Type="http://schemas.openxmlformats.org/officeDocument/2006/relationships/hyperlink" Target="file:\D:\3GPP%20WG%20tdoc\TSGR3_129\Docs\R3-255440.zip" TargetMode="External"/><Relationship Id="rId53" Type="http://schemas.openxmlformats.org/officeDocument/2006/relationships/hyperlink" Target="file:\D:\3GPP%20WG%20tdoc\TSGR3_129\Docs\R3-255628.zip" TargetMode="External"/><Relationship Id="rId58" Type="http://schemas.openxmlformats.org/officeDocument/2006/relationships/hyperlink" Target="file:\D:\3GPP%20WG%20tdoc\TSGR3_129\Docs\R3-255727.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D:\3GPP%20WG%20tdoc\TSGR3_129\Docs\R3-255374.zip" TargetMode="External"/><Relationship Id="rId14" Type="http://schemas.openxmlformats.org/officeDocument/2006/relationships/hyperlink" Target="file:\D:\3GPP%20WG%20tdoc\TSGR3_129\Docs\R3-255426.zip" TargetMode="External"/><Relationship Id="rId22" Type="http://schemas.openxmlformats.org/officeDocument/2006/relationships/hyperlink" Target="file:\D:\3GPP%20WG%20tdoc\TSGR3_129\Docs\R3-255424.zip" TargetMode="External"/><Relationship Id="rId27" Type="http://schemas.openxmlformats.org/officeDocument/2006/relationships/hyperlink" Target="file:\D:\3GPP%20WG%20tdoc\TSGR3_129\Docs\R3-255604.zip" TargetMode="External"/><Relationship Id="rId30" Type="http://schemas.openxmlformats.org/officeDocument/2006/relationships/hyperlink" Target="file:\D:\3GPP%20WG%20tdoc\TSGR3_129\Docs\R3-255550.zip" TargetMode="External"/><Relationship Id="rId35" Type="http://schemas.openxmlformats.org/officeDocument/2006/relationships/hyperlink" Target="file:\D:\3GPP%20WG%20tdoc\TSGR3_129\Docs\R3-255198.zip" TargetMode="External"/><Relationship Id="rId43" Type="http://schemas.openxmlformats.org/officeDocument/2006/relationships/hyperlink" Target="file:\D:\3GPP%20WG%20tdoc\TSGR3_129\Docs\R3-255405.zip" TargetMode="External"/><Relationship Id="rId48" Type="http://schemas.openxmlformats.org/officeDocument/2006/relationships/hyperlink" Target="file:\D:\3GPP%20WG%20tdoc\TSGR3_129\Docs\R3-255601.zip" TargetMode="External"/><Relationship Id="rId56" Type="http://schemas.openxmlformats.org/officeDocument/2006/relationships/hyperlink" Target="file:\D:\3GPP%20WG%20tdoc\TSGR3_129\Docs\R3-255725.zip" TargetMode="External"/><Relationship Id="rId8" Type="http://schemas.openxmlformats.org/officeDocument/2006/relationships/webSettings" Target="webSettings.xml"/><Relationship Id="rId51" Type="http://schemas.openxmlformats.org/officeDocument/2006/relationships/hyperlink" Target="file:\D:\3GPP%20WG%20tdoc\TSGR3_129\Docs\R3-255626.zip" TargetMode="External"/><Relationship Id="rId3" Type="http://schemas.openxmlformats.org/officeDocument/2006/relationships/customXml" Target="../customXml/item3.xml"/><Relationship Id="rId12" Type="http://schemas.openxmlformats.org/officeDocument/2006/relationships/hyperlink" Target="file:\D:\3GPP%20WG%20tdoc\TSGR3_129\Docs\R3-255011.zip" TargetMode="External"/><Relationship Id="rId17" Type="http://schemas.openxmlformats.org/officeDocument/2006/relationships/hyperlink" Target="file:\D:\3GPP%20WG%20tdoc\TSGR3_129\Docs\R3-255532.zip" TargetMode="External"/><Relationship Id="rId25" Type="http://schemas.openxmlformats.org/officeDocument/2006/relationships/hyperlink" Target="file:\D:\3GPP%20WG%20tdoc\TSGR3_129\Docs\R3-255301.zip" TargetMode="External"/><Relationship Id="rId33" Type="http://schemas.openxmlformats.org/officeDocument/2006/relationships/hyperlink" Target="file:\D:\3GPP%20WG%20tdoc\TSGR3_129\Docs\R3-255139.zip" TargetMode="External"/><Relationship Id="rId38" Type="http://schemas.openxmlformats.org/officeDocument/2006/relationships/hyperlink" Target="file:\D:\3GPP%20WG%20tdoc\TSGR3_129\Docs\R3-255419.zip" TargetMode="External"/><Relationship Id="rId46" Type="http://schemas.openxmlformats.org/officeDocument/2006/relationships/hyperlink" Target="file:\D:\3GPP%20WG%20tdoc\TSGR3_129\Docs\R3-255533.zip" TargetMode="External"/><Relationship Id="rId59" Type="http://schemas.openxmlformats.org/officeDocument/2006/relationships/hyperlink" Target="file:\D:\3GPP%20WG%20tdoc\TSGR3_129\Docs\R3-255728.zip" TargetMode="External"/><Relationship Id="rId20" Type="http://schemas.openxmlformats.org/officeDocument/2006/relationships/hyperlink" Target="file:\D:\3GPP%20WG%20tdoc\TSGR3_129\Docs\R3-255197.zip" TargetMode="External"/><Relationship Id="rId41" Type="http://schemas.openxmlformats.org/officeDocument/2006/relationships/hyperlink" Target="file:\D:\3GPP%20WG%20tdoc\TSGR3_129\Docs\R3-255282.zip" TargetMode="External"/><Relationship Id="rId54" Type="http://schemas.openxmlformats.org/officeDocument/2006/relationships/hyperlink" Target="file:\D:\3GPP%20WG%20tdoc\TSGR3_129\Docs\R3-25562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625.zip" TargetMode="External"/><Relationship Id="rId23" Type="http://schemas.openxmlformats.org/officeDocument/2006/relationships/hyperlink" Target="file:\D:\3GPP%20WG%20tdoc\TSGR3_129\Docs\R3-255149.zip" TargetMode="External"/><Relationship Id="rId28" Type="http://schemas.openxmlformats.org/officeDocument/2006/relationships/hyperlink" Target="file:\D:\3GPP%20WG%20tdoc\TSGR3_129\Docs\R3-255403.zip" TargetMode="External"/><Relationship Id="rId36" Type="http://schemas.openxmlformats.org/officeDocument/2006/relationships/hyperlink" Target="file:\D:\3GPP%20WG%20tdoc\TSGR3_129\Docs\R3-255404.zip" TargetMode="External"/><Relationship Id="rId49" Type="http://schemas.openxmlformats.org/officeDocument/2006/relationships/hyperlink" Target="file:\D:\3GPP%20WG%20tdoc\TSGR3_129\Docs\R3-255605.zip" TargetMode="External"/><Relationship Id="rId57" Type="http://schemas.openxmlformats.org/officeDocument/2006/relationships/hyperlink" Target="file:\D:\3GPP%20WG%20tdoc\TSGR3_129\Docs\R3-255726.zip" TargetMode="External"/><Relationship Id="rId10" Type="http://schemas.openxmlformats.org/officeDocument/2006/relationships/endnotes" Target="endnotes.xml"/><Relationship Id="rId31" Type="http://schemas.openxmlformats.org/officeDocument/2006/relationships/hyperlink" Target="file:\D:\3GPP%20WG%20tdoc\TSGR3_129\Docs\R3-255150.zip" TargetMode="External"/><Relationship Id="rId44" Type="http://schemas.openxmlformats.org/officeDocument/2006/relationships/hyperlink" Target="file:\D:\3GPP%20WG%20tdoc\TSGR3_129\Docs\R3-255425.zip" TargetMode="External"/><Relationship Id="rId52" Type="http://schemas.openxmlformats.org/officeDocument/2006/relationships/hyperlink" Target="file:\D:\3GPP%20WG%20tdoc\TSGR3_129\Docs\R3-25562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11</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31470</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Lenovo</cp:lastModifiedBy>
  <cp:revision>34</cp:revision>
  <cp:lastPrinted>1900-01-01T05:00:00Z</cp:lastPrinted>
  <dcterms:created xsi:type="dcterms:W3CDTF">2025-08-26T07:56:00Z</dcterms:created>
  <dcterms:modified xsi:type="dcterms:W3CDTF">2025-08-28T13:38:00Z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