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5161F" w14:textId="6E485BC4" w:rsidR="001C385F" w:rsidRDefault="001C385F" w:rsidP="001C385F">
      <w:pPr>
        <w:pStyle w:val="Header"/>
      </w:pPr>
      <w:r>
        <w:t>3GPP TSG-RAN WG2 Meeting #1</w:t>
      </w:r>
      <w:r w:rsidR="00DE1417">
        <w:t>3</w:t>
      </w:r>
      <w:r w:rsidR="00452FBA">
        <w:rPr>
          <w:rFonts w:eastAsia="Malgun Gothic" w:hint="eastAsia"/>
          <w:lang w:eastAsia="ko-KR"/>
        </w:rPr>
        <w:t>2</w:t>
      </w:r>
      <w:r>
        <w:tab/>
      </w:r>
      <w:r w:rsidR="007C1B96">
        <w:t>R2-2</w:t>
      </w:r>
      <w:r w:rsidR="00B444B8">
        <w:t>50</w:t>
      </w:r>
      <w:r w:rsidR="00BF03E0">
        <w:rPr>
          <w:rFonts w:eastAsia="Malgun Gothic" w:hint="eastAsia"/>
          <w:lang w:eastAsia="ko-KR"/>
        </w:rPr>
        <w:t>9111</w:t>
      </w:r>
      <w:r>
        <w:br/>
      </w:r>
      <w:r w:rsidR="00452FBA">
        <w:rPr>
          <w:rFonts w:eastAsia="Malgun Gothic" w:hint="eastAsia"/>
          <w:lang w:eastAsia="ko-KR"/>
        </w:rPr>
        <w:t>Dallas</w:t>
      </w:r>
      <w:r w:rsidR="00DE1417">
        <w:t xml:space="preserve">, </w:t>
      </w:r>
      <w:r w:rsidR="00452FBA">
        <w:rPr>
          <w:rFonts w:eastAsia="Malgun Gothic" w:hint="eastAsia"/>
          <w:lang w:eastAsia="ko-KR"/>
        </w:rPr>
        <w:t>US</w:t>
      </w:r>
      <w:r w:rsidR="001D37EF">
        <w:t xml:space="preserve">, </w:t>
      </w:r>
      <w:r w:rsidR="00452FBA">
        <w:rPr>
          <w:rFonts w:eastAsia="Malgun Gothic" w:hint="eastAsia"/>
          <w:lang w:eastAsia="ko-KR"/>
        </w:rPr>
        <w:t>November</w:t>
      </w:r>
      <w:r w:rsidR="001D37EF">
        <w:t xml:space="preserve"> </w:t>
      </w:r>
      <w:bookmarkStart w:id="0" w:name="_Hlk206682664"/>
      <w:r w:rsidR="00452FBA">
        <w:rPr>
          <w:rFonts w:eastAsia="Malgun Gothic" w:hint="eastAsia"/>
          <w:lang w:eastAsia="ko-KR"/>
        </w:rPr>
        <w:t>17</w:t>
      </w:r>
      <w:r w:rsidR="002746D9" w:rsidRPr="00A301FD">
        <w:rPr>
          <w:vertAlign w:val="superscript"/>
        </w:rPr>
        <w:t>th</w:t>
      </w:r>
      <w:bookmarkEnd w:id="0"/>
      <w:r w:rsidR="002746D9">
        <w:t xml:space="preserve"> – </w:t>
      </w:r>
      <w:r w:rsidR="00452FBA">
        <w:rPr>
          <w:rFonts w:eastAsia="Malgun Gothic" w:hint="eastAsia"/>
          <w:lang w:eastAsia="ko-KR"/>
        </w:rPr>
        <w:t>21</w:t>
      </w:r>
      <w:r w:rsidR="00452FBA">
        <w:rPr>
          <w:rFonts w:eastAsia="Malgun Gothic" w:hint="eastAsia"/>
          <w:vertAlign w:val="superscript"/>
          <w:lang w:eastAsia="ko-KR"/>
        </w:rPr>
        <w:t>st</w:t>
      </w:r>
      <w:r w:rsidR="002746D9" w:rsidRPr="00E2248A">
        <w:t>, 202</w:t>
      </w:r>
      <w:r w:rsidR="0016056C">
        <w:t>5</w:t>
      </w:r>
    </w:p>
    <w:p w14:paraId="02EEA5DE" w14:textId="77777777" w:rsidR="001C385F" w:rsidRPr="00CB6656" w:rsidRDefault="001C385F" w:rsidP="001C385F">
      <w:pPr>
        <w:rPr>
          <w:lang w:val="de-DE"/>
        </w:rPr>
      </w:pPr>
    </w:p>
    <w:p w14:paraId="612782E8" w14:textId="7673DC8D" w:rsidR="00087264" w:rsidRPr="00770DB4" w:rsidRDefault="00087264" w:rsidP="00087264">
      <w:pPr>
        <w:pStyle w:val="ContributionHeader"/>
        <w:tabs>
          <w:tab w:val="left" w:pos="1276"/>
        </w:tabs>
        <w:rPr>
          <w:rFonts w:eastAsia="PMingLiU"/>
          <w:lang w:val="en-US" w:eastAsia="zh-TW"/>
        </w:rPr>
      </w:pPr>
      <w:r w:rsidRPr="00770DB4">
        <w:rPr>
          <w:lang w:val="en-US"/>
        </w:rPr>
        <w:t>Agenda Item:</w:t>
      </w:r>
      <w:r w:rsidRPr="00770DB4">
        <w:rPr>
          <w:lang w:val="en-US"/>
        </w:rPr>
        <w:tab/>
      </w:r>
      <w:r w:rsidR="00CB6656">
        <w:rPr>
          <w:lang w:val="en-US"/>
        </w:rPr>
        <w:t>9</w:t>
      </w:r>
      <w:r w:rsidR="00DB33BA">
        <w:rPr>
          <w:lang w:val="en-US"/>
        </w:rPr>
        <w:t>.</w:t>
      </w:r>
      <w:r w:rsidR="00007CB4">
        <w:rPr>
          <w:lang w:val="en-US"/>
        </w:rPr>
        <w:t>1</w:t>
      </w:r>
    </w:p>
    <w:p w14:paraId="43D5DA85" w14:textId="07D52A86" w:rsidR="00087264" w:rsidRPr="00770DB4" w:rsidRDefault="00087264" w:rsidP="00087264">
      <w:pPr>
        <w:pStyle w:val="ContributionHeader"/>
        <w:tabs>
          <w:tab w:val="left" w:pos="1276"/>
        </w:tabs>
        <w:rPr>
          <w:rFonts w:eastAsia="PMingLiU"/>
          <w:lang w:eastAsia="zh-TW"/>
        </w:rPr>
      </w:pPr>
      <w:r w:rsidRPr="00770DB4">
        <w:t xml:space="preserve">Source: </w:t>
      </w:r>
      <w:r w:rsidRPr="00770DB4">
        <w:tab/>
      </w:r>
      <w:r w:rsidRPr="00770DB4">
        <w:rPr>
          <w:rFonts w:eastAsia="Malgun Gothic"/>
          <w:lang w:eastAsia="ko-KR"/>
        </w:rPr>
        <w:tab/>
      </w:r>
      <w:r w:rsidR="00007CB4">
        <w:rPr>
          <w:rFonts w:eastAsia="Malgun Gothic"/>
          <w:lang w:eastAsia="ko-KR"/>
        </w:rPr>
        <w:t>Vice</w:t>
      </w:r>
      <w:r w:rsidRPr="00770DB4">
        <w:rPr>
          <w:rFonts w:eastAsia="Malgun Gothic"/>
          <w:lang w:eastAsia="ko-KR"/>
        </w:rPr>
        <w:t xml:space="preserve"> Chair</w:t>
      </w:r>
      <w:r w:rsidR="00007CB4">
        <w:rPr>
          <w:rFonts w:eastAsia="Malgun Gothic"/>
          <w:lang w:eastAsia="ko-KR"/>
        </w:rPr>
        <w:t>man</w:t>
      </w:r>
      <w:r w:rsidRPr="00770DB4">
        <w:rPr>
          <w:rFonts w:eastAsia="Malgun Gothic"/>
          <w:lang w:eastAsia="ko-KR"/>
        </w:rPr>
        <w:t xml:space="preserve"> (</w:t>
      </w:r>
      <w:r w:rsidR="007C1B96">
        <w:rPr>
          <w:rFonts w:eastAsia="Malgun Gothic"/>
          <w:lang w:eastAsia="ko-KR"/>
        </w:rPr>
        <w:t>Samsung</w:t>
      </w:r>
      <w:r w:rsidRPr="00770DB4">
        <w:rPr>
          <w:rFonts w:eastAsia="Malgun Gothic"/>
          <w:lang w:eastAsia="ko-KR"/>
        </w:rPr>
        <w:t>)</w:t>
      </w:r>
    </w:p>
    <w:p w14:paraId="7E2CEACB" w14:textId="1214B089" w:rsidR="00087264" w:rsidRPr="00452FBA" w:rsidRDefault="00087264" w:rsidP="00087264">
      <w:pPr>
        <w:pStyle w:val="ContributionHeader"/>
        <w:tabs>
          <w:tab w:val="left" w:pos="1276"/>
        </w:tabs>
        <w:ind w:left="2160" w:hanging="2160"/>
        <w:rPr>
          <w:rFonts w:eastAsia="Malgun Gothic"/>
          <w:lang w:eastAsia="ko-KR"/>
        </w:rPr>
      </w:pPr>
      <w:r w:rsidRPr="00770DB4">
        <w:t xml:space="preserve">Title: </w:t>
      </w:r>
      <w:r w:rsidRPr="00770DB4">
        <w:tab/>
      </w:r>
      <w:r w:rsidRPr="00770DB4">
        <w:rPr>
          <w:rFonts w:eastAsia="Malgun Gothic"/>
          <w:lang w:eastAsia="ko-KR"/>
        </w:rPr>
        <w:tab/>
      </w:r>
      <w:r w:rsidRPr="00770DB4">
        <w:rPr>
          <w:rFonts w:eastAsia="Malgun Gothic"/>
          <w:lang w:eastAsia="ko-KR"/>
        </w:rPr>
        <w:tab/>
      </w:r>
      <w:r w:rsidR="00007CB4" w:rsidRPr="00007CB4">
        <w:t xml:space="preserve">Report from session on </w:t>
      </w:r>
      <w:r w:rsidR="002746D9">
        <w:t>R18/19 MOB</w:t>
      </w:r>
      <w:r w:rsidR="00452FBA">
        <w:rPr>
          <w:rFonts w:eastAsia="Malgun Gothic" w:hint="eastAsia"/>
          <w:lang w:eastAsia="ko-KR"/>
        </w:rPr>
        <w:t xml:space="preserve">, </w:t>
      </w:r>
      <w:r w:rsidR="00CB6656">
        <w:t>R19 NES</w:t>
      </w:r>
      <w:r w:rsidR="00452FBA">
        <w:rPr>
          <w:rFonts w:eastAsia="Malgun Gothic" w:hint="eastAsia"/>
          <w:lang w:eastAsia="ko-KR"/>
        </w:rPr>
        <w:t xml:space="preserve"> and R20 AI/ML MOB</w:t>
      </w:r>
    </w:p>
    <w:p w14:paraId="1C385CB8" w14:textId="77777777" w:rsidR="00087264" w:rsidRPr="00770DB4" w:rsidRDefault="00087264" w:rsidP="00087264">
      <w:pPr>
        <w:pStyle w:val="ContributionHeader"/>
        <w:tabs>
          <w:tab w:val="left" w:pos="1276"/>
        </w:tabs>
      </w:pPr>
      <w:r w:rsidRPr="00770DB4">
        <w:t>Document for:</w:t>
      </w:r>
      <w:r w:rsidRPr="00770DB4">
        <w:tab/>
        <w:t>Approval</w:t>
      </w:r>
    </w:p>
    <w:p w14:paraId="3949B2C5" w14:textId="77777777" w:rsidR="00087264" w:rsidRPr="00AA7050" w:rsidRDefault="00087264" w:rsidP="00087264">
      <w:pPr>
        <w:pBdr>
          <w:bottom w:val="single" w:sz="4" w:space="1" w:color="auto"/>
        </w:pBdr>
        <w:tabs>
          <w:tab w:val="left" w:pos="1276"/>
        </w:tabs>
        <w:rPr>
          <w:sz w:val="2"/>
          <w:szCs w:val="2"/>
        </w:rPr>
      </w:pPr>
    </w:p>
    <w:p w14:paraId="11973219" w14:textId="6258D8F5" w:rsidR="00055CD0" w:rsidRPr="00A3259E" w:rsidRDefault="00055CD0" w:rsidP="00055CD0">
      <w:pPr>
        <w:rPr>
          <w:rFonts w:eastAsia="Malgun Gothic"/>
          <w:sz w:val="18"/>
          <w:szCs w:val="22"/>
          <w:lang w:eastAsia="ko-KR"/>
        </w:rPr>
      </w:pPr>
      <w:r w:rsidRPr="00D60EB4">
        <w:rPr>
          <w:rStyle w:val="Heading2Char"/>
        </w:rPr>
        <w:t xml:space="preserve">Time Schedule </w:t>
      </w:r>
      <w:r w:rsidRPr="00D60EB4">
        <w:rPr>
          <w:rStyle w:val="Heading2Char"/>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7FA1D69E" w14:textId="09FD8AFF" w:rsidR="00AB40FC" w:rsidRDefault="00BF03E0" w:rsidP="00AB40FC">
      <w:pPr>
        <w:pStyle w:val="Heading2"/>
        <w:rPr>
          <w:rFonts w:eastAsia="Malgun Gothic"/>
          <w:lang w:eastAsia="ko-KR"/>
        </w:rPr>
      </w:pPr>
      <w:r>
        <w:rPr>
          <w:rFonts w:eastAsia="Malgun Gothic" w:hint="eastAsia"/>
          <w:lang w:eastAsia="ko-KR"/>
        </w:rPr>
        <w:t xml:space="preserve">Comeback for main session: </w:t>
      </w:r>
    </w:p>
    <w:p w14:paraId="08C6A022" w14:textId="0D652737" w:rsidR="00BF03E0" w:rsidRPr="00BF03E0" w:rsidRDefault="00BF03E0" w:rsidP="00BF03E0">
      <w:pPr>
        <w:pStyle w:val="Doc-title"/>
        <w:rPr>
          <w:rFonts w:eastAsia="Malgun Gothic"/>
          <w:b/>
          <w:bCs/>
          <w:sz w:val="22"/>
          <w:szCs w:val="22"/>
          <w:lang w:eastAsia="ko-KR"/>
        </w:rPr>
      </w:pPr>
      <w:r>
        <w:rPr>
          <w:rFonts w:eastAsia="Malgun Gothic" w:hint="eastAsia"/>
          <w:b/>
          <w:bCs/>
          <w:sz w:val="22"/>
          <w:szCs w:val="22"/>
          <w:lang w:eastAsia="ko-KR"/>
        </w:rPr>
        <w:t>[MOB]</w:t>
      </w:r>
      <w:r w:rsidRPr="00BF03E0">
        <w:rPr>
          <w:rFonts w:eastAsia="Malgun Gothic" w:hint="eastAsia"/>
          <w:b/>
          <w:bCs/>
          <w:sz w:val="22"/>
          <w:szCs w:val="22"/>
          <w:lang w:eastAsia="ko-KR"/>
        </w:rPr>
        <w:t xml:space="preserve">[E055]: </w:t>
      </w:r>
    </w:p>
    <w:p w14:paraId="49DFABE0" w14:textId="77777777" w:rsidR="00BF03E0" w:rsidRDefault="00BF03E0" w:rsidP="00BF03E0">
      <w:pPr>
        <w:pStyle w:val="Doc-title"/>
        <w:rPr>
          <w:rFonts w:eastAsia="Malgun Gothic"/>
          <w:lang w:val="en-US" w:eastAsia="ko-KR"/>
        </w:rPr>
      </w:pPr>
      <w:r>
        <w:rPr>
          <w:lang w:val="en-US"/>
        </w:rPr>
        <w:t>R2-2508716</w:t>
      </w:r>
      <w:r>
        <w:rPr>
          <w:lang w:val="en-US"/>
        </w:rPr>
        <w:tab/>
        <w:t>Remaining issues for LTM [E061, E055]</w:t>
      </w:r>
      <w:r>
        <w:rPr>
          <w:lang w:val="en-US"/>
        </w:rPr>
        <w:tab/>
        <w:t>Ericsson</w:t>
      </w:r>
      <w:r>
        <w:rPr>
          <w:lang w:val="en-US"/>
        </w:rPr>
        <w:tab/>
        <w:t>discussion</w:t>
      </w:r>
      <w:r>
        <w:rPr>
          <w:lang w:val="en-US"/>
        </w:rPr>
        <w:tab/>
        <w:t>Rel-19</w:t>
      </w:r>
      <w:r>
        <w:rPr>
          <w:lang w:val="en-US"/>
        </w:rPr>
        <w:tab/>
        <w:t>NR_Mob_Ph4-Core</w:t>
      </w:r>
    </w:p>
    <w:p w14:paraId="503BCB1B" w14:textId="77777777" w:rsidR="00BF03E0" w:rsidRDefault="00BF03E0" w:rsidP="00BF03E0">
      <w:pPr>
        <w:pStyle w:val="Doc-text2"/>
        <w:ind w:left="1253" w:firstLine="0"/>
        <w:rPr>
          <w:rFonts w:eastAsia="Malgun Gothic"/>
          <w:lang w:val="en-US" w:eastAsia="ko-KR"/>
        </w:rPr>
      </w:pPr>
      <w:r w:rsidRPr="00EF7283">
        <w:rPr>
          <w:rFonts w:eastAsia="Malgun Gothic"/>
          <w:lang w:val="en-US" w:eastAsia="ko-KR"/>
        </w:rPr>
        <w:t>Proposal 2</w:t>
      </w:r>
      <w:r>
        <w:rPr>
          <w:rFonts w:eastAsia="Malgun Gothic" w:hint="eastAsia"/>
          <w:lang w:val="en-US" w:eastAsia="ko-KR"/>
        </w:rPr>
        <w:t xml:space="preserve">: </w:t>
      </w:r>
      <w:r w:rsidRPr="00EF7283">
        <w:rPr>
          <w:rFonts w:eastAsia="Malgun Gothic"/>
          <w:lang w:val="en-US" w:eastAsia="ko-KR"/>
        </w:rPr>
        <w:t xml:space="preserve">For the PDCP discarding on SRBs, the principle from Rel-18 is followed where the legacy RRC field </w:t>
      </w:r>
      <w:proofErr w:type="spellStart"/>
      <w:r w:rsidRPr="00EF7283">
        <w:rPr>
          <w:rFonts w:eastAsia="Malgun Gothic"/>
          <w:lang w:val="en-US" w:eastAsia="ko-KR"/>
        </w:rPr>
        <w:t>discardOnPDCP</w:t>
      </w:r>
      <w:proofErr w:type="spellEnd"/>
      <w:r w:rsidRPr="00EF7283">
        <w:rPr>
          <w:rFonts w:eastAsia="Malgun Gothic"/>
          <w:lang w:val="en-US" w:eastAsia="ko-KR"/>
        </w:rPr>
        <w:t xml:space="preserve"> is used. RAN2 to agree on the TP provided in the RIL.</w:t>
      </w:r>
    </w:p>
    <w:p w14:paraId="20EBA46D" w14:textId="77777777" w:rsidR="00BF03E0" w:rsidRDefault="00BF03E0" w:rsidP="00BF03E0">
      <w:pPr>
        <w:pStyle w:val="Doc-text2"/>
        <w:ind w:left="1253" w:firstLine="0"/>
        <w:rPr>
          <w:rFonts w:eastAsia="Malgun Gothic"/>
          <w:lang w:val="en-US" w:eastAsia="ko-KR"/>
        </w:rPr>
      </w:pPr>
    </w:p>
    <w:p w14:paraId="0B0FA65E" w14:textId="77777777" w:rsidR="00BF03E0" w:rsidRPr="00643CF7" w:rsidRDefault="00BF03E0" w:rsidP="00BF03E0">
      <w:pPr>
        <w:pStyle w:val="Doc-text2"/>
        <w:ind w:left="1253" w:firstLine="0"/>
        <w:rPr>
          <w:rFonts w:eastAsia="Malgun Gothic"/>
          <w:lang w:val="en-US" w:eastAsia="ko-KR"/>
        </w:rPr>
      </w:pPr>
      <w:r>
        <w:rPr>
          <w:rFonts w:eastAsia="Malgun Gothic" w:hint="eastAsia"/>
          <w:lang w:val="en-US" w:eastAsia="ko-KR"/>
        </w:rPr>
        <w:t>[CATT</w:t>
      </w:r>
      <w:r>
        <w:rPr>
          <w:rFonts w:eastAsia="Malgun Gothic"/>
          <w:lang w:val="en-US" w:eastAsia="ko-KR"/>
        </w:rPr>
        <w:t>]</w:t>
      </w:r>
      <w:r>
        <w:rPr>
          <w:rFonts w:eastAsia="Malgun Gothic" w:hint="eastAsia"/>
          <w:lang w:val="en-US" w:eastAsia="ko-KR"/>
        </w:rPr>
        <w:t>: The current text is aligned with RAN2 agreement (</w:t>
      </w:r>
      <w:r>
        <w:rPr>
          <w:rFonts w:eastAsia="Malgun Gothic"/>
          <w:lang w:val="en-US" w:eastAsia="ko-KR"/>
        </w:rPr>
        <w:t>“</w:t>
      </w:r>
      <w:r w:rsidRPr="00DB0E3A">
        <w:rPr>
          <w:rFonts w:eastAsia="Malgun Gothic"/>
          <w:lang w:val="en-US" w:eastAsia="ko-KR"/>
        </w:rPr>
        <w:t>For SRBs in inter-CU SCG LTM, Rel-19 ID is used to determine whether PDCP re-establishment or PDCP SDU discard is performed for LTM execution for SRB3.</w:t>
      </w:r>
      <w:r>
        <w:rPr>
          <w:rFonts w:eastAsia="Malgun Gothic"/>
          <w:lang w:val="en-US" w:eastAsia="ko-KR"/>
        </w:rPr>
        <w:t>”</w:t>
      </w:r>
      <w:r>
        <w:rPr>
          <w:rFonts w:eastAsia="Malgun Gothic" w:hint="eastAsia"/>
          <w:lang w:val="en-US" w:eastAsia="ko-KR"/>
        </w:rPr>
        <w:t xml:space="preserve">). With relying on </w:t>
      </w:r>
      <w:proofErr w:type="spellStart"/>
      <w:r>
        <w:rPr>
          <w:rFonts w:eastAsia="Malgun Gothic" w:hint="eastAsia"/>
          <w:lang w:val="en-US" w:eastAsia="ko-KR"/>
        </w:rPr>
        <w:t>discardOnPDCP</w:t>
      </w:r>
      <w:proofErr w:type="spellEnd"/>
      <w:r>
        <w:rPr>
          <w:rFonts w:eastAsia="Malgun Gothic" w:hint="eastAsia"/>
          <w:lang w:val="en-US" w:eastAsia="ko-KR"/>
        </w:rPr>
        <w:t>, NW cannot distinguish whether intra-CU or inter-CU will happen when NW configured LTM candidate configuration. Prefer sticking the current text. [Ericsson]: Do not see any issue since NW can handle it. [Ericsson]: With the current text, understand the subsequent LTM is not supported. [Huawei]: W</w:t>
      </w:r>
      <w:r>
        <w:rPr>
          <w:rFonts w:eastAsia="Malgun Gothic"/>
          <w:lang w:val="en-US" w:eastAsia="ko-KR"/>
        </w:rPr>
        <w:t>i</w:t>
      </w:r>
      <w:r>
        <w:rPr>
          <w:rFonts w:eastAsia="Malgun Gothic" w:hint="eastAsia"/>
          <w:lang w:val="en-US" w:eastAsia="ko-KR"/>
        </w:rPr>
        <w:t>th the current text, Rel-19 UE implementing only Rel-18 LTM feature may have problem. [V</w:t>
      </w:r>
      <w:r>
        <w:rPr>
          <w:rFonts w:eastAsia="Malgun Gothic"/>
          <w:lang w:val="en-US" w:eastAsia="ko-KR"/>
        </w:rPr>
        <w:t>i</w:t>
      </w:r>
      <w:r>
        <w:rPr>
          <w:rFonts w:eastAsia="Malgun Gothic" w:hint="eastAsia"/>
          <w:lang w:val="en-US" w:eastAsia="ko-KR"/>
        </w:rPr>
        <w:t>vo]: Understand Rel-19 UE implementing only Rel-18 LTM feature should follow Rel-18 spec for LTM function. [Ericsson]: No.</w:t>
      </w:r>
    </w:p>
    <w:p w14:paraId="726E2389" w14:textId="77777777" w:rsidR="00BF03E0" w:rsidRDefault="00BF03E0" w:rsidP="00BF03E0">
      <w:pPr>
        <w:pStyle w:val="Doc-text2"/>
        <w:ind w:left="1253" w:firstLine="0"/>
        <w:rPr>
          <w:rFonts w:eastAsia="Malgun Gothic"/>
          <w:lang w:val="en-US" w:eastAsia="ko-KR"/>
        </w:rPr>
      </w:pPr>
    </w:p>
    <w:p w14:paraId="0656323D" w14:textId="77777777" w:rsidR="00BF03E0" w:rsidRDefault="00BF03E0" w:rsidP="00BF03E0">
      <w:pPr>
        <w:pStyle w:val="Agreement"/>
        <w:rPr>
          <w:rFonts w:eastAsia="Malgun Gothic"/>
          <w:lang w:val="en-US" w:eastAsia="ko-KR"/>
        </w:rPr>
      </w:pPr>
      <w:r>
        <w:rPr>
          <w:rFonts w:eastAsia="Malgun Gothic" w:hint="eastAsia"/>
          <w:lang w:val="en-US" w:eastAsia="ko-KR"/>
        </w:rPr>
        <w:t>Offline (Ericsson)</w:t>
      </w:r>
    </w:p>
    <w:p w14:paraId="33D1FE31" w14:textId="77777777" w:rsidR="00BF03E0" w:rsidRPr="00BF03E0" w:rsidRDefault="00BF03E0" w:rsidP="00BF03E0">
      <w:pPr>
        <w:pStyle w:val="Agreement"/>
        <w:rPr>
          <w:rFonts w:eastAsia="Malgun Gothic"/>
          <w:lang w:val="en-US" w:eastAsia="ko-KR"/>
        </w:rPr>
      </w:pPr>
      <w:r w:rsidRPr="00BF03E0">
        <w:rPr>
          <w:rFonts w:eastAsia="Malgun Gothic" w:hint="eastAsia"/>
          <w:lang w:val="en-US" w:eastAsia="ko-KR"/>
        </w:rPr>
        <w:t xml:space="preserve">Comeback in the main session Friday. </w:t>
      </w:r>
    </w:p>
    <w:p w14:paraId="655B6B3E" w14:textId="313C008A" w:rsidR="00F32646" w:rsidRDefault="00F32646" w:rsidP="00F32646">
      <w:pPr>
        <w:pStyle w:val="Heading2"/>
        <w:rPr>
          <w:rFonts w:eastAsia="Malgun Gothic"/>
          <w:lang w:eastAsia="ko-KR"/>
        </w:rPr>
      </w:pPr>
      <w:bookmarkStart w:id="1" w:name="_Hlk175270016"/>
      <w:r w:rsidRPr="00153199">
        <w:t xml:space="preserve">List and </w:t>
      </w:r>
      <w:r>
        <w:t>S</w:t>
      </w:r>
      <w:r w:rsidRPr="00153199">
        <w:t xml:space="preserve">tatus of </w:t>
      </w:r>
      <w:r>
        <w:t>O</w:t>
      </w:r>
      <w:r w:rsidRPr="00153199">
        <w:t>ffline</w:t>
      </w:r>
      <w:r w:rsidR="004D5AEF">
        <w:t>/Email</w:t>
      </w:r>
      <w:r w:rsidRPr="00153199">
        <w:t xml:space="preserve"> </w:t>
      </w:r>
      <w:r>
        <w:t>D</w:t>
      </w:r>
      <w:r w:rsidRPr="00153199">
        <w:t>iscussions</w:t>
      </w:r>
      <w:bookmarkEnd w:id="1"/>
    </w:p>
    <w:p w14:paraId="2BF752AA" w14:textId="2FBEAB3D" w:rsidR="00606AFC" w:rsidRPr="00606AFC" w:rsidRDefault="00606AFC" w:rsidP="00606AFC">
      <w:pPr>
        <w:pStyle w:val="Doc-title"/>
        <w:rPr>
          <w:rFonts w:eastAsia="Malgun Gothic"/>
          <w:b/>
          <w:bCs/>
          <w:sz w:val="24"/>
          <w:lang w:eastAsia="ko-KR"/>
        </w:rPr>
      </w:pPr>
      <w:r w:rsidRPr="00606AFC">
        <w:rPr>
          <w:rFonts w:eastAsia="Malgun Gothic" w:hint="eastAsia"/>
          <w:b/>
          <w:bCs/>
          <w:sz w:val="24"/>
          <w:lang w:eastAsia="ko-KR"/>
        </w:rPr>
        <w:t xml:space="preserve">POST Email discussion: </w:t>
      </w:r>
    </w:p>
    <w:p w14:paraId="645B1B7A" w14:textId="77777777" w:rsidR="00BF03E0" w:rsidRPr="00DB06F7" w:rsidRDefault="00BF03E0" w:rsidP="00BF03E0">
      <w:pPr>
        <w:pStyle w:val="EmailDiscussion"/>
      </w:pPr>
      <w:r w:rsidRPr="00DB06F7">
        <w:t>[</w:t>
      </w:r>
      <w:r>
        <w:rPr>
          <w:rFonts w:eastAsia="Malgun Gothic" w:hint="eastAsia"/>
          <w:lang w:eastAsia="ko-KR"/>
        </w:rPr>
        <w:t>POST</w:t>
      </w:r>
      <w:r w:rsidRPr="00DB06F7">
        <w:t>13</w:t>
      </w:r>
      <w:r>
        <w:rPr>
          <w:rFonts w:eastAsia="Malgun Gothic" w:hint="eastAsia"/>
          <w:lang w:eastAsia="ko-KR"/>
        </w:rPr>
        <w:t>2</w:t>
      </w:r>
      <w:r w:rsidRPr="00DB06F7">
        <w:t>][</w:t>
      </w:r>
      <w:proofErr w:type="gramStart"/>
      <w:r w:rsidRPr="00DB06F7">
        <w:t>1</w:t>
      </w:r>
      <w:r>
        <w:rPr>
          <w:rFonts w:eastAsia="Malgun Gothic"/>
          <w:lang w:eastAsia="ko-KR"/>
        </w:rPr>
        <w:t>0</w:t>
      </w:r>
      <w:r>
        <w:rPr>
          <w:rFonts w:eastAsia="Malgun Gothic" w:hint="eastAsia"/>
          <w:lang w:eastAsia="ko-KR"/>
        </w:rPr>
        <w:t>4</w:t>
      </w:r>
      <w:r w:rsidRPr="00DB06F7">
        <w:t>][</w:t>
      </w:r>
      <w:proofErr w:type="gramEnd"/>
      <w:r w:rsidRPr="00DB06F7">
        <w:rPr>
          <w:rFonts w:eastAsia="Malgun Gothic"/>
          <w:lang w:eastAsia="ko-KR"/>
        </w:rPr>
        <w:t>NES</w:t>
      </w:r>
      <w:r w:rsidRPr="00DB06F7">
        <w:t>] (</w:t>
      </w:r>
      <w:r>
        <w:rPr>
          <w:rFonts w:eastAsia="Malgun Gothic" w:hint="eastAsia"/>
          <w:lang w:eastAsia="ko-KR"/>
        </w:rPr>
        <w:t>Huawei</w:t>
      </w:r>
      <w:r w:rsidRPr="00DB06F7">
        <w:t>)</w:t>
      </w:r>
      <w:r w:rsidRPr="00DB06F7">
        <w:rPr>
          <w:rFonts w:eastAsia="Malgun Gothic" w:hint="eastAsia"/>
          <w:lang w:eastAsia="ko-KR"/>
        </w:rPr>
        <w:t xml:space="preserve"> </w:t>
      </w:r>
    </w:p>
    <w:p w14:paraId="1639F6DB" w14:textId="77777777" w:rsidR="00BF03E0" w:rsidRPr="00447ECD" w:rsidRDefault="00BF03E0" w:rsidP="00BF03E0">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Update 38.300 CR capturing the agreements made this meeting.  </w:t>
      </w:r>
    </w:p>
    <w:p w14:paraId="48BFF9BD" w14:textId="77777777" w:rsidR="00BF03E0" w:rsidRPr="00282752" w:rsidRDefault="00BF03E0" w:rsidP="00BF03E0">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38.300 CR in R2-2509326 to be agreed.</w:t>
      </w:r>
    </w:p>
    <w:p w14:paraId="07DC9AC2" w14:textId="77777777" w:rsidR="00BF03E0" w:rsidRPr="00351D80" w:rsidRDefault="00BF03E0" w:rsidP="00BF03E0">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hint="eastAsia"/>
          <w:b/>
          <w:lang w:eastAsia="ko-KR"/>
        </w:rPr>
        <w:t>Short email discussion.</w:t>
      </w:r>
    </w:p>
    <w:p w14:paraId="28B8072D" w14:textId="77777777" w:rsidR="00606AFC" w:rsidRDefault="00606AFC" w:rsidP="00606AFC">
      <w:pPr>
        <w:pStyle w:val="EmailDiscussion2"/>
        <w:rPr>
          <w:rFonts w:eastAsia="Malgun Gothic"/>
          <w:lang w:eastAsia="ko-KR"/>
        </w:rPr>
      </w:pPr>
    </w:p>
    <w:p w14:paraId="715D21E6" w14:textId="77777777" w:rsidR="00BF03E0" w:rsidRPr="00DB06F7" w:rsidRDefault="00BF03E0" w:rsidP="00BF03E0">
      <w:pPr>
        <w:pStyle w:val="EmailDiscussion"/>
      </w:pPr>
      <w:r w:rsidRPr="00DB06F7">
        <w:t>[</w:t>
      </w:r>
      <w:r>
        <w:rPr>
          <w:rFonts w:eastAsia="Malgun Gothic" w:hint="eastAsia"/>
          <w:lang w:eastAsia="ko-KR"/>
        </w:rPr>
        <w:t>POST</w:t>
      </w:r>
      <w:r w:rsidRPr="00DB06F7">
        <w:t>13</w:t>
      </w:r>
      <w:r>
        <w:rPr>
          <w:rFonts w:eastAsia="Malgun Gothic" w:hint="eastAsia"/>
          <w:lang w:eastAsia="ko-KR"/>
        </w:rPr>
        <w:t>2</w:t>
      </w:r>
      <w:r w:rsidRPr="00DB06F7">
        <w:t>][</w:t>
      </w:r>
      <w:proofErr w:type="gramStart"/>
      <w:r w:rsidRPr="00DB06F7">
        <w:t>1</w:t>
      </w:r>
      <w:r>
        <w:rPr>
          <w:rFonts w:eastAsia="Malgun Gothic"/>
          <w:lang w:eastAsia="ko-KR"/>
        </w:rPr>
        <w:t>0</w:t>
      </w:r>
      <w:r>
        <w:rPr>
          <w:rFonts w:eastAsia="Malgun Gothic" w:hint="eastAsia"/>
          <w:lang w:eastAsia="ko-KR"/>
        </w:rPr>
        <w:t>5</w:t>
      </w:r>
      <w:r w:rsidRPr="00DB06F7">
        <w:t>][</w:t>
      </w:r>
      <w:proofErr w:type="gramEnd"/>
      <w:r w:rsidRPr="00DB06F7">
        <w:rPr>
          <w:rFonts w:eastAsia="Malgun Gothic"/>
          <w:lang w:eastAsia="ko-KR"/>
        </w:rPr>
        <w:t>NES</w:t>
      </w:r>
      <w:r w:rsidRPr="00DB06F7">
        <w:t>] (</w:t>
      </w:r>
      <w:r>
        <w:rPr>
          <w:rFonts w:eastAsia="Malgun Gothic" w:hint="eastAsia"/>
          <w:lang w:eastAsia="ko-KR"/>
        </w:rPr>
        <w:t>IDC</w:t>
      </w:r>
      <w:r w:rsidRPr="00DB06F7">
        <w:t>)</w:t>
      </w:r>
      <w:r w:rsidRPr="00DB06F7">
        <w:rPr>
          <w:rFonts w:eastAsia="Malgun Gothic" w:hint="eastAsia"/>
          <w:lang w:eastAsia="ko-KR"/>
        </w:rPr>
        <w:t xml:space="preserve"> </w:t>
      </w:r>
    </w:p>
    <w:p w14:paraId="1CEA6BFE" w14:textId="77777777" w:rsidR="00BF03E0" w:rsidRPr="00447ECD" w:rsidRDefault="00BF03E0" w:rsidP="00BF03E0">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Update 38.321 CR capturing the agreements made this meeting.  </w:t>
      </w:r>
    </w:p>
    <w:p w14:paraId="683DB76D" w14:textId="77777777" w:rsidR="00BF03E0" w:rsidRPr="00282752" w:rsidRDefault="00BF03E0" w:rsidP="00BF03E0">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38.300 CR in R2-2509327 to be agreed.</w:t>
      </w:r>
    </w:p>
    <w:p w14:paraId="22B2CDBB" w14:textId="77777777" w:rsidR="00BF03E0" w:rsidRPr="00351D80" w:rsidRDefault="00BF03E0" w:rsidP="00BF03E0">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hint="eastAsia"/>
          <w:b/>
          <w:lang w:eastAsia="ko-KR"/>
        </w:rPr>
        <w:t>Short email discussion.</w:t>
      </w:r>
    </w:p>
    <w:p w14:paraId="1F09A037" w14:textId="77777777" w:rsidR="00BF03E0" w:rsidRDefault="00BF03E0" w:rsidP="00606AFC">
      <w:pPr>
        <w:pStyle w:val="EmailDiscussion2"/>
        <w:rPr>
          <w:rFonts w:eastAsia="Malgun Gothic"/>
          <w:lang w:eastAsia="ko-KR"/>
        </w:rPr>
      </w:pPr>
    </w:p>
    <w:p w14:paraId="1707DF61" w14:textId="77777777" w:rsidR="00BF03E0" w:rsidRPr="00DB06F7" w:rsidRDefault="00BF03E0" w:rsidP="00BF03E0">
      <w:pPr>
        <w:pStyle w:val="EmailDiscussion"/>
      </w:pPr>
      <w:r w:rsidRPr="00DB06F7">
        <w:t>[</w:t>
      </w:r>
      <w:r>
        <w:rPr>
          <w:rFonts w:eastAsia="Malgun Gothic" w:hint="eastAsia"/>
          <w:lang w:eastAsia="ko-KR"/>
        </w:rPr>
        <w:t>POST</w:t>
      </w:r>
      <w:r w:rsidRPr="00DB06F7">
        <w:t>13</w:t>
      </w:r>
      <w:r>
        <w:rPr>
          <w:rFonts w:eastAsia="Malgun Gothic" w:hint="eastAsia"/>
          <w:lang w:eastAsia="ko-KR"/>
        </w:rPr>
        <w:t>2</w:t>
      </w:r>
      <w:r w:rsidRPr="00DB06F7">
        <w:t>][</w:t>
      </w:r>
      <w:proofErr w:type="gramStart"/>
      <w:r w:rsidRPr="00DB06F7">
        <w:t>1</w:t>
      </w:r>
      <w:r>
        <w:rPr>
          <w:rFonts w:eastAsia="Malgun Gothic"/>
          <w:lang w:eastAsia="ko-KR"/>
        </w:rPr>
        <w:t>0</w:t>
      </w:r>
      <w:r>
        <w:rPr>
          <w:rFonts w:eastAsia="Malgun Gothic" w:hint="eastAsia"/>
          <w:lang w:eastAsia="ko-KR"/>
        </w:rPr>
        <w:t>6</w:t>
      </w:r>
      <w:r w:rsidRPr="00DB06F7">
        <w:t>][</w:t>
      </w:r>
      <w:proofErr w:type="gramEnd"/>
      <w:r w:rsidRPr="00DB06F7">
        <w:rPr>
          <w:rFonts w:eastAsia="Malgun Gothic"/>
          <w:lang w:eastAsia="ko-KR"/>
        </w:rPr>
        <w:t>NES</w:t>
      </w:r>
      <w:r w:rsidRPr="00DB06F7">
        <w:t>] (</w:t>
      </w:r>
      <w:r>
        <w:rPr>
          <w:rFonts w:eastAsia="Malgun Gothic" w:hint="eastAsia"/>
          <w:lang w:eastAsia="ko-KR"/>
        </w:rPr>
        <w:t>Ericsson</w:t>
      </w:r>
      <w:r w:rsidRPr="00DB06F7">
        <w:t>)</w:t>
      </w:r>
      <w:r w:rsidRPr="00DB06F7">
        <w:rPr>
          <w:rFonts w:eastAsia="Malgun Gothic" w:hint="eastAsia"/>
          <w:lang w:eastAsia="ko-KR"/>
        </w:rPr>
        <w:t xml:space="preserve"> </w:t>
      </w:r>
    </w:p>
    <w:p w14:paraId="24113FB7" w14:textId="77777777" w:rsidR="00BF03E0" w:rsidRPr="00447ECD" w:rsidRDefault="00BF03E0" w:rsidP="00BF03E0">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Update 38.331 CR capturing the agreements made this meeting (also including an update of RIL conclusion).  </w:t>
      </w:r>
    </w:p>
    <w:p w14:paraId="44C62127" w14:textId="77777777" w:rsidR="00BF03E0" w:rsidRPr="00282752" w:rsidRDefault="00BF03E0" w:rsidP="00BF03E0">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38.331 CR in R2-2509329 to be agreed and updated RIL conclusion in R2-2509392.</w:t>
      </w:r>
    </w:p>
    <w:p w14:paraId="7FF2AE8E" w14:textId="77777777" w:rsidR="00BF03E0" w:rsidRPr="00351D80" w:rsidRDefault="00BF03E0" w:rsidP="00BF03E0">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hint="eastAsia"/>
          <w:b/>
          <w:lang w:eastAsia="ko-KR"/>
        </w:rPr>
        <w:t>Short email discussion.</w:t>
      </w:r>
    </w:p>
    <w:p w14:paraId="390DE150" w14:textId="77777777" w:rsidR="00BF03E0" w:rsidRDefault="00BF03E0" w:rsidP="00606AFC">
      <w:pPr>
        <w:pStyle w:val="EmailDiscussion2"/>
        <w:rPr>
          <w:rFonts w:eastAsia="Malgun Gothic"/>
          <w:lang w:eastAsia="ko-KR"/>
        </w:rPr>
      </w:pPr>
    </w:p>
    <w:p w14:paraId="5414B970" w14:textId="77777777" w:rsidR="00BF03E0" w:rsidRPr="00294218" w:rsidRDefault="00BF03E0" w:rsidP="00BF03E0">
      <w:pPr>
        <w:pStyle w:val="EmailDiscussion"/>
      </w:pPr>
      <w:r w:rsidRPr="00294218">
        <w:t>[</w:t>
      </w:r>
      <w:r w:rsidRPr="00294218">
        <w:rPr>
          <w:rFonts w:eastAsia="Malgun Gothic" w:hint="eastAsia"/>
          <w:lang w:eastAsia="ko-KR"/>
        </w:rPr>
        <w:t>POST</w:t>
      </w:r>
      <w:r w:rsidRPr="00294218">
        <w:t>13</w:t>
      </w:r>
      <w:r w:rsidRPr="00294218">
        <w:rPr>
          <w:rFonts w:eastAsia="Malgun Gothic" w:hint="eastAsia"/>
          <w:lang w:eastAsia="ko-KR"/>
        </w:rPr>
        <w:t>2</w:t>
      </w:r>
      <w:r w:rsidRPr="00294218">
        <w:t>][</w:t>
      </w:r>
      <w:proofErr w:type="gramStart"/>
      <w:r w:rsidRPr="00294218">
        <w:t>1</w:t>
      </w:r>
      <w:r w:rsidRPr="00294218">
        <w:rPr>
          <w:rFonts w:eastAsia="Malgun Gothic"/>
          <w:lang w:eastAsia="ko-KR"/>
        </w:rPr>
        <w:t>0</w:t>
      </w:r>
      <w:r w:rsidRPr="00294218">
        <w:rPr>
          <w:rFonts w:eastAsia="Malgun Gothic" w:hint="eastAsia"/>
          <w:lang w:eastAsia="ko-KR"/>
        </w:rPr>
        <w:t>8</w:t>
      </w:r>
      <w:r w:rsidRPr="00294218">
        <w:t>][</w:t>
      </w:r>
      <w:proofErr w:type="gramEnd"/>
      <w:r w:rsidRPr="00294218">
        <w:rPr>
          <w:rFonts w:eastAsia="Malgun Gothic" w:hint="eastAsia"/>
          <w:lang w:eastAsia="ko-KR"/>
        </w:rPr>
        <w:t>MOB</w:t>
      </w:r>
      <w:r w:rsidRPr="00294218">
        <w:t>] (</w:t>
      </w:r>
      <w:r w:rsidRPr="00294218">
        <w:rPr>
          <w:rFonts w:eastAsia="Malgun Gothic" w:hint="eastAsia"/>
          <w:lang w:eastAsia="ko-KR"/>
        </w:rPr>
        <w:t>Vivo</w:t>
      </w:r>
      <w:r w:rsidRPr="00294218">
        <w:t>)</w:t>
      </w:r>
      <w:r w:rsidRPr="00294218">
        <w:rPr>
          <w:rFonts w:eastAsia="Malgun Gothic" w:hint="eastAsia"/>
          <w:lang w:eastAsia="ko-KR"/>
        </w:rPr>
        <w:t xml:space="preserve"> </w:t>
      </w:r>
    </w:p>
    <w:p w14:paraId="3A1AD0A2" w14:textId="77777777" w:rsidR="00BF03E0" w:rsidRPr="00447ECD" w:rsidRDefault="00BF03E0" w:rsidP="00BF03E0">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Update 38.321 CR capturing the agreements made this meeting.  </w:t>
      </w:r>
    </w:p>
    <w:p w14:paraId="31C2B39D" w14:textId="77777777" w:rsidR="00BF03E0" w:rsidRPr="00282752" w:rsidRDefault="00BF03E0" w:rsidP="00BF03E0">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38.321 CR in R2-2509336 to be agreed.</w:t>
      </w:r>
    </w:p>
    <w:p w14:paraId="157162EF" w14:textId="77777777" w:rsidR="00BF03E0" w:rsidRPr="00351D80" w:rsidRDefault="00BF03E0" w:rsidP="00BF03E0">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hint="eastAsia"/>
          <w:b/>
          <w:lang w:eastAsia="ko-KR"/>
        </w:rPr>
        <w:t>Short email discussion.</w:t>
      </w:r>
    </w:p>
    <w:p w14:paraId="7D6BF419" w14:textId="77777777" w:rsidR="00BF03E0" w:rsidRDefault="00BF03E0" w:rsidP="00606AFC">
      <w:pPr>
        <w:pStyle w:val="EmailDiscussion2"/>
        <w:rPr>
          <w:rFonts w:eastAsia="Malgun Gothic"/>
          <w:lang w:eastAsia="ko-KR"/>
        </w:rPr>
      </w:pPr>
    </w:p>
    <w:p w14:paraId="67F8CAFB" w14:textId="77777777" w:rsidR="00EE7C1F" w:rsidRPr="00AB57E9" w:rsidRDefault="00EE7C1F" w:rsidP="00EE7C1F">
      <w:pPr>
        <w:pStyle w:val="EmailDiscussion"/>
      </w:pPr>
      <w:r w:rsidRPr="00AB57E9">
        <w:lastRenderedPageBreak/>
        <w:t>[</w:t>
      </w:r>
      <w:r w:rsidRPr="00AB57E9">
        <w:rPr>
          <w:rFonts w:eastAsia="Malgun Gothic" w:hint="eastAsia"/>
          <w:lang w:eastAsia="ko-KR"/>
        </w:rPr>
        <w:t>POST</w:t>
      </w:r>
      <w:r w:rsidRPr="00AB57E9">
        <w:t>13</w:t>
      </w:r>
      <w:r w:rsidRPr="00AB57E9">
        <w:rPr>
          <w:rFonts w:eastAsia="Malgun Gothic" w:hint="eastAsia"/>
          <w:lang w:eastAsia="ko-KR"/>
        </w:rPr>
        <w:t>2</w:t>
      </w:r>
      <w:r w:rsidRPr="00AB57E9">
        <w:t>][</w:t>
      </w:r>
      <w:proofErr w:type="gramStart"/>
      <w:r w:rsidRPr="00AB57E9">
        <w:t>1</w:t>
      </w:r>
      <w:r w:rsidRPr="00AB57E9">
        <w:rPr>
          <w:rFonts w:eastAsia="Malgun Gothic"/>
          <w:lang w:eastAsia="ko-KR"/>
        </w:rPr>
        <w:t>0</w:t>
      </w:r>
      <w:r w:rsidRPr="00AB57E9">
        <w:rPr>
          <w:rFonts w:eastAsia="Malgun Gothic" w:hint="eastAsia"/>
          <w:lang w:eastAsia="ko-KR"/>
        </w:rPr>
        <w:t>7</w:t>
      </w:r>
      <w:r w:rsidRPr="00AB57E9">
        <w:t>][</w:t>
      </w:r>
      <w:proofErr w:type="gramEnd"/>
      <w:r w:rsidRPr="00AB57E9">
        <w:rPr>
          <w:rFonts w:eastAsia="Malgun Gothic" w:hint="eastAsia"/>
          <w:lang w:eastAsia="ko-KR"/>
        </w:rPr>
        <w:t>MOB</w:t>
      </w:r>
      <w:r w:rsidRPr="00AB57E9">
        <w:t>] (</w:t>
      </w:r>
      <w:r w:rsidRPr="00AB57E9">
        <w:rPr>
          <w:rFonts w:eastAsia="Malgun Gothic" w:hint="eastAsia"/>
          <w:lang w:eastAsia="ko-KR"/>
        </w:rPr>
        <w:t>Huawei</w:t>
      </w:r>
      <w:r w:rsidRPr="00AB57E9">
        <w:t>)</w:t>
      </w:r>
      <w:r w:rsidRPr="00AB57E9">
        <w:rPr>
          <w:rFonts w:eastAsia="Malgun Gothic" w:hint="eastAsia"/>
          <w:lang w:eastAsia="ko-KR"/>
        </w:rPr>
        <w:t xml:space="preserve"> </w:t>
      </w:r>
    </w:p>
    <w:p w14:paraId="4E8FEDDA" w14:textId="77777777" w:rsidR="00EE7C1F" w:rsidRPr="009E1626" w:rsidRDefault="00EE7C1F" w:rsidP="00EE7C1F">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Prepare LS to RAN1 according to P3 in R2-2509312. </w:t>
      </w:r>
    </w:p>
    <w:p w14:paraId="02A4A8E7" w14:textId="77777777" w:rsidR="00EE7C1F" w:rsidRPr="005A0307" w:rsidRDefault="00EE7C1F" w:rsidP="00EE7C1F">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LS in R2-2509335 to be approved</w:t>
      </w:r>
      <w:r>
        <w:t>.</w:t>
      </w:r>
    </w:p>
    <w:p w14:paraId="01F05E31" w14:textId="77777777" w:rsidR="00EE7C1F" w:rsidRPr="00351D80" w:rsidRDefault="00EE7C1F" w:rsidP="00EE7C1F">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hint="eastAsia"/>
          <w:lang w:eastAsia="ko-KR"/>
        </w:rPr>
        <w:t>Short email discussion</w:t>
      </w:r>
    </w:p>
    <w:p w14:paraId="57882EF7" w14:textId="77777777" w:rsidR="00BF03E0" w:rsidRDefault="00BF03E0" w:rsidP="00606AFC">
      <w:pPr>
        <w:pStyle w:val="EmailDiscussion2"/>
        <w:rPr>
          <w:rFonts w:eastAsia="Malgun Gothic"/>
          <w:lang w:eastAsia="ko-KR"/>
        </w:rPr>
      </w:pPr>
    </w:p>
    <w:p w14:paraId="72C91248" w14:textId="77777777" w:rsidR="00EE7C1F" w:rsidRPr="00AB57E9" w:rsidRDefault="00EE7C1F" w:rsidP="00EE7C1F">
      <w:pPr>
        <w:pStyle w:val="EmailDiscussion"/>
      </w:pPr>
      <w:r w:rsidRPr="00AB57E9">
        <w:t>[</w:t>
      </w:r>
      <w:r w:rsidRPr="00AB57E9">
        <w:rPr>
          <w:rFonts w:eastAsia="Malgun Gothic" w:hint="eastAsia"/>
          <w:lang w:eastAsia="ko-KR"/>
        </w:rPr>
        <w:t>POST</w:t>
      </w:r>
      <w:r w:rsidRPr="00AB57E9">
        <w:t>13</w:t>
      </w:r>
      <w:r w:rsidRPr="00AB57E9">
        <w:rPr>
          <w:rFonts w:eastAsia="Malgun Gothic" w:hint="eastAsia"/>
          <w:lang w:eastAsia="ko-KR"/>
        </w:rPr>
        <w:t>2</w:t>
      </w:r>
      <w:r w:rsidRPr="00AB57E9">
        <w:t>][</w:t>
      </w:r>
      <w:proofErr w:type="gramStart"/>
      <w:r w:rsidRPr="00AB57E9">
        <w:t>1</w:t>
      </w:r>
      <w:r w:rsidRPr="00AB57E9">
        <w:rPr>
          <w:rFonts w:eastAsia="Malgun Gothic"/>
          <w:lang w:eastAsia="ko-KR"/>
        </w:rPr>
        <w:t>0</w:t>
      </w:r>
      <w:r w:rsidRPr="00AB57E9">
        <w:rPr>
          <w:rFonts w:eastAsia="Malgun Gothic" w:hint="eastAsia"/>
          <w:lang w:eastAsia="ko-KR"/>
        </w:rPr>
        <w:t>9</w:t>
      </w:r>
      <w:r w:rsidRPr="00AB57E9">
        <w:t>][</w:t>
      </w:r>
      <w:proofErr w:type="gramEnd"/>
      <w:r w:rsidRPr="00AB57E9">
        <w:rPr>
          <w:rFonts w:eastAsia="Malgun Gothic" w:hint="eastAsia"/>
          <w:lang w:eastAsia="ko-KR"/>
        </w:rPr>
        <w:t>MOB</w:t>
      </w:r>
      <w:r w:rsidRPr="00AB57E9">
        <w:t>] (</w:t>
      </w:r>
      <w:r w:rsidRPr="00AB57E9">
        <w:rPr>
          <w:rFonts w:eastAsia="Malgun Gothic" w:hint="eastAsia"/>
          <w:lang w:eastAsia="ko-KR"/>
        </w:rPr>
        <w:t>Ericsson</w:t>
      </w:r>
      <w:r w:rsidRPr="00AB57E9">
        <w:t>)</w:t>
      </w:r>
      <w:r w:rsidRPr="00AB57E9">
        <w:rPr>
          <w:rFonts w:eastAsia="Malgun Gothic" w:hint="eastAsia"/>
          <w:lang w:eastAsia="ko-KR"/>
        </w:rPr>
        <w:t xml:space="preserve"> </w:t>
      </w:r>
    </w:p>
    <w:p w14:paraId="26CF43A7" w14:textId="77777777" w:rsidR="00EE7C1F" w:rsidRPr="00447ECD" w:rsidRDefault="00EE7C1F" w:rsidP="00EE7C1F">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Update 38.331 CR capturing the agreements made this meeting (also including an update of RIL conclusion).  </w:t>
      </w:r>
    </w:p>
    <w:p w14:paraId="78631BEE" w14:textId="77777777" w:rsidR="00EE7C1F" w:rsidRPr="00282752" w:rsidRDefault="00EE7C1F" w:rsidP="00EE7C1F">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38.331 CR in R2-2509337 to be agreed and updated RIL conclusion in R2-2509393.</w:t>
      </w:r>
    </w:p>
    <w:p w14:paraId="0D33777E" w14:textId="77777777" w:rsidR="00EE7C1F" w:rsidRPr="00351D80" w:rsidRDefault="00EE7C1F" w:rsidP="00EE7C1F">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hint="eastAsia"/>
          <w:b/>
          <w:lang w:eastAsia="ko-KR"/>
        </w:rPr>
        <w:t>Short email discussion.</w:t>
      </w:r>
    </w:p>
    <w:p w14:paraId="6809672E" w14:textId="5D6124AE" w:rsidR="00EE7C1F" w:rsidRPr="00CC124A" w:rsidRDefault="00EE7C1F" w:rsidP="00606AFC">
      <w:pPr>
        <w:pStyle w:val="EmailDiscussion2"/>
        <w:rPr>
          <w:rFonts w:eastAsia="Malgun Gothic"/>
          <w:lang w:eastAsia="ko-KR"/>
        </w:rPr>
      </w:pPr>
    </w:p>
    <w:p w14:paraId="107C47AE" w14:textId="0EFC6253" w:rsidR="00606AFC" w:rsidRPr="00606AFC" w:rsidRDefault="00606AFC" w:rsidP="00606AFC">
      <w:pPr>
        <w:pStyle w:val="Doc-title"/>
        <w:rPr>
          <w:rFonts w:eastAsia="Malgun Gothic"/>
          <w:b/>
          <w:bCs/>
          <w:sz w:val="24"/>
          <w:lang w:eastAsia="ko-KR"/>
        </w:rPr>
      </w:pPr>
      <w:r>
        <w:rPr>
          <w:rFonts w:eastAsia="Malgun Gothic" w:hint="eastAsia"/>
          <w:b/>
          <w:bCs/>
          <w:sz w:val="24"/>
          <w:lang w:eastAsia="ko-KR"/>
        </w:rPr>
        <w:t>AT</w:t>
      </w:r>
      <w:r w:rsidRPr="00606AFC">
        <w:rPr>
          <w:rFonts w:eastAsia="Malgun Gothic" w:hint="eastAsia"/>
          <w:b/>
          <w:bCs/>
          <w:sz w:val="24"/>
          <w:lang w:eastAsia="ko-KR"/>
        </w:rPr>
        <w:t xml:space="preserve"> Email discussion: </w:t>
      </w:r>
    </w:p>
    <w:p w14:paraId="25B447FD" w14:textId="77777777" w:rsidR="00EE7C1F" w:rsidRPr="00DB06F7" w:rsidRDefault="00EE7C1F" w:rsidP="00EE7C1F">
      <w:pPr>
        <w:pStyle w:val="EmailDiscussion"/>
      </w:pPr>
      <w:r w:rsidRPr="00DB06F7">
        <w:t>[</w:t>
      </w:r>
      <w:r>
        <w:rPr>
          <w:rFonts w:eastAsia="Malgun Gothic"/>
          <w:lang w:eastAsia="ko-KR"/>
        </w:rPr>
        <w:t>AT</w:t>
      </w:r>
      <w:r w:rsidRPr="00DB06F7">
        <w:t>13</w:t>
      </w:r>
      <w:r>
        <w:rPr>
          <w:rFonts w:eastAsia="Malgun Gothic" w:hint="eastAsia"/>
          <w:lang w:eastAsia="ko-KR"/>
        </w:rPr>
        <w:t>2</w:t>
      </w:r>
      <w:r w:rsidRPr="00DB06F7">
        <w:t>][</w:t>
      </w:r>
      <w:proofErr w:type="gramStart"/>
      <w:r w:rsidRPr="00DB06F7">
        <w:t>1</w:t>
      </w:r>
      <w:r>
        <w:rPr>
          <w:rFonts w:eastAsia="Malgun Gothic"/>
          <w:lang w:eastAsia="ko-KR"/>
        </w:rPr>
        <w:t>01</w:t>
      </w:r>
      <w:r w:rsidRPr="00DB06F7">
        <w:t>][</w:t>
      </w:r>
      <w:proofErr w:type="gramEnd"/>
      <w:r w:rsidRPr="00DB06F7">
        <w:rPr>
          <w:rFonts w:eastAsia="Malgun Gothic"/>
          <w:lang w:eastAsia="ko-KR"/>
        </w:rPr>
        <w:t>NES</w:t>
      </w:r>
      <w:r w:rsidRPr="00DB06F7">
        <w:t>] (</w:t>
      </w:r>
      <w:r>
        <w:rPr>
          <w:rFonts w:eastAsia="Malgun Gothic" w:hint="eastAsia"/>
          <w:lang w:eastAsia="ko-KR"/>
        </w:rPr>
        <w:t>Ericsson</w:t>
      </w:r>
      <w:r w:rsidRPr="00DB06F7">
        <w:t>)</w:t>
      </w:r>
      <w:r w:rsidRPr="00DB06F7">
        <w:rPr>
          <w:rFonts w:eastAsia="Malgun Gothic" w:hint="eastAsia"/>
          <w:lang w:eastAsia="ko-KR"/>
        </w:rPr>
        <w:t xml:space="preserve"> </w:t>
      </w:r>
    </w:p>
    <w:p w14:paraId="103A69E3" w14:textId="77777777" w:rsidR="00EE7C1F" w:rsidRPr="00447ECD" w:rsidRDefault="00EE7C1F" w:rsidP="00EE7C1F">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Discuss and conclude remaining </w:t>
      </w:r>
      <w:proofErr w:type="spellStart"/>
      <w:r>
        <w:rPr>
          <w:rFonts w:eastAsia="Malgun Gothic" w:hint="eastAsia"/>
          <w:lang w:eastAsia="ko-KR"/>
        </w:rPr>
        <w:t>ToDo</w:t>
      </w:r>
      <w:proofErr w:type="spellEnd"/>
      <w:r>
        <w:rPr>
          <w:rFonts w:eastAsia="Malgun Gothic" w:hint="eastAsia"/>
          <w:lang w:eastAsia="ko-KR"/>
        </w:rPr>
        <w:t xml:space="preserve"> RILs (including S062, S063, other RILs that needs further discussion after conclusion on </w:t>
      </w:r>
      <w:r>
        <w:t>[POST131bis][</w:t>
      </w:r>
      <w:proofErr w:type="gramStart"/>
      <w:r>
        <w:t>301][</w:t>
      </w:r>
      <w:proofErr w:type="gramEnd"/>
      <w:r>
        <w:t>NES]</w:t>
      </w:r>
      <w:r>
        <w:rPr>
          <w:rFonts w:eastAsia="Malgun Gothic" w:hint="eastAsia"/>
          <w:lang w:eastAsia="ko-KR"/>
        </w:rPr>
        <w:t xml:space="preserve">, and new issues included in the contributions (P1 and P3 in </w:t>
      </w:r>
      <w:r>
        <w:t>R2-2508242</w:t>
      </w:r>
      <w:r>
        <w:rPr>
          <w:rFonts w:eastAsia="Malgun Gothic" w:hint="eastAsia"/>
          <w:lang w:eastAsia="ko-KR"/>
        </w:rPr>
        <w:t xml:space="preserve">). + </w:t>
      </w:r>
      <w:r w:rsidRPr="00657EB2">
        <w:rPr>
          <w:lang w:eastAsia="ko-KR"/>
        </w:rPr>
        <w:t>J071</w:t>
      </w:r>
      <w:r>
        <w:rPr>
          <w:rFonts w:eastAsia="Malgun Gothic" w:hint="eastAsia"/>
          <w:lang w:eastAsia="ko-KR"/>
        </w:rPr>
        <w:t xml:space="preserve">, V504, V505 </w:t>
      </w:r>
    </w:p>
    <w:p w14:paraId="2BFCED0D" w14:textId="77777777" w:rsidR="00EE7C1F" w:rsidRPr="005A0307" w:rsidRDefault="00EE7C1F" w:rsidP="00EE7C1F">
      <w:pPr>
        <w:pStyle w:val="EmailDiscussion2"/>
        <w:rPr>
          <w:rFonts w:eastAsia="Malgun Gothic"/>
          <w:lang w:eastAsia="ko-KR"/>
        </w:rPr>
      </w:pPr>
      <w:r w:rsidRPr="00770DB4">
        <w:tab/>
      </w:r>
      <w:r w:rsidRPr="00AA559F">
        <w:rPr>
          <w:b/>
        </w:rPr>
        <w:t>Intended outcome:</w:t>
      </w:r>
      <w:r>
        <w:t xml:space="preserve"> Discussion summary in </w:t>
      </w:r>
      <w:r w:rsidRPr="001979F9">
        <w:t>R2-2509311</w:t>
      </w:r>
      <w:r>
        <w:t>.</w:t>
      </w:r>
    </w:p>
    <w:p w14:paraId="211EDF6B" w14:textId="77777777" w:rsidR="00EE7C1F" w:rsidRDefault="00EE7C1F" w:rsidP="00EE7C1F">
      <w:pPr>
        <w:ind w:left="1608"/>
        <w:rPr>
          <w:rFonts w:eastAsia="Malgun Gothic"/>
          <w:bCs/>
          <w:lang w:eastAsia="ko-KR"/>
        </w:rPr>
      </w:pPr>
      <w:r w:rsidRPr="005A0307">
        <w:rPr>
          <w:b/>
        </w:rPr>
        <w:t>Deadline:</w:t>
      </w:r>
      <w:r w:rsidRPr="005A0307">
        <w:rPr>
          <w:rFonts w:eastAsia="Malgun Gothic"/>
          <w:b/>
          <w:lang w:eastAsia="ko-KR"/>
        </w:rPr>
        <w:t xml:space="preserve"> </w:t>
      </w:r>
      <w:r w:rsidRPr="00EE7C1F">
        <w:rPr>
          <w:rFonts w:eastAsia="Malgun Gothic" w:hint="eastAsia"/>
          <w:bCs/>
          <w:lang w:eastAsia="ko-KR"/>
        </w:rPr>
        <w:t xml:space="preserve">Offline discussion 16:00 </w:t>
      </w:r>
      <w:r w:rsidRPr="00EE7C1F">
        <w:rPr>
          <w:rFonts w:eastAsia="Malgun Gothic"/>
          <w:bCs/>
          <w:lang w:eastAsia="ko-KR"/>
        </w:rPr>
        <w:t>–</w:t>
      </w:r>
      <w:r w:rsidRPr="00EE7C1F">
        <w:rPr>
          <w:rFonts w:eastAsia="Malgun Gothic" w:hint="eastAsia"/>
          <w:bCs/>
          <w:lang w:eastAsia="ko-KR"/>
        </w:rPr>
        <w:t xml:space="preserve"> 17:00, Tuesday, in the breakout room 1 </w:t>
      </w:r>
      <w:r>
        <w:rPr>
          <w:rFonts w:eastAsia="Malgun Gothic" w:hint="eastAsia"/>
          <w:bCs/>
          <w:lang w:eastAsia="ko-KR"/>
        </w:rPr>
        <w:t>=&gt; Completed.</w:t>
      </w:r>
    </w:p>
    <w:p w14:paraId="6A742FE6" w14:textId="77777777" w:rsidR="00EE7C1F" w:rsidRDefault="00EE7C1F" w:rsidP="00EE7C1F">
      <w:pPr>
        <w:ind w:left="1608"/>
        <w:rPr>
          <w:rFonts w:eastAsia="Malgun Gothic"/>
          <w:bCs/>
          <w:lang w:eastAsia="ko-KR"/>
        </w:rPr>
      </w:pPr>
    </w:p>
    <w:p w14:paraId="64CA2525" w14:textId="77777777" w:rsidR="00EE7C1F" w:rsidRPr="00DB06F7" w:rsidRDefault="00EE7C1F" w:rsidP="00EE7C1F">
      <w:pPr>
        <w:pStyle w:val="EmailDiscussion"/>
      </w:pPr>
      <w:r w:rsidRPr="00DB06F7">
        <w:t>[</w:t>
      </w:r>
      <w:r>
        <w:rPr>
          <w:rFonts w:eastAsia="Malgun Gothic"/>
          <w:lang w:eastAsia="ko-KR"/>
        </w:rPr>
        <w:t>AT</w:t>
      </w:r>
      <w:r w:rsidRPr="00DB06F7">
        <w:t>13</w:t>
      </w:r>
      <w:r>
        <w:rPr>
          <w:rFonts w:eastAsia="Malgun Gothic" w:hint="eastAsia"/>
          <w:lang w:eastAsia="ko-KR"/>
        </w:rPr>
        <w:t>2</w:t>
      </w:r>
      <w:r w:rsidRPr="00DB06F7">
        <w:t>][</w:t>
      </w:r>
      <w:proofErr w:type="gramStart"/>
      <w:r w:rsidRPr="00DB06F7">
        <w:t>1</w:t>
      </w:r>
      <w:r>
        <w:rPr>
          <w:rFonts w:eastAsia="Malgun Gothic"/>
          <w:lang w:eastAsia="ko-KR"/>
        </w:rPr>
        <w:t>0</w:t>
      </w:r>
      <w:r>
        <w:rPr>
          <w:rFonts w:eastAsia="Malgun Gothic" w:hint="eastAsia"/>
          <w:lang w:eastAsia="ko-KR"/>
        </w:rPr>
        <w:t>2</w:t>
      </w:r>
      <w:r w:rsidRPr="00DB06F7">
        <w:t>][</w:t>
      </w:r>
      <w:proofErr w:type="gramEnd"/>
      <w:r>
        <w:rPr>
          <w:rFonts w:eastAsia="Malgun Gothic" w:hint="eastAsia"/>
          <w:lang w:eastAsia="ko-KR"/>
        </w:rPr>
        <w:t>MOB</w:t>
      </w:r>
      <w:r w:rsidRPr="00DB06F7">
        <w:t>] (</w:t>
      </w:r>
      <w:r>
        <w:rPr>
          <w:rFonts w:eastAsia="Malgun Gothic" w:hint="eastAsia"/>
          <w:lang w:eastAsia="ko-KR"/>
        </w:rPr>
        <w:t>Ericsson</w:t>
      </w:r>
      <w:r w:rsidRPr="00DB06F7">
        <w:t>)</w:t>
      </w:r>
      <w:r w:rsidRPr="00DB06F7">
        <w:rPr>
          <w:rFonts w:eastAsia="Malgun Gothic" w:hint="eastAsia"/>
          <w:lang w:eastAsia="ko-KR"/>
        </w:rPr>
        <w:t xml:space="preserve"> </w:t>
      </w:r>
    </w:p>
    <w:p w14:paraId="39FFF05B" w14:textId="77777777" w:rsidR="00EE7C1F" w:rsidRPr="00216354" w:rsidRDefault="00EE7C1F" w:rsidP="00EE7C1F">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Discuss and conclude remaining </w:t>
      </w:r>
      <w:proofErr w:type="spellStart"/>
      <w:r>
        <w:rPr>
          <w:rFonts w:eastAsia="Malgun Gothic" w:hint="eastAsia"/>
          <w:lang w:eastAsia="ko-KR"/>
        </w:rPr>
        <w:t>PropReject</w:t>
      </w:r>
      <w:proofErr w:type="spellEnd"/>
      <w:r>
        <w:rPr>
          <w:rFonts w:eastAsia="Malgun Gothic" w:hint="eastAsia"/>
          <w:lang w:eastAsia="ko-KR"/>
        </w:rPr>
        <w:t xml:space="preserve"> </w:t>
      </w:r>
      <w:r w:rsidRPr="00216354">
        <w:rPr>
          <w:rFonts w:eastAsia="Malgun Gothic"/>
          <w:lang w:eastAsia="ko-KR"/>
        </w:rPr>
        <w:t>[N141]</w:t>
      </w:r>
      <w:r>
        <w:rPr>
          <w:rFonts w:eastAsia="Malgun Gothic" w:hint="eastAsia"/>
          <w:lang w:eastAsia="ko-KR"/>
        </w:rPr>
        <w:t>, [B123], [H160], [O602], [C166]</w:t>
      </w:r>
    </w:p>
    <w:p w14:paraId="2AB4ACD3" w14:textId="77777777" w:rsidR="00EE7C1F" w:rsidRPr="005A0307" w:rsidRDefault="00EE7C1F" w:rsidP="00EE7C1F">
      <w:pPr>
        <w:pStyle w:val="EmailDiscussion2"/>
        <w:rPr>
          <w:rFonts w:eastAsia="Malgun Gothic"/>
          <w:lang w:eastAsia="ko-KR"/>
        </w:rPr>
      </w:pPr>
      <w:r w:rsidRPr="00770DB4">
        <w:tab/>
      </w:r>
      <w:r w:rsidRPr="00AA559F">
        <w:rPr>
          <w:b/>
        </w:rPr>
        <w:t>Intended outcome:</w:t>
      </w:r>
      <w:r>
        <w:t xml:space="preserve"> Discussion summary in </w:t>
      </w:r>
      <w:r w:rsidRPr="001979F9">
        <w:t>R2-250931</w:t>
      </w:r>
      <w:r>
        <w:rPr>
          <w:rFonts w:eastAsia="Malgun Gothic" w:hint="eastAsia"/>
          <w:lang w:eastAsia="ko-KR"/>
        </w:rPr>
        <w:t>2</w:t>
      </w:r>
      <w:r>
        <w:t>.</w:t>
      </w:r>
    </w:p>
    <w:p w14:paraId="7056E55A" w14:textId="61B4D59C" w:rsidR="00EE7C1F" w:rsidRDefault="00EE7C1F" w:rsidP="00EE7C1F">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hint="eastAsia"/>
          <w:lang w:eastAsia="ko-KR"/>
        </w:rPr>
        <w:t>Comeback in Wednesday CB session =&gt; Completed.</w:t>
      </w:r>
    </w:p>
    <w:p w14:paraId="7365AD00" w14:textId="77777777" w:rsidR="00EE7C1F" w:rsidRDefault="00EE7C1F" w:rsidP="00EE7C1F">
      <w:pPr>
        <w:ind w:left="1608"/>
        <w:rPr>
          <w:rFonts w:eastAsia="Malgun Gothic"/>
          <w:bCs/>
          <w:lang w:eastAsia="ko-KR"/>
        </w:rPr>
      </w:pPr>
    </w:p>
    <w:p w14:paraId="1926AB47" w14:textId="77777777" w:rsidR="00EE7C1F" w:rsidRPr="00DB06F7" w:rsidRDefault="00EE7C1F" w:rsidP="00EE7C1F">
      <w:pPr>
        <w:pStyle w:val="EmailDiscussion"/>
      </w:pPr>
      <w:r w:rsidRPr="00DB06F7">
        <w:t>[</w:t>
      </w:r>
      <w:r>
        <w:rPr>
          <w:rFonts w:eastAsia="Malgun Gothic"/>
          <w:lang w:eastAsia="ko-KR"/>
        </w:rPr>
        <w:t>AT</w:t>
      </w:r>
      <w:r w:rsidRPr="00DB06F7">
        <w:t>13</w:t>
      </w:r>
      <w:r>
        <w:rPr>
          <w:rFonts w:eastAsia="Malgun Gothic" w:hint="eastAsia"/>
          <w:lang w:eastAsia="ko-KR"/>
        </w:rPr>
        <w:t>2</w:t>
      </w:r>
      <w:r w:rsidRPr="00DB06F7">
        <w:t>][</w:t>
      </w:r>
      <w:proofErr w:type="gramStart"/>
      <w:r w:rsidRPr="00DB06F7">
        <w:t>1</w:t>
      </w:r>
      <w:r>
        <w:rPr>
          <w:rFonts w:eastAsia="Malgun Gothic"/>
          <w:lang w:eastAsia="ko-KR"/>
        </w:rPr>
        <w:t>0</w:t>
      </w:r>
      <w:r>
        <w:rPr>
          <w:rFonts w:eastAsia="Malgun Gothic" w:hint="eastAsia"/>
          <w:lang w:eastAsia="ko-KR"/>
        </w:rPr>
        <w:t>3</w:t>
      </w:r>
      <w:r w:rsidRPr="00DB06F7">
        <w:t>][</w:t>
      </w:r>
      <w:proofErr w:type="gramEnd"/>
      <w:r>
        <w:rPr>
          <w:rFonts w:eastAsia="Malgun Gothic" w:hint="eastAsia"/>
          <w:lang w:eastAsia="ko-KR"/>
        </w:rPr>
        <w:t>MOB</w:t>
      </w:r>
      <w:r w:rsidRPr="00DB06F7">
        <w:t>] (</w:t>
      </w:r>
      <w:r>
        <w:rPr>
          <w:rFonts w:eastAsia="Malgun Gothic" w:hint="eastAsia"/>
          <w:lang w:eastAsia="ko-KR"/>
        </w:rPr>
        <w:t>Vivo</w:t>
      </w:r>
      <w:r w:rsidRPr="00DB06F7">
        <w:t>)</w:t>
      </w:r>
      <w:r w:rsidRPr="00DB06F7">
        <w:rPr>
          <w:rFonts w:eastAsia="Malgun Gothic" w:hint="eastAsia"/>
          <w:lang w:eastAsia="ko-KR"/>
        </w:rPr>
        <w:t xml:space="preserve"> </w:t>
      </w:r>
    </w:p>
    <w:p w14:paraId="7B858480" w14:textId="77777777" w:rsidR="00EE7C1F" w:rsidRPr="009E1626" w:rsidRDefault="00EE7C1F" w:rsidP="00EE7C1F">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Discuss and conclude P1-P2 in R2-2508252, P1-P2 in R2-2508264, P1, P5 in R2-2508362, P1-P4 in R2-2509124, P1-P2 in R2-2508704, P1, P3 in R2-2508888. If still have time, can also handle remaining other MAC issues.</w:t>
      </w:r>
    </w:p>
    <w:p w14:paraId="4C392E2A" w14:textId="77777777" w:rsidR="00EE7C1F" w:rsidRPr="005A0307" w:rsidRDefault="00EE7C1F" w:rsidP="00EE7C1F">
      <w:pPr>
        <w:pStyle w:val="EmailDiscussion2"/>
        <w:rPr>
          <w:rFonts w:eastAsia="Malgun Gothic"/>
          <w:lang w:eastAsia="ko-KR"/>
        </w:rPr>
      </w:pPr>
      <w:r w:rsidRPr="00770DB4">
        <w:tab/>
      </w:r>
      <w:r w:rsidRPr="00AA559F">
        <w:rPr>
          <w:b/>
        </w:rPr>
        <w:t>Intended outcome:</w:t>
      </w:r>
      <w:r>
        <w:t xml:space="preserve"> Discussion summary in </w:t>
      </w:r>
      <w:r w:rsidRPr="001979F9">
        <w:t>R2-250931</w:t>
      </w:r>
      <w:r>
        <w:rPr>
          <w:rFonts w:eastAsia="Malgun Gothic" w:hint="eastAsia"/>
          <w:lang w:eastAsia="ko-KR"/>
        </w:rPr>
        <w:t>3</w:t>
      </w:r>
      <w:r>
        <w:t>.</w:t>
      </w:r>
    </w:p>
    <w:p w14:paraId="48ACF147" w14:textId="776D63E1" w:rsidR="00EE7C1F" w:rsidRPr="00351D80" w:rsidRDefault="00EE7C1F" w:rsidP="00EE7C1F">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hint="eastAsia"/>
          <w:lang w:eastAsia="ko-KR"/>
        </w:rPr>
        <w:t xml:space="preserve">1000 </w:t>
      </w:r>
      <w:r>
        <w:rPr>
          <w:rFonts w:eastAsia="Malgun Gothic"/>
          <w:lang w:eastAsia="ko-KR"/>
        </w:rPr>
        <w:t>–</w:t>
      </w:r>
      <w:r>
        <w:rPr>
          <w:rFonts w:eastAsia="Malgun Gothic" w:hint="eastAsia"/>
          <w:lang w:eastAsia="ko-KR"/>
        </w:rPr>
        <w:t xml:space="preserve"> 1100AM Wednesday, in the main session =&gt; Completed.</w:t>
      </w:r>
    </w:p>
    <w:p w14:paraId="51009C5F" w14:textId="77777777" w:rsidR="00EE7C1F" w:rsidRDefault="00EE7C1F" w:rsidP="00EE7C1F">
      <w:pPr>
        <w:pStyle w:val="Heading2"/>
      </w:pPr>
      <w:r>
        <w:t>Approved outgoing LSs</w:t>
      </w:r>
    </w:p>
    <w:p w14:paraId="1F7BB89D" w14:textId="77777777" w:rsidR="00EE7C1F" w:rsidRDefault="00EE7C1F" w:rsidP="00EE7C1F">
      <w:pPr>
        <w:pStyle w:val="Doc-title"/>
        <w:rPr>
          <w:rFonts w:eastAsia="Malgun Gothic"/>
          <w:lang w:eastAsia="ko-KR"/>
        </w:rPr>
      </w:pPr>
      <w:r w:rsidRPr="00AB57E9">
        <w:t>R2-25093</w:t>
      </w:r>
      <w:r>
        <w:rPr>
          <w:rFonts w:eastAsia="Malgun Gothic" w:hint="eastAsia"/>
          <w:lang w:eastAsia="ko-KR"/>
        </w:rPr>
        <w:t>91</w:t>
      </w:r>
      <w:r w:rsidRPr="00AB57E9">
        <w:tab/>
        <w:t>LS on per-band UE capabilities for LTM</w:t>
      </w:r>
      <w:r w:rsidRPr="00AB57E9">
        <w:tab/>
      </w:r>
      <w:r w:rsidRPr="00AB57E9">
        <w:rPr>
          <w:rFonts w:eastAsia="Malgun Gothic" w:hint="eastAsia"/>
          <w:lang w:eastAsia="ko-KR"/>
        </w:rPr>
        <w:t>LSout</w:t>
      </w:r>
      <w:r w:rsidRPr="00AB57E9">
        <w:rPr>
          <w:rFonts w:eastAsia="Malgun Gothic"/>
          <w:lang w:eastAsia="ko-KR"/>
        </w:rPr>
        <w:tab/>
      </w:r>
      <w:r w:rsidRPr="00AB57E9">
        <w:rPr>
          <w:rFonts w:eastAsia="Malgun Gothic" w:hint="eastAsia"/>
          <w:lang w:eastAsia="ko-KR"/>
        </w:rPr>
        <w:t>To: RAN1</w:t>
      </w:r>
      <w:r w:rsidRPr="00AB57E9">
        <w:rPr>
          <w:rFonts w:eastAsia="Malgun Gothic"/>
          <w:lang w:eastAsia="ko-KR"/>
        </w:rPr>
        <w:tab/>
      </w:r>
      <w:r w:rsidRPr="00AB57E9">
        <w:t>Rel-18</w:t>
      </w:r>
      <w:r w:rsidRPr="00AB57E9">
        <w:tab/>
        <w:t>NR_Mob_enh2-Core</w:t>
      </w:r>
      <w:r>
        <w:tab/>
      </w:r>
    </w:p>
    <w:p w14:paraId="6866192D" w14:textId="77777777" w:rsidR="00EE7C1F" w:rsidRDefault="00EE7C1F" w:rsidP="00EE7C1F">
      <w:pPr>
        <w:pStyle w:val="Doc-title"/>
        <w:rPr>
          <w:rFonts w:eastAsia="Malgun Gothic"/>
          <w:lang w:eastAsia="ko-KR"/>
        </w:rPr>
      </w:pPr>
      <w:r>
        <w:t>R2-250</w:t>
      </w:r>
      <w:r>
        <w:rPr>
          <w:rFonts w:eastAsia="Malgun Gothic" w:hint="eastAsia"/>
          <w:lang w:eastAsia="ko-KR"/>
        </w:rPr>
        <w:t>9338</w:t>
      </w:r>
      <w:r>
        <w:tab/>
      </w:r>
      <w:r w:rsidRPr="00A90F11">
        <w:t>LS on DCI 2_9 for SSB adaptation for deactivated SCells</w:t>
      </w:r>
      <w:r>
        <w:tab/>
      </w:r>
      <w:r>
        <w:rPr>
          <w:rFonts w:eastAsia="Malgun Gothic" w:hint="eastAsia"/>
          <w:lang w:eastAsia="ko-KR"/>
        </w:rPr>
        <w:t>LSout</w:t>
      </w:r>
      <w:r>
        <w:tab/>
      </w:r>
      <w:r>
        <w:rPr>
          <w:rFonts w:eastAsia="Malgun Gothic" w:hint="eastAsia"/>
          <w:lang w:eastAsia="ko-KR"/>
        </w:rPr>
        <w:t>To:RAN1, Cc:RAN4</w:t>
      </w:r>
      <w:r>
        <w:rPr>
          <w:rFonts w:eastAsia="Malgun Gothic"/>
          <w:lang w:eastAsia="ko-KR"/>
        </w:rPr>
        <w:tab/>
      </w:r>
      <w:r>
        <w:t>Rel-19</w:t>
      </w:r>
      <w:r>
        <w:tab/>
        <w:t>Netw_Energy_NR_enh-Core</w:t>
      </w:r>
      <w:r>
        <w:tab/>
      </w:r>
    </w:p>
    <w:p w14:paraId="2FE0D1C1" w14:textId="77777777" w:rsidR="00EE7C1F" w:rsidRDefault="00EE7C1F" w:rsidP="00EE7C1F">
      <w:pPr>
        <w:pStyle w:val="Doc-title"/>
        <w:rPr>
          <w:rFonts w:eastAsia="Malgun Gothic"/>
          <w:lang w:eastAsia="ko-KR"/>
        </w:rPr>
      </w:pPr>
      <w:r>
        <w:t>R2-2509</w:t>
      </w:r>
      <w:r>
        <w:rPr>
          <w:rFonts w:eastAsia="Malgun Gothic" w:hint="eastAsia"/>
          <w:lang w:eastAsia="ko-KR"/>
        </w:rPr>
        <w:t>331</w:t>
      </w:r>
      <w:r>
        <w:tab/>
      </w:r>
      <w:r w:rsidRPr="001C5F3B">
        <w:t>LS on the signalling design of SCG LTM related parameters</w:t>
      </w:r>
      <w:r>
        <w:tab/>
      </w:r>
      <w:r>
        <w:rPr>
          <w:rFonts w:eastAsia="Malgun Gothic" w:hint="eastAsia"/>
          <w:lang w:eastAsia="ko-KR"/>
        </w:rPr>
        <w:t>LSout</w:t>
      </w:r>
      <w:r>
        <w:tab/>
      </w:r>
      <w:r>
        <w:rPr>
          <w:rFonts w:eastAsia="Malgun Gothic" w:hint="eastAsia"/>
          <w:lang w:eastAsia="ko-KR"/>
        </w:rPr>
        <w:t>To: RAN3</w:t>
      </w:r>
      <w:r>
        <w:rPr>
          <w:rFonts w:eastAsia="Malgun Gothic"/>
          <w:lang w:eastAsia="ko-KR"/>
        </w:rPr>
        <w:tab/>
      </w:r>
      <w:r>
        <w:t>Rel-19</w:t>
      </w:r>
      <w:r>
        <w:tab/>
        <w:t>NR_Mob_Ph4-Core</w:t>
      </w:r>
    </w:p>
    <w:p w14:paraId="5EDB9CFF" w14:textId="77777777" w:rsidR="00EE7C1F" w:rsidRDefault="00EE7C1F" w:rsidP="00EE7C1F">
      <w:pPr>
        <w:pStyle w:val="Doc-title"/>
        <w:rPr>
          <w:rFonts w:eastAsia="Malgun Gothic"/>
          <w:lang w:val="en-US" w:eastAsia="ko-KR"/>
        </w:rPr>
      </w:pPr>
      <w:r w:rsidRPr="008402D2">
        <w:rPr>
          <w:lang w:val="en-US"/>
        </w:rPr>
        <w:t>R2-250</w:t>
      </w:r>
      <w:r w:rsidRPr="008402D2">
        <w:rPr>
          <w:rFonts w:eastAsia="Malgun Gothic" w:hint="eastAsia"/>
          <w:lang w:val="en-US" w:eastAsia="ko-KR"/>
        </w:rPr>
        <w:t>93</w:t>
      </w:r>
      <w:r>
        <w:rPr>
          <w:rFonts w:eastAsia="Malgun Gothic" w:hint="eastAsia"/>
          <w:lang w:val="en-US" w:eastAsia="ko-KR"/>
        </w:rPr>
        <w:t>94</w:t>
      </w:r>
      <w:r w:rsidRPr="008402D2">
        <w:rPr>
          <w:lang w:val="en-US"/>
        </w:rPr>
        <w:tab/>
      </w:r>
      <w:r w:rsidRPr="008402D2">
        <w:rPr>
          <w:rFonts w:cs="Arial"/>
          <w:bCs/>
        </w:rPr>
        <w:t>LS on support of LTM modification</w:t>
      </w:r>
      <w:r w:rsidRPr="008402D2">
        <w:rPr>
          <w:lang w:val="en-US"/>
        </w:rPr>
        <w:tab/>
      </w:r>
      <w:r w:rsidRPr="008402D2">
        <w:rPr>
          <w:rFonts w:eastAsia="Malgun Gothic" w:hint="eastAsia"/>
          <w:lang w:val="en-US" w:eastAsia="ko-KR"/>
        </w:rPr>
        <w:t>LSout</w:t>
      </w:r>
      <w:r w:rsidRPr="008402D2">
        <w:rPr>
          <w:rFonts w:eastAsia="Malgun Gothic"/>
          <w:lang w:val="en-US" w:eastAsia="ko-KR"/>
        </w:rPr>
        <w:tab/>
      </w:r>
      <w:r w:rsidRPr="008402D2">
        <w:rPr>
          <w:rFonts w:eastAsia="Malgun Gothic" w:hint="eastAsia"/>
          <w:lang w:val="en-US" w:eastAsia="ko-KR"/>
        </w:rPr>
        <w:t>To:RAN3</w:t>
      </w:r>
      <w:r w:rsidRPr="008402D2">
        <w:rPr>
          <w:lang w:val="en-US"/>
        </w:rPr>
        <w:tab/>
        <w:t>Rel-19</w:t>
      </w:r>
      <w:r w:rsidRPr="008402D2">
        <w:rPr>
          <w:lang w:val="en-US"/>
        </w:rPr>
        <w:tab/>
        <w:t>NR_Mob_Ph4-Core</w:t>
      </w:r>
    </w:p>
    <w:p w14:paraId="21CA97AF" w14:textId="77777777" w:rsidR="00EE7C1F" w:rsidRPr="00EE7C1F" w:rsidRDefault="00EE7C1F" w:rsidP="0047461F">
      <w:pPr>
        <w:rPr>
          <w:rFonts w:eastAsia="Malgun Gothic"/>
          <w:lang w:val="en-US" w:eastAsia="ko-KR"/>
        </w:rPr>
      </w:pPr>
    </w:p>
    <w:p w14:paraId="6001BAC8" w14:textId="77777777" w:rsidR="006F40ED" w:rsidRPr="00DB2F94" w:rsidRDefault="006F40ED" w:rsidP="006F40ED">
      <w:pPr>
        <w:pStyle w:val="Heading3"/>
      </w:pPr>
      <w:bookmarkStart w:id="2" w:name="_Toc158241560"/>
      <w:r w:rsidRPr="00DB2F94">
        <w:t>7.0.2</w:t>
      </w:r>
      <w:r w:rsidRPr="00DB2F94">
        <w:tab/>
      </w:r>
      <w:bookmarkEnd w:id="2"/>
      <w:r w:rsidRPr="00DB2F94">
        <w:t>Rel-18 corrections</w:t>
      </w:r>
    </w:p>
    <w:p w14:paraId="1D944D49" w14:textId="77777777" w:rsidR="006F40ED" w:rsidRPr="00DB2F94" w:rsidRDefault="006F40ED" w:rsidP="006F40ED">
      <w:pPr>
        <w:pStyle w:val="Heading3"/>
      </w:pPr>
      <w:r w:rsidRPr="00DB2F94">
        <w:t>7.0.</w:t>
      </w:r>
      <w:r>
        <w:t>0</w:t>
      </w:r>
      <w:r w:rsidRPr="00DB2F94">
        <w:tab/>
      </w:r>
      <w:r>
        <w:t>In-principle agreed CRs</w:t>
      </w:r>
    </w:p>
    <w:p w14:paraId="3834C6F6" w14:textId="77777777" w:rsidR="006F40ED" w:rsidRDefault="006F40ED" w:rsidP="006F40ED">
      <w:pPr>
        <w:pStyle w:val="Doc-title"/>
      </w:pPr>
      <w:bookmarkStart w:id="3" w:name="_Hlk214015995"/>
      <w:r>
        <w:t>R2-2508088</w:t>
      </w:r>
      <w:r>
        <w:tab/>
        <w:t>Correction on the execution of SCG LTM</w:t>
      </w:r>
      <w:r>
        <w:tab/>
        <w:t>CATT</w:t>
      </w:r>
      <w:r>
        <w:tab/>
        <w:t>CR</w:t>
      </w:r>
      <w:r>
        <w:tab/>
        <w:t>Rel-18</w:t>
      </w:r>
      <w:r>
        <w:tab/>
        <w:t>38.331</w:t>
      </w:r>
      <w:r>
        <w:tab/>
        <w:t>18.7.0</w:t>
      </w:r>
      <w:r>
        <w:tab/>
        <w:t>5554</w:t>
      </w:r>
      <w:r>
        <w:tab/>
        <w:t>2</w:t>
      </w:r>
      <w:r>
        <w:tab/>
        <w:t>F</w:t>
      </w:r>
      <w:r>
        <w:tab/>
        <w:t>NR_Mob_enh2-Core</w:t>
      </w:r>
      <w:r>
        <w:tab/>
        <w:t>R2-2507712</w:t>
      </w:r>
    </w:p>
    <w:p w14:paraId="5BC195C5" w14:textId="77777777" w:rsidR="006F40ED" w:rsidRDefault="006F40ED" w:rsidP="006F40ED">
      <w:pPr>
        <w:pStyle w:val="Doc-title"/>
        <w:rPr>
          <w:rFonts w:eastAsia="Malgun Gothic"/>
          <w:lang w:eastAsia="ko-KR"/>
        </w:rPr>
      </w:pPr>
      <w:r>
        <w:t>R2-2508089</w:t>
      </w:r>
      <w:r>
        <w:tab/>
        <w:t>Correction on the execution of SCG LTM</w:t>
      </w:r>
      <w:r>
        <w:tab/>
        <w:t>CATT</w:t>
      </w:r>
      <w:r>
        <w:tab/>
        <w:t>CR</w:t>
      </w:r>
      <w:r>
        <w:tab/>
        <w:t>Rel-19</w:t>
      </w:r>
      <w:r>
        <w:tab/>
        <w:t>38.331</w:t>
      </w:r>
      <w:r>
        <w:tab/>
        <w:t>19.0.0</w:t>
      </w:r>
      <w:r>
        <w:tab/>
        <w:t>5558</w:t>
      </w:r>
      <w:r>
        <w:tab/>
        <w:t>2</w:t>
      </w:r>
      <w:r>
        <w:tab/>
        <w:t>F</w:t>
      </w:r>
      <w:r>
        <w:tab/>
        <w:t>NR_Mob_enh2-Core</w:t>
      </w:r>
      <w:r>
        <w:tab/>
        <w:t>R2-2507713</w:t>
      </w:r>
    </w:p>
    <w:bookmarkEnd w:id="3"/>
    <w:p w14:paraId="7F8B9363" w14:textId="77777777" w:rsidR="00A83933" w:rsidRDefault="00A83933" w:rsidP="00A83933">
      <w:pPr>
        <w:pStyle w:val="Doc-text2"/>
        <w:rPr>
          <w:rFonts w:eastAsia="Malgun Gothic"/>
          <w:lang w:eastAsia="ko-KR"/>
        </w:rPr>
      </w:pPr>
    </w:p>
    <w:p w14:paraId="6FCFE8CC" w14:textId="41A256D5" w:rsidR="00A83933" w:rsidRDefault="00A83933" w:rsidP="00295FDF">
      <w:pPr>
        <w:pStyle w:val="Doc-text2"/>
        <w:ind w:left="1253" w:firstLine="0"/>
        <w:rPr>
          <w:rFonts w:eastAsia="Malgun Gothic"/>
          <w:lang w:eastAsia="ko-KR"/>
        </w:rPr>
      </w:pPr>
      <w:r>
        <w:rPr>
          <w:rFonts w:eastAsia="Malgun Gothic" w:hint="eastAsia"/>
          <w:lang w:eastAsia="ko-KR"/>
        </w:rPr>
        <w:t xml:space="preserve">[Session chair]: Why does Rel-19 CR have different change than Rel-18 CR? </w:t>
      </w:r>
      <w:r w:rsidR="00295FDF">
        <w:rPr>
          <w:rFonts w:eastAsia="Malgun Gothic" w:hint="eastAsia"/>
          <w:lang w:eastAsia="ko-KR"/>
        </w:rPr>
        <w:t xml:space="preserve">[CATT]: It is intended and correct. [CATT]: Based on offline, Rel-19 CR cover page should be updated. </w:t>
      </w:r>
    </w:p>
    <w:p w14:paraId="290F0999" w14:textId="7C87C644" w:rsidR="00295FDF" w:rsidRDefault="00295FDF" w:rsidP="00295FDF">
      <w:pPr>
        <w:pStyle w:val="Agreement"/>
        <w:rPr>
          <w:lang w:eastAsia="ko-KR"/>
        </w:rPr>
      </w:pPr>
      <w:r>
        <w:rPr>
          <w:rFonts w:eastAsia="Malgun Gothic" w:hint="eastAsia"/>
          <w:lang w:eastAsia="ko-KR"/>
        </w:rPr>
        <w:t>Rel-19 cover page will be updated in R2-2509314</w:t>
      </w:r>
    </w:p>
    <w:p w14:paraId="5289CEE2" w14:textId="55B26204" w:rsidR="00295FDF" w:rsidRDefault="00295FDF" w:rsidP="00295FDF">
      <w:pPr>
        <w:pStyle w:val="Agreement"/>
        <w:rPr>
          <w:lang w:eastAsia="ko-KR"/>
        </w:rPr>
      </w:pPr>
      <w:r>
        <w:rPr>
          <w:rFonts w:eastAsia="Malgun Gothic" w:hint="eastAsia"/>
          <w:lang w:eastAsia="ko-KR"/>
        </w:rPr>
        <w:t>Comeback in CB session</w:t>
      </w:r>
    </w:p>
    <w:p w14:paraId="51912738" w14:textId="77777777" w:rsidR="00A83933" w:rsidRDefault="00A83933" w:rsidP="00A83933">
      <w:pPr>
        <w:pStyle w:val="Doc-text2"/>
        <w:rPr>
          <w:rFonts w:eastAsia="Malgun Gothic"/>
          <w:lang w:eastAsia="ko-KR"/>
        </w:rPr>
      </w:pPr>
    </w:p>
    <w:p w14:paraId="6394D28D" w14:textId="16844860" w:rsidR="002A21AC" w:rsidRDefault="002A21AC" w:rsidP="002A21AC">
      <w:pPr>
        <w:pStyle w:val="Doc-title"/>
        <w:rPr>
          <w:rFonts w:eastAsia="Malgun Gothic"/>
          <w:lang w:eastAsia="ko-KR"/>
        </w:rPr>
      </w:pPr>
      <w:r>
        <w:t>R2-250</w:t>
      </w:r>
      <w:r w:rsidR="00FA38E7">
        <w:rPr>
          <w:rFonts w:eastAsia="Malgun Gothic" w:hint="eastAsia"/>
          <w:lang w:eastAsia="ko-KR"/>
        </w:rPr>
        <w:t>9314</w:t>
      </w:r>
      <w:r>
        <w:tab/>
        <w:t>Correction on the execution of SCG LTM</w:t>
      </w:r>
      <w:r>
        <w:tab/>
        <w:t>CATT</w:t>
      </w:r>
      <w:r>
        <w:tab/>
        <w:t>CR</w:t>
      </w:r>
      <w:r>
        <w:tab/>
        <w:t>Rel-19</w:t>
      </w:r>
      <w:r>
        <w:tab/>
        <w:t>38.331</w:t>
      </w:r>
      <w:r>
        <w:tab/>
        <w:t>19.0.0</w:t>
      </w:r>
      <w:r>
        <w:tab/>
        <w:t>5558</w:t>
      </w:r>
      <w:r>
        <w:tab/>
      </w:r>
      <w:r>
        <w:rPr>
          <w:rFonts w:eastAsia="Malgun Gothic" w:hint="eastAsia"/>
          <w:lang w:eastAsia="ko-KR"/>
        </w:rPr>
        <w:t>3</w:t>
      </w:r>
      <w:r>
        <w:tab/>
      </w:r>
      <w:r>
        <w:rPr>
          <w:rFonts w:eastAsia="Malgun Gothic" w:hint="eastAsia"/>
          <w:lang w:eastAsia="ko-KR"/>
        </w:rPr>
        <w:t>A</w:t>
      </w:r>
      <w:r>
        <w:tab/>
        <w:t>NR_Mob_enh2-Core</w:t>
      </w:r>
      <w:r>
        <w:tab/>
        <w:t>R2-2507713</w:t>
      </w:r>
    </w:p>
    <w:p w14:paraId="77DAB78C" w14:textId="44E7DCEF" w:rsidR="002A21AC" w:rsidRDefault="00FA38E7" w:rsidP="00FA38E7">
      <w:pPr>
        <w:pStyle w:val="Agreement"/>
        <w:rPr>
          <w:lang w:eastAsia="ko-KR"/>
        </w:rPr>
      </w:pPr>
      <w:r>
        <w:rPr>
          <w:rFonts w:eastAsia="Malgun Gothic" w:hint="eastAsia"/>
          <w:lang w:eastAsia="ko-KR"/>
        </w:rPr>
        <w:lastRenderedPageBreak/>
        <w:t>CRs in R2-2508088 and R2-2509314 are agreed.</w:t>
      </w:r>
    </w:p>
    <w:p w14:paraId="6B942193" w14:textId="77777777" w:rsidR="002A21AC" w:rsidRDefault="002A21AC" w:rsidP="00A83933">
      <w:pPr>
        <w:pStyle w:val="Doc-text2"/>
        <w:rPr>
          <w:rFonts w:eastAsia="Malgun Gothic"/>
          <w:lang w:eastAsia="ko-KR"/>
        </w:rPr>
      </w:pPr>
    </w:p>
    <w:p w14:paraId="624B0EEE" w14:textId="77777777" w:rsidR="006F40ED" w:rsidRDefault="006F40ED" w:rsidP="006F40ED">
      <w:pPr>
        <w:pStyle w:val="Doc-title"/>
      </w:pPr>
      <w:bookmarkStart w:id="4" w:name="_Hlk214016011"/>
      <w:r>
        <w:t>R2-2508886</w:t>
      </w:r>
      <w:r>
        <w:tab/>
        <w:t>Miscellaneous corrections on mobility enhancements</w:t>
      </w:r>
      <w:r>
        <w:tab/>
        <w:t>ZTE Corporation, Sanechips</w:t>
      </w:r>
      <w:r>
        <w:tab/>
        <w:t>CR</w:t>
      </w:r>
      <w:r>
        <w:tab/>
        <w:t>Rel-18</w:t>
      </w:r>
      <w:r>
        <w:tab/>
        <w:t>38.331</w:t>
      </w:r>
      <w:r>
        <w:tab/>
        <w:t>18.7.0</w:t>
      </w:r>
      <w:r>
        <w:tab/>
        <w:t>5540</w:t>
      </w:r>
      <w:r>
        <w:tab/>
        <w:t>2</w:t>
      </w:r>
      <w:r>
        <w:tab/>
        <w:t>F</w:t>
      </w:r>
      <w:r>
        <w:tab/>
        <w:t>NR_Mob_enh2-Core</w:t>
      </w:r>
      <w:r>
        <w:tab/>
        <w:t>R2-2507718</w:t>
      </w:r>
    </w:p>
    <w:p w14:paraId="74889CC6" w14:textId="77777777" w:rsidR="006F40ED" w:rsidRDefault="006F40ED" w:rsidP="006F40ED">
      <w:pPr>
        <w:pStyle w:val="Doc-title"/>
        <w:rPr>
          <w:rFonts w:eastAsia="Malgun Gothic"/>
          <w:lang w:eastAsia="ko-KR"/>
        </w:rPr>
      </w:pPr>
      <w:r>
        <w:t>R2-2508887</w:t>
      </w:r>
      <w:r>
        <w:tab/>
        <w:t>Miscellaneous corrections on mobility enhancements</w:t>
      </w:r>
      <w:r>
        <w:tab/>
        <w:t>ZTE Corporation, Sanechips</w:t>
      </w:r>
      <w:r>
        <w:tab/>
        <w:t>CR</w:t>
      </w:r>
      <w:r>
        <w:tab/>
        <w:t>Rel-19</w:t>
      </w:r>
      <w:r>
        <w:tab/>
        <w:t>38.331</w:t>
      </w:r>
      <w:r>
        <w:tab/>
        <w:t>19.0.0</w:t>
      </w:r>
      <w:r>
        <w:tab/>
        <w:t>5541</w:t>
      </w:r>
      <w:r>
        <w:tab/>
        <w:t>2</w:t>
      </w:r>
      <w:r>
        <w:tab/>
        <w:t>A</w:t>
      </w:r>
      <w:r>
        <w:tab/>
        <w:t>NR_Mob_enh2-Core</w:t>
      </w:r>
      <w:r>
        <w:tab/>
        <w:t>R2-2507719</w:t>
      </w:r>
    </w:p>
    <w:p w14:paraId="088C9B61" w14:textId="045E7C68" w:rsidR="00295FDF" w:rsidRPr="00295FDF" w:rsidRDefault="001C5F3B" w:rsidP="00295FDF">
      <w:pPr>
        <w:pStyle w:val="Agreement"/>
        <w:rPr>
          <w:lang w:eastAsia="ko-KR"/>
        </w:rPr>
      </w:pPr>
      <w:r>
        <w:rPr>
          <w:rFonts w:eastAsia="Malgun Gothic" w:hint="eastAsia"/>
          <w:lang w:eastAsia="ko-KR"/>
        </w:rPr>
        <w:t>CRs in R2-2508886 and R2-2508887 are a</w:t>
      </w:r>
      <w:r w:rsidR="00295FDF">
        <w:rPr>
          <w:rFonts w:eastAsia="Malgun Gothic" w:hint="eastAsia"/>
          <w:lang w:eastAsia="ko-KR"/>
        </w:rPr>
        <w:t>greed.</w:t>
      </w:r>
    </w:p>
    <w:bookmarkEnd w:id="4"/>
    <w:p w14:paraId="3542B191" w14:textId="77777777" w:rsidR="00A83933" w:rsidRDefault="00A83933" w:rsidP="006F40ED">
      <w:pPr>
        <w:pStyle w:val="Doc-title"/>
        <w:rPr>
          <w:rFonts w:eastAsia="Malgun Gothic"/>
          <w:lang w:eastAsia="ko-KR"/>
        </w:rPr>
      </w:pPr>
    </w:p>
    <w:p w14:paraId="72AAE1C5" w14:textId="2954CCD4" w:rsidR="006F40ED" w:rsidRDefault="006F40ED" w:rsidP="006F40ED">
      <w:pPr>
        <w:pStyle w:val="Doc-title"/>
      </w:pPr>
      <w:bookmarkStart w:id="5" w:name="_Hlk214016018"/>
      <w:r>
        <w:t>R2-2509053</w:t>
      </w:r>
      <w:r>
        <w:tab/>
        <w:t>Corrections on validation of reported idle/inactive and reselection measurements</w:t>
      </w:r>
      <w:r>
        <w:tab/>
        <w:t>Samsung</w:t>
      </w:r>
      <w:r>
        <w:tab/>
        <w:t>CR</w:t>
      </w:r>
      <w:r>
        <w:tab/>
        <w:t>Rel-18</w:t>
      </w:r>
      <w:r>
        <w:tab/>
        <w:t>38.331</w:t>
      </w:r>
      <w:r>
        <w:tab/>
        <w:t>18.7.0</w:t>
      </w:r>
      <w:r>
        <w:tab/>
        <w:t>5519</w:t>
      </w:r>
      <w:r>
        <w:tab/>
        <w:t>2</w:t>
      </w:r>
      <w:r>
        <w:tab/>
        <w:t>F</w:t>
      </w:r>
      <w:r>
        <w:tab/>
        <w:t>NR_Mob_enh2-Core</w:t>
      </w:r>
      <w:r>
        <w:tab/>
        <w:t>R2-2507714</w:t>
      </w:r>
    </w:p>
    <w:p w14:paraId="20A4410C" w14:textId="77777777" w:rsidR="006F40ED" w:rsidRPr="001E7D24" w:rsidRDefault="006F40ED" w:rsidP="006F40ED">
      <w:pPr>
        <w:pStyle w:val="Doc-text2"/>
      </w:pPr>
      <w:r>
        <w:t>=&gt; Revised in R2-2509129</w:t>
      </w:r>
    </w:p>
    <w:p w14:paraId="58603436" w14:textId="77777777" w:rsidR="006F40ED" w:rsidRDefault="006F40ED" w:rsidP="006F40ED">
      <w:pPr>
        <w:pStyle w:val="Doc-title"/>
      </w:pPr>
      <w:r>
        <w:t>R2-2509129</w:t>
      </w:r>
      <w:r>
        <w:tab/>
        <w:t>Corrections on validation of reported idle/inactive and reselection measurements</w:t>
      </w:r>
      <w:r>
        <w:tab/>
        <w:t>Samsung</w:t>
      </w:r>
      <w:r>
        <w:tab/>
        <w:t>CR</w:t>
      </w:r>
      <w:r>
        <w:tab/>
        <w:t>Rel-18</w:t>
      </w:r>
      <w:r>
        <w:tab/>
        <w:t>38.331</w:t>
      </w:r>
      <w:r>
        <w:tab/>
        <w:t>18.7.0</w:t>
      </w:r>
      <w:r>
        <w:tab/>
        <w:t>5519</w:t>
      </w:r>
      <w:r>
        <w:tab/>
        <w:t>3</w:t>
      </w:r>
      <w:r>
        <w:tab/>
        <w:t>F</w:t>
      </w:r>
      <w:r>
        <w:tab/>
        <w:t>NR_Mob_enh2-Core</w:t>
      </w:r>
    </w:p>
    <w:p w14:paraId="7DBFE710" w14:textId="77777777" w:rsidR="006F40ED" w:rsidRDefault="006F40ED" w:rsidP="006F40ED">
      <w:pPr>
        <w:pStyle w:val="Doc-title"/>
        <w:rPr>
          <w:rFonts w:eastAsia="Malgun Gothic"/>
          <w:lang w:eastAsia="ko-KR"/>
        </w:rPr>
      </w:pPr>
      <w:r>
        <w:t>R2-2509056</w:t>
      </w:r>
      <w:r>
        <w:tab/>
        <w:t>Corrections on validation of reported idle/inactive and reselection measurements</w:t>
      </w:r>
      <w:r>
        <w:tab/>
        <w:t>Samsung</w:t>
      </w:r>
      <w:r>
        <w:tab/>
        <w:t>CR</w:t>
      </w:r>
      <w:r>
        <w:tab/>
        <w:t>Rel-19</w:t>
      </w:r>
      <w:r>
        <w:tab/>
        <w:t>38.331</w:t>
      </w:r>
      <w:r>
        <w:tab/>
        <w:t>19.0.0</w:t>
      </w:r>
      <w:r>
        <w:tab/>
        <w:t>5564</w:t>
      </w:r>
      <w:r>
        <w:tab/>
        <w:t>1</w:t>
      </w:r>
      <w:r>
        <w:tab/>
        <w:t>A</w:t>
      </w:r>
      <w:r>
        <w:tab/>
        <w:t>NR_Mob_enh2-Core</w:t>
      </w:r>
      <w:r>
        <w:tab/>
        <w:t>R2-2507715</w:t>
      </w:r>
    </w:p>
    <w:p w14:paraId="576D1040" w14:textId="1B36CE94" w:rsidR="002244F4" w:rsidRDefault="001C5F3B" w:rsidP="00295FDF">
      <w:pPr>
        <w:pStyle w:val="Agreement"/>
        <w:rPr>
          <w:rFonts w:eastAsia="Malgun Gothic"/>
          <w:lang w:eastAsia="ko-KR"/>
        </w:rPr>
      </w:pPr>
      <w:r>
        <w:rPr>
          <w:rFonts w:eastAsia="Malgun Gothic" w:hint="eastAsia"/>
          <w:lang w:eastAsia="ko-KR"/>
        </w:rPr>
        <w:t>CRs in R2-2509129 and R2-2509056 are a</w:t>
      </w:r>
      <w:r w:rsidR="00295FDF">
        <w:rPr>
          <w:rFonts w:eastAsia="Malgun Gothic" w:hint="eastAsia"/>
          <w:lang w:eastAsia="ko-KR"/>
        </w:rPr>
        <w:t>greed.</w:t>
      </w:r>
    </w:p>
    <w:p w14:paraId="26A836A2" w14:textId="77777777" w:rsidR="00295FDF" w:rsidRDefault="00295FDF" w:rsidP="00295FDF">
      <w:pPr>
        <w:pStyle w:val="Doc-text2"/>
        <w:rPr>
          <w:rFonts w:eastAsia="Malgun Gothic"/>
          <w:lang w:eastAsia="ko-KR"/>
        </w:rPr>
      </w:pPr>
    </w:p>
    <w:p w14:paraId="57B42A30" w14:textId="7670FF48" w:rsidR="00295FDF" w:rsidRDefault="00295FDF" w:rsidP="00295FDF">
      <w:pPr>
        <w:pStyle w:val="Doc-title"/>
        <w:rPr>
          <w:rFonts w:eastAsia="Malgun Gothic"/>
          <w:lang w:eastAsia="ko-KR"/>
        </w:rPr>
      </w:pPr>
      <w:r>
        <w:t>R2-2509</w:t>
      </w:r>
      <w:r>
        <w:rPr>
          <w:rFonts w:eastAsia="Malgun Gothic" w:hint="eastAsia"/>
          <w:lang w:eastAsia="ko-KR"/>
        </w:rPr>
        <w:t>125</w:t>
      </w:r>
      <w:r>
        <w:tab/>
      </w:r>
      <w:r w:rsidR="00EE3690" w:rsidRPr="003A36EF">
        <w:t>Corrections on Rel-18 UE capabilities for LTM</w:t>
      </w:r>
      <w:r>
        <w:tab/>
        <w:t>Huawei, HiSilicon</w:t>
      </w:r>
      <w:r>
        <w:tab/>
        <w:t>CR</w:t>
      </w:r>
      <w:r>
        <w:tab/>
        <w:t>Rel-1</w:t>
      </w:r>
      <w:r>
        <w:rPr>
          <w:rFonts w:eastAsia="Malgun Gothic" w:hint="eastAsia"/>
          <w:lang w:eastAsia="ko-KR"/>
        </w:rPr>
        <w:t>8</w:t>
      </w:r>
      <w:r>
        <w:tab/>
        <w:t>38.3</w:t>
      </w:r>
      <w:r>
        <w:rPr>
          <w:rFonts w:eastAsia="Malgun Gothic" w:hint="eastAsia"/>
          <w:lang w:eastAsia="ko-KR"/>
        </w:rPr>
        <w:t>06</w:t>
      </w:r>
      <w:r>
        <w:tab/>
        <w:t>1</w:t>
      </w:r>
      <w:r>
        <w:rPr>
          <w:rFonts w:eastAsia="Malgun Gothic" w:hint="eastAsia"/>
          <w:lang w:eastAsia="ko-KR"/>
        </w:rPr>
        <w:t>8</w:t>
      </w:r>
      <w:r>
        <w:t>.</w:t>
      </w:r>
      <w:r>
        <w:rPr>
          <w:rFonts w:eastAsia="Malgun Gothic" w:hint="eastAsia"/>
          <w:lang w:eastAsia="ko-KR"/>
        </w:rPr>
        <w:t>7</w:t>
      </w:r>
      <w:r>
        <w:t>.0</w:t>
      </w:r>
      <w:r>
        <w:tab/>
      </w:r>
      <w:r>
        <w:rPr>
          <w:rFonts w:eastAsia="Malgun Gothic" w:hint="eastAsia"/>
          <w:lang w:eastAsia="ko-KR"/>
        </w:rPr>
        <w:t>1363</w:t>
      </w:r>
      <w:r>
        <w:tab/>
      </w:r>
      <w:r>
        <w:rPr>
          <w:rFonts w:eastAsia="Malgun Gothic" w:hint="eastAsia"/>
          <w:lang w:eastAsia="ko-KR"/>
        </w:rPr>
        <w:t>3</w:t>
      </w:r>
      <w:r>
        <w:tab/>
      </w:r>
      <w:r>
        <w:rPr>
          <w:rFonts w:eastAsia="Malgun Gothic" w:hint="eastAsia"/>
          <w:lang w:eastAsia="ko-KR"/>
        </w:rPr>
        <w:t>F</w:t>
      </w:r>
      <w:r>
        <w:tab/>
        <w:t>NR_Mob_enh2-Core</w:t>
      </w:r>
      <w:r>
        <w:tab/>
      </w:r>
    </w:p>
    <w:p w14:paraId="7E7C6A91" w14:textId="313C6EBC" w:rsidR="00295FDF" w:rsidRPr="00295FDF" w:rsidRDefault="00295FDF" w:rsidP="00295FDF">
      <w:pPr>
        <w:pStyle w:val="Doc-title"/>
        <w:rPr>
          <w:rFonts w:eastAsia="Malgun Gothic"/>
          <w:lang w:eastAsia="ko-KR"/>
        </w:rPr>
      </w:pPr>
      <w:r>
        <w:t>R2-2509</w:t>
      </w:r>
      <w:r>
        <w:rPr>
          <w:rFonts w:eastAsia="Malgun Gothic" w:hint="eastAsia"/>
          <w:lang w:eastAsia="ko-KR"/>
        </w:rPr>
        <w:t>126</w:t>
      </w:r>
      <w:r>
        <w:tab/>
      </w:r>
      <w:r w:rsidRPr="003A36EF">
        <w:t>Corrections on Rel-18 UE capabilities for LTM</w:t>
      </w:r>
      <w:r>
        <w:tab/>
        <w:t>Huawei, HiSilicon</w:t>
      </w:r>
      <w:r>
        <w:tab/>
        <w:t>CR</w:t>
      </w:r>
      <w:r>
        <w:tab/>
        <w:t>Rel-1</w:t>
      </w:r>
      <w:r>
        <w:rPr>
          <w:rFonts w:eastAsia="Malgun Gothic" w:hint="eastAsia"/>
          <w:lang w:eastAsia="ko-KR"/>
        </w:rPr>
        <w:t>9</w:t>
      </w:r>
      <w:r>
        <w:tab/>
        <w:t>38.3</w:t>
      </w:r>
      <w:r>
        <w:rPr>
          <w:rFonts w:eastAsia="Malgun Gothic" w:hint="eastAsia"/>
          <w:lang w:eastAsia="ko-KR"/>
        </w:rPr>
        <w:t>06</w:t>
      </w:r>
      <w:r>
        <w:tab/>
        <w:t>1</w:t>
      </w:r>
      <w:r>
        <w:rPr>
          <w:rFonts w:eastAsia="Malgun Gothic" w:hint="eastAsia"/>
          <w:lang w:eastAsia="ko-KR"/>
        </w:rPr>
        <w:t>9</w:t>
      </w:r>
      <w:r>
        <w:t>.</w:t>
      </w:r>
      <w:r>
        <w:rPr>
          <w:rFonts w:eastAsia="Malgun Gothic" w:hint="eastAsia"/>
          <w:lang w:eastAsia="ko-KR"/>
        </w:rPr>
        <w:t>0</w:t>
      </w:r>
      <w:r>
        <w:t>.0</w:t>
      </w:r>
      <w:r>
        <w:tab/>
      </w:r>
      <w:r>
        <w:rPr>
          <w:rFonts w:eastAsia="Malgun Gothic" w:hint="eastAsia"/>
          <w:lang w:eastAsia="ko-KR"/>
        </w:rPr>
        <w:t>1364</w:t>
      </w:r>
      <w:r>
        <w:tab/>
      </w:r>
      <w:r>
        <w:rPr>
          <w:rFonts w:eastAsia="Malgun Gothic" w:hint="eastAsia"/>
          <w:lang w:eastAsia="ko-KR"/>
        </w:rPr>
        <w:t>3</w:t>
      </w:r>
      <w:r>
        <w:tab/>
      </w:r>
      <w:r>
        <w:rPr>
          <w:rFonts w:eastAsia="Malgun Gothic" w:hint="eastAsia"/>
          <w:lang w:eastAsia="ko-KR"/>
        </w:rPr>
        <w:t>A</w:t>
      </w:r>
      <w:r>
        <w:tab/>
        <w:t>NR_Mob_enh2-Core</w:t>
      </w:r>
      <w:r>
        <w:tab/>
      </w:r>
    </w:p>
    <w:p w14:paraId="26B14234" w14:textId="6FF84D45" w:rsidR="00295FDF" w:rsidRPr="00295FDF" w:rsidRDefault="001C5F3B" w:rsidP="00295FDF">
      <w:pPr>
        <w:pStyle w:val="Agreement"/>
        <w:rPr>
          <w:lang w:eastAsia="ko-KR"/>
        </w:rPr>
      </w:pPr>
      <w:r>
        <w:rPr>
          <w:rFonts w:eastAsia="Malgun Gothic" w:hint="eastAsia"/>
          <w:lang w:eastAsia="ko-KR"/>
        </w:rPr>
        <w:t>CRs in R2-2509125 and R2-2509126 are a</w:t>
      </w:r>
      <w:r w:rsidR="00295FDF">
        <w:rPr>
          <w:rFonts w:eastAsia="Malgun Gothic" w:hint="eastAsia"/>
          <w:lang w:eastAsia="ko-KR"/>
        </w:rPr>
        <w:t>greed.</w:t>
      </w:r>
    </w:p>
    <w:p w14:paraId="4B0D03BC" w14:textId="77777777" w:rsidR="00295FDF" w:rsidRPr="00295FDF" w:rsidRDefault="00295FDF" w:rsidP="00295FDF">
      <w:pPr>
        <w:pStyle w:val="Doc-text2"/>
        <w:rPr>
          <w:rFonts w:eastAsia="Malgun Gothic"/>
          <w:lang w:eastAsia="ko-KR"/>
        </w:rPr>
      </w:pPr>
    </w:p>
    <w:bookmarkEnd w:id="5"/>
    <w:p w14:paraId="698FC81E" w14:textId="3202DBB3" w:rsidR="006F40ED" w:rsidRPr="004C6AB8" w:rsidRDefault="006F40ED" w:rsidP="006F40ED">
      <w:pPr>
        <w:pStyle w:val="Heading4"/>
      </w:pPr>
      <w:r w:rsidRPr="004C6AB8">
        <w:t>7.0.2.2</w:t>
      </w:r>
      <w:r>
        <w:t>2</w:t>
      </w:r>
      <w:r w:rsidRPr="004C6AB8">
        <w:tab/>
      </w:r>
      <w:r w:rsidRPr="00DB2F94">
        <w:t>Further NR mobility enhancements</w:t>
      </w:r>
    </w:p>
    <w:p w14:paraId="4BFD2501" w14:textId="77777777" w:rsidR="006F40ED" w:rsidRDefault="006F40ED" w:rsidP="006F40ED">
      <w:pPr>
        <w:pStyle w:val="Comments"/>
      </w:pPr>
      <w:r w:rsidRPr="00DB2F94">
        <w:t>(NR_Mob_enh2-Core; leading WG: RAN2; REL-18; WID:RP-233970)</w:t>
      </w:r>
    </w:p>
    <w:p w14:paraId="498165BD" w14:textId="77777777" w:rsidR="006F40ED" w:rsidRDefault="006F40ED" w:rsidP="006F40ED">
      <w:pPr>
        <w:pStyle w:val="Doc-title"/>
        <w:rPr>
          <w:rFonts w:eastAsia="Malgun Gothic"/>
          <w:lang w:eastAsia="ko-KR"/>
        </w:rPr>
      </w:pPr>
      <w:r>
        <w:t>R2-2508016</w:t>
      </w:r>
      <w:r>
        <w:tab/>
        <w:t>LS on per-band UE capabilities for LTM (R1-2508124; contact: Ericsson)</w:t>
      </w:r>
      <w:r>
        <w:tab/>
        <w:t>RAN1</w:t>
      </w:r>
      <w:r>
        <w:tab/>
        <w:t>LS in</w:t>
      </w:r>
      <w:r>
        <w:tab/>
        <w:t>Rel-18</w:t>
      </w:r>
      <w:r>
        <w:tab/>
        <w:t>NR_Mob_enh2-Core</w:t>
      </w:r>
      <w:r>
        <w:tab/>
        <w:t>To:RAN2</w:t>
      </w:r>
    </w:p>
    <w:p w14:paraId="235ABAC4" w14:textId="243F91F2" w:rsidR="00EE3690" w:rsidRPr="00EE3690" w:rsidRDefault="00EE3690" w:rsidP="00EE3690">
      <w:pPr>
        <w:pStyle w:val="Agreement"/>
        <w:rPr>
          <w:lang w:eastAsia="ko-KR"/>
        </w:rPr>
      </w:pPr>
      <w:r>
        <w:rPr>
          <w:rFonts w:eastAsia="Malgun Gothic" w:hint="eastAsia"/>
          <w:lang w:eastAsia="ko-KR"/>
        </w:rPr>
        <w:t>Noted.</w:t>
      </w:r>
    </w:p>
    <w:p w14:paraId="6AB41CAC" w14:textId="77777777" w:rsidR="00BC290D" w:rsidRDefault="00BC290D" w:rsidP="00BC290D">
      <w:pPr>
        <w:pStyle w:val="Doc-text2"/>
        <w:rPr>
          <w:rFonts w:eastAsia="Malgun Gothic"/>
          <w:lang w:eastAsia="ko-KR"/>
        </w:rPr>
      </w:pPr>
    </w:p>
    <w:p w14:paraId="4C533234" w14:textId="77777777" w:rsidR="00BC290D" w:rsidRDefault="00BC290D" w:rsidP="00BC290D">
      <w:pPr>
        <w:pStyle w:val="Doc-title"/>
      </w:pPr>
      <w:r>
        <w:t>R2-2508708</w:t>
      </w:r>
      <w:r>
        <w:tab/>
        <w:t>Correction on per-band UE capabilities for LTM</w:t>
      </w:r>
      <w:r>
        <w:tab/>
        <w:t>Ericsson</w:t>
      </w:r>
      <w:r>
        <w:tab/>
        <w:t>CR</w:t>
      </w:r>
      <w:r>
        <w:tab/>
        <w:t>Rel-18</w:t>
      </w:r>
      <w:r>
        <w:tab/>
        <w:t>38.306</w:t>
      </w:r>
      <w:r>
        <w:tab/>
        <w:t>18.7.0</w:t>
      </w:r>
      <w:r>
        <w:tab/>
        <w:t>1386</w:t>
      </w:r>
      <w:r>
        <w:tab/>
        <w:t>-</w:t>
      </w:r>
      <w:r>
        <w:tab/>
        <w:t>F</w:t>
      </w:r>
      <w:r>
        <w:tab/>
        <w:t>NR_Mob_enh2-Core</w:t>
      </w:r>
    </w:p>
    <w:p w14:paraId="2EB9C4EA" w14:textId="77777777" w:rsidR="00BC290D" w:rsidRDefault="00BC290D" w:rsidP="00BC290D">
      <w:pPr>
        <w:pStyle w:val="Doc-title"/>
        <w:rPr>
          <w:rFonts w:eastAsia="Malgun Gothic"/>
          <w:lang w:eastAsia="ko-KR"/>
        </w:rPr>
      </w:pPr>
      <w:r>
        <w:t>R2-2508709</w:t>
      </w:r>
      <w:r>
        <w:tab/>
        <w:t>Correction on per-band UE capabilities for LTM</w:t>
      </w:r>
      <w:r>
        <w:tab/>
        <w:t>Ericsson</w:t>
      </w:r>
      <w:r>
        <w:tab/>
        <w:t>CR</w:t>
      </w:r>
      <w:r>
        <w:tab/>
        <w:t>Rel-19</w:t>
      </w:r>
      <w:r>
        <w:tab/>
        <w:t>38.306</w:t>
      </w:r>
      <w:r>
        <w:tab/>
        <w:t>19.0.0</w:t>
      </w:r>
      <w:r>
        <w:tab/>
        <w:t>1387</w:t>
      </w:r>
      <w:r>
        <w:tab/>
        <w:t>-</w:t>
      </w:r>
      <w:r>
        <w:tab/>
        <w:t>A</w:t>
      </w:r>
      <w:r>
        <w:tab/>
        <w:t>NR_Mob_enh2-Core</w:t>
      </w:r>
    </w:p>
    <w:p w14:paraId="58876852" w14:textId="77777777" w:rsidR="00EE3690" w:rsidRDefault="00EE3690" w:rsidP="00695DBC">
      <w:pPr>
        <w:pStyle w:val="Doc-text2"/>
        <w:ind w:left="1253" w:firstLine="0"/>
        <w:rPr>
          <w:rFonts w:eastAsia="Malgun Gothic"/>
          <w:lang w:eastAsia="ko-KR"/>
        </w:rPr>
      </w:pPr>
    </w:p>
    <w:p w14:paraId="3784DC66" w14:textId="317118B9" w:rsidR="00695DBC" w:rsidRPr="00695DBC" w:rsidRDefault="00695DBC" w:rsidP="00695DBC">
      <w:pPr>
        <w:pStyle w:val="Doc-text2"/>
        <w:ind w:left="1253" w:firstLine="0"/>
        <w:rPr>
          <w:rFonts w:eastAsia="Malgun Gothic"/>
          <w:lang w:eastAsia="ko-KR"/>
        </w:rPr>
      </w:pPr>
      <w:r>
        <w:rPr>
          <w:rFonts w:eastAsia="Malgun Gothic" w:hint="eastAsia"/>
          <w:lang w:eastAsia="ko-KR"/>
        </w:rPr>
        <w:t xml:space="preserve">[Huawei]: </w:t>
      </w:r>
      <w:r w:rsidR="00EE3690">
        <w:rPr>
          <w:rFonts w:eastAsia="Malgun Gothic" w:hint="eastAsia"/>
          <w:lang w:eastAsia="ko-KR"/>
        </w:rPr>
        <w:t xml:space="preserve">Would like to change it into </w:t>
      </w:r>
      <w:r>
        <w:rPr>
          <w:rFonts w:eastAsia="Malgun Gothic"/>
          <w:lang w:eastAsia="ko-KR"/>
        </w:rPr>
        <w:t>“</w:t>
      </w:r>
      <w:r>
        <w:rPr>
          <w:rFonts w:eastAsia="Malgun Gothic" w:hint="eastAsia"/>
          <w:lang w:eastAsia="ko-KR"/>
        </w:rPr>
        <w:t>if the UE indicates this capability in one band of a FR, it indicates the same capability values for all supported bands in that FR</w:t>
      </w:r>
      <w:r>
        <w:rPr>
          <w:rFonts w:eastAsia="Malgun Gothic"/>
          <w:lang w:eastAsia="ko-KR"/>
        </w:rPr>
        <w:t>”</w:t>
      </w:r>
      <w:r>
        <w:rPr>
          <w:rFonts w:eastAsia="Malgun Gothic" w:hint="eastAsia"/>
          <w:lang w:eastAsia="ko-KR"/>
        </w:rPr>
        <w:t xml:space="preserve">. [Nokia]: </w:t>
      </w:r>
      <w:r w:rsidR="00EE3690">
        <w:rPr>
          <w:rFonts w:eastAsia="Malgun Gothic" w:hint="eastAsia"/>
          <w:lang w:eastAsia="ko-KR"/>
        </w:rPr>
        <w:t>Want to</w:t>
      </w:r>
      <w:r>
        <w:rPr>
          <w:rFonts w:eastAsia="Malgun Gothic" w:hint="eastAsia"/>
          <w:lang w:eastAsia="ko-KR"/>
        </w:rPr>
        <w:t xml:space="preserve"> understand what</w:t>
      </w:r>
      <w:r>
        <w:rPr>
          <w:rFonts w:eastAsia="Malgun Gothic"/>
          <w:lang w:eastAsia="ko-KR"/>
        </w:rPr>
        <w:t>’</w:t>
      </w:r>
      <w:r>
        <w:rPr>
          <w:rFonts w:eastAsia="Malgun Gothic" w:hint="eastAsia"/>
          <w:lang w:eastAsia="ko-KR"/>
        </w:rPr>
        <w:t xml:space="preserve">s the problem with the current version, why should </w:t>
      </w:r>
      <w:r w:rsidR="00EE3690">
        <w:rPr>
          <w:rFonts w:eastAsia="Malgun Gothic" w:hint="eastAsia"/>
          <w:lang w:eastAsia="ko-KR"/>
        </w:rPr>
        <w:t xml:space="preserve">it </w:t>
      </w:r>
      <w:r>
        <w:rPr>
          <w:rFonts w:eastAsia="Malgun Gothic" w:hint="eastAsia"/>
          <w:lang w:eastAsia="ko-KR"/>
        </w:rPr>
        <w:t xml:space="preserve">be same capability values for all bands in </w:t>
      </w:r>
      <w:r w:rsidR="00EE3690">
        <w:rPr>
          <w:rFonts w:eastAsia="Malgun Gothic" w:hint="eastAsia"/>
          <w:lang w:eastAsia="ko-KR"/>
        </w:rPr>
        <w:t>a FR</w:t>
      </w:r>
      <w:r>
        <w:rPr>
          <w:rFonts w:eastAsia="Malgun Gothic" w:hint="eastAsia"/>
          <w:lang w:eastAsia="ko-KR"/>
        </w:rPr>
        <w:t>? [Ericsson]: It was a compromised in RAN1 discussion. [Huawei]: C</w:t>
      </w:r>
      <w:r>
        <w:rPr>
          <w:rFonts w:eastAsia="Malgun Gothic"/>
          <w:lang w:eastAsia="ko-KR"/>
        </w:rPr>
        <w:t>o</w:t>
      </w:r>
      <w:r>
        <w:rPr>
          <w:rFonts w:eastAsia="Malgun Gothic" w:hint="eastAsia"/>
          <w:lang w:eastAsia="ko-KR"/>
        </w:rPr>
        <w:t xml:space="preserve">ver page may need to be updated. There would be inter-operability issue </w:t>
      </w:r>
      <w:r>
        <w:rPr>
          <w:rFonts w:eastAsia="Malgun Gothic" w:hint="eastAsia"/>
          <w:noProof/>
          <w:lang w:eastAsia="ko-KR"/>
        </w:rPr>
        <w:t>i</w:t>
      </w:r>
      <w:r>
        <w:rPr>
          <w:rFonts w:eastAsia="DengXian" w:hint="eastAsia"/>
          <w:noProof/>
          <w:lang w:eastAsia="zh-CN"/>
        </w:rPr>
        <w:t>f NW implements this CR but UE not</w:t>
      </w:r>
      <w:r>
        <w:rPr>
          <w:rFonts w:eastAsia="Malgun Gothic" w:hint="eastAsia"/>
          <w:noProof/>
          <w:lang w:eastAsia="ko-KR"/>
        </w:rPr>
        <w:t xml:space="preserve">. </w:t>
      </w:r>
    </w:p>
    <w:p w14:paraId="695274FC" w14:textId="77777777" w:rsidR="00695DBC" w:rsidRDefault="00695DBC" w:rsidP="00695DBC">
      <w:pPr>
        <w:pStyle w:val="Doc-text2"/>
        <w:ind w:left="1253" w:firstLine="0"/>
        <w:rPr>
          <w:rFonts w:eastAsia="Malgun Gothic"/>
          <w:lang w:eastAsia="ko-KR"/>
        </w:rPr>
      </w:pPr>
    </w:p>
    <w:p w14:paraId="1E7855C4" w14:textId="25EA8CE1" w:rsidR="00695DBC" w:rsidRDefault="00695DBC" w:rsidP="00695DBC">
      <w:pPr>
        <w:pStyle w:val="Agreement"/>
        <w:rPr>
          <w:rFonts w:eastAsia="Malgun Gothic"/>
          <w:lang w:eastAsia="ko-KR"/>
        </w:rPr>
      </w:pPr>
      <w:r>
        <w:rPr>
          <w:rFonts w:eastAsia="Malgun Gothic" w:hint="eastAsia"/>
          <w:lang w:eastAsia="ko-KR"/>
        </w:rPr>
        <w:t xml:space="preserve">Changes will be replaced by </w:t>
      </w:r>
      <w:r>
        <w:rPr>
          <w:rFonts w:eastAsia="Malgun Gothic"/>
          <w:lang w:eastAsia="ko-KR"/>
        </w:rPr>
        <w:t>“</w:t>
      </w:r>
      <w:r>
        <w:rPr>
          <w:rFonts w:eastAsia="Malgun Gothic" w:hint="eastAsia"/>
          <w:lang w:eastAsia="ko-KR"/>
        </w:rPr>
        <w:t>if the UE indicates this capability in one band of a FR, it indicates the same capability values for all supported bands in that FR</w:t>
      </w:r>
      <w:r>
        <w:rPr>
          <w:rFonts w:eastAsia="Malgun Gothic"/>
          <w:lang w:eastAsia="ko-KR"/>
        </w:rPr>
        <w:t>”</w:t>
      </w:r>
    </w:p>
    <w:p w14:paraId="45CD074F" w14:textId="77CC2F5A" w:rsidR="00695DBC" w:rsidRDefault="00695DBC" w:rsidP="00695DBC">
      <w:pPr>
        <w:pStyle w:val="Agreement"/>
        <w:rPr>
          <w:rFonts w:eastAsia="Malgun Gothic"/>
          <w:lang w:eastAsia="ko-KR"/>
        </w:rPr>
      </w:pPr>
      <w:r>
        <w:rPr>
          <w:rFonts w:eastAsia="Malgun Gothic" w:hint="eastAsia"/>
          <w:lang w:eastAsia="ko-KR"/>
        </w:rPr>
        <w:t xml:space="preserve">Cover page will be updated. </w:t>
      </w:r>
    </w:p>
    <w:p w14:paraId="4027B89D" w14:textId="4EBC9FEF" w:rsidR="00695DBC" w:rsidRPr="00695DBC" w:rsidRDefault="00695DBC" w:rsidP="00695DBC">
      <w:pPr>
        <w:pStyle w:val="Agreement"/>
        <w:rPr>
          <w:lang w:eastAsia="ko-KR"/>
        </w:rPr>
      </w:pPr>
      <w:r>
        <w:rPr>
          <w:rFonts w:eastAsia="Malgun Gothic" w:hint="eastAsia"/>
          <w:lang w:eastAsia="ko-KR"/>
        </w:rPr>
        <w:t>Comeback (R2-2509315 and R2-2509316)</w:t>
      </w:r>
    </w:p>
    <w:p w14:paraId="7324B961" w14:textId="77777777" w:rsidR="00695DBC" w:rsidRDefault="00695DBC" w:rsidP="00695DBC">
      <w:pPr>
        <w:pStyle w:val="Doc-text2"/>
        <w:rPr>
          <w:rFonts w:eastAsia="Malgun Gothic"/>
          <w:lang w:eastAsia="ko-KR"/>
        </w:rPr>
      </w:pPr>
    </w:p>
    <w:p w14:paraId="15139C92" w14:textId="0F5AD9AC" w:rsidR="002A21AC" w:rsidRDefault="002A21AC" w:rsidP="002A21AC">
      <w:pPr>
        <w:pStyle w:val="Doc-title"/>
      </w:pPr>
      <w:r>
        <w:t>R2-250</w:t>
      </w:r>
      <w:r>
        <w:rPr>
          <w:rFonts w:eastAsia="Malgun Gothic" w:hint="eastAsia"/>
          <w:lang w:eastAsia="ko-KR"/>
        </w:rPr>
        <w:t>9315</w:t>
      </w:r>
      <w:r>
        <w:tab/>
        <w:t>Correction on per-band UE capabilities for LTM</w:t>
      </w:r>
      <w:r>
        <w:tab/>
        <w:t>Ericsson</w:t>
      </w:r>
      <w:r>
        <w:tab/>
        <w:t>CR</w:t>
      </w:r>
      <w:r>
        <w:tab/>
        <w:t>Rel-18</w:t>
      </w:r>
      <w:r>
        <w:tab/>
        <w:t>38.306</w:t>
      </w:r>
      <w:r>
        <w:tab/>
        <w:t>18.7.0</w:t>
      </w:r>
      <w:r>
        <w:tab/>
        <w:t>1386</w:t>
      </w:r>
      <w:r>
        <w:tab/>
      </w:r>
      <w:r>
        <w:rPr>
          <w:rFonts w:eastAsia="Malgun Gothic" w:hint="eastAsia"/>
          <w:lang w:eastAsia="ko-KR"/>
        </w:rPr>
        <w:t>1</w:t>
      </w:r>
      <w:r>
        <w:tab/>
        <w:t>F</w:t>
      </w:r>
      <w:r>
        <w:tab/>
        <w:t>NR_Mob_enh2-Core</w:t>
      </w:r>
    </w:p>
    <w:p w14:paraId="2C6A4550" w14:textId="352F6A9A" w:rsidR="002A21AC" w:rsidRDefault="002A21AC" w:rsidP="002A21AC">
      <w:pPr>
        <w:pStyle w:val="Doc-title"/>
        <w:rPr>
          <w:rFonts w:eastAsia="Malgun Gothic"/>
          <w:lang w:eastAsia="ko-KR"/>
        </w:rPr>
      </w:pPr>
      <w:r>
        <w:t>R2-250</w:t>
      </w:r>
      <w:r>
        <w:rPr>
          <w:rFonts w:eastAsia="Malgun Gothic" w:hint="eastAsia"/>
          <w:lang w:eastAsia="ko-KR"/>
        </w:rPr>
        <w:t>9316</w:t>
      </w:r>
      <w:r>
        <w:tab/>
        <w:t>Correction on per-band UE capabilities for LTM</w:t>
      </w:r>
      <w:r>
        <w:tab/>
        <w:t>Ericsson</w:t>
      </w:r>
      <w:r>
        <w:tab/>
        <w:t>CR</w:t>
      </w:r>
      <w:r>
        <w:tab/>
        <w:t>Rel-19</w:t>
      </w:r>
      <w:r>
        <w:tab/>
        <w:t>38.306</w:t>
      </w:r>
      <w:r>
        <w:tab/>
        <w:t>19.0.0</w:t>
      </w:r>
      <w:r>
        <w:tab/>
        <w:t>1387</w:t>
      </w:r>
      <w:r>
        <w:tab/>
      </w:r>
      <w:r>
        <w:rPr>
          <w:rFonts w:eastAsia="Malgun Gothic" w:hint="eastAsia"/>
          <w:lang w:eastAsia="ko-KR"/>
        </w:rPr>
        <w:t>1</w:t>
      </w:r>
      <w:r>
        <w:tab/>
        <w:t>A</w:t>
      </w:r>
      <w:r>
        <w:tab/>
        <w:t>NR_Mob_enh2-Core</w:t>
      </w:r>
    </w:p>
    <w:p w14:paraId="516CE835" w14:textId="20278F3D" w:rsidR="001E63D1" w:rsidRPr="001E63D1" w:rsidRDefault="001E63D1" w:rsidP="001E63D1">
      <w:pPr>
        <w:pStyle w:val="Agreement"/>
        <w:rPr>
          <w:lang w:eastAsia="ko-KR"/>
        </w:rPr>
      </w:pPr>
      <w:r>
        <w:rPr>
          <w:rFonts w:eastAsia="Malgun Gothic" w:hint="eastAsia"/>
          <w:lang w:eastAsia="ko-KR"/>
        </w:rPr>
        <w:t xml:space="preserve">CRs in R2-2509315 and R2-2509316 are agreed. </w:t>
      </w:r>
    </w:p>
    <w:p w14:paraId="34B60CB2" w14:textId="77777777" w:rsidR="00FA38E7" w:rsidRPr="00FA38E7" w:rsidRDefault="00FA38E7" w:rsidP="00FA38E7">
      <w:pPr>
        <w:pStyle w:val="Doc-text2"/>
        <w:rPr>
          <w:rFonts w:eastAsia="Malgun Gothic"/>
          <w:lang w:eastAsia="ko-KR"/>
        </w:rPr>
      </w:pPr>
    </w:p>
    <w:p w14:paraId="37367214" w14:textId="77777777" w:rsidR="00BC290D" w:rsidRDefault="00BC290D" w:rsidP="00BC290D">
      <w:pPr>
        <w:pStyle w:val="Doc-title"/>
        <w:rPr>
          <w:rFonts w:eastAsia="Malgun Gothic"/>
          <w:lang w:eastAsia="ko-KR"/>
        </w:rPr>
      </w:pPr>
      <w:r>
        <w:t>R2-2508361</w:t>
      </w:r>
      <w:r>
        <w:tab/>
        <w:t>On per-band UE capabilities for Rel-18 LTM</w:t>
      </w:r>
      <w:r>
        <w:tab/>
        <w:t>Nokia</w:t>
      </w:r>
      <w:r>
        <w:tab/>
        <w:t>discussion</w:t>
      </w:r>
      <w:r>
        <w:tab/>
        <w:t>Rel-18</w:t>
      </w:r>
      <w:r>
        <w:tab/>
        <w:t>NR_Mob_enh2-Core</w:t>
      </w:r>
    </w:p>
    <w:p w14:paraId="177D031C" w14:textId="429FFFCB" w:rsidR="00EE3690" w:rsidRPr="00EE3690" w:rsidRDefault="00EE3690" w:rsidP="00EE3690">
      <w:pPr>
        <w:pStyle w:val="Agreement"/>
        <w:rPr>
          <w:lang w:eastAsia="ko-KR"/>
        </w:rPr>
      </w:pPr>
      <w:r>
        <w:rPr>
          <w:rFonts w:eastAsia="Malgun Gothic" w:hint="eastAsia"/>
          <w:lang w:eastAsia="ko-KR"/>
        </w:rPr>
        <w:lastRenderedPageBreak/>
        <w:t xml:space="preserve">Noted. </w:t>
      </w:r>
    </w:p>
    <w:p w14:paraId="2DBD2578" w14:textId="77777777" w:rsidR="00BC290D" w:rsidRDefault="00BC290D" w:rsidP="00BC290D">
      <w:pPr>
        <w:pStyle w:val="Doc-text2"/>
        <w:rPr>
          <w:rFonts w:eastAsia="Malgun Gothic"/>
          <w:lang w:eastAsia="ko-KR"/>
        </w:rPr>
      </w:pPr>
    </w:p>
    <w:p w14:paraId="28D1A786" w14:textId="77777777" w:rsidR="00210C80" w:rsidRDefault="00210C80" w:rsidP="00210C80">
      <w:pPr>
        <w:pStyle w:val="Doc-title"/>
      </w:pPr>
      <w:r>
        <w:t>R2-2508486</w:t>
      </w:r>
      <w:r>
        <w:tab/>
        <w:t>Clarification on LTM candidate TCI state deactivation upon reconfiguration</w:t>
      </w:r>
      <w:r>
        <w:tab/>
        <w:t>MediaTek Inc.</w:t>
      </w:r>
      <w:r>
        <w:tab/>
        <w:t>CR</w:t>
      </w:r>
      <w:r>
        <w:tab/>
        <w:t>Rel-18</w:t>
      </w:r>
      <w:r>
        <w:tab/>
        <w:t>38.321</w:t>
      </w:r>
      <w:r>
        <w:tab/>
        <w:t>18.7.0</w:t>
      </w:r>
      <w:r>
        <w:tab/>
        <w:t>2142</w:t>
      </w:r>
      <w:r>
        <w:tab/>
        <w:t>-</w:t>
      </w:r>
      <w:r>
        <w:tab/>
        <w:t>F</w:t>
      </w:r>
      <w:r>
        <w:tab/>
        <w:t>NR_Mob_enh2-Core</w:t>
      </w:r>
    </w:p>
    <w:p w14:paraId="0E147B07" w14:textId="77777777" w:rsidR="00210C80" w:rsidRDefault="00210C80" w:rsidP="00210C80">
      <w:pPr>
        <w:pStyle w:val="Doc-title"/>
      </w:pPr>
      <w:r>
        <w:t>R2-2508487</w:t>
      </w:r>
      <w:r>
        <w:tab/>
        <w:t>Clarification on LTM candidate TCI state deactivation upon reconfiguration</w:t>
      </w:r>
      <w:r>
        <w:tab/>
        <w:t>MediaTek Inc.</w:t>
      </w:r>
      <w:r>
        <w:tab/>
        <w:t>CR</w:t>
      </w:r>
      <w:r>
        <w:tab/>
        <w:t>Rel-19</w:t>
      </w:r>
      <w:r>
        <w:tab/>
        <w:t>38.321</w:t>
      </w:r>
      <w:r>
        <w:tab/>
        <w:t>19.0.0</w:t>
      </w:r>
      <w:r>
        <w:tab/>
        <w:t>2143</w:t>
      </w:r>
      <w:r>
        <w:tab/>
        <w:t>-</w:t>
      </w:r>
      <w:r>
        <w:tab/>
        <w:t>A</w:t>
      </w:r>
      <w:r>
        <w:tab/>
        <w:t>NR_Mob_enh2-Core</w:t>
      </w:r>
    </w:p>
    <w:p w14:paraId="1526DDBD" w14:textId="77777777" w:rsidR="00EE3690" w:rsidRDefault="00EE3690" w:rsidP="00DF7390">
      <w:pPr>
        <w:pStyle w:val="Doc-text2"/>
        <w:ind w:left="1253" w:firstLine="0"/>
        <w:rPr>
          <w:rFonts w:eastAsia="Malgun Gothic"/>
          <w:lang w:eastAsia="ko-KR"/>
        </w:rPr>
      </w:pPr>
    </w:p>
    <w:p w14:paraId="4079A83B" w14:textId="685E9A7E" w:rsidR="00EE3690" w:rsidRDefault="00DF7390" w:rsidP="00DF7390">
      <w:pPr>
        <w:pStyle w:val="Doc-text2"/>
        <w:ind w:left="1253" w:firstLine="0"/>
        <w:rPr>
          <w:rFonts w:eastAsia="Malgun Gothic"/>
          <w:lang w:eastAsia="ko-KR"/>
        </w:rPr>
      </w:pPr>
      <w:r>
        <w:rPr>
          <w:rFonts w:eastAsia="Malgun Gothic" w:hint="eastAsia"/>
          <w:lang w:eastAsia="ko-KR"/>
        </w:rPr>
        <w:t xml:space="preserve">[ZTE]: Do not consider it is essential correction. </w:t>
      </w:r>
      <w:r w:rsidR="00EE3690">
        <w:rPr>
          <w:rFonts w:eastAsia="Malgun Gothic" w:hint="eastAsia"/>
          <w:lang w:eastAsia="ko-KR"/>
        </w:rPr>
        <w:t>Note w</w:t>
      </w:r>
      <w:r>
        <w:rPr>
          <w:rFonts w:eastAsia="Malgun Gothic" w:hint="eastAsia"/>
          <w:lang w:eastAsia="ko-KR"/>
        </w:rPr>
        <w:t>e have similar sentence for other MAC CE for non-LTM purpose</w:t>
      </w:r>
      <w:r w:rsidR="00EE3690">
        <w:rPr>
          <w:rFonts w:eastAsia="Malgun Gothic" w:hint="eastAsia"/>
          <w:lang w:eastAsia="ko-KR"/>
        </w:rPr>
        <w:t>, so</w:t>
      </w:r>
      <w:r>
        <w:rPr>
          <w:rFonts w:eastAsia="Malgun Gothic" w:hint="eastAsia"/>
          <w:lang w:eastAsia="ko-KR"/>
        </w:rPr>
        <w:t xml:space="preserve"> </w:t>
      </w:r>
      <w:r w:rsidR="00EE3690">
        <w:rPr>
          <w:rFonts w:eastAsia="Malgun Gothic" w:hint="eastAsia"/>
          <w:lang w:eastAsia="ko-KR"/>
        </w:rPr>
        <w:t>i</w:t>
      </w:r>
      <w:r>
        <w:rPr>
          <w:rFonts w:eastAsia="Malgun Gothic" w:hint="eastAsia"/>
          <w:lang w:eastAsia="ko-KR"/>
        </w:rPr>
        <w:t xml:space="preserve">f we change here, we may need to change all other places too. [MediaTek]: Cases are different, the </w:t>
      </w:r>
      <w:r>
        <w:rPr>
          <w:rFonts w:eastAsia="Malgun Gothic"/>
          <w:lang w:eastAsia="ko-KR"/>
        </w:rPr>
        <w:t>other</w:t>
      </w:r>
      <w:r>
        <w:rPr>
          <w:rFonts w:eastAsia="Malgun Gothic" w:hint="eastAsia"/>
          <w:lang w:eastAsia="ko-KR"/>
        </w:rPr>
        <w:t xml:space="preserve"> legacy MAC CE is all about the current serving cell while this MAC CE</w:t>
      </w:r>
      <w:r w:rsidR="00EE3690">
        <w:rPr>
          <w:rFonts w:eastAsia="Malgun Gothic" w:hint="eastAsia"/>
          <w:lang w:eastAsia="ko-KR"/>
        </w:rPr>
        <w:t xml:space="preserve"> </w:t>
      </w:r>
      <w:r>
        <w:rPr>
          <w:rFonts w:eastAsia="Malgun Gothic" w:hint="eastAsia"/>
          <w:lang w:eastAsia="ko-KR"/>
        </w:rPr>
        <w:t xml:space="preserve">applies to candidate cells. Do not understand why legacy MAC CE </w:t>
      </w:r>
      <w:r w:rsidR="00EE3690">
        <w:rPr>
          <w:rFonts w:eastAsia="Malgun Gothic" w:hint="eastAsia"/>
          <w:lang w:eastAsia="ko-KR"/>
        </w:rPr>
        <w:t xml:space="preserve">also </w:t>
      </w:r>
      <w:r>
        <w:rPr>
          <w:rFonts w:eastAsia="Malgun Gothic" w:hint="eastAsia"/>
          <w:lang w:eastAsia="ko-KR"/>
        </w:rPr>
        <w:t xml:space="preserve">needs the similar change with this correction. [Vivo]: Understand the current wording has same intention (covering all cases with TCI state ID level). [Ericsson]: Agree with the </w:t>
      </w:r>
      <w:r>
        <w:rPr>
          <w:rFonts w:eastAsia="Malgun Gothic"/>
          <w:lang w:eastAsia="ko-KR"/>
        </w:rPr>
        <w:t>proposal</w:t>
      </w:r>
      <w:r>
        <w:rPr>
          <w:rFonts w:eastAsia="Malgun Gothic" w:hint="eastAsia"/>
          <w:lang w:eastAsia="ko-KR"/>
        </w:rPr>
        <w:t>. T</w:t>
      </w:r>
      <w:r>
        <w:rPr>
          <w:rFonts w:eastAsia="Malgun Gothic"/>
          <w:lang w:eastAsia="ko-KR"/>
        </w:rPr>
        <w:t>h</w:t>
      </w:r>
      <w:r>
        <w:rPr>
          <w:rFonts w:eastAsia="Malgun Gothic" w:hint="eastAsia"/>
          <w:lang w:eastAsia="ko-KR"/>
        </w:rPr>
        <w:t xml:space="preserve">e case when NW reconfigures one of TCI states was not covered in the current text. </w:t>
      </w:r>
      <w:r w:rsidR="0096176A">
        <w:rPr>
          <w:rFonts w:eastAsia="Malgun Gothic" w:hint="eastAsia"/>
          <w:lang w:eastAsia="ko-KR"/>
        </w:rPr>
        <w:t>[Vivo]: Ok with the proposed change</w:t>
      </w:r>
      <w:r w:rsidR="00EE3690">
        <w:rPr>
          <w:rFonts w:eastAsia="Malgun Gothic" w:hint="eastAsia"/>
          <w:lang w:eastAsia="ko-KR"/>
        </w:rPr>
        <w:t xml:space="preserve"> since we understand the current text aims same intention</w:t>
      </w:r>
      <w:r w:rsidR="0096176A">
        <w:rPr>
          <w:rFonts w:eastAsia="Malgun Gothic" w:hint="eastAsia"/>
          <w:lang w:eastAsia="ko-KR"/>
        </w:rPr>
        <w:t xml:space="preserve">. [Huawei]: Understand </w:t>
      </w:r>
      <w:r w:rsidR="00EE3690">
        <w:rPr>
          <w:rFonts w:eastAsia="Malgun Gothic" w:hint="eastAsia"/>
          <w:lang w:eastAsia="ko-KR"/>
        </w:rPr>
        <w:t>it is</w:t>
      </w:r>
      <w:r w:rsidR="0096176A">
        <w:rPr>
          <w:rFonts w:eastAsia="Malgun Gothic" w:hint="eastAsia"/>
          <w:lang w:eastAsia="ko-KR"/>
        </w:rPr>
        <w:t xml:space="preserve"> same situation between the serving cell and candidate cell. Then do not understand why we need correction only for candidate cell case. [Ericsson]: The difference is for the candidate cell case, it is used for early sync, then if we start from </w:t>
      </w:r>
      <w:r w:rsidR="0096176A">
        <w:rPr>
          <w:rFonts w:eastAsia="Malgun Gothic"/>
          <w:lang w:eastAsia="ko-KR"/>
        </w:rPr>
        <w:t>scratch</w:t>
      </w:r>
      <w:r w:rsidR="0096176A">
        <w:rPr>
          <w:rFonts w:eastAsia="Malgun Gothic" w:hint="eastAsia"/>
          <w:lang w:eastAsia="ko-KR"/>
        </w:rPr>
        <w:t xml:space="preserve"> for all TCI states</w:t>
      </w:r>
      <w:r w:rsidR="00EE3690">
        <w:rPr>
          <w:rFonts w:eastAsia="Malgun Gothic" w:hint="eastAsia"/>
          <w:lang w:eastAsia="ko-KR"/>
        </w:rPr>
        <w:t xml:space="preserve"> whenever a certain TCI state is reconfigured</w:t>
      </w:r>
      <w:r w:rsidR="0096176A">
        <w:rPr>
          <w:rFonts w:eastAsia="Malgun Gothic" w:hint="eastAsia"/>
          <w:lang w:eastAsia="ko-KR"/>
        </w:rPr>
        <w:t xml:space="preserve">, it will make early sync less meaningful. [Samsung]: Considering this is functional change, ok not to agree with it. [Nokia]: With this </w:t>
      </w:r>
      <w:r w:rsidR="0096176A">
        <w:rPr>
          <w:rFonts w:eastAsia="Malgun Gothic"/>
          <w:lang w:eastAsia="ko-KR"/>
        </w:rPr>
        <w:t>change</w:t>
      </w:r>
      <w:r w:rsidR="0096176A">
        <w:rPr>
          <w:rFonts w:eastAsia="Malgun Gothic" w:hint="eastAsia"/>
          <w:lang w:eastAsia="ko-KR"/>
        </w:rPr>
        <w:t>, we may also need to check RAN4. Understand for both serving cell and candidate cell cases, the requirement how long the UE needs to maintain the DL synchronization would be same.</w:t>
      </w:r>
      <w:r w:rsidR="00EE3690">
        <w:rPr>
          <w:rFonts w:eastAsia="Malgun Gothic" w:hint="eastAsia"/>
          <w:lang w:eastAsia="ko-KR"/>
        </w:rPr>
        <w:t xml:space="preserve"> [Vivo]: It would be good to have some offline </w:t>
      </w:r>
      <w:r w:rsidR="008C5820">
        <w:rPr>
          <w:rFonts w:eastAsia="Malgun Gothic" w:hint="eastAsia"/>
          <w:lang w:eastAsia="ko-KR"/>
        </w:rPr>
        <w:t>to have common understanding regarding</w:t>
      </w:r>
      <w:r w:rsidR="00EE3690">
        <w:rPr>
          <w:rFonts w:eastAsia="Malgun Gothic" w:hint="eastAsia"/>
          <w:lang w:eastAsia="ko-KR"/>
        </w:rPr>
        <w:t xml:space="preserve"> what the current text intends for and which direction </w:t>
      </w:r>
      <w:r w:rsidR="008C5820">
        <w:rPr>
          <w:rFonts w:eastAsia="Malgun Gothic" w:hint="eastAsia"/>
          <w:lang w:eastAsia="ko-KR"/>
        </w:rPr>
        <w:t xml:space="preserve">we intend for. </w:t>
      </w:r>
    </w:p>
    <w:p w14:paraId="71162D96" w14:textId="74E641DD" w:rsidR="00BC290D" w:rsidRPr="0096176A" w:rsidRDefault="0096176A" w:rsidP="00DF7390">
      <w:pPr>
        <w:pStyle w:val="Doc-text2"/>
        <w:ind w:left="1253" w:firstLine="0"/>
        <w:rPr>
          <w:rFonts w:eastAsia="Malgun Gothic"/>
          <w:lang w:eastAsia="ko-KR"/>
        </w:rPr>
      </w:pPr>
      <w:r>
        <w:rPr>
          <w:rFonts w:eastAsia="Malgun Gothic" w:hint="eastAsia"/>
          <w:lang w:eastAsia="ko-KR"/>
        </w:rPr>
        <w:t xml:space="preserve"> </w:t>
      </w:r>
    </w:p>
    <w:p w14:paraId="68C282BB" w14:textId="3CEC25DE" w:rsidR="00DF7390" w:rsidRDefault="0096176A" w:rsidP="0096176A">
      <w:pPr>
        <w:pStyle w:val="Agreement"/>
        <w:rPr>
          <w:lang w:eastAsia="ko-KR"/>
        </w:rPr>
      </w:pPr>
      <w:r>
        <w:rPr>
          <w:rFonts w:eastAsia="Malgun Gothic" w:hint="eastAsia"/>
          <w:lang w:eastAsia="ko-KR"/>
        </w:rPr>
        <w:t>Offline (MediaTek)</w:t>
      </w:r>
      <w:r w:rsidR="008C5820">
        <w:rPr>
          <w:rFonts w:eastAsia="Malgun Gothic" w:hint="eastAsia"/>
          <w:lang w:eastAsia="ko-KR"/>
        </w:rPr>
        <w:t xml:space="preserve"> and discussion summary in R2-2509325 (if needed).</w:t>
      </w:r>
    </w:p>
    <w:p w14:paraId="679DDB3F" w14:textId="374A9686" w:rsidR="00DF7390" w:rsidRDefault="0096176A" w:rsidP="0096176A">
      <w:pPr>
        <w:pStyle w:val="Agreement"/>
        <w:rPr>
          <w:lang w:eastAsia="ko-KR"/>
        </w:rPr>
      </w:pPr>
      <w:r>
        <w:rPr>
          <w:rFonts w:hint="eastAsia"/>
          <w:lang w:eastAsia="ko-KR"/>
        </w:rPr>
        <w:t xml:space="preserve">Comeback </w:t>
      </w:r>
      <w:r>
        <w:rPr>
          <w:rFonts w:eastAsia="Malgun Gothic" w:hint="eastAsia"/>
          <w:lang w:eastAsia="ko-KR"/>
        </w:rPr>
        <w:t>in CB session</w:t>
      </w:r>
    </w:p>
    <w:p w14:paraId="1E4644D3" w14:textId="77777777" w:rsidR="00DF7390" w:rsidRDefault="00DF7390" w:rsidP="00BC290D">
      <w:pPr>
        <w:pStyle w:val="Doc-text2"/>
        <w:rPr>
          <w:rFonts w:eastAsia="Malgun Gothic"/>
          <w:lang w:eastAsia="ko-KR"/>
        </w:rPr>
      </w:pPr>
    </w:p>
    <w:p w14:paraId="330960E8" w14:textId="17314077" w:rsidR="002A21AC" w:rsidRDefault="002A21AC" w:rsidP="002A21AC">
      <w:pPr>
        <w:pStyle w:val="Doc-title"/>
        <w:rPr>
          <w:rFonts w:eastAsia="Malgun Gothic"/>
          <w:lang w:eastAsia="ko-KR"/>
        </w:rPr>
      </w:pPr>
      <w:r>
        <w:t>R2-250</w:t>
      </w:r>
      <w:r>
        <w:rPr>
          <w:rFonts w:eastAsia="Malgun Gothic" w:hint="eastAsia"/>
          <w:lang w:eastAsia="ko-KR"/>
        </w:rPr>
        <w:t>9325</w:t>
      </w:r>
      <w:r>
        <w:tab/>
      </w:r>
      <w:r>
        <w:rPr>
          <w:rFonts w:eastAsia="SimSun" w:cs="Arial" w:hint="eastAsia"/>
          <w:lang w:val="en-US"/>
        </w:rPr>
        <w:t>Scope of</w:t>
      </w:r>
      <w:r w:rsidRPr="00046784">
        <w:rPr>
          <w:rFonts w:cs="Arial"/>
          <w:lang w:val="en-US"/>
        </w:rPr>
        <w:t xml:space="preserve"> </w:t>
      </w:r>
      <w:r w:rsidRPr="00EA01E7">
        <w:rPr>
          <w:rFonts w:eastAsia="SimSun" w:cs="Arial"/>
          <w:lang w:val="en-US"/>
        </w:rPr>
        <w:t>LTM candidate TCI state deactivation</w:t>
      </w:r>
      <w:r>
        <w:tab/>
      </w:r>
      <w:r>
        <w:rPr>
          <w:rFonts w:eastAsia="Malgun Gothic" w:hint="eastAsia"/>
          <w:lang w:eastAsia="ko-KR"/>
        </w:rPr>
        <w:t>MediaTek</w:t>
      </w:r>
      <w:r>
        <w:tab/>
        <w:t>discussion</w:t>
      </w:r>
      <w:r>
        <w:tab/>
        <w:t>Rel-18</w:t>
      </w:r>
      <w:r>
        <w:tab/>
        <w:t>NR_Mob_enh2-Core</w:t>
      </w:r>
    </w:p>
    <w:p w14:paraId="43481EE2" w14:textId="3815B4D3" w:rsidR="002A21AC" w:rsidRDefault="002A21AC" w:rsidP="002A21AC">
      <w:pPr>
        <w:pStyle w:val="Doc-text2"/>
        <w:ind w:left="1253" w:firstLine="0"/>
        <w:rPr>
          <w:rFonts w:eastAsia="Malgun Gothic"/>
          <w:lang w:eastAsia="ko-KR"/>
        </w:rPr>
      </w:pPr>
      <w:r w:rsidRPr="002A21AC">
        <w:rPr>
          <w:rFonts w:eastAsia="Malgun Gothic"/>
          <w:lang w:eastAsia="ko-KR"/>
        </w:rPr>
        <w:t xml:space="preserve">Proposal 1: Describe deactivation </w:t>
      </w:r>
      <w:proofErr w:type="spellStart"/>
      <w:r w:rsidRPr="002A21AC">
        <w:rPr>
          <w:rFonts w:eastAsia="Malgun Gothic"/>
          <w:lang w:eastAsia="ko-KR"/>
        </w:rPr>
        <w:t>behavior</w:t>
      </w:r>
      <w:proofErr w:type="spellEnd"/>
      <w:r w:rsidRPr="002A21AC">
        <w:rPr>
          <w:rFonts w:eastAsia="Malgun Gothic"/>
          <w:lang w:eastAsia="ko-KR"/>
        </w:rPr>
        <w:t xml:space="preserve"> for (</w:t>
      </w:r>
      <w:proofErr w:type="spellStart"/>
      <w:r w:rsidRPr="002A21AC">
        <w:rPr>
          <w:rFonts w:eastAsia="Malgun Gothic"/>
          <w:lang w:eastAsia="ko-KR"/>
        </w:rPr>
        <w:t>i</w:t>
      </w:r>
      <w:proofErr w:type="spellEnd"/>
      <w:r w:rsidRPr="002A21AC">
        <w:rPr>
          <w:rFonts w:eastAsia="Malgun Gothic"/>
          <w:lang w:eastAsia="ko-KR"/>
        </w:rPr>
        <w:t>) reconfiguration and (ii) non-LTM mobility separately, with clear granularity for each scenario.</w:t>
      </w:r>
    </w:p>
    <w:p w14:paraId="1E03E667" w14:textId="319EE42D" w:rsidR="00FA38E7" w:rsidRDefault="001C5F3B" w:rsidP="00FA38E7">
      <w:pPr>
        <w:pStyle w:val="Agreement"/>
        <w:rPr>
          <w:lang w:eastAsia="ko-KR"/>
        </w:rPr>
      </w:pPr>
      <w:r w:rsidRPr="002A21AC">
        <w:rPr>
          <w:rFonts w:eastAsia="Malgun Gothic"/>
          <w:lang w:eastAsia="ko-KR"/>
        </w:rPr>
        <w:t xml:space="preserve">Describe deactivation </w:t>
      </w:r>
      <w:proofErr w:type="spellStart"/>
      <w:r w:rsidRPr="002A21AC">
        <w:rPr>
          <w:rFonts w:eastAsia="Malgun Gothic"/>
          <w:lang w:eastAsia="ko-KR"/>
        </w:rPr>
        <w:t>behavior</w:t>
      </w:r>
      <w:proofErr w:type="spellEnd"/>
      <w:r w:rsidRPr="002A21AC">
        <w:rPr>
          <w:rFonts w:eastAsia="Malgun Gothic"/>
          <w:lang w:eastAsia="ko-KR"/>
        </w:rPr>
        <w:t xml:space="preserve"> for (</w:t>
      </w:r>
      <w:proofErr w:type="spellStart"/>
      <w:r w:rsidRPr="002A21AC">
        <w:rPr>
          <w:rFonts w:eastAsia="Malgun Gothic"/>
          <w:lang w:eastAsia="ko-KR"/>
        </w:rPr>
        <w:t>i</w:t>
      </w:r>
      <w:proofErr w:type="spellEnd"/>
      <w:r w:rsidRPr="002A21AC">
        <w:rPr>
          <w:rFonts w:eastAsia="Malgun Gothic"/>
          <w:lang w:eastAsia="ko-KR"/>
        </w:rPr>
        <w:t>) reconfiguration and (ii) non-LTM mobility separately, with clear granularity for each scenario.</w:t>
      </w:r>
    </w:p>
    <w:p w14:paraId="2D9BCF81" w14:textId="77777777" w:rsidR="00FA38E7" w:rsidRDefault="00FA38E7" w:rsidP="002A21AC">
      <w:pPr>
        <w:pStyle w:val="Doc-text2"/>
        <w:ind w:left="1253" w:firstLine="0"/>
        <w:rPr>
          <w:rFonts w:eastAsia="Malgun Gothic"/>
          <w:lang w:eastAsia="ko-KR"/>
        </w:rPr>
      </w:pPr>
    </w:p>
    <w:p w14:paraId="0017B071" w14:textId="77777777" w:rsidR="002A21AC" w:rsidRPr="002A21AC" w:rsidRDefault="002A21AC" w:rsidP="002A21AC">
      <w:pPr>
        <w:pStyle w:val="Doc-text2"/>
        <w:ind w:left="1253" w:firstLine="0"/>
        <w:rPr>
          <w:rFonts w:eastAsia="Malgun Gothic"/>
          <w:lang w:eastAsia="ko-KR"/>
        </w:rPr>
      </w:pPr>
      <w:r w:rsidRPr="002A21AC">
        <w:rPr>
          <w:rFonts w:eastAsia="Malgun Gothic"/>
          <w:lang w:eastAsia="ko-KR"/>
        </w:rPr>
        <w:t>Proposal 2: For case1 (upon reconfiguration), RAN2 to down select from the following options:</w:t>
      </w:r>
    </w:p>
    <w:p w14:paraId="27D892D4" w14:textId="77777777" w:rsidR="002A21AC" w:rsidRPr="002A21AC" w:rsidRDefault="002A21AC" w:rsidP="002A21AC">
      <w:pPr>
        <w:pStyle w:val="Doc-text2"/>
        <w:ind w:left="1253" w:firstLine="0"/>
        <w:rPr>
          <w:rFonts w:eastAsia="Malgun Gothic"/>
          <w:lang w:eastAsia="ko-KR"/>
        </w:rPr>
      </w:pPr>
      <w:r w:rsidRPr="002A21AC">
        <w:rPr>
          <w:rFonts w:eastAsia="Malgun Gothic"/>
          <w:lang w:eastAsia="ko-KR"/>
        </w:rPr>
        <w:t>2a: the granularity of deactivation is at TCI state level. (Only the reconfigured TCI states are deactivated).</w:t>
      </w:r>
    </w:p>
    <w:p w14:paraId="6E536776" w14:textId="3A859633" w:rsidR="002A21AC" w:rsidRDefault="002A21AC" w:rsidP="002A21AC">
      <w:pPr>
        <w:pStyle w:val="Doc-text2"/>
        <w:ind w:left="1253" w:firstLine="0"/>
        <w:rPr>
          <w:rFonts w:eastAsia="Malgun Gothic"/>
          <w:lang w:eastAsia="ko-KR"/>
        </w:rPr>
      </w:pPr>
      <w:r w:rsidRPr="002A21AC">
        <w:rPr>
          <w:rFonts w:eastAsia="Malgun Gothic"/>
          <w:lang w:eastAsia="ko-KR"/>
        </w:rPr>
        <w:t>2b: the granularity of deactivation is at cell level. (TCI states of the candidate cell with reconfigured TCI states are deactivated).</w:t>
      </w:r>
    </w:p>
    <w:p w14:paraId="3D55F361" w14:textId="77777777" w:rsidR="001C5F3B" w:rsidRDefault="001C5F3B" w:rsidP="002A21AC">
      <w:pPr>
        <w:pStyle w:val="Doc-text2"/>
        <w:ind w:left="1253" w:firstLine="0"/>
        <w:rPr>
          <w:rFonts w:eastAsia="Malgun Gothic"/>
          <w:lang w:eastAsia="ko-KR"/>
        </w:rPr>
      </w:pPr>
    </w:p>
    <w:p w14:paraId="70078262" w14:textId="70C686AB" w:rsidR="001C5F3B" w:rsidRDefault="001C5F3B" w:rsidP="002A21AC">
      <w:pPr>
        <w:pStyle w:val="Doc-text2"/>
        <w:ind w:left="1253" w:firstLine="0"/>
        <w:rPr>
          <w:rFonts w:eastAsia="Malgun Gothic"/>
          <w:lang w:eastAsia="ko-KR"/>
        </w:rPr>
      </w:pPr>
      <w:r>
        <w:rPr>
          <w:rFonts w:eastAsia="Malgun Gothic" w:hint="eastAsia"/>
          <w:lang w:eastAsia="ko-KR"/>
        </w:rPr>
        <w:t xml:space="preserve">[MediaTek]: Although most companies are ok with either 2a or 2b, would like to suggest 2b for safer way since some companies expressed concern on 2a complication. </w:t>
      </w:r>
    </w:p>
    <w:p w14:paraId="0BA9EBD3" w14:textId="2FF78950" w:rsidR="00FA38E7" w:rsidRDefault="001C5F3B" w:rsidP="00FA38E7">
      <w:pPr>
        <w:pStyle w:val="Agreement"/>
        <w:rPr>
          <w:lang w:eastAsia="ko-KR"/>
        </w:rPr>
      </w:pPr>
      <w:r w:rsidRPr="002A21AC">
        <w:rPr>
          <w:rFonts w:eastAsia="Malgun Gothic"/>
          <w:lang w:eastAsia="ko-KR"/>
        </w:rPr>
        <w:t>For case1 (upon reconfiguration),</w:t>
      </w:r>
      <w:r>
        <w:rPr>
          <w:rFonts w:eastAsia="Malgun Gothic" w:hint="eastAsia"/>
          <w:lang w:eastAsia="ko-KR"/>
        </w:rPr>
        <w:t xml:space="preserve"> </w:t>
      </w:r>
      <w:r w:rsidRPr="002A21AC">
        <w:rPr>
          <w:rFonts w:eastAsia="Malgun Gothic"/>
          <w:lang w:eastAsia="ko-KR"/>
        </w:rPr>
        <w:t>the granularity of deactivation is at cell level. (TCI states of the candidate cell with reconfigured TCI states are deactivated).</w:t>
      </w:r>
    </w:p>
    <w:p w14:paraId="7C2C4895" w14:textId="77777777" w:rsidR="00FA38E7" w:rsidRDefault="00FA38E7" w:rsidP="002A21AC">
      <w:pPr>
        <w:pStyle w:val="Doc-text2"/>
        <w:ind w:left="1253" w:firstLine="0"/>
        <w:rPr>
          <w:rFonts w:eastAsia="Malgun Gothic"/>
          <w:lang w:eastAsia="ko-KR"/>
        </w:rPr>
      </w:pPr>
    </w:p>
    <w:p w14:paraId="7862F982" w14:textId="012FE0CF" w:rsidR="002A21AC" w:rsidRDefault="002A21AC" w:rsidP="002A21AC">
      <w:pPr>
        <w:pStyle w:val="Doc-text2"/>
        <w:ind w:left="1253" w:firstLine="0"/>
        <w:rPr>
          <w:rFonts w:eastAsia="Malgun Gothic"/>
          <w:lang w:val="en-US" w:eastAsia="ko-KR"/>
        </w:rPr>
      </w:pPr>
      <w:r w:rsidRPr="002A21AC">
        <w:rPr>
          <w:rFonts w:eastAsia="Malgun Gothic"/>
          <w:lang w:val="en-US" w:eastAsia="ko-KR"/>
        </w:rPr>
        <w:t>Proposal 3: For case2 (upon non-LTM mobility), all candidates TCI states for all candidate cells are deactivated.</w:t>
      </w:r>
    </w:p>
    <w:p w14:paraId="40D7EF95" w14:textId="7048AC79" w:rsidR="00FA38E7" w:rsidRPr="002A21AC" w:rsidRDefault="001C5F3B" w:rsidP="00FA38E7">
      <w:pPr>
        <w:pStyle w:val="Agreement"/>
        <w:rPr>
          <w:lang w:val="en-US" w:eastAsia="ko-KR"/>
        </w:rPr>
      </w:pPr>
      <w:r w:rsidRPr="002A21AC">
        <w:rPr>
          <w:rFonts w:eastAsia="Malgun Gothic"/>
          <w:lang w:val="en-US" w:eastAsia="ko-KR"/>
        </w:rPr>
        <w:t>For case2 (upon non-LTM mobility), all candidates TCI states for all candidate cells are deactivated.</w:t>
      </w:r>
    </w:p>
    <w:p w14:paraId="00C459A5" w14:textId="77777777" w:rsidR="002A21AC" w:rsidRDefault="002A21AC" w:rsidP="00BC290D">
      <w:pPr>
        <w:pStyle w:val="Doc-text2"/>
        <w:rPr>
          <w:rFonts w:eastAsia="Malgun Gothic"/>
          <w:lang w:eastAsia="ko-KR"/>
        </w:rPr>
      </w:pPr>
    </w:p>
    <w:p w14:paraId="005893C1" w14:textId="55AA4ACE" w:rsidR="00FC6AEA" w:rsidRDefault="00FC6AEA" w:rsidP="00FC6AEA">
      <w:pPr>
        <w:pStyle w:val="Doc-title"/>
      </w:pPr>
      <w:r>
        <w:t>R2-250</w:t>
      </w:r>
      <w:r>
        <w:rPr>
          <w:rFonts w:eastAsia="Malgun Gothic" w:hint="eastAsia"/>
          <w:lang w:eastAsia="ko-KR"/>
        </w:rPr>
        <w:t>9333</w:t>
      </w:r>
      <w:r>
        <w:tab/>
      </w:r>
      <w:r w:rsidR="00E12884" w:rsidRPr="00E12884">
        <w:rPr>
          <w:rFonts w:eastAsia="Malgun Gothic"/>
          <w:lang w:eastAsia="ko-KR"/>
        </w:rPr>
        <w:t>Clarification on the scope of LTM candidate TCI state deactivation</w:t>
      </w:r>
      <w:r>
        <w:tab/>
        <w:t>MediaTek Inc.</w:t>
      </w:r>
      <w:r>
        <w:tab/>
        <w:t>CR</w:t>
      </w:r>
      <w:r>
        <w:tab/>
        <w:t>Rel-18</w:t>
      </w:r>
      <w:r>
        <w:tab/>
        <w:t>38.</w:t>
      </w:r>
      <w:r w:rsidR="00E12884">
        <w:rPr>
          <w:rFonts w:eastAsia="Malgun Gothic" w:hint="eastAsia"/>
          <w:lang w:eastAsia="ko-KR"/>
        </w:rPr>
        <w:t>321</w:t>
      </w:r>
      <w:r>
        <w:tab/>
        <w:t>18.</w:t>
      </w:r>
      <w:r w:rsidR="00E12884">
        <w:rPr>
          <w:rFonts w:eastAsia="Malgun Gothic" w:hint="eastAsia"/>
          <w:lang w:eastAsia="ko-KR"/>
        </w:rPr>
        <w:t>7</w:t>
      </w:r>
      <w:r>
        <w:t>.</w:t>
      </w:r>
      <w:r w:rsidR="00E12884">
        <w:rPr>
          <w:rFonts w:eastAsia="Malgun Gothic" w:hint="eastAsia"/>
          <w:lang w:eastAsia="ko-KR"/>
        </w:rPr>
        <w:t>0</w:t>
      </w:r>
      <w:r>
        <w:tab/>
      </w:r>
      <w:r w:rsidR="00E12884">
        <w:rPr>
          <w:rFonts w:eastAsia="Malgun Gothic" w:hint="eastAsia"/>
          <w:lang w:eastAsia="ko-KR"/>
        </w:rPr>
        <w:t>2142</w:t>
      </w:r>
      <w:r>
        <w:tab/>
      </w:r>
      <w:r w:rsidR="00E12884">
        <w:rPr>
          <w:rFonts w:eastAsia="Malgun Gothic" w:hint="eastAsia"/>
          <w:lang w:eastAsia="ko-KR"/>
        </w:rPr>
        <w:t>1</w:t>
      </w:r>
      <w:r>
        <w:tab/>
        <w:t>F</w:t>
      </w:r>
      <w:r>
        <w:tab/>
        <w:t>NR_Mob_enh2-Core</w:t>
      </w:r>
    </w:p>
    <w:p w14:paraId="612909E2" w14:textId="31E7DC43" w:rsidR="00FC6AEA" w:rsidRDefault="00FC6AEA" w:rsidP="00FC6AEA">
      <w:pPr>
        <w:pStyle w:val="Doc-title"/>
        <w:rPr>
          <w:rFonts w:eastAsia="Malgun Gothic"/>
          <w:lang w:eastAsia="ko-KR"/>
        </w:rPr>
      </w:pPr>
      <w:r>
        <w:t>R2-250</w:t>
      </w:r>
      <w:r>
        <w:rPr>
          <w:rFonts w:eastAsia="Malgun Gothic" w:hint="eastAsia"/>
          <w:lang w:eastAsia="ko-KR"/>
        </w:rPr>
        <w:t>9334</w:t>
      </w:r>
      <w:r>
        <w:tab/>
      </w:r>
      <w:r w:rsidR="00E12884" w:rsidRPr="00E12884">
        <w:rPr>
          <w:rFonts w:eastAsia="Malgun Gothic"/>
          <w:lang w:eastAsia="ko-KR"/>
        </w:rPr>
        <w:t>Clarification on the scope of LTM candidate TCI state deactivation</w:t>
      </w:r>
      <w:r>
        <w:tab/>
        <w:t>MediaTek Inc.</w:t>
      </w:r>
      <w:r>
        <w:tab/>
        <w:t>CR</w:t>
      </w:r>
      <w:r>
        <w:tab/>
        <w:t>Rel-19</w:t>
      </w:r>
      <w:r>
        <w:tab/>
        <w:t>38.</w:t>
      </w:r>
      <w:r w:rsidR="00E12884">
        <w:rPr>
          <w:rFonts w:eastAsia="Malgun Gothic" w:hint="eastAsia"/>
          <w:lang w:eastAsia="ko-KR"/>
        </w:rPr>
        <w:t>321</w:t>
      </w:r>
      <w:r>
        <w:tab/>
        <w:t>19.0.0</w:t>
      </w:r>
      <w:r>
        <w:tab/>
      </w:r>
      <w:r w:rsidR="00E12884">
        <w:rPr>
          <w:rFonts w:eastAsia="Malgun Gothic" w:hint="eastAsia"/>
          <w:lang w:eastAsia="ko-KR"/>
        </w:rPr>
        <w:t>2143</w:t>
      </w:r>
      <w:r>
        <w:tab/>
      </w:r>
      <w:r w:rsidR="00E12884">
        <w:rPr>
          <w:rFonts w:eastAsia="Malgun Gothic" w:hint="eastAsia"/>
          <w:lang w:eastAsia="ko-KR"/>
        </w:rPr>
        <w:t>1</w:t>
      </w:r>
      <w:r>
        <w:tab/>
        <w:t>A</w:t>
      </w:r>
      <w:r>
        <w:tab/>
        <w:t>NR_Mob_enh2-Core</w:t>
      </w:r>
    </w:p>
    <w:p w14:paraId="2E09D809" w14:textId="6B2398C4" w:rsidR="001E63D1" w:rsidRPr="001E63D1" w:rsidRDefault="001E63D1" w:rsidP="001E63D1">
      <w:pPr>
        <w:pStyle w:val="Agreement"/>
        <w:rPr>
          <w:lang w:eastAsia="ko-KR"/>
        </w:rPr>
      </w:pPr>
      <w:r>
        <w:rPr>
          <w:rFonts w:eastAsia="Malgun Gothic" w:hint="eastAsia"/>
          <w:lang w:eastAsia="ko-KR"/>
        </w:rPr>
        <w:t xml:space="preserve">CRs in R2-2509333 and R2-2509334 are agreed. </w:t>
      </w:r>
    </w:p>
    <w:p w14:paraId="261B69FB" w14:textId="77777777" w:rsidR="00FA38E7" w:rsidRDefault="00FA38E7" w:rsidP="00BC290D">
      <w:pPr>
        <w:pStyle w:val="Doc-text2"/>
        <w:rPr>
          <w:rFonts w:eastAsia="Malgun Gothic"/>
          <w:lang w:eastAsia="ko-KR"/>
        </w:rPr>
      </w:pPr>
    </w:p>
    <w:p w14:paraId="61ECEEB1" w14:textId="77777777" w:rsidR="006F40ED" w:rsidRDefault="006F40ED" w:rsidP="006F40ED">
      <w:pPr>
        <w:pStyle w:val="Doc-title"/>
      </w:pPr>
      <w:r>
        <w:t>R2-2508488</w:t>
      </w:r>
      <w:r>
        <w:tab/>
        <w:t>Corrections on NRDC UE capabilities for LTM</w:t>
      </w:r>
      <w:r>
        <w:tab/>
        <w:t>MediaTek Inc.</w:t>
      </w:r>
      <w:r>
        <w:tab/>
        <w:t>CR</w:t>
      </w:r>
      <w:r>
        <w:tab/>
        <w:t>Rel-18</w:t>
      </w:r>
      <w:r>
        <w:tab/>
        <w:t>38.306</w:t>
      </w:r>
      <w:r>
        <w:tab/>
        <w:t>18.7.0</w:t>
      </w:r>
      <w:r>
        <w:tab/>
        <w:t>1374</w:t>
      </w:r>
      <w:r>
        <w:tab/>
        <w:t>-</w:t>
      </w:r>
      <w:r>
        <w:tab/>
        <w:t>F</w:t>
      </w:r>
      <w:r>
        <w:tab/>
        <w:t>NR_Mob_enh2-Core</w:t>
      </w:r>
    </w:p>
    <w:p w14:paraId="598DF575" w14:textId="77777777" w:rsidR="006F40ED" w:rsidRDefault="006F40ED" w:rsidP="006F40ED">
      <w:pPr>
        <w:pStyle w:val="Doc-title"/>
        <w:rPr>
          <w:rFonts w:eastAsia="Malgun Gothic"/>
          <w:lang w:eastAsia="ko-KR"/>
        </w:rPr>
      </w:pPr>
      <w:r>
        <w:lastRenderedPageBreak/>
        <w:t>R2-2508489</w:t>
      </w:r>
      <w:r>
        <w:tab/>
        <w:t>Corrections on NRDC UE capabilities for LTM</w:t>
      </w:r>
      <w:r>
        <w:tab/>
        <w:t>MediaTek Inc.</w:t>
      </w:r>
      <w:r>
        <w:tab/>
        <w:t>CR</w:t>
      </w:r>
      <w:r>
        <w:tab/>
        <w:t>Rel-19</w:t>
      </w:r>
      <w:r>
        <w:tab/>
        <w:t>38.306</w:t>
      </w:r>
      <w:r>
        <w:tab/>
        <w:t>19.0.0</w:t>
      </w:r>
      <w:r>
        <w:tab/>
        <w:t>1375</w:t>
      </w:r>
      <w:r>
        <w:tab/>
        <w:t>-</w:t>
      </w:r>
      <w:r>
        <w:tab/>
        <w:t>A</w:t>
      </w:r>
      <w:r>
        <w:tab/>
        <w:t>NR_Mob_enh2-Core</w:t>
      </w:r>
    </w:p>
    <w:p w14:paraId="6E369617" w14:textId="77777777" w:rsidR="00C654BC" w:rsidRDefault="00C654BC" w:rsidP="00C654BC">
      <w:pPr>
        <w:pStyle w:val="Doc-text2"/>
        <w:ind w:left="1253" w:firstLine="0"/>
        <w:rPr>
          <w:rFonts w:eastAsia="Malgun Gothic"/>
          <w:lang w:eastAsia="ko-KR"/>
        </w:rPr>
      </w:pPr>
    </w:p>
    <w:p w14:paraId="62B3D6BD" w14:textId="43645CA1" w:rsidR="00C654BC" w:rsidRDefault="00C654BC" w:rsidP="00C654BC">
      <w:pPr>
        <w:pStyle w:val="Doc-text2"/>
        <w:ind w:left="1253" w:firstLine="0"/>
        <w:rPr>
          <w:rFonts w:eastAsia="Malgun Gothic"/>
          <w:lang w:eastAsia="ko-KR"/>
        </w:rPr>
      </w:pPr>
      <w:r>
        <w:rPr>
          <w:rFonts w:eastAsia="Malgun Gothic" w:hint="eastAsia"/>
          <w:lang w:eastAsia="ko-KR"/>
        </w:rPr>
        <w:t xml:space="preserve">[ZTE]: Intention is correct, but by removing </w:t>
      </w:r>
      <w:r>
        <w:rPr>
          <w:rFonts w:eastAsia="Malgun Gothic"/>
          <w:lang w:eastAsia="ko-KR"/>
        </w:rPr>
        <w:t>“</w:t>
      </w:r>
      <w:r>
        <w:t>when LTM cell switch command MAC CE is received</w:t>
      </w:r>
      <w:r>
        <w:rPr>
          <w:rFonts w:eastAsia="Malgun Gothic"/>
          <w:lang w:eastAsia="ko-KR"/>
        </w:rPr>
        <w:t>”</w:t>
      </w:r>
      <w:r>
        <w:rPr>
          <w:rFonts w:eastAsia="Malgun Gothic" w:hint="eastAsia"/>
          <w:lang w:eastAsia="ko-KR"/>
        </w:rPr>
        <w:t xml:space="preserve">, it can cover both cases. [MediaTek]: We discussed it and if we remove </w:t>
      </w:r>
      <w:r>
        <w:rPr>
          <w:rFonts w:eastAsia="Malgun Gothic"/>
          <w:lang w:eastAsia="ko-KR"/>
        </w:rPr>
        <w:t>“</w:t>
      </w:r>
      <w:r>
        <w:t>when LTM cell switch command MAC CE is received</w:t>
      </w:r>
      <w:r>
        <w:rPr>
          <w:rFonts w:eastAsia="Malgun Gothic"/>
          <w:lang w:eastAsia="ko-KR"/>
        </w:rPr>
        <w:t>”</w:t>
      </w:r>
      <w:r>
        <w:rPr>
          <w:rFonts w:eastAsia="Malgun Gothic" w:hint="eastAsia"/>
          <w:lang w:eastAsia="ko-KR"/>
        </w:rPr>
        <w:t xml:space="preserve">, that will also include C-LTM, which is not correct. </w:t>
      </w:r>
      <w:r w:rsidR="0003108E">
        <w:rPr>
          <w:rFonts w:eastAsia="Malgun Gothic" w:hint="eastAsia"/>
          <w:lang w:eastAsia="ko-KR"/>
        </w:rPr>
        <w:t xml:space="preserve">[Ericsson, Nokia, CATT]: Ok with the correction. [MediaTek]: We may need similar change for some other capability. [OPPO]: </w:t>
      </w:r>
      <w:r w:rsidR="008C5820">
        <w:rPr>
          <w:rFonts w:eastAsia="Malgun Gothic" w:hint="eastAsia"/>
          <w:lang w:eastAsia="ko-KR"/>
        </w:rPr>
        <w:t>T</w:t>
      </w:r>
      <w:r w:rsidR="008C5820">
        <w:rPr>
          <w:rFonts w:eastAsia="Malgun Gothic"/>
          <w:lang w:eastAsia="ko-KR"/>
        </w:rPr>
        <w:t>h</w:t>
      </w:r>
      <w:r w:rsidR="008C5820">
        <w:rPr>
          <w:rFonts w:eastAsia="Malgun Gothic" w:hint="eastAsia"/>
          <w:lang w:eastAsia="ko-KR"/>
        </w:rPr>
        <w:t>e other capability that MediaTek mentioned</w:t>
      </w:r>
      <w:r w:rsidR="0003108E">
        <w:rPr>
          <w:rFonts w:eastAsia="Malgun Gothic" w:hint="eastAsia"/>
          <w:lang w:eastAsia="ko-KR"/>
        </w:rPr>
        <w:t xml:space="preserve"> </w:t>
      </w:r>
      <w:r w:rsidR="008C5820">
        <w:rPr>
          <w:rFonts w:eastAsia="Malgun Gothic" w:hint="eastAsia"/>
          <w:lang w:eastAsia="ko-KR"/>
        </w:rPr>
        <w:t>is</w:t>
      </w:r>
      <w:r w:rsidR="0003108E">
        <w:rPr>
          <w:rFonts w:eastAsia="Malgun Gothic" w:hint="eastAsia"/>
          <w:lang w:eastAsia="ko-KR"/>
        </w:rPr>
        <w:t xml:space="preserve"> for Rel-19 UE capability, so it</w:t>
      </w:r>
      <w:r w:rsidR="0003108E">
        <w:rPr>
          <w:rFonts w:eastAsia="Malgun Gothic"/>
          <w:lang w:eastAsia="ko-KR"/>
        </w:rPr>
        <w:t>’</w:t>
      </w:r>
      <w:r w:rsidR="0003108E">
        <w:rPr>
          <w:rFonts w:eastAsia="Malgun Gothic" w:hint="eastAsia"/>
          <w:lang w:eastAsia="ko-KR"/>
        </w:rPr>
        <w:t xml:space="preserve">s ok to agree this CR now. [MediaTek]: Work item code needs to be corrected. </w:t>
      </w:r>
    </w:p>
    <w:p w14:paraId="15C2D3B2" w14:textId="77777777" w:rsidR="0003108E" w:rsidRDefault="0003108E" w:rsidP="00C654BC">
      <w:pPr>
        <w:pStyle w:val="Doc-text2"/>
        <w:ind w:left="1253" w:firstLine="0"/>
        <w:rPr>
          <w:rFonts w:eastAsia="Malgun Gothic"/>
          <w:lang w:eastAsia="ko-KR"/>
        </w:rPr>
      </w:pPr>
    </w:p>
    <w:p w14:paraId="078B371C" w14:textId="27A001AC" w:rsidR="00C654BC" w:rsidRDefault="0003108E" w:rsidP="0003108E">
      <w:pPr>
        <w:pStyle w:val="Agreement"/>
        <w:rPr>
          <w:rFonts w:eastAsia="Malgun Gothic"/>
          <w:lang w:eastAsia="ko-KR"/>
        </w:rPr>
      </w:pPr>
      <w:r>
        <w:rPr>
          <w:rFonts w:eastAsia="Malgun Gothic" w:hint="eastAsia"/>
          <w:lang w:eastAsia="ko-KR"/>
        </w:rPr>
        <w:t>Work item code should be corrected.</w:t>
      </w:r>
    </w:p>
    <w:p w14:paraId="441A84A2" w14:textId="1AB41C84" w:rsidR="0003108E" w:rsidRDefault="008C5820" w:rsidP="0003108E">
      <w:pPr>
        <w:pStyle w:val="Agreement"/>
        <w:rPr>
          <w:rFonts w:eastAsia="Malgun Gothic"/>
          <w:lang w:eastAsia="ko-KR"/>
        </w:rPr>
      </w:pPr>
      <w:r>
        <w:rPr>
          <w:rFonts w:eastAsia="Malgun Gothic" w:hint="eastAsia"/>
          <w:lang w:eastAsia="ko-KR"/>
        </w:rPr>
        <w:t>With the correction above</w:t>
      </w:r>
      <w:r w:rsidR="0003108E">
        <w:rPr>
          <w:rFonts w:eastAsia="Malgun Gothic" w:hint="eastAsia"/>
          <w:lang w:eastAsia="ko-KR"/>
        </w:rPr>
        <w:t xml:space="preserve">, </w:t>
      </w:r>
      <w:r>
        <w:rPr>
          <w:rFonts w:eastAsia="Malgun Gothic" w:hint="eastAsia"/>
          <w:lang w:eastAsia="ko-KR"/>
        </w:rPr>
        <w:t>CRs</w:t>
      </w:r>
      <w:r w:rsidR="0003108E">
        <w:rPr>
          <w:rFonts w:eastAsia="Malgun Gothic" w:hint="eastAsia"/>
          <w:lang w:eastAsia="ko-KR"/>
        </w:rPr>
        <w:t xml:space="preserve"> in R2-2509320 and R2-2509321</w:t>
      </w:r>
      <w:r>
        <w:rPr>
          <w:rFonts w:eastAsia="Malgun Gothic" w:hint="eastAsia"/>
          <w:lang w:eastAsia="ko-KR"/>
        </w:rPr>
        <w:t xml:space="preserve"> are agreed.</w:t>
      </w:r>
    </w:p>
    <w:p w14:paraId="03111752" w14:textId="77777777" w:rsidR="0003108E" w:rsidRPr="0003108E" w:rsidRDefault="0003108E" w:rsidP="0003108E">
      <w:pPr>
        <w:pStyle w:val="Doc-text2"/>
        <w:rPr>
          <w:rFonts w:eastAsia="Malgun Gothic"/>
          <w:lang w:eastAsia="ko-KR"/>
        </w:rPr>
      </w:pPr>
    </w:p>
    <w:p w14:paraId="6D9824A8" w14:textId="77777777" w:rsidR="00A04D05" w:rsidRDefault="00A04D05" w:rsidP="00A04D05">
      <w:pPr>
        <w:pStyle w:val="Doc-title"/>
      </w:pPr>
      <w:r>
        <w:t>R2-2508710</w:t>
      </w:r>
      <w:r>
        <w:tab/>
        <w:t>Misc corrections for LTM and SCPAC</w:t>
      </w:r>
      <w:r>
        <w:tab/>
        <w:t>Ericsson</w:t>
      </w:r>
      <w:r>
        <w:tab/>
        <w:t>CR</w:t>
      </w:r>
      <w:r>
        <w:tab/>
        <w:t>Rel-18</w:t>
      </w:r>
      <w:r>
        <w:tab/>
        <w:t>38.331</w:t>
      </w:r>
      <w:r>
        <w:tab/>
        <w:t>18.7.0</w:t>
      </w:r>
      <w:r>
        <w:tab/>
        <w:t>5591</w:t>
      </w:r>
      <w:r>
        <w:tab/>
        <w:t>-</w:t>
      </w:r>
      <w:r>
        <w:tab/>
        <w:t>F</w:t>
      </w:r>
      <w:r>
        <w:tab/>
        <w:t>NR_Mob_enh2-Core</w:t>
      </w:r>
    </w:p>
    <w:p w14:paraId="00C33F24" w14:textId="77777777" w:rsidR="00A04D05" w:rsidRDefault="00A04D05" w:rsidP="00A04D05">
      <w:pPr>
        <w:pStyle w:val="Doc-title"/>
      </w:pPr>
      <w:r>
        <w:t>R2-2508711</w:t>
      </w:r>
      <w:r>
        <w:tab/>
        <w:t>Misc corrections for LTM and SCPAC</w:t>
      </w:r>
      <w:r>
        <w:tab/>
        <w:t>Ericsson</w:t>
      </w:r>
      <w:r>
        <w:tab/>
        <w:t>CR</w:t>
      </w:r>
      <w:r>
        <w:tab/>
        <w:t>Rel-19</w:t>
      </w:r>
      <w:r>
        <w:tab/>
        <w:t>38.331</w:t>
      </w:r>
      <w:r>
        <w:tab/>
        <w:t>19.0.0</w:t>
      </w:r>
      <w:r>
        <w:tab/>
        <w:t>5592</w:t>
      </w:r>
      <w:r>
        <w:tab/>
        <w:t>-</w:t>
      </w:r>
      <w:r>
        <w:tab/>
        <w:t>A</w:t>
      </w:r>
      <w:r>
        <w:tab/>
        <w:t>NR_Mob_enh2-Core</w:t>
      </w:r>
    </w:p>
    <w:p w14:paraId="2EE946D3" w14:textId="77777777" w:rsidR="005366E0" w:rsidRDefault="005366E0" w:rsidP="00210C80">
      <w:pPr>
        <w:pStyle w:val="Doc-text2"/>
        <w:rPr>
          <w:rFonts w:eastAsia="Malgun Gothic"/>
          <w:lang w:eastAsia="ko-KR"/>
        </w:rPr>
      </w:pPr>
    </w:p>
    <w:p w14:paraId="42448BC6" w14:textId="0D67514B" w:rsidR="00210C80" w:rsidRDefault="00511CF0" w:rsidP="00210C80">
      <w:pPr>
        <w:pStyle w:val="Doc-text2"/>
        <w:rPr>
          <w:rFonts w:eastAsia="Malgun Gothic"/>
          <w:lang w:eastAsia="ko-KR"/>
        </w:rPr>
      </w:pPr>
      <w:r>
        <w:rPr>
          <w:rFonts w:eastAsia="Malgun Gothic" w:hint="eastAsia"/>
          <w:lang w:eastAsia="ko-KR"/>
        </w:rPr>
        <w:t xml:space="preserve">[Ericsson]: We </w:t>
      </w:r>
      <w:r w:rsidR="00A1087F">
        <w:rPr>
          <w:rFonts w:eastAsia="Malgun Gothic" w:hint="eastAsia"/>
          <w:lang w:eastAsia="ko-KR"/>
        </w:rPr>
        <w:t>do not</w:t>
      </w:r>
      <w:r>
        <w:rPr>
          <w:rFonts w:eastAsia="Malgun Gothic" w:hint="eastAsia"/>
          <w:lang w:eastAsia="ko-KR"/>
        </w:rPr>
        <w:t xml:space="preserve"> need a second change that was already covered in another CR. </w:t>
      </w:r>
    </w:p>
    <w:p w14:paraId="1D2043BA" w14:textId="77777777" w:rsidR="00511CF0" w:rsidRDefault="00511CF0" w:rsidP="00210C80">
      <w:pPr>
        <w:pStyle w:val="Doc-text2"/>
        <w:rPr>
          <w:rFonts w:eastAsia="Malgun Gothic"/>
          <w:lang w:eastAsia="ko-KR"/>
        </w:rPr>
      </w:pPr>
    </w:p>
    <w:p w14:paraId="2F18759D" w14:textId="136D0E36" w:rsidR="00511CF0" w:rsidRDefault="00511CF0" w:rsidP="00511CF0">
      <w:pPr>
        <w:pStyle w:val="Agreement"/>
        <w:rPr>
          <w:rFonts w:eastAsia="Malgun Gothic"/>
          <w:lang w:eastAsia="ko-KR"/>
        </w:rPr>
      </w:pPr>
      <w:r>
        <w:rPr>
          <w:rFonts w:eastAsia="Malgun Gothic" w:hint="eastAsia"/>
          <w:lang w:eastAsia="ko-KR"/>
        </w:rPr>
        <w:t>Remove the second change from the cover page and correction</w:t>
      </w:r>
    </w:p>
    <w:p w14:paraId="40794794" w14:textId="730D53C8" w:rsidR="00511CF0" w:rsidRPr="00511CF0" w:rsidRDefault="00A1087F" w:rsidP="00511CF0">
      <w:pPr>
        <w:pStyle w:val="Agreement"/>
        <w:rPr>
          <w:lang w:eastAsia="ko-KR"/>
        </w:rPr>
      </w:pPr>
      <w:r>
        <w:rPr>
          <w:rFonts w:eastAsia="Malgun Gothic" w:hint="eastAsia"/>
          <w:lang w:eastAsia="ko-KR"/>
        </w:rPr>
        <w:t>With the correction above, CRs</w:t>
      </w:r>
      <w:r w:rsidR="00511CF0">
        <w:rPr>
          <w:rFonts w:eastAsia="Malgun Gothic" w:hint="eastAsia"/>
          <w:lang w:eastAsia="ko-KR"/>
        </w:rPr>
        <w:t xml:space="preserve"> in R2-2509322 and R2-2509323</w:t>
      </w:r>
      <w:r>
        <w:rPr>
          <w:rFonts w:eastAsia="Malgun Gothic" w:hint="eastAsia"/>
          <w:lang w:eastAsia="ko-KR"/>
        </w:rPr>
        <w:t xml:space="preserve"> are agreed.</w:t>
      </w:r>
    </w:p>
    <w:p w14:paraId="644543DD" w14:textId="77777777" w:rsidR="00511CF0" w:rsidRPr="00210C80" w:rsidRDefault="00511CF0" w:rsidP="00210C80">
      <w:pPr>
        <w:pStyle w:val="Doc-text2"/>
        <w:rPr>
          <w:rFonts w:eastAsia="Malgun Gothic"/>
          <w:lang w:eastAsia="ko-KR"/>
        </w:rPr>
      </w:pPr>
    </w:p>
    <w:p w14:paraId="1142D233" w14:textId="77777777" w:rsidR="006F40ED" w:rsidRDefault="006F40ED" w:rsidP="006F40ED">
      <w:pPr>
        <w:pStyle w:val="Doc-title"/>
      </w:pPr>
      <w:r w:rsidRPr="00786FF4">
        <w:t>R2-2508891</w:t>
      </w:r>
      <w:r w:rsidRPr="00786FF4">
        <w:tab/>
        <w:t>Correction</w:t>
      </w:r>
      <w:r>
        <w:t xml:space="preserve"> on SR handling during RACH-less LTM and RACH-less HO</w:t>
      </w:r>
      <w:r>
        <w:tab/>
        <w:t>ZTE Corporation, Sanechips</w:t>
      </w:r>
      <w:r>
        <w:tab/>
        <w:t>CR</w:t>
      </w:r>
      <w:r>
        <w:tab/>
        <w:t>Rel-18</w:t>
      </w:r>
      <w:r>
        <w:tab/>
        <w:t>38.321</w:t>
      </w:r>
      <w:r>
        <w:tab/>
        <w:t>18.7.0</w:t>
      </w:r>
      <w:r>
        <w:tab/>
        <w:t>2148</w:t>
      </w:r>
      <w:r>
        <w:tab/>
        <w:t>-</w:t>
      </w:r>
      <w:r>
        <w:tab/>
        <w:t>F</w:t>
      </w:r>
      <w:r>
        <w:tab/>
        <w:t>TEI18, NR_Mob_enh2-Core</w:t>
      </w:r>
    </w:p>
    <w:p w14:paraId="4B869E1B" w14:textId="77777777" w:rsidR="006F40ED" w:rsidRDefault="006F40ED" w:rsidP="006F40ED">
      <w:pPr>
        <w:pStyle w:val="Doc-title"/>
        <w:rPr>
          <w:rFonts w:eastAsia="Malgun Gothic"/>
          <w:lang w:eastAsia="ko-KR"/>
        </w:rPr>
      </w:pPr>
      <w:r>
        <w:t>R2-2508892</w:t>
      </w:r>
      <w:r>
        <w:tab/>
        <w:t>Correction on SR handling during RACH-less LTM and RACH-less HO</w:t>
      </w:r>
      <w:r>
        <w:tab/>
        <w:t>ZTE Corporation, Sanechips</w:t>
      </w:r>
      <w:r>
        <w:tab/>
        <w:t>CR</w:t>
      </w:r>
      <w:r>
        <w:tab/>
        <w:t>Rel-19</w:t>
      </w:r>
      <w:r>
        <w:tab/>
        <w:t>38.321</w:t>
      </w:r>
      <w:r>
        <w:tab/>
        <w:t>19.0.0</w:t>
      </w:r>
      <w:r>
        <w:tab/>
        <w:t>2149</w:t>
      </w:r>
      <w:r>
        <w:tab/>
        <w:t>-</w:t>
      </w:r>
      <w:r>
        <w:tab/>
        <w:t>A</w:t>
      </w:r>
      <w:r>
        <w:tab/>
        <w:t>TEI18, NR_Mob_enh2-Core</w:t>
      </w:r>
    </w:p>
    <w:p w14:paraId="30F147A7" w14:textId="77777777" w:rsidR="00C53E1F" w:rsidRDefault="00C53E1F" w:rsidP="00CC641F">
      <w:pPr>
        <w:pStyle w:val="Doc-text2"/>
        <w:rPr>
          <w:rFonts w:eastAsia="Malgun Gothic"/>
          <w:lang w:eastAsia="ko-KR"/>
        </w:rPr>
      </w:pPr>
    </w:p>
    <w:p w14:paraId="2ACB2D34" w14:textId="7315B25D" w:rsidR="00511CF0" w:rsidRDefault="00290778" w:rsidP="00A461D3">
      <w:pPr>
        <w:pStyle w:val="Doc-text2"/>
        <w:ind w:left="1253" w:firstLine="0"/>
        <w:rPr>
          <w:rFonts w:eastAsia="Malgun Gothic"/>
          <w:lang w:eastAsia="ko-KR"/>
        </w:rPr>
      </w:pPr>
      <w:r>
        <w:rPr>
          <w:rFonts w:eastAsia="Malgun Gothic" w:hint="eastAsia"/>
          <w:lang w:eastAsia="ko-KR"/>
        </w:rPr>
        <w:t xml:space="preserve">[MediaTek, Apple]: Since it is functional change and consider </w:t>
      </w:r>
      <w:r w:rsidR="00A1087F">
        <w:rPr>
          <w:rFonts w:eastAsia="Malgun Gothic" w:hint="eastAsia"/>
          <w:lang w:eastAsia="ko-KR"/>
        </w:rPr>
        <w:t>it is</w:t>
      </w:r>
      <w:r>
        <w:rPr>
          <w:rFonts w:eastAsia="Malgun Gothic" w:hint="eastAsia"/>
          <w:lang w:eastAsia="ko-KR"/>
        </w:rPr>
        <w:t xml:space="preserve"> a corner case to be covered, do not want to agree with it unless it is </w:t>
      </w:r>
      <w:r w:rsidR="00A1087F">
        <w:rPr>
          <w:rFonts w:eastAsia="Malgun Gothic" w:hint="eastAsia"/>
          <w:lang w:eastAsia="ko-KR"/>
        </w:rPr>
        <w:t>essentially needed</w:t>
      </w:r>
      <w:r>
        <w:rPr>
          <w:rFonts w:eastAsia="Malgun Gothic" w:hint="eastAsia"/>
          <w:lang w:eastAsia="ko-KR"/>
        </w:rPr>
        <w:t xml:space="preserve">. </w:t>
      </w:r>
    </w:p>
    <w:p w14:paraId="5CD51701" w14:textId="77777777" w:rsidR="00A461D3" w:rsidRDefault="00A461D3" w:rsidP="00A461D3">
      <w:pPr>
        <w:pStyle w:val="Doc-text2"/>
        <w:ind w:left="1253" w:firstLine="0"/>
        <w:rPr>
          <w:rFonts w:eastAsia="Malgun Gothic"/>
          <w:lang w:eastAsia="ko-KR"/>
        </w:rPr>
      </w:pPr>
    </w:p>
    <w:p w14:paraId="3E1CE8C6" w14:textId="60E8217E" w:rsidR="00A461D3" w:rsidRPr="00290778" w:rsidRDefault="00A461D3" w:rsidP="00A461D3">
      <w:pPr>
        <w:pStyle w:val="Agreement"/>
        <w:rPr>
          <w:lang w:eastAsia="ko-KR"/>
        </w:rPr>
      </w:pPr>
      <w:r>
        <w:rPr>
          <w:rFonts w:eastAsia="Malgun Gothic" w:hint="eastAsia"/>
          <w:lang w:eastAsia="ko-KR"/>
        </w:rPr>
        <w:t xml:space="preserve">Not pursued. </w:t>
      </w:r>
    </w:p>
    <w:p w14:paraId="2EB720FF" w14:textId="77777777" w:rsidR="00511CF0" w:rsidRDefault="00511CF0" w:rsidP="00CC641F">
      <w:pPr>
        <w:pStyle w:val="Doc-text2"/>
        <w:rPr>
          <w:rFonts w:eastAsia="Malgun Gothic"/>
          <w:lang w:eastAsia="ko-KR"/>
        </w:rPr>
      </w:pPr>
    </w:p>
    <w:p w14:paraId="29CA7B2D" w14:textId="77777777" w:rsidR="00CC641F" w:rsidRDefault="00CC641F" w:rsidP="00CC641F">
      <w:pPr>
        <w:pStyle w:val="Doc-title"/>
        <w:rPr>
          <w:rFonts w:eastAsia="Malgun Gothic"/>
          <w:lang w:eastAsia="ko-KR"/>
        </w:rPr>
      </w:pPr>
      <w:r>
        <w:t>R2-2508712</w:t>
      </w:r>
      <w:r>
        <w:tab/>
        <w:t>Clarification on early RACH capabilities for LTM</w:t>
      </w:r>
      <w:r>
        <w:tab/>
        <w:t>Ericsson</w:t>
      </w:r>
      <w:r>
        <w:tab/>
        <w:t>CR</w:t>
      </w:r>
      <w:r>
        <w:tab/>
        <w:t>Rel-18</w:t>
      </w:r>
      <w:r>
        <w:tab/>
        <w:t>38.306</w:t>
      </w:r>
      <w:r>
        <w:tab/>
        <w:t>18.7.0</w:t>
      </w:r>
      <w:r>
        <w:tab/>
        <w:t>1399</w:t>
      </w:r>
      <w:r>
        <w:tab/>
        <w:t>-</w:t>
      </w:r>
      <w:r>
        <w:tab/>
        <w:t>F</w:t>
      </w:r>
      <w:r>
        <w:tab/>
        <w:t>NR_Mob_enh2-Core</w:t>
      </w:r>
      <w:r>
        <w:tab/>
        <w:t>Late</w:t>
      </w:r>
    </w:p>
    <w:p w14:paraId="1C57FC39" w14:textId="77777777" w:rsidR="00824A08" w:rsidRDefault="00824A08" w:rsidP="00AA741E">
      <w:pPr>
        <w:pStyle w:val="Doc-text2"/>
        <w:ind w:left="1253" w:firstLine="0"/>
        <w:rPr>
          <w:rFonts w:eastAsia="Malgun Gothic"/>
          <w:lang w:eastAsia="ko-KR"/>
        </w:rPr>
      </w:pPr>
    </w:p>
    <w:p w14:paraId="580B164B" w14:textId="71AE1CA7" w:rsidR="00824A08" w:rsidRDefault="00824A08" w:rsidP="00AA741E">
      <w:pPr>
        <w:pStyle w:val="Doc-text2"/>
        <w:ind w:left="1253" w:firstLine="0"/>
        <w:rPr>
          <w:rFonts w:eastAsia="Malgun Gothic"/>
          <w:lang w:eastAsia="ko-KR"/>
        </w:rPr>
      </w:pPr>
      <w:r>
        <w:rPr>
          <w:rFonts w:eastAsia="Malgun Gothic" w:hint="eastAsia"/>
          <w:lang w:eastAsia="ko-KR"/>
        </w:rPr>
        <w:t xml:space="preserve">For the first change: </w:t>
      </w:r>
    </w:p>
    <w:p w14:paraId="4A800C78" w14:textId="79A7C5DA" w:rsidR="00AA741E" w:rsidRDefault="00AA741E" w:rsidP="00AA741E">
      <w:pPr>
        <w:pStyle w:val="Doc-text2"/>
        <w:ind w:left="1253" w:firstLine="0"/>
        <w:rPr>
          <w:rFonts w:eastAsia="Malgun Gothic"/>
          <w:lang w:eastAsia="ko-KR"/>
        </w:rPr>
      </w:pPr>
      <w:r>
        <w:rPr>
          <w:rFonts w:eastAsia="Malgun Gothic" w:hint="eastAsia"/>
          <w:lang w:eastAsia="ko-KR"/>
        </w:rPr>
        <w:t xml:space="preserve">[MediaTek]: There are two cases, </w:t>
      </w:r>
      <w:proofErr w:type="spellStart"/>
      <w:r>
        <w:rPr>
          <w:rFonts w:eastAsia="Malgun Gothic" w:hint="eastAsia"/>
          <w:lang w:eastAsia="ko-KR"/>
        </w:rPr>
        <w:t>i</w:t>
      </w:r>
      <w:proofErr w:type="spellEnd"/>
      <w:r>
        <w:rPr>
          <w:rFonts w:eastAsia="Malgun Gothic" w:hint="eastAsia"/>
          <w:lang w:eastAsia="ko-KR"/>
        </w:rPr>
        <w:t xml:space="preserve">) </w:t>
      </w:r>
      <w:r w:rsidRPr="00AA741E">
        <w:rPr>
          <w:rFonts w:eastAsia="Malgun Gothic"/>
          <w:lang w:eastAsia="ko-KR"/>
        </w:rPr>
        <w:t>PRACH bandwidth is outside of any configured UL BWP</w:t>
      </w:r>
      <w:r>
        <w:rPr>
          <w:rFonts w:eastAsia="Malgun Gothic" w:hint="eastAsia"/>
          <w:lang w:eastAsia="ko-KR"/>
        </w:rPr>
        <w:t xml:space="preserve"> and ii) </w:t>
      </w:r>
      <w:r w:rsidRPr="00AA741E">
        <w:rPr>
          <w:rFonts w:eastAsia="Malgun Gothic"/>
          <w:lang w:eastAsia="ko-KR"/>
        </w:rPr>
        <w:t xml:space="preserve">PRACH bandwidth is </w:t>
      </w:r>
      <w:r>
        <w:rPr>
          <w:rFonts w:eastAsia="Malgun Gothic" w:hint="eastAsia"/>
          <w:lang w:eastAsia="ko-KR"/>
        </w:rPr>
        <w:t>inside</w:t>
      </w:r>
      <w:r w:rsidRPr="00AA741E">
        <w:rPr>
          <w:rFonts w:eastAsia="Malgun Gothic"/>
          <w:lang w:eastAsia="ko-KR"/>
        </w:rPr>
        <w:t xml:space="preserve"> of any configured UL BWP</w:t>
      </w:r>
      <w:r>
        <w:rPr>
          <w:rFonts w:eastAsia="Malgun Gothic" w:hint="eastAsia"/>
          <w:lang w:eastAsia="ko-KR"/>
        </w:rPr>
        <w:t xml:space="preserve">, with this change, it is not for </w:t>
      </w:r>
      <w:proofErr w:type="spellStart"/>
      <w:r>
        <w:rPr>
          <w:rFonts w:eastAsia="Malgun Gothic" w:hint="eastAsia"/>
          <w:lang w:eastAsia="ko-KR"/>
        </w:rPr>
        <w:t>i</w:t>
      </w:r>
      <w:proofErr w:type="spellEnd"/>
      <w:r>
        <w:rPr>
          <w:rFonts w:eastAsia="Malgun Gothic" w:hint="eastAsia"/>
          <w:lang w:eastAsia="ko-KR"/>
        </w:rPr>
        <w:t>) specific</w:t>
      </w:r>
      <w:r w:rsidR="00824A08">
        <w:rPr>
          <w:rFonts w:eastAsia="Malgun Gothic" w:hint="eastAsia"/>
          <w:lang w:eastAsia="ko-KR"/>
        </w:rPr>
        <w:t xml:space="preserve"> anymore</w:t>
      </w:r>
      <w:r>
        <w:rPr>
          <w:rFonts w:eastAsia="Malgun Gothic" w:hint="eastAsia"/>
          <w:lang w:eastAsia="ko-KR"/>
        </w:rPr>
        <w:t xml:space="preserve"> and it will become umbrella of </w:t>
      </w:r>
      <w:proofErr w:type="spellStart"/>
      <w:r>
        <w:rPr>
          <w:rFonts w:eastAsia="Malgun Gothic" w:hint="eastAsia"/>
          <w:lang w:eastAsia="ko-KR"/>
        </w:rPr>
        <w:t>i</w:t>
      </w:r>
      <w:proofErr w:type="spellEnd"/>
      <w:r>
        <w:rPr>
          <w:rFonts w:eastAsia="Malgun Gothic" w:hint="eastAsia"/>
          <w:lang w:eastAsia="ko-KR"/>
        </w:rPr>
        <w:t>) and ii)</w:t>
      </w:r>
      <w:r w:rsidR="00824A08">
        <w:rPr>
          <w:rFonts w:eastAsia="Malgun Gothic" w:hint="eastAsia"/>
          <w:lang w:eastAsia="ko-KR"/>
        </w:rPr>
        <w:t>, which is not correct.</w:t>
      </w:r>
      <w:r>
        <w:rPr>
          <w:rFonts w:eastAsia="Malgun Gothic" w:hint="eastAsia"/>
          <w:lang w:eastAsia="ko-KR"/>
        </w:rPr>
        <w:t xml:space="preserve"> [ZTE</w:t>
      </w:r>
      <w:r>
        <w:rPr>
          <w:rFonts w:eastAsia="Malgun Gothic"/>
          <w:lang w:eastAsia="ko-KR"/>
        </w:rPr>
        <w:t>]</w:t>
      </w:r>
      <w:r>
        <w:rPr>
          <w:rFonts w:eastAsia="Malgun Gothic" w:hint="eastAsia"/>
          <w:lang w:eastAsia="ko-KR"/>
        </w:rPr>
        <w:t>: Agree with MediaTek. [MediaTek]: Understand for ii) case, the value will be set to zero. [Ericsson]: Ok with MediaTek</w:t>
      </w:r>
      <w:r>
        <w:rPr>
          <w:rFonts w:eastAsia="Malgun Gothic"/>
          <w:lang w:eastAsia="ko-KR"/>
        </w:rPr>
        <w:t>’</w:t>
      </w:r>
      <w:r>
        <w:rPr>
          <w:rFonts w:eastAsia="Malgun Gothic" w:hint="eastAsia"/>
          <w:lang w:eastAsia="ko-KR"/>
        </w:rPr>
        <w:t xml:space="preserve"> proposal</w:t>
      </w:r>
      <w:r w:rsidR="00824A08">
        <w:rPr>
          <w:rFonts w:eastAsia="Malgun Gothic" w:hint="eastAsia"/>
          <w:lang w:eastAsia="ko-KR"/>
        </w:rPr>
        <w:t xml:space="preserve"> (i.e. setting the value to zero for case ii)</w:t>
      </w:r>
      <w:r>
        <w:rPr>
          <w:rFonts w:eastAsia="Malgun Gothic" w:hint="eastAsia"/>
          <w:lang w:eastAsia="ko-KR"/>
        </w:rPr>
        <w:t xml:space="preserve">. [Session chair]: Can RAN2 make decision, or should we ask RAN4 for confirmation? [Ericsson, MediaTek, </w:t>
      </w:r>
      <w:proofErr w:type="gramStart"/>
      <w:r>
        <w:rPr>
          <w:rFonts w:eastAsia="Malgun Gothic" w:hint="eastAsia"/>
          <w:lang w:eastAsia="ko-KR"/>
        </w:rPr>
        <w:t>Vivo</w:t>
      </w:r>
      <w:proofErr w:type="gramEnd"/>
      <w:r>
        <w:rPr>
          <w:rFonts w:eastAsia="Malgun Gothic" w:hint="eastAsia"/>
          <w:lang w:eastAsia="ko-KR"/>
        </w:rPr>
        <w:t xml:space="preserve">]: Ok to </w:t>
      </w:r>
      <w:r w:rsidR="00824A08">
        <w:rPr>
          <w:rFonts w:eastAsia="Malgun Gothic" w:hint="eastAsia"/>
          <w:lang w:eastAsia="ko-KR"/>
        </w:rPr>
        <w:t>make decision</w:t>
      </w:r>
      <w:r>
        <w:rPr>
          <w:rFonts w:eastAsia="Malgun Gothic" w:hint="eastAsia"/>
          <w:lang w:eastAsia="ko-KR"/>
        </w:rPr>
        <w:t xml:space="preserve"> in RAN2 since we already discussed with RAN4 on this aspect. </w:t>
      </w:r>
    </w:p>
    <w:p w14:paraId="6B9F9ACF" w14:textId="77777777" w:rsidR="00AA741E" w:rsidRDefault="00AA741E" w:rsidP="00AA741E">
      <w:pPr>
        <w:pStyle w:val="Doc-text2"/>
        <w:ind w:left="1253" w:firstLine="0"/>
        <w:rPr>
          <w:rFonts w:eastAsia="Malgun Gothic"/>
          <w:lang w:eastAsia="ko-KR"/>
        </w:rPr>
      </w:pPr>
    </w:p>
    <w:p w14:paraId="3D3343AB" w14:textId="13035B2D" w:rsidR="00AA741E" w:rsidRDefault="00AA741E" w:rsidP="00AA741E">
      <w:pPr>
        <w:pStyle w:val="Doc-text2"/>
        <w:ind w:left="1253" w:firstLine="0"/>
        <w:rPr>
          <w:rFonts w:eastAsia="Malgun Gothic"/>
          <w:lang w:eastAsia="ko-KR"/>
        </w:rPr>
      </w:pPr>
      <w:r>
        <w:rPr>
          <w:rFonts w:eastAsia="Malgun Gothic" w:hint="eastAsia"/>
          <w:lang w:eastAsia="ko-KR"/>
        </w:rPr>
        <w:t xml:space="preserve">For the second change, </w:t>
      </w:r>
    </w:p>
    <w:p w14:paraId="23ED4CA2" w14:textId="217DAB5F" w:rsidR="00AA741E" w:rsidRDefault="00AA741E" w:rsidP="00AA741E">
      <w:pPr>
        <w:pStyle w:val="Doc-text2"/>
        <w:ind w:left="1253" w:firstLine="0"/>
        <w:rPr>
          <w:rFonts w:eastAsia="Malgun Gothic"/>
          <w:lang w:eastAsia="ko-KR"/>
        </w:rPr>
      </w:pPr>
      <w:r>
        <w:rPr>
          <w:rFonts w:eastAsia="Malgun Gothic" w:hint="eastAsia"/>
          <w:lang w:eastAsia="ko-KR"/>
        </w:rPr>
        <w:t>[MediaTek]: We need to be cautious on this change since it was not included in RAN1 LS.</w:t>
      </w:r>
      <w:r w:rsidR="00E8333D">
        <w:rPr>
          <w:rFonts w:eastAsia="Malgun Gothic" w:hint="eastAsia"/>
          <w:lang w:eastAsia="ko-KR"/>
        </w:rPr>
        <w:t xml:space="preserve"> </w:t>
      </w:r>
      <w:r w:rsidR="00824A08">
        <w:rPr>
          <w:rFonts w:eastAsia="Malgun Gothic" w:hint="eastAsia"/>
          <w:lang w:eastAsia="ko-KR"/>
        </w:rPr>
        <w:t xml:space="preserve">[Ericsson]: Suggest to send a LS to RAN1 </w:t>
      </w:r>
      <w:r w:rsidR="00DF110A">
        <w:rPr>
          <w:rFonts w:eastAsia="Malgun Gothic" w:hint="eastAsia"/>
          <w:lang w:eastAsia="ko-KR"/>
        </w:rPr>
        <w:t>to ask whether we also need similar change for other capabilities or not</w:t>
      </w:r>
      <w:r w:rsidR="00824A08">
        <w:rPr>
          <w:rFonts w:eastAsia="Malgun Gothic" w:hint="eastAsia"/>
          <w:lang w:eastAsia="ko-KR"/>
        </w:rPr>
        <w:t xml:space="preserve">. </w:t>
      </w:r>
      <w:r w:rsidR="00E8333D">
        <w:rPr>
          <w:rFonts w:eastAsia="Malgun Gothic" w:hint="eastAsia"/>
          <w:lang w:eastAsia="ko-KR"/>
        </w:rPr>
        <w:t xml:space="preserve">[Huawei, Nokia]: Reluctant to send a LS to RAN1 asking other parameters unless we identify the problem of other parameters. [ZTE]: Support sending a LS to RAN1 including RAN4. </w:t>
      </w:r>
      <w:r w:rsidR="00DF110A">
        <w:rPr>
          <w:rFonts w:eastAsia="Malgun Gothic" w:hint="eastAsia"/>
          <w:lang w:eastAsia="ko-KR"/>
        </w:rPr>
        <w:t xml:space="preserve">[Session chair]: Since this request was done by RAN1 discussion, there would be no harm to check with RAN1 for other capabilities that have similar characteristics. </w:t>
      </w:r>
    </w:p>
    <w:p w14:paraId="55DAA0C6" w14:textId="77777777" w:rsidR="00AA741E" w:rsidRDefault="00AA741E" w:rsidP="00AA741E">
      <w:pPr>
        <w:pStyle w:val="Doc-text2"/>
        <w:ind w:left="1253" w:firstLine="0"/>
        <w:rPr>
          <w:rFonts w:eastAsia="Malgun Gothic"/>
          <w:lang w:eastAsia="ko-KR"/>
        </w:rPr>
      </w:pPr>
    </w:p>
    <w:p w14:paraId="3585F133" w14:textId="3C870E57" w:rsidR="00AA741E" w:rsidRPr="00DF110A" w:rsidRDefault="00E8333D" w:rsidP="002A21AC">
      <w:pPr>
        <w:pStyle w:val="Agreement"/>
        <w:rPr>
          <w:rFonts w:eastAsia="Malgun Gothic"/>
          <w:lang w:eastAsia="ko-KR"/>
        </w:rPr>
      </w:pPr>
      <w:r w:rsidRPr="00DF110A">
        <w:rPr>
          <w:rFonts w:eastAsia="Malgun Gothic" w:hint="eastAsia"/>
          <w:lang w:eastAsia="ko-KR"/>
        </w:rPr>
        <w:t xml:space="preserve">For the </w:t>
      </w:r>
      <w:r w:rsidR="00DF110A" w:rsidRPr="00DF110A">
        <w:rPr>
          <w:rFonts w:eastAsia="Malgun Gothic" w:hint="eastAsia"/>
          <w:lang w:eastAsia="ko-KR"/>
        </w:rPr>
        <w:t xml:space="preserve">first </w:t>
      </w:r>
      <w:r w:rsidRPr="00DF110A">
        <w:rPr>
          <w:rFonts w:eastAsia="Malgun Gothic" w:hint="eastAsia"/>
          <w:lang w:eastAsia="ko-KR"/>
        </w:rPr>
        <w:t>change, t</w:t>
      </w:r>
      <w:r w:rsidR="00AA741E" w:rsidRPr="00DF110A">
        <w:rPr>
          <w:rFonts w:eastAsia="Malgun Gothic" w:hint="eastAsia"/>
          <w:lang w:eastAsia="ko-KR"/>
        </w:rPr>
        <w:t>he updated CR</w:t>
      </w:r>
      <w:r w:rsidR="00DF110A">
        <w:rPr>
          <w:rFonts w:eastAsia="Malgun Gothic" w:hint="eastAsia"/>
          <w:lang w:eastAsia="ko-KR"/>
        </w:rPr>
        <w:t xml:space="preserve"> in R2-2509317 and R2-2509318</w:t>
      </w:r>
      <w:r w:rsidR="00AA741E" w:rsidRPr="00DF110A">
        <w:rPr>
          <w:rFonts w:eastAsia="Malgun Gothic" w:hint="eastAsia"/>
          <w:lang w:eastAsia="ko-KR"/>
        </w:rPr>
        <w:t xml:space="preserve"> will be provided. Comeback in CB session. </w:t>
      </w:r>
    </w:p>
    <w:p w14:paraId="6144A21E" w14:textId="010A86BE" w:rsidR="00DF110A" w:rsidRDefault="00E8333D" w:rsidP="00E8333D">
      <w:pPr>
        <w:pStyle w:val="Agreement"/>
        <w:rPr>
          <w:rFonts w:eastAsia="Malgun Gothic"/>
          <w:lang w:eastAsia="ko-KR"/>
        </w:rPr>
      </w:pPr>
      <w:r>
        <w:rPr>
          <w:rFonts w:eastAsia="Malgun Gothic" w:hint="eastAsia"/>
          <w:lang w:eastAsia="ko-KR"/>
        </w:rPr>
        <w:lastRenderedPageBreak/>
        <w:t xml:space="preserve">Send a LS to RAN1/4 </w:t>
      </w:r>
      <w:r w:rsidR="00AC584B">
        <w:rPr>
          <w:rFonts w:eastAsia="Malgun Gothic" w:hint="eastAsia"/>
          <w:lang w:eastAsia="ko-KR"/>
        </w:rPr>
        <w:t xml:space="preserve">ask, </w:t>
      </w:r>
      <w:r>
        <w:rPr>
          <w:rFonts w:eastAsia="Malgun Gothic" w:hint="eastAsia"/>
          <w:lang w:eastAsia="ko-KR"/>
        </w:rPr>
        <w:t xml:space="preserve">on the other </w:t>
      </w:r>
      <w:r>
        <w:rPr>
          <w:rFonts w:eastAsia="Malgun Gothic"/>
          <w:lang w:eastAsia="ko-KR"/>
        </w:rPr>
        <w:t>capabilities</w:t>
      </w:r>
      <w:r>
        <w:rPr>
          <w:rFonts w:eastAsia="Malgun Gothic" w:hint="eastAsia"/>
          <w:lang w:eastAsia="ko-KR"/>
        </w:rPr>
        <w:t xml:space="preserve"> indicated by </w:t>
      </w:r>
      <w:r>
        <w:rPr>
          <w:rFonts w:eastAsia="Malgun Gothic"/>
          <w:lang w:eastAsia="ko-KR"/>
        </w:rPr>
        <w:t>“</w:t>
      </w:r>
      <w:r w:rsidRPr="00421FA9">
        <w:t>the capability refers to the source band</w:t>
      </w:r>
      <w:r>
        <w:rPr>
          <w:rFonts w:eastAsia="Malgun Gothic"/>
          <w:lang w:eastAsia="ko-KR"/>
        </w:rPr>
        <w:t>”</w:t>
      </w:r>
      <w:r>
        <w:rPr>
          <w:rFonts w:eastAsia="Malgun Gothic" w:hint="eastAsia"/>
          <w:lang w:eastAsia="ko-KR"/>
        </w:rPr>
        <w:t xml:space="preserve"> in per band signalling</w:t>
      </w:r>
      <w:r w:rsidR="00AC584B">
        <w:rPr>
          <w:rFonts w:eastAsia="Malgun Gothic" w:hint="eastAsia"/>
          <w:lang w:eastAsia="ko-KR"/>
        </w:rPr>
        <w:t>, whether the current text is ok or whether we need similar change as the ones in the RAN1 LS. LS in R2-2509319</w:t>
      </w:r>
      <w:r w:rsidR="00DF110A">
        <w:rPr>
          <w:rFonts w:eastAsia="Malgun Gothic" w:hint="eastAsia"/>
          <w:lang w:eastAsia="ko-KR"/>
        </w:rPr>
        <w:t xml:space="preserve"> will be provided</w:t>
      </w:r>
      <w:r w:rsidR="001C5F3B">
        <w:rPr>
          <w:rFonts w:eastAsia="Malgun Gothic" w:hint="eastAsia"/>
          <w:lang w:eastAsia="ko-KR"/>
        </w:rPr>
        <w:t xml:space="preserve"> (Ericsson)</w:t>
      </w:r>
      <w:r w:rsidR="00AC584B">
        <w:rPr>
          <w:rFonts w:eastAsia="Malgun Gothic" w:hint="eastAsia"/>
          <w:lang w:eastAsia="ko-KR"/>
        </w:rPr>
        <w:t xml:space="preserve">. </w:t>
      </w:r>
      <w:r w:rsidR="00DF110A">
        <w:rPr>
          <w:rFonts w:eastAsia="Malgun Gothic" w:hint="eastAsia"/>
          <w:lang w:eastAsia="ko-KR"/>
        </w:rPr>
        <w:t xml:space="preserve">Comeback in CB session. </w:t>
      </w:r>
    </w:p>
    <w:p w14:paraId="0E2FE5A5" w14:textId="77777777" w:rsidR="009671E9" w:rsidRDefault="009671E9" w:rsidP="009671E9">
      <w:pPr>
        <w:pStyle w:val="Doc-text2"/>
        <w:rPr>
          <w:rFonts w:eastAsia="Malgun Gothic"/>
          <w:lang w:eastAsia="ko-KR"/>
        </w:rPr>
      </w:pPr>
    </w:p>
    <w:p w14:paraId="13D3B160" w14:textId="1EB864EA" w:rsidR="0011323E" w:rsidRDefault="0011323E" w:rsidP="0011323E">
      <w:pPr>
        <w:pStyle w:val="Doc-title"/>
        <w:rPr>
          <w:rFonts w:eastAsia="Malgun Gothic"/>
          <w:lang w:eastAsia="ko-KR"/>
        </w:rPr>
      </w:pPr>
      <w:r>
        <w:t>R2-250</w:t>
      </w:r>
      <w:r>
        <w:rPr>
          <w:rFonts w:eastAsia="Malgun Gothic" w:hint="eastAsia"/>
          <w:lang w:eastAsia="ko-KR"/>
        </w:rPr>
        <w:t>9317</w:t>
      </w:r>
      <w:r>
        <w:tab/>
        <w:t>Clarification on early RACH capabilities for LTM</w:t>
      </w:r>
      <w:r>
        <w:tab/>
        <w:t>Ericsson</w:t>
      </w:r>
      <w:r>
        <w:tab/>
        <w:t>CR</w:t>
      </w:r>
      <w:r>
        <w:tab/>
        <w:t>Rel-18</w:t>
      </w:r>
      <w:r>
        <w:tab/>
        <w:t>38.306</w:t>
      </w:r>
      <w:r>
        <w:tab/>
        <w:t>18.7.0</w:t>
      </w:r>
      <w:r>
        <w:tab/>
        <w:t>1399</w:t>
      </w:r>
      <w:r>
        <w:tab/>
      </w:r>
      <w:r>
        <w:rPr>
          <w:rFonts w:eastAsia="Malgun Gothic" w:hint="eastAsia"/>
          <w:lang w:eastAsia="ko-KR"/>
        </w:rPr>
        <w:t>1</w:t>
      </w:r>
      <w:r>
        <w:tab/>
        <w:t>F</w:t>
      </w:r>
      <w:r>
        <w:tab/>
        <w:t>NR_Mob_enh2-Core</w:t>
      </w:r>
      <w:r>
        <w:tab/>
      </w:r>
    </w:p>
    <w:p w14:paraId="27CA80B5" w14:textId="52EBA9E0" w:rsidR="0011323E" w:rsidRDefault="0011323E" w:rsidP="0011323E">
      <w:pPr>
        <w:pStyle w:val="Doc-title"/>
        <w:rPr>
          <w:rFonts w:eastAsia="Malgun Gothic"/>
          <w:lang w:eastAsia="ko-KR"/>
        </w:rPr>
      </w:pPr>
      <w:r>
        <w:t>R2-250</w:t>
      </w:r>
      <w:r>
        <w:rPr>
          <w:rFonts w:eastAsia="Malgun Gothic" w:hint="eastAsia"/>
          <w:lang w:eastAsia="ko-KR"/>
        </w:rPr>
        <w:t>9318</w:t>
      </w:r>
      <w:r>
        <w:tab/>
        <w:t>Clarification on early RACH capabilities for LTM</w:t>
      </w:r>
      <w:r>
        <w:tab/>
        <w:t>Ericsson</w:t>
      </w:r>
      <w:r>
        <w:tab/>
        <w:t>CR</w:t>
      </w:r>
      <w:r>
        <w:tab/>
        <w:t>Rel-1</w:t>
      </w:r>
      <w:r w:rsidR="00392BE8">
        <w:rPr>
          <w:rFonts w:eastAsia="Malgun Gothic" w:hint="eastAsia"/>
          <w:lang w:eastAsia="ko-KR"/>
        </w:rPr>
        <w:t>9</w:t>
      </w:r>
      <w:r>
        <w:tab/>
        <w:t>38.306</w:t>
      </w:r>
      <w:r>
        <w:tab/>
        <w:t>1</w:t>
      </w:r>
      <w:r w:rsidR="00392BE8">
        <w:rPr>
          <w:rFonts w:eastAsia="Malgun Gothic" w:hint="eastAsia"/>
          <w:lang w:eastAsia="ko-KR"/>
        </w:rPr>
        <w:t>9</w:t>
      </w:r>
      <w:r>
        <w:t>.</w:t>
      </w:r>
      <w:r w:rsidR="00392BE8">
        <w:rPr>
          <w:rFonts w:eastAsia="Malgun Gothic" w:hint="eastAsia"/>
          <w:lang w:eastAsia="ko-KR"/>
        </w:rPr>
        <w:t>0</w:t>
      </w:r>
      <w:r>
        <w:t>.0</w:t>
      </w:r>
      <w:r>
        <w:tab/>
        <w:t>1</w:t>
      </w:r>
      <w:r w:rsidR="0073232D">
        <w:rPr>
          <w:rFonts w:eastAsia="Malgun Gothic" w:hint="eastAsia"/>
          <w:lang w:eastAsia="ko-KR"/>
        </w:rPr>
        <w:t>400</w:t>
      </w:r>
      <w:r>
        <w:tab/>
      </w:r>
      <w:r w:rsidR="0073232D">
        <w:rPr>
          <w:rFonts w:eastAsia="Malgun Gothic" w:hint="eastAsia"/>
          <w:lang w:eastAsia="ko-KR"/>
        </w:rPr>
        <w:t>-</w:t>
      </w:r>
      <w:r>
        <w:tab/>
      </w:r>
      <w:r w:rsidR="00392BE8">
        <w:rPr>
          <w:rFonts w:eastAsia="Malgun Gothic" w:hint="eastAsia"/>
          <w:lang w:eastAsia="ko-KR"/>
        </w:rPr>
        <w:t>A</w:t>
      </w:r>
      <w:r>
        <w:tab/>
        <w:t>NR_Mob_enh2-Core</w:t>
      </w:r>
      <w:r>
        <w:tab/>
      </w:r>
    </w:p>
    <w:p w14:paraId="26BA1EBE" w14:textId="77777777" w:rsidR="001E63D1" w:rsidRDefault="001E63D1" w:rsidP="001E63D1">
      <w:pPr>
        <w:pStyle w:val="Doc-text2"/>
        <w:rPr>
          <w:rFonts w:eastAsia="Malgun Gothic"/>
          <w:lang w:eastAsia="ko-KR"/>
        </w:rPr>
      </w:pPr>
    </w:p>
    <w:p w14:paraId="4906DD1C" w14:textId="2BCE1A77" w:rsidR="001E63D1" w:rsidRDefault="001E63D1" w:rsidP="001E63D1">
      <w:pPr>
        <w:pStyle w:val="Doc-text2"/>
        <w:rPr>
          <w:rFonts w:eastAsia="Malgun Gothic"/>
          <w:lang w:eastAsia="ko-KR"/>
        </w:rPr>
      </w:pPr>
      <w:r>
        <w:rPr>
          <w:rFonts w:eastAsia="Malgun Gothic" w:hint="eastAsia"/>
          <w:lang w:eastAsia="ko-KR"/>
        </w:rPr>
        <w:t>[ZTE</w:t>
      </w:r>
      <w:r>
        <w:rPr>
          <w:rFonts w:eastAsia="Malgun Gothic"/>
          <w:lang w:eastAsia="ko-KR"/>
        </w:rPr>
        <w:t>]</w:t>
      </w:r>
      <w:r>
        <w:rPr>
          <w:rFonts w:eastAsia="Malgun Gothic" w:hint="eastAsia"/>
          <w:lang w:eastAsia="ko-KR"/>
        </w:rPr>
        <w:t xml:space="preserve">: In </w:t>
      </w:r>
      <w:r w:rsidRPr="001E63D1">
        <w:rPr>
          <w:rFonts w:eastAsia="Malgun Gothic"/>
          <w:lang w:eastAsia="ko-KR"/>
        </w:rPr>
        <w:t>pdcch-RACH-Switching-TargetBandTimeList-r18</w:t>
      </w:r>
      <w:r>
        <w:rPr>
          <w:rFonts w:eastAsia="Malgun Gothic" w:hint="eastAsia"/>
          <w:lang w:eastAsia="ko-KR"/>
        </w:rPr>
        <w:t xml:space="preserve">, </w:t>
      </w:r>
      <w:r>
        <w:rPr>
          <w:rFonts w:eastAsia="Malgun Gothic"/>
          <w:lang w:eastAsia="ko-KR"/>
        </w:rPr>
        <w:t>“</w:t>
      </w:r>
      <w:r w:rsidRPr="001E63D1">
        <w:rPr>
          <w:rFonts w:eastAsia="Malgun Gothic"/>
          <w:lang w:eastAsia="ko-KR"/>
        </w:rPr>
        <w:t>TS 38.133 [5], clause 6.2.2C.2.</w:t>
      </w:r>
      <w:r>
        <w:rPr>
          <w:rFonts w:eastAsia="Malgun Gothic"/>
          <w:lang w:eastAsia="ko-KR"/>
        </w:rPr>
        <w:t>”</w:t>
      </w:r>
      <w:r>
        <w:rPr>
          <w:rFonts w:eastAsia="Malgun Gothic" w:hint="eastAsia"/>
          <w:lang w:eastAsia="ko-KR"/>
        </w:rPr>
        <w:t xml:space="preserve"> should be correct to </w:t>
      </w:r>
      <w:r>
        <w:rPr>
          <w:rFonts w:eastAsia="Malgun Gothic"/>
          <w:lang w:eastAsia="ko-KR"/>
        </w:rPr>
        <w:t>“</w:t>
      </w:r>
      <w:r>
        <w:t>TS 38.133 [5], clause 8.2.2.2.20.</w:t>
      </w:r>
      <w:r>
        <w:rPr>
          <w:rFonts w:eastAsia="Malgun Gothic"/>
          <w:lang w:eastAsia="ko-KR"/>
        </w:rPr>
        <w:t>”</w:t>
      </w:r>
    </w:p>
    <w:p w14:paraId="73BE290A" w14:textId="77777777" w:rsidR="001E63D1" w:rsidRDefault="001E63D1" w:rsidP="001E63D1">
      <w:pPr>
        <w:pStyle w:val="Doc-text2"/>
        <w:rPr>
          <w:rFonts w:eastAsia="Malgun Gothic"/>
          <w:lang w:eastAsia="ko-KR"/>
        </w:rPr>
      </w:pPr>
    </w:p>
    <w:p w14:paraId="724B7292" w14:textId="2CAE03A3" w:rsidR="001E63D1" w:rsidRDefault="001E63D1" w:rsidP="001E63D1">
      <w:pPr>
        <w:pStyle w:val="Agreement"/>
        <w:rPr>
          <w:rFonts w:eastAsia="Malgun Gothic"/>
          <w:lang w:eastAsia="ko-KR"/>
        </w:rPr>
      </w:pPr>
      <w:r>
        <w:rPr>
          <w:rFonts w:eastAsia="Malgun Gothic" w:hint="eastAsia"/>
          <w:lang w:eastAsia="ko-KR"/>
        </w:rPr>
        <w:t xml:space="preserve">In </w:t>
      </w:r>
      <w:r w:rsidRPr="001E63D1">
        <w:rPr>
          <w:rFonts w:eastAsia="Malgun Gothic"/>
          <w:lang w:eastAsia="ko-KR"/>
        </w:rPr>
        <w:t>pdcch-RACH-Switching-TargetBandTimeList-r18</w:t>
      </w:r>
      <w:r>
        <w:rPr>
          <w:rFonts w:eastAsia="Malgun Gothic" w:hint="eastAsia"/>
          <w:lang w:eastAsia="ko-KR"/>
        </w:rPr>
        <w:t xml:space="preserve">, </w:t>
      </w:r>
      <w:r>
        <w:rPr>
          <w:rFonts w:eastAsia="Malgun Gothic"/>
          <w:lang w:eastAsia="ko-KR"/>
        </w:rPr>
        <w:t>“</w:t>
      </w:r>
      <w:r w:rsidRPr="001E63D1">
        <w:rPr>
          <w:rFonts w:eastAsia="Malgun Gothic"/>
          <w:lang w:eastAsia="ko-KR"/>
        </w:rPr>
        <w:t>TS 38.133 [5], clause 6.2.2C.2.</w:t>
      </w:r>
      <w:r>
        <w:rPr>
          <w:rFonts w:eastAsia="Malgun Gothic"/>
          <w:lang w:eastAsia="ko-KR"/>
        </w:rPr>
        <w:t>”</w:t>
      </w:r>
      <w:r>
        <w:rPr>
          <w:rFonts w:eastAsia="Malgun Gothic" w:hint="eastAsia"/>
          <w:lang w:eastAsia="ko-KR"/>
        </w:rPr>
        <w:t xml:space="preserve"> should be correct to </w:t>
      </w:r>
      <w:r>
        <w:rPr>
          <w:rFonts w:eastAsia="Malgun Gothic"/>
          <w:lang w:eastAsia="ko-KR"/>
        </w:rPr>
        <w:t>“</w:t>
      </w:r>
      <w:r>
        <w:t>TS 38.133 [5], clause 8.2.2.2.20.</w:t>
      </w:r>
      <w:r>
        <w:rPr>
          <w:rFonts w:eastAsia="Malgun Gothic"/>
          <w:lang w:eastAsia="ko-KR"/>
        </w:rPr>
        <w:t>”</w:t>
      </w:r>
    </w:p>
    <w:p w14:paraId="450489EB" w14:textId="5ACB8056" w:rsidR="001E63D1" w:rsidRPr="001E63D1" w:rsidRDefault="001E63D1" w:rsidP="001E63D1">
      <w:pPr>
        <w:pStyle w:val="Agreement"/>
        <w:rPr>
          <w:lang w:eastAsia="ko-KR"/>
        </w:rPr>
      </w:pPr>
      <w:r>
        <w:rPr>
          <w:rFonts w:eastAsia="Malgun Gothic" w:hint="eastAsia"/>
          <w:lang w:eastAsia="ko-KR"/>
        </w:rPr>
        <w:t xml:space="preserve">With the correction above, CRs in R2-2509339 and R2-2509340 are agreed. </w:t>
      </w:r>
    </w:p>
    <w:p w14:paraId="5780734F" w14:textId="77777777" w:rsidR="001E63D1" w:rsidRPr="001E63D1" w:rsidRDefault="001E63D1" w:rsidP="001E63D1">
      <w:pPr>
        <w:pStyle w:val="Doc-text2"/>
        <w:rPr>
          <w:rFonts w:eastAsia="Malgun Gothic"/>
          <w:lang w:eastAsia="ko-KR"/>
        </w:rPr>
      </w:pPr>
    </w:p>
    <w:p w14:paraId="3B5916B1" w14:textId="2CA73001" w:rsidR="0064153C" w:rsidRDefault="0064153C" w:rsidP="0064153C">
      <w:pPr>
        <w:pStyle w:val="Doc-title"/>
        <w:rPr>
          <w:rFonts w:eastAsia="Malgun Gothic"/>
          <w:lang w:eastAsia="ko-KR"/>
        </w:rPr>
      </w:pPr>
      <w:r w:rsidRPr="00AB57E9">
        <w:t>R2-2509319</w:t>
      </w:r>
      <w:r w:rsidRPr="00AB57E9">
        <w:tab/>
        <w:t>[Draft] LS on per-band UE capabilities for LTM</w:t>
      </w:r>
      <w:r w:rsidRPr="00AB57E9">
        <w:tab/>
        <w:t>Ericsson</w:t>
      </w:r>
      <w:r w:rsidRPr="00AB57E9">
        <w:tab/>
      </w:r>
      <w:r w:rsidRPr="00AB57E9">
        <w:rPr>
          <w:rFonts w:eastAsia="Malgun Gothic" w:hint="eastAsia"/>
          <w:lang w:eastAsia="ko-KR"/>
        </w:rPr>
        <w:t>[Draft]LSout</w:t>
      </w:r>
      <w:r w:rsidRPr="00AB57E9">
        <w:rPr>
          <w:rFonts w:eastAsia="Malgun Gothic"/>
          <w:lang w:eastAsia="ko-KR"/>
        </w:rPr>
        <w:tab/>
      </w:r>
      <w:r w:rsidRPr="00AB57E9">
        <w:rPr>
          <w:rFonts w:eastAsia="Malgun Gothic" w:hint="eastAsia"/>
          <w:lang w:eastAsia="ko-KR"/>
        </w:rPr>
        <w:t>To: RAN1</w:t>
      </w:r>
      <w:r w:rsidRPr="00AB57E9">
        <w:rPr>
          <w:rFonts w:eastAsia="Malgun Gothic"/>
          <w:lang w:eastAsia="ko-KR"/>
        </w:rPr>
        <w:tab/>
      </w:r>
      <w:r w:rsidRPr="00AB57E9">
        <w:t>Rel-18</w:t>
      </w:r>
      <w:r w:rsidRPr="00AB57E9">
        <w:tab/>
        <w:t>NR_Mob_enh2-Core</w:t>
      </w:r>
      <w:r>
        <w:tab/>
      </w:r>
    </w:p>
    <w:p w14:paraId="6DE1FDD1" w14:textId="216D5BAE" w:rsidR="00AB57E9" w:rsidRPr="00AB57E9" w:rsidRDefault="00AB57E9" w:rsidP="00AB57E9">
      <w:pPr>
        <w:pStyle w:val="Agreement"/>
        <w:rPr>
          <w:lang w:eastAsia="ko-KR"/>
        </w:rPr>
      </w:pPr>
      <w:r>
        <w:rPr>
          <w:rFonts w:eastAsia="Malgun Gothic" w:hint="eastAsia"/>
          <w:lang w:eastAsia="ko-KR"/>
        </w:rPr>
        <w:t>LS in R2-250</w:t>
      </w:r>
      <w:r w:rsidR="00576261">
        <w:rPr>
          <w:rFonts w:eastAsia="Malgun Gothic" w:hint="eastAsia"/>
          <w:lang w:eastAsia="ko-KR"/>
        </w:rPr>
        <w:t>9391</w:t>
      </w:r>
      <w:r>
        <w:rPr>
          <w:rFonts w:eastAsia="Malgun Gothic" w:hint="eastAsia"/>
          <w:lang w:eastAsia="ko-KR"/>
        </w:rPr>
        <w:t xml:space="preserve"> is approved. </w:t>
      </w:r>
    </w:p>
    <w:p w14:paraId="4F17E545" w14:textId="7338FB23" w:rsidR="001E63D1" w:rsidRDefault="001E63D1" w:rsidP="001E63D1">
      <w:pPr>
        <w:pStyle w:val="Doc-text2"/>
        <w:rPr>
          <w:rFonts w:eastAsia="Malgun Gothic"/>
          <w:lang w:eastAsia="ko-KR"/>
        </w:rPr>
      </w:pPr>
    </w:p>
    <w:p w14:paraId="724D567F" w14:textId="7FEEBFC6" w:rsidR="001E63D1" w:rsidRPr="001E63D1" w:rsidRDefault="001E63D1" w:rsidP="001E63D1">
      <w:pPr>
        <w:pStyle w:val="Doc-text2"/>
        <w:ind w:left="1253" w:firstLine="0"/>
        <w:rPr>
          <w:rFonts w:eastAsia="Malgun Gothic"/>
          <w:lang w:eastAsia="ko-KR"/>
        </w:rPr>
      </w:pPr>
      <w:r>
        <w:rPr>
          <w:rFonts w:eastAsia="Malgun Gothic" w:hint="eastAsia"/>
          <w:lang w:eastAsia="ko-KR"/>
        </w:rPr>
        <w:t xml:space="preserve">[Nokia]: After </w:t>
      </w:r>
      <w:r>
        <w:rPr>
          <w:rFonts w:eastAsia="Malgun Gothic"/>
          <w:lang w:eastAsia="ko-KR"/>
        </w:rPr>
        <w:t>checking</w:t>
      </w:r>
      <w:r>
        <w:rPr>
          <w:rFonts w:eastAsia="Malgun Gothic" w:hint="eastAsia"/>
          <w:lang w:eastAsia="ko-KR"/>
        </w:rPr>
        <w:t xml:space="preserve"> </w:t>
      </w:r>
      <w:r w:rsidR="008D0197">
        <w:rPr>
          <w:rFonts w:eastAsia="Malgun Gothic" w:hint="eastAsia"/>
          <w:lang w:eastAsia="ko-KR"/>
        </w:rPr>
        <w:t xml:space="preserve">with </w:t>
      </w:r>
      <w:r>
        <w:rPr>
          <w:rFonts w:eastAsia="Malgun Gothic" w:hint="eastAsia"/>
          <w:lang w:eastAsia="ko-KR"/>
        </w:rPr>
        <w:t xml:space="preserve">RAN1, three parameters were also discussed in RAN1 when RAN1 sent the related LS to RAN2. With that consideration, do not see a need to send a LS to RAN1. </w:t>
      </w:r>
      <w:r w:rsidR="00AB57E9">
        <w:rPr>
          <w:rFonts w:eastAsia="Malgun Gothic" w:hint="eastAsia"/>
          <w:lang w:eastAsia="ko-KR"/>
        </w:rPr>
        <w:t xml:space="preserve">[Ericsson]: If RAN1 already made such decision, then RAN1 will </w:t>
      </w:r>
      <w:r w:rsidR="00576261">
        <w:rPr>
          <w:rFonts w:eastAsia="Malgun Gothic" w:hint="eastAsia"/>
          <w:lang w:eastAsia="ko-KR"/>
        </w:rPr>
        <w:t xml:space="preserve">easily </w:t>
      </w:r>
      <w:r w:rsidR="00AB57E9">
        <w:rPr>
          <w:rFonts w:eastAsia="Malgun Gothic" w:hint="eastAsia"/>
          <w:lang w:eastAsia="ko-KR"/>
        </w:rPr>
        <w:t xml:space="preserve">respond that </w:t>
      </w:r>
      <w:r w:rsidR="00576261">
        <w:rPr>
          <w:rFonts w:eastAsia="Malgun Gothic" w:hint="eastAsia"/>
          <w:lang w:eastAsia="ko-KR"/>
        </w:rPr>
        <w:t>no</w:t>
      </w:r>
      <w:r w:rsidR="00AB57E9">
        <w:rPr>
          <w:rFonts w:eastAsia="Malgun Gothic" w:hint="eastAsia"/>
          <w:lang w:eastAsia="ko-KR"/>
        </w:rPr>
        <w:t xml:space="preserve"> change is needed for these three parameters. </w:t>
      </w:r>
    </w:p>
    <w:p w14:paraId="4CA0F69B" w14:textId="77777777" w:rsidR="002A21AC" w:rsidRDefault="002A21AC" w:rsidP="009671E9">
      <w:pPr>
        <w:pStyle w:val="Doc-text2"/>
        <w:rPr>
          <w:rFonts w:eastAsia="Malgun Gothic"/>
          <w:lang w:eastAsia="ko-KR"/>
        </w:rPr>
      </w:pPr>
    </w:p>
    <w:p w14:paraId="14227258" w14:textId="77777777" w:rsidR="00452FBA" w:rsidRPr="00DB2F94" w:rsidRDefault="00452FBA" w:rsidP="00452FBA">
      <w:pPr>
        <w:pStyle w:val="Heading2"/>
      </w:pPr>
      <w:r w:rsidRPr="00DB2F94">
        <w:t>8.5</w:t>
      </w:r>
      <w:r w:rsidRPr="00DB2F94">
        <w:tab/>
        <w:t xml:space="preserve">Network Energy Saving </w:t>
      </w:r>
      <w:proofErr w:type="spellStart"/>
      <w:r w:rsidRPr="00DB2F94">
        <w:t>Enh</w:t>
      </w:r>
      <w:proofErr w:type="spellEnd"/>
      <w:r w:rsidRPr="00DB2F94">
        <w:t>.</w:t>
      </w:r>
    </w:p>
    <w:p w14:paraId="088960EE" w14:textId="77777777" w:rsidR="00452FBA" w:rsidRPr="00DB2F94" w:rsidRDefault="00452FBA" w:rsidP="00452FBA">
      <w:pPr>
        <w:pStyle w:val="Comments"/>
      </w:pPr>
      <w:r w:rsidRPr="00DB2F94">
        <w:t>(</w:t>
      </w:r>
      <w:r w:rsidRPr="00DB2F94">
        <w:rPr>
          <w:rFonts w:eastAsia="Malgun Gothic" w:cs="Arial"/>
          <w:szCs w:val="20"/>
          <w:lang w:val="en-US" w:eastAsia="en-US"/>
        </w:rPr>
        <w:t>Netw_Energy_NR_enh-Core</w:t>
      </w:r>
      <w:r w:rsidRPr="00DB2F94">
        <w:t xml:space="preserve">; leading WG: RAN1; REL-19; WID: </w:t>
      </w:r>
      <w:hyperlink r:id="rId8" w:history="1">
        <w:r w:rsidRPr="00DB2F94">
          <w:rPr>
            <w:rStyle w:val="Hyperlink"/>
          </w:rPr>
          <w:t>RP-24</w:t>
        </w:r>
        <w:r>
          <w:rPr>
            <w:rStyle w:val="Hyperlink"/>
          </w:rPr>
          <w:t>2354</w:t>
        </w:r>
      </w:hyperlink>
      <w:r w:rsidRPr="00DB2F94">
        <w:t>)</w:t>
      </w:r>
    </w:p>
    <w:p w14:paraId="19583E77" w14:textId="77777777" w:rsidR="00452FBA" w:rsidRPr="00DB2F94" w:rsidRDefault="00452FBA" w:rsidP="00452FBA">
      <w:pPr>
        <w:pStyle w:val="Comments"/>
      </w:pPr>
      <w:r w:rsidRPr="00DB2F94">
        <w:t xml:space="preserve">Time budget: </w:t>
      </w:r>
      <w:r>
        <w:t>0</w:t>
      </w:r>
      <w:r w:rsidRPr="00DB2F94">
        <w:t xml:space="preserve"> TU</w:t>
      </w:r>
    </w:p>
    <w:p w14:paraId="696110F4" w14:textId="77777777" w:rsidR="00452FBA" w:rsidRPr="00DB2F94" w:rsidRDefault="00452FBA" w:rsidP="00452FBA">
      <w:pPr>
        <w:pStyle w:val="Comments"/>
      </w:pPr>
      <w:r w:rsidRPr="00DB2F94">
        <w:t xml:space="preserve">Tdoc Limitation: </w:t>
      </w:r>
      <w:r>
        <w:t>1</w:t>
      </w:r>
      <w:r w:rsidRPr="00DB2F94">
        <w:t xml:space="preserve"> tdocs </w:t>
      </w:r>
    </w:p>
    <w:p w14:paraId="293022B5" w14:textId="77777777" w:rsidR="00452FBA" w:rsidRPr="00DB2F94" w:rsidRDefault="00452FBA" w:rsidP="00452FBA">
      <w:pPr>
        <w:pStyle w:val="Heading3"/>
      </w:pPr>
      <w:r w:rsidRPr="00DB2F94">
        <w:t>8.5.1</w:t>
      </w:r>
      <w:r w:rsidRPr="00DB2F94">
        <w:tab/>
        <w:t>Organizational</w:t>
      </w:r>
    </w:p>
    <w:p w14:paraId="36B05338" w14:textId="77777777" w:rsidR="00452FBA" w:rsidRPr="00DB2F94" w:rsidRDefault="00452FBA" w:rsidP="00452FBA">
      <w:pPr>
        <w:pStyle w:val="Comments"/>
        <w:rPr>
          <w:lang w:val="en-US"/>
        </w:rPr>
      </w:pPr>
      <w:bookmarkStart w:id="6" w:name="_Hlk192756609"/>
      <w:r>
        <w:t xml:space="preserve">Incoming LS, CR rapporteurs’ inputs (including in-principle agreed CRs), etc. </w:t>
      </w:r>
      <w:bookmarkEnd w:id="6"/>
      <w:r>
        <w:t xml:space="preserve">  </w:t>
      </w:r>
      <w:r w:rsidRPr="00DB2F94">
        <w:t xml:space="preserve"> </w:t>
      </w:r>
      <w:r w:rsidRPr="00DB2F94">
        <w:rPr>
          <w:lang w:val="en-US"/>
        </w:rPr>
        <w:t xml:space="preserve"> </w:t>
      </w:r>
    </w:p>
    <w:p w14:paraId="1324027B" w14:textId="77777777" w:rsidR="00452FBA" w:rsidRDefault="00452FBA" w:rsidP="00452FBA">
      <w:pPr>
        <w:pStyle w:val="Doc-title"/>
        <w:rPr>
          <w:rFonts w:eastAsia="Malgun Gothic"/>
          <w:lang w:eastAsia="ko-KR"/>
        </w:rPr>
      </w:pPr>
    </w:p>
    <w:p w14:paraId="3027F751" w14:textId="200DE0BA" w:rsidR="00452FBA" w:rsidRPr="00452FBA" w:rsidRDefault="00452FBA" w:rsidP="00452FBA">
      <w:pPr>
        <w:pStyle w:val="Doc-title"/>
        <w:rPr>
          <w:rFonts w:eastAsia="Malgun Gothic"/>
          <w:b/>
          <w:bCs/>
          <w:lang w:eastAsia="ko-KR"/>
        </w:rPr>
      </w:pPr>
      <w:r w:rsidRPr="00452FBA">
        <w:rPr>
          <w:rFonts w:eastAsia="Malgun Gothic" w:hint="eastAsia"/>
          <w:b/>
          <w:bCs/>
          <w:lang w:eastAsia="ko-KR"/>
        </w:rPr>
        <w:t xml:space="preserve">Endorsed/in-principle agreed CR: </w:t>
      </w:r>
    </w:p>
    <w:p w14:paraId="4DBB0B20" w14:textId="77777777" w:rsidR="00452FBA" w:rsidRDefault="00452FBA" w:rsidP="00452FBA">
      <w:pPr>
        <w:pStyle w:val="Doc-title"/>
        <w:rPr>
          <w:rFonts w:eastAsia="Malgun Gothic"/>
          <w:lang w:eastAsia="ko-KR"/>
        </w:rPr>
      </w:pPr>
      <w:r>
        <w:t>R2-2508514</w:t>
      </w:r>
      <w:r>
        <w:tab/>
        <w:t>Network Energy Savings Enhancements miscellaneous stage-2 corrections</w:t>
      </w:r>
      <w:r>
        <w:tab/>
        <w:t>Huawei, HiSilicon</w:t>
      </w:r>
      <w:r>
        <w:tab/>
        <w:t>CR</w:t>
      </w:r>
      <w:r>
        <w:tab/>
        <w:t>Rel-19</w:t>
      </w:r>
      <w:r>
        <w:tab/>
        <w:t>38.300</w:t>
      </w:r>
      <w:r>
        <w:tab/>
        <w:t>19.0.0</w:t>
      </w:r>
      <w:r>
        <w:tab/>
        <w:t>1042</w:t>
      </w:r>
      <w:r>
        <w:tab/>
        <w:t>1</w:t>
      </w:r>
      <w:r>
        <w:tab/>
        <w:t>F</w:t>
      </w:r>
      <w:r>
        <w:tab/>
        <w:t>Netw_Energy_NR_enh-Core</w:t>
      </w:r>
      <w:r>
        <w:tab/>
        <w:t>R2-2507273</w:t>
      </w:r>
    </w:p>
    <w:p w14:paraId="2FEDA75D" w14:textId="08205F46" w:rsidR="005C5B3B" w:rsidRDefault="00282752" w:rsidP="005C5B3B">
      <w:pPr>
        <w:pStyle w:val="Agreement"/>
        <w:rPr>
          <w:lang w:eastAsia="ko-KR"/>
        </w:rPr>
      </w:pPr>
      <w:r>
        <w:rPr>
          <w:rFonts w:eastAsia="Malgun Gothic" w:hint="eastAsia"/>
          <w:lang w:eastAsia="ko-KR"/>
        </w:rPr>
        <w:t>Endorsed.</w:t>
      </w:r>
    </w:p>
    <w:p w14:paraId="1B489EEE" w14:textId="77777777" w:rsidR="005C5B3B" w:rsidRDefault="005C5B3B" w:rsidP="005C5B3B">
      <w:pPr>
        <w:pStyle w:val="Doc-text2"/>
        <w:rPr>
          <w:rFonts w:eastAsia="Malgun Gothic"/>
          <w:lang w:eastAsia="ko-KR"/>
        </w:rPr>
      </w:pPr>
    </w:p>
    <w:p w14:paraId="581DD4DC" w14:textId="794C85AE" w:rsidR="00282752" w:rsidRPr="00DB06F7" w:rsidRDefault="00282752" w:rsidP="00282752">
      <w:pPr>
        <w:pStyle w:val="EmailDiscussion"/>
      </w:pPr>
      <w:r w:rsidRPr="00DB06F7">
        <w:t>[</w:t>
      </w:r>
      <w:r>
        <w:rPr>
          <w:rFonts w:eastAsia="Malgun Gothic" w:hint="eastAsia"/>
          <w:lang w:eastAsia="ko-KR"/>
        </w:rPr>
        <w:t>POST</w:t>
      </w:r>
      <w:r w:rsidRPr="00DB06F7">
        <w:t>13</w:t>
      </w:r>
      <w:r>
        <w:rPr>
          <w:rFonts w:eastAsia="Malgun Gothic" w:hint="eastAsia"/>
          <w:lang w:eastAsia="ko-KR"/>
        </w:rPr>
        <w:t>2</w:t>
      </w:r>
      <w:r w:rsidRPr="00DB06F7">
        <w:t>][</w:t>
      </w:r>
      <w:proofErr w:type="gramStart"/>
      <w:r w:rsidRPr="00DB06F7">
        <w:t>1</w:t>
      </w:r>
      <w:r>
        <w:rPr>
          <w:rFonts w:eastAsia="Malgun Gothic"/>
          <w:lang w:eastAsia="ko-KR"/>
        </w:rPr>
        <w:t>0</w:t>
      </w:r>
      <w:r w:rsidR="000965EE">
        <w:rPr>
          <w:rFonts w:eastAsia="Malgun Gothic" w:hint="eastAsia"/>
          <w:lang w:eastAsia="ko-KR"/>
        </w:rPr>
        <w:t>4</w:t>
      </w:r>
      <w:r w:rsidRPr="00DB06F7">
        <w:t>][</w:t>
      </w:r>
      <w:proofErr w:type="gramEnd"/>
      <w:r w:rsidRPr="00DB06F7">
        <w:rPr>
          <w:rFonts w:eastAsia="Malgun Gothic"/>
          <w:lang w:eastAsia="ko-KR"/>
        </w:rPr>
        <w:t>NES</w:t>
      </w:r>
      <w:r w:rsidRPr="00DB06F7">
        <w:t>] (</w:t>
      </w:r>
      <w:r>
        <w:rPr>
          <w:rFonts w:eastAsia="Malgun Gothic" w:hint="eastAsia"/>
          <w:lang w:eastAsia="ko-KR"/>
        </w:rPr>
        <w:t>Huawei</w:t>
      </w:r>
      <w:r w:rsidRPr="00DB06F7">
        <w:t>)</w:t>
      </w:r>
      <w:r w:rsidRPr="00DB06F7">
        <w:rPr>
          <w:rFonts w:eastAsia="Malgun Gothic" w:hint="eastAsia"/>
          <w:lang w:eastAsia="ko-KR"/>
        </w:rPr>
        <w:t xml:space="preserve"> </w:t>
      </w:r>
    </w:p>
    <w:p w14:paraId="0B7BF2FD" w14:textId="31886A0B" w:rsidR="00282752" w:rsidRPr="00447ECD" w:rsidRDefault="00282752" w:rsidP="00282752">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Update 38.300 CR </w:t>
      </w:r>
      <w:r w:rsidR="001F648E">
        <w:rPr>
          <w:rFonts w:eastAsia="Malgun Gothic" w:hint="eastAsia"/>
          <w:lang w:eastAsia="ko-KR"/>
        </w:rPr>
        <w:t>capturing</w:t>
      </w:r>
      <w:r>
        <w:rPr>
          <w:rFonts w:eastAsia="Malgun Gothic" w:hint="eastAsia"/>
          <w:lang w:eastAsia="ko-KR"/>
        </w:rPr>
        <w:t xml:space="preserve"> the agreements made this meeting.  </w:t>
      </w:r>
    </w:p>
    <w:p w14:paraId="2D257913" w14:textId="08B13D57" w:rsidR="00282752" w:rsidRPr="00282752" w:rsidRDefault="00282752" w:rsidP="00282752">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38.300 CR in R2-2509326</w:t>
      </w:r>
      <w:r w:rsidR="000F7FF9">
        <w:rPr>
          <w:rFonts w:eastAsia="Malgun Gothic" w:hint="eastAsia"/>
          <w:lang w:eastAsia="ko-KR"/>
        </w:rPr>
        <w:t xml:space="preserve"> to be agreed.</w:t>
      </w:r>
    </w:p>
    <w:p w14:paraId="11A2AB57" w14:textId="5F0AA73A" w:rsidR="00282752" w:rsidRPr="00351D80" w:rsidRDefault="00282752" w:rsidP="00282752">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hint="eastAsia"/>
          <w:b/>
          <w:lang w:eastAsia="ko-KR"/>
        </w:rPr>
        <w:t>Short email discussion.</w:t>
      </w:r>
    </w:p>
    <w:p w14:paraId="72159F27" w14:textId="77777777" w:rsidR="00282752" w:rsidRDefault="00282752" w:rsidP="005C5B3B">
      <w:pPr>
        <w:pStyle w:val="Doc-text2"/>
        <w:rPr>
          <w:rFonts w:eastAsia="Malgun Gothic"/>
          <w:lang w:eastAsia="ko-KR"/>
        </w:rPr>
      </w:pPr>
    </w:p>
    <w:p w14:paraId="0B5B1D13" w14:textId="77777777" w:rsidR="00452FBA" w:rsidRDefault="00452FBA" w:rsidP="00452FBA">
      <w:pPr>
        <w:pStyle w:val="Doc-title"/>
        <w:rPr>
          <w:rFonts w:eastAsia="Malgun Gothic"/>
          <w:lang w:eastAsia="ko-KR"/>
        </w:rPr>
      </w:pPr>
      <w:r>
        <w:t>R2-2508696</w:t>
      </w:r>
      <w:r>
        <w:tab/>
        <w:t>Miscellaneous MAC corrections for R19 NES</w:t>
      </w:r>
      <w:r>
        <w:tab/>
        <w:t>InterDigital</w:t>
      </w:r>
      <w:r>
        <w:tab/>
        <w:t>CR</w:t>
      </w:r>
      <w:r>
        <w:tab/>
        <w:t>Rel-19</w:t>
      </w:r>
      <w:r>
        <w:tab/>
        <w:t>38.321</w:t>
      </w:r>
      <w:r>
        <w:tab/>
        <w:t>19.0.0</w:t>
      </w:r>
      <w:r>
        <w:tab/>
        <w:t>2127</w:t>
      </w:r>
      <w:r>
        <w:tab/>
        <w:t>2</w:t>
      </w:r>
      <w:r>
        <w:tab/>
        <w:t>F</w:t>
      </w:r>
      <w:r>
        <w:tab/>
        <w:t>Netw_Energy_NR_enh-Core</w:t>
      </w:r>
      <w:r>
        <w:tab/>
        <w:t>R2-2507769</w:t>
      </w:r>
    </w:p>
    <w:p w14:paraId="6D717E44" w14:textId="72FC4F6C" w:rsidR="005C5B3B" w:rsidRDefault="00CA7905" w:rsidP="005C5B3B">
      <w:pPr>
        <w:pStyle w:val="Agreement"/>
        <w:rPr>
          <w:rFonts w:eastAsia="Malgun Gothic"/>
          <w:lang w:eastAsia="ko-KR"/>
        </w:rPr>
      </w:pPr>
      <w:r>
        <w:rPr>
          <w:rFonts w:eastAsia="Malgun Gothic" w:hint="eastAsia"/>
          <w:lang w:eastAsia="ko-KR"/>
        </w:rPr>
        <w:t xml:space="preserve">Endorsed. </w:t>
      </w:r>
    </w:p>
    <w:p w14:paraId="46C5EF8A" w14:textId="77777777" w:rsidR="00CA7905" w:rsidRDefault="00CA7905" w:rsidP="00CA7905">
      <w:pPr>
        <w:pStyle w:val="Doc-text2"/>
        <w:rPr>
          <w:rFonts w:eastAsia="Malgun Gothic"/>
          <w:lang w:eastAsia="ko-KR"/>
        </w:rPr>
      </w:pPr>
    </w:p>
    <w:p w14:paraId="481A4199" w14:textId="44C55624" w:rsidR="00CA7905" w:rsidRPr="00DB06F7" w:rsidRDefault="00CA7905" w:rsidP="00CA7905">
      <w:pPr>
        <w:pStyle w:val="EmailDiscussion"/>
      </w:pPr>
      <w:r w:rsidRPr="00DB06F7">
        <w:t>[</w:t>
      </w:r>
      <w:r>
        <w:rPr>
          <w:rFonts w:eastAsia="Malgun Gothic" w:hint="eastAsia"/>
          <w:lang w:eastAsia="ko-KR"/>
        </w:rPr>
        <w:t>POST</w:t>
      </w:r>
      <w:r w:rsidRPr="00DB06F7">
        <w:t>13</w:t>
      </w:r>
      <w:r>
        <w:rPr>
          <w:rFonts w:eastAsia="Malgun Gothic" w:hint="eastAsia"/>
          <w:lang w:eastAsia="ko-KR"/>
        </w:rPr>
        <w:t>2</w:t>
      </w:r>
      <w:r w:rsidRPr="00DB06F7">
        <w:t>][</w:t>
      </w:r>
      <w:proofErr w:type="gramStart"/>
      <w:r w:rsidRPr="00DB06F7">
        <w:t>1</w:t>
      </w:r>
      <w:r>
        <w:rPr>
          <w:rFonts w:eastAsia="Malgun Gothic"/>
          <w:lang w:eastAsia="ko-KR"/>
        </w:rPr>
        <w:t>0</w:t>
      </w:r>
      <w:r w:rsidR="001F648E">
        <w:rPr>
          <w:rFonts w:eastAsia="Malgun Gothic" w:hint="eastAsia"/>
          <w:lang w:eastAsia="ko-KR"/>
        </w:rPr>
        <w:t>5</w:t>
      </w:r>
      <w:r w:rsidRPr="00DB06F7">
        <w:t>][</w:t>
      </w:r>
      <w:proofErr w:type="gramEnd"/>
      <w:r w:rsidRPr="00DB06F7">
        <w:rPr>
          <w:rFonts w:eastAsia="Malgun Gothic"/>
          <w:lang w:eastAsia="ko-KR"/>
        </w:rPr>
        <w:t>NES</w:t>
      </w:r>
      <w:r w:rsidRPr="00DB06F7">
        <w:t>] (</w:t>
      </w:r>
      <w:r>
        <w:rPr>
          <w:rFonts w:eastAsia="Malgun Gothic" w:hint="eastAsia"/>
          <w:lang w:eastAsia="ko-KR"/>
        </w:rPr>
        <w:t>IDC</w:t>
      </w:r>
      <w:r w:rsidRPr="00DB06F7">
        <w:t>)</w:t>
      </w:r>
      <w:r w:rsidRPr="00DB06F7">
        <w:rPr>
          <w:rFonts w:eastAsia="Malgun Gothic" w:hint="eastAsia"/>
          <w:lang w:eastAsia="ko-KR"/>
        </w:rPr>
        <w:t xml:space="preserve"> </w:t>
      </w:r>
    </w:p>
    <w:p w14:paraId="32536984" w14:textId="09A3B725" w:rsidR="00CA7905" w:rsidRPr="00447ECD" w:rsidRDefault="00CA7905" w:rsidP="00CA7905">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Update 38.321 CR </w:t>
      </w:r>
      <w:r w:rsidR="001F648E">
        <w:rPr>
          <w:rFonts w:eastAsia="Malgun Gothic" w:hint="eastAsia"/>
          <w:lang w:eastAsia="ko-KR"/>
        </w:rPr>
        <w:t>capturing</w:t>
      </w:r>
      <w:r>
        <w:rPr>
          <w:rFonts w:eastAsia="Malgun Gothic" w:hint="eastAsia"/>
          <w:lang w:eastAsia="ko-KR"/>
        </w:rPr>
        <w:t xml:space="preserve"> the agreements made this meeting.  </w:t>
      </w:r>
    </w:p>
    <w:p w14:paraId="4503CC1D" w14:textId="1C1E5810" w:rsidR="00CA7905" w:rsidRPr="00282752" w:rsidRDefault="00CA7905" w:rsidP="00CA7905">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38.300 CR in R2-2509327</w:t>
      </w:r>
      <w:r w:rsidR="000F7FF9">
        <w:rPr>
          <w:rFonts w:eastAsia="Malgun Gothic" w:hint="eastAsia"/>
          <w:lang w:eastAsia="ko-KR"/>
        </w:rPr>
        <w:t xml:space="preserve"> to be agreed.</w:t>
      </w:r>
    </w:p>
    <w:p w14:paraId="3DBA423C" w14:textId="77777777" w:rsidR="00CA7905" w:rsidRPr="00351D80" w:rsidRDefault="00CA7905" w:rsidP="00CA7905">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hint="eastAsia"/>
          <w:b/>
          <w:lang w:eastAsia="ko-KR"/>
        </w:rPr>
        <w:t>Short email discussion.</w:t>
      </w:r>
    </w:p>
    <w:p w14:paraId="19070BB2" w14:textId="77777777" w:rsidR="005C5B3B" w:rsidRPr="005C5B3B" w:rsidRDefault="005C5B3B" w:rsidP="005C5B3B">
      <w:pPr>
        <w:pStyle w:val="Doc-text2"/>
        <w:rPr>
          <w:rFonts w:eastAsia="Malgun Gothic"/>
          <w:lang w:eastAsia="ko-KR"/>
        </w:rPr>
      </w:pPr>
    </w:p>
    <w:p w14:paraId="76DA8934" w14:textId="77777777" w:rsidR="00452FBA" w:rsidRDefault="00452FBA" w:rsidP="00452FBA">
      <w:pPr>
        <w:pStyle w:val="Doc-title"/>
      </w:pPr>
      <w:r>
        <w:t>R2-2509089</w:t>
      </w:r>
      <w:r>
        <w:tab/>
        <w:t>NES Comments File</w:t>
      </w:r>
      <w:r>
        <w:tab/>
        <w:t>Ericsson</w:t>
      </w:r>
      <w:r>
        <w:tab/>
        <w:t>report</w:t>
      </w:r>
      <w:r>
        <w:tab/>
        <w:t>Rel-19</w:t>
      </w:r>
      <w:r>
        <w:tab/>
        <w:t>Netw_Energy_NR_enh-Core</w:t>
      </w:r>
      <w:r>
        <w:tab/>
        <w:t>Late</w:t>
      </w:r>
    </w:p>
    <w:p w14:paraId="38CE7425" w14:textId="77777777" w:rsidR="00452FBA" w:rsidRDefault="00452FBA" w:rsidP="00452FBA">
      <w:pPr>
        <w:pStyle w:val="Doc-title"/>
        <w:rPr>
          <w:rFonts w:eastAsia="Malgun Gothic"/>
          <w:lang w:eastAsia="ko-KR"/>
        </w:rPr>
      </w:pPr>
      <w:r>
        <w:lastRenderedPageBreak/>
        <w:t>R2-2509090</w:t>
      </w:r>
      <w:r>
        <w:tab/>
        <w:t>Conclusions for NES RILs</w:t>
      </w:r>
      <w:r>
        <w:tab/>
        <w:t>Ericsson</w:t>
      </w:r>
      <w:r>
        <w:tab/>
        <w:t>report</w:t>
      </w:r>
      <w:r>
        <w:tab/>
        <w:t>Rel-19</w:t>
      </w:r>
      <w:r>
        <w:tab/>
        <w:t>Netw_Energy_NR_enh-Core</w:t>
      </w:r>
      <w:r>
        <w:tab/>
        <w:t>Late</w:t>
      </w:r>
    </w:p>
    <w:p w14:paraId="3C38B7FB" w14:textId="112520D2" w:rsidR="00657EB2" w:rsidRDefault="00657EB2" w:rsidP="00657EB2">
      <w:pPr>
        <w:pStyle w:val="Doc-text2"/>
        <w:rPr>
          <w:rFonts w:eastAsia="Malgun Gothic"/>
          <w:lang w:eastAsia="ko-KR"/>
        </w:rPr>
      </w:pPr>
      <w:r>
        <w:rPr>
          <w:rFonts w:eastAsia="Malgun Gothic" w:hint="eastAsia"/>
          <w:lang w:eastAsia="ko-KR"/>
        </w:rPr>
        <w:t>Propose</w:t>
      </w:r>
    </w:p>
    <w:p w14:paraId="4952195F" w14:textId="42647033" w:rsidR="00657EB2" w:rsidRDefault="00657EB2" w:rsidP="00447ECD">
      <w:pPr>
        <w:pStyle w:val="Agreement"/>
        <w:rPr>
          <w:lang w:eastAsia="ko-KR"/>
        </w:rPr>
      </w:pPr>
      <w:proofErr w:type="spellStart"/>
      <w:r w:rsidRPr="00657EB2">
        <w:rPr>
          <w:lang w:eastAsia="ko-KR"/>
        </w:rPr>
        <w:t>PropAgree</w:t>
      </w:r>
      <w:proofErr w:type="spellEnd"/>
      <w:r>
        <w:rPr>
          <w:rFonts w:hint="eastAsia"/>
          <w:lang w:eastAsia="ko-KR"/>
        </w:rPr>
        <w:t xml:space="preserve">: </w:t>
      </w:r>
      <w:r w:rsidRPr="00657EB2">
        <w:rPr>
          <w:lang w:eastAsia="ko-KR"/>
        </w:rPr>
        <w:t>S061</w:t>
      </w:r>
      <w:r>
        <w:rPr>
          <w:rFonts w:hint="eastAsia"/>
          <w:lang w:eastAsia="ko-KR"/>
        </w:rPr>
        <w:t xml:space="preserve">, </w:t>
      </w:r>
      <w:r w:rsidRPr="00657EB2">
        <w:rPr>
          <w:lang w:eastAsia="ko-KR"/>
        </w:rPr>
        <w:t>Z104</w:t>
      </w:r>
      <w:r>
        <w:rPr>
          <w:rFonts w:hint="eastAsia"/>
          <w:lang w:eastAsia="ko-KR"/>
        </w:rPr>
        <w:t xml:space="preserve">, </w:t>
      </w:r>
      <w:r w:rsidRPr="00657EB2">
        <w:rPr>
          <w:lang w:eastAsia="ko-KR"/>
        </w:rPr>
        <w:t>Z106</w:t>
      </w:r>
      <w:r w:rsidR="00447ECD">
        <w:rPr>
          <w:rFonts w:hint="eastAsia"/>
          <w:lang w:eastAsia="ko-KR"/>
        </w:rPr>
        <w:t xml:space="preserve"> </w:t>
      </w:r>
      <w:r w:rsidR="00447ECD">
        <w:rPr>
          <w:rFonts w:eastAsia="Malgun Gothic" w:hint="eastAsia"/>
          <w:lang w:eastAsia="ko-KR"/>
        </w:rPr>
        <w:t>are agreed.</w:t>
      </w:r>
    </w:p>
    <w:p w14:paraId="0C9605D3" w14:textId="243DEB49" w:rsidR="00657EB2" w:rsidRDefault="00657EB2" w:rsidP="00447ECD">
      <w:pPr>
        <w:pStyle w:val="Agreement"/>
        <w:rPr>
          <w:lang w:eastAsia="ko-KR"/>
        </w:rPr>
      </w:pPr>
      <w:proofErr w:type="spellStart"/>
      <w:r w:rsidRPr="00657EB2">
        <w:rPr>
          <w:lang w:eastAsia="ko-KR"/>
        </w:rPr>
        <w:t>PropReject</w:t>
      </w:r>
      <w:proofErr w:type="spellEnd"/>
      <w:r>
        <w:rPr>
          <w:rFonts w:hint="eastAsia"/>
          <w:lang w:eastAsia="ko-KR"/>
        </w:rPr>
        <w:t xml:space="preserve">: </w:t>
      </w:r>
      <w:r w:rsidRPr="00657EB2">
        <w:rPr>
          <w:lang w:eastAsia="ko-KR"/>
        </w:rPr>
        <w:t>J070</w:t>
      </w:r>
      <w:r>
        <w:rPr>
          <w:rFonts w:hint="eastAsia"/>
          <w:lang w:eastAsia="ko-KR"/>
        </w:rPr>
        <w:t xml:space="preserve">, </w:t>
      </w:r>
      <w:r w:rsidRPr="00657EB2">
        <w:rPr>
          <w:lang w:eastAsia="ko-KR"/>
        </w:rPr>
        <w:t>O008</w:t>
      </w:r>
      <w:r>
        <w:rPr>
          <w:rFonts w:hint="eastAsia"/>
          <w:lang w:eastAsia="ko-KR"/>
        </w:rPr>
        <w:t xml:space="preserve">, </w:t>
      </w:r>
      <w:r w:rsidRPr="00657EB2">
        <w:rPr>
          <w:lang w:eastAsia="ko-KR"/>
        </w:rPr>
        <w:t>Z105</w:t>
      </w:r>
      <w:r w:rsidR="00447ECD">
        <w:rPr>
          <w:rFonts w:eastAsia="Malgun Gothic" w:hint="eastAsia"/>
          <w:lang w:eastAsia="ko-KR"/>
        </w:rPr>
        <w:t xml:space="preserve"> are </w:t>
      </w:r>
      <w:r w:rsidR="00F21CC4">
        <w:rPr>
          <w:rFonts w:eastAsia="Malgun Gothic" w:hint="eastAsia"/>
          <w:lang w:eastAsia="ko-KR"/>
        </w:rPr>
        <w:t>rejected</w:t>
      </w:r>
      <w:r w:rsidR="00447ECD">
        <w:rPr>
          <w:rFonts w:eastAsia="Malgun Gothic" w:hint="eastAsia"/>
          <w:lang w:eastAsia="ko-KR"/>
        </w:rPr>
        <w:t>.</w:t>
      </w:r>
    </w:p>
    <w:p w14:paraId="3B7427F9" w14:textId="77777777" w:rsidR="00447ECD" w:rsidRDefault="00447ECD" w:rsidP="00657EB2">
      <w:pPr>
        <w:pStyle w:val="Doc-text2"/>
        <w:rPr>
          <w:rFonts w:eastAsia="Malgun Gothic"/>
          <w:lang w:eastAsia="ko-KR"/>
        </w:rPr>
      </w:pPr>
    </w:p>
    <w:p w14:paraId="3AA1A101" w14:textId="7F500246" w:rsidR="00657EB2" w:rsidRDefault="00657EB2" w:rsidP="00657EB2">
      <w:pPr>
        <w:pStyle w:val="Doc-text2"/>
        <w:rPr>
          <w:rFonts w:eastAsia="Malgun Gothic"/>
          <w:lang w:eastAsia="ko-KR"/>
        </w:rPr>
      </w:pPr>
      <w:proofErr w:type="spellStart"/>
      <w:r>
        <w:rPr>
          <w:rFonts w:eastAsia="Malgun Gothic" w:hint="eastAsia"/>
          <w:lang w:eastAsia="ko-KR"/>
        </w:rPr>
        <w:t>ToDo</w:t>
      </w:r>
      <w:proofErr w:type="spellEnd"/>
      <w:r>
        <w:rPr>
          <w:rFonts w:eastAsia="Malgun Gothic" w:hint="eastAsia"/>
          <w:lang w:eastAsia="ko-KR"/>
        </w:rPr>
        <w:t xml:space="preserve"> that is not related to </w:t>
      </w:r>
      <w:r w:rsidRPr="00657EB2">
        <w:rPr>
          <w:rFonts w:eastAsia="Malgun Gothic"/>
          <w:lang w:eastAsia="ko-KR"/>
        </w:rPr>
        <w:t>[Post131bis][</w:t>
      </w:r>
      <w:proofErr w:type="gramStart"/>
      <w:r w:rsidRPr="00657EB2">
        <w:rPr>
          <w:rFonts w:eastAsia="Malgun Gothic"/>
          <w:lang w:eastAsia="ko-KR"/>
        </w:rPr>
        <w:t>301][</w:t>
      </w:r>
      <w:proofErr w:type="gramEnd"/>
      <w:r w:rsidRPr="00657EB2">
        <w:rPr>
          <w:rFonts w:eastAsia="Malgun Gothic"/>
          <w:lang w:eastAsia="ko-KR"/>
        </w:rPr>
        <w:t>NES]</w:t>
      </w:r>
      <w:r>
        <w:rPr>
          <w:rFonts w:eastAsia="Malgun Gothic" w:hint="eastAsia"/>
          <w:lang w:eastAsia="ko-KR"/>
        </w:rPr>
        <w:t>: S062, S063</w:t>
      </w:r>
      <w:r w:rsidR="00D84373">
        <w:rPr>
          <w:rFonts w:eastAsia="Malgun Gothic" w:hint="eastAsia"/>
          <w:lang w:eastAsia="ko-KR"/>
        </w:rPr>
        <w:t>, F001, F002, O009</w:t>
      </w:r>
    </w:p>
    <w:p w14:paraId="1CF74FC4" w14:textId="46896C35" w:rsidR="001979F9" w:rsidRDefault="001979F9" w:rsidP="001979F9">
      <w:pPr>
        <w:pStyle w:val="Doc-text2"/>
        <w:ind w:left="1253" w:firstLine="0"/>
        <w:rPr>
          <w:rFonts w:eastAsia="Malgun Gothic"/>
          <w:lang w:eastAsia="ko-KR"/>
        </w:rPr>
      </w:pPr>
      <w:proofErr w:type="spellStart"/>
      <w:r>
        <w:rPr>
          <w:rFonts w:eastAsia="Malgun Gothic" w:hint="eastAsia"/>
          <w:lang w:eastAsia="ko-KR"/>
        </w:rPr>
        <w:t>TODo</w:t>
      </w:r>
      <w:proofErr w:type="spellEnd"/>
      <w:r>
        <w:rPr>
          <w:rFonts w:eastAsia="Malgun Gothic" w:hint="eastAsia"/>
          <w:lang w:eastAsia="ko-KR"/>
        </w:rPr>
        <w:t xml:space="preserve"> that is related to </w:t>
      </w:r>
      <w:r w:rsidRPr="00657EB2">
        <w:rPr>
          <w:rFonts w:eastAsia="Malgun Gothic"/>
          <w:lang w:eastAsia="ko-KR"/>
        </w:rPr>
        <w:t>[Post131bis][</w:t>
      </w:r>
      <w:proofErr w:type="gramStart"/>
      <w:r w:rsidRPr="00657EB2">
        <w:rPr>
          <w:rFonts w:eastAsia="Malgun Gothic"/>
          <w:lang w:eastAsia="ko-KR"/>
        </w:rPr>
        <w:t>301][</w:t>
      </w:r>
      <w:proofErr w:type="gramEnd"/>
      <w:r w:rsidRPr="00657EB2">
        <w:rPr>
          <w:rFonts w:eastAsia="Malgun Gothic"/>
          <w:lang w:eastAsia="ko-KR"/>
        </w:rPr>
        <w:t>NES]</w:t>
      </w:r>
      <w:r>
        <w:rPr>
          <w:rFonts w:eastAsia="Malgun Gothic" w:hint="eastAsia"/>
          <w:lang w:eastAsia="ko-KR"/>
        </w:rPr>
        <w:t xml:space="preserve">: </w:t>
      </w:r>
      <w:r w:rsidRPr="001979F9">
        <w:rPr>
          <w:rFonts w:eastAsia="Malgun Gothic"/>
          <w:lang w:eastAsia="ko-KR"/>
        </w:rPr>
        <w:t>A103</w:t>
      </w:r>
      <w:r>
        <w:rPr>
          <w:rFonts w:eastAsia="Malgun Gothic" w:hint="eastAsia"/>
          <w:lang w:eastAsia="ko-KR"/>
        </w:rPr>
        <w:t xml:space="preserve">, </w:t>
      </w:r>
      <w:r w:rsidRPr="001979F9">
        <w:rPr>
          <w:rFonts w:eastAsia="Malgun Gothic"/>
          <w:lang w:eastAsia="ko-KR"/>
        </w:rPr>
        <w:t>E023</w:t>
      </w:r>
      <w:r>
        <w:rPr>
          <w:rFonts w:eastAsia="Malgun Gothic" w:hint="eastAsia"/>
          <w:lang w:eastAsia="ko-KR"/>
        </w:rPr>
        <w:t xml:space="preserve">, </w:t>
      </w:r>
      <w:r w:rsidRPr="001979F9">
        <w:rPr>
          <w:rFonts w:eastAsia="Malgun Gothic"/>
          <w:lang w:eastAsia="ko-KR"/>
        </w:rPr>
        <w:t>E024</w:t>
      </w:r>
      <w:r>
        <w:rPr>
          <w:rFonts w:eastAsia="Malgun Gothic" w:hint="eastAsia"/>
          <w:lang w:eastAsia="ko-KR"/>
        </w:rPr>
        <w:t xml:space="preserve">, </w:t>
      </w:r>
      <w:r w:rsidRPr="001979F9">
        <w:rPr>
          <w:rFonts w:eastAsia="Malgun Gothic"/>
          <w:lang w:eastAsia="ko-KR"/>
        </w:rPr>
        <w:t>E025</w:t>
      </w:r>
      <w:r>
        <w:rPr>
          <w:rFonts w:eastAsia="Malgun Gothic" w:hint="eastAsia"/>
          <w:lang w:eastAsia="ko-KR"/>
        </w:rPr>
        <w:t xml:space="preserve">, </w:t>
      </w:r>
      <w:r w:rsidRPr="001979F9">
        <w:rPr>
          <w:rFonts w:eastAsia="Malgun Gothic"/>
          <w:lang w:eastAsia="ko-KR"/>
        </w:rPr>
        <w:t>H131</w:t>
      </w:r>
      <w:r>
        <w:rPr>
          <w:rFonts w:eastAsia="Malgun Gothic" w:hint="eastAsia"/>
          <w:lang w:eastAsia="ko-KR"/>
        </w:rPr>
        <w:t xml:space="preserve">, </w:t>
      </w:r>
      <w:r w:rsidRPr="001979F9">
        <w:rPr>
          <w:rFonts w:eastAsia="Malgun Gothic"/>
          <w:lang w:eastAsia="ko-KR"/>
        </w:rPr>
        <w:t>J001</w:t>
      </w:r>
      <w:r>
        <w:rPr>
          <w:rFonts w:eastAsia="Malgun Gothic" w:hint="eastAsia"/>
          <w:lang w:eastAsia="ko-KR"/>
        </w:rPr>
        <w:t xml:space="preserve">, </w:t>
      </w:r>
      <w:r w:rsidRPr="001979F9">
        <w:rPr>
          <w:rFonts w:eastAsia="Malgun Gothic"/>
          <w:lang w:eastAsia="ko-KR"/>
        </w:rPr>
        <w:t>J005</w:t>
      </w:r>
      <w:r>
        <w:rPr>
          <w:rFonts w:eastAsia="Malgun Gothic" w:hint="eastAsia"/>
          <w:lang w:eastAsia="ko-KR"/>
        </w:rPr>
        <w:t xml:space="preserve">, </w:t>
      </w:r>
      <w:r w:rsidRPr="001979F9">
        <w:rPr>
          <w:rFonts w:eastAsia="Malgun Gothic"/>
          <w:lang w:eastAsia="ko-KR"/>
        </w:rPr>
        <w:t>N001</w:t>
      </w:r>
      <w:r>
        <w:rPr>
          <w:rFonts w:eastAsia="Malgun Gothic" w:hint="eastAsia"/>
          <w:lang w:eastAsia="ko-KR"/>
        </w:rPr>
        <w:t xml:space="preserve">, </w:t>
      </w:r>
      <w:r w:rsidRPr="001979F9">
        <w:rPr>
          <w:rFonts w:eastAsia="Malgun Gothic"/>
          <w:lang w:eastAsia="ko-KR"/>
        </w:rPr>
        <w:t>V503</w:t>
      </w:r>
      <w:r>
        <w:rPr>
          <w:rFonts w:eastAsia="Malgun Gothic" w:hint="eastAsia"/>
          <w:lang w:eastAsia="ko-KR"/>
        </w:rPr>
        <w:t xml:space="preserve">, </w:t>
      </w:r>
      <w:r w:rsidRPr="001979F9">
        <w:rPr>
          <w:rFonts w:eastAsia="Malgun Gothic"/>
          <w:lang w:eastAsia="ko-KR"/>
        </w:rPr>
        <w:t>X200</w:t>
      </w:r>
      <w:r>
        <w:rPr>
          <w:rFonts w:eastAsia="Malgun Gothic" w:hint="eastAsia"/>
          <w:lang w:eastAsia="ko-KR"/>
        </w:rPr>
        <w:t xml:space="preserve">, </w:t>
      </w:r>
      <w:r w:rsidRPr="001979F9">
        <w:rPr>
          <w:rFonts w:eastAsia="Malgun Gothic"/>
          <w:lang w:eastAsia="ko-KR"/>
        </w:rPr>
        <w:t>X201</w:t>
      </w:r>
      <w:r>
        <w:rPr>
          <w:rFonts w:eastAsia="Malgun Gothic" w:hint="eastAsia"/>
          <w:lang w:eastAsia="ko-KR"/>
        </w:rPr>
        <w:t xml:space="preserve">, </w:t>
      </w:r>
      <w:r w:rsidRPr="001979F9">
        <w:rPr>
          <w:rFonts w:eastAsia="Malgun Gothic"/>
          <w:lang w:eastAsia="ko-KR"/>
        </w:rPr>
        <w:t>Z101</w:t>
      </w:r>
      <w:r>
        <w:rPr>
          <w:rFonts w:eastAsia="Malgun Gothic" w:hint="eastAsia"/>
          <w:lang w:eastAsia="ko-KR"/>
        </w:rPr>
        <w:t xml:space="preserve">, </w:t>
      </w:r>
      <w:r w:rsidRPr="001979F9">
        <w:rPr>
          <w:rFonts w:eastAsia="Malgun Gothic"/>
          <w:lang w:eastAsia="ko-KR"/>
        </w:rPr>
        <w:t>Z102</w:t>
      </w:r>
    </w:p>
    <w:p w14:paraId="2CA6AB39" w14:textId="77777777" w:rsidR="00657EB2" w:rsidRDefault="00657EB2" w:rsidP="00657EB2">
      <w:pPr>
        <w:pStyle w:val="Doc-text2"/>
        <w:rPr>
          <w:rFonts w:eastAsia="Malgun Gothic"/>
          <w:lang w:eastAsia="ko-KR"/>
        </w:rPr>
      </w:pPr>
    </w:p>
    <w:p w14:paraId="6C18FCB8" w14:textId="4F9DDD8B" w:rsidR="00657EB2" w:rsidRPr="00DB06F7" w:rsidRDefault="00657EB2" w:rsidP="00657EB2">
      <w:pPr>
        <w:pStyle w:val="EmailDiscussion"/>
      </w:pPr>
      <w:bookmarkStart w:id="7" w:name="_Hlk206808470"/>
      <w:r w:rsidRPr="00DB06F7">
        <w:t>[</w:t>
      </w:r>
      <w:r>
        <w:rPr>
          <w:rFonts w:eastAsia="Malgun Gothic"/>
          <w:lang w:eastAsia="ko-KR"/>
        </w:rPr>
        <w:t>AT</w:t>
      </w:r>
      <w:r w:rsidRPr="00DB06F7">
        <w:t>13</w:t>
      </w:r>
      <w:r w:rsidR="001979F9">
        <w:rPr>
          <w:rFonts w:eastAsia="Malgun Gothic" w:hint="eastAsia"/>
          <w:lang w:eastAsia="ko-KR"/>
        </w:rPr>
        <w:t>2</w:t>
      </w:r>
      <w:r w:rsidRPr="00DB06F7">
        <w:t>][</w:t>
      </w:r>
      <w:proofErr w:type="gramStart"/>
      <w:r w:rsidRPr="00DB06F7">
        <w:t>1</w:t>
      </w:r>
      <w:r>
        <w:rPr>
          <w:rFonts w:eastAsia="Malgun Gothic"/>
          <w:lang w:eastAsia="ko-KR"/>
        </w:rPr>
        <w:t>01</w:t>
      </w:r>
      <w:r w:rsidRPr="00DB06F7">
        <w:t>][</w:t>
      </w:r>
      <w:proofErr w:type="gramEnd"/>
      <w:r w:rsidRPr="00DB06F7">
        <w:rPr>
          <w:rFonts w:eastAsia="Malgun Gothic"/>
          <w:lang w:eastAsia="ko-KR"/>
        </w:rPr>
        <w:t>NES</w:t>
      </w:r>
      <w:r w:rsidRPr="00DB06F7">
        <w:t>] (</w:t>
      </w:r>
      <w:r>
        <w:rPr>
          <w:rFonts w:eastAsia="Malgun Gothic" w:hint="eastAsia"/>
          <w:lang w:eastAsia="ko-KR"/>
        </w:rPr>
        <w:t>Ericsson</w:t>
      </w:r>
      <w:r w:rsidRPr="00DB06F7">
        <w:t>)</w:t>
      </w:r>
      <w:r w:rsidRPr="00DB06F7">
        <w:rPr>
          <w:rFonts w:eastAsia="Malgun Gothic" w:hint="eastAsia"/>
          <w:lang w:eastAsia="ko-KR"/>
        </w:rPr>
        <w:t xml:space="preserve"> </w:t>
      </w:r>
    </w:p>
    <w:p w14:paraId="15A42079" w14:textId="1F837024" w:rsidR="00657EB2" w:rsidRPr="00447ECD" w:rsidRDefault="00657EB2" w:rsidP="00657EB2">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Discuss and conclude </w:t>
      </w:r>
      <w:r w:rsidR="001979F9">
        <w:rPr>
          <w:rFonts w:eastAsia="Malgun Gothic" w:hint="eastAsia"/>
          <w:lang w:eastAsia="ko-KR"/>
        </w:rPr>
        <w:t xml:space="preserve">remaining </w:t>
      </w:r>
      <w:proofErr w:type="spellStart"/>
      <w:r w:rsidR="001979F9">
        <w:rPr>
          <w:rFonts w:eastAsia="Malgun Gothic" w:hint="eastAsia"/>
          <w:lang w:eastAsia="ko-KR"/>
        </w:rPr>
        <w:t>ToDo</w:t>
      </w:r>
      <w:proofErr w:type="spellEnd"/>
      <w:r w:rsidR="001979F9">
        <w:rPr>
          <w:rFonts w:eastAsia="Malgun Gothic" w:hint="eastAsia"/>
          <w:lang w:eastAsia="ko-KR"/>
        </w:rPr>
        <w:t xml:space="preserve"> RILs (including S062, S063, other RILs that needs further discussion after conclusion on</w:t>
      </w:r>
      <w:r>
        <w:rPr>
          <w:rFonts w:eastAsia="Malgun Gothic" w:hint="eastAsia"/>
          <w:lang w:eastAsia="ko-KR"/>
        </w:rPr>
        <w:t xml:space="preserve"> </w:t>
      </w:r>
      <w:r w:rsidR="001979F9">
        <w:t>[POST131bis][</w:t>
      </w:r>
      <w:proofErr w:type="gramStart"/>
      <w:r w:rsidR="001979F9">
        <w:t>301][</w:t>
      </w:r>
      <w:proofErr w:type="gramEnd"/>
      <w:r w:rsidR="001979F9">
        <w:t>NES]</w:t>
      </w:r>
      <w:r w:rsidR="000C300B">
        <w:rPr>
          <w:rFonts w:eastAsia="Malgun Gothic" w:hint="eastAsia"/>
          <w:lang w:eastAsia="ko-KR"/>
        </w:rPr>
        <w:t>,</w:t>
      </w:r>
      <w:r w:rsidR="009E1626">
        <w:rPr>
          <w:rFonts w:eastAsia="Malgun Gothic" w:hint="eastAsia"/>
          <w:lang w:eastAsia="ko-KR"/>
        </w:rPr>
        <w:t xml:space="preserve"> and</w:t>
      </w:r>
      <w:r w:rsidR="000C300B">
        <w:rPr>
          <w:rFonts w:eastAsia="Malgun Gothic" w:hint="eastAsia"/>
          <w:lang w:eastAsia="ko-KR"/>
        </w:rPr>
        <w:t xml:space="preserve"> new issues included in the contributions (</w:t>
      </w:r>
      <w:r w:rsidR="009E1626">
        <w:rPr>
          <w:rFonts w:eastAsia="Malgun Gothic" w:hint="eastAsia"/>
          <w:lang w:eastAsia="ko-KR"/>
        </w:rPr>
        <w:t xml:space="preserve">P1 and P3 in </w:t>
      </w:r>
      <w:r w:rsidR="009E1626">
        <w:t>R2-2508242</w:t>
      </w:r>
      <w:r w:rsidR="000C300B">
        <w:rPr>
          <w:rFonts w:eastAsia="Malgun Gothic" w:hint="eastAsia"/>
          <w:lang w:eastAsia="ko-KR"/>
        </w:rPr>
        <w:t>)</w:t>
      </w:r>
      <w:r w:rsidR="009E1626">
        <w:rPr>
          <w:rFonts w:eastAsia="Malgun Gothic" w:hint="eastAsia"/>
          <w:lang w:eastAsia="ko-KR"/>
        </w:rPr>
        <w:t>.</w:t>
      </w:r>
      <w:r w:rsidR="00447ECD">
        <w:rPr>
          <w:rFonts w:eastAsia="Malgun Gothic" w:hint="eastAsia"/>
          <w:lang w:eastAsia="ko-KR"/>
        </w:rPr>
        <w:t xml:space="preserve"> + </w:t>
      </w:r>
      <w:r w:rsidR="00447ECD" w:rsidRPr="00657EB2">
        <w:rPr>
          <w:lang w:eastAsia="ko-KR"/>
        </w:rPr>
        <w:t>J071</w:t>
      </w:r>
      <w:r w:rsidR="00447ECD">
        <w:rPr>
          <w:rFonts w:eastAsia="Malgun Gothic" w:hint="eastAsia"/>
          <w:lang w:eastAsia="ko-KR"/>
        </w:rPr>
        <w:t xml:space="preserve">, V504, V505 </w:t>
      </w:r>
    </w:p>
    <w:p w14:paraId="404EC33D" w14:textId="7705A534" w:rsidR="00657EB2" w:rsidRPr="005A0307" w:rsidRDefault="00657EB2" w:rsidP="00657EB2">
      <w:pPr>
        <w:pStyle w:val="EmailDiscussion2"/>
        <w:rPr>
          <w:rFonts w:eastAsia="Malgun Gothic"/>
          <w:lang w:eastAsia="ko-KR"/>
        </w:rPr>
      </w:pPr>
      <w:r w:rsidRPr="00770DB4">
        <w:tab/>
      </w:r>
      <w:r w:rsidRPr="00AA559F">
        <w:rPr>
          <w:b/>
        </w:rPr>
        <w:t>Intended outcome:</w:t>
      </w:r>
      <w:r>
        <w:t xml:space="preserve"> Discussion summary in </w:t>
      </w:r>
      <w:r w:rsidR="001979F9" w:rsidRPr="001979F9">
        <w:t>R2-2509311</w:t>
      </w:r>
      <w:r>
        <w:t>.</w:t>
      </w:r>
    </w:p>
    <w:p w14:paraId="28A4E15A" w14:textId="3FDB7212" w:rsidR="00657EB2" w:rsidRPr="00EE7C1F" w:rsidRDefault="00657EB2" w:rsidP="00657EB2">
      <w:pPr>
        <w:ind w:left="1608"/>
        <w:rPr>
          <w:rFonts w:eastAsia="Malgun Gothic"/>
          <w:bCs/>
          <w:lang w:eastAsia="ko-KR"/>
        </w:rPr>
      </w:pPr>
      <w:r w:rsidRPr="005A0307">
        <w:rPr>
          <w:b/>
        </w:rPr>
        <w:t>Deadline:</w:t>
      </w:r>
      <w:r w:rsidRPr="005A0307">
        <w:rPr>
          <w:rFonts w:eastAsia="Malgun Gothic"/>
          <w:b/>
          <w:lang w:eastAsia="ko-KR"/>
        </w:rPr>
        <w:t xml:space="preserve"> </w:t>
      </w:r>
      <w:r w:rsidR="00447ECD" w:rsidRPr="00EE7C1F">
        <w:rPr>
          <w:rFonts w:eastAsia="Malgun Gothic" w:hint="eastAsia"/>
          <w:bCs/>
          <w:lang w:eastAsia="ko-KR"/>
        </w:rPr>
        <w:t xml:space="preserve">Offline discussion 16:00 </w:t>
      </w:r>
      <w:r w:rsidR="00447ECD" w:rsidRPr="00EE7C1F">
        <w:rPr>
          <w:rFonts w:eastAsia="Malgun Gothic"/>
          <w:bCs/>
          <w:lang w:eastAsia="ko-KR"/>
        </w:rPr>
        <w:t>–</w:t>
      </w:r>
      <w:r w:rsidR="00447ECD" w:rsidRPr="00EE7C1F">
        <w:rPr>
          <w:rFonts w:eastAsia="Malgun Gothic" w:hint="eastAsia"/>
          <w:bCs/>
          <w:lang w:eastAsia="ko-KR"/>
        </w:rPr>
        <w:t xml:space="preserve"> 17:00, Tuesday, in the breakout room 1 </w:t>
      </w:r>
      <w:r w:rsidR="00EE7C1F">
        <w:rPr>
          <w:rFonts w:eastAsia="Malgun Gothic" w:hint="eastAsia"/>
          <w:bCs/>
          <w:lang w:eastAsia="ko-KR"/>
        </w:rPr>
        <w:t>=&gt; Completed.</w:t>
      </w:r>
    </w:p>
    <w:bookmarkEnd w:id="7"/>
    <w:p w14:paraId="1A8E740A" w14:textId="77777777" w:rsidR="00657EB2" w:rsidRDefault="00657EB2" w:rsidP="00657EB2">
      <w:pPr>
        <w:pStyle w:val="Doc-text2"/>
        <w:rPr>
          <w:rFonts w:eastAsia="Malgun Gothic"/>
          <w:lang w:eastAsia="ko-KR"/>
        </w:rPr>
      </w:pPr>
    </w:p>
    <w:p w14:paraId="1A669BE8" w14:textId="3DCE705B" w:rsidR="0064153C" w:rsidRDefault="0064153C" w:rsidP="0064153C">
      <w:pPr>
        <w:pStyle w:val="Doc-title"/>
        <w:rPr>
          <w:rFonts w:eastAsia="Malgun Gothic"/>
          <w:lang w:eastAsia="ko-KR"/>
        </w:rPr>
      </w:pPr>
      <w:r>
        <w:t>R2-2509</w:t>
      </w:r>
      <w:r>
        <w:rPr>
          <w:rFonts w:eastAsia="Malgun Gothic" w:hint="eastAsia"/>
          <w:lang w:eastAsia="ko-KR"/>
        </w:rPr>
        <w:t>311</w:t>
      </w:r>
      <w:r>
        <w:tab/>
      </w:r>
      <w:r w:rsidRPr="0064153C">
        <w:t>[AT132][101][NES] RRC open issues (Ericsson)</w:t>
      </w:r>
      <w:r>
        <w:tab/>
      </w:r>
      <w:r>
        <w:rPr>
          <w:rFonts w:eastAsia="Malgun Gothic" w:hint="eastAsia"/>
          <w:lang w:eastAsia="ko-KR"/>
        </w:rPr>
        <w:t>discussion</w:t>
      </w:r>
      <w:r>
        <w:tab/>
        <w:t>Rel-19</w:t>
      </w:r>
      <w:r>
        <w:tab/>
        <w:t>Netw_Energy_NR_enh-Core</w:t>
      </w:r>
      <w:r>
        <w:tab/>
      </w:r>
    </w:p>
    <w:p w14:paraId="17527684" w14:textId="683AD2FD" w:rsidR="004360E1" w:rsidRPr="004360E1" w:rsidRDefault="004360E1" w:rsidP="004360E1">
      <w:pPr>
        <w:pStyle w:val="Doc-text2"/>
        <w:ind w:left="1253" w:firstLine="0"/>
        <w:rPr>
          <w:rFonts w:eastAsia="Malgun Gothic"/>
          <w:lang w:eastAsia="ko-KR"/>
        </w:rPr>
      </w:pPr>
      <w:r w:rsidRPr="004360E1">
        <w:rPr>
          <w:rFonts w:eastAsia="Malgun Gothic"/>
          <w:lang w:eastAsia="ko-KR"/>
        </w:rPr>
        <w:t>Proposal 1</w:t>
      </w:r>
      <w:r>
        <w:rPr>
          <w:rFonts w:eastAsia="Malgun Gothic" w:hint="eastAsia"/>
          <w:lang w:eastAsia="ko-KR"/>
        </w:rPr>
        <w:t xml:space="preserve">: </w:t>
      </w:r>
      <w:r w:rsidRPr="004360E1">
        <w:rPr>
          <w:rFonts w:eastAsia="Malgun Gothic"/>
          <w:lang w:eastAsia="ko-KR"/>
        </w:rPr>
        <w:t xml:space="preserve">For OD-SSB, the association between </w:t>
      </w:r>
      <w:proofErr w:type="spellStart"/>
      <w:r w:rsidRPr="004360E1">
        <w:rPr>
          <w:rFonts w:eastAsia="Malgun Gothic"/>
          <w:lang w:eastAsia="ko-KR"/>
        </w:rPr>
        <w:t>ssb-ToMeasure</w:t>
      </w:r>
      <w:proofErr w:type="spellEnd"/>
      <w:r w:rsidRPr="004360E1">
        <w:rPr>
          <w:rFonts w:eastAsia="Malgun Gothic"/>
          <w:lang w:eastAsia="ko-KR"/>
        </w:rPr>
        <w:t xml:space="preserve"> and od-</w:t>
      </w:r>
      <w:proofErr w:type="spellStart"/>
      <w:r w:rsidRPr="004360E1">
        <w:rPr>
          <w:rFonts w:eastAsia="Malgun Gothic"/>
          <w:lang w:eastAsia="ko-KR"/>
        </w:rPr>
        <w:t>ssb</w:t>
      </w:r>
      <w:proofErr w:type="spellEnd"/>
      <w:r w:rsidRPr="004360E1">
        <w:rPr>
          <w:rFonts w:eastAsia="Malgun Gothic"/>
          <w:lang w:eastAsia="ko-KR"/>
        </w:rPr>
        <w:t>-</w:t>
      </w:r>
      <w:proofErr w:type="spellStart"/>
      <w:r w:rsidRPr="004360E1">
        <w:rPr>
          <w:rFonts w:eastAsia="Malgun Gothic"/>
          <w:lang w:eastAsia="ko-KR"/>
        </w:rPr>
        <w:t>PositionsInBurst</w:t>
      </w:r>
      <w:proofErr w:type="spellEnd"/>
      <w:r w:rsidRPr="004360E1">
        <w:rPr>
          <w:rFonts w:eastAsia="Malgun Gothic"/>
          <w:lang w:eastAsia="ko-KR"/>
        </w:rPr>
        <w:t xml:space="preserve"> is up to network implementation.</w:t>
      </w:r>
    </w:p>
    <w:p w14:paraId="519964F8" w14:textId="2B9BCF3F" w:rsidR="004360E1" w:rsidRPr="004360E1" w:rsidRDefault="004360E1" w:rsidP="004360E1">
      <w:pPr>
        <w:pStyle w:val="Doc-text2"/>
        <w:ind w:left="1253" w:firstLine="0"/>
        <w:rPr>
          <w:rFonts w:eastAsia="Malgun Gothic"/>
          <w:lang w:eastAsia="ko-KR"/>
        </w:rPr>
      </w:pPr>
      <w:r w:rsidRPr="004360E1">
        <w:rPr>
          <w:rFonts w:eastAsia="Malgun Gothic"/>
          <w:lang w:eastAsia="ko-KR"/>
        </w:rPr>
        <w:t>Proposal 2</w:t>
      </w:r>
      <w:r>
        <w:rPr>
          <w:rFonts w:eastAsia="Malgun Gothic" w:hint="eastAsia"/>
          <w:lang w:eastAsia="ko-KR"/>
        </w:rPr>
        <w:t xml:space="preserve">: </w:t>
      </w:r>
      <w:r w:rsidRPr="004360E1">
        <w:rPr>
          <w:rFonts w:eastAsia="Malgun Gothic"/>
          <w:lang w:eastAsia="ko-KR"/>
        </w:rPr>
        <w:t xml:space="preserve">For SSB adaptation, the association between </w:t>
      </w:r>
      <w:proofErr w:type="spellStart"/>
      <w:r w:rsidRPr="004360E1">
        <w:rPr>
          <w:rFonts w:eastAsia="Malgun Gothic"/>
          <w:lang w:eastAsia="ko-KR"/>
        </w:rPr>
        <w:t>ssb-ToMeasure</w:t>
      </w:r>
      <w:proofErr w:type="spellEnd"/>
      <w:r w:rsidRPr="004360E1">
        <w:rPr>
          <w:rFonts w:eastAsia="Malgun Gothic"/>
          <w:lang w:eastAsia="ko-KR"/>
        </w:rPr>
        <w:t xml:space="preserve"> and od-</w:t>
      </w:r>
      <w:proofErr w:type="spellStart"/>
      <w:r w:rsidRPr="004360E1">
        <w:rPr>
          <w:rFonts w:eastAsia="Malgun Gothic"/>
          <w:lang w:eastAsia="ko-KR"/>
        </w:rPr>
        <w:t>ssb</w:t>
      </w:r>
      <w:proofErr w:type="spellEnd"/>
      <w:r w:rsidRPr="004360E1">
        <w:rPr>
          <w:rFonts w:eastAsia="Malgun Gothic"/>
          <w:lang w:eastAsia="ko-KR"/>
        </w:rPr>
        <w:t>-</w:t>
      </w:r>
      <w:proofErr w:type="spellStart"/>
      <w:r w:rsidRPr="004360E1">
        <w:rPr>
          <w:rFonts w:eastAsia="Malgun Gothic"/>
          <w:lang w:eastAsia="ko-KR"/>
        </w:rPr>
        <w:t>PositionsInBurst</w:t>
      </w:r>
      <w:proofErr w:type="spellEnd"/>
      <w:r w:rsidRPr="004360E1">
        <w:rPr>
          <w:rFonts w:eastAsia="Malgun Gothic"/>
          <w:lang w:eastAsia="ko-KR"/>
        </w:rPr>
        <w:t xml:space="preserve"> is up to network implementation.</w:t>
      </w:r>
    </w:p>
    <w:p w14:paraId="04C34EB8" w14:textId="5C9FB1E7" w:rsidR="004360E1" w:rsidRPr="004360E1" w:rsidRDefault="004360E1" w:rsidP="004360E1">
      <w:pPr>
        <w:pStyle w:val="Doc-text2"/>
        <w:ind w:left="1253" w:firstLine="0"/>
        <w:rPr>
          <w:rFonts w:eastAsia="Malgun Gothic"/>
          <w:lang w:eastAsia="ko-KR"/>
        </w:rPr>
      </w:pPr>
      <w:r w:rsidRPr="004360E1">
        <w:rPr>
          <w:rFonts w:eastAsia="Malgun Gothic"/>
          <w:lang w:eastAsia="ko-KR"/>
        </w:rPr>
        <w:t>Proposal 3</w:t>
      </w:r>
      <w:r>
        <w:rPr>
          <w:rFonts w:eastAsia="Malgun Gothic" w:hint="eastAsia"/>
          <w:lang w:eastAsia="ko-KR"/>
        </w:rPr>
        <w:t xml:space="preserve">: </w:t>
      </w:r>
      <w:r w:rsidRPr="004360E1">
        <w:rPr>
          <w:rFonts w:eastAsia="Malgun Gothic"/>
          <w:lang w:eastAsia="ko-KR"/>
        </w:rPr>
        <w:t xml:space="preserve">For the description of condition </w:t>
      </w:r>
      <w:proofErr w:type="spellStart"/>
      <w:r w:rsidRPr="004360E1">
        <w:rPr>
          <w:rFonts w:eastAsia="Malgun Gothic"/>
          <w:lang w:eastAsia="ko-KR"/>
        </w:rPr>
        <w:t>ODssbAOssb</w:t>
      </w:r>
      <w:proofErr w:type="spellEnd"/>
      <w:r w:rsidRPr="004360E1">
        <w:rPr>
          <w:rFonts w:eastAsia="Malgun Gothic"/>
          <w:lang w:eastAsia="ko-KR"/>
        </w:rPr>
        <w:t>;</w:t>
      </w:r>
    </w:p>
    <w:p w14:paraId="53AFAD67" w14:textId="77777777" w:rsidR="004360E1" w:rsidRPr="004360E1" w:rsidRDefault="004360E1" w:rsidP="004360E1">
      <w:pPr>
        <w:pStyle w:val="Doc-text2"/>
        <w:ind w:left="1253" w:firstLine="0"/>
        <w:rPr>
          <w:rFonts w:eastAsia="Malgun Gothic"/>
          <w:lang w:eastAsia="ko-KR"/>
        </w:rPr>
      </w:pPr>
      <w:r w:rsidRPr="004360E1">
        <w:rPr>
          <w:rFonts w:eastAsia="Malgun Gothic"/>
          <w:lang w:eastAsia="ko-KR"/>
        </w:rPr>
        <w:tab/>
        <w:t xml:space="preserve">- The field is mandatory present when </w:t>
      </w:r>
      <w:proofErr w:type="spellStart"/>
      <w:r w:rsidRPr="004360E1">
        <w:rPr>
          <w:rFonts w:eastAsia="Malgun Gothic"/>
          <w:lang w:eastAsia="ko-KR"/>
        </w:rPr>
        <w:t>absoluteFrequencySSB</w:t>
      </w:r>
      <w:proofErr w:type="spellEnd"/>
      <w:r w:rsidRPr="004360E1">
        <w:rPr>
          <w:rFonts w:eastAsia="Malgun Gothic"/>
          <w:lang w:eastAsia="ko-KR"/>
        </w:rPr>
        <w:t xml:space="preserve"> is absent.</w:t>
      </w:r>
    </w:p>
    <w:p w14:paraId="159C29FA" w14:textId="77777777" w:rsidR="004360E1" w:rsidRPr="004360E1" w:rsidRDefault="004360E1" w:rsidP="004360E1">
      <w:pPr>
        <w:pStyle w:val="Doc-text2"/>
        <w:ind w:left="1253" w:firstLine="0"/>
        <w:rPr>
          <w:rFonts w:eastAsia="Malgun Gothic"/>
          <w:lang w:eastAsia="ko-KR"/>
        </w:rPr>
      </w:pPr>
      <w:r w:rsidRPr="004360E1">
        <w:rPr>
          <w:rFonts w:eastAsia="Malgun Gothic"/>
          <w:lang w:eastAsia="ko-KR"/>
        </w:rPr>
        <w:tab/>
        <w:t xml:space="preserve">- For the same frequency case, the field is absent. (i.e., </w:t>
      </w:r>
      <w:proofErr w:type="spellStart"/>
      <w:r w:rsidRPr="004360E1">
        <w:rPr>
          <w:rFonts w:eastAsia="Malgun Gothic"/>
          <w:lang w:eastAsia="ko-KR"/>
        </w:rPr>
        <w:t>absoluteFrequencySSB</w:t>
      </w:r>
      <w:proofErr w:type="spellEnd"/>
      <w:r w:rsidRPr="004360E1">
        <w:rPr>
          <w:rFonts w:eastAsia="Malgun Gothic"/>
          <w:lang w:eastAsia="ko-KR"/>
        </w:rPr>
        <w:t xml:space="preserve"> is present)</w:t>
      </w:r>
    </w:p>
    <w:p w14:paraId="23032254" w14:textId="77777777" w:rsidR="004360E1" w:rsidRPr="004360E1" w:rsidRDefault="004360E1" w:rsidP="004360E1">
      <w:pPr>
        <w:pStyle w:val="Doc-text2"/>
        <w:ind w:left="1253" w:firstLine="0"/>
        <w:rPr>
          <w:rFonts w:eastAsia="Malgun Gothic"/>
          <w:lang w:eastAsia="ko-KR"/>
        </w:rPr>
      </w:pPr>
      <w:r w:rsidRPr="004360E1">
        <w:rPr>
          <w:rFonts w:eastAsia="Malgun Gothic"/>
          <w:lang w:eastAsia="ko-KR"/>
        </w:rPr>
        <w:tab/>
        <w:t xml:space="preserve">- For the different frequency case, the field is optionally present. (i.e., </w:t>
      </w:r>
      <w:proofErr w:type="spellStart"/>
      <w:r w:rsidRPr="004360E1">
        <w:rPr>
          <w:rFonts w:eastAsia="Malgun Gothic"/>
          <w:lang w:eastAsia="ko-KR"/>
        </w:rPr>
        <w:t>absoluteFrequencySSB</w:t>
      </w:r>
      <w:proofErr w:type="spellEnd"/>
      <w:r w:rsidRPr="004360E1">
        <w:rPr>
          <w:rFonts w:eastAsia="Malgun Gothic"/>
          <w:lang w:eastAsia="ko-KR"/>
        </w:rPr>
        <w:t xml:space="preserve"> is present)</w:t>
      </w:r>
    </w:p>
    <w:p w14:paraId="4A48C76F" w14:textId="41B6740B" w:rsidR="004360E1" w:rsidRPr="004360E1" w:rsidRDefault="004360E1" w:rsidP="004360E1">
      <w:pPr>
        <w:pStyle w:val="Doc-text2"/>
        <w:ind w:left="1253" w:firstLine="0"/>
        <w:rPr>
          <w:rFonts w:eastAsia="Malgun Gothic"/>
          <w:lang w:eastAsia="ko-KR"/>
        </w:rPr>
      </w:pPr>
      <w:r w:rsidRPr="004360E1">
        <w:rPr>
          <w:rFonts w:eastAsia="Malgun Gothic"/>
          <w:lang w:eastAsia="ko-KR"/>
        </w:rPr>
        <w:t>Proposal 4</w:t>
      </w:r>
      <w:r>
        <w:rPr>
          <w:rFonts w:eastAsia="Malgun Gothic" w:hint="eastAsia"/>
          <w:lang w:eastAsia="ko-KR"/>
        </w:rPr>
        <w:t xml:space="preserve">: </w:t>
      </w:r>
      <w:r w:rsidRPr="004360E1">
        <w:rPr>
          <w:rFonts w:eastAsia="Malgun Gothic"/>
          <w:lang w:eastAsia="ko-KR"/>
        </w:rPr>
        <w:t xml:space="preserve">Rename </w:t>
      </w:r>
      <w:proofErr w:type="spellStart"/>
      <w:r w:rsidRPr="004360E1">
        <w:rPr>
          <w:rFonts w:eastAsia="Malgun Gothic"/>
          <w:lang w:eastAsia="ko-KR"/>
        </w:rPr>
        <w:t>cond</w:t>
      </w:r>
      <w:proofErr w:type="spellEnd"/>
      <w:r w:rsidRPr="004360E1">
        <w:rPr>
          <w:rFonts w:eastAsia="Malgun Gothic"/>
          <w:lang w:eastAsia="ko-KR"/>
        </w:rPr>
        <w:t xml:space="preserve"> </w:t>
      </w:r>
      <w:proofErr w:type="spellStart"/>
      <w:r w:rsidRPr="004360E1">
        <w:rPr>
          <w:rFonts w:eastAsia="Malgun Gothic"/>
          <w:lang w:eastAsia="ko-KR"/>
        </w:rPr>
        <w:t>Diff_Freq</w:t>
      </w:r>
      <w:proofErr w:type="spellEnd"/>
      <w:r w:rsidRPr="004360E1">
        <w:rPr>
          <w:rFonts w:eastAsia="Malgun Gothic"/>
          <w:lang w:eastAsia="ko-KR"/>
        </w:rPr>
        <w:t xml:space="preserve"> as </w:t>
      </w:r>
      <w:proofErr w:type="spellStart"/>
      <w:r w:rsidRPr="004360E1">
        <w:rPr>
          <w:rFonts w:eastAsia="Malgun Gothic"/>
          <w:lang w:eastAsia="ko-KR"/>
        </w:rPr>
        <w:t>MeasObjectOD</w:t>
      </w:r>
      <w:proofErr w:type="spellEnd"/>
      <w:r w:rsidRPr="004360E1">
        <w:rPr>
          <w:rFonts w:eastAsia="Malgun Gothic"/>
          <w:lang w:eastAsia="ko-KR"/>
        </w:rPr>
        <w:t xml:space="preserve"> and adopt the following TP: “This field is mandatory present if od-</w:t>
      </w:r>
      <w:proofErr w:type="spellStart"/>
      <w:r w:rsidRPr="004360E1">
        <w:rPr>
          <w:rFonts w:eastAsia="Malgun Gothic"/>
          <w:lang w:eastAsia="ko-KR"/>
        </w:rPr>
        <w:t>ssb</w:t>
      </w:r>
      <w:proofErr w:type="spellEnd"/>
      <w:r w:rsidRPr="004360E1">
        <w:rPr>
          <w:rFonts w:eastAsia="Malgun Gothic"/>
          <w:lang w:eastAsia="ko-KR"/>
        </w:rPr>
        <w:t>-</w:t>
      </w:r>
      <w:proofErr w:type="spellStart"/>
      <w:r w:rsidRPr="004360E1">
        <w:rPr>
          <w:rFonts w:eastAsia="Malgun Gothic"/>
          <w:lang w:eastAsia="ko-KR"/>
        </w:rPr>
        <w:t>absoluteFrequency</w:t>
      </w:r>
      <w:proofErr w:type="spellEnd"/>
      <w:r w:rsidRPr="004360E1">
        <w:rPr>
          <w:rFonts w:eastAsia="Malgun Gothic"/>
          <w:lang w:eastAsia="ko-KR"/>
        </w:rPr>
        <w:t xml:space="preserve"> indicates different frequency than </w:t>
      </w:r>
      <w:proofErr w:type="spellStart"/>
      <w:r w:rsidRPr="004360E1">
        <w:rPr>
          <w:rFonts w:eastAsia="Malgun Gothic"/>
          <w:lang w:eastAsia="ko-KR"/>
        </w:rPr>
        <w:t>absoluteFrequencySSB</w:t>
      </w:r>
      <w:proofErr w:type="spellEnd"/>
      <w:r w:rsidRPr="004360E1">
        <w:rPr>
          <w:rFonts w:eastAsia="Malgun Gothic"/>
          <w:lang w:eastAsia="ko-KR"/>
        </w:rPr>
        <w:t xml:space="preserve"> of the serving cell or if </w:t>
      </w:r>
      <w:proofErr w:type="spellStart"/>
      <w:r w:rsidRPr="004360E1">
        <w:rPr>
          <w:rFonts w:eastAsia="Malgun Gothic"/>
          <w:lang w:eastAsia="ko-KR"/>
        </w:rPr>
        <w:t>absoluteFrequencySSB</w:t>
      </w:r>
      <w:proofErr w:type="spellEnd"/>
      <w:r w:rsidRPr="004360E1">
        <w:rPr>
          <w:rFonts w:eastAsia="Malgun Gothic"/>
          <w:lang w:eastAsia="ko-KR"/>
        </w:rPr>
        <w:t xml:space="preserve"> is absent and OD-SSB is configured in IE </w:t>
      </w:r>
      <w:proofErr w:type="spellStart"/>
      <w:r w:rsidRPr="004360E1">
        <w:rPr>
          <w:rFonts w:eastAsia="Malgun Gothic"/>
          <w:lang w:eastAsia="ko-KR"/>
        </w:rPr>
        <w:t>CellGroupConfig</w:t>
      </w:r>
      <w:proofErr w:type="spellEnd"/>
      <w:r w:rsidRPr="004360E1">
        <w:rPr>
          <w:rFonts w:eastAsia="Malgun Gothic"/>
          <w:lang w:eastAsia="ko-KR"/>
        </w:rPr>
        <w:t>. It is absent otherwise.”</w:t>
      </w:r>
    </w:p>
    <w:p w14:paraId="5A8B7B96" w14:textId="4F77C1CF" w:rsidR="004360E1" w:rsidRPr="004360E1" w:rsidRDefault="004360E1" w:rsidP="004360E1">
      <w:pPr>
        <w:pStyle w:val="Doc-text2"/>
        <w:ind w:left="1253" w:firstLine="0"/>
        <w:rPr>
          <w:rFonts w:eastAsia="Malgun Gothic"/>
          <w:lang w:eastAsia="ko-KR"/>
        </w:rPr>
      </w:pPr>
      <w:r w:rsidRPr="004360E1">
        <w:rPr>
          <w:rFonts w:eastAsia="Malgun Gothic"/>
          <w:lang w:eastAsia="ko-KR"/>
        </w:rPr>
        <w:t>Proposal 6</w:t>
      </w:r>
      <w:r>
        <w:rPr>
          <w:rFonts w:eastAsia="Malgun Gothic" w:hint="eastAsia"/>
          <w:lang w:eastAsia="ko-KR"/>
        </w:rPr>
        <w:t xml:space="preserve">: </w:t>
      </w:r>
      <w:r w:rsidRPr="004360E1">
        <w:rPr>
          <w:rFonts w:eastAsia="Malgun Gothic"/>
          <w:lang w:eastAsia="ko-KR"/>
        </w:rPr>
        <w:t>[V504] is agreed.</w:t>
      </w:r>
    </w:p>
    <w:p w14:paraId="34110F78" w14:textId="7F696FBF" w:rsidR="004360E1" w:rsidRPr="004360E1" w:rsidRDefault="004360E1" w:rsidP="004360E1">
      <w:pPr>
        <w:pStyle w:val="Doc-text2"/>
        <w:ind w:left="1253" w:firstLine="0"/>
        <w:rPr>
          <w:rFonts w:eastAsia="Malgun Gothic"/>
          <w:lang w:eastAsia="ko-KR"/>
        </w:rPr>
      </w:pPr>
      <w:r w:rsidRPr="004360E1">
        <w:rPr>
          <w:rFonts w:eastAsia="Malgun Gothic"/>
          <w:lang w:eastAsia="ko-KR"/>
        </w:rPr>
        <w:t>Proposal 7</w:t>
      </w:r>
      <w:r>
        <w:rPr>
          <w:rFonts w:eastAsia="Malgun Gothic" w:hint="eastAsia"/>
          <w:lang w:eastAsia="ko-KR"/>
        </w:rPr>
        <w:t xml:space="preserve">: </w:t>
      </w:r>
      <w:r w:rsidRPr="004360E1">
        <w:rPr>
          <w:rFonts w:eastAsia="Malgun Gothic"/>
          <w:lang w:eastAsia="ko-KR"/>
        </w:rPr>
        <w:t>[V505] is agreed</w:t>
      </w:r>
    </w:p>
    <w:p w14:paraId="0D8B509A" w14:textId="25F0C458" w:rsidR="004360E1" w:rsidRPr="004360E1" w:rsidRDefault="004360E1" w:rsidP="004360E1">
      <w:pPr>
        <w:pStyle w:val="Doc-text2"/>
        <w:ind w:left="1253" w:firstLine="0"/>
        <w:rPr>
          <w:rFonts w:eastAsia="Malgun Gothic"/>
          <w:lang w:eastAsia="ko-KR"/>
        </w:rPr>
      </w:pPr>
      <w:r w:rsidRPr="004360E1">
        <w:rPr>
          <w:rFonts w:eastAsia="Malgun Gothic"/>
          <w:lang w:eastAsia="ko-KR"/>
        </w:rPr>
        <w:t>Proposal 8</w:t>
      </w:r>
      <w:r>
        <w:rPr>
          <w:rFonts w:eastAsia="Malgun Gothic" w:hint="eastAsia"/>
          <w:lang w:eastAsia="ko-KR"/>
        </w:rPr>
        <w:t xml:space="preserve">: </w:t>
      </w:r>
      <w:r w:rsidRPr="004360E1">
        <w:rPr>
          <w:rFonts w:eastAsia="Malgun Gothic"/>
          <w:lang w:eastAsia="ko-KR"/>
        </w:rPr>
        <w:t>[S062] is agreed.</w:t>
      </w:r>
    </w:p>
    <w:p w14:paraId="349FEDE7" w14:textId="7B286E81" w:rsidR="004360E1" w:rsidRPr="004360E1" w:rsidRDefault="004360E1" w:rsidP="004360E1">
      <w:pPr>
        <w:pStyle w:val="Doc-text2"/>
        <w:ind w:left="1253" w:firstLine="0"/>
        <w:rPr>
          <w:rFonts w:eastAsia="Malgun Gothic"/>
          <w:lang w:eastAsia="ko-KR"/>
        </w:rPr>
      </w:pPr>
      <w:r w:rsidRPr="004360E1">
        <w:rPr>
          <w:rFonts w:eastAsia="Malgun Gothic"/>
          <w:lang w:eastAsia="ko-KR"/>
        </w:rPr>
        <w:t>Proposal 9</w:t>
      </w:r>
      <w:r>
        <w:rPr>
          <w:rFonts w:eastAsia="Malgun Gothic" w:hint="eastAsia"/>
          <w:lang w:eastAsia="ko-KR"/>
        </w:rPr>
        <w:t xml:space="preserve">: </w:t>
      </w:r>
      <w:r w:rsidRPr="004360E1">
        <w:rPr>
          <w:rFonts w:eastAsia="Malgun Gothic"/>
          <w:lang w:eastAsia="ko-KR"/>
        </w:rPr>
        <w:t>[S063] is agreed.</w:t>
      </w:r>
    </w:p>
    <w:p w14:paraId="7676751B" w14:textId="6BCC78CB" w:rsidR="004360E1" w:rsidRPr="004360E1" w:rsidRDefault="004360E1" w:rsidP="004360E1">
      <w:pPr>
        <w:pStyle w:val="Doc-text2"/>
        <w:ind w:left="1253" w:firstLine="0"/>
        <w:rPr>
          <w:rFonts w:eastAsia="Malgun Gothic"/>
          <w:lang w:eastAsia="ko-KR"/>
        </w:rPr>
      </w:pPr>
      <w:r w:rsidRPr="004360E1">
        <w:rPr>
          <w:rFonts w:eastAsia="Malgun Gothic"/>
          <w:lang w:eastAsia="ko-KR"/>
        </w:rPr>
        <w:t>Proposal 10</w:t>
      </w:r>
      <w:r>
        <w:rPr>
          <w:rFonts w:eastAsia="Malgun Gothic" w:hint="eastAsia"/>
          <w:lang w:eastAsia="ko-KR"/>
        </w:rPr>
        <w:t xml:space="preserve">: </w:t>
      </w:r>
      <w:r w:rsidRPr="004360E1">
        <w:rPr>
          <w:rFonts w:eastAsia="Malgun Gothic"/>
          <w:lang w:eastAsia="ko-KR"/>
        </w:rPr>
        <w:t>Fallback from stmc7 should be possible only to smtc1 and smtc2.</w:t>
      </w:r>
    </w:p>
    <w:p w14:paraId="397783DF" w14:textId="5BB6C15F" w:rsidR="004360E1" w:rsidRPr="004360E1" w:rsidRDefault="004360E1" w:rsidP="004360E1">
      <w:pPr>
        <w:pStyle w:val="Doc-text2"/>
        <w:ind w:left="1253" w:firstLine="0"/>
        <w:rPr>
          <w:rFonts w:eastAsia="Malgun Gothic"/>
          <w:lang w:eastAsia="ko-KR"/>
        </w:rPr>
      </w:pPr>
      <w:r w:rsidRPr="004360E1">
        <w:rPr>
          <w:rFonts w:eastAsia="Malgun Gothic"/>
          <w:lang w:eastAsia="ko-KR"/>
        </w:rPr>
        <w:t>Proposal 11</w:t>
      </w:r>
      <w:r>
        <w:rPr>
          <w:rFonts w:eastAsia="Malgun Gothic" w:hint="eastAsia"/>
          <w:lang w:eastAsia="ko-KR"/>
        </w:rPr>
        <w:t xml:space="preserve">: </w:t>
      </w:r>
      <w:r w:rsidRPr="004360E1">
        <w:rPr>
          <w:rFonts w:eastAsia="Malgun Gothic"/>
          <w:lang w:eastAsia="ko-KR"/>
        </w:rPr>
        <w:t>[X200], [X201], [A103], [N001], [J001], [J005], [E023], [E024], [E025], [H131], [Z101], [Z102] are rejected.</w:t>
      </w:r>
    </w:p>
    <w:p w14:paraId="28D155D6" w14:textId="77777777" w:rsidR="004360E1" w:rsidRDefault="004360E1" w:rsidP="004360E1">
      <w:pPr>
        <w:pStyle w:val="Doc-text2"/>
        <w:rPr>
          <w:rFonts w:eastAsia="Malgun Gothic"/>
          <w:lang w:eastAsia="ko-KR"/>
        </w:rPr>
      </w:pPr>
    </w:p>
    <w:p w14:paraId="0B1150A4" w14:textId="638C82ED" w:rsidR="004360E1" w:rsidRDefault="004360E1" w:rsidP="004360E1">
      <w:pPr>
        <w:pStyle w:val="Agreement"/>
        <w:rPr>
          <w:lang w:eastAsia="ko-KR"/>
        </w:rPr>
      </w:pPr>
      <w:r>
        <w:rPr>
          <w:rFonts w:eastAsia="Malgun Gothic" w:hint="eastAsia"/>
          <w:lang w:eastAsia="ko-KR"/>
        </w:rPr>
        <w:t>All proposals</w:t>
      </w:r>
      <w:r w:rsidR="008D0197">
        <w:rPr>
          <w:rFonts w:eastAsia="Malgun Gothic" w:hint="eastAsia"/>
          <w:lang w:eastAsia="ko-KR"/>
        </w:rPr>
        <w:t xml:space="preserve"> above</w:t>
      </w:r>
      <w:r>
        <w:rPr>
          <w:rFonts w:eastAsia="Malgun Gothic" w:hint="eastAsia"/>
          <w:lang w:eastAsia="ko-KR"/>
        </w:rPr>
        <w:t xml:space="preserve"> are agreed. </w:t>
      </w:r>
    </w:p>
    <w:p w14:paraId="283EAC19" w14:textId="77777777" w:rsidR="004360E1" w:rsidRDefault="004360E1" w:rsidP="004360E1">
      <w:pPr>
        <w:pStyle w:val="Doc-text2"/>
        <w:rPr>
          <w:rFonts w:eastAsia="Malgun Gothic"/>
          <w:lang w:eastAsia="ko-KR"/>
        </w:rPr>
      </w:pPr>
    </w:p>
    <w:p w14:paraId="1BC86707" w14:textId="0845F240" w:rsidR="004360E1" w:rsidRDefault="004360E1" w:rsidP="004360E1">
      <w:pPr>
        <w:pStyle w:val="Doc-text2"/>
        <w:ind w:left="1253" w:firstLine="0"/>
        <w:rPr>
          <w:rFonts w:eastAsia="Malgun Gothic"/>
          <w:lang w:eastAsia="ko-KR"/>
        </w:rPr>
      </w:pPr>
      <w:r>
        <w:rPr>
          <w:rFonts w:eastAsia="Malgun Gothic" w:hint="eastAsia"/>
          <w:lang w:eastAsia="ko-KR"/>
        </w:rPr>
        <w:t xml:space="preserve">[Nokia]: Ok with proposal 10, then we may need to consider the same approach for smtc6. </w:t>
      </w:r>
    </w:p>
    <w:p w14:paraId="3D9502DC" w14:textId="77777777" w:rsidR="004360E1" w:rsidRDefault="004360E1" w:rsidP="004360E1">
      <w:pPr>
        <w:pStyle w:val="Doc-text2"/>
        <w:rPr>
          <w:rFonts w:eastAsia="Malgun Gothic"/>
          <w:lang w:eastAsia="ko-KR"/>
        </w:rPr>
      </w:pPr>
    </w:p>
    <w:p w14:paraId="19DB8EDE" w14:textId="20BBC962" w:rsidR="004360E1" w:rsidRDefault="004360E1" w:rsidP="004360E1">
      <w:pPr>
        <w:pStyle w:val="Agreement"/>
        <w:rPr>
          <w:lang w:eastAsia="ko-KR"/>
        </w:rPr>
      </w:pPr>
      <w:r>
        <w:rPr>
          <w:rFonts w:eastAsia="Malgun Gothic" w:hint="eastAsia"/>
          <w:lang w:eastAsia="ko-KR"/>
        </w:rPr>
        <w:t xml:space="preserve">Whether/how to apply same approach for smtc6 can be handled as part of POST email discussion on RRC CR. </w:t>
      </w:r>
    </w:p>
    <w:p w14:paraId="1F22F973" w14:textId="77777777" w:rsidR="004360E1" w:rsidRDefault="004360E1" w:rsidP="004360E1">
      <w:pPr>
        <w:pStyle w:val="Doc-text2"/>
        <w:rPr>
          <w:rFonts w:eastAsia="Malgun Gothic"/>
          <w:lang w:eastAsia="ko-KR"/>
        </w:rPr>
      </w:pPr>
    </w:p>
    <w:p w14:paraId="77E2FC41" w14:textId="3CF0E674" w:rsidR="004360E1" w:rsidRDefault="004360E1" w:rsidP="004360E1">
      <w:pPr>
        <w:pStyle w:val="Doc-text2"/>
        <w:ind w:left="1253" w:firstLine="0"/>
        <w:rPr>
          <w:rFonts w:eastAsia="Malgun Gothic"/>
          <w:lang w:eastAsia="ko-KR"/>
        </w:rPr>
      </w:pPr>
      <w:r w:rsidRPr="004360E1">
        <w:rPr>
          <w:rFonts w:eastAsia="Malgun Gothic"/>
          <w:lang w:eastAsia="ko-KR"/>
        </w:rPr>
        <w:t>Proposal 5</w:t>
      </w:r>
      <w:r>
        <w:rPr>
          <w:rFonts w:eastAsia="Malgun Gothic" w:hint="eastAsia"/>
          <w:lang w:eastAsia="ko-KR"/>
        </w:rPr>
        <w:t xml:space="preserve">: </w:t>
      </w:r>
      <w:r w:rsidRPr="004360E1">
        <w:rPr>
          <w:rFonts w:eastAsia="Malgun Gothic"/>
          <w:lang w:eastAsia="ko-KR"/>
        </w:rPr>
        <w:t>[J071] is rejected, and the discussion is postponed to the next meeting.</w:t>
      </w:r>
      <w:r>
        <w:rPr>
          <w:rFonts w:eastAsia="Malgun Gothic" w:hint="eastAsia"/>
          <w:lang w:eastAsia="ko-KR"/>
        </w:rPr>
        <w:t xml:space="preserve"> </w:t>
      </w:r>
    </w:p>
    <w:p w14:paraId="48008A27" w14:textId="4FFC6387" w:rsidR="004360E1" w:rsidRDefault="004360E1" w:rsidP="004360E1">
      <w:pPr>
        <w:pStyle w:val="Agreement"/>
        <w:rPr>
          <w:lang w:eastAsia="ko-KR"/>
        </w:rPr>
      </w:pPr>
      <w:r w:rsidRPr="004360E1">
        <w:rPr>
          <w:rFonts w:eastAsia="Malgun Gothic"/>
          <w:lang w:eastAsia="ko-KR"/>
        </w:rPr>
        <w:t>[J071] is rejected</w:t>
      </w:r>
      <w:r>
        <w:rPr>
          <w:rFonts w:eastAsia="Malgun Gothic" w:hint="eastAsia"/>
          <w:lang w:eastAsia="ko-KR"/>
        </w:rPr>
        <w:t>.</w:t>
      </w:r>
    </w:p>
    <w:p w14:paraId="4CE30F62" w14:textId="77777777" w:rsidR="004360E1" w:rsidRDefault="004360E1" w:rsidP="004360E1">
      <w:pPr>
        <w:pStyle w:val="Doc-text2"/>
        <w:ind w:left="1253" w:firstLine="0"/>
        <w:rPr>
          <w:rFonts w:eastAsia="Malgun Gothic"/>
          <w:lang w:eastAsia="ko-KR"/>
        </w:rPr>
      </w:pPr>
    </w:p>
    <w:p w14:paraId="3B2D53F7" w14:textId="0F999FE6" w:rsidR="004360E1" w:rsidRPr="004360E1" w:rsidRDefault="004360E1" w:rsidP="004360E1">
      <w:pPr>
        <w:pStyle w:val="Doc-text2"/>
        <w:ind w:left="1253" w:firstLine="0"/>
        <w:rPr>
          <w:rFonts w:eastAsia="Malgun Gothic"/>
          <w:lang w:eastAsia="ko-KR"/>
        </w:rPr>
      </w:pPr>
      <w:r>
        <w:rPr>
          <w:rFonts w:eastAsia="Malgun Gothic" w:hint="eastAsia"/>
          <w:lang w:eastAsia="ko-KR"/>
        </w:rPr>
        <w:t xml:space="preserve">[OPPO, </w:t>
      </w:r>
      <w:proofErr w:type="gramStart"/>
      <w:r>
        <w:rPr>
          <w:rFonts w:eastAsia="Malgun Gothic" w:hint="eastAsia"/>
          <w:lang w:eastAsia="ko-KR"/>
        </w:rPr>
        <w:t>Vivo</w:t>
      </w:r>
      <w:proofErr w:type="gramEnd"/>
      <w:r>
        <w:rPr>
          <w:rFonts w:eastAsia="Malgun Gothic" w:hint="eastAsia"/>
          <w:lang w:eastAsia="ko-KR"/>
        </w:rPr>
        <w:t>]: We don</w:t>
      </w:r>
      <w:r>
        <w:rPr>
          <w:rFonts w:eastAsia="Malgun Gothic"/>
          <w:lang w:eastAsia="ko-KR"/>
        </w:rPr>
        <w:t>’</w:t>
      </w:r>
      <w:r>
        <w:rPr>
          <w:rFonts w:eastAsia="Malgun Gothic" w:hint="eastAsia"/>
          <w:lang w:eastAsia="ko-KR"/>
        </w:rPr>
        <w:t xml:space="preserve">t need to postpone it to the next meeting. </w:t>
      </w:r>
    </w:p>
    <w:p w14:paraId="26F41372" w14:textId="77777777" w:rsidR="0064153C" w:rsidRDefault="0064153C" w:rsidP="00657EB2">
      <w:pPr>
        <w:pStyle w:val="Doc-text2"/>
        <w:rPr>
          <w:rFonts w:eastAsia="Malgun Gothic"/>
          <w:lang w:eastAsia="ko-KR"/>
        </w:rPr>
      </w:pPr>
    </w:p>
    <w:p w14:paraId="634A8AC7" w14:textId="77777777" w:rsidR="00452FBA" w:rsidRDefault="00452FBA" w:rsidP="00452FBA">
      <w:pPr>
        <w:pStyle w:val="Doc-title"/>
        <w:rPr>
          <w:rFonts w:eastAsia="Malgun Gothic"/>
          <w:lang w:eastAsia="ko-KR"/>
        </w:rPr>
      </w:pPr>
      <w:r>
        <w:t>R2-2509093</w:t>
      </w:r>
      <w:r>
        <w:tab/>
        <w:t>Corrections for Network Energy Saving</w:t>
      </w:r>
      <w:r>
        <w:tab/>
        <w:t>Ericsson</w:t>
      </w:r>
      <w:r>
        <w:tab/>
        <w:t>CR</w:t>
      </w:r>
      <w:r>
        <w:tab/>
        <w:t>Rel-19</w:t>
      </w:r>
      <w:r>
        <w:tab/>
        <w:t>38.331</w:t>
      </w:r>
      <w:r>
        <w:tab/>
        <w:t>19.0.0</w:t>
      </w:r>
      <w:r>
        <w:tab/>
        <w:t>5559</w:t>
      </w:r>
      <w:r>
        <w:tab/>
        <w:t>2</w:t>
      </w:r>
      <w:r>
        <w:tab/>
        <w:t>F</w:t>
      </w:r>
      <w:r>
        <w:tab/>
        <w:t>Netw_Energy_NR_enh-Core</w:t>
      </w:r>
      <w:r>
        <w:tab/>
        <w:t>R2-2507783</w:t>
      </w:r>
      <w:r>
        <w:tab/>
        <w:t>Late</w:t>
      </w:r>
    </w:p>
    <w:p w14:paraId="2EA1731B" w14:textId="41F5C20A" w:rsidR="00447ECD" w:rsidRDefault="00447ECD" w:rsidP="00447ECD">
      <w:pPr>
        <w:pStyle w:val="Doc-text2"/>
        <w:rPr>
          <w:rFonts w:eastAsia="Malgun Gothic"/>
          <w:lang w:eastAsia="ko-KR"/>
        </w:rPr>
      </w:pPr>
      <w:r>
        <w:rPr>
          <w:rFonts w:eastAsia="Malgun Gothic" w:hint="eastAsia"/>
          <w:lang w:eastAsia="ko-KR"/>
        </w:rPr>
        <w:t>[Ericsson]: A</w:t>
      </w:r>
      <w:r>
        <w:rPr>
          <w:rFonts w:eastAsia="Malgun Gothic"/>
          <w:lang w:eastAsia="ko-KR"/>
        </w:rPr>
        <w:t>l</w:t>
      </w:r>
      <w:r>
        <w:rPr>
          <w:rFonts w:eastAsia="Malgun Gothic" w:hint="eastAsia"/>
          <w:lang w:eastAsia="ko-KR"/>
        </w:rPr>
        <w:t xml:space="preserve">ready captured </w:t>
      </w:r>
      <w:proofErr w:type="spellStart"/>
      <w:r>
        <w:rPr>
          <w:rFonts w:eastAsia="Malgun Gothic" w:hint="eastAsia"/>
          <w:lang w:eastAsia="ko-KR"/>
        </w:rPr>
        <w:t>PropAgree</w:t>
      </w:r>
      <w:proofErr w:type="spellEnd"/>
      <w:r>
        <w:rPr>
          <w:rFonts w:eastAsia="Malgun Gothic" w:hint="eastAsia"/>
          <w:lang w:eastAsia="ko-KR"/>
        </w:rPr>
        <w:t xml:space="preserve"> </w:t>
      </w:r>
      <w:r w:rsidRPr="00657EB2">
        <w:rPr>
          <w:rFonts w:eastAsia="Malgun Gothic"/>
          <w:lang w:eastAsia="ko-KR"/>
        </w:rPr>
        <w:t>J071</w:t>
      </w:r>
      <w:r>
        <w:rPr>
          <w:rFonts w:eastAsia="Malgun Gothic" w:hint="eastAsia"/>
          <w:lang w:eastAsia="ko-KR"/>
        </w:rPr>
        <w:t xml:space="preserve">, </w:t>
      </w:r>
      <w:r w:rsidRPr="00657EB2">
        <w:rPr>
          <w:rFonts w:eastAsia="Malgun Gothic"/>
          <w:lang w:eastAsia="ko-KR"/>
        </w:rPr>
        <w:t>S061</w:t>
      </w:r>
      <w:r>
        <w:rPr>
          <w:rFonts w:eastAsia="Malgun Gothic" w:hint="eastAsia"/>
          <w:lang w:eastAsia="ko-KR"/>
        </w:rPr>
        <w:t xml:space="preserve">, </w:t>
      </w:r>
      <w:r w:rsidRPr="00657EB2">
        <w:rPr>
          <w:rFonts w:eastAsia="Malgun Gothic"/>
          <w:lang w:eastAsia="ko-KR"/>
        </w:rPr>
        <w:t>Z104</w:t>
      </w:r>
      <w:r>
        <w:rPr>
          <w:rFonts w:eastAsia="Malgun Gothic" w:hint="eastAsia"/>
          <w:lang w:eastAsia="ko-KR"/>
        </w:rPr>
        <w:t xml:space="preserve">, </w:t>
      </w:r>
      <w:r w:rsidRPr="00657EB2">
        <w:rPr>
          <w:rFonts w:eastAsia="Malgun Gothic"/>
          <w:lang w:eastAsia="ko-KR"/>
        </w:rPr>
        <w:t>Z106</w:t>
      </w:r>
      <w:r>
        <w:rPr>
          <w:rFonts w:eastAsia="Malgun Gothic" w:hint="eastAsia"/>
          <w:lang w:eastAsia="ko-KR"/>
        </w:rPr>
        <w:t>.</w:t>
      </w:r>
    </w:p>
    <w:p w14:paraId="035F8645" w14:textId="23905DCE" w:rsidR="00447ECD" w:rsidRDefault="00447ECD" w:rsidP="00447ECD">
      <w:pPr>
        <w:pStyle w:val="Agreement"/>
        <w:rPr>
          <w:rFonts w:eastAsia="Malgun Gothic"/>
          <w:lang w:eastAsia="ko-KR"/>
        </w:rPr>
      </w:pPr>
      <w:r>
        <w:rPr>
          <w:rFonts w:eastAsia="Malgun Gothic" w:hint="eastAsia"/>
          <w:lang w:eastAsia="ko-KR"/>
        </w:rPr>
        <w:t>Endorsed except the change of J071.</w:t>
      </w:r>
    </w:p>
    <w:p w14:paraId="23C6ADF6" w14:textId="77777777" w:rsidR="001F648E" w:rsidRDefault="001F648E" w:rsidP="001F648E">
      <w:pPr>
        <w:pStyle w:val="Doc-text2"/>
        <w:rPr>
          <w:rFonts w:eastAsia="Malgun Gothic"/>
          <w:lang w:eastAsia="ko-KR"/>
        </w:rPr>
      </w:pPr>
    </w:p>
    <w:p w14:paraId="75CA494A" w14:textId="3A780183" w:rsidR="001F648E" w:rsidRPr="00DB06F7" w:rsidRDefault="001F648E" w:rsidP="001F648E">
      <w:pPr>
        <w:pStyle w:val="EmailDiscussion"/>
      </w:pPr>
      <w:r w:rsidRPr="00DB06F7">
        <w:t>[</w:t>
      </w:r>
      <w:r>
        <w:rPr>
          <w:rFonts w:eastAsia="Malgun Gothic" w:hint="eastAsia"/>
          <w:lang w:eastAsia="ko-KR"/>
        </w:rPr>
        <w:t>POST</w:t>
      </w:r>
      <w:r w:rsidRPr="00DB06F7">
        <w:t>13</w:t>
      </w:r>
      <w:r>
        <w:rPr>
          <w:rFonts w:eastAsia="Malgun Gothic" w:hint="eastAsia"/>
          <w:lang w:eastAsia="ko-KR"/>
        </w:rPr>
        <w:t>2</w:t>
      </w:r>
      <w:r w:rsidRPr="00DB06F7">
        <w:t>][</w:t>
      </w:r>
      <w:proofErr w:type="gramStart"/>
      <w:r w:rsidRPr="00DB06F7">
        <w:t>1</w:t>
      </w:r>
      <w:r>
        <w:rPr>
          <w:rFonts w:eastAsia="Malgun Gothic"/>
          <w:lang w:eastAsia="ko-KR"/>
        </w:rPr>
        <w:t>0</w:t>
      </w:r>
      <w:r>
        <w:rPr>
          <w:rFonts w:eastAsia="Malgun Gothic" w:hint="eastAsia"/>
          <w:lang w:eastAsia="ko-KR"/>
        </w:rPr>
        <w:t>6</w:t>
      </w:r>
      <w:r w:rsidRPr="00DB06F7">
        <w:t>][</w:t>
      </w:r>
      <w:proofErr w:type="gramEnd"/>
      <w:r w:rsidRPr="00DB06F7">
        <w:rPr>
          <w:rFonts w:eastAsia="Malgun Gothic"/>
          <w:lang w:eastAsia="ko-KR"/>
        </w:rPr>
        <w:t>NES</w:t>
      </w:r>
      <w:r w:rsidRPr="00DB06F7">
        <w:t>] (</w:t>
      </w:r>
      <w:r>
        <w:rPr>
          <w:rFonts w:eastAsia="Malgun Gothic" w:hint="eastAsia"/>
          <w:lang w:eastAsia="ko-KR"/>
        </w:rPr>
        <w:t>Ericsson</w:t>
      </w:r>
      <w:r w:rsidRPr="00DB06F7">
        <w:t>)</w:t>
      </w:r>
      <w:r w:rsidRPr="00DB06F7">
        <w:rPr>
          <w:rFonts w:eastAsia="Malgun Gothic" w:hint="eastAsia"/>
          <w:lang w:eastAsia="ko-KR"/>
        </w:rPr>
        <w:t xml:space="preserve"> </w:t>
      </w:r>
    </w:p>
    <w:p w14:paraId="6C6A84C8" w14:textId="2EF6C1C1" w:rsidR="001F648E" w:rsidRPr="00447ECD" w:rsidRDefault="001F648E" w:rsidP="001F648E">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Update 38.331 CR capturing the agreements made this meeting</w:t>
      </w:r>
      <w:r w:rsidR="008D0197">
        <w:rPr>
          <w:rFonts w:eastAsia="Malgun Gothic" w:hint="eastAsia"/>
          <w:lang w:eastAsia="ko-KR"/>
        </w:rPr>
        <w:t xml:space="preserve"> (also including an update of RIL conclusion)</w:t>
      </w:r>
      <w:r>
        <w:rPr>
          <w:rFonts w:eastAsia="Malgun Gothic" w:hint="eastAsia"/>
          <w:lang w:eastAsia="ko-KR"/>
        </w:rPr>
        <w:t xml:space="preserve">.  </w:t>
      </w:r>
    </w:p>
    <w:p w14:paraId="4D74D1E2" w14:textId="7967808F" w:rsidR="001F648E" w:rsidRPr="00282752" w:rsidRDefault="001F648E" w:rsidP="001F648E">
      <w:pPr>
        <w:pStyle w:val="EmailDiscussion2"/>
        <w:rPr>
          <w:rFonts w:eastAsia="Malgun Gothic"/>
          <w:lang w:eastAsia="ko-KR"/>
        </w:rPr>
      </w:pPr>
      <w:r w:rsidRPr="00770DB4">
        <w:lastRenderedPageBreak/>
        <w:tab/>
      </w:r>
      <w:r w:rsidRPr="00AA559F">
        <w:rPr>
          <w:b/>
        </w:rPr>
        <w:t>Intended outcome:</w:t>
      </w:r>
      <w:r>
        <w:t xml:space="preserve"> </w:t>
      </w:r>
      <w:r>
        <w:rPr>
          <w:rFonts w:eastAsia="Malgun Gothic" w:hint="eastAsia"/>
          <w:lang w:eastAsia="ko-KR"/>
        </w:rPr>
        <w:t>38.331 CR in R2-2509329</w:t>
      </w:r>
      <w:r w:rsidR="000F7FF9">
        <w:rPr>
          <w:rFonts w:eastAsia="Malgun Gothic" w:hint="eastAsia"/>
          <w:lang w:eastAsia="ko-KR"/>
        </w:rPr>
        <w:t xml:space="preserve"> to be agreed</w:t>
      </w:r>
      <w:r w:rsidR="008D0197">
        <w:rPr>
          <w:rFonts w:eastAsia="Malgun Gothic" w:hint="eastAsia"/>
          <w:lang w:eastAsia="ko-KR"/>
        </w:rPr>
        <w:t xml:space="preserve"> and updated RIL conclusion in R2-2509392</w:t>
      </w:r>
      <w:r w:rsidR="000F7FF9">
        <w:rPr>
          <w:rFonts w:eastAsia="Malgun Gothic" w:hint="eastAsia"/>
          <w:lang w:eastAsia="ko-KR"/>
        </w:rPr>
        <w:t>.</w:t>
      </w:r>
    </w:p>
    <w:p w14:paraId="15A4B43B" w14:textId="77777777" w:rsidR="001F648E" w:rsidRPr="00351D80" w:rsidRDefault="001F648E" w:rsidP="001F648E">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hint="eastAsia"/>
          <w:b/>
          <w:lang w:eastAsia="ko-KR"/>
        </w:rPr>
        <w:t>Short email discussion.</w:t>
      </w:r>
    </w:p>
    <w:p w14:paraId="1F96040C" w14:textId="77777777" w:rsidR="00452FBA" w:rsidRDefault="00452FBA" w:rsidP="00452FBA">
      <w:pPr>
        <w:pStyle w:val="Doc-text2"/>
        <w:ind w:left="0" w:firstLine="0"/>
        <w:rPr>
          <w:rFonts w:eastAsia="Malgun Gothic"/>
          <w:lang w:eastAsia="ko-KR"/>
        </w:rPr>
      </w:pPr>
    </w:p>
    <w:p w14:paraId="414CCB74" w14:textId="7A0D019C" w:rsidR="00452FBA" w:rsidRDefault="00452FBA" w:rsidP="00452FBA">
      <w:pPr>
        <w:pStyle w:val="Doc-title"/>
        <w:rPr>
          <w:rFonts w:eastAsia="Malgun Gothic"/>
          <w:lang w:eastAsia="ko-KR"/>
        </w:rPr>
      </w:pPr>
      <w:r>
        <w:t>R2-2508992</w:t>
      </w:r>
      <w:r>
        <w:tab/>
        <w:t>Correction on NES UE capability for paging adaption</w:t>
      </w:r>
      <w:r>
        <w:tab/>
        <w:t>ZTE Corporation, Sanechips, Ericsson</w:t>
      </w:r>
      <w:r>
        <w:tab/>
        <w:t>CR</w:t>
      </w:r>
      <w:r>
        <w:tab/>
        <w:t>Rel-19</w:t>
      </w:r>
      <w:r>
        <w:tab/>
        <w:t>38.306</w:t>
      </w:r>
      <w:r>
        <w:tab/>
        <w:t>19.0.0</w:t>
      </w:r>
      <w:r>
        <w:tab/>
        <w:t>1396</w:t>
      </w:r>
      <w:r>
        <w:tab/>
      </w:r>
      <w:r w:rsidR="00C21BA0">
        <w:rPr>
          <w:rFonts w:eastAsia="Malgun Gothic"/>
          <w:lang w:eastAsia="ko-KR"/>
        </w:rPr>
        <w:tab/>
      </w:r>
      <w:r>
        <w:tab/>
        <w:t>F</w:t>
      </w:r>
      <w:r>
        <w:tab/>
        <w:t>Netw_Energy_NR_enh-Core</w:t>
      </w:r>
    </w:p>
    <w:p w14:paraId="7144603C" w14:textId="1C4D3A39" w:rsidR="002B2D50" w:rsidRPr="002B2D50" w:rsidRDefault="00D13FD3" w:rsidP="00D13FD3">
      <w:pPr>
        <w:pStyle w:val="Agreement"/>
        <w:rPr>
          <w:lang w:eastAsia="ko-KR"/>
        </w:rPr>
      </w:pPr>
      <w:r>
        <w:rPr>
          <w:rFonts w:eastAsia="Malgun Gothic" w:hint="eastAsia"/>
          <w:lang w:eastAsia="ko-KR"/>
        </w:rPr>
        <w:t>Agreed.</w:t>
      </w:r>
    </w:p>
    <w:p w14:paraId="177F1A1B" w14:textId="77777777" w:rsidR="00452FBA" w:rsidRPr="00DB2F94" w:rsidRDefault="00452FBA" w:rsidP="00452FBA">
      <w:pPr>
        <w:pStyle w:val="Heading3"/>
      </w:pPr>
      <w:r w:rsidRPr="00DB2F94">
        <w:t>8.5.2</w:t>
      </w:r>
      <w:r w:rsidRPr="00DB2F94">
        <w:tab/>
      </w:r>
      <w:r>
        <w:rPr>
          <w:rFonts w:eastAsia="Times New Roman"/>
        </w:rPr>
        <w:t>Corrections</w:t>
      </w:r>
    </w:p>
    <w:p w14:paraId="02194778" w14:textId="77777777" w:rsidR="00452FBA" w:rsidRPr="00DB2F94" w:rsidRDefault="00452FBA" w:rsidP="00452FBA">
      <w:pPr>
        <w:pStyle w:val="Comments"/>
        <w:rPr>
          <w:lang w:val="en-US"/>
        </w:rPr>
      </w:pPr>
      <w:r>
        <w:rPr>
          <w:rFonts w:eastAsia="Times New Roman" w:cs="Arial"/>
          <w:szCs w:val="20"/>
        </w:rPr>
        <w:t xml:space="preserve">Remaining essential corrections (including the remaining issues related to RILs).   </w:t>
      </w:r>
    </w:p>
    <w:p w14:paraId="5BC73BA0" w14:textId="77777777" w:rsidR="00452FBA" w:rsidRDefault="00452FBA" w:rsidP="00452FBA">
      <w:pPr>
        <w:pStyle w:val="Doc-title"/>
        <w:rPr>
          <w:rFonts w:eastAsia="Malgun Gothic"/>
          <w:lang w:eastAsia="ko-KR"/>
        </w:rPr>
      </w:pPr>
      <w:bookmarkStart w:id="8" w:name="_Hlk192766584"/>
    </w:p>
    <w:p w14:paraId="2DC97D45" w14:textId="1551B823" w:rsidR="0078524F" w:rsidRPr="0078524F" w:rsidRDefault="0078524F" w:rsidP="00452FBA">
      <w:pPr>
        <w:pStyle w:val="Doc-title"/>
        <w:rPr>
          <w:rFonts w:eastAsia="Malgun Gothic"/>
          <w:b/>
          <w:bCs/>
          <w:lang w:eastAsia="ko-KR"/>
        </w:rPr>
      </w:pPr>
      <w:r w:rsidRPr="0078524F">
        <w:rPr>
          <w:b/>
          <w:bCs/>
          <w:lang w:eastAsia="zh-CN"/>
        </w:rPr>
        <w:t>[X200/</w:t>
      </w:r>
      <w:r>
        <w:rPr>
          <w:rFonts w:eastAsia="Malgun Gothic" w:hint="eastAsia"/>
          <w:b/>
          <w:bCs/>
          <w:lang w:eastAsia="ko-KR"/>
        </w:rPr>
        <w:t>X201/</w:t>
      </w:r>
      <w:r w:rsidRPr="0078524F">
        <w:rPr>
          <w:b/>
          <w:bCs/>
          <w:lang w:eastAsia="zh-CN"/>
        </w:rPr>
        <w:t>A103/N001/J001</w:t>
      </w:r>
      <w:r>
        <w:rPr>
          <w:rFonts w:eastAsia="Malgun Gothic" w:hint="eastAsia"/>
          <w:b/>
          <w:bCs/>
          <w:lang w:eastAsia="ko-KR"/>
        </w:rPr>
        <w:t>/J005/E023/E024/E025/H131/V503/Z101/Z102</w:t>
      </w:r>
      <w:r w:rsidRPr="0078524F">
        <w:rPr>
          <w:b/>
          <w:bCs/>
          <w:lang w:eastAsia="zh-CN"/>
        </w:rPr>
        <w:t>]</w:t>
      </w:r>
      <w:r>
        <w:rPr>
          <w:rFonts w:eastAsia="Malgun Gothic" w:hint="eastAsia"/>
          <w:b/>
          <w:bCs/>
          <w:lang w:eastAsia="ko-KR"/>
        </w:rPr>
        <w:t>: ToDo</w:t>
      </w:r>
    </w:p>
    <w:p w14:paraId="464969D3" w14:textId="2D86F749" w:rsidR="00452FBA" w:rsidRDefault="00452FBA" w:rsidP="00452FBA">
      <w:pPr>
        <w:pStyle w:val="Doc-title"/>
        <w:rPr>
          <w:rFonts w:eastAsia="Malgun Gothic"/>
          <w:lang w:eastAsia="ko-KR"/>
        </w:rPr>
      </w:pPr>
      <w:r>
        <w:t>R2-2508480</w:t>
      </w:r>
      <w:r>
        <w:tab/>
        <w:t>Summary report of [POST131bis][301][NES] OD-SSB and CSI-RS measurements</w:t>
      </w:r>
      <w:r>
        <w:tab/>
        <w:t>Xiaomi</w:t>
      </w:r>
      <w:r>
        <w:tab/>
        <w:t>discussion</w:t>
      </w:r>
      <w:r>
        <w:tab/>
        <w:t>Netw_Energy_NR_enh-Core</w:t>
      </w:r>
    </w:p>
    <w:p w14:paraId="4FAC69B3" w14:textId="22ACFCE3" w:rsidR="005414A7" w:rsidRDefault="005414A7" w:rsidP="005414A7">
      <w:pPr>
        <w:pStyle w:val="Doc-text2"/>
        <w:ind w:left="1253" w:firstLine="0"/>
        <w:rPr>
          <w:rFonts w:eastAsia="Malgun Gothic" w:cs="Arial"/>
          <w:lang w:eastAsia="ko-KR"/>
        </w:rPr>
      </w:pPr>
      <w:r>
        <w:rPr>
          <w:rFonts w:eastAsia="DengXian" w:cs="Arial" w:hint="eastAsia"/>
        </w:rPr>
        <w:t>P</w:t>
      </w:r>
      <w:r>
        <w:rPr>
          <w:rFonts w:eastAsia="DengXian" w:cs="Arial"/>
        </w:rPr>
        <w:t>roposal 1: RAN2 agree to extend the number of OD-SSB specific SMTC from 6 to 16 with each OD-SSB configuration corresponding to one SMTC.</w:t>
      </w:r>
    </w:p>
    <w:p w14:paraId="4BFE40BC" w14:textId="7A74C6E9" w:rsidR="0004695B" w:rsidRDefault="0004695B" w:rsidP="0004695B">
      <w:pPr>
        <w:pStyle w:val="Agreement"/>
        <w:rPr>
          <w:lang w:eastAsia="ko-KR"/>
        </w:rPr>
      </w:pPr>
      <w:r>
        <w:rPr>
          <w:rFonts w:eastAsia="Malgun Gothic" w:hint="eastAsia"/>
          <w:lang w:eastAsia="ko-KR"/>
        </w:rPr>
        <w:t>Agreed.</w:t>
      </w:r>
    </w:p>
    <w:p w14:paraId="2F086689" w14:textId="77777777" w:rsidR="0004695B" w:rsidRPr="0004695B" w:rsidRDefault="0004695B" w:rsidP="005414A7">
      <w:pPr>
        <w:pStyle w:val="Doc-text2"/>
        <w:ind w:left="1253" w:firstLine="0"/>
        <w:rPr>
          <w:rFonts w:eastAsia="Malgun Gothic" w:cs="Arial"/>
          <w:lang w:eastAsia="ko-KR"/>
        </w:rPr>
      </w:pPr>
    </w:p>
    <w:p w14:paraId="5D5D6237" w14:textId="0E95833B" w:rsidR="005414A7" w:rsidRDefault="005414A7" w:rsidP="005414A7">
      <w:pPr>
        <w:pStyle w:val="Doc-text2"/>
        <w:ind w:left="1253" w:firstLine="0"/>
        <w:rPr>
          <w:rFonts w:eastAsia="Malgun Gothic"/>
          <w:lang w:eastAsia="ko-KR"/>
        </w:rPr>
      </w:pPr>
      <w:r w:rsidRPr="005414A7">
        <w:rPr>
          <w:rFonts w:eastAsia="Malgun Gothic"/>
          <w:lang w:eastAsia="ko-KR"/>
        </w:rPr>
        <w:t>Proposal 2: RAN2 agree the procedure text on OD-SSB/CSI-RS measurement and SMTC setup for OD-SSB/SSB adaptation.</w:t>
      </w:r>
    </w:p>
    <w:p w14:paraId="244DB2B8" w14:textId="1AE173E6" w:rsidR="0004695B" w:rsidRPr="0004695B" w:rsidRDefault="0004695B" w:rsidP="0004695B">
      <w:pPr>
        <w:pStyle w:val="Agreement"/>
        <w:rPr>
          <w:lang w:eastAsia="ko-KR"/>
        </w:rPr>
      </w:pPr>
      <w:r>
        <w:rPr>
          <w:rFonts w:eastAsia="Malgun Gothic" w:hint="eastAsia"/>
          <w:lang w:eastAsia="ko-KR"/>
        </w:rPr>
        <w:t xml:space="preserve">TP on </w:t>
      </w:r>
      <w:r w:rsidRPr="005414A7">
        <w:rPr>
          <w:rFonts w:eastAsia="Malgun Gothic"/>
          <w:lang w:eastAsia="ko-KR"/>
        </w:rPr>
        <w:t>the procedure text on OD-SSB/CSI-RS measurement and SMTC setup for OD-SSB/SSB adaptation</w:t>
      </w:r>
      <w:r>
        <w:rPr>
          <w:rFonts w:eastAsia="Malgun Gothic" w:hint="eastAsia"/>
          <w:lang w:eastAsia="ko-KR"/>
        </w:rPr>
        <w:t xml:space="preserve"> is endorsed as the baseline. </w:t>
      </w:r>
    </w:p>
    <w:p w14:paraId="2ADEE30B" w14:textId="68DA9331" w:rsidR="0004695B" w:rsidRDefault="0004695B" w:rsidP="0004695B">
      <w:pPr>
        <w:pStyle w:val="Agreement"/>
        <w:rPr>
          <w:lang w:eastAsia="ko-KR"/>
        </w:rPr>
      </w:pPr>
      <w:r>
        <w:rPr>
          <w:rFonts w:eastAsia="Malgun Gothic" w:hint="eastAsia"/>
          <w:lang w:eastAsia="ko-KR"/>
        </w:rPr>
        <w:t xml:space="preserve">We can discuss further wordings as part of offline discussion [101]. </w:t>
      </w:r>
    </w:p>
    <w:p w14:paraId="2211E1A9" w14:textId="77777777" w:rsidR="008B5C8E" w:rsidRDefault="008B5C8E" w:rsidP="008B5C8E">
      <w:pPr>
        <w:pStyle w:val="Doc-text2"/>
        <w:ind w:left="0" w:firstLine="0"/>
        <w:rPr>
          <w:rFonts w:eastAsia="Malgun Gothic"/>
          <w:lang w:eastAsia="ko-KR"/>
        </w:rPr>
      </w:pPr>
    </w:p>
    <w:p w14:paraId="0F0517DD" w14:textId="77777777" w:rsidR="00B8194D" w:rsidRPr="00B8194D" w:rsidRDefault="00B8194D" w:rsidP="00B8194D">
      <w:pPr>
        <w:pStyle w:val="Doc-text2"/>
        <w:ind w:left="0" w:firstLine="0"/>
        <w:rPr>
          <w:rFonts w:eastAsia="Malgun Gothic"/>
          <w:b/>
          <w:bCs/>
          <w:lang w:eastAsia="ko-KR"/>
        </w:rPr>
      </w:pPr>
      <w:r w:rsidRPr="00B8194D">
        <w:rPr>
          <w:rFonts w:eastAsia="Malgun Gothic" w:hint="eastAsia"/>
          <w:b/>
          <w:bCs/>
          <w:lang w:eastAsia="ko-KR"/>
        </w:rPr>
        <w:t xml:space="preserve">[V503]: </w:t>
      </w:r>
      <w:proofErr w:type="spellStart"/>
      <w:r w:rsidRPr="00B8194D">
        <w:rPr>
          <w:rFonts w:eastAsia="Malgun Gothic" w:hint="eastAsia"/>
          <w:b/>
          <w:bCs/>
          <w:lang w:eastAsia="ko-KR"/>
        </w:rPr>
        <w:t>ToDo</w:t>
      </w:r>
      <w:proofErr w:type="spellEnd"/>
    </w:p>
    <w:p w14:paraId="51713214" w14:textId="77777777" w:rsidR="00B8194D" w:rsidRDefault="00B8194D" w:rsidP="00B8194D">
      <w:pPr>
        <w:pStyle w:val="Doc-title"/>
        <w:rPr>
          <w:rFonts w:eastAsia="Malgun Gothic"/>
          <w:lang w:eastAsia="ko-KR"/>
        </w:rPr>
      </w:pPr>
      <w:r>
        <w:t>R2-2508086</w:t>
      </w:r>
      <w:r>
        <w:tab/>
        <w:t>Remaining issues of NES</w:t>
      </w:r>
      <w:r>
        <w:tab/>
        <w:t>vivo</w:t>
      </w:r>
      <w:r>
        <w:tab/>
        <w:t>discussion</w:t>
      </w:r>
      <w:r>
        <w:tab/>
        <w:t>Rel-19</w:t>
      </w:r>
      <w:r>
        <w:tab/>
        <w:t>Netw_Energy_NR_enh-Core</w:t>
      </w:r>
    </w:p>
    <w:p w14:paraId="7E9B1D53" w14:textId="77777777" w:rsidR="00B8194D" w:rsidRDefault="00B8194D" w:rsidP="00B8194D">
      <w:pPr>
        <w:pStyle w:val="Doc-text2"/>
        <w:ind w:left="1253" w:firstLine="0"/>
        <w:rPr>
          <w:rFonts w:eastAsia="Malgun Gothic"/>
          <w:lang w:eastAsia="ko-KR"/>
        </w:rPr>
      </w:pPr>
      <w:r w:rsidRPr="00C779DE">
        <w:rPr>
          <w:rFonts w:eastAsia="Malgun Gothic"/>
          <w:lang w:eastAsia="ko-KR"/>
        </w:rPr>
        <w:t xml:space="preserve">Proposal 4: Introduce two new UE capabilities to indicate the support of: 1) intra-band SSB-less </w:t>
      </w:r>
      <w:proofErr w:type="spellStart"/>
      <w:r w:rsidRPr="00C779DE">
        <w:rPr>
          <w:rFonts w:eastAsia="Malgun Gothic"/>
          <w:lang w:eastAsia="ko-KR"/>
        </w:rPr>
        <w:t>SCell&amp;OD-SSB</w:t>
      </w:r>
      <w:proofErr w:type="spellEnd"/>
      <w:r w:rsidRPr="00C779DE">
        <w:rPr>
          <w:rFonts w:eastAsia="Malgun Gothic"/>
          <w:lang w:eastAsia="ko-KR"/>
        </w:rPr>
        <w:t xml:space="preserve"> on </w:t>
      </w:r>
      <w:proofErr w:type="spellStart"/>
      <w:r w:rsidRPr="00C779DE">
        <w:rPr>
          <w:rFonts w:eastAsia="Malgun Gothic"/>
          <w:lang w:eastAsia="ko-KR"/>
        </w:rPr>
        <w:t>SCell</w:t>
      </w:r>
      <w:proofErr w:type="spellEnd"/>
      <w:r w:rsidRPr="00C779DE">
        <w:rPr>
          <w:rFonts w:eastAsia="Malgun Gothic"/>
          <w:lang w:eastAsia="ko-KR"/>
        </w:rPr>
        <w:t xml:space="preserve">; 2) inter-band SSB-less </w:t>
      </w:r>
      <w:proofErr w:type="spellStart"/>
      <w:r w:rsidRPr="00C779DE">
        <w:rPr>
          <w:rFonts w:eastAsia="Malgun Gothic"/>
          <w:lang w:eastAsia="ko-KR"/>
        </w:rPr>
        <w:t>SCell&amp;OD-SSB</w:t>
      </w:r>
      <w:proofErr w:type="spellEnd"/>
      <w:r w:rsidRPr="00C779DE">
        <w:rPr>
          <w:rFonts w:eastAsia="Malgun Gothic"/>
          <w:lang w:eastAsia="ko-KR"/>
        </w:rPr>
        <w:t xml:space="preserve"> on </w:t>
      </w:r>
      <w:proofErr w:type="spellStart"/>
      <w:r w:rsidRPr="00C779DE">
        <w:rPr>
          <w:rFonts w:eastAsia="Malgun Gothic"/>
          <w:lang w:eastAsia="ko-KR"/>
        </w:rPr>
        <w:t>SCell</w:t>
      </w:r>
      <w:proofErr w:type="spellEnd"/>
      <w:r w:rsidRPr="00C779DE">
        <w:rPr>
          <w:rFonts w:eastAsia="Malgun Gothic"/>
          <w:lang w:eastAsia="ko-KR"/>
        </w:rPr>
        <w:t>; respectively. TPs for TS 38.306/38.331 are provided in Annex 5.1/5.2.</w:t>
      </w:r>
    </w:p>
    <w:p w14:paraId="7BE11D4F" w14:textId="77777777" w:rsidR="00C76DD4" w:rsidRDefault="00C76DD4" w:rsidP="00B8194D">
      <w:pPr>
        <w:pStyle w:val="Doc-text2"/>
        <w:ind w:left="1253" w:firstLine="0"/>
        <w:rPr>
          <w:rFonts w:eastAsia="Malgun Gothic"/>
          <w:lang w:eastAsia="ko-KR"/>
        </w:rPr>
      </w:pPr>
    </w:p>
    <w:p w14:paraId="3D2786F9" w14:textId="3CFB598C" w:rsidR="00C76DD4" w:rsidRDefault="00C76DD4" w:rsidP="00B8194D">
      <w:pPr>
        <w:pStyle w:val="Doc-text2"/>
        <w:ind w:left="1253" w:firstLine="0"/>
        <w:rPr>
          <w:rFonts w:eastAsia="Malgun Gothic"/>
          <w:lang w:eastAsia="ko-KR"/>
        </w:rPr>
      </w:pPr>
      <w:r>
        <w:rPr>
          <w:rFonts w:eastAsia="Malgun Gothic" w:hint="eastAsia"/>
          <w:lang w:eastAsia="ko-KR"/>
        </w:rPr>
        <w:t>[Ericsson]: What</w:t>
      </w:r>
      <w:r w:rsidR="00F21CC4">
        <w:rPr>
          <w:rFonts w:eastAsia="Malgun Gothic" w:hint="eastAsia"/>
          <w:lang w:eastAsia="ko-KR"/>
        </w:rPr>
        <w:t xml:space="preserve"> is</w:t>
      </w:r>
      <w:r>
        <w:rPr>
          <w:rFonts w:eastAsia="Malgun Gothic" w:hint="eastAsia"/>
          <w:lang w:eastAsia="ko-KR"/>
        </w:rPr>
        <w:t xml:space="preserve"> difference compared to the UE sets both capabilities as true? [OPPO]: Although it</w:t>
      </w:r>
      <w:r w:rsidR="00F21CC4">
        <w:rPr>
          <w:rFonts w:eastAsia="Malgun Gothic" w:hint="eastAsia"/>
          <w:lang w:eastAsia="ko-KR"/>
        </w:rPr>
        <w:t xml:space="preserve"> is</w:t>
      </w:r>
      <w:r>
        <w:rPr>
          <w:rFonts w:eastAsia="Malgun Gothic" w:hint="eastAsia"/>
          <w:lang w:eastAsia="ko-KR"/>
        </w:rPr>
        <w:t xml:space="preserve"> a capability for cross features, do not see the real need of a new combined capability. For example, for </w:t>
      </w:r>
      <w:proofErr w:type="spellStart"/>
      <w:r>
        <w:rPr>
          <w:rFonts w:eastAsia="Malgun Gothic" w:hint="eastAsia"/>
          <w:lang w:eastAsia="ko-KR"/>
        </w:rPr>
        <w:t>RedCap</w:t>
      </w:r>
      <w:proofErr w:type="spellEnd"/>
      <w:r>
        <w:rPr>
          <w:rFonts w:eastAsia="Malgun Gothic" w:hint="eastAsia"/>
          <w:lang w:eastAsia="ko-KR"/>
        </w:rPr>
        <w:t xml:space="preserve"> UE + paging </w:t>
      </w:r>
      <w:proofErr w:type="spellStart"/>
      <w:r>
        <w:rPr>
          <w:rFonts w:eastAsia="Malgun Gothic" w:hint="eastAsia"/>
          <w:lang w:eastAsia="ko-KR"/>
        </w:rPr>
        <w:t>bundlings</w:t>
      </w:r>
      <w:proofErr w:type="spellEnd"/>
      <w:r>
        <w:rPr>
          <w:rFonts w:eastAsia="Malgun Gothic" w:hint="eastAsia"/>
          <w:lang w:eastAsia="ko-KR"/>
        </w:rPr>
        <w:t>, we do not have a separate new combined capability. [Apple, Huawei]: Agree with OPPO</w:t>
      </w:r>
      <w:r w:rsidR="00F21CC4">
        <w:rPr>
          <w:rFonts w:eastAsia="Malgun Gothic" w:hint="eastAsia"/>
          <w:lang w:eastAsia="ko-KR"/>
        </w:rPr>
        <w:t xml:space="preserve"> and</w:t>
      </w:r>
      <w:r>
        <w:rPr>
          <w:rFonts w:eastAsia="Malgun Gothic" w:hint="eastAsia"/>
          <w:lang w:eastAsia="ko-KR"/>
        </w:rPr>
        <w:t xml:space="preserve"> Ericsson. </w:t>
      </w:r>
      <w:r w:rsidR="00FA778E">
        <w:rPr>
          <w:rFonts w:eastAsia="Malgun Gothic" w:hint="eastAsia"/>
          <w:lang w:eastAsia="ko-KR"/>
        </w:rPr>
        <w:t>Understand n</w:t>
      </w:r>
      <w:r>
        <w:rPr>
          <w:rFonts w:eastAsia="Malgun Gothic" w:hint="eastAsia"/>
          <w:lang w:eastAsia="ko-KR"/>
        </w:rPr>
        <w:t>o real new functionality for the new combined capability</w:t>
      </w:r>
      <w:r w:rsidR="00F21CC4">
        <w:rPr>
          <w:rFonts w:eastAsia="Malgun Gothic" w:hint="eastAsia"/>
          <w:lang w:eastAsia="ko-KR"/>
        </w:rPr>
        <w:t xml:space="preserve"> is required compared to the case the UE sets both </w:t>
      </w:r>
      <w:r w:rsidR="00F21CC4">
        <w:rPr>
          <w:rFonts w:eastAsia="Malgun Gothic"/>
          <w:lang w:eastAsia="ko-KR"/>
        </w:rPr>
        <w:t>capabilities</w:t>
      </w:r>
      <w:r w:rsidR="00F21CC4">
        <w:rPr>
          <w:rFonts w:eastAsia="Malgun Gothic" w:hint="eastAsia"/>
          <w:lang w:eastAsia="ko-KR"/>
        </w:rPr>
        <w:t xml:space="preserve"> as true.</w:t>
      </w:r>
      <w:r>
        <w:rPr>
          <w:rFonts w:eastAsia="Malgun Gothic" w:hint="eastAsia"/>
          <w:lang w:eastAsia="ko-KR"/>
        </w:rPr>
        <w:t xml:space="preserve"> </w:t>
      </w:r>
    </w:p>
    <w:p w14:paraId="66BDAA22" w14:textId="77777777" w:rsidR="00C76DD4" w:rsidRDefault="00C76DD4" w:rsidP="00B8194D">
      <w:pPr>
        <w:pStyle w:val="Doc-text2"/>
        <w:ind w:left="1253" w:firstLine="0"/>
        <w:rPr>
          <w:rFonts w:eastAsia="Malgun Gothic"/>
          <w:lang w:eastAsia="ko-KR"/>
        </w:rPr>
      </w:pPr>
    </w:p>
    <w:p w14:paraId="24FF6A4C" w14:textId="4EA0A657" w:rsidR="00C76DD4" w:rsidRPr="00C779DE" w:rsidRDefault="00C76DD4" w:rsidP="00C76DD4">
      <w:pPr>
        <w:pStyle w:val="Agreement"/>
        <w:rPr>
          <w:lang w:eastAsia="ko-KR"/>
        </w:rPr>
      </w:pPr>
      <w:r>
        <w:rPr>
          <w:rFonts w:eastAsia="Malgun Gothic" w:hint="eastAsia"/>
          <w:lang w:eastAsia="ko-KR"/>
        </w:rPr>
        <w:t>V503 is rejected.</w:t>
      </w:r>
    </w:p>
    <w:p w14:paraId="562B2DE7" w14:textId="77777777" w:rsidR="00B8194D" w:rsidRDefault="00B8194D" w:rsidP="00B8194D">
      <w:pPr>
        <w:pStyle w:val="Doc-text2"/>
        <w:ind w:left="0" w:firstLine="0"/>
        <w:rPr>
          <w:rFonts w:eastAsia="Malgun Gothic"/>
          <w:lang w:eastAsia="ko-KR"/>
        </w:rPr>
      </w:pPr>
    </w:p>
    <w:p w14:paraId="7FDFB537" w14:textId="77777777" w:rsidR="0078524F" w:rsidRPr="0078524F" w:rsidRDefault="0078524F" w:rsidP="0078524F">
      <w:pPr>
        <w:pStyle w:val="Doc-text2"/>
        <w:ind w:left="0" w:firstLine="0"/>
        <w:rPr>
          <w:rFonts w:eastAsia="Malgun Gothic"/>
          <w:b/>
          <w:bCs/>
          <w:lang w:eastAsia="ko-KR"/>
        </w:rPr>
      </w:pPr>
      <w:r w:rsidRPr="0078524F">
        <w:rPr>
          <w:rFonts w:eastAsia="Malgun Gothic" w:hint="eastAsia"/>
          <w:b/>
          <w:bCs/>
          <w:lang w:eastAsia="ko-KR"/>
        </w:rPr>
        <w:t xml:space="preserve">[F001, F002]: </w:t>
      </w:r>
      <w:proofErr w:type="spellStart"/>
      <w:r w:rsidRPr="0078524F">
        <w:rPr>
          <w:rFonts w:eastAsia="Malgun Gothic" w:hint="eastAsia"/>
          <w:b/>
          <w:bCs/>
          <w:lang w:eastAsia="ko-KR"/>
        </w:rPr>
        <w:t>ToDo</w:t>
      </w:r>
      <w:proofErr w:type="spellEnd"/>
    </w:p>
    <w:p w14:paraId="443803FA" w14:textId="77777777" w:rsidR="0078524F" w:rsidRDefault="0078524F" w:rsidP="0078524F">
      <w:pPr>
        <w:pStyle w:val="Doc-title"/>
        <w:rPr>
          <w:rFonts w:eastAsia="Malgun Gothic"/>
          <w:lang w:eastAsia="ko-KR"/>
        </w:rPr>
      </w:pPr>
      <w:r>
        <w:t>R2-2509130</w:t>
      </w:r>
      <w:r>
        <w:tab/>
        <w:t>Corrections to SIB1 request [F001] [F002]</w:t>
      </w:r>
      <w:r>
        <w:tab/>
        <w:t>Fujitsu</w:t>
      </w:r>
      <w:r>
        <w:tab/>
        <w:t>discussion</w:t>
      </w:r>
      <w:r>
        <w:tab/>
        <w:t>Rel-19</w:t>
      </w:r>
      <w:r>
        <w:tab/>
        <w:t>Netw_Energy_NR_enh-Core</w:t>
      </w:r>
    </w:p>
    <w:p w14:paraId="33FD778C" w14:textId="77777777" w:rsidR="0078524F" w:rsidRDefault="0078524F" w:rsidP="0078524F">
      <w:pPr>
        <w:pStyle w:val="Doc-text2"/>
        <w:ind w:left="1253" w:firstLine="0"/>
        <w:rPr>
          <w:rFonts w:eastAsia="Malgun Gothic"/>
          <w:lang w:eastAsia="ko-KR"/>
        </w:rPr>
      </w:pPr>
      <w:r w:rsidRPr="00D30F57">
        <w:rPr>
          <w:rFonts w:eastAsia="Malgun Gothic"/>
          <w:lang w:eastAsia="ko-KR"/>
        </w:rPr>
        <w:t>Proposal 1 [F001]: Modify RRC specification so that the UE can determine whether the serving cell is configured with supplementary uplink upon SIB1 request, at least according to the supported band(s).</w:t>
      </w:r>
    </w:p>
    <w:p w14:paraId="0993DA59" w14:textId="77777777" w:rsidR="00F31C43" w:rsidRDefault="00F31C43" w:rsidP="0078524F">
      <w:pPr>
        <w:pStyle w:val="Doc-text2"/>
        <w:ind w:left="1253" w:firstLine="0"/>
        <w:rPr>
          <w:rFonts w:eastAsia="Malgun Gothic"/>
          <w:lang w:eastAsia="ko-KR"/>
        </w:rPr>
      </w:pPr>
    </w:p>
    <w:p w14:paraId="11F48D4F" w14:textId="338F76EF" w:rsidR="00415C3E" w:rsidRDefault="00F31C43" w:rsidP="0078524F">
      <w:pPr>
        <w:pStyle w:val="Doc-text2"/>
        <w:ind w:left="1253" w:firstLine="0"/>
        <w:rPr>
          <w:rFonts w:eastAsia="Malgun Gothic"/>
          <w:lang w:eastAsia="ko-KR"/>
        </w:rPr>
      </w:pPr>
      <w:r>
        <w:rPr>
          <w:rFonts w:eastAsia="Malgun Gothic" w:hint="eastAsia"/>
          <w:lang w:eastAsia="ko-KR"/>
        </w:rPr>
        <w:t xml:space="preserve">[OPPO]: Do not consider </w:t>
      </w:r>
      <w:r w:rsidR="00415C3E">
        <w:rPr>
          <w:rFonts w:eastAsia="Malgun Gothic" w:hint="eastAsia"/>
          <w:lang w:eastAsia="ko-KR"/>
        </w:rPr>
        <w:t>it is</w:t>
      </w:r>
      <w:r>
        <w:rPr>
          <w:rFonts w:eastAsia="Malgun Gothic" w:hint="eastAsia"/>
          <w:lang w:eastAsia="ko-KR"/>
        </w:rPr>
        <w:t xml:space="preserve"> essential correction. [Apple]: Agree with OPPO and it seems only part of conditions were covered in the proposed TP. [Xiaomi, CATT]: Support the intention. [Samsung]: Understand all SUL carrier selection criteria </w:t>
      </w:r>
      <w:r w:rsidR="00A73437">
        <w:rPr>
          <w:rFonts w:eastAsia="Malgun Gothic" w:hint="eastAsia"/>
          <w:lang w:eastAsia="ko-KR"/>
        </w:rPr>
        <w:t>are</w:t>
      </w:r>
      <w:r>
        <w:rPr>
          <w:rFonts w:eastAsia="Malgun Gothic" w:hint="eastAsia"/>
          <w:lang w:eastAsia="ko-KR"/>
        </w:rPr>
        <w:t xml:space="preserve"> covered by RRC. </w:t>
      </w:r>
      <w:r w:rsidR="00A73437">
        <w:rPr>
          <w:rFonts w:eastAsia="Malgun Gothic" w:hint="eastAsia"/>
          <w:lang w:eastAsia="ko-KR"/>
        </w:rPr>
        <w:t xml:space="preserve">[OPPO]: Understand the intention is technically correct, but </w:t>
      </w:r>
      <w:r w:rsidR="00415C3E">
        <w:rPr>
          <w:rFonts w:eastAsia="Malgun Gothic" w:hint="eastAsia"/>
          <w:lang w:eastAsia="ko-KR"/>
        </w:rPr>
        <w:t>it is</w:t>
      </w:r>
      <w:r w:rsidR="00A73437">
        <w:rPr>
          <w:rFonts w:eastAsia="Malgun Gothic" w:hint="eastAsia"/>
          <w:lang w:eastAsia="ko-KR"/>
        </w:rPr>
        <w:t xml:space="preserve"> questionable if </w:t>
      </w:r>
      <w:r w:rsidR="00415C3E">
        <w:rPr>
          <w:rFonts w:eastAsia="Malgun Gothic" w:hint="eastAsia"/>
          <w:lang w:eastAsia="ko-KR"/>
        </w:rPr>
        <w:t>this</w:t>
      </w:r>
      <w:r w:rsidR="00A73437">
        <w:rPr>
          <w:rFonts w:eastAsia="Malgun Gothic" w:hint="eastAsia"/>
          <w:lang w:eastAsia="ko-KR"/>
        </w:rPr>
        <w:t xml:space="preserve"> is </w:t>
      </w:r>
      <w:r w:rsidR="00A73437">
        <w:rPr>
          <w:rFonts w:eastAsia="Malgun Gothic"/>
          <w:lang w:eastAsia="ko-KR"/>
        </w:rPr>
        <w:t>essential</w:t>
      </w:r>
      <w:r w:rsidR="00A73437">
        <w:rPr>
          <w:rFonts w:eastAsia="Malgun Gothic" w:hint="eastAsia"/>
          <w:lang w:eastAsia="ko-KR"/>
        </w:rPr>
        <w:t xml:space="preserve"> change. [Vivo]: Bandwidth checking is also needed for OD-SIB1 REQ case. [Session chair]: </w:t>
      </w:r>
      <w:r w:rsidR="00415C3E">
        <w:rPr>
          <w:rFonts w:eastAsia="Malgun Gothic" w:hint="eastAsia"/>
          <w:lang w:eastAsia="ko-KR"/>
        </w:rPr>
        <w:t xml:space="preserve">It would be good to have offline discussion for better understanding and whether it is essential correction or we can survive without it. </w:t>
      </w:r>
    </w:p>
    <w:p w14:paraId="368A91EE" w14:textId="77777777" w:rsidR="00A73437" w:rsidRDefault="00A73437" w:rsidP="0078524F">
      <w:pPr>
        <w:pStyle w:val="Doc-text2"/>
        <w:ind w:left="1253" w:firstLine="0"/>
        <w:rPr>
          <w:rFonts w:eastAsia="Malgun Gothic"/>
          <w:lang w:eastAsia="ko-KR"/>
        </w:rPr>
      </w:pPr>
    </w:p>
    <w:p w14:paraId="7F095E8E" w14:textId="00172EFE" w:rsidR="00A73437" w:rsidRPr="00A73437" w:rsidRDefault="00A73437" w:rsidP="00A73437">
      <w:pPr>
        <w:pStyle w:val="Agreement"/>
        <w:rPr>
          <w:lang w:eastAsia="ko-KR"/>
        </w:rPr>
      </w:pPr>
      <w:r>
        <w:rPr>
          <w:rFonts w:eastAsia="Malgun Gothic" w:hint="eastAsia"/>
          <w:lang w:eastAsia="ko-KR"/>
        </w:rPr>
        <w:t>Comeback in Tuesday CB session</w:t>
      </w:r>
    </w:p>
    <w:p w14:paraId="22EE4927" w14:textId="77777777" w:rsidR="00F31C43" w:rsidRDefault="00F31C43" w:rsidP="0078524F">
      <w:pPr>
        <w:pStyle w:val="Doc-text2"/>
        <w:ind w:left="1253" w:firstLine="0"/>
        <w:rPr>
          <w:rFonts w:eastAsia="Malgun Gothic"/>
          <w:lang w:eastAsia="ko-KR"/>
        </w:rPr>
      </w:pPr>
    </w:p>
    <w:p w14:paraId="390D62EE" w14:textId="3B83B67E" w:rsidR="00E24C56" w:rsidRPr="000F7FF9" w:rsidRDefault="00E24C56" w:rsidP="0078524F">
      <w:pPr>
        <w:pStyle w:val="Doc-text2"/>
        <w:ind w:left="1253" w:firstLine="0"/>
        <w:rPr>
          <w:rFonts w:eastAsia="Malgun Gothic"/>
          <w:b/>
          <w:bCs/>
          <w:lang w:eastAsia="ko-KR"/>
        </w:rPr>
      </w:pPr>
      <w:r w:rsidRPr="000F7FF9">
        <w:rPr>
          <w:rFonts w:eastAsia="Malgun Gothic" w:hint="eastAsia"/>
          <w:b/>
          <w:bCs/>
          <w:lang w:eastAsia="ko-KR"/>
        </w:rPr>
        <w:t xml:space="preserve">Comeback: </w:t>
      </w:r>
    </w:p>
    <w:p w14:paraId="29D29F0E" w14:textId="1CC51FDE" w:rsidR="00E24C56" w:rsidRDefault="00E24C56" w:rsidP="0078524F">
      <w:pPr>
        <w:pStyle w:val="Doc-text2"/>
        <w:ind w:left="1253" w:firstLine="0"/>
        <w:rPr>
          <w:rFonts w:eastAsia="Malgun Gothic"/>
          <w:lang w:eastAsia="ko-KR"/>
        </w:rPr>
      </w:pPr>
      <w:r>
        <w:rPr>
          <w:rFonts w:eastAsia="Malgun Gothic" w:hint="eastAsia"/>
          <w:lang w:eastAsia="ko-KR"/>
        </w:rPr>
        <w:t>[Fujitsu]: During offline discussion, companies considered it</w:t>
      </w:r>
      <w:r>
        <w:rPr>
          <w:rFonts w:eastAsia="Malgun Gothic"/>
          <w:lang w:eastAsia="ko-KR"/>
        </w:rPr>
        <w:t>’</w:t>
      </w:r>
      <w:r>
        <w:rPr>
          <w:rFonts w:eastAsia="Malgun Gothic" w:hint="eastAsia"/>
          <w:lang w:eastAsia="ko-KR"/>
        </w:rPr>
        <w:t>s a valid issue. Also get impression that companies agreed with the need for correction. [Samsung]: Considering we also have similar condition for NUL, we would like to have more time to think how to correct both cases. [A</w:t>
      </w:r>
      <w:r>
        <w:rPr>
          <w:rFonts w:eastAsia="Malgun Gothic"/>
          <w:lang w:eastAsia="ko-KR"/>
        </w:rPr>
        <w:t>p</w:t>
      </w:r>
      <w:r>
        <w:rPr>
          <w:rFonts w:eastAsia="Malgun Gothic" w:hint="eastAsia"/>
          <w:lang w:eastAsia="ko-KR"/>
        </w:rPr>
        <w:t xml:space="preserve">ple]: Agree </w:t>
      </w:r>
      <w:r>
        <w:rPr>
          <w:rFonts w:eastAsia="Malgun Gothic" w:hint="eastAsia"/>
          <w:lang w:eastAsia="ko-KR"/>
        </w:rPr>
        <w:lastRenderedPageBreak/>
        <w:t>with the intention and agree with Samsung (want to have more time). [Apple]: Understand it</w:t>
      </w:r>
      <w:r>
        <w:rPr>
          <w:rFonts w:eastAsia="Malgun Gothic"/>
          <w:lang w:eastAsia="ko-KR"/>
        </w:rPr>
        <w:t>’</w:t>
      </w:r>
      <w:r>
        <w:rPr>
          <w:rFonts w:eastAsia="Malgun Gothic" w:hint="eastAsia"/>
          <w:lang w:eastAsia="ko-KR"/>
        </w:rPr>
        <w:t xml:space="preserve">s ok to open and resolve it next meeting. [Ericsson]: Ok to handle it as part of POST email discussion, but prefer having it as a separate POST email discussion. </w:t>
      </w:r>
    </w:p>
    <w:p w14:paraId="1B18DBA1" w14:textId="77777777" w:rsidR="00E24C56" w:rsidRDefault="00E24C56" w:rsidP="0078524F">
      <w:pPr>
        <w:pStyle w:val="Doc-text2"/>
        <w:ind w:left="1253" w:firstLine="0"/>
        <w:rPr>
          <w:rFonts w:eastAsia="Malgun Gothic"/>
          <w:lang w:eastAsia="ko-KR"/>
        </w:rPr>
      </w:pPr>
    </w:p>
    <w:p w14:paraId="3BC118CC" w14:textId="79E11D5A" w:rsidR="00E24C56" w:rsidRDefault="00E24C56" w:rsidP="00E24C56">
      <w:pPr>
        <w:pStyle w:val="Agreement"/>
        <w:rPr>
          <w:rFonts w:eastAsia="Malgun Gothic"/>
          <w:lang w:eastAsia="ko-KR"/>
        </w:rPr>
      </w:pPr>
      <w:r>
        <w:rPr>
          <w:rFonts w:eastAsia="Malgun Gothic" w:hint="eastAsia"/>
          <w:lang w:eastAsia="ko-KR"/>
        </w:rPr>
        <w:t xml:space="preserve">Intention is agreed. </w:t>
      </w:r>
    </w:p>
    <w:p w14:paraId="6454BA8B" w14:textId="02AEAC9C" w:rsidR="00AD43BC" w:rsidRPr="00AD43BC" w:rsidRDefault="00AD43BC" w:rsidP="00AD43BC">
      <w:pPr>
        <w:pStyle w:val="Agreement"/>
        <w:rPr>
          <w:lang w:eastAsia="ko-KR"/>
        </w:rPr>
      </w:pPr>
      <w:r>
        <w:rPr>
          <w:rFonts w:eastAsia="Malgun Gothic" w:hint="eastAsia"/>
          <w:lang w:eastAsia="ko-KR"/>
        </w:rPr>
        <w:t xml:space="preserve">How to implement will be further discussed and </w:t>
      </w:r>
      <w:r w:rsidR="00AA09C1">
        <w:rPr>
          <w:rFonts w:eastAsia="Malgun Gothic" w:hint="eastAsia"/>
          <w:lang w:eastAsia="ko-KR"/>
        </w:rPr>
        <w:t xml:space="preserve">TP in R2-2509330 will </w:t>
      </w:r>
      <w:r>
        <w:rPr>
          <w:rFonts w:eastAsia="Malgun Gothic" w:hint="eastAsia"/>
          <w:lang w:eastAsia="ko-KR"/>
        </w:rPr>
        <w:t>comeback in CB session (Fujitsu).</w:t>
      </w:r>
    </w:p>
    <w:p w14:paraId="6BE4DCD6" w14:textId="4205EFE9" w:rsidR="00E24C56" w:rsidRDefault="00E24C56" w:rsidP="00AD43BC">
      <w:pPr>
        <w:pStyle w:val="Agreement"/>
        <w:numPr>
          <w:ilvl w:val="0"/>
          <w:numId w:val="0"/>
        </w:numPr>
        <w:ind w:left="1440"/>
        <w:rPr>
          <w:rFonts w:eastAsia="Malgun Gothic"/>
          <w:lang w:eastAsia="ko-KR"/>
        </w:rPr>
      </w:pPr>
    </w:p>
    <w:p w14:paraId="1DDFF4A7" w14:textId="77777777" w:rsidR="0078524F" w:rsidRDefault="0078524F" w:rsidP="0078524F">
      <w:pPr>
        <w:pStyle w:val="Doc-text2"/>
        <w:ind w:left="1253" w:firstLine="0"/>
        <w:rPr>
          <w:rFonts w:eastAsia="Malgun Gothic"/>
          <w:lang w:eastAsia="ko-KR"/>
        </w:rPr>
      </w:pPr>
      <w:r w:rsidRPr="009B5758">
        <w:rPr>
          <w:rFonts w:eastAsia="Malgun Gothic"/>
          <w:lang w:eastAsia="ko-KR"/>
        </w:rPr>
        <w:t>Proposal 2 [F002]: Modify RRC specification so that the UE applies the first listed band which it supports for the selected uplink upon SIB1 request.</w:t>
      </w:r>
    </w:p>
    <w:p w14:paraId="4F72E119" w14:textId="77777777" w:rsidR="00A73437" w:rsidRDefault="00A73437" w:rsidP="0078524F">
      <w:pPr>
        <w:pStyle w:val="Doc-text2"/>
        <w:ind w:left="1253" w:firstLine="0"/>
        <w:rPr>
          <w:rFonts w:eastAsia="Malgun Gothic"/>
          <w:lang w:eastAsia="ko-KR"/>
        </w:rPr>
      </w:pPr>
    </w:p>
    <w:p w14:paraId="7F1A2EA5" w14:textId="62BA5152" w:rsidR="00A73437" w:rsidRDefault="00A73437" w:rsidP="0078524F">
      <w:pPr>
        <w:pStyle w:val="Doc-text2"/>
        <w:ind w:left="1253" w:firstLine="0"/>
        <w:rPr>
          <w:rFonts w:eastAsia="Malgun Gothic"/>
          <w:lang w:eastAsia="ko-KR"/>
        </w:rPr>
      </w:pPr>
      <w:r>
        <w:rPr>
          <w:rFonts w:eastAsia="Malgun Gothic" w:hint="eastAsia"/>
          <w:lang w:eastAsia="ko-KR"/>
        </w:rPr>
        <w:t xml:space="preserve">[Apple] [Xiaomi]: It is already covered by the </w:t>
      </w:r>
      <w:r>
        <w:rPr>
          <w:rFonts w:eastAsia="Malgun Gothic"/>
          <w:lang w:eastAsia="ko-KR"/>
        </w:rPr>
        <w:t>corresponding</w:t>
      </w:r>
      <w:r>
        <w:rPr>
          <w:rFonts w:eastAsia="Malgun Gothic" w:hint="eastAsia"/>
          <w:lang w:eastAsia="ko-KR"/>
        </w:rPr>
        <w:t xml:space="preserve"> field description, so </w:t>
      </w:r>
      <w:r w:rsidR="002F0C21">
        <w:rPr>
          <w:rFonts w:eastAsia="Malgun Gothic" w:hint="eastAsia"/>
          <w:lang w:eastAsia="ko-KR"/>
        </w:rPr>
        <w:t>it is</w:t>
      </w:r>
      <w:r>
        <w:rPr>
          <w:rFonts w:eastAsia="Malgun Gothic" w:hint="eastAsia"/>
          <w:lang w:eastAsia="ko-KR"/>
        </w:rPr>
        <w:t xml:space="preserve"> not needed.</w:t>
      </w:r>
    </w:p>
    <w:p w14:paraId="332A9DE7" w14:textId="77777777" w:rsidR="00A73437" w:rsidRDefault="00A73437" w:rsidP="0078524F">
      <w:pPr>
        <w:pStyle w:val="Doc-text2"/>
        <w:ind w:left="1253" w:firstLine="0"/>
        <w:rPr>
          <w:rFonts w:eastAsia="Malgun Gothic"/>
          <w:lang w:eastAsia="ko-KR"/>
        </w:rPr>
      </w:pPr>
    </w:p>
    <w:p w14:paraId="4A4E3CB8" w14:textId="146D187E" w:rsidR="00A73437" w:rsidRPr="00A73437" w:rsidRDefault="00A73437" w:rsidP="00A73437">
      <w:pPr>
        <w:pStyle w:val="Agreement"/>
        <w:rPr>
          <w:lang w:eastAsia="ko-KR"/>
        </w:rPr>
      </w:pPr>
      <w:r>
        <w:rPr>
          <w:rFonts w:eastAsia="Malgun Gothic" w:hint="eastAsia"/>
          <w:lang w:eastAsia="ko-KR"/>
        </w:rPr>
        <w:t>F002 is rejected.</w:t>
      </w:r>
    </w:p>
    <w:p w14:paraId="7844E2D3" w14:textId="77777777" w:rsidR="00A73437" w:rsidRDefault="00A73437" w:rsidP="0078524F">
      <w:pPr>
        <w:pStyle w:val="Doc-text2"/>
        <w:ind w:left="1253" w:firstLine="0"/>
        <w:rPr>
          <w:rFonts w:eastAsia="Malgun Gothic"/>
          <w:lang w:eastAsia="ko-KR"/>
        </w:rPr>
      </w:pPr>
    </w:p>
    <w:p w14:paraId="33B96663" w14:textId="77777777" w:rsidR="0078524F" w:rsidRDefault="0078524F" w:rsidP="0078524F">
      <w:pPr>
        <w:pStyle w:val="Doc-text2"/>
        <w:ind w:left="1253" w:firstLine="0"/>
        <w:rPr>
          <w:rFonts w:eastAsia="Malgun Gothic"/>
          <w:lang w:eastAsia="ko-KR"/>
        </w:rPr>
      </w:pPr>
      <w:r w:rsidRPr="009B5758">
        <w:rPr>
          <w:rFonts w:eastAsia="Malgun Gothic"/>
          <w:lang w:eastAsia="ko-KR"/>
        </w:rPr>
        <w:t>Proposal 3 [F001/F002]: Adopt the TP as below:</w:t>
      </w:r>
    </w:p>
    <w:p w14:paraId="0D34AA4B" w14:textId="77777777" w:rsidR="00C30B3A" w:rsidRDefault="00C30B3A" w:rsidP="0078524F">
      <w:pPr>
        <w:pStyle w:val="Doc-text2"/>
        <w:ind w:left="1253" w:firstLine="0"/>
        <w:rPr>
          <w:rFonts w:eastAsia="Malgun Gothic"/>
          <w:lang w:eastAsia="ko-KR"/>
        </w:rPr>
      </w:pPr>
    </w:p>
    <w:p w14:paraId="03E64365" w14:textId="3C476082" w:rsidR="00C30B3A" w:rsidRDefault="00C30B3A" w:rsidP="00C30B3A">
      <w:pPr>
        <w:pStyle w:val="Doc-title"/>
        <w:rPr>
          <w:rFonts w:eastAsia="Malgun Gothic"/>
          <w:lang w:eastAsia="ko-KR"/>
        </w:rPr>
      </w:pPr>
      <w:r>
        <w:t>R2-250</w:t>
      </w:r>
      <w:r>
        <w:rPr>
          <w:rFonts w:eastAsia="Malgun Gothic" w:hint="eastAsia"/>
          <w:lang w:eastAsia="ko-KR"/>
        </w:rPr>
        <w:t>9330</w:t>
      </w:r>
      <w:r>
        <w:tab/>
      </w:r>
      <w:r w:rsidRPr="00C30B3A">
        <w:t>Report of [AT132][xxx][NES] Corrections to SIB1 request (Fujitsu)</w:t>
      </w:r>
      <w:r>
        <w:tab/>
      </w:r>
      <w:r w:rsidRPr="00C30B3A">
        <w:t>Fujitsu</w:t>
      </w:r>
      <w:r>
        <w:tab/>
        <w:t>discussion</w:t>
      </w:r>
      <w:r>
        <w:tab/>
        <w:t>Rel-19</w:t>
      </w:r>
      <w:r>
        <w:tab/>
        <w:t>Netw_Energy_NR_enh-Core</w:t>
      </w:r>
      <w:r>
        <w:tab/>
      </w:r>
    </w:p>
    <w:p w14:paraId="318AC3BB" w14:textId="71BEDAE2" w:rsidR="00B44DA8" w:rsidRDefault="00B44DA8" w:rsidP="00B44DA8">
      <w:pPr>
        <w:pStyle w:val="Doc-text2"/>
        <w:rPr>
          <w:rFonts w:eastAsia="Malgun Gothic"/>
          <w:lang w:eastAsia="ko-KR"/>
        </w:rPr>
      </w:pPr>
      <w:r w:rsidRPr="00B44DA8">
        <w:rPr>
          <w:rFonts w:eastAsia="Malgun Gothic"/>
          <w:lang w:eastAsia="ko-KR"/>
        </w:rPr>
        <w:t>Proposal</w:t>
      </w:r>
      <w:r>
        <w:rPr>
          <w:rFonts w:eastAsia="Malgun Gothic" w:hint="eastAsia"/>
          <w:lang w:eastAsia="ko-KR"/>
        </w:rPr>
        <w:t xml:space="preserve"> (modified)</w:t>
      </w:r>
      <w:r w:rsidRPr="00B44DA8">
        <w:rPr>
          <w:rFonts w:eastAsia="Malgun Gothic"/>
          <w:lang w:eastAsia="ko-KR"/>
        </w:rPr>
        <w:t>:</w:t>
      </w:r>
      <w:r>
        <w:rPr>
          <w:rFonts w:eastAsia="Malgun Gothic" w:hint="eastAsia"/>
          <w:lang w:eastAsia="ko-KR"/>
        </w:rPr>
        <w:t xml:space="preserve"> </w:t>
      </w:r>
      <w:r w:rsidRPr="00B44DA8">
        <w:rPr>
          <w:rFonts w:eastAsia="Malgun Gothic"/>
          <w:lang w:eastAsia="ko-KR"/>
        </w:rPr>
        <w:t>The revised TP should be agreed as baseline</w:t>
      </w:r>
      <w:r>
        <w:rPr>
          <w:rFonts w:eastAsia="Malgun Gothic" w:hint="eastAsia"/>
          <w:lang w:eastAsia="ko-KR"/>
        </w:rPr>
        <w:t xml:space="preserve">. Further re-wordings can be done as part of POST email discussion on RRC CR. </w:t>
      </w:r>
    </w:p>
    <w:p w14:paraId="4CCA077A" w14:textId="3891814B" w:rsidR="00B44DA8" w:rsidRPr="00B44DA8" w:rsidRDefault="008D0197" w:rsidP="00B44DA8">
      <w:pPr>
        <w:pStyle w:val="Agreement"/>
        <w:rPr>
          <w:lang w:eastAsia="ko-KR"/>
        </w:rPr>
      </w:pPr>
      <w:r w:rsidRPr="00B44DA8">
        <w:rPr>
          <w:rFonts w:eastAsia="Malgun Gothic"/>
          <w:lang w:eastAsia="ko-KR"/>
        </w:rPr>
        <w:t xml:space="preserve">The </w:t>
      </w:r>
      <w:r w:rsidRPr="00B44DA8">
        <w:rPr>
          <w:rFonts w:eastAsia="Malgun Gothic"/>
          <w:lang w:eastAsia="ko-KR"/>
        </w:rPr>
        <w:t xml:space="preserve">revised TP </w:t>
      </w:r>
      <w:r w:rsidR="006B7E6F">
        <w:rPr>
          <w:rFonts w:eastAsia="Malgun Gothic" w:hint="eastAsia"/>
          <w:lang w:eastAsia="ko-KR"/>
        </w:rPr>
        <w:t>is</w:t>
      </w:r>
      <w:r w:rsidRPr="00B44DA8">
        <w:rPr>
          <w:rFonts w:eastAsia="Malgun Gothic"/>
          <w:lang w:eastAsia="ko-KR"/>
        </w:rPr>
        <w:t xml:space="preserve"> agreed as baseline</w:t>
      </w:r>
      <w:r>
        <w:rPr>
          <w:rFonts w:eastAsia="Malgun Gothic" w:hint="eastAsia"/>
          <w:lang w:eastAsia="ko-KR"/>
        </w:rPr>
        <w:t>. Further re-wordings can be done as part of POST email discussion on RRC CR</w:t>
      </w:r>
      <w:r>
        <w:rPr>
          <w:rFonts w:eastAsia="Malgun Gothic" w:hint="eastAsia"/>
          <w:lang w:eastAsia="ko-KR"/>
        </w:rPr>
        <w:t>.</w:t>
      </w:r>
    </w:p>
    <w:p w14:paraId="0BC78255" w14:textId="77777777" w:rsidR="0078524F" w:rsidRDefault="0078524F" w:rsidP="00B8194D">
      <w:pPr>
        <w:pStyle w:val="Doc-text2"/>
        <w:ind w:left="0" w:firstLine="0"/>
        <w:rPr>
          <w:rFonts w:eastAsia="Malgun Gothic"/>
          <w:lang w:eastAsia="ko-KR"/>
        </w:rPr>
      </w:pPr>
    </w:p>
    <w:p w14:paraId="0C6E9EFC" w14:textId="261E48B2" w:rsidR="0078524F" w:rsidRPr="00B8194D" w:rsidRDefault="0078524F" w:rsidP="0078524F">
      <w:pPr>
        <w:pStyle w:val="Doc-text2"/>
        <w:ind w:left="0" w:firstLine="0"/>
        <w:rPr>
          <w:rFonts w:eastAsia="Malgun Gothic"/>
          <w:b/>
          <w:bCs/>
          <w:lang w:eastAsia="ko-KR"/>
        </w:rPr>
      </w:pPr>
      <w:r w:rsidRPr="00B8194D">
        <w:rPr>
          <w:rFonts w:eastAsia="Malgun Gothic" w:hint="eastAsia"/>
          <w:b/>
          <w:bCs/>
          <w:lang w:eastAsia="ko-KR"/>
        </w:rPr>
        <w:t>[</w:t>
      </w:r>
      <w:r w:rsidR="006154E7">
        <w:rPr>
          <w:rFonts w:eastAsia="Malgun Gothic" w:hint="eastAsia"/>
          <w:b/>
          <w:bCs/>
          <w:lang w:eastAsia="ko-KR"/>
        </w:rPr>
        <w:t>O</w:t>
      </w:r>
      <w:r w:rsidRPr="00B8194D">
        <w:rPr>
          <w:rFonts w:eastAsia="Malgun Gothic" w:hint="eastAsia"/>
          <w:b/>
          <w:bCs/>
          <w:lang w:eastAsia="ko-KR"/>
        </w:rPr>
        <w:t xml:space="preserve">009]: </w:t>
      </w:r>
      <w:proofErr w:type="spellStart"/>
      <w:r w:rsidRPr="00B8194D">
        <w:rPr>
          <w:rFonts w:eastAsia="Malgun Gothic"/>
          <w:b/>
          <w:bCs/>
          <w:lang w:eastAsia="ko-KR"/>
        </w:rPr>
        <w:t>ToDo</w:t>
      </w:r>
      <w:proofErr w:type="spellEnd"/>
    </w:p>
    <w:p w14:paraId="0AD5EF75" w14:textId="77777777" w:rsidR="0078524F" w:rsidRDefault="0078524F" w:rsidP="0078524F">
      <w:pPr>
        <w:pStyle w:val="Doc-title"/>
        <w:rPr>
          <w:rFonts w:eastAsia="Malgun Gothic"/>
          <w:lang w:eastAsia="ko-KR"/>
        </w:rPr>
      </w:pPr>
      <w:r>
        <w:t>R2-2508116</w:t>
      </w:r>
      <w:r>
        <w:tab/>
        <w:t>Left Issues on On-Demand SSB and OD-SIB1 (O008, O009)</w:t>
      </w:r>
      <w:r>
        <w:tab/>
        <w:t>OPPO</w:t>
      </w:r>
      <w:r>
        <w:tab/>
        <w:t>discussion</w:t>
      </w:r>
      <w:r>
        <w:tab/>
        <w:t>Rel-19</w:t>
      </w:r>
      <w:r>
        <w:tab/>
        <w:t>Netw_Energy_NR_enh-Core</w:t>
      </w:r>
      <w:r>
        <w:tab/>
        <w:t>Late</w:t>
      </w:r>
    </w:p>
    <w:p w14:paraId="391045B0" w14:textId="77777777" w:rsidR="0078524F" w:rsidRDefault="0078524F" w:rsidP="0078524F">
      <w:pPr>
        <w:pStyle w:val="Doc-text2"/>
        <w:ind w:left="1253" w:firstLine="0"/>
        <w:rPr>
          <w:rFonts w:eastAsia="Malgun Gothic"/>
          <w:lang w:eastAsia="ko-KR"/>
        </w:rPr>
      </w:pPr>
      <w:r w:rsidRPr="002826C9">
        <w:rPr>
          <w:rFonts w:eastAsia="Malgun Gothic"/>
          <w:lang w:eastAsia="ko-KR"/>
        </w:rPr>
        <w:t>Proposal 2</w:t>
      </w:r>
      <w:r>
        <w:rPr>
          <w:rFonts w:eastAsia="Malgun Gothic" w:hint="eastAsia"/>
          <w:lang w:eastAsia="ko-KR"/>
        </w:rPr>
        <w:t xml:space="preserve">: </w:t>
      </w:r>
      <w:r w:rsidRPr="002826C9">
        <w:rPr>
          <w:rFonts w:eastAsia="Malgun Gothic"/>
          <w:lang w:eastAsia="ko-KR"/>
        </w:rPr>
        <w:t>[O009] Revise the R2#131bis agreement “</w:t>
      </w:r>
      <w:proofErr w:type="spellStart"/>
      <w:r w:rsidRPr="002826C9">
        <w:rPr>
          <w:rFonts w:eastAsia="Malgun Gothic"/>
          <w:lang w:eastAsia="ko-KR"/>
        </w:rPr>
        <w:t>servingcellMO</w:t>
      </w:r>
      <w:proofErr w:type="spellEnd"/>
      <w:r w:rsidRPr="002826C9">
        <w:rPr>
          <w:rFonts w:eastAsia="Malgun Gothic"/>
          <w:lang w:eastAsia="ko-KR"/>
        </w:rPr>
        <w:t xml:space="preserve"> is not configured for OD-SSB measurement in Case1 </w:t>
      </w:r>
      <w:proofErr w:type="spellStart"/>
      <w:r w:rsidRPr="002826C9">
        <w:rPr>
          <w:rFonts w:eastAsia="Malgun Gothic"/>
          <w:lang w:eastAsia="ko-KR"/>
        </w:rPr>
        <w:t>SCell</w:t>
      </w:r>
      <w:proofErr w:type="spellEnd"/>
      <w:r w:rsidRPr="002826C9">
        <w:rPr>
          <w:rFonts w:eastAsia="Malgun Gothic"/>
          <w:lang w:eastAsia="ko-KR"/>
        </w:rPr>
        <w:t xml:space="preserve"> and OD-SSB specific MO is used for both CSI-RS measurements and OD-SSB measurements after OD-SSB is activated.” as “</w:t>
      </w:r>
      <w:proofErr w:type="spellStart"/>
      <w:r w:rsidRPr="002826C9">
        <w:rPr>
          <w:rFonts w:eastAsia="Malgun Gothic"/>
          <w:lang w:eastAsia="ko-KR"/>
        </w:rPr>
        <w:t>servingcellMO</w:t>
      </w:r>
      <w:proofErr w:type="spellEnd"/>
      <w:r w:rsidRPr="002826C9">
        <w:rPr>
          <w:rFonts w:eastAsia="Malgun Gothic"/>
          <w:lang w:eastAsia="ko-KR"/>
        </w:rPr>
        <w:t xml:space="preserve"> can be configured for CSI-RS measurement only in Case1 </w:t>
      </w:r>
      <w:proofErr w:type="spellStart"/>
      <w:r w:rsidRPr="002826C9">
        <w:rPr>
          <w:rFonts w:eastAsia="Malgun Gothic"/>
          <w:lang w:eastAsia="ko-KR"/>
        </w:rPr>
        <w:t>SCell</w:t>
      </w:r>
      <w:proofErr w:type="spellEnd"/>
      <w:r w:rsidRPr="002826C9">
        <w:rPr>
          <w:rFonts w:eastAsia="Malgun Gothic"/>
          <w:lang w:eastAsia="ko-KR"/>
        </w:rPr>
        <w:t xml:space="preserve"> and OD-SSB specific MO is used for both CSI-RS measurements and OD-SSB measurements after OD-SSB is activated.”, and revise the spec accordingly.</w:t>
      </w:r>
    </w:p>
    <w:p w14:paraId="78E2F2A7" w14:textId="77777777" w:rsidR="0045491D" w:rsidRDefault="0045491D" w:rsidP="0078524F">
      <w:pPr>
        <w:pStyle w:val="Doc-text2"/>
        <w:ind w:left="1253" w:firstLine="0"/>
        <w:rPr>
          <w:rFonts w:eastAsia="Malgun Gothic"/>
          <w:lang w:eastAsia="ko-KR"/>
        </w:rPr>
      </w:pPr>
    </w:p>
    <w:p w14:paraId="3E583E62" w14:textId="2B6AE4CC" w:rsidR="0045491D" w:rsidRDefault="0045491D" w:rsidP="0078524F">
      <w:pPr>
        <w:pStyle w:val="Doc-text2"/>
        <w:ind w:left="1253" w:firstLine="0"/>
        <w:rPr>
          <w:rFonts w:eastAsia="Malgun Gothic"/>
          <w:lang w:eastAsia="ko-KR"/>
        </w:rPr>
      </w:pPr>
      <w:r>
        <w:rPr>
          <w:rFonts w:eastAsia="Malgun Gothic" w:hint="eastAsia"/>
          <w:lang w:eastAsia="ko-KR"/>
        </w:rPr>
        <w:t>[Xiaomi, A</w:t>
      </w:r>
      <w:r>
        <w:rPr>
          <w:rFonts w:eastAsia="Malgun Gothic"/>
          <w:lang w:eastAsia="ko-KR"/>
        </w:rPr>
        <w:t>p</w:t>
      </w:r>
      <w:r>
        <w:rPr>
          <w:rFonts w:eastAsia="Malgun Gothic" w:hint="eastAsia"/>
          <w:lang w:eastAsia="ko-KR"/>
        </w:rPr>
        <w:t>ple]: Since the CR already captured it correctly, we don</w:t>
      </w:r>
      <w:r>
        <w:rPr>
          <w:rFonts w:eastAsia="Malgun Gothic"/>
          <w:lang w:eastAsia="ko-KR"/>
        </w:rPr>
        <w:t>’</w:t>
      </w:r>
      <w:r>
        <w:rPr>
          <w:rFonts w:eastAsia="Malgun Gothic" w:hint="eastAsia"/>
          <w:lang w:eastAsia="ko-KR"/>
        </w:rPr>
        <w:t xml:space="preserve">t need to agree any additional one this meeting. </w:t>
      </w:r>
      <w:r w:rsidR="004E755C">
        <w:rPr>
          <w:rFonts w:eastAsia="Malgun Gothic" w:hint="eastAsia"/>
          <w:lang w:eastAsia="ko-KR"/>
        </w:rPr>
        <w:t xml:space="preserve">[OPPO]: It is missed in the field description, as shown in TP. </w:t>
      </w:r>
    </w:p>
    <w:p w14:paraId="3AA5B9F0" w14:textId="77777777" w:rsidR="0045491D" w:rsidRPr="0045491D" w:rsidRDefault="0045491D" w:rsidP="0078524F">
      <w:pPr>
        <w:pStyle w:val="Doc-text2"/>
        <w:ind w:left="1253" w:firstLine="0"/>
        <w:rPr>
          <w:rFonts w:eastAsia="Malgun Gothic"/>
          <w:lang w:eastAsia="ko-KR"/>
        </w:rPr>
      </w:pPr>
    </w:p>
    <w:p w14:paraId="1E0217B2" w14:textId="3465B850" w:rsidR="0045491D" w:rsidRDefault="004E755C" w:rsidP="0045491D">
      <w:pPr>
        <w:pStyle w:val="Agreement"/>
        <w:rPr>
          <w:rFonts w:eastAsia="Malgun Gothic"/>
          <w:lang w:eastAsia="ko-KR"/>
        </w:rPr>
      </w:pPr>
      <w:r>
        <w:rPr>
          <w:rFonts w:eastAsia="Malgun Gothic" w:hint="eastAsia"/>
          <w:lang w:eastAsia="ko-KR"/>
        </w:rPr>
        <w:t>Agree that TP is the baseline. Detailed rewording can be further discussed as part of POST email discussion</w:t>
      </w:r>
      <w:r w:rsidR="00441334">
        <w:rPr>
          <w:rFonts w:eastAsia="Malgun Gothic" w:hint="eastAsia"/>
          <w:lang w:eastAsia="ko-KR"/>
        </w:rPr>
        <w:t xml:space="preserve"> on RRC CR</w:t>
      </w:r>
      <w:r>
        <w:rPr>
          <w:rFonts w:eastAsia="Malgun Gothic" w:hint="eastAsia"/>
          <w:lang w:eastAsia="ko-KR"/>
        </w:rPr>
        <w:t xml:space="preserve">. </w:t>
      </w:r>
    </w:p>
    <w:p w14:paraId="71CE9322" w14:textId="7464ECD4" w:rsidR="004E755C" w:rsidRPr="004E755C" w:rsidRDefault="004E755C" w:rsidP="004E755C">
      <w:pPr>
        <w:pStyle w:val="Agreement"/>
        <w:rPr>
          <w:lang w:eastAsia="ko-KR"/>
        </w:rPr>
      </w:pPr>
      <w:r>
        <w:rPr>
          <w:rFonts w:eastAsia="Malgun Gothic" w:hint="eastAsia"/>
          <w:bCs/>
          <w:lang w:eastAsia="ko-KR"/>
        </w:rPr>
        <w:t>O</w:t>
      </w:r>
      <w:r w:rsidRPr="00B8194D">
        <w:rPr>
          <w:rFonts w:eastAsia="Malgun Gothic" w:hint="eastAsia"/>
          <w:bCs/>
          <w:lang w:eastAsia="ko-KR"/>
        </w:rPr>
        <w:t>009</w:t>
      </w:r>
      <w:r>
        <w:rPr>
          <w:rFonts w:eastAsia="Malgun Gothic" w:hint="eastAsia"/>
          <w:bCs/>
          <w:lang w:eastAsia="ko-KR"/>
        </w:rPr>
        <w:t xml:space="preserve"> is agreed.</w:t>
      </w:r>
    </w:p>
    <w:p w14:paraId="1D8EDADA" w14:textId="77777777" w:rsidR="0078524F" w:rsidRDefault="0078524F" w:rsidP="00B8194D">
      <w:pPr>
        <w:pStyle w:val="Doc-text2"/>
        <w:ind w:left="0" w:firstLine="0"/>
        <w:rPr>
          <w:rFonts w:eastAsia="Malgun Gothic"/>
          <w:lang w:eastAsia="ko-KR"/>
        </w:rPr>
      </w:pPr>
    </w:p>
    <w:p w14:paraId="64292067" w14:textId="5D16134D" w:rsidR="00335FC2" w:rsidRPr="00B8194D" w:rsidRDefault="00335FC2" w:rsidP="005414A7">
      <w:pPr>
        <w:pStyle w:val="Doc-title"/>
        <w:rPr>
          <w:rFonts w:eastAsia="Malgun Gothic"/>
          <w:b/>
          <w:bCs/>
          <w:lang w:eastAsia="ko-KR"/>
        </w:rPr>
      </w:pPr>
      <w:r w:rsidRPr="00B8194D">
        <w:rPr>
          <w:rFonts w:eastAsia="Malgun Gothic" w:hint="eastAsia"/>
          <w:b/>
          <w:bCs/>
          <w:lang w:eastAsia="ko-KR"/>
        </w:rPr>
        <w:t xml:space="preserve">[C184]: </w:t>
      </w:r>
      <w:r w:rsidR="004E755C" w:rsidRPr="00B8194D">
        <w:rPr>
          <w:rFonts w:eastAsia="Malgun Gothic" w:hint="eastAsia"/>
          <w:b/>
          <w:bCs/>
          <w:lang w:eastAsia="ko-KR"/>
        </w:rPr>
        <w:t>Rejected</w:t>
      </w:r>
    </w:p>
    <w:p w14:paraId="60C4B610" w14:textId="48118BB3" w:rsidR="005414A7" w:rsidRDefault="005414A7" w:rsidP="005414A7">
      <w:pPr>
        <w:pStyle w:val="Doc-title"/>
        <w:rPr>
          <w:rFonts w:eastAsia="Malgun Gothic"/>
          <w:lang w:eastAsia="ko-KR"/>
        </w:rPr>
      </w:pPr>
      <w:r>
        <w:t>R2-2508091</w:t>
      </w:r>
      <w:r>
        <w:tab/>
        <w:t>[C184]Impact of od-ssb-PositionsInBurst on ssb-ToMeasure</w:t>
      </w:r>
      <w:r>
        <w:tab/>
        <w:t>CATT</w:t>
      </w:r>
      <w:r>
        <w:tab/>
        <w:t>discussion</w:t>
      </w:r>
      <w:r>
        <w:tab/>
        <w:t>Rel-19</w:t>
      </w:r>
      <w:r>
        <w:tab/>
        <w:t>Netw_Energy_NR_enh-Core</w:t>
      </w:r>
    </w:p>
    <w:p w14:paraId="07434EEF" w14:textId="146136CD" w:rsidR="002826C9" w:rsidRDefault="002826C9" w:rsidP="002826C9">
      <w:pPr>
        <w:pStyle w:val="Doc-text2"/>
        <w:ind w:left="1253" w:firstLine="0"/>
        <w:rPr>
          <w:rFonts w:eastAsia="Malgun Gothic"/>
          <w:lang w:eastAsia="ko-KR"/>
        </w:rPr>
      </w:pPr>
      <w:r w:rsidRPr="002826C9">
        <w:rPr>
          <w:rFonts w:eastAsia="Malgun Gothic"/>
          <w:lang w:eastAsia="ko-KR"/>
        </w:rPr>
        <w:t xml:space="preserve">Proposal 1: The </w:t>
      </w:r>
      <w:proofErr w:type="spellStart"/>
      <w:r w:rsidRPr="002826C9">
        <w:rPr>
          <w:rFonts w:eastAsia="Malgun Gothic"/>
          <w:lang w:eastAsia="ko-KR"/>
        </w:rPr>
        <w:t>ssb-ToMeasure</w:t>
      </w:r>
      <w:proofErr w:type="spellEnd"/>
      <w:r w:rsidRPr="002826C9">
        <w:rPr>
          <w:rFonts w:eastAsia="Malgun Gothic"/>
          <w:lang w:eastAsia="ko-KR"/>
        </w:rPr>
        <w:t xml:space="preserve"> should adapt dynamically to the changes in OD-SSB-</w:t>
      </w:r>
      <w:proofErr w:type="spellStart"/>
      <w:r w:rsidRPr="002826C9">
        <w:rPr>
          <w:rFonts w:eastAsia="Malgun Gothic"/>
          <w:lang w:eastAsia="ko-KR"/>
        </w:rPr>
        <w:t>PositionsInBurst</w:t>
      </w:r>
      <w:proofErr w:type="spellEnd"/>
      <w:r w:rsidRPr="002826C9">
        <w:rPr>
          <w:rFonts w:eastAsia="Malgun Gothic"/>
          <w:lang w:eastAsia="ko-KR"/>
        </w:rPr>
        <w:t>. TP in annex is adopted.</w:t>
      </w:r>
    </w:p>
    <w:p w14:paraId="18EAB4D9" w14:textId="77777777" w:rsidR="004E755C" w:rsidRDefault="004E755C" w:rsidP="002826C9">
      <w:pPr>
        <w:pStyle w:val="Doc-text2"/>
        <w:ind w:left="1253" w:firstLine="0"/>
        <w:rPr>
          <w:rFonts w:eastAsia="Malgun Gothic"/>
          <w:lang w:eastAsia="ko-KR"/>
        </w:rPr>
      </w:pPr>
    </w:p>
    <w:p w14:paraId="584E42D7" w14:textId="5330A736" w:rsidR="004E755C" w:rsidRDefault="004E755C" w:rsidP="002826C9">
      <w:pPr>
        <w:pStyle w:val="Doc-text2"/>
        <w:ind w:left="1253" w:firstLine="0"/>
        <w:rPr>
          <w:rFonts w:eastAsia="Malgun Gothic"/>
          <w:lang w:eastAsia="ko-KR"/>
        </w:rPr>
      </w:pPr>
      <w:r>
        <w:rPr>
          <w:rFonts w:eastAsia="Malgun Gothic" w:hint="eastAsia"/>
          <w:lang w:eastAsia="ko-KR"/>
        </w:rPr>
        <w:t>[Ericsson]: Already include</w:t>
      </w:r>
      <w:r w:rsidR="00177AE4">
        <w:rPr>
          <w:rFonts w:eastAsia="Malgun Gothic" w:hint="eastAsia"/>
          <w:lang w:eastAsia="ko-KR"/>
        </w:rPr>
        <w:t>d</w:t>
      </w:r>
      <w:r>
        <w:rPr>
          <w:rFonts w:eastAsia="Malgun Gothic" w:hint="eastAsia"/>
          <w:lang w:eastAsia="ko-KR"/>
        </w:rPr>
        <w:t xml:space="preserve"> this issue into offline discussion. </w:t>
      </w:r>
    </w:p>
    <w:p w14:paraId="7399CD04" w14:textId="77777777" w:rsidR="004E755C" w:rsidRDefault="004E755C" w:rsidP="002826C9">
      <w:pPr>
        <w:pStyle w:val="Doc-text2"/>
        <w:ind w:left="1253" w:firstLine="0"/>
        <w:rPr>
          <w:rFonts w:eastAsia="Malgun Gothic"/>
          <w:lang w:eastAsia="ko-KR"/>
        </w:rPr>
      </w:pPr>
    </w:p>
    <w:p w14:paraId="35D0B566" w14:textId="62B55A51" w:rsidR="004E755C" w:rsidRPr="002826C9" w:rsidRDefault="004E755C" w:rsidP="004E755C">
      <w:pPr>
        <w:pStyle w:val="Agreement"/>
        <w:rPr>
          <w:lang w:eastAsia="ko-KR"/>
        </w:rPr>
      </w:pPr>
      <w:r>
        <w:rPr>
          <w:rFonts w:eastAsia="Malgun Gothic" w:hint="eastAsia"/>
          <w:lang w:eastAsia="ko-KR"/>
        </w:rPr>
        <w:t>W</w:t>
      </w:r>
      <w:r>
        <w:rPr>
          <w:rFonts w:eastAsia="Malgun Gothic"/>
          <w:lang w:eastAsia="ko-KR"/>
        </w:rPr>
        <w:t>i</w:t>
      </w:r>
      <w:r>
        <w:rPr>
          <w:rFonts w:eastAsia="Malgun Gothic" w:hint="eastAsia"/>
          <w:lang w:eastAsia="ko-KR"/>
        </w:rPr>
        <w:t xml:space="preserve">ll be further discussed as part of offline discussion </w:t>
      </w:r>
      <w:r w:rsidRPr="00DB06F7">
        <w:t>[</w:t>
      </w:r>
      <w:r>
        <w:rPr>
          <w:rFonts w:eastAsia="Malgun Gothic"/>
          <w:lang w:eastAsia="ko-KR"/>
        </w:rPr>
        <w:t>AT</w:t>
      </w:r>
      <w:r w:rsidRPr="00DB06F7">
        <w:t>13</w:t>
      </w:r>
      <w:r>
        <w:rPr>
          <w:rFonts w:eastAsia="Malgun Gothic" w:hint="eastAsia"/>
          <w:lang w:eastAsia="ko-KR"/>
        </w:rPr>
        <w:t>2</w:t>
      </w:r>
      <w:r w:rsidRPr="00DB06F7">
        <w:t>][</w:t>
      </w:r>
      <w:proofErr w:type="gramStart"/>
      <w:r w:rsidRPr="00DB06F7">
        <w:t>1</w:t>
      </w:r>
      <w:r>
        <w:rPr>
          <w:rFonts w:eastAsia="Malgun Gothic"/>
          <w:lang w:eastAsia="ko-KR"/>
        </w:rPr>
        <w:t>01</w:t>
      </w:r>
      <w:r w:rsidRPr="00DB06F7">
        <w:t>][</w:t>
      </w:r>
      <w:proofErr w:type="gramEnd"/>
      <w:r w:rsidRPr="00DB06F7">
        <w:rPr>
          <w:rFonts w:eastAsia="Malgun Gothic"/>
          <w:lang w:eastAsia="ko-KR"/>
        </w:rPr>
        <w:t>NES</w:t>
      </w:r>
      <w:r w:rsidRPr="00DB06F7">
        <w:t>]</w:t>
      </w:r>
      <w:r>
        <w:rPr>
          <w:rFonts w:eastAsia="Malgun Gothic" w:hint="eastAsia"/>
          <w:lang w:eastAsia="ko-KR"/>
        </w:rPr>
        <w:t>.</w:t>
      </w:r>
    </w:p>
    <w:p w14:paraId="59E4E36D" w14:textId="77777777" w:rsidR="007C0A97" w:rsidRPr="007C0A97" w:rsidRDefault="007C0A97" w:rsidP="007C0A97">
      <w:pPr>
        <w:pStyle w:val="Doc-text2"/>
        <w:rPr>
          <w:rFonts w:eastAsia="Malgun Gothic"/>
          <w:lang w:eastAsia="ko-KR"/>
        </w:rPr>
      </w:pPr>
    </w:p>
    <w:p w14:paraId="015DA635" w14:textId="438450CD" w:rsidR="00ED6307" w:rsidRPr="00B8194D" w:rsidRDefault="00ED6307" w:rsidP="005414A7">
      <w:pPr>
        <w:pStyle w:val="Doc-text2"/>
        <w:ind w:left="0" w:firstLine="0"/>
        <w:rPr>
          <w:rFonts w:eastAsia="Malgun Gothic"/>
          <w:b/>
          <w:bCs/>
          <w:lang w:eastAsia="ko-KR"/>
        </w:rPr>
      </w:pPr>
      <w:r w:rsidRPr="00B8194D">
        <w:rPr>
          <w:rFonts w:eastAsia="Malgun Gothic" w:hint="eastAsia"/>
          <w:b/>
          <w:bCs/>
          <w:lang w:eastAsia="ko-KR"/>
        </w:rPr>
        <w:t>[H130]: Rejected</w:t>
      </w:r>
    </w:p>
    <w:p w14:paraId="2AFAE79F" w14:textId="77777777" w:rsidR="00ED6307" w:rsidRDefault="00ED6307" w:rsidP="00ED6307">
      <w:pPr>
        <w:pStyle w:val="Doc-title"/>
        <w:rPr>
          <w:rFonts w:eastAsia="Malgun Gothic"/>
          <w:lang w:eastAsia="ko-KR"/>
        </w:rPr>
      </w:pPr>
      <w:r>
        <w:t>R2-2508242</w:t>
      </w:r>
      <w:r>
        <w:tab/>
        <w:t>[N001][N003] Remaining issues on OD-SSB and SSB adaptation</w:t>
      </w:r>
      <w:r>
        <w:tab/>
        <w:t>Nokia, Nokia Shanghai Bell</w:t>
      </w:r>
      <w:r>
        <w:tab/>
        <w:t>discussion</w:t>
      </w:r>
      <w:r>
        <w:tab/>
        <w:t>Rel-19</w:t>
      </w:r>
      <w:r>
        <w:tab/>
        <w:t>Netw_Energy_NR_enh-Core</w:t>
      </w:r>
    </w:p>
    <w:p w14:paraId="39E0A976" w14:textId="1CA06965" w:rsidR="00ED6307" w:rsidRDefault="00ED6307" w:rsidP="00ED6307">
      <w:pPr>
        <w:pStyle w:val="Doc-text2"/>
        <w:ind w:left="1253" w:firstLine="0"/>
        <w:rPr>
          <w:rFonts w:eastAsia="Malgun Gothic"/>
          <w:lang w:eastAsia="ko-KR"/>
        </w:rPr>
      </w:pPr>
      <w:r w:rsidRPr="00ED6307">
        <w:rPr>
          <w:rFonts w:eastAsia="Malgun Gothic"/>
          <w:lang w:eastAsia="ko-KR"/>
        </w:rPr>
        <w:t xml:space="preserve">Proposal 6: </w:t>
      </w:r>
      <w:r>
        <w:rPr>
          <w:rFonts w:eastAsia="Malgun Gothic" w:hint="eastAsia"/>
          <w:lang w:eastAsia="ko-KR"/>
        </w:rPr>
        <w:t>C</w:t>
      </w:r>
      <w:r w:rsidRPr="00ED6307">
        <w:rPr>
          <w:rFonts w:eastAsia="Malgun Gothic"/>
          <w:lang w:eastAsia="ko-KR"/>
        </w:rPr>
        <w:t xml:space="preserve">onfirm that the UE can receive common DCI format 2_9 for SSB adaptation for a deactivated </w:t>
      </w:r>
      <w:proofErr w:type="spellStart"/>
      <w:r w:rsidRPr="00ED6307">
        <w:rPr>
          <w:rFonts w:eastAsia="Malgun Gothic"/>
          <w:lang w:eastAsia="ko-KR"/>
        </w:rPr>
        <w:t>SCell</w:t>
      </w:r>
      <w:proofErr w:type="spellEnd"/>
      <w:r w:rsidRPr="00ED6307">
        <w:rPr>
          <w:rFonts w:eastAsia="Malgun Gothic"/>
          <w:lang w:eastAsia="ko-KR"/>
        </w:rPr>
        <w:t xml:space="preserve"> but it shall not impact the SMTC for measurement for the deactivated </w:t>
      </w:r>
      <w:proofErr w:type="spellStart"/>
      <w:r w:rsidRPr="00ED6307">
        <w:rPr>
          <w:rFonts w:eastAsia="Malgun Gothic"/>
          <w:lang w:eastAsia="ko-KR"/>
        </w:rPr>
        <w:t>SCell</w:t>
      </w:r>
      <w:proofErr w:type="spellEnd"/>
      <w:r w:rsidRPr="00ED6307">
        <w:rPr>
          <w:rFonts w:eastAsia="Malgun Gothic"/>
          <w:lang w:eastAsia="ko-KR"/>
        </w:rPr>
        <w:t>.</w:t>
      </w:r>
    </w:p>
    <w:p w14:paraId="770091C0" w14:textId="77777777" w:rsidR="001010C3" w:rsidRDefault="001010C3" w:rsidP="00ED6307">
      <w:pPr>
        <w:pStyle w:val="Doc-text2"/>
        <w:ind w:left="1253" w:firstLine="0"/>
        <w:rPr>
          <w:rFonts w:eastAsia="Malgun Gothic"/>
          <w:lang w:eastAsia="ko-KR"/>
        </w:rPr>
      </w:pPr>
    </w:p>
    <w:p w14:paraId="35C49045" w14:textId="00A4A970" w:rsidR="001010C3" w:rsidRDefault="001010C3" w:rsidP="00ED6307">
      <w:pPr>
        <w:pStyle w:val="Doc-text2"/>
        <w:ind w:left="1253" w:firstLine="0"/>
        <w:rPr>
          <w:rFonts w:eastAsia="Malgun Gothic"/>
          <w:lang w:eastAsia="ko-KR"/>
        </w:rPr>
      </w:pPr>
      <w:r>
        <w:rPr>
          <w:rFonts w:eastAsia="Malgun Gothic" w:hint="eastAsia"/>
          <w:lang w:eastAsia="ko-KR"/>
        </w:rPr>
        <w:t xml:space="preserve">[OPPO]: Wonder if there is any RAN2 spec impact with this proposal. [Nokia]: We can clarify it in the corresponding field description. </w:t>
      </w:r>
      <w:r w:rsidR="000F0C76">
        <w:rPr>
          <w:rFonts w:eastAsia="Malgun Gothic" w:hint="eastAsia"/>
          <w:lang w:eastAsia="ko-KR"/>
        </w:rPr>
        <w:t xml:space="preserve">[Qualcomm]: Agree with the proposal but prefer no RAN2 spec </w:t>
      </w:r>
      <w:r w:rsidR="000F0C76">
        <w:rPr>
          <w:rFonts w:eastAsia="Malgun Gothic" w:hint="eastAsia"/>
          <w:lang w:eastAsia="ko-KR"/>
        </w:rPr>
        <w:lastRenderedPageBreak/>
        <w:t xml:space="preserve">impact. [Samsung]: Prefer changing </w:t>
      </w:r>
      <w:r w:rsidR="000F0C76">
        <w:rPr>
          <w:rFonts w:eastAsia="Malgun Gothic"/>
          <w:lang w:eastAsia="ko-KR"/>
        </w:rPr>
        <w:t>“</w:t>
      </w:r>
      <w:r w:rsidR="000F0C76" w:rsidRPr="00ED6307">
        <w:rPr>
          <w:rFonts w:eastAsia="Malgun Gothic"/>
          <w:lang w:eastAsia="ko-KR"/>
        </w:rPr>
        <w:t xml:space="preserve">it shall not impact the SMTC for measurement for the deactivated </w:t>
      </w:r>
      <w:proofErr w:type="spellStart"/>
      <w:r w:rsidR="000F0C76" w:rsidRPr="00ED6307">
        <w:rPr>
          <w:rFonts w:eastAsia="Malgun Gothic"/>
          <w:lang w:eastAsia="ko-KR"/>
        </w:rPr>
        <w:t>SCell</w:t>
      </w:r>
      <w:proofErr w:type="spellEnd"/>
      <w:r w:rsidR="000F0C76">
        <w:rPr>
          <w:rFonts w:eastAsia="Malgun Gothic"/>
          <w:lang w:eastAsia="ko-KR"/>
        </w:rPr>
        <w:t>”</w:t>
      </w:r>
      <w:r w:rsidR="000F0C76">
        <w:rPr>
          <w:rFonts w:eastAsia="Malgun Gothic" w:hint="eastAsia"/>
          <w:lang w:eastAsia="ko-KR"/>
        </w:rPr>
        <w:t xml:space="preserve"> to </w:t>
      </w:r>
      <w:r w:rsidR="000F0C76">
        <w:rPr>
          <w:rFonts w:eastAsia="Malgun Gothic"/>
          <w:lang w:eastAsia="ko-KR"/>
        </w:rPr>
        <w:t>“</w:t>
      </w:r>
      <w:r w:rsidR="000F0C76">
        <w:rPr>
          <w:rFonts w:eastAsia="Malgun Gothic" w:hint="eastAsia"/>
          <w:lang w:eastAsia="ko-KR"/>
        </w:rPr>
        <w:t>the UE shall ignore it</w:t>
      </w:r>
      <w:r w:rsidR="00177AE4">
        <w:rPr>
          <w:rFonts w:eastAsia="Malgun Gothic" w:hint="eastAsia"/>
          <w:lang w:eastAsia="ko-KR"/>
        </w:rPr>
        <w:t xml:space="preserve"> for the deactivated </w:t>
      </w:r>
      <w:proofErr w:type="spellStart"/>
      <w:r w:rsidR="00177AE4">
        <w:rPr>
          <w:rFonts w:eastAsia="Malgun Gothic" w:hint="eastAsia"/>
          <w:lang w:eastAsia="ko-KR"/>
        </w:rPr>
        <w:t>SCell</w:t>
      </w:r>
      <w:proofErr w:type="spellEnd"/>
      <w:r w:rsidR="000F0C76">
        <w:rPr>
          <w:rFonts w:eastAsia="Malgun Gothic"/>
          <w:lang w:eastAsia="ko-KR"/>
        </w:rPr>
        <w:t>”</w:t>
      </w:r>
      <w:r w:rsidR="000F0C76">
        <w:rPr>
          <w:rFonts w:eastAsia="Malgun Gothic" w:hint="eastAsia"/>
          <w:lang w:eastAsia="ko-KR"/>
        </w:rPr>
        <w:t xml:space="preserve">. [Nokia]: Ok with Samsung proposal, but think it should be captured somewhere in the spec. [Apple]: Agree with Nokia and we can consider capturing it into stage-2 spec. </w:t>
      </w:r>
      <w:r w:rsidR="00282752">
        <w:rPr>
          <w:rFonts w:eastAsia="Malgun Gothic" w:hint="eastAsia"/>
          <w:lang w:eastAsia="ko-KR"/>
        </w:rPr>
        <w:t xml:space="preserve">[Qualcomm]: Support Nokia. </w:t>
      </w:r>
    </w:p>
    <w:p w14:paraId="34C09256" w14:textId="77777777" w:rsidR="00282752" w:rsidRDefault="00282752" w:rsidP="00ED6307">
      <w:pPr>
        <w:pStyle w:val="Doc-text2"/>
        <w:ind w:left="1253" w:firstLine="0"/>
        <w:rPr>
          <w:rFonts w:eastAsia="Malgun Gothic"/>
          <w:lang w:eastAsia="ko-KR"/>
        </w:rPr>
      </w:pPr>
    </w:p>
    <w:p w14:paraId="489717C5" w14:textId="21DB3146" w:rsidR="00282752" w:rsidRDefault="00282752" w:rsidP="00282752">
      <w:pPr>
        <w:pStyle w:val="Agreement"/>
        <w:rPr>
          <w:rFonts w:eastAsia="Malgun Gothic"/>
          <w:lang w:eastAsia="ko-KR"/>
        </w:rPr>
      </w:pPr>
      <w:r>
        <w:rPr>
          <w:rFonts w:eastAsia="Malgun Gothic" w:hint="eastAsia"/>
          <w:lang w:eastAsia="ko-KR"/>
        </w:rPr>
        <w:t>C</w:t>
      </w:r>
      <w:r w:rsidRPr="00ED6307">
        <w:rPr>
          <w:rFonts w:eastAsia="Malgun Gothic"/>
          <w:lang w:eastAsia="ko-KR"/>
        </w:rPr>
        <w:t xml:space="preserve">onfirm that the UE can receive common DCI format 2_9 for SSB adaptation for a deactivated </w:t>
      </w:r>
      <w:proofErr w:type="spellStart"/>
      <w:r w:rsidRPr="00ED6307">
        <w:rPr>
          <w:rFonts w:eastAsia="Malgun Gothic"/>
          <w:lang w:eastAsia="ko-KR"/>
        </w:rPr>
        <w:t>SCell</w:t>
      </w:r>
      <w:proofErr w:type="spellEnd"/>
      <w:r>
        <w:rPr>
          <w:rFonts w:eastAsia="Malgun Gothic" w:hint="eastAsia"/>
          <w:lang w:eastAsia="ko-KR"/>
        </w:rPr>
        <w:t xml:space="preserve"> but the UE shall ignore it for the deactivated </w:t>
      </w:r>
      <w:proofErr w:type="spellStart"/>
      <w:r>
        <w:rPr>
          <w:rFonts w:eastAsia="Malgun Gothic" w:hint="eastAsia"/>
          <w:lang w:eastAsia="ko-KR"/>
        </w:rPr>
        <w:t>SCell</w:t>
      </w:r>
      <w:proofErr w:type="spellEnd"/>
      <w:r>
        <w:rPr>
          <w:rFonts w:eastAsia="Malgun Gothic" w:hint="eastAsia"/>
          <w:lang w:eastAsia="ko-KR"/>
        </w:rPr>
        <w:t xml:space="preserve">. </w:t>
      </w:r>
    </w:p>
    <w:p w14:paraId="5B97F83A" w14:textId="3F4F8337" w:rsidR="00282752" w:rsidRDefault="00441334" w:rsidP="00282752">
      <w:pPr>
        <w:pStyle w:val="Agreement"/>
        <w:rPr>
          <w:rFonts w:eastAsia="Malgun Gothic"/>
          <w:lang w:eastAsia="ko-KR"/>
        </w:rPr>
      </w:pPr>
      <w:r>
        <w:rPr>
          <w:rFonts w:eastAsia="Malgun Gothic" w:hint="eastAsia"/>
          <w:lang w:eastAsia="ko-KR"/>
        </w:rPr>
        <w:t>Will c</w:t>
      </w:r>
      <w:r w:rsidR="00282752">
        <w:rPr>
          <w:rFonts w:eastAsia="Malgun Gothic" w:hint="eastAsia"/>
          <w:lang w:eastAsia="ko-KR"/>
        </w:rPr>
        <w:t xml:space="preserve">apture this clarification in stage 2 spec. </w:t>
      </w:r>
    </w:p>
    <w:p w14:paraId="5626384F" w14:textId="0526ADD3" w:rsidR="00CA7905" w:rsidRPr="00CA7905" w:rsidRDefault="008F5D46" w:rsidP="008F5D46">
      <w:pPr>
        <w:pStyle w:val="Agreement"/>
        <w:rPr>
          <w:lang w:eastAsia="ko-KR"/>
        </w:rPr>
      </w:pPr>
      <w:r>
        <w:rPr>
          <w:rFonts w:eastAsia="Malgun Gothic" w:hint="eastAsia"/>
          <w:lang w:eastAsia="ko-KR"/>
        </w:rPr>
        <w:t xml:space="preserve">Send LS to RAN1 (Cc: RAN4) to inform this RAN2 agreement. LS in R2-2509328 (Nokia). Comeback in CB </w:t>
      </w:r>
      <w:r>
        <w:rPr>
          <w:rFonts w:eastAsia="Malgun Gothic"/>
          <w:lang w:eastAsia="ko-KR"/>
        </w:rPr>
        <w:t>session</w:t>
      </w:r>
      <w:r>
        <w:rPr>
          <w:rFonts w:eastAsia="Malgun Gothic" w:hint="eastAsia"/>
          <w:lang w:eastAsia="ko-KR"/>
        </w:rPr>
        <w:t>.</w:t>
      </w:r>
    </w:p>
    <w:p w14:paraId="3F161B33" w14:textId="0E4BC257" w:rsidR="008C1303" w:rsidRDefault="008C1303" w:rsidP="005414A7">
      <w:pPr>
        <w:pStyle w:val="Doc-text2"/>
        <w:ind w:left="0" w:firstLine="0"/>
        <w:rPr>
          <w:rFonts w:eastAsia="Malgun Gothic"/>
          <w:lang w:eastAsia="ko-KR"/>
        </w:rPr>
      </w:pPr>
    </w:p>
    <w:p w14:paraId="0F86E901" w14:textId="7F0E140C" w:rsidR="00441334" w:rsidRDefault="00441334" w:rsidP="00441334">
      <w:pPr>
        <w:pStyle w:val="Doc-title"/>
        <w:rPr>
          <w:rFonts w:eastAsia="Malgun Gothic"/>
          <w:lang w:eastAsia="ko-KR"/>
        </w:rPr>
      </w:pPr>
      <w:r>
        <w:t>R2-250</w:t>
      </w:r>
      <w:r>
        <w:rPr>
          <w:rFonts w:eastAsia="Malgun Gothic" w:hint="eastAsia"/>
          <w:lang w:eastAsia="ko-KR"/>
        </w:rPr>
        <w:t>93</w:t>
      </w:r>
      <w:r w:rsidR="00A90F11">
        <w:rPr>
          <w:rFonts w:eastAsia="Malgun Gothic" w:hint="eastAsia"/>
          <w:lang w:eastAsia="ko-KR"/>
        </w:rPr>
        <w:t>28</w:t>
      </w:r>
      <w:r>
        <w:tab/>
      </w:r>
      <w:r w:rsidR="00A90F11" w:rsidRPr="00A90F11">
        <w:t>[DRAFT] LS on DCI 2_9 for SSB adaptation for deactivated SCells</w:t>
      </w:r>
      <w:r>
        <w:tab/>
      </w:r>
      <w:r w:rsidR="00A90F11">
        <w:rPr>
          <w:rFonts w:eastAsia="Malgun Gothic" w:hint="eastAsia"/>
          <w:lang w:eastAsia="ko-KR"/>
        </w:rPr>
        <w:t>Nokia</w:t>
      </w:r>
      <w:r>
        <w:tab/>
      </w:r>
      <w:r w:rsidR="00A90F11">
        <w:rPr>
          <w:rFonts w:eastAsia="Malgun Gothic" w:hint="eastAsia"/>
          <w:lang w:eastAsia="ko-KR"/>
        </w:rPr>
        <w:t>[Draft]LSout</w:t>
      </w:r>
      <w:r>
        <w:tab/>
      </w:r>
      <w:r w:rsidR="00A90F11">
        <w:rPr>
          <w:rFonts w:eastAsia="Malgun Gothic" w:hint="eastAsia"/>
          <w:lang w:eastAsia="ko-KR"/>
        </w:rPr>
        <w:t>To:RAN1, Cc:RAN4</w:t>
      </w:r>
      <w:r w:rsidR="00A90F11">
        <w:rPr>
          <w:rFonts w:eastAsia="Malgun Gothic"/>
          <w:lang w:eastAsia="ko-KR"/>
        </w:rPr>
        <w:tab/>
      </w:r>
      <w:r>
        <w:t>Rel-19</w:t>
      </w:r>
      <w:r>
        <w:tab/>
        <w:t>Netw_Energy_NR_enh-Core</w:t>
      </w:r>
      <w:r>
        <w:tab/>
      </w:r>
    </w:p>
    <w:p w14:paraId="63867EF8" w14:textId="286899F2" w:rsidR="00B44DA8" w:rsidRPr="00B44DA8" w:rsidRDefault="008D0197" w:rsidP="00B44DA8">
      <w:pPr>
        <w:pStyle w:val="Agreement"/>
        <w:rPr>
          <w:lang w:eastAsia="ko-KR"/>
        </w:rPr>
      </w:pPr>
      <w:r>
        <w:rPr>
          <w:rFonts w:eastAsia="Malgun Gothic" w:hint="eastAsia"/>
          <w:lang w:eastAsia="ko-KR"/>
        </w:rPr>
        <w:t>LS in</w:t>
      </w:r>
      <w:r w:rsidR="00B44DA8">
        <w:rPr>
          <w:rFonts w:eastAsia="Malgun Gothic" w:hint="eastAsia"/>
          <w:lang w:eastAsia="ko-KR"/>
        </w:rPr>
        <w:t xml:space="preserve"> R2-2509338</w:t>
      </w:r>
      <w:r>
        <w:rPr>
          <w:rFonts w:eastAsia="Malgun Gothic" w:hint="eastAsia"/>
          <w:lang w:eastAsia="ko-KR"/>
        </w:rPr>
        <w:t xml:space="preserve"> is approved.</w:t>
      </w:r>
    </w:p>
    <w:p w14:paraId="5CCFC558" w14:textId="77777777" w:rsidR="00441334" w:rsidRDefault="00441334" w:rsidP="005414A7">
      <w:pPr>
        <w:pStyle w:val="Doc-text2"/>
        <w:ind w:left="0" w:firstLine="0"/>
        <w:rPr>
          <w:rFonts w:eastAsia="Malgun Gothic"/>
          <w:lang w:eastAsia="ko-KR"/>
        </w:rPr>
      </w:pPr>
    </w:p>
    <w:p w14:paraId="268E4AF4" w14:textId="1512B8F2" w:rsidR="00D30C35" w:rsidRPr="0078524F" w:rsidRDefault="00D30C35" w:rsidP="005414A7">
      <w:pPr>
        <w:pStyle w:val="Doc-text2"/>
        <w:ind w:left="0" w:firstLine="0"/>
        <w:rPr>
          <w:rFonts w:eastAsia="Malgun Gothic"/>
          <w:b/>
          <w:bCs/>
          <w:lang w:eastAsia="ko-KR"/>
        </w:rPr>
      </w:pPr>
      <w:r w:rsidRPr="0078524F">
        <w:rPr>
          <w:rFonts w:eastAsia="Malgun Gothic" w:hint="eastAsia"/>
          <w:b/>
          <w:bCs/>
          <w:lang w:eastAsia="ko-KR"/>
        </w:rPr>
        <w:t xml:space="preserve">Others: </w:t>
      </w:r>
    </w:p>
    <w:p w14:paraId="7D7E5867" w14:textId="77777777" w:rsidR="00D30C35" w:rsidRDefault="00D30C35" w:rsidP="00D30C35">
      <w:pPr>
        <w:pStyle w:val="Doc-title"/>
        <w:rPr>
          <w:rFonts w:eastAsia="Malgun Gothic"/>
          <w:lang w:eastAsia="ko-KR"/>
        </w:rPr>
      </w:pPr>
      <w:r>
        <w:t>R2-2508242</w:t>
      </w:r>
      <w:r>
        <w:tab/>
        <w:t>[N001][N003] Remaining issues on OD-SSB and SSB adaptation</w:t>
      </w:r>
      <w:r>
        <w:tab/>
        <w:t>Nokia, Nokia Shanghai Bell</w:t>
      </w:r>
      <w:r>
        <w:tab/>
        <w:t>discussion</w:t>
      </w:r>
      <w:r>
        <w:tab/>
        <w:t>Rel-19</w:t>
      </w:r>
      <w:r>
        <w:tab/>
        <w:t>Netw_Energy_NR_enh-Core</w:t>
      </w:r>
    </w:p>
    <w:p w14:paraId="51113805" w14:textId="00D2DFBB" w:rsidR="006D5B4C" w:rsidRDefault="006D5B4C" w:rsidP="00D30C35">
      <w:pPr>
        <w:pStyle w:val="Doc-text2"/>
        <w:ind w:left="1253" w:firstLine="0"/>
        <w:rPr>
          <w:rFonts w:eastAsia="Malgun Gothic"/>
          <w:lang w:eastAsia="ko-KR"/>
        </w:rPr>
      </w:pPr>
      <w:r w:rsidRPr="006D5B4C">
        <w:rPr>
          <w:rFonts w:eastAsia="Malgun Gothic"/>
          <w:lang w:eastAsia="ko-KR"/>
        </w:rPr>
        <w:t xml:space="preserve">Proposal 4: Allow direct SSB adaptation activation with RRC configuration (similarly to </w:t>
      </w:r>
      <w:proofErr w:type="spellStart"/>
      <w:r w:rsidRPr="006D5B4C">
        <w:rPr>
          <w:rFonts w:eastAsia="Malgun Gothic"/>
          <w:lang w:eastAsia="ko-KR"/>
        </w:rPr>
        <w:t>SCell</w:t>
      </w:r>
      <w:proofErr w:type="spellEnd"/>
      <w:r w:rsidRPr="006D5B4C">
        <w:rPr>
          <w:rFonts w:eastAsia="Malgun Gothic"/>
          <w:lang w:eastAsia="ko-KR"/>
        </w:rPr>
        <w:t xml:space="preserve"> activation and on-demand SSB).</w:t>
      </w:r>
    </w:p>
    <w:p w14:paraId="3E208F89" w14:textId="77777777" w:rsidR="00282752" w:rsidRDefault="00282752" w:rsidP="00D30C35">
      <w:pPr>
        <w:pStyle w:val="Doc-text2"/>
        <w:ind w:left="1253" w:firstLine="0"/>
        <w:rPr>
          <w:rFonts w:eastAsia="Malgun Gothic"/>
          <w:lang w:eastAsia="ko-KR"/>
        </w:rPr>
      </w:pPr>
    </w:p>
    <w:p w14:paraId="6C9438EE" w14:textId="16B2FE3E" w:rsidR="00282752" w:rsidRDefault="00282752" w:rsidP="00D30C35">
      <w:pPr>
        <w:pStyle w:val="Doc-text2"/>
        <w:ind w:left="1253" w:firstLine="0"/>
        <w:rPr>
          <w:rFonts w:eastAsia="Malgun Gothic"/>
          <w:lang w:eastAsia="ko-KR"/>
        </w:rPr>
      </w:pPr>
      <w:r>
        <w:rPr>
          <w:rFonts w:eastAsia="Malgun Gothic" w:hint="eastAsia"/>
          <w:lang w:eastAsia="ko-KR"/>
        </w:rPr>
        <w:t xml:space="preserve">[Nokia]: Understand this proposal 4 will make sense since SSB adaption activation is not applied once the </w:t>
      </w:r>
      <w:proofErr w:type="spellStart"/>
      <w:r>
        <w:rPr>
          <w:rFonts w:eastAsia="Malgun Gothic" w:hint="eastAsia"/>
          <w:lang w:eastAsia="ko-KR"/>
        </w:rPr>
        <w:t>SCell</w:t>
      </w:r>
      <w:proofErr w:type="spellEnd"/>
      <w:r>
        <w:rPr>
          <w:rFonts w:eastAsia="Malgun Gothic" w:hint="eastAsia"/>
          <w:lang w:eastAsia="ko-KR"/>
        </w:rPr>
        <w:t xml:space="preserve"> is deactivated. </w:t>
      </w:r>
      <w:r w:rsidR="00C26D45">
        <w:rPr>
          <w:rFonts w:eastAsia="Malgun Gothic" w:hint="eastAsia"/>
          <w:lang w:eastAsia="ko-KR"/>
        </w:rPr>
        <w:t xml:space="preserve">[Apple]: Understand legacy direct </w:t>
      </w:r>
      <w:proofErr w:type="spellStart"/>
      <w:r w:rsidR="00C26D45">
        <w:rPr>
          <w:rFonts w:eastAsia="Malgun Gothic" w:hint="eastAsia"/>
          <w:lang w:eastAsia="ko-KR"/>
        </w:rPr>
        <w:t>SCell</w:t>
      </w:r>
      <w:proofErr w:type="spellEnd"/>
      <w:r w:rsidR="00C26D45">
        <w:rPr>
          <w:rFonts w:eastAsia="Malgun Gothic" w:hint="eastAsia"/>
          <w:lang w:eastAsia="ko-KR"/>
        </w:rPr>
        <w:t xml:space="preserve"> activation can cover this case. </w:t>
      </w:r>
      <w:r w:rsidR="009A2EE3">
        <w:rPr>
          <w:rFonts w:eastAsia="Malgun Gothic" w:hint="eastAsia"/>
          <w:lang w:eastAsia="ko-KR"/>
        </w:rPr>
        <w:t>[Session chair]: What</w:t>
      </w:r>
      <w:r w:rsidR="009A2EE3">
        <w:rPr>
          <w:rFonts w:eastAsia="Malgun Gothic"/>
          <w:lang w:eastAsia="ko-KR"/>
        </w:rPr>
        <w:t>’</w:t>
      </w:r>
      <w:r w:rsidR="009A2EE3">
        <w:rPr>
          <w:rFonts w:eastAsia="Malgun Gothic" w:hint="eastAsia"/>
          <w:lang w:eastAsia="ko-KR"/>
        </w:rPr>
        <w:t xml:space="preserve">s alternative way? W/o this proposal, we cannot survive? [Nokia]: W/o this proposal, NW can send </w:t>
      </w:r>
      <w:proofErr w:type="spellStart"/>
      <w:r w:rsidR="009A2EE3">
        <w:rPr>
          <w:rFonts w:eastAsia="Malgun Gothic" w:hint="eastAsia"/>
          <w:lang w:eastAsia="ko-KR"/>
        </w:rPr>
        <w:t>SCell</w:t>
      </w:r>
      <w:proofErr w:type="spellEnd"/>
      <w:r w:rsidR="009A2EE3">
        <w:rPr>
          <w:rFonts w:eastAsia="Malgun Gothic" w:hint="eastAsia"/>
          <w:lang w:eastAsia="ko-KR"/>
        </w:rPr>
        <w:t xml:space="preserve"> activation MAC CE then send SSB adaptation activation. Can survive, but not efficient. </w:t>
      </w:r>
      <w:r w:rsidR="00C26D45">
        <w:rPr>
          <w:rFonts w:eastAsia="Malgun Gothic" w:hint="eastAsia"/>
          <w:lang w:eastAsia="ko-KR"/>
        </w:rPr>
        <w:t>[Qualcomm]: Understand RAN1 didn</w:t>
      </w:r>
      <w:r w:rsidR="00C26D45">
        <w:rPr>
          <w:rFonts w:eastAsia="Malgun Gothic"/>
          <w:lang w:eastAsia="ko-KR"/>
        </w:rPr>
        <w:t>’</w:t>
      </w:r>
      <w:r w:rsidR="00C26D45">
        <w:rPr>
          <w:rFonts w:eastAsia="Malgun Gothic" w:hint="eastAsia"/>
          <w:lang w:eastAsia="ko-KR"/>
        </w:rPr>
        <w:t xml:space="preserve">t agree RRC-based option for SSB adaptation. Prefer not having this one in this late phase. </w:t>
      </w:r>
    </w:p>
    <w:p w14:paraId="75E21157" w14:textId="77777777" w:rsidR="00C26D45" w:rsidRDefault="00C26D45" w:rsidP="00D30C35">
      <w:pPr>
        <w:pStyle w:val="Doc-text2"/>
        <w:ind w:left="1253" w:firstLine="0"/>
        <w:rPr>
          <w:rFonts w:eastAsia="Malgun Gothic"/>
          <w:lang w:eastAsia="ko-KR"/>
        </w:rPr>
      </w:pPr>
    </w:p>
    <w:p w14:paraId="72D8ADFA" w14:textId="710BC8F2" w:rsidR="00C26D45" w:rsidRPr="00282752" w:rsidRDefault="00C26D45" w:rsidP="00C26D45">
      <w:pPr>
        <w:pStyle w:val="Agreement"/>
        <w:rPr>
          <w:lang w:eastAsia="ko-KR"/>
        </w:rPr>
      </w:pPr>
      <w:r>
        <w:rPr>
          <w:rFonts w:eastAsia="Malgun Gothic" w:hint="eastAsia"/>
          <w:lang w:eastAsia="ko-KR"/>
        </w:rPr>
        <w:t xml:space="preserve">Rejected. </w:t>
      </w:r>
    </w:p>
    <w:p w14:paraId="38C2E321" w14:textId="77777777" w:rsidR="006D5B4C" w:rsidRDefault="006D5B4C" w:rsidP="00D30C35">
      <w:pPr>
        <w:pStyle w:val="Doc-text2"/>
        <w:ind w:left="1253" w:firstLine="0"/>
        <w:rPr>
          <w:rFonts w:eastAsia="Malgun Gothic"/>
          <w:lang w:eastAsia="ko-KR"/>
        </w:rPr>
      </w:pPr>
    </w:p>
    <w:p w14:paraId="62128C33" w14:textId="77777777" w:rsidR="001D5746" w:rsidRDefault="001D5746" w:rsidP="001D5746">
      <w:pPr>
        <w:pStyle w:val="Doc-title"/>
      </w:pPr>
      <w:r>
        <w:t>R2-2508456</w:t>
      </w:r>
      <w:r>
        <w:tab/>
        <w:t>Remaining issues on Rel-19 NES</w:t>
      </w:r>
      <w:r>
        <w:tab/>
        <w:t>Apple</w:t>
      </w:r>
      <w:r>
        <w:tab/>
        <w:t>discussion</w:t>
      </w:r>
      <w:r>
        <w:tab/>
        <w:t>Rel-19</w:t>
      </w:r>
      <w:r>
        <w:tab/>
        <w:t>Netw_Energy_NR_enh-Core</w:t>
      </w:r>
    </w:p>
    <w:p w14:paraId="752742CE" w14:textId="78105518" w:rsidR="005507D2" w:rsidRDefault="005507D2" w:rsidP="00D30C35">
      <w:pPr>
        <w:pStyle w:val="Doc-text2"/>
        <w:ind w:left="1253" w:firstLine="0"/>
        <w:rPr>
          <w:rFonts w:eastAsia="Malgun Gothic"/>
          <w:lang w:eastAsia="ko-KR"/>
        </w:rPr>
      </w:pPr>
      <w:r w:rsidRPr="005507D2">
        <w:rPr>
          <w:rFonts w:eastAsia="Malgun Gothic"/>
          <w:lang w:eastAsia="ko-KR"/>
        </w:rPr>
        <w:t>Proposal 8: To align with the agreement that legacy MO is applied when OD-SSB and AO-SSB are in same frequency, make the following correction on NOTE 2b of Running CR of TS 38.300:</w:t>
      </w:r>
    </w:p>
    <w:p w14:paraId="26B1352B" w14:textId="77777777" w:rsidR="005507D2" w:rsidRDefault="005507D2" w:rsidP="00D30C35">
      <w:pPr>
        <w:pStyle w:val="Doc-text2"/>
        <w:ind w:left="1253" w:firstLine="0"/>
        <w:rPr>
          <w:rFonts w:eastAsia="Malgun Gothic"/>
          <w:lang w:eastAsia="ko-KR"/>
        </w:rPr>
      </w:pPr>
    </w:p>
    <w:p w14:paraId="0C0B1920" w14:textId="3C82052F" w:rsidR="005507D2" w:rsidRDefault="005507D2" w:rsidP="00D30C35">
      <w:pPr>
        <w:pStyle w:val="Doc-text2"/>
        <w:ind w:left="1253" w:firstLine="0"/>
        <w:rPr>
          <w:rFonts w:eastAsia="Malgun Gothic"/>
          <w:lang w:eastAsia="ko-KR"/>
        </w:rPr>
      </w:pPr>
      <w:r w:rsidRPr="00413FBD">
        <w:t>NOTE 2b</w:t>
      </w:r>
      <w:r w:rsidR="00CA7905">
        <w:rPr>
          <w:rFonts w:eastAsia="Malgun Gothic" w:hint="eastAsia"/>
          <w:lang w:eastAsia="ko-KR"/>
        </w:rPr>
        <w:t xml:space="preserve"> (modified)</w:t>
      </w:r>
      <w:r w:rsidRPr="00413FBD">
        <w:t>:</w:t>
      </w:r>
      <w:r w:rsidRPr="00413FBD">
        <w:tab/>
        <w:t xml:space="preserve">The above measurement object associated with the serving cell refers to the serving cell measurement object for OD-SSB when </w:t>
      </w:r>
      <w:r w:rsidRPr="00081D75">
        <w:rPr>
          <w:color w:val="FF0000"/>
          <w:u w:val="single"/>
        </w:rPr>
        <w:t>SSB is absent and</w:t>
      </w:r>
      <w:r w:rsidRPr="00081D75">
        <w:rPr>
          <w:color w:val="FF0000"/>
        </w:rPr>
        <w:t xml:space="preserve"> </w:t>
      </w:r>
      <w:r w:rsidRPr="00413FBD">
        <w:t>OD-SSB is activated,</w:t>
      </w:r>
      <w:r>
        <w:t xml:space="preserve"> </w:t>
      </w:r>
      <w:r w:rsidRPr="00081D75">
        <w:rPr>
          <w:color w:val="FF0000"/>
          <w:u w:val="single"/>
        </w:rPr>
        <w:t>or when SSB and OD-SSB</w:t>
      </w:r>
      <w:r>
        <w:rPr>
          <w:color w:val="FF0000"/>
          <w:u w:val="single"/>
        </w:rPr>
        <w:t xml:space="preserve"> have different frequency</w:t>
      </w:r>
      <w:r w:rsidR="00CA7905">
        <w:rPr>
          <w:rFonts w:eastAsia="Malgun Gothic" w:hint="eastAsia"/>
          <w:color w:val="FF0000"/>
          <w:u w:val="single"/>
          <w:lang w:eastAsia="ko-KR"/>
        </w:rPr>
        <w:t xml:space="preserve"> and OD-SSB is activated</w:t>
      </w:r>
      <w:r w:rsidRPr="00081D75">
        <w:rPr>
          <w:color w:val="FF0000"/>
          <w:u w:val="single"/>
        </w:rPr>
        <w:t>.</w:t>
      </w:r>
      <w:r>
        <w:rPr>
          <w:color w:val="FF0000"/>
          <w:u w:val="single"/>
        </w:rPr>
        <w:t xml:space="preserve"> </w:t>
      </w:r>
      <w:proofErr w:type="spellStart"/>
      <w:r>
        <w:rPr>
          <w:color w:val="FF0000"/>
          <w:u w:val="single"/>
        </w:rPr>
        <w:t>O</w:t>
      </w:r>
      <w:r w:rsidRPr="005433C3">
        <w:rPr>
          <w:strike/>
          <w:color w:val="FF0000"/>
        </w:rPr>
        <w:t>o</w:t>
      </w:r>
      <w:r w:rsidRPr="005433C3">
        <w:rPr>
          <w:color w:val="000000" w:themeColor="text1"/>
        </w:rPr>
        <w:t>therwise</w:t>
      </w:r>
      <w:proofErr w:type="spellEnd"/>
      <w:r>
        <w:rPr>
          <w:color w:val="FF0000"/>
          <w:u w:val="single"/>
        </w:rPr>
        <w:t>,</w:t>
      </w:r>
      <w:r w:rsidRPr="00413FBD">
        <w:t xml:space="preserve"> it refers to the serving cell measurement object for SSB.</w:t>
      </w:r>
    </w:p>
    <w:p w14:paraId="1E81B545" w14:textId="77777777" w:rsidR="00CA7905" w:rsidRDefault="00CA7905" w:rsidP="00D30C35">
      <w:pPr>
        <w:pStyle w:val="Doc-text2"/>
        <w:ind w:left="1253" w:firstLine="0"/>
        <w:rPr>
          <w:rFonts w:eastAsia="Malgun Gothic"/>
          <w:lang w:eastAsia="ko-KR"/>
        </w:rPr>
      </w:pPr>
    </w:p>
    <w:p w14:paraId="319F30B9" w14:textId="35CAFCAD" w:rsidR="009A2EE3" w:rsidRPr="009A2EE3" w:rsidRDefault="009A2EE3" w:rsidP="00D30C35">
      <w:pPr>
        <w:pStyle w:val="Doc-text2"/>
        <w:ind w:left="1253" w:firstLine="0"/>
        <w:rPr>
          <w:rFonts w:eastAsia="Malgun Gothic"/>
          <w:lang w:eastAsia="ko-KR"/>
        </w:rPr>
      </w:pPr>
      <w:r>
        <w:rPr>
          <w:rFonts w:eastAsia="Malgun Gothic" w:hint="eastAsia"/>
          <w:lang w:eastAsia="ko-KR"/>
        </w:rPr>
        <w:t xml:space="preserve">[OPPO]: Understand the sentence of </w:t>
      </w:r>
      <w:r>
        <w:rPr>
          <w:rFonts w:eastAsia="Malgun Gothic"/>
          <w:lang w:eastAsia="ko-KR"/>
        </w:rPr>
        <w:t>“</w:t>
      </w:r>
      <w:r>
        <w:rPr>
          <w:rFonts w:eastAsia="Malgun Gothic" w:hint="eastAsia"/>
          <w:lang w:eastAsia="ko-KR"/>
        </w:rPr>
        <w:t>and OD-SSB is activated</w:t>
      </w:r>
      <w:r>
        <w:rPr>
          <w:rFonts w:eastAsia="Malgun Gothic"/>
          <w:lang w:eastAsia="ko-KR"/>
        </w:rPr>
        <w:t>”</w:t>
      </w:r>
      <w:r>
        <w:rPr>
          <w:rFonts w:eastAsia="Malgun Gothic" w:hint="eastAsia"/>
          <w:lang w:eastAsia="ko-KR"/>
        </w:rPr>
        <w:t xml:space="preserve"> is also needed when SSB and OD-SSB have different frequency.</w:t>
      </w:r>
    </w:p>
    <w:p w14:paraId="48A95073" w14:textId="77777777" w:rsidR="009A2EE3" w:rsidRDefault="009A2EE3" w:rsidP="00D30C35">
      <w:pPr>
        <w:pStyle w:val="Doc-text2"/>
        <w:ind w:left="1253" w:firstLine="0"/>
        <w:rPr>
          <w:rFonts w:eastAsia="Malgun Gothic"/>
          <w:lang w:eastAsia="ko-KR"/>
        </w:rPr>
      </w:pPr>
    </w:p>
    <w:p w14:paraId="22E3FD99" w14:textId="69C35EC1" w:rsidR="00CA7905" w:rsidRPr="00CA7905" w:rsidRDefault="00CA7905" w:rsidP="00CA7905">
      <w:pPr>
        <w:pStyle w:val="Agreement"/>
        <w:rPr>
          <w:lang w:eastAsia="ko-KR"/>
        </w:rPr>
      </w:pPr>
      <w:r>
        <w:rPr>
          <w:rFonts w:eastAsia="Malgun Gothic" w:hint="eastAsia"/>
          <w:lang w:eastAsia="ko-KR"/>
        </w:rPr>
        <w:t xml:space="preserve">TP is agreed and </w:t>
      </w:r>
      <w:r w:rsidR="00A90F11">
        <w:rPr>
          <w:rFonts w:eastAsia="Malgun Gothic" w:hint="eastAsia"/>
          <w:lang w:eastAsia="ko-KR"/>
        </w:rPr>
        <w:t xml:space="preserve">will be </w:t>
      </w:r>
      <w:r>
        <w:rPr>
          <w:rFonts w:eastAsia="Malgun Gothic" w:hint="eastAsia"/>
          <w:lang w:eastAsia="ko-KR"/>
        </w:rPr>
        <w:t xml:space="preserve">included in the CR. </w:t>
      </w:r>
    </w:p>
    <w:p w14:paraId="1D6631BD" w14:textId="77777777" w:rsidR="001D5746" w:rsidRDefault="001D5746" w:rsidP="00D30C35">
      <w:pPr>
        <w:pStyle w:val="Doc-text2"/>
        <w:ind w:left="1253" w:firstLine="0"/>
        <w:rPr>
          <w:rFonts w:eastAsia="Malgun Gothic"/>
          <w:lang w:eastAsia="ko-KR"/>
        </w:rPr>
      </w:pPr>
    </w:p>
    <w:p w14:paraId="5C22EC25" w14:textId="77777777" w:rsidR="00750BAD" w:rsidRPr="006154E7" w:rsidRDefault="00750BAD" w:rsidP="00750BAD">
      <w:pPr>
        <w:pStyle w:val="Doc-text2"/>
        <w:ind w:left="0" w:firstLine="0"/>
        <w:rPr>
          <w:rFonts w:eastAsia="Malgun Gothic"/>
          <w:b/>
          <w:bCs/>
          <w:lang w:eastAsia="ko-KR"/>
        </w:rPr>
      </w:pPr>
      <w:r w:rsidRPr="006154E7">
        <w:rPr>
          <w:rFonts w:eastAsia="Malgun Gothic" w:hint="eastAsia"/>
          <w:b/>
          <w:bCs/>
          <w:lang w:eastAsia="ko-KR"/>
        </w:rPr>
        <w:t xml:space="preserve">[O008]: </w:t>
      </w:r>
      <w:proofErr w:type="spellStart"/>
      <w:r w:rsidRPr="006154E7">
        <w:rPr>
          <w:rFonts w:eastAsia="Malgun Gothic" w:hint="eastAsia"/>
          <w:b/>
          <w:bCs/>
          <w:lang w:eastAsia="ko-KR"/>
        </w:rPr>
        <w:t>PropReject</w:t>
      </w:r>
      <w:proofErr w:type="spellEnd"/>
    </w:p>
    <w:p w14:paraId="42CA22EE" w14:textId="77777777" w:rsidR="00750BAD" w:rsidRDefault="00750BAD" w:rsidP="00750BAD">
      <w:pPr>
        <w:pStyle w:val="Doc-title"/>
        <w:rPr>
          <w:rFonts w:eastAsia="Malgun Gothic"/>
          <w:lang w:eastAsia="ko-KR"/>
        </w:rPr>
      </w:pPr>
      <w:r>
        <w:t>R2-2508116</w:t>
      </w:r>
      <w:r>
        <w:tab/>
        <w:t>Left Issues on On-Demand SSB and OD-SIB1 (O008, O009)</w:t>
      </w:r>
      <w:r>
        <w:tab/>
        <w:t>OPPO</w:t>
      </w:r>
      <w:r>
        <w:tab/>
        <w:t>discussion</w:t>
      </w:r>
      <w:r>
        <w:tab/>
        <w:t>Rel-19</w:t>
      </w:r>
      <w:r>
        <w:tab/>
        <w:t>Netw_Energy_NR_enh-Core</w:t>
      </w:r>
      <w:r>
        <w:tab/>
        <w:t>Late</w:t>
      </w:r>
    </w:p>
    <w:p w14:paraId="5FAAD5FB" w14:textId="77777777" w:rsidR="00750BAD" w:rsidRDefault="00750BAD" w:rsidP="00750BAD">
      <w:pPr>
        <w:pStyle w:val="Doc-text2"/>
        <w:ind w:left="1253" w:firstLine="0"/>
        <w:rPr>
          <w:rFonts w:eastAsia="Malgun Gothic"/>
          <w:lang w:eastAsia="ko-KR"/>
        </w:rPr>
      </w:pPr>
      <w:r w:rsidRPr="002826C9">
        <w:rPr>
          <w:rFonts w:eastAsia="Malgun Gothic"/>
          <w:lang w:eastAsia="ko-KR"/>
        </w:rPr>
        <w:t>Proposal 1</w:t>
      </w:r>
      <w:r>
        <w:rPr>
          <w:rFonts w:eastAsia="Malgun Gothic" w:hint="eastAsia"/>
          <w:lang w:eastAsia="ko-KR"/>
        </w:rPr>
        <w:t xml:space="preserve">: </w:t>
      </w:r>
      <w:r w:rsidRPr="002826C9">
        <w:rPr>
          <w:rFonts w:eastAsia="Malgun Gothic"/>
          <w:lang w:eastAsia="ko-KR"/>
        </w:rPr>
        <w:t>[O008] R2 clarify R19 OD-SIB1 capable UE perform SIB1 acquisition upon SIB change notification, regardless of od-sib1-Config availability, and revise the spec accordingly.</w:t>
      </w:r>
    </w:p>
    <w:p w14:paraId="36F124F0" w14:textId="77777777" w:rsidR="00750BAD" w:rsidRDefault="00750BAD" w:rsidP="00D30C35">
      <w:pPr>
        <w:pStyle w:val="Doc-text2"/>
        <w:ind w:left="1253" w:firstLine="0"/>
        <w:rPr>
          <w:rFonts w:eastAsia="Malgun Gothic"/>
          <w:lang w:eastAsia="ko-KR"/>
        </w:rPr>
      </w:pPr>
    </w:p>
    <w:p w14:paraId="25070678" w14:textId="656B95B7" w:rsidR="00750BAD" w:rsidRDefault="00750BAD" w:rsidP="00750BAD">
      <w:pPr>
        <w:pStyle w:val="Agreement"/>
        <w:rPr>
          <w:lang w:eastAsia="ko-KR"/>
        </w:rPr>
      </w:pPr>
      <w:r>
        <w:rPr>
          <w:rFonts w:eastAsia="Malgun Gothic" w:hint="eastAsia"/>
          <w:lang w:eastAsia="ko-KR"/>
        </w:rPr>
        <w:t xml:space="preserve">Covered by </w:t>
      </w:r>
      <w:r w:rsidR="002B0FF7">
        <w:rPr>
          <w:rFonts w:eastAsia="Malgun Gothic" w:hint="eastAsia"/>
          <w:lang w:eastAsia="ko-KR"/>
        </w:rPr>
        <w:t xml:space="preserve">RIL conclusion. </w:t>
      </w:r>
    </w:p>
    <w:p w14:paraId="79B012D0" w14:textId="77777777" w:rsidR="00E83012" w:rsidRDefault="00E83012" w:rsidP="00D30C35">
      <w:pPr>
        <w:pStyle w:val="Doc-text2"/>
        <w:ind w:left="1253" w:firstLine="0"/>
        <w:rPr>
          <w:rFonts w:eastAsia="Malgun Gothic"/>
          <w:lang w:eastAsia="ko-KR"/>
        </w:rPr>
      </w:pPr>
    </w:p>
    <w:p w14:paraId="7D9BE355" w14:textId="3FD87BD1" w:rsidR="00E83012" w:rsidRPr="0078524F" w:rsidRDefault="00E83012" w:rsidP="00E83012">
      <w:pPr>
        <w:pStyle w:val="Doc-text2"/>
        <w:ind w:left="0" w:firstLine="0"/>
        <w:rPr>
          <w:rFonts w:eastAsia="Malgun Gothic"/>
          <w:b/>
          <w:bCs/>
          <w:lang w:eastAsia="ko-KR"/>
        </w:rPr>
      </w:pPr>
      <w:r w:rsidRPr="0078524F">
        <w:rPr>
          <w:rFonts w:eastAsia="Malgun Gothic" w:hint="eastAsia"/>
          <w:b/>
          <w:bCs/>
          <w:lang w:eastAsia="ko-KR"/>
        </w:rPr>
        <w:t xml:space="preserve">MAC </w:t>
      </w:r>
      <w:r w:rsidRPr="0078524F">
        <w:rPr>
          <w:rFonts w:eastAsia="Malgun Gothic"/>
          <w:b/>
          <w:bCs/>
          <w:lang w:eastAsia="ko-KR"/>
        </w:rPr>
        <w:t>correction</w:t>
      </w:r>
      <w:r w:rsidRPr="0078524F">
        <w:rPr>
          <w:rFonts w:eastAsia="Malgun Gothic" w:hint="eastAsia"/>
          <w:b/>
          <w:bCs/>
          <w:lang w:eastAsia="ko-KR"/>
        </w:rPr>
        <w:t xml:space="preserve">: </w:t>
      </w:r>
    </w:p>
    <w:p w14:paraId="4728E1B9" w14:textId="77777777" w:rsidR="00E83012" w:rsidRDefault="00E83012" w:rsidP="00E83012">
      <w:pPr>
        <w:pStyle w:val="Doc-title"/>
        <w:rPr>
          <w:rFonts w:eastAsia="Malgun Gothic"/>
          <w:lang w:eastAsia="ko-KR"/>
        </w:rPr>
      </w:pPr>
      <w:r>
        <w:t>R2-2508996</w:t>
      </w:r>
      <w:r>
        <w:tab/>
        <w:t>Discussion on remaining issues in MAC for R19 NES</w:t>
      </w:r>
      <w:r>
        <w:tab/>
        <w:t>ZTE Corporation, Sanechips</w:t>
      </w:r>
      <w:r>
        <w:tab/>
        <w:t>discussion</w:t>
      </w:r>
      <w:r>
        <w:tab/>
        <w:t>Rel-19</w:t>
      </w:r>
      <w:r>
        <w:tab/>
        <w:t>Netw_Energy_NR_enh-Core</w:t>
      </w:r>
    </w:p>
    <w:p w14:paraId="7D45FC60" w14:textId="77777777" w:rsidR="008C1303" w:rsidRPr="008C1303" w:rsidRDefault="008C1303" w:rsidP="008C1303">
      <w:pPr>
        <w:pStyle w:val="Doc-text2"/>
        <w:ind w:left="1253" w:firstLine="0"/>
        <w:rPr>
          <w:rFonts w:eastAsia="Malgun Gothic"/>
          <w:lang w:eastAsia="ko-KR"/>
        </w:rPr>
      </w:pPr>
      <w:r w:rsidRPr="008C1303">
        <w:rPr>
          <w:rFonts w:eastAsia="Malgun Gothic"/>
          <w:lang w:eastAsia="ko-KR"/>
        </w:rPr>
        <w:t xml:space="preserve">Proposal 1: Clarify in the NR MAC specs that when both sib1-RA-AssociationPeriodIndex and sib1-RequestPeriod are configured, the index of association period shall be determined by sib1-RA-AssociationPeriodIndex. </w:t>
      </w:r>
    </w:p>
    <w:p w14:paraId="6B57E814" w14:textId="00EFE963" w:rsidR="00E83012" w:rsidRDefault="008C1303" w:rsidP="008C1303">
      <w:pPr>
        <w:pStyle w:val="Doc-text2"/>
        <w:ind w:left="1253" w:firstLine="0"/>
        <w:rPr>
          <w:rFonts w:eastAsia="Malgun Gothic"/>
          <w:lang w:eastAsia="ko-KR"/>
        </w:rPr>
      </w:pPr>
      <w:r w:rsidRPr="008C1303">
        <w:rPr>
          <w:rFonts w:eastAsia="Malgun Gothic"/>
          <w:lang w:eastAsia="ko-KR"/>
        </w:rPr>
        <w:lastRenderedPageBreak/>
        <w:t>Proposal 2: Align the NR MAC specs with the NR RRC specs by replacing ra-ssb-OccasionMaskIndexSib1 with sib1-RA-SSB-OccasionMaskIndex.</w:t>
      </w:r>
    </w:p>
    <w:p w14:paraId="40F79FBD" w14:textId="77777777" w:rsidR="00CA7905" w:rsidRDefault="00CA7905" w:rsidP="008C1303">
      <w:pPr>
        <w:pStyle w:val="Doc-text2"/>
        <w:ind w:left="1253" w:firstLine="0"/>
        <w:rPr>
          <w:rFonts w:eastAsia="Malgun Gothic"/>
          <w:lang w:eastAsia="ko-KR"/>
        </w:rPr>
      </w:pPr>
    </w:p>
    <w:p w14:paraId="094394FC" w14:textId="4FE13EF0" w:rsidR="00CA7905" w:rsidRPr="00E83012" w:rsidRDefault="00CA7905" w:rsidP="00CA7905">
      <w:pPr>
        <w:pStyle w:val="Agreement"/>
        <w:rPr>
          <w:lang w:eastAsia="ko-KR"/>
        </w:rPr>
      </w:pPr>
      <w:r>
        <w:rPr>
          <w:rFonts w:eastAsia="Malgun Gothic" w:hint="eastAsia"/>
          <w:lang w:eastAsia="ko-KR"/>
        </w:rPr>
        <w:t xml:space="preserve">P1 and P2 are agreed and will be included into CR.  </w:t>
      </w:r>
    </w:p>
    <w:p w14:paraId="55887D00" w14:textId="77777777" w:rsidR="00E83012" w:rsidRDefault="00E83012" w:rsidP="00D30C35">
      <w:pPr>
        <w:pStyle w:val="Doc-text2"/>
        <w:ind w:left="1253" w:firstLine="0"/>
        <w:rPr>
          <w:rFonts w:eastAsia="Malgun Gothic"/>
          <w:lang w:eastAsia="ko-KR"/>
        </w:rPr>
      </w:pPr>
    </w:p>
    <w:p w14:paraId="4C2C8A54" w14:textId="0F865A63" w:rsidR="00452FBA" w:rsidRDefault="00452FBA" w:rsidP="00452FBA">
      <w:pPr>
        <w:pStyle w:val="Doc-title"/>
      </w:pPr>
      <w:r>
        <w:t>R2-2508283</w:t>
      </w:r>
      <w:r>
        <w:tab/>
        <w:t>[C184] Discussion on remaining RRC issues</w:t>
      </w:r>
      <w:r>
        <w:tab/>
        <w:t>Huawei, HiSilicon</w:t>
      </w:r>
      <w:r>
        <w:tab/>
        <w:t>discussion</w:t>
      </w:r>
      <w:r>
        <w:tab/>
        <w:t>Rel-19</w:t>
      </w:r>
      <w:r>
        <w:tab/>
        <w:t>Netw_Energy_NR_enh-Core</w:t>
      </w:r>
    </w:p>
    <w:p w14:paraId="0F989977" w14:textId="77777777" w:rsidR="00452FBA" w:rsidRDefault="00452FBA" w:rsidP="00452FBA">
      <w:pPr>
        <w:pStyle w:val="Doc-title"/>
      </w:pPr>
      <w:r>
        <w:t>R2-2508481</w:t>
      </w:r>
      <w:r>
        <w:tab/>
        <w:t>Remaining open issues for NES</w:t>
      </w:r>
      <w:r>
        <w:tab/>
        <w:t>Xiaomi</w:t>
      </w:r>
      <w:r>
        <w:tab/>
        <w:t>discussion</w:t>
      </w:r>
      <w:r>
        <w:tab/>
        <w:t>Netw_Energy_NR_enh-Core</w:t>
      </w:r>
    </w:p>
    <w:p w14:paraId="6C441610" w14:textId="77777777" w:rsidR="00452FBA" w:rsidRDefault="00452FBA" w:rsidP="00452FBA">
      <w:pPr>
        <w:pStyle w:val="Doc-title"/>
      </w:pPr>
      <w:r>
        <w:t>R2-2508675</w:t>
      </w:r>
      <w:r>
        <w:tab/>
        <w:t xml:space="preserve">Maintenance for R19 NES </w:t>
      </w:r>
      <w:r>
        <w:tab/>
        <w:t>Ericsson</w:t>
      </w:r>
      <w:r>
        <w:tab/>
        <w:t>discussion</w:t>
      </w:r>
      <w:r>
        <w:tab/>
        <w:t>Rel-19</w:t>
      </w:r>
      <w:r>
        <w:tab/>
        <w:t>Netw_Energy_NR_enh-Core</w:t>
      </w:r>
      <w:r>
        <w:tab/>
        <w:t>Late</w:t>
      </w:r>
    </w:p>
    <w:p w14:paraId="0B0F479F" w14:textId="77777777" w:rsidR="00452FBA" w:rsidRDefault="00452FBA" w:rsidP="00452FBA">
      <w:pPr>
        <w:pStyle w:val="Doc-title"/>
      </w:pPr>
      <w:r>
        <w:t>R2-2508753</w:t>
      </w:r>
      <w:r>
        <w:tab/>
        <w:t>Discussion on remaining issues</w:t>
      </w:r>
      <w:r>
        <w:tab/>
        <w:t>Qualcomm Incorporated</w:t>
      </w:r>
      <w:r>
        <w:tab/>
        <w:t>discussion</w:t>
      </w:r>
    </w:p>
    <w:p w14:paraId="08FD92D4" w14:textId="77777777" w:rsidR="00452FBA" w:rsidRDefault="00452FBA" w:rsidP="00452FBA">
      <w:pPr>
        <w:pStyle w:val="Doc-title"/>
      </w:pPr>
      <w:r>
        <w:t>R2-2508378</w:t>
      </w:r>
      <w:r>
        <w:tab/>
        <w:t>Remaining issues on Rel-19 NES</w:t>
      </w:r>
      <w:r>
        <w:tab/>
        <w:t>Apple</w:t>
      </w:r>
      <w:r>
        <w:tab/>
        <w:t>discussion</w:t>
      </w:r>
      <w:r>
        <w:tab/>
        <w:t>Rel-19</w:t>
      </w:r>
      <w:r>
        <w:tab/>
        <w:t>Netw_Energy_NR_enh-Core</w:t>
      </w:r>
      <w:r>
        <w:tab/>
        <w:t>Withdrawn</w:t>
      </w:r>
    </w:p>
    <w:p w14:paraId="50EE92D4" w14:textId="77777777" w:rsidR="00452FBA" w:rsidRDefault="00452FBA" w:rsidP="00452FBA">
      <w:pPr>
        <w:pStyle w:val="Doc-title"/>
      </w:pPr>
    </w:p>
    <w:p w14:paraId="6B83B91D" w14:textId="77777777" w:rsidR="00452FBA" w:rsidRPr="00DB2F94" w:rsidRDefault="00452FBA" w:rsidP="00452FBA">
      <w:pPr>
        <w:pStyle w:val="Heading2"/>
      </w:pPr>
      <w:r w:rsidRPr="00DB2F94">
        <w:t>8.6</w:t>
      </w:r>
      <w:r w:rsidRPr="00DB2F94">
        <w:tab/>
        <w:t>Mobility Enhancement Ph4</w:t>
      </w:r>
    </w:p>
    <w:p w14:paraId="37616F2B" w14:textId="77777777" w:rsidR="00452FBA" w:rsidRPr="00DB2F94" w:rsidRDefault="00452FBA" w:rsidP="00452FBA">
      <w:pPr>
        <w:pStyle w:val="Comments"/>
      </w:pPr>
      <w:r w:rsidRPr="00DB2F94">
        <w:t>(</w:t>
      </w:r>
      <w:r w:rsidRPr="00DB2F94">
        <w:rPr>
          <w:rFonts w:eastAsia="Malgun Gothic" w:cs="Arial"/>
          <w:szCs w:val="20"/>
          <w:lang w:val="en-US" w:eastAsia="en-US"/>
        </w:rPr>
        <w:t>NR_Mob_Ph4-Core</w:t>
      </w:r>
      <w:r w:rsidRPr="00DB2F94">
        <w:t>; leading WG: RAN2; REL-19; WID:</w:t>
      </w:r>
      <w:r>
        <w:t xml:space="preserve"> </w:t>
      </w:r>
      <w:hyperlink r:id="rId9" w:history="1">
        <w:r w:rsidRPr="00A768EC">
          <w:rPr>
            <w:rStyle w:val="Hyperlink"/>
          </w:rPr>
          <w:t>RP-252111</w:t>
        </w:r>
      </w:hyperlink>
      <w:r w:rsidRPr="00DB2F94">
        <w:t>)</w:t>
      </w:r>
    </w:p>
    <w:p w14:paraId="2FF2922C" w14:textId="77777777" w:rsidR="00452FBA" w:rsidRPr="00DB2F94" w:rsidRDefault="00452FBA" w:rsidP="00452FBA">
      <w:pPr>
        <w:pStyle w:val="Comments"/>
        <w:rPr>
          <w:lang w:val="en-US"/>
        </w:rPr>
      </w:pPr>
      <w:r w:rsidRPr="00DB2F94">
        <w:rPr>
          <w:lang w:val="en-US"/>
        </w:rPr>
        <w:t xml:space="preserve">Time budget: </w:t>
      </w:r>
      <w:r>
        <w:rPr>
          <w:lang w:val="en-US"/>
        </w:rPr>
        <w:t>0</w:t>
      </w:r>
      <w:r w:rsidRPr="00DB2F94">
        <w:rPr>
          <w:lang w:val="en-US"/>
        </w:rPr>
        <w:t xml:space="preserve"> TU</w:t>
      </w:r>
    </w:p>
    <w:p w14:paraId="07DE7BC1" w14:textId="77777777" w:rsidR="00452FBA" w:rsidRPr="00DB2F94" w:rsidRDefault="00452FBA" w:rsidP="00452FBA">
      <w:pPr>
        <w:pStyle w:val="Comments"/>
        <w:rPr>
          <w:lang w:val="en-US"/>
        </w:rPr>
      </w:pPr>
      <w:r w:rsidRPr="00DB2F94">
        <w:rPr>
          <w:lang w:val="en-US"/>
        </w:rPr>
        <w:t xml:space="preserve">Tdoc Limitation: </w:t>
      </w:r>
      <w:r>
        <w:rPr>
          <w:lang w:val="en-US"/>
        </w:rPr>
        <w:t>1</w:t>
      </w:r>
      <w:r w:rsidRPr="00DB2F94">
        <w:rPr>
          <w:lang w:val="en-US"/>
        </w:rPr>
        <w:t xml:space="preserve"> tdocs </w:t>
      </w:r>
    </w:p>
    <w:p w14:paraId="7D3E3F73" w14:textId="77777777" w:rsidR="00452FBA" w:rsidRPr="00DB2F94" w:rsidRDefault="00452FBA" w:rsidP="00452FBA">
      <w:pPr>
        <w:pStyle w:val="Heading3"/>
      </w:pPr>
      <w:r w:rsidRPr="00DB2F94">
        <w:t>8.6.1</w:t>
      </w:r>
      <w:r w:rsidRPr="00DB2F94">
        <w:tab/>
        <w:t>Organizational</w:t>
      </w:r>
    </w:p>
    <w:p w14:paraId="581522A6" w14:textId="77777777" w:rsidR="00452FBA" w:rsidRPr="00DB2F94" w:rsidRDefault="00452FBA" w:rsidP="00452FBA">
      <w:pPr>
        <w:pStyle w:val="Comments"/>
        <w:rPr>
          <w:lang w:val="en-US"/>
        </w:rPr>
      </w:pPr>
      <w:r>
        <w:t xml:space="preserve">Incoming LS, CR rapporteurs’ inputs (including in-principle agreed CRs), etc. </w:t>
      </w:r>
    </w:p>
    <w:p w14:paraId="09BF63F7" w14:textId="77777777" w:rsidR="00D64FB1" w:rsidRDefault="00D64FB1" w:rsidP="00452FBA">
      <w:pPr>
        <w:pStyle w:val="Doc-title"/>
        <w:rPr>
          <w:rFonts w:eastAsia="Malgun Gothic"/>
          <w:lang w:eastAsia="ko-KR"/>
        </w:rPr>
      </w:pPr>
    </w:p>
    <w:p w14:paraId="7408BC01" w14:textId="77777777" w:rsidR="00D64FB1" w:rsidRPr="00452FBA" w:rsidRDefault="00D64FB1" w:rsidP="00D64FB1">
      <w:pPr>
        <w:pStyle w:val="Doc-title"/>
        <w:rPr>
          <w:rFonts w:eastAsia="Malgun Gothic"/>
          <w:b/>
          <w:bCs/>
          <w:lang w:eastAsia="ko-KR"/>
        </w:rPr>
      </w:pPr>
      <w:r w:rsidRPr="00452FBA">
        <w:rPr>
          <w:rFonts w:eastAsia="Malgun Gothic" w:hint="eastAsia"/>
          <w:b/>
          <w:bCs/>
          <w:lang w:eastAsia="ko-KR"/>
        </w:rPr>
        <w:t xml:space="preserve">Endorsed/in-principle agreed CR: </w:t>
      </w:r>
    </w:p>
    <w:p w14:paraId="232009BE" w14:textId="77777777" w:rsidR="00D3327A" w:rsidRDefault="00D3327A" w:rsidP="00D3327A">
      <w:pPr>
        <w:pStyle w:val="Doc-title"/>
        <w:rPr>
          <w:rFonts w:eastAsia="Malgun Gothic"/>
          <w:lang w:eastAsia="ko-KR"/>
        </w:rPr>
      </w:pPr>
      <w:r>
        <w:t>R2-2508385</w:t>
      </w:r>
      <w:r>
        <w:tab/>
        <w:t>Miscellaneous corrections for stage-2 in Rel-19 Mobility Enhancements</w:t>
      </w:r>
      <w:r>
        <w:tab/>
        <w:t>Apple Inc</w:t>
      </w:r>
      <w:r>
        <w:tab/>
        <w:t>CR</w:t>
      </w:r>
      <w:r>
        <w:tab/>
        <w:t>Rel-19</w:t>
      </w:r>
      <w:r>
        <w:tab/>
        <w:t>38.300</w:t>
      </w:r>
      <w:r>
        <w:tab/>
        <w:t>19.0.0</w:t>
      </w:r>
      <w:r>
        <w:tab/>
        <w:t>1040</w:t>
      </w:r>
      <w:r>
        <w:tab/>
        <w:t>2</w:t>
      </w:r>
      <w:r>
        <w:tab/>
        <w:t>F</w:t>
      </w:r>
      <w:r>
        <w:tab/>
        <w:t>NR_Mob_Ph4-Core</w:t>
      </w:r>
      <w:r>
        <w:tab/>
        <w:t>R2-2507723</w:t>
      </w:r>
    </w:p>
    <w:p w14:paraId="2888B9F6" w14:textId="77777777" w:rsidR="00F428EE" w:rsidRPr="00086433" w:rsidRDefault="00F428EE" w:rsidP="00F428EE">
      <w:pPr>
        <w:pStyle w:val="Agreement"/>
        <w:rPr>
          <w:lang w:eastAsia="ko-KR"/>
        </w:rPr>
      </w:pPr>
      <w:r>
        <w:rPr>
          <w:rFonts w:eastAsia="Malgun Gothic" w:hint="eastAsia"/>
          <w:lang w:eastAsia="ko-KR"/>
        </w:rPr>
        <w:t>Agreed.</w:t>
      </w:r>
    </w:p>
    <w:p w14:paraId="353CD028" w14:textId="77777777" w:rsidR="00086433" w:rsidRDefault="00086433" w:rsidP="00086433">
      <w:pPr>
        <w:pStyle w:val="Doc-text2"/>
        <w:rPr>
          <w:rFonts w:eastAsia="Malgun Gothic"/>
          <w:lang w:eastAsia="ko-KR"/>
        </w:rPr>
      </w:pPr>
    </w:p>
    <w:p w14:paraId="1D89CAC0" w14:textId="73F8C165" w:rsidR="00086433" w:rsidRDefault="00086433" w:rsidP="00086433">
      <w:pPr>
        <w:pStyle w:val="Doc-text2"/>
        <w:ind w:left="1253" w:firstLine="0"/>
        <w:rPr>
          <w:rFonts w:eastAsia="Malgun Gothic"/>
          <w:lang w:eastAsia="ko-KR"/>
        </w:rPr>
      </w:pPr>
      <w:r>
        <w:rPr>
          <w:rFonts w:eastAsia="Malgun Gothic" w:hint="eastAsia"/>
          <w:lang w:eastAsia="ko-KR"/>
        </w:rPr>
        <w:t xml:space="preserve">[Ericsson]: </w:t>
      </w:r>
      <w:r w:rsidR="00F428EE">
        <w:rPr>
          <w:rFonts w:eastAsia="Malgun Gothic" w:hint="eastAsia"/>
          <w:lang w:eastAsia="ko-KR"/>
        </w:rPr>
        <w:t xml:space="preserve">Figure for </w:t>
      </w:r>
      <w:r>
        <w:rPr>
          <w:rFonts w:eastAsia="Malgun Gothic" w:hint="eastAsia"/>
          <w:lang w:eastAsia="ko-KR"/>
        </w:rPr>
        <w:t xml:space="preserve">Inter-CU LTM </w:t>
      </w:r>
      <w:r w:rsidR="00F428EE">
        <w:rPr>
          <w:rFonts w:eastAsia="Malgun Gothic" w:hint="eastAsia"/>
          <w:lang w:eastAsia="ko-KR"/>
        </w:rPr>
        <w:t>has</w:t>
      </w:r>
      <w:r>
        <w:rPr>
          <w:rFonts w:eastAsia="Malgun Gothic" w:hint="eastAsia"/>
          <w:lang w:eastAsia="ko-KR"/>
        </w:rPr>
        <w:t xml:space="preserve"> really poor quality. Want to enhance the quality. [Apple]: </w:t>
      </w:r>
      <w:r w:rsidR="00F428EE">
        <w:rPr>
          <w:rFonts w:eastAsia="Malgun Gothic" w:hint="eastAsia"/>
          <w:lang w:eastAsia="ko-KR"/>
        </w:rPr>
        <w:t xml:space="preserve">This </w:t>
      </w:r>
      <w:r>
        <w:rPr>
          <w:rFonts w:eastAsia="Malgun Gothic" w:hint="eastAsia"/>
          <w:lang w:eastAsia="ko-KR"/>
        </w:rPr>
        <w:t xml:space="preserve">figure is not part of this CR. But promise to enhance the quality in future. [Ericsson]: </w:t>
      </w:r>
      <w:r w:rsidR="00F428EE">
        <w:rPr>
          <w:rFonts w:eastAsia="Malgun Gothic" w:hint="eastAsia"/>
          <w:lang w:eastAsia="ko-KR"/>
        </w:rPr>
        <w:t>Note t</w:t>
      </w:r>
      <w:r>
        <w:rPr>
          <w:rFonts w:eastAsia="Malgun Gothic" w:hint="eastAsia"/>
          <w:lang w:eastAsia="ko-KR"/>
        </w:rPr>
        <w:t xml:space="preserve">he figure should be </w:t>
      </w:r>
      <w:r w:rsidR="00F428EE">
        <w:rPr>
          <w:rFonts w:eastAsia="Malgun Gothic" w:hint="eastAsia"/>
          <w:lang w:eastAsia="ko-KR"/>
        </w:rPr>
        <w:t xml:space="preserve">also </w:t>
      </w:r>
      <w:r>
        <w:rPr>
          <w:rFonts w:eastAsia="Malgun Gothic"/>
          <w:lang w:eastAsia="ko-KR"/>
        </w:rPr>
        <w:t>editable</w:t>
      </w:r>
      <w:r>
        <w:rPr>
          <w:rFonts w:eastAsia="Malgun Gothic" w:hint="eastAsia"/>
          <w:lang w:eastAsia="ko-KR"/>
        </w:rPr>
        <w:t xml:space="preserve">. </w:t>
      </w:r>
    </w:p>
    <w:p w14:paraId="11A8AF12" w14:textId="77777777" w:rsidR="00086433" w:rsidRDefault="00086433" w:rsidP="00086433">
      <w:pPr>
        <w:pStyle w:val="Doc-text2"/>
        <w:rPr>
          <w:rFonts w:eastAsia="Malgun Gothic"/>
          <w:lang w:eastAsia="ko-KR"/>
        </w:rPr>
      </w:pPr>
    </w:p>
    <w:p w14:paraId="3E6512F5" w14:textId="77777777" w:rsidR="00D3327A" w:rsidRDefault="00D3327A" w:rsidP="00086433">
      <w:pPr>
        <w:pStyle w:val="Doc-title"/>
        <w:ind w:left="0" w:firstLine="0"/>
        <w:rPr>
          <w:rFonts w:eastAsia="Malgun Gothic"/>
          <w:lang w:eastAsia="ko-KR"/>
        </w:rPr>
      </w:pPr>
      <w:r>
        <w:t>R2-2508251</w:t>
      </w:r>
      <w:r>
        <w:tab/>
        <w:t>Miscellaneous corrections on MAC for Mob Ph4</w:t>
      </w:r>
      <w:r>
        <w:tab/>
        <w:t>vivo (Rapporteur)</w:t>
      </w:r>
      <w:r>
        <w:tab/>
        <w:t>CR</w:t>
      </w:r>
      <w:r>
        <w:tab/>
        <w:t>Rel-19</w:t>
      </w:r>
      <w:r>
        <w:tab/>
        <w:t>38.321</w:t>
      </w:r>
      <w:r>
        <w:tab/>
        <w:t>19.0.0</w:t>
      </w:r>
      <w:r>
        <w:tab/>
        <w:t>2123</w:t>
      </w:r>
      <w:r>
        <w:tab/>
        <w:t>2</w:t>
      </w:r>
      <w:r>
        <w:tab/>
        <w:t>F</w:t>
      </w:r>
      <w:r>
        <w:tab/>
        <w:t>NR_Mob_Ph4-Core</w:t>
      </w:r>
      <w:r>
        <w:tab/>
        <w:t>R2-2507728</w:t>
      </w:r>
    </w:p>
    <w:p w14:paraId="40E05AC3" w14:textId="1D730852" w:rsidR="005405C6" w:rsidRDefault="004C47BD" w:rsidP="004C47BD">
      <w:pPr>
        <w:pStyle w:val="Agreement"/>
        <w:rPr>
          <w:rFonts w:eastAsia="Malgun Gothic"/>
          <w:lang w:eastAsia="ko-KR"/>
        </w:rPr>
      </w:pPr>
      <w:r>
        <w:rPr>
          <w:rFonts w:eastAsia="Malgun Gothic" w:hint="eastAsia"/>
          <w:lang w:eastAsia="ko-KR"/>
        </w:rPr>
        <w:t>Endorsed.</w:t>
      </w:r>
    </w:p>
    <w:p w14:paraId="59970E7C" w14:textId="77777777" w:rsidR="00903D17" w:rsidRDefault="00903D17" w:rsidP="00903D17">
      <w:pPr>
        <w:pStyle w:val="Doc-text2"/>
        <w:rPr>
          <w:rFonts w:eastAsia="Malgun Gothic"/>
          <w:lang w:eastAsia="ko-KR"/>
        </w:rPr>
      </w:pPr>
    </w:p>
    <w:p w14:paraId="4B7B5BD4" w14:textId="2B227FBC" w:rsidR="00903D17" w:rsidRPr="00294218" w:rsidRDefault="00903D17" w:rsidP="00903D17">
      <w:pPr>
        <w:pStyle w:val="EmailDiscussion"/>
      </w:pPr>
      <w:r w:rsidRPr="00294218">
        <w:t>[</w:t>
      </w:r>
      <w:r w:rsidRPr="00294218">
        <w:rPr>
          <w:rFonts w:eastAsia="Malgun Gothic" w:hint="eastAsia"/>
          <w:lang w:eastAsia="ko-KR"/>
        </w:rPr>
        <w:t>POST</w:t>
      </w:r>
      <w:r w:rsidRPr="00294218">
        <w:t>13</w:t>
      </w:r>
      <w:r w:rsidRPr="00294218">
        <w:rPr>
          <w:rFonts w:eastAsia="Malgun Gothic" w:hint="eastAsia"/>
          <w:lang w:eastAsia="ko-KR"/>
        </w:rPr>
        <w:t>2</w:t>
      </w:r>
      <w:r w:rsidRPr="00294218">
        <w:t>][</w:t>
      </w:r>
      <w:proofErr w:type="gramStart"/>
      <w:r w:rsidRPr="00294218">
        <w:t>1</w:t>
      </w:r>
      <w:r w:rsidRPr="00294218">
        <w:rPr>
          <w:rFonts w:eastAsia="Malgun Gothic"/>
          <w:lang w:eastAsia="ko-KR"/>
        </w:rPr>
        <w:t>0</w:t>
      </w:r>
      <w:r w:rsidRPr="00294218">
        <w:rPr>
          <w:rFonts w:eastAsia="Malgun Gothic" w:hint="eastAsia"/>
          <w:lang w:eastAsia="ko-KR"/>
        </w:rPr>
        <w:t>8</w:t>
      </w:r>
      <w:r w:rsidRPr="00294218">
        <w:t>][</w:t>
      </w:r>
      <w:proofErr w:type="gramEnd"/>
      <w:r w:rsidRPr="00294218">
        <w:rPr>
          <w:rFonts w:eastAsia="Malgun Gothic" w:hint="eastAsia"/>
          <w:lang w:eastAsia="ko-KR"/>
        </w:rPr>
        <w:t>MOB</w:t>
      </w:r>
      <w:r w:rsidRPr="00294218">
        <w:t>] (</w:t>
      </w:r>
      <w:r w:rsidRPr="00294218">
        <w:rPr>
          <w:rFonts w:eastAsia="Malgun Gothic" w:hint="eastAsia"/>
          <w:lang w:eastAsia="ko-KR"/>
        </w:rPr>
        <w:t>Vivo</w:t>
      </w:r>
      <w:r w:rsidRPr="00294218">
        <w:t>)</w:t>
      </w:r>
      <w:r w:rsidRPr="00294218">
        <w:rPr>
          <w:rFonts w:eastAsia="Malgun Gothic" w:hint="eastAsia"/>
          <w:lang w:eastAsia="ko-KR"/>
        </w:rPr>
        <w:t xml:space="preserve"> </w:t>
      </w:r>
    </w:p>
    <w:p w14:paraId="567E9F2B" w14:textId="2493E4F7" w:rsidR="00903D17" w:rsidRPr="00447ECD" w:rsidRDefault="00903D17" w:rsidP="00903D17">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Update 38.321 CR capturing the agreements made this meeting.  </w:t>
      </w:r>
    </w:p>
    <w:p w14:paraId="52AD1594" w14:textId="64411B98" w:rsidR="00903D17" w:rsidRPr="00282752" w:rsidRDefault="00903D17" w:rsidP="00903D17">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38.321 CR in R2-2509336 to be agreed.</w:t>
      </w:r>
    </w:p>
    <w:p w14:paraId="5521AA41" w14:textId="77777777" w:rsidR="00903D17" w:rsidRPr="00351D80" w:rsidRDefault="00903D17" w:rsidP="00903D17">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hint="eastAsia"/>
          <w:b/>
          <w:lang w:eastAsia="ko-KR"/>
        </w:rPr>
        <w:t>Short email discussion.</w:t>
      </w:r>
    </w:p>
    <w:p w14:paraId="2EDAAB38" w14:textId="77777777" w:rsidR="00D64FB1" w:rsidRDefault="00D64FB1" w:rsidP="00452FBA">
      <w:pPr>
        <w:pStyle w:val="Doc-title"/>
        <w:rPr>
          <w:rFonts w:eastAsia="Malgun Gothic"/>
          <w:lang w:eastAsia="ko-KR"/>
        </w:rPr>
      </w:pPr>
    </w:p>
    <w:p w14:paraId="34E0259F" w14:textId="77777777" w:rsidR="00D3327A" w:rsidRDefault="00D3327A" w:rsidP="00D3327A">
      <w:pPr>
        <w:pStyle w:val="Doc-title"/>
      </w:pPr>
      <w:r>
        <w:t>R2-2508713</w:t>
      </w:r>
      <w:r>
        <w:tab/>
        <w:t>Mobility Comments file</w:t>
      </w:r>
      <w:r>
        <w:tab/>
        <w:t>Ericsson</w:t>
      </w:r>
      <w:r>
        <w:tab/>
        <w:t>report</w:t>
      </w:r>
      <w:r>
        <w:tab/>
        <w:t>Rel-19</w:t>
      </w:r>
      <w:r>
        <w:tab/>
        <w:t>NR_Mob_Ph4-Core</w:t>
      </w:r>
    </w:p>
    <w:p w14:paraId="16100248" w14:textId="77777777" w:rsidR="00D3327A" w:rsidRPr="002F066C" w:rsidRDefault="00D3327A" w:rsidP="00D3327A">
      <w:pPr>
        <w:pStyle w:val="Doc-text2"/>
      </w:pPr>
      <w:r>
        <w:t>=&gt; Revised in R2-2509104</w:t>
      </w:r>
    </w:p>
    <w:p w14:paraId="7F343C80" w14:textId="77777777" w:rsidR="00D3327A" w:rsidRDefault="00D3327A" w:rsidP="00D3327A">
      <w:pPr>
        <w:pStyle w:val="Doc-title"/>
      </w:pPr>
      <w:r>
        <w:t>R2-2509104</w:t>
      </w:r>
      <w:r>
        <w:tab/>
        <w:t>Mobility Comments file</w:t>
      </w:r>
      <w:r>
        <w:tab/>
        <w:t>Ericsson</w:t>
      </w:r>
      <w:r>
        <w:tab/>
        <w:t>report</w:t>
      </w:r>
      <w:r>
        <w:tab/>
        <w:t>Rel-19</w:t>
      </w:r>
      <w:r>
        <w:tab/>
        <w:t>NR_Mob_Ph4-Core</w:t>
      </w:r>
    </w:p>
    <w:p w14:paraId="1201EB1F" w14:textId="77777777" w:rsidR="00D3327A" w:rsidRDefault="00D3327A" w:rsidP="00D3327A">
      <w:pPr>
        <w:pStyle w:val="Doc-title"/>
      </w:pPr>
      <w:r>
        <w:t>R2-2508714</w:t>
      </w:r>
      <w:r>
        <w:tab/>
        <w:t>Mobility RILs conclusions</w:t>
      </w:r>
      <w:r>
        <w:tab/>
        <w:t>Ericsson</w:t>
      </w:r>
      <w:r>
        <w:tab/>
        <w:t>report</w:t>
      </w:r>
      <w:r>
        <w:tab/>
        <w:t>Rel-19</w:t>
      </w:r>
      <w:r>
        <w:tab/>
        <w:t>NR_Mob_Ph4-Core</w:t>
      </w:r>
    </w:p>
    <w:p w14:paraId="6EA5B809" w14:textId="77777777" w:rsidR="00D3327A" w:rsidRPr="002F066C" w:rsidRDefault="00D3327A" w:rsidP="00D3327A">
      <w:pPr>
        <w:pStyle w:val="Doc-text2"/>
      </w:pPr>
      <w:r>
        <w:t>=&gt; Revised in R2-2509105</w:t>
      </w:r>
    </w:p>
    <w:p w14:paraId="66921ED0" w14:textId="77777777" w:rsidR="00D3327A" w:rsidRDefault="00D3327A" w:rsidP="00D3327A">
      <w:pPr>
        <w:pStyle w:val="Doc-title"/>
        <w:rPr>
          <w:rFonts w:eastAsia="Malgun Gothic"/>
          <w:lang w:eastAsia="ko-KR"/>
        </w:rPr>
      </w:pPr>
      <w:r>
        <w:t>R2-2509105</w:t>
      </w:r>
      <w:r>
        <w:tab/>
        <w:t>Mobility RILs conclusions</w:t>
      </w:r>
      <w:r>
        <w:tab/>
        <w:t>Ericsson</w:t>
      </w:r>
      <w:r>
        <w:tab/>
        <w:t>report</w:t>
      </w:r>
      <w:r>
        <w:tab/>
        <w:t>Rel-19</w:t>
      </w:r>
      <w:r>
        <w:tab/>
        <w:t>NR_Mob_Ph4-Core</w:t>
      </w:r>
    </w:p>
    <w:p w14:paraId="104DA137" w14:textId="0177EE7E" w:rsidR="007F326F" w:rsidRDefault="007F326F" w:rsidP="00216354">
      <w:pPr>
        <w:pStyle w:val="Agreement"/>
        <w:rPr>
          <w:lang w:eastAsia="ko-KR"/>
        </w:rPr>
      </w:pPr>
      <w:proofErr w:type="spellStart"/>
      <w:r w:rsidRPr="007F326F">
        <w:rPr>
          <w:lang w:eastAsia="ko-KR"/>
        </w:rPr>
        <w:t>PropAgree</w:t>
      </w:r>
      <w:proofErr w:type="spellEnd"/>
      <w:r w:rsidR="00216354">
        <w:rPr>
          <w:rFonts w:eastAsia="Malgun Gothic" w:hint="eastAsia"/>
          <w:lang w:eastAsia="ko-KR"/>
        </w:rPr>
        <w:t xml:space="preserve"> (modified)</w:t>
      </w:r>
      <w:r>
        <w:rPr>
          <w:rFonts w:hint="eastAsia"/>
          <w:lang w:eastAsia="ko-KR"/>
        </w:rPr>
        <w:t xml:space="preserve">: </w:t>
      </w:r>
      <w:r w:rsidRPr="007F326F">
        <w:rPr>
          <w:lang w:eastAsia="ko-KR"/>
        </w:rPr>
        <w:t>Z166</w:t>
      </w:r>
      <w:r>
        <w:rPr>
          <w:rFonts w:hint="eastAsia"/>
          <w:lang w:eastAsia="ko-KR"/>
        </w:rPr>
        <w:t xml:space="preserve">, </w:t>
      </w:r>
      <w:r w:rsidRPr="007F326F">
        <w:rPr>
          <w:lang w:eastAsia="ko-KR"/>
        </w:rPr>
        <w:t>X157</w:t>
      </w:r>
      <w:r>
        <w:rPr>
          <w:rFonts w:hint="eastAsia"/>
          <w:lang w:eastAsia="ko-KR"/>
        </w:rPr>
        <w:t xml:space="preserve">, </w:t>
      </w:r>
      <w:r w:rsidRPr="007F326F">
        <w:rPr>
          <w:lang w:eastAsia="ko-KR"/>
        </w:rPr>
        <w:t>C167</w:t>
      </w:r>
      <w:r>
        <w:rPr>
          <w:rFonts w:hint="eastAsia"/>
          <w:lang w:eastAsia="ko-KR"/>
        </w:rPr>
        <w:t xml:space="preserve">, </w:t>
      </w:r>
      <w:r w:rsidRPr="007F326F">
        <w:rPr>
          <w:lang w:eastAsia="ko-KR"/>
        </w:rPr>
        <w:t>X156</w:t>
      </w:r>
      <w:r>
        <w:rPr>
          <w:rFonts w:hint="eastAsia"/>
          <w:lang w:eastAsia="ko-KR"/>
        </w:rPr>
        <w:t xml:space="preserve">, </w:t>
      </w:r>
      <w:r w:rsidRPr="007F326F">
        <w:rPr>
          <w:lang w:eastAsia="ko-KR"/>
        </w:rPr>
        <w:t>Z167</w:t>
      </w:r>
      <w:r>
        <w:rPr>
          <w:rFonts w:hint="eastAsia"/>
          <w:lang w:eastAsia="ko-KR"/>
        </w:rPr>
        <w:t xml:space="preserve">, </w:t>
      </w:r>
      <w:r w:rsidRPr="007F326F">
        <w:rPr>
          <w:lang w:eastAsia="ko-KR"/>
        </w:rPr>
        <w:t>M205</w:t>
      </w:r>
      <w:r>
        <w:rPr>
          <w:rFonts w:hint="eastAsia"/>
          <w:lang w:eastAsia="ko-KR"/>
        </w:rPr>
        <w:t xml:space="preserve">, </w:t>
      </w:r>
      <w:r w:rsidRPr="007F326F">
        <w:rPr>
          <w:lang w:eastAsia="ko-KR"/>
        </w:rPr>
        <w:t>O601</w:t>
      </w:r>
      <w:r>
        <w:rPr>
          <w:rFonts w:hint="eastAsia"/>
          <w:lang w:eastAsia="ko-KR"/>
        </w:rPr>
        <w:t xml:space="preserve">, </w:t>
      </w:r>
      <w:r w:rsidRPr="007F326F">
        <w:rPr>
          <w:lang w:eastAsia="ko-KR"/>
        </w:rPr>
        <w:t>H154</w:t>
      </w:r>
      <w:r>
        <w:rPr>
          <w:rFonts w:hint="eastAsia"/>
          <w:lang w:eastAsia="ko-KR"/>
        </w:rPr>
        <w:t xml:space="preserve">, </w:t>
      </w:r>
      <w:r w:rsidRPr="007F326F">
        <w:rPr>
          <w:lang w:eastAsia="ko-KR"/>
        </w:rPr>
        <w:t>H153</w:t>
      </w:r>
      <w:r>
        <w:rPr>
          <w:rFonts w:hint="eastAsia"/>
          <w:lang w:eastAsia="ko-KR"/>
        </w:rPr>
        <w:t xml:space="preserve">, </w:t>
      </w:r>
      <w:r w:rsidRPr="007F326F">
        <w:rPr>
          <w:lang w:eastAsia="ko-KR"/>
        </w:rPr>
        <w:t>H157</w:t>
      </w:r>
      <w:r>
        <w:rPr>
          <w:rFonts w:hint="eastAsia"/>
          <w:lang w:eastAsia="ko-KR"/>
        </w:rPr>
        <w:t xml:space="preserve">, </w:t>
      </w:r>
      <w:r w:rsidRPr="007F326F">
        <w:rPr>
          <w:lang w:eastAsia="ko-KR"/>
        </w:rPr>
        <w:t>H158</w:t>
      </w:r>
      <w:r>
        <w:rPr>
          <w:rFonts w:hint="eastAsia"/>
          <w:lang w:eastAsia="ko-KR"/>
        </w:rPr>
        <w:t xml:space="preserve">, </w:t>
      </w:r>
      <w:r w:rsidRPr="007F326F">
        <w:rPr>
          <w:lang w:eastAsia="ko-KR"/>
        </w:rPr>
        <w:t>H156</w:t>
      </w:r>
      <w:r>
        <w:rPr>
          <w:rFonts w:hint="eastAsia"/>
          <w:lang w:eastAsia="ko-KR"/>
        </w:rPr>
        <w:t xml:space="preserve">, </w:t>
      </w:r>
      <w:r w:rsidRPr="007F326F">
        <w:rPr>
          <w:lang w:eastAsia="ko-KR"/>
        </w:rPr>
        <w:t>C168</w:t>
      </w:r>
      <w:r>
        <w:rPr>
          <w:rFonts w:hint="eastAsia"/>
          <w:lang w:eastAsia="ko-KR"/>
        </w:rPr>
        <w:t xml:space="preserve">, </w:t>
      </w:r>
      <w:r w:rsidRPr="007F326F">
        <w:rPr>
          <w:lang w:eastAsia="ko-KR"/>
        </w:rPr>
        <w:t>N142</w:t>
      </w:r>
      <w:r w:rsidR="00216354">
        <w:rPr>
          <w:rFonts w:eastAsia="Malgun Gothic" w:hint="eastAsia"/>
          <w:lang w:eastAsia="ko-KR"/>
        </w:rPr>
        <w:t>, S036 are agreed.</w:t>
      </w:r>
    </w:p>
    <w:p w14:paraId="0E831491" w14:textId="5D97888A" w:rsidR="007F326F" w:rsidRDefault="007F326F" w:rsidP="00216354">
      <w:pPr>
        <w:pStyle w:val="Agreement"/>
        <w:rPr>
          <w:lang w:eastAsia="ko-KR"/>
        </w:rPr>
      </w:pPr>
      <w:proofErr w:type="spellStart"/>
      <w:r w:rsidRPr="007F326F">
        <w:rPr>
          <w:lang w:eastAsia="ko-KR"/>
        </w:rPr>
        <w:t>PropReject</w:t>
      </w:r>
      <w:proofErr w:type="spellEnd"/>
      <w:r w:rsidR="00216354">
        <w:rPr>
          <w:rFonts w:eastAsia="Malgun Gothic" w:hint="eastAsia"/>
          <w:lang w:eastAsia="ko-KR"/>
        </w:rPr>
        <w:t xml:space="preserve"> (modified)</w:t>
      </w:r>
      <w:r>
        <w:rPr>
          <w:rFonts w:hint="eastAsia"/>
          <w:lang w:eastAsia="ko-KR"/>
        </w:rPr>
        <w:t xml:space="preserve">: </w:t>
      </w:r>
      <w:r w:rsidRPr="007F326F">
        <w:rPr>
          <w:lang w:eastAsia="ko-KR"/>
        </w:rPr>
        <w:t>E054</w:t>
      </w:r>
      <w:r>
        <w:rPr>
          <w:rFonts w:hint="eastAsia"/>
          <w:lang w:eastAsia="ko-KR"/>
        </w:rPr>
        <w:t xml:space="preserve"> </w:t>
      </w:r>
      <w:r w:rsidR="00216354">
        <w:rPr>
          <w:rFonts w:eastAsia="Malgun Gothic" w:hint="eastAsia"/>
          <w:lang w:eastAsia="ko-KR"/>
        </w:rPr>
        <w:t>is rejected.</w:t>
      </w:r>
    </w:p>
    <w:p w14:paraId="7D891AAB" w14:textId="77777777" w:rsidR="00216354" w:rsidRDefault="00216354" w:rsidP="007F326F">
      <w:pPr>
        <w:pStyle w:val="Doc-text2"/>
        <w:rPr>
          <w:rFonts w:eastAsia="Malgun Gothic"/>
          <w:lang w:eastAsia="ko-KR"/>
        </w:rPr>
      </w:pPr>
    </w:p>
    <w:p w14:paraId="63F3AA18" w14:textId="7136050E" w:rsidR="007F326F" w:rsidRDefault="007F326F" w:rsidP="007F326F">
      <w:pPr>
        <w:pStyle w:val="Doc-text2"/>
        <w:rPr>
          <w:rFonts w:eastAsia="Malgun Gothic"/>
          <w:lang w:eastAsia="ko-KR"/>
        </w:rPr>
      </w:pPr>
      <w:proofErr w:type="spellStart"/>
      <w:r>
        <w:rPr>
          <w:rFonts w:eastAsia="Malgun Gothic" w:hint="eastAsia"/>
          <w:lang w:eastAsia="ko-KR"/>
        </w:rPr>
        <w:t>ToDo</w:t>
      </w:r>
      <w:proofErr w:type="spellEnd"/>
      <w:r>
        <w:rPr>
          <w:rFonts w:eastAsia="Malgun Gothic" w:hint="eastAsia"/>
          <w:lang w:eastAsia="ko-KR"/>
        </w:rPr>
        <w:t xml:space="preserve">: </w:t>
      </w:r>
      <w:r w:rsidRPr="00D47DE5">
        <w:rPr>
          <w:rFonts w:eastAsia="Malgun Gothic"/>
          <w:lang w:eastAsia="ko-KR"/>
        </w:rPr>
        <w:t>E061</w:t>
      </w:r>
      <w:r w:rsidRPr="00D47DE5">
        <w:rPr>
          <w:rFonts w:eastAsia="Malgun Gothic" w:hint="eastAsia"/>
          <w:lang w:eastAsia="ko-KR"/>
        </w:rPr>
        <w:t xml:space="preserve">, </w:t>
      </w:r>
      <w:r w:rsidRPr="00D47DE5">
        <w:rPr>
          <w:rFonts w:eastAsia="Malgun Gothic"/>
          <w:lang w:eastAsia="ko-KR"/>
        </w:rPr>
        <w:t>E055</w:t>
      </w:r>
      <w:r w:rsidRPr="00D47DE5">
        <w:rPr>
          <w:rFonts w:eastAsia="Malgun Gothic" w:hint="eastAsia"/>
          <w:lang w:eastAsia="ko-KR"/>
        </w:rPr>
        <w:t xml:space="preserve">, </w:t>
      </w:r>
      <w:r w:rsidRPr="00D47DE5">
        <w:rPr>
          <w:rFonts w:eastAsia="Malgun Gothic"/>
          <w:lang w:eastAsia="ko-KR"/>
        </w:rPr>
        <w:t>C157</w:t>
      </w:r>
      <w:r w:rsidRPr="00D47DE5">
        <w:rPr>
          <w:rFonts w:eastAsia="Malgun Gothic" w:hint="eastAsia"/>
          <w:lang w:eastAsia="ko-KR"/>
        </w:rPr>
        <w:t xml:space="preserve">, </w:t>
      </w:r>
      <w:r w:rsidRPr="00D47DE5">
        <w:rPr>
          <w:rFonts w:eastAsia="Malgun Gothic"/>
          <w:lang w:eastAsia="ko-KR"/>
        </w:rPr>
        <w:t>H159</w:t>
      </w:r>
      <w:r w:rsidRPr="00D47DE5">
        <w:rPr>
          <w:rFonts w:eastAsia="Malgun Gothic" w:hint="eastAsia"/>
          <w:lang w:eastAsia="ko-KR"/>
        </w:rPr>
        <w:t xml:space="preserve">, </w:t>
      </w:r>
      <w:r w:rsidRPr="00D47DE5">
        <w:rPr>
          <w:rFonts w:eastAsia="Malgun Gothic"/>
          <w:lang w:eastAsia="ko-KR"/>
        </w:rPr>
        <w:t>H155</w:t>
      </w:r>
      <w:r w:rsidRPr="00D47DE5">
        <w:rPr>
          <w:rFonts w:eastAsia="Malgun Gothic" w:hint="eastAsia"/>
          <w:lang w:eastAsia="ko-KR"/>
        </w:rPr>
        <w:t xml:space="preserve">, </w:t>
      </w:r>
      <w:r w:rsidRPr="00D47DE5">
        <w:rPr>
          <w:rFonts w:eastAsia="Malgun Gothic"/>
          <w:lang w:eastAsia="ko-KR"/>
        </w:rPr>
        <w:t>Z165</w:t>
      </w:r>
    </w:p>
    <w:p w14:paraId="2D174E0C" w14:textId="77777777" w:rsidR="00216354" w:rsidRDefault="00216354" w:rsidP="007F326F">
      <w:pPr>
        <w:pStyle w:val="Doc-text2"/>
        <w:rPr>
          <w:rFonts w:eastAsia="Malgun Gothic"/>
          <w:lang w:eastAsia="ko-KR"/>
        </w:rPr>
      </w:pPr>
    </w:p>
    <w:p w14:paraId="69492992" w14:textId="3AF4BE65" w:rsidR="00216354" w:rsidRDefault="00216354" w:rsidP="00216354">
      <w:pPr>
        <w:pStyle w:val="Doc-text2"/>
        <w:ind w:left="1253" w:firstLine="0"/>
        <w:rPr>
          <w:rFonts w:eastAsia="Malgun Gothic"/>
          <w:lang w:eastAsia="ko-KR"/>
        </w:rPr>
      </w:pPr>
      <w:r>
        <w:rPr>
          <w:rFonts w:eastAsia="Malgun Gothic" w:hint="eastAsia"/>
          <w:lang w:eastAsia="ko-KR"/>
        </w:rPr>
        <w:lastRenderedPageBreak/>
        <w:t>[Ericsson]: F</w:t>
      </w:r>
      <w:r>
        <w:rPr>
          <w:rFonts w:eastAsia="Malgun Gothic"/>
          <w:lang w:eastAsia="ko-KR"/>
        </w:rPr>
        <w:t>o</w:t>
      </w:r>
      <w:r>
        <w:rPr>
          <w:rFonts w:eastAsia="Malgun Gothic" w:hint="eastAsia"/>
          <w:lang w:eastAsia="ko-KR"/>
        </w:rPr>
        <w:t xml:space="preserve">r Z165, propose to handle it as part of post email discussion since it is related to RAN3 </w:t>
      </w:r>
      <w:proofErr w:type="spellStart"/>
      <w:r>
        <w:rPr>
          <w:rFonts w:eastAsia="Malgun Gothic" w:hint="eastAsia"/>
          <w:lang w:eastAsia="ko-KR"/>
        </w:rPr>
        <w:t>signaling</w:t>
      </w:r>
      <w:proofErr w:type="spellEnd"/>
      <w:r w:rsidR="00F428EE">
        <w:rPr>
          <w:rFonts w:eastAsia="Malgun Gothic" w:hint="eastAsia"/>
          <w:lang w:eastAsia="ko-KR"/>
        </w:rPr>
        <w:t xml:space="preserve"> and discussion.</w:t>
      </w:r>
      <w:r>
        <w:rPr>
          <w:rFonts w:eastAsia="Malgun Gothic" w:hint="eastAsia"/>
          <w:lang w:eastAsia="ko-KR"/>
        </w:rPr>
        <w:t xml:space="preserve"> </w:t>
      </w:r>
      <w:r w:rsidR="00E3113B">
        <w:rPr>
          <w:rFonts w:eastAsia="Malgun Gothic" w:hint="eastAsia"/>
          <w:lang w:eastAsia="ko-KR"/>
        </w:rPr>
        <w:t>[ZTE]: We still need to discuss to make basic principle</w:t>
      </w:r>
      <w:r w:rsidR="00F428EE">
        <w:rPr>
          <w:rFonts w:eastAsia="Malgun Gothic" w:hint="eastAsia"/>
          <w:lang w:eastAsia="ko-KR"/>
        </w:rPr>
        <w:t xml:space="preserve"> for the case when RAN3 does not include the indicated missing parameters</w:t>
      </w:r>
      <w:r w:rsidR="00E3113B">
        <w:rPr>
          <w:rFonts w:eastAsia="Malgun Gothic" w:hint="eastAsia"/>
          <w:lang w:eastAsia="ko-KR"/>
        </w:rPr>
        <w:t>. [</w:t>
      </w:r>
    </w:p>
    <w:p w14:paraId="7FDFE6FD" w14:textId="77777777" w:rsidR="00E3113B" w:rsidRDefault="00E3113B" w:rsidP="00216354">
      <w:pPr>
        <w:pStyle w:val="Doc-text2"/>
        <w:ind w:left="1253" w:firstLine="0"/>
        <w:rPr>
          <w:rFonts w:eastAsia="Malgun Gothic"/>
          <w:lang w:eastAsia="ko-KR"/>
        </w:rPr>
      </w:pPr>
    </w:p>
    <w:p w14:paraId="5719D6F9" w14:textId="6AE2DF79" w:rsidR="00E3113B" w:rsidRDefault="00E3113B" w:rsidP="00E3113B">
      <w:pPr>
        <w:pStyle w:val="Agreement"/>
        <w:rPr>
          <w:rFonts w:eastAsia="Malgun Gothic"/>
          <w:lang w:eastAsia="ko-KR"/>
        </w:rPr>
      </w:pPr>
      <w:r>
        <w:rPr>
          <w:rFonts w:eastAsia="Malgun Gothic" w:hint="eastAsia"/>
          <w:lang w:eastAsia="ko-KR"/>
        </w:rPr>
        <w:t xml:space="preserve">If Z165 is agreed, only missing parameters from RAN3 </w:t>
      </w:r>
      <w:proofErr w:type="spellStart"/>
      <w:r>
        <w:rPr>
          <w:rFonts w:eastAsia="Malgun Gothic" w:hint="eastAsia"/>
          <w:lang w:eastAsia="ko-KR"/>
        </w:rPr>
        <w:t>signaling</w:t>
      </w:r>
      <w:proofErr w:type="spellEnd"/>
      <w:r>
        <w:rPr>
          <w:rFonts w:eastAsia="Malgun Gothic" w:hint="eastAsia"/>
          <w:lang w:eastAsia="ko-KR"/>
        </w:rPr>
        <w:t xml:space="preserve"> will be included in INM.</w:t>
      </w:r>
    </w:p>
    <w:p w14:paraId="5EA8996F" w14:textId="7CFE1D65" w:rsidR="00E3113B" w:rsidRDefault="00E3113B" w:rsidP="00E3113B">
      <w:pPr>
        <w:pStyle w:val="Agreement"/>
        <w:rPr>
          <w:rFonts w:eastAsia="Malgun Gothic"/>
          <w:lang w:eastAsia="ko-KR"/>
        </w:rPr>
      </w:pPr>
      <w:r>
        <w:rPr>
          <w:rFonts w:eastAsia="Malgun Gothic" w:hint="eastAsia"/>
          <w:lang w:eastAsia="ko-KR"/>
        </w:rPr>
        <w:t xml:space="preserve">Will send an LS to RAN3 to address Z165 and take it into account for RAN3 job. (ZTE, R2-2509324). LS comeback in Wednesday session. </w:t>
      </w:r>
    </w:p>
    <w:p w14:paraId="0538F902" w14:textId="77777777" w:rsidR="00F93089" w:rsidRDefault="00F93089" w:rsidP="00F93089">
      <w:pPr>
        <w:pStyle w:val="Doc-text2"/>
        <w:rPr>
          <w:rFonts w:eastAsia="Malgun Gothic"/>
          <w:lang w:eastAsia="ko-KR"/>
        </w:rPr>
      </w:pPr>
    </w:p>
    <w:p w14:paraId="55AB4E2D" w14:textId="48D26EA4" w:rsidR="001C5F3B" w:rsidRDefault="001C5F3B" w:rsidP="001C5F3B">
      <w:pPr>
        <w:pStyle w:val="Doc-title"/>
        <w:rPr>
          <w:rFonts w:eastAsia="Malgun Gothic"/>
          <w:lang w:eastAsia="ko-KR"/>
        </w:rPr>
      </w:pPr>
      <w:r>
        <w:t>R2-2509</w:t>
      </w:r>
      <w:r w:rsidR="00F10188">
        <w:rPr>
          <w:rFonts w:eastAsia="Malgun Gothic" w:hint="eastAsia"/>
          <w:lang w:eastAsia="ko-KR"/>
        </w:rPr>
        <w:t>324</w:t>
      </w:r>
      <w:r>
        <w:tab/>
      </w:r>
      <w:r w:rsidRPr="001C5F3B">
        <w:t>[Draft] LS on the signalling design of SCG LTM related parameters</w:t>
      </w:r>
      <w:r>
        <w:tab/>
      </w:r>
      <w:r>
        <w:rPr>
          <w:rFonts w:eastAsia="Malgun Gothic" w:hint="eastAsia"/>
          <w:lang w:eastAsia="ko-KR"/>
        </w:rPr>
        <w:t>ZTE</w:t>
      </w:r>
      <w:r>
        <w:tab/>
      </w:r>
      <w:r>
        <w:rPr>
          <w:rFonts w:eastAsia="Malgun Gothic" w:hint="eastAsia"/>
          <w:lang w:eastAsia="ko-KR"/>
        </w:rPr>
        <w:t>LSout</w:t>
      </w:r>
      <w:r>
        <w:tab/>
      </w:r>
      <w:r>
        <w:rPr>
          <w:rFonts w:eastAsia="Malgun Gothic" w:hint="eastAsia"/>
          <w:lang w:eastAsia="ko-KR"/>
        </w:rPr>
        <w:t>To: RAN3</w:t>
      </w:r>
      <w:r>
        <w:rPr>
          <w:rFonts w:eastAsia="Malgun Gothic"/>
          <w:lang w:eastAsia="ko-KR"/>
        </w:rPr>
        <w:tab/>
      </w:r>
      <w:r>
        <w:t>Rel-19</w:t>
      </w:r>
      <w:r>
        <w:tab/>
        <w:t>NR_Mob_Ph4-Core</w:t>
      </w:r>
    </w:p>
    <w:p w14:paraId="5DB00C42" w14:textId="71296D9F" w:rsidR="00BA516D" w:rsidRDefault="00BA516D" w:rsidP="00BA516D">
      <w:pPr>
        <w:pStyle w:val="Agreement"/>
        <w:rPr>
          <w:rFonts w:eastAsia="Malgun Gothic"/>
          <w:lang w:eastAsia="ko-KR"/>
        </w:rPr>
      </w:pPr>
      <w:r>
        <w:rPr>
          <w:rFonts w:eastAsia="Malgun Gothic" w:hint="eastAsia"/>
          <w:lang w:eastAsia="ko-KR"/>
        </w:rPr>
        <w:t xml:space="preserve">Meeting number should be corrected. </w:t>
      </w:r>
    </w:p>
    <w:p w14:paraId="3FAD3D06" w14:textId="1612492E" w:rsidR="00BA516D" w:rsidRDefault="00BA516D" w:rsidP="00BA516D">
      <w:pPr>
        <w:pStyle w:val="Agreement"/>
        <w:rPr>
          <w:rFonts w:eastAsia="Malgun Gothic" w:cs="Arial"/>
          <w:lang w:eastAsia="ko-KR"/>
        </w:rPr>
      </w:pPr>
      <w:r>
        <w:rPr>
          <w:rFonts w:eastAsia="Malgun Gothic" w:cs="Arial"/>
          <w:lang w:eastAsia="ko-KR"/>
        </w:rPr>
        <w:t>“</w:t>
      </w:r>
      <w:proofErr w:type="spellStart"/>
      <w:r>
        <w:rPr>
          <w:rFonts w:eastAsia="Malgun Gothic" w:cs="Arial" w:hint="eastAsia"/>
          <w:lang w:eastAsia="ko-KR"/>
        </w:rPr>
        <w:t>s</w:t>
      </w:r>
      <w:r>
        <w:rPr>
          <w:rFonts w:cs="Arial"/>
          <w:lang w:eastAsia="zh-CN"/>
        </w:rPr>
        <w:t>ignallings</w:t>
      </w:r>
      <w:proofErr w:type="spellEnd"/>
      <w:r>
        <w:rPr>
          <w:rFonts w:eastAsia="Malgun Gothic" w:cs="Arial"/>
          <w:lang w:eastAsia="ko-KR"/>
        </w:rPr>
        <w:t>”</w:t>
      </w:r>
      <w:r>
        <w:rPr>
          <w:rFonts w:eastAsia="Malgun Gothic" w:cs="Arial" w:hint="eastAsia"/>
          <w:lang w:eastAsia="ko-KR"/>
        </w:rPr>
        <w:t xml:space="preserve"> should be changed </w:t>
      </w:r>
      <w:r>
        <w:rPr>
          <w:rFonts w:eastAsia="Malgun Gothic" w:cs="Arial"/>
          <w:lang w:eastAsia="ko-KR"/>
        </w:rPr>
        <w:t>“</w:t>
      </w:r>
      <w:r>
        <w:rPr>
          <w:rFonts w:eastAsia="Malgun Gothic" w:cs="Arial" w:hint="eastAsia"/>
          <w:lang w:eastAsia="ko-KR"/>
        </w:rPr>
        <w:t>signalling</w:t>
      </w:r>
      <w:r>
        <w:rPr>
          <w:rFonts w:eastAsia="Malgun Gothic" w:cs="Arial"/>
          <w:lang w:eastAsia="ko-KR"/>
        </w:rPr>
        <w:t>”</w:t>
      </w:r>
      <w:r w:rsidR="001C5F3B">
        <w:rPr>
          <w:rFonts w:eastAsia="Malgun Gothic" w:cs="Arial" w:hint="eastAsia"/>
          <w:lang w:eastAsia="ko-KR"/>
        </w:rPr>
        <w:t>.</w:t>
      </w:r>
    </w:p>
    <w:p w14:paraId="4DE25A9C" w14:textId="568E2B0C" w:rsidR="00055236" w:rsidRPr="00055236" w:rsidRDefault="00055236" w:rsidP="00055236">
      <w:pPr>
        <w:pStyle w:val="Agreement"/>
        <w:rPr>
          <w:rFonts w:eastAsia="Malgun Gothic" w:cs="Arial"/>
          <w:lang w:eastAsia="ko-KR"/>
        </w:rPr>
      </w:pPr>
      <w:r>
        <w:rPr>
          <w:rFonts w:eastAsia="Malgun Gothic"/>
          <w:lang w:eastAsia="ko-KR"/>
        </w:rPr>
        <w:t>“</w:t>
      </w:r>
      <w:r>
        <w:rPr>
          <w:rFonts w:cs="Arial"/>
          <w:lang w:eastAsia="zh-CN"/>
        </w:rPr>
        <w:t xml:space="preserve">However, if RAN3 decides not to do so, then RAN2 will </w:t>
      </w:r>
      <w:r>
        <w:rPr>
          <w:rFonts w:cs="Arial" w:hint="eastAsia"/>
          <w:lang w:eastAsia="zh-CN"/>
        </w:rPr>
        <w:t>add</w:t>
      </w:r>
      <w:r>
        <w:rPr>
          <w:rFonts w:cs="Arial"/>
          <w:lang w:eastAsia="zh-CN"/>
        </w:rPr>
        <w:t xml:space="preserve"> these IEs </w:t>
      </w:r>
      <w:r>
        <w:rPr>
          <w:rFonts w:cs="Arial" w:hint="eastAsia"/>
          <w:lang w:eastAsia="zh-CN"/>
        </w:rPr>
        <w:t>to</w:t>
      </w:r>
      <w:r>
        <w:rPr>
          <w:rFonts w:cs="Arial"/>
          <w:lang w:eastAsia="zh-CN"/>
        </w:rPr>
        <w:t xml:space="preserve"> inter-node message (i.e. </w:t>
      </w:r>
      <w:r>
        <w:rPr>
          <w:rFonts w:cs="Arial"/>
          <w:i/>
          <w:iCs/>
          <w:lang w:eastAsia="zh-CN"/>
        </w:rPr>
        <w:t>CG-Config</w:t>
      </w:r>
      <w:r>
        <w:rPr>
          <w:rFonts w:cs="Arial"/>
          <w:lang w:eastAsia="zh-CN"/>
        </w:rPr>
        <w:t>)</w:t>
      </w:r>
      <w:r>
        <w:rPr>
          <w:rFonts w:eastAsia="Malgun Gothic" w:cs="Arial"/>
          <w:lang w:eastAsia="ko-KR"/>
        </w:rPr>
        <w:t>”</w:t>
      </w:r>
      <w:r>
        <w:rPr>
          <w:rFonts w:eastAsia="Malgun Gothic" w:cs="Arial" w:hint="eastAsia"/>
          <w:lang w:eastAsia="ko-KR"/>
        </w:rPr>
        <w:t xml:space="preserve"> will be changed to </w:t>
      </w:r>
      <w:r>
        <w:rPr>
          <w:rFonts w:eastAsia="Malgun Gothic" w:cs="Arial"/>
          <w:lang w:eastAsia="ko-KR"/>
        </w:rPr>
        <w:t>“</w:t>
      </w:r>
      <w:r>
        <w:rPr>
          <w:rFonts w:eastAsia="Malgun Gothic" w:cs="Arial" w:hint="eastAsia"/>
          <w:lang w:eastAsia="ko-KR"/>
        </w:rPr>
        <w:t>Note RAN2 has placed holders in INM and will take further actions dependent on RAN3.</w:t>
      </w:r>
      <w:r>
        <w:rPr>
          <w:rFonts w:eastAsia="Malgun Gothic" w:cs="Arial"/>
          <w:lang w:eastAsia="ko-KR"/>
        </w:rPr>
        <w:t>”</w:t>
      </w:r>
      <w:r w:rsidR="001C5F3B">
        <w:rPr>
          <w:rFonts w:eastAsia="Malgun Gothic" w:cs="Arial" w:hint="eastAsia"/>
          <w:lang w:eastAsia="ko-KR"/>
        </w:rPr>
        <w:t>.</w:t>
      </w:r>
    </w:p>
    <w:p w14:paraId="0F152C31" w14:textId="0C117DC3" w:rsidR="00BA516D" w:rsidRDefault="00BA516D" w:rsidP="00BA516D">
      <w:pPr>
        <w:pStyle w:val="Agreement"/>
        <w:rPr>
          <w:rFonts w:eastAsia="Malgun Gothic"/>
          <w:lang w:eastAsia="ko-KR"/>
        </w:rPr>
      </w:pPr>
      <w:r>
        <w:rPr>
          <w:rFonts w:eastAsia="Malgun Gothic" w:hint="eastAsia"/>
          <w:lang w:eastAsia="ko-KR"/>
        </w:rPr>
        <w:t>With the corrections</w:t>
      </w:r>
      <w:r w:rsidR="001C5F3B">
        <w:rPr>
          <w:rFonts w:eastAsia="Malgun Gothic" w:hint="eastAsia"/>
          <w:lang w:eastAsia="ko-KR"/>
        </w:rPr>
        <w:t xml:space="preserve"> above</w:t>
      </w:r>
      <w:r>
        <w:rPr>
          <w:rFonts w:eastAsia="Malgun Gothic" w:hint="eastAsia"/>
          <w:lang w:eastAsia="ko-KR"/>
        </w:rPr>
        <w:t xml:space="preserve">, </w:t>
      </w:r>
      <w:r w:rsidR="001C5F3B">
        <w:rPr>
          <w:rFonts w:eastAsia="Malgun Gothic" w:hint="eastAsia"/>
          <w:lang w:eastAsia="ko-KR"/>
        </w:rPr>
        <w:t xml:space="preserve">the LS in R2-2509331 is </w:t>
      </w:r>
      <w:r>
        <w:rPr>
          <w:rFonts w:eastAsia="Malgun Gothic" w:hint="eastAsia"/>
          <w:lang w:eastAsia="ko-KR"/>
        </w:rPr>
        <w:t xml:space="preserve">approved. </w:t>
      </w:r>
    </w:p>
    <w:p w14:paraId="1C0C0543" w14:textId="37F24AC6" w:rsidR="00BA516D" w:rsidRPr="00BA516D" w:rsidRDefault="00055236" w:rsidP="00BA516D">
      <w:pPr>
        <w:pStyle w:val="Agreement"/>
        <w:rPr>
          <w:lang w:eastAsia="ko-KR"/>
        </w:rPr>
      </w:pPr>
      <w:r>
        <w:rPr>
          <w:rFonts w:eastAsia="Malgun Gothic" w:hint="eastAsia"/>
          <w:lang w:eastAsia="ko-KR"/>
        </w:rPr>
        <w:t xml:space="preserve">Z165 will be now implemented as part of POST email discussion. </w:t>
      </w:r>
    </w:p>
    <w:p w14:paraId="373FAA6C" w14:textId="77777777" w:rsidR="00BA516D" w:rsidRDefault="00BA516D" w:rsidP="00BA516D">
      <w:pPr>
        <w:pStyle w:val="Doc-text2"/>
        <w:rPr>
          <w:rFonts w:eastAsia="Malgun Gothic"/>
          <w:lang w:eastAsia="ko-KR"/>
        </w:rPr>
      </w:pPr>
    </w:p>
    <w:p w14:paraId="7CEEB85F" w14:textId="769BA148" w:rsidR="00BA516D" w:rsidRPr="00BA516D" w:rsidRDefault="00BA516D" w:rsidP="001C5F3B">
      <w:pPr>
        <w:pStyle w:val="Doc-text2"/>
        <w:ind w:left="1253" w:firstLine="0"/>
        <w:rPr>
          <w:rFonts w:eastAsia="Malgun Gothic"/>
          <w:lang w:eastAsia="ko-KR"/>
        </w:rPr>
      </w:pPr>
      <w:r>
        <w:rPr>
          <w:rFonts w:eastAsia="Malgun Gothic" w:hint="eastAsia"/>
          <w:lang w:eastAsia="ko-KR"/>
        </w:rPr>
        <w:t xml:space="preserve">[Nokia]: Prefer waiting for RAN3 response before taking any further change in RAN2 spec. </w:t>
      </w:r>
      <w:r w:rsidR="001C5F3B">
        <w:rPr>
          <w:rFonts w:eastAsia="Malgun Gothic" w:hint="eastAsia"/>
          <w:lang w:eastAsia="ko-KR"/>
        </w:rPr>
        <w:t xml:space="preserve">[Ericsson, ZTE]: Prefer implementing Z165 now and see whether we need to take further action (dependent on RAN3 response) later. </w:t>
      </w:r>
    </w:p>
    <w:p w14:paraId="59B446B0" w14:textId="77777777" w:rsidR="00D64FB1" w:rsidRDefault="00D64FB1" w:rsidP="00452FBA">
      <w:pPr>
        <w:pStyle w:val="Doc-title"/>
        <w:rPr>
          <w:rFonts w:eastAsia="Malgun Gothic"/>
          <w:lang w:eastAsia="ko-KR"/>
        </w:rPr>
      </w:pPr>
    </w:p>
    <w:p w14:paraId="798C2F26" w14:textId="0AB4EE4B" w:rsidR="007F326F" w:rsidRPr="00DB06F7" w:rsidRDefault="007F326F" w:rsidP="007F326F">
      <w:pPr>
        <w:pStyle w:val="EmailDiscussion"/>
      </w:pPr>
      <w:r w:rsidRPr="00DB06F7">
        <w:t>[</w:t>
      </w:r>
      <w:r>
        <w:rPr>
          <w:rFonts w:eastAsia="Malgun Gothic"/>
          <w:lang w:eastAsia="ko-KR"/>
        </w:rPr>
        <w:t>AT</w:t>
      </w:r>
      <w:r w:rsidRPr="00DB06F7">
        <w:t>13</w:t>
      </w:r>
      <w:r>
        <w:rPr>
          <w:rFonts w:eastAsia="Malgun Gothic" w:hint="eastAsia"/>
          <w:lang w:eastAsia="ko-KR"/>
        </w:rPr>
        <w:t>2</w:t>
      </w:r>
      <w:r w:rsidRPr="00DB06F7">
        <w:t>][</w:t>
      </w:r>
      <w:proofErr w:type="gramStart"/>
      <w:r w:rsidRPr="00DB06F7">
        <w:t>1</w:t>
      </w:r>
      <w:r>
        <w:rPr>
          <w:rFonts w:eastAsia="Malgun Gothic"/>
          <w:lang w:eastAsia="ko-KR"/>
        </w:rPr>
        <w:t>0</w:t>
      </w:r>
      <w:r>
        <w:rPr>
          <w:rFonts w:eastAsia="Malgun Gothic" w:hint="eastAsia"/>
          <w:lang w:eastAsia="ko-KR"/>
        </w:rPr>
        <w:t>2</w:t>
      </w:r>
      <w:r w:rsidRPr="00DB06F7">
        <w:t>][</w:t>
      </w:r>
      <w:proofErr w:type="gramEnd"/>
      <w:r>
        <w:rPr>
          <w:rFonts w:eastAsia="Malgun Gothic" w:hint="eastAsia"/>
          <w:lang w:eastAsia="ko-KR"/>
        </w:rPr>
        <w:t>MOB</w:t>
      </w:r>
      <w:r w:rsidRPr="00DB06F7">
        <w:t>] (</w:t>
      </w:r>
      <w:r>
        <w:rPr>
          <w:rFonts w:eastAsia="Malgun Gothic" w:hint="eastAsia"/>
          <w:lang w:eastAsia="ko-KR"/>
        </w:rPr>
        <w:t>Ericsson</w:t>
      </w:r>
      <w:r w:rsidRPr="00DB06F7">
        <w:t>)</w:t>
      </w:r>
      <w:r w:rsidRPr="00DB06F7">
        <w:rPr>
          <w:rFonts w:eastAsia="Malgun Gothic" w:hint="eastAsia"/>
          <w:lang w:eastAsia="ko-KR"/>
        </w:rPr>
        <w:t xml:space="preserve"> </w:t>
      </w:r>
    </w:p>
    <w:p w14:paraId="11F9B679" w14:textId="1A839BB0" w:rsidR="007F326F" w:rsidRPr="00216354" w:rsidRDefault="007F326F" w:rsidP="007F326F">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Discuss and conclude </w:t>
      </w:r>
      <w:r w:rsidR="00216354">
        <w:rPr>
          <w:rFonts w:eastAsia="Malgun Gothic" w:hint="eastAsia"/>
          <w:lang w:eastAsia="ko-KR"/>
        </w:rPr>
        <w:t xml:space="preserve">remaining </w:t>
      </w:r>
      <w:proofErr w:type="spellStart"/>
      <w:r w:rsidR="00216354">
        <w:rPr>
          <w:rFonts w:eastAsia="Malgun Gothic" w:hint="eastAsia"/>
          <w:lang w:eastAsia="ko-KR"/>
        </w:rPr>
        <w:t>PropReject</w:t>
      </w:r>
      <w:proofErr w:type="spellEnd"/>
      <w:r w:rsidR="00216354">
        <w:rPr>
          <w:rFonts w:eastAsia="Malgun Gothic" w:hint="eastAsia"/>
          <w:lang w:eastAsia="ko-KR"/>
        </w:rPr>
        <w:t xml:space="preserve"> </w:t>
      </w:r>
      <w:r w:rsidR="00216354" w:rsidRPr="00216354">
        <w:rPr>
          <w:rFonts w:eastAsia="Malgun Gothic"/>
          <w:lang w:eastAsia="ko-KR"/>
        </w:rPr>
        <w:t>[N141]</w:t>
      </w:r>
      <w:r w:rsidR="00216354">
        <w:rPr>
          <w:rFonts w:eastAsia="Malgun Gothic" w:hint="eastAsia"/>
          <w:lang w:eastAsia="ko-KR"/>
        </w:rPr>
        <w:t>, [B123], [H160], [O602], [C166]</w:t>
      </w:r>
    </w:p>
    <w:p w14:paraId="33DA0890" w14:textId="358D152D" w:rsidR="007F326F" w:rsidRPr="005A0307" w:rsidRDefault="007F326F" w:rsidP="007F326F">
      <w:pPr>
        <w:pStyle w:val="EmailDiscussion2"/>
        <w:rPr>
          <w:rFonts w:eastAsia="Malgun Gothic"/>
          <w:lang w:eastAsia="ko-KR"/>
        </w:rPr>
      </w:pPr>
      <w:r w:rsidRPr="00770DB4">
        <w:tab/>
      </w:r>
      <w:r w:rsidRPr="00AA559F">
        <w:rPr>
          <w:b/>
        </w:rPr>
        <w:t>Intended outcome:</w:t>
      </w:r>
      <w:r>
        <w:t xml:space="preserve"> Discussion summary in </w:t>
      </w:r>
      <w:r w:rsidRPr="001979F9">
        <w:t>R2-250931</w:t>
      </w:r>
      <w:r w:rsidR="00F75E92">
        <w:rPr>
          <w:rFonts w:eastAsia="Malgun Gothic" w:hint="eastAsia"/>
          <w:lang w:eastAsia="ko-KR"/>
        </w:rPr>
        <w:t>2</w:t>
      </w:r>
      <w:r>
        <w:t>.</w:t>
      </w:r>
    </w:p>
    <w:p w14:paraId="4E875687" w14:textId="3E36356C" w:rsidR="007F326F" w:rsidRDefault="007F326F" w:rsidP="007F326F">
      <w:pPr>
        <w:ind w:left="1608"/>
        <w:rPr>
          <w:rFonts w:eastAsia="Malgun Gothic"/>
          <w:lang w:eastAsia="ko-KR"/>
        </w:rPr>
      </w:pPr>
      <w:r w:rsidRPr="005A0307">
        <w:rPr>
          <w:b/>
        </w:rPr>
        <w:t>Deadline:</w:t>
      </w:r>
      <w:r w:rsidRPr="005A0307">
        <w:rPr>
          <w:rFonts w:eastAsia="Malgun Gothic"/>
          <w:b/>
          <w:lang w:eastAsia="ko-KR"/>
        </w:rPr>
        <w:t xml:space="preserve"> </w:t>
      </w:r>
      <w:r w:rsidR="00D47DE5">
        <w:rPr>
          <w:rFonts w:eastAsia="Malgun Gothic" w:hint="eastAsia"/>
          <w:lang w:eastAsia="ko-KR"/>
        </w:rPr>
        <w:t xml:space="preserve">Comeback in Wednesday CB session </w:t>
      </w:r>
      <w:r w:rsidR="00EE7C1F">
        <w:rPr>
          <w:rFonts w:eastAsia="Malgun Gothic" w:hint="eastAsia"/>
          <w:lang w:eastAsia="ko-KR"/>
        </w:rPr>
        <w:t>=&gt; Completed</w:t>
      </w:r>
    </w:p>
    <w:p w14:paraId="00060023" w14:textId="77777777" w:rsidR="00FA38E7" w:rsidRDefault="00FA38E7" w:rsidP="007F326F">
      <w:pPr>
        <w:ind w:left="1608"/>
        <w:rPr>
          <w:rFonts w:eastAsia="Malgun Gothic"/>
          <w:lang w:eastAsia="ko-KR"/>
        </w:rPr>
      </w:pPr>
    </w:p>
    <w:p w14:paraId="5A3552EF" w14:textId="3A30F99F" w:rsidR="001C5F3B" w:rsidRDefault="001C5F3B" w:rsidP="001C5F3B">
      <w:pPr>
        <w:pStyle w:val="Doc-title"/>
        <w:rPr>
          <w:rFonts w:eastAsia="Malgun Gothic"/>
          <w:lang w:eastAsia="ko-KR"/>
        </w:rPr>
      </w:pPr>
      <w:r>
        <w:t>R2-250</w:t>
      </w:r>
      <w:r w:rsidR="001219B7">
        <w:rPr>
          <w:rFonts w:eastAsia="Malgun Gothic" w:hint="eastAsia"/>
          <w:lang w:eastAsia="ko-KR"/>
        </w:rPr>
        <w:t>9312</w:t>
      </w:r>
      <w:r>
        <w:tab/>
      </w:r>
      <w:r w:rsidR="001219B7" w:rsidRPr="001219B7">
        <w:t>Summary of [AT132][102][MOB] (Ericsson)</w:t>
      </w:r>
      <w:r>
        <w:tab/>
        <w:t>Ericsson</w:t>
      </w:r>
      <w:r>
        <w:tab/>
      </w:r>
      <w:r w:rsidR="001219B7">
        <w:rPr>
          <w:rFonts w:eastAsia="Malgun Gothic" w:hint="eastAsia"/>
          <w:lang w:eastAsia="ko-KR"/>
        </w:rPr>
        <w:t>discussion</w:t>
      </w:r>
      <w:r>
        <w:tab/>
        <w:t>Rel-19</w:t>
      </w:r>
      <w:r>
        <w:tab/>
        <w:t>NR_Mob_Ph4-Core</w:t>
      </w:r>
    </w:p>
    <w:p w14:paraId="2C4F5CBC" w14:textId="77777777" w:rsidR="00FA38E7" w:rsidRPr="00FA38E7" w:rsidRDefault="00FA38E7" w:rsidP="00FA38E7">
      <w:pPr>
        <w:ind w:left="1608"/>
        <w:rPr>
          <w:rFonts w:eastAsia="Malgun Gothic"/>
          <w:lang w:eastAsia="ko-KR"/>
        </w:rPr>
      </w:pPr>
      <w:r w:rsidRPr="00FA38E7">
        <w:rPr>
          <w:rFonts w:eastAsia="Malgun Gothic"/>
          <w:lang w:eastAsia="ko-KR"/>
        </w:rPr>
        <w:t>Proposal 1</w:t>
      </w:r>
      <w:r w:rsidRPr="00FA38E7">
        <w:rPr>
          <w:rFonts w:eastAsia="Malgun Gothic"/>
          <w:lang w:eastAsia="ko-KR"/>
        </w:rPr>
        <w:tab/>
        <w:t>C166 is to be discussed online.</w:t>
      </w:r>
    </w:p>
    <w:p w14:paraId="7BA55F40" w14:textId="77777777" w:rsidR="00FA38E7" w:rsidRPr="00FA38E7" w:rsidRDefault="00FA38E7" w:rsidP="00FA38E7">
      <w:pPr>
        <w:ind w:left="1608"/>
        <w:rPr>
          <w:rFonts w:eastAsia="Malgun Gothic"/>
          <w:lang w:eastAsia="ko-KR"/>
        </w:rPr>
      </w:pPr>
      <w:r w:rsidRPr="00FA38E7">
        <w:rPr>
          <w:rFonts w:eastAsia="Malgun Gothic"/>
          <w:lang w:eastAsia="ko-KR"/>
        </w:rPr>
        <w:t>Proposal 2</w:t>
      </w:r>
      <w:r w:rsidRPr="00FA38E7">
        <w:rPr>
          <w:rFonts w:eastAsia="Malgun Gothic"/>
          <w:lang w:eastAsia="ko-KR"/>
        </w:rPr>
        <w:tab/>
        <w:t xml:space="preserve">O602 is Rejected. We rely on the network to set the header compression parameters </w:t>
      </w:r>
      <w:r w:rsidRPr="00FA38E7">
        <w:rPr>
          <w:rFonts w:eastAsia="Malgun Gothic"/>
          <w:lang w:eastAsia="ko-KR"/>
        </w:rPr>
        <w:tab/>
        <w:t>for an LTM candidate configuration.</w:t>
      </w:r>
    </w:p>
    <w:p w14:paraId="12441AFB" w14:textId="77777777" w:rsidR="00FA38E7" w:rsidRPr="00FA38E7" w:rsidRDefault="00FA38E7" w:rsidP="00FA38E7">
      <w:pPr>
        <w:ind w:left="1608"/>
        <w:rPr>
          <w:rFonts w:eastAsia="Malgun Gothic"/>
          <w:lang w:eastAsia="ko-KR"/>
        </w:rPr>
      </w:pPr>
      <w:r w:rsidRPr="00FA38E7">
        <w:rPr>
          <w:rFonts w:eastAsia="Malgun Gothic"/>
          <w:lang w:eastAsia="ko-KR"/>
        </w:rPr>
        <w:t>Proposal 3</w:t>
      </w:r>
      <w:r w:rsidRPr="00FA38E7">
        <w:rPr>
          <w:rFonts w:eastAsia="Malgun Gothic"/>
          <w:lang w:eastAsia="ko-KR"/>
        </w:rPr>
        <w:tab/>
        <w:t xml:space="preserve">For H160, we send an LS to RAN1 to ask whether the network expect to configure only one element within </w:t>
      </w:r>
      <w:proofErr w:type="spellStart"/>
      <w:r w:rsidRPr="00FA38E7">
        <w:rPr>
          <w:rFonts w:eastAsia="Malgun Gothic"/>
          <w:lang w:eastAsia="ko-KR"/>
        </w:rPr>
        <w:t>ltm</w:t>
      </w:r>
      <w:proofErr w:type="spellEnd"/>
      <w:r w:rsidRPr="00FA38E7">
        <w:rPr>
          <w:rFonts w:eastAsia="Malgun Gothic"/>
          <w:lang w:eastAsia="ko-KR"/>
        </w:rPr>
        <w:t>-CSI-IM-</w:t>
      </w:r>
      <w:proofErr w:type="spellStart"/>
      <w:r w:rsidRPr="00FA38E7">
        <w:rPr>
          <w:rFonts w:eastAsia="Malgun Gothic"/>
          <w:lang w:eastAsia="ko-KR"/>
        </w:rPr>
        <w:t>ResourceToAddModList</w:t>
      </w:r>
      <w:proofErr w:type="spellEnd"/>
      <w:r w:rsidRPr="00FA38E7">
        <w:rPr>
          <w:rFonts w:eastAsia="Malgun Gothic"/>
          <w:lang w:eastAsia="ko-KR"/>
        </w:rPr>
        <w:t>. H160 is marked as Agreed.</w:t>
      </w:r>
    </w:p>
    <w:p w14:paraId="59CBC50E" w14:textId="77777777" w:rsidR="00FA38E7" w:rsidRPr="00FA38E7" w:rsidRDefault="00FA38E7" w:rsidP="00FA38E7">
      <w:pPr>
        <w:ind w:left="1608"/>
        <w:rPr>
          <w:rFonts w:eastAsia="Malgun Gothic"/>
          <w:lang w:eastAsia="ko-KR"/>
        </w:rPr>
      </w:pPr>
      <w:r w:rsidRPr="00FA38E7">
        <w:rPr>
          <w:rFonts w:eastAsia="Malgun Gothic"/>
          <w:lang w:eastAsia="ko-KR"/>
        </w:rPr>
        <w:t>Proposal 4</w:t>
      </w:r>
      <w:r w:rsidRPr="00FA38E7">
        <w:rPr>
          <w:rFonts w:eastAsia="Malgun Gothic"/>
          <w:lang w:eastAsia="ko-KR"/>
        </w:rPr>
        <w:tab/>
        <w:t>N141 is Rejected. We do not support delta signalling for the CLTM execution conditions (no changes to current specification).</w:t>
      </w:r>
    </w:p>
    <w:p w14:paraId="0BF64217" w14:textId="79539AED" w:rsidR="00FA38E7" w:rsidRDefault="00FA38E7" w:rsidP="00FA38E7">
      <w:pPr>
        <w:ind w:left="1608"/>
        <w:rPr>
          <w:rFonts w:eastAsia="Malgun Gothic"/>
          <w:lang w:eastAsia="ko-KR"/>
        </w:rPr>
      </w:pPr>
      <w:r w:rsidRPr="00FA38E7">
        <w:rPr>
          <w:rFonts w:eastAsia="Malgun Gothic"/>
          <w:lang w:eastAsia="ko-KR"/>
        </w:rPr>
        <w:t>Proposal 5</w:t>
      </w:r>
      <w:r w:rsidRPr="00FA38E7">
        <w:rPr>
          <w:rFonts w:eastAsia="Malgun Gothic"/>
          <w:lang w:eastAsia="ko-KR"/>
        </w:rPr>
        <w:tab/>
        <w:t>B123 is Rejected. We do not optimize the case when the UE may start evaluating the CLTM execution conditions before an LTM cell switch execution is completed.</w:t>
      </w:r>
    </w:p>
    <w:p w14:paraId="4962AC93" w14:textId="77777777" w:rsidR="00FA38E7" w:rsidRDefault="00FA38E7" w:rsidP="007F326F">
      <w:pPr>
        <w:ind w:left="1608"/>
        <w:rPr>
          <w:rFonts w:eastAsia="Malgun Gothic"/>
          <w:lang w:eastAsia="ko-KR"/>
        </w:rPr>
      </w:pPr>
    </w:p>
    <w:p w14:paraId="6ECA536B" w14:textId="42C78F4B" w:rsidR="00FA38E7" w:rsidRDefault="00FA38E7" w:rsidP="00FA38E7">
      <w:pPr>
        <w:pStyle w:val="Agreement"/>
        <w:rPr>
          <w:rFonts w:eastAsia="Malgun Gothic"/>
          <w:lang w:eastAsia="ko-KR"/>
        </w:rPr>
      </w:pPr>
      <w:r>
        <w:rPr>
          <w:rFonts w:eastAsia="Malgun Gothic" w:hint="eastAsia"/>
          <w:lang w:eastAsia="ko-KR"/>
        </w:rPr>
        <w:t xml:space="preserve">Proposal 2, 3, 4, </w:t>
      </w:r>
      <w:r w:rsidR="001219B7">
        <w:rPr>
          <w:rFonts w:eastAsia="Malgun Gothic" w:hint="eastAsia"/>
          <w:lang w:eastAsia="ko-KR"/>
        </w:rPr>
        <w:t xml:space="preserve">and </w:t>
      </w:r>
      <w:r>
        <w:rPr>
          <w:rFonts w:eastAsia="Malgun Gothic" w:hint="eastAsia"/>
          <w:lang w:eastAsia="ko-KR"/>
        </w:rPr>
        <w:t>5</w:t>
      </w:r>
      <w:r w:rsidR="00294218">
        <w:rPr>
          <w:rFonts w:eastAsia="Malgun Gothic" w:hint="eastAsia"/>
          <w:lang w:eastAsia="ko-KR"/>
        </w:rPr>
        <w:t xml:space="preserve"> above</w:t>
      </w:r>
      <w:r>
        <w:rPr>
          <w:rFonts w:eastAsia="Malgun Gothic" w:hint="eastAsia"/>
          <w:lang w:eastAsia="ko-KR"/>
        </w:rPr>
        <w:t xml:space="preserve"> are agreed. </w:t>
      </w:r>
    </w:p>
    <w:p w14:paraId="5D6BFFD7" w14:textId="5C3761C9" w:rsidR="00FA38E7" w:rsidRDefault="00FA38E7" w:rsidP="00FA38E7">
      <w:pPr>
        <w:pStyle w:val="Agreement"/>
        <w:rPr>
          <w:rFonts w:eastAsia="Malgun Gothic"/>
          <w:lang w:eastAsia="ko-KR"/>
        </w:rPr>
      </w:pPr>
      <w:r w:rsidRPr="00FA38E7">
        <w:rPr>
          <w:rFonts w:eastAsia="Malgun Gothic"/>
          <w:lang w:eastAsia="ko-KR"/>
        </w:rPr>
        <w:t>C166</w:t>
      </w:r>
      <w:r>
        <w:rPr>
          <w:rFonts w:eastAsia="Malgun Gothic" w:hint="eastAsia"/>
          <w:lang w:eastAsia="ko-KR"/>
        </w:rPr>
        <w:t xml:space="preserve"> </w:t>
      </w:r>
      <w:r w:rsidR="00F93089">
        <w:rPr>
          <w:rFonts w:eastAsia="Malgun Gothic" w:hint="eastAsia"/>
          <w:lang w:eastAsia="ko-KR"/>
        </w:rPr>
        <w:t xml:space="preserve">is agreed. </w:t>
      </w:r>
    </w:p>
    <w:p w14:paraId="381D5BC7" w14:textId="77777777" w:rsidR="000620B9" w:rsidRDefault="000620B9" w:rsidP="000620B9">
      <w:pPr>
        <w:pStyle w:val="Doc-text2"/>
        <w:rPr>
          <w:rFonts w:eastAsia="Malgun Gothic"/>
          <w:lang w:eastAsia="ko-KR"/>
        </w:rPr>
      </w:pPr>
    </w:p>
    <w:p w14:paraId="51A71894" w14:textId="7E02BEB9" w:rsidR="000620B9" w:rsidRPr="00AB57E9" w:rsidRDefault="000620B9" w:rsidP="000620B9">
      <w:pPr>
        <w:pStyle w:val="EmailDiscussion"/>
      </w:pPr>
      <w:r w:rsidRPr="00AB57E9">
        <w:t>[</w:t>
      </w:r>
      <w:r w:rsidRPr="00AB57E9">
        <w:rPr>
          <w:rFonts w:eastAsia="Malgun Gothic" w:hint="eastAsia"/>
          <w:lang w:eastAsia="ko-KR"/>
        </w:rPr>
        <w:t>POST</w:t>
      </w:r>
      <w:r w:rsidRPr="00AB57E9">
        <w:t>13</w:t>
      </w:r>
      <w:r w:rsidRPr="00AB57E9">
        <w:rPr>
          <w:rFonts w:eastAsia="Malgun Gothic" w:hint="eastAsia"/>
          <w:lang w:eastAsia="ko-KR"/>
        </w:rPr>
        <w:t>2</w:t>
      </w:r>
      <w:r w:rsidRPr="00AB57E9">
        <w:t>][</w:t>
      </w:r>
      <w:proofErr w:type="gramStart"/>
      <w:r w:rsidRPr="00AB57E9">
        <w:t>1</w:t>
      </w:r>
      <w:r w:rsidRPr="00AB57E9">
        <w:rPr>
          <w:rFonts w:eastAsia="Malgun Gothic"/>
          <w:lang w:eastAsia="ko-KR"/>
        </w:rPr>
        <w:t>0</w:t>
      </w:r>
      <w:r w:rsidRPr="00AB57E9">
        <w:rPr>
          <w:rFonts w:eastAsia="Malgun Gothic" w:hint="eastAsia"/>
          <w:lang w:eastAsia="ko-KR"/>
        </w:rPr>
        <w:t>7</w:t>
      </w:r>
      <w:r w:rsidRPr="00AB57E9">
        <w:t>][</w:t>
      </w:r>
      <w:proofErr w:type="gramEnd"/>
      <w:r w:rsidRPr="00AB57E9">
        <w:rPr>
          <w:rFonts w:eastAsia="Malgun Gothic" w:hint="eastAsia"/>
          <w:lang w:eastAsia="ko-KR"/>
        </w:rPr>
        <w:t>MOB</w:t>
      </w:r>
      <w:r w:rsidRPr="00AB57E9">
        <w:t>] (</w:t>
      </w:r>
      <w:r w:rsidR="00792F39" w:rsidRPr="00AB57E9">
        <w:rPr>
          <w:rFonts w:eastAsia="Malgun Gothic" w:hint="eastAsia"/>
          <w:lang w:eastAsia="ko-KR"/>
        </w:rPr>
        <w:t>Huawei</w:t>
      </w:r>
      <w:r w:rsidRPr="00AB57E9">
        <w:t>)</w:t>
      </w:r>
      <w:r w:rsidRPr="00AB57E9">
        <w:rPr>
          <w:rFonts w:eastAsia="Malgun Gothic" w:hint="eastAsia"/>
          <w:lang w:eastAsia="ko-KR"/>
        </w:rPr>
        <w:t xml:space="preserve"> </w:t>
      </w:r>
    </w:p>
    <w:p w14:paraId="1266B9C3" w14:textId="2BEA760C" w:rsidR="000620B9" w:rsidRPr="009E1626" w:rsidRDefault="000620B9" w:rsidP="000620B9">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Prepare LS to RAN1 according to P3 in R2-2509312. </w:t>
      </w:r>
    </w:p>
    <w:p w14:paraId="09F13912" w14:textId="54144E54" w:rsidR="000620B9" w:rsidRPr="005A0307" w:rsidRDefault="000620B9" w:rsidP="000620B9">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 xml:space="preserve">LS in R2-2509335 to be </w:t>
      </w:r>
      <w:r w:rsidR="007C3CD5">
        <w:rPr>
          <w:rFonts w:eastAsia="Malgun Gothic" w:hint="eastAsia"/>
          <w:lang w:eastAsia="ko-KR"/>
        </w:rPr>
        <w:t>approved</w:t>
      </w:r>
      <w:r>
        <w:t>.</w:t>
      </w:r>
    </w:p>
    <w:p w14:paraId="0627291B" w14:textId="34D18E32" w:rsidR="000620B9" w:rsidRPr="00351D80" w:rsidRDefault="000620B9" w:rsidP="000620B9">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hint="eastAsia"/>
          <w:lang w:eastAsia="ko-KR"/>
        </w:rPr>
        <w:t>Short email discussion</w:t>
      </w:r>
    </w:p>
    <w:p w14:paraId="77BBC547" w14:textId="77777777" w:rsidR="007F326F" w:rsidRDefault="007F326F" w:rsidP="007F326F">
      <w:pPr>
        <w:pStyle w:val="Doc-text2"/>
        <w:rPr>
          <w:rFonts w:eastAsia="Malgun Gothic"/>
          <w:lang w:eastAsia="ko-KR"/>
        </w:rPr>
      </w:pPr>
    </w:p>
    <w:p w14:paraId="209B95EC" w14:textId="406E5903" w:rsidR="00D560DF" w:rsidRPr="00DB06F7" w:rsidRDefault="00D560DF" w:rsidP="00D560DF">
      <w:pPr>
        <w:pStyle w:val="EmailDiscussion"/>
      </w:pPr>
      <w:r w:rsidRPr="00DB06F7">
        <w:t>[</w:t>
      </w:r>
      <w:r>
        <w:rPr>
          <w:rFonts w:eastAsia="Malgun Gothic"/>
          <w:lang w:eastAsia="ko-KR"/>
        </w:rPr>
        <w:t>AT</w:t>
      </w:r>
      <w:r w:rsidRPr="00DB06F7">
        <w:t>13</w:t>
      </w:r>
      <w:r>
        <w:rPr>
          <w:rFonts w:eastAsia="Malgun Gothic" w:hint="eastAsia"/>
          <w:lang w:eastAsia="ko-KR"/>
        </w:rPr>
        <w:t>2</w:t>
      </w:r>
      <w:r w:rsidRPr="00DB06F7">
        <w:t>][</w:t>
      </w:r>
      <w:proofErr w:type="gramStart"/>
      <w:r w:rsidRPr="00DB06F7">
        <w:t>1</w:t>
      </w:r>
      <w:r>
        <w:rPr>
          <w:rFonts w:eastAsia="Malgun Gothic"/>
          <w:lang w:eastAsia="ko-KR"/>
        </w:rPr>
        <w:t>0</w:t>
      </w:r>
      <w:r>
        <w:rPr>
          <w:rFonts w:eastAsia="Malgun Gothic" w:hint="eastAsia"/>
          <w:lang w:eastAsia="ko-KR"/>
        </w:rPr>
        <w:t>3</w:t>
      </w:r>
      <w:r w:rsidRPr="00DB06F7">
        <w:t>][</w:t>
      </w:r>
      <w:proofErr w:type="gramEnd"/>
      <w:r>
        <w:rPr>
          <w:rFonts w:eastAsia="Malgun Gothic" w:hint="eastAsia"/>
          <w:lang w:eastAsia="ko-KR"/>
        </w:rPr>
        <w:t>MOB</w:t>
      </w:r>
      <w:r w:rsidRPr="00DB06F7">
        <w:t>] (</w:t>
      </w:r>
      <w:r>
        <w:rPr>
          <w:rFonts w:eastAsia="Malgun Gothic" w:hint="eastAsia"/>
          <w:lang w:eastAsia="ko-KR"/>
        </w:rPr>
        <w:t>Vivo</w:t>
      </w:r>
      <w:r w:rsidRPr="00DB06F7">
        <w:t>)</w:t>
      </w:r>
      <w:r w:rsidRPr="00DB06F7">
        <w:rPr>
          <w:rFonts w:eastAsia="Malgun Gothic" w:hint="eastAsia"/>
          <w:lang w:eastAsia="ko-KR"/>
        </w:rPr>
        <w:t xml:space="preserve"> </w:t>
      </w:r>
    </w:p>
    <w:p w14:paraId="0BD347A5" w14:textId="4C8850A7" w:rsidR="00D560DF" w:rsidRPr="009E1626" w:rsidRDefault="00D560DF" w:rsidP="00D560DF">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Discuss and conclude </w:t>
      </w:r>
      <w:r w:rsidR="00D47DE5">
        <w:rPr>
          <w:rFonts w:eastAsia="Malgun Gothic" w:hint="eastAsia"/>
          <w:lang w:eastAsia="ko-KR"/>
        </w:rPr>
        <w:t>P1</w:t>
      </w:r>
      <w:r w:rsidR="000C38FD">
        <w:rPr>
          <w:rFonts w:eastAsia="Malgun Gothic" w:hint="eastAsia"/>
          <w:lang w:eastAsia="ko-KR"/>
        </w:rPr>
        <w:t>-</w:t>
      </w:r>
      <w:r w:rsidR="00D47DE5">
        <w:rPr>
          <w:rFonts w:eastAsia="Malgun Gothic" w:hint="eastAsia"/>
          <w:lang w:eastAsia="ko-KR"/>
        </w:rPr>
        <w:t>P2 in R2-2508252, P1</w:t>
      </w:r>
      <w:r w:rsidR="000C38FD">
        <w:rPr>
          <w:rFonts w:eastAsia="Malgun Gothic" w:hint="eastAsia"/>
          <w:lang w:eastAsia="ko-KR"/>
        </w:rPr>
        <w:t>-</w:t>
      </w:r>
      <w:r w:rsidR="00D47DE5">
        <w:rPr>
          <w:rFonts w:eastAsia="Malgun Gothic" w:hint="eastAsia"/>
          <w:lang w:eastAsia="ko-KR"/>
        </w:rPr>
        <w:t xml:space="preserve">P2 in R2-2508264, P1, P5 in R2-2508362, P1-P4 in R2-2509124, </w:t>
      </w:r>
      <w:r w:rsidR="000C38FD">
        <w:rPr>
          <w:rFonts w:eastAsia="Malgun Gothic" w:hint="eastAsia"/>
          <w:lang w:eastAsia="ko-KR"/>
        </w:rPr>
        <w:t>P1-P2 in R2-2508704, P1, P3 in R2-2508888.</w:t>
      </w:r>
      <w:r w:rsidR="003D3BB0">
        <w:rPr>
          <w:rFonts w:eastAsia="Malgun Gothic" w:hint="eastAsia"/>
          <w:lang w:eastAsia="ko-KR"/>
        </w:rPr>
        <w:t xml:space="preserve"> If still have time, can also handle remaining other MAC issues.</w:t>
      </w:r>
    </w:p>
    <w:p w14:paraId="43702E4D" w14:textId="3D0EAB6E" w:rsidR="00D560DF" w:rsidRPr="005A0307" w:rsidRDefault="00D560DF" w:rsidP="00D560DF">
      <w:pPr>
        <w:pStyle w:val="EmailDiscussion2"/>
        <w:rPr>
          <w:rFonts w:eastAsia="Malgun Gothic"/>
          <w:lang w:eastAsia="ko-KR"/>
        </w:rPr>
      </w:pPr>
      <w:r w:rsidRPr="00770DB4">
        <w:tab/>
      </w:r>
      <w:r w:rsidRPr="00AA559F">
        <w:rPr>
          <w:b/>
        </w:rPr>
        <w:t>Intended outcome:</w:t>
      </w:r>
      <w:r>
        <w:t xml:space="preserve"> Discussion summary in </w:t>
      </w:r>
      <w:r w:rsidRPr="001979F9">
        <w:t>R2-250931</w:t>
      </w:r>
      <w:r w:rsidR="0086248E">
        <w:rPr>
          <w:rFonts w:eastAsia="Malgun Gothic" w:hint="eastAsia"/>
          <w:lang w:eastAsia="ko-KR"/>
        </w:rPr>
        <w:t>3</w:t>
      </w:r>
      <w:r>
        <w:t>.</w:t>
      </w:r>
    </w:p>
    <w:p w14:paraId="41AD2401" w14:textId="5CD5ECDF" w:rsidR="00D560DF" w:rsidRPr="00351D80" w:rsidRDefault="00D560DF" w:rsidP="00D560DF">
      <w:pPr>
        <w:ind w:left="1608"/>
        <w:rPr>
          <w:rFonts w:eastAsia="Malgun Gothic"/>
          <w:lang w:eastAsia="ko-KR"/>
        </w:rPr>
      </w:pPr>
      <w:r w:rsidRPr="005A0307">
        <w:rPr>
          <w:b/>
        </w:rPr>
        <w:t>Deadline:</w:t>
      </w:r>
      <w:r w:rsidRPr="005A0307">
        <w:rPr>
          <w:rFonts w:eastAsia="Malgun Gothic"/>
          <w:b/>
          <w:lang w:eastAsia="ko-KR"/>
        </w:rPr>
        <w:t xml:space="preserve"> </w:t>
      </w:r>
      <w:r w:rsidR="00216354">
        <w:rPr>
          <w:rFonts w:eastAsia="Malgun Gothic" w:hint="eastAsia"/>
          <w:lang w:eastAsia="ko-KR"/>
        </w:rPr>
        <w:t xml:space="preserve">1000 </w:t>
      </w:r>
      <w:r w:rsidR="00216354">
        <w:rPr>
          <w:rFonts w:eastAsia="Malgun Gothic"/>
          <w:lang w:eastAsia="ko-KR"/>
        </w:rPr>
        <w:t>–</w:t>
      </w:r>
      <w:r w:rsidR="00216354">
        <w:rPr>
          <w:rFonts w:eastAsia="Malgun Gothic" w:hint="eastAsia"/>
          <w:lang w:eastAsia="ko-KR"/>
        </w:rPr>
        <w:t xml:space="preserve"> 1100AM Wednesday, in the main session</w:t>
      </w:r>
      <w:r w:rsidR="00EE7C1F">
        <w:rPr>
          <w:rFonts w:eastAsia="Malgun Gothic" w:hint="eastAsia"/>
          <w:lang w:eastAsia="ko-KR"/>
        </w:rPr>
        <w:t xml:space="preserve"> =&gt; Completed.</w:t>
      </w:r>
    </w:p>
    <w:p w14:paraId="154203E1" w14:textId="77777777" w:rsidR="00D560DF" w:rsidRDefault="00D560DF" w:rsidP="00CF3026">
      <w:pPr>
        <w:pStyle w:val="Doc-text2"/>
        <w:ind w:left="0" w:firstLine="0"/>
        <w:rPr>
          <w:rFonts w:eastAsia="Malgun Gothic"/>
          <w:lang w:eastAsia="ko-KR"/>
        </w:rPr>
      </w:pPr>
    </w:p>
    <w:p w14:paraId="2F98AA09" w14:textId="44BCEEF7" w:rsidR="00CF3026" w:rsidRDefault="00CF3026" w:rsidP="00CF3026">
      <w:pPr>
        <w:pStyle w:val="Doc-title"/>
        <w:rPr>
          <w:rFonts w:eastAsia="Malgun Gothic"/>
          <w:lang w:eastAsia="ko-KR"/>
        </w:rPr>
      </w:pPr>
      <w:r>
        <w:lastRenderedPageBreak/>
        <w:t>R2-250</w:t>
      </w:r>
      <w:r>
        <w:rPr>
          <w:rFonts w:eastAsia="Malgun Gothic" w:hint="eastAsia"/>
          <w:lang w:eastAsia="ko-KR"/>
        </w:rPr>
        <w:t>9313</w:t>
      </w:r>
      <w:r>
        <w:tab/>
      </w:r>
      <w:r w:rsidRPr="00CF3026">
        <w:t>Discussion report on [AT13</w:t>
      </w:r>
      <w:r w:rsidR="00D64A10">
        <w:rPr>
          <w:rFonts w:eastAsia="Malgun Gothic" w:hint="eastAsia"/>
          <w:lang w:eastAsia="ko-KR"/>
        </w:rPr>
        <w:t>2</w:t>
      </w:r>
      <w:r w:rsidRPr="00CF3026">
        <w:t>][10</w:t>
      </w:r>
      <w:r w:rsidR="00D64A10">
        <w:rPr>
          <w:rFonts w:eastAsia="Malgun Gothic" w:hint="eastAsia"/>
          <w:lang w:eastAsia="ko-KR"/>
        </w:rPr>
        <w:t>3</w:t>
      </w:r>
      <w:r w:rsidRPr="00CF3026">
        <w:t>][MOB] MAC corrections (vivo)</w:t>
      </w:r>
      <w:r>
        <w:rPr>
          <w:rFonts w:eastAsia="Malgun Gothic"/>
          <w:lang w:eastAsia="ko-KR"/>
        </w:rPr>
        <w:tab/>
      </w:r>
      <w:r>
        <w:tab/>
      </w:r>
      <w:r>
        <w:rPr>
          <w:rFonts w:eastAsia="Malgun Gothic" w:hint="eastAsia"/>
          <w:lang w:eastAsia="ko-KR"/>
        </w:rPr>
        <w:t>Vivo</w:t>
      </w:r>
      <w:r>
        <w:tab/>
      </w:r>
      <w:r>
        <w:rPr>
          <w:rFonts w:eastAsia="Malgun Gothic" w:hint="eastAsia"/>
          <w:lang w:eastAsia="ko-KR"/>
        </w:rPr>
        <w:t>discussion</w:t>
      </w:r>
      <w:r>
        <w:tab/>
        <w:t>Rel-19</w:t>
      </w:r>
      <w:r>
        <w:tab/>
        <w:t>NR_Mob_Ph4-Core</w:t>
      </w:r>
    </w:p>
    <w:p w14:paraId="14D05348" w14:textId="5BBB3791" w:rsidR="00212B0B" w:rsidRPr="00212B0B" w:rsidRDefault="00212B0B" w:rsidP="00212B0B">
      <w:pPr>
        <w:pStyle w:val="Doc-text2"/>
        <w:rPr>
          <w:rFonts w:eastAsia="Malgun Gothic"/>
          <w:lang w:eastAsia="ko-KR"/>
        </w:rPr>
      </w:pPr>
      <w:r w:rsidRPr="00212B0B">
        <w:rPr>
          <w:rFonts w:eastAsia="Malgun Gothic"/>
          <w:lang w:eastAsia="ko-KR"/>
        </w:rPr>
        <w:t>Proposal 1</w:t>
      </w:r>
      <w:r w:rsidR="00624FE2">
        <w:rPr>
          <w:rFonts w:eastAsia="Malgun Gothic" w:hint="eastAsia"/>
          <w:lang w:eastAsia="ko-KR"/>
        </w:rPr>
        <w:t xml:space="preserve"> (modified)</w:t>
      </w:r>
      <w:r w:rsidRPr="00212B0B">
        <w:rPr>
          <w:rFonts w:eastAsia="Malgun Gothic"/>
          <w:lang w:eastAsia="ko-KR"/>
        </w:rPr>
        <w:t>: RAN2 to agree the below offline agreement:</w:t>
      </w:r>
    </w:p>
    <w:p w14:paraId="17179AAB" w14:textId="77777777" w:rsidR="00212B0B" w:rsidRPr="00212B0B" w:rsidRDefault="00212B0B" w:rsidP="00212B0B">
      <w:pPr>
        <w:pStyle w:val="Doc-text2"/>
        <w:ind w:left="1253" w:firstLine="0"/>
        <w:rPr>
          <w:rFonts w:eastAsia="Malgun Gothic"/>
          <w:lang w:eastAsia="ko-KR"/>
        </w:rPr>
      </w:pPr>
      <w:r w:rsidRPr="00212B0B">
        <w:rPr>
          <w:rFonts w:eastAsia="Malgun Gothic"/>
          <w:lang w:eastAsia="ko-KR"/>
        </w:rPr>
        <w:t></w:t>
      </w:r>
      <w:r w:rsidRPr="00212B0B">
        <w:rPr>
          <w:rFonts w:eastAsia="Malgun Gothic"/>
          <w:lang w:eastAsia="ko-KR"/>
        </w:rPr>
        <w:tab/>
        <w:t xml:space="preserve">If an </w:t>
      </w:r>
      <w:proofErr w:type="spellStart"/>
      <w:r w:rsidRPr="00212B0B">
        <w:rPr>
          <w:rFonts w:eastAsia="Malgun Gothic"/>
          <w:lang w:eastAsia="ko-KR"/>
        </w:rPr>
        <w:t>ltm</w:t>
      </w:r>
      <w:proofErr w:type="spellEnd"/>
      <w:r w:rsidRPr="00212B0B">
        <w:rPr>
          <w:rFonts w:eastAsia="Malgun Gothic"/>
          <w:lang w:eastAsia="ko-KR"/>
        </w:rPr>
        <w:t>-CSI-</w:t>
      </w:r>
      <w:proofErr w:type="spellStart"/>
      <w:r w:rsidRPr="00212B0B">
        <w:rPr>
          <w:rFonts w:eastAsia="Malgun Gothic"/>
          <w:lang w:eastAsia="ko-KR"/>
        </w:rPr>
        <w:t>ReportConfig</w:t>
      </w:r>
      <w:proofErr w:type="spellEnd"/>
      <w:r w:rsidRPr="00212B0B">
        <w:rPr>
          <w:rFonts w:eastAsia="Malgun Gothic"/>
          <w:lang w:eastAsia="ko-KR"/>
        </w:rPr>
        <w:t xml:space="preserve"> or an </w:t>
      </w:r>
      <w:proofErr w:type="spellStart"/>
      <w:r w:rsidRPr="00212B0B">
        <w:rPr>
          <w:rFonts w:eastAsia="Malgun Gothic"/>
          <w:lang w:eastAsia="ko-KR"/>
        </w:rPr>
        <w:t>ltm</w:t>
      </w:r>
      <w:proofErr w:type="spellEnd"/>
      <w:r w:rsidRPr="00212B0B">
        <w:rPr>
          <w:rFonts w:eastAsia="Malgun Gothic"/>
          <w:lang w:eastAsia="ko-KR"/>
        </w:rPr>
        <w:t>-CSI-</w:t>
      </w:r>
      <w:proofErr w:type="spellStart"/>
      <w:r w:rsidRPr="00212B0B">
        <w:rPr>
          <w:rFonts w:eastAsia="Malgun Gothic"/>
          <w:lang w:eastAsia="ko-KR"/>
        </w:rPr>
        <w:t>ResourceConfig</w:t>
      </w:r>
      <w:proofErr w:type="spellEnd"/>
      <w:r w:rsidRPr="00212B0B">
        <w:rPr>
          <w:rFonts w:eastAsia="Malgun Gothic"/>
          <w:lang w:eastAsia="ko-KR"/>
        </w:rPr>
        <w:t xml:space="preserve"> associated with that </w:t>
      </w:r>
      <w:proofErr w:type="spellStart"/>
      <w:r w:rsidRPr="00212B0B">
        <w:rPr>
          <w:rFonts w:eastAsia="Malgun Gothic"/>
          <w:lang w:eastAsia="ko-KR"/>
        </w:rPr>
        <w:t>ltm</w:t>
      </w:r>
      <w:proofErr w:type="spellEnd"/>
      <w:r w:rsidRPr="00212B0B">
        <w:rPr>
          <w:rFonts w:eastAsia="Malgun Gothic"/>
          <w:lang w:eastAsia="ko-KR"/>
        </w:rPr>
        <w:t>-CSI-</w:t>
      </w:r>
      <w:proofErr w:type="spellStart"/>
      <w:r w:rsidRPr="00212B0B">
        <w:rPr>
          <w:rFonts w:eastAsia="Malgun Gothic"/>
          <w:lang w:eastAsia="ko-KR"/>
        </w:rPr>
        <w:t>ReportConfig</w:t>
      </w:r>
      <w:proofErr w:type="spellEnd"/>
      <w:r w:rsidRPr="00212B0B">
        <w:rPr>
          <w:rFonts w:eastAsia="Malgun Gothic"/>
          <w:lang w:eastAsia="ko-KR"/>
        </w:rPr>
        <w:t xml:space="preserve"> is removed from or modified in the current UE configuration, the MAC entity shall cancel the triggered L1 measurement report associated with the </w:t>
      </w:r>
      <w:proofErr w:type="spellStart"/>
      <w:r w:rsidRPr="00212B0B">
        <w:rPr>
          <w:rFonts w:eastAsia="Malgun Gothic"/>
          <w:lang w:eastAsia="ko-KR"/>
        </w:rPr>
        <w:t>ltm</w:t>
      </w:r>
      <w:proofErr w:type="spellEnd"/>
      <w:r w:rsidRPr="00212B0B">
        <w:rPr>
          <w:rFonts w:eastAsia="Malgun Gothic"/>
          <w:lang w:eastAsia="ko-KR"/>
        </w:rPr>
        <w:t>-CSI-</w:t>
      </w:r>
      <w:proofErr w:type="spellStart"/>
      <w:r w:rsidRPr="00212B0B">
        <w:rPr>
          <w:rFonts w:eastAsia="Malgun Gothic"/>
          <w:lang w:eastAsia="ko-KR"/>
        </w:rPr>
        <w:t>ReportConfig</w:t>
      </w:r>
      <w:proofErr w:type="spellEnd"/>
      <w:r w:rsidRPr="00212B0B">
        <w:rPr>
          <w:rFonts w:eastAsia="Malgun Gothic"/>
          <w:lang w:eastAsia="ko-KR"/>
        </w:rPr>
        <w:t>.</w:t>
      </w:r>
    </w:p>
    <w:p w14:paraId="7F955DB8" w14:textId="77777777" w:rsidR="00212B0B" w:rsidRPr="00212B0B" w:rsidRDefault="00212B0B" w:rsidP="00212B0B">
      <w:pPr>
        <w:pStyle w:val="Doc-text2"/>
        <w:ind w:left="1253" w:firstLine="0"/>
        <w:rPr>
          <w:rFonts w:eastAsia="Malgun Gothic"/>
          <w:lang w:eastAsia="ko-KR"/>
        </w:rPr>
      </w:pPr>
      <w:r w:rsidRPr="00212B0B">
        <w:rPr>
          <w:rFonts w:eastAsia="Malgun Gothic"/>
          <w:lang w:eastAsia="ko-KR"/>
        </w:rPr>
        <w:t></w:t>
      </w:r>
      <w:r w:rsidRPr="00212B0B">
        <w:rPr>
          <w:rFonts w:eastAsia="Malgun Gothic"/>
          <w:lang w:eastAsia="ko-KR"/>
        </w:rPr>
        <w:tab/>
        <w:t xml:space="preserve">Update “i.e. the RS configured in the indicated TCI State of the </w:t>
      </w:r>
      <w:proofErr w:type="spellStart"/>
      <w:r w:rsidRPr="00212B0B">
        <w:rPr>
          <w:rFonts w:eastAsia="Malgun Gothic"/>
          <w:lang w:eastAsia="ko-KR"/>
        </w:rPr>
        <w:t>SpCell</w:t>
      </w:r>
      <w:proofErr w:type="spellEnd"/>
      <w:r w:rsidRPr="00212B0B">
        <w:rPr>
          <w:rFonts w:eastAsia="Malgun Gothic"/>
          <w:lang w:eastAsia="ko-KR"/>
        </w:rPr>
        <w:t xml:space="preserve">,” to include both SSB and CSI-RS in the procedure and the description of serving RS for Event LTM2/3/5. </w:t>
      </w:r>
    </w:p>
    <w:p w14:paraId="2039669D" w14:textId="77777777" w:rsidR="00212B0B" w:rsidRPr="00212B0B" w:rsidRDefault="00212B0B" w:rsidP="00212B0B">
      <w:pPr>
        <w:pStyle w:val="Doc-text2"/>
        <w:ind w:left="1253" w:firstLine="0"/>
        <w:rPr>
          <w:rFonts w:eastAsia="Malgun Gothic"/>
          <w:lang w:eastAsia="ko-KR"/>
        </w:rPr>
      </w:pPr>
      <w:r w:rsidRPr="00212B0B">
        <w:rPr>
          <w:rFonts w:eastAsia="Malgun Gothic"/>
          <w:lang w:eastAsia="ko-KR"/>
        </w:rPr>
        <w:t></w:t>
      </w:r>
      <w:r w:rsidRPr="00212B0B">
        <w:rPr>
          <w:rFonts w:eastAsia="Malgun Gothic"/>
          <w:lang w:eastAsia="ko-KR"/>
        </w:rPr>
        <w:tab/>
        <w:t>Other editorial change in R2-2508264 will be fixed.</w:t>
      </w:r>
    </w:p>
    <w:p w14:paraId="552257CC" w14:textId="675E6715" w:rsidR="00212B0B" w:rsidRPr="00212B0B" w:rsidRDefault="00212B0B" w:rsidP="00212B0B">
      <w:pPr>
        <w:pStyle w:val="Doc-text2"/>
        <w:ind w:left="1253" w:firstLine="0"/>
        <w:rPr>
          <w:rFonts w:eastAsia="Malgun Gothic"/>
          <w:lang w:eastAsia="ko-KR"/>
        </w:rPr>
      </w:pPr>
      <w:r w:rsidRPr="00212B0B">
        <w:rPr>
          <w:rFonts w:eastAsia="Malgun Gothic"/>
          <w:lang w:eastAsia="ko-KR"/>
        </w:rPr>
        <w:t></w:t>
      </w:r>
      <w:r w:rsidRPr="00212B0B">
        <w:rPr>
          <w:rFonts w:eastAsia="Malgun Gothic"/>
          <w:lang w:eastAsia="ko-KR"/>
        </w:rPr>
        <w:tab/>
        <w:t xml:space="preserve">The missing cases in P1 in R2-2508362 will be </w:t>
      </w:r>
      <w:r w:rsidR="008402D2">
        <w:rPr>
          <w:rFonts w:eastAsia="Malgun Gothic" w:hint="eastAsia"/>
          <w:lang w:eastAsia="ko-KR"/>
        </w:rPr>
        <w:t xml:space="preserve">baseline, and further update will be included/discussed as part of POST email discussion on MAC CR. </w:t>
      </w:r>
    </w:p>
    <w:p w14:paraId="0621946E" w14:textId="77777777" w:rsidR="00212B0B" w:rsidRPr="00212B0B" w:rsidRDefault="00212B0B" w:rsidP="00212B0B">
      <w:pPr>
        <w:pStyle w:val="Doc-text2"/>
        <w:ind w:left="1253" w:firstLine="0"/>
        <w:rPr>
          <w:rFonts w:eastAsia="Malgun Gothic"/>
          <w:lang w:eastAsia="ko-KR"/>
        </w:rPr>
      </w:pPr>
      <w:r w:rsidRPr="00212B0B">
        <w:rPr>
          <w:rFonts w:eastAsia="Malgun Gothic"/>
          <w:lang w:eastAsia="ko-KR"/>
        </w:rPr>
        <w:t></w:t>
      </w:r>
      <w:r w:rsidRPr="00212B0B">
        <w:rPr>
          <w:rFonts w:eastAsia="Malgun Gothic"/>
          <w:lang w:eastAsia="ko-KR"/>
        </w:rPr>
        <w:tab/>
        <w:t>P1 in R2-2508704 will be taken as the baseline for MAC CR update.</w:t>
      </w:r>
    </w:p>
    <w:p w14:paraId="5147E786" w14:textId="77777777" w:rsidR="00212B0B" w:rsidRPr="00212B0B" w:rsidRDefault="00212B0B" w:rsidP="00212B0B">
      <w:pPr>
        <w:pStyle w:val="Doc-text2"/>
        <w:ind w:left="1253" w:firstLine="0"/>
        <w:rPr>
          <w:rFonts w:eastAsia="Malgun Gothic"/>
          <w:lang w:eastAsia="ko-KR"/>
        </w:rPr>
      </w:pPr>
      <w:bookmarkStart w:id="9" w:name="_Hlk214533022"/>
      <w:r w:rsidRPr="00624FE2">
        <w:rPr>
          <w:rFonts w:eastAsia="Malgun Gothic"/>
          <w:lang w:eastAsia="ko-KR"/>
        </w:rPr>
        <w:t></w:t>
      </w:r>
      <w:r w:rsidRPr="00624FE2">
        <w:rPr>
          <w:rFonts w:eastAsia="Malgun Gothic"/>
          <w:lang w:eastAsia="ko-KR"/>
        </w:rPr>
        <w:tab/>
        <w:t>RAN2 to agree the deactivation of SP CSI-RS for L1-RSRP from the target cell after reconfiguration with sync.</w:t>
      </w:r>
    </w:p>
    <w:bookmarkEnd w:id="9"/>
    <w:p w14:paraId="4E89D5EC" w14:textId="77777777" w:rsidR="00212B0B" w:rsidRPr="00212B0B" w:rsidRDefault="00212B0B" w:rsidP="00212B0B">
      <w:pPr>
        <w:pStyle w:val="Doc-text2"/>
        <w:ind w:left="1253" w:firstLine="0"/>
        <w:rPr>
          <w:rFonts w:eastAsia="Malgun Gothic"/>
          <w:lang w:eastAsia="ko-KR"/>
        </w:rPr>
      </w:pPr>
      <w:r w:rsidRPr="00212B0B">
        <w:rPr>
          <w:rFonts w:eastAsia="Malgun Gothic"/>
          <w:lang w:eastAsia="ko-KR"/>
        </w:rPr>
        <w:t></w:t>
      </w:r>
      <w:r w:rsidRPr="00212B0B">
        <w:rPr>
          <w:rFonts w:eastAsia="Malgun Gothic"/>
          <w:lang w:eastAsia="ko-KR"/>
        </w:rPr>
        <w:tab/>
        <w:t>RAN2 to clarify that the CSI Resource Configuration ID2 is only used to indicate the CSI-IM resource set, i.e. remove “CSI-RS and” from the sentence “SP CSI-RS and CSI-IM resource set for the candidate cell(s) associated with the CSI Resource Configuration ID2 in the same octet”.</w:t>
      </w:r>
    </w:p>
    <w:p w14:paraId="3629548B" w14:textId="18E09B33" w:rsidR="00CF3026" w:rsidRDefault="00212B0B" w:rsidP="00212B0B">
      <w:pPr>
        <w:pStyle w:val="Doc-text2"/>
        <w:ind w:left="1253" w:firstLine="0"/>
        <w:rPr>
          <w:rFonts w:eastAsia="Malgun Gothic"/>
          <w:lang w:eastAsia="ko-KR"/>
        </w:rPr>
      </w:pPr>
      <w:r w:rsidRPr="00212B0B">
        <w:rPr>
          <w:rFonts w:eastAsia="Malgun Gothic"/>
          <w:lang w:eastAsia="ko-KR"/>
        </w:rPr>
        <w:t></w:t>
      </w:r>
      <w:r w:rsidRPr="00212B0B">
        <w:rPr>
          <w:rFonts w:eastAsia="Malgun Gothic"/>
          <w:lang w:eastAsia="ko-KR"/>
        </w:rPr>
        <w:tab/>
        <w:t>RAN2 to clarify that the TCI-state indicated in the SP CSI-RS/CSI-IM Resource Set Activation/Deactivation for Candidate Cell MAC CE refers to TCI-state provided in the IE LTM-TCI-Info.</w:t>
      </w:r>
    </w:p>
    <w:p w14:paraId="4EA2451B" w14:textId="77777777" w:rsidR="00212B0B" w:rsidRDefault="00212B0B" w:rsidP="00212B0B">
      <w:pPr>
        <w:pStyle w:val="Doc-text2"/>
        <w:ind w:left="1253" w:firstLine="0"/>
        <w:rPr>
          <w:rFonts w:eastAsia="Malgun Gothic"/>
          <w:lang w:eastAsia="ko-KR"/>
        </w:rPr>
      </w:pPr>
    </w:p>
    <w:p w14:paraId="6118F76A" w14:textId="7E492B88" w:rsidR="00624FE2" w:rsidRDefault="00624FE2" w:rsidP="00624FE2">
      <w:pPr>
        <w:pStyle w:val="Agreement"/>
        <w:rPr>
          <w:lang w:eastAsia="ko-KR"/>
        </w:rPr>
      </w:pPr>
      <w:r>
        <w:rPr>
          <w:rFonts w:eastAsia="Malgun Gothic" w:hint="eastAsia"/>
          <w:lang w:eastAsia="ko-KR"/>
        </w:rPr>
        <w:t>All proposals</w:t>
      </w:r>
      <w:r w:rsidR="00294218">
        <w:rPr>
          <w:rFonts w:eastAsia="Malgun Gothic" w:hint="eastAsia"/>
          <w:lang w:eastAsia="ko-KR"/>
        </w:rPr>
        <w:t xml:space="preserve"> above</w:t>
      </w:r>
      <w:r>
        <w:rPr>
          <w:rFonts w:eastAsia="Malgun Gothic" w:hint="eastAsia"/>
          <w:lang w:eastAsia="ko-KR"/>
        </w:rPr>
        <w:t xml:space="preserve"> are agreed. </w:t>
      </w:r>
    </w:p>
    <w:p w14:paraId="2C22FAAA" w14:textId="77777777" w:rsidR="00B466B3" w:rsidRDefault="00B466B3" w:rsidP="00212B0B">
      <w:pPr>
        <w:pStyle w:val="Doc-text2"/>
        <w:ind w:left="1253" w:firstLine="0"/>
        <w:rPr>
          <w:rFonts w:eastAsia="Malgun Gothic"/>
          <w:lang w:eastAsia="ko-KR"/>
        </w:rPr>
      </w:pPr>
    </w:p>
    <w:p w14:paraId="2A3D83F3" w14:textId="497F2E9F" w:rsidR="00B466B3" w:rsidRDefault="00B466B3" w:rsidP="00212B0B">
      <w:pPr>
        <w:pStyle w:val="Doc-text2"/>
        <w:ind w:left="1253" w:firstLine="0"/>
        <w:rPr>
          <w:rFonts w:eastAsia="Malgun Gothic"/>
          <w:lang w:eastAsia="ko-KR"/>
        </w:rPr>
      </w:pPr>
      <w:r w:rsidRPr="00624FE2">
        <w:rPr>
          <w:rFonts w:eastAsia="Malgun Gothic" w:hint="eastAsia"/>
          <w:lang w:eastAsia="ko-KR"/>
        </w:rPr>
        <w:t xml:space="preserve">Additional proposal: CR </w:t>
      </w:r>
      <w:r w:rsidRPr="00624FE2">
        <w:rPr>
          <w:rFonts w:eastAsia="Malgun Gothic"/>
          <w:lang w:eastAsia="ko-KR"/>
        </w:rPr>
        <w:t>rapp</w:t>
      </w:r>
      <w:r w:rsidRPr="00624FE2">
        <w:rPr>
          <w:rFonts w:eastAsia="Malgun Gothic" w:hint="eastAsia"/>
          <w:lang w:eastAsia="ko-KR"/>
        </w:rPr>
        <w:t>orteur</w:t>
      </w:r>
      <w:r w:rsidRPr="00624FE2">
        <w:rPr>
          <w:rFonts w:eastAsia="Malgun Gothic"/>
          <w:lang w:eastAsia="ko-KR"/>
        </w:rPr>
        <w:t xml:space="preserve"> will consider P2 in R2-2509124</w:t>
      </w:r>
      <w:r w:rsidRPr="00624FE2">
        <w:rPr>
          <w:rFonts w:eastAsia="Malgun Gothic" w:hint="eastAsia"/>
          <w:lang w:eastAsia="ko-KR"/>
        </w:rPr>
        <w:t xml:space="preserve">, </w:t>
      </w:r>
      <w:r w:rsidRPr="00624FE2">
        <w:rPr>
          <w:rFonts w:eastAsia="Malgun Gothic"/>
          <w:lang w:eastAsia="ko-KR"/>
        </w:rPr>
        <w:t>P3 and P4 in R2-2509124 in the next round of CR update and review.</w:t>
      </w:r>
    </w:p>
    <w:p w14:paraId="6442625B" w14:textId="11B560DE" w:rsidR="00624FE2" w:rsidRDefault="008402D2" w:rsidP="00624FE2">
      <w:pPr>
        <w:pStyle w:val="Agreement"/>
        <w:rPr>
          <w:lang w:eastAsia="ko-KR"/>
        </w:rPr>
      </w:pPr>
      <w:r>
        <w:rPr>
          <w:rFonts w:eastAsia="Malgun Gothic" w:hint="eastAsia"/>
          <w:lang w:eastAsia="ko-KR"/>
        </w:rPr>
        <w:t>Agreed.</w:t>
      </w:r>
    </w:p>
    <w:p w14:paraId="2C9DD389" w14:textId="77777777" w:rsidR="00CF3026" w:rsidRDefault="00CF3026" w:rsidP="007F326F">
      <w:pPr>
        <w:pStyle w:val="Doc-text2"/>
        <w:rPr>
          <w:rFonts w:eastAsia="Malgun Gothic"/>
          <w:lang w:eastAsia="ko-KR"/>
        </w:rPr>
      </w:pPr>
    </w:p>
    <w:p w14:paraId="0BEEA088" w14:textId="77777777" w:rsidR="00452FBA" w:rsidRDefault="00452FBA" w:rsidP="00452FBA">
      <w:pPr>
        <w:pStyle w:val="Doc-title"/>
      </w:pPr>
      <w:r>
        <w:t>R2-2508715</w:t>
      </w:r>
      <w:r>
        <w:tab/>
        <w:t>Corrections on RRC for mobility enhancements Phase 4</w:t>
      </w:r>
      <w:r>
        <w:tab/>
        <w:t>Ericsson</w:t>
      </w:r>
      <w:r>
        <w:tab/>
        <w:t>CR</w:t>
      </w:r>
      <w:r>
        <w:tab/>
        <w:t>Rel-19</w:t>
      </w:r>
      <w:r>
        <w:tab/>
        <w:t>38.331</w:t>
      </w:r>
      <w:r>
        <w:tab/>
        <w:t>19.0.0</w:t>
      </w:r>
      <w:r>
        <w:tab/>
        <w:t>5593</w:t>
      </w:r>
      <w:r>
        <w:tab/>
        <w:t>-</w:t>
      </w:r>
      <w:r>
        <w:tab/>
        <w:t>F</w:t>
      </w:r>
      <w:r>
        <w:tab/>
        <w:t>NR_Mob_Ph4-Core</w:t>
      </w:r>
    </w:p>
    <w:p w14:paraId="5C914A29" w14:textId="77777777" w:rsidR="00452FBA" w:rsidRPr="002F066C" w:rsidRDefault="00452FBA" w:rsidP="00452FBA">
      <w:pPr>
        <w:pStyle w:val="Doc-text2"/>
      </w:pPr>
      <w:r>
        <w:t>=&gt; Revised in R2-2509107</w:t>
      </w:r>
    </w:p>
    <w:p w14:paraId="4CD6EF0B" w14:textId="77777777" w:rsidR="00452FBA" w:rsidRDefault="00452FBA" w:rsidP="00452FBA">
      <w:pPr>
        <w:pStyle w:val="Doc-title"/>
        <w:rPr>
          <w:rFonts w:eastAsia="Malgun Gothic"/>
          <w:lang w:eastAsia="ko-KR"/>
        </w:rPr>
      </w:pPr>
      <w:r>
        <w:t>R2-2509107</w:t>
      </w:r>
      <w:r>
        <w:tab/>
        <w:t>Corrections on RRC for mobility enhancements Phase 4</w:t>
      </w:r>
      <w:r>
        <w:tab/>
        <w:t>Ericsson</w:t>
      </w:r>
      <w:r>
        <w:tab/>
        <w:t>CR</w:t>
      </w:r>
      <w:r>
        <w:tab/>
        <w:t>Rel-19</w:t>
      </w:r>
      <w:r>
        <w:tab/>
        <w:t>38.331</w:t>
      </w:r>
      <w:r>
        <w:tab/>
        <w:t>19.0.0</w:t>
      </w:r>
      <w:r>
        <w:tab/>
        <w:t>5593</w:t>
      </w:r>
      <w:r>
        <w:tab/>
        <w:t>1</w:t>
      </w:r>
      <w:r>
        <w:tab/>
        <w:t>F</w:t>
      </w:r>
      <w:r>
        <w:tab/>
        <w:t>NR_Mob_Ph4-Core</w:t>
      </w:r>
    </w:p>
    <w:p w14:paraId="030B05D2" w14:textId="760FF878" w:rsidR="00E3113B" w:rsidRDefault="00E3113B" w:rsidP="00E3113B">
      <w:pPr>
        <w:pStyle w:val="Agreement"/>
        <w:rPr>
          <w:rFonts w:eastAsia="Malgun Gothic"/>
          <w:lang w:eastAsia="ko-KR"/>
        </w:rPr>
      </w:pPr>
      <w:r>
        <w:rPr>
          <w:rFonts w:eastAsia="Malgun Gothic" w:hint="eastAsia"/>
          <w:lang w:eastAsia="ko-KR"/>
        </w:rPr>
        <w:t>Endorsed.</w:t>
      </w:r>
    </w:p>
    <w:p w14:paraId="22188E29" w14:textId="77777777" w:rsidR="00903D17" w:rsidRDefault="00903D17" w:rsidP="00903D17">
      <w:pPr>
        <w:pStyle w:val="Doc-text2"/>
        <w:rPr>
          <w:rFonts w:eastAsia="Malgun Gothic"/>
          <w:lang w:eastAsia="ko-KR"/>
        </w:rPr>
      </w:pPr>
    </w:p>
    <w:p w14:paraId="2FD68DE3" w14:textId="3780935F" w:rsidR="00903D17" w:rsidRPr="00AB57E9" w:rsidRDefault="00903D17" w:rsidP="00903D17">
      <w:pPr>
        <w:pStyle w:val="EmailDiscussion"/>
      </w:pPr>
      <w:r w:rsidRPr="00AB57E9">
        <w:t>[</w:t>
      </w:r>
      <w:r w:rsidRPr="00AB57E9">
        <w:rPr>
          <w:rFonts w:eastAsia="Malgun Gothic" w:hint="eastAsia"/>
          <w:lang w:eastAsia="ko-KR"/>
        </w:rPr>
        <w:t>POST</w:t>
      </w:r>
      <w:r w:rsidRPr="00AB57E9">
        <w:t>13</w:t>
      </w:r>
      <w:r w:rsidRPr="00AB57E9">
        <w:rPr>
          <w:rFonts w:eastAsia="Malgun Gothic" w:hint="eastAsia"/>
          <w:lang w:eastAsia="ko-KR"/>
        </w:rPr>
        <w:t>2</w:t>
      </w:r>
      <w:r w:rsidRPr="00AB57E9">
        <w:t>][</w:t>
      </w:r>
      <w:proofErr w:type="gramStart"/>
      <w:r w:rsidRPr="00AB57E9">
        <w:t>1</w:t>
      </w:r>
      <w:r w:rsidRPr="00AB57E9">
        <w:rPr>
          <w:rFonts w:eastAsia="Malgun Gothic"/>
          <w:lang w:eastAsia="ko-KR"/>
        </w:rPr>
        <w:t>0</w:t>
      </w:r>
      <w:r w:rsidRPr="00AB57E9">
        <w:rPr>
          <w:rFonts w:eastAsia="Malgun Gothic" w:hint="eastAsia"/>
          <w:lang w:eastAsia="ko-KR"/>
        </w:rPr>
        <w:t>9</w:t>
      </w:r>
      <w:r w:rsidRPr="00AB57E9">
        <w:t>][</w:t>
      </w:r>
      <w:proofErr w:type="gramEnd"/>
      <w:r w:rsidRPr="00AB57E9">
        <w:rPr>
          <w:rFonts w:eastAsia="Malgun Gothic" w:hint="eastAsia"/>
          <w:lang w:eastAsia="ko-KR"/>
        </w:rPr>
        <w:t>MOB</w:t>
      </w:r>
      <w:r w:rsidRPr="00AB57E9">
        <w:t>] (</w:t>
      </w:r>
      <w:r w:rsidRPr="00AB57E9">
        <w:rPr>
          <w:rFonts w:eastAsia="Malgun Gothic" w:hint="eastAsia"/>
          <w:lang w:eastAsia="ko-KR"/>
        </w:rPr>
        <w:t>Ericsson</w:t>
      </w:r>
      <w:r w:rsidRPr="00AB57E9">
        <w:t>)</w:t>
      </w:r>
      <w:r w:rsidRPr="00AB57E9">
        <w:rPr>
          <w:rFonts w:eastAsia="Malgun Gothic" w:hint="eastAsia"/>
          <w:lang w:eastAsia="ko-KR"/>
        </w:rPr>
        <w:t xml:space="preserve"> </w:t>
      </w:r>
    </w:p>
    <w:p w14:paraId="550E11D5" w14:textId="120BB365" w:rsidR="00903D17" w:rsidRPr="00447ECD" w:rsidRDefault="00903D17" w:rsidP="00903D17">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Update 38.331 CR capturing the agreements made this meeting</w:t>
      </w:r>
      <w:r w:rsidR="007D29A1">
        <w:rPr>
          <w:rFonts w:eastAsia="Malgun Gothic" w:hint="eastAsia"/>
          <w:lang w:eastAsia="ko-KR"/>
        </w:rPr>
        <w:t xml:space="preserve"> (also including an update of RIL conclusion)</w:t>
      </w:r>
      <w:r>
        <w:rPr>
          <w:rFonts w:eastAsia="Malgun Gothic" w:hint="eastAsia"/>
          <w:lang w:eastAsia="ko-KR"/>
        </w:rPr>
        <w:t xml:space="preserve">.  </w:t>
      </w:r>
    </w:p>
    <w:p w14:paraId="17CF0674" w14:textId="4C3EEB6E" w:rsidR="00903D17" w:rsidRPr="00282752" w:rsidRDefault="00903D17" w:rsidP="00903D17">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38.331 CR in R2-2509337 to be agreed</w:t>
      </w:r>
      <w:r w:rsidR="007D29A1">
        <w:rPr>
          <w:rFonts w:eastAsia="Malgun Gothic" w:hint="eastAsia"/>
          <w:lang w:eastAsia="ko-KR"/>
        </w:rPr>
        <w:t xml:space="preserve"> and updated RIL conclusion in R2-2509393.</w:t>
      </w:r>
    </w:p>
    <w:p w14:paraId="7C373D18" w14:textId="77777777" w:rsidR="00903D17" w:rsidRPr="00351D80" w:rsidRDefault="00903D17" w:rsidP="00903D17">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hint="eastAsia"/>
          <w:b/>
          <w:lang w:eastAsia="ko-KR"/>
        </w:rPr>
        <w:t>Short email discussion.</w:t>
      </w:r>
    </w:p>
    <w:p w14:paraId="33E18F37" w14:textId="77777777" w:rsidR="00275788" w:rsidRDefault="00275788" w:rsidP="00452FBA">
      <w:pPr>
        <w:pStyle w:val="Doc-title"/>
        <w:rPr>
          <w:rFonts w:eastAsia="Malgun Gothic"/>
          <w:lang w:eastAsia="ko-KR"/>
        </w:rPr>
      </w:pPr>
    </w:p>
    <w:p w14:paraId="6C9D6544" w14:textId="734EDF83" w:rsidR="00452FBA" w:rsidRDefault="00452FBA" w:rsidP="00452FBA">
      <w:pPr>
        <w:pStyle w:val="Doc-title"/>
      </w:pPr>
      <w:r>
        <w:t>R2-2509106</w:t>
      </w:r>
      <w:r>
        <w:tab/>
        <w:t>Corrections on RRC for mobility enhancements Phase 4</w:t>
      </w:r>
      <w:r>
        <w:tab/>
        <w:t>Ericsson</w:t>
      </w:r>
      <w:r>
        <w:tab/>
        <w:t>CR</w:t>
      </w:r>
      <w:r>
        <w:tab/>
        <w:t>Rel-19</w:t>
      </w:r>
      <w:r>
        <w:tab/>
        <w:t>38.331</w:t>
      </w:r>
      <w:r>
        <w:tab/>
        <w:t>19.0.0</w:t>
      </w:r>
      <w:r>
        <w:tab/>
        <w:t>5625</w:t>
      </w:r>
      <w:r>
        <w:tab/>
        <w:t>-</w:t>
      </w:r>
      <w:r>
        <w:tab/>
        <w:t>F</w:t>
      </w:r>
      <w:r>
        <w:tab/>
        <w:t>NR_Mob_Ph4-Core</w:t>
      </w:r>
      <w:r>
        <w:tab/>
        <w:t>Withdrawn</w:t>
      </w:r>
    </w:p>
    <w:p w14:paraId="6D42CD99" w14:textId="77777777" w:rsidR="00452FBA" w:rsidRDefault="00452FBA" w:rsidP="00452FBA">
      <w:pPr>
        <w:pStyle w:val="Doc-title"/>
      </w:pPr>
    </w:p>
    <w:p w14:paraId="36D65600" w14:textId="77777777" w:rsidR="00452FBA" w:rsidRPr="00DB2F94" w:rsidRDefault="00452FBA" w:rsidP="00452FBA">
      <w:pPr>
        <w:pStyle w:val="Heading3"/>
      </w:pPr>
      <w:r w:rsidRPr="00DB2F94">
        <w:t>8.6.2</w:t>
      </w:r>
      <w:r w:rsidRPr="00DB2F94">
        <w:tab/>
      </w:r>
      <w:r>
        <w:rPr>
          <w:rFonts w:eastAsia="Times New Roman"/>
        </w:rPr>
        <w:t>Corrections</w:t>
      </w:r>
    </w:p>
    <w:p w14:paraId="57AE1BBC" w14:textId="77777777" w:rsidR="00452FBA" w:rsidRPr="00DB2F94" w:rsidRDefault="00452FBA" w:rsidP="00452FBA">
      <w:pPr>
        <w:pStyle w:val="Comments"/>
        <w:rPr>
          <w:lang w:val="en-US"/>
        </w:rPr>
      </w:pPr>
      <w:r>
        <w:rPr>
          <w:rFonts w:eastAsia="Times New Roman" w:cs="Arial"/>
          <w:szCs w:val="20"/>
        </w:rPr>
        <w:t>Remaining essential corrections (including the remaining issues related to RILs).</w:t>
      </w:r>
    </w:p>
    <w:bookmarkEnd w:id="8"/>
    <w:p w14:paraId="59B185F5" w14:textId="77777777" w:rsidR="00275788" w:rsidRDefault="00275788" w:rsidP="00452FBA">
      <w:pPr>
        <w:pStyle w:val="Doc-title"/>
        <w:rPr>
          <w:rFonts w:eastAsia="Malgun Gothic"/>
          <w:lang w:val="en-US" w:eastAsia="ko-KR"/>
        </w:rPr>
      </w:pPr>
    </w:p>
    <w:p w14:paraId="50B707E7" w14:textId="5D99D0E9" w:rsidR="00F75E92" w:rsidRDefault="00D560DF" w:rsidP="00D560DF">
      <w:pPr>
        <w:pStyle w:val="Doc-text2"/>
        <w:ind w:left="0" w:firstLine="0"/>
        <w:rPr>
          <w:rFonts w:eastAsia="Malgun Gothic"/>
          <w:lang w:val="en-US" w:eastAsia="ko-KR"/>
        </w:rPr>
      </w:pPr>
      <w:r w:rsidRPr="002F11B2">
        <w:rPr>
          <w:rFonts w:eastAsia="Malgun Gothic" w:hint="eastAsia"/>
          <w:b/>
          <w:bCs/>
          <w:lang w:val="en-US" w:eastAsia="ko-KR"/>
        </w:rPr>
        <w:t>[C157]</w:t>
      </w:r>
      <w:r>
        <w:rPr>
          <w:rFonts w:eastAsia="Malgun Gothic" w:hint="eastAsia"/>
          <w:b/>
          <w:bCs/>
          <w:lang w:val="en-US" w:eastAsia="ko-KR"/>
        </w:rPr>
        <w:t xml:space="preserve">: </w:t>
      </w:r>
      <w:proofErr w:type="spellStart"/>
      <w:r>
        <w:rPr>
          <w:rFonts w:eastAsia="Malgun Gothic" w:hint="eastAsia"/>
          <w:b/>
          <w:bCs/>
          <w:lang w:val="en-US" w:eastAsia="ko-KR"/>
        </w:rPr>
        <w:t>ToDo</w:t>
      </w:r>
      <w:proofErr w:type="spellEnd"/>
    </w:p>
    <w:p w14:paraId="610114A5" w14:textId="77777777" w:rsidR="00D560DF" w:rsidRDefault="00D560DF" w:rsidP="00D560DF">
      <w:pPr>
        <w:pStyle w:val="Doc-title"/>
        <w:rPr>
          <w:rFonts w:eastAsia="Malgun Gothic"/>
          <w:lang w:val="en-US" w:eastAsia="ko-KR"/>
        </w:rPr>
      </w:pPr>
      <w:r>
        <w:rPr>
          <w:lang w:val="en-US"/>
        </w:rPr>
        <w:t>R2-2508090</w:t>
      </w:r>
      <w:r>
        <w:rPr>
          <w:lang w:val="en-US"/>
        </w:rPr>
        <w:tab/>
        <w:t xml:space="preserve">[C157][C166] Discussion on RILs for Mob </w:t>
      </w:r>
      <w:r>
        <w:rPr>
          <w:lang w:val="en-US"/>
        </w:rPr>
        <w:tab/>
        <w:t>CATT</w:t>
      </w:r>
      <w:r>
        <w:rPr>
          <w:lang w:val="en-US"/>
        </w:rPr>
        <w:tab/>
        <w:t>discussion</w:t>
      </w:r>
      <w:r>
        <w:rPr>
          <w:lang w:val="en-US"/>
        </w:rPr>
        <w:tab/>
        <w:t>Rel-19</w:t>
      </w:r>
      <w:r>
        <w:rPr>
          <w:lang w:val="en-US"/>
        </w:rPr>
        <w:tab/>
        <w:t>NR_Mob_Ph4-Core</w:t>
      </w:r>
    </w:p>
    <w:p w14:paraId="567ED257" w14:textId="77777777" w:rsidR="00D560DF" w:rsidRDefault="00D560DF" w:rsidP="00D560DF">
      <w:pPr>
        <w:pStyle w:val="Doc-text2"/>
        <w:ind w:left="1253" w:firstLine="0"/>
        <w:rPr>
          <w:rFonts w:eastAsia="Malgun Gothic"/>
          <w:lang w:val="en-US" w:eastAsia="ko-KR"/>
        </w:rPr>
      </w:pPr>
      <w:r w:rsidRPr="002F11B2">
        <w:rPr>
          <w:rFonts w:eastAsia="Malgun Gothic"/>
          <w:lang w:val="en-US" w:eastAsia="ko-KR"/>
        </w:rPr>
        <w:t xml:space="preserve">Proposal 1: [C157] The ltm-TimeAlignmentTimerTag2-r19 in EarlyUL-SyncConfig-r18 is optionally present if tag2 is present in the </w:t>
      </w:r>
      <w:proofErr w:type="spellStart"/>
      <w:r w:rsidRPr="002F11B2">
        <w:rPr>
          <w:rFonts w:eastAsia="Malgun Gothic"/>
          <w:lang w:val="en-US" w:eastAsia="ko-KR"/>
        </w:rPr>
        <w:t>SpCellConfig</w:t>
      </w:r>
      <w:proofErr w:type="spellEnd"/>
      <w:r w:rsidRPr="002F11B2">
        <w:rPr>
          <w:rFonts w:eastAsia="Malgun Gothic"/>
          <w:lang w:val="en-US" w:eastAsia="ko-KR"/>
        </w:rPr>
        <w:t xml:space="preserve"> in </w:t>
      </w:r>
      <w:proofErr w:type="spellStart"/>
      <w:r w:rsidRPr="002F11B2">
        <w:rPr>
          <w:rFonts w:eastAsia="Malgun Gothic"/>
          <w:lang w:val="en-US" w:eastAsia="ko-KR"/>
        </w:rPr>
        <w:t>ltm-CandidateConfig</w:t>
      </w:r>
      <w:proofErr w:type="spellEnd"/>
      <w:r w:rsidRPr="002F11B2">
        <w:rPr>
          <w:rFonts w:eastAsia="Malgun Gothic"/>
          <w:lang w:val="en-US" w:eastAsia="ko-KR"/>
        </w:rPr>
        <w:t>. Adopt the TP in Annex 1.</w:t>
      </w:r>
    </w:p>
    <w:p w14:paraId="6F11F527" w14:textId="77777777" w:rsidR="006555B1" w:rsidRDefault="006555B1" w:rsidP="00D560DF">
      <w:pPr>
        <w:pStyle w:val="Doc-text2"/>
        <w:ind w:left="1253" w:firstLine="0"/>
        <w:rPr>
          <w:rFonts w:eastAsia="Malgun Gothic"/>
          <w:lang w:val="en-US" w:eastAsia="ko-KR"/>
        </w:rPr>
      </w:pPr>
    </w:p>
    <w:p w14:paraId="7C37E320" w14:textId="7813B21A" w:rsidR="006555B1" w:rsidRDefault="003D2BA2" w:rsidP="00D560DF">
      <w:pPr>
        <w:pStyle w:val="Doc-text2"/>
        <w:ind w:left="1253" w:firstLine="0"/>
        <w:rPr>
          <w:rFonts w:eastAsia="Malgun Gothic"/>
          <w:lang w:val="en-US" w:eastAsia="ko-KR"/>
        </w:rPr>
      </w:pPr>
      <w:r>
        <w:rPr>
          <w:rFonts w:eastAsia="Malgun Gothic" w:hint="eastAsia"/>
          <w:lang w:val="en-US" w:eastAsia="ko-KR"/>
        </w:rPr>
        <w:t xml:space="preserve">[OPPO]: Ok with the proposal, but we need a need code. [Ericsson]: Ok with the proposal. </w:t>
      </w:r>
    </w:p>
    <w:p w14:paraId="1252C331" w14:textId="77777777" w:rsidR="003D2BA2" w:rsidRDefault="003D2BA2" w:rsidP="00D560DF">
      <w:pPr>
        <w:pStyle w:val="Doc-text2"/>
        <w:ind w:left="1253" w:firstLine="0"/>
        <w:rPr>
          <w:rFonts w:eastAsia="Malgun Gothic"/>
          <w:lang w:val="en-US" w:eastAsia="ko-KR"/>
        </w:rPr>
      </w:pPr>
    </w:p>
    <w:p w14:paraId="637540AA" w14:textId="51DEC686" w:rsidR="003D2BA2" w:rsidRDefault="003D2BA2" w:rsidP="003D2BA2">
      <w:pPr>
        <w:pStyle w:val="Agreement"/>
        <w:rPr>
          <w:rFonts w:eastAsia="Malgun Gothic"/>
          <w:lang w:val="en-US" w:eastAsia="ko-KR"/>
        </w:rPr>
      </w:pPr>
      <w:r>
        <w:rPr>
          <w:rFonts w:eastAsia="Malgun Gothic" w:hint="eastAsia"/>
          <w:lang w:val="en-US" w:eastAsia="ko-KR"/>
        </w:rPr>
        <w:t xml:space="preserve">C157 is agreed. </w:t>
      </w:r>
    </w:p>
    <w:p w14:paraId="53CA88C1" w14:textId="54D00FE2" w:rsidR="003D2BA2" w:rsidRPr="003D2BA2" w:rsidRDefault="003D2BA2" w:rsidP="003D2BA2">
      <w:pPr>
        <w:pStyle w:val="Agreement"/>
        <w:rPr>
          <w:lang w:val="en-US" w:eastAsia="ko-KR"/>
        </w:rPr>
      </w:pPr>
      <w:r>
        <w:rPr>
          <w:rFonts w:eastAsia="Malgun Gothic" w:hint="eastAsia"/>
          <w:lang w:val="en-US" w:eastAsia="ko-KR"/>
        </w:rPr>
        <w:t>Need code is up to RRC CR rapporteur</w:t>
      </w:r>
      <w:r w:rsidR="00F10188">
        <w:rPr>
          <w:rFonts w:eastAsia="Malgun Gothic" w:hint="eastAsia"/>
          <w:lang w:val="en-US" w:eastAsia="ko-KR"/>
        </w:rPr>
        <w:t xml:space="preserve">, which can be discussed as part of POST email discussion on RRC CR. </w:t>
      </w:r>
      <w:r>
        <w:rPr>
          <w:rFonts w:eastAsia="Malgun Gothic" w:hint="eastAsia"/>
          <w:lang w:val="en-US" w:eastAsia="ko-KR"/>
        </w:rPr>
        <w:t xml:space="preserve"> </w:t>
      </w:r>
    </w:p>
    <w:p w14:paraId="5C4EDBF4" w14:textId="77777777" w:rsidR="00275788" w:rsidRDefault="00275788" w:rsidP="00452FBA">
      <w:pPr>
        <w:pStyle w:val="Doc-title"/>
        <w:rPr>
          <w:rFonts w:eastAsia="Malgun Gothic"/>
          <w:lang w:val="en-US" w:eastAsia="ko-KR"/>
        </w:rPr>
      </w:pPr>
    </w:p>
    <w:p w14:paraId="671E518D" w14:textId="77777777" w:rsidR="00D560DF" w:rsidRPr="00F50F23" w:rsidRDefault="00D560DF" w:rsidP="00D560DF">
      <w:pPr>
        <w:pStyle w:val="Doc-text2"/>
        <w:ind w:left="0" w:firstLine="0"/>
        <w:rPr>
          <w:rFonts w:eastAsia="Malgun Gothic"/>
          <w:b/>
          <w:bCs/>
          <w:lang w:val="en-US" w:eastAsia="ko-KR"/>
        </w:rPr>
      </w:pPr>
      <w:r w:rsidRPr="00F50F23">
        <w:rPr>
          <w:rFonts w:eastAsia="Malgun Gothic" w:hint="eastAsia"/>
          <w:b/>
          <w:bCs/>
          <w:lang w:val="en-US" w:eastAsia="ko-KR"/>
        </w:rPr>
        <w:t>[</w:t>
      </w:r>
      <w:r>
        <w:rPr>
          <w:rFonts w:eastAsia="Malgun Gothic" w:hint="eastAsia"/>
          <w:b/>
          <w:bCs/>
          <w:lang w:val="en-US" w:eastAsia="ko-KR"/>
        </w:rPr>
        <w:t>E</w:t>
      </w:r>
      <w:proofErr w:type="gramStart"/>
      <w:r>
        <w:rPr>
          <w:rFonts w:eastAsia="Malgun Gothic" w:hint="eastAsia"/>
          <w:b/>
          <w:bCs/>
          <w:lang w:val="en-US" w:eastAsia="ko-KR"/>
        </w:rPr>
        <w:t>061][</w:t>
      </w:r>
      <w:proofErr w:type="gramEnd"/>
      <w:r>
        <w:rPr>
          <w:rFonts w:eastAsia="Malgun Gothic" w:hint="eastAsia"/>
          <w:b/>
          <w:bCs/>
          <w:lang w:val="en-US" w:eastAsia="ko-KR"/>
        </w:rPr>
        <w:t>E055]</w:t>
      </w:r>
      <w:r w:rsidRPr="00F50F23">
        <w:rPr>
          <w:rFonts w:eastAsia="Malgun Gothic" w:hint="eastAsia"/>
          <w:b/>
          <w:bCs/>
          <w:lang w:val="en-US" w:eastAsia="ko-KR"/>
        </w:rPr>
        <w:t xml:space="preserve">: </w:t>
      </w:r>
      <w:proofErr w:type="spellStart"/>
      <w:r w:rsidRPr="00F50F23">
        <w:rPr>
          <w:rFonts w:eastAsia="Malgun Gothic" w:hint="eastAsia"/>
          <w:b/>
          <w:bCs/>
          <w:lang w:val="en-US" w:eastAsia="ko-KR"/>
        </w:rPr>
        <w:t>ToDo</w:t>
      </w:r>
      <w:proofErr w:type="spellEnd"/>
      <w:r>
        <w:rPr>
          <w:rFonts w:eastAsia="Malgun Gothic" w:hint="eastAsia"/>
          <w:b/>
          <w:bCs/>
          <w:lang w:val="en-US" w:eastAsia="ko-KR"/>
        </w:rPr>
        <w:t xml:space="preserve">, </w:t>
      </w:r>
      <w:proofErr w:type="spellStart"/>
      <w:r>
        <w:rPr>
          <w:rFonts w:eastAsia="Malgun Gothic" w:hint="eastAsia"/>
          <w:b/>
          <w:bCs/>
          <w:lang w:val="en-US" w:eastAsia="ko-KR"/>
        </w:rPr>
        <w:t>ToDo</w:t>
      </w:r>
      <w:proofErr w:type="spellEnd"/>
    </w:p>
    <w:p w14:paraId="112B7A59" w14:textId="77777777" w:rsidR="00D560DF" w:rsidRDefault="00D560DF" w:rsidP="00D560DF">
      <w:pPr>
        <w:pStyle w:val="Doc-title"/>
        <w:rPr>
          <w:rFonts w:eastAsia="Malgun Gothic"/>
          <w:lang w:val="en-US" w:eastAsia="ko-KR"/>
        </w:rPr>
      </w:pPr>
      <w:r>
        <w:rPr>
          <w:lang w:val="en-US"/>
        </w:rPr>
        <w:t>R2-2508716</w:t>
      </w:r>
      <w:r>
        <w:rPr>
          <w:lang w:val="en-US"/>
        </w:rPr>
        <w:tab/>
        <w:t>Remaining issues for LTM [E061, E055]</w:t>
      </w:r>
      <w:r>
        <w:rPr>
          <w:lang w:val="en-US"/>
        </w:rPr>
        <w:tab/>
        <w:t>Ericsson</w:t>
      </w:r>
      <w:r>
        <w:rPr>
          <w:lang w:val="en-US"/>
        </w:rPr>
        <w:tab/>
        <w:t>discussion</w:t>
      </w:r>
      <w:r>
        <w:rPr>
          <w:lang w:val="en-US"/>
        </w:rPr>
        <w:tab/>
        <w:t>Rel-19</w:t>
      </w:r>
      <w:r>
        <w:rPr>
          <w:lang w:val="en-US"/>
        </w:rPr>
        <w:tab/>
        <w:t>NR_Mob_Ph4-Core</w:t>
      </w:r>
    </w:p>
    <w:p w14:paraId="4C015FEE" w14:textId="77777777" w:rsidR="00D560DF" w:rsidRDefault="00D560DF" w:rsidP="00D560DF">
      <w:pPr>
        <w:pStyle w:val="Doc-text2"/>
        <w:ind w:left="1253" w:firstLine="0"/>
        <w:rPr>
          <w:rFonts w:eastAsia="Malgun Gothic"/>
          <w:lang w:val="en-US" w:eastAsia="ko-KR"/>
        </w:rPr>
      </w:pPr>
      <w:r w:rsidRPr="00EF7283">
        <w:rPr>
          <w:rFonts w:eastAsia="Malgun Gothic"/>
          <w:lang w:val="en-US" w:eastAsia="ko-KR"/>
        </w:rPr>
        <w:t>Proposal 1</w:t>
      </w:r>
      <w:r>
        <w:rPr>
          <w:rFonts w:eastAsia="Malgun Gothic" w:hint="eastAsia"/>
          <w:lang w:val="en-US" w:eastAsia="ko-KR"/>
        </w:rPr>
        <w:t xml:space="preserve">: </w:t>
      </w:r>
      <w:r w:rsidRPr="00EF7283">
        <w:rPr>
          <w:rFonts w:eastAsia="Malgun Gothic"/>
          <w:lang w:val="en-US" w:eastAsia="ko-KR"/>
        </w:rPr>
        <w:t xml:space="preserve">RAN2 to send an LS to RAN3 to ask to implement the necessary </w:t>
      </w:r>
      <w:proofErr w:type="spellStart"/>
      <w:r w:rsidRPr="00EF7283">
        <w:rPr>
          <w:rFonts w:eastAsia="Malgun Gothic"/>
          <w:lang w:val="en-US" w:eastAsia="ko-KR"/>
        </w:rPr>
        <w:t>signalling</w:t>
      </w:r>
      <w:proofErr w:type="spellEnd"/>
      <w:r w:rsidRPr="00EF7283">
        <w:rPr>
          <w:rFonts w:eastAsia="Malgun Gothic"/>
          <w:lang w:val="en-US" w:eastAsia="ko-KR"/>
        </w:rPr>
        <w:t xml:space="preserve"> in order to support the proper modification of an LTM candidate (i.e., not relying on the LTM cancel procedure).</w:t>
      </w:r>
    </w:p>
    <w:p w14:paraId="060C002E" w14:textId="64D57ABA" w:rsidR="00ED0035" w:rsidRDefault="00ED0035" w:rsidP="00ED0035">
      <w:pPr>
        <w:pStyle w:val="Agreement"/>
        <w:rPr>
          <w:rFonts w:eastAsia="Malgun Gothic"/>
          <w:lang w:val="en-US" w:eastAsia="ko-KR"/>
        </w:rPr>
      </w:pPr>
      <w:r>
        <w:rPr>
          <w:rFonts w:eastAsia="Malgun Gothic" w:hint="eastAsia"/>
          <w:lang w:val="en-US" w:eastAsia="ko-KR"/>
        </w:rPr>
        <w:t>Agreed.</w:t>
      </w:r>
    </w:p>
    <w:p w14:paraId="51F84236" w14:textId="77777777" w:rsidR="00ED0035" w:rsidRDefault="00ED0035" w:rsidP="00ED0035">
      <w:pPr>
        <w:pStyle w:val="Doc-text2"/>
        <w:rPr>
          <w:rFonts w:eastAsia="Malgun Gothic"/>
          <w:lang w:val="en-US" w:eastAsia="ko-KR"/>
        </w:rPr>
      </w:pPr>
    </w:p>
    <w:p w14:paraId="0E1872E2" w14:textId="5AFC0804" w:rsidR="00A76DE1" w:rsidRDefault="00D560DF" w:rsidP="00D560DF">
      <w:pPr>
        <w:pStyle w:val="Doc-text2"/>
        <w:ind w:left="1253" w:firstLine="0"/>
        <w:rPr>
          <w:rFonts w:eastAsia="Malgun Gothic"/>
          <w:lang w:val="en-US" w:eastAsia="ko-KR"/>
        </w:rPr>
      </w:pPr>
      <w:r w:rsidRPr="00EF7283">
        <w:rPr>
          <w:rFonts w:eastAsia="Malgun Gothic"/>
          <w:lang w:val="en-US" w:eastAsia="ko-KR"/>
        </w:rPr>
        <w:t>Proposal 2</w:t>
      </w:r>
      <w:r>
        <w:rPr>
          <w:rFonts w:eastAsia="Malgun Gothic" w:hint="eastAsia"/>
          <w:lang w:val="en-US" w:eastAsia="ko-KR"/>
        </w:rPr>
        <w:t xml:space="preserve">: </w:t>
      </w:r>
      <w:r w:rsidRPr="00EF7283">
        <w:rPr>
          <w:rFonts w:eastAsia="Malgun Gothic"/>
          <w:lang w:val="en-US" w:eastAsia="ko-KR"/>
        </w:rPr>
        <w:t xml:space="preserve">For the PDCP discarding on SRBs, the principle from Rel-18 is followed where the legacy RRC field </w:t>
      </w:r>
      <w:proofErr w:type="spellStart"/>
      <w:r w:rsidRPr="00EF7283">
        <w:rPr>
          <w:rFonts w:eastAsia="Malgun Gothic"/>
          <w:lang w:val="en-US" w:eastAsia="ko-KR"/>
        </w:rPr>
        <w:t>discardOnPDCP</w:t>
      </w:r>
      <w:proofErr w:type="spellEnd"/>
      <w:r w:rsidRPr="00EF7283">
        <w:rPr>
          <w:rFonts w:eastAsia="Malgun Gothic"/>
          <w:lang w:val="en-US" w:eastAsia="ko-KR"/>
        </w:rPr>
        <w:t xml:space="preserve"> is used. RAN2 to agree on the TP provided in the RIL.</w:t>
      </w:r>
    </w:p>
    <w:p w14:paraId="61D1C613" w14:textId="77777777" w:rsidR="00ED0035" w:rsidRDefault="00ED0035" w:rsidP="00D560DF">
      <w:pPr>
        <w:pStyle w:val="Doc-text2"/>
        <w:ind w:left="1253" w:firstLine="0"/>
        <w:rPr>
          <w:rFonts w:eastAsia="Malgun Gothic"/>
          <w:lang w:val="en-US" w:eastAsia="ko-KR"/>
        </w:rPr>
      </w:pPr>
    </w:p>
    <w:p w14:paraId="48DC6C4D" w14:textId="4A6D4A12" w:rsidR="00643CF7" w:rsidRPr="00643CF7" w:rsidRDefault="00643CF7" w:rsidP="00D560DF">
      <w:pPr>
        <w:pStyle w:val="Doc-text2"/>
        <w:ind w:left="1253" w:firstLine="0"/>
        <w:rPr>
          <w:rFonts w:eastAsia="Malgun Gothic"/>
          <w:lang w:val="en-US" w:eastAsia="ko-KR"/>
        </w:rPr>
      </w:pPr>
      <w:r>
        <w:rPr>
          <w:rFonts w:eastAsia="Malgun Gothic" w:hint="eastAsia"/>
          <w:lang w:val="en-US" w:eastAsia="ko-KR"/>
        </w:rPr>
        <w:t>[CATT</w:t>
      </w:r>
      <w:r>
        <w:rPr>
          <w:rFonts w:eastAsia="Malgun Gothic"/>
          <w:lang w:val="en-US" w:eastAsia="ko-KR"/>
        </w:rPr>
        <w:t>]</w:t>
      </w:r>
      <w:r>
        <w:rPr>
          <w:rFonts w:eastAsia="Malgun Gothic" w:hint="eastAsia"/>
          <w:lang w:val="en-US" w:eastAsia="ko-KR"/>
        </w:rPr>
        <w:t>: The current text is aligned with RAN2 agreement</w:t>
      </w:r>
      <w:r w:rsidR="00DB0E3A">
        <w:rPr>
          <w:rFonts w:eastAsia="Malgun Gothic" w:hint="eastAsia"/>
          <w:lang w:val="en-US" w:eastAsia="ko-KR"/>
        </w:rPr>
        <w:t xml:space="preserve"> (</w:t>
      </w:r>
      <w:r w:rsidR="00DB0E3A">
        <w:rPr>
          <w:rFonts w:eastAsia="Malgun Gothic"/>
          <w:lang w:val="en-US" w:eastAsia="ko-KR"/>
        </w:rPr>
        <w:t>“</w:t>
      </w:r>
      <w:r w:rsidR="00DB0E3A" w:rsidRPr="00DB0E3A">
        <w:rPr>
          <w:rFonts w:eastAsia="Malgun Gothic"/>
          <w:lang w:val="en-US" w:eastAsia="ko-KR"/>
        </w:rPr>
        <w:t>For SRBs in inter-CU SCG LTM, Rel-19 ID is used to determine whether PDCP re-establishment or PDCP SDU discard is performed for LTM execution for SRB3.</w:t>
      </w:r>
      <w:r w:rsidR="00DB0E3A">
        <w:rPr>
          <w:rFonts w:eastAsia="Malgun Gothic"/>
          <w:lang w:val="en-US" w:eastAsia="ko-KR"/>
        </w:rPr>
        <w:t>”</w:t>
      </w:r>
      <w:r w:rsidR="00DB0E3A">
        <w:rPr>
          <w:rFonts w:eastAsia="Malgun Gothic" w:hint="eastAsia"/>
          <w:lang w:val="en-US" w:eastAsia="ko-KR"/>
        </w:rPr>
        <w:t>)</w:t>
      </w:r>
      <w:r>
        <w:rPr>
          <w:rFonts w:eastAsia="Malgun Gothic" w:hint="eastAsia"/>
          <w:lang w:val="en-US" w:eastAsia="ko-KR"/>
        </w:rPr>
        <w:t xml:space="preserve">. With relying on </w:t>
      </w:r>
      <w:proofErr w:type="spellStart"/>
      <w:r>
        <w:rPr>
          <w:rFonts w:eastAsia="Malgun Gothic" w:hint="eastAsia"/>
          <w:lang w:val="en-US" w:eastAsia="ko-KR"/>
        </w:rPr>
        <w:t>discardOnPDCP</w:t>
      </w:r>
      <w:proofErr w:type="spellEnd"/>
      <w:r>
        <w:rPr>
          <w:rFonts w:eastAsia="Malgun Gothic" w:hint="eastAsia"/>
          <w:lang w:val="en-US" w:eastAsia="ko-KR"/>
        </w:rPr>
        <w:t xml:space="preserve">, </w:t>
      </w:r>
      <w:r w:rsidR="00DB0E3A">
        <w:rPr>
          <w:rFonts w:eastAsia="Malgun Gothic" w:hint="eastAsia"/>
          <w:lang w:val="en-US" w:eastAsia="ko-KR"/>
        </w:rPr>
        <w:t>NW</w:t>
      </w:r>
      <w:r>
        <w:rPr>
          <w:rFonts w:eastAsia="Malgun Gothic" w:hint="eastAsia"/>
          <w:lang w:val="en-US" w:eastAsia="ko-KR"/>
        </w:rPr>
        <w:t xml:space="preserve"> cannot distinguish whether intra-CU or inter-CU</w:t>
      </w:r>
      <w:r w:rsidR="00DB0E3A">
        <w:rPr>
          <w:rFonts w:eastAsia="Malgun Gothic" w:hint="eastAsia"/>
          <w:lang w:val="en-US" w:eastAsia="ko-KR"/>
        </w:rPr>
        <w:t xml:space="preserve"> will happen when NW configured LTM candidate configuration</w:t>
      </w:r>
      <w:r>
        <w:rPr>
          <w:rFonts w:eastAsia="Malgun Gothic" w:hint="eastAsia"/>
          <w:lang w:val="en-US" w:eastAsia="ko-KR"/>
        </w:rPr>
        <w:t xml:space="preserve">. Prefer sticking the current text. [Ericsson]: Do not see any issue since NW can handle it. </w:t>
      </w:r>
      <w:r w:rsidR="006A7519">
        <w:rPr>
          <w:rFonts w:eastAsia="Malgun Gothic" w:hint="eastAsia"/>
          <w:lang w:val="en-US" w:eastAsia="ko-KR"/>
        </w:rPr>
        <w:t xml:space="preserve">[Ericsson]: With the current text, understand the subsequent LTM is not supported. [Huawei]: </w:t>
      </w:r>
      <w:r w:rsidR="00624FE2">
        <w:rPr>
          <w:rFonts w:eastAsia="Malgun Gothic" w:hint="eastAsia"/>
          <w:lang w:val="en-US" w:eastAsia="ko-KR"/>
        </w:rPr>
        <w:t>W</w:t>
      </w:r>
      <w:r w:rsidR="00624FE2">
        <w:rPr>
          <w:rFonts w:eastAsia="Malgun Gothic"/>
          <w:lang w:val="en-US" w:eastAsia="ko-KR"/>
        </w:rPr>
        <w:t>i</w:t>
      </w:r>
      <w:r w:rsidR="00624FE2">
        <w:rPr>
          <w:rFonts w:eastAsia="Malgun Gothic" w:hint="eastAsia"/>
          <w:lang w:val="en-US" w:eastAsia="ko-KR"/>
        </w:rPr>
        <w:t>th the current text, Rel-19 UE implementing only Rel-18 LTM feature may have problem. [V</w:t>
      </w:r>
      <w:r w:rsidR="00624FE2">
        <w:rPr>
          <w:rFonts w:eastAsia="Malgun Gothic"/>
          <w:lang w:val="en-US" w:eastAsia="ko-KR"/>
        </w:rPr>
        <w:t>i</w:t>
      </w:r>
      <w:r w:rsidR="00624FE2">
        <w:rPr>
          <w:rFonts w:eastAsia="Malgun Gothic" w:hint="eastAsia"/>
          <w:lang w:val="en-US" w:eastAsia="ko-KR"/>
        </w:rPr>
        <w:t>vo]: Understand Rel-19 UE implementing only Rel-18 LTM feature should follow Rel-18 spec for LTM function. [Ericsson]: No.</w:t>
      </w:r>
    </w:p>
    <w:p w14:paraId="2161CD4C" w14:textId="77777777" w:rsidR="00643CF7" w:rsidRDefault="00643CF7" w:rsidP="00D560DF">
      <w:pPr>
        <w:pStyle w:val="Doc-text2"/>
        <w:ind w:left="1253" w:firstLine="0"/>
        <w:rPr>
          <w:rFonts w:eastAsia="Malgun Gothic"/>
          <w:lang w:val="en-US" w:eastAsia="ko-KR"/>
        </w:rPr>
      </w:pPr>
    </w:p>
    <w:p w14:paraId="2E3387C7" w14:textId="14064C62" w:rsidR="00ED0035" w:rsidRDefault="00643CF7" w:rsidP="00ED0035">
      <w:pPr>
        <w:pStyle w:val="Agreement"/>
        <w:rPr>
          <w:rFonts w:eastAsia="Malgun Gothic"/>
          <w:lang w:val="en-US" w:eastAsia="ko-KR"/>
        </w:rPr>
      </w:pPr>
      <w:r>
        <w:rPr>
          <w:rFonts w:eastAsia="Malgun Gothic" w:hint="eastAsia"/>
          <w:lang w:val="en-US" w:eastAsia="ko-KR"/>
        </w:rPr>
        <w:t>Offline (Ericsson)</w:t>
      </w:r>
    </w:p>
    <w:p w14:paraId="17B41496" w14:textId="0D300BE8" w:rsidR="00643CF7" w:rsidRPr="00BF03E0" w:rsidRDefault="00643CF7" w:rsidP="00643CF7">
      <w:pPr>
        <w:pStyle w:val="Agreement"/>
        <w:rPr>
          <w:rFonts w:eastAsia="Malgun Gothic"/>
          <w:lang w:val="en-US" w:eastAsia="ko-KR"/>
        </w:rPr>
      </w:pPr>
      <w:r w:rsidRPr="00BF03E0">
        <w:rPr>
          <w:rFonts w:eastAsia="Malgun Gothic" w:hint="eastAsia"/>
          <w:lang w:val="en-US" w:eastAsia="ko-KR"/>
        </w:rPr>
        <w:t xml:space="preserve">Comeback in </w:t>
      </w:r>
      <w:r w:rsidR="007D29A1" w:rsidRPr="00BF03E0">
        <w:rPr>
          <w:rFonts w:eastAsia="Malgun Gothic" w:hint="eastAsia"/>
          <w:lang w:val="en-US" w:eastAsia="ko-KR"/>
        </w:rPr>
        <w:t>the main session Friday</w:t>
      </w:r>
      <w:r w:rsidRPr="00BF03E0">
        <w:rPr>
          <w:rFonts w:eastAsia="Malgun Gothic" w:hint="eastAsia"/>
          <w:lang w:val="en-US" w:eastAsia="ko-KR"/>
        </w:rPr>
        <w:t xml:space="preserve">. </w:t>
      </w:r>
    </w:p>
    <w:p w14:paraId="5FEF735C" w14:textId="77777777" w:rsidR="00624FE2" w:rsidRDefault="00624FE2" w:rsidP="00624FE2">
      <w:pPr>
        <w:pStyle w:val="Doc-text2"/>
        <w:rPr>
          <w:rFonts w:eastAsia="Malgun Gothic"/>
          <w:highlight w:val="yellow"/>
          <w:lang w:val="en-US" w:eastAsia="ko-KR"/>
        </w:rPr>
      </w:pPr>
    </w:p>
    <w:p w14:paraId="5DEEA615" w14:textId="77777777" w:rsidR="00D01B24" w:rsidRDefault="00D01B24" w:rsidP="00D01B24">
      <w:pPr>
        <w:pStyle w:val="Doc-title"/>
        <w:rPr>
          <w:rFonts w:eastAsia="Malgun Gothic"/>
          <w:lang w:val="en-US" w:eastAsia="ko-KR"/>
        </w:rPr>
      </w:pPr>
      <w:r w:rsidRPr="008402D2">
        <w:rPr>
          <w:lang w:val="en-US"/>
        </w:rPr>
        <w:t>R2-250</w:t>
      </w:r>
      <w:r w:rsidRPr="008402D2">
        <w:rPr>
          <w:rFonts w:eastAsia="Malgun Gothic" w:hint="eastAsia"/>
          <w:lang w:val="en-US" w:eastAsia="ko-KR"/>
        </w:rPr>
        <w:t>9332</w:t>
      </w:r>
      <w:r w:rsidRPr="008402D2">
        <w:rPr>
          <w:lang w:val="en-US"/>
        </w:rPr>
        <w:tab/>
      </w:r>
      <w:r w:rsidRPr="008402D2">
        <w:rPr>
          <w:rFonts w:cs="Arial"/>
          <w:bCs/>
        </w:rPr>
        <w:t>[Draft]</w:t>
      </w:r>
      <w:r w:rsidRPr="008402D2">
        <w:rPr>
          <w:bCs/>
        </w:rPr>
        <w:t xml:space="preserve"> </w:t>
      </w:r>
      <w:r w:rsidRPr="008402D2">
        <w:rPr>
          <w:rFonts w:cs="Arial"/>
          <w:bCs/>
        </w:rPr>
        <w:t>LS on support of LTM modification</w:t>
      </w:r>
      <w:r w:rsidRPr="008402D2">
        <w:rPr>
          <w:lang w:val="en-US"/>
        </w:rPr>
        <w:tab/>
        <w:t>Ericsson</w:t>
      </w:r>
      <w:r w:rsidRPr="008402D2">
        <w:rPr>
          <w:lang w:val="en-US"/>
        </w:rPr>
        <w:tab/>
      </w:r>
      <w:r w:rsidRPr="008402D2">
        <w:rPr>
          <w:rFonts w:eastAsia="Malgun Gothic" w:hint="eastAsia"/>
          <w:lang w:val="en-US" w:eastAsia="ko-KR"/>
        </w:rPr>
        <w:t>[Draft]LSout</w:t>
      </w:r>
      <w:r w:rsidRPr="008402D2">
        <w:rPr>
          <w:rFonts w:eastAsia="Malgun Gothic"/>
          <w:lang w:val="en-US" w:eastAsia="ko-KR"/>
        </w:rPr>
        <w:tab/>
      </w:r>
      <w:r w:rsidRPr="008402D2">
        <w:rPr>
          <w:rFonts w:eastAsia="Malgun Gothic" w:hint="eastAsia"/>
          <w:lang w:val="en-US" w:eastAsia="ko-KR"/>
        </w:rPr>
        <w:t>To:RAN3</w:t>
      </w:r>
      <w:r w:rsidRPr="008402D2">
        <w:rPr>
          <w:lang w:val="en-US"/>
        </w:rPr>
        <w:tab/>
        <w:t>Rel-19</w:t>
      </w:r>
      <w:r w:rsidRPr="008402D2">
        <w:rPr>
          <w:lang w:val="en-US"/>
        </w:rPr>
        <w:tab/>
        <w:t>NR_Mob_Ph4-Core</w:t>
      </w:r>
    </w:p>
    <w:p w14:paraId="59832B80" w14:textId="77777777" w:rsidR="008402D2" w:rsidRDefault="008402D2" w:rsidP="008402D2">
      <w:pPr>
        <w:pStyle w:val="Doc-text2"/>
        <w:rPr>
          <w:rFonts w:eastAsia="Malgun Gothic"/>
          <w:lang w:val="en-US" w:eastAsia="ko-KR"/>
        </w:rPr>
      </w:pPr>
    </w:p>
    <w:p w14:paraId="6B521EA5" w14:textId="454EF3E2" w:rsidR="008402D2" w:rsidRDefault="008402D2" w:rsidP="008402D2">
      <w:pPr>
        <w:pStyle w:val="Doc-text2"/>
        <w:ind w:left="1253" w:firstLine="0"/>
        <w:rPr>
          <w:rFonts w:eastAsia="Malgun Gothic" w:cs="Arial"/>
          <w:lang w:eastAsia="ko-KR"/>
        </w:rPr>
      </w:pPr>
      <w:r>
        <w:rPr>
          <w:rFonts w:eastAsia="Malgun Gothic" w:hint="eastAsia"/>
          <w:lang w:val="en-US" w:eastAsia="ko-KR"/>
        </w:rPr>
        <w:t xml:space="preserve">[CATT] [Nokia]: Would like to remove </w:t>
      </w:r>
      <w:r>
        <w:rPr>
          <w:rFonts w:eastAsia="Malgun Gothic"/>
          <w:lang w:val="en-US" w:eastAsia="ko-KR"/>
        </w:rPr>
        <w:t>“</w:t>
      </w:r>
      <w:r>
        <w:rPr>
          <w:rFonts w:cs="Arial"/>
        </w:rPr>
        <w:t>In fact, modifying LTM-related configuration means that candidate node shall be able to signal to serving node either a “</w:t>
      </w:r>
      <w:proofErr w:type="spellStart"/>
      <w:r>
        <w:rPr>
          <w:rFonts w:cs="Arial"/>
        </w:rPr>
        <w:t>toAddModList</w:t>
      </w:r>
      <w:proofErr w:type="spellEnd"/>
      <w:r>
        <w:rPr>
          <w:rFonts w:cs="Arial"/>
        </w:rPr>
        <w:t>” field or “</w:t>
      </w:r>
      <w:proofErr w:type="spellStart"/>
      <w:r>
        <w:rPr>
          <w:rFonts w:cs="Arial"/>
        </w:rPr>
        <w:t>toReleaseList</w:t>
      </w:r>
      <w:proofErr w:type="spellEnd"/>
      <w:r>
        <w:rPr>
          <w:rFonts w:cs="Arial"/>
        </w:rPr>
        <w:t>” field (or both) without having to release the whole LTM candidate configuration.</w:t>
      </w:r>
      <w:r>
        <w:rPr>
          <w:rFonts w:eastAsia="Malgun Gothic" w:cs="Arial"/>
          <w:lang w:eastAsia="ko-KR"/>
        </w:rPr>
        <w:t>”</w:t>
      </w:r>
      <w:r>
        <w:rPr>
          <w:rFonts w:eastAsia="Malgun Gothic" w:cs="Arial" w:hint="eastAsia"/>
          <w:lang w:eastAsia="ko-KR"/>
        </w:rPr>
        <w:t xml:space="preserve"> </w:t>
      </w:r>
      <w:r w:rsidR="00797B15">
        <w:rPr>
          <w:rFonts w:eastAsia="Malgun Gothic" w:cs="Arial" w:hint="eastAsia"/>
          <w:lang w:eastAsia="ko-KR"/>
        </w:rPr>
        <w:t>s</w:t>
      </w:r>
      <w:r>
        <w:rPr>
          <w:rFonts w:eastAsia="Malgun Gothic" w:cs="Arial" w:hint="eastAsia"/>
          <w:lang w:eastAsia="ko-KR"/>
        </w:rPr>
        <w:t xml:space="preserve">ince it is related to RAN3 job. [Ericsson]: When it was discussed in RAN3, it seems they did not understand what </w:t>
      </w:r>
      <w:proofErr w:type="spellStart"/>
      <w:r>
        <w:rPr>
          <w:rFonts w:cs="Arial"/>
          <w:szCs w:val="20"/>
        </w:rPr>
        <w:t>AddModList</w:t>
      </w:r>
      <w:proofErr w:type="spellEnd"/>
      <w:r>
        <w:rPr>
          <w:rFonts w:eastAsia="Malgun Gothic" w:cs="Arial" w:hint="eastAsia"/>
          <w:szCs w:val="20"/>
          <w:lang w:eastAsia="ko-KR"/>
        </w:rPr>
        <w:t xml:space="preserve"> and </w:t>
      </w:r>
      <w:proofErr w:type="spellStart"/>
      <w:r>
        <w:rPr>
          <w:rFonts w:cs="Arial"/>
          <w:szCs w:val="20"/>
        </w:rPr>
        <w:t>ReleaseList</w:t>
      </w:r>
      <w:proofErr w:type="spellEnd"/>
      <w:r>
        <w:rPr>
          <w:rFonts w:eastAsia="Malgun Gothic" w:cs="Arial" w:hint="eastAsia"/>
          <w:szCs w:val="20"/>
          <w:lang w:eastAsia="ko-KR"/>
        </w:rPr>
        <w:t xml:space="preserve"> mean</w:t>
      </w:r>
      <w:r w:rsidR="00797B15">
        <w:rPr>
          <w:rFonts w:eastAsia="Malgun Gothic" w:cs="Arial" w:hint="eastAsia"/>
          <w:szCs w:val="20"/>
          <w:lang w:eastAsia="ko-KR"/>
        </w:rPr>
        <w:t>s</w:t>
      </w:r>
      <w:r>
        <w:rPr>
          <w:rFonts w:eastAsia="Malgun Gothic" w:cs="Arial" w:hint="eastAsia"/>
          <w:szCs w:val="20"/>
          <w:lang w:eastAsia="ko-KR"/>
        </w:rPr>
        <w:t xml:space="preserve">. </w:t>
      </w:r>
      <w:r w:rsidR="00797B15">
        <w:rPr>
          <w:rFonts w:eastAsia="Malgun Gothic" w:cs="Arial" w:hint="eastAsia"/>
          <w:szCs w:val="20"/>
          <w:lang w:eastAsia="ko-KR"/>
        </w:rPr>
        <w:t>This sentence</w:t>
      </w:r>
      <w:r>
        <w:rPr>
          <w:rFonts w:eastAsia="Malgun Gothic" w:cs="Arial" w:hint="eastAsia"/>
          <w:szCs w:val="20"/>
          <w:lang w:eastAsia="ko-KR"/>
        </w:rPr>
        <w:t xml:space="preserve"> is key </w:t>
      </w:r>
      <w:r w:rsidR="00633074">
        <w:rPr>
          <w:rFonts w:eastAsia="Malgun Gothic" w:cs="Arial" w:hint="eastAsia"/>
          <w:szCs w:val="20"/>
          <w:lang w:eastAsia="ko-KR"/>
        </w:rPr>
        <w:t xml:space="preserve">point to inform RAN3. [Samsung]: Agree with Ericsson. [Nokia]: Ok with the sentence </w:t>
      </w:r>
      <w:r w:rsidR="00633074">
        <w:rPr>
          <w:rFonts w:eastAsia="Malgun Gothic" w:cs="Arial"/>
          <w:szCs w:val="20"/>
          <w:lang w:eastAsia="ko-KR"/>
        </w:rPr>
        <w:t>“</w:t>
      </w:r>
      <w:r w:rsidR="00633074">
        <w:rPr>
          <w:rFonts w:eastAsia="Malgun Gothic" w:cs="Arial" w:hint="eastAsia"/>
          <w:lang w:eastAsia="ko-KR"/>
        </w:rPr>
        <w:t xml:space="preserve">RAN2 understand that </w:t>
      </w:r>
      <w:r w:rsidR="00633074">
        <w:rPr>
          <w:rFonts w:cs="Arial"/>
        </w:rPr>
        <w:t>modifying LTM-related configuration means that candidate node shall be able to signal to serving node either a “</w:t>
      </w:r>
      <w:proofErr w:type="spellStart"/>
      <w:r w:rsidR="00633074">
        <w:rPr>
          <w:rFonts w:cs="Arial"/>
        </w:rPr>
        <w:t>toAddModList</w:t>
      </w:r>
      <w:proofErr w:type="spellEnd"/>
      <w:r w:rsidR="00633074">
        <w:rPr>
          <w:rFonts w:cs="Arial"/>
        </w:rPr>
        <w:t>” field or “</w:t>
      </w:r>
      <w:proofErr w:type="spellStart"/>
      <w:r w:rsidR="00633074">
        <w:rPr>
          <w:rFonts w:cs="Arial"/>
        </w:rPr>
        <w:t>toReleaseList</w:t>
      </w:r>
      <w:proofErr w:type="spellEnd"/>
      <w:r w:rsidR="00633074">
        <w:rPr>
          <w:rFonts w:cs="Arial"/>
        </w:rPr>
        <w:t>” field (or both) without having to release the whole LTM candidate configuration.</w:t>
      </w:r>
      <w:r w:rsidR="00633074">
        <w:rPr>
          <w:rFonts w:eastAsia="Malgun Gothic" w:cs="Arial"/>
          <w:lang w:eastAsia="ko-KR"/>
        </w:rPr>
        <w:t>”</w:t>
      </w:r>
      <w:r w:rsidR="00633074">
        <w:rPr>
          <w:rFonts w:eastAsia="Malgun Gothic" w:cs="Arial" w:hint="eastAsia"/>
          <w:lang w:eastAsia="ko-KR"/>
        </w:rPr>
        <w:t xml:space="preserve"> [Huawei]: Ok with Nokia</w:t>
      </w:r>
      <w:r w:rsidR="00633074">
        <w:rPr>
          <w:rFonts w:eastAsia="Malgun Gothic" w:cs="Arial"/>
          <w:lang w:eastAsia="ko-KR"/>
        </w:rPr>
        <w:t>’</w:t>
      </w:r>
      <w:r w:rsidR="00633074">
        <w:rPr>
          <w:rFonts w:eastAsia="Malgun Gothic" w:cs="Arial" w:hint="eastAsia"/>
          <w:lang w:eastAsia="ko-KR"/>
        </w:rPr>
        <w:t xml:space="preserve">s suggestion. </w:t>
      </w:r>
    </w:p>
    <w:p w14:paraId="326F2CE1" w14:textId="77777777" w:rsidR="00633074" w:rsidRDefault="00633074" w:rsidP="008402D2">
      <w:pPr>
        <w:pStyle w:val="Doc-text2"/>
        <w:ind w:left="1253" w:firstLine="0"/>
        <w:rPr>
          <w:rFonts w:eastAsia="Malgun Gothic" w:cs="Arial"/>
          <w:lang w:eastAsia="ko-KR"/>
        </w:rPr>
      </w:pPr>
    </w:p>
    <w:p w14:paraId="37F07545" w14:textId="5A6EB3B4" w:rsidR="00123903" w:rsidRPr="00123903" w:rsidRDefault="00633074" w:rsidP="00633074">
      <w:pPr>
        <w:pStyle w:val="Agreement"/>
        <w:rPr>
          <w:lang w:eastAsia="ko-KR"/>
        </w:rPr>
      </w:pPr>
      <w:r>
        <w:rPr>
          <w:rFonts w:eastAsia="Malgun Gothic"/>
          <w:lang w:eastAsia="ko-KR"/>
        </w:rPr>
        <w:t>“</w:t>
      </w:r>
      <w:r>
        <w:rPr>
          <w:rFonts w:cs="Arial"/>
        </w:rPr>
        <w:t>In fact, modifying LTM-related configuration means that candidate node shall be able to signal to serving node either a “</w:t>
      </w:r>
      <w:proofErr w:type="spellStart"/>
      <w:r>
        <w:rPr>
          <w:rFonts w:cs="Arial"/>
        </w:rPr>
        <w:t>toAddModList</w:t>
      </w:r>
      <w:proofErr w:type="spellEnd"/>
      <w:r>
        <w:rPr>
          <w:rFonts w:cs="Arial"/>
        </w:rPr>
        <w:t>” field or “</w:t>
      </w:r>
      <w:proofErr w:type="spellStart"/>
      <w:r>
        <w:rPr>
          <w:rFonts w:cs="Arial"/>
        </w:rPr>
        <w:t>toReleaseList</w:t>
      </w:r>
      <w:proofErr w:type="spellEnd"/>
      <w:r>
        <w:rPr>
          <w:rFonts w:cs="Arial"/>
        </w:rPr>
        <w:t>” field (or both) without having to release the whole LTM candidate configuration.</w:t>
      </w:r>
      <w:r>
        <w:rPr>
          <w:rFonts w:eastAsia="Malgun Gothic" w:cs="Arial"/>
          <w:lang w:eastAsia="ko-KR"/>
        </w:rPr>
        <w:t>”</w:t>
      </w:r>
      <w:r>
        <w:rPr>
          <w:rFonts w:eastAsia="Malgun Gothic" w:cs="Arial" w:hint="eastAsia"/>
          <w:lang w:eastAsia="ko-KR"/>
        </w:rPr>
        <w:t xml:space="preserve"> will be changed to </w:t>
      </w:r>
      <w:r>
        <w:rPr>
          <w:rFonts w:eastAsia="Malgun Gothic" w:cs="Arial"/>
          <w:lang w:eastAsia="ko-KR"/>
        </w:rPr>
        <w:t>“</w:t>
      </w:r>
      <w:r>
        <w:rPr>
          <w:rFonts w:eastAsia="Malgun Gothic" w:cs="Arial"/>
          <w:szCs w:val="20"/>
          <w:lang w:eastAsia="ko-KR"/>
        </w:rPr>
        <w:t>“</w:t>
      </w:r>
      <w:r>
        <w:rPr>
          <w:rFonts w:eastAsia="Malgun Gothic" w:cs="Arial" w:hint="eastAsia"/>
          <w:lang w:eastAsia="ko-KR"/>
        </w:rPr>
        <w:t xml:space="preserve">RAN2 understand that </w:t>
      </w:r>
      <w:r>
        <w:rPr>
          <w:rFonts w:cs="Arial"/>
        </w:rPr>
        <w:t>modifying LTM-related configuration means that candidate node shall be able to signal to serving node either a “</w:t>
      </w:r>
      <w:proofErr w:type="spellStart"/>
      <w:r>
        <w:rPr>
          <w:rFonts w:cs="Arial"/>
        </w:rPr>
        <w:t>toAddModList</w:t>
      </w:r>
      <w:proofErr w:type="spellEnd"/>
      <w:r>
        <w:rPr>
          <w:rFonts w:cs="Arial"/>
        </w:rPr>
        <w:t>” field or “</w:t>
      </w:r>
      <w:proofErr w:type="spellStart"/>
      <w:r>
        <w:rPr>
          <w:rFonts w:cs="Arial"/>
        </w:rPr>
        <w:t>toReleaseList</w:t>
      </w:r>
      <w:proofErr w:type="spellEnd"/>
      <w:r>
        <w:rPr>
          <w:rFonts w:cs="Arial"/>
        </w:rPr>
        <w:t xml:space="preserve">” field (or both) without </w:t>
      </w:r>
      <w:r w:rsidR="00123903">
        <w:rPr>
          <w:rFonts w:cs="Arial"/>
        </w:rPr>
        <w:t>having to release the whole LTM candidate configuration.</w:t>
      </w:r>
      <w:r w:rsidR="00123903">
        <w:rPr>
          <w:rFonts w:eastAsia="Malgun Gothic" w:cs="Arial"/>
          <w:lang w:eastAsia="ko-KR"/>
        </w:rPr>
        <w:t>”</w:t>
      </w:r>
    </w:p>
    <w:p w14:paraId="227B50D9" w14:textId="32306B14" w:rsidR="00123903" w:rsidRPr="00123903" w:rsidRDefault="00123903" w:rsidP="00633074">
      <w:pPr>
        <w:pStyle w:val="Agreement"/>
        <w:rPr>
          <w:lang w:eastAsia="ko-KR"/>
        </w:rPr>
      </w:pPr>
      <w:r>
        <w:rPr>
          <w:rFonts w:eastAsia="Malgun Gothic" w:hint="eastAsia"/>
          <w:lang w:eastAsia="ko-KR"/>
        </w:rPr>
        <w:t xml:space="preserve">Remove </w:t>
      </w:r>
      <w:r>
        <w:rPr>
          <w:rFonts w:eastAsia="Malgun Gothic"/>
          <w:lang w:eastAsia="ko-KR"/>
        </w:rPr>
        <w:t>“</w:t>
      </w:r>
      <w:r>
        <w:rPr>
          <w:rFonts w:cs="Arial"/>
        </w:rPr>
        <w:t>of initiating a cancellation procedure and</w:t>
      </w:r>
      <w:r>
        <w:rPr>
          <w:rFonts w:eastAsia="Malgun Gothic" w:cs="Arial"/>
          <w:lang w:eastAsia="ko-KR"/>
        </w:rPr>
        <w:t>”</w:t>
      </w:r>
      <w:r>
        <w:rPr>
          <w:rFonts w:eastAsia="Malgun Gothic" w:cs="Arial" w:hint="eastAsia"/>
          <w:lang w:eastAsia="ko-KR"/>
        </w:rPr>
        <w:t xml:space="preserve"> from </w:t>
      </w:r>
      <w:r>
        <w:rPr>
          <w:rFonts w:eastAsia="Malgun Gothic" w:cs="Arial"/>
          <w:lang w:eastAsia="ko-KR"/>
        </w:rPr>
        <w:t>“</w:t>
      </w:r>
      <w:r>
        <w:rPr>
          <w:rFonts w:cs="Arial"/>
        </w:rPr>
        <w:t xml:space="preserve">In this case, the candidate node shall be able to add, modify, or release any of the listed parameters and the </w:t>
      </w:r>
      <w:r>
        <w:rPr>
          <w:rFonts w:cs="Arial"/>
          <w:i/>
          <w:iCs/>
        </w:rPr>
        <w:t xml:space="preserve">ltm-CandidateConfig-r18 </w:t>
      </w:r>
      <w:r>
        <w:rPr>
          <w:rFonts w:cs="Arial"/>
        </w:rPr>
        <w:t>without the need of initiating a cancellation procedure and re-</w:t>
      </w:r>
      <w:proofErr w:type="spellStart"/>
      <w:r>
        <w:rPr>
          <w:rFonts w:cs="Arial"/>
        </w:rPr>
        <w:t>inititate</w:t>
      </w:r>
      <w:proofErr w:type="spellEnd"/>
      <w:r>
        <w:rPr>
          <w:rFonts w:cs="Arial"/>
        </w:rPr>
        <w:t xml:space="preserve"> the LTM preparation from start.</w:t>
      </w:r>
      <w:r>
        <w:rPr>
          <w:rFonts w:eastAsia="Malgun Gothic" w:cs="Arial"/>
          <w:lang w:eastAsia="ko-KR"/>
        </w:rPr>
        <w:t>”</w:t>
      </w:r>
    </w:p>
    <w:p w14:paraId="613D27C5" w14:textId="05E04789" w:rsidR="00633074" w:rsidRPr="00633074" w:rsidRDefault="00797B15" w:rsidP="00633074">
      <w:pPr>
        <w:pStyle w:val="Agreement"/>
        <w:rPr>
          <w:lang w:eastAsia="ko-KR"/>
        </w:rPr>
      </w:pPr>
      <w:r>
        <w:rPr>
          <w:rFonts w:eastAsia="Malgun Gothic" w:hint="eastAsia"/>
          <w:lang w:eastAsia="ko-KR"/>
        </w:rPr>
        <w:t xml:space="preserve">With the changes above, </w:t>
      </w:r>
      <w:r w:rsidR="00633074">
        <w:rPr>
          <w:rFonts w:eastAsia="Malgun Gothic" w:hint="eastAsia"/>
          <w:lang w:eastAsia="ko-KR"/>
        </w:rPr>
        <w:t>LS in R2-250</w:t>
      </w:r>
      <w:r>
        <w:rPr>
          <w:rFonts w:eastAsia="Malgun Gothic" w:hint="eastAsia"/>
          <w:lang w:eastAsia="ko-KR"/>
        </w:rPr>
        <w:t>9394</w:t>
      </w:r>
      <w:r w:rsidR="00633074">
        <w:rPr>
          <w:rFonts w:eastAsia="Malgun Gothic" w:hint="eastAsia"/>
          <w:lang w:eastAsia="ko-KR"/>
        </w:rPr>
        <w:t xml:space="preserve"> is approved.</w:t>
      </w:r>
    </w:p>
    <w:p w14:paraId="16DAE8B6" w14:textId="77777777" w:rsidR="00D560DF" w:rsidRDefault="00D560DF" w:rsidP="00D01B24">
      <w:pPr>
        <w:pStyle w:val="Doc-text2"/>
        <w:ind w:left="0" w:firstLine="0"/>
        <w:rPr>
          <w:rFonts w:eastAsia="Malgun Gothic"/>
          <w:lang w:val="en-US" w:eastAsia="ko-KR"/>
        </w:rPr>
      </w:pPr>
    </w:p>
    <w:p w14:paraId="4A9337C6" w14:textId="77777777" w:rsidR="00D560DF" w:rsidRPr="00F50F23" w:rsidRDefault="00D560DF" w:rsidP="00D560DF">
      <w:pPr>
        <w:pStyle w:val="Doc-text2"/>
        <w:ind w:left="0" w:firstLine="0"/>
        <w:rPr>
          <w:rFonts w:eastAsia="Malgun Gothic"/>
          <w:b/>
          <w:bCs/>
          <w:lang w:val="en-US" w:eastAsia="ko-KR"/>
        </w:rPr>
      </w:pPr>
      <w:r w:rsidRPr="00F50F23">
        <w:rPr>
          <w:rFonts w:eastAsia="Malgun Gothic" w:hint="eastAsia"/>
          <w:b/>
          <w:bCs/>
          <w:lang w:val="en-US" w:eastAsia="ko-KR"/>
        </w:rPr>
        <w:t>[H</w:t>
      </w:r>
      <w:proofErr w:type="gramStart"/>
      <w:r w:rsidRPr="00F50F23">
        <w:rPr>
          <w:rFonts w:eastAsia="Malgun Gothic" w:hint="eastAsia"/>
          <w:b/>
          <w:bCs/>
          <w:lang w:val="en-US" w:eastAsia="ko-KR"/>
        </w:rPr>
        <w:t>155]</w:t>
      </w:r>
      <w:r>
        <w:rPr>
          <w:rFonts w:eastAsia="Malgun Gothic" w:hint="eastAsia"/>
          <w:b/>
          <w:bCs/>
          <w:lang w:val="en-US" w:eastAsia="ko-KR"/>
        </w:rPr>
        <w:t>[</w:t>
      </w:r>
      <w:proofErr w:type="gramEnd"/>
      <w:r>
        <w:rPr>
          <w:rFonts w:eastAsia="Malgun Gothic" w:hint="eastAsia"/>
          <w:b/>
          <w:bCs/>
          <w:lang w:val="en-US" w:eastAsia="ko-KR"/>
        </w:rPr>
        <w:t>H159]</w:t>
      </w:r>
      <w:r w:rsidRPr="00F50F23">
        <w:rPr>
          <w:rFonts w:eastAsia="Malgun Gothic" w:hint="eastAsia"/>
          <w:b/>
          <w:bCs/>
          <w:lang w:val="en-US" w:eastAsia="ko-KR"/>
        </w:rPr>
        <w:t xml:space="preserve">: </w:t>
      </w:r>
      <w:proofErr w:type="spellStart"/>
      <w:r w:rsidRPr="00F50F23">
        <w:rPr>
          <w:rFonts w:eastAsia="Malgun Gothic" w:hint="eastAsia"/>
          <w:b/>
          <w:bCs/>
          <w:lang w:val="en-US" w:eastAsia="ko-KR"/>
        </w:rPr>
        <w:t>ToDo</w:t>
      </w:r>
      <w:proofErr w:type="spellEnd"/>
      <w:r>
        <w:rPr>
          <w:rFonts w:eastAsia="Malgun Gothic" w:hint="eastAsia"/>
          <w:b/>
          <w:bCs/>
          <w:lang w:val="en-US" w:eastAsia="ko-KR"/>
        </w:rPr>
        <w:t xml:space="preserve">, </w:t>
      </w:r>
      <w:proofErr w:type="spellStart"/>
      <w:r>
        <w:rPr>
          <w:rFonts w:eastAsia="Malgun Gothic" w:hint="eastAsia"/>
          <w:b/>
          <w:bCs/>
          <w:lang w:val="en-US" w:eastAsia="ko-KR"/>
        </w:rPr>
        <w:t>ToDo</w:t>
      </w:r>
      <w:proofErr w:type="spellEnd"/>
    </w:p>
    <w:p w14:paraId="0CCF70D0" w14:textId="77777777" w:rsidR="00D560DF" w:rsidRDefault="00D560DF" w:rsidP="00D560DF">
      <w:pPr>
        <w:pStyle w:val="Doc-title"/>
        <w:rPr>
          <w:rFonts w:eastAsia="Malgun Gothic"/>
          <w:lang w:val="en-US" w:eastAsia="ko-KR"/>
        </w:rPr>
      </w:pPr>
      <w:r>
        <w:rPr>
          <w:lang w:val="en-US"/>
        </w:rPr>
        <w:t>R2-2509124</w:t>
      </w:r>
      <w:r>
        <w:rPr>
          <w:lang w:val="en-US"/>
        </w:rPr>
        <w:tab/>
        <w:t>LTM corrections</w:t>
      </w:r>
      <w:r>
        <w:rPr>
          <w:lang w:val="en-US"/>
        </w:rPr>
        <w:tab/>
        <w:t>Huawei, HiSilicon</w:t>
      </w:r>
      <w:r>
        <w:rPr>
          <w:lang w:val="en-US"/>
        </w:rPr>
        <w:tab/>
        <w:t>discussion</w:t>
      </w:r>
      <w:r>
        <w:rPr>
          <w:lang w:val="en-US"/>
        </w:rPr>
        <w:tab/>
        <w:t>Rel-19</w:t>
      </w:r>
      <w:r>
        <w:rPr>
          <w:lang w:val="en-US"/>
        </w:rPr>
        <w:tab/>
        <w:t>NR_Mob_Ph4-Core</w:t>
      </w:r>
    </w:p>
    <w:p w14:paraId="0D2792CA" w14:textId="77777777" w:rsidR="00D560DF" w:rsidRDefault="00D560DF" w:rsidP="00D560DF">
      <w:pPr>
        <w:pStyle w:val="Doc-text2"/>
        <w:ind w:left="1253" w:firstLine="0"/>
        <w:rPr>
          <w:rFonts w:eastAsia="Malgun Gothic"/>
          <w:lang w:val="en-US" w:eastAsia="ko-KR"/>
        </w:rPr>
      </w:pPr>
      <w:r w:rsidRPr="00F50F23">
        <w:rPr>
          <w:rFonts w:eastAsia="Malgun Gothic"/>
          <w:lang w:val="en-US" w:eastAsia="ko-KR"/>
        </w:rPr>
        <w:t xml:space="preserve">Proposal 5a: To allow including new fields in LTM-ReportContent-v1900 in a later release and omit reportQuantity-r19, make </w:t>
      </w:r>
      <w:proofErr w:type="spellStart"/>
      <w:r w:rsidRPr="00F50F23">
        <w:rPr>
          <w:rFonts w:eastAsia="Malgun Gothic"/>
          <w:lang w:val="en-US" w:eastAsia="ko-KR"/>
        </w:rPr>
        <w:t>reportQuantity</w:t>
      </w:r>
      <w:proofErr w:type="spellEnd"/>
      <w:r w:rsidRPr="00F50F23">
        <w:rPr>
          <w:rFonts w:eastAsia="Malgun Gothic"/>
          <w:lang w:val="en-US" w:eastAsia="ko-KR"/>
        </w:rPr>
        <w:t xml:space="preserve"> optional.</w:t>
      </w:r>
    </w:p>
    <w:p w14:paraId="28BD47CE" w14:textId="72763CDB" w:rsidR="00B32A78" w:rsidRDefault="00B32A78" w:rsidP="00B32A78">
      <w:pPr>
        <w:pStyle w:val="Agreement"/>
        <w:rPr>
          <w:lang w:val="en-US" w:eastAsia="ko-KR"/>
        </w:rPr>
      </w:pPr>
      <w:r>
        <w:rPr>
          <w:rFonts w:eastAsia="Malgun Gothic" w:hint="eastAsia"/>
          <w:lang w:val="en-US" w:eastAsia="ko-KR"/>
        </w:rPr>
        <w:t>Agreed.</w:t>
      </w:r>
    </w:p>
    <w:p w14:paraId="26ABC033" w14:textId="77777777" w:rsidR="00B32A78" w:rsidRDefault="00B32A78" w:rsidP="00D560DF">
      <w:pPr>
        <w:pStyle w:val="Doc-text2"/>
        <w:ind w:left="1253" w:firstLine="0"/>
        <w:rPr>
          <w:rFonts w:eastAsia="Malgun Gothic"/>
          <w:lang w:val="en-US" w:eastAsia="ko-KR"/>
        </w:rPr>
      </w:pPr>
    </w:p>
    <w:p w14:paraId="4236FDD7" w14:textId="77777777" w:rsidR="00D560DF" w:rsidRDefault="00D560DF" w:rsidP="00D560DF">
      <w:pPr>
        <w:pStyle w:val="Doc-text2"/>
        <w:ind w:left="1253" w:firstLine="0"/>
        <w:rPr>
          <w:rFonts w:eastAsia="Malgun Gothic"/>
          <w:lang w:val="en-US" w:eastAsia="ko-KR"/>
        </w:rPr>
      </w:pPr>
      <w:r w:rsidRPr="00F50F23">
        <w:rPr>
          <w:rFonts w:eastAsia="Malgun Gothic"/>
          <w:lang w:val="en-US" w:eastAsia="ko-KR"/>
        </w:rPr>
        <w:t xml:space="preserve">Proposal 5b: To avoid issues with Rel-19 UEs that only support Rel-18 LTM and will not understand reportQuantity-r19, remove the value </w:t>
      </w:r>
      <w:proofErr w:type="spellStart"/>
      <w:r w:rsidRPr="00F50F23">
        <w:rPr>
          <w:rFonts w:eastAsia="Malgun Gothic"/>
          <w:lang w:val="en-US" w:eastAsia="ko-KR"/>
        </w:rPr>
        <w:t>ssb</w:t>
      </w:r>
      <w:proofErr w:type="spellEnd"/>
      <w:r w:rsidRPr="00F50F23">
        <w:rPr>
          <w:rFonts w:eastAsia="Malgun Gothic"/>
          <w:lang w:val="en-US" w:eastAsia="ko-KR"/>
        </w:rPr>
        <w:t>-index-RSRP from reportQuantity-r19 and capture that absence means that SSB index and RSRP are to be reported.</w:t>
      </w:r>
    </w:p>
    <w:p w14:paraId="19E11F2C" w14:textId="77777777" w:rsidR="00B32A78" w:rsidRDefault="00B32A78" w:rsidP="00D560DF">
      <w:pPr>
        <w:pStyle w:val="Doc-text2"/>
        <w:ind w:left="1253" w:firstLine="0"/>
        <w:rPr>
          <w:rFonts w:eastAsia="Malgun Gothic"/>
          <w:lang w:val="en-US" w:eastAsia="ko-KR"/>
        </w:rPr>
      </w:pPr>
    </w:p>
    <w:p w14:paraId="78FD6776" w14:textId="3B2501D5" w:rsidR="00B32A78" w:rsidRDefault="00B32A78" w:rsidP="00B32A78">
      <w:pPr>
        <w:pStyle w:val="Agreement"/>
        <w:rPr>
          <w:lang w:val="en-US" w:eastAsia="ko-KR"/>
        </w:rPr>
      </w:pPr>
      <w:r>
        <w:rPr>
          <w:rFonts w:eastAsia="Malgun Gothic" w:hint="eastAsia"/>
          <w:lang w:val="en-US" w:eastAsia="ko-KR"/>
        </w:rPr>
        <w:lastRenderedPageBreak/>
        <w:t>R</w:t>
      </w:r>
      <w:r w:rsidRPr="00F50F23">
        <w:rPr>
          <w:rFonts w:eastAsia="Malgun Gothic"/>
          <w:lang w:val="en-US" w:eastAsia="ko-KR"/>
        </w:rPr>
        <w:t xml:space="preserve">emove the value </w:t>
      </w:r>
      <w:proofErr w:type="spellStart"/>
      <w:r w:rsidRPr="00F50F23">
        <w:rPr>
          <w:rFonts w:eastAsia="Malgun Gothic"/>
          <w:lang w:val="en-US" w:eastAsia="ko-KR"/>
        </w:rPr>
        <w:t>ssb</w:t>
      </w:r>
      <w:proofErr w:type="spellEnd"/>
      <w:r w:rsidRPr="00F50F23">
        <w:rPr>
          <w:rFonts w:eastAsia="Malgun Gothic"/>
          <w:lang w:val="en-US" w:eastAsia="ko-KR"/>
        </w:rPr>
        <w:t>-index-RSRP from reportQuantity-r19</w:t>
      </w:r>
      <w:r>
        <w:rPr>
          <w:rFonts w:eastAsia="Malgun Gothic" w:hint="eastAsia"/>
          <w:lang w:val="en-US" w:eastAsia="ko-KR"/>
        </w:rPr>
        <w:t xml:space="preserve"> and set a default value as </w:t>
      </w:r>
      <w:proofErr w:type="spellStart"/>
      <w:r w:rsidRPr="00F50F23">
        <w:rPr>
          <w:rFonts w:eastAsia="Malgun Gothic"/>
          <w:lang w:val="en-US" w:eastAsia="ko-KR"/>
        </w:rPr>
        <w:t>ssb</w:t>
      </w:r>
      <w:proofErr w:type="spellEnd"/>
      <w:r w:rsidRPr="00F50F23">
        <w:rPr>
          <w:rFonts w:eastAsia="Malgun Gothic"/>
          <w:lang w:val="en-US" w:eastAsia="ko-KR"/>
        </w:rPr>
        <w:t>-index-RSRP</w:t>
      </w:r>
      <w:r>
        <w:rPr>
          <w:rFonts w:eastAsia="Malgun Gothic" w:hint="eastAsia"/>
          <w:lang w:val="en-US" w:eastAsia="ko-KR"/>
        </w:rPr>
        <w:t>.</w:t>
      </w:r>
    </w:p>
    <w:p w14:paraId="36E3CF0C" w14:textId="77777777" w:rsidR="00C925AE" w:rsidRDefault="00C925AE" w:rsidP="00D560DF">
      <w:pPr>
        <w:pStyle w:val="Doc-text2"/>
        <w:ind w:left="1253" w:firstLine="0"/>
        <w:rPr>
          <w:rFonts w:eastAsia="Malgun Gothic"/>
          <w:lang w:val="en-US" w:eastAsia="ko-KR"/>
        </w:rPr>
      </w:pPr>
    </w:p>
    <w:p w14:paraId="677E01ED" w14:textId="4FDB9B5B" w:rsidR="00A76DE1" w:rsidRDefault="00A76DE1" w:rsidP="00D560DF">
      <w:pPr>
        <w:pStyle w:val="Doc-text2"/>
        <w:ind w:left="1253" w:firstLine="0"/>
        <w:rPr>
          <w:rFonts w:eastAsia="Malgun Gothic"/>
          <w:lang w:val="en-US" w:eastAsia="ko-KR"/>
        </w:rPr>
      </w:pPr>
      <w:r w:rsidRPr="00A76DE1">
        <w:rPr>
          <w:rFonts w:eastAsia="Malgun Gothic"/>
          <w:lang w:val="en-US" w:eastAsia="ko-KR"/>
        </w:rPr>
        <w:t xml:space="preserve">Proposal 7: Define </w:t>
      </w:r>
      <w:proofErr w:type="spellStart"/>
      <w:r w:rsidRPr="00A76DE1">
        <w:rPr>
          <w:rFonts w:eastAsia="Malgun Gothic"/>
          <w:lang w:val="en-US" w:eastAsia="ko-KR"/>
        </w:rPr>
        <w:t>EarlyCSI-ReportConfig</w:t>
      </w:r>
      <w:proofErr w:type="spellEnd"/>
      <w:r w:rsidRPr="00A76DE1">
        <w:rPr>
          <w:rFonts w:eastAsia="Malgun Gothic"/>
          <w:lang w:val="en-US" w:eastAsia="ko-KR"/>
        </w:rPr>
        <w:t xml:space="preserve"> in LTM-Candidate with the only 5 fields required for early CSI report, and remove the fields specific to early CSI report from LTM-CSI-</w:t>
      </w:r>
      <w:proofErr w:type="spellStart"/>
      <w:r w:rsidRPr="00A76DE1">
        <w:rPr>
          <w:rFonts w:eastAsia="Malgun Gothic"/>
          <w:lang w:val="en-US" w:eastAsia="ko-KR"/>
        </w:rPr>
        <w:t>ReportConfig</w:t>
      </w:r>
      <w:proofErr w:type="spellEnd"/>
      <w:r w:rsidRPr="00A76DE1">
        <w:rPr>
          <w:rFonts w:eastAsia="Malgun Gothic"/>
          <w:lang w:val="en-US" w:eastAsia="ko-KR"/>
        </w:rPr>
        <w:t xml:space="preserve"> (whose IE description does not cover early CSI report).</w:t>
      </w:r>
    </w:p>
    <w:p w14:paraId="3ED26C51" w14:textId="760AD45D" w:rsidR="00643CF7" w:rsidRPr="00643CF7" w:rsidRDefault="00643CF7" w:rsidP="00643CF7">
      <w:pPr>
        <w:pStyle w:val="Agreement"/>
        <w:rPr>
          <w:lang w:val="en-US" w:eastAsia="ko-KR"/>
        </w:rPr>
      </w:pPr>
      <w:r>
        <w:rPr>
          <w:rFonts w:eastAsia="Malgun Gothic" w:hint="eastAsia"/>
          <w:lang w:val="en-US" w:eastAsia="ko-KR"/>
        </w:rPr>
        <w:t>Offline (Huawei)</w:t>
      </w:r>
    </w:p>
    <w:p w14:paraId="20AC4CA8" w14:textId="21F7E9D6" w:rsidR="00B32A78" w:rsidRDefault="00643CF7" w:rsidP="00643CF7">
      <w:pPr>
        <w:pStyle w:val="Agreement"/>
        <w:rPr>
          <w:lang w:val="en-US" w:eastAsia="ko-KR"/>
        </w:rPr>
      </w:pPr>
      <w:r>
        <w:rPr>
          <w:rFonts w:eastAsia="Malgun Gothic" w:hint="eastAsia"/>
          <w:lang w:val="en-US" w:eastAsia="ko-KR"/>
        </w:rPr>
        <w:t xml:space="preserve">Comeback in CB session. </w:t>
      </w:r>
    </w:p>
    <w:p w14:paraId="27A5CBF8" w14:textId="77777777" w:rsidR="00B32A78" w:rsidRDefault="00B32A78" w:rsidP="00D560DF">
      <w:pPr>
        <w:pStyle w:val="Doc-text2"/>
        <w:ind w:left="1253" w:firstLine="0"/>
        <w:rPr>
          <w:rFonts w:eastAsia="Malgun Gothic"/>
          <w:lang w:val="en-US" w:eastAsia="ko-KR"/>
        </w:rPr>
      </w:pPr>
    </w:p>
    <w:p w14:paraId="7F602513" w14:textId="0EEBB9B8" w:rsidR="00574EA7" w:rsidRDefault="00574EA7" w:rsidP="00574EA7">
      <w:pPr>
        <w:pStyle w:val="Doc-text2"/>
        <w:ind w:left="1253" w:firstLine="0"/>
        <w:rPr>
          <w:rFonts w:eastAsia="Malgun Gothic"/>
          <w:b/>
          <w:bCs/>
          <w:lang w:val="en-US" w:eastAsia="ko-KR"/>
        </w:rPr>
      </w:pPr>
      <w:r w:rsidRPr="00123903">
        <w:rPr>
          <w:rFonts w:eastAsia="Malgun Gothic" w:hint="eastAsia"/>
          <w:b/>
          <w:bCs/>
          <w:lang w:val="en-US" w:eastAsia="ko-KR"/>
        </w:rPr>
        <w:t>Comeback:</w:t>
      </w:r>
      <w:r w:rsidRPr="00574EA7">
        <w:rPr>
          <w:rFonts w:eastAsia="Malgun Gothic" w:hint="eastAsia"/>
          <w:b/>
          <w:bCs/>
          <w:lang w:val="en-US" w:eastAsia="ko-KR"/>
        </w:rPr>
        <w:t xml:space="preserve"> </w:t>
      </w:r>
    </w:p>
    <w:p w14:paraId="73EFA3B3" w14:textId="41D231A5" w:rsidR="0086167C" w:rsidRDefault="0086167C" w:rsidP="00574EA7">
      <w:pPr>
        <w:pStyle w:val="Doc-text2"/>
        <w:ind w:left="1253" w:firstLine="0"/>
        <w:rPr>
          <w:rFonts w:eastAsia="Malgun Gothic"/>
          <w:lang w:val="en-US" w:eastAsia="ko-KR"/>
        </w:rPr>
      </w:pPr>
      <w:r>
        <w:rPr>
          <w:rFonts w:eastAsia="Malgun Gothic" w:hint="eastAsia"/>
          <w:lang w:val="en-US" w:eastAsia="ko-KR"/>
        </w:rPr>
        <w:t xml:space="preserve">[Huawei]: Updated TP is provided in R2-2509383. </w:t>
      </w:r>
    </w:p>
    <w:p w14:paraId="5972E7B1" w14:textId="30898D07" w:rsidR="0086167C" w:rsidRDefault="0086167C" w:rsidP="0086167C">
      <w:pPr>
        <w:pStyle w:val="Doc-title"/>
        <w:rPr>
          <w:rFonts w:eastAsia="Malgun Gothic"/>
          <w:lang w:val="en-US" w:eastAsia="ko-KR"/>
        </w:rPr>
      </w:pPr>
      <w:r>
        <w:rPr>
          <w:lang w:val="en-US"/>
        </w:rPr>
        <w:t>R2-250</w:t>
      </w:r>
      <w:r>
        <w:rPr>
          <w:rFonts w:eastAsia="Malgun Gothic" w:hint="eastAsia"/>
          <w:lang w:val="en-US" w:eastAsia="ko-KR"/>
        </w:rPr>
        <w:t>9383</w:t>
      </w:r>
      <w:r>
        <w:rPr>
          <w:lang w:val="en-US"/>
        </w:rPr>
        <w:tab/>
        <w:t>LTM corrections</w:t>
      </w:r>
      <w:r>
        <w:rPr>
          <w:lang w:val="en-US"/>
        </w:rPr>
        <w:tab/>
        <w:t>Huawei, HiSilicon</w:t>
      </w:r>
      <w:r>
        <w:rPr>
          <w:lang w:val="en-US"/>
        </w:rPr>
        <w:tab/>
        <w:t>discussion</w:t>
      </w:r>
      <w:r>
        <w:rPr>
          <w:lang w:val="en-US"/>
        </w:rPr>
        <w:tab/>
        <w:t>Rel-19</w:t>
      </w:r>
      <w:r>
        <w:rPr>
          <w:lang w:val="en-US"/>
        </w:rPr>
        <w:tab/>
        <w:t>NR_Mob_Ph4-Core</w:t>
      </w:r>
    </w:p>
    <w:p w14:paraId="219D78EE" w14:textId="64BEA66E" w:rsidR="0086167C" w:rsidRPr="0086167C" w:rsidRDefault="0086167C" w:rsidP="000402E7">
      <w:pPr>
        <w:pStyle w:val="Agreement"/>
        <w:rPr>
          <w:lang w:val="en-US" w:eastAsia="ko-KR"/>
        </w:rPr>
      </w:pPr>
      <w:r w:rsidRPr="0086167C">
        <w:rPr>
          <w:rFonts w:eastAsia="Malgun Gothic" w:hint="eastAsia"/>
          <w:lang w:val="en-US" w:eastAsia="ko-KR"/>
        </w:rPr>
        <w:t xml:space="preserve">TP is </w:t>
      </w:r>
      <w:r w:rsidRPr="0086167C">
        <w:rPr>
          <w:rFonts w:eastAsia="Malgun Gothic"/>
          <w:lang w:val="en-US" w:eastAsia="ko-KR"/>
        </w:rPr>
        <w:t>agreed</w:t>
      </w:r>
      <w:r w:rsidRPr="0086167C">
        <w:rPr>
          <w:rFonts w:eastAsia="Malgun Gothic" w:hint="eastAsia"/>
          <w:lang w:val="en-US" w:eastAsia="ko-KR"/>
        </w:rPr>
        <w:t xml:space="preserve"> as baseline</w:t>
      </w:r>
      <w:r>
        <w:rPr>
          <w:rFonts w:eastAsia="Malgun Gothic" w:hint="eastAsia"/>
          <w:lang w:val="en-US" w:eastAsia="ko-KR"/>
        </w:rPr>
        <w:t xml:space="preserve">. Further detailed correction can be discussed as part of POST email discussion on RRC CR. </w:t>
      </w:r>
    </w:p>
    <w:p w14:paraId="653E1567" w14:textId="77777777" w:rsidR="0081798E" w:rsidRDefault="0081798E" w:rsidP="00C55FA9">
      <w:pPr>
        <w:pStyle w:val="Doc-text2"/>
        <w:ind w:left="0" w:firstLine="0"/>
        <w:rPr>
          <w:rFonts w:eastAsia="Malgun Gothic"/>
          <w:lang w:val="en-US" w:eastAsia="ko-KR"/>
        </w:rPr>
      </w:pPr>
    </w:p>
    <w:p w14:paraId="4084B5DD" w14:textId="29911795" w:rsidR="00C55FA9" w:rsidRPr="00C55FA9" w:rsidRDefault="00C55FA9" w:rsidP="00C55FA9">
      <w:pPr>
        <w:pStyle w:val="Doc-text2"/>
        <w:ind w:left="0" w:firstLine="0"/>
        <w:rPr>
          <w:rFonts w:eastAsia="Malgun Gothic"/>
          <w:b/>
          <w:bCs/>
          <w:lang w:val="en-US" w:eastAsia="ko-KR"/>
        </w:rPr>
      </w:pPr>
      <w:r w:rsidRPr="0086167C">
        <w:rPr>
          <w:rFonts w:eastAsia="Malgun Gothic" w:hint="eastAsia"/>
          <w:b/>
          <w:bCs/>
          <w:lang w:val="en-US" w:eastAsia="ko-KR"/>
        </w:rPr>
        <w:t>MAC Corrections:</w:t>
      </w:r>
      <w:r w:rsidRPr="00C55FA9">
        <w:rPr>
          <w:rFonts w:eastAsia="Malgun Gothic" w:hint="eastAsia"/>
          <w:b/>
          <w:bCs/>
          <w:lang w:val="en-US" w:eastAsia="ko-KR"/>
        </w:rPr>
        <w:t xml:space="preserve"> </w:t>
      </w:r>
    </w:p>
    <w:p w14:paraId="0D943EA6" w14:textId="77777777" w:rsidR="00F92A27" w:rsidRDefault="00F92A27" w:rsidP="00F92A27">
      <w:pPr>
        <w:pStyle w:val="Doc-title"/>
        <w:rPr>
          <w:rFonts w:eastAsia="Malgun Gothic"/>
          <w:lang w:val="en-US" w:eastAsia="ko-KR"/>
        </w:rPr>
      </w:pPr>
      <w:r>
        <w:rPr>
          <w:lang w:val="en-US"/>
        </w:rPr>
        <w:t>R2-2508704</w:t>
      </w:r>
      <w:r>
        <w:rPr>
          <w:lang w:val="en-US"/>
        </w:rPr>
        <w:tab/>
        <w:t xml:space="preserve">LTM MAC remaining issues </w:t>
      </w:r>
      <w:r>
        <w:rPr>
          <w:lang w:val="en-US"/>
        </w:rPr>
        <w:tab/>
        <w:t>Qualcomm Incorporated</w:t>
      </w:r>
      <w:r>
        <w:rPr>
          <w:lang w:val="en-US"/>
        </w:rPr>
        <w:tab/>
        <w:t>discussion</w:t>
      </w:r>
    </w:p>
    <w:p w14:paraId="2C00619A" w14:textId="7B5B1160" w:rsidR="00EF7283" w:rsidRDefault="00EF7283" w:rsidP="00F92A27">
      <w:pPr>
        <w:pStyle w:val="Doc-text2"/>
        <w:ind w:left="1253" w:firstLine="0"/>
        <w:rPr>
          <w:rFonts w:eastAsia="Malgun Gothic"/>
          <w:lang w:val="en-US" w:eastAsia="ko-KR"/>
        </w:rPr>
      </w:pPr>
      <w:r w:rsidRPr="00EF7283">
        <w:rPr>
          <w:rFonts w:eastAsia="Malgun Gothic"/>
          <w:lang w:val="en-US" w:eastAsia="ko-KR"/>
        </w:rPr>
        <w:t>Proposal 3:  RAN2 to agree replacing “A/D” to “IM” in Octet 2 for the explicit indication of the presence of CSI Resource Configuration ID2 and adopt the TP for clause 6.1.3.12a in Annex B.2.</w:t>
      </w:r>
    </w:p>
    <w:p w14:paraId="60E13961" w14:textId="77777777" w:rsidR="00313CD2" w:rsidRDefault="00313CD2" w:rsidP="00F92A27">
      <w:pPr>
        <w:pStyle w:val="Doc-text2"/>
        <w:ind w:left="1253" w:firstLine="0"/>
        <w:rPr>
          <w:rFonts w:eastAsia="Malgun Gothic"/>
          <w:lang w:val="en-US" w:eastAsia="ko-KR"/>
        </w:rPr>
      </w:pPr>
    </w:p>
    <w:p w14:paraId="29375CBC" w14:textId="3BD89E82" w:rsidR="00FF38E3" w:rsidRDefault="00FF38E3" w:rsidP="00F92A27">
      <w:pPr>
        <w:pStyle w:val="Doc-text2"/>
        <w:ind w:left="1253" w:firstLine="0"/>
        <w:rPr>
          <w:rFonts w:eastAsia="Malgun Gothic"/>
          <w:lang w:val="en-US" w:eastAsia="ko-KR"/>
        </w:rPr>
      </w:pPr>
      <w:r>
        <w:rPr>
          <w:rFonts w:eastAsia="Malgun Gothic" w:hint="eastAsia"/>
          <w:lang w:val="en-US" w:eastAsia="ko-KR"/>
        </w:rPr>
        <w:t xml:space="preserve">[Session chair]: One bit A/D is enough? [Qualcomm]: Understand for CSI reporting purpose, we need both CSI </w:t>
      </w:r>
      <w:r>
        <w:rPr>
          <w:rFonts w:eastAsia="Malgun Gothic" w:hint="eastAsia"/>
          <w:lang w:val="en-US" w:eastAsia="ko-KR"/>
        </w:rPr>
        <w:t xml:space="preserve">resource configuration ID1 and ID2, thus single A/D should be enough and it can indicate activation/deactivation for both. </w:t>
      </w:r>
      <w:r w:rsidR="006B7E6F">
        <w:rPr>
          <w:rFonts w:eastAsia="Malgun Gothic" w:hint="eastAsia"/>
          <w:lang w:val="en-US" w:eastAsia="ko-KR"/>
        </w:rPr>
        <w:t>[Session chair]: It would be good to clarify it in A/D description.</w:t>
      </w:r>
    </w:p>
    <w:p w14:paraId="75C2C367" w14:textId="77777777" w:rsidR="00FF38E3" w:rsidRDefault="00FF38E3" w:rsidP="00F92A27">
      <w:pPr>
        <w:pStyle w:val="Doc-text2"/>
        <w:ind w:left="1253" w:firstLine="0"/>
        <w:rPr>
          <w:rFonts w:eastAsia="Malgun Gothic"/>
          <w:lang w:val="en-US" w:eastAsia="ko-KR"/>
        </w:rPr>
      </w:pPr>
    </w:p>
    <w:p w14:paraId="67E0F7EC" w14:textId="32CC87E1" w:rsidR="00313CD2" w:rsidRDefault="00313CD2" w:rsidP="00313CD2">
      <w:pPr>
        <w:pStyle w:val="Agreement"/>
        <w:rPr>
          <w:lang w:val="en-US" w:eastAsia="ko-KR"/>
        </w:rPr>
      </w:pPr>
      <w:r>
        <w:rPr>
          <w:rFonts w:eastAsia="Malgun Gothic" w:hint="eastAsia"/>
          <w:lang w:val="en-US" w:eastAsia="ko-KR"/>
        </w:rPr>
        <w:t xml:space="preserve">TP is agreed as baseline. Further correction/update can be done as part of POST email discussion on MAC CR. </w:t>
      </w:r>
    </w:p>
    <w:p w14:paraId="51467EA6" w14:textId="77777777" w:rsidR="00A42F90" w:rsidRDefault="00A42F90" w:rsidP="00F92A27">
      <w:pPr>
        <w:pStyle w:val="Doc-text2"/>
        <w:ind w:left="1253" w:firstLine="0"/>
        <w:rPr>
          <w:rFonts w:eastAsia="Malgun Gothic"/>
          <w:lang w:val="en-US" w:eastAsia="ko-KR"/>
        </w:rPr>
      </w:pPr>
    </w:p>
    <w:p w14:paraId="54E3ACE3" w14:textId="77777777" w:rsidR="00A42F90" w:rsidRDefault="00A42F90" w:rsidP="00A42F90">
      <w:pPr>
        <w:pStyle w:val="Doc-title"/>
        <w:rPr>
          <w:lang w:val="en-US"/>
        </w:rPr>
      </w:pPr>
      <w:r>
        <w:rPr>
          <w:lang w:val="en-US"/>
        </w:rPr>
        <w:t>R2-2508888</w:t>
      </w:r>
      <w:r>
        <w:rPr>
          <w:lang w:val="en-US"/>
        </w:rPr>
        <w:tab/>
        <w:t>Discussion on LTM remaining issues</w:t>
      </w:r>
      <w:r>
        <w:rPr>
          <w:lang w:val="en-US"/>
        </w:rPr>
        <w:tab/>
        <w:t>ZTE Corporation</w:t>
      </w:r>
      <w:r>
        <w:rPr>
          <w:lang w:val="en-US"/>
        </w:rPr>
        <w:tab/>
        <w:t>discussion</w:t>
      </w:r>
      <w:r>
        <w:rPr>
          <w:lang w:val="en-US"/>
        </w:rPr>
        <w:tab/>
        <w:t>Rel-19</w:t>
      </w:r>
      <w:r>
        <w:rPr>
          <w:lang w:val="en-US"/>
        </w:rPr>
        <w:tab/>
        <w:t>NR_Mob_Ph4-Core</w:t>
      </w:r>
    </w:p>
    <w:p w14:paraId="4F540A2F" w14:textId="33A28024" w:rsidR="00AE1409" w:rsidRPr="00AE1409" w:rsidRDefault="00AE1409" w:rsidP="00AE1409">
      <w:pPr>
        <w:pStyle w:val="Doc-text2"/>
        <w:ind w:left="1253"/>
        <w:rPr>
          <w:rFonts w:eastAsia="Malgun Gothic"/>
          <w:lang w:eastAsia="ko-KR"/>
        </w:rPr>
      </w:pPr>
      <w:r>
        <w:rPr>
          <w:rFonts w:eastAsia="Malgun Gothic"/>
          <w:lang w:eastAsia="ko-KR"/>
        </w:rPr>
        <w:tab/>
      </w:r>
      <w:r w:rsidRPr="00AE1409">
        <w:rPr>
          <w:rFonts w:eastAsia="Malgun Gothic"/>
          <w:lang w:eastAsia="ko-KR"/>
        </w:rPr>
        <w:t>Proposal 5</w:t>
      </w:r>
      <w:r w:rsidRPr="00AE1409">
        <w:rPr>
          <w:rFonts w:eastAsia="Malgun Gothic"/>
          <w:lang w:eastAsia="ko-KR"/>
        </w:rPr>
        <w:tab/>
        <w:t>RAN2 to discuss how to handle the case if a Type 1 or 2 beam is reported in the truncated MR MAC CE and then meets the leaving or entering condition, with the following options:</w:t>
      </w:r>
    </w:p>
    <w:p w14:paraId="66179AD8" w14:textId="7C1ABFD0" w:rsidR="00AE1409" w:rsidRPr="00AE1409" w:rsidRDefault="00AE1409" w:rsidP="00AE1409">
      <w:pPr>
        <w:pStyle w:val="Doc-text2"/>
        <w:ind w:left="1253"/>
        <w:rPr>
          <w:rFonts w:eastAsia="Malgun Gothic"/>
          <w:lang w:eastAsia="ko-KR"/>
        </w:rPr>
      </w:pPr>
      <w:r>
        <w:rPr>
          <w:rFonts w:eastAsia="Malgun Gothic"/>
          <w:lang w:eastAsia="ko-KR"/>
        </w:rPr>
        <w:tab/>
      </w:r>
      <w:r w:rsidRPr="00AE1409">
        <w:rPr>
          <w:rFonts w:eastAsia="Malgun Gothic"/>
          <w:lang w:eastAsia="ko-KR"/>
        </w:rPr>
        <w:t>•</w:t>
      </w:r>
      <w:r w:rsidRPr="00AE1409">
        <w:rPr>
          <w:rFonts w:eastAsia="Malgun Gothic"/>
          <w:lang w:eastAsia="ko-KR"/>
        </w:rPr>
        <w:tab/>
        <w:t>Option 1: The UE removes beam(s) reported in the truncated MR MAC CE from the corresponding beam list(s), i.e. to revise the previous agreement;</w:t>
      </w:r>
    </w:p>
    <w:p w14:paraId="09CF911D" w14:textId="329C2E48" w:rsidR="00AE1409" w:rsidRDefault="00AE1409" w:rsidP="00AE1409">
      <w:pPr>
        <w:pStyle w:val="Doc-text2"/>
        <w:ind w:left="1253" w:firstLine="0"/>
        <w:rPr>
          <w:rFonts w:eastAsia="Malgun Gothic"/>
          <w:lang w:eastAsia="ko-KR"/>
        </w:rPr>
      </w:pPr>
      <w:r w:rsidRPr="00AE1409">
        <w:rPr>
          <w:rFonts w:eastAsia="Malgun Gothic"/>
          <w:lang w:eastAsia="ko-KR"/>
        </w:rPr>
        <w:t>•</w:t>
      </w:r>
      <w:r w:rsidRPr="00AE1409">
        <w:rPr>
          <w:rFonts w:eastAsia="Malgun Gothic"/>
          <w:lang w:eastAsia="ko-KR"/>
        </w:rPr>
        <w:tab/>
        <w:t>Option 2: If a Type 1 or 2 beam is reported in the truncated MR MAC CE and then meets the leaving or entering condition, the UE shall not cancel the triggered MR, and report the beam in the subsequent MR MAC CE.</w:t>
      </w:r>
    </w:p>
    <w:p w14:paraId="7C9E906C" w14:textId="77777777" w:rsidR="00313CD2" w:rsidRDefault="00AE1409" w:rsidP="00AE1409">
      <w:pPr>
        <w:pStyle w:val="Doc-text2"/>
        <w:ind w:left="1253"/>
        <w:rPr>
          <w:rFonts w:eastAsia="Malgun Gothic"/>
          <w:lang w:eastAsia="ko-KR"/>
        </w:rPr>
      </w:pPr>
      <w:r>
        <w:rPr>
          <w:rFonts w:eastAsia="Malgun Gothic"/>
          <w:lang w:eastAsia="ko-KR"/>
        </w:rPr>
        <w:tab/>
      </w:r>
    </w:p>
    <w:p w14:paraId="7AE35565" w14:textId="6A177458" w:rsidR="00AE1409" w:rsidRPr="00AE1409" w:rsidRDefault="00313CD2" w:rsidP="00AE1409">
      <w:pPr>
        <w:pStyle w:val="Doc-text2"/>
        <w:ind w:left="1253"/>
        <w:rPr>
          <w:rFonts w:eastAsia="Malgun Gothic"/>
          <w:lang w:eastAsia="ko-KR"/>
        </w:rPr>
      </w:pPr>
      <w:r>
        <w:rPr>
          <w:rFonts w:eastAsia="Malgun Gothic"/>
          <w:lang w:eastAsia="ko-KR"/>
        </w:rPr>
        <w:tab/>
      </w:r>
      <w:r w:rsidR="00AE1409" w:rsidRPr="00AE1409">
        <w:rPr>
          <w:rFonts w:eastAsia="Malgun Gothic"/>
          <w:lang w:eastAsia="ko-KR"/>
        </w:rPr>
        <w:t>Proposal 5a</w:t>
      </w:r>
      <w:r w:rsidR="00AE1409" w:rsidRPr="00AE1409">
        <w:rPr>
          <w:rFonts w:eastAsia="Malgun Gothic"/>
          <w:lang w:eastAsia="ko-KR"/>
        </w:rPr>
        <w:tab/>
        <w:t>If option 1 is adopted, the UE shall use the regular MR MAC CE if all triggered beams (i.e. Type 1 and 2 beam) can be included in one MAC CE (even if there are remaining Type 3 or 4 beam), instead of the truncated MR MAC CE. To adopt the TP in Annex 2-1.</w:t>
      </w:r>
    </w:p>
    <w:p w14:paraId="41D5D074" w14:textId="7E500C5B" w:rsidR="00AE1409" w:rsidRDefault="00AE1409" w:rsidP="00AE1409">
      <w:pPr>
        <w:pStyle w:val="Doc-text2"/>
        <w:ind w:left="1253" w:firstLine="0"/>
        <w:rPr>
          <w:rFonts w:eastAsia="Malgun Gothic"/>
          <w:lang w:eastAsia="ko-KR"/>
        </w:rPr>
      </w:pPr>
      <w:r w:rsidRPr="00AE1409">
        <w:rPr>
          <w:rFonts w:eastAsia="Malgun Gothic"/>
          <w:lang w:eastAsia="ko-KR"/>
        </w:rPr>
        <w:t>Proposal 5b</w:t>
      </w:r>
      <w:r w:rsidRPr="00AE1409">
        <w:rPr>
          <w:rFonts w:eastAsia="Malgun Gothic"/>
          <w:lang w:eastAsia="ko-KR"/>
        </w:rPr>
        <w:tab/>
        <w:t>If option 2 is adopted, if a Type 1 beam reported in the truncated MR MAC CE and then meets the leaving condition, the UE shall move it from BEAM_ENTERING_LIST to BEAM_LEAVING_LIST; while, if a Type 2 beam reported in the truncated MR MAC CE and then meets the entering condition, the UE shall move it from BEAM_LEAVING_LIST to BEAM_ENTERING_LIST. To adopt the TP in Annex 2-2.</w:t>
      </w:r>
    </w:p>
    <w:p w14:paraId="7F3AF3DC" w14:textId="77777777" w:rsidR="00313CD2" w:rsidRDefault="00313CD2" w:rsidP="00AE1409">
      <w:pPr>
        <w:pStyle w:val="Doc-text2"/>
        <w:ind w:left="1253" w:firstLine="0"/>
        <w:rPr>
          <w:rFonts w:eastAsia="Malgun Gothic"/>
          <w:lang w:eastAsia="ko-KR"/>
        </w:rPr>
      </w:pPr>
    </w:p>
    <w:p w14:paraId="50EAE386" w14:textId="2EAAF435" w:rsidR="00AE1409" w:rsidRDefault="00AE1409" w:rsidP="00AE1409">
      <w:pPr>
        <w:pStyle w:val="Doc-text2"/>
        <w:ind w:left="1253" w:firstLine="0"/>
        <w:rPr>
          <w:rFonts w:eastAsia="Malgun Gothic"/>
          <w:lang w:eastAsia="ko-KR"/>
        </w:rPr>
      </w:pPr>
      <w:r w:rsidRPr="00AE1409">
        <w:rPr>
          <w:rFonts w:eastAsia="Malgun Gothic"/>
          <w:lang w:eastAsia="ko-KR"/>
        </w:rPr>
        <w:t>Proposal 6</w:t>
      </w:r>
      <w:r>
        <w:rPr>
          <w:rFonts w:eastAsia="Malgun Gothic" w:hint="eastAsia"/>
          <w:lang w:eastAsia="ko-KR"/>
        </w:rPr>
        <w:t xml:space="preserve">: </w:t>
      </w:r>
      <w:r w:rsidRPr="00AE1409">
        <w:rPr>
          <w:rFonts w:eastAsia="Malgun Gothic"/>
          <w:lang w:eastAsia="ko-KR"/>
        </w:rPr>
        <w:t>RAN2 co</w:t>
      </w:r>
      <w:r>
        <w:rPr>
          <w:rFonts w:eastAsia="Malgun Gothic" w:hint="eastAsia"/>
          <w:lang w:eastAsia="ko-KR"/>
        </w:rPr>
        <w:t>n</w:t>
      </w:r>
      <w:r w:rsidRPr="00AE1409">
        <w:rPr>
          <w:rFonts w:eastAsia="Malgun Gothic"/>
          <w:lang w:eastAsia="ko-KR"/>
        </w:rPr>
        <w:t>firms that the UE shall not initiate the L1 measurement reporting if the BEAM_ENTERING_LIST or BEAM_ LEAVING _LIST is empty, i.e. add the condition in clause 5.35.3.1 for triggering measurement reporting and remove Note 3 in clause 5.35.4. To adopt TP in Annex 3.</w:t>
      </w:r>
    </w:p>
    <w:p w14:paraId="59DF27E8" w14:textId="77777777" w:rsidR="00AF14E5" w:rsidRDefault="00AF14E5" w:rsidP="00AE1409">
      <w:pPr>
        <w:pStyle w:val="Doc-text2"/>
        <w:ind w:left="1253" w:firstLine="0"/>
        <w:rPr>
          <w:rFonts w:eastAsia="Malgun Gothic"/>
          <w:lang w:eastAsia="ko-KR"/>
        </w:rPr>
      </w:pPr>
    </w:p>
    <w:p w14:paraId="2999638A" w14:textId="2819CA80" w:rsidR="00AE1409" w:rsidRDefault="00AF14E5" w:rsidP="00664A0D">
      <w:pPr>
        <w:pStyle w:val="Doc-text2"/>
        <w:ind w:left="1253" w:firstLine="0"/>
        <w:rPr>
          <w:rFonts w:eastAsia="Malgun Gothic"/>
          <w:lang w:eastAsia="ko-KR"/>
        </w:rPr>
      </w:pPr>
      <w:r>
        <w:rPr>
          <w:rFonts w:eastAsia="Malgun Gothic" w:hint="eastAsia"/>
          <w:lang w:eastAsia="ko-KR"/>
        </w:rPr>
        <w:t>[Qualcomm, Apple, LG]: To use truncated</w:t>
      </w:r>
      <w:r w:rsidR="00D022B2">
        <w:rPr>
          <w:rFonts w:eastAsia="Malgun Gothic" w:hint="eastAsia"/>
          <w:lang w:eastAsia="ko-KR"/>
        </w:rPr>
        <w:t xml:space="preserve"> MR</w:t>
      </w:r>
      <w:r>
        <w:rPr>
          <w:rFonts w:eastAsia="Malgun Gothic" w:hint="eastAsia"/>
          <w:lang w:eastAsia="ko-KR"/>
        </w:rPr>
        <w:t xml:space="preserve"> is to handle a kind of corner case, but now design of truncated MR becomes very complicated. Prefer not to have more optimization. [LG]: Even in the </w:t>
      </w:r>
      <w:r w:rsidR="00D022B2">
        <w:rPr>
          <w:rFonts w:eastAsia="Malgun Gothic" w:hint="eastAsia"/>
          <w:lang w:eastAsia="ko-KR"/>
        </w:rPr>
        <w:t xml:space="preserve">concerned </w:t>
      </w:r>
      <w:r>
        <w:rPr>
          <w:rFonts w:eastAsia="Malgun Gothic" w:hint="eastAsia"/>
          <w:lang w:eastAsia="ko-KR"/>
        </w:rPr>
        <w:t>case, if NW doesn</w:t>
      </w:r>
      <w:r>
        <w:rPr>
          <w:rFonts w:eastAsia="Malgun Gothic"/>
          <w:lang w:eastAsia="ko-KR"/>
        </w:rPr>
        <w:t>’</w:t>
      </w:r>
      <w:r>
        <w:rPr>
          <w:rFonts w:eastAsia="Malgun Gothic" w:hint="eastAsia"/>
          <w:lang w:eastAsia="ko-KR"/>
        </w:rPr>
        <w:t xml:space="preserve">t receive following full MR, then it can guess the situation. </w:t>
      </w:r>
      <w:r w:rsidR="00664A0D">
        <w:rPr>
          <w:rFonts w:eastAsia="Malgun Gothic" w:hint="eastAsia"/>
          <w:lang w:eastAsia="ko-KR"/>
        </w:rPr>
        <w:t>[Nokia</w:t>
      </w:r>
      <w:r w:rsidR="00AD7AAD">
        <w:rPr>
          <w:rFonts w:eastAsia="Malgun Gothic" w:hint="eastAsia"/>
          <w:lang w:eastAsia="ko-KR"/>
        </w:rPr>
        <w:t>, Ericsson</w:t>
      </w:r>
      <w:r w:rsidR="00664A0D">
        <w:rPr>
          <w:rFonts w:eastAsia="Malgun Gothic" w:hint="eastAsia"/>
          <w:lang w:eastAsia="ko-KR"/>
        </w:rPr>
        <w:t>]: Ok with option 1, but also understand Apple</w:t>
      </w:r>
      <w:r w:rsidR="00664A0D">
        <w:rPr>
          <w:rFonts w:eastAsia="Malgun Gothic"/>
          <w:lang w:eastAsia="ko-KR"/>
        </w:rPr>
        <w:t>’</w:t>
      </w:r>
      <w:r w:rsidR="00664A0D">
        <w:rPr>
          <w:rFonts w:eastAsia="Malgun Gothic" w:hint="eastAsia"/>
          <w:lang w:eastAsia="ko-KR"/>
        </w:rPr>
        <w:t>s concern</w:t>
      </w:r>
      <w:r w:rsidR="001C1D06">
        <w:rPr>
          <w:rFonts w:eastAsia="Malgun Gothic" w:hint="eastAsia"/>
          <w:lang w:eastAsia="ko-KR"/>
        </w:rPr>
        <w:t>,</w:t>
      </w:r>
      <w:r w:rsidR="00664A0D">
        <w:rPr>
          <w:rFonts w:eastAsia="Malgun Gothic" w:hint="eastAsia"/>
          <w:lang w:eastAsia="ko-KR"/>
        </w:rPr>
        <w:t xml:space="preserve"> so to do nothing</w:t>
      </w:r>
      <w:r w:rsidR="001C1D06">
        <w:rPr>
          <w:rFonts w:eastAsia="Malgun Gothic" w:hint="eastAsia"/>
          <w:lang w:eastAsia="ko-KR"/>
        </w:rPr>
        <w:t xml:space="preserve"> is also acceptable</w:t>
      </w:r>
      <w:r w:rsidR="00664A0D">
        <w:rPr>
          <w:rFonts w:eastAsia="Malgun Gothic" w:hint="eastAsia"/>
          <w:lang w:eastAsia="ko-KR"/>
        </w:rPr>
        <w:t xml:space="preserve"> if most companies want. </w:t>
      </w:r>
    </w:p>
    <w:p w14:paraId="5E01F012" w14:textId="77777777" w:rsidR="001C1D06" w:rsidRDefault="001C1D06" w:rsidP="00664A0D">
      <w:pPr>
        <w:pStyle w:val="Doc-text2"/>
        <w:ind w:left="1253" w:firstLine="0"/>
        <w:rPr>
          <w:rFonts w:eastAsia="Malgun Gothic"/>
          <w:lang w:eastAsia="ko-KR"/>
        </w:rPr>
      </w:pPr>
    </w:p>
    <w:p w14:paraId="0F18C611" w14:textId="4B1BDD3C" w:rsidR="001C1D06" w:rsidRDefault="001C1D06" w:rsidP="001C1D06">
      <w:pPr>
        <w:pStyle w:val="Agreement"/>
        <w:rPr>
          <w:lang w:eastAsia="ko-KR"/>
        </w:rPr>
      </w:pPr>
      <w:r>
        <w:rPr>
          <w:rFonts w:eastAsia="Malgun Gothic" w:hint="eastAsia"/>
          <w:lang w:eastAsia="ko-KR"/>
        </w:rPr>
        <w:t>N</w:t>
      </w:r>
      <w:r>
        <w:rPr>
          <w:rFonts w:eastAsia="Malgun Gothic"/>
          <w:lang w:eastAsia="ko-KR"/>
        </w:rPr>
        <w:t>o</w:t>
      </w:r>
      <w:r>
        <w:rPr>
          <w:rFonts w:eastAsia="Malgun Gothic" w:hint="eastAsia"/>
          <w:lang w:eastAsia="ko-KR"/>
        </w:rPr>
        <w:t>t pursued.</w:t>
      </w:r>
    </w:p>
    <w:p w14:paraId="425F01BC" w14:textId="77777777" w:rsidR="00664A0D" w:rsidRDefault="00664A0D" w:rsidP="00664A0D">
      <w:pPr>
        <w:pStyle w:val="Doc-text2"/>
        <w:ind w:left="1253" w:firstLine="0"/>
        <w:rPr>
          <w:rFonts w:eastAsia="Malgun Gothic"/>
          <w:lang w:eastAsia="ko-KR"/>
        </w:rPr>
      </w:pPr>
    </w:p>
    <w:p w14:paraId="2387AA22" w14:textId="77777777" w:rsidR="000C38FD" w:rsidRDefault="000C38FD" w:rsidP="000C38FD">
      <w:pPr>
        <w:pStyle w:val="Doc-title"/>
        <w:rPr>
          <w:rFonts w:eastAsia="Malgun Gothic"/>
          <w:lang w:val="en-US" w:eastAsia="ko-KR"/>
        </w:rPr>
      </w:pPr>
      <w:r>
        <w:rPr>
          <w:lang w:val="en-US"/>
        </w:rPr>
        <w:lastRenderedPageBreak/>
        <w:t>R2-2508252</w:t>
      </w:r>
      <w:r>
        <w:rPr>
          <w:lang w:val="en-US"/>
        </w:rPr>
        <w:tab/>
        <w:t>Discussion on open issues for R19 mobility</w:t>
      </w:r>
      <w:r>
        <w:rPr>
          <w:lang w:val="en-US"/>
        </w:rPr>
        <w:tab/>
        <w:t>vivo</w:t>
      </w:r>
      <w:r>
        <w:rPr>
          <w:lang w:val="en-US"/>
        </w:rPr>
        <w:tab/>
        <w:t>discussion</w:t>
      </w:r>
      <w:r>
        <w:rPr>
          <w:lang w:val="en-US"/>
        </w:rPr>
        <w:tab/>
        <w:t>Rel-19</w:t>
      </w:r>
      <w:r>
        <w:rPr>
          <w:lang w:val="en-US"/>
        </w:rPr>
        <w:tab/>
        <w:t>NR_Mob_Ph4-Core</w:t>
      </w:r>
    </w:p>
    <w:p w14:paraId="2696A402" w14:textId="77777777" w:rsidR="000C38FD" w:rsidRDefault="000C38FD" w:rsidP="000C38FD">
      <w:pPr>
        <w:pStyle w:val="Doc-title"/>
        <w:rPr>
          <w:rFonts w:eastAsia="Malgun Gothic"/>
          <w:lang w:val="en-US" w:eastAsia="ko-KR"/>
        </w:rPr>
      </w:pPr>
      <w:r>
        <w:rPr>
          <w:lang w:val="en-US"/>
        </w:rPr>
        <w:t>R2-2508264</w:t>
      </w:r>
      <w:r>
        <w:rPr>
          <w:lang w:val="en-US"/>
        </w:rPr>
        <w:tab/>
        <w:t>Corrections to L1 event triggered measurement reporting</w:t>
      </w:r>
      <w:r>
        <w:rPr>
          <w:lang w:val="en-US"/>
        </w:rPr>
        <w:tab/>
        <w:t>Fujitsu</w:t>
      </w:r>
      <w:r>
        <w:rPr>
          <w:lang w:val="en-US"/>
        </w:rPr>
        <w:tab/>
        <w:t>discussion</w:t>
      </w:r>
      <w:r>
        <w:rPr>
          <w:lang w:val="en-US"/>
        </w:rPr>
        <w:tab/>
        <w:t>Rel-19</w:t>
      </w:r>
      <w:r>
        <w:rPr>
          <w:lang w:val="en-US"/>
        </w:rPr>
        <w:tab/>
        <w:t>NR_Mob_Ph4-Core</w:t>
      </w:r>
    </w:p>
    <w:p w14:paraId="3F55DBF7" w14:textId="77777777" w:rsidR="000C38FD" w:rsidRDefault="000C38FD" w:rsidP="000C38FD">
      <w:pPr>
        <w:pStyle w:val="Doc-title"/>
        <w:rPr>
          <w:rFonts w:eastAsia="Malgun Gothic"/>
          <w:lang w:val="en-US" w:eastAsia="ko-KR"/>
        </w:rPr>
      </w:pPr>
      <w:r>
        <w:rPr>
          <w:lang w:val="en-US"/>
        </w:rPr>
        <w:t>R2-2508362</w:t>
      </w:r>
      <w:r>
        <w:rPr>
          <w:lang w:val="en-US"/>
        </w:rPr>
        <w:tab/>
        <w:t>Miscellaneous Release 19 LTM corrections</w:t>
      </w:r>
      <w:r>
        <w:rPr>
          <w:lang w:val="en-US"/>
        </w:rPr>
        <w:tab/>
        <w:t>Nokia</w:t>
      </w:r>
      <w:r>
        <w:rPr>
          <w:lang w:val="en-US"/>
        </w:rPr>
        <w:tab/>
        <w:t>discussion</w:t>
      </w:r>
      <w:r>
        <w:rPr>
          <w:lang w:val="en-US"/>
        </w:rPr>
        <w:tab/>
        <w:t>Rel-19</w:t>
      </w:r>
      <w:r>
        <w:rPr>
          <w:lang w:val="en-US"/>
        </w:rPr>
        <w:tab/>
        <w:t>NR_Mob_Ph4-Core</w:t>
      </w:r>
    </w:p>
    <w:p w14:paraId="36319FDF" w14:textId="77777777" w:rsidR="000C38FD" w:rsidRDefault="000C38FD" w:rsidP="000C38FD">
      <w:pPr>
        <w:pStyle w:val="Doc-title"/>
        <w:rPr>
          <w:lang w:val="en-US"/>
        </w:rPr>
      </w:pPr>
      <w:r>
        <w:rPr>
          <w:lang w:val="en-US"/>
        </w:rPr>
        <w:t>R2-2508664</w:t>
      </w:r>
      <w:r>
        <w:rPr>
          <w:lang w:val="en-US"/>
        </w:rPr>
        <w:tab/>
        <w:t>LTM corrections</w:t>
      </w:r>
      <w:r>
        <w:rPr>
          <w:lang w:val="en-US"/>
        </w:rPr>
        <w:tab/>
        <w:t>Huawei, HiSilicon</w:t>
      </w:r>
      <w:r>
        <w:rPr>
          <w:lang w:val="en-US"/>
        </w:rPr>
        <w:tab/>
        <w:t>discussion</w:t>
      </w:r>
      <w:r>
        <w:rPr>
          <w:lang w:val="en-US"/>
        </w:rPr>
        <w:tab/>
        <w:t>Rel-19</w:t>
      </w:r>
      <w:r>
        <w:rPr>
          <w:lang w:val="en-US"/>
        </w:rPr>
        <w:tab/>
        <w:t>NR_Mob_Ph4-Core</w:t>
      </w:r>
    </w:p>
    <w:p w14:paraId="28CF0468" w14:textId="77777777" w:rsidR="000C38FD" w:rsidRPr="001834CD" w:rsidRDefault="000C38FD" w:rsidP="000C38FD">
      <w:pPr>
        <w:pStyle w:val="Doc-text2"/>
        <w:rPr>
          <w:lang w:val="en-US"/>
        </w:rPr>
      </w:pPr>
      <w:r>
        <w:rPr>
          <w:lang w:val="en-US"/>
        </w:rPr>
        <w:t>=&gt; Revised in R2-2509124</w:t>
      </w:r>
    </w:p>
    <w:p w14:paraId="28E8CDD1" w14:textId="77777777" w:rsidR="000C38FD" w:rsidRDefault="000C38FD" w:rsidP="000C38FD">
      <w:pPr>
        <w:pStyle w:val="Doc-title"/>
        <w:rPr>
          <w:rFonts w:eastAsia="Malgun Gothic"/>
          <w:lang w:val="en-US" w:eastAsia="ko-KR"/>
        </w:rPr>
      </w:pPr>
      <w:r>
        <w:rPr>
          <w:lang w:val="en-US"/>
        </w:rPr>
        <w:t>R2-2509124</w:t>
      </w:r>
      <w:r>
        <w:rPr>
          <w:lang w:val="en-US"/>
        </w:rPr>
        <w:tab/>
        <w:t>LTM corrections</w:t>
      </w:r>
      <w:r>
        <w:rPr>
          <w:lang w:val="en-US"/>
        </w:rPr>
        <w:tab/>
        <w:t>Huawei, HiSilicon</w:t>
      </w:r>
      <w:r>
        <w:rPr>
          <w:lang w:val="en-US"/>
        </w:rPr>
        <w:tab/>
        <w:t>discussion</w:t>
      </w:r>
      <w:r>
        <w:rPr>
          <w:lang w:val="en-US"/>
        </w:rPr>
        <w:tab/>
        <w:t>Rel-19</w:t>
      </w:r>
      <w:r>
        <w:rPr>
          <w:lang w:val="en-US"/>
        </w:rPr>
        <w:tab/>
        <w:t>NR_Mob_Ph4-Core</w:t>
      </w:r>
    </w:p>
    <w:p w14:paraId="79524987" w14:textId="77777777" w:rsidR="000C38FD" w:rsidRDefault="000C38FD" w:rsidP="000C38FD">
      <w:pPr>
        <w:pStyle w:val="Doc-title"/>
        <w:rPr>
          <w:rFonts w:eastAsia="Malgun Gothic"/>
          <w:lang w:val="en-US" w:eastAsia="ko-KR"/>
        </w:rPr>
      </w:pPr>
      <w:r>
        <w:rPr>
          <w:lang w:val="en-US"/>
        </w:rPr>
        <w:t>R2-2508704</w:t>
      </w:r>
      <w:r>
        <w:rPr>
          <w:lang w:val="en-US"/>
        </w:rPr>
        <w:tab/>
        <w:t xml:space="preserve">LTM MAC remaining issues </w:t>
      </w:r>
      <w:r>
        <w:rPr>
          <w:lang w:val="en-US"/>
        </w:rPr>
        <w:tab/>
        <w:t>Qualcomm Incorporated</w:t>
      </w:r>
      <w:r>
        <w:rPr>
          <w:lang w:val="en-US"/>
        </w:rPr>
        <w:tab/>
        <w:t>discussion</w:t>
      </w:r>
    </w:p>
    <w:p w14:paraId="5C964C34" w14:textId="77777777" w:rsidR="000C38FD" w:rsidRDefault="000C38FD" w:rsidP="000C38FD">
      <w:pPr>
        <w:pStyle w:val="Doc-title"/>
        <w:rPr>
          <w:lang w:val="en-US"/>
        </w:rPr>
      </w:pPr>
      <w:r>
        <w:rPr>
          <w:lang w:val="en-US"/>
        </w:rPr>
        <w:t>R2-2508888</w:t>
      </w:r>
      <w:r>
        <w:rPr>
          <w:lang w:val="en-US"/>
        </w:rPr>
        <w:tab/>
        <w:t>Discussion on LTM remaining issues</w:t>
      </w:r>
      <w:r>
        <w:rPr>
          <w:lang w:val="en-US"/>
        </w:rPr>
        <w:tab/>
        <w:t>ZTE Corporation</w:t>
      </w:r>
      <w:r>
        <w:rPr>
          <w:lang w:val="en-US"/>
        </w:rPr>
        <w:tab/>
        <w:t>discussion</w:t>
      </w:r>
      <w:r>
        <w:rPr>
          <w:lang w:val="en-US"/>
        </w:rPr>
        <w:tab/>
        <w:t>Rel-19</w:t>
      </w:r>
      <w:r>
        <w:rPr>
          <w:lang w:val="en-US"/>
        </w:rPr>
        <w:tab/>
        <w:t>NR_Mob_Ph4-Core</w:t>
      </w:r>
    </w:p>
    <w:p w14:paraId="53BD62E4" w14:textId="77777777" w:rsidR="000C38FD" w:rsidRPr="000C38FD" w:rsidRDefault="000C38FD" w:rsidP="00AE1409">
      <w:pPr>
        <w:pStyle w:val="Doc-text2"/>
        <w:ind w:left="1253" w:firstLine="0"/>
        <w:rPr>
          <w:rFonts w:eastAsia="Malgun Gothic"/>
          <w:lang w:val="en-US" w:eastAsia="ko-KR"/>
        </w:rPr>
      </w:pPr>
    </w:p>
    <w:p w14:paraId="4E4F407C" w14:textId="6DC6CA91" w:rsidR="00D85578" w:rsidRPr="006F2FC2" w:rsidRDefault="006F2FC2" w:rsidP="00C55FA9">
      <w:pPr>
        <w:pStyle w:val="Doc-text2"/>
        <w:ind w:left="0" w:firstLine="0"/>
        <w:rPr>
          <w:rFonts w:eastAsia="Malgun Gothic"/>
          <w:b/>
          <w:bCs/>
          <w:lang w:val="en-US" w:eastAsia="ko-KR"/>
        </w:rPr>
      </w:pPr>
      <w:r w:rsidRPr="006F2FC2">
        <w:rPr>
          <w:rFonts w:eastAsia="Malgun Gothic" w:hint="eastAsia"/>
          <w:b/>
          <w:bCs/>
          <w:lang w:val="en-US" w:eastAsia="ko-KR"/>
        </w:rPr>
        <w:t xml:space="preserve">Others: </w:t>
      </w:r>
    </w:p>
    <w:p w14:paraId="17735DCF" w14:textId="77777777" w:rsidR="006F2FC2" w:rsidRDefault="006F2FC2" w:rsidP="006F2FC2">
      <w:pPr>
        <w:pStyle w:val="Doc-title"/>
        <w:rPr>
          <w:rFonts w:eastAsia="Malgun Gothic"/>
          <w:lang w:val="en-US" w:eastAsia="ko-KR"/>
        </w:rPr>
      </w:pPr>
      <w:r>
        <w:rPr>
          <w:lang w:val="en-US"/>
        </w:rPr>
        <w:t>R2-2508441</w:t>
      </w:r>
      <w:r>
        <w:rPr>
          <w:lang w:val="en-US"/>
        </w:rPr>
        <w:tab/>
        <w:t>Collision between PUSCH for early CSI and measurement gap</w:t>
      </w:r>
      <w:r>
        <w:rPr>
          <w:lang w:val="en-US"/>
        </w:rPr>
        <w:tab/>
        <w:t>NEC</w:t>
      </w:r>
      <w:r>
        <w:rPr>
          <w:lang w:val="en-US"/>
        </w:rPr>
        <w:tab/>
        <w:t>discussion</w:t>
      </w:r>
      <w:r>
        <w:rPr>
          <w:lang w:val="en-US"/>
        </w:rPr>
        <w:tab/>
        <w:t>Rel-19</w:t>
      </w:r>
      <w:r>
        <w:rPr>
          <w:lang w:val="en-US"/>
        </w:rPr>
        <w:tab/>
        <w:t>NR_Mob_Ph4-Core</w:t>
      </w:r>
      <w:r>
        <w:rPr>
          <w:lang w:val="en-US"/>
        </w:rPr>
        <w:tab/>
        <w:t>R2-2507304</w:t>
      </w:r>
    </w:p>
    <w:p w14:paraId="0CC69803" w14:textId="7B9DC1B2" w:rsidR="006F2FC2" w:rsidRDefault="006F2FC2" w:rsidP="006F2FC2">
      <w:pPr>
        <w:pStyle w:val="Doc-text2"/>
        <w:ind w:left="1253" w:firstLine="0"/>
        <w:rPr>
          <w:rFonts w:eastAsia="Malgun Gothic"/>
          <w:lang w:val="en-US" w:eastAsia="ko-KR"/>
        </w:rPr>
      </w:pPr>
      <w:r w:rsidRPr="006F2FC2">
        <w:rPr>
          <w:rFonts w:eastAsia="Malgun Gothic"/>
          <w:lang w:val="en-US" w:eastAsia="ko-KR"/>
        </w:rPr>
        <w:t>Proposal 1. Send LS to RAN1 to ask whether the UE transmits CSI report to the candidate cell using PUSCH during the measurement gap or not.</w:t>
      </w:r>
    </w:p>
    <w:p w14:paraId="38ACF44D" w14:textId="77777777" w:rsidR="001C1D06" w:rsidRDefault="001C1D06" w:rsidP="006F2FC2">
      <w:pPr>
        <w:pStyle w:val="Doc-text2"/>
        <w:ind w:left="1253" w:firstLine="0"/>
        <w:rPr>
          <w:rFonts w:eastAsia="Malgun Gothic"/>
          <w:lang w:val="en-US" w:eastAsia="ko-KR"/>
        </w:rPr>
      </w:pPr>
    </w:p>
    <w:p w14:paraId="4BD4FD50" w14:textId="6C2C739F" w:rsidR="001C1D06" w:rsidRDefault="006F06E6" w:rsidP="006F2FC2">
      <w:pPr>
        <w:pStyle w:val="Doc-text2"/>
        <w:ind w:left="1253" w:firstLine="0"/>
        <w:rPr>
          <w:rFonts w:eastAsia="Malgun Gothic"/>
          <w:lang w:val="en-US" w:eastAsia="ko-KR"/>
        </w:rPr>
      </w:pPr>
      <w:r>
        <w:rPr>
          <w:rFonts w:eastAsia="Malgun Gothic" w:hint="eastAsia"/>
          <w:lang w:val="en-US" w:eastAsia="ko-KR"/>
        </w:rPr>
        <w:t xml:space="preserve">[Vivo]: Understand the UE cannot send all CSI report (including early CSI report during LTM cell </w:t>
      </w:r>
      <w:r>
        <w:rPr>
          <w:rFonts w:eastAsia="Malgun Gothic"/>
          <w:lang w:val="en-US" w:eastAsia="ko-KR"/>
        </w:rPr>
        <w:t>switch</w:t>
      </w:r>
      <w:r>
        <w:rPr>
          <w:rFonts w:eastAsia="Malgun Gothic" w:hint="eastAsia"/>
          <w:lang w:val="en-US" w:eastAsia="ko-KR"/>
        </w:rPr>
        <w:t xml:space="preserve"> procedure) during MG. [OPPO]: During LTM cell switch procedure, does MG mean MG configuration from the source cell or target candidate cell? [NEC]: Understand in this case, target candidate cell</w:t>
      </w:r>
      <w:r>
        <w:rPr>
          <w:rFonts w:eastAsia="Malgun Gothic"/>
          <w:lang w:val="en-US" w:eastAsia="ko-KR"/>
        </w:rPr>
        <w:t>’</w:t>
      </w:r>
      <w:r>
        <w:rPr>
          <w:rFonts w:eastAsia="Malgun Gothic" w:hint="eastAsia"/>
          <w:lang w:val="en-US" w:eastAsia="ko-KR"/>
        </w:rPr>
        <w:t>s MG. [Vivo]: Understand it means source cell</w:t>
      </w:r>
      <w:r>
        <w:rPr>
          <w:rFonts w:eastAsia="Malgun Gothic"/>
          <w:lang w:val="en-US" w:eastAsia="ko-KR"/>
        </w:rPr>
        <w:t>’</w:t>
      </w:r>
      <w:r>
        <w:rPr>
          <w:rFonts w:eastAsia="Malgun Gothic" w:hint="eastAsia"/>
          <w:lang w:val="en-US" w:eastAsia="ko-KR"/>
        </w:rPr>
        <w:t xml:space="preserve">s MG. [Session chair]: Understand collision with MG is more like RAN2 scope, no need to send a LS to RAN1 now. </w:t>
      </w:r>
    </w:p>
    <w:p w14:paraId="78B809D2" w14:textId="77777777" w:rsidR="006F06E6" w:rsidRDefault="006F06E6" w:rsidP="006F2FC2">
      <w:pPr>
        <w:pStyle w:val="Doc-text2"/>
        <w:ind w:left="1253" w:firstLine="0"/>
        <w:rPr>
          <w:rFonts w:eastAsia="Malgun Gothic"/>
          <w:lang w:val="en-US" w:eastAsia="ko-KR"/>
        </w:rPr>
      </w:pPr>
    </w:p>
    <w:p w14:paraId="713016DB" w14:textId="7CB176B3" w:rsidR="006F06E6" w:rsidRPr="006F2FC2" w:rsidRDefault="006F06E6" w:rsidP="006F06E6">
      <w:pPr>
        <w:pStyle w:val="Agreement"/>
        <w:rPr>
          <w:lang w:val="en-US" w:eastAsia="ko-KR"/>
        </w:rPr>
      </w:pPr>
      <w:r>
        <w:rPr>
          <w:rFonts w:eastAsia="Malgun Gothic" w:hint="eastAsia"/>
          <w:lang w:val="en-US" w:eastAsia="ko-KR"/>
        </w:rPr>
        <w:t xml:space="preserve">Noted. </w:t>
      </w:r>
    </w:p>
    <w:p w14:paraId="72757A69" w14:textId="77777777" w:rsidR="006F2FC2" w:rsidRDefault="006F2FC2" w:rsidP="00C55FA9">
      <w:pPr>
        <w:pStyle w:val="Doc-text2"/>
        <w:ind w:left="0" w:firstLine="0"/>
        <w:rPr>
          <w:rFonts w:eastAsia="Malgun Gothic"/>
          <w:lang w:val="en-US" w:eastAsia="ko-KR"/>
        </w:rPr>
      </w:pPr>
    </w:p>
    <w:p w14:paraId="1C169B2E" w14:textId="77777777" w:rsidR="00452FBA" w:rsidRDefault="00452FBA" w:rsidP="00452FBA">
      <w:pPr>
        <w:pStyle w:val="Doc-title"/>
        <w:rPr>
          <w:lang w:val="en-US"/>
        </w:rPr>
      </w:pPr>
      <w:r>
        <w:rPr>
          <w:lang w:val="en-US"/>
        </w:rPr>
        <w:t>R2-2509049</w:t>
      </w:r>
      <w:r>
        <w:rPr>
          <w:lang w:val="en-US"/>
        </w:rPr>
        <w:tab/>
        <w:t>RRC corrections on Rel-19 Mobility</w:t>
      </w:r>
      <w:r>
        <w:rPr>
          <w:lang w:val="en-US"/>
        </w:rPr>
        <w:tab/>
        <w:t>Xiaomi</w:t>
      </w:r>
      <w:r>
        <w:rPr>
          <w:lang w:val="en-US"/>
        </w:rPr>
        <w:tab/>
        <w:t>discussion</w:t>
      </w:r>
      <w:r>
        <w:rPr>
          <w:lang w:val="en-US"/>
        </w:rPr>
        <w:tab/>
        <w:t>Rel-19</w:t>
      </w:r>
      <w:r>
        <w:rPr>
          <w:lang w:val="en-US"/>
        </w:rPr>
        <w:tab/>
        <w:t>NR_Mob_Ph4-Core</w:t>
      </w:r>
      <w:r>
        <w:rPr>
          <w:lang w:val="en-US"/>
        </w:rPr>
        <w:tab/>
        <w:t>Withdrawn</w:t>
      </w:r>
    </w:p>
    <w:p w14:paraId="6FD9E4D1" w14:textId="159F766A" w:rsidR="00062D4C" w:rsidRDefault="00062D4C" w:rsidP="0047461F">
      <w:pPr>
        <w:rPr>
          <w:rFonts w:eastAsia="Malgun Gothic"/>
          <w:lang w:val="en-US" w:eastAsia="ko-KR"/>
        </w:rPr>
      </w:pPr>
    </w:p>
    <w:p w14:paraId="0AFDB0DF" w14:textId="77777777" w:rsidR="00452FBA" w:rsidRDefault="00452FBA" w:rsidP="00452FBA">
      <w:pPr>
        <w:pStyle w:val="Heading2"/>
        <w:rPr>
          <w:rFonts w:eastAsia="Times New Roman"/>
        </w:rPr>
      </w:pPr>
      <w:r>
        <w:rPr>
          <w:rFonts w:eastAsia="Times New Roman"/>
        </w:rPr>
        <w:t>9</w:t>
      </w:r>
      <w:r w:rsidRPr="00DB2F94">
        <w:rPr>
          <w:rFonts w:eastAsia="Times New Roman"/>
        </w:rPr>
        <w:t>.</w:t>
      </w:r>
      <w:r>
        <w:rPr>
          <w:rFonts w:eastAsia="Times New Roman"/>
        </w:rPr>
        <w:t>3</w:t>
      </w:r>
      <w:r w:rsidRPr="00DB2F94">
        <w:rPr>
          <w:rFonts w:eastAsia="Times New Roman"/>
        </w:rPr>
        <w:tab/>
      </w:r>
      <w:r>
        <w:rPr>
          <w:rFonts w:eastAsia="Times New Roman"/>
        </w:rPr>
        <w:t>AI/ML for mobility</w:t>
      </w:r>
    </w:p>
    <w:p w14:paraId="417712FC" w14:textId="77777777" w:rsidR="00452FBA" w:rsidRPr="0087337C" w:rsidRDefault="00452FBA" w:rsidP="00452FBA">
      <w:pPr>
        <w:pStyle w:val="Comments"/>
        <w:rPr>
          <w:rFonts w:eastAsiaTheme="minorHAnsi"/>
        </w:rPr>
      </w:pPr>
      <w:r w:rsidRPr="00DB2F94">
        <w:t>(</w:t>
      </w:r>
      <w:r w:rsidRPr="0087337C">
        <w:t>NR_AIML_Mob</w:t>
      </w:r>
      <w:r w:rsidRPr="00DB2F94">
        <w:t>,</w:t>
      </w:r>
      <w:r>
        <w:t xml:space="preserve"> </w:t>
      </w:r>
      <w:r w:rsidRPr="00DB2F94">
        <w:t>leading WG: RAN</w:t>
      </w:r>
      <w:r>
        <w:t>2</w:t>
      </w:r>
      <w:r w:rsidRPr="00DB2F94">
        <w:t>; REL-</w:t>
      </w:r>
      <w:r>
        <w:t>20</w:t>
      </w:r>
      <w:r w:rsidRPr="00DB2F94">
        <w:t xml:space="preserve">; </w:t>
      </w:r>
      <w:r w:rsidRPr="00A51598">
        <w:t xml:space="preserve">WID: </w:t>
      </w:r>
      <w:hyperlink r:id="rId10" w:history="1">
        <w:r w:rsidRPr="003F0AB2">
          <w:rPr>
            <w:rStyle w:val="Hyperlink"/>
          </w:rPr>
          <w:t>RP-252899</w:t>
        </w:r>
      </w:hyperlink>
      <w:r w:rsidRPr="00DB2F94">
        <w:t>)</w:t>
      </w:r>
    </w:p>
    <w:p w14:paraId="10201B53" w14:textId="77777777" w:rsidR="00452FBA" w:rsidRPr="00DB2F94" w:rsidRDefault="00452FBA" w:rsidP="00452FBA">
      <w:pPr>
        <w:pStyle w:val="Comments"/>
        <w:rPr>
          <w:rFonts w:eastAsia="Times New Roman"/>
          <w:lang w:val="en-US"/>
        </w:rPr>
      </w:pPr>
      <w:r w:rsidRPr="00DB2F94">
        <w:t xml:space="preserve">Time budget: </w:t>
      </w:r>
      <w:r>
        <w:t>0.5</w:t>
      </w:r>
      <w:r w:rsidRPr="00DB2F94">
        <w:t xml:space="preserve"> TU</w:t>
      </w:r>
    </w:p>
    <w:p w14:paraId="3AC50775" w14:textId="77777777" w:rsidR="00452FBA" w:rsidRDefault="00452FBA" w:rsidP="00452FBA">
      <w:pPr>
        <w:pStyle w:val="Comments"/>
      </w:pPr>
      <w:r w:rsidRPr="00DB2F94">
        <w:t xml:space="preserve">Tdoc Limitation: </w:t>
      </w:r>
      <w:r>
        <w:t>2</w:t>
      </w:r>
      <w:r w:rsidRPr="00DB2F94">
        <w:t xml:space="preserve"> tdoc</w:t>
      </w:r>
    </w:p>
    <w:p w14:paraId="33BBF835" w14:textId="77777777" w:rsidR="00452FBA" w:rsidRDefault="00452FBA" w:rsidP="00452FBA">
      <w:pPr>
        <w:pStyle w:val="Heading3"/>
        <w:rPr>
          <w:rFonts w:eastAsia="Times New Roman"/>
        </w:rPr>
      </w:pPr>
      <w:r>
        <w:rPr>
          <w:rFonts w:eastAsia="Times New Roman"/>
          <w:lang w:eastAsia="zh-CN"/>
        </w:rPr>
        <w:t>9</w:t>
      </w:r>
      <w:r>
        <w:rPr>
          <w:rFonts w:eastAsia="Times New Roman"/>
        </w:rPr>
        <w:t>.3.1</w:t>
      </w:r>
      <w:r>
        <w:rPr>
          <w:rFonts w:eastAsia="Times New Roman"/>
        </w:rPr>
        <w:tab/>
        <w:t>Organizational</w:t>
      </w:r>
    </w:p>
    <w:p w14:paraId="4D2DE7E3" w14:textId="77777777" w:rsidR="00452FBA" w:rsidRDefault="00452FBA" w:rsidP="00452FBA">
      <w:pPr>
        <w:pStyle w:val="Comments"/>
        <w:rPr>
          <w:rFonts w:eastAsiaTheme="minorEastAsia"/>
          <w:lang w:val="en-US"/>
        </w:rPr>
      </w:pPr>
      <w:r>
        <w:t>LS, Rapporteur input, including workplan, etc.</w:t>
      </w:r>
    </w:p>
    <w:p w14:paraId="7525D91C" w14:textId="77777777" w:rsidR="00452FBA" w:rsidRDefault="00452FBA" w:rsidP="00452FBA">
      <w:pPr>
        <w:pStyle w:val="Doc-title"/>
        <w:rPr>
          <w:rFonts w:eastAsia="Malgun Gothic"/>
          <w:lang w:eastAsia="ko-KR"/>
        </w:rPr>
      </w:pPr>
      <w:r>
        <w:rPr>
          <w:lang w:eastAsia="zh-CN"/>
        </w:rPr>
        <w:t>R2-2508211</w:t>
      </w:r>
      <w:r>
        <w:rPr>
          <w:lang w:eastAsia="zh-CN"/>
        </w:rPr>
        <w:tab/>
        <w:t>Work plan for AI mobility WID</w:t>
      </w:r>
      <w:r>
        <w:rPr>
          <w:lang w:eastAsia="zh-CN"/>
        </w:rPr>
        <w:tab/>
        <w:t>OPPO,Interdigital</w:t>
      </w:r>
      <w:r>
        <w:rPr>
          <w:lang w:eastAsia="zh-CN"/>
        </w:rPr>
        <w:tab/>
        <w:t>discussion</w:t>
      </w:r>
      <w:r>
        <w:rPr>
          <w:lang w:eastAsia="zh-CN"/>
        </w:rPr>
        <w:tab/>
        <w:t>Rel-20</w:t>
      </w:r>
      <w:r>
        <w:rPr>
          <w:lang w:eastAsia="zh-CN"/>
        </w:rPr>
        <w:tab/>
        <w:t>NR_AIML_Mob-Core</w:t>
      </w:r>
    </w:p>
    <w:p w14:paraId="3B091181" w14:textId="77777777" w:rsidR="00852F3F" w:rsidRPr="00672C7A" w:rsidRDefault="00852F3F" w:rsidP="00852F3F">
      <w:pPr>
        <w:pStyle w:val="Agreement"/>
        <w:rPr>
          <w:lang w:eastAsia="ko-KR"/>
        </w:rPr>
      </w:pPr>
      <w:r>
        <w:rPr>
          <w:rFonts w:eastAsia="Malgun Gothic" w:hint="eastAsia"/>
          <w:lang w:eastAsia="ko-KR"/>
        </w:rPr>
        <w:t>Noted.</w:t>
      </w:r>
    </w:p>
    <w:p w14:paraId="6C32E76E" w14:textId="3584459D" w:rsidR="00672C7A" w:rsidRDefault="00672C7A" w:rsidP="00672C7A">
      <w:pPr>
        <w:pStyle w:val="Doc-text2"/>
        <w:rPr>
          <w:rFonts w:eastAsia="Malgun Gothic"/>
          <w:lang w:eastAsia="ko-KR"/>
        </w:rPr>
      </w:pPr>
    </w:p>
    <w:p w14:paraId="011216D9" w14:textId="6495676B" w:rsidR="00672C7A" w:rsidRDefault="00672C7A" w:rsidP="00672C7A">
      <w:pPr>
        <w:pStyle w:val="Doc-text2"/>
        <w:ind w:left="1253" w:firstLine="0"/>
        <w:rPr>
          <w:rFonts w:eastAsia="Malgun Gothic"/>
          <w:lang w:eastAsia="ko-KR"/>
        </w:rPr>
      </w:pPr>
      <w:r>
        <w:rPr>
          <w:rFonts w:eastAsia="Malgun Gothic" w:hint="eastAsia"/>
          <w:lang w:eastAsia="ko-KR"/>
        </w:rPr>
        <w:t xml:space="preserve">[Huawei]: Since we did many things during SI phase, we may start CR from the next </w:t>
      </w:r>
      <w:r>
        <w:rPr>
          <w:rFonts w:eastAsia="Malgun Gothic"/>
          <w:lang w:eastAsia="ko-KR"/>
        </w:rPr>
        <w:t>meeting</w:t>
      </w:r>
      <w:r>
        <w:rPr>
          <w:rFonts w:eastAsia="Malgun Gothic" w:hint="eastAsia"/>
          <w:lang w:eastAsia="ko-KR"/>
        </w:rPr>
        <w:t xml:space="preserve">. [Huawei]: Do we still need confirmation/agreements on the conclusions derived during SI phase? [OPPO]: Yes. </w:t>
      </w:r>
      <w:r>
        <w:rPr>
          <w:rFonts w:eastAsia="Malgun Gothic"/>
          <w:lang w:eastAsia="ko-KR"/>
        </w:rPr>
        <w:t>W</w:t>
      </w:r>
      <w:r>
        <w:rPr>
          <w:rFonts w:eastAsia="Malgun Gothic" w:hint="eastAsia"/>
          <w:lang w:eastAsia="ko-KR"/>
        </w:rPr>
        <w:t xml:space="preserve">e can simply confirm that. </w:t>
      </w:r>
      <w:r w:rsidR="00A11D58">
        <w:rPr>
          <w:rFonts w:eastAsia="Malgun Gothic" w:hint="eastAsia"/>
          <w:lang w:eastAsia="ko-KR"/>
        </w:rPr>
        <w:t xml:space="preserve">[Vivo]: Starting CR from the next meeting is too early. </w:t>
      </w:r>
      <w:r w:rsidR="00B537EA">
        <w:rPr>
          <w:rFonts w:eastAsia="Malgun Gothic" w:hint="eastAsia"/>
          <w:lang w:eastAsia="ko-KR"/>
        </w:rPr>
        <w:t>[Huawei]: Ok with OPPO</w:t>
      </w:r>
      <w:r w:rsidR="00B537EA">
        <w:rPr>
          <w:rFonts w:eastAsia="Malgun Gothic"/>
          <w:lang w:eastAsia="ko-KR"/>
        </w:rPr>
        <w:t>’</w:t>
      </w:r>
      <w:r w:rsidR="00B537EA">
        <w:rPr>
          <w:rFonts w:eastAsia="Malgun Gothic" w:hint="eastAsia"/>
          <w:lang w:eastAsia="ko-KR"/>
        </w:rPr>
        <w:t xml:space="preserve">s confirmation, however would like to avoid whole repetitions that were already done during SI phase. </w:t>
      </w:r>
    </w:p>
    <w:p w14:paraId="5159781F" w14:textId="77777777" w:rsidR="00452FBA" w:rsidRDefault="00452FBA" w:rsidP="00452FBA">
      <w:pPr>
        <w:pStyle w:val="Heading3"/>
        <w:rPr>
          <w:rFonts w:eastAsia="Times New Roman"/>
        </w:rPr>
      </w:pPr>
      <w:r>
        <w:rPr>
          <w:rFonts w:eastAsia="Times New Roman"/>
          <w:lang w:eastAsia="zh-CN"/>
        </w:rPr>
        <w:t>9</w:t>
      </w:r>
      <w:r>
        <w:rPr>
          <w:rFonts w:eastAsia="Times New Roman"/>
        </w:rPr>
        <w:t>.3.2</w:t>
      </w:r>
      <w:r>
        <w:rPr>
          <w:rFonts w:eastAsia="Times New Roman"/>
        </w:rPr>
        <w:tab/>
        <w:t>RRM measurement prediction</w:t>
      </w:r>
    </w:p>
    <w:p w14:paraId="706214C6" w14:textId="77777777" w:rsidR="00452FBA" w:rsidRDefault="00452FBA" w:rsidP="00452FBA">
      <w:pPr>
        <w:pStyle w:val="Comments"/>
        <w:rPr>
          <w:lang w:eastAsia="zh-CN"/>
        </w:rPr>
      </w:pPr>
      <w:r w:rsidRPr="00F17191">
        <w:rPr>
          <w:lang w:eastAsia="zh-CN"/>
        </w:rPr>
        <w:t>LCM functionality management for RRM measurement prediction, including UE capability, applicability, inference configuration</w:t>
      </w:r>
      <w:r>
        <w:rPr>
          <w:lang w:eastAsia="zh-CN"/>
        </w:rPr>
        <w:t>/reporting</w:t>
      </w:r>
      <w:r w:rsidRPr="00F17191">
        <w:rPr>
          <w:lang w:eastAsia="zh-CN"/>
        </w:rPr>
        <w:t xml:space="preserve"> etc.  </w:t>
      </w:r>
      <w:r>
        <w:rPr>
          <w:lang w:eastAsia="zh-CN"/>
        </w:rPr>
        <w:t xml:space="preserve"> Contributions should focus on UE sided RRM measurement prediction for this meeting.  </w:t>
      </w:r>
    </w:p>
    <w:p w14:paraId="7DC3F61F" w14:textId="77777777" w:rsidR="00452FBA" w:rsidRDefault="00452FBA" w:rsidP="00452FBA">
      <w:pPr>
        <w:pStyle w:val="Comments"/>
        <w:rPr>
          <w:rFonts w:eastAsiaTheme="minorEastAsia"/>
          <w:lang w:eastAsia="zh-CN"/>
        </w:rPr>
      </w:pPr>
      <w:r>
        <w:rPr>
          <w:lang w:eastAsia="zh-CN"/>
        </w:rPr>
        <w:t xml:space="preserve">NOTE: No contributions expected on data collection and performance monitoring for this meeting.  </w:t>
      </w:r>
    </w:p>
    <w:p w14:paraId="70AFB69E" w14:textId="77777777" w:rsidR="00832984" w:rsidRDefault="00832984" w:rsidP="00452FBA">
      <w:pPr>
        <w:pStyle w:val="Doc-title"/>
        <w:rPr>
          <w:rFonts w:eastAsia="Malgun Gothic"/>
          <w:lang w:eastAsia="ko-KR"/>
        </w:rPr>
      </w:pPr>
    </w:p>
    <w:p w14:paraId="65731062" w14:textId="7771F77F" w:rsidR="00832984" w:rsidRPr="00832984" w:rsidRDefault="00832984" w:rsidP="00452FBA">
      <w:pPr>
        <w:pStyle w:val="Doc-title"/>
        <w:rPr>
          <w:rFonts w:eastAsia="Malgun Gothic"/>
          <w:b/>
          <w:bCs/>
          <w:lang w:eastAsia="ko-KR"/>
        </w:rPr>
      </w:pPr>
      <w:r w:rsidRPr="00832984">
        <w:rPr>
          <w:rFonts w:eastAsia="Malgun Gothic" w:hint="eastAsia"/>
          <w:b/>
          <w:bCs/>
          <w:lang w:eastAsia="ko-KR"/>
        </w:rPr>
        <w:t>1. General</w:t>
      </w:r>
      <w:r>
        <w:rPr>
          <w:rFonts w:eastAsia="Malgun Gothic" w:hint="eastAsia"/>
          <w:b/>
          <w:bCs/>
          <w:lang w:eastAsia="ko-KR"/>
        </w:rPr>
        <w:t>:</w:t>
      </w:r>
    </w:p>
    <w:p w14:paraId="7D7EF66E" w14:textId="77777777" w:rsidR="00832984" w:rsidRDefault="00832984" w:rsidP="00832984">
      <w:pPr>
        <w:pStyle w:val="Doc-title"/>
        <w:rPr>
          <w:rFonts w:eastAsia="Malgun Gothic"/>
          <w:lang w:eastAsia="ko-KR"/>
        </w:rPr>
      </w:pPr>
      <w:r>
        <w:rPr>
          <w:lang w:eastAsia="zh-CN"/>
        </w:rPr>
        <w:t>R2-2508212</w:t>
      </w:r>
      <w:r>
        <w:rPr>
          <w:lang w:eastAsia="zh-CN"/>
        </w:rPr>
        <w:tab/>
        <w:t>Discussion on functionality management for RRM measurement prediction</w:t>
      </w:r>
      <w:r>
        <w:rPr>
          <w:lang w:eastAsia="zh-CN"/>
        </w:rPr>
        <w:tab/>
        <w:t>OPPO</w:t>
      </w:r>
      <w:r>
        <w:rPr>
          <w:lang w:eastAsia="zh-CN"/>
        </w:rPr>
        <w:tab/>
        <w:t>discussion</w:t>
      </w:r>
      <w:r>
        <w:rPr>
          <w:lang w:eastAsia="zh-CN"/>
        </w:rPr>
        <w:tab/>
        <w:t>Rel-20</w:t>
      </w:r>
      <w:r>
        <w:rPr>
          <w:lang w:eastAsia="zh-CN"/>
        </w:rPr>
        <w:tab/>
        <w:t>NR_AIML_Mob-Core</w:t>
      </w:r>
    </w:p>
    <w:p w14:paraId="247B43A0" w14:textId="2CE5A74C" w:rsidR="00832984" w:rsidRDefault="00832984" w:rsidP="00832984">
      <w:pPr>
        <w:pStyle w:val="Doc-text2"/>
        <w:ind w:left="1253" w:firstLine="0"/>
        <w:rPr>
          <w:rFonts w:eastAsia="Malgun Gothic"/>
          <w:lang w:eastAsia="ko-KR"/>
        </w:rPr>
      </w:pPr>
      <w:r w:rsidRPr="00832984">
        <w:rPr>
          <w:rFonts w:eastAsia="Malgun Gothic"/>
          <w:lang w:eastAsia="ko-KR"/>
        </w:rPr>
        <w:lastRenderedPageBreak/>
        <w:t>Proposal 1: SSB is taken as starting point as reference signal type for normative work in RAN2.</w:t>
      </w:r>
    </w:p>
    <w:p w14:paraId="79999A21" w14:textId="627EFEB0" w:rsidR="00D03954" w:rsidRDefault="00852F3F" w:rsidP="00852F3F">
      <w:pPr>
        <w:pStyle w:val="Agreement"/>
        <w:rPr>
          <w:lang w:eastAsia="ko-KR"/>
        </w:rPr>
      </w:pPr>
      <w:r w:rsidRPr="00832984">
        <w:rPr>
          <w:rFonts w:eastAsia="Malgun Gothic"/>
          <w:lang w:eastAsia="ko-KR"/>
        </w:rPr>
        <w:t>SSB is taken as starting point as reference signal type for normative work in RAN2.</w:t>
      </w:r>
    </w:p>
    <w:p w14:paraId="763B46DD" w14:textId="77777777" w:rsidR="00852F3F" w:rsidRDefault="00852F3F" w:rsidP="00832984">
      <w:pPr>
        <w:pStyle w:val="Doc-text2"/>
        <w:ind w:left="1253" w:firstLine="0"/>
        <w:rPr>
          <w:rFonts w:eastAsia="Malgun Gothic"/>
          <w:lang w:eastAsia="ko-KR"/>
        </w:rPr>
      </w:pPr>
    </w:p>
    <w:p w14:paraId="633EAD2F" w14:textId="58998146" w:rsidR="00D03954" w:rsidRDefault="00D03954" w:rsidP="00832984">
      <w:pPr>
        <w:pStyle w:val="Doc-text2"/>
        <w:ind w:left="1253" w:firstLine="0"/>
        <w:rPr>
          <w:rFonts w:eastAsia="Malgun Gothic"/>
          <w:lang w:eastAsia="ko-KR"/>
        </w:rPr>
      </w:pPr>
      <w:r>
        <w:rPr>
          <w:rFonts w:eastAsia="Malgun Gothic" w:hint="eastAsia"/>
          <w:lang w:eastAsia="ko-KR"/>
        </w:rPr>
        <w:t xml:space="preserve">[Xiaomi, Samsung]: Support the proposal 1. [Samsung]: Agree with that CSI-RS will bring a lot of RAN4 works. [LG]: Agree with Samsung. </w:t>
      </w:r>
    </w:p>
    <w:p w14:paraId="0CD79CDD" w14:textId="77777777" w:rsidR="00D03954" w:rsidRDefault="00D03954" w:rsidP="00832984">
      <w:pPr>
        <w:pStyle w:val="Doc-text2"/>
        <w:ind w:left="1253" w:firstLine="0"/>
        <w:rPr>
          <w:rFonts w:eastAsia="Malgun Gothic"/>
          <w:lang w:eastAsia="ko-KR"/>
        </w:rPr>
      </w:pPr>
    </w:p>
    <w:p w14:paraId="6C84EFC6" w14:textId="0EAD4195" w:rsidR="00832984" w:rsidRDefault="00832984" w:rsidP="00832984">
      <w:pPr>
        <w:pStyle w:val="Doc-text2"/>
        <w:ind w:left="1253" w:firstLine="0"/>
        <w:rPr>
          <w:rFonts w:eastAsia="Malgun Gothic"/>
          <w:lang w:eastAsia="ko-KR"/>
        </w:rPr>
      </w:pPr>
      <w:r w:rsidRPr="00832984">
        <w:rPr>
          <w:rFonts w:eastAsia="Malgun Gothic"/>
          <w:lang w:eastAsia="ko-KR"/>
        </w:rPr>
        <w:t>Proposal 2: Only RSRP is specified in R20 as measurement quantity i.e. RSRQ and SINR are not specified in R20</w:t>
      </w:r>
    </w:p>
    <w:p w14:paraId="682C7071" w14:textId="77777777" w:rsidR="00852F3F" w:rsidRDefault="00852F3F" w:rsidP="00852F3F">
      <w:pPr>
        <w:pStyle w:val="Agreement"/>
        <w:rPr>
          <w:lang w:eastAsia="ko-KR"/>
        </w:rPr>
      </w:pPr>
      <w:r>
        <w:rPr>
          <w:rFonts w:eastAsia="Malgun Gothic" w:hint="eastAsia"/>
          <w:lang w:eastAsia="ko-KR"/>
        </w:rPr>
        <w:t xml:space="preserve">Only </w:t>
      </w:r>
      <w:r w:rsidRPr="00832984">
        <w:rPr>
          <w:lang w:eastAsia="ko-KR"/>
        </w:rPr>
        <w:t>RSRP</w:t>
      </w:r>
      <w:r>
        <w:rPr>
          <w:rFonts w:eastAsia="Malgun Gothic" w:hint="eastAsia"/>
          <w:lang w:eastAsia="ko-KR"/>
        </w:rPr>
        <w:t xml:space="preserve"> prediction</w:t>
      </w:r>
      <w:r w:rsidRPr="00832984">
        <w:rPr>
          <w:lang w:eastAsia="ko-KR"/>
        </w:rPr>
        <w:t xml:space="preserve"> is </w:t>
      </w:r>
      <w:r>
        <w:rPr>
          <w:rFonts w:eastAsia="Malgun Gothic" w:hint="eastAsia"/>
          <w:lang w:eastAsia="ko-KR"/>
        </w:rPr>
        <w:t>specified</w:t>
      </w:r>
      <w:r w:rsidRPr="00832984">
        <w:rPr>
          <w:lang w:eastAsia="ko-KR"/>
        </w:rPr>
        <w:t xml:space="preserve"> in R20 as measurement quantity i.e. RSRQ and SINR are not specified in R20</w:t>
      </w:r>
      <w:r>
        <w:rPr>
          <w:rFonts w:eastAsia="Malgun Gothic" w:hint="eastAsia"/>
          <w:lang w:eastAsia="ko-KR"/>
        </w:rPr>
        <w:t xml:space="preserve"> unless we </w:t>
      </w:r>
      <w:r>
        <w:rPr>
          <w:rFonts w:eastAsia="Malgun Gothic"/>
          <w:lang w:eastAsia="ko-KR"/>
        </w:rPr>
        <w:t>receive</w:t>
      </w:r>
      <w:r>
        <w:rPr>
          <w:rFonts w:eastAsia="Malgun Gothic" w:hint="eastAsia"/>
          <w:lang w:eastAsia="ko-KR"/>
        </w:rPr>
        <w:t xml:space="preserve"> RSRQ/SINR support from RAN4. </w:t>
      </w:r>
    </w:p>
    <w:p w14:paraId="0F23B6E7" w14:textId="77777777" w:rsidR="00852F3F" w:rsidRDefault="00852F3F" w:rsidP="00832984">
      <w:pPr>
        <w:pStyle w:val="Doc-text2"/>
        <w:ind w:left="1253" w:firstLine="0"/>
        <w:rPr>
          <w:rFonts w:eastAsia="Malgun Gothic"/>
          <w:lang w:eastAsia="ko-KR"/>
        </w:rPr>
      </w:pPr>
    </w:p>
    <w:p w14:paraId="57CA1CAA" w14:textId="1928DED2" w:rsidR="00057D4B" w:rsidRDefault="00057D4B" w:rsidP="00832984">
      <w:pPr>
        <w:pStyle w:val="Doc-text2"/>
        <w:ind w:left="1253" w:firstLine="0"/>
        <w:rPr>
          <w:rFonts w:eastAsia="Malgun Gothic"/>
          <w:lang w:eastAsia="ko-KR"/>
        </w:rPr>
      </w:pPr>
      <w:r>
        <w:rPr>
          <w:rFonts w:eastAsia="Malgun Gothic" w:hint="eastAsia"/>
          <w:lang w:eastAsia="ko-KR"/>
        </w:rPr>
        <w:t xml:space="preserve">[MediaTek]: Is the intention only for RRM measurement prediction, so predicted RSRQ can be used for event prediction? [OPPO]: Matter is not about whether to include RSRQ in MR. Matter is that during SI phase, we only considered RSRP. [Ericsson, ZTE]: Understand from RAN2 point of view, no much spec impact from supporting predicted RSRQ, but we need to wait for RAN4 inputs on their works. [Apple, </w:t>
      </w:r>
      <w:proofErr w:type="gramStart"/>
      <w:r>
        <w:rPr>
          <w:rFonts w:eastAsia="Malgun Gothic" w:hint="eastAsia"/>
          <w:lang w:eastAsia="ko-KR"/>
        </w:rPr>
        <w:t>Vivo</w:t>
      </w:r>
      <w:proofErr w:type="gramEnd"/>
      <w:r>
        <w:rPr>
          <w:rFonts w:eastAsia="Malgun Gothic" w:hint="eastAsia"/>
          <w:lang w:eastAsia="ko-KR"/>
        </w:rPr>
        <w:t>]: Agree with Ericsson</w:t>
      </w:r>
      <w:r>
        <w:rPr>
          <w:rFonts w:eastAsia="Malgun Gothic"/>
          <w:lang w:eastAsia="ko-KR"/>
        </w:rPr>
        <w:t>’</w:t>
      </w:r>
      <w:r>
        <w:rPr>
          <w:rFonts w:eastAsia="Malgun Gothic" w:hint="eastAsia"/>
          <w:lang w:eastAsia="ko-KR"/>
        </w:rPr>
        <w:t xml:space="preserve">s comment, </w:t>
      </w:r>
      <w:r w:rsidR="00852F3F">
        <w:rPr>
          <w:rFonts w:eastAsia="Malgun Gothic" w:hint="eastAsia"/>
          <w:lang w:eastAsia="ko-KR"/>
        </w:rPr>
        <w:t>and it means</w:t>
      </w:r>
      <w:r>
        <w:rPr>
          <w:rFonts w:eastAsia="Malgun Gothic" w:hint="eastAsia"/>
          <w:lang w:eastAsia="ko-KR"/>
        </w:rPr>
        <w:t xml:space="preserve"> the </w:t>
      </w:r>
      <w:r>
        <w:rPr>
          <w:rFonts w:eastAsia="Malgun Gothic"/>
          <w:lang w:eastAsia="ko-KR"/>
        </w:rPr>
        <w:t>realistic</w:t>
      </w:r>
      <w:r>
        <w:rPr>
          <w:rFonts w:eastAsia="Malgun Gothic" w:hint="eastAsia"/>
          <w:lang w:eastAsia="ko-KR"/>
        </w:rPr>
        <w:t xml:space="preserve"> option </w:t>
      </w:r>
      <w:r w:rsidR="00852F3F">
        <w:rPr>
          <w:rFonts w:eastAsia="Malgun Gothic" w:hint="eastAsia"/>
          <w:lang w:eastAsia="ko-KR"/>
        </w:rPr>
        <w:t>is</w:t>
      </w:r>
      <w:r>
        <w:rPr>
          <w:rFonts w:eastAsia="Malgun Gothic" w:hint="eastAsia"/>
          <w:lang w:eastAsia="ko-KR"/>
        </w:rPr>
        <w:t xml:space="preserve"> RSRP only. </w:t>
      </w:r>
    </w:p>
    <w:p w14:paraId="5A3A1B8A" w14:textId="77777777" w:rsidR="00057D4B" w:rsidRDefault="00057D4B" w:rsidP="00832984">
      <w:pPr>
        <w:pStyle w:val="Doc-text2"/>
        <w:ind w:left="1253" w:firstLine="0"/>
        <w:rPr>
          <w:rFonts w:eastAsia="Malgun Gothic"/>
          <w:lang w:eastAsia="ko-KR"/>
        </w:rPr>
      </w:pPr>
    </w:p>
    <w:p w14:paraId="238F70C1" w14:textId="4CEFA3BD" w:rsidR="00D03954" w:rsidRDefault="00057D4B" w:rsidP="00057D4B">
      <w:pPr>
        <w:pStyle w:val="Agreement"/>
        <w:numPr>
          <w:ilvl w:val="0"/>
          <w:numId w:val="0"/>
        </w:numPr>
        <w:rPr>
          <w:rFonts w:eastAsia="Malgun Gothic"/>
          <w:lang w:eastAsia="ko-KR"/>
        </w:rPr>
      </w:pPr>
      <w:r>
        <w:rPr>
          <w:rFonts w:eastAsia="Malgun Gothic"/>
          <w:lang w:eastAsia="ko-KR"/>
        </w:rPr>
        <w:tab/>
      </w:r>
    </w:p>
    <w:p w14:paraId="172928C7" w14:textId="5284641E" w:rsidR="00832984" w:rsidRDefault="00832984" w:rsidP="00832984">
      <w:pPr>
        <w:pStyle w:val="Doc-text2"/>
        <w:ind w:left="1253" w:firstLine="0"/>
        <w:rPr>
          <w:rFonts w:eastAsia="Malgun Gothic"/>
          <w:lang w:eastAsia="ko-KR"/>
        </w:rPr>
      </w:pPr>
      <w:r w:rsidRPr="00832984">
        <w:rPr>
          <w:rFonts w:eastAsia="Malgun Gothic"/>
          <w:lang w:eastAsia="ko-KR"/>
        </w:rPr>
        <w:t>Proposal 3: For AI mobility, SA (and CA) and NR-DC are supported network architecture</w:t>
      </w:r>
    </w:p>
    <w:p w14:paraId="0B849370" w14:textId="77777777" w:rsidR="00852F3F" w:rsidRDefault="00852F3F" w:rsidP="00852F3F">
      <w:pPr>
        <w:pStyle w:val="Agreement"/>
        <w:rPr>
          <w:lang w:eastAsia="ko-KR"/>
        </w:rPr>
      </w:pPr>
      <w:r>
        <w:rPr>
          <w:rFonts w:eastAsia="Malgun Gothic" w:hint="eastAsia"/>
          <w:lang w:eastAsia="ko-KR"/>
        </w:rPr>
        <w:t xml:space="preserve">SA </w:t>
      </w:r>
      <w:r w:rsidRPr="00832984">
        <w:rPr>
          <w:rFonts w:eastAsia="Malgun Gothic"/>
          <w:lang w:eastAsia="ko-KR"/>
        </w:rPr>
        <w:t xml:space="preserve">is taken as starting point as reference </w:t>
      </w:r>
      <w:r>
        <w:rPr>
          <w:rFonts w:eastAsia="Malgun Gothic" w:hint="eastAsia"/>
          <w:lang w:eastAsia="ko-KR"/>
        </w:rPr>
        <w:t>architecture</w:t>
      </w:r>
      <w:r w:rsidRPr="00832984">
        <w:rPr>
          <w:rFonts w:eastAsia="Malgun Gothic"/>
          <w:lang w:eastAsia="ko-KR"/>
        </w:rPr>
        <w:t xml:space="preserve"> for normative work in RAN2.</w:t>
      </w:r>
      <w:r>
        <w:rPr>
          <w:rFonts w:eastAsia="Malgun Gothic" w:hint="eastAsia"/>
          <w:lang w:eastAsia="ko-KR"/>
        </w:rPr>
        <w:t xml:space="preserve"> FFS on NR-DC. </w:t>
      </w:r>
    </w:p>
    <w:p w14:paraId="63340D64" w14:textId="77777777" w:rsidR="00057D4B" w:rsidRDefault="00057D4B" w:rsidP="00832984">
      <w:pPr>
        <w:pStyle w:val="Doc-text2"/>
        <w:ind w:left="1253" w:firstLine="0"/>
        <w:rPr>
          <w:rFonts w:eastAsia="Malgun Gothic"/>
          <w:lang w:eastAsia="ko-KR"/>
        </w:rPr>
      </w:pPr>
    </w:p>
    <w:p w14:paraId="3019217F" w14:textId="6FB5C0F7" w:rsidR="00057D4B" w:rsidRPr="00057D4B" w:rsidRDefault="00057D4B" w:rsidP="00832984">
      <w:pPr>
        <w:pStyle w:val="Doc-text2"/>
        <w:ind w:left="1253" w:firstLine="0"/>
        <w:rPr>
          <w:rFonts w:eastAsia="Malgun Gothic"/>
          <w:lang w:eastAsia="ko-KR"/>
        </w:rPr>
      </w:pPr>
      <w:r>
        <w:rPr>
          <w:rFonts w:eastAsia="Malgun Gothic" w:hint="eastAsia"/>
          <w:lang w:eastAsia="ko-KR"/>
        </w:rPr>
        <w:t xml:space="preserve">[Samsung]: Would like to focus on SA first. Then once SA is </w:t>
      </w:r>
      <w:r>
        <w:rPr>
          <w:rFonts w:eastAsia="Malgun Gothic"/>
          <w:lang w:eastAsia="ko-KR"/>
        </w:rPr>
        <w:t>reliable</w:t>
      </w:r>
      <w:r>
        <w:rPr>
          <w:rFonts w:eastAsia="Malgun Gothic" w:hint="eastAsia"/>
          <w:lang w:eastAsia="ko-KR"/>
        </w:rPr>
        <w:t xml:space="preserve">, we should consider whether/how to apply it to NR-DC. </w:t>
      </w:r>
      <w:r w:rsidR="00DC5621">
        <w:rPr>
          <w:rFonts w:eastAsia="Malgun Gothic" w:hint="eastAsia"/>
          <w:lang w:eastAsia="ko-KR"/>
        </w:rPr>
        <w:t>[Xiaomi, LG</w:t>
      </w:r>
      <w:r w:rsidR="001D391C">
        <w:rPr>
          <w:rFonts w:eastAsia="Malgun Gothic" w:hint="eastAsia"/>
          <w:lang w:eastAsia="ko-KR"/>
        </w:rPr>
        <w:t>, Nokia</w:t>
      </w:r>
      <w:r w:rsidR="00DC5621">
        <w:rPr>
          <w:rFonts w:eastAsia="Malgun Gothic" w:hint="eastAsia"/>
          <w:lang w:eastAsia="ko-KR"/>
        </w:rPr>
        <w:t xml:space="preserve">]: Agree with Samsung. </w:t>
      </w:r>
    </w:p>
    <w:p w14:paraId="1DDB15CF" w14:textId="77777777" w:rsidR="00057D4B" w:rsidRDefault="00057D4B" w:rsidP="00832984">
      <w:pPr>
        <w:pStyle w:val="Doc-text2"/>
        <w:ind w:left="1253" w:firstLine="0"/>
        <w:rPr>
          <w:rFonts w:eastAsia="Malgun Gothic"/>
          <w:lang w:eastAsia="ko-KR"/>
        </w:rPr>
      </w:pPr>
    </w:p>
    <w:p w14:paraId="26DF6540" w14:textId="48C5B16A" w:rsidR="00832984" w:rsidRDefault="00832984" w:rsidP="00832984">
      <w:pPr>
        <w:pStyle w:val="Doc-text2"/>
        <w:ind w:left="1253" w:firstLine="0"/>
        <w:rPr>
          <w:rFonts w:eastAsia="Malgun Gothic"/>
          <w:lang w:eastAsia="ko-KR"/>
        </w:rPr>
      </w:pPr>
      <w:r w:rsidRPr="00832984">
        <w:rPr>
          <w:rFonts w:eastAsia="Malgun Gothic"/>
          <w:lang w:eastAsia="ko-KR"/>
        </w:rPr>
        <w:t>Proposal 4: For NR-DC, MN and SN can configure inference configuration independently based on legacy coordination on radio capability on measurement. And it is up to UE’s implementation to coordinate the inference configurations from MN and/or SN.</w:t>
      </w:r>
    </w:p>
    <w:p w14:paraId="095979F5" w14:textId="77777777" w:rsidR="00DC5621" w:rsidRDefault="00DC5621" w:rsidP="00832984">
      <w:pPr>
        <w:pStyle w:val="Doc-text2"/>
        <w:ind w:left="1253" w:firstLine="0"/>
        <w:rPr>
          <w:rFonts w:eastAsia="Malgun Gothic"/>
          <w:lang w:eastAsia="ko-KR"/>
        </w:rPr>
      </w:pPr>
    </w:p>
    <w:p w14:paraId="002A05EB" w14:textId="694B64DD" w:rsidR="00DC5621" w:rsidRPr="008B6308" w:rsidRDefault="00DC5621" w:rsidP="00832984">
      <w:pPr>
        <w:pStyle w:val="Doc-text2"/>
        <w:ind w:left="1253" w:firstLine="0"/>
        <w:rPr>
          <w:rFonts w:eastAsia="Malgun Gothic"/>
          <w:lang w:eastAsia="ko-KR"/>
        </w:rPr>
      </w:pPr>
      <w:r>
        <w:rPr>
          <w:rFonts w:eastAsia="Malgun Gothic" w:hint="eastAsia"/>
          <w:lang w:eastAsia="ko-KR"/>
        </w:rPr>
        <w:t>[Xiaomi]: Doesn</w:t>
      </w:r>
      <w:r>
        <w:rPr>
          <w:rFonts w:eastAsia="Malgun Gothic"/>
          <w:lang w:eastAsia="ko-KR"/>
        </w:rPr>
        <w:t>’</w:t>
      </w:r>
      <w:r>
        <w:rPr>
          <w:rFonts w:eastAsia="Malgun Gothic" w:hint="eastAsia"/>
          <w:lang w:eastAsia="ko-KR"/>
        </w:rPr>
        <w:t xml:space="preserve">t understand </w:t>
      </w:r>
      <w:r>
        <w:rPr>
          <w:rFonts w:eastAsia="Malgun Gothic"/>
          <w:lang w:eastAsia="ko-KR"/>
        </w:rPr>
        <w:t>“</w:t>
      </w:r>
      <w:r>
        <w:rPr>
          <w:rFonts w:eastAsia="Malgun Gothic" w:hint="eastAsia"/>
          <w:lang w:eastAsia="ko-KR"/>
        </w:rPr>
        <w:t>up to UE</w:t>
      </w:r>
      <w:r>
        <w:rPr>
          <w:rFonts w:eastAsia="Malgun Gothic"/>
          <w:lang w:eastAsia="ko-KR"/>
        </w:rPr>
        <w:t>’</w:t>
      </w:r>
      <w:r>
        <w:rPr>
          <w:rFonts w:eastAsia="Malgun Gothic" w:hint="eastAsia"/>
          <w:lang w:eastAsia="ko-KR"/>
        </w:rPr>
        <w:t>s implementation to coordinate the inference configurations from MN and/or SN</w:t>
      </w:r>
      <w:r>
        <w:rPr>
          <w:rFonts w:eastAsia="Malgun Gothic"/>
          <w:lang w:eastAsia="ko-KR"/>
        </w:rPr>
        <w:t>”</w:t>
      </w:r>
      <w:r>
        <w:rPr>
          <w:rFonts w:eastAsia="Malgun Gothic" w:hint="eastAsia"/>
          <w:lang w:eastAsia="ko-KR"/>
        </w:rPr>
        <w:t xml:space="preserve"> well. How does the UE do that? </w:t>
      </w:r>
      <w:r w:rsidR="00124699">
        <w:rPr>
          <w:rFonts w:eastAsia="Malgun Gothic" w:hint="eastAsia"/>
          <w:lang w:eastAsia="ko-KR"/>
        </w:rPr>
        <w:t xml:space="preserve">[LG]: Would like to </w:t>
      </w:r>
      <w:r w:rsidR="00124699">
        <w:rPr>
          <w:rFonts w:eastAsia="Malgun Gothic"/>
          <w:lang w:eastAsia="ko-KR"/>
        </w:rPr>
        <w:t>understand</w:t>
      </w:r>
      <w:r w:rsidR="00124699">
        <w:rPr>
          <w:rFonts w:eastAsia="Malgun Gothic" w:hint="eastAsia"/>
          <w:lang w:eastAsia="ko-KR"/>
        </w:rPr>
        <w:t xml:space="preserve"> what </w:t>
      </w:r>
      <w:r w:rsidR="00124699">
        <w:rPr>
          <w:rFonts w:eastAsia="Malgun Gothic"/>
          <w:lang w:eastAsia="ko-KR"/>
        </w:rPr>
        <w:t>issues</w:t>
      </w:r>
      <w:r w:rsidR="00124699">
        <w:rPr>
          <w:rFonts w:eastAsia="Malgun Gothic" w:hint="eastAsia"/>
          <w:lang w:eastAsia="ko-KR"/>
        </w:rPr>
        <w:t xml:space="preserve"> are if there is no coordination between MN and SN. </w:t>
      </w:r>
      <w:r w:rsidR="001D391C">
        <w:rPr>
          <w:rFonts w:eastAsia="Malgun Gothic" w:hint="eastAsia"/>
          <w:lang w:eastAsia="ko-KR"/>
        </w:rPr>
        <w:t xml:space="preserve">[ZTE]: Understand HO performance is good enough for SA, so restriction to SA </w:t>
      </w:r>
      <w:r w:rsidR="00852F3F">
        <w:rPr>
          <w:rFonts w:eastAsia="Malgun Gothic" w:hint="eastAsia"/>
          <w:lang w:eastAsia="ko-KR"/>
        </w:rPr>
        <w:t>makes AI/ML MOB</w:t>
      </w:r>
      <w:r w:rsidR="001D391C">
        <w:rPr>
          <w:rFonts w:eastAsia="Malgun Gothic" w:hint="eastAsia"/>
          <w:lang w:eastAsia="ko-KR"/>
        </w:rPr>
        <w:t xml:space="preserve"> useless. </w:t>
      </w:r>
      <w:r w:rsidR="00852F3F">
        <w:rPr>
          <w:rFonts w:eastAsia="Malgun Gothic" w:hint="eastAsia"/>
          <w:lang w:eastAsia="ko-KR"/>
        </w:rPr>
        <w:t>Better HO performance based on AI/ML MOB is needed more for NR-DC, so w</w:t>
      </w:r>
      <w:r w:rsidR="001D391C">
        <w:rPr>
          <w:rFonts w:eastAsia="Malgun Gothic" w:hint="eastAsia"/>
          <w:lang w:eastAsia="ko-KR"/>
        </w:rPr>
        <w:t xml:space="preserve">ant to support NR-DC. </w:t>
      </w:r>
      <w:r w:rsidR="00313B1E">
        <w:rPr>
          <w:rFonts w:eastAsia="Malgun Gothic" w:hint="eastAsia"/>
          <w:lang w:eastAsia="ko-KR"/>
        </w:rPr>
        <w:t xml:space="preserve">[MediaTek]: Understand there is no blocking issue to support NR-DC in NW side AI/ML MOB. </w:t>
      </w:r>
      <w:r w:rsidR="00B87AF4">
        <w:rPr>
          <w:rFonts w:eastAsia="Malgun Gothic" w:hint="eastAsia"/>
          <w:lang w:eastAsia="ko-KR"/>
        </w:rPr>
        <w:t xml:space="preserve">[Lenovo]: If the UE is configured with NR-DC, but inference configuration is only configured for </w:t>
      </w:r>
      <w:proofErr w:type="spellStart"/>
      <w:r w:rsidR="00B87AF4">
        <w:rPr>
          <w:rFonts w:eastAsia="Malgun Gothic" w:hint="eastAsia"/>
          <w:lang w:eastAsia="ko-KR"/>
        </w:rPr>
        <w:t>PCell</w:t>
      </w:r>
      <w:proofErr w:type="spellEnd"/>
      <w:r w:rsidR="00B87AF4">
        <w:rPr>
          <w:rFonts w:eastAsia="Malgun Gothic" w:hint="eastAsia"/>
          <w:lang w:eastAsia="ko-KR"/>
        </w:rPr>
        <w:t xml:space="preserve">, understand </w:t>
      </w:r>
      <w:r w:rsidR="004D4B85">
        <w:rPr>
          <w:rFonts w:eastAsia="Malgun Gothic" w:hint="eastAsia"/>
          <w:lang w:eastAsia="ko-KR"/>
        </w:rPr>
        <w:t>this case</w:t>
      </w:r>
      <w:r w:rsidR="00B87AF4">
        <w:rPr>
          <w:rFonts w:eastAsia="Malgun Gothic" w:hint="eastAsia"/>
          <w:lang w:eastAsia="ko-KR"/>
        </w:rPr>
        <w:t xml:space="preserve"> should be supported</w:t>
      </w:r>
      <w:r w:rsidR="004D4B85">
        <w:rPr>
          <w:rFonts w:eastAsia="Malgun Gothic" w:hint="eastAsia"/>
          <w:lang w:eastAsia="ko-KR"/>
        </w:rPr>
        <w:t xml:space="preserve"> (no real difference compared to SA case)</w:t>
      </w:r>
      <w:r w:rsidR="00B87AF4">
        <w:rPr>
          <w:rFonts w:eastAsia="Malgun Gothic" w:hint="eastAsia"/>
          <w:lang w:eastAsia="ko-KR"/>
        </w:rPr>
        <w:t xml:space="preserve">. [OPPO]: Agree with Lenovo. </w:t>
      </w:r>
      <w:r w:rsidR="00A26558">
        <w:rPr>
          <w:rFonts w:eastAsia="Malgun Gothic" w:hint="eastAsia"/>
          <w:lang w:eastAsia="ko-KR"/>
        </w:rPr>
        <w:t>[Ericsson]: Would like to support NR-DC and thinks NW can handle each inference configuration properly based on UE capability coordination.</w:t>
      </w:r>
      <w:r w:rsidR="008B6308">
        <w:rPr>
          <w:rFonts w:eastAsia="Malgun Gothic" w:hint="eastAsia"/>
          <w:lang w:eastAsia="ko-KR"/>
        </w:rPr>
        <w:t xml:space="preserve"> [Qualcomm]: Prefer removing </w:t>
      </w:r>
      <w:r w:rsidR="008B6308">
        <w:rPr>
          <w:rFonts w:eastAsia="Malgun Gothic"/>
          <w:lang w:eastAsia="ko-KR"/>
        </w:rPr>
        <w:t>“</w:t>
      </w:r>
      <w:r w:rsidR="008B6308">
        <w:rPr>
          <w:rFonts w:eastAsia="Malgun Gothic" w:hint="eastAsia"/>
          <w:lang w:eastAsia="ko-KR"/>
        </w:rPr>
        <w:t>including a scenario the UE is configured with NR-DC but inference configuration is only configured from MCG</w:t>
      </w:r>
      <w:r w:rsidR="008B6308">
        <w:rPr>
          <w:rFonts w:eastAsia="Malgun Gothic"/>
          <w:lang w:eastAsia="ko-KR"/>
        </w:rPr>
        <w:t>”</w:t>
      </w:r>
      <w:r w:rsidR="008B6308">
        <w:rPr>
          <w:rFonts w:eastAsia="Malgun Gothic" w:hint="eastAsia"/>
          <w:lang w:eastAsia="ko-KR"/>
        </w:rPr>
        <w:t xml:space="preserve"> since it still assumes MN does that based on UE capability </w:t>
      </w:r>
      <w:r w:rsidR="008B6308">
        <w:rPr>
          <w:rFonts w:eastAsia="Malgun Gothic"/>
          <w:lang w:eastAsia="ko-KR"/>
        </w:rPr>
        <w:t>coordination</w:t>
      </w:r>
      <w:r w:rsidR="008B6308">
        <w:rPr>
          <w:rFonts w:eastAsia="Malgun Gothic" w:hint="eastAsia"/>
          <w:lang w:eastAsia="ko-KR"/>
        </w:rPr>
        <w:t xml:space="preserve"> with SN. [Nokia]: Agree with Qualcomm. </w:t>
      </w:r>
    </w:p>
    <w:p w14:paraId="4ABF377E" w14:textId="77777777" w:rsidR="001D391C" w:rsidRDefault="001D391C" w:rsidP="00832984">
      <w:pPr>
        <w:pStyle w:val="Doc-text2"/>
        <w:ind w:left="1253" w:firstLine="0"/>
        <w:rPr>
          <w:rFonts w:eastAsia="Malgun Gothic"/>
          <w:lang w:eastAsia="ko-KR"/>
        </w:rPr>
      </w:pPr>
    </w:p>
    <w:p w14:paraId="215FCC07" w14:textId="5EF2A605" w:rsidR="00832984" w:rsidRPr="00832984" w:rsidRDefault="00832984" w:rsidP="00832984">
      <w:pPr>
        <w:pStyle w:val="Doc-text2"/>
        <w:ind w:left="1253" w:firstLine="0"/>
        <w:rPr>
          <w:rFonts w:eastAsia="Malgun Gothic"/>
          <w:lang w:eastAsia="ko-KR"/>
        </w:rPr>
      </w:pPr>
      <w:r w:rsidRPr="00832984">
        <w:rPr>
          <w:rFonts w:eastAsia="Malgun Gothic"/>
          <w:lang w:eastAsia="ko-KR"/>
        </w:rPr>
        <w:t>Proposal 5: The network architecture i.e. (NE)EN-DC and NE-DC are not in the scope in R20.</w:t>
      </w:r>
    </w:p>
    <w:p w14:paraId="73578DB1" w14:textId="77777777" w:rsidR="00832984" w:rsidRDefault="00832984" w:rsidP="00832984">
      <w:pPr>
        <w:pStyle w:val="Doc-text2"/>
        <w:ind w:left="0" w:firstLine="0"/>
        <w:rPr>
          <w:rFonts w:eastAsia="Malgun Gothic"/>
          <w:lang w:eastAsia="ko-KR"/>
        </w:rPr>
      </w:pPr>
    </w:p>
    <w:p w14:paraId="3214F196" w14:textId="56DE6A1C" w:rsidR="006B7E6F" w:rsidRPr="006B7E6F" w:rsidRDefault="006B7E6F" w:rsidP="006B7E6F">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general</w:t>
      </w:r>
    </w:p>
    <w:p w14:paraId="6884DEC8" w14:textId="3344C35A" w:rsidR="006B7E6F" w:rsidRPr="00D12037" w:rsidRDefault="006B7E6F" w:rsidP="006B7E6F">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sidRPr="00832984">
        <w:rPr>
          <w:rFonts w:eastAsia="Malgun Gothic"/>
          <w:lang w:eastAsia="ko-KR"/>
        </w:rPr>
        <w:t>SSB is taken as starting point as reference signal type for normative work in RAN2.</w:t>
      </w:r>
    </w:p>
    <w:p w14:paraId="550C19F3" w14:textId="383A6F01" w:rsidR="006B7E6F" w:rsidRPr="006B7E6F" w:rsidRDefault="006B7E6F" w:rsidP="006B7E6F">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 xml:space="preserve">Only </w:t>
      </w:r>
      <w:r w:rsidRPr="00832984">
        <w:rPr>
          <w:lang w:eastAsia="ko-KR"/>
        </w:rPr>
        <w:t>RSRP</w:t>
      </w:r>
      <w:r>
        <w:rPr>
          <w:rFonts w:eastAsia="Malgun Gothic" w:hint="eastAsia"/>
          <w:lang w:eastAsia="ko-KR"/>
        </w:rPr>
        <w:t xml:space="preserve"> prediction</w:t>
      </w:r>
      <w:r w:rsidRPr="00832984">
        <w:rPr>
          <w:lang w:eastAsia="ko-KR"/>
        </w:rPr>
        <w:t xml:space="preserve"> is </w:t>
      </w:r>
      <w:r>
        <w:rPr>
          <w:rFonts w:eastAsia="Malgun Gothic" w:hint="eastAsia"/>
          <w:lang w:eastAsia="ko-KR"/>
        </w:rPr>
        <w:t>specified</w:t>
      </w:r>
      <w:r w:rsidRPr="00832984">
        <w:rPr>
          <w:lang w:eastAsia="ko-KR"/>
        </w:rPr>
        <w:t xml:space="preserve"> in R20 as measurement quantity i.e. RSRQ and SINR are not specified in R20</w:t>
      </w:r>
      <w:r>
        <w:rPr>
          <w:rFonts w:eastAsia="Malgun Gothic" w:hint="eastAsia"/>
          <w:lang w:eastAsia="ko-KR"/>
        </w:rPr>
        <w:t xml:space="preserve"> unless we </w:t>
      </w:r>
      <w:r>
        <w:rPr>
          <w:rFonts w:eastAsia="Malgun Gothic"/>
          <w:lang w:eastAsia="ko-KR"/>
        </w:rPr>
        <w:t>receive</w:t>
      </w:r>
      <w:r>
        <w:rPr>
          <w:rFonts w:eastAsia="Malgun Gothic" w:hint="eastAsia"/>
          <w:lang w:eastAsia="ko-KR"/>
        </w:rPr>
        <w:t xml:space="preserve"> RSRQ/SINR support from RAN4.</w:t>
      </w:r>
    </w:p>
    <w:p w14:paraId="42A6B343" w14:textId="7E6F6AB9" w:rsidR="006B7E6F" w:rsidRPr="006B7E6F" w:rsidRDefault="006B7E6F" w:rsidP="000639F8">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sidRPr="006B7E6F">
        <w:rPr>
          <w:rFonts w:eastAsia="Malgun Gothic" w:hint="eastAsia"/>
          <w:lang w:eastAsia="ko-KR"/>
        </w:rPr>
        <w:t xml:space="preserve">SA </w:t>
      </w:r>
      <w:r w:rsidRPr="006B7E6F">
        <w:rPr>
          <w:rFonts w:eastAsia="Malgun Gothic"/>
          <w:lang w:eastAsia="ko-KR"/>
        </w:rPr>
        <w:t xml:space="preserve">is taken as starting point as reference </w:t>
      </w:r>
      <w:r w:rsidRPr="006B7E6F">
        <w:rPr>
          <w:rFonts w:eastAsia="Malgun Gothic" w:hint="eastAsia"/>
          <w:lang w:eastAsia="ko-KR"/>
        </w:rPr>
        <w:t>architecture</w:t>
      </w:r>
      <w:r w:rsidRPr="006B7E6F">
        <w:rPr>
          <w:rFonts w:eastAsia="Malgun Gothic"/>
          <w:lang w:eastAsia="ko-KR"/>
        </w:rPr>
        <w:t xml:space="preserve"> for normative work in RAN2.</w:t>
      </w:r>
      <w:r w:rsidRPr="006B7E6F">
        <w:rPr>
          <w:rFonts w:eastAsia="Malgun Gothic" w:hint="eastAsia"/>
          <w:lang w:eastAsia="ko-KR"/>
        </w:rPr>
        <w:t xml:space="preserve"> FFS on NR-DC.</w:t>
      </w:r>
    </w:p>
    <w:p w14:paraId="206732CF" w14:textId="77777777" w:rsidR="006B7E6F" w:rsidRDefault="006B7E6F" w:rsidP="00832984">
      <w:pPr>
        <w:pStyle w:val="Doc-text2"/>
        <w:ind w:left="0" w:firstLine="0"/>
        <w:rPr>
          <w:rFonts w:eastAsia="Malgun Gothic"/>
          <w:lang w:eastAsia="ko-KR"/>
        </w:rPr>
      </w:pPr>
    </w:p>
    <w:p w14:paraId="746B74F8" w14:textId="284D9D66" w:rsidR="00C40E44" w:rsidRPr="00832984" w:rsidRDefault="00C40E44" w:rsidP="00C40E44">
      <w:pPr>
        <w:pStyle w:val="Doc-title"/>
        <w:rPr>
          <w:rFonts w:eastAsia="Malgun Gothic"/>
          <w:b/>
          <w:bCs/>
          <w:lang w:eastAsia="ko-KR"/>
        </w:rPr>
      </w:pPr>
      <w:r>
        <w:rPr>
          <w:rFonts w:eastAsia="Malgun Gothic" w:hint="eastAsia"/>
          <w:b/>
          <w:bCs/>
          <w:lang w:eastAsia="ko-KR"/>
        </w:rPr>
        <w:t>2</w:t>
      </w:r>
      <w:r w:rsidRPr="00832984">
        <w:rPr>
          <w:rFonts w:eastAsia="Malgun Gothic" w:hint="eastAsia"/>
          <w:b/>
          <w:bCs/>
          <w:lang w:eastAsia="ko-KR"/>
        </w:rPr>
        <w:t>.</w:t>
      </w:r>
      <w:r>
        <w:rPr>
          <w:rFonts w:eastAsia="Malgun Gothic" w:hint="eastAsia"/>
          <w:b/>
          <w:bCs/>
          <w:lang w:eastAsia="ko-KR"/>
        </w:rPr>
        <w:t xml:space="preserve"> </w:t>
      </w:r>
      <w:r w:rsidR="00391937">
        <w:rPr>
          <w:rFonts w:eastAsia="Malgun Gothic" w:hint="eastAsia"/>
          <w:b/>
          <w:bCs/>
          <w:lang w:eastAsia="ko-KR"/>
        </w:rPr>
        <w:t xml:space="preserve">Applicability reporting option(s) </w:t>
      </w:r>
    </w:p>
    <w:p w14:paraId="3FE7C1EE" w14:textId="77777777" w:rsidR="00C40E44" w:rsidRDefault="00C40E44" w:rsidP="00C40E44">
      <w:pPr>
        <w:pStyle w:val="Doc-title"/>
        <w:rPr>
          <w:rFonts w:eastAsia="Malgun Gothic"/>
          <w:lang w:eastAsia="ko-KR"/>
        </w:rPr>
      </w:pPr>
      <w:r>
        <w:rPr>
          <w:lang w:eastAsia="zh-CN"/>
        </w:rPr>
        <w:t>R2-2508417</w:t>
      </w:r>
      <w:r>
        <w:rPr>
          <w:lang w:eastAsia="zh-CN"/>
        </w:rPr>
        <w:tab/>
        <w:t>Discussion on RRM measurement prediction</w:t>
      </w:r>
      <w:r>
        <w:rPr>
          <w:lang w:eastAsia="zh-CN"/>
        </w:rPr>
        <w:tab/>
        <w:t>ZTE Corporation</w:t>
      </w:r>
      <w:r>
        <w:rPr>
          <w:lang w:eastAsia="zh-CN"/>
        </w:rPr>
        <w:tab/>
        <w:t>discussion</w:t>
      </w:r>
      <w:r>
        <w:rPr>
          <w:lang w:eastAsia="zh-CN"/>
        </w:rPr>
        <w:tab/>
        <w:t>Rel-20</w:t>
      </w:r>
      <w:r>
        <w:rPr>
          <w:lang w:eastAsia="zh-CN"/>
        </w:rPr>
        <w:tab/>
        <w:t>NR_AIML_Mob</w:t>
      </w:r>
    </w:p>
    <w:p w14:paraId="7761F7DE" w14:textId="73C7D008" w:rsidR="00C40E44" w:rsidRPr="00C40E44" w:rsidRDefault="00C40E44" w:rsidP="00C40E44">
      <w:pPr>
        <w:pStyle w:val="Doc-text2"/>
        <w:ind w:left="1253" w:firstLine="0"/>
        <w:rPr>
          <w:rFonts w:eastAsia="Malgun Gothic"/>
          <w:lang w:eastAsia="ko-KR"/>
        </w:rPr>
      </w:pPr>
      <w:r w:rsidRPr="00C40E44">
        <w:rPr>
          <w:rFonts w:eastAsia="Malgun Gothic"/>
          <w:lang w:eastAsia="ko-KR"/>
        </w:rPr>
        <w:t>Proposal 1:</w:t>
      </w:r>
      <w:r>
        <w:rPr>
          <w:rFonts w:eastAsia="Malgun Gothic" w:hint="eastAsia"/>
          <w:lang w:eastAsia="ko-KR"/>
        </w:rPr>
        <w:t xml:space="preserve"> </w:t>
      </w:r>
      <w:r w:rsidRPr="00C40E44">
        <w:rPr>
          <w:rFonts w:eastAsia="Malgun Gothic"/>
          <w:lang w:eastAsia="ko-KR"/>
        </w:rPr>
        <w:t>For applicability reporting in AI-Mob, both Option A and Option B mechanisms are supported.</w:t>
      </w:r>
    </w:p>
    <w:p w14:paraId="046EEBEC" w14:textId="77777777" w:rsidR="00C40E44" w:rsidRPr="00C40E44" w:rsidRDefault="00C40E44" w:rsidP="00C40E44">
      <w:pPr>
        <w:pStyle w:val="Doc-text2"/>
        <w:ind w:left="1253" w:firstLine="0"/>
        <w:rPr>
          <w:rFonts w:eastAsia="Malgun Gothic"/>
          <w:lang w:eastAsia="ko-KR"/>
        </w:rPr>
      </w:pPr>
      <w:r w:rsidRPr="00C40E44">
        <w:rPr>
          <w:rFonts w:eastAsia="Malgun Gothic"/>
          <w:lang w:eastAsia="ko-KR"/>
        </w:rPr>
        <w:t></w:t>
      </w:r>
      <w:r w:rsidRPr="00C40E44">
        <w:rPr>
          <w:rFonts w:eastAsia="Malgun Gothic"/>
          <w:lang w:eastAsia="ko-KR"/>
        </w:rPr>
        <w:tab/>
        <w:t xml:space="preserve">Option A: Network configures full inference configuration, and UE reports applicability status to the network via </w:t>
      </w:r>
      <w:proofErr w:type="spellStart"/>
      <w:r w:rsidRPr="00C40E44">
        <w:rPr>
          <w:rFonts w:eastAsia="Malgun Gothic"/>
          <w:lang w:eastAsia="ko-KR"/>
        </w:rPr>
        <w:t>RRCReconfigurationComplete</w:t>
      </w:r>
      <w:proofErr w:type="spellEnd"/>
      <w:r w:rsidRPr="00C40E44">
        <w:rPr>
          <w:rFonts w:eastAsia="Malgun Gothic"/>
          <w:lang w:eastAsia="ko-KR"/>
        </w:rPr>
        <w:t xml:space="preserve">, </w:t>
      </w:r>
      <w:proofErr w:type="spellStart"/>
      <w:r w:rsidRPr="00C40E44">
        <w:rPr>
          <w:rFonts w:eastAsia="Malgun Gothic"/>
          <w:lang w:eastAsia="ko-KR"/>
        </w:rPr>
        <w:t>RRCResumeComplete</w:t>
      </w:r>
      <w:proofErr w:type="spellEnd"/>
      <w:r w:rsidRPr="00C40E44">
        <w:rPr>
          <w:rFonts w:eastAsia="Malgun Gothic"/>
          <w:lang w:eastAsia="ko-KR"/>
        </w:rPr>
        <w:t xml:space="preserve"> and UAI; </w:t>
      </w:r>
    </w:p>
    <w:p w14:paraId="72EF4DB9" w14:textId="2E5D8258" w:rsidR="00C40E44" w:rsidRDefault="00C40E44" w:rsidP="00C40E44">
      <w:pPr>
        <w:pStyle w:val="Doc-text2"/>
        <w:ind w:left="1253" w:firstLine="0"/>
        <w:rPr>
          <w:rFonts w:eastAsia="Malgun Gothic"/>
          <w:lang w:eastAsia="ko-KR"/>
        </w:rPr>
      </w:pPr>
      <w:r w:rsidRPr="00C40E44">
        <w:rPr>
          <w:rFonts w:eastAsia="Malgun Gothic"/>
          <w:lang w:eastAsia="ko-KR"/>
        </w:rPr>
        <w:lastRenderedPageBreak/>
        <w:t></w:t>
      </w:r>
      <w:r w:rsidRPr="00C40E44">
        <w:rPr>
          <w:rFonts w:eastAsia="Malgun Gothic"/>
          <w:lang w:eastAsia="ko-KR"/>
        </w:rPr>
        <w:tab/>
        <w:t xml:space="preserve">Option B: Network configures partial inference configuration via </w:t>
      </w:r>
      <w:proofErr w:type="spellStart"/>
      <w:r w:rsidRPr="00C40E44">
        <w:rPr>
          <w:rFonts w:eastAsia="Malgun Gothic"/>
          <w:lang w:eastAsia="ko-KR"/>
        </w:rPr>
        <w:t>OtherConfig</w:t>
      </w:r>
      <w:proofErr w:type="spellEnd"/>
      <w:r w:rsidRPr="00C40E44">
        <w:rPr>
          <w:rFonts w:eastAsia="Malgun Gothic"/>
          <w:lang w:eastAsia="ko-KR"/>
        </w:rPr>
        <w:t xml:space="preserve">, and UE reports applicability status to the network via </w:t>
      </w:r>
      <w:proofErr w:type="spellStart"/>
      <w:r w:rsidRPr="00C40E44">
        <w:rPr>
          <w:rFonts w:eastAsia="Malgun Gothic"/>
          <w:lang w:eastAsia="ko-KR"/>
        </w:rPr>
        <w:t>RRCReconfigurationComplete</w:t>
      </w:r>
      <w:proofErr w:type="spellEnd"/>
      <w:r w:rsidRPr="00C40E44">
        <w:rPr>
          <w:rFonts w:eastAsia="Malgun Gothic"/>
          <w:lang w:eastAsia="ko-KR"/>
        </w:rPr>
        <w:t xml:space="preserve"> and UAI, then the network provides full inference configuration based on the received applicability status.</w:t>
      </w:r>
    </w:p>
    <w:p w14:paraId="136529BA" w14:textId="77777777" w:rsidR="00837DE0" w:rsidRDefault="00837DE0" w:rsidP="00C40E44">
      <w:pPr>
        <w:pStyle w:val="Doc-text2"/>
        <w:ind w:left="1253" w:firstLine="0"/>
        <w:rPr>
          <w:rFonts w:eastAsia="Malgun Gothic"/>
          <w:lang w:eastAsia="ko-KR"/>
        </w:rPr>
      </w:pPr>
    </w:p>
    <w:p w14:paraId="75219054" w14:textId="77777777" w:rsidR="00C40E44" w:rsidRDefault="00C40E44" w:rsidP="00C40E44">
      <w:pPr>
        <w:pStyle w:val="Doc-title"/>
        <w:rPr>
          <w:rFonts w:eastAsia="Malgun Gothic"/>
          <w:lang w:eastAsia="ko-KR"/>
        </w:rPr>
      </w:pPr>
      <w:r>
        <w:rPr>
          <w:lang w:eastAsia="zh-CN"/>
        </w:rPr>
        <w:t>R2-2508371</w:t>
      </w:r>
      <w:r>
        <w:rPr>
          <w:lang w:eastAsia="zh-CN"/>
        </w:rPr>
        <w:tab/>
        <w:t>Measurement prediction</w:t>
      </w:r>
      <w:r>
        <w:rPr>
          <w:lang w:eastAsia="zh-CN"/>
        </w:rPr>
        <w:tab/>
        <w:t>Apple</w:t>
      </w:r>
      <w:r>
        <w:rPr>
          <w:lang w:eastAsia="zh-CN"/>
        </w:rPr>
        <w:tab/>
        <w:t>discussion</w:t>
      </w:r>
      <w:r>
        <w:rPr>
          <w:lang w:eastAsia="zh-CN"/>
        </w:rPr>
        <w:tab/>
        <w:t>Rel-20</w:t>
      </w:r>
      <w:r>
        <w:rPr>
          <w:lang w:eastAsia="zh-CN"/>
        </w:rPr>
        <w:tab/>
        <w:t>NR_AIML_Mob</w:t>
      </w:r>
    </w:p>
    <w:p w14:paraId="6D791D23" w14:textId="3B5C8D70" w:rsidR="00C40E44" w:rsidRDefault="00C40E44" w:rsidP="00C40E44">
      <w:pPr>
        <w:pStyle w:val="Doc-text2"/>
        <w:ind w:left="1253" w:firstLine="0"/>
        <w:rPr>
          <w:rFonts w:eastAsia="Malgun Gothic"/>
          <w:lang w:eastAsia="ko-KR"/>
        </w:rPr>
      </w:pPr>
      <w:r w:rsidRPr="00C40E44">
        <w:rPr>
          <w:rFonts w:eastAsia="Malgun Gothic"/>
          <w:lang w:eastAsia="ko-KR"/>
        </w:rPr>
        <w:t>Proposal 7: No need to support partial configuration (for applicability reporting).</w:t>
      </w:r>
    </w:p>
    <w:p w14:paraId="3BF2B2B1" w14:textId="77777777" w:rsidR="008B6308" w:rsidRDefault="008B6308" w:rsidP="00C40E44">
      <w:pPr>
        <w:pStyle w:val="Doc-text2"/>
        <w:ind w:left="1253" w:firstLine="0"/>
        <w:rPr>
          <w:rFonts w:eastAsia="Malgun Gothic"/>
          <w:lang w:eastAsia="ko-KR"/>
        </w:rPr>
      </w:pPr>
    </w:p>
    <w:p w14:paraId="5DA6381A" w14:textId="29CD491A" w:rsidR="008B6308" w:rsidRDefault="008B6308" w:rsidP="00C40E44">
      <w:pPr>
        <w:pStyle w:val="Doc-text2"/>
        <w:ind w:left="1253" w:firstLine="0"/>
        <w:rPr>
          <w:rFonts w:eastAsia="Malgun Gothic"/>
          <w:lang w:eastAsia="ko-KR"/>
        </w:rPr>
      </w:pPr>
      <w:r>
        <w:rPr>
          <w:rFonts w:eastAsia="Malgun Gothic" w:hint="eastAsia"/>
          <w:lang w:eastAsia="ko-KR"/>
        </w:rPr>
        <w:t>[Apple]: Assume changing inference configuration, e.g. PW, is not often. [V</w:t>
      </w:r>
      <w:r>
        <w:rPr>
          <w:rFonts w:eastAsia="Malgun Gothic"/>
          <w:lang w:eastAsia="ko-KR"/>
        </w:rPr>
        <w:t>i</w:t>
      </w:r>
      <w:r>
        <w:rPr>
          <w:rFonts w:eastAsia="Malgun Gothic" w:hint="eastAsia"/>
          <w:lang w:eastAsia="ko-KR"/>
        </w:rPr>
        <w:t xml:space="preserve">vo]: Support ZTE proposal. Option B also provides </w:t>
      </w:r>
      <w:proofErr w:type="spellStart"/>
      <w:r>
        <w:rPr>
          <w:rFonts w:eastAsia="Malgun Gothic" w:hint="eastAsia"/>
          <w:lang w:eastAsia="ko-KR"/>
        </w:rPr>
        <w:t>signaling</w:t>
      </w:r>
      <w:proofErr w:type="spellEnd"/>
      <w:r>
        <w:rPr>
          <w:rFonts w:eastAsia="Malgun Gothic" w:hint="eastAsia"/>
          <w:lang w:eastAsia="ko-KR"/>
        </w:rPr>
        <w:t xml:space="preserve"> overhead reduction. [NEC]: Think it</w:t>
      </w:r>
      <w:r>
        <w:rPr>
          <w:rFonts w:eastAsia="Malgun Gothic"/>
          <w:lang w:eastAsia="ko-KR"/>
        </w:rPr>
        <w:t>’</w:t>
      </w:r>
      <w:r>
        <w:rPr>
          <w:rFonts w:eastAsia="Malgun Gothic" w:hint="eastAsia"/>
          <w:lang w:eastAsia="ko-KR"/>
        </w:rPr>
        <w:t xml:space="preserve">s too early to exclude option B. </w:t>
      </w:r>
      <w:r w:rsidR="00DB542B">
        <w:rPr>
          <w:rFonts w:eastAsia="Malgun Gothic" w:hint="eastAsia"/>
          <w:lang w:eastAsia="ko-KR"/>
        </w:rPr>
        <w:t xml:space="preserve">[OPPO]: According to WID, both options are included. We should follow WID. </w:t>
      </w:r>
    </w:p>
    <w:p w14:paraId="6878F68B" w14:textId="77777777" w:rsidR="004D4B85" w:rsidRDefault="004D4B85" w:rsidP="00C40E44">
      <w:pPr>
        <w:pStyle w:val="Doc-text2"/>
        <w:ind w:left="1253" w:firstLine="0"/>
        <w:rPr>
          <w:rFonts w:eastAsia="Malgun Gothic"/>
          <w:lang w:eastAsia="ko-KR"/>
        </w:rPr>
      </w:pPr>
    </w:p>
    <w:p w14:paraId="1F0EF930" w14:textId="77777777" w:rsidR="004D4B85" w:rsidRPr="004D4B85" w:rsidRDefault="004D4B85" w:rsidP="004D4B85">
      <w:pPr>
        <w:pStyle w:val="Agreement"/>
        <w:rPr>
          <w:rFonts w:eastAsia="Malgun Gothic"/>
          <w:lang w:eastAsia="ko-KR"/>
        </w:rPr>
      </w:pPr>
      <w:r w:rsidRPr="004D4B85">
        <w:rPr>
          <w:rFonts w:eastAsia="Malgun Gothic"/>
          <w:lang w:eastAsia="ko-KR"/>
        </w:rPr>
        <w:t>For applicability reporting in AI-Mob, both Option A and Option B mechanisms are supported.</w:t>
      </w:r>
    </w:p>
    <w:p w14:paraId="1C7A709E" w14:textId="77777777" w:rsidR="004D4B85" w:rsidRPr="004D4B85" w:rsidRDefault="004D4B85">
      <w:pPr>
        <w:pStyle w:val="Doc-text2"/>
        <w:numPr>
          <w:ilvl w:val="0"/>
          <w:numId w:val="9"/>
        </w:numPr>
        <w:rPr>
          <w:rFonts w:eastAsia="Malgun Gothic"/>
          <w:b/>
          <w:lang w:eastAsia="ko-KR"/>
        </w:rPr>
      </w:pPr>
      <w:r w:rsidRPr="004D4B85">
        <w:rPr>
          <w:rFonts w:eastAsia="Malgun Gothic"/>
          <w:b/>
          <w:lang w:eastAsia="ko-KR"/>
        </w:rPr>
        <w:t xml:space="preserve">Option A: Network configures full inference configuration, and UE reports applicability status to the network via </w:t>
      </w:r>
      <w:proofErr w:type="spellStart"/>
      <w:r w:rsidRPr="004D4B85">
        <w:rPr>
          <w:rFonts w:eastAsia="Malgun Gothic"/>
          <w:b/>
          <w:lang w:eastAsia="ko-KR"/>
        </w:rPr>
        <w:t>RRCReconfigurationComplete</w:t>
      </w:r>
      <w:proofErr w:type="spellEnd"/>
      <w:r w:rsidRPr="004D4B85">
        <w:rPr>
          <w:rFonts w:eastAsia="Malgun Gothic"/>
          <w:b/>
          <w:lang w:eastAsia="ko-KR"/>
        </w:rPr>
        <w:t xml:space="preserve">, </w:t>
      </w:r>
      <w:proofErr w:type="spellStart"/>
      <w:r w:rsidRPr="004D4B85">
        <w:rPr>
          <w:rFonts w:eastAsia="Malgun Gothic"/>
          <w:b/>
          <w:lang w:eastAsia="ko-KR"/>
        </w:rPr>
        <w:t>RRCResumeComplete</w:t>
      </w:r>
      <w:proofErr w:type="spellEnd"/>
      <w:r w:rsidRPr="004D4B85">
        <w:rPr>
          <w:rFonts w:eastAsia="Malgun Gothic"/>
          <w:b/>
          <w:lang w:eastAsia="ko-KR"/>
        </w:rPr>
        <w:t xml:space="preserve"> and UAI;</w:t>
      </w:r>
    </w:p>
    <w:p w14:paraId="203F307F" w14:textId="77777777" w:rsidR="004D4B85" w:rsidRPr="004D4B85" w:rsidRDefault="004D4B85">
      <w:pPr>
        <w:pStyle w:val="Doc-text2"/>
        <w:numPr>
          <w:ilvl w:val="0"/>
          <w:numId w:val="9"/>
        </w:numPr>
        <w:rPr>
          <w:rFonts w:eastAsia="Malgun Gothic"/>
          <w:b/>
          <w:lang w:eastAsia="ko-KR"/>
        </w:rPr>
      </w:pPr>
      <w:r w:rsidRPr="004D4B85">
        <w:rPr>
          <w:rFonts w:eastAsia="Malgun Gothic"/>
          <w:b/>
          <w:lang w:eastAsia="ko-KR"/>
        </w:rPr>
        <w:t xml:space="preserve">Option B: Network configures partial inference configuration via </w:t>
      </w:r>
      <w:proofErr w:type="spellStart"/>
      <w:r w:rsidRPr="004D4B85">
        <w:rPr>
          <w:rFonts w:eastAsia="Malgun Gothic"/>
          <w:b/>
          <w:lang w:eastAsia="ko-KR"/>
        </w:rPr>
        <w:t>OtherConfig</w:t>
      </w:r>
      <w:proofErr w:type="spellEnd"/>
      <w:r w:rsidRPr="004D4B85">
        <w:rPr>
          <w:rFonts w:eastAsia="Malgun Gothic"/>
          <w:b/>
          <w:lang w:eastAsia="ko-KR"/>
        </w:rPr>
        <w:t xml:space="preserve">, and UE reports applicability status to the network via </w:t>
      </w:r>
      <w:proofErr w:type="spellStart"/>
      <w:r w:rsidRPr="004D4B85">
        <w:rPr>
          <w:rFonts w:eastAsia="Malgun Gothic"/>
          <w:b/>
          <w:lang w:eastAsia="ko-KR"/>
        </w:rPr>
        <w:t>RRCReconfigurationComplete</w:t>
      </w:r>
      <w:proofErr w:type="spellEnd"/>
      <w:r w:rsidRPr="004D4B85">
        <w:rPr>
          <w:rFonts w:eastAsia="Malgun Gothic"/>
          <w:b/>
          <w:lang w:eastAsia="ko-KR"/>
        </w:rPr>
        <w:t xml:space="preserve"> and UAI, then the network provides full inference configuration based on the received applicability status.</w:t>
      </w:r>
    </w:p>
    <w:p w14:paraId="1BD16A41" w14:textId="77777777" w:rsidR="00C40E44" w:rsidRDefault="00C40E44" w:rsidP="00C40E44">
      <w:pPr>
        <w:pStyle w:val="Doc-text2"/>
        <w:ind w:left="0" w:firstLine="0"/>
        <w:rPr>
          <w:rFonts w:eastAsia="Malgun Gothic"/>
          <w:lang w:eastAsia="ko-KR"/>
        </w:rPr>
      </w:pPr>
    </w:p>
    <w:p w14:paraId="6A80CA93" w14:textId="0F4B11D5" w:rsidR="006B7E6F" w:rsidRPr="006B7E6F" w:rsidRDefault="006B7E6F" w:rsidP="006B7E6F">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applicability reporting option(s)</w:t>
      </w:r>
    </w:p>
    <w:p w14:paraId="4A0D3377" w14:textId="2763454F" w:rsidR="006B7E6F" w:rsidRPr="006B7E6F" w:rsidRDefault="006B7E6F" w:rsidP="006B7E6F">
      <w:pPr>
        <w:pStyle w:val="Doc-text2"/>
        <w:numPr>
          <w:ilvl w:val="0"/>
          <w:numId w:val="11"/>
        </w:numPr>
        <w:pBdr>
          <w:top w:val="single" w:sz="4" w:space="1" w:color="auto"/>
          <w:left w:val="single" w:sz="4" w:space="4" w:color="auto"/>
          <w:bottom w:val="single" w:sz="4" w:space="1" w:color="auto"/>
          <w:right w:val="single" w:sz="4" w:space="0" w:color="auto"/>
        </w:pBdr>
        <w:rPr>
          <w:rFonts w:eastAsia="Malgun Gothic"/>
          <w:lang w:val="en-US" w:eastAsia="ko-KR"/>
        </w:rPr>
      </w:pPr>
      <w:r w:rsidRPr="004D4B85">
        <w:rPr>
          <w:rFonts w:eastAsia="Malgun Gothic"/>
          <w:lang w:eastAsia="ko-KR"/>
        </w:rPr>
        <w:t>For applicability reporting in AI-Mob, both Option A and Option B mechanisms are supported.</w:t>
      </w:r>
    </w:p>
    <w:p w14:paraId="4BE2A1EC" w14:textId="5194CD77" w:rsidR="006B7E6F" w:rsidRDefault="006B7E6F" w:rsidP="006B7E6F">
      <w:pPr>
        <w:pStyle w:val="Doc-text2"/>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lang w:val="en-US" w:eastAsia="ko-KR"/>
        </w:rPr>
        <w:tab/>
      </w:r>
      <w:r>
        <w:rPr>
          <w:rFonts w:eastAsia="Malgun Gothic" w:hint="eastAsia"/>
          <w:lang w:val="en-US" w:eastAsia="ko-KR"/>
        </w:rPr>
        <w:t xml:space="preserve">- Option A: </w:t>
      </w:r>
      <w:r w:rsidRPr="006B7E6F">
        <w:rPr>
          <w:rFonts w:eastAsia="Malgun Gothic"/>
          <w:lang w:val="en-US" w:eastAsia="ko-KR"/>
        </w:rPr>
        <w:t xml:space="preserve">Network configures full inference configuration, and UE reports applicability status to the network via </w:t>
      </w:r>
      <w:proofErr w:type="spellStart"/>
      <w:r w:rsidRPr="006B7E6F">
        <w:rPr>
          <w:rFonts w:eastAsia="Malgun Gothic"/>
          <w:lang w:val="en-US" w:eastAsia="ko-KR"/>
        </w:rPr>
        <w:t>RRCReconfigurationComplete</w:t>
      </w:r>
      <w:proofErr w:type="spellEnd"/>
      <w:r w:rsidRPr="006B7E6F">
        <w:rPr>
          <w:rFonts w:eastAsia="Malgun Gothic"/>
          <w:lang w:val="en-US" w:eastAsia="ko-KR"/>
        </w:rPr>
        <w:t xml:space="preserve">, </w:t>
      </w:r>
      <w:proofErr w:type="spellStart"/>
      <w:r w:rsidRPr="006B7E6F">
        <w:rPr>
          <w:rFonts w:eastAsia="Malgun Gothic"/>
          <w:lang w:val="en-US" w:eastAsia="ko-KR"/>
        </w:rPr>
        <w:t>RRCResumeComplete</w:t>
      </w:r>
      <w:proofErr w:type="spellEnd"/>
      <w:r w:rsidRPr="006B7E6F">
        <w:rPr>
          <w:rFonts w:eastAsia="Malgun Gothic"/>
          <w:lang w:val="en-US" w:eastAsia="ko-KR"/>
        </w:rPr>
        <w:t xml:space="preserve"> and UAI</w:t>
      </w:r>
    </w:p>
    <w:p w14:paraId="62092D6E" w14:textId="7F33C123" w:rsidR="006B7E6F" w:rsidRPr="006B7E6F" w:rsidRDefault="006B7E6F" w:rsidP="006B7E6F">
      <w:pPr>
        <w:pStyle w:val="Doc-text2"/>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lang w:val="en-US" w:eastAsia="ko-KR"/>
        </w:rPr>
        <w:tab/>
      </w:r>
      <w:r>
        <w:rPr>
          <w:rFonts w:eastAsia="Malgun Gothic" w:hint="eastAsia"/>
          <w:lang w:val="en-US" w:eastAsia="ko-KR"/>
        </w:rPr>
        <w:t xml:space="preserve">- Option B: </w:t>
      </w:r>
      <w:r w:rsidRPr="006B7E6F">
        <w:rPr>
          <w:rFonts w:eastAsia="Malgun Gothic"/>
          <w:lang w:val="en-US" w:eastAsia="ko-KR"/>
        </w:rPr>
        <w:t xml:space="preserve">Network configures partial inference configuration via </w:t>
      </w:r>
      <w:proofErr w:type="spellStart"/>
      <w:r w:rsidRPr="006B7E6F">
        <w:rPr>
          <w:rFonts w:eastAsia="Malgun Gothic"/>
          <w:lang w:val="en-US" w:eastAsia="ko-KR"/>
        </w:rPr>
        <w:t>OtherConfig</w:t>
      </w:r>
      <w:proofErr w:type="spellEnd"/>
      <w:r w:rsidRPr="006B7E6F">
        <w:rPr>
          <w:rFonts w:eastAsia="Malgun Gothic"/>
          <w:lang w:val="en-US" w:eastAsia="ko-KR"/>
        </w:rPr>
        <w:t xml:space="preserve">, and UE reports applicability status to the network via </w:t>
      </w:r>
      <w:proofErr w:type="spellStart"/>
      <w:r w:rsidRPr="006B7E6F">
        <w:rPr>
          <w:rFonts w:eastAsia="Malgun Gothic"/>
          <w:lang w:val="en-US" w:eastAsia="ko-KR"/>
        </w:rPr>
        <w:t>RRCReconfigurationComplete</w:t>
      </w:r>
      <w:proofErr w:type="spellEnd"/>
      <w:r w:rsidRPr="006B7E6F">
        <w:rPr>
          <w:rFonts w:eastAsia="Malgun Gothic"/>
          <w:lang w:val="en-US" w:eastAsia="ko-KR"/>
        </w:rPr>
        <w:t xml:space="preserve"> and UAI, then the network provides full inference configuration based on the received applicability status.</w:t>
      </w:r>
    </w:p>
    <w:p w14:paraId="74513590" w14:textId="77777777" w:rsidR="006B7E6F" w:rsidRDefault="006B7E6F" w:rsidP="00C40E44">
      <w:pPr>
        <w:pStyle w:val="Doc-text2"/>
        <w:ind w:left="0" w:firstLine="0"/>
        <w:rPr>
          <w:rFonts w:eastAsia="Malgun Gothic"/>
          <w:lang w:eastAsia="ko-KR"/>
        </w:rPr>
      </w:pPr>
    </w:p>
    <w:p w14:paraId="365E0117" w14:textId="6FBA4D0C" w:rsidR="00391937" w:rsidRPr="00832984" w:rsidRDefault="00391937" w:rsidP="00391937">
      <w:pPr>
        <w:pStyle w:val="Doc-title"/>
        <w:rPr>
          <w:rFonts w:eastAsia="Malgun Gothic"/>
          <w:b/>
          <w:bCs/>
          <w:lang w:eastAsia="ko-KR"/>
        </w:rPr>
      </w:pPr>
      <w:r>
        <w:rPr>
          <w:rFonts w:eastAsia="Malgun Gothic" w:hint="eastAsia"/>
          <w:b/>
          <w:bCs/>
          <w:lang w:eastAsia="ko-KR"/>
        </w:rPr>
        <w:t>3</w:t>
      </w:r>
      <w:r w:rsidRPr="00832984">
        <w:rPr>
          <w:rFonts w:eastAsia="Malgun Gothic" w:hint="eastAsia"/>
          <w:b/>
          <w:bCs/>
          <w:lang w:eastAsia="ko-KR"/>
        </w:rPr>
        <w:t>.</w:t>
      </w:r>
      <w:r>
        <w:rPr>
          <w:rFonts w:eastAsia="Malgun Gothic" w:hint="eastAsia"/>
          <w:b/>
          <w:bCs/>
          <w:lang w:eastAsia="ko-KR"/>
        </w:rPr>
        <w:t xml:space="preserve"> Applicability reporting procedure</w:t>
      </w:r>
    </w:p>
    <w:p w14:paraId="3D3A4886" w14:textId="77777777" w:rsidR="00391937" w:rsidRDefault="00391937" w:rsidP="00391937">
      <w:pPr>
        <w:pStyle w:val="Doc-title"/>
        <w:rPr>
          <w:rFonts w:eastAsia="Malgun Gothic"/>
          <w:lang w:eastAsia="ko-KR"/>
        </w:rPr>
      </w:pPr>
      <w:r>
        <w:rPr>
          <w:lang w:eastAsia="zh-CN"/>
        </w:rPr>
        <w:t>R2-2508212</w:t>
      </w:r>
      <w:r>
        <w:rPr>
          <w:lang w:eastAsia="zh-CN"/>
        </w:rPr>
        <w:tab/>
        <w:t>Discussion on functionality management for RRM measurement prediction</w:t>
      </w:r>
      <w:r>
        <w:rPr>
          <w:lang w:eastAsia="zh-CN"/>
        </w:rPr>
        <w:tab/>
        <w:t>OPPO</w:t>
      </w:r>
      <w:r>
        <w:rPr>
          <w:lang w:eastAsia="zh-CN"/>
        </w:rPr>
        <w:tab/>
        <w:t>discussion</w:t>
      </w:r>
      <w:r>
        <w:rPr>
          <w:lang w:eastAsia="zh-CN"/>
        </w:rPr>
        <w:tab/>
        <w:t>Rel-20</w:t>
      </w:r>
      <w:r>
        <w:rPr>
          <w:lang w:eastAsia="zh-CN"/>
        </w:rPr>
        <w:tab/>
        <w:t>NR_AIML_Mob-Core</w:t>
      </w:r>
    </w:p>
    <w:p w14:paraId="41AD186C" w14:textId="77777777" w:rsidR="00391937" w:rsidRPr="00391937" w:rsidRDefault="00391937" w:rsidP="00391937">
      <w:pPr>
        <w:pStyle w:val="Doc-text2"/>
        <w:ind w:left="1253" w:firstLine="0"/>
        <w:rPr>
          <w:rFonts w:eastAsia="Malgun Gothic"/>
          <w:lang w:eastAsia="ko-KR"/>
        </w:rPr>
      </w:pPr>
      <w:r w:rsidRPr="00391937">
        <w:rPr>
          <w:rFonts w:eastAsia="Malgun Gothic"/>
          <w:lang w:eastAsia="ko-KR"/>
        </w:rPr>
        <w:t>Proposal 6: The following text in Table 3-2 from TR [2] are agreed:</w:t>
      </w:r>
    </w:p>
    <w:p w14:paraId="288ECBF1" w14:textId="2AE57106" w:rsidR="00391937" w:rsidRDefault="00391937" w:rsidP="00391937">
      <w:pPr>
        <w:pStyle w:val="Doc-text2"/>
        <w:ind w:left="1253" w:firstLine="0"/>
        <w:rPr>
          <w:rFonts w:eastAsia="Malgun Gothic"/>
          <w:lang w:eastAsia="ko-KR"/>
        </w:rPr>
      </w:pPr>
      <w:r w:rsidRPr="00391937">
        <w:rPr>
          <w:rFonts w:eastAsia="Malgun Gothic"/>
          <w:lang w:eastAsia="ko-KR"/>
        </w:rPr>
        <w:t xml:space="preserve">6.1, UE can be configured with a full inference configuration and/or a partial inference configuration with inference parameters defined in section 6.1.2.1.2 of TR [2] in a </w:t>
      </w:r>
      <w:proofErr w:type="spellStart"/>
      <w:r w:rsidRPr="00391937">
        <w:rPr>
          <w:rFonts w:eastAsia="Malgun Gothic"/>
          <w:lang w:eastAsia="ko-KR"/>
        </w:rPr>
        <w:t>RRCReconfiguration</w:t>
      </w:r>
      <w:proofErr w:type="spellEnd"/>
      <w:r w:rsidRPr="00391937">
        <w:rPr>
          <w:rFonts w:eastAsia="Malgun Gothic"/>
          <w:lang w:eastAsia="ko-KR"/>
        </w:rPr>
        <w:t xml:space="preserve"> message</w:t>
      </w:r>
      <w:r w:rsidR="00D42BB0">
        <w:rPr>
          <w:rFonts w:eastAsia="Malgun Gothic" w:hint="eastAsia"/>
          <w:lang w:eastAsia="ko-KR"/>
        </w:rPr>
        <w:t>.</w:t>
      </w:r>
    </w:p>
    <w:p w14:paraId="58E8C3F7" w14:textId="6F46CB39" w:rsidR="00D42BB0" w:rsidRDefault="00B67ED3" w:rsidP="00D42BB0">
      <w:pPr>
        <w:pStyle w:val="Agreement"/>
        <w:rPr>
          <w:lang w:eastAsia="ko-KR"/>
        </w:rPr>
      </w:pPr>
      <w:r w:rsidRPr="00391937">
        <w:rPr>
          <w:rFonts w:eastAsia="Malgun Gothic"/>
          <w:lang w:eastAsia="ko-KR"/>
        </w:rPr>
        <w:t xml:space="preserve">UE can be configured with a full inference configuration and/or a partial inference configuration with inference parameters defined in section 6.1.2.1.2 of TR [2] in a </w:t>
      </w:r>
      <w:proofErr w:type="spellStart"/>
      <w:r w:rsidRPr="00391937">
        <w:rPr>
          <w:rFonts w:eastAsia="Malgun Gothic"/>
          <w:lang w:eastAsia="ko-KR"/>
        </w:rPr>
        <w:t>RRCReconfiguration</w:t>
      </w:r>
      <w:proofErr w:type="spellEnd"/>
      <w:r w:rsidRPr="00391937">
        <w:rPr>
          <w:rFonts w:eastAsia="Malgun Gothic"/>
          <w:lang w:eastAsia="ko-KR"/>
        </w:rPr>
        <w:t xml:space="preserve"> message</w:t>
      </w:r>
      <w:r>
        <w:rPr>
          <w:rFonts w:eastAsia="Malgun Gothic" w:hint="eastAsia"/>
          <w:lang w:eastAsia="ko-KR"/>
        </w:rPr>
        <w:t>.</w:t>
      </w:r>
    </w:p>
    <w:p w14:paraId="07A36CC2" w14:textId="77777777" w:rsidR="00D42BB0" w:rsidRDefault="00D42BB0" w:rsidP="00391937">
      <w:pPr>
        <w:pStyle w:val="Doc-text2"/>
        <w:ind w:left="1253" w:firstLine="0"/>
        <w:rPr>
          <w:rFonts w:eastAsia="Malgun Gothic"/>
          <w:lang w:eastAsia="ko-KR"/>
        </w:rPr>
      </w:pPr>
    </w:p>
    <w:p w14:paraId="0932A04A" w14:textId="77777777" w:rsidR="00391937" w:rsidRPr="00391937" w:rsidRDefault="00391937" w:rsidP="00391937">
      <w:pPr>
        <w:pStyle w:val="Doc-text2"/>
        <w:ind w:left="1253" w:firstLine="0"/>
        <w:rPr>
          <w:rFonts w:eastAsia="Malgun Gothic"/>
          <w:lang w:eastAsia="ko-KR"/>
        </w:rPr>
      </w:pPr>
      <w:r w:rsidRPr="00391937">
        <w:rPr>
          <w:rFonts w:eastAsia="Malgun Gothic"/>
          <w:lang w:eastAsia="ko-KR"/>
        </w:rPr>
        <w:t xml:space="preserve">6.2, Upon receiving an inference configuration (either full or partial) via </w:t>
      </w:r>
      <w:proofErr w:type="spellStart"/>
      <w:r w:rsidRPr="00391937">
        <w:rPr>
          <w:rFonts w:eastAsia="Malgun Gothic"/>
          <w:lang w:eastAsia="ko-KR"/>
        </w:rPr>
        <w:t>RRCReconfiguration</w:t>
      </w:r>
      <w:proofErr w:type="spellEnd"/>
      <w:r w:rsidRPr="00391937">
        <w:rPr>
          <w:rFonts w:eastAsia="Malgun Gothic"/>
          <w:lang w:eastAsia="ko-KR"/>
        </w:rPr>
        <w:t xml:space="preserve"> message, UE reports whether it is applicable or inapplicable in initial applicability report via </w:t>
      </w:r>
      <w:proofErr w:type="spellStart"/>
      <w:r w:rsidRPr="00391937">
        <w:rPr>
          <w:rFonts w:eastAsia="Malgun Gothic"/>
          <w:lang w:eastAsia="ko-KR"/>
        </w:rPr>
        <w:t>RRCReconfigurationComplete</w:t>
      </w:r>
      <w:proofErr w:type="spellEnd"/>
      <w:r w:rsidRPr="00391937">
        <w:rPr>
          <w:rFonts w:eastAsia="Malgun Gothic"/>
          <w:lang w:eastAsia="ko-KR"/>
        </w:rPr>
        <w:t xml:space="preserve"> message.</w:t>
      </w:r>
    </w:p>
    <w:p w14:paraId="39A44EE3" w14:textId="0378E73E" w:rsidR="00D42BB0" w:rsidRDefault="00B67ED3" w:rsidP="00D42BB0">
      <w:pPr>
        <w:pStyle w:val="Agreement"/>
        <w:rPr>
          <w:lang w:eastAsia="ko-KR"/>
        </w:rPr>
      </w:pPr>
      <w:r w:rsidRPr="00391937">
        <w:rPr>
          <w:rFonts w:eastAsia="Malgun Gothic"/>
          <w:lang w:eastAsia="ko-KR"/>
        </w:rPr>
        <w:t xml:space="preserve">Upon receiving an inference configuration (either full or partial) via </w:t>
      </w:r>
      <w:proofErr w:type="spellStart"/>
      <w:r w:rsidRPr="00391937">
        <w:rPr>
          <w:rFonts w:eastAsia="Malgun Gothic"/>
          <w:lang w:eastAsia="ko-KR"/>
        </w:rPr>
        <w:t>RRCReconfiguration</w:t>
      </w:r>
      <w:proofErr w:type="spellEnd"/>
      <w:r w:rsidRPr="00391937">
        <w:rPr>
          <w:rFonts w:eastAsia="Malgun Gothic"/>
          <w:lang w:eastAsia="ko-KR"/>
        </w:rPr>
        <w:t xml:space="preserve"> message, UE reports whether it is applicable or inapplicable in initial applicability report via </w:t>
      </w:r>
      <w:proofErr w:type="spellStart"/>
      <w:r w:rsidRPr="00391937">
        <w:rPr>
          <w:rFonts w:eastAsia="Malgun Gothic"/>
          <w:lang w:eastAsia="ko-KR"/>
        </w:rPr>
        <w:t>RRCReconfigurationComplete</w:t>
      </w:r>
      <w:proofErr w:type="spellEnd"/>
      <w:r w:rsidRPr="00391937">
        <w:rPr>
          <w:rFonts w:eastAsia="Malgun Gothic"/>
          <w:lang w:eastAsia="ko-KR"/>
        </w:rPr>
        <w:t xml:space="preserve"> message.</w:t>
      </w:r>
    </w:p>
    <w:p w14:paraId="0A81AF57" w14:textId="77777777" w:rsidR="00D42BB0" w:rsidRDefault="00D42BB0" w:rsidP="00391937">
      <w:pPr>
        <w:pStyle w:val="Doc-text2"/>
        <w:ind w:left="1253" w:firstLine="0"/>
        <w:rPr>
          <w:rFonts w:eastAsia="Malgun Gothic"/>
          <w:lang w:eastAsia="ko-KR"/>
        </w:rPr>
      </w:pPr>
    </w:p>
    <w:p w14:paraId="18582621" w14:textId="77777777" w:rsidR="00A56D23" w:rsidRDefault="00391937" w:rsidP="00A56D23">
      <w:pPr>
        <w:pStyle w:val="Doc-text2"/>
        <w:ind w:left="1253" w:firstLine="0"/>
        <w:rPr>
          <w:rFonts w:eastAsia="Malgun Gothic"/>
          <w:lang w:eastAsia="ko-KR"/>
        </w:rPr>
      </w:pPr>
      <w:r w:rsidRPr="00391937">
        <w:rPr>
          <w:rFonts w:eastAsia="Malgun Gothic"/>
          <w:lang w:eastAsia="ko-KR"/>
        </w:rPr>
        <w:t>6.3</w:t>
      </w:r>
      <w:r w:rsidR="00494579">
        <w:rPr>
          <w:rFonts w:eastAsia="Malgun Gothic" w:hint="eastAsia"/>
          <w:lang w:eastAsia="ko-KR"/>
        </w:rPr>
        <w:t xml:space="preserve"> (modified)</w:t>
      </w:r>
      <w:r w:rsidRPr="00391937">
        <w:rPr>
          <w:rFonts w:eastAsia="Malgun Gothic"/>
          <w:lang w:eastAsia="ko-KR"/>
        </w:rPr>
        <w:t xml:space="preserve">, </w:t>
      </w:r>
      <w:r w:rsidR="00A56D23">
        <w:rPr>
          <w:rFonts w:eastAsia="Malgun Gothic" w:hint="eastAsia"/>
          <w:lang w:eastAsia="ko-KR"/>
        </w:rPr>
        <w:t xml:space="preserve">FFS on </w:t>
      </w:r>
      <w:r w:rsidR="00A56D23">
        <w:rPr>
          <w:rFonts w:eastAsia="Malgun Gothic"/>
          <w:lang w:eastAsia="ko-KR"/>
        </w:rPr>
        <w:t>“</w:t>
      </w:r>
      <w:r w:rsidRPr="00391937">
        <w:rPr>
          <w:rFonts w:eastAsia="Malgun Gothic"/>
          <w:lang w:eastAsia="ko-KR"/>
        </w:rPr>
        <w:t xml:space="preserve">If an inference configuration is inapplicable, UE-may include a flag to indicate its preference to </w:t>
      </w:r>
      <w:r w:rsidR="00A56D23">
        <w:rPr>
          <w:rFonts w:eastAsia="Malgun Gothic" w:hint="eastAsia"/>
          <w:lang w:eastAsia="ko-KR"/>
        </w:rPr>
        <w:t>NW</w:t>
      </w:r>
      <w:r w:rsidRPr="00391937">
        <w:rPr>
          <w:rFonts w:eastAsia="Malgun Gothic"/>
          <w:lang w:eastAsia="ko-KR"/>
        </w:rPr>
        <w:t>.</w:t>
      </w:r>
      <w:r w:rsidR="00A56D23">
        <w:rPr>
          <w:rFonts w:eastAsia="Malgun Gothic" w:hint="eastAsia"/>
          <w:lang w:eastAsia="ko-KR"/>
        </w:rPr>
        <w:t xml:space="preserve"> </w:t>
      </w:r>
      <w:r w:rsidRPr="00391937">
        <w:rPr>
          <w:rFonts w:eastAsia="Malgun Gothic"/>
          <w:lang w:eastAsia="ko-KR"/>
        </w:rPr>
        <w:t>When UE indicates that an inference configuration is inapplicable, network is expected to release it i.e., autonomous release by UE is not supported</w:t>
      </w:r>
      <w:r w:rsidR="00A56D23">
        <w:rPr>
          <w:rFonts w:eastAsia="Malgun Gothic" w:hint="eastAsia"/>
          <w:lang w:eastAsia="ko-KR"/>
        </w:rPr>
        <w:t>.</w:t>
      </w:r>
      <w:r w:rsidR="00A56D23">
        <w:rPr>
          <w:rFonts w:eastAsia="Malgun Gothic"/>
          <w:lang w:eastAsia="ko-KR"/>
        </w:rPr>
        <w:t>”</w:t>
      </w:r>
    </w:p>
    <w:p w14:paraId="113CB049" w14:textId="77777777" w:rsidR="00494579" w:rsidRDefault="00494579" w:rsidP="00391937">
      <w:pPr>
        <w:pStyle w:val="Doc-text2"/>
        <w:ind w:left="1253" w:firstLine="0"/>
        <w:rPr>
          <w:rFonts w:eastAsia="Malgun Gothic"/>
          <w:lang w:eastAsia="ko-KR"/>
        </w:rPr>
      </w:pPr>
    </w:p>
    <w:p w14:paraId="7CA5476E" w14:textId="21562F45" w:rsidR="00494579" w:rsidRDefault="00494579" w:rsidP="00391937">
      <w:pPr>
        <w:pStyle w:val="Doc-text2"/>
        <w:ind w:left="1253" w:firstLine="0"/>
        <w:rPr>
          <w:rFonts w:eastAsia="Malgun Gothic"/>
          <w:lang w:eastAsia="ko-KR"/>
        </w:rPr>
      </w:pPr>
      <w:r>
        <w:rPr>
          <w:rFonts w:eastAsia="Malgun Gothic" w:hint="eastAsia"/>
          <w:lang w:eastAsia="ko-KR"/>
        </w:rPr>
        <w:t xml:space="preserve">[Ericsson, Apple, Samsung]: Support the MediaTek proposal. </w:t>
      </w:r>
      <w:r w:rsidR="008335BA">
        <w:rPr>
          <w:rFonts w:eastAsia="Malgun Gothic" w:hint="eastAsia"/>
          <w:lang w:eastAsia="ko-KR"/>
        </w:rPr>
        <w:t xml:space="preserve">[Qualcomm]: Does </w:t>
      </w:r>
      <w:r w:rsidR="008335BA">
        <w:rPr>
          <w:rFonts w:eastAsia="Malgun Gothic"/>
          <w:lang w:eastAsia="ko-KR"/>
        </w:rPr>
        <w:t>“</w:t>
      </w:r>
      <w:r w:rsidR="008335BA">
        <w:rPr>
          <w:rFonts w:eastAsia="Malgun Gothic" w:hint="eastAsia"/>
          <w:lang w:eastAsia="ko-KR"/>
        </w:rPr>
        <w:t>Fallback to non-AI operation</w:t>
      </w:r>
      <w:r w:rsidR="008335BA">
        <w:rPr>
          <w:rFonts w:eastAsia="Malgun Gothic"/>
          <w:lang w:eastAsia="ko-KR"/>
        </w:rPr>
        <w:t>”</w:t>
      </w:r>
      <w:r w:rsidR="008335BA">
        <w:rPr>
          <w:rFonts w:eastAsia="Malgun Gothic" w:hint="eastAsia"/>
          <w:lang w:eastAsia="ko-KR"/>
        </w:rPr>
        <w:t xml:space="preserve"> mean legacy RRM measurement or disabling the inference configuration? </w:t>
      </w:r>
      <w:r w:rsidR="00C861D2">
        <w:rPr>
          <w:rFonts w:eastAsia="Malgun Gothic" w:hint="eastAsia"/>
          <w:lang w:eastAsia="ko-KR"/>
        </w:rPr>
        <w:t xml:space="preserve">[Nokia]: Understand in some cases, fallback to non-AI is not easy, e.g. for inter-F measurement, it is related to SMTC configuration also. Would like not to directly agree with the proposal now since AI/ML MOB can be </w:t>
      </w:r>
      <w:r w:rsidR="00C861D2">
        <w:rPr>
          <w:rFonts w:eastAsia="Malgun Gothic"/>
          <w:lang w:eastAsia="ko-KR"/>
        </w:rPr>
        <w:t>different</w:t>
      </w:r>
      <w:r w:rsidR="00C861D2">
        <w:rPr>
          <w:rFonts w:eastAsia="Malgun Gothic" w:hint="eastAsia"/>
          <w:lang w:eastAsia="ko-KR"/>
        </w:rPr>
        <w:t xml:space="preserve"> from AI/ML BM since it</w:t>
      </w:r>
      <w:r w:rsidR="00C861D2">
        <w:rPr>
          <w:rFonts w:eastAsia="Malgun Gothic"/>
          <w:lang w:eastAsia="ko-KR"/>
        </w:rPr>
        <w:t>’</w:t>
      </w:r>
      <w:r w:rsidR="00C861D2">
        <w:rPr>
          <w:rFonts w:eastAsia="Malgun Gothic" w:hint="eastAsia"/>
          <w:lang w:eastAsia="ko-KR"/>
        </w:rPr>
        <w:t>s not a</w:t>
      </w:r>
      <w:r w:rsidR="00B67ED3">
        <w:rPr>
          <w:rFonts w:eastAsia="Malgun Gothic" w:hint="eastAsia"/>
          <w:lang w:eastAsia="ko-KR"/>
        </w:rPr>
        <w:t>n</w:t>
      </w:r>
      <w:r w:rsidR="00C861D2">
        <w:rPr>
          <w:rFonts w:eastAsia="Malgun Gothic" w:hint="eastAsia"/>
          <w:lang w:eastAsia="ko-KR"/>
        </w:rPr>
        <w:t xml:space="preserve"> intra-CU procedure. [Apple]: For inter-F case, it is limited to co-located case, so it </w:t>
      </w:r>
      <w:r w:rsidR="00B67ED3">
        <w:rPr>
          <w:rFonts w:eastAsia="Malgun Gothic" w:hint="eastAsia"/>
          <w:lang w:eastAsia="ko-KR"/>
        </w:rPr>
        <w:t>should be</w:t>
      </w:r>
      <w:r w:rsidR="00C861D2">
        <w:rPr>
          <w:rFonts w:eastAsia="Malgun Gothic" w:hint="eastAsia"/>
          <w:lang w:eastAsia="ko-KR"/>
        </w:rPr>
        <w:t xml:space="preserve"> easier to support it. </w:t>
      </w:r>
      <w:r w:rsidR="00A56D23">
        <w:rPr>
          <w:rFonts w:eastAsia="Malgun Gothic" w:hint="eastAsia"/>
          <w:lang w:eastAsia="ko-KR"/>
        </w:rPr>
        <w:t>[ZTE]: If we agree with AI</w:t>
      </w:r>
      <w:r w:rsidR="002040F0">
        <w:rPr>
          <w:rFonts w:eastAsia="Malgun Gothic" w:hint="eastAsia"/>
          <w:lang w:eastAsia="ko-KR"/>
        </w:rPr>
        <w:t>/ML MOB</w:t>
      </w:r>
      <w:r w:rsidR="00A56D23">
        <w:rPr>
          <w:rFonts w:eastAsia="Malgun Gothic" w:hint="eastAsia"/>
          <w:lang w:eastAsia="ko-KR"/>
        </w:rPr>
        <w:t xml:space="preserve"> to fallback procedure, we also need to discuss when fallback to AI</w:t>
      </w:r>
      <w:r w:rsidR="00B67ED3">
        <w:rPr>
          <w:rFonts w:eastAsia="Malgun Gothic" w:hint="eastAsia"/>
          <w:lang w:eastAsia="ko-KR"/>
        </w:rPr>
        <w:t>/ML MOB</w:t>
      </w:r>
      <w:r w:rsidR="00A56D23">
        <w:rPr>
          <w:rFonts w:eastAsia="Malgun Gothic" w:hint="eastAsia"/>
          <w:lang w:eastAsia="ko-KR"/>
        </w:rPr>
        <w:t xml:space="preserve"> happens. </w:t>
      </w:r>
    </w:p>
    <w:p w14:paraId="3A69223F" w14:textId="77777777" w:rsidR="00B67ED3" w:rsidRDefault="00B67ED3" w:rsidP="00391937">
      <w:pPr>
        <w:pStyle w:val="Doc-text2"/>
        <w:ind w:left="1253" w:firstLine="0"/>
        <w:rPr>
          <w:rFonts w:eastAsia="Malgun Gothic"/>
          <w:lang w:eastAsia="ko-KR"/>
        </w:rPr>
      </w:pPr>
    </w:p>
    <w:p w14:paraId="552641DE" w14:textId="77777777" w:rsidR="00B67ED3" w:rsidRDefault="00B67ED3" w:rsidP="00B67ED3">
      <w:pPr>
        <w:pStyle w:val="Agreement"/>
        <w:rPr>
          <w:lang w:eastAsia="ko-KR"/>
        </w:rPr>
      </w:pPr>
      <w:r>
        <w:rPr>
          <w:rFonts w:eastAsia="Malgun Gothic" w:hint="eastAsia"/>
          <w:lang w:eastAsia="ko-KR"/>
        </w:rPr>
        <w:t xml:space="preserve">FFS on </w:t>
      </w:r>
      <w:r>
        <w:rPr>
          <w:rFonts w:eastAsia="Malgun Gothic"/>
          <w:lang w:eastAsia="ko-KR"/>
        </w:rPr>
        <w:t>“</w:t>
      </w:r>
      <w:r w:rsidRPr="00391937">
        <w:rPr>
          <w:rFonts w:eastAsia="Malgun Gothic"/>
          <w:lang w:eastAsia="ko-KR"/>
        </w:rPr>
        <w:t xml:space="preserve">If an inference configuration is inapplicable, UE-may include a flag to indicate its preference to </w:t>
      </w:r>
      <w:r>
        <w:rPr>
          <w:rFonts w:eastAsia="Malgun Gothic" w:hint="eastAsia"/>
          <w:lang w:eastAsia="ko-KR"/>
        </w:rPr>
        <w:t>release to NW</w:t>
      </w:r>
      <w:r w:rsidRPr="00391937">
        <w:rPr>
          <w:rFonts w:eastAsia="Malgun Gothic"/>
          <w:lang w:eastAsia="ko-KR"/>
        </w:rPr>
        <w:t>.</w:t>
      </w:r>
      <w:r>
        <w:rPr>
          <w:rFonts w:eastAsia="Malgun Gothic" w:hint="eastAsia"/>
          <w:lang w:eastAsia="ko-KR"/>
        </w:rPr>
        <w:t xml:space="preserve"> </w:t>
      </w:r>
      <w:r w:rsidRPr="00391937">
        <w:rPr>
          <w:rFonts w:eastAsia="Malgun Gothic"/>
          <w:lang w:eastAsia="ko-KR"/>
        </w:rPr>
        <w:t xml:space="preserve">When UE indicates that an inference configuration is </w:t>
      </w:r>
      <w:r w:rsidRPr="00391937">
        <w:rPr>
          <w:rFonts w:eastAsia="Malgun Gothic"/>
          <w:lang w:eastAsia="ko-KR"/>
        </w:rPr>
        <w:lastRenderedPageBreak/>
        <w:t>inapplicable, network is expected to release it i.e., autonomous release by UE is not supported</w:t>
      </w:r>
      <w:r>
        <w:rPr>
          <w:rFonts w:eastAsia="Malgun Gothic" w:hint="eastAsia"/>
          <w:lang w:eastAsia="ko-KR"/>
        </w:rPr>
        <w:t>.</w:t>
      </w:r>
      <w:r>
        <w:rPr>
          <w:rFonts w:eastAsia="Malgun Gothic"/>
          <w:lang w:eastAsia="ko-KR"/>
        </w:rPr>
        <w:t>”</w:t>
      </w:r>
    </w:p>
    <w:p w14:paraId="1E37D0CA" w14:textId="77777777" w:rsidR="00494579" w:rsidRPr="00391937" w:rsidRDefault="00494579" w:rsidP="00391937">
      <w:pPr>
        <w:pStyle w:val="Doc-text2"/>
        <w:ind w:left="1253" w:firstLine="0"/>
        <w:rPr>
          <w:rFonts w:eastAsia="Malgun Gothic"/>
          <w:lang w:eastAsia="ko-KR"/>
        </w:rPr>
      </w:pPr>
    </w:p>
    <w:p w14:paraId="74C58FA4" w14:textId="0B24D36E" w:rsidR="00391937" w:rsidRDefault="00391937" w:rsidP="00391937">
      <w:pPr>
        <w:pStyle w:val="Doc-text2"/>
        <w:ind w:left="1253" w:firstLine="0"/>
        <w:rPr>
          <w:rFonts w:eastAsia="Malgun Gothic"/>
          <w:lang w:eastAsia="ko-KR"/>
        </w:rPr>
      </w:pPr>
      <w:r w:rsidRPr="00391937">
        <w:rPr>
          <w:rFonts w:eastAsia="Malgun Gothic"/>
          <w:lang w:eastAsia="ko-KR"/>
        </w:rPr>
        <w:t xml:space="preserve">6.4, </w:t>
      </w:r>
      <w:r w:rsidR="002040F0">
        <w:rPr>
          <w:rFonts w:eastAsia="Malgun Gothic" w:hint="eastAsia"/>
          <w:lang w:eastAsia="ko-KR"/>
        </w:rPr>
        <w:t xml:space="preserve">(modified) </w:t>
      </w:r>
      <w:r w:rsidRPr="00391937">
        <w:rPr>
          <w:rFonts w:eastAsia="Malgun Gothic"/>
          <w:lang w:eastAsia="ko-KR"/>
        </w:rPr>
        <w:t>Applicability can be updated via UAI.</w:t>
      </w:r>
      <w:r w:rsidR="007636CC">
        <w:rPr>
          <w:rFonts w:eastAsia="Malgun Gothic" w:hint="eastAsia"/>
          <w:lang w:eastAsia="ko-KR"/>
        </w:rPr>
        <w:t xml:space="preserve"> FFS on RRC reconfiguration complete. </w:t>
      </w:r>
    </w:p>
    <w:p w14:paraId="1D181DF8" w14:textId="71DB7CC2" w:rsidR="007636CC" w:rsidRDefault="007636CC" w:rsidP="007636CC">
      <w:pPr>
        <w:pStyle w:val="Agreement"/>
        <w:rPr>
          <w:lang w:eastAsia="ko-KR"/>
        </w:rPr>
      </w:pPr>
      <w:r w:rsidRPr="00391937">
        <w:rPr>
          <w:rFonts w:eastAsia="Malgun Gothic"/>
          <w:lang w:eastAsia="ko-KR"/>
        </w:rPr>
        <w:t>Applicability can be updated via UAI.</w:t>
      </w:r>
      <w:r>
        <w:rPr>
          <w:rFonts w:eastAsia="Malgun Gothic" w:hint="eastAsia"/>
          <w:lang w:eastAsia="ko-KR"/>
        </w:rPr>
        <w:t xml:space="preserve"> FFS on RRC reconfiguration complete.</w:t>
      </w:r>
    </w:p>
    <w:p w14:paraId="2CECAF20" w14:textId="77777777" w:rsidR="007636CC" w:rsidRDefault="007636CC" w:rsidP="00391937">
      <w:pPr>
        <w:pStyle w:val="Doc-text2"/>
        <w:ind w:left="1253" w:firstLine="0"/>
        <w:rPr>
          <w:rFonts w:eastAsia="Malgun Gothic"/>
          <w:lang w:eastAsia="ko-KR"/>
        </w:rPr>
      </w:pPr>
    </w:p>
    <w:p w14:paraId="28E03A50" w14:textId="5A247FE3" w:rsidR="00391937" w:rsidRDefault="00391937" w:rsidP="00391937">
      <w:pPr>
        <w:pStyle w:val="Doc-text2"/>
        <w:ind w:left="1253" w:firstLine="0"/>
        <w:rPr>
          <w:rFonts w:eastAsia="Malgun Gothic"/>
          <w:lang w:eastAsia="ko-KR"/>
        </w:rPr>
      </w:pPr>
      <w:r w:rsidRPr="00391937">
        <w:rPr>
          <w:rFonts w:eastAsia="Malgun Gothic"/>
          <w:lang w:eastAsia="ko-KR"/>
        </w:rPr>
        <w:t>6.5, No prohibit timer needs to be introduced for prohibiting applicability reporting.</w:t>
      </w:r>
    </w:p>
    <w:p w14:paraId="5A90B03E" w14:textId="7CBF0973" w:rsidR="007636CC" w:rsidRDefault="007636CC" w:rsidP="007636CC">
      <w:pPr>
        <w:pStyle w:val="Agreement"/>
        <w:rPr>
          <w:lang w:eastAsia="ko-KR"/>
        </w:rPr>
      </w:pPr>
      <w:r w:rsidRPr="00391937">
        <w:rPr>
          <w:lang w:eastAsia="ko-KR"/>
        </w:rPr>
        <w:t>No prohibit timer needs to be introduced for prohibiting applicability reporting.</w:t>
      </w:r>
    </w:p>
    <w:p w14:paraId="7D663325" w14:textId="77777777" w:rsidR="007636CC" w:rsidRDefault="007636CC" w:rsidP="00391937">
      <w:pPr>
        <w:pStyle w:val="Doc-text2"/>
        <w:ind w:left="1253" w:firstLine="0"/>
        <w:rPr>
          <w:rFonts w:eastAsia="Malgun Gothic"/>
          <w:lang w:eastAsia="ko-KR"/>
        </w:rPr>
      </w:pPr>
    </w:p>
    <w:p w14:paraId="2B8B0FF4" w14:textId="77A795AC" w:rsidR="007636CC" w:rsidRDefault="00564567" w:rsidP="00391937">
      <w:pPr>
        <w:pStyle w:val="Doc-text2"/>
        <w:ind w:left="1253" w:firstLine="0"/>
        <w:rPr>
          <w:rFonts w:eastAsia="Malgun Gothic"/>
          <w:lang w:val="en-US" w:eastAsia="ko-KR"/>
        </w:rPr>
      </w:pPr>
      <w:r w:rsidRPr="00564567">
        <w:rPr>
          <w:rFonts w:eastAsia="Malgun Gothic"/>
          <w:lang w:val="en-US" w:eastAsia="ko-KR"/>
        </w:rPr>
        <w:t>Proposal 8</w:t>
      </w:r>
      <w:r>
        <w:rPr>
          <w:rFonts w:eastAsia="Malgun Gothic" w:hint="eastAsia"/>
          <w:lang w:val="en-US" w:eastAsia="ko-KR"/>
        </w:rPr>
        <w:t xml:space="preserve"> (modified)</w:t>
      </w:r>
      <w:r w:rsidRPr="00564567">
        <w:rPr>
          <w:rFonts w:eastAsia="Malgun Gothic"/>
          <w:lang w:val="en-US" w:eastAsia="ko-KR"/>
        </w:rPr>
        <w:t xml:space="preserve">: </w:t>
      </w:r>
      <w:r>
        <w:rPr>
          <w:rFonts w:eastAsia="Malgun Gothic" w:hint="eastAsia"/>
          <w:lang w:val="en-US" w:eastAsia="ko-KR"/>
        </w:rPr>
        <w:t xml:space="preserve">Working assumption: </w:t>
      </w:r>
      <w:r w:rsidRPr="00564567">
        <w:rPr>
          <w:rFonts w:eastAsia="Malgun Gothic"/>
          <w:lang w:val="en-US" w:eastAsia="ko-KR"/>
        </w:rPr>
        <w:t>Upon transition to RRC_INACTIVE state, UE keep inference configuration (full and/or partial inference configuration) without spec impact.</w:t>
      </w:r>
      <w:r>
        <w:rPr>
          <w:rFonts w:eastAsia="Malgun Gothic" w:hint="eastAsia"/>
          <w:lang w:val="en-US" w:eastAsia="ko-KR"/>
        </w:rPr>
        <w:t xml:space="preserve"> </w:t>
      </w:r>
    </w:p>
    <w:p w14:paraId="7F5BB5BF" w14:textId="7C586E99" w:rsidR="00564567" w:rsidRPr="00564567" w:rsidRDefault="00564567" w:rsidP="00564567">
      <w:pPr>
        <w:pStyle w:val="Agreement"/>
        <w:rPr>
          <w:lang w:val="en-US" w:eastAsia="ko-KR"/>
        </w:rPr>
      </w:pPr>
      <w:r>
        <w:rPr>
          <w:rFonts w:eastAsia="Malgun Gothic" w:hint="eastAsia"/>
          <w:lang w:val="en-US" w:eastAsia="ko-KR"/>
        </w:rPr>
        <w:t xml:space="preserve">Working assumption: </w:t>
      </w:r>
      <w:r w:rsidRPr="00564567">
        <w:rPr>
          <w:rFonts w:eastAsia="Malgun Gothic"/>
          <w:lang w:val="en-US" w:eastAsia="ko-KR"/>
        </w:rPr>
        <w:t>Upon transition to RRC_INACTIVE state, UE keep inference configuration (full and/or partial inference configuration) without spec impact.</w:t>
      </w:r>
    </w:p>
    <w:p w14:paraId="5D24A873" w14:textId="77777777" w:rsidR="007636CC" w:rsidRDefault="007636CC" w:rsidP="00391937">
      <w:pPr>
        <w:pStyle w:val="Doc-text2"/>
        <w:ind w:left="1253" w:firstLine="0"/>
        <w:rPr>
          <w:rFonts w:eastAsia="Malgun Gothic"/>
          <w:lang w:eastAsia="ko-KR"/>
        </w:rPr>
      </w:pPr>
    </w:p>
    <w:p w14:paraId="2127D955" w14:textId="77777777" w:rsidR="00571967" w:rsidRDefault="00571967" w:rsidP="00571967">
      <w:pPr>
        <w:pStyle w:val="Doc-title"/>
        <w:rPr>
          <w:rFonts w:eastAsia="Malgun Gothic"/>
          <w:lang w:eastAsia="ko-KR"/>
        </w:rPr>
      </w:pPr>
      <w:r>
        <w:rPr>
          <w:lang w:eastAsia="zh-CN"/>
        </w:rPr>
        <w:t>R2-2508580</w:t>
      </w:r>
      <w:r>
        <w:rPr>
          <w:lang w:eastAsia="zh-CN"/>
        </w:rPr>
        <w:tab/>
        <w:t>Discussion on LCM for RRM prediction and event prediction</w:t>
      </w:r>
      <w:r>
        <w:rPr>
          <w:lang w:eastAsia="zh-CN"/>
        </w:rPr>
        <w:tab/>
        <w:t>MediaTek Inc.</w:t>
      </w:r>
      <w:r>
        <w:rPr>
          <w:lang w:eastAsia="zh-CN"/>
        </w:rPr>
        <w:tab/>
        <w:t>discussion</w:t>
      </w:r>
    </w:p>
    <w:p w14:paraId="17FA3D41" w14:textId="4CC51F3E" w:rsidR="00571967" w:rsidRDefault="00571967" w:rsidP="00571967">
      <w:pPr>
        <w:pStyle w:val="Doc-text2"/>
        <w:ind w:left="1253" w:firstLine="0"/>
        <w:rPr>
          <w:rFonts w:eastAsia="Malgun Gothic"/>
          <w:lang w:eastAsia="ko-KR"/>
        </w:rPr>
      </w:pPr>
      <w:r w:rsidRPr="00571967">
        <w:rPr>
          <w:rFonts w:eastAsia="Malgun Gothic"/>
          <w:lang w:eastAsia="ko-KR"/>
        </w:rPr>
        <w:t>Proposal 8: Same as AI-BM, the UE doesn’t autonomous release the inference configuration when it becomes inapplicable. But the UE can autonomously fallback to non-AI operation.</w:t>
      </w:r>
    </w:p>
    <w:p w14:paraId="7DB555CF" w14:textId="77777777" w:rsidR="00A56D23" w:rsidRDefault="00A56D23" w:rsidP="00571967">
      <w:pPr>
        <w:pStyle w:val="Doc-text2"/>
        <w:ind w:left="1253" w:firstLine="0"/>
        <w:rPr>
          <w:rFonts w:eastAsia="Malgun Gothic"/>
          <w:lang w:eastAsia="ko-KR"/>
        </w:rPr>
      </w:pPr>
    </w:p>
    <w:p w14:paraId="0218423C" w14:textId="5104FA59" w:rsidR="00A56D23" w:rsidRPr="00571967" w:rsidRDefault="00A56D23" w:rsidP="00A56D23">
      <w:pPr>
        <w:pStyle w:val="Agreement"/>
        <w:rPr>
          <w:lang w:eastAsia="ko-KR"/>
        </w:rPr>
      </w:pPr>
      <w:r>
        <w:rPr>
          <w:rFonts w:eastAsia="Malgun Gothic" w:hint="eastAsia"/>
          <w:lang w:eastAsia="ko-KR"/>
        </w:rPr>
        <w:t xml:space="preserve">FFS on </w:t>
      </w:r>
      <w:r>
        <w:rPr>
          <w:rFonts w:eastAsia="Malgun Gothic"/>
          <w:lang w:eastAsia="ko-KR"/>
        </w:rPr>
        <w:t>“</w:t>
      </w:r>
      <w:r w:rsidRPr="00571967">
        <w:rPr>
          <w:rFonts w:eastAsia="Malgun Gothic"/>
          <w:lang w:eastAsia="ko-KR"/>
        </w:rPr>
        <w:t>the UE doesn’t autonomous release the inference configuration when it becomes inapplicable. But the UE can autonomously fallback to non-AI operation.</w:t>
      </w:r>
      <w:r>
        <w:rPr>
          <w:rFonts w:eastAsia="Malgun Gothic"/>
          <w:lang w:eastAsia="ko-KR"/>
        </w:rPr>
        <w:t>”</w:t>
      </w:r>
    </w:p>
    <w:p w14:paraId="3F54C064" w14:textId="77777777" w:rsidR="00571967" w:rsidRDefault="00571967" w:rsidP="00391937">
      <w:pPr>
        <w:pStyle w:val="Doc-text2"/>
        <w:ind w:left="0" w:firstLine="0"/>
        <w:rPr>
          <w:rFonts w:eastAsia="Malgun Gothic"/>
          <w:lang w:eastAsia="ko-KR"/>
        </w:rPr>
      </w:pPr>
    </w:p>
    <w:p w14:paraId="3A4A9FCE" w14:textId="77777777" w:rsidR="00163A72" w:rsidRDefault="00163A72" w:rsidP="00163A72">
      <w:pPr>
        <w:pStyle w:val="Doc-title"/>
        <w:rPr>
          <w:lang w:eastAsia="zh-CN"/>
        </w:rPr>
      </w:pPr>
      <w:r>
        <w:rPr>
          <w:lang w:eastAsia="zh-CN"/>
        </w:rPr>
        <w:t>R2-2508552</w:t>
      </w:r>
      <w:r>
        <w:rPr>
          <w:lang w:eastAsia="zh-CN"/>
        </w:rPr>
        <w:tab/>
        <w:t>RRM measurement prediction for UE-side models</w:t>
      </w:r>
      <w:r>
        <w:rPr>
          <w:lang w:eastAsia="zh-CN"/>
        </w:rPr>
        <w:tab/>
        <w:t>Qualcomm Incorporated</w:t>
      </w:r>
      <w:r>
        <w:rPr>
          <w:lang w:eastAsia="zh-CN"/>
        </w:rPr>
        <w:tab/>
        <w:t>discussion</w:t>
      </w:r>
      <w:r>
        <w:rPr>
          <w:lang w:eastAsia="zh-CN"/>
        </w:rPr>
        <w:tab/>
        <w:t>Rel-20</w:t>
      </w:r>
      <w:r>
        <w:rPr>
          <w:lang w:eastAsia="zh-CN"/>
        </w:rPr>
        <w:tab/>
        <w:t>NR_AIML_Mob</w:t>
      </w:r>
    </w:p>
    <w:p w14:paraId="49BD4E45" w14:textId="77777777" w:rsidR="00163A72" w:rsidRPr="00163A72" w:rsidRDefault="00163A72" w:rsidP="00163A72">
      <w:pPr>
        <w:pStyle w:val="Doc-text2"/>
        <w:ind w:left="1253" w:firstLine="0"/>
        <w:rPr>
          <w:rFonts w:eastAsia="Malgun Gothic"/>
          <w:lang w:val="en-US" w:eastAsia="ko-KR"/>
        </w:rPr>
      </w:pPr>
      <w:r w:rsidRPr="00163A72">
        <w:rPr>
          <w:rFonts w:eastAsia="Malgun Gothic"/>
          <w:lang w:val="en-US" w:eastAsia="ko-KR"/>
        </w:rPr>
        <w:t>Proposal 7: The following are a few agreements from Rel-19 AI/ML for beam management WI that apply for AI/ML for mobility.</w:t>
      </w:r>
    </w:p>
    <w:p w14:paraId="7E708481" w14:textId="76F44A33" w:rsidR="00163A72" w:rsidRDefault="00163A72">
      <w:pPr>
        <w:pStyle w:val="Doc-text2"/>
        <w:numPr>
          <w:ilvl w:val="0"/>
          <w:numId w:val="8"/>
        </w:numPr>
        <w:rPr>
          <w:rFonts w:eastAsia="Malgun Gothic"/>
          <w:lang w:val="en-US" w:eastAsia="ko-KR"/>
        </w:rPr>
      </w:pPr>
      <w:r w:rsidRPr="00163A72">
        <w:rPr>
          <w:rFonts w:eastAsia="Malgun Gothic"/>
          <w:lang w:val="en-US" w:eastAsia="ko-KR"/>
        </w:rPr>
        <w:t xml:space="preserve">No enhancements are pursued for reporting applicability in </w:t>
      </w:r>
      <w:proofErr w:type="spellStart"/>
      <w:r w:rsidRPr="00163A72">
        <w:rPr>
          <w:rFonts w:eastAsia="Malgun Gothic"/>
          <w:lang w:val="en-US" w:eastAsia="ko-KR"/>
        </w:rPr>
        <w:t>RRCReestablishmentComplete</w:t>
      </w:r>
      <w:proofErr w:type="spellEnd"/>
      <w:r w:rsidRPr="00163A72">
        <w:rPr>
          <w:rFonts w:eastAsia="Malgun Gothic"/>
          <w:lang w:val="en-US" w:eastAsia="ko-KR"/>
        </w:rPr>
        <w:t xml:space="preserve">. </w:t>
      </w:r>
    </w:p>
    <w:p w14:paraId="6B2148D7" w14:textId="6160E234" w:rsidR="007636CC" w:rsidRPr="00163A72" w:rsidRDefault="00C06D6A" w:rsidP="007636CC">
      <w:pPr>
        <w:pStyle w:val="Agreement"/>
        <w:rPr>
          <w:lang w:val="en-US" w:eastAsia="ko-KR"/>
        </w:rPr>
      </w:pPr>
      <w:r w:rsidRPr="00163A72">
        <w:rPr>
          <w:rFonts w:eastAsia="Malgun Gothic"/>
          <w:lang w:val="en-US" w:eastAsia="ko-KR"/>
        </w:rPr>
        <w:t xml:space="preserve">No enhancements are pursued for reporting applicability in </w:t>
      </w:r>
      <w:proofErr w:type="spellStart"/>
      <w:r w:rsidRPr="00163A72">
        <w:rPr>
          <w:rFonts w:eastAsia="Malgun Gothic"/>
          <w:lang w:val="en-US" w:eastAsia="ko-KR"/>
        </w:rPr>
        <w:t>RRCReestablishmentComplete</w:t>
      </w:r>
      <w:proofErr w:type="spellEnd"/>
      <w:r w:rsidRPr="00163A72">
        <w:rPr>
          <w:rFonts w:eastAsia="Malgun Gothic"/>
          <w:lang w:val="en-US" w:eastAsia="ko-KR"/>
        </w:rPr>
        <w:t>.</w:t>
      </w:r>
    </w:p>
    <w:p w14:paraId="24621135" w14:textId="77777777" w:rsidR="007636CC" w:rsidRDefault="007636CC" w:rsidP="00163A72">
      <w:pPr>
        <w:pStyle w:val="Doc-text2"/>
        <w:ind w:left="1253" w:firstLine="0"/>
        <w:rPr>
          <w:rFonts w:eastAsia="Malgun Gothic"/>
          <w:lang w:val="en-US" w:eastAsia="ko-KR"/>
        </w:rPr>
      </w:pPr>
    </w:p>
    <w:p w14:paraId="3D984818" w14:textId="1280A2E6" w:rsidR="00163A72" w:rsidRDefault="00163A72">
      <w:pPr>
        <w:pStyle w:val="Doc-text2"/>
        <w:numPr>
          <w:ilvl w:val="0"/>
          <w:numId w:val="8"/>
        </w:numPr>
        <w:rPr>
          <w:rFonts w:eastAsia="Malgun Gothic"/>
          <w:lang w:val="en-US" w:eastAsia="ko-KR"/>
        </w:rPr>
      </w:pPr>
      <w:r w:rsidRPr="00163A72">
        <w:rPr>
          <w:rFonts w:eastAsia="Malgun Gothic"/>
          <w:lang w:val="en-US" w:eastAsia="ko-KR"/>
        </w:rPr>
        <w:t xml:space="preserve">Applicability reporting is added in </w:t>
      </w:r>
      <w:proofErr w:type="spellStart"/>
      <w:r w:rsidRPr="00163A72">
        <w:rPr>
          <w:rFonts w:eastAsia="Malgun Gothic"/>
          <w:lang w:val="en-US" w:eastAsia="ko-KR"/>
        </w:rPr>
        <w:t>RRCResumeComplete</w:t>
      </w:r>
      <w:proofErr w:type="spellEnd"/>
      <w:r w:rsidRPr="00163A72">
        <w:rPr>
          <w:rFonts w:eastAsia="Malgun Gothic"/>
          <w:lang w:val="en-US" w:eastAsia="ko-KR"/>
        </w:rPr>
        <w:t xml:space="preserve"> for </w:t>
      </w:r>
      <w:r w:rsidR="007432DE">
        <w:rPr>
          <w:rFonts w:eastAsia="Malgun Gothic" w:hint="eastAsia"/>
          <w:lang w:val="en-US" w:eastAsia="ko-KR"/>
        </w:rPr>
        <w:t>inference</w:t>
      </w:r>
      <w:r w:rsidRPr="00163A72">
        <w:rPr>
          <w:rFonts w:eastAsia="Malgun Gothic"/>
          <w:lang w:val="en-US" w:eastAsia="ko-KR"/>
        </w:rPr>
        <w:t xml:space="preserve"> configurations that exist at the UE based on legacy procedures (restored or received in </w:t>
      </w:r>
      <w:proofErr w:type="spellStart"/>
      <w:r w:rsidRPr="00163A72">
        <w:rPr>
          <w:rFonts w:eastAsia="Malgun Gothic"/>
          <w:lang w:val="en-US" w:eastAsia="ko-KR"/>
        </w:rPr>
        <w:t>RRCResume</w:t>
      </w:r>
      <w:proofErr w:type="spellEnd"/>
      <w:r w:rsidRPr="00163A72">
        <w:rPr>
          <w:rFonts w:eastAsia="Malgun Gothic"/>
          <w:lang w:val="en-US" w:eastAsia="ko-KR"/>
        </w:rPr>
        <w:t>).</w:t>
      </w:r>
    </w:p>
    <w:p w14:paraId="61F50085" w14:textId="33D73F48" w:rsidR="007636CC" w:rsidRPr="00163A72" w:rsidRDefault="00564567" w:rsidP="007636CC">
      <w:pPr>
        <w:pStyle w:val="Agreement"/>
        <w:rPr>
          <w:lang w:val="en-US" w:eastAsia="ko-KR"/>
        </w:rPr>
      </w:pPr>
      <w:r>
        <w:rPr>
          <w:rFonts w:eastAsia="Malgun Gothic" w:hint="eastAsia"/>
          <w:lang w:val="en-US" w:eastAsia="ko-KR"/>
        </w:rPr>
        <w:t xml:space="preserve">Working assumption: </w:t>
      </w:r>
      <w:r w:rsidRPr="00163A72">
        <w:rPr>
          <w:rFonts w:eastAsia="Malgun Gothic"/>
          <w:lang w:val="en-US" w:eastAsia="ko-KR"/>
        </w:rPr>
        <w:t xml:space="preserve">Applicability reporting is added in </w:t>
      </w:r>
      <w:proofErr w:type="spellStart"/>
      <w:r w:rsidRPr="00163A72">
        <w:rPr>
          <w:rFonts w:eastAsia="Malgun Gothic"/>
          <w:lang w:val="en-US" w:eastAsia="ko-KR"/>
        </w:rPr>
        <w:t>RRCResumeComplete</w:t>
      </w:r>
      <w:proofErr w:type="spellEnd"/>
      <w:r w:rsidRPr="00163A72">
        <w:rPr>
          <w:rFonts w:eastAsia="Malgun Gothic"/>
          <w:lang w:val="en-US" w:eastAsia="ko-KR"/>
        </w:rPr>
        <w:t xml:space="preserve"> for </w:t>
      </w:r>
      <w:r w:rsidR="007432DE">
        <w:rPr>
          <w:rFonts w:eastAsia="Malgun Gothic" w:hint="eastAsia"/>
          <w:lang w:val="en-US" w:eastAsia="ko-KR"/>
        </w:rPr>
        <w:t>inference</w:t>
      </w:r>
      <w:r w:rsidRPr="00163A72">
        <w:rPr>
          <w:rFonts w:eastAsia="Malgun Gothic"/>
          <w:lang w:val="en-US" w:eastAsia="ko-KR"/>
        </w:rPr>
        <w:t xml:space="preserve"> configurations</w:t>
      </w:r>
      <w:r>
        <w:rPr>
          <w:rFonts w:eastAsia="Malgun Gothic" w:hint="eastAsia"/>
          <w:lang w:val="en-US" w:eastAsia="ko-KR"/>
        </w:rPr>
        <w:t>.</w:t>
      </w:r>
      <w:r w:rsidRPr="00163A72">
        <w:rPr>
          <w:rFonts w:eastAsia="Malgun Gothic"/>
          <w:lang w:val="en-US" w:eastAsia="ko-KR"/>
        </w:rPr>
        <w:t xml:space="preserve"> </w:t>
      </w:r>
    </w:p>
    <w:p w14:paraId="299258D7" w14:textId="77777777" w:rsidR="007636CC" w:rsidRDefault="007636CC" w:rsidP="00163A72">
      <w:pPr>
        <w:pStyle w:val="Doc-text2"/>
        <w:ind w:left="1253" w:firstLine="0"/>
        <w:rPr>
          <w:rFonts w:eastAsia="Malgun Gothic"/>
          <w:lang w:val="en-US" w:eastAsia="ko-KR"/>
        </w:rPr>
      </w:pPr>
    </w:p>
    <w:p w14:paraId="161284AE" w14:textId="613AD88C" w:rsidR="00163A72" w:rsidRPr="00163A72" w:rsidRDefault="00163A72" w:rsidP="00163A72">
      <w:pPr>
        <w:pStyle w:val="Doc-text2"/>
        <w:ind w:left="1253" w:firstLine="0"/>
        <w:rPr>
          <w:rFonts w:eastAsia="Malgun Gothic"/>
          <w:lang w:val="en-US" w:eastAsia="ko-KR"/>
        </w:rPr>
      </w:pPr>
      <w:r w:rsidRPr="00163A72">
        <w:rPr>
          <w:rFonts w:eastAsia="Malgun Gothic"/>
          <w:lang w:val="en-US" w:eastAsia="ko-KR"/>
        </w:rPr>
        <w:t xml:space="preserve">3. </w:t>
      </w:r>
      <w:proofErr w:type="spellStart"/>
      <w:r w:rsidRPr="00163A72">
        <w:rPr>
          <w:rFonts w:eastAsia="Malgun Gothic"/>
          <w:lang w:val="en-US" w:eastAsia="ko-KR"/>
        </w:rPr>
        <w:t>RRCReconfigurationComplete</w:t>
      </w:r>
      <w:proofErr w:type="spellEnd"/>
      <w:r w:rsidRPr="00163A72">
        <w:rPr>
          <w:rFonts w:eastAsia="Malgun Gothic"/>
          <w:lang w:val="en-US" w:eastAsia="ko-KR"/>
        </w:rPr>
        <w:t xml:space="preserve"> shall include applicability/inapplicability status for:</w:t>
      </w:r>
    </w:p>
    <w:p w14:paraId="5F78D762" w14:textId="77777777" w:rsidR="00163A72" w:rsidRDefault="00163A72" w:rsidP="00163A72">
      <w:pPr>
        <w:pStyle w:val="Doc-text2"/>
        <w:ind w:left="1253" w:firstLine="0"/>
        <w:rPr>
          <w:rFonts w:eastAsia="Malgun Gothic"/>
          <w:lang w:val="en-US" w:eastAsia="ko-KR"/>
        </w:rPr>
      </w:pPr>
      <w:r w:rsidRPr="00163A72">
        <w:rPr>
          <w:rFonts w:eastAsia="Malgun Gothic"/>
          <w:lang w:val="en-US" w:eastAsia="ko-KR"/>
        </w:rPr>
        <w:t xml:space="preserve">a) All prediction configurations included in the immediately preceding </w:t>
      </w:r>
      <w:proofErr w:type="spellStart"/>
      <w:r w:rsidRPr="00163A72">
        <w:rPr>
          <w:rFonts w:eastAsia="Malgun Gothic"/>
          <w:lang w:val="en-US" w:eastAsia="ko-KR"/>
        </w:rPr>
        <w:t>RRCReconfiguration</w:t>
      </w:r>
      <w:proofErr w:type="spellEnd"/>
      <w:r w:rsidRPr="00163A72">
        <w:rPr>
          <w:rFonts w:eastAsia="Malgun Gothic"/>
          <w:lang w:val="en-US" w:eastAsia="ko-KR"/>
        </w:rPr>
        <w:t xml:space="preserve"> message.</w:t>
      </w:r>
    </w:p>
    <w:p w14:paraId="0AE1054C" w14:textId="2CA3DF79" w:rsidR="001614B9" w:rsidRDefault="005926D8" w:rsidP="001614B9">
      <w:pPr>
        <w:pStyle w:val="Agreement"/>
        <w:rPr>
          <w:rFonts w:eastAsia="Malgun Gothic"/>
          <w:lang w:val="en-US" w:eastAsia="ko-KR"/>
        </w:rPr>
      </w:pPr>
      <w:proofErr w:type="spellStart"/>
      <w:r w:rsidRPr="00163A72">
        <w:rPr>
          <w:rFonts w:eastAsia="Malgun Gothic"/>
          <w:lang w:val="en-US" w:eastAsia="ko-KR"/>
        </w:rPr>
        <w:t>RRCReconfigurationComplete</w:t>
      </w:r>
      <w:proofErr w:type="spellEnd"/>
      <w:r w:rsidRPr="00163A72">
        <w:rPr>
          <w:rFonts w:eastAsia="Malgun Gothic"/>
          <w:lang w:val="en-US" w:eastAsia="ko-KR"/>
        </w:rPr>
        <w:t xml:space="preserve"> shall include applicability/inapplicability status for:</w:t>
      </w:r>
    </w:p>
    <w:p w14:paraId="73024312" w14:textId="245DC627" w:rsidR="005926D8" w:rsidRPr="005926D8" w:rsidRDefault="005926D8" w:rsidP="005926D8">
      <w:pPr>
        <w:pStyle w:val="Doc-text2"/>
        <w:ind w:left="1800"/>
        <w:rPr>
          <w:rFonts w:eastAsia="Malgun Gothic"/>
          <w:b/>
          <w:bCs/>
          <w:lang w:val="en-US" w:eastAsia="ko-KR"/>
        </w:rPr>
      </w:pPr>
      <w:r>
        <w:rPr>
          <w:rFonts w:eastAsia="Malgun Gothic"/>
          <w:b/>
          <w:bCs/>
          <w:lang w:val="en-US" w:eastAsia="ko-KR"/>
        </w:rPr>
        <w:tab/>
      </w:r>
      <w:r>
        <w:rPr>
          <w:rFonts w:eastAsia="Malgun Gothic"/>
          <w:b/>
          <w:bCs/>
          <w:lang w:val="en-US" w:eastAsia="ko-KR"/>
        </w:rPr>
        <w:tab/>
      </w:r>
      <w:r w:rsidRPr="005926D8">
        <w:rPr>
          <w:rFonts w:eastAsia="Malgun Gothic"/>
          <w:b/>
          <w:bCs/>
          <w:lang w:val="en-US" w:eastAsia="ko-KR"/>
        </w:rPr>
        <w:t xml:space="preserve">a) All prediction configurations included in the immediately preceding </w:t>
      </w:r>
      <w:proofErr w:type="spellStart"/>
      <w:r w:rsidRPr="005926D8">
        <w:rPr>
          <w:rFonts w:eastAsia="Malgun Gothic"/>
          <w:b/>
          <w:bCs/>
          <w:lang w:val="en-US" w:eastAsia="ko-KR"/>
        </w:rPr>
        <w:t>RRCReconfiguration</w:t>
      </w:r>
      <w:proofErr w:type="spellEnd"/>
      <w:r w:rsidRPr="005926D8">
        <w:rPr>
          <w:rFonts w:eastAsia="Malgun Gothic"/>
          <w:b/>
          <w:bCs/>
          <w:lang w:val="en-US" w:eastAsia="ko-KR"/>
        </w:rPr>
        <w:t xml:space="preserve"> message.</w:t>
      </w:r>
    </w:p>
    <w:p w14:paraId="6C4AC927" w14:textId="77777777" w:rsidR="001614B9" w:rsidRPr="00163A72" w:rsidRDefault="001614B9" w:rsidP="00163A72">
      <w:pPr>
        <w:pStyle w:val="Doc-text2"/>
        <w:ind w:left="1253" w:firstLine="0"/>
        <w:rPr>
          <w:rFonts w:eastAsia="Malgun Gothic"/>
          <w:lang w:val="en-US" w:eastAsia="ko-KR"/>
        </w:rPr>
      </w:pPr>
    </w:p>
    <w:p w14:paraId="39EBB214" w14:textId="77777777" w:rsidR="00163A72" w:rsidRPr="00163A72" w:rsidRDefault="00163A72" w:rsidP="00163A72">
      <w:pPr>
        <w:pStyle w:val="Doc-text2"/>
        <w:ind w:left="1253" w:firstLine="0"/>
        <w:rPr>
          <w:rFonts w:eastAsia="Malgun Gothic"/>
          <w:lang w:val="en-US" w:eastAsia="ko-KR"/>
        </w:rPr>
      </w:pPr>
      <w:r w:rsidRPr="00163A72">
        <w:rPr>
          <w:rFonts w:eastAsia="Malgun Gothic"/>
          <w:lang w:val="en-US" w:eastAsia="ko-KR"/>
        </w:rPr>
        <w:t>b) Any previously configured prediction configurations for which applicability/inapplicability has already been reported and whose applicability status has changed since the last report.</w:t>
      </w:r>
    </w:p>
    <w:p w14:paraId="7D6EEEB3" w14:textId="77777777" w:rsidR="007636CC" w:rsidRDefault="007636CC" w:rsidP="00163A72">
      <w:pPr>
        <w:pStyle w:val="Doc-text2"/>
        <w:ind w:left="1253" w:firstLine="0"/>
        <w:rPr>
          <w:rFonts w:eastAsia="Malgun Gothic"/>
          <w:lang w:val="en-US" w:eastAsia="ko-KR"/>
        </w:rPr>
      </w:pPr>
    </w:p>
    <w:p w14:paraId="221B7D30" w14:textId="6E66EBBF" w:rsidR="00163A72" w:rsidRDefault="00163A72" w:rsidP="00163A72">
      <w:pPr>
        <w:pStyle w:val="Doc-text2"/>
        <w:ind w:left="1253" w:firstLine="0"/>
        <w:rPr>
          <w:rFonts w:eastAsia="Malgun Gothic"/>
          <w:lang w:val="en-US" w:eastAsia="ko-KR"/>
        </w:rPr>
      </w:pPr>
      <w:r w:rsidRPr="00163A72">
        <w:rPr>
          <w:rFonts w:eastAsia="Malgun Gothic"/>
          <w:lang w:val="en-US" w:eastAsia="ko-KR"/>
        </w:rPr>
        <w:t>4. Applicability reporting via UAI is always enabled.</w:t>
      </w:r>
    </w:p>
    <w:p w14:paraId="5026F381" w14:textId="224C6BD3" w:rsidR="001614B9" w:rsidRPr="00163A72" w:rsidRDefault="005926D8" w:rsidP="001614B9">
      <w:pPr>
        <w:pStyle w:val="Agreement"/>
        <w:rPr>
          <w:lang w:val="en-US" w:eastAsia="ko-KR"/>
        </w:rPr>
      </w:pPr>
      <w:r w:rsidRPr="00163A72">
        <w:rPr>
          <w:rFonts w:eastAsia="Malgun Gothic"/>
          <w:lang w:val="en-US" w:eastAsia="ko-KR"/>
        </w:rPr>
        <w:t>Applicability reporting via UAI is always enabled.</w:t>
      </w:r>
    </w:p>
    <w:p w14:paraId="574C1B8E" w14:textId="77777777" w:rsidR="007636CC" w:rsidRDefault="007636CC" w:rsidP="00163A72">
      <w:pPr>
        <w:pStyle w:val="Doc-text2"/>
        <w:ind w:left="1253" w:firstLine="0"/>
        <w:rPr>
          <w:rFonts w:eastAsia="Malgun Gothic"/>
          <w:lang w:val="en-US" w:eastAsia="ko-KR"/>
        </w:rPr>
      </w:pPr>
    </w:p>
    <w:p w14:paraId="24FDB1CB" w14:textId="2186AB0F" w:rsidR="00594E54" w:rsidRDefault="00163A72" w:rsidP="00163A72">
      <w:pPr>
        <w:pStyle w:val="Doc-text2"/>
        <w:ind w:left="1253" w:firstLine="0"/>
        <w:rPr>
          <w:rFonts w:eastAsia="Malgun Gothic"/>
          <w:lang w:val="en-US" w:eastAsia="ko-KR"/>
        </w:rPr>
      </w:pPr>
      <w:r w:rsidRPr="00163A72">
        <w:rPr>
          <w:rFonts w:eastAsia="Malgun Gothic"/>
          <w:lang w:val="en-US" w:eastAsia="ko-KR"/>
        </w:rPr>
        <w:t xml:space="preserve">5. </w:t>
      </w:r>
      <w:r w:rsidR="007432DE">
        <w:rPr>
          <w:rFonts w:eastAsia="Malgun Gothic" w:hint="eastAsia"/>
          <w:lang w:val="en-US" w:eastAsia="ko-KR"/>
        </w:rPr>
        <w:t xml:space="preserve">(modified) </w:t>
      </w:r>
      <w:r w:rsidRPr="00163A72">
        <w:rPr>
          <w:rFonts w:eastAsia="Malgun Gothic"/>
          <w:lang w:val="en-US" w:eastAsia="ko-KR"/>
        </w:rPr>
        <w:t xml:space="preserve">During mobility, the target </w:t>
      </w:r>
      <w:proofErr w:type="spellStart"/>
      <w:r w:rsidRPr="00163A72">
        <w:rPr>
          <w:rFonts w:eastAsia="Malgun Gothic"/>
          <w:lang w:val="en-US" w:eastAsia="ko-KR"/>
        </w:rPr>
        <w:t>gNB</w:t>
      </w:r>
      <w:proofErr w:type="spellEnd"/>
      <w:r w:rsidRPr="00163A72">
        <w:rPr>
          <w:rFonts w:eastAsia="Malgun Gothic"/>
          <w:lang w:val="en-US" w:eastAsia="ko-KR"/>
        </w:rPr>
        <w:t xml:space="preserve"> can check the applicability by including target cell </w:t>
      </w:r>
      <w:r w:rsidR="007432DE">
        <w:rPr>
          <w:rFonts w:eastAsia="Malgun Gothic" w:hint="eastAsia"/>
          <w:lang w:val="en-US" w:eastAsia="ko-KR"/>
        </w:rPr>
        <w:t>inference</w:t>
      </w:r>
      <w:r w:rsidRPr="00163A72">
        <w:rPr>
          <w:rFonts w:eastAsia="Malgun Gothic"/>
          <w:lang w:val="en-US" w:eastAsia="ko-KR"/>
        </w:rPr>
        <w:t xml:space="preserve"> configurations in the handover command message, i.e., </w:t>
      </w:r>
      <w:proofErr w:type="spellStart"/>
      <w:r w:rsidRPr="00163A72">
        <w:rPr>
          <w:rFonts w:eastAsia="Malgun Gothic"/>
          <w:lang w:val="en-US" w:eastAsia="ko-KR"/>
        </w:rPr>
        <w:t>RRCReconfiguration</w:t>
      </w:r>
      <w:proofErr w:type="spellEnd"/>
      <w:r w:rsidRPr="00163A72">
        <w:rPr>
          <w:rFonts w:eastAsia="Malgun Gothic"/>
          <w:lang w:val="en-US" w:eastAsia="ko-KR"/>
        </w:rPr>
        <w:t xml:space="preserve">, and the UE can respond with </w:t>
      </w:r>
      <w:proofErr w:type="spellStart"/>
      <w:r w:rsidRPr="00163A72">
        <w:rPr>
          <w:rFonts w:eastAsia="Malgun Gothic"/>
          <w:lang w:val="en-US" w:eastAsia="ko-KR"/>
        </w:rPr>
        <w:t>RRCReconfigurationComplete</w:t>
      </w:r>
      <w:proofErr w:type="spellEnd"/>
      <w:r w:rsidRPr="00163A72">
        <w:rPr>
          <w:rFonts w:eastAsia="Malgun Gothic"/>
          <w:lang w:val="en-US" w:eastAsia="ko-KR"/>
        </w:rPr>
        <w:t>.</w:t>
      </w:r>
    </w:p>
    <w:p w14:paraId="252C43C2" w14:textId="75E093FB" w:rsidR="001614B9" w:rsidRPr="00163A72" w:rsidRDefault="007432DE" w:rsidP="007432DE">
      <w:pPr>
        <w:pStyle w:val="Agreement"/>
        <w:rPr>
          <w:lang w:val="en-US" w:eastAsia="ko-KR"/>
        </w:rPr>
      </w:pPr>
      <w:r w:rsidRPr="00163A72">
        <w:rPr>
          <w:rFonts w:eastAsia="Malgun Gothic"/>
          <w:lang w:val="en-US" w:eastAsia="ko-KR"/>
        </w:rPr>
        <w:t xml:space="preserve">During mobility, the target </w:t>
      </w:r>
      <w:proofErr w:type="spellStart"/>
      <w:r w:rsidRPr="00163A72">
        <w:rPr>
          <w:rFonts w:eastAsia="Malgun Gothic"/>
          <w:lang w:val="en-US" w:eastAsia="ko-KR"/>
        </w:rPr>
        <w:t>gNB</w:t>
      </w:r>
      <w:proofErr w:type="spellEnd"/>
      <w:r w:rsidRPr="00163A72">
        <w:rPr>
          <w:rFonts w:eastAsia="Malgun Gothic"/>
          <w:lang w:val="en-US" w:eastAsia="ko-KR"/>
        </w:rPr>
        <w:t xml:space="preserve"> can check the applicability by including target cell </w:t>
      </w:r>
      <w:r>
        <w:rPr>
          <w:rFonts w:eastAsia="Malgun Gothic" w:hint="eastAsia"/>
          <w:lang w:val="en-US" w:eastAsia="ko-KR"/>
        </w:rPr>
        <w:t>inference</w:t>
      </w:r>
      <w:r w:rsidRPr="00163A72">
        <w:rPr>
          <w:rFonts w:eastAsia="Malgun Gothic"/>
          <w:lang w:val="en-US" w:eastAsia="ko-KR"/>
        </w:rPr>
        <w:t xml:space="preserve"> configurations in the handover command message, i.e., </w:t>
      </w:r>
      <w:proofErr w:type="spellStart"/>
      <w:r w:rsidRPr="00163A72">
        <w:rPr>
          <w:rFonts w:eastAsia="Malgun Gothic"/>
          <w:lang w:val="en-US" w:eastAsia="ko-KR"/>
        </w:rPr>
        <w:t>RRCReconfiguration</w:t>
      </w:r>
      <w:proofErr w:type="spellEnd"/>
      <w:r w:rsidRPr="00163A72">
        <w:rPr>
          <w:rFonts w:eastAsia="Malgun Gothic"/>
          <w:lang w:val="en-US" w:eastAsia="ko-KR"/>
        </w:rPr>
        <w:t xml:space="preserve">, and the UE can respond with </w:t>
      </w:r>
      <w:proofErr w:type="spellStart"/>
      <w:r w:rsidRPr="00163A72">
        <w:rPr>
          <w:rFonts w:eastAsia="Malgun Gothic"/>
          <w:lang w:val="en-US" w:eastAsia="ko-KR"/>
        </w:rPr>
        <w:t>RRCReconfigurationComplete</w:t>
      </w:r>
      <w:proofErr w:type="spellEnd"/>
      <w:r w:rsidRPr="00163A72">
        <w:rPr>
          <w:rFonts w:eastAsia="Malgun Gothic"/>
          <w:lang w:val="en-US" w:eastAsia="ko-KR"/>
        </w:rPr>
        <w:t>.</w:t>
      </w:r>
    </w:p>
    <w:p w14:paraId="732A4F06" w14:textId="77777777" w:rsidR="00163A72" w:rsidRDefault="00163A72" w:rsidP="00C01F43">
      <w:pPr>
        <w:pStyle w:val="Doc-text2"/>
        <w:ind w:left="0" w:firstLine="0"/>
        <w:rPr>
          <w:rFonts w:eastAsia="Malgun Gothic"/>
          <w:b/>
          <w:bCs/>
          <w:lang w:eastAsia="ko-KR"/>
        </w:rPr>
      </w:pPr>
    </w:p>
    <w:p w14:paraId="2F32FC21" w14:textId="77777777" w:rsidR="00EC6C34" w:rsidRDefault="00EC6C34" w:rsidP="00EC6C34">
      <w:pPr>
        <w:pStyle w:val="Doc-title"/>
        <w:rPr>
          <w:rFonts w:eastAsia="Malgun Gothic"/>
          <w:lang w:eastAsia="ko-KR"/>
        </w:rPr>
      </w:pPr>
      <w:r>
        <w:rPr>
          <w:lang w:eastAsia="zh-CN"/>
        </w:rPr>
        <w:t>R2-2508212</w:t>
      </w:r>
      <w:r>
        <w:rPr>
          <w:lang w:eastAsia="zh-CN"/>
        </w:rPr>
        <w:tab/>
        <w:t>Discussion on functionality management for RRM measurement prediction</w:t>
      </w:r>
      <w:r>
        <w:rPr>
          <w:lang w:eastAsia="zh-CN"/>
        </w:rPr>
        <w:tab/>
        <w:t>OPPO</w:t>
      </w:r>
      <w:r>
        <w:rPr>
          <w:lang w:eastAsia="zh-CN"/>
        </w:rPr>
        <w:tab/>
        <w:t>discussion</w:t>
      </w:r>
      <w:r>
        <w:rPr>
          <w:lang w:eastAsia="zh-CN"/>
        </w:rPr>
        <w:tab/>
        <w:t>Rel-20</w:t>
      </w:r>
      <w:r>
        <w:rPr>
          <w:lang w:eastAsia="zh-CN"/>
        </w:rPr>
        <w:tab/>
        <w:t>NR_AIML_Mob-Core</w:t>
      </w:r>
    </w:p>
    <w:p w14:paraId="624803FC" w14:textId="7FCDBE7F" w:rsidR="00EC6C34" w:rsidRDefault="00EC6C34" w:rsidP="00EC6C34">
      <w:pPr>
        <w:pStyle w:val="Doc-text2"/>
        <w:ind w:left="1253" w:firstLine="0"/>
        <w:rPr>
          <w:rFonts w:eastAsia="Malgun Gothic"/>
          <w:lang w:val="en-US" w:eastAsia="ko-KR"/>
        </w:rPr>
      </w:pPr>
      <w:r w:rsidRPr="0095310C">
        <w:rPr>
          <w:rFonts w:eastAsia="SimSun"/>
          <w:lang w:val="en-US" w:eastAsia="zh-CN"/>
        </w:rPr>
        <w:t>Proposal 7: When applicability status is changed from applicable/inapplicable to inapplicable/applicable, UE shall report the updated applicability status via UAI message only.</w:t>
      </w:r>
    </w:p>
    <w:p w14:paraId="333432EF" w14:textId="77777777" w:rsidR="00006925" w:rsidRDefault="00006925" w:rsidP="00EC6C34">
      <w:pPr>
        <w:pStyle w:val="Doc-text2"/>
        <w:ind w:left="1253" w:firstLine="0"/>
        <w:rPr>
          <w:rFonts w:eastAsia="Malgun Gothic"/>
          <w:lang w:val="en-US" w:eastAsia="ko-KR"/>
        </w:rPr>
      </w:pPr>
    </w:p>
    <w:p w14:paraId="3FB61246" w14:textId="36C8A664" w:rsidR="00006925" w:rsidRPr="001614B9" w:rsidRDefault="00006925" w:rsidP="00EC6C34">
      <w:pPr>
        <w:pStyle w:val="Doc-text2"/>
        <w:ind w:left="1253" w:firstLine="0"/>
        <w:rPr>
          <w:rFonts w:eastAsia="Malgun Gothic"/>
          <w:lang w:val="en-US" w:eastAsia="ko-KR"/>
        </w:rPr>
      </w:pPr>
      <w:r>
        <w:rPr>
          <w:rFonts w:eastAsia="Malgun Gothic" w:hint="eastAsia"/>
          <w:lang w:val="en-US" w:eastAsia="ko-KR"/>
        </w:rPr>
        <w:lastRenderedPageBreak/>
        <w:t>[Xiaomi</w:t>
      </w:r>
      <w:r w:rsidR="00F979C3">
        <w:rPr>
          <w:rFonts w:eastAsia="Malgun Gothic" w:hint="eastAsia"/>
          <w:lang w:val="en-US" w:eastAsia="ko-KR"/>
        </w:rPr>
        <w:t>, NEC</w:t>
      </w:r>
      <w:r w:rsidR="00267334">
        <w:rPr>
          <w:rFonts w:eastAsia="Malgun Gothic" w:hint="eastAsia"/>
          <w:lang w:val="en-US" w:eastAsia="ko-KR"/>
        </w:rPr>
        <w:t>, LG</w:t>
      </w:r>
      <w:r>
        <w:rPr>
          <w:rFonts w:eastAsia="Malgun Gothic" w:hint="eastAsia"/>
          <w:lang w:val="en-US" w:eastAsia="ko-KR"/>
        </w:rPr>
        <w:t>]: Support OPPO</w:t>
      </w:r>
      <w:r>
        <w:rPr>
          <w:rFonts w:eastAsia="Malgun Gothic"/>
          <w:lang w:val="en-US" w:eastAsia="ko-KR"/>
        </w:rPr>
        <w:t>’</w:t>
      </w:r>
      <w:r>
        <w:rPr>
          <w:rFonts w:eastAsia="Malgun Gothic" w:hint="eastAsia"/>
          <w:lang w:val="en-US" w:eastAsia="ko-KR"/>
        </w:rPr>
        <w:t xml:space="preserve">s P7. </w:t>
      </w:r>
      <w:r w:rsidR="00F979C3">
        <w:rPr>
          <w:rFonts w:eastAsia="Malgun Gothic" w:hint="eastAsia"/>
          <w:lang w:val="en-US" w:eastAsia="ko-KR"/>
        </w:rPr>
        <w:t>[Samsung]: Understand there is a submitted contribution in AI/ML BM on this aspect. [LG]: Understand in change of non-applicable to applicable, there would be an issue on when to start inference configuration. Understand OPPO</w:t>
      </w:r>
      <w:r w:rsidR="00F979C3">
        <w:rPr>
          <w:rFonts w:eastAsia="Malgun Gothic"/>
          <w:lang w:val="en-US" w:eastAsia="ko-KR"/>
        </w:rPr>
        <w:t>’</w:t>
      </w:r>
      <w:r w:rsidR="00F979C3">
        <w:rPr>
          <w:rFonts w:eastAsia="Malgun Gothic" w:hint="eastAsia"/>
          <w:lang w:val="en-US" w:eastAsia="ko-KR"/>
        </w:rPr>
        <w:t xml:space="preserve">s P7 is simpler in that case. [Ericsson]: </w:t>
      </w:r>
      <w:proofErr w:type="gramStart"/>
      <w:r w:rsidR="00F979C3">
        <w:rPr>
          <w:rFonts w:eastAsia="Malgun Gothic" w:hint="eastAsia"/>
          <w:lang w:val="en-US" w:eastAsia="ko-KR"/>
        </w:rPr>
        <w:t>Anyway</w:t>
      </w:r>
      <w:proofErr w:type="gramEnd"/>
      <w:r w:rsidR="00F979C3">
        <w:rPr>
          <w:rFonts w:eastAsia="Malgun Gothic" w:hint="eastAsia"/>
          <w:lang w:val="en-US" w:eastAsia="ko-KR"/>
        </w:rPr>
        <w:t xml:space="preserve"> the signaling is already supported for initial applicability in RRC reconfiguration complete, then there will be no additional spec impact to support case b). </w:t>
      </w:r>
      <w:r w:rsidR="00F774B7">
        <w:rPr>
          <w:rFonts w:eastAsia="Malgun Gothic" w:hint="eastAsia"/>
          <w:lang w:val="en-US" w:eastAsia="ko-KR"/>
        </w:rPr>
        <w:t xml:space="preserve">[Session chair]: If we use UAI in the case b), what should be an issue? [Qualcomm]: For actual applicable inference configuration, it will take more time and more signaling overhead. </w:t>
      </w:r>
      <w:r w:rsidR="001614B9">
        <w:rPr>
          <w:rFonts w:eastAsia="Malgun Gothic" w:hint="eastAsia"/>
          <w:lang w:val="en-US" w:eastAsia="ko-KR"/>
        </w:rPr>
        <w:t xml:space="preserve">[Huawei]: Although consider the case b) is a kind of corner case, if it is applied to AI/ML BM, ok to reuse it also for AI/ML MOB. </w:t>
      </w:r>
    </w:p>
    <w:p w14:paraId="7DF082C3" w14:textId="77777777" w:rsidR="00F979C3" w:rsidRDefault="00F979C3" w:rsidP="00EC6C34">
      <w:pPr>
        <w:pStyle w:val="Doc-text2"/>
        <w:ind w:left="1253" w:firstLine="0"/>
        <w:rPr>
          <w:rFonts w:eastAsia="Malgun Gothic"/>
          <w:lang w:val="en-US" w:eastAsia="ko-KR"/>
        </w:rPr>
      </w:pPr>
    </w:p>
    <w:p w14:paraId="461BE59E" w14:textId="7AA32036" w:rsidR="001614B9" w:rsidRDefault="001614B9" w:rsidP="001614B9">
      <w:pPr>
        <w:pStyle w:val="Agreement"/>
        <w:rPr>
          <w:lang w:val="en-US" w:eastAsia="ko-KR"/>
        </w:rPr>
      </w:pPr>
      <w:r>
        <w:rPr>
          <w:rFonts w:eastAsia="Malgun Gothic" w:hint="eastAsia"/>
          <w:lang w:val="en-US" w:eastAsia="ko-KR"/>
        </w:rPr>
        <w:t>FFS whether we also apply applicability reporting in RRC reconfiguration complete w</w:t>
      </w:r>
      <w:r w:rsidRPr="0095310C">
        <w:rPr>
          <w:rFonts w:eastAsia="SimSun"/>
          <w:lang w:val="en-US" w:eastAsia="zh-CN"/>
        </w:rPr>
        <w:t>hen applicability status is changed from applicable/inapplicable to inapplicable/applicable</w:t>
      </w:r>
      <w:r>
        <w:rPr>
          <w:rFonts w:eastAsia="Malgun Gothic" w:hint="eastAsia"/>
          <w:lang w:val="en-US" w:eastAsia="ko-KR"/>
        </w:rPr>
        <w:t>.</w:t>
      </w:r>
    </w:p>
    <w:p w14:paraId="6ECE1388" w14:textId="77777777" w:rsidR="00163A72" w:rsidRDefault="00163A72" w:rsidP="00163A72">
      <w:pPr>
        <w:pStyle w:val="Doc-text2"/>
        <w:ind w:left="0" w:firstLine="0"/>
        <w:rPr>
          <w:rFonts w:eastAsia="Malgun Gothic"/>
          <w:b/>
          <w:bCs/>
          <w:lang w:eastAsia="ko-KR"/>
        </w:rPr>
      </w:pPr>
    </w:p>
    <w:p w14:paraId="2FC6BDC0" w14:textId="4733AD69" w:rsidR="006B7E6F" w:rsidRPr="006B7E6F" w:rsidRDefault="006B7E6F" w:rsidP="006B7E6F">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applicability reporting procedure</w:t>
      </w:r>
    </w:p>
    <w:p w14:paraId="00C2FAE4" w14:textId="206A0ACC" w:rsidR="006B7E6F" w:rsidRPr="006B7E6F" w:rsidRDefault="006B7E6F" w:rsidP="006B7E6F">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r w:rsidRPr="00391937">
        <w:rPr>
          <w:rFonts w:eastAsia="Malgun Gothic"/>
          <w:lang w:eastAsia="ko-KR"/>
        </w:rPr>
        <w:t xml:space="preserve">UE can be configured with a full inference configuration and/or a partial inference configuration with inference parameters defined in section 6.1.2.1.2 of TR [2] in a </w:t>
      </w:r>
      <w:proofErr w:type="spellStart"/>
      <w:r w:rsidRPr="00391937">
        <w:rPr>
          <w:rFonts w:eastAsia="Malgun Gothic"/>
          <w:lang w:eastAsia="ko-KR"/>
        </w:rPr>
        <w:t>RRCReconfiguration</w:t>
      </w:r>
      <w:proofErr w:type="spellEnd"/>
      <w:r w:rsidRPr="00391937">
        <w:rPr>
          <w:rFonts w:eastAsia="Malgun Gothic"/>
          <w:lang w:eastAsia="ko-KR"/>
        </w:rPr>
        <w:t xml:space="preserve"> message</w:t>
      </w:r>
      <w:r>
        <w:rPr>
          <w:rFonts w:eastAsia="Malgun Gothic" w:hint="eastAsia"/>
          <w:lang w:eastAsia="ko-KR"/>
        </w:rPr>
        <w:t>.</w:t>
      </w:r>
    </w:p>
    <w:p w14:paraId="1A190785" w14:textId="14F085CF" w:rsidR="006B7E6F" w:rsidRPr="006B7E6F" w:rsidRDefault="006B7E6F" w:rsidP="006B7E6F">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r w:rsidRPr="00391937">
        <w:rPr>
          <w:rFonts w:eastAsia="Malgun Gothic"/>
          <w:lang w:eastAsia="ko-KR"/>
        </w:rPr>
        <w:t xml:space="preserve">Upon receiving an inference configuration (either full or partial) via </w:t>
      </w:r>
      <w:proofErr w:type="spellStart"/>
      <w:r w:rsidRPr="00391937">
        <w:rPr>
          <w:rFonts w:eastAsia="Malgun Gothic"/>
          <w:lang w:eastAsia="ko-KR"/>
        </w:rPr>
        <w:t>RRCReconfiguration</w:t>
      </w:r>
      <w:proofErr w:type="spellEnd"/>
      <w:r w:rsidRPr="00391937">
        <w:rPr>
          <w:rFonts w:eastAsia="Malgun Gothic"/>
          <w:lang w:eastAsia="ko-KR"/>
        </w:rPr>
        <w:t xml:space="preserve"> message, UE reports whether it is applicable or inapplicable in initial applicability report via </w:t>
      </w:r>
      <w:proofErr w:type="spellStart"/>
      <w:r w:rsidRPr="00391937">
        <w:rPr>
          <w:rFonts w:eastAsia="Malgun Gothic"/>
          <w:lang w:eastAsia="ko-KR"/>
        </w:rPr>
        <w:t>RRCReconfigurationComplete</w:t>
      </w:r>
      <w:proofErr w:type="spellEnd"/>
      <w:r w:rsidRPr="00391937">
        <w:rPr>
          <w:rFonts w:eastAsia="Malgun Gothic"/>
          <w:lang w:eastAsia="ko-KR"/>
        </w:rPr>
        <w:t xml:space="preserve"> message.</w:t>
      </w:r>
    </w:p>
    <w:p w14:paraId="391C5896" w14:textId="0D621E72" w:rsidR="006B7E6F" w:rsidRPr="006B7E6F" w:rsidRDefault="006B7E6F" w:rsidP="006B7E6F">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 xml:space="preserve">FFS on </w:t>
      </w:r>
      <w:r>
        <w:rPr>
          <w:rFonts w:eastAsia="Malgun Gothic"/>
          <w:lang w:eastAsia="ko-KR"/>
        </w:rPr>
        <w:t>“</w:t>
      </w:r>
      <w:r w:rsidRPr="00391937">
        <w:rPr>
          <w:rFonts w:eastAsia="Malgun Gothic"/>
          <w:lang w:eastAsia="ko-KR"/>
        </w:rPr>
        <w:t xml:space="preserve">If an inference configuration is inapplicable, UE-may include a flag to indicate its preference to </w:t>
      </w:r>
      <w:r>
        <w:rPr>
          <w:rFonts w:eastAsia="Malgun Gothic" w:hint="eastAsia"/>
          <w:lang w:eastAsia="ko-KR"/>
        </w:rPr>
        <w:t>release to NW</w:t>
      </w:r>
      <w:r w:rsidRPr="00391937">
        <w:rPr>
          <w:rFonts w:eastAsia="Malgun Gothic"/>
          <w:lang w:eastAsia="ko-KR"/>
        </w:rPr>
        <w:t>.</w:t>
      </w:r>
      <w:r>
        <w:rPr>
          <w:rFonts w:eastAsia="Malgun Gothic" w:hint="eastAsia"/>
          <w:lang w:eastAsia="ko-KR"/>
        </w:rPr>
        <w:t xml:space="preserve"> </w:t>
      </w:r>
      <w:r w:rsidRPr="00391937">
        <w:rPr>
          <w:rFonts w:eastAsia="Malgun Gothic"/>
          <w:lang w:eastAsia="ko-KR"/>
        </w:rPr>
        <w:t>When UE indicates that an inference configuration is inapplicable, network is expected to release it i.e., autonomous release by UE is not supported</w:t>
      </w:r>
      <w:r>
        <w:rPr>
          <w:rFonts w:eastAsia="Malgun Gothic" w:hint="eastAsia"/>
          <w:lang w:eastAsia="ko-KR"/>
        </w:rPr>
        <w:t>.</w:t>
      </w:r>
      <w:r>
        <w:rPr>
          <w:rFonts w:eastAsia="Malgun Gothic"/>
          <w:lang w:eastAsia="ko-KR"/>
        </w:rPr>
        <w:t>”</w:t>
      </w:r>
    </w:p>
    <w:p w14:paraId="36B4BD6C" w14:textId="3C3FF3FC" w:rsidR="006B7E6F" w:rsidRPr="006B7E6F" w:rsidRDefault="006B7E6F" w:rsidP="006B7E6F">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r w:rsidRPr="00391937">
        <w:rPr>
          <w:rFonts w:eastAsia="Malgun Gothic"/>
          <w:lang w:eastAsia="ko-KR"/>
        </w:rPr>
        <w:t>Applicability can be updated via UAI.</w:t>
      </w:r>
      <w:r>
        <w:rPr>
          <w:rFonts w:eastAsia="Malgun Gothic" w:hint="eastAsia"/>
          <w:lang w:eastAsia="ko-KR"/>
        </w:rPr>
        <w:t xml:space="preserve"> FFS on RRC reconfiguration complete.</w:t>
      </w:r>
    </w:p>
    <w:p w14:paraId="51EDB5B0" w14:textId="70684B7E" w:rsidR="006B7E6F" w:rsidRPr="006B7E6F" w:rsidRDefault="006B7E6F" w:rsidP="006B7E6F">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r w:rsidRPr="00391937">
        <w:rPr>
          <w:lang w:eastAsia="ko-KR"/>
        </w:rPr>
        <w:t>No prohibit timer needs to be introduced for prohibiting applicability reporting.</w:t>
      </w:r>
    </w:p>
    <w:p w14:paraId="670A4D04" w14:textId="12391443" w:rsidR="006B7E6F" w:rsidRDefault="0019597E" w:rsidP="006B7E6F">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val="en-US" w:eastAsia="ko-KR"/>
        </w:rPr>
        <w:t xml:space="preserve">Working assumption: </w:t>
      </w:r>
      <w:r w:rsidRPr="00564567">
        <w:rPr>
          <w:rFonts w:eastAsia="Malgun Gothic"/>
          <w:lang w:val="en-US" w:eastAsia="ko-KR"/>
        </w:rPr>
        <w:t>Upon transition to RRC_INACTIVE state, UE keep inference configuration (full and/or partial inference configuration) without spec impact.</w:t>
      </w:r>
    </w:p>
    <w:p w14:paraId="3458DAD6" w14:textId="0FE18914" w:rsidR="0019597E" w:rsidRPr="0019597E" w:rsidRDefault="0019597E" w:rsidP="006B7E6F">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 xml:space="preserve">FFS on </w:t>
      </w:r>
      <w:r>
        <w:rPr>
          <w:rFonts w:eastAsia="Malgun Gothic"/>
          <w:lang w:eastAsia="ko-KR"/>
        </w:rPr>
        <w:t>“</w:t>
      </w:r>
      <w:r w:rsidRPr="00571967">
        <w:rPr>
          <w:rFonts w:eastAsia="Malgun Gothic"/>
          <w:lang w:eastAsia="ko-KR"/>
        </w:rPr>
        <w:t>the UE doesn’t autonomous release the inference configuration when it becomes inapplicable. But the UE can autonomously fallback to non-AI operation.</w:t>
      </w:r>
      <w:r>
        <w:rPr>
          <w:rFonts w:eastAsia="Malgun Gothic"/>
          <w:lang w:eastAsia="ko-KR"/>
        </w:rPr>
        <w:t>”</w:t>
      </w:r>
    </w:p>
    <w:p w14:paraId="746312A0" w14:textId="6B6641C9" w:rsidR="0019597E" w:rsidRDefault="0019597E" w:rsidP="006B7E6F">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r w:rsidRPr="00163A72">
        <w:rPr>
          <w:rFonts w:eastAsia="Malgun Gothic"/>
          <w:lang w:val="en-US" w:eastAsia="ko-KR"/>
        </w:rPr>
        <w:t xml:space="preserve">No enhancements are pursued for reporting applicability in </w:t>
      </w:r>
      <w:proofErr w:type="spellStart"/>
      <w:r w:rsidRPr="00163A72">
        <w:rPr>
          <w:rFonts w:eastAsia="Malgun Gothic"/>
          <w:lang w:val="en-US" w:eastAsia="ko-KR"/>
        </w:rPr>
        <w:t>RRCReestablishmentComplete</w:t>
      </w:r>
      <w:proofErr w:type="spellEnd"/>
      <w:r w:rsidRPr="00163A72">
        <w:rPr>
          <w:rFonts w:eastAsia="Malgun Gothic"/>
          <w:lang w:val="en-US" w:eastAsia="ko-KR"/>
        </w:rPr>
        <w:t>.</w:t>
      </w:r>
    </w:p>
    <w:p w14:paraId="2C445AA2" w14:textId="2EA4CD44" w:rsidR="0019597E" w:rsidRDefault="0019597E" w:rsidP="006B7E6F">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val="en-US" w:eastAsia="ko-KR"/>
        </w:rPr>
        <w:t xml:space="preserve">Working assumption: </w:t>
      </w:r>
      <w:r w:rsidRPr="00163A72">
        <w:rPr>
          <w:rFonts w:eastAsia="Malgun Gothic"/>
          <w:lang w:val="en-US" w:eastAsia="ko-KR"/>
        </w:rPr>
        <w:t xml:space="preserve">Applicability reporting is added in </w:t>
      </w:r>
      <w:proofErr w:type="spellStart"/>
      <w:r w:rsidRPr="00163A72">
        <w:rPr>
          <w:rFonts w:eastAsia="Malgun Gothic"/>
          <w:lang w:val="en-US" w:eastAsia="ko-KR"/>
        </w:rPr>
        <w:t>RRCResumeComplete</w:t>
      </w:r>
      <w:proofErr w:type="spellEnd"/>
      <w:r w:rsidRPr="00163A72">
        <w:rPr>
          <w:rFonts w:eastAsia="Malgun Gothic"/>
          <w:lang w:val="en-US" w:eastAsia="ko-KR"/>
        </w:rPr>
        <w:t xml:space="preserve"> for </w:t>
      </w:r>
      <w:r>
        <w:rPr>
          <w:rFonts w:eastAsia="Malgun Gothic" w:hint="eastAsia"/>
          <w:lang w:val="en-US" w:eastAsia="ko-KR"/>
        </w:rPr>
        <w:t>inference</w:t>
      </w:r>
      <w:r w:rsidRPr="00163A72">
        <w:rPr>
          <w:rFonts w:eastAsia="Malgun Gothic"/>
          <w:lang w:val="en-US" w:eastAsia="ko-KR"/>
        </w:rPr>
        <w:t xml:space="preserve"> configurations</w:t>
      </w:r>
      <w:r>
        <w:rPr>
          <w:rFonts w:eastAsia="Malgun Gothic" w:hint="eastAsia"/>
          <w:lang w:val="en-US" w:eastAsia="ko-KR"/>
        </w:rPr>
        <w:t>.</w:t>
      </w:r>
    </w:p>
    <w:p w14:paraId="1B69C0CB" w14:textId="53D88B35" w:rsidR="0019597E" w:rsidRDefault="0019597E" w:rsidP="0019597E">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proofErr w:type="spellStart"/>
      <w:r w:rsidRPr="0019597E">
        <w:rPr>
          <w:rFonts w:eastAsia="Malgun Gothic"/>
          <w:lang w:val="en-US" w:eastAsia="ko-KR"/>
        </w:rPr>
        <w:t>RRCReconfigurationComplete</w:t>
      </w:r>
      <w:proofErr w:type="spellEnd"/>
      <w:r w:rsidRPr="0019597E">
        <w:rPr>
          <w:rFonts w:eastAsia="Malgun Gothic"/>
          <w:lang w:val="en-US" w:eastAsia="ko-KR"/>
        </w:rPr>
        <w:t xml:space="preserve"> shall include applicability/inapplicability status for:</w:t>
      </w:r>
      <w:r>
        <w:rPr>
          <w:rFonts w:eastAsia="Malgun Gothic" w:hint="eastAsia"/>
          <w:lang w:val="en-US" w:eastAsia="ko-KR"/>
        </w:rPr>
        <w:t xml:space="preserve"> </w:t>
      </w:r>
      <w:r w:rsidRPr="0019597E">
        <w:rPr>
          <w:rFonts w:eastAsia="Malgun Gothic"/>
          <w:lang w:val="en-US" w:eastAsia="ko-KR"/>
        </w:rPr>
        <w:t xml:space="preserve">a) All prediction configurations included in the immediately preceding </w:t>
      </w:r>
      <w:proofErr w:type="spellStart"/>
      <w:r w:rsidRPr="0019597E">
        <w:rPr>
          <w:rFonts w:eastAsia="Malgun Gothic"/>
          <w:lang w:val="en-US" w:eastAsia="ko-KR"/>
        </w:rPr>
        <w:t>RRCReconfiguration</w:t>
      </w:r>
      <w:proofErr w:type="spellEnd"/>
      <w:r w:rsidRPr="0019597E">
        <w:rPr>
          <w:rFonts w:eastAsia="Malgun Gothic"/>
          <w:lang w:val="en-US" w:eastAsia="ko-KR"/>
        </w:rPr>
        <w:t xml:space="preserve"> message.</w:t>
      </w:r>
    </w:p>
    <w:p w14:paraId="7488FCAB" w14:textId="766DA330" w:rsidR="0019597E" w:rsidRDefault="0019597E" w:rsidP="0019597E">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r w:rsidRPr="00163A72">
        <w:rPr>
          <w:rFonts w:eastAsia="Malgun Gothic"/>
          <w:lang w:val="en-US" w:eastAsia="ko-KR"/>
        </w:rPr>
        <w:t>Applicability reporting via UAI is always enabled.</w:t>
      </w:r>
    </w:p>
    <w:p w14:paraId="7C805E10" w14:textId="44ED4E55" w:rsidR="0019597E" w:rsidRDefault="0019597E" w:rsidP="0019597E">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r w:rsidRPr="00163A72">
        <w:rPr>
          <w:rFonts w:eastAsia="Malgun Gothic"/>
          <w:lang w:val="en-US" w:eastAsia="ko-KR"/>
        </w:rPr>
        <w:t xml:space="preserve">During mobility, the target </w:t>
      </w:r>
      <w:proofErr w:type="spellStart"/>
      <w:r w:rsidRPr="00163A72">
        <w:rPr>
          <w:rFonts w:eastAsia="Malgun Gothic"/>
          <w:lang w:val="en-US" w:eastAsia="ko-KR"/>
        </w:rPr>
        <w:t>gNB</w:t>
      </w:r>
      <w:proofErr w:type="spellEnd"/>
      <w:r w:rsidRPr="00163A72">
        <w:rPr>
          <w:rFonts w:eastAsia="Malgun Gothic"/>
          <w:lang w:val="en-US" w:eastAsia="ko-KR"/>
        </w:rPr>
        <w:t xml:space="preserve"> can check the applicability by including target cell </w:t>
      </w:r>
      <w:r>
        <w:rPr>
          <w:rFonts w:eastAsia="Malgun Gothic" w:hint="eastAsia"/>
          <w:lang w:val="en-US" w:eastAsia="ko-KR"/>
        </w:rPr>
        <w:t>inference</w:t>
      </w:r>
      <w:r w:rsidRPr="00163A72">
        <w:rPr>
          <w:rFonts w:eastAsia="Malgun Gothic"/>
          <w:lang w:val="en-US" w:eastAsia="ko-KR"/>
        </w:rPr>
        <w:t xml:space="preserve"> configurations in the handover command message, i.e., </w:t>
      </w:r>
      <w:proofErr w:type="spellStart"/>
      <w:r w:rsidRPr="00163A72">
        <w:rPr>
          <w:rFonts w:eastAsia="Malgun Gothic"/>
          <w:lang w:val="en-US" w:eastAsia="ko-KR"/>
        </w:rPr>
        <w:t>RRCReconfiguration</w:t>
      </w:r>
      <w:proofErr w:type="spellEnd"/>
      <w:r w:rsidRPr="00163A72">
        <w:rPr>
          <w:rFonts w:eastAsia="Malgun Gothic"/>
          <w:lang w:val="en-US" w:eastAsia="ko-KR"/>
        </w:rPr>
        <w:t xml:space="preserve">, and the UE can respond with </w:t>
      </w:r>
      <w:proofErr w:type="spellStart"/>
      <w:r w:rsidRPr="00163A72">
        <w:rPr>
          <w:rFonts w:eastAsia="Malgun Gothic"/>
          <w:lang w:val="en-US" w:eastAsia="ko-KR"/>
        </w:rPr>
        <w:t>RRCReconfigurationComplete</w:t>
      </w:r>
      <w:proofErr w:type="spellEnd"/>
      <w:r w:rsidRPr="00163A72">
        <w:rPr>
          <w:rFonts w:eastAsia="Malgun Gothic"/>
          <w:lang w:val="en-US" w:eastAsia="ko-KR"/>
        </w:rPr>
        <w:t>.</w:t>
      </w:r>
    </w:p>
    <w:p w14:paraId="50D68CA2" w14:textId="51DDF2A6" w:rsidR="0019597E" w:rsidRPr="0019597E" w:rsidRDefault="0019597E" w:rsidP="0019597E">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val="en-US" w:eastAsia="ko-KR"/>
        </w:rPr>
        <w:t>FFS whether we also apply applicability reporting in RRC reconfiguration complete w</w:t>
      </w:r>
      <w:r w:rsidRPr="0095310C">
        <w:rPr>
          <w:rFonts w:eastAsia="SimSun"/>
          <w:lang w:val="en-US" w:eastAsia="zh-CN"/>
        </w:rPr>
        <w:t>hen applicability status is changed from applicable/inapplicable to inapplicable/applicable</w:t>
      </w:r>
      <w:r>
        <w:rPr>
          <w:rFonts w:eastAsia="Malgun Gothic" w:hint="eastAsia"/>
          <w:lang w:val="en-US" w:eastAsia="ko-KR"/>
        </w:rPr>
        <w:t>.</w:t>
      </w:r>
    </w:p>
    <w:p w14:paraId="50AD9F57" w14:textId="77777777" w:rsidR="006B7E6F" w:rsidRDefault="006B7E6F" w:rsidP="00163A72">
      <w:pPr>
        <w:pStyle w:val="Doc-text2"/>
        <w:ind w:left="0" w:firstLine="0"/>
        <w:rPr>
          <w:rFonts w:eastAsia="Malgun Gothic"/>
          <w:b/>
          <w:bCs/>
          <w:lang w:eastAsia="ko-KR"/>
        </w:rPr>
      </w:pPr>
    </w:p>
    <w:p w14:paraId="7440FE1C" w14:textId="016D5C75" w:rsidR="00EC6C34" w:rsidRPr="00832984" w:rsidRDefault="00EC6C34" w:rsidP="00EC6C34">
      <w:pPr>
        <w:pStyle w:val="Doc-title"/>
        <w:rPr>
          <w:rFonts w:eastAsia="Malgun Gothic"/>
          <w:b/>
          <w:bCs/>
          <w:lang w:eastAsia="ko-KR"/>
        </w:rPr>
      </w:pPr>
      <w:r>
        <w:rPr>
          <w:rFonts w:eastAsia="Malgun Gothic" w:hint="eastAsia"/>
          <w:b/>
          <w:bCs/>
          <w:lang w:eastAsia="ko-KR"/>
        </w:rPr>
        <w:t>4</w:t>
      </w:r>
      <w:r w:rsidRPr="00832984">
        <w:rPr>
          <w:rFonts w:eastAsia="Malgun Gothic" w:hint="eastAsia"/>
          <w:b/>
          <w:bCs/>
          <w:lang w:eastAsia="ko-KR"/>
        </w:rPr>
        <w:t>.</w:t>
      </w:r>
      <w:r>
        <w:rPr>
          <w:rFonts w:eastAsia="Malgun Gothic" w:hint="eastAsia"/>
          <w:b/>
          <w:bCs/>
          <w:lang w:eastAsia="ko-KR"/>
        </w:rPr>
        <w:t xml:space="preserve"> </w:t>
      </w:r>
      <w:r w:rsidR="00C6060D">
        <w:rPr>
          <w:rFonts w:eastAsia="Malgun Gothic" w:hint="eastAsia"/>
          <w:b/>
          <w:bCs/>
          <w:lang w:eastAsia="ko-KR"/>
        </w:rPr>
        <w:t>Associate ID</w:t>
      </w:r>
    </w:p>
    <w:p w14:paraId="7F149E9C" w14:textId="77777777" w:rsidR="00C6060D" w:rsidRDefault="00C6060D" w:rsidP="00C6060D">
      <w:pPr>
        <w:pStyle w:val="Doc-title"/>
        <w:rPr>
          <w:rFonts w:eastAsia="Malgun Gothic"/>
          <w:lang w:eastAsia="ko-KR"/>
        </w:rPr>
      </w:pPr>
      <w:r>
        <w:rPr>
          <w:lang w:eastAsia="zh-CN"/>
        </w:rPr>
        <w:t>R2-2508057</w:t>
      </w:r>
      <w:r>
        <w:rPr>
          <w:lang w:eastAsia="zh-CN"/>
        </w:rPr>
        <w:tab/>
        <w:t>Discussion on RRM measurement prediction</w:t>
      </w:r>
      <w:r>
        <w:rPr>
          <w:lang w:eastAsia="zh-CN"/>
        </w:rPr>
        <w:tab/>
        <w:t>Xiaomi</w:t>
      </w:r>
      <w:r>
        <w:rPr>
          <w:lang w:eastAsia="zh-CN"/>
        </w:rPr>
        <w:tab/>
        <w:t>discussion</w:t>
      </w:r>
    </w:p>
    <w:p w14:paraId="3E11216B" w14:textId="2F418F1D" w:rsidR="00C6060D" w:rsidRDefault="00C6060D" w:rsidP="00C6060D">
      <w:pPr>
        <w:pStyle w:val="Doc-text2"/>
        <w:ind w:left="1253" w:firstLine="0"/>
        <w:rPr>
          <w:rFonts w:eastAsia="Malgun Gothic"/>
          <w:lang w:eastAsia="ko-KR"/>
        </w:rPr>
      </w:pPr>
      <w:r w:rsidRPr="00C6060D">
        <w:rPr>
          <w:rFonts w:eastAsia="Malgun Gothic"/>
          <w:lang w:eastAsia="ko-KR"/>
        </w:rPr>
        <w:t>Proposal 1</w:t>
      </w:r>
      <w:r>
        <w:rPr>
          <w:rFonts w:eastAsia="Malgun Gothic" w:hint="eastAsia"/>
          <w:lang w:eastAsia="ko-KR"/>
        </w:rPr>
        <w:t xml:space="preserve"> (partially captured)</w:t>
      </w:r>
      <w:r w:rsidRPr="00C6060D">
        <w:rPr>
          <w:rFonts w:eastAsia="Malgun Gothic"/>
          <w:lang w:eastAsia="ko-KR"/>
        </w:rPr>
        <w:t>: Apply following agreements from AI air for AI mobility</w:t>
      </w:r>
    </w:p>
    <w:p w14:paraId="1B6D7AD3" w14:textId="77777777" w:rsidR="00C6060D" w:rsidRPr="00C6060D" w:rsidRDefault="00C6060D" w:rsidP="00C6060D">
      <w:pPr>
        <w:pStyle w:val="Doc-text2"/>
        <w:ind w:left="1253" w:firstLine="0"/>
        <w:rPr>
          <w:rFonts w:eastAsia="Malgun Gothic"/>
          <w:lang w:eastAsia="ko-KR"/>
        </w:rPr>
      </w:pPr>
      <w:r w:rsidRPr="00C6060D">
        <w:rPr>
          <w:rFonts w:eastAsia="Malgun Gothic"/>
          <w:lang w:eastAsia="ko-KR"/>
        </w:rPr>
        <w:t>-</w:t>
      </w:r>
      <w:r w:rsidRPr="00C6060D">
        <w:rPr>
          <w:rFonts w:eastAsia="Malgun Gothic"/>
          <w:lang w:eastAsia="ko-KR"/>
        </w:rPr>
        <w:tab/>
        <w:t>Associated IDs shall be unique within a PLMN in that they can only be associated with one same/similar mobility deployment.</w:t>
      </w:r>
    </w:p>
    <w:p w14:paraId="520DB729" w14:textId="77777777" w:rsidR="00C6060D" w:rsidRPr="00C6060D" w:rsidRDefault="00C6060D" w:rsidP="00C6060D">
      <w:pPr>
        <w:pStyle w:val="Doc-text2"/>
        <w:ind w:left="1253" w:firstLine="0"/>
        <w:rPr>
          <w:rFonts w:eastAsia="Malgun Gothic"/>
          <w:lang w:eastAsia="ko-KR"/>
        </w:rPr>
      </w:pPr>
      <w:r w:rsidRPr="00C6060D">
        <w:rPr>
          <w:rFonts w:eastAsia="Malgun Gothic"/>
          <w:lang w:eastAsia="ko-KR"/>
        </w:rPr>
        <w:t>-</w:t>
      </w:r>
      <w:r w:rsidRPr="00C6060D">
        <w:rPr>
          <w:rFonts w:eastAsia="Malgun Gothic"/>
          <w:lang w:eastAsia="ko-KR"/>
        </w:rPr>
        <w:tab/>
        <w:t>The Associated ID is 24 bits.</w:t>
      </w:r>
    </w:p>
    <w:p w14:paraId="2C043164" w14:textId="7338824F" w:rsidR="00C6060D" w:rsidRDefault="00C6060D" w:rsidP="00C6060D">
      <w:pPr>
        <w:pStyle w:val="Doc-text2"/>
        <w:ind w:left="1253" w:firstLine="0"/>
        <w:rPr>
          <w:rFonts w:eastAsia="Malgun Gothic"/>
          <w:lang w:eastAsia="ko-KR"/>
        </w:rPr>
      </w:pPr>
      <w:r w:rsidRPr="00C6060D">
        <w:rPr>
          <w:rFonts w:eastAsia="Malgun Gothic"/>
          <w:lang w:eastAsia="ko-KR"/>
        </w:rPr>
        <w:t>-</w:t>
      </w:r>
      <w:r w:rsidRPr="00C6060D">
        <w:rPr>
          <w:rFonts w:eastAsia="Malgun Gothic"/>
          <w:lang w:eastAsia="ko-KR"/>
        </w:rPr>
        <w:tab/>
        <w:t>If the network does not provide the associated ID, it is up to UE implementation how to determine the applicability.</w:t>
      </w:r>
    </w:p>
    <w:p w14:paraId="5DDAE649" w14:textId="35A0F96C" w:rsidR="00C6060D" w:rsidRDefault="00C6060D" w:rsidP="00C6060D">
      <w:pPr>
        <w:pStyle w:val="Doc-text2"/>
        <w:ind w:left="1253" w:firstLine="0"/>
        <w:rPr>
          <w:rFonts w:eastAsia="Malgun Gothic"/>
          <w:lang w:eastAsia="ko-KR"/>
        </w:rPr>
      </w:pPr>
      <w:r w:rsidRPr="00C6060D">
        <w:rPr>
          <w:rFonts w:eastAsia="Malgun Gothic"/>
          <w:lang w:eastAsia="ko-KR"/>
        </w:rPr>
        <w:t>Proposal 2: Neighbour cell’s associated ID can be provided to UE for applicability checking and data collection.</w:t>
      </w:r>
    </w:p>
    <w:p w14:paraId="020BFD31" w14:textId="43771E1E" w:rsidR="00C6060D" w:rsidRPr="00C6060D" w:rsidRDefault="00C6060D" w:rsidP="00C6060D">
      <w:pPr>
        <w:pStyle w:val="Doc-text2"/>
        <w:ind w:left="1253" w:firstLine="0"/>
        <w:rPr>
          <w:rFonts w:eastAsia="Malgun Gothic"/>
          <w:lang w:eastAsia="ko-KR"/>
        </w:rPr>
      </w:pPr>
      <w:r w:rsidRPr="00C6060D">
        <w:rPr>
          <w:rFonts w:eastAsia="Malgun Gothic"/>
          <w:lang w:eastAsia="ko-KR"/>
        </w:rPr>
        <w:t>Proposal 3: The associated ID can be provided per cell/multiple cells/frequency.</w:t>
      </w:r>
    </w:p>
    <w:p w14:paraId="5F4BD680" w14:textId="77777777" w:rsidR="00163A72" w:rsidRDefault="00163A72" w:rsidP="00C6060D">
      <w:pPr>
        <w:pStyle w:val="Doc-text2"/>
        <w:ind w:left="0" w:firstLine="0"/>
        <w:rPr>
          <w:rFonts w:eastAsia="Malgun Gothic"/>
          <w:b/>
          <w:bCs/>
          <w:lang w:eastAsia="ko-KR"/>
        </w:rPr>
      </w:pPr>
    </w:p>
    <w:p w14:paraId="63F94896" w14:textId="77777777" w:rsidR="00571967" w:rsidRDefault="00571967" w:rsidP="00571967">
      <w:pPr>
        <w:pStyle w:val="Doc-title"/>
        <w:rPr>
          <w:rFonts w:eastAsia="Malgun Gothic"/>
          <w:lang w:eastAsia="ko-KR"/>
        </w:rPr>
      </w:pPr>
      <w:r>
        <w:rPr>
          <w:lang w:eastAsia="zh-CN"/>
        </w:rPr>
        <w:t>R2-2508744</w:t>
      </w:r>
      <w:r>
        <w:rPr>
          <w:lang w:eastAsia="zh-CN"/>
        </w:rPr>
        <w:tab/>
        <w:t>Discussion on RRM Measurement Prediction</w:t>
      </w:r>
      <w:r>
        <w:rPr>
          <w:lang w:eastAsia="zh-CN"/>
        </w:rPr>
        <w:tab/>
        <w:t>Ericsson</w:t>
      </w:r>
      <w:r>
        <w:rPr>
          <w:lang w:eastAsia="zh-CN"/>
        </w:rPr>
        <w:tab/>
        <w:t>discussion</w:t>
      </w:r>
      <w:r>
        <w:rPr>
          <w:lang w:eastAsia="zh-CN"/>
        </w:rPr>
        <w:tab/>
        <w:t>Rel-20</w:t>
      </w:r>
      <w:r>
        <w:rPr>
          <w:lang w:eastAsia="zh-CN"/>
        </w:rPr>
        <w:tab/>
        <w:t>NR_AIML_Mob</w:t>
      </w:r>
    </w:p>
    <w:p w14:paraId="7809065F" w14:textId="3697D5D3" w:rsidR="00571967" w:rsidRPr="00571967" w:rsidRDefault="00571967" w:rsidP="00571967">
      <w:pPr>
        <w:pStyle w:val="Doc-text2"/>
        <w:ind w:left="1253" w:firstLine="0"/>
        <w:rPr>
          <w:rFonts w:eastAsia="Malgun Gothic"/>
          <w:lang w:eastAsia="ko-KR"/>
        </w:rPr>
      </w:pPr>
      <w:r w:rsidRPr="00571967">
        <w:rPr>
          <w:rFonts w:eastAsia="Malgun Gothic"/>
          <w:lang w:eastAsia="ko-KR"/>
        </w:rPr>
        <w:t>Proposal 4</w:t>
      </w:r>
      <w:r>
        <w:rPr>
          <w:rFonts w:eastAsia="Malgun Gothic" w:hint="eastAsia"/>
          <w:lang w:eastAsia="ko-KR"/>
        </w:rPr>
        <w:t xml:space="preserve">: </w:t>
      </w:r>
      <w:r w:rsidRPr="00571967">
        <w:rPr>
          <w:rFonts w:eastAsia="Malgun Gothic"/>
          <w:lang w:eastAsia="ko-KR"/>
        </w:rPr>
        <w:t>It is up to UE implementation to ensure the consistency between the training and the inference. No associated ID is needed for AI for Mobility use case.</w:t>
      </w:r>
    </w:p>
    <w:p w14:paraId="5C616523" w14:textId="77777777" w:rsidR="00571967" w:rsidRDefault="00571967" w:rsidP="00C6060D">
      <w:pPr>
        <w:pStyle w:val="Doc-text2"/>
        <w:ind w:left="0" w:firstLine="0"/>
        <w:rPr>
          <w:rFonts w:eastAsia="Malgun Gothic"/>
          <w:b/>
          <w:bCs/>
          <w:lang w:eastAsia="ko-KR"/>
        </w:rPr>
      </w:pPr>
    </w:p>
    <w:p w14:paraId="0B880BB7" w14:textId="656539B5" w:rsidR="00571967" w:rsidRPr="00832984" w:rsidRDefault="00571967" w:rsidP="00571967">
      <w:pPr>
        <w:pStyle w:val="Doc-title"/>
        <w:rPr>
          <w:rFonts w:eastAsia="Malgun Gothic"/>
          <w:b/>
          <w:bCs/>
          <w:lang w:eastAsia="ko-KR"/>
        </w:rPr>
      </w:pPr>
      <w:r>
        <w:rPr>
          <w:rFonts w:eastAsia="Malgun Gothic" w:hint="eastAsia"/>
          <w:b/>
          <w:bCs/>
          <w:lang w:eastAsia="ko-KR"/>
        </w:rPr>
        <w:t>5</w:t>
      </w:r>
      <w:r w:rsidRPr="00832984">
        <w:rPr>
          <w:rFonts w:eastAsia="Malgun Gothic" w:hint="eastAsia"/>
          <w:b/>
          <w:bCs/>
          <w:lang w:eastAsia="ko-KR"/>
        </w:rPr>
        <w:t>.</w:t>
      </w:r>
      <w:r>
        <w:rPr>
          <w:rFonts w:eastAsia="Malgun Gothic" w:hint="eastAsia"/>
          <w:b/>
          <w:bCs/>
          <w:lang w:eastAsia="ko-KR"/>
        </w:rPr>
        <w:t xml:space="preserve"> </w:t>
      </w:r>
      <w:r w:rsidR="00F56A7F">
        <w:rPr>
          <w:rFonts w:eastAsia="Malgun Gothic" w:hint="eastAsia"/>
          <w:b/>
          <w:bCs/>
          <w:lang w:eastAsia="ko-KR"/>
        </w:rPr>
        <w:t>Inference configuration</w:t>
      </w:r>
      <w:r w:rsidR="005214D0">
        <w:rPr>
          <w:rFonts w:eastAsia="Malgun Gothic" w:hint="eastAsia"/>
          <w:b/>
          <w:bCs/>
          <w:lang w:eastAsia="ko-KR"/>
        </w:rPr>
        <w:t xml:space="preserve"> framework</w:t>
      </w:r>
      <w:r w:rsidR="00F56A7F">
        <w:rPr>
          <w:rFonts w:eastAsia="Malgun Gothic" w:hint="eastAsia"/>
          <w:b/>
          <w:bCs/>
          <w:lang w:eastAsia="ko-KR"/>
        </w:rPr>
        <w:t xml:space="preserve"> </w:t>
      </w:r>
    </w:p>
    <w:p w14:paraId="78D38E6C" w14:textId="77777777" w:rsidR="00F56A7F" w:rsidRDefault="00F56A7F" w:rsidP="00F56A7F">
      <w:pPr>
        <w:pStyle w:val="Doc-title"/>
        <w:rPr>
          <w:rFonts w:eastAsia="Malgun Gothic"/>
          <w:lang w:eastAsia="ko-KR"/>
        </w:rPr>
      </w:pPr>
      <w:r>
        <w:rPr>
          <w:lang w:eastAsia="zh-CN"/>
        </w:rPr>
        <w:lastRenderedPageBreak/>
        <w:t>R2-2508426</w:t>
      </w:r>
      <w:r>
        <w:rPr>
          <w:lang w:eastAsia="zh-CN"/>
        </w:rPr>
        <w:tab/>
        <w:t>Discussion on RRM measurement prediction</w:t>
      </w:r>
      <w:r>
        <w:rPr>
          <w:lang w:eastAsia="zh-CN"/>
        </w:rPr>
        <w:tab/>
        <w:t>Samsung</w:t>
      </w:r>
      <w:r>
        <w:rPr>
          <w:lang w:eastAsia="zh-CN"/>
        </w:rPr>
        <w:tab/>
        <w:t>discussion</w:t>
      </w:r>
      <w:r>
        <w:rPr>
          <w:lang w:eastAsia="zh-CN"/>
        </w:rPr>
        <w:tab/>
        <w:t>Rel-19</w:t>
      </w:r>
      <w:r>
        <w:rPr>
          <w:lang w:eastAsia="zh-CN"/>
        </w:rPr>
        <w:tab/>
        <w:t>NR_AIML_Mob-Core</w:t>
      </w:r>
    </w:p>
    <w:p w14:paraId="7D92099F" w14:textId="4B37C0CC" w:rsidR="00F56A7F" w:rsidRDefault="00F56A7F" w:rsidP="00F56A7F">
      <w:pPr>
        <w:pStyle w:val="Doc-text2"/>
        <w:ind w:left="1253" w:firstLine="0"/>
        <w:rPr>
          <w:rFonts w:eastAsia="Malgun Gothic"/>
          <w:lang w:val="en-US" w:eastAsia="ko-KR"/>
        </w:rPr>
      </w:pPr>
      <w:r w:rsidRPr="00F56A7F">
        <w:rPr>
          <w:rFonts w:eastAsia="Malgun Gothic"/>
          <w:lang w:val="en-US" w:eastAsia="ko-KR"/>
        </w:rPr>
        <w:t xml:space="preserve">Proposal. 5: For inference configuration, reuse the existing IE (i.e., </w:t>
      </w:r>
      <w:proofErr w:type="spellStart"/>
      <w:r w:rsidRPr="00F56A7F">
        <w:rPr>
          <w:rFonts w:eastAsia="Malgun Gothic"/>
          <w:lang w:val="en-US" w:eastAsia="ko-KR"/>
        </w:rPr>
        <w:t>MeasObjectNR</w:t>
      </w:r>
      <w:proofErr w:type="spellEnd"/>
      <w:r w:rsidRPr="00F56A7F">
        <w:rPr>
          <w:rFonts w:eastAsia="Malgun Gothic"/>
          <w:lang w:val="en-US" w:eastAsia="ko-KR"/>
        </w:rPr>
        <w:t xml:space="preserve">, </w:t>
      </w:r>
      <w:proofErr w:type="spellStart"/>
      <w:r w:rsidRPr="00F56A7F">
        <w:rPr>
          <w:rFonts w:eastAsia="Malgun Gothic"/>
          <w:lang w:val="en-US" w:eastAsia="ko-KR"/>
        </w:rPr>
        <w:t>MeasId</w:t>
      </w:r>
      <w:proofErr w:type="spellEnd"/>
      <w:r w:rsidRPr="00F56A7F">
        <w:rPr>
          <w:rFonts w:eastAsia="Malgun Gothic"/>
          <w:lang w:val="en-US" w:eastAsia="ko-KR"/>
        </w:rPr>
        <w:t xml:space="preserve">, </w:t>
      </w:r>
      <w:proofErr w:type="spellStart"/>
      <w:r w:rsidRPr="00F56A7F">
        <w:rPr>
          <w:rFonts w:eastAsia="Malgun Gothic"/>
          <w:lang w:val="en-US" w:eastAsia="ko-KR"/>
        </w:rPr>
        <w:t>ReportConfigNR</w:t>
      </w:r>
      <w:proofErr w:type="spellEnd"/>
      <w:r w:rsidRPr="00F56A7F">
        <w:rPr>
          <w:rFonts w:eastAsia="Malgun Gothic"/>
          <w:lang w:val="en-US" w:eastAsia="ko-KR"/>
        </w:rPr>
        <w:t>).</w:t>
      </w:r>
    </w:p>
    <w:p w14:paraId="119E636A" w14:textId="12D5AA5E" w:rsidR="00F56A7F" w:rsidRDefault="00F56A7F" w:rsidP="00F56A7F">
      <w:pPr>
        <w:pStyle w:val="Doc-text2"/>
        <w:ind w:left="1253" w:firstLine="0"/>
        <w:rPr>
          <w:rFonts w:eastAsia="Malgun Gothic"/>
          <w:lang w:val="en-US" w:eastAsia="ko-KR"/>
        </w:rPr>
      </w:pPr>
      <w:r w:rsidRPr="00F56A7F">
        <w:rPr>
          <w:rFonts w:eastAsia="Malgun Gothic"/>
          <w:lang w:val="en-US" w:eastAsia="ko-KR"/>
        </w:rPr>
        <w:t xml:space="preserve">Proposal. 6: For inference configuration, introduce new fields to configure inference parameters in </w:t>
      </w:r>
      <w:proofErr w:type="spellStart"/>
      <w:r w:rsidRPr="00F56A7F">
        <w:rPr>
          <w:rFonts w:eastAsia="Malgun Gothic"/>
          <w:lang w:val="en-US" w:eastAsia="ko-KR"/>
        </w:rPr>
        <w:t>MeasObjectNR</w:t>
      </w:r>
      <w:proofErr w:type="spellEnd"/>
      <w:r w:rsidRPr="00F56A7F">
        <w:rPr>
          <w:rFonts w:eastAsia="Malgun Gothic"/>
          <w:lang w:val="en-US" w:eastAsia="ko-KR"/>
        </w:rPr>
        <w:t xml:space="preserve"> and/or </w:t>
      </w:r>
      <w:proofErr w:type="spellStart"/>
      <w:r w:rsidRPr="00F56A7F">
        <w:rPr>
          <w:rFonts w:eastAsia="Malgun Gothic"/>
          <w:lang w:val="en-US" w:eastAsia="ko-KR"/>
        </w:rPr>
        <w:t>ReportConfigNR</w:t>
      </w:r>
      <w:proofErr w:type="spellEnd"/>
      <w:r w:rsidRPr="00F56A7F">
        <w:rPr>
          <w:rFonts w:eastAsia="Malgun Gothic"/>
          <w:lang w:val="en-US" w:eastAsia="ko-KR"/>
        </w:rPr>
        <w:t xml:space="preserve"> IE.</w:t>
      </w:r>
    </w:p>
    <w:p w14:paraId="4A98BAB4" w14:textId="77777777" w:rsidR="00F56A7F" w:rsidRPr="00F56A7F" w:rsidRDefault="00F56A7F" w:rsidP="00F56A7F">
      <w:pPr>
        <w:pStyle w:val="Doc-text2"/>
        <w:ind w:left="1253" w:firstLine="0"/>
        <w:rPr>
          <w:rFonts w:eastAsia="Malgun Gothic"/>
          <w:lang w:val="en-US" w:eastAsia="ko-KR"/>
        </w:rPr>
      </w:pPr>
    </w:p>
    <w:p w14:paraId="35442AEB" w14:textId="77777777" w:rsidR="00F56A7F" w:rsidRDefault="00F56A7F" w:rsidP="00F56A7F">
      <w:pPr>
        <w:pStyle w:val="Doc-title"/>
        <w:rPr>
          <w:rFonts w:eastAsia="Malgun Gothic"/>
          <w:lang w:eastAsia="ko-KR"/>
        </w:rPr>
      </w:pPr>
      <w:r>
        <w:rPr>
          <w:lang w:eastAsia="zh-CN"/>
        </w:rPr>
        <w:t>R2-2509060</w:t>
      </w:r>
      <w:r>
        <w:rPr>
          <w:lang w:eastAsia="zh-CN"/>
        </w:rPr>
        <w:tab/>
        <w:t>On RRM measurement prediction</w:t>
      </w:r>
      <w:r>
        <w:rPr>
          <w:lang w:eastAsia="zh-CN"/>
        </w:rPr>
        <w:tab/>
        <w:t>Nokia, Nokia Shanghai Bell</w:t>
      </w:r>
      <w:r>
        <w:rPr>
          <w:lang w:eastAsia="zh-CN"/>
        </w:rPr>
        <w:tab/>
        <w:t>discussion</w:t>
      </w:r>
      <w:r>
        <w:rPr>
          <w:lang w:eastAsia="zh-CN"/>
        </w:rPr>
        <w:tab/>
        <w:t>Rel-20</w:t>
      </w:r>
    </w:p>
    <w:p w14:paraId="1736ABB5" w14:textId="6BBE2520" w:rsidR="00F56A7F" w:rsidRPr="00F56A7F" w:rsidRDefault="00F56A7F" w:rsidP="00F56A7F">
      <w:pPr>
        <w:pStyle w:val="Doc-text2"/>
        <w:ind w:left="1253" w:firstLine="0"/>
        <w:rPr>
          <w:rFonts w:eastAsia="Malgun Gothic"/>
          <w:lang w:eastAsia="ko-KR"/>
        </w:rPr>
      </w:pPr>
      <w:r w:rsidRPr="00F56A7F">
        <w:rPr>
          <w:rFonts w:eastAsia="Malgun Gothic"/>
          <w:lang w:eastAsia="ko-KR"/>
        </w:rPr>
        <w:t>Proposal 6: RAN2 to take the measurement prediction configuration framework in Figure 2.1.4-1 as a starting point for measurement prediction configuration. Details related to configuration of measurement predictions and prediction reporting are FFS.</w:t>
      </w:r>
    </w:p>
    <w:p w14:paraId="2BE501F0" w14:textId="77777777" w:rsidR="00571967" w:rsidRDefault="00571967" w:rsidP="00C6060D">
      <w:pPr>
        <w:pStyle w:val="Doc-text2"/>
        <w:ind w:left="0" w:firstLine="0"/>
        <w:rPr>
          <w:rFonts w:eastAsia="Malgun Gothic"/>
          <w:b/>
          <w:bCs/>
          <w:lang w:eastAsia="ko-KR"/>
        </w:rPr>
      </w:pPr>
    </w:p>
    <w:p w14:paraId="128959A1" w14:textId="77777777" w:rsidR="003C6A6E" w:rsidRDefault="003C6A6E" w:rsidP="003C6A6E">
      <w:pPr>
        <w:pStyle w:val="Doc-title"/>
        <w:rPr>
          <w:rFonts w:eastAsia="Malgun Gothic"/>
          <w:lang w:eastAsia="ko-KR"/>
        </w:rPr>
      </w:pPr>
      <w:r>
        <w:rPr>
          <w:lang w:eastAsia="zh-CN"/>
        </w:rPr>
        <w:t>R2-2508580</w:t>
      </w:r>
      <w:r>
        <w:rPr>
          <w:lang w:eastAsia="zh-CN"/>
        </w:rPr>
        <w:tab/>
        <w:t>Discussion on LCM for RRM prediction and event prediction</w:t>
      </w:r>
      <w:r>
        <w:rPr>
          <w:lang w:eastAsia="zh-CN"/>
        </w:rPr>
        <w:tab/>
        <w:t>MediaTek Inc.</w:t>
      </w:r>
      <w:r>
        <w:rPr>
          <w:lang w:eastAsia="zh-CN"/>
        </w:rPr>
        <w:tab/>
        <w:t>discussion</w:t>
      </w:r>
    </w:p>
    <w:p w14:paraId="2BBC5F39" w14:textId="77777777" w:rsidR="003C6A6E" w:rsidRPr="003C6A6E" w:rsidRDefault="003C6A6E" w:rsidP="003C6A6E">
      <w:pPr>
        <w:pStyle w:val="Doc-text2"/>
        <w:rPr>
          <w:rFonts w:eastAsia="Malgun Gothic"/>
          <w:lang w:eastAsia="ko-KR"/>
        </w:rPr>
      </w:pPr>
      <w:r w:rsidRPr="003C6A6E">
        <w:rPr>
          <w:rFonts w:eastAsia="Malgun Gothic"/>
          <w:lang w:eastAsia="ko-KR"/>
        </w:rPr>
        <w:t xml:space="preserve">Proposal 4: NW provide full inference configuration to UE via </w:t>
      </w:r>
      <w:proofErr w:type="spellStart"/>
      <w:r w:rsidRPr="003C6A6E">
        <w:rPr>
          <w:rFonts w:eastAsia="Malgun Gothic"/>
          <w:lang w:eastAsia="ko-KR"/>
        </w:rPr>
        <w:t>MeasConfig</w:t>
      </w:r>
      <w:proofErr w:type="spellEnd"/>
      <w:r w:rsidRPr="003C6A6E">
        <w:rPr>
          <w:rFonts w:eastAsia="Malgun Gothic"/>
          <w:lang w:eastAsia="ko-KR"/>
        </w:rPr>
        <w:t xml:space="preserve">, which contains </w:t>
      </w:r>
    </w:p>
    <w:p w14:paraId="749DD27D" w14:textId="77777777" w:rsidR="003C6A6E" w:rsidRPr="003C6A6E" w:rsidRDefault="003C6A6E" w:rsidP="003C6A6E">
      <w:pPr>
        <w:pStyle w:val="Doc-text2"/>
        <w:rPr>
          <w:rFonts w:eastAsia="Malgun Gothic"/>
          <w:lang w:eastAsia="ko-KR"/>
        </w:rPr>
      </w:pPr>
      <w:r w:rsidRPr="003C6A6E">
        <w:rPr>
          <w:rFonts w:eastAsia="Malgun Gothic"/>
          <w:lang w:eastAsia="ko-KR"/>
        </w:rPr>
        <w:t></w:t>
      </w:r>
      <w:r w:rsidRPr="003C6A6E">
        <w:rPr>
          <w:rFonts w:eastAsia="Malgun Gothic"/>
          <w:lang w:eastAsia="ko-KR"/>
        </w:rPr>
        <w:tab/>
        <w:t xml:space="preserve">Measurement object (via </w:t>
      </w:r>
      <w:proofErr w:type="spellStart"/>
      <w:r w:rsidRPr="003C6A6E">
        <w:rPr>
          <w:rFonts w:eastAsia="Malgun Gothic"/>
          <w:lang w:eastAsia="ko-KR"/>
        </w:rPr>
        <w:t>MeasObject</w:t>
      </w:r>
      <w:proofErr w:type="spellEnd"/>
      <w:r w:rsidRPr="003C6A6E">
        <w:rPr>
          <w:rFonts w:eastAsia="Malgun Gothic"/>
          <w:lang w:eastAsia="ko-KR"/>
        </w:rPr>
        <w:t>): Describes the information of measurement/observed target.</w:t>
      </w:r>
    </w:p>
    <w:p w14:paraId="65A0FBDF" w14:textId="77777777" w:rsidR="003C6A6E" w:rsidRPr="003C6A6E" w:rsidRDefault="003C6A6E" w:rsidP="003C6A6E">
      <w:pPr>
        <w:pStyle w:val="Doc-text2"/>
        <w:rPr>
          <w:rFonts w:eastAsia="Malgun Gothic"/>
          <w:lang w:eastAsia="ko-KR"/>
        </w:rPr>
      </w:pPr>
      <w:r w:rsidRPr="003C6A6E">
        <w:rPr>
          <w:rFonts w:eastAsia="Malgun Gothic"/>
          <w:lang w:eastAsia="ko-KR"/>
        </w:rPr>
        <w:t></w:t>
      </w:r>
      <w:r w:rsidRPr="003C6A6E">
        <w:rPr>
          <w:rFonts w:eastAsia="Malgun Gothic"/>
          <w:lang w:eastAsia="ko-KR"/>
        </w:rPr>
        <w:tab/>
        <w:t xml:space="preserve">Report configuration (via </w:t>
      </w:r>
      <w:proofErr w:type="spellStart"/>
      <w:r w:rsidRPr="003C6A6E">
        <w:rPr>
          <w:rFonts w:eastAsia="Malgun Gothic"/>
          <w:lang w:eastAsia="ko-KR"/>
        </w:rPr>
        <w:t>ReportConfig</w:t>
      </w:r>
      <w:proofErr w:type="spellEnd"/>
      <w:r w:rsidRPr="003C6A6E">
        <w:rPr>
          <w:rFonts w:eastAsia="Malgun Gothic"/>
          <w:lang w:eastAsia="ko-KR"/>
        </w:rPr>
        <w:t>): Describes the triggering condition and report quantity for the measurement report.</w:t>
      </w:r>
    </w:p>
    <w:p w14:paraId="6BEB7A98" w14:textId="77777777" w:rsidR="003C6A6E" w:rsidRPr="003C6A6E" w:rsidRDefault="003C6A6E" w:rsidP="003C6A6E">
      <w:pPr>
        <w:pStyle w:val="Doc-text2"/>
        <w:rPr>
          <w:rFonts w:eastAsia="Malgun Gothic"/>
          <w:lang w:eastAsia="ko-KR"/>
        </w:rPr>
      </w:pPr>
      <w:r w:rsidRPr="003C6A6E">
        <w:rPr>
          <w:rFonts w:eastAsia="Malgun Gothic"/>
          <w:lang w:eastAsia="ko-KR"/>
        </w:rPr>
        <w:t></w:t>
      </w:r>
      <w:r w:rsidRPr="003C6A6E">
        <w:rPr>
          <w:rFonts w:eastAsia="Malgun Gothic"/>
          <w:lang w:eastAsia="ko-KR"/>
        </w:rPr>
        <w:tab/>
        <w:t xml:space="preserve">Predicted object (via </w:t>
      </w:r>
      <w:proofErr w:type="spellStart"/>
      <w:r w:rsidRPr="003C6A6E">
        <w:rPr>
          <w:rFonts w:eastAsia="Malgun Gothic"/>
          <w:lang w:eastAsia="ko-KR"/>
        </w:rPr>
        <w:t>PredObject</w:t>
      </w:r>
      <w:proofErr w:type="spellEnd"/>
      <w:r w:rsidRPr="003C6A6E">
        <w:rPr>
          <w:rFonts w:eastAsia="Malgun Gothic"/>
          <w:lang w:eastAsia="ko-KR"/>
        </w:rPr>
        <w:t xml:space="preserve">): Describes the information of inference/predicted target (can reuse </w:t>
      </w:r>
      <w:proofErr w:type="spellStart"/>
      <w:r w:rsidRPr="003C6A6E">
        <w:rPr>
          <w:rFonts w:eastAsia="Malgun Gothic"/>
          <w:lang w:eastAsia="ko-KR"/>
        </w:rPr>
        <w:t>MeasObject</w:t>
      </w:r>
      <w:proofErr w:type="spellEnd"/>
      <w:r w:rsidRPr="003C6A6E">
        <w:rPr>
          <w:rFonts w:eastAsia="Malgun Gothic"/>
          <w:lang w:eastAsia="ko-KR"/>
        </w:rPr>
        <w:t xml:space="preserve"> if applicable).</w:t>
      </w:r>
    </w:p>
    <w:p w14:paraId="4B33D49C" w14:textId="43CAF83A" w:rsidR="003C6A6E" w:rsidRPr="003C6A6E" w:rsidRDefault="003C6A6E" w:rsidP="003C6A6E">
      <w:pPr>
        <w:pStyle w:val="Doc-text2"/>
        <w:rPr>
          <w:rFonts w:eastAsia="Malgun Gothic"/>
          <w:lang w:eastAsia="ko-KR"/>
        </w:rPr>
      </w:pPr>
      <w:r w:rsidRPr="003C6A6E">
        <w:rPr>
          <w:rFonts w:eastAsia="Malgun Gothic"/>
          <w:lang w:eastAsia="ko-KR"/>
        </w:rPr>
        <w:t></w:t>
      </w:r>
      <w:r w:rsidRPr="003C6A6E">
        <w:rPr>
          <w:rFonts w:eastAsia="Malgun Gothic"/>
          <w:lang w:eastAsia="ko-KR"/>
        </w:rPr>
        <w:tab/>
        <w:t xml:space="preserve">Inference identity (via </w:t>
      </w:r>
      <w:proofErr w:type="spellStart"/>
      <w:r w:rsidRPr="003C6A6E">
        <w:rPr>
          <w:rFonts w:eastAsia="Malgun Gothic"/>
          <w:lang w:eastAsia="ko-KR"/>
        </w:rPr>
        <w:t>InferenceId</w:t>
      </w:r>
      <w:proofErr w:type="spellEnd"/>
      <w:r w:rsidRPr="003C6A6E">
        <w:rPr>
          <w:rFonts w:eastAsia="Malgun Gothic"/>
          <w:lang w:eastAsia="ko-KR"/>
        </w:rPr>
        <w:t xml:space="preserve">): Refers to an identity (can reuse </w:t>
      </w:r>
      <w:proofErr w:type="spellStart"/>
      <w:r w:rsidRPr="003C6A6E">
        <w:rPr>
          <w:rFonts w:eastAsia="Malgun Gothic"/>
          <w:lang w:eastAsia="ko-KR"/>
        </w:rPr>
        <w:t>MeasId</w:t>
      </w:r>
      <w:proofErr w:type="spellEnd"/>
      <w:r w:rsidRPr="003C6A6E">
        <w:rPr>
          <w:rFonts w:eastAsia="Malgun Gothic"/>
          <w:lang w:eastAsia="ko-KR"/>
        </w:rPr>
        <w:t xml:space="preserve"> if applicable) that provides the mapping of a measurement object, a predicted object, and a report configuration.</w:t>
      </w:r>
    </w:p>
    <w:p w14:paraId="1F1F6599" w14:textId="77777777" w:rsidR="003C6A6E" w:rsidRDefault="003C6A6E" w:rsidP="00C6060D">
      <w:pPr>
        <w:pStyle w:val="Doc-text2"/>
        <w:ind w:left="0" w:firstLine="0"/>
        <w:rPr>
          <w:rFonts w:eastAsia="Malgun Gothic"/>
          <w:b/>
          <w:bCs/>
          <w:lang w:eastAsia="ko-KR"/>
        </w:rPr>
      </w:pPr>
    </w:p>
    <w:p w14:paraId="049A90F5" w14:textId="48995076" w:rsidR="003C6A6E" w:rsidRPr="00832984" w:rsidRDefault="003C6A6E" w:rsidP="003C6A6E">
      <w:pPr>
        <w:pStyle w:val="Doc-title"/>
        <w:rPr>
          <w:rFonts w:eastAsia="Malgun Gothic"/>
          <w:b/>
          <w:bCs/>
          <w:lang w:eastAsia="ko-KR"/>
        </w:rPr>
      </w:pPr>
      <w:r>
        <w:rPr>
          <w:rFonts w:eastAsia="Malgun Gothic" w:hint="eastAsia"/>
          <w:b/>
          <w:bCs/>
          <w:lang w:eastAsia="ko-KR"/>
        </w:rPr>
        <w:t>6</w:t>
      </w:r>
      <w:r w:rsidRPr="00832984">
        <w:rPr>
          <w:rFonts w:eastAsia="Malgun Gothic" w:hint="eastAsia"/>
          <w:b/>
          <w:bCs/>
          <w:lang w:eastAsia="ko-KR"/>
        </w:rPr>
        <w:t>.</w:t>
      </w:r>
      <w:r>
        <w:rPr>
          <w:rFonts w:eastAsia="Malgun Gothic" w:hint="eastAsia"/>
          <w:b/>
          <w:bCs/>
          <w:lang w:eastAsia="ko-KR"/>
        </w:rPr>
        <w:t xml:space="preserve"> Inference configuration for temporal domain prediction case A</w:t>
      </w:r>
    </w:p>
    <w:p w14:paraId="5CB3EA5A" w14:textId="77777777" w:rsidR="005214D0" w:rsidRDefault="005214D0" w:rsidP="005214D0">
      <w:pPr>
        <w:pStyle w:val="Doc-title"/>
        <w:rPr>
          <w:rFonts w:eastAsia="Malgun Gothic"/>
          <w:lang w:eastAsia="ko-KR"/>
        </w:rPr>
      </w:pPr>
      <w:r>
        <w:rPr>
          <w:lang w:eastAsia="zh-CN"/>
        </w:rPr>
        <w:t>R2-2508707</w:t>
      </w:r>
      <w:r>
        <w:rPr>
          <w:lang w:eastAsia="zh-CN"/>
        </w:rPr>
        <w:tab/>
        <w:t>Functionality management for UE sided model for RRM measurement prediction</w:t>
      </w:r>
      <w:r>
        <w:rPr>
          <w:lang w:eastAsia="zh-CN"/>
        </w:rPr>
        <w:tab/>
        <w:t>InterDigital Pennsylvania</w:t>
      </w:r>
      <w:r>
        <w:rPr>
          <w:lang w:eastAsia="zh-CN"/>
        </w:rPr>
        <w:tab/>
        <w:t>discussion</w:t>
      </w:r>
      <w:r>
        <w:rPr>
          <w:lang w:eastAsia="zh-CN"/>
        </w:rPr>
        <w:tab/>
        <w:t>Rel-20</w:t>
      </w:r>
    </w:p>
    <w:p w14:paraId="7D325BFA" w14:textId="77777777" w:rsidR="005214D0" w:rsidRPr="005214D0" w:rsidRDefault="005214D0" w:rsidP="005214D0">
      <w:pPr>
        <w:pStyle w:val="Doc-text2"/>
        <w:ind w:left="1253" w:firstLine="0"/>
        <w:rPr>
          <w:rFonts w:eastAsia="Malgun Gothic"/>
          <w:lang w:eastAsia="ko-KR"/>
        </w:rPr>
      </w:pPr>
      <w:r w:rsidRPr="005214D0">
        <w:rPr>
          <w:rFonts w:eastAsia="Malgun Gothic"/>
          <w:lang w:eastAsia="ko-KR"/>
        </w:rPr>
        <w:t>Proposal 5: RAN2 to confirm that the UE can be configured with the following regarding RRM measurement inference for temporal case A:</w:t>
      </w:r>
    </w:p>
    <w:p w14:paraId="0FFF8B7F" w14:textId="77777777" w:rsidR="005214D0" w:rsidRPr="005214D0" w:rsidRDefault="005214D0" w:rsidP="005214D0">
      <w:pPr>
        <w:pStyle w:val="Doc-text2"/>
        <w:ind w:left="1253" w:firstLine="0"/>
        <w:rPr>
          <w:rFonts w:eastAsia="Malgun Gothic"/>
          <w:lang w:eastAsia="ko-KR"/>
        </w:rPr>
      </w:pPr>
      <w:r w:rsidRPr="005214D0">
        <w:rPr>
          <w:rFonts w:eastAsia="Malgun Gothic"/>
          <w:lang w:eastAsia="ko-KR"/>
        </w:rPr>
        <w:t>-</w:t>
      </w:r>
      <w:r w:rsidRPr="005214D0">
        <w:rPr>
          <w:rFonts w:eastAsia="Malgun Gothic"/>
          <w:lang w:eastAsia="ko-KR"/>
        </w:rPr>
        <w:tab/>
        <w:t>Prediction window length</w:t>
      </w:r>
    </w:p>
    <w:p w14:paraId="59973C69" w14:textId="77777777" w:rsidR="005214D0" w:rsidRPr="005214D0" w:rsidRDefault="005214D0" w:rsidP="005214D0">
      <w:pPr>
        <w:pStyle w:val="Doc-text2"/>
        <w:ind w:left="1253" w:firstLine="0"/>
        <w:rPr>
          <w:rFonts w:eastAsia="Malgun Gothic"/>
          <w:lang w:eastAsia="ko-KR"/>
        </w:rPr>
      </w:pPr>
      <w:r w:rsidRPr="005214D0">
        <w:rPr>
          <w:rFonts w:eastAsia="Malgun Gothic"/>
          <w:lang w:eastAsia="ko-KR"/>
        </w:rPr>
        <w:t>-</w:t>
      </w:r>
      <w:r w:rsidRPr="005214D0">
        <w:rPr>
          <w:rFonts w:eastAsia="Malgun Gothic"/>
          <w:lang w:eastAsia="ko-KR"/>
        </w:rPr>
        <w:tab/>
        <w:t>(optional) list of cells for which network expects inference report and their corresponding associated IDs</w:t>
      </w:r>
    </w:p>
    <w:p w14:paraId="76946884" w14:textId="77777777" w:rsidR="005214D0" w:rsidRDefault="005214D0" w:rsidP="005214D0">
      <w:pPr>
        <w:pStyle w:val="Doc-title"/>
        <w:rPr>
          <w:rFonts w:eastAsia="Malgun Gothic"/>
          <w:lang w:eastAsia="ko-KR"/>
        </w:rPr>
      </w:pPr>
    </w:p>
    <w:p w14:paraId="61BF466A" w14:textId="19F5679B" w:rsidR="005214D0" w:rsidRDefault="005214D0" w:rsidP="005214D0">
      <w:pPr>
        <w:pStyle w:val="Doc-title"/>
        <w:rPr>
          <w:rFonts w:eastAsia="Malgun Gothic"/>
          <w:lang w:eastAsia="ko-KR"/>
        </w:rPr>
      </w:pPr>
      <w:r>
        <w:rPr>
          <w:lang w:eastAsia="zh-CN"/>
        </w:rPr>
        <w:t>R2-2508426</w:t>
      </w:r>
      <w:r>
        <w:rPr>
          <w:lang w:eastAsia="zh-CN"/>
        </w:rPr>
        <w:tab/>
        <w:t>Discussion on RRM measurement prediction</w:t>
      </w:r>
      <w:r>
        <w:rPr>
          <w:lang w:eastAsia="zh-CN"/>
        </w:rPr>
        <w:tab/>
        <w:t>Samsung</w:t>
      </w:r>
      <w:r>
        <w:rPr>
          <w:lang w:eastAsia="zh-CN"/>
        </w:rPr>
        <w:tab/>
        <w:t>discussion</w:t>
      </w:r>
      <w:r>
        <w:rPr>
          <w:lang w:eastAsia="zh-CN"/>
        </w:rPr>
        <w:tab/>
        <w:t>Rel-19</w:t>
      </w:r>
      <w:r>
        <w:rPr>
          <w:lang w:eastAsia="zh-CN"/>
        </w:rPr>
        <w:tab/>
        <w:t>NR_AIML_Mob-Core</w:t>
      </w:r>
    </w:p>
    <w:p w14:paraId="698208D4" w14:textId="77777777" w:rsidR="005214D0" w:rsidRPr="005214D0" w:rsidRDefault="005214D0" w:rsidP="005214D0">
      <w:pPr>
        <w:pStyle w:val="Doc-text2"/>
        <w:ind w:left="1253" w:firstLine="0"/>
        <w:rPr>
          <w:rFonts w:eastAsia="Malgun Gothic"/>
          <w:lang w:val="en-US" w:eastAsia="ko-KR"/>
        </w:rPr>
      </w:pPr>
      <w:r w:rsidRPr="005214D0">
        <w:rPr>
          <w:rFonts w:eastAsia="Malgun Gothic"/>
          <w:lang w:val="en-US" w:eastAsia="ko-KR"/>
        </w:rPr>
        <w:t>Proposal. 9: For PW length configuration in temporal domain Case A, RAN2 discuss the following two options:</w:t>
      </w:r>
    </w:p>
    <w:p w14:paraId="3C999E62" w14:textId="77777777" w:rsidR="005214D0" w:rsidRPr="005214D0" w:rsidRDefault="005214D0" w:rsidP="005214D0">
      <w:pPr>
        <w:pStyle w:val="Doc-text2"/>
        <w:ind w:left="1253" w:firstLine="0"/>
        <w:rPr>
          <w:rFonts w:eastAsia="Malgun Gothic"/>
          <w:lang w:val="en-US" w:eastAsia="ko-KR"/>
        </w:rPr>
      </w:pPr>
      <w:r w:rsidRPr="005214D0">
        <w:rPr>
          <w:rFonts w:eastAsia="Malgun Gothic"/>
          <w:lang w:val="en-US" w:eastAsia="ko-KR"/>
        </w:rPr>
        <w:t>-</w:t>
      </w:r>
      <w:r w:rsidRPr="005214D0">
        <w:rPr>
          <w:rFonts w:eastAsia="Malgun Gothic"/>
          <w:lang w:val="en-US" w:eastAsia="ko-KR"/>
        </w:rPr>
        <w:tab/>
        <w:t>Option 1 (time duration): NW configures the length of PW as a single time duration value (e.g., xx msec).</w:t>
      </w:r>
    </w:p>
    <w:p w14:paraId="6BDDA101" w14:textId="6C5DE89F" w:rsidR="005214D0" w:rsidRDefault="005214D0" w:rsidP="005214D0">
      <w:pPr>
        <w:pStyle w:val="Doc-text2"/>
        <w:ind w:left="1253" w:firstLine="0"/>
        <w:rPr>
          <w:rFonts w:eastAsia="Malgun Gothic"/>
          <w:lang w:val="en-US" w:eastAsia="ko-KR"/>
        </w:rPr>
      </w:pPr>
      <w:r w:rsidRPr="005214D0">
        <w:rPr>
          <w:rFonts w:eastAsia="Malgun Gothic"/>
          <w:lang w:val="en-US" w:eastAsia="ko-KR"/>
        </w:rPr>
        <w:t>-</w:t>
      </w:r>
      <w:r w:rsidRPr="005214D0">
        <w:rPr>
          <w:rFonts w:eastAsia="Malgun Gothic"/>
          <w:lang w:val="en-US" w:eastAsia="ko-KR"/>
        </w:rPr>
        <w:tab/>
        <w:t>Option 2 (# of instances and time interval): NW configures the number of time instances to predict within PW and the time interval between consecutive time instances (similar to R19 BM case).</w:t>
      </w:r>
    </w:p>
    <w:p w14:paraId="719D3D9B" w14:textId="77777777" w:rsidR="005214D0" w:rsidRDefault="005214D0" w:rsidP="005214D0">
      <w:pPr>
        <w:pStyle w:val="Doc-text2"/>
        <w:ind w:left="1253" w:firstLine="0"/>
        <w:rPr>
          <w:rFonts w:eastAsia="Malgun Gothic"/>
          <w:lang w:val="en-US" w:eastAsia="ko-KR"/>
        </w:rPr>
      </w:pPr>
    </w:p>
    <w:p w14:paraId="4263AA26" w14:textId="77777777" w:rsidR="005214D0" w:rsidRPr="005214D0" w:rsidRDefault="005214D0" w:rsidP="005214D0">
      <w:pPr>
        <w:pStyle w:val="Doc-text2"/>
        <w:ind w:left="893" w:firstLine="0"/>
        <w:rPr>
          <w:rFonts w:eastAsia="Malgun Gothic"/>
          <w:lang w:val="en-US" w:eastAsia="ko-KR"/>
        </w:rPr>
      </w:pPr>
      <w:r w:rsidRPr="005214D0">
        <w:rPr>
          <w:rFonts w:eastAsia="Malgun Gothic"/>
          <w:lang w:val="en-US" w:eastAsia="ko-KR"/>
        </w:rPr>
        <w:t>Proposal. 10: For list of target cells configuration in temporal domain Case A, RAN2 discuss the following two options:</w:t>
      </w:r>
    </w:p>
    <w:p w14:paraId="0483440F" w14:textId="6419D19F" w:rsidR="005214D0" w:rsidRPr="005214D0" w:rsidRDefault="005214D0" w:rsidP="005214D0">
      <w:pPr>
        <w:pStyle w:val="Doc-text2"/>
        <w:ind w:left="1253"/>
        <w:rPr>
          <w:rFonts w:eastAsia="Malgun Gothic"/>
          <w:lang w:val="en-US" w:eastAsia="ko-KR"/>
        </w:rPr>
      </w:pPr>
      <w:r>
        <w:rPr>
          <w:rFonts w:eastAsia="Malgun Gothic"/>
          <w:lang w:val="en-US" w:eastAsia="ko-KR"/>
        </w:rPr>
        <w:tab/>
      </w:r>
      <w:r w:rsidRPr="005214D0">
        <w:rPr>
          <w:rFonts w:eastAsia="Malgun Gothic"/>
          <w:lang w:val="en-US" w:eastAsia="ko-KR"/>
        </w:rPr>
        <w:t>-</w:t>
      </w:r>
      <w:r w:rsidRPr="005214D0">
        <w:rPr>
          <w:rFonts w:eastAsia="Malgun Gothic"/>
          <w:lang w:val="en-US" w:eastAsia="ko-KR"/>
        </w:rPr>
        <w:tab/>
        <w:t xml:space="preserve">Option 1: Reuse the existing list (i.e., </w:t>
      </w:r>
      <w:proofErr w:type="spellStart"/>
      <w:r w:rsidRPr="005214D0">
        <w:rPr>
          <w:rFonts w:eastAsia="Malgun Gothic"/>
          <w:lang w:val="en-US" w:eastAsia="ko-KR"/>
        </w:rPr>
        <w:t>allowedCellsToAddModList</w:t>
      </w:r>
      <w:proofErr w:type="spellEnd"/>
      <w:r w:rsidRPr="005214D0">
        <w:rPr>
          <w:rFonts w:eastAsia="Malgun Gothic"/>
          <w:lang w:val="en-US" w:eastAsia="ko-KR"/>
        </w:rPr>
        <w:t>).</w:t>
      </w:r>
    </w:p>
    <w:p w14:paraId="24BF91C9" w14:textId="3AD6952B" w:rsidR="005214D0" w:rsidRPr="005214D0" w:rsidRDefault="005214D0" w:rsidP="005214D0">
      <w:pPr>
        <w:pStyle w:val="Doc-text2"/>
        <w:ind w:left="1253" w:firstLine="0"/>
        <w:rPr>
          <w:rFonts w:eastAsia="Malgun Gothic"/>
          <w:lang w:val="en-US" w:eastAsia="ko-KR"/>
        </w:rPr>
      </w:pPr>
      <w:r w:rsidRPr="005214D0">
        <w:rPr>
          <w:rFonts w:eastAsia="Malgun Gothic"/>
          <w:lang w:val="en-US" w:eastAsia="ko-KR"/>
        </w:rPr>
        <w:t>-</w:t>
      </w:r>
      <w:r w:rsidRPr="005214D0">
        <w:rPr>
          <w:rFonts w:eastAsia="Malgun Gothic"/>
          <w:lang w:val="en-US" w:eastAsia="ko-KR"/>
        </w:rPr>
        <w:tab/>
        <w:t xml:space="preserve">Option 2: Introduce a new list (e.g., </w:t>
      </w:r>
      <w:proofErr w:type="spellStart"/>
      <w:r w:rsidRPr="005214D0">
        <w:rPr>
          <w:rFonts w:eastAsia="Malgun Gothic"/>
          <w:lang w:val="en-US" w:eastAsia="ko-KR"/>
        </w:rPr>
        <w:t>predictedCellsToAddModList</w:t>
      </w:r>
      <w:proofErr w:type="spellEnd"/>
      <w:r w:rsidRPr="005214D0">
        <w:rPr>
          <w:rFonts w:eastAsia="Malgun Gothic"/>
          <w:lang w:val="en-US" w:eastAsia="ko-KR"/>
        </w:rPr>
        <w:t>).</w:t>
      </w:r>
    </w:p>
    <w:p w14:paraId="2703EDC2" w14:textId="77777777" w:rsidR="003C6A6E" w:rsidRDefault="003C6A6E" w:rsidP="00C6060D">
      <w:pPr>
        <w:pStyle w:val="Doc-text2"/>
        <w:ind w:left="0" w:firstLine="0"/>
        <w:rPr>
          <w:rFonts w:eastAsia="Malgun Gothic"/>
          <w:b/>
          <w:bCs/>
          <w:lang w:eastAsia="ko-KR"/>
        </w:rPr>
      </w:pPr>
    </w:p>
    <w:p w14:paraId="5EC7FEF3" w14:textId="655F6BFE" w:rsidR="003C6A6E" w:rsidRPr="00832984" w:rsidRDefault="003C6A6E" w:rsidP="003C6A6E">
      <w:pPr>
        <w:pStyle w:val="Doc-title"/>
        <w:rPr>
          <w:rFonts w:eastAsia="Malgun Gothic"/>
          <w:b/>
          <w:bCs/>
          <w:lang w:eastAsia="ko-KR"/>
        </w:rPr>
      </w:pPr>
      <w:r>
        <w:rPr>
          <w:rFonts w:eastAsia="Malgun Gothic" w:hint="eastAsia"/>
          <w:b/>
          <w:bCs/>
          <w:lang w:eastAsia="ko-KR"/>
        </w:rPr>
        <w:t>7</w:t>
      </w:r>
      <w:r w:rsidRPr="00832984">
        <w:rPr>
          <w:rFonts w:eastAsia="Malgun Gothic" w:hint="eastAsia"/>
          <w:b/>
          <w:bCs/>
          <w:lang w:eastAsia="ko-KR"/>
        </w:rPr>
        <w:t>.</w:t>
      </w:r>
      <w:r>
        <w:rPr>
          <w:rFonts w:eastAsia="Malgun Gothic" w:hint="eastAsia"/>
          <w:b/>
          <w:bCs/>
          <w:lang w:eastAsia="ko-KR"/>
        </w:rPr>
        <w:t xml:space="preserve"> Inference configuration for temporal domain prediction case B</w:t>
      </w:r>
    </w:p>
    <w:p w14:paraId="2B58ED77" w14:textId="77777777" w:rsidR="005214D0" w:rsidRDefault="005214D0" w:rsidP="005214D0">
      <w:pPr>
        <w:pStyle w:val="Doc-title"/>
        <w:rPr>
          <w:rFonts w:eastAsia="Malgun Gothic"/>
          <w:lang w:eastAsia="ko-KR"/>
        </w:rPr>
      </w:pPr>
      <w:r>
        <w:rPr>
          <w:lang w:eastAsia="zh-CN"/>
        </w:rPr>
        <w:t>R2-2508212</w:t>
      </w:r>
      <w:r>
        <w:rPr>
          <w:lang w:eastAsia="zh-CN"/>
        </w:rPr>
        <w:tab/>
        <w:t>Discussion on functionality management for RRM measurement prediction</w:t>
      </w:r>
      <w:r>
        <w:rPr>
          <w:lang w:eastAsia="zh-CN"/>
        </w:rPr>
        <w:tab/>
        <w:t>OPPO</w:t>
      </w:r>
      <w:r>
        <w:rPr>
          <w:lang w:eastAsia="zh-CN"/>
        </w:rPr>
        <w:tab/>
        <w:t>discussion</w:t>
      </w:r>
      <w:r>
        <w:rPr>
          <w:lang w:eastAsia="zh-CN"/>
        </w:rPr>
        <w:tab/>
        <w:t>Rel-20</w:t>
      </w:r>
      <w:r>
        <w:rPr>
          <w:lang w:eastAsia="zh-CN"/>
        </w:rPr>
        <w:tab/>
        <w:t>NR_AIML_Mob-Core</w:t>
      </w:r>
    </w:p>
    <w:p w14:paraId="03428B83" w14:textId="464BC4BE" w:rsidR="005214D0" w:rsidRPr="005214D0" w:rsidRDefault="00116E50" w:rsidP="00116E50">
      <w:pPr>
        <w:pStyle w:val="Doc-text2"/>
        <w:ind w:left="1253" w:firstLine="0"/>
        <w:rPr>
          <w:rFonts w:eastAsia="Malgun Gothic"/>
          <w:lang w:eastAsia="ko-KR"/>
        </w:rPr>
      </w:pPr>
      <w:r w:rsidRPr="00116E50">
        <w:rPr>
          <w:rFonts w:eastAsia="Malgun Gothic"/>
          <w:lang w:eastAsia="ko-KR"/>
        </w:rPr>
        <w:t>Proposal 22: In R20 only solution for implementation case B-1 will be specified and current SMTC parameter can be reused.</w:t>
      </w:r>
    </w:p>
    <w:p w14:paraId="70219D52" w14:textId="77777777" w:rsidR="00116E50" w:rsidRDefault="00116E50" w:rsidP="00C6060D">
      <w:pPr>
        <w:pStyle w:val="Doc-text2"/>
        <w:ind w:left="0" w:firstLine="0"/>
        <w:rPr>
          <w:rFonts w:eastAsia="Malgun Gothic"/>
          <w:b/>
          <w:bCs/>
          <w:lang w:eastAsia="ko-KR"/>
        </w:rPr>
      </w:pPr>
    </w:p>
    <w:p w14:paraId="31683755" w14:textId="77777777" w:rsidR="00775E0B" w:rsidRDefault="00775E0B" w:rsidP="00775E0B">
      <w:pPr>
        <w:pStyle w:val="Doc-title"/>
        <w:rPr>
          <w:rFonts w:eastAsia="Malgun Gothic"/>
          <w:lang w:eastAsia="ko-KR"/>
        </w:rPr>
      </w:pPr>
      <w:r>
        <w:rPr>
          <w:lang w:eastAsia="zh-CN"/>
        </w:rPr>
        <w:t>R2-2508245</w:t>
      </w:r>
      <w:r>
        <w:rPr>
          <w:lang w:eastAsia="zh-CN"/>
        </w:rPr>
        <w:tab/>
        <w:t xml:space="preserve">Discussion on UE-side RRM measurement prediction </w:t>
      </w:r>
      <w:r>
        <w:rPr>
          <w:lang w:eastAsia="zh-CN"/>
        </w:rPr>
        <w:tab/>
        <w:t>NEC</w:t>
      </w:r>
      <w:r>
        <w:rPr>
          <w:lang w:eastAsia="zh-CN"/>
        </w:rPr>
        <w:tab/>
        <w:t>discussion</w:t>
      </w:r>
      <w:r>
        <w:rPr>
          <w:lang w:eastAsia="zh-CN"/>
        </w:rPr>
        <w:tab/>
        <w:t>Rel-20</w:t>
      </w:r>
      <w:r>
        <w:rPr>
          <w:lang w:eastAsia="zh-CN"/>
        </w:rPr>
        <w:tab/>
        <w:t>NR_AIML_Mob</w:t>
      </w:r>
    </w:p>
    <w:p w14:paraId="4D6B4956" w14:textId="154AEFD1" w:rsidR="00775E0B" w:rsidRPr="00775E0B" w:rsidRDefault="00775E0B" w:rsidP="00775E0B">
      <w:pPr>
        <w:pStyle w:val="Doc-text2"/>
        <w:ind w:left="1253" w:firstLine="0"/>
        <w:rPr>
          <w:rFonts w:eastAsia="Malgun Gothic"/>
          <w:lang w:eastAsia="ko-KR"/>
        </w:rPr>
      </w:pPr>
      <w:r w:rsidRPr="00775E0B">
        <w:rPr>
          <w:rFonts w:eastAsia="Malgun Gothic"/>
          <w:lang w:eastAsia="ko-KR"/>
        </w:rPr>
        <w:t>Proposal-3</w:t>
      </w:r>
      <w:r>
        <w:rPr>
          <w:rFonts w:eastAsia="Malgun Gothic" w:hint="eastAsia"/>
          <w:lang w:eastAsia="ko-KR"/>
        </w:rPr>
        <w:t xml:space="preserve"> (partially captured)</w:t>
      </w:r>
      <w:r w:rsidRPr="00775E0B">
        <w:rPr>
          <w:rFonts w:eastAsia="Malgun Gothic"/>
          <w:lang w:eastAsia="ko-KR"/>
        </w:rPr>
        <w:t>: the inference configuration for temporary domain case B should consider the following parameters:</w:t>
      </w:r>
    </w:p>
    <w:p w14:paraId="27E94694" w14:textId="77777777" w:rsidR="00775E0B" w:rsidRPr="00775E0B" w:rsidRDefault="00775E0B" w:rsidP="00775E0B">
      <w:pPr>
        <w:pStyle w:val="Doc-text2"/>
        <w:ind w:left="1253" w:firstLine="0"/>
        <w:rPr>
          <w:rFonts w:eastAsia="Malgun Gothic"/>
          <w:lang w:eastAsia="ko-KR"/>
        </w:rPr>
      </w:pPr>
      <w:r w:rsidRPr="00775E0B">
        <w:rPr>
          <w:rFonts w:eastAsia="Malgun Gothic"/>
          <w:lang w:eastAsia="ko-KR"/>
        </w:rPr>
        <w:t>- Timing information of SSB configuration, e.g., a separate SMTC dedicated for AI/ML</w:t>
      </w:r>
    </w:p>
    <w:p w14:paraId="01AACE1A" w14:textId="3B45698B" w:rsidR="00775E0B" w:rsidRPr="00775E0B" w:rsidRDefault="00775E0B" w:rsidP="00775E0B">
      <w:pPr>
        <w:pStyle w:val="Doc-text2"/>
        <w:ind w:left="1253" w:firstLine="0"/>
        <w:rPr>
          <w:rFonts w:eastAsia="Malgun Gothic"/>
          <w:lang w:eastAsia="ko-KR"/>
        </w:rPr>
      </w:pPr>
      <w:r w:rsidRPr="00775E0B">
        <w:rPr>
          <w:rFonts w:eastAsia="Malgun Gothic"/>
          <w:lang w:eastAsia="ko-KR"/>
        </w:rPr>
        <w:t>- Cell information, used to indicate which cell should be used for inference</w:t>
      </w:r>
    </w:p>
    <w:p w14:paraId="688AD708" w14:textId="77777777" w:rsidR="00775E0B" w:rsidRDefault="00775E0B" w:rsidP="00C6060D">
      <w:pPr>
        <w:pStyle w:val="Doc-text2"/>
        <w:ind w:left="0" w:firstLine="0"/>
        <w:rPr>
          <w:rFonts w:eastAsia="Malgun Gothic"/>
          <w:b/>
          <w:bCs/>
          <w:lang w:eastAsia="ko-KR"/>
        </w:rPr>
      </w:pPr>
    </w:p>
    <w:p w14:paraId="582CB7C6" w14:textId="730CB2CB" w:rsidR="003C6A6E" w:rsidRPr="00832984" w:rsidRDefault="003C6A6E" w:rsidP="003C6A6E">
      <w:pPr>
        <w:pStyle w:val="Doc-title"/>
        <w:rPr>
          <w:rFonts w:eastAsia="Malgun Gothic"/>
          <w:b/>
          <w:bCs/>
          <w:lang w:eastAsia="ko-KR"/>
        </w:rPr>
      </w:pPr>
      <w:r>
        <w:rPr>
          <w:rFonts w:eastAsia="Malgun Gothic" w:hint="eastAsia"/>
          <w:b/>
          <w:bCs/>
          <w:lang w:eastAsia="ko-KR"/>
        </w:rPr>
        <w:lastRenderedPageBreak/>
        <w:t>8</w:t>
      </w:r>
      <w:r w:rsidRPr="00832984">
        <w:rPr>
          <w:rFonts w:eastAsia="Malgun Gothic" w:hint="eastAsia"/>
          <w:b/>
          <w:bCs/>
          <w:lang w:eastAsia="ko-KR"/>
        </w:rPr>
        <w:t>.</w:t>
      </w:r>
      <w:r>
        <w:rPr>
          <w:rFonts w:eastAsia="Malgun Gothic" w:hint="eastAsia"/>
          <w:b/>
          <w:bCs/>
          <w:lang w:eastAsia="ko-KR"/>
        </w:rPr>
        <w:t xml:space="preserve"> Inference configuration for inter-F prediction</w:t>
      </w:r>
    </w:p>
    <w:p w14:paraId="6D895F3C" w14:textId="77777777" w:rsidR="00335C64" w:rsidRDefault="00335C64" w:rsidP="00335C64">
      <w:pPr>
        <w:pStyle w:val="Doc-title"/>
        <w:rPr>
          <w:rFonts w:eastAsia="Malgun Gothic"/>
          <w:lang w:eastAsia="ko-KR"/>
        </w:rPr>
      </w:pPr>
      <w:r>
        <w:rPr>
          <w:lang w:eastAsia="zh-CN"/>
        </w:rPr>
        <w:t>R2-2508101</w:t>
      </w:r>
      <w:r>
        <w:rPr>
          <w:lang w:eastAsia="zh-CN"/>
        </w:rPr>
        <w:tab/>
        <w:t>Functionality management for RRM measurement prediction</w:t>
      </w:r>
      <w:r>
        <w:rPr>
          <w:lang w:eastAsia="zh-CN"/>
        </w:rPr>
        <w:tab/>
        <w:t>CATT, Turkcell</w:t>
      </w:r>
      <w:r>
        <w:rPr>
          <w:lang w:eastAsia="zh-CN"/>
        </w:rPr>
        <w:tab/>
        <w:t>discussion</w:t>
      </w:r>
      <w:r>
        <w:rPr>
          <w:lang w:eastAsia="zh-CN"/>
        </w:rPr>
        <w:tab/>
        <w:t>Rel-20</w:t>
      </w:r>
      <w:r>
        <w:rPr>
          <w:lang w:eastAsia="zh-CN"/>
        </w:rPr>
        <w:tab/>
        <w:t>NR_AIML_Mob</w:t>
      </w:r>
    </w:p>
    <w:p w14:paraId="091B7575" w14:textId="77777777" w:rsidR="00335C64" w:rsidRPr="00335C64" w:rsidRDefault="00335C64" w:rsidP="00335C64">
      <w:pPr>
        <w:pStyle w:val="Doc-text2"/>
        <w:ind w:left="1253" w:firstLine="0"/>
        <w:rPr>
          <w:rFonts w:eastAsia="Malgun Gothic"/>
          <w:lang w:eastAsia="ko-KR"/>
        </w:rPr>
      </w:pPr>
      <w:r w:rsidRPr="00335C64">
        <w:rPr>
          <w:rFonts w:eastAsia="Malgun Gothic"/>
          <w:lang w:eastAsia="ko-KR"/>
        </w:rPr>
        <w:t>Proposal 7: RAN2 confirms that following inference parameters for inter frequency domain prediction can be configured to UE for inference and assessing applicability:</w:t>
      </w:r>
    </w:p>
    <w:p w14:paraId="018BFC76" w14:textId="7D75B496" w:rsidR="00335C64" w:rsidRPr="00335C64" w:rsidRDefault="00335C64" w:rsidP="00335C64">
      <w:pPr>
        <w:pStyle w:val="Doc-text2"/>
        <w:ind w:left="1253" w:firstLine="0"/>
        <w:rPr>
          <w:rFonts w:eastAsia="Malgun Gothic"/>
          <w:lang w:eastAsia="ko-KR"/>
        </w:rPr>
      </w:pPr>
      <w:r w:rsidRPr="00335C64">
        <w:rPr>
          <w:rFonts w:eastAsia="Malgun Gothic"/>
          <w:lang w:eastAsia="ko-KR"/>
        </w:rPr>
        <w:t>-</w:t>
      </w:r>
      <w:r w:rsidRPr="00335C64">
        <w:rPr>
          <w:rFonts w:eastAsia="Malgun Gothic"/>
          <w:lang w:eastAsia="ko-KR"/>
        </w:rPr>
        <w:tab/>
        <w:t>Measured frequency carrier and predicted frequency carrier information for inter-frequency prediction.</w:t>
      </w:r>
    </w:p>
    <w:p w14:paraId="3F51A982" w14:textId="77777777" w:rsidR="003C6A6E" w:rsidRDefault="003C6A6E" w:rsidP="00C6060D">
      <w:pPr>
        <w:pStyle w:val="Doc-text2"/>
        <w:ind w:left="0" w:firstLine="0"/>
        <w:rPr>
          <w:rFonts w:eastAsia="Malgun Gothic"/>
          <w:b/>
          <w:bCs/>
          <w:lang w:eastAsia="ko-KR"/>
        </w:rPr>
      </w:pPr>
    </w:p>
    <w:p w14:paraId="087D1272" w14:textId="77777777" w:rsidR="00A46154" w:rsidRDefault="00A46154" w:rsidP="00A46154">
      <w:pPr>
        <w:pStyle w:val="Doc-title"/>
        <w:rPr>
          <w:rFonts w:eastAsia="Malgun Gothic"/>
          <w:lang w:eastAsia="ko-KR"/>
        </w:rPr>
      </w:pPr>
      <w:r>
        <w:rPr>
          <w:lang w:eastAsia="zh-CN"/>
        </w:rPr>
        <w:t>R2-2508245</w:t>
      </w:r>
      <w:r>
        <w:rPr>
          <w:lang w:eastAsia="zh-CN"/>
        </w:rPr>
        <w:tab/>
        <w:t xml:space="preserve">Discussion on UE-side RRM measurement prediction </w:t>
      </w:r>
      <w:r>
        <w:rPr>
          <w:lang w:eastAsia="zh-CN"/>
        </w:rPr>
        <w:tab/>
        <w:t>NEC</w:t>
      </w:r>
      <w:r>
        <w:rPr>
          <w:lang w:eastAsia="zh-CN"/>
        </w:rPr>
        <w:tab/>
        <w:t>discussion</w:t>
      </w:r>
      <w:r>
        <w:rPr>
          <w:lang w:eastAsia="zh-CN"/>
        </w:rPr>
        <w:tab/>
        <w:t>Rel-20</w:t>
      </w:r>
      <w:r>
        <w:rPr>
          <w:lang w:eastAsia="zh-CN"/>
        </w:rPr>
        <w:tab/>
        <w:t>NR_AIML_Mob</w:t>
      </w:r>
    </w:p>
    <w:p w14:paraId="324D5870" w14:textId="67996D9A" w:rsidR="00A46154" w:rsidRPr="00A46154" w:rsidRDefault="00A46154" w:rsidP="00A46154">
      <w:pPr>
        <w:pStyle w:val="Doc-text2"/>
        <w:ind w:left="1253" w:firstLine="0"/>
        <w:rPr>
          <w:rFonts w:eastAsia="Malgun Gothic"/>
          <w:lang w:eastAsia="ko-KR"/>
        </w:rPr>
      </w:pPr>
      <w:r w:rsidRPr="00A46154">
        <w:rPr>
          <w:rFonts w:eastAsia="Malgun Gothic"/>
          <w:lang w:eastAsia="ko-KR"/>
        </w:rPr>
        <w:t>Proposal-4</w:t>
      </w:r>
      <w:r>
        <w:rPr>
          <w:rFonts w:eastAsia="Malgun Gothic" w:hint="eastAsia"/>
          <w:lang w:eastAsia="ko-KR"/>
        </w:rPr>
        <w:t xml:space="preserve"> (partially captured)</w:t>
      </w:r>
      <w:r w:rsidRPr="00A46154">
        <w:rPr>
          <w:rFonts w:eastAsia="Malgun Gothic"/>
          <w:lang w:eastAsia="ko-KR"/>
        </w:rPr>
        <w:t>: the inference configuration for frequency domain prediction should consider the following parameters:</w:t>
      </w:r>
    </w:p>
    <w:p w14:paraId="186A03D6" w14:textId="77777777" w:rsidR="00A46154" w:rsidRPr="00A46154" w:rsidRDefault="00A46154" w:rsidP="00A46154">
      <w:pPr>
        <w:pStyle w:val="Doc-text2"/>
        <w:rPr>
          <w:rFonts w:eastAsia="Malgun Gothic"/>
          <w:lang w:eastAsia="ko-KR"/>
        </w:rPr>
      </w:pPr>
      <w:r w:rsidRPr="00A46154">
        <w:rPr>
          <w:rFonts w:eastAsia="Malgun Gothic"/>
          <w:lang w:eastAsia="ko-KR"/>
        </w:rPr>
        <w:t>- FFS Cell information under predicted frequency</w:t>
      </w:r>
    </w:p>
    <w:p w14:paraId="4D257DE8" w14:textId="3621D540" w:rsidR="00A46154" w:rsidRPr="00A46154" w:rsidRDefault="00A46154" w:rsidP="00A46154">
      <w:pPr>
        <w:pStyle w:val="Doc-text2"/>
        <w:rPr>
          <w:rFonts w:eastAsia="Malgun Gothic"/>
          <w:lang w:eastAsia="ko-KR"/>
        </w:rPr>
      </w:pPr>
      <w:r w:rsidRPr="00A46154">
        <w:rPr>
          <w:rFonts w:eastAsia="Malgun Gothic"/>
          <w:lang w:eastAsia="ko-KR"/>
        </w:rPr>
        <w:t>- FFS inference periodicity</w:t>
      </w:r>
    </w:p>
    <w:p w14:paraId="5B4BE477" w14:textId="77777777" w:rsidR="003C6A6E" w:rsidRDefault="003C6A6E" w:rsidP="00C6060D">
      <w:pPr>
        <w:pStyle w:val="Doc-text2"/>
        <w:ind w:left="0" w:firstLine="0"/>
        <w:rPr>
          <w:rFonts w:eastAsia="Malgun Gothic"/>
          <w:b/>
          <w:bCs/>
          <w:lang w:eastAsia="ko-KR"/>
        </w:rPr>
      </w:pPr>
    </w:p>
    <w:p w14:paraId="1D2E0ACD" w14:textId="0DA009E4" w:rsidR="00A46154" w:rsidRPr="00832984" w:rsidRDefault="00A46154" w:rsidP="00A46154">
      <w:pPr>
        <w:pStyle w:val="Doc-title"/>
        <w:rPr>
          <w:rFonts w:eastAsia="Malgun Gothic"/>
          <w:b/>
          <w:bCs/>
          <w:lang w:eastAsia="ko-KR"/>
        </w:rPr>
      </w:pPr>
      <w:r>
        <w:rPr>
          <w:rFonts w:eastAsia="Malgun Gothic" w:hint="eastAsia"/>
          <w:b/>
          <w:bCs/>
          <w:lang w:eastAsia="ko-KR"/>
        </w:rPr>
        <w:t>9</w:t>
      </w:r>
      <w:r w:rsidRPr="00832984">
        <w:rPr>
          <w:rFonts w:eastAsia="Malgun Gothic" w:hint="eastAsia"/>
          <w:b/>
          <w:bCs/>
          <w:lang w:eastAsia="ko-KR"/>
        </w:rPr>
        <w:t>.</w:t>
      </w:r>
      <w:r>
        <w:rPr>
          <w:rFonts w:eastAsia="Malgun Gothic" w:hint="eastAsia"/>
          <w:b/>
          <w:bCs/>
          <w:lang w:eastAsia="ko-KR"/>
        </w:rPr>
        <w:t xml:space="preserve"> Inference report</w:t>
      </w:r>
    </w:p>
    <w:p w14:paraId="020E659D" w14:textId="77777777" w:rsidR="00A46154" w:rsidRDefault="00A46154" w:rsidP="00A46154">
      <w:pPr>
        <w:pStyle w:val="Doc-title"/>
        <w:rPr>
          <w:rFonts w:eastAsia="Malgun Gothic"/>
          <w:lang w:eastAsia="ko-KR"/>
        </w:rPr>
      </w:pPr>
      <w:r>
        <w:rPr>
          <w:lang w:eastAsia="zh-CN"/>
        </w:rPr>
        <w:t>R2-2508057</w:t>
      </w:r>
      <w:r>
        <w:rPr>
          <w:lang w:eastAsia="zh-CN"/>
        </w:rPr>
        <w:tab/>
        <w:t>Discussion on RRM measurement prediction</w:t>
      </w:r>
      <w:r>
        <w:rPr>
          <w:lang w:eastAsia="zh-CN"/>
        </w:rPr>
        <w:tab/>
        <w:t>Xiaomi</w:t>
      </w:r>
      <w:r>
        <w:rPr>
          <w:lang w:eastAsia="zh-CN"/>
        </w:rPr>
        <w:tab/>
        <w:t>discussion</w:t>
      </w:r>
    </w:p>
    <w:p w14:paraId="7896EC65" w14:textId="77777777" w:rsidR="00A46154" w:rsidRPr="00A46154" w:rsidRDefault="00A46154" w:rsidP="00A46154">
      <w:pPr>
        <w:pStyle w:val="Doc-text2"/>
        <w:ind w:left="1253" w:firstLine="0"/>
        <w:rPr>
          <w:rFonts w:eastAsia="Malgun Gothic"/>
          <w:lang w:eastAsia="ko-KR"/>
        </w:rPr>
      </w:pPr>
      <w:r w:rsidRPr="00A46154">
        <w:rPr>
          <w:rFonts w:eastAsia="Malgun Gothic"/>
          <w:lang w:eastAsia="ko-KR"/>
        </w:rPr>
        <w:t>Proposal 8: Legacy measurement report trigger can be reused.</w:t>
      </w:r>
    </w:p>
    <w:p w14:paraId="50F7D839" w14:textId="77777777" w:rsidR="00A46154" w:rsidRPr="00A46154" w:rsidRDefault="00A46154" w:rsidP="00A46154">
      <w:pPr>
        <w:pStyle w:val="Doc-text2"/>
        <w:ind w:left="1253" w:firstLine="0"/>
        <w:rPr>
          <w:rFonts w:eastAsia="Malgun Gothic"/>
          <w:lang w:eastAsia="ko-KR"/>
        </w:rPr>
      </w:pPr>
      <w:r w:rsidRPr="00A46154">
        <w:rPr>
          <w:rFonts w:eastAsia="Malgun Gothic"/>
          <w:lang w:eastAsia="ko-KR"/>
        </w:rPr>
        <w:t>Proposal 9: For temporal case A, following inference result can be reported based on NW configuration:</w:t>
      </w:r>
    </w:p>
    <w:p w14:paraId="4F2EF486" w14:textId="77777777" w:rsidR="00A46154" w:rsidRPr="00A46154" w:rsidRDefault="00A46154" w:rsidP="00A46154">
      <w:pPr>
        <w:pStyle w:val="Doc-text2"/>
        <w:ind w:left="1253" w:firstLine="0"/>
        <w:rPr>
          <w:rFonts w:eastAsia="Malgun Gothic"/>
          <w:lang w:eastAsia="ko-KR"/>
        </w:rPr>
      </w:pPr>
      <w:r w:rsidRPr="00A46154">
        <w:rPr>
          <w:rFonts w:eastAsia="Malgun Gothic"/>
          <w:lang w:eastAsia="ko-KR"/>
        </w:rPr>
        <w:t>-</w:t>
      </w:r>
      <w:r w:rsidRPr="00A46154">
        <w:rPr>
          <w:rFonts w:eastAsia="Malgun Gothic"/>
          <w:lang w:eastAsia="ko-KR"/>
        </w:rPr>
        <w:tab/>
        <w:t>predicted measurement result on each timing instance within PW</w:t>
      </w:r>
    </w:p>
    <w:p w14:paraId="57678F25" w14:textId="77777777" w:rsidR="00A46154" w:rsidRPr="00A46154" w:rsidRDefault="00A46154" w:rsidP="00A46154">
      <w:pPr>
        <w:pStyle w:val="Doc-text2"/>
        <w:ind w:left="1253" w:firstLine="0"/>
        <w:rPr>
          <w:rFonts w:eastAsia="Malgun Gothic"/>
          <w:lang w:eastAsia="ko-KR"/>
        </w:rPr>
      </w:pPr>
      <w:r w:rsidRPr="00A46154">
        <w:rPr>
          <w:rFonts w:eastAsia="Malgun Gothic"/>
          <w:lang w:eastAsia="ko-KR"/>
        </w:rPr>
        <w:t>-</w:t>
      </w:r>
      <w:r w:rsidRPr="00A46154">
        <w:rPr>
          <w:rFonts w:eastAsia="Malgun Gothic"/>
          <w:lang w:eastAsia="ko-KR"/>
        </w:rPr>
        <w:tab/>
        <w:t>average of predicted measurement results within PW</w:t>
      </w:r>
    </w:p>
    <w:p w14:paraId="700BDA8A" w14:textId="3AEB6FCF" w:rsidR="00A46154" w:rsidRPr="00A46154" w:rsidRDefault="00A46154" w:rsidP="00A46154">
      <w:pPr>
        <w:pStyle w:val="Doc-text2"/>
        <w:ind w:left="1253" w:firstLine="0"/>
        <w:rPr>
          <w:rFonts w:eastAsia="Malgun Gothic"/>
          <w:lang w:eastAsia="ko-KR"/>
        </w:rPr>
      </w:pPr>
      <w:r w:rsidRPr="00A46154">
        <w:rPr>
          <w:rFonts w:eastAsia="Malgun Gothic"/>
          <w:lang w:eastAsia="ko-KR"/>
        </w:rPr>
        <w:t>Proposal 10: For temporal case B and inter-frequency prediction, the latest measurement results are reported, regardless of actual results or predicted results.</w:t>
      </w:r>
    </w:p>
    <w:p w14:paraId="6EDC86D8" w14:textId="77777777" w:rsidR="00A46154" w:rsidRDefault="00A46154" w:rsidP="00C6060D">
      <w:pPr>
        <w:pStyle w:val="Doc-text2"/>
        <w:ind w:left="0" w:firstLine="0"/>
        <w:rPr>
          <w:rFonts w:eastAsia="Malgun Gothic"/>
          <w:b/>
          <w:bCs/>
          <w:lang w:eastAsia="ko-KR"/>
        </w:rPr>
      </w:pPr>
    </w:p>
    <w:p w14:paraId="0E66E7BB" w14:textId="77777777" w:rsidR="00A46154" w:rsidRDefault="00A46154" w:rsidP="00A46154">
      <w:pPr>
        <w:pStyle w:val="Doc-title"/>
        <w:rPr>
          <w:rFonts w:eastAsia="Malgun Gothic"/>
          <w:lang w:eastAsia="ko-KR"/>
        </w:rPr>
      </w:pPr>
      <w:r>
        <w:rPr>
          <w:lang w:eastAsia="zh-CN"/>
        </w:rPr>
        <w:t>R2-2508417</w:t>
      </w:r>
      <w:r>
        <w:rPr>
          <w:lang w:eastAsia="zh-CN"/>
        </w:rPr>
        <w:tab/>
        <w:t>Discussion on RRM measurement prediction</w:t>
      </w:r>
      <w:r>
        <w:rPr>
          <w:lang w:eastAsia="zh-CN"/>
        </w:rPr>
        <w:tab/>
        <w:t>ZTE Corporation</w:t>
      </w:r>
      <w:r>
        <w:rPr>
          <w:lang w:eastAsia="zh-CN"/>
        </w:rPr>
        <w:tab/>
        <w:t>discussion</w:t>
      </w:r>
      <w:r>
        <w:rPr>
          <w:lang w:eastAsia="zh-CN"/>
        </w:rPr>
        <w:tab/>
        <w:t>Rel-20</w:t>
      </w:r>
      <w:r>
        <w:rPr>
          <w:lang w:eastAsia="zh-CN"/>
        </w:rPr>
        <w:tab/>
        <w:t>NR_AIML_Mob</w:t>
      </w:r>
    </w:p>
    <w:p w14:paraId="2740A476" w14:textId="1C38D8F1" w:rsidR="00A46154" w:rsidRPr="00A46154" w:rsidRDefault="00A46154" w:rsidP="00A46154">
      <w:pPr>
        <w:pStyle w:val="Doc-text2"/>
        <w:ind w:left="1253" w:firstLine="0"/>
        <w:rPr>
          <w:rFonts w:eastAsia="Malgun Gothic"/>
          <w:lang w:eastAsia="ko-KR"/>
        </w:rPr>
      </w:pPr>
      <w:r w:rsidRPr="00A46154">
        <w:rPr>
          <w:rFonts w:eastAsia="Malgun Gothic"/>
          <w:lang w:eastAsia="ko-KR"/>
        </w:rPr>
        <w:t>Proposal 13:</w:t>
      </w:r>
      <w:r>
        <w:rPr>
          <w:rFonts w:eastAsia="Malgun Gothic" w:hint="eastAsia"/>
          <w:lang w:eastAsia="ko-KR"/>
        </w:rPr>
        <w:t xml:space="preserve"> </w:t>
      </w:r>
      <w:r w:rsidRPr="00A46154">
        <w:rPr>
          <w:rFonts w:eastAsia="Malgun Gothic"/>
          <w:lang w:eastAsia="ko-KR"/>
        </w:rPr>
        <w:t xml:space="preserve">For temporal case A, to introduce a separate list of predicted measurement results in </w:t>
      </w:r>
      <w:proofErr w:type="spellStart"/>
      <w:r w:rsidRPr="00A46154">
        <w:rPr>
          <w:rFonts w:eastAsia="Malgun Gothic"/>
          <w:lang w:eastAsia="ko-KR"/>
        </w:rPr>
        <w:t>MeasResults</w:t>
      </w:r>
      <w:proofErr w:type="spellEnd"/>
      <w:r w:rsidRPr="00A46154">
        <w:rPr>
          <w:rFonts w:eastAsia="Malgun Gothic"/>
          <w:lang w:eastAsia="ko-KR"/>
        </w:rPr>
        <w:t xml:space="preserve"> IE. RAN2 to discuss whether to also indicate the time info for each reported result</w:t>
      </w:r>
    </w:p>
    <w:p w14:paraId="0CF3EB67" w14:textId="77777777" w:rsidR="003C6A6E" w:rsidRDefault="003C6A6E" w:rsidP="00C6060D">
      <w:pPr>
        <w:pStyle w:val="Doc-text2"/>
        <w:ind w:left="0" w:firstLine="0"/>
        <w:rPr>
          <w:rFonts w:eastAsia="Malgun Gothic"/>
          <w:b/>
          <w:bCs/>
          <w:lang w:eastAsia="ko-KR"/>
        </w:rPr>
      </w:pPr>
    </w:p>
    <w:p w14:paraId="31A699A8" w14:textId="28B9B35C" w:rsidR="004A6251" w:rsidRPr="00832984" w:rsidRDefault="004A6251" w:rsidP="004A6251">
      <w:pPr>
        <w:pStyle w:val="Doc-title"/>
        <w:rPr>
          <w:rFonts w:eastAsia="Malgun Gothic"/>
          <w:b/>
          <w:bCs/>
          <w:lang w:eastAsia="ko-KR"/>
        </w:rPr>
      </w:pPr>
      <w:r>
        <w:rPr>
          <w:rFonts w:eastAsia="Malgun Gothic" w:hint="eastAsia"/>
          <w:b/>
          <w:bCs/>
          <w:lang w:eastAsia="ko-KR"/>
        </w:rPr>
        <w:t>10</w:t>
      </w:r>
      <w:r w:rsidRPr="00832984">
        <w:rPr>
          <w:rFonts w:eastAsia="Malgun Gothic" w:hint="eastAsia"/>
          <w:b/>
          <w:bCs/>
          <w:lang w:eastAsia="ko-KR"/>
        </w:rPr>
        <w:t>.</w:t>
      </w:r>
      <w:r>
        <w:rPr>
          <w:rFonts w:eastAsia="Malgun Gothic" w:hint="eastAsia"/>
          <w:b/>
          <w:bCs/>
          <w:lang w:eastAsia="ko-KR"/>
        </w:rPr>
        <w:t xml:space="preserve"> Inference control</w:t>
      </w:r>
    </w:p>
    <w:p w14:paraId="05AE97C0" w14:textId="77777777" w:rsidR="004A6251" w:rsidRDefault="004A6251" w:rsidP="004A6251">
      <w:pPr>
        <w:pStyle w:val="Doc-title"/>
        <w:rPr>
          <w:rFonts w:eastAsia="Malgun Gothic"/>
          <w:lang w:eastAsia="ko-KR"/>
        </w:rPr>
      </w:pPr>
      <w:r>
        <w:rPr>
          <w:lang w:eastAsia="zh-CN"/>
        </w:rPr>
        <w:t>R2-2508580</w:t>
      </w:r>
      <w:r>
        <w:rPr>
          <w:lang w:eastAsia="zh-CN"/>
        </w:rPr>
        <w:tab/>
        <w:t>Discussion on LCM for RRM prediction and event prediction</w:t>
      </w:r>
      <w:r>
        <w:rPr>
          <w:lang w:eastAsia="zh-CN"/>
        </w:rPr>
        <w:tab/>
        <w:t>MediaTek Inc.</w:t>
      </w:r>
      <w:r>
        <w:rPr>
          <w:lang w:eastAsia="zh-CN"/>
        </w:rPr>
        <w:tab/>
        <w:t>discussion</w:t>
      </w:r>
    </w:p>
    <w:p w14:paraId="27C86E6E" w14:textId="6A164F1A" w:rsidR="004A6251" w:rsidRPr="004A6251" w:rsidRDefault="004A6251" w:rsidP="004A6251">
      <w:pPr>
        <w:pStyle w:val="Doc-text2"/>
        <w:ind w:left="1253" w:firstLine="0"/>
        <w:rPr>
          <w:rFonts w:eastAsia="Malgun Gothic"/>
          <w:lang w:eastAsia="ko-KR"/>
        </w:rPr>
      </w:pPr>
      <w:r w:rsidRPr="004A6251">
        <w:rPr>
          <w:rFonts w:eastAsia="Malgun Gothic"/>
          <w:lang w:eastAsia="ko-KR"/>
        </w:rPr>
        <w:t>Proposal 11: For RRM Temporal domain case B and frequency domain prediction, when to perform inference is up to UE implementation. The UE needs to meet the report requirements determined by RAN4.</w:t>
      </w:r>
    </w:p>
    <w:p w14:paraId="58BEA75A" w14:textId="77777777" w:rsidR="004A6251" w:rsidRDefault="004A6251" w:rsidP="00C6060D">
      <w:pPr>
        <w:pStyle w:val="Doc-text2"/>
        <w:ind w:left="0" w:firstLine="0"/>
        <w:rPr>
          <w:rFonts w:eastAsia="Malgun Gothic"/>
          <w:b/>
          <w:bCs/>
          <w:lang w:eastAsia="ko-KR"/>
        </w:rPr>
      </w:pPr>
    </w:p>
    <w:p w14:paraId="386A9C0B" w14:textId="77777777" w:rsidR="004A6251" w:rsidRDefault="004A6251" w:rsidP="004A6251">
      <w:pPr>
        <w:pStyle w:val="Doc-title"/>
        <w:rPr>
          <w:rFonts w:eastAsia="Malgun Gothic"/>
          <w:lang w:eastAsia="ko-KR"/>
        </w:rPr>
      </w:pPr>
      <w:r>
        <w:rPr>
          <w:lang w:eastAsia="zh-CN"/>
        </w:rPr>
        <w:t>R2-2508057</w:t>
      </w:r>
      <w:r>
        <w:rPr>
          <w:lang w:eastAsia="zh-CN"/>
        </w:rPr>
        <w:tab/>
        <w:t>Discussion on RRM measurement prediction</w:t>
      </w:r>
      <w:r>
        <w:rPr>
          <w:lang w:eastAsia="zh-CN"/>
        </w:rPr>
        <w:tab/>
        <w:t>Xiaomi</w:t>
      </w:r>
      <w:r>
        <w:rPr>
          <w:lang w:eastAsia="zh-CN"/>
        </w:rPr>
        <w:tab/>
        <w:t>discussion</w:t>
      </w:r>
    </w:p>
    <w:p w14:paraId="7A59ABDA" w14:textId="22CAF89F" w:rsidR="004A6251" w:rsidRPr="004A6251" w:rsidRDefault="004A6251" w:rsidP="004A6251">
      <w:pPr>
        <w:pStyle w:val="Doc-text2"/>
        <w:ind w:left="1253" w:firstLine="0"/>
        <w:rPr>
          <w:rFonts w:eastAsia="Malgun Gothic"/>
          <w:lang w:eastAsia="ko-KR"/>
        </w:rPr>
      </w:pPr>
      <w:r w:rsidRPr="004A6251">
        <w:rPr>
          <w:rFonts w:eastAsia="Malgun Gothic"/>
          <w:lang w:eastAsia="ko-KR"/>
        </w:rPr>
        <w:t>Proposal 11: For temporal case A, NW can configure the radio condition for inference. UE is not required to perform inference if the radio event is not fulfilled.</w:t>
      </w:r>
    </w:p>
    <w:p w14:paraId="63B4FEFA" w14:textId="77777777" w:rsidR="004A6251" w:rsidRDefault="004A6251" w:rsidP="00C6060D">
      <w:pPr>
        <w:pStyle w:val="Doc-text2"/>
        <w:ind w:left="0" w:firstLine="0"/>
        <w:rPr>
          <w:rFonts w:eastAsia="Malgun Gothic"/>
          <w:b/>
          <w:bCs/>
          <w:lang w:eastAsia="ko-KR"/>
        </w:rPr>
      </w:pPr>
    </w:p>
    <w:p w14:paraId="61C60FC0" w14:textId="3FAABC3B" w:rsidR="00452FBA" w:rsidRDefault="00452FBA" w:rsidP="00452FBA">
      <w:pPr>
        <w:pStyle w:val="Doc-title"/>
        <w:rPr>
          <w:lang w:eastAsia="zh-CN"/>
        </w:rPr>
      </w:pPr>
      <w:r>
        <w:rPr>
          <w:lang w:eastAsia="zh-CN"/>
        </w:rPr>
        <w:t>R2-2508057</w:t>
      </w:r>
      <w:r>
        <w:rPr>
          <w:lang w:eastAsia="zh-CN"/>
        </w:rPr>
        <w:tab/>
        <w:t>Discussion on RRM measurement prediction</w:t>
      </w:r>
      <w:r>
        <w:rPr>
          <w:lang w:eastAsia="zh-CN"/>
        </w:rPr>
        <w:tab/>
        <w:t>Xiaomi</w:t>
      </w:r>
      <w:r>
        <w:rPr>
          <w:lang w:eastAsia="zh-CN"/>
        </w:rPr>
        <w:tab/>
        <w:t>discussion</w:t>
      </w:r>
    </w:p>
    <w:p w14:paraId="065728C6" w14:textId="77777777" w:rsidR="00452FBA" w:rsidRDefault="00452FBA" w:rsidP="00452FBA">
      <w:pPr>
        <w:pStyle w:val="Doc-title"/>
        <w:rPr>
          <w:lang w:eastAsia="zh-CN"/>
        </w:rPr>
      </w:pPr>
      <w:r>
        <w:rPr>
          <w:lang w:eastAsia="zh-CN"/>
        </w:rPr>
        <w:t>R2-2508062</w:t>
      </w:r>
      <w:r>
        <w:rPr>
          <w:lang w:eastAsia="zh-CN"/>
        </w:rPr>
        <w:tab/>
        <w:t>Discussion on RRM measurement prediction</w:t>
      </w:r>
      <w:r>
        <w:rPr>
          <w:lang w:eastAsia="zh-CN"/>
        </w:rPr>
        <w:tab/>
        <w:t>vivo</w:t>
      </w:r>
      <w:r>
        <w:rPr>
          <w:lang w:eastAsia="zh-CN"/>
        </w:rPr>
        <w:tab/>
        <w:t>discussion</w:t>
      </w:r>
      <w:r>
        <w:rPr>
          <w:lang w:eastAsia="zh-CN"/>
        </w:rPr>
        <w:tab/>
        <w:t>Rel-20</w:t>
      </w:r>
      <w:r>
        <w:rPr>
          <w:lang w:eastAsia="zh-CN"/>
        </w:rPr>
        <w:tab/>
        <w:t>NR_AIML_Mob-Core</w:t>
      </w:r>
    </w:p>
    <w:p w14:paraId="58C3D63F" w14:textId="77777777" w:rsidR="00452FBA" w:rsidRDefault="00452FBA" w:rsidP="00452FBA">
      <w:pPr>
        <w:pStyle w:val="Doc-title"/>
        <w:rPr>
          <w:lang w:eastAsia="zh-CN"/>
        </w:rPr>
      </w:pPr>
      <w:r>
        <w:rPr>
          <w:lang w:eastAsia="zh-CN"/>
        </w:rPr>
        <w:t>R2-2508095</w:t>
      </w:r>
      <w:r>
        <w:rPr>
          <w:lang w:eastAsia="zh-CN"/>
        </w:rPr>
        <w:tab/>
        <w:t>Discussion on RRM measurement prediction</w:t>
      </w:r>
      <w:r>
        <w:rPr>
          <w:lang w:eastAsia="zh-CN"/>
        </w:rPr>
        <w:tab/>
        <w:t>NTT DOCOMO, INC.</w:t>
      </w:r>
      <w:r>
        <w:rPr>
          <w:lang w:eastAsia="zh-CN"/>
        </w:rPr>
        <w:tab/>
        <w:t>discussion</w:t>
      </w:r>
    </w:p>
    <w:p w14:paraId="6BFF1011" w14:textId="77777777" w:rsidR="00452FBA" w:rsidRDefault="00452FBA" w:rsidP="00452FBA">
      <w:pPr>
        <w:pStyle w:val="Doc-title"/>
        <w:rPr>
          <w:lang w:eastAsia="zh-CN"/>
        </w:rPr>
      </w:pPr>
      <w:r>
        <w:rPr>
          <w:lang w:eastAsia="zh-CN"/>
        </w:rPr>
        <w:t>R2-2508101</w:t>
      </w:r>
      <w:r>
        <w:rPr>
          <w:lang w:eastAsia="zh-CN"/>
        </w:rPr>
        <w:tab/>
        <w:t>Functionality management for RRM measurement prediction</w:t>
      </w:r>
      <w:r>
        <w:rPr>
          <w:lang w:eastAsia="zh-CN"/>
        </w:rPr>
        <w:tab/>
        <w:t>CATT, Turkcell</w:t>
      </w:r>
      <w:r>
        <w:rPr>
          <w:lang w:eastAsia="zh-CN"/>
        </w:rPr>
        <w:tab/>
        <w:t>discussion</w:t>
      </w:r>
      <w:r>
        <w:rPr>
          <w:lang w:eastAsia="zh-CN"/>
        </w:rPr>
        <w:tab/>
        <w:t>Rel-20</w:t>
      </w:r>
      <w:r>
        <w:rPr>
          <w:lang w:eastAsia="zh-CN"/>
        </w:rPr>
        <w:tab/>
        <w:t>NR_AIML_Mob</w:t>
      </w:r>
    </w:p>
    <w:p w14:paraId="33184C92" w14:textId="77777777" w:rsidR="00452FBA" w:rsidRDefault="00452FBA" w:rsidP="00452FBA">
      <w:pPr>
        <w:pStyle w:val="Doc-title"/>
        <w:rPr>
          <w:lang w:eastAsia="zh-CN"/>
        </w:rPr>
      </w:pPr>
      <w:r>
        <w:rPr>
          <w:lang w:eastAsia="zh-CN"/>
        </w:rPr>
        <w:t>R2-2508181</w:t>
      </w:r>
      <w:r>
        <w:rPr>
          <w:lang w:eastAsia="zh-CN"/>
        </w:rPr>
        <w:tab/>
        <w:t>"</w:t>
      </w:r>
      <w:r>
        <w:rPr>
          <w:lang w:eastAsia="zh-CN"/>
        </w:rPr>
        <w:tab/>
        <w:t xml:space="preserve"> RRM measurement prediction"</w:t>
      </w:r>
      <w:r>
        <w:rPr>
          <w:lang w:eastAsia="zh-CN"/>
        </w:rPr>
        <w:tab/>
        <w:t>LG Electronics Inc.</w:t>
      </w:r>
      <w:r>
        <w:rPr>
          <w:lang w:eastAsia="zh-CN"/>
        </w:rPr>
        <w:tab/>
        <w:t>discussion</w:t>
      </w:r>
      <w:r>
        <w:rPr>
          <w:lang w:eastAsia="zh-CN"/>
        </w:rPr>
        <w:tab/>
        <w:t>Rel-20</w:t>
      </w:r>
      <w:r>
        <w:rPr>
          <w:lang w:eastAsia="zh-CN"/>
        </w:rPr>
        <w:tab/>
        <w:t>NR_AIML_Mob</w:t>
      </w:r>
    </w:p>
    <w:p w14:paraId="463E4233" w14:textId="77777777" w:rsidR="00452FBA" w:rsidRDefault="00452FBA" w:rsidP="00452FBA">
      <w:pPr>
        <w:pStyle w:val="Doc-title"/>
        <w:rPr>
          <w:lang w:eastAsia="zh-CN"/>
        </w:rPr>
      </w:pPr>
      <w:r>
        <w:rPr>
          <w:lang w:eastAsia="zh-CN"/>
        </w:rPr>
        <w:t>R2-2508212</w:t>
      </w:r>
      <w:r>
        <w:rPr>
          <w:lang w:eastAsia="zh-CN"/>
        </w:rPr>
        <w:tab/>
        <w:t>Discussion on functionality management for RRM measurement prediction</w:t>
      </w:r>
      <w:r>
        <w:rPr>
          <w:lang w:eastAsia="zh-CN"/>
        </w:rPr>
        <w:tab/>
        <w:t>OPPO</w:t>
      </w:r>
      <w:r>
        <w:rPr>
          <w:lang w:eastAsia="zh-CN"/>
        </w:rPr>
        <w:tab/>
        <w:t>discussion</w:t>
      </w:r>
      <w:r>
        <w:rPr>
          <w:lang w:eastAsia="zh-CN"/>
        </w:rPr>
        <w:tab/>
        <w:t>Rel-20</w:t>
      </w:r>
      <w:r>
        <w:rPr>
          <w:lang w:eastAsia="zh-CN"/>
        </w:rPr>
        <w:tab/>
        <w:t>NR_AIML_Mob-Core</w:t>
      </w:r>
    </w:p>
    <w:p w14:paraId="5D7E6B1A" w14:textId="77777777" w:rsidR="00452FBA" w:rsidRDefault="00452FBA" w:rsidP="00452FBA">
      <w:pPr>
        <w:pStyle w:val="Doc-title"/>
        <w:rPr>
          <w:lang w:eastAsia="zh-CN"/>
        </w:rPr>
      </w:pPr>
      <w:r>
        <w:rPr>
          <w:lang w:eastAsia="zh-CN"/>
        </w:rPr>
        <w:t>R2-2508228</w:t>
      </w:r>
      <w:r>
        <w:rPr>
          <w:lang w:eastAsia="zh-CN"/>
        </w:rPr>
        <w:tab/>
        <w:t>Discussion on RRM measurement prediction</w:t>
      </w:r>
      <w:r>
        <w:rPr>
          <w:lang w:eastAsia="zh-CN"/>
        </w:rPr>
        <w:tab/>
        <w:t>Transsion Holdings</w:t>
      </w:r>
      <w:r>
        <w:rPr>
          <w:lang w:eastAsia="zh-CN"/>
        </w:rPr>
        <w:tab/>
        <w:t>discussion</w:t>
      </w:r>
    </w:p>
    <w:p w14:paraId="55DFB6B6" w14:textId="77777777" w:rsidR="00452FBA" w:rsidRDefault="00452FBA" w:rsidP="00452FBA">
      <w:pPr>
        <w:pStyle w:val="Doc-title"/>
        <w:rPr>
          <w:lang w:eastAsia="zh-CN"/>
        </w:rPr>
      </w:pPr>
      <w:r>
        <w:rPr>
          <w:lang w:eastAsia="zh-CN"/>
        </w:rPr>
        <w:t>R2-2508245</w:t>
      </w:r>
      <w:r>
        <w:rPr>
          <w:lang w:eastAsia="zh-CN"/>
        </w:rPr>
        <w:tab/>
        <w:t xml:space="preserve">Discussion on UE-side RRM measurement prediction </w:t>
      </w:r>
      <w:r>
        <w:rPr>
          <w:lang w:eastAsia="zh-CN"/>
        </w:rPr>
        <w:tab/>
        <w:t>NEC</w:t>
      </w:r>
      <w:r>
        <w:rPr>
          <w:lang w:eastAsia="zh-CN"/>
        </w:rPr>
        <w:tab/>
        <w:t>discussion</w:t>
      </w:r>
      <w:r>
        <w:rPr>
          <w:lang w:eastAsia="zh-CN"/>
        </w:rPr>
        <w:tab/>
        <w:t>Rel-20</w:t>
      </w:r>
      <w:r>
        <w:rPr>
          <w:lang w:eastAsia="zh-CN"/>
        </w:rPr>
        <w:tab/>
        <w:t>NR_AIML_Mob</w:t>
      </w:r>
    </w:p>
    <w:p w14:paraId="02713E09" w14:textId="77777777" w:rsidR="00452FBA" w:rsidRDefault="00452FBA" w:rsidP="00452FBA">
      <w:pPr>
        <w:pStyle w:val="Doc-title"/>
        <w:rPr>
          <w:lang w:eastAsia="zh-CN"/>
        </w:rPr>
      </w:pPr>
      <w:r>
        <w:rPr>
          <w:lang w:eastAsia="zh-CN"/>
        </w:rPr>
        <w:t>R2-2508266</w:t>
      </w:r>
      <w:r>
        <w:rPr>
          <w:lang w:eastAsia="zh-CN"/>
        </w:rPr>
        <w:tab/>
        <w:t>Discussion on RRM measurement prediction</w:t>
      </w:r>
      <w:r>
        <w:rPr>
          <w:lang w:eastAsia="zh-CN"/>
        </w:rPr>
        <w:tab/>
        <w:t>Fujitsu</w:t>
      </w:r>
      <w:r>
        <w:rPr>
          <w:lang w:eastAsia="zh-CN"/>
        </w:rPr>
        <w:tab/>
        <w:t>discussion</w:t>
      </w:r>
      <w:r>
        <w:rPr>
          <w:lang w:eastAsia="zh-CN"/>
        </w:rPr>
        <w:tab/>
        <w:t>Rel-20</w:t>
      </w:r>
      <w:r>
        <w:rPr>
          <w:lang w:eastAsia="zh-CN"/>
        </w:rPr>
        <w:tab/>
        <w:t>NR_AIML_Mob</w:t>
      </w:r>
    </w:p>
    <w:p w14:paraId="4D65918C" w14:textId="77777777" w:rsidR="00452FBA" w:rsidRDefault="00452FBA" w:rsidP="00452FBA">
      <w:pPr>
        <w:pStyle w:val="Doc-title"/>
        <w:rPr>
          <w:lang w:eastAsia="zh-CN"/>
        </w:rPr>
      </w:pPr>
      <w:r>
        <w:rPr>
          <w:lang w:eastAsia="zh-CN"/>
        </w:rPr>
        <w:t>R2-2508336</w:t>
      </w:r>
      <w:r>
        <w:rPr>
          <w:lang w:eastAsia="zh-CN"/>
        </w:rPr>
        <w:tab/>
        <w:t>RRM measurement prediction</w:t>
      </w:r>
      <w:r>
        <w:rPr>
          <w:lang w:eastAsia="zh-CN"/>
        </w:rPr>
        <w:tab/>
        <w:t>Lenovo</w:t>
      </w:r>
      <w:r>
        <w:rPr>
          <w:lang w:eastAsia="zh-CN"/>
        </w:rPr>
        <w:tab/>
        <w:t>discussion</w:t>
      </w:r>
    </w:p>
    <w:p w14:paraId="4C8D7D21" w14:textId="77777777" w:rsidR="00452FBA" w:rsidRDefault="00452FBA" w:rsidP="00452FBA">
      <w:pPr>
        <w:pStyle w:val="Doc-title"/>
        <w:rPr>
          <w:lang w:eastAsia="zh-CN"/>
        </w:rPr>
      </w:pPr>
      <w:r>
        <w:rPr>
          <w:lang w:eastAsia="zh-CN"/>
        </w:rPr>
        <w:t>R2-2508371</w:t>
      </w:r>
      <w:r>
        <w:rPr>
          <w:lang w:eastAsia="zh-CN"/>
        </w:rPr>
        <w:tab/>
        <w:t>Measurement prediction</w:t>
      </w:r>
      <w:r>
        <w:rPr>
          <w:lang w:eastAsia="zh-CN"/>
        </w:rPr>
        <w:tab/>
        <w:t>Apple</w:t>
      </w:r>
      <w:r>
        <w:rPr>
          <w:lang w:eastAsia="zh-CN"/>
        </w:rPr>
        <w:tab/>
        <w:t>discussion</w:t>
      </w:r>
      <w:r>
        <w:rPr>
          <w:lang w:eastAsia="zh-CN"/>
        </w:rPr>
        <w:tab/>
        <w:t>Rel-20</w:t>
      </w:r>
      <w:r>
        <w:rPr>
          <w:lang w:eastAsia="zh-CN"/>
        </w:rPr>
        <w:tab/>
        <w:t>NR_AIML_Mob</w:t>
      </w:r>
    </w:p>
    <w:p w14:paraId="6B064097" w14:textId="77777777" w:rsidR="00452FBA" w:rsidRDefault="00452FBA" w:rsidP="00452FBA">
      <w:pPr>
        <w:pStyle w:val="Doc-title"/>
        <w:rPr>
          <w:lang w:eastAsia="zh-CN"/>
        </w:rPr>
      </w:pPr>
      <w:r>
        <w:rPr>
          <w:lang w:eastAsia="zh-CN"/>
        </w:rPr>
        <w:t>R2-2508417</w:t>
      </w:r>
      <w:r>
        <w:rPr>
          <w:lang w:eastAsia="zh-CN"/>
        </w:rPr>
        <w:tab/>
        <w:t>Discussion on RRM measurement prediction</w:t>
      </w:r>
      <w:r>
        <w:rPr>
          <w:lang w:eastAsia="zh-CN"/>
        </w:rPr>
        <w:tab/>
        <w:t>ZTE Corporation</w:t>
      </w:r>
      <w:r>
        <w:rPr>
          <w:lang w:eastAsia="zh-CN"/>
        </w:rPr>
        <w:tab/>
        <w:t>discussion</w:t>
      </w:r>
      <w:r>
        <w:rPr>
          <w:lang w:eastAsia="zh-CN"/>
        </w:rPr>
        <w:tab/>
        <w:t>Rel-20</w:t>
      </w:r>
      <w:r>
        <w:rPr>
          <w:lang w:eastAsia="zh-CN"/>
        </w:rPr>
        <w:tab/>
        <w:t>NR_AIML_Mob</w:t>
      </w:r>
    </w:p>
    <w:p w14:paraId="69E8C662" w14:textId="77777777" w:rsidR="00452FBA" w:rsidRDefault="00452FBA" w:rsidP="00452FBA">
      <w:pPr>
        <w:pStyle w:val="Doc-title"/>
        <w:rPr>
          <w:lang w:eastAsia="zh-CN"/>
        </w:rPr>
      </w:pPr>
      <w:r>
        <w:rPr>
          <w:lang w:eastAsia="zh-CN"/>
        </w:rPr>
        <w:lastRenderedPageBreak/>
        <w:t>R2-2508420</w:t>
      </w:r>
      <w:r>
        <w:rPr>
          <w:lang w:eastAsia="zh-CN"/>
        </w:rPr>
        <w:tab/>
        <w:t>Discussion on RRM measurement prediction</w:t>
      </w:r>
      <w:r>
        <w:rPr>
          <w:lang w:eastAsia="zh-CN"/>
        </w:rPr>
        <w:tab/>
        <w:t>Tejas Network Limited</w:t>
      </w:r>
      <w:r>
        <w:rPr>
          <w:lang w:eastAsia="zh-CN"/>
        </w:rPr>
        <w:tab/>
        <w:t>discussion</w:t>
      </w:r>
    </w:p>
    <w:p w14:paraId="220F7C3D" w14:textId="77777777" w:rsidR="00452FBA" w:rsidRDefault="00452FBA" w:rsidP="00452FBA">
      <w:pPr>
        <w:pStyle w:val="Doc-title"/>
        <w:rPr>
          <w:lang w:eastAsia="zh-CN"/>
        </w:rPr>
      </w:pPr>
      <w:r>
        <w:rPr>
          <w:lang w:eastAsia="zh-CN"/>
        </w:rPr>
        <w:t>R2-2508426</w:t>
      </w:r>
      <w:r>
        <w:rPr>
          <w:lang w:eastAsia="zh-CN"/>
        </w:rPr>
        <w:tab/>
        <w:t>Discussion on RRM measurement prediction</w:t>
      </w:r>
      <w:r>
        <w:rPr>
          <w:lang w:eastAsia="zh-CN"/>
        </w:rPr>
        <w:tab/>
        <w:t>Samsung</w:t>
      </w:r>
      <w:r>
        <w:rPr>
          <w:lang w:eastAsia="zh-CN"/>
        </w:rPr>
        <w:tab/>
        <w:t>discussion</w:t>
      </w:r>
      <w:r>
        <w:rPr>
          <w:lang w:eastAsia="zh-CN"/>
        </w:rPr>
        <w:tab/>
        <w:t>Rel-19</w:t>
      </w:r>
      <w:r>
        <w:rPr>
          <w:lang w:eastAsia="zh-CN"/>
        </w:rPr>
        <w:tab/>
        <w:t>NR_AIML_Mob-Core</w:t>
      </w:r>
    </w:p>
    <w:p w14:paraId="471DF372" w14:textId="77777777" w:rsidR="00452FBA" w:rsidRDefault="00452FBA" w:rsidP="00452FBA">
      <w:pPr>
        <w:pStyle w:val="Doc-title"/>
        <w:rPr>
          <w:lang w:eastAsia="zh-CN"/>
        </w:rPr>
      </w:pPr>
      <w:r>
        <w:rPr>
          <w:lang w:eastAsia="zh-CN"/>
        </w:rPr>
        <w:t>R2-2508479</w:t>
      </w:r>
      <w:r>
        <w:rPr>
          <w:lang w:eastAsia="zh-CN"/>
        </w:rPr>
        <w:tab/>
        <w:t xml:space="preserve">Measurement gap relaxation </w:t>
      </w:r>
      <w:r>
        <w:rPr>
          <w:lang w:eastAsia="zh-CN"/>
        </w:rPr>
        <w:tab/>
        <w:t>Fraunhofer IIS, Fraunhofer HHI</w:t>
      </w:r>
      <w:r>
        <w:rPr>
          <w:lang w:eastAsia="zh-CN"/>
        </w:rPr>
        <w:tab/>
        <w:t>discussion</w:t>
      </w:r>
    </w:p>
    <w:p w14:paraId="63113A99" w14:textId="77777777" w:rsidR="00452FBA" w:rsidRDefault="00452FBA" w:rsidP="00452FBA">
      <w:pPr>
        <w:pStyle w:val="Doc-title"/>
        <w:rPr>
          <w:lang w:eastAsia="zh-CN"/>
        </w:rPr>
      </w:pPr>
      <w:r>
        <w:rPr>
          <w:lang w:eastAsia="zh-CN"/>
        </w:rPr>
        <w:t>R2-2508496</w:t>
      </w:r>
      <w:r>
        <w:rPr>
          <w:lang w:eastAsia="zh-CN"/>
        </w:rPr>
        <w:tab/>
        <w:t>LCM for RRM measurement prediction</w:t>
      </w:r>
      <w:r>
        <w:rPr>
          <w:lang w:eastAsia="zh-CN"/>
        </w:rPr>
        <w:tab/>
        <w:t>China Telecom</w:t>
      </w:r>
      <w:r>
        <w:rPr>
          <w:lang w:eastAsia="zh-CN"/>
        </w:rPr>
        <w:tab/>
        <w:t>discussion</w:t>
      </w:r>
      <w:r>
        <w:rPr>
          <w:lang w:eastAsia="zh-CN"/>
        </w:rPr>
        <w:tab/>
        <w:t>Rel-20</w:t>
      </w:r>
      <w:r>
        <w:rPr>
          <w:lang w:eastAsia="zh-CN"/>
        </w:rPr>
        <w:tab/>
        <w:t>NR_AIML_Mob</w:t>
      </w:r>
    </w:p>
    <w:p w14:paraId="2701E5C9" w14:textId="77777777" w:rsidR="00452FBA" w:rsidRDefault="00452FBA" w:rsidP="00452FBA">
      <w:pPr>
        <w:pStyle w:val="Doc-title"/>
        <w:rPr>
          <w:lang w:eastAsia="zh-CN"/>
        </w:rPr>
      </w:pPr>
      <w:r>
        <w:rPr>
          <w:lang w:eastAsia="zh-CN"/>
        </w:rPr>
        <w:t>R2-2508532</w:t>
      </w:r>
      <w:r>
        <w:rPr>
          <w:lang w:eastAsia="zh-CN"/>
        </w:rPr>
        <w:tab/>
        <w:t>Functionality management for RRM measurement prediction</w:t>
      </w:r>
      <w:r>
        <w:rPr>
          <w:lang w:eastAsia="zh-CN"/>
        </w:rPr>
        <w:tab/>
        <w:t>TURKCELL, CATT</w:t>
      </w:r>
      <w:r>
        <w:rPr>
          <w:lang w:eastAsia="zh-CN"/>
        </w:rPr>
        <w:tab/>
        <w:t>discussion</w:t>
      </w:r>
      <w:r>
        <w:rPr>
          <w:lang w:eastAsia="zh-CN"/>
        </w:rPr>
        <w:tab/>
        <w:t>Rel-20</w:t>
      </w:r>
    </w:p>
    <w:p w14:paraId="0ED92092" w14:textId="77777777" w:rsidR="00452FBA" w:rsidRDefault="00452FBA" w:rsidP="00452FBA">
      <w:pPr>
        <w:pStyle w:val="Doc-title"/>
        <w:rPr>
          <w:lang w:eastAsia="zh-CN"/>
        </w:rPr>
      </w:pPr>
      <w:r>
        <w:rPr>
          <w:lang w:eastAsia="zh-CN"/>
        </w:rPr>
        <w:t>R2-2508552</w:t>
      </w:r>
      <w:r>
        <w:rPr>
          <w:lang w:eastAsia="zh-CN"/>
        </w:rPr>
        <w:tab/>
        <w:t>RRM measurement prediction for UE-side models</w:t>
      </w:r>
      <w:r>
        <w:rPr>
          <w:lang w:eastAsia="zh-CN"/>
        </w:rPr>
        <w:tab/>
        <w:t>Qualcomm Incorporated</w:t>
      </w:r>
      <w:r>
        <w:rPr>
          <w:lang w:eastAsia="zh-CN"/>
        </w:rPr>
        <w:tab/>
        <w:t>discussion</w:t>
      </w:r>
      <w:r>
        <w:rPr>
          <w:lang w:eastAsia="zh-CN"/>
        </w:rPr>
        <w:tab/>
        <w:t>Rel-20</w:t>
      </w:r>
      <w:r>
        <w:rPr>
          <w:lang w:eastAsia="zh-CN"/>
        </w:rPr>
        <w:tab/>
        <w:t>NR_AIML_Mob</w:t>
      </w:r>
    </w:p>
    <w:p w14:paraId="3AC33EA1" w14:textId="77777777" w:rsidR="00452FBA" w:rsidRDefault="00452FBA" w:rsidP="00452FBA">
      <w:pPr>
        <w:pStyle w:val="Doc-title"/>
        <w:rPr>
          <w:lang w:eastAsia="zh-CN"/>
        </w:rPr>
      </w:pPr>
      <w:r>
        <w:rPr>
          <w:lang w:eastAsia="zh-CN"/>
        </w:rPr>
        <w:t>R2-2508580</w:t>
      </w:r>
      <w:r>
        <w:rPr>
          <w:lang w:eastAsia="zh-CN"/>
        </w:rPr>
        <w:tab/>
        <w:t>Discussion on LCM for RRM prediction and event prediction</w:t>
      </w:r>
      <w:r>
        <w:rPr>
          <w:lang w:eastAsia="zh-CN"/>
        </w:rPr>
        <w:tab/>
        <w:t>MediaTek Inc.</w:t>
      </w:r>
      <w:r>
        <w:rPr>
          <w:lang w:eastAsia="zh-CN"/>
        </w:rPr>
        <w:tab/>
        <w:t>discussion</w:t>
      </w:r>
    </w:p>
    <w:p w14:paraId="6F468C2A" w14:textId="77777777" w:rsidR="00452FBA" w:rsidRDefault="00452FBA" w:rsidP="00452FBA">
      <w:pPr>
        <w:pStyle w:val="Doc-title"/>
        <w:rPr>
          <w:lang w:eastAsia="zh-CN"/>
        </w:rPr>
      </w:pPr>
      <w:r>
        <w:rPr>
          <w:lang w:eastAsia="zh-CN"/>
        </w:rPr>
        <w:t>R2-2508601</w:t>
      </w:r>
      <w:r>
        <w:rPr>
          <w:lang w:eastAsia="zh-CN"/>
        </w:rPr>
        <w:tab/>
        <w:t>Discussion on RRM measurement prediction</w:t>
      </w:r>
      <w:r>
        <w:rPr>
          <w:lang w:eastAsia="zh-CN"/>
        </w:rPr>
        <w:tab/>
        <w:t>HONOR</w:t>
      </w:r>
      <w:r>
        <w:rPr>
          <w:lang w:eastAsia="zh-CN"/>
        </w:rPr>
        <w:tab/>
        <w:t>discussion</w:t>
      </w:r>
      <w:r>
        <w:rPr>
          <w:lang w:eastAsia="zh-CN"/>
        </w:rPr>
        <w:tab/>
        <w:t>Rel-20</w:t>
      </w:r>
      <w:r>
        <w:rPr>
          <w:lang w:eastAsia="zh-CN"/>
        </w:rPr>
        <w:tab/>
        <w:t>NR_AIML_Mob</w:t>
      </w:r>
    </w:p>
    <w:p w14:paraId="007C13C2" w14:textId="77777777" w:rsidR="00452FBA" w:rsidRDefault="00452FBA" w:rsidP="00452FBA">
      <w:pPr>
        <w:pStyle w:val="Doc-title"/>
        <w:rPr>
          <w:lang w:eastAsia="zh-CN"/>
        </w:rPr>
      </w:pPr>
      <w:r>
        <w:rPr>
          <w:lang w:eastAsia="zh-CN"/>
        </w:rPr>
        <w:t>R2-2508701</w:t>
      </w:r>
      <w:r>
        <w:rPr>
          <w:lang w:eastAsia="zh-CN"/>
        </w:rPr>
        <w:tab/>
        <w:t>Discussion on RRM measurement prediction</w:t>
      </w:r>
      <w:r>
        <w:rPr>
          <w:lang w:eastAsia="zh-CN"/>
        </w:rPr>
        <w:tab/>
        <w:t>Huawei, HiSilicon</w:t>
      </w:r>
      <w:r>
        <w:rPr>
          <w:lang w:eastAsia="zh-CN"/>
        </w:rPr>
        <w:tab/>
        <w:t>discussion</w:t>
      </w:r>
      <w:r>
        <w:rPr>
          <w:lang w:eastAsia="zh-CN"/>
        </w:rPr>
        <w:tab/>
        <w:t>Rel-20</w:t>
      </w:r>
      <w:r>
        <w:rPr>
          <w:lang w:eastAsia="zh-CN"/>
        </w:rPr>
        <w:tab/>
        <w:t>NR_AIML_Mob</w:t>
      </w:r>
    </w:p>
    <w:p w14:paraId="330EAD8E" w14:textId="77777777" w:rsidR="00452FBA" w:rsidRDefault="00452FBA" w:rsidP="00452FBA">
      <w:pPr>
        <w:pStyle w:val="Doc-title"/>
        <w:rPr>
          <w:lang w:eastAsia="zh-CN"/>
        </w:rPr>
      </w:pPr>
      <w:r>
        <w:rPr>
          <w:lang w:eastAsia="zh-CN"/>
        </w:rPr>
        <w:t>R2-2508707</w:t>
      </w:r>
      <w:r>
        <w:rPr>
          <w:lang w:eastAsia="zh-CN"/>
        </w:rPr>
        <w:tab/>
        <w:t>Functionality management for UE sided model for RRM measurement prediction</w:t>
      </w:r>
      <w:r>
        <w:rPr>
          <w:lang w:eastAsia="zh-CN"/>
        </w:rPr>
        <w:tab/>
        <w:t>InterDigital Pennsylvania</w:t>
      </w:r>
      <w:r>
        <w:rPr>
          <w:lang w:eastAsia="zh-CN"/>
        </w:rPr>
        <w:tab/>
        <w:t>discussion</w:t>
      </w:r>
      <w:r>
        <w:rPr>
          <w:lang w:eastAsia="zh-CN"/>
        </w:rPr>
        <w:tab/>
        <w:t>Rel-20</w:t>
      </w:r>
    </w:p>
    <w:p w14:paraId="5524DD47" w14:textId="77777777" w:rsidR="00452FBA" w:rsidRDefault="00452FBA" w:rsidP="00452FBA">
      <w:pPr>
        <w:pStyle w:val="Doc-title"/>
        <w:rPr>
          <w:lang w:eastAsia="zh-CN"/>
        </w:rPr>
      </w:pPr>
      <w:r>
        <w:rPr>
          <w:lang w:eastAsia="zh-CN"/>
        </w:rPr>
        <w:t>R2-2508744</w:t>
      </w:r>
      <w:r>
        <w:rPr>
          <w:lang w:eastAsia="zh-CN"/>
        </w:rPr>
        <w:tab/>
        <w:t>Discussion on RRM Measurement Prediction</w:t>
      </w:r>
      <w:r>
        <w:rPr>
          <w:lang w:eastAsia="zh-CN"/>
        </w:rPr>
        <w:tab/>
        <w:t>Ericsson</w:t>
      </w:r>
      <w:r>
        <w:rPr>
          <w:lang w:eastAsia="zh-CN"/>
        </w:rPr>
        <w:tab/>
        <w:t>discussion</w:t>
      </w:r>
      <w:r>
        <w:rPr>
          <w:lang w:eastAsia="zh-CN"/>
        </w:rPr>
        <w:tab/>
        <w:t>Rel-20</w:t>
      </w:r>
      <w:r>
        <w:rPr>
          <w:lang w:eastAsia="zh-CN"/>
        </w:rPr>
        <w:tab/>
        <w:t>NR_AIML_Mob</w:t>
      </w:r>
    </w:p>
    <w:p w14:paraId="0249D715" w14:textId="77777777" w:rsidR="00452FBA" w:rsidRDefault="00452FBA" w:rsidP="00452FBA">
      <w:pPr>
        <w:pStyle w:val="Doc-title"/>
        <w:rPr>
          <w:lang w:eastAsia="zh-CN"/>
        </w:rPr>
      </w:pPr>
      <w:r>
        <w:rPr>
          <w:lang w:eastAsia="zh-CN"/>
        </w:rPr>
        <w:t>R2-2508817</w:t>
      </w:r>
      <w:r>
        <w:rPr>
          <w:lang w:eastAsia="zh-CN"/>
        </w:rPr>
        <w:tab/>
        <w:t>Discussion on RRM Measurement Prediction Functionality Management</w:t>
      </w:r>
      <w:r>
        <w:rPr>
          <w:lang w:eastAsia="zh-CN"/>
        </w:rPr>
        <w:tab/>
        <w:t>Sharp</w:t>
      </w:r>
      <w:r>
        <w:rPr>
          <w:lang w:eastAsia="zh-CN"/>
        </w:rPr>
        <w:tab/>
        <w:t>discussion</w:t>
      </w:r>
    </w:p>
    <w:p w14:paraId="65CCFA2C" w14:textId="77777777" w:rsidR="00452FBA" w:rsidRDefault="00452FBA" w:rsidP="00452FBA">
      <w:pPr>
        <w:pStyle w:val="Doc-title"/>
        <w:rPr>
          <w:lang w:eastAsia="zh-CN"/>
        </w:rPr>
      </w:pPr>
      <w:r>
        <w:rPr>
          <w:lang w:eastAsia="zh-CN"/>
        </w:rPr>
        <w:t>R2-2508818</w:t>
      </w:r>
      <w:r>
        <w:rPr>
          <w:lang w:eastAsia="zh-CN"/>
        </w:rPr>
        <w:tab/>
        <w:t>Discussion on RRM Measurement Inference Reporting Configuration</w:t>
      </w:r>
      <w:r>
        <w:rPr>
          <w:lang w:eastAsia="zh-CN"/>
        </w:rPr>
        <w:tab/>
        <w:t>Sharp</w:t>
      </w:r>
      <w:r>
        <w:rPr>
          <w:lang w:eastAsia="zh-CN"/>
        </w:rPr>
        <w:tab/>
        <w:t>discussion</w:t>
      </w:r>
    </w:p>
    <w:p w14:paraId="03A65703" w14:textId="77777777" w:rsidR="00452FBA" w:rsidRDefault="00452FBA" w:rsidP="00452FBA">
      <w:pPr>
        <w:pStyle w:val="Doc-title"/>
        <w:rPr>
          <w:lang w:eastAsia="zh-CN"/>
        </w:rPr>
      </w:pPr>
      <w:r>
        <w:rPr>
          <w:lang w:eastAsia="zh-CN"/>
        </w:rPr>
        <w:t>R2-2508842</w:t>
      </w:r>
      <w:r>
        <w:rPr>
          <w:lang w:eastAsia="zh-CN"/>
        </w:rPr>
        <w:tab/>
        <w:t>Discussion on UE sided RRM measurement prediction</w:t>
      </w:r>
      <w:r>
        <w:rPr>
          <w:lang w:eastAsia="zh-CN"/>
        </w:rPr>
        <w:tab/>
        <w:t>CMCC</w:t>
      </w:r>
      <w:r>
        <w:rPr>
          <w:lang w:eastAsia="zh-CN"/>
        </w:rPr>
        <w:tab/>
        <w:t>discussion</w:t>
      </w:r>
      <w:r>
        <w:rPr>
          <w:lang w:eastAsia="zh-CN"/>
        </w:rPr>
        <w:tab/>
        <w:t>Rel-20</w:t>
      </w:r>
      <w:r>
        <w:rPr>
          <w:lang w:eastAsia="zh-CN"/>
        </w:rPr>
        <w:tab/>
        <w:t>NR_AIML_Mob</w:t>
      </w:r>
    </w:p>
    <w:p w14:paraId="1F64BD39" w14:textId="77777777" w:rsidR="00452FBA" w:rsidRDefault="00452FBA" w:rsidP="00452FBA">
      <w:pPr>
        <w:pStyle w:val="Doc-title"/>
        <w:rPr>
          <w:lang w:eastAsia="zh-CN"/>
        </w:rPr>
      </w:pPr>
      <w:r>
        <w:rPr>
          <w:lang w:eastAsia="zh-CN"/>
        </w:rPr>
        <w:t>R2-2508931</w:t>
      </w:r>
      <w:r>
        <w:rPr>
          <w:lang w:eastAsia="zh-CN"/>
        </w:rPr>
        <w:tab/>
        <w:t>Discussion on LCM for RRM prediction</w:t>
      </w:r>
      <w:r>
        <w:rPr>
          <w:lang w:eastAsia="zh-CN"/>
        </w:rPr>
        <w:tab/>
        <w:t>Spreadtrum, UNISOC</w:t>
      </w:r>
      <w:r>
        <w:rPr>
          <w:lang w:eastAsia="zh-CN"/>
        </w:rPr>
        <w:tab/>
        <w:t>discussion</w:t>
      </w:r>
      <w:r>
        <w:rPr>
          <w:lang w:eastAsia="zh-CN"/>
        </w:rPr>
        <w:tab/>
        <w:t>Rel-20</w:t>
      </w:r>
    </w:p>
    <w:p w14:paraId="76BBF0D8" w14:textId="77777777" w:rsidR="00452FBA" w:rsidRDefault="00452FBA" w:rsidP="00452FBA">
      <w:pPr>
        <w:pStyle w:val="Doc-title"/>
        <w:rPr>
          <w:lang w:eastAsia="zh-CN"/>
        </w:rPr>
      </w:pPr>
      <w:r>
        <w:rPr>
          <w:lang w:eastAsia="zh-CN"/>
        </w:rPr>
        <w:t>R2-2508958</w:t>
      </w:r>
      <w:r>
        <w:rPr>
          <w:lang w:eastAsia="zh-CN"/>
        </w:rPr>
        <w:tab/>
        <w:t>Discussion on RRM prediction</w:t>
      </w:r>
      <w:r>
        <w:rPr>
          <w:lang w:eastAsia="zh-CN"/>
        </w:rPr>
        <w:tab/>
        <w:t>ASUSTeK</w:t>
      </w:r>
      <w:r>
        <w:rPr>
          <w:lang w:eastAsia="zh-CN"/>
        </w:rPr>
        <w:tab/>
        <w:t>discussion</w:t>
      </w:r>
      <w:r>
        <w:rPr>
          <w:lang w:eastAsia="zh-CN"/>
        </w:rPr>
        <w:tab/>
        <w:t>Rel-19</w:t>
      </w:r>
      <w:r>
        <w:rPr>
          <w:lang w:eastAsia="zh-CN"/>
        </w:rPr>
        <w:tab/>
        <w:t>NR_AIML_Mob</w:t>
      </w:r>
    </w:p>
    <w:p w14:paraId="23139711" w14:textId="77777777" w:rsidR="00452FBA" w:rsidRDefault="00452FBA" w:rsidP="00452FBA">
      <w:pPr>
        <w:pStyle w:val="Doc-title"/>
        <w:rPr>
          <w:lang w:eastAsia="zh-CN"/>
        </w:rPr>
      </w:pPr>
      <w:r>
        <w:rPr>
          <w:lang w:eastAsia="zh-CN"/>
        </w:rPr>
        <w:t>R2-2508981</w:t>
      </w:r>
      <w:r>
        <w:rPr>
          <w:lang w:eastAsia="zh-CN"/>
        </w:rPr>
        <w:tab/>
        <w:t>Discussion on RRM measurement prediction</w:t>
      </w:r>
      <w:r>
        <w:rPr>
          <w:lang w:eastAsia="zh-CN"/>
        </w:rPr>
        <w:tab/>
        <w:t>KDDI Corporation</w:t>
      </w:r>
      <w:r>
        <w:rPr>
          <w:lang w:eastAsia="zh-CN"/>
        </w:rPr>
        <w:tab/>
        <w:t>discussion</w:t>
      </w:r>
      <w:r>
        <w:rPr>
          <w:lang w:eastAsia="zh-CN"/>
        </w:rPr>
        <w:tab/>
        <w:t>Rel-20</w:t>
      </w:r>
    </w:p>
    <w:p w14:paraId="41971FBF" w14:textId="77777777" w:rsidR="00452FBA" w:rsidRDefault="00452FBA" w:rsidP="00452FBA">
      <w:pPr>
        <w:pStyle w:val="Doc-title"/>
        <w:rPr>
          <w:lang w:eastAsia="zh-CN"/>
        </w:rPr>
      </w:pPr>
      <w:r>
        <w:rPr>
          <w:lang w:eastAsia="zh-CN"/>
        </w:rPr>
        <w:t>R2-2508982</w:t>
      </w:r>
      <w:r>
        <w:rPr>
          <w:lang w:eastAsia="zh-CN"/>
        </w:rPr>
        <w:tab/>
        <w:t>Discussion on inference configuration and report for RRM measurement prediction for UE sided model</w:t>
      </w:r>
      <w:r>
        <w:rPr>
          <w:lang w:eastAsia="zh-CN"/>
        </w:rPr>
        <w:tab/>
        <w:t>KT Corp.</w:t>
      </w:r>
      <w:r>
        <w:rPr>
          <w:lang w:eastAsia="zh-CN"/>
        </w:rPr>
        <w:tab/>
        <w:t>discussion</w:t>
      </w:r>
      <w:r>
        <w:rPr>
          <w:lang w:eastAsia="zh-CN"/>
        </w:rPr>
        <w:tab/>
        <w:t>NR_AIML_Mob</w:t>
      </w:r>
    </w:p>
    <w:p w14:paraId="5DA9C18B" w14:textId="77777777" w:rsidR="00452FBA" w:rsidRDefault="00452FBA" w:rsidP="00452FBA">
      <w:pPr>
        <w:pStyle w:val="Doc-title"/>
        <w:rPr>
          <w:lang w:eastAsia="zh-CN"/>
        </w:rPr>
      </w:pPr>
      <w:r>
        <w:rPr>
          <w:lang w:eastAsia="zh-CN"/>
        </w:rPr>
        <w:t>R2-2509015</w:t>
      </w:r>
      <w:r>
        <w:rPr>
          <w:lang w:eastAsia="zh-CN"/>
        </w:rPr>
        <w:tab/>
        <w:t>Discussion on functionality management for RRM measurement prediction</w:t>
      </w:r>
      <w:r>
        <w:rPr>
          <w:lang w:eastAsia="zh-CN"/>
        </w:rPr>
        <w:tab/>
        <w:t>BYD</w:t>
      </w:r>
      <w:r>
        <w:rPr>
          <w:lang w:eastAsia="zh-CN"/>
        </w:rPr>
        <w:tab/>
        <w:t>discussion</w:t>
      </w:r>
    </w:p>
    <w:p w14:paraId="5472E58F" w14:textId="77777777" w:rsidR="00452FBA" w:rsidRDefault="00452FBA" w:rsidP="00452FBA">
      <w:pPr>
        <w:pStyle w:val="Doc-title"/>
        <w:rPr>
          <w:lang w:eastAsia="zh-CN"/>
        </w:rPr>
      </w:pPr>
      <w:r>
        <w:rPr>
          <w:lang w:eastAsia="zh-CN"/>
        </w:rPr>
        <w:t>R2-2509060</w:t>
      </w:r>
      <w:r>
        <w:rPr>
          <w:lang w:eastAsia="zh-CN"/>
        </w:rPr>
        <w:tab/>
        <w:t>On RRM measurement prediction</w:t>
      </w:r>
      <w:r>
        <w:rPr>
          <w:lang w:eastAsia="zh-CN"/>
        </w:rPr>
        <w:tab/>
        <w:t>Nokia, Nokia Shanghai Bell</w:t>
      </w:r>
      <w:r>
        <w:rPr>
          <w:lang w:eastAsia="zh-CN"/>
        </w:rPr>
        <w:tab/>
        <w:t>discussion</w:t>
      </w:r>
      <w:r>
        <w:rPr>
          <w:lang w:eastAsia="zh-CN"/>
        </w:rPr>
        <w:tab/>
        <w:t>Rel-20</w:t>
      </w:r>
    </w:p>
    <w:p w14:paraId="56DD86A6" w14:textId="77777777" w:rsidR="00452FBA" w:rsidRDefault="00452FBA" w:rsidP="00452FBA">
      <w:pPr>
        <w:pStyle w:val="Doc-title"/>
        <w:rPr>
          <w:lang w:eastAsia="zh-CN"/>
        </w:rPr>
      </w:pPr>
    </w:p>
    <w:p w14:paraId="0B837722" w14:textId="77777777" w:rsidR="00452FBA" w:rsidRDefault="00452FBA" w:rsidP="00452FBA">
      <w:pPr>
        <w:pStyle w:val="Heading3"/>
        <w:rPr>
          <w:rFonts w:eastAsia="Times New Roman"/>
        </w:rPr>
      </w:pPr>
      <w:r>
        <w:rPr>
          <w:rFonts w:eastAsia="Times New Roman"/>
          <w:lang w:eastAsia="zh-CN"/>
        </w:rPr>
        <w:t>9</w:t>
      </w:r>
      <w:r>
        <w:rPr>
          <w:rFonts w:eastAsia="Times New Roman"/>
        </w:rPr>
        <w:t>.3.3</w:t>
      </w:r>
      <w:r>
        <w:rPr>
          <w:rFonts w:eastAsia="Times New Roman"/>
        </w:rPr>
        <w:tab/>
        <w:t>RRM measurement event prediction</w:t>
      </w:r>
    </w:p>
    <w:p w14:paraId="4D7E0B3F" w14:textId="77777777" w:rsidR="00452FBA" w:rsidRDefault="00452FBA" w:rsidP="00452FBA">
      <w:pPr>
        <w:pStyle w:val="Comments"/>
        <w:rPr>
          <w:lang w:eastAsia="zh-CN"/>
        </w:rPr>
      </w:pPr>
      <w:r w:rsidRPr="00F17191">
        <w:rPr>
          <w:lang w:eastAsia="zh-CN"/>
        </w:rPr>
        <w:t>LCM functionality management for RRM measurement</w:t>
      </w:r>
      <w:r>
        <w:rPr>
          <w:lang w:eastAsia="zh-CN"/>
        </w:rPr>
        <w:t xml:space="preserve"> event</w:t>
      </w:r>
      <w:r w:rsidRPr="00F17191">
        <w:rPr>
          <w:lang w:eastAsia="zh-CN"/>
        </w:rPr>
        <w:t xml:space="preserve"> prediction, including UE capability, applicability, inference configuration</w:t>
      </w:r>
      <w:r>
        <w:rPr>
          <w:lang w:eastAsia="zh-CN"/>
        </w:rPr>
        <w:t>/reporting</w:t>
      </w:r>
      <w:r w:rsidRPr="00F17191">
        <w:rPr>
          <w:lang w:eastAsia="zh-CN"/>
        </w:rPr>
        <w:t xml:space="preserve"> etc.  </w:t>
      </w:r>
    </w:p>
    <w:p w14:paraId="77825D0E" w14:textId="77777777" w:rsidR="00452FBA" w:rsidRDefault="00452FBA" w:rsidP="00452FBA">
      <w:pPr>
        <w:pStyle w:val="Comments"/>
        <w:rPr>
          <w:lang w:eastAsia="zh-CN"/>
        </w:rPr>
      </w:pPr>
      <w:r>
        <w:rPr>
          <w:lang w:eastAsia="zh-CN"/>
        </w:rPr>
        <w:t xml:space="preserve">NOTE: No contributions expected on data collection and performance monitoring.  </w:t>
      </w:r>
    </w:p>
    <w:p w14:paraId="5F38D4E0" w14:textId="77777777" w:rsidR="00452FBA" w:rsidRDefault="00452FBA" w:rsidP="00452FBA">
      <w:pPr>
        <w:pStyle w:val="Doc-title"/>
        <w:rPr>
          <w:rFonts w:eastAsia="Malgun Gothic"/>
          <w:lang w:eastAsia="ko-KR"/>
        </w:rPr>
      </w:pPr>
    </w:p>
    <w:p w14:paraId="224B79B5" w14:textId="77777777" w:rsidR="00452FBA" w:rsidRDefault="00452FBA" w:rsidP="00452FBA">
      <w:pPr>
        <w:pStyle w:val="Doc-title"/>
      </w:pPr>
      <w:r>
        <w:t>R2-2508058</w:t>
      </w:r>
      <w:r>
        <w:tab/>
        <w:t>Discussion on RRM measurement event prediction</w:t>
      </w:r>
      <w:r>
        <w:tab/>
        <w:t>Xiaomi</w:t>
      </w:r>
      <w:r>
        <w:tab/>
        <w:t>discussion</w:t>
      </w:r>
    </w:p>
    <w:p w14:paraId="4488D08C" w14:textId="77777777" w:rsidR="00452FBA" w:rsidRDefault="00452FBA" w:rsidP="00452FBA">
      <w:pPr>
        <w:pStyle w:val="Doc-title"/>
      </w:pPr>
      <w:r>
        <w:t>R2-2508063</w:t>
      </w:r>
      <w:r>
        <w:tab/>
        <w:t>Discussion on RRM measurement event prediction</w:t>
      </w:r>
      <w:r>
        <w:tab/>
        <w:t>vivo</w:t>
      </w:r>
      <w:r>
        <w:tab/>
        <w:t>discussion</w:t>
      </w:r>
      <w:r>
        <w:tab/>
        <w:t>Rel-20</w:t>
      </w:r>
      <w:r>
        <w:tab/>
        <w:t>NR_AIML_Mob-Core</w:t>
      </w:r>
    </w:p>
    <w:p w14:paraId="4FB562C0" w14:textId="77777777" w:rsidR="00452FBA" w:rsidRDefault="00452FBA" w:rsidP="00452FBA">
      <w:pPr>
        <w:pStyle w:val="Doc-title"/>
      </w:pPr>
      <w:r>
        <w:t>R2-2508096</w:t>
      </w:r>
      <w:r>
        <w:tab/>
        <w:t>Discussion on RRM measurement event prediction</w:t>
      </w:r>
      <w:r>
        <w:tab/>
        <w:t>NTT DOCOMO, INC.</w:t>
      </w:r>
      <w:r>
        <w:tab/>
        <w:t>discussion</w:t>
      </w:r>
    </w:p>
    <w:p w14:paraId="7C9A3C0F" w14:textId="77777777" w:rsidR="00452FBA" w:rsidRDefault="00452FBA" w:rsidP="00452FBA">
      <w:pPr>
        <w:pStyle w:val="Doc-title"/>
      </w:pPr>
      <w:r>
        <w:t>R2-2508102</w:t>
      </w:r>
      <w:r>
        <w:tab/>
        <w:t>Functionality management for RRM measurement event prediction</w:t>
      </w:r>
      <w:r>
        <w:tab/>
        <w:t>CATT, Turkcell, CBN</w:t>
      </w:r>
      <w:r>
        <w:tab/>
        <w:t>discussion</w:t>
      </w:r>
      <w:r>
        <w:tab/>
        <w:t>Rel-20</w:t>
      </w:r>
      <w:r>
        <w:tab/>
        <w:t>NR_AIML_Mob</w:t>
      </w:r>
    </w:p>
    <w:p w14:paraId="43FF0342" w14:textId="77777777" w:rsidR="00452FBA" w:rsidRDefault="00452FBA" w:rsidP="00452FBA">
      <w:pPr>
        <w:pStyle w:val="Doc-title"/>
      </w:pPr>
      <w:r>
        <w:t>R2-2508182</w:t>
      </w:r>
      <w:r>
        <w:tab/>
        <w:t>RRM measurement event prediction</w:t>
      </w:r>
      <w:r>
        <w:tab/>
        <w:t>LG Electronics Inc.</w:t>
      </w:r>
      <w:r>
        <w:tab/>
        <w:t>discussion</w:t>
      </w:r>
      <w:r>
        <w:tab/>
        <w:t>Rel-20</w:t>
      </w:r>
      <w:r>
        <w:tab/>
        <w:t>NR_AIML_Mob</w:t>
      </w:r>
    </w:p>
    <w:p w14:paraId="292CE5E7" w14:textId="77777777" w:rsidR="00452FBA" w:rsidRDefault="00452FBA" w:rsidP="00452FBA">
      <w:pPr>
        <w:pStyle w:val="Doc-title"/>
      </w:pPr>
      <w:r>
        <w:t>R2-2508213</w:t>
      </w:r>
      <w:r>
        <w:tab/>
        <w:t>Discussion on functionality management for measurement event prediction</w:t>
      </w:r>
      <w:r>
        <w:tab/>
        <w:t>OPPO</w:t>
      </w:r>
      <w:r>
        <w:tab/>
        <w:t>discussion</w:t>
      </w:r>
      <w:r>
        <w:tab/>
        <w:t>Rel-20</w:t>
      </w:r>
      <w:r>
        <w:tab/>
        <w:t>NR_AIML_Mob-Core</w:t>
      </w:r>
    </w:p>
    <w:p w14:paraId="3A7C8A1D" w14:textId="77777777" w:rsidR="00452FBA" w:rsidRDefault="00452FBA" w:rsidP="00452FBA">
      <w:pPr>
        <w:pStyle w:val="Doc-title"/>
      </w:pPr>
      <w:r>
        <w:t>R2-2508246</w:t>
      </w:r>
      <w:r>
        <w:tab/>
        <w:t xml:space="preserve">Discussion on UE-side event prediction </w:t>
      </w:r>
      <w:r>
        <w:tab/>
        <w:t>NEC</w:t>
      </w:r>
      <w:r>
        <w:tab/>
        <w:t>discussion</w:t>
      </w:r>
      <w:r>
        <w:tab/>
        <w:t>Rel-20</w:t>
      </w:r>
      <w:r>
        <w:tab/>
        <w:t>NR_AIML_Mob</w:t>
      </w:r>
    </w:p>
    <w:p w14:paraId="56CB410B" w14:textId="77777777" w:rsidR="00452FBA" w:rsidRDefault="00452FBA" w:rsidP="00452FBA">
      <w:pPr>
        <w:pStyle w:val="Doc-title"/>
      </w:pPr>
      <w:r>
        <w:t>R2-2508267</w:t>
      </w:r>
      <w:r>
        <w:tab/>
        <w:t>Discussion on RRM measurement event prediction</w:t>
      </w:r>
      <w:r>
        <w:tab/>
        <w:t>Fujitsu</w:t>
      </w:r>
      <w:r>
        <w:tab/>
        <w:t>discussion</w:t>
      </w:r>
      <w:r>
        <w:tab/>
        <w:t>Rel-20</w:t>
      </w:r>
      <w:r>
        <w:tab/>
        <w:t>NR_AIML_Mob</w:t>
      </w:r>
    </w:p>
    <w:p w14:paraId="4E8B19EA" w14:textId="77777777" w:rsidR="00452FBA" w:rsidRDefault="00452FBA" w:rsidP="00452FBA">
      <w:pPr>
        <w:pStyle w:val="Doc-title"/>
      </w:pPr>
      <w:r>
        <w:t>R2-2508272</w:t>
      </w:r>
      <w:r>
        <w:tab/>
        <w:t>Discussion on RRM measurement event prediction</w:t>
      </w:r>
      <w:r>
        <w:tab/>
        <w:t>Transsion Holdings</w:t>
      </w:r>
      <w:r>
        <w:tab/>
        <w:t>discussion</w:t>
      </w:r>
    </w:p>
    <w:p w14:paraId="496DF475" w14:textId="77777777" w:rsidR="00452FBA" w:rsidRDefault="00452FBA" w:rsidP="00452FBA">
      <w:pPr>
        <w:pStyle w:val="Doc-title"/>
      </w:pPr>
      <w:r>
        <w:t>R2-2508370</w:t>
      </w:r>
      <w:r>
        <w:tab/>
        <w:t>Event prediction</w:t>
      </w:r>
      <w:r>
        <w:tab/>
        <w:t>Apple</w:t>
      </w:r>
      <w:r>
        <w:tab/>
        <w:t>discussion</w:t>
      </w:r>
      <w:r>
        <w:tab/>
        <w:t>Rel-20</w:t>
      </w:r>
      <w:r>
        <w:tab/>
        <w:t>NR_AIML_Mob</w:t>
      </w:r>
    </w:p>
    <w:p w14:paraId="1A480D2A" w14:textId="77777777" w:rsidR="00452FBA" w:rsidRDefault="00452FBA" w:rsidP="00452FBA">
      <w:pPr>
        <w:pStyle w:val="Doc-title"/>
      </w:pPr>
      <w:r>
        <w:t>R2-2508418</w:t>
      </w:r>
      <w:r>
        <w:tab/>
        <w:t>Discussion on RRM measurement event prediction</w:t>
      </w:r>
      <w:r>
        <w:tab/>
        <w:t>ZTE Corporation</w:t>
      </w:r>
      <w:r>
        <w:tab/>
        <w:t>discussion</w:t>
      </w:r>
      <w:r>
        <w:tab/>
        <w:t>Rel-20</w:t>
      </w:r>
      <w:r>
        <w:tab/>
        <w:t>NR_AIML_Mob</w:t>
      </w:r>
    </w:p>
    <w:p w14:paraId="592DC3DF" w14:textId="77777777" w:rsidR="00452FBA" w:rsidRDefault="00452FBA" w:rsidP="00452FBA">
      <w:pPr>
        <w:pStyle w:val="Doc-title"/>
      </w:pPr>
      <w:r>
        <w:lastRenderedPageBreak/>
        <w:t>R2-2508427</w:t>
      </w:r>
      <w:r>
        <w:tab/>
        <w:t>Discussion RRM measurement event prediction</w:t>
      </w:r>
      <w:r>
        <w:tab/>
        <w:t>Samsung</w:t>
      </w:r>
      <w:r>
        <w:tab/>
        <w:t>discussion</w:t>
      </w:r>
      <w:r>
        <w:tab/>
        <w:t>Rel-19</w:t>
      </w:r>
      <w:r>
        <w:tab/>
        <w:t>NR_AIML_Mob-Core</w:t>
      </w:r>
    </w:p>
    <w:p w14:paraId="4BC02404" w14:textId="77777777" w:rsidR="00452FBA" w:rsidRDefault="00452FBA" w:rsidP="00452FBA">
      <w:pPr>
        <w:pStyle w:val="Doc-title"/>
      </w:pPr>
      <w:r>
        <w:t>R2-2508497</w:t>
      </w:r>
      <w:r>
        <w:tab/>
        <w:t>LCM for measurement event prediction</w:t>
      </w:r>
      <w:r>
        <w:tab/>
        <w:t>China Telecom</w:t>
      </w:r>
      <w:r>
        <w:tab/>
        <w:t>discussion</w:t>
      </w:r>
      <w:r>
        <w:tab/>
        <w:t>Rel-20</w:t>
      </w:r>
      <w:r>
        <w:tab/>
        <w:t>NR_AIML_Mob</w:t>
      </w:r>
    </w:p>
    <w:p w14:paraId="25329DC6" w14:textId="77777777" w:rsidR="00452FBA" w:rsidRDefault="00452FBA" w:rsidP="00452FBA">
      <w:pPr>
        <w:pStyle w:val="Doc-title"/>
      </w:pPr>
      <w:r>
        <w:t>R2-2508526</w:t>
      </w:r>
      <w:r>
        <w:tab/>
        <w:t>Discussion on Event Predictions</w:t>
      </w:r>
      <w:r>
        <w:tab/>
        <w:t>Ericsson</w:t>
      </w:r>
      <w:r>
        <w:tab/>
        <w:t>discussion</w:t>
      </w:r>
      <w:r>
        <w:tab/>
        <w:t>Rel-20</w:t>
      </w:r>
      <w:r>
        <w:tab/>
        <w:t>NR_AIML_Mob</w:t>
      </w:r>
    </w:p>
    <w:p w14:paraId="21DB731F" w14:textId="77777777" w:rsidR="00452FBA" w:rsidRDefault="00452FBA" w:rsidP="00452FBA">
      <w:pPr>
        <w:pStyle w:val="Doc-title"/>
      </w:pPr>
      <w:r>
        <w:t>R2-2508553</w:t>
      </w:r>
      <w:r>
        <w:tab/>
        <w:t>Measurement Event prediction</w:t>
      </w:r>
      <w:r>
        <w:tab/>
        <w:t>Qualcomm Incorporated</w:t>
      </w:r>
      <w:r>
        <w:tab/>
        <w:t>discussion</w:t>
      </w:r>
      <w:r>
        <w:tab/>
        <w:t>Rel-20</w:t>
      </w:r>
      <w:r>
        <w:tab/>
        <w:t>NR_AIML_Mob</w:t>
      </w:r>
    </w:p>
    <w:p w14:paraId="7ADC3CF5" w14:textId="77777777" w:rsidR="00452FBA" w:rsidRDefault="00452FBA" w:rsidP="00452FBA">
      <w:pPr>
        <w:pStyle w:val="Doc-title"/>
      </w:pPr>
      <w:r>
        <w:t>R2-2508654</w:t>
      </w:r>
      <w:r>
        <w:tab/>
        <w:t>Discussion on LCM for RRM measurement event prediction</w:t>
      </w:r>
      <w:r>
        <w:tab/>
        <w:t>Lenovo</w:t>
      </w:r>
      <w:r>
        <w:tab/>
        <w:t>discussion</w:t>
      </w:r>
      <w:r>
        <w:tab/>
        <w:t>Rel-20</w:t>
      </w:r>
    </w:p>
    <w:p w14:paraId="6E1B74E4" w14:textId="77777777" w:rsidR="00452FBA" w:rsidRDefault="00452FBA" w:rsidP="00452FBA">
      <w:pPr>
        <w:pStyle w:val="Doc-title"/>
      </w:pPr>
      <w:r>
        <w:t>R2-2508702</w:t>
      </w:r>
      <w:r>
        <w:tab/>
        <w:t>Discussion on RRM measurement event prediction</w:t>
      </w:r>
      <w:r>
        <w:tab/>
        <w:t>Huawei, HiSilicon</w:t>
      </w:r>
      <w:r>
        <w:tab/>
        <w:t>discussion</w:t>
      </w:r>
      <w:r>
        <w:tab/>
        <w:t>Rel-20</w:t>
      </w:r>
      <w:r>
        <w:tab/>
        <w:t>NR_AIML_Mob</w:t>
      </w:r>
    </w:p>
    <w:p w14:paraId="2E6052A1" w14:textId="77777777" w:rsidR="00452FBA" w:rsidRDefault="00452FBA" w:rsidP="00452FBA">
      <w:pPr>
        <w:pStyle w:val="Doc-title"/>
      </w:pPr>
      <w:r>
        <w:t>R2-2508722</w:t>
      </w:r>
      <w:r>
        <w:tab/>
        <w:t>Functionality management for UE sided model for RRM measurement event prediction</w:t>
      </w:r>
      <w:r>
        <w:tab/>
        <w:t>InterDigital Pennsylvania</w:t>
      </w:r>
      <w:r>
        <w:tab/>
        <w:t>discussion</w:t>
      </w:r>
      <w:r>
        <w:tab/>
        <w:t>Rel-20</w:t>
      </w:r>
      <w:r>
        <w:tab/>
        <w:t>NR_AIML_Mob-Core</w:t>
      </w:r>
    </w:p>
    <w:p w14:paraId="404EB172" w14:textId="77777777" w:rsidR="00452FBA" w:rsidRDefault="00452FBA" w:rsidP="00452FBA">
      <w:pPr>
        <w:pStyle w:val="Doc-title"/>
      </w:pPr>
      <w:r>
        <w:t>R2-2508844</w:t>
      </w:r>
      <w:r>
        <w:tab/>
        <w:t>Discussion on RRM measurement event prediction</w:t>
      </w:r>
      <w:r>
        <w:tab/>
        <w:t>CMCC</w:t>
      </w:r>
      <w:r>
        <w:tab/>
        <w:t>discussion</w:t>
      </w:r>
      <w:r>
        <w:tab/>
        <w:t>Rel-20</w:t>
      </w:r>
      <w:r>
        <w:tab/>
        <w:t>NR_AIML_Mob</w:t>
      </w:r>
    </w:p>
    <w:p w14:paraId="25FA3CC8" w14:textId="77777777" w:rsidR="00452FBA" w:rsidRDefault="00452FBA" w:rsidP="00452FBA">
      <w:pPr>
        <w:pStyle w:val="Doc-title"/>
      </w:pPr>
      <w:r>
        <w:t>R2-2508932</w:t>
      </w:r>
      <w:r>
        <w:tab/>
        <w:t>Discussion on LCM for RRM event prediction</w:t>
      </w:r>
      <w:r>
        <w:tab/>
        <w:t>Spreadtrum, UNISOC</w:t>
      </w:r>
      <w:r>
        <w:tab/>
        <w:t>discussion</w:t>
      </w:r>
      <w:r>
        <w:tab/>
        <w:t>Rel-20</w:t>
      </w:r>
    </w:p>
    <w:p w14:paraId="0BFA7A62" w14:textId="77777777" w:rsidR="00452FBA" w:rsidRDefault="00452FBA" w:rsidP="00452FBA">
      <w:pPr>
        <w:pStyle w:val="Doc-title"/>
      </w:pPr>
      <w:r>
        <w:t>R2-2508959</w:t>
      </w:r>
      <w:r>
        <w:tab/>
        <w:t>Discussion on measurement event prediction</w:t>
      </w:r>
      <w:r>
        <w:tab/>
        <w:t>ASUSTeK</w:t>
      </w:r>
      <w:r>
        <w:tab/>
        <w:t>discussion</w:t>
      </w:r>
      <w:r>
        <w:tab/>
        <w:t>Rel-19</w:t>
      </w:r>
      <w:r>
        <w:tab/>
        <w:t>NR_AIML_Mob</w:t>
      </w:r>
    </w:p>
    <w:p w14:paraId="2335BE25" w14:textId="77777777" w:rsidR="00452FBA" w:rsidRDefault="00452FBA" w:rsidP="00452FBA">
      <w:pPr>
        <w:pStyle w:val="Doc-title"/>
      </w:pPr>
      <w:r>
        <w:t>R2-2509062</w:t>
      </w:r>
      <w:r>
        <w:tab/>
        <w:t>Views on Measurement Event Prediction</w:t>
      </w:r>
      <w:r>
        <w:tab/>
        <w:t>Nokia</w:t>
      </w:r>
      <w:r>
        <w:tab/>
        <w:t>discussion</w:t>
      </w:r>
      <w:r>
        <w:tab/>
        <w:t>Rel-20</w:t>
      </w:r>
    </w:p>
    <w:p w14:paraId="66A279CA" w14:textId="77777777" w:rsidR="00452FBA" w:rsidRPr="00452FBA" w:rsidRDefault="00452FBA" w:rsidP="0047461F">
      <w:pPr>
        <w:rPr>
          <w:rFonts w:eastAsia="Malgun Gothic"/>
          <w:lang w:eastAsia="ko-KR"/>
        </w:rPr>
      </w:pPr>
    </w:p>
    <w:sectPr w:rsidR="00452FBA" w:rsidRPr="00452FBA" w:rsidSect="006D4187">
      <w:footerReference w:type="default" r:id="rId11"/>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79563" w14:textId="77777777" w:rsidR="00DF593E" w:rsidRDefault="00DF593E">
      <w:r>
        <w:separator/>
      </w:r>
    </w:p>
    <w:p w14:paraId="548ADFA4" w14:textId="77777777" w:rsidR="00DF593E" w:rsidRDefault="00DF593E"/>
  </w:endnote>
  <w:endnote w:type="continuationSeparator" w:id="0">
    <w:p w14:paraId="4D227AF8" w14:textId="77777777" w:rsidR="00DF593E" w:rsidRDefault="00DF593E">
      <w:r>
        <w:continuationSeparator/>
      </w:r>
    </w:p>
    <w:p w14:paraId="3ED447D9" w14:textId="77777777" w:rsidR="00DF593E" w:rsidRDefault="00DF593E"/>
  </w:endnote>
  <w:endnote w:type="continuationNotice" w:id="1">
    <w:p w14:paraId="3A98B515" w14:textId="77777777" w:rsidR="00DF593E" w:rsidRDefault="00DF593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EAA5B" w14:textId="5C9DB650" w:rsidR="00A4113A" w:rsidRDefault="00A4113A"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p>
  <w:p w14:paraId="365A3263" w14:textId="77777777" w:rsidR="00A4113A" w:rsidRDefault="00A411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B5004" w14:textId="77777777" w:rsidR="00DF593E" w:rsidRDefault="00DF593E">
      <w:r>
        <w:separator/>
      </w:r>
    </w:p>
    <w:p w14:paraId="6589A336" w14:textId="77777777" w:rsidR="00DF593E" w:rsidRDefault="00DF593E"/>
  </w:footnote>
  <w:footnote w:type="continuationSeparator" w:id="0">
    <w:p w14:paraId="01DF170F" w14:textId="77777777" w:rsidR="00DF593E" w:rsidRDefault="00DF593E">
      <w:r>
        <w:continuationSeparator/>
      </w:r>
    </w:p>
    <w:p w14:paraId="66844455" w14:textId="77777777" w:rsidR="00DF593E" w:rsidRDefault="00DF593E"/>
  </w:footnote>
  <w:footnote w:type="continuationNotice" w:id="1">
    <w:p w14:paraId="22DBD9F5" w14:textId="77777777" w:rsidR="00DF593E" w:rsidRDefault="00DF593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7D0365"/>
    <w:multiLevelType w:val="hybridMultilevel"/>
    <w:tmpl w:val="371CB2B0"/>
    <w:lvl w:ilvl="0" w:tplc="0D48F568">
      <w:start w:val="1"/>
      <w:numFmt w:val="decimal"/>
      <w:lvlText w:val="%1."/>
      <w:lvlJc w:val="left"/>
      <w:pPr>
        <w:ind w:left="1613" w:hanging="360"/>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6F6507"/>
    <w:multiLevelType w:val="hybridMultilevel"/>
    <w:tmpl w:val="254C4514"/>
    <w:lvl w:ilvl="0" w:tplc="BE76686A">
      <w:start w:val="5"/>
      <w:numFmt w:val="bullet"/>
      <w:lvlText w:val="-"/>
      <w:lvlJc w:val="left"/>
      <w:pPr>
        <w:ind w:left="1979" w:hanging="360"/>
      </w:pPr>
      <w:rPr>
        <w:rFonts w:ascii="Arial" w:eastAsia="Malgun Gothic"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F458EF"/>
    <w:multiLevelType w:val="hybridMultilevel"/>
    <w:tmpl w:val="F808D882"/>
    <w:lvl w:ilvl="0" w:tplc="14C088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554007948">
    <w:abstractNumId w:val="9"/>
  </w:num>
  <w:num w:numId="2" w16cid:durableId="242372161">
    <w:abstractNumId w:val="2"/>
  </w:num>
  <w:num w:numId="3" w16cid:durableId="1023675116">
    <w:abstractNumId w:val="10"/>
  </w:num>
  <w:num w:numId="4" w16cid:durableId="764964650">
    <w:abstractNumId w:val="5"/>
  </w:num>
  <w:num w:numId="5" w16cid:durableId="1118336707">
    <w:abstractNumId w:val="0"/>
  </w:num>
  <w:num w:numId="6" w16cid:durableId="210386031">
    <w:abstractNumId w:val="6"/>
  </w:num>
  <w:num w:numId="7" w16cid:durableId="1895191830">
    <w:abstractNumId w:val="3"/>
  </w:num>
  <w:num w:numId="8" w16cid:durableId="762647883">
    <w:abstractNumId w:val="1"/>
  </w:num>
  <w:num w:numId="9" w16cid:durableId="1567377371">
    <w:abstractNumId w:val="4"/>
  </w:num>
  <w:num w:numId="10" w16cid:durableId="817260509">
    <w:abstractNumId w:val="8"/>
  </w:num>
  <w:num w:numId="11" w16cid:durableId="5795583">
    <w:abstractNumId w:val="11"/>
  </w:num>
  <w:num w:numId="12" w16cid:durableId="131413812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305"/>
    <w:docVar w:name="SavedOfflineDiscCountTime" w:val="20/01/2021 18:06:48"/>
    <w:docVar w:name="SavedTDocCount" w:val="155"/>
    <w:docVar w:name="SavedTDocCountTime" w:val="20/01/2021 18:10:53"/>
  </w:docVars>
  <w:rsids>
    <w:rsidRoot w:val="00BA0F75"/>
    <w:rsid w:val="00000026"/>
    <w:rsid w:val="00000058"/>
    <w:rsid w:val="000000A5"/>
    <w:rsid w:val="000001C2"/>
    <w:rsid w:val="000001D1"/>
    <w:rsid w:val="0000027F"/>
    <w:rsid w:val="00000293"/>
    <w:rsid w:val="000002C3"/>
    <w:rsid w:val="000002C8"/>
    <w:rsid w:val="000002FC"/>
    <w:rsid w:val="00000328"/>
    <w:rsid w:val="00000375"/>
    <w:rsid w:val="0000039C"/>
    <w:rsid w:val="00000534"/>
    <w:rsid w:val="0000059F"/>
    <w:rsid w:val="000005A2"/>
    <w:rsid w:val="000005B5"/>
    <w:rsid w:val="0000067D"/>
    <w:rsid w:val="00000690"/>
    <w:rsid w:val="0000070C"/>
    <w:rsid w:val="000007BA"/>
    <w:rsid w:val="000007C9"/>
    <w:rsid w:val="00000893"/>
    <w:rsid w:val="00000903"/>
    <w:rsid w:val="00000934"/>
    <w:rsid w:val="000009F1"/>
    <w:rsid w:val="00000C12"/>
    <w:rsid w:val="00000CC7"/>
    <w:rsid w:val="00000CE4"/>
    <w:rsid w:val="00000CF3"/>
    <w:rsid w:val="00000D17"/>
    <w:rsid w:val="00000DB6"/>
    <w:rsid w:val="00000E11"/>
    <w:rsid w:val="00000E42"/>
    <w:rsid w:val="00000FDD"/>
    <w:rsid w:val="000010AD"/>
    <w:rsid w:val="00001100"/>
    <w:rsid w:val="0000110F"/>
    <w:rsid w:val="00001252"/>
    <w:rsid w:val="000012A3"/>
    <w:rsid w:val="00001306"/>
    <w:rsid w:val="000013FB"/>
    <w:rsid w:val="000014C2"/>
    <w:rsid w:val="00001543"/>
    <w:rsid w:val="00001585"/>
    <w:rsid w:val="000015AE"/>
    <w:rsid w:val="000015E2"/>
    <w:rsid w:val="00001633"/>
    <w:rsid w:val="00001635"/>
    <w:rsid w:val="000017A3"/>
    <w:rsid w:val="000019D8"/>
    <w:rsid w:val="00001A52"/>
    <w:rsid w:val="00001B2B"/>
    <w:rsid w:val="00001B30"/>
    <w:rsid w:val="00001BC6"/>
    <w:rsid w:val="00001C3E"/>
    <w:rsid w:val="00001C98"/>
    <w:rsid w:val="00001C9F"/>
    <w:rsid w:val="00001D74"/>
    <w:rsid w:val="00001EAE"/>
    <w:rsid w:val="00001FA7"/>
    <w:rsid w:val="00001FC9"/>
    <w:rsid w:val="0000209F"/>
    <w:rsid w:val="00002169"/>
    <w:rsid w:val="00002312"/>
    <w:rsid w:val="0000256D"/>
    <w:rsid w:val="0000256F"/>
    <w:rsid w:val="0000257E"/>
    <w:rsid w:val="00002595"/>
    <w:rsid w:val="000025F7"/>
    <w:rsid w:val="000027E6"/>
    <w:rsid w:val="000027EB"/>
    <w:rsid w:val="0000280E"/>
    <w:rsid w:val="000028D8"/>
    <w:rsid w:val="00002A37"/>
    <w:rsid w:val="00002A46"/>
    <w:rsid w:val="00002AFE"/>
    <w:rsid w:val="00002B2A"/>
    <w:rsid w:val="00002BB1"/>
    <w:rsid w:val="00002BB7"/>
    <w:rsid w:val="00002BFA"/>
    <w:rsid w:val="00002C15"/>
    <w:rsid w:val="00002CBB"/>
    <w:rsid w:val="00002D05"/>
    <w:rsid w:val="00002D20"/>
    <w:rsid w:val="00002D68"/>
    <w:rsid w:val="00002F18"/>
    <w:rsid w:val="00002F8E"/>
    <w:rsid w:val="00003033"/>
    <w:rsid w:val="00003077"/>
    <w:rsid w:val="00003179"/>
    <w:rsid w:val="000031A3"/>
    <w:rsid w:val="00003261"/>
    <w:rsid w:val="00003304"/>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D31"/>
    <w:rsid w:val="00003D46"/>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9E5"/>
    <w:rsid w:val="00004A32"/>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9C"/>
    <w:rsid w:val="000057B4"/>
    <w:rsid w:val="0000581D"/>
    <w:rsid w:val="00005836"/>
    <w:rsid w:val="000059F6"/>
    <w:rsid w:val="000059FF"/>
    <w:rsid w:val="00005A13"/>
    <w:rsid w:val="00005A85"/>
    <w:rsid w:val="00005AC2"/>
    <w:rsid w:val="00005B66"/>
    <w:rsid w:val="00005B95"/>
    <w:rsid w:val="00005BBB"/>
    <w:rsid w:val="00005BC8"/>
    <w:rsid w:val="00005C5E"/>
    <w:rsid w:val="00005C83"/>
    <w:rsid w:val="00005D15"/>
    <w:rsid w:val="00005E38"/>
    <w:rsid w:val="00005EF9"/>
    <w:rsid w:val="00005F49"/>
    <w:rsid w:val="00005F50"/>
    <w:rsid w:val="00006142"/>
    <w:rsid w:val="000061A3"/>
    <w:rsid w:val="00006291"/>
    <w:rsid w:val="0000630F"/>
    <w:rsid w:val="00006346"/>
    <w:rsid w:val="00006377"/>
    <w:rsid w:val="00006422"/>
    <w:rsid w:val="00006441"/>
    <w:rsid w:val="000064CD"/>
    <w:rsid w:val="0000655F"/>
    <w:rsid w:val="0000661E"/>
    <w:rsid w:val="00006637"/>
    <w:rsid w:val="0000665F"/>
    <w:rsid w:val="00006669"/>
    <w:rsid w:val="000066F3"/>
    <w:rsid w:val="00006721"/>
    <w:rsid w:val="000067A5"/>
    <w:rsid w:val="0000681A"/>
    <w:rsid w:val="000068BE"/>
    <w:rsid w:val="00006925"/>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9F"/>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BD2"/>
    <w:rsid w:val="00007CB4"/>
    <w:rsid w:val="00007CFB"/>
    <w:rsid w:val="00007DD1"/>
    <w:rsid w:val="00007E0E"/>
    <w:rsid w:val="00007E9F"/>
    <w:rsid w:val="00007FCE"/>
    <w:rsid w:val="000101C9"/>
    <w:rsid w:val="00010318"/>
    <w:rsid w:val="000104D4"/>
    <w:rsid w:val="00010536"/>
    <w:rsid w:val="00010582"/>
    <w:rsid w:val="00010700"/>
    <w:rsid w:val="000109D4"/>
    <w:rsid w:val="00010B1A"/>
    <w:rsid w:val="00010B3E"/>
    <w:rsid w:val="00010BC3"/>
    <w:rsid w:val="00010BCD"/>
    <w:rsid w:val="00010BE5"/>
    <w:rsid w:val="00010C18"/>
    <w:rsid w:val="00010CF7"/>
    <w:rsid w:val="00010D84"/>
    <w:rsid w:val="00010DE1"/>
    <w:rsid w:val="00010F34"/>
    <w:rsid w:val="00010FA6"/>
    <w:rsid w:val="000110A9"/>
    <w:rsid w:val="000110B0"/>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5F"/>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6D"/>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234"/>
    <w:rsid w:val="0001334F"/>
    <w:rsid w:val="0001355D"/>
    <w:rsid w:val="000135BB"/>
    <w:rsid w:val="000135C9"/>
    <w:rsid w:val="000135DB"/>
    <w:rsid w:val="00013716"/>
    <w:rsid w:val="00013735"/>
    <w:rsid w:val="0001374F"/>
    <w:rsid w:val="00013769"/>
    <w:rsid w:val="000137D5"/>
    <w:rsid w:val="00013860"/>
    <w:rsid w:val="00013897"/>
    <w:rsid w:val="00013A23"/>
    <w:rsid w:val="00013B57"/>
    <w:rsid w:val="00013BD6"/>
    <w:rsid w:val="00013C69"/>
    <w:rsid w:val="00013C8E"/>
    <w:rsid w:val="00013CA8"/>
    <w:rsid w:val="00013D5F"/>
    <w:rsid w:val="00013DEE"/>
    <w:rsid w:val="00013DFD"/>
    <w:rsid w:val="00013E19"/>
    <w:rsid w:val="00013EEF"/>
    <w:rsid w:val="00013F1A"/>
    <w:rsid w:val="00013F60"/>
    <w:rsid w:val="0001427C"/>
    <w:rsid w:val="00014311"/>
    <w:rsid w:val="000143AE"/>
    <w:rsid w:val="00014415"/>
    <w:rsid w:val="00014438"/>
    <w:rsid w:val="00014462"/>
    <w:rsid w:val="00014492"/>
    <w:rsid w:val="0001450B"/>
    <w:rsid w:val="00014576"/>
    <w:rsid w:val="00014590"/>
    <w:rsid w:val="000145DA"/>
    <w:rsid w:val="000145EF"/>
    <w:rsid w:val="000145F2"/>
    <w:rsid w:val="0001469A"/>
    <w:rsid w:val="000146A5"/>
    <w:rsid w:val="000146EB"/>
    <w:rsid w:val="00014703"/>
    <w:rsid w:val="0001478A"/>
    <w:rsid w:val="000147E9"/>
    <w:rsid w:val="000147F1"/>
    <w:rsid w:val="0001481C"/>
    <w:rsid w:val="000148AF"/>
    <w:rsid w:val="000148C1"/>
    <w:rsid w:val="000148EE"/>
    <w:rsid w:val="000149FA"/>
    <w:rsid w:val="00014B4E"/>
    <w:rsid w:val="00014B93"/>
    <w:rsid w:val="00014BE7"/>
    <w:rsid w:val="00014C54"/>
    <w:rsid w:val="00014C6C"/>
    <w:rsid w:val="00014CE6"/>
    <w:rsid w:val="00014D97"/>
    <w:rsid w:val="00014E5A"/>
    <w:rsid w:val="00014EA2"/>
    <w:rsid w:val="00014F28"/>
    <w:rsid w:val="00014FC6"/>
    <w:rsid w:val="00014FF3"/>
    <w:rsid w:val="00015060"/>
    <w:rsid w:val="000150E4"/>
    <w:rsid w:val="00015142"/>
    <w:rsid w:val="0001519D"/>
    <w:rsid w:val="00015200"/>
    <w:rsid w:val="00015253"/>
    <w:rsid w:val="000152C8"/>
    <w:rsid w:val="000153D1"/>
    <w:rsid w:val="00015405"/>
    <w:rsid w:val="0001545A"/>
    <w:rsid w:val="0001545C"/>
    <w:rsid w:val="00015498"/>
    <w:rsid w:val="000154C5"/>
    <w:rsid w:val="000155B5"/>
    <w:rsid w:val="0001567D"/>
    <w:rsid w:val="000156BC"/>
    <w:rsid w:val="00015700"/>
    <w:rsid w:val="00015746"/>
    <w:rsid w:val="000157A0"/>
    <w:rsid w:val="00015831"/>
    <w:rsid w:val="000159F8"/>
    <w:rsid w:val="00015A1C"/>
    <w:rsid w:val="00015AED"/>
    <w:rsid w:val="00015C3B"/>
    <w:rsid w:val="00015C9B"/>
    <w:rsid w:val="00015CB2"/>
    <w:rsid w:val="00015DEB"/>
    <w:rsid w:val="00015EBF"/>
    <w:rsid w:val="00015F1D"/>
    <w:rsid w:val="00015FA9"/>
    <w:rsid w:val="00016005"/>
    <w:rsid w:val="0001605B"/>
    <w:rsid w:val="00016067"/>
    <w:rsid w:val="000160EA"/>
    <w:rsid w:val="000160EE"/>
    <w:rsid w:val="0001619F"/>
    <w:rsid w:val="00016200"/>
    <w:rsid w:val="00016202"/>
    <w:rsid w:val="0001621F"/>
    <w:rsid w:val="0001622E"/>
    <w:rsid w:val="00016273"/>
    <w:rsid w:val="000162A3"/>
    <w:rsid w:val="000162CC"/>
    <w:rsid w:val="000162CF"/>
    <w:rsid w:val="0001656E"/>
    <w:rsid w:val="00016580"/>
    <w:rsid w:val="00016673"/>
    <w:rsid w:val="00016692"/>
    <w:rsid w:val="00016773"/>
    <w:rsid w:val="000167B0"/>
    <w:rsid w:val="000167C0"/>
    <w:rsid w:val="000168F3"/>
    <w:rsid w:val="000169CE"/>
    <w:rsid w:val="00016A6F"/>
    <w:rsid w:val="00016A87"/>
    <w:rsid w:val="00016B35"/>
    <w:rsid w:val="00016B6B"/>
    <w:rsid w:val="00016B95"/>
    <w:rsid w:val="00016CCC"/>
    <w:rsid w:val="00016CE6"/>
    <w:rsid w:val="00016D10"/>
    <w:rsid w:val="00016D65"/>
    <w:rsid w:val="00016D78"/>
    <w:rsid w:val="00016DC8"/>
    <w:rsid w:val="00016F05"/>
    <w:rsid w:val="00016F89"/>
    <w:rsid w:val="00016FC6"/>
    <w:rsid w:val="000170B3"/>
    <w:rsid w:val="0001716B"/>
    <w:rsid w:val="000171B1"/>
    <w:rsid w:val="000171F3"/>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5F"/>
    <w:rsid w:val="00017DF6"/>
    <w:rsid w:val="00017F02"/>
    <w:rsid w:val="00020011"/>
    <w:rsid w:val="00020141"/>
    <w:rsid w:val="00020190"/>
    <w:rsid w:val="000202B3"/>
    <w:rsid w:val="000203BC"/>
    <w:rsid w:val="000203EA"/>
    <w:rsid w:val="000204F9"/>
    <w:rsid w:val="00020503"/>
    <w:rsid w:val="00020555"/>
    <w:rsid w:val="00020563"/>
    <w:rsid w:val="000205FD"/>
    <w:rsid w:val="00020632"/>
    <w:rsid w:val="0002064D"/>
    <w:rsid w:val="0002075B"/>
    <w:rsid w:val="000209A3"/>
    <w:rsid w:val="00020A30"/>
    <w:rsid w:val="00020AFA"/>
    <w:rsid w:val="00020B27"/>
    <w:rsid w:val="00020BC7"/>
    <w:rsid w:val="00020D9E"/>
    <w:rsid w:val="00020DF6"/>
    <w:rsid w:val="00020EB3"/>
    <w:rsid w:val="00020F79"/>
    <w:rsid w:val="000210EB"/>
    <w:rsid w:val="000210EC"/>
    <w:rsid w:val="00021193"/>
    <w:rsid w:val="000212C4"/>
    <w:rsid w:val="000212C6"/>
    <w:rsid w:val="000213B7"/>
    <w:rsid w:val="000213D3"/>
    <w:rsid w:val="00021438"/>
    <w:rsid w:val="00021442"/>
    <w:rsid w:val="000214B2"/>
    <w:rsid w:val="000217A2"/>
    <w:rsid w:val="000218EA"/>
    <w:rsid w:val="00021946"/>
    <w:rsid w:val="000219F6"/>
    <w:rsid w:val="00021A85"/>
    <w:rsid w:val="00021AA8"/>
    <w:rsid w:val="00021AAC"/>
    <w:rsid w:val="00021B58"/>
    <w:rsid w:val="00021C3F"/>
    <w:rsid w:val="00021D5D"/>
    <w:rsid w:val="00021D7E"/>
    <w:rsid w:val="00021FD8"/>
    <w:rsid w:val="00021FFE"/>
    <w:rsid w:val="00022027"/>
    <w:rsid w:val="0002204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CFF"/>
    <w:rsid w:val="00022E11"/>
    <w:rsid w:val="00022F4E"/>
    <w:rsid w:val="00022F4F"/>
    <w:rsid w:val="00022F60"/>
    <w:rsid w:val="00022F69"/>
    <w:rsid w:val="00022F71"/>
    <w:rsid w:val="00022F8A"/>
    <w:rsid w:val="00022FBF"/>
    <w:rsid w:val="00022FC2"/>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837"/>
    <w:rsid w:val="00024934"/>
    <w:rsid w:val="00024960"/>
    <w:rsid w:val="00024A4C"/>
    <w:rsid w:val="00024A70"/>
    <w:rsid w:val="00024A8B"/>
    <w:rsid w:val="00024A8F"/>
    <w:rsid w:val="00024AB7"/>
    <w:rsid w:val="00024AD9"/>
    <w:rsid w:val="00024B6B"/>
    <w:rsid w:val="00024C2C"/>
    <w:rsid w:val="00024C69"/>
    <w:rsid w:val="00024CCC"/>
    <w:rsid w:val="00024D31"/>
    <w:rsid w:val="00024D6A"/>
    <w:rsid w:val="00024DC2"/>
    <w:rsid w:val="00024DC9"/>
    <w:rsid w:val="00024E75"/>
    <w:rsid w:val="00024EC7"/>
    <w:rsid w:val="00024EF2"/>
    <w:rsid w:val="00024F09"/>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68C"/>
    <w:rsid w:val="00025720"/>
    <w:rsid w:val="00025849"/>
    <w:rsid w:val="0002584E"/>
    <w:rsid w:val="0002589C"/>
    <w:rsid w:val="000259C0"/>
    <w:rsid w:val="000259E8"/>
    <w:rsid w:val="00025A06"/>
    <w:rsid w:val="00025B0A"/>
    <w:rsid w:val="00025B76"/>
    <w:rsid w:val="00025C8B"/>
    <w:rsid w:val="00025CE2"/>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AE"/>
    <w:rsid w:val="000263D2"/>
    <w:rsid w:val="00026436"/>
    <w:rsid w:val="000265C7"/>
    <w:rsid w:val="000268AF"/>
    <w:rsid w:val="00026994"/>
    <w:rsid w:val="00026998"/>
    <w:rsid w:val="000269C1"/>
    <w:rsid w:val="000269D5"/>
    <w:rsid w:val="00026A2D"/>
    <w:rsid w:val="00026A93"/>
    <w:rsid w:val="00026AE6"/>
    <w:rsid w:val="00026B1D"/>
    <w:rsid w:val="00026CB7"/>
    <w:rsid w:val="00026CE6"/>
    <w:rsid w:val="00026CF6"/>
    <w:rsid w:val="00026DBC"/>
    <w:rsid w:val="00026E44"/>
    <w:rsid w:val="00026E50"/>
    <w:rsid w:val="00026EAD"/>
    <w:rsid w:val="00026ED0"/>
    <w:rsid w:val="00026F24"/>
    <w:rsid w:val="00026F2F"/>
    <w:rsid w:val="00026F93"/>
    <w:rsid w:val="00027000"/>
    <w:rsid w:val="00027001"/>
    <w:rsid w:val="00027047"/>
    <w:rsid w:val="0002709C"/>
    <w:rsid w:val="000270C0"/>
    <w:rsid w:val="000270C4"/>
    <w:rsid w:val="000270E7"/>
    <w:rsid w:val="00027198"/>
    <w:rsid w:val="000271AE"/>
    <w:rsid w:val="000271CB"/>
    <w:rsid w:val="000271D6"/>
    <w:rsid w:val="00027283"/>
    <w:rsid w:val="000272A1"/>
    <w:rsid w:val="000272B3"/>
    <w:rsid w:val="0002732B"/>
    <w:rsid w:val="00027474"/>
    <w:rsid w:val="00027487"/>
    <w:rsid w:val="00027542"/>
    <w:rsid w:val="000275ED"/>
    <w:rsid w:val="000276AB"/>
    <w:rsid w:val="00027847"/>
    <w:rsid w:val="00027876"/>
    <w:rsid w:val="00027882"/>
    <w:rsid w:val="00027959"/>
    <w:rsid w:val="000279D8"/>
    <w:rsid w:val="00027AFD"/>
    <w:rsid w:val="00027B9C"/>
    <w:rsid w:val="00027C18"/>
    <w:rsid w:val="00027C6E"/>
    <w:rsid w:val="00027C73"/>
    <w:rsid w:val="00027CA0"/>
    <w:rsid w:val="00027CB5"/>
    <w:rsid w:val="00027CC2"/>
    <w:rsid w:val="00027CF5"/>
    <w:rsid w:val="00027D5D"/>
    <w:rsid w:val="00027E09"/>
    <w:rsid w:val="00027E5B"/>
    <w:rsid w:val="00027EFA"/>
    <w:rsid w:val="00027F1A"/>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9C"/>
    <w:rsid w:val="00030AA2"/>
    <w:rsid w:val="00030B20"/>
    <w:rsid w:val="00030B25"/>
    <w:rsid w:val="00030B64"/>
    <w:rsid w:val="00030BC3"/>
    <w:rsid w:val="00030BD6"/>
    <w:rsid w:val="00030CD4"/>
    <w:rsid w:val="00030D02"/>
    <w:rsid w:val="00030DA3"/>
    <w:rsid w:val="00030DD6"/>
    <w:rsid w:val="00030E03"/>
    <w:rsid w:val="00030E27"/>
    <w:rsid w:val="00030E65"/>
    <w:rsid w:val="00030EB5"/>
    <w:rsid w:val="00030F05"/>
    <w:rsid w:val="00030FF6"/>
    <w:rsid w:val="0003108E"/>
    <w:rsid w:val="0003109D"/>
    <w:rsid w:val="00031100"/>
    <w:rsid w:val="0003113A"/>
    <w:rsid w:val="0003115E"/>
    <w:rsid w:val="000311E5"/>
    <w:rsid w:val="000312C4"/>
    <w:rsid w:val="00031559"/>
    <w:rsid w:val="00031576"/>
    <w:rsid w:val="000315A5"/>
    <w:rsid w:val="000316BE"/>
    <w:rsid w:val="0003171A"/>
    <w:rsid w:val="00031731"/>
    <w:rsid w:val="000317B4"/>
    <w:rsid w:val="000317D6"/>
    <w:rsid w:val="000317FE"/>
    <w:rsid w:val="00031830"/>
    <w:rsid w:val="0003187C"/>
    <w:rsid w:val="000318A3"/>
    <w:rsid w:val="0003195C"/>
    <w:rsid w:val="000319A6"/>
    <w:rsid w:val="00031AD9"/>
    <w:rsid w:val="00031B0E"/>
    <w:rsid w:val="00031B49"/>
    <w:rsid w:val="00031B68"/>
    <w:rsid w:val="00031C1C"/>
    <w:rsid w:val="00031CA9"/>
    <w:rsid w:val="00031CCC"/>
    <w:rsid w:val="00031D14"/>
    <w:rsid w:val="00031F51"/>
    <w:rsid w:val="00031F89"/>
    <w:rsid w:val="00031FA2"/>
    <w:rsid w:val="00031FF1"/>
    <w:rsid w:val="000321DD"/>
    <w:rsid w:val="0003231B"/>
    <w:rsid w:val="0003233D"/>
    <w:rsid w:val="0003234C"/>
    <w:rsid w:val="000323A1"/>
    <w:rsid w:val="000323F0"/>
    <w:rsid w:val="0003256C"/>
    <w:rsid w:val="000326BD"/>
    <w:rsid w:val="00032777"/>
    <w:rsid w:val="00032865"/>
    <w:rsid w:val="0003289D"/>
    <w:rsid w:val="000328DD"/>
    <w:rsid w:val="0003291C"/>
    <w:rsid w:val="000329C8"/>
    <w:rsid w:val="000329F2"/>
    <w:rsid w:val="000329F7"/>
    <w:rsid w:val="00032B7C"/>
    <w:rsid w:val="00032BCB"/>
    <w:rsid w:val="00032CDA"/>
    <w:rsid w:val="00032E2C"/>
    <w:rsid w:val="00032E38"/>
    <w:rsid w:val="00032E6F"/>
    <w:rsid w:val="00032EA7"/>
    <w:rsid w:val="00032F8F"/>
    <w:rsid w:val="00033080"/>
    <w:rsid w:val="0003312C"/>
    <w:rsid w:val="000331FE"/>
    <w:rsid w:val="00033214"/>
    <w:rsid w:val="000332A3"/>
    <w:rsid w:val="000332A8"/>
    <w:rsid w:val="0003345F"/>
    <w:rsid w:val="0003348E"/>
    <w:rsid w:val="000334E5"/>
    <w:rsid w:val="00033598"/>
    <w:rsid w:val="000335B2"/>
    <w:rsid w:val="000336CE"/>
    <w:rsid w:val="000336F0"/>
    <w:rsid w:val="000337BA"/>
    <w:rsid w:val="000337E0"/>
    <w:rsid w:val="000337F5"/>
    <w:rsid w:val="00033820"/>
    <w:rsid w:val="00033856"/>
    <w:rsid w:val="00033878"/>
    <w:rsid w:val="0003389E"/>
    <w:rsid w:val="0003391A"/>
    <w:rsid w:val="00033924"/>
    <w:rsid w:val="00033AF2"/>
    <w:rsid w:val="00033C3F"/>
    <w:rsid w:val="00033C61"/>
    <w:rsid w:val="00033C65"/>
    <w:rsid w:val="00033CCE"/>
    <w:rsid w:val="00033D34"/>
    <w:rsid w:val="00033D42"/>
    <w:rsid w:val="00033D86"/>
    <w:rsid w:val="00033E05"/>
    <w:rsid w:val="00033E07"/>
    <w:rsid w:val="00033E2B"/>
    <w:rsid w:val="00033E30"/>
    <w:rsid w:val="00033E34"/>
    <w:rsid w:val="00033E41"/>
    <w:rsid w:val="00033E9A"/>
    <w:rsid w:val="00033F39"/>
    <w:rsid w:val="00033F52"/>
    <w:rsid w:val="00033FDA"/>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5"/>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BB"/>
    <w:rsid w:val="000350C2"/>
    <w:rsid w:val="000350D4"/>
    <w:rsid w:val="00035228"/>
    <w:rsid w:val="00035245"/>
    <w:rsid w:val="000352AB"/>
    <w:rsid w:val="0003531E"/>
    <w:rsid w:val="0003543B"/>
    <w:rsid w:val="00035450"/>
    <w:rsid w:val="000355CC"/>
    <w:rsid w:val="000355E6"/>
    <w:rsid w:val="00035632"/>
    <w:rsid w:val="00035654"/>
    <w:rsid w:val="00035672"/>
    <w:rsid w:val="000358AB"/>
    <w:rsid w:val="0003597E"/>
    <w:rsid w:val="00035986"/>
    <w:rsid w:val="0003599B"/>
    <w:rsid w:val="000359B0"/>
    <w:rsid w:val="000359D6"/>
    <w:rsid w:val="00035AAA"/>
    <w:rsid w:val="00035AFC"/>
    <w:rsid w:val="00035BCD"/>
    <w:rsid w:val="00035C84"/>
    <w:rsid w:val="00035ED4"/>
    <w:rsid w:val="00035F5A"/>
    <w:rsid w:val="00035F63"/>
    <w:rsid w:val="00035FB7"/>
    <w:rsid w:val="00035FB9"/>
    <w:rsid w:val="00036068"/>
    <w:rsid w:val="000360AC"/>
    <w:rsid w:val="000360B2"/>
    <w:rsid w:val="00036396"/>
    <w:rsid w:val="000363A2"/>
    <w:rsid w:val="000363D0"/>
    <w:rsid w:val="000363DC"/>
    <w:rsid w:val="000363F7"/>
    <w:rsid w:val="00036407"/>
    <w:rsid w:val="00036454"/>
    <w:rsid w:val="00036487"/>
    <w:rsid w:val="00036497"/>
    <w:rsid w:val="0003649F"/>
    <w:rsid w:val="000364F9"/>
    <w:rsid w:val="00036533"/>
    <w:rsid w:val="000365AA"/>
    <w:rsid w:val="000365DA"/>
    <w:rsid w:val="00036618"/>
    <w:rsid w:val="00036688"/>
    <w:rsid w:val="00036723"/>
    <w:rsid w:val="00036758"/>
    <w:rsid w:val="000367DC"/>
    <w:rsid w:val="000367F0"/>
    <w:rsid w:val="0003687A"/>
    <w:rsid w:val="00036985"/>
    <w:rsid w:val="00036A44"/>
    <w:rsid w:val="00036A60"/>
    <w:rsid w:val="00036AF8"/>
    <w:rsid w:val="00036C7A"/>
    <w:rsid w:val="00036CE3"/>
    <w:rsid w:val="00036CE9"/>
    <w:rsid w:val="00036D91"/>
    <w:rsid w:val="00036FDD"/>
    <w:rsid w:val="000370D9"/>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DDB"/>
    <w:rsid w:val="00037F20"/>
    <w:rsid w:val="00037F22"/>
    <w:rsid w:val="00037F61"/>
    <w:rsid w:val="00037F63"/>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70"/>
    <w:rsid w:val="00040AA9"/>
    <w:rsid w:val="00040B37"/>
    <w:rsid w:val="00040B7D"/>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64"/>
    <w:rsid w:val="0004228A"/>
    <w:rsid w:val="000422B9"/>
    <w:rsid w:val="000423EE"/>
    <w:rsid w:val="00042477"/>
    <w:rsid w:val="00042486"/>
    <w:rsid w:val="00042611"/>
    <w:rsid w:val="0004277D"/>
    <w:rsid w:val="000427C3"/>
    <w:rsid w:val="000427E8"/>
    <w:rsid w:val="00042871"/>
    <w:rsid w:val="00042877"/>
    <w:rsid w:val="0004287C"/>
    <w:rsid w:val="00042898"/>
    <w:rsid w:val="000428DA"/>
    <w:rsid w:val="0004290F"/>
    <w:rsid w:val="0004296B"/>
    <w:rsid w:val="00042B75"/>
    <w:rsid w:val="00042B88"/>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0EB"/>
    <w:rsid w:val="0004313C"/>
    <w:rsid w:val="00043194"/>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AF9"/>
    <w:rsid w:val="00043B98"/>
    <w:rsid w:val="00043C22"/>
    <w:rsid w:val="00043C35"/>
    <w:rsid w:val="00043D61"/>
    <w:rsid w:val="00043DDC"/>
    <w:rsid w:val="00043E13"/>
    <w:rsid w:val="00043EA0"/>
    <w:rsid w:val="00043F3B"/>
    <w:rsid w:val="00043F64"/>
    <w:rsid w:val="0004403A"/>
    <w:rsid w:val="0004405B"/>
    <w:rsid w:val="0004411C"/>
    <w:rsid w:val="0004413C"/>
    <w:rsid w:val="00044147"/>
    <w:rsid w:val="000441AE"/>
    <w:rsid w:val="00044215"/>
    <w:rsid w:val="00044280"/>
    <w:rsid w:val="00044336"/>
    <w:rsid w:val="00044451"/>
    <w:rsid w:val="0004448D"/>
    <w:rsid w:val="000444FD"/>
    <w:rsid w:val="00044666"/>
    <w:rsid w:val="00044693"/>
    <w:rsid w:val="0004476D"/>
    <w:rsid w:val="0004486E"/>
    <w:rsid w:val="00044923"/>
    <w:rsid w:val="00044939"/>
    <w:rsid w:val="0004495A"/>
    <w:rsid w:val="00044986"/>
    <w:rsid w:val="00044A9E"/>
    <w:rsid w:val="00044AA3"/>
    <w:rsid w:val="00044B03"/>
    <w:rsid w:val="00044C09"/>
    <w:rsid w:val="00044C2C"/>
    <w:rsid w:val="00044CD6"/>
    <w:rsid w:val="00044E1A"/>
    <w:rsid w:val="00044F1B"/>
    <w:rsid w:val="00044F9D"/>
    <w:rsid w:val="00045025"/>
    <w:rsid w:val="0004509C"/>
    <w:rsid w:val="0004510C"/>
    <w:rsid w:val="00045124"/>
    <w:rsid w:val="00045166"/>
    <w:rsid w:val="00045175"/>
    <w:rsid w:val="0004518B"/>
    <w:rsid w:val="00045276"/>
    <w:rsid w:val="000452B0"/>
    <w:rsid w:val="000452F6"/>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16"/>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0FA"/>
    <w:rsid w:val="00046127"/>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5B"/>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67"/>
    <w:rsid w:val="000472A6"/>
    <w:rsid w:val="000472B2"/>
    <w:rsid w:val="0004730D"/>
    <w:rsid w:val="00047348"/>
    <w:rsid w:val="00047406"/>
    <w:rsid w:val="0004740F"/>
    <w:rsid w:val="000474A2"/>
    <w:rsid w:val="000474CC"/>
    <w:rsid w:val="00047532"/>
    <w:rsid w:val="000475E3"/>
    <w:rsid w:val="00047612"/>
    <w:rsid w:val="00047718"/>
    <w:rsid w:val="00047798"/>
    <w:rsid w:val="000477B1"/>
    <w:rsid w:val="000477F6"/>
    <w:rsid w:val="00047822"/>
    <w:rsid w:val="000478BD"/>
    <w:rsid w:val="000479B6"/>
    <w:rsid w:val="00047A01"/>
    <w:rsid w:val="00047A8F"/>
    <w:rsid w:val="00047B90"/>
    <w:rsid w:val="00047BA5"/>
    <w:rsid w:val="00047C8D"/>
    <w:rsid w:val="00047D7E"/>
    <w:rsid w:val="00047D80"/>
    <w:rsid w:val="00047E2E"/>
    <w:rsid w:val="00047F06"/>
    <w:rsid w:val="00047F76"/>
    <w:rsid w:val="00047FD3"/>
    <w:rsid w:val="00050007"/>
    <w:rsid w:val="00050032"/>
    <w:rsid w:val="00050038"/>
    <w:rsid w:val="0005004F"/>
    <w:rsid w:val="0005005F"/>
    <w:rsid w:val="00050062"/>
    <w:rsid w:val="00050078"/>
    <w:rsid w:val="00050098"/>
    <w:rsid w:val="000500B8"/>
    <w:rsid w:val="00050110"/>
    <w:rsid w:val="00050183"/>
    <w:rsid w:val="0005018B"/>
    <w:rsid w:val="000501C7"/>
    <w:rsid w:val="00050226"/>
    <w:rsid w:val="000502D6"/>
    <w:rsid w:val="00050383"/>
    <w:rsid w:val="000503DC"/>
    <w:rsid w:val="0005044C"/>
    <w:rsid w:val="000504C3"/>
    <w:rsid w:val="000504DF"/>
    <w:rsid w:val="000505C6"/>
    <w:rsid w:val="000505EA"/>
    <w:rsid w:val="00050653"/>
    <w:rsid w:val="0005070D"/>
    <w:rsid w:val="00050873"/>
    <w:rsid w:val="00050875"/>
    <w:rsid w:val="00050880"/>
    <w:rsid w:val="0005092C"/>
    <w:rsid w:val="000509FA"/>
    <w:rsid w:val="00050AFC"/>
    <w:rsid w:val="00050B0A"/>
    <w:rsid w:val="00050BA5"/>
    <w:rsid w:val="00050BA9"/>
    <w:rsid w:val="00050CEE"/>
    <w:rsid w:val="00050D10"/>
    <w:rsid w:val="00050D26"/>
    <w:rsid w:val="00050DB5"/>
    <w:rsid w:val="00050DD0"/>
    <w:rsid w:val="00050E9D"/>
    <w:rsid w:val="00050ED5"/>
    <w:rsid w:val="00050FF3"/>
    <w:rsid w:val="000510EB"/>
    <w:rsid w:val="00051100"/>
    <w:rsid w:val="00051178"/>
    <w:rsid w:val="00051206"/>
    <w:rsid w:val="00051239"/>
    <w:rsid w:val="0005147A"/>
    <w:rsid w:val="00051523"/>
    <w:rsid w:val="000515B5"/>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8D"/>
    <w:rsid w:val="000522FC"/>
    <w:rsid w:val="00052327"/>
    <w:rsid w:val="00052374"/>
    <w:rsid w:val="00052376"/>
    <w:rsid w:val="00052510"/>
    <w:rsid w:val="000525D8"/>
    <w:rsid w:val="00052630"/>
    <w:rsid w:val="00052698"/>
    <w:rsid w:val="000526FA"/>
    <w:rsid w:val="00052726"/>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E73"/>
    <w:rsid w:val="00052F74"/>
    <w:rsid w:val="00052FD3"/>
    <w:rsid w:val="0005302B"/>
    <w:rsid w:val="0005310C"/>
    <w:rsid w:val="00053179"/>
    <w:rsid w:val="00053189"/>
    <w:rsid w:val="0005318F"/>
    <w:rsid w:val="0005326D"/>
    <w:rsid w:val="00053379"/>
    <w:rsid w:val="0005341B"/>
    <w:rsid w:val="00053446"/>
    <w:rsid w:val="00053462"/>
    <w:rsid w:val="000534EA"/>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0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CDD"/>
    <w:rsid w:val="00054D83"/>
    <w:rsid w:val="00054DE2"/>
    <w:rsid w:val="00054E42"/>
    <w:rsid w:val="00054E71"/>
    <w:rsid w:val="00054E8A"/>
    <w:rsid w:val="00054E90"/>
    <w:rsid w:val="00054EAC"/>
    <w:rsid w:val="00055089"/>
    <w:rsid w:val="000550D1"/>
    <w:rsid w:val="0005511C"/>
    <w:rsid w:val="00055203"/>
    <w:rsid w:val="00055236"/>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CD0"/>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34"/>
    <w:rsid w:val="000567A4"/>
    <w:rsid w:val="000567A9"/>
    <w:rsid w:val="00056820"/>
    <w:rsid w:val="00056844"/>
    <w:rsid w:val="0005688F"/>
    <w:rsid w:val="000568EC"/>
    <w:rsid w:val="00056943"/>
    <w:rsid w:val="000569AC"/>
    <w:rsid w:val="000569E7"/>
    <w:rsid w:val="000569EA"/>
    <w:rsid w:val="00056A0C"/>
    <w:rsid w:val="00056A56"/>
    <w:rsid w:val="00056ABA"/>
    <w:rsid w:val="00056AC6"/>
    <w:rsid w:val="00056B15"/>
    <w:rsid w:val="00056B26"/>
    <w:rsid w:val="00056CE6"/>
    <w:rsid w:val="00056CF0"/>
    <w:rsid w:val="00056D23"/>
    <w:rsid w:val="00056D46"/>
    <w:rsid w:val="00056D60"/>
    <w:rsid w:val="00056D8F"/>
    <w:rsid w:val="00056ECA"/>
    <w:rsid w:val="00056F88"/>
    <w:rsid w:val="0005705A"/>
    <w:rsid w:val="00057067"/>
    <w:rsid w:val="00057092"/>
    <w:rsid w:val="00057094"/>
    <w:rsid w:val="00057161"/>
    <w:rsid w:val="00057260"/>
    <w:rsid w:val="00057270"/>
    <w:rsid w:val="0005727B"/>
    <w:rsid w:val="00057310"/>
    <w:rsid w:val="0005738A"/>
    <w:rsid w:val="0005745A"/>
    <w:rsid w:val="00057586"/>
    <w:rsid w:val="000575F3"/>
    <w:rsid w:val="0005763F"/>
    <w:rsid w:val="00057690"/>
    <w:rsid w:val="000576AA"/>
    <w:rsid w:val="000576B7"/>
    <w:rsid w:val="00057716"/>
    <w:rsid w:val="00057732"/>
    <w:rsid w:val="000577CC"/>
    <w:rsid w:val="000577F6"/>
    <w:rsid w:val="00057832"/>
    <w:rsid w:val="00057911"/>
    <w:rsid w:val="000579EE"/>
    <w:rsid w:val="00057A32"/>
    <w:rsid w:val="00057A75"/>
    <w:rsid w:val="00057BAE"/>
    <w:rsid w:val="00057BCB"/>
    <w:rsid w:val="00057C5A"/>
    <w:rsid w:val="00057CB5"/>
    <w:rsid w:val="00057CFE"/>
    <w:rsid w:val="00057D4B"/>
    <w:rsid w:val="00057D9C"/>
    <w:rsid w:val="00057DC9"/>
    <w:rsid w:val="00057E59"/>
    <w:rsid w:val="00057F71"/>
    <w:rsid w:val="00057F84"/>
    <w:rsid w:val="0006003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08"/>
    <w:rsid w:val="00061033"/>
    <w:rsid w:val="0006104E"/>
    <w:rsid w:val="00061085"/>
    <w:rsid w:val="00061095"/>
    <w:rsid w:val="0006118F"/>
    <w:rsid w:val="000611B0"/>
    <w:rsid w:val="000611E6"/>
    <w:rsid w:val="0006130A"/>
    <w:rsid w:val="00061476"/>
    <w:rsid w:val="000615FC"/>
    <w:rsid w:val="0006161B"/>
    <w:rsid w:val="000617DA"/>
    <w:rsid w:val="00061839"/>
    <w:rsid w:val="0006183E"/>
    <w:rsid w:val="00061846"/>
    <w:rsid w:val="0006188D"/>
    <w:rsid w:val="000618B4"/>
    <w:rsid w:val="000618C2"/>
    <w:rsid w:val="00061974"/>
    <w:rsid w:val="00061985"/>
    <w:rsid w:val="0006198E"/>
    <w:rsid w:val="000619A0"/>
    <w:rsid w:val="00061A58"/>
    <w:rsid w:val="00061AF5"/>
    <w:rsid w:val="00061B15"/>
    <w:rsid w:val="00061B36"/>
    <w:rsid w:val="00061B8C"/>
    <w:rsid w:val="00061B9F"/>
    <w:rsid w:val="00061C07"/>
    <w:rsid w:val="00061C6C"/>
    <w:rsid w:val="00061CB5"/>
    <w:rsid w:val="00061D45"/>
    <w:rsid w:val="00061D6E"/>
    <w:rsid w:val="00061DF1"/>
    <w:rsid w:val="00061E00"/>
    <w:rsid w:val="00061F00"/>
    <w:rsid w:val="00061F45"/>
    <w:rsid w:val="00061FC0"/>
    <w:rsid w:val="00062003"/>
    <w:rsid w:val="00062004"/>
    <w:rsid w:val="00062067"/>
    <w:rsid w:val="000620B9"/>
    <w:rsid w:val="000621B7"/>
    <w:rsid w:val="000621F7"/>
    <w:rsid w:val="00062202"/>
    <w:rsid w:val="00062271"/>
    <w:rsid w:val="00062285"/>
    <w:rsid w:val="000622B9"/>
    <w:rsid w:val="000622D8"/>
    <w:rsid w:val="0006235E"/>
    <w:rsid w:val="00062373"/>
    <w:rsid w:val="00062376"/>
    <w:rsid w:val="0006237C"/>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17"/>
    <w:rsid w:val="00062A56"/>
    <w:rsid w:val="00062A8B"/>
    <w:rsid w:val="00062ABE"/>
    <w:rsid w:val="00062C45"/>
    <w:rsid w:val="00062C7D"/>
    <w:rsid w:val="00062CC7"/>
    <w:rsid w:val="00062D4C"/>
    <w:rsid w:val="00062E4D"/>
    <w:rsid w:val="00062F67"/>
    <w:rsid w:val="00062F87"/>
    <w:rsid w:val="00063031"/>
    <w:rsid w:val="00063099"/>
    <w:rsid w:val="000630FA"/>
    <w:rsid w:val="00063126"/>
    <w:rsid w:val="00063129"/>
    <w:rsid w:val="000631F1"/>
    <w:rsid w:val="0006322C"/>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0A"/>
    <w:rsid w:val="00063A28"/>
    <w:rsid w:val="00063A77"/>
    <w:rsid w:val="00063AB0"/>
    <w:rsid w:val="00063AC4"/>
    <w:rsid w:val="00063B51"/>
    <w:rsid w:val="00063B70"/>
    <w:rsid w:val="00063BDD"/>
    <w:rsid w:val="00063C20"/>
    <w:rsid w:val="00063C6E"/>
    <w:rsid w:val="00063CAB"/>
    <w:rsid w:val="00063D23"/>
    <w:rsid w:val="00063D84"/>
    <w:rsid w:val="00063E75"/>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28"/>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2DE"/>
    <w:rsid w:val="00065367"/>
    <w:rsid w:val="00065393"/>
    <w:rsid w:val="0006539F"/>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C6"/>
    <w:rsid w:val="0006627B"/>
    <w:rsid w:val="00066306"/>
    <w:rsid w:val="00066339"/>
    <w:rsid w:val="0006634A"/>
    <w:rsid w:val="00066410"/>
    <w:rsid w:val="0006644B"/>
    <w:rsid w:val="000664D3"/>
    <w:rsid w:val="00066543"/>
    <w:rsid w:val="00066554"/>
    <w:rsid w:val="00066567"/>
    <w:rsid w:val="00066568"/>
    <w:rsid w:val="000666C9"/>
    <w:rsid w:val="00066704"/>
    <w:rsid w:val="0006676C"/>
    <w:rsid w:val="0006685B"/>
    <w:rsid w:val="000669D1"/>
    <w:rsid w:val="000669F1"/>
    <w:rsid w:val="00066A08"/>
    <w:rsid w:val="00066B09"/>
    <w:rsid w:val="00066B5C"/>
    <w:rsid w:val="00066DB2"/>
    <w:rsid w:val="00066DE5"/>
    <w:rsid w:val="00066E08"/>
    <w:rsid w:val="00066E2E"/>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20"/>
    <w:rsid w:val="00070366"/>
    <w:rsid w:val="000703DB"/>
    <w:rsid w:val="00070418"/>
    <w:rsid w:val="000704E8"/>
    <w:rsid w:val="00070586"/>
    <w:rsid w:val="000705AF"/>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EAE"/>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78"/>
    <w:rsid w:val="000716E5"/>
    <w:rsid w:val="0007170F"/>
    <w:rsid w:val="00071757"/>
    <w:rsid w:val="000717A7"/>
    <w:rsid w:val="00071963"/>
    <w:rsid w:val="000719E4"/>
    <w:rsid w:val="00071A60"/>
    <w:rsid w:val="00071A64"/>
    <w:rsid w:val="00071BA7"/>
    <w:rsid w:val="00071C15"/>
    <w:rsid w:val="00071D5C"/>
    <w:rsid w:val="00071D8F"/>
    <w:rsid w:val="00071E1F"/>
    <w:rsid w:val="00071E59"/>
    <w:rsid w:val="00071E75"/>
    <w:rsid w:val="00071E77"/>
    <w:rsid w:val="00071EEA"/>
    <w:rsid w:val="00071F31"/>
    <w:rsid w:val="00071FBB"/>
    <w:rsid w:val="000720BB"/>
    <w:rsid w:val="000720C5"/>
    <w:rsid w:val="00072184"/>
    <w:rsid w:val="00072206"/>
    <w:rsid w:val="000723D5"/>
    <w:rsid w:val="000723EE"/>
    <w:rsid w:val="00072441"/>
    <w:rsid w:val="0007249A"/>
    <w:rsid w:val="000724B9"/>
    <w:rsid w:val="000725D6"/>
    <w:rsid w:val="00072610"/>
    <w:rsid w:val="0007267D"/>
    <w:rsid w:val="000726E6"/>
    <w:rsid w:val="00072869"/>
    <w:rsid w:val="00072921"/>
    <w:rsid w:val="000729D7"/>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39B"/>
    <w:rsid w:val="000734EB"/>
    <w:rsid w:val="000736B0"/>
    <w:rsid w:val="000736EF"/>
    <w:rsid w:val="00073767"/>
    <w:rsid w:val="00073782"/>
    <w:rsid w:val="0007385F"/>
    <w:rsid w:val="000738A9"/>
    <w:rsid w:val="00073A38"/>
    <w:rsid w:val="00073B17"/>
    <w:rsid w:val="00073B55"/>
    <w:rsid w:val="00073BAA"/>
    <w:rsid w:val="00073BCF"/>
    <w:rsid w:val="00073C47"/>
    <w:rsid w:val="00073C9D"/>
    <w:rsid w:val="00073CDD"/>
    <w:rsid w:val="00073D44"/>
    <w:rsid w:val="00073EB5"/>
    <w:rsid w:val="00073ED9"/>
    <w:rsid w:val="00073F51"/>
    <w:rsid w:val="00074052"/>
    <w:rsid w:val="000740F0"/>
    <w:rsid w:val="00074276"/>
    <w:rsid w:val="00074287"/>
    <w:rsid w:val="000742CC"/>
    <w:rsid w:val="0007433E"/>
    <w:rsid w:val="00074350"/>
    <w:rsid w:val="00074428"/>
    <w:rsid w:val="0007458E"/>
    <w:rsid w:val="000745B7"/>
    <w:rsid w:val="000745EB"/>
    <w:rsid w:val="000745F7"/>
    <w:rsid w:val="00074661"/>
    <w:rsid w:val="000746E2"/>
    <w:rsid w:val="0007476A"/>
    <w:rsid w:val="0007489D"/>
    <w:rsid w:val="000748C1"/>
    <w:rsid w:val="000748DF"/>
    <w:rsid w:val="000748E6"/>
    <w:rsid w:val="00074A14"/>
    <w:rsid w:val="00074B63"/>
    <w:rsid w:val="00074BBE"/>
    <w:rsid w:val="00074BC8"/>
    <w:rsid w:val="00074BDB"/>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585"/>
    <w:rsid w:val="000767DF"/>
    <w:rsid w:val="00076830"/>
    <w:rsid w:val="00076881"/>
    <w:rsid w:val="00076978"/>
    <w:rsid w:val="000769E4"/>
    <w:rsid w:val="000769EC"/>
    <w:rsid w:val="000769F1"/>
    <w:rsid w:val="00076A18"/>
    <w:rsid w:val="00076A53"/>
    <w:rsid w:val="00076B69"/>
    <w:rsid w:val="00076C94"/>
    <w:rsid w:val="00076ECD"/>
    <w:rsid w:val="00077049"/>
    <w:rsid w:val="00077153"/>
    <w:rsid w:val="00077224"/>
    <w:rsid w:val="0007723F"/>
    <w:rsid w:val="000773ED"/>
    <w:rsid w:val="000773FE"/>
    <w:rsid w:val="00077743"/>
    <w:rsid w:val="00077746"/>
    <w:rsid w:val="0007776B"/>
    <w:rsid w:val="000777DE"/>
    <w:rsid w:val="000777FC"/>
    <w:rsid w:val="00077810"/>
    <w:rsid w:val="0007783A"/>
    <w:rsid w:val="0007783F"/>
    <w:rsid w:val="00077A62"/>
    <w:rsid w:val="00077A7A"/>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32"/>
    <w:rsid w:val="00080273"/>
    <w:rsid w:val="000802A1"/>
    <w:rsid w:val="00080368"/>
    <w:rsid w:val="0008038C"/>
    <w:rsid w:val="000803CC"/>
    <w:rsid w:val="000803E7"/>
    <w:rsid w:val="00080476"/>
    <w:rsid w:val="000804B7"/>
    <w:rsid w:val="0008052D"/>
    <w:rsid w:val="000805A1"/>
    <w:rsid w:val="000805BC"/>
    <w:rsid w:val="000805D1"/>
    <w:rsid w:val="000805F0"/>
    <w:rsid w:val="00080678"/>
    <w:rsid w:val="0008068C"/>
    <w:rsid w:val="0008074F"/>
    <w:rsid w:val="000807A4"/>
    <w:rsid w:val="00080836"/>
    <w:rsid w:val="00080909"/>
    <w:rsid w:val="00080918"/>
    <w:rsid w:val="00080984"/>
    <w:rsid w:val="00080A14"/>
    <w:rsid w:val="00080A78"/>
    <w:rsid w:val="00080A8B"/>
    <w:rsid w:val="00080B0C"/>
    <w:rsid w:val="00080B14"/>
    <w:rsid w:val="00080B23"/>
    <w:rsid w:val="00080B97"/>
    <w:rsid w:val="00080BC4"/>
    <w:rsid w:val="00080C2E"/>
    <w:rsid w:val="00080C53"/>
    <w:rsid w:val="00080D53"/>
    <w:rsid w:val="00080EE0"/>
    <w:rsid w:val="00080FA0"/>
    <w:rsid w:val="00080FBD"/>
    <w:rsid w:val="00080FC2"/>
    <w:rsid w:val="00081097"/>
    <w:rsid w:val="000810EA"/>
    <w:rsid w:val="00081111"/>
    <w:rsid w:val="00081120"/>
    <w:rsid w:val="00081208"/>
    <w:rsid w:val="00081212"/>
    <w:rsid w:val="00081234"/>
    <w:rsid w:val="000812EF"/>
    <w:rsid w:val="0008130C"/>
    <w:rsid w:val="00081332"/>
    <w:rsid w:val="0008133D"/>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7B"/>
    <w:rsid w:val="00081DA0"/>
    <w:rsid w:val="00081E01"/>
    <w:rsid w:val="00081E49"/>
    <w:rsid w:val="00081EC7"/>
    <w:rsid w:val="00081FDF"/>
    <w:rsid w:val="00082039"/>
    <w:rsid w:val="000820D9"/>
    <w:rsid w:val="00082175"/>
    <w:rsid w:val="0008219A"/>
    <w:rsid w:val="000821AC"/>
    <w:rsid w:val="000822A2"/>
    <w:rsid w:val="000822A5"/>
    <w:rsid w:val="0008231E"/>
    <w:rsid w:val="00082359"/>
    <w:rsid w:val="000823E2"/>
    <w:rsid w:val="000825AD"/>
    <w:rsid w:val="00082613"/>
    <w:rsid w:val="00082615"/>
    <w:rsid w:val="000828A9"/>
    <w:rsid w:val="000828CF"/>
    <w:rsid w:val="000828F1"/>
    <w:rsid w:val="000828F6"/>
    <w:rsid w:val="000829B0"/>
    <w:rsid w:val="000829FA"/>
    <w:rsid w:val="00082A51"/>
    <w:rsid w:val="00082BE9"/>
    <w:rsid w:val="00082C0C"/>
    <w:rsid w:val="00082C14"/>
    <w:rsid w:val="00082C59"/>
    <w:rsid w:val="00082C72"/>
    <w:rsid w:val="00082CBB"/>
    <w:rsid w:val="00082CCD"/>
    <w:rsid w:val="00082CFC"/>
    <w:rsid w:val="00082D0E"/>
    <w:rsid w:val="00082D6B"/>
    <w:rsid w:val="00082DCD"/>
    <w:rsid w:val="00082E67"/>
    <w:rsid w:val="00082EAB"/>
    <w:rsid w:val="00082F7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7DC"/>
    <w:rsid w:val="00083911"/>
    <w:rsid w:val="00083A12"/>
    <w:rsid w:val="00083A91"/>
    <w:rsid w:val="00083AB4"/>
    <w:rsid w:val="00083C12"/>
    <w:rsid w:val="00083D6D"/>
    <w:rsid w:val="00083D76"/>
    <w:rsid w:val="00083DE8"/>
    <w:rsid w:val="00083EAD"/>
    <w:rsid w:val="00083F91"/>
    <w:rsid w:val="000842C4"/>
    <w:rsid w:val="000842E1"/>
    <w:rsid w:val="000842FF"/>
    <w:rsid w:val="000843D9"/>
    <w:rsid w:val="00084406"/>
    <w:rsid w:val="00084522"/>
    <w:rsid w:val="0008457B"/>
    <w:rsid w:val="00084627"/>
    <w:rsid w:val="0008462E"/>
    <w:rsid w:val="00084727"/>
    <w:rsid w:val="00084863"/>
    <w:rsid w:val="000849AD"/>
    <w:rsid w:val="000849BA"/>
    <w:rsid w:val="00084A56"/>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19"/>
    <w:rsid w:val="0008514F"/>
    <w:rsid w:val="00085162"/>
    <w:rsid w:val="00085301"/>
    <w:rsid w:val="0008534D"/>
    <w:rsid w:val="0008536F"/>
    <w:rsid w:val="00085578"/>
    <w:rsid w:val="000855A4"/>
    <w:rsid w:val="000856A8"/>
    <w:rsid w:val="000856DC"/>
    <w:rsid w:val="000856F4"/>
    <w:rsid w:val="00085708"/>
    <w:rsid w:val="000857A2"/>
    <w:rsid w:val="000857D3"/>
    <w:rsid w:val="000857DA"/>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11A"/>
    <w:rsid w:val="00086269"/>
    <w:rsid w:val="000862A9"/>
    <w:rsid w:val="000862FF"/>
    <w:rsid w:val="0008635D"/>
    <w:rsid w:val="00086369"/>
    <w:rsid w:val="0008637F"/>
    <w:rsid w:val="000863FB"/>
    <w:rsid w:val="00086433"/>
    <w:rsid w:val="000864B7"/>
    <w:rsid w:val="000864C3"/>
    <w:rsid w:val="000864ED"/>
    <w:rsid w:val="00086596"/>
    <w:rsid w:val="00086730"/>
    <w:rsid w:val="00086918"/>
    <w:rsid w:val="0008694D"/>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4"/>
    <w:rsid w:val="0008726B"/>
    <w:rsid w:val="00087281"/>
    <w:rsid w:val="000872AD"/>
    <w:rsid w:val="000872C2"/>
    <w:rsid w:val="000872CA"/>
    <w:rsid w:val="0008737D"/>
    <w:rsid w:val="000874F0"/>
    <w:rsid w:val="00087524"/>
    <w:rsid w:val="00087531"/>
    <w:rsid w:val="00087544"/>
    <w:rsid w:val="0008756A"/>
    <w:rsid w:val="0008761D"/>
    <w:rsid w:val="0008766A"/>
    <w:rsid w:val="00087714"/>
    <w:rsid w:val="00087726"/>
    <w:rsid w:val="0008781E"/>
    <w:rsid w:val="000878D7"/>
    <w:rsid w:val="0008797F"/>
    <w:rsid w:val="00087A1E"/>
    <w:rsid w:val="00087A79"/>
    <w:rsid w:val="00087A99"/>
    <w:rsid w:val="00087B07"/>
    <w:rsid w:val="00087B22"/>
    <w:rsid w:val="00087B27"/>
    <w:rsid w:val="00087BC4"/>
    <w:rsid w:val="00087C3D"/>
    <w:rsid w:val="00087C94"/>
    <w:rsid w:val="00087D79"/>
    <w:rsid w:val="00087E7C"/>
    <w:rsid w:val="00087E7F"/>
    <w:rsid w:val="00087F0A"/>
    <w:rsid w:val="00087F34"/>
    <w:rsid w:val="00087F44"/>
    <w:rsid w:val="00087F90"/>
    <w:rsid w:val="0009015C"/>
    <w:rsid w:val="00090166"/>
    <w:rsid w:val="000902B6"/>
    <w:rsid w:val="000902C9"/>
    <w:rsid w:val="0009038C"/>
    <w:rsid w:val="000903AE"/>
    <w:rsid w:val="000903FA"/>
    <w:rsid w:val="0009041A"/>
    <w:rsid w:val="00090603"/>
    <w:rsid w:val="000906D3"/>
    <w:rsid w:val="000906E7"/>
    <w:rsid w:val="000907E3"/>
    <w:rsid w:val="00090896"/>
    <w:rsid w:val="000908F4"/>
    <w:rsid w:val="00090A42"/>
    <w:rsid w:val="00090B85"/>
    <w:rsid w:val="00090BF5"/>
    <w:rsid w:val="00090C34"/>
    <w:rsid w:val="00090C39"/>
    <w:rsid w:val="00090D11"/>
    <w:rsid w:val="00090D53"/>
    <w:rsid w:val="00090DE0"/>
    <w:rsid w:val="00090E3F"/>
    <w:rsid w:val="00090EAA"/>
    <w:rsid w:val="00090FFB"/>
    <w:rsid w:val="00091030"/>
    <w:rsid w:val="0009107A"/>
    <w:rsid w:val="00091105"/>
    <w:rsid w:val="00091200"/>
    <w:rsid w:val="00091211"/>
    <w:rsid w:val="00091216"/>
    <w:rsid w:val="00091292"/>
    <w:rsid w:val="000912C1"/>
    <w:rsid w:val="000913B3"/>
    <w:rsid w:val="000913DB"/>
    <w:rsid w:val="000913E8"/>
    <w:rsid w:val="000913FC"/>
    <w:rsid w:val="00091462"/>
    <w:rsid w:val="000914D0"/>
    <w:rsid w:val="00091588"/>
    <w:rsid w:val="000915FF"/>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94"/>
    <w:rsid w:val="00091CA9"/>
    <w:rsid w:val="00091CE1"/>
    <w:rsid w:val="00091D33"/>
    <w:rsid w:val="00091D76"/>
    <w:rsid w:val="00091DA7"/>
    <w:rsid w:val="00091E03"/>
    <w:rsid w:val="00091E33"/>
    <w:rsid w:val="00091E87"/>
    <w:rsid w:val="00091F56"/>
    <w:rsid w:val="0009200C"/>
    <w:rsid w:val="0009201F"/>
    <w:rsid w:val="0009216C"/>
    <w:rsid w:val="00092289"/>
    <w:rsid w:val="00092293"/>
    <w:rsid w:val="000922FA"/>
    <w:rsid w:val="0009234A"/>
    <w:rsid w:val="0009239A"/>
    <w:rsid w:val="000923B7"/>
    <w:rsid w:val="000923CF"/>
    <w:rsid w:val="0009256B"/>
    <w:rsid w:val="0009263F"/>
    <w:rsid w:val="000926AF"/>
    <w:rsid w:val="000926BC"/>
    <w:rsid w:val="00092806"/>
    <w:rsid w:val="00092848"/>
    <w:rsid w:val="00092921"/>
    <w:rsid w:val="00092952"/>
    <w:rsid w:val="0009295D"/>
    <w:rsid w:val="00092984"/>
    <w:rsid w:val="000929BB"/>
    <w:rsid w:val="000929DD"/>
    <w:rsid w:val="000929DF"/>
    <w:rsid w:val="00092C47"/>
    <w:rsid w:val="00092C4A"/>
    <w:rsid w:val="00092C72"/>
    <w:rsid w:val="00092C76"/>
    <w:rsid w:val="00092CAF"/>
    <w:rsid w:val="00092D2D"/>
    <w:rsid w:val="00092D3D"/>
    <w:rsid w:val="00092DD2"/>
    <w:rsid w:val="00092E4B"/>
    <w:rsid w:val="00092EC9"/>
    <w:rsid w:val="00092F0C"/>
    <w:rsid w:val="00092F2F"/>
    <w:rsid w:val="00092F95"/>
    <w:rsid w:val="00092FDA"/>
    <w:rsid w:val="00093097"/>
    <w:rsid w:val="000930CF"/>
    <w:rsid w:val="00093247"/>
    <w:rsid w:val="00093258"/>
    <w:rsid w:val="0009325F"/>
    <w:rsid w:val="000932F6"/>
    <w:rsid w:val="00093391"/>
    <w:rsid w:val="000933E9"/>
    <w:rsid w:val="00093633"/>
    <w:rsid w:val="000936D2"/>
    <w:rsid w:val="000936F2"/>
    <w:rsid w:val="00093897"/>
    <w:rsid w:val="000938BC"/>
    <w:rsid w:val="00093924"/>
    <w:rsid w:val="0009393A"/>
    <w:rsid w:val="00093984"/>
    <w:rsid w:val="00093A1A"/>
    <w:rsid w:val="00093A48"/>
    <w:rsid w:val="00093B74"/>
    <w:rsid w:val="00093B8B"/>
    <w:rsid w:val="00093CC9"/>
    <w:rsid w:val="00093CE0"/>
    <w:rsid w:val="00093D84"/>
    <w:rsid w:val="00093E21"/>
    <w:rsid w:val="00093E41"/>
    <w:rsid w:val="00093E4A"/>
    <w:rsid w:val="00093E83"/>
    <w:rsid w:val="00093F86"/>
    <w:rsid w:val="00093F90"/>
    <w:rsid w:val="00094086"/>
    <w:rsid w:val="000940AE"/>
    <w:rsid w:val="00094101"/>
    <w:rsid w:val="000941B0"/>
    <w:rsid w:val="000941F4"/>
    <w:rsid w:val="00094356"/>
    <w:rsid w:val="00094412"/>
    <w:rsid w:val="00094418"/>
    <w:rsid w:val="000944DF"/>
    <w:rsid w:val="000944F3"/>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4F5E"/>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5EE"/>
    <w:rsid w:val="0009661B"/>
    <w:rsid w:val="00096706"/>
    <w:rsid w:val="00096769"/>
    <w:rsid w:val="000967AC"/>
    <w:rsid w:val="000967F2"/>
    <w:rsid w:val="00096843"/>
    <w:rsid w:val="0009687F"/>
    <w:rsid w:val="000968AA"/>
    <w:rsid w:val="000968DC"/>
    <w:rsid w:val="000969C3"/>
    <w:rsid w:val="000969F3"/>
    <w:rsid w:val="00096B43"/>
    <w:rsid w:val="00096CDA"/>
    <w:rsid w:val="00096D2C"/>
    <w:rsid w:val="00096D56"/>
    <w:rsid w:val="00096E07"/>
    <w:rsid w:val="00096EEF"/>
    <w:rsid w:val="00096F10"/>
    <w:rsid w:val="0009703A"/>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B56"/>
    <w:rsid w:val="00097C94"/>
    <w:rsid w:val="00097CB2"/>
    <w:rsid w:val="00097CE7"/>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C36"/>
    <w:rsid w:val="000A0C82"/>
    <w:rsid w:val="000A0CD4"/>
    <w:rsid w:val="000A0D22"/>
    <w:rsid w:val="000A0D58"/>
    <w:rsid w:val="000A0DFF"/>
    <w:rsid w:val="000A0F9A"/>
    <w:rsid w:val="000A1053"/>
    <w:rsid w:val="000A10A4"/>
    <w:rsid w:val="000A10D3"/>
    <w:rsid w:val="000A10D5"/>
    <w:rsid w:val="000A1131"/>
    <w:rsid w:val="000A1391"/>
    <w:rsid w:val="000A13D2"/>
    <w:rsid w:val="000A1441"/>
    <w:rsid w:val="000A1478"/>
    <w:rsid w:val="000A1490"/>
    <w:rsid w:val="000A1526"/>
    <w:rsid w:val="000A16D3"/>
    <w:rsid w:val="000A1816"/>
    <w:rsid w:val="000A183F"/>
    <w:rsid w:val="000A1868"/>
    <w:rsid w:val="000A18F3"/>
    <w:rsid w:val="000A1A0B"/>
    <w:rsid w:val="000A1A2D"/>
    <w:rsid w:val="000A1A8C"/>
    <w:rsid w:val="000A1AA1"/>
    <w:rsid w:val="000A1B5D"/>
    <w:rsid w:val="000A1C63"/>
    <w:rsid w:val="000A1D98"/>
    <w:rsid w:val="000A1EEF"/>
    <w:rsid w:val="000A1F01"/>
    <w:rsid w:val="000A2018"/>
    <w:rsid w:val="000A212C"/>
    <w:rsid w:val="000A214D"/>
    <w:rsid w:val="000A2173"/>
    <w:rsid w:val="000A21AB"/>
    <w:rsid w:val="000A22AF"/>
    <w:rsid w:val="000A233F"/>
    <w:rsid w:val="000A2464"/>
    <w:rsid w:val="000A253C"/>
    <w:rsid w:val="000A2551"/>
    <w:rsid w:val="000A2623"/>
    <w:rsid w:val="000A2659"/>
    <w:rsid w:val="000A26A8"/>
    <w:rsid w:val="000A2843"/>
    <w:rsid w:val="000A288E"/>
    <w:rsid w:val="000A2936"/>
    <w:rsid w:val="000A29D9"/>
    <w:rsid w:val="000A2BC6"/>
    <w:rsid w:val="000A2C0C"/>
    <w:rsid w:val="000A2C9C"/>
    <w:rsid w:val="000A2D65"/>
    <w:rsid w:val="000A2D95"/>
    <w:rsid w:val="000A2E43"/>
    <w:rsid w:val="000A2F20"/>
    <w:rsid w:val="000A2F33"/>
    <w:rsid w:val="000A2F65"/>
    <w:rsid w:val="000A2F7C"/>
    <w:rsid w:val="000A2FA4"/>
    <w:rsid w:val="000A2FE1"/>
    <w:rsid w:val="000A300C"/>
    <w:rsid w:val="000A30D7"/>
    <w:rsid w:val="000A3101"/>
    <w:rsid w:val="000A3191"/>
    <w:rsid w:val="000A3387"/>
    <w:rsid w:val="000A33BE"/>
    <w:rsid w:val="000A33C0"/>
    <w:rsid w:val="000A3527"/>
    <w:rsid w:val="000A352E"/>
    <w:rsid w:val="000A3577"/>
    <w:rsid w:val="000A36C4"/>
    <w:rsid w:val="000A3706"/>
    <w:rsid w:val="000A3772"/>
    <w:rsid w:val="000A379D"/>
    <w:rsid w:val="000A37FB"/>
    <w:rsid w:val="000A388D"/>
    <w:rsid w:val="000A39EC"/>
    <w:rsid w:val="000A3A55"/>
    <w:rsid w:val="000A3D45"/>
    <w:rsid w:val="000A3DFB"/>
    <w:rsid w:val="000A3E1E"/>
    <w:rsid w:val="000A3EA2"/>
    <w:rsid w:val="000A3EDD"/>
    <w:rsid w:val="000A3EEF"/>
    <w:rsid w:val="000A3F22"/>
    <w:rsid w:val="000A3F65"/>
    <w:rsid w:val="000A3FA8"/>
    <w:rsid w:val="000A4031"/>
    <w:rsid w:val="000A4071"/>
    <w:rsid w:val="000A40E9"/>
    <w:rsid w:val="000A4131"/>
    <w:rsid w:val="000A415E"/>
    <w:rsid w:val="000A41CA"/>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75C"/>
    <w:rsid w:val="000A4778"/>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49E"/>
    <w:rsid w:val="000A550E"/>
    <w:rsid w:val="000A55CF"/>
    <w:rsid w:val="000A5645"/>
    <w:rsid w:val="000A564C"/>
    <w:rsid w:val="000A56F6"/>
    <w:rsid w:val="000A5771"/>
    <w:rsid w:val="000A57E4"/>
    <w:rsid w:val="000A5848"/>
    <w:rsid w:val="000A588B"/>
    <w:rsid w:val="000A58D1"/>
    <w:rsid w:val="000A5997"/>
    <w:rsid w:val="000A59A3"/>
    <w:rsid w:val="000A5A22"/>
    <w:rsid w:val="000A5A23"/>
    <w:rsid w:val="000A5B7C"/>
    <w:rsid w:val="000A5BEE"/>
    <w:rsid w:val="000A5C2A"/>
    <w:rsid w:val="000A5CFE"/>
    <w:rsid w:val="000A5D65"/>
    <w:rsid w:val="000A5E13"/>
    <w:rsid w:val="000A5E61"/>
    <w:rsid w:val="000A5EEA"/>
    <w:rsid w:val="000A5EF0"/>
    <w:rsid w:val="000A5FA5"/>
    <w:rsid w:val="000A5FE9"/>
    <w:rsid w:val="000A60CF"/>
    <w:rsid w:val="000A61DB"/>
    <w:rsid w:val="000A62B6"/>
    <w:rsid w:val="000A62D7"/>
    <w:rsid w:val="000A63DB"/>
    <w:rsid w:val="000A6401"/>
    <w:rsid w:val="000A640C"/>
    <w:rsid w:val="000A64AB"/>
    <w:rsid w:val="000A655F"/>
    <w:rsid w:val="000A65F8"/>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E6F"/>
    <w:rsid w:val="000A6F57"/>
    <w:rsid w:val="000A6F99"/>
    <w:rsid w:val="000A6FCA"/>
    <w:rsid w:val="000A7087"/>
    <w:rsid w:val="000A7197"/>
    <w:rsid w:val="000A723E"/>
    <w:rsid w:val="000A725B"/>
    <w:rsid w:val="000A7313"/>
    <w:rsid w:val="000A7315"/>
    <w:rsid w:val="000A733E"/>
    <w:rsid w:val="000A74A4"/>
    <w:rsid w:val="000A74C6"/>
    <w:rsid w:val="000A74FF"/>
    <w:rsid w:val="000A755B"/>
    <w:rsid w:val="000A761F"/>
    <w:rsid w:val="000A76F3"/>
    <w:rsid w:val="000A78A2"/>
    <w:rsid w:val="000A7944"/>
    <w:rsid w:val="000A7AE4"/>
    <w:rsid w:val="000A7D0D"/>
    <w:rsid w:val="000A7D29"/>
    <w:rsid w:val="000A7D6E"/>
    <w:rsid w:val="000A7DC2"/>
    <w:rsid w:val="000A7E6D"/>
    <w:rsid w:val="000A7F40"/>
    <w:rsid w:val="000A7F9E"/>
    <w:rsid w:val="000A7FC6"/>
    <w:rsid w:val="000B009E"/>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29"/>
    <w:rsid w:val="000B0B32"/>
    <w:rsid w:val="000B0BBD"/>
    <w:rsid w:val="000B0C87"/>
    <w:rsid w:val="000B0CC2"/>
    <w:rsid w:val="000B0D1C"/>
    <w:rsid w:val="000B0D5B"/>
    <w:rsid w:val="000B0E52"/>
    <w:rsid w:val="000B0EB8"/>
    <w:rsid w:val="000B0F8D"/>
    <w:rsid w:val="000B0F9B"/>
    <w:rsid w:val="000B114D"/>
    <w:rsid w:val="000B11A7"/>
    <w:rsid w:val="000B11DD"/>
    <w:rsid w:val="000B1283"/>
    <w:rsid w:val="000B12E9"/>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CBA"/>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48D"/>
    <w:rsid w:val="000B25E7"/>
    <w:rsid w:val="000B267F"/>
    <w:rsid w:val="000B2680"/>
    <w:rsid w:val="000B268C"/>
    <w:rsid w:val="000B2698"/>
    <w:rsid w:val="000B26AF"/>
    <w:rsid w:val="000B26C7"/>
    <w:rsid w:val="000B26F3"/>
    <w:rsid w:val="000B28CB"/>
    <w:rsid w:val="000B28F1"/>
    <w:rsid w:val="000B29F8"/>
    <w:rsid w:val="000B2A06"/>
    <w:rsid w:val="000B2A4F"/>
    <w:rsid w:val="000B2AA0"/>
    <w:rsid w:val="000B2B57"/>
    <w:rsid w:val="000B2B87"/>
    <w:rsid w:val="000B2BAE"/>
    <w:rsid w:val="000B2BC7"/>
    <w:rsid w:val="000B2C06"/>
    <w:rsid w:val="000B2C9C"/>
    <w:rsid w:val="000B2CDB"/>
    <w:rsid w:val="000B2D5A"/>
    <w:rsid w:val="000B2D87"/>
    <w:rsid w:val="000B2D93"/>
    <w:rsid w:val="000B2EF9"/>
    <w:rsid w:val="000B2F18"/>
    <w:rsid w:val="000B2F50"/>
    <w:rsid w:val="000B2FEC"/>
    <w:rsid w:val="000B30C9"/>
    <w:rsid w:val="000B30E0"/>
    <w:rsid w:val="000B3110"/>
    <w:rsid w:val="000B3170"/>
    <w:rsid w:val="000B3176"/>
    <w:rsid w:val="000B31F0"/>
    <w:rsid w:val="000B31F5"/>
    <w:rsid w:val="000B3214"/>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62"/>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1E"/>
    <w:rsid w:val="000B4E50"/>
    <w:rsid w:val="000B4E98"/>
    <w:rsid w:val="000B4EF9"/>
    <w:rsid w:val="000B4F4C"/>
    <w:rsid w:val="000B5001"/>
    <w:rsid w:val="000B503A"/>
    <w:rsid w:val="000B5144"/>
    <w:rsid w:val="000B51D2"/>
    <w:rsid w:val="000B51DC"/>
    <w:rsid w:val="000B51F1"/>
    <w:rsid w:val="000B52BC"/>
    <w:rsid w:val="000B52EA"/>
    <w:rsid w:val="000B5366"/>
    <w:rsid w:val="000B53D3"/>
    <w:rsid w:val="000B5432"/>
    <w:rsid w:val="000B549B"/>
    <w:rsid w:val="000B5538"/>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90"/>
    <w:rsid w:val="000B5FBF"/>
    <w:rsid w:val="000B606D"/>
    <w:rsid w:val="000B60C5"/>
    <w:rsid w:val="000B6180"/>
    <w:rsid w:val="000B622A"/>
    <w:rsid w:val="000B6242"/>
    <w:rsid w:val="000B6351"/>
    <w:rsid w:val="000B639E"/>
    <w:rsid w:val="000B649F"/>
    <w:rsid w:val="000B64A3"/>
    <w:rsid w:val="000B64DA"/>
    <w:rsid w:val="000B66B3"/>
    <w:rsid w:val="000B66C3"/>
    <w:rsid w:val="000B66D2"/>
    <w:rsid w:val="000B6770"/>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02"/>
    <w:rsid w:val="000B7221"/>
    <w:rsid w:val="000B730D"/>
    <w:rsid w:val="000B7311"/>
    <w:rsid w:val="000B73CB"/>
    <w:rsid w:val="000B741F"/>
    <w:rsid w:val="000B748E"/>
    <w:rsid w:val="000B7544"/>
    <w:rsid w:val="000B7593"/>
    <w:rsid w:val="000B7618"/>
    <w:rsid w:val="000B76F2"/>
    <w:rsid w:val="000B778B"/>
    <w:rsid w:val="000B77B2"/>
    <w:rsid w:val="000B7806"/>
    <w:rsid w:val="000B798B"/>
    <w:rsid w:val="000B79CA"/>
    <w:rsid w:val="000B79D6"/>
    <w:rsid w:val="000B7A34"/>
    <w:rsid w:val="000B7A56"/>
    <w:rsid w:val="000B7B0A"/>
    <w:rsid w:val="000B7BAD"/>
    <w:rsid w:val="000B7C6E"/>
    <w:rsid w:val="000B7D44"/>
    <w:rsid w:val="000B7E12"/>
    <w:rsid w:val="000B7E3D"/>
    <w:rsid w:val="000B7E52"/>
    <w:rsid w:val="000B7F7B"/>
    <w:rsid w:val="000B7FC5"/>
    <w:rsid w:val="000B7FCA"/>
    <w:rsid w:val="000B7FED"/>
    <w:rsid w:val="000C0006"/>
    <w:rsid w:val="000C0091"/>
    <w:rsid w:val="000C00B1"/>
    <w:rsid w:val="000C0108"/>
    <w:rsid w:val="000C0156"/>
    <w:rsid w:val="000C0157"/>
    <w:rsid w:val="000C016A"/>
    <w:rsid w:val="000C018F"/>
    <w:rsid w:val="000C01F5"/>
    <w:rsid w:val="000C0353"/>
    <w:rsid w:val="000C035E"/>
    <w:rsid w:val="000C0411"/>
    <w:rsid w:val="000C062F"/>
    <w:rsid w:val="000C06AF"/>
    <w:rsid w:val="000C074D"/>
    <w:rsid w:val="000C077B"/>
    <w:rsid w:val="000C0783"/>
    <w:rsid w:val="000C08A8"/>
    <w:rsid w:val="000C0A0E"/>
    <w:rsid w:val="000C0ABC"/>
    <w:rsid w:val="000C0B06"/>
    <w:rsid w:val="000C0B14"/>
    <w:rsid w:val="000C0B4C"/>
    <w:rsid w:val="000C0BB3"/>
    <w:rsid w:val="000C0C33"/>
    <w:rsid w:val="000C0C97"/>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70"/>
    <w:rsid w:val="000C22A6"/>
    <w:rsid w:val="000C22C6"/>
    <w:rsid w:val="000C22D0"/>
    <w:rsid w:val="000C233E"/>
    <w:rsid w:val="000C2374"/>
    <w:rsid w:val="000C23B2"/>
    <w:rsid w:val="000C2621"/>
    <w:rsid w:val="000C263D"/>
    <w:rsid w:val="000C2721"/>
    <w:rsid w:val="000C2760"/>
    <w:rsid w:val="000C276B"/>
    <w:rsid w:val="000C2783"/>
    <w:rsid w:val="000C2862"/>
    <w:rsid w:val="000C28AA"/>
    <w:rsid w:val="000C2930"/>
    <w:rsid w:val="000C2935"/>
    <w:rsid w:val="000C2970"/>
    <w:rsid w:val="000C29D7"/>
    <w:rsid w:val="000C2A55"/>
    <w:rsid w:val="000C2AF0"/>
    <w:rsid w:val="000C2BAD"/>
    <w:rsid w:val="000C2C01"/>
    <w:rsid w:val="000C2C30"/>
    <w:rsid w:val="000C2C5D"/>
    <w:rsid w:val="000C2C6F"/>
    <w:rsid w:val="000C2C77"/>
    <w:rsid w:val="000C2D3B"/>
    <w:rsid w:val="000C2DF0"/>
    <w:rsid w:val="000C2E4A"/>
    <w:rsid w:val="000C2F48"/>
    <w:rsid w:val="000C300B"/>
    <w:rsid w:val="000C30B5"/>
    <w:rsid w:val="000C30C3"/>
    <w:rsid w:val="000C3113"/>
    <w:rsid w:val="000C3118"/>
    <w:rsid w:val="000C327B"/>
    <w:rsid w:val="000C32C3"/>
    <w:rsid w:val="000C3350"/>
    <w:rsid w:val="000C33D0"/>
    <w:rsid w:val="000C342B"/>
    <w:rsid w:val="000C34F5"/>
    <w:rsid w:val="000C354D"/>
    <w:rsid w:val="000C354F"/>
    <w:rsid w:val="000C3637"/>
    <w:rsid w:val="000C364C"/>
    <w:rsid w:val="000C3698"/>
    <w:rsid w:val="000C370E"/>
    <w:rsid w:val="000C3787"/>
    <w:rsid w:val="000C3796"/>
    <w:rsid w:val="000C38FD"/>
    <w:rsid w:val="000C3982"/>
    <w:rsid w:val="000C3987"/>
    <w:rsid w:val="000C39FF"/>
    <w:rsid w:val="000C3A0A"/>
    <w:rsid w:val="000C3A30"/>
    <w:rsid w:val="000C3A77"/>
    <w:rsid w:val="000C3AB8"/>
    <w:rsid w:val="000C3AFC"/>
    <w:rsid w:val="000C3B19"/>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1A"/>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746"/>
    <w:rsid w:val="000C575D"/>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36"/>
    <w:rsid w:val="000C6E6F"/>
    <w:rsid w:val="000C6E76"/>
    <w:rsid w:val="000C6F1D"/>
    <w:rsid w:val="000C6F5E"/>
    <w:rsid w:val="000C6F9E"/>
    <w:rsid w:val="000C6FB0"/>
    <w:rsid w:val="000C6FE8"/>
    <w:rsid w:val="000C7013"/>
    <w:rsid w:val="000C7105"/>
    <w:rsid w:val="000C7120"/>
    <w:rsid w:val="000C7124"/>
    <w:rsid w:val="000C7189"/>
    <w:rsid w:val="000C719B"/>
    <w:rsid w:val="000C71B5"/>
    <w:rsid w:val="000C71B8"/>
    <w:rsid w:val="000C7284"/>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87B"/>
    <w:rsid w:val="000C7926"/>
    <w:rsid w:val="000C7972"/>
    <w:rsid w:val="000C79C2"/>
    <w:rsid w:val="000C7A39"/>
    <w:rsid w:val="000C7B32"/>
    <w:rsid w:val="000C7B9E"/>
    <w:rsid w:val="000C7BBF"/>
    <w:rsid w:val="000C7C18"/>
    <w:rsid w:val="000C7C2A"/>
    <w:rsid w:val="000C7DFC"/>
    <w:rsid w:val="000D00D9"/>
    <w:rsid w:val="000D0172"/>
    <w:rsid w:val="000D0205"/>
    <w:rsid w:val="000D0378"/>
    <w:rsid w:val="000D042C"/>
    <w:rsid w:val="000D04B2"/>
    <w:rsid w:val="000D05A8"/>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B2"/>
    <w:rsid w:val="000D0EC7"/>
    <w:rsid w:val="000D0EFA"/>
    <w:rsid w:val="000D0F6F"/>
    <w:rsid w:val="000D1001"/>
    <w:rsid w:val="000D1013"/>
    <w:rsid w:val="000D1073"/>
    <w:rsid w:val="000D10DA"/>
    <w:rsid w:val="000D11C1"/>
    <w:rsid w:val="000D120C"/>
    <w:rsid w:val="000D1236"/>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52"/>
    <w:rsid w:val="000D1F79"/>
    <w:rsid w:val="000D1F8C"/>
    <w:rsid w:val="000D1FB1"/>
    <w:rsid w:val="000D2051"/>
    <w:rsid w:val="000D2094"/>
    <w:rsid w:val="000D2104"/>
    <w:rsid w:val="000D2175"/>
    <w:rsid w:val="000D2241"/>
    <w:rsid w:val="000D22A3"/>
    <w:rsid w:val="000D2335"/>
    <w:rsid w:val="000D23DA"/>
    <w:rsid w:val="000D249E"/>
    <w:rsid w:val="000D24A6"/>
    <w:rsid w:val="000D2568"/>
    <w:rsid w:val="000D25A5"/>
    <w:rsid w:val="000D25DB"/>
    <w:rsid w:val="000D260F"/>
    <w:rsid w:val="000D2718"/>
    <w:rsid w:val="000D278E"/>
    <w:rsid w:val="000D28A6"/>
    <w:rsid w:val="000D2972"/>
    <w:rsid w:val="000D29F9"/>
    <w:rsid w:val="000D2A1C"/>
    <w:rsid w:val="000D2BA0"/>
    <w:rsid w:val="000D2BD5"/>
    <w:rsid w:val="000D2C1C"/>
    <w:rsid w:val="000D2D8E"/>
    <w:rsid w:val="000D2DA1"/>
    <w:rsid w:val="000D2DA6"/>
    <w:rsid w:val="000D2DB5"/>
    <w:rsid w:val="000D2E88"/>
    <w:rsid w:val="000D2ECB"/>
    <w:rsid w:val="000D2F1D"/>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6F"/>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E44"/>
    <w:rsid w:val="000D3F8B"/>
    <w:rsid w:val="000D3FB1"/>
    <w:rsid w:val="000D4023"/>
    <w:rsid w:val="000D4078"/>
    <w:rsid w:val="000D40E8"/>
    <w:rsid w:val="000D411E"/>
    <w:rsid w:val="000D41B6"/>
    <w:rsid w:val="000D41FD"/>
    <w:rsid w:val="000D41FF"/>
    <w:rsid w:val="000D4269"/>
    <w:rsid w:val="000D4305"/>
    <w:rsid w:val="000D4327"/>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5CD"/>
    <w:rsid w:val="000D561E"/>
    <w:rsid w:val="000D5655"/>
    <w:rsid w:val="000D56BA"/>
    <w:rsid w:val="000D5703"/>
    <w:rsid w:val="000D57F6"/>
    <w:rsid w:val="000D58A4"/>
    <w:rsid w:val="000D58CF"/>
    <w:rsid w:val="000D5955"/>
    <w:rsid w:val="000D5972"/>
    <w:rsid w:val="000D5A6D"/>
    <w:rsid w:val="000D5AAD"/>
    <w:rsid w:val="000D5AC0"/>
    <w:rsid w:val="000D5AF7"/>
    <w:rsid w:val="000D5B02"/>
    <w:rsid w:val="000D5BF9"/>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97"/>
    <w:rsid w:val="000D63AD"/>
    <w:rsid w:val="000D63C3"/>
    <w:rsid w:val="000D648B"/>
    <w:rsid w:val="000D6570"/>
    <w:rsid w:val="000D660B"/>
    <w:rsid w:val="000D6693"/>
    <w:rsid w:val="000D67D8"/>
    <w:rsid w:val="000D67FE"/>
    <w:rsid w:val="000D6844"/>
    <w:rsid w:val="000D6891"/>
    <w:rsid w:val="000D68F2"/>
    <w:rsid w:val="000D6915"/>
    <w:rsid w:val="000D6956"/>
    <w:rsid w:val="000D69A2"/>
    <w:rsid w:val="000D6A4D"/>
    <w:rsid w:val="000D6AAC"/>
    <w:rsid w:val="000D6AE7"/>
    <w:rsid w:val="000D6BEC"/>
    <w:rsid w:val="000D6C32"/>
    <w:rsid w:val="000D6C4F"/>
    <w:rsid w:val="000D6CBE"/>
    <w:rsid w:val="000D6D5D"/>
    <w:rsid w:val="000D6DE8"/>
    <w:rsid w:val="000D6F1D"/>
    <w:rsid w:val="000D6F62"/>
    <w:rsid w:val="000D704B"/>
    <w:rsid w:val="000D70FF"/>
    <w:rsid w:val="000D710A"/>
    <w:rsid w:val="000D710F"/>
    <w:rsid w:val="000D7162"/>
    <w:rsid w:val="000D71AB"/>
    <w:rsid w:val="000D726B"/>
    <w:rsid w:val="000D72EC"/>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5F"/>
    <w:rsid w:val="000E018D"/>
    <w:rsid w:val="000E01AC"/>
    <w:rsid w:val="000E01B2"/>
    <w:rsid w:val="000E01CC"/>
    <w:rsid w:val="000E01F7"/>
    <w:rsid w:val="000E0205"/>
    <w:rsid w:val="000E0233"/>
    <w:rsid w:val="000E0302"/>
    <w:rsid w:val="000E0350"/>
    <w:rsid w:val="000E0439"/>
    <w:rsid w:val="000E0514"/>
    <w:rsid w:val="000E0754"/>
    <w:rsid w:val="000E0793"/>
    <w:rsid w:val="000E07BC"/>
    <w:rsid w:val="000E0820"/>
    <w:rsid w:val="000E08C8"/>
    <w:rsid w:val="000E08EC"/>
    <w:rsid w:val="000E08FA"/>
    <w:rsid w:val="000E0927"/>
    <w:rsid w:val="000E095A"/>
    <w:rsid w:val="000E0993"/>
    <w:rsid w:val="000E0ABF"/>
    <w:rsid w:val="000E0ADA"/>
    <w:rsid w:val="000E0B36"/>
    <w:rsid w:val="000E0BF3"/>
    <w:rsid w:val="000E0C8E"/>
    <w:rsid w:val="000E0DD8"/>
    <w:rsid w:val="000E0EB5"/>
    <w:rsid w:val="000E103D"/>
    <w:rsid w:val="000E10BA"/>
    <w:rsid w:val="000E10C2"/>
    <w:rsid w:val="000E1128"/>
    <w:rsid w:val="000E11DF"/>
    <w:rsid w:val="000E121E"/>
    <w:rsid w:val="000E12AC"/>
    <w:rsid w:val="000E1409"/>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1F0"/>
    <w:rsid w:val="000E2382"/>
    <w:rsid w:val="000E23A5"/>
    <w:rsid w:val="000E23BD"/>
    <w:rsid w:val="000E241D"/>
    <w:rsid w:val="000E2420"/>
    <w:rsid w:val="000E244E"/>
    <w:rsid w:val="000E24AA"/>
    <w:rsid w:val="000E24B9"/>
    <w:rsid w:val="000E24C1"/>
    <w:rsid w:val="000E24D5"/>
    <w:rsid w:val="000E252E"/>
    <w:rsid w:val="000E2635"/>
    <w:rsid w:val="000E2693"/>
    <w:rsid w:val="000E26D9"/>
    <w:rsid w:val="000E2719"/>
    <w:rsid w:val="000E2881"/>
    <w:rsid w:val="000E28B4"/>
    <w:rsid w:val="000E2903"/>
    <w:rsid w:val="000E29FE"/>
    <w:rsid w:val="000E2A31"/>
    <w:rsid w:val="000E2A5C"/>
    <w:rsid w:val="000E2AF1"/>
    <w:rsid w:val="000E2B9E"/>
    <w:rsid w:val="000E2BAA"/>
    <w:rsid w:val="000E2D4D"/>
    <w:rsid w:val="000E2E42"/>
    <w:rsid w:val="000E2EA5"/>
    <w:rsid w:val="000E2FC9"/>
    <w:rsid w:val="000E3024"/>
    <w:rsid w:val="000E3072"/>
    <w:rsid w:val="000E313E"/>
    <w:rsid w:val="000E3175"/>
    <w:rsid w:val="000E31CA"/>
    <w:rsid w:val="000E31CF"/>
    <w:rsid w:val="000E32F7"/>
    <w:rsid w:val="000E333F"/>
    <w:rsid w:val="000E3402"/>
    <w:rsid w:val="000E34E2"/>
    <w:rsid w:val="000E3594"/>
    <w:rsid w:val="000E35E5"/>
    <w:rsid w:val="000E3673"/>
    <w:rsid w:val="000E36C0"/>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4F2"/>
    <w:rsid w:val="000E45F4"/>
    <w:rsid w:val="000E4683"/>
    <w:rsid w:val="000E46C0"/>
    <w:rsid w:val="000E47B9"/>
    <w:rsid w:val="000E47E5"/>
    <w:rsid w:val="000E48E6"/>
    <w:rsid w:val="000E4950"/>
    <w:rsid w:val="000E49C4"/>
    <w:rsid w:val="000E4AD7"/>
    <w:rsid w:val="000E4C71"/>
    <w:rsid w:val="000E4C94"/>
    <w:rsid w:val="000E4D52"/>
    <w:rsid w:val="000E4EE0"/>
    <w:rsid w:val="000E4F15"/>
    <w:rsid w:val="000E4F30"/>
    <w:rsid w:val="000E4F5B"/>
    <w:rsid w:val="000E5047"/>
    <w:rsid w:val="000E5062"/>
    <w:rsid w:val="000E5067"/>
    <w:rsid w:val="000E5084"/>
    <w:rsid w:val="000E50BA"/>
    <w:rsid w:val="000E50E6"/>
    <w:rsid w:val="000E529D"/>
    <w:rsid w:val="000E53AB"/>
    <w:rsid w:val="000E53DB"/>
    <w:rsid w:val="000E54EA"/>
    <w:rsid w:val="000E54FF"/>
    <w:rsid w:val="000E5511"/>
    <w:rsid w:val="000E5588"/>
    <w:rsid w:val="000E56A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094"/>
    <w:rsid w:val="000E611D"/>
    <w:rsid w:val="000E621E"/>
    <w:rsid w:val="000E62E1"/>
    <w:rsid w:val="000E63A4"/>
    <w:rsid w:val="000E63A9"/>
    <w:rsid w:val="000E654A"/>
    <w:rsid w:val="000E6569"/>
    <w:rsid w:val="000E65F7"/>
    <w:rsid w:val="000E6744"/>
    <w:rsid w:val="000E6757"/>
    <w:rsid w:val="000E6795"/>
    <w:rsid w:val="000E693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C6"/>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3E"/>
    <w:rsid w:val="000F0490"/>
    <w:rsid w:val="000F04E1"/>
    <w:rsid w:val="000F04EA"/>
    <w:rsid w:val="000F04FB"/>
    <w:rsid w:val="000F059F"/>
    <w:rsid w:val="000F05EC"/>
    <w:rsid w:val="000F060D"/>
    <w:rsid w:val="000F068F"/>
    <w:rsid w:val="000F06A5"/>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C6D"/>
    <w:rsid w:val="000F0C76"/>
    <w:rsid w:val="000F0D76"/>
    <w:rsid w:val="000F0DDF"/>
    <w:rsid w:val="000F0E6B"/>
    <w:rsid w:val="000F0EFB"/>
    <w:rsid w:val="000F0F77"/>
    <w:rsid w:val="000F1001"/>
    <w:rsid w:val="000F1076"/>
    <w:rsid w:val="000F10AF"/>
    <w:rsid w:val="000F10B1"/>
    <w:rsid w:val="000F1156"/>
    <w:rsid w:val="000F118A"/>
    <w:rsid w:val="000F11DE"/>
    <w:rsid w:val="000F11F0"/>
    <w:rsid w:val="000F12AC"/>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04"/>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43"/>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99"/>
    <w:rsid w:val="000F34B5"/>
    <w:rsid w:val="000F3593"/>
    <w:rsid w:val="000F359F"/>
    <w:rsid w:val="000F35A4"/>
    <w:rsid w:val="000F35BD"/>
    <w:rsid w:val="000F3763"/>
    <w:rsid w:val="000F3796"/>
    <w:rsid w:val="000F37A7"/>
    <w:rsid w:val="000F37B2"/>
    <w:rsid w:val="000F37B9"/>
    <w:rsid w:val="000F380B"/>
    <w:rsid w:val="000F38BA"/>
    <w:rsid w:val="000F38BB"/>
    <w:rsid w:val="000F38EE"/>
    <w:rsid w:val="000F3902"/>
    <w:rsid w:val="000F3991"/>
    <w:rsid w:val="000F39AA"/>
    <w:rsid w:val="000F3A03"/>
    <w:rsid w:val="000F3A2A"/>
    <w:rsid w:val="000F3ADF"/>
    <w:rsid w:val="000F3BAD"/>
    <w:rsid w:val="000F3C93"/>
    <w:rsid w:val="000F3CA4"/>
    <w:rsid w:val="000F3CB0"/>
    <w:rsid w:val="000F3CC1"/>
    <w:rsid w:val="000F3D4A"/>
    <w:rsid w:val="000F3D5D"/>
    <w:rsid w:val="000F3D60"/>
    <w:rsid w:val="000F3DEA"/>
    <w:rsid w:val="000F3E24"/>
    <w:rsid w:val="000F3E9D"/>
    <w:rsid w:val="000F3EC6"/>
    <w:rsid w:val="000F3F09"/>
    <w:rsid w:val="000F3FE8"/>
    <w:rsid w:val="000F4059"/>
    <w:rsid w:val="000F40F8"/>
    <w:rsid w:val="000F4181"/>
    <w:rsid w:val="000F4199"/>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2D"/>
    <w:rsid w:val="000F4897"/>
    <w:rsid w:val="000F48C8"/>
    <w:rsid w:val="000F48FC"/>
    <w:rsid w:val="000F493E"/>
    <w:rsid w:val="000F493F"/>
    <w:rsid w:val="000F4A0A"/>
    <w:rsid w:val="000F4A28"/>
    <w:rsid w:val="000F4AA4"/>
    <w:rsid w:val="000F4B00"/>
    <w:rsid w:val="000F4BBC"/>
    <w:rsid w:val="000F4BF6"/>
    <w:rsid w:val="000F4CBC"/>
    <w:rsid w:val="000F4D1D"/>
    <w:rsid w:val="000F4D4A"/>
    <w:rsid w:val="000F4D55"/>
    <w:rsid w:val="000F4EB5"/>
    <w:rsid w:val="000F4EE7"/>
    <w:rsid w:val="000F4F14"/>
    <w:rsid w:val="000F4F29"/>
    <w:rsid w:val="000F4F4F"/>
    <w:rsid w:val="000F4F96"/>
    <w:rsid w:val="000F5031"/>
    <w:rsid w:val="000F5124"/>
    <w:rsid w:val="000F51A3"/>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BF4"/>
    <w:rsid w:val="000F5C20"/>
    <w:rsid w:val="000F5C8B"/>
    <w:rsid w:val="000F5D31"/>
    <w:rsid w:val="000F5ECB"/>
    <w:rsid w:val="000F5FBE"/>
    <w:rsid w:val="000F60B0"/>
    <w:rsid w:val="000F60DE"/>
    <w:rsid w:val="000F60EA"/>
    <w:rsid w:val="000F6195"/>
    <w:rsid w:val="000F61B7"/>
    <w:rsid w:val="000F62A4"/>
    <w:rsid w:val="000F62AB"/>
    <w:rsid w:val="000F6377"/>
    <w:rsid w:val="000F6379"/>
    <w:rsid w:val="000F63CD"/>
    <w:rsid w:val="000F641C"/>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EA8"/>
    <w:rsid w:val="000F6FD0"/>
    <w:rsid w:val="000F701B"/>
    <w:rsid w:val="000F7074"/>
    <w:rsid w:val="000F711C"/>
    <w:rsid w:val="000F71FD"/>
    <w:rsid w:val="000F7231"/>
    <w:rsid w:val="000F729C"/>
    <w:rsid w:val="000F72D3"/>
    <w:rsid w:val="000F72D8"/>
    <w:rsid w:val="000F7329"/>
    <w:rsid w:val="000F7347"/>
    <w:rsid w:val="000F7380"/>
    <w:rsid w:val="000F73A3"/>
    <w:rsid w:val="000F73B2"/>
    <w:rsid w:val="000F73BF"/>
    <w:rsid w:val="000F74BD"/>
    <w:rsid w:val="000F74E8"/>
    <w:rsid w:val="000F752C"/>
    <w:rsid w:val="000F7538"/>
    <w:rsid w:val="000F757A"/>
    <w:rsid w:val="000F7661"/>
    <w:rsid w:val="000F7692"/>
    <w:rsid w:val="000F76E0"/>
    <w:rsid w:val="000F7772"/>
    <w:rsid w:val="000F77BC"/>
    <w:rsid w:val="000F78EC"/>
    <w:rsid w:val="000F79A2"/>
    <w:rsid w:val="000F79A7"/>
    <w:rsid w:val="000F79DF"/>
    <w:rsid w:val="000F7B75"/>
    <w:rsid w:val="000F7DEF"/>
    <w:rsid w:val="000F7E1F"/>
    <w:rsid w:val="000F7E69"/>
    <w:rsid w:val="000F7E7C"/>
    <w:rsid w:val="000F7FC1"/>
    <w:rsid w:val="000F7FC8"/>
    <w:rsid w:val="000F7FCD"/>
    <w:rsid w:val="000F7FF9"/>
    <w:rsid w:val="001000B6"/>
    <w:rsid w:val="00100111"/>
    <w:rsid w:val="0010014E"/>
    <w:rsid w:val="00100159"/>
    <w:rsid w:val="00100165"/>
    <w:rsid w:val="00100171"/>
    <w:rsid w:val="00100279"/>
    <w:rsid w:val="001002C2"/>
    <w:rsid w:val="0010035B"/>
    <w:rsid w:val="0010036B"/>
    <w:rsid w:val="00100379"/>
    <w:rsid w:val="0010045A"/>
    <w:rsid w:val="0010047A"/>
    <w:rsid w:val="001004C8"/>
    <w:rsid w:val="0010052E"/>
    <w:rsid w:val="0010056B"/>
    <w:rsid w:val="00100762"/>
    <w:rsid w:val="00100832"/>
    <w:rsid w:val="0010090F"/>
    <w:rsid w:val="0010092B"/>
    <w:rsid w:val="0010092D"/>
    <w:rsid w:val="0010096A"/>
    <w:rsid w:val="001009FD"/>
    <w:rsid w:val="00100A86"/>
    <w:rsid w:val="00100A8D"/>
    <w:rsid w:val="00100B48"/>
    <w:rsid w:val="00100B9F"/>
    <w:rsid w:val="00100BBA"/>
    <w:rsid w:val="00100C1D"/>
    <w:rsid w:val="00100E1C"/>
    <w:rsid w:val="00100E50"/>
    <w:rsid w:val="00100E5B"/>
    <w:rsid w:val="00100E6E"/>
    <w:rsid w:val="00100E7C"/>
    <w:rsid w:val="00100E85"/>
    <w:rsid w:val="00100EA0"/>
    <w:rsid w:val="00100EE5"/>
    <w:rsid w:val="00101029"/>
    <w:rsid w:val="0010104B"/>
    <w:rsid w:val="001010C3"/>
    <w:rsid w:val="001011B2"/>
    <w:rsid w:val="00101217"/>
    <w:rsid w:val="0010121C"/>
    <w:rsid w:val="001012C3"/>
    <w:rsid w:val="00101403"/>
    <w:rsid w:val="0010147D"/>
    <w:rsid w:val="001014C3"/>
    <w:rsid w:val="0010154A"/>
    <w:rsid w:val="001015A3"/>
    <w:rsid w:val="001015D4"/>
    <w:rsid w:val="0010162C"/>
    <w:rsid w:val="001016AB"/>
    <w:rsid w:val="001016EB"/>
    <w:rsid w:val="0010172C"/>
    <w:rsid w:val="0010178F"/>
    <w:rsid w:val="001017A4"/>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63"/>
    <w:rsid w:val="00102492"/>
    <w:rsid w:val="001024AB"/>
    <w:rsid w:val="00102571"/>
    <w:rsid w:val="0010271B"/>
    <w:rsid w:val="00102797"/>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C1"/>
    <w:rsid w:val="00102FF1"/>
    <w:rsid w:val="00102FFF"/>
    <w:rsid w:val="0010308A"/>
    <w:rsid w:val="00103131"/>
    <w:rsid w:val="00103187"/>
    <w:rsid w:val="001031EB"/>
    <w:rsid w:val="0010321E"/>
    <w:rsid w:val="00103288"/>
    <w:rsid w:val="001032D3"/>
    <w:rsid w:val="00103326"/>
    <w:rsid w:val="001033A7"/>
    <w:rsid w:val="0010343E"/>
    <w:rsid w:val="00103466"/>
    <w:rsid w:val="0010346A"/>
    <w:rsid w:val="00103512"/>
    <w:rsid w:val="00103539"/>
    <w:rsid w:val="001035ED"/>
    <w:rsid w:val="0010371D"/>
    <w:rsid w:val="001037AC"/>
    <w:rsid w:val="001037F3"/>
    <w:rsid w:val="00103955"/>
    <w:rsid w:val="00103A24"/>
    <w:rsid w:val="00103A4F"/>
    <w:rsid w:val="00103A9A"/>
    <w:rsid w:val="00103B5E"/>
    <w:rsid w:val="00103BB0"/>
    <w:rsid w:val="00103D52"/>
    <w:rsid w:val="00103DBF"/>
    <w:rsid w:val="00103E64"/>
    <w:rsid w:val="00103EE8"/>
    <w:rsid w:val="00103F21"/>
    <w:rsid w:val="00103F89"/>
    <w:rsid w:val="00103FDA"/>
    <w:rsid w:val="0010401E"/>
    <w:rsid w:val="00104199"/>
    <w:rsid w:val="001041BA"/>
    <w:rsid w:val="001041DA"/>
    <w:rsid w:val="00104237"/>
    <w:rsid w:val="0010428C"/>
    <w:rsid w:val="00104343"/>
    <w:rsid w:val="0010437D"/>
    <w:rsid w:val="0010437F"/>
    <w:rsid w:val="001044C6"/>
    <w:rsid w:val="001045B4"/>
    <w:rsid w:val="001045D2"/>
    <w:rsid w:val="00104612"/>
    <w:rsid w:val="0010465F"/>
    <w:rsid w:val="0010468B"/>
    <w:rsid w:val="00104777"/>
    <w:rsid w:val="001047D0"/>
    <w:rsid w:val="00104803"/>
    <w:rsid w:val="00104850"/>
    <w:rsid w:val="00104915"/>
    <w:rsid w:val="0010491B"/>
    <w:rsid w:val="0010498E"/>
    <w:rsid w:val="00104B4B"/>
    <w:rsid w:val="00104D47"/>
    <w:rsid w:val="00104D6F"/>
    <w:rsid w:val="00104E50"/>
    <w:rsid w:val="00104EE1"/>
    <w:rsid w:val="00104F67"/>
    <w:rsid w:val="00104F7B"/>
    <w:rsid w:val="0010510A"/>
    <w:rsid w:val="00105150"/>
    <w:rsid w:val="001051AF"/>
    <w:rsid w:val="00105201"/>
    <w:rsid w:val="0010521E"/>
    <w:rsid w:val="00105247"/>
    <w:rsid w:val="00105256"/>
    <w:rsid w:val="001052E2"/>
    <w:rsid w:val="00105310"/>
    <w:rsid w:val="001053A0"/>
    <w:rsid w:val="00105506"/>
    <w:rsid w:val="00105538"/>
    <w:rsid w:val="001055D0"/>
    <w:rsid w:val="001056D7"/>
    <w:rsid w:val="0010575E"/>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8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EA4"/>
    <w:rsid w:val="00106F2E"/>
    <w:rsid w:val="00106FAB"/>
    <w:rsid w:val="00106FE8"/>
    <w:rsid w:val="0010705A"/>
    <w:rsid w:val="0010708F"/>
    <w:rsid w:val="001070AF"/>
    <w:rsid w:val="00107129"/>
    <w:rsid w:val="001071CD"/>
    <w:rsid w:val="0010723D"/>
    <w:rsid w:val="001072EC"/>
    <w:rsid w:val="001074B1"/>
    <w:rsid w:val="001074D8"/>
    <w:rsid w:val="001074EE"/>
    <w:rsid w:val="00107518"/>
    <w:rsid w:val="0010754D"/>
    <w:rsid w:val="001075F9"/>
    <w:rsid w:val="00107645"/>
    <w:rsid w:val="00107661"/>
    <w:rsid w:val="001076F6"/>
    <w:rsid w:val="00107762"/>
    <w:rsid w:val="0010779E"/>
    <w:rsid w:val="001078BA"/>
    <w:rsid w:val="001078DC"/>
    <w:rsid w:val="00107911"/>
    <w:rsid w:val="001079C4"/>
    <w:rsid w:val="001079F6"/>
    <w:rsid w:val="00107A9E"/>
    <w:rsid w:val="00107B38"/>
    <w:rsid w:val="00107BC8"/>
    <w:rsid w:val="00107DBA"/>
    <w:rsid w:val="00107DC3"/>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5E"/>
    <w:rsid w:val="001104C0"/>
    <w:rsid w:val="0011053B"/>
    <w:rsid w:val="0011054A"/>
    <w:rsid w:val="001105FB"/>
    <w:rsid w:val="0011068B"/>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5CA"/>
    <w:rsid w:val="00112603"/>
    <w:rsid w:val="001126C2"/>
    <w:rsid w:val="0011276D"/>
    <w:rsid w:val="001127FC"/>
    <w:rsid w:val="001129A3"/>
    <w:rsid w:val="001129B7"/>
    <w:rsid w:val="00112A0F"/>
    <w:rsid w:val="00112A5C"/>
    <w:rsid w:val="00112AC1"/>
    <w:rsid w:val="00112B8F"/>
    <w:rsid w:val="00112BBA"/>
    <w:rsid w:val="00112BD9"/>
    <w:rsid w:val="00112C4C"/>
    <w:rsid w:val="00112D1F"/>
    <w:rsid w:val="00112E13"/>
    <w:rsid w:val="00112E43"/>
    <w:rsid w:val="00112EB9"/>
    <w:rsid w:val="00112EE6"/>
    <w:rsid w:val="00112FF2"/>
    <w:rsid w:val="001130C8"/>
    <w:rsid w:val="00113102"/>
    <w:rsid w:val="00113141"/>
    <w:rsid w:val="0011318B"/>
    <w:rsid w:val="001131DA"/>
    <w:rsid w:val="00113219"/>
    <w:rsid w:val="0011323E"/>
    <w:rsid w:val="0011339F"/>
    <w:rsid w:val="001133E1"/>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8"/>
    <w:rsid w:val="00113CEE"/>
    <w:rsid w:val="00113CF8"/>
    <w:rsid w:val="00113D24"/>
    <w:rsid w:val="00113D25"/>
    <w:rsid w:val="00113DA8"/>
    <w:rsid w:val="00113DE9"/>
    <w:rsid w:val="00113E33"/>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63"/>
    <w:rsid w:val="00114B98"/>
    <w:rsid w:val="00114B99"/>
    <w:rsid w:val="00114C52"/>
    <w:rsid w:val="00114CDD"/>
    <w:rsid w:val="00114D17"/>
    <w:rsid w:val="00114E11"/>
    <w:rsid w:val="00114E21"/>
    <w:rsid w:val="00114E37"/>
    <w:rsid w:val="00114F5E"/>
    <w:rsid w:val="00114F78"/>
    <w:rsid w:val="00114F7D"/>
    <w:rsid w:val="0011507E"/>
    <w:rsid w:val="001150D9"/>
    <w:rsid w:val="00115176"/>
    <w:rsid w:val="0011517B"/>
    <w:rsid w:val="0011519C"/>
    <w:rsid w:val="00115229"/>
    <w:rsid w:val="00115241"/>
    <w:rsid w:val="00115274"/>
    <w:rsid w:val="0011532B"/>
    <w:rsid w:val="00115330"/>
    <w:rsid w:val="00115332"/>
    <w:rsid w:val="001153BD"/>
    <w:rsid w:val="00115466"/>
    <w:rsid w:val="00115519"/>
    <w:rsid w:val="001155A1"/>
    <w:rsid w:val="001155AD"/>
    <w:rsid w:val="001155B1"/>
    <w:rsid w:val="00115617"/>
    <w:rsid w:val="00115647"/>
    <w:rsid w:val="0011569C"/>
    <w:rsid w:val="001157C4"/>
    <w:rsid w:val="00115860"/>
    <w:rsid w:val="0011597A"/>
    <w:rsid w:val="00115999"/>
    <w:rsid w:val="001159A5"/>
    <w:rsid w:val="001159E2"/>
    <w:rsid w:val="00115B2F"/>
    <w:rsid w:val="00115B9C"/>
    <w:rsid w:val="00115B9F"/>
    <w:rsid w:val="00115CA1"/>
    <w:rsid w:val="00115CF5"/>
    <w:rsid w:val="00115D6C"/>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5F"/>
    <w:rsid w:val="001165F8"/>
    <w:rsid w:val="001167A5"/>
    <w:rsid w:val="001167B1"/>
    <w:rsid w:val="00116803"/>
    <w:rsid w:val="0011692B"/>
    <w:rsid w:val="001169FC"/>
    <w:rsid w:val="00116A39"/>
    <w:rsid w:val="00116ABC"/>
    <w:rsid w:val="00116C92"/>
    <w:rsid w:val="00116CD3"/>
    <w:rsid w:val="00116CD7"/>
    <w:rsid w:val="00116CD9"/>
    <w:rsid w:val="00116CDC"/>
    <w:rsid w:val="00116E29"/>
    <w:rsid w:val="00116E50"/>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4D"/>
    <w:rsid w:val="001177AB"/>
    <w:rsid w:val="001177DF"/>
    <w:rsid w:val="00117848"/>
    <w:rsid w:val="0011784D"/>
    <w:rsid w:val="001178D5"/>
    <w:rsid w:val="001178E2"/>
    <w:rsid w:val="00117990"/>
    <w:rsid w:val="0011799C"/>
    <w:rsid w:val="001179C4"/>
    <w:rsid w:val="00117A10"/>
    <w:rsid w:val="00117B05"/>
    <w:rsid w:val="00117B1D"/>
    <w:rsid w:val="00117BA1"/>
    <w:rsid w:val="00117BDA"/>
    <w:rsid w:val="00117C54"/>
    <w:rsid w:val="00117CC1"/>
    <w:rsid w:val="00117D07"/>
    <w:rsid w:val="00117EA6"/>
    <w:rsid w:val="00117EE5"/>
    <w:rsid w:val="00117F82"/>
    <w:rsid w:val="00117FC7"/>
    <w:rsid w:val="00117FCF"/>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0D"/>
    <w:rsid w:val="00120F91"/>
    <w:rsid w:val="00120FC1"/>
    <w:rsid w:val="00120FE2"/>
    <w:rsid w:val="0012100B"/>
    <w:rsid w:val="001211AD"/>
    <w:rsid w:val="0012122C"/>
    <w:rsid w:val="00121255"/>
    <w:rsid w:val="0012128D"/>
    <w:rsid w:val="0012131E"/>
    <w:rsid w:val="00121392"/>
    <w:rsid w:val="00121418"/>
    <w:rsid w:val="00121428"/>
    <w:rsid w:val="001214E3"/>
    <w:rsid w:val="001215B5"/>
    <w:rsid w:val="00121628"/>
    <w:rsid w:val="0012164E"/>
    <w:rsid w:val="001216FB"/>
    <w:rsid w:val="0012171B"/>
    <w:rsid w:val="001217C5"/>
    <w:rsid w:val="0012181C"/>
    <w:rsid w:val="00121873"/>
    <w:rsid w:val="001218DA"/>
    <w:rsid w:val="001219B7"/>
    <w:rsid w:val="00121AAB"/>
    <w:rsid w:val="00121AF0"/>
    <w:rsid w:val="00121B2C"/>
    <w:rsid w:val="00121BB6"/>
    <w:rsid w:val="00121C2A"/>
    <w:rsid w:val="00121C7D"/>
    <w:rsid w:val="00121D28"/>
    <w:rsid w:val="00121E2B"/>
    <w:rsid w:val="00121E41"/>
    <w:rsid w:val="00121E68"/>
    <w:rsid w:val="00121ECD"/>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5AD"/>
    <w:rsid w:val="00122699"/>
    <w:rsid w:val="001226F8"/>
    <w:rsid w:val="0012275C"/>
    <w:rsid w:val="0012278F"/>
    <w:rsid w:val="001227CD"/>
    <w:rsid w:val="001228A6"/>
    <w:rsid w:val="00122953"/>
    <w:rsid w:val="00122A32"/>
    <w:rsid w:val="00122D33"/>
    <w:rsid w:val="00122D41"/>
    <w:rsid w:val="00122D54"/>
    <w:rsid w:val="00122DEA"/>
    <w:rsid w:val="00122DF7"/>
    <w:rsid w:val="00122E0F"/>
    <w:rsid w:val="00122E24"/>
    <w:rsid w:val="00122E54"/>
    <w:rsid w:val="00122E69"/>
    <w:rsid w:val="00122EDE"/>
    <w:rsid w:val="00122F76"/>
    <w:rsid w:val="00122F79"/>
    <w:rsid w:val="001230F3"/>
    <w:rsid w:val="0012317F"/>
    <w:rsid w:val="001231C8"/>
    <w:rsid w:val="001231DF"/>
    <w:rsid w:val="0012328D"/>
    <w:rsid w:val="00123292"/>
    <w:rsid w:val="001232DB"/>
    <w:rsid w:val="00123306"/>
    <w:rsid w:val="001233BE"/>
    <w:rsid w:val="001233F9"/>
    <w:rsid w:val="00123415"/>
    <w:rsid w:val="00123432"/>
    <w:rsid w:val="00123457"/>
    <w:rsid w:val="0012349F"/>
    <w:rsid w:val="001234F4"/>
    <w:rsid w:val="00123567"/>
    <w:rsid w:val="0012356E"/>
    <w:rsid w:val="00123586"/>
    <w:rsid w:val="0012359D"/>
    <w:rsid w:val="00123603"/>
    <w:rsid w:val="00123663"/>
    <w:rsid w:val="001236D1"/>
    <w:rsid w:val="00123726"/>
    <w:rsid w:val="0012373A"/>
    <w:rsid w:val="00123797"/>
    <w:rsid w:val="00123903"/>
    <w:rsid w:val="0012392E"/>
    <w:rsid w:val="00123958"/>
    <w:rsid w:val="001239A4"/>
    <w:rsid w:val="001239D2"/>
    <w:rsid w:val="001239EB"/>
    <w:rsid w:val="00123A21"/>
    <w:rsid w:val="00123A4F"/>
    <w:rsid w:val="00123A91"/>
    <w:rsid w:val="00123B50"/>
    <w:rsid w:val="00123CC5"/>
    <w:rsid w:val="00123D24"/>
    <w:rsid w:val="00123DD3"/>
    <w:rsid w:val="00123DF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699"/>
    <w:rsid w:val="0012473C"/>
    <w:rsid w:val="001247BB"/>
    <w:rsid w:val="001247ED"/>
    <w:rsid w:val="00124827"/>
    <w:rsid w:val="001248C1"/>
    <w:rsid w:val="001248E2"/>
    <w:rsid w:val="00124904"/>
    <w:rsid w:val="00124975"/>
    <w:rsid w:val="001249BE"/>
    <w:rsid w:val="00124A1F"/>
    <w:rsid w:val="00124A5C"/>
    <w:rsid w:val="00124A81"/>
    <w:rsid w:val="00124ACC"/>
    <w:rsid w:val="00124B49"/>
    <w:rsid w:val="00124C4E"/>
    <w:rsid w:val="00124CA0"/>
    <w:rsid w:val="00124D49"/>
    <w:rsid w:val="00124D70"/>
    <w:rsid w:val="00124E05"/>
    <w:rsid w:val="00124E0C"/>
    <w:rsid w:val="00124E48"/>
    <w:rsid w:val="00124E49"/>
    <w:rsid w:val="00124F07"/>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DF9"/>
    <w:rsid w:val="00125ECD"/>
    <w:rsid w:val="00125F41"/>
    <w:rsid w:val="00126067"/>
    <w:rsid w:val="001261AE"/>
    <w:rsid w:val="00126265"/>
    <w:rsid w:val="0012629B"/>
    <w:rsid w:val="00126303"/>
    <w:rsid w:val="001263BD"/>
    <w:rsid w:val="00126437"/>
    <w:rsid w:val="00126438"/>
    <w:rsid w:val="0012648C"/>
    <w:rsid w:val="00126697"/>
    <w:rsid w:val="001266EA"/>
    <w:rsid w:val="001267E6"/>
    <w:rsid w:val="001267F4"/>
    <w:rsid w:val="0012685A"/>
    <w:rsid w:val="0012686A"/>
    <w:rsid w:val="00126890"/>
    <w:rsid w:val="001268F4"/>
    <w:rsid w:val="0012694F"/>
    <w:rsid w:val="001269A2"/>
    <w:rsid w:val="001269CB"/>
    <w:rsid w:val="001269D4"/>
    <w:rsid w:val="00126A42"/>
    <w:rsid w:val="00126A6A"/>
    <w:rsid w:val="00126AD8"/>
    <w:rsid w:val="00126B41"/>
    <w:rsid w:val="00126BC5"/>
    <w:rsid w:val="00126C2D"/>
    <w:rsid w:val="00126C80"/>
    <w:rsid w:val="00126D31"/>
    <w:rsid w:val="00126DE9"/>
    <w:rsid w:val="00126E00"/>
    <w:rsid w:val="00126E83"/>
    <w:rsid w:val="00126EA0"/>
    <w:rsid w:val="00126F1B"/>
    <w:rsid w:val="00126F22"/>
    <w:rsid w:val="00126F26"/>
    <w:rsid w:val="00126FB5"/>
    <w:rsid w:val="00127073"/>
    <w:rsid w:val="0012708A"/>
    <w:rsid w:val="00127123"/>
    <w:rsid w:val="0012714F"/>
    <w:rsid w:val="001272DF"/>
    <w:rsid w:val="00127442"/>
    <w:rsid w:val="00127485"/>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76"/>
    <w:rsid w:val="00130E97"/>
    <w:rsid w:val="00130F09"/>
    <w:rsid w:val="00130FF8"/>
    <w:rsid w:val="00130FF9"/>
    <w:rsid w:val="001310AF"/>
    <w:rsid w:val="001310B8"/>
    <w:rsid w:val="00131164"/>
    <w:rsid w:val="001311A3"/>
    <w:rsid w:val="001311B6"/>
    <w:rsid w:val="001311C7"/>
    <w:rsid w:val="001312C6"/>
    <w:rsid w:val="001312D7"/>
    <w:rsid w:val="00131326"/>
    <w:rsid w:val="00131382"/>
    <w:rsid w:val="00131398"/>
    <w:rsid w:val="001313A2"/>
    <w:rsid w:val="001313C4"/>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A4"/>
    <w:rsid w:val="001325F9"/>
    <w:rsid w:val="00132675"/>
    <w:rsid w:val="001326EB"/>
    <w:rsid w:val="001326F7"/>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4AA"/>
    <w:rsid w:val="00133549"/>
    <w:rsid w:val="001335B1"/>
    <w:rsid w:val="00133667"/>
    <w:rsid w:val="001337F2"/>
    <w:rsid w:val="0013391B"/>
    <w:rsid w:val="00133B0B"/>
    <w:rsid w:val="00133B22"/>
    <w:rsid w:val="00133B39"/>
    <w:rsid w:val="00133B72"/>
    <w:rsid w:val="00133D50"/>
    <w:rsid w:val="00133D79"/>
    <w:rsid w:val="00133D84"/>
    <w:rsid w:val="00133DEC"/>
    <w:rsid w:val="00133E2B"/>
    <w:rsid w:val="00133EE9"/>
    <w:rsid w:val="00133EF0"/>
    <w:rsid w:val="00133FAF"/>
    <w:rsid w:val="00133FB1"/>
    <w:rsid w:val="00134000"/>
    <w:rsid w:val="0013402A"/>
    <w:rsid w:val="00134137"/>
    <w:rsid w:val="00134185"/>
    <w:rsid w:val="001341D9"/>
    <w:rsid w:val="00134246"/>
    <w:rsid w:val="00134255"/>
    <w:rsid w:val="001343CD"/>
    <w:rsid w:val="001344A3"/>
    <w:rsid w:val="00134507"/>
    <w:rsid w:val="00134621"/>
    <w:rsid w:val="0013462C"/>
    <w:rsid w:val="00134695"/>
    <w:rsid w:val="001347B8"/>
    <w:rsid w:val="00134815"/>
    <w:rsid w:val="00134A4E"/>
    <w:rsid w:val="00134A9A"/>
    <w:rsid w:val="00134B65"/>
    <w:rsid w:val="00134D44"/>
    <w:rsid w:val="00134D7D"/>
    <w:rsid w:val="00134EF4"/>
    <w:rsid w:val="00134F0A"/>
    <w:rsid w:val="00134F2F"/>
    <w:rsid w:val="00134F30"/>
    <w:rsid w:val="0013502D"/>
    <w:rsid w:val="00135073"/>
    <w:rsid w:val="001350AF"/>
    <w:rsid w:val="0013519E"/>
    <w:rsid w:val="001351CC"/>
    <w:rsid w:val="001352F0"/>
    <w:rsid w:val="00135331"/>
    <w:rsid w:val="00135525"/>
    <w:rsid w:val="0013556E"/>
    <w:rsid w:val="0013575B"/>
    <w:rsid w:val="00135910"/>
    <w:rsid w:val="00135966"/>
    <w:rsid w:val="00135991"/>
    <w:rsid w:val="00135999"/>
    <w:rsid w:val="00135A01"/>
    <w:rsid w:val="00135A47"/>
    <w:rsid w:val="00135B47"/>
    <w:rsid w:val="00135B6B"/>
    <w:rsid w:val="00135BD3"/>
    <w:rsid w:val="00135C1B"/>
    <w:rsid w:val="00135CDB"/>
    <w:rsid w:val="00135D40"/>
    <w:rsid w:val="00135DBE"/>
    <w:rsid w:val="00135E21"/>
    <w:rsid w:val="00135FAA"/>
    <w:rsid w:val="00135FEF"/>
    <w:rsid w:val="0013604E"/>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82"/>
    <w:rsid w:val="0013665F"/>
    <w:rsid w:val="0013668A"/>
    <w:rsid w:val="001366B7"/>
    <w:rsid w:val="0013685E"/>
    <w:rsid w:val="0013695D"/>
    <w:rsid w:val="001369AB"/>
    <w:rsid w:val="00136AA9"/>
    <w:rsid w:val="00136AB3"/>
    <w:rsid w:val="00136ABA"/>
    <w:rsid w:val="00136BDD"/>
    <w:rsid w:val="00136C1E"/>
    <w:rsid w:val="00136C7D"/>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35"/>
    <w:rsid w:val="00137587"/>
    <w:rsid w:val="001375B9"/>
    <w:rsid w:val="001375C9"/>
    <w:rsid w:val="001375F8"/>
    <w:rsid w:val="0013760C"/>
    <w:rsid w:val="00137614"/>
    <w:rsid w:val="00137616"/>
    <w:rsid w:val="0013785B"/>
    <w:rsid w:val="00137905"/>
    <w:rsid w:val="00137919"/>
    <w:rsid w:val="00137970"/>
    <w:rsid w:val="00137A89"/>
    <w:rsid w:val="00137ADD"/>
    <w:rsid w:val="00137AE2"/>
    <w:rsid w:val="00137B02"/>
    <w:rsid w:val="00137B19"/>
    <w:rsid w:val="00137B5C"/>
    <w:rsid w:val="00137B5E"/>
    <w:rsid w:val="00137B7D"/>
    <w:rsid w:val="00137BB0"/>
    <w:rsid w:val="00137BC2"/>
    <w:rsid w:val="00137BEB"/>
    <w:rsid w:val="00137BF2"/>
    <w:rsid w:val="00137C1F"/>
    <w:rsid w:val="00137C5B"/>
    <w:rsid w:val="00137D6E"/>
    <w:rsid w:val="00137DAA"/>
    <w:rsid w:val="00137EB0"/>
    <w:rsid w:val="00137F69"/>
    <w:rsid w:val="00137F88"/>
    <w:rsid w:val="00137FD8"/>
    <w:rsid w:val="0014001F"/>
    <w:rsid w:val="00140020"/>
    <w:rsid w:val="00140050"/>
    <w:rsid w:val="001400A5"/>
    <w:rsid w:val="001400AF"/>
    <w:rsid w:val="00140121"/>
    <w:rsid w:val="00140165"/>
    <w:rsid w:val="001401B5"/>
    <w:rsid w:val="0014026E"/>
    <w:rsid w:val="001402C2"/>
    <w:rsid w:val="001402FD"/>
    <w:rsid w:val="00140363"/>
    <w:rsid w:val="001403EE"/>
    <w:rsid w:val="00140440"/>
    <w:rsid w:val="001405FB"/>
    <w:rsid w:val="0014061D"/>
    <w:rsid w:val="00140735"/>
    <w:rsid w:val="00140794"/>
    <w:rsid w:val="001407F7"/>
    <w:rsid w:val="00140832"/>
    <w:rsid w:val="0014083D"/>
    <w:rsid w:val="0014086A"/>
    <w:rsid w:val="00140975"/>
    <w:rsid w:val="00140992"/>
    <w:rsid w:val="0014099E"/>
    <w:rsid w:val="001409AF"/>
    <w:rsid w:val="001409D5"/>
    <w:rsid w:val="00140B1F"/>
    <w:rsid w:val="00140B49"/>
    <w:rsid w:val="00140B9C"/>
    <w:rsid w:val="00140BE5"/>
    <w:rsid w:val="00140C3D"/>
    <w:rsid w:val="00140C40"/>
    <w:rsid w:val="00140CB9"/>
    <w:rsid w:val="00140CFE"/>
    <w:rsid w:val="00140D2C"/>
    <w:rsid w:val="00140D72"/>
    <w:rsid w:val="00140D78"/>
    <w:rsid w:val="00140EF4"/>
    <w:rsid w:val="00140F26"/>
    <w:rsid w:val="00140F6A"/>
    <w:rsid w:val="00140FFB"/>
    <w:rsid w:val="00141096"/>
    <w:rsid w:val="00141151"/>
    <w:rsid w:val="001412B4"/>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E31"/>
    <w:rsid w:val="00141EED"/>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54"/>
    <w:rsid w:val="001437C9"/>
    <w:rsid w:val="001437DA"/>
    <w:rsid w:val="00143847"/>
    <w:rsid w:val="00143862"/>
    <w:rsid w:val="00143910"/>
    <w:rsid w:val="00143927"/>
    <w:rsid w:val="001439D9"/>
    <w:rsid w:val="00143A57"/>
    <w:rsid w:val="00143AE8"/>
    <w:rsid w:val="00143B31"/>
    <w:rsid w:val="00143C61"/>
    <w:rsid w:val="00143C90"/>
    <w:rsid w:val="00143DBA"/>
    <w:rsid w:val="00143E1F"/>
    <w:rsid w:val="00143F23"/>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60"/>
    <w:rsid w:val="00145B9B"/>
    <w:rsid w:val="00145BD1"/>
    <w:rsid w:val="00145BD3"/>
    <w:rsid w:val="00145C6A"/>
    <w:rsid w:val="00145CB4"/>
    <w:rsid w:val="00145CD5"/>
    <w:rsid w:val="00145CF7"/>
    <w:rsid w:val="00145D51"/>
    <w:rsid w:val="00145DF4"/>
    <w:rsid w:val="00145E10"/>
    <w:rsid w:val="00145E5F"/>
    <w:rsid w:val="00145E7E"/>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87"/>
    <w:rsid w:val="00146E94"/>
    <w:rsid w:val="00146EAA"/>
    <w:rsid w:val="00146EAE"/>
    <w:rsid w:val="001470FA"/>
    <w:rsid w:val="0014717E"/>
    <w:rsid w:val="001471CF"/>
    <w:rsid w:val="0014726E"/>
    <w:rsid w:val="00147354"/>
    <w:rsid w:val="00147375"/>
    <w:rsid w:val="00147383"/>
    <w:rsid w:val="001473DE"/>
    <w:rsid w:val="00147405"/>
    <w:rsid w:val="0014745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79"/>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3DB"/>
    <w:rsid w:val="0015146A"/>
    <w:rsid w:val="00151515"/>
    <w:rsid w:val="001515E3"/>
    <w:rsid w:val="00151701"/>
    <w:rsid w:val="00151834"/>
    <w:rsid w:val="0015187D"/>
    <w:rsid w:val="001518B9"/>
    <w:rsid w:val="0015192D"/>
    <w:rsid w:val="001519CB"/>
    <w:rsid w:val="00151A49"/>
    <w:rsid w:val="00151B01"/>
    <w:rsid w:val="00151B53"/>
    <w:rsid w:val="00151C4A"/>
    <w:rsid w:val="00151D33"/>
    <w:rsid w:val="00151DAE"/>
    <w:rsid w:val="00151E85"/>
    <w:rsid w:val="00151E8E"/>
    <w:rsid w:val="00151FA4"/>
    <w:rsid w:val="00151FC4"/>
    <w:rsid w:val="00151FE3"/>
    <w:rsid w:val="00152007"/>
    <w:rsid w:val="00152083"/>
    <w:rsid w:val="001520CF"/>
    <w:rsid w:val="00152105"/>
    <w:rsid w:val="0015214B"/>
    <w:rsid w:val="001521B5"/>
    <w:rsid w:val="0015222A"/>
    <w:rsid w:val="0015224E"/>
    <w:rsid w:val="00152267"/>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7A"/>
    <w:rsid w:val="00152AC7"/>
    <w:rsid w:val="00152B11"/>
    <w:rsid w:val="00152B67"/>
    <w:rsid w:val="00152B81"/>
    <w:rsid w:val="00152B88"/>
    <w:rsid w:val="00152BA8"/>
    <w:rsid w:val="00152BEC"/>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5D4"/>
    <w:rsid w:val="00153637"/>
    <w:rsid w:val="00153686"/>
    <w:rsid w:val="00153696"/>
    <w:rsid w:val="0015375E"/>
    <w:rsid w:val="00153776"/>
    <w:rsid w:val="0015381E"/>
    <w:rsid w:val="00153935"/>
    <w:rsid w:val="00153A41"/>
    <w:rsid w:val="00153A9E"/>
    <w:rsid w:val="00153BB5"/>
    <w:rsid w:val="00153C91"/>
    <w:rsid w:val="00153DE1"/>
    <w:rsid w:val="00153F5A"/>
    <w:rsid w:val="00153F66"/>
    <w:rsid w:val="0015403A"/>
    <w:rsid w:val="00154074"/>
    <w:rsid w:val="0015413A"/>
    <w:rsid w:val="0015416E"/>
    <w:rsid w:val="0015423A"/>
    <w:rsid w:val="0015425E"/>
    <w:rsid w:val="0015438A"/>
    <w:rsid w:val="001543A1"/>
    <w:rsid w:val="001543B5"/>
    <w:rsid w:val="001543DB"/>
    <w:rsid w:val="001543DE"/>
    <w:rsid w:val="00154462"/>
    <w:rsid w:val="00154470"/>
    <w:rsid w:val="00154509"/>
    <w:rsid w:val="001545CD"/>
    <w:rsid w:val="001545F4"/>
    <w:rsid w:val="00154642"/>
    <w:rsid w:val="00154821"/>
    <w:rsid w:val="00154830"/>
    <w:rsid w:val="001548AA"/>
    <w:rsid w:val="001548FC"/>
    <w:rsid w:val="00154A35"/>
    <w:rsid w:val="00154C6F"/>
    <w:rsid w:val="00154CAE"/>
    <w:rsid w:val="00154CF5"/>
    <w:rsid w:val="00154D7F"/>
    <w:rsid w:val="00154D8F"/>
    <w:rsid w:val="00154DBB"/>
    <w:rsid w:val="00154E71"/>
    <w:rsid w:val="00154ED5"/>
    <w:rsid w:val="00154F0A"/>
    <w:rsid w:val="00154FE0"/>
    <w:rsid w:val="0015505E"/>
    <w:rsid w:val="001550E2"/>
    <w:rsid w:val="001551C4"/>
    <w:rsid w:val="00155282"/>
    <w:rsid w:val="001552B8"/>
    <w:rsid w:val="0015538F"/>
    <w:rsid w:val="00155587"/>
    <w:rsid w:val="001555E1"/>
    <w:rsid w:val="001555F9"/>
    <w:rsid w:val="0015567B"/>
    <w:rsid w:val="0015567C"/>
    <w:rsid w:val="001557EF"/>
    <w:rsid w:val="00155812"/>
    <w:rsid w:val="001558B6"/>
    <w:rsid w:val="00155A23"/>
    <w:rsid w:val="00155A44"/>
    <w:rsid w:val="00155A58"/>
    <w:rsid w:val="00155AF4"/>
    <w:rsid w:val="00155B4F"/>
    <w:rsid w:val="00155B8E"/>
    <w:rsid w:val="00155BFF"/>
    <w:rsid w:val="00155C6F"/>
    <w:rsid w:val="00155D3D"/>
    <w:rsid w:val="00155D5D"/>
    <w:rsid w:val="00155E02"/>
    <w:rsid w:val="00155E0B"/>
    <w:rsid w:val="00155F55"/>
    <w:rsid w:val="00155FB9"/>
    <w:rsid w:val="00156033"/>
    <w:rsid w:val="0015603A"/>
    <w:rsid w:val="001560B6"/>
    <w:rsid w:val="00156105"/>
    <w:rsid w:val="0015615B"/>
    <w:rsid w:val="001561AF"/>
    <w:rsid w:val="001561F5"/>
    <w:rsid w:val="001561F6"/>
    <w:rsid w:val="0015622B"/>
    <w:rsid w:val="001562E2"/>
    <w:rsid w:val="00156471"/>
    <w:rsid w:val="00156551"/>
    <w:rsid w:val="0015666C"/>
    <w:rsid w:val="0015669D"/>
    <w:rsid w:val="001568BA"/>
    <w:rsid w:val="00156A47"/>
    <w:rsid w:val="00156ACE"/>
    <w:rsid w:val="00156B46"/>
    <w:rsid w:val="00156B9D"/>
    <w:rsid w:val="00156BD2"/>
    <w:rsid w:val="00156BEE"/>
    <w:rsid w:val="00156C68"/>
    <w:rsid w:val="00156D46"/>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F2"/>
    <w:rsid w:val="00160019"/>
    <w:rsid w:val="0016008C"/>
    <w:rsid w:val="001600E8"/>
    <w:rsid w:val="001600FA"/>
    <w:rsid w:val="00160175"/>
    <w:rsid w:val="0016017D"/>
    <w:rsid w:val="0016025D"/>
    <w:rsid w:val="0016034E"/>
    <w:rsid w:val="0016034F"/>
    <w:rsid w:val="001603DF"/>
    <w:rsid w:val="0016056C"/>
    <w:rsid w:val="0016061F"/>
    <w:rsid w:val="0016065C"/>
    <w:rsid w:val="00160660"/>
    <w:rsid w:val="001606C7"/>
    <w:rsid w:val="001607FF"/>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85"/>
    <w:rsid w:val="001612A4"/>
    <w:rsid w:val="00161328"/>
    <w:rsid w:val="00161434"/>
    <w:rsid w:val="00161491"/>
    <w:rsid w:val="001614B9"/>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4E5"/>
    <w:rsid w:val="001625D2"/>
    <w:rsid w:val="001625E4"/>
    <w:rsid w:val="0016273C"/>
    <w:rsid w:val="00162863"/>
    <w:rsid w:val="001628B8"/>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017"/>
    <w:rsid w:val="0016315F"/>
    <w:rsid w:val="001631E9"/>
    <w:rsid w:val="00163242"/>
    <w:rsid w:val="001632A8"/>
    <w:rsid w:val="0016334A"/>
    <w:rsid w:val="00163350"/>
    <w:rsid w:val="001633A4"/>
    <w:rsid w:val="001633BE"/>
    <w:rsid w:val="001633DF"/>
    <w:rsid w:val="00163426"/>
    <w:rsid w:val="00163433"/>
    <w:rsid w:val="00163464"/>
    <w:rsid w:val="0016347F"/>
    <w:rsid w:val="001634FF"/>
    <w:rsid w:val="00163534"/>
    <w:rsid w:val="001635DA"/>
    <w:rsid w:val="001636A8"/>
    <w:rsid w:val="001636BE"/>
    <w:rsid w:val="001636E6"/>
    <w:rsid w:val="0016384B"/>
    <w:rsid w:val="001638EC"/>
    <w:rsid w:val="001638EF"/>
    <w:rsid w:val="00163943"/>
    <w:rsid w:val="00163A0B"/>
    <w:rsid w:val="00163A72"/>
    <w:rsid w:val="00163AEA"/>
    <w:rsid w:val="00163B6D"/>
    <w:rsid w:val="00163CE4"/>
    <w:rsid w:val="00163D92"/>
    <w:rsid w:val="00163E05"/>
    <w:rsid w:val="00163F9D"/>
    <w:rsid w:val="00163FF0"/>
    <w:rsid w:val="00163FF8"/>
    <w:rsid w:val="001642F8"/>
    <w:rsid w:val="00164385"/>
    <w:rsid w:val="001644A4"/>
    <w:rsid w:val="0016454A"/>
    <w:rsid w:val="00164593"/>
    <w:rsid w:val="00164737"/>
    <w:rsid w:val="00164740"/>
    <w:rsid w:val="00164748"/>
    <w:rsid w:val="00164826"/>
    <w:rsid w:val="00164958"/>
    <w:rsid w:val="001649B7"/>
    <w:rsid w:val="001649E0"/>
    <w:rsid w:val="00164A79"/>
    <w:rsid w:val="00164AD6"/>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4A1"/>
    <w:rsid w:val="00165604"/>
    <w:rsid w:val="00165619"/>
    <w:rsid w:val="0016561E"/>
    <w:rsid w:val="001656C8"/>
    <w:rsid w:val="0016572D"/>
    <w:rsid w:val="0016576D"/>
    <w:rsid w:val="001657BF"/>
    <w:rsid w:val="001657C4"/>
    <w:rsid w:val="001657CE"/>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46"/>
    <w:rsid w:val="00166079"/>
    <w:rsid w:val="00166083"/>
    <w:rsid w:val="00166167"/>
    <w:rsid w:val="001661AA"/>
    <w:rsid w:val="001661D5"/>
    <w:rsid w:val="001661E5"/>
    <w:rsid w:val="0016625F"/>
    <w:rsid w:val="00166273"/>
    <w:rsid w:val="0016627C"/>
    <w:rsid w:val="00166311"/>
    <w:rsid w:val="00166461"/>
    <w:rsid w:val="00166478"/>
    <w:rsid w:val="00166482"/>
    <w:rsid w:val="001664DD"/>
    <w:rsid w:val="001664ED"/>
    <w:rsid w:val="00166543"/>
    <w:rsid w:val="0016658E"/>
    <w:rsid w:val="001665A6"/>
    <w:rsid w:val="00166638"/>
    <w:rsid w:val="0016668C"/>
    <w:rsid w:val="00166690"/>
    <w:rsid w:val="00166737"/>
    <w:rsid w:val="001667E1"/>
    <w:rsid w:val="00166926"/>
    <w:rsid w:val="00166930"/>
    <w:rsid w:val="0016696A"/>
    <w:rsid w:val="001669FB"/>
    <w:rsid w:val="00166A9C"/>
    <w:rsid w:val="00166B12"/>
    <w:rsid w:val="00166B92"/>
    <w:rsid w:val="00166BDE"/>
    <w:rsid w:val="00166CD3"/>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04"/>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0D"/>
    <w:rsid w:val="00167EEE"/>
    <w:rsid w:val="00167FA2"/>
    <w:rsid w:val="00167FF3"/>
    <w:rsid w:val="00167FF5"/>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7E5"/>
    <w:rsid w:val="00170855"/>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2"/>
    <w:rsid w:val="0017178D"/>
    <w:rsid w:val="001717F0"/>
    <w:rsid w:val="001717FB"/>
    <w:rsid w:val="00171810"/>
    <w:rsid w:val="00171897"/>
    <w:rsid w:val="001718ED"/>
    <w:rsid w:val="001718FB"/>
    <w:rsid w:val="00171904"/>
    <w:rsid w:val="001719A3"/>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09A"/>
    <w:rsid w:val="001720AE"/>
    <w:rsid w:val="00172155"/>
    <w:rsid w:val="001721CF"/>
    <w:rsid w:val="0017226E"/>
    <w:rsid w:val="00172271"/>
    <w:rsid w:val="001723B0"/>
    <w:rsid w:val="001723CA"/>
    <w:rsid w:val="00172436"/>
    <w:rsid w:val="0017245E"/>
    <w:rsid w:val="00172491"/>
    <w:rsid w:val="0017254B"/>
    <w:rsid w:val="00172683"/>
    <w:rsid w:val="001726F1"/>
    <w:rsid w:val="00172727"/>
    <w:rsid w:val="00172821"/>
    <w:rsid w:val="00172836"/>
    <w:rsid w:val="0017284E"/>
    <w:rsid w:val="0017285B"/>
    <w:rsid w:val="001728CB"/>
    <w:rsid w:val="001729DC"/>
    <w:rsid w:val="00172A4E"/>
    <w:rsid w:val="00172A9A"/>
    <w:rsid w:val="00172BC1"/>
    <w:rsid w:val="00172BDF"/>
    <w:rsid w:val="00172C12"/>
    <w:rsid w:val="00172D4C"/>
    <w:rsid w:val="00172E80"/>
    <w:rsid w:val="00172F5B"/>
    <w:rsid w:val="00172FC6"/>
    <w:rsid w:val="00173018"/>
    <w:rsid w:val="0017307D"/>
    <w:rsid w:val="001730B0"/>
    <w:rsid w:val="001730B7"/>
    <w:rsid w:val="0017319B"/>
    <w:rsid w:val="001731CD"/>
    <w:rsid w:val="00173221"/>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8E"/>
    <w:rsid w:val="001746E1"/>
    <w:rsid w:val="001746E5"/>
    <w:rsid w:val="001747FF"/>
    <w:rsid w:val="0017480D"/>
    <w:rsid w:val="00174848"/>
    <w:rsid w:val="00174A0A"/>
    <w:rsid w:val="00174A91"/>
    <w:rsid w:val="00174AD2"/>
    <w:rsid w:val="00174B7F"/>
    <w:rsid w:val="00174C19"/>
    <w:rsid w:val="00174C93"/>
    <w:rsid w:val="00174D9C"/>
    <w:rsid w:val="00174DA2"/>
    <w:rsid w:val="0017504F"/>
    <w:rsid w:val="0017510A"/>
    <w:rsid w:val="001751CB"/>
    <w:rsid w:val="001751FF"/>
    <w:rsid w:val="0017525D"/>
    <w:rsid w:val="001752BC"/>
    <w:rsid w:val="001752F2"/>
    <w:rsid w:val="0017532D"/>
    <w:rsid w:val="00175388"/>
    <w:rsid w:val="001753BE"/>
    <w:rsid w:val="0017544E"/>
    <w:rsid w:val="001754C6"/>
    <w:rsid w:val="001754D7"/>
    <w:rsid w:val="00175513"/>
    <w:rsid w:val="0017553B"/>
    <w:rsid w:val="001755EF"/>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1E"/>
    <w:rsid w:val="00176D63"/>
    <w:rsid w:val="00176D7A"/>
    <w:rsid w:val="00176D93"/>
    <w:rsid w:val="00176DA4"/>
    <w:rsid w:val="00176EA6"/>
    <w:rsid w:val="00176EC9"/>
    <w:rsid w:val="00176F0C"/>
    <w:rsid w:val="00176F59"/>
    <w:rsid w:val="00176F71"/>
    <w:rsid w:val="00176F97"/>
    <w:rsid w:val="00177070"/>
    <w:rsid w:val="001770C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83"/>
    <w:rsid w:val="001779BF"/>
    <w:rsid w:val="00177A68"/>
    <w:rsid w:val="00177ADD"/>
    <w:rsid w:val="00177AE4"/>
    <w:rsid w:val="00177B12"/>
    <w:rsid w:val="00177B76"/>
    <w:rsid w:val="00177BB9"/>
    <w:rsid w:val="00177BEC"/>
    <w:rsid w:val="00177CB0"/>
    <w:rsid w:val="00177DB9"/>
    <w:rsid w:val="00177DD5"/>
    <w:rsid w:val="00177E44"/>
    <w:rsid w:val="00177E85"/>
    <w:rsid w:val="00177EC7"/>
    <w:rsid w:val="00177F9F"/>
    <w:rsid w:val="00177FC9"/>
    <w:rsid w:val="00177FDC"/>
    <w:rsid w:val="00180015"/>
    <w:rsid w:val="001800BC"/>
    <w:rsid w:val="001800C1"/>
    <w:rsid w:val="001801A5"/>
    <w:rsid w:val="0018021F"/>
    <w:rsid w:val="00180242"/>
    <w:rsid w:val="0018026F"/>
    <w:rsid w:val="00180303"/>
    <w:rsid w:val="0018032B"/>
    <w:rsid w:val="001803AB"/>
    <w:rsid w:val="001803EF"/>
    <w:rsid w:val="00180471"/>
    <w:rsid w:val="00180576"/>
    <w:rsid w:val="001805F9"/>
    <w:rsid w:val="00180641"/>
    <w:rsid w:val="0018069E"/>
    <w:rsid w:val="001806C3"/>
    <w:rsid w:val="001806E3"/>
    <w:rsid w:val="00180709"/>
    <w:rsid w:val="001807A2"/>
    <w:rsid w:val="001807C8"/>
    <w:rsid w:val="001807D5"/>
    <w:rsid w:val="001807DB"/>
    <w:rsid w:val="001807DD"/>
    <w:rsid w:val="00180875"/>
    <w:rsid w:val="001808BA"/>
    <w:rsid w:val="001808F8"/>
    <w:rsid w:val="00180953"/>
    <w:rsid w:val="00180A27"/>
    <w:rsid w:val="00180BB2"/>
    <w:rsid w:val="00180C51"/>
    <w:rsid w:val="00180C81"/>
    <w:rsid w:val="00180CE4"/>
    <w:rsid w:val="00180D27"/>
    <w:rsid w:val="00180E52"/>
    <w:rsid w:val="00180E55"/>
    <w:rsid w:val="00180E86"/>
    <w:rsid w:val="00180EAA"/>
    <w:rsid w:val="00180FD6"/>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76"/>
    <w:rsid w:val="00181797"/>
    <w:rsid w:val="001818D0"/>
    <w:rsid w:val="001818F1"/>
    <w:rsid w:val="00181994"/>
    <w:rsid w:val="001819B3"/>
    <w:rsid w:val="001819D9"/>
    <w:rsid w:val="00181B4D"/>
    <w:rsid w:val="00181BC3"/>
    <w:rsid w:val="00181BF1"/>
    <w:rsid w:val="00181C44"/>
    <w:rsid w:val="00181CF3"/>
    <w:rsid w:val="00181D0C"/>
    <w:rsid w:val="00181D5E"/>
    <w:rsid w:val="00181D79"/>
    <w:rsid w:val="00181E89"/>
    <w:rsid w:val="00181E9F"/>
    <w:rsid w:val="00181FEA"/>
    <w:rsid w:val="00182151"/>
    <w:rsid w:val="00182177"/>
    <w:rsid w:val="00182180"/>
    <w:rsid w:val="001821F0"/>
    <w:rsid w:val="00182250"/>
    <w:rsid w:val="001823A1"/>
    <w:rsid w:val="001824EA"/>
    <w:rsid w:val="00182571"/>
    <w:rsid w:val="00182634"/>
    <w:rsid w:val="001826BF"/>
    <w:rsid w:val="001826E3"/>
    <w:rsid w:val="001827BC"/>
    <w:rsid w:val="001827DC"/>
    <w:rsid w:val="00182820"/>
    <w:rsid w:val="001828A8"/>
    <w:rsid w:val="001828DA"/>
    <w:rsid w:val="001828FA"/>
    <w:rsid w:val="00182911"/>
    <w:rsid w:val="00182990"/>
    <w:rsid w:val="001829F2"/>
    <w:rsid w:val="00182A37"/>
    <w:rsid w:val="00182AA3"/>
    <w:rsid w:val="00182AD2"/>
    <w:rsid w:val="00182B51"/>
    <w:rsid w:val="00182B7E"/>
    <w:rsid w:val="00182B9D"/>
    <w:rsid w:val="00182C2E"/>
    <w:rsid w:val="00182C48"/>
    <w:rsid w:val="00182C6B"/>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41"/>
    <w:rsid w:val="00183C90"/>
    <w:rsid w:val="00183C93"/>
    <w:rsid w:val="00183C98"/>
    <w:rsid w:val="00183C9A"/>
    <w:rsid w:val="00183D10"/>
    <w:rsid w:val="00183D40"/>
    <w:rsid w:val="00183E24"/>
    <w:rsid w:val="00183EB1"/>
    <w:rsid w:val="00183F13"/>
    <w:rsid w:val="00183F20"/>
    <w:rsid w:val="0018401E"/>
    <w:rsid w:val="00184066"/>
    <w:rsid w:val="001840B3"/>
    <w:rsid w:val="001840D3"/>
    <w:rsid w:val="001841CE"/>
    <w:rsid w:val="00184231"/>
    <w:rsid w:val="001842AF"/>
    <w:rsid w:val="001842C7"/>
    <w:rsid w:val="00184336"/>
    <w:rsid w:val="00184396"/>
    <w:rsid w:val="001843F1"/>
    <w:rsid w:val="00184400"/>
    <w:rsid w:val="0018443A"/>
    <w:rsid w:val="0018444B"/>
    <w:rsid w:val="00184497"/>
    <w:rsid w:val="001844C6"/>
    <w:rsid w:val="0018456B"/>
    <w:rsid w:val="001846A1"/>
    <w:rsid w:val="00184764"/>
    <w:rsid w:val="001847A6"/>
    <w:rsid w:val="001848FB"/>
    <w:rsid w:val="001849D0"/>
    <w:rsid w:val="001849D4"/>
    <w:rsid w:val="001849E7"/>
    <w:rsid w:val="00184A16"/>
    <w:rsid w:val="00184A5E"/>
    <w:rsid w:val="00184A98"/>
    <w:rsid w:val="00184AE1"/>
    <w:rsid w:val="00184AE5"/>
    <w:rsid w:val="00184BAC"/>
    <w:rsid w:val="00184BBA"/>
    <w:rsid w:val="00184C6E"/>
    <w:rsid w:val="00184CD9"/>
    <w:rsid w:val="00184DB7"/>
    <w:rsid w:val="00184DBE"/>
    <w:rsid w:val="00184EB3"/>
    <w:rsid w:val="00184EDF"/>
    <w:rsid w:val="00185170"/>
    <w:rsid w:val="00185198"/>
    <w:rsid w:val="00185297"/>
    <w:rsid w:val="001853B6"/>
    <w:rsid w:val="00185416"/>
    <w:rsid w:val="001854BA"/>
    <w:rsid w:val="00185509"/>
    <w:rsid w:val="0018563F"/>
    <w:rsid w:val="00185688"/>
    <w:rsid w:val="0018572D"/>
    <w:rsid w:val="001857B1"/>
    <w:rsid w:val="0018587C"/>
    <w:rsid w:val="001858FD"/>
    <w:rsid w:val="001859DA"/>
    <w:rsid w:val="00185B25"/>
    <w:rsid w:val="00185B73"/>
    <w:rsid w:val="00185BC3"/>
    <w:rsid w:val="00185C5E"/>
    <w:rsid w:val="00185D0B"/>
    <w:rsid w:val="00185D58"/>
    <w:rsid w:val="00185E06"/>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3E"/>
    <w:rsid w:val="0018664D"/>
    <w:rsid w:val="00186683"/>
    <w:rsid w:val="001866AC"/>
    <w:rsid w:val="001866BF"/>
    <w:rsid w:val="0018675E"/>
    <w:rsid w:val="001867F2"/>
    <w:rsid w:val="0018685D"/>
    <w:rsid w:val="00186878"/>
    <w:rsid w:val="0018689D"/>
    <w:rsid w:val="001868B9"/>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760"/>
    <w:rsid w:val="001877E7"/>
    <w:rsid w:val="0018780C"/>
    <w:rsid w:val="001878B8"/>
    <w:rsid w:val="001878EE"/>
    <w:rsid w:val="00187909"/>
    <w:rsid w:val="00187A87"/>
    <w:rsid w:val="00187AB1"/>
    <w:rsid w:val="00187AE7"/>
    <w:rsid w:val="00187B22"/>
    <w:rsid w:val="00187CB5"/>
    <w:rsid w:val="00187D07"/>
    <w:rsid w:val="00187D19"/>
    <w:rsid w:val="00187D47"/>
    <w:rsid w:val="00187D86"/>
    <w:rsid w:val="00187DAE"/>
    <w:rsid w:val="00187DD4"/>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954"/>
    <w:rsid w:val="00190A48"/>
    <w:rsid w:val="00190B91"/>
    <w:rsid w:val="00190E4E"/>
    <w:rsid w:val="00190EDC"/>
    <w:rsid w:val="00190EE2"/>
    <w:rsid w:val="00191061"/>
    <w:rsid w:val="001910AD"/>
    <w:rsid w:val="001910E9"/>
    <w:rsid w:val="00191146"/>
    <w:rsid w:val="00191201"/>
    <w:rsid w:val="001912AE"/>
    <w:rsid w:val="001912BD"/>
    <w:rsid w:val="00191343"/>
    <w:rsid w:val="00191404"/>
    <w:rsid w:val="00191417"/>
    <w:rsid w:val="00191537"/>
    <w:rsid w:val="0019158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1C"/>
    <w:rsid w:val="00191D68"/>
    <w:rsid w:val="00191DD9"/>
    <w:rsid w:val="00191ECB"/>
    <w:rsid w:val="00191F3F"/>
    <w:rsid w:val="00191F6E"/>
    <w:rsid w:val="00192017"/>
    <w:rsid w:val="0019207D"/>
    <w:rsid w:val="00192106"/>
    <w:rsid w:val="00192175"/>
    <w:rsid w:val="00192214"/>
    <w:rsid w:val="00192277"/>
    <w:rsid w:val="00192313"/>
    <w:rsid w:val="00192381"/>
    <w:rsid w:val="001923C6"/>
    <w:rsid w:val="001923D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BA"/>
    <w:rsid w:val="00192DC5"/>
    <w:rsid w:val="00192DE6"/>
    <w:rsid w:val="00192EC0"/>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6C6"/>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67"/>
    <w:rsid w:val="00193FA5"/>
    <w:rsid w:val="0019412C"/>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4B"/>
    <w:rsid w:val="00194D84"/>
    <w:rsid w:val="00194DEC"/>
    <w:rsid w:val="00194E40"/>
    <w:rsid w:val="00194F15"/>
    <w:rsid w:val="00194F37"/>
    <w:rsid w:val="00194F6D"/>
    <w:rsid w:val="00194F9D"/>
    <w:rsid w:val="00194FA2"/>
    <w:rsid w:val="00194FC7"/>
    <w:rsid w:val="00195037"/>
    <w:rsid w:val="00195053"/>
    <w:rsid w:val="0019508A"/>
    <w:rsid w:val="0019510E"/>
    <w:rsid w:val="00195121"/>
    <w:rsid w:val="001951EF"/>
    <w:rsid w:val="001952ED"/>
    <w:rsid w:val="0019537E"/>
    <w:rsid w:val="001953B1"/>
    <w:rsid w:val="00195431"/>
    <w:rsid w:val="00195452"/>
    <w:rsid w:val="00195454"/>
    <w:rsid w:val="00195457"/>
    <w:rsid w:val="001954C6"/>
    <w:rsid w:val="00195737"/>
    <w:rsid w:val="00195895"/>
    <w:rsid w:val="001958D5"/>
    <w:rsid w:val="001958FA"/>
    <w:rsid w:val="0019591D"/>
    <w:rsid w:val="00195939"/>
    <w:rsid w:val="0019597E"/>
    <w:rsid w:val="001959B8"/>
    <w:rsid w:val="001959C4"/>
    <w:rsid w:val="00195B23"/>
    <w:rsid w:val="00195BC6"/>
    <w:rsid w:val="00195BE9"/>
    <w:rsid w:val="00195CB8"/>
    <w:rsid w:val="00195CCF"/>
    <w:rsid w:val="00195CF2"/>
    <w:rsid w:val="00195D9D"/>
    <w:rsid w:val="00195E71"/>
    <w:rsid w:val="00195E8E"/>
    <w:rsid w:val="00195EAE"/>
    <w:rsid w:val="00195F32"/>
    <w:rsid w:val="00195FE0"/>
    <w:rsid w:val="00195FE2"/>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ABD"/>
    <w:rsid w:val="00196B5A"/>
    <w:rsid w:val="00196B88"/>
    <w:rsid w:val="00196BEB"/>
    <w:rsid w:val="00196BEE"/>
    <w:rsid w:val="00196BF8"/>
    <w:rsid w:val="00196CAD"/>
    <w:rsid w:val="00196CD5"/>
    <w:rsid w:val="00196D25"/>
    <w:rsid w:val="00196D59"/>
    <w:rsid w:val="00196DCB"/>
    <w:rsid w:val="00196F69"/>
    <w:rsid w:val="00197021"/>
    <w:rsid w:val="0019707B"/>
    <w:rsid w:val="001971A0"/>
    <w:rsid w:val="00197246"/>
    <w:rsid w:val="001972A0"/>
    <w:rsid w:val="001972A4"/>
    <w:rsid w:val="001972B2"/>
    <w:rsid w:val="00197311"/>
    <w:rsid w:val="0019731C"/>
    <w:rsid w:val="0019732F"/>
    <w:rsid w:val="00197342"/>
    <w:rsid w:val="00197422"/>
    <w:rsid w:val="00197435"/>
    <w:rsid w:val="00197541"/>
    <w:rsid w:val="0019759A"/>
    <w:rsid w:val="0019759D"/>
    <w:rsid w:val="001975A9"/>
    <w:rsid w:val="001975EE"/>
    <w:rsid w:val="0019779A"/>
    <w:rsid w:val="001977B6"/>
    <w:rsid w:val="001979F9"/>
    <w:rsid w:val="00197A9B"/>
    <w:rsid w:val="00197AA4"/>
    <w:rsid w:val="00197AA9"/>
    <w:rsid w:val="00197B2B"/>
    <w:rsid w:val="00197B33"/>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52"/>
    <w:rsid w:val="001A04CE"/>
    <w:rsid w:val="001A04D2"/>
    <w:rsid w:val="001A04F3"/>
    <w:rsid w:val="001A050E"/>
    <w:rsid w:val="001A0559"/>
    <w:rsid w:val="001A05DA"/>
    <w:rsid w:val="001A0607"/>
    <w:rsid w:val="001A064D"/>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1"/>
    <w:rsid w:val="001A0BCB"/>
    <w:rsid w:val="001A0EA3"/>
    <w:rsid w:val="001A0ED1"/>
    <w:rsid w:val="001A0EF6"/>
    <w:rsid w:val="001A0F1F"/>
    <w:rsid w:val="001A1069"/>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971"/>
    <w:rsid w:val="001A1BCA"/>
    <w:rsid w:val="001A1C6F"/>
    <w:rsid w:val="001A1C9D"/>
    <w:rsid w:val="001A1CC1"/>
    <w:rsid w:val="001A1CC4"/>
    <w:rsid w:val="001A1D34"/>
    <w:rsid w:val="001A1E1D"/>
    <w:rsid w:val="001A1E81"/>
    <w:rsid w:val="001A1EF2"/>
    <w:rsid w:val="001A1F42"/>
    <w:rsid w:val="001A1F66"/>
    <w:rsid w:val="001A1FE8"/>
    <w:rsid w:val="001A2014"/>
    <w:rsid w:val="001A204F"/>
    <w:rsid w:val="001A20EE"/>
    <w:rsid w:val="001A2152"/>
    <w:rsid w:val="001A2168"/>
    <w:rsid w:val="001A21F4"/>
    <w:rsid w:val="001A22FD"/>
    <w:rsid w:val="001A2342"/>
    <w:rsid w:val="001A23C0"/>
    <w:rsid w:val="001A23DF"/>
    <w:rsid w:val="001A244A"/>
    <w:rsid w:val="001A2558"/>
    <w:rsid w:val="001A25C5"/>
    <w:rsid w:val="001A2645"/>
    <w:rsid w:val="001A2672"/>
    <w:rsid w:val="001A27FB"/>
    <w:rsid w:val="001A27FE"/>
    <w:rsid w:val="001A2822"/>
    <w:rsid w:val="001A28AC"/>
    <w:rsid w:val="001A28D3"/>
    <w:rsid w:val="001A28E6"/>
    <w:rsid w:val="001A2931"/>
    <w:rsid w:val="001A295A"/>
    <w:rsid w:val="001A2A81"/>
    <w:rsid w:val="001A2A96"/>
    <w:rsid w:val="001A2B51"/>
    <w:rsid w:val="001A2B86"/>
    <w:rsid w:val="001A2B9C"/>
    <w:rsid w:val="001A2B9D"/>
    <w:rsid w:val="001A2D02"/>
    <w:rsid w:val="001A2DBF"/>
    <w:rsid w:val="001A2DC2"/>
    <w:rsid w:val="001A2DFC"/>
    <w:rsid w:val="001A2E28"/>
    <w:rsid w:val="001A2F5B"/>
    <w:rsid w:val="001A2F5C"/>
    <w:rsid w:val="001A3019"/>
    <w:rsid w:val="001A3043"/>
    <w:rsid w:val="001A30A6"/>
    <w:rsid w:val="001A30B3"/>
    <w:rsid w:val="001A3137"/>
    <w:rsid w:val="001A31A0"/>
    <w:rsid w:val="001A320E"/>
    <w:rsid w:val="001A32AC"/>
    <w:rsid w:val="001A32DB"/>
    <w:rsid w:val="001A32F5"/>
    <w:rsid w:val="001A33B8"/>
    <w:rsid w:val="001A3419"/>
    <w:rsid w:val="001A34B7"/>
    <w:rsid w:val="001A34C9"/>
    <w:rsid w:val="001A34FD"/>
    <w:rsid w:val="001A360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59"/>
    <w:rsid w:val="001A4094"/>
    <w:rsid w:val="001A41BC"/>
    <w:rsid w:val="001A41E7"/>
    <w:rsid w:val="001A4253"/>
    <w:rsid w:val="001A433D"/>
    <w:rsid w:val="001A4345"/>
    <w:rsid w:val="001A4362"/>
    <w:rsid w:val="001A445F"/>
    <w:rsid w:val="001A452E"/>
    <w:rsid w:val="001A4584"/>
    <w:rsid w:val="001A45AB"/>
    <w:rsid w:val="001A467B"/>
    <w:rsid w:val="001A46D0"/>
    <w:rsid w:val="001A46FD"/>
    <w:rsid w:val="001A47EE"/>
    <w:rsid w:val="001A4935"/>
    <w:rsid w:val="001A493A"/>
    <w:rsid w:val="001A4995"/>
    <w:rsid w:val="001A4A2C"/>
    <w:rsid w:val="001A4B4A"/>
    <w:rsid w:val="001A4B70"/>
    <w:rsid w:val="001A4B9C"/>
    <w:rsid w:val="001A4BD9"/>
    <w:rsid w:val="001A4CFF"/>
    <w:rsid w:val="001A4DAA"/>
    <w:rsid w:val="001A4E1F"/>
    <w:rsid w:val="001A4E8F"/>
    <w:rsid w:val="001A4F3B"/>
    <w:rsid w:val="001A4FAA"/>
    <w:rsid w:val="001A5056"/>
    <w:rsid w:val="001A50A6"/>
    <w:rsid w:val="001A50FB"/>
    <w:rsid w:val="001A5142"/>
    <w:rsid w:val="001A5214"/>
    <w:rsid w:val="001A527B"/>
    <w:rsid w:val="001A53DD"/>
    <w:rsid w:val="001A53E2"/>
    <w:rsid w:val="001A5438"/>
    <w:rsid w:val="001A5528"/>
    <w:rsid w:val="001A55C9"/>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2E0"/>
    <w:rsid w:val="001A63CD"/>
    <w:rsid w:val="001A644B"/>
    <w:rsid w:val="001A644E"/>
    <w:rsid w:val="001A646B"/>
    <w:rsid w:val="001A64DC"/>
    <w:rsid w:val="001A65A1"/>
    <w:rsid w:val="001A664F"/>
    <w:rsid w:val="001A67F1"/>
    <w:rsid w:val="001A681C"/>
    <w:rsid w:val="001A681E"/>
    <w:rsid w:val="001A6881"/>
    <w:rsid w:val="001A69F3"/>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D2"/>
    <w:rsid w:val="001A78E2"/>
    <w:rsid w:val="001A79AC"/>
    <w:rsid w:val="001A7A0F"/>
    <w:rsid w:val="001A7A38"/>
    <w:rsid w:val="001A7A94"/>
    <w:rsid w:val="001A7C20"/>
    <w:rsid w:val="001A7CB3"/>
    <w:rsid w:val="001A7CF0"/>
    <w:rsid w:val="001A7DE8"/>
    <w:rsid w:val="001A7E05"/>
    <w:rsid w:val="001A7EA6"/>
    <w:rsid w:val="001A7EB9"/>
    <w:rsid w:val="001A7F89"/>
    <w:rsid w:val="001B0158"/>
    <w:rsid w:val="001B0196"/>
    <w:rsid w:val="001B0199"/>
    <w:rsid w:val="001B0286"/>
    <w:rsid w:val="001B0294"/>
    <w:rsid w:val="001B02C7"/>
    <w:rsid w:val="001B02EE"/>
    <w:rsid w:val="001B0366"/>
    <w:rsid w:val="001B0455"/>
    <w:rsid w:val="001B04B1"/>
    <w:rsid w:val="001B04C2"/>
    <w:rsid w:val="001B04C9"/>
    <w:rsid w:val="001B04F1"/>
    <w:rsid w:val="001B0515"/>
    <w:rsid w:val="001B059D"/>
    <w:rsid w:val="001B06C6"/>
    <w:rsid w:val="001B0735"/>
    <w:rsid w:val="001B074F"/>
    <w:rsid w:val="001B07A2"/>
    <w:rsid w:val="001B080B"/>
    <w:rsid w:val="001B080D"/>
    <w:rsid w:val="001B089D"/>
    <w:rsid w:val="001B0900"/>
    <w:rsid w:val="001B0954"/>
    <w:rsid w:val="001B09A4"/>
    <w:rsid w:val="001B09A7"/>
    <w:rsid w:val="001B09CB"/>
    <w:rsid w:val="001B09CD"/>
    <w:rsid w:val="001B0A30"/>
    <w:rsid w:val="001B0A48"/>
    <w:rsid w:val="001B0A4B"/>
    <w:rsid w:val="001B0B30"/>
    <w:rsid w:val="001B0B37"/>
    <w:rsid w:val="001B0B56"/>
    <w:rsid w:val="001B0BD9"/>
    <w:rsid w:val="001B0CA4"/>
    <w:rsid w:val="001B0E7A"/>
    <w:rsid w:val="001B101A"/>
    <w:rsid w:val="001B11CA"/>
    <w:rsid w:val="001B123B"/>
    <w:rsid w:val="001B1289"/>
    <w:rsid w:val="001B129D"/>
    <w:rsid w:val="001B12D6"/>
    <w:rsid w:val="001B12E5"/>
    <w:rsid w:val="001B1338"/>
    <w:rsid w:val="001B142B"/>
    <w:rsid w:val="001B148D"/>
    <w:rsid w:val="001B14E1"/>
    <w:rsid w:val="001B1569"/>
    <w:rsid w:val="001B157A"/>
    <w:rsid w:val="001B169E"/>
    <w:rsid w:val="001B16A3"/>
    <w:rsid w:val="001B16CD"/>
    <w:rsid w:val="001B1709"/>
    <w:rsid w:val="001B1782"/>
    <w:rsid w:val="001B1862"/>
    <w:rsid w:val="001B1874"/>
    <w:rsid w:val="001B18D7"/>
    <w:rsid w:val="001B18DD"/>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49"/>
    <w:rsid w:val="001B25D0"/>
    <w:rsid w:val="001B260E"/>
    <w:rsid w:val="001B268D"/>
    <w:rsid w:val="001B26D3"/>
    <w:rsid w:val="001B272F"/>
    <w:rsid w:val="001B2730"/>
    <w:rsid w:val="001B273E"/>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06C"/>
    <w:rsid w:val="001B30B2"/>
    <w:rsid w:val="001B3171"/>
    <w:rsid w:val="001B32C9"/>
    <w:rsid w:val="001B330A"/>
    <w:rsid w:val="001B3334"/>
    <w:rsid w:val="001B3344"/>
    <w:rsid w:val="001B33B5"/>
    <w:rsid w:val="001B3407"/>
    <w:rsid w:val="001B3409"/>
    <w:rsid w:val="001B3417"/>
    <w:rsid w:val="001B3537"/>
    <w:rsid w:val="001B35B3"/>
    <w:rsid w:val="001B35CA"/>
    <w:rsid w:val="001B3779"/>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79"/>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58"/>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60"/>
    <w:rsid w:val="001B48D0"/>
    <w:rsid w:val="001B48DD"/>
    <w:rsid w:val="001B4923"/>
    <w:rsid w:val="001B496E"/>
    <w:rsid w:val="001B4AAA"/>
    <w:rsid w:val="001B4AC3"/>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22F"/>
    <w:rsid w:val="001B5343"/>
    <w:rsid w:val="001B536F"/>
    <w:rsid w:val="001B5491"/>
    <w:rsid w:val="001B54E6"/>
    <w:rsid w:val="001B555C"/>
    <w:rsid w:val="001B5572"/>
    <w:rsid w:val="001B5594"/>
    <w:rsid w:val="001B55F6"/>
    <w:rsid w:val="001B560C"/>
    <w:rsid w:val="001B5763"/>
    <w:rsid w:val="001B57F5"/>
    <w:rsid w:val="001B5868"/>
    <w:rsid w:val="001B58EC"/>
    <w:rsid w:val="001B595C"/>
    <w:rsid w:val="001B5963"/>
    <w:rsid w:val="001B59CF"/>
    <w:rsid w:val="001B59D4"/>
    <w:rsid w:val="001B59DE"/>
    <w:rsid w:val="001B5A86"/>
    <w:rsid w:val="001B5AA3"/>
    <w:rsid w:val="001B5B0E"/>
    <w:rsid w:val="001B5B48"/>
    <w:rsid w:val="001B5B8F"/>
    <w:rsid w:val="001B5C6A"/>
    <w:rsid w:val="001B5CB7"/>
    <w:rsid w:val="001B5DC4"/>
    <w:rsid w:val="001B5E5E"/>
    <w:rsid w:val="001B5FBC"/>
    <w:rsid w:val="001B5FC4"/>
    <w:rsid w:val="001B60EF"/>
    <w:rsid w:val="001B6148"/>
    <w:rsid w:val="001B61B2"/>
    <w:rsid w:val="001B61EC"/>
    <w:rsid w:val="001B6290"/>
    <w:rsid w:val="001B64A1"/>
    <w:rsid w:val="001B6532"/>
    <w:rsid w:val="001B6790"/>
    <w:rsid w:val="001B687B"/>
    <w:rsid w:val="001B68EC"/>
    <w:rsid w:val="001B6955"/>
    <w:rsid w:val="001B696D"/>
    <w:rsid w:val="001B6973"/>
    <w:rsid w:val="001B69AA"/>
    <w:rsid w:val="001B69E6"/>
    <w:rsid w:val="001B69E9"/>
    <w:rsid w:val="001B6A0E"/>
    <w:rsid w:val="001B6B52"/>
    <w:rsid w:val="001B6C6E"/>
    <w:rsid w:val="001B6C93"/>
    <w:rsid w:val="001B6CE8"/>
    <w:rsid w:val="001B6CEE"/>
    <w:rsid w:val="001B6D8C"/>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09"/>
    <w:rsid w:val="001B7A8D"/>
    <w:rsid w:val="001B7AF9"/>
    <w:rsid w:val="001B7B91"/>
    <w:rsid w:val="001B7D89"/>
    <w:rsid w:val="001B7EA6"/>
    <w:rsid w:val="001B7EFB"/>
    <w:rsid w:val="001B7F41"/>
    <w:rsid w:val="001B7FA3"/>
    <w:rsid w:val="001C0037"/>
    <w:rsid w:val="001C008A"/>
    <w:rsid w:val="001C015E"/>
    <w:rsid w:val="001C01D2"/>
    <w:rsid w:val="001C0205"/>
    <w:rsid w:val="001C023C"/>
    <w:rsid w:val="001C02B8"/>
    <w:rsid w:val="001C034E"/>
    <w:rsid w:val="001C03C9"/>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C2C"/>
    <w:rsid w:val="001C0C72"/>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75F"/>
    <w:rsid w:val="001C1893"/>
    <w:rsid w:val="001C18DB"/>
    <w:rsid w:val="001C1984"/>
    <w:rsid w:val="001C1A4E"/>
    <w:rsid w:val="001C1B2F"/>
    <w:rsid w:val="001C1D06"/>
    <w:rsid w:val="001C1D2B"/>
    <w:rsid w:val="001C1DC0"/>
    <w:rsid w:val="001C1E6A"/>
    <w:rsid w:val="001C1F54"/>
    <w:rsid w:val="001C1FD7"/>
    <w:rsid w:val="001C2014"/>
    <w:rsid w:val="001C2021"/>
    <w:rsid w:val="001C20CD"/>
    <w:rsid w:val="001C220C"/>
    <w:rsid w:val="001C229A"/>
    <w:rsid w:val="001C22A4"/>
    <w:rsid w:val="001C2328"/>
    <w:rsid w:val="001C2349"/>
    <w:rsid w:val="001C23CB"/>
    <w:rsid w:val="001C2401"/>
    <w:rsid w:val="001C240E"/>
    <w:rsid w:val="001C2462"/>
    <w:rsid w:val="001C2493"/>
    <w:rsid w:val="001C24EA"/>
    <w:rsid w:val="001C25BB"/>
    <w:rsid w:val="001C2667"/>
    <w:rsid w:val="001C2672"/>
    <w:rsid w:val="001C271C"/>
    <w:rsid w:val="001C27A9"/>
    <w:rsid w:val="001C27CA"/>
    <w:rsid w:val="001C28BC"/>
    <w:rsid w:val="001C29CA"/>
    <w:rsid w:val="001C2A27"/>
    <w:rsid w:val="001C2A6B"/>
    <w:rsid w:val="001C2AA4"/>
    <w:rsid w:val="001C2AF2"/>
    <w:rsid w:val="001C2B4B"/>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85F"/>
    <w:rsid w:val="001C394A"/>
    <w:rsid w:val="001C3957"/>
    <w:rsid w:val="001C3982"/>
    <w:rsid w:val="001C39D7"/>
    <w:rsid w:val="001C3A0D"/>
    <w:rsid w:val="001C3A37"/>
    <w:rsid w:val="001C3A3F"/>
    <w:rsid w:val="001C3B7E"/>
    <w:rsid w:val="001C3C00"/>
    <w:rsid w:val="001C3C6E"/>
    <w:rsid w:val="001C3C8C"/>
    <w:rsid w:val="001C3CCD"/>
    <w:rsid w:val="001C3D1B"/>
    <w:rsid w:val="001C3D2E"/>
    <w:rsid w:val="001C3D73"/>
    <w:rsid w:val="001C3DA4"/>
    <w:rsid w:val="001C3E3D"/>
    <w:rsid w:val="001C3F2B"/>
    <w:rsid w:val="001C3F32"/>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6B8"/>
    <w:rsid w:val="001C474F"/>
    <w:rsid w:val="001C48E0"/>
    <w:rsid w:val="001C4AC7"/>
    <w:rsid w:val="001C4AEE"/>
    <w:rsid w:val="001C4B97"/>
    <w:rsid w:val="001C4CAA"/>
    <w:rsid w:val="001C4D1C"/>
    <w:rsid w:val="001C4D53"/>
    <w:rsid w:val="001C4D6B"/>
    <w:rsid w:val="001C4E3D"/>
    <w:rsid w:val="001C4E78"/>
    <w:rsid w:val="001C4F1D"/>
    <w:rsid w:val="001C4F91"/>
    <w:rsid w:val="001C4F9A"/>
    <w:rsid w:val="001C4FCF"/>
    <w:rsid w:val="001C5058"/>
    <w:rsid w:val="001C509C"/>
    <w:rsid w:val="001C50A9"/>
    <w:rsid w:val="001C5142"/>
    <w:rsid w:val="001C518E"/>
    <w:rsid w:val="001C5212"/>
    <w:rsid w:val="001C527D"/>
    <w:rsid w:val="001C52E4"/>
    <w:rsid w:val="001C52ED"/>
    <w:rsid w:val="001C530F"/>
    <w:rsid w:val="001C53C7"/>
    <w:rsid w:val="001C543A"/>
    <w:rsid w:val="001C5505"/>
    <w:rsid w:val="001C5507"/>
    <w:rsid w:val="001C5539"/>
    <w:rsid w:val="001C5559"/>
    <w:rsid w:val="001C5580"/>
    <w:rsid w:val="001C55EA"/>
    <w:rsid w:val="001C56F4"/>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3B"/>
    <w:rsid w:val="001C5FAB"/>
    <w:rsid w:val="001C6149"/>
    <w:rsid w:val="001C6226"/>
    <w:rsid w:val="001C6232"/>
    <w:rsid w:val="001C624A"/>
    <w:rsid w:val="001C629B"/>
    <w:rsid w:val="001C62AC"/>
    <w:rsid w:val="001C6333"/>
    <w:rsid w:val="001C64B5"/>
    <w:rsid w:val="001C64E1"/>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61"/>
    <w:rsid w:val="001C6A73"/>
    <w:rsid w:val="001C6B08"/>
    <w:rsid w:val="001C6B1E"/>
    <w:rsid w:val="001C6C16"/>
    <w:rsid w:val="001C6C57"/>
    <w:rsid w:val="001C6C7C"/>
    <w:rsid w:val="001C6D88"/>
    <w:rsid w:val="001C6DAB"/>
    <w:rsid w:val="001C6DF4"/>
    <w:rsid w:val="001C6EF7"/>
    <w:rsid w:val="001C6FA1"/>
    <w:rsid w:val="001C7014"/>
    <w:rsid w:val="001C70C0"/>
    <w:rsid w:val="001C715D"/>
    <w:rsid w:val="001C7188"/>
    <w:rsid w:val="001C7257"/>
    <w:rsid w:val="001C7260"/>
    <w:rsid w:val="001C7359"/>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687"/>
    <w:rsid w:val="001D175D"/>
    <w:rsid w:val="001D17A5"/>
    <w:rsid w:val="001D17AB"/>
    <w:rsid w:val="001D17D6"/>
    <w:rsid w:val="001D18AC"/>
    <w:rsid w:val="001D18F0"/>
    <w:rsid w:val="001D19B6"/>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1FB9"/>
    <w:rsid w:val="001D2052"/>
    <w:rsid w:val="001D20F1"/>
    <w:rsid w:val="001D219B"/>
    <w:rsid w:val="001D21A3"/>
    <w:rsid w:val="001D21AB"/>
    <w:rsid w:val="001D2207"/>
    <w:rsid w:val="001D22E7"/>
    <w:rsid w:val="001D239F"/>
    <w:rsid w:val="001D24F7"/>
    <w:rsid w:val="001D25EA"/>
    <w:rsid w:val="001D2627"/>
    <w:rsid w:val="001D2668"/>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70"/>
    <w:rsid w:val="001D30D4"/>
    <w:rsid w:val="001D311C"/>
    <w:rsid w:val="001D3153"/>
    <w:rsid w:val="001D3155"/>
    <w:rsid w:val="001D3158"/>
    <w:rsid w:val="001D316E"/>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0B"/>
    <w:rsid w:val="001D3774"/>
    <w:rsid w:val="001D3787"/>
    <w:rsid w:val="001D3798"/>
    <w:rsid w:val="001D37EF"/>
    <w:rsid w:val="001D3880"/>
    <w:rsid w:val="001D38F0"/>
    <w:rsid w:val="001D391C"/>
    <w:rsid w:val="001D39E1"/>
    <w:rsid w:val="001D3A24"/>
    <w:rsid w:val="001D3ABB"/>
    <w:rsid w:val="001D3B3C"/>
    <w:rsid w:val="001D3B5D"/>
    <w:rsid w:val="001D3C25"/>
    <w:rsid w:val="001D3D39"/>
    <w:rsid w:val="001D3D83"/>
    <w:rsid w:val="001D3E05"/>
    <w:rsid w:val="001D3EBF"/>
    <w:rsid w:val="001D3EC9"/>
    <w:rsid w:val="001D3EFE"/>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9"/>
    <w:rsid w:val="001D4ACF"/>
    <w:rsid w:val="001D4AF6"/>
    <w:rsid w:val="001D4AF7"/>
    <w:rsid w:val="001D4B39"/>
    <w:rsid w:val="001D4BC8"/>
    <w:rsid w:val="001D4C55"/>
    <w:rsid w:val="001D4C64"/>
    <w:rsid w:val="001D4C7D"/>
    <w:rsid w:val="001D4CC4"/>
    <w:rsid w:val="001D4CE7"/>
    <w:rsid w:val="001D4D13"/>
    <w:rsid w:val="001D4DB6"/>
    <w:rsid w:val="001D4E4F"/>
    <w:rsid w:val="001D4E89"/>
    <w:rsid w:val="001D4E96"/>
    <w:rsid w:val="001D4F35"/>
    <w:rsid w:val="001D4F4D"/>
    <w:rsid w:val="001D5015"/>
    <w:rsid w:val="001D5028"/>
    <w:rsid w:val="001D5114"/>
    <w:rsid w:val="001D5243"/>
    <w:rsid w:val="001D52D9"/>
    <w:rsid w:val="001D5333"/>
    <w:rsid w:val="001D5369"/>
    <w:rsid w:val="001D5384"/>
    <w:rsid w:val="001D53BF"/>
    <w:rsid w:val="001D540D"/>
    <w:rsid w:val="001D548B"/>
    <w:rsid w:val="001D54F9"/>
    <w:rsid w:val="001D550E"/>
    <w:rsid w:val="001D5561"/>
    <w:rsid w:val="001D5569"/>
    <w:rsid w:val="001D55C8"/>
    <w:rsid w:val="001D5746"/>
    <w:rsid w:val="001D5802"/>
    <w:rsid w:val="001D5A0C"/>
    <w:rsid w:val="001D5A40"/>
    <w:rsid w:val="001D5ABA"/>
    <w:rsid w:val="001D5B2C"/>
    <w:rsid w:val="001D5B96"/>
    <w:rsid w:val="001D5BA4"/>
    <w:rsid w:val="001D5BAF"/>
    <w:rsid w:val="001D5BC6"/>
    <w:rsid w:val="001D5C8E"/>
    <w:rsid w:val="001D5D2E"/>
    <w:rsid w:val="001D5D4E"/>
    <w:rsid w:val="001D5D82"/>
    <w:rsid w:val="001D5E13"/>
    <w:rsid w:val="001D5ED1"/>
    <w:rsid w:val="001D600E"/>
    <w:rsid w:val="001D6060"/>
    <w:rsid w:val="001D606B"/>
    <w:rsid w:val="001D6155"/>
    <w:rsid w:val="001D61AD"/>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6E5"/>
    <w:rsid w:val="001D67A5"/>
    <w:rsid w:val="001D67CF"/>
    <w:rsid w:val="001D68C9"/>
    <w:rsid w:val="001D68E3"/>
    <w:rsid w:val="001D68EB"/>
    <w:rsid w:val="001D6915"/>
    <w:rsid w:val="001D6941"/>
    <w:rsid w:val="001D6A5C"/>
    <w:rsid w:val="001D6A63"/>
    <w:rsid w:val="001D6AC9"/>
    <w:rsid w:val="001D6B3D"/>
    <w:rsid w:val="001D6BB1"/>
    <w:rsid w:val="001D6BED"/>
    <w:rsid w:val="001D6C76"/>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5"/>
    <w:rsid w:val="001D7A16"/>
    <w:rsid w:val="001D7B22"/>
    <w:rsid w:val="001D7B2A"/>
    <w:rsid w:val="001D7BA0"/>
    <w:rsid w:val="001D7C68"/>
    <w:rsid w:val="001D7CFB"/>
    <w:rsid w:val="001D7D61"/>
    <w:rsid w:val="001D7E20"/>
    <w:rsid w:val="001E002E"/>
    <w:rsid w:val="001E00BA"/>
    <w:rsid w:val="001E0140"/>
    <w:rsid w:val="001E01D8"/>
    <w:rsid w:val="001E01E0"/>
    <w:rsid w:val="001E03FD"/>
    <w:rsid w:val="001E044F"/>
    <w:rsid w:val="001E0450"/>
    <w:rsid w:val="001E047F"/>
    <w:rsid w:val="001E04F6"/>
    <w:rsid w:val="001E053D"/>
    <w:rsid w:val="001E0554"/>
    <w:rsid w:val="001E0621"/>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EC4"/>
    <w:rsid w:val="001E0F34"/>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17"/>
    <w:rsid w:val="001E1A8E"/>
    <w:rsid w:val="001E1AC0"/>
    <w:rsid w:val="001E1C30"/>
    <w:rsid w:val="001E1C6D"/>
    <w:rsid w:val="001E1CA5"/>
    <w:rsid w:val="001E1CD0"/>
    <w:rsid w:val="001E1CDB"/>
    <w:rsid w:val="001E1D1A"/>
    <w:rsid w:val="001E1D3E"/>
    <w:rsid w:val="001E1D56"/>
    <w:rsid w:val="001E1D87"/>
    <w:rsid w:val="001E1D93"/>
    <w:rsid w:val="001E1DB8"/>
    <w:rsid w:val="001E1E00"/>
    <w:rsid w:val="001E1E39"/>
    <w:rsid w:val="001E1E47"/>
    <w:rsid w:val="001E1EB0"/>
    <w:rsid w:val="001E1F06"/>
    <w:rsid w:val="001E20AB"/>
    <w:rsid w:val="001E2143"/>
    <w:rsid w:val="001E216E"/>
    <w:rsid w:val="001E21B7"/>
    <w:rsid w:val="001E2263"/>
    <w:rsid w:val="001E22B2"/>
    <w:rsid w:val="001E232B"/>
    <w:rsid w:val="001E236F"/>
    <w:rsid w:val="001E23BB"/>
    <w:rsid w:val="001E23D2"/>
    <w:rsid w:val="001E23DF"/>
    <w:rsid w:val="001E2424"/>
    <w:rsid w:val="001E242A"/>
    <w:rsid w:val="001E243A"/>
    <w:rsid w:val="001E247D"/>
    <w:rsid w:val="001E24D9"/>
    <w:rsid w:val="001E251E"/>
    <w:rsid w:val="001E2539"/>
    <w:rsid w:val="001E25D4"/>
    <w:rsid w:val="001E266A"/>
    <w:rsid w:val="001E2681"/>
    <w:rsid w:val="001E26A6"/>
    <w:rsid w:val="001E272F"/>
    <w:rsid w:val="001E278D"/>
    <w:rsid w:val="001E27AB"/>
    <w:rsid w:val="001E27CA"/>
    <w:rsid w:val="001E27E8"/>
    <w:rsid w:val="001E28A0"/>
    <w:rsid w:val="001E29F3"/>
    <w:rsid w:val="001E29FA"/>
    <w:rsid w:val="001E2A0C"/>
    <w:rsid w:val="001E2A89"/>
    <w:rsid w:val="001E2AAF"/>
    <w:rsid w:val="001E2ACD"/>
    <w:rsid w:val="001E2B35"/>
    <w:rsid w:val="001E2BC4"/>
    <w:rsid w:val="001E2BD8"/>
    <w:rsid w:val="001E2C72"/>
    <w:rsid w:val="001E2CB7"/>
    <w:rsid w:val="001E2DCC"/>
    <w:rsid w:val="001E2E00"/>
    <w:rsid w:val="001E2E39"/>
    <w:rsid w:val="001E2E3C"/>
    <w:rsid w:val="001E2FAE"/>
    <w:rsid w:val="001E2FDD"/>
    <w:rsid w:val="001E2FE5"/>
    <w:rsid w:val="001E308A"/>
    <w:rsid w:val="001E30FB"/>
    <w:rsid w:val="001E3199"/>
    <w:rsid w:val="001E3202"/>
    <w:rsid w:val="001E324C"/>
    <w:rsid w:val="001E3363"/>
    <w:rsid w:val="001E341B"/>
    <w:rsid w:val="001E3454"/>
    <w:rsid w:val="001E349C"/>
    <w:rsid w:val="001E34B3"/>
    <w:rsid w:val="001E34E5"/>
    <w:rsid w:val="001E3547"/>
    <w:rsid w:val="001E3554"/>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0D"/>
    <w:rsid w:val="001E3E20"/>
    <w:rsid w:val="001E3E41"/>
    <w:rsid w:val="001E3E47"/>
    <w:rsid w:val="001E3E50"/>
    <w:rsid w:val="001E3E8C"/>
    <w:rsid w:val="001E3E9C"/>
    <w:rsid w:val="001E4002"/>
    <w:rsid w:val="001E4051"/>
    <w:rsid w:val="001E4052"/>
    <w:rsid w:val="001E4145"/>
    <w:rsid w:val="001E417B"/>
    <w:rsid w:val="001E41A1"/>
    <w:rsid w:val="001E433D"/>
    <w:rsid w:val="001E440D"/>
    <w:rsid w:val="001E4457"/>
    <w:rsid w:val="001E44AC"/>
    <w:rsid w:val="001E450F"/>
    <w:rsid w:val="001E45B7"/>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0DF"/>
    <w:rsid w:val="001E517D"/>
    <w:rsid w:val="001E541D"/>
    <w:rsid w:val="001E5427"/>
    <w:rsid w:val="001E5454"/>
    <w:rsid w:val="001E5563"/>
    <w:rsid w:val="001E5575"/>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B8"/>
    <w:rsid w:val="001E59F7"/>
    <w:rsid w:val="001E5AC9"/>
    <w:rsid w:val="001E5AFF"/>
    <w:rsid w:val="001E5B31"/>
    <w:rsid w:val="001E5C56"/>
    <w:rsid w:val="001E5D8D"/>
    <w:rsid w:val="001E5DE3"/>
    <w:rsid w:val="001E5E03"/>
    <w:rsid w:val="001E5E0F"/>
    <w:rsid w:val="001E5E5F"/>
    <w:rsid w:val="001E5E6A"/>
    <w:rsid w:val="001E5EC0"/>
    <w:rsid w:val="001E6042"/>
    <w:rsid w:val="001E60C3"/>
    <w:rsid w:val="001E6184"/>
    <w:rsid w:val="001E61BE"/>
    <w:rsid w:val="001E6285"/>
    <w:rsid w:val="001E630A"/>
    <w:rsid w:val="001E63D1"/>
    <w:rsid w:val="001E6409"/>
    <w:rsid w:val="001E6440"/>
    <w:rsid w:val="001E64B8"/>
    <w:rsid w:val="001E6503"/>
    <w:rsid w:val="001E657A"/>
    <w:rsid w:val="001E65F3"/>
    <w:rsid w:val="001E6642"/>
    <w:rsid w:val="001E6643"/>
    <w:rsid w:val="001E6672"/>
    <w:rsid w:val="001E66A0"/>
    <w:rsid w:val="001E66DF"/>
    <w:rsid w:val="001E6720"/>
    <w:rsid w:val="001E678F"/>
    <w:rsid w:val="001E67AB"/>
    <w:rsid w:val="001E67B1"/>
    <w:rsid w:val="001E6835"/>
    <w:rsid w:val="001E6916"/>
    <w:rsid w:val="001E692A"/>
    <w:rsid w:val="001E6943"/>
    <w:rsid w:val="001E6A33"/>
    <w:rsid w:val="001E6B96"/>
    <w:rsid w:val="001E6BB6"/>
    <w:rsid w:val="001E6BE2"/>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E5"/>
    <w:rsid w:val="001E70F5"/>
    <w:rsid w:val="001E723B"/>
    <w:rsid w:val="001E7253"/>
    <w:rsid w:val="001E7263"/>
    <w:rsid w:val="001E726D"/>
    <w:rsid w:val="001E7275"/>
    <w:rsid w:val="001E72BC"/>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6F"/>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AD"/>
    <w:rsid w:val="001F06B0"/>
    <w:rsid w:val="001F06F3"/>
    <w:rsid w:val="001F06F9"/>
    <w:rsid w:val="001F079D"/>
    <w:rsid w:val="001F07A7"/>
    <w:rsid w:val="001F0892"/>
    <w:rsid w:val="001F090F"/>
    <w:rsid w:val="001F0A05"/>
    <w:rsid w:val="001F0A0C"/>
    <w:rsid w:val="001F0A0D"/>
    <w:rsid w:val="001F0A46"/>
    <w:rsid w:val="001F0AA3"/>
    <w:rsid w:val="001F0AAA"/>
    <w:rsid w:val="001F0B01"/>
    <w:rsid w:val="001F0B99"/>
    <w:rsid w:val="001F0BB8"/>
    <w:rsid w:val="001F0D45"/>
    <w:rsid w:val="001F0D85"/>
    <w:rsid w:val="001F0E3F"/>
    <w:rsid w:val="001F0F08"/>
    <w:rsid w:val="001F0F65"/>
    <w:rsid w:val="001F0FFF"/>
    <w:rsid w:val="001F10B6"/>
    <w:rsid w:val="001F10DC"/>
    <w:rsid w:val="001F1188"/>
    <w:rsid w:val="001F1267"/>
    <w:rsid w:val="001F1301"/>
    <w:rsid w:val="001F1558"/>
    <w:rsid w:val="001F1679"/>
    <w:rsid w:val="001F16C9"/>
    <w:rsid w:val="001F1715"/>
    <w:rsid w:val="001F183F"/>
    <w:rsid w:val="001F1874"/>
    <w:rsid w:val="001F18EC"/>
    <w:rsid w:val="001F194D"/>
    <w:rsid w:val="001F1960"/>
    <w:rsid w:val="001F1992"/>
    <w:rsid w:val="001F19F6"/>
    <w:rsid w:val="001F1A72"/>
    <w:rsid w:val="001F1AF0"/>
    <w:rsid w:val="001F1AF6"/>
    <w:rsid w:val="001F1B1F"/>
    <w:rsid w:val="001F1B73"/>
    <w:rsid w:val="001F1BC0"/>
    <w:rsid w:val="001F1BD2"/>
    <w:rsid w:val="001F1C44"/>
    <w:rsid w:val="001F1C88"/>
    <w:rsid w:val="001F1C9D"/>
    <w:rsid w:val="001F1CD0"/>
    <w:rsid w:val="001F1D38"/>
    <w:rsid w:val="001F1D9E"/>
    <w:rsid w:val="001F1E1A"/>
    <w:rsid w:val="001F1E75"/>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2B"/>
    <w:rsid w:val="001F2856"/>
    <w:rsid w:val="001F2996"/>
    <w:rsid w:val="001F2AA8"/>
    <w:rsid w:val="001F2B11"/>
    <w:rsid w:val="001F2B31"/>
    <w:rsid w:val="001F2B39"/>
    <w:rsid w:val="001F2B80"/>
    <w:rsid w:val="001F2B83"/>
    <w:rsid w:val="001F2BE8"/>
    <w:rsid w:val="001F2C3F"/>
    <w:rsid w:val="001F2D2B"/>
    <w:rsid w:val="001F2D4D"/>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25"/>
    <w:rsid w:val="001F3768"/>
    <w:rsid w:val="001F3778"/>
    <w:rsid w:val="001F379C"/>
    <w:rsid w:val="001F37AC"/>
    <w:rsid w:val="001F38AB"/>
    <w:rsid w:val="001F38BE"/>
    <w:rsid w:val="001F38CA"/>
    <w:rsid w:val="001F38E8"/>
    <w:rsid w:val="001F39C7"/>
    <w:rsid w:val="001F3A3D"/>
    <w:rsid w:val="001F3A5D"/>
    <w:rsid w:val="001F3A60"/>
    <w:rsid w:val="001F3AF8"/>
    <w:rsid w:val="001F3B05"/>
    <w:rsid w:val="001F3B07"/>
    <w:rsid w:val="001F3B16"/>
    <w:rsid w:val="001F3C43"/>
    <w:rsid w:val="001F3C9C"/>
    <w:rsid w:val="001F3DAB"/>
    <w:rsid w:val="001F3E26"/>
    <w:rsid w:val="001F3E8F"/>
    <w:rsid w:val="001F3F46"/>
    <w:rsid w:val="001F3F86"/>
    <w:rsid w:val="001F3FAE"/>
    <w:rsid w:val="001F40C9"/>
    <w:rsid w:val="001F40F3"/>
    <w:rsid w:val="001F4100"/>
    <w:rsid w:val="001F4199"/>
    <w:rsid w:val="001F41BE"/>
    <w:rsid w:val="001F42EC"/>
    <w:rsid w:val="001F4339"/>
    <w:rsid w:val="001F4355"/>
    <w:rsid w:val="001F43A9"/>
    <w:rsid w:val="001F43DC"/>
    <w:rsid w:val="001F445E"/>
    <w:rsid w:val="001F449A"/>
    <w:rsid w:val="001F44D7"/>
    <w:rsid w:val="001F4632"/>
    <w:rsid w:val="001F4635"/>
    <w:rsid w:val="001F4668"/>
    <w:rsid w:val="001F46DD"/>
    <w:rsid w:val="001F46ED"/>
    <w:rsid w:val="001F4713"/>
    <w:rsid w:val="001F4750"/>
    <w:rsid w:val="001F4795"/>
    <w:rsid w:val="001F47CB"/>
    <w:rsid w:val="001F47E1"/>
    <w:rsid w:val="001F482C"/>
    <w:rsid w:val="001F482E"/>
    <w:rsid w:val="001F4840"/>
    <w:rsid w:val="001F49ED"/>
    <w:rsid w:val="001F4A3B"/>
    <w:rsid w:val="001F4A5E"/>
    <w:rsid w:val="001F4A66"/>
    <w:rsid w:val="001F4B53"/>
    <w:rsid w:val="001F4C19"/>
    <w:rsid w:val="001F4CDC"/>
    <w:rsid w:val="001F4D87"/>
    <w:rsid w:val="001F4E1E"/>
    <w:rsid w:val="001F4F07"/>
    <w:rsid w:val="001F4F29"/>
    <w:rsid w:val="001F4F2A"/>
    <w:rsid w:val="001F4FB9"/>
    <w:rsid w:val="001F4FC1"/>
    <w:rsid w:val="001F50B8"/>
    <w:rsid w:val="001F50BE"/>
    <w:rsid w:val="001F5176"/>
    <w:rsid w:val="001F51EE"/>
    <w:rsid w:val="001F524D"/>
    <w:rsid w:val="001F52F3"/>
    <w:rsid w:val="001F5506"/>
    <w:rsid w:val="001F5520"/>
    <w:rsid w:val="001F5666"/>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48E"/>
    <w:rsid w:val="001F653F"/>
    <w:rsid w:val="001F654C"/>
    <w:rsid w:val="001F6558"/>
    <w:rsid w:val="001F655B"/>
    <w:rsid w:val="001F65F7"/>
    <w:rsid w:val="001F661E"/>
    <w:rsid w:val="001F6638"/>
    <w:rsid w:val="001F6736"/>
    <w:rsid w:val="001F6757"/>
    <w:rsid w:val="001F688E"/>
    <w:rsid w:val="001F68D8"/>
    <w:rsid w:val="001F68FA"/>
    <w:rsid w:val="001F693C"/>
    <w:rsid w:val="001F6A32"/>
    <w:rsid w:val="001F6AEB"/>
    <w:rsid w:val="001F6B16"/>
    <w:rsid w:val="001F6C27"/>
    <w:rsid w:val="001F6DB9"/>
    <w:rsid w:val="001F6DFC"/>
    <w:rsid w:val="001F6E13"/>
    <w:rsid w:val="001F6E57"/>
    <w:rsid w:val="001F701D"/>
    <w:rsid w:val="001F70D3"/>
    <w:rsid w:val="001F718A"/>
    <w:rsid w:val="001F719C"/>
    <w:rsid w:val="001F71CE"/>
    <w:rsid w:val="001F7227"/>
    <w:rsid w:val="001F7250"/>
    <w:rsid w:val="001F7261"/>
    <w:rsid w:val="001F728F"/>
    <w:rsid w:val="001F72CF"/>
    <w:rsid w:val="001F732D"/>
    <w:rsid w:val="001F73C5"/>
    <w:rsid w:val="001F766C"/>
    <w:rsid w:val="001F76ED"/>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D1"/>
    <w:rsid w:val="002003EA"/>
    <w:rsid w:val="002003EF"/>
    <w:rsid w:val="00200449"/>
    <w:rsid w:val="0020044E"/>
    <w:rsid w:val="002004A5"/>
    <w:rsid w:val="002004B8"/>
    <w:rsid w:val="002006CD"/>
    <w:rsid w:val="002008C5"/>
    <w:rsid w:val="00200967"/>
    <w:rsid w:val="00200983"/>
    <w:rsid w:val="002009B0"/>
    <w:rsid w:val="00200A32"/>
    <w:rsid w:val="00200A88"/>
    <w:rsid w:val="00200AC4"/>
    <w:rsid w:val="00200AC9"/>
    <w:rsid w:val="00200B7D"/>
    <w:rsid w:val="00200BC6"/>
    <w:rsid w:val="00200BCF"/>
    <w:rsid w:val="00200C1B"/>
    <w:rsid w:val="00200C66"/>
    <w:rsid w:val="00200D28"/>
    <w:rsid w:val="00200D34"/>
    <w:rsid w:val="00200D67"/>
    <w:rsid w:val="00200D82"/>
    <w:rsid w:val="00200DD6"/>
    <w:rsid w:val="00200DF1"/>
    <w:rsid w:val="00200E0D"/>
    <w:rsid w:val="00200E73"/>
    <w:rsid w:val="00200ED5"/>
    <w:rsid w:val="00200ED6"/>
    <w:rsid w:val="00200F23"/>
    <w:rsid w:val="00200F64"/>
    <w:rsid w:val="00200FC7"/>
    <w:rsid w:val="00200FD3"/>
    <w:rsid w:val="0020105B"/>
    <w:rsid w:val="00201119"/>
    <w:rsid w:val="00201120"/>
    <w:rsid w:val="00201202"/>
    <w:rsid w:val="0020121F"/>
    <w:rsid w:val="00201273"/>
    <w:rsid w:val="00201347"/>
    <w:rsid w:val="002013A6"/>
    <w:rsid w:val="0020146F"/>
    <w:rsid w:val="002014DD"/>
    <w:rsid w:val="00201589"/>
    <w:rsid w:val="002015A3"/>
    <w:rsid w:val="00201684"/>
    <w:rsid w:val="00201764"/>
    <w:rsid w:val="00201811"/>
    <w:rsid w:val="0020184F"/>
    <w:rsid w:val="00201858"/>
    <w:rsid w:val="0020192D"/>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3E1"/>
    <w:rsid w:val="002034EE"/>
    <w:rsid w:val="0020367C"/>
    <w:rsid w:val="0020370B"/>
    <w:rsid w:val="00203748"/>
    <w:rsid w:val="00203841"/>
    <w:rsid w:val="0020390A"/>
    <w:rsid w:val="00203955"/>
    <w:rsid w:val="002039A0"/>
    <w:rsid w:val="00203AA5"/>
    <w:rsid w:val="00203B93"/>
    <w:rsid w:val="00203E13"/>
    <w:rsid w:val="00203E3E"/>
    <w:rsid w:val="00203EB6"/>
    <w:rsid w:val="00203F07"/>
    <w:rsid w:val="00203F0D"/>
    <w:rsid w:val="00203F6B"/>
    <w:rsid w:val="0020400E"/>
    <w:rsid w:val="002040AB"/>
    <w:rsid w:val="002040F0"/>
    <w:rsid w:val="0020420F"/>
    <w:rsid w:val="00204372"/>
    <w:rsid w:val="002043DF"/>
    <w:rsid w:val="00204457"/>
    <w:rsid w:val="00204530"/>
    <w:rsid w:val="0020459E"/>
    <w:rsid w:val="00204602"/>
    <w:rsid w:val="002046F1"/>
    <w:rsid w:val="002046F6"/>
    <w:rsid w:val="0020473E"/>
    <w:rsid w:val="00204835"/>
    <w:rsid w:val="002048BD"/>
    <w:rsid w:val="00204A6E"/>
    <w:rsid w:val="00204C12"/>
    <w:rsid w:val="00204C15"/>
    <w:rsid w:val="00204C7E"/>
    <w:rsid w:val="00204C94"/>
    <w:rsid w:val="00204D10"/>
    <w:rsid w:val="00204DDD"/>
    <w:rsid w:val="00204E98"/>
    <w:rsid w:val="00204EF1"/>
    <w:rsid w:val="00204FC6"/>
    <w:rsid w:val="00204FF9"/>
    <w:rsid w:val="0020517A"/>
    <w:rsid w:val="002051BA"/>
    <w:rsid w:val="00205214"/>
    <w:rsid w:val="0020526E"/>
    <w:rsid w:val="0020539E"/>
    <w:rsid w:val="002053A6"/>
    <w:rsid w:val="002053DC"/>
    <w:rsid w:val="00205415"/>
    <w:rsid w:val="002054FA"/>
    <w:rsid w:val="00205516"/>
    <w:rsid w:val="00205754"/>
    <w:rsid w:val="00205794"/>
    <w:rsid w:val="00205866"/>
    <w:rsid w:val="002058B6"/>
    <w:rsid w:val="00205930"/>
    <w:rsid w:val="00205AFC"/>
    <w:rsid w:val="00205B92"/>
    <w:rsid w:val="00205BEE"/>
    <w:rsid w:val="00205C54"/>
    <w:rsid w:val="00205C59"/>
    <w:rsid w:val="00205C6E"/>
    <w:rsid w:val="00205C93"/>
    <w:rsid w:val="00205D8E"/>
    <w:rsid w:val="00205E5E"/>
    <w:rsid w:val="00205F37"/>
    <w:rsid w:val="00205F5C"/>
    <w:rsid w:val="00205FC1"/>
    <w:rsid w:val="00206113"/>
    <w:rsid w:val="00206125"/>
    <w:rsid w:val="002061CB"/>
    <w:rsid w:val="002061E3"/>
    <w:rsid w:val="002061F1"/>
    <w:rsid w:val="00206236"/>
    <w:rsid w:val="00206266"/>
    <w:rsid w:val="00206297"/>
    <w:rsid w:val="002062A3"/>
    <w:rsid w:val="002062F6"/>
    <w:rsid w:val="002063A9"/>
    <w:rsid w:val="002063F5"/>
    <w:rsid w:val="00206420"/>
    <w:rsid w:val="0020644B"/>
    <w:rsid w:val="002064A7"/>
    <w:rsid w:val="002064BF"/>
    <w:rsid w:val="002064EB"/>
    <w:rsid w:val="0020653C"/>
    <w:rsid w:val="002065E9"/>
    <w:rsid w:val="0020669D"/>
    <w:rsid w:val="002066C4"/>
    <w:rsid w:val="0020672C"/>
    <w:rsid w:val="002067C6"/>
    <w:rsid w:val="002068BF"/>
    <w:rsid w:val="002069E6"/>
    <w:rsid w:val="00206A04"/>
    <w:rsid w:val="00206A3D"/>
    <w:rsid w:val="00206A45"/>
    <w:rsid w:val="00206AE9"/>
    <w:rsid w:val="00206B3C"/>
    <w:rsid w:val="00206B7D"/>
    <w:rsid w:val="00206B8E"/>
    <w:rsid w:val="00206BD6"/>
    <w:rsid w:val="00206C18"/>
    <w:rsid w:val="00206C73"/>
    <w:rsid w:val="00206C98"/>
    <w:rsid w:val="00206E40"/>
    <w:rsid w:val="00206EA0"/>
    <w:rsid w:val="00207133"/>
    <w:rsid w:val="00207163"/>
    <w:rsid w:val="00207270"/>
    <w:rsid w:val="0020729A"/>
    <w:rsid w:val="0020737D"/>
    <w:rsid w:val="00207385"/>
    <w:rsid w:val="0020741D"/>
    <w:rsid w:val="002074A7"/>
    <w:rsid w:val="00207715"/>
    <w:rsid w:val="0020771B"/>
    <w:rsid w:val="00207738"/>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1F"/>
    <w:rsid w:val="00210053"/>
    <w:rsid w:val="0021006A"/>
    <w:rsid w:val="0021017B"/>
    <w:rsid w:val="002101AE"/>
    <w:rsid w:val="002101DB"/>
    <w:rsid w:val="002101DC"/>
    <w:rsid w:val="00210211"/>
    <w:rsid w:val="0021025C"/>
    <w:rsid w:val="002102DA"/>
    <w:rsid w:val="002103C0"/>
    <w:rsid w:val="002103D1"/>
    <w:rsid w:val="002103F9"/>
    <w:rsid w:val="00210420"/>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3D"/>
    <w:rsid w:val="00210C62"/>
    <w:rsid w:val="00210C80"/>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E2E"/>
    <w:rsid w:val="00211F42"/>
    <w:rsid w:val="00211F75"/>
    <w:rsid w:val="00211F88"/>
    <w:rsid w:val="0021205B"/>
    <w:rsid w:val="002120DD"/>
    <w:rsid w:val="0021217C"/>
    <w:rsid w:val="00212236"/>
    <w:rsid w:val="00212307"/>
    <w:rsid w:val="002123E1"/>
    <w:rsid w:val="002123F3"/>
    <w:rsid w:val="00212455"/>
    <w:rsid w:val="00212483"/>
    <w:rsid w:val="002124EF"/>
    <w:rsid w:val="002125B0"/>
    <w:rsid w:val="0021276C"/>
    <w:rsid w:val="0021288C"/>
    <w:rsid w:val="002128DA"/>
    <w:rsid w:val="00212ACF"/>
    <w:rsid w:val="00212B0B"/>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2D0"/>
    <w:rsid w:val="002133C6"/>
    <w:rsid w:val="00213479"/>
    <w:rsid w:val="00213494"/>
    <w:rsid w:val="00213533"/>
    <w:rsid w:val="00213604"/>
    <w:rsid w:val="0021361F"/>
    <w:rsid w:val="002136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7C"/>
    <w:rsid w:val="00213BE1"/>
    <w:rsid w:val="00213C18"/>
    <w:rsid w:val="00213D1E"/>
    <w:rsid w:val="00213D24"/>
    <w:rsid w:val="00213D2B"/>
    <w:rsid w:val="00213D6D"/>
    <w:rsid w:val="00213D76"/>
    <w:rsid w:val="00213D80"/>
    <w:rsid w:val="00213DF8"/>
    <w:rsid w:val="00213E6E"/>
    <w:rsid w:val="00213F57"/>
    <w:rsid w:val="00213F96"/>
    <w:rsid w:val="00214038"/>
    <w:rsid w:val="002140D4"/>
    <w:rsid w:val="00214176"/>
    <w:rsid w:val="002141AD"/>
    <w:rsid w:val="0021422D"/>
    <w:rsid w:val="00214291"/>
    <w:rsid w:val="002142E0"/>
    <w:rsid w:val="00214308"/>
    <w:rsid w:val="00214397"/>
    <w:rsid w:val="00214399"/>
    <w:rsid w:val="002143CD"/>
    <w:rsid w:val="002143D6"/>
    <w:rsid w:val="0021443A"/>
    <w:rsid w:val="0021451F"/>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064"/>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9D"/>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54"/>
    <w:rsid w:val="002163D0"/>
    <w:rsid w:val="002163D9"/>
    <w:rsid w:val="002163F5"/>
    <w:rsid w:val="002165B1"/>
    <w:rsid w:val="00216635"/>
    <w:rsid w:val="00216657"/>
    <w:rsid w:val="00216675"/>
    <w:rsid w:val="002166A7"/>
    <w:rsid w:val="00216710"/>
    <w:rsid w:val="00216761"/>
    <w:rsid w:val="0021677D"/>
    <w:rsid w:val="0021690D"/>
    <w:rsid w:val="00216977"/>
    <w:rsid w:val="00216AB0"/>
    <w:rsid w:val="00216B96"/>
    <w:rsid w:val="00216C2B"/>
    <w:rsid w:val="00216CF7"/>
    <w:rsid w:val="00216D2C"/>
    <w:rsid w:val="00216EE2"/>
    <w:rsid w:val="00216F74"/>
    <w:rsid w:val="00216FE3"/>
    <w:rsid w:val="00217015"/>
    <w:rsid w:val="00217064"/>
    <w:rsid w:val="00217161"/>
    <w:rsid w:val="002171F8"/>
    <w:rsid w:val="00217264"/>
    <w:rsid w:val="00217288"/>
    <w:rsid w:val="002172BF"/>
    <w:rsid w:val="00217371"/>
    <w:rsid w:val="00217393"/>
    <w:rsid w:val="00217589"/>
    <w:rsid w:val="002175F6"/>
    <w:rsid w:val="0021766E"/>
    <w:rsid w:val="002176F5"/>
    <w:rsid w:val="00217720"/>
    <w:rsid w:val="0021777F"/>
    <w:rsid w:val="002177F7"/>
    <w:rsid w:val="00217878"/>
    <w:rsid w:val="0021790E"/>
    <w:rsid w:val="0021791E"/>
    <w:rsid w:val="0021796C"/>
    <w:rsid w:val="0021797F"/>
    <w:rsid w:val="00217AAC"/>
    <w:rsid w:val="00217AAF"/>
    <w:rsid w:val="00217AF7"/>
    <w:rsid w:val="00217BC3"/>
    <w:rsid w:val="00217BE1"/>
    <w:rsid w:val="00217BFC"/>
    <w:rsid w:val="00217E34"/>
    <w:rsid w:val="00217E36"/>
    <w:rsid w:val="00217E52"/>
    <w:rsid w:val="00217ECB"/>
    <w:rsid w:val="00217F06"/>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8D0"/>
    <w:rsid w:val="00220917"/>
    <w:rsid w:val="0022096E"/>
    <w:rsid w:val="0022099A"/>
    <w:rsid w:val="002209AC"/>
    <w:rsid w:val="002209D2"/>
    <w:rsid w:val="00220A23"/>
    <w:rsid w:val="00220A8F"/>
    <w:rsid w:val="00220BBA"/>
    <w:rsid w:val="00220BC7"/>
    <w:rsid w:val="00220C42"/>
    <w:rsid w:val="00220CB8"/>
    <w:rsid w:val="00220D46"/>
    <w:rsid w:val="00220DB8"/>
    <w:rsid w:val="00220DEB"/>
    <w:rsid w:val="00220DF3"/>
    <w:rsid w:val="00220E38"/>
    <w:rsid w:val="00220F74"/>
    <w:rsid w:val="00220FE5"/>
    <w:rsid w:val="0022100F"/>
    <w:rsid w:val="0022116D"/>
    <w:rsid w:val="002211A1"/>
    <w:rsid w:val="002211C1"/>
    <w:rsid w:val="002211E6"/>
    <w:rsid w:val="00221244"/>
    <w:rsid w:val="0022124A"/>
    <w:rsid w:val="00221298"/>
    <w:rsid w:val="002212D6"/>
    <w:rsid w:val="002213A1"/>
    <w:rsid w:val="00221400"/>
    <w:rsid w:val="00221423"/>
    <w:rsid w:val="0022145D"/>
    <w:rsid w:val="00221473"/>
    <w:rsid w:val="00221483"/>
    <w:rsid w:val="002214B7"/>
    <w:rsid w:val="002214B9"/>
    <w:rsid w:val="002214EA"/>
    <w:rsid w:val="002215B4"/>
    <w:rsid w:val="002215E8"/>
    <w:rsid w:val="0022163F"/>
    <w:rsid w:val="002216E6"/>
    <w:rsid w:val="002217E1"/>
    <w:rsid w:val="002217EA"/>
    <w:rsid w:val="0022180B"/>
    <w:rsid w:val="0022185B"/>
    <w:rsid w:val="002218A3"/>
    <w:rsid w:val="002218E9"/>
    <w:rsid w:val="002218F0"/>
    <w:rsid w:val="0022198A"/>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DEE"/>
    <w:rsid w:val="00222E61"/>
    <w:rsid w:val="00222EDF"/>
    <w:rsid w:val="00222F91"/>
    <w:rsid w:val="0022306E"/>
    <w:rsid w:val="0022312A"/>
    <w:rsid w:val="0022317D"/>
    <w:rsid w:val="00223195"/>
    <w:rsid w:val="002231C7"/>
    <w:rsid w:val="002231FC"/>
    <w:rsid w:val="00223215"/>
    <w:rsid w:val="00223289"/>
    <w:rsid w:val="00223422"/>
    <w:rsid w:val="00223462"/>
    <w:rsid w:val="002234E8"/>
    <w:rsid w:val="002235FA"/>
    <w:rsid w:val="00223661"/>
    <w:rsid w:val="002236AA"/>
    <w:rsid w:val="00223727"/>
    <w:rsid w:val="0022387D"/>
    <w:rsid w:val="002238A4"/>
    <w:rsid w:val="00223965"/>
    <w:rsid w:val="0022396D"/>
    <w:rsid w:val="00223A42"/>
    <w:rsid w:val="00223A5E"/>
    <w:rsid w:val="00223B84"/>
    <w:rsid w:val="00223C5F"/>
    <w:rsid w:val="00223C67"/>
    <w:rsid w:val="00223CE2"/>
    <w:rsid w:val="00223E1A"/>
    <w:rsid w:val="00223E8C"/>
    <w:rsid w:val="00223F86"/>
    <w:rsid w:val="0022424D"/>
    <w:rsid w:val="0022428F"/>
    <w:rsid w:val="00224340"/>
    <w:rsid w:val="00224404"/>
    <w:rsid w:val="0022443E"/>
    <w:rsid w:val="0022445A"/>
    <w:rsid w:val="002244F4"/>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1A9"/>
    <w:rsid w:val="00225218"/>
    <w:rsid w:val="002252D6"/>
    <w:rsid w:val="0022531F"/>
    <w:rsid w:val="00225340"/>
    <w:rsid w:val="002254BA"/>
    <w:rsid w:val="002254C1"/>
    <w:rsid w:val="002254D9"/>
    <w:rsid w:val="002254EE"/>
    <w:rsid w:val="002254F3"/>
    <w:rsid w:val="0022560B"/>
    <w:rsid w:val="00225640"/>
    <w:rsid w:val="002256DA"/>
    <w:rsid w:val="002256FC"/>
    <w:rsid w:val="0022573E"/>
    <w:rsid w:val="00225853"/>
    <w:rsid w:val="0022588A"/>
    <w:rsid w:val="0022599F"/>
    <w:rsid w:val="002259F8"/>
    <w:rsid w:val="00225A35"/>
    <w:rsid w:val="00225C50"/>
    <w:rsid w:val="00225CD1"/>
    <w:rsid w:val="00225DA3"/>
    <w:rsid w:val="00225DBA"/>
    <w:rsid w:val="00225DE4"/>
    <w:rsid w:val="00225DF9"/>
    <w:rsid w:val="00225E7C"/>
    <w:rsid w:val="00225F73"/>
    <w:rsid w:val="0022600F"/>
    <w:rsid w:val="0022603A"/>
    <w:rsid w:val="00226159"/>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8A"/>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4F4"/>
    <w:rsid w:val="0022756E"/>
    <w:rsid w:val="00227607"/>
    <w:rsid w:val="00227627"/>
    <w:rsid w:val="00227724"/>
    <w:rsid w:val="00227739"/>
    <w:rsid w:val="0022774A"/>
    <w:rsid w:val="0022785B"/>
    <w:rsid w:val="002278EA"/>
    <w:rsid w:val="0022797D"/>
    <w:rsid w:val="002279B0"/>
    <w:rsid w:val="002279E6"/>
    <w:rsid w:val="00227AD5"/>
    <w:rsid w:val="00227AFE"/>
    <w:rsid w:val="00227B11"/>
    <w:rsid w:val="00227E2A"/>
    <w:rsid w:val="00227EC7"/>
    <w:rsid w:val="0023006B"/>
    <w:rsid w:val="00230202"/>
    <w:rsid w:val="00230235"/>
    <w:rsid w:val="00230270"/>
    <w:rsid w:val="002302F4"/>
    <w:rsid w:val="002303C1"/>
    <w:rsid w:val="0023040B"/>
    <w:rsid w:val="00230464"/>
    <w:rsid w:val="00230478"/>
    <w:rsid w:val="002304C9"/>
    <w:rsid w:val="00230640"/>
    <w:rsid w:val="00230658"/>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5"/>
    <w:rsid w:val="00231D8E"/>
    <w:rsid w:val="00231EF9"/>
    <w:rsid w:val="00231F0B"/>
    <w:rsid w:val="00231F2F"/>
    <w:rsid w:val="00231FB9"/>
    <w:rsid w:val="0023202E"/>
    <w:rsid w:val="002320BB"/>
    <w:rsid w:val="002320D4"/>
    <w:rsid w:val="002320FD"/>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AB9"/>
    <w:rsid w:val="00232B19"/>
    <w:rsid w:val="00232B57"/>
    <w:rsid w:val="00232C18"/>
    <w:rsid w:val="00232D18"/>
    <w:rsid w:val="00232D4D"/>
    <w:rsid w:val="00232DEB"/>
    <w:rsid w:val="00232E26"/>
    <w:rsid w:val="00232E4B"/>
    <w:rsid w:val="00232E5A"/>
    <w:rsid w:val="00232E9B"/>
    <w:rsid w:val="00232F11"/>
    <w:rsid w:val="00232F81"/>
    <w:rsid w:val="00232FE6"/>
    <w:rsid w:val="00232FFD"/>
    <w:rsid w:val="00233055"/>
    <w:rsid w:val="0023311B"/>
    <w:rsid w:val="00233249"/>
    <w:rsid w:val="0023327E"/>
    <w:rsid w:val="00233281"/>
    <w:rsid w:val="002332D1"/>
    <w:rsid w:val="002333E7"/>
    <w:rsid w:val="0023346E"/>
    <w:rsid w:val="00233501"/>
    <w:rsid w:val="0023354B"/>
    <w:rsid w:val="00233573"/>
    <w:rsid w:val="0023359F"/>
    <w:rsid w:val="002335C8"/>
    <w:rsid w:val="002336D1"/>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5BE"/>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4F2E"/>
    <w:rsid w:val="00235076"/>
    <w:rsid w:val="00235092"/>
    <w:rsid w:val="002351AA"/>
    <w:rsid w:val="0023527D"/>
    <w:rsid w:val="00235285"/>
    <w:rsid w:val="002352A2"/>
    <w:rsid w:val="002352EC"/>
    <w:rsid w:val="00235386"/>
    <w:rsid w:val="002353CB"/>
    <w:rsid w:val="002354B3"/>
    <w:rsid w:val="0023550C"/>
    <w:rsid w:val="0023560D"/>
    <w:rsid w:val="002356FC"/>
    <w:rsid w:val="002357EB"/>
    <w:rsid w:val="00235888"/>
    <w:rsid w:val="002358A4"/>
    <w:rsid w:val="002358A5"/>
    <w:rsid w:val="00235A44"/>
    <w:rsid w:val="00235BAF"/>
    <w:rsid w:val="00235BE4"/>
    <w:rsid w:val="00235C30"/>
    <w:rsid w:val="00235C46"/>
    <w:rsid w:val="00235D1E"/>
    <w:rsid w:val="00235DA0"/>
    <w:rsid w:val="00235E85"/>
    <w:rsid w:val="00235E8D"/>
    <w:rsid w:val="00235EC1"/>
    <w:rsid w:val="00235F94"/>
    <w:rsid w:val="00235FEE"/>
    <w:rsid w:val="0023603B"/>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67"/>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7F"/>
    <w:rsid w:val="00237C8C"/>
    <w:rsid w:val="00237CA3"/>
    <w:rsid w:val="00237CB3"/>
    <w:rsid w:val="00237CBB"/>
    <w:rsid w:val="00237CBC"/>
    <w:rsid w:val="00237CCD"/>
    <w:rsid w:val="00237CDF"/>
    <w:rsid w:val="00237DF7"/>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95"/>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C9"/>
    <w:rsid w:val="00240EDB"/>
    <w:rsid w:val="00240EEB"/>
    <w:rsid w:val="00240FB2"/>
    <w:rsid w:val="00240FD9"/>
    <w:rsid w:val="00241042"/>
    <w:rsid w:val="00241203"/>
    <w:rsid w:val="0024121E"/>
    <w:rsid w:val="0024123C"/>
    <w:rsid w:val="0024123D"/>
    <w:rsid w:val="0024129F"/>
    <w:rsid w:val="002414CA"/>
    <w:rsid w:val="002414E0"/>
    <w:rsid w:val="002416DC"/>
    <w:rsid w:val="002417FF"/>
    <w:rsid w:val="0024183E"/>
    <w:rsid w:val="0024197B"/>
    <w:rsid w:val="002419EC"/>
    <w:rsid w:val="00241A19"/>
    <w:rsid w:val="00241C12"/>
    <w:rsid w:val="00241C23"/>
    <w:rsid w:val="00241CF4"/>
    <w:rsid w:val="00241D71"/>
    <w:rsid w:val="002420B8"/>
    <w:rsid w:val="002420F1"/>
    <w:rsid w:val="002421A3"/>
    <w:rsid w:val="002422B4"/>
    <w:rsid w:val="00242325"/>
    <w:rsid w:val="00242378"/>
    <w:rsid w:val="0024242C"/>
    <w:rsid w:val="0024253E"/>
    <w:rsid w:val="0024260F"/>
    <w:rsid w:val="00242666"/>
    <w:rsid w:val="002426D7"/>
    <w:rsid w:val="002427B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0"/>
    <w:rsid w:val="00242FAD"/>
    <w:rsid w:val="00242FBE"/>
    <w:rsid w:val="00243039"/>
    <w:rsid w:val="00243075"/>
    <w:rsid w:val="00243143"/>
    <w:rsid w:val="0024321F"/>
    <w:rsid w:val="00243233"/>
    <w:rsid w:val="0024328A"/>
    <w:rsid w:val="00243294"/>
    <w:rsid w:val="002434E0"/>
    <w:rsid w:val="00243611"/>
    <w:rsid w:val="002437B6"/>
    <w:rsid w:val="00243926"/>
    <w:rsid w:val="00243988"/>
    <w:rsid w:val="002439DA"/>
    <w:rsid w:val="00243A3F"/>
    <w:rsid w:val="00243AD3"/>
    <w:rsid w:val="00243BBD"/>
    <w:rsid w:val="00243BF5"/>
    <w:rsid w:val="00243CF9"/>
    <w:rsid w:val="00243D2D"/>
    <w:rsid w:val="00243D43"/>
    <w:rsid w:val="00243D9B"/>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3C"/>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4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5DB"/>
    <w:rsid w:val="00246634"/>
    <w:rsid w:val="00246682"/>
    <w:rsid w:val="002466D5"/>
    <w:rsid w:val="002466EF"/>
    <w:rsid w:val="00246960"/>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1B3"/>
    <w:rsid w:val="0024721A"/>
    <w:rsid w:val="00247294"/>
    <w:rsid w:val="0024734A"/>
    <w:rsid w:val="00247435"/>
    <w:rsid w:val="00247467"/>
    <w:rsid w:val="00247496"/>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47FFD"/>
    <w:rsid w:val="00250048"/>
    <w:rsid w:val="0025006E"/>
    <w:rsid w:val="00250089"/>
    <w:rsid w:val="002500D1"/>
    <w:rsid w:val="002500DF"/>
    <w:rsid w:val="00250139"/>
    <w:rsid w:val="00250178"/>
    <w:rsid w:val="00250293"/>
    <w:rsid w:val="0025037E"/>
    <w:rsid w:val="002504D5"/>
    <w:rsid w:val="002504E9"/>
    <w:rsid w:val="00250539"/>
    <w:rsid w:val="00250564"/>
    <w:rsid w:val="0025056E"/>
    <w:rsid w:val="00250602"/>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37"/>
    <w:rsid w:val="00251156"/>
    <w:rsid w:val="0025119C"/>
    <w:rsid w:val="002511AC"/>
    <w:rsid w:val="00251330"/>
    <w:rsid w:val="00251429"/>
    <w:rsid w:val="002514AF"/>
    <w:rsid w:val="002514FA"/>
    <w:rsid w:val="002515DA"/>
    <w:rsid w:val="00251627"/>
    <w:rsid w:val="00251688"/>
    <w:rsid w:val="002516A4"/>
    <w:rsid w:val="00251730"/>
    <w:rsid w:val="002517B8"/>
    <w:rsid w:val="00251809"/>
    <w:rsid w:val="00251827"/>
    <w:rsid w:val="00251925"/>
    <w:rsid w:val="002519C3"/>
    <w:rsid w:val="00251A75"/>
    <w:rsid w:val="00251A9A"/>
    <w:rsid w:val="00251BB9"/>
    <w:rsid w:val="00251BC3"/>
    <w:rsid w:val="00251BF7"/>
    <w:rsid w:val="00251BFD"/>
    <w:rsid w:val="00251C41"/>
    <w:rsid w:val="00251DA5"/>
    <w:rsid w:val="00251E10"/>
    <w:rsid w:val="00251E21"/>
    <w:rsid w:val="00251ED3"/>
    <w:rsid w:val="00251F59"/>
    <w:rsid w:val="0025207B"/>
    <w:rsid w:val="002520A7"/>
    <w:rsid w:val="002520B7"/>
    <w:rsid w:val="002521B7"/>
    <w:rsid w:val="002521DB"/>
    <w:rsid w:val="0025221E"/>
    <w:rsid w:val="0025226C"/>
    <w:rsid w:val="002522AF"/>
    <w:rsid w:val="00252372"/>
    <w:rsid w:val="00252419"/>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9C5"/>
    <w:rsid w:val="00252AE8"/>
    <w:rsid w:val="00252B3B"/>
    <w:rsid w:val="00252B71"/>
    <w:rsid w:val="00252BAE"/>
    <w:rsid w:val="00252C9F"/>
    <w:rsid w:val="00252DCD"/>
    <w:rsid w:val="00252F4E"/>
    <w:rsid w:val="00252F77"/>
    <w:rsid w:val="0025300D"/>
    <w:rsid w:val="002530C4"/>
    <w:rsid w:val="00253154"/>
    <w:rsid w:val="00253267"/>
    <w:rsid w:val="002532B1"/>
    <w:rsid w:val="002532B3"/>
    <w:rsid w:val="0025340A"/>
    <w:rsid w:val="00253529"/>
    <w:rsid w:val="0025355C"/>
    <w:rsid w:val="00253588"/>
    <w:rsid w:val="002535BD"/>
    <w:rsid w:val="002535C5"/>
    <w:rsid w:val="002535DB"/>
    <w:rsid w:val="002536AE"/>
    <w:rsid w:val="002536D7"/>
    <w:rsid w:val="002536F9"/>
    <w:rsid w:val="002537D6"/>
    <w:rsid w:val="002538F4"/>
    <w:rsid w:val="00253969"/>
    <w:rsid w:val="002539F1"/>
    <w:rsid w:val="00253A72"/>
    <w:rsid w:val="00253AA3"/>
    <w:rsid w:val="00253B50"/>
    <w:rsid w:val="00253B79"/>
    <w:rsid w:val="00253CD1"/>
    <w:rsid w:val="00253DE1"/>
    <w:rsid w:val="00253E0C"/>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AC2"/>
    <w:rsid w:val="00254AC7"/>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C58"/>
    <w:rsid w:val="00255D03"/>
    <w:rsid w:val="00255F38"/>
    <w:rsid w:val="00256115"/>
    <w:rsid w:val="0025611C"/>
    <w:rsid w:val="0025617C"/>
    <w:rsid w:val="00256351"/>
    <w:rsid w:val="00256366"/>
    <w:rsid w:val="00256391"/>
    <w:rsid w:val="00256576"/>
    <w:rsid w:val="0025670D"/>
    <w:rsid w:val="0025672A"/>
    <w:rsid w:val="002567CD"/>
    <w:rsid w:val="002569B6"/>
    <w:rsid w:val="00256A04"/>
    <w:rsid w:val="00256A3F"/>
    <w:rsid w:val="00256ABA"/>
    <w:rsid w:val="00256AF6"/>
    <w:rsid w:val="00256B3C"/>
    <w:rsid w:val="00256BCB"/>
    <w:rsid w:val="00256C7F"/>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8A5"/>
    <w:rsid w:val="00257934"/>
    <w:rsid w:val="0025795D"/>
    <w:rsid w:val="00257983"/>
    <w:rsid w:val="00257AD2"/>
    <w:rsid w:val="00257BA9"/>
    <w:rsid w:val="00257C9A"/>
    <w:rsid w:val="00257D23"/>
    <w:rsid w:val="00257D31"/>
    <w:rsid w:val="00257D4E"/>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5E7"/>
    <w:rsid w:val="00260615"/>
    <w:rsid w:val="00260681"/>
    <w:rsid w:val="002606B4"/>
    <w:rsid w:val="00260773"/>
    <w:rsid w:val="00260786"/>
    <w:rsid w:val="00260835"/>
    <w:rsid w:val="002608DB"/>
    <w:rsid w:val="0026097D"/>
    <w:rsid w:val="002609F2"/>
    <w:rsid w:val="002609FA"/>
    <w:rsid w:val="00260AD5"/>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6A3"/>
    <w:rsid w:val="00261747"/>
    <w:rsid w:val="0026174D"/>
    <w:rsid w:val="002617B1"/>
    <w:rsid w:val="0026187D"/>
    <w:rsid w:val="002618B2"/>
    <w:rsid w:val="00261935"/>
    <w:rsid w:val="002619EA"/>
    <w:rsid w:val="00261A79"/>
    <w:rsid w:val="00261AA9"/>
    <w:rsid w:val="00261BF5"/>
    <w:rsid w:val="00261C60"/>
    <w:rsid w:val="00261C7B"/>
    <w:rsid w:val="00261CE7"/>
    <w:rsid w:val="00261D30"/>
    <w:rsid w:val="00261D41"/>
    <w:rsid w:val="00261D84"/>
    <w:rsid w:val="00261EDD"/>
    <w:rsid w:val="00261F28"/>
    <w:rsid w:val="00261FBD"/>
    <w:rsid w:val="00262065"/>
    <w:rsid w:val="00262073"/>
    <w:rsid w:val="00262139"/>
    <w:rsid w:val="00262154"/>
    <w:rsid w:val="002621BC"/>
    <w:rsid w:val="00262218"/>
    <w:rsid w:val="002622CB"/>
    <w:rsid w:val="0026231E"/>
    <w:rsid w:val="00262396"/>
    <w:rsid w:val="002623DA"/>
    <w:rsid w:val="002623E7"/>
    <w:rsid w:val="002623F5"/>
    <w:rsid w:val="0026248A"/>
    <w:rsid w:val="0026248E"/>
    <w:rsid w:val="00262499"/>
    <w:rsid w:val="0026252D"/>
    <w:rsid w:val="00262534"/>
    <w:rsid w:val="00262538"/>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4D0"/>
    <w:rsid w:val="002634D3"/>
    <w:rsid w:val="002635E0"/>
    <w:rsid w:val="002636A1"/>
    <w:rsid w:val="002636CD"/>
    <w:rsid w:val="0026377F"/>
    <w:rsid w:val="002637BA"/>
    <w:rsid w:val="00263850"/>
    <w:rsid w:val="0026386E"/>
    <w:rsid w:val="002638A9"/>
    <w:rsid w:val="002638C0"/>
    <w:rsid w:val="002638DF"/>
    <w:rsid w:val="00263920"/>
    <w:rsid w:val="00263982"/>
    <w:rsid w:val="00263A19"/>
    <w:rsid w:val="00263AD1"/>
    <w:rsid w:val="00263AF9"/>
    <w:rsid w:val="00263BC2"/>
    <w:rsid w:val="00263BF5"/>
    <w:rsid w:val="00263C9F"/>
    <w:rsid w:val="00263D41"/>
    <w:rsid w:val="00263DAE"/>
    <w:rsid w:val="00263DFE"/>
    <w:rsid w:val="00263ED8"/>
    <w:rsid w:val="00263EF6"/>
    <w:rsid w:val="00263FDE"/>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06"/>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8"/>
    <w:rsid w:val="00265E2C"/>
    <w:rsid w:val="00265E43"/>
    <w:rsid w:val="00266017"/>
    <w:rsid w:val="00266023"/>
    <w:rsid w:val="0026608D"/>
    <w:rsid w:val="002660E0"/>
    <w:rsid w:val="00266116"/>
    <w:rsid w:val="0026619D"/>
    <w:rsid w:val="002662D1"/>
    <w:rsid w:val="0026635A"/>
    <w:rsid w:val="002663FD"/>
    <w:rsid w:val="00266405"/>
    <w:rsid w:val="00266496"/>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BE"/>
    <w:rsid w:val="00266FD1"/>
    <w:rsid w:val="00266FFE"/>
    <w:rsid w:val="00267005"/>
    <w:rsid w:val="00267012"/>
    <w:rsid w:val="0026702D"/>
    <w:rsid w:val="0026705C"/>
    <w:rsid w:val="0026706C"/>
    <w:rsid w:val="002670B9"/>
    <w:rsid w:val="00267102"/>
    <w:rsid w:val="0026710B"/>
    <w:rsid w:val="0026711A"/>
    <w:rsid w:val="0026714D"/>
    <w:rsid w:val="00267161"/>
    <w:rsid w:val="00267169"/>
    <w:rsid w:val="0026718E"/>
    <w:rsid w:val="002671F0"/>
    <w:rsid w:val="00267220"/>
    <w:rsid w:val="0026731A"/>
    <w:rsid w:val="0026732B"/>
    <w:rsid w:val="00267334"/>
    <w:rsid w:val="0026736D"/>
    <w:rsid w:val="00267431"/>
    <w:rsid w:val="0026743D"/>
    <w:rsid w:val="002674B2"/>
    <w:rsid w:val="002674DF"/>
    <w:rsid w:val="002676F6"/>
    <w:rsid w:val="0026777F"/>
    <w:rsid w:val="002677FC"/>
    <w:rsid w:val="00267883"/>
    <w:rsid w:val="0026789F"/>
    <w:rsid w:val="00267906"/>
    <w:rsid w:val="002679EB"/>
    <w:rsid w:val="00267A2F"/>
    <w:rsid w:val="00267B18"/>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66"/>
    <w:rsid w:val="00270076"/>
    <w:rsid w:val="0027008A"/>
    <w:rsid w:val="002700C9"/>
    <w:rsid w:val="0027010B"/>
    <w:rsid w:val="0027013E"/>
    <w:rsid w:val="002701D6"/>
    <w:rsid w:val="00270204"/>
    <w:rsid w:val="0027020B"/>
    <w:rsid w:val="0027021D"/>
    <w:rsid w:val="0027028F"/>
    <w:rsid w:val="00270396"/>
    <w:rsid w:val="002703AE"/>
    <w:rsid w:val="002703FD"/>
    <w:rsid w:val="002703FF"/>
    <w:rsid w:val="00270506"/>
    <w:rsid w:val="00270575"/>
    <w:rsid w:val="00270602"/>
    <w:rsid w:val="00270679"/>
    <w:rsid w:val="002706B7"/>
    <w:rsid w:val="0027075F"/>
    <w:rsid w:val="0027077B"/>
    <w:rsid w:val="00270837"/>
    <w:rsid w:val="0027086B"/>
    <w:rsid w:val="00270873"/>
    <w:rsid w:val="002708CF"/>
    <w:rsid w:val="0027098F"/>
    <w:rsid w:val="00270A2C"/>
    <w:rsid w:val="00270A32"/>
    <w:rsid w:val="00270B08"/>
    <w:rsid w:val="00270B43"/>
    <w:rsid w:val="00270B44"/>
    <w:rsid w:val="00270B7E"/>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A7"/>
    <w:rsid w:val="002725EB"/>
    <w:rsid w:val="00272613"/>
    <w:rsid w:val="00272642"/>
    <w:rsid w:val="002726A2"/>
    <w:rsid w:val="0027285B"/>
    <w:rsid w:val="0027289C"/>
    <w:rsid w:val="002728B7"/>
    <w:rsid w:val="0027295D"/>
    <w:rsid w:val="00272A0C"/>
    <w:rsid w:val="00272A38"/>
    <w:rsid w:val="00272C00"/>
    <w:rsid w:val="00272C48"/>
    <w:rsid w:val="00272D1D"/>
    <w:rsid w:val="00272D43"/>
    <w:rsid w:val="00272DDC"/>
    <w:rsid w:val="00272DF7"/>
    <w:rsid w:val="00272E6A"/>
    <w:rsid w:val="00272E7D"/>
    <w:rsid w:val="00272E80"/>
    <w:rsid w:val="00272E8F"/>
    <w:rsid w:val="00272F31"/>
    <w:rsid w:val="0027304A"/>
    <w:rsid w:val="00273072"/>
    <w:rsid w:val="002730F1"/>
    <w:rsid w:val="002730F9"/>
    <w:rsid w:val="002731F4"/>
    <w:rsid w:val="00273277"/>
    <w:rsid w:val="002732D5"/>
    <w:rsid w:val="00273351"/>
    <w:rsid w:val="00273372"/>
    <w:rsid w:val="002733A8"/>
    <w:rsid w:val="0027344C"/>
    <w:rsid w:val="00273552"/>
    <w:rsid w:val="00273636"/>
    <w:rsid w:val="00273639"/>
    <w:rsid w:val="002736DB"/>
    <w:rsid w:val="002737D7"/>
    <w:rsid w:val="0027385E"/>
    <w:rsid w:val="00273865"/>
    <w:rsid w:val="00273938"/>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2FA"/>
    <w:rsid w:val="0027442C"/>
    <w:rsid w:val="00274473"/>
    <w:rsid w:val="00274495"/>
    <w:rsid w:val="002744D8"/>
    <w:rsid w:val="00274503"/>
    <w:rsid w:val="002745F1"/>
    <w:rsid w:val="002746D8"/>
    <w:rsid w:val="002746D9"/>
    <w:rsid w:val="00274721"/>
    <w:rsid w:val="0027479D"/>
    <w:rsid w:val="002747DD"/>
    <w:rsid w:val="002748EB"/>
    <w:rsid w:val="00274975"/>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1A"/>
    <w:rsid w:val="002754FE"/>
    <w:rsid w:val="00275630"/>
    <w:rsid w:val="00275725"/>
    <w:rsid w:val="00275788"/>
    <w:rsid w:val="00275840"/>
    <w:rsid w:val="00275878"/>
    <w:rsid w:val="00275953"/>
    <w:rsid w:val="002759D1"/>
    <w:rsid w:val="00275A3B"/>
    <w:rsid w:val="00275A79"/>
    <w:rsid w:val="00275B51"/>
    <w:rsid w:val="00275BC6"/>
    <w:rsid w:val="00275C3D"/>
    <w:rsid w:val="00275C63"/>
    <w:rsid w:val="00275DD1"/>
    <w:rsid w:val="00275EA0"/>
    <w:rsid w:val="00275EC8"/>
    <w:rsid w:val="00275ED9"/>
    <w:rsid w:val="00275F01"/>
    <w:rsid w:val="00276034"/>
    <w:rsid w:val="0027609A"/>
    <w:rsid w:val="002760DE"/>
    <w:rsid w:val="0027610A"/>
    <w:rsid w:val="002762D6"/>
    <w:rsid w:val="00276327"/>
    <w:rsid w:val="0027633A"/>
    <w:rsid w:val="002763F3"/>
    <w:rsid w:val="00276416"/>
    <w:rsid w:val="002764AA"/>
    <w:rsid w:val="002764E3"/>
    <w:rsid w:val="00276548"/>
    <w:rsid w:val="0027656D"/>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4A"/>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7E6"/>
    <w:rsid w:val="0027782B"/>
    <w:rsid w:val="00277910"/>
    <w:rsid w:val="0027794E"/>
    <w:rsid w:val="0027795A"/>
    <w:rsid w:val="0027795E"/>
    <w:rsid w:val="0027799E"/>
    <w:rsid w:val="002779EC"/>
    <w:rsid w:val="00277A87"/>
    <w:rsid w:val="00277B9F"/>
    <w:rsid w:val="00277BAA"/>
    <w:rsid w:val="00277D0F"/>
    <w:rsid w:val="00277DCA"/>
    <w:rsid w:val="00277DE1"/>
    <w:rsid w:val="00277E5C"/>
    <w:rsid w:val="00277E64"/>
    <w:rsid w:val="00277EE4"/>
    <w:rsid w:val="00277EF5"/>
    <w:rsid w:val="00277FAB"/>
    <w:rsid w:val="00277FF7"/>
    <w:rsid w:val="00277FFE"/>
    <w:rsid w:val="0028000E"/>
    <w:rsid w:val="00280123"/>
    <w:rsid w:val="00280166"/>
    <w:rsid w:val="002801BD"/>
    <w:rsid w:val="002801E6"/>
    <w:rsid w:val="00280275"/>
    <w:rsid w:val="002802BC"/>
    <w:rsid w:val="00280356"/>
    <w:rsid w:val="002804C1"/>
    <w:rsid w:val="002804D2"/>
    <w:rsid w:val="0028053E"/>
    <w:rsid w:val="002805C5"/>
    <w:rsid w:val="002805DE"/>
    <w:rsid w:val="002806AB"/>
    <w:rsid w:val="002806D0"/>
    <w:rsid w:val="00280741"/>
    <w:rsid w:val="00280744"/>
    <w:rsid w:val="00280783"/>
    <w:rsid w:val="00280787"/>
    <w:rsid w:val="0028082D"/>
    <w:rsid w:val="00280848"/>
    <w:rsid w:val="00280859"/>
    <w:rsid w:val="0028094C"/>
    <w:rsid w:val="00280955"/>
    <w:rsid w:val="00280AEE"/>
    <w:rsid w:val="00280B13"/>
    <w:rsid w:val="00280B8D"/>
    <w:rsid w:val="00280BB8"/>
    <w:rsid w:val="00280BCC"/>
    <w:rsid w:val="00280BED"/>
    <w:rsid w:val="00280BF3"/>
    <w:rsid w:val="00280CB7"/>
    <w:rsid w:val="00280E51"/>
    <w:rsid w:val="00280E71"/>
    <w:rsid w:val="00280F1A"/>
    <w:rsid w:val="00280F93"/>
    <w:rsid w:val="00280FB3"/>
    <w:rsid w:val="00281119"/>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2E"/>
    <w:rsid w:val="00281998"/>
    <w:rsid w:val="002819BA"/>
    <w:rsid w:val="00281A1F"/>
    <w:rsid w:val="00281A43"/>
    <w:rsid w:val="00281A54"/>
    <w:rsid w:val="00281AB0"/>
    <w:rsid w:val="00281AD5"/>
    <w:rsid w:val="00281C9A"/>
    <w:rsid w:val="00281D12"/>
    <w:rsid w:val="00281DBC"/>
    <w:rsid w:val="00281DE5"/>
    <w:rsid w:val="00281E26"/>
    <w:rsid w:val="00281F8A"/>
    <w:rsid w:val="002820C1"/>
    <w:rsid w:val="002820CD"/>
    <w:rsid w:val="00282108"/>
    <w:rsid w:val="00282185"/>
    <w:rsid w:val="00282196"/>
    <w:rsid w:val="0028226B"/>
    <w:rsid w:val="002824CB"/>
    <w:rsid w:val="00282519"/>
    <w:rsid w:val="00282526"/>
    <w:rsid w:val="00282534"/>
    <w:rsid w:val="0028254A"/>
    <w:rsid w:val="002826C9"/>
    <w:rsid w:val="002826EA"/>
    <w:rsid w:val="00282709"/>
    <w:rsid w:val="00282752"/>
    <w:rsid w:val="00282AE1"/>
    <w:rsid w:val="00282C99"/>
    <w:rsid w:val="00282DCF"/>
    <w:rsid w:val="00282E7C"/>
    <w:rsid w:val="00282EE7"/>
    <w:rsid w:val="00282EFB"/>
    <w:rsid w:val="00282F56"/>
    <w:rsid w:val="00283003"/>
    <w:rsid w:val="0028304F"/>
    <w:rsid w:val="002830AD"/>
    <w:rsid w:val="00283125"/>
    <w:rsid w:val="0028316B"/>
    <w:rsid w:val="0028316D"/>
    <w:rsid w:val="00283175"/>
    <w:rsid w:val="00283197"/>
    <w:rsid w:val="002831C4"/>
    <w:rsid w:val="002831EC"/>
    <w:rsid w:val="00283216"/>
    <w:rsid w:val="00283266"/>
    <w:rsid w:val="002834BD"/>
    <w:rsid w:val="0028354C"/>
    <w:rsid w:val="00283656"/>
    <w:rsid w:val="00283709"/>
    <w:rsid w:val="0028376D"/>
    <w:rsid w:val="00283837"/>
    <w:rsid w:val="00283860"/>
    <w:rsid w:val="00283880"/>
    <w:rsid w:val="0028391F"/>
    <w:rsid w:val="00283998"/>
    <w:rsid w:val="00283A21"/>
    <w:rsid w:val="00283A5A"/>
    <w:rsid w:val="00283A96"/>
    <w:rsid w:val="00283B1A"/>
    <w:rsid w:val="00283B42"/>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C4"/>
    <w:rsid w:val="002847E1"/>
    <w:rsid w:val="00284881"/>
    <w:rsid w:val="00284898"/>
    <w:rsid w:val="002848BB"/>
    <w:rsid w:val="00284A26"/>
    <w:rsid w:val="00284AD6"/>
    <w:rsid w:val="00284B60"/>
    <w:rsid w:val="00284C26"/>
    <w:rsid w:val="00284CB0"/>
    <w:rsid w:val="00284D37"/>
    <w:rsid w:val="00284DC9"/>
    <w:rsid w:val="00284EA4"/>
    <w:rsid w:val="002850CF"/>
    <w:rsid w:val="002851F6"/>
    <w:rsid w:val="002851FA"/>
    <w:rsid w:val="002852C9"/>
    <w:rsid w:val="00285316"/>
    <w:rsid w:val="0028533F"/>
    <w:rsid w:val="002853EF"/>
    <w:rsid w:val="00285480"/>
    <w:rsid w:val="00285490"/>
    <w:rsid w:val="0028556C"/>
    <w:rsid w:val="00285637"/>
    <w:rsid w:val="002857E5"/>
    <w:rsid w:val="0028586F"/>
    <w:rsid w:val="002858E7"/>
    <w:rsid w:val="00285972"/>
    <w:rsid w:val="002859C4"/>
    <w:rsid w:val="002859C7"/>
    <w:rsid w:val="00285A55"/>
    <w:rsid w:val="00285A9B"/>
    <w:rsid w:val="00285DF6"/>
    <w:rsid w:val="00285E7B"/>
    <w:rsid w:val="00285E7F"/>
    <w:rsid w:val="00285ED1"/>
    <w:rsid w:val="00285F9A"/>
    <w:rsid w:val="00285FD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5F"/>
    <w:rsid w:val="00286C89"/>
    <w:rsid w:val="00286CDD"/>
    <w:rsid w:val="00286D36"/>
    <w:rsid w:val="00286D97"/>
    <w:rsid w:val="00286DA1"/>
    <w:rsid w:val="00286E42"/>
    <w:rsid w:val="00286EA6"/>
    <w:rsid w:val="00286EB0"/>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0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778"/>
    <w:rsid w:val="00290983"/>
    <w:rsid w:val="00290A11"/>
    <w:rsid w:val="00290A24"/>
    <w:rsid w:val="00290A3F"/>
    <w:rsid w:val="00290A8B"/>
    <w:rsid w:val="00290B12"/>
    <w:rsid w:val="00290B3B"/>
    <w:rsid w:val="00290BA0"/>
    <w:rsid w:val="00290BCC"/>
    <w:rsid w:val="00290CD2"/>
    <w:rsid w:val="00290CE8"/>
    <w:rsid w:val="00290D96"/>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3"/>
    <w:rsid w:val="00292854"/>
    <w:rsid w:val="00292AFD"/>
    <w:rsid w:val="00292B38"/>
    <w:rsid w:val="00292B5A"/>
    <w:rsid w:val="00292BA3"/>
    <w:rsid w:val="00292BDF"/>
    <w:rsid w:val="00292C9D"/>
    <w:rsid w:val="00292D04"/>
    <w:rsid w:val="00292D4A"/>
    <w:rsid w:val="00292DC2"/>
    <w:rsid w:val="00292E32"/>
    <w:rsid w:val="00292E3C"/>
    <w:rsid w:val="00292EB4"/>
    <w:rsid w:val="00292ECF"/>
    <w:rsid w:val="00292EFA"/>
    <w:rsid w:val="00292F1A"/>
    <w:rsid w:val="00292F4F"/>
    <w:rsid w:val="00293091"/>
    <w:rsid w:val="0029310B"/>
    <w:rsid w:val="0029314D"/>
    <w:rsid w:val="0029321A"/>
    <w:rsid w:val="00293221"/>
    <w:rsid w:val="0029323B"/>
    <w:rsid w:val="00293304"/>
    <w:rsid w:val="002933F6"/>
    <w:rsid w:val="002933FD"/>
    <w:rsid w:val="002934B8"/>
    <w:rsid w:val="002934F8"/>
    <w:rsid w:val="00293606"/>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17C"/>
    <w:rsid w:val="00294218"/>
    <w:rsid w:val="0029423B"/>
    <w:rsid w:val="002942F8"/>
    <w:rsid w:val="00294416"/>
    <w:rsid w:val="0029443F"/>
    <w:rsid w:val="002944A6"/>
    <w:rsid w:val="00294515"/>
    <w:rsid w:val="00294537"/>
    <w:rsid w:val="002945E5"/>
    <w:rsid w:val="00294845"/>
    <w:rsid w:val="0029485A"/>
    <w:rsid w:val="0029496A"/>
    <w:rsid w:val="00294987"/>
    <w:rsid w:val="00294A6D"/>
    <w:rsid w:val="00294AE7"/>
    <w:rsid w:val="00294CA8"/>
    <w:rsid w:val="00294E0D"/>
    <w:rsid w:val="00294E67"/>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B8"/>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5FDF"/>
    <w:rsid w:val="002960A1"/>
    <w:rsid w:val="002960FB"/>
    <w:rsid w:val="00296100"/>
    <w:rsid w:val="0029619A"/>
    <w:rsid w:val="002961BD"/>
    <w:rsid w:val="0029621F"/>
    <w:rsid w:val="00296254"/>
    <w:rsid w:val="002962A0"/>
    <w:rsid w:val="002962CA"/>
    <w:rsid w:val="0029636A"/>
    <w:rsid w:val="00296399"/>
    <w:rsid w:val="0029644E"/>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6A"/>
    <w:rsid w:val="00296C89"/>
    <w:rsid w:val="00296C9F"/>
    <w:rsid w:val="00296CDC"/>
    <w:rsid w:val="00296CF0"/>
    <w:rsid w:val="00296E16"/>
    <w:rsid w:val="00296F03"/>
    <w:rsid w:val="0029712E"/>
    <w:rsid w:val="002971D3"/>
    <w:rsid w:val="002971F8"/>
    <w:rsid w:val="0029735A"/>
    <w:rsid w:val="0029748E"/>
    <w:rsid w:val="00297491"/>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BB"/>
    <w:rsid w:val="00297BDD"/>
    <w:rsid w:val="00297C4B"/>
    <w:rsid w:val="00297C8B"/>
    <w:rsid w:val="00297DAA"/>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0FA3"/>
    <w:rsid w:val="002A1009"/>
    <w:rsid w:val="002A1028"/>
    <w:rsid w:val="002A1062"/>
    <w:rsid w:val="002A10BD"/>
    <w:rsid w:val="002A10ED"/>
    <w:rsid w:val="002A10F3"/>
    <w:rsid w:val="002A10F5"/>
    <w:rsid w:val="002A1113"/>
    <w:rsid w:val="002A1208"/>
    <w:rsid w:val="002A122E"/>
    <w:rsid w:val="002A124C"/>
    <w:rsid w:val="002A1359"/>
    <w:rsid w:val="002A13C9"/>
    <w:rsid w:val="002A150E"/>
    <w:rsid w:val="002A15EE"/>
    <w:rsid w:val="002A16EB"/>
    <w:rsid w:val="002A1707"/>
    <w:rsid w:val="002A1794"/>
    <w:rsid w:val="002A182A"/>
    <w:rsid w:val="002A18AE"/>
    <w:rsid w:val="002A18CE"/>
    <w:rsid w:val="002A1AE2"/>
    <w:rsid w:val="002A1C62"/>
    <w:rsid w:val="002A1CC3"/>
    <w:rsid w:val="002A1D59"/>
    <w:rsid w:val="002A1DBD"/>
    <w:rsid w:val="002A1EAD"/>
    <w:rsid w:val="002A1EC4"/>
    <w:rsid w:val="002A1F86"/>
    <w:rsid w:val="002A1FB4"/>
    <w:rsid w:val="002A2010"/>
    <w:rsid w:val="002A2043"/>
    <w:rsid w:val="002A204F"/>
    <w:rsid w:val="002A210B"/>
    <w:rsid w:val="002A212B"/>
    <w:rsid w:val="002A21AC"/>
    <w:rsid w:val="002A21BB"/>
    <w:rsid w:val="002A21FC"/>
    <w:rsid w:val="002A228F"/>
    <w:rsid w:val="002A2303"/>
    <w:rsid w:val="002A23AB"/>
    <w:rsid w:val="002A24AB"/>
    <w:rsid w:val="002A2573"/>
    <w:rsid w:val="002A25AE"/>
    <w:rsid w:val="002A25B6"/>
    <w:rsid w:val="002A26A4"/>
    <w:rsid w:val="002A2762"/>
    <w:rsid w:val="002A27B8"/>
    <w:rsid w:val="002A2802"/>
    <w:rsid w:val="002A2812"/>
    <w:rsid w:val="002A2919"/>
    <w:rsid w:val="002A29B5"/>
    <w:rsid w:val="002A2C47"/>
    <w:rsid w:val="002A2C81"/>
    <w:rsid w:val="002A2CE6"/>
    <w:rsid w:val="002A2E4E"/>
    <w:rsid w:val="002A2F37"/>
    <w:rsid w:val="002A2F65"/>
    <w:rsid w:val="002A3021"/>
    <w:rsid w:val="002A309E"/>
    <w:rsid w:val="002A30CC"/>
    <w:rsid w:val="002A30CD"/>
    <w:rsid w:val="002A3147"/>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43"/>
    <w:rsid w:val="002A3991"/>
    <w:rsid w:val="002A39CB"/>
    <w:rsid w:val="002A39DC"/>
    <w:rsid w:val="002A3B24"/>
    <w:rsid w:val="002A3B4C"/>
    <w:rsid w:val="002A3C09"/>
    <w:rsid w:val="002A3C1B"/>
    <w:rsid w:val="002A3CF5"/>
    <w:rsid w:val="002A3D47"/>
    <w:rsid w:val="002A3D4E"/>
    <w:rsid w:val="002A3EFA"/>
    <w:rsid w:val="002A3F19"/>
    <w:rsid w:val="002A3F27"/>
    <w:rsid w:val="002A3F5E"/>
    <w:rsid w:val="002A3F73"/>
    <w:rsid w:val="002A4001"/>
    <w:rsid w:val="002A40F2"/>
    <w:rsid w:val="002A426D"/>
    <w:rsid w:val="002A42D2"/>
    <w:rsid w:val="002A430A"/>
    <w:rsid w:val="002A4340"/>
    <w:rsid w:val="002A4364"/>
    <w:rsid w:val="002A43B3"/>
    <w:rsid w:val="002A4585"/>
    <w:rsid w:val="002A459C"/>
    <w:rsid w:val="002A45A0"/>
    <w:rsid w:val="002A45CF"/>
    <w:rsid w:val="002A4632"/>
    <w:rsid w:val="002A46B0"/>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069"/>
    <w:rsid w:val="002A5169"/>
    <w:rsid w:val="002A5170"/>
    <w:rsid w:val="002A518D"/>
    <w:rsid w:val="002A520E"/>
    <w:rsid w:val="002A524E"/>
    <w:rsid w:val="002A52B3"/>
    <w:rsid w:val="002A530C"/>
    <w:rsid w:val="002A538D"/>
    <w:rsid w:val="002A54F7"/>
    <w:rsid w:val="002A5511"/>
    <w:rsid w:val="002A553B"/>
    <w:rsid w:val="002A5568"/>
    <w:rsid w:val="002A5667"/>
    <w:rsid w:val="002A5669"/>
    <w:rsid w:val="002A5730"/>
    <w:rsid w:val="002A584D"/>
    <w:rsid w:val="002A5894"/>
    <w:rsid w:val="002A5927"/>
    <w:rsid w:val="002A592D"/>
    <w:rsid w:val="002A597A"/>
    <w:rsid w:val="002A597D"/>
    <w:rsid w:val="002A5AA2"/>
    <w:rsid w:val="002A5AD9"/>
    <w:rsid w:val="002A5B7E"/>
    <w:rsid w:val="002A5C90"/>
    <w:rsid w:val="002A5CA1"/>
    <w:rsid w:val="002A5E77"/>
    <w:rsid w:val="002A5FDA"/>
    <w:rsid w:val="002A5FF0"/>
    <w:rsid w:val="002A60B7"/>
    <w:rsid w:val="002A60D9"/>
    <w:rsid w:val="002A6149"/>
    <w:rsid w:val="002A6185"/>
    <w:rsid w:val="002A61B9"/>
    <w:rsid w:val="002A61EC"/>
    <w:rsid w:val="002A62AC"/>
    <w:rsid w:val="002A6312"/>
    <w:rsid w:val="002A6359"/>
    <w:rsid w:val="002A635E"/>
    <w:rsid w:val="002A6419"/>
    <w:rsid w:val="002A6455"/>
    <w:rsid w:val="002A64F4"/>
    <w:rsid w:val="002A64F5"/>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AD"/>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02"/>
    <w:rsid w:val="002A794E"/>
    <w:rsid w:val="002A79D6"/>
    <w:rsid w:val="002A79ED"/>
    <w:rsid w:val="002A7A5E"/>
    <w:rsid w:val="002A7A6C"/>
    <w:rsid w:val="002A7B18"/>
    <w:rsid w:val="002A7B49"/>
    <w:rsid w:val="002A7B9D"/>
    <w:rsid w:val="002A7BF4"/>
    <w:rsid w:val="002A7CA9"/>
    <w:rsid w:val="002A7D8D"/>
    <w:rsid w:val="002A7DF6"/>
    <w:rsid w:val="002A7ED8"/>
    <w:rsid w:val="002B00F7"/>
    <w:rsid w:val="002B0141"/>
    <w:rsid w:val="002B023A"/>
    <w:rsid w:val="002B02EF"/>
    <w:rsid w:val="002B0343"/>
    <w:rsid w:val="002B04DC"/>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2D"/>
    <w:rsid w:val="002B0FB0"/>
    <w:rsid w:val="002B0FF7"/>
    <w:rsid w:val="002B0FFC"/>
    <w:rsid w:val="002B1037"/>
    <w:rsid w:val="002B1087"/>
    <w:rsid w:val="002B1090"/>
    <w:rsid w:val="002B126A"/>
    <w:rsid w:val="002B1295"/>
    <w:rsid w:val="002B12C0"/>
    <w:rsid w:val="002B1315"/>
    <w:rsid w:val="002B132A"/>
    <w:rsid w:val="002B1359"/>
    <w:rsid w:val="002B1378"/>
    <w:rsid w:val="002B137A"/>
    <w:rsid w:val="002B148C"/>
    <w:rsid w:val="002B14B9"/>
    <w:rsid w:val="002B1513"/>
    <w:rsid w:val="002B1548"/>
    <w:rsid w:val="002B159C"/>
    <w:rsid w:val="002B163D"/>
    <w:rsid w:val="002B1649"/>
    <w:rsid w:val="002B16C2"/>
    <w:rsid w:val="002B16D2"/>
    <w:rsid w:val="002B17F2"/>
    <w:rsid w:val="002B1825"/>
    <w:rsid w:val="002B183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9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6"/>
    <w:rsid w:val="002B259F"/>
    <w:rsid w:val="002B25C4"/>
    <w:rsid w:val="002B25CF"/>
    <w:rsid w:val="002B26F4"/>
    <w:rsid w:val="002B2724"/>
    <w:rsid w:val="002B2766"/>
    <w:rsid w:val="002B27C3"/>
    <w:rsid w:val="002B2815"/>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50"/>
    <w:rsid w:val="002B2D7F"/>
    <w:rsid w:val="002B2DBD"/>
    <w:rsid w:val="002B2DFF"/>
    <w:rsid w:val="002B2EAA"/>
    <w:rsid w:val="002B2EB3"/>
    <w:rsid w:val="002B2EDB"/>
    <w:rsid w:val="002B2F05"/>
    <w:rsid w:val="002B2FBC"/>
    <w:rsid w:val="002B3069"/>
    <w:rsid w:val="002B3122"/>
    <w:rsid w:val="002B3142"/>
    <w:rsid w:val="002B31C0"/>
    <w:rsid w:val="002B3247"/>
    <w:rsid w:val="002B326F"/>
    <w:rsid w:val="002B3276"/>
    <w:rsid w:val="002B33D4"/>
    <w:rsid w:val="002B33E9"/>
    <w:rsid w:val="002B33EB"/>
    <w:rsid w:val="002B3566"/>
    <w:rsid w:val="002B3593"/>
    <w:rsid w:val="002B359E"/>
    <w:rsid w:val="002B3629"/>
    <w:rsid w:val="002B3650"/>
    <w:rsid w:val="002B3679"/>
    <w:rsid w:val="002B374E"/>
    <w:rsid w:val="002B37F2"/>
    <w:rsid w:val="002B3883"/>
    <w:rsid w:val="002B388F"/>
    <w:rsid w:val="002B3897"/>
    <w:rsid w:val="002B38B8"/>
    <w:rsid w:val="002B390E"/>
    <w:rsid w:val="002B39CA"/>
    <w:rsid w:val="002B3A66"/>
    <w:rsid w:val="002B3D00"/>
    <w:rsid w:val="002B3D28"/>
    <w:rsid w:val="002B3D7C"/>
    <w:rsid w:val="002B3E36"/>
    <w:rsid w:val="002B3E4F"/>
    <w:rsid w:val="002B3ECF"/>
    <w:rsid w:val="002B403D"/>
    <w:rsid w:val="002B40FE"/>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00"/>
    <w:rsid w:val="002B6647"/>
    <w:rsid w:val="002B6683"/>
    <w:rsid w:val="002B6739"/>
    <w:rsid w:val="002B6860"/>
    <w:rsid w:val="002B6A3F"/>
    <w:rsid w:val="002B6A69"/>
    <w:rsid w:val="002B6A9D"/>
    <w:rsid w:val="002B6AFB"/>
    <w:rsid w:val="002B6BA4"/>
    <w:rsid w:val="002B6C1C"/>
    <w:rsid w:val="002B6C34"/>
    <w:rsid w:val="002B6E36"/>
    <w:rsid w:val="002B6E91"/>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E2"/>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4F"/>
    <w:rsid w:val="002B7E8D"/>
    <w:rsid w:val="002B7EDB"/>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C2"/>
    <w:rsid w:val="002C0CDC"/>
    <w:rsid w:val="002C0D05"/>
    <w:rsid w:val="002C0DAC"/>
    <w:rsid w:val="002C0E80"/>
    <w:rsid w:val="002C0EA1"/>
    <w:rsid w:val="002C0ED7"/>
    <w:rsid w:val="002C0F93"/>
    <w:rsid w:val="002C0FCE"/>
    <w:rsid w:val="002C101D"/>
    <w:rsid w:val="002C102D"/>
    <w:rsid w:val="002C103C"/>
    <w:rsid w:val="002C10AD"/>
    <w:rsid w:val="002C10DE"/>
    <w:rsid w:val="002C11DF"/>
    <w:rsid w:val="002C1220"/>
    <w:rsid w:val="002C1257"/>
    <w:rsid w:val="002C12C2"/>
    <w:rsid w:val="002C12C6"/>
    <w:rsid w:val="002C12D8"/>
    <w:rsid w:val="002C132A"/>
    <w:rsid w:val="002C1382"/>
    <w:rsid w:val="002C13C0"/>
    <w:rsid w:val="002C1482"/>
    <w:rsid w:val="002C149F"/>
    <w:rsid w:val="002C14ED"/>
    <w:rsid w:val="002C1505"/>
    <w:rsid w:val="002C15B0"/>
    <w:rsid w:val="002C162D"/>
    <w:rsid w:val="002C1667"/>
    <w:rsid w:val="002C1686"/>
    <w:rsid w:val="002C168D"/>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5A"/>
    <w:rsid w:val="002C2696"/>
    <w:rsid w:val="002C270E"/>
    <w:rsid w:val="002C28AF"/>
    <w:rsid w:val="002C28F1"/>
    <w:rsid w:val="002C2903"/>
    <w:rsid w:val="002C295B"/>
    <w:rsid w:val="002C297F"/>
    <w:rsid w:val="002C29E5"/>
    <w:rsid w:val="002C29EF"/>
    <w:rsid w:val="002C2AF6"/>
    <w:rsid w:val="002C2B1F"/>
    <w:rsid w:val="002C2C2E"/>
    <w:rsid w:val="002C2CC0"/>
    <w:rsid w:val="002C2CCE"/>
    <w:rsid w:val="002C2CEA"/>
    <w:rsid w:val="002C2D48"/>
    <w:rsid w:val="002C2E47"/>
    <w:rsid w:val="002C2F5B"/>
    <w:rsid w:val="002C2F77"/>
    <w:rsid w:val="002C2FB2"/>
    <w:rsid w:val="002C2FBD"/>
    <w:rsid w:val="002C2FD0"/>
    <w:rsid w:val="002C2FEA"/>
    <w:rsid w:val="002C3056"/>
    <w:rsid w:val="002C3087"/>
    <w:rsid w:val="002C30BE"/>
    <w:rsid w:val="002C3225"/>
    <w:rsid w:val="002C332E"/>
    <w:rsid w:val="002C3331"/>
    <w:rsid w:val="002C338E"/>
    <w:rsid w:val="002C3394"/>
    <w:rsid w:val="002C33BB"/>
    <w:rsid w:val="002C368D"/>
    <w:rsid w:val="002C36DB"/>
    <w:rsid w:val="002C373F"/>
    <w:rsid w:val="002C3754"/>
    <w:rsid w:val="002C3856"/>
    <w:rsid w:val="002C389D"/>
    <w:rsid w:val="002C398A"/>
    <w:rsid w:val="002C3ABD"/>
    <w:rsid w:val="002C3B19"/>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AE2"/>
    <w:rsid w:val="002C4B71"/>
    <w:rsid w:val="002C4BC1"/>
    <w:rsid w:val="002C4C77"/>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4C1"/>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3"/>
    <w:rsid w:val="002C60DD"/>
    <w:rsid w:val="002C61E3"/>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EDA"/>
    <w:rsid w:val="002C6F25"/>
    <w:rsid w:val="002C6F5F"/>
    <w:rsid w:val="002C6FB4"/>
    <w:rsid w:val="002C703F"/>
    <w:rsid w:val="002C70E5"/>
    <w:rsid w:val="002C7124"/>
    <w:rsid w:val="002C717A"/>
    <w:rsid w:val="002C718F"/>
    <w:rsid w:val="002C71D1"/>
    <w:rsid w:val="002C724A"/>
    <w:rsid w:val="002C72DC"/>
    <w:rsid w:val="002C7303"/>
    <w:rsid w:val="002C734D"/>
    <w:rsid w:val="002C73F9"/>
    <w:rsid w:val="002C74A0"/>
    <w:rsid w:val="002C757F"/>
    <w:rsid w:val="002C7658"/>
    <w:rsid w:val="002C7720"/>
    <w:rsid w:val="002C77E1"/>
    <w:rsid w:val="002C7824"/>
    <w:rsid w:val="002C78D4"/>
    <w:rsid w:val="002C78EC"/>
    <w:rsid w:val="002C78F2"/>
    <w:rsid w:val="002C791B"/>
    <w:rsid w:val="002C7920"/>
    <w:rsid w:val="002C7924"/>
    <w:rsid w:val="002C7975"/>
    <w:rsid w:val="002C79AD"/>
    <w:rsid w:val="002C79EE"/>
    <w:rsid w:val="002C7AC9"/>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677"/>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0EFF"/>
    <w:rsid w:val="002D1013"/>
    <w:rsid w:val="002D1132"/>
    <w:rsid w:val="002D120A"/>
    <w:rsid w:val="002D121A"/>
    <w:rsid w:val="002D12B9"/>
    <w:rsid w:val="002D1377"/>
    <w:rsid w:val="002D13C4"/>
    <w:rsid w:val="002D13DD"/>
    <w:rsid w:val="002D1414"/>
    <w:rsid w:val="002D144C"/>
    <w:rsid w:val="002D1494"/>
    <w:rsid w:val="002D14E1"/>
    <w:rsid w:val="002D1506"/>
    <w:rsid w:val="002D151C"/>
    <w:rsid w:val="002D154F"/>
    <w:rsid w:val="002D1775"/>
    <w:rsid w:val="002D178E"/>
    <w:rsid w:val="002D17EE"/>
    <w:rsid w:val="002D1825"/>
    <w:rsid w:val="002D187C"/>
    <w:rsid w:val="002D1891"/>
    <w:rsid w:val="002D1955"/>
    <w:rsid w:val="002D1959"/>
    <w:rsid w:val="002D196E"/>
    <w:rsid w:val="002D19B2"/>
    <w:rsid w:val="002D19C0"/>
    <w:rsid w:val="002D1A14"/>
    <w:rsid w:val="002D1A16"/>
    <w:rsid w:val="002D1A3D"/>
    <w:rsid w:val="002D1A7E"/>
    <w:rsid w:val="002D1B18"/>
    <w:rsid w:val="002D1B48"/>
    <w:rsid w:val="002D1BC3"/>
    <w:rsid w:val="002D1DC9"/>
    <w:rsid w:val="002D1FDA"/>
    <w:rsid w:val="002D206F"/>
    <w:rsid w:val="002D212F"/>
    <w:rsid w:val="002D2371"/>
    <w:rsid w:val="002D23E2"/>
    <w:rsid w:val="002D24BA"/>
    <w:rsid w:val="002D24F9"/>
    <w:rsid w:val="002D25DE"/>
    <w:rsid w:val="002D266D"/>
    <w:rsid w:val="002D2722"/>
    <w:rsid w:val="002D2775"/>
    <w:rsid w:val="002D28DB"/>
    <w:rsid w:val="002D29D2"/>
    <w:rsid w:val="002D29EC"/>
    <w:rsid w:val="002D2A55"/>
    <w:rsid w:val="002D2A67"/>
    <w:rsid w:val="002D2B01"/>
    <w:rsid w:val="002D2B49"/>
    <w:rsid w:val="002D2C8A"/>
    <w:rsid w:val="002D2C94"/>
    <w:rsid w:val="002D2D41"/>
    <w:rsid w:val="002D2E50"/>
    <w:rsid w:val="002D2ED7"/>
    <w:rsid w:val="002D2F26"/>
    <w:rsid w:val="002D2F34"/>
    <w:rsid w:val="002D2F7F"/>
    <w:rsid w:val="002D304F"/>
    <w:rsid w:val="002D30E3"/>
    <w:rsid w:val="002D30F6"/>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916"/>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4A9"/>
    <w:rsid w:val="002D45F2"/>
    <w:rsid w:val="002D4608"/>
    <w:rsid w:val="002D4669"/>
    <w:rsid w:val="002D46E8"/>
    <w:rsid w:val="002D4730"/>
    <w:rsid w:val="002D4775"/>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55"/>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41"/>
    <w:rsid w:val="002D5BA4"/>
    <w:rsid w:val="002D5C1C"/>
    <w:rsid w:val="002D5C2A"/>
    <w:rsid w:val="002D5CB0"/>
    <w:rsid w:val="002D5D54"/>
    <w:rsid w:val="002D5D60"/>
    <w:rsid w:val="002D5D84"/>
    <w:rsid w:val="002D5E69"/>
    <w:rsid w:val="002D5E95"/>
    <w:rsid w:val="002D5F07"/>
    <w:rsid w:val="002D5F24"/>
    <w:rsid w:val="002D5F41"/>
    <w:rsid w:val="002D60F4"/>
    <w:rsid w:val="002D60FB"/>
    <w:rsid w:val="002D6101"/>
    <w:rsid w:val="002D615F"/>
    <w:rsid w:val="002D6208"/>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ED6"/>
    <w:rsid w:val="002D6F44"/>
    <w:rsid w:val="002D6FB2"/>
    <w:rsid w:val="002D6FBB"/>
    <w:rsid w:val="002D6FEA"/>
    <w:rsid w:val="002D7024"/>
    <w:rsid w:val="002D702C"/>
    <w:rsid w:val="002D70B6"/>
    <w:rsid w:val="002D70EE"/>
    <w:rsid w:val="002D71A6"/>
    <w:rsid w:val="002D72A1"/>
    <w:rsid w:val="002D734B"/>
    <w:rsid w:val="002D7432"/>
    <w:rsid w:val="002D74E3"/>
    <w:rsid w:val="002D7532"/>
    <w:rsid w:val="002D7656"/>
    <w:rsid w:val="002D76B5"/>
    <w:rsid w:val="002D7777"/>
    <w:rsid w:val="002D786E"/>
    <w:rsid w:val="002D793A"/>
    <w:rsid w:val="002D798D"/>
    <w:rsid w:val="002D79A4"/>
    <w:rsid w:val="002D7BAA"/>
    <w:rsid w:val="002D7C2F"/>
    <w:rsid w:val="002D7C92"/>
    <w:rsid w:val="002D7CA9"/>
    <w:rsid w:val="002D7CB7"/>
    <w:rsid w:val="002D7D19"/>
    <w:rsid w:val="002D7DFD"/>
    <w:rsid w:val="002D7E1E"/>
    <w:rsid w:val="002D7F39"/>
    <w:rsid w:val="002E0068"/>
    <w:rsid w:val="002E00A4"/>
    <w:rsid w:val="002E00FA"/>
    <w:rsid w:val="002E011E"/>
    <w:rsid w:val="002E0208"/>
    <w:rsid w:val="002E021D"/>
    <w:rsid w:val="002E02E0"/>
    <w:rsid w:val="002E03DA"/>
    <w:rsid w:val="002E05A2"/>
    <w:rsid w:val="002E0714"/>
    <w:rsid w:val="002E075F"/>
    <w:rsid w:val="002E07B7"/>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38"/>
    <w:rsid w:val="002E0F7C"/>
    <w:rsid w:val="002E0F9D"/>
    <w:rsid w:val="002E1066"/>
    <w:rsid w:val="002E108C"/>
    <w:rsid w:val="002E1116"/>
    <w:rsid w:val="002E1180"/>
    <w:rsid w:val="002E12A2"/>
    <w:rsid w:val="002E12D6"/>
    <w:rsid w:val="002E12F8"/>
    <w:rsid w:val="002E1328"/>
    <w:rsid w:val="002E133C"/>
    <w:rsid w:val="002E13B3"/>
    <w:rsid w:val="002E13ED"/>
    <w:rsid w:val="002E14D0"/>
    <w:rsid w:val="002E152C"/>
    <w:rsid w:val="002E15CA"/>
    <w:rsid w:val="002E184B"/>
    <w:rsid w:val="002E1861"/>
    <w:rsid w:val="002E189D"/>
    <w:rsid w:val="002E189F"/>
    <w:rsid w:val="002E1986"/>
    <w:rsid w:val="002E19DF"/>
    <w:rsid w:val="002E1A62"/>
    <w:rsid w:val="002E1A99"/>
    <w:rsid w:val="002E1A9B"/>
    <w:rsid w:val="002E1AEC"/>
    <w:rsid w:val="002E1B1A"/>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4"/>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D81"/>
    <w:rsid w:val="002E2E16"/>
    <w:rsid w:val="002E2E86"/>
    <w:rsid w:val="002E31A6"/>
    <w:rsid w:val="002E31BB"/>
    <w:rsid w:val="002E3229"/>
    <w:rsid w:val="002E3287"/>
    <w:rsid w:val="002E32C8"/>
    <w:rsid w:val="002E33A9"/>
    <w:rsid w:val="002E34B4"/>
    <w:rsid w:val="002E34C2"/>
    <w:rsid w:val="002E34CE"/>
    <w:rsid w:val="002E3513"/>
    <w:rsid w:val="002E3686"/>
    <w:rsid w:val="002E36B3"/>
    <w:rsid w:val="002E3810"/>
    <w:rsid w:val="002E3814"/>
    <w:rsid w:val="002E3850"/>
    <w:rsid w:val="002E386F"/>
    <w:rsid w:val="002E3877"/>
    <w:rsid w:val="002E38DF"/>
    <w:rsid w:val="002E3995"/>
    <w:rsid w:val="002E39E3"/>
    <w:rsid w:val="002E3A14"/>
    <w:rsid w:val="002E3B4C"/>
    <w:rsid w:val="002E3B68"/>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1"/>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2A"/>
    <w:rsid w:val="002E5291"/>
    <w:rsid w:val="002E52AB"/>
    <w:rsid w:val="002E52CD"/>
    <w:rsid w:val="002E5328"/>
    <w:rsid w:val="002E5344"/>
    <w:rsid w:val="002E5403"/>
    <w:rsid w:val="002E5420"/>
    <w:rsid w:val="002E554B"/>
    <w:rsid w:val="002E55BF"/>
    <w:rsid w:val="002E5650"/>
    <w:rsid w:val="002E569A"/>
    <w:rsid w:val="002E595E"/>
    <w:rsid w:val="002E5A06"/>
    <w:rsid w:val="002E5A11"/>
    <w:rsid w:val="002E5ADE"/>
    <w:rsid w:val="002E5CB7"/>
    <w:rsid w:val="002E5CC7"/>
    <w:rsid w:val="002E5CE4"/>
    <w:rsid w:val="002E5E87"/>
    <w:rsid w:val="002E5EA4"/>
    <w:rsid w:val="002E5F57"/>
    <w:rsid w:val="002E5F88"/>
    <w:rsid w:val="002E5FA6"/>
    <w:rsid w:val="002E601C"/>
    <w:rsid w:val="002E6075"/>
    <w:rsid w:val="002E60BA"/>
    <w:rsid w:val="002E60E3"/>
    <w:rsid w:val="002E61D0"/>
    <w:rsid w:val="002E621D"/>
    <w:rsid w:val="002E63E4"/>
    <w:rsid w:val="002E63F7"/>
    <w:rsid w:val="002E64B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9FD"/>
    <w:rsid w:val="002E6A6B"/>
    <w:rsid w:val="002E6A8C"/>
    <w:rsid w:val="002E6B35"/>
    <w:rsid w:val="002E6C0A"/>
    <w:rsid w:val="002E6C78"/>
    <w:rsid w:val="002E6C80"/>
    <w:rsid w:val="002E6CAA"/>
    <w:rsid w:val="002E6CF6"/>
    <w:rsid w:val="002E6D1A"/>
    <w:rsid w:val="002E6D1C"/>
    <w:rsid w:val="002E6E22"/>
    <w:rsid w:val="002E6EBC"/>
    <w:rsid w:val="002E6ED7"/>
    <w:rsid w:val="002E6F8F"/>
    <w:rsid w:val="002E6FD1"/>
    <w:rsid w:val="002E707B"/>
    <w:rsid w:val="002E71FE"/>
    <w:rsid w:val="002E72CE"/>
    <w:rsid w:val="002E72E3"/>
    <w:rsid w:val="002E744F"/>
    <w:rsid w:val="002E745B"/>
    <w:rsid w:val="002E747D"/>
    <w:rsid w:val="002E751C"/>
    <w:rsid w:val="002E7540"/>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7F5"/>
    <w:rsid w:val="002F0809"/>
    <w:rsid w:val="002F087E"/>
    <w:rsid w:val="002F0919"/>
    <w:rsid w:val="002F0994"/>
    <w:rsid w:val="002F09A7"/>
    <w:rsid w:val="002F0ABA"/>
    <w:rsid w:val="002F0ADB"/>
    <w:rsid w:val="002F0B33"/>
    <w:rsid w:val="002F0B35"/>
    <w:rsid w:val="002F0B3C"/>
    <w:rsid w:val="002F0B74"/>
    <w:rsid w:val="002F0B82"/>
    <w:rsid w:val="002F0C15"/>
    <w:rsid w:val="002F0C21"/>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190"/>
    <w:rsid w:val="002F11B2"/>
    <w:rsid w:val="002F1257"/>
    <w:rsid w:val="002F125E"/>
    <w:rsid w:val="002F127B"/>
    <w:rsid w:val="002F12B0"/>
    <w:rsid w:val="002F133C"/>
    <w:rsid w:val="002F137A"/>
    <w:rsid w:val="002F13AD"/>
    <w:rsid w:val="002F13E1"/>
    <w:rsid w:val="002F141A"/>
    <w:rsid w:val="002F1488"/>
    <w:rsid w:val="002F1532"/>
    <w:rsid w:val="002F15B9"/>
    <w:rsid w:val="002F1646"/>
    <w:rsid w:val="002F1670"/>
    <w:rsid w:val="002F1690"/>
    <w:rsid w:val="002F16A1"/>
    <w:rsid w:val="002F16AA"/>
    <w:rsid w:val="002F16B1"/>
    <w:rsid w:val="002F16FD"/>
    <w:rsid w:val="002F17D3"/>
    <w:rsid w:val="002F17F8"/>
    <w:rsid w:val="002F1815"/>
    <w:rsid w:val="002F191E"/>
    <w:rsid w:val="002F1924"/>
    <w:rsid w:val="002F19A3"/>
    <w:rsid w:val="002F1B32"/>
    <w:rsid w:val="002F1B8B"/>
    <w:rsid w:val="002F1C12"/>
    <w:rsid w:val="002F1C40"/>
    <w:rsid w:val="002F1CF2"/>
    <w:rsid w:val="002F1D88"/>
    <w:rsid w:val="002F1DC5"/>
    <w:rsid w:val="002F1DE8"/>
    <w:rsid w:val="002F1EAE"/>
    <w:rsid w:val="002F1F23"/>
    <w:rsid w:val="002F1F7E"/>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7D6"/>
    <w:rsid w:val="002F2845"/>
    <w:rsid w:val="002F28FE"/>
    <w:rsid w:val="002F296D"/>
    <w:rsid w:val="002F29E5"/>
    <w:rsid w:val="002F2A80"/>
    <w:rsid w:val="002F2B10"/>
    <w:rsid w:val="002F2CE2"/>
    <w:rsid w:val="002F2D0A"/>
    <w:rsid w:val="002F2D43"/>
    <w:rsid w:val="002F2D9E"/>
    <w:rsid w:val="002F2E21"/>
    <w:rsid w:val="002F2E48"/>
    <w:rsid w:val="002F2E8C"/>
    <w:rsid w:val="002F2EFD"/>
    <w:rsid w:val="002F2F40"/>
    <w:rsid w:val="002F2F5B"/>
    <w:rsid w:val="002F2F69"/>
    <w:rsid w:val="002F2FD8"/>
    <w:rsid w:val="002F2FEA"/>
    <w:rsid w:val="002F3075"/>
    <w:rsid w:val="002F3161"/>
    <w:rsid w:val="002F3175"/>
    <w:rsid w:val="002F3238"/>
    <w:rsid w:val="002F325B"/>
    <w:rsid w:val="002F3297"/>
    <w:rsid w:val="002F3347"/>
    <w:rsid w:val="002F3366"/>
    <w:rsid w:val="002F3432"/>
    <w:rsid w:val="002F3525"/>
    <w:rsid w:val="002F3554"/>
    <w:rsid w:val="002F3560"/>
    <w:rsid w:val="002F357E"/>
    <w:rsid w:val="002F358D"/>
    <w:rsid w:val="002F35A1"/>
    <w:rsid w:val="002F3679"/>
    <w:rsid w:val="002F36B7"/>
    <w:rsid w:val="002F36C4"/>
    <w:rsid w:val="002F3737"/>
    <w:rsid w:val="002F3759"/>
    <w:rsid w:val="002F384E"/>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23"/>
    <w:rsid w:val="002F4470"/>
    <w:rsid w:val="002F44D6"/>
    <w:rsid w:val="002F450F"/>
    <w:rsid w:val="002F451B"/>
    <w:rsid w:val="002F4582"/>
    <w:rsid w:val="002F4640"/>
    <w:rsid w:val="002F4763"/>
    <w:rsid w:val="002F4881"/>
    <w:rsid w:val="002F48AB"/>
    <w:rsid w:val="002F491D"/>
    <w:rsid w:val="002F493B"/>
    <w:rsid w:val="002F49DB"/>
    <w:rsid w:val="002F4B3E"/>
    <w:rsid w:val="002F4C6A"/>
    <w:rsid w:val="002F4CAD"/>
    <w:rsid w:val="002F4CC3"/>
    <w:rsid w:val="002F4CE9"/>
    <w:rsid w:val="002F4E52"/>
    <w:rsid w:val="002F4E64"/>
    <w:rsid w:val="002F4E81"/>
    <w:rsid w:val="002F4E95"/>
    <w:rsid w:val="002F4EE8"/>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9"/>
    <w:rsid w:val="002F5705"/>
    <w:rsid w:val="002F5762"/>
    <w:rsid w:val="002F5782"/>
    <w:rsid w:val="002F5785"/>
    <w:rsid w:val="002F57C3"/>
    <w:rsid w:val="002F57CE"/>
    <w:rsid w:val="002F5868"/>
    <w:rsid w:val="002F599E"/>
    <w:rsid w:val="002F5A52"/>
    <w:rsid w:val="002F5A97"/>
    <w:rsid w:val="002F5A9C"/>
    <w:rsid w:val="002F5B56"/>
    <w:rsid w:val="002F5B80"/>
    <w:rsid w:val="002F5CA9"/>
    <w:rsid w:val="002F5DB1"/>
    <w:rsid w:val="002F5DB8"/>
    <w:rsid w:val="002F5E3E"/>
    <w:rsid w:val="002F5EDE"/>
    <w:rsid w:val="002F5EE8"/>
    <w:rsid w:val="002F5F06"/>
    <w:rsid w:val="002F5F5D"/>
    <w:rsid w:val="002F5F71"/>
    <w:rsid w:val="002F5FE9"/>
    <w:rsid w:val="002F603A"/>
    <w:rsid w:val="002F607E"/>
    <w:rsid w:val="002F6115"/>
    <w:rsid w:val="002F6184"/>
    <w:rsid w:val="002F621E"/>
    <w:rsid w:val="002F62EC"/>
    <w:rsid w:val="002F6338"/>
    <w:rsid w:val="002F63C9"/>
    <w:rsid w:val="002F64C2"/>
    <w:rsid w:val="002F64D2"/>
    <w:rsid w:val="002F64E9"/>
    <w:rsid w:val="002F650F"/>
    <w:rsid w:val="002F6568"/>
    <w:rsid w:val="002F65C8"/>
    <w:rsid w:val="002F65FE"/>
    <w:rsid w:val="002F662C"/>
    <w:rsid w:val="002F6678"/>
    <w:rsid w:val="002F6692"/>
    <w:rsid w:val="002F66F3"/>
    <w:rsid w:val="002F672B"/>
    <w:rsid w:val="002F67C7"/>
    <w:rsid w:val="002F6821"/>
    <w:rsid w:val="002F682F"/>
    <w:rsid w:val="002F68CB"/>
    <w:rsid w:val="002F68CE"/>
    <w:rsid w:val="002F6943"/>
    <w:rsid w:val="002F69B7"/>
    <w:rsid w:val="002F69CE"/>
    <w:rsid w:val="002F6A3C"/>
    <w:rsid w:val="002F6A77"/>
    <w:rsid w:val="002F6A90"/>
    <w:rsid w:val="002F6AAA"/>
    <w:rsid w:val="002F6AB3"/>
    <w:rsid w:val="002F6B96"/>
    <w:rsid w:val="002F6BC6"/>
    <w:rsid w:val="002F6C74"/>
    <w:rsid w:val="002F6C90"/>
    <w:rsid w:val="002F6CCC"/>
    <w:rsid w:val="002F6D32"/>
    <w:rsid w:val="002F6D82"/>
    <w:rsid w:val="002F6D87"/>
    <w:rsid w:val="002F6D8B"/>
    <w:rsid w:val="002F6E10"/>
    <w:rsid w:val="002F6E16"/>
    <w:rsid w:val="002F6F89"/>
    <w:rsid w:val="002F704E"/>
    <w:rsid w:val="002F70B2"/>
    <w:rsid w:val="002F712F"/>
    <w:rsid w:val="002F7166"/>
    <w:rsid w:val="002F7187"/>
    <w:rsid w:val="002F71F2"/>
    <w:rsid w:val="002F7212"/>
    <w:rsid w:val="002F7361"/>
    <w:rsid w:val="002F740E"/>
    <w:rsid w:val="002F7423"/>
    <w:rsid w:val="002F744B"/>
    <w:rsid w:val="002F7501"/>
    <w:rsid w:val="002F750A"/>
    <w:rsid w:val="002F751C"/>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5F"/>
    <w:rsid w:val="002F7B8A"/>
    <w:rsid w:val="002F7BD3"/>
    <w:rsid w:val="002F7BFD"/>
    <w:rsid w:val="002F7C2F"/>
    <w:rsid w:val="002F7CAC"/>
    <w:rsid w:val="002F7CB0"/>
    <w:rsid w:val="002F7D76"/>
    <w:rsid w:val="002F7DB1"/>
    <w:rsid w:val="002F7DBF"/>
    <w:rsid w:val="002F7DCB"/>
    <w:rsid w:val="002F7F71"/>
    <w:rsid w:val="002F7F72"/>
    <w:rsid w:val="002F7F7F"/>
    <w:rsid w:val="0030000F"/>
    <w:rsid w:val="0030001D"/>
    <w:rsid w:val="00300040"/>
    <w:rsid w:val="0030005D"/>
    <w:rsid w:val="00300091"/>
    <w:rsid w:val="0030017E"/>
    <w:rsid w:val="00300184"/>
    <w:rsid w:val="003001AD"/>
    <w:rsid w:val="003001B7"/>
    <w:rsid w:val="003001E2"/>
    <w:rsid w:val="0030034E"/>
    <w:rsid w:val="00300363"/>
    <w:rsid w:val="003004DE"/>
    <w:rsid w:val="00300514"/>
    <w:rsid w:val="003005C9"/>
    <w:rsid w:val="00300610"/>
    <w:rsid w:val="0030061B"/>
    <w:rsid w:val="0030063F"/>
    <w:rsid w:val="00300684"/>
    <w:rsid w:val="00300693"/>
    <w:rsid w:val="0030085D"/>
    <w:rsid w:val="003008F5"/>
    <w:rsid w:val="00300960"/>
    <w:rsid w:val="0030097E"/>
    <w:rsid w:val="00300A42"/>
    <w:rsid w:val="00300AE5"/>
    <w:rsid w:val="00300D04"/>
    <w:rsid w:val="00300D81"/>
    <w:rsid w:val="00300E4D"/>
    <w:rsid w:val="00300ECC"/>
    <w:rsid w:val="00300F24"/>
    <w:rsid w:val="00300F53"/>
    <w:rsid w:val="00300F71"/>
    <w:rsid w:val="00301022"/>
    <w:rsid w:val="00301071"/>
    <w:rsid w:val="0030115F"/>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57"/>
    <w:rsid w:val="0030258D"/>
    <w:rsid w:val="003025E6"/>
    <w:rsid w:val="00302645"/>
    <w:rsid w:val="00302688"/>
    <w:rsid w:val="00302983"/>
    <w:rsid w:val="003029A3"/>
    <w:rsid w:val="00302A2F"/>
    <w:rsid w:val="00302AA2"/>
    <w:rsid w:val="00302AF9"/>
    <w:rsid w:val="00302BE0"/>
    <w:rsid w:val="00302C48"/>
    <w:rsid w:val="00302D25"/>
    <w:rsid w:val="00302D3F"/>
    <w:rsid w:val="00302D61"/>
    <w:rsid w:val="00302D77"/>
    <w:rsid w:val="00302F85"/>
    <w:rsid w:val="00302F8E"/>
    <w:rsid w:val="00302F9A"/>
    <w:rsid w:val="003030E3"/>
    <w:rsid w:val="003031EB"/>
    <w:rsid w:val="00303276"/>
    <w:rsid w:val="00303278"/>
    <w:rsid w:val="00303407"/>
    <w:rsid w:val="00303558"/>
    <w:rsid w:val="00303569"/>
    <w:rsid w:val="003035E2"/>
    <w:rsid w:val="003036EF"/>
    <w:rsid w:val="00303781"/>
    <w:rsid w:val="00303793"/>
    <w:rsid w:val="003037E8"/>
    <w:rsid w:val="00303808"/>
    <w:rsid w:val="00303898"/>
    <w:rsid w:val="003038FB"/>
    <w:rsid w:val="003039B6"/>
    <w:rsid w:val="003039DE"/>
    <w:rsid w:val="003039E6"/>
    <w:rsid w:val="00303B8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75"/>
    <w:rsid w:val="003049B0"/>
    <w:rsid w:val="003049D3"/>
    <w:rsid w:val="00304A39"/>
    <w:rsid w:val="00304A9F"/>
    <w:rsid w:val="00304AC2"/>
    <w:rsid w:val="00304B91"/>
    <w:rsid w:val="00304C6D"/>
    <w:rsid w:val="00304DD6"/>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66"/>
    <w:rsid w:val="00305DE4"/>
    <w:rsid w:val="00305E66"/>
    <w:rsid w:val="00305F36"/>
    <w:rsid w:val="00306219"/>
    <w:rsid w:val="00306222"/>
    <w:rsid w:val="0030626C"/>
    <w:rsid w:val="003062B4"/>
    <w:rsid w:val="003062F5"/>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A6"/>
    <w:rsid w:val="003073B8"/>
    <w:rsid w:val="003073CD"/>
    <w:rsid w:val="00307513"/>
    <w:rsid w:val="003076A7"/>
    <w:rsid w:val="00307730"/>
    <w:rsid w:val="00307797"/>
    <w:rsid w:val="00307805"/>
    <w:rsid w:val="00307841"/>
    <w:rsid w:val="003079E5"/>
    <w:rsid w:val="003079ED"/>
    <w:rsid w:val="00307A1C"/>
    <w:rsid w:val="00307A45"/>
    <w:rsid w:val="00307A9D"/>
    <w:rsid w:val="00307AC1"/>
    <w:rsid w:val="00307ADB"/>
    <w:rsid w:val="00307ADD"/>
    <w:rsid w:val="00307B31"/>
    <w:rsid w:val="00307B67"/>
    <w:rsid w:val="00307BA0"/>
    <w:rsid w:val="00307C34"/>
    <w:rsid w:val="00307CBD"/>
    <w:rsid w:val="00307E6E"/>
    <w:rsid w:val="00307E75"/>
    <w:rsid w:val="00307EE4"/>
    <w:rsid w:val="00310042"/>
    <w:rsid w:val="00310109"/>
    <w:rsid w:val="00310150"/>
    <w:rsid w:val="003101C9"/>
    <w:rsid w:val="0031032C"/>
    <w:rsid w:val="0031039F"/>
    <w:rsid w:val="00310464"/>
    <w:rsid w:val="003104A9"/>
    <w:rsid w:val="0031052B"/>
    <w:rsid w:val="00310598"/>
    <w:rsid w:val="003105AD"/>
    <w:rsid w:val="003106E4"/>
    <w:rsid w:val="00310736"/>
    <w:rsid w:val="0031075B"/>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685"/>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C92"/>
    <w:rsid w:val="00311D06"/>
    <w:rsid w:val="00311D96"/>
    <w:rsid w:val="00311E18"/>
    <w:rsid w:val="00311ED6"/>
    <w:rsid w:val="00311F80"/>
    <w:rsid w:val="0031211D"/>
    <w:rsid w:val="003121A8"/>
    <w:rsid w:val="0031236B"/>
    <w:rsid w:val="00312419"/>
    <w:rsid w:val="003124B7"/>
    <w:rsid w:val="00312664"/>
    <w:rsid w:val="00312840"/>
    <w:rsid w:val="00312874"/>
    <w:rsid w:val="00312954"/>
    <w:rsid w:val="00312A33"/>
    <w:rsid w:val="00312AE8"/>
    <w:rsid w:val="00312B71"/>
    <w:rsid w:val="00312B87"/>
    <w:rsid w:val="00312B8B"/>
    <w:rsid w:val="00312BAC"/>
    <w:rsid w:val="00312BD0"/>
    <w:rsid w:val="00312C88"/>
    <w:rsid w:val="00312CB3"/>
    <w:rsid w:val="00312D15"/>
    <w:rsid w:val="00312D48"/>
    <w:rsid w:val="00312D61"/>
    <w:rsid w:val="00312DBC"/>
    <w:rsid w:val="00312E2A"/>
    <w:rsid w:val="00312E37"/>
    <w:rsid w:val="00312FFA"/>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711"/>
    <w:rsid w:val="00313824"/>
    <w:rsid w:val="0031382A"/>
    <w:rsid w:val="00313834"/>
    <w:rsid w:val="003138F2"/>
    <w:rsid w:val="0031396A"/>
    <w:rsid w:val="003139CC"/>
    <w:rsid w:val="00313AF2"/>
    <w:rsid w:val="00313B1E"/>
    <w:rsid w:val="00313B24"/>
    <w:rsid w:val="00313B25"/>
    <w:rsid w:val="00313BC7"/>
    <w:rsid w:val="00313BEB"/>
    <w:rsid w:val="00313C4D"/>
    <w:rsid w:val="00313CA8"/>
    <w:rsid w:val="00313CD2"/>
    <w:rsid w:val="00313D3F"/>
    <w:rsid w:val="00313E15"/>
    <w:rsid w:val="00313E22"/>
    <w:rsid w:val="00313E7B"/>
    <w:rsid w:val="00313EAA"/>
    <w:rsid w:val="00313ED9"/>
    <w:rsid w:val="00313F3A"/>
    <w:rsid w:val="00313F44"/>
    <w:rsid w:val="0031402A"/>
    <w:rsid w:val="003140C6"/>
    <w:rsid w:val="00314187"/>
    <w:rsid w:val="0031418F"/>
    <w:rsid w:val="00314271"/>
    <w:rsid w:val="003142B0"/>
    <w:rsid w:val="00314404"/>
    <w:rsid w:val="00314447"/>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49"/>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D9"/>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3F"/>
    <w:rsid w:val="003171E0"/>
    <w:rsid w:val="00317323"/>
    <w:rsid w:val="003173F0"/>
    <w:rsid w:val="00317430"/>
    <w:rsid w:val="0031750B"/>
    <w:rsid w:val="003175BA"/>
    <w:rsid w:val="00317645"/>
    <w:rsid w:val="00317658"/>
    <w:rsid w:val="0031768C"/>
    <w:rsid w:val="003176F2"/>
    <w:rsid w:val="00317722"/>
    <w:rsid w:val="0031775C"/>
    <w:rsid w:val="0031779D"/>
    <w:rsid w:val="0031784E"/>
    <w:rsid w:val="003178EB"/>
    <w:rsid w:val="003178F1"/>
    <w:rsid w:val="00317904"/>
    <w:rsid w:val="00317966"/>
    <w:rsid w:val="003179E6"/>
    <w:rsid w:val="00317A11"/>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61"/>
    <w:rsid w:val="003202CD"/>
    <w:rsid w:val="00320342"/>
    <w:rsid w:val="00320396"/>
    <w:rsid w:val="003203B3"/>
    <w:rsid w:val="00320416"/>
    <w:rsid w:val="00320480"/>
    <w:rsid w:val="003204FA"/>
    <w:rsid w:val="0032055D"/>
    <w:rsid w:val="0032059B"/>
    <w:rsid w:val="003205B9"/>
    <w:rsid w:val="003205F6"/>
    <w:rsid w:val="00320652"/>
    <w:rsid w:val="003206AB"/>
    <w:rsid w:val="0032074F"/>
    <w:rsid w:val="003207F0"/>
    <w:rsid w:val="0032081B"/>
    <w:rsid w:val="00320903"/>
    <w:rsid w:val="00320A5D"/>
    <w:rsid w:val="00320B1B"/>
    <w:rsid w:val="00320CDB"/>
    <w:rsid w:val="00320D0E"/>
    <w:rsid w:val="00320D3F"/>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398"/>
    <w:rsid w:val="00321469"/>
    <w:rsid w:val="00321562"/>
    <w:rsid w:val="003215FC"/>
    <w:rsid w:val="003216FC"/>
    <w:rsid w:val="0032172E"/>
    <w:rsid w:val="00321836"/>
    <w:rsid w:val="00321851"/>
    <w:rsid w:val="00321930"/>
    <w:rsid w:val="0032197A"/>
    <w:rsid w:val="00321A36"/>
    <w:rsid w:val="00321A48"/>
    <w:rsid w:val="00321AB0"/>
    <w:rsid w:val="00321B0A"/>
    <w:rsid w:val="00321B86"/>
    <w:rsid w:val="00321BB9"/>
    <w:rsid w:val="00321BD4"/>
    <w:rsid w:val="00321BE1"/>
    <w:rsid w:val="00321C22"/>
    <w:rsid w:val="00321C2E"/>
    <w:rsid w:val="00321CC4"/>
    <w:rsid w:val="00321EFA"/>
    <w:rsid w:val="003220E9"/>
    <w:rsid w:val="00322111"/>
    <w:rsid w:val="00322266"/>
    <w:rsid w:val="003222A6"/>
    <w:rsid w:val="003222A7"/>
    <w:rsid w:val="003222D9"/>
    <w:rsid w:val="0032236B"/>
    <w:rsid w:val="00322386"/>
    <w:rsid w:val="003223D8"/>
    <w:rsid w:val="00322415"/>
    <w:rsid w:val="003224DB"/>
    <w:rsid w:val="00322515"/>
    <w:rsid w:val="0032252B"/>
    <w:rsid w:val="00322583"/>
    <w:rsid w:val="00322601"/>
    <w:rsid w:val="00322654"/>
    <w:rsid w:val="00322658"/>
    <w:rsid w:val="003227AF"/>
    <w:rsid w:val="0032280F"/>
    <w:rsid w:val="00322840"/>
    <w:rsid w:val="00322981"/>
    <w:rsid w:val="0032299B"/>
    <w:rsid w:val="003229A4"/>
    <w:rsid w:val="00322A6F"/>
    <w:rsid w:val="00322B1F"/>
    <w:rsid w:val="00322B4E"/>
    <w:rsid w:val="00322BE2"/>
    <w:rsid w:val="00322C1D"/>
    <w:rsid w:val="00322C66"/>
    <w:rsid w:val="00322CF7"/>
    <w:rsid w:val="00322DD5"/>
    <w:rsid w:val="00322DED"/>
    <w:rsid w:val="00322E40"/>
    <w:rsid w:val="00322EB3"/>
    <w:rsid w:val="00322F3A"/>
    <w:rsid w:val="003230FB"/>
    <w:rsid w:val="003231F0"/>
    <w:rsid w:val="003231F1"/>
    <w:rsid w:val="0032323B"/>
    <w:rsid w:val="0032337F"/>
    <w:rsid w:val="0032342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4"/>
    <w:rsid w:val="00323BAB"/>
    <w:rsid w:val="00323BDE"/>
    <w:rsid w:val="00323BEC"/>
    <w:rsid w:val="00323C12"/>
    <w:rsid w:val="00323C2C"/>
    <w:rsid w:val="00323C6D"/>
    <w:rsid w:val="00323CA1"/>
    <w:rsid w:val="00323CF1"/>
    <w:rsid w:val="00323D2B"/>
    <w:rsid w:val="00323DC5"/>
    <w:rsid w:val="00323DE9"/>
    <w:rsid w:val="00323EDD"/>
    <w:rsid w:val="00323F23"/>
    <w:rsid w:val="003240F1"/>
    <w:rsid w:val="00324104"/>
    <w:rsid w:val="00324130"/>
    <w:rsid w:val="00324146"/>
    <w:rsid w:val="00324247"/>
    <w:rsid w:val="00324250"/>
    <w:rsid w:val="003243A3"/>
    <w:rsid w:val="003244DD"/>
    <w:rsid w:val="003245BF"/>
    <w:rsid w:val="0032464B"/>
    <w:rsid w:val="003246F4"/>
    <w:rsid w:val="0032479F"/>
    <w:rsid w:val="003247C0"/>
    <w:rsid w:val="0032488C"/>
    <w:rsid w:val="003248B1"/>
    <w:rsid w:val="003249B9"/>
    <w:rsid w:val="003249DC"/>
    <w:rsid w:val="003249F8"/>
    <w:rsid w:val="00324A3F"/>
    <w:rsid w:val="00324A96"/>
    <w:rsid w:val="00324AE5"/>
    <w:rsid w:val="00324B0D"/>
    <w:rsid w:val="00324B7D"/>
    <w:rsid w:val="00324C19"/>
    <w:rsid w:val="00324CEB"/>
    <w:rsid w:val="00324DD8"/>
    <w:rsid w:val="00324E02"/>
    <w:rsid w:val="00324E26"/>
    <w:rsid w:val="00324EAA"/>
    <w:rsid w:val="00324F3E"/>
    <w:rsid w:val="003250D7"/>
    <w:rsid w:val="00325119"/>
    <w:rsid w:val="0032519B"/>
    <w:rsid w:val="00325292"/>
    <w:rsid w:val="00325309"/>
    <w:rsid w:val="0032533A"/>
    <w:rsid w:val="0032540C"/>
    <w:rsid w:val="0032551A"/>
    <w:rsid w:val="00325530"/>
    <w:rsid w:val="0032558E"/>
    <w:rsid w:val="003255C6"/>
    <w:rsid w:val="003256B0"/>
    <w:rsid w:val="003256F5"/>
    <w:rsid w:val="003257CB"/>
    <w:rsid w:val="00325809"/>
    <w:rsid w:val="00325841"/>
    <w:rsid w:val="0032594B"/>
    <w:rsid w:val="00325A3B"/>
    <w:rsid w:val="00325A4E"/>
    <w:rsid w:val="00325AF4"/>
    <w:rsid w:val="00325C95"/>
    <w:rsid w:val="00325F96"/>
    <w:rsid w:val="00325FFB"/>
    <w:rsid w:val="00326068"/>
    <w:rsid w:val="003260A2"/>
    <w:rsid w:val="00326142"/>
    <w:rsid w:val="00326271"/>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B80"/>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C3"/>
    <w:rsid w:val="003275DE"/>
    <w:rsid w:val="003276A7"/>
    <w:rsid w:val="003276AA"/>
    <w:rsid w:val="003276BD"/>
    <w:rsid w:val="0032786F"/>
    <w:rsid w:val="00327966"/>
    <w:rsid w:val="003279EC"/>
    <w:rsid w:val="00327A21"/>
    <w:rsid w:val="00327B36"/>
    <w:rsid w:val="00327B7E"/>
    <w:rsid w:val="00327BAC"/>
    <w:rsid w:val="00327BB9"/>
    <w:rsid w:val="00327C04"/>
    <w:rsid w:val="00327CF2"/>
    <w:rsid w:val="00327CF9"/>
    <w:rsid w:val="00327D01"/>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701"/>
    <w:rsid w:val="0033085A"/>
    <w:rsid w:val="00330901"/>
    <w:rsid w:val="00330957"/>
    <w:rsid w:val="003309ED"/>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6A"/>
    <w:rsid w:val="003311E5"/>
    <w:rsid w:val="003311F7"/>
    <w:rsid w:val="0033135D"/>
    <w:rsid w:val="003313B4"/>
    <w:rsid w:val="003313B5"/>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7"/>
    <w:rsid w:val="00331D7F"/>
    <w:rsid w:val="00331DAF"/>
    <w:rsid w:val="00331DB6"/>
    <w:rsid w:val="00331E90"/>
    <w:rsid w:val="00331EE4"/>
    <w:rsid w:val="00331EED"/>
    <w:rsid w:val="00331F0D"/>
    <w:rsid w:val="00331F5B"/>
    <w:rsid w:val="00332073"/>
    <w:rsid w:val="003320A9"/>
    <w:rsid w:val="003320D4"/>
    <w:rsid w:val="003320FC"/>
    <w:rsid w:val="00332148"/>
    <w:rsid w:val="00332153"/>
    <w:rsid w:val="00332204"/>
    <w:rsid w:val="0033228B"/>
    <w:rsid w:val="0033246A"/>
    <w:rsid w:val="0033248D"/>
    <w:rsid w:val="0033249A"/>
    <w:rsid w:val="003324A4"/>
    <w:rsid w:val="003325DC"/>
    <w:rsid w:val="003325E1"/>
    <w:rsid w:val="00332654"/>
    <w:rsid w:val="003326CF"/>
    <w:rsid w:val="003327C3"/>
    <w:rsid w:val="0033282C"/>
    <w:rsid w:val="003328A3"/>
    <w:rsid w:val="0033291B"/>
    <w:rsid w:val="00332995"/>
    <w:rsid w:val="003329D3"/>
    <w:rsid w:val="003329E8"/>
    <w:rsid w:val="00332A53"/>
    <w:rsid w:val="00332AB7"/>
    <w:rsid w:val="00332BE8"/>
    <w:rsid w:val="00332C2F"/>
    <w:rsid w:val="00332C50"/>
    <w:rsid w:val="00332C6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CC4"/>
    <w:rsid w:val="00333DC8"/>
    <w:rsid w:val="00333DF3"/>
    <w:rsid w:val="00333E40"/>
    <w:rsid w:val="00333EAB"/>
    <w:rsid w:val="00333F0D"/>
    <w:rsid w:val="003340DA"/>
    <w:rsid w:val="00334188"/>
    <w:rsid w:val="003341CC"/>
    <w:rsid w:val="0033422E"/>
    <w:rsid w:val="00334257"/>
    <w:rsid w:val="00334258"/>
    <w:rsid w:val="00334275"/>
    <w:rsid w:val="003343A7"/>
    <w:rsid w:val="00334436"/>
    <w:rsid w:val="00334453"/>
    <w:rsid w:val="003345B4"/>
    <w:rsid w:val="003345DE"/>
    <w:rsid w:val="003346A5"/>
    <w:rsid w:val="00334701"/>
    <w:rsid w:val="003347EB"/>
    <w:rsid w:val="00334827"/>
    <w:rsid w:val="00334860"/>
    <w:rsid w:val="003348F6"/>
    <w:rsid w:val="0033491F"/>
    <w:rsid w:val="003349CE"/>
    <w:rsid w:val="00334A2D"/>
    <w:rsid w:val="00334AC0"/>
    <w:rsid w:val="00334C95"/>
    <w:rsid w:val="00334D24"/>
    <w:rsid w:val="00334D47"/>
    <w:rsid w:val="00334D4E"/>
    <w:rsid w:val="00334DE3"/>
    <w:rsid w:val="00334F22"/>
    <w:rsid w:val="00334F92"/>
    <w:rsid w:val="003350BD"/>
    <w:rsid w:val="00335162"/>
    <w:rsid w:val="00335196"/>
    <w:rsid w:val="00335274"/>
    <w:rsid w:val="003352CA"/>
    <w:rsid w:val="00335310"/>
    <w:rsid w:val="00335340"/>
    <w:rsid w:val="00335373"/>
    <w:rsid w:val="00335598"/>
    <w:rsid w:val="003355D4"/>
    <w:rsid w:val="00335617"/>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C64"/>
    <w:rsid w:val="00335D2A"/>
    <w:rsid w:val="00335DF9"/>
    <w:rsid w:val="00335E2F"/>
    <w:rsid w:val="00335EF5"/>
    <w:rsid w:val="00335F2E"/>
    <w:rsid w:val="00335F33"/>
    <w:rsid w:val="00335F8E"/>
    <w:rsid w:val="00335FC2"/>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C3"/>
    <w:rsid w:val="003365E7"/>
    <w:rsid w:val="00336625"/>
    <w:rsid w:val="003366C3"/>
    <w:rsid w:val="003366ED"/>
    <w:rsid w:val="003366F7"/>
    <w:rsid w:val="0033682B"/>
    <w:rsid w:val="0033685C"/>
    <w:rsid w:val="0033686E"/>
    <w:rsid w:val="00336931"/>
    <w:rsid w:val="00336945"/>
    <w:rsid w:val="00336A84"/>
    <w:rsid w:val="00336C77"/>
    <w:rsid w:val="00336D30"/>
    <w:rsid w:val="00336D31"/>
    <w:rsid w:val="00336DE4"/>
    <w:rsid w:val="00336E14"/>
    <w:rsid w:val="00336E6F"/>
    <w:rsid w:val="00336ED9"/>
    <w:rsid w:val="00336F0C"/>
    <w:rsid w:val="00336F30"/>
    <w:rsid w:val="00336F6F"/>
    <w:rsid w:val="00336F9C"/>
    <w:rsid w:val="00337044"/>
    <w:rsid w:val="00337157"/>
    <w:rsid w:val="003371E0"/>
    <w:rsid w:val="003371E4"/>
    <w:rsid w:val="003372D2"/>
    <w:rsid w:val="003375AA"/>
    <w:rsid w:val="0033773E"/>
    <w:rsid w:val="0033779A"/>
    <w:rsid w:val="00337818"/>
    <w:rsid w:val="0033788A"/>
    <w:rsid w:val="00337973"/>
    <w:rsid w:val="0033797B"/>
    <w:rsid w:val="003379EE"/>
    <w:rsid w:val="00337BB2"/>
    <w:rsid w:val="00337C1E"/>
    <w:rsid w:val="00337CFE"/>
    <w:rsid w:val="00337E09"/>
    <w:rsid w:val="00337E36"/>
    <w:rsid w:val="00337E9C"/>
    <w:rsid w:val="00337F47"/>
    <w:rsid w:val="00337FE0"/>
    <w:rsid w:val="0034001C"/>
    <w:rsid w:val="003400D2"/>
    <w:rsid w:val="00340116"/>
    <w:rsid w:val="00340197"/>
    <w:rsid w:val="003401F6"/>
    <w:rsid w:val="00340346"/>
    <w:rsid w:val="0034035F"/>
    <w:rsid w:val="003404D9"/>
    <w:rsid w:val="003404FA"/>
    <w:rsid w:val="0034059A"/>
    <w:rsid w:val="003405F7"/>
    <w:rsid w:val="00340611"/>
    <w:rsid w:val="00340696"/>
    <w:rsid w:val="003406B0"/>
    <w:rsid w:val="00340786"/>
    <w:rsid w:val="0034082A"/>
    <w:rsid w:val="00340865"/>
    <w:rsid w:val="0034086D"/>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A"/>
    <w:rsid w:val="00340E2E"/>
    <w:rsid w:val="00340E49"/>
    <w:rsid w:val="0034100D"/>
    <w:rsid w:val="00341014"/>
    <w:rsid w:val="00341082"/>
    <w:rsid w:val="003410C5"/>
    <w:rsid w:val="00341109"/>
    <w:rsid w:val="00341187"/>
    <w:rsid w:val="003411D2"/>
    <w:rsid w:val="003412C7"/>
    <w:rsid w:val="00341360"/>
    <w:rsid w:val="0034137C"/>
    <w:rsid w:val="0034139A"/>
    <w:rsid w:val="0034139C"/>
    <w:rsid w:val="003415D8"/>
    <w:rsid w:val="00341627"/>
    <w:rsid w:val="00341638"/>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CE"/>
    <w:rsid w:val="003420EE"/>
    <w:rsid w:val="0034212D"/>
    <w:rsid w:val="0034219A"/>
    <w:rsid w:val="00342202"/>
    <w:rsid w:val="00342229"/>
    <w:rsid w:val="00342266"/>
    <w:rsid w:val="0034227B"/>
    <w:rsid w:val="003422CD"/>
    <w:rsid w:val="00342305"/>
    <w:rsid w:val="00342347"/>
    <w:rsid w:val="0034234E"/>
    <w:rsid w:val="0034236B"/>
    <w:rsid w:val="003423A3"/>
    <w:rsid w:val="003423EF"/>
    <w:rsid w:val="0034247B"/>
    <w:rsid w:val="0034255E"/>
    <w:rsid w:val="00342582"/>
    <w:rsid w:val="003425D4"/>
    <w:rsid w:val="00342634"/>
    <w:rsid w:val="003426BB"/>
    <w:rsid w:val="003426C8"/>
    <w:rsid w:val="00342727"/>
    <w:rsid w:val="00342803"/>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72"/>
    <w:rsid w:val="003438C1"/>
    <w:rsid w:val="0034396C"/>
    <w:rsid w:val="00343A3A"/>
    <w:rsid w:val="00343B1B"/>
    <w:rsid w:val="00343C5D"/>
    <w:rsid w:val="00343CC8"/>
    <w:rsid w:val="00343D5E"/>
    <w:rsid w:val="00343D79"/>
    <w:rsid w:val="00343E2F"/>
    <w:rsid w:val="00343EA4"/>
    <w:rsid w:val="00343F6C"/>
    <w:rsid w:val="003441E0"/>
    <w:rsid w:val="00344211"/>
    <w:rsid w:val="00344246"/>
    <w:rsid w:val="0034429A"/>
    <w:rsid w:val="003442D0"/>
    <w:rsid w:val="003443F0"/>
    <w:rsid w:val="0034449D"/>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90"/>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1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5F15"/>
    <w:rsid w:val="003460FC"/>
    <w:rsid w:val="00346115"/>
    <w:rsid w:val="0034613B"/>
    <w:rsid w:val="003461AD"/>
    <w:rsid w:val="003461C4"/>
    <w:rsid w:val="00346230"/>
    <w:rsid w:val="00346231"/>
    <w:rsid w:val="00346384"/>
    <w:rsid w:val="0034651C"/>
    <w:rsid w:val="00346532"/>
    <w:rsid w:val="00346545"/>
    <w:rsid w:val="003465CB"/>
    <w:rsid w:val="00346611"/>
    <w:rsid w:val="0034664D"/>
    <w:rsid w:val="003466E0"/>
    <w:rsid w:val="00346784"/>
    <w:rsid w:val="003467BC"/>
    <w:rsid w:val="0034682D"/>
    <w:rsid w:val="00346892"/>
    <w:rsid w:val="00346895"/>
    <w:rsid w:val="003468DD"/>
    <w:rsid w:val="003468DE"/>
    <w:rsid w:val="00346A48"/>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AF"/>
    <w:rsid w:val="003479DB"/>
    <w:rsid w:val="003479DC"/>
    <w:rsid w:val="00347A09"/>
    <w:rsid w:val="00347A27"/>
    <w:rsid w:val="00347CA8"/>
    <w:rsid w:val="00347D79"/>
    <w:rsid w:val="00347DDD"/>
    <w:rsid w:val="00347E74"/>
    <w:rsid w:val="00347EA8"/>
    <w:rsid w:val="00347EAB"/>
    <w:rsid w:val="00347EE8"/>
    <w:rsid w:val="00347F6C"/>
    <w:rsid w:val="00347F79"/>
    <w:rsid w:val="00347F8E"/>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29"/>
    <w:rsid w:val="00350554"/>
    <w:rsid w:val="00350574"/>
    <w:rsid w:val="0035058A"/>
    <w:rsid w:val="00350640"/>
    <w:rsid w:val="00350695"/>
    <w:rsid w:val="00350708"/>
    <w:rsid w:val="00350736"/>
    <w:rsid w:val="0035074D"/>
    <w:rsid w:val="0035087C"/>
    <w:rsid w:val="0035087D"/>
    <w:rsid w:val="003508D0"/>
    <w:rsid w:val="00350968"/>
    <w:rsid w:val="0035096A"/>
    <w:rsid w:val="00350AB8"/>
    <w:rsid w:val="00350BDA"/>
    <w:rsid w:val="00350C49"/>
    <w:rsid w:val="00350C5A"/>
    <w:rsid w:val="00350CF1"/>
    <w:rsid w:val="00350D1D"/>
    <w:rsid w:val="00350D68"/>
    <w:rsid w:val="00350E20"/>
    <w:rsid w:val="00350E97"/>
    <w:rsid w:val="00350F6B"/>
    <w:rsid w:val="00350F92"/>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35"/>
    <w:rsid w:val="00351B77"/>
    <w:rsid w:val="00351BEE"/>
    <w:rsid w:val="00351CA5"/>
    <w:rsid w:val="00351CD6"/>
    <w:rsid w:val="00351D42"/>
    <w:rsid w:val="00351D45"/>
    <w:rsid w:val="00351D80"/>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6A"/>
    <w:rsid w:val="003526A9"/>
    <w:rsid w:val="003526AE"/>
    <w:rsid w:val="00352717"/>
    <w:rsid w:val="0035279C"/>
    <w:rsid w:val="0035283D"/>
    <w:rsid w:val="00352964"/>
    <w:rsid w:val="00352988"/>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E7"/>
    <w:rsid w:val="00353512"/>
    <w:rsid w:val="00353546"/>
    <w:rsid w:val="0035354A"/>
    <w:rsid w:val="0035355A"/>
    <w:rsid w:val="0035355B"/>
    <w:rsid w:val="003536AD"/>
    <w:rsid w:val="00353704"/>
    <w:rsid w:val="00353713"/>
    <w:rsid w:val="00353719"/>
    <w:rsid w:val="003537AD"/>
    <w:rsid w:val="00353904"/>
    <w:rsid w:val="00353961"/>
    <w:rsid w:val="00353971"/>
    <w:rsid w:val="003539AF"/>
    <w:rsid w:val="00353B26"/>
    <w:rsid w:val="00353B87"/>
    <w:rsid w:val="00353BF1"/>
    <w:rsid w:val="00353BF6"/>
    <w:rsid w:val="00353CC3"/>
    <w:rsid w:val="00353D95"/>
    <w:rsid w:val="00353DE5"/>
    <w:rsid w:val="00353F15"/>
    <w:rsid w:val="00353F40"/>
    <w:rsid w:val="00354102"/>
    <w:rsid w:val="0035428A"/>
    <w:rsid w:val="003542A0"/>
    <w:rsid w:val="0035431C"/>
    <w:rsid w:val="0035441F"/>
    <w:rsid w:val="00354500"/>
    <w:rsid w:val="00354566"/>
    <w:rsid w:val="003545A2"/>
    <w:rsid w:val="003545CC"/>
    <w:rsid w:val="00354635"/>
    <w:rsid w:val="00354667"/>
    <w:rsid w:val="003546D8"/>
    <w:rsid w:val="00354740"/>
    <w:rsid w:val="0035485C"/>
    <w:rsid w:val="003548A3"/>
    <w:rsid w:val="003548EB"/>
    <w:rsid w:val="003549B7"/>
    <w:rsid w:val="00354A3E"/>
    <w:rsid w:val="00354AEE"/>
    <w:rsid w:val="00354B5B"/>
    <w:rsid w:val="00354B63"/>
    <w:rsid w:val="00354BA3"/>
    <w:rsid w:val="00354CE2"/>
    <w:rsid w:val="00354D7D"/>
    <w:rsid w:val="00354DC9"/>
    <w:rsid w:val="00354DD3"/>
    <w:rsid w:val="00354E07"/>
    <w:rsid w:val="00354E78"/>
    <w:rsid w:val="00354E90"/>
    <w:rsid w:val="00354F14"/>
    <w:rsid w:val="00354F59"/>
    <w:rsid w:val="0035500E"/>
    <w:rsid w:val="00355067"/>
    <w:rsid w:val="003550BE"/>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939"/>
    <w:rsid w:val="00356A3C"/>
    <w:rsid w:val="00356AB8"/>
    <w:rsid w:val="00356AD1"/>
    <w:rsid w:val="00356AEE"/>
    <w:rsid w:val="00356B80"/>
    <w:rsid w:val="00356BC2"/>
    <w:rsid w:val="00356BDD"/>
    <w:rsid w:val="00356C10"/>
    <w:rsid w:val="00356C19"/>
    <w:rsid w:val="00356C27"/>
    <w:rsid w:val="00356CC5"/>
    <w:rsid w:val="00356CC7"/>
    <w:rsid w:val="00356D28"/>
    <w:rsid w:val="00356E6A"/>
    <w:rsid w:val="00356EAC"/>
    <w:rsid w:val="00356EDA"/>
    <w:rsid w:val="00356FA2"/>
    <w:rsid w:val="0035707D"/>
    <w:rsid w:val="003570B3"/>
    <w:rsid w:val="003570DA"/>
    <w:rsid w:val="00357121"/>
    <w:rsid w:val="00357323"/>
    <w:rsid w:val="003574A0"/>
    <w:rsid w:val="003574BB"/>
    <w:rsid w:val="00357543"/>
    <w:rsid w:val="00357622"/>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25E"/>
    <w:rsid w:val="003603CF"/>
    <w:rsid w:val="00360445"/>
    <w:rsid w:val="00360450"/>
    <w:rsid w:val="0036050A"/>
    <w:rsid w:val="003605C2"/>
    <w:rsid w:val="0036061B"/>
    <w:rsid w:val="00360793"/>
    <w:rsid w:val="00360A78"/>
    <w:rsid w:val="00360AB5"/>
    <w:rsid w:val="00360B58"/>
    <w:rsid w:val="00360C84"/>
    <w:rsid w:val="00360C8E"/>
    <w:rsid w:val="00360CB6"/>
    <w:rsid w:val="00360D38"/>
    <w:rsid w:val="00360DBA"/>
    <w:rsid w:val="00360DBC"/>
    <w:rsid w:val="00360E00"/>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BD3"/>
    <w:rsid w:val="00361C7E"/>
    <w:rsid w:val="00361D0D"/>
    <w:rsid w:val="00361DBB"/>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B63"/>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B4"/>
    <w:rsid w:val="003632C6"/>
    <w:rsid w:val="003633D6"/>
    <w:rsid w:val="0036341D"/>
    <w:rsid w:val="0036344C"/>
    <w:rsid w:val="003634EA"/>
    <w:rsid w:val="0036352F"/>
    <w:rsid w:val="0036355C"/>
    <w:rsid w:val="00363604"/>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48B"/>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6D"/>
    <w:rsid w:val="00364E85"/>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6F"/>
    <w:rsid w:val="00365686"/>
    <w:rsid w:val="003656D3"/>
    <w:rsid w:val="00365712"/>
    <w:rsid w:val="003658CE"/>
    <w:rsid w:val="003658F3"/>
    <w:rsid w:val="00365A67"/>
    <w:rsid w:val="00365A9D"/>
    <w:rsid w:val="00365ADC"/>
    <w:rsid w:val="00365B06"/>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06"/>
    <w:rsid w:val="003669AE"/>
    <w:rsid w:val="00366A35"/>
    <w:rsid w:val="00366A40"/>
    <w:rsid w:val="00366AAB"/>
    <w:rsid w:val="00366ABE"/>
    <w:rsid w:val="00366BF8"/>
    <w:rsid w:val="00366C8E"/>
    <w:rsid w:val="00366CBE"/>
    <w:rsid w:val="00366D86"/>
    <w:rsid w:val="00366E3F"/>
    <w:rsid w:val="00366F37"/>
    <w:rsid w:val="00366F3F"/>
    <w:rsid w:val="00366FAA"/>
    <w:rsid w:val="00366FEF"/>
    <w:rsid w:val="00367169"/>
    <w:rsid w:val="0036722A"/>
    <w:rsid w:val="003673CC"/>
    <w:rsid w:val="003673E7"/>
    <w:rsid w:val="00367484"/>
    <w:rsid w:val="003674FF"/>
    <w:rsid w:val="0036750A"/>
    <w:rsid w:val="0036750C"/>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4B4"/>
    <w:rsid w:val="003705F7"/>
    <w:rsid w:val="00370693"/>
    <w:rsid w:val="00370741"/>
    <w:rsid w:val="0037076F"/>
    <w:rsid w:val="0037093F"/>
    <w:rsid w:val="003709E0"/>
    <w:rsid w:val="00370A36"/>
    <w:rsid w:val="00370AA1"/>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A"/>
    <w:rsid w:val="00370E5C"/>
    <w:rsid w:val="00370E7B"/>
    <w:rsid w:val="00370E9A"/>
    <w:rsid w:val="00370E9D"/>
    <w:rsid w:val="00370EF2"/>
    <w:rsid w:val="00370F08"/>
    <w:rsid w:val="00370F47"/>
    <w:rsid w:val="00370FEF"/>
    <w:rsid w:val="00371002"/>
    <w:rsid w:val="003710F2"/>
    <w:rsid w:val="00371303"/>
    <w:rsid w:val="00371317"/>
    <w:rsid w:val="003713BA"/>
    <w:rsid w:val="0037141B"/>
    <w:rsid w:val="0037141E"/>
    <w:rsid w:val="003714FC"/>
    <w:rsid w:val="0037158C"/>
    <w:rsid w:val="00371616"/>
    <w:rsid w:val="003717B6"/>
    <w:rsid w:val="00371810"/>
    <w:rsid w:val="00371816"/>
    <w:rsid w:val="0037195E"/>
    <w:rsid w:val="00371976"/>
    <w:rsid w:val="00371A79"/>
    <w:rsid w:val="00371AC6"/>
    <w:rsid w:val="00371B73"/>
    <w:rsid w:val="00371C37"/>
    <w:rsid w:val="00371C5C"/>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3DD"/>
    <w:rsid w:val="0037248F"/>
    <w:rsid w:val="003724B2"/>
    <w:rsid w:val="00372568"/>
    <w:rsid w:val="00372604"/>
    <w:rsid w:val="003726A4"/>
    <w:rsid w:val="00372729"/>
    <w:rsid w:val="00372739"/>
    <w:rsid w:val="0037274F"/>
    <w:rsid w:val="00372766"/>
    <w:rsid w:val="003727A1"/>
    <w:rsid w:val="003727DB"/>
    <w:rsid w:val="003727FF"/>
    <w:rsid w:val="00372882"/>
    <w:rsid w:val="00372958"/>
    <w:rsid w:val="003729B0"/>
    <w:rsid w:val="00372A26"/>
    <w:rsid w:val="00372AB9"/>
    <w:rsid w:val="00372B08"/>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197"/>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D02"/>
    <w:rsid w:val="00373D78"/>
    <w:rsid w:val="00373E2E"/>
    <w:rsid w:val="00373F04"/>
    <w:rsid w:val="00373F1F"/>
    <w:rsid w:val="00373FA1"/>
    <w:rsid w:val="00373FB4"/>
    <w:rsid w:val="00374037"/>
    <w:rsid w:val="00374041"/>
    <w:rsid w:val="003740A2"/>
    <w:rsid w:val="003741C5"/>
    <w:rsid w:val="003741DA"/>
    <w:rsid w:val="003742BD"/>
    <w:rsid w:val="00374468"/>
    <w:rsid w:val="00374493"/>
    <w:rsid w:val="003744F5"/>
    <w:rsid w:val="00374508"/>
    <w:rsid w:val="003745AE"/>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90"/>
    <w:rsid w:val="003751A5"/>
    <w:rsid w:val="00375355"/>
    <w:rsid w:val="0037537D"/>
    <w:rsid w:val="003753EE"/>
    <w:rsid w:val="00375421"/>
    <w:rsid w:val="00375499"/>
    <w:rsid w:val="00375549"/>
    <w:rsid w:val="00375670"/>
    <w:rsid w:val="00375798"/>
    <w:rsid w:val="003757C1"/>
    <w:rsid w:val="0037590F"/>
    <w:rsid w:val="00375962"/>
    <w:rsid w:val="003759D5"/>
    <w:rsid w:val="00375A09"/>
    <w:rsid w:val="00375A3B"/>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8A4"/>
    <w:rsid w:val="0037690A"/>
    <w:rsid w:val="003769A8"/>
    <w:rsid w:val="003769AB"/>
    <w:rsid w:val="003769BC"/>
    <w:rsid w:val="00376A6F"/>
    <w:rsid w:val="00376AB1"/>
    <w:rsid w:val="00376BF6"/>
    <w:rsid w:val="00376BF9"/>
    <w:rsid w:val="00376C03"/>
    <w:rsid w:val="00376C50"/>
    <w:rsid w:val="00376D15"/>
    <w:rsid w:val="00376D45"/>
    <w:rsid w:val="00376E24"/>
    <w:rsid w:val="00376E7C"/>
    <w:rsid w:val="00376ECA"/>
    <w:rsid w:val="00376FE7"/>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6D"/>
    <w:rsid w:val="00377AA1"/>
    <w:rsid w:val="00377AA4"/>
    <w:rsid w:val="00377AAC"/>
    <w:rsid w:val="00377ABF"/>
    <w:rsid w:val="00377B82"/>
    <w:rsid w:val="00377C0B"/>
    <w:rsid w:val="00377DB2"/>
    <w:rsid w:val="00377E1A"/>
    <w:rsid w:val="00377EAF"/>
    <w:rsid w:val="00377EE6"/>
    <w:rsid w:val="00377F21"/>
    <w:rsid w:val="00377F4E"/>
    <w:rsid w:val="00377FEB"/>
    <w:rsid w:val="00377FF0"/>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8E8"/>
    <w:rsid w:val="00380926"/>
    <w:rsid w:val="00380927"/>
    <w:rsid w:val="0038092B"/>
    <w:rsid w:val="00380989"/>
    <w:rsid w:val="003809EF"/>
    <w:rsid w:val="00380A06"/>
    <w:rsid w:val="00380A69"/>
    <w:rsid w:val="00380AD9"/>
    <w:rsid w:val="00380ADB"/>
    <w:rsid w:val="00380AF5"/>
    <w:rsid w:val="00380B3B"/>
    <w:rsid w:val="00380B6E"/>
    <w:rsid w:val="00380BDB"/>
    <w:rsid w:val="00380C16"/>
    <w:rsid w:val="00380C2B"/>
    <w:rsid w:val="00380C44"/>
    <w:rsid w:val="00380C77"/>
    <w:rsid w:val="00380C9A"/>
    <w:rsid w:val="00380E31"/>
    <w:rsid w:val="00380E48"/>
    <w:rsid w:val="00380E6D"/>
    <w:rsid w:val="00380E89"/>
    <w:rsid w:val="00380F6B"/>
    <w:rsid w:val="00380FAB"/>
    <w:rsid w:val="0038101A"/>
    <w:rsid w:val="0038103A"/>
    <w:rsid w:val="003810BC"/>
    <w:rsid w:val="003810E0"/>
    <w:rsid w:val="00381163"/>
    <w:rsid w:val="0038117C"/>
    <w:rsid w:val="00381272"/>
    <w:rsid w:val="003812D9"/>
    <w:rsid w:val="0038145C"/>
    <w:rsid w:val="00381461"/>
    <w:rsid w:val="0038148C"/>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3EA"/>
    <w:rsid w:val="00382432"/>
    <w:rsid w:val="003824FD"/>
    <w:rsid w:val="003825F4"/>
    <w:rsid w:val="00382636"/>
    <w:rsid w:val="003826A6"/>
    <w:rsid w:val="0038274E"/>
    <w:rsid w:val="00382791"/>
    <w:rsid w:val="003827E1"/>
    <w:rsid w:val="003827EE"/>
    <w:rsid w:val="003827FF"/>
    <w:rsid w:val="00382892"/>
    <w:rsid w:val="003828DC"/>
    <w:rsid w:val="003828DE"/>
    <w:rsid w:val="003828E1"/>
    <w:rsid w:val="0038291B"/>
    <w:rsid w:val="00382AE0"/>
    <w:rsid w:val="00382B20"/>
    <w:rsid w:val="00382BFD"/>
    <w:rsid w:val="00382C63"/>
    <w:rsid w:val="00382C88"/>
    <w:rsid w:val="00382CBB"/>
    <w:rsid w:val="00382D2C"/>
    <w:rsid w:val="00382D31"/>
    <w:rsid w:val="00382D38"/>
    <w:rsid w:val="00382DB1"/>
    <w:rsid w:val="00382E9F"/>
    <w:rsid w:val="00382ED7"/>
    <w:rsid w:val="00382EFA"/>
    <w:rsid w:val="00382FB5"/>
    <w:rsid w:val="00383010"/>
    <w:rsid w:val="003831AB"/>
    <w:rsid w:val="003831CE"/>
    <w:rsid w:val="00383260"/>
    <w:rsid w:val="00383279"/>
    <w:rsid w:val="0038327E"/>
    <w:rsid w:val="003832DC"/>
    <w:rsid w:val="00383300"/>
    <w:rsid w:val="00383326"/>
    <w:rsid w:val="0038333F"/>
    <w:rsid w:val="003833E4"/>
    <w:rsid w:val="00383434"/>
    <w:rsid w:val="00383437"/>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7E3"/>
    <w:rsid w:val="003847E7"/>
    <w:rsid w:val="00384850"/>
    <w:rsid w:val="00384888"/>
    <w:rsid w:val="003848EF"/>
    <w:rsid w:val="00384900"/>
    <w:rsid w:val="003849E8"/>
    <w:rsid w:val="00384A2C"/>
    <w:rsid w:val="00384AFE"/>
    <w:rsid w:val="00384B59"/>
    <w:rsid w:val="00384CE4"/>
    <w:rsid w:val="00384CF2"/>
    <w:rsid w:val="00384E6E"/>
    <w:rsid w:val="00384E87"/>
    <w:rsid w:val="00384EEC"/>
    <w:rsid w:val="003850EE"/>
    <w:rsid w:val="0038510A"/>
    <w:rsid w:val="0038518E"/>
    <w:rsid w:val="003851E0"/>
    <w:rsid w:val="0038527D"/>
    <w:rsid w:val="00385295"/>
    <w:rsid w:val="003852C1"/>
    <w:rsid w:val="003852E4"/>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7E"/>
    <w:rsid w:val="00385C9A"/>
    <w:rsid w:val="00385DAA"/>
    <w:rsid w:val="00385DD3"/>
    <w:rsid w:val="00385E69"/>
    <w:rsid w:val="00385ECC"/>
    <w:rsid w:val="00385F03"/>
    <w:rsid w:val="00385F90"/>
    <w:rsid w:val="00385FCD"/>
    <w:rsid w:val="00386080"/>
    <w:rsid w:val="0038611C"/>
    <w:rsid w:val="00386214"/>
    <w:rsid w:val="00386229"/>
    <w:rsid w:val="003863C0"/>
    <w:rsid w:val="003863F1"/>
    <w:rsid w:val="0038640D"/>
    <w:rsid w:val="003865EE"/>
    <w:rsid w:val="00386712"/>
    <w:rsid w:val="003867E1"/>
    <w:rsid w:val="0038680F"/>
    <w:rsid w:val="00386819"/>
    <w:rsid w:val="0038681A"/>
    <w:rsid w:val="00386838"/>
    <w:rsid w:val="003868AD"/>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38"/>
    <w:rsid w:val="00386F8C"/>
    <w:rsid w:val="00386FC9"/>
    <w:rsid w:val="00386FFF"/>
    <w:rsid w:val="003870AB"/>
    <w:rsid w:val="003870C5"/>
    <w:rsid w:val="003871DA"/>
    <w:rsid w:val="003872A4"/>
    <w:rsid w:val="003872D0"/>
    <w:rsid w:val="00387349"/>
    <w:rsid w:val="003874B6"/>
    <w:rsid w:val="00387607"/>
    <w:rsid w:val="0038761C"/>
    <w:rsid w:val="003876C3"/>
    <w:rsid w:val="00387752"/>
    <w:rsid w:val="003877C4"/>
    <w:rsid w:val="003877E5"/>
    <w:rsid w:val="00387844"/>
    <w:rsid w:val="003878F4"/>
    <w:rsid w:val="0038798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8AE"/>
    <w:rsid w:val="00390938"/>
    <w:rsid w:val="00390A2B"/>
    <w:rsid w:val="00390A71"/>
    <w:rsid w:val="00390AAF"/>
    <w:rsid w:val="00390BD5"/>
    <w:rsid w:val="00390BEB"/>
    <w:rsid w:val="00390C05"/>
    <w:rsid w:val="00390C53"/>
    <w:rsid w:val="00390CF7"/>
    <w:rsid w:val="00390CFD"/>
    <w:rsid w:val="00390DC9"/>
    <w:rsid w:val="00390DD9"/>
    <w:rsid w:val="00390EE3"/>
    <w:rsid w:val="00390EFB"/>
    <w:rsid w:val="00390EFF"/>
    <w:rsid w:val="00391076"/>
    <w:rsid w:val="00391093"/>
    <w:rsid w:val="00391192"/>
    <w:rsid w:val="00391259"/>
    <w:rsid w:val="0039149D"/>
    <w:rsid w:val="003914BB"/>
    <w:rsid w:val="0039153F"/>
    <w:rsid w:val="00391540"/>
    <w:rsid w:val="00391589"/>
    <w:rsid w:val="00391608"/>
    <w:rsid w:val="003916B9"/>
    <w:rsid w:val="003916DA"/>
    <w:rsid w:val="00391762"/>
    <w:rsid w:val="00391774"/>
    <w:rsid w:val="003918AC"/>
    <w:rsid w:val="00391937"/>
    <w:rsid w:val="00391950"/>
    <w:rsid w:val="00391983"/>
    <w:rsid w:val="00391A11"/>
    <w:rsid w:val="00391B24"/>
    <w:rsid w:val="00391B92"/>
    <w:rsid w:val="00391B9D"/>
    <w:rsid w:val="00391BB5"/>
    <w:rsid w:val="00391CF8"/>
    <w:rsid w:val="00391D44"/>
    <w:rsid w:val="00391E41"/>
    <w:rsid w:val="00391EBF"/>
    <w:rsid w:val="00392021"/>
    <w:rsid w:val="0039203E"/>
    <w:rsid w:val="003920B7"/>
    <w:rsid w:val="00392147"/>
    <w:rsid w:val="00392203"/>
    <w:rsid w:val="00392214"/>
    <w:rsid w:val="00392279"/>
    <w:rsid w:val="0039237C"/>
    <w:rsid w:val="00392456"/>
    <w:rsid w:val="003924AD"/>
    <w:rsid w:val="0039252F"/>
    <w:rsid w:val="003925FB"/>
    <w:rsid w:val="00392686"/>
    <w:rsid w:val="003926C1"/>
    <w:rsid w:val="003926D8"/>
    <w:rsid w:val="0039276F"/>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E8"/>
    <w:rsid w:val="00392BF2"/>
    <w:rsid w:val="00392CA6"/>
    <w:rsid w:val="00392F08"/>
    <w:rsid w:val="00392F82"/>
    <w:rsid w:val="00392FD5"/>
    <w:rsid w:val="00393041"/>
    <w:rsid w:val="00393059"/>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E8"/>
    <w:rsid w:val="003943F1"/>
    <w:rsid w:val="00394453"/>
    <w:rsid w:val="00394649"/>
    <w:rsid w:val="003946A7"/>
    <w:rsid w:val="003946E3"/>
    <w:rsid w:val="003946E9"/>
    <w:rsid w:val="003947D6"/>
    <w:rsid w:val="0039483C"/>
    <w:rsid w:val="003948AB"/>
    <w:rsid w:val="003949FB"/>
    <w:rsid w:val="00394A07"/>
    <w:rsid w:val="00394A8F"/>
    <w:rsid w:val="00394CA2"/>
    <w:rsid w:val="00394CAC"/>
    <w:rsid w:val="00394CEF"/>
    <w:rsid w:val="00394D59"/>
    <w:rsid w:val="00394E19"/>
    <w:rsid w:val="00394E5E"/>
    <w:rsid w:val="00394EE1"/>
    <w:rsid w:val="00394EFA"/>
    <w:rsid w:val="00394F37"/>
    <w:rsid w:val="00394F47"/>
    <w:rsid w:val="00395027"/>
    <w:rsid w:val="00395229"/>
    <w:rsid w:val="003952A0"/>
    <w:rsid w:val="003952EC"/>
    <w:rsid w:val="0039542B"/>
    <w:rsid w:val="00395446"/>
    <w:rsid w:val="00395465"/>
    <w:rsid w:val="003954BE"/>
    <w:rsid w:val="003954BF"/>
    <w:rsid w:val="003954C5"/>
    <w:rsid w:val="00395555"/>
    <w:rsid w:val="0039557D"/>
    <w:rsid w:val="003955A1"/>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5F2D"/>
    <w:rsid w:val="00396012"/>
    <w:rsid w:val="003960D9"/>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67"/>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37"/>
    <w:rsid w:val="00397F7C"/>
    <w:rsid w:val="00397FD9"/>
    <w:rsid w:val="003A0044"/>
    <w:rsid w:val="003A00FA"/>
    <w:rsid w:val="003A011B"/>
    <w:rsid w:val="003A0231"/>
    <w:rsid w:val="003A0289"/>
    <w:rsid w:val="003A0385"/>
    <w:rsid w:val="003A03C0"/>
    <w:rsid w:val="003A043B"/>
    <w:rsid w:val="003A044D"/>
    <w:rsid w:val="003A0463"/>
    <w:rsid w:val="003A04AB"/>
    <w:rsid w:val="003A04D2"/>
    <w:rsid w:val="003A05BF"/>
    <w:rsid w:val="003A0605"/>
    <w:rsid w:val="003A069B"/>
    <w:rsid w:val="003A0706"/>
    <w:rsid w:val="003A07BE"/>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2F"/>
    <w:rsid w:val="003A16D6"/>
    <w:rsid w:val="003A1741"/>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8F"/>
    <w:rsid w:val="003A1E93"/>
    <w:rsid w:val="003A1FCF"/>
    <w:rsid w:val="003A2005"/>
    <w:rsid w:val="003A204D"/>
    <w:rsid w:val="003A209E"/>
    <w:rsid w:val="003A215E"/>
    <w:rsid w:val="003A2178"/>
    <w:rsid w:val="003A226A"/>
    <w:rsid w:val="003A2349"/>
    <w:rsid w:val="003A234E"/>
    <w:rsid w:val="003A2372"/>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B2"/>
    <w:rsid w:val="003A310C"/>
    <w:rsid w:val="003A3136"/>
    <w:rsid w:val="003A3160"/>
    <w:rsid w:val="003A3275"/>
    <w:rsid w:val="003A3277"/>
    <w:rsid w:val="003A32EF"/>
    <w:rsid w:val="003A334A"/>
    <w:rsid w:val="003A349D"/>
    <w:rsid w:val="003A34F6"/>
    <w:rsid w:val="003A3547"/>
    <w:rsid w:val="003A35B5"/>
    <w:rsid w:val="003A35CF"/>
    <w:rsid w:val="003A35D1"/>
    <w:rsid w:val="003A35E8"/>
    <w:rsid w:val="003A366A"/>
    <w:rsid w:val="003A368B"/>
    <w:rsid w:val="003A37D1"/>
    <w:rsid w:val="003A3805"/>
    <w:rsid w:val="003A3914"/>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52A"/>
    <w:rsid w:val="003A460E"/>
    <w:rsid w:val="003A472E"/>
    <w:rsid w:val="003A4838"/>
    <w:rsid w:val="003A4859"/>
    <w:rsid w:val="003A4A21"/>
    <w:rsid w:val="003A4AC0"/>
    <w:rsid w:val="003A4B4E"/>
    <w:rsid w:val="003A4B61"/>
    <w:rsid w:val="003A4B74"/>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07"/>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7"/>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6F28"/>
    <w:rsid w:val="003A70CE"/>
    <w:rsid w:val="003A70F5"/>
    <w:rsid w:val="003A7122"/>
    <w:rsid w:val="003A723D"/>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56"/>
    <w:rsid w:val="003B038D"/>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6B"/>
    <w:rsid w:val="003B0D8C"/>
    <w:rsid w:val="003B0EA9"/>
    <w:rsid w:val="003B0F6B"/>
    <w:rsid w:val="003B1027"/>
    <w:rsid w:val="003B105D"/>
    <w:rsid w:val="003B1098"/>
    <w:rsid w:val="003B112B"/>
    <w:rsid w:val="003B12D8"/>
    <w:rsid w:val="003B13E0"/>
    <w:rsid w:val="003B1429"/>
    <w:rsid w:val="003B145C"/>
    <w:rsid w:val="003B152B"/>
    <w:rsid w:val="003B15F3"/>
    <w:rsid w:val="003B1674"/>
    <w:rsid w:val="003B16B8"/>
    <w:rsid w:val="003B16BC"/>
    <w:rsid w:val="003B16F4"/>
    <w:rsid w:val="003B1702"/>
    <w:rsid w:val="003B1776"/>
    <w:rsid w:val="003B188A"/>
    <w:rsid w:val="003B1990"/>
    <w:rsid w:val="003B1AD3"/>
    <w:rsid w:val="003B1B01"/>
    <w:rsid w:val="003B1B20"/>
    <w:rsid w:val="003B1BBD"/>
    <w:rsid w:val="003B1C41"/>
    <w:rsid w:val="003B1C7D"/>
    <w:rsid w:val="003B1CF3"/>
    <w:rsid w:val="003B1E76"/>
    <w:rsid w:val="003B1EC1"/>
    <w:rsid w:val="003B1ECF"/>
    <w:rsid w:val="003B1EDE"/>
    <w:rsid w:val="003B1F35"/>
    <w:rsid w:val="003B1FCC"/>
    <w:rsid w:val="003B2001"/>
    <w:rsid w:val="003B20BB"/>
    <w:rsid w:val="003B21AB"/>
    <w:rsid w:val="003B21C1"/>
    <w:rsid w:val="003B224F"/>
    <w:rsid w:val="003B229B"/>
    <w:rsid w:val="003B22A9"/>
    <w:rsid w:val="003B2313"/>
    <w:rsid w:val="003B2346"/>
    <w:rsid w:val="003B253C"/>
    <w:rsid w:val="003B25DC"/>
    <w:rsid w:val="003B265E"/>
    <w:rsid w:val="003B26B4"/>
    <w:rsid w:val="003B26B9"/>
    <w:rsid w:val="003B27E3"/>
    <w:rsid w:val="003B2914"/>
    <w:rsid w:val="003B2923"/>
    <w:rsid w:val="003B29CA"/>
    <w:rsid w:val="003B2A4D"/>
    <w:rsid w:val="003B2AB3"/>
    <w:rsid w:val="003B2BB1"/>
    <w:rsid w:val="003B2C44"/>
    <w:rsid w:val="003B2CC4"/>
    <w:rsid w:val="003B2CDD"/>
    <w:rsid w:val="003B2E78"/>
    <w:rsid w:val="003B2E9C"/>
    <w:rsid w:val="003B2F21"/>
    <w:rsid w:val="003B2F63"/>
    <w:rsid w:val="003B2FAC"/>
    <w:rsid w:val="003B2FEF"/>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76E"/>
    <w:rsid w:val="003B38BA"/>
    <w:rsid w:val="003B38C5"/>
    <w:rsid w:val="003B38DF"/>
    <w:rsid w:val="003B3A2D"/>
    <w:rsid w:val="003B3A9C"/>
    <w:rsid w:val="003B3B4E"/>
    <w:rsid w:val="003B3B90"/>
    <w:rsid w:val="003B3CB9"/>
    <w:rsid w:val="003B3D8C"/>
    <w:rsid w:val="003B3EA4"/>
    <w:rsid w:val="003B3F72"/>
    <w:rsid w:val="003B3F7B"/>
    <w:rsid w:val="003B419A"/>
    <w:rsid w:val="003B419E"/>
    <w:rsid w:val="003B421D"/>
    <w:rsid w:val="003B4221"/>
    <w:rsid w:val="003B4229"/>
    <w:rsid w:val="003B422D"/>
    <w:rsid w:val="003B426E"/>
    <w:rsid w:val="003B4284"/>
    <w:rsid w:val="003B4297"/>
    <w:rsid w:val="003B43DD"/>
    <w:rsid w:val="003B43EA"/>
    <w:rsid w:val="003B4400"/>
    <w:rsid w:val="003B4401"/>
    <w:rsid w:val="003B4419"/>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A8F"/>
    <w:rsid w:val="003B4B53"/>
    <w:rsid w:val="003B4BE7"/>
    <w:rsid w:val="003B4BF0"/>
    <w:rsid w:val="003B4F2F"/>
    <w:rsid w:val="003B520D"/>
    <w:rsid w:val="003B5210"/>
    <w:rsid w:val="003B5271"/>
    <w:rsid w:val="003B5416"/>
    <w:rsid w:val="003B54B6"/>
    <w:rsid w:val="003B551D"/>
    <w:rsid w:val="003B569F"/>
    <w:rsid w:val="003B577D"/>
    <w:rsid w:val="003B57E9"/>
    <w:rsid w:val="003B57F9"/>
    <w:rsid w:val="003B5875"/>
    <w:rsid w:val="003B589A"/>
    <w:rsid w:val="003B5A5D"/>
    <w:rsid w:val="003B5AEA"/>
    <w:rsid w:val="003B5B83"/>
    <w:rsid w:val="003B5BFC"/>
    <w:rsid w:val="003B5C30"/>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637"/>
    <w:rsid w:val="003B671E"/>
    <w:rsid w:val="003B67C3"/>
    <w:rsid w:val="003B67C6"/>
    <w:rsid w:val="003B6814"/>
    <w:rsid w:val="003B6820"/>
    <w:rsid w:val="003B68E0"/>
    <w:rsid w:val="003B6911"/>
    <w:rsid w:val="003B6980"/>
    <w:rsid w:val="003B69B3"/>
    <w:rsid w:val="003B6A19"/>
    <w:rsid w:val="003B6AD3"/>
    <w:rsid w:val="003B6C6E"/>
    <w:rsid w:val="003B6D01"/>
    <w:rsid w:val="003B6DD6"/>
    <w:rsid w:val="003B6E59"/>
    <w:rsid w:val="003B6E88"/>
    <w:rsid w:val="003B6F40"/>
    <w:rsid w:val="003B6F59"/>
    <w:rsid w:val="003B7015"/>
    <w:rsid w:val="003B70A8"/>
    <w:rsid w:val="003B70E3"/>
    <w:rsid w:val="003B716B"/>
    <w:rsid w:val="003B7177"/>
    <w:rsid w:val="003B7199"/>
    <w:rsid w:val="003B7248"/>
    <w:rsid w:val="003B724F"/>
    <w:rsid w:val="003B7250"/>
    <w:rsid w:val="003B72C5"/>
    <w:rsid w:val="003B742E"/>
    <w:rsid w:val="003B7439"/>
    <w:rsid w:val="003B7473"/>
    <w:rsid w:val="003B74B4"/>
    <w:rsid w:val="003B7566"/>
    <w:rsid w:val="003B764E"/>
    <w:rsid w:val="003B77C8"/>
    <w:rsid w:val="003B77F5"/>
    <w:rsid w:val="003B7842"/>
    <w:rsid w:val="003B78E9"/>
    <w:rsid w:val="003B78EB"/>
    <w:rsid w:val="003B7918"/>
    <w:rsid w:val="003B7A9E"/>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C7D"/>
    <w:rsid w:val="003C0D78"/>
    <w:rsid w:val="003C0D7F"/>
    <w:rsid w:val="003C0E53"/>
    <w:rsid w:val="003C0EB8"/>
    <w:rsid w:val="003C0F87"/>
    <w:rsid w:val="003C0FE1"/>
    <w:rsid w:val="003C0FED"/>
    <w:rsid w:val="003C10C3"/>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B14"/>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053"/>
    <w:rsid w:val="003C20A0"/>
    <w:rsid w:val="003C2110"/>
    <w:rsid w:val="003C21BC"/>
    <w:rsid w:val="003C22B6"/>
    <w:rsid w:val="003C22CE"/>
    <w:rsid w:val="003C2312"/>
    <w:rsid w:val="003C234D"/>
    <w:rsid w:val="003C237C"/>
    <w:rsid w:val="003C23F3"/>
    <w:rsid w:val="003C2432"/>
    <w:rsid w:val="003C244A"/>
    <w:rsid w:val="003C247A"/>
    <w:rsid w:val="003C24B5"/>
    <w:rsid w:val="003C25C4"/>
    <w:rsid w:val="003C2769"/>
    <w:rsid w:val="003C2804"/>
    <w:rsid w:val="003C2A9A"/>
    <w:rsid w:val="003C2B64"/>
    <w:rsid w:val="003C2C7B"/>
    <w:rsid w:val="003C2CB6"/>
    <w:rsid w:val="003C2F12"/>
    <w:rsid w:val="003C2F14"/>
    <w:rsid w:val="003C2FC8"/>
    <w:rsid w:val="003C3128"/>
    <w:rsid w:val="003C3164"/>
    <w:rsid w:val="003C31A8"/>
    <w:rsid w:val="003C3485"/>
    <w:rsid w:val="003C3538"/>
    <w:rsid w:val="003C3562"/>
    <w:rsid w:val="003C3598"/>
    <w:rsid w:val="003C359F"/>
    <w:rsid w:val="003C3620"/>
    <w:rsid w:val="003C3655"/>
    <w:rsid w:val="003C3664"/>
    <w:rsid w:val="003C3668"/>
    <w:rsid w:val="003C36F6"/>
    <w:rsid w:val="003C3701"/>
    <w:rsid w:val="003C3749"/>
    <w:rsid w:val="003C3757"/>
    <w:rsid w:val="003C37C2"/>
    <w:rsid w:val="003C3858"/>
    <w:rsid w:val="003C385B"/>
    <w:rsid w:val="003C385C"/>
    <w:rsid w:val="003C38AF"/>
    <w:rsid w:val="003C3944"/>
    <w:rsid w:val="003C3A13"/>
    <w:rsid w:val="003C3ADC"/>
    <w:rsid w:val="003C3B02"/>
    <w:rsid w:val="003C3B06"/>
    <w:rsid w:val="003C3BD3"/>
    <w:rsid w:val="003C3C02"/>
    <w:rsid w:val="003C3C33"/>
    <w:rsid w:val="003C3C84"/>
    <w:rsid w:val="003C3CD0"/>
    <w:rsid w:val="003C3E30"/>
    <w:rsid w:val="003C3E3D"/>
    <w:rsid w:val="003C3E82"/>
    <w:rsid w:val="003C3E8B"/>
    <w:rsid w:val="003C3EFF"/>
    <w:rsid w:val="003C4027"/>
    <w:rsid w:val="003C404A"/>
    <w:rsid w:val="003C4077"/>
    <w:rsid w:val="003C40C5"/>
    <w:rsid w:val="003C40C7"/>
    <w:rsid w:val="003C40FA"/>
    <w:rsid w:val="003C41B6"/>
    <w:rsid w:val="003C42CB"/>
    <w:rsid w:val="003C42FF"/>
    <w:rsid w:val="003C431B"/>
    <w:rsid w:val="003C4378"/>
    <w:rsid w:val="003C4401"/>
    <w:rsid w:val="003C44B9"/>
    <w:rsid w:val="003C45DC"/>
    <w:rsid w:val="003C45E9"/>
    <w:rsid w:val="003C4600"/>
    <w:rsid w:val="003C4688"/>
    <w:rsid w:val="003C4739"/>
    <w:rsid w:val="003C474A"/>
    <w:rsid w:val="003C47C3"/>
    <w:rsid w:val="003C48B5"/>
    <w:rsid w:val="003C48CD"/>
    <w:rsid w:val="003C491F"/>
    <w:rsid w:val="003C4920"/>
    <w:rsid w:val="003C4A5E"/>
    <w:rsid w:val="003C4A96"/>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8"/>
    <w:rsid w:val="003C582A"/>
    <w:rsid w:val="003C58F2"/>
    <w:rsid w:val="003C5908"/>
    <w:rsid w:val="003C5924"/>
    <w:rsid w:val="003C5A63"/>
    <w:rsid w:val="003C5BCE"/>
    <w:rsid w:val="003C5C60"/>
    <w:rsid w:val="003C5C8A"/>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AB"/>
    <w:rsid w:val="003C64C3"/>
    <w:rsid w:val="003C64F2"/>
    <w:rsid w:val="003C655A"/>
    <w:rsid w:val="003C6576"/>
    <w:rsid w:val="003C657C"/>
    <w:rsid w:val="003C657F"/>
    <w:rsid w:val="003C65E1"/>
    <w:rsid w:val="003C6750"/>
    <w:rsid w:val="003C6766"/>
    <w:rsid w:val="003C67AB"/>
    <w:rsid w:val="003C6848"/>
    <w:rsid w:val="003C68ED"/>
    <w:rsid w:val="003C694D"/>
    <w:rsid w:val="003C69FC"/>
    <w:rsid w:val="003C6A35"/>
    <w:rsid w:val="003C6A58"/>
    <w:rsid w:val="003C6A6E"/>
    <w:rsid w:val="003C6B42"/>
    <w:rsid w:val="003C6BCC"/>
    <w:rsid w:val="003C6C75"/>
    <w:rsid w:val="003C6CB3"/>
    <w:rsid w:val="003C6DA8"/>
    <w:rsid w:val="003C6E6D"/>
    <w:rsid w:val="003C6EE4"/>
    <w:rsid w:val="003C6EFB"/>
    <w:rsid w:val="003C7033"/>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B7A"/>
    <w:rsid w:val="003C7C45"/>
    <w:rsid w:val="003C7DC9"/>
    <w:rsid w:val="003C7E46"/>
    <w:rsid w:val="003C7F42"/>
    <w:rsid w:val="003D003D"/>
    <w:rsid w:val="003D0041"/>
    <w:rsid w:val="003D004D"/>
    <w:rsid w:val="003D007F"/>
    <w:rsid w:val="003D008B"/>
    <w:rsid w:val="003D00F6"/>
    <w:rsid w:val="003D00FE"/>
    <w:rsid w:val="003D01CC"/>
    <w:rsid w:val="003D01D0"/>
    <w:rsid w:val="003D01DE"/>
    <w:rsid w:val="003D01F6"/>
    <w:rsid w:val="003D0254"/>
    <w:rsid w:val="003D03D3"/>
    <w:rsid w:val="003D040B"/>
    <w:rsid w:val="003D061B"/>
    <w:rsid w:val="003D065B"/>
    <w:rsid w:val="003D0672"/>
    <w:rsid w:val="003D06B8"/>
    <w:rsid w:val="003D0709"/>
    <w:rsid w:val="003D0835"/>
    <w:rsid w:val="003D08C2"/>
    <w:rsid w:val="003D0912"/>
    <w:rsid w:val="003D09C1"/>
    <w:rsid w:val="003D09D4"/>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70F"/>
    <w:rsid w:val="003D1A31"/>
    <w:rsid w:val="003D1B9D"/>
    <w:rsid w:val="003D1C62"/>
    <w:rsid w:val="003D1D14"/>
    <w:rsid w:val="003D1D94"/>
    <w:rsid w:val="003D1DCB"/>
    <w:rsid w:val="003D1E71"/>
    <w:rsid w:val="003D1E75"/>
    <w:rsid w:val="003D1E7D"/>
    <w:rsid w:val="003D1EA8"/>
    <w:rsid w:val="003D1EB9"/>
    <w:rsid w:val="003D1EBA"/>
    <w:rsid w:val="003D1ED7"/>
    <w:rsid w:val="003D1EF2"/>
    <w:rsid w:val="003D1EF3"/>
    <w:rsid w:val="003D1F37"/>
    <w:rsid w:val="003D1F42"/>
    <w:rsid w:val="003D1F61"/>
    <w:rsid w:val="003D1FFA"/>
    <w:rsid w:val="003D2009"/>
    <w:rsid w:val="003D2188"/>
    <w:rsid w:val="003D219D"/>
    <w:rsid w:val="003D21C8"/>
    <w:rsid w:val="003D2206"/>
    <w:rsid w:val="003D2279"/>
    <w:rsid w:val="003D22B7"/>
    <w:rsid w:val="003D22CA"/>
    <w:rsid w:val="003D2319"/>
    <w:rsid w:val="003D2372"/>
    <w:rsid w:val="003D261F"/>
    <w:rsid w:val="003D2641"/>
    <w:rsid w:val="003D2668"/>
    <w:rsid w:val="003D2695"/>
    <w:rsid w:val="003D275E"/>
    <w:rsid w:val="003D27F7"/>
    <w:rsid w:val="003D286C"/>
    <w:rsid w:val="003D28A6"/>
    <w:rsid w:val="003D28F3"/>
    <w:rsid w:val="003D295E"/>
    <w:rsid w:val="003D2AFC"/>
    <w:rsid w:val="003D2B00"/>
    <w:rsid w:val="003D2B7A"/>
    <w:rsid w:val="003D2BA2"/>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5EA"/>
    <w:rsid w:val="003D362E"/>
    <w:rsid w:val="003D367F"/>
    <w:rsid w:val="003D368E"/>
    <w:rsid w:val="003D36A1"/>
    <w:rsid w:val="003D373E"/>
    <w:rsid w:val="003D3762"/>
    <w:rsid w:val="003D385A"/>
    <w:rsid w:val="003D3927"/>
    <w:rsid w:val="003D3949"/>
    <w:rsid w:val="003D399D"/>
    <w:rsid w:val="003D3B0B"/>
    <w:rsid w:val="003D3BB0"/>
    <w:rsid w:val="003D3D21"/>
    <w:rsid w:val="003D3D5F"/>
    <w:rsid w:val="003D3D84"/>
    <w:rsid w:val="003D3DD0"/>
    <w:rsid w:val="003D3E00"/>
    <w:rsid w:val="003D3E02"/>
    <w:rsid w:val="003D3EB9"/>
    <w:rsid w:val="003D3F14"/>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859"/>
    <w:rsid w:val="003D491F"/>
    <w:rsid w:val="003D49C3"/>
    <w:rsid w:val="003D49F5"/>
    <w:rsid w:val="003D4A12"/>
    <w:rsid w:val="003D4A4B"/>
    <w:rsid w:val="003D4AAD"/>
    <w:rsid w:val="003D4AE9"/>
    <w:rsid w:val="003D4B98"/>
    <w:rsid w:val="003D4BF8"/>
    <w:rsid w:val="003D4C76"/>
    <w:rsid w:val="003D4CD8"/>
    <w:rsid w:val="003D4CE1"/>
    <w:rsid w:val="003D4CEF"/>
    <w:rsid w:val="003D4D1E"/>
    <w:rsid w:val="003D4D59"/>
    <w:rsid w:val="003D4DC5"/>
    <w:rsid w:val="003D4DE2"/>
    <w:rsid w:val="003D4E4B"/>
    <w:rsid w:val="003D4EAF"/>
    <w:rsid w:val="003D4F22"/>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87"/>
    <w:rsid w:val="003D579D"/>
    <w:rsid w:val="003D57D8"/>
    <w:rsid w:val="003D58F4"/>
    <w:rsid w:val="003D5945"/>
    <w:rsid w:val="003D59B9"/>
    <w:rsid w:val="003D5B58"/>
    <w:rsid w:val="003D5B8A"/>
    <w:rsid w:val="003D5BAA"/>
    <w:rsid w:val="003D5C9B"/>
    <w:rsid w:val="003D5DEF"/>
    <w:rsid w:val="003D5F0B"/>
    <w:rsid w:val="003D601A"/>
    <w:rsid w:val="003D60A2"/>
    <w:rsid w:val="003D6131"/>
    <w:rsid w:val="003D615A"/>
    <w:rsid w:val="003D61E5"/>
    <w:rsid w:val="003D6226"/>
    <w:rsid w:val="003D629C"/>
    <w:rsid w:val="003D62B0"/>
    <w:rsid w:val="003D62C9"/>
    <w:rsid w:val="003D62DB"/>
    <w:rsid w:val="003D63B4"/>
    <w:rsid w:val="003D63BA"/>
    <w:rsid w:val="003D6497"/>
    <w:rsid w:val="003D64DF"/>
    <w:rsid w:val="003D65A4"/>
    <w:rsid w:val="003D663F"/>
    <w:rsid w:val="003D6719"/>
    <w:rsid w:val="003D681F"/>
    <w:rsid w:val="003D6858"/>
    <w:rsid w:val="003D6860"/>
    <w:rsid w:val="003D68A7"/>
    <w:rsid w:val="003D68D3"/>
    <w:rsid w:val="003D695F"/>
    <w:rsid w:val="003D697D"/>
    <w:rsid w:val="003D69E6"/>
    <w:rsid w:val="003D6A4F"/>
    <w:rsid w:val="003D6A65"/>
    <w:rsid w:val="003D6A7E"/>
    <w:rsid w:val="003D6B9A"/>
    <w:rsid w:val="003D6C36"/>
    <w:rsid w:val="003D6D26"/>
    <w:rsid w:val="003D6DE9"/>
    <w:rsid w:val="003D6E3C"/>
    <w:rsid w:val="003D6E5A"/>
    <w:rsid w:val="003D6EB7"/>
    <w:rsid w:val="003D6EE2"/>
    <w:rsid w:val="003D6EF0"/>
    <w:rsid w:val="003D6FCB"/>
    <w:rsid w:val="003D7016"/>
    <w:rsid w:val="003D7155"/>
    <w:rsid w:val="003D716C"/>
    <w:rsid w:val="003D7218"/>
    <w:rsid w:val="003D7314"/>
    <w:rsid w:val="003D7373"/>
    <w:rsid w:val="003D73F1"/>
    <w:rsid w:val="003D73F7"/>
    <w:rsid w:val="003D7406"/>
    <w:rsid w:val="003D7420"/>
    <w:rsid w:val="003D74DA"/>
    <w:rsid w:val="003D75D4"/>
    <w:rsid w:val="003D75DE"/>
    <w:rsid w:val="003D7611"/>
    <w:rsid w:val="003D7613"/>
    <w:rsid w:val="003D7619"/>
    <w:rsid w:val="003D766D"/>
    <w:rsid w:val="003D76D9"/>
    <w:rsid w:val="003D7740"/>
    <w:rsid w:val="003D7784"/>
    <w:rsid w:val="003D77B8"/>
    <w:rsid w:val="003D77E7"/>
    <w:rsid w:val="003D7857"/>
    <w:rsid w:val="003D7869"/>
    <w:rsid w:val="003D78D5"/>
    <w:rsid w:val="003D794B"/>
    <w:rsid w:val="003D7959"/>
    <w:rsid w:val="003D7997"/>
    <w:rsid w:val="003D79CD"/>
    <w:rsid w:val="003D7A11"/>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38"/>
    <w:rsid w:val="003E0648"/>
    <w:rsid w:val="003E078C"/>
    <w:rsid w:val="003E082A"/>
    <w:rsid w:val="003E082B"/>
    <w:rsid w:val="003E0955"/>
    <w:rsid w:val="003E0A43"/>
    <w:rsid w:val="003E0AE0"/>
    <w:rsid w:val="003E0B04"/>
    <w:rsid w:val="003E0BC4"/>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85"/>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8E"/>
    <w:rsid w:val="003E1BF6"/>
    <w:rsid w:val="003E1BFF"/>
    <w:rsid w:val="003E1E34"/>
    <w:rsid w:val="003E1E4D"/>
    <w:rsid w:val="003E1E70"/>
    <w:rsid w:val="003E1F3B"/>
    <w:rsid w:val="003E1FBD"/>
    <w:rsid w:val="003E20A9"/>
    <w:rsid w:val="003E2142"/>
    <w:rsid w:val="003E217A"/>
    <w:rsid w:val="003E2333"/>
    <w:rsid w:val="003E236D"/>
    <w:rsid w:val="003E23B8"/>
    <w:rsid w:val="003E248C"/>
    <w:rsid w:val="003E24CB"/>
    <w:rsid w:val="003E2520"/>
    <w:rsid w:val="003E252A"/>
    <w:rsid w:val="003E252B"/>
    <w:rsid w:val="003E2663"/>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7B"/>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6D"/>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4F88"/>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50"/>
    <w:rsid w:val="003E67E6"/>
    <w:rsid w:val="003E690E"/>
    <w:rsid w:val="003E6976"/>
    <w:rsid w:val="003E69F2"/>
    <w:rsid w:val="003E6AA3"/>
    <w:rsid w:val="003E6B00"/>
    <w:rsid w:val="003E6BFA"/>
    <w:rsid w:val="003E6C2E"/>
    <w:rsid w:val="003E6DA3"/>
    <w:rsid w:val="003E6DA9"/>
    <w:rsid w:val="003E6E9E"/>
    <w:rsid w:val="003E6EFF"/>
    <w:rsid w:val="003E6F21"/>
    <w:rsid w:val="003E6F33"/>
    <w:rsid w:val="003E6F8D"/>
    <w:rsid w:val="003E7023"/>
    <w:rsid w:val="003E7034"/>
    <w:rsid w:val="003E70BB"/>
    <w:rsid w:val="003E70D1"/>
    <w:rsid w:val="003E72DA"/>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7B"/>
    <w:rsid w:val="003E788E"/>
    <w:rsid w:val="003E78FC"/>
    <w:rsid w:val="003E799D"/>
    <w:rsid w:val="003E79CB"/>
    <w:rsid w:val="003E7A1B"/>
    <w:rsid w:val="003E7A2C"/>
    <w:rsid w:val="003E7A71"/>
    <w:rsid w:val="003E7BB2"/>
    <w:rsid w:val="003E7BD7"/>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84"/>
    <w:rsid w:val="003F06AD"/>
    <w:rsid w:val="003F0881"/>
    <w:rsid w:val="003F097D"/>
    <w:rsid w:val="003F09C4"/>
    <w:rsid w:val="003F0A3E"/>
    <w:rsid w:val="003F0A82"/>
    <w:rsid w:val="003F0B86"/>
    <w:rsid w:val="003F0B8C"/>
    <w:rsid w:val="003F0C28"/>
    <w:rsid w:val="003F0CC7"/>
    <w:rsid w:val="003F0CFA"/>
    <w:rsid w:val="003F0DF9"/>
    <w:rsid w:val="003F0DFD"/>
    <w:rsid w:val="003F0E5A"/>
    <w:rsid w:val="003F0E6A"/>
    <w:rsid w:val="003F1033"/>
    <w:rsid w:val="003F1066"/>
    <w:rsid w:val="003F10FE"/>
    <w:rsid w:val="003F113D"/>
    <w:rsid w:val="003F11D8"/>
    <w:rsid w:val="003F11E0"/>
    <w:rsid w:val="003F12A3"/>
    <w:rsid w:val="003F1387"/>
    <w:rsid w:val="003F144A"/>
    <w:rsid w:val="003F14FE"/>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50"/>
    <w:rsid w:val="003F2895"/>
    <w:rsid w:val="003F296E"/>
    <w:rsid w:val="003F29A3"/>
    <w:rsid w:val="003F29FE"/>
    <w:rsid w:val="003F2A18"/>
    <w:rsid w:val="003F2A19"/>
    <w:rsid w:val="003F2B17"/>
    <w:rsid w:val="003F2BA8"/>
    <w:rsid w:val="003F2D3A"/>
    <w:rsid w:val="003F2DDE"/>
    <w:rsid w:val="003F2DE4"/>
    <w:rsid w:val="003F2EB0"/>
    <w:rsid w:val="003F2EDA"/>
    <w:rsid w:val="003F2F48"/>
    <w:rsid w:val="003F2F7F"/>
    <w:rsid w:val="003F301A"/>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948"/>
    <w:rsid w:val="003F3A4B"/>
    <w:rsid w:val="003F3AA2"/>
    <w:rsid w:val="003F3AE9"/>
    <w:rsid w:val="003F3B5C"/>
    <w:rsid w:val="003F3B60"/>
    <w:rsid w:val="003F3B9A"/>
    <w:rsid w:val="003F3BAF"/>
    <w:rsid w:val="003F3CAA"/>
    <w:rsid w:val="003F3CD1"/>
    <w:rsid w:val="003F3DDB"/>
    <w:rsid w:val="003F3DE4"/>
    <w:rsid w:val="003F3E13"/>
    <w:rsid w:val="003F3E47"/>
    <w:rsid w:val="003F3E9F"/>
    <w:rsid w:val="003F3EF0"/>
    <w:rsid w:val="003F3F48"/>
    <w:rsid w:val="003F3FA1"/>
    <w:rsid w:val="003F3FE8"/>
    <w:rsid w:val="003F3FFD"/>
    <w:rsid w:val="003F3FFF"/>
    <w:rsid w:val="003F4059"/>
    <w:rsid w:val="003F428E"/>
    <w:rsid w:val="003F42BC"/>
    <w:rsid w:val="003F431B"/>
    <w:rsid w:val="003F4350"/>
    <w:rsid w:val="003F4389"/>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0E"/>
    <w:rsid w:val="003F4FD5"/>
    <w:rsid w:val="003F50BC"/>
    <w:rsid w:val="003F51D8"/>
    <w:rsid w:val="003F540E"/>
    <w:rsid w:val="003F541C"/>
    <w:rsid w:val="003F549A"/>
    <w:rsid w:val="003F54D4"/>
    <w:rsid w:val="003F54E6"/>
    <w:rsid w:val="003F5557"/>
    <w:rsid w:val="003F556A"/>
    <w:rsid w:val="003F55C9"/>
    <w:rsid w:val="003F5627"/>
    <w:rsid w:val="003F562D"/>
    <w:rsid w:val="003F56D7"/>
    <w:rsid w:val="003F56DF"/>
    <w:rsid w:val="003F5827"/>
    <w:rsid w:val="003F58B6"/>
    <w:rsid w:val="003F58CD"/>
    <w:rsid w:val="003F591F"/>
    <w:rsid w:val="003F5A31"/>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207"/>
    <w:rsid w:val="003F6388"/>
    <w:rsid w:val="003F63EF"/>
    <w:rsid w:val="003F6487"/>
    <w:rsid w:val="003F64D4"/>
    <w:rsid w:val="003F64F6"/>
    <w:rsid w:val="003F6507"/>
    <w:rsid w:val="003F650E"/>
    <w:rsid w:val="003F6535"/>
    <w:rsid w:val="003F663A"/>
    <w:rsid w:val="003F6641"/>
    <w:rsid w:val="003F6667"/>
    <w:rsid w:val="003F6700"/>
    <w:rsid w:val="003F6723"/>
    <w:rsid w:val="003F6730"/>
    <w:rsid w:val="003F67F1"/>
    <w:rsid w:val="003F689F"/>
    <w:rsid w:val="003F68CC"/>
    <w:rsid w:val="003F699A"/>
    <w:rsid w:val="003F69C8"/>
    <w:rsid w:val="003F69E6"/>
    <w:rsid w:val="003F69EB"/>
    <w:rsid w:val="003F6B0A"/>
    <w:rsid w:val="003F6B55"/>
    <w:rsid w:val="003F6C56"/>
    <w:rsid w:val="003F6CB1"/>
    <w:rsid w:val="003F6CCC"/>
    <w:rsid w:val="003F6CF4"/>
    <w:rsid w:val="003F6D61"/>
    <w:rsid w:val="003F6E83"/>
    <w:rsid w:val="003F6F00"/>
    <w:rsid w:val="003F6F7D"/>
    <w:rsid w:val="003F7062"/>
    <w:rsid w:val="003F7089"/>
    <w:rsid w:val="003F7102"/>
    <w:rsid w:val="003F710E"/>
    <w:rsid w:val="003F7114"/>
    <w:rsid w:val="003F71AE"/>
    <w:rsid w:val="003F726B"/>
    <w:rsid w:val="003F734A"/>
    <w:rsid w:val="003F73DF"/>
    <w:rsid w:val="003F7422"/>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EFE"/>
    <w:rsid w:val="003F7F2A"/>
    <w:rsid w:val="003F7F67"/>
    <w:rsid w:val="003F7F82"/>
    <w:rsid w:val="003F7F8B"/>
    <w:rsid w:val="003F7FDC"/>
    <w:rsid w:val="0040002C"/>
    <w:rsid w:val="00400041"/>
    <w:rsid w:val="00400069"/>
    <w:rsid w:val="00400072"/>
    <w:rsid w:val="0040008D"/>
    <w:rsid w:val="004001C9"/>
    <w:rsid w:val="0040020F"/>
    <w:rsid w:val="004002F0"/>
    <w:rsid w:val="00400390"/>
    <w:rsid w:val="00400396"/>
    <w:rsid w:val="004004D3"/>
    <w:rsid w:val="004004D4"/>
    <w:rsid w:val="004005B7"/>
    <w:rsid w:val="004006CB"/>
    <w:rsid w:val="0040071C"/>
    <w:rsid w:val="00400766"/>
    <w:rsid w:val="0040078F"/>
    <w:rsid w:val="004007A5"/>
    <w:rsid w:val="00400834"/>
    <w:rsid w:val="00400A1C"/>
    <w:rsid w:val="00400C4F"/>
    <w:rsid w:val="00400CDF"/>
    <w:rsid w:val="00400D11"/>
    <w:rsid w:val="00400D3C"/>
    <w:rsid w:val="00400D4C"/>
    <w:rsid w:val="00400E3B"/>
    <w:rsid w:val="00400FB3"/>
    <w:rsid w:val="00400FCA"/>
    <w:rsid w:val="004010DF"/>
    <w:rsid w:val="004011FE"/>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B3"/>
    <w:rsid w:val="00401BD2"/>
    <w:rsid w:val="00401C0B"/>
    <w:rsid w:val="00401C46"/>
    <w:rsid w:val="00401CF2"/>
    <w:rsid w:val="00401D56"/>
    <w:rsid w:val="00401D93"/>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18"/>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58C"/>
    <w:rsid w:val="00403603"/>
    <w:rsid w:val="00403608"/>
    <w:rsid w:val="0040367F"/>
    <w:rsid w:val="00403690"/>
    <w:rsid w:val="004036AA"/>
    <w:rsid w:val="00403704"/>
    <w:rsid w:val="004037AD"/>
    <w:rsid w:val="004037B0"/>
    <w:rsid w:val="00403836"/>
    <w:rsid w:val="0040388F"/>
    <w:rsid w:val="00403A10"/>
    <w:rsid w:val="00403AFD"/>
    <w:rsid w:val="00403B65"/>
    <w:rsid w:val="00403BB9"/>
    <w:rsid w:val="00403BF1"/>
    <w:rsid w:val="00403C45"/>
    <w:rsid w:val="00403C71"/>
    <w:rsid w:val="00403D39"/>
    <w:rsid w:val="00403D59"/>
    <w:rsid w:val="00403D68"/>
    <w:rsid w:val="00403DCA"/>
    <w:rsid w:val="00403E3C"/>
    <w:rsid w:val="00403E7B"/>
    <w:rsid w:val="00403EAC"/>
    <w:rsid w:val="00403EF9"/>
    <w:rsid w:val="00403F5D"/>
    <w:rsid w:val="00403F76"/>
    <w:rsid w:val="00403FB1"/>
    <w:rsid w:val="00403FBD"/>
    <w:rsid w:val="00404039"/>
    <w:rsid w:val="00404146"/>
    <w:rsid w:val="00404212"/>
    <w:rsid w:val="0040451D"/>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2E"/>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BB"/>
    <w:rsid w:val="00406860"/>
    <w:rsid w:val="004068A3"/>
    <w:rsid w:val="004068D3"/>
    <w:rsid w:val="00406905"/>
    <w:rsid w:val="0040698E"/>
    <w:rsid w:val="00406A0D"/>
    <w:rsid w:val="00406A3F"/>
    <w:rsid w:val="00406AE8"/>
    <w:rsid w:val="00406D84"/>
    <w:rsid w:val="00406D91"/>
    <w:rsid w:val="00406E30"/>
    <w:rsid w:val="00406EC0"/>
    <w:rsid w:val="00406F17"/>
    <w:rsid w:val="00406F61"/>
    <w:rsid w:val="00406FD4"/>
    <w:rsid w:val="0040704B"/>
    <w:rsid w:val="00407127"/>
    <w:rsid w:val="00407171"/>
    <w:rsid w:val="00407198"/>
    <w:rsid w:val="0040724B"/>
    <w:rsid w:val="0040727D"/>
    <w:rsid w:val="00407481"/>
    <w:rsid w:val="004074A5"/>
    <w:rsid w:val="00407537"/>
    <w:rsid w:val="004075B3"/>
    <w:rsid w:val="0040767A"/>
    <w:rsid w:val="004076DA"/>
    <w:rsid w:val="004077E6"/>
    <w:rsid w:val="00407802"/>
    <w:rsid w:val="00407888"/>
    <w:rsid w:val="00407892"/>
    <w:rsid w:val="00407AA4"/>
    <w:rsid w:val="00407AD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15"/>
    <w:rsid w:val="0041056E"/>
    <w:rsid w:val="004105B5"/>
    <w:rsid w:val="004106D4"/>
    <w:rsid w:val="004106E0"/>
    <w:rsid w:val="00410731"/>
    <w:rsid w:val="00410767"/>
    <w:rsid w:val="00410876"/>
    <w:rsid w:val="004108C7"/>
    <w:rsid w:val="00410987"/>
    <w:rsid w:val="004109B3"/>
    <w:rsid w:val="004109B9"/>
    <w:rsid w:val="00410A54"/>
    <w:rsid w:val="00410A6A"/>
    <w:rsid w:val="00410A9A"/>
    <w:rsid w:val="00410AFB"/>
    <w:rsid w:val="00410B17"/>
    <w:rsid w:val="00410B56"/>
    <w:rsid w:val="00410BC1"/>
    <w:rsid w:val="00410C0C"/>
    <w:rsid w:val="00410CB8"/>
    <w:rsid w:val="00410E2E"/>
    <w:rsid w:val="00410FEF"/>
    <w:rsid w:val="00411076"/>
    <w:rsid w:val="0041125B"/>
    <w:rsid w:val="004112D2"/>
    <w:rsid w:val="0041147C"/>
    <w:rsid w:val="004114EE"/>
    <w:rsid w:val="004114F4"/>
    <w:rsid w:val="0041155D"/>
    <w:rsid w:val="00411630"/>
    <w:rsid w:val="0041165A"/>
    <w:rsid w:val="0041174B"/>
    <w:rsid w:val="00411756"/>
    <w:rsid w:val="0041177B"/>
    <w:rsid w:val="004117A5"/>
    <w:rsid w:val="004117A8"/>
    <w:rsid w:val="004117AA"/>
    <w:rsid w:val="004117FB"/>
    <w:rsid w:val="00411858"/>
    <w:rsid w:val="004119D1"/>
    <w:rsid w:val="004119D3"/>
    <w:rsid w:val="004119EF"/>
    <w:rsid w:val="004119F1"/>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294"/>
    <w:rsid w:val="00412353"/>
    <w:rsid w:val="004123D2"/>
    <w:rsid w:val="004123D4"/>
    <w:rsid w:val="004123DE"/>
    <w:rsid w:val="004123FF"/>
    <w:rsid w:val="00412416"/>
    <w:rsid w:val="0041248C"/>
    <w:rsid w:val="0041249C"/>
    <w:rsid w:val="004124DD"/>
    <w:rsid w:val="0041251E"/>
    <w:rsid w:val="0041258C"/>
    <w:rsid w:val="004125AE"/>
    <w:rsid w:val="00412659"/>
    <w:rsid w:val="0041270D"/>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2FA8"/>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E7"/>
    <w:rsid w:val="004139FA"/>
    <w:rsid w:val="00413A86"/>
    <w:rsid w:val="00413ADE"/>
    <w:rsid w:val="00413BE9"/>
    <w:rsid w:val="00413C70"/>
    <w:rsid w:val="00413D27"/>
    <w:rsid w:val="00413D88"/>
    <w:rsid w:val="00413DCB"/>
    <w:rsid w:val="00413DEE"/>
    <w:rsid w:val="00413E3F"/>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6A2"/>
    <w:rsid w:val="0041472B"/>
    <w:rsid w:val="00414748"/>
    <w:rsid w:val="004147A8"/>
    <w:rsid w:val="00414805"/>
    <w:rsid w:val="0041486F"/>
    <w:rsid w:val="00414876"/>
    <w:rsid w:val="0041496F"/>
    <w:rsid w:val="004149E0"/>
    <w:rsid w:val="00414A40"/>
    <w:rsid w:val="00414AED"/>
    <w:rsid w:val="00414BC1"/>
    <w:rsid w:val="00414BC7"/>
    <w:rsid w:val="00414C08"/>
    <w:rsid w:val="00414C88"/>
    <w:rsid w:val="00414C8B"/>
    <w:rsid w:val="00414C90"/>
    <w:rsid w:val="00414C92"/>
    <w:rsid w:val="00414CFB"/>
    <w:rsid w:val="00414D09"/>
    <w:rsid w:val="00414E42"/>
    <w:rsid w:val="00414F9B"/>
    <w:rsid w:val="00415079"/>
    <w:rsid w:val="00415137"/>
    <w:rsid w:val="00415190"/>
    <w:rsid w:val="004151F5"/>
    <w:rsid w:val="004151F9"/>
    <w:rsid w:val="00415210"/>
    <w:rsid w:val="00415352"/>
    <w:rsid w:val="00415386"/>
    <w:rsid w:val="00415583"/>
    <w:rsid w:val="004155C2"/>
    <w:rsid w:val="0041565C"/>
    <w:rsid w:val="004156A7"/>
    <w:rsid w:val="004156F7"/>
    <w:rsid w:val="00415789"/>
    <w:rsid w:val="004157DD"/>
    <w:rsid w:val="004158B9"/>
    <w:rsid w:val="004158E0"/>
    <w:rsid w:val="004158E5"/>
    <w:rsid w:val="0041593F"/>
    <w:rsid w:val="00415A5A"/>
    <w:rsid w:val="00415AFB"/>
    <w:rsid w:val="00415C0B"/>
    <w:rsid w:val="00415C3E"/>
    <w:rsid w:val="00415CCF"/>
    <w:rsid w:val="00415D69"/>
    <w:rsid w:val="00415D92"/>
    <w:rsid w:val="00415DD9"/>
    <w:rsid w:val="00415E3D"/>
    <w:rsid w:val="00415E78"/>
    <w:rsid w:val="00415E86"/>
    <w:rsid w:val="00415F41"/>
    <w:rsid w:val="0041602A"/>
    <w:rsid w:val="0041605B"/>
    <w:rsid w:val="00416079"/>
    <w:rsid w:val="0041613E"/>
    <w:rsid w:val="00416187"/>
    <w:rsid w:val="00416353"/>
    <w:rsid w:val="00416355"/>
    <w:rsid w:val="004163AB"/>
    <w:rsid w:val="00416608"/>
    <w:rsid w:val="0041678A"/>
    <w:rsid w:val="004167E4"/>
    <w:rsid w:val="004167E6"/>
    <w:rsid w:val="00416848"/>
    <w:rsid w:val="00416880"/>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45"/>
    <w:rsid w:val="00417A85"/>
    <w:rsid w:val="00417B05"/>
    <w:rsid w:val="00417C0E"/>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B95"/>
    <w:rsid w:val="00421C6F"/>
    <w:rsid w:val="00421D4F"/>
    <w:rsid w:val="00421EA6"/>
    <w:rsid w:val="00421F1D"/>
    <w:rsid w:val="00421F37"/>
    <w:rsid w:val="00421FA1"/>
    <w:rsid w:val="004220AE"/>
    <w:rsid w:val="004220DD"/>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A46"/>
    <w:rsid w:val="00422B0E"/>
    <w:rsid w:val="00422B39"/>
    <w:rsid w:val="00422C4F"/>
    <w:rsid w:val="00422CA4"/>
    <w:rsid w:val="00422CAF"/>
    <w:rsid w:val="00422D09"/>
    <w:rsid w:val="00422DC9"/>
    <w:rsid w:val="00422E0E"/>
    <w:rsid w:val="00422E5E"/>
    <w:rsid w:val="00422E68"/>
    <w:rsid w:val="00422E91"/>
    <w:rsid w:val="00422F07"/>
    <w:rsid w:val="00423029"/>
    <w:rsid w:val="004230A7"/>
    <w:rsid w:val="00423108"/>
    <w:rsid w:val="004232F3"/>
    <w:rsid w:val="00423377"/>
    <w:rsid w:val="004234D3"/>
    <w:rsid w:val="00423539"/>
    <w:rsid w:val="00423566"/>
    <w:rsid w:val="00423578"/>
    <w:rsid w:val="00423718"/>
    <w:rsid w:val="00423766"/>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79"/>
    <w:rsid w:val="00424B92"/>
    <w:rsid w:val="00424CB8"/>
    <w:rsid w:val="00424DEA"/>
    <w:rsid w:val="00424E61"/>
    <w:rsid w:val="00424EF8"/>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9F7"/>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540"/>
    <w:rsid w:val="00426566"/>
    <w:rsid w:val="0042664D"/>
    <w:rsid w:val="004266EA"/>
    <w:rsid w:val="00426733"/>
    <w:rsid w:val="0042687C"/>
    <w:rsid w:val="00426919"/>
    <w:rsid w:val="00426996"/>
    <w:rsid w:val="004269B3"/>
    <w:rsid w:val="004269DA"/>
    <w:rsid w:val="004269E6"/>
    <w:rsid w:val="00426ABE"/>
    <w:rsid w:val="00426B77"/>
    <w:rsid w:val="00426BA3"/>
    <w:rsid w:val="00426BD3"/>
    <w:rsid w:val="00426C6E"/>
    <w:rsid w:val="00426CB6"/>
    <w:rsid w:val="00426CD2"/>
    <w:rsid w:val="00426D2F"/>
    <w:rsid w:val="00426DB3"/>
    <w:rsid w:val="00426DE0"/>
    <w:rsid w:val="00426E37"/>
    <w:rsid w:val="00426ED1"/>
    <w:rsid w:val="00426EEF"/>
    <w:rsid w:val="0042704E"/>
    <w:rsid w:val="004270C5"/>
    <w:rsid w:val="004270FD"/>
    <w:rsid w:val="00427116"/>
    <w:rsid w:val="0042711F"/>
    <w:rsid w:val="0042728E"/>
    <w:rsid w:val="004272D4"/>
    <w:rsid w:val="0042735A"/>
    <w:rsid w:val="00427414"/>
    <w:rsid w:val="0042742F"/>
    <w:rsid w:val="00427474"/>
    <w:rsid w:val="00427543"/>
    <w:rsid w:val="00427622"/>
    <w:rsid w:val="004276AD"/>
    <w:rsid w:val="004276ED"/>
    <w:rsid w:val="00427704"/>
    <w:rsid w:val="0042776E"/>
    <w:rsid w:val="0042777F"/>
    <w:rsid w:val="00427AB6"/>
    <w:rsid w:val="00427ABE"/>
    <w:rsid w:val="00427AF3"/>
    <w:rsid w:val="00427BBE"/>
    <w:rsid w:val="00427C66"/>
    <w:rsid w:val="00427C8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0D"/>
    <w:rsid w:val="00430921"/>
    <w:rsid w:val="00430A27"/>
    <w:rsid w:val="00430A83"/>
    <w:rsid w:val="00430CBC"/>
    <w:rsid w:val="00430CD0"/>
    <w:rsid w:val="00430CD4"/>
    <w:rsid w:val="00430CDC"/>
    <w:rsid w:val="00430CF2"/>
    <w:rsid w:val="00430CFB"/>
    <w:rsid w:val="00430D45"/>
    <w:rsid w:val="00430DC0"/>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6C"/>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0E7"/>
    <w:rsid w:val="0043210F"/>
    <w:rsid w:val="0043217C"/>
    <w:rsid w:val="0043219A"/>
    <w:rsid w:val="0043222E"/>
    <w:rsid w:val="0043226F"/>
    <w:rsid w:val="00432341"/>
    <w:rsid w:val="0043252A"/>
    <w:rsid w:val="00432553"/>
    <w:rsid w:val="004325BF"/>
    <w:rsid w:val="004325CD"/>
    <w:rsid w:val="004325FC"/>
    <w:rsid w:val="0043264C"/>
    <w:rsid w:val="0043264F"/>
    <w:rsid w:val="00432754"/>
    <w:rsid w:val="00432777"/>
    <w:rsid w:val="004327CD"/>
    <w:rsid w:val="0043281D"/>
    <w:rsid w:val="00432892"/>
    <w:rsid w:val="004328A4"/>
    <w:rsid w:val="004329CB"/>
    <w:rsid w:val="004329D9"/>
    <w:rsid w:val="00432AC8"/>
    <w:rsid w:val="00432AEF"/>
    <w:rsid w:val="00432B1F"/>
    <w:rsid w:val="00432B23"/>
    <w:rsid w:val="00432B37"/>
    <w:rsid w:val="00432D13"/>
    <w:rsid w:val="00432D6A"/>
    <w:rsid w:val="00432DA7"/>
    <w:rsid w:val="00432E10"/>
    <w:rsid w:val="00432E32"/>
    <w:rsid w:val="00432E92"/>
    <w:rsid w:val="00432EBD"/>
    <w:rsid w:val="00432EEB"/>
    <w:rsid w:val="00432FCF"/>
    <w:rsid w:val="00433008"/>
    <w:rsid w:val="00433107"/>
    <w:rsid w:val="00433113"/>
    <w:rsid w:val="00433245"/>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2A"/>
    <w:rsid w:val="00433C61"/>
    <w:rsid w:val="00433D44"/>
    <w:rsid w:val="00433DC4"/>
    <w:rsid w:val="00433DD7"/>
    <w:rsid w:val="00433EB6"/>
    <w:rsid w:val="00433F33"/>
    <w:rsid w:val="00433F51"/>
    <w:rsid w:val="00433FC0"/>
    <w:rsid w:val="004340B5"/>
    <w:rsid w:val="004340B7"/>
    <w:rsid w:val="00434104"/>
    <w:rsid w:val="0043410C"/>
    <w:rsid w:val="0043431D"/>
    <w:rsid w:val="0043440A"/>
    <w:rsid w:val="00434436"/>
    <w:rsid w:val="00434439"/>
    <w:rsid w:val="004344A9"/>
    <w:rsid w:val="00434520"/>
    <w:rsid w:val="00434542"/>
    <w:rsid w:val="0043459B"/>
    <w:rsid w:val="004345D1"/>
    <w:rsid w:val="004345EE"/>
    <w:rsid w:val="00434614"/>
    <w:rsid w:val="00434639"/>
    <w:rsid w:val="004347E0"/>
    <w:rsid w:val="00434855"/>
    <w:rsid w:val="0043491F"/>
    <w:rsid w:val="00434A60"/>
    <w:rsid w:val="00434AA6"/>
    <w:rsid w:val="00434AD4"/>
    <w:rsid w:val="00434BAA"/>
    <w:rsid w:val="00434BCE"/>
    <w:rsid w:val="00434CE3"/>
    <w:rsid w:val="00434D54"/>
    <w:rsid w:val="00434DE4"/>
    <w:rsid w:val="00434E02"/>
    <w:rsid w:val="00434E6D"/>
    <w:rsid w:val="00434EE8"/>
    <w:rsid w:val="00434FA8"/>
    <w:rsid w:val="00434FCB"/>
    <w:rsid w:val="00434FDE"/>
    <w:rsid w:val="00435014"/>
    <w:rsid w:val="00435073"/>
    <w:rsid w:val="0043510C"/>
    <w:rsid w:val="0043513C"/>
    <w:rsid w:val="0043518B"/>
    <w:rsid w:val="0043528F"/>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AC"/>
    <w:rsid w:val="00435F1E"/>
    <w:rsid w:val="00435F36"/>
    <w:rsid w:val="00435F8C"/>
    <w:rsid w:val="00435FAA"/>
    <w:rsid w:val="00436069"/>
    <w:rsid w:val="00436077"/>
    <w:rsid w:val="004360C3"/>
    <w:rsid w:val="004360E1"/>
    <w:rsid w:val="004362F4"/>
    <w:rsid w:val="0043633F"/>
    <w:rsid w:val="004363BE"/>
    <w:rsid w:val="004363C5"/>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6FFD"/>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8A5"/>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6D7"/>
    <w:rsid w:val="0044085E"/>
    <w:rsid w:val="004408F5"/>
    <w:rsid w:val="0044092C"/>
    <w:rsid w:val="004409DA"/>
    <w:rsid w:val="00440A11"/>
    <w:rsid w:val="00440A20"/>
    <w:rsid w:val="00440AA1"/>
    <w:rsid w:val="00440B29"/>
    <w:rsid w:val="00440C63"/>
    <w:rsid w:val="00440CB2"/>
    <w:rsid w:val="00440CDA"/>
    <w:rsid w:val="00440CFD"/>
    <w:rsid w:val="00440D11"/>
    <w:rsid w:val="00440D15"/>
    <w:rsid w:val="00440D7B"/>
    <w:rsid w:val="00440E59"/>
    <w:rsid w:val="00440F91"/>
    <w:rsid w:val="00440FAF"/>
    <w:rsid w:val="0044100B"/>
    <w:rsid w:val="00441089"/>
    <w:rsid w:val="00441091"/>
    <w:rsid w:val="00441179"/>
    <w:rsid w:val="00441189"/>
    <w:rsid w:val="004412BC"/>
    <w:rsid w:val="004412ED"/>
    <w:rsid w:val="00441334"/>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D7"/>
    <w:rsid w:val="004422F6"/>
    <w:rsid w:val="00442393"/>
    <w:rsid w:val="004423C7"/>
    <w:rsid w:val="004424AF"/>
    <w:rsid w:val="004425AD"/>
    <w:rsid w:val="00442636"/>
    <w:rsid w:val="004429CD"/>
    <w:rsid w:val="00442A0C"/>
    <w:rsid w:val="00442A44"/>
    <w:rsid w:val="00442A48"/>
    <w:rsid w:val="00442AE2"/>
    <w:rsid w:val="00442C2F"/>
    <w:rsid w:val="00442C48"/>
    <w:rsid w:val="00442C81"/>
    <w:rsid w:val="00442D64"/>
    <w:rsid w:val="00442D95"/>
    <w:rsid w:val="00442DBF"/>
    <w:rsid w:val="00442DCF"/>
    <w:rsid w:val="00442E7D"/>
    <w:rsid w:val="00442F25"/>
    <w:rsid w:val="004432E9"/>
    <w:rsid w:val="004432F3"/>
    <w:rsid w:val="004433A2"/>
    <w:rsid w:val="004435BE"/>
    <w:rsid w:val="00443654"/>
    <w:rsid w:val="004437D7"/>
    <w:rsid w:val="004437E9"/>
    <w:rsid w:val="0044380C"/>
    <w:rsid w:val="004438A6"/>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3F3E"/>
    <w:rsid w:val="0044401D"/>
    <w:rsid w:val="00444053"/>
    <w:rsid w:val="004441EE"/>
    <w:rsid w:val="0044425D"/>
    <w:rsid w:val="004442E4"/>
    <w:rsid w:val="0044433D"/>
    <w:rsid w:val="0044438B"/>
    <w:rsid w:val="0044440F"/>
    <w:rsid w:val="00444435"/>
    <w:rsid w:val="00444485"/>
    <w:rsid w:val="00444492"/>
    <w:rsid w:val="00444540"/>
    <w:rsid w:val="004445DA"/>
    <w:rsid w:val="00444600"/>
    <w:rsid w:val="0044462B"/>
    <w:rsid w:val="004446AE"/>
    <w:rsid w:val="0044483A"/>
    <w:rsid w:val="004448A7"/>
    <w:rsid w:val="004448CD"/>
    <w:rsid w:val="004448DF"/>
    <w:rsid w:val="004448EA"/>
    <w:rsid w:val="00444901"/>
    <w:rsid w:val="00444974"/>
    <w:rsid w:val="00444A57"/>
    <w:rsid w:val="00444C0A"/>
    <w:rsid w:val="00444CFD"/>
    <w:rsid w:val="00444D4D"/>
    <w:rsid w:val="00444D85"/>
    <w:rsid w:val="00444DB0"/>
    <w:rsid w:val="00444E63"/>
    <w:rsid w:val="00444EAD"/>
    <w:rsid w:val="00444FE9"/>
    <w:rsid w:val="00445044"/>
    <w:rsid w:val="00445258"/>
    <w:rsid w:val="00445294"/>
    <w:rsid w:val="0044530A"/>
    <w:rsid w:val="0044538B"/>
    <w:rsid w:val="004453ED"/>
    <w:rsid w:val="0044543D"/>
    <w:rsid w:val="004454EA"/>
    <w:rsid w:val="0044568D"/>
    <w:rsid w:val="00445721"/>
    <w:rsid w:val="004457E6"/>
    <w:rsid w:val="004457F7"/>
    <w:rsid w:val="004458AC"/>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362"/>
    <w:rsid w:val="0044636F"/>
    <w:rsid w:val="0044641C"/>
    <w:rsid w:val="004464BC"/>
    <w:rsid w:val="004464BE"/>
    <w:rsid w:val="004464F8"/>
    <w:rsid w:val="00446584"/>
    <w:rsid w:val="004465F9"/>
    <w:rsid w:val="00446617"/>
    <w:rsid w:val="004467BD"/>
    <w:rsid w:val="004467D3"/>
    <w:rsid w:val="004467E8"/>
    <w:rsid w:val="0044685E"/>
    <w:rsid w:val="00446880"/>
    <w:rsid w:val="004468FC"/>
    <w:rsid w:val="0044691C"/>
    <w:rsid w:val="004469C4"/>
    <w:rsid w:val="00446A3A"/>
    <w:rsid w:val="00446AEB"/>
    <w:rsid w:val="00446B0E"/>
    <w:rsid w:val="00446B92"/>
    <w:rsid w:val="00446C3B"/>
    <w:rsid w:val="00446C4E"/>
    <w:rsid w:val="00446C82"/>
    <w:rsid w:val="00446C98"/>
    <w:rsid w:val="00446CDE"/>
    <w:rsid w:val="00446DBA"/>
    <w:rsid w:val="00446DD3"/>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82"/>
    <w:rsid w:val="00447397"/>
    <w:rsid w:val="0044739D"/>
    <w:rsid w:val="00447448"/>
    <w:rsid w:val="00447479"/>
    <w:rsid w:val="004474EF"/>
    <w:rsid w:val="004475E4"/>
    <w:rsid w:val="00447623"/>
    <w:rsid w:val="0044762C"/>
    <w:rsid w:val="004476C7"/>
    <w:rsid w:val="0044770E"/>
    <w:rsid w:val="0044789A"/>
    <w:rsid w:val="0044789D"/>
    <w:rsid w:val="004478AD"/>
    <w:rsid w:val="0044795B"/>
    <w:rsid w:val="004479BD"/>
    <w:rsid w:val="00447A87"/>
    <w:rsid w:val="00447A97"/>
    <w:rsid w:val="00447AA9"/>
    <w:rsid w:val="00447BAC"/>
    <w:rsid w:val="00447BCA"/>
    <w:rsid w:val="00447BFC"/>
    <w:rsid w:val="00447C20"/>
    <w:rsid w:val="00447DCC"/>
    <w:rsid w:val="00447E49"/>
    <w:rsid w:val="00447ECD"/>
    <w:rsid w:val="00447F6C"/>
    <w:rsid w:val="00450081"/>
    <w:rsid w:val="0045008A"/>
    <w:rsid w:val="004500BC"/>
    <w:rsid w:val="0045033B"/>
    <w:rsid w:val="004503DD"/>
    <w:rsid w:val="004503EA"/>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CB"/>
    <w:rsid w:val="004510D7"/>
    <w:rsid w:val="004510FF"/>
    <w:rsid w:val="00451107"/>
    <w:rsid w:val="0045114F"/>
    <w:rsid w:val="00451195"/>
    <w:rsid w:val="004511D5"/>
    <w:rsid w:val="00451233"/>
    <w:rsid w:val="0045126B"/>
    <w:rsid w:val="0045137D"/>
    <w:rsid w:val="004513EE"/>
    <w:rsid w:val="00451486"/>
    <w:rsid w:val="004514AA"/>
    <w:rsid w:val="004515D4"/>
    <w:rsid w:val="004515F6"/>
    <w:rsid w:val="00451641"/>
    <w:rsid w:val="004516D9"/>
    <w:rsid w:val="004516E2"/>
    <w:rsid w:val="004517D3"/>
    <w:rsid w:val="0045186F"/>
    <w:rsid w:val="004519C9"/>
    <w:rsid w:val="004519DD"/>
    <w:rsid w:val="00451A54"/>
    <w:rsid w:val="00451A5A"/>
    <w:rsid w:val="00451AF1"/>
    <w:rsid w:val="00451AF8"/>
    <w:rsid w:val="00451B2E"/>
    <w:rsid w:val="00451C37"/>
    <w:rsid w:val="00451D12"/>
    <w:rsid w:val="00451D3A"/>
    <w:rsid w:val="00451E68"/>
    <w:rsid w:val="00451ECB"/>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C2"/>
    <w:rsid w:val="00452ADF"/>
    <w:rsid w:val="00452AF5"/>
    <w:rsid w:val="00452B54"/>
    <w:rsid w:val="00452C51"/>
    <w:rsid w:val="00452CED"/>
    <w:rsid w:val="00452CEE"/>
    <w:rsid w:val="00452D1D"/>
    <w:rsid w:val="00452E08"/>
    <w:rsid w:val="00452E0A"/>
    <w:rsid w:val="00452E2F"/>
    <w:rsid w:val="00452F97"/>
    <w:rsid w:val="00452FBA"/>
    <w:rsid w:val="00452FD9"/>
    <w:rsid w:val="00453021"/>
    <w:rsid w:val="0045310B"/>
    <w:rsid w:val="00453117"/>
    <w:rsid w:val="0045311B"/>
    <w:rsid w:val="00453172"/>
    <w:rsid w:val="00453233"/>
    <w:rsid w:val="00453256"/>
    <w:rsid w:val="00453257"/>
    <w:rsid w:val="00453267"/>
    <w:rsid w:val="0045328C"/>
    <w:rsid w:val="00453329"/>
    <w:rsid w:val="00453355"/>
    <w:rsid w:val="004533DD"/>
    <w:rsid w:val="004533EB"/>
    <w:rsid w:val="00453401"/>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CAE"/>
    <w:rsid w:val="00453D48"/>
    <w:rsid w:val="00453DAB"/>
    <w:rsid w:val="00453DBF"/>
    <w:rsid w:val="00453DEE"/>
    <w:rsid w:val="00453E48"/>
    <w:rsid w:val="00453E5D"/>
    <w:rsid w:val="0045409E"/>
    <w:rsid w:val="00454106"/>
    <w:rsid w:val="004542DB"/>
    <w:rsid w:val="004543D0"/>
    <w:rsid w:val="0045443D"/>
    <w:rsid w:val="0045443F"/>
    <w:rsid w:val="0045446B"/>
    <w:rsid w:val="004544CC"/>
    <w:rsid w:val="004544D6"/>
    <w:rsid w:val="004544DE"/>
    <w:rsid w:val="0045452A"/>
    <w:rsid w:val="00454582"/>
    <w:rsid w:val="00454603"/>
    <w:rsid w:val="0045470B"/>
    <w:rsid w:val="004547DC"/>
    <w:rsid w:val="004547F0"/>
    <w:rsid w:val="00454811"/>
    <w:rsid w:val="0045482D"/>
    <w:rsid w:val="0045484F"/>
    <w:rsid w:val="00454876"/>
    <w:rsid w:val="004548CA"/>
    <w:rsid w:val="0045491D"/>
    <w:rsid w:val="004549AB"/>
    <w:rsid w:val="00454BB9"/>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54"/>
    <w:rsid w:val="004557AB"/>
    <w:rsid w:val="0045585D"/>
    <w:rsid w:val="00455911"/>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05"/>
    <w:rsid w:val="004564F4"/>
    <w:rsid w:val="00456600"/>
    <w:rsid w:val="00456665"/>
    <w:rsid w:val="0045666C"/>
    <w:rsid w:val="00456697"/>
    <w:rsid w:val="00456738"/>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0E1"/>
    <w:rsid w:val="00457114"/>
    <w:rsid w:val="00457169"/>
    <w:rsid w:val="004571E1"/>
    <w:rsid w:val="00457235"/>
    <w:rsid w:val="00457274"/>
    <w:rsid w:val="0045736A"/>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57F9F"/>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42"/>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9"/>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29"/>
    <w:rsid w:val="004628B4"/>
    <w:rsid w:val="00462A8A"/>
    <w:rsid w:val="00462ABE"/>
    <w:rsid w:val="00462AE6"/>
    <w:rsid w:val="00462B87"/>
    <w:rsid w:val="00462BE7"/>
    <w:rsid w:val="00462C16"/>
    <w:rsid w:val="00462C5D"/>
    <w:rsid w:val="00462C7F"/>
    <w:rsid w:val="00462D64"/>
    <w:rsid w:val="00462E1B"/>
    <w:rsid w:val="00462E45"/>
    <w:rsid w:val="00462F4C"/>
    <w:rsid w:val="00462FD1"/>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7F6"/>
    <w:rsid w:val="00463815"/>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26"/>
    <w:rsid w:val="00464341"/>
    <w:rsid w:val="004643F4"/>
    <w:rsid w:val="00464573"/>
    <w:rsid w:val="00464623"/>
    <w:rsid w:val="00464718"/>
    <w:rsid w:val="004647E7"/>
    <w:rsid w:val="00464876"/>
    <w:rsid w:val="004648C0"/>
    <w:rsid w:val="004648CA"/>
    <w:rsid w:val="004648EA"/>
    <w:rsid w:val="00464965"/>
    <w:rsid w:val="0046499A"/>
    <w:rsid w:val="00464AEF"/>
    <w:rsid w:val="00464BA8"/>
    <w:rsid w:val="00464BFB"/>
    <w:rsid w:val="00464CED"/>
    <w:rsid w:val="00464D1B"/>
    <w:rsid w:val="00464D25"/>
    <w:rsid w:val="00464D2D"/>
    <w:rsid w:val="00464D32"/>
    <w:rsid w:val="00464DC7"/>
    <w:rsid w:val="00464DD2"/>
    <w:rsid w:val="00464E1F"/>
    <w:rsid w:val="00464E2E"/>
    <w:rsid w:val="00464E67"/>
    <w:rsid w:val="00464ECB"/>
    <w:rsid w:val="00464ED5"/>
    <w:rsid w:val="00464EE6"/>
    <w:rsid w:val="00464F01"/>
    <w:rsid w:val="00464FA0"/>
    <w:rsid w:val="00465080"/>
    <w:rsid w:val="0046508A"/>
    <w:rsid w:val="004650F9"/>
    <w:rsid w:val="004651BA"/>
    <w:rsid w:val="004651F9"/>
    <w:rsid w:val="0046529F"/>
    <w:rsid w:val="0046532D"/>
    <w:rsid w:val="004653CC"/>
    <w:rsid w:val="004654CC"/>
    <w:rsid w:val="004654E5"/>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836"/>
    <w:rsid w:val="00466907"/>
    <w:rsid w:val="0046693D"/>
    <w:rsid w:val="00466971"/>
    <w:rsid w:val="00466A6F"/>
    <w:rsid w:val="00466BE9"/>
    <w:rsid w:val="00466C2C"/>
    <w:rsid w:val="00466C3A"/>
    <w:rsid w:val="00466CAC"/>
    <w:rsid w:val="00466D5F"/>
    <w:rsid w:val="00466D67"/>
    <w:rsid w:val="00466D79"/>
    <w:rsid w:val="00466DBD"/>
    <w:rsid w:val="00466DD6"/>
    <w:rsid w:val="00466E33"/>
    <w:rsid w:val="00466EFB"/>
    <w:rsid w:val="00466FBE"/>
    <w:rsid w:val="0046716F"/>
    <w:rsid w:val="00467180"/>
    <w:rsid w:val="004671A9"/>
    <w:rsid w:val="0046722E"/>
    <w:rsid w:val="0046722F"/>
    <w:rsid w:val="004672B0"/>
    <w:rsid w:val="00467339"/>
    <w:rsid w:val="004673BE"/>
    <w:rsid w:val="004673CF"/>
    <w:rsid w:val="004673D3"/>
    <w:rsid w:val="00467401"/>
    <w:rsid w:val="004674A4"/>
    <w:rsid w:val="004674C9"/>
    <w:rsid w:val="004675AD"/>
    <w:rsid w:val="004675C7"/>
    <w:rsid w:val="004675DF"/>
    <w:rsid w:val="00467622"/>
    <w:rsid w:val="0046764C"/>
    <w:rsid w:val="004676A3"/>
    <w:rsid w:val="004676C7"/>
    <w:rsid w:val="004677AA"/>
    <w:rsid w:val="00467838"/>
    <w:rsid w:val="00467860"/>
    <w:rsid w:val="004678BD"/>
    <w:rsid w:val="004678C0"/>
    <w:rsid w:val="004678EB"/>
    <w:rsid w:val="00467960"/>
    <w:rsid w:val="00467A3C"/>
    <w:rsid w:val="00467A7F"/>
    <w:rsid w:val="00467AAF"/>
    <w:rsid w:val="00467B2F"/>
    <w:rsid w:val="00467B67"/>
    <w:rsid w:val="00467BB4"/>
    <w:rsid w:val="00467BF4"/>
    <w:rsid w:val="00467C12"/>
    <w:rsid w:val="00467C5D"/>
    <w:rsid w:val="00467C6A"/>
    <w:rsid w:val="00467CAF"/>
    <w:rsid w:val="00467CFD"/>
    <w:rsid w:val="00467D28"/>
    <w:rsid w:val="00467F01"/>
    <w:rsid w:val="0047005D"/>
    <w:rsid w:val="00470074"/>
    <w:rsid w:val="00470161"/>
    <w:rsid w:val="00470194"/>
    <w:rsid w:val="00470278"/>
    <w:rsid w:val="0047028B"/>
    <w:rsid w:val="004702A7"/>
    <w:rsid w:val="0047030C"/>
    <w:rsid w:val="00470384"/>
    <w:rsid w:val="004703E9"/>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D0"/>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4"/>
    <w:rsid w:val="004712DB"/>
    <w:rsid w:val="004712FE"/>
    <w:rsid w:val="0047130F"/>
    <w:rsid w:val="0047137A"/>
    <w:rsid w:val="0047137D"/>
    <w:rsid w:val="004713D0"/>
    <w:rsid w:val="004713D1"/>
    <w:rsid w:val="00471407"/>
    <w:rsid w:val="00471410"/>
    <w:rsid w:val="00471429"/>
    <w:rsid w:val="00471552"/>
    <w:rsid w:val="004715F1"/>
    <w:rsid w:val="004715F3"/>
    <w:rsid w:val="00471608"/>
    <w:rsid w:val="00471622"/>
    <w:rsid w:val="0047165E"/>
    <w:rsid w:val="00471696"/>
    <w:rsid w:val="004718D2"/>
    <w:rsid w:val="00471AB8"/>
    <w:rsid w:val="00471B08"/>
    <w:rsid w:val="00471B45"/>
    <w:rsid w:val="00471BB1"/>
    <w:rsid w:val="00471BCE"/>
    <w:rsid w:val="00471CD7"/>
    <w:rsid w:val="00471D64"/>
    <w:rsid w:val="00471D6B"/>
    <w:rsid w:val="00471D7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DF5"/>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9F"/>
    <w:rsid w:val="00473FCE"/>
    <w:rsid w:val="00473FDB"/>
    <w:rsid w:val="0047402A"/>
    <w:rsid w:val="004740F6"/>
    <w:rsid w:val="0047410D"/>
    <w:rsid w:val="00474310"/>
    <w:rsid w:val="00474448"/>
    <w:rsid w:val="0047444B"/>
    <w:rsid w:val="004744D7"/>
    <w:rsid w:val="0047461F"/>
    <w:rsid w:val="00474630"/>
    <w:rsid w:val="00474685"/>
    <w:rsid w:val="0047474E"/>
    <w:rsid w:val="0047475A"/>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85"/>
    <w:rsid w:val="00474FE0"/>
    <w:rsid w:val="004751E9"/>
    <w:rsid w:val="00475365"/>
    <w:rsid w:val="00475451"/>
    <w:rsid w:val="00475475"/>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9C6"/>
    <w:rsid w:val="00475A2A"/>
    <w:rsid w:val="00475A5F"/>
    <w:rsid w:val="00475AF8"/>
    <w:rsid w:val="00475B26"/>
    <w:rsid w:val="00475D1C"/>
    <w:rsid w:val="00475D52"/>
    <w:rsid w:val="00475D77"/>
    <w:rsid w:val="00475D8B"/>
    <w:rsid w:val="00475F0D"/>
    <w:rsid w:val="00475F2A"/>
    <w:rsid w:val="0047603A"/>
    <w:rsid w:val="00476072"/>
    <w:rsid w:val="00476172"/>
    <w:rsid w:val="004761B4"/>
    <w:rsid w:val="00476274"/>
    <w:rsid w:val="004762B2"/>
    <w:rsid w:val="0047631F"/>
    <w:rsid w:val="00476325"/>
    <w:rsid w:val="00476326"/>
    <w:rsid w:val="00476347"/>
    <w:rsid w:val="00476454"/>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D35"/>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BD1"/>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30"/>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26"/>
    <w:rsid w:val="00481296"/>
    <w:rsid w:val="0048131B"/>
    <w:rsid w:val="004815FA"/>
    <w:rsid w:val="00481640"/>
    <w:rsid w:val="0048167E"/>
    <w:rsid w:val="00481873"/>
    <w:rsid w:val="00481997"/>
    <w:rsid w:val="004819A5"/>
    <w:rsid w:val="004819C6"/>
    <w:rsid w:val="00481A2E"/>
    <w:rsid w:val="00481A8A"/>
    <w:rsid w:val="00481AA8"/>
    <w:rsid w:val="00481AF7"/>
    <w:rsid w:val="00481C18"/>
    <w:rsid w:val="00481C1D"/>
    <w:rsid w:val="00481C53"/>
    <w:rsid w:val="00481C7F"/>
    <w:rsid w:val="00481D37"/>
    <w:rsid w:val="00481D3E"/>
    <w:rsid w:val="00481DAC"/>
    <w:rsid w:val="00481DB2"/>
    <w:rsid w:val="00481E74"/>
    <w:rsid w:val="00481E7B"/>
    <w:rsid w:val="00481EB3"/>
    <w:rsid w:val="00481FF7"/>
    <w:rsid w:val="0048209B"/>
    <w:rsid w:val="004820A2"/>
    <w:rsid w:val="004820B8"/>
    <w:rsid w:val="0048221F"/>
    <w:rsid w:val="00482303"/>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6F"/>
    <w:rsid w:val="004829AB"/>
    <w:rsid w:val="00482B9C"/>
    <w:rsid w:val="00482BF2"/>
    <w:rsid w:val="00482D24"/>
    <w:rsid w:val="00482D83"/>
    <w:rsid w:val="00482F5C"/>
    <w:rsid w:val="00482F73"/>
    <w:rsid w:val="00482F76"/>
    <w:rsid w:val="00482FF7"/>
    <w:rsid w:val="0048302F"/>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A1"/>
    <w:rsid w:val="00483BFA"/>
    <w:rsid w:val="00483C20"/>
    <w:rsid w:val="00483CD7"/>
    <w:rsid w:val="00483D4A"/>
    <w:rsid w:val="00483D60"/>
    <w:rsid w:val="00483D66"/>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34"/>
    <w:rsid w:val="0048485E"/>
    <w:rsid w:val="00484872"/>
    <w:rsid w:val="00484880"/>
    <w:rsid w:val="004848DA"/>
    <w:rsid w:val="00484916"/>
    <w:rsid w:val="004849D7"/>
    <w:rsid w:val="00484A3E"/>
    <w:rsid w:val="00484B2D"/>
    <w:rsid w:val="00484B42"/>
    <w:rsid w:val="00484B60"/>
    <w:rsid w:val="00484D97"/>
    <w:rsid w:val="00484E05"/>
    <w:rsid w:val="00484F32"/>
    <w:rsid w:val="00484F57"/>
    <w:rsid w:val="00485035"/>
    <w:rsid w:val="0048507E"/>
    <w:rsid w:val="00485098"/>
    <w:rsid w:val="004850E8"/>
    <w:rsid w:val="0048515B"/>
    <w:rsid w:val="004851B8"/>
    <w:rsid w:val="004851C4"/>
    <w:rsid w:val="00485213"/>
    <w:rsid w:val="0048528E"/>
    <w:rsid w:val="0048539B"/>
    <w:rsid w:val="004853C3"/>
    <w:rsid w:val="0048546C"/>
    <w:rsid w:val="00485487"/>
    <w:rsid w:val="00485511"/>
    <w:rsid w:val="0048551D"/>
    <w:rsid w:val="00485527"/>
    <w:rsid w:val="0048553B"/>
    <w:rsid w:val="00485579"/>
    <w:rsid w:val="0048560B"/>
    <w:rsid w:val="00485616"/>
    <w:rsid w:val="00485638"/>
    <w:rsid w:val="00485728"/>
    <w:rsid w:val="00485738"/>
    <w:rsid w:val="004857B7"/>
    <w:rsid w:val="0048585E"/>
    <w:rsid w:val="0048588C"/>
    <w:rsid w:val="00485B22"/>
    <w:rsid w:val="00485B3C"/>
    <w:rsid w:val="00485B96"/>
    <w:rsid w:val="00485C33"/>
    <w:rsid w:val="00485D30"/>
    <w:rsid w:val="00485D51"/>
    <w:rsid w:val="00485DB2"/>
    <w:rsid w:val="00485EF8"/>
    <w:rsid w:val="004860BC"/>
    <w:rsid w:val="004861C8"/>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913"/>
    <w:rsid w:val="004869EC"/>
    <w:rsid w:val="00486B43"/>
    <w:rsid w:val="00486B73"/>
    <w:rsid w:val="00486B74"/>
    <w:rsid w:val="00486B8F"/>
    <w:rsid w:val="00486D0E"/>
    <w:rsid w:val="00486DD6"/>
    <w:rsid w:val="00486DEE"/>
    <w:rsid w:val="00486DFA"/>
    <w:rsid w:val="00486EE5"/>
    <w:rsid w:val="00486F11"/>
    <w:rsid w:val="0048703D"/>
    <w:rsid w:val="00487071"/>
    <w:rsid w:val="004872D0"/>
    <w:rsid w:val="00487307"/>
    <w:rsid w:val="00487314"/>
    <w:rsid w:val="00487355"/>
    <w:rsid w:val="00487365"/>
    <w:rsid w:val="0048741B"/>
    <w:rsid w:val="004874B8"/>
    <w:rsid w:val="0048750D"/>
    <w:rsid w:val="00487552"/>
    <w:rsid w:val="00487563"/>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6AB"/>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0EC3"/>
    <w:rsid w:val="0049101C"/>
    <w:rsid w:val="00491050"/>
    <w:rsid w:val="004910CD"/>
    <w:rsid w:val="0049119B"/>
    <w:rsid w:val="004912EF"/>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2C2"/>
    <w:rsid w:val="00492346"/>
    <w:rsid w:val="0049237C"/>
    <w:rsid w:val="00492382"/>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E46"/>
    <w:rsid w:val="00492EA5"/>
    <w:rsid w:val="00492F52"/>
    <w:rsid w:val="00492FBE"/>
    <w:rsid w:val="004930D6"/>
    <w:rsid w:val="0049310B"/>
    <w:rsid w:val="00493326"/>
    <w:rsid w:val="0049339C"/>
    <w:rsid w:val="00493423"/>
    <w:rsid w:val="0049345A"/>
    <w:rsid w:val="004934D5"/>
    <w:rsid w:val="00493514"/>
    <w:rsid w:val="0049352D"/>
    <w:rsid w:val="00493564"/>
    <w:rsid w:val="004935BF"/>
    <w:rsid w:val="0049366F"/>
    <w:rsid w:val="004936C2"/>
    <w:rsid w:val="00493722"/>
    <w:rsid w:val="00493753"/>
    <w:rsid w:val="004937A7"/>
    <w:rsid w:val="004937EA"/>
    <w:rsid w:val="00493803"/>
    <w:rsid w:val="00493841"/>
    <w:rsid w:val="0049389F"/>
    <w:rsid w:val="00493906"/>
    <w:rsid w:val="00493986"/>
    <w:rsid w:val="004939B9"/>
    <w:rsid w:val="00493B65"/>
    <w:rsid w:val="00493BC1"/>
    <w:rsid w:val="00493BE9"/>
    <w:rsid w:val="00493C1F"/>
    <w:rsid w:val="00493C23"/>
    <w:rsid w:val="00493C2C"/>
    <w:rsid w:val="00493C51"/>
    <w:rsid w:val="00493C59"/>
    <w:rsid w:val="00493D0A"/>
    <w:rsid w:val="00493D72"/>
    <w:rsid w:val="00493D7A"/>
    <w:rsid w:val="00493DCB"/>
    <w:rsid w:val="00493E43"/>
    <w:rsid w:val="00493E45"/>
    <w:rsid w:val="00493ED3"/>
    <w:rsid w:val="00493F40"/>
    <w:rsid w:val="00493F4D"/>
    <w:rsid w:val="00493F6D"/>
    <w:rsid w:val="00493F75"/>
    <w:rsid w:val="00493FD7"/>
    <w:rsid w:val="00494116"/>
    <w:rsid w:val="00494139"/>
    <w:rsid w:val="0049417F"/>
    <w:rsid w:val="004941E1"/>
    <w:rsid w:val="00494374"/>
    <w:rsid w:val="00494485"/>
    <w:rsid w:val="00494579"/>
    <w:rsid w:val="004945B3"/>
    <w:rsid w:val="004946C1"/>
    <w:rsid w:val="00494924"/>
    <w:rsid w:val="00494988"/>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14"/>
    <w:rsid w:val="00495679"/>
    <w:rsid w:val="00495781"/>
    <w:rsid w:val="004957A3"/>
    <w:rsid w:val="004957C9"/>
    <w:rsid w:val="00495819"/>
    <w:rsid w:val="00495899"/>
    <w:rsid w:val="004958C1"/>
    <w:rsid w:val="004958C6"/>
    <w:rsid w:val="004959E5"/>
    <w:rsid w:val="004959E9"/>
    <w:rsid w:val="00495A36"/>
    <w:rsid w:val="00495A40"/>
    <w:rsid w:val="00495A70"/>
    <w:rsid w:val="00495ADB"/>
    <w:rsid w:val="00495B16"/>
    <w:rsid w:val="00495B42"/>
    <w:rsid w:val="00495B9F"/>
    <w:rsid w:val="00495CF1"/>
    <w:rsid w:val="00495CFC"/>
    <w:rsid w:val="00495D41"/>
    <w:rsid w:val="00495DC8"/>
    <w:rsid w:val="00495E01"/>
    <w:rsid w:val="00495E2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7E"/>
    <w:rsid w:val="00496CC4"/>
    <w:rsid w:val="00496D40"/>
    <w:rsid w:val="00496E50"/>
    <w:rsid w:val="00496E57"/>
    <w:rsid w:val="00496EBE"/>
    <w:rsid w:val="00496F45"/>
    <w:rsid w:val="00496FC7"/>
    <w:rsid w:val="0049700E"/>
    <w:rsid w:val="00497023"/>
    <w:rsid w:val="0049712D"/>
    <w:rsid w:val="00497131"/>
    <w:rsid w:val="00497170"/>
    <w:rsid w:val="004971A2"/>
    <w:rsid w:val="0049727C"/>
    <w:rsid w:val="0049727F"/>
    <w:rsid w:val="00497317"/>
    <w:rsid w:val="0049735F"/>
    <w:rsid w:val="00497387"/>
    <w:rsid w:val="004975AF"/>
    <w:rsid w:val="004975DA"/>
    <w:rsid w:val="00497645"/>
    <w:rsid w:val="00497669"/>
    <w:rsid w:val="004976A3"/>
    <w:rsid w:val="004977B5"/>
    <w:rsid w:val="004977BE"/>
    <w:rsid w:val="00497811"/>
    <w:rsid w:val="00497890"/>
    <w:rsid w:val="0049792A"/>
    <w:rsid w:val="00497997"/>
    <w:rsid w:val="00497A14"/>
    <w:rsid w:val="00497B25"/>
    <w:rsid w:val="00497BFB"/>
    <w:rsid w:val="00497C04"/>
    <w:rsid w:val="00497C46"/>
    <w:rsid w:val="00497CE6"/>
    <w:rsid w:val="00497CF8"/>
    <w:rsid w:val="00497D6C"/>
    <w:rsid w:val="00497D7A"/>
    <w:rsid w:val="00497DA9"/>
    <w:rsid w:val="00497EA0"/>
    <w:rsid w:val="00497EB3"/>
    <w:rsid w:val="00497EE5"/>
    <w:rsid w:val="004A00DA"/>
    <w:rsid w:val="004A0112"/>
    <w:rsid w:val="004A0181"/>
    <w:rsid w:val="004A01BC"/>
    <w:rsid w:val="004A01F8"/>
    <w:rsid w:val="004A02B9"/>
    <w:rsid w:val="004A0307"/>
    <w:rsid w:val="004A0308"/>
    <w:rsid w:val="004A0326"/>
    <w:rsid w:val="004A033F"/>
    <w:rsid w:val="004A041F"/>
    <w:rsid w:val="004A0446"/>
    <w:rsid w:val="004A0457"/>
    <w:rsid w:val="004A0465"/>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D22"/>
    <w:rsid w:val="004A0EBD"/>
    <w:rsid w:val="004A0F10"/>
    <w:rsid w:val="004A0F41"/>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DA2"/>
    <w:rsid w:val="004A1E75"/>
    <w:rsid w:val="004A1ECF"/>
    <w:rsid w:val="004A1EE4"/>
    <w:rsid w:val="004A1FAF"/>
    <w:rsid w:val="004A1FB7"/>
    <w:rsid w:val="004A208C"/>
    <w:rsid w:val="004A2109"/>
    <w:rsid w:val="004A2168"/>
    <w:rsid w:val="004A21A1"/>
    <w:rsid w:val="004A2314"/>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93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69"/>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4FFE"/>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8F"/>
    <w:rsid w:val="004A591A"/>
    <w:rsid w:val="004A591C"/>
    <w:rsid w:val="004A59CA"/>
    <w:rsid w:val="004A5A02"/>
    <w:rsid w:val="004A5A7D"/>
    <w:rsid w:val="004A5B1A"/>
    <w:rsid w:val="004A5B56"/>
    <w:rsid w:val="004A5B69"/>
    <w:rsid w:val="004A5BC9"/>
    <w:rsid w:val="004A5D18"/>
    <w:rsid w:val="004A5E7F"/>
    <w:rsid w:val="004A5E81"/>
    <w:rsid w:val="004A5EA6"/>
    <w:rsid w:val="004A5F01"/>
    <w:rsid w:val="004A5F59"/>
    <w:rsid w:val="004A5F60"/>
    <w:rsid w:val="004A6090"/>
    <w:rsid w:val="004A60AA"/>
    <w:rsid w:val="004A60DC"/>
    <w:rsid w:val="004A61FF"/>
    <w:rsid w:val="004A621D"/>
    <w:rsid w:val="004A623B"/>
    <w:rsid w:val="004A6251"/>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2"/>
    <w:rsid w:val="004A71C5"/>
    <w:rsid w:val="004A71D3"/>
    <w:rsid w:val="004A71D5"/>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7DF"/>
    <w:rsid w:val="004B082C"/>
    <w:rsid w:val="004B0844"/>
    <w:rsid w:val="004B091D"/>
    <w:rsid w:val="004B0962"/>
    <w:rsid w:val="004B09B8"/>
    <w:rsid w:val="004B09D0"/>
    <w:rsid w:val="004B09F3"/>
    <w:rsid w:val="004B0A5D"/>
    <w:rsid w:val="004B0D2A"/>
    <w:rsid w:val="004B0D43"/>
    <w:rsid w:val="004B0D99"/>
    <w:rsid w:val="004B0E98"/>
    <w:rsid w:val="004B0EB4"/>
    <w:rsid w:val="004B0ECB"/>
    <w:rsid w:val="004B0F32"/>
    <w:rsid w:val="004B1050"/>
    <w:rsid w:val="004B1085"/>
    <w:rsid w:val="004B1109"/>
    <w:rsid w:val="004B112A"/>
    <w:rsid w:val="004B125E"/>
    <w:rsid w:val="004B12B2"/>
    <w:rsid w:val="004B12FD"/>
    <w:rsid w:val="004B1457"/>
    <w:rsid w:val="004B1737"/>
    <w:rsid w:val="004B1744"/>
    <w:rsid w:val="004B179C"/>
    <w:rsid w:val="004B183C"/>
    <w:rsid w:val="004B19FB"/>
    <w:rsid w:val="004B1AC3"/>
    <w:rsid w:val="004B1BEF"/>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60"/>
    <w:rsid w:val="004B1FC1"/>
    <w:rsid w:val="004B1FEB"/>
    <w:rsid w:val="004B2014"/>
    <w:rsid w:val="004B2133"/>
    <w:rsid w:val="004B21C1"/>
    <w:rsid w:val="004B2342"/>
    <w:rsid w:val="004B23BC"/>
    <w:rsid w:val="004B2487"/>
    <w:rsid w:val="004B2488"/>
    <w:rsid w:val="004B24E4"/>
    <w:rsid w:val="004B24EC"/>
    <w:rsid w:val="004B257C"/>
    <w:rsid w:val="004B25F7"/>
    <w:rsid w:val="004B272E"/>
    <w:rsid w:val="004B2743"/>
    <w:rsid w:val="004B2776"/>
    <w:rsid w:val="004B28A3"/>
    <w:rsid w:val="004B28D0"/>
    <w:rsid w:val="004B2922"/>
    <w:rsid w:val="004B2940"/>
    <w:rsid w:val="004B2980"/>
    <w:rsid w:val="004B29B1"/>
    <w:rsid w:val="004B2A4D"/>
    <w:rsid w:val="004B2AE0"/>
    <w:rsid w:val="004B2B1D"/>
    <w:rsid w:val="004B2BDF"/>
    <w:rsid w:val="004B2CA2"/>
    <w:rsid w:val="004B2D2D"/>
    <w:rsid w:val="004B2D34"/>
    <w:rsid w:val="004B2D4A"/>
    <w:rsid w:val="004B2D6B"/>
    <w:rsid w:val="004B2D73"/>
    <w:rsid w:val="004B2EAB"/>
    <w:rsid w:val="004B2FB2"/>
    <w:rsid w:val="004B2FBF"/>
    <w:rsid w:val="004B300E"/>
    <w:rsid w:val="004B30E7"/>
    <w:rsid w:val="004B325D"/>
    <w:rsid w:val="004B325F"/>
    <w:rsid w:val="004B3275"/>
    <w:rsid w:val="004B33AF"/>
    <w:rsid w:val="004B33E6"/>
    <w:rsid w:val="004B3432"/>
    <w:rsid w:val="004B3444"/>
    <w:rsid w:val="004B347A"/>
    <w:rsid w:val="004B3590"/>
    <w:rsid w:val="004B359C"/>
    <w:rsid w:val="004B35B3"/>
    <w:rsid w:val="004B35B6"/>
    <w:rsid w:val="004B36A8"/>
    <w:rsid w:val="004B36AA"/>
    <w:rsid w:val="004B37BA"/>
    <w:rsid w:val="004B37CC"/>
    <w:rsid w:val="004B37F2"/>
    <w:rsid w:val="004B3829"/>
    <w:rsid w:val="004B386D"/>
    <w:rsid w:val="004B389C"/>
    <w:rsid w:val="004B3976"/>
    <w:rsid w:val="004B39A0"/>
    <w:rsid w:val="004B3A0C"/>
    <w:rsid w:val="004B3A0D"/>
    <w:rsid w:val="004B3A61"/>
    <w:rsid w:val="004B3AF3"/>
    <w:rsid w:val="004B3B02"/>
    <w:rsid w:val="004B3B16"/>
    <w:rsid w:val="004B3C40"/>
    <w:rsid w:val="004B3CB5"/>
    <w:rsid w:val="004B3CF8"/>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4C"/>
    <w:rsid w:val="004B49C3"/>
    <w:rsid w:val="004B49E6"/>
    <w:rsid w:val="004B4A8D"/>
    <w:rsid w:val="004B4AF3"/>
    <w:rsid w:val="004B4C2A"/>
    <w:rsid w:val="004B4C60"/>
    <w:rsid w:val="004B4CDE"/>
    <w:rsid w:val="004B4D9F"/>
    <w:rsid w:val="004B4DC0"/>
    <w:rsid w:val="004B4DC2"/>
    <w:rsid w:val="004B4E66"/>
    <w:rsid w:val="004B4EA8"/>
    <w:rsid w:val="004B4F7C"/>
    <w:rsid w:val="004B4FA8"/>
    <w:rsid w:val="004B531C"/>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BD"/>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19"/>
    <w:rsid w:val="004B622B"/>
    <w:rsid w:val="004B625F"/>
    <w:rsid w:val="004B628D"/>
    <w:rsid w:val="004B6311"/>
    <w:rsid w:val="004B631C"/>
    <w:rsid w:val="004B6324"/>
    <w:rsid w:val="004B648A"/>
    <w:rsid w:val="004B6558"/>
    <w:rsid w:val="004B65F2"/>
    <w:rsid w:val="004B662F"/>
    <w:rsid w:val="004B669E"/>
    <w:rsid w:val="004B66BB"/>
    <w:rsid w:val="004B670B"/>
    <w:rsid w:val="004B676A"/>
    <w:rsid w:val="004B6777"/>
    <w:rsid w:val="004B68D2"/>
    <w:rsid w:val="004B68FA"/>
    <w:rsid w:val="004B6928"/>
    <w:rsid w:val="004B6B40"/>
    <w:rsid w:val="004B6C03"/>
    <w:rsid w:val="004B6C19"/>
    <w:rsid w:val="004B6D1E"/>
    <w:rsid w:val="004B6D31"/>
    <w:rsid w:val="004B6E88"/>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BB"/>
    <w:rsid w:val="004B76CF"/>
    <w:rsid w:val="004B76F2"/>
    <w:rsid w:val="004B76FA"/>
    <w:rsid w:val="004B7789"/>
    <w:rsid w:val="004B77DA"/>
    <w:rsid w:val="004B7829"/>
    <w:rsid w:val="004B7887"/>
    <w:rsid w:val="004B7898"/>
    <w:rsid w:val="004B79B2"/>
    <w:rsid w:val="004B7A09"/>
    <w:rsid w:val="004B7A1F"/>
    <w:rsid w:val="004B7A52"/>
    <w:rsid w:val="004B7A56"/>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4CF"/>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64"/>
    <w:rsid w:val="004C127D"/>
    <w:rsid w:val="004C12BB"/>
    <w:rsid w:val="004C1367"/>
    <w:rsid w:val="004C1399"/>
    <w:rsid w:val="004C1407"/>
    <w:rsid w:val="004C168F"/>
    <w:rsid w:val="004C16CD"/>
    <w:rsid w:val="004C1702"/>
    <w:rsid w:val="004C1716"/>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4E2"/>
    <w:rsid w:val="004C25FA"/>
    <w:rsid w:val="004C2628"/>
    <w:rsid w:val="004C27BC"/>
    <w:rsid w:val="004C2811"/>
    <w:rsid w:val="004C28B0"/>
    <w:rsid w:val="004C28EF"/>
    <w:rsid w:val="004C293D"/>
    <w:rsid w:val="004C2983"/>
    <w:rsid w:val="004C2A2C"/>
    <w:rsid w:val="004C2B41"/>
    <w:rsid w:val="004C2BDA"/>
    <w:rsid w:val="004C2C16"/>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419"/>
    <w:rsid w:val="004C4512"/>
    <w:rsid w:val="004C453E"/>
    <w:rsid w:val="004C4544"/>
    <w:rsid w:val="004C4550"/>
    <w:rsid w:val="004C4746"/>
    <w:rsid w:val="004C4778"/>
    <w:rsid w:val="004C47BD"/>
    <w:rsid w:val="004C485A"/>
    <w:rsid w:val="004C4867"/>
    <w:rsid w:val="004C48E6"/>
    <w:rsid w:val="004C49A9"/>
    <w:rsid w:val="004C4AC7"/>
    <w:rsid w:val="004C4AE9"/>
    <w:rsid w:val="004C4AFB"/>
    <w:rsid w:val="004C4B35"/>
    <w:rsid w:val="004C4C77"/>
    <w:rsid w:val="004C4CB1"/>
    <w:rsid w:val="004C4CEC"/>
    <w:rsid w:val="004C4DF3"/>
    <w:rsid w:val="004C4DF5"/>
    <w:rsid w:val="004C4E8E"/>
    <w:rsid w:val="004C4EA8"/>
    <w:rsid w:val="004C4EB2"/>
    <w:rsid w:val="004C5043"/>
    <w:rsid w:val="004C5094"/>
    <w:rsid w:val="004C50F7"/>
    <w:rsid w:val="004C5127"/>
    <w:rsid w:val="004C5199"/>
    <w:rsid w:val="004C51A4"/>
    <w:rsid w:val="004C523D"/>
    <w:rsid w:val="004C5254"/>
    <w:rsid w:val="004C52BF"/>
    <w:rsid w:val="004C52CE"/>
    <w:rsid w:val="004C530A"/>
    <w:rsid w:val="004C5329"/>
    <w:rsid w:val="004C5368"/>
    <w:rsid w:val="004C53FC"/>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4B"/>
    <w:rsid w:val="004C6578"/>
    <w:rsid w:val="004C65E1"/>
    <w:rsid w:val="004C660E"/>
    <w:rsid w:val="004C6682"/>
    <w:rsid w:val="004C66C2"/>
    <w:rsid w:val="004C6712"/>
    <w:rsid w:val="004C672E"/>
    <w:rsid w:val="004C67C3"/>
    <w:rsid w:val="004C67CE"/>
    <w:rsid w:val="004C68D2"/>
    <w:rsid w:val="004C6920"/>
    <w:rsid w:val="004C69F1"/>
    <w:rsid w:val="004C6A2E"/>
    <w:rsid w:val="004C6A5B"/>
    <w:rsid w:val="004C6AAE"/>
    <w:rsid w:val="004C6AAF"/>
    <w:rsid w:val="004C6AB4"/>
    <w:rsid w:val="004C6AFD"/>
    <w:rsid w:val="004C6DB5"/>
    <w:rsid w:val="004C6E3D"/>
    <w:rsid w:val="004C6EEC"/>
    <w:rsid w:val="004C6F03"/>
    <w:rsid w:val="004C6F7B"/>
    <w:rsid w:val="004C6F9E"/>
    <w:rsid w:val="004C700C"/>
    <w:rsid w:val="004C7134"/>
    <w:rsid w:val="004C71A3"/>
    <w:rsid w:val="004C72F9"/>
    <w:rsid w:val="004C733A"/>
    <w:rsid w:val="004C7459"/>
    <w:rsid w:val="004C75D5"/>
    <w:rsid w:val="004C7640"/>
    <w:rsid w:val="004C76B7"/>
    <w:rsid w:val="004C77F9"/>
    <w:rsid w:val="004C78EF"/>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2DB"/>
    <w:rsid w:val="004D03AC"/>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CA"/>
    <w:rsid w:val="004D0EDA"/>
    <w:rsid w:val="004D0EE4"/>
    <w:rsid w:val="004D0F00"/>
    <w:rsid w:val="004D0F97"/>
    <w:rsid w:val="004D0F9D"/>
    <w:rsid w:val="004D1037"/>
    <w:rsid w:val="004D1184"/>
    <w:rsid w:val="004D11E8"/>
    <w:rsid w:val="004D11F4"/>
    <w:rsid w:val="004D1208"/>
    <w:rsid w:val="004D127C"/>
    <w:rsid w:val="004D129B"/>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984"/>
    <w:rsid w:val="004D1A19"/>
    <w:rsid w:val="004D1A97"/>
    <w:rsid w:val="004D1AAC"/>
    <w:rsid w:val="004D1B8D"/>
    <w:rsid w:val="004D1BFD"/>
    <w:rsid w:val="004D1C0D"/>
    <w:rsid w:val="004D1CB8"/>
    <w:rsid w:val="004D1D05"/>
    <w:rsid w:val="004D1E18"/>
    <w:rsid w:val="004D1F2C"/>
    <w:rsid w:val="004D1FA1"/>
    <w:rsid w:val="004D2040"/>
    <w:rsid w:val="004D2068"/>
    <w:rsid w:val="004D214F"/>
    <w:rsid w:val="004D21DD"/>
    <w:rsid w:val="004D220C"/>
    <w:rsid w:val="004D2254"/>
    <w:rsid w:val="004D22C7"/>
    <w:rsid w:val="004D2351"/>
    <w:rsid w:val="004D2379"/>
    <w:rsid w:val="004D2426"/>
    <w:rsid w:val="004D248F"/>
    <w:rsid w:val="004D24C1"/>
    <w:rsid w:val="004D259C"/>
    <w:rsid w:val="004D25AB"/>
    <w:rsid w:val="004D265A"/>
    <w:rsid w:val="004D26D1"/>
    <w:rsid w:val="004D2724"/>
    <w:rsid w:val="004D279F"/>
    <w:rsid w:val="004D27EE"/>
    <w:rsid w:val="004D28D3"/>
    <w:rsid w:val="004D2924"/>
    <w:rsid w:val="004D2935"/>
    <w:rsid w:val="004D293B"/>
    <w:rsid w:val="004D29B7"/>
    <w:rsid w:val="004D2A5C"/>
    <w:rsid w:val="004D2A91"/>
    <w:rsid w:val="004D2ABD"/>
    <w:rsid w:val="004D2AC8"/>
    <w:rsid w:val="004D2CF2"/>
    <w:rsid w:val="004D2D28"/>
    <w:rsid w:val="004D2D64"/>
    <w:rsid w:val="004D2E47"/>
    <w:rsid w:val="004D2F45"/>
    <w:rsid w:val="004D2F9E"/>
    <w:rsid w:val="004D2FB9"/>
    <w:rsid w:val="004D303D"/>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BC7"/>
    <w:rsid w:val="004D3C57"/>
    <w:rsid w:val="004D3D02"/>
    <w:rsid w:val="004D3D92"/>
    <w:rsid w:val="004D3E2B"/>
    <w:rsid w:val="004D3E35"/>
    <w:rsid w:val="004D3EB5"/>
    <w:rsid w:val="004D3F95"/>
    <w:rsid w:val="004D3FD2"/>
    <w:rsid w:val="004D3FDA"/>
    <w:rsid w:val="004D40AD"/>
    <w:rsid w:val="004D40F0"/>
    <w:rsid w:val="004D4113"/>
    <w:rsid w:val="004D41B5"/>
    <w:rsid w:val="004D4281"/>
    <w:rsid w:val="004D43B0"/>
    <w:rsid w:val="004D44A2"/>
    <w:rsid w:val="004D44A9"/>
    <w:rsid w:val="004D44C3"/>
    <w:rsid w:val="004D44FB"/>
    <w:rsid w:val="004D4565"/>
    <w:rsid w:val="004D4675"/>
    <w:rsid w:val="004D46A7"/>
    <w:rsid w:val="004D47D1"/>
    <w:rsid w:val="004D47F1"/>
    <w:rsid w:val="004D48CB"/>
    <w:rsid w:val="004D494F"/>
    <w:rsid w:val="004D49B4"/>
    <w:rsid w:val="004D4B85"/>
    <w:rsid w:val="004D4BE7"/>
    <w:rsid w:val="004D4D35"/>
    <w:rsid w:val="004D4D89"/>
    <w:rsid w:val="004D4D90"/>
    <w:rsid w:val="004D4DFE"/>
    <w:rsid w:val="004D4E2A"/>
    <w:rsid w:val="004D4E93"/>
    <w:rsid w:val="004D4F31"/>
    <w:rsid w:val="004D500F"/>
    <w:rsid w:val="004D50BA"/>
    <w:rsid w:val="004D50CB"/>
    <w:rsid w:val="004D50E1"/>
    <w:rsid w:val="004D5123"/>
    <w:rsid w:val="004D512C"/>
    <w:rsid w:val="004D531A"/>
    <w:rsid w:val="004D5374"/>
    <w:rsid w:val="004D537B"/>
    <w:rsid w:val="004D53A8"/>
    <w:rsid w:val="004D544D"/>
    <w:rsid w:val="004D553F"/>
    <w:rsid w:val="004D5553"/>
    <w:rsid w:val="004D562B"/>
    <w:rsid w:val="004D5641"/>
    <w:rsid w:val="004D564B"/>
    <w:rsid w:val="004D56B5"/>
    <w:rsid w:val="004D5769"/>
    <w:rsid w:val="004D5773"/>
    <w:rsid w:val="004D5868"/>
    <w:rsid w:val="004D587D"/>
    <w:rsid w:val="004D5A13"/>
    <w:rsid w:val="004D5A7B"/>
    <w:rsid w:val="004D5AEF"/>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0D1"/>
    <w:rsid w:val="004D61E1"/>
    <w:rsid w:val="004D6212"/>
    <w:rsid w:val="004D6232"/>
    <w:rsid w:val="004D630B"/>
    <w:rsid w:val="004D6486"/>
    <w:rsid w:val="004D6487"/>
    <w:rsid w:val="004D648C"/>
    <w:rsid w:val="004D6553"/>
    <w:rsid w:val="004D6568"/>
    <w:rsid w:val="004D661C"/>
    <w:rsid w:val="004D66E7"/>
    <w:rsid w:val="004D6767"/>
    <w:rsid w:val="004D6775"/>
    <w:rsid w:val="004D681D"/>
    <w:rsid w:val="004D688F"/>
    <w:rsid w:val="004D68AE"/>
    <w:rsid w:val="004D69BC"/>
    <w:rsid w:val="004D6AC0"/>
    <w:rsid w:val="004D6AEB"/>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91"/>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51"/>
    <w:rsid w:val="004E0665"/>
    <w:rsid w:val="004E0674"/>
    <w:rsid w:val="004E0707"/>
    <w:rsid w:val="004E08B4"/>
    <w:rsid w:val="004E0956"/>
    <w:rsid w:val="004E09C8"/>
    <w:rsid w:val="004E0A64"/>
    <w:rsid w:val="004E0B55"/>
    <w:rsid w:val="004E0C06"/>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4B"/>
    <w:rsid w:val="004E1358"/>
    <w:rsid w:val="004E1380"/>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2E1"/>
    <w:rsid w:val="004E2318"/>
    <w:rsid w:val="004E238F"/>
    <w:rsid w:val="004E23A8"/>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3A"/>
    <w:rsid w:val="004E3BAC"/>
    <w:rsid w:val="004E3C0D"/>
    <w:rsid w:val="004E3C46"/>
    <w:rsid w:val="004E3CA9"/>
    <w:rsid w:val="004E3CAE"/>
    <w:rsid w:val="004E3CFE"/>
    <w:rsid w:val="004E3D39"/>
    <w:rsid w:val="004E3D3A"/>
    <w:rsid w:val="004E3DA7"/>
    <w:rsid w:val="004E3E7E"/>
    <w:rsid w:val="004E3EC8"/>
    <w:rsid w:val="004E3F2C"/>
    <w:rsid w:val="004E3FB2"/>
    <w:rsid w:val="004E401D"/>
    <w:rsid w:val="004E4029"/>
    <w:rsid w:val="004E4101"/>
    <w:rsid w:val="004E412D"/>
    <w:rsid w:val="004E41AE"/>
    <w:rsid w:val="004E4408"/>
    <w:rsid w:val="004E4458"/>
    <w:rsid w:val="004E445C"/>
    <w:rsid w:val="004E447C"/>
    <w:rsid w:val="004E44A1"/>
    <w:rsid w:val="004E4525"/>
    <w:rsid w:val="004E46E1"/>
    <w:rsid w:val="004E474A"/>
    <w:rsid w:val="004E47FC"/>
    <w:rsid w:val="004E4858"/>
    <w:rsid w:val="004E4869"/>
    <w:rsid w:val="004E4A1B"/>
    <w:rsid w:val="004E4B78"/>
    <w:rsid w:val="004E4D40"/>
    <w:rsid w:val="004E4D83"/>
    <w:rsid w:val="004E4DA5"/>
    <w:rsid w:val="004E4DB2"/>
    <w:rsid w:val="004E4DD7"/>
    <w:rsid w:val="004E4DF1"/>
    <w:rsid w:val="004E4F71"/>
    <w:rsid w:val="004E4FA5"/>
    <w:rsid w:val="004E4FE8"/>
    <w:rsid w:val="004E5036"/>
    <w:rsid w:val="004E5099"/>
    <w:rsid w:val="004E509D"/>
    <w:rsid w:val="004E5235"/>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4E"/>
    <w:rsid w:val="004E5B85"/>
    <w:rsid w:val="004E5BF0"/>
    <w:rsid w:val="004E5C48"/>
    <w:rsid w:val="004E5C50"/>
    <w:rsid w:val="004E5C66"/>
    <w:rsid w:val="004E5C92"/>
    <w:rsid w:val="004E5D3C"/>
    <w:rsid w:val="004E5D52"/>
    <w:rsid w:val="004E5E47"/>
    <w:rsid w:val="004E5E4A"/>
    <w:rsid w:val="004E5E99"/>
    <w:rsid w:val="004E5EC4"/>
    <w:rsid w:val="004E600C"/>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C0"/>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2A4"/>
    <w:rsid w:val="004E745D"/>
    <w:rsid w:val="004E7463"/>
    <w:rsid w:val="004E755C"/>
    <w:rsid w:val="004E75B7"/>
    <w:rsid w:val="004E7756"/>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0A"/>
    <w:rsid w:val="004F0068"/>
    <w:rsid w:val="004F00FF"/>
    <w:rsid w:val="004F0154"/>
    <w:rsid w:val="004F0185"/>
    <w:rsid w:val="004F0194"/>
    <w:rsid w:val="004F01F5"/>
    <w:rsid w:val="004F021C"/>
    <w:rsid w:val="004F0224"/>
    <w:rsid w:val="004F0225"/>
    <w:rsid w:val="004F022B"/>
    <w:rsid w:val="004F034D"/>
    <w:rsid w:val="004F0397"/>
    <w:rsid w:val="004F03C0"/>
    <w:rsid w:val="004F03D3"/>
    <w:rsid w:val="004F0458"/>
    <w:rsid w:val="004F04AD"/>
    <w:rsid w:val="004F04E8"/>
    <w:rsid w:val="004F04FF"/>
    <w:rsid w:val="004F051B"/>
    <w:rsid w:val="004F0523"/>
    <w:rsid w:val="004F0531"/>
    <w:rsid w:val="004F0567"/>
    <w:rsid w:val="004F056B"/>
    <w:rsid w:val="004F0573"/>
    <w:rsid w:val="004F0585"/>
    <w:rsid w:val="004F05A3"/>
    <w:rsid w:val="004F05DA"/>
    <w:rsid w:val="004F05F4"/>
    <w:rsid w:val="004F0639"/>
    <w:rsid w:val="004F0722"/>
    <w:rsid w:val="004F0728"/>
    <w:rsid w:val="004F079F"/>
    <w:rsid w:val="004F084A"/>
    <w:rsid w:val="004F088C"/>
    <w:rsid w:val="004F0899"/>
    <w:rsid w:val="004F08BD"/>
    <w:rsid w:val="004F0937"/>
    <w:rsid w:val="004F09F4"/>
    <w:rsid w:val="004F0A46"/>
    <w:rsid w:val="004F0AC0"/>
    <w:rsid w:val="004F0B81"/>
    <w:rsid w:val="004F0B87"/>
    <w:rsid w:val="004F0CBA"/>
    <w:rsid w:val="004F0F83"/>
    <w:rsid w:val="004F0FCA"/>
    <w:rsid w:val="004F111F"/>
    <w:rsid w:val="004F1181"/>
    <w:rsid w:val="004F11AB"/>
    <w:rsid w:val="004F11D2"/>
    <w:rsid w:val="004F11DF"/>
    <w:rsid w:val="004F126F"/>
    <w:rsid w:val="004F1298"/>
    <w:rsid w:val="004F12DA"/>
    <w:rsid w:val="004F130D"/>
    <w:rsid w:val="004F13B2"/>
    <w:rsid w:val="004F13E1"/>
    <w:rsid w:val="004F142D"/>
    <w:rsid w:val="004F1570"/>
    <w:rsid w:val="004F15F9"/>
    <w:rsid w:val="004F1600"/>
    <w:rsid w:val="004F165A"/>
    <w:rsid w:val="004F167F"/>
    <w:rsid w:val="004F16B0"/>
    <w:rsid w:val="004F16BD"/>
    <w:rsid w:val="004F16F4"/>
    <w:rsid w:val="004F1706"/>
    <w:rsid w:val="004F1724"/>
    <w:rsid w:val="004F1848"/>
    <w:rsid w:val="004F18F7"/>
    <w:rsid w:val="004F1910"/>
    <w:rsid w:val="004F1933"/>
    <w:rsid w:val="004F1A4E"/>
    <w:rsid w:val="004F1B7F"/>
    <w:rsid w:val="004F1BC9"/>
    <w:rsid w:val="004F1BEA"/>
    <w:rsid w:val="004F1C25"/>
    <w:rsid w:val="004F1CA5"/>
    <w:rsid w:val="004F1D40"/>
    <w:rsid w:val="004F1D80"/>
    <w:rsid w:val="004F1E8F"/>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5E"/>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EE6"/>
    <w:rsid w:val="004F2F3B"/>
    <w:rsid w:val="004F2F73"/>
    <w:rsid w:val="004F2FC6"/>
    <w:rsid w:val="004F3005"/>
    <w:rsid w:val="004F31F3"/>
    <w:rsid w:val="004F32D0"/>
    <w:rsid w:val="004F33AB"/>
    <w:rsid w:val="004F34A4"/>
    <w:rsid w:val="004F34DA"/>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276"/>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9CE"/>
    <w:rsid w:val="004F4A0B"/>
    <w:rsid w:val="004F4AF1"/>
    <w:rsid w:val="004F4CAC"/>
    <w:rsid w:val="004F4CCD"/>
    <w:rsid w:val="004F4D0D"/>
    <w:rsid w:val="004F4E14"/>
    <w:rsid w:val="004F4E41"/>
    <w:rsid w:val="004F4E49"/>
    <w:rsid w:val="004F4F04"/>
    <w:rsid w:val="004F4F42"/>
    <w:rsid w:val="004F514C"/>
    <w:rsid w:val="004F518C"/>
    <w:rsid w:val="004F51C8"/>
    <w:rsid w:val="004F51F6"/>
    <w:rsid w:val="004F524A"/>
    <w:rsid w:val="004F525E"/>
    <w:rsid w:val="004F5260"/>
    <w:rsid w:val="004F528F"/>
    <w:rsid w:val="004F52A3"/>
    <w:rsid w:val="004F5349"/>
    <w:rsid w:val="004F53C5"/>
    <w:rsid w:val="004F5477"/>
    <w:rsid w:val="004F5487"/>
    <w:rsid w:val="004F54F7"/>
    <w:rsid w:val="004F5572"/>
    <w:rsid w:val="004F5575"/>
    <w:rsid w:val="004F5596"/>
    <w:rsid w:val="004F55FD"/>
    <w:rsid w:val="004F55FE"/>
    <w:rsid w:val="004F57A9"/>
    <w:rsid w:val="004F582E"/>
    <w:rsid w:val="004F5848"/>
    <w:rsid w:val="004F589C"/>
    <w:rsid w:val="004F58B8"/>
    <w:rsid w:val="004F5911"/>
    <w:rsid w:val="004F5970"/>
    <w:rsid w:val="004F5A29"/>
    <w:rsid w:val="004F5A34"/>
    <w:rsid w:val="004F5A45"/>
    <w:rsid w:val="004F5A5B"/>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4F"/>
    <w:rsid w:val="004F6557"/>
    <w:rsid w:val="004F65FB"/>
    <w:rsid w:val="004F66B3"/>
    <w:rsid w:val="004F6713"/>
    <w:rsid w:val="004F67A6"/>
    <w:rsid w:val="004F67F2"/>
    <w:rsid w:val="004F6867"/>
    <w:rsid w:val="004F689C"/>
    <w:rsid w:val="004F68BC"/>
    <w:rsid w:val="004F69D3"/>
    <w:rsid w:val="004F69D8"/>
    <w:rsid w:val="004F6A2C"/>
    <w:rsid w:val="004F6A76"/>
    <w:rsid w:val="004F6BB7"/>
    <w:rsid w:val="004F6BD0"/>
    <w:rsid w:val="004F6C6A"/>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29"/>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AC0"/>
    <w:rsid w:val="004F7B63"/>
    <w:rsid w:val="004F7BCA"/>
    <w:rsid w:val="004F7C51"/>
    <w:rsid w:val="004F7C90"/>
    <w:rsid w:val="004F7CE5"/>
    <w:rsid w:val="004F7D46"/>
    <w:rsid w:val="004F7D79"/>
    <w:rsid w:val="004F7E28"/>
    <w:rsid w:val="004F7EC7"/>
    <w:rsid w:val="004F7F1B"/>
    <w:rsid w:val="004F7F55"/>
    <w:rsid w:val="004F7F69"/>
    <w:rsid w:val="004F7FA8"/>
    <w:rsid w:val="00500124"/>
    <w:rsid w:val="005001EE"/>
    <w:rsid w:val="0050020A"/>
    <w:rsid w:val="00500244"/>
    <w:rsid w:val="0050026F"/>
    <w:rsid w:val="00500300"/>
    <w:rsid w:val="005003BA"/>
    <w:rsid w:val="005003FF"/>
    <w:rsid w:val="0050040D"/>
    <w:rsid w:val="005004D5"/>
    <w:rsid w:val="00500592"/>
    <w:rsid w:val="005005A4"/>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69"/>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75"/>
    <w:rsid w:val="00501FAD"/>
    <w:rsid w:val="00501FCD"/>
    <w:rsid w:val="00502003"/>
    <w:rsid w:val="005020AB"/>
    <w:rsid w:val="005021C3"/>
    <w:rsid w:val="00502231"/>
    <w:rsid w:val="00502284"/>
    <w:rsid w:val="005022C1"/>
    <w:rsid w:val="00502331"/>
    <w:rsid w:val="00502347"/>
    <w:rsid w:val="0050244F"/>
    <w:rsid w:val="00502462"/>
    <w:rsid w:val="00502503"/>
    <w:rsid w:val="00502506"/>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33"/>
    <w:rsid w:val="00502B82"/>
    <w:rsid w:val="00502C4A"/>
    <w:rsid w:val="00502CE8"/>
    <w:rsid w:val="00502D19"/>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7CB"/>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15"/>
    <w:rsid w:val="0050403E"/>
    <w:rsid w:val="00504043"/>
    <w:rsid w:val="005040EB"/>
    <w:rsid w:val="0050412F"/>
    <w:rsid w:val="005041AF"/>
    <w:rsid w:val="005041F1"/>
    <w:rsid w:val="00504212"/>
    <w:rsid w:val="005042DC"/>
    <w:rsid w:val="005043EB"/>
    <w:rsid w:val="0050441C"/>
    <w:rsid w:val="00504443"/>
    <w:rsid w:val="00504557"/>
    <w:rsid w:val="005045A7"/>
    <w:rsid w:val="00504634"/>
    <w:rsid w:val="00504682"/>
    <w:rsid w:val="005046B7"/>
    <w:rsid w:val="005046BD"/>
    <w:rsid w:val="005046BF"/>
    <w:rsid w:val="0050471C"/>
    <w:rsid w:val="00504765"/>
    <w:rsid w:val="0050483A"/>
    <w:rsid w:val="00504956"/>
    <w:rsid w:val="00504973"/>
    <w:rsid w:val="005049A1"/>
    <w:rsid w:val="005049CC"/>
    <w:rsid w:val="00504A33"/>
    <w:rsid w:val="00504A6E"/>
    <w:rsid w:val="00504B62"/>
    <w:rsid w:val="00504BCD"/>
    <w:rsid w:val="00504C34"/>
    <w:rsid w:val="00504CB6"/>
    <w:rsid w:val="00504E02"/>
    <w:rsid w:val="00504E53"/>
    <w:rsid w:val="00504F80"/>
    <w:rsid w:val="0050500B"/>
    <w:rsid w:val="0050502A"/>
    <w:rsid w:val="00505199"/>
    <w:rsid w:val="0050526B"/>
    <w:rsid w:val="005052C6"/>
    <w:rsid w:val="0050532A"/>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3FC"/>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AE8"/>
    <w:rsid w:val="00506B0A"/>
    <w:rsid w:val="00506B31"/>
    <w:rsid w:val="00506C50"/>
    <w:rsid w:val="00506C6E"/>
    <w:rsid w:val="00506D0A"/>
    <w:rsid w:val="00506D46"/>
    <w:rsid w:val="00506D85"/>
    <w:rsid w:val="00506DC3"/>
    <w:rsid w:val="00506DC5"/>
    <w:rsid w:val="00506FF2"/>
    <w:rsid w:val="0050703D"/>
    <w:rsid w:val="00507048"/>
    <w:rsid w:val="00507239"/>
    <w:rsid w:val="005072E3"/>
    <w:rsid w:val="005073E1"/>
    <w:rsid w:val="0050740F"/>
    <w:rsid w:val="00507415"/>
    <w:rsid w:val="00507448"/>
    <w:rsid w:val="0050769B"/>
    <w:rsid w:val="005076DF"/>
    <w:rsid w:val="005076FE"/>
    <w:rsid w:val="00507770"/>
    <w:rsid w:val="005077F8"/>
    <w:rsid w:val="005078D4"/>
    <w:rsid w:val="005078ED"/>
    <w:rsid w:val="005079D7"/>
    <w:rsid w:val="00507A16"/>
    <w:rsid w:val="00507A4A"/>
    <w:rsid w:val="00507A57"/>
    <w:rsid w:val="00507AB6"/>
    <w:rsid w:val="00507AE2"/>
    <w:rsid w:val="00507B34"/>
    <w:rsid w:val="00507BB4"/>
    <w:rsid w:val="00507D38"/>
    <w:rsid w:val="00507DA4"/>
    <w:rsid w:val="00507DAF"/>
    <w:rsid w:val="00507DD1"/>
    <w:rsid w:val="00507DEA"/>
    <w:rsid w:val="00507E0C"/>
    <w:rsid w:val="00507E4B"/>
    <w:rsid w:val="00507E7C"/>
    <w:rsid w:val="00507EFC"/>
    <w:rsid w:val="00507F1F"/>
    <w:rsid w:val="00507F31"/>
    <w:rsid w:val="00507F7C"/>
    <w:rsid w:val="0051001D"/>
    <w:rsid w:val="0051007E"/>
    <w:rsid w:val="00510105"/>
    <w:rsid w:val="0051012F"/>
    <w:rsid w:val="00510217"/>
    <w:rsid w:val="00510223"/>
    <w:rsid w:val="00510275"/>
    <w:rsid w:val="005102B3"/>
    <w:rsid w:val="00510316"/>
    <w:rsid w:val="005104A7"/>
    <w:rsid w:val="005104D1"/>
    <w:rsid w:val="00510520"/>
    <w:rsid w:val="00510596"/>
    <w:rsid w:val="005105E4"/>
    <w:rsid w:val="00510720"/>
    <w:rsid w:val="005107DD"/>
    <w:rsid w:val="005107E4"/>
    <w:rsid w:val="005108D0"/>
    <w:rsid w:val="00510929"/>
    <w:rsid w:val="00510952"/>
    <w:rsid w:val="00510AFD"/>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B85"/>
    <w:rsid w:val="00511C38"/>
    <w:rsid w:val="00511CD4"/>
    <w:rsid w:val="00511CF0"/>
    <w:rsid w:val="00511CFD"/>
    <w:rsid w:val="00511D45"/>
    <w:rsid w:val="00511DD7"/>
    <w:rsid w:val="00511DE3"/>
    <w:rsid w:val="00511E6B"/>
    <w:rsid w:val="00511E96"/>
    <w:rsid w:val="00511EB4"/>
    <w:rsid w:val="00511F0B"/>
    <w:rsid w:val="0051202E"/>
    <w:rsid w:val="0051209F"/>
    <w:rsid w:val="005120A4"/>
    <w:rsid w:val="005120BA"/>
    <w:rsid w:val="00512171"/>
    <w:rsid w:val="005121DF"/>
    <w:rsid w:val="00512285"/>
    <w:rsid w:val="005122D4"/>
    <w:rsid w:val="00512325"/>
    <w:rsid w:val="005123FF"/>
    <w:rsid w:val="0051256B"/>
    <w:rsid w:val="005125A2"/>
    <w:rsid w:val="005125A7"/>
    <w:rsid w:val="0051266A"/>
    <w:rsid w:val="005126BB"/>
    <w:rsid w:val="00512714"/>
    <w:rsid w:val="00512774"/>
    <w:rsid w:val="005127E1"/>
    <w:rsid w:val="0051283B"/>
    <w:rsid w:val="00512853"/>
    <w:rsid w:val="00512904"/>
    <w:rsid w:val="00512931"/>
    <w:rsid w:val="0051295E"/>
    <w:rsid w:val="005129E6"/>
    <w:rsid w:val="005129F8"/>
    <w:rsid w:val="00512A14"/>
    <w:rsid w:val="00512A5F"/>
    <w:rsid w:val="00512A80"/>
    <w:rsid w:val="00512AAB"/>
    <w:rsid w:val="00512B64"/>
    <w:rsid w:val="00512B69"/>
    <w:rsid w:val="00512C0B"/>
    <w:rsid w:val="00512C72"/>
    <w:rsid w:val="00512C94"/>
    <w:rsid w:val="00512D00"/>
    <w:rsid w:val="00512D15"/>
    <w:rsid w:val="00512F3E"/>
    <w:rsid w:val="00512FA8"/>
    <w:rsid w:val="0051301A"/>
    <w:rsid w:val="0051306A"/>
    <w:rsid w:val="00513093"/>
    <w:rsid w:val="00513125"/>
    <w:rsid w:val="00513141"/>
    <w:rsid w:val="00513236"/>
    <w:rsid w:val="0051325C"/>
    <w:rsid w:val="005132F7"/>
    <w:rsid w:val="005133A7"/>
    <w:rsid w:val="005133EA"/>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56"/>
    <w:rsid w:val="00514069"/>
    <w:rsid w:val="005140DF"/>
    <w:rsid w:val="0051416A"/>
    <w:rsid w:val="00514232"/>
    <w:rsid w:val="005142B8"/>
    <w:rsid w:val="005142F0"/>
    <w:rsid w:val="00514311"/>
    <w:rsid w:val="005143D5"/>
    <w:rsid w:val="00514408"/>
    <w:rsid w:val="0051442D"/>
    <w:rsid w:val="00514486"/>
    <w:rsid w:val="00514554"/>
    <w:rsid w:val="005145A2"/>
    <w:rsid w:val="00514641"/>
    <w:rsid w:val="00514653"/>
    <w:rsid w:val="005146C0"/>
    <w:rsid w:val="00514794"/>
    <w:rsid w:val="00514797"/>
    <w:rsid w:val="005148C7"/>
    <w:rsid w:val="005149D9"/>
    <w:rsid w:val="00514A21"/>
    <w:rsid w:val="00514A6B"/>
    <w:rsid w:val="00514A6D"/>
    <w:rsid w:val="00514A81"/>
    <w:rsid w:val="00514B8D"/>
    <w:rsid w:val="00514B98"/>
    <w:rsid w:val="00514BE4"/>
    <w:rsid w:val="00514BED"/>
    <w:rsid w:val="00514F3A"/>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DE7"/>
    <w:rsid w:val="00515E6B"/>
    <w:rsid w:val="00515ED2"/>
    <w:rsid w:val="00515EED"/>
    <w:rsid w:val="00515EF2"/>
    <w:rsid w:val="00515FB9"/>
    <w:rsid w:val="00515FCB"/>
    <w:rsid w:val="005160BF"/>
    <w:rsid w:val="0051616A"/>
    <w:rsid w:val="00516170"/>
    <w:rsid w:val="005161D7"/>
    <w:rsid w:val="00516283"/>
    <w:rsid w:val="005162CB"/>
    <w:rsid w:val="0051641F"/>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290"/>
    <w:rsid w:val="00520337"/>
    <w:rsid w:val="0052035F"/>
    <w:rsid w:val="005204E6"/>
    <w:rsid w:val="005206C2"/>
    <w:rsid w:val="005206F8"/>
    <w:rsid w:val="00520715"/>
    <w:rsid w:val="0052074B"/>
    <w:rsid w:val="0052077B"/>
    <w:rsid w:val="00520784"/>
    <w:rsid w:val="0052087F"/>
    <w:rsid w:val="005208EC"/>
    <w:rsid w:val="0052095C"/>
    <w:rsid w:val="005209CC"/>
    <w:rsid w:val="00520A22"/>
    <w:rsid w:val="00520A52"/>
    <w:rsid w:val="00520A8A"/>
    <w:rsid w:val="00520AB3"/>
    <w:rsid w:val="00520AC6"/>
    <w:rsid w:val="00520AEB"/>
    <w:rsid w:val="00520B28"/>
    <w:rsid w:val="00520B2E"/>
    <w:rsid w:val="00520B52"/>
    <w:rsid w:val="00520B72"/>
    <w:rsid w:val="00520BED"/>
    <w:rsid w:val="00520CEB"/>
    <w:rsid w:val="00520D74"/>
    <w:rsid w:val="00520DB7"/>
    <w:rsid w:val="00520F1B"/>
    <w:rsid w:val="00520F23"/>
    <w:rsid w:val="00520F28"/>
    <w:rsid w:val="00520FE2"/>
    <w:rsid w:val="00521039"/>
    <w:rsid w:val="00521095"/>
    <w:rsid w:val="005210F0"/>
    <w:rsid w:val="0052112B"/>
    <w:rsid w:val="0052114E"/>
    <w:rsid w:val="0052123D"/>
    <w:rsid w:val="005213D3"/>
    <w:rsid w:val="005213F6"/>
    <w:rsid w:val="0052148E"/>
    <w:rsid w:val="005214D0"/>
    <w:rsid w:val="00521520"/>
    <w:rsid w:val="00521549"/>
    <w:rsid w:val="005215A7"/>
    <w:rsid w:val="005215D0"/>
    <w:rsid w:val="00521610"/>
    <w:rsid w:val="00521686"/>
    <w:rsid w:val="005216B2"/>
    <w:rsid w:val="00521751"/>
    <w:rsid w:val="00521789"/>
    <w:rsid w:val="0052178A"/>
    <w:rsid w:val="00521854"/>
    <w:rsid w:val="005218F8"/>
    <w:rsid w:val="00521911"/>
    <w:rsid w:val="005219F0"/>
    <w:rsid w:val="00521B44"/>
    <w:rsid w:val="00521B70"/>
    <w:rsid w:val="00521BEC"/>
    <w:rsid w:val="00521CF8"/>
    <w:rsid w:val="00521D4B"/>
    <w:rsid w:val="00521DBF"/>
    <w:rsid w:val="00521E35"/>
    <w:rsid w:val="00521F1E"/>
    <w:rsid w:val="00521F46"/>
    <w:rsid w:val="00521F73"/>
    <w:rsid w:val="00521FCB"/>
    <w:rsid w:val="00522415"/>
    <w:rsid w:val="00522432"/>
    <w:rsid w:val="00522577"/>
    <w:rsid w:val="00522611"/>
    <w:rsid w:val="00522690"/>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2B"/>
    <w:rsid w:val="005238FB"/>
    <w:rsid w:val="00523921"/>
    <w:rsid w:val="00523B14"/>
    <w:rsid w:val="00523B56"/>
    <w:rsid w:val="00523BD2"/>
    <w:rsid w:val="00523C93"/>
    <w:rsid w:val="00523CE1"/>
    <w:rsid w:val="00523D10"/>
    <w:rsid w:val="00523D45"/>
    <w:rsid w:val="00523DE8"/>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5C8"/>
    <w:rsid w:val="0052469D"/>
    <w:rsid w:val="00524728"/>
    <w:rsid w:val="005247AB"/>
    <w:rsid w:val="005247F3"/>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2F1"/>
    <w:rsid w:val="0052540C"/>
    <w:rsid w:val="005255B3"/>
    <w:rsid w:val="00525687"/>
    <w:rsid w:val="0052574F"/>
    <w:rsid w:val="00525812"/>
    <w:rsid w:val="00525876"/>
    <w:rsid w:val="005258D1"/>
    <w:rsid w:val="0052597E"/>
    <w:rsid w:val="00525A36"/>
    <w:rsid w:val="00525B19"/>
    <w:rsid w:val="00525C51"/>
    <w:rsid w:val="00525C59"/>
    <w:rsid w:val="00525C76"/>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08E"/>
    <w:rsid w:val="005261D6"/>
    <w:rsid w:val="005262DC"/>
    <w:rsid w:val="0052637A"/>
    <w:rsid w:val="0052637F"/>
    <w:rsid w:val="005263D7"/>
    <w:rsid w:val="005265B1"/>
    <w:rsid w:val="00526643"/>
    <w:rsid w:val="00526653"/>
    <w:rsid w:val="00526738"/>
    <w:rsid w:val="00526780"/>
    <w:rsid w:val="005267D4"/>
    <w:rsid w:val="005267E2"/>
    <w:rsid w:val="00526993"/>
    <w:rsid w:val="005269F4"/>
    <w:rsid w:val="00526A21"/>
    <w:rsid w:val="00526A60"/>
    <w:rsid w:val="00526AE5"/>
    <w:rsid w:val="00526AF6"/>
    <w:rsid w:val="00526CFE"/>
    <w:rsid w:val="00526D57"/>
    <w:rsid w:val="00526D8B"/>
    <w:rsid w:val="00526E19"/>
    <w:rsid w:val="00526E89"/>
    <w:rsid w:val="00526ED5"/>
    <w:rsid w:val="00526F3C"/>
    <w:rsid w:val="00526F5B"/>
    <w:rsid w:val="0052702C"/>
    <w:rsid w:val="00527127"/>
    <w:rsid w:val="00527177"/>
    <w:rsid w:val="0052718B"/>
    <w:rsid w:val="005271F6"/>
    <w:rsid w:val="005271F7"/>
    <w:rsid w:val="0052729B"/>
    <w:rsid w:val="005272AA"/>
    <w:rsid w:val="005272EC"/>
    <w:rsid w:val="0052736E"/>
    <w:rsid w:val="005273E7"/>
    <w:rsid w:val="005273EC"/>
    <w:rsid w:val="005274CB"/>
    <w:rsid w:val="005274F0"/>
    <w:rsid w:val="005275F4"/>
    <w:rsid w:val="00527639"/>
    <w:rsid w:val="0052767A"/>
    <w:rsid w:val="0052770E"/>
    <w:rsid w:val="00527739"/>
    <w:rsid w:val="005277C5"/>
    <w:rsid w:val="005277DB"/>
    <w:rsid w:val="005279BE"/>
    <w:rsid w:val="005279C6"/>
    <w:rsid w:val="00527A46"/>
    <w:rsid w:val="00527AA8"/>
    <w:rsid w:val="00527AE9"/>
    <w:rsid w:val="00527C1C"/>
    <w:rsid w:val="00527C75"/>
    <w:rsid w:val="00527C7C"/>
    <w:rsid w:val="00527D8E"/>
    <w:rsid w:val="00527E22"/>
    <w:rsid w:val="00527E90"/>
    <w:rsid w:val="00527EA9"/>
    <w:rsid w:val="00527F43"/>
    <w:rsid w:val="00527F7B"/>
    <w:rsid w:val="00530102"/>
    <w:rsid w:val="00530120"/>
    <w:rsid w:val="00530167"/>
    <w:rsid w:val="00530179"/>
    <w:rsid w:val="005301BB"/>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4"/>
    <w:rsid w:val="00530B1C"/>
    <w:rsid w:val="00530BD3"/>
    <w:rsid w:val="00530BF4"/>
    <w:rsid w:val="00530C2D"/>
    <w:rsid w:val="00530C76"/>
    <w:rsid w:val="00530DEB"/>
    <w:rsid w:val="00530E81"/>
    <w:rsid w:val="00530F39"/>
    <w:rsid w:val="005310F2"/>
    <w:rsid w:val="00531108"/>
    <w:rsid w:val="00531136"/>
    <w:rsid w:val="005312B7"/>
    <w:rsid w:val="00531316"/>
    <w:rsid w:val="005313DC"/>
    <w:rsid w:val="005313F4"/>
    <w:rsid w:val="005313F5"/>
    <w:rsid w:val="005314EF"/>
    <w:rsid w:val="00531508"/>
    <w:rsid w:val="00531588"/>
    <w:rsid w:val="005315F2"/>
    <w:rsid w:val="005316E6"/>
    <w:rsid w:val="005316EE"/>
    <w:rsid w:val="005318A7"/>
    <w:rsid w:val="0053199C"/>
    <w:rsid w:val="00531A3E"/>
    <w:rsid w:val="00531B64"/>
    <w:rsid w:val="00531BDC"/>
    <w:rsid w:val="00531C81"/>
    <w:rsid w:val="00531CA3"/>
    <w:rsid w:val="00531CD1"/>
    <w:rsid w:val="00531DF7"/>
    <w:rsid w:val="00531E1E"/>
    <w:rsid w:val="00531E2E"/>
    <w:rsid w:val="00531F2C"/>
    <w:rsid w:val="00531F6C"/>
    <w:rsid w:val="00531F91"/>
    <w:rsid w:val="00532039"/>
    <w:rsid w:val="00532196"/>
    <w:rsid w:val="005321A4"/>
    <w:rsid w:val="005321BC"/>
    <w:rsid w:val="00532249"/>
    <w:rsid w:val="00532273"/>
    <w:rsid w:val="0053228A"/>
    <w:rsid w:val="005322B8"/>
    <w:rsid w:val="005322CC"/>
    <w:rsid w:val="005322F0"/>
    <w:rsid w:val="005324A8"/>
    <w:rsid w:val="005324AA"/>
    <w:rsid w:val="00532524"/>
    <w:rsid w:val="00532591"/>
    <w:rsid w:val="0053269D"/>
    <w:rsid w:val="005327EC"/>
    <w:rsid w:val="005328C5"/>
    <w:rsid w:val="0053298A"/>
    <w:rsid w:val="00532AFA"/>
    <w:rsid w:val="00532BB8"/>
    <w:rsid w:val="00532C3A"/>
    <w:rsid w:val="00532CA8"/>
    <w:rsid w:val="00532CCC"/>
    <w:rsid w:val="00532D27"/>
    <w:rsid w:val="00532D64"/>
    <w:rsid w:val="00532DBA"/>
    <w:rsid w:val="00532E1E"/>
    <w:rsid w:val="00532E2B"/>
    <w:rsid w:val="00532E57"/>
    <w:rsid w:val="00532E66"/>
    <w:rsid w:val="00532F35"/>
    <w:rsid w:val="00532F3B"/>
    <w:rsid w:val="00532F95"/>
    <w:rsid w:val="0053309E"/>
    <w:rsid w:val="005330E0"/>
    <w:rsid w:val="0053314A"/>
    <w:rsid w:val="0053324C"/>
    <w:rsid w:val="005332F5"/>
    <w:rsid w:val="005333B7"/>
    <w:rsid w:val="005333D9"/>
    <w:rsid w:val="005333DD"/>
    <w:rsid w:val="00533426"/>
    <w:rsid w:val="005334C3"/>
    <w:rsid w:val="0053354E"/>
    <w:rsid w:val="005335C3"/>
    <w:rsid w:val="0053363C"/>
    <w:rsid w:val="00533709"/>
    <w:rsid w:val="00533794"/>
    <w:rsid w:val="005338E7"/>
    <w:rsid w:val="0053392B"/>
    <w:rsid w:val="00533995"/>
    <w:rsid w:val="00533A43"/>
    <w:rsid w:val="00533A69"/>
    <w:rsid w:val="00533A7F"/>
    <w:rsid w:val="00533AA9"/>
    <w:rsid w:val="00533BBD"/>
    <w:rsid w:val="00533CD4"/>
    <w:rsid w:val="00533CDF"/>
    <w:rsid w:val="00533DC4"/>
    <w:rsid w:val="00533DD5"/>
    <w:rsid w:val="00533E0D"/>
    <w:rsid w:val="00533E60"/>
    <w:rsid w:val="00533EA6"/>
    <w:rsid w:val="00533F18"/>
    <w:rsid w:val="00533F47"/>
    <w:rsid w:val="00533FA6"/>
    <w:rsid w:val="00533FBD"/>
    <w:rsid w:val="005341DA"/>
    <w:rsid w:val="005341F0"/>
    <w:rsid w:val="00534241"/>
    <w:rsid w:val="00534358"/>
    <w:rsid w:val="005344A4"/>
    <w:rsid w:val="005344F4"/>
    <w:rsid w:val="0053453D"/>
    <w:rsid w:val="00534636"/>
    <w:rsid w:val="005346A7"/>
    <w:rsid w:val="005346C9"/>
    <w:rsid w:val="0053491A"/>
    <w:rsid w:val="00534954"/>
    <w:rsid w:val="005349B5"/>
    <w:rsid w:val="005349B8"/>
    <w:rsid w:val="00534A80"/>
    <w:rsid w:val="00534A9E"/>
    <w:rsid w:val="00534AA0"/>
    <w:rsid w:val="00534BFF"/>
    <w:rsid w:val="00534C2B"/>
    <w:rsid w:val="00534C3E"/>
    <w:rsid w:val="00534C6B"/>
    <w:rsid w:val="00534DB1"/>
    <w:rsid w:val="00534DCB"/>
    <w:rsid w:val="00534F2D"/>
    <w:rsid w:val="0053508F"/>
    <w:rsid w:val="005350A3"/>
    <w:rsid w:val="005350F6"/>
    <w:rsid w:val="005351AA"/>
    <w:rsid w:val="005351DF"/>
    <w:rsid w:val="0053523C"/>
    <w:rsid w:val="005352E4"/>
    <w:rsid w:val="00535334"/>
    <w:rsid w:val="00535468"/>
    <w:rsid w:val="00535562"/>
    <w:rsid w:val="005355A4"/>
    <w:rsid w:val="005355F6"/>
    <w:rsid w:val="00535720"/>
    <w:rsid w:val="00535742"/>
    <w:rsid w:val="00535978"/>
    <w:rsid w:val="00535A64"/>
    <w:rsid w:val="00535A70"/>
    <w:rsid w:val="00535A8F"/>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3CF"/>
    <w:rsid w:val="0053642F"/>
    <w:rsid w:val="005364F5"/>
    <w:rsid w:val="005364FA"/>
    <w:rsid w:val="00536516"/>
    <w:rsid w:val="00536555"/>
    <w:rsid w:val="0053656B"/>
    <w:rsid w:val="00536575"/>
    <w:rsid w:val="00536587"/>
    <w:rsid w:val="005365F7"/>
    <w:rsid w:val="0053660B"/>
    <w:rsid w:val="005366E0"/>
    <w:rsid w:val="0053674A"/>
    <w:rsid w:val="005367B4"/>
    <w:rsid w:val="005367DD"/>
    <w:rsid w:val="00536812"/>
    <w:rsid w:val="0053686D"/>
    <w:rsid w:val="005368CC"/>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08D"/>
    <w:rsid w:val="0053714B"/>
    <w:rsid w:val="00537171"/>
    <w:rsid w:val="0053722F"/>
    <w:rsid w:val="005372D1"/>
    <w:rsid w:val="005372F1"/>
    <w:rsid w:val="005372FB"/>
    <w:rsid w:val="0053732B"/>
    <w:rsid w:val="005373BF"/>
    <w:rsid w:val="005373EE"/>
    <w:rsid w:val="00537421"/>
    <w:rsid w:val="005374B7"/>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1"/>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1D1"/>
    <w:rsid w:val="005402E7"/>
    <w:rsid w:val="00540300"/>
    <w:rsid w:val="00540333"/>
    <w:rsid w:val="00540366"/>
    <w:rsid w:val="0054040A"/>
    <w:rsid w:val="00540440"/>
    <w:rsid w:val="005404CE"/>
    <w:rsid w:val="005404E5"/>
    <w:rsid w:val="0054050B"/>
    <w:rsid w:val="005405A1"/>
    <w:rsid w:val="005405C6"/>
    <w:rsid w:val="005405E6"/>
    <w:rsid w:val="00540608"/>
    <w:rsid w:val="005406F7"/>
    <w:rsid w:val="0054075F"/>
    <w:rsid w:val="005407C9"/>
    <w:rsid w:val="005407FB"/>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4A7"/>
    <w:rsid w:val="0054153F"/>
    <w:rsid w:val="00541596"/>
    <w:rsid w:val="005415DB"/>
    <w:rsid w:val="005415F6"/>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00"/>
    <w:rsid w:val="00541C1F"/>
    <w:rsid w:val="00541C3A"/>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66"/>
    <w:rsid w:val="005425BF"/>
    <w:rsid w:val="005425DF"/>
    <w:rsid w:val="0054268B"/>
    <w:rsid w:val="005426CE"/>
    <w:rsid w:val="00542705"/>
    <w:rsid w:val="00542722"/>
    <w:rsid w:val="0054274E"/>
    <w:rsid w:val="00542750"/>
    <w:rsid w:val="0054275A"/>
    <w:rsid w:val="005427B2"/>
    <w:rsid w:val="00542962"/>
    <w:rsid w:val="00542985"/>
    <w:rsid w:val="0054298C"/>
    <w:rsid w:val="005429B3"/>
    <w:rsid w:val="005429F4"/>
    <w:rsid w:val="00542AE0"/>
    <w:rsid w:val="00542B26"/>
    <w:rsid w:val="00542B9B"/>
    <w:rsid w:val="00542C26"/>
    <w:rsid w:val="00542C60"/>
    <w:rsid w:val="00542CEF"/>
    <w:rsid w:val="00542DC0"/>
    <w:rsid w:val="00542E8A"/>
    <w:rsid w:val="00542EC2"/>
    <w:rsid w:val="00542EC3"/>
    <w:rsid w:val="00542F1D"/>
    <w:rsid w:val="00542F7E"/>
    <w:rsid w:val="00542F9A"/>
    <w:rsid w:val="00542FBB"/>
    <w:rsid w:val="00542FEA"/>
    <w:rsid w:val="005430F2"/>
    <w:rsid w:val="005431CE"/>
    <w:rsid w:val="005431CF"/>
    <w:rsid w:val="00543249"/>
    <w:rsid w:val="00543268"/>
    <w:rsid w:val="005432F2"/>
    <w:rsid w:val="00543374"/>
    <w:rsid w:val="00543405"/>
    <w:rsid w:val="005435E3"/>
    <w:rsid w:val="0054360E"/>
    <w:rsid w:val="0054361C"/>
    <w:rsid w:val="00543645"/>
    <w:rsid w:val="005436A5"/>
    <w:rsid w:val="005436CE"/>
    <w:rsid w:val="005437E6"/>
    <w:rsid w:val="005439A7"/>
    <w:rsid w:val="00543A72"/>
    <w:rsid w:val="00543A9A"/>
    <w:rsid w:val="00543AD8"/>
    <w:rsid w:val="00543B6D"/>
    <w:rsid w:val="00543BFC"/>
    <w:rsid w:val="00543C40"/>
    <w:rsid w:val="00543C41"/>
    <w:rsid w:val="00543C60"/>
    <w:rsid w:val="00543CD6"/>
    <w:rsid w:val="00543DA5"/>
    <w:rsid w:val="0054409E"/>
    <w:rsid w:val="00544288"/>
    <w:rsid w:val="00544355"/>
    <w:rsid w:val="00544403"/>
    <w:rsid w:val="0054440D"/>
    <w:rsid w:val="0054451D"/>
    <w:rsid w:val="00544552"/>
    <w:rsid w:val="00544576"/>
    <w:rsid w:val="0054458A"/>
    <w:rsid w:val="005445D9"/>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0E"/>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14"/>
    <w:rsid w:val="00545E2D"/>
    <w:rsid w:val="00545E47"/>
    <w:rsid w:val="00545F1D"/>
    <w:rsid w:val="00545FAD"/>
    <w:rsid w:val="00545FC8"/>
    <w:rsid w:val="0054604B"/>
    <w:rsid w:val="00546369"/>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77"/>
    <w:rsid w:val="00547194"/>
    <w:rsid w:val="0054719F"/>
    <w:rsid w:val="005471AD"/>
    <w:rsid w:val="0054732F"/>
    <w:rsid w:val="0054733E"/>
    <w:rsid w:val="005473CE"/>
    <w:rsid w:val="0054749D"/>
    <w:rsid w:val="005474C6"/>
    <w:rsid w:val="00547726"/>
    <w:rsid w:val="00547735"/>
    <w:rsid w:val="005478CD"/>
    <w:rsid w:val="005478D3"/>
    <w:rsid w:val="00547A07"/>
    <w:rsid w:val="00547B35"/>
    <w:rsid w:val="00547BBC"/>
    <w:rsid w:val="00547C58"/>
    <w:rsid w:val="00547C69"/>
    <w:rsid w:val="00547DEC"/>
    <w:rsid w:val="00547E69"/>
    <w:rsid w:val="00547E6F"/>
    <w:rsid w:val="00547F58"/>
    <w:rsid w:val="00547F6E"/>
    <w:rsid w:val="00550006"/>
    <w:rsid w:val="0055002E"/>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7D2"/>
    <w:rsid w:val="00550803"/>
    <w:rsid w:val="00550816"/>
    <w:rsid w:val="0055085C"/>
    <w:rsid w:val="00550891"/>
    <w:rsid w:val="005508AC"/>
    <w:rsid w:val="00550912"/>
    <w:rsid w:val="00550A40"/>
    <w:rsid w:val="00550A57"/>
    <w:rsid w:val="00550AE7"/>
    <w:rsid w:val="00550B0C"/>
    <w:rsid w:val="00550BF4"/>
    <w:rsid w:val="00550E45"/>
    <w:rsid w:val="00550EDC"/>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0F"/>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A"/>
    <w:rsid w:val="00551C9C"/>
    <w:rsid w:val="00551D8E"/>
    <w:rsid w:val="00551EDE"/>
    <w:rsid w:val="00551F26"/>
    <w:rsid w:val="00551F2D"/>
    <w:rsid w:val="00551F6F"/>
    <w:rsid w:val="00551F7D"/>
    <w:rsid w:val="00551F99"/>
    <w:rsid w:val="00552051"/>
    <w:rsid w:val="005521E9"/>
    <w:rsid w:val="0055222C"/>
    <w:rsid w:val="0055224B"/>
    <w:rsid w:val="00552257"/>
    <w:rsid w:val="00552296"/>
    <w:rsid w:val="005522CC"/>
    <w:rsid w:val="005523CB"/>
    <w:rsid w:val="0055249A"/>
    <w:rsid w:val="0055250F"/>
    <w:rsid w:val="0055252B"/>
    <w:rsid w:val="005525DA"/>
    <w:rsid w:val="005525EB"/>
    <w:rsid w:val="00552630"/>
    <w:rsid w:val="005526A6"/>
    <w:rsid w:val="005526D6"/>
    <w:rsid w:val="005527C7"/>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040"/>
    <w:rsid w:val="005531FB"/>
    <w:rsid w:val="00553219"/>
    <w:rsid w:val="00553236"/>
    <w:rsid w:val="0055326A"/>
    <w:rsid w:val="005532C0"/>
    <w:rsid w:val="00553401"/>
    <w:rsid w:val="005534AE"/>
    <w:rsid w:val="00553527"/>
    <w:rsid w:val="0055355B"/>
    <w:rsid w:val="00553628"/>
    <w:rsid w:val="0055362C"/>
    <w:rsid w:val="00553678"/>
    <w:rsid w:val="00553691"/>
    <w:rsid w:val="00553745"/>
    <w:rsid w:val="0055380E"/>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26"/>
    <w:rsid w:val="0055445E"/>
    <w:rsid w:val="00554486"/>
    <w:rsid w:val="00554544"/>
    <w:rsid w:val="00554613"/>
    <w:rsid w:val="00554628"/>
    <w:rsid w:val="0055467C"/>
    <w:rsid w:val="00554701"/>
    <w:rsid w:val="00554764"/>
    <w:rsid w:val="00554777"/>
    <w:rsid w:val="005547C9"/>
    <w:rsid w:val="0055487F"/>
    <w:rsid w:val="00554929"/>
    <w:rsid w:val="00554A26"/>
    <w:rsid w:val="00554A48"/>
    <w:rsid w:val="00554AC5"/>
    <w:rsid w:val="00554B59"/>
    <w:rsid w:val="00554B61"/>
    <w:rsid w:val="00554BB2"/>
    <w:rsid w:val="00554BE3"/>
    <w:rsid w:val="00554C23"/>
    <w:rsid w:val="00554CFE"/>
    <w:rsid w:val="00554D22"/>
    <w:rsid w:val="00554D50"/>
    <w:rsid w:val="00554DB5"/>
    <w:rsid w:val="00554DC9"/>
    <w:rsid w:val="00554DFA"/>
    <w:rsid w:val="00554E48"/>
    <w:rsid w:val="00554EFD"/>
    <w:rsid w:val="00554FC0"/>
    <w:rsid w:val="00554FE5"/>
    <w:rsid w:val="005551AF"/>
    <w:rsid w:val="005551DE"/>
    <w:rsid w:val="00555269"/>
    <w:rsid w:val="0055528C"/>
    <w:rsid w:val="005552F1"/>
    <w:rsid w:val="00555392"/>
    <w:rsid w:val="005553C1"/>
    <w:rsid w:val="00555401"/>
    <w:rsid w:val="0055543A"/>
    <w:rsid w:val="00555499"/>
    <w:rsid w:val="005554C5"/>
    <w:rsid w:val="0055552F"/>
    <w:rsid w:val="005555F1"/>
    <w:rsid w:val="005555F8"/>
    <w:rsid w:val="0055564E"/>
    <w:rsid w:val="0055579D"/>
    <w:rsid w:val="005559AD"/>
    <w:rsid w:val="005559B8"/>
    <w:rsid w:val="005559E4"/>
    <w:rsid w:val="00555A28"/>
    <w:rsid w:val="00555A2B"/>
    <w:rsid w:val="00555A47"/>
    <w:rsid w:val="00555A5C"/>
    <w:rsid w:val="00555BE5"/>
    <w:rsid w:val="00555BEE"/>
    <w:rsid w:val="00555C23"/>
    <w:rsid w:val="00555CD0"/>
    <w:rsid w:val="00555E88"/>
    <w:rsid w:val="00555ED2"/>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72"/>
    <w:rsid w:val="005571F8"/>
    <w:rsid w:val="00557242"/>
    <w:rsid w:val="005572A8"/>
    <w:rsid w:val="005572BC"/>
    <w:rsid w:val="00557379"/>
    <w:rsid w:val="005573AA"/>
    <w:rsid w:val="0055745C"/>
    <w:rsid w:val="00557478"/>
    <w:rsid w:val="0055748B"/>
    <w:rsid w:val="005575A5"/>
    <w:rsid w:val="00557605"/>
    <w:rsid w:val="0055769F"/>
    <w:rsid w:val="005576B2"/>
    <w:rsid w:val="0055770B"/>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2"/>
    <w:rsid w:val="005603DC"/>
    <w:rsid w:val="005603F3"/>
    <w:rsid w:val="005604B3"/>
    <w:rsid w:val="005604C3"/>
    <w:rsid w:val="0056059C"/>
    <w:rsid w:val="005605E0"/>
    <w:rsid w:val="0056065D"/>
    <w:rsid w:val="00560719"/>
    <w:rsid w:val="005608D7"/>
    <w:rsid w:val="00560910"/>
    <w:rsid w:val="00560959"/>
    <w:rsid w:val="005609E0"/>
    <w:rsid w:val="00560A84"/>
    <w:rsid w:val="00560B65"/>
    <w:rsid w:val="00560C5C"/>
    <w:rsid w:val="00560CD8"/>
    <w:rsid w:val="00560D38"/>
    <w:rsid w:val="00560E35"/>
    <w:rsid w:val="00560E95"/>
    <w:rsid w:val="00560F02"/>
    <w:rsid w:val="00560FC2"/>
    <w:rsid w:val="00560FD2"/>
    <w:rsid w:val="00560FD5"/>
    <w:rsid w:val="0056125C"/>
    <w:rsid w:val="00561299"/>
    <w:rsid w:val="0056129A"/>
    <w:rsid w:val="005612D8"/>
    <w:rsid w:val="0056137A"/>
    <w:rsid w:val="005616AB"/>
    <w:rsid w:val="005616DE"/>
    <w:rsid w:val="0056172F"/>
    <w:rsid w:val="00561798"/>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BF4"/>
    <w:rsid w:val="00562C14"/>
    <w:rsid w:val="00562CA3"/>
    <w:rsid w:val="00562DAD"/>
    <w:rsid w:val="00562DDD"/>
    <w:rsid w:val="00562E5D"/>
    <w:rsid w:val="00562EEB"/>
    <w:rsid w:val="00562F6C"/>
    <w:rsid w:val="005630EE"/>
    <w:rsid w:val="0056316F"/>
    <w:rsid w:val="00563179"/>
    <w:rsid w:val="00563270"/>
    <w:rsid w:val="00563289"/>
    <w:rsid w:val="005632FE"/>
    <w:rsid w:val="00563353"/>
    <w:rsid w:val="005633CD"/>
    <w:rsid w:val="00563462"/>
    <w:rsid w:val="005634A7"/>
    <w:rsid w:val="00563620"/>
    <w:rsid w:val="00563630"/>
    <w:rsid w:val="00563680"/>
    <w:rsid w:val="005636A9"/>
    <w:rsid w:val="005636B2"/>
    <w:rsid w:val="0056370B"/>
    <w:rsid w:val="0056384B"/>
    <w:rsid w:val="00563942"/>
    <w:rsid w:val="00563970"/>
    <w:rsid w:val="0056399B"/>
    <w:rsid w:val="005639AB"/>
    <w:rsid w:val="005639AF"/>
    <w:rsid w:val="005639D9"/>
    <w:rsid w:val="00563B08"/>
    <w:rsid w:val="00563BC2"/>
    <w:rsid w:val="00563C72"/>
    <w:rsid w:val="00563D0B"/>
    <w:rsid w:val="00563D20"/>
    <w:rsid w:val="00563D5D"/>
    <w:rsid w:val="00563EB2"/>
    <w:rsid w:val="00563EBA"/>
    <w:rsid w:val="00563F09"/>
    <w:rsid w:val="00563F1A"/>
    <w:rsid w:val="00563F4F"/>
    <w:rsid w:val="00563F5B"/>
    <w:rsid w:val="00563F9E"/>
    <w:rsid w:val="0056409A"/>
    <w:rsid w:val="005640CC"/>
    <w:rsid w:val="00564105"/>
    <w:rsid w:val="0056416D"/>
    <w:rsid w:val="00564235"/>
    <w:rsid w:val="00564287"/>
    <w:rsid w:val="00564343"/>
    <w:rsid w:val="00564487"/>
    <w:rsid w:val="00564567"/>
    <w:rsid w:val="00564613"/>
    <w:rsid w:val="005647C8"/>
    <w:rsid w:val="005647E5"/>
    <w:rsid w:val="0056485B"/>
    <w:rsid w:val="00564A7E"/>
    <w:rsid w:val="00564B52"/>
    <w:rsid w:val="00564C10"/>
    <w:rsid w:val="00564C29"/>
    <w:rsid w:val="00564C45"/>
    <w:rsid w:val="00564D1B"/>
    <w:rsid w:val="00564E1D"/>
    <w:rsid w:val="00564F22"/>
    <w:rsid w:val="00564F3F"/>
    <w:rsid w:val="00564F72"/>
    <w:rsid w:val="00564FC7"/>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79"/>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38"/>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BCA"/>
    <w:rsid w:val="00566CB8"/>
    <w:rsid w:val="00566CC1"/>
    <w:rsid w:val="00566D87"/>
    <w:rsid w:val="00566D9B"/>
    <w:rsid w:val="00566DAB"/>
    <w:rsid w:val="00566E05"/>
    <w:rsid w:val="00566E16"/>
    <w:rsid w:val="00566E29"/>
    <w:rsid w:val="00566EBC"/>
    <w:rsid w:val="00566ED8"/>
    <w:rsid w:val="00566EF7"/>
    <w:rsid w:val="00566F14"/>
    <w:rsid w:val="00566F3F"/>
    <w:rsid w:val="00566F78"/>
    <w:rsid w:val="00566F9A"/>
    <w:rsid w:val="005670BD"/>
    <w:rsid w:val="00567107"/>
    <w:rsid w:val="0056711B"/>
    <w:rsid w:val="00567127"/>
    <w:rsid w:val="00567166"/>
    <w:rsid w:val="0056723C"/>
    <w:rsid w:val="00567258"/>
    <w:rsid w:val="005672A6"/>
    <w:rsid w:val="00567393"/>
    <w:rsid w:val="005673F8"/>
    <w:rsid w:val="005674CC"/>
    <w:rsid w:val="005674DD"/>
    <w:rsid w:val="005674EB"/>
    <w:rsid w:val="005674EC"/>
    <w:rsid w:val="005675B1"/>
    <w:rsid w:val="005676F0"/>
    <w:rsid w:val="00567749"/>
    <w:rsid w:val="0056774D"/>
    <w:rsid w:val="005677CA"/>
    <w:rsid w:val="005677F1"/>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6E"/>
    <w:rsid w:val="0057017F"/>
    <w:rsid w:val="0057020D"/>
    <w:rsid w:val="00570282"/>
    <w:rsid w:val="00570312"/>
    <w:rsid w:val="00570333"/>
    <w:rsid w:val="00570358"/>
    <w:rsid w:val="00570528"/>
    <w:rsid w:val="0057055B"/>
    <w:rsid w:val="005705D8"/>
    <w:rsid w:val="005705D9"/>
    <w:rsid w:val="00570670"/>
    <w:rsid w:val="00570677"/>
    <w:rsid w:val="00570678"/>
    <w:rsid w:val="005706E0"/>
    <w:rsid w:val="0057072B"/>
    <w:rsid w:val="00570737"/>
    <w:rsid w:val="005707CB"/>
    <w:rsid w:val="00570905"/>
    <w:rsid w:val="00570962"/>
    <w:rsid w:val="00570995"/>
    <w:rsid w:val="005709D8"/>
    <w:rsid w:val="00570A7D"/>
    <w:rsid w:val="00570A88"/>
    <w:rsid w:val="00570A94"/>
    <w:rsid w:val="00570B32"/>
    <w:rsid w:val="00570B69"/>
    <w:rsid w:val="00570B74"/>
    <w:rsid w:val="00570BA3"/>
    <w:rsid w:val="00570C5C"/>
    <w:rsid w:val="00570C6F"/>
    <w:rsid w:val="00570CD2"/>
    <w:rsid w:val="00570D68"/>
    <w:rsid w:val="00570DE0"/>
    <w:rsid w:val="00570DEC"/>
    <w:rsid w:val="00570DFB"/>
    <w:rsid w:val="00570E4D"/>
    <w:rsid w:val="00570F0D"/>
    <w:rsid w:val="00570F3B"/>
    <w:rsid w:val="00571055"/>
    <w:rsid w:val="005711C2"/>
    <w:rsid w:val="00571226"/>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967"/>
    <w:rsid w:val="00571A18"/>
    <w:rsid w:val="00571A66"/>
    <w:rsid w:val="00571A88"/>
    <w:rsid w:val="00571AE1"/>
    <w:rsid w:val="00571C68"/>
    <w:rsid w:val="00571C85"/>
    <w:rsid w:val="00571C93"/>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49"/>
    <w:rsid w:val="005727D2"/>
    <w:rsid w:val="005727E8"/>
    <w:rsid w:val="005727EA"/>
    <w:rsid w:val="00572964"/>
    <w:rsid w:val="00572A43"/>
    <w:rsid w:val="00572A4D"/>
    <w:rsid w:val="00572AC6"/>
    <w:rsid w:val="00572B66"/>
    <w:rsid w:val="00572B71"/>
    <w:rsid w:val="00572BDD"/>
    <w:rsid w:val="00572D54"/>
    <w:rsid w:val="00572ECA"/>
    <w:rsid w:val="00572EEE"/>
    <w:rsid w:val="00572F3A"/>
    <w:rsid w:val="00572F80"/>
    <w:rsid w:val="005730B9"/>
    <w:rsid w:val="00573264"/>
    <w:rsid w:val="005732A3"/>
    <w:rsid w:val="00573348"/>
    <w:rsid w:val="00573429"/>
    <w:rsid w:val="00573445"/>
    <w:rsid w:val="0057345B"/>
    <w:rsid w:val="00573486"/>
    <w:rsid w:val="005734B5"/>
    <w:rsid w:val="005734CB"/>
    <w:rsid w:val="0057351E"/>
    <w:rsid w:val="005735AA"/>
    <w:rsid w:val="005735F5"/>
    <w:rsid w:val="00573610"/>
    <w:rsid w:val="00573622"/>
    <w:rsid w:val="00573674"/>
    <w:rsid w:val="0057369B"/>
    <w:rsid w:val="00573759"/>
    <w:rsid w:val="005737CF"/>
    <w:rsid w:val="005738DE"/>
    <w:rsid w:val="00573955"/>
    <w:rsid w:val="00573958"/>
    <w:rsid w:val="0057396B"/>
    <w:rsid w:val="005739B3"/>
    <w:rsid w:val="00573A29"/>
    <w:rsid w:val="00573A40"/>
    <w:rsid w:val="00573B24"/>
    <w:rsid w:val="00573B53"/>
    <w:rsid w:val="00573BA8"/>
    <w:rsid w:val="00573BD6"/>
    <w:rsid w:val="00573C5D"/>
    <w:rsid w:val="00573C95"/>
    <w:rsid w:val="00573D8F"/>
    <w:rsid w:val="00573DA4"/>
    <w:rsid w:val="00573DD0"/>
    <w:rsid w:val="00573E31"/>
    <w:rsid w:val="00573F61"/>
    <w:rsid w:val="00573FC3"/>
    <w:rsid w:val="00573FE2"/>
    <w:rsid w:val="0057409D"/>
    <w:rsid w:val="00574140"/>
    <w:rsid w:val="00574164"/>
    <w:rsid w:val="005741ED"/>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DD"/>
    <w:rsid w:val="00574DF3"/>
    <w:rsid w:val="00574EA7"/>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EB0"/>
    <w:rsid w:val="0057602D"/>
    <w:rsid w:val="005760B7"/>
    <w:rsid w:val="005761CF"/>
    <w:rsid w:val="00576261"/>
    <w:rsid w:val="00576268"/>
    <w:rsid w:val="005762C4"/>
    <w:rsid w:val="00576382"/>
    <w:rsid w:val="00576384"/>
    <w:rsid w:val="0057640B"/>
    <w:rsid w:val="005764D9"/>
    <w:rsid w:val="005767C8"/>
    <w:rsid w:val="005767CB"/>
    <w:rsid w:val="00576807"/>
    <w:rsid w:val="00576822"/>
    <w:rsid w:val="0057683D"/>
    <w:rsid w:val="00576848"/>
    <w:rsid w:val="00576917"/>
    <w:rsid w:val="0057697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84"/>
    <w:rsid w:val="005774BA"/>
    <w:rsid w:val="005774EA"/>
    <w:rsid w:val="00577597"/>
    <w:rsid w:val="005775E4"/>
    <w:rsid w:val="00577697"/>
    <w:rsid w:val="00577785"/>
    <w:rsid w:val="0057778B"/>
    <w:rsid w:val="00577852"/>
    <w:rsid w:val="005778B4"/>
    <w:rsid w:val="00577932"/>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1"/>
    <w:rsid w:val="00577EF4"/>
    <w:rsid w:val="00577F0A"/>
    <w:rsid w:val="00577F28"/>
    <w:rsid w:val="00577F41"/>
    <w:rsid w:val="00577F76"/>
    <w:rsid w:val="00577F8D"/>
    <w:rsid w:val="0058007F"/>
    <w:rsid w:val="0058014A"/>
    <w:rsid w:val="0058024B"/>
    <w:rsid w:val="005802E4"/>
    <w:rsid w:val="005802E7"/>
    <w:rsid w:val="00580310"/>
    <w:rsid w:val="00580332"/>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C32"/>
    <w:rsid w:val="00580D54"/>
    <w:rsid w:val="00580D7A"/>
    <w:rsid w:val="00580D9A"/>
    <w:rsid w:val="00580E62"/>
    <w:rsid w:val="00580E7A"/>
    <w:rsid w:val="00580EA6"/>
    <w:rsid w:val="00580EDC"/>
    <w:rsid w:val="00580F77"/>
    <w:rsid w:val="00580FCF"/>
    <w:rsid w:val="0058105F"/>
    <w:rsid w:val="0058106F"/>
    <w:rsid w:val="005810CD"/>
    <w:rsid w:val="00581112"/>
    <w:rsid w:val="0058115D"/>
    <w:rsid w:val="0058120A"/>
    <w:rsid w:val="0058125C"/>
    <w:rsid w:val="00581334"/>
    <w:rsid w:val="0058134A"/>
    <w:rsid w:val="0058137A"/>
    <w:rsid w:val="00581380"/>
    <w:rsid w:val="005813CE"/>
    <w:rsid w:val="0058142B"/>
    <w:rsid w:val="00581439"/>
    <w:rsid w:val="0058143C"/>
    <w:rsid w:val="0058143E"/>
    <w:rsid w:val="00581448"/>
    <w:rsid w:val="0058152B"/>
    <w:rsid w:val="00581573"/>
    <w:rsid w:val="0058162E"/>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1EA"/>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1F9"/>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66"/>
    <w:rsid w:val="00583DCA"/>
    <w:rsid w:val="00583DD2"/>
    <w:rsid w:val="00583EEB"/>
    <w:rsid w:val="00583F0E"/>
    <w:rsid w:val="00583F95"/>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A8"/>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4FD9"/>
    <w:rsid w:val="005850C1"/>
    <w:rsid w:val="005850CB"/>
    <w:rsid w:val="00585102"/>
    <w:rsid w:val="0058514A"/>
    <w:rsid w:val="00585175"/>
    <w:rsid w:val="005851F1"/>
    <w:rsid w:val="005852C9"/>
    <w:rsid w:val="005852F6"/>
    <w:rsid w:val="00585465"/>
    <w:rsid w:val="005856F0"/>
    <w:rsid w:val="0058571C"/>
    <w:rsid w:val="00585833"/>
    <w:rsid w:val="0058589D"/>
    <w:rsid w:val="0058590A"/>
    <w:rsid w:val="005859D7"/>
    <w:rsid w:val="00585ACD"/>
    <w:rsid w:val="00585B81"/>
    <w:rsid w:val="00585DD6"/>
    <w:rsid w:val="00585E5A"/>
    <w:rsid w:val="00585E8D"/>
    <w:rsid w:val="00585F9C"/>
    <w:rsid w:val="00586131"/>
    <w:rsid w:val="0058616F"/>
    <w:rsid w:val="005862D0"/>
    <w:rsid w:val="005862EC"/>
    <w:rsid w:val="0058652F"/>
    <w:rsid w:val="00586615"/>
    <w:rsid w:val="00586698"/>
    <w:rsid w:val="00586746"/>
    <w:rsid w:val="00586798"/>
    <w:rsid w:val="005867A2"/>
    <w:rsid w:val="005867DA"/>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1E4"/>
    <w:rsid w:val="0058729C"/>
    <w:rsid w:val="005872D1"/>
    <w:rsid w:val="00587369"/>
    <w:rsid w:val="0058739C"/>
    <w:rsid w:val="005873B0"/>
    <w:rsid w:val="0058740E"/>
    <w:rsid w:val="0058742B"/>
    <w:rsid w:val="00587603"/>
    <w:rsid w:val="005876E1"/>
    <w:rsid w:val="00587767"/>
    <w:rsid w:val="00587768"/>
    <w:rsid w:val="005877C4"/>
    <w:rsid w:val="005879BB"/>
    <w:rsid w:val="00587A13"/>
    <w:rsid w:val="00587A9E"/>
    <w:rsid w:val="00587AA9"/>
    <w:rsid w:val="00587B3A"/>
    <w:rsid w:val="00587B55"/>
    <w:rsid w:val="00587BD5"/>
    <w:rsid w:val="00587CC5"/>
    <w:rsid w:val="00587CCB"/>
    <w:rsid w:val="00587D25"/>
    <w:rsid w:val="00587DB3"/>
    <w:rsid w:val="00587E7E"/>
    <w:rsid w:val="00587E7F"/>
    <w:rsid w:val="00587FA6"/>
    <w:rsid w:val="00587FB5"/>
    <w:rsid w:val="00590036"/>
    <w:rsid w:val="0059003B"/>
    <w:rsid w:val="00590109"/>
    <w:rsid w:val="00590176"/>
    <w:rsid w:val="0059019D"/>
    <w:rsid w:val="005901B5"/>
    <w:rsid w:val="0059027D"/>
    <w:rsid w:val="005902B1"/>
    <w:rsid w:val="00590309"/>
    <w:rsid w:val="00590412"/>
    <w:rsid w:val="005905E4"/>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82"/>
    <w:rsid w:val="00590ECB"/>
    <w:rsid w:val="00590F03"/>
    <w:rsid w:val="00590F6C"/>
    <w:rsid w:val="00590FB0"/>
    <w:rsid w:val="0059105D"/>
    <w:rsid w:val="00591068"/>
    <w:rsid w:val="005910E9"/>
    <w:rsid w:val="0059110F"/>
    <w:rsid w:val="0059120F"/>
    <w:rsid w:val="00591276"/>
    <w:rsid w:val="005912CE"/>
    <w:rsid w:val="005913B3"/>
    <w:rsid w:val="005914BF"/>
    <w:rsid w:val="005914F9"/>
    <w:rsid w:val="00591511"/>
    <w:rsid w:val="00591549"/>
    <w:rsid w:val="00591584"/>
    <w:rsid w:val="005915A6"/>
    <w:rsid w:val="0059162F"/>
    <w:rsid w:val="00591664"/>
    <w:rsid w:val="0059169A"/>
    <w:rsid w:val="005918AC"/>
    <w:rsid w:val="005919FE"/>
    <w:rsid w:val="00591AE4"/>
    <w:rsid w:val="00591B53"/>
    <w:rsid w:val="00591BB1"/>
    <w:rsid w:val="00591BCA"/>
    <w:rsid w:val="00591C47"/>
    <w:rsid w:val="00591C4E"/>
    <w:rsid w:val="00591D7B"/>
    <w:rsid w:val="00591DF0"/>
    <w:rsid w:val="00591E00"/>
    <w:rsid w:val="00591E35"/>
    <w:rsid w:val="00591EBC"/>
    <w:rsid w:val="00591FE7"/>
    <w:rsid w:val="005920AA"/>
    <w:rsid w:val="005920CC"/>
    <w:rsid w:val="005920FA"/>
    <w:rsid w:val="005922B2"/>
    <w:rsid w:val="00592342"/>
    <w:rsid w:val="00592353"/>
    <w:rsid w:val="0059248F"/>
    <w:rsid w:val="00592498"/>
    <w:rsid w:val="005924AA"/>
    <w:rsid w:val="005925CF"/>
    <w:rsid w:val="005925E1"/>
    <w:rsid w:val="0059261A"/>
    <w:rsid w:val="00592631"/>
    <w:rsid w:val="00592664"/>
    <w:rsid w:val="005926D8"/>
    <w:rsid w:val="0059273C"/>
    <w:rsid w:val="00592751"/>
    <w:rsid w:val="0059281C"/>
    <w:rsid w:val="00592905"/>
    <w:rsid w:val="0059290C"/>
    <w:rsid w:val="005929F2"/>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2DE"/>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480"/>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990"/>
    <w:rsid w:val="005949F3"/>
    <w:rsid w:val="00594A20"/>
    <w:rsid w:val="00594A84"/>
    <w:rsid w:val="00594A87"/>
    <w:rsid w:val="00594A94"/>
    <w:rsid w:val="00594AE6"/>
    <w:rsid w:val="00594B53"/>
    <w:rsid w:val="00594C0A"/>
    <w:rsid w:val="00594D01"/>
    <w:rsid w:val="00594D35"/>
    <w:rsid w:val="00594DB4"/>
    <w:rsid w:val="00594E54"/>
    <w:rsid w:val="00594EC0"/>
    <w:rsid w:val="00594ECB"/>
    <w:rsid w:val="00594EEC"/>
    <w:rsid w:val="00595033"/>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35"/>
    <w:rsid w:val="00595BED"/>
    <w:rsid w:val="00595C41"/>
    <w:rsid w:val="00595DA0"/>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86"/>
    <w:rsid w:val="005964B8"/>
    <w:rsid w:val="005964D5"/>
    <w:rsid w:val="005964F6"/>
    <w:rsid w:val="0059652F"/>
    <w:rsid w:val="00596555"/>
    <w:rsid w:val="005965C5"/>
    <w:rsid w:val="005965D9"/>
    <w:rsid w:val="005965EE"/>
    <w:rsid w:val="0059667C"/>
    <w:rsid w:val="00596690"/>
    <w:rsid w:val="00596736"/>
    <w:rsid w:val="0059673B"/>
    <w:rsid w:val="005967BF"/>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04"/>
    <w:rsid w:val="005978BF"/>
    <w:rsid w:val="005978C4"/>
    <w:rsid w:val="0059798F"/>
    <w:rsid w:val="00597990"/>
    <w:rsid w:val="00597A3C"/>
    <w:rsid w:val="00597B0A"/>
    <w:rsid w:val="00597C26"/>
    <w:rsid w:val="00597DAD"/>
    <w:rsid w:val="00597DC8"/>
    <w:rsid w:val="00597E71"/>
    <w:rsid w:val="005A0072"/>
    <w:rsid w:val="005A01EE"/>
    <w:rsid w:val="005A0307"/>
    <w:rsid w:val="005A03D0"/>
    <w:rsid w:val="005A040D"/>
    <w:rsid w:val="005A045B"/>
    <w:rsid w:val="005A048E"/>
    <w:rsid w:val="005A04D7"/>
    <w:rsid w:val="005A057B"/>
    <w:rsid w:val="005A0586"/>
    <w:rsid w:val="005A0593"/>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0F91"/>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D5D"/>
    <w:rsid w:val="005A1E55"/>
    <w:rsid w:val="005A1EDD"/>
    <w:rsid w:val="005A1EF0"/>
    <w:rsid w:val="005A1F59"/>
    <w:rsid w:val="005A1F90"/>
    <w:rsid w:val="005A2283"/>
    <w:rsid w:val="005A2374"/>
    <w:rsid w:val="005A2647"/>
    <w:rsid w:val="005A276F"/>
    <w:rsid w:val="005A2888"/>
    <w:rsid w:val="005A2928"/>
    <w:rsid w:val="005A2996"/>
    <w:rsid w:val="005A29DB"/>
    <w:rsid w:val="005A2A4E"/>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45"/>
    <w:rsid w:val="005A309B"/>
    <w:rsid w:val="005A30AD"/>
    <w:rsid w:val="005A3171"/>
    <w:rsid w:val="005A31A3"/>
    <w:rsid w:val="005A31D8"/>
    <w:rsid w:val="005A3216"/>
    <w:rsid w:val="005A3223"/>
    <w:rsid w:val="005A3265"/>
    <w:rsid w:val="005A329D"/>
    <w:rsid w:val="005A32C3"/>
    <w:rsid w:val="005A3317"/>
    <w:rsid w:val="005A336D"/>
    <w:rsid w:val="005A3463"/>
    <w:rsid w:val="005A3556"/>
    <w:rsid w:val="005A358B"/>
    <w:rsid w:val="005A3750"/>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EFD"/>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C61"/>
    <w:rsid w:val="005A5E09"/>
    <w:rsid w:val="005A5E4E"/>
    <w:rsid w:val="005A5EA8"/>
    <w:rsid w:val="005A5F6F"/>
    <w:rsid w:val="005A5FCF"/>
    <w:rsid w:val="005A5FDF"/>
    <w:rsid w:val="005A6090"/>
    <w:rsid w:val="005A60F5"/>
    <w:rsid w:val="005A61FD"/>
    <w:rsid w:val="005A6399"/>
    <w:rsid w:val="005A63DA"/>
    <w:rsid w:val="005A6469"/>
    <w:rsid w:val="005A647A"/>
    <w:rsid w:val="005A65ED"/>
    <w:rsid w:val="005A6830"/>
    <w:rsid w:val="005A6834"/>
    <w:rsid w:val="005A6874"/>
    <w:rsid w:val="005A68AA"/>
    <w:rsid w:val="005A691F"/>
    <w:rsid w:val="005A6946"/>
    <w:rsid w:val="005A6AB2"/>
    <w:rsid w:val="005A6B23"/>
    <w:rsid w:val="005A6B40"/>
    <w:rsid w:val="005A6BCD"/>
    <w:rsid w:val="005A6BF6"/>
    <w:rsid w:val="005A6CC1"/>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0D"/>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A7F50"/>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3D"/>
    <w:rsid w:val="005B07B8"/>
    <w:rsid w:val="005B07BE"/>
    <w:rsid w:val="005B0843"/>
    <w:rsid w:val="005B087C"/>
    <w:rsid w:val="005B08BC"/>
    <w:rsid w:val="005B08BD"/>
    <w:rsid w:val="005B08C4"/>
    <w:rsid w:val="005B08EE"/>
    <w:rsid w:val="005B0920"/>
    <w:rsid w:val="005B093A"/>
    <w:rsid w:val="005B0952"/>
    <w:rsid w:val="005B0956"/>
    <w:rsid w:val="005B09DA"/>
    <w:rsid w:val="005B0ABD"/>
    <w:rsid w:val="005B0B46"/>
    <w:rsid w:val="005B0B84"/>
    <w:rsid w:val="005B0BAA"/>
    <w:rsid w:val="005B0BB4"/>
    <w:rsid w:val="005B0D0C"/>
    <w:rsid w:val="005B0D33"/>
    <w:rsid w:val="005B0DA9"/>
    <w:rsid w:val="005B0DDC"/>
    <w:rsid w:val="005B0F25"/>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6E"/>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D5"/>
    <w:rsid w:val="005B21E2"/>
    <w:rsid w:val="005B224B"/>
    <w:rsid w:val="005B2277"/>
    <w:rsid w:val="005B2345"/>
    <w:rsid w:val="005B235C"/>
    <w:rsid w:val="005B239B"/>
    <w:rsid w:val="005B2454"/>
    <w:rsid w:val="005B2519"/>
    <w:rsid w:val="005B2525"/>
    <w:rsid w:val="005B259C"/>
    <w:rsid w:val="005B283C"/>
    <w:rsid w:val="005B2B33"/>
    <w:rsid w:val="005B2B53"/>
    <w:rsid w:val="005B2BD0"/>
    <w:rsid w:val="005B2C16"/>
    <w:rsid w:val="005B2C23"/>
    <w:rsid w:val="005B2C82"/>
    <w:rsid w:val="005B2CE4"/>
    <w:rsid w:val="005B2D95"/>
    <w:rsid w:val="005B2E06"/>
    <w:rsid w:val="005B2E18"/>
    <w:rsid w:val="005B2E94"/>
    <w:rsid w:val="005B2FA2"/>
    <w:rsid w:val="005B30AB"/>
    <w:rsid w:val="005B3125"/>
    <w:rsid w:val="005B318F"/>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A3"/>
    <w:rsid w:val="005B36B6"/>
    <w:rsid w:val="005B36D8"/>
    <w:rsid w:val="005B3745"/>
    <w:rsid w:val="005B379B"/>
    <w:rsid w:val="005B384F"/>
    <w:rsid w:val="005B3944"/>
    <w:rsid w:val="005B39D8"/>
    <w:rsid w:val="005B3B3E"/>
    <w:rsid w:val="005B3B81"/>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A"/>
    <w:rsid w:val="005B48ED"/>
    <w:rsid w:val="005B4ABF"/>
    <w:rsid w:val="005B4B16"/>
    <w:rsid w:val="005B4B32"/>
    <w:rsid w:val="005B4B55"/>
    <w:rsid w:val="005B4C6D"/>
    <w:rsid w:val="005B4C9E"/>
    <w:rsid w:val="005B4CC3"/>
    <w:rsid w:val="005B4D4C"/>
    <w:rsid w:val="005B4D5C"/>
    <w:rsid w:val="005B4DE3"/>
    <w:rsid w:val="005B4DFB"/>
    <w:rsid w:val="005B4E5E"/>
    <w:rsid w:val="005B4F18"/>
    <w:rsid w:val="005B4FDF"/>
    <w:rsid w:val="005B507D"/>
    <w:rsid w:val="005B50D9"/>
    <w:rsid w:val="005B50F0"/>
    <w:rsid w:val="005B513C"/>
    <w:rsid w:val="005B5153"/>
    <w:rsid w:val="005B51D1"/>
    <w:rsid w:val="005B51F8"/>
    <w:rsid w:val="005B53B3"/>
    <w:rsid w:val="005B53F3"/>
    <w:rsid w:val="005B53F4"/>
    <w:rsid w:val="005B5406"/>
    <w:rsid w:val="005B5494"/>
    <w:rsid w:val="005B549F"/>
    <w:rsid w:val="005B54DE"/>
    <w:rsid w:val="005B556D"/>
    <w:rsid w:val="005B55C5"/>
    <w:rsid w:val="005B5654"/>
    <w:rsid w:val="005B56EF"/>
    <w:rsid w:val="005B58BD"/>
    <w:rsid w:val="005B595E"/>
    <w:rsid w:val="005B5977"/>
    <w:rsid w:val="005B59A7"/>
    <w:rsid w:val="005B5AF0"/>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3D"/>
    <w:rsid w:val="005B61E2"/>
    <w:rsid w:val="005B62D9"/>
    <w:rsid w:val="005B6303"/>
    <w:rsid w:val="005B632D"/>
    <w:rsid w:val="005B6337"/>
    <w:rsid w:val="005B6431"/>
    <w:rsid w:val="005B6527"/>
    <w:rsid w:val="005B661D"/>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87"/>
    <w:rsid w:val="005B6CCC"/>
    <w:rsid w:val="005B6CDD"/>
    <w:rsid w:val="005B6D41"/>
    <w:rsid w:val="005B6D67"/>
    <w:rsid w:val="005B6D73"/>
    <w:rsid w:val="005B6D82"/>
    <w:rsid w:val="005B6DD2"/>
    <w:rsid w:val="005B6E8A"/>
    <w:rsid w:val="005B6EC9"/>
    <w:rsid w:val="005B6ECC"/>
    <w:rsid w:val="005B6F2C"/>
    <w:rsid w:val="005B704F"/>
    <w:rsid w:val="005B70AA"/>
    <w:rsid w:val="005B70DE"/>
    <w:rsid w:val="005B7241"/>
    <w:rsid w:val="005B7276"/>
    <w:rsid w:val="005B73C6"/>
    <w:rsid w:val="005B74D1"/>
    <w:rsid w:val="005B761D"/>
    <w:rsid w:val="005B7633"/>
    <w:rsid w:val="005B765E"/>
    <w:rsid w:val="005B7676"/>
    <w:rsid w:val="005B76DC"/>
    <w:rsid w:val="005B7700"/>
    <w:rsid w:val="005B7774"/>
    <w:rsid w:val="005B77A7"/>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0F"/>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B6A"/>
    <w:rsid w:val="005C0C06"/>
    <w:rsid w:val="005C0C58"/>
    <w:rsid w:val="005C0C6F"/>
    <w:rsid w:val="005C0CAA"/>
    <w:rsid w:val="005C0CF5"/>
    <w:rsid w:val="005C0DA7"/>
    <w:rsid w:val="005C0E8E"/>
    <w:rsid w:val="005C0EF4"/>
    <w:rsid w:val="005C101F"/>
    <w:rsid w:val="005C1072"/>
    <w:rsid w:val="005C11D2"/>
    <w:rsid w:val="005C12D4"/>
    <w:rsid w:val="005C134F"/>
    <w:rsid w:val="005C1369"/>
    <w:rsid w:val="005C13C0"/>
    <w:rsid w:val="005C1418"/>
    <w:rsid w:val="005C1487"/>
    <w:rsid w:val="005C14AA"/>
    <w:rsid w:val="005C15CF"/>
    <w:rsid w:val="005C1691"/>
    <w:rsid w:val="005C16CF"/>
    <w:rsid w:val="005C1730"/>
    <w:rsid w:val="005C18CA"/>
    <w:rsid w:val="005C18ED"/>
    <w:rsid w:val="005C1A2B"/>
    <w:rsid w:val="005C1A71"/>
    <w:rsid w:val="005C1A80"/>
    <w:rsid w:val="005C1B15"/>
    <w:rsid w:val="005C1BB4"/>
    <w:rsid w:val="005C1C47"/>
    <w:rsid w:val="005C1DC7"/>
    <w:rsid w:val="005C1DEE"/>
    <w:rsid w:val="005C1E3D"/>
    <w:rsid w:val="005C1E45"/>
    <w:rsid w:val="005C1F1B"/>
    <w:rsid w:val="005C1FB4"/>
    <w:rsid w:val="005C20B6"/>
    <w:rsid w:val="005C20BD"/>
    <w:rsid w:val="005C212F"/>
    <w:rsid w:val="005C217B"/>
    <w:rsid w:val="005C21F1"/>
    <w:rsid w:val="005C21F7"/>
    <w:rsid w:val="005C22FD"/>
    <w:rsid w:val="005C2361"/>
    <w:rsid w:val="005C23CE"/>
    <w:rsid w:val="005C23EF"/>
    <w:rsid w:val="005C2427"/>
    <w:rsid w:val="005C24E4"/>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1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63B"/>
    <w:rsid w:val="005C3888"/>
    <w:rsid w:val="005C3968"/>
    <w:rsid w:val="005C39A4"/>
    <w:rsid w:val="005C3B0D"/>
    <w:rsid w:val="005C3B26"/>
    <w:rsid w:val="005C3B31"/>
    <w:rsid w:val="005C3BBE"/>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3E"/>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86"/>
    <w:rsid w:val="005C4AD1"/>
    <w:rsid w:val="005C4AFC"/>
    <w:rsid w:val="005C4B38"/>
    <w:rsid w:val="005C4BB4"/>
    <w:rsid w:val="005C4BCB"/>
    <w:rsid w:val="005C4BE7"/>
    <w:rsid w:val="005C4C1A"/>
    <w:rsid w:val="005C4C3F"/>
    <w:rsid w:val="005C4C82"/>
    <w:rsid w:val="005C4D07"/>
    <w:rsid w:val="005C4D35"/>
    <w:rsid w:val="005C4D6D"/>
    <w:rsid w:val="005C4D70"/>
    <w:rsid w:val="005C4DD9"/>
    <w:rsid w:val="005C4DE1"/>
    <w:rsid w:val="005C4F7B"/>
    <w:rsid w:val="005C4FDC"/>
    <w:rsid w:val="005C4FF5"/>
    <w:rsid w:val="005C4FFF"/>
    <w:rsid w:val="005C5020"/>
    <w:rsid w:val="005C5025"/>
    <w:rsid w:val="005C5029"/>
    <w:rsid w:val="005C5055"/>
    <w:rsid w:val="005C513D"/>
    <w:rsid w:val="005C5166"/>
    <w:rsid w:val="005C51AD"/>
    <w:rsid w:val="005C5256"/>
    <w:rsid w:val="005C531E"/>
    <w:rsid w:val="005C5395"/>
    <w:rsid w:val="005C551A"/>
    <w:rsid w:val="005C5587"/>
    <w:rsid w:val="005C55A6"/>
    <w:rsid w:val="005C5655"/>
    <w:rsid w:val="005C56E7"/>
    <w:rsid w:val="005C5822"/>
    <w:rsid w:val="005C5871"/>
    <w:rsid w:val="005C58CD"/>
    <w:rsid w:val="005C58EA"/>
    <w:rsid w:val="005C5972"/>
    <w:rsid w:val="005C5B04"/>
    <w:rsid w:val="005C5B3B"/>
    <w:rsid w:val="005C5C0B"/>
    <w:rsid w:val="005C5C3C"/>
    <w:rsid w:val="005C5CB9"/>
    <w:rsid w:val="005C5CD5"/>
    <w:rsid w:val="005C5D82"/>
    <w:rsid w:val="005C5E08"/>
    <w:rsid w:val="005C5E3C"/>
    <w:rsid w:val="005C5E8B"/>
    <w:rsid w:val="005C5EF5"/>
    <w:rsid w:val="005C5F3A"/>
    <w:rsid w:val="005C5FDF"/>
    <w:rsid w:val="005C603F"/>
    <w:rsid w:val="005C613C"/>
    <w:rsid w:val="005C614A"/>
    <w:rsid w:val="005C6234"/>
    <w:rsid w:val="005C623A"/>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81"/>
    <w:rsid w:val="005C7CEC"/>
    <w:rsid w:val="005C7D38"/>
    <w:rsid w:val="005C7DA3"/>
    <w:rsid w:val="005C7E38"/>
    <w:rsid w:val="005C7E5B"/>
    <w:rsid w:val="005D008A"/>
    <w:rsid w:val="005D015D"/>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D8"/>
    <w:rsid w:val="005D10E3"/>
    <w:rsid w:val="005D115E"/>
    <w:rsid w:val="005D1165"/>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67"/>
    <w:rsid w:val="005D22BA"/>
    <w:rsid w:val="005D2321"/>
    <w:rsid w:val="005D234C"/>
    <w:rsid w:val="005D2358"/>
    <w:rsid w:val="005D2461"/>
    <w:rsid w:val="005D249E"/>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4"/>
    <w:rsid w:val="005D329C"/>
    <w:rsid w:val="005D329E"/>
    <w:rsid w:val="005D3335"/>
    <w:rsid w:val="005D3344"/>
    <w:rsid w:val="005D337E"/>
    <w:rsid w:val="005D338A"/>
    <w:rsid w:val="005D33EC"/>
    <w:rsid w:val="005D345B"/>
    <w:rsid w:val="005D3460"/>
    <w:rsid w:val="005D3461"/>
    <w:rsid w:val="005D34C6"/>
    <w:rsid w:val="005D351B"/>
    <w:rsid w:val="005D3567"/>
    <w:rsid w:val="005D3571"/>
    <w:rsid w:val="005D3660"/>
    <w:rsid w:val="005D3694"/>
    <w:rsid w:val="005D37C3"/>
    <w:rsid w:val="005D37C4"/>
    <w:rsid w:val="005D3821"/>
    <w:rsid w:val="005D3839"/>
    <w:rsid w:val="005D38AE"/>
    <w:rsid w:val="005D38D1"/>
    <w:rsid w:val="005D3949"/>
    <w:rsid w:val="005D398D"/>
    <w:rsid w:val="005D3A61"/>
    <w:rsid w:val="005D3A68"/>
    <w:rsid w:val="005D3A99"/>
    <w:rsid w:val="005D3C85"/>
    <w:rsid w:val="005D3CE4"/>
    <w:rsid w:val="005D3CE9"/>
    <w:rsid w:val="005D3D6D"/>
    <w:rsid w:val="005D3E1D"/>
    <w:rsid w:val="005D3EBF"/>
    <w:rsid w:val="005D3ECC"/>
    <w:rsid w:val="005D3F63"/>
    <w:rsid w:val="005D3F9C"/>
    <w:rsid w:val="005D4012"/>
    <w:rsid w:val="005D41C7"/>
    <w:rsid w:val="005D41EB"/>
    <w:rsid w:val="005D41F8"/>
    <w:rsid w:val="005D42D5"/>
    <w:rsid w:val="005D4304"/>
    <w:rsid w:val="005D435D"/>
    <w:rsid w:val="005D439B"/>
    <w:rsid w:val="005D43C3"/>
    <w:rsid w:val="005D43E7"/>
    <w:rsid w:val="005D4457"/>
    <w:rsid w:val="005D445C"/>
    <w:rsid w:val="005D44B9"/>
    <w:rsid w:val="005D44E7"/>
    <w:rsid w:val="005D4508"/>
    <w:rsid w:val="005D453E"/>
    <w:rsid w:val="005D4664"/>
    <w:rsid w:val="005D4747"/>
    <w:rsid w:val="005D47BF"/>
    <w:rsid w:val="005D4800"/>
    <w:rsid w:val="005D4801"/>
    <w:rsid w:val="005D485C"/>
    <w:rsid w:val="005D48B1"/>
    <w:rsid w:val="005D48F4"/>
    <w:rsid w:val="005D4A09"/>
    <w:rsid w:val="005D4A26"/>
    <w:rsid w:val="005D4A30"/>
    <w:rsid w:val="005D4A5E"/>
    <w:rsid w:val="005D4B9A"/>
    <w:rsid w:val="005D4C72"/>
    <w:rsid w:val="005D4C7C"/>
    <w:rsid w:val="005D4CAE"/>
    <w:rsid w:val="005D4CF9"/>
    <w:rsid w:val="005D4DBA"/>
    <w:rsid w:val="005D4E93"/>
    <w:rsid w:val="005D4E99"/>
    <w:rsid w:val="005D4EC1"/>
    <w:rsid w:val="005D4ECC"/>
    <w:rsid w:val="005D4F13"/>
    <w:rsid w:val="005D4F95"/>
    <w:rsid w:val="005D50F1"/>
    <w:rsid w:val="005D520B"/>
    <w:rsid w:val="005D5259"/>
    <w:rsid w:val="005D526F"/>
    <w:rsid w:val="005D52A1"/>
    <w:rsid w:val="005D52E1"/>
    <w:rsid w:val="005D52FC"/>
    <w:rsid w:val="005D531D"/>
    <w:rsid w:val="005D5573"/>
    <w:rsid w:val="005D5632"/>
    <w:rsid w:val="005D5857"/>
    <w:rsid w:val="005D585E"/>
    <w:rsid w:val="005D590F"/>
    <w:rsid w:val="005D5980"/>
    <w:rsid w:val="005D5AE9"/>
    <w:rsid w:val="005D5AFB"/>
    <w:rsid w:val="005D5B51"/>
    <w:rsid w:val="005D5B54"/>
    <w:rsid w:val="005D5C03"/>
    <w:rsid w:val="005D5C3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3D0"/>
    <w:rsid w:val="005D64AB"/>
    <w:rsid w:val="005D655B"/>
    <w:rsid w:val="005D6591"/>
    <w:rsid w:val="005D65DE"/>
    <w:rsid w:val="005D6660"/>
    <w:rsid w:val="005D66BC"/>
    <w:rsid w:val="005D6793"/>
    <w:rsid w:val="005D67C6"/>
    <w:rsid w:val="005D67D5"/>
    <w:rsid w:val="005D67E5"/>
    <w:rsid w:val="005D682F"/>
    <w:rsid w:val="005D6843"/>
    <w:rsid w:val="005D684C"/>
    <w:rsid w:val="005D6977"/>
    <w:rsid w:val="005D69BD"/>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6B8"/>
    <w:rsid w:val="005D7777"/>
    <w:rsid w:val="005D78C5"/>
    <w:rsid w:val="005D791D"/>
    <w:rsid w:val="005D7951"/>
    <w:rsid w:val="005D795C"/>
    <w:rsid w:val="005D79DC"/>
    <w:rsid w:val="005D7A2F"/>
    <w:rsid w:val="005D7A73"/>
    <w:rsid w:val="005D7AB3"/>
    <w:rsid w:val="005D7B97"/>
    <w:rsid w:val="005D7C20"/>
    <w:rsid w:val="005D7D13"/>
    <w:rsid w:val="005D7E03"/>
    <w:rsid w:val="005D7EB5"/>
    <w:rsid w:val="005D7EC5"/>
    <w:rsid w:val="005D7F45"/>
    <w:rsid w:val="005E0063"/>
    <w:rsid w:val="005E0188"/>
    <w:rsid w:val="005E01BF"/>
    <w:rsid w:val="005E01D4"/>
    <w:rsid w:val="005E01EF"/>
    <w:rsid w:val="005E0384"/>
    <w:rsid w:val="005E047F"/>
    <w:rsid w:val="005E05A3"/>
    <w:rsid w:val="005E0600"/>
    <w:rsid w:val="005E0608"/>
    <w:rsid w:val="005E06D1"/>
    <w:rsid w:val="005E0717"/>
    <w:rsid w:val="005E0761"/>
    <w:rsid w:val="005E08D3"/>
    <w:rsid w:val="005E0A11"/>
    <w:rsid w:val="005E0B32"/>
    <w:rsid w:val="005E0B7C"/>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02"/>
    <w:rsid w:val="005E1CFA"/>
    <w:rsid w:val="005E1D55"/>
    <w:rsid w:val="005E1DDA"/>
    <w:rsid w:val="005E1EDB"/>
    <w:rsid w:val="005E1F5E"/>
    <w:rsid w:val="005E1FFA"/>
    <w:rsid w:val="005E203D"/>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22"/>
    <w:rsid w:val="005E2AAF"/>
    <w:rsid w:val="005E2AC1"/>
    <w:rsid w:val="005E2AFD"/>
    <w:rsid w:val="005E2B2A"/>
    <w:rsid w:val="005E2B34"/>
    <w:rsid w:val="005E2CD5"/>
    <w:rsid w:val="005E2D66"/>
    <w:rsid w:val="005E2D92"/>
    <w:rsid w:val="005E2E0C"/>
    <w:rsid w:val="005E2ED8"/>
    <w:rsid w:val="005E2EFA"/>
    <w:rsid w:val="005E2F9E"/>
    <w:rsid w:val="005E309C"/>
    <w:rsid w:val="005E30A5"/>
    <w:rsid w:val="005E30AB"/>
    <w:rsid w:val="005E30E7"/>
    <w:rsid w:val="005E3168"/>
    <w:rsid w:val="005E322D"/>
    <w:rsid w:val="005E3232"/>
    <w:rsid w:val="005E3256"/>
    <w:rsid w:val="005E3318"/>
    <w:rsid w:val="005E3447"/>
    <w:rsid w:val="005E3491"/>
    <w:rsid w:val="005E349C"/>
    <w:rsid w:val="005E34CA"/>
    <w:rsid w:val="005E351A"/>
    <w:rsid w:val="005E3530"/>
    <w:rsid w:val="005E3572"/>
    <w:rsid w:val="005E35A9"/>
    <w:rsid w:val="005E36B1"/>
    <w:rsid w:val="005E3747"/>
    <w:rsid w:val="005E37B6"/>
    <w:rsid w:val="005E37E7"/>
    <w:rsid w:val="005E38B1"/>
    <w:rsid w:val="005E38B5"/>
    <w:rsid w:val="005E39F4"/>
    <w:rsid w:val="005E3C44"/>
    <w:rsid w:val="005E3D70"/>
    <w:rsid w:val="005E3F7E"/>
    <w:rsid w:val="005E40BF"/>
    <w:rsid w:val="005E40CF"/>
    <w:rsid w:val="005E421A"/>
    <w:rsid w:val="005E4349"/>
    <w:rsid w:val="005E4446"/>
    <w:rsid w:val="005E4501"/>
    <w:rsid w:val="005E4537"/>
    <w:rsid w:val="005E4694"/>
    <w:rsid w:val="005E46F9"/>
    <w:rsid w:val="005E4718"/>
    <w:rsid w:val="005E481E"/>
    <w:rsid w:val="005E4875"/>
    <w:rsid w:val="005E48D6"/>
    <w:rsid w:val="005E48E3"/>
    <w:rsid w:val="005E48FD"/>
    <w:rsid w:val="005E494F"/>
    <w:rsid w:val="005E495A"/>
    <w:rsid w:val="005E49AE"/>
    <w:rsid w:val="005E4AB9"/>
    <w:rsid w:val="005E4BB3"/>
    <w:rsid w:val="005E4C59"/>
    <w:rsid w:val="005E4CAC"/>
    <w:rsid w:val="005E4CC9"/>
    <w:rsid w:val="005E4CF0"/>
    <w:rsid w:val="005E4E1D"/>
    <w:rsid w:val="005E4F34"/>
    <w:rsid w:val="005E4FBD"/>
    <w:rsid w:val="005E5012"/>
    <w:rsid w:val="005E50E8"/>
    <w:rsid w:val="005E5131"/>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E9"/>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44"/>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58"/>
    <w:rsid w:val="005E7180"/>
    <w:rsid w:val="005E71D8"/>
    <w:rsid w:val="005E7235"/>
    <w:rsid w:val="005E7239"/>
    <w:rsid w:val="005E727B"/>
    <w:rsid w:val="005E7292"/>
    <w:rsid w:val="005E73B4"/>
    <w:rsid w:val="005E73D9"/>
    <w:rsid w:val="005E74AA"/>
    <w:rsid w:val="005E762B"/>
    <w:rsid w:val="005E76CA"/>
    <w:rsid w:val="005E777E"/>
    <w:rsid w:val="005E7834"/>
    <w:rsid w:val="005E78C9"/>
    <w:rsid w:val="005E78E4"/>
    <w:rsid w:val="005E7A82"/>
    <w:rsid w:val="005E7AB4"/>
    <w:rsid w:val="005E7B41"/>
    <w:rsid w:val="005E7B79"/>
    <w:rsid w:val="005E7BF4"/>
    <w:rsid w:val="005E7BFD"/>
    <w:rsid w:val="005E7C5D"/>
    <w:rsid w:val="005E7DCE"/>
    <w:rsid w:val="005E7EDE"/>
    <w:rsid w:val="005E7EF4"/>
    <w:rsid w:val="005E7FE0"/>
    <w:rsid w:val="005F00E7"/>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9C0"/>
    <w:rsid w:val="005F0A92"/>
    <w:rsid w:val="005F0AC8"/>
    <w:rsid w:val="005F0D70"/>
    <w:rsid w:val="005F0E17"/>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850"/>
    <w:rsid w:val="005F1939"/>
    <w:rsid w:val="005F194C"/>
    <w:rsid w:val="005F19BD"/>
    <w:rsid w:val="005F1A28"/>
    <w:rsid w:val="005F1A3E"/>
    <w:rsid w:val="005F1A87"/>
    <w:rsid w:val="005F1AAA"/>
    <w:rsid w:val="005F1C11"/>
    <w:rsid w:val="005F1D5E"/>
    <w:rsid w:val="005F1DAF"/>
    <w:rsid w:val="005F1DF9"/>
    <w:rsid w:val="005F1E47"/>
    <w:rsid w:val="005F1F18"/>
    <w:rsid w:val="005F1F52"/>
    <w:rsid w:val="005F1F7F"/>
    <w:rsid w:val="005F1FE8"/>
    <w:rsid w:val="005F2040"/>
    <w:rsid w:val="005F20A9"/>
    <w:rsid w:val="005F20FE"/>
    <w:rsid w:val="005F21B1"/>
    <w:rsid w:val="005F21C6"/>
    <w:rsid w:val="005F2217"/>
    <w:rsid w:val="005F2229"/>
    <w:rsid w:val="005F2274"/>
    <w:rsid w:val="005F22C6"/>
    <w:rsid w:val="005F22D6"/>
    <w:rsid w:val="005F23E9"/>
    <w:rsid w:val="005F248D"/>
    <w:rsid w:val="005F24AE"/>
    <w:rsid w:val="005F24EB"/>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A3"/>
    <w:rsid w:val="005F2EED"/>
    <w:rsid w:val="005F302A"/>
    <w:rsid w:val="005F31F4"/>
    <w:rsid w:val="005F3280"/>
    <w:rsid w:val="005F32A8"/>
    <w:rsid w:val="005F3314"/>
    <w:rsid w:val="005F336D"/>
    <w:rsid w:val="005F336F"/>
    <w:rsid w:val="005F340A"/>
    <w:rsid w:val="005F341D"/>
    <w:rsid w:val="005F36A4"/>
    <w:rsid w:val="005F3730"/>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3F4B"/>
    <w:rsid w:val="005F3F6F"/>
    <w:rsid w:val="005F4021"/>
    <w:rsid w:val="005F406F"/>
    <w:rsid w:val="005F40DD"/>
    <w:rsid w:val="005F416E"/>
    <w:rsid w:val="005F41B1"/>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AB"/>
    <w:rsid w:val="005F53D2"/>
    <w:rsid w:val="005F53E2"/>
    <w:rsid w:val="005F53E6"/>
    <w:rsid w:val="005F53FD"/>
    <w:rsid w:val="005F54E7"/>
    <w:rsid w:val="005F5603"/>
    <w:rsid w:val="005F56C5"/>
    <w:rsid w:val="005F56CB"/>
    <w:rsid w:val="005F5722"/>
    <w:rsid w:val="005F5796"/>
    <w:rsid w:val="005F57D6"/>
    <w:rsid w:val="005F57EF"/>
    <w:rsid w:val="005F57FF"/>
    <w:rsid w:val="005F5802"/>
    <w:rsid w:val="005F5817"/>
    <w:rsid w:val="005F5838"/>
    <w:rsid w:val="005F5869"/>
    <w:rsid w:val="005F586B"/>
    <w:rsid w:val="005F5BA1"/>
    <w:rsid w:val="005F5C6E"/>
    <w:rsid w:val="005F5CAE"/>
    <w:rsid w:val="005F5CB8"/>
    <w:rsid w:val="005F5E3E"/>
    <w:rsid w:val="005F5E58"/>
    <w:rsid w:val="005F6022"/>
    <w:rsid w:val="005F605E"/>
    <w:rsid w:val="005F606F"/>
    <w:rsid w:val="005F60B6"/>
    <w:rsid w:val="005F61DC"/>
    <w:rsid w:val="005F620D"/>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4E"/>
    <w:rsid w:val="005F6FA9"/>
    <w:rsid w:val="005F7051"/>
    <w:rsid w:val="005F7092"/>
    <w:rsid w:val="005F70A8"/>
    <w:rsid w:val="005F7111"/>
    <w:rsid w:val="005F7181"/>
    <w:rsid w:val="005F7201"/>
    <w:rsid w:val="005F7247"/>
    <w:rsid w:val="005F72B3"/>
    <w:rsid w:val="005F72FF"/>
    <w:rsid w:val="005F738B"/>
    <w:rsid w:val="005F749C"/>
    <w:rsid w:val="005F767E"/>
    <w:rsid w:val="005F772D"/>
    <w:rsid w:val="005F776F"/>
    <w:rsid w:val="005F7772"/>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43"/>
    <w:rsid w:val="006009C0"/>
    <w:rsid w:val="00600A04"/>
    <w:rsid w:val="00600A93"/>
    <w:rsid w:val="00600A9E"/>
    <w:rsid w:val="00600AAE"/>
    <w:rsid w:val="00600ADF"/>
    <w:rsid w:val="00600B10"/>
    <w:rsid w:val="00600B3A"/>
    <w:rsid w:val="00600B6B"/>
    <w:rsid w:val="00600BAE"/>
    <w:rsid w:val="00600C00"/>
    <w:rsid w:val="00600C79"/>
    <w:rsid w:val="00600DF4"/>
    <w:rsid w:val="00600E46"/>
    <w:rsid w:val="00600E5B"/>
    <w:rsid w:val="00600ECE"/>
    <w:rsid w:val="00600F0B"/>
    <w:rsid w:val="00600F88"/>
    <w:rsid w:val="00600FEA"/>
    <w:rsid w:val="0060110E"/>
    <w:rsid w:val="0060115F"/>
    <w:rsid w:val="006011BA"/>
    <w:rsid w:val="00601329"/>
    <w:rsid w:val="0060139D"/>
    <w:rsid w:val="00601447"/>
    <w:rsid w:val="006014FB"/>
    <w:rsid w:val="006015DA"/>
    <w:rsid w:val="00601602"/>
    <w:rsid w:val="00601644"/>
    <w:rsid w:val="006016D4"/>
    <w:rsid w:val="0060176D"/>
    <w:rsid w:val="006018AE"/>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0F8"/>
    <w:rsid w:val="00602274"/>
    <w:rsid w:val="00602284"/>
    <w:rsid w:val="00602401"/>
    <w:rsid w:val="00602442"/>
    <w:rsid w:val="006024B9"/>
    <w:rsid w:val="0060251A"/>
    <w:rsid w:val="0060258B"/>
    <w:rsid w:val="0060265C"/>
    <w:rsid w:val="006026A6"/>
    <w:rsid w:val="0060276A"/>
    <w:rsid w:val="0060279F"/>
    <w:rsid w:val="006027AD"/>
    <w:rsid w:val="00602975"/>
    <w:rsid w:val="006029B9"/>
    <w:rsid w:val="006029D1"/>
    <w:rsid w:val="006029E7"/>
    <w:rsid w:val="00602A9B"/>
    <w:rsid w:val="00602BC0"/>
    <w:rsid w:val="00602BD1"/>
    <w:rsid w:val="00602C04"/>
    <w:rsid w:val="00602D32"/>
    <w:rsid w:val="00602D37"/>
    <w:rsid w:val="00602D58"/>
    <w:rsid w:val="00602E60"/>
    <w:rsid w:val="00602ECD"/>
    <w:rsid w:val="00602F53"/>
    <w:rsid w:val="00602FBB"/>
    <w:rsid w:val="00603000"/>
    <w:rsid w:val="0060301C"/>
    <w:rsid w:val="006030A8"/>
    <w:rsid w:val="00603128"/>
    <w:rsid w:val="006031EB"/>
    <w:rsid w:val="006031FF"/>
    <w:rsid w:val="00603294"/>
    <w:rsid w:val="00603362"/>
    <w:rsid w:val="0060336C"/>
    <w:rsid w:val="006033F5"/>
    <w:rsid w:val="00603422"/>
    <w:rsid w:val="0060345D"/>
    <w:rsid w:val="00603460"/>
    <w:rsid w:val="0060355B"/>
    <w:rsid w:val="006035E5"/>
    <w:rsid w:val="006035EE"/>
    <w:rsid w:val="006036DD"/>
    <w:rsid w:val="006036E7"/>
    <w:rsid w:val="00603757"/>
    <w:rsid w:val="00603795"/>
    <w:rsid w:val="006037F6"/>
    <w:rsid w:val="00603802"/>
    <w:rsid w:val="006038C3"/>
    <w:rsid w:val="006038D2"/>
    <w:rsid w:val="006038FA"/>
    <w:rsid w:val="0060396C"/>
    <w:rsid w:val="0060396F"/>
    <w:rsid w:val="0060398E"/>
    <w:rsid w:val="006039EC"/>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04"/>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30"/>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2F1"/>
    <w:rsid w:val="00605546"/>
    <w:rsid w:val="00605547"/>
    <w:rsid w:val="00605555"/>
    <w:rsid w:val="006055FF"/>
    <w:rsid w:val="006056DE"/>
    <w:rsid w:val="00605776"/>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EF5"/>
    <w:rsid w:val="00605FC3"/>
    <w:rsid w:val="00605FFA"/>
    <w:rsid w:val="0060603E"/>
    <w:rsid w:val="0060604E"/>
    <w:rsid w:val="006060CB"/>
    <w:rsid w:val="00606142"/>
    <w:rsid w:val="0060619C"/>
    <w:rsid w:val="006061CA"/>
    <w:rsid w:val="006061EA"/>
    <w:rsid w:val="0060626F"/>
    <w:rsid w:val="00606302"/>
    <w:rsid w:val="0060634A"/>
    <w:rsid w:val="00606504"/>
    <w:rsid w:val="006065D1"/>
    <w:rsid w:val="00606609"/>
    <w:rsid w:val="0060668D"/>
    <w:rsid w:val="0060683A"/>
    <w:rsid w:val="0060685E"/>
    <w:rsid w:val="006068B0"/>
    <w:rsid w:val="006069C9"/>
    <w:rsid w:val="006069FC"/>
    <w:rsid w:val="00606A56"/>
    <w:rsid w:val="00606AFC"/>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BA"/>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487"/>
    <w:rsid w:val="00610503"/>
    <w:rsid w:val="0061052A"/>
    <w:rsid w:val="00610555"/>
    <w:rsid w:val="00610608"/>
    <w:rsid w:val="0061067B"/>
    <w:rsid w:val="0061072A"/>
    <w:rsid w:val="0061073E"/>
    <w:rsid w:val="00610745"/>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DD8"/>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82"/>
    <w:rsid w:val="00611EE2"/>
    <w:rsid w:val="00612064"/>
    <w:rsid w:val="00612154"/>
    <w:rsid w:val="0061221B"/>
    <w:rsid w:val="0061244D"/>
    <w:rsid w:val="0061258F"/>
    <w:rsid w:val="006125F5"/>
    <w:rsid w:val="00612650"/>
    <w:rsid w:val="00612687"/>
    <w:rsid w:val="006126B4"/>
    <w:rsid w:val="006126F2"/>
    <w:rsid w:val="00612736"/>
    <w:rsid w:val="00612738"/>
    <w:rsid w:val="00612808"/>
    <w:rsid w:val="00612A30"/>
    <w:rsid w:val="00612A5B"/>
    <w:rsid w:val="00612B48"/>
    <w:rsid w:val="00612B6A"/>
    <w:rsid w:val="00612C0E"/>
    <w:rsid w:val="00612C2C"/>
    <w:rsid w:val="00612C38"/>
    <w:rsid w:val="00612C40"/>
    <w:rsid w:val="00612D18"/>
    <w:rsid w:val="00612D89"/>
    <w:rsid w:val="00612DA4"/>
    <w:rsid w:val="00612E2F"/>
    <w:rsid w:val="00612E53"/>
    <w:rsid w:val="00612E88"/>
    <w:rsid w:val="00612F10"/>
    <w:rsid w:val="00612F16"/>
    <w:rsid w:val="00612F51"/>
    <w:rsid w:val="00612FB8"/>
    <w:rsid w:val="00612FFF"/>
    <w:rsid w:val="00613029"/>
    <w:rsid w:val="00613046"/>
    <w:rsid w:val="006130EA"/>
    <w:rsid w:val="00613165"/>
    <w:rsid w:val="006131B6"/>
    <w:rsid w:val="006131CB"/>
    <w:rsid w:val="00613391"/>
    <w:rsid w:val="0061341D"/>
    <w:rsid w:val="006135B2"/>
    <w:rsid w:val="006135CA"/>
    <w:rsid w:val="00613632"/>
    <w:rsid w:val="0061368F"/>
    <w:rsid w:val="006136F7"/>
    <w:rsid w:val="00613732"/>
    <w:rsid w:val="006137DC"/>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16"/>
    <w:rsid w:val="00614638"/>
    <w:rsid w:val="00614657"/>
    <w:rsid w:val="00614686"/>
    <w:rsid w:val="00614718"/>
    <w:rsid w:val="0061471C"/>
    <w:rsid w:val="00614786"/>
    <w:rsid w:val="006147E8"/>
    <w:rsid w:val="006147FB"/>
    <w:rsid w:val="0061484E"/>
    <w:rsid w:val="00614871"/>
    <w:rsid w:val="0061489D"/>
    <w:rsid w:val="00614908"/>
    <w:rsid w:val="006149B9"/>
    <w:rsid w:val="00614A3A"/>
    <w:rsid w:val="00614A53"/>
    <w:rsid w:val="00614A94"/>
    <w:rsid w:val="00614B5F"/>
    <w:rsid w:val="00614B71"/>
    <w:rsid w:val="00614B7E"/>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7"/>
    <w:rsid w:val="006154EF"/>
    <w:rsid w:val="0061551A"/>
    <w:rsid w:val="0061558F"/>
    <w:rsid w:val="006155B1"/>
    <w:rsid w:val="00615619"/>
    <w:rsid w:val="006157F0"/>
    <w:rsid w:val="00615823"/>
    <w:rsid w:val="006158D9"/>
    <w:rsid w:val="006158DD"/>
    <w:rsid w:val="006158E3"/>
    <w:rsid w:val="00615953"/>
    <w:rsid w:val="006159F9"/>
    <w:rsid w:val="00615A3B"/>
    <w:rsid w:val="00615BFE"/>
    <w:rsid w:val="00615C49"/>
    <w:rsid w:val="00615DE0"/>
    <w:rsid w:val="00615F3D"/>
    <w:rsid w:val="00615F71"/>
    <w:rsid w:val="0061602A"/>
    <w:rsid w:val="0061609C"/>
    <w:rsid w:val="0061610B"/>
    <w:rsid w:val="006161CD"/>
    <w:rsid w:val="00616218"/>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0"/>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8F7"/>
    <w:rsid w:val="00617909"/>
    <w:rsid w:val="00617923"/>
    <w:rsid w:val="00617A9D"/>
    <w:rsid w:val="00617B70"/>
    <w:rsid w:val="00617B81"/>
    <w:rsid w:val="00617C1D"/>
    <w:rsid w:val="00617C3B"/>
    <w:rsid w:val="00617D36"/>
    <w:rsid w:val="00617D9B"/>
    <w:rsid w:val="00617DB9"/>
    <w:rsid w:val="00617F97"/>
    <w:rsid w:val="00620029"/>
    <w:rsid w:val="0062004E"/>
    <w:rsid w:val="00620070"/>
    <w:rsid w:val="006200A1"/>
    <w:rsid w:val="006200D5"/>
    <w:rsid w:val="00620190"/>
    <w:rsid w:val="006201ED"/>
    <w:rsid w:val="00620277"/>
    <w:rsid w:val="006202D6"/>
    <w:rsid w:val="006202EF"/>
    <w:rsid w:val="00620357"/>
    <w:rsid w:val="00620393"/>
    <w:rsid w:val="006203E0"/>
    <w:rsid w:val="00620467"/>
    <w:rsid w:val="0062048D"/>
    <w:rsid w:val="00620619"/>
    <w:rsid w:val="0062068F"/>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1A"/>
    <w:rsid w:val="0062142F"/>
    <w:rsid w:val="0062143E"/>
    <w:rsid w:val="006214AB"/>
    <w:rsid w:val="006215F8"/>
    <w:rsid w:val="006215FA"/>
    <w:rsid w:val="00621618"/>
    <w:rsid w:val="0062166B"/>
    <w:rsid w:val="00621674"/>
    <w:rsid w:val="006216C0"/>
    <w:rsid w:val="00621765"/>
    <w:rsid w:val="006218CE"/>
    <w:rsid w:val="0062198A"/>
    <w:rsid w:val="006219CC"/>
    <w:rsid w:val="00621A33"/>
    <w:rsid w:val="00621B4C"/>
    <w:rsid w:val="00621BFF"/>
    <w:rsid w:val="00621C12"/>
    <w:rsid w:val="00621C1B"/>
    <w:rsid w:val="00621C6B"/>
    <w:rsid w:val="00621D62"/>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47D"/>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2FF"/>
    <w:rsid w:val="0062342F"/>
    <w:rsid w:val="0062345D"/>
    <w:rsid w:val="006234CA"/>
    <w:rsid w:val="00623649"/>
    <w:rsid w:val="00623678"/>
    <w:rsid w:val="0062372A"/>
    <w:rsid w:val="0062374C"/>
    <w:rsid w:val="00623861"/>
    <w:rsid w:val="00623943"/>
    <w:rsid w:val="00623B79"/>
    <w:rsid w:val="00623B93"/>
    <w:rsid w:val="00623BA1"/>
    <w:rsid w:val="00623BF3"/>
    <w:rsid w:val="00623CED"/>
    <w:rsid w:val="00623D00"/>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DC2"/>
    <w:rsid w:val="00624E45"/>
    <w:rsid w:val="00624FE2"/>
    <w:rsid w:val="00625040"/>
    <w:rsid w:val="00625165"/>
    <w:rsid w:val="0062516F"/>
    <w:rsid w:val="006251C8"/>
    <w:rsid w:val="00625287"/>
    <w:rsid w:val="00625289"/>
    <w:rsid w:val="006252C2"/>
    <w:rsid w:val="0062534A"/>
    <w:rsid w:val="00625366"/>
    <w:rsid w:val="006253A0"/>
    <w:rsid w:val="006253B3"/>
    <w:rsid w:val="006253C0"/>
    <w:rsid w:val="00625473"/>
    <w:rsid w:val="00625521"/>
    <w:rsid w:val="00625556"/>
    <w:rsid w:val="006256DE"/>
    <w:rsid w:val="00625785"/>
    <w:rsid w:val="006257B8"/>
    <w:rsid w:val="0062581F"/>
    <w:rsid w:val="0062586A"/>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D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A4"/>
    <w:rsid w:val="006272F5"/>
    <w:rsid w:val="00627305"/>
    <w:rsid w:val="006273EF"/>
    <w:rsid w:val="006274BB"/>
    <w:rsid w:val="00627504"/>
    <w:rsid w:val="00627509"/>
    <w:rsid w:val="00627515"/>
    <w:rsid w:val="006275DF"/>
    <w:rsid w:val="006275F3"/>
    <w:rsid w:val="0062767B"/>
    <w:rsid w:val="00627703"/>
    <w:rsid w:val="0062777F"/>
    <w:rsid w:val="006277A4"/>
    <w:rsid w:val="006277C4"/>
    <w:rsid w:val="006277EC"/>
    <w:rsid w:val="00627954"/>
    <w:rsid w:val="006279A8"/>
    <w:rsid w:val="006279FB"/>
    <w:rsid w:val="00627A0C"/>
    <w:rsid w:val="00627A30"/>
    <w:rsid w:val="00627AC4"/>
    <w:rsid w:val="00627AD3"/>
    <w:rsid w:val="00627B63"/>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0ECD"/>
    <w:rsid w:val="00631021"/>
    <w:rsid w:val="00631024"/>
    <w:rsid w:val="006310A0"/>
    <w:rsid w:val="006310E2"/>
    <w:rsid w:val="00631206"/>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8F"/>
    <w:rsid w:val="00631CD4"/>
    <w:rsid w:val="00631D5E"/>
    <w:rsid w:val="00631D67"/>
    <w:rsid w:val="00631DB3"/>
    <w:rsid w:val="00631DE2"/>
    <w:rsid w:val="00631FC7"/>
    <w:rsid w:val="00632131"/>
    <w:rsid w:val="00632180"/>
    <w:rsid w:val="00632247"/>
    <w:rsid w:val="006322A7"/>
    <w:rsid w:val="00632310"/>
    <w:rsid w:val="00632327"/>
    <w:rsid w:val="00632342"/>
    <w:rsid w:val="00632387"/>
    <w:rsid w:val="00632404"/>
    <w:rsid w:val="00632411"/>
    <w:rsid w:val="00632460"/>
    <w:rsid w:val="00632507"/>
    <w:rsid w:val="00632514"/>
    <w:rsid w:val="006325BA"/>
    <w:rsid w:val="006325D5"/>
    <w:rsid w:val="0063262E"/>
    <w:rsid w:val="00632720"/>
    <w:rsid w:val="0063273A"/>
    <w:rsid w:val="006327C8"/>
    <w:rsid w:val="006327EA"/>
    <w:rsid w:val="0063280B"/>
    <w:rsid w:val="0063283B"/>
    <w:rsid w:val="00632896"/>
    <w:rsid w:val="006328D8"/>
    <w:rsid w:val="006329A3"/>
    <w:rsid w:val="00632A15"/>
    <w:rsid w:val="00632AFD"/>
    <w:rsid w:val="00632C7D"/>
    <w:rsid w:val="00632C80"/>
    <w:rsid w:val="00632DB9"/>
    <w:rsid w:val="00632E15"/>
    <w:rsid w:val="00632EB2"/>
    <w:rsid w:val="00632F13"/>
    <w:rsid w:val="00632FFF"/>
    <w:rsid w:val="0063303A"/>
    <w:rsid w:val="00633064"/>
    <w:rsid w:val="00633074"/>
    <w:rsid w:val="00633077"/>
    <w:rsid w:val="006330AF"/>
    <w:rsid w:val="006332EF"/>
    <w:rsid w:val="006333A1"/>
    <w:rsid w:val="006333BF"/>
    <w:rsid w:val="0063366F"/>
    <w:rsid w:val="00633748"/>
    <w:rsid w:val="0063378B"/>
    <w:rsid w:val="006337D6"/>
    <w:rsid w:val="006337DC"/>
    <w:rsid w:val="00633838"/>
    <w:rsid w:val="0063386A"/>
    <w:rsid w:val="006338B8"/>
    <w:rsid w:val="00633A02"/>
    <w:rsid w:val="00633A6C"/>
    <w:rsid w:val="00633B1E"/>
    <w:rsid w:val="00633B25"/>
    <w:rsid w:val="00633BFB"/>
    <w:rsid w:val="00633CF2"/>
    <w:rsid w:val="00633D37"/>
    <w:rsid w:val="00633D56"/>
    <w:rsid w:val="00633E0C"/>
    <w:rsid w:val="00633ED2"/>
    <w:rsid w:val="00633F49"/>
    <w:rsid w:val="00633F69"/>
    <w:rsid w:val="00633F6B"/>
    <w:rsid w:val="00633FB3"/>
    <w:rsid w:val="00633FC1"/>
    <w:rsid w:val="00633FDB"/>
    <w:rsid w:val="006340C6"/>
    <w:rsid w:val="00634237"/>
    <w:rsid w:val="00634243"/>
    <w:rsid w:val="006342C7"/>
    <w:rsid w:val="00634341"/>
    <w:rsid w:val="0063439B"/>
    <w:rsid w:val="006343A6"/>
    <w:rsid w:val="0063445D"/>
    <w:rsid w:val="0063445E"/>
    <w:rsid w:val="006344AB"/>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3E"/>
    <w:rsid w:val="00634D69"/>
    <w:rsid w:val="00634DEB"/>
    <w:rsid w:val="00634E19"/>
    <w:rsid w:val="00634E2F"/>
    <w:rsid w:val="00634EC2"/>
    <w:rsid w:val="00634F26"/>
    <w:rsid w:val="00634F5C"/>
    <w:rsid w:val="00634FB0"/>
    <w:rsid w:val="00635067"/>
    <w:rsid w:val="00635072"/>
    <w:rsid w:val="0063514E"/>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877"/>
    <w:rsid w:val="00635935"/>
    <w:rsid w:val="00635965"/>
    <w:rsid w:val="00635A41"/>
    <w:rsid w:val="00635B06"/>
    <w:rsid w:val="00635B8D"/>
    <w:rsid w:val="00635B8F"/>
    <w:rsid w:val="00635CCF"/>
    <w:rsid w:val="00635D0B"/>
    <w:rsid w:val="00635D33"/>
    <w:rsid w:val="00635D56"/>
    <w:rsid w:val="00635F0D"/>
    <w:rsid w:val="00635F3E"/>
    <w:rsid w:val="00635FD3"/>
    <w:rsid w:val="00635FEA"/>
    <w:rsid w:val="0063614B"/>
    <w:rsid w:val="006361D5"/>
    <w:rsid w:val="0063620E"/>
    <w:rsid w:val="0063628B"/>
    <w:rsid w:val="006362BA"/>
    <w:rsid w:val="00636423"/>
    <w:rsid w:val="0063645E"/>
    <w:rsid w:val="0063651C"/>
    <w:rsid w:val="00636524"/>
    <w:rsid w:val="0063655A"/>
    <w:rsid w:val="0063667F"/>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E96"/>
    <w:rsid w:val="00636F49"/>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57"/>
    <w:rsid w:val="00637962"/>
    <w:rsid w:val="006379A2"/>
    <w:rsid w:val="00637A4C"/>
    <w:rsid w:val="00637A4E"/>
    <w:rsid w:val="00637A56"/>
    <w:rsid w:val="00637AE7"/>
    <w:rsid w:val="00637AEF"/>
    <w:rsid w:val="00637C5B"/>
    <w:rsid w:val="00637CC7"/>
    <w:rsid w:val="00637D0A"/>
    <w:rsid w:val="00637D3C"/>
    <w:rsid w:val="00637D5D"/>
    <w:rsid w:val="00637DA8"/>
    <w:rsid w:val="00637DC1"/>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BB"/>
    <w:rsid w:val="006402F5"/>
    <w:rsid w:val="00640357"/>
    <w:rsid w:val="00640383"/>
    <w:rsid w:val="006403DD"/>
    <w:rsid w:val="0064045E"/>
    <w:rsid w:val="0064051B"/>
    <w:rsid w:val="00640553"/>
    <w:rsid w:val="006405BC"/>
    <w:rsid w:val="00640771"/>
    <w:rsid w:val="0064087B"/>
    <w:rsid w:val="0064095C"/>
    <w:rsid w:val="00640992"/>
    <w:rsid w:val="006409CD"/>
    <w:rsid w:val="006409CF"/>
    <w:rsid w:val="00640A21"/>
    <w:rsid w:val="00640AE1"/>
    <w:rsid w:val="00640AEC"/>
    <w:rsid w:val="00640AEE"/>
    <w:rsid w:val="00640B0D"/>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361"/>
    <w:rsid w:val="0064145D"/>
    <w:rsid w:val="006414FF"/>
    <w:rsid w:val="0064153C"/>
    <w:rsid w:val="0064156B"/>
    <w:rsid w:val="00641765"/>
    <w:rsid w:val="006417C0"/>
    <w:rsid w:val="00641801"/>
    <w:rsid w:val="00641953"/>
    <w:rsid w:val="006419E1"/>
    <w:rsid w:val="00641A2F"/>
    <w:rsid w:val="00641AEA"/>
    <w:rsid w:val="00641B57"/>
    <w:rsid w:val="00641C30"/>
    <w:rsid w:val="00641CBB"/>
    <w:rsid w:val="00641DA8"/>
    <w:rsid w:val="00641E18"/>
    <w:rsid w:val="00641E19"/>
    <w:rsid w:val="00641E5C"/>
    <w:rsid w:val="00641E61"/>
    <w:rsid w:val="00641EB0"/>
    <w:rsid w:val="00641F40"/>
    <w:rsid w:val="00641F94"/>
    <w:rsid w:val="00642040"/>
    <w:rsid w:val="00642051"/>
    <w:rsid w:val="0064213E"/>
    <w:rsid w:val="006421D4"/>
    <w:rsid w:val="006421F6"/>
    <w:rsid w:val="00642264"/>
    <w:rsid w:val="006422DD"/>
    <w:rsid w:val="00642321"/>
    <w:rsid w:val="0064238A"/>
    <w:rsid w:val="006423BB"/>
    <w:rsid w:val="00642401"/>
    <w:rsid w:val="00642534"/>
    <w:rsid w:val="00642540"/>
    <w:rsid w:val="006425B7"/>
    <w:rsid w:val="0064270F"/>
    <w:rsid w:val="00642773"/>
    <w:rsid w:val="006427D5"/>
    <w:rsid w:val="0064280C"/>
    <w:rsid w:val="00642833"/>
    <w:rsid w:val="0064284C"/>
    <w:rsid w:val="006428A3"/>
    <w:rsid w:val="006428C2"/>
    <w:rsid w:val="006428D1"/>
    <w:rsid w:val="006428FF"/>
    <w:rsid w:val="0064291C"/>
    <w:rsid w:val="00642932"/>
    <w:rsid w:val="006429A0"/>
    <w:rsid w:val="006429C3"/>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CF7"/>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05"/>
    <w:rsid w:val="006445BA"/>
    <w:rsid w:val="006445CD"/>
    <w:rsid w:val="00644602"/>
    <w:rsid w:val="00644642"/>
    <w:rsid w:val="00644660"/>
    <w:rsid w:val="006446BB"/>
    <w:rsid w:val="00644705"/>
    <w:rsid w:val="00644766"/>
    <w:rsid w:val="006447E0"/>
    <w:rsid w:val="006448D2"/>
    <w:rsid w:val="0064496C"/>
    <w:rsid w:val="0064499F"/>
    <w:rsid w:val="00644A03"/>
    <w:rsid w:val="00644A3F"/>
    <w:rsid w:val="00644ACF"/>
    <w:rsid w:val="00644B53"/>
    <w:rsid w:val="00644BF9"/>
    <w:rsid w:val="00644C02"/>
    <w:rsid w:val="00644C7A"/>
    <w:rsid w:val="00644CCC"/>
    <w:rsid w:val="00644DA5"/>
    <w:rsid w:val="00644E19"/>
    <w:rsid w:val="00644EDC"/>
    <w:rsid w:val="00645020"/>
    <w:rsid w:val="00645103"/>
    <w:rsid w:val="00645141"/>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03"/>
    <w:rsid w:val="00645A1A"/>
    <w:rsid w:val="00645A73"/>
    <w:rsid w:val="00645AA0"/>
    <w:rsid w:val="00645B9A"/>
    <w:rsid w:val="00645DA8"/>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B7"/>
    <w:rsid w:val="006473E5"/>
    <w:rsid w:val="006473F4"/>
    <w:rsid w:val="006473FE"/>
    <w:rsid w:val="0064740D"/>
    <w:rsid w:val="006474EE"/>
    <w:rsid w:val="0064750D"/>
    <w:rsid w:val="0064755F"/>
    <w:rsid w:val="006475C9"/>
    <w:rsid w:val="00647663"/>
    <w:rsid w:val="006476A8"/>
    <w:rsid w:val="00647781"/>
    <w:rsid w:val="006477F8"/>
    <w:rsid w:val="00647823"/>
    <w:rsid w:val="00647907"/>
    <w:rsid w:val="00647937"/>
    <w:rsid w:val="00647A32"/>
    <w:rsid w:val="00647A91"/>
    <w:rsid w:val="00647AF7"/>
    <w:rsid w:val="00647BB2"/>
    <w:rsid w:val="00647BC0"/>
    <w:rsid w:val="00647BC9"/>
    <w:rsid w:val="00647BD3"/>
    <w:rsid w:val="00647CC9"/>
    <w:rsid w:val="00647CCA"/>
    <w:rsid w:val="00647CD9"/>
    <w:rsid w:val="00647CEA"/>
    <w:rsid w:val="00647DC1"/>
    <w:rsid w:val="00647E12"/>
    <w:rsid w:val="00647ECC"/>
    <w:rsid w:val="00647F2A"/>
    <w:rsid w:val="00647F77"/>
    <w:rsid w:val="00650127"/>
    <w:rsid w:val="00650137"/>
    <w:rsid w:val="00650157"/>
    <w:rsid w:val="0065024A"/>
    <w:rsid w:val="00650270"/>
    <w:rsid w:val="00650294"/>
    <w:rsid w:val="006502B4"/>
    <w:rsid w:val="00650314"/>
    <w:rsid w:val="00650415"/>
    <w:rsid w:val="00650430"/>
    <w:rsid w:val="00650464"/>
    <w:rsid w:val="0065054F"/>
    <w:rsid w:val="0065057C"/>
    <w:rsid w:val="006505C2"/>
    <w:rsid w:val="0065067F"/>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D78"/>
    <w:rsid w:val="00650E7C"/>
    <w:rsid w:val="00650E9A"/>
    <w:rsid w:val="00650F17"/>
    <w:rsid w:val="00650F46"/>
    <w:rsid w:val="00650F74"/>
    <w:rsid w:val="00650FB3"/>
    <w:rsid w:val="00650FCF"/>
    <w:rsid w:val="00651007"/>
    <w:rsid w:val="0065102F"/>
    <w:rsid w:val="00651060"/>
    <w:rsid w:val="006510EF"/>
    <w:rsid w:val="00651137"/>
    <w:rsid w:val="006511F3"/>
    <w:rsid w:val="006511F4"/>
    <w:rsid w:val="006511F5"/>
    <w:rsid w:val="0065122B"/>
    <w:rsid w:val="006512ED"/>
    <w:rsid w:val="006513CA"/>
    <w:rsid w:val="0065142F"/>
    <w:rsid w:val="0065151F"/>
    <w:rsid w:val="00651646"/>
    <w:rsid w:val="006516F6"/>
    <w:rsid w:val="006517C7"/>
    <w:rsid w:val="00651854"/>
    <w:rsid w:val="00651932"/>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09"/>
    <w:rsid w:val="00652311"/>
    <w:rsid w:val="00652312"/>
    <w:rsid w:val="00652322"/>
    <w:rsid w:val="00652407"/>
    <w:rsid w:val="006524EF"/>
    <w:rsid w:val="00652578"/>
    <w:rsid w:val="006525B8"/>
    <w:rsid w:val="00652665"/>
    <w:rsid w:val="0065267C"/>
    <w:rsid w:val="006526BE"/>
    <w:rsid w:val="006526CC"/>
    <w:rsid w:val="00652786"/>
    <w:rsid w:val="00652812"/>
    <w:rsid w:val="00652854"/>
    <w:rsid w:val="006528A5"/>
    <w:rsid w:val="006529BF"/>
    <w:rsid w:val="00652A69"/>
    <w:rsid w:val="00652B51"/>
    <w:rsid w:val="00652B66"/>
    <w:rsid w:val="00652BC1"/>
    <w:rsid w:val="00652BED"/>
    <w:rsid w:val="00652CDF"/>
    <w:rsid w:val="00652D1F"/>
    <w:rsid w:val="00652DBD"/>
    <w:rsid w:val="00652E20"/>
    <w:rsid w:val="00652E7C"/>
    <w:rsid w:val="00652EEF"/>
    <w:rsid w:val="00652FA4"/>
    <w:rsid w:val="00653118"/>
    <w:rsid w:val="0065322E"/>
    <w:rsid w:val="00653295"/>
    <w:rsid w:val="00653380"/>
    <w:rsid w:val="006533CC"/>
    <w:rsid w:val="00653409"/>
    <w:rsid w:val="006534A3"/>
    <w:rsid w:val="006534A6"/>
    <w:rsid w:val="006534F1"/>
    <w:rsid w:val="00653518"/>
    <w:rsid w:val="006535D2"/>
    <w:rsid w:val="006535FC"/>
    <w:rsid w:val="006536D0"/>
    <w:rsid w:val="006536F2"/>
    <w:rsid w:val="0065370D"/>
    <w:rsid w:val="0065379A"/>
    <w:rsid w:val="006537D2"/>
    <w:rsid w:val="006538DB"/>
    <w:rsid w:val="00653942"/>
    <w:rsid w:val="00653975"/>
    <w:rsid w:val="006539A5"/>
    <w:rsid w:val="006539CB"/>
    <w:rsid w:val="00653AB9"/>
    <w:rsid w:val="00653B08"/>
    <w:rsid w:val="00653B54"/>
    <w:rsid w:val="00653B77"/>
    <w:rsid w:val="00653C16"/>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4FE"/>
    <w:rsid w:val="006545DD"/>
    <w:rsid w:val="006545FC"/>
    <w:rsid w:val="00654648"/>
    <w:rsid w:val="00654781"/>
    <w:rsid w:val="00654857"/>
    <w:rsid w:val="0065487F"/>
    <w:rsid w:val="00654A95"/>
    <w:rsid w:val="00654B18"/>
    <w:rsid w:val="00654B6D"/>
    <w:rsid w:val="00654C0C"/>
    <w:rsid w:val="00654C2F"/>
    <w:rsid w:val="00654C50"/>
    <w:rsid w:val="00654C7D"/>
    <w:rsid w:val="00654DA1"/>
    <w:rsid w:val="00654DFB"/>
    <w:rsid w:val="00654EE3"/>
    <w:rsid w:val="00654EEB"/>
    <w:rsid w:val="00654F46"/>
    <w:rsid w:val="00655003"/>
    <w:rsid w:val="00655038"/>
    <w:rsid w:val="00655052"/>
    <w:rsid w:val="00655061"/>
    <w:rsid w:val="006550A8"/>
    <w:rsid w:val="006550BB"/>
    <w:rsid w:val="0065512A"/>
    <w:rsid w:val="0065517C"/>
    <w:rsid w:val="006551A5"/>
    <w:rsid w:val="00655273"/>
    <w:rsid w:val="00655388"/>
    <w:rsid w:val="00655440"/>
    <w:rsid w:val="00655525"/>
    <w:rsid w:val="0065557A"/>
    <w:rsid w:val="006555B1"/>
    <w:rsid w:val="0065570A"/>
    <w:rsid w:val="006557AE"/>
    <w:rsid w:val="006557D5"/>
    <w:rsid w:val="006557E0"/>
    <w:rsid w:val="00655886"/>
    <w:rsid w:val="00655916"/>
    <w:rsid w:val="0065599E"/>
    <w:rsid w:val="006559A9"/>
    <w:rsid w:val="006559FF"/>
    <w:rsid w:val="00655AD6"/>
    <w:rsid w:val="00655B34"/>
    <w:rsid w:val="00655B80"/>
    <w:rsid w:val="00655C62"/>
    <w:rsid w:val="00655CD0"/>
    <w:rsid w:val="00655D35"/>
    <w:rsid w:val="00655D4F"/>
    <w:rsid w:val="00655DA3"/>
    <w:rsid w:val="00655DFC"/>
    <w:rsid w:val="00655E2D"/>
    <w:rsid w:val="00655FC0"/>
    <w:rsid w:val="00656020"/>
    <w:rsid w:val="00656046"/>
    <w:rsid w:val="00656082"/>
    <w:rsid w:val="006560AA"/>
    <w:rsid w:val="006560C6"/>
    <w:rsid w:val="006560DC"/>
    <w:rsid w:val="00656141"/>
    <w:rsid w:val="00656160"/>
    <w:rsid w:val="00656184"/>
    <w:rsid w:val="006561BF"/>
    <w:rsid w:val="006561E7"/>
    <w:rsid w:val="006563A9"/>
    <w:rsid w:val="00656475"/>
    <w:rsid w:val="006564A0"/>
    <w:rsid w:val="006564AC"/>
    <w:rsid w:val="006564C3"/>
    <w:rsid w:val="006564E9"/>
    <w:rsid w:val="00656727"/>
    <w:rsid w:val="0065679C"/>
    <w:rsid w:val="00656811"/>
    <w:rsid w:val="00656894"/>
    <w:rsid w:val="006568A0"/>
    <w:rsid w:val="0065695E"/>
    <w:rsid w:val="006569BB"/>
    <w:rsid w:val="006569D7"/>
    <w:rsid w:val="00656AF1"/>
    <w:rsid w:val="00656B2D"/>
    <w:rsid w:val="00656C01"/>
    <w:rsid w:val="00656C37"/>
    <w:rsid w:val="00656C4F"/>
    <w:rsid w:val="00656CC7"/>
    <w:rsid w:val="00656E26"/>
    <w:rsid w:val="00656E56"/>
    <w:rsid w:val="00656F0A"/>
    <w:rsid w:val="00656F87"/>
    <w:rsid w:val="00656F9F"/>
    <w:rsid w:val="00657086"/>
    <w:rsid w:val="006570EE"/>
    <w:rsid w:val="00657102"/>
    <w:rsid w:val="00657144"/>
    <w:rsid w:val="006571DC"/>
    <w:rsid w:val="006571F1"/>
    <w:rsid w:val="00657249"/>
    <w:rsid w:val="0065727E"/>
    <w:rsid w:val="00657294"/>
    <w:rsid w:val="00657359"/>
    <w:rsid w:val="0065742C"/>
    <w:rsid w:val="00657433"/>
    <w:rsid w:val="006574BC"/>
    <w:rsid w:val="00657580"/>
    <w:rsid w:val="006575E0"/>
    <w:rsid w:val="006575FD"/>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2"/>
    <w:rsid w:val="00657EBC"/>
    <w:rsid w:val="00657F2B"/>
    <w:rsid w:val="00657F57"/>
    <w:rsid w:val="00660055"/>
    <w:rsid w:val="006600F9"/>
    <w:rsid w:val="00660138"/>
    <w:rsid w:val="00660147"/>
    <w:rsid w:val="0066020A"/>
    <w:rsid w:val="00660244"/>
    <w:rsid w:val="0066040B"/>
    <w:rsid w:val="00660552"/>
    <w:rsid w:val="00660598"/>
    <w:rsid w:val="0066059A"/>
    <w:rsid w:val="006605D9"/>
    <w:rsid w:val="00660625"/>
    <w:rsid w:val="00660646"/>
    <w:rsid w:val="00660750"/>
    <w:rsid w:val="0066075B"/>
    <w:rsid w:val="00660821"/>
    <w:rsid w:val="00660828"/>
    <w:rsid w:val="0066094F"/>
    <w:rsid w:val="00660B42"/>
    <w:rsid w:val="00660B58"/>
    <w:rsid w:val="00660B64"/>
    <w:rsid w:val="00660BB7"/>
    <w:rsid w:val="00660BB9"/>
    <w:rsid w:val="00660BC8"/>
    <w:rsid w:val="00660C0D"/>
    <w:rsid w:val="00660C69"/>
    <w:rsid w:val="00660C9E"/>
    <w:rsid w:val="00660CEB"/>
    <w:rsid w:val="00660CEC"/>
    <w:rsid w:val="00660D52"/>
    <w:rsid w:val="00660E50"/>
    <w:rsid w:val="00660E6E"/>
    <w:rsid w:val="00660F21"/>
    <w:rsid w:val="00660FBB"/>
    <w:rsid w:val="00660FF8"/>
    <w:rsid w:val="0066100C"/>
    <w:rsid w:val="0066102F"/>
    <w:rsid w:val="0066108A"/>
    <w:rsid w:val="006610A1"/>
    <w:rsid w:val="006611F0"/>
    <w:rsid w:val="00661229"/>
    <w:rsid w:val="0066129E"/>
    <w:rsid w:val="006612BD"/>
    <w:rsid w:val="00661385"/>
    <w:rsid w:val="006613E8"/>
    <w:rsid w:val="0066140D"/>
    <w:rsid w:val="00661534"/>
    <w:rsid w:val="00661550"/>
    <w:rsid w:val="00661609"/>
    <w:rsid w:val="00661614"/>
    <w:rsid w:val="00661682"/>
    <w:rsid w:val="006616AB"/>
    <w:rsid w:val="00661707"/>
    <w:rsid w:val="00661729"/>
    <w:rsid w:val="00661765"/>
    <w:rsid w:val="00661814"/>
    <w:rsid w:val="006618C8"/>
    <w:rsid w:val="0066191B"/>
    <w:rsid w:val="00661AD5"/>
    <w:rsid w:val="00661B2E"/>
    <w:rsid w:val="00661BF3"/>
    <w:rsid w:val="00661C1E"/>
    <w:rsid w:val="00661C89"/>
    <w:rsid w:val="00661D5F"/>
    <w:rsid w:val="00661E69"/>
    <w:rsid w:val="00661F49"/>
    <w:rsid w:val="00661FA8"/>
    <w:rsid w:val="00662099"/>
    <w:rsid w:val="006620B9"/>
    <w:rsid w:val="00662130"/>
    <w:rsid w:val="00662167"/>
    <w:rsid w:val="00662202"/>
    <w:rsid w:val="00662229"/>
    <w:rsid w:val="00662334"/>
    <w:rsid w:val="006623E4"/>
    <w:rsid w:val="00662425"/>
    <w:rsid w:val="006624DC"/>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A8"/>
    <w:rsid w:val="006635BA"/>
    <w:rsid w:val="00663615"/>
    <w:rsid w:val="0066361F"/>
    <w:rsid w:val="0066362B"/>
    <w:rsid w:val="0066368A"/>
    <w:rsid w:val="006636F6"/>
    <w:rsid w:val="00663849"/>
    <w:rsid w:val="00663863"/>
    <w:rsid w:val="0066389E"/>
    <w:rsid w:val="006638B7"/>
    <w:rsid w:val="006638BD"/>
    <w:rsid w:val="00663945"/>
    <w:rsid w:val="00663948"/>
    <w:rsid w:val="006639D9"/>
    <w:rsid w:val="00663A3F"/>
    <w:rsid w:val="00663A40"/>
    <w:rsid w:val="00663A91"/>
    <w:rsid w:val="00663C40"/>
    <w:rsid w:val="00663D54"/>
    <w:rsid w:val="00663D63"/>
    <w:rsid w:val="00663D85"/>
    <w:rsid w:val="00663DE4"/>
    <w:rsid w:val="00663EB5"/>
    <w:rsid w:val="0066400D"/>
    <w:rsid w:val="0066408F"/>
    <w:rsid w:val="006640AC"/>
    <w:rsid w:val="006640BB"/>
    <w:rsid w:val="006640CE"/>
    <w:rsid w:val="00664194"/>
    <w:rsid w:val="00664282"/>
    <w:rsid w:val="0066429F"/>
    <w:rsid w:val="006642D2"/>
    <w:rsid w:val="006642FD"/>
    <w:rsid w:val="0066430E"/>
    <w:rsid w:val="006643B4"/>
    <w:rsid w:val="0066442D"/>
    <w:rsid w:val="006644D1"/>
    <w:rsid w:val="006645DF"/>
    <w:rsid w:val="006646AB"/>
    <w:rsid w:val="006647F7"/>
    <w:rsid w:val="006647FB"/>
    <w:rsid w:val="0066482C"/>
    <w:rsid w:val="0066493A"/>
    <w:rsid w:val="00664959"/>
    <w:rsid w:val="0066498E"/>
    <w:rsid w:val="006649A5"/>
    <w:rsid w:val="006649C0"/>
    <w:rsid w:val="006649E1"/>
    <w:rsid w:val="00664A0D"/>
    <w:rsid w:val="00664ACC"/>
    <w:rsid w:val="00664AD8"/>
    <w:rsid w:val="00664B14"/>
    <w:rsid w:val="00664BE7"/>
    <w:rsid w:val="00664C06"/>
    <w:rsid w:val="00664C10"/>
    <w:rsid w:val="00664C7B"/>
    <w:rsid w:val="00664CFF"/>
    <w:rsid w:val="00664F86"/>
    <w:rsid w:val="00664F99"/>
    <w:rsid w:val="00664FE7"/>
    <w:rsid w:val="00665035"/>
    <w:rsid w:val="006650D3"/>
    <w:rsid w:val="00665139"/>
    <w:rsid w:val="006651B9"/>
    <w:rsid w:val="00665215"/>
    <w:rsid w:val="00665274"/>
    <w:rsid w:val="00665337"/>
    <w:rsid w:val="0066534C"/>
    <w:rsid w:val="0066534D"/>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3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4E3"/>
    <w:rsid w:val="0066658D"/>
    <w:rsid w:val="00666653"/>
    <w:rsid w:val="00666678"/>
    <w:rsid w:val="006666BF"/>
    <w:rsid w:val="00666797"/>
    <w:rsid w:val="0066688D"/>
    <w:rsid w:val="00666894"/>
    <w:rsid w:val="006668FB"/>
    <w:rsid w:val="00666986"/>
    <w:rsid w:val="00666AF3"/>
    <w:rsid w:val="00666B31"/>
    <w:rsid w:val="00666B34"/>
    <w:rsid w:val="00666B94"/>
    <w:rsid w:val="00666C39"/>
    <w:rsid w:val="00666C42"/>
    <w:rsid w:val="00666C4A"/>
    <w:rsid w:val="00666DAC"/>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984"/>
    <w:rsid w:val="00667A5F"/>
    <w:rsid w:val="00667B5B"/>
    <w:rsid w:val="00667BCE"/>
    <w:rsid w:val="00667DB5"/>
    <w:rsid w:val="00667E0F"/>
    <w:rsid w:val="00667E76"/>
    <w:rsid w:val="00667ED6"/>
    <w:rsid w:val="00667F22"/>
    <w:rsid w:val="00667FE8"/>
    <w:rsid w:val="00670051"/>
    <w:rsid w:val="00670077"/>
    <w:rsid w:val="00670094"/>
    <w:rsid w:val="00670227"/>
    <w:rsid w:val="0067031F"/>
    <w:rsid w:val="006703C6"/>
    <w:rsid w:val="00670438"/>
    <w:rsid w:val="006705AA"/>
    <w:rsid w:val="00670602"/>
    <w:rsid w:val="00670664"/>
    <w:rsid w:val="00670693"/>
    <w:rsid w:val="006707B6"/>
    <w:rsid w:val="006707EA"/>
    <w:rsid w:val="0067087B"/>
    <w:rsid w:val="006708C4"/>
    <w:rsid w:val="0067097D"/>
    <w:rsid w:val="00670990"/>
    <w:rsid w:val="00670993"/>
    <w:rsid w:val="006709A2"/>
    <w:rsid w:val="00670ADF"/>
    <w:rsid w:val="00670B21"/>
    <w:rsid w:val="00670B48"/>
    <w:rsid w:val="00670C31"/>
    <w:rsid w:val="00670C4D"/>
    <w:rsid w:val="00670C54"/>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9B2"/>
    <w:rsid w:val="00671A27"/>
    <w:rsid w:val="00671A8F"/>
    <w:rsid w:val="00671AEE"/>
    <w:rsid w:val="00671BBF"/>
    <w:rsid w:val="00671C5A"/>
    <w:rsid w:val="00671C6C"/>
    <w:rsid w:val="00671CB0"/>
    <w:rsid w:val="00671D29"/>
    <w:rsid w:val="00671D34"/>
    <w:rsid w:val="00671E62"/>
    <w:rsid w:val="00671EBE"/>
    <w:rsid w:val="00671F0B"/>
    <w:rsid w:val="00671F65"/>
    <w:rsid w:val="00671FF5"/>
    <w:rsid w:val="0067204B"/>
    <w:rsid w:val="00672086"/>
    <w:rsid w:val="006720B8"/>
    <w:rsid w:val="006722ED"/>
    <w:rsid w:val="00672300"/>
    <w:rsid w:val="00672316"/>
    <w:rsid w:val="0067231D"/>
    <w:rsid w:val="006723F5"/>
    <w:rsid w:val="00672407"/>
    <w:rsid w:val="00672484"/>
    <w:rsid w:val="00672565"/>
    <w:rsid w:val="00672625"/>
    <w:rsid w:val="0067267B"/>
    <w:rsid w:val="006726F7"/>
    <w:rsid w:val="0067271C"/>
    <w:rsid w:val="0067276E"/>
    <w:rsid w:val="0067279E"/>
    <w:rsid w:val="00672829"/>
    <w:rsid w:val="00672862"/>
    <w:rsid w:val="006728AA"/>
    <w:rsid w:val="006728E0"/>
    <w:rsid w:val="00672ABF"/>
    <w:rsid w:val="00672AED"/>
    <w:rsid w:val="00672AFA"/>
    <w:rsid w:val="00672B2F"/>
    <w:rsid w:val="00672B79"/>
    <w:rsid w:val="00672BA2"/>
    <w:rsid w:val="00672C7A"/>
    <w:rsid w:val="00672D3A"/>
    <w:rsid w:val="00672D87"/>
    <w:rsid w:val="00672D8E"/>
    <w:rsid w:val="00672E0B"/>
    <w:rsid w:val="00672F91"/>
    <w:rsid w:val="00672FB2"/>
    <w:rsid w:val="0067311E"/>
    <w:rsid w:val="00673126"/>
    <w:rsid w:val="00673203"/>
    <w:rsid w:val="00673349"/>
    <w:rsid w:val="0067335F"/>
    <w:rsid w:val="0067364F"/>
    <w:rsid w:val="00673690"/>
    <w:rsid w:val="006736B1"/>
    <w:rsid w:val="006736DC"/>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0AC"/>
    <w:rsid w:val="006740B0"/>
    <w:rsid w:val="0067414D"/>
    <w:rsid w:val="006742E5"/>
    <w:rsid w:val="006743B3"/>
    <w:rsid w:val="00674489"/>
    <w:rsid w:val="006744E4"/>
    <w:rsid w:val="006745F0"/>
    <w:rsid w:val="0067460F"/>
    <w:rsid w:val="00674707"/>
    <w:rsid w:val="00674722"/>
    <w:rsid w:val="0067478B"/>
    <w:rsid w:val="00674791"/>
    <w:rsid w:val="00674847"/>
    <w:rsid w:val="00674903"/>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21"/>
    <w:rsid w:val="006752F9"/>
    <w:rsid w:val="00675333"/>
    <w:rsid w:val="006753AE"/>
    <w:rsid w:val="006753B6"/>
    <w:rsid w:val="006753D3"/>
    <w:rsid w:val="00675424"/>
    <w:rsid w:val="0067543D"/>
    <w:rsid w:val="00675459"/>
    <w:rsid w:val="006754BF"/>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BDC"/>
    <w:rsid w:val="00675C5C"/>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9F1"/>
    <w:rsid w:val="00676A44"/>
    <w:rsid w:val="00676A87"/>
    <w:rsid w:val="00676AA0"/>
    <w:rsid w:val="00676B12"/>
    <w:rsid w:val="00676B8C"/>
    <w:rsid w:val="00676C3A"/>
    <w:rsid w:val="00676C49"/>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5F4"/>
    <w:rsid w:val="0067761C"/>
    <w:rsid w:val="00677625"/>
    <w:rsid w:val="0067767B"/>
    <w:rsid w:val="0067768A"/>
    <w:rsid w:val="00677692"/>
    <w:rsid w:val="00677767"/>
    <w:rsid w:val="00677783"/>
    <w:rsid w:val="0067779B"/>
    <w:rsid w:val="006777FC"/>
    <w:rsid w:val="00677800"/>
    <w:rsid w:val="006778B4"/>
    <w:rsid w:val="00677AA7"/>
    <w:rsid w:val="00677C81"/>
    <w:rsid w:val="00677C9F"/>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592"/>
    <w:rsid w:val="00681600"/>
    <w:rsid w:val="00681637"/>
    <w:rsid w:val="006818EC"/>
    <w:rsid w:val="00681C12"/>
    <w:rsid w:val="00681C36"/>
    <w:rsid w:val="00681D65"/>
    <w:rsid w:val="00681D95"/>
    <w:rsid w:val="00681DA6"/>
    <w:rsid w:val="00681F60"/>
    <w:rsid w:val="00681F74"/>
    <w:rsid w:val="00681F90"/>
    <w:rsid w:val="00681FE7"/>
    <w:rsid w:val="00682154"/>
    <w:rsid w:val="0068215F"/>
    <w:rsid w:val="006821B6"/>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A5"/>
    <w:rsid w:val="00682A05"/>
    <w:rsid w:val="00682A34"/>
    <w:rsid w:val="00682BDA"/>
    <w:rsid w:val="00682BF2"/>
    <w:rsid w:val="00682C49"/>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40"/>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74"/>
    <w:rsid w:val="006842B0"/>
    <w:rsid w:val="00684324"/>
    <w:rsid w:val="006843BC"/>
    <w:rsid w:val="006845A1"/>
    <w:rsid w:val="006845DB"/>
    <w:rsid w:val="006846FA"/>
    <w:rsid w:val="00684711"/>
    <w:rsid w:val="0068471D"/>
    <w:rsid w:val="0068474A"/>
    <w:rsid w:val="00684755"/>
    <w:rsid w:val="006847EF"/>
    <w:rsid w:val="00684842"/>
    <w:rsid w:val="0068484C"/>
    <w:rsid w:val="00684890"/>
    <w:rsid w:val="00684898"/>
    <w:rsid w:val="00684B21"/>
    <w:rsid w:val="00684B4B"/>
    <w:rsid w:val="00684BF5"/>
    <w:rsid w:val="00684C96"/>
    <w:rsid w:val="00684CAB"/>
    <w:rsid w:val="00684CEE"/>
    <w:rsid w:val="00684CFC"/>
    <w:rsid w:val="00684DA7"/>
    <w:rsid w:val="00684DAF"/>
    <w:rsid w:val="00684E80"/>
    <w:rsid w:val="00684EE5"/>
    <w:rsid w:val="00684F6C"/>
    <w:rsid w:val="00684F97"/>
    <w:rsid w:val="00684F9E"/>
    <w:rsid w:val="00684FEC"/>
    <w:rsid w:val="00685004"/>
    <w:rsid w:val="0068500E"/>
    <w:rsid w:val="0068501D"/>
    <w:rsid w:val="0068502F"/>
    <w:rsid w:val="00685178"/>
    <w:rsid w:val="00685198"/>
    <w:rsid w:val="0068521F"/>
    <w:rsid w:val="00685289"/>
    <w:rsid w:val="00685335"/>
    <w:rsid w:val="006853AC"/>
    <w:rsid w:val="006853C7"/>
    <w:rsid w:val="00685533"/>
    <w:rsid w:val="00685603"/>
    <w:rsid w:val="00685668"/>
    <w:rsid w:val="00685703"/>
    <w:rsid w:val="006857D7"/>
    <w:rsid w:val="006858A1"/>
    <w:rsid w:val="006858F3"/>
    <w:rsid w:val="0068590E"/>
    <w:rsid w:val="0068596F"/>
    <w:rsid w:val="006859FE"/>
    <w:rsid w:val="00685A05"/>
    <w:rsid w:val="00685A2D"/>
    <w:rsid w:val="00685A66"/>
    <w:rsid w:val="00685AB7"/>
    <w:rsid w:val="00685B3A"/>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42"/>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BC2"/>
    <w:rsid w:val="00687C8A"/>
    <w:rsid w:val="00687D24"/>
    <w:rsid w:val="00687D3C"/>
    <w:rsid w:val="00687E72"/>
    <w:rsid w:val="00687E86"/>
    <w:rsid w:val="00687F0B"/>
    <w:rsid w:val="00687F73"/>
    <w:rsid w:val="00687F8D"/>
    <w:rsid w:val="00687FF9"/>
    <w:rsid w:val="00690067"/>
    <w:rsid w:val="006900A8"/>
    <w:rsid w:val="006900BA"/>
    <w:rsid w:val="00690383"/>
    <w:rsid w:val="00690390"/>
    <w:rsid w:val="006903B7"/>
    <w:rsid w:val="00690445"/>
    <w:rsid w:val="006904F6"/>
    <w:rsid w:val="0069050E"/>
    <w:rsid w:val="006905B7"/>
    <w:rsid w:val="0069060E"/>
    <w:rsid w:val="00690663"/>
    <w:rsid w:val="0069073F"/>
    <w:rsid w:val="00690746"/>
    <w:rsid w:val="006907B5"/>
    <w:rsid w:val="006908C1"/>
    <w:rsid w:val="006908F4"/>
    <w:rsid w:val="00690A01"/>
    <w:rsid w:val="00690AE0"/>
    <w:rsid w:val="00690B80"/>
    <w:rsid w:val="00690BBD"/>
    <w:rsid w:val="00690BE0"/>
    <w:rsid w:val="00690D7E"/>
    <w:rsid w:val="00690E12"/>
    <w:rsid w:val="00690E14"/>
    <w:rsid w:val="00690E8C"/>
    <w:rsid w:val="00690E9F"/>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57"/>
    <w:rsid w:val="006916ED"/>
    <w:rsid w:val="006916F4"/>
    <w:rsid w:val="006917A0"/>
    <w:rsid w:val="006917E5"/>
    <w:rsid w:val="00691838"/>
    <w:rsid w:val="006918CC"/>
    <w:rsid w:val="00691901"/>
    <w:rsid w:val="006919F8"/>
    <w:rsid w:val="00691A4F"/>
    <w:rsid w:val="00691A8E"/>
    <w:rsid w:val="00691A9E"/>
    <w:rsid w:val="00691B3F"/>
    <w:rsid w:val="00691BBF"/>
    <w:rsid w:val="00691C03"/>
    <w:rsid w:val="00691C0F"/>
    <w:rsid w:val="00691C13"/>
    <w:rsid w:val="00691C47"/>
    <w:rsid w:val="00691D0C"/>
    <w:rsid w:val="00691D5A"/>
    <w:rsid w:val="00691E62"/>
    <w:rsid w:val="00691F3C"/>
    <w:rsid w:val="00691F98"/>
    <w:rsid w:val="00691FE4"/>
    <w:rsid w:val="00692046"/>
    <w:rsid w:val="00692060"/>
    <w:rsid w:val="00692073"/>
    <w:rsid w:val="006920F7"/>
    <w:rsid w:val="0069216A"/>
    <w:rsid w:val="006921C8"/>
    <w:rsid w:val="0069227C"/>
    <w:rsid w:val="006922A9"/>
    <w:rsid w:val="006922BC"/>
    <w:rsid w:val="006923B2"/>
    <w:rsid w:val="006924A5"/>
    <w:rsid w:val="00692562"/>
    <w:rsid w:val="0069257F"/>
    <w:rsid w:val="0069259B"/>
    <w:rsid w:val="0069259E"/>
    <w:rsid w:val="006925BE"/>
    <w:rsid w:val="006925DD"/>
    <w:rsid w:val="0069260A"/>
    <w:rsid w:val="0069265C"/>
    <w:rsid w:val="0069274A"/>
    <w:rsid w:val="00692766"/>
    <w:rsid w:val="00692776"/>
    <w:rsid w:val="00692779"/>
    <w:rsid w:val="0069278E"/>
    <w:rsid w:val="00692897"/>
    <w:rsid w:val="006928AC"/>
    <w:rsid w:val="0069290F"/>
    <w:rsid w:val="006929AB"/>
    <w:rsid w:val="00692A3C"/>
    <w:rsid w:val="00692A71"/>
    <w:rsid w:val="00692ADE"/>
    <w:rsid w:val="00692B17"/>
    <w:rsid w:val="00692B2F"/>
    <w:rsid w:val="00692BB4"/>
    <w:rsid w:val="00692C9F"/>
    <w:rsid w:val="00692CCC"/>
    <w:rsid w:val="00692CE1"/>
    <w:rsid w:val="00692CF8"/>
    <w:rsid w:val="00692CFC"/>
    <w:rsid w:val="00692D46"/>
    <w:rsid w:val="00692DB4"/>
    <w:rsid w:val="00692EB1"/>
    <w:rsid w:val="00692F81"/>
    <w:rsid w:val="0069309C"/>
    <w:rsid w:val="00693113"/>
    <w:rsid w:val="006931A1"/>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B6"/>
    <w:rsid w:val="00693DCC"/>
    <w:rsid w:val="00693DF4"/>
    <w:rsid w:val="00693E65"/>
    <w:rsid w:val="00693E81"/>
    <w:rsid w:val="00693EBD"/>
    <w:rsid w:val="00693EE0"/>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B6"/>
    <w:rsid w:val="00694BD1"/>
    <w:rsid w:val="00694CBD"/>
    <w:rsid w:val="00694DAC"/>
    <w:rsid w:val="00694DE4"/>
    <w:rsid w:val="00694E09"/>
    <w:rsid w:val="00694E30"/>
    <w:rsid w:val="00694E5B"/>
    <w:rsid w:val="00694F57"/>
    <w:rsid w:val="00694F8A"/>
    <w:rsid w:val="0069500D"/>
    <w:rsid w:val="00695024"/>
    <w:rsid w:val="0069517D"/>
    <w:rsid w:val="006951B8"/>
    <w:rsid w:val="00695257"/>
    <w:rsid w:val="00695342"/>
    <w:rsid w:val="006953AB"/>
    <w:rsid w:val="00695484"/>
    <w:rsid w:val="006955BB"/>
    <w:rsid w:val="00695601"/>
    <w:rsid w:val="0069562D"/>
    <w:rsid w:val="0069563F"/>
    <w:rsid w:val="006956A9"/>
    <w:rsid w:val="006957FB"/>
    <w:rsid w:val="006958A8"/>
    <w:rsid w:val="006958BA"/>
    <w:rsid w:val="00695934"/>
    <w:rsid w:val="006959C2"/>
    <w:rsid w:val="00695AC3"/>
    <w:rsid w:val="00695B35"/>
    <w:rsid w:val="00695BDB"/>
    <w:rsid w:val="00695C59"/>
    <w:rsid w:val="00695C66"/>
    <w:rsid w:val="00695CD5"/>
    <w:rsid w:val="00695DB9"/>
    <w:rsid w:val="00695DBC"/>
    <w:rsid w:val="00695DC6"/>
    <w:rsid w:val="00695E6E"/>
    <w:rsid w:val="00695EC5"/>
    <w:rsid w:val="00695ECD"/>
    <w:rsid w:val="006961B0"/>
    <w:rsid w:val="00696204"/>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BC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B2"/>
    <w:rsid w:val="006A05C4"/>
    <w:rsid w:val="006A0678"/>
    <w:rsid w:val="006A0793"/>
    <w:rsid w:val="006A07C5"/>
    <w:rsid w:val="006A08B4"/>
    <w:rsid w:val="006A0937"/>
    <w:rsid w:val="006A0957"/>
    <w:rsid w:val="006A09C5"/>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2FC"/>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1A0"/>
    <w:rsid w:val="006A2210"/>
    <w:rsid w:val="006A2356"/>
    <w:rsid w:val="006A2399"/>
    <w:rsid w:val="006A2435"/>
    <w:rsid w:val="006A26AC"/>
    <w:rsid w:val="006A27EA"/>
    <w:rsid w:val="006A28DB"/>
    <w:rsid w:val="006A298D"/>
    <w:rsid w:val="006A29D4"/>
    <w:rsid w:val="006A2A11"/>
    <w:rsid w:val="006A2A14"/>
    <w:rsid w:val="006A2B4E"/>
    <w:rsid w:val="006A2B83"/>
    <w:rsid w:val="006A2BA2"/>
    <w:rsid w:val="006A2C1A"/>
    <w:rsid w:val="006A2C94"/>
    <w:rsid w:val="006A2C9E"/>
    <w:rsid w:val="006A2DDA"/>
    <w:rsid w:val="006A2E35"/>
    <w:rsid w:val="006A2E7F"/>
    <w:rsid w:val="006A2E80"/>
    <w:rsid w:val="006A2EF7"/>
    <w:rsid w:val="006A2F11"/>
    <w:rsid w:val="006A2F87"/>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1"/>
    <w:rsid w:val="006A3B8F"/>
    <w:rsid w:val="006A3EAC"/>
    <w:rsid w:val="006A3FE3"/>
    <w:rsid w:val="006A4006"/>
    <w:rsid w:val="006A4129"/>
    <w:rsid w:val="006A412F"/>
    <w:rsid w:val="006A4148"/>
    <w:rsid w:val="006A419B"/>
    <w:rsid w:val="006A4238"/>
    <w:rsid w:val="006A42F6"/>
    <w:rsid w:val="006A434F"/>
    <w:rsid w:val="006A4433"/>
    <w:rsid w:val="006A446D"/>
    <w:rsid w:val="006A44BB"/>
    <w:rsid w:val="006A44E3"/>
    <w:rsid w:val="006A4570"/>
    <w:rsid w:val="006A4698"/>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1"/>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314"/>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ED"/>
    <w:rsid w:val="006A64F3"/>
    <w:rsid w:val="006A65D8"/>
    <w:rsid w:val="006A65F8"/>
    <w:rsid w:val="006A6635"/>
    <w:rsid w:val="006A66B0"/>
    <w:rsid w:val="006A66BF"/>
    <w:rsid w:val="006A66CE"/>
    <w:rsid w:val="006A673F"/>
    <w:rsid w:val="006A6785"/>
    <w:rsid w:val="006A679E"/>
    <w:rsid w:val="006A67BB"/>
    <w:rsid w:val="006A6815"/>
    <w:rsid w:val="006A69CC"/>
    <w:rsid w:val="006A69E5"/>
    <w:rsid w:val="006A6C1E"/>
    <w:rsid w:val="006A6C60"/>
    <w:rsid w:val="006A6C85"/>
    <w:rsid w:val="006A6DDF"/>
    <w:rsid w:val="006A6E3F"/>
    <w:rsid w:val="006A7158"/>
    <w:rsid w:val="006A7259"/>
    <w:rsid w:val="006A7340"/>
    <w:rsid w:val="006A741F"/>
    <w:rsid w:val="006A7423"/>
    <w:rsid w:val="006A749C"/>
    <w:rsid w:val="006A74AD"/>
    <w:rsid w:val="006A74F4"/>
    <w:rsid w:val="006A7519"/>
    <w:rsid w:val="006A756C"/>
    <w:rsid w:val="006A7633"/>
    <w:rsid w:val="006A7759"/>
    <w:rsid w:val="006A777F"/>
    <w:rsid w:val="006A7781"/>
    <w:rsid w:val="006A7898"/>
    <w:rsid w:val="006A78ED"/>
    <w:rsid w:val="006A79BB"/>
    <w:rsid w:val="006A79DC"/>
    <w:rsid w:val="006A7A30"/>
    <w:rsid w:val="006A7A55"/>
    <w:rsid w:val="006A7AD4"/>
    <w:rsid w:val="006A7B06"/>
    <w:rsid w:val="006A7B0B"/>
    <w:rsid w:val="006A7B17"/>
    <w:rsid w:val="006A7D25"/>
    <w:rsid w:val="006A7D2E"/>
    <w:rsid w:val="006A7D40"/>
    <w:rsid w:val="006A7D56"/>
    <w:rsid w:val="006A7D78"/>
    <w:rsid w:val="006A7DB4"/>
    <w:rsid w:val="006A7EDE"/>
    <w:rsid w:val="006A7FED"/>
    <w:rsid w:val="006B0045"/>
    <w:rsid w:val="006B01AC"/>
    <w:rsid w:val="006B0232"/>
    <w:rsid w:val="006B0233"/>
    <w:rsid w:val="006B025B"/>
    <w:rsid w:val="006B028E"/>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6A"/>
    <w:rsid w:val="006B087F"/>
    <w:rsid w:val="006B09AC"/>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3A"/>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57"/>
    <w:rsid w:val="006B1CE2"/>
    <w:rsid w:val="006B1D7C"/>
    <w:rsid w:val="006B1E05"/>
    <w:rsid w:val="006B1F50"/>
    <w:rsid w:val="006B1F5E"/>
    <w:rsid w:val="006B1F9F"/>
    <w:rsid w:val="006B1FB1"/>
    <w:rsid w:val="006B20A1"/>
    <w:rsid w:val="006B20E4"/>
    <w:rsid w:val="006B2183"/>
    <w:rsid w:val="006B21E0"/>
    <w:rsid w:val="006B229E"/>
    <w:rsid w:val="006B2388"/>
    <w:rsid w:val="006B23ED"/>
    <w:rsid w:val="006B2407"/>
    <w:rsid w:val="006B24F3"/>
    <w:rsid w:val="006B255F"/>
    <w:rsid w:val="006B257B"/>
    <w:rsid w:val="006B25EE"/>
    <w:rsid w:val="006B2684"/>
    <w:rsid w:val="006B2749"/>
    <w:rsid w:val="006B2780"/>
    <w:rsid w:val="006B28CA"/>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DC1"/>
    <w:rsid w:val="006B3EDD"/>
    <w:rsid w:val="006B3F29"/>
    <w:rsid w:val="006B3F5F"/>
    <w:rsid w:val="006B41D3"/>
    <w:rsid w:val="006B41D4"/>
    <w:rsid w:val="006B42B2"/>
    <w:rsid w:val="006B42D9"/>
    <w:rsid w:val="006B432D"/>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2A9"/>
    <w:rsid w:val="006B532F"/>
    <w:rsid w:val="006B533E"/>
    <w:rsid w:val="006B5443"/>
    <w:rsid w:val="006B5498"/>
    <w:rsid w:val="006B54C3"/>
    <w:rsid w:val="006B54CB"/>
    <w:rsid w:val="006B54E5"/>
    <w:rsid w:val="006B563E"/>
    <w:rsid w:val="006B565F"/>
    <w:rsid w:val="006B56E1"/>
    <w:rsid w:val="006B5722"/>
    <w:rsid w:val="006B5851"/>
    <w:rsid w:val="006B58A8"/>
    <w:rsid w:val="006B5942"/>
    <w:rsid w:val="006B5947"/>
    <w:rsid w:val="006B5B8B"/>
    <w:rsid w:val="006B5C7A"/>
    <w:rsid w:val="006B5D1B"/>
    <w:rsid w:val="006B5DF7"/>
    <w:rsid w:val="006B5E76"/>
    <w:rsid w:val="006B5EA9"/>
    <w:rsid w:val="006B5F75"/>
    <w:rsid w:val="006B6004"/>
    <w:rsid w:val="006B6018"/>
    <w:rsid w:val="006B60DB"/>
    <w:rsid w:val="006B6118"/>
    <w:rsid w:val="006B6226"/>
    <w:rsid w:val="006B62D1"/>
    <w:rsid w:val="006B630E"/>
    <w:rsid w:val="006B64DC"/>
    <w:rsid w:val="006B660A"/>
    <w:rsid w:val="006B6639"/>
    <w:rsid w:val="006B6650"/>
    <w:rsid w:val="006B66CE"/>
    <w:rsid w:val="006B66E6"/>
    <w:rsid w:val="006B68AD"/>
    <w:rsid w:val="006B69DA"/>
    <w:rsid w:val="006B69F0"/>
    <w:rsid w:val="006B6A9C"/>
    <w:rsid w:val="006B6AB7"/>
    <w:rsid w:val="006B6AB8"/>
    <w:rsid w:val="006B6B12"/>
    <w:rsid w:val="006B6BF8"/>
    <w:rsid w:val="006B6CBA"/>
    <w:rsid w:val="006B6CD7"/>
    <w:rsid w:val="006B6E58"/>
    <w:rsid w:val="006B6EEC"/>
    <w:rsid w:val="006B6EF3"/>
    <w:rsid w:val="006B6FAA"/>
    <w:rsid w:val="006B7018"/>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BF5"/>
    <w:rsid w:val="006B7D51"/>
    <w:rsid w:val="006B7DE0"/>
    <w:rsid w:val="006B7DEB"/>
    <w:rsid w:val="006B7E26"/>
    <w:rsid w:val="006B7E2A"/>
    <w:rsid w:val="006B7E6F"/>
    <w:rsid w:val="006B7E7A"/>
    <w:rsid w:val="006B7EAB"/>
    <w:rsid w:val="006B7ED2"/>
    <w:rsid w:val="006B7F9F"/>
    <w:rsid w:val="006B7FA3"/>
    <w:rsid w:val="006C0058"/>
    <w:rsid w:val="006C00A6"/>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9C"/>
    <w:rsid w:val="006C04AA"/>
    <w:rsid w:val="006C04AE"/>
    <w:rsid w:val="006C050F"/>
    <w:rsid w:val="006C05AC"/>
    <w:rsid w:val="006C064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1D"/>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9F"/>
    <w:rsid w:val="006C1EB5"/>
    <w:rsid w:val="006C1F9A"/>
    <w:rsid w:val="006C1FB1"/>
    <w:rsid w:val="006C205D"/>
    <w:rsid w:val="006C213D"/>
    <w:rsid w:val="006C2160"/>
    <w:rsid w:val="006C227C"/>
    <w:rsid w:val="006C2309"/>
    <w:rsid w:val="006C2387"/>
    <w:rsid w:val="006C2431"/>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210"/>
    <w:rsid w:val="006C35A7"/>
    <w:rsid w:val="006C35CB"/>
    <w:rsid w:val="006C35E3"/>
    <w:rsid w:val="006C35F0"/>
    <w:rsid w:val="006C362B"/>
    <w:rsid w:val="006C366E"/>
    <w:rsid w:val="006C3792"/>
    <w:rsid w:val="006C37C9"/>
    <w:rsid w:val="006C3807"/>
    <w:rsid w:val="006C384D"/>
    <w:rsid w:val="006C390F"/>
    <w:rsid w:val="006C3918"/>
    <w:rsid w:val="006C39EA"/>
    <w:rsid w:val="006C3B0E"/>
    <w:rsid w:val="006C3C30"/>
    <w:rsid w:val="006C3C32"/>
    <w:rsid w:val="006C3CB8"/>
    <w:rsid w:val="006C3D75"/>
    <w:rsid w:val="006C3D7F"/>
    <w:rsid w:val="006C3D82"/>
    <w:rsid w:val="006C3DC7"/>
    <w:rsid w:val="006C3DEA"/>
    <w:rsid w:val="006C3E20"/>
    <w:rsid w:val="006C3F4B"/>
    <w:rsid w:val="006C3F6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4FA5"/>
    <w:rsid w:val="006C4FB6"/>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3E"/>
    <w:rsid w:val="006C5967"/>
    <w:rsid w:val="006C59F8"/>
    <w:rsid w:val="006C59FD"/>
    <w:rsid w:val="006C5A7A"/>
    <w:rsid w:val="006C5AD3"/>
    <w:rsid w:val="006C5B1E"/>
    <w:rsid w:val="006C5B8E"/>
    <w:rsid w:val="006C5BFF"/>
    <w:rsid w:val="006C5C19"/>
    <w:rsid w:val="006C5CF6"/>
    <w:rsid w:val="006C5D24"/>
    <w:rsid w:val="006C5D88"/>
    <w:rsid w:val="006C5DB8"/>
    <w:rsid w:val="006C5E34"/>
    <w:rsid w:val="006C5F8A"/>
    <w:rsid w:val="006C5FE5"/>
    <w:rsid w:val="006C601B"/>
    <w:rsid w:val="006C60FA"/>
    <w:rsid w:val="006C6107"/>
    <w:rsid w:val="006C61E7"/>
    <w:rsid w:val="006C61F4"/>
    <w:rsid w:val="006C6249"/>
    <w:rsid w:val="006C6253"/>
    <w:rsid w:val="006C6254"/>
    <w:rsid w:val="006C6265"/>
    <w:rsid w:val="006C626F"/>
    <w:rsid w:val="006C627B"/>
    <w:rsid w:val="006C6292"/>
    <w:rsid w:val="006C637D"/>
    <w:rsid w:val="006C63AB"/>
    <w:rsid w:val="006C63C7"/>
    <w:rsid w:val="006C63C9"/>
    <w:rsid w:val="006C64E7"/>
    <w:rsid w:val="006C6511"/>
    <w:rsid w:val="006C6556"/>
    <w:rsid w:val="006C65A2"/>
    <w:rsid w:val="006C65C2"/>
    <w:rsid w:val="006C65C4"/>
    <w:rsid w:val="006C675F"/>
    <w:rsid w:val="006C68A0"/>
    <w:rsid w:val="006C692F"/>
    <w:rsid w:val="006C6A4C"/>
    <w:rsid w:val="006C6B0D"/>
    <w:rsid w:val="006C6C3A"/>
    <w:rsid w:val="006C6CC2"/>
    <w:rsid w:val="006C6DA6"/>
    <w:rsid w:val="006C6DCE"/>
    <w:rsid w:val="006C6DDD"/>
    <w:rsid w:val="006C6E6F"/>
    <w:rsid w:val="006C6E78"/>
    <w:rsid w:val="006C6ECA"/>
    <w:rsid w:val="006C6F10"/>
    <w:rsid w:val="006C7227"/>
    <w:rsid w:val="006C7239"/>
    <w:rsid w:val="006C727F"/>
    <w:rsid w:val="006C72DB"/>
    <w:rsid w:val="006C72DD"/>
    <w:rsid w:val="006C7328"/>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0F"/>
    <w:rsid w:val="006C7C27"/>
    <w:rsid w:val="006C7C73"/>
    <w:rsid w:val="006C7E41"/>
    <w:rsid w:val="006C7E8C"/>
    <w:rsid w:val="006C7EE7"/>
    <w:rsid w:val="006C7F3E"/>
    <w:rsid w:val="006C7FA1"/>
    <w:rsid w:val="006C7FB4"/>
    <w:rsid w:val="006C7FBE"/>
    <w:rsid w:val="006C7FC7"/>
    <w:rsid w:val="006D0099"/>
    <w:rsid w:val="006D01CE"/>
    <w:rsid w:val="006D0205"/>
    <w:rsid w:val="006D026E"/>
    <w:rsid w:val="006D028E"/>
    <w:rsid w:val="006D02BD"/>
    <w:rsid w:val="006D03A3"/>
    <w:rsid w:val="006D03D3"/>
    <w:rsid w:val="006D03FF"/>
    <w:rsid w:val="006D043D"/>
    <w:rsid w:val="006D04C7"/>
    <w:rsid w:val="006D0604"/>
    <w:rsid w:val="006D061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49"/>
    <w:rsid w:val="006D175D"/>
    <w:rsid w:val="006D17BF"/>
    <w:rsid w:val="006D189D"/>
    <w:rsid w:val="006D18E8"/>
    <w:rsid w:val="006D1B53"/>
    <w:rsid w:val="006D1B71"/>
    <w:rsid w:val="006D1B89"/>
    <w:rsid w:val="006D1BDA"/>
    <w:rsid w:val="006D1C39"/>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00"/>
    <w:rsid w:val="006D2462"/>
    <w:rsid w:val="006D2468"/>
    <w:rsid w:val="006D2563"/>
    <w:rsid w:val="006D2578"/>
    <w:rsid w:val="006D25B0"/>
    <w:rsid w:val="006D2613"/>
    <w:rsid w:val="006D2750"/>
    <w:rsid w:val="006D276C"/>
    <w:rsid w:val="006D27E3"/>
    <w:rsid w:val="006D2877"/>
    <w:rsid w:val="006D2911"/>
    <w:rsid w:val="006D2982"/>
    <w:rsid w:val="006D2993"/>
    <w:rsid w:val="006D2BD9"/>
    <w:rsid w:val="006D2CB7"/>
    <w:rsid w:val="006D2CCB"/>
    <w:rsid w:val="006D2D88"/>
    <w:rsid w:val="006D2E3C"/>
    <w:rsid w:val="006D2EEF"/>
    <w:rsid w:val="006D2FBE"/>
    <w:rsid w:val="006D3015"/>
    <w:rsid w:val="006D3035"/>
    <w:rsid w:val="006D30D0"/>
    <w:rsid w:val="006D3116"/>
    <w:rsid w:val="006D31E5"/>
    <w:rsid w:val="006D32E2"/>
    <w:rsid w:val="006D32E3"/>
    <w:rsid w:val="006D34BC"/>
    <w:rsid w:val="006D352B"/>
    <w:rsid w:val="006D35EE"/>
    <w:rsid w:val="006D35F9"/>
    <w:rsid w:val="006D3645"/>
    <w:rsid w:val="006D373C"/>
    <w:rsid w:val="006D374B"/>
    <w:rsid w:val="006D3767"/>
    <w:rsid w:val="006D3797"/>
    <w:rsid w:val="006D38B7"/>
    <w:rsid w:val="006D392A"/>
    <w:rsid w:val="006D39C0"/>
    <w:rsid w:val="006D39DF"/>
    <w:rsid w:val="006D3C11"/>
    <w:rsid w:val="006D3D01"/>
    <w:rsid w:val="006D3D2B"/>
    <w:rsid w:val="006D3D52"/>
    <w:rsid w:val="006D3DFC"/>
    <w:rsid w:val="006D3EA3"/>
    <w:rsid w:val="006D3F2B"/>
    <w:rsid w:val="006D404C"/>
    <w:rsid w:val="006D408C"/>
    <w:rsid w:val="006D40ED"/>
    <w:rsid w:val="006D414E"/>
    <w:rsid w:val="006D4166"/>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8"/>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B3"/>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4C"/>
    <w:rsid w:val="006D5BF9"/>
    <w:rsid w:val="006D5D20"/>
    <w:rsid w:val="006D5D27"/>
    <w:rsid w:val="006D5D49"/>
    <w:rsid w:val="006D5D63"/>
    <w:rsid w:val="006D5DCA"/>
    <w:rsid w:val="006D5DEC"/>
    <w:rsid w:val="006D5E55"/>
    <w:rsid w:val="006D5EEE"/>
    <w:rsid w:val="006D6164"/>
    <w:rsid w:val="006D61B7"/>
    <w:rsid w:val="006D621C"/>
    <w:rsid w:val="006D6262"/>
    <w:rsid w:val="006D62F2"/>
    <w:rsid w:val="006D63DF"/>
    <w:rsid w:val="006D63E2"/>
    <w:rsid w:val="006D646F"/>
    <w:rsid w:val="006D649C"/>
    <w:rsid w:val="006D64EA"/>
    <w:rsid w:val="006D6535"/>
    <w:rsid w:val="006D65E8"/>
    <w:rsid w:val="006D67B5"/>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BD"/>
    <w:rsid w:val="006D6EE0"/>
    <w:rsid w:val="006D70AD"/>
    <w:rsid w:val="006D70BE"/>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D7FC0"/>
    <w:rsid w:val="006E0007"/>
    <w:rsid w:val="006E00F8"/>
    <w:rsid w:val="006E017A"/>
    <w:rsid w:val="006E02C3"/>
    <w:rsid w:val="006E0342"/>
    <w:rsid w:val="006E0351"/>
    <w:rsid w:val="006E0356"/>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1AD"/>
    <w:rsid w:val="006E1239"/>
    <w:rsid w:val="006E123E"/>
    <w:rsid w:val="006E13D0"/>
    <w:rsid w:val="006E13E5"/>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60"/>
    <w:rsid w:val="006E1DA1"/>
    <w:rsid w:val="006E1DC4"/>
    <w:rsid w:val="006E1E2B"/>
    <w:rsid w:val="006E1E33"/>
    <w:rsid w:val="006E1F81"/>
    <w:rsid w:val="006E1FED"/>
    <w:rsid w:val="006E1FFB"/>
    <w:rsid w:val="006E2019"/>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647"/>
    <w:rsid w:val="006E2817"/>
    <w:rsid w:val="006E2885"/>
    <w:rsid w:val="006E2899"/>
    <w:rsid w:val="006E28AD"/>
    <w:rsid w:val="006E28EF"/>
    <w:rsid w:val="006E2A2A"/>
    <w:rsid w:val="006E2A60"/>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B75"/>
    <w:rsid w:val="006E3B7F"/>
    <w:rsid w:val="006E3C74"/>
    <w:rsid w:val="006E3C7F"/>
    <w:rsid w:val="006E3CD3"/>
    <w:rsid w:val="006E3DEF"/>
    <w:rsid w:val="006E3DF4"/>
    <w:rsid w:val="006E3DF5"/>
    <w:rsid w:val="006E3FA3"/>
    <w:rsid w:val="006E3FEB"/>
    <w:rsid w:val="006E405B"/>
    <w:rsid w:val="006E40BB"/>
    <w:rsid w:val="006E4106"/>
    <w:rsid w:val="006E4112"/>
    <w:rsid w:val="006E4204"/>
    <w:rsid w:val="006E421B"/>
    <w:rsid w:val="006E441D"/>
    <w:rsid w:val="006E443C"/>
    <w:rsid w:val="006E4480"/>
    <w:rsid w:val="006E4586"/>
    <w:rsid w:val="006E471F"/>
    <w:rsid w:val="006E477B"/>
    <w:rsid w:val="006E478A"/>
    <w:rsid w:val="006E47CD"/>
    <w:rsid w:val="006E48CA"/>
    <w:rsid w:val="006E48F2"/>
    <w:rsid w:val="006E494D"/>
    <w:rsid w:val="006E495D"/>
    <w:rsid w:val="006E49FF"/>
    <w:rsid w:val="006E4B61"/>
    <w:rsid w:val="006E4C50"/>
    <w:rsid w:val="006E4DF0"/>
    <w:rsid w:val="006E4E53"/>
    <w:rsid w:val="006E4E77"/>
    <w:rsid w:val="006E4F25"/>
    <w:rsid w:val="006E4F4D"/>
    <w:rsid w:val="006E4F5A"/>
    <w:rsid w:val="006E5003"/>
    <w:rsid w:val="006E502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B91"/>
    <w:rsid w:val="006E5CA1"/>
    <w:rsid w:val="006E5CE8"/>
    <w:rsid w:val="006E5D31"/>
    <w:rsid w:val="006E5DFC"/>
    <w:rsid w:val="006E5EB1"/>
    <w:rsid w:val="006E5F7D"/>
    <w:rsid w:val="006E5FE1"/>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9D9"/>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3"/>
    <w:rsid w:val="006F069A"/>
    <w:rsid w:val="006F06E6"/>
    <w:rsid w:val="006F06E7"/>
    <w:rsid w:val="006F070C"/>
    <w:rsid w:val="006F0721"/>
    <w:rsid w:val="006F07D3"/>
    <w:rsid w:val="006F08FA"/>
    <w:rsid w:val="006F095C"/>
    <w:rsid w:val="006F0992"/>
    <w:rsid w:val="006F09E7"/>
    <w:rsid w:val="006F0AB9"/>
    <w:rsid w:val="006F0AFC"/>
    <w:rsid w:val="006F0BD2"/>
    <w:rsid w:val="006F0C44"/>
    <w:rsid w:val="006F0C47"/>
    <w:rsid w:val="006F0C94"/>
    <w:rsid w:val="006F0CA8"/>
    <w:rsid w:val="006F0D0F"/>
    <w:rsid w:val="006F0D61"/>
    <w:rsid w:val="006F0D99"/>
    <w:rsid w:val="006F0DD8"/>
    <w:rsid w:val="006F0E35"/>
    <w:rsid w:val="006F0E97"/>
    <w:rsid w:val="006F0E9C"/>
    <w:rsid w:val="006F0F91"/>
    <w:rsid w:val="006F0FF8"/>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16F"/>
    <w:rsid w:val="006F222E"/>
    <w:rsid w:val="006F2234"/>
    <w:rsid w:val="006F2253"/>
    <w:rsid w:val="006F226B"/>
    <w:rsid w:val="006F2329"/>
    <w:rsid w:val="006F23A7"/>
    <w:rsid w:val="006F2417"/>
    <w:rsid w:val="006F24BC"/>
    <w:rsid w:val="006F254B"/>
    <w:rsid w:val="006F2587"/>
    <w:rsid w:val="006F25B2"/>
    <w:rsid w:val="006F25C4"/>
    <w:rsid w:val="006F25F3"/>
    <w:rsid w:val="006F2617"/>
    <w:rsid w:val="006F275B"/>
    <w:rsid w:val="006F295F"/>
    <w:rsid w:val="006F29AF"/>
    <w:rsid w:val="006F29B1"/>
    <w:rsid w:val="006F2A5B"/>
    <w:rsid w:val="006F2ACA"/>
    <w:rsid w:val="006F2ADC"/>
    <w:rsid w:val="006F2B87"/>
    <w:rsid w:val="006F2B89"/>
    <w:rsid w:val="006F2BA7"/>
    <w:rsid w:val="006F2C80"/>
    <w:rsid w:val="006F2D24"/>
    <w:rsid w:val="006F2D30"/>
    <w:rsid w:val="006F2D45"/>
    <w:rsid w:val="006F2F31"/>
    <w:rsid w:val="006F2FC2"/>
    <w:rsid w:val="006F303E"/>
    <w:rsid w:val="006F304B"/>
    <w:rsid w:val="006F305B"/>
    <w:rsid w:val="006F3131"/>
    <w:rsid w:val="006F31F1"/>
    <w:rsid w:val="006F3204"/>
    <w:rsid w:val="006F32C1"/>
    <w:rsid w:val="006F3407"/>
    <w:rsid w:val="006F3777"/>
    <w:rsid w:val="006F38FF"/>
    <w:rsid w:val="006F3900"/>
    <w:rsid w:val="006F39A4"/>
    <w:rsid w:val="006F3A02"/>
    <w:rsid w:val="006F3A57"/>
    <w:rsid w:val="006F3B2B"/>
    <w:rsid w:val="006F3B34"/>
    <w:rsid w:val="006F3C13"/>
    <w:rsid w:val="006F3CAE"/>
    <w:rsid w:val="006F3D06"/>
    <w:rsid w:val="006F3E17"/>
    <w:rsid w:val="006F3F05"/>
    <w:rsid w:val="006F3F19"/>
    <w:rsid w:val="006F3F40"/>
    <w:rsid w:val="006F4038"/>
    <w:rsid w:val="006F40ED"/>
    <w:rsid w:val="006F4126"/>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2C7"/>
    <w:rsid w:val="006F636B"/>
    <w:rsid w:val="006F6386"/>
    <w:rsid w:val="006F638E"/>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A69"/>
    <w:rsid w:val="006F6B8F"/>
    <w:rsid w:val="006F6C1D"/>
    <w:rsid w:val="006F6C37"/>
    <w:rsid w:val="006F6C41"/>
    <w:rsid w:val="006F6C91"/>
    <w:rsid w:val="006F6DD3"/>
    <w:rsid w:val="006F6DD4"/>
    <w:rsid w:val="006F6E46"/>
    <w:rsid w:val="006F6E59"/>
    <w:rsid w:val="006F6E67"/>
    <w:rsid w:val="006F6E7B"/>
    <w:rsid w:val="006F6E8B"/>
    <w:rsid w:val="006F6EEB"/>
    <w:rsid w:val="006F6F1C"/>
    <w:rsid w:val="006F7015"/>
    <w:rsid w:val="006F7029"/>
    <w:rsid w:val="006F7115"/>
    <w:rsid w:val="006F72AA"/>
    <w:rsid w:val="006F72F1"/>
    <w:rsid w:val="006F736F"/>
    <w:rsid w:val="006F74FC"/>
    <w:rsid w:val="006F7549"/>
    <w:rsid w:val="006F75D4"/>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B"/>
    <w:rsid w:val="007006DE"/>
    <w:rsid w:val="007006F6"/>
    <w:rsid w:val="007007BE"/>
    <w:rsid w:val="007007E1"/>
    <w:rsid w:val="007007EA"/>
    <w:rsid w:val="00700820"/>
    <w:rsid w:val="0070086C"/>
    <w:rsid w:val="00700A64"/>
    <w:rsid w:val="00700BC9"/>
    <w:rsid w:val="00700C01"/>
    <w:rsid w:val="00700C0B"/>
    <w:rsid w:val="00700DD4"/>
    <w:rsid w:val="00700DF2"/>
    <w:rsid w:val="00700E7C"/>
    <w:rsid w:val="00700EC6"/>
    <w:rsid w:val="00700F12"/>
    <w:rsid w:val="00700F34"/>
    <w:rsid w:val="00700FEA"/>
    <w:rsid w:val="0070103F"/>
    <w:rsid w:val="0070107A"/>
    <w:rsid w:val="00701089"/>
    <w:rsid w:val="007010A9"/>
    <w:rsid w:val="007010C6"/>
    <w:rsid w:val="00701151"/>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E3D"/>
    <w:rsid w:val="00701F16"/>
    <w:rsid w:val="00701F24"/>
    <w:rsid w:val="00701F4B"/>
    <w:rsid w:val="00701F79"/>
    <w:rsid w:val="00701FD9"/>
    <w:rsid w:val="00702059"/>
    <w:rsid w:val="0070206C"/>
    <w:rsid w:val="0070214F"/>
    <w:rsid w:val="00702183"/>
    <w:rsid w:val="0070232A"/>
    <w:rsid w:val="00702377"/>
    <w:rsid w:val="0070240F"/>
    <w:rsid w:val="00702584"/>
    <w:rsid w:val="007025CD"/>
    <w:rsid w:val="007025CF"/>
    <w:rsid w:val="007025D9"/>
    <w:rsid w:val="00702628"/>
    <w:rsid w:val="007027A0"/>
    <w:rsid w:val="0070280D"/>
    <w:rsid w:val="00702994"/>
    <w:rsid w:val="00702A66"/>
    <w:rsid w:val="00702BD2"/>
    <w:rsid w:val="00702CAD"/>
    <w:rsid w:val="00702CDC"/>
    <w:rsid w:val="00702E22"/>
    <w:rsid w:val="00702EB0"/>
    <w:rsid w:val="00703047"/>
    <w:rsid w:val="007030AF"/>
    <w:rsid w:val="007030C2"/>
    <w:rsid w:val="0070319A"/>
    <w:rsid w:val="0070324B"/>
    <w:rsid w:val="00703485"/>
    <w:rsid w:val="00703584"/>
    <w:rsid w:val="00703676"/>
    <w:rsid w:val="0070377E"/>
    <w:rsid w:val="007037A9"/>
    <w:rsid w:val="007037EC"/>
    <w:rsid w:val="007038A4"/>
    <w:rsid w:val="00703CCF"/>
    <w:rsid w:val="00703D6D"/>
    <w:rsid w:val="00703DE1"/>
    <w:rsid w:val="00703E6C"/>
    <w:rsid w:val="00703E99"/>
    <w:rsid w:val="00703F4C"/>
    <w:rsid w:val="00704045"/>
    <w:rsid w:val="00704088"/>
    <w:rsid w:val="007040A1"/>
    <w:rsid w:val="007040E1"/>
    <w:rsid w:val="00704255"/>
    <w:rsid w:val="007042BF"/>
    <w:rsid w:val="00704332"/>
    <w:rsid w:val="00704358"/>
    <w:rsid w:val="007043BF"/>
    <w:rsid w:val="00704418"/>
    <w:rsid w:val="00704424"/>
    <w:rsid w:val="007044F8"/>
    <w:rsid w:val="00704535"/>
    <w:rsid w:val="00704537"/>
    <w:rsid w:val="0070459E"/>
    <w:rsid w:val="007047EC"/>
    <w:rsid w:val="007048E1"/>
    <w:rsid w:val="007048F3"/>
    <w:rsid w:val="00704910"/>
    <w:rsid w:val="00704919"/>
    <w:rsid w:val="0070491D"/>
    <w:rsid w:val="00704997"/>
    <w:rsid w:val="00704B11"/>
    <w:rsid w:val="00704B64"/>
    <w:rsid w:val="00704BD1"/>
    <w:rsid w:val="00704C44"/>
    <w:rsid w:val="00704C79"/>
    <w:rsid w:val="00704C9A"/>
    <w:rsid w:val="00704D5F"/>
    <w:rsid w:val="00704D88"/>
    <w:rsid w:val="00704DB6"/>
    <w:rsid w:val="00704F71"/>
    <w:rsid w:val="00704FD0"/>
    <w:rsid w:val="00704FD8"/>
    <w:rsid w:val="00705092"/>
    <w:rsid w:val="0070509C"/>
    <w:rsid w:val="007051E1"/>
    <w:rsid w:val="00705244"/>
    <w:rsid w:val="007052B3"/>
    <w:rsid w:val="007052C2"/>
    <w:rsid w:val="007052E1"/>
    <w:rsid w:val="007053A7"/>
    <w:rsid w:val="007053DB"/>
    <w:rsid w:val="007053EF"/>
    <w:rsid w:val="0070542E"/>
    <w:rsid w:val="0070546A"/>
    <w:rsid w:val="00705527"/>
    <w:rsid w:val="0070563E"/>
    <w:rsid w:val="0070567B"/>
    <w:rsid w:val="0070569B"/>
    <w:rsid w:val="007056CC"/>
    <w:rsid w:val="007057C8"/>
    <w:rsid w:val="00705818"/>
    <w:rsid w:val="0070587C"/>
    <w:rsid w:val="007058B0"/>
    <w:rsid w:val="00705974"/>
    <w:rsid w:val="00705ACB"/>
    <w:rsid w:val="00705B0E"/>
    <w:rsid w:val="00705B45"/>
    <w:rsid w:val="00705C1D"/>
    <w:rsid w:val="00705E20"/>
    <w:rsid w:val="00705E63"/>
    <w:rsid w:val="00705FB4"/>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2A6"/>
    <w:rsid w:val="007073E2"/>
    <w:rsid w:val="0070740C"/>
    <w:rsid w:val="00707480"/>
    <w:rsid w:val="00707579"/>
    <w:rsid w:val="00707587"/>
    <w:rsid w:val="007075F7"/>
    <w:rsid w:val="0070763D"/>
    <w:rsid w:val="007076DE"/>
    <w:rsid w:val="007077F2"/>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20"/>
    <w:rsid w:val="0071035C"/>
    <w:rsid w:val="0071036A"/>
    <w:rsid w:val="00710407"/>
    <w:rsid w:val="00710564"/>
    <w:rsid w:val="007105CB"/>
    <w:rsid w:val="007105D6"/>
    <w:rsid w:val="0071062C"/>
    <w:rsid w:val="007106AE"/>
    <w:rsid w:val="007106D5"/>
    <w:rsid w:val="00710778"/>
    <w:rsid w:val="00710799"/>
    <w:rsid w:val="007107B4"/>
    <w:rsid w:val="007107B5"/>
    <w:rsid w:val="007107F4"/>
    <w:rsid w:val="007107FE"/>
    <w:rsid w:val="007108D2"/>
    <w:rsid w:val="00710922"/>
    <w:rsid w:val="00710925"/>
    <w:rsid w:val="00710978"/>
    <w:rsid w:val="0071099C"/>
    <w:rsid w:val="00710BB5"/>
    <w:rsid w:val="00710C35"/>
    <w:rsid w:val="00710CAF"/>
    <w:rsid w:val="00710CB8"/>
    <w:rsid w:val="00710D0E"/>
    <w:rsid w:val="00710D3E"/>
    <w:rsid w:val="00710D86"/>
    <w:rsid w:val="00710DD0"/>
    <w:rsid w:val="00710E5B"/>
    <w:rsid w:val="00710E7C"/>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2A"/>
    <w:rsid w:val="0071149D"/>
    <w:rsid w:val="00711655"/>
    <w:rsid w:val="0071167C"/>
    <w:rsid w:val="00711690"/>
    <w:rsid w:val="007116FE"/>
    <w:rsid w:val="0071174F"/>
    <w:rsid w:val="007117B3"/>
    <w:rsid w:val="007117B7"/>
    <w:rsid w:val="007117EA"/>
    <w:rsid w:val="00711833"/>
    <w:rsid w:val="00711851"/>
    <w:rsid w:val="00711AA3"/>
    <w:rsid w:val="00711AE3"/>
    <w:rsid w:val="00711BC1"/>
    <w:rsid w:val="00711BE5"/>
    <w:rsid w:val="00711BF8"/>
    <w:rsid w:val="00711C76"/>
    <w:rsid w:val="00711CDC"/>
    <w:rsid w:val="00711CED"/>
    <w:rsid w:val="00711D72"/>
    <w:rsid w:val="00711D75"/>
    <w:rsid w:val="00711E8A"/>
    <w:rsid w:val="00711ECD"/>
    <w:rsid w:val="00711F4C"/>
    <w:rsid w:val="00712099"/>
    <w:rsid w:val="00712146"/>
    <w:rsid w:val="007121D2"/>
    <w:rsid w:val="00712201"/>
    <w:rsid w:val="00712214"/>
    <w:rsid w:val="00712221"/>
    <w:rsid w:val="00712296"/>
    <w:rsid w:val="007122FC"/>
    <w:rsid w:val="0071236F"/>
    <w:rsid w:val="0071241F"/>
    <w:rsid w:val="00712456"/>
    <w:rsid w:val="00712541"/>
    <w:rsid w:val="0071259B"/>
    <w:rsid w:val="00712678"/>
    <w:rsid w:val="00712718"/>
    <w:rsid w:val="00712779"/>
    <w:rsid w:val="007127BB"/>
    <w:rsid w:val="007127DE"/>
    <w:rsid w:val="00712806"/>
    <w:rsid w:val="00712823"/>
    <w:rsid w:val="00712935"/>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38B"/>
    <w:rsid w:val="00713437"/>
    <w:rsid w:val="0071348D"/>
    <w:rsid w:val="007134E4"/>
    <w:rsid w:val="00713503"/>
    <w:rsid w:val="00713794"/>
    <w:rsid w:val="007137A0"/>
    <w:rsid w:val="007137F0"/>
    <w:rsid w:val="00713879"/>
    <w:rsid w:val="007138C4"/>
    <w:rsid w:val="007138DF"/>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9E2"/>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5FE6"/>
    <w:rsid w:val="00716083"/>
    <w:rsid w:val="007160EE"/>
    <w:rsid w:val="00716123"/>
    <w:rsid w:val="007161D7"/>
    <w:rsid w:val="00716271"/>
    <w:rsid w:val="00716455"/>
    <w:rsid w:val="00716470"/>
    <w:rsid w:val="007164B0"/>
    <w:rsid w:val="007164B4"/>
    <w:rsid w:val="007164DC"/>
    <w:rsid w:val="0071653D"/>
    <w:rsid w:val="00716549"/>
    <w:rsid w:val="00716730"/>
    <w:rsid w:val="00716732"/>
    <w:rsid w:val="0071673A"/>
    <w:rsid w:val="00716745"/>
    <w:rsid w:val="0071678C"/>
    <w:rsid w:val="00716916"/>
    <w:rsid w:val="0071693D"/>
    <w:rsid w:val="00716975"/>
    <w:rsid w:val="00716A1E"/>
    <w:rsid w:val="00716A50"/>
    <w:rsid w:val="00716A87"/>
    <w:rsid w:val="00716AC0"/>
    <w:rsid w:val="00716B41"/>
    <w:rsid w:val="00716B6A"/>
    <w:rsid w:val="00716D3A"/>
    <w:rsid w:val="00716DAC"/>
    <w:rsid w:val="00716E05"/>
    <w:rsid w:val="00716E4B"/>
    <w:rsid w:val="00716F31"/>
    <w:rsid w:val="00716F33"/>
    <w:rsid w:val="00716FD2"/>
    <w:rsid w:val="007170A6"/>
    <w:rsid w:val="007170F6"/>
    <w:rsid w:val="00717126"/>
    <w:rsid w:val="007171C0"/>
    <w:rsid w:val="0071729F"/>
    <w:rsid w:val="007172A9"/>
    <w:rsid w:val="007172C8"/>
    <w:rsid w:val="00717332"/>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3C"/>
    <w:rsid w:val="0071798A"/>
    <w:rsid w:val="00717997"/>
    <w:rsid w:val="007179D8"/>
    <w:rsid w:val="00717A58"/>
    <w:rsid w:val="00717A90"/>
    <w:rsid w:val="00717ABD"/>
    <w:rsid w:val="00717B8C"/>
    <w:rsid w:val="00717BFF"/>
    <w:rsid w:val="00717C26"/>
    <w:rsid w:val="00717CAB"/>
    <w:rsid w:val="00717CAE"/>
    <w:rsid w:val="00717D21"/>
    <w:rsid w:val="00717D6B"/>
    <w:rsid w:val="00717DB7"/>
    <w:rsid w:val="00717F47"/>
    <w:rsid w:val="00717FBB"/>
    <w:rsid w:val="00720024"/>
    <w:rsid w:val="007201F4"/>
    <w:rsid w:val="007201FA"/>
    <w:rsid w:val="0072024D"/>
    <w:rsid w:val="007202A4"/>
    <w:rsid w:val="007202F1"/>
    <w:rsid w:val="00720313"/>
    <w:rsid w:val="007203CA"/>
    <w:rsid w:val="007203DB"/>
    <w:rsid w:val="0072044C"/>
    <w:rsid w:val="00720499"/>
    <w:rsid w:val="007204C4"/>
    <w:rsid w:val="007204D0"/>
    <w:rsid w:val="00720546"/>
    <w:rsid w:val="007206E4"/>
    <w:rsid w:val="007206EF"/>
    <w:rsid w:val="00720783"/>
    <w:rsid w:val="007207E9"/>
    <w:rsid w:val="00720814"/>
    <w:rsid w:val="00720848"/>
    <w:rsid w:val="007208B2"/>
    <w:rsid w:val="007208DE"/>
    <w:rsid w:val="00720959"/>
    <w:rsid w:val="0072097D"/>
    <w:rsid w:val="00720989"/>
    <w:rsid w:val="007209BD"/>
    <w:rsid w:val="007209C3"/>
    <w:rsid w:val="00720A8F"/>
    <w:rsid w:val="00720AD1"/>
    <w:rsid w:val="00720AFA"/>
    <w:rsid w:val="00720B53"/>
    <w:rsid w:val="00720BD4"/>
    <w:rsid w:val="00720C46"/>
    <w:rsid w:val="00720C61"/>
    <w:rsid w:val="00720C89"/>
    <w:rsid w:val="00720CE4"/>
    <w:rsid w:val="00720CFF"/>
    <w:rsid w:val="00720D41"/>
    <w:rsid w:val="00720E0A"/>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802"/>
    <w:rsid w:val="00721907"/>
    <w:rsid w:val="00721977"/>
    <w:rsid w:val="00721990"/>
    <w:rsid w:val="007219B0"/>
    <w:rsid w:val="00721A21"/>
    <w:rsid w:val="00721B4A"/>
    <w:rsid w:val="00721B6D"/>
    <w:rsid w:val="00721C0E"/>
    <w:rsid w:val="00721DD5"/>
    <w:rsid w:val="00721E4B"/>
    <w:rsid w:val="00721EE5"/>
    <w:rsid w:val="00721F13"/>
    <w:rsid w:val="00721F1A"/>
    <w:rsid w:val="00721FB0"/>
    <w:rsid w:val="00721FF3"/>
    <w:rsid w:val="0072200C"/>
    <w:rsid w:val="00722011"/>
    <w:rsid w:val="0072205E"/>
    <w:rsid w:val="00722259"/>
    <w:rsid w:val="007222DD"/>
    <w:rsid w:val="007223B6"/>
    <w:rsid w:val="007223BA"/>
    <w:rsid w:val="00722452"/>
    <w:rsid w:val="0072247A"/>
    <w:rsid w:val="00722569"/>
    <w:rsid w:val="0072257D"/>
    <w:rsid w:val="00722592"/>
    <w:rsid w:val="00722604"/>
    <w:rsid w:val="0072276E"/>
    <w:rsid w:val="00722998"/>
    <w:rsid w:val="00722A63"/>
    <w:rsid w:val="00722A81"/>
    <w:rsid w:val="00722ACF"/>
    <w:rsid w:val="00722B9A"/>
    <w:rsid w:val="00722C33"/>
    <w:rsid w:val="00722C5D"/>
    <w:rsid w:val="00722CA1"/>
    <w:rsid w:val="00722CFB"/>
    <w:rsid w:val="00722D61"/>
    <w:rsid w:val="00722D68"/>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53"/>
    <w:rsid w:val="007239C1"/>
    <w:rsid w:val="00723A7F"/>
    <w:rsid w:val="00723AE9"/>
    <w:rsid w:val="00723B46"/>
    <w:rsid w:val="00723BC8"/>
    <w:rsid w:val="00723C67"/>
    <w:rsid w:val="00723CB8"/>
    <w:rsid w:val="00723CCD"/>
    <w:rsid w:val="00723D80"/>
    <w:rsid w:val="00723E89"/>
    <w:rsid w:val="00723EA9"/>
    <w:rsid w:val="00723F1B"/>
    <w:rsid w:val="00723F1E"/>
    <w:rsid w:val="00723F65"/>
    <w:rsid w:val="00723F8F"/>
    <w:rsid w:val="00723FA0"/>
    <w:rsid w:val="00724064"/>
    <w:rsid w:val="007240B5"/>
    <w:rsid w:val="007240F4"/>
    <w:rsid w:val="007241D9"/>
    <w:rsid w:val="007241E4"/>
    <w:rsid w:val="007242DE"/>
    <w:rsid w:val="0072435A"/>
    <w:rsid w:val="00724378"/>
    <w:rsid w:val="00724438"/>
    <w:rsid w:val="0072444C"/>
    <w:rsid w:val="007244D9"/>
    <w:rsid w:val="0072469A"/>
    <w:rsid w:val="0072476D"/>
    <w:rsid w:val="007247D9"/>
    <w:rsid w:val="0072480D"/>
    <w:rsid w:val="0072488A"/>
    <w:rsid w:val="007248AE"/>
    <w:rsid w:val="007248E1"/>
    <w:rsid w:val="00724A6E"/>
    <w:rsid w:val="00724C49"/>
    <w:rsid w:val="00724C61"/>
    <w:rsid w:val="00724CB5"/>
    <w:rsid w:val="00724D24"/>
    <w:rsid w:val="00724D3A"/>
    <w:rsid w:val="00724DB2"/>
    <w:rsid w:val="00724E86"/>
    <w:rsid w:val="00724EE7"/>
    <w:rsid w:val="00725166"/>
    <w:rsid w:val="00725416"/>
    <w:rsid w:val="0072554F"/>
    <w:rsid w:val="007255DD"/>
    <w:rsid w:val="00725616"/>
    <w:rsid w:val="007256C7"/>
    <w:rsid w:val="00725A0E"/>
    <w:rsid w:val="00725A95"/>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6D1"/>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98D"/>
    <w:rsid w:val="00727A01"/>
    <w:rsid w:val="00727AA6"/>
    <w:rsid w:val="00727AF6"/>
    <w:rsid w:val="00727B26"/>
    <w:rsid w:val="00727B3D"/>
    <w:rsid w:val="00727BA1"/>
    <w:rsid w:val="00727BD4"/>
    <w:rsid w:val="00727C4F"/>
    <w:rsid w:val="00727CBC"/>
    <w:rsid w:val="00727D0A"/>
    <w:rsid w:val="00727D1B"/>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54"/>
    <w:rsid w:val="00730F83"/>
    <w:rsid w:val="00730FC1"/>
    <w:rsid w:val="00731001"/>
    <w:rsid w:val="00731097"/>
    <w:rsid w:val="007310DC"/>
    <w:rsid w:val="0073111C"/>
    <w:rsid w:val="00731144"/>
    <w:rsid w:val="00731161"/>
    <w:rsid w:val="007311E4"/>
    <w:rsid w:val="00731255"/>
    <w:rsid w:val="007312A4"/>
    <w:rsid w:val="007312D8"/>
    <w:rsid w:val="00731378"/>
    <w:rsid w:val="007313F9"/>
    <w:rsid w:val="00731475"/>
    <w:rsid w:val="007315B5"/>
    <w:rsid w:val="00731654"/>
    <w:rsid w:val="0073168E"/>
    <w:rsid w:val="007316FB"/>
    <w:rsid w:val="0073170D"/>
    <w:rsid w:val="00731759"/>
    <w:rsid w:val="007317F7"/>
    <w:rsid w:val="00731810"/>
    <w:rsid w:val="0073181F"/>
    <w:rsid w:val="007318A7"/>
    <w:rsid w:val="007318CE"/>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1F20"/>
    <w:rsid w:val="0073201D"/>
    <w:rsid w:val="007320B3"/>
    <w:rsid w:val="0073218E"/>
    <w:rsid w:val="007321E0"/>
    <w:rsid w:val="007321E6"/>
    <w:rsid w:val="00732317"/>
    <w:rsid w:val="0073232D"/>
    <w:rsid w:val="00732398"/>
    <w:rsid w:val="00732474"/>
    <w:rsid w:val="0073247C"/>
    <w:rsid w:val="0073248D"/>
    <w:rsid w:val="007324E4"/>
    <w:rsid w:val="007325DA"/>
    <w:rsid w:val="007325FE"/>
    <w:rsid w:val="00732658"/>
    <w:rsid w:val="00732695"/>
    <w:rsid w:val="007326D5"/>
    <w:rsid w:val="0073272B"/>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5A"/>
    <w:rsid w:val="007331A2"/>
    <w:rsid w:val="0073327C"/>
    <w:rsid w:val="007332FA"/>
    <w:rsid w:val="00733312"/>
    <w:rsid w:val="00733318"/>
    <w:rsid w:val="007333DD"/>
    <w:rsid w:val="00733476"/>
    <w:rsid w:val="007334F8"/>
    <w:rsid w:val="007336C2"/>
    <w:rsid w:val="007336EE"/>
    <w:rsid w:val="007337D3"/>
    <w:rsid w:val="0073383A"/>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87"/>
    <w:rsid w:val="007345F6"/>
    <w:rsid w:val="007345F7"/>
    <w:rsid w:val="0073465C"/>
    <w:rsid w:val="0073468C"/>
    <w:rsid w:val="0073474F"/>
    <w:rsid w:val="007347E2"/>
    <w:rsid w:val="0073484F"/>
    <w:rsid w:val="00734850"/>
    <w:rsid w:val="00734885"/>
    <w:rsid w:val="00734A32"/>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3C4"/>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185"/>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DDF"/>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CB"/>
    <w:rsid w:val="007377E5"/>
    <w:rsid w:val="007377EB"/>
    <w:rsid w:val="007377F2"/>
    <w:rsid w:val="00737832"/>
    <w:rsid w:val="00737838"/>
    <w:rsid w:val="007378C9"/>
    <w:rsid w:val="007379EE"/>
    <w:rsid w:val="00737A03"/>
    <w:rsid w:val="00737AED"/>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3FB"/>
    <w:rsid w:val="0074049C"/>
    <w:rsid w:val="007404CF"/>
    <w:rsid w:val="007404DC"/>
    <w:rsid w:val="00740546"/>
    <w:rsid w:val="00740593"/>
    <w:rsid w:val="007405A1"/>
    <w:rsid w:val="007405A7"/>
    <w:rsid w:val="0074063B"/>
    <w:rsid w:val="00740759"/>
    <w:rsid w:val="00740799"/>
    <w:rsid w:val="00740988"/>
    <w:rsid w:val="007409D9"/>
    <w:rsid w:val="00740A4C"/>
    <w:rsid w:val="00740ADC"/>
    <w:rsid w:val="00740B13"/>
    <w:rsid w:val="00740B5E"/>
    <w:rsid w:val="00740B63"/>
    <w:rsid w:val="00740B96"/>
    <w:rsid w:val="00740C2F"/>
    <w:rsid w:val="00740C42"/>
    <w:rsid w:val="00740CA0"/>
    <w:rsid w:val="00740CF6"/>
    <w:rsid w:val="00740D31"/>
    <w:rsid w:val="00740E22"/>
    <w:rsid w:val="00740E6F"/>
    <w:rsid w:val="00740EA5"/>
    <w:rsid w:val="00740EA7"/>
    <w:rsid w:val="00740F28"/>
    <w:rsid w:val="00740F87"/>
    <w:rsid w:val="00740FC2"/>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9B4"/>
    <w:rsid w:val="00741A8B"/>
    <w:rsid w:val="00741B27"/>
    <w:rsid w:val="00741B2F"/>
    <w:rsid w:val="00741C79"/>
    <w:rsid w:val="00741C89"/>
    <w:rsid w:val="00741D53"/>
    <w:rsid w:val="00741D59"/>
    <w:rsid w:val="00741E51"/>
    <w:rsid w:val="00741EAA"/>
    <w:rsid w:val="00741EEF"/>
    <w:rsid w:val="00741F25"/>
    <w:rsid w:val="00741F5E"/>
    <w:rsid w:val="007420FF"/>
    <w:rsid w:val="00742110"/>
    <w:rsid w:val="0074214A"/>
    <w:rsid w:val="0074218E"/>
    <w:rsid w:val="007421DD"/>
    <w:rsid w:val="00742200"/>
    <w:rsid w:val="0074220C"/>
    <w:rsid w:val="007422DD"/>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39"/>
    <w:rsid w:val="00742DA0"/>
    <w:rsid w:val="00742DFF"/>
    <w:rsid w:val="00742E50"/>
    <w:rsid w:val="00742E9C"/>
    <w:rsid w:val="00742F78"/>
    <w:rsid w:val="00742FF3"/>
    <w:rsid w:val="0074301D"/>
    <w:rsid w:val="007430FA"/>
    <w:rsid w:val="0074314B"/>
    <w:rsid w:val="00743225"/>
    <w:rsid w:val="007432BB"/>
    <w:rsid w:val="007432DE"/>
    <w:rsid w:val="0074330B"/>
    <w:rsid w:val="0074335F"/>
    <w:rsid w:val="007433F6"/>
    <w:rsid w:val="00743478"/>
    <w:rsid w:val="007434F3"/>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CC2"/>
    <w:rsid w:val="00743E61"/>
    <w:rsid w:val="00743F32"/>
    <w:rsid w:val="00743FD4"/>
    <w:rsid w:val="00743FDF"/>
    <w:rsid w:val="00744016"/>
    <w:rsid w:val="0074402D"/>
    <w:rsid w:val="007440FE"/>
    <w:rsid w:val="0074423C"/>
    <w:rsid w:val="00744306"/>
    <w:rsid w:val="007443CC"/>
    <w:rsid w:val="007443F5"/>
    <w:rsid w:val="0074449A"/>
    <w:rsid w:val="007444A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06"/>
    <w:rsid w:val="00744A77"/>
    <w:rsid w:val="00744A93"/>
    <w:rsid w:val="00744ABF"/>
    <w:rsid w:val="00744AC4"/>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C6"/>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B8"/>
    <w:rsid w:val="00746AF1"/>
    <w:rsid w:val="00746B37"/>
    <w:rsid w:val="00746B6D"/>
    <w:rsid w:val="00746C14"/>
    <w:rsid w:val="00746C24"/>
    <w:rsid w:val="00746C5D"/>
    <w:rsid w:val="00746C8E"/>
    <w:rsid w:val="00746CB5"/>
    <w:rsid w:val="00746D24"/>
    <w:rsid w:val="00746D3D"/>
    <w:rsid w:val="00746DBC"/>
    <w:rsid w:val="00746E55"/>
    <w:rsid w:val="00746EA5"/>
    <w:rsid w:val="00746EEB"/>
    <w:rsid w:val="00746F03"/>
    <w:rsid w:val="00746F4E"/>
    <w:rsid w:val="00747030"/>
    <w:rsid w:val="00747116"/>
    <w:rsid w:val="0074714A"/>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986"/>
    <w:rsid w:val="00747A44"/>
    <w:rsid w:val="00747B4E"/>
    <w:rsid w:val="00747C49"/>
    <w:rsid w:val="00747C5F"/>
    <w:rsid w:val="00747CA6"/>
    <w:rsid w:val="00747CC7"/>
    <w:rsid w:val="00750122"/>
    <w:rsid w:val="00750193"/>
    <w:rsid w:val="007501D8"/>
    <w:rsid w:val="007501F1"/>
    <w:rsid w:val="007502F0"/>
    <w:rsid w:val="00750378"/>
    <w:rsid w:val="007503C0"/>
    <w:rsid w:val="0075041A"/>
    <w:rsid w:val="00750535"/>
    <w:rsid w:val="00750571"/>
    <w:rsid w:val="007505FB"/>
    <w:rsid w:val="00750627"/>
    <w:rsid w:val="00750641"/>
    <w:rsid w:val="00750660"/>
    <w:rsid w:val="00750719"/>
    <w:rsid w:val="0075072C"/>
    <w:rsid w:val="00750787"/>
    <w:rsid w:val="007507DA"/>
    <w:rsid w:val="007507F3"/>
    <w:rsid w:val="00750864"/>
    <w:rsid w:val="00750876"/>
    <w:rsid w:val="007508B5"/>
    <w:rsid w:val="007508E9"/>
    <w:rsid w:val="007508F9"/>
    <w:rsid w:val="0075093B"/>
    <w:rsid w:val="00750987"/>
    <w:rsid w:val="00750A1D"/>
    <w:rsid w:val="00750A2C"/>
    <w:rsid w:val="00750B46"/>
    <w:rsid w:val="00750B69"/>
    <w:rsid w:val="00750BAD"/>
    <w:rsid w:val="00750C21"/>
    <w:rsid w:val="00750C57"/>
    <w:rsid w:val="00750CCB"/>
    <w:rsid w:val="00750D27"/>
    <w:rsid w:val="00750E37"/>
    <w:rsid w:val="00750E9F"/>
    <w:rsid w:val="00750F04"/>
    <w:rsid w:val="00750F8A"/>
    <w:rsid w:val="0075103B"/>
    <w:rsid w:val="007510CF"/>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9D6"/>
    <w:rsid w:val="00751BBD"/>
    <w:rsid w:val="00751BBF"/>
    <w:rsid w:val="00751C17"/>
    <w:rsid w:val="00751D19"/>
    <w:rsid w:val="00751D62"/>
    <w:rsid w:val="00751DB7"/>
    <w:rsid w:val="00751DD5"/>
    <w:rsid w:val="00751DF2"/>
    <w:rsid w:val="00751E43"/>
    <w:rsid w:val="00751EF7"/>
    <w:rsid w:val="00751F8B"/>
    <w:rsid w:val="00751FA3"/>
    <w:rsid w:val="00751FC0"/>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7D"/>
    <w:rsid w:val="00752CC5"/>
    <w:rsid w:val="00752CDD"/>
    <w:rsid w:val="00752D04"/>
    <w:rsid w:val="00752D37"/>
    <w:rsid w:val="00752E5D"/>
    <w:rsid w:val="00752EDE"/>
    <w:rsid w:val="00753081"/>
    <w:rsid w:val="00753133"/>
    <w:rsid w:val="007531BF"/>
    <w:rsid w:val="00753314"/>
    <w:rsid w:val="00753371"/>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A1"/>
    <w:rsid w:val="007546C3"/>
    <w:rsid w:val="0075478D"/>
    <w:rsid w:val="0075487A"/>
    <w:rsid w:val="0075488F"/>
    <w:rsid w:val="00754891"/>
    <w:rsid w:val="007548C3"/>
    <w:rsid w:val="007548E9"/>
    <w:rsid w:val="007548EB"/>
    <w:rsid w:val="00754940"/>
    <w:rsid w:val="007549B8"/>
    <w:rsid w:val="00754A3E"/>
    <w:rsid w:val="00754A9B"/>
    <w:rsid w:val="00754B04"/>
    <w:rsid w:val="00754B06"/>
    <w:rsid w:val="00754BF4"/>
    <w:rsid w:val="00754BFB"/>
    <w:rsid w:val="00754C7A"/>
    <w:rsid w:val="00754CDE"/>
    <w:rsid w:val="00754CF7"/>
    <w:rsid w:val="00754D24"/>
    <w:rsid w:val="00754E9A"/>
    <w:rsid w:val="00754EBA"/>
    <w:rsid w:val="00754F6A"/>
    <w:rsid w:val="00754F8C"/>
    <w:rsid w:val="00755005"/>
    <w:rsid w:val="0075500F"/>
    <w:rsid w:val="007550B2"/>
    <w:rsid w:val="007550E9"/>
    <w:rsid w:val="0075525A"/>
    <w:rsid w:val="0075527A"/>
    <w:rsid w:val="00755299"/>
    <w:rsid w:val="007552E4"/>
    <w:rsid w:val="00755350"/>
    <w:rsid w:val="0075549D"/>
    <w:rsid w:val="007554D9"/>
    <w:rsid w:val="007554F3"/>
    <w:rsid w:val="00755519"/>
    <w:rsid w:val="007555DC"/>
    <w:rsid w:val="007556AD"/>
    <w:rsid w:val="00755733"/>
    <w:rsid w:val="007557D5"/>
    <w:rsid w:val="00755976"/>
    <w:rsid w:val="007559B4"/>
    <w:rsid w:val="00755B31"/>
    <w:rsid w:val="00755BFB"/>
    <w:rsid w:val="00755C0B"/>
    <w:rsid w:val="00755C48"/>
    <w:rsid w:val="00755C5C"/>
    <w:rsid w:val="00755CA4"/>
    <w:rsid w:val="00755D14"/>
    <w:rsid w:val="00755D23"/>
    <w:rsid w:val="00755D36"/>
    <w:rsid w:val="00755E3E"/>
    <w:rsid w:val="00755E6B"/>
    <w:rsid w:val="00755EE1"/>
    <w:rsid w:val="00755FB9"/>
    <w:rsid w:val="00755FF0"/>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60"/>
    <w:rsid w:val="00756888"/>
    <w:rsid w:val="00756920"/>
    <w:rsid w:val="00756A16"/>
    <w:rsid w:val="00756AC3"/>
    <w:rsid w:val="00756B48"/>
    <w:rsid w:val="00756B8C"/>
    <w:rsid w:val="00756C46"/>
    <w:rsid w:val="00756C82"/>
    <w:rsid w:val="00756CEB"/>
    <w:rsid w:val="00756D90"/>
    <w:rsid w:val="00756DDF"/>
    <w:rsid w:val="00756E0A"/>
    <w:rsid w:val="00756EEC"/>
    <w:rsid w:val="00756F22"/>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40"/>
    <w:rsid w:val="00757A86"/>
    <w:rsid w:val="00757B11"/>
    <w:rsid w:val="00757B1F"/>
    <w:rsid w:val="00757B39"/>
    <w:rsid w:val="00757C05"/>
    <w:rsid w:val="00757D2A"/>
    <w:rsid w:val="00757E12"/>
    <w:rsid w:val="00757E17"/>
    <w:rsid w:val="00757E2F"/>
    <w:rsid w:val="00757E3E"/>
    <w:rsid w:val="00757EB3"/>
    <w:rsid w:val="00757F16"/>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47"/>
    <w:rsid w:val="00760BD1"/>
    <w:rsid w:val="00760BE8"/>
    <w:rsid w:val="00760C03"/>
    <w:rsid w:val="00760C55"/>
    <w:rsid w:val="00760C8C"/>
    <w:rsid w:val="00760CCE"/>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90"/>
    <w:rsid w:val="007619D4"/>
    <w:rsid w:val="00761A1E"/>
    <w:rsid w:val="00761A90"/>
    <w:rsid w:val="00761ACF"/>
    <w:rsid w:val="00761B43"/>
    <w:rsid w:val="00761C0E"/>
    <w:rsid w:val="00761C12"/>
    <w:rsid w:val="00761C56"/>
    <w:rsid w:val="00761D01"/>
    <w:rsid w:val="00761D2E"/>
    <w:rsid w:val="00761D6C"/>
    <w:rsid w:val="00761DD2"/>
    <w:rsid w:val="00761DF7"/>
    <w:rsid w:val="00761E96"/>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0B"/>
    <w:rsid w:val="007628B1"/>
    <w:rsid w:val="007629C0"/>
    <w:rsid w:val="007629CC"/>
    <w:rsid w:val="00762A39"/>
    <w:rsid w:val="00762AC3"/>
    <w:rsid w:val="00762AD6"/>
    <w:rsid w:val="00762B1D"/>
    <w:rsid w:val="00762B2F"/>
    <w:rsid w:val="00762B61"/>
    <w:rsid w:val="00762BFC"/>
    <w:rsid w:val="00762CDF"/>
    <w:rsid w:val="00762E5D"/>
    <w:rsid w:val="00762ED8"/>
    <w:rsid w:val="00762F08"/>
    <w:rsid w:val="00762F89"/>
    <w:rsid w:val="00762FEF"/>
    <w:rsid w:val="0076303D"/>
    <w:rsid w:val="00763080"/>
    <w:rsid w:val="00763126"/>
    <w:rsid w:val="00763165"/>
    <w:rsid w:val="0076318D"/>
    <w:rsid w:val="007631DD"/>
    <w:rsid w:val="00763245"/>
    <w:rsid w:val="0076326E"/>
    <w:rsid w:val="007632BA"/>
    <w:rsid w:val="007632BB"/>
    <w:rsid w:val="00763362"/>
    <w:rsid w:val="007633AF"/>
    <w:rsid w:val="0076346B"/>
    <w:rsid w:val="0076350B"/>
    <w:rsid w:val="0076365A"/>
    <w:rsid w:val="007636CC"/>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75"/>
    <w:rsid w:val="007645E8"/>
    <w:rsid w:val="007645F9"/>
    <w:rsid w:val="00764610"/>
    <w:rsid w:val="007646DA"/>
    <w:rsid w:val="00764732"/>
    <w:rsid w:val="00764836"/>
    <w:rsid w:val="00764951"/>
    <w:rsid w:val="00764983"/>
    <w:rsid w:val="00764A3B"/>
    <w:rsid w:val="00764A67"/>
    <w:rsid w:val="00764ACD"/>
    <w:rsid w:val="00764C6B"/>
    <w:rsid w:val="00764C8C"/>
    <w:rsid w:val="00764D88"/>
    <w:rsid w:val="00764E0F"/>
    <w:rsid w:val="00764F01"/>
    <w:rsid w:val="00764F16"/>
    <w:rsid w:val="00764FB8"/>
    <w:rsid w:val="00764FC6"/>
    <w:rsid w:val="0076501F"/>
    <w:rsid w:val="00765025"/>
    <w:rsid w:val="00765097"/>
    <w:rsid w:val="00765368"/>
    <w:rsid w:val="00765414"/>
    <w:rsid w:val="00765451"/>
    <w:rsid w:val="00765455"/>
    <w:rsid w:val="00765495"/>
    <w:rsid w:val="00765547"/>
    <w:rsid w:val="00765647"/>
    <w:rsid w:val="00765723"/>
    <w:rsid w:val="0076578A"/>
    <w:rsid w:val="007657C9"/>
    <w:rsid w:val="007658EA"/>
    <w:rsid w:val="00765A46"/>
    <w:rsid w:val="00765A89"/>
    <w:rsid w:val="00765BB2"/>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EB"/>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3C2"/>
    <w:rsid w:val="00767451"/>
    <w:rsid w:val="00767486"/>
    <w:rsid w:val="007674AD"/>
    <w:rsid w:val="007675A1"/>
    <w:rsid w:val="007675F4"/>
    <w:rsid w:val="007676F6"/>
    <w:rsid w:val="0076774D"/>
    <w:rsid w:val="00767755"/>
    <w:rsid w:val="00767791"/>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A5"/>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43"/>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DA1"/>
    <w:rsid w:val="00770E00"/>
    <w:rsid w:val="00770E26"/>
    <w:rsid w:val="00770E46"/>
    <w:rsid w:val="00771026"/>
    <w:rsid w:val="0077104B"/>
    <w:rsid w:val="00771090"/>
    <w:rsid w:val="0077113B"/>
    <w:rsid w:val="00771193"/>
    <w:rsid w:val="00771247"/>
    <w:rsid w:val="007712B5"/>
    <w:rsid w:val="00771331"/>
    <w:rsid w:val="007713AE"/>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7C"/>
    <w:rsid w:val="00771CDB"/>
    <w:rsid w:val="00771E35"/>
    <w:rsid w:val="00771E92"/>
    <w:rsid w:val="00771F2E"/>
    <w:rsid w:val="00771FAA"/>
    <w:rsid w:val="00771FDA"/>
    <w:rsid w:val="0077205A"/>
    <w:rsid w:val="007720A7"/>
    <w:rsid w:val="007720AB"/>
    <w:rsid w:val="00772153"/>
    <w:rsid w:val="007721A1"/>
    <w:rsid w:val="0077224D"/>
    <w:rsid w:val="007722C5"/>
    <w:rsid w:val="0077245B"/>
    <w:rsid w:val="0077272A"/>
    <w:rsid w:val="00772748"/>
    <w:rsid w:val="007727B1"/>
    <w:rsid w:val="00772910"/>
    <w:rsid w:val="00772935"/>
    <w:rsid w:val="00772A9C"/>
    <w:rsid w:val="00772AB6"/>
    <w:rsid w:val="00772B93"/>
    <w:rsid w:val="00772BD9"/>
    <w:rsid w:val="00772E0C"/>
    <w:rsid w:val="00772E34"/>
    <w:rsid w:val="00772E83"/>
    <w:rsid w:val="00772E93"/>
    <w:rsid w:val="00772E9A"/>
    <w:rsid w:val="00772EAA"/>
    <w:rsid w:val="00772F84"/>
    <w:rsid w:val="007730A3"/>
    <w:rsid w:val="007730B2"/>
    <w:rsid w:val="0077322A"/>
    <w:rsid w:val="0077325C"/>
    <w:rsid w:val="00773280"/>
    <w:rsid w:val="00773366"/>
    <w:rsid w:val="00773398"/>
    <w:rsid w:val="00773446"/>
    <w:rsid w:val="00773479"/>
    <w:rsid w:val="0077348F"/>
    <w:rsid w:val="0077356C"/>
    <w:rsid w:val="00773615"/>
    <w:rsid w:val="0077367C"/>
    <w:rsid w:val="00773718"/>
    <w:rsid w:val="007737B6"/>
    <w:rsid w:val="007737BF"/>
    <w:rsid w:val="007737DC"/>
    <w:rsid w:val="0077380A"/>
    <w:rsid w:val="007738EF"/>
    <w:rsid w:val="0077390B"/>
    <w:rsid w:val="007739E6"/>
    <w:rsid w:val="007739F2"/>
    <w:rsid w:val="00773A78"/>
    <w:rsid w:val="00773B4D"/>
    <w:rsid w:val="00773BBA"/>
    <w:rsid w:val="00773C1C"/>
    <w:rsid w:val="00773C88"/>
    <w:rsid w:val="00773C9D"/>
    <w:rsid w:val="00773CAE"/>
    <w:rsid w:val="00773CD0"/>
    <w:rsid w:val="00773D38"/>
    <w:rsid w:val="00773D84"/>
    <w:rsid w:val="00773DD1"/>
    <w:rsid w:val="00773E72"/>
    <w:rsid w:val="00773EF4"/>
    <w:rsid w:val="00773F00"/>
    <w:rsid w:val="00773F36"/>
    <w:rsid w:val="00773F69"/>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5B6"/>
    <w:rsid w:val="00774612"/>
    <w:rsid w:val="007746AC"/>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34"/>
    <w:rsid w:val="00775185"/>
    <w:rsid w:val="00775233"/>
    <w:rsid w:val="0077524A"/>
    <w:rsid w:val="0077526C"/>
    <w:rsid w:val="0077527D"/>
    <w:rsid w:val="00775280"/>
    <w:rsid w:val="0077529C"/>
    <w:rsid w:val="0077536D"/>
    <w:rsid w:val="0077537F"/>
    <w:rsid w:val="007753B1"/>
    <w:rsid w:val="00775417"/>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BE9"/>
    <w:rsid w:val="00775C51"/>
    <w:rsid w:val="00775CF2"/>
    <w:rsid w:val="00775DED"/>
    <w:rsid w:val="00775E0B"/>
    <w:rsid w:val="00775EDC"/>
    <w:rsid w:val="00775F50"/>
    <w:rsid w:val="00775F73"/>
    <w:rsid w:val="00775FA2"/>
    <w:rsid w:val="00776004"/>
    <w:rsid w:val="00776011"/>
    <w:rsid w:val="007760B0"/>
    <w:rsid w:val="00776134"/>
    <w:rsid w:val="00776182"/>
    <w:rsid w:val="007761C7"/>
    <w:rsid w:val="007761FB"/>
    <w:rsid w:val="0077621B"/>
    <w:rsid w:val="00776226"/>
    <w:rsid w:val="00776237"/>
    <w:rsid w:val="00776277"/>
    <w:rsid w:val="007762DE"/>
    <w:rsid w:val="00776367"/>
    <w:rsid w:val="007763F3"/>
    <w:rsid w:val="0077640D"/>
    <w:rsid w:val="00776524"/>
    <w:rsid w:val="007765D8"/>
    <w:rsid w:val="007766B6"/>
    <w:rsid w:val="007766DA"/>
    <w:rsid w:val="00776708"/>
    <w:rsid w:val="00776732"/>
    <w:rsid w:val="00776878"/>
    <w:rsid w:val="007768F0"/>
    <w:rsid w:val="007768F6"/>
    <w:rsid w:val="00776A5D"/>
    <w:rsid w:val="00776AE0"/>
    <w:rsid w:val="00776C9C"/>
    <w:rsid w:val="00776C9E"/>
    <w:rsid w:val="00776CED"/>
    <w:rsid w:val="00776D09"/>
    <w:rsid w:val="00776DA5"/>
    <w:rsid w:val="00776DE5"/>
    <w:rsid w:val="00776E34"/>
    <w:rsid w:val="00776EBB"/>
    <w:rsid w:val="00776EDD"/>
    <w:rsid w:val="00776F19"/>
    <w:rsid w:val="0077702D"/>
    <w:rsid w:val="007770D5"/>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47"/>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63"/>
    <w:rsid w:val="00780488"/>
    <w:rsid w:val="00780502"/>
    <w:rsid w:val="00780531"/>
    <w:rsid w:val="00780533"/>
    <w:rsid w:val="00780672"/>
    <w:rsid w:val="007807FF"/>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07"/>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3B8"/>
    <w:rsid w:val="007823F2"/>
    <w:rsid w:val="0078245A"/>
    <w:rsid w:val="00782483"/>
    <w:rsid w:val="007825D6"/>
    <w:rsid w:val="00782634"/>
    <w:rsid w:val="00782688"/>
    <w:rsid w:val="00782713"/>
    <w:rsid w:val="007827A1"/>
    <w:rsid w:val="007828E0"/>
    <w:rsid w:val="00782A70"/>
    <w:rsid w:val="00782B40"/>
    <w:rsid w:val="00782B51"/>
    <w:rsid w:val="00782B57"/>
    <w:rsid w:val="00782B5F"/>
    <w:rsid w:val="00782BD3"/>
    <w:rsid w:val="00782CC0"/>
    <w:rsid w:val="00782D0A"/>
    <w:rsid w:val="00782D30"/>
    <w:rsid w:val="00782D7D"/>
    <w:rsid w:val="00782DD9"/>
    <w:rsid w:val="00782E62"/>
    <w:rsid w:val="00782E81"/>
    <w:rsid w:val="00782EA5"/>
    <w:rsid w:val="00782F10"/>
    <w:rsid w:val="00782F98"/>
    <w:rsid w:val="00783138"/>
    <w:rsid w:val="007833E0"/>
    <w:rsid w:val="00783447"/>
    <w:rsid w:val="0078354C"/>
    <w:rsid w:val="0078359F"/>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EFA"/>
    <w:rsid w:val="00783FAC"/>
    <w:rsid w:val="007841A3"/>
    <w:rsid w:val="00784207"/>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CB"/>
    <w:rsid w:val="00784BD6"/>
    <w:rsid w:val="00784D2D"/>
    <w:rsid w:val="00784D61"/>
    <w:rsid w:val="00784DE4"/>
    <w:rsid w:val="00784E1F"/>
    <w:rsid w:val="00784F74"/>
    <w:rsid w:val="0078507A"/>
    <w:rsid w:val="007850AC"/>
    <w:rsid w:val="007851BE"/>
    <w:rsid w:val="0078523B"/>
    <w:rsid w:val="0078524F"/>
    <w:rsid w:val="007852DD"/>
    <w:rsid w:val="00785307"/>
    <w:rsid w:val="0078567A"/>
    <w:rsid w:val="007856A5"/>
    <w:rsid w:val="007856D8"/>
    <w:rsid w:val="00785711"/>
    <w:rsid w:val="00785763"/>
    <w:rsid w:val="00785779"/>
    <w:rsid w:val="007857AF"/>
    <w:rsid w:val="0078594D"/>
    <w:rsid w:val="0078597F"/>
    <w:rsid w:val="007859F5"/>
    <w:rsid w:val="00785A06"/>
    <w:rsid w:val="00785A66"/>
    <w:rsid w:val="00785ABE"/>
    <w:rsid w:val="00785B5A"/>
    <w:rsid w:val="00785D1C"/>
    <w:rsid w:val="00785DE0"/>
    <w:rsid w:val="00785DE4"/>
    <w:rsid w:val="00785F70"/>
    <w:rsid w:val="00785FF1"/>
    <w:rsid w:val="00785FFE"/>
    <w:rsid w:val="007860B1"/>
    <w:rsid w:val="007860D3"/>
    <w:rsid w:val="00786198"/>
    <w:rsid w:val="007861C0"/>
    <w:rsid w:val="00786263"/>
    <w:rsid w:val="00786355"/>
    <w:rsid w:val="007863D2"/>
    <w:rsid w:val="00786430"/>
    <w:rsid w:val="0078644B"/>
    <w:rsid w:val="0078646B"/>
    <w:rsid w:val="0078649D"/>
    <w:rsid w:val="007864CB"/>
    <w:rsid w:val="00786509"/>
    <w:rsid w:val="00786538"/>
    <w:rsid w:val="0078656C"/>
    <w:rsid w:val="007865BE"/>
    <w:rsid w:val="00786627"/>
    <w:rsid w:val="007867AD"/>
    <w:rsid w:val="007867B5"/>
    <w:rsid w:val="007868A4"/>
    <w:rsid w:val="00786904"/>
    <w:rsid w:val="00786A2C"/>
    <w:rsid w:val="00786B22"/>
    <w:rsid w:val="00786B41"/>
    <w:rsid w:val="00786BF4"/>
    <w:rsid w:val="00786BF8"/>
    <w:rsid w:val="00786D56"/>
    <w:rsid w:val="00786E13"/>
    <w:rsid w:val="00786E8F"/>
    <w:rsid w:val="00786F1B"/>
    <w:rsid w:val="00786F40"/>
    <w:rsid w:val="00786F8F"/>
    <w:rsid w:val="00786FF4"/>
    <w:rsid w:val="00786FFA"/>
    <w:rsid w:val="0078704C"/>
    <w:rsid w:val="007871AF"/>
    <w:rsid w:val="007871D8"/>
    <w:rsid w:val="007871ED"/>
    <w:rsid w:val="0078725F"/>
    <w:rsid w:val="0078729F"/>
    <w:rsid w:val="007872AE"/>
    <w:rsid w:val="007872E9"/>
    <w:rsid w:val="007872F6"/>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7A6"/>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0E"/>
    <w:rsid w:val="00791486"/>
    <w:rsid w:val="007914BB"/>
    <w:rsid w:val="007914C0"/>
    <w:rsid w:val="00791566"/>
    <w:rsid w:val="00791670"/>
    <w:rsid w:val="007916F8"/>
    <w:rsid w:val="00791736"/>
    <w:rsid w:val="00791749"/>
    <w:rsid w:val="00791760"/>
    <w:rsid w:val="00791794"/>
    <w:rsid w:val="007918EF"/>
    <w:rsid w:val="00791916"/>
    <w:rsid w:val="00791A96"/>
    <w:rsid w:val="00791BC2"/>
    <w:rsid w:val="00791BCD"/>
    <w:rsid w:val="00791BD9"/>
    <w:rsid w:val="00791BF5"/>
    <w:rsid w:val="00791C94"/>
    <w:rsid w:val="00791CCD"/>
    <w:rsid w:val="00791D1E"/>
    <w:rsid w:val="00791D4C"/>
    <w:rsid w:val="00791F4B"/>
    <w:rsid w:val="00791FD2"/>
    <w:rsid w:val="00792059"/>
    <w:rsid w:val="0079215B"/>
    <w:rsid w:val="00792162"/>
    <w:rsid w:val="007921E0"/>
    <w:rsid w:val="00792267"/>
    <w:rsid w:val="0079233C"/>
    <w:rsid w:val="00792457"/>
    <w:rsid w:val="00792500"/>
    <w:rsid w:val="00792509"/>
    <w:rsid w:val="00792554"/>
    <w:rsid w:val="00792578"/>
    <w:rsid w:val="00792594"/>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9"/>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88"/>
    <w:rsid w:val="007937FF"/>
    <w:rsid w:val="0079382A"/>
    <w:rsid w:val="0079397B"/>
    <w:rsid w:val="00793B6F"/>
    <w:rsid w:val="00793BB9"/>
    <w:rsid w:val="00793CD2"/>
    <w:rsid w:val="00793CDC"/>
    <w:rsid w:val="00793CF8"/>
    <w:rsid w:val="00793E33"/>
    <w:rsid w:val="00793EEC"/>
    <w:rsid w:val="00793EF1"/>
    <w:rsid w:val="00793F23"/>
    <w:rsid w:val="00793FA8"/>
    <w:rsid w:val="00794001"/>
    <w:rsid w:val="007940B1"/>
    <w:rsid w:val="0079416E"/>
    <w:rsid w:val="00794233"/>
    <w:rsid w:val="0079425D"/>
    <w:rsid w:val="00794278"/>
    <w:rsid w:val="00794394"/>
    <w:rsid w:val="0079440C"/>
    <w:rsid w:val="00794580"/>
    <w:rsid w:val="0079459C"/>
    <w:rsid w:val="00794684"/>
    <w:rsid w:val="007946F0"/>
    <w:rsid w:val="00794766"/>
    <w:rsid w:val="0079476F"/>
    <w:rsid w:val="00794792"/>
    <w:rsid w:val="00794844"/>
    <w:rsid w:val="00794846"/>
    <w:rsid w:val="00794865"/>
    <w:rsid w:val="0079489B"/>
    <w:rsid w:val="007948B1"/>
    <w:rsid w:val="007948B4"/>
    <w:rsid w:val="007948CA"/>
    <w:rsid w:val="00794993"/>
    <w:rsid w:val="007949C9"/>
    <w:rsid w:val="00794A55"/>
    <w:rsid w:val="00794B6E"/>
    <w:rsid w:val="00794BBC"/>
    <w:rsid w:val="00794CB8"/>
    <w:rsid w:val="00794CC3"/>
    <w:rsid w:val="00794E2A"/>
    <w:rsid w:val="00794E8A"/>
    <w:rsid w:val="00794FE4"/>
    <w:rsid w:val="00794FF5"/>
    <w:rsid w:val="00795033"/>
    <w:rsid w:val="0079503D"/>
    <w:rsid w:val="0079508E"/>
    <w:rsid w:val="00795116"/>
    <w:rsid w:val="0079518D"/>
    <w:rsid w:val="007952B6"/>
    <w:rsid w:val="007952CA"/>
    <w:rsid w:val="007953B8"/>
    <w:rsid w:val="007953FF"/>
    <w:rsid w:val="00795480"/>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A57"/>
    <w:rsid w:val="00795B01"/>
    <w:rsid w:val="00795B94"/>
    <w:rsid w:val="00795DFA"/>
    <w:rsid w:val="00795E12"/>
    <w:rsid w:val="00795E9F"/>
    <w:rsid w:val="00795F30"/>
    <w:rsid w:val="00796037"/>
    <w:rsid w:val="007960F3"/>
    <w:rsid w:val="00796160"/>
    <w:rsid w:val="00796171"/>
    <w:rsid w:val="00796210"/>
    <w:rsid w:val="0079621D"/>
    <w:rsid w:val="007963B4"/>
    <w:rsid w:val="00796457"/>
    <w:rsid w:val="0079650C"/>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A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63B"/>
    <w:rsid w:val="00797707"/>
    <w:rsid w:val="00797715"/>
    <w:rsid w:val="00797728"/>
    <w:rsid w:val="0079775D"/>
    <w:rsid w:val="007977E1"/>
    <w:rsid w:val="00797866"/>
    <w:rsid w:val="007979AA"/>
    <w:rsid w:val="00797A4E"/>
    <w:rsid w:val="00797A54"/>
    <w:rsid w:val="00797B15"/>
    <w:rsid w:val="00797B76"/>
    <w:rsid w:val="00797CBD"/>
    <w:rsid w:val="00797CD4"/>
    <w:rsid w:val="00797CF2"/>
    <w:rsid w:val="00797D01"/>
    <w:rsid w:val="00797DED"/>
    <w:rsid w:val="00797E6C"/>
    <w:rsid w:val="00797EC7"/>
    <w:rsid w:val="00797EFA"/>
    <w:rsid w:val="00797F84"/>
    <w:rsid w:val="00797F93"/>
    <w:rsid w:val="007A0109"/>
    <w:rsid w:val="007A0145"/>
    <w:rsid w:val="007A0236"/>
    <w:rsid w:val="007A02B1"/>
    <w:rsid w:val="007A0326"/>
    <w:rsid w:val="007A03BF"/>
    <w:rsid w:val="007A045A"/>
    <w:rsid w:val="007A04E4"/>
    <w:rsid w:val="007A059B"/>
    <w:rsid w:val="007A05AD"/>
    <w:rsid w:val="007A05CE"/>
    <w:rsid w:val="007A05EF"/>
    <w:rsid w:val="007A0604"/>
    <w:rsid w:val="007A06F8"/>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56A"/>
    <w:rsid w:val="007A15E2"/>
    <w:rsid w:val="007A1632"/>
    <w:rsid w:val="007A1798"/>
    <w:rsid w:val="007A185D"/>
    <w:rsid w:val="007A18C2"/>
    <w:rsid w:val="007A191B"/>
    <w:rsid w:val="007A19F8"/>
    <w:rsid w:val="007A1AEA"/>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CA"/>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2F5"/>
    <w:rsid w:val="007A3355"/>
    <w:rsid w:val="007A33E5"/>
    <w:rsid w:val="007A3449"/>
    <w:rsid w:val="007A34A5"/>
    <w:rsid w:val="007A3600"/>
    <w:rsid w:val="007A3644"/>
    <w:rsid w:val="007A36C0"/>
    <w:rsid w:val="007A3774"/>
    <w:rsid w:val="007A3833"/>
    <w:rsid w:val="007A388D"/>
    <w:rsid w:val="007A38D2"/>
    <w:rsid w:val="007A3938"/>
    <w:rsid w:val="007A393E"/>
    <w:rsid w:val="007A3943"/>
    <w:rsid w:val="007A3947"/>
    <w:rsid w:val="007A396D"/>
    <w:rsid w:val="007A39F6"/>
    <w:rsid w:val="007A39FD"/>
    <w:rsid w:val="007A3A23"/>
    <w:rsid w:val="007A3A51"/>
    <w:rsid w:val="007A3B05"/>
    <w:rsid w:val="007A3B13"/>
    <w:rsid w:val="007A3BDE"/>
    <w:rsid w:val="007A3C64"/>
    <w:rsid w:val="007A3C7A"/>
    <w:rsid w:val="007A3CD0"/>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A7"/>
    <w:rsid w:val="007A43C7"/>
    <w:rsid w:val="007A43E0"/>
    <w:rsid w:val="007A4442"/>
    <w:rsid w:val="007A447C"/>
    <w:rsid w:val="007A4508"/>
    <w:rsid w:val="007A45C6"/>
    <w:rsid w:val="007A46B6"/>
    <w:rsid w:val="007A4707"/>
    <w:rsid w:val="007A474D"/>
    <w:rsid w:val="007A475C"/>
    <w:rsid w:val="007A4808"/>
    <w:rsid w:val="007A4897"/>
    <w:rsid w:val="007A48D0"/>
    <w:rsid w:val="007A48D7"/>
    <w:rsid w:val="007A490F"/>
    <w:rsid w:val="007A4917"/>
    <w:rsid w:val="007A4963"/>
    <w:rsid w:val="007A4A14"/>
    <w:rsid w:val="007A4A4F"/>
    <w:rsid w:val="007A4AF2"/>
    <w:rsid w:val="007A4B1A"/>
    <w:rsid w:val="007A4B33"/>
    <w:rsid w:val="007A4B69"/>
    <w:rsid w:val="007A4D21"/>
    <w:rsid w:val="007A4E0D"/>
    <w:rsid w:val="007A4E3B"/>
    <w:rsid w:val="007A4E92"/>
    <w:rsid w:val="007A4EFE"/>
    <w:rsid w:val="007A4F05"/>
    <w:rsid w:val="007A4F5B"/>
    <w:rsid w:val="007A4F9A"/>
    <w:rsid w:val="007A5114"/>
    <w:rsid w:val="007A5204"/>
    <w:rsid w:val="007A521D"/>
    <w:rsid w:val="007A5342"/>
    <w:rsid w:val="007A53B3"/>
    <w:rsid w:val="007A53CD"/>
    <w:rsid w:val="007A53F5"/>
    <w:rsid w:val="007A5404"/>
    <w:rsid w:val="007A5471"/>
    <w:rsid w:val="007A5482"/>
    <w:rsid w:val="007A54A6"/>
    <w:rsid w:val="007A54C6"/>
    <w:rsid w:val="007A5522"/>
    <w:rsid w:val="007A553E"/>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CAA"/>
    <w:rsid w:val="007A5D4E"/>
    <w:rsid w:val="007A5F49"/>
    <w:rsid w:val="007A5FCF"/>
    <w:rsid w:val="007A6069"/>
    <w:rsid w:val="007A612D"/>
    <w:rsid w:val="007A6164"/>
    <w:rsid w:val="007A6241"/>
    <w:rsid w:val="007A630F"/>
    <w:rsid w:val="007A63AB"/>
    <w:rsid w:val="007A63C3"/>
    <w:rsid w:val="007A63EE"/>
    <w:rsid w:val="007A64ED"/>
    <w:rsid w:val="007A6533"/>
    <w:rsid w:val="007A65AA"/>
    <w:rsid w:val="007A65F2"/>
    <w:rsid w:val="007A6644"/>
    <w:rsid w:val="007A664E"/>
    <w:rsid w:val="007A666F"/>
    <w:rsid w:val="007A6681"/>
    <w:rsid w:val="007A66D5"/>
    <w:rsid w:val="007A66FF"/>
    <w:rsid w:val="007A6745"/>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1ED"/>
    <w:rsid w:val="007A7254"/>
    <w:rsid w:val="007A72D0"/>
    <w:rsid w:val="007A7313"/>
    <w:rsid w:val="007A7452"/>
    <w:rsid w:val="007A746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8"/>
    <w:rsid w:val="007A7BCC"/>
    <w:rsid w:val="007A7CC4"/>
    <w:rsid w:val="007A7D5A"/>
    <w:rsid w:val="007A7D5B"/>
    <w:rsid w:val="007A7D5D"/>
    <w:rsid w:val="007A7E07"/>
    <w:rsid w:val="007A7E11"/>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D82"/>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69"/>
    <w:rsid w:val="007B1B82"/>
    <w:rsid w:val="007B1BA0"/>
    <w:rsid w:val="007B1BE7"/>
    <w:rsid w:val="007B1C5D"/>
    <w:rsid w:val="007B1CBA"/>
    <w:rsid w:val="007B1CE1"/>
    <w:rsid w:val="007B1DCE"/>
    <w:rsid w:val="007B1DD6"/>
    <w:rsid w:val="007B1E3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12"/>
    <w:rsid w:val="007B26F5"/>
    <w:rsid w:val="007B275F"/>
    <w:rsid w:val="007B278C"/>
    <w:rsid w:val="007B2948"/>
    <w:rsid w:val="007B2963"/>
    <w:rsid w:val="007B2986"/>
    <w:rsid w:val="007B29B1"/>
    <w:rsid w:val="007B29EC"/>
    <w:rsid w:val="007B2A63"/>
    <w:rsid w:val="007B2AB0"/>
    <w:rsid w:val="007B2B17"/>
    <w:rsid w:val="007B2B56"/>
    <w:rsid w:val="007B2BD9"/>
    <w:rsid w:val="007B2BF6"/>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6C"/>
    <w:rsid w:val="007B3376"/>
    <w:rsid w:val="007B338B"/>
    <w:rsid w:val="007B3393"/>
    <w:rsid w:val="007B34B5"/>
    <w:rsid w:val="007B34DD"/>
    <w:rsid w:val="007B3778"/>
    <w:rsid w:val="007B37F0"/>
    <w:rsid w:val="007B3955"/>
    <w:rsid w:val="007B395B"/>
    <w:rsid w:val="007B39EF"/>
    <w:rsid w:val="007B3BE5"/>
    <w:rsid w:val="007B3C8B"/>
    <w:rsid w:val="007B3D9A"/>
    <w:rsid w:val="007B3DEC"/>
    <w:rsid w:val="007B3EEA"/>
    <w:rsid w:val="007B3F27"/>
    <w:rsid w:val="007B405B"/>
    <w:rsid w:val="007B406E"/>
    <w:rsid w:val="007B409C"/>
    <w:rsid w:val="007B40F7"/>
    <w:rsid w:val="007B4112"/>
    <w:rsid w:val="007B4236"/>
    <w:rsid w:val="007B424A"/>
    <w:rsid w:val="007B4288"/>
    <w:rsid w:val="007B4340"/>
    <w:rsid w:val="007B436D"/>
    <w:rsid w:val="007B43E3"/>
    <w:rsid w:val="007B4414"/>
    <w:rsid w:val="007B449A"/>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12"/>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ED"/>
    <w:rsid w:val="007B5AF4"/>
    <w:rsid w:val="007B5B42"/>
    <w:rsid w:val="007B5C1C"/>
    <w:rsid w:val="007B5CF6"/>
    <w:rsid w:val="007B5D8E"/>
    <w:rsid w:val="007B5E4C"/>
    <w:rsid w:val="007B5E98"/>
    <w:rsid w:val="007B5FA9"/>
    <w:rsid w:val="007B6055"/>
    <w:rsid w:val="007B6069"/>
    <w:rsid w:val="007B608B"/>
    <w:rsid w:val="007B6107"/>
    <w:rsid w:val="007B6140"/>
    <w:rsid w:val="007B61A6"/>
    <w:rsid w:val="007B61A8"/>
    <w:rsid w:val="007B61C8"/>
    <w:rsid w:val="007B6226"/>
    <w:rsid w:val="007B628A"/>
    <w:rsid w:val="007B6290"/>
    <w:rsid w:val="007B639C"/>
    <w:rsid w:val="007B6419"/>
    <w:rsid w:val="007B64E0"/>
    <w:rsid w:val="007B657F"/>
    <w:rsid w:val="007B6674"/>
    <w:rsid w:val="007B66A8"/>
    <w:rsid w:val="007B6912"/>
    <w:rsid w:val="007B6A19"/>
    <w:rsid w:val="007B6A58"/>
    <w:rsid w:val="007B6A70"/>
    <w:rsid w:val="007B6C6B"/>
    <w:rsid w:val="007B6CD3"/>
    <w:rsid w:val="007B6D3A"/>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0D"/>
    <w:rsid w:val="007B761D"/>
    <w:rsid w:val="007B7622"/>
    <w:rsid w:val="007B7657"/>
    <w:rsid w:val="007B7659"/>
    <w:rsid w:val="007B767C"/>
    <w:rsid w:val="007B7717"/>
    <w:rsid w:val="007B7726"/>
    <w:rsid w:val="007B7745"/>
    <w:rsid w:val="007B77C5"/>
    <w:rsid w:val="007B7844"/>
    <w:rsid w:val="007B7890"/>
    <w:rsid w:val="007B78B1"/>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3F"/>
    <w:rsid w:val="007C069E"/>
    <w:rsid w:val="007C06BB"/>
    <w:rsid w:val="007C0781"/>
    <w:rsid w:val="007C07D9"/>
    <w:rsid w:val="007C082A"/>
    <w:rsid w:val="007C0879"/>
    <w:rsid w:val="007C08B4"/>
    <w:rsid w:val="007C0919"/>
    <w:rsid w:val="007C0984"/>
    <w:rsid w:val="007C09F0"/>
    <w:rsid w:val="007C0A97"/>
    <w:rsid w:val="007C0AA7"/>
    <w:rsid w:val="007C0ABF"/>
    <w:rsid w:val="007C0B08"/>
    <w:rsid w:val="007C0B41"/>
    <w:rsid w:val="007C0C56"/>
    <w:rsid w:val="007C0C70"/>
    <w:rsid w:val="007C0D70"/>
    <w:rsid w:val="007C0EEA"/>
    <w:rsid w:val="007C0F36"/>
    <w:rsid w:val="007C0F97"/>
    <w:rsid w:val="007C10DF"/>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798"/>
    <w:rsid w:val="007C17CC"/>
    <w:rsid w:val="007C182A"/>
    <w:rsid w:val="007C18A9"/>
    <w:rsid w:val="007C195B"/>
    <w:rsid w:val="007C1969"/>
    <w:rsid w:val="007C1986"/>
    <w:rsid w:val="007C19D4"/>
    <w:rsid w:val="007C19E9"/>
    <w:rsid w:val="007C1A11"/>
    <w:rsid w:val="007C1A87"/>
    <w:rsid w:val="007C1ADB"/>
    <w:rsid w:val="007C1AEA"/>
    <w:rsid w:val="007C1B7F"/>
    <w:rsid w:val="007C1B96"/>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54"/>
    <w:rsid w:val="007C20A5"/>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4E"/>
    <w:rsid w:val="007C3272"/>
    <w:rsid w:val="007C32A2"/>
    <w:rsid w:val="007C32B8"/>
    <w:rsid w:val="007C3426"/>
    <w:rsid w:val="007C3477"/>
    <w:rsid w:val="007C3589"/>
    <w:rsid w:val="007C358F"/>
    <w:rsid w:val="007C35B8"/>
    <w:rsid w:val="007C36C7"/>
    <w:rsid w:val="007C36F7"/>
    <w:rsid w:val="007C37A2"/>
    <w:rsid w:val="007C3813"/>
    <w:rsid w:val="007C386E"/>
    <w:rsid w:val="007C391B"/>
    <w:rsid w:val="007C3A74"/>
    <w:rsid w:val="007C3A97"/>
    <w:rsid w:val="007C3B15"/>
    <w:rsid w:val="007C3BCE"/>
    <w:rsid w:val="007C3C13"/>
    <w:rsid w:val="007C3C89"/>
    <w:rsid w:val="007C3CD5"/>
    <w:rsid w:val="007C3CDE"/>
    <w:rsid w:val="007C3D38"/>
    <w:rsid w:val="007C3D96"/>
    <w:rsid w:val="007C3DEB"/>
    <w:rsid w:val="007C3E18"/>
    <w:rsid w:val="007C3F3B"/>
    <w:rsid w:val="007C3FA2"/>
    <w:rsid w:val="007C4170"/>
    <w:rsid w:val="007C421F"/>
    <w:rsid w:val="007C42DA"/>
    <w:rsid w:val="007C4388"/>
    <w:rsid w:val="007C43A8"/>
    <w:rsid w:val="007C43AE"/>
    <w:rsid w:val="007C43BE"/>
    <w:rsid w:val="007C43DD"/>
    <w:rsid w:val="007C43F8"/>
    <w:rsid w:val="007C4432"/>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4FC2"/>
    <w:rsid w:val="007C5016"/>
    <w:rsid w:val="007C5045"/>
    <w:rsid w:val="007C505F"/>
    <w:rsid w:val="007C50AA"/>
    <w:rsid w:val="007C51E4"/>
    <w:rsid w:val="007C522B"/>
    <w:rsid w:val="007C5246"/>
    <w:rsid w:val="007C5285"/>
    <w:rsid w:val="007C52C6"/>
    <w:rsid w:val="007C53A7"/>
    <w:rsid w:val="007C5429"/>
    <w:rsid w:val="007C546F"/>
    <w:rsid w:val="007C554A"/>
    <w:rsid w:val="007C555B"/>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D0"/>
    <w:rsid w:val="007C60F1"/>
    <w:rsid w:val="007C60F2"/>
    <w:rsid w:val="007C61EA"/>
    <w:rsid w:val="007C61FB"/>
    <w:rsid w:val="007C625E"/>
    <w:rsid w:val="007C6306"/>
    <w:rsid w:val="007C6348"/>
    <w:rsid w:val="007C63A6"/>
    <w:rsid w:val="007C644A"/>
    <w:rsid w:val="007C66DD"/>
    <w:rsid w:val="007C6764"/>
    <w:rsid w:val="007C676F"/>
    <w:rsid w:val="007C6775"/>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9B1"/>
    <w:rsid w:val="007C7B0E"/>
    <w:rsid w:val="007C7B4D"/>
    <w:rsid w:val="007C7BDC"/>
    <w:rsid w:val="007C7C2B"/>
    <w:rsid w:val="007C7DA6"/>
    <w:rsid w:val="007C7DA8"/>
    <w:rsid w:val="007C7E3A"/>
    <w:rsid w:val="007C7EA9"/>
    <w:rsid w:val="007C7F4F"/>
    <w:rsid w:val="007C7F52"/>
    <w:rsid w:val="007C7F78"/>
    <w:rsid w:val="007C7FB7"/>
    <w:rsid w:val="007D0020"/>
    <w:rsid w:val="007D008A"/>
    <w:rsid w:val="007D00AE"/>
    <w:rsid w:val="007D0153"/>
    <w:rsid w:val="007D01D2"/>
    <w:rsid w:val="007D01F9"/>
    <w:rsid w:val="007D0218"/>
    <w:rsid w:val="007D026B"/>
    <w:rsid w:val="007D0311"/>
    <w:rsid w:val="007D03DB"/>
    <w:rsid w:val="007D047B"/>
    <w:rsid w:val="007D04A2"/>
    <w:rsid w:val="007D04AE"/>
    <w:rsid w:val="007D04B9"/>
    <w:rsid w:val="007D04BF"/>
    <w:rsid w:val="007D04C5"/>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3F"/>
    <w:rsid w:val="007D0FCC"/>
    <w:rsid w:val="007D0FFE"/>
    <w:rsid w:val="007D1060"/>
    <w:rsid w:val="007D11B6"/>
    <w:rsid w:val="007D1347"/>
    <w:rsid w:val="007D1466"/>
    <w:rsid w:val="007D146E"/>
    <w:rsid w:val="007D148F"/>
    <w:rsid w:val="007D162E"/>
    <w:rsid w:val="007D1677"/>
    <w:rsid w:val="007D168C"/>
    <w:rsid w:val="007D16AB"/>
    <w:rsid w:val="007D16C7"/>
    <w:rsid w:val="007D1809"/>
    <w:rsid w:val="007D180A"/>
    <w:rsid w:val="007D1890"/>
    <w:rsid w:val="007D1895"/>
    <w:rsid w:val="007D1900"/>
    <w:rsid w:val="007D1998"/>
    <w:rsid w:val="007D19CA"/>
    <w:rsid w:val="007D1B3C"/>
    <w:rsid w:val="007D1BE1"/>
    <w:rsid w:val="007D1BEF"/>
    <w:rsid w:val="007D1C06"/>
    <w:rsid w:val="007D1CC7"/>
    <w:rsid w:val="007D1D02"/>
    <w:rsid w:val="007D1D15"/>
    <w:rsid w:val="007D1D1C"/>
    <w:rsid w:val="007D1D26"/>
    <w:rsid w:val="007D1D5E"/>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6F1"/>
    <w:rsid w:val="007D27C4"/>
    <w:rsid w:val="007D2835"/>
    <w:rsid w:val="007D2862"/>
    <w:rsid w:val="007D29A1"/>
    <w:rsid w:val="007D29DC"/>
    <w:rsid w:val="007D2A0E"/>
    <w:rsid w:val="007D2A17"/>
    <w:rsid w:val="007D2A19"/>
    <w:rsid w:val="007D2A9B"/>
    <w:rsid w:val="007D2AF2"/>
    <w:rsid w:val="007D2AF4"/>
    <w:rsid w:val="007D2AFD"/>
    <w:rsid w:val="007D2B4D"/>
    <w:rsid w:val="007D2B7E"/>
    <w:rsid w:val="007D2BB8"/>
    <w:rsid w:val="007D2BD5"/>
    <w:rsid w:val="007D2C62"/>
    <w:rsid w:val="007D2CD1"/>
    <w:rsid w:val="007D2D68"/>
    <w:rsid w:val="007D2DD0"/>
    <w:rsid w:val="007D2F53"/>
    <w:rsid w:val="007D2FF7"/>
    <w:rsid w:val="007D30A2"/>
    <w:rsid w:val="007D3121"/>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9"/>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DF2"/>
    <w:rsid w:val="007D4E93"/>
    <w:rsid w:val="007D4EE5"/>
    <w:rsid w:val="007D4F0C"/>
    <w:rsid w:val="007D4F2C"/>
    <w:rsid w:val="007D4F8F"/>
    <w:rsid w:val="007D4FCB"/>
    <w:rsid w:val="007D50CA"/>
    <w:rsid w:val="007D5129"/>
    <w:rsid w:val="007D51A7"/>
    <w:rsid w:val="007D534D"/>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CE5"/>
    <w:rsid w:val="007D5D45"/>
    <w:rsid w:val="007D5E62"/>
    <w:rsid w:val="007D5EB7"/>
    <w:rsid w:val="007D5FF4"/>
    <w:rsid w:val="007D6013"/>
    <w:rsid w:val="007D60A8"/>
    <w:rsid w:val="007D60D3"/>
    <w:rsid w:val="007D61A4"/>
    <w:rsid w:val="007D6228"/>
    <w:rsid w:val="007D6246"/>
    <w:rsid w:val="007D637A"/>
    <w:rsid w:val="007D63AB"/>
    <w:rsid w:val="007D6407"/>
    <w:rsid w:val="007D643A"/>
    <w:rsid w:val="007D649F"/>
    <w:rsid w:val="007D6516"/>
    <w:rsid w:val="007D6589"/>
    <w:rsid w:val="007D65E0"/>
    <w:rsid w:val="007D65FF"/>
    <w:rsid w:val="007D660F"/>
    <w:rsid w:val="007D664F"/>
    <w:rsid w:val="007D66C6"/>
    <w:rsid w:val="007D67A5"/>
    <w:rsid w:val="007D6859"/>
    <w:rsid w:val="007D6868"/>
    <w:rsid w:val="007D687D"/>
    <w:rsid w:val="007D68CC"/>
    <w:rsid w:val="007D69E9"/>
    <w:rsid w:val="007D6A2B"/>
    <w:rsid w:val="007D6A81"/>
    <w:rsid w:val="007D6AB7"/>
    <w:rsid w:val="007D6ABB"/>
    <w:rsid w:val="007D6B21"/>
    <w:rsid w:val="007D6B51"/>
    <w:rsid w:val="007D6B90"/>
    <w:rsid w:val="007D6D1F"/>
    <w:rsid w:val="007D6DB0"/>
    <w:rsid w:val="007D6E0D"/>
    <w:rsid w:val="007D6FDF"/>
    <w:rsid w:val="007D702E"/>
    <w:rsid w:val="007D709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BA8"/>
    <w:rsid w:val="007D7CD9"/>
    <w:rsid w:val="007D7DB4"/>
    <w:rsid w:val="007D7EC8"/>
    <w:rsid w:val="007D7F97"/>
    <w:rsid w:val="007E0006"/>
    <w:rsid w:val="007E004C"/>
    <w:rsid w:val="007E015C"/>
    <w:rsid w:val="007E0166"/>
    <w:rsid w:val="007E021D"/>
    <w:rsid w:val="007E024B"/>
    <w:rsid w:val="007E0298"/>
    <w:rsid w:val="007E0307"/>
    <w:rsid w:val="007E0322"/>
    <w:rsid w:val="007E0331"/>
    <w:rsid w:val="007E033E"/>
    <w:rsid w:val="007E04AB"/>
    <w:rsid w:val="007E0501"/>
    <w:rsid w:val="007E059D"/>
    <w:rsid w:val="007E05A8"/>
    <w:rsid w:val="007E05B9"/>
    <w:rsid w:val="007E0695"/>
    <w:rsid w:val="007E080F"/>
    <w:rsid w:val="007E0831"/>
    <w:rsid w:val="007E097A"/>
    <w:rsid w:val="007E0A0E"/>
    <w:rsid w:val="007E0B3E"/>
    <w:rsid w:val="007E0C61"/>
    <w:rsid w:val="007E0C85"/>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CA"/>
    <w:rsid w:val="007E15DF"/>
    <w:rsid w:val="007E1613"/>
    <w:rsid w:val="007E1614"/>
    <w:rsid w:val="007E1739"/>
    <w:rsid w:val="007E17E1"/>
    <w:rsid w:val="007E1864"/>
    <w:rsid w:val="007E1A31"/>
    <w:rsid w:val="007E1A47"/>
    <w:rsid w:val="007E1A64"/>
    <w:rsid w:val="007E1D1A"/>
    <w:rsid w:val="007E1D61"/>
    <w:rsid w:val="007E1E3E"/>
    <w:rsid w:val="007E1F40"/>
    <w:rsid w:val="007E1F6B"/>
    <w:rsid w:val="007E1FB6"/>
    <w:rsid w:val="007E2009"/>
    <w:rsid w:val="007E2068"/>
    <w:rsid w:val="007E21AB"/>
    <w:rsid w:val="007E21F0"/>
    <w:rsid w:val="007E2223"/>
    <w:rsid w:val="007E2251"/>
    <w:rsid w:val="007E22CC"/>
    <w:rsid w:val="007E23D7"/>
    <w:rsid w:val="007E23D8"/>
    <w:rsid w:val="007E248D"/>
    <w:rsid w:val="007E24E0"/>
    <w:rsid w:val="007E2508"/>
    <w:rsid w:val="007E250D"/>
    <w:rsid w:val="007E2552"/>
    <w:rsid w:val="007E266F"/>
    <w:rsid w:val="007E2721"/>
    <w:rsid w:val="007E2753"/>
    <w:rsid w:val="007E2862"/>
    <w:rsid w:val="007E2933"/>
    <w:rsid w:val="007E2964"/>
    <w:rsid w:val="007E2A79"/>
    <w:rsid w:val="007E2ADC"/>
    <w:rsid w:val="007E2B20"/>
    <w:rsid w:val="007E2B3A"/>
    <w:rsid w:val="007E2B5B"/>
    <w:rsid w:val="007E2B90"/>
    <w:rsid w:val="007E2D1D"/>
    <w:rsid w:val="007E2D71"/>
    <w:rsid w:val="007E2DA9"/>
    <w:rsid w:val="007E2F6A"/>
    <w:rsid w:val="007E2FC4"/>
    <w:rsid w:val="007E3060"/>
    <w:rsid w:val="007E3067"/>
    <w:rsid w:val="007E30CF"/>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8E"/>
    <w:rsid w:val="007E3DA6"/>
    <w:rsid w:val="007E3DCC"/>
    <w:rsid w:val="007E3E91"/>
    <w:rsid w:val="007E3ED5"/>
    <w:rsid w:val="007E3F98"/>
    <w:rsid w:val="007E3FCD"/>
    <w:rsid w:val="007E3FF2"/>
    <w:rsid w:val="007E407B"/>
    <w:rsid w:val="007E407E"/>
    <w:rsid w:val="007E40A6"/>
    <w:rsid w:val="007E4140"/>
    <w:rsid w:val="007E4152"/>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BC7"/>
    <w:rsid w:val="007E4C4F"/>
    <w:rsid w:val="007E4C6F"/>
    <w:rsid w:val="007E4C7A"/>
    <w:rsid w:val="007E4CF2"/>
    <w:rsid w:val="007E4D8E"/>
    <w:rsid w:val="007E4DFC"/>
    <w:rsid w:val="007E4E54"/>
    <w:rsid w:val="007E4E9B"/>
    <w:rsid w:val="007E4F0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5D"/>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67"/>
    <w:rsid w:val="007E649A"/>
    <w:rsid w:val="007E64A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0E7"/>
    <w:rsid w:val="007E7123"/>
    <w:rsid w:val="007E716D"/>
    <w:rsid w:val="007E71DB"/>
    <w:rsid w:val="007E7252"/>
    <w:rsid w:val="007E7304"/>
    <w:rsid w:val="007E7309"/>
    <w:rsid w:val="007E7426"/>
    <w:rsid w:val="007E76BD"/>
    <w:rsid w:val="007E7733"/>
    <w:rsid w:val="007E77E8"/>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C9"/>
    <w:rsid w:val="007F01DD"/>
    <w:rsid w:val="007F038E"/>
    <w:rsid w:val="007F0441"/>
    <w:rsid w:val="007F0491"/>
    <w:rsid w:val="007F0580"/>
    <w:rsid w:val="007F058B"/>
    <w:rsid w:val="007F05BF"/>
    <w:rsid w:val="007F0600"/>
    <w:rsid w:val="007F060C"/>
    <w:rsid w:val="007F070E"/>
    <w:rsid w:val="007F0765"/>
    <w:rsid w:val="007F07C9"/>
    <w:rsid w:val="007F082B"/>
    <w:rsid w:val="007F094E"/>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1DA"/>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82"/>
    <w:rsid w:val="007F1CAF"/>
    <w:rsid w:val="007F1D0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896"/>
    <w:rsid w:val="007F296A"/>
    <w:rsid w:val="007F29CF"/>
    <w:rsid w:val="007F2AFA"/>
    <w:rsid w:val="007F2B16"/>
    <w:rsid w:val="007F2B3D"/>
    <w:rsid w:val="007F2C08"/>
    <w:rsid w:val="007F2C8A"/>
    <w:rsid w:val="007F2CCD"/>
    <w:rsid w:val="007F2D38"/>
    <w:rsid w:val="007F2D3F"/>
    <w:rsid w:val="007F2D4E"/>
    <w:rsid w:val="007F2DB9"/>
    <w:rsid w:val="007F2F34"/>
    <w:rsid w:val="007F2F7E"/>
    <w:rsid w:val="007F30AF"/>
    <w:rsid w:val="007F326F"/>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1A8"/>
    <w:rsid w:val="007F526F"/>
    <w:rsid w:val="007F52E3"/>
    <w:rsid w:val="007F5351"/>
    <w:rsid w:val="007F539E"/>
    <w:rsid w:val="007F54BC"/>
    <w:rsid w:val="007F55C1"/>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375"/>
    <w:rsid w:val="007F64C5"/>
    <w:rsid w:val="007F64C7"/>
    <w:rsid w:val="007F6526"/>
    <w:rsid w:val="007F662C"/>
    <w:rsid w:val="007F6681"/>
    <w:rsid w:val="007F672D"/>
    <w:rsid w:val="007F6820"/>
    <w:rsid w:val="007F695A"/>
    <w:rsid w:val="007F6A66"/>
    <w:rsid w:val="007F6BB9"/>
    <w:rsid w:val="007F6CD8"/>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76"/>
    <w:rsid w:val="007F75C5"/>
    <w:rsid w:val="007F7698"/>
    <w:rsid w:val="007F772F"/>
    <w:rsid w:val="007F7786"/>
    <w:rsid w:val="007F778C"/>
    <w:rsid w:val="007F77A1"/>
    <w:rsid w:val="007F783D"/>
    <w:rsid w:val="007F7850"/>
    <w:rsid w:val="007F7A87"/>
    <w:rsid w:val="007F7A99"/>
    <w:rsid w:val="007F7B29"/>
    <w:rsid w:val="007F7C05"/>
    <w:rsid w:val="007F7C49"/>
    <w:rsid w:val="007F7CDE"/>
    <w:rsid w:val="007F7D99"/>
    <w:rsid w:val="007F7E0C"/>
    <w:rsid w:val="007F7E1A"/>
    <w:rsid w:val="007F7F3F"/>
    <w:rsid w:val="007F7FD1"/>
    <w:rsid w:val="007F7FEA"/>
    <w:rsid w:val="00800023"/>
    <w:rsid w:val="0080009F"/>
    <w:rsid w:val="008001C0"/>
    <w:rsid w:val="00800251"/>
    <w:rsid w:val="0080029A"/>
    <w:rsid w:val="0080049A"/>
    <w:rsid w:val="008004C2"/>
    <w:rsid w:val="008004FB"/>
    <w:rsid w:val="0080052E"/>
    <w:rsid w:val="00800773"/>
    <w:rsid w:val="0080078D"/>
    <w:rsid w:val="008007F9"/>
    <w:rsid w:val="0080080E"/>
    <w:rsid w:val="00800888"/>
    <w:rsid w:val="008009E8"/>
    <w:rsid w:val="008009EE"/>
    <w:rsid w:val="00800AE2"/>
    <w:rsid w:val="00800BD8"/>
    <w:rsid w:val="00800C03"/>
    <w:rsid w:val="00800C6D"/>
    <w:rsid w:val="00800C6F"/>
    <w:rsid w:val="00800D20"/>
    <w:rsid w:val="00800DB3"/>
    <w:rsid w:val="00800DE9"/>
    <w:rsid w:val="00800DFA"/>
    <w:rsid w:val="00800E2D"/>
    <w:rsid w:val="00800E81"/>
    <w:rsid w:val="00800E86"/>
    <w:rsid w:val="00800EE8"/>
    <w:rsid w:val="008010C1"/>
    <w:rsid w:val="008010FF"/>
    <w:rsid w:val="0080115C"/>
    <w:rsid w:val="0080127F"/>
    <w:rsid w:val="008012ED"/>
    <w:rsid w:val="0080134B"/>
    <w:rsid w:val="00801381"/>
    <w:rsid w:val="00801418"/>
    <w:rsid w:val="0080145C"/>
    <w:rsid w:val="0080148F"/>
    <w:rsid w:val="00801575"/>
    <w:rsid w:val="008015E6"/>
    <w:rsid w:val="0080163E"/>
    <w:rsid w:val="00801814"/>
    <w:rsid w:val="00801867"/>
    <w:rsid w:val="008019B3"/>
    <w:rsid w:val="00801A23"/>
    <w:rsid w:val="00801A75"/>
    <w:rsid w:val="00801A95"/>
    <w:rsid w:val="00801B03"/>
    <w:rsid w:val="00801BB9"/>
    <w:rsid w:val="00801C4C"/>
    <w:rsid w:val="00801C98"/>
    <w:rsid w:val="00801E2B"/>
    <w:rsid w:val="00801ED2"/>
    <w:rsid w:val="00801EEF"/>
    <w:rsid w:val="00801F4C"/>
    <w:rsid w:val="00801F4E"/>
    <w:rsid w:val="00801F6B"/>
    <w:rsid w:val="00801F9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3"/>
    <w:rsid w:val="00802ACA"/>
    <w:rsid w:val="00802B22"/>
    <w:rsid w:val="00802BA6"/>
    <w:rsid w:val="00802C08"/>
    <w:rsid w:val="00802C0D"/>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7F3"/>
    <w:rsid w:val="0080385F"/>
    <w:rsid w:val="008038DB"/>
    <w:rsid w:val="0080397F"/>
    <w:rsid w:val="00803B74"/>
    <w:rsid w:val="00803B86"/>
    <w:rsid w:val="00803BCC"/>
    <w:rsid w:val="00803C0D"/>
    <w:rsid w:val="00803CAA"/>
    <w:rsid w:val="00803CCB"/>
    <w:rsid w:val="00803CDC"/>
    <w:rsid w:val="00803CEC"/>
    <w:rsid w:val="00803D4A"/>
    <w:rsid w:val="00803DFB"/>
    <w:rsid w:val="00803E3F"/>
    <w:rsid w:val="00803EBD"/>
    <w:rsid w:val="00803FA8"/>
    <w:rsid w:val="00803FB7"/>
    <w:rsid w:val="00803FE2"/>
    <w:rsid w:val="00804041"/>
    <w:rsid w:val="00804043"/>
    <w:rsid w:val="0080405C"/>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01"/>
    <w:rsid w:val="0080491F"/>
    <w:rsid w:val="00804986"/>
    <w:rsid w:val="00804AE6"/>
    <w:rsid w:val="00804B1A"/>
    <w:rsid w:val="00804BF2"/>
    <w:rsid w:val="00804C1C"/>
    <w:rsid w:val="00804C58"/>
    <w:rsid w:val="00804C8A"/>
    <w:rsid w:val="00804C90"/>
    <w:rsid w:val="00804D08"/>
    <w:rsid w:val="00804D0B"/>
    <w:rsid w:val="00804D25"/>
    <w:rsid w:val="00804D32"/>
    <w:rsid w:val="00804D59"/>
    <w:rsid w:val="00804F12"/>
    <w:rsid w:val="00804F1A"/>
    <w:rsid w:val="00805023"/>
    <w:rsid w:val="0080528A"/>
    <w:rsid w:val="008052FF"/>
    <w:rsid w:val="0080531C"/>
    <w:rsid w:val="0080536C"/>
    <w:rsid w:val="00805393"/>
    <w:rsid w:val="008053C7"/>
    <w:rsid w:val="008053D1"/>
    <w:rsid w:val="00805427"/>
    <w:rsid w:val="0080560D"/>
    <w:rsid w:val="008056C0"/>
    <w:rsid w:val="008057C1"/>
    <w:rsid w:val="008057E4"/>
    <w:rsid w:val="008058A8"/>
    <w:rsid w:val="00805916"/>
    <w:rsid w:val="0080594A"/>
    <w:rsid w:val="0080596E"/>
    <w:rsid w:val="008059CF"/>
    <w:rsid w:val="00805A07"/>
    <w:rsid w:val="00805A49"/>
    <w:rsid w:val="00805A5B"/>
    <w:rsid w:val="00805A8C"/>
    <w:rsid w:val="00805A9A"/>
    <w:rsid w:val="00805BAD"/>
    <w:rsid w:val="00805C62"/>
    <w:rsid w:val="00805D44"/>
    <w:rsid w:val="00805DD3"/>
    <w:rsid w:val="00805DD5"/>
    <w:rsid w:val="00805EDB"/>
    <w:rsid w:val="00805F38"/>
    <w:rsid w:val="0080618B"/>
    <w:rsid w:val="008061C5"/>
    <w:rsid w:val="008061EF"/>
    <w:rsid w:val="0080623D"/>
    <w:rsid w:val="00806277"/>
    <w:rsid w:val="00806308"/>
    <w:rsid w:val="0080632E"/>
    <w:rsid w:val="0080636B"/>
    <w:rsid w:val="0080636E"/>
    <w:rsid w:val="008063F9"/>
    <w:rsid w:val="0080652D"/>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9C9"/>
    <w:rsid w:val="00806A88"/>
    <w:rsid w:val="00806ACC"/>
    <w:rsid w:val="00806B67"/>
    <w:rsid w:val="00806C03"/>
    <w:rsid w:val="00806CCD"/>
    <w:rsid w:val="00806D7C"/>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AC"/>
    <w:rsid w:val="008077C5"/>
    <w:rsid w:val="008077E4"/>
    <w:rsid w:val="008078EB"/>
    <w:rsid w:val="0080790F"/>
    <w:rsid w:val="00807949"/>
    <w:rsid w:val="008079BF"/>
    <w:rsid w:val="008079D3"/>
    <w:rsid w:val="008079E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6A"/>
    <w:rsid w:val="0081057A"/>
    <w:rsid w:val="008105F1"/>
    <w:rsid w:val="00810604"/>
    <w:rsid w:val="00810618"/>
    <w:rsid w:val="0081062A"/>
    <w:rsid w:val="00810751"/>
    <w:rsid w:val="008107CE"/>
    <w:rsid w:val="00810839"/>
    <w:rsid w:val="008108BD"/>
    <w:rsid w:val="008108D4"/>
    <w:rsid w:val="0081091B"/>
    <w:rsid w:val="00810AD2"/>
    <w:rsid w:val="00810B67"/>
    <w:rsid w:val="00810B85"/>
    <w:rsid w:val="00810BA6"/>
    <w:rsid w:val="00810BF1"/>
    <w:rsid w:val="00810CCF"/>
    <w:rsid w:val="00810E6F"/>
    <w:rsid w:val="00811076"/>
    <w:rsid w:val="008110B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7B0"/>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E5"/>
    <w:rsid w:val="00811BF4"/>
    <w:rsid w:val="00811CB8"/>
    <w:rsid w:val="00811CF0"/>
    <w:rsid w:val="00811D54"/>
    <w:rsid w:val="00811D70"/>
    <w:rsid w:val="00811D80"/>
    <w:rsid w:val="00811FA3"/>
    <w:rsid w:val="00811FEE"/>
    <w:rsid w:val="0081207D"/>
    <w:rsid w:val="008120AD"/>
    <w:rsid w:val="008120B3"/>
    <w:rsid w:val="008120CB"/>
    <w:rsid w:val="008120E1"/>
    <w:rsid w:val="008120ED"/>
    <w:rsid w:val="00812106"/>
    <w:rsid w:val="0081217D"/>
    <w:rsid w:val="008122F4"/>
    <w:rsid w:val="00812317"/>
    <w:rsid w:val="0081236F"/>
    <w:rsid w:val="00812478"/>
    <w:rsid w:val="00812598"/>
    <w:rsid w:val="00812678"/>
    <w:rsid w:val="00812888"/>
    <w:rsid w:val="008128E5"/>
    <w:rsid w:val="00812ACF"/>
    <w:rsid w:val="00812B60"/>
    <w:rsid w:val="00812C27"/>
    <w:rsid w:val="00812D76"/>
    <w:rsid w:val="00812DAC"/>
    <w:rsid w:val="00812E57"/>
    <w:rsid w:val="00812E67"/>
    <w:rsid w:val="00812EA9"/>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01"/>
    <w:rsid w:val="0081362B"/>
    <w:rsid w:val="00813699"/>
    <w:rsid w:val="008136B7"/>
    <w:rsid w:val="0081374B"/>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6B"/>
    <w:rsid w:val="00813E8A"/>
    <w:rsid w:val="00813EB5"/>
    <w:rsid w:val="00813EB6"/>
    <w:rsid w:val="00813F54"/>
    <w:rsid w:val="00813F94"/>
    <w:rsid w:val="00813F9A"/>
    <w:rsid w:val="00814027"/>
    <w:rsid w:val="00814199"/>
    <w:rsid w:val="008141DF"/>
    <w:rsid w:val="008141E5"/>
    <w:rsid w:val="0081433C"/>
    <w:rsid w:val="008143D9"/>
    <w:rsid w:val="0081449A"/>
    <w:rsid w:val="0081449F"/>
    <w:rsid w:val="0081468A"/>
    <w:rsid w:val="008146D2"/>
    <w:rsid w:val="0081479E"/>
    <w:rsid w:val="00814821"/>
    <w:rsid w:val="00814908"/>
    <w:rsid w:val="00814909"/>
    <w:rsid w:val="00814A60"/>
    <w:rsid w:val="00814AB8"/>
    <w:rsid w:val="00814ACD"/>
    <w:rsid w:val="00814B2E"/>
    <w:rsid w:val="00814B33"/>
    <w:rsid w:val="00814B56"/>
    <w:rsid w:val="00814B9E"/>
    <w:rsid w:val="00814BDA"/>
    <w:rsid w:val="00814C2B"/>
    <w:rsid w:val="00814D06"/>
    <w:rsid w:val="00814D38"/>
    <w:rsid w:val="00814D7B"/>
    <w:rsid w:val="00814D88"/>
    <w:rsid w:val="00814DC3"/>
    <w:rsid w:val="00814DCB"/>
    <w:rsid w:val="00814DDD"/>
    <w:rsid w:val="00814E3C"/>
    <w:rsid w:val="00814E54"/>
    <w:rsid w:val="00814EEF"/>
    <w:rsid w:val="00814FC5"/>
    <w:rsid w:val="00814FE7"/>
    <w:rsid w:val="00815202"/>
    <w:rsid w:val="00815248"/>
    <w:rsid w:val="0081526D"/>
    <w:rsid w:val="0081528F"/>
    <w:rsid w:val="008152D3"/>
    <w:rsid w:val="008153A1"/>
    <w:rsid w:val="00815574"/>
    <w:rsid w:val="0081557B"/>
    <w:rsid w:val="008155B5"/>
    <w:rsid w:val="008155F6"/>
    <w:rsid w:val="0081563F"/>
    <w:rsid w:val="00815847"/>
    <w:rsid w:val="00815854"/>
    <w:rsid w:val="0081590E"/>
    <w:rsid w:val="00815933"/>
    <w:rsid w:val="0081597B"/>
    <w:rsid w:val="008159EF"/>
    <w:rsid w:val="00815A95"/>
    <w:rsid w:val="00815BBE"/>
    <w:rsid w:val="00815C0B"/>
    <w:rsid w:val="00815C0D"/>
    <w:rsid w:val="00815C13"/>
    <w:rsid w:val="00815C27"/>
    <w:rsid w:val="00815C56"/>
    <w:rsid w:val="00815CB6"/>
    <w:rsid w:val="00815D72"/>
    <w:rsid w:val="00815DBD"/>
    <w:rsid w:val="00815DEC"/>
    <w:rsid w:val="00815E4C"/>
    <w:rsid w:val="00815E80"/>
    <w:rsid w:val="00815F37"/>
    <w:rsid w:val="00815FBA"/>
    <w:rsid w:val="00815FD3"/>
    <w:rsid w:val="00816071"/>
    <w:rsid w:val="0081618D"/>
    <w:rsid w:val="0081620E"/>
    <w:rsid w:val="008162BF"/>
    <w:rsid w:val="008162DA"/>
    <w:rsid w:val="00816323"/>
    <w:rsid w:val="00816331"/>
    <w:rsid w:val="00816476"/>
    <w:rsid w:val="00816549"/>
    <w:rsid w:val="0081654D"/>
    <w:rsid w:val="008165D8"/>
    <w:rsid w:val="008166E6"/>
    <w:rsid w:val="0081670E"/>
    <w:rsid w:val="008167E3"/>
    <w:rsid w:val="00816809"/>
    <w:rsid w:val="00816870"/>
    <w:rsid w:val="0081697C"/>
    <w:rsid w:val="0081698B"/>
    <w:rsid w:val="00816AA9"/>
    <w:rsid w:val="00816ADD"/>
    <w:rsid w:val="00816B95"/>
    <w:rsid w:val="00816BBE"/>
    <w:rsid w:val="00816C3B"/>
    <w:rsid w:val="00816CDC"/>
    <w:rsid w:val="00816D06"/>
    <w:rsid w:val="00816DD5"/>
    <w:rsid w:val="00816E32"/>
    <w:rsid w:val="00816E97"/>
    <w:rsid w:val="00816FB6"/>
    <w:rsid w:val="00816FED"/>
    <w:rsid w:val="00817006"/>
    <w:rsid w:val="00817028"/>
    <w:rsid w:val="0081703A"/>
    <w:rsid w:val="0081704B"/>
    <w:rsid w:val="00817087"/>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3A"/>
    <w:rsid w:val="008178B8"/>
    <w:rsid w:val="00817917"/>
    <w:rsid w:val="0081794E"/>
    <w:rsid w:val="0081798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02"/>
    <w:rsid w:val="00820385"/>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8F"/>
    <w:rsid w:val="00820ABD"/>
    <w:rsid w:val="00820AE6"/>
    <w:rsid w:val="00820BEC"/>
    <w:rsid w:val="00820C00"/>
    <w:rsid w:val="00820CAD"/>
    <w:rsid w:val="00820DCD"/>
    <w:rsid w:val="00820E02"/>
    <w:rsid w:val="00820E04"/>
    <w:rsid w:val="00820E0B"/>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38"/>
    <w:rsid w:val="00821DA0"/>
    <w:rsid w:val="00821DCC"/>
    <w:rsid w:val="00821DD8"/>
    <w:rsid w:val="00821EE7"/>
    <w:rsid w:val="00821F03"/>
    <w:rsid w:val="00821F20"/>
    <w:rsid w:val="00821F6C"/>
    <w:rsid w:val="00821F99"/>
    <w:rsid w:val="00822080"/>
    <w:rsid w:val="008220A1"/>
    <w:rsid w:val="008220C1"/>
    <w:rsid w:val="0082217B"/>
    <w:rsid w:val="008221D9"/>
    <w:rsid w:val="00822255"/>
    <w:rsid w:val="008222AE"/>
    <w:rsid w:val="0082234D"/>
    <w:rsid w:val="008224A1"/>
    <w:rsid w:val="00822579"/>
    <w:rsid w:val="00822606"/>
    <w:rsid w:val="0082269A"/>
    <w:rsid w:val="008226A1"/>
    <w:rsid w:val="00822755"/>
    <w:rsid w:val="008227BF"/>
    <w:rsid w:val="00822802"/>
    <w:rsid w:val="00822827"/>
    <w:rsid w:val="00822898"/>
    <w:rsid w:val="008228AE"/>
    <w:rsid w:val="008229F9"/>
    <w:rsid w:val="00822AE3"/>
    <w:rsid w:val="00822BA3"/>
    <w:rsid w:val="00822BB7"/>
    <w:rsid w:val="00822C3E"/>
    <w:rsid w:val="00822C68"/>
    <w:rsid w:val="00822CCA"/>
    <w:rsid w:val="00822D27"/>
    <w:rsid w:val="00822D6D"/>
    <w:rsid w:val="00822DC7"/>
    <w:rsid w:val="00822E9A"/>
    <w:rsid w:val="00822EC3"/>
    <w:rsid w:val="00822F8B"/>
    <w:rsid w:val="00822FB8"/>
    <w:rsid w:val="00822FF3"/>
    <w:rsid w:val="00823006"/>
    <w:rsid w:val="0082302F"/>
    <w:rsid w:val="008231FC"/>
    <w:rsid w:val="008232C7"/>
    <w:rsid w:val="00823323"/>
    <w:rsid w:val="00823335"/>
    <w:rsid w:val="008233B3"/>
    <w:rsid w:val="0082344C"/>
    <w:rsid w:val="00823462"/>
    <w:rsid w:val="00823479"/>
    <w:rsid w:val="00823495"/>
    <w:rsid w:val="008234B2"/>
    <w:rsid w:val="008234C2"/>
    <w:rsid w:val="008235D2"/>
    <w:rsid w:val="008236FF"/>
    <w:rsid w:val="00823873"/>
    <w:rsid w:val="00823964"/>
    <w:rsid w:val="00823A9E"/>
    <w:rsid w:val="00823AA8"/>
    <w:rsid w:val="00823B04"/>
    <w:rsid w:val="00823B79"/>
    <w:rsid w:val="00823B8F"/>
    <w:rsid w:val="00823B93"/>
    <w:rsid w:val="00823C64"/>
    <w:rsid w:val="00823CF0"/>
    <w:rsid w:val="00823CFD"/>
    <w:rsid w:val="00823DB1"/>
    <w:rsid w:val="00823DF4"/>
    <w:rsid w:val="00823E1D"/>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8E6"/>
    <w:rsid w:val="00824930"/>
    <w:rsid w:val="0082494F"/>
    <w:rsid w:val="00824969"/>
    <w:rsid w:val="008249B5"/>
    <w:rsid w:val="00824A08"/>
    <w:rsid w:val="00824A15"/>
    <w:rsid w:val="00824A51"/>
    <w:rsid w:val="00824A68"/>
    <w:rsid w:val="00824A87"/>
    <w:rsid w:val="00824AEB"/>
    <w:rsid w:val="00824B45"/>
    <w:rsid w:val="00824B99"/>
    <w:rsid w:val="00824BAE"/>
    <w:rsid w:val="00824CD8"/>
    <w:rsid w:val="00824CE0"/>
    <w:rsid w:val="00824F67"/>
    <w:rsid w:val="0082501D"/>
    <w:rsid w:val="0082505B"/>
    <w:rsid w:val="008250A4"/>
    <w:rsid w:val="0082512C"/>
    <w:rsid w:val="00825163"/>
    <w:rsid w:val="008251FC"/>
    <w:rsid w:val="008252AA"/>
    <w:rsid w:val="008252D5"/>
    <w:rsid w:val="008254C5"/>
    <w:rsid w:val="008255F3"/>
    <w:rsid w:val="00825855"/>
    <w:rsid w:val="0082586E"/>
    <w:rsid w:val="00825A2D"/>
    <w:rsid w:val="00825A5B"/>
    <w:rsid w:val="00825B2E"/>
    <w:rsid w:val="00825B3F"/>
    <w:rsid w:val="00825B43"/>
    <w:rsid w:val="00825B92"/>
    <w:rsid w:val="00825BFB"/>
    <w:rsid w:val="00825CA2"/>
    <w:rsid w:val="00825CE8"/>
    <w:rsid w:val="00825D35"/>
    <w:rsid w:val="00825D98"/>
    <w:rsid w:val="00825E05"/>
    <w:rsid w:val="00825E5E"/>
    <w:rsid w:val="00825F6A"/>
    <w:rsid w:val="008260C6"/>
    <w:rsid w:val="0082617E"/>
    <w:rsid w:val="0082626A"/>
    <w:rsid w:val="008262D0"/>
    <w:rsid w:val="008262EC"/>
    <w:rsid w:val="00826375"/>
    <w:rsid w:val="00826425"/>
    <w:rsid w:val="00826429"/>
    <w:rsid w:val="0082644B"/>
    <w:rsid w:val="008264D0"/>
    <w:rsid w:val="008264D4"/>
    <w:rsid w:val="0082650A"/>
    <w:rsid w:val="008265D7"/>
    <w:rsid w:val="0082661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6A"/>
    <w:rsid w:val="008273CF"/>
    <w:rsid w:val="00827407"/>
    <w:rsid w:val="008274C0"/>
    <w:rsid w:val="008274E0"/>
    <w:rsid w:val="008275C3"/>
    <w:rsid w:val="00827711"/>
    <w:rsid w:val="00827747"/>
    <w:rsid w:val="0082779E"/>
    <w:rsid w:val="0082785B"/>
    <w:rsid w:val="008278FD"/>
    <w:rsid w:val="00827968"/>
    <w:rsid w:val="008279B5"/>
    <w:rsid w:val="00827A43"/>
    <w:rsid w:val="00827A98"/>
    <w:rsid w:val="00827B90"/>
    <w:rsid w:val="00827BA4"/>
    <w:rsid w:val="00827BA7"/>
    <w:rsid w:val="00827CCB"/>
    <w:rsid w:val="00827D9B"/>
    <w:rsid w:val="00827E7B"/>
    <w:rsid w:val="00827EA7"/>
    <w:rsid w:val="00827EC1"/>
    <w:rsid w:val="00830065"/>
    <w:rsid w:val="008300D2"/>
    <w:rsid w:val="0083010B"/>
    <w:rsid w:val="0083015C"/>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094"/>
    <w:rsid w:val="008311F8"/>
    <w:rsid w:val="00831220"/>
    <w:rsid w:val="008312BD"/>
    <w:rsid w:val="008312F5"/>
    <w:rsid w:val="008313A1"/>
    <w:rsid w:val="008313B2"/>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10"/>
    <w:rsid w:val="00831B31"/>
    <w:rsid w:val="00831B80"/>
    <w:rsid w:val="00831BC6"/>
    <w:rsid w:val="00831BE7"/>
    <w:rsid w:val="00831D4A"/>
    <w:rsid w:val="00831D54"/>
    <w:rsid w:val="00831D7F"/>
    <w:rsid w:val="00831DC0"/>
    <w:rsid w:val="00831E24"/>
    <w:rsid w:val="00831E27"/>
    <w:rsid w:val="00831E28"/>
    <w:rsid w:val="00831E69"/>
    <w:rsid w:val="00831E93"/>
    <w:rsid w:val="00831EDC"/>
    <w:rsid w:val="00831F19"/>
    <w:rsid w:val="00831F4B"/>
    <w:rsid w:val="00831F67"/>
    <w:rsid w:val="00831FFB"/>
    <w:rsid w:val="00832059"/>
    <w:rsid w:val="0083205A"/>
    <w:rsid w:val="008320F2"/>
    <w:rsid w:val="00832184"/>
    <w:rsid w:val="00832294"/>
    <w:rsid w:val="008323A5"/>
    <w:rsid w:val="00832426"/>
    <w:rsid w:val="00832472"/>
    <w:rsid w:val="008324B2"/>
    <w:rsid w:val="008324CC"/>
    <w:rsid w:val="00832545"/>
    <w:rsid w:val="0083257D"/>
    <w:rsid w:val="008325B3"/>
    <w:rsid w:val="0083276A"/>
    <w:rsid w:val="008327F6"/>
    <w:rsid w:val="008328A1"/>
    <w:rsid w:val="008328F5"/>
    <w:rsid w:val="00832941"/>
    <w:rsid w:val="00832984"/>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4DE"/>
    <w:rsid w:val="008335A5"/>
    <w:rsid w:val="008335B8"/>
    <w:rsid w:val="008335BA"/>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04"/>
    <w:rsid w:val="00833FCA"/>
    <w:rsid w:val="00834108"/>
    <w:rsid w:val="00834120"/>
    <w:rsid w:val="00834146"/>
    <w:rsid w:val="0083425D"/>
    <w:rsid w:val="008342C4"/>
    <w:rsid w:val="00834319"/>
    <w:rsid w:val="0083431B"/>
    <w:rsid w:val="008343A4"/>
    <w:rsid w:val="00834406"/>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DCB"/>
    <w:rsid w:val="00834E76"/>
    <w:rsid w:val="00834ED8"/>
    <w:rsid w:val="00834F46"/>
    <w:rsid w:val="00834F6C"/>
    <w:rsid w:val="00834F81"/>
    <w:rsid w:val="00834FB0"/>
    <w:rsid w:val="008350E4"/>
    <w:rsid w:val="008350EF"/>
    <w:rsid w:val="008351C4"/>
    <w:rsid w:val="00835368"/>
    <w:rsid w:val="00835482"/>
    <w:rsid w:val="0083550B"/>
    <w:rsid w:val="008355DC"/>
    <w:rsid w:val="00835618"/>
    <w:rsid w:val="0083568C"/>
    <w:rsid w:val="0083581E"/>
    <w:rsid w:val="00835843"/>
    <w:rsid w:val="008358A6"/>
    <w:rsid w:val="00835922"/>
    <w:rsid w:val="00835929"/>
    <w:rsid w:val="0083592D"/>
    <w:rsid w:val="00835973"/>
    <w:rsid w:val="00835976"/>
    <w:rsid w:val="008359B5"/>
    <w:rsid w:val="008359C9"/>
    <w:rsid w:val="008359DD"/>
    <w:rsid w:val="00835A7F"/>
    <w:rsid w:val="00835B29"/>
    <w:rsid w:val="00835B58"/>
    <w:rsid w:val="00835C58"/>
    <w:rsid w:val="00835C6E"/>
    <w:rsid w:val="00835C87"/>
    <w:rsid w:val="00835C92"/>
    <w:rsid w:val="00835D2B"/>
    <w:rsid w:val="00835DBA"/>
    <w:rsid w:val="00835E5B"/>
    <w:rsid w:val="00835F7A"/>
    <w:rsid w:val="00835FBF"/>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AC7"/>
    <w:rsid w:val="00836B3E"/>
    <w:rsid w:val="00836B86"/>
    <w:rsid w:val="00836B8E"/>
    <w:rsid w:val="00836C89"/>
    <w:rsid w:val="00836CA0"/>
    <w:rsid w:val="00836CDF"/>
    <w:rsid w:val="00836D06"/>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2D"/>
    <w:rsid w:val="00837574"/>
    <w:rsid w:val="008375D9"/>
    <w:rsid w:val="00837602"/>
    <w:rsid w:val="00837608"/>
    <w:rsid w:val="00837624"/>
    <w:rsid w:val="00837709"/>
    <w:rsid w:val="0083779E"/>
    <w:rsid w:val="008377C6"/>
    <w:rsid w:val="0083785C"/>
    <w:rsid w:val="0083786A"/>
    <w:rsid w:val="00837877"/>
    <w:rsid w:val="0083790F"/>
    <w:rsid w:val="00837AA1"/>
    <w:rsid w:val="00837AE5"/>
    <w:rsid w:val="00837AF7"/>
    <w:rsid w:val="00837AFA"/>
    <w:rsid w:val="00837B00"/>
    <w:rsid w:val="00837BC6"/>
    <w:rsid w:val="00837BE8"/>
    <w:rsid w:val="00837D7D"/>
    <w:rsid w:val="00837DE0"/>
    <w:rsid w:val="00837E29"/>
    <w:rsid w:val="00837FB8"/>
    <w:rsid w:val="00837FD2"/>
    <w:rsid w:val="00837FF3"/>
    <w:rsid w:val="00837FFD"/>
    <w:rsid w:val="0084000D"/>
    <w:rsid w:val="0084007F"/>
    <w:rsid w:val="008400A0"/>
    <w:rsid w:val="00840139"/>
    <w:rsid w:val="00840152"/>
    <w:rsid w:val="008402A2"/>
    <w:rsid w:val="008402D2"/>
    <w:rsid w:val="008402E1"/>
    <w:rsid w:val="00840310"/>
    <w:rsid w:val="00840423"/>
    <w:rsid w:val="0084046D"/>
    <w:rsid w:val="008404E6"/>
    <w:rsid w:val="0084051B"/>
    <w:rsid w:val="008405CE"/>
    <w:rsid w:val="008405D5"/>
    <w:rsid w:val="008405F2"/>
    <w:rsid w:val="00840739"/>
    <w:rsid w:val="0084082E"/>
    <w:rsid w:val="00840860"/>
    <w:rsid w:val="0084099A"/>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063"/>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DF2"/>
    <w:rsid w:val="00841E45"/>
    <w:rsid w:val="00841EBD"/>
    <w:rsid w:val="00841F08"/>
    <w:rsid w:val="00841F16"/>
    <w:rsid w:val="00841F9E"/>
    <w:rsid w:val="00841FC2"/>
    <w:rsid w:val="008420F8"/>
    <w:rsid w:val="00842206"/>
    <w:rsid w:val="00842213"/>
    <w:rsid w:val="008422CD"/>
    <w:rsid w:val="008422F6"/>
    <w:rsid w:val="0084231F"/>
    <w:rsid w:val="008423B1"/>
    <w:rsid w:val="008423FC"/>
    <w:rsid w:val="008424AA"/>
    <w:rsid w:val="008425C7"/>
    <w:rsid w:val="008425FE"/>
    <w:rsid w:val="00842621"/>
    <w:rsid w:val="00842687"/>
    <w:rsid w:val="00842806"/>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0"/>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48"/>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E60"/>
    <w:rsid w:val="00845F12"/>
    <w:rsid w:val="00846007"/>
    <w:rsid w:val="008460A7"/>
    <w:rsid w:val="008462DB"/>
    <w:rsid w:val="008463EC"/>
    <w:rsid w:val="00846438"/>
    <w:rsid w:val="008464C8"/>
    <w:rsid w:val="008464DE"/>
    <w:rsid w:val="008464EA"/>
    <w:rsid w:val="008464EE"/>
    <w:rsid w:val="008465E6"/>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3FE"/>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9D"/>
    <w:rsid w:val="00847DC2"/>
    <w:rsid w:val="00847EFB"/>
    <w:rsid w:val="00847F7C"/>
    <w:rsid w:val="00847FA0"/>
    <w:rsid w:val="00850100"/>
    <w:rsid w:val="00850113"/>
    <w:rsid w:val="00850175"/>
    <w:rsid w:val="008502D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51"/>
    <w:rsid w:val="00850BE0"/>
    <w:rsid w:val="00850BE7"/>
    <w:rsid w:val="00850C16"/>
    <w:rsid w:val="00850C48"/>
    <w:rsid w:val="00850C6D"/>
    <w:rsid w:val="00850C95"/>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3AF"/>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24"/>
    <w:rsid w:val="00851E9E"/>
    <w:rsid w:val="00851F11"/>
    <w:rsid w:val="00852053"/>
    <w:rsid w:val="00852070"/>
    <w:rsid w:val="008520B5"/>
    <w:rsid w:val="0085219C"/>
    <w:rsid w:val="008521D4"/>
    <w:rsid w:val="008522B6"/>
    <w:rsid w:val="00852309"/>
    <w:rsid w:val="00852366"/>
    <w:rsid w:val="00852379"/>
    <w:rsid w:val="008523AB"/>
    <w:rsid w:val="008523D4"/>
    <w:rsid w:val="00852403"/>
    <w:rsid w:val="00852442"/>
    <w:rsid w:val="00852472"/>
    <w:rsid w:val="00852529"/>
    <w:rsid w:val="0085253B"/>
    <w:rsid w:val="008525B7"/>
    <w:rsid w:val="008525E3"/>
    <w:rsid w:val="008525E5"/>
    <w:rsid w:val="008525FE"/>
    <w:rsid w:val="00852601"/>
    <w:rsid w:val="00852651"/>
    <w:rsid w:val="00852658"/>
    <w:rsid w:val="00852701"/>
    <w:rsid w:val="008527FC"/>
    <w:rsid w:val="008528F6"/>
    <w:rsid w:val="008528F9"/>
    <w:rsid w:val="00852923"/>
    <w:rsid w:val="0085297F"/>
    <w:rsid w:val="0085298B"/>
    <w:rsid w:val="008529A2"/>
    <w:rsid w:val="008529D0"/>
    <w:rsid w:val="00852A2A"/>
    <w:rsid w:val="00852ABA"/>
    <w:rsid w:val="00852AC8"/>
    <w:rsid w:val="00852B06"/>
    <w:rsid w:val="00852B10"/>
    <w:rsid w:val="00852B1F"/>
    <w:rsid w:val="00852B30"/>
    <w:rsid w:val="00852C6F"/>
    <w:rsid w:val="00852D17"/>
    <w:rsid w:val="00852E2C"/>
    <w:rsid w:val="00852E75"/>
    <w:rsid w:val="00852F3F"/>
    <w:rsid w:val="00852F56"/>
    <w:rsid w:val="00852F7E"/>
    <w:rsid w:val="00852FAC"/>
    <w:rsid w:val="00852FC7"/>
    <w:rsid w:val="00853071"/>
    <w:rsid w:val="00853091"/>
    <w:rsid w:val="008530CC"/>
    <w:rsid w:val="0085310F"/>
    <w:rsid w:val="00853259"/>
    <w:rsid w:val="0085342B"/>
    <w:rsid w:val="0085344C"/>
    <w:rsid w:val="00853507"/>
    <w:rsid w:val="008535CE"/>
    <w:rsid w:val="00853663"/>
    <w:rsid w:val="0085366B"/>
    <w:rsid w:val="00853716"/>
    <w:rsid w:val="008537DD"/>
    <w:rsid w:val="0085383A"/>
    <w:rsid w:val="0085384F"/>
    <w:rsid w:val="008538D2"/>
    <w:rsid w:val="008538EB"/>
    <w:rsid w:val="00853903"/>
    <w:rsid w:val="00853906"/>
    <w:rsid w:val="00853B10"/>
    <w:rsid w:val="00853B16"/>
    <w:rsid w:val="00853B3F"/>
    <w:rsid w:val="00853BC9"/>
    <w:rsid w:val="00853C84"/>
    <w:rsid w:val="00853E4F"/>
    <w:rsid w:val="00853E93"/>
    <w:rsid w:val="00853EAA"/>
    <w:rsid w:val="00853EFF"/>
    <w:rsid w:val="00853F13"/>
    <w:rsid w:val="00853F15"/>
    <w:rsid w:val="00853FEE"/>
    <w:rsid w:val="00854039"/>
    <w:rsid w:val="0085419D"/>
    <w:rsid w:val="00854291"/>
    <w:rsid w:val="008542CA"/>
    <w:rsid w:val="008542D4"/>
    <w:rsid w:val="0085431D"/>
    <w:rsid w:val="0085453A"/>
    <w:rsid w:val="0085477D"/>
    <w:rsid w:val="008548EA"/>
    <w:rsid w:val="00854A13"/>
    <w:rsid w:val="00854A1E"/>
    <w:rsid w:val="00854C6C"/>
    <w:rsid w:val="00854D05"/>
    <w:rsid w:val="00854DA2"/>
    <w:rsid w:val="00854E04"/>
    <w:rsid w:val="00854E06"/>
    <w:rsid w:val="00854E43"/>
    <w:rsid w:val="00854E81"/>
    <w:rsid w:val="00854EC7"/>
    <w:rsid w:val="00854F89"/>
    <w:rsid w:val="00854FD4"/>
    <w:rsid w:val="00855127"/>
    <w:rsid w:val="0085512D"/>
    <w:rsid w:val="008551D4"/>
    <w:rsid w:val="00855205"/>
    <w:rsid w:val="00855213"/>
    <w:rsid w:val="0085531D"/>
    <w:rsid w:val="008553C7"/>
    <w:rsid w:val="0085541C"/>
    <w:rsid w:val="00855473"/>
    <w:rsid w:val="008554E7"/>
    <w:rsid w:val="008555C0"/>
    <w:rsid w:val="00855602"/>
    <w:rsid w:val="00855679"/>
    <w:rsid w:val="008556C7"/>
    <w:rsid w:val="0085570D"/>
    <w:rsid w:val="0085573D"/>
    <w:rsid w:val="0085575C"/>
    <w:rsid w:val="008557A3"/>
    <w:rsid w:val="008557C1"/>
    <w:rsid w:val="008557DD"/>
    <w:rsid w:val="008558E2"/>
    <w:rsid w:val="00855AB2"/>
    <w:rsid w:val="00855B9C"/>
    <w:rsid w:val="00855C90"/>
    <w:rsid w:val="00855CC1"/>
    <w:rsid w:val="00855D19"/>
    <w:rsid w:val="00855D6A"/>
    <w:rsid w:val="00855D98"/>
    <w:rsid w:val="00855DD2"/>
    <w:rsid w:val="00855E30"/>
    <w:rsid w:val="00855E63"/>
    <w:rsid w:val="00855E6A"/>
    <w:rsid w:val="00855E94"/>
    <w:rsid w:val="00855FDC"/>
    <w:rsid w:val="00855FEB"/>
    <w:rsid w:val="00856061"/>
    <w:rsid w:val="0085607F"/>
    <w:rsid w:val="008560AE"/>
    <w:rsid w:val="0085616E"/>
    <w:rsid w:val="0085631E"/>
    <w:rsid w:val="00856476"/>
    <w:rsid w:val="0085651B"/>
    <w:rsid w:val="0085654D"/>
    <w:rsid w:val="0085669B"/>
    <w:rsid w:val="008566EF"/>
    <w:rsid w:val="00856758"/>
    <w:rsid w:val="00856770"/>
    <w:rsid w:val="00856972"/>
    <w:rsid w:val="00856A9D"/>
    <w:rsid w:val="00856AD3"/>
    <w:rsid w:val="00856B3F"/>
    <w:rsid w:val="00856B51"/>
    <w:rsid w:val="00856C73"/>
    <w:rsid w:val="00856CC4"/>
    <w:rsid w:val="00856CDB"/>
    <w:rsid w:val="00856D67"/>
    <w:rsid w:val="00856DB8"/>
    <w:rsid w:val="00856E5B"/>
    <w:rsid w:val="00856EB5"/>
    <w:rsid w:val="00856EEC"/>
    <w:rsid w:val="008570BF"/>
    <w:rsid w:val="008570CF"/>
    <w:rsid w:val="0085716F"/>
    <w:rsid w:val="0085719D"/>
    <w:rsid w:val="008571A0"/>
    <w:rsid w:val="00857203"/>
    <w:rsid w:val="00857371"/>
    <w:rsid w:val="00857383"/>
    <w:rsid w:val="008573C6"/>
    <w:rsid w:val="008573CB"/>
    <w:rsid w:val="008573E0"/>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1DB"/>
    <w:rsid w:val="0086024E"/>
    <w:rsid w:val="0086030E"/>
    <w:rsid w:val="0086031B"/>
    <w:rsid w:val="0086031F"/>
    <w:rsid w:val="0086033D"/>
    <w:rsid w:val="0086039F"/>
    <w:rsid w:val="008603A0"/>
    <w:rsid w:val="008603A3"/>
    <w:rsid w:val="008603FE"/>
    <w:rsid w:val="0086042B"/>
    <w:rsid w:val="00860434"/>
    <w:rsid w:val="0086049E"/>
    <w:rsid w:val="008604C1"/>
    <w:rsid w:val="008604F5"/>
    <w:rsid w:val="0086058E"/>
    <w:rsid w:val="00860596"/>
    <w:rsid w:val="0086077F"/>
    <w:rsid w:val="00860936"/>
    <w:rsid w:val="00860960"/>
    <w:rsid w:val="0086098A"/>
    <w:rsid w:val="00860A41"/>
    <w:rsid w:val="00860AA9"/>
    <w:rsid w:val="00860AEB"/>
    <w:rsid w:val="00860B31"/>
    <w:rsid w:val="00860BE1"/>
    <w:rsid w:val="00860BE2"/>
    <w:rsid w:val="00860BEE"/>
    <w:rsid w:val="00860C20"/>
    <w:rsid w:val="00860D0A"/>
    <w:rsid w:val="00860E87"/>
    <w:rsid w:val="00860FD9"/>
    <w:rsid w:val="00861074"/>
    <w:rsid w:val="008610EF"/>
    <w:rsid w:val="00861106"/>
    <w:rsid w:val="008611EF"/>
    <w:rsid w:val="00861236"/>
    <w:rsid w:val="0086123E"/>
    <w:rsid w:val="00861241"/>
    <w:rsid w:val="008615E4"/>
    <w:rsid w:val="00861675"/>
    <w:rsid w:val="0086167C"/>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48E"/>
    <w:rsid w:val="008625A0"/>
    <w:rsid w:val="0086264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47"/>
    <w:rsid w:val="00862E55"/>
    <w:rsid w:val="00862F34"/>
    <w:rsid w:val="00863012"/>
    <w:rsid w:val="008630BC"/>
    <w:rsid w:val="00863109"/>
    <w:rsid w:val="0086311D"/>
    <w:rsid w:val="00863123"/>
    <w:rsid w:val="00863337"/>
    <w:rsid w:val="0086338E"/>
    <w:rsid w:val="00863498"/>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9B4"/>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3ED"/>
    <w:rsid w:val="0086445A"/>
    <w:rsid w:val="0086446E"/>
    <w:rsid w:val="00864653"/>
    <w:rsid w:val="008646CD"/>
    <w:rsid w:val="00864707"/>
    <w:rsid w:val="00864943"/>
    <w:rsid w:val="008649D9"/>
    <w:rsid w:val="00864A07"/>
    <w:rsid w:val="00864A2F"/>
    <w:rsid w:val="00864A57"/>
    <w:rsid w:val="00864BEC"/>
    <w:rsid w:val="00864C95"/>
    <w:rsid w:val="00864CBE"/>
    <w:rsid w:val="00864DDA"/>
    <w:rsid w:val="00864E50"/>
    <w:rsid w:val="00864E73"/>
    <w:rsid w:val="00864EAE"/>
    <w:rsid w:val="00864EBA"/>
    <w:rsid w:val="00864F06"/>
    <w:rsid w:val="00864F27"/>
    <w:rsid w:val="00864FB3"/>
    <w:rsid w:val="00865131"/>
    <w:rsid w:val="00865156"/>
    <w:rsid w:val="008651AB"/>
    <w:rsid w:val="0086535D"/>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A7"/>
    <w:rsid w:val="00865AD1"/>
    <w:rsid w:val="00865AE2"/>
    <w:rsid w:val="00865C7F"/>
    <w:rsid w:val="00865C8B"/>
    <w:rsid w:val="00865CD8"/>
    <w:rsid w:val="00865D2A"/>
    <w:rsid w:val="00865D42"/>
    <w:rsid w:val="00865D56"/>
    <w:rsid w:val="00865E0B"/>
    <w:rsid w:val="00865F18"/>
    <w:rsid w:val="00865F6B"/>
    <w:rsid w:val="00865F9E"/>
    <w:rsid w:val="00866162"/>
    <w:rsid w:val="00866169"/>
    <w:rsid w:val="00866172"/>
    <w:rsid w:val="008661A5"/>
    <w:rsid w:val="008661AA"/>
    <w:rsid w:val="008661EB"/>
    <w:rsid w:val="008662F6"/>
    <w:rsid w:val="008662F7"/>
    <w:rsid w:val="00866344"/>
    <w:rsid w:val="008663B7"/>
    <w:rsid w:val="008663BE"/>
    <w:rsid w:val="008663C3"/>
    <w:rsid w:val="00866430"/>
    <w:rsid w:val="0086644A"/>
    <w:rsid w:val="00866490"/>
    <w:rsid w:val="008665A3"/>
    <w:rsid w:val="0086661F"/>
    <w:rsid w:val="00866653"/>
    <w:rsid w:val="0086673B"/>
    <w:rsid w:val="008667C9"/>
    <w:rsid w:val="008667E2"/>
    <w:rsid w:val="008667F0"/>
    <w:rsid w:val="008667F8"/>
    <w:rsid w:val="00866895"/>
    <w:rsid w:val="008668D3"/>
    <w:rsid w:val="00866924"/>
    <w:rsid w:val="00866957"/>
    <w:rsid w:val="00866A43"/>
    <w:rsid w:val="00866C40"/>
    <w:rsid w:val="00866CAB"/>
    <w:rsid w:val="00866CDE"/>
    <w:rsid w:val="00866D19"/>
    <w:rsid w:val="00866D7F"/>
    <w:rsid w:val="00866D86"/>
    <w:rsid w:val="00866DCB"/>
    <w:rsid w:val="00866E18"/>
    <w:rsid w:val="00866E20"/>
    <w:rsid w:val="00866E22"/>
    <w:rsid w:val="00866E61"/>
    <w:rsid w:val="00866E7B"/>
    <w:rsid w:val="00866ECF"/>
    <w:rsid w:val="00866EDA"/>
    <w:rsid w:val="0086710B"/>
    <w:rsid w:val="008671FD"/>
    <w:rsid w:val="00867275"/>
    <w:rsid w:val="008672F2"/>
    <w:rsid w:val="0086739A"/>
    <w:rsid w:val="008673C5"/>
    <w:rsid w:val="008673F0"/>
    <w:rsid w:val="00867486"/>
    <w:rsid w:val="008674B4"/>
    <w:rsid w:val="008675CE"/>
    <w:rsid w:val="00867683"/>
    <w:rsid w:val="00867749"/>
    <w:rsid w:val="00867812"/>
    <w:rsid w:val="00867823"/>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5C1"/>
    <w:rsid w:val="0087071B"/>
    <w:rsid w:val="00870777"/>
    <w:rsid w:val="00870779"/>
    <w:rsid w:val="0087088D"/>
    <w:rsid w:val="0087093B"/>
    <w:rsid w:val="00870A2A"/>
    <w:rsid w:val="00870AB5"/>
    <w:rsid w:val="00870AC8"/>
    <w:rsid w:val="00870AD4"/>
    <w:rsid w:val="00870B3D"/>
    <w:rsid w:val="00870B8B"/>
    <w:rsid w:val="00870BB5"/>
    <w:rsid w:val="00870BC1"/>
    <w:rsid w:val="00870C01"/>
    <w:rsid w:val="00870C66"/>
    <w:rsid w:val="00870DF7"/>
    <w:rsid w:val="00870EA7"/>
    <w:rsid w:val="00870F0C"/>
    <w:rsid w:val="00871061"/>
    <w:rsid w:val="0087110A"/>
    <w:rsid w:val="00871121"/>
    <w:rsid w:val="008712C7"/>
    <w:rsid w:val="008712D5"/>
    <w:rsid w:val="008713A3"/>
    <w:rsid w:val="00871442"/>
    <w:rsid w:val="00871449"/>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DF"/>
    <w:rsid w:val="00871F50"/>
    <w:rsid w:val="00871F96"/>
    <w:rsid w:val="00872008"/>
    <w:rsid w:val="0087203A"/>
    <w:rsid w:val="00872048"/>
    <w:rsid w:val="00872050"/>
    <w:rsid w:val="008722AE"/>
    <w:rsid w:val="00872317"/>
    <w:rsid w:val="0087235B"/>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26"/>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41B"/>
    <w:rsid w:val="0087454A"/>
    <w:rsid w:val="008746A4"/>
    <w:rsid w:val="00874728"/>
    <w:rsid w:val="008747C1"/>
    <w:rsid w:val="008748E6"/>
    <w:rsid w:val="00874937"/>
    <w:rsid w:val="00874952"/>
    <w:rsid w:val="00874A1C"/>
    <w:rsid w:val="00874AA7"/>
    <w:rsid w:val="00874ACE"/>
    <w:rsid w:val="00874D21"/>
    <w:rsid w:val="00874D5D"/>
    <w:rsid w:val="00874DD9"/>
    <w:rsid w:val="00874DDE"/>
    <w:rsid w:val="00874E03"/>
    <w:rsid w:val="00874E30"/>
    <w:rsid w:val="00874E41"/>
    <w:rsid w:val="00874EAA"/>
    <w:rsid w:val="00874EEC"/>
    <w:rsid w:val="00874F42"/>
    <w:rsid w:val="00874F81"/>
    <w:rsid w:val="0087501A"/>
    <w:rsid w:val="008750A6"/>
    <w:rsid w:val="0087510D"/>
    <w:rsid w:val="00875169"/>
    <w:rsid w:val="0087516E"/>
    <w:rsid w:val="00875218"/>
    <w:rsid w:val="0087522E"/>
    <w:rsid w:val="00875285"/>
    <w:rsid w:val="008752C3"/>
    <w:rsid w:val="0087533E"/>
    <w:rsid w:val="0087540C"/>
    <w:rsid w:val="0087547D"/>
    <w:rsid w:val="00875496"/>
    <w:rsid w:val="008754E5"/>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5"/>
    <w:rsid w:val="00875F0E"/>
    <w:rsid w:val="00875F59"/>
    <w:rsid w:val="00875F81"/>
    <w:rsid w:val="00875FA3"/>
    <w:rsid w:val="00875FA9"/>
    <w:rsid w:val="00876040"/>
    <w:rsid w:val="0087604C"/>
    <w:rsid w:val="0087606E"/>
    <w:rsid w:val="008760FD"/>
    <w:rsid w:val="00876145"/>
    <w:rsid w:val="00876181"/>
    <w:rsid w:val="00876236"/>
    <w:rsid w:val="0087623D"/>
    <w:rsid w:val="00876244"/>
    <w:rsid w:val="00876261"/>
    <w:rsid w:val="008764AE"/>
    <w:rsid w:val="008764BC"/>
    <w:rsid w:val="0087658B"/>
    <w:rsid w:val="00876604"/>
    <w:rsid w:val="00876692"/>
    <w:rsid w:val="00876793"/>
    <w:rsid w:val="0087692C"/>
    <w:rsid w:val="0087697F"/>
    <w:rsid w:val="00876980"/>
    <w:rsid w:val="008769AD"/>
    <w:rsid w:val="008769E2"/>
    <w:rsid w:val="00876A45"/>
    <w:rsid w:val="00876AA6"/>
    <w:rsid w:val="00876AAD"/>
    <w:rsid w:val="00876AF1"/>
    <w:rsid w:val="00876B01"/>
    <w:rsid w:val="00876B50"/>
    <w:rsid w:val="00876B68"/>
    <w:rsid w:val="00876BE6"/>
    <w:rsid w:val="00876BFD"/>
    <w:rsid w:val="00876D32"/>
    <w:rsid w:val="00876E1B"/>
    <w:rsid w:val="00876E4E"/>
    <w:rsid w:val="00876E7A"/>
    <w:rsid w:val="00876EA6"/>
    <w:rsid w:val="00876F92"/>
    <w:rsid w:val="0087704F"/>
    <w:rsid w:val="00877077"/>
    <w:rsid w:val="00877089"/>
    <w:rsid w:val="00877139"/>
    <w:rsid w:val="0087719B"/>
    <w:rsid w:val="008771A8"/>
    <w:rsid w:val="00877342"/>
    <w:rsid w:val="00877459"/>
    <w:rsid w:val="008774A0"/>
    <w:rsid w:val="0087750B"/>
    <w:rsid w:val="00877577"/>
    <w:rsid w:val="008776C6"/>
    <w:rsid w:val="008776C8"/>
    <w:rsid w:val="00877771"/>
    <w:rsid w:val="00877782"/>
    <w:rsid w:val="008777C8"/>
    <w:rsid w:val="008777CF"/>
    <w:rsid w:val="008777D2"/>
    <w:rsid w:val="00877805"/>
    <w:rsid w:val="0087788B"/>
    <w:rsid w:val="008778B1"/>
    <w:rsid w:val="00877B7A"/>
    <w:rsid w:val="00877CCE"/>
    <w:rsid w:val="00877DA1"/>
    <w:rsid w:val="00877DD5"/>
    <w:rsid w:val="00877E13"/>
    <w:rsid w:val="00877ED0"/>
    <w:rsid w:val="00877F0E"/>
    <w:rsid w:val="00877F52"/>
    <w:rsid w:val="00877FFA"/>
    <w:rsid w:val="00880062"/>
    <w:rsid w:val="0088007E"/>
    <w:rsid w:val="008800E6"/>
    <w:rsid w:val="00880280"/>
    <w:rsid w:val="00880377"/>
    <w:rsid w:val="008804CA"/>
    <w:rsid w:val="008804F0"/>
    <w:rsid w:val="0088054A"/>
    <w:rsid w:val="00880584"/>
    <w:rsid w:val="008805FD"/>
    <w:rsid w:val="0088065E"/>
    <w:rsid w:val="008806B0"/>
    <w:rsid w:val="008806C9"/>
    <w:rsid w:val="0088082C"/>
    <w:rsid w:val="00880957"/>
    <w:rsid w:val="0088098F"/>
    <w:rsid w:val="008809B5"/>
    <w:rsid w:val="008809D3"/>
    <w:rsid w:val="00880A16"/>
    <w:rsid w:val="00880BA6"/>
    <w:rsid w:val="00880C26"/>
    <w:rsid w:val="00880C62"/>
    <w:rsid w:val="00880CC6"/>
    <w:rsid w:val="00880D25"/>
    <w:rsid w:val="00880E83"/>
    <w:rsid w:val="00880EEE"/>
    <w:rsid w:val="00880F44"/>
    <w:rsid w:val="00880F7D"/>
    <w:rsid w:val="00880F83"/>
    <w:rsid w:val="00880F84"/>
    <w:rsid w:val="00880FFC"/>
    <w:rsid w:val="0088102A"/>
    <w:rsid w:val="008810DD"/>
    <w:rsid w:val="0088114F"/>
    <w:rsid w:val="00881173"/>
    <w:rsid w:val="00881179"/>
    <w:rsid w:val="0088119C"/>
    <w:rsid w:val="008812DB"/>
    <w:rsid w:val="00881320"/>
    <w:rsid w:val="0088133C"/>
    <w:rsid w:val="00881551"/>
    <w:rsid w:val="0088155D"/>
    <w:rsid w:val="0088157C"/>
    <w:rsid w:val="008815F8"/>
    <w:rsid w:val="00881691"/>
    <w:rsid w:val="008816D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87"/>
    <w:rsid w:val="00881F9C"/>
    <w:rsid w:val="00882075"/>
    <w:rsid w:val="008821C5"/>
    <w:rsid w:val="00882273"/>
    <w:rsid w:val="00882408"/>
    <w:rsid w:val="008826F1"/>
    <w:rsid w:val="008826F5"/>
    <w:rsid w:val="00882774"/>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7A"/>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C71"/>
    <w:rsid w:val="00883D35"/>
    <w:rsid w:val="00883DD1"/>
    <w:rsid w:val="00883E69"/>
    <w:rsid w:val="00883EB5"/>
    <w:rsid w:val="00883F5A"/>
    <w:rsid w:val="00883F96"/>
    <w:rsid w:val="00884070"/>
    <w:rsid w:val="0088409B"/>
    <w:rsid w:val="008840C4"/>
    <w:rsid w:val="00884156"/>
    <w:rsid w:val="00884239"/>
    <w:rsid w:val="00884244"/>
    <w:rsid w:val="008842D3"/>
    <w:rsid w:val="00884362"/>
    <w:rsid w:val="008843E1"/>
    <w:rsid w:val="008843EE"/>
    <w:rsid w:val="00884475"/>
    <w:rsid w:val="008844D1"/>
    <w:rsid w:val="008844E6"/>
    <w:rsid w:val="00884512"/>
    <w:rsid w:val="00884551"/>
    <w:rsid w:val="008845D6"/>
    <w:rsid w:val="00884683"/>
    <w:rsid w:val="00884702"/>
    <w:rsid w:val="0088472C"/>
    <w:rsid w:val="00884787"/>
    <w:rsid w:val="008848A9"/>
    <w:rsid w:val="00884985"/>
    <w:rsid w:val="008849C6"/>
    <w:rsid w:val="00884A05"/>
    <w:rsid w:val="00884BA7"/>
    <w:rsid w:val="00884BFA"/>
    <w:rsid w:val="00884C42"/>
    <w:rsid w:val="00884C70"/>
    <w:rsid w:val="00884CC6"/>
    <w:rsid w:val="00884D1A"/>
    <w:rsid w:val="00884D42"/>
    <w:rsid w:val="00884D55"/>
    <w:rsid w:val="00884E88"/>
    <w:rsid w:val="00884F31"/>
    <w:rsid w:val="00885093"/>
    <w:rsid w:val="00885097"/>
    <w:rsid w:val="00885099"/>
    <w:rsid w:val="008850BB"/>
    <w:rsid w:val="0088515C"/>
    <w:rsid w:val="008851FD"/>
    <w:rsid w:val="00885206"/>
    <w:rsid w:val="00885232"/>
    <w:rsid w:val="0088527C"/>
    <w:rsid w:val="008852E4"/>
    <w:rsid w:val="00885431"/>
    <w:rsid w:val="0088554A"/>
    <w:rsid w:val="008855B3"/>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4A4"/>
    <w:rsid w:val="0088652A"/>
    <w:rsid w:val="0088654B"/>
    <w:rsid w:val="00886593"/>
    <w:rsid w:val="008865A6"/>
    <w:rsid w:val="008865EC"/>
    <w:rsid w:val="0088662A"/>
    <w:rsid w:val="00886661"/>
    <w:rsid w:val="008866C0"/>
    <w:rsid w:val="008866C6"/>
    <w:rsid w:val="00886719"/>
    <w:rsid w:val="00886767"/>
    <w:rsid w:val="00886876"/>
    <w:rsid w:val="00886883"/>
    <w:rsid w:val="0088691B"/>
    <w:rsid w:val="008869C9"/>
    <w:rsid w:val="00886A27"/>
    <w:rsid w:val="00886AAF"/>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3BC"/>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2BD"/>
    <w:rsid w:val="0089030F"/>
    <w:rsid w:val="008903C9"/>
    <w:rsid w:val="00890492"/>
    <w:rsid w:val="008904E1"/>
    <w:rsid w:val="00890532"/>
    <w:rsid w:val="0089060D"/>
    <w:rsid w:val="0089060E"/>
    <w:rsid w:val="008906E5"/>
    <w:rsid w:val="00890705"/>
    <w:rsid w:val="0089071B"/>
    <w:rsid w:val="00890749"/>
    <w:rsid w:val="00890864"/>
    <w:rsid w:val="008908B4"/>
    <w:rsid w:val="00890994"/>
    <w:rsid w:val="008909CE"/>
    <w:rsid w:val="00890C75"/>
    <w:rsid w:val="00890C76"/>
    <w:rsid w:val="00890C7F"/>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EC2"/>
    <w:rsid w:val="00891F48"/>
    <w:rsid w:val="00891F63"/>
    <w:rsid w:val="00891FAC"/>
    <w:rsid w:val="0089202D"/>
    <w:rsid w:val="00892085"/>
    <w:rsid w:val="0089221F"/>
    <w:rsid w:val="00892265"/>
    <w:rsid w:val="008922C4"/>
    <w:rsid w:val="00892345"/>
    <w:rsid w:val="00892395"/>
    <w:rsid w:val="00892439"/>
    <w:rsid w:val="00892442"/>
    <w:rsid w:val="00892467"/>
    <w:rsid w:val="008924EA"/>
    <w:rsid w:val="00892595"/>
    <w:rsid w:val="0089260C"/>
    <w:rsid w:val="00892719"/>
    <w:rsid w:val="00892727"/>
    <w:rsid w:val="0089272C"/>
    <w:rsid w:val="008927EB"/>
    <w:rsid w:val="008928DB"/>
    <w:rsid w:val="00892920"/>
    <w:rsid w:val="00892964"/>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0B"/>
    <w:rsid w:val="00892FFA"/>
    <w:rsid w:val="0089311B"/>
    <w:rsid w:val="008931C4"/>
    <w:rsid w:val="008933C4"/>
    <w:rsid w:val="0089346A"/>
    <w:rsid w:val="008934CF"/>
    <w:rsid w:val="00893572"/>
    <w:rsid w:val="0089365B"/>
    <w:rsid w:val="00893760"/>
    <w:rsid w:val="00893774"/>
    <w:rsid w:val="0089378C"/>
    <w:rsid w:val="008938A9"/>
    <w:rsid w:val="0089395B"/>
    <w:rsid w:val="00893AF3"/>
    <w:rsid w:val="00893B42"/>
    <w:rsid w:val="00893BAE"/>
    <w:rsid w:val="00893D2D"/>
    <w:rsid w:val="00893D86"/>
    <w:rsid w:val="00893DE4"/>
    <w:rsid w:val="00893F0D"/>
    <w:rsid w:val="008940A8"/>
    <w:rsid w:val="008940AF"/>
    <w:rsid w:val="00894125"/>
    <w:rsid w:val="0089431B"/>
    <w:rsid w:val="0089437D"/>
    <w:rsid w:val="008943D9"/>
    <w:rsid w:val="008943E3"/>
    <w:rsid w:val="0089442F"/>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CE5"/>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6C"/>
    <w:rsid w:val="00896897"/>
    <w:rsid w:val="008968B9"/>
    <w:rsid w:val="0089691E"/>
    <w:rsid w:val="00896A4D"/>
    <w:rsid w:val="00896AB4"/>
    <w:rsid w:val="00896AC0"/>
    <w:rsid w:val="00896B58"/>
    <w:rsid w:val="00896B5C"/>
    <w:rsid w:val="00896C47"/>
    <w:rsid w:val="00896D5E"/>
    <w:rsid w:val="00896DE8"/>
    <w:rsid w:val="00896E0A"/>
    <w:rsid w:val="00896ED9"/>
    <w:rsid w:val="00896F49"/>
    <w:rsid w:val="00896F90"/>
    <w:rsid w:val="00896FBD"/>
    <w:rsid w:val="00896FEF"/>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9C"/>
    <w:rsid w:val="00897933"/>
    <w:rsid w:val="00897951"/>
    <w:rsid w:val="0089796D"/>
    <w:rsid w:val="008979E5"/>
    <w:rsid w:val="008979F1"/>
    <w:rsid w:val="008979FC"/>
    <w:rsid w:val="00897A9F"/>
    <w:rsid w:val="00897AE7"/>
    <w:rsid w:val="00897AF8"/>
    <w:rsid w:val="00897B0E"/>
    <w:rsid w:val="00897B2E"/>
    <w:rsid w:val="00897B6C"/>
    <w:rsid w:val="00897CC4"/>
    <w:rsid w:val="00897D27"/>
    <w:rsid w:val="00897D5D"/>
    <w:rsid w:val="00897DC0"/>
    <w:rsid w:val="00897E05"/>
    <w:rsid w:val="00897F5C"/>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5D"/>
    <w:rsid w:val="008A0AC4"/>
    <w:rsid w:val="008A0BD5"/>
    <w:rsid w:val="008A0D59"/>
    <w:rsid w:val="008A1098"/>
    <w:rsid w:val="008A10D2"/>
    <w:rsid w:val="008A1105"/>
    <w:rsid w:val="008A1135"/>
    <w:rsid w:val="008A11BE"/>
    <w:rsid w:val="008A11EC"/>
    <w:rsid w:val="008A11F0"/>
    <w:rsid w:val="008A1233"/>
    <w:rsid w:val="008A1267"/>
    <w:rsid w:val="008A1357"/>
    <w:rsid w:val="008A140F"/>
    <w:rsid w:val="008A14BE"/>
    <w:rsid w:val="008A1659"/>
    <w:rsid w:val="008A172B"/>
    <w:rsid w:val="008A1869"/>
    <w:rsid w:val="008A1873"/>
    <w:rsid w:val="008A18F4"/>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6D"/>
    <w:rsid w:val="008A23D2"/>
    <w:rsid w:val="008A23D7"/>
    <w:rsid w:val="008A24B5"/>
    <w:rsid w:val="008A24D1"/>
    <w:rsid w:val="008A252A"/>
    <w:rsid w:val="008A253B"/>
    <w:rsid w:val="008A264D"/>
    <w:rsid w:val="008A26F8"/>
    <w:rsid w:val="008A27F2"/>
    <w:rsid w:val="008A285A"/>
    <w:rsid w:val="008A2886"/>
    <w:rsid w:val="008A28B0"/>
    <w:rsid w:val="008A28E0"/>
    <w:rsid w:val="008A292C"/>
    <w:rsid w:val="008A2966"/>
    <w:rsid w:val="008A296A"/>
    <w:rsid w:val="008A2989"/>
    <w:rsid w:val="008A29D7"/>
    <w:rsid w:val="008A29F2"/>
    <w:rsid w:val="008A2A3C"/>
    <w:rsid w:val="008A2ADA"/>
    <w:rsid w:val="008A2C4C"/>
    <w:rsid w:val="008A2CAF"/>
    <w:rsid w:val="008A2D26"/>
    <w:rsid w:val="008A2DF5"/>
    <w:rsid w:val="008A2E37"/>
    <w:rsid w:val="008A2E73"/>
    <w:rsid w:val="008A2E9D"/>
    <w:rsid w:val="008A2EEE"/>
    <w:rsid w:val="008A30E4"/>
    <w:rsid w:val="008A3139"/>
    <w:rsid w:val="008A3161"/>
    <w:rsid w:val="008A3173"/>
    <w:rsid w:val="008A31D9"/>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89"/>
    <w:rsid w:val="008A3CFA"/>
    <w:rsid w:val="008A3DA4"/>
    <w:rsid w:val="008A3F0A"/>
    <w:rsid w:val="008A3FC7"/>
    <w:rsid w:val="008A407A"/>
    <w:rsid w:val="008A40FD"/>
    <w:rsid w:val="008A4102"/>
    <w:rsid w:val="008A419F"/>
    <w:rsid w:val="008A41CB"/>
    <w:rsid w:val="008A4245"/>
    <w:rsid w:val="008A444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BF7"/>
    <w:rsid w:val="008A4C02"/>
    <w:rsid w:val="008A4D0F"/>
    <w:rsid w:val="008A4DA8"/>
    <w:rsid w:val="008A4DB3"/>
    <w:rsid w:val="008A4EC9"/>
    <w:rsid w:val="008A4F3B"/>
    <w:rsid w:val="008A5017"/>
    <w:rsid w:val="008A50B4"/>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CD"/>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56"/>
    <w:rsid w:val="008A627B"/>
    <w:rsid w:val="008A6333"/>
    <w:rsid w:val="008A6369"/>
    <w:rsid w:val="008A6427"/>
    <w:rsid w:val="008A6607"/>
    <w:rsid w:val="008A6647"/>
    <w:rsid w:val="008A665E"/>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66"/>
    <w:rsid w:val="008A7BB5"/>
    <w:rsid w:val="008A7BBC"/>
    <w:rsid w:val="008A7C43"/>
    <w:rsid w:val="008A7E2D"/>
    <w:rsid w:val="008A7F2E"/>
    <w:rsid w:val="008A7F7C"/>
    <w:rsid w:val="008A7FE1"/>
    <w:rsid w:val="008B00B0"/>
    <w:rsid w:val="008B00CC"/>
    <w:rsid w:val="008B0107"/>
    <w:rsid w:val="008B0118"/>
    <w:rsid w:val="008B01D7"/>
    <w:rsid w:val="008B01E1"/>
    <w:rsid w:val="008B01F4"/>
    <w:rsid w:val="008B02B6"/>
    <w:rsid w:val="008B035C"/>
    <w:rsid w:val="008B0373"/>
    <w:rsid w:val="008B0397"/>
    <w:rsid w:val="008B03B4"/>
    <w:rsid w:val="008B03B6"/>
    <w:rsid w:val="008B0437"/>
    <w:rsid w:val="008B0506"/>
    <w:rsid w:val="008B0674"/>
    <w:rsid w:val="008B0679"/>
    <w:rsid w:val="008B0720"/>
    <w:rsid w:val="008B078B"/>
    <w:rsid w:val="008B07AE"/>
    <w:rsid w:val="008B07F5"/>
    <w:rsid w:val="008B085E"/>
    <w:rsid w:val="008B0880"/>
    <w:rsid w:val="008B08CD"/>
    <w:rsid w:val="008B0AF8"/>
    <w:rsid w:val="008B0B0A"/>
    <w:rsid w:val="008B0B8A"/>
    <w:rsid w:val="008B0CB5"/>
    <w:rsid w:val="008B0DA1"/>
    <w:rsid w:val="008B0E24"/>
    <w:rsid w:val="008B0E9E"/>
    <w:rsid w:val="008B0ECB"/>
    <w:rsid w:val="008B0FFC"/>
    <w:rsid w:val="008B1011"/>
    <w:rsid w:val="008B1046"/>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CD3"/>
    <w:rsid w:val="008B1EB3"/>
    <w:rsid w:val="008B1EE9"/>
    <w:rsid w:val="008B20AF"/>
    <w:rsid w:val="008B20EA"/>
    <w:rsid w:val="008B2180"/>
    <w:rsid w:val="008B21FF"/>
    <w:rsid w:val="008B2230"/>
    <w:rsid w:val="008B22B3"/>
    <w:rsid w:val="008B238A"/>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1A0"/>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933"/>
    <w:rsid w:val="008B39BC"/>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3F7A"/>
    <w:rsid w:val="008B4011"/>
    <w:rsid w:val="008B412F"/>
    <w:rsid w:val="008B417E"/>
    <w:rsid w:val="008B419D"/>
    <w:rsid w:val="008B421D"/>
    <w:rsid w:val="008B427A"/>
    <w:rsid w:val="008B4307"/>
    <w:rsid w:val="008B4422"/>
    <w:rsid w:val="008B44CC"/>
    <w:rsid w:val="008B44F9"/>
    <w:rsid w:val="008B4549"/>
    <w:rsid w:val="008B45C7"/>
    <w:rsid w:val="008B45E2"/>
    <w:rsid w:val="008B4724"/>
    <w:rsid w:val="008B4735"/>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89C"/>
    <w:rsid w:val="008B5926"/>
    <w:rsid w:val="008B5A1B"/>
    <w:rsid w:val="008B5B65"/>
    <w:rsid w:val="008B5C02"/>
    <w:rsid w:val="008B5C1B"/>
    <w:rsid w:val="008B5C8E"/>
    <w:rsid w:val="008B5CE1"/>
    <w:rsid w:val="008B5D07"/>
    <w:rsid w:val="008B5D3F"/>
    <w:rsid w:val="008B5E39"/>
    <w:rsid w:val="008B5EE9"/>
    <w:rsid w:val="008B5F94"/>
    <w:rsid w:val="008B604E"/>
    <w:rsid w:val="008B615B"/>
    <w:rsid w:val="008B61DA"/>
    <w:rsid w:val="008B61F4"/>
    <w:rsid w:val="008B627C"/>
    <w:rsid w:val="008B6285"/>
    <w:rsid w:val="008B62C4"/>
    <w:rsid w:val="008B6308"/>
    <w:rsid w:val="008B63E1"/>
    <w:rsid w:val="008B6443"/>
    <w:rsid w:val="008B6466"/>
    <w:rsid w:val="008B65C0"/>
    <w:rsid w:val="008B6614"/>
    <w:rsid w:val="008B6624"/>
    <w:rsid w:val="008B667F"/>
    <w:rsid w:val="008B6778"/>
    <w:rsid w:val="008B67A9"/>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74"/>
    <w:rsid w:val="008B7CB9"/>
    <w:rsid w:val="008B7DA6"/>
    <w:rsid w:val="008B7DAF"/>
    <w:rsid w:val="008B7E2F"/>
    <w:rsid w:val="008B7F6C"/>
    <w:rsid w:val="008B7FC6"/>
    <w:rsid w:val="008C00C2"/>
    <w:rsid w:val="008C0102"/>
    <w:rsid w:val="008C013C"/>
    <w:rsid w:val="008C014D"/>
    <w:rsid w:val="008C01CA"/>
    <w:rsid w:val="008C0322"/>
    <w:rsid w:val="008C035E"/>
    <w:rsid w:val="008C03A3"/>
    <w:rsid w:val="008C03A6"/>
    <w:rsid w:val="008C03D6"/>
    <w:rsid w:val="008C0453"/>
    <w:rsid w:val="008C04B2"/>
    <w:rsid w:val="008C0537"/>
    <w:rsid w:val="008C054D"/>
    <w:rsid w:val="008C057F"/>
    <w:rsid w:val="008C059D"/>
    <w:rsid w:val="008C05A1"/>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D9A"/>
    <w:rsid w:val="008C0E9D"/>
    <w:rsid w:val="008C0EC1"/>
    <w:rsid w:val="008C0EC5"/>
    <w:rsid w:val="008C0F15"/>
    <w:rsid w:val="008C0F17"/>
    <w:rsid w:val="008C0FB8"/>
    <w:rsid w:val="008C10B2"/>
    <w:rsid w:val="008C10C0"/>
    <w:rsid w:val="008C113F"/>
    <w:rsid w:val="008C1214"/>
    <w:rsid w:val="008C1298"/>
    <w:rsid w:val="008C12A8"/>
    <w:rsid w:val="008C1303"/>
    <w:rsid w:val="008C1346"/>
    <w:rsid w:val="008C137C"/>
    <w:rsid w:val="008C1398"/>
    <w:rsid w:val="008C1408"/>
    <w:rsid w:val="008C144B"/>
    <w:rsid w:val="008C14B5"/>
    <w:rsid w:val="008C151C"/>
    <w:rsid w:val="008C1528"/>
    <w:rsid w:val="008C15A3"/>
    <w:rsid w:val="008C1663"/>
    <w:rsid w:val="008C1709"/>
    <w:rsid w:val="008C173E"/>
    <w:rsid w:val="008C17DD"/>
    <w:rsid w:val="008C17E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A3"/>
    <w:rsid w:val="008C2AED"/>
    <w:rsid w:val="008C2B85"/>
    <w:rsid w:val="008C2B90"/>
    <w:rsid w:val="008C2BC6"/>
    <w:rsid w:val="008C2BD2"/>
    <w:rsid w:val="008C2BDA"/>
    <w:rsid w:val="008C2BEB"/>
    <w:rsid w:val="008C2C40"/>
    <w:rsid w:val="008C2C51"/>
    <w:rsid w:val="008C2CDB"/>
    <w:rsid w:val="008C2CEA"/>
    <w:rsid w:val="008C2E1E"/>
    <w:rsid w:val="008C2E33"/>
    <w:rsid w:val="008C2E42"/>
    <w:rsid w:val="008C2EAF"/>
    <w:rsid w:val="008C2ECA"/>
    <w:rsid w:val="008C2EFF"/>
    <w:rsid w:val="008C2F6C"/>
    <w:rsid w:val="008C308C"/>
    <w:rsid w:val="008C3236"/>
    <w:rsid w:val="008C32B7"/>
    <w:rsid w:val="008C32E3"/>
    <w:rsid w:val="008C332B"/>
    <w:rsid w:val="008C340A"/>
    <w:rsid w:val="008C3416"/>
    <w:rsid w:val="008C341C"/>
    <w:rsid w:val="008C348B"/>
    <w:rsid w:val="008C34A8"/>
    <w:rsid w:val="008C3502"/>
    <w:rsid w:val="008C3529"/>
    <w:rsid w:val="008C3537"/>
    <w:rsid w:val="008C35FB"/>
    <w:rsid w:val="008C3663"/>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92"/>
    <w:rsid w:val="008C40DE"/>
    <w:rsid w:val="008C411C"/>
    <w:rsid w:val="008C418B"/>
    <w:rsid w:val="008C41BB"/>
    <w:rsid w:val="008C4252"/>
    <w:rsid w:val="008C42D5"/>
    <w:rsid w:val="008C4351"/>
    <w:rsid w:val="008C4383"/>
    <w:rsid w:val="008C4588"/>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820"/>
    <w:rsid w:val="008C5878"/>
    <w:rsid w:val="008C595E"/>
    <w:rsid w:val="008C5ADB"/>
    <w:rsid w:val="008C5AF5"/>
    <w:rsid w:val="008C5B37"/>
    <w:rsid w:val="008C5C1F"/>
    <w:rsid w:val="008C5C88"/>
    <w:rsid w:val="008C5D4F"/>
    <w:rsid w:val="008C5D7C"/>
    <w:rsid w:val="008C5EE5"/>
    <w:rsid w:val="008C5F8C"/>
    <w:rsid w:val="008C604A"/>
    <w:rsid w:val="008C60E0"/>
    <w:rsid w:val="008C60E4"/>
    <w:rsid w:val="008C6114"/>
    <w:rsid w:val="008C616C"/>
    <w:rsid w:val="008C619D"/>
    <w:rsid w:val="008C61AF"/>
    <w:rsid w:val="008C61E4"/>
    <w:rsid w:val="008C61FB"/>
    <w:rsid w:val="008C6247"/>
    <w:rsid w:val="008C626C"/>
    <w:rsid w:val="008C6525"/>
    <w:rsid w:val="008C6581"/>
    <w:rsid w:val="008C65E9"/>
    <w:rsid w:val="008C661B"/>
    <w:rsid w:val="008C67B3"/>
    <w:rsid w:val="008C6824"/>
    <w:rsid w:val="008C6943"/>
    <w:rsid w:val="008C6A35"/>
    <w:rsid w:val="008C6A45"/>
    <w:rsid w:val="008C6A58"/>
    <w:rsid w:val="008C6B35"/>
    <w:rsid w:val="008C6B60"/>
    <w:rsid w:val="008C6B65"/>
    <w:rsid w:val="008C6CB2"/>
    <w:rsid w:val="008C6D78"/>
    <w:rsid w:val="008C6D79"/>
    <w:rsid w:val="008C6DBD"/>
    <w:rsid w:val="008C6E1A"/>
    <w:rsid w:val="008C6E3E"/>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23"/>
    <w:rsid w:val="008C734E"/>
    <w:rsid w:val="008C73B5"/>
    <w:rsid w:val="008C7448"/>
    <w:rsid w:val="008C7488"/>
    <w:rsid w:val="008C74C8"/>
    <w:rsid w:val="008C7519"/>
    <w:rsid w:val="008C756B"/>
    <w:rsid w:val="008C7743"/>
    <w:rsid w:val="008C774A"/>
    <w:rsid w:val="008C77B6"/>
    <w:rsid w:val="008C78E9"/>
    <w:rsid w:val="008C7923"/>
    <w:rsid w:val="008C79A7"/>
    <w:rsid w:val="008C79D0"/>
    <w:rsid w:val="008C7B01"/>
    <w:rsid w:val="008C7BC1"/>
    <w:rsid w:val="008C7C65"/>
    <w:rsid w:val="008C7CB9"/>
    <w:rsid w:val="008C7CBF"/>
    <w:rsid w:val="008C7D26"/>
    <w:rsid w:val="008C7D6D"/>
    <w:rsid w:val="008C7DA0"/>
    <w:rsid w:val="008C7DA5"/>
    <w:rsid w:val="008C7DA7"/>
    <w:rsid w:val="008C7E0E"/>
    <w:rsid w:val="008C7E19"/>
    <w:rsid w:val="008C7F9B"/>
    <w:rsid w:val="008D000E"/>
    <w:rsid w:val="008D0049"/>
    <w:rsid w:val="008D008A"/>
    <w:rsid w:val="008D00B0"/>
    <w:rsid w:val="008D0120"/>
    <w:rsid w:val="008D0188"/>
    <w:rsid w:val="008D018C"/>
    <w:rsid w:val="008D0197"/>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AA0"/>
    <w:rsid w:val="008D0B4A"/>
    <w:rsid w:val="008D0CE9"/>
    <w:rsid w:val="008D0CFB"/>
    <w:rsid w:val="008D0D66"/>
    <w:rsid w:val="008D0DAD"/>
    <w:rsid w:val="008D0DCC"/>
    <w:rsid w:val="008D0F26"/>
    <w:rsid w:val="008D0F6B"/>
    <w:rsid w:val="008D0F98"/>
    <w:rsid w:val="008D102C"/>
    <w:rsid w:val="008D108E"/>
    <w:rsid w:val="008D1140"/>
    <w:rsid w:val="008D11E5"/>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BE5"/>
    <w:rsid w:val="008D1D43"/>
    <w:rsid w:val="008D1D7B"/>
    <w:rsid w:val="008D1D92"/>
    <w:rsid w:val="008D1DBF"/>
    <w:rsid w:val="008D1DF1"/>
    <w:rsid w:val="008D1EDA"/>
    <w:rsid w:val="008D1F40"/>
    <w:rsid w:val="008D1F88"/>
    <w:rsid w:val="008D1FCA"/>
    <w:rsid w:val="008D1FED"/>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A4"/>
    <w:rsid w:val="008D28D2"/>
    <w:rsid w:val="008D28ED"/>
    <w:rsid w:val="008D2906"/>
    <w:rsid w:val="008D29E5"/>
    <w:rsid w:val="008D29F0"/>
    <w:rsid w:val="008D2A0A"/>
    <w:rsid w:val="008D2A41"/>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5A8"/>
    <w:rsid w:val="008D3631"/>
    <w:rsid w:val="008D36B2"/>
    <w:rsid w:val="008D3789"/>
    <w:rsid w:val="008D37A3"/>
    <w:rsid w:val="008D37A9"/>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82"/>
    <w:rsid w:val="008D3FB4"/>
    <w:rsid w:val="008D4030"/>
    <w:rsid w:val="008D4190"/>
    <w:rsid w:val="008D4260"/>
    <w:rsid w:val="008D4270"/>
    <w:rsid w:val="008D438E"/>
    <w:rsid w:val="008D43D2"/>
    <w:rsid w:val="008D4439"/>
    <w:rsid w:val="008D44E9"/>
    <w:rsid w:val="008D44ED"/>
    <w:rsid w:val="008D4508"/>
    <w:rsid w:val="008D463C"/>
    <w:rsid w:val="008D465A"/>
    <w:rsid w:val="008D46C1"/>
    <w:rsid w:val="008D46EB"/>
    <w:rsid w:val="008D4857"/>
    <w:rsid w:val="008D489B"/>
    <w:rsid w:val="008D48FF"/>
    <w:rsid w:val="008D4916"/>
    <w:rsid w:val="008D4930"/>
    <w:rsid w:val="008D4A0D"/>
    <w:rsid w:val="008D4ACB"/>
    <w:rsid w:val="008D4B4B"/>
    <w:rsid w:val="008D4BA6"/>
    <w:rsid w:val="008D4C02"/>
    <w:rsid w:val="008D4C17"/>
    <w:rsid w:val="008D4C24"/>
    <w:rsid w:val="008D4C3A"/>
    <w:rsid w:val="008D4C6B"/>
    <w:rsid w:val="008D4D58"/>
    <w:rsid w:val="008D4D8A"/>
    <w:rsid w:val="008D4D8D"/>
    <w:rsid w:val="008D4E0E"/>
    <w:rsid w:val="008D4E56"/>
    <w:rsid w:val="008D4EEF"/>
    <w:rsid w:val="008D4F27"/>
    <w:rsid w:val="008D5017"/>
    <w:rsid w:val="008D501D"/>
    <w:rsid w:val="008D5045"/>
    <w:rsid w:val="008D5115"/>
    <w:rsid w:val="008D51CA"/>
    <w:rsid w:val="008D51E3"/>
    <w:rsid w:val="008D535B"/>
    <w:rsid w:val="008D53B0"/>
    <w:rsid w:val="008D53C8"/>
    <w:rsid w:val="008D5452"/>
    <w:rsid w:val="008D5501"/>
    <w:rsid w:val="008D5518"/>
    <w:rsid w:val="008D5566"/>
    <w:rsid w:val="008D55D2"/>
    <w:rsid w:val="008D560B"/>
    <w:rsid w:val="008D5622"/>
    <w:rsid w:val="008D56A7"/>
    <w:rsid w:val="008D56C9"/>
    <w:rsid w:val="008D57D1"/>
    <w:rsid w:val="008D581C"/>
    <w:rsid w:val="008D58E6"/>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BA"/>
    <w:rsid w:val="008D60D2"/>
    <w:rsid w:val="008D6195"/>
    <w:rsid w:val="008D6236"/>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882"/>
    <w:rsid w:val="008D6963"/>
    <w:rsid w:val="008D6A3C"/>
    <w:rsid w:val="008D6A55"/>
    <w:rsid w:val="008D6B69"/>
    <w:rsid w:val="008D6C33"/>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5E"/>
    <w:rsid w:val="008D727D"/>
    <w:rsid w:val="008D729B"/>
    <w:rsid w:val="008D740D"/>
    <w:rsid w:val="008D7414"/>
    <w:rsid w:val="008D7427"/>
    <w:rsid w:val="008D75EF"/>
    <w:rsid w:val="008D7636"/>
    <w:rsid w:val="008D7670"/>
    <w:rsid w:val="008D7743"/>
    <w:rsid w:val="008D777A"/>
    <w:rsid w:val="008D778D"/>
    <w:rsid w:val="008D78D4"/>
    <w:rsid w:val="008D78FD"/>
    <w:rsid w:val="008D79A2"/>
    <w:rsid w:val="008D7A04"/>
    <w:rsid w:val="008D7A0D"/>
    <w:rsid w:val="008D7A4A"/>
    <w:rsid w:val="008D7B0B"/>
    <w:rsid w:val="008D7BB5"/>
    <w:rsid w:val="008D7D11"/>
    <w:rsid w:val="008D7F2E"/>
    <w:rsid w:val="008D7FEA"/>
    <w:rsid w:val="008D7FF3"/>
    <w:rsid w:val="008E008A"/>
    <w:rsid w:val="008E008C"/>
    <w:rsid w:val="008E00BA"/>
    <w:rsid w:val="008E014A"/>
    <w:rsid w:val="008E025A"/>
    <w:rsid w:val="008E029B"/>
    <w:rsid w:val="008E03F0"/>
    <w:rsid w:val="008E0495"/>
    <w:rsid w:val="008E0567"/>
    <w:rsid w:val="008E05BA"/>
    <w:rsid w:val="008E0606"/>
    <w:rsid w:val="008E0637"/>
    <w:rsid w:val="008E0706"/>
    <w:rsid w:val="008E0741"/>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B54"/>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24A"/>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68"/>
    <w:rsid w:val="008E44F5"/>
    <w:rsid w:val="008E4543"/>
    <w:rsid w:val="008E461A"/>
    <w:rsid w:val="008E4633"/>
    <w:rsid w:val="008E4699"/>
    <w:rsid w:val="008E46D4"/>
    <w:rsid w:val="008E4732"/>
    <w:rsid w:val="008E47B2"/>
    <w:rsid w:val="008E480E"/>
    <w:rsid w:val="008E4815"/>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EC4"/>
    <w:rsid w:val="008E4F62"/>
    <w:rsid w:val="008E4F67"/>
    <w:rsid w:val="008E5014"/>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13"/>
    <w:rsid w:val="008E5D30"/>
    <w:rsid w:val="008E5D50"/>
    <w:rsid w:val="008E5DAC"/>
    <w:rsid w:val="008E5DB9"/>
    <w:rsid w:val="008E5E48"/>
    <w:rsid w:val="008E5EAB"/>
    <w:rsid w:val="008E5EE1"/>
    <w:rsid w:val="008E5F22"/>
    <w:rsid w:val="008E5FB6"/>
    <w:rsid w:val="008E5FE9"/>
    <w:rsid w:val="008E6088"/>
    <w:rsid w:val="008E611B"/>
    <w:rsid w:val="008E6134"/>
    <w:rsid w:val="008E617D"/>
    <w:rsid w:val="008E61B8"/>
    <w:rsid w:val="008E61E1"/>
    <w:rsid w:val="008E6203"/>
    <w:rsid w:val="008E6331"/>
    <w:rsid w:val="008E6376"/>
    <w:rsid w:val="008E64BF"/>
    <w:rsid w:val="008E64C5"/>
    <w:rsid w:val="008E64F6"/>
    <w:rsid w:val="008E6583"/>
    <w:rsid w:val="008E6596"/>
    <w:rsid w:val="008E65A4"/>
    <w:rsid w:val="008E669F"/>
    <w:rsid w:val="008E67B8"/>
    <w:rsid w:val="008E67E0"/>
    <w:rsid w:val="008E6839"/>
    <w:rsid w:val="008E687B"/>
    <w:rsid w:val="008E68A4"/>
    <w:rsid w:val="008E69B7"/>
    <w:rsid w:val="008E69B8"/>
    <w:rsid w:val="008E69F2"/>
    <w:rsid w:val="008E6A03"/>
    <w:rsid w:val="008E6A57"/>
    <w:rsid w:val="008E6B35"/>
    <w:rsid w:val="008E6B3C"/>
    <w:rsid w:val="008E6C0D"/>
    <w:rsid w:val="008E6CC1"/>
    <w:rsid w:val="008E6CD7"/>
    <w:rsid w:val="008E6D18"/>
    <w:rsid w:val="008E6E27"/>
    <w:rsid w:val="008E6E43"/>
    <w:rsid w:val="008E6EA8"/>
    <w:rsid w:val="008E6FA1"/>
    <w:rsid w:val="008E7002"/>
    <w:rsid w:val="008E7013"/>
    <w:rsid w:val="008E702E"/>
    <w:rsid w:val="008E71A0"/>
    <w:rsid w:val="008E721F"/>
    <w:rsid w:val="008E7359"/>
    <w:rsid w:val="008E736C"/>
    <w:rsid w:val="008E737A"/>
    <w:rsid w:val="008E7390"/>
    <w:rsid w:val="008E73F3"/>
    <w:rsid w:val="008E755C"/>
    <w:rsid w:val="008E7598"/>
    <w:rsid w:val="008E759F"/>
    <w:rsid w:val="008E7691"/>
    <w:rsid w:val="008E76A5"/>
    <w:rsid w:val="008E7703"/>
    <w:rsid w:val="008E773F"/>
    <w:rsid w:val="008E778E"/>
    <w:rsid w:val="008E7801"/>
    <w:rsid w:val="008E7876"/>
    <w:rsid w:val="008E795B"/>
    <w:rsid w:val="008E7A7A"/>
    <w:rsid w:val="008E7A8D"/>
    <w:rsid w:val="008E7A8E"/>
    <w:rsid w:val="008E7B73"/>
    <w:rsid w:val="008E7C17"/>
    <w:rsid w:val="008E7C3E"/>
    <w:rsid w:val="008E7C58"/>
    <w:rsid w:val="008E7C6F"/>
    <w:rsid w:val="008E7D53"/>
    <w:rsid w:val="008E7DA5"/>
    <w:rsid w:val="008E7ED7"/>
    <w:rsid w:val="008E7EE6"/>
    <w:rsid w:val="008E7F70"/>
    <w:rsid w:val="008E7FD6"/>
    <w:rsid w:val="008F0019"/>
    <w:rsid w:val="008F0127"/>
    <w:rsid w:val="008F0169"/>
    <w:rsid w:val="008F024B"/>
    <w:rsid w:val="008F027D"/>
    <w:rsid w:val="008F02D2"/>
    <w:rsid w:val="008F02D6"/>
    <w:rsid w:val="008F0317"/>
    <w:rsid w:val="008F0356"/>
    <w:rsid w:val="008F04BC"/>
    <w:rsid w:val="008F04E7"/>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13"/>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3"/>
    <w:rsid w:val="008F1C7D"/>
    <w:rsid w:val="008F1DB8"/>
    <w:rsid w:val="008F1F19"/>
    <w:rsid w:val="008F1F34"/>
    <w:rsid w:val="008F1F44"/>
    <w:rsid w:val="008F2070"/>
    <w:rsid w:val="008F2101"/>
    <w:rsid w:val="008F2127"/>
    <w:rsid w:val="008F21D6"/>
    <w:rsid w:val="008F222F"/>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59"/>
    <w:rsid w:val="008F2B53"/>
    <w:rsid w:val="008F2BC3"/>
    <w:rsid w:val="008F2C79"/>
    <w:rsid w:val="008F2D7E"/>
    <w:rsid w:val="008F2DE5"/>
    <w:rsid w:val="008F2E11"/>
    <w:rsid w:val="008F2E99"/>
    <w:rsid w:val="008F2EBF"/>
    <w:rsid w:val="008F2F0D"/>
    <w:rsid w:val="008F2F14"/>
    <w:rsid w:val="008F2F17"/>
    <w:rsid w:val="008F2F42"/>
    <w:rsid w:val="008F2FEA"/>
    <w:rsid w:val="008F3003"/>
    <w:rsid w:val="008F304C"/>
    <w:rsid w:val="008F3196"/>
    <w:rsid w:val="008F31F8"/>
    <w:rsid w:val="008F3261"/>
    <w:rsid w:val="008F3265"/>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54"/>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4A"/>
    <w:rsid w:val="008F4450"/>
    <w:rsid w:val="008F447B"/>
    <w:rsid w:val="008F44B1"/>
    <w:rsid w:val="008F4553"/>
    <w:rsid w:val="008F4587"/>
    <w:rsid w:val="008F45C7"/>
    <w:rsid w:val="008F45E2"/>
    <w:rsid w:val="008F4631"/>
    <w:rsid w:val="008F4640"/>
    <w:rsid w:val="008F4645"/>
    <w:rsid w:val="008F464E"/>
    <w:rsid w:val="008F4657"/>
    <w:rsid w:val="008F46FF"/>
    <w:rsid w:val="008F4786"/>
    <w:rsid w:val="008F479C"/>
    <w:rsid w:val="008F47DA"/>
    <w:rsid w:val="008F47F7"/>
    <w:rsid w:val="008F4874"/>
    <w:rsid w:val="008F4883"/>
    <w:rsid w:val="008F48F2"/>
    <w:rsid w:val="008F49C9"/>
    <w:rsid w:val="008F4A50"/>
    <w:rsid w:val="008F4C1D"/>
    <w:rsid w:val="008F4C58"/>
    <w:rsid w:val="008F4CF9"/>
    <w:rsid w:val="008F4D41"/>
    <w:rsid w:val="008F4D7D"/>
    <w:rsid w:val="008F4DB1"/>
    <w:rsid w:val="008F4F0A"/>
    <w:rsid w:val="008F4F59"/>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46"/>
    <w:rsid w:val="008F5D60"/>
    <w:rsid w:val="008F5F1D"/>
    <w:rsid w:val="008F5F3B"/>
    <w:rsid w:val="008F60D9"/>
    <w:rsid w:val="008F6173"/>
    <w:rsid w:val="008F6174"/>
    <w:rsid w:val="008F61AE"/>
    <w:rsid w:val="008F61EA"/>
    <w:rsid w:val="008F637B"/>
    <w:rsid w:val="008F63BD"/>
    <w:rsid w:val="008F63EA"/>
    <w:rsid w:val="008F6415"/>
    <w:rsid w:val="008F65E0"/>
    <w:rsid w:val="008F66BB"/>
    <w:rsid w:val="008F66EE"/>
    <w:rsid w:val="008F6710"/>
    <w:rsid w:val="008F67A3"/>
    <w:rsid w:val="008F67AA"/>
    <w:rsid w:val="008F684F"/>
    <w:rsid w:val="008F685B"/>
    <w:rsid w:val="008F686D"/>
    <w:rsid w:val="008F69BA"/>
    <w:rsid w:val="008F6A06"/>
    <w:rsid w:val="008F6A0B"/>
    <w:rsid w:val="008F6A49"/>
    <w:rsid w:val="008F6AC9"/>
    <w:rsid w:val="008F6B2B"/>
    <w:rsid w:val="008F6BB8"/>
    <w:rsid w:val="008F6CBA"/>
    <w:rsid w:val="008F6D3C"/>
    <w:rsid w:val="008F6D89"/>
    <w:rsid w:val="008F6DC5"/>
    <w:rsid w:val="008F6E15"/>
    <w:rsid w:val="008F6E49"/>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2CF"/>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4E"/>
    <w:rsid w:val="008F797C"/>
    <w:rsid w:val="008F7981"/>
    <w:rsid w:val="008F79CA"/>
    <w:rsid w:val="008F7A4C"/>
    <w:rsid w:val="008F7A72"/>
    <w:rsid w:val="008F7BAC"/>
    <w:rsid w:val="008F7D39"/>
    <w:rsid w:val="008F7DB3"/>
    <w:rsid w:val="008F7E1A"/>
    <w:rsid w:val="008F7EF9"/>
    <w:rsid w:val="008F7F75"/>
    <w:rsid w:val="008F7F8C"/>
    <w:rsid w:val="00900073"/>
    <w:rsid w:val="009000EE"/>
    <w:rsid w:val="00900191"/>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22"/>
    <w:rsid w:val="00900B6D"/>
    <w:rsid w:val="00900BB4"/>
    <w:rsid w:val="00900D34"/>
    <w:rsid w:val="00900D4E"/>
    <w:rsid w:val="00900D87"/>
    <w:rsid w:val="00900D99"/>
    <w:rsid w:val="00900E0A"/>
    <w:rsid w:val="00900EAF"/>
    <w:rsid w:val="00900F7F"/>
    <w:rsid w:val="00900FA7"/>
    <w:rsid w:val="00900FD0"/>
    <w:rsid w:val="00901051"/>
    <w:rsid w:val="0090125B"/>
    <w:rsid w:val="009012BF"/>
    <w:rsid w:val="009012C3"/>
    <w:rsid w:val="009012D2"/>
    <w:rsid w:val="00901321"/>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99"/>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3E"/>
    <w:rsid w:val="009036DB"/>
    <w:rsid w:val="0090396F"/>
    <w:rsid w:val="009039FB"/>
    <w:rsid w:val="00903A19"/>
    <w:rsid w:val="00903A1E"/>
    <w:rsid w:val="00903B3F"/>
    <w:rsid w:val="00903B74"/>
    <w:rsid w:val="00903C12"/>
    <w:rsid w:val="00903C19"/>
    <w:rsid w:val="00903C41"/>
    <w:rsid w:val="00903CAC"/>
    <w:rsid w:val="00903CBE"/>
    <w:rsid w:val="00903D17"/>
    <w:rsid w:val="00903D47"/>
    <w:rsid w:val="00903D67"/>
    <w:rsid w:val="00903DA4"/>
    <w:rsid w:val="00903DBE"/>
    <w:rsid w:val="00903DCC"/>
    <w:rsid w:val="00903F4E"/>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41"/>
    <w:rsid w:val="00904CC6"/>
    <w:rsid w:val="00904CD4"/>
    <w:rsid w:val="00904CFF"/>
    <w:rsid w:val="00904D87"/>
    <w:rsid w:val="00904ED0"/>
    <w:rsid w:val="00904EDD"/>
    <w:rsid w:val="00904EF2"/>
    <w:rsid w:val="00904FD8"/>
    <w:rsid w:val="00905070"/>
    <w:rsid w:val="009050D6"/>
    <w:rsid w:val="0090510F"/>
    <w:rsid w:val="0090516A"/>
    <w:rsid w:val="009051B5"/>
    <w:rsid w:val="0090521C"/>
    <w:rsid w:val="00905388"/>
    <w:rsid w:val="009053B7"/>
    <w:rsid w:val="0090550C"/>
    <w:rsid w:val="00905521"/>
    <w:rsid w:val="0090556F"/>
    <w:rsid w:val="00905581"/>
    <w:rsid w:val="009055A8"/>
    <w:rsid w:val="009055F5"/>
    <w:rsid w:val="0090584C"/>
    <w:rsid w:val="0090584E"/>
    <w:rsid w:val="009058D0"/>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EC"/>
    <w:rsid w:val="009065FC"/>
    <w:rsid w:val="00906604"/>
    <w:rsid w:val="00906621"/>
    <w:rsid w:val="00906739"/>
    <w:rsid w:val="0090678B"/>
    <w:rsid w:val="009067DE"/>
    <w:rsid w:val="0090689C"/>
    <w:rsid w:val="00906976"/>
    <w:rsid w:val="00906A6E"/>
    <w:rsid w:val="00906B03"/>
    <w:rsid w:val="00906B37"/>
    <w:rsid w:val="00906CDC"/>
    <w:rsid w:val="00906D34"/>
    <w:rsid w:val="00906E53"/>
    <w:rsid w:val="00906E54"/>
    <w:rsid w:val="00906F9C"/>
    <w:rsid w:val="00906FD8"/>
    <w:rsid w:val="00907064"/>
    <w:rsid w:val="00907091"/>
    <w:rsid w:val="009070E8"/>
    <w:rsid w:val="0090713E"/>
    <w:rsid w:val="00907149"/>
    <w:rsid w:val="009072DA"/>
    <w:rsid w:val="009073BE"/>
    <w:rsid w:val="00907442"/>
    <w:rsid w:val="0090752A"/>
    <w:rsid w:val="00907535"/>
    <w:rsid w:val="0090761B"/>
    <w:rsid w:val="00907639"/>
    <w:rsid w:val="00907652"/>
    <w:rsid w:val="009077B9"/>
    <w:rsid w:val="00907887"/>
    <w:rsid w:val="00907A1A"/>
    <w:rsid w:val="00907A36"/>
    <w:rsid w:val="00907ABD"/>
    <w:rsid w:val="00907B34"/>
    <w:rsid w:val="00907BB3"/>
    <w:rsid w:val="00907BB5"/>
    <w:rsid w:val="00907C2E"/>
    <w:rsid w:val="00907D1E"/>
    <w:rsid w:val="00907D58"/>
    <w:rsid w:val="00907D66"/>
    <w:rsid w:val="00907DB2"/>
    <w:rsid w:val="00907DB7"/>
    <w:rsid w:val="00907F60"/>
    <w:rsid w:val="00907F95"/>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0F6E"/>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D6B"/>
    <w:rsid w:val="00911E25"/>
    <w:rsid w:val="00911E36"/>
    <w:rsid w:val="00911EA5"/>
    <w:rsid w:val="00911F27"/>
    <w:rsid w:val="0091204D"/>
    <w:rsid w:val="009120B9"/>
    <w:rsid w:val="009120BB"/>
    <w:rsid w:val="009120E9"/>
    <w:rsid w:val="009120EB"/>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8E"/>
    <w:rsid w:val="009132E9"/>
    <w:rsid w:val="00913305"/>
    <w:rsid w:val="0091335D"/>
    <w:rsid w:val="009133EF"/>
    <w:rsid w:val="0091343C"/>
    <w:rsid w:val="009134BF"/>
    <w:rsid w:val="009136D9"/>
    <w:rsid w:val="00913747"/>
    <w:rsid w:val="009137DF"/>
    <w:rsid w:val="00913815"/>
    <w:rsid w:val="00913944"/>
    <w:rsid w:val="009139E0"/>
    <w:rsid w:val="00913A17"/>
    <w:rsid w:val="00913ACD"/>
    <w:rsid w:val="00913AD7"/>
    <w:rsid w:val="00913AE7"/>
    <w:rsid w:val="00913B6F"/>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36D"/>
    <w:rsid w:val="009144CD"/>
    <w:rsid w:val="00914560"/>
    <w:rsid w:val="0091459C"/>
    <w:rsid w:val="00914613"/>
    <w:rsid w:val="00914634"/>
    <w:rsid w:val="00914653"/>
    <w:rsid w:val="009146E9"/>
    <w:rsid w:val="0091477D"/>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B"/>
    <w:rsid w:val="00914FAE"/>
    <w:rsid w:val="00914FBF"/>
    <w:rsid w:val="0091502B"/>
    <w:rsid w:val="00915141"/>
    <w:rsid w:val="00915210"/>
    <w:rsid w:val="009152A3"/>
    <w:rsid w:val="009152C6"/>
    <w:rsid w:val="009152C9"/>
    <w:rsid w:val="009153BC"/>
    <w:rsid w:val="009154ED"/>
    <w:rsid w:val="00915672"/>
    <w:rsid w:val="009156CA"/>
    <w:rsid w:val="00915766"/>
    <w:rsid w:val="00915798"/>
    <w:rsid w:val="00915926"/>
    <w:rsid w:val="00915965"/>
    <w:rsid w:val="00915A3E"/>
    <w:rsid w:val="00915A57"/>
    <w:rsid w:val="00915A72"/>
    <w:rsid w:val="00915AE5"/>
    <w:rsid w:val="00915D4F"/>
    <w:rsid w:val="00915D66"/>
    <w:rsid w:val="00915DF0"/>
    <w:rsid w:val="00915F05"/>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BD"/>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44B"/>
    <w:rsid w:val="0091755E"/>
    <w:rsid w:val="009175B7"/>
    <w:rsid w:val="00917605"/>
    <w:rsid w:val="00917663"/>
    <w:rsid w:val="009176A0"/>
    <w:rsid w:val="00917775"/>
    <w:rsid w:val="009177A1"/>
    <w:rsid w:val="009177D3"/>
    <w:rsid w:val="0091781D"/>
    <w:rsid w:val="009178AB"/>
    <w:rsid w:val="00917913"/>
    <w:rsid w:val="0091794A"/>
    <w:rsid w:val="00917950"/>
    <w:rsid w:val="009179B8"/>
    <w:rsid w:val="009179CC"/>
    <w:rsid w:val="00917A0B"/>
    <w:rsid w:val="00917AAD"/>
    <w:rsid w:val="00917BF7"/>
    <w:rsid w:val="00917C01"/>
    <w:rsid w:val="00917DAB"/>
    <w:rsid w:val="00917F23"/>
    <w:rsid w:val="00917F60"/>
    <w:rsid w:val="00917FE7"/>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9"/>
    <w:rsid w:val="00920CBC"/>
    <w:rsid w:val="00920CDA"/>
    <w:rsid w:val="00920CFD"/>
    <w:rsid w:val="00920CFF"/>
    <w:rsid w:val="00920DB2"/>
    <w:rsid w:val="00920E0D"/>
    <w:rsid w:val="00920E65"/>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23"/>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0F7"/>
    <w:rsid w:val="0092312A"/>
    <w:rsid w:val="00923177"/>
    <w:rsid w:val="009231A5"/>
    <w:rsid w:val="009231B9"/>
    <w:rsid w:val="0092320B"/>
    <w:rsid w:val="0092323C"/>
    <w:rsid w:val="00923290"/>
    <w:rsid w:val="009232B9"/>
    <w:rsid w:val="009232CC"/>
    <w:rsid w:val="009232D2"/>
    <w:rsid w:val="00923347"/>
    <w:rsid w:val="009233AE"/>
    <w:rsid w:val="009235BA"/>
    <w:rsid w:val="009235FB"/>
    <w:rsid w:val="0092363A"/>
    <w:rsid w:val="0092368A"/>
    <w:rsid w:val="00923695"/>
    <w:rsid w:val="0092386E"/>
    <w:rsid w:val="009238DC"/>
    <w:rsid w:val="0092398E"/>
    <w:rsid w:val="009239F7"/>
    <w:rsid w:val="00923A2D"/>
    <w:rsid w:val="00923A3C"/>
    <w:rsid w:val="00923B2E"/>
    <w:rsid w:val="00923B9E"/>
    <w:rsid w:val="00923C3E"/>
    <w:rsid w:val="00923C8B"/>
    <w:rsid w:val="00923D5B"/>
    <w:rsid w:val="00923D82"/>
    <w:rsid w:val="00923D85"/>
    <w:rsid w:val="00923E4A"/>
    <w:rsid w:val="00923E74"/>
    <w:rsid w:val="00923E97"/>
    <w:rsid w:val="00923ECD"/>
    <w:rsid w:val="00923EEA"/>
    <w:rsid w:val="00923F07"/>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3D"/>
    <w:rsid w:val="00925055"/>
    <w:rsid w:val="00925144"/>
    <w:rsid w:val="009251A3"/>
    <w:rsid w:val="0092524A"/>
    <w:rsid w:val="00925254"/>
    <w:rsid w:val="009252B2"/>
    <w:rsid w:val="00925358"/>
    <w:rsid w:val="0092536F"/>
    <w:rsid w:val="009253F0"/>
    <w:rsid w:val="00925415"/>
    <w:rsid w:val="0092548F"/>
    <w:rsid w:val="009254C1"/>
    <w:rsid w:val="009254EA"/>
    <w:rsid w:val="0092553B"/>
    <w:rsid w:val="0092563F"/>
    <w:rsid w:val="0092568A"/>
    <w:rsid w:val="0092575C"/>
    <w:rsid w:val="00925842"/>
    <w:rsid w:val="00925873"/>
    <w:rsid w:val="00925878"/>
    <w:rsid w:val="009258A3"/>
    <w:rsid w:val="009258DA"/>
    <w:rsid w:val="00925947"/>
    <w:rsid w:val="009259FB"/>
    <w:rsid w:val="00925AC0"/>
    <w:rsid w:val="00925ACA"/>
    <w:rsid w:val="00925C69"/>
    <w:rsid w:val="00925CC2"/>
    <w:rsid w:val="00925CEA"/>
    <w:rsid w:val="00925DBB"/>
    <w:rsid w:val="00925DDC"/>
    <w:rsid w:val="00925E5E"/>
    <w:rsid w:val="00925F17"/>
    <w:rsid w:val="00925F43"/>
    <w:rsid w:val="00926052"/>
    <w:rsid w:val="00926086"/>
    <w:rsid w:val="0092608E"/>
    <w:rsid w:val="0092609E"/>
    <w:rsid w:val="009260D8"/>
    <w:rsid w:val="009260EC"/>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51"/>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83"/>
    <w:rsid w:val="00927590"/>
    <w:rsid w:val="009275DA"/>
    <w:rsid w:val="0092761C"/>
    <w:rsid w:val="00927657"/>
    <w:rsid w:val="009276FD"/>
    <w:rsid w:val="009277C2"/>
    <w:rsid w:val="009277C5"/>
    <w:rsid w:val="00927834"/>
    <w:rsid w:val="00927871"/>
    <w:rsid w:val="0092790E"/>
    <w:rsid w:val="0092794B"/>
    <w:rsid w:val="009279E9"/>
    <w:rsid w:val="00927A27"/>
    <w:rsid w:val="00927BE7"/>
    <w:rsid w:val="00927CD9"/>
    <w:rsid w:val="00927D16"/>
    <w:rsid w:val="00927D8B"/>
    <w:rsid w:val="00927DF1"/>
    <w:rsid w:val="00927EC8"/>
    <w:rsid w:val="00927F03"/>
    <w:rsid w:val="00927F8D"/>
    <w:rsid w:val="00930014"/>
    <w:rsid w:val="00930022"/>
    <w:rsid w:val="00930066"/>
    <w:rsid w:val="009301E0"/>
    <w:rsid w:val="00930277"/>
    <w:rsid w:val="00930299"/>
    <w:rsid w:val="009302ED"/>
    <w:rsid w:val="00930321"/>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C"/>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7"/>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8D"/>
    <w:rsid w:val="00931DC6"/>
    <w:rsid w:val="00931F14"/>
    <w:rsid w:val="00931F79"/>
    <w:rsid w:val="00931FAD"/>
    <w:rsid w:val="0093206E"/>
    <w:rsid w:val="009320C3"/>
    <w:rsid w:val="009320F1"/>
    <w:rsid w:val="00932206"/>
    <w:rsid w:val="0093230F"/>
    <w:rsid w:val="0093231C"/>
    <w:rsid w:val="00932379"/>
    <w:rsid w:val="009323EF"/>
    <w:rsid w:val="00932421"/>
    <w:rsid w:val="0093243B"/>
    <w:rsid w:val="0093254C"/>
    <w:rsid w:val="00932554"/>
    <w:rsid w:val="00932566"/>
    <w:rsid w:val="00932578"/>
    <w:rsid w:val="00932656"/>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EC"/>
    <w:rsid w:val="00932CF5"/>
    <w:rsid w:val="00932E5B"/>
    <w:rsid w:val="00932F5C"/>
    <w:rsid w:val="00932F7B"/>
    <w:rsid w:val="00932FCC"/>
    <w:rsid w:val="0093302F"/>
    <w:rsid w:val="009330D8"/>
    <w:rsid w:val="00933151"/>
    <w:rsid w:val="00933155"/>
    <w:rsid w:val="00933194"/>
    <w:rsid w:val="00933408"/>
    <w:rsid w:val="0093347A"/>
    <w:rsid w:val="00933487"/>
    <w:rsid w:val="009335B3"/>
    <w:rsid w:val="009335D8"/>
    <w:rsid w:val="0093360A"/>
    <w:rsid w:val="00933630"/>
    <w:rsid w:val="009336A3"/>
    <w:rsid w:val="0093370E"/>
    <w:rsid w:val="00933812"/>
    <w:rsid w:val="00933972"/>
    <w:rsid w:val="0093397C"/>
    <w:rsid w:val="00933989"/>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320"/>
    <w:rsid w:val="00934428"/>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2D"/>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48"/>
    <w:rsid w:val="00935E79"/>
    <w:rsid w:val="00935EBD"/>
    <w:rsid w:val="00935EE0"/>
    <w:rsid w:val="00935EEA"/>
    <w:rsid w:val="00935F28"/>
    <w:rsid w:val="00935F76"/>
    <w:rsid w:val="00935FA0"/>
    <w:rsid w:val="00935FAF"/>
    <w:rsid w:val="00935FD2"/>
    <w:rsid w:val="00935FEA"/>
    <w:rsid w:val="009360C6"/>
    <w:rsid w:val="009360FA"/>
    <w:rsid w:val="00936128"/>
    <w:rsid w:val="00936168"/>
    <w:rsid w:val="009361BD"/>
    <w:rsid w:val="009361F5"/>
    <w:rsid w:val="009363A6"/>
    <w:rsid w:val="009363E7"/>
    <w:rsid w:val="00936487"/>
    <w:rsid w:val="00936543"/>
    <w:rsid w:val="00936575"/>
    <w:rsid w:val="00936596"/>
    <w:rsid w:val="0093659C"/>
    <w:rsid w:val="009365FA"/>
    <w:rsid w:val="00936631"/>
    <w:rsid w:val="009366E3"/>
    <w:rsid w:val="00936750"/>
    <w:rsid w:val="0093678F"/>
    <w:rsid w:val="009367A4"/>
    <w:rsid w:val="00936838"/>
    <w:rsid w:val="00936849"/>
    <w:rsid w:val="00936C0B"/>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28"/>
    <w:rsid w:val="00937353"/>
    <w:rsid w:val="00937377"/>
    <w:rsid w:val="009374F6"/>
    <w:rsid w:val="0093751F"/>
    <w:rsid w:val="009375E7"/>
    <w:rsid w:val="00937732"/>
    <w:rsid w:val="0093773F"/>
    <w:rsid w:val="00937756"/>
    <w:rsid w:val="00937856"/>
    <w:rsid w:val="0093787C"/>
    <w:rsid w:val="009379D4"/>
    <w:rsid w:val="00937A11"/>
    <w:rsid w:val="00937AE5"/>
    <w:rsid w:val="00937C92"/>
    <w:rsid w:val="00937D40"/>
    <w:rsid w:val="00937D65"/>
    <w:rsid w:val="00937D98"/>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28"/>
    <w:rsid w:val="00940B30"/>
    <w:rsid w:val="00940B60"/>
    <w:rsid w:val="00940BC2"/>
    <w:rsid w:val="00940BFD"/>
    <w:rsid w:val="00940CDC"/>
    <w:rsid w:val="00940D55"/>
    <w:rsid w:val="00940DAF"/>
    <w:rsid w:val="00940DD1"/>
    <w:rsid w:val="00940F74"/>
    <w:rsid w:val="00940F7D"/>
    <w:rsid w:val="00940F97"/>
    <w:rsid w:val="009410D4"/>
    <w:rsid w:val="00941166"/>
    <w:rsid w:val="009411A0"/>
    <w:rsid w:val="009411D0"/>
    <w:rsid w:val="009411FA"/>
    <w:rsid w:val="0094129F"/>
    <w:rsid w:val="009412A3"/>
    <w:rsid w:val="009412B8"/>
    <w:rsid w:val="00941382"/>
    <w:rsid w:val="009413B0"/>
    <w:rsid w:val="009413B9"/>
    <w:rsid w:val="009413E7"/>
    <w:rsid w:val="0094140E"/>
    <w:rsid w:val="00941453"/>
    <w:rsid w:val="0094161C"/>
    <w:rsid w:val="00941704"/>
    <w:rsid w:val="00941741"/>
    <w:rsid w:val="0094180D"/>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1E"/>
    <w:rsid w:val="00941DD3"/>
    <w:rsid w:val="00941DE5"/>
    <w:rsid w:val="00941E1A"/>
    <w:rsid w:val="00941E4B"/>
    <w:rsid w:val="00941E95"/>
    <w:rsid w:val="00941F02"/>
    <w:rsid w:val="00941F33"/>
    <w:rsid w:val="00941F70"/>
    <w:rsid w:val="00941FE2"/>
    <w:rsid w:val="00942013"/>
    <w:rsid w:val="00942061"/>
    <w:rsid w:val="009421F0"/>
    <w:rsid w:val="0094220D"/>
    <w:rsid w:val="00942212"/>
    <w:rsid w:val="009423BB"/>
    <w:rsid w:val="009423C2"/>
    <w:rsid w:val="0094269E"/>
    <w:rsid w:val="009427CE"/>
    <w:rsid w:val="00942910"/>
    <w:rsid w:val="00942917"/>
    <w:rsid w:val="0094293B"/>
    <w:rsid w:val="009429BD"/>
    <w:rsid w:val="009429D9"/>
    <w:rsid w:val="00942A3E"/>
    <w:rsid w:val="00942A43"/>
    <w:rsid w:val="00942B54"/>
    <w:rsid w:val="00942B85"/>
    <w:rsid w:val="00942BBC"/>
    <w:rsid w:val="00942C10"/>
    <w:rsid w:val="00942C30"/>
    <w:rsid w:val="00942C61"/>
    <w:rsid w:val="00942CE2"/>
    <w:rsid w:val="00942CE9"/>
    <w:rsid w:val="00942D7E"/>
    <w:rsid w:val="00942E15"/>
    <w:rsid w:val="00942E4C"/>
    <w:rsid w:val="00942EE5"/>
    <w:rsid w:val="00942F80"/>
    <w:rsid w:val="009430A3"/>
    <w:rsid w:val="00943191"/>
    <w:rsid w:val="009431D6"/>
    <w:rsid w:val="009431E5"/>
    <w:rsid w:val="00943256"/>
    <w:rsid w:val="0094333A"/>
    <w:rsid w:val="0094343A"/>
    <w:rsid w:val="00943475"/>
    <w:rsid w:val="009434B6"/>
    <w:rsid w:val="009434B7"/>
    <w:rsid w:val="00943550"/>
    <w:rsid w:val="00943572"/>
    <w:rsid w:val="009435E8"/>
    <w:rsid w:val="0094369D"/>
    <w:rsid w:val="009436BE"/>
    <w:rsid w:val="00943753"/>
    <w:rsid w:val="00943758"/>
    <w:rsid w:val="00943767"/>
    <w:rsid w:val="0094393A"/>
    <w:rsid w:val="009439B7"/>
    <w:rsid w:val="00943A60"/>
    <w:rsid w:val="00943AAA"/>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433"/>
    <w:rsid w:val="00944599"/>
    <w:rsid w:val="009445E5"/>
    <w:rsid w:val="009445E7"/>
    <w:rsid w:val="0094474D"/>
    <w:rsid w:val="009447E3"/>
    <w:rsid w:val="00944A3A"/>
    <w:rsid w:val="00944ABF"/>
    <w:rsid w:val="00944AF0"/>
    <w:rsid w:val="00944B25"/>
    <w:rsid w:val="00944B2D"/>
    <w:rsid w:val="00944BB3"/>
    <w:rsid w:val="00944BD0"/>
    <w:rsid w:val="00944C8D"/>
    <w:rsid w:val="00944CE5"/>
    <w:rsid w:val="00944D86"/>
    <w:rsid w:val="00944DBA"/>
    <w:rsid w:val="00944DCA"/>
    <w:rsid w:val="00944DFE"/>
    <w:rsid w:val="00944E83"/>
    <w:rsid w:val="00944FCF"/>
    <w:rsid w:val="0094518A"/>
    <w:rsid w:val="00945204"/>
    <w:rsid w:val="0094527A"/>
    <w:rsid w:val="009452EC"/>
    <w:rsid w:val="00945344"/>
    <w:rsid w:val="009453C5"/>
    <w:rsid w:val="009453EA"/>
    <w:rsid w:val="0094550A"/>
    <w:rsid w:val="00945561"/>
    <w:rsid w:val="009455D0"/>
    <w:rsid w:val="0094560F"/>
    <w:rsid w:val="009456C7"/>
    <w:rsid w:val="00945732"/>
    <w:rsid w:val="0094579A"/>
    <w:rsid w:val="009458B3"/>
    <w:rsid w:val="0094596D"/>
    <w:rsid w:val="009459B3"/>
    <w:rsid w:val="00945A54"/>
    <w:rsid w:val="00945ADF"/>
    <w:rsid w:val="00945B97"/>
    <w:rsid w:val="00945B9F"/>
    <w:rsid w:val="00945CC4"/>
    <w:rsid w:val="00945FA4"/>
    <w:rsid w:val="00945FF2"/>
    <w:rsid w:val="00945FFA"/>
    <w:rsid w:val="00946017"/>
    <w:rsid w:val="0094601A"/>
    <w:rsid w:val="0094602B"/>
    <w:rsid w:val="00946046"/>
    <w:rsid w:val="00946054"/>
    <w:rsid w:val="00946070"/>
    <w:rsid w:val="0094608A"/>
    <w:rsid w:val="0094618B"/>
    <w:rsid w:val="0094624E"/>
    <w:rsid w:val="009464F7"/>
    <w:rsid w:val="00946577"/>
    <w:rsid w:val="009465EE"/>
    <w:rsid w:val="0094667E"/>
    <w:rsid w:val="009466A6"/>
    <w:rsid w:val="009467BA"/>
    <w:rsid w:val="00946832"/>
    <w:rsid w:val="0094693C"/>
    <w:rsid w:val="0094696E"/>
    <w:rsid w:val="009469A8"/>
    <w:rsid w:val="00946A43"/>
    <w:rsid w:val="00946A53"/>
    <w:rsid w:val="00946AE5"/>
    <w:rsid w:val="00946B4D"/>
    <w:rsid w:val="00946B5E"/>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2E6"/>
    <w:rsid w:val="00947407"/>
    <w:rsid w:val="009474B7"/>
    <w:rsid w:val="00947526"/>
    <w:rsid w:val="0094752A"/>
    <w:rsid w:val="00947629"/>
    <w:rsid w:val="009476C7"/>
    <w:rsid w:val="00947787"/>
    <w:rsid w:val="009477AB"/>
    <w:rsid w:val="009477B0"/>
    <w:rsid w:val="009477B5"/>
    <w:rsid w:val="00947852"/>
    <w:rsid w:val="00947893"/>
    <w:rsid w:val="0094790A"/>
    <w:rsid w:val="00947939"/>
    <w:rsid w:val="009479AB"/>
    <w:rsid w:val="00947A33"/>
    <w:rsid w:val="00947A41"/>
    <w:rsid w:val="00947A86"/>
    <w:rsid w:val="00947AA0"/>
    <w:rsid w:val="00947AB2"/>
    <w:rsid w:val="00947B48"/>
    <w:rsid w:val="00947B6F"/>
    <w:rsid w:val="00947B99"/>
    <w:rsid w:val="00947BB5"/>
    <w:rsid w:val="00947BC7"/>
    <w:rsid w:val="00947CAE"/>
    <w:rsid w:val="00947D93"/>
    <w:rsid w:val="00947EAE"/>
    <w:rsid w:val="00947FC4"/>
    <w:rsid w:val="009500E3"/>
    <w:rsid w:val="009500EA"/>
    <w:rsid w:val="00950266"/>
    <w:rsid w:val="009502BC"/>
    <w:rsid w:val="009503D8"/>
    <w:rsid w:val="00950478"/>
    <w:rsid w:val="00950495"/>
    <w:rsid w:val="009504F2"/>
    <w:rsid w:val="009504F6"/>
    <w:rsid w:val="00950524"/>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0FEF"/>
    <w:rsid w:val="00951011"/>
    <w:rsid w:val="00951019"/>
    <w:rsid w:val="0095102F"/>
    <w:rsid w:val="0095103C"/>
    <w:rsid w:val="00951093"/>
    <w:rsid w:val="009510EA"/>
    <w:rsid w:val="00951127"/>
    <w:rsid w:val="009511DD"/>
    <w:rsid w:val="00951209"/>
    <w:rsid w:val="00951236"/>
    <w:rsid w:val="0095123C"/>
    <w:rsid w:val="00951242"/>
    <w:rsid w:val="00951266"/>
    <w:rsid w:val="009512EC"/>
    <w:rsid w:val="009512F0"/>
    <w:rsid w:val="009512F9"/>
    <w:rsid w:val="009513A6"/>
    <w:rsid w:val="0095142D"/>
    <w:rsid w:val="009514FA"/>
    <w:rsid w:val="009514FD"/>
    <w:rsid w:val="00951548"/>
    <w:rsid w:val="00951549"/>
    <w:rsid w:val="00951565"/>
    <w:rsid w:val="00951637"/>
    <w:rsid w:val="009516CA"/>
    <w:rsid w:val="00951713"/>
    <w:rsid w:val="0095176C"/>
    <w:rsid w:val="00951837"/>
    <w:rsid w:val="009518CA"/>
    <w:rsid w:val="009518D1"/>
    <w:rsid w:val="0095197E"/>
    <w:rsid w:val="00951996"/>
    <w:rsid w:val="009519D8"/>
    <w:rsid w:val="00951ADF"/>
    <w:rsid w:val="00951BDB"/>
    <w:rsid w:val="00951C9E"/>
    <w:rsid w:val="00951CB3"/>
    <w:rsid w:val="00951D72"/>
    <w:rsid w:val="00951EE1"/>
    <w:rsid w:val="00951F76"/>
    <w:rsid w:val="00951F7C"/>
    <w:rsid w:val="00951FAC"/>
    <w:rsid w:val="00951FB0"/>
    <w:rsid w:val="00951FF0"/>
    <w:rsid w:val="0095201F"/>
    <w:rsid w:val="009520DE"/>
    <w:rsid w:val="009521C4"/>
    <w:rsid w:val="00952270"/>
    <w:rsid w:val="00952441"/>
    <w:rsid w:val="00952480"/>
    <w:rsid w:val="009524A9"/>
    <w:rsid w:val="009524FA"/>
    <w:rsid w:val="009525F7"/>
    <w:rsid w:val="009526E6"/>
    <w:rsid w:val="009526F0"/>
    <w:rsid w:val="00952731"/>
    <w:rsid w:val="0095276F"/>
    <w:rsid w:val="0095279C"/>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57"/>
    <w:rsid w:val="0095358C"/>
    <w:rsid w:val="009535E5"/>
    <w:rsid w:val="00953613"/>
    <w:rsid w:val="00953691"/>
    <w:rsid w:val="00953768"/>
    <w:rsid w:val="00953862"/>
    <w:rsid w:val="0095386E"/>
    <w:rsid w:val="009538AC"/>
    <w:rsid w:val="00953923"/>
    <w:rsid w:val="0095398C"/>
    <w:rsid w:val="00953AB3"/>
    <w:rsid w:val="00953BD0"/>
    <w:rsid w:val="00953CA3"/>
    <w:rsid w:val="00953CBD"/>
    <w:rsid w:val="00953CC2"/>
    <w:rsid w:val="00953D20"/>
    <w:rsid w:val="00953DB4"/>
    <w:rsid w:val="00953E0E"/>
    <w:rsid w:val="00953E1B"/>
    <w:rsid w:val="00953ED0"/>
    <w:rsid w:val="00953EDF"/>
    <w:rsid w:val="00953EEE"/>
    <w:rsid w:val="00953F3D"/>
    <w:rsid w:val="00953FF9"/>
    <w:rsid w:val="0095408B"/>
    <w:rsid w:val="009540C9"/>
    <w:rsid w:val="00954157"/>
    <w:rsid w:val="0095418D"/>
    <w:rsid w:val="00954279"/>
    <w:rsid w:val="00954293"/>
    <w:rsid w:val="009542BF"/>
    <w:rsid w:val="00954346"/>
    <w:rsid w:val="00954348"/>
    <w:rsid w:val="00954379"/>
    <w:rsid w:val="00954450"/>
    <w:rsid w:val="0095446F"/>
    <w:rsid w:val="0095449D"/>
    <w:rsid w:val="009544A6"/>
    <w:rsid w:val="0095474E"/>
    <w:rsid w:val="0095475C"/>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A7"/>
    <w:rsid w:val="00954DF1"/>
    <w:rsid w:val="0095504B"/>
    <w:rsid w:val="00955099"/>
    <w:rsid w:val="009551A6"/>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CA"/>
    <w:rsid w:val="009559DD"/>
    <w:rsid w:val="009559E2"/>
    <w:rsid w:val="00955A23"/>
    <w:rsid w:val="00955A27"/>
    <w:rsid w:val="00955A39"/>
    <w:rsid w:val="00955AD6"/>
    <w:rsid w:val="00955B4F"/>
    <w:rsid w:val="00955B56"/>
    <w:rsid w:val="00955B99"/>
    <w:rsid w:val="00955C98"/>
    <w:rsid w:val="00955D04"/>
    <w:rsid w:val="00955D83"/>
    <w:rsid w:val="00955DAB"/>
    <w:rsid w:val="00955E5A"/>
    <w:rsid w:val="00955ED2"/>
    <w:rsid w:val="00955FEE"/>
    <w:rsid w:val="0095604B"/>
    <w:rsid w:val="009560C2"/>
    <w:rsid w:val="0095613E"/>
    <w:rsid w:val="00956150"/>
    <w:rsid w:val="009561E2"/>
    <w:rsid w:val="009561EC"/>
    <w:rsid w:val="00956319"/>
    <w:rsid w:val="00956346"/>
    <w:rsid w:val="00956383"/>
    <w:rsid w:val="009563CA"/>
    <w:rsid w:val="009563F8"/>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3F"/>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59F"/>
    <w:rsid w:val="00957688"/>
    <w:rsid w:val="0095774F"/>
    <w:rsid w:val="00957794"/>
    <w:rsid w:val="009577FE"/>
    <w:rsid w:val="00957822"/>
    <w:rsid w:val="0095792B"/>
    <w:rsid w:val="0095795C"/>
    <w:rsid w:val="0095795D"/>
    <w:rsid w:val="009579C9"/>
    <w:rsid w:val="00957A7E"/>
    <w:rsid w:val="00957A8E"/>
    <w:rsid w:val="00957A9D"/>
    <w:rsid w:val="00957AD4"/>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21"/>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6A"/>
    <w:rsid w:val="00961772"/>
    <w:rsid w:val="00961775"/>
    <w:rsid w:val="00961831"/>
    <w:rsid w:val="00961946"/>
    <w:rsid w:val="00961956"/>
    <w:rsid w:val="00961976"/>
    <w:rsid w:val="009619AD"/>
    <w:rsid w:val="009619BE"/>
    <w:rsid w:val="00961A09"/>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A8"/>
    <w:rsid w:val="009624B4"/>
    <w:rsid w:val="0096255E"/>
    <w:rsid w:val="009625A0"/>
    <w:rsid w:val="009625D2"/>
    <w:rsid w:val="00962625"/>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AB"/>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1B"/>
    <w:rsid w:val="00963B85"/>
    <w:rsid w:val="00963C5E"/>
    <w:rsid w:val="00963D06"/>
    <w:rsid w:val="00963D4E"/>
    <w:rsid w:val="00963D5F"/>
    <w:rsid w:val="00963DCD"/>
    <w:rsid w:val="00963F89"/>
    <w:rsid w:val="00964073"/>
    <w:rsid w:val="00964177"/>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8E"/>
    <w:rsid w:val="00964AE6"/>
    <w:rsid w:val="00964C8C"/>
    <w:rsid w:val="00964E51"/>
    <w:rsid w:val="00964F64"/>
    <w:rsid w:val="00964FFC"/>
    <w:rsid w:val="00965083"/>
    <w:rsid w:val="009651BC"/>
    <w:rsid w:val="009651F7"/>
    <w:rsid w:val="00965221"/>
    <w:rsid w:val="009653E8"/>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886"/>
    <w:rsid w:val="0096691A"/>
    <w:rsid w:val="00966B3A"/>
    <w:rsid w:val="00966B4C"/>
    <w:rsid w:val="00966B6A"/>
    <w:rsid w:val="00966BA1"/>
    <w:rsid w:val="00966BB4"/>
    <w:rsid w:val="00966C3B"/>
    <w:rsid w:val="00966DA8"/>
    <w:rsid w:val="00966DE0"/>
    <w:rsid w:val="00966E12"/>
    <w:rsid w:val="00966E28"/>
    <w:rsid w:val="00966E95"/>
    <w:rsid w:val="00966FDE"/>
    <w:rsid w:val="009670F3"/>
    <w:rsid w:val="00967113"/>
    <w:rsid w:val="009671C2"/>
    <w:rsid w:val="009671E9"/>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A2"/>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54"/>
    <w:rsid w:val="00970A95"/>
    <w:rsid w:val="00970BBF"/>
    <w:rsid w:val="00970BE6"/>
    <w:rsid w:val="00970CC5"/>
    <w:rsid w:val="00970D2B"/>
    <w:rsid w:val="00970DE5"/>
    <w:rsid w:val="00970E8A"/>
    <w:rsid w:val="00970ED7"/>
    <w:rsid w:val="00970F35"/>
    <w:rsid w:val="00971019"/>
    <w:rsid w:val="0097108B"/>
    <w:rsid w:val="009711C1"/>
    <w:rsid w:val="009711DB"/>
    <w:rsid w:val="009711EB"/>
    <w:rsid w:val="009711F1"/>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49"/>
    <w:rsid w:val="00971BBF"/>
    <w:rsid w:val="00971C4C"/>
    <w:rsid w:val="00971C57"/>
    <w:rsid w:val="00971C9A"/>
    <w:rsid w:val="00971CF6"/>
    <w:rsid w:val="00971DDA"/>
    <w:rsid w:val="00971DE4"/>
    <w:rsid w:val="00971EEF"/>
    <w:rsid w:val="00971F44"/>
    <w:rsid w:val="0097206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65"/>
    <w:rsid w:val="00972876"/>
    <w:rsid w:val="0097287C"/>
    <w:rsid w:val="00972897"/>
    <w:rsid w:val="009728D3"/>
    <w:rsid w:val="009728F4"/>
    <w:rsid w:val="00972998"/>
    <w:rsid w:val="009729BB"/>
    <w:rsid w:val="00972ABA"/>
    <w:rsid w:val="00972B44"/>
    <w:rsid w:val="00972BA0"/>
    <w:rsid w:val="00972BE6"/>
    <w:rsid w:val="00972C10"/>
    <w:rsid w:val="00972C36"/>
    <w:rsid w:val="00972E27"/>
    <w:rsid w:val="00972E50"/>
    <w:rsid w:val="00972EC5"/>
    <w:rsid w:val="00972F17"/>
    <w:rsid w:val="009730B2"/>
    <w:rsid w:val="009731D0"/>
    <w:rsid w:val="009732E1"/>
    <w:rsid w:val="009732F4"/>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65B"/>
    <w:rsid w:val="00974726"/>
    <w:rsid w:val="00974837"/>
    <w:rsid w:val="0097490A"/>
    <w:rsid w:val="009749CA"/>
    <w:rsid w:val="009749FE"/>
    <w:rsid w:val="00974AA1"/>
    <w:rsid w:val="00974BF9"/>
    <w:rsid w:val="00974C0A"/>
    <w:rsid w:val="00974C0C"/>
    <w:rsid w:val="00974C79"/>
    <w:rsid w:val="00974C7B"/>
    <w:rsid w:val="00974CA7"/>
    <w:rsid w:val="00974CD9"/>
    <w:rsid w:val="00974CFE"/>
    <w:rsid w:val="00974D2A"/>
    <w:rsid w:val="00974D6A"/>
    <w:rsid w:val="00974DBC"/>
    <w:rsid w:val="00974DE4"/>
    <w:rsid w:val="00974E26"/>
    <w:rsid w:val="00974E96"/>
    <w:rsid w:val="00974F39"/>
    <w:rsid w:val="00975092"/>
    <w:rsid w:val="00975166"/>
    <w:rsid w:val="0097519B"/>
    <w:rsid w:val="009751A2"/>
    <w:rsid w:val="0097524E"/>
    <w:rsid w:val="0097527F"/>
    <w:rsid w:val="009752BD"/>
    <w:rsid w:val="009752F2"/>
    <w:rsid w:val="00975329"/>
    <w:rsid w:val="00975386"/>
    <w:rsid w:val="00975408"/>
    <w:rsid w:val="0097540D"/>
    <w:rsid w:val="0097541C"/>
    <w:rsid w:val="0097544D"/>
    <w:rsid w:val="0097561C"/>
    <w:rsid w:val="00975630"/>
    <w:rsid w:val="00975631"/>
    <w:rsid w:val="00975640"/>
    <w:rsid w:val="0097573E"/>
    <w:rsid w:val="0097576A"/>
    <w:rsid w:val="009757EC"/>
    <w:rsid w:val="00975809"/>
    <w:rsid w:val="0097596E"/>
    <w:rsid w:val="009759CE"/>
    <w:rsid w:val="00975A1D"/>
    <w:rsid w:val="00975A48"/>
    <w:rsid w:val="00975BED"/>
    <w:rsid w:val="00975C45"/>
    <w:rsid w:val="00975CD0"/>
    <w:rsid w:val="00975D3F"/>
    <w:rsid w:val="00975D62"/>
    <w:rsid w:val="00975F70"/>
    <w:rsid w:val="00975FDC"/>
    <w:rsid w:val="0097602F"/>
    <w:rsid w:val="00976139"/>
    <w:rsid w:val="009761F3"/>
    <w:rsid w:val="00976277"/>
    <w:rsid w:val="00976282"/>
    <w:rsid w:val="0097629B"/>
    <w:rsid w:val="00976301"/>
    <w:rsid w:val="00976554"/>
    <w:rsid w:val="00976569"/>
    <w:rsid w:val="0097663B"/>
    <w:rsid w:val="0097664B"/>
    <w:rsid w:val="00976662"/>
    <w:rsid w:val="0097667B"/>
    <w:rsid w:val="00976683"/>
    <w:rsid w:val="009766A2"/>
    <w:rsid w:val="009766B7"/>
    <w:rsid w:val="009766CA"/>
    <w:rsid w:val="0097678A"/>
    <w:rsid w:val="009767F2"/>
    <w:rsid w:val="00976866"/>
    <w:rsid w:val="009768C6"/>
    <w:rsid w:val="0097696E"/>
    <w:rsid w:val="00976970"/>
    <w:rsid w:val="00976999"/>
    <w:rsid w:val="0097699B"/>
    <w:rsid w:val="00976A4B"/>
    <w:rsid w:val="00976C4E"/>
    <w:rsid w:val="00976CB3"/>
    <w:rsid w:val="00976CCF"/>
    <w:rsid w:val="00976DCD"/>
    <w:rsid w:val="00976DF3"/>
    <w:rsid w:val="00976E19"/>
    <w:rsid w:val="00976E33"/>
    <w:rsid w:val="00976ECE"/>
    <w:rsid w:val="00976F88"/>
    <w:rsid w:val="00976FFD"/>
    <w:rsid w:val="0097702D"/>
    <w:rsid w:val="0097706C"/>
    <w:rsid w:val="009770A3"/>
    <w:rsid w:val="009770A8"/>
    <w:rsid w:val="009770D1"/>
    <w:rsid w:val="009771A7"/>
    <w:rsid w:val="009771BF"/>
    <w:rsid w:val="009772A2"/>
    <w:rsid w:val="0097769B"/>
    <w:rsid w:val="00977783"/>
    <w:rsid w:val="009777A9"/>
    <w:rsid w:val="0097783C"/>
    <w:rsid w:val="0097792B"/>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A39"/>
    <w:rsid w:val="00980AF6"/>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05"/>
    <w:rsid w:val="00981335"/>
    <w:rsid w:val="0098140C"/>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4F"/>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91F"/>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1EF"/>
    <w:rsid w:val="00983263"/>
    <w:rsid w:val="009832E0"/>
    <w:rsid w:val="00983328"/>
    <w:rsid w:val="00983339"/>
    <w:rsid w:val="00983378"/>
    <w:rsid w:val="009833A0"/>
    <w:rsid w:val="009833AC"/>
    <w:rsid w:val="0098343E"/>
    <w:rsid w:val="00983491"/>
    <w:rsid w:val="009834ED"/>
    <w:rsid w:val="0098354B"/>
    <w:rsid w:val="0098354F"/>
    <w:rsid w:val="00983579"/>
    <w:rsid w:val="00983585"/>
    <w:rsid w:val="0098367C"/>
    <w:rsid w:val="009836CF"/>
    <w:rsid w:val="00983708"/>
    <w:rsid w:val="00983744"/>
    <w:rsid w:val="009837E1"/>
    <w:rsid w:val="00983825"/>
    <w:rsid w:val="00983875"/>
    <w:rsid w:val="009838EA"/>
    <w:rsid w:val="009838F5"/>
    <w:rsid w:val="0098392A"/>
    <w:rsid w:val="00983A57"/>
    <w:rsid w:val="00983A5B"/>
    <w:rsid w:val="00983A67"/>
    <w:rsid w:val="00983B1E"/>
    <w:rsid w:val="00983BEC"/>
    <w:rsid w:val="00983C70"/>
    <w:rsid w:val="00983C87"/>
    <w:rsid w:val="00983C8F"/>
    <w:rsid w:val="00983D62"/>
    <w:rsid w:val="00983E0A"/>
    <w:rsid w:val="00983EC3"/>
    <w:rsid w:val="00983F04"/>
    <w:rsid w:val="00983F94"/>
    <w:rsid w:val="00983F96"/>
    <w:rsid w:val="00984017"/>
    <w:rsid w:val="0098403A"/>
    <w:rsid w:val="009840BF"/>
    <w:rsid w:val="00984127"/>
    <w:rsid w:val="00984180"/>
    <w:rsid w:val="009842B2"/>
    <w:rsid w:val="009842FF"/>
    <w:rsid w:val="0098434E"/>
    <w:rsid w:val="00984406"/>
    <w:rsid w:val="009844BD"/>
    <w:rsid w:val="00984562"/>
    <w:rsid w:val="009845E4"/>
    <w:rsid w:val="009846DA"/>
    <w:rsid w:val="00984828"/>
    <w:rsid w:val="00984829"/>
    <w:rsid w:val="00984838"/>
    <w:rsid w:val="009848B3"/>
    <w:rsid w:val="009848E9"/>
    <w:rsid w:val="009849A2"/>
    <w:rsid w:val="009849C4"/>
    <w:rsid w:val="009849D5"/>
    <w:rsid w:val="00984B8B"/>
    <w:rsid w:val="00984BE6"/>
    <w:rsid w:val="00984CFC"/>
    <w:rsid w:val="00984D67"/>
    <w:rsid w:val="00984D88"/>
    <w:rsid w:val="00984E5C"/>
    <w:rsid w:val="00984E9D"/>
    <w:rsid w:val="00985046"/>
    <w:rsid w:val="009850FC"/>
    <w:rsid w:val="009851BE"/>
    <w:rsid w:val="0098521F"/>
    <w:rsid w:val="009852AA"/>
    <w:rsid w:val="00985302"/>
    <w:rsid w:val="00985312"/>
    <w:rsid w:val="0098549D"/>
    <w:rsid w:val="0098549F"/>
    <w:rsid w:val="0098551F"/>
    <w:rsid w:val="00985535"/>
    <w:rsid w:val="009855B6"/>
    <w:rsid w:val="009855ED"/>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E7"/>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CA3"/>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67"/>
    <w:rsid w:val="00990688"/>
    <w:rsid w:val="0099074E"/>
    <w:rsid w:val="009907E4"/>
    <w:rsid w:val="009907EF"/>
    <w:rsid w:val="00990833"/>
    <w:rsid w:val="0099083C"/>
    <w:rsid w:val="009908A1"/>
    <w:rsid w:val="00990971"/>
    <w:rsid w:val="00990989"/>
    <w:rsid w:val="00990A23"/>
    <w:rsid w:val="00990D01"/>
    <w:rsid w:val="00990D5A"/>
    <w:rsid w:val="00990D77"/>
    <w:rsid w:val="00990E15"/>
    <w:rsid w:val="00990E38"/>
    <w:rsid w:val="00990E51"/>
    <w:rsid w:val="00990EB6"/>
    <w:rsid w:val="00990EC6"/>
    <w:rsid w:val="00990F0A"/>
    <w:rsid w:val="00990F25"/>
    <w:rsid w:val="00990F33"/>
    <w:rsid w:val="00990F56"/>
    <w:rsid w:val="00991116"/>
    <w:rsid w:val="00991118"/>
    <w:rsid w:val="0099111A"/>
    <w:rsid w:val="00991144"/>
    <w:rsid w:val="00991220"/>
    <w:rsid w:val="0099135D"/>
    <w:rsid w:val="0099135F"/>
    <w:rsid w:val="009913BB"/>
    <w:rsid w:val="009913C6"/>
    <w:rsid w:val="009914D7"/>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4D"/>
    <w:rsid w:val="00991C5D"/>
    <w:rsid w:val="00991CB9"/>
    <w:rsid w:val="00991DC9"/>
    <w:rsid w:val="00991F49"/>
    <w:rsid w:val="00991F4D"/>
    <w:rsid w:val="00992001"/>
    <w:rsid w:val="0099200B"/>
    <w:rsid w:val="00992088"/>
    <w:rsid w:val="00992186"/>
    <w:rsid w:val="00992449"/>
    <w:rsid w:val="009924C8"/>
    <w:rsid w:val="0099250B"/>
    <w:rsid w:val="0099250C"/>
    <w:rsid w:val="00992521"/>
    <w:rsid w:val="00992550"/>
    <w:rsid w:val="009925D1"/>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6FC"/>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850"/>
    <w:rsid w:val="0099491C"/>
    <w:rsid w:val="0099494A"/>
    <w:rsid w:val="00994A6C"/>
    <w:rsid w:val="00994AE8"/>
    <w:rsid w:val="00994C2D"/>
    <w:rsid w:val="00994C59"/>
    <w:rsid w:val="00994D7B"/>
    <w:rsid w:val="00994F0F"/>
    <w:rsid w:val="00994F94"/>
    <w:rsid w:val="00994F9C"/>
    <w:rsid w:val="00994FC3"/>
    <w:rsid w:val="00995029"/>
    <w:rsid w:val="009950F9"/>
    <w:rsid w:val="0099513D"/>
    <w:rsid w:val="0099529B"/>
    <w:rsid w:val="00995482"/>
    <w:rsid w:val="0099556E"/>
    <w:rsid w:val="009955E5"/>
    <w:rsid w:val="00995761"/>
    <w:rsid w:val="0099579D"/>
    <w:rsid w:val="00995877"/>
    <w:rsid w:val="0099587F"/>
    <w:rsid w:val="0099589D"/>
    <w:rsid w:val="009958C8"/>
    <w:rsid w:val="00995A20"/>
    <w:rsid w:val="00995A2D"/>
    <w:rsid w:val="00995AA7"/>
    <w:rsid w:val="00995AC9"/>
    <w:rsid w:val="00995BAF"/>
    <w:rsid w:val="00995CEE"/>
    <w:rsid w:val="00995DF1"/>
    <w:rsid w:val="00995E7F"/>
    <w:rsid w:val="00995EF4"/>
    <w:rsid w:val="00995F31"/>
    <w:rsid w:val="00995F49"/>
    <w:rsid w:val="00995F71"/>
    <w:rsid w:val="0099601B"/>
    <w:rsid w:val="0099607B"/>
    <w:rsid w:val="009960C4"/>
    <w:rsid w:val="009960FF"/>
    <w:rsid w:val="0099611B"/>
    <w:rsid w:val="0099620B"/>
    <w:rsid w:val="00996241"/>
    <w:rsid w:val="00996320"/>
    <w:rsid w:val="009963A9"/>
    <w:rsid w:val="009963B5"/>
    <w:rsid w:val="009963EE"/>
    <w:rsid w:val="00996400"/>
    <w:rsid w:val="00996431"/>
    <w:rsid w:val="009964ED"/>
    <w:rsid w:val="00996513"/>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37A"/>
    <w:rsid w:val="00997484"/>
    <w:rsid w:val="00997583"/>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C2"/>
    <w:rsid w:val="009A05EC"/>
    <w:rsid w:val="009A064F"/>
    <w:rsid w:val="009A0682"/>
    <w:rsid w:val="009A0792"/>
    <w:rsid w:val="009A07B0"/>
    <w:rsid w:val="009A08E1"/>
    <w:rsid w:val="009A0914"/>
    <w:rsid w:val="009A09A3"/>
    <w:rsid w:val="009A09B3"/>
    <w:rsid w:val="009A0A11"/>
    <w:rsid w:val="009A0A75"/>
    <w:rsid w:val="009A0AC7"/>
    <w:rsid w:val="009A0B2F"/>
    <w:rsid w:val="009A0B57"/>
    <w:rsid w:val="009A0C10"/>
    <w:rsid w:val="009A0C53"/>
    <w:rsid w:val="009A0C6A"/>
    <w:rsid w:val="009A0CAA"/>
    <w:rsid w:val="009A0CEF"/>
    <w:rsid w:val="009A0D19"/>
    <w:rsid w:val="009A0DBD"/>
    <w:rsid w:val="009A0E3E"/>
    <w:rsid w:val="009A0E5F"/>
    <w:rsid w:val="009A0E84"/>
    <w:rsid w:val="009A0ED0"/>
    <w:rsid w:val="009A0F26"/>
    <w:rsid w:val="009A0F5A"/>
    <w:rsid w:val="009A100C"/>
    <w:rsid w:val="009A10BF"/>
    <w:rsid w:val="009A1155"/>
    <w:rsid w:val="009A11B7"/>
    <w:rsid w:val="009A11D5"/>
    <w:rsid w:val="009A11FA"/>
    <w:rsid w:val="009A133B"/>
    <w:rsid w:val="009A136D"/>
    <w:rsid w:val="009A13A2"/>
    <w:rsid w:val="009A13E7"/>
    <w:rsid w:val="009A1405"/>
    <w:rsid w:val="009A1423"/>
    <w:rsid w:val="009A145A"/>
    <w:rsid w:val="009A1474"/>
    <w:rsid w:val="009A1593"/>
    <w:rsid w:val="009A159F"/>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35E"/>
    <w:rsid w:val="009A2460"/>
    <w:rsid w:val="009A249D"/>
    <w:rsid w:val="009A24A5"/>
    <w:rsid w:val="009A24C9"/>
    <w:rsid w:val="009A256A"/>
    <w:rsid w:val="009A2661"/>
    <w:rsid w:val="009A26FB"/>
    <w:rsid w:val="009A273B"/>
    <w:rsid w:val="009A2772"/>
    <w:rsid w:val="009A27E6"/>
    <w:rsid w:val="009A2885"/>
    <w:rsid w:val="009A28DC"/>
    <w:rsid w:val="009A28DE"/>
    <w:rsid w:val="009A291E"/>
    <w:rsid w:val="009A2982"/>
    <w:rsid w:val="009A29D8"/>
    <w:rsid w:val="009A2A51"/>
    <w:rsid w:val="009A2A85"/>
    <w:rsid w:val="009A2A8C"/>
    <w:rsid w:val="009A2AA3"/>
    <w:rsid w:val="009A2B03"/>
    <w:rsid w:val="009A2B61"/>
    <w:rsid w:val="009A2B7F"/>
    <w:rsid w:val="009A2B8C"/>
    <w:rsid w:val="009A2C0F"/>
    <w:rsid w:val="009A2D3C"/>
    <w:rsid w:val="009A2D76"/>
    <w:rsid w:val="009A2D9C"/>
    <w:rsid w:val="009A2E18"/>
    <w:rsid w:val="009A2EE3"/>
    <w:rsid w:val="009A2F87"/>
    <w:rsid w:val="009A2F95"/>
    <w:rsid w:val="009A303A"/>
    <w:rsid w:val="009A3095"/>
    <w:rsid w:val="009A30F4"/>
    <w:rsid w:val="009A30F9"/>
    <w:rsid w:val="009A31AA"/>
    <w:rsid w:val="009A3235"/>
    <w:rsid w:val="009A32C2"/>
    <w:rsid w:val="009A3328"/>
    <w:rsid w:val="009A33D1"/>
    <w:rsid w:val="009A34B6"/>
    <w:rsid w:val="009A357D"/>
    <w:rsid w:val="009A35B9"/>
    <w:rsid w:val="009A35D7"/>
    <w:rsid w:val="009A360D"/>
    <w:rsid w:val="009A3643"/>
    <w:rsid w:val="009A36BA"/>
    <w:rsid w:val="009A3794"/>
    <w:rsid w:val="009A37D1"/>
    <w:rsid w:val="009A392A"/>
    <w:rsid w:val="009A3968"/>
    <w:rsid w:val="009A3A69"/>
    <w:rsid w:val="009A3AC8"/>
    <w:rsid w:val="009A3BDE"/>
    <w:rsid w:val="009A3DD5"/>
    <w:rsid w:val="009A3DDC"/>
    <w:rsid w:val="009A3F35"/>
    <w:rsid w:val="009A3FFB"/>
    <w:rsid w:val="009A401E"/>
    <w:rsid w:val="009A409D"/>
    <w:rsid w:val="009A417D"/>
    <w:rsid w:val="009A4234"/>
    <w:rsid w:val="009A444E"/>
    <w:rsid w:val="009A4461"/>
    <w:rsid w:val="009A45F5"/>
    <w:rsid w:val="009A4632"/>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7C"/>
    <w:rsid w:val="009A55D0"/>
    <w:rsid w:val="009A55E4"/>
    <w:rsid w:val="009A568D"/>
    <w:rsid w:val="009A56D0"/>
    <w:rsid w:val="009A57CD"/>
    <w:rsid w:val="009A580E"/>
    <w:rsid w:val="009A581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50"/>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6FE6"/>
    <w:rsid w:val="009A72B1"/>
    <w:rsid w:val="009A72B2"/>
    <w:rsid w:val="009A750C"/>
    <w:rsid w:val="009A7520"/>
    <w:rsid w:val="009A7578"/>
    <w:rsid w:val="009A76BA"/>
    <w:rsid w:val="009A771A"/>
    <w:rsid w:val="009A7734"/>
    <w:rsid w:val="009A7736"/>
    <w:rsid w:val="009A775D"/>
    <w:rsid w:val="009A77E1"/>
    <w:rsid w:val="009A77FF"/>
    <w:rsid w:val="009A7807"/>
    <w:rsid w:val="009A780A"/>
    <w:rsid w:val="009A780C"/>
    <w:rsid w:val="009A787A"/>
    <w:rsid w:val="009A78DE"/>
    <w:rsid w:val="009A793F"/>
    <w:rsid w:val="009A7948"/>
    <w:rsid w:val="009A7A0E"/>
    <w:rsid w:val="009A7AAA"/>
    <w:rsid w:val="009A7AE9"/>
    <w:rsid w:val="009A7B8A"/>
    <w:rsid w:val="009A7C4A"/>
    <w:rsid w:val="009A7C5E"/>
    <w:rsid w:val="009A7C9B"/>
    <w:rsid w:val="009A7CD2"/>
    <w:rsid w:val="009A7CD9"/>
    <w:rsid w:val="009A7D28"/>
    <w:rsid w:val="009A7D5C"/>
    <w:rsid w:val="009A7DF4"/>
    <w:rsid w:val="009A7E64"/>
    <w:rsid w:val="009A7E6F"/>
    <w:rsid w:val="009A7E70"/>
    <w:rsid w:val="009A7EB0"/>
    <w:rsid w:val="009A7ED9"/>
    <w:rsid w:val="009B008B"/>
    <w:rsid w:val="009B00A9"/>
    <w:rsid w:val="009B00B0"/>
    <w:rsid w:val="009B00F0"/>
    <w:rsid w:val="009B0146"/>
    <w:rsid w:val="009B0169"/>
    <w:rsid w:val="009B01B4"/>
    <w:rsid w:val="009B0248"/>
    <w:rsid w:val="009B02C9"/>
    <w:rsid w:val="009B0361"/>
    <w:rsid w:val="009B0394"/>
    <w:rsid w:val="009B03A6"/>
    <w:rsid w:val="009B03C0"/>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0F5E"/>
    <w:rsid w:val="009B111A"/>
    <w:rsid w:val="009B11B5"/>
    <w:rsid w:val="009B1251"/>
    <w:rsid w:val="009B1294"/>
    <w:rsid w:val="009B12F9"/>
    <w:rsid w:val="009B1389"/>
    <w:rsid w:val="009B13DD"/>
    <w:rsid w:val="009B1401"/>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02"/>
    <w:rsid w:val="009B2FA0"/>
    <w:rsid w:val="009B308C"/>
    <w:rsid w:val="009B30D5"/>
    <w:rsid w:val="009B30DE"/>
    <w:rsid w:val="009B3168"/>
    <w:rsid w:val="009B3171"/>
    <w:rsid w:val="009B3456"/>
    <w:rsid w:val="009B347A"/>
    <w:rsid w:val="009B34AF"/>
    <w:rsid w:val="009B3540"/>
    <w:rsid w:val="009B3638"/>
    <w:rsid w:val="009B37A4"/>
    <w:rsid w:val="009B383C"/>
    <w:rsid w:val="009B38C6"/>
    <w:rsid w:val="009B39C9"/>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63"/>
    <w:rsid w:val="009B468A"/>
    <w:rsid w:val="009B46C8"/>
    <w:rsid w:val="009B476B"/>
    <w:rsid w:val="009B47C5"/>
    <w:rsid w:val="009B48F0"/>
    <w:rsid w:val="009B4959"/>
    <w:rsid w:val="009B49B3"/>
    <w:rsid w:val="009B49B6"/>
    <w:rsid w:val="009B4A0C"/>
    <w:rsid w:val="009B4A0E"/>
    <w:rsid w:val="009B4AE7"/>
    <w:rsid w:val="009B4B04"/>
    <w:rsid w:val="009B4B40"/>
    <w:rsid w:val="009B4BD9"/>
    <w:rsid w:val="009B4C36"/>
    <w:rsid w:val="009B4CDA"/>
    <w:rsid w:val="009B4DCA"/>
    <w:rsid w:val="009B4E67"/>
    <w:rsid w:val="009B4E72"/>
    <w:rsid w:val="009B4EB3"/>
    <w:rsid w:val="009B4F5B"/>
    <w:rsid w:val="009B4F69"/>
    <w:rsid w:val="009B4FB3"/>
    <w:rsid w:val="009B5002"/>
    <w:rsid w:val="009B5168"/>
    <w:rsid w:val="009B51C9"/>
    <w:rsid w:val="009B5244"/>
    <w:rsid w:val="009B5266"/>
    <w:rsid w:val="009B52B8"/>
    <w:rsid w:val="009B52DE"/>
    <w:rsid w:val="009B539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58"/>
    <w:rsid w:val="009B5784"/>
    <w:rsid w:val="009B579D"/>
    <w:rsid w:val="009B5889"/>
    <w:rsid w:val="009B589F"/>
    <w:rsid w:val="009B59AF"/>
    <w:rsid w:val="009B59F1"/>
    <w:rsid w:val="009B59F5"/>
    <w:rsid w:val="009B5A34"/>
    <w:rsid w:val="009B5A7E"/>
    <w:rsid w:val="009B5AAE"/>
    <w:rsid w:val="009B5BA2"/>
    <w:rsid w:val="009B5C14"/>
    <w:rsid w:val="009B5C51"/>
    <w:rsid w:val="009B5DB4"/>
    <w:rsid w:val="009B5E73"/>
    <w:rsid w:val="009B5F92"/>
    <w:rsid w:val="009B5FDA"/>
    <w:rsid w:val="009B5FE5"/>
    <w:rsid w:val="009B6020"/>
    <w:rsid w:val="009B6022"/>
    <w:rsid w:val="009B60DC"/>
    <w:rsid w:val="009B614D"/>
    <w:rsid w:val="009B637C"/>
    <w:rsid w:val="009B6385"/>
    <w:rsid w:val="009B63ED"/>
    <w:rsid w:val="009B6415"/>
    <w:rsid w:val="009B647C"/>
    <w:rsid w:val="009B6584"/>
    <w:rsid w:val="009B65B4"/>
    <w:rsid w:val="009B65D3"/>
    <w:rsid w:val="009B6655"/>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2C2"/>
    <w:rsid w:val="009B7363"/>
    <w:rsid w:val="009B7379"/>
    <w:rsid w:val="009B7433"/>
    <w:rsid w:val="009B75C1"/>
    <w:rsid w:val="009B765D"/>
    <w:rsid w:val="009B7756"/>
    <w:rsid w:val="009B77BD"/>
    <w:rsid w:val="009B783E"/>
    <w:rsid w:val="009B78A9"/>
    <w:rsid w:val="009B79B2"/>
    <w:rsid w:val="009B79E9"/>
    <w:rsid w:val="009B7A5C"/>
    <w:rsid w:val="009B7A6A"/>
    <w:rsid w:val="009B7A84"/>
    <w:rsid w:val="009B7C75"/>
    <w:rsid w:val="009B7C86"/>
    <w:rsid w:val="009B7DAC"/>
    <w:rsid w:val="009B7F74"/>
    <w:rsid w:val="009B7FC1"/>
    <w:rsid w:val="009B7FFB"/>
    <w:rsid w:val="009C0016"/>
    <w:rsid w:val="009C00A0"/>
    <w:rsid w:val="009C00BC"/>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20"/>
    <w:rsid w:val="009C0E57"/>
    <w:rsid w:val="009C0EC0"/>
    <w:rsid w:val="009C0F03"/>
    <w:rsid w:val="009C0F60"/>
    <w:rsid w:val="009C0FDC"/>
    <w:rsid w:val="009C0FE2"/>
    <w:rsid w:val="009C0FFF"/>
    <w:rsid w:val="009C1078"/>
    <w:rsid w:val="009C10AA"/>
    <w:rsid w:val="009C10C1"/>
    <w:rsid w:val="009C12F5"/>
    <w:rsid w:val="009C133F"/>
    <w:rsid w:val="009C1387"/>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46"/>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1E3"/>
    <w:rsid w:val="009C327C"/>
    <w:rsid w:val="009C32F9"/>
    <w:rsid w:val="009C3393"/>
    <w:rsid w:val="009C3528"/>
    <w:rsid w:val="009C35DB"/>
    <w:rsid w:val="009C35F8"/>
    <w:rsid w:val="009C361B"/>
    <w:rsid w:val="009C36E8"/>
    <w:rsid w:val="009C36FD"/>
    <w:rsid w:val="009C3789"/>
    <w:rsid w:val="009C389B"/>
    <w:rsid w:val="009C38CA"/>
    <w:rsid w:val="009C392C"/>
    <w:rsid w:val="009C394A"/>
    <w:rsid w:val="009C39C3"/>
    <w:rsid w:val="009C3A32"/>
    <w:rsid w:val="009C3A61"/>
    <w:rsid w:val="009C3ABE"/>
    <w:rsid w:val="009C3C0E"/>
    <w:rsid w:val="009C3D48"/>
    <w:rsid w:val="009C3E18"/>
    <w:rsid w:val="009C3E42"/>
    <w:rsid w:val="009C3E6D"/>
    <w:rsid w:val="009C3E7D"/>
    <w:rsid w:val="009C3FB9"/>
    <w:rsid w:val="009C3FD4"/>
    <w:rsid w:val="009C406D"/>
    <w:rsid w:val="009C40C5"/>
    <w:rsid w:val="009C41A7"/>
    <w:rsid w:val="009C41C7"/>
    <w:rsid w:val="009C41FE"/>
    <w:rsid w:val="009C4208"/>
    <w:rsid w:val="009C428B"/>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AEE"/>
    <w:rsid w:val="009C4B3D"/>
    <w:rsid w:val="009C4B53"/>
    <w:rsid w:val="009C4B55"/>
    <w:rsid w:val="009C4BC6"/>
    <w:rsid w:val="009C4BE8"/>
    <w:rsid w:val="009C4C79"/>
    <w:rsid w:val="009C4CA8"/>
    <w:rsid w:val="009C4CDF"/>
    <w:rsid w:val="009C4D1E"/>
    <w:rsid w:val="009C4D42"/>
    <w:rsid w:val="009C4D8A"/>
    <w:rsid w:val="009C4D9C"/>
    <w:rsid w:val="009C4DC5"/>
    <w:rsid w:val="009C4DCD"/>
    <w:rsid w:val="009C4DED"/>
    <w:rsid w:val="009C4E21"/>
    <w:rsid w:val="009C4E5C"/>
    <w:rsid w:val="009C4EC5"/>
    <w:rsid w:val="009C4F80"/>
    <w:rsid w:val="009C4F85"/>
    <w:rsid w:val="009C4FCD"/>
    <w:rsid w:val="009C4FEB"/>
    <w:rsid w:val="009C50E9"/>
    <w:rsid w:val="009C516D"/>
    <w:rsid w:val="009C51BD"/>
    <w:rsid w:val="009C5262"/>
    <w:rsid w:val="009C52A3"/>
    <w:rsid w:val="009C5341"/>
    <w:rsid w:val="009C5391"/>
    <w:rsid w:val="009C53BB"/>
    <w:rsid w:val="009C5507"/>
    <w:rsid w:val="009C5561"/>
    <w:rsid w:val="009C558B"/>
    <w:rsid w:val="009C5704"/>
    <w:rsid w:val="009C581D"/>
    <w:rsid w:val="009C582A"/>
    <w:rsid w:val="009C5876"/>
    <w:rsid w:val="009C58FF"/>
    <w:rsid w:val="009C5980"/>
    <w:rsid w:val="009C59D3"/>
    <w:rsid w:val="009C5A08"/>
    <w:rsid w:val="009C5A19"/>
    <w:rsid w:val="009C5A39"/>
    <w:rsid w:val="009C5A58"/>
    <w:rsid w:val="009C5AF4"/>
    <w:rsid w:val="009C5BA6"/>
    <w:rsid w:val="009C5C58"/>
    <w:rsid w:val="009C5CB1"/>
    <w:rsid w:val="009C5D37"/>
    <w:rsid w:val="009C5D3E"/>
    <w:rsid w:val="009C5D97"/>
    <w:rsid w:val="009C5DC0"/>
    <w:rsid w:val="009C5E59"/>
    <w:rsid w:val="009C5E60"/>
    <w:rsid w:val="009C5E92"/>
    <w:rsid w:val="009C5EF5"/>
    <w:rsid w:val="009C5F88"/>
    <w:rsid w:val="009C5FE1"/>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4BF"/>
    <w:rsid w:val="009D04F7"/>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10"/>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1CF"/>
    <w:rsid w:val="009D3203"/>
    <w:rsid w:val="009D3250"/>
    <w:rsid w:val="009D33B5"/>
    <w:rsid w:val="009D3510"/>
    <w:rsid w:val="009D353F"/>
    <w:rsid w:val="009D3546"/>
    <w:rsid w:val="009D3567"/>
    <w:rsid w:val="009D35C2"/>
    <w:rsid w:val="009D36F2"/>
    <w:rsid w:val="009D3789"/>
    <w:rsid w:val="009D3791"/>
    <w:rsid w:val="009D3805"/>
    <w:rsid w:val="009D393F"/>
    <w:rsid w:val="009D3973"/>
    <w:rsid w:val="009D3982"/>
    <w:rsid w:val="009D39D5"/>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8C"/>
    <w:rsid w:val="009D4497"/>
    <w:rsid w:val="009D459D"/>
    <w:rsid w:val="009D45E5"/>
    <w:rsid w:val="009D46AA"/>
    <w:rsid w:val="009D46C7"/>
    <w:rsid w:val="009D46F4"/>
    <w:rsid w:val="009D4830"/>
    <w:rsid w:val="009D48FA"/>
    <w:rsid w:val="009D491A"/>
    <w:rsid w:val="009D499B"/>
    <w:rsid w:val="009D4A04"/>
    <w:rsid w:val="009D4AA0"/>
    <w:rsid w:val="009D4B03"/>
    <w:rsid w:val="009D4B3A"/>
    <w:rsid w:val="009D4C4A"/>
    <w:rsid w:val="009D4C58"/>
    <w:rsid w:val="009D4D4F"/>
    <w:rsid w:val="009D4DF9"/>
    <w:rsid w:val="009D4E6D"/>
    <w:rsid w:val="009D504D"/>
    <w:rsid w:val="009D508C"/>
    <w:rsid w:val="009D50A8"/>
    <w:rsid w:val="009D5139"/>
    <w:rsid w:val="009D51A3"/>
    <w:rsid w:val="009D51C8"/>
    <w:rsid w:val="009D521A"/>
    <w:rsid w:val="009D52B4"/>
    <w:rsid w:val="009D52FD"/>
    <w:rsid w:val="009D535A"/>
    <w:rsid w:val="009D539E"/>
    <w:rsid w:val="009D54B3"/>
    <w:rsid w:val="009D54E3"/>
    <w:rsid w:val="009D5591"/>
    <w:rsid w:val="009D5613"/>
    <w:rsid w:val="009D5777"/>
    <w:rsid w:val="009D57B9"/>
    <w:rsid w:val="009D580F"/>
    <w:rsid w:val="009D588C"/>
    <w:rsid w:val="009D595A"/>
    <w:rsid w:val="009D5A5A"/>
    <w:rsid w:val="009D5CB1"/>
    <w:rsid w:val="009D5E0A"/>
    <w:rsid w:val="009D5E3B"/>
    <w:rsid w:val="009D5E7E"/>
    <w:rsid w:val="009D5F8C"/>
    <w:rsid w:val="009D60B2"/>
    <w:rsid w:val="009D6167"/>
    <w:rsid w:val="009D61AA"/>
    <w:rsid w:val="009D62A4"/>
    <w:rsid w:val="009D62C2"/>
    <w:rsid w:val="009D632F"/>
    <w:rsid w:val="009D6341"/>
    <w:rsid w:val="009D63D2"/>
    <w:rsid w:val="009D6400"/>
    <w:rsid w:val="009D64C9"/>
    <w:rsid w:val="009D6625"/>
    <w:rsid w:val="009D6752"/>
    <w:rsid w:val="009D676C"/>
    <w:rsid w:val="009D67DB"/>
    <w:rsid w:val="009D67E4"/>
    <w:rsid w:val="009D688B"/>
    <w:rsid w:val="009D68C5"/>
    <w:rsid w:val="009D69BD"/>
    <w:rsid w:val="009D6A6C"/>
    <w:rsid w:val="009D6AD9"/>
    <w:rsid w:val="009D6B39"/>
    <w:rsid w:val="009D6B41"/>
    <w:rsid w:val="009D6C22"/>
    <w:rsid w:val="009D6C4B"/>
    <w:rsid w:val="009D6C75"/>
    <w:rsid w:val="009D6C8D"/>
    <w:rsid w:val="009D6CA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75"/>
    <w:rsid w:val="009D7A16"/>
    <w:rsid w:val="009D7A5E"/>
    <w:rsid w:val="009D7C18"/>
    <w:rsid w:val="009D7CB3"/>
    <w:rsid w:val="009D7D15"/>
    <w:rsid w:val="009D7DC4"/>
    <w:rsid w:val="009D7DF0"/>
    <w:rsid w:val="009D7E9C"/>
    <w:rsid w:val="009D7F8D"/>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C"/>
    <w:rsid w:val="009E087D"/>
    <w:rsid w:val="009E0887"/>
    <w:rsid w:val="009E08CF"/>
    <w:rsid w:val="009E08DB"/>
    <w:rsid w:val="009E0901"/>
    <w:rsid w:val="009E094F"/>
    <w:rsid w:val="009E0989"/>
    <w:rsid w:val="009E0A06"/>
    <w:rsid w:val="009E0B18"/>
    <w:rsid w:val="009E0B73"/>
    <w:rsid w:val="009E0B8E"/>
    <w:rsid w:val="009E0B93"/>
    <w:rsid w:val="009E0B9E"/>
    <w:rsid w:val="009E0BA5"/>
    <w:rsid w:val="009E0BB1"/>
    <w:rsid w:val="009E0BEE"/>
    <w:rsid w:val="009E0D01"/>
    <w:rsid w:val="009E0E68"/>
    <w:rsid w:val="009E0F18"/>
    <w:rsid w:val="009E0F73"/>
    <w:rsid w:val="009E10F8"/>
    <w:rsid w:val="009E1157"/>
    <w:rsid w:val="009E11F6"/>
    <w:rsid w:val="009E122D"/>
    <w:rsid w:val="009E123B"/>
    <w:rsid w:val="009E123C"/>
    <w:rsid w:val="009E12FD"/>
    <w:rsid w:val="009E1349"/>
    <w:rsid w:val="009E1390"/>
    <w:rsid w:val="009E13AC"/>
    <w:rsid w:val="009E13EF"/>
    <w:rsid w:val="009E144C"/>
    <w:rsid w:val="009E14A0"/>
    <w:rsid w:val="009E14C1"/>
    <w:rsid w:val="009E14DD"/>
    <w:rsid w:val="009E14E1"/>
    <w:rsid w:val="009E1583"/>
    <w:rsid w:val="009E1596"/>
    <w:rsid w:val="009E15C3"/>
    <w:rsid w:val="009E15F4"/>
    <w:rsid w:val="009E1626"/>
    <w:rsid w:val="009E1629"/>
    <w:rsid w:val="009E164F"/>
    <w:rsid w:val="009E16BE"/>
    <w:rsid w:val="009E16C5"/>
    <w:rsid w:val="009E16D9"/>
    <w:rsid w:val="009E17E3"/>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30"/>
    <w:rsid w:val="009E1D5D"/>
    <w:rsid w:val="009E1E7A"/>
    <w:rsid w:val="009E1E8F"/>
    <w:rsid w:val="009E1ECC"/>
    <w:rsid w:val="009E1F4B"/>
    <w:rsid w:val="009E1FB0"/>
    <w:rsid w:val="009E1FDF"/>
    <w:rsid w:val="009E2000"/>
    <w:rsid w:val="009E2054"/>
    <w:rsid w:val="009E20D9"/>
    <w:rsid w:val="009E2179"/>
    <w:rsid w:val="009E217D"/>
    <w:rsid w:val="009E21E9"/>
    <w:rsid w:val="009E234E"/>
    <w:rsid w:val="009E23CD"/>
    <w:rsid w:val="009E23ED"/>
    <w:rsid w:val="009E24C5"/>
    <w:rsid w:val="009E262C"/>
    <w:rsid w:val="009E276E"/>
    <w:rsid w:val="009E27C6"/>
    <w:rsid w:val="009E27F9"/>
    <w:rsid w:val="009E2945"/>
    <w:rsid w:val="009E29C0"/>
    <w:rsid w:val="009E2A34"/>
    <w:rsid w:val="009E2A82"/>
    <w:rsid w:val="009E2AAA"/>
    <w:rsid w:val="009E2B1A"/>
    <w:rsid w:val="009E2B3D"/>
    <w:rsid w:val="009E2B9C"/>
    <w:rsid w:val="009E2BDE"/>
    <w:rsid w:val="009E2C86"/>
    <w:rsid w:val="009E2CA4"/>
    <w:rsid w:val="009E2CAB"/>
    <w:rsid w:val="009E2CF0"/>
    <w:rsid w:val="009E2DAB"/>
    <w:rsid w:val="009E2E82"/>
    <w:rsid w:val="009E2F15"/>
    <w:rsid w:val="009E2F4A"/>
    <w:rsid w:val="009E2F92"/>
    <w:rsid w:val="009E2FC1"/>
    <w:rsid w:val="009E3176"/>
    <w:rsid w:val="009E3187"/>
    <w:rsid w:val="009E3195"/>
    <w:rsid w:val="009E31B7"/>
    <w:rsid w:val="009E31C5"/>
    <w:rsid w:val="009E32F2"/>
    <w:rsid w:val="009E32FC"/>
    <w:rsid w:val="009E3332"/>
    <w:rsid w:val="009E33B2"/>
    <w:rsid w:val="009E33E0"/>
    <w:rsid w:val="009E347C"/>
    <w:rsid w:val="009E34C3"/>
    <w:rsid w:val="009E34F9"/>
    <w:rsid w:val="009E35C9"/>
    <w:rsid w:val="009E360E"/>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7B3"/>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36"/>
    <w:rsid w:val="009E51DB"/>
    <w:rsid w:val="009E5265"/>
    <w:rsid w:val="009E5311"/>
    <w:rsid w:val="009E532D"/>
    <w:rsid w:val="009E53DC"/>
    <w:rsid w:val="009E53E6"/>
    <w:rsid w:val="009E54E0"/>
    <w:rsid w:val="009E557F"/>
    <w:rsid w:val="009E55BB"/>
    <w:rsid w:val="009E574C"/>
    <w:rsid w:val="009E575F"/>
    <w:rsid w:val="009E576E"/>
    <w:rsid w:val="009E5822"/>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5FB9"/>
    <w:rsid w:val="009E600E"/>
    <w:rsid w:val="009E6018"/>
    <w:rsid w:val="009E60C6"/>
    <w:rsid w:val="009E6168"/>
    <w:rsid w:val="009E61E9"/>
    <w:rsid w:val="009E621D"/>
    <w:rsid w:val="009E625C"/>
    <w:rsid w:val="009E62C5"/>
    <w:rsid w:val="009E62F6"/>
    <w:rsid w:val="009E6301"/>
    <w:rsid w:val="009E631F"/>
    <w:rsid w:val="009E63C5"/>
    <w:rsid w:val="009E63D2"/>
    <w:rsid w:val="009E63FF"/>
    <w:rsid w:val="009E6450"/>
    <w:rsid w:val="009E64F3"/>
    <w:rsid w:val="009E655B"/>
    <w:rsid w:val="009E6591"/>
    <w:rsid w:val="009E6610"/>
    <w:rsid w:val="009E6628"/>
    <w:rsid w:val="009E662F"/>
    <w:rsid w:val="009E6755"/>
    <w:rsid w:val="009E6780"/>
    <w:rsid w:val="009E678F"/>
    <w:rsid w:val="009E6815"/>
    <w:rsid w:val="009E6882"/>
    <w:rsid w:val="009E68C2"/>
    <w:rsid w:val="009E6965"/>
    <w:rsid w:val="009E6967"/>
    <w:rsid w:val="009E6AD3"/>
    <w:rsid w:val="009E6AD5"/>
    <w:rsid w:val="009E6B17"/>
    <w:rsid w:val="009E6C89"/>
    <w:rsid w:val="009E6D06"/>
    <w:rsid w:val="009E6D41"/>
    <w:rsid w:val="009E6D59"/>
    <w:rsid w:val="009E6F05"/>
    <w:rsid w:val="009E6F90"/>
    <w:rsid w:val="009E7051"/>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AEB"/>
    <w:rsid w:val="009E7B63"/>
    <w:rsid w:val="009E7B72"/>
    <w:rsid w:val="009E7B75"/>
    <w:rsid w:val="009E7C2B"/>
    <w:rsid w:val="009E7CC7"/>
    <w:rsid w:val="009E7D2D"/>
    <w:rsid w:val="009E7D83"/>
    <w:rsid w:val="009E7FC1"/>
    <w:rsid w:val="009E7FF4"/>
    <w:rsid w:val="009F00E4"/>
    <w:rsid w:val="009F02AA"/>
    <w:rsid w:val="009F032B"/>
    <w:rsid w:val="009F038F"/>
    <w:rsid w:val="009F045F"/>
    <w:rsid w:val="009F04A2"/>
    <w:rsid w:val="009F0506"/>
    <w:rsid w:val="009F050F"/>
    <w:rsid w:val="009F051E"/>
    <w:rsid w:val="009F0525"/>
    <w:rsid w:val="009F061E"/>
    <w:rsid w:val="009F0644"/>
    <w:rsid w:val="009F06BD"/>
    <w:rsid w:val="009F06CD"/>
    <w:rsid w:val="009F0835"/>
    <w:rsid w:val="009F0836"/>
    <w:rsid w:val="009F08E0"/>
    <w:rsid w:val="009F0912"/>
    <w:rsid w:val="009F0932"/>
    <w:rsid w:val="009F0960"/>
    <w:rsid w:val="009F09C9"/>
    <w:rsid w:val="009F09FD"/>
    <w:rsid w:val="009F0A01"/>
    <w:rsid w:val="009F0A78"/>
    <w:rsid w:val="009F0AA8"/>
    <w:rsid w:val="009F0B05"/>
    <w:rsid w:val="009F0BC4"/>
    <w:rsid w:val="009F0C4A"/>
    <w:rsid w:val="009F0C83"/>
    <w:rsid w:val="009F0CEF"/>
    <w:rsid w:val="009F0D03"/>
    <w:rsid w:val="009F0DED"/>
    <w:rsid w:val="009F0E02"/>
    <w:rsid w:val="009F0E53"/>
    <w:rsid w:val="009F0E83"/>
    <w:rsid w:val="009F0F2E"/>
    <w:rsid w:val="009F0F38"/>
    <w:rsid w:val="009F0F3E"/>
    <w:rsid w:val="009F0FB2"/>
    <w:rsid w:val="009F0FEC"/>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2AD"/>
    <w:rsid w:val="009F23C8"/>
    <w:rsid w:val="009F2524"/>
    <w:rsid w:val="009F269D"/>
    <w:rsid w:val="009F26B6"/>
    <w:rsid w:val="009F274E"/>
    <w:rsid w:val="009F2777"/>
    <w:rsid w:val="009F284A"/>
    <w:rsid w:val="009F2877"/>
    <w:rsid w:val="009F2889"/>
    <w:rsid w:val="009F2907"/>
    <w:rsid w:val="009F295A"/>
    <w:rsid w:val="009F2B03"/>
    <w:rsid w:val="009F2B66"/>
    <w:rsid w:val="009F2B8A"/>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A7"/>
    <w:rsid w:val="009F37D2"/>
    <w:rsid w:val="009F38C7"/>
    <w:rsid w:val="009F3902"/>
    <w:rsid w:val="009F3964"/>
    <w:rsid w:val="009F3A26"/>
    <w:rsid w:val="009F3BAA"/>
    <w:rsid w:val="009F3CE2"/>
    <w:rsid w:val="009F3CF8"/>
    <w:rsid w:val="009F3CFE"/>
    <w:rsid w:val="009F3D84"/>
    <w:rsid w:val="009F3E0D"/>
    <w:rsid w:val="009F3EB1"/>
    <w:rsid w:val="009F3F50"/>
    <w:rsid w:val="009F3FAC"/>
    <w:rsid w:val="009F3FD9"/>
    <w:rsid w:val="009F4018"/>
    <w:rsid w:val="009F40C1"/>
    <w:rsid w:val="009F40FB"/>
    <w:rsid w:val="009F420F"/>
    <w:rsid w:val="009F4230"/>
    <w:rsid w:val="009F434A"/>
    <w:rsid w:val="009F4378"/>
    <w:rsid w:val="009F441A"/>
    <w:rsid w:val="009F44CF"/>
    <w:rsid w:val="009F4503"/>
    <w:rsid w:val="009F4566"/>
    <w:rsid w:val="009F456E"/>
    <w:rsid w:val="009F45D7"/>
    <w:rsid w:val="009F4655"/>
    <w:rsid w:val="009F4658"/>
    <w:rsid w:val="009F4684"/>
    <w:rsid w:val="009F4687"/>
    <w:rsid w:val="009F4710"/>
    <w:rsid w:val="009F4735"/>
    <w:rsid w:val="009F477A"/>
    <w:rsid w:val="009F47B2"/>
    <w:rsid w:val="009F47BE"/>
    <w:rsid w:val="009F47DB"/>
    <w:rsid w:val="009F4808"/>
    <w:rsid w:val="009F4913"/>
    <w:rsid w:val="009F4A72"/>
    <w:rsid w:val="009F4B63"/>
    <w:rsid w:val="009F4BCB"/>
    <w:rsid w:val="009F4CE1"/>
    <w:rsid w:val="009F4D69"/>
    <w:rsid w:val="009F4D92"/>
    <w:rsid w:val="009F4E35"/>
    <w:rsid w:val="009F4E74"/>
    <w:rsid w:val="009F4FA6"/>
    <w:rsid w:val="009F4FBF"/>
    <w:rsid w:val="009F4FEF"/>
    <w:rsid w:val="009F5071"/>
    <w:rsid w:val="009F5125"/>
    <w:rsid w:val="009F5153"/>
    <w:rsid w:val="009F525B"/>
    <w:rsid w:val="009F5288"/>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15"/>
    <w:rsid w:val="009F5C89"/>
    <w:rsid w:val="009F5CE3"/>
    <w:rsid w:val="009F5CFF"/>
    <w:rsid w:val="009F5DFB"/>
    <w:rsid w:val="009F5E54"/>
    <w:rsid w:val="009F5E96"/>
    <w:rsid w:val="009F5EBC"/>
    <w:rsid w:val="009F5F4F"/>
    <w:rsid w:val="009F5F74"/>
    <w:rsid w:val="009F5F8E"/>
    <w:rsid w:val="009F5FB4"/>
    <w:rsid w:val="009F6027"/>
    <w:rsid w:val="009F60E4"/>
    <w:rsid w:val="009F6130"/>
    <w:rsid w:val="009F6172"/>
    <w:rsid w:val="009F6181"/>
    <w:rsid w:val="009F6281"/>
    <w:rsid w:val="009F62DF"/>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B0"/>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21"/>
    <w:rsid w:val="009F76AB"/>
    <w:rsid w:val="009F76DC"/>
    <w:rsid w:val="009F76E3"/>
    <w:rsid w:val="009F76E9"/>
    <w:rsid w:val="009F76FD"/>
    <w:rsid w:val="009F7744"/>
    <w:rsid w:val="009F7752"/>
    <w:rsid w:val="009F779B"/>
    <w:rsid w:val="009F7803"/>
    <w:rsid w:val="009F780F"/>
    <w:rsid w:val="009F7896"/>
    <w:rsid w:val="009F78A4"/>
    <w:rsid w:val="009F78C1"/>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0FE"/>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3ED"/>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D46"/>
    <w:rsid w:val="00A02E00"/>
    <w:rsid w:val="00A02F1E"/>
    <w:rsid w:val="00A02F44"/>
    <w:rsid w:val="00A02F49"/>
    <w:rsid w:val="00A0302A"/>
    <w:rsid w:val="00A030C9"/>
    <w:rsid w:val="00A0313A"/>
    <w:rsid w:val="00A03198"/>
    <w:rsid w:val="00A031DE"/>
    <w:rsid w:val="00A031E7"/>
    <w:rsid w:val="00A03258"/>
    <w:rsid w:val="00A03354"/>
    <w:rsid w:val="00A033EF"/>
    <w:rsid w:val="00A03445"/>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67"/>
    <w:rsid w:val="00A04391"/>
    <w:rsid w:val="00A043CE"/>
    <w:rsid w:val="00A04409"/>
    <w:rsid w:val="00A0445B"/>
    <w:rsid w:val="00A04492"/>
    <w:rsid w:val="00A0450C"/>
    <w:rsid w:val="00A045BB"/>
    <w:rsid w:val="00A045D1"/>
    <w:rsid w:val="00A04693"/>
    <w:rsid w:val="00A047B2"/>
    <w:rsid w:val="00A047C1"/>
    <w:rsid w:val="00A047EA"/>
    <w:rsid w:val="00A04AE7"/>
    <w:rsid w:val="00A04B3E"/>
    <w:rsid w:val="00A04B4E"/>
    <w:rsid w:val="00A04B76"/>
    <w:rsid w:val="00A04BE4"/>
    <w:rsid w:val="00A04C19"/>
    <w:rsid w:val="00A04CC1"/>
    <w:rsid w:val="00A04D05"/>
    <w:rsid w:val="00A04D4C"/>
    <w:rsid w:val="00A04DBB"/>
    <w:rsid w:val="00A04DCE"/>
    <w:rsid w:val="00A04E28"/>
    <w:rsid w:val="00A04F5A"/>
    <w:rsid w:val="00A04FB4"/>
    <w:rsid w:val="00A050C6"/>
    <w:rsid w:val="00A05192"/>
    <w:rsid w:val="00A05195"/>
    <w:rsid w:val="00A051C4"/>
    <w:rsid w:val="00A052DB"/>
    <w:rsid w:val="00A0538B"/>
    <w:rsid w:val="00A053C1"/>
    <w:rsid w:val="00A05449"/>
    <w:rsid w:val="00A0547F"/>
    <w:rsid w:val="00A054BC"/>
    <w:rsid w:val="00A05578"/>
    <w:rsid w:val="00A05583"/>
    <w:rsid w:val="00A055A6"/>
    <w:rsid w:val="00A056C5"/>
    <w:rsid w:val="00A057D0"/>
    <w:rsid w:val="00A057D2"/>
    <w:rsid w:val="00A05850"/>
    <w:rsid w:val="00A0587E"/>
    <w:rsid w:val="00A058A1"/>
    <w:rsid w:val="00A058FA"/>
    <w:rsid w:val="00A05983"/>
    <w:rsid w:val="00A05AAD"/>
    <w:rsid w:val="00A05B3B"/>
    <w:rsid w:val="00A05B78"/>
    <w:rsid w:val="00A05B7F"/>
    <w:rsid w:val="00A05BB9"/>
    <w:rsid w:val="00A05C43"/>
    <w:rsid w:val="00A05C58"/>
    <w:rsid w:val="00A05C72"/>
    <w:rsid w:val="00A05C79"/>
    <w:rsid w:val="00A05CC5"/>
    <w:rsid w:val="00A05DB3"/>
    <w:rsid w:val="00A05DFA"/>
    <w:rsid w:val="00A05F11"/>
    <w:rsid w:val="00A05F14"/>
    <w:rsid w:val="00A0608B"/>
    <w:rsid w:val="00A0610F"/>
    <w:rsid w:val="00A0615A"/>
    <w:rsid w:val="00A06234"/>
    <w:rsid w:val="00A06246"/>
    <w:rsid w:val="00A062D9"/>
    <w:rsid w:val="00A062FD"/>
    <w:rsid w:val="00A06318"/>
    <w:rsid w:val="00A06339"/>
    <w:rsid w:val="00A063AD"/>
    <w:rsid w:val="00A06426"/>
    <w:rsid w:val="00A0649C"/>
    <w:rsid w:val="00A065D0"/>
    <w:rsid w:val="00A067A4"/>
    <w:rsid w:val="00A06825"/>
    <w:rsid w:val="00A068A8"/>
    <w:rsid w:val="00A069E5"/>
    <w:rsid w:val="00A06A13"/>
    <w:rsid w:val="00A06A61"/>
    <w:rsid w:val="00A06B7A"/>
    <w:rsid w:val="00A06B9F"/>
    <w:rsid w:val="00A06C4B"/>
    <w:rsid w:val="00A06C53"/>
    <w:rsid w:val="00A06C57"/>
    <w:rsid w:val="00A06D0B"/>
    <w:rsid w:val="00A06DC6"/>
    <w:rsid w:val="00A06E08"/>
    <w:rsid w:val="00A06F2C"/>
    <w:rsid w:val="00A06FC2"/>
    <w:rsid w:val="00A07058"/>
    <w:rsid w:val="00A070B2"/>
    <w:rsid w:val="00A070BC"/>
    <w:rsid w:val="00A07137"/>
    <w:rsid w:val="00A072A3"/>
    <w:rsid w:val="00A072E5"/>
    <w:rsid w:val="00A072EF"/>
    <w:rsid w:val="00A072F0"/>
    <w:rsid w:val="00A0734E"/>
    <w:rsid w:val="00A0739A"/>
    <w:rsid w:val="00A073B7"/>
    <w:rsid w:val="00A073D8"/>
    <w:rsid w:val="00A07450"/>
    <w:rsid w:val="00A0746E"/>
    <w:rsid w:val="00A07504"/>
    <w:rsid w:val="00A07518"/>
    <w:rsid w:val="00A075BC"/>
    <w:rsid w:val="00A076F4"/>
    <w:rsid w:val="00A07767"/>
    <w:rsid w:val="00A077A3"/>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64"/>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7F"/>
    <w:rsid w:val="00A108DB"/>
    <w:rsid w:val="00A108F8"/>
    <w:rsid w:val="00A10923"/>
    <w:rsid w:val="00A10999"/>
    <w:rsid w:val="00A109CF"/>
    <w:rsid w:val="00A10A01"/>
    <w:rsid w:val="00A10A77"/>
    <w:rsid w:val="00A10AFB"/>
    <w:rsid w:val="00A10B83"/>
    <w:rsid w:val="00A10BC8"/>
    <w:rsid w:val="00A10C97"/>
    <w:rsid w:val="00A10CDF"/>
    <w:rsid w:val="00A10CE7"/>
    <w:rsid w:val="00A10D57"/>
    <w:rsid w:val="00A10DFB"/>
    <w:rsid w:val="00A10E9E"/>
    <w:rsid w:val="00A10F2B"/>
    <w:rsid w:val="00A10FB2"/>
    <w:rsid w:val="00A110D4"/>
    <w:rsid w:val="00A110D9"/>
    <w:rsid w:val="00A11193"/>
    <w:rsid w:val="00A11196"/>
    <w:rsid w:val="00A111CC"/>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58"/>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3F1"/>
    <w:rsid w:val="00A1241B"/>
    <w:rsid w:val="00A1245A"/>
    <w:rsid w:val="00A1245E"/>
    <w:rsid w:val="00A12465"/>
    <w:rsid w:val="00A12583"/>
    <w:rsid w:val="00A125BB"/>
    <w:rsid w:val="00A12637"/>
    <w:rsid w:val="00A1268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87"/>
    <w:rsid w:val="00A133EC"/>
    <w:rsid w:val="00A13429"/>
    <w:rsid w:val="00A13479"/>
    <w:rsid w:val="00A13491"/>
    <w:rsid w:val="00A134F1"/>
    <w:rsid w:val="00A13606"/>
    <w:rsid w:val="00A13641"/>
    <w:rsid w:val="00A13668"/>
    <w:rsid w:val="00A136A9"/>
    <w:rsid w:val="00A136C8"/>
    <w:rsid w:val="00A136F3"/>
    <w:rsid w:val="00A136F9"/>
    <w:rsid w:val="00A13785"/>
    <w:rsid w:val="00A13798"/>
    <w:rsid w:val="00A1379A"/>
    <w:rsid w:val="00A13887"/>
    <w:rsid w:val="00A138A9"/>
    <w:rsid w:val="00A13940"/>
    <w:rsid w:val="00A1394F"/>
    <w:rsid w:val="00A1397B"/>
    <w:rsid w:val="00A139BD"/>
    <w:rsid w:val="00A13BEF"/>
    <w:rsid w:val="00A13C13"/>
    <w:rsid w:val="00A13C1A"/>
    <w:rsid w:val="00A13C75"/>
    <w:rsid w:val="00A13CB7"/>
    <w:rsid w:val="00A13D4C"/>
    <w:rsid w:val="00A13D67"/>
    <w:rsid w:val="00A13D7E"/>
    <w:rsid w:val="00A13DD3"/>
    <w:rsid w:val="00A13E0F"/>
    <w:rsid w:val="00A13E9E"/>
    <w:rsid w:val="00A13F1F"/>
    <w:rsid w:val="00A13F46"/>
    <w:rsid w:val="00A14058"/>
    <w:rsid w:val="00A14075"/>
    <w:rsid w:val="00A14093"/>
    <w:rsid w:val="00A14159"/>
    <w:rsid w:val="00A14190"/>
    <w:rsid w:val="00A141A6"/>
    <w:rsid w:val="00A141B9"/>
    <w:rsid w:val="00A142BD"/>
    <w:rsid w:val="00A142E9"/>
    <w:rsid w:val="00A143C8"/>
    <w:rsid w:val="00A1444F"/>
    <w:rsid w:val="00A1445D"/>
    <w:rsid w:val="00A14473"/>
    <w:rsid w:val="00A14509"/>
    <w:rsid w:val="00A14534"/>
    <w:rsid w:val="00A14642"/>
    <w:rsid w:val="00A1469A"/>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E85"/>
    <w:rsid w:val="00A14FB3"/>
    <w:rsid w:val="00A150EF"/>
    <w:rsid w:val="00A1511F"/>
    <w:rsid w:val="00A15132"/>
    <w:rsid w:val="00A15152"/>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7D7"/>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36E"/>
    <w:rsid w:val="00A1646B"/>
    <w:rsid w:val="00A1648E"/>
    <w:rsid w:val="00A16530"/>
    <w:rsid w:val="00A1654A"/>
    <w:rsid w:val="00A1654E"/>
    <w:rsid w:val="00A165E8"/>
    <w:rsid w:val="00A1664E"/>
    <w:rsid w:val="00A1669C"/>
    <w:rsid w:val="00A1675B"/>
    <w:rsid w:val="00A16780"/>
    <w:rsid w:val="00A167E8"/>
    <w:rsid w:val="00A16837"/>
    <w:rsid w:val="00A168CB"/>
    <w:rsid w:val="00A16926"/>
    <w:rsid w:val="00A16AD7"/>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44A"/>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42"/>
    <w:rsid w:val="00A17E75"/>
    <w:rsid w:val="00A17F0C"/>
    <w:rsid w:val="00A17FBD"/>
    <w:rsid w:val="00A20033"/>
    <w:rsid w:val="00A200A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4D"/>
    <w:rsid w:val="00A20769"/>
    <w:rsid w:val="00A2085B"/>
    <w:rsid w:val="00A208B5"/>
    <w:rsid w:val="00A20948"/>
    <w:rsid w:val="00A20A46"/>
    <w:rsid w:val="00A20A58"/>
    <w:rsid w:val="00A20A79"/>
    <w:rsid w:val="00A20AB3"/>
    <w:rsid w:val="00A20BFE"/>
    <w:rsid w:val="00A20C5C"/>
    <w:rsid w:val="00A20C84"/>
    <w:rsid w:val="00A20D14"/>
    <w:rsid w:val="00A20D7D"/>
    <w:rsid w:val="00A20DFE"/>
    <w:rsid w:val="00A20E77"/>
    <w:rsid w:val="00A20EC0"/>
    <w:rsid w:val="00A20ED2"/>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BF3"/>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698"/>
    <w:rsid w:val="00A22827"/>
    <w:rsid w:val="00A22856"/>
    <w:rsid w:val="00A22956"/>
    <w:rsid w:val="00A22AB7"/>
    <w:rsid w:val="00A22BD6"/>
    <w:rsid w:val="00A22BEE"/>
    <w:rsid w:val="00A22C65"/>
    <w:rsid w:val="00A22CBA"/>
    <w:rsid w:val="00A22E3F"/>
    <w:rsid w:val="00A22E40"/>
    <w:rsid w:val="00A22E5B"/>
    <w:rsid w:val="00A22E96"/>
    <w:rsid w:val="00A22ECD"/>
    <w:rsid w:val="00A22F13"/>
    <w:rsid w:val="00A22FA9"/>
    <w:rsid w:val="00A22FF0"/>
    <w:rsid w:val="00A23004"/>
    <w:rsid w:val="00A230C1"/>
    <w:rsid w:val="00A230F2"/>
    <w:rsid w:val="00A231E6"/>
    <w:rsid w:val="00A231F5"/>
    <w:rsid w:val="00A232CC"/>
    <w:rsid w:val="00A23317"/>
    <w:rsid w:val="00A23361"/>
    <w:rsid w:val="00A23378"/>
    <w:rsid w:val="00A23386"/>
    <w:rsid w:val="00A2340F"/>
    <w:rsid w:val="00A23436"/>
    <w:rsid w:val="00A234A5"/>
    <w:rsid w:val="00A2355E"/>
    <w:rsid w:val="00A235D5"/>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AB"/>
    <w:rsid w:val="00A23D5E"/>
    <w:rsid w:val="00A23E42"/>
    <w:rsid w:val="00A23EB5"/>
    <w:rsid w:val="00A23F8C"/>
    <w:rsid w:val="00A23FF6"/>
    <w:rsid w:val="00A240A2"/>
    <w:rsid w:val="00A240B6"/>
    <w:rsid w:val="00A240D7"/>
    <w:rsid w:val="00A24108"/>
    <w:rsid w:val="00A2411F"/>
    <w:rsid w:val="00A241A5"/>
    <w:rsid w:val="00A24202"/>
    <w:rsid w:val="00A2420C"/>
    <w:rsid w:val="00A24287"/>
    <w:rsid w:val="00A242E2"/>
    <w:rsid w:val="00A2431E"/>
    <w:rsid w:val="00A24374"/>
    <w:rsid w:val="00A24426"/>
    <w:rsid w:val="00A244B4"/>
    <w:rsid w:val="00A24516"/>
    <w:rsid w:val="00A2453C"/>
    <w:rsid w:val="00A24594"/>
    <w:rsid w:val="00A245BE"/>
    <w:rsid w:val="00A245EC"/>
    <w:rsid w:val="00A2462A"/>
    <w:rsid w:val="00A2463A"/>
    <w:rsid w:val="00A24694"/>
    <w:rsid w:val="00A246E9"/>
    <w:rsid w:val="00A246F5"/>
    <w:rsid w:val="00A246FA"/>
    <w:rsid w:val="00A24841"/>
    <w:rsid w:val="00A248EA"/>
    <w:rsid w:val="00A24930"/>
    <w:rsid w:val="00A2497E"/>
    <w:rsid w:val="00A24985"/>
    <w:rsid w:val="00A24A75"/>
    <w:rsid w:val="00A24A7A"/>
    <w:rsid w:val="00A24C3F"/>
    <w:rsid w:val="00A24C4F"/>
    <w:rsid w:val="00A24CF8"/>
    <w:rsid w:val="00A24CF9"/>
    <w:rsid w:val="00A24E87"/>
    <w:rsid w:val="00A24E8C"/>
    <w:rsid w:val="00A24F9D"/>
    <w:rsid w:val="00A24FE7"/>
    <w:rsid w:val="00A25010"/>
    <w:rsid w:val="00A2506A"/>
    <w:rsid w:val="00A25071"/>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5C"/>
    <w:rsid w:val="00A25A99"/>
    <w:rsid w:val="00A25B11"/>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58"/>
    <w:rsid w:val="00A265A6"/>
    <w:rsid w:val="00A265E5"/>
    <w:rsid w:val="00A265E8"/>
    <w:rsid w:val="00A267AD"/>
    <w:rsid w:val="00A267C8"/>
    <w:rsid w:val="00A267CC"/>
    <w:rsid w:val="00A26815"/>
    <w:rsid w:val="00A268CC"/>
    <w:rsid w:val="00A268D6"/>
    <w:rsid w:val="00A26986"/>
    <w:rsid w:val="00A26B10"/>
    <w:rsid w:val="00A26B32"/>
    <w:rsid w:val="00A26C54"/>
    <w:rsid w:val="00A26CAD"/>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7"/>
    <w:rsid w:val="00A278E9"/>
    <w:rsid w:val="00A278F5"/>
    <w:rsid w:val="00A2791F"/>
    <w:rsid w:val="00A27A26"/>
    <w:rsid w:val="00A27A50"/>
    <w:rsid w:val="00A27A59"/>
    <w:rsid w:val="00A27A79"/>
    <w:rsid w:val="00A27C80"/>
    <w:rsid w:val="00A27D35"/>
    <w:rsid w:val="00A27D41"/>
    <w:rsid w:val="00A27EC6"/>
    <w:rsid w:val="00A27EC9"/>
    <w:rsid w:val="00A30034"/>
    <w:rsid w:val="00A30080"/>
    <w:rsid w:val="00A3009E"/>
    <w:rsid w:val="00A30140"/>
    <w:rsid w:val="00A30188"/>
    <w:rsid w:val="00A301E6"/>
    <w:rsid w:val="00A302C2"/>
    <w:rsid w:val="00A3047A"/>
    <w:rsid w:val="00A304CC"/>
    <w:rsid w:val="00A30569"/>
    <w:rsid w:val="00A30572"/>
    <w:rsid w:val="00A30576"/>
    <w:rsid w:val="00A305AB"/>
    <w:rsid w:val="00A306CF"/>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21"/>
    <w:rsid w:val="00A31C9A"/>
    <w:rsid w:val="00A31CCD"/>
    <w:rsid w:val="00A31DB9"/>
    <w:rsid w:val="00A31DE6"/>
    <w:rsid w:val="00A31E41"/>
    <w:rsid w:val="00A31F51"/>
    <w:rsid w:val="00A32056"/>
    <w:rsid w:val="00A3207A"/>
    <w:rsid w:val="00A3208C"/>
    <w:rsid w:val="00A320D8"/>
    <w:rsid w:val="00A32149"/>
    <w:rsid w:val="00A321BC"/>
    <w:rsid w:val="00A321F6"/>
    <w:rsid w:val="00A32200"/>
    <w:rsid w:val="00A32281"/>
    <w:rsid w:val="00A32284"/>
    <w:rsid w:val="00A322FE"/>
    <w:rsid w:val="00A32448"/>
    <w:rsid w:val="00A3249B"/>
    <w:rsid w:val="00A32504"/>
    <w:rsid w:val="00A3259E"/>
    <w:rsid w:val="00A325CE"/>
    <w:rsid w:val="00A327F4"/>
    <w:rsid w:val="00A3283A"/>
    <w:rsid w:val="00A3296A"/>
    <w:rsid w:val="00A329AA"/>
    <w:rsid w:val="00A329E6"/>
    <w:rsid w:val="00A32A18"/>
    <w:rsid w:val="00A32A54"/>
    <w:rsid w:val="00A32B80"/>
    <w:rsid w:val="00A32BD1"/>
    <w:rsid w:val="00A32C8E"/>
    <w:rsid w:val="00A32C9C"/>
    <w:rsid w:val="00A32D0B"/>
    <w:rsid w:val="00A32DE4"/>
    <w:rsid w:val="00A32E3F"/>
    <w:rsid w:val="00A32E65"/>
    <w:rsid w:val="00A32E8C"/>
    <w:rsid w:val="00A32E8E"/>
    <w:rsid w:val="00A32EBC"/>
    <w:rsid w:val="00A32EDD"/>
    <w:rsid w:val="00A32EF7"/>
    <w:rsid w:val="00A32F90"/>
    <w:rsid w:val="00A32FBD"/>
    <w:rsid w:val="00A33179"/>
    <w:rsid w:val="00A3317B"/>
    <w:rsid w:val="00A33193"/>
    <w:rsid w:val="00A3319F"/>
    <w:rsid w:val="00A331AD"/>
    <w:rsid w:val="00A331F1"/>
    <w:rsid w:val="00A332A3"/>
    <w:rsid w:val="00A3331C"/>
    <w:rsid w:val="00A33343"/>
    <w:rsid w:val="00A333E0"/>
    <w:rsid w:val="00A336E8"/>
    <w:rsid w:val="00A33733"/>
    <w:rsid w:val="00A33849"/>
    <w:rsid w:val="00A3395B"/>
    <w:rsid w:val="00A339A6"/>
    <w:rsid w:val="00A33B84"/>
    <w:rsid w:val="00A33C39"/>
    <w:rsid w:val="00A33C4E"/>
    <w:rsid w:val="00A33CDD"/>
    <w:rsid w:val="00A33CE3"/>
    <w:rsid w:val="00A33E3B"/>
    <w:rsid w:val="00A33F58"/>
    <w:rsid w:val="00A34071"/>
    <w:rsid w:val="00A34104"/>
    <w:rsid w:val="00A34328"/>
    <w:rsid w:val="00A34422"/>
    <w:rsid w:val="00A346FD"/>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0C"/>
    <w:rsid w:val="00A35466"/>
    <w:rsid w:val="00A35476"/>
    <w:rsid w:val="00A35485"/>
    <w:rsid w:val="00A354E0"/>
    <w:rsid w:val="00A3550D"/>
    <w:rsid w:val="00A355E5"/>
    <w:rsid w:val="00A35668"/>
    <w:rsid w:val="00A357B4"/>
    <w:rsid w:val="00A35860"/>
    <w:rsid w:val="00A35879"/>
    <w:rsid w:val="00A358F4"/>
    <w:rsid w:val="00A35949"/>
    <w:rsid w:val="00A35A25"/>
    <w:rsid w:val="00A35AD0"/>
    <w:rsid w:val="00A35AE3"/>
    <w:rsid w:val="00A35B1C"/>
    <w:rsid w:val="00A35B56"/>
    <w:rsid w:val="00A35B90"/>
    <w:rsid w:val="00A35BFD"/>
    <w:rsid w:val="00A35CA9"/>
    <w:rsid w:val="00A35E3D"/>
    <w:rsid w:val="00A35EFE"/>
    <w:rsid w:val="00A36108"/>
    <w:rsid w:val="00A36167"/>
    <w:rsid w:val="00A363C0"/>
    <w:rsid w:val="00A363CF"/>
    <w:rsid w:val="00A365ED"/>
    <w:rsid w:val="00A3660A"/>
    <w:rsid w:val="00A36640"/>
    <w:rsid w:val="00A36658"/>
    <w:rsid w:val="00A366F2"/>
    <w:rsid w:val="00A36829"/>
    <w:rsid w:val="00A36897"/>
    <w:rsid w:val="00A368B0"/>
    <w:rsid w:val="00A36A4D"/>
    <w:rsid w:val="00A36A6B"/>
    <w:rsid w:val="00A36A7E"/>
    <w:rsid w:val="00A36AE6"/>
    <w:rsid w:val="00A36B0B"/>
    <w:rsid w:val="00A36B53"/>
    <w:rsid w:val="00A36B8A"/>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5FF"/>
    <w:rsid w:val="00A376E6"/>
    <w:rsid w:val="00A37771"/>
    <w:rsid w:val="00A37797"/>
    <w:rsid w:val="00A377BE"/>
    <w:rsid w:val="00A377FF"/>
    <w:rsid w:val="00A3782F"/>
    <w:rsid w:val="00A37899"/>
    <w:rsid w:val="00A378B5"/>
    <w:rsid w:val="00A378F5"/>
    <w:rsid w:val="00A37973"/>
    <w:rsid w:val="00A379D7"/>
    <w:rsid w:val="00A37A65"/>
    <w:rsid w:val="00A37AD7"/>
    <w:rsid w:val="00A37B3A"/>
    <w:rsid w:val="00A37BD5"/>
    <w:rsid w:val="00A37CF9"/>
    <w:rsid w:val="00A37DB7"/>
    <w:rsid w:val="00A37DE8"/>
    <w:rsid w:val="00A37E0A"/>
    <w:rsid w:val="00A37E37"/>
    <w:rsid w:val="00A37E75"/>
    <w:rsid w:val="00A37F69"/>
    <w:rsid w:val="00A4010B"/>
    <w:rsid w:val="00A401BC"/>
    <w:rsid w:val="00A401DE"/>
    <w:rsid w:val="00A401F0"/>
    <w:rsid w:val="00A402E9"/>
    <w:rsid w:val="00A40426"/>
    <w:rsid w:val="00A40439"/>
    <w:rsid w:val="00A404C8"/>
    <w:rsid w:val="00A40538"/>
    <w:rsid w:val="00A40585"/>
    <w:rsid w:val="00A4070B"/>
    <w:rsid w:val="00A4072D"/>
    <w:rsid w:val="00A407EA"/>
    <w:rsid w:val="00A407F7"/>
    <w:rsid w:val="00A40814"/>
    <w:rsid w:val="00A408E5"/>
    <w:rsid w:val="00A40922"/>
    <w:rsid w:val="00A4097F"/>
    <w:rsid w:val="00A4099C"/>
    <w:rsid w:val="00A40B3A"/>
    <w:rsid w:val="00A40BF6"/>
    <w:rsid w:val="00A40CD1"/>
    <w:rsid w:val="00A40CD5"/>
    <w:rsid w:val="00A40CE9"/>
    <w:rsid w:val="00A40D75"/>
    <w:rsid w:val="00A40E2D"/>
    <w:rsid w:val="00A40E3A"/>
    <w:rsid w:val="00A40EA5"/>
    <w:rsid w:val="00A40FC3"/>
    <w:rsid w:val="00A4110D"/>
    <w:rsid w:val="00A4113A"/>
    <w:rsid w:val="00A411CF"/>
    <w:rsid w:val="00A41243"/>
    <w:rsid w:val="00A4124B"/>
    <w:rsid w:val="00A4126C"/>
    <w:rsid w:val="00A412A4"/>
    <w:rsid w:val="00A412B0"/>
    <w:rsid w:val="00A4139C"/>
    <w:rsid w:val="00A41429"/>
    <w:rsid w:val="00A414F0"/>
    <w:rsid w:val="00A41540"/>
    <w:rsid w:val="00A4154E"/>
    <w:rsid w:val="00A41552"/>
    <w:rsid w:val="00A415B5"/>
    <w:rsid w:val="00A415CC"/>
    <w:rsid w:val="00A41623"/>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2F90"/>
    <w:rsid w:val="00A42F98"/>
    <w:rsid w:val="00A4301D"/>
    <w:rsid w:val="00A43033"/>
    <w:rsid w:val="00A43039"/>
    <w:rsid w:val="00A430EC"/>
    <w:rsid w:val="00A4313E"/>
    <w:rsid w:val="00A4317D"/>
    <w:rsid w:val="00A431FA"/>
    <w:rsid w:val="00A43316"/>
    <w:rsid w:val="00A433CC"/>
    <w:rsid w:val="00A4348D"/>
    <w:rsid w:val="00A435F6"/>
    <w:rsid w:val="00A436EA"/>
    <w:rsid w:val="00A4372B"/>
    <w:rsid w:val="00A43794"/>
    <w:rsid w:val="00A437C3"/>
    <w:rsid w:val="00A437D9"/>
    <w:rsid w:val="00A4392C"/>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3FFD"/>
    <w:rsid w:val="00A4402A"/>
    <w:rsid w:val="00A4406A"/>
    <w:rsid w:val="00A440D7"/>
    <w:rsid w:val="00A441BA"/>
    <w:rsid w:val="00A44216"/>
    <w:rsid w:val="00A44244"/>
    <w:rsid w:val="00A442AE"/>
    <w:rsid w:val="00A4431E"/>
    <w:rsid w:val="00A44329"/>
    <w:rsid w:val="00A44419"/>
    <w:rsid w:val="00A44488"/>
    <w:rsid w:val="00A444EF"/>
    <w:rsid w:val="00A4458B"/>
    <w:rsid w:val="00A445B7"/>
    <w:rsid w:val="00A445E1"/>
    <w:rsid w:val="00A445F2"/>
    <w:rsid w:val="00A446A7"/>
    <w:rsid w:val="00A44700"/>
    <w:rsid w:val="00A44717"/>
    <w:rsid w:val="00A44828"/>
    <w:rsid w:val="00A4486A"/>
    <w:rsid w:val="00A44A95"/>
    <w:rsid w:val="00A44ABB"/>
    <w:rsid w:val="00A44ACA"/>
    <w:rsid w:val="00A44B1D"/>
    <w:rsid w:val="00A44BBA"/>
    <w:rsid w:val="00A44BCF"/>
    <w:rsid w:val="00A44C05"/>
    <w:rsid w:val="00A44C72"/>
    <w:rsid w:val="00A44C7A"/>
    <w:rsid w:val="00A44CD9"/>
    <w:rsid w:val="00A44CDE"/>
    <w:rsid w:val="00A44CFB"/>
    <w:rsid w:val="00A44D20"/>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58D"/>
    <w:rsid w:val="00A45623"/>
    <w:rsid w:val="00A45632"/>
    <w:rsid w:val="00A4567E"/>
    <w:rsid w:val="00A456E0"/>
    <w:rsid w:val="00A4573C"/>
    <w:rsid w:val="00A45753"/>
    <w:rsid w:val="00A45792"/>
    <w:rsid w:val="00A457E7"/>
    <w:rsid w:val="00A458DA"/>
    <w:rsid w:val="00A4598F"/>
    <w:rsid w:val="00A45A2B"/>
    <w:rsid w:val="00A45A73"/>
    <w:rsid w:val="00A45AA7"/>
    <w:rsid w:val="00A45AF4"/>
    <w:rsid w:val="00A45B38"/>
    <w:rsid w:val="00A45BBF"/>
    <w:rsid w:val="00A45BDE"/>
    <w:rsid w:val="00A45C41"/>
    <w:rsid w:val="00A45C5E"/>
    <w:rsid w:val="00A45E00"/>
    <w:rsid w:val="00A45E59"/>
    <w:rsid w:val="00A45E98"/>
    <w:rsid w:val="00A45EAB"/>
    <w:rsid w:val="00A4601F"/>
    <w:rsid w:val="00A4606A"/>
    <w:rsid w:val="00A46154"/>
    <w:rsid w:val="00A46156"/>
    <w:rsid w:val="00A46189"/>
    <w:rsid w:val="00A461D3"/>
    <w:rsid w:val="00A461E4"/>
    <w:rsid w:val="00A461F7"/>
    <w:rsid w:val="00A462B9"/>
    <w:rsid w:val="00A462C5"/>
    <w:rsid w:val="00A462CA"/>
    <w:rsid w:val="00A46398"/>
    <w:rsid w:val="00A46421"/>
    <w:rsid w:val="00A464E4"/>
    <w:rsid w:val="00A4666D"/>
    <w:rsid w:val="00A46692"/>
    <w:rsid w:val="00A46835"/>
    <w:rsid w:val="00A4691D"/>
    <w:rsid w:val="00A46954"/>
    <w:rsid w:val="00A4696C"/>
    <w:rsid w:val="00A4698C"/>
    <w:rsid w:val="00A469EE"/>
    <w:rsid w:val="00A469FF"/>
    <w:rsid w:val="00A46A0D"/>
    <w:rsid w:val="00A46A0F"/>
    <w:rsid w:val="00A46A5B"/>
    <w:rsid w:val="00A46B9A"/>
    <w:rsid w:val="00A46BC8"/>
    <w:rsid w:val="00A46C3F"/>
    <w:rsid w:val="00A46C8B"/>
    <w:rsid w:val="00A46E85"/>
    <w:rsid w:val="00A46F1D"/>
    <w:rsid w:val="00A46FCC"/>
    <w:rsid w:val="00A47258"/>
    <w:rsid w:val="00A47324"/>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47F60"/>
    <w:rsid w:val="00A50033"/>
    <w:rsid w:val="00A50141"/>
    <w:rsid w:val="00A50181"/>
    <w:rsid w:val="00A501D6"/>
    <w:rsid w:val="00A5022E"/>
    <w:rsid w:val="00A502F6"/>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3A"/>
    <w:rsid w:val="00A51794"/>
    <w:rsid w:val="00A51801"/>
    <w:rsid w:val="00A51814"/>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04"/>
    <w:rsid w:val="00A52629"/>
    <w:rsid w:val="00A52650"/>
    <w:rsid w:val="00A526A3"/>
    <w:rsid w:val="00A52707"/>
    <w:rsid w:val="00A52738"/>
    <w:rsid w:val="00A5277F"/>
    <w:rsid w:val="00A52793"/>
    <w:rsid w:val="00A527C3"/>
    <w:rsid w:val="00A52870"/>
    <w:rsid w:val="00A5294A"/>
    <w:rsid w:val="00A52A0D"/>
    <w:rsid w:val="00A52A85"/>
    <w:rsid w:val="00A52B05"/>
    <w:rsid w:val="00A52DE4"/>
    <w:rsid w:val="00A52E79"/>
    <w:rsid w:val="00A52EA4"/>
    <w:rsid w:val="00A52FF3"/>
    <w:rsid w:val="00A5307A"/>
    <w:rsid w:val="00A53104"/>
    <w:rsid w:val="00A5312B"/>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A6"/>
    <w:rsid w:val="00A53EB0"/>
    <w:rsid w:val="00A53F3F"/>
    <w:rsid w:val="00A53F51"/>
    <w:rsid w:val="00A53FD2"/>
    <w:rsid w:val="00A5402A"/>
    <w:rsid w:val="00A54048"/>
    <w:rsid w:val="00A540C4"/>
    <w:rsid w:val="00A54105"/>
    <w:rsid w:val="00A5416D"/>
    <w:rsid w:val="00A5419B"/>
    <w:rsid w:val="00A541DF"/>
    <w:rsid w:val="00A54227"/>
    <w:rsid w:val="00A542D7"/>
    <w:rsid w:val="00A54328"/>
    <w:rsid w:val="00A54612"/>
    <w:rsid w:val="00A5462B"/>
    <w:rsid w:val="00A54755"/>
    <w:rsid w:val="00A54756"/>
    <w:rsid w:val="00A547FD"/>
    <w:rsid w:val="00A548B3"/>
    <w:rsid w:val="00A54A21"/>
    <w:rsid w:val="00A54A6B"/>
    <w:rsid w:val="00A54A70"/>
    <w:rsid w:val="00A54AAB"/>
    <w:rsid w:val="00A54B3F"/>
    <w:rsid w:val="00A54C18"/>
    <w:rsid w:val="00A54C36"/>
    <w:rsid w:val="00A54D0E"/>
    <w:rsid w:val="00A54D29"/>
    <w:rsid w:val="00A54E02"/>
    <w:rsid w:val="00A54E1A"/>
    <w:rsid w:val="00A54EA4"/>
    <w:rsid w:val="00A54EE5"/>
    <w:rsid w:val="00A54F78"/>
    <w:rsid w:val="00A55140"/>
    <w:rsid w:val="00A551BE"/>
    <w:rsid w:val="00A551FA"/>
    <w:rsid w:val="00A5520C"/>
    <w:rsid w:val="00A55215"/>
    <w:rsid w:val="00A55312"/>
    <w:rsid w:val="00A5534D"/>
    <w:rsid w:val="00A553BE"/>
    <w:rsid w:val="00A5547B"/>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E22"/>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D23"/>
    <w:rsid w:val="00A56E01"/>
    <w:rsid w:val="00A56E6B"/>
    <w:rsid w:val="00A56ED9"/>
    <w:rsid w:val="00A56F6E"/>
    <w:rsid w:val="00A5703E"/>
    <w:rsid w:val="00A57044"/>
    <w:rsid w:val="00A57075"/>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841"/>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8E"/>
    <w:rsid w:val="00A60AC8"/>
    <w:rsid w:val="00A60B18"/>
    <w:rsid w:val="00A60DBF"/>
    <w:rsid w:val="00A60E69"/>
    <w:rsid w:val="00A60EA0"/>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7DE"/>
    <w:rsid w:val="00A618A7"/>
    <w:rsid w:val="00A61920"/>
    <w:rsid w:val="00A61944"/>
    <w:rsid w:val="00A6199E"/>
    <w:rsid w:val="00A619F9"/>
    <w:rsid w:val="00A61BF1"/>
    <w:rsid w:val="00A61C11"/>
    <w:rsid w:val="00A61CBF"/>
    <w:rsid w:val="00A61D13"/>
    <w:rsid w:val="00A61F0C"/>
    <w:rsid w:val="00A61FE3"/>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4F"/>
    <w:rsid w:val="00A627B6"/>
    <w:rsid w:val="00A6281E"/>
    <w:rsid w:val="00A6287B"/>
    <w:rsid w:val="00A62882"/>
    <w:rsid w:val="00A629EA"/>
    <w:rsid w:val="00A62AB7"/>
    <w:rsid w:val="00A62D02"/>
    <w:rsid w:val="00A62D7B"/>
    <w:rsid w:val="00A62D9B"/>
    <w:rsid w:val="00A62DA1"/>
    <w:rsid w:val="00A62E10"/>
    <w:rsid w:val="00A62E7D"/>
    <w:rsid w:val="00A62EBA"/>
    <w:rsid w:val="00A62FD9"/>
    <w:rsid w:val="00A62FDC"/>
    <w:rsid w:val="00A62FE8"/>
    <w:rsid w:val="00A63048"/>
    <w:rsid w:val="00A6311D"/>
    <w:rsid w:val="00A63149"/>
    <w:rsid w:val="00A631CE"/>
    <w:rsid w:val="00A63204"/>
    <w:rsid w:val="00A6321D"/>
    <w:rsid w:val="00A6322D"/>
    <w:rsid w:val="00A632FC"/>
    <w:rsid w:val="00A633E2"/>
    <w:rsid w:val="00A6341A"/>
    <w:rsid w:val="00A63487"/>
    <w:rsid w:val="00A634D0"/>
    <w:rsid w:val="00A634DB"/>
    <w:rsid w:val="00A6352E"/>
    <w:rsid w:val="00A635AB"/>
    <w:rsid w:val="00A636E7"/>
    <w:rsid w:val="00A6379C"/>
    <w:rsid w:val="00A637E0"/>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08"/>
    <w:rsid w:val="00A64349"/>
    <w:rsid w:val="00A64431"/>
    <w:rsid w:val="00A64449"/>
    <w:rsid w:val="00A6447D"/>
    <w:rsid w:val="00A64537"/>
    <w:rsid w:val="00A645E7"/>
    <w:rsid w:val="00A64672"/>
    <w:rsid w:val="00A646BE"/>
    <w:rsid w:val="00A64775"/>
    <w:rsid w:val="00A647F2"/>
    <w:rsid w:val="00A64815"/>
    <w:rsid w:val="00A648E8"/>
    <w:rsid w:val="00A64A14"/>
    <w:rsid w:val="00A64A4D"/>
    <w:rsid w:val="00A64A58"/>
    <w:rsid w:val="00A64C31"/>
    <w:rsid w:val="00A64D35"/>
    <w:rsid w:val="00A64D61"/>
    <w:rsid w:val="00A64DD2"/>
    <w:rsid w:val="00A64E95"/>
    <w:rsid w:val="00A64F7C"/>
    <w:rsid w:val="00A65073"/>
    <w:rsid w:val="00A650E4"/>
    <w:rsid w:val="00A651BB"/>
    <w:rsid w:val="00A651E0"/>
    <w:rsid w:val="00A65269"/>
    <w:rsid w:val="00A652F0"/>
    <w:rsid w:val="00A65342"/>
    <w:rsid w:val="00A65347"/>
    <w:rsid w:val="00A654ED"/>
    <w:rsid w:val="00A65568"/>
    <w:rsid w:val="00A65763"/>
    <w:rsid w:val="00A65766"/>
    <w:rsid w:val="00A65854"/>
    <w:rsid w:val="00A65899"/>
    <w:rsid w:val="00A658D3"/>
    <w:rsid w:val="00A658E2"/>
    <w:rsid w:val="00A659B6"/>
    <w:rsid w:val="00A65A02"/>
    <w:rsid w:val="00A65AEE"/>
    <w:rsid w:val="00A65B15"/>
    <w:rsid w:val="00A65B19"/>
    <w:rsid w:val="00A65C08"/>
    <w:rsid w:val="00A65C70"/>
    <w:rsid w:val="00A65CDB"/>
    <w:rsid w:val="00A65D4D"/>
    <w:rsid w:val="00A65D64"/>
    <w:rsid w:val="00A65D67"/>
    <w:rsid w:val="00A65E6B"/>
    <w:rsid w:val="00A65E77"/>
    <w:rsid w:val="00A65F3F"/>
    <w:rsid w:val="00A66060"/>
    <w:rsid w:val="00A6608D"/>
    <w:rsid w:val="00A66232"/>
    <w:rsid w:val="00A66268"/>
    <w:rsid w:val="00A66293"/>
    <w:rsid w:val="00A662F6"/>
    <w:rsid w:val="00A6633F"/>
    <w:rsid w:val="00A663FB"/>
    <w:rsid w:val="00A66430"/>
    <w:rsid w:val="00A664F0"/>
    <w:rsid w:val="00A664F1"/>
    <w:rsid w:val="00A666ED"/>
    <w:rsid w:val="00A66704"/>
    <w:rsid w:val="00A66788"/>
    <w:rsid w:val="00A66811"/>
    <w:rsid w:val="00A66822"/>
    <w:rsid w:val="00A668A7"/>
    <w:rsid w:val="00A66AF9"/>
    <w:rsid w:val="00A66BF7"/>
    <w:rsid w:val="00A66C34"/>
    <w:rsid w:val="00A66C50"/>
    <w:rsid w:val="00A66C67"/>
    <w:rsid w:val="00A66D4E"/>
    <w:rsid w:val="00A66EDA"/>
    <w:rsid w:val="00A66F8B"/>
    <w:rsid w:val="00A67024"/>
    <w:rsid w:val="00A67050"/>
    <w:rsid w:val="00A67082"/>
    <w:rsid w:val="00A67112"/>
    <w:rsid w:val="00A67153"/>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2C"/>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1C8"/>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27"/>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8"/>
    <w:rsid w:val="00A7103A"/>
    <w:rsid w:val="00A712F0"/>
    <w:rsid w:val="00A7133C"/>
    <w:rsid w:val="00A713D0"/>
    <w:rsid w:val="00A71418"/>
    <w:rsid w:val="00A7144F"/>
    <w:rsid w:val="00A71472"/>
    <w:rsid w:val="00A714B7"/>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47"/>
    <w:rsid w:val="00A71DC5"/>
    <w:rsid w:val="00A71E04"/>
    <w:rsid w:val="00A71E68"/>
    <w:rsid w:val="00A71EDA"/>
    <w:rsid w:val="00A71F2F"/>
    <w:rsid w:val="00A71F5A"/>
    <w:rsid w:val="00A71F75"/>
    <w:rsid w:val="00A72057"/>
    <w:rsid w:val="00A720B3"/>
    <w:rsid w:val="00A7210E"/>
    <w:rsid w:val="00A72125"/>
    <w:rsid w:val="00A72172"/>
    <w:rsid w:val="00A721E6"/>
    <w:rsid w:val="00A72237"/>
    <w:rsid w:val="00A7225F"/>
    <w:rsid w:val="00A722DB"/>
    <w:rsid w:val="00A72355"/>
    <w:rsid w:val="00A72356"/>
    <w:rsid w:val="00A723CD"/>
    <w:rsid w:val="00A7252C"/>
    <w:rsid w:val="00A725C0"/>
    <w:rsid w:val="00A72600"/>
    <w:rsid w:val="00A72751"/>
    <w:rsid w:val="00A727DE"/>
    <w:rsid w:val="00A727E9"/>
    <w:rsid w:val="00A72816"/>
    <w:rsid w:val="00A7284B"/>
    <w:rsid w:val="00A72886"/>
    <w:rsid w:val="00A72A21"/>
    <w:rsid w:val="00A72B31"/>
    <w:rsid w:val="00A72C37"/>
    <w:rsid w:val="00A72C4A"/>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37"/>
    <w:rsid w:val="00A73451"/>
    <w:rsid w:val="00A7353F"/>
    <w:rsid w:val="00A735FC"/>
    <w:rsid w:val="00A73692"/>
    <w:rsid w:val="00A737A2"/>
    <w:rsid w:val="00A73824"/>
    <w:rsid w:val="00A7384B"/>
    <w:rsid w:val="00A739F3"/>
    <w:rsid w:val="00A73A27"/>
    <w:rsid w:val="00A73B28"/>
    <w:rsid w:val="00A73B76"/>
    <w:rsid w:val="00A73B82"/>
    <w:rsid w:val="00A73B85"/>
    <w:rsid w:val="00A73BA4"/>
    <w:rsid w:val="00A73CED"/>
    <w:rsid w:val="00A73E19"/>
    <w:rsid w:val="00A73E37"/>
    <w:rsid w:val="00A73EE3"/>
    <w:rsid w:val="00A73FF6"/>
    <w:rsid w:val="00A740B9"/>
    <w:rsid w:val="00A740D3"/>
    <w:rsid w:val="00A7419E"/>
    <w:rsid w:val="00A741A7"/>
    <w:rsid w:val="00A741C5"/>
    <w:rsid w:val="00A74282"/>
    <w:rsid w:val="00A74397"/>
    <w:rsid w:val="00A743DE"/>
    <w:rsid w:val="00A744C0"/>
    <w:rsid w:val="00A74513"/>
    <w:rsid w:val="00A74564"/>
    <w:rsid w:val="00A7457A"/>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7D"/>
    <w:rsid w:val="00A74F98"/>
    <w:rsid w:val="00A74FA1"/>
    <w:rsid w:val="00A74FC2"/>
    <w:rsid w:val="00A74FCA"/>
    <w:rsid w:val="00A75001"/>
    <w:rsid w:val="00A7505C"/>
    <w:rsid w:val="00A75063"/>
    <w:rsid w:val="00A7510D"/>
    <w:rsid w:val="00A7511A"/>
    <w:rsid w:val="00A75157"/>
    <w:rsid w:val="00A751EE"/>
    <w:rsid w:val="00A75235"/>
    <w:rsid w:val="00A7524A"/>
    <w:rsid w:val="00A752C9"/>
    <w:rsid w:val="00A75337"/>
    <w:rsid w:val="00A75352"/>
    <w:rsid w:val="00A75474"/>
    <w:rsid w:val="00A75530"/>
    <w:rsid w:val="00A75627"/>
    <w:rsid w:val="00A7563A"/>
    <w:rsid w:val="00A75648"/>
    <w:rsid w:val="00A7570D"/>
    <w:rsid w:val="00A757AB"/>
    <w:rsid w:val="00A757CA"/>
    <w:rsid w:val="00A757F9"/>
    <w:rsid w:val="00A75840"/>
    <w:rsid w:val="00A758D2"/>
    <w:rsid w:val="00A758F4"/>
    <w:rsid w:val="00A75903"/>
    <w:rsid w:val="00A7591E"/>
    <w:rsid w:val="00A75966"/>
    <w:rsid w:val="00A75970"/>
    <w:rsid w:val="00A759C3"/>
    <w:rsid w:val="00A75A11"/>
    <w:rsid w:val="00A75B24"/>
    <w:rsid w:val="00A75C02"/>
    <w:rsid w:val="00A75C5D"/>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93"/>
    <w:rsid w:val="00A764CB"/>
    <w:rsid w:val="00A76576"/>
    <w:rsid w:val="00A765C5"/>
    <w:rsid w:val="00A766BD"/>
    <w:rsid w:val="00A7670A"/>
    <w:rsid w:val="00A768D4"/>
    <w:rsid w:val="00A76A21"/>
    <w:rsid w:val="00A76BA7"/>
    <w:rsid w:val="00A76C58"/>
    <w:rsid w:val="00A76D08"/>
    <w:rsid w:val="00A76D78"/>
    <w:rsid w:val="00A76D82"/>
    <w:rsid w:val="00A76D84"/>
    <w:rsid w:val="00A76DE1"/>
    <w:rsid w:val="00A76EAA"/>
    <w:rsid w:val="00A76EB4"/>
    <w:rsid w:val="00A76EED"/>
    <w:rsid w:val="00A7709C"/>
    <w:rsid w:val="00A770E8"/>
    <w:rsid w:val="00A770F3"/>
    <w:rsid w:val="00A7715D"/>
    <w:rsid w:val="00A772E7"/>
    <w:rsid w:val="00A7732D"/>
    <w:rsid w:val="00A77395"/>
    <w:rsid w:val="00A773FF"/>
    <w:rsid w:val="00A7744B"/>
    <w:rsid w:val="00A77506"/>
    <w:rsid w:val="00A77605"/>
    <w:rsid w:val="00A77634"/>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9A"/>
    <w:rsid w:val="00A807C0"/>
    <w:rsid w:val="00A807CB"/>
    <w:rsid w:val="00A807ED"/>
    <w:rsid w:val="00A80887"/>
    <w:rsid w:val="00A809E6"/>
    <w:rsid w:val="00A80A22"/>
    <w:rsid w:val="00A80A3F"/>
    <w:rsid w:val="00A80A48"/>
    <w:rsid w:val="00A80AF8"/>
    <w:rsid w:val="00A80B00"/>
    <w:rsid w:val="00A80B35"/>
    <w:rsid w:val="00A80B80"/>
    <w:rsid w:val="00A80B89"/>
    <w:rsid w:val="00A80BD9"/>
    <w:rsid w:val="00A80C5D"/>
    <w:rsid w:val="00A80CB1"/>
    <w:rsid w:val="00A80D10"/>
    <w:rsid w:val="00A80D54"/>
    <w:rsid w:val="00A80D57"/>
    <w:rsid w:val="00A80DAF"/>
    <w:rsid w:val="00A80E67"/>
    <w:rsid w:val="00A80E94"/>
    <w:rsid w:val="00A80F00"/>
    <w:rsid w:val="00A80F2B"/>
    <w:rsid w:val="00A80F81"/>
    <w:rsid w:val="00A80FEB"/>
    <w:rsid w:val="00A811A8"/>
    <w:rsid w:val="00A812F6"/>
    <w:rsid w:val="00A81305"/>
    <w:rsid w:val="00A81337"/>
    <w:rsid w:val="00A81372"/>
    <w:rsid w:val="00A81395"/>
    <w:rsid w:val="00A8179A"/>
    <w:rsid w:val="00A817DA"/>
    <w:rsid w:val="00A817F0"/>
    <w:rsid w:val="00A818D1"/>
    <w:rsid w:val="00A81905"/>
    <w:rsid w:val="00A819A0"/>
    <w:rsid w:val="00A819A2"/>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B5"/>
    <w:rsid w:val="00A81ED1"/>
    <w:rsid w:val="00A81F3A"/>
    <w:rsid w:val="00A81F56"/>
    <w:rsid w:val="00A81F73"/>
    <w:rsid w:val="00A81F89"/>
    <w:rsid w:val="00A8203D"/>
    <w:rsid w:val="00A820C3"/>
    <w:rsid w:val="00A8215F"/>
    <w:rsid w:val="00A821A7"/>
    <w:rsid w:val="00A821C0"/>
    <w:rsid w:val="00A821F5"/>
    <w:rsid w:val="00A82298"/>
    <w:rsid w:val="00A82322"/>
    <w:rsid w:val="00A82417"/>
    <w:rsid w:val="00A8241C"/>
    <w:rsid w:val="00A8251F"/>
    <w:rsid w:val="00A8259F"/>
    <w:rsid w:val="00A825B3"/>
    <w:rsid w:val="00A8265D"/>
    <w:rsid w:val="00A8266B"/>
    <w:rsid w:val="00A82689"/>
    <w:rsid w:val="00A82767"/>
    <w:rsid w:val="00A82769"/>
    <w:rsid w:val="00A827C1"/>
    <w:rsid w:val="00A827D5"/>
    <w:rsid w:val="00A82841"/>
    <w:rsid w:val="00A82892"/>
    <w:rsid w:val="00A828B7"/>
    <w:rsid w:val="00A8295E"/>
    <w:rsid w:val="00A8297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95"/>
    <w:rsid w:val="00A833F0"/>
    <w:rsid w:val="00A8354F"/>
    <w:rsid w:val="00A83604"/>
    <w:rsid w:val="00A836A6"/>
    <w:rsid w:val="00A8372F"/>
    <w:rsid w:val="00A83742"/>
    <w:rsid w:val="00A83761"/>
    <w:rsid w:val="00A837CC"/>
    <w:rsid w:val="00A837CE"/>
    <w:rsid w:val="00A837DE"/>
    <w:rsid w:val="00A8380F"/>
    <w:rsid w:val="00A8385A"/>
    <w:rsid w:val="00A83878"/>
    <w:rsid w:val="00A838B1"/>
    <w:rsid w:val="00A83933"/>
    <w:rsid w:val="00A839E4"/>
    <w:rsid w:val="00A83A24"/>
    <w:rsid w:val="00A83A4E"/>
    <w:rsid w:val="00A83A8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66"/>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CDB"/>
    <w:rsid w:val="00A84D63"/>
    <w:rsid w:val="00A84EA9"/>
    <w:rsid w:val="00A84F72"/>
    <w:rsid w:val="00A84FFE"/>
    <w:rsid w:val="00A85013"/>
    <w:rsid w:val="00A85018"/>
    <w:rsid w:val="00A852F2"/>
    <w:rsid w:val="00A85338"/>
    <w:rsid w:val="00A853A0"/>
    <w:rsid w:val="00A85528"/>
    <w:rsid w:val="00A8559C"/>
    <w:rsid w:val="00A855FD"/>
    <w:rsid w:val="00A8561E"/>
    <w:rsid w:val="00A85705"/>
    <w:rsid w:val="00A85706"/>
    <w:rsid w:val="00A8581F"/>
    <w:rsid w:val="00A85881"/>
    <w:rsid w:val="00A8591E"/>
    <w:rsid w:val="00A8595B"/>
    <w:rsid w:val="00A85989"/>
    <w:rsid w:val="00A859A3"/>
    <w:rsid w:val="00A859BE"/>
    <w:rsid w:val="00A85A25"/>
    <w:rsid w:val="00A85A7D"/>
    <w:rsid w:val="00A85AFA"/>
    <w:rsid w:val="00A85B08"/>
    <w:rsid w:val="00A85B7B"/>
    <w:rsid w:val="00A85BCF"/>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478"/>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A5"/>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A8"/>
    <w:rsid w:val="00A87ED8"/>
    <w:rsid w:val="00A87F3D"/>
    <w:rsid w:val="00A87F95"/>
    <w:rsid w:val="00A87F98"/>
    <w:rsid w:val="00A90091"/>
    <w:rsid w:val="00A9009F"/>
    <w:rsid w:val="00A90204"/>
    <w:rsid w:val="00A9035F"/>
    <w:rsid w:val="00A904BB"/>
    <w:rsid w:val="00A9058F"/>
    <w:rsid w:val="00A905B8"/>
    <w:rsid w:val="00A905FB"/>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11"/>
    <w:rsid w:val="00A90F50"/>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03"/>
    <w:rsid w:val="00A9172F"/>
    <w:rsid w:val="00A917C6"/>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97"/>
    <w:rsid w:val="00A92DB3"/>
    <w:rsid w:val="00A92E2B"/>
    <w:rsid w:val="00A92E41"/>
    <w:rsid w:val="00A92E85"/>
    <w:rsid w:val="00A92E96"/>
    <w:rsid w:val="00A92F0E"/>
    <w:rsid w:val="00A92FD6"/>
    <w:rsid w:val="00A9300C"/>
    <w:rsid w:val="00A9301B"/>
    <w:rsid w:val="00A93066"/>
    <w:rsid w:val="00A9308B"/>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4C"/>
    <w:rsid w:val="00A93951"/>
    <w:rsid w:val="00A93A27"/>
    <w:rsid w:val="00A93A67"/>
    <w:rsid w:val="00A93B2A"/>
    <w:rsid w:val="00A93B88"/>
    <w:rsid w:val="00A93BBC"/>
    <w:rsid w:val="00A93C47"/>
    <w:rsid w:val="00A93CE0"/>
    <w:rsid w:val="00A93DCA"/>
    <w:rsid w:val="00A93DED"/>
    <w:rsid w:val="00A93E10"/>
    <w:rsid w:val="00A93E24"/>
    <w:rsid w:val="00A93F35"/>
    <w:rsid w:val="00A940EC"/>
    <w:rsid w:val="00A94140"/>
    <w:rsid w:val="00A9419A"/>
    <w:rsid w:val="00A941C1"/>
    <w:rsid w:val="00A941E1"/>
    <w:rsid w:val="00A94263"/>
    <w:rsid w:val="00A942BC"/>
    <w:rsid w:val="00A943D3"/>
    <w:rsid w:val="00A9441D"/>
    <w:rsid w:val="00A9442F"/>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45A"/>
    <w:rsid w:val="00A95725"/>
    <w:rsid w:val="00A9577C"/>
    <w:rsid w:val="00A9588A"/>
    <w:rsid w:val="00A958DB"/>
    <w:rsid w:val="00A9592A"/>
    <w:rsid w:val="00A95A1B"/>
    <w:rsid w:val="00A95A7A"/>
    <w:rsid w:val="00A95AAD"/>
    <w:rsid w:val="00A95B13"/>
    <w:rsid w:val="00A95B20"/>
    <w:rsid w:val="00A95B24"/>
    <w:rsid w:val="00A95B26"/>
    <w:rsid w:val="00A95BAD"/>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38"/>
    <w:rsid w:val="00A9656F"/>
    <w:rsid w:val="00A965A1"/>
    <w:rsid w:val="00A966B0"/>
    <w:rsid w:val="00A966EA"/>
    <w:rsid w:val="00A9673C"/>
    <w:rsid w:val="00A967C4"/>
    <w:rsid w:val="00A967ED"/>
    <w:rsid w:val="00A9682E"/>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2D"/>
    <w:rsid w:val="00A97482"/>
    <w:rsid w:val="00A974D7"/>
    <w:rsid w:val="00A975B3"/>
    <w:rsid w:val="00A975C1"/>
    <w:rsid w:val="00A97605"/>
    <w:rsid w:val="00A97619"/>
    <w:rsid w:val="00A9771C"/>
    <w:rsid w:val="00A977B2"/>
    <w:rsid w:val="00A97841"/>
    <w:rsid w:val="00A9787E"/>
    <w:rsid w:val="00A9789C"/>
    <w:rsid w:val="00A979A0"/>
    <w:rsid w:val="00A979A4"/>
    <w:rsid w:val="00A979DE"/>
    <w:rsid w:val="00A97A02"/>
    <w:rsid w:val="00A97A19"/>
    <w:rsid w:val="00A97A3D"/>
    <w:rsid w:val="00A97AB2"/>
    <w:rsid w:val="00A97AC6"/>
    <w:rsid w:val="00A97BB5"/>
    <w:rsid w:val="00A97BC8"/>
    <w:rsid w:val="00A97C9E"/>
    <w:rsid w:val="00A97CBC"/>
    <w:rsid w:val="00A97CE4"/>
    <w:rsid w:val="00A97D33"/>
    <w:rsid w:val="00A97E48"/>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4F6"/>
    <w:rsid w:val="00AA063D"/>
    <w:rsid w:val="00AA0798"/>
    <w:rsid w:val="00AA09C1"/>
    <w:rsid w:val="00AA09F2"/>
    <w:rsid w:val="00AA0A71"/>
    <w:rsid w:val="00AA0AD1"/>
    <w:rsid w:val="00AA0C86"/>
    <w:rsid w:val="00AA0CA2"/>
    <w:rsid w:val="00AA0D16"/>
    <w:rsid w:val="00AA0D90"/>
    <w:rsid w:val="00AA0DA4"/>
    <w:rsid w:val="00AA0E18"/>
    <w:rsid w:val="00AA0E2A"/>
    <w:rsid w:val="00AA1051"/>
    <w:rsid w:val="00AA10EA"/>
    <w:rsid w:val="00AA1237"/>
    <w:rsid w:val="00AA1243"/>
    <w:rsid w:val="00AA12D2"/>
    <w:rsid w:val="00AA138F"/>
    <w:rsid w:val="00AA13AA"/>
    <w:rsid w:val="00AA141D"/>
    <w:rsid w:val="00AA148D"/>
    <w:rsid w:val="00AA153D"/>
    <w:rsid w:val="00AA1594"/>
    <w:rsid w:val="00AA165B"/>
    <w:rsid w:val="00AA1726"/>
    <w:rsid w:val="00AA1728"/>
    <w:rsid w:val="00AA17F6"/>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1FDA"/>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1"/>
    <w:rsid w:val="00AA2A1B"/>
    <w:rsid w:val="00AA2A79"/>
    <w:rsid w:val="00AA2B9E"/>
    <w:rsid w:val="00AA2C31"/>
    <w:rsid w:val="00AA2C5C"/>
    <w:rsid w:val="00AA2C99"/>
    <w:rsid w:val="00AA2D1E"/>
    <w:rsid w:val="00AA2D6C"/>
    <w:rsid w:val="00AA2ECB"/>
    <w:rsid w:val="00AA2F21"/>
    <w:rsid w:val="00AA2F8B"/>
    <w:rsid w:val="00AA3060"/>
    <w:rsid w:val="00AA3125"/>
    <w:rsid w:val="00AA31AE"/>
    <w:rsid w:val="00AA3219"/>
    <w:rsid w:val="00AA3263"/>
    <w:rsid w:val="00AA32E1"/>
    <w:rsid w:val="00AA33A6"/>
    <w:rsid w:val="00AA3509"/>
    <w:rsid w:val="00AA3562"/>
    <w:rsid w:val="00AA368C"/>
    <w:rsid w:val="00AA3705"/>
    <w:rsid w:val="00AA3804"/>
    <w:rsid w:val="00AA3823"/>
    <w:rsid w:val="00AA3836"/>
    <w:rsid w:val="00AA3949"/>
    <w:rsid w:val="00AA396E"/>
    <w:rsid w:val="00AA3A20"/>
    <w:rsid w:val="00AA3AC4"/>
    <w:rsid w:val="00AA3B40"/>
    <w:rsid w:val="00AA3BB1"/>
    <w:rsid w:val="00AA3BB7"/>
    <w:rsid w:val="00AA3C88"/>
    <w:rsid w:val="00AA3CE2"/>
    <w:rsid w:val="00AA3DE9"/>
    <w:rsid w:val="00AA3E0A"/>
    <w:rsid w:val="00AA3E0C"/>
    <w:rsid w:val="00AA3EF3"/>
    <w:rsid w:val="00AA3F06"/>
    <w:rsid w:val="00AA406B"/>
    <w:rsid w:val="00AA40B4"/>
    <w:rsid w:val="00AA40E7"/>
    <w:rsid w:val="00AA4196"/>
    <w:rsid w:val="00AA43BF"/>
    <w:rsid w:val="00AA4400"/>
    <w:rsid w:val="00AA4499"/>
    <w:rsid w:val="00AA4641"/>
    <w:rsid w:val="00AA4699"/>
    <w:rsid w:val="00AA46BD"/>
    <w:rsid w:val="00AA46D2"/>
    <w:rsid w:val="00AA4706"/>
    <w:rsid w:val="00AA4736"/>
    <w:rsid w:val="00AA4769"/>
    <w:rsid w:val="00AA47FD"/>
    <w:rsid w:val="00AA481F"/>
    <w:rsid w:val="00AA485B"/>
    <w:rsid w:val="00AA4A5D"/>
    <w:rsid w:val="00AA4A65"/>
    <w:rsid w:val="00AA4AED"/>
    <w:rsid w:val="00AA4BAA"/>
    <w:rsid w:val="00AA4BD2"/>
    <w:rsid w:val="00AA4BE5"/>
    <w:rsid w:val="00AA4C01"/>
    <w:rsid w:val="00AA4C66"/>
    <w:rsid w:val="00AA4D14"/>
    <w:rsid w:val="00AA4D15"/>
    <w:rsid w:val="00AA4D8F"/>
    <w:rsid w:val="00AA4DDB"/>
    <w:rsid w:val="00AA4DE0"/>
    <w:rsid w:val="00AA4E02"/>
    <w:rsid w:val="00AA4F7C"/>
    <w:rsid w:val="00AA4FC3"/>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9F"/>
    <w:rsid w:val="00AA5BB8"/>
    <w:rsid w:val="00AA5C0A"/>
    <w:rsid w:val="00AA5C3E"/>
    <w:rsid w:val="00AA5C5C"/>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63"/>
    <w:rsid w:val="00AA66C7"/>
    <w:rsid w:val="00AA66D4"/>
    <w:rsid w:val="00AA6821"/>
    <w:rsid w:val="00AA6836"/>
    <w:rsid w:val="00AA685D"/>
    <w:rsid w:val="00AA68A6"/>
    <w:rsid w:val="00AA68CA"/>
    <w:rsid w:val="00AA68F0"/>
    <w:rsid w:val="00AA6961"/>
    <w:rsid w:val="00AA6AA3"/>
    <w:rsid w:val="00AA6AC8"/>
    <w:rsid w:val="00AA6AE0"/>
    <w:rsid w:val="00AA6B4A"/>
    <w:rsid w:val="00AA6B6B"/>
    <w:rsid w:val="00AA6D88"/>
    <w:rsid w:val="00AA6E51"/>
    <w:rsid w:val="00AA6E8A"/>
    <w:rsid w:val="00AA6EA0"/>
    <w:rsid w:val="00AA6F3D"/>
    <w:rsid w:val="00AA6F4C"/>
    <w:rsid w:val="00AA6F90"/>
    <w:rsid w:val="00AA7050"/>
    <w:rsid w:val="00AA7051"/>
    <w:rsid w:val="00AA7052"/>
    <w:rsid w:val="00AA70BE"/>
    <w:rsid w:val="00AA70E3"/>
    <w:rsid w:val="00AA711E"/>
    <w:rsid w:val="00AA7143"/>
    <w:rsid w:val="00AA7166"/>
    <w:rsid w:val="00AA7262"/>
    <w:rsid w:val="00AA72AE"/>
    <w:rsid w:val="00AA731B"/>
    <w:rsid w:val="00AA736B"/>
    <w:rsid w:val="00AA73F9"/>
    <w:rsid w:val="00AA741E"/>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9D2"/>
    <w:rsid w:val="00AA7ACF"/>
    <w:rsid w:val="00AA7B89"/>
    <w:rsid w:val="00AA7BDA"/>
    <w:rsid w:val="00AA7C20"/>
    <w:rsid w:val="00AA7C2E"/>
    <w:rsid w:val="00AA7C91"/>
    <w:rsid w:val="00AA7CDE"/>
    <w:rsid w:val="00AA7DA6"/>
    <w:rsid w:val="00AA7E3C"/>
    <w:rsid w:val="00AA7EF2"/>
    <w:rsid w:val="00AA7F02"/>
    <w:rsid w:val="00AA7FDD"/>
    <w:rsid w:val="00AB001A"/>
    <w:rsid w:val="00AB0030"/>
    <w:rsid w:val="00AB0143"/>
    <w:rsid w:val="00AB0236"/>
    <w:rsid w:val="00AB025B"/>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CF8"/>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02"/>
    <w:rsid w:val="00AB1360"/>
    <w:rsid w:val="00AB144A"/>
    <w:rsid w:val="00AB149F"/>
    <w:rsid w:val="00AB1503"/>
    <w:rsid w:val="00AB17BE"/>
    <w:rsid w:val="00AB180A"/>
    <w:rsid w:val="00AB1817"/>
    <w:rsid w:val="00AB18BA"/>
    <w:rsid w:val="00AB18DB"/>
    <w:rsid w:val="00AB18EB"/>
    <w:rsid w:val="00AB1931"/>
    <w:rsid w:val="00AB1AA1"/>
    <w:rsid w:val="00AB1B0F"/>
    <w:rsid w:val="00AB1B29"/>
    <w:rsid w:val="00AB1B7E"/>
    <w:rsid w:val="00AB1B8F"/>
    <w:rsid w:val="00AB1BE4"/>
    <w:rsid w:val="00AB1C46"/>
    <w:rsid w:val="00AB1C4A"/>
    <w:rsid w:val="00AB1C97"/>
    <w:rsid w:val="00AB1CD9"/>
    <w:rsid w:val="00AB1E13"/>
    <w:rsid w:val="00AB1EAE"/>
    <w:rsid w:val="00AB1EE0"/>
    <w:rsid w:val="00AB1F2D"/>
    <w:rsid w:val="00AB2008"/>
    <w:rsid w:val="00AB208F"/>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37"/>
    <w:rsid w:val="00AB304B"/>
    <w:rsid w:val="00AB309B"/>
    <w:rsid w:val="00AB3143"/>
    <w:rsid w:val="00AB3164"/>
    <w:rsid w:val="00AB3188"/>
    <w:rsid w:val="00AB31B8"/>
    <w:rsid w:val="00AB3248"/>
    <w:rsid w:val="00AB3306"/>
    <w:rsid w:val="00AB3317"/>
    <w:rsid w:val="00AB341A"/>
    <w:rsid w:val="00AB344B"/>
    <w:rsid w:val="00AB3451"/>
    <w:rsid w:val="00AB346E"/>
    <w:rsid w:val="00AB34E1"/>
    <w:rsid w:val="00AB35C3"/>
    <w:rsid w:val="00AB365D"/>
    <w:rsid w:val="00AB36FF"/>
    <w:rsid w:val="00AB3747"/>
    <w:rsid w:val="00AB37DC"/>
    <w:rsid w:val="00AB3818"/>
    <w:rsid w:val="00AB38C7"/>
    <w:rsid w:val="00AB3956"/>
    <w:rsid w:val="00AB3999"/>
    <w:rsid w:val="00AB3A04"/>
    <w:rsid w:val="00AB3BA3"/>
    <w:rsid w:val="00AB3BAC"/>
    <w:rsid w:val="00AB3BAD"/>
    <w:rsid w:val="00AB3BAE"/>
    <w:rsid w:val="00AB3BDE"/>
    <w:rsid w:val="00AB3BEE"/>
    <w:rsid w:val="00AB3C1D"/>
    <w:rsid w:val="00AB3C90"/>
    <w:rsid w:val="00AB3D6E"/>
    <w:rsid w:val="00AB3DDA"/>
    <w:rsid w:val="00AB3E04"/>
    <w:rsid w:val="00AB3E42"/>
    <w:rsid w:val="00AB3EE6"/>
    <w:rsid w:val="00AB405B"/>
    <w:rsid w:val="00AB40B5"/>
    <w:rsid w:val="00AB40FC"/>
    <w:rsid w:val="00AB41EE"/>
    <w:rsid w:val="00AB4210"/>
    <w:rsid w:val="00AB424E"/>
    <w:rsid w:val="00AB4403"/>
    <w:rsid w:val="00AB44D5"/>
    <w:rsid w:val="00AB4579"/>
    <w:rsid w:val="00AB45F6"/>
    <w:rsid w:val="00AB470C"/>
    <w:rsid w:val="00AB4734"/>
    <w:rsid w:val="00AB474B"/>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4C"/>
    <w:rsid w:val="00AB5663"/>
    <w:rsid w:val="00AB56FD"/>
    <w:rsid w:val="00AB5760"/>
    <w:rsid w:val="00AB57C1"/>
    <w:rsid w:val="00AB57E9"/>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1C1"/>
    <w:rsid w:val="00AB6344"/>
    <w:rsid w:val="00AB6391"/>
    <w:rsid w:val="00AB63DA"/>
    <w:rsid w:val="00AB64A6"/>
    <w:rsid w:val="00AB64CB"/>
    <w:rsid w:val="00AB6551"/>
    <w:rsid w:val="00AB65B5"/>
    <w:rsid w:val="00AB6654"/>
    <w:rsid w:val="00AB6708"/>
    <w:rsid w:val="00AB67A8"/>
    <w:rsid w:val="00AB67CC"/>
    <w:rsid w:val="00AB681D"/>
    <w:rsid w:val="00AB6876"/>
    <w:rsid w:val="00AB68C5"/>
    <w:rsid w:val="00AB6969"/>
    <w:rsid w:val="00AB696B"/>
    <w:rsid w:val="00AB69E8"/>
    <w:rsid w:val="00AB6AE4"/>
    <w:rsid w:val="00AB6CEE"/>
    <w:rsid w:val="00AB6DED"/>
    <w:rsid w:val="00AB6E0E"/>
    <w:rsid w:val="00AB6E15"/>
    <w:rsid w:val="00AB6F12"/>
    <w:rsid w:val="00AB6F1C"/>
    <w:rsid w:val="00AB6F76"/>
    <w:rsid w:val="00AB6FA4"/>
    <w:rsid w:val="00AB7082"/>
    <w:rsid w:val="00AB7083"/>
    <w:rsid w:val="00AB70CD"/>
    <w:rsid w:val="00AB7131"/>
    <w:rsid w:val="00AB7132"/>
    <w:rsid w:val="00AB7162"/>
    <w:rsid w:val="00AB71F6"/>
    <w:rsid w:val="00AB723F"/>
    <w:rsid w:val="00AB72F9"/>
    <w:rsid w:val="00AB7367"/>
    <w:rsid w:val="00AB73C3"/>
    <w:rsid w:val="00AB753F"/>
    <w:rsid w:val="00AB7600"/>
    <w:rsid w:val="00AB7654"/>
    <w:rsid w:val="00AB7655"/>
    <w:rsid w:val="00AB76A7"/>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EA5"/>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1"/>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9C1"/>
    <w:rsid w:val="00AC1A3D"/>
    <w:rsid w:val="00AC1A41"/>
    <w:rsid w:val="00AC1A73"/>
    <w:rsid w:val="00AC1B51"/>
    <w:rsid w:val="00AC1B9F"/>
    <w:rsid w:val="00AC1BE9"/>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1F"/>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BC"/>
    <w:rsid w:val="00AC2CD7"/>
    <w:rsid w:val="00AC2D71"/>
    <w:rsid w:val="00AC2F16"/>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57"/>
    <w:rsid w:val="00AC3B99"/>
    <w:rsid w:val="00AC3BA9"/>
    <w:rsid w:val="00AC3BC9"/>
    <w:rsid w:val="00AC3BD3"/>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88"/>
    <w:rsid w:val="00AC46E3"/>
    <w:rsid w:val="00AC47B9"/>
    <w:rsid w:val="00AC47D8"/>
    <w:rsid w:val="00AC47F3"/>
    <w:rsid w:val="00AC481A"/>
    <w:rsid w:val="00AC4837"/>
    <w:rsid w:val="00AC4999"/>
    <w:rsid w:val="00AC4ABF"/>
    <w:rsid w:val="00AC4AD4"/>
    <w:rsid w:val="00AC4B33"/>
    <w:rsid w:val="00AC4B54"/>
    <w:rsid w:val="00AC4B65"/>
    <w:rsid w:val="00AC4CA1"/>
    <w:rsid w:val="00AC4D12"/>
    <w:rsid w:val="00AC4DC2"/>
    <w:rsid w:val="00AC508D"/>
    <w:rsid w:val="00AC51FC"/>
    <w:rsid w:val="00AC527B"/>
    <w:rsid w:val="00AC5384"/>
    <w:rsid w:val="00AC53EC"/>
    <w:rsid w:val="00AC53EF"/>
    <w:rsid w:val="00AC5410"/>
    <w:rsid w:val="00AC5633"/>
    <w:rsid w:val="00AC5682"/>
    <w:rsid w:val="00AC584B"/>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092"/>
    <w:rsid w:val="00AC6105"/>
    <w:rsid w:val="00AC6139"/>
    <w:rsid w:val="00AC61AD"/>
    <w:rsid w:val="00AC61DE"/>
    <w:rsid w:val="00AC61FF"/>
    <w:rsid w:val="00AC623F"/>
    <w:rsid w:val="00AC628B"/>
    <w:rsid w:val="00AC63B9"/>
    <w:rsid w:val="00AC64D4"/>
    <w:rsid w:val="00AC6636"/>
    <w:rsid w:val="00AC6670"/>
    <w:rsid w:val="00AC67CE"/>
    <w:rsid w:val="00AC6865"/>
    <w:rsid w:val="00AC68AB"/>
    <w:rsid w:val="00AC6A3A"/>
    <w:rsid w:val="00AC6CC6"/>
    <w:rsid w:val="00AC6E0C"/>
    <w:rsid w:val="00AC6E54"/>
    <w:rsid w:val="00AC6EC5"/>
    <w:rsid w:val="00AC6F56"/>
    <w:rsid w:val="00AC6F7D"/>
    <w:rsid w:val="00AC6FD4"/>
    <w:rsid w:val="00AC6FDE"/>
    <w:rsid w:val="00AC70B8"/>
    <w:rsid w:val="00AC7168"/>
    <w:rsid w:val="00AC71DD"/>
    <w:rsid w:val="00AC72A6"/>
    <w:rsid w:val="00AC743B"/>
    <w:rsid w:val="00AC74FC"/>
    <w:rsid w:val="00AC751E"/>
    <w:rsid w:val="00AC7544"/>
    <w:rsid w:val="00AC7555"/>
    <w:rsid w:val="00AC75C4"/>
    <w:rsid w:val="00AC7663"/>
    <w:rsid w:val="00AC767C"/>
    <w:rsid w:val="00AC76F5"/>
    <w:rsid w:val="00AC77D0"/>
    <w:rsid w:val="00AC77E0"/>
    <w:rsid w:val="00AC7902"/>
    <w:rsid w:val="00AC7960"/>
    <w:rsid w:val="00AC7A03"/>
    <w:rsid w:val="00AC7A09"/>
    <w:rsid w:val="00AC7A22"/>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B3"/>
    <w:rsid w:val="00AD05D2"/>
    <w:rsid w:val="00AD0646"/>
    <w:rsid w:val="00AD06CF"/>
    <w:rsid w:val="00AD06E6"/>
    <w:rsid w:val="00AD06EB"/>
    <w:rsid w:val="00AD075F"/>
    <w:rsid w:val="00AD07DD"/>
    <w:rsid w:val="00AD085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CE"/>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C8"/>
    <w:rsid w:val="00AD19D2"/>
    <w:rsid w:val="00AD1A3B"/>
    <w:rsid w:val="00AD1A7B"/>
    <w:rsid w:val="00AD1BCC"/>
    <w:rsid w:val="00AD1BDA"/>
    <w:rsid w:val="00AD1BF1"/>
    <w:rsid w:val="00AD1C85"/>
    <w:rsid w:val="00AD1D3A"/>
    <w:rsid w:val="00AD1D60"/>
    <w:rsid w:val="00AD1DA6"/>
    <w:rsid w:val="00AD1DAC"/>
    <w:rsid w:val="00AD1DCC"/>
    <w:rsid w:val="00AD1E35"/>
    <w:rsid w:val="00AD1EA6"/>
    <w:rsid w:val="00AD1FF5"/>
    <w:rsid w:val="00AD1FFE"/>
    <w:rsid w:val="00AD204A"/>
    <w:rsid w:val="00AD209D"/>
    <w:rsid w:val="00AD20F8"/>
    <w:rsid w:val="00AD215F"/>
    <w:rsid w:val="00AD21DC"/>
    <w:rsid w:val="00AD2217"/>
    <w:rsid w:val="00AD223A"/>
    <w:rsid w:val="00AD2274"/>
    <w:rsid w:val="00AD22A1"/>
    <w:rsid w:val="00AD231A"/>
    <w:rsid w:val="00AD242D"/>
    <w:rsid w:val="00AD247A"/>
    <w:rsid w:val="00AD25BD"/>
    <w:rsid w:val="00AD26DF"/>
    <w:rsid w:val="00AD2703"/>
    <w:rsid w:val="00AD27B8"/>
    <w:rsid w:val="00AD2806"/>
    <w:rsid w:val="00AD2807"/>
    <w:rsid w:val="00AD28D8"/>
    <w:rsid w:val="00AD2976"/>
    <w:rsid w:val="00AD29C1"/>
    <w:rsid w:val="00AD29C6"/>
    <w:rsid w:val="00AD29FD"/>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CF3"/>
    <w:rsid w:val="00AD3EB9"/>
    <w:rsid w:val="00AD3EBB"/>
    <w:rsid w:val="00AD3EFE"/>
    <w:rsid w:val="00AD3F15"/>
    <w:rsid w:val="00AD3FF5"/>
    <w:rsid w:val="00AD419A"/>
    <w:rsid w:val="00AD42D4"/>
    <w:rsid w:val="00AD43B2"/>
    <w:rsid w:val="00AD43BC"/>
    <w:rsid w:val="00AD442E"/>
    <w:rsid w:val="00AD4583"/>
    <w:rsid w:val="00AD458D"/>
    <w:rsid w:val="00AD4629"/>
    <w:rsid w:val="00AD46DC"/>
    <w:rsid w:val="00AD47F2"/>
    <w:rsid w:val="00AD4919"/>
    <w:rsid w:val="00AD4973"/>
    <w:rsid w:val="00AD498C"/>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2E"/>
    <w:rsid w:val="00AD5230"/>
    <w:rsid w:val="00AD52C2"/>
    <w:rsid w:val="00AD52E2"/>
    <w:rsid w:val="00AD52ED"/>
    <w:rsid w:val="00AD537D"/>
    <w:rsid w:val="00AD54C2"/>
    <w:rsid w:val="00AD5588"/>
    <w:rsid w:val="00AD55A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42"/>
    <w:rsid w:val="00AD6252"/>
    <w:rsid w:val="00AD62FD"/>
    <w:rsid w:val="00AD6379"/>
    <w:rsid w:val="00AD63AA"/>
    <w:rsid w:val="00AD63E6"/>
    <w:rsid w:val="00AD6444"/>
    <w:rsid w:val="00AD64A1"/>
    <w:rsid w:val="00AD65B3"/>
    <w:rsid w:val="00AD6639"/>
    <w:rsid w:val="00AD695B"/>
    <w:rsid w:val="00AD6A73"/>
    <w:rsid w:val="00AD6B57"/>
    <w:rsid w:val="00AD6BB4"/>
    <w:rsid w:val="00AD6BC9"/>
    <w:rsid w:val="00AD6C3E"/>
    <w:rsid w:val="00AD6CB2"/>
    <w:rsid w:val="00AD6CD9"/>
    <w:rsid w:val="00AD6E96"/>
    <w:rsid w:val="00AD6ED9"/>
    <w:rsid w:val="00AD6EF5"/>
    <w:rsid w:val="00AD6F07"/>
    <w:rsid w:val="00AD709E"/>
    <w:rsid w:val="00AD70DF"/>
    <w:rsid w:val="00AD70FA"/>
    <w:rsid w:val="00AD7162"/>
    <w:rsid w:val="00AD723A"/>
    <w:rsid w:val="00AD7246"/>
    <w:rsid w:val="00AD72CB"/>
    <w:rsid w:val="00AD73B1"/>
    <w:rsid w:val="00AD7495"/>
    <w:rsid w:val="00AD74AF"/>
    <w:rsid w:val="00AD74CD"/>
    <w:rsid w:val="00AD74F1"/>
    <w:rsid w:val="00AD75ED"/>
    <w:rsid w:val="00AD76BD"/>
    <w:rsid w:val="00AD76DB"/>
    <w:rsid w:val="00AD77AE"/>
    <w:rsid w:val="00AD7900"/>
    <w:rsid w:val="00AD7963"/>
    <w:rsid w:val="00AD799E"/>
    <w:rsid w:val="00AD79A9"/>
    <w:rsid w:val="00AD79B9"/>
    <w:rsid w:val="00AD79F6"/>
    <w:rsid w:val="00AD7A03"/>
    <w:rsid w:val="00AD7A05"/>
    <w:rsid w:val="00AD7A3A"/>
    <w:rsid w:val="00AD7A45"/>
    <w:rsid w:val="00AD7A60"/>
    <w:rsid w:val="00AD7A75"/>
    <w:rsid w:val="00AD7AAD"/>
    <w:rsid w:val="00AD7AB1"/>
    <w:rsid w:val="00AD7AFB"/>
    <w:rsid w:val="00AD7B79"/>
    <w:rsid w:val="00AD7C3E"/>
    <w:rsid w:val="00AD7C5D"/>
    <w:rsid w:val="00AD7C75"/>
    <w:rsid w:val="00AD7D0C"/>
    <w:rsid w:val="00AD7D13"/>
    <w:rsid w:val="00AD7D50"/>
    <w:rsid w:val="00AD7DD4"/>
    <w:rsid w:val="00AD7DE2"/>
    <w:rsid w:val="00AD7DE5"/>
    <w:rsid w:val="00AD7DFE"/>
    <w:rsid w:val="00AD7F81"/>
    <w:rsid w:val="00AD7FA4"/>
    <w:rsid w:val="00AE0032"/>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E"/>
    <w:rsid w:val="00AE0BBF"/>
    <w:rsid w:val="00AE0BC3"/>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1"/>
    <w:rsid w:val="00AE12A4"/>
    <w:rsid w:val="00AE1310"/>
    <w:rsid w:val="00AE1323"/>
    <w:rsid w:val="00AE1340"/>
    <w:rsid w:val="00AE1383"/>
    <w:rsid w:val="00AE13D3"/>
    <w:rsid w:val="00AE1409"/>
    <w:rsid w:val="00AE142B"/>
    <w:rsid w:val="00AE146B"/>
    <w:rsid w:val="00AE14D8"/>
    <w:rsid w:val="00AE15A9"/>
    <w:rsid w:val="00AE15DF"/>
    <w:rsid w:val="00AE1621"/>
    <w:rsid w:val="00AE165D"/>
    <w:rsid w:val="00AE169D"/>
    <w:rsid w:val="00AE16A1"/>
    <w:rsid w:val="00AE1760"/>
    <w:rsid w:val="00AE1804"/>
    <w:rsid w:val="00AE1995"/>
    <w:rsid w:val="00AE1996"/>
    <w:rsid w:val="00AE19B8"/>
    <w:rsid w:val="00AE1B94"/>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0F"/>
    <w:rsid w:val="00AE2B2B"/>
    <w:rsid w:val="00AE2BC7"/>
    <w:rsid w:val="00AE2BD9"/>
    <w:rsid w:val="00AE2BEA"/>
    <w:rsid w:val="00AE2D0E"/>
    <w:rsid w:val="00AE2D33"/>
    <w:rsid w:val="00AE2E05"/>
    <w:rsid w:val="00AE2E30"/>
    <w:rsid w:val="00AE2E5B"/>
    <w:rsid w:val="00AE2E81"/>
    <w:rsid w:val="00AE2F4B"/>
    <w:rsid w:val="00AE2F55"/>
    <w:rsid w:val="00AE2F57"/>
    <w:rsid w:val="00AE2F61"/>
    <w:rsid w:val="00AE2F7A"/>
    <w:rsid w:val="00AE2FA4"/>
    <w:rsid w:val="00AE2FC4"/>
    <w:rsid w:val="00AE2FC6"/>
    <w:rsid w:val="00AE3049"/>
    <w:rsid w:val="00AE3055"/>
    <w:rsid w:val="00AE3093"/>
    <w:rsid w:val="00AE328F"/>
    <w:rsid w:val="00AE32CE"/>
    <w:rsid w:val="00AE32D5"/>
    <w:rsid w:val="00AE32ED"/>
    <w:rsid w:val="00AE3304"/>
    <w:rsid w:val="00AE3394"/>
    <w:rsid w:val="00AE3431"/>
    <w:rsid w:val="00AE346B"/>
    <w:rsid w:val="00AE354C"/>
    <w:rsid w:val="00AE35AE"/>
    <w:rsid w:val="00AE35D6"/>
    <w:rsid w:val="00AE3619"/>
    <w:rsid w:val="00AE3704"/>
    <w:rsid w:val="00AE3747"/>
    <w:rsid w:val="00AE37E5"/>
    <w:rsid w:val="00AE3913"/>
    <w:rsid w:val="00AE3922"/>
    <w:rsid w:val="00AE3955"/>
    <w:rsid w:val="00AE3A01"/>
    <w:rsid w:val="00AE3A2C"/>
    <w:rsid w:val="00AE3AAE"/>
    <w:rsid w:val="00AE3C96"/>
    <w:rsid w:val="00AE3C99"/>
    <w:rsid w:val="00AE3CB5"/>
    <w:rsid w:val="00AE3DBD"/>
    <w:rsid w:val="00AE3E15"/>
    <w:rsid w:val="00AE3E75"/>
    <w:rsid w:val="00AE3F65"/>
    <w:rsid w:val="00AE40CA"/>
    <w:rsid w:val="00AE4132"/>
    <w:rsid w:val="00AE4167"/>
    <w:rsid w:val="00AE4185"/>
    <w:rsid w:val="00AE41B9"/>
    <w:rsid w:val="00AE429E"/>
    <w:rsid w:val="00AE4321"/>
    <w:rsid w:val="00AE4323"/>
    <w:rsid w:val="00AE43D6"/>
    <w:rsid w:val="00AE4589"/>
    <w:rsid w:val="00AE4748"/>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4F85"/>
    <w:rsid w:val="00AE502D"/>
    <w:rsid w:val="00AE5123"/>
    <w:rsid w:val="00AE5125"/>
    <w:rsid w:val="00AE5133"/>
    <w:rsid w:val="00AE5161"/>
    <w:rsid w:val="00AE522E"/>
    <w:rsid w:val="00AE5349"/>
    <w:rsid w:val="00AE5416"/>
    <w:rsid w:val="00AE5489"/>
    <w:rsid w:val="00AE5496"/>
    <w:rsid w:val="00AE54D3"/>
    <w:rsid w:val="00AE5549"/>
    <w:rsid w:val="00AE55DD"/>
    <w:rsid w:val="00AE56BD"/>
    <w:rsid w:val="00AE57A5"/>
    <w:rsid w:val="00AE57E5"/>
    <w:rsid w:val="00AE59CE"/>
    <w:rsid w:val="00AE5A66"/>
    <w:rsid w:val="00AE5C81"/>
    <w:rsid w:val="00AE5CA1"/>
    <w:rsid w:val="00AE5CEA"/>
    <w:rsid w:val="00AE5E01"/>
    <w:rsid w:val="00AE5E0F"/>
    <w:rsid w:val="00AE5E49"/>
    <w:rsid w:val="00AE5E52"/>
    <w:rsid w:val="00AE5EAD"/>
    <w:rsid w:val="00AE5F54"/>
    <w:rsid w:val="00AE5F76"/>
    <w:rsid w:val="00AE5F7B"/>
    <w:rsid w:val="00AE602C"/>
    <w:rsid w:val="00AE6064"/>
    <w:rsid w:val="00AE610F"/>
    <w:rsid w:val="00AE625F"/>
    <w:rsid w:val="00AE62BB"/>
    <w:rsid w:val="00AE630A"/>
    <w:rsid w:val="00AE6396"/>
    <w:rsid w:val="00AE64C2"/>
    <w:rsid w:val="00AE65BB"/>
    <w:rsid w:val="00AE66C9"/>
    <w:rsid w:val="00AE670D"/>
    <w:rsid w:val="00AE6745"/>
    <w:rsid w:val="00AE67DC"/>
    <w:rsid w:val="00AE680D"/>
    <w:rsid w:val="00AE6818"/>
    <w:rsid w:val="00AE68A1"/>
    <w:rsid w:val="00AE68AE"/>
    <w:rsid w:val="00AE6AC2"/>
    <w:rsid w:val="00AE6B12"/>
    <w:rsid w:val="00AE6B15"/>
    <w:rsid w:val="00AE6B3F"/>
    <w:rsid w:val="00AE6BB0"/>
    <w:rsid w:val="00AE6BC4"/>
    <w:rsid w:val="00AE6C12"/>
    <w:rsid w:val="00AE6C28"/>
    <w:rsid w:val="00AE6CDB"/>
    <w:rsid w:val="00AE6D35"/>
    <w:rsid w:val="00AE6EFA"/>
    <w:rsid w:val="00AE7037"/>
    <w:rsid w:val="00AE7088"/>
    <w:rsid w:val="00AE71C9"/>
    <w:rsid w:val="00AE7316"/>
    <w:rsid w:val="00AE7382"/>
    <w:rsid w:val="00AE73DB"/>
    <w:rsid w:val="00AE741C"/>
    <w:rsid w:val="00AE742A"/>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1F"/>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BC"/>
    <w:rsid w:val="00AF09F9"/>
    <w:rsid w:val="00AF09FD"/>
    <w:rsid w:val="00AF0A12"/>
    <w:rsid w:val="00AF0AA2"/>
    <w:rsid w:val="00AF0BA3"/>
    <w:rsid w:val="00AF0BAA"/>
    <w:rsid w:val="00AF0BCD"/>
    <w:rsid w:val="00AF0C9B"/>
    <w:rsid w:val="00AF0DA9"/>
    <w:rsid w:val="00AF0DAE"/>
    <w:rsid w:val="00AF0E32"/>
    <w:rsid w:val="00AF0ED7"/>
    <w:rsid w:val="00AF0F69"/>
    <w:rsid w:val="00AF1057"/>
    <w:rsid w:val="00AF110C"/>
    <w:rsid w:val="00AF112F"/>
    <w:rsid w:val="00AF12A0"/>
    <w:rsid w:val="00AF13EC"/>
    <w:rsid w:val="00AF143C"/>
    <w:rsid w:val="00AF143F"/>
    <w:rsid w:val="00AF14C9"/>
    <w:rsid w:val="00AF14E5"/>
    <w:rsid w:val="00AF14F0"/>
    <w:rsid w:val="00AF14F9"/>
    <w:rsid w:val="00AF153D"/>
    <w:rsid w:val="00AF161D"/>
    <w:rsid w:val="00AF1686"/>
    <w:rsid w:val="00AF171E"/>
    <w:rsid w:val="00AF1873"/>
    <w:rsid w:val="00AF1930"/>
    <w:rsid w:val="00AF1A0D"/>
    <w:rsid w:val="00AF1AAD"/>
    <w:rsid w:val="00AF1BCB"/>
    <w:rsid w:val="00AF1C27"/>
    <w:rsid w:val="00AF1C4F"/>
    <w:rsid w:val="00AF1C74"/>
    <w:rsid w:val="00AF1D19"/>
    <w:rsid w:val="00AF1D39"/>
    <w:rsid w:val="00AF1DDF"/>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7E"/>
    <w:rsid w:val="00AF26C1"/>
    <w:rsid w:val="00AF2743"/>
    <w:rsid w:val="00AF2759"/>
    <w:rsid w:val="00AF27B8"/>
    <w:rsid w:val="00AF2900"/>
    <w:rsid w:val="00AF29A8"/>
    <w:rsid w:val="00AF2A95"/>
    <w:rsid w:val="00AF2B00"/>
    <w:rsid w:val="00AF2B61"/>
    <w:rsid w:val="00AF2C20"/>
    <w:rsid w:val="00AF2C8D"/>
    <w:rsid w:val="00AF2CDF"/>
    <w:rsid w:val="00AF2CEF"/>
    <w:rsid w:val="00AF2D2A"/>
    <w:rsid w:val="00AF2D5A"/>
    <w:rsid w:val="00AF2DC8"/>
    <w:rsid w:val="00AF2EB6"/>
    <w:rsid w:val="00AF2F3D"/>
    <w:rsid w:val="00AF2F3E"/>
    <w:rsid w:val="00AF2F9E"/>
    <w:rsid w:val="00AF2FAB"/>
    <w:rsid w:val="00AF2FCF"/>
    <w:rsid w:val="00AF2FE2"/>
    <w:rsid w:val="00AF2FFC"/>
    <w:rsid w:val="00AF2FFF"/>
    <w:rsid w:val="00AF3048"/>
    <w:rsid w:val="00AF3073"/>
    <w:rsid w:val="00AF307E"/>
    <w:rsid w:val="00AF30DB"/>
    <w:rsid w:val="00AF30FE"/>
    <w:rsid w:val="00AF310A"/>
    <w:rsid w:val="00AF3138"/>
    <w:rsid w:val="00AF318E"/>
    <w:rsid w:val="00AF319E"/>
    <w:rsid w:val="00AF31CA"/>
    <w:rsid w:val="00AF321E"/>
    <w:rsid w:val="00AF329B"/>
    <w:rsid w:val="00AF32A1"/>
    <w:rsid w:val="00AF32C5"/>
    <w:rsid w:val="00AF3343"/>
    <w:rsid w:val="00AF338E"/>
    <w:rsid w:val="00AF3391"/>
    <w:rsid w:val="00AF340A"/>
    <w:rsid w:val="00AF341E"/>
    <w:rsid w:val="00AF3420"/>
    <w:rsid w:val="00AF343D"/>
    <w:rsid w:val="00AF3470"/>
    <w:rsid w:val="00AF34AB"/>
    <w:rsid w:val="00AF352F"/>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9C4"/>
    <w:rsid w:val="00AF4A10"/>
    <w:rsid w:val="00AF4AF3"/>
    <w:rsid w:val="00AF4B14"/>
    <w:rsid w:val="00AF4B61"/>
    <w:rsid w:val="00AF4B77"/>
    <w:rsid w:val="00AF4C91"/>
    <w:rsid w:val="00AF4C94"/>
    <w:rsid w:val="00AF4CF7"/>
    <w:rsid w:val="00AF4E74"/>
    <w:rsid w:val="00AF4ED9"/>
    <w:rsid w:val="00AF4EDE"/>
    <w:rsid w:val="00AF4EEB"/>
    <w:rsid w:val="00AF4EFF"/>
    <w:rsid w:val="00AF501E"/>
    <w:rsid w:val="00AF5117"/>
    <w:rsid w:val="00AF51B4"/>
    <w:rsid w:val="00AF51CD"/>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61"/>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66"/>
    <w:rsid w:val="00AF6C79"/>
    <w:rsid w:val="00AF6E00"/>
    <w:rsid w:val="00AF6E13"/>
    <w:rsid w:val="00AF6E6B"/>
    <w:rsid w:val="00AF6F14"/>
    <w:rsid w:val="00AF7029"/>
    <w:rsid w:val="00AF7050"/>
    <w:rsid w:val="00AF7068"/>
    <w:rsid w:val="00AF7079"/>
    <w:rsid w:val="00AF717D"/>
    <w:rsid w:val="00AF71E1"/>
    <w:rsid w:val="00AF727D"/>
    <w:rsid w:val="00AF73A0"/>
    <w:rsid w:val="00AF73C1"/>
    <w:rsid w:val="00AF74B5"/>
    <w:rsid w:val="00AF75CB"/>
    <w:rsid w:val="00AF7628"/>
    <w:rsid w:val="00AF7674"/>
    <w:rsid w:val="00AF7694"/>
    <w:rsid w:val="00AF76E1"/>
    <w:rsid w:val="00AF76EC"/>
    <w:rsid w:val="00AF77B4"/>
    <w:rsid w:val="00AF77EB"/>
    <w:rsid w:val="00AF78DF"/>
    <w:rsid w:val="00AF794E"/>
    <w:rsid w:val="00AF79CB"/>
    <w:rsid w:val="00AF7A10"/>
    <w:rsid w:val="00AF7A3B"/>
    <w:rsid w:val="00AF7A6C"/>
    <w:rsid w:val="00AF7BBE"/>
    <w:rsid w:val="00AF7BEC"/>
    <w:rsid w:val="00AF7D31"/>
    <w:rsid w:val="00AF7D46"/>
    <w:rsid w:val="00AF7D4F"/>
    <w:rsid w:val="00AF7D95"/>
    <w:rsid w:val="00AF7D98"/>
    <w:rsid w:val="00AF7DE6"/>
    <w:rsid w:val="00AF7DEF"/>
    <w:rsid w:val="00AF7E3C"/>
    <w:rsid w:val="00AF7E80"/>
    <w:rsid w:val="00AF7EE5"/>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2D3"/>
    <w:rsid w:val="00B01308"/>
    <w:rsid w:val="00B013B4"/>
    <w:rsid w:val="00B013E3"/>
    <w:rsid w:val="00B0147E"/>
    <w:rsid w:val="00B0148A"/>
    <w:rsid w:val="00B014B9"/>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08"/>
    <w:rsid w:val="00B01AAD"/>
    <w:rsid w:val="00B01ABE"/>
    <w:rsid w:val="00B01B28"/>
    <w:rsid w:val="00B01B71"/>
    <w:rsid w:val="00B01BA4"/>
    <w:rsid w:val="00B01BB6"/>
    <w:rsid w:val="00B01BD5"/>
    <w:rsid w:val="00B01C5F"/>
    <w:rsid w:val="00B01CB2"/>
    <w:rsid w:val="00B01CBB"/>
    <w:rsid w:val="00B01D03"/>
    <w:rsid w:val="00B01D2B"/>
    <w:rsid w:val="00B01D4C"/>
    <w:rsid w:val="00B01DAC"/>
    <w:rsid w:val="00B01DD3"/>
    <w:rsid w:val="00B01DF8"/>
    <w:rsid w:val="00B01E16"/>
    <w:rsid w:val="00B01F32"/>
    <w:rsid w:val="00B01F35"/>
    <w:rsid w:val="00B01F8C"/>
    <w:rsid w:val="00B0213F"/>
    <w:rsid w:val="00B0216B"/>
    <w:rsid w:val="00B021D7"/>
    <w:rsid w:val="00B022C4"/>
    <w:rsid w:val="00B022CF"/>
    <w:rsid w:val="00B02419"/>
    <w:rsid w:val="00B0253B"/>
    <w:rsid w:val="00B02684"/>
    <w:rsid w:val="00B02729"/>
    <w:rsid w:val="00B02731"/>
    <w:rsid w:val="00B02767"/>
    <w:rsid w:val="00B0283A"/>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A8"/>
    <w:rsid w:val="00B043B7"/>
    <w:rsid w:val="00B04435"/>
    <w:rsid w:val="00B04531"/>
    <w:rsid w:val="00B04600"/>
    <w:rsid w:val="00B046DA"/>
    <w:rsid w:val="00B047E6"/>
    <w:rsid w:val="00B04952"/>
    <w:rsid w:val="00B049A1"/>
    <w:rsid w:val="00B049BF"/>
    <w:rsid w:val="00B04AB6"/>
    <w:rsid w:val="00B04AC9"/>
    <w:rsid w:val="00B04B2F"/>
    <w:rsid w:val="00B04B5E"/>
    <w:rsid w:val="00B04B63"/>
    <w:rsid w:val="00B04B97"/>
    <w:rsid w:val="00B04C06"/>
    <w:rsid w:val="00B04C91"/>
    <w:rsid w:val="00B04CA6"/>
    <w:rsid w:val="00B04CEF"/>
    <w:rsid w:val="00B04D33"/>
    <w:rsid w:val="00B04DD6"/>
    <w:rsid w:val="00B04E00"/>
    <w:rsid w:val="00B04E44"/>
    <w:rsid w:val="00B04FAA"/>
    <w:rsid w:val="00B05041"/>
    <w:rsid w:val="00B05083"/>
    <w:rsid w:val="00B05098"/>
    <w:rsid w:val="00B050F1"/>
    <w:rsid w:val="00B0529A"/>
    <w:rsid w:val="00B0529E"/>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BF1"/>
    <w:rsid w:val="00B05C0A"/>
    <w:rsid w:val="00B05D23"/>
    <w:rsid w:val="00B05D73"/>
    <w:rsid w:val="00B05DA2"/>
    <w:rsid w:val="00B05DD7"/>
    <w:rsid w:val="00B05E24"/>
    <w:rsid w:val="00B05E26"/>
    <w:rsid w:val="00B05E3C"/>
    <w:rsid w:val="00B05F02"/>
    <w:rsid w:val="00B05F45"/>
    <w:rsid w:val="00B05F73"/>
    <w:rsid w:val="00B05FD0"/>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045"/>
    <w:rsid w:val="00B07158"/>
    <w:rsid w:val="00B0722A"/>
    <w:rsid w:val="00B07338"/>
    <w:rsid w:val="00B073E8"/>
    <w:rsid w:val="00B07458"/>
    <w:rsid w:val="00B0749F"/>
    <w:rsid w:val="00B074AE"/>
    <w:rsid w:val="00B0756A"/>
    <w:rsid w:val="00B07715"/>
    <w:rsid w:val="00B07738"/>
    <w:rsid w:val="00B07766"/>
    <w:rsid w:val="00B0787E"/>
    <w:rsid w:val="00B07A79"/>
    <w:rsid w:val="00B07AF3"/>
    <w:rsid w:val="00B07C88"/>
    <w:rsid w:val="00B07C8B"/>
    <w:rsid w:val="00B07D10"/>
    <w:rsid w:val="00B07E55"/>
    <w:rsid w:val="00B07EB5"/>
    <w:rsid w:val="00B07EFD"/>
    <w:rsid w:val="00B07F0B"/>
    <w:rsid w:val="00B07F8B"/>
    <w:rsid w:val="00B07F93"/>
    <w:rsid w:val="00B10052"/>
    <w:rsid w:val="00B10095"/>
    <w:rsid w:val="00B10167"/>
    <w:rsid w:val="00B101EA"/>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EC"/>
    <w:rsid w:val="00B114FE"/>
    <w:rsid w:val="00B11520"/>
    <w:rsid w:val="00B115D8"/>
    <w:rsid w:val="00B11661"/>
    <w:rsid w:val="00B11682"/>
    <w:rsid w:val="00B1173A"/>
    <w:rsid w:val="00B11746"/>
    <w:rsid w:val="00B117F7"/>
    <w:rsid w:val="00B1186F"/>
    <w:rsid w:val="00B11948"/>
    <w:rsid w:val="00B1195C"/>
    <w:rsid w:val="00B11A32"/>
    <w:rsid w:val="00B11A99"/>
    <w:rsid w:val="00B11B04"/>
    <w:rsid w:val="00B11B57"/>
    <w:rsid w:val="00B11BA5"/>
    <w:rsid w:val="00B11BC9"/>
    <w:rsid w:val="00B11BE3"/>
    <w:rsid w:val="00B11C20"/>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45D"/>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3"/>
    <w:rsid w:val="00B12EED"/>
    <w:rsid w:val="00B12F0E"/>
    <w:rsid w:val="00B12F8B"/>
    <w:rsid w:val="00B12FB3"/>
    <w:rsid w:val="00B12FBA"/>
    <w:rsid w:val="00B13017"/>
    <w:rsid w:val="00B130AE"/>
    <w:rsid w:val="00B13124"/>
    <w:rsid w:val="00B13127"/>
    <w:rsid w:val="00B13137"/>
    <w:rsid w:val="00B131CB"/>
    <w:rsid w:val="00B1329D"/>
    <w:rsid w:val="00B1331B"/>
    <w:rsid w:val="00B1338B"/>
    <w:rsid w:val="00B133A7"/>
    <w:rsid w:val="00B133A8"/>
    <w:rsid w:val="00B134AC"/>
    <w:rsid w:val="00B13525"/>
    <w:rsid w:val="00B1352B"/>
    <w:rsid w:val="00B1352D"/>
    <w:rsid w:val="00B137DC"/>
    <w:rsid w:val="00B137ED"/>
    <w:rsid w:val="00B138D8"/>
    <w:rsid w:val="00B1390F"/>
    <w:rsid w:val="00B1394E"/>
    <w:rsid w:val="00B139C6"/>
    <w:rsid w:val="00B13A81"/>
    <w:rsid w:val="00B13B15"/>
    <w:rsid w:val="00B13B5A"/>
    <w:rsid w:val="00B13BCA"/>
    <w:rsid w:val="00B13BFE"/>
    <w:rsid w:val="00B13C6F"/>
    <w:rsid w:val="00B13D90"/>
    <w:rsid w:val="00B13DA9"/>
    <w:rsid w:val="00B13E46"/>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3A5"/>
    <w:rsid w:val="00B1440C"/>
    <w:rsid w:val="00B14480"/>
    <w:rsid w:val="00B14485"/>
    <w:rsid w:val="00B145DD"/>
    <w:rsid w:val="00B1460E"/>
    <w:rsid w:val="00B146FE"/>
    <w:rsid w:val="00B1471C"/>
    <w:rsid w:val="00B147CB"/>
    <w:rsid w:val="00B147D8"/>
    <w:rsid w:val="00B14808"/>
    <w:rsid w:val="00B148B0"/>
    <w:rsid w:val="00B14A8D"/>
    <w:rsid w:val="00B14BE1"/>
    <w:rsid w:val="00B14CAB"/>
    <w:rsid w:val="00B14D2B"/>
    <w:rsid w:val="00B14D57"/>
    <w:rsid w:val="00B14F35"/>
    <w:rsid w:val="00B14F38"/>
    <w:rsid w:val="00B14F5F"/>
    <w:rsid w:val="00B15000"/>
    <w:rsid w:val="00B15118"/>
    <w:rsid w:val="00B1512D"/>
    <w:rsid w:val="00B152DF"/>
    <w:rsid w:val="00B15302"/>
    <w:rsid w:val="00B15466"/>
    <w:rsid w:val="00B154DE"/>
    <w:rsid w:val="00B154E0"/>
    <w:rsid w:val="00B15576"/>
    <w:rsid w:val="00B155BA"/>
    <w:rsid w:val="00B15638"/>
    <w:rsid w:val="00B156C9"/>
    <w:rsid w:val="00B157E6"/>
    <w:rsid w:val="00B15878"/>
    <w:rsid w:val="00B158EB"/>
    <w:rsid w:val="00B1590E"/>
    <w:rsid w:val="00B1598B"/>
    <w:rsid w:val="00B15A5C"/>
    <w:rsid w:val="00B15B19"/>
    <w:rsid w:val="00B15BA5"/>
    <w:rsid w:val="00B15C16"/>
    <w:rsid w:val="00B15CEC"/>
    <w:rsid w:val="00B1601A"/>
    <w:rsid w:val="00B16020"/>
    <w:rsid w:val="00B160F0"/>
    <w:rsid w:val="00B1617E"/>
    <w:rsid w:val="00B161CC"/>
    <w:rsid w:val="00B16367"/>
    <w:rsid w:val="00B16433"/>
    <w:rsid w:val="00B1648B"/>
    <w:rsid w:val="00B164F5"/>
    <w:rsid w:val="00B16558"/>
    <w:rsid w:val="00B1657F"/>
    <w:rsid w:val="00B16645"/>
    <w:rsid w:val="00B16687"/>
    <w:rsid w:val="00B16693"/>
    <w:rsid w:val="00B1677C"/>
    <w:rsid w:val="00B1687C"/>
    <w:rsid w:val="00B1689E"/>
    <w:rsid w:val="00B16B16"/>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47"/>
    <w:rsid w:val="00B175A3"/>
    <w:rsid w:val="00B17600"/>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BAE"/>
    <w:rsid w:val="00B17E12"/>
    <w:rsid w:val="00B2001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20"/>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0D9"/>
    <w:rsid w:val="00B2212D"/>
    <w:rsid w:val="00B22172"/>
    <w:rsid w:val="00B221F9"/>
    <w:rsid w:val="00B2230D"/>
    <w:rsid w:val="00B2232C"/>
    <w:rsid w:val="00B22372"/>
    <w:rsid w:val="00B2249B"/>
    <w:rsid w:val="00B224BC"/>
    <w:rsid w:val="00B22658"/>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0"/>
    <w:rsid w:val="00B23A76"/>
    <w:rsid w:val="00B23B70"/>
    <w:rsid w:val="00B23B89"/>
    <w:rsid w:val="00B23BCB"/>
    <w:rsid w:val="00B23E1E"/>
    <w:rsid w:val="00B23E2A"/>
    <w:rsid w:val="00B23F68"/>
    <w:rsid w:val="00B23F7D"/>
    <w:rsid w:val="00B23FA0"/>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3"/>
    <w:rsid w:val="00B24626"/>
    <w:rsid w:val="00B24656"/>
    <w:rsid w:val="00B24673"/>
    <w:rsid w:val="00B246AC"/>
    <w:rsid w:val="00B24705"/>
    <w:rsid w:val="00B247BA"/>
    <w:rsid w:val="00B247BC"/>
    <w:rsid w:val="00B2487E"/>
    <w:rsid w:val="00B248B9"/>
    <w:rsid w:val="00B248F7"/>
    <w:rsid w:val="00B24906"/>
    <w:rsid w:val="00B2490A"/>
    <w:rsid w:val="00B249AB"/>
    <w:rsid w:val="00B24A06"/>
    <w:rsid w:val="00B24A19"/>
    <w:rsid w:val="00B24A37"/>
    <w:rsid w:val="00B24A74"/>
    <w:rsid w:val="00B24A77"/>
    <w:rsid w:val="00B24A80"/>
    <w:rsid w:val="00B24B21"/>
    <w:rsid w:val="00B24C54"/>
    <w:rsid w:val="00B24C8A"/>
    <w:rsid w:val="00B24D14"/>
    <w:rsid w:val="00B24D21"/>
    <w:rsid w:val="00B24D5D"/>
    <w:rsid w:val="00B24D87"/>
    <w:rsid w:val="00B24E27"/>
    <w:rsid w:val="00B24ECF"/>
    <w:rsid w:val="00B24F0A"/>
    <w:rsid w:val="00B24F26"/>
    <w:rsid w:val="00B25043"/>
    <w:rsid w:val="00B25112"/>
    <w:rsid w:val="00B25127"/>
    <w:rsid w:val="00B25401"/>
    <w:rsid w:val="00B25469"/>
    <w:rsid w:val="00B25472"/>
    <w:rsid w:val="00B25490"/>
    <w:rsid w:val="00B2553C"/>
    <w:rsid w:val="00B25540"/>
    <w:rsid w:val="00B2555E"/>
    <w:rsid w:val="00B255C2"/>
    <w:rsid w:val="00B2560F"/>
    <w:rsid w:val="00B25633"/>
    <w:rsid w:val="00B25648"/>
    <w:rsid w:val="00B25664"/>
    <w:rsid w:val="00B2570C"/>
    <w:rsid w:val="00B25893"/>
    <w:rsid w:val="00B258B6"/>
    <w:rsid w:val="00B25925"/>
    <w:rsid w:val="00B2595B"/>
    <w:rsid w:val="00B25A0D"/>
    <w:rsid w:val="00B25A7D"/>
    <w:rsid w:val="00B25AA2"/>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1FE"/>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2"/>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7CE"/>
    <w:rsid w:val="00B3093A"/>
    <w:rsid w:val="00B309CC"/>
    <w:rsid w:val="00B30AA1"/>
    <w:rsid w:val="00B30B0E"/>
    <w:rsid w:val="00B30B17"/>
    <w:rsid w:val="00B30C13"/>
    <w:rsid w:val="00B30C6E"/>
    <w:rsid w:val="00B30CB5"/>
    <w:rsid w:val="00B30D0B"/>
    <w:rsid w:val="00B30D41"/>
    <w:rsid w:val="00B30D88"/>
    <w:rsid w:val="00B30DCE"/>
    <w:rsid w:val="00B30FB0"/>
    <w:rsid w:val="00B31035"/>
    <w:rsid w:val="00B31059"/>
    <w:rsid w:val="00B310DD"/>
    <w:rsid w:val="00B310EA"/>
    <w:rsid w:val="00B310F3"/>
    <w:rsid w:val="00B31146"/>
    <w:rsid w:val="00B311DB"/>
    <w:rsid w:val="00B3122B"/>
    <w:rsid w:val="00B3124E"/>
    <w:rsid w:val="00B3129C"/>
    <w:rsid w:val="00B312D4"/>
    <w:rsid w:val="00B31391"/>
    <w:rsid w:val="00B31395"/>
    <w:rsid w:val="00B3139C"/>
    <w:rsid w:val="00B313BB"/>
    <w:rsid w:val="00B313FD"/>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E8"/>
    <w:rsid w:val="00B32914"/>
    <w:rsid w:val="00B32943"/>
    <w:rsid w:val="00B32A78"/>
    <w:rsid w:val="00B32B20"/>
    <w:rsid w:val="00B32B21"/>
    <w:rsid w:val="00B32B9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85"/>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9AF"/>
    <w:rsid w:val="00B34AF3"/>
    <w:rsid w:val="00B34AF6"/>
    <w:rsid w:val="00B34B97"/>
    <w:rsid w:val="00B34BDA"/>
    <w:rsid w:val="00B34C21"/>
    <w:rsid w:val="00B34CFE"/>
    <w:rsid w:val="00B34DDB"/>
    <w:rsid w:val="00B34E44"/>
    <w:rsid w:val="00B34E81"/>
    <w:rsid w:val="00B34EC0"/>
    <w:rsid w:val="00B34EEE"/>
    <w:rsid w:val="00B34EEF"/>
    <w:rsid w:val="00B34F69"/>
    <w:rsid w:val="00B34FAB"/>
    <w:rsid w:val="00B34FB0"/>
    <w:rsid w:val="00B34FE7"/>
    <w:rsid w:val="00B3500B"/>
    <w:rsid w:val="00B350B4"/>
    <w:rsid w:val="00B3515E"/>
    <w:rsid w:val="00B3521E"/>
    <w:rsid w:val="00B35243"/>
    <w:rsid w:val="00B35271"/>
    <w:rsid w:val="00B352DD"/>
    <w:rsid w:val="00B352F9"/>
    <w:rsid w:val="00B353D7"/>
    <w:rsid w:val="00B3544C"/>
    <w:rsid w:val="00B3546E"/>
    <w:rsid w:val="00B35593"/>
    <w:rsid w:val="00B3562F"/>
    <w:rsid w:val="00B35666"/>
    <w:rsid w:val="00B3573D"/>
    <w:rsid w:val="00B3575A"/>
    <w:rsid w:val="00B357D0"/>
    <w:rsid w:val="00B35864"/>
    <w:rsid w:val="00B358F1"/>
    <w:rsid w:val="00B35944"/>
    <w:rsid w:val="00B35A2B"/>
    <w:rsid w:val="00B35A9F"/>
    <w:rsid w:val="00B35B45"/>
    <w:rsid w:val="00B35B7E"/>
    <w:rsid w:val="00B35C1C"/>
    <w:rsid w:val="00B35C23"/>
    <w:rsid w:val="00B35C5B"/>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84"/>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0F"/>
    <w:rsid w:val="00B37976"/>
    <w:rsid w:val="00B379CD"/>
    <w:rsid w:val="00B37A04"/>
    <w:rsid w:val="00B37A3B"/>
    <w:rsid w:val="00B37A52"/>
    <w:rsid w:val="00B37AE2"/>
    <w:rsid w:val="00B37B25"/>
    <w:rsid w:val="00B37B49"/>
    <w:rsid w:val="00B37B65"/>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83"/>
    <w:rsid w:val="00B407D6"/>
    <w:rsid w:val="00B4083D"/>
    <w:rsid w:val="00B40858"/>
    <w:rsid w:val="00B4088F"/>
    <w:rsid w:val="00B408AD"/>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50B"/>
    <w:rsid w:val="00B41613"/>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3D6"/>
    <w:rsid w:val="00B42433"/>
    <w:rsid w:val="00B42499"/>
    <w:rsid w:val="00B4252A"/>
    <w:rsid w:val="00B4259E"/>
    <w:rsid w:val="00B4262E"/>
    <w:rsid w:val="00B426FD"/>
    <w:rsid w:val="00B42775"/>
    <w:rsid w:val="00B4284D"/>
    <w:rsid w:val="00B42887"/>
    <w:rsid w:val="00B428C3"/>
    <w:rsid w:val="00B428F3"/>
    <w:rsid w:val="00B429D8"/>
    <w:rsid w:val="00B42ABA"/>
    <w:rsid w:val="00B42B93"/>
    <w:rsid w:val="00B42CCA"/>
    <w:rsid w:val="00B42CD0"/>
    <w:rsid w:val="00B42CD4"/>
    <w:rsid w:val="00B42D02"/>
    <w:rsid w:val="00B42E03"/>
    <w:rsid w:val="00B42E49"/>
    <w:rsid w:val="00B42E65"/>
    <w:rsid w:val="00B42EBA"/>
    <w:rsid w:val="00B42EF7"/>
    <w:rsid w:val="00B43015"/>
    <w:rsid w:val="00B43019"/>
    <w:rsid w:val="00B43026"/>
    <w:rsid w:val="00B43039"/>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AA"/>
    <w:rsid w:val="00B43BBA"/>
    <w:rsid w:val="00B43C06"/>
    <w:rsid w:val="00B43CA1"/>
    <w:rsid w:val="00B43D70"/>
    <w:rsid w:val="00B43EA7"/>
    <w:rsid w:val="00B43FBC"/>
    <w:rsid w:val="00B43FBF"/>
    <w:rsid w:val="00B43FDB"/>
    <w:rsid w:val="00B44138"/>
    <w:rsid w:val="00B4413C"/>
    <w:rsid w:val="00B441ED"/>
    <w:rsid w:val="00B442F1"/>
    <w:rsid w:val="00B4437D"/>
    <w:rsid w:val="00B44398"/>
    <w:rsid w:val="00B4439B"/>
    <w:rsid w:val="00B443FE"/>
    <w:rsid w:val="00B4444A"/>
    <w:rsid w:val="00B4448E"/>
    <w:rsid w:val="00B444B8"/>
    <w:rsid w:val="00B4451A"/>
    <w:rsid w:val="00B44548"/>
    <w:rsid w:val="00B44566"/>
    <w:rsid w:val="00B445A2"/>
    <w:rsid w:val="00B445BE"/>
    <w:rsid w:val="00B44607"/>
    <w:rsid w:val="00B44620"/>
    <w:rsid w:val="00B44623"/>
    <w:rsid w:val="00B44652"/>
    <w:rsid w:val="00B4466C"/>
    <w:rsid w:val="00B446C3"/>
    <w:rsid w:val="00B447D7"/>
    <w:rsid w:val="00B447EF"/>
    <w:rsid w:val="00B4488B"/>
    <w:rsid w:val="00B4491C"/>
    <w:rsid w:val="00B44A35"/>
    <w:rsid w:val="00B44A85"/>
    <w:rsid w:val="00B44B19"/>
    <w:rsid w:val="00B44B9E"/>
    <w:rsid w:val="00B44BF0"/>
    <w:rsid w:val="00B44C44"/>
    <w:rsid w:val="00B44CD7"/>
    <w:rsid w:val="00B44D6E"/>
    <w:rsid w:val="00B44D7F"/>
    <w:rsid w:val="00B44DA8"/>
    <w:rsid w:val="00B44DF0"/>
    <w:rsid w:val="00B44E8A"/>
    <w:rsid w:val="00B44EB3"/>
    <w:rsid w:val="00B44F4E"/>
    <w:rsid w:val="00B4506A"/>
    <w:rsid w:val="00B45167"/>
    <w:rsid w:val="00B45221"/>
    <w:rsid w:val="00B45385"/>
    <w:rsid w:val="00B453B1"/>
    <w:rsid w:val="00B454E3"/>
    <w:rsid w:val="00B4559F"/>
    <w:rsid w:val="00B4562D"/>
    <w:rsid w:val="00B45652"/>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B3"/>
    <w:rsid w:val="00B466D4"/>
    <w:rsid w:val="00B466E8"/>
    <w:rsid w:val="00B46735"/>
    <w:rsid w:val="00B4673A"/>
    <w:rsid w:val="00B46768"/>
    <w:rsid w:val="00B467D9"/>
    <w:rsid w:val="00B468BD"/>
    <w:rsid w:val="00B469A3"/>
    <w:rsid w:val="00B46A9F"/>
    <w:rsid w:val="00B46B3B"/>
    <w:rsid w:val="00B46B67"/>
    <w:rsid w:val="00B46BCA"/>
    <w:rsid w:val="00B46C61"/>
    <w:rsid w:val="00B46C99"/>
    <w:rsid w:val="00B46CEC"/>
    <w:rsid w:val="00B46EDE"/>
    <w:rsid w:val="00B46F6C"/>
    <w:rsid w:val="00B46FE7"/>
    <w:rsid w:val="00B470B3"/>
    <w:rsid w:val="00B47185"/>
    <w:rsid w:val="00B471F9"/>
    <w:rsid w:val="00B4723D"/>
    <w:rsid w:val="00B47283"/>
    <w:rsid w:val="00B472D4"/>
    <w:rsid w:val="00B472D9"/>
    <w:rsid w:val="00B472FE"/>
    <w:rsid w:val="00B47425"/>
    <w:rsid w:val="00B47473"/>
    <w:rsid w:val="00B475A2"/>
    <w:rsid w:val="00B475C6"/>
    <w:rsid w:val="00B47726"/>
    <w:rsid w:val="00B478C9"/>
    <w:rsid w:val="00B479DB"/>
    <w:rsid w:val="00B479E3"/>
    <w:rsid w:val="00B47A10"/>
    <w:rsid w:val="00B47A5D"/>
    <w:rsid w:val="00B47A6A"/>
    <w:rsid w:val="00B47B71"/>
    <w:rsid w:val="00B47B94"/>
    <w:rsid w:val="00B47BCD"/>
    <w:rsid w:val="00B47BD2"/>
    <w:rsid w:val="00B47C11"/>
    <w:rsid w:val="00B47CBA"/>
    <w:rsid w:val="00B47CF9"/>
    <w:rsid w:val="00B47D27"/>
    <w:rsid w:val="00B47DB2"/>
    <w:rsid w:val="00B47E77"/>
    <w:rsid w:val="00B47EFB"/>
    <w:rsid w:val="00B47F96"/>
    <w:rsid w:val="00B47F9F"/>
    <w:rsid w:val="00B47FA2"/>
    <w:rsid w:val="00B47FBE"/>
    <w:rsid w:val="00B47FDF"/>
    <w:rsid w:val="00B50157"/>
    <w:rsid w:val="00B50213"/>
    <w:rsid w:val="00B502C2"/>
    <w:rsid w:val="00B50340"/>
    <w:rsid w:val="00B50460"/>
    <w:rsid w:val="00B504DD"/>
    <w:rsid w:val="00B504E8"/>
    <w:rsid w:val="00B50522"/>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2B"/>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64C"/>
    <w:rsid w:val="00B51737"/>
    <w:rsid w:val="00B517BB"/>
    <w:rsid w:val="00B51804"/>
    <w:rsid w:val="00B5180A"/>
    <w:rsid w:val="00B5181B"/>
    <w:rsid w:val="00B51872"/>
    <w:rsid w:val="00B518FF"/>
    <w:rsid w:val="00B519B9"/>
    <w:rsid w:val="00B519C8"/>
    <w:rsid w:val="00B519EF"/>
    <w:rsid w:val="00B519F3"/>
    <w:rsid w:val="00B519F6"/>
    <w:rsid w:val="00B51B75"/>
    <w:rsid w:val="00B51C2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374"/>
    <w:rsid w:val="00B5247D"/>
    <w:rsid w:val="00B52535"/>
    <w:rsid w:val="00B52560"/>
    <w:rsid w:val="00B5256A"/>
    <w:rsid w:val="00B52581"/>
    <w:rsid w:val="00B525C2"/>
    <w:rsid w:val="00B525CD"/>
    <w:rsid w:val="00B5263C"/>
    <w:rsid w:val="00B52780"/>
    <w:rsid w:val="00B52ABE"/>
    <w:rsid w:val="00B52ADE"/>
    <w:rsid w:val="00B52AEB"/>
    <w:rsid w:val="00B52B16"/>
    <w:rsid w:val="00B52B8C"/>
    <w:rsid w:val="00B52C19"/>
    <w:rsid w:val="00B52CE2"/>
    <w:rsid w:val="00B52D25"/>
    <w:rsid w:val="00B52D66"/>
    <w:rsid w:val="00B52D85"/>
    <w:rsid w:val="00B52D94"/>
    <w:rsid w:val="00B52DA3"/>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80"/>
    <w:rsid w:val="00B53790"/>
    <w:rsid w:val="00B537EA"/>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25"/>
    <w:rsid w:val="00B540F2"/>
    <w:rsid w:val="00B5413E"/>
    <w:rsid w:val="00B54147"/>
    <w:rsid w:val="00B5414D"/>
    <w:rsid w:val="00B54158"/>
    <w:rsid w:val="00B5416B"/>
    <w:rsid w:val="00B54182"/>
    <w:rsid w:val="00B541F2"/>
    <w:rsid w:val="00B54243"/>
    <w:rsid w:val="00B54252"/>
    <w:rsid w:val="00B542B0"/>
    <w:rsid w:val="00B54328"/>
    <w:rsid w:val="00B5449A"/>
    <w:rsid w:val="00B54795"/>
    <w:rsid w:val="00B547D5"/>
    <w:rsid w:val="00B547F2"/>
    <w:rsid w:val="00B547FA"/>
    <w:rsid w:val="00B54810"/>
    <w:rsid w:val="00B5482A"/>
    <w:rsid w:val="00B5483B"/>
    <w:rsid w:val="00B548B0"/>
    <w:rsid w:val="00B548E5"/>
    <w:rsid w:val="00B549A3"/>
    <w:rsid w:val="00B549AF"/>
    <w:rsid w:val="00B549FD"/>
    <w:rsid w:val="00B54A7A"/>
    <w:rsid w:val="00B54B41"/>
    <w:rsid w:val="00B54B58"/>
    <w:rsid w:val="00B54D67"/>
    <w:rsid w:val="00B54EF3"/>
    <w:rsid w:val="00B54EF5"/>
    <w:rsid w:val="00B54FE7"/>
    <w:rsid w:val="00B5508A"/>
    <w:rsid w:val="00B5509C"/>
    <w:rsid w:val="00B55110"/>
    <w:rsid w:val="00B5526A"/>
    <w:rsid w:val="00B552BD"/>
    <w:rsid w:val="00B552C6"/>
    <w:rsid w:val="00B553A0"/>
    <w:rsid w:val="00B553B6"/>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10"/>
    <w:rsid w:val="00B5722B"/>
    <w:rsid w:val="00B57279"/>
    <w:rsid w:val="00B572AB"/>
    <w:rsid w:val="00B572BA"/>
    <w:rsid w:val="00B572C1"/>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21"/>
    <w:rsid w:val="00B57938"/>
    <w:rsid w:val="00B57995"/>
    <w:rsid w:val="00B579D7"/>
    <w:rsid w:val="00B57A54"/>
    <w:rsid w:val="00B57A55"/>
    <w:rsid w:val="00B57AB2"/>
    <w:rsid w:val="00B57ACC"/>
    <w:rsid w:val="00B57C09"/>
    <w:rsid w:val="00B57C80"/>
    <w:rsid w:val="00B57CA0"/>
    <w:rsid w:val="00B57D5F"/>
    <w:rsid w:val="00B57E02"/>
    <w:rsid w:val="00B57EB6"/>
    <w:rsid w:val="00B57F4D"/>
    <w:rsid w:val="00B57F74"/>
    <w:rsid w:val="00B57FCF"/>
    <w:rsid w:val="00B6003A"/>
    <w:rsid w:val="00B6005A"/>
    <w:rsid w:val="00B6007D"/>
    <w:rsid w:val="00B601DA"/>
    <w:rsid w:val="00B602EB"/>
    <w:rsid w:val="00B60317"/>
    <w:rsid w:val="00B60324"/>
    <w:rsid w:val="00B60352"/>
    <w:rsid w:val="00B60374"/>
    <w:rsid w:val="00B603F3"/>
    <w:rsid w:val="00B603F4"/>
    <w:rsid w:val="00B6042A"/>
    <w:rsid w:val="00B604C2"/>
    <w:rsid w:val="00B604FD"/>
    <w:rsid w:val="00B6051A"/>
    <w:rsid w:val="00B6053C"/>
    <w:rsid w:val="00B60696"/>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DFE"/>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6E8"/>
    <w:rsid w:val="00B6170B"/>
    <w:rsid w:val="00B61899"/>
    <w:rsid w:val="00B618C5"/>
    <w:rsid w:val="00B61907"/>
    <w:rsid w:val="00B61A8C"/>
    <w:rsid w:val="00B61AC7"/>
    <w:rsid w:val="00B61B26"/>
    <w:rsid w:val="00B61B42"/>
    <w:rsid w:val="00B61C3E"/>
    <w:rsid w:val="00B61E47"/>
    <w:rsid w:val="00B61FFA"/>
    <w:rsid w:val="00B62012"/>
    <w:rsid w:val="00B6205C"/>
    <w:rsid w:val="00B6207F"/>
    <w:rsid w:val="00B6213B"/>
    <w:rsid w:val="00B623BB"/>
    <w:rsid w:val="00B623D6"/>
    <w:rsid w:val="00B62483"/>
    <w:rsid w:val="00B624DA"/>
    <w:rsid w:val="00B62567"/>
    <w:rsid w:val="00B625E3"/>
    <w:rsid w:val="00B62677"/>
    <w:rsid w:val="00B62710"/>
    <w:rsid w:val="00B627A1"/>
    <w:rsid w:val="00B627FE"/>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12"/>
    <w:rsid w:val="00B6311B"/>
    <w:rsid w:val="00B631AD"/>
    <w:rsid w:val="00B63282"/>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92A"/>
    <w:rsid w:val="00B63B0B"/>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CB"/>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3C"/>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D83"/>
    <w:rsid w:val="00B65E03"/>
    <w:rsid w:val="00B65E06"/>
    <w:rsid w:val="00B65E1B"/>
    <w:rsid w:val="00B65E44"/>
    <w:rsid w:val="00B65EDF"/>
    <w:rsid w:val="00B6615C"/>
    <w:rsid w:val="00B66180"/>
    <w:rsid w:val="00B6634C"/>
    <w:rsid w:val="00B66449"/>
    <w:rsid w:val="00B666BC"/>
    <w:rsid w:val="00B66700"/>
    <w:rsid w:val="00B6673E"/>
    <w:rsid w:val="00B6678A"/>
    <w:rsid w:val="00B667D1"/>
    <w:rsid w:val="00B6688F"/>
    <w:rsid w:val="00B66950"/>
    <w:rsid w:val="00B66B7B"/>
    <w:rsid w:val="00B66BC9"/>
    <w:rsid w:val="00B66C10"/>
    <w:rsid w:val="00B66C20"/>
    <w:rsid w:val="00B66CF9"/>
    <w:rsid w:val="00B66D00"/>
    <w:rsid w:val="00B66D25"/>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D3"/>
    <w:rsid w:val="00B67EE8"/>
    <w:rsid w:val="00B67EFD"/>
    <w:rsid w:val="00B67F1E"/>
    <w:rsid w:val="00B70022"/>
    <w:rsid w:val="00B70026"/>
    <w:rsid w:val="00B70059"/>
    <w:rsid w:val="00B700A9"/>
    <w:rsid w:val="00B700F6"/>
    <w:rsid w:val="00B7011E"/>
    <w:rsid w:val="00B7023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8C4"/>
    <w:rsid w:val="00B719C1"/>
    <w:rsid w:val="00B71A4B"/>
    <w:rsid w:val="00B71A90"/>
    <w:rsid w:val="00B71B56"/>
    <w:rsid w:val="00B71B93"/>
    <w:rsid w:val="00B71BB0"/>
    <w:rsid w:val="00B71BC7"/>
    <w:rsid w:val="00B71C0B"/>
    <w:rsid w:val="00B71C2E"/>
    <w:rsid w:val="00B71C5F"/>
    <w:rsid w:val="00B71C88"/>
    <w:rsid w:val="00B71C8B"/>
    <w:rsid w:val="00B71D76"/>
    <w:rsid w:val="00B71DD8"/>
    <w:rsid w:val="00B71E18"/>
    <w:rsid w:val="00B71ED9"/>
    <w:rsid w:val="00B71F35"/>
    <w:rsid w:val="00B71F46"/>
    <w:rsid w:val="00B71F47"/>
    <w:rsid w:val="00B71F91"/>
    <w:rsid w:val="00B71FF2"/>
    <w:rsid w:val="00B72033"/>
    <w:rsid w:val="00B720DB"/>
    <w:rsid w:val="00B72180"/>
    <w:rsid w:val="00B72200"/>
    <w:rsid w:val="00B7222C"/>
    <w:rsid w:val="00B72262"/>
    <w:rsid w:val="00B722FF"/>
    <w:rsid w:val="00B7231E"/>
    <w:rsid w:val="00B7238B"/>
    <w:rsid w:val="00B72394"/>
    <w:rsid w:val="00B72396"/>
    <w:rsid w:val="00B72476"/>
    <w:rsid w:val="00B724AF"/>
    <w:rsid w:val="00B724F8"/>
    <w:rsid w:val="00B7258D"/>
    <w:rsid w:val="00B72621"/>
    <w:rsid w:val="00B7276B"/>
    <w:rsid w:val="00B72793"/>
    <w:rsid w:val="00B727BA"/>
    <w:rsid w:val="00B727D7"/>
    <w:rsid w:val="00B727E2"/>
    <w:rsid w:val="00B727E9"/>
    <w:rsid w:val="00B729B9"/>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18"/>
    <w:rsid w:val="00B732AE"/>
    <w:rsid w:val="00B732C1"/>
    <w:rsid w:val="00B7338A"/>
    <w:rsid w:val="00B73424"/>
    <w:rsid w:val="00B734B0"/>
    <w:rsid w:val="00B7358D"/>
    <w:rsid w:val="00B735CD"/>
    <w:rsid w:val="00B735E9"/>
    <w:rsid w:val="00B7362D"/>
    <w:rsid w:val="00B73634"/>
    <w:rsid w:val="00B7364B"/>
    <w:rsid w:val="00B7379D"/>
    <w:rsid w:val="00B737D1"/>
    <w:rsid w:val="00B739BC"/>
    <w:rsid w:val="00B739FD"/>
    <w:rsid w:val="00B73A27"/>
    <w:rsid w:val="00B73A2E"/>
    <w:rsid w:val="00B73A85"/>
    <w:rsid w:val="00B73BC7"/>
    <w:rsid w:val="00B73BD2"/>
    <w:rsid w:val="00B73BEE"/>
    <w:rsid w:val="00B73C7E"/>
    <w:rsid w:val="00B73CB2"/>
    <w:rsid w:val="00B73D8F"/>
    <w:rsid w:val="00B73E10"/>
    <w:rsid w:val="00B73F19"/>
    <w:rsid w:val="00B73F2A"/>
    <w:rsid w:val="00B73F44"/>
    <w:rsid w:val="00B74038"/>
    <w:rsid w:val="00B740AB"/>
    <w:rsid w:val="00B740C1"/>
    <w:rsid w:val="00B7410D"/>
    <w:rsid w:val="00B74166"/>
    <w:rsid w:val="00B7416F"/>
    <w:rsid w:val="00B741AE"/>
    <w:rsid w:val="00B7422F"/>
    <w:rsid w:val="00B742F5"/>
    <w:rsid w:val="00B743B8"/>
    <w:rsid w:val="00B7440B"/>
    <w:rsid w:val="00B74533"/>
    <w:rsid w:val="00B7453E"/>
    <w:rsid w:val="00B7455F"/>
    <w:rsid w:val="00B7459B"/>
    <w:rsid w:val="00B74625"/>
    <w:rsid w:val="00B74767"/>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9B"/>
    <w:rsid w:val="00B74BE9"/>
    <w:rsid w:val="00B74C47"/>
    <w:rsid w:val="00B74CD4"/>
    <w:rsid w:val="00B74D7F"/>
    <w:rsid w:val="00B74E4E"/>
    <w:rsid w:val="00B74E57"/>
    <w:rsid w:val="00B7502B"/>
    <w:rsid w:val="00B75054"/>
    <w:rsid w:val="00B7512A"/>
    <w:rsid w:val="00B75143"/>
    <w:rsid w:val="00B75197"/>
    <w:rsid w:val="00B75289"/>
    <w:rsid w:val="00B753CD"/>
    <w:rsid w:val="00B75416"/>
    <w:rsid w:val="00B75496"/>
    <w:rsid w:val="00B754F2"/>
    <w:rsid w:val="00B75550"/>
    <w:rsid w:val="00B75552"/>
    <w:rsid w:val="00B75585"/>
    <w:rsid w:val="00B755FE"/>
    <w:rsid w:val="00B7561D"/>
    <w:rsid w:val="00B7564B"/>
    <w:rsid w:val="00B75855"/>
    <w:rsid w:val="00B75870"/>
    <w:rsid w:val="00B75A78"/>
    <w:rsid w:val="00B75A90"/>
    <w:rsid w:val="00B75AB0"/>
    <w:rsid w:val="00B75D4F"/>
    <w:rsid w:val="00B75D6F"/>
    <w:rsid w:val="00B75D8D"/>
    <w:rsid w:val="00B75E84"/>
    <w:rsid w:val="00B75EC1"/>
    <w:rsid w:val="00B75EE6"/>
    <w:rsid w:val="00B7604A"/>
    <w:rsid w:val="00B76152"/>
    <w:rsid w:val="00B761AD"/>
    <w:rsid w:val="00B761CC"/>
    <w:rsid w:val="00B76205"/>
    <w:rsid w:val="00B7620B"/>
    <w:rsid w:val="00B762B4"/>
    <w:rsid w:val="00B762C5"/>
    <w:rsid w:val="00B7630D"/>
    <w:rsid w:val="00B76350"/>
    <w:rsid w:val="00B7637E"/>
    <w:rsid w:val="00B76403"/>
    <w:rsid w:val="00B7643A"/>
    <w:rsid w:val="00B76507"/>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EAF"/>
    <w:rsid w:val="00B76FC5"/>
    <w:rsid w:val="00B76FD0"/>
    <w:rsid w:val="00B76FF3"/>
    <w:rsid w:val="00B77144"/>
    <w:rsid w:val="00B771EC"/>
    <w:rsid w:val="00B7725D"/>
    <w:rsid w:val="00B77287"/>
    <w:rsid w:val="00B773AB"/>
    <w:rsid w:val="00B773F7"/>
    <w:rsid w:val="00B773FF"/>
    <w:rsid w:val="00B77457"/>
    <w:rsid w:val="00B7749E"/>
    <w:rsid w:val="00B774B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80"/>
    <w:rsid w:val="00B803F0"/>
    <w:rsid w:val="00B80426"/>
    <w:rsid w:val="00B8046F"/>
    <w:rsid w:val="00B804DC"/>
    <w:rsid w:val="00B8053D"/>
    <w:rsid w:val="00B80632"/>
    <w:rsid w:val="00B80659"/>
    <w:rsid w:val="00B806A6"/>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4D"/>
    <w:rsid w:val="00B81990"/>
    <w:rsid w:val="00B81A3E"/>
    <w:rsid w:val="00B81AA7"/>
    <w:rsid w:val="00B81B1E"/>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650"/>
    <w:rsid w:val="00B82852"/>
    <w:rsid w:val="00B8289D"/>
    <w:rsid w:val="00B828AF"/>
    <w:rsid w:val="00B828C3"/>
    <w:rsid w:val="00B8294F"/>
    <w:rsid w:val="00B82960"/>
    <w:rsid w:val="00B82A45"/>
    <w:rsid w:val="00B82B0F"/>
    <w:rsid w:val="00B82B73"/>
    <w:rsid w:val="00B82C6B"/>
    <w:rsid w:val="00B82C7E"/>
    <w:rsid w:val="00B82C8C"/>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60"/>
    <w:rsid w:val="00B831B4"/>
    <w:rsid w:val="00B83228"/>
    <w:rsid w:val="00B8331B"/>
    <w:rsid w:val="00B8333C"/>
    <w:rsid w:val="00B83363"/>
    <w:rsid w:val="00B8337F"/>
    <w:rsid w:val="00B8338D"/>
    <w:rsid w:val="00B833B4"/>
    <w:rsid w:val="00B83485"/>
    <w:rsid w:val="00B83525"/>
    <w:rsid w:val="00B8354B"/>
    <w:rsid w:val="00B835A2"/>
    <w:rsid w:val="00B83655"/>
    <w:rsid w:val="00B83788"/>
    <w:rsid w:val="00B83793"/>
    <w:rsid w:val="00B83794"/>
    <w:rsid w:val="00B837F0"/>
    <w:rsid w:val="00B838B4"/>
    <w:rsid w:val="00B83927"/>
    <w:rsid w:val="00B83956"/>
    <w:rsid w:val="00B83A32"/>
    <w:rsid w:val="00B83AAA"/>
    <w:rsid w:val="00B83ADE"/>
    <w:rsid w:val="00B83B74"/>
    <w:rsid w:val="00B83BA5"/>
    <w:rsid w:val="00B83BD5"/>
    <w:rsid w:val="00B83BE0"/>
    <w:rsid w:val="00B83C68"/>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3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2D"/>
    <w:rsid w:val="00B85130"/>
    <w:rsid w:val="00B85165"/>
    <w:rsid w:val="00B851F5"/>
    <w:rsid w:val="00B852C9"/>
    <w:rsid w:val="00B85377"/>
    <w:rsid w:val="00B8537D"/>
    <w:rsid w:val="00B8543B"/>
    <w:rsid w:val="00B8544F"/>
    <w:rsid w:val="00B85451"/>
    <w:rsid w:val="00B8567F"/>
    <w:rsid w:val="00B856B9"/>
    <w:rsid w:val="00B85843"/>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69"/>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0A"/>
    <w:rsid w:val="00B875DD"/>
    <w:rsid w:val="00B87606"/>
    <w:rsid w:val="00B87676"/>
    <w:rsid w:val="00B877E3"/>
    <w:rsid w:val="00B877E5"/>
    <w:rsid w:val="00B877E9"/>
    <w:rsid w:val="00B87865"/>
    <w:rsid w:val="00B87980"/>
    <w:rsid w:val="00B879B3"/>
    <w:rsid w:val="00B879C5"/>
    <w:rsid w:val="00B879C7"/>
    <w:rsid w:val="00B879F4"/>
    <w:rsid w:val="00B87A57"/>
    <w:rsid w:val="00B87AF4"/>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9FE"/>
    <w:rsid w:val="00B90ABA"/>
    <w:rsid w:val="00B90ACC"/>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21"/>
    <w:rsid w:val="00B91589"/>
    <w:rsid w:val="00B915A4"/>
    <w:rsid w:val="00B915F7"/>
    <w:rsid w:val="00B916D7"/>
    <w:rsid w:val="00B916E4"/>
    <w:rsid w:val="00B917AD"/>
    <w:rsid w:val="00B91880"/>
    <w:rsid w:val="00B91AF1"/>
    <w:rsid w:val="00B91BBD"/>
    <w:rsid w:val="00B91BEA"/>
    <w:rsid w:val="00B91C30"/>
    <w:rsid w:val="00B91D7F"/>
    <w:rsid w:val="00B91DDE"/>
    <w:rsid w:val="00B91E7F"/>
    <w:rsid w:val="00B91E8C"/>
    <w:rsid w:val="00B91ECD"/>
    <w:rsid w:val="00B91F81"/>
    <w:rsid w:val="00B9206A"/>
    <w:rsid w:val="00B9209A"/>
    <w:rsid w:val="00B920B9"/>
    <w:rsid w:val="00B92142"/>
    <w:rsid w:val="00B92178"/>
    <w:rsid w:val="00B9217E"/>
    <w:rsid w:val="00B92184"/>
    <w:rsid w:val="00B921D2"/>
    <w:rsid w:val="00B921DF"/>
    <w:rsid w:val="00B922AB"/>
    <w:rsid w:val="00B922D7"/>
    <w:rsid w:val="00B92341"/>
    <w:rsid w:val="00B923D6"/>
    <w:rsid w:val="00B923EC"/>
    <w:rsid w:val="00B92544"/>
    <w:rsid w:val="00B92589"/>
    <w:rsid w:val="00B925A4"/>
    <w:rsid w:val="00B925AA"/>
    <w:rsid w:val="00B925FD"/>
    <w:rsid w:val="00B9271E"/>
    <w:rsid w:val="00B92794"/>
    <w:rsid w:val="00B927E8"/>
    <w:rsid w:val="00B92829"/>
    <w:rsid w:val="00B92836"/>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81A"/>
    <w:rsid w:val="00B93958"/>
    <w:rsid w:val="00B93A32"/>
    <w:rsid w:val="00B93A49"/>
    <w:rsid w:val="00B93A8C"/>
    <w:rsid w:val="00B93A93"/>
    <w:rsid w:val="00B93B3F"/>
    <w:rsid w:val="00B93EBF"/>
    <w:rsid w:val="00B940AB"/>
    <w:rsid w:val="00B940C8"/>
    <w:rsid w:val="00B9415E"/>
    <w:rsid w:val="00B94197"/>
    <w:rsid w:val="00B941D4"/>
    <w:rsid w:val="00B941EF"/>
    <w:rsid w:val="00B941FD"/>
    <w:rsid w:val="00B94314"/>
    <w:rsid w:val="00B94453"/>
    <w:rsid w:val="00B94520"/>
    <w:rsid w:val="00B94523"/>
    <w:rsid w:val="00B94569"/>
    <w:rsid w:val="00B9456E"/>
    <w:rsid w:val="00B94585"/>
    <w:rsid w:val="00B945A3"/>
    <w:rsid w:val="00B945B3"/>
    <w:rsid w:val="00B945D6"/>
    <w:rsid w:val="00B945ED"/>
    <w:rsid w:val="00B946DF"/>
    <w:rsid w:val="00B946FD"/>
    <w:rsid w:val="00B94731"/>
    <w:rsid w:val="00B9478F"/>
    <w:rsid w:val="00B94903"/>
    <w:rsid w:val="00B9494F"/>
    <w:rsid w:val="00B949AA"/>
    <w:rsid w:val="00B94A5E"/>
    <w:rsid w:val="00B94A80"/>
    <w:rsid w:val="00B94B11"/>
    <w:rsid w:val="00B94B37"/>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269"/>
    <w:rsid w:val="00B9534B"/>
    <w:rsid w:val="00B95358"/>
    <w:rsid w:val="00B9546F"/>
    <w:rsid w:val="00B95499"/>
    <w:rsid w:val="00B955A6"/>
    <w:rsid w:val="00B955FF"/>
    <w:rsid w:val="00B95616"/>
    <w:rsid w:val="00B95639"/>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DDF"/>
    <w:rsid w:val="00B95F80"/>
    <w:rsid w:val="00B95FFE"/>
    <w:rsid w:val="00B9610D"/>
    <w:rsid w:val="00B96132"/>
    <w:rsid w:val="00B9613A"/>
    <w:rsid w:val="00B96143"/>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17"/>
    <w:rsid w:val="00B96E3A"/>
    <w:rsid w:val="00B96E8F"/>
    <w:rsid w:val="00B96F0A"/>
    <w:rsid w:val="00B96F99"/>
    <w:rsid w:val="00B96FD8"/>
    <w:rsid w:val="00B9703B"/>
    <w:rsid w:val="00B970B2"/>
    <w:rsid w:val="00B970BB"/>
    <w:rsid w:val="00B970EB"/>
    <w:rsid w:val="00B9711B"/>
    <w:rsid w:val="00B9719F"/>
    <w:rsid w:val="00B97216"/>
    <w:rsid w:val="00B974C2"/>
    <w:rsid w:val="00B9757C"/>
    <w:rsid w:val="00B9757E"/>
    <w:rsid w:val="00B975BD"/>
    <w:rsid w:val="00B975D9"/>
    <w:rsid w:val="00B975E4"/>
    <w:rsid w:val="00B9763A"/>
    <w:rsid w:val="00B97651"/>
    <w:rsid w:val="00B977A1"/>
    <w:rsid w:val="00B977B8"/>
    <w:rsid w:val="00B97830"/>
    <w:rsid w:val="00B97836"/>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A2"/>
    <w:rsid w:val="00B97DCD"/>
    <w:rsid w:val="00B97DFC"/>
    <w:rsid w:val="00B97EB8"/>
    <w:rsid w:val="00B97F16"/>
    <w:rsid w:val="00B97F1A"/>
    <w:rsid w:val="00B97F2E"/>
    <w:rsid w:val="00B97F7B"/>
    <w:rsid w:val="00BA00C8"/>
    <w:rsid w:val="00BA01FC"/>
    <w:rsid w:val="00BA0432"/>
    <w:rsid w:val="00BA04C5"/>
    <w:rsid w:val="00BA050D"/>
    <w:rsid w:val="00BA0529"/>
    <w:rsid w:val="00BA053D"/>
    <w:rsid w:val="00BA05D7"/>
    <w:rsid w:val="00BA06C3"/>
    <w:rsid w:val="00BA06E2"/>
    <w:rsid w:val="00BA0779"/>
    <w:rsid w:val="00BA07D1"/>
    <w:rsid w:val="00BA07FA"/>
    <w:rsid w:val="00BA07FE"/>
    <w:rsid w:val="00BA08D2"/>
    <w:rsid w:val="00BA08F5"/>
    <w:rsid w:val="00BA0926"/>
    <w:rsid w:val="00BA0944"/>
    <w:rsid w:val="00BA09E0"/>
    <w:rsid w:val="00BA0A07"/>
    <w:rsid w:val="00BA0A27"/>
    <w:rsid w:val="00BA0A42"/>
    <w:rsid w:val="00BA0AAF"/>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5EB"/>
    <w:rsid w:val="00BA1617"/>
    <w:rsid w:val="00BA1641"/>
    <w:rsid w:val="00BA16F2"/>
    <w:rsid w:val="00BA170F"/>
    <w:rsid w:val="00BA1760"/>
    <w:rsid w:val="00BA177D"/>
    <w:rsid w:val="00BA177F"/>
    <w:rsid w:val="00BA1787"/>
    <w:rsid w:val="00BA178C"/>
    <w:rsid w:val="00BA17C2"/>
    <w:rsid w:val="00BA17C6"/>
    <w:rsid w:val="00BA18B0"/>
    <w:rsid w:val="00BA1915"/>
    <w:rsid w:val="00BA1930"/>
    <w:rsid w:val="00BA1973"/>
    <w:rsid w:val="00BA1A04"/>
    <w:rsid w:val="00BA1A2E"/>
    <w:rsid w:val="00BA1A59"/>
    <w:rsid w:val="00BA1A92"/>
    <w:rsid w:val="00BA1B5C"/>
    <w:rsid w:val="00BA1BA2"/>
    <w:rsid w:val="00BA1BF2"/>
    <w:rsid w:val="00BA1C23"/>
    <w:rsid w:val="00BA1D4B"/>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955"/>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6E3"/>
    <w:rsid w:val="00BA3792"/>
    <w:rsid w:val="00BA3797"/>
    <w:rsid w:val="00BA379B"/>
    <w:rsid w:val="00BA37BE"/>
    <w:rsid w:val="00BA38B6"/>
    <w:rsid w:val="00BA3927"/>
    <w:rsid w:val="00BA39C7"/>
    <w:rsid w:val="00BA39D5"/>
    <w:rsid w:val="00BA3AA3"/>
    <w:rsid w:val="00BA3AA4"/>
    <w:rsid w:val="00BA3ACB"/>
    <w:rsid w:val="00BA3B10"/>
    <w:rsid w:val="00BA3B1C"/>
    <w:rsid w:val="00BA3CC0"/>
    <w:rsid w:val="00BA3D02"/>
    <w:rsid w:val="00BA3D25"/>
    <w:rsid w:val="00BA3DD6"/>
    <w:rsid w:val="00BA3E03"/>
    <w:rsid w:val="00BA3E0D"/>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AD4"/>
    <w:rsid w:val="00BA4BE0"/>
    <w:rsid w:val="00BA4BE2"/>
    <w:rsid w:val="00BA4BF0"/>
    <w:rsid w:val="00BA4C28"/>
    <w:rsid w:val="00BA4D1F"/>
    <w:rsid w:val="00BA4D6E"/>
    <w:rsid w:val="00BA4D82"/>
    <w:rsid w:val="00BA4DF9"/>
    <w:rsid w:val="00BA4E56"/>
    <w:rsid w:val="00BA5020"/>
    <w:rsid w:val="00BA50D4"/>
    <w:rsid w:val="00BA516D"/>
    <w:rsid w:val="00BA5187"/>
    <w:rsid w:val="00BA5249"/>
    <w:rsid w:val="00BA525A"/>
    <w:rsid w:val="00BA526A"/>
    <w:rsid w:val="00BA5285"/>
    <w:rsid w:val="00BA52BB"/>
    <w:rsid w:val="00BA52C3"/>
    <w:rsid w:val="00BA52FD"/>
    <w:rsid w:val="00BA538A"/>
    <w:rsid w:val="00BA5435"/>
    <w:rsid w:val="00BA5439"/>
    <w:rsid w:val="00BA54B8"/>
    <w:rsid w:val="00BA54C1"/>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77"/>
    <w:rsid w:val="00BA6080"/>
    <w:rsid w:val="00BA60EC"/>
    <w:rsid w:val="00BA6209"/>
    <w:rsid w:val="00BA6212"/>
    <w:rsid w:val="00BA62D3"/>
    <w:rsid w:val="00BA62D8"/>
    <w:rsid w:val="00BA6394"/>
    <w:rsid w:val="00BA6401"/>
    <w:rsid w:val="00BA64A5"/>
    <w:rsid w:val="00BA6530"/>
    <w:rsid w:val="00BA655C"/>
    <w:rsid w:val="00BA6586"/>
    <w:rsid w:val="00BA65B8"/>
    <w:rsid w:val="00BA65EB"/>
    <w:rsid w:val="00BA67D1"/>
    <w:rsid w:val="00BA67E1"/>
    <w:rsid w:val="00BA67F4"/>
    <w:rsid w:val="00BA6839"/>
    <w:rsid w:val="00BA6856"/>
    <w:rsid w:val="00BA692B"/>
    <w:rsid w:val="00BA69C1"/>
    <w:rsid w:val="00BA6A66"/>
    <w:rsid w:val="00BA6C08"/>
    <w:rsid w:val="00BA6C29"/>
    <w:rsid w:val="00BA6C4D"/>
    <w:rsid w:val="00BA6D5F"/>
    <w:rsid w:val="00BA6DA3"/>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23"/>
    <w:rsid w:val="00BA767A"/>
    <w:rsid w:val="00BA7696"/>
    <w:rsid w:val="00BA7717"/>
    <w:rsid w:val="00BA774F"/>
    <w:rsid w:val="00BA7754"/>
    <w:rsid w:val="00BA7756"/>
    <w:rsid w:val="00BA77A5"/>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A7F91"/>
    <w:rsid w:val="00BB0025"/>
    <w:rsid w:val="00BB0078"/>
    <w:rsid w:val="00BB0196"/>
    <w:rsid w:val="00BB02F3"/>
    <w:rsid w:val="00BB0313"/>
    <w:rsid w:val="00BB036D"/>
    <w:rsid w:val="00BB03C9"/>
    <w:rsid w:val="00BB049D"/>
    <w:rsid w:val="00BB04D8"/>
    <w:rsid w:val="00BB0588"/>
    <w:rsid w:val="00BB05D4"/>
    <w:rsid w:val="00BB05EE"/>
    <w:rsid w:val="00BB0668"/>
    <w:rsid w:val="00BB06D2"/>
    <w:rsid w:val="00BB06E2"/>
    <w:rsid w:val="00BB06EF"/>
    <w:rsid w:val="00BB0707"/>
    <w:rsid w:val="00BB07E1"/>
    <w:rsid w:val="00BB0818"/>
    <w:rsid w:val="00BB0891"/>
    <w:rsid w:val="00BB091C"/>
    <w:rsid w:val="00BB0988"/>
    <w:rsid w:val="00BB09A1"/>
    <w:rsid w:val="00BB0A22"/>
    <w:rsid w:val="00BB0ACA"/>
    <w:rsid w:val="00BB0AF0"/>
    <w:rsid w:val="00BB0BC4"/>
    <w:rsid w:val="00BB0C4C"/>
    <w:rsid w:val="00BB0C81"/>
    <w:rsid w:val="00BB0E4F"/>
    <w:rsid w:val="00BB0E8A"/>
    <w:rsid w:val="00BB0ECC"/>
    <w:rsid w:val="00BB0F02"/>
    <w:rsid w:val="00BB0F2F"/>
    <w:rsid w:val="00BB0F46"/>
    <w:rsid w:val="00BB0FEB"/>
    <w:rsid w:val="00BB100D"/>
    <w:rsid w:val="00BB10D2"/>
    <w:rsid w:val="00BB10D4"/>
    <w:rsid w:val="00BB10D8"/>
    <w:rsid w:val="00BB1128"/>
    <w:rsid w:val="00BB1129"/>
    <w:rsid w:val="00BB1185"/>
    <w:rsid w:val="00BB121F"/>
    <w:rsid w:val="00BB12B7"/>
    <w:rsid w:val="00BB13CD"/>
    <w:rsid w:val="00BB14A0"/>
    <w:rsid w:val="00BB14BA"/>
    <w:rsid w:val="00BB1510"/>
    <w:rsid w:val="00BB1519"/>
    <w:rsid w:val="00BB1539"/>
    <w:rsid w:val="00BB15FB"/>
    <w:rsid w:val="00BB1613"/>
    <w:rsid w:val="00BB1626"/>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09"/>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00"/>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D40"/>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978"/>
    <w:rsid w:val="00BB4A42"/>
    <w:rsid w:val="00BB4AD9"/>
    <w:rsid w:val="00BB4BDD"/>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1DB"/>
    <w:rsid w:val="00BB5236"/>
    <w:rsid w:val="00BB523E"/>
    <w:rsid w:val="00BB532C"/>
    <w:rsid w:val="00BB533F"/>
    <w:rsid w:val="00BB5396"/>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4F"/>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A4"/>
    <w:rsid w:val="00BB71F2"/>
    <w:rsid w:val="00BB72EC"/>
    <w:rsid w:val="00BB730D"/>
    <w:rsid w:val="00BB736A"/>
    <w:rsid w:val="00BB73E1"/>
    <w:rsid w:val="00BB74E2"/>
    <w:rsid w:val="00BB762E"/>
    <w:rsid w:val="00BB767A"/>
    <w:rsid w:val="00BB7741"/>
    <w:rsid w:val="00BB77F6"/>
    <w:rsid w:val="00BB783E"/>
    <w:rsid w:val="00BB78D5"/>
    <w:rsid w:val="00BB78DD"/>
    <w:rsid w:val="00BB79E9"/>
    <w:rsid w:val="00BB7ACB"/>
    <w:rsid w:val="00BB7AD2"/>
    <w:rsid w:val="00BB7AE7"/>
    <w:rsid w:val="00BB7B7A"/>
    <w:rsid w:val="00BB7C46"/>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34"/>
    <w:rsid w:val="00BC0C8D"/>
    <w:rsid w:val="00BC0C92"/>
    <w:rsid w:val="00BC0CE6"/>
    <w:rsid w:val="00BC0DA7"/>
    <w:rsid w:val="00BC0E44"/>
    <w:rsid w:val="00BC0EA0"/>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19"/>
    <w:rsid w:val="00BC18C0"/>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9"/>
    <w:rsid w:val="00BC2473"/>
    <w:rsid w:val="00BC257C"/>
    <w:rsid w:val="00BC25D2"/>
    <w:rsid w:val="00BC2855"/>
    <w:rsid w:val="00BC285C"/>
    <w:rsid w:val="00BC2903"/>
    <w:rsid w:val="00BC290D"/>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BE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18"/>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266"/>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CFC"/>
    <w:rsid w:val="00BC5D95"/>
    <w:rsid w:val="00BC5F3D"/>
    <w:rsid w:val="00BC5F96"/>
    <w:rsid w:val="00BC5FE9"/>
    <w:rsid w:val="00BC604C"/>
    <w:rsid w:val="00BC607C"/>
    <w:rsid w:val="00BC610C"/>
    <w:rsid w:val="00BC61CB"/>
    <w:rsid w:val="00BC6247"/>
    <w:rsid w:val="00BC6363"/>
    <w:rsid w:val="00BC636C"/>
    <w:rsid w:val="00BC6448"/>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AAF"/>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ADC"/>
    <w:rsid w:val="00BC7B69"/>
    <w:rsid w:val="00BC7BD4"/>
    <w:rsid w:val="00BC7BF8"/>
    <w:rsid w:val="00BC7CA5"/>
    <w:rsid w:val="00BC7CC6"/>
    <w:rsid w:val="00BC7CC8"/>
    <w:rsid w:val="00BC7DC9"/>
    <w:rsid w:val="00BC7E42"/>
    <w:rsid w:val="00BC7EBA"/>
    <w:rsid w:val="00BC7EC6"/>
    <w:rsid w:val="00BC7F61"/>
    <w:rsid w:val="00BD006B"/>
    <w:rsid w:val="00BD0092"/>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D80"/>
    <w:rsid w:val="00BD0E24"/>
    <w:rsid w:val="00BD0E26"/>
    <w:rsid w:val="00BD0EFF"/>
    <w:rsid w:val="00BD1029"/>
    <w:rsid w:val="00BD1051"/>
    <w:rsid w:val="00BD108A"/>
    <w:rsid w:val="00BD10A9"/>
    <w:rsid w:val="00BD111E"/>
    <w:rsid w:val="00BD1130"/>
    <w:rsid w:val="00BD1155"/>
    <w:rsid w:val="00BD11C0"/>
    <w:rsid w:val="00BD1212"/>
    <w:rsid w:val="00BD1249"/>
    <w:rsid w:val="00BD1445"/>
    <w:rsid w:val="00BD1449"/>
    <w:rsid w:val="00BD14FA"/>
    <w:rsid w:val="00BD1579"/>
    <w:rsid w:val="00BD1679"/>
    <w:rsid w:val="00BD169C"/>
    <w:rsid w:val="00BD16AF"/>
    <w:rsid w:val="00BD16FB"/>
    <w:rsid w:val="00BD16FF"/>
    <w:rsid w:val="00BD1750"/>
    <w:rsid w:val="00BD17BD"/>
    <w:rsid w:val="00BD18E7"/>
    <w:rsid w:val="00BD1912"/>
    <w:rsid w:val="00BD19C7"/>
    <w:rsid w:val="00BD1A6E"/>
    <w:rsid w:val="00BD1A8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1E2"/>
    <w:rsid w:val="00BD2273"/>
    <w:rsid w:val="00BD24B0"/>
    <w:rsid w:val="00BD26B9"/>
    <w:rsid w:val="00BD26C6"/>
    <w:rsid w:val="00BD27E7"/>
    <w:rsid w:val="00BD284C"/>
    <w:rsid w:val="00BD2975"/>
    <w:rsid w:val="00BD2984"/>
    <w:rsid w:val="00BD29CC"/>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74"/>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6B"/>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6A"/>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3C"/>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6B"/>
    <w:rsid w:val="00BD74B7"/>
    <w:rsid w:val="00BD7584"/>
    <w:rsid w:val="00BD75E2"/>
    <w:rsid w:val="00BD7612"/>
    <w:rsid w:val="00BD76E0"/>
    <w:rsid w:val="00BD7761"/>
    <w:rsid w:val="00BD7763"/>
    <w:rsid w:val="00BD7793"/>
    <w:rsid w:val="00BD7802"/>
    <w:rsid w:val="00BD7858"/>
    <w:rsid w:val="00BD79C5"/>
    <w:rsid w:val="00BD7A53"/>
    <w:rsid w:val="00BD7AA8"/>
    <w:rsid w:val="00BD7AE5"/>
    <w:rsid w:val="00BD7C3C"/>
    <w:rsid w:val="00BD7C8D"/>
    <w:rsid w:val="00BD7CEA"/>
    <w:rsid w:val="00BD7D46"/>
    <w:rsid w:val="00BD7D97"/>
    <w:rsid w:val="00BD7DCA"/>
    <w:rsid w:val="00BD7E0A"/>
    <w:rsid w:val="00BD7E32"/>
    <w:rsid w:val="00BD7F07"/>
    <w:rsid w:val="00BD7FA1"/>
    <w:rsid w:val="00BD7FB4"/>
    <w:rsid w:val="00BD7FBA"/>
    <w:rsid w:val="00BD7FC6"/>
    <w:rsid w:val="00BD7FD5"/>
    <w:rsid w:val="00BE0127"/>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841"/>
    <w:rsid w:val="00BE093D"/>
    <w:rsid w:val="00BE0A0F"/>
    <w:rsid w:val="00BE0A6C"/>
    <w:rsid w:val="00BE0A90"/>
    <w:rsid w:val="00BE0AA2"/>
    <w:rsid w:val="00BE0AA5"/>
    <w:rsid w:val="00BE0BD8"/>
    <w:rsid w:val="00BE0CA9"/>
    <w:rsid w:val="00BE0CB3"/>
    <w:rsid w:val="00BE0D31"/>
    <w:rsid w:val="00BE0DF2"/>
    <w:rsid w:val="00BE0E52"/>
    <w:rsid w:val="00BE0E7A"/>
    <w:rsid w:val="00BE0EE7"/>
    <w:rsid w:val="00BE0FCA"/>
    <w:rsid w:val="00BE102F"/>
    <w:rsid w:val="00BE10DF"/>
    <w:rsid w:val="00BE116D"/>
    <w:rsid w:val="00BE11B3"/>
    <w:rsid w:val="00BE1252"/>
    <w:rsid w:val="00BE1285"/>
    <w:rsid w:val="00BE1293"/>
    <w:rsid w:val="00BE12F4"/>
    <w:rsid w:val="00BE1392"/>
    <w:rsid w:val="00BE14C7"/>
    <w:rsid w:val="00BE14D4"/>
    <w:rsid w:val="00BE1527"/>
    <w:rsid w:val="00BE154B"/>
    <w:rsid w:val="00BE15ED"/>
    <w:rsid w:val="00BE15F5"/>
    <w:rsid w:val="00BE17E8"/>
    <w:rsid w:val="00BE1817"/>
    <w:rsid w:val="00BE18A0"/>
    <w:rsid w:val="00BE18B4"/>
    <w:rsid w:val="00BE1995"/>
    <w:rsid w:val="00BE19D0"/>
    <w:rsid w:val="00BE1B75"/>
    <w:rsid w:val="00BE1BE9"/>
    <w:rsid w:val="00BE1C5E"/>
    <w:rsid w:val="00BE1CAA"/>
    <w:rsid w:val="00BE1D1E"/>
    <w:rsid w:val="00BE1E35"/>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BA"/>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8D"/>
    <w:rsid w:val="00BE37C1"/>
    <w:rsid w:val="00BE393F"/>
    <w:rsid w:val="00BE398A"/>
    <w:rsid w:val="00BE39A6"/>
    <w:rsid w:val="00BE39B6"/>
    <w:rsid w:val="00BE3A0B"/>
    <w:rsid w:val="00BE3A37"/>
    <w:rsid w:val="00BE3A46"/>
    <w:rsid w:val="00BE3A56"/>
    <w:rsid w:val="00BE3AE9"/>
    <w:rsid w:val="00BE3AF8"/>
    <w:rsid w:val="00BE3B17"/>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27C"/>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EEE"/>
    <w:rsid w:val="00BE4F3B"/>
    <w:rsid w:val="00BE4F7E"/>
    <w:rsid w:val="00BE4FCE"/>
    <w:rsid w:val="00BE50D1"/>
    <w:rsid w:val="00BE51A9"/>
    <w:rsid w:val="00BE52A0"/>
    <w:rsid w:val="00BE5312"/>
    <w:rsid w:val="00BE53E6"/>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3"/>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5B"/>
    <w:rsid w:val="00BE6CA9"/>
    <w:rsid w:val="00BE6D07"/>
    <w:rsid w:val="00BE6D47"/>
    <w:rsid w:val="00BE6D56"/>
    <w:rsid w:val="00BE6DF8"/>
    <w:rsid w:val="00BE6E47"/>
    <w:rsid w:val="00BE6E72"/>
    <w:rsid w:val="00BE6E8E"/>
    <w:rsid w:val="00BE6E95"/>
    <w:rsid w:val="00BE6EA7"/>
    <w:rsid w:val="00BE6F1D"/>
    <w:rsid w:val="00BE6F5C"/>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3E0"/>
    <w:rsid w:val="00BF0433"/>
    <w:rsid w:val="00BF0443"/>
    <w:rsid w:val="00BF0481"/>
    <w:rsid w:val="00BF0493"/>
    <w:rsid w:val="00BF04CD"/>
    <w:rsid w:val="00BF0537"/>
    <w:rsid w:val="00BF060B"/>
    <w:rsid w:val="00BF0623"/>
    <w:rsid w:val="00BF0671"/>
    <w:rsid w:val="00BF068D"/>
    <w:rsid w:val="00BF06CB"/>
    <w:rsid w:val="00BF077C"/>
    <w:rsid w:val="00BF080D"/>
    <w:rsid w:val="00BF0839"/>
    <w:rsid w:val="00BF0887"/>
    <w:rsid w:val="00BF08FB"/>
    <w:rsid w:val="00BF092A"/>
    <w:rsid w:val="00BF0951"/>
    <w:rsid w:val="00BF0A6F"/>
    <w:rsid w:val="00BF0AA2"/>
    <w:rsid w:val="00BF0B89"/>
    <w:rsid w:val="00BF0C07"/>
    <w:rsid w:val="00BF0C10"/>
    <w:rsid w:val="00BF0CEF"/>
    <w:rsid w:val="00BF0D84"/>
    <w:rsid w:val="00BF0E3B"/>
    <w:rsid w:val="00BF0E8D"/>
    <w:rsid w:val="00BF0E9F"/>
    <w:rsid w:val="00BF102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32"/>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A8"/>
    <w:rsid w:val="00BF35EE"/>
    <w:rsid w:val="00BF368E"/>
    <w:rsid w:val="00BF3811"/>
    <w:rsid w:val="00BF3864"/>
    <w:rsid w:val="00BF3894"/>
    <w:rsid w:val="00BF38D1"/>
    <w:rsid w:val="00BF3927"/>
    <w:rsid w:val="00BF3A5A"/>
    <w:rsid w:val="00BF3BDC"/>
    <w:rsid w:val="00BF3BE0"/>
    <w:rsid w:val="00BF3C65"/>
    <w:rsid w:val="00BF3CB1"/>
    <w:rsid w:val="00BF3CCB"/>
    <w:rsid w:val="00BF3E67"/>
    <w:rsid w:val="00BF3EA5"/>
    <w:rsid w:val="00BF3EC7"/>
    <w:rsid w:val="00BF3ECB"/>
    <w:rsid w:val="00BF3F27"/>
    <w:rsid w:val="00BF4070"/>
    <w:rsid w:val="00BF4111"/>
    <w:rsid w:val="00BF4165"/>
    <w:rsid w:val="00BF4262"/>
    <w:rsid w:val="00BF42E7"/>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84"/>
    <w:rsid w:val="00BF5703"/>
    <w:rsid w:val="00BF582D"/>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B0"/>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BFD"/>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19"/>
    <w:rsid w:val="00BF79A8"/>
    <w:rsid w:val="00BF79D0"/>
    <w:rsid w:val="00BF79FC"/>
    <w:rsid w:val="00BF7AA4"/>
    <w:rsid w:val="00BF7AE8"/>
    <w:rsid w:val="00BF7B00"/>
    <w:rsid w:val="00BF7B18"/>
    <w:rsid w:val="00BF7B61"/>
    <w:rsid w:val="00BF7B62"/>
    <w:rsid w:val="00BF7BE9"/>
    <w:rsid w:val="00BF7CCC"/>
    <w:rsid w:val="00BF7CEB"/>
    <w:rsid w:val="00BF7E6C"/>
    <w:rsid w:val="00BF7E71"/>
    <w:rsid w:val="00BF7F47"/>
    <w:rsid w:val="00BF7F6E"/>
    <w:rsid w:val="00BF7F71"/>
    <w:rsid w:val="00C0004A"/>
    <w:rsid w:val="00C00097"/>
    <w:rsid w:val="00C00124"/>
    <w:rsid w:val="00C00151"/>
    <w:rsid w:val="00C00174"/>
    <w:rsid w:val="00C00203"/>
    <w:rsid w:val="00C00257"/>
    <w:rsid w:val="00C00265"/>
    <w:rsid w:val="00C00266"/>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81"/>
    <w:rsid w:val="00C00ABB"/>
    <w:rsid w:val="00C00B7F"/>
    <w:rsid w:val="00C00BB6"/>
    <w:rsid w:val="00C00BE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20"/>
    <w:rsid w:val="00C01F43"/>
    <w:rsid w:val="00C01FBF"/>
    <w:rsid w:val="00C020F6"/>
    <w:rsid w:val="00C02189"/>
    <w:rsid w:val="00C021A9"/>
    <w:rsid w:val="00C021BE"/>
    <w:rsid w:val="00C02295"/>
    <w:rsid w:val="00C02298"/>
    <w:rsid w:val="00C022BD"/>
    <w:rsid w:val="00C022D5"/>
    <w:rsid w:val="00C022F4"/>
    <w:rsid w:val="00C0238E"/>
    <w:rsid w:val="00C023F7"/>
    <w:rsid w:val="00C0247B"/>
    <w:rsid w:val="00C024ED"/>
    <w:rsid w:val="00C024F3"/>
    <w:rsid w:val="00C0250A"/>
    <w:rsid w:val="00C025A9"/>
    <w:rsid w:val="00C025E3"/>
    <w:rsid w:val="00C02600"/>
    <w:rsid w:val="00C0277F"/>
    <w:rsid w:val="00C027ED"/>
    <w:rsid w:val="00C028B1"/>
    <w:rsid w:val="00C02965"/>
    <w:rsid w:val="00C029CD"/>
    <w:rsid w:val="00C02ABB"/>
    <w:rsid w:val="00C02ABD"/>
    <w:rsid w:val="00C02B3E"/>
    <w:rsid w:val="00C02BAA"/>
    <w:rsid w:val="00C02BD0"/>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AC"/>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19A"/>
    <w:rsid w:val="00C04228"/>
    <w:rsid w:val="00C0423A"/>
    <w:rsid w:val="00C042F1"/>
    <w:rsid w:val="00C04345"/>
    <w:rsid w:val="00C0435C"/>
    <w:rsid w:val="00C04363"/>
    <w:rsid w:val="00C04364"/>
    <w:rsid w:val="00C0440B"/>
    <w:rsid w:val="00C04448"/>
    <w:rsid w:val="00C04479"/>
    <w:rsid w:val="00C0448A"/>
    <w:rsid w:val="00C0456E"/>
    <w:rsid w:val="00C04676"/>
    <w:rsid w:val="00C046F9"/>
    <w:rsid w:val="00C04748"/>
    <w:rsid w:val="00C0475D"/>
    <w:rsid w:val="00C047FE"/>
    <w:rsid w:val="00C048DF"/>
    <w:rsid w:val="00C0490B"/>
    <w:rsid w:val="00C0490D"/>
    <w:rsid w:val="00C049EA"/>
    <w:rsid w:val="00C04A5E"/>
    <w:rsid w:val="00C04A97"/>
    <w:rsid w:val="00C04AA6"/>
    <w:rsid w:val="00C04BC4"/>
    <w:rsid w:val="00C04C19"/>
    <w:rsid w:val="00C04C8C"/>
    <w:rsid w:val="00C04CB6"/>
    <w:rsid w:val="00C04D0C"/>
    <w:rsid w:val="00C04D2E"/>
    <w:rsid w:val="00C04DB2"/>
    <w:rsid w:val="00C04EB4"/>
    <w:rsid w:val="00C04F7A"/>
    <w:rsid w:val="00C05069"/>
    <w:rsid w:val="00C050EA"/>
    <w:rsid w:val="00C051AF"/>
    <w:rsid w:val="00C05288"/>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6A"/>
    <w:rsid w:val="00C06D75"/>
    <w:rsid w:val="00C06DFE"/>
    <w:rsid w:val="00C06E5B"/>
    <w:rsid w:val="00C06EA8"/>
    <w:rsid w:val="00C06F0F"/>
    <w:rsid w:val="00C06F75"/>
    <w:rsid w:val="00C06F9F"/>
    <w:rsid w:val="00C07018"/>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991"/>
    <w:rsid w:val="00C0799B"/>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993"/>
    <w:rsid w:val="00C10A07"/>
    <w:rsid w:val="00C10A49"/>
    <w:rsid w:val="00C10B08"/>
    <w:rsid w:val="00C10C16"/>
    <w:rsid w:val="00C10CCF"/>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2F"/>
    <w:rsid w:val="00C1145C"/>
    <w:rsid w:val="00C11537"/>
    <w:rsid w:val="00C11569"/>
    <w:rsid w:val="00C1179C"/>
    <w:rsid w:val="00C117AB"/>
    <w:rsid w:val="00C11829"/>
    <w:rsid w:val="00C1188B"/>
    <w:rsid w:val="00C1188D"/>
    <w:rsid w:val="00C118D3"/>
    <w:rsid w:val="00C11964"/>
    <w:rsid w:val="00C11988"/>
    <w:rsid w:val="00C119CD"/>
    <w:rsid w:val="00C119FD"/>
    <w:rsid w:val="00C11A15"/>
    <w:rsid w:val="00C11BEC"/>
    <w:rsid w:val="00C11C20"/>
    <w:rsid w:val="00C11C6E"/>
    <w:rsid w:val="00C11C90"/>
    <w:rsid w:val="00C11D01"/>
    <w:rsid w:val="00C11E03"/>
    <w:rsid w:val="00C11E54"/>
    <w:rsid w:val="00C12017"/>
    <w:rsid w:val="00C120A6"/>
    <w:rsid w:val="00C120B1"/>
    <w:rsid w:val="00C120DF"/>
    <w:rsid w:val="00C1213D"/>
    <w:rsid w:val="00C12215"/>
    <w:rsid w:val="00C12252"/>
    <w:rsid w:val="00C122F8"/>
    <w:rsid w:val="00C124B3"/>
    <w:rsid w:val="00C12578"/>
    <w:rsid w:val="00C1257F"/>
    <w:rsid w:val="00C1283C"/>
    <w:rsid w:val="00C1285A"/>
    <w:rsid w:val="00C1287E"/>
    <w:rsid w:val="00C12888"/>
    <w:rsid w:val="00C128C8"/>
    <w:rsid w:val="00C128CA"/>
    <w:rsid w:val="00C12900"/>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511"/>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AB"/>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4FE3"/>
    <w:rsid w:val="00C1502F"/>
    <w:rsid w:val="00C1505E"/>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2A"/>
    <w:rsid w:val="00C1583C"/>
    <w:rsid w:val="00C15875"/>
    <w:rsid w:val="00C1591C"/>
    <w:rsid w:val="00C15A04"/>
    <w:rsid w:val="00C15A1D"/>
    <w:rsid w:val="00C15A32"/>
    <w:rsid w:val="00C15A4A"/>
    <w:rsid w:val="00C15A67"/>
    <w:rsid w:val="00C15A68"/>
    <w:rsid w:val="00C15B39"/>
    <w:rsid w:val="00C15C6F"/>
    <w:rsid w:val="00C15CD4"/>
    <w:rsid w:val="00C15CF3"/>
    <w:rsid w:val="00C15DD1"/>
    <w:rsid w:val="00C15E18"/>
    <w:rsid w:val="00C15E62"/>
    <w:rsid w:val="00C15EB3"/>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ADF"/>
    <w:rsid w:val="00C16B4F"/>
    <w:rsid w:val="00C16B9A"/>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2"/>
    <w:rsid w:val="00C17719"/>
    <w:rsid w:val="00C1779D"/>
    <w:rsid w:val="00C177D3"/>
    <w:rsid w:val="00C177E1"/>
    <w:rsid w:val="00C178F9"/>
    <w:rsid w:val="00C17AE1"/>
    <w:rsid w:val="00C17AFE"/>
    <w:rsid w:val="00C17B87"/>
    <w:rsid w:val="00C17C0A"/>
    <w:rsid w:val="00C17C5F"/>
    <w:rsid w:val="00C17E20"/>
    <w:rsid w:val="00C17E2A"/>
    <w:rsid w:val="00C17E52"/>
    <w:rsid w:val="00C17E65"/>
    <w:rsid w:val="00C17EE4"/>
    <w:rsid w:val="00C20069"/>
    <w:rsid w:val="00C200B0"/>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A4"/>
    <w:rsid w:val="00C20AC5"/>
    <w:rsid w:val="00C20B08"/>
    <w:rsid w:val="00C20C2D"/>
    <w:rsid w:val="00C20C3F"/>
    <w:rsid w:val="00C20C7A"/>
    <w:rsid w:val="00C20CF8"/>
    <w:rsid w:val="00C20CFE"/>
    <w:rsid w:val="00C20D2E"/>
    <w:rsid w:val="00C20DA3"/>
    <w:rsid w:val="00C20DBB"/>
    <w:rsid w:val="00C20DD7"/>
    <w:rsid w:val="00C20DF0"/>
    <w:rsid w:val="00C20E06"/>
    <w:rsid w:val="00C20E71"/>
    <w:rsid w:val="00C20E82"/>
    <w:rsid w:val="00C20F86"/>
    <w:rsid w:val="00C21032"/>
    <w:rsid w:val="00C210E4"/>
    <w:rsid w:val="00C21114"/>
    <w:rsid w:val="00C2111C"/>
    <w:rsid w:val="00C21126"/>
    <w:rsid w:val="00C2116B"/>
    <w:rsid w:val="00C211DC"/>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3F"/>
    <w:rsid w:val="00C21A82"/>
    <w:rsid w:val="00C21ADE"/>
    <w:rsid w:val="00C21B4E"/>
    <w:rsid w:val="00C21B67"/>
    <w:rsid w:val="00C21B73"/>
    <w:rsid w:val="00C21BA0"/>
    <w:rsid w:val="00C21C3B"/>
    <w:rsid w:val="00C21C7D"/>
    <w:rsid w:val="00C21D8C"/>
    <w:rsid w:val="00C21E44"/>
    <w:rsid w:val="00C21EB2"/>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75D"/>
    <w:rsid w:val="00C22828"/>
    <w:rsid w:val="00C2282D"/>
    <w:rsid w:val="00C22914"/>
    <w:rsid w:val="00C229BA"/>
    <w:rsid w:val="00C22A0E"/>
    <w:rsid w:val="00C22A11"/>
    <w:rsid w:val="00C22A5B"/>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64"/>
    <w:rsid w:val="00C233A7"/>
    <w:rsid w:val="00C233C0"/>
    <w:rsid w:val="00C23512"/>
    <w:rsid w:val="00C2351D"/>
    <w:rsid w:val="00C2354B"/>
    <w:rsid w:val="00C23557"/>
    <w:rsid w:val="00C235F2"/>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1E"/>
    <w:rsid w:val="00C23C21"/>
    <w:rsid w:val="00C23C2E"/>
    <w:rsid w:val="00C23C46"/>
    <w:rsid w:val="00C23CC7"/>
    <w:rsid w:val="00C23D23"/>
    <w:rsid w:val="00C23DA7"/>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3C1"/>
    <w:rsid w:val="00C24404"/>
    <w:rsid w:val="00C24480"/>
    <w:rsid w:val="00C24490"/>
    <w:rsid w:val="00C244A8"/>
    <w:rsid w:val="00C24563"/>
    <w:rsid w:val="00C24574"/>
    <w:rsid w:val="00C245D5"/>
    <w:rsid w:val="00C245F6"/>
    <w:rsid w:val="00C245F9"/>
    <w:rsid w:val="00C2466E"/>
    <w:rsid w:val="00C246F0"/>
    <w:rsid w:val="00C2477C"/>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CA"/>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0FD"/>
    <w:rsid w:val="00C2612E"/>
    <w:rsid w:val="00C26209"/>
    <w:rsid w:val="00C26247"/>
    <w:rsid w:val="00C262E4"/>
    <w:rsid w:val="00C262EF"/>
    <w:rsid w:val="00C26354"/>
    <w:rsid w:val="00C263E5"/>
    <w:rsid w:val="00C26422"/>
    <w:rsid w:val="00C2650A"/>
    <w:rsid w:val="00C265B5"/>
    <w:rsid w:val="00C26667"/>
    <w:rsid w:val="00C2667A"/>
    <w:rsid w:val="00C26785"/>
    <w:rsid w:val="00C267BE"/>
    <w:rsid w:val="00C267D5"/>
    <w:rsid w:val="00C2683B"/>
    <w:rsid w:val="00C26869"/>
    <w:rsid w:val="00C268A9"/>
    <w:rsid w:val="00C268CB"/>
    <w:rsid w:val="00C26A1E"/>
    <w:rsid w:val="00C26A39"/>
    <w:rsid w:val="00C26A9B"/>
    <w:rsid w:val="00C26ACB"/>
    <w:rsid w:val="00C26B02"/>
    <w:rsid w:val="00C26B87"/>
    <w:rsid w:val="00C26D3A"/>
    <w:rsid w:val="00C26D45"/>
    <w:rsid w:val="00C26D79"/>
    <w:rsid w:val="00C26DDD"/>
    <w:rsid w:val="00C26DED"/>
    <w:rsid w:val="00C26E95"/>
    <w:rsid w:val="00C26EB3"/>
    <w:rsid w:val="00C26EBE"/>
    <w:rsid w:val="00C26EE2"/>
    <w:rsid w:val="00C26F0F"/>
    <w:rsid w:val="00C26F17"/>
    <w:rsid w:val="00C26F7B"/>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25"/>
    <w:rsid w:val="00C308D4"/>
    <w:rsid w:val="00C309E4"/>
    <w:rsid w:val="00C30A3B"/>
    <w:rsid w:val="00C30A64"/>
    <w:rsid w:val="00C30B3A"/>
    <w:rsid w:val="00C30BC5"/>
    <w:rsid w:val="00C30BD5"/>
    <w:rsid w:val="00C30BE1"/>
    <w:rsid w:val="00C30BED"/>
    <w:rsid w:val="00C30CCF"/>
    <w:rsid w:val="00C30DB1"/>
    <w:rsid w:val="00C30DD1"/>
    <w:rsid w:val="00C30E96"/>
    <w:rsid w:val="00C30F03"/>
    <w:rsid w:val="00C30F9F"/>
    <w:rsid w:val="00C30FBA"/>
    <w:rsid w:val="00C311A2"/>
    <w:rsid w:val="00C312B7"/>
    <w:rsid w:val="00C31340"/>
    <w:rsid w:val="00C3139E"/>
    <w:rsid w:val="00C313AE"/>
    <w:rsid w:val="00C3149D"/>
    <w:rsid w:val="00C31501"/>
    <w:rsid w:val="00C31502"/>
    <w:rsid w:val="00C31506"/>
    <w:rsid w:val="00C315CD"/>
    <w:rsid w:val="00C316A2"/>
    <w:rsid w:val="00C3175E"/>
    <w:rsid w:val="00C317D6"/>
    <w:rsid w:val="00C31805"/>
    <w:rsid w:val="00C31813"/>
    <w:rsid w:val="00C3187F"/>
    <w:rsid w:val="00C31956"/>
    <w:rsid w:val="00C3196B"/>
    <w:rsid w:val="00C31AD7"/>
    <w:rsid w:val="00C31AE8"/>
    <w:rsid w:val="00C31B36"/>
    <w:rsid w:val="00C31B57"/>
    <w:rsid w:val="00C31C71"/>
    <w:rsid w:val="00C31C84"/>
    <w:rsid w:val="00C31C86"/>
    <w:rsid w:val="00C31D17"/>
    <w:rsid w:val="00C31D1D"/>
    <w:rsid w:val="00C31E43"/>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7E"/>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3FF"/>
    <w:rsid w:val="00C3341B"/>
    <w:rsid w:val="00C33487"/>
    <w:rsid w:val="00C33488"/>
    <w:rsid w:val="00C3374A"/>
    <w:rsid w:val="00C33759"/>
    <w:rsid w:val="00C33785"/>
    <w:rsid w:val="00C338A9"/>
    <w:rsid w:val="00C338BD"/>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B0"/>
    <w:rsid w:val="00C33EC6"/>
    <w:rsid w:val="00C33EE2"/>
    <w:rsid w:val="00C33EFA"/>
    <w:rsid w:val="00C33F77"/>
    <w:rsid w:val="00C33FC7"/>
    <w:rsid w:val="00C33FF9"/>
    <w:rsid w:val="00C3402C"/>
    <w:rsid w:val="00C34101"/>
    <w:rsid w:val="00C34188"/>
    <w:rsid w:val="00C3420D"/>
    <w:rsid w:val="00C342E6"/>
    <w:rsid w:val="00C34335"/>
    <w:rsid w:val="00C343AC"/>
    <w:rsid w:val="00C3441F"/>
    <w:rsid w:val="00C34423"/>
    <w:rsid w:val="00C3455C"/>
    <w:rsid w:val="00C3458D"/>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BD9"/>
    <w:rsid w:val="00C34CE8"/>
    <w:rsid w:val="00C34D4B"/>
    <w:rsid w:val="00C34DDC"/>
    <w:rsid w:val="00C34E1E"/>
    <w:rsid w:val="00C34E47"/>
    <w:rsid w:val="00C34E50"/>
    <w:rsid w:val="00C34EF8"/>
    <w:rsid w:val="00C34F2A"/>
    <w:rsid w:val="00C34F41"/>
    <w:rsid w:val="00C34FA9"/>
    <w:rsid w:val="00C34FD7"/>
    <w:rsid w:val="00C3508B"/>
    <w:rsid w:val="00C351A0"/>
    <w:rsid w:val="00C351A2"/>
    <w:rsid w:val="00C351C2"/>
    <w:rsid w:val="00C351E7"/>
    <w:rsid w:val="00C3521B"/>
    <w:rsid w:val="00C3522C"/>
    <w:rsid w:val="00C352E9"/>
    <w:rsid w:val="00C35376"/>
    <w:rsid w:val="00C353CF"/>
    <w:rsid w:val="00C354C7"/>
    <w:rsid w:val="00C35517"/>
    <w:rsid w:val="00C355A4"/>
    <w:rsid w:val="00C355E4"/>
    <w:rsid w:val="00C35614"/>
    <w:rsid w:val="00C35637"/>
    <w:rsid w:val="00C35678"/>
    <w:rsid w:val="00C356DA"/>
    <w:rsid w:val="00C356F8"/>
    <w:rsid w:val="00C35722"/>
    <w:rsid w:val="00C35746"/>
    <w:rsid w:val="00C35801"/>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495"/>
    <w:rsid w:val="00C36540"/>
    <w:rsid w:val="00C3659B"/>
    <w:rsid w:val="00C365FE"/>
    <w:rsid w:val="00C36680"/>
    <w:rsid w:val="00C36697"/>
    <w:rsid w:val="00C366AA"/>
    <w:rsid w:val="00C367AC"/>
    <w:rsid w:val="00C367C0"/>
    <w:rsid w:val="00C36844"/>
    <w:rsid w:val="00C368EF"/>
    <w:rsid w:val="00C369B3"/>
    <w:rsid w:val="00C369B5"/>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4CC"/>
    <w:rsid w:val="00C375A4"/>
    <w:rsid w:val="00C37634"/>
    <w:rsid w:val="00C37639"/>
    <w:rsid w:val="00C37665"/>
    <w:rsid w:val="00C37684"/>
    <w:rsid w:val="00C376F6"/>
    <w:rsid w:val="00C37786"/>
    <w:rsid w:val="00C37797"/>
    <w:rsid w:val="00C3779A"/>
    <w:rsid w:val="00C377F9"/>
    <w:rsid w:val="00C378A4"/>
    <w:rsid w:val="00C378F1"/>
    <w:rsid w:val="00C37966"/>
    <w:rsid w:val="00C3797D"/>
    <w:rsid w:val="00C379AE"/>
    <w:rsid w:val="00C37AAB"/>
    <w:rsid w:val="00C37B70"/>
    <w:rsid w:val="00C37BB6"/>
    <w:rsid w:val="00C37C03"/>
    <w:rsid w:val="00C37C29"/>
    <w:rsid w:val="00C37C63"/>
    <w:rsid w:val="00C37C72"/>
    <w:rsid w:val="00C37C99"/>
    <w:rsid w:val="00C37CC3"/>
    <w:rsid w:val="00C37D5E"/>
    <w:rsid w:val="00C37D7D"/>
    <w:rsid w:val="00C37DA5"/>
    <w:rsid w:val="00C37E34"/>
    <w:rsid w:val="00C37E99"/>
    <w:rsid w:val="00C37F0F"/>
    <w:rsid w:val="00C40044"/>
    <w:rsid w:val="00C4004B"/>
    <w:rsid w:val="00C40091"/>
    <w:rsid w:val="00C400A0"/>
    <w:rsid w:val="00C40129"/>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AD5"/>
    <w:rsid w:val="00C40B2C"/>
    <w:rsid w:val="00C40BBD"/>
    <w:rsid w:val="00C40C60"/>
    <w:rsid w:val="00C40CAF"/>
    <w:rsid w:val="00C40D2B"/>
    <w:rsid w:val="00C40D84"/>
    <w:rsid w:val="00C40E08"/>
    <w:rsid w:val="00C40E23"/>
    <w:rsid w:val="00C40E44"/>
    <w:rsid w:val="00C40E47"/>
    <w:rsid w:val="00C40F17"/>
    <w:rsid w:val="00C40F19"/>
    <w:rsid w:val="00C40FD6"/>
    <w:rsid w:val="00C41000"/>
    <w:rsid w:val="00C4111B"/>
    <w:rsid w:val="00C41151"/>
    <w:rsid w:val="00C411FD"/>
    <w:rsid w:val="00C4123E"/>
    <w:rsid w:val="00C41240"/>
    <w:rsid w:val="00C413E4"/>
    <w:rsid w:val="00C413E7"/>
    <w:rsid w:val="00C414E7"/>
    <w:rsid w:val="00C415F4"/>
    <w:rsid w:val="00C4166C"/>
    <w:rsid w:val="00C41690"/>
    <w:rsid w:val="00C416EA"/>
    <w:rsid w:val="00C41700"/>
    <w:rsid w:val="00C4174D"/>
    <w:rsid w:val="00C41840"/>
    <w:rsid w:val="00C41843"/>
    <w:rsid w:val="00C418CB"/>
    <w:rsid w:val="00C419AC"/>
    <w:rsid w:val="00C41A38"/>
    <w:rsid w:val="00C41B2F"/>
    <w:rsid w:val="00C41BD6"/>
    <w:rsid w:val="00C41C6D"/>
    <w:rsid w:val="00C41CAA"/>
    <w:rsid w:val="00C41CD5"/>
    <w:rsid w:val="00C41F85"/>
    <w:rsid w:val="00C420D2"/>
    <w:rsid w:val="00C421B7"/>
    <w:rsid w:val="00C42228"/>
    <w:rsid w:val="00C42290"/>
    <w:rsid w:val="00C4232E"/>
    <w:rsid w:val="00C4234E"/>
    <w:rsid w:val="00C423F6"/>
    <w:rsid w:val="00C42428"/>
    <w:rsid w:val="00C4246A"/>
    <w:rsid w:val="00C4248E"/>
    <w:rsid w:val="00C425EB"/>
    <w:rsid w:val="00C42801"/>
    <w:rsid w:val="00C428B0"/>
    <w:rsid w:val="00C428C7"/>
    <w:rsid w:val="00C4296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468"/>
    <w:rsid w:val="00C43582"/>
    <w:rsid w:val="00C435BA"/>
    <w:rsid w:val="00C43637"/>
    <w:rsid w:val="00C43675"/>
    <w:rsid w:val="00C4369C"/>
    <w:rsid w:val="00C436DD"/>
    <w:rsid w:val="00C436DF"/>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2"/>
    <w:rsid w:val="00C44BA9"/>
    <w:rsid w:val="00C44CED"/>
    <w:rsid w:val="00C44D0B"/>
    <w:rsid w:val="00C44D1F"/>
    <w:rsid w:val="00C44D65"/>
    <w:rsid w:val="00C44DE9"/>
    <w:rsid w:val="00C44E6B"/>
    <w:rsid w:val="00C44EF3"/>
    <w:rsid w:val="00C44F76"/>
    <w:rsid w:val="00C44FFA"/>
    <w:rsid w:val="00C45045"/>
    <w:rsid w:val="00C45099"/>
    <w:rsid w:val="00C451AE"/>
    <w:rsid w:val="00C4529B"/>
    <w:rsid w:val="00C452A3"/>
    <w:rsid w:val="00C452CB"/>
    <w:rsid w:val="00C45344"/>
    <w:rsid w:val="00C453B4"/>
    <w:rsid w:val="00C45488"/>
    <w:rsid w:val="00C4550A"/>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54E"/>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61"/>
    <w:rsid w:val="00C46C9D"/>
    <w:rsid w:val="00C46CA4"/>
    <w:rsid w:val="00C46CBA"/>
    <w:rsid w:val="00C46D1C"/>
    <w:rsid w:val="00C46E9E"/>
    <w:rsid w:val="00C46EB1"/>
    <w:rsid w:val="00C46ED9"/>
    <w:rsid w:val="00C46F1C"/>
    <w:rsid w:val="00C46F51"/>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47FEF"/>
    <w:rsid w:val="00C500C3"/>
    <w:rsid w:val="00C500E2"/>
    <w:rsid w:val="00C5017F"/>
    <w:rsid w:val="00C50380"/>
    <w:rsid w:val="00C50386"/>
    <w:rsid w:val="00C503F2"/>
    <w:rsid w:val="00C5049F"/>
    <w:rsid w:val="00C504F4"/>
    <w:rsid w:val="00C50512"/>
    <w:rsid w:val="00C5054C"/>
    <w:rsid w:val="00C50582"/>
    <w:rsid w:val="00C505FE"/>
    <w:rsid w:val="00C50669"/>
    <w:rsid w:val="00C5066F"/>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68"/>
    <w:rsid w:val="00C50E88"/>
    <w:rsid w:val="00C50E8C"/>
    <w:rsid w:val="00C50E93"/>
    <w:rsid w:val="00C50FAD"/>
    <w:rsid w:val="00C5107D"/>
    <w:rsid w:val="00C51100"/>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5CB"/>
    <w:rsid w:val="00C51676"/>
    <w:rsid w:val="00C51678"/>
    <w:rsid w:val="00C51680"/>
    <w:rsid w:val="00C5168E"/>
    <w:rsid w:val="00C516E2"/>
    <w:rsid w:val="00C51720"/>
    <w:rsid w:val="00C5174D"/>
    <w:rsid w:val="00C51777"/>
    <w:rsid w:val="00C518B6"/>
    <w:rsid w:val="00C51936"/>
    <w:rsid w:val="00C51946"/>
    <w:rsid w:val="00C51A13"/>
    <w:rsid w:val="00C51A51"/>
    <w:rsid w:val="00C51ABF"/>
    <w:rsid w:val="00C51ACF"/>
    <w:rsid w:val="00C51B42"/>
    <w:rsid w:val="00C51D12"/>
    <w:rsid w:val="00C51D66"/>
    <w:rsid w:val="00C51E7C"/>
    <w:rsid w:val="00C51E7E"/>
    <w:rsid w:val="00C52067"/>
    <w:rsid w:val="00C52096"/>
    <w:rsid w:val="00C5216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CDB"/>
    <w:rsid w:val="00C52D76"/>
    <w:rsid w:val="00C52DD4"/>
    <w:rsid w:val="00C52DDB"/>
    <w:rsid w:val="00C52F67"/>
    <w:rsid w:val="00C52F75"/>
    <w:rsid w:val="00C530FA"/>
    <w:rsid w:val="00C531F3"/>
    <w:rsid w:val="00C53313"/>
    <w:rsid w:val="00C5337E"/>
    <w:rsid w:val="00C5348C"/>
    <w:rsid w:val="00C53528"/>
    <w:rsid w:val="00C5356F"/>
    <w:rsid w:val="00C53590"/>
    <w:rsid w:val="00C5371D"/>
    <w:rsid w:val="00C537CA"/>
    <w:rsid w:val="00C53833"/>
    <w:rsid w:val="00C5387D"/>
    <w:rsid w:val="00C538EC"/>
    <w:rsid w:val="00C53994"/>
    <w:rsid w:val="00C539F5"/>
    <w:rsid w:val="00C53ABE"/>
    <w:rsid w:val="00C53ADB"/>
    <w:rsid w:val="00C53B0A"/>
    <w:rsid w:val="00C53B1E"/>
    <w:rsid w:val="00C53B66"/>
    <w:rsid w:val="00C53BFF"/>
    <w:rsid w:val="00C53C57"/>
    <w:rsid w:val="00C53CCB"/>
    <w:rsid w:val="00C53CCC"/>
    <w:rsid w:val="00C53D21"/>
    <w:rsid w:val="00C53D41"/>
    <w:rsid w:val="00C53D9C"/>
    <w:rsid w:val="00C53DC7"/>
    <w:rsid w:val="00C53DD7"/>
    <w:rsid w:val="00C53E1F"/>
    <w:rsid w:val="00C53FA1"/>
    <w:rsid w:val="00C53FD5"/>
    <w:rsid w:val="00C5409F"/>
    <w:rsid w:val="00C540C0"/>
    <w:rsid w:val="00C540C9"/>
    <w:rsid w:val="00C540CF"/>
    <w:rsid w:val="00C540D5"/>
    <w:rsid w:val="00C541A5"/>
    <w:rsid w:val="00C541E7"/>
    <w:rsid w:val="00C541FD"/>
    <w:rsid w:val="00C54267"/>
    <w:rsid w:val="00C542CA"/>
    <w:rsid w:val="00C542E5"/>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0B"/>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5B"/>
    <w:rsid w:val="00C55663"/>
    <w:rsid w:val="00C5566E"/>
    <w:rsid w:val="00C55688"/>
    <w:rsid w:val="00C556BF"/>
    <w:rsid w:val="00C556D8"/>
    <w:rsid w:val="00C5575A"/>
    <w:rsid w:val="00C5575E"/>
    <w:rsid w:val="00C557F7"/>
    <w:rsid w:val="00C5591B"/>
    <w:rsid w:val="00C5591E"/>
    <w:rsid w:val="00C55926"/>
    <w:rsid w:val="00C55962"/>
    <w:rsid w:val="00C559EB"/>
    <w:rsid w:val="00C55A6A"/>
    <w:rsid w:val="00C55BAC"/>
    <w:rsid w:val="00C55BB1"/>
    <w:rsid w:val="00C55BEE"/>
    <w:rsid w:val="00C55CE7"/>
    <w:rsid w:val="00C55D11"/>
    <w:rsid w:val="00C55D37"/>
    <w:rsid w:val="00C55F7B"/>
    <w:rsid w:val="00C55FA9"/>
    <w:rsid w:val="00C55FC8"/>
    <w:rsid w:val="00C56009"/>
    <w:rsid w:val="00C560D8"/>
    <w:rsid w:val="00C56375"/>
    <w:rsid w:val="00C563FE"/>
    <w:rsid w:val="00C564FD"/>
    <w:rsid w:val="00C56572"/>
    <w:rsid w:val="00C5666C"/>
    <w:rsid w:val="00C566C9"/>
    <w:rsid w:val="00C566E5"/>
    <w:rsid w:val="00C566E8"/>
    <w:rsid w:val="00C56708"/>
    <w:rsid w:val="00C56732"/>
    <w:rsid w:val="00C5676A"/>
    <w:rsid w:val="00C567C6"/>
    <w:rsid w:val="00C56823"/>
    <w:rsid w:val="00C569D1"/>
    <w:rsid w:val="00C56B5E"/>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18"/>
    <w:rsid w:val="00C578DE"/>
    <w:rsid w:val="00C57905"/>
    <w:rsid w:val="00C57957"/>
    <w:rsid w:val="00C57A0E"/>
    <w:rsid w:val="00C57A44"/>
    <w:rsid w:val="00C57A4B"/>
    <w:rsid w:val="00C57ABA"/>
    <w:rsid w:val="00C57B28"/>
    <w:rsid w:val="00C57B54"/>
    <w:rsid w:val="00C57C5F"/>
    <w:rsid w:val="00C57C75"/>
    <w:rsid w:val="00C57DE1"/>
    <w:rsid w:val="00C57ECE"/>
    <w:rsid w:val="00C60047"/>
    <w:rsid w:val="00C600F2"/>
    <w:rsid w:val="00C601A7"/>
    <w:rsid w:val="00C601AE"/>
    <w:rsid w:val="00C6021E"/>
    <w:rsid w:val="00C60226"/>
    <w:rsid w:val="00C602CE"/>
    <w:rsid w:val="00C602F8"/>
    <w:rsid w:val="00C60318"/>
    <w:rsid w:val="00C603D2"/>
    <w:rsid w:val="00C603DA"/>
    <w:rsid w:val="00C6050D"/>
    <w:rsid w:val="00C60516"/>
    <w:rsid w:val="00C605C0"/>
    <w:rsid w:val="00C605C5"/>
    <w:rsid w:val="00C605CF"/>
    <w:rsid w:val="00C605FB"/>
    <w:rsid w:val="00C6060D"/>
    <w:rsid w:val="00C60672"/>
    <w:rsid w:val="00C6068A"/>
    <w:rsid w:val="00C60770"/>
    <w:rsid w:val="00C60842"/>
    <w:rsid w:val="00C6089F"/>
    <w:rsid w:val="00C608B4"/>
    <w:rsid w:val="00C6098F"/>
    <w:rsid w:val="00C609F9"/>
    <w:rsid w:val="00C60A02"/>
    <w:rsid w:val="00C60AA9"/>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64"/>
    <w:rsid w:val="00C6139C"/>
    <w:rsid w:val="00C61420"/>
    <w:rsid w:val="00C61469"/>
    <w:rsid w:val="00C614F0"/>
    <w:rsid w:val="00C615F3"/>
    <w:rsid w:val="00C61624"/>
    <w:rsid w:val="00C617E3"/>
    <w:rsid w:val="00C61811"/>
    <w:rsid w:val="00C6187F"/>
    <w:rsid w:val="00C618DF"/>
    <w:rsid w:val="00C61AF3"/>
    <w:rsid w:val="00C61B12"/>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0C8"/>
    <w:rsid w:val="00C62139"/>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091"/>
    <w:rsid w:val="00C63115"/>
    <w:rsid w:val="00C63159"/>
    <w:rsid w:val="00C631BD"/>
    <w:rsid w:val="00C63209"/>
    <w:rsid w:val="00C63244"/>
    <w:rsid w:val="00C632F6"/>
    <w:rsid w:val="00C63339"/>
    <w:rsid w:val="00C6343E"/>
    <w:rsid w:val="00C63468"/>
    <w:rsid w:val="00C63480"/>
    <w:rsid w:val="00C63499"/>
    <w:rsid w:val="00C634D5"/>
    <w:rsid w:val="00C634F0"/>
    <w:rsid w:val="00C63638"/>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15"/>
    <w:rsid w:val="00C643F6"/>
    <w:rsid w:val="00C64442"/>
    <w:rsid w:val="00C6444D"/>
    <w:rsid w:val="00C64471"/>
    <w:rsid w:val="00C6468A"/>
    <w:rsid w:val="00C64780"/>
    <w:rsid w:val="00C6479A"/>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1FD"/>
    <w:rsid w:val="00C652EE"/>
    <w:rsid w:val="00C65321"/>
    <w:rsid w:val="00C65324"/>
    <w:rsid w:val="00C654BC"/>
    <w:rsid w:val="00C654E7"/>
    <w:rsid w:val="00C655A1"/>
    <w:rsid w:val="00C655F3"/>
    <w:rsid w:val="00C65703"/>
    <w:rsid w:val="00C65771"/>
    <w:rsid w:val="00C657D7"/>
    <w:rsid w:val="00C65848"/>
    <w:rsid w:val="00C658B8"/>
    <w:rsid w:val="00C65AE2"/>
    <w:rsid w:val="00C65BC6"/>
    <w:rsid w:val="00C65BD6"/>
    <w:rsid w:val="00C65BF0"/>
    <w:rsid w:val="00C65BF9"/>
    <w:rsid w:val="00C65C69"/>
    <w:rsid w:val="00C65E8E"/>
    <w:rsid w:val="00C65F28"/>
    <w:rsid w:val="00C65F45"/>
    <w:rsid w:val="00C66031"/>
    <w:rsid w:val="00C660A0"/>
    <w:rsid w:val="00C66135"/>
    <w:rsid w:val="00C6615B"/>
    <w:rsid w:val="00C66172"/>
    <w:rsid w:val="00C66199"/>
    <w:rsid w:val="00C6620D"/>
    <w:rsid w:val="00C663F2"/>
    <w:rsid w:val="00C66402"/>
    <w:rsid w:val="00C66543"/>
    <w:rsid w:val="00C6674B"/>
    <w:rsid w:val="00C668EE"/>
    <w:rsid w:val="00C66914"/>
    <w:rsid w:val="00C66985"/>
    <w:rsid w:val="00C66A0F"/>
    <w:rsid w:val="00C66B3F"/>
    <w:rsid w:val="00C66CC4"/>
    <w:rsid w:val="00C66CD9"/>
    <w:rsid w:val="00C66CF4"/>
    <w:rsid w:val="00C66E95"/>
    <w:rsid w:val="00C66ED0"/>
    <w:rsid w:val="00C66F21"/>
    <w:rsid w:val="00C66F2A"/>
    <w:rsid w:val="00C66F76"/>
    <w:rsid w:val="00C66FBC"/>
    <w:rsid w:val="00C66FFD"/>
    <w:rsid w:val="00C67203"/>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3B"/>
    <w:rsid w:val="00C7008B"/>
    <w:rsid w:val="00C700BD"/>
    <w:rsid w:val="00C700E2"/>
    <w:rsid w:val="00C700F9"/>
    <w:rsid w:val="00C7010A"/>
    <w:rsid w:val="00C7012F"/>
    <w:rsid w:val="00C70251"/>
    <w:rsid w:val="00C7033C"/>
    <w:rsid w:val="00C7039B"/>
    <w:rsid w:val="00C70484"/>
    <w:rsid w:val="00C70584"/>
    <w:rsid w:val="00C705AE"/>
    <w:rsid w:val="00C705C8"/>
    <w:rsid w:val="00C70651"/>
    <w:rsid w:val="00C706BC"/>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61"/>
    <w:rsid w:val="00C70D77"/>
    <w:rsid w:val="00C70E2F"/>
    <w:rsid w:val="00C70E36"/>
    <w:rsid w:val="00C70F36"/>
    <w:rsid w:val="00C70F6B"/>
    <w:rsid w:val="00C70F8F"/>
    <w:rsid w:val="00C70FD9"/>
    <w:rsid w:val="00C7104C"/>
    <w:rsid w:val="00C71088"/>
    <w:rsid w:val="00C710AB"/>
    <w:rsid w:val="00C710D0"/>
    <w:rsid w:val="00C710F3"/>
    <w:rsid w:val="00C71150"/>
    <w:rsid w:val="00C7122C"/>
    <w:rsid w:val="00C71241"/>
    <w:rsid w:val="00C712ED"/>
    <w:rsid w:val="00C71325"/>
    <w:rsid w:val="00C713A0"/>
    <w:rsid w:val="00C713E7"/>
    <w:rsid w:val="00C71458"/>
    <w:rsid w:val="00C71467"/>
    <w:rsid w:val="00C7148E"/>
    <w:rsid w:val="00C71739"/>
    <w:rsid w:val="00C71760"/>
    <w:rsid w:val="00C717A1"/>
    <w:rsid w:val="00C718B6"/>
    <w:rsid w:val="00C71943"/>
    <w:rsid w:val="00C71947"/>
    <w:rsid w:val="00C719E2"/>
    <w:rsid w:val="00C719E9"/>
    <w:rsid w:val="00C71A22"/>
    <w:rsid w:val="00C71AF3"/>
    <w:rsid w:val="00C71BD2"/>
    <w:rsid w:val="00C71CDF"/>
    <w:rsid w:val="00C71D46"/>
    <w:rsid w:val="00C71D59"/>
    <w:rsid w:val="00C71D81"/>
    <w:rsid w:val="00C71DEC"/>
    <w:rsid w:val="00C71E55"/>
    <w:rsid w:val="00C71EF8"/>
    <w:rsid w:val="00C71F40"/>
    <w:rsid w:val="00C71FB1"/>
    <w:rsid w:val="00C7205A"/>
    <w:rsid w:val="00C72128"/>
    <w:rsid w:val="00C72196"/>
    <w:rsid w:val="00C7219B"/>
    <w:rsid w:val="00C72251"/>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73"/>
    <w:rsid w:val="00C730A8"/>
    <w:rsid w:val="00C730B7"/>
    <w:rsid w:val="00C73271"/>
    <w:rsid w:val="00C73290"/>
    <w:rsid w:val="00C7331A"/>
    <w:rsid w:val="00C73337"/>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EAE"/>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52F"/>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3D"/>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623"/>
    <w:rsid w:val="00C766ED"/>
    <w:rsid w:val="00C7676D"/>
    <w:rsid w:val="00C76815"/>
    <w:rsid w:val="00C76872"/>
    <w:rsid w:val="00C76981"/>
    <w:rsid w:val="00C769DF"/>
    <w:rsid w:val="00C769ED"/>
    <w:rsid w:val="00C769EE"/>
    <w:rsid w:val="00C76A0F"/>
    <w:rsid w:val="00C76A95"/>
    <w:rsid w:val="00C76A9A"/>
    <w:rsid w:val="00C76AB7"/>
    <w:rsid w:val="00C76B02"/>
    <w:rsid w:val="00C76B16"/>
    <w:rsid w:val="00C76BC5"/>
    <w:rsid w:val="00C76C3A"/>
    <w:rsid w:val="00C76C9F"/>
    <w:rsid w:val="00C76CD1"/>
    <w:rsid w:val="00C76CE1"/>
    <w:rsid w:val="00C76D48"/>
    <w:rsid w:val="00C76D85"/>
    <w:rsid w:val="00C76D9D"/>
    <w:rsid w:val="00C76DD4"/>
    <w:rsid w:val="00C76E0B"/>
    <w:rsid w:val="00C76E2C"/>
    <w:rsid w:val="00C76E9C"/>
    <w:rsid w:val="00C76EA0"/>
    <w:rsid w:val="00C76EC0"/>
    <w:rsid w:val="00C76F4F"/>
    <w:rsid w:val="00C77001"/>
    <w:rsid w:val="00C77048"/>
    <w:rsid w:val="00C770A5"/>
    <w:rsid w:val="00C77129"/>
    <w:rsid w:val="00C7713C"/>
    <w:rsid w:val="00C771F1"/>
    <w:rsid w:val="00C773DC"/>
    <w:rsid w:val="00C7755B"/>
    <w:rsid w:val="00C77652"/>
    <w:rsid w:val="00C77663"/>
    <w:rsid w:val="00C77675"/>
    <w:rsid w:val="00C77676"/>
    <w:rsid w:val="00C77686"/>
    <w:rsid w:val="00C77744"/>
    <w:rsid w:val="00C77756"/>
    <w:rsid w:val="00C777D5"/>
    <w:rsid w:val="00C777F6"/>
    <w:rsid w:val="00C7785E"/>
    <w:rsid w:val="00C7790F"/>
    <w:rsid w:val="00C77924"/>
    <w:rsid w:val="00C779DE"/>
    <w:rsid w:val="00C779E5"/>
    <w:rsid w:val="00C77C42"/>
    <w:rsid w:val="00C77CE6"/>
    <w:rsid w:val="00C77DEC"/>
    <w:rsid w:val="00C77DFF"/>
    <w:rsid w:val="00C77F3E"/>
    <w:rsid w:val="00C80071"/>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29"/>
    <w:rsid w:val="00C813DA"/>
    <w:rsid w:val="00C81432"/>
    <w:rsid w:val="00C814B8"/>
    <w:rsid w:val="00C814F8"/>
    <w:rsid w:val="00C81515"/>
    <w:rsid w:val="00C81525"/>
    <w:rsid w:val="00C81559"/>
    <w:rsid w:val="00C81578"/>
    <w:rsid w:val="00C815B2"/>
    <w:rsid w:val="00C81671"/>
    <w:rsid w:val="00C816DD"/>
    <w:rsid w:val="00C8171D"/>
    <w:rsid w:val="00C81751"/>
    <w:rsid w:val="00C8176F"/>
    <w:rsid w:val="00C817F4"/>
    <w:rsid w:val="00C8186A"/>
    <w:rsid w:val="00C819E6"/>
    <w:rsid w:val="00C81A36"/>
    <w:rsid w:val="00C81A48"/>
    <w:rsid w:val="00C81ABE"/>
    <w:rsid w:val="00C81ABF"/>
    <w:rsid w:val="00C81B51"/>
    <w:rsid w:val="00C81B70"/>
    <w:rsid w:val="00C81BE9"/>
    <w:rsid w:val="00C81BF8"/>
    <w:rsid w:val="00C81D61"/>
    <w:rsid w:val="00C81E83"/>
    <w:rsid w:val="00C82042"/>
    <w:rsid w:val="00C8208D"/>
    <w:rsid w:val="00C821BF"/>
    <w:rsid w:val="00C821EC"/>
    <w:rsid w:val="00C8220C"/>
    <w:rsid w:val="00C82214"/>
    <w:rsid w:val="00C8222B"/>
    <w:rsid w:val="00C8225E"/>
    <w:rsid w:val="00C8228D"/>
    <w:rsid w:val="00C822C3"/>
    <w:rsid w:val="00C822C5"/>
    <w:rsid w:val="00C8243B"/>
    <w:rsid w:val="00C824C3"/>
    <w:rsid w:val="00C82521"/>
    <w:rsid w:val="00C8257E"/>
    <w:rsid w:val="00C8263C"/>
    <w:rsid w:val="00C8263E"/>
    <w:rsid w:val="00C826A7"/>
    <w:rsid w:val="00C826C1"/>
    <w:rsid w:val="00C826D7"/>
    <w:rsid w:val="00C826F4"/>
    <w:rsid w:val="00C82776"/>
    <w:rsid w:val="00C827DD"/>
    <w:rsid w:val="00C828A6"/>
    <w:rsid w:val="00C82931"/>
    <w:rsid w:val="00C8295B"/>
    <w:rsid w:val="00C82B1B"/>
    <w:rsid w:val="00C82D53"/>
    <w:rsid w:val="00C82DD2"/>
    <w:rsid w:val="00C82E68"/>
    <w:rsid w:val="00C82F5F"/>
    <w:rsid w:val="00C82FD4"/>
    <w:rsid w:val="00C82FDD"/>
    <w:rsid w:val="00C83027"/>
    <w:rsid w:val="00C83060"/>
    <w:rsid w:val="00C830F7"/>
    <w:rsid w:val="00C83217"/>
    <w:rsid w:val="00C833FF"/>
    <w:rsid w:val="00C8340C"/>
    <w:rsid w:val="00C8346B"/>
    <w:rsid w:val="00C8346E"/>
    <w:rsid w:val="00C834C4"/>
    <w:rsid w:val="00C835D8"/>
    <w:rsid w:val="00C8367D"/>
    <w:rsid w:val="00C836A4"/>
    <w:rsid w:val="00C836AE"/>
    <w:rsid w:val="00C83744"/>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16"/>
    <w:rsid w:val="00C8545A"/>
    <w:rsid w:val="00C854DF"/>
    <w:rsid w:val="00C8553E"/>
    <w:rsid w:val="00C85596"/>
    <w:rsid w:val="00C855BD"/>
    <w:rsid w:val="00C8561A"/>
    <w:rsid w:val="00C8568E"/>
    <w:rsid w:val="00C856F4"/>
    <w:rsid w:val="00C856F9"/>
    <w:rsid w:val="00C85812"/>
    <w:rsid w:val="00C858CF"/>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1D2"/>
    <w:rsid w:val="00C86249"/>
    <w:rsid w:val="00C8628E"/>
    <w:rsid w:val="00C8629E"/>
    <w:rsid w:val="00C86318"/>
    <w:rsid w:val="00C8635B"/>
    <w:rsid w:val="00C86380"/>
    <w:rsid w:val="00C863C3"/>
    <w:rsid w:val="00C8641F"/>
    <w:rsid w:val="00C864BB"/>
    <w:rsid w:val="00C86524"/>
    <w:rsid w:val="00C865A2"/>
    <w:rsid w:val="00C865DF"/>
    <w:rsid w:val="00C8664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03"/>
    <w:rsid w:val="00C86F6E"/>
    <w:rsid w:val="00C86F87"/>
    <w:rsid w:val="00C86FA5"/>
    <w:rsid w:val="00C86FE4"/>
    <w:rsid w:val="00C86FF7"/>
    <w:rsid w:val="00C86FFF"/>
    <w:rsid w:val="00C87202"/>
    <w:rsid w:val="00C87204"/>
    <w:rsid w:val="00C87292"/>
    <w:rsid w:val="00C8732E"/>
    <w:rsid w:val="00C87372"/>
    <w:rsid w:val="00C87381"/>
    <w:rsid w:val="00C87385"/>
    <w:rsid w:val="00C87528"/>
    <w:rsid w:val="00C875FC"/>
    <w:rsid w:val="00C87660"/>
    <w:rsid w:val="00C87683"/>
    <w:rsid w:val="00C8768D"/>
    <w:rsid w:val="00C876AB"/>
    <w:rsid w:val="00C876CE"/>
    <w:rsid w:val="00C87835"/>
    <w:rsid w:val="00C8783D"/>
    <w:rsid w:val="00C8786F"/>
    <w:rsid w:val="00C878A1"/>
    <w:rsid w:val="00C878AB"/>
    <w:rsid w:val="00C878EB"/>
    <w:rsid w:val="00C879B4"/>
    <w:rsid w:val="00C879D4"/>
    <w:rsid w:val="00C87B35"/>
    <w:rsid w:val="00C87B62"/>
    <w:rsid w:val="00C87B75"/>
    <w:rsid w:val="00C87B99"/>
    <w:rsid w:val="00C87BF0"/>
    <w:rsid w:val="00C87C41"/>
    <w:rsid w:val="00C87CC2"/>
    <w:rsid w:val="00C87CDB"/>
    <w:rsid w:val="00C87D55"/>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87E"/>
    <w:rsid w:val="00C9094B"/>
    <w:rsid w:val="00C90A3D"/>
    <w:rsid w:val="00C90A94"/>
    <w:rsid w:val="00C90A9D"/>
    <w:rsid w:val="00C90ACF"/>
    <w:rsid w:val="00C90B58"/>
    <w:rsid w:val="00C90B93"/>
    <w:rsid w:val="00C90C3E"/>
    <w:rsid w:val="00C90C8A"/>
    <w:rsid w:val="00C90CFC"/>
    <w:rsid w:val="00C90D13"/>
    <w:rsid w:val="00C90D43"/>
    <w:rsid w:val="00C90E41"/>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39"/>
    <w:rsid w:val="00C924E3"/>
    <w:rsid w:val="00C92563"/>
    <w:rsid w:val="00C925AE"/>
    <w:rsid w:val="00C925D1"/>
    <w:rsid w:val="00C92605"/>
    <w:rsid w:val="00C92688"/>
    <w:rsid w:val="00C926A7"/>
    <w:rsid w:val="00C926CC"/>
    <w:rsid w:val="00C92700"/>
    <w:rsid w:val="00C927DA"/>
    <w:rsid w:val="00C927E3"/>
    <w:rsid w:val="00C927EA"/>
    <w:rsid w:val="00C9280F"/>
    <w:rsid w:val="00C92821"/>
    <w:rsid w:val="00C92827"/>
    <w:rsid w:val="00C92950"/>
    <w:rsid w:val="00C92A2C"/>
    <w:rsid w:val="00C92A43"/>
    <w:rsid w:val="00C92B04"/>
    <w:rsid w:val="00C92B3C"/>
    <w:rsid w:val="00C92CD5"/>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28"/>
    <w:rsid w:val="00C939EE"/>
    <w:rsid w:val="00C93A4B"/>
    <w:rsid w:val="00C93A81"/>
    <w:rsid w:val="00C93B49"/>
    <w:rsid w:val="00C93B53"/>
    <w:rsid w:val="00C93CB7"/>
    <w:rsid w:val="00C93CBE"/>
    <w:rsid w:val="00C93D40"/>
    <w:rsid w:val="00C93FF2"/>
    <w:rsid w:val="00C94119"/>
    <w:rsid w:val="00C9414F"/>
    <w:rsid w:val="00C94194"/>
    <w:rsid w:val="00C941E5"/>
    <w:rsid w:val="00C9421B"/>
    <w:rsid w:val="00C942D3"/>
    <w:rsid w:val="00C94315"/>
    <w:rsid w:val="00C94318"/>
    <w:rsid w:val="00C9434A"/>
    <w:rsid w:val="00C943A4"/>
    <w:rsid w:val="00C943E1"/>
    <w:rsid w:val="00C9443F"/>
    <w:rsid w:val="00C9445F"/>
    <w:rsid w:val="00C94474"/>
    <w:rsid w:val="00C94589"/>
    <w:rsid w:val="00C94663"/>
    <w:rsid w:val="00C94776"/>
    <w:rsid w:val="00C947C6"/>
    <w:rsid w:val="00C9480F"/>
    <w:rsid w:val="00C94817"/>
    <w:rsid w:val="00C94836"/>
    <w:rsid w:val="00C94853"/>
    <w:rsid w:val="00C948F3"/>
    <w:rsid w:val="00C94923"/>
    <w:rsid w:val="00C94931"/>
    <w:rsid w:val="00C949AA"/>
    <w:rsid w:val="00C949B0"/>
    <w:rsid w:val="00C94AEC"/>
    <w:rsid w:val="00C94B0A"/>
    <w:rsid w:val="00C94B80"/>
    <w:rsid w:val="00C94B88"/>
    <w:rsid w:val="00C94C2C"/>
    <w:rsid w:val="00C94CC9"/>
    <w:rsid w:val="00C94CE9"/>
    <w:rsid w:val="00C94D08"/>
    <w:rsid w:val="00C94DA3"/>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6"/>
    <w:rsid w:val="00C9600C"/>
    <w:rsid w:val="00C96088"/>
    <w:rsid w:val="00C960E7"/>
    <w:rsid w:val="00C960ED"/>
    <w:rsid w:val="00C9613A"/>
    <w:rsid w:val="00C961AD"/>
    <w:rsid w:val="00C961B9"/>
    <w:rsid w:val="00C96420"/>
    <w:rsid w:val="00C96458"/>
    <w:rsid w:val="00C96467"/>
    <w:rsid w:val="00C9655C"/>
    <w:rsid w:val="00C966BB"/>
    <w:rsid w:val="00C96701"/>
    <w:rsid w:val="00C96740"/>
    <w:rsid w:val="00C9675F"/>
    <w:rsid w:val="00C9683F"/>
    <w:rsid w:val="00C96866"/>
    <w:rsid w:val="00C9687F"/>
    <w:rsid w:val="00C96961"/>
    <w:rsid w:val="00C96995"/>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76"/>
    <w:rsid w:val="00C96FD3"/>
    <w:rsid w:val="00C97062"/>
    <w:rsid w:val="00C97098"/>
    <w:rsid w:val="00C97167"/>
    <w:rsid w:val="00C9722B"/>
    <w:rsid w:val="00C9722E"/>
    <w:rsid w:val="00C9731C"/>
    <w:rsid w:val="00C97323"/>
    <w:rsid w:val="00C973DF"/>
    <w:rsid w:val="00C973ED"/>
    <w:rsid w:val="00C97429"/>
    <w:rsid w:val="00C974D4"/>
    <w:rsid w:val="00C97537"/>
    <w:rsid w:val="00C9753F"/>
    <w:rsid w:val="00C976DD"/>
    <w:rsid w:val="00C97707"/>
    <w:rsid w:val="00C97738"/>
    <w:rsid w:val="00C97780"/>
    <w:rsid w:val="00C9778B"/>
    <w:rsid w:val="00C9779A"/>
    <w:rsid w:val="00C9786C"/>
    <w:rsid w:val="00C978B5"/>
    <w:rsid w:val="00C978D9"/>
    <w:rsid w:val="00C97933"/>
    <w:rsid w:val="00C97954"/>
    <w:rsid w:val="00C97AEB"/>
    <w:rsid w:val="00C97AF4"/>
    <w:rsid w:val="00C97B19"/>
    <w:rsid w:val="00C97B72"/>
    <w:rsid w:val="00C97BB4"/>
    <w:rsid w:val="00C97BBE"/>
    <w:rsid w:val="00C97C5B"/>
    <w:rsid w:val="00C97C82"/>
    <w:rsid w:val="00C97CBE"/>
    <w:rsid w:val="00C97D3F"/>
    <w:rsid w:val="00C97D67"/>
    <w:rsid w:val="00C97DF8"/>
    <w:rsid w:val="00C97E40"/>
    <w:rsid w:val="00C97E53"/>
    <w:rsid w:val="00C97F0E"/>
    <w:rsid w:val="00C97F16"/>
    <w:rsid w:val="00C97FAE"/>
    <w:rsid w:val="00C97FCF"/>
    <w:rsid w:val="00CA02C4"/>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A9A"/>
    <w:rsid w:val="00CA0C8F"/>
    <w:rsid w:val="00CA0CD6"/>
    <w:rsid w:val="00CA0CF1"/>
    <w:rsid w:val="00CA0DE0"/>
    <w:rsid w:val="00CA0E53"/>
    <w:rsid w:val="00CA0EDB"/>
    <w:rsid w:val="00CA0F4B"/>
    <w:rsid w:val="00CA0FA0"/>
    <w:rsid w:val="00CA0FE8"/>
    <w:rsid w:val="00CA101B"/>
    <w:rsid w:val="00CA111E"/>
    <w:rsid w:val="00CA1175"/>
    <w:rsid w:val="00CA1199"/>
    <w:rsid w:val="00CA11C3"/>
    <w:rsid w:val="00CA12F6"/>
    <w:rsid w:val="00CA1373"/>
    <w:rsid w:val="00CA138B"/>
    <w:rsid w:val="00CA139C"/>
    <w:rsid w:val="00CA148E"/>
    <w:rsid w:val="00CA151C"/>
    <w:rsid w:val="00CA1530"/>
    <w:rsid w:val="00CA1555"/>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47"/>
    <w:rsid w:val="00CA1E6D"/>
    <w:rsid w:val="00CA1F60"/>
    <w:rsid w:val="00CA1FF2"/>
    <w:rsid w:val="00CA20B7"/>
    <w:rsid w:val="00CA20C7"/>
    <w:rsid w:val="00CA2103"/>
    <w:rsid w:val="00CA2142"/>
    <w:rsid w:val="00CA227D"/>
    <w:rsid w:val="00CA228A"/>
    <w:rsid w:val="00CA22C5"/>
    <w:rsid w:val="00CA2556"/>
    <w:rsid w:val="00CA25D3"/>
    <w:rsid w:val="00CA2610"/>
    <w:rsid w:val="00CA262C"/>
    <w:rsid w:val="00CA2648"/>
    <w:rsid w:val="00CA264E"/>
    <w:rsid w:val="00CA2713"/>
    <w:rsid w:val="00CA296E"/>
    <w:rsid w:val="00CA29E3"/>
    <w:rsid w:val="00CA29E4"/>
    <w:rsid w:val="00CA29EB"/>
    <w:rsid w:val="00CA29EE"/>
    <w:rsid w:val="00CA2A4F"/>
    <w:rsid w:val="00CA2C40"/>
    <w:rsid w:val="00CA2C79"/>
    <w:rsid w:val="00CA2C86"/>
    <w:rsid w:val="00CA2D55"/>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0C9"/>
    <w:rsid w:val="00CA30F9"/>
    <w:rsid w:val="00CA31A8"/>
    <w:rsid w:val="00CA3207"/>
    <w:rsid w:val="00CA3259"/>
    <w:rsid w:val="00CA3350"/>
    <w:rsid w:val="00CA3587"/>
    <w:rsid w:val="00CA3591"/>
    <w:rsid w:val="00CA35C5"/>
    <w:rsid w:val="00CA3629"/>
    <w:rsid w:val="00CA3669"/>
    <w:rsid w:val="00CA36F5"/>
    <w:rsid w:val="00CA3702"/>
    <w:rsid w:val="00CA378C"/>
    <w:rsid w:val="00CA37C5"/>
    <w:rsid w:val="00CA3819"/>
    <w:rsid w:val="00CA381E"/>
    <w:rsid w:val="00CA399F"/>
    <w:rsid w:val="00CA39D3"/>
    <w:rsid w:val="00CA3A43"/>
    <w:rsid w:val="00CA3ABD"/>
    <w:rsid w:val="00CA3B7F"/>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14"/>
    <w:rsid w:val="00CA473D"/>
    <w:rsid w:val="00CA482E"/>
    <w:rsid w:val="00CA4862"/>
    <w:rsid w:val="00CA48B5"/>
    <w:rsid w:val="00CA4953"/>
    <w:rsid w:val="00CA49B2"/>
    <w:rsid w:val="00CA4A7B"/>
    <w:rsid w:val="00CA4A85"/>
    <w:rsid w:val="00CA4AFA"/>
    <w:rsid w:val="00CA4B61"/>
    <w:rsid w:val="00CA4BA4"/>
    <w:rsid w:val="00CA4BDF"/>
    <w:rsid w:val="00CA4BFA"/>
    <w:rsid w:val="00CA4CB8"/>
    <w:rsid w:val="00CA4D2B"/>
    <w:rsid w:val="00CA4DAB"/>
    <w:rsid w:val="00CA4E1A"/>
    <w:rsid w:val="00CA4E2F"/>
    <w:rsid w:val="00CA4E3B"/>
    <w:rsid w:val="00CA4E43"/>
    <w:rsid w:val="00CA4F45"/>
    <w:rsid w:val="00CA4F8E"/>
    <w:rsid w:val="00CA5058"/>
    <w:rsid w:val="00CA50CF"/>
    <w:rsid w:val="00CA50E7"/>
    <w:rsid w:val="00CA5103"/>
    <w:rsid w:val="00CA52B8"/>
    <w:rsid w:val="00CA5328"/>
    <w:rsid w:val="00CA532C"/>
    <w:rsid w:val="00CA5369"/>
    <w:rsid w:val="00CA541E"/>
    <w:rsid w:val="00CA543A"/>
    <w:rsid w:val="00CA54F1"/>
    <w:rsid w:val="00CA54FC"/>
    <w:rsid w:val="00CA5526"/>
    <w:rsid w:val="00CA558F"/>
    <w:rsid w:val="00CA55A4"/>
    <w:rsid w:val="00CA55C6"/>
    <w:rsid w:val="00CA5621"/>
    <w:rsid w:val="00CA56F5"/>
    <w:rsid w:val="00CA574F"/>
    <w:rsid w:val="00CA5802"/>
    <w:rsid w:val="00CA58BD"/>
    <w:rsid w:val="00CA58DB"/>
    <w:rsid w:val="00CA5952"/>
    <w:rsid w:val="00CA59B6"/>
    <w:rsid w:val="00CA5A1A"/>
    <w:rsid w:val="00CA5A52"/>
    <w:rsid w:val="00CA5A72"/>
    <w:rsid w:val="00CA5B1C"/>
    <w:rsid w:val="00CA5B74"/>
    <w:rsid w:val="00CA5BC5"/>
    <w:rsid w:val="00CA5BCB"/>
    <w:rsid w:val="00CA5C68"/>
    <w:rsid w:val="00CA5C88"/>
    <w:rsid w:val="00CA5D41"/>
    <w:rsid w:val="00CA5D58"/>
    <w:rsid w:val="00CA5DC9"/>
    <w:rsid w:val="00CA5E12"/>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5BD"/>
    <w:rsid w:val="00CA66B7"/>
    <w:rsid w:val="00CA6772"/>
    <w:rsid w:val="00CA67EA"/>
    <w:rsid w:val="00CA6958"/>
    <w:rsid w:val="00CA69AA"/>
    <w:rsid w:val="00CA69CE"/>
    <w:rsid w:val="00CA69D9"/>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2A"/>
    <w:rsid w:val="00CA786D"/>
    <w:rsid w:val="00CA788F"/>
    <w:rsid w:val="00CA7894"/>
    <w:rsid w:val="00CA78A2"/>
    <w:rsid w:val="00CA78B9"/>
    <w:rsid w:val="00CA78DF"/>
    <w:rsid w:val="00CA7905"/>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4C9"/>
    <w:rsid w:val="00CB0539"/>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80"/>
    <w:rsid w:val="00CB1794"/>
    <w:rsid w:val="00CB1832"/>
    <w:rsid w:val="00CB18BD"/>
    <w:rsid w:val="00CB1979"/>
    <w:rsid w:val="00CB19AE"/>
    <w:rsid w:val="00CB19C8"/>
    <w:rsid w:val="00CB1AF0"/>
    <w:rsid w:val="00CB1C50"/>
    <w:rsid w:val="00CB1C75"/>
    <w:rsid w:val="00CB1DA0"/>
    <w:rsid w:val="00CB1DF4"/>
    <w:rsid w:val="00CB1E10"/>
    <w:rsid w:val="00CB1E98"/>
    <w:rsid w:val="00CB1F3F"/>
    <w:rsid w:val="00CB1F7F"/>
    <w:rsid w:val="00CB20BB"/>
    <w:rsid w:val="00CB20D5"/>
    <w:rsid w:val="00CB2151"/>
    <w:rsid w:val="00CB2163"/>
    <w:rsid w:val="00CB2187"/>
    <w:rsid w:val="00CB2257"/>
    <w:rsid w:val="00CB23AA"/>
    <w:rsid w:val="00CB23D1"/>
    <w:rsid w:val="00CB23FD"/>
    <w:rsid w:val="00CB2503"/>
    <w:rsid w:val="00CB25CF"/>
    <w:rsid w:val="00CB266A"/>
    <w:rsid w:val="00CB26F0"/>
    <w:rsid w:val="00CB271F"/>
    <w:rsid w:val="00CB2722"/>
    <w:rsid w:val="00CB27E8"/>
    <w:rsid w:val="00CB2862"/>
    <w:rsid w:val="00CB286F"/>
    <w:rsid w:val="00CB2890"/>
    <w:rsid w:val="00CB299E"/>
    <w:rsid w:val="00CB2A3B"/>
    <w:rsid w:val="00CB2AB5"/>
    <w:rsid w:val="00CB2B8B"/>
    <w:rsid w:val="00CB2BF5"/>
    <w:rsid w:val="00CB2C99"/>
    <w:rsid w:val="00CB2CD4"/>
    <w:rsid w:val="00CB2CD6"/>
    <w:rsid w:val="00CB2D16"/>
    <w:rsid w:val="00CB2D41"/>
    <w:rsid w:val="00CB2E68"/>
    <w:rsid w:val="00CB2F05"/>
    <w:rsid w:val="00CB2FA7"/>
    <w:rsid w:val="00CB2FEB"/>
    <w:rsid w:val="00CB3059"/>
    <w:rsid w:val="00CB314D"/>
    <w:rsid w:val="00CB315F"/>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A8E"/>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16C"/>
    <w:rsid w:val="00CB4262"/>
    <w:rsid w:val="00CB4358"/>
    <w:rsid w:val="00CB442C"/>
    <w:rsid w:val="00CB46A3"/>
    <w:rsid w:val="00CB46D4"/>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71"/>
    <w:rsid w:val="00CB58B8"/>
    <w:rsid w:val="00CB58CD"/>
    <w:rsid w:val="00CB5A1D"/>
    <w:rsid w:val="00CB5A5E"/>
    <w:rsid w:val="00CB5A89"/>
    <w:rsid w:val="00CB5A9D"/>
    <w:rsid w:val="00CB5ABB"/>
    <w:rsid w:val="00CB5B1D"/>
    <w:rsid w:val="00CB5B4F"/>
    <w:rsid w:val="00CB5B64"/>
    <w:rsid w:val="00CB5B65"/>
    <w:rsid w:val="00CB5BA1"/>
    <w:rsid w:val="00CB5CD0"/>
    <w:rsid w:val="00CB5D0C"/>
    <w:rsid w:val="00CB5DD2"/>
    <w:rsid w:val="00CB5E9E"/>
    <w:rsid w:val="00CB5FCD"/>
    <w:rsid w:val="00CB6041"/>
    <w:rsid w:val="00CB60A2"/>
    <w:rsid w:val="00CB60B4"/>
    <w:rsid w:val="00CB610D"/>
    <w:rsid w:val="00CB619F"/>
    <w:rsid w:val="00CB61D9"/>
    <w:rsid w:val="00CB620C"/>
    <w:rsid w:val="00CB622D"/>
    <w:rsid w:val="00CB62FC"/>
    <w:rsid w:val="00CB6322"/>
    <w:rsid w:val="00CB63FF"/>
    <w:rsid w:val="00CB64AE"/>
    <w:rsid w:val="00CB656B"/>
    <w:rsid w:val="00CB6656"/>
    <w:rsid w:val="00CB6658"/>
    <w:rsid w:val="00CB6671"/>
    <w:rsid w:val="00CB66B2"/>
    <w:rsid w:val="00CB6802"/>
    <w:rsid w:val="00CB6822"/>
    <w:rsid w:val="00CB68EB"/>
    <w:rsid w:val="00CB6940"/>
    <w:rsid w:val="00CB696D"/>
    <w:rsid w:val="00CB699E"/>
    <w:rsid w:val="00CB69E1"/>
    <w:rsid w:val="00CB6C00"/>
    <w:rsid w:val="00CB6CA7"/>
    <w:rsid w:val="00CB6D75"/>
    <w:rsid w:val="00CB6D9B"/>
    <w:rsid w:val="00CB6E2B"/>
    <w:rsid w:val="00CB6E47"/>
    <w:rsid w:val="00CB6E4E"/>
    <w:rsid w:val="00CB6ECA"/>
    <w:rsid w:val="00CB6ECC"/>
    <w:rsid w:val="00CB6EEB"/>
    <w:rsid w:val="00CB6FB4"/>
    <w:rsid w:val="00CB6FB9"/>
    <w:rsid w:val="00CB6FC7"/>
    <w:rsid w:val="00CB708C"/>
    <w:rsid w:val="00CB70BC"/>
    <w:rsid w:val="00CB70FB"/>
    <w:rsid w:val="00CB717C"/>
    <w:rsid w:val="00CB7227"/>
    <w:rsid w:val="00CB73B7"/>
    <w:rsid w:val="00CB73F6"/>
    <w:rsid w:val="00CB74E4"/>
    <w:rsid w:val="00CB7646"/>
    <w:rsid w:val="00CB767F"/>
    <w:rsid w:val="00CB7712"/>
    <w:rsid w:val="00CB786A"/>
    <w:rsid w:val="00CB798E"/>
    <w:rsid w:val="00CB798F"/>
    <w:rsid w:val="00CB7999"/>
    <w:rsid w:val="00CB7A2A"/>
    <w:rsid w:val="00CB7B72"/>
    <w:rsid w:val="00CB7BB5"/>
    <w:rsid w:val="00CB7BEC"/>
    <w:rsid w:val="00CB7C3F"/>
    <w:rsid w:val="00CB7C65"/>
    <w:rsid w:val="00CB7C7D"/>
    <w:rsid w:val="00CB7CF9"/>
    <w:rsid w:val="00CB7D1B"/>
    <w:rsid w:val="00CB7D4E"/>
    <w:rsid w:val="00CB7D81"/>
    <w:rsid w:val="00CB7E74"/>
    <w:rsid w:val="00CB7EA3"/>
    <w:rsid w:val="00CB7FCE"/>
    <w:rsid w:val="00CC001F"/>
    <w:rsid w:val="00CC0037"/>
    <w:rsid w:val="00CC00CD"/>
    <w:rsid w:val="00CC0184"/>
    <w:rsid w:val="00CC01BD"/>
    <w:rsid w:val="00CC027F"/>
    <w:rsid w:val="00CC02C9"/>
    <w:rsid w:val="00CC02F1"/>
    <w:rsid w:val="00CC0300"/>
    <w:rsid w:val="00CC032D"/>
    <w:rsid w:val="00CC0350"/>
    <w:rsid w:val="00CC04C9"/>
    <w:rsid w:val="00CC0564"/>
    <w:rsid w:val="00CC05AD"/>
    <w:rsid w:val="00CC05C0"/>
    <w:rsid w:val="00CC07E0"/>
    <w:rsid w:val="00CC0811"/>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4A"/>
    <w:rsid w:val="00CC1260"/>
    <w:rsid w:val="00CC1414"/>
    <w:rsid w:val="00CC14D1"/>
    <w:rsid w:val="00CC14D9"/>
    <w:rsid w:val="00CC1623"/>
    <w:rsid w:val="00CC1666"/>
    <w:rsid w:val="00CC16FF"/>
    <w:rsid w:val="00CC1735"/>
    <w:rsid w:val="00CC188E"/>
    <w:rsid w:val="00CC1995"/>
    <w:rsid w:val="00CC19E0"/>
    <w:rsid w:val="00CC19E5"/>
    <w:rsid w:val="00CC1B52"/>
    <w:rsid w:val="00CC1B92"/>
    <w:rsid w:val="00CC1BB4"/>
    <w:rsid w:val="00CC1C73"/>
    <w:rsid w:val="00CC1E7B"/>
    <w:rsid w:val="00CC1F39"/>
    <w:rsid w:val="00CC208D"/>
    <w:rsid w:val="00CC20A3"/>
    <w:rsid w:val="00CC2127"/>
    <w:rsid w:val="00CC2304"/>
    <w:rsid w:val="00CC2312"/>
    <w:rsid w:val="00CC2404"/>
    <w:rsid w:val="00CC24F4"/>
    <w:rsid w:val="00CC25B5"/>
    <w:rsid w:val="00CC269A"/>
    <w:rsid w:val="00CC2714"/>
    <w:rsid w:val="00CC271E"/>
    <w:rsid w:val="00CC2740"/>
    <w:rsid w:val="00CC2838"/>
    <w:rsid w:val="00CC286B"/>
    <w:rsid w:val="00CC286F"/>
    <w:rsid w:val="00CC28FF"/>
    <w:rsid w:val="00CC2948"/>
    <w:rsid w:val="00CC2A8F"/>
    <w:rsid w:val="00CC2AD4"/>
    <w:rsid w:val="00CC2AD8"/>
    <w:rsid w:val="00CC2BD7"/>
    <w:rsid w:val="00CC2BE5"/>
    <w:rsid w:val="00CC2C3F"/>
    <w:rsid w:val="00CC2CF6"/>
    <w:rsid w:val="00CC2D02"/>
    <w:rsid w:val="00CC2D83"/>
    <w:rsid w:val="00CC2F33"/>
    <w:rsid w:val="00CC2F6D"/>
    <w:rsid w:val="00CC2FB2"/>
    <w:rsid w:val="00CC3027"/>
    <w:rsid w:val="00CC3030"/>
    <w:rsid w:val="00CC3053"/>
    <w:rsid w:val="00CC3076"/>
    <w:rsid w:val="00CC3188"/>
    <w:rsid w:val="00CC31A0"/>
    <w:rsid w:val="00CC31EC"/>
    <w:rsid w:val="00CC3214"/>
    <w:rsid w:val="00CC322F"/>
    <w:rsid w:val="00CC3452"/>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51E"/>
    <w:rsid w:val="00CC4613"/>
    <w:rsid w:val="00CC46BD"/>
    <w:rsid w:val="00CC46F3"/>
    <w:rsid w:val="00CC46F8"/>
    <w:rsid w:val="00CC471D"/>
    <w:rsid w:val="00CC4734"/>
    <w:rsid w:val="00CC476F"/>
    <w:rsid w:val="00CC47F7"/>
    <w:rsid w:val="00CC4879"/>
    <w:rsid w:val="00CC4886"/>
    <w:rsid w:val="00CC48E6"/>
    <w:rsid w:val="00CC499C"/>
    <w:rsid w:val="00CC49DA"/>
    <w:rsid w:val="00CC49DB"/>
    <w:rsid w:val="00CC49E8"/>
    <w:rsid w:val="00CC4A2F"/>
    <w:rsid w:val="00CC4ABC"/>
    <w:rsid w:val="00CC4AE3"/>
    <w:rsid w:val="00CC4C25"/>
    <w:rsid w:val="00CC4DE7"/>
    <w:rsid w:val="00CC4E07"/>
    <w:rsid w:val="00CC4E0D"/>
    <w:rsid w:val="00CC4E9C"/>
    <w:rsid w:val="00CC4FB6"/>
    <w:rsid w:val="00CC4FEA"/>
    <w:rsid w:val="00CC4FFB"/>
    <w:rsid w:val="00CC4FFF"/>
    <w:rsid w:val="00CC507F"/>
    <w:rsid w:val="00CC519F"/>
    <w:rsid w:val="00CC51B5"/>
    <w:rsid w:val="00CC51FC"/>
    <w:rsid w:val="00CC5210"/>
    <w:rsid w:val="00CC5255"/>
    <w:rsid w:val="00CC5297"/>
    <w:rsid w:val="00CC5417"/>
    <w:rsid w:val="00CC541F"/>
    <w:rsid w:val="00CC54DC"/>
    <w:rsid w:val="00CC55D7"/>
    <w:rsid w:val="00CC55D9"/>
    <w:rsid w:val="00CC5611"/>
    <w:rsid w:val="00CC564D"/>
    <w:rsid w:val="00CC5667"/>
    <w:rsid w:val="00CC5684"/>
    <w:rsid w:val="00CC56D4"/>
    <w:rsid w:val="00CC56E6"/>
    <w:rsid w:val="00CC574B"/>
    <w:rsid w:val="00CC5792"/>
    <w:rsid w:val="00CC587B"/>
    <w:rsid w:val="00CC5885"/>
    <w:rsid w:val="00CC596C"/>
    <w:rsid w:val="00CC5A90"/>
    <w:rsid w:val="00CC5AFA"/>
    <w:rsid w:val="00CC5B73"/>
    <w:rsid w:val="00CC5C29"/>
    <w:rsid w:val="00CC5C71"/>
    <w:rsid w:val="00CC5D7C"/>
    <w:rsid w:val="00CC5E32"/>
    <w:rsid w:val="00CC5E9A"/>
    <w:rsid w:val="00CC5EA0"/>
    <w:rsid w:val="00CC5F2B"/>
    <w:rsid w:val="00CC5F4F"/>
    <w:rsid w:val="00CC5F87"/>
    <w:rsid w:val="00CC5FCC"/>
    <w:rsid w:val="00CC6161"/>
    <w:rsid w:val="00CC6273"/>
    <w:rsid w:val="00CC6321"/>
    <w:rsid w:val="00CC6335"/>
    <w:rsid w:val="00CC6359"/>
    <w:rsid w:val="00CC63A4"/>
    <w:rsid w:val="00CC641F"/>
    <w:rsid w:val="00CC647C"/>
    <w:rsid w:val="00CC64AE"/>
    <w:rsid w:val="00CC6539"/>
    <w:rsid w:val="00CC65A7"/>
    <w:rsid w:val="00CC664F"/>
    <w:rsid w:val="00CC6680"/>
    <w:rsid w:val="00CC6723"/>
    <w:rsid w:val="00CC6761"/>
    <w:rsid w:val="00CC681B"/>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6F83"/>
    <w:rsid w:val="00CC70CA"/>
    <w:rsid w:val="00CC70DE"/>
    <w:rsid w:val="00CC7134"/>
    <w:rsid w:val="00CC7152"/>
    <w:rsid w:val="00CC71F7"/>
    <w:rsid w:val="00CC72A1"/>
    <w:rsid w:val="00CC7336"/>
    <w:rsid w:val="00CC7372"/>
    <w:rsid w:val="00CC7392"/>
    <w:rsid w:val="00CC73C8"/>
    <w:rsid w:val="00CC7457"/>
    <w:rsid w:val="00CC750C"/>
    <w:rsid w:val="00CC7568"/>
    <w:rsid w:val="00CC75D0"/>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59"/>
    <w:rsid w:val="00CC7FE4"/>
    <w:rsid w:val="00CD0062"/>
    <w:rsid w:val="00CD019F"/>
    <w:rsid w:val="00CD01BD"/>
    <w:rsid w:val="00CD01EF"/>
    <w:rsid w:val="00CD0226"/>
    <w:rsid w:val="00CD0288"/>
    <w:rsid w:val="00CD036B"/>
    <w:rsid w:val="00CD03BC"/>
    <w:rsid w:val="00CD040A"/>
    <w:rsid w:val="00CD04A3"/>
    <w:rsid w:val="00CD05A2"/>
    <w:rsid w:val="00CD05F3"/>
    <w:rsid w:val="00CD062D"/>
    <w:rsid w:val="00CD0706"/>
    <w:rsid w:val="00CD0713"/>
    <w:rsid w:val="00CD074B"/>
    <w:rsid w:val="00CD0858"/>
    <w:rsid w:val="00CD08F7"/>
    <w:rsid w:val="00CD0937"/>
    <w:rsid w:val="00CD0984"/>
    <w:rsid w:val="00CD0A06"/>
    <w:rsid w:val="00CD0AE1"/>
    <w:rsid w:val="00CD0B07"/>
    <w:rsid w:val="00CD0BF7"/>
    <w:rsid w:val="00CD0C44"/>
    <w:rsid w:val="00CD0C64"/>
    <w:rsid w:val="00CD0CDD"/>
    <w:rsid w:val="00CD0E13"/>
    <w:rsid w:val="00CD0EB2"/>
    <w:rsid w:val="00CD0F03"/>
    <w:rsid w:val="00CD0F3E"/>
    <w:rsid w:val="00CD0F62"/>
    <w:rsid w:val="00CD1029"/>
    <w:rsid w:val="00CD1093"/>
    <w:rsid w:val="00CD10FE"/>
    <w:rsid w:val="00CD1146"/>
    <w:rsid w:val="00CD1186"/>
    <w:rsid w:val="00CD11A4"/>
    <w:rsid w:val="00CD11D2"/>
    <w:rsid w:val="00CD12F4"/>
    <w:rsid w:val="00CD13C9"/>
    <w:rsid w:val="00CD1483"/>
    <w:rsid w:val="00CD1487"/>
    <w:rsid w:val="00CD14F6"/>
    <w:rsid w:val="00CD1732"/>
    <w:rsid w:val="00CD18C4"/>
    <w:rsid w:val="00CD18C6"/>
    <w:rsid w:val="00CD18CF"/>
    <w:rsid w:val="00CD18D4"/>
    <w:rsid w:val="00CD1A47"/>
    <w:rsid w:val="00CD1A4B"/>
    <w:rsid w:val="00CD1A7D"/>
    <w:rsid w:val="00CD1A88"/>
    <w:rsid w:val="00CD1AB1"/>
    <w:rsid w:val="00CD1B52"/>
    <w:rsid w:val="00CD1B6B"/>
    <w:rsid w:val="00CD1B72"/>
    <w:rsid w:val="00CD1B94"/>
    <w:rsid w:val="00CD1BFC"/>
    <w:rsid w:val="00CD1D23"/>
    <w:rsid w:val="00CD1D25"/>
    <w:rsid w:val="00CD1D46"/>
    <w:rsid w:val="00CD1E0F"/>
    <w:rsid w:val="00CD1E6E"/>
    <w:rsid w:val="00CD1EA6"/>
    <w:rsid w:val="00CD2023"/>
    <w:rsid w:val="00CD2044"/>
    <w:rsid w:val="00CD206D"/>
    <w:rsid w:val="00CD207E"/>
    <w:rsid w:val="00CD20B6"/>
    <w:rsid w:val="00CD210E"/>
    <w:rsid w:val="00CD213D"/>
    <w:rsid w:val="00CD2351"/>
    <w:rsid w:val="00CD235C"/>
    <w:rsid w:val="00CD2381"/>
    <w:rsid w:val="00CD238B"/>
    <w:rsid w:val="00CD23E7"/>
    <w:rsid w:val="00CD2454"/>
    <w:rsid w:val="00CD250B"/>
    <w:rsid w:val="00CD259C"/>
    <w:rsid w:val="00CD266C"/>
    <w:rsid w:val="00CD2727"/>
    <w:rsid w:val="00CD2778"/>
    <w:rsid w:val="00CD286A"/>
    <w:rsid w:val="00CD2BEE"/>
    <w:rsid w:val="00CD2C14"/>
    <w:rsid w:val="00CD2D11"/>
    <w:rsid w:val="00CD2D89"/>
    <w:rsid w:val="00CD2DAC"/>
    <w:rsid w:val="00CD2E27"/>
    <w:rsid w:val="00CD2E3C"/>
    <w:rsid w:val="00CD2F72"/>
    <w:rsid w:val="00CD306A"/>
    <w:rsid w:val="00CD3127"/>
    <w:rsid w:val="00CD31D2"/>
    <w:rsid w:val="00CD327C"/>
    <w:rsid w:val="00CD3306"/>
    <w:rsid w:val="00CD335D"/>
    <w:rsid w:val="00CD33E5"/>
    <w:rsid w:val="00CD345B"/>
    <w:rsid w:val="00CD3515"/>
    <w:rsid w:val="00CD376A"/>
    <w:rsid w:val="00CD3776"/>
    <w:rsid w:val="00CD37BA"/>
    <w:rsid w:val="00CD383B"/>
    <w:rsid w:val="00CD38A7"/>
    <w:rsid w:val="00CD3A94"/>
    <w:rsid w:val="00CD3AE3"/>
    <w:rsid w:val="00CD3B59"/>
    <w:rsid w:val="00CD3B85"/>
    <w:rsid w:val="00CD3DF4"/>
    <w:rsid w:val="00CD3E08"/>
    <w:rsid w:val="00CD3E60"/>
    <w:rsid w:val="00CD3F84"/>
    <w:rsid w:val="00CD408C"/>
    <w:rsid w:val="00CD4095"/>
    <w:rsid w:val="00CD417D"/>
    <w:rsid w:val="00CD41EA"/>
    <w:rsid w:val="00CD4219"/>
    <w:rsid w:val="00CD432C"/>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61"/>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1"/>
    <w:rsid w:val="00CD5602"/>
    <w:rsid w:val="00CD56C6"/>
    <w:rsid w:val="00CD56E8"/>
    <w:rsid w:val="00CD57DF"/>
    <w:rsid w:val="00CD582A"/>
    <w:rsid w:val="00CD586E"/>
    <w:rsid w:val="00CD5979"/>
    <w:rsid w:val="00CD5A23"/>
    <w:rsid w:val="00CD5A9E"/>
    <w:rsid w:val="00CD5D08"/>
    <w:rsid w:val="00CD5D3F"/>
    <w:rsid w:val="00CD5D91"/>
    <w:rsid w:val="00CD5D92"/>
    <w:rsid w:val="00CD5DA5"/>
    <w:rsid w:val="00CD5E52"/>
    <w:rsid w:val="00CD60D4"/>
    <w:rsid w:val="00CD60F3"/>
    <w:rsid w:val="00CD6107"/>
    <w:rsid w:val="00CD6116"/>
    <w:rsid w:val="00CD6123"/>
    <w:rsid w:val="00CD61E2"/>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7A"/>
    <w:rsid w:val="00CD69FE"/>
    <w:rsid w:val="00CD6A42"/>
    <w:rsid w:val="00CD6A4D"/>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68"/>
    <w:rsid w:val="00CD76E1"/>
    <w:rsid w:val="00CD770A"/>
    <w:rsid w:val="00CD7716"/>
    <w:rsid w:val="00CD7743"/>
    <w:rsid w:val="00CD77A6"/>
    <w:rsid w:val="00CD77F9"/>
    <w:rsid w:val="00CD7874"/>
    <w:rsid w:val="00CD7966"/>
    <w:rsid w:val="00CD79C8"/>
    <w:rsid w:val="00CD7A1F"/>
    <w:rsid w:val="00CD7A53"/>
    <w:rsid w:val="00CD7AA0"/>
    <w:rsid w:val="00CD7AE7"/>
    <w:rsid w:val="00CD7B41"/>
    <w:rsid w:val="00CD7B42"/>
    <w:rsid w:val="00CD7BD4"/>
    <w:rsid w:val="00CD7C04"/>
    <w:rsid w:val="00CD7E18"/>
    <w:rsid w:val="00CD7E64"/>
    <w:rsid w:val="00CD7E85"/>
    <w:rsid w:val="00CD7F01"/>
    <w:rsid w:val="00CD7F6C"/>
    <w:rsid w:val="00CD7FAA"/>
    <w:rsid w:val="00CD7FE4"/>
    <w:rsid w:val="00CE01E9"/>
    <w:rsid w:val="00CE0212"/>
    <w:rsid w:val="00CE028F"/>
    <w:rsid w:val="00CE030A"/>
    <w:rsid w:val="00CE0362"/>
    <w:rsid w:val="00CE03C9"/>
    <w:rsid w:val="00CE040C"/>
    <w:rsid w:val="00CE0439"/>
    <w:rsid w:val="00CE044E"/>
    <w:rsid w:val="00CE05B5"/>
    <w:rsid w:val="00CE05CF"/>
    <w:rsid w:val="00CE05F9"/>
    <w:rsid w:val="00CE0684"/>
    <w:rsid w:val="00CE06E7"/>
    <w:rsid w:val="00CE0772"/>
    <w:rsid w:val="00CE07E4"/>
    <w:rsid w:val="00CE0807"/>
    <w:rsid w:val="00CE0865"/>
    <w:rsid w:val="00CE08BA"/>
    <w:rsid w:val="00CE08C7"/>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6F2"/>
    <w:rsid w:val="00CE1732"/>
    <w:rsid w:val="00CE191A"/>
    <w:rsid w:val="00CE1988"/>
    <w:rsid w:val="00CE19C0"/>
    <w:rsid w:val="00CE1A22"/>
    <w:rsid w:val="00CE1A69"/>
    <w:rsid w:val="00CE1D1A"/>
    <w:rsid w:val="00CE1D56"/>
    <w:rsid w:val="00CE1D6D"/>
    <w:rsid w:val="00CE1DC2"/>
    <w:rsid w:val="00CE1E01"/>
    <w:rsid w:val="00CE1E4A"/>
    <w:rsid w:val="00CE1E9D"/>
    <w:rsid w:val="00CE1EAE"/>
    <w:rsid w:val="00CE1F3D"/>
    <w:rsid w:val="00CE1F57"/>
    <w:rsid w:val="00CE1FA2"/>
    <w:rsid w:val="00CE2127"/>
    <w:rsid w:val="00CE21B3"/>
    <w:rsid w:val="00CE21BD"/>
    <w:rsid w:val="00CE21ED"/>
    <w:rsid w:val="00CE2355"/>
    <w:rsid w:val="00CE2395"/>
    <w:rsid w:val="00CE244C"/>
    <w:rsid w:val="00CE24F1"/>
    <w:rsid w:val="00CE25A6"/>
    <w:rsid w:val="00CE25F5"/>
    <w:rsid w:val="00CE278C"/>
    <w:rsid w:val="00CE27F8"/>
    <w:rsid w:val="00CE2843"/>
    <w:rsid w:val="00CE2921"/>
    <w:rsid w:val="00CE2974"/>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06A"/>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7A"/>
    <w:rsid w:val="00CE3E94"/>
    <w:rsid w:val="00CE3FFD"/>
    <w:rsid w:val="00CE4026"/>
    <w:rsid w:val="00CE41DC"/>
    <w:rsid w:val="00CE429D"/>
    <w:rsid w:val="00CE42B0"/>
    <w:rsid w:val="00CE42DC"/>
    <w:rsid w:val="00CE433D"/>
    <w:rsid w:val="00CE4428"/>
    <w:rsid w:val="00CE4458"/>
    <w:rsid w:val="00CE4474"/>
    <w:rsid w:val="00CE44FB"/>
    <w:rsid w:val="00CE4541"/>
    <w:rsid w:val="00CE4565"/>
    <w:rsid w:val="00CE456E"/>
    <w:rsid w:val="00CE4570"/>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0E"/>
    <w:rsid w:val="00CE4B1F"/>
    <w:rsid w:val="00CE4B4A"/>
    <w:rsid w:val="00CE4BDD"/>
    <w:rsid w:val="00CE4C68"/>
    <w:rsid w:val="00CE4CE9"/>
    <w:rsid w:val="00CE4D13"/>
    <w:rsid w:val="00CE4D19"/>
    <w:rsid w:val="00CE4D28"/>
    <w:rsid w:val="00CE4DE7"/>
    <w:rsid w:val="00CE4E4D"/>
    <w:rsid w:val="00CE4E64"/>
    <w:rsid w:val="00CE4E72"/>
    <w:rsid w:val="00CE4F4D"/>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73"/>
    <w:rsid w:val="00CE57A5"/>
    <w:rsid w:val="00CE584D"/>
    <w:rsid w:val="00CE589A"/>
    <w:rsid w:val="00CE58DF"/>
    <w:rsid w:val="00CE5975"/>
    <w:rsid w:val="00CE59C6"/>
    <w:rsid w:val="00CE5A6D"/>
    <w:rsid w:val="00CE5AA4"/>
    <w:rsid w:val="00CE5B16"/>
    <w:rsid w:val="00CE5B29"/>
    <w:rsid w:val="00CE5B62"/>
    <w:rsid w:val="00CE5B8B"/>
    <w:rsid w:val="00CE5BD2"/>
    <w:rsid w:val="00CE5BEE"/>
    <w:rsid w:val="00CE5C54"/>
    <w:rsid w:val="00CE5C7A"/>
    <w:rsid w:val="00CE5CE5"/>
    <w:rsid w:val="00CE5CF2"/>
    <w:rsid w:val="00CE5D3F"/>
    <w:rsid w:val="00CE5D4A"/>
    <w:rsid w:val="00CE5D75"/>
    <w:rsid w:val="00CE5E42"/>
    <w:rsid w:val="00CE5ECC"/>
    <w:rsid w:val="00CE5FFF"/>
    <w:rsid w:val="00CE60F8"/>
    <w:rsid w:val="00CE616D"/>
    <w:rsid w:val="00CE6187"/>
    <w:rsid w:val="00CE618D"/>
    <w:rsid w:val="00CE627C"/>
    <w:rsid w:val="00CE628A"/>
    <w:rsid w:val="00CE62DC"/>
    <w:rsid w:val="00CE62EF"/>
    <w:rsid w:val="00CE6370"/>
    <w:rsid w:val="00CE6391"/>
    <w:rsid w:val="00CE639B"/>
    <w:rsid w:val="00CE63DD"/>
    <w:rsid w:val="00CE6425"/>
    <w:rsid w:val="00CE6462"/>
    <w:rsid w:val="00CE6469"/>
    <w:rsid w:val="00CE652C"/>
    <w:rsid w:val="00CE6531"/>
    <w:rsid w:val="00CE65B7"/>
    <w:rsid w:val="00CE65F8"/>
    <w:rsid w:val="00CE65FC"/>
    <w:rsid w:val="00CE6619"/>
    <w:rsid w:val="00CE661C"/>
    <w:rsid w:val="00CE665B"/>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0F"/>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2A"/>
    <w:rsid w:val="00CF0542"/>
    <w:rsid w:val="00CF0548"/>
    <w:rsid w:val="00CF0601"/>
    <w:rsid w:val="00CF0609"/>
    <w:rsid w:val="00CF075A"/>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0"/>
    <w:rsid w:val="00CF1044"/>
    <w:rsid w:val="00CF1187"/>
    <w:rsid w:val="00CF124D"/>
    <w:rsid w:val="00CF12FD"/>
    <w:rsid w:val="00CF134C"/>
    <w:rsid w:val="00CF1395"/>
    <w:rsid w:val="00CF1431"/>
    <w:rsid w:val="00CF146E"/>
    <w:rsid w:val="00CF1510"/>
    <w:rsid w:val="00CF154B"/>
    <w:rsid w:val="00CF155E"/>
    <w:rsid w:val="00CF15C1"/>
    <w:rsid w:val="00CF1716"/>
    <w:rsid w:val="00CF1814"/>
    <w:rsid w:val="00CF182E"/>
    <w:rsid w:val="00CF197C"/>
    <w:rsid w:val="00CF19F2"/>
    <w:rsid w:val="00CF1A32"/>
    <w:rsid w:val="00CF1B65"/>
    <w:rsid w:val="00CF1B88"/>
    <w:rsid w:val="00CF1BBD"/>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7C4"/>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26"/>
    <w:rsid w:val="00CF3059"/>
    <w:rsid w:val="00CF3128"/>
    <w:rsid w:val="00CF328C"/>
    <w:rsid w:val="00CF3343"/>
    <w:rsid w:val="00CF33AA"/>
    <w:rsid w:val="00CF33B1"/>
    <w:rsid w:val="00CF3444"/>
    <w:rsid w:val="00CF34A9"/>
    <w:rsid w:val="00CF34DA"/>
    <w:rsid w:val="00CF35AD"/>
    <w:rsid w:val="00CF35F7"/>
    <w:rsid w:val="00CF3621"/>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02"/>
    <w:rsid w:val="00CF411D"/>
    <w:rsid w:val="00CF41D7"/>
    <w:rsid w:val="00CF43D9"/>
    <w:rsid w:val="00CF4497"/>
    <w:rsid w:val="00CF44C5"/>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76"/>
    <w:rsid w:val="00CF4DA4"/>
    <w:rsid w:val="00CF4E43"/>
    <w:rsid w:val="00CF4EA8"/>
    <w:rsid w:val="00CF4EAF"/>
    <w:rsid w:val="00CF5012"/>
    <w:rsid w:val="00CF5037"/>
    <w:rsid w:val="00CF50F0"/>
    <w:rsid w:val="00CF5103"/>
    <w:rsid w:val="00CF516A"/>
    <w:rsid w:val="00CF5170"/>
    <w:rsid w:val="00CF51BE"/>
    <w:rsid w:val="00CF5327"/>
    <w:rsid w:val="00CF533A"/>
    <w:rsid w:val="00CF5352"/>
    <w:rsid w:val="00CF535C"/>
    <w:rsid w:val="00CF5407"/>
    <w:rsid w:val="00CF5449"/>
    <w:rsid w:val="00CF545F"/>
    <w:rsid w:val="00CF55C7"/>
    <w:rsid w:val="00CF55E4"/>
    <w:rsid w:val="00CF56AA"/>
    <w:rsid w:val="00CF56F2"/>
    <w:rsid w:val="00CF5804"/>
    <w:rsid w:val="00CF584F"/>
    <w:rsid w:val="00CF587E"/>
    <w:rsid w:val="00CF5890"/>
    <w:rsid w:val="00CF58AD"/>
    <w:rsid w:val="00CF58F2"/>
    <w:rsid w:val="00CF5906"/>
    <w:rsid w:val="00CF59A0"/>
    <w:rsid w:val="00CF5A26"/>
    <w:rsid w:val="00CF5B65"/>
    <w:rsid w:val="00CF5C20"/>
    <w:rsid w:val="00CF5C21"/>
    <w:rsid w:val="00CF5C50"/>
    <w:rsid w:val="00CF5C8A"/>
    <w:rsid w:val="00CF5CB9"/>
    <w:rsid w:val="00CF5CD1"/>
    <w:rsid w:val="00CF5D2B"/>
    <w:rsid w:val="00CF5D32"/>
    <w:rsid w:val="00CF5E06"/>
    <w:rsid w:val="00CF5E33"/>
    <w:rsid w:val="00CF5E80"/>
    <w:rsid w:val="00CF5E99"/>
    <w:rsid w:val="00CF5EE3"/>
    <w:rsid w:val="00CF6043"/>
    <w:rsid w:val="00CF60C1"/>
    <w:rsid w:val="00CF6159"/>
    <w:rsid w:val="00CF6169"/>
    <w:rsid w:val="00CF6215"/>
    <w:rsid w:val="00CF6280"/>
    <w:rsid w:val="00CF637A"/>
    <w:rsid w:val="00CF63A7"/>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C70"/>
    <w:rsid w:val="00CF6DC9"/>
    <w:rsid w:val="00CF6E03"/>
    <w:rsid w:val="00CF70D3"/>
    <w:rsid w:val="00CF7104"/>
    <w:rsid w:val="00CF719E"/>
    <w:rsid w:val="00CF71AE"/>
    <w:rsid w:val="00CF71E3"/>
    <w:rsid w:val="00CF7277"/>
    <w:rsid w:val="00CF7302"/>
    <w:rsid w:val="00CF730D"/>
    <w:rsid w:val="00CF73A1"/>
    <w:rsid w:val="00CF7580"/>
    <w:rsid w:val="00CF75FB"/>
    <w:rsid w:val="00CF766A"/>
    <w:rsid w:val="00CF76AF"/>
    <w:rsid w:val="00CF789A"/>
    <w:rsid w:val="00CF78C6"/>
    <w:rsid w:val="00CF798B"/>
    <w:rsid w:val="00CF7A22"/>
    <w:rsid w:val="00CF7A9D"/>
    <w:rsid w:val="00CF7B5B"/>
    <w:rsid w:val="00CF7B7A"/>
    <w:rsid w:val="00CF7BD1"/>
    <w:rsid w:val="00CF7C9B"/>
    <w:rsid w:val="00CF7D00"/>
    <w:rsid w:val="00CF7DC0"/>
    <w:rsid w:val="00CF7E90"/>
    <w:rsid w:val="00CF7EE6"/>
    <w:rsid w:val="00CF7F4B"/>
    <w:rsid w:val="00CF7F57"/>
    <w:rsid w:val="00CF7F7F"/>
    <w:rsid w:val="00CF7F89"/>
    <w:rsid w:val="00CF7F97"/>
    <w:rsid w:val="00D0010C"/>
    <w:rsid w:val="00D00160"/>
    <w:rsid w:val="00D00172"/>
    <w:rsid w:val="00D00227"/>
    <w:rsid w:val="00D00234"/>
    <w:rsid w:val="00D00266"/>
    <w:rsid w:val="00D0029B"/>
    <w:rsid w:val="00D002A6"/>
    <w:rsid w:val="00D002AE"/>
    <w:rsid w:val="00D002DE"/>
    <w:rsid w:val="00D00315"/>
    <w:rsid w:val="00D0033E"/>
    <w:rsid w:val="00D00340"/>
    <w:rsid w:val="00D003DC"/>
    <w:rsid w:val="00D0040A"/>
    <w:rsid w:val="00D00506"/>
    <w:rsid w:val="00D00509"/>
    <w:rsid w:val="00D0053D"/>
    <w:rsid w:val="00D0056F"/>
    <w:rsid w:val="00D005D9"/>
    <w:rsid w:val="00D0060E"/>
    <w:rsid w:val="00D00613"/>
    <w:rsid w:val="00D00663"/>
    <w:rsid w:val="00D006B4"/>
    <w:rsid w:val="00D006D3"/>
    <w:rsid w:val="00D006EF"/>
    <w:rsid w:val="00D00753"/>
    <w:rsid w:val="00D007D4"/>
    <w:rsid w:val="00D007EB"/>
    <w:rsid w:val="00D0082E"/>
    <w:rsid w:val="00D0085F"/>
    <w:rsid w:val="00D00871"/>
    <w:rsid w:val="00D008DD"/>
    <w:rsid w:val="00D00A51"/>
    <w:rsid w:val="00D00A93"/>
    <w:rsid w:val="00D00B7C"/>
    <w:rsid w:val="00D00B7F"/>
    <w:rsid w:val="00D00B82"/>
    <w:rsid w:val="00D00BBE"/>
    <w:rsid w:val="00D00D53"/>
    <w:rsid w:val="00D00D80"/>
    <w:rsid w:val="00D00D91"/>
    <w:rsid w:val="00D00E46"/>
    <w:rsid w:val="00D00E90"/>
    <w:rsid w:val="00D00F9F"/>
    <w:rsid w:val="00D00FE5"/>
    <w:rsid w:val="00D01015"/>
    <w:rsid w:val="00D0103B"/>
    <w:rsid w:val="00D01124"/>
    <w:rsid w:val="00D01136"/>
    <w:rsid w:val="00D01231"/>
    <w:rsid w:val="00D0133F"/>
    <w:rsid w:val="00D01492"/>
    <w:rsid w:val="00D015D7"/>
    <w:rsid w:val="00D0164E"/>
    <w:rsid w:val="00D0168E"/>
    <w:rsid w:val="00D01800"/>
    <w:rsid w:val="00D0187D"/>
    <w:rsid w:val="00D0190C"/>
    <w:rsid w:val="00D0191B"/>
    <w:rsid w:val="00D01A28"/>
    <w:rsid w:val="00D01AA4"/>
    <w:rsid w:val="00D01B24"/>
    <w:rsid w:val="00D01BC3"/>
    <w:rsid w:val="00D01BFF"/>
    <w:rsid w:val="00D01C0B"/>
    <w:rsid w:val="00D01C36"/>
    <w:rsid w:val="00D01CBC"/>
    <w:rsid w:val="00D01CF6"/>
    <w:rsid w:val="00D01D99"/>
    <w:rsid w:val="00D01DD8"/>
    <w:rsid w:val="00D01E4E"/>
    <w:rsid w:val="00D01EC7"/>
    <w:rsid w:val="00D01FBD"/>
    <w:rsid w:val="00D0202D"/>
    <w:rsid w:val="00D02062"/>
    <w:rsid w:val="00D0216F"/>
    <w:rsid w:val="00D0219A"/>
    <w:rsid w:val="00D021B0"/>
    <w:rsid w:val="00D02243"/>
    <w:rsid w:val="00D02254"/>
    <w:rsid w:val="00D022B2"/>
    <w:rsid w:val="00D022BF"/>
    <w:rsid w:val="00D0232B"/>
    <w:rsid w:val="00D02393"/>
    <w:rsid w:val="00D02412"/>
    <w:rsid w:val="00D02442"/>
    <w:rsid w:val="00D0248D"/>
    <w:rsid w:val="00D02515"/>
    <w:rsid w:val="00D0255F"/>
    <w:rsid w:val="00D02571"/>
    <w:rsid w:val="00D02621"/>
    <w:rsid w:val="00D02679"/>
    <w:rsid w:val="00D026C6"/>
    <w:rsid w:val="00D026DE"/>
    <w:rsid w:val="00D0272F"/>
    <w:rsid w:val="00D0273E"/>
    <w:rsid w:val="00D02752"/>
    <w:rsid w:val="00D027E9"/>
    <w:rsid w:val="00D02804"/>
    <w:rsid w:val="00D02824"/>
    <w:rsid w:val="00D02829"/>
    <w:rsid w:val="00D02831"/>
    <w:rsid w:val="00D02992"/>
    <w:rsid w:val="00D02AF4"/>
    <w:rsid w:val="00D02AFA"/>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954"/>
    <w:rsid w:val="00D03A1B"/>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5E4"/>
    <w:rsid w:val="00D0460F"/>
    <w:rsid w:val="00D04619"/>
    <w:rsid w:val="00D046B6"/>
    <w:rsid w:val="00D046E7"/>
    <w:rsid w:val="00D04861"/>
    <w:rsid w:val="00D048D3"/>
    <w:rsid w:val="00D048FE"/>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361"/>
    <w:rsid w:val="00D0540E"/>
    <w:rsid w:val="00D05475"/>
    <w:rsid w:val="00D054DD"/>
    <w:rsid w:val="00D054E5"/>
    <w:rsid w:val="00D05696"/>
    <w:rsid w:val="00D0585D"/>
    <w:rsid w:val="00D0598D"/>
    <w:rsid w:val="00D059CE"/>
    <w:rsid w:val="00D059E0"/>
    <w:rsid w:val="00D05A51"/>
    <w:rsid w:val="00D05A9F"/>
    <w:rsid w:val="00D05AAA"/>
    <w:rsid w:val="00D05AB6"/>
    <w:rsid w:val="00D05AC2"/>
    <w:rsid w:val="00D05AD5"/>
    <w:rsid w:val="00D05B1A"/>
    <w:rsid w:val="00D05B23"/>
    <w:rsid w:val="00D05BAF"/>
    <w:rsid w:val="00D05C00"/>
    <w:rsid w:val="00D05C55"/>
    <w:rsid w:val="00D05C56"/>
    <w:rsid w:val="00D05D3C"/>
    <w:rsid w:val="00D05D84"/>
    <w:rsid w:val="00D05E2C"/>
    <w:rsid w:val="00D05F07"/>
    <w:rsid w:val="00D05F29"/>
    <w:rsid w:val="00D06010"/>
    <w:rsid w:val="00D0602C"/>
    <w:rsid w:val="00D06051"/>
    <w:rsid w:val="00D06073"/>
    <w:rsid w:val="00D06170"/>
    <w:rsid w:val="00D0623A"/>
    <w:rsid w:val="00D06263"/>
    <w:rsid w:val="00D062DA"/>
    <w:rsid w:val="00D06453"/>
    <w:rsid w:val="00D064C7"/>
    <w:rsid w:val="00D065EA"/>
    <w:rsid w:val="00D0661A"/>
    <w:rsid w:val="00D06746"/>
    <w:rsid w:val="00D0677F"/>
    <w:rsid w:val="00D067C1"/>
    <w:rsid w:val="00D067FC"/>
    <w:rsid w:val="00D068CF"/>
    <w:rsid w:val="00D06937"/>
    <w:rsid w:val="00D069E7"/>
    <w:rsid w:val="00D06A34"/>
    <w:rsid w:val="00D06A78"/>
    <w:rsid w:val="00D06B4F"/>
    <w:rsid w:val="00D06C0F"/>
    <w:rsid w:val="00D06C45"/>
    <w:rsid w:val="00D06C77"/>
    <w:rsid w:val="00D06DDD"/>
    <w:rsid w:val="00D06DE3"/>
    <w:rsid w:val="00D06EA6"/>
    <w:rsid w:val="00D06EB3"/>
    <w:rsid w:val="00D06F28"/>
    <w:rsid w:val="00D06F63"/>
    <w:rsid w:val="00D06FB1"/>
    <w:rsid w:val="00D07017"/>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9C"/>
    <w:rsid w:val="00D07ADB"/>
    <w:rsid w:val="00D07BCE"/>
    <w:rsid w:val="00D07C20"/>
    <w:rsid w:val="00D07C4F"/>
    <w:rsid w:val="00D07C6F"/>
    <w:rsid w:val="00D07D16"/>
    <w:rsid w:val="00D07D60"/>
    <w:rsid w:val="00D07E2F"/>
    <w:rsid w:val="00D07ECA"/>
    <w:rsid w:val="00D07EDA"/>
    <w:rsid w:val="00D07F3F"/>
    <w:rsid w:val="00D10057"/>
    <w:rsid w:val="00D10091"/>
    <w:rsid w:val="00D100A0"/>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5"/>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66"/>
    <w:rsid w:val="00D10FF3"/>
    <w:rsid w:val="00D10FF8"/>
    <w:rsid w:val="00D11005"/>
    <w:rsid w:val="00D11197"/>
    <w:rsid w:val="00D11230"/>
    <w:rsid w:val="00D11258"/>
    <w:rsid w:val="00D11297"/>
    <w:rsid w:val="00D113A5"/>
    <w:rsid w:val="00D113C1"/>
    <w:rsid w:val="00D113EB"/>
    <w:rsid w:val="00D11481"/>
    <w:rsid w:val="00D11499"/>
    <w:rsid w:val="00D11505"/>
    <w:rsid w:val="00D11552"/>
    <w:rsid w:val="00D11651"/>
    <w:rsid w:val="00D1168F"/>
    <w:rsid w:val="00D11697"/>
    <w:rsid w:val="00D116EB"/>
    <w:rsid w:val="00D11701"/>
    <w:rsid w:val="00D11713"/>
    <w:rsid w:val="00D11714"/>
    <w:rsid w:val="00D1174E"/>
    <w:rsid w:val="00D117F8"/>
    <w:rsid w:val="00D117F9"/>
    <w:rsid w:val="00D118EF"/>
    <w:rsid w:val="00D11928"/>
    <w:rsid w:val="00D1198E"/>
    <w:rsid w:val="00D119A2"/>
    <w:rsid w:val="00D11AC5"/>
    <w:rsid w:val="00D11AF7"/>
    <w:rsid w:val="00D11B1C"/>
    <w:rsid w:val="00D11B1D"/>
    <w:rsid w:val="00D11B1E"/>
    <w:rsid w:val="00D11B92"/>
    <w:rsid w:val="00D11BA0"/>
    <w:rsid w:val="00D11BE3"/>
    <w:rsid w:val="00D11C36"/>
    <w:rsid w:val="00D11C86"/>
    <w:rsid w:val="00D11CF9"/>
    <w:rsid w:val="00D11D06"/>
    <w:rsid w:val="00D11E92"/>
    <w:rsid w:val="00D11EBE"/>
    <w:rsid w:val="00D11EE0"/>
    <w:rsid w:val="00D11F50"/>
    <w:rsid w:val="00D11F9F"/>
    <w:rsid w:val="00D11FFB"/>
    <w:rsid w:val="00D12037"/>
    <w:rsid w:val="00D12071"/>
    <w:rsid w:val="00D12078"/>
    <w:rsid w:val="00D120C1"/>
    <w:rsid w:val="00D12137"/>
    <w:rsid w:val="00D121CA"/>
    <w:rsid w:val="00D1221B"/>
    <w:rsid w:val="00D122E4"/>
    <w:rsid w:val="00D122FC"/>
    <w:rsid w:val="00D1249F"/>
    <w:rsid w:val="00D125A0"/>
    <w:rsid w:val="00D125C2"/>
    <w:rsid w:val="00D125F1"/>
    <w:rsid w:val="00D125FB"/>
    <w:rsid w:val="00D12678"/>
    <w:rsid w:val="00D126AB"/>
    <w:rsid w:val="00D1277B"/>
    <w:rsid w:val="00D1284B"/>
    <w:rsid w:val="00D1292A"/>
    <w:rsid w:val="00D12969"/>
    <w:rsid w:val="00D129F0"/>
    <w:rsid w:val="00D12A75"/>
    <w:rsid w:val="00D12B95"/>
    <w:rsid w:val="00D12BDC"/>
    <w:rsid w:val="00D12BDF"/>
    <w:rsid w:val="00D12C6D"/>
    <w:rsid w:val="00D12E3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63"/>
    <w:rsid w:val="00D137E8"/>
    <w:rsid w:val="00D13842"/>
    <w:rsid w:val="00D13881"/>
    <w:rsid w:val="00D138D3"/>
    <w:rsid w:val="00D13925"/>
    <w:rsid w:val="00D13989"/>
    <w:rsid w:val="00D139A7"/>
    <w:rsid w:val="00D13A6D"/>
    <w:rsid w:val="00D13B42"/>
    <w:rsid w:val="00D13B99"/>
    <w:rsid w:val="00D13C19"/>
    <w:rsid w:val="00D13C36"/>
    <w:rsid w:val="00D13C62"/>
    <w:rsid w:val="00D13DBE"/>
    <w:rsid w:val="00D13E51"/>
    <w:rsid w:val="00D13FB7"/>
    <w:rsid w:val="00D13FD3"/>
    <w:rsid w:val="00D1401D"/>
    <w:rsid w:val="00D14106"/>
    <w:rsid w:val="00D1410E"/>
    <w:rsid w:val="00D1416B"/>
    <w:rsid w:val="00D14232"/>
    <w:rsid w:val="00D1436B"/>
    <w:rsid w:val="00D1437E"/>
    <w:rsid w:val="00D14418"/>
    <w:rsid w:val="00D14483"/>
    <w:rsid w:val="00D145BC"/>
    <w:rsid w:val="00D145F8"/>
    <w:rsid w:val="00D14652"/>
    <w:rsid w:val="00D14690"/>
    <w:rsid w:val="00D1473C"/>
    <w:rsid w:val="00D1474E"/>
    <w:rsid w:val="00D147CC"/>
    <w:rsid w:val="00D147D7"/>
    <w:rsid w:val="00D14864"/>
    <w:rsid w:val="00D148DB"/>
    <w:rsid w:val="00D148F0"/>
    <w:rsid w:val="00D14905"/>
    <w:rsid w:val="00D1490D"/>
    <w:rsid w:val="00D149D4"/>
    <w:rsid w:val="00D149FA"/>
    <w:rsid w:val="00D14A89"/>
    <w:rsid w:val="00D14AA2"/>
    <w:rsid w:val="00D14AA4"/>
    <w:rsid w:val="00D14AB1"/>
    <w:rsid w:val="00D14B44"/>
    <w:rsid w:val="00D14B65"/>
    <w:rsid w:val="00D14C1C"/>
    <w:rsid w:val="00D14C3C"/>
    <w:rsid w:val="00D14CED"/>
    <w:rsid w:val="00D14D69"/>
    <w:rsid w:val="00D14E26"/>
    <w:rsid w:val="00D14E3C"/>
    <w:rsid w:val="00D14E41"/>
    <w:rsid w:val="00D14E87"/>
    <w:rsid w:val="00D14EF7"/>
    <w:rsid w:val="00D14F0D"/>
    <w:rsid w:val="00D14FAB"/>
    <w:rsid w:val="00D14FDD"/>
    <w:rsid w:val="00D14FF3"/>
    <w:rsid w:val="00D150EC"/>
    <w:rsid w:val="00D1510F"/>
    <w:rsid w:val="00D1516B"/>
    <w:rsid w:val="00D151BF"/>
    <w:rsid w:val="00D15236"/>
    <w:rsid w:val="00D1527B"/>
    <w:rsid w:val="00D15291"/>
    <w:rsid w:val="00D1529E"/>
    <w:rsid w:val="00D15360"/>
    <w:rsid w:val="00D153D2"/>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1D"/>
    <w:rsid w:val="00D1671A"/>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2A8"/>
    <w:rsid w:val="00D173CA"/>
    <w:rsid w:val="00D17451"/>
    <w:rsid w:val="00D174A1"/>
    <w:rsid w:val="00D1764A"/>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69"/>
    <w:rsid w:val="00D20C97"/>
    <w:rsid w:val="00D20CBD"/>
    <w:rsid w:val="00D20CE8"/>
    <w:rsid w:val="00D20D29"/>
    <w:rsid w:val="00D20D2E"/>
    <w:rsid w:val="00D20DF2"/>
    <w:rsid w:val="00D20E5B"/>
    <w:rsid w:val="00D20EAD"/>
    <w:rsid w:val="00D21179"/>
    <w:rsid w:val="00D2119C"/>
    <w:rsid w:val="00D211F4"/>
    <w:rsid w:val="00D21205"/>
    <w:rsid w:val="00D2120A"/>
    <w:rsid w:val="00D212E8"/>
    <w:rsid w:val="00D2133A"/>
    <w:rsid w:val="00D2134B"/>
    <w:rsid w:val="00D213DA"/>
    <w:rsid w:val="00D213EF"/>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84"/>
    <w:rsid w:val="00D21AAE"/>
    <w:rsid w:val="00D21AC8"/>
    <w:rsid w:val="00D21C26"/>
    <w:rsid w:val="00D21CF9"/>
    <w:rsid w:val="00D21DED"/>
    <w:rsid w:val="00D21DEE"/>
    <w:rsid w:val="00D21E5C"/>
    <w:rsid w:val="00D21FAF"/>
    <w:rsid w:val="00D21FE6"/>
    <w:rsid w:val="00D2202D"/>
    <w:rsid w:val="00D22155"/>
    <w:rsid w:val="00D2217A"/>
    <w:rsid w:val="00D221E0"/>
    <w:rsid w:val="00D2228B"/>
    <w:rsid w:val="00D22365"/>
    <w:rsid w:val="00D22379"/>
    <w:rsid w:val="00D223E6"/>
    <w:rsid w:val="00D22412"/>
    <w:rsid w:val="00D2243B"/>
    <w:rsid w:val="00D2247E"/>
    <w:rsid w:val="00D224C5"/>
    <w:rsid w:val="00D2250F"/>
    <w:rsid w:val="00D2265C"/>
    <w:rsid w:val="00D226A2"/>
    <w:rsid w:val="00D226C1"/>
    <w:rsid w:val="00D22752"/>
    <w:rsid w:val="00D22795"/>
    <w:rsid w:val="00D2279A"/>
    <w:rsid w:val="00D22856"/>
    <w:rsid w:val="00D2287A"/>
    <w:rsid w:val="00D228EC"/>
    <w:rsid w:val="00D229BB"/>
    <w:rsid w:val="00D22A21"/>
    <w:rsid w:val="00D22A40"/>
    <w:rsid w:val="00D22A8B"/>
    <w:rsid w:val="00D22CFC"/>
    <w:rsid w:val="00D22D20"/>
    <w:rsid w:val="00D22D22"/>
    <w:rsid w:val="00D22D87"/>
    <w:rsid w:val="00D22DDF"/>
    <w:rsid w:val="00D22E7E"/>
    <w:rsid w:val="00D22E96"/>
    <w:rsid w:val="00D22F91"/>
    <w:rsid w:val="00D23012"/>
    <w:rsid w:val="00D2306C"/>
    <w:rsid w:val="00D230FA"/>
    <w:rsid w:val="00D231CF"/>
    <w:rsid w:val="00D231DD"/>
    <w:rsid w:val="00D2322F"/>
    <w:rsid w:val="00D23273"/>
    <w:rsid w:val="00D232D4"/>
    <w:rsid w:val="00D23432"/>
    <w:rsid w:val="00D2359C"/>
    <w:rsid w:val="00D2364D"/>
    <w:rsid w:val="00D23667"/>
    <w:rsid w:val="00D236C0"/>
    <w:rsid w:val="00D236E2"/>
    <w:rsid w:val="00D236E8"/>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DDE"/>
    <w:rsid w:val="00D23E61"/>
    <w:rsid w:val="00D23E63"/>
    <w:rsid w:val="00D23F65"/>
    <w:rsid w:val="00D2406A"/>
    <w:rsid w:val="00D24146"/>
    <w:rsid w:val="00D24147"/>
    <w:rsid w:val="00D24282"/>
    <w:rsid w:val="00D24289"/>
    <w:rsid w:val="00D24298"/>
    <w:rsid w:val="00D24308"/>
    <w:rsid w:val="00D24356"/>
    <w:rsid w:val="00D24364"/>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D2E"/>
    <w:rsid w:val="00D24ECB"/>
    <w:rsid w:val="00D24EEF"/>
    <w:rsid w:val="00D24F27"/>
    <w:rsid w:val="00D24F6A"/>
    <w:rsid w:val="00D24F6F"/>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A31"/>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9C"/>
    <w:rsid w:val="00D26816"/>
    <w:rsid w:val="00D26858"/>
    <w:rsid w:val="00D26891"/>
    <w:rsid w:val="00D268E5"/>
    <w:rsid w:val="00D2692E"/>
    <w:rsid w:val="00D2697B"/>
    <w:rsid w:val="00D2698C"/>
    <w:rsid w:val="00D269C2"/>
    <w:rsid w:val="00D26A53"/>
    <w:rsid w:val="00D26B1C"/>
    <w:rsid w:val="00D26B5D"/>
    <w:rsid w:val="00D26B5E"/>
    <w:rsid w:val="00D26B95"/>
    <w:rsid w:val="00D26BAB"/>
    <w:rsid w:val="00D26C31"/>
    <w:rsid w:val="00D26C7F"/>
    <w:rsid w:val="00D26CFE"/>
    <w:rsid w:val="00D26D92"/>
    <w:rsid w:val="00D26DD5"/>
    <w:rsid w:val="00D26E82"/>
    <w:rsid w:val="00D271A3"/>
    <w:rsid w:val="00D271C0"/>
    <w:rsid w:val="00D271E5"/>
    <w:rsid w:val="00D27296"/>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AE3"/>
    <w:rsid w:val="00D27B76"/>
    <w:rsid w:val="00D27C25"/>
    <w:rsid w:val="00D27C3A"/>
    <w:rsid w:val="00D27CAB"/>
    <w:rsid w:val="00D27D7A"/>
    <w:rsid w:val="00D27D9A"/>
    <w:rsid w:val="00D27DE7"/>
    <w:rsid w:val="00D27F09"/>
    <w:rsid w:val="00D27F16"/>
    <w:rsid w:val="00D27FEE"/>
    <w:rsid w:val="00D30094"/>
    <w:rsid w:val="00D3011B"/>
    <w:rsid w:val="00D302BE"/>
    <w:rsid w:val="00D30321"/>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05"/>
    <w:rsid w:val="00D30AE5"/>
    <w:rsid w:val="00D30C23"/>
    <w:rsid w:val="00D30C35"/>
    <w:rsid w:val="00D30D7A"/>
    <w:rsid w:val="00D30DBB"/>
    <w:rsid w:val="00D30E21"/>
    <w:rsid w:val="00D30E25"/>
    <w:rsid w:val="00D30E45"/>
    <w:rsid w:val="00D30E52"/>
    <w:rsid w:val="00D30EA6"/>
    <w:rsid w:val="00D30F57"/>
    <w:rsid w:val="00D30F8B"/>
    <w:rsid w:val="00D30FCD"/>
    <w:rsid w:val="00D30FFD"/>
    <w:rsid w:val="00D31040"/>
    <w:rsid w:val="00D3109F"/>
    <w:rsid w:val="00D310D4"/>
    <w:rsid w:val="00D310E8"/>
    <w:rsid w:val="00D311C3"/>
    <w:rsid w:val="00D3121E"/>
    <w:rsid w:val="00D31253"/>
    <w:rsid w:val="00D31318"/>
    <w:rsid w:val="00D31348"/>
    <w:rsid w:val="00D31371"/>
    <w:rsid w:val="00D31439"/>
    <w:rsid w:val="00D3148D"/>
    <w:rsid w:val="00D31507"/>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3B"/>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00"/>
    <w:rsid w:val="00D3231A"/>
    <w:rsid w:val="00D3239A"/>
    <w:rsid w:val="00D3247A"/>
    <w:rsid w:val="00D324EC"/>
    <w:rsid w:val="00D32531"/>
    <w:rsid w:val="00D32539"/>
    <w:rsid w:val="00D3254B"/>
    <w:rsid w:val="00D32648"/>
    <w:rsid w:val="00D3268F"/>
    <w:rsid w:val="00D326C9"/>
    <w:rsid w:val="00D32706"/>
    <w:rsid w:val="00D3278C"/>
    <w:rsid w:val="00D327C4"/>
    <w:rsid w:val="00D3281A"/>
    <w:rsid w:val="00D32913"/>
    <w:rsid w:val="00D329E8"/>
    <w:rsid w:val="00D32A24"/>
    <w:rsid w:val="00D32AC3"/>
    <w:rsid w:val="00D32B2A"/>
    <w:rsid w:val="00D32B5B"/>
    <w:rsid w:val="00D32E64"/>
    <w:rsid w:val="00D32F14"/>
    <w:rsid w:val="00D32FB8"/>
    <w:rsid w:val="00D33021"/>
    <w:rsid w:val="00D33027"/>
    <w:rsid w:val="00D3303E"/>
    <w:rsid w:val="00D33109"/>
    <w:rsid w:val="00D33152"/>
    <w:rsid w:val="00D33167"/>
    <w:rsid w:val="00D331C4"/>
    <w:rsid w:val="00D331DA"/>
    <w:rsid w:val="00D3327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6A3"/>
    <w:rsid w:val="00D34715"/>
    <w:rsid w:val="00D3477A"/>
    <w:rsid w:val="00D347A5"/>
    <w:rsid w:val="00D34869"/>
    <w:rsid w:val="00D34871"/>
    <w:rsid w:val="00D348EA"/>
    <w:rsid w:val="00D348F1"/>
    <w:rsid w:val="00D348F6"/>
    <w:rsid w:val="00D34983"/>
    <w:rsid w:val="00D34A22"/>
    <w:rsid w:val="00D34A6B"/>
    <w:rsid w:val="00D34AA0"/>
    <w:rsid w:val="00D34AAB"/>
    <w:rsid w:val="00D34B27"/>
    <w:rsid w:val="00D34B38"/>
    <w:rsid w:val="00D34BA7"/>
    <w:rsid w:val="00D34BEB"/>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0DA"/>
    <w:rsid w:val="00D3617D"/>
    <w:rsid w:val="00D36334"/>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AE"/>
    <w:rsid w:val="00D369F1"/>
    <w:rsid w:val="00D36A1E"/>
    <w:rsid w:val="00D36A2B"/>
    <w:rsid w:val="00D36A97"/>
    <w:rsid w:val="00D36CDA"/>
    <w:rsid w:val="00D36CFF"/>
    <w:rsid w:val="00D36D10"/>
    <w:rsid w:val="00D36DF2"/>
    <w:rsid w:val="00D36F38"/>
    <w:rsid w:val="00D36F3C"/>
    <w:rsid w:val="00D37062"/>
    <w:rsid w:val="00D3716A"/>
    <w:rsid w:val="00D3717C"/>
    <w:rsid w:val="00D3719B"/>
    <w:rsid w:val="00D371BB"/>
    <w:rsid w:val="00D371E9"/>
    <w:rsid w:val="00D373C9"/>
    <w:rsid w:val="00D37410"/>
    <w:rsid w:val="00D374DC"/>
    <w:rsid w:val="00D37532"/>
    <w:rsid w:val="00D37540"/>
    <w:rsid w:val="00D37601"/>
    <w:rsid w:val="00D37730"/>
    <w:rsid w:val="00D378E3"/>
    <w:rsid w:val="00D37904"/>
    <w:rsid w:val="00D379E6"/>
    <w:rsid w:val="00D37A35"/>
    <w:rsid w:val="00D37A68"/>
    <w:rsid w:val="00D37AB1"/>
    <w:rsid w:val="00D37AF2"/>
    <w:rsid w:val="00D37B13"/>
    <w:rsid w:val="00D37B6D"/>
    <w:rsid w:val="00D37C31"/>
    <w:rsid w:val="00D37C58"/>
    <w:rsid w:val="00D37C75"/>
    <w:rsid w:val="00D37D28"/>
    <w:rsid w:val="00D37E03"/>
    <w:rsid w:val="00D37F60"/>
    <w:rsid w:val="00D37F71"/>
    <w:rsid w:val="00D37F80"/>
    <w:rsid w:val="00D37F94"/>
    <w:rsid w:val="00D40095"/>
    <w:rsid w:val="00D4022A"/>
    <w:rsid w:val="00D4034B"/>
    <w:rsid w:val="00D4036C"/>
    <w:rsid w:val="00D403F7"/>
    <w:rsid w:val="00D404AE"/>
    <w:rsid w:val="00D404B5"/>
    <w:rsid w:val="00D405E1"/>
    <w:rsid w:val="00D40644"/>
    <w:rsid w:val="00D40682"/>
    <w:rsid w:val="00D406CF"/>
    <w:rsid w:val="00D40745"/>
    <w:rsid w:val="00D407BA"/>
    <w:rsid w:val="00D40821"/>
    <w:rsid w:val="00D4084D"/>
    <w:rsid w:val="00D40888"/>
    <w:rsid w:val="00D408A7"/>
    <w:rsid w:val="00D40968"/>
    <w:rsid w:val="00D4096D"/>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65"/>
    <w:rsid w:val="00D40FA9"/>
    <w:rsid w:val="00D40FFE"/>
    <w:rsid w:val="00D410B6"/>
    <w:rsid w:val="00D4116D"/>
    <w:rsid w:val="00D411A5"/>
    <w:rsid w:val="00D411F6"/>
    <w:rsid w:val="00D41216"/>
    <w:rsid w:val="00D412E5"/>
    <w:rsid w:val="00D4132B"/>
    <w:rsid w:val="00D4135F"/>
    <w:rsid w:val="00D4137C"/>
    <w:rsid w:val="00D4138E"/>
    <w:rsid w:val="00D413CA"/>
    <w:rsid w:val="00D4140A"/>
    <w:rsid w:val="00D414DE"/>
    <w:rsid w:val="00D414EC"/>
    <w:rsid w:val="00D415B2"/>
    <w:rsid w:val="00D415CB"/>
    <w:rsid w:val="00D416EC"/>
    <w:rsid w:val="00D41838"/>
    <w:rsid w:val="00D4185D"/>
    <w:rsid w:val="00D41929"/>
    <w:rsid w:val="00D419F1"/>
    <w:rsid w:val="00D41A1D"/>
    <w:rsid w:val="00D41B03"/>
    <w:rsid w:val="00D41B0E"/>
    <w:rsid w:val="00D41BFF"/>
    <w:rsid w:val="00D41C1E"/>
    <w:rsid w:val="00D41C92"/>
    <w:rsid w:val="00D41CBD"/>
    <w:rsid w:val="00D41D0F"/>
    <w:rsid w:val="00D41D5F"/>
    <w:rsid w:val="00D41D91"/>
    <w:rsid w:val="00D41E48"/>
    <w:rsid w:val="00D41E79"/>
    <w:rsid w:val="00D41EBB"/>
    <w:rsid w:val="00D41EE8"/>
    <w:rsid w:val="00D41F27"/>
    <w:rsid w:val="00D41F29"/>
    <w:rsid w:val="00D41F5F"/>
    <w:rsid w:val="00D41FB9"/>
    <w:rsid w:val="00D42033"/>
    <w:rsid w:val="00D42046"/>
    <w:rsid w:val="00D42049"/>
    <w:rsid w:val="00D421DB"/>
    <w:rsid w:val="00D42231"/>
    <w:rsid w:val="00D4224B"/>
    <w:rsid w:val="00D422FA"/>
    <w:rsid w:val="00D42365"/>
    <w:rsid w:val="00D4238F"/>
    <w:rsid w:val="00D4239E"/>
    <w:rsid w:val="00D423BB"/>
    <w:rsid w:val="00D423C2"/>
    <w:rsid w:val="00D423D5"/>
    <w:rsid w:val="00D4240D"/>
    <w:rsid w:val="00D42412"/>
    <w:rsid w:val="00D42421"/>
    <w:rsid w:val="00D42576"/>
    <w:rsid w:val="00D4257F"/>
    <w:rsid w:val="00D42584"/>
    <w:rsid w:val="00D42591"/>
    <w:rsid w:val="00D425AE"/>
    <w:rsid w:val="00D4261C"/>
    <w:rsid w:val="00D42656"/>
    <w:rsid w:val="00D42717"/>
    <w:rsid w:val="00D4272D"/>
    <w:rsid w:val="00D427F8"/>
    <w:rsid w:val="00D42829"/>
    <w:rsid w:val="00D4286A"/>
    <w:rsid w:val="00D4287C"/>
    <w:rsid w:val="00D428B4"/>
    <w:rsid w:val="00D428C5"/>
    <w:rsid w:val="00D428E6"/>
    <w:rsid w:val="00D428F3"/>
    <w:rsid w:val="00D4290C"/>
    <w:rsid w:val="00D42A8D"/>
    <w:rsid w:val="00D42AD7"/>
    <w:rsid w:val="00D42B47"/>
    <w:rsid w:val="00D42BB0"/>
    <w:rsid w:val="00D42CFC"/>
    <w:rsid w:val="00D42D4B"/>
    <w:rsid w:val="00D42DCB"/>
    <w:rsid w:val="00D42E05"/>
    <w:rsid w:val="00D42E5B"/>
    <w:rsid w:val="00D42E9B"/>
    <w:rsid w:val="00D42EF4"/>
    <w:rsid w:val="00D42EFF"/>
    <w:rsid w:val="00D42F6D"/>
    <w:rsid w:val="00D42F89"/>
    <w:rsid w:val="00D43031"/>
    <w:rsid w:val="00D4303C"/>
    <w:rsid w:val="00D434EE"/>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D8"/>
    <w:rsid w:val="00D43CDD"/>
    <w:rsid w:val="00D43CE0"/>
    <w:rsid w:val="00D43CE3"/>
    <w:rsid w:val="00D43CFF"/>
    <w:rsid w:val="00D43D3A"/>
    <w:rsid w:val="00D43DB3"/>
    <w:rsid w:val="00D43E54"/>
    <w:rsid w:val="00D43EEF"/>
    <w:rsid w:val="00D43F59"/>
    <w:rsid w:val="00D440AC"/>
    <w:rsid w:val="00D440F3"/>
    <w:rsid w:val="00D44203"/>
    <w:rsid w:val="00D44290"/>
    <w:rsid w:val="00D44315"/>
    <w:rsid w:val="00D443C4"/>
    <w:rsid w:val="00D44401"/>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09"/>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A0"/>
    <w:rsid w:val="00D463DA"/>
    <w:rsid w:val="00D46419"/>
    <w:rsid w:val="00D4655E"/>
    <w:rsid w:val="00D4666E"/>
    <w:rsid w:val="00D46677"/>
    <w:rsid w:val="00D4668A"/>
    <w:rsid w:val="00D467CE"/>
    <w:rsid w:val="00D469A5"/>
    <w:rsid w:val="00D469B3"/>
    <w:rsid w:val="00D469D5"/>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6"/>
    <w:rsid w:val="00D475B8"/>
    <w:rsid w:val="00D4760C"/>
    <w:rsid w:val="00D47665"/>
    <w:rsid w:val="00D47758"/>
    <w:rsid w:val="00D478C9"/>
    <w:rsid w:val="00D478E6"/>
    <w:rsid w:val="00D4793A"/>
    <w:rsid w:val="00D4796D"/>
    <w:rsid w:val="00D47AF3"/>
    <w:rsid w:val="00D47BC9"/>
    <w:rsid w:val="00D47C3A"/>
    <w:rsid w:val="00D47C5E"/>
    <w:rsid w:val="00D47D81"/>
    <w:rsid w:val="00D47DE5"/>
    <w:rsid w:val="00D47E31"/>
    <w:rsid w:val="00D47E7E"/>
    <w:rsid w:val="00D47EC3"/>
    <w:rsid w:val="00D47EED"/>
    <w:rsid w:val="00D47F2C"/>
    <w:rsid w:val="00D47F4A"/>
    <w:rsid w:val="00D47F68"/>
    <w:rsid w:val="00D47FC5"/>
    <w:rsid w:val="00D50017"/>
    <w:rsid w:val="00D5015E"/>
    <w:rsid w:val="00D50169"/>
    <w:rsid w:val="00D50195"/>
    <w:rsid w:val="00D501C7"/>
    <w:rsid w:val="00D501D3"/>
    <w:rsid w:val="00D50225"/>
    <w:rsid w:val="00D50267"/>
    <w:rsid w:val="00D50298"/>
    <w:rsid w:val="00D5035B"/>
    <w:rsid w:val="00D50371"/>
    <w:rsid w:val="00D50497"/>
    <w:rsid w:val="00D504DC"/>
    <w:rsid w:val="00D50610"/>
    <w:rsid w:val="00D5064D"/>
    <w:rsid w:val="00D5076F"/>
    <w:rsid w:val="00D5078E"/>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EE7"/>
    <w:rsid w:val="00D51013"/>
    <w:rsid w:val="00D5103F"/>
    <w:rsid w:val="00D510A4"/>
    <w:rsid w:val="00D51101"/>
    <w:rsid w:val="00D511F0"/>
    <w:rsid w:val="00D51225"/>
    <w:rsid w:val="00D5130B"/>
    <w:rsid w:val="00D5131D"/>
    <w:rsid w:val="00D513C1"/>
    <w:rsid w:val="00D513C2"/>
    <w:rsid w:val="00D5140D"/>
    <w:rsid w:val="00D51440"/>
    <w:rsid w:val="00D51777"/>
    <w:rsid w:val="00D51783"/>
    <w:rsid w:val="00D51891"/>
    <w:rsid w:val="00D51A42"/>
    <w:rsid w:val="00D51A51"/>
    <w:rsid w:val="00D51AEE"/>
    <w:rsid w:val="00D51BAF"/>
    <w:rsid w:val="00D51CB8"/>
    <w:rsid w:val="00D51CFF"/>
    <w:rsid w:val="00D51D41"/>
    <w:rsid w:val="00D51D56"/>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3"/>
    <w:rsid w:val="00D527DA"/>
    <w:rsid w:val="00D52956"/>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50"/>
    <w:rsid w:val="00D53289"/>
    <w:rsid w:val="00D53362"/>
    <w:rsid w:val="00D5354F"/>
    <w:rsid w:val="00D535C4"/>
    <w:rsid w:val="00D535CF"/>
    <w:rsid w:val="00D53730"/>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94E"/>
    <w:rsid w:val="00D54A13"/>
    <w:rsid w:val="00D54B17"/>
    <w:rsid w:val="00D54B3D"/>
    <w:rsid w:val="00D54B53"/>
    <w:rsid w:val="00D54BD5"/>
    <w:rsid w:val="00D54BE1"/>
    <w:rsid w:val="00D54C45"/>
    <w:rsid w:val="00D54D8D"/>
    <w:rsid w:val="00D54D98"/>
    <w:rsid w:val="00D54F76"/>
    <w:rsid w:val="00D54F90"/>
    <w:rsid w:val="00D55021"/>
    <w:rsid w:val="00D55095"/>
    <w:rsid w:val="00D550A4"/>
    <w:rsid w:val="00D551D9"/>
    <w:rsid w:val="00D551E4"/>
    <w:rsid w:val="00D5521F"/>
    <w:rsid w:val="00D5522B"/>
    <w:rsid w:val="00D55275"/>
    <w:rsid w:val="00D55291"/>
    <w:rsid w:val="00D552EF"/>
    <w:rsid w:val="00D553B9"/>
    <w:rsid w:val="00D55405"/>
    <w:rsid w:val="00D55420"/>
    <w:rsid w:val="00D55441"/>
    <w:rsid w:val="00D55462"/>
    <w:rsid w:val="00D55472"/>
    <w:rsid w:val="00D554AF"/>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A5"/>
    <w:rsid w:val="00D55FB1"/>
    <w:rsid w:val="00D56048"/>
    <w:rsid w:val="00D560DF"/>
    <w:rsid w:val="00D561B3"/>
    <w:rsid w:val="00D56224"/>
    <w:rsid w:val="00D56247"/>
    <w:rsid w:val="00D56304"/>
    <w:rsid w:val="00D56372"/>
    <w:rsid w:val="00D563BB"/>
    <w:rsid w:val="00D565F2"/>
    <w:rsid w:val="00D565F3"/>
    <w:rsid w:val="00D5666A"/>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69"/>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D3"/>
    <w:rsid w:val="00D57CEF"/>
    <w:rsid w:val="00D57E1A"/>
    <w:rsid w:val="00D57EB8"/>
    <w:rsid w:val="00D57F36"/>
    <w:rsid w:val="00D57FA7"/>
    <w:rsid w:val="00D6004A"/>
    <w:rsid w:val="00D600DB"/>
    <w:rsid w:val="00D60118"/>
    <w:rsid w:val="00D60119"/>
    <w:rsid w:val="00D6011C"/>
    <w:rsid w:val="00D601EC"/>
    <w:rsid w:val="00D602D2"/>
    <w:rsid w:val="00D602E2"/>
    <w:rsid w:val="00D60349"/>
    <w:rsid w:val="00D60426"/>
    <w:rsid w:val="00D60477"/>
    <w:rsid w:val="00D604F6"/>
    <w:rsid w:val="00D60501"/>
    <w:rsid w:val="00D60637"/>
    <w:rsid w:val="00D607CA"/>
    <w:rsid w:val="00D6082A"/>
    <w:rsid w:val="00D60856"/>
    <w:rsid w:val="00D60860"/>
    <w:rsid w:val="00D608DF"/>
    <w:rsid w:val="00D609B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60"/>
    <w:rsid w:val="00D6187E"/>
    <w:rsid w:val="00D618D3"/>
    <w:rsid w:val="00D618E6"/>
    <w:rsid w:val="00D619BD"/>
    <w:rsid w:val="00D61A74"/>
    <w:rsid w:val="00D61A87"/>
    <w:rsid w:val="00D61AA4"/>
    <w:rsid w:val="00D61B1B"/>
    <w:rsid w:val="00D61B9E"/>
    <w:rsid w:val="00D61C91"/>
    <w:rsid w:val="00D61E1B"/>
    <w:rsid w:val="00D61E46"/>
    <w:rsid w:val="00D61E9C"/>
    <w:rsid w:val="00D61EEC"/>
    <w:rsid w:val="00D61F07"/>
    <w:rsid w:val="00D61F27"/>
    <w:rsid w:val="00D62034"/>
    <w:rsid w:val="00D62091"/>
    <w:rsid w:val="00D620D5"/>
    <w:rsid w:val="00D62133"/>
    <w:rsid w:val="00D6223B"/>
    <w:rsid w:val="00D622A4"/>
    <w:rsid w:val="00D622CC"/>
    <w:rsid w:val="00D622E7"/>
    <w:rsid w:val="00D62597"/>
    <w:rsid w:val="00D625C2"/>
    <w:rsid w:val="00D6265D"/>
    <w:rsid w:val="00D62663"/>
    <w:rsid w:val="00D62752"/>
    <w:rsid w:val="00D627EB"/>
    <w:rsid w:val="00D62844"/>
    <w:rsid w:val="00D62871"/>
    <w:rsid w:val="00D62875"/>
    <w:rsid w:val="00D6290E"/>
    <w:rsid w:val="00D62940"/>
    <w:rsid w:val="00D62995"/>
    <w:rsid w:val="00D62C28"/>
    <w:rsid w:val="00D62CA7"/>
    <w:rsid w:val="00D62CDB"/>
    <w:rsid w:val="00D62D78"/>
    <w:rsid w:val="00D62DEC"/>
    <w:rsid w:val="00D62E6D"/>
    <w:rsid w:val="00D62EF5"/>
    <w:rsid w:val="00D62F42"/>
    <w:rsid w:val="00D62FA6"/>
    <w:rsid w:val="00D630C2"/>
    <w:rsid w:val="00D631CE"/>
    <w:rsid w:val="00D631D6"/>
    <w:rsid w:val="00D63271"/>
    <w:rsid w:val="00D63310"/>
    <w:rsid w:val="00D6341F"/>
    <w:rsid w:val="00D6342E"/>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23"/>
    <w:rsid w:val="00D6458A"/>
    <w:rsid w:val="00D64606"/>
    <w:rsid w:val="00D64616"/>
    <w:rsid w:val="00D64683"/>
    <w:rsid w:val="00D647B6"/>
    <w:rsid w:val="00D647C1"/>
    <w:rsid w:val="00D647DB"/>
    <w:rsid w:val="00D64903"/>
    <w:rsid w:val="00D64947"/>
    <w:rsid w:val="00D649B1"/>
    <w:rsid w:val="00D64A10"/>
    <w:rsid w:val="00D64B66"/>
    <w:rsid w:val="00D64BB0"/>
    <w:rsid w:val="00D64D27"/>
    <w:rsid w:val="00D64D87"/>
    <w:rsid w:val="00D64DA8"/>
    <w:rsid w:val="00D64DD4"/>
    <w:rsid w:val="00D64E53"/>
    <w:rsid w:val="00D64ED0"/>
    <w:rsid w:val="00D64FB1"/>
    <w:rsid w:val="00D64FFD"/>
    <w:rsid w:val="00D650E3"/>
    <w:rsid w:val="00D650EC"/>
    <w:rsid w:val="00D6525B"/>
    <w:rsid w:val="00D6536F"/>
    <w:rsid w:val="00D653AF"/>
    <w:rsid w:val="00D653BE"/>
    <w:rsid w:val="00D6547E"/>
    <w:rsid w:val="00D654FF"/>
    <w:rsid w:val="00D6555E"/>
    <w:rsid w:val="00D6557C"/>
    <w:rsid w:val="00D6560F"/>
    <w:rsid w:val="00D6567C"/>
    <w:rsid w:val="00D656BD"/>
    <w:rsid w:val="00D656E4"/>
    <w:rsid w:val="00D6574C"/>
    <w:rsid w:val="00D657DE"/>
    <w:rsid w:val="00D657F2"/>
    <w:rsid w:val="00D65800"/>
    <w:rsid w:val="00D658EE"/>
    <w:rsid w:val="00D658FC"/>
    <w:rsid w:val="00D659AA"/>
    <w:rsid w:val="00D659E7"/>
    <w:rsid w:val="00D65A49"/>
    <w:rsid w:val="00D65BD9"/>
    <w:rsid w:val="00D65BF4"/>
    <w:rsid w:val="00D65C08"/>
    <w:rsid w:val="00D65C64"/>
    <w:rsid w:val="00D65C6A"/>
    <w:rsid w:val="00D65C7F"/>
    <w:rsid w:val="00D65CDE"/>
    <w:rsid w:val="00D65E55"/>
    <w:rsid w:val="00D65EE0"/>
    <w:rsid w:val="00D65F93"/>
    <w:rsid w:val="00D66062"/>
    <w:rsid w:val="00D66065"/>
    <w:rsid w:val="00D66125"/>
    <w:rsid w:val="00D661FD"/>
    <w:rsid w:val="00D66270"/>
    <w:rsid w:val="00D6628D"/>
    <w:rsid w:val="00D66327"/>
    <w:rsid w:val="00D66380"/>
    <w:rsid w:val="00D663B3"/>
    <w:rsid w:val="00D663F4"/>
    <w:rsid w:val="00D664CD"/>
    <w:rsid w:val="00D665C6"/>
    <w:rsid w:val="00D665EB"/>
    <w:rsid w:val="00D6660F"/>
    <w:rsid w:val="00D6665E"/>
    <w:rsid w:val="00D66674"/>
    <w:rsid w:val="00D66698"/>
    <w:rsid w:val="00D666C3"/>
    <w:rsid w:val="00D66732"/>
    <w:rsid w:val="00D667CE"/>
    <w:rsid w:val="00D6683D"/>
    <w:rsid w:val="00D6686A"/>
    <w:rsid w:val="00D6692C"/>
    <w:rsid w:val="00D66948"/>
    <w:rsid w:val="00D6696B"/>
    <w:rsid w:val="00D66999"/>
    <w:rsid w:val="00D669B2"/>
    <w:rsid w:val="00D669C2"/>
    <w:rsid w:val="00D66A1F"/>
    <w:rsid w:val="00D66AAE"/>
    <w:rsid w:val="00D66ABA"/>
    <w:rsid w:val="00D66ABC"/>
    <w:rsid w:val="00D66AEC"/>
    <w:rsid w:val="00D66AF6"/>
    <w:rsid w:val="00D66B15"/>
    <w:rsid w:val="00D66B20"/>
    <w:rsid w:val="00D66B3E"/>
    <w:rsid w:val="00D66B47"/>
    <w:rsid w:val="00D66B4A"/>
    <w:rsid w:val="00D66B4E"/>
    <w:rsid w:val="00D66BC6"/>
    <w:rsid w:val="00D66BE5"/>
    <w:rsid w:val="00D66CD1"/>
    <w:rsid w:val="00D66CEF"/>
    <w:rsid w:val="00D66D3F"/>
    <w:rsid w:val="00D66DD5"/>
    <w:rsid w:val="00D66E2D"/>
    <w:rsid w:val="00D66EF3"/>
    <w:rsid w:val="00D66F83"/>
    <w:rsid w:val="00D66F91"/>
    <w:rsid w:val="00D66FF3"/>
    <w:rsid w:val="00D670D5"/>
    <w:rsid w:val="00D6718C"/>
    <w:rsid w:val="00D671C8"/>
    <w:rsid w:val="00D67353"/>
    <w:rsid w:val="00D6735C"/>
    <w:rsid w:val="00D6736F"/>
    <w:rsid w:val="00D67379"/>
    <w:rsid w:val="00D67390"/>
    <w:rsid w:val="00D673F1"/>
    <w:rsid w:val="00D67408"/>
    <w:rsid w:val="00D674C0"/>
    <w:rsid w:val="00D674EC"/>
    <w:rsid w:val="00D674F6"/>
    <w:rsid w:val="00D67502"/>
    <w:rsid w:val="00D6751A"/>
    <w:rsid w:val="00D67539"/>
    <w:rsid w:val="00D6758F"/>
    <w:rsid w:val="00D675B0"/>
    <w:rsid w:val="00D675F4"/>
    <w:rsid w:val="00D67609"/>
    <w:rsid w:val="00D6763A"/>
    <w:rsid w:val="00D676EB"/>
    <w:rsid w:val="00D6773A"/>
    <w:rsid w:val="00D67774"/>
    <w:rsid w:val="00D6786B"/>
    <w:rsid w:val="00D678C6"/>
    <w:rsid w:val="00D678EF"/>
    <w:rsid w:val="00D6793D"/>
    <w:rsid w:val="00D679C4"/>
    <w:rsid w:val="00D67A13"/>
    <w:rsid w:val="00D67A17"/>
    <w:rsid w:val="00D67ABC"/>
    <w:rsid w:val="00D67ADC"/>
    <w:rsid w:val="00D67B49"/>
    <w:rsid w:val="00D67B78"/>
    <w:rsid w:val="00D67B8B"/>
    <w:rsid w:val="00D67B9E"/>
    <w:rsid w:val="00D67C03"/>
    <w:rsid w:val="00D67CEC"/>
    <w:rsid w:val="00D67D68"/>
    <w:rsid w:val="00D67DF3"/>
    <w:rsid w:val="00D67E89"/>
    <w:rsid w:val="00D67F4E"/>
    <w:rsid w:val="00D70229"/>
    <w:rsid w:val="00D70270"/>
    <w:rsid w:val="00D7027D"/>
    <w:rsid w:val="00D70295"/>
    <w:rsid w:val="00D70361"/>
    <w:rsid w:val="00D703A8"/>
    <w:rsid w:val="00D70406"/>
    <w:rsid w:val="00D70481"/>
    <w:rsid w:val="00D704B9"/>
    <w:rsid w:val="00D704D2"/>
    <w:rsid w:val="00D705B7"/>
    <w:rsid w:val="00D705BC"/>
    <w:rsid w:val="00D7065B"/>
    <w:rsid w:val="00D7067B"/>
    <w:rsid w:val="00D7071B"/>
    <w:rsid w:val="00D7075B"/>
    <w:rsid w:val="00D7077F"/>
    <w:rsid w:val="00D7089A"/>
    <w:rsid w:val="00D708B2"/>
    <w:rsid w:val="00D70920"/>
    <w:rsid w:val="00D70A27"/>
    <w:rsid w:val="00D70ADC"/>
    <w:rsid w:val="00D70AF7"/>
    <w:rsid w:val="00D70BA2"/>
    <w:rsid w:val="00D70BD9"/>
    <w:rsid w:val="00D70CB2"/>
    <w:rsid w:val="00D70D14"/>
    <w:rsid w:val="00D70E0A"/>
    <w:rsid w:val="00D70E1C"/>
    <w:rsid w:val="00D70ED8"/>
    <w:rsid w:val="00D70F5A"/>
    <w:rsid w:val="00D70FA9"/>
    <w:rsid w:val="00D70FFA"/>
    <w:rsid w:val="00D7104A"/>
    <w:rsid w:val="00D71050"/>
    <w:rsid w:val="00D71136"/>
    <w:rsid w:val="00D711D1"/>
    <w:rsid w:val="00D71218"/>
    <w:rsid w:val="00D7137A"/>
    <w:rsid w:val="00D7139D"/>
    <w:rsid w:val="00D713E3"/>
    <w:rsid w:val="00D713EC"/>
    <w:rsid w:val="00D715A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2D"/>
    <w:rsid w:val="00D73A86"/>
    <w:rsid w:val="00D73A8F"/>
    <w:rsid w:val="00D73AE7"/>
    <w:rsid w:val="00D73B40"/>
    <w:rsid w:val="00D73B90"/>
    <w:rsid w:val="00D73C06"/>
    <w:rsid w:val="00D73C16"/>
    <w:rsid w:val="00D73C28"/>
    <w:rsid w:val="00D73CD9"/>
    <w:rsid w:val="00D73DB6"/>
    <w:rsid w:val="00D73E60"/>
    <w:rsid w:val="00D73E61"/>
    <w:rsid w:val="00D73E92"/>
    <w:rsid w:val="00D73EBC"/>
    <w:rsid w:val="00D73F4C"/>
    <w:rsid w:val="00D74000"/>
    <w:rsid w:val="00D74049"/>
    <w:rsid w:val="00D740E5"/>
    <w:rsid w:val="00D741D7"/>
    <w:rsid w:val="00D74339"/>
    <w:rsid w:val="00D743C7"/>
    <w:rsid w:val="00D7444D"/>
    <w:rsid w:val="00D7452A"/>
    <w:rsid w:val="00D746CD"/>
    <w:rsid w:val="00D7474A"/>
    <w:rsid w:val="00D747C1"/>
    <w:rsid w:val="00D74835"/>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987"/>
    <w:rsid w:val="00D75A0F"/>
    <w:rsid w:val="00D75AC7"/>
    <w:rsid w:val="00D75AE3"/>
    <w:rsid w:val="00D75B3A"/>
    <w:rsid w:val="00D75BB1"/>
    <w:rsid w:val="00D75BC6"/>
    <w:rsid w:val="00D75BF2"/>
    <w:rsid w:val="00D75C58"/>
    <w:rsid w:val="00D75C93"/>
    <w:rsid w:val="00D75CE3"/>
    <w:rsid w:val="00D75E04"/>
    <w:rsid w:val="00D75E1A"/>
    <w:rsid w:val="00D75EC2"/>
    <w:rsid w:val="00D75EE1"/>
    <w:rsid w:val="00D75F5F"/>
    <w:rsid w:val="00D75F75"/>
    <w:rsid w:val="00D760BB"/>
    <w:rsid w:val="00D760EE"/>
    <w:rsid w:val="00D7612E"/>
    <w:rsid w:val="00D76146"/>
    <w:rsid w:val="00D76150"/>
    <w:rsid w:val="00D7636A"/>
    <w:rsid w:val="00D763C8"/>
    <w:rsid w:val="00D76413"/>
    <w:rsid w:val="00D76443"/>
    <w:rsid w:val="00D764E1"/>
    <w:rsid w:val="00D7662D"/>
    <w:rsid w:val="00D76674"/>
    <w:rsid w:val="00D76876"/>
    <w:rsid w:val="00D768B1"/>
    <w:rsid w:val="00D768E8"/>
    <w:rsid w:val="00D76973"/>
    <w:rsid w:val="00D76999"/>
    <w:rsid w:val="00D76A34"/>
    <w:rsid w:val="00D76AA2"/>
    <w:rsid w:val="00D76AFC"/>
    <w:rsid w:val="00D76C02"/>
    <w:rsid w:val="00D76D30"/>
    <w:rsid w:val="00D76D3F"/>
    <w:rsid w:val="00D76E90"/>
    <w:rsid w:val="00D76F8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532"/>
    <w:rsid w:val="00D80621"/>
    <w:rsid w:val="00D806AF"/>
    <w:rsid w:val="00D806CA"/>
    <w:rsid w:val="00D8072E"/>
    <w:rsid w:val="00D80782"/>
    <w:rsid w:val="00D80844"/>
    <w:rsid w:val="00D80847"/>
    <w:rsid w:val="00D80866"/>
    <w:rsid w:val="00D8087F"/>
    <w:rsid w:val="00D80899"/>
    <w:rsid w:val="00D808AC"/>
    <w:rsid w:val="00D8093D"/>
    <w:rsid w:val="00D80963"/>
    <w:rsid w:val="00D809BF"/>
    <w:rsid w:val="00D80A1E"/>
    <w:rsid w:val="00D80A60"/>
    <w:rsid w:val="00D80A7B"/>
    <w:rsid w:val="00D80ABA"/>
    <w:rsid w:val="00D80AC8"/>
    <w:rsid w:val="00D80B0F"/>
    <w:rsid w:val="00D80BCD"/>
    <w:rsid w:val="00D80C05"/>
    <w:rsid w:val="00D80CEB"/>
    <w:rsid w:val="00D80D20"/>
    <w:rsid w:val="00D80D92"/>
    <w:rsid w:val="00D80DA4"/>
    <w:rsid w:val="00D80E4A"/>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98E"/>
    <w:rsid w:val="00D81A2B"/>
    <w:rsid w:val="00D81B55"/>
    <w:rsid w:val="00D81C19"/>
    <w:rsid w:val="00D81C73"/>
    <w:rsid w:val="00D81D1B"/>
    <w:rsid w:val="00D81D4F"/>
    <w:rsid w:val="00D81D5B"/>
    <w:rsid w:val="00D81D8F"/>
    <w:rsid w:val="00D81FE0"/>
    <w:rsid w:val="00D81FF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A6"/>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5FA"/>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73"/>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DC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78"/>
    <w:rsid w:val="00D855D1"/>
    <w:rsid w:val="00D855E9"/>
    <w:rsid w:val="00D855EE"/>
    <w:rsid w:val="00D8560B"/>
    <w:rsid w:val="00D8574F"/>
    <w:rsid w:val="00D85796"/>
    <w:rsid w:val="00D8582B"/>
    <w:rsid w:val="00D85856"/>
    <w:rsid w:val="00D85A0F"/>
    <w:rsid w:val="00D85A39"/>
    <w:rsid w:val="00D85B38"/>
    <w:rsid w:val="00D85B8D"/>
    <w:rsid w:val="00D85C9E"/>
    <w:rsid w:val="00D85D7F"/>
    <w:rsid w:val="00D85E62"/>
    <w:rsid w:val="00D85F71"/>
    <w:rsid w:val="00D85FFF"/>
    <w:rsid w:val="00D86023"/>
    <w:rsid w:val="00D86060"/>
    <w:rsid w:val="00D860EF"/>
    <w:rsid w:val="00D8613A"/>
    <w:rsid w:val="00D86169"/>
    <w:rsid w:val="00D86185"/>
    <w:rsid w:val="00D86239"/>
    <w:rsid w:val="00D862E3"/>
    <w:rsid w:val="00D863C4"/>
    <w:rsid w:val="00D863F8"/>
    <w:rsid w:val="00D86492"/>
    <w:rsid w:val="00D8651E"/>
    <w:rsid w:val="00D86595"/>
    <w:rsid w:val="00D86645"/>
    <w:rsid w:val="00D8665E"/>
    <w:rsid w:val="00D8673F"/>
    <w:rsid w:val="00D8678B"/>
    <w:rsid w:val="00D867A2"/>
    <w:rsid w:val="00D867D6"/>
    <w:rsid w:val="00D8689E"/>
    <w:rsid w:val="00D86959"/>
    <w:rsid w:val="00D869B1"/>
    <w:rsid w:val="00D869EA"/>
    <w:rsid w:val="00D86A03"/>
    <w:rsid w:val="00D86A62"/>
    <w:rsid w:val="00D86A70"/>
    <w:rsid w:val="00D86B4B"/>
    <w:rsid w:val="00D86C59"/>
    <w:rsid w:val="00D86C5D"/>
    <w:rsid w:val="00D86CD5"/>
    <w:rsid w:val="00D86DC6"/>
    <w:rsid w:val="00D86E8E"/>
    <w:rsid w:val="00D86FC7"/>
    <w:rsid w:val="00D86FDF"/>
    <w:rsid w:val="00D87004"/>
    <w:rsid w:val="00D87029"/>
    <w:rsid w:val="00D870FB"/>
    <w:rsid w:val="00D8717F"/>
    <w:rsid w:val="00D8718E"/>
    <w:rsid w:val="00D871A6"/>
    <w:rsid w:val="00D871C1"/>
    <w:rsid w:val="00D87217"/>
    <w:rsid w:val="00D87375"/>
    <w:rsid w:val="00D87386"/>
    <w:rsid w:val="00D8750F"/>
    <w:rsid w:val="00D87631"/>
    <w:rsid w:val="00D87641"/>
    <w:rsid w:val="00D876D0"/>
    <w:rsid w:val="00D8772D"/>
    <w:rsid w:val="00D87790"/>
    <w:rsid w:val="00D877A0"/>
    <w:rsid w:val="00D8789B"/>
    <w:rsid w:val="00D878B6"/>
    <w:rsid w:val="00D878EF"/>
    <w:rsid w:val="00D8792D"/>
    <w:rsid w:val="00D87957"/>
    <w:rsid w:val="00D87A54"/>
    <w:rsid w:val="00D87AD8"/>
    <w:rsid w:val="00D87B32"/>
    <w:rsid w:val="00D87BCD"/>
    <w:rsid w:val="00D87D5C"/>
    <w:rsid w:val="00D87DB1"/>
    <w:rsid w:val="00D87DFC"/>
    <w:rsid w:val="00D87E40"/>
    <w:rsid w:val="00D87EB6"/>
    <w:rsid w:val="00D87F4A"/>
    <w:rsid w:val="00D87FD2"/>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617"/>
    <w:rsid w:val="00D91788"/>
    <w:rsid w:val="00D917EC"/>
    <w:rsid w:val="00D918D9"/>
    <w:rsid w:val="00D91924"/>
    <w:rsid w:val="00D9199F"/>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ED3"/>
    <w:rsid w:val="00D91F19"/>
    <w:rsid w:val="00D91F96"/>
    <w:rsid w:val="00D9207C"/>
    <w:rsid w:val="00D92148"/>
    <w:rsid w:val="00D9221B"/>
    <w:rsid w:val="00D922A4"/>
    <w:rsid w:val="00D922F9"/>
    <w:rsid w:val="00D92323"/>
    <w:rsid w:val="00D9232D"/>
    <w:rsid w:val="00D9233B"/>
    <w:rsid w:val="00D92347"/>
    <w:rsid w:val="00D9235B"/>
    <w:rsid w:val="00D924AC"/>
    <w:rsid w:val="00D924FB"/>
    <w:rsid w:val="00D925D2"/>
    <w:rsid w:val="00D9264F"/>
    <w:rsid w:val="00D92684"/>
    <w:rsid w:val="00D9268F"/>
    <w:rsid w:val="00D926AF"/>
    <w:rsid w:val="00D92818"/>
    <w:rsid w:val="00D92829"/>
    <w:rsid w:val="00D9291B"/>
    <w:rsid w:val="00D92B25"/>
    <w:rsid w:val="00D92B87"/>
    <w:rsid w:val="00D92CF5"/>
    <w:rsid w:val="00D92E3C"/>
    <w:rsid w:val="00D92E63"/>
    <w:rsid w:val="00D92EBF"/>
    <w:rsid w:val="00D92EFF"/>
    <w:rsid w:val="00D92F0A"/>
    <w:rsid w:val="00D92F6B"/>
    <w:rsid w:val="00D93023"/>
    <w:rsid w:val="00D93036"/>
    <w:rsid w:val="00D930DD"/>
    <w:rsid w:val="00D93101"/>
    <w:rsid w:val="00D9311F"/>
    <w:rsid w:val="00D9312E"/>
    <w:rsid w:val="00D933B8"/>
    <w:rsid w:val="00D9351D"/>
    <w:rsid w:val="00D93524"/>
    <w:rsid w:val="00D93547"/>
    <w:rsid w:val="00D935C7"/>
    <w:rsid w:val="00D935DD"/>
    <w:rsid w:val="00D93714"/>
    <w:rsid w:val="00D937A1"/>
    <w:rsid w:val="00D9387E"/>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4"/>
    <w:rsid w:val="00D94038"/>
    <w:rsid w:val="00D94087"/>
    <w:rsid w:val="00D940A3"/>
    <w:rsid w:val="00D9411A"/>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A6"/>
    <w:rsid w:val="00D94CBB"/>
    <w:rsid w:val="00D94CE2"/>
    <w:rsid w:val="00D94D16"/>
    <w:rsid w:val="00D94D26"/>
    <w:rsid w:val="00D94D37"/>
    <w:rsid w:val="00D94D60"/>
    <w:rsid w:val="00D94DAC"/>
    <w:rsid w:val="00D94DBE"/>
    <w:rsid w:val="00D94DD0"/>
    <w:rsid w:val="00D94DFD"/>
    <w:rsid w:val="00D94F21"/>
    <w:rsid w:val="00D94FD1"/>
    <w:rsid w:val="00D95029"/>
    <w:rsid w:val="00D95071"/>
    <w:rsid w:val="00D950D4"/>
    <w:rsid w:val="00D950F7"/>
    <w:rsid w:val="00D95136"/>
    <w:rsid w:val="00D95272"/>
    <w:rsid w:val="00D9527D"/>
    <w:rsid w:val="00D952B8"/>
    <w:rsid w:val="00D952F8"/>
    <w:rsid w:val="00D953CC"/>
    <w:rsid w:val="00D9551E"/>
    <w:rsid w:val="00D9552E"/>
    <w:rsid w:val="00D955FE"/>
    <w:rsid w:val="00D95707"/>
    <w:rsid w:val="00D95741"/>
    <w:rsid w:val="00D95761"/>
    <w:rsid w:val="00D9576C"/>
    <w:rsid w:val="00D95790"/>
    <w:rsid w:val="00D958D8"/>
    <w:rsid w:val="00D959BD"/>
    <w:rsid w:val="00D95AF0"/>
    <w:rsid w:val="00D95B35"/>
    <w:rsid w:val="00D95B67"/>
    <w:rsid w:val="00D95BF9"/>
    <w:rsid w:val="00D95C2F"/>
    <w:rsid w:val="00D95C70"/>
    <w:rsid w:val="00D95CC2"/>
    <w:rsid w:val="00D95CDB"/>
    <w:rsid w:val="00D95D52"/>
    <w:rsid w:val="00D96097"/>
    <w:rsid w:val="00D960A5"/>
    <w:rsid w:val="00D960CC"/>
    <w:rsid w:val="00D960F6"/>
    <w:rsid w:val="00D96195"/>
    <w:rsid w:val="00D96213"/>
    <w:rsid w:val="00D962C8"/>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0F"/>
    <w:rsid w:val="00D9692E"/>
    <w:rsid w:val="00D9696B"/>
    <w:rsid w:val="00D96A02"/>
    <w:rsid w:val="00D96B3E"/>
    <w:rsid w:val="00D96B64"/>
    <w:rsid w:val="00D96C3B"/>
    <w:rsid w:val="00D96C73"/>
    <w:rsid w:val="00D96CF4"/>
    <w:rsid w:val="00D96DD7"/>
    <w:rsid w:val="00D96E33"/>
    <w:rsid w:val="00D96E90"/>
    <w:rsid w:val="00D96F25"/>
    <w:rsid w:val="00D96F8D"/>
    <w:rsid w:val="00D97029"/>
    <w:rsid w:val="00D97038"/>
    <w:rsid w:val="00D97089"/>
    <w:rsid w:val="00D970F8"/>
    <w:rsid w:val="00D97177"/>
    <w:rsid w:val="00D97248"/>
    <w:rsid w:val="00D97261"/>
    <w:rsid w:val="00D972CD"/>
    <w:rsid w:val="00D97313"/>
    <w:rsid w:val="00D9734B"/>
    <w:rsid w:val="00D97380"/>
    <w:rsid w:val="00D973C4"/>
    <w:rsid w:val="00D973F1"/>
    <w:rsid w:val="00D973F4"/>
    <w:rsid w:val="00D97430"/>
    <w:rsid w:val="00D97516"/>
    <w:rsid w:val="00D97551"/>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92"/>
    <w:rsid w:val="00DA00F7"/>
    <w:rsid w:val="00DA013D"/>
    <w:rsid w:val="00DA0166"/>
    <w:rsid w:val="00DA0256"/>
    <w:rsid w:val="00DA026B"/>
    <w:rsid w:val="00DA026E"/>
    <w:rsid w:val="00DA0290"/>
    <w:rsid w:val="00DA030C"/>
    <w:rsid w:val="00DA0328"/>
    <w:rsid w:val="00DA035E"/>
    <w:rsid w:val="00DA0384"/>
    <w:rsid w:val="00DA03B1"/>
    <w:rsid w:val="00DA03EC"/>
    <w:rsid w:val="00DA04D8"/>
    <w:rsid w:val="00DA04F0"/>
    <w:rsid w:val="00DA04FD"/>
    <w:rsid w:val="00DA0506"/>
    <w:rsid w:val="00DA053E"/>
    <w:rsid w:val="00DA0568"/>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B9"/>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0D4"/>
    <w:rsid w:val="00DA2112"/>
    <w:rsid w:val="00DA2153"/>
    <w:rsid w:val="00DA2355"/>
    <w:rsid w:val="00DA235E"/>
    <w:rsid w:val="00DA23D6"/>
    <w:rsid w:val="00DA242D"/>
    <w:rsid w:val="00DA24C9"/>
    <w:rsid w:val="00DA2599"/>
    <w:rsid w:val="00DA25BC"/>
    <w:rsid w:val="00DA2657"/>
    <w:rsid w:val="00DA26BA"/>
    <w:rsid w:val="00DA26C9"/>
    <w:rsid w:val="00DA2703"/>
    <w:rsid w:val="00DA273D"/>
    <w:rsid w:val="00DA274D"/>
    <w:rsid w:val="00DA27E3"/>
    <w:rsid w:val="00DA27EC"/>
    <w:rsid w:val="00DA2A30"/>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74"/>
    <w:rsid w:val="00DA2FCF"/>
    <w:rsid w:val="00DA302F"/>
    <w:rsid w:val="00DA3096"/>
    <w:rsid w:val="00DA3121"/>
    <w:rsid w:val="00DA3140"/>
    <w:rsid w:val="00DA317B"/>
    <w:rsid w:val="00DA31EF"/>
    <w:rsid w:val="00DA32D9"/>
    <w:rsid w:val="00DA34F4"/>
    <w:rsid w:val="00DA3538"/>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48"/>
    <w:rsid w:val="00DA3D52"/>
    <w:rsid w:val="00DA3D9B"/>
    <w:rsid w:val="00DA3E34"/>
    <w:rsid w:val="00DA3E66"/>
    <w:rsid w:val="00DA3E84"/>
    <w:rsid w:val="00DA3E9C"/>
    <w:rsid w:val="00DA4086"/>
    <w:rsid w:val="00DA417F"/>
    <w:rsid w:val="00DA4187"/>
    <w:rsid w:val="00DA41B5"/>
    <w:rsid w:val="00DA4277"/>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B22"/>
    <w:rsid w:val="00DA4C42"/>
    <w:rsid w:val="00DA4C9C"/>
    <w:rsid w:val="00DA4CAF"/>
    <w:rsid w:val="00DA4CCA"/>
    <w:rsid w:val="00DA4D3C"/>
    <w:rsid w:val="00DA4E27"/>
    <w:rsid w:val="00DA4E56"/>
    <w:rsid w:val="00DA4E7C"/>
    <w:rsid w:val="00DA4EC5"/>
    <w:rsid w:val="00DA4FA9"/>
    <w:rsid w:val="00DA4FEE"/>
    <w:rsid w:val="00DA5179"/>
    <w:rsid w:val="00DA51DD"/>
    <w:rsid w:val="00DA525F"/>
    <w:rsid w:val="00DA52AB"/>
    <w:rsid w:val="00DA52DE"/>
    <w:rsid w:val="00DA5388"/>
    <w:rsid w:val="00DA54A5"/>
    <w:rsid w:val="00DA5564"/>
    <w:rsid w:val="00DA5629"/>
    <w:rsid w:val="00DA5676"/>
    <w:rsid w:val="00DA56AB"/>
    <w:rsid w:val="00DA5752"/>
    <w:rsid w:val="00DA5768"/>
    <w:rsid w:val="00DA57F1"/>
    <w:rsid w:val="00DA5800"/>
    <w:rsid w:val="00DA585E"/>
    <w:rsid w:val="00DA5928"/>
    <w:rsid w:val="00DA5A5A"/>
    <w:rsid w:val="00DA5B14"/>
    <w:rsid w:val="00DA5CF3"/>
    <w:rsid w:val="00DA5D3E"/>
    <w:rsid w:val="00DA5DBA"/>
    <w:rsid w:val="00DA5ED5"/>
    <w:rsid w:val="00DA5EDD"/>
    <w:rsid w:val="00DA5EF6"/>
    <w:rsid w:val="00DA5F29"/>
    <w:rsid w:val="00DA611C"/>
    <w:rsid w:val="00DA6167"/>
    <w:rsid w:val="00DA6174"/>
    <w:rsid w:val="00DA6185"/>
    <w:rsid w:val="00DA61C1"/>
    <w:rsid w:val="00DA621E"/>
    <w:rsid w:val="00DA63EB"/>
    <w:rsid w:val="00DA6461"/>
    <w:rsid w:val="00DA64C7"/>
    <w:rsid w:val="00DA64F3"/>
    <w:rsid w:val="00DA6538"/>
    <w:rsid w:val="00DA664C"/>
    <w:rsid w:val="00DA66E9"/>
    <w:rsid w:val="00DA675E"/>
    <w:rsid w:val="00DA6808"/>
    <w:rsid w:val="00DA6826"/>
    <w:rsid w:val="00DA6968"/>
    <w:rsid w:val="00DA69E9"/>
    <w:rsid w:val="00DA6A05"/>
    <w:rsid w:val="00DA6A6B"/>
    <w:rsid w:val="00DA6ACA"/>
    <w:rsid w:val="00DA6B9F"/>
    <w:rsid w:val="00DA6DC4"/>
    <w:rsid w:val="00DA6DCC"/>
    <w:rsid w:val="00DA6DFA"/>
    <w:rsid w:val="00DA6E03"/>
    <w:rsid w:val="00DA6E35"/>
    <w:rsid w:val="00DA6EC0"/>
    <w:rsid w:val="00DA6ECB"/>
    <w:rsid w:val="00DA6F39"/>
    <w:rsid w:val="00DA6F7D"/>
    <w:rsid w:val="00DA6FEA"/>
    <w:rsid w:val="00DA70C6"/>
    <w:rsid w:val="00DA711B"/>
    <w:rsid w:val="00DA71C6"/>
    <w:rsid w:val="00DA727D"/>
    <w:rsid w:val="00DA729A"/>
    <w:rsid w:val="00DA73C3"/>
    <w:rsid w:val="00DA748B"/>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31"/>
    <w:rsid w:val="00DB0565"/>
    <w:rsid w:val="00DB05DA"/>
    <w:rsid w:val="00DB05E2"/>
    <w:rsid w:val="00DB05EE"/>
    <w:rsid w:val="00DB062B"/>
    <w:rsid w:val="00DB0645"/>
    <w:rsid w:val="00DB0692"/>
    <w:rsid w:val="00DB06CE"/>
    <w:rsid w:val="00DB0755"/>
    <w:rsid w:val="00DB075F"/>
    <w:rsid w:val="00DB0806"/>
    <w:rsid w:val="00DB091A"/>
    <w:rsid w:val="00DB0998"/>
    <w:rsid w:val="00DB0A42"/>
    <w:rsid w:val="00DB0A49"/>
    <w:rsid w:val="00DB0A52"/>
    <w:rsid w:val="00DB0A7B"/>
    <w:rsid w:val="00DB0AEB"/>
    <w:rsid w:val="00DB0BB0"/>
    <w:rsid w:val="00DB0BE8"/>
    <w:rsid w:val="00DB0CFB"/>
    <w:rsid w:val="00DB0DAA"/>
    <w:rsid w:val="00DB0DF4"/>
    <w:rsid w:val="00DB0E03"/>
    <w:rsid w:val="00DB0E3A"/>
    <w:rsid w:val="00DB0FDD"/>
    <w:rsid w:val="00DB1030"/>
    <w:rsid w:val="00DB1066"/>
    <w:rsid w:val="00DB1077"/>
    <w:rsid w:val="00DB1089"/>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99"/>
    <w:rsid w:val="00DB1BA8"/>
    <w:rsid w:val="00DB1BAC"/>
    <w:rsid w:val="00DB1CD6"/>
    <w:rsid w:val="00DB1CDA"/>
    <w:rsid w:val="00DB1D49"/>
    <w:rsid w:val="00DB1D7F"/>
    <w:rsid w:val="00DB1DDD"/>
    <w:rsid w:val="00DB1DE8"/>
    <w:rsid w:val="00DB1E11"/>
    <w:rsid w:val="00DB1EFD"/>
    <w:rsid w:val="00DB209F"/>
    <w:rsid w:val="00DB210C"/>
    <w:rsid w:val="00DB21C7"/>
    <w:rsid w:val="00DB2229"/>
    <w:rsid w:val="00DB24AC"/>
    <w:rsid w:val="00DB2574"/>
    <w:rsid w:val="00DB269D"/>
    <w:rsid w:val="00DB26EC"/>
    <w:rsid w:val="00DB2759"/>
    <w:rsid w:val="00DB2796"/>
    <w:rsid w:val="00DB27DE"/>
    <w:rsid w:val="00DB28D7"/>
    <w:rsid w:val="00DB29DE"/>
    <w:rsid w:val="00DB2ADE"/>
    <w:rsid w:val="00DB2B4A"/>
    <w:rsid w:val="00DB2BB6"/>
    <w:rsid w:val="00DB2C08"/>
    <w:rsid w:val="00DB2C5F"/>
    <w:rsid w:val="00DB2CE7"/>
    <w:rsid w:val="00DB2D11"/>
    <w:rsid w:val="00DB2D29"/>
    <w:rsid w:val="00DB2E24"/>
    <w:rsid w:val="00DB2EFC"/>
    <w:rsid w:val="00DB30B0"/>
    <w:rsid w:val="00DB310D"/>
    <w:rsid w:val="00DB3111"/>
    <w:rsid w:val="00DB3219"/>
    <w:rsid w:val="00DB3254"/>
    <w:rsid w:val="00DB3291"/>
    <w:rsid w:val="00DB339D"/>
    <w:rsid w:val="00DB33AC"/>
    <w:rsid w:val="00DB33BA"/>
    <w:rsid w:val="00DB33C6"/>
    <w:rsid w:val="00DB33D9"/>
    <w:rsid w:val="00DB3409"/>
    <w:rsid w:val="00DB3484"/>
    <w:rsid w:val="00DB34D8"/>
    <w:rsid w:val="00DB34D9"/>
    <w:rsid w:val="00DB3593"/>
    <w:rsid w:val="00DB35B1"/>
    <w:rsid w:val="00DB362A"/>
    <w:rsid w:val="00DB3663"/>
    <w:rsid w:val="00DB3689"/>
    <w:rsid w:val="00DB370C"/>
    <w:rsid w:val="00DB371B"/>
    <w:rsid w:val="00DB3747"/>
    <w:rsid w:val="00DB377B"/>
    <w:rsid w:val="00DB37C9"/>
    <w:rsid w:val="00DB387A"/>
    <w:rsid w:val="00DB3883"/>
    <w:rsid w:val="00DB3887"/>
    <w:rsid w:val="00DB38FA"/>
    <w:rsid w:val="00DB3904"/>
    <w:rsid w:val="00DB3973"/>
    <w:rsid w:val="00DB39B0"/>
    <w:rsid w:val="00DB3A83"/>
    <w:rsid w:val="00DB3B21"/>
    <w:rsid w:val="00DB3B69"/>
    <w:rsid w:val="00DB3C7A"/>
    <w:rsid w:val="00DB3CAB"/>
    <w:rsid w:val="00DB3DDB"/>
    <w:rsid w:val="00DB3E48"/>
    <w:rsid w:val="00DB3E50"/>
    <w:rsid w:val="00DB3E62"/>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0FF"/>
    <w:rsid w:val="00DB5132"/>
    <w:rsid w:val="00DB513C"/>
    <w:rsid w:val="00DB51EF"/>
    <w:rsid w:val="00DB5383"/>
    <w:rsid w:val="00DB5414"/>
    <w:rsid w:val="00DB542B"/>
    <w:rsid w:val="00DB5442"/>
    <w:rsid w:val="00DB546A"/>
    <w:rsid w:val="00DB5640"/>
    <w:rsid w:val="00DB5683"/>
    <w:rsid w:val="00DB568D"/>
    <w:rsid w:val="00DB5757"/>
    <w:rsid w:val="00DB57AC"/>
    <w:rsid w:val="00DB582A"/>
    <w:rsid w:val="00DB58A0"/>
    <w:rsid w:val="00DB58DC"/>
    <w:rsid w:val="00DB591C"/>
    <w:rsid w:val="00DB595C"/>
    <w:rsid w:val="00DB5990"/>
    <w:rsid w:val="00DB599A"/>
    <w:rsid w:val="00DB59CC"/>
    <w:rsid w:val="00DB5A79"/>
    <w:rsid w:val="00DB5AC2"/>
    <w:rsid w:val="00DB5AE3"/>
    <w:rsid w:val="00DB5AE9"/>
    <w:rsid w:val="00DB5B4C"/>
    <w:rsid w:val="00DB5B9E"/>
    <w:rsid w:val="00DB5CF0"/>
    <w:rsid w:val="00DB5D02"/>
    <w:rsid w:val="00DB5DAE"/>
    <w:rsid w:val="00DB5EA9"/>
    <w:rsid w:val="00DB5EB6"/>
    <w:rsid w:val="00DB5EE0"/>
    <w:rsid w:val="00DB5F32"/>
    <w:rsid w:val="00DB5FE4"/>
    <w:rsid w:val="00DB6026"/>
    <w:rsid w:val="00DB61CB"/>
    <w:rsid w:val="00DB6299"/>
    <w:rsid w:val="00DB63E7"/>
    <w:rsid w:val="00DB6472"/>
    <w:rsid w:val="00DB64AB"/>
    <w:rsid w:val="00DB65E1"/>
    <w:rsid w:val="00DB6612"/>
    <w:rsid w:val="00DB6644"/>
    <w:rsid w:val="00DB6765"/>
    <w:rsid w:val="00DB6842"/>
    <w:rsid w:val="00DB684C"/>
    <w:rsid w:val="00DB68D9"/>
    <w:rsid w:val="00DB68EB"/>
    <w:rsid w:val="00DB691F"/>
    <w:rsid w:val="00DB69C6"/>
    <w:rsid w:val="00DB6A08"/>
    <w:rsid w:val="00DB6A2E"/>
    <w:rsid w:val="00DB6A39"/>
    <w:rsid w:val="00DB6A41"/>
    <w:rsid w:val="00DB6B41"/>
    <w:rsid w:val="00DB6B97"/>
    <w:rsid w:val="00DB6C0E"/>
    <w:rsid w:val="00DB6C89"/>
    <w:rsid w:val="00DB6DFC"/>
    <w:rsid w:val="00DB6E54"/>
    <w:rsid w:val="00DB6E67"/>
    <w:rsid w:val="00DB6E68"/>
    <w:rsid w:val="00DB6E8F"/>
    <w:rsid w:val="00DB6ED0"/>
    <w:rsid w:val="00DB6F8E"/>
    <w:rsid w:val="00DB6F94"/>
    <w:rsid w:val="00DB6FE2"/>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9D"/>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25"/>
    <w:rsid w:val="00DC0FA5"/>
    <w:rsid w:val="00DC108D"/>
    <w:rsid w:val="00DC1091"/>
    <w:rsid w:val="00DC10A3"/>
    <w:rsid w:val="00DC10E5"/>
    <w:rsid w:val="00DC13CE"/>
    <w:rsid w:val="00DC15B6"/>
    <w:rsid w:val="00DC1655"/>
    <w:rsid w:val="00DC179C"/>
    <w:rsid w:val="00DC18D5"/>
    <w:rsid w:val="00DC1A89"/>
    <w:rsid w:val="00DC1CC4"/>
    <w:rsid w:val="00DC1DA6"/>
    <w:rsid w:val="00DC1E17"/>
    <w:rsid w:val="00DC2027"/>
    <w:rsid w:val="00DC2086"/>
    <w:rsid w:val="00DC2194"/>
    <w:rsid w:val="00DC21AB"/>
    <w:rsid w:val="00DC21DB"/>
    <w:rsid w:val="00DC224C"/>
    <w:rsid w:val="00DC2282"/>
    <w:rsid w:val="00DC236E"/>
    <w:rsid w:val="00DC24A8"/>
    <w:rsid w:val="00DC24AC"/>
    <w:rsid w:val="00DC2502"/>
    <w:rsid w:val="00DC253C"/>
    <w:rsid w:val="00DC2573"/>
    <w:rsid w:val="00DC2647"/>
    <w:rsid w:val="00DC264C"/>
    <w:rsid w:val="00DC26DB"/>
    <w:rsid w:val="00DC2783"/>
    <w:rsid w:val="00DC27B2"/>
    <w:rsid w:val="00DC27F1"/>
    <w:rsid w:val="00DC2832"/>
    <w:rsid w:val="00DC283C"/>
    <w:rsid w:val="00DC2906"/>
    <w:rsid w:val="00DC2975"/>
    <w:rsid w:val="00DC2AAE"/>
    <w:rsid w:val="00DC2AF7"/>
    <w:rsid w:val="00DC2C31"/>
    <w:rsid w:val="00DC2C35"/>
    <w:rsid w:val="00DC2CDE"/>
    <w:rsid w:val="00DC2D15"/>
    <w:rsid w:val="00DC2D91"/>
    <w:rsid w:val="00DC2F02"/>
    <w:rsid w:val="00DC2FC9"/>
    <w:rsid w:val="00DC2FD5"/>
    <w:rsid w:val="00DC305D"/>
    <w:rsid w:val="00DC30FA"/>
    <w:rsid w:val="00DC3156"/>
    <w:rsid w:val="00DC3174"/>
    <w:rsid w:val="00DC3191"/>
    <w:rsid w:val="00DC32D5"/>
    <w:rsid w:val="00DC3428"/>
    <w:rsid w:val="00DC3526"/>
    <w:rsid w:val="00DC35BD"/>
    <w:rsid w:val="00DC3616"/>
    <w:rsid w:val="00DC382B"/>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95"/>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34"/>
    <w:rsid w:val="00DC54CC"/>
    <w:rsid w:val="00DC555D"/>
    <w:rsid w:val="00DC55FC"/>
    <w:rsid w:val="00DC5619"/>
    <w:rsid w:val="00DC5621"/>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D2E"/>
    <w:rsid w:val="00DC5EDB"/>
    <w:rsid w:val="00DC5F19"/>
    <w:rsid w:val="00DC5F4C"/>
    <w:rsid w:val="00DC6002"/>
    <w:rsid w:val="00DC6054"/>
    <w:rsid w:val="00DC6072"/>
    <w:rsid w:val="00DC6079"/>
    <w:rsid w:val="00DC6110"/>
    <w:rsid w:val="00DC61D4"/>
    <w:rsid w:val="00DC636C"/>
    <w:rsid w:val="00DC637A"/>
    <w:rsid w:val="00DC6443"/>
    <w:rsid w:val="00DC645D"/>
    <w:rsid w:val="00DC64A3"/>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6E"/>
    <w:rsid w:val="00DC73CA"/>
    <w:rsid w:val="00DC7416"/>
    <w:rsid w:val="00DC742D"/>
    <w:rsid w:val="00DC7465"/>
    <w:rsid w:val="00DC74E8"/>
    <w:rsid w:val="00DC752D"/>
    <w:rsid w:val="00DC75FD"/>
    <w:rsid w:val="00DC76FB"/>
    <w:rsid w:val="00DC77B8"/>
    <w:rsid w:val="00DC77B9"/>
    <w:rsid w:val="00DC77E8"/>
    <w:rsid w:val="00DC78C2"/>
    <w:rsid w:val="00DC78EC"/>
    <w:rsid w:val="00DC799A"/>
    <w:rsid w:val="00DC7A62"/>
    <w:rsid w:val="00DC7A88"/>
    <w:rsid w:val="00DC7ADA"/>
    <w:rsid w:val="00DC7B4A"/>
    <w:rsid w:val="00DC7B5B"/>
    <w:rsid w:val="00DC7BC8"/>
    <w:rsid w:val="00DC7BDB"/>
    <w:rsid w:val="00DC7CB6"/>
    <w:rsid w:val="00DC7E40"/>
    <w:rsid w:val="00DC7E8E"/>
    <w:rsid w:val="00DC7F3D"/>
    <w:rsid w:val="00DC7FC2"/>
    <w:rsid w:val="00DD00F0"/>
    <w:rsid w:val="00DD0106"/>
    <w:rsid w:val="00DD01F7"/>
    <w:rsid w:val="00DD026C"/>
    <w:rsid w:val="00DD02F9"/>
    <w:rsid w:val="00DD030F"/>
    <w:rsid w:val="00DD032D"/>
    <w:rsid w:val="00DD035C"/>
    <w:rsid w:val="00DD03B3"/>
    <w:rsid w:val="00DD03C1"/>
    <w:rsid w:val="00DD040B"/>
    <w:rsid w:val="00DD04DB"/>
    <w:rsid w:val="00DD0580"/>
    <w:rsid w:val="00DD0616"/>
    <w:rsid w:val="00DD06B7"/>
    <w:rsid w:val="00DD06BF"/>
    <w:rsid w:val="00DD0772"/>
    <w:rsid w:val="00DD07C9"/>
    <w:rsid w:val="00DD0846"/>
    <w:rsid w:val="00DD0933"/>
    <w:rsid w:val="00DD0996"/>
    <w:rsid w:val="00DD0ACD"/>
    <w:rsid w:val="00DD0B80"/>
    <w:rsid w:val="00DD0B81"/>
    <w:rsid w:val="00DD0BD0"/>
    <w:rsid w:val="00DD0C4F"/>
    <w:rsid w:val="00DD0C9B"/>
    <w:rsid w:val="00DD0D4A"/>
    <w:rsid w:val="00DD0D7E"/>
    <w:rsid w:val="00DD0D85"/>
    <w:rsid w:val="00DD0DDB"/>
    <w:rsid w:val="00DD0DDD"/>
    <w:rsid w:val="00DD0ED1"/>
    <w:rsid w:val="00DD0F1A"/>
    <w:rsid w:val="00DD0FF1"/>
    <w:rsid w:val="00DD10F2"/>
    <w:rsid w:val="00DD1125"/>
    <w:rsid w:val="00DD1180"/>
    <w:rsid w:val="00DD11AC"/>
    <w:rsid w:val="00DD1209"/>
    <w:rsid w:val="00DD1212"/>
    <w:rsid w:val="00DD121B"/>
    <w:rsid w:val="00DD1246"/>
    <w:rsid w:val="00DD126B"/>
    <w:rsid w:val="00DD1278"/>
    <w:rsid w:val="00DD12A9"/>
    <w:rsid w:val="00DD1366"/>
    <w:rsid w:val="00DD1383"/>
    <w:rsid w:val="00DD13BD"/>
    <w:rsid w:val="00DD13C9"/>
    <w:rsid w:val="00DD13F6"/>
    <w:rsid w:val="00DD14A8"/>
    <w:rsid w:val="00DD1502"/>
    <w:rsid w:val="00DD153F"/>
    <w:rsid w:val="00DD15E0"/>
    <w:rsid w:val="00DD177F"/>
    <w:rsid w:val="00DD17ED"/>
    <w:rsid w:val="00DD1839"/>
    <w:rsid w:val="00DD1846"/>
    <w:rsid w:val="00DD1983"/>
    <w:rsid w:val="00DD19CC"/>
    <w:rsid w:val="00DD1AAE"/>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61"/>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546"/>
    <w:rsid w:val="00DD3604"/>
    <w:rsid w:val="00DD3675"/>
    <w:rsid w:val="00DD3685"/>
    <w:rsid w:val="00DD36B5"/>
    <w:rsid w:val="00DD3741"/>
    <w:rsid w:val="00DD37D0"/>
    <w:rsid w:val="00DD3881"/>
    <w:rsid w:val="00DD38CC"/>
    <w:rsid w:val="00DD39BE"/>
    <w:rsid w:val="00DD3A2F"/>
    <w:rsid w:val="00DD3A42"/>
    <w:rsid w:val="00DD3B8E"/>
    <w:rsid w:val="00DD3BD2"/>
    <w:rsid w:val="00DD3D3D"/>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9"/>
    <w:rsid w:val="00DD449C"/>
    <w:rsid w:val="00DD44C5"/>
    <w:rsid w:val="00DD4521"/>
    <w:rsid w:val="00DD4592"/>
    <w:rsid w:val="00DD4683"/>
    <w:rsid w:val="00DD468A"/>
    <w:rsid w:val="00DD4764"/>
    <w:rsid w:val="00DD4788"/>
    <w:rsid w:val="00DD4824"/>
    <w:rsid w:val="00DD48FB"/>
    <w:rsid w:val="00DD4925"/>
    <w:rsid w:val="00DD4962"/>
    <w:rsid w:val="00DD4A52"/>
    <w:rsid w:val="00DD4ABB"/>
    <w:rsid w:val="00DD4B92"/>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5F3"/>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05"/>
    <w:rsid w:val="00DD5DC0"/>
    <w:rsid w:val="00DD5DC6"/>
    <w:rsid w:val="00DD5E8A"/>
    <w:rsid w:val="00DD5EC3"/>
    <w:rsid w:val="00DD5F21"/>
    <w:rsid w:val="00DD5FBC"/>
    <w:rsid w:val="00DD62EF"/>
    <w:rsid w:val="00DD63B1"/>
    <w:rsid w:val="00DD63F7"/>
    <w:rsid w:val="00DD641D"/>
    <w:rsid w:val="00DD6442"/>
    <w:rsid w:val="00DD644C"/>
    <w:rsid w:val="00DD6477"/>
    <w:rsid w:val="00DD6534"/>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EC5"/>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6D3"/>
    <w:rsid w:val="00DD7731"/>
    <w:rsid w:val="00DD7759"/>
    <w:rsid w:val="00DD7770"/>
    <w:rsid w:val="00DD77D2"/>
    <w:rsid w:val="00DD77E6"/>
    <w:rsid w:val="00DD77F8"/>
    <w:rsid w:val="00DD780B"/>
    <w:rsid w:val="00DD7853"/>
    <w:rsid w:val="00DD7A27"/>
    <w:rsid w:val="00DD7B0B"/>
    <w:rsid w:val="00DD7B4B"/>
    <w:rsid w:val="00DD7BF3"/>
    <w:rsid w:val="00DD7C83"/>
    <w:rsid w:val="00DD7CEC"/>
    <w:rsid w:val="00DD7D15"/>
    <w:rsid w:val="00DD7D1F"/>
    <w:rsid w:val="00DD7D2A"/>
    <w:rsid w:val="00DD7E06"/>
    <w:rsid w:val="00DD7E0F"/>
    <w:rsid w:val="00DD7E1B"/>
    <w:rsid w:val="00DD7E7D"/>
    <w:rsid w:val="00DD7F58"/>
    <w:rsid w:val="00DD7FE0"/>
    <w:rsid w:val="00DE0007"/>
    <w:rsid w:val="00DE004F"/>
    <w:rsid w:val="00DE01CE"/>
    <w:rsid w:val="00DE02A1"/>
    <w:rsid w:val="00DE02E0"/>
    <w:rsid w:val="00DE0418"/>
    <w:rsid w:val="00DE04D7"/>
    <w:rsid w:val="00DE0529"/>
    <w:rsid w:val="00DE0597"/>
    <w:rsid w:val="00DE05B9"/>
    <w:rsid w:val="00DE05D3"/>
    <w:rsid w:val="00DE06F6"/>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013"/>
    <w:rsid w:val="00DE117F"/>
    <w:rsid w:val="00DE11CC"/>
    <w:rsid w:val="00DE1247"/>
    <w:rsid w:val="00DE12B5"/>
    <w:rsid w:val="00DE1401"/>
    <w:rsid w:val="00DE1409"/>
    <w:rsid w:val="00DE1417"/>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6E"/>
    <w:rsid w:val="00DE249A"/>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C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8C"/>
    <w:rsid w:val="00DE37A9"/>
    <w:rsid w:val="00DE37D5"/>
    <w:rsid w:val="00DE37E2"/>
    <w:rsid w:val="00DE3800"/>
    <w:rsid w:val="00DE38A0"/>
    <w:rsid w:val="00DE390B"/>
    <w:rsid w:val="00DE39F9"/>
    <w:rsid w:val="00DE3B1C"/>
    <w:rsid w:val="00DE3BE6"/>
    <w:rsid w:val="00DE3C8B"/>
    <w:rsid w:val="00DE3DF6"/>
    <w:rsid w:val="00DE3E29"/>
    <w:rsid w:val="00DE3E3C"/>
    <w:rsid w:val="00DE3EB3"/>
    <w:rsid w:val="00DE3F02"/>
    <w:rsid w:val="00DE3F5F"/>
    <w:rsid w:val="00DE4029"/>
    <w:rsid w:val="00DE402F"/>
    <w:rsid w:val="00DE4128"/>
    <w:rsid w:val="00DE419C"/>
    <w:rsid w:val="00DE419F"/>
    <w:rsid w:val="00DE41F8"/>
    <w:rsid w:val="00DE4220"/>
    <w:rsid w:val="00DE4252"/>
    <w:rsid w:val="00DE4295"/>
    <w:rsid w:val="00DE42B6"/>
    <w:rsid w:val="00DE42E2"/>
    <w:rsid w:val="00DE42EE"/>
    <w:rsid w:val="00DE43B0"/>
    <w:rsid w:val="00DE43EF"/>
    <w:rsid w:val="00DE44F2"/>
    <w:rsid w:val="00DE44FF"/>
    <w:rsid w:val="00DE4566"/>
    <w:rsid w:val="00DE45BD"/>
    <w:rsid w:val="00DE45DB"/>
    <w:rsid w:val="00DE4614"/>
    <w:rsid w:val="00DE4705"/>
    <w:rsid w:val="00DE473F"/>
    <w:rsid w:val="00DE47EF"/>
    <w:rsid w:val="00DE48BD"/>
    <w:rsid w:val="00DE4915"/>
    <w:rsid w:val="00DE491E"/>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1D8"/>
    <w:rsid w:val="00DE5204"/>
    <w:rsid w:val="00DE52F1"/>
    <w:rsid w:val="00DE5385"/>
    <w:rsid w:val="00DE5388"/>
    <w:rsid w:val="00DE5430"/>
    <w:rsid w:val="00DE543B"/>
    <w:rsid w:val="00DE5447"/>
    <w:rsid w:val="00DE54E9"/>
    <w:rsid w:val="00DE5522"/>
    <w:rsid w:val="00DE5529"/>
    <w:rsid w:val="00DE564F"/>
    <w:rsid w:val="00DE5652"/>
    <w:rsid w:val="00DE5701"/>
    <w:rsid w:val="00DE583C"/>
    <w:rsid w:val="00DE5900"/>
    <w:rsid w:val="00DE590E"/>
    <w:rsid w:val="00DE5950"/>
    <w:rsid w:val="00DE5963"/>
    <w:rsid w:val="00DE59A4"/>
    <w:rsid w:val="00DE5B21"/>
    <w:rsid w:val="00DE5CB4"/>
    <w:rsid w:val="00DE5E98"/>
    <w:rsid w:val="00DE5EF2"/>
    <w:rsid w:val="00DE5F0C"/>
    <w:rsid w:val="00DE5F4C"/>
    <w:rsid w:val="00DE5F90"/>
    <w:rsid w:val="00DE60C3"/>
    <w:rsid w:val="00DE613B"/>
    <w:rsid w:val="00DE6263"/>
    <w:rsid w:val="00DE62AA"/>
    <w:rsid w:val="00DE642C"/>
    <w:rsid w:val="00DE64C0"/>
    <w:rsid w:val="00DE64EF"/>
    <w:rsid w:val="00DE65AC"/>
    <w:rsid w:val="00DE65C3"/>
    <w:rsid w:val="00DE65FB"/>
    <w:rsid w:val="00DE6600"/>
    <w:rsid w:val="00DE6642"/>
    <w:rsid w:val="00DE680A"/>
    <w:rsid w:val="00DE688A"/>
    <w:rsid w:val="00DE69E4"/>
    <w:rsid w:val="00DE6A0E"/>
    <w:rsid w:val="00DE6A3C"/>
    <w:rsid w:val="00DE6B3F"/>
    <w:rsid w:val="00DE6B74"/>
    <w:rsid w:val="00DE6C1A"/>
    <w:rsid w:val="00DE6DEB"/>
    <w:rsid w:val="00DE6ECA"/>
    <w:rsid w:val="00DE6F7B"/>
    <w:rsid w:val="00DE6F7D"/>
    <w:rsid w:val="00DE7032"/>
    <w:rsid w:val="00DE709F"/>
    <w:rsid w:val="00DE7150"/>
    <w:rsid w:val="00DE7310"/>
    <w:rsid w:val="00DE73E9"/>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CA9"/>
    <w:rsid w:val="00DE7D16"/>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792"/>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0D0"/>
    <w:rsid w:val="00DF110A"/>
    <w:rsid w:val="00DF1194"/>
    <w:rsid w:val="00DF11D2"/>
    <w:rsid w:val="00DF1292"/>
    <w:rsid w:val="00DF12D7"/>
    <w:rsid w:val="00DF132A"/>
    <w:rsid w:val="00DF13BA"/>
    <w:rsid w:val="00DF15A0"/>
    <w:rsid w:val="00DF15F0"/>
    <w:rsid w:val="00DF160A"/>
    <w:rsid w:val="00DF16CB"/>
    <w:rsid w:val="00DF1729"/>
    <w:rsid w:val="00DF17B0"/>
    <w:rsid w:val="00DF1816"/>
    <w:rsid w:val="00DF181E"/>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DE8"/>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0B"/>
    <w:rsid w:val="00DF287D"/>
    <w:rsid w:val="00DF28CE"/>
    <w:rsid w:val="00DF2955"/>
    <w:rsid w:val="00DF2984"/>
    <w:rsid w:val="00DF2A00"/>
    <w:rsid w:val="00DF2AD6"/>
    <w:rsid w:val="00DF2B40"/>
    <w:rsid w:val="00DF2B4D"/>
    <w:rsid w:val="00DF2B77"/>
    <w:rsid w:val="00DF2C5D"/>
    <w:rsid w:val="00DF2C8B"/>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2F7"/>
    <w:rsid w:val="00DF338A"/>
    <w:rsid w:val="00DF3524"/>
    <w:rsid w:val="00DF35AA"/>
    <w:rsid w:val="00DF370E"/>
    <w:rsid w:val="00DF37E6"/>
    <w:rsid w:val="00DF3C4C"/>
    <w:rsid w:val="00DF3C9F"/>
    <w:rsid w:val="00DF3D83"/>
    <w:rsid w:val="00DF3D9D"/>
    <w:rsid w:val="00DF3E1B"/>
    <w:rsid w:val="00DF3E49"/>
    <w:rsid w:val="00DF3E89"/>
    <w:rsid w:val="00DF3EC4"/>
    <w:rsid w:val="00DF3ED9"/>
    <w:rsid w:val="00DF3F05"/>
    <w:rsid w:val="00DF3F12"/>
    <w:rsid w:val="00DF40B2"/>
    <w:rsid w:val="00DF40B3"/>
    <w:rsid w:val="00DF42E1"/>
    <w:rsid w:val="00DF439A"/>
    <w:rsid w:val="00DF43A4"/>
    <w:rsid w:val="00DF440A"/>
    <w:rsid w:val="00DF4434"/>
    <w:rsid w:val="00DF4548"/>
    <w:rsid w:val="00DF454A"/>
    <w:rsid w:val="00DF45DB"/>
    <w:rsid w:val="00DF45E9"/>
    <w:rsid w:val="00DF462C"/>
    <w:rsid w:val="00DF4637"/>
    <w:rsid w:val="00DF4686"/>
    <w:rsid w:val="00DF46C5"/>
    <w:rsid w:val="00DF4777"/>
    <w:rsid w:val="00DF48F5"/>
    <w:rsid w:val="00DF4916"/>
    <w:rsid w:val="00DF4A14"/>
    <w:rsid w:val="00DF4A15"/>
    <w:rsid w:val="00DF4A82"/>
    <w:rsid w:val="00DF4AB4"/>
    <w:rsid w:val="00DF4C3E"/>
    <w:rsid w:val="00DF4C6F"/>
    <w:rsid w:val="00DF4CD2"/>
    <w:rsid w:val="00DF4D35"/>
    <w:rsid w:val="00DF4E11"/>
    <w:rsid w:val="00DF4E5A"/>
    <w:rsid w:val="00DF4E9F"/>
    <w:rsid w:val="00DF4EB3"/>
    <w:rsid w:val="00DF4EB4"/>
    <w:rsid w:val="00DF4F17"/>
    <w:rsid w:val="00DF4F18"/>
    <w:rsid w:val="00DF4F9F"/>
    <w:rsid w:val="00DF4FDF"/>
    <w:rsid w:val="00DF4FF7"/>
    <w:rsid w:val="00DF5052"/>
    <w:rsid w:val="00DF508B"/>
    <w:rsid w:val="00DF50B7"/>
    <w:rsid w:val="00DF5157"/>
    <w:rsid w:val="00DF5181"/>
    <w:rsid w:val="00DF51F1"/>
    <w:rsid w:val="00DF522B"/>
    <w:rsid w:val="00DF5298"/>
    <w:rsid w:val="00DF5353"/>
    <w:rsid w:val="00DF53FA"/>
    <w:rsid w:val="00DF541E"/>
    <w:rsid w:val="00DF552B"/>
    <w:rsid w:val="00DF55C7"/>
    <w:rsid w:val="00DF55DE"/>
    <w:rsid w:val="00DF561F"/>
    <w:rsid w:val="00DF5711"/>
    <w:rsid w:val="00DF5755"/>
    <w:rsid w:val="00DF57AA"/>
    <w:rsid w:val="00DF5857"/>
    <w:rsid w:val="00DF5885"/>
    <w:rsid w:val="00DF5894"/>
    <w:rsid w:val="00DF58B7"/>
    <w:rsid w:val="00DF5925"/>
    <w:rsid w:val="00DF593E"/>
    <w:rsid w:val="00DF5B05"/>
    <w:rsid w:val="00DF5BBF"/>
    <w:rsid w:val="00DF5BD1"/>
    <w:rsid w:val="00DF5C48"/>
    <w:rsid w:val="00DF5D0E"/>
    <w:rsid w:val="00DF5D22"/>
    <w:rsid w:val="00DF5D55"/>
    <w:rsid w:val="00DF5E05"/>
    <w:rsid w:val="00DF5F32"/>
    <w:rsid w:val="00DF5F58"/>
    <w:rsid w:val="00DF5FC0"/>
    <w:rsid w:val="00DF60C1"/>
    <w:rsid w:val="00DF60F6"/>
    <w:rsid w:val="00DF6160"/>
    <w:rsid w:val="00DF61AE"/>
    <w:rsid w:val="00DF621B"/>
    <w:rsid w:val="00DF625C"/>
    <w:rsid w:val="00DF62C0"/>
    <w:rsid w:val="00DF6309"/>
    <w:rsid w:val="00DF6433"/>
    <w:rsid w:val="00DF6458"/>
    <w:rsid w:val="00DF64B9"/>
    <w:rsid w:val="00DF659B"/>
    <w:rsid w:val="00DF65FE"/>
    <w:rsid w:val="00DF678B"/>
    <w:rsid w:val="00DF67BD"/>
    <w:rsid w:val="00DF684F"/>
    <w:rsid w:val="00DF68A5"/>
    <w:rsid w:val="00DF694F"/>
    <w:rsid w:val="00DF69C0"/>
    <w:rsid w:val="00DF6A3B"/>
    <w:rsid w:val="00DF6BB0"/>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9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3F"/>
    <w:rsid w:val="00E00641"/>
    <w:rsid w:val="00E006DC"/>
    <w:rsid w:val="00E008B8"/>
    <w:rsid w:val="00E008C5"/>
    <w:rsid w:val="00E00912"/>
    <w:rsid w:val="00E009A1"/>
    <w:rsid w:val="00E009B0"/>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3A"/>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BD5"/>
    <w:rsid w:val="00E01C1E"/>
    <w:rsid w:val="00E01C47"/>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7F"/>
    <w:rsid w:val="00E026A0"/>
    <w:rsid w:val="00E026A9"/>
    <w:rsid w:val="00E026C2"/>
    <w:rsid w:val="00E02731"/>
    <w:rsid w:val="00E02789"/>
    <w:rsid w:val="00E0280C"/>
    <w:rsid w:val="00E0284E"/>
    <w:rsid w:val="00E02A01"/>
    <w:rsid w:val="00E02ACD"/>
    <w:rsid w:val="00E02B62"/>
    <w:rsid w:val="00E02B6C"/>
    <w:rsid w:val="00E02C0D"/>
    <w:rsid w:val="00E02D6F"/>
    <w:rsid w:val="00E02D87"/>
    <w:rsid w:val="00E02EDF"/>
    <w:rsid w:val="00E02F2B"/>
    <w:rsid w:val="00E02F3C"/>
    <w:rsid w:val="00E02F84"/>
    <w:rsid w:val="00E02FAE"/>
    <w:rsid w:val="00E03013"/>
    <w:rsid w:val="00E03021"/>
    <w:rsid w:val="00E031C5"/>
    <w:rsid w:val="00E03219"/>
    <w:rsid w:val="00E032CA"/>
    <w:rsid w:val="00E033E9"/>
    <w:rsid w:val="00E03544"/>
    <w:rsid w:val="00E03565"/>
    <w:rsid w:val="00E03671"/>
    <w:rsid w:val="00E0370D"/>
    <w:rsid w:val="00E03727"/>
    <w:rsid w:val="00E03789"/>
    <w:rsid w:val="00E037A0"/>
    <w:rsid w:val="00E037BF"/>
    <w:rsid w:val="00E038A5"/>
    <w:rsid w:val="00E039A5"/>
    <w:rsid w:val="00E039CF"/>
    <w:rsid w:val="00E03A6E"/>
    <w:rsid w:val="00E03B6B"/>
    <w:rsid w:val="00E03BD3"/>
    <w:rsid w:val="00E03C0E"/>
    <w:rsid w:val="00E03C22"/>
    <w:rsid w:val="00E03C59"/>
    <w:rsid w:val="00E03D40"/>
    <w:rsid w:val="00E03DDA"/>
    <w:rsid w:val="00E03E5E"/>
    <w:rsid w:val="00E03E9D"/>
    <w:rsid w:val="00E03EAA"/>
    <w:rsid w:val="00E03F41"/>
    <w:rsid w:val="00E03F9E"/>
    <w:rsid w:val="00E04053"/>
    <w:rsid w:val="00E04064"/>
    <w:rsid w:val="00E040CC"/>
    <w:rsid w:val="00E040D8"/>
    <w:rsid w:val="00E0413A"/>
    <w:rsid w:val="00E04263"/>
    <w:rsid w:val="00E04290"/>
    <w:rsid w:val="00E0429E"/>
    <w:rsid w:val="00E042AC"/>
    <w:rsid w:val="00E042DE"/>
    <w:rsid w:val="00E04324"/>
    <w:rsid w:val="00E04364"/>
    <w:rsid w:val="00E04378"/>
    <w:rsid w:val="00E043B7"/>
    <w:rsid w:val="00E043B8"/>
    <w:rsid w:val="00E043EC"/>
    <w:rsid w:val="00E04426"/>
    <w:rsid w:val="00E04457"/>
    <w:rsid w:val="00E044FE"/>
    <w:rsid w:val="00E0450A"/>
    <w:rsid w:val="00E04534"/>
    <w:rsid w:val="00E04538"/>
    <w:rsid w:val="00E045B4"/>
    <w:rsid w:val="00E045D0"/>
    <w:rsid w:val="00E045F8"/>
    <w:rsid w:val="00E04609"/>
    <w:rsid w:val="00E04646"/>
    <w:rsid w:val="00E04694"/>
    <w:rsid w:val="00E04707"/>
    <w:rsid w:val="00E04721"/>
    <w:rsid w:val="00E047F5"/>
    <w:rsid w:val="00E04801"/>
    <w:rsid w:val="00E04806"/>
    <w:rsid w:val="00E0485D"/>
    <w:rsid w:val="00E048AD"/>
    <w:rsid w:val="00E04A42"/>
    <w:rsid w:val="00E04A53"/>
    <w:rsid w:val="00E04AE3"/>
    <w:rsid w:val="00E04B28"/>
    <w:rsid w:val="00E04B87"/>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C2"/>
    <w:rsid w:val="00E053E2"/>
    <w:rsid w:val="00E053FC"/>
    <w:rsid w:val="00E05465"/>
    <w:rsid w:val="00E054DE"/>
    <w:rsid w:val="00E05567"/>
    <w:rsid w:val="00E05692"/>
    <w:rsid w:val="00E056F3"/>
    <w:rsid w:val="00E05773"/>
    <w:rsid w:val="00E057FD"/>
    <w:rsid w:val="00E05819"/>
    <w:rsid w:val="00E05891"/>
    <w:rsid w:val="00E0598E"/>
    <w:rsid w:val="00E059F0"/>
    <w:rsid w:val="00E059F8"/>
    <w:rsid w:val="00E05A94"/>
    <w:rsid w:val="00E05ADA"/>
    <w:rsid w:val="00E05B57"/>
    <w:rsid w:val="00E05B7C"/>
    <w:rsid w:val="00E05BB5"/>
    <w:rsid w:val="00E05BF6"/>
    <w:rsid w:val="00E05C58"/>
    <w:rsid w:val="00E05D13"/>
    <w:rsid w:val="00E05D1D"/>
    <w:rsid w:val="00E05DA4"/>
    <w:rsid w:val="00E05ED2"/>
    <w:rsid w:val="00E05F58"/>
    <w:rsid w:val="00E06037"/>
    <w:rsid w:val="00E0604D"/>
    <w:rsid w:val="00E06050"/>
    <w:rsid w:val="00E06096"/>
    <w:rsid w:val="00E060BC"/>
    <w:rsid w:val="00E060CC"/>
    <w:rsid w:val="00E060F0"/>
    <w:rsid w:val="00E0611E"/>
    <w:rsid w:val="00E0615D"/>
    <w:rsid w:val="00E061E0"/>
    <w:rsid w:val="00E061FE"/>
    <w:rsid w:val="00E0624B"/>
    <w:rsid w:val="00E0626D"/>
    <w:rsid w:val="00E063AC"/>
    <w:rsid w:val="00E06415"/>
    <w:rsid w:val="00E06585"/>
    <w:rsid w:val="00E06705"/>
    <w:rsid w:val="00E06825"/>
    <w:rsid w:val="00E06865"/>
    <w:rsid w:val="00E06A72"/>
    <w:rsid w:val="00E06A9C"/>
    <w:rsid w:val="00E06AF7"/>
    <w:rsid w:val="00E06B01"/>
    <w:rsid w:val="00E06EB7"/>
    <w:rsid w:val="00E06ED0"/>
    <w:rsid w:val="00E06F4D"/>
    <w:rsid w:val="00E07002"/>
    <w:rsid w:val="00E0704C"/>
    <w:rsid w:val="00E0714E"/>
    <w:rsid w:val="00E07285"/>
    <w:rsid w:val="00E07348"/>
    <w:rsid w:val="00E0744C"/>
    <w:rsid w:val="00E07500"/>
    <w:rsid w:val="00E07582"/>
    <w:rsid w:val="00E075D0"/>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2A"/>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9A"/>
    <w:rsid w:val="00E115BC"/>
    <w:rsid w:val="00E116A5"/>
    <w:rsid w:val="00E117FF"/>
    <w:rsid w:val="00E11863"/>
    <w:rsid w:val="00E11878"/>
    <w:rsid w:val="00E11897"/>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44"/>
    <w:rsid w:val="00E11D56"/>
    <w:rsid w:val="00E120D2"/>
    <w:rsid w:val="00E1212B"/>
    <w:rsid w:val="00E121FF"/>
    <w:rsid w:val="00E12245"/>
    <w:rsid w:val="00E1225E"/>
    <w:rsid w:val="00E123C3"/>
    <w:rsid w:val="00E125B8"/>
    <w:rsid w:val="00E12602"/>
    <w:rsid w:val="00E126BE"/>
    <w:rsid w:val="00E12711"/>
    <w:rsid w:val="00E127D4"/>
    <w:rsid w:val="00E12884"/>
    <w:rsid w:val="00E1291D"/>
    <w:rsid w:val="00E12A6C"/>
    <w:rsid w:val="00E12A73"/>
    <w:rsid w:val="00E12AF4"/>
    <w:rsid w:val="00E12B81"/>
    <w:rsid w:val="00E12C08"/>
    <w:rsid w:val="00E12C26"/>
    <w:rsid w:val="00E12C58"/>
    <w:rsid w:val="00E12CE7"/>
    <w:rsid w:val="00E12D28"/>
    <w:rsid w:val="00E12D34"/>
    <w:rsid w:val="00E12F76"/>
    <w:rsid w:val="00E12FF9"/>
    <w:rsid w:val="00E130FB"/>
    <w:rsid w:val="00E13167"/>
    <w:rsid w:val="00E1332B"/>
    <w:rsid w:val="00E133CB"/>
    <w:rsid w:val="00E13428"/>
    <w:rsid w:val="00E1347A"/>
    <w:rsid w:val="00E13486"/>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B10"/>
    <w:rsid w:val="00E13B51"/>
    <w:rsid w:val="00E13C6E"/>
    <w:rsid w:val="00E13C91"/>
    <w:rsid w:val="00E13D06"/>
    <w:rsid w:val="00E13D72"/>
    <w:rsid w:val="00E13D87"/>
    <w:rsid w:val="00E13DE6"/>
    <w:rsid w:val="00E13E67"/>
    <w:rsid w:val="00E13E9F"/>
    <w:rsid w:val="00E13EBE"/>
    <w:rsid w:val="00E13EF0"/>
    <w:rsid w:val="00E141B2"/>
    <w:rsid w:val="00E1432F"/>
    <w:rsid w:val="00E1435C"/>
    <w:rsid w:val="00E143CD"/>
    <w:rsid w:val="00E14430"/>
    <w:rsid w:val="00E1449F"/>
    <w:rsid w:val="00E14708"/>
    <w:rsid w:val="00E1472F"/>
    <w:rsid w:val="00E147F6"/>
    <w:rsid w:val="00E1482B"/>
    <w:rsid w:val="00E14868"/>
    <w:rsid w:val="00E14981"/>
    <w:rsid w:val="00E14999"/>
    <w:rsid w:val="00E14A2C"/>
    <w:rsid w:val="00E14AA7"/>
    <w:rsid w:val="00E14AD3"/>
    <w:rsid w:val="00E14BD5"/>
    <w:rsid w:val="00E14C77"/>
    <w:rsid w:val="00E14C85"/>
    <w:rsid w:val="00E14CD4"/>
    <w:rsid w:val="00E14DC7"/>
    <w:rsid w:val="00E14DDE"/>
    <w:rsid w:val="00E14DFD"/>
    <w:rsid w:val="00E14F44"/>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8B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6"/>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9FD"/>
    <w:rsid w:val="00E16B36"/>
    <w:rsid w:val="00E16B7D"/>
    <w:rsid w:val="00E16B95"/>
    <w:rsid w:val="00E16B97"/>
    <w:rsid w:val="00E16BAC"/>
    <w:rsid w:val="00E16C11"/>
    <w:rsid w:val="00E16CB8"/>
    <w:rsid w:val="00E16D65"/>
    <w:rsid w:val="00E16EAF"/>
    <w:rsid w:val="00E16F34"/>
    <w:rsid w:val="00E17010"/>
    <w:rsid w:val="00E17038"/>
    <w:rsid w:val="00E17199"/>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CE"/>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DE"/>
    <w:rsid w:val="00E205EF"/>
    <w:rsid w:val="00E205F1"/>
    <w:rsid w:val="00E205FD"/>
    <w:rsid w:val="00E20692"/>
    <w:rsid w:val="00E2071F"/>
    <w:rsid w:val="00E20735"/>
    <w:rsid w:val="00E20742"/>
    <w:rsid w:val="00E2086C"/>
    <w:rsid w:val="00E20975"/>
    <w:rsid w:val="00E20A07"/>
    <w:rsid w:val="00E20A0F"/>
    <w:rsid w:val="00E20A81"/>
    <w:rsid w:val="00E20AB6"/>
    <w:rsid w:val="00E20ABD"/>
    <w:rsid w:val="00E20ABF"/>
    <w:rsid w:val="00E20AE2"/>
    <w:rsid w:val="00E20B33"/>
    <w:rsid w:val="00E20B52"/>
    <w:rsid w:val="00E20B6D"/>
    <w:rsid w:val="00E20B70"/>
    <w:rsid w:val="00E20D3C"/>
    <w:rsid w:val="00E20D96"/>
    <w:rsid w:val="00E20E37"/>
    <w:rsid w:val="00E20F08"/>
    <w:rsid w:val="00E20F40"/>
    <w:rsid w:val="00E210A7"/>
    <w:rsid w:val="00E2120B"/>
    <w:rsid w:val="00E21238"/>
    <w:rsid w:val="00E2127A"/>
    <w:rsid w:val="00E2135B"/>
    <w:rsid w:val="00E21360"/>
    <w:rsid w:val="00E2137B"/>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9A1"/>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7B5"/>
    <w:rsid w:val="00E227F2"/>
    <w:rsid w:val="00E2295A"/>
    <w:rsid w:val="00E22985"/>
    <w:rsid w:val="00E22A32"/>
    <w:rsid w:val="00E22A5E"/>
    <w:rsid w:val="00E22AB2"/>
    <w:rsid w:val="00E22AFD"/>
    <w:rsid w:val="00E22B07"/>
    <w:rsid w:val="00E22B80"/>
    <w:rsid w:val="00E22C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07"/>
    <w:rsid w:val="00E23771"/>
    <w:rsid w:val="00E238BA"/>
    <w:rsid w:val="00E238BD"/>
    <w:rsid w:val="00E23922"/>
    <w:rsid w:val="00E23955"/>
    <w:rsid w:val="00E23A9F"/>
    <w:rsid w:val="00E23B3A"/>
    <w:rsid w:val="00E23BEC"/>
    <w:rsid w:val="00E23CC7"/>
    <w:rsid w:val="00E23CD8"/>
    <w:rsid w:val="00E23D51"/>
    <w:rsid w:val="00E23DE0"/>
    <w:rsid w:val="00E23EC0"/>
    <w:rsid w:val="00E23EDC"/>
    <w:rsid w:val="00E23F3A"/>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73"/>
    <w:rsid w:val="00E247E3"/>
    <w:rsid w:val="00E24851"/>
    <w:rsid w:val="00E24942"/>
    <w:rsid w:val="00E2498A"/>
    <w:rsid w:val="00E24A0C"/>
    <w:rsid w:val="00E24B78"/>
    <w:rsid w:val="00E24C08"/>
    <w:rsid w:val="00E24C56"/>
    <w:rsid w:val="00E24D0B"/>
    <w:rsid w:val="00E24D0D"/>
    <w:rsid w:val="00E24D20"/>
    <w:rsid w:val="00E24DEC"/>
    <w:rsid w:val="00E24E10"/>
    <w:rsid w:val="00E24E7D"/>
    <w:rsid w:val="00E24EB0"/>
    <w:rsid w:val="00E24F49"/>
    <w:rsid w:val="00E24F5D"/>
    <w:rsid w:val="00E2501B"/>
    <w:rsid w:val="00E25082"/>
    <w:rsid w:val="00E250ED"/>
    <w:rsid w:val="00E25109"/>
    <w:rsid w:val="00E2519B"/>
    <w:rsid w:val="00E2530F"/>
    <w:rsid w:val="00E253B1"/>
    <w:rsid w:val="00E255D3"/>
    <w:rsid w:val="00E25727"/>
    <w:rsid w:val="00E257DA"/>
    <w:rsid w:val="00E258B7"/>
    <w:rsid w:val="00E2590D"/>
    <w:rsid w:val="00E25913"/>
    <w:rsid w:val="00E25957"/>
    <w:rsid w:val="00E25A75"/>
    <w:rsid w:val="00E25C2C"/>
    <w:rsid w:val="00E25D47"/>
    <w:rsid w:val="00E25D59"/>
    <w:rsid w:val="00E25DAC"/>
    <w:rsid w:val="00E25E0A"/>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76"/>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472"/>
    <w:rsid w:val="00E2757F"/>
    <w:rsid w:val="00E276E3"/>
    <w:rsid w:val="00E276F0"/>
    <w:rsid w:val="00E27816"/>
    <w:rsid w:val="00E27900"/>
    <w:rsid w:val="00E27963"/>
    <w:rsid w:val="00E27983"/>
    <w:rsid w:val="00E27985"/>
    <w:rsid w:val="00E27A65"/>
    <w:rsid w:val="00E27B34"/>
    <w:rsid w:val="00E27B5E"/>
    <w:rsid w:val="00E27C8D"/>
    <w:rsid w:val="00E27DBA"/>
    <w:rsid w:val="00E27E04"/>
    <w:rsid w:val="00E27EAA"/>
    <w:rsid w:val="00E27EB2"/>
    <w:rsid w:val="00E27F00"/>
    <w:rsid w:val="00E27F57"/>
    <w:rsid w:val="00E3007A"/>
    <w:rsid w:val="00E3009E"/>
    <w:rsid w:val="00E300E2"/>
    <w:rsid w:val="00E3018B"/>
    <w:rsid w:val="00E301A7"/>
    <w:rsid w:val="00E30227"/>
    <w:rsid w:val="00E302C3"/>
    <w:rsid w:val="00E3037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0FFC"/>
    <w:rsid w:val="00E31030"/>
    <w:rsid w:val="00E310F3"/>
    <w:rsid w:val="00E3112F"/>
    <w:rsid w:val="00E3113B"/>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BD0"/>
    <w:rsid w:val="00E31C71"/>
    <w:rsid w:val="00E31C9A"/>
    <w:rsid w:val="00E31E38"/>
    <w:rsid w:val="00E31EBC"/>
    <w:rsid w:val="00E31EF6"/>
    <w:rsid w:val="00E31EFA"/>
    <w:rsid w:val="00E31F14"/>
    <w:rsid w:val="00E31FB3"/>
    <w:rsid w:val="00E3202A"/>
    <w:rsid w:val="00E320A3"/>
    <w:rsid w:val="00E320B7"/>
    <w:rsid w:val="00E320F4"/>
    <w:rsid w:val="00E32245"/>
    <w:rsid w:val="00E32272"/>
    <w:rsid w:val="00E322C7"/>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C6"/>
    <w:rsid w:val="00E333D1"/>
    <w:rsid w:val="00E33448"/>
    <w:rsid w:val="00E33451"/>
    <w:rsid w:val="00E334CC"/>
    <w:rsid w:val="00E33568"/>
    <w:rsid w:val="00E33570"/>
    <w:rsid w:val="00E33573"/>
    <w:rsid w:val="00E33574"/>
    <w:rsid w:val="00E33598"/>
    <w:rsid w:val="00E3359B"/>
    <w:rsid w:val="00E335EC"/>
    <w:rsid w:val="00E33691"/>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A9"/>
    <w:rsid w:val="00E341F4"/>
    <w:rsid w:val="00E34496"/>
    <w:rsid w:val="00E345AA"/>
    <w:rsid w:val="00E345CB"/>
    <w:rsid w:val="00E34603"/>
    <w:rsid w:val="00E34663"/>
    <w:rsid w:val="00E346F9"/>
    <w:rsid w:val="00E34752"/>
    <w:rsid w:val="00E3477F"/>
    <w:rsid w:val="00E347EE"/>
    <w:rsid w:val="00E34895"/>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3BC"/>
    <w:rsid w:val="00E35494"/>
    <w:rsid w:val="00E354C3"/>
    <w:rsid w:val="00E35514"/>
    <w:rsid w:val="00E3555F"/>
    <w:rsid w:val="00E355D6"/>
    <w:rsid w:val="00E355F3"/>
    <w:rsid w:val="00E35638"/>
    <w:rsid w:val="00E35660"/>
    <w:rsid w:val="00E35714"/>
    <w:rsid w:val="00E3573F"/>
    <w:rsid w:val="00E3583D"/>
    <w:rsid w:val="00E358C9"/>
    <w:rsid w:val="00E3590B"/>
    <w:rsid w:val="00E359C7"/>
    <w:rsid w:val="00E35A07"/>
    <w:rsid w:val="00E35BC4"/>
    <w:rsid w:val="00E35D60"/>
    <w:rsid w:val="00E35D7E"/>
    <w:rsid w:val="00E35DA8"/>
    <w:rsid w:val="00E35E5C"/>
    <w:rsid w:val="00E35E8D"/>
    <w:rsid w:val="00E35F2B"/>
    <w:rsid w:val="00E35F8B"/>
    <w:rsid w:val="00E35FE4"/>
    <w:rsid w:val="00E36020"/>
    <w:rsid w:val="00E36045"/>
    <w:rsid w:val="00E36164"/>
    <w:rsid w:val="00E361CE"/>
    <w:rsid w:val="00E36204"/>
    <w:rsid w:val="00E36330"/>
    <w:rsid w:val="00E363BA"/>
    <w:rsid w:val="00E3644D"/>
    <w:rsid w:val="00E36523"/>
    <w:rsid w:val="00E36567"/>
    <w:rsid w:val="00E365D9"/>
    <w:rsid w:val="00E3665A"/>
    <w:rsid w:val="00E3666C"/>
    <w:rsid w:val="00E366F3"/>
    <w:rsid w:val="00E36711"/>
    <w:rsid w:val="00E367F8"/>
    <w:rsid w:val="00E3684F"/>
    <w:rsid w:val="00E368ED"/>
    <w:rsid w:val="00E36905"/>
    <w:rsid w:val="00E36916"/>
    <w:rsid w:val="00E3691F"/>
    <w:rsid w:val="00E3694F"/>
    <w:rsid w:val="00E369E8"/>
    <w:rsid w:val="00E36B78"/>
    <w:rsid w:val="00E36B7A"/>
    <w:rsid w:val="00E36BBD"/>
    <w:rsid w:val="00E36CB0"/>
    <w:rsid w:val="00E36CD3"/>
    <w:rsid w:val="00E36D28"/>
    <w:rsid w:val="00E36D29"/>
    <w:rsid w:val="00E36D7F"/>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2E6"/>
    <w:rsid w:val="00E37367"/>
    <w:rsid w:val="00E373E0"/>
    <w:rsid w:val="00E373E8"/>
    <w:rsid w:val="00E37531"/>
    <w:rsid w:val="00E37540"/>
    <w:rsid w:val="00E375AB"/>
    <w:rsid w:val="00E37783"/>
    <w:rsid w:val="00E377ED"/>
    <w:rsid w:val="00E3781D"/>
    <w:rsid w:val="00E379A1"/>
    <w:rsid w:val="00E379A5"/>
    <w:rsid w:val="00E379EE"/>
    <w:rsid w:val="00E37B17"/>
    <w:rsid w:val="00E37B57"/>
    <w:rsid w:val="00E37B6A"/>
    <w:rsid w:val="00E37B81"/>
    <w:rsid w:val="00E37BFE"/>
    <w:rsid w:val="00E37C1E"/>
    <w:rsid w:val="00E37CB2"/>
    <w:rsid w:val="00E37D67"/>
    <w:rsid w:val="00E37DB6"/>
    <w:rsid w:val="00E37DC9"/>
    <w:rsid w:val="00E37E4B"/>
    <w:rsid w:val="00E37E8F"/>
    <w:rsid w:val="00E37F09"/>
    <w:rsid w:val="00E37FA9"/>
    <w:rsid w:val="00E40005"/>
    <w:rsid w:val="00E400B3"/>
    <w:rsid w:val="00E400EE"/>
    <w:rsid w:val="00E40191"/>
    <w:rsid w:val="00E401EB"/>
    <w:rsid w:val="00E40201"/>
    <w:rsid w:val="00E40252"/>
    <w:rsid w:val="00E4048E"/>
    <w:rsid w:val="00E4053C"/>
    <w:rsid w:val="00E406B5"/>
    <w:rsid w:val="00E4074E"/>
    <w:rsid w:val="00E407E1"/>
    <w:rsid w:val="00E40807"/>
    <w:rsid w:val="00E40809"/>
    <w:rsid w:val="00E40852"/>
    <w:rsid w:val="00E40877"/>
    <w:rsid w:val="00E40880"/>
    <w:rsid w:val="00E408DD"/>
    <w:rsid w:val="00E40ACA"/>
    <w:rsid w:val="00E40B07"/>
    <w:rsid w:val="00E40B7A"/>
    <w:rsid w:val="00E40BF6"/>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2E1"/>
    <w:rsid w:val="00E413E3"/>
    <w:rsid w:val="00E41479"/>
    <w:rsid w:val="00E4148A"/>
    <w:rsid w:val="00E414AE"/>
    <w:rsid w:val="00E414CA"/>
    <w:rsid w:val="00E4152A"/>
    <w:rsid w:val="00E41542"/>
    <w:rsid w:val="00E4155D"/>
    <w:rsid w:val="00E4162A"/>
    <w:rsid w:val="00E416AC"/>
    <w:rsid w:val="00E416CD"/>
    <w:rsid w:val="00E41739"/>
    <w:rsid w:val="00E41788"/>
    <w:rsid w:val="00E418D4"/>
    <w:rsid w:val="00E41A30"/>
    <w:rsid w:val="00E41AEA"/>
    <w:rsid w:val="00E41BB6"/>
    <w:rsid w:val="00E41BF2"/>
    <w:rsid w:val="00E41C0A"/>
    <w:rsid w:val="00E41C5A"/>
    <w:rsid w:val="00E41C67"/>
    <w:rsid w:val="00E41CD5"/>
    <w:rsid w:val="00E41D6D"/>
    <w:rsid w:val="00E41E35"/>
    <w:rsid w:val="00E41F97"/>
    <w:rsid w:val="00E420E2"/>
    <w:rsid w:val="00E4225D"/>
    <w:rsid w:val="00E42309"/>
    <w:rsid w:val="00E42352"/>
    <w:rsid w:val="00E42400"/>
    <w:rsid w:val="00E42476"/>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3A"/>
    <w:rsid w:val="00E43A91"/>
    <w:rsid w:val="00E43AC2"/>
    <w:rsid w:val="00E43AE6"/>
    <w:rsid w:val="00E43B04"/>
    <w:rsid w:val="00E43B4C"/>
    <w:rsid w:val="00E43B53"/>
    <w:rsid w:val="00E43BF9"/>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4D9"/>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BD"/>
    <w:rsid w:val="00E459F1"/>
    <w:rsid w:val="00E45A81"/>
    <w:rsid w:val="00E45A88"/>
    <w:rsid w:val="00E45D27"/>
    <w:rsid w:val="00E45D92"/>
    <w:rsid w:val="00E45D95"/>
    <w:rsid w:val="00E45E15"/>
    <w:rsid w:val="00E45E19"/>
    <w:rsid w:val="00E45E29"/>
    <w:rsid w:val="00E45E43"/>
    <w:rsid w:val="00E45EDA"/>
    <w:rsid w:val="00E45EE1"/>
    <w:rsid w:val="00E45F5A"/>
    <w:rsid w:val="00E45F6F"/>
    <w:rsid w:val="00E45FCD"/>
    <w:rsid w:val="00E46037"/>
    <w:rsid w:val="00E46059"/>
    <w:rsid w:val="00E460BB"/>
    <w:rsid w:val="00E460BC"/>
    <w:rsid w:val="00E46208"/>
    <w:rsid w:val="00E4621E"/>
    <w:rsid w:val="00E46251"/>
    <w:rsid w:val="00E4628F"/>
    <w:rsid w:val="00E4639C"/>
    <w:rsid w:val="00E46432"/>
    <w:rsid w:val="00E4650D"/>
    <w:rsid w:val="00E4656F"/>
    <w:rsid w:val="00E465C1"/>
    <w:rsid w:val="00E46666"/>
    <w:rsid w:val="00E467AD"/>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0DE"/>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A60"/>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7E7"/>
    <w:rsid w:val="00E5087A"/>
    <w:rsid w:val="00E5096E"/>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7A"/>
    <w:rsid w:val="00E514D1"/>
    <w:rsid w:val="00E51577"/>
    <w:rsid w:val="00E515F4"/>
    <w:rsid w:val="00E515FF"/>
    <w:rsid w:val="00E5166D"/>
    <w:rsid w:val="00E517C5"/>
    <w:rsid w:val="00E517E1"/>
    <w:rsid w:val="00E518D3"/>
    <w:rsid w:val="00E5193E"/>
    <w:rsid w:val="00E51968"/>
    <w:rsid w:val="00E519AF"/>
    <w:rsid w:val="00E519E1"/>
    <w:rsid w:val="00E51A52"/>
    <w:rsid w:val="00E51AD8"/>
    <w:rsid w:val="00E51C0A"/>
    <w:rsid w:val="00E51C7B"/>
    <w:rsid w:val="00E51CC5"/>
    <w:rsid w:val="00E51CDF"/>
    <w:rsid w:val="00E51D10"/>
    <w:rsid w:val="00E51D85"/>
    <w:rsid w:val="00E51E1B"/>
    <w:rsid w:val="00E51E5E"/>
    <w:rsid w:val="00E51EB4"/>
    <w:rsid w:val="00E51EB6"/>
    <w:rsid w:val="00E51EB9"/>
    <w:rsid w:val="00E51ED3"/>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B6"/>
    <w:rsid w:val="00E526C1"/>
    <w:rsid w:val="00E528F5"/>
    <w:rsid w:val="00E5293D"/>
    <w:rsid w:val="00E52947"/>
    <w:rsid w:val="00E529A3"/>
    <w:rsid w:val="00E52A3D"/>
    <w:rsid w:val="00E52BA1"/>
    <w:rsid w:val="00E52CB5"/>
    <w:rsid w:val="00E52CC9"/>
    <w:rsid w:val="00E52D32"/>
    <w:rsid w:val="00E52D55"/>
    <w:rsid w:val="00E52E0B"/>
    <w:rsid w:val="00E52E73"/>
    <w:rsid w:val="00E52EA7"/>
    <w:rsid w:val="00E52EE9"/>
    <w:rsid w:val="00E53098"/>
    <w:rsid w:val="00E530FD"/>
    <w:rsid w:val="00E53246"/>
    <w:rsid w:val="00E5327A"/>
    <w:rsid w:val="00E532EA"/>
    <w:rsid w:val="00E532ED"/>
    <w:rsid w:val="00E53308"/>
    <w:rsid w:val="00E5340A"/>
    <w:rsid w:val="00E5344B"/>
    <w:rsid w:val="00E5345F"/>
    <w:rsid w:val="00E534A7"/>
    <w:rsid w:val="00E534C0"/>
    <w:rsid w:val="00E53512"/>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54"/>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0E2"/>
    <w:rsid w:val="00E551CF"/>
    <w:rsid w:val="00E552D0"/>
    <w:rsid w:val="00E552E5"/>
    <w:rsid w:val="00E5533F"/>
    <w:rsid w:val="00E55349"/>
    <w:rsid w:val="00E55356"/>
    <w:rsid w:val="00E5536C"/>
    <w:rsid w:val="00E553FA"/>
    <w:rsid w:val="00E55441"/>
    <w:rsid w:val="00E55487"/>
    <w:rsid w:val="00E554E5"/>
    <w:rsid w:val="00E55589"/>
    <w:rsid w:val="00E55599"/>
    <w:rsid w:val="00E555ED"/>
    <w:rsid w:val="00E55613"/>
    <w:rsid w:val="00E5562C"/>
    <w:rsid w:val="00E55644"/>
    <w:rsid w:val="00E55680"/>
    <w:rsid w:val="00E556F0"/>
    <w:rsid w:val="00E557BA"/>
    <w:rsid w:val="00E558FD"/>
    <w:rsid w:val="00E55931"/>
    <w:rsid w:val="00E5596F"/>
    <w:rsid w:val="00E55BA1"/>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39"/>
    <w:rsid w:val="00E56398"/>
    <w:rsid w:val="00E563B9"/>
    <w:rsid w:val="00E56441"/>
    <w:rsid w:val="00E56550"/>
    <w:rsid w:val="00E565B2"/>
    <w:rsid w:val="00E565E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3C9"/>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83"/>
    <w:rsid w:val="00E57C88"/>
    <w:rsid w:val="00E57E5A"/>
    <w:rsid w:val="00E57EBC"/>
    <w:rsid w:val="00E60090"/>
    <w:rsid w:val="00E602BA"/>
    <w:rsid w:val="00E604D3"/>
    <w:rsid w:val="00E604D6"/>
    <w:rsid w:val="00E60648"/>
    <w:rsid w:val="00E6075F"/>
    <w:rsid w:val="00E6077A"/>
    <w:rsid w:val="00E6094C"/>
    <w:rsid w:val="00E6098C"/>
    <w:rsid w:val="00E609DE"/>
    <w:rsid w:val="00E609E9"/>
    <w:rsid w:val="00E60A4B"/>
    <w:rsid w:val="00E60AA4"/>
    <w:rsid w:val="00E60AB9"/>
    <w:rsid w:val="00E60B4A"/>
    <w:rsid w:val="00E60C66"/>
    <w:rsid w:val="00E60CAA"/>
    <w:rsid w:val="00E60CD0"/>
    <w:rsid w:val="00E60D36"/>
    <w:rsid w:val="00E60D6C"/>
    <w:rsid w:val="00E60D77"/>
    <w:rsid w:val="00E60EBA"/>
    <w:rsid w:val="00E60FFB"/>
    <w:rsid w:val="00E61009"/>
    <w:rsid w:val="00E6102E"/>
    <w:rsid w:val="00E61043"/>
    <w:rsid w:val="00E6121D"/>
    <w:rsid w:val="00E61311"/>
    <w:rsid w:val="00E613E6"/>
    <w:rsid w:val="00E614BA"/>
    <w:rsid w:val="00E6155A"/>
    <w:rsid w:val="00E61747"/>
    <w:rsid w:val="00E6177B"/>
    <w:rsid w:val="00E61837"/>
    <w:rsid w:val="00E618C7"/>
    <w:rsid w:val="00E61970"/>
    <w:rsid w:val="00E61A68"/>
    <w:rsid w:val="00E61D46"/>
    <w:rsid w:val="00E61FAC"/>
    <w:rsid w:val="00E62073"/>
    <w:rsid w:val="00E62074"/>
    <w:rsid w:val="00E620B0"/>
    <w:rsid w:val="00E620C9"/>
    <w:rsid w:val="00E620E3"/>
    <w:rsid w:val="00E620EE"/>
    <w:rsid w:val="00E62126"/>
    <w:rsid w:val="00E62136"/>
    <w:rsid w:val="00E62234"/>
    <w:rsid w:val="00E62271"/>
    <w:rsid w:val="00E62377"/>
    <w:rsid w:val="00E6238A"/>
    <w:rsid w:val="00E6240F"/>
    <w:rsid w:val="00E62434"/>
    <w:rsid w:val="00E6244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E1"/>
    <w:rsid w:val="00E62DFA"/>
    <w:rsid w:val="00E62E9B"/>
    <w:rsid w:val="00E62F12"/>
    <w:rsid w:val="00E62F23"/>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0A5"/>
    <w:rsid w:val="00E6422C"/>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88C"/>
    <w:rsid w:val="00E6592B"/>
    <w:rsid w:val="00E659E1"/>
    <w:rsid w:val="00E65A0E"/>
    <w:rsid w:val="00E65A10"/>
    <w:rsid w:val="00E65A12"/>
    <w:rsid w:val="00E65A6D"/>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92"/>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3C"/>
    <w:rsid w:val="00E67B41"/>
    <w:rsid w:val="00E67CD0"/>
    <w:rsid w:val="00E67F3B"/>
    <w:rsid w:val="00E67F3D"/>
    <w:rsid w:val="00E7008F"/>
    <w:rsid w:val="00E70137"/>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58"/>
    <w:rsid w:val="00E70E99"/>
    <w:rsid w:val="00E70FA5"/>
    <w:rsid w:val="00E71027"/>
    <w:rsid w:val="00E7106D"/>
    <w:rsid w:val="00E7118F"/>
    <w:rsid w:val="00E712B8"/>
    <w:rsid w:val="00E71301"/>
    <w:rsid w:val="00E71396"/>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CD5"/>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990"/>
    <w:rsid w:val="00E72A10"/>
    <w:rsid w:val="00E72A95"/>
    <w:rsid w:val="00E72AF8"/>
    <w:rsid w:val="00E72CAB"/>
    <w:rsid w:val="00E72CFE"/>
    <w:rsid w:val="00E72D25"/>
    <w:rsid w:val="00E72D53"/>
    <w:rsid w:val="00E72D8D"/>
    <w:rsid w:val="00E72DCA"/>
    <w:rsid w:val="00E72DD5"/>
    <w:rsid w:val="00E72E10"/>
    <w:rsid w:val="00E72F14"/>
    <w:rsid w:val="00E72F30"/>
    <w:rsid w:val="00E72F37"/>
    <w:rsid w:val="00E72F54"/>
    <w:rsid w:val="00E7300A"/>
    <w:rsid w:val="00E7301E"/>
    <w:rsid w:val="00E73054"/>
    <w:rsid w:val="00E73082"/>
    <w:rsid w:val="00E730D9"/>
    <w:rsid w:val="00E7311D"/>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A9E"/>
    <w:rsid w:val="00E73B9B"/>
    <w:rsid w:val="00E73BB3"/>
    <w:rsid w:val="00E73BE1"/>
    <w:rsid w:val="00E73C16"/>
    <w:rsid w:val="00E73C65"/>
    <w:rsid w:val="00E73C81"/>
    <w:rsid w:val="00E73DD4"/>
    <w:rsid w:val="00E73F24"/>
    <w:rsid w:val="00E73F81"/>
    <w:rsid w:val="00E74012"/>
    <w:rsid w:val="00E7402C"/>
    <w:rsid w:val="00E74047"/>
    <w:rsid w:val="00E7423F"/>
    <w:rsid w:val="00E74447"/>
    <w:rsid w:val="00E74455"/>
    <w:rsid w:val="00E744DB"/>
    <w:rsid w:val="00E745CC"/>
    <w:rsid w:val="00E745E4"/>
    <w:rsid w:val="00E745F5"/>
    <w:rsid w:val="00E74616"/>
    <w:rsid w:val="00E7467D"/>
    <w:rsid w:val="00E746C8"/>
    <w:rsid w:val="00E74703"/>
    <w:rsid w:val="00E74771"/>
    <w:rsid w:val="00E7478C"/>
    <w:rsid w:val="00E747B3"/>
    <w:rsid w:val="00E7491C"/>
    <w:rsid w:val="00E7496A"/>
    <w:rsid w:val="00E74A8F"/>
    <w:rsid w:val="00E74AA7"/>
    <w:rsid w:val="00E74ACE"/>
    <w:rsid w:val="00E74B27"/>
    <w:rsid w:val="00E74B46"/>
    <w:rsid w:val="00E74B59"/>
    <w:rsid w:val="00E74C0A"/>
    <w:rsid w:val="00E74C13"/>
    <w:rsid w:val="00E74D93"/>
    <w:rsid w:val="00E74E89"/>
    <w:rsid w:val="00E74E97"/>
    <w:rsid w:val="00E74EE3"/>
    <w:rsid w:val="00E750C2"/>
    <w:rsid w:val="00E750E9"/>
    <w:rsid w:val="00E7511D"/>
    <w:rsid w:val="00E75120"/>
    <w:rsid w:val="00E75190"/>
    <w:rsid w:val="00E75296"/>
    <w:rsid w:val="00E752E3"/>
    <w:rsid w:val="00E75321"/>
    <w:rsid w:val="00E7537B"/>
    <w:rsid w:val="00E753DC"/>
    <w:rsid w:val="00E75496"/>
    <w:rsid w:val="00E75580"/>
    <w:rsid w:val="00E755CF"/>
    <w:rsid w:val="00E755DD"/>
    <w:rsid w:val="00E75657"/>
    <w:rsid w:val="00E75688"/>
    <w:rsid w:val="00E756F5"/>
    <w:rsid w:val="00E75753"/>
    <w:rsid w:val="00E757A9"/>
    <w:rsid w:val="00E75874"/>
    <w:rsid w:val="00E75913"/>
    <w:rsid w:val="00E75961"/>
    <w:rsid w:val="00E759D8"/>
    <w:rsid w:val="00E75A28"/>
    <w:rsid w:val="00E75A52"/>
    <w:rsid w:val="00E75A62"/>
    <w:rsid w:val="00E75A7E"/>
    <w:rsid w:val="00E75AF9"/>
    <w:rsid w:val="00E75CB3"/>
    <w:rsid w:val="00E75CEC"/>
    <w:rsid w:val="00E75CF7"/>
    <w:rsid w:val="00E75EA8"/>
    <w:rsid w:val="00E75F02"/>
    <w:rsid w:val="00E75F44"/>
    <w:rsid w:val="00E75F6C"/>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DE"/>
    <w:rsid w:val="00E766FB"/>
    <w:rsid w:val="00E7676B"/>
    <w:rsid w:val="00E76783"/>
    <w:rsid w:val="00E76875"/>
    <w:rsid w:val="00E768BE"/>
    <w:rsid w:val="00E768DF"/>
    <w:rsid w:val="00E769C5"/>
    <w:rsid w:val="00E769F6"/>
    <w:rsid w:val="00E76A1A"/>
    <w:rsid w:val="00E76BB9"/>
    <w:rsid w:val="00E76BC3"/>
    <w:rsid w:val="00E76BDC"/>
    <w:rsid w:val="00E76C0D"/>
    <w:rsid w:val="00E76C46"/>
    <w:rsid w:val="00E76D1F"/>
    <w:rsid w:val="00E76D5A"/>
    <w:rsid w:val="00E76E9C"/>
    <w:rsid w:val="00E76F32"/>
    <w:rsid w:val="00E76F5A"/>
    <w:rsid w:val="00E76F70"/>
    <w:rsid w:val="00E76FCC"/>
    <w:rsid w:val="00E76FE2"/>
    <w:rsid w:val="00E7719A"/>
    <w:rsid w:val="00E771B6"/>
    <w:rsid w:val="00E77239"/>
    <w:rsid w:val="00E772CF"/>
    <w:rsid w:val="00E77368"/>
    <w:rsid w:val="00E77385"/>
    <w:rsid w:val="00E773A7"/>
    <w:rsid w:val="00E773E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A35"/>
    <w:rsid w:val="00E77B1E"/>
    <w:rsid w:val="00E77C2E"/>
    <w:rsid w:val="00E77C6E"/>
    <w:rsid w:val="00E77C92"/>
    <w:rsid w:val="00E77D34"/>
    <w:rsid w:val="00E77DED"/>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1"/>
    <w:rsid w:val="00E8079F"/>
    <w:rsid w:val="00E807A9"/>
    <w:rsid w:val="00E80831"/>
    <w:rsid w:val="00E8085A"/>
    <w:rsid w:val="00E8094A"/>
    <w:rsid w:val="00E8095F"/>
    <w:rsid w:val="00E809B9"/>
    <w:rsid w:val="00E80A4D"/>
    <w:rsid w:val="00E80A9D"/>
    <w:rsid w:val="00E80AFC"/>
    <w:rsid w:val="00E80BBB"/>
    <w:rsid w:val="00E80BDA"/>
    <w:rsid w:val="00E80BDC"/>
    <w:rsid w:val="00E80C34"/>
    <w:rsid w:val="00E80C93"/>
    <w:rsid w:val="00E80D32"/>
    <w:rsid w:val="00E80E2F"/>
    <w:rsid w:val="00E80EE8"/>
    <w:rsid w:val="00E80FB5"/>
    <w:rsid w:val="00E80FF3"/>
    <w:rsid w:val="00E8102E"/>
    <w:rsid w:val="00E81035"/>
    <w:rsid w:val="00E810A9"/>
    <w:rsid w:val="00E8110C"/>
    <w:rsid w:val="00E811AD"/>
    <w:rsid w:val="00E81212"/>
    <w:rsid w:val="00E8122D"/>
    <w:rsid w:val="00E81335"/>
    <w:rsid w:val="00E8133A"/>
    <w:rsid w:val="00E81448"/>
    <w:rsid w:val="00E81470"/>
    <w:rsid w:val="00E8147B"/>
    <w:rsid w:val="00E8153E"/>
    <w:rsid w:val="00E8157F"/>
    <w:rsid w:val="00E815A7"/>
    <w:rsid w:val="00E8164A"/>
    <w:rsid w:val="00E816C0"/>
    <w:rsid w:val="00E8185B"/>
    <w:rsid w:val="00E8188F"/>
    <w:rsid w:val="00E818EC"/>
    <w:rsid w:val="00E8199B"/>
    <w:rsid w:val="00E819FD"/>
    <w:rsid w:val="00E81B40"/>
    <w:rsid w:val="00E81BC1"/>
    <w:rsid w:val="00E81C39"/>
    <w:rsid w:val="00E81CDA"/>
    <w:rsid w:val="00E81CEC"/>
    <w:rsid w:val="00E81D69"/>
    <w:rsid w:val="00E81D95"/>
    <w:rsid w:val="00E81DC5"/>
    <w:rsid w:val="00E81F1A"/>
    <w:rsid w:val="00E81F2A"/>
    <w:rsid w:val="00E81F46"/>
    <w:rsid w:val="00E81F93"/>
    <w:rsid w:val="00E81FF2"/>
    <w:rsid w:val="00E8202F"/>
    <w:rsid w:val="00E820D4"/>
    <w:rsid w:val="00E820F0"/>
    <w:rsid w:val="00E823FC"/>
    <w:rsid w:val="00E82414"/>
    <w:rsid w:val="00E82428"/>
    <w:rsid w:val="00E824D5"/>
    <w:rsid w:val="00E826B3"/>
    <w:rsid w:val="00E8278C"/>
    <w:rsid w:val="00E827A8"/>
    <w:rsid w:val="00E827B1"/>
    <w:rsid w:val="00E827FB"/>
    <w:rsid w:val="00E82880"/>
    <w:rsid w:val="00E828A3"/>
    <w:rsid w:val="00E828A6"/>
    <w:rsid w:val="00E828EB"/>
    <w:rsid w:val="00E829BA"/>
    <w:rsid w:val="00E82ACA"/>
    <w:rsid w:val="00E82D16"/>
    <w:rsid w:val="00E82D27"/>
    <w:rsid w:val="00E82D6E"/>
    <w:rsid w:val="00E82E41"/>
    <w:rsid w:val="00E83012"/>
    <w:rsid w:val="00E83087"/>
    <w:rsid w:val="00E8320A"/>
    <w:rsid w:val="00E8329B"/>
    <w:rsid w:val="00E83311"/>
    <w:rsid w:val="00E83317"/>
    <w:rsid w:val="00E8333D"/>
    <w:rsid w:val="00E83364"/>
    <w:rsid w:val="00E8338F"/>
    <w:rsid w:val="00E8343C"/>
    <w:rsid w:val="00E83496"/>
    <w:rsid w:val="00E834C6"/>
    <w:rsid w:val="00E83507"/>
    <w:rsid w:val="00E83581"/>
    <w:rsid w:val="00E83648"/>
    <w:rsid w:val="00E836E3"/>
    <w:rsid w:val="00E8374C"/>
    <w:rsid w:val="00E837D3"/>
    <w:rsid w:val="00E83842"/>
    <w:rsid w:val="00E838AE"/>
    <w:rsid w:val="00E838B3"/>
    <w:rsid w:val="00E838E6"/>
    <w:rsid w:val="00E83922"/>
    <w:rsid w:val="00E839B2"/>
    <w:rsid w:val="00E83A47"/>
    <w:rsid w:val="00E83ABB"/>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9F"/>
    <w:rsid w:val="00E840BB"/>
    <w:rsid w:val="00E840C5"/>
    <w:rsid w:val="00E840E5"/>
    <w:rsid w:val="00E8410B"/>
    <w:rsid w:val="00E84146"/>
    <w:rsid w:val="00E841AE"/>
    <w:rsid w:val="00E841C5"/>
    <w:rsid w:val="00E841D8"/>
    <w:rsid w:val="00E842B8"/>
    <w:rsid w:val="00E84439"/>
    <w:rsid w:val="00E84458"/>
    <w:rsid w:val="00E8458D"/>
    <w:rsid w:val="00E84654"/>
    <w:rsid w:val="00E846FB"/>
    <w:rsid w:val="00E84701"/>
    <w:rsid w:val="00E84723"/>
    <w:rsid w:val="00E8482C"/>
    <w:rsid w:val="00E848BF"/>
    <w:rsid w:val="00E849EE"/>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3A3"/>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A6"/>
    <w:rsid w:val="00E85CBE"/>
    <w:rsid w:val="00E85DA3"/>
    <w:rsid w:val="00E85DDF"/>
    <w:rsid w:val="00E85DE8"/>
    <w:rsid w:val="00E85DEC"/>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3DF"/>
    <w:rsid w:val="00E8648D"/>
    <w:rsid w:val="00E86537"/>
    <w:rsid w:val="00E86545"/>
    <w:rsid w:val="00E86657"/>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6F31"/>
    <w:rsid w:val="00E8712D"/>
    <w:rsid w:val="00E87194"/>
    <w:rsid w:val="00E871AE"/>
    <w:rsid w:val="00E871ED"/>
    <w:rsid w:val="00E87306"/>
    <w:rsid w:val="00E873B2"/>
    <w:rsid w:val="00E873E6"/>
    <w:rsid w:val="00E87428"/>
    <w:rsid w:val="00E874A6"/>
    <w:rsid w:val="00E874E4"/>
    <w:rsid w:val="00E8757C"/>
    <w:rsid w:val="00E875DD"/>
    <w:rsid w:val="00E87640"/>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B"/>
    <w:rsid w:val="00E9028C"/>
    <w:rsid w:val="00E9028D"/>
    <w:rsid w:val="00E902B3"/>
    <w:rsid w:val="00E9037A"/>
    <w:rsid w:val="00E90418"/>
    <w:rsid w:val="00E9047C"/>
    <w:rsid w:val="00E904EB"/>
    <w:rsid w:val="00E9053C"/>
    <w:rsid w:val="00E90567"/>
    <w:rsid w:val="00E905DA"/>
    <w:rsid w:val="00E90751"/>
    <w:rsid w:val="00E9085C"/>
    <w:rsid w:val="00E90970"/>
    <w:rsid w:val="00E90A38"/>
    <w:rsid w:val="00E90A5E"/>
    <w:rsid w:val="00E90B56"/>
    <w:rsid w:val="00E90B71"/>
    <w:rsid w:val="00E90B78"/>
    <w:rsid w:val="00E90B8C"/>
    <w:rsid w:val="00E90BE5"/>
    <w:rsid w:val="00E90CBC"/>
    <w:rsid w:val="00E90D10"/>
    <w:rsid w:val="00E90D48"/>
    <w:rsid w:val="00E90DDD"/>
    <w:rsid w:val="00E90E59"/>
    <w:rsid w:val="00E90E5A"/>
    <w:rsid w:val="00E90FD3"/>
    <w:rsid w:val="00E90FF0"/>
    <w:rsid w:val="00E9106B"/>
    <w:rsid w:val="00E910E4"/>
    <w:rsid w:val="00E9122E"/>
    <w:rsid w:val="00E91260"/>
    <w:rsid w:val="00E9128F"/>
    <w:rsid w:val="00E912C0"/>
    <w:rsid w:val="00E912D6"/>
    <w:rsid w:val="00E912EA"/>
    <w:rsid w:val="00E9136D"/>
    <w:rsid w:val="00E913AC"/>
    <w:rsid w:val="00E913F3"/>
    <w:rsid w:val="00E913FB"/>
    <w:rsid w:val="00E9143E"/>
    <w:rsid w:val="00E91487"/>
    <w:rsid w:val="00E915D1"/>
    <w:rsid w:val="00E915FE"/>
    <w:rsid w:val="00E916BF"/>
    <w:rsid w:val="00E91713"/>
    <w:rsid w:val="00E917DD"/>
    <w:rsid w:val="00E917F2"/>
    <w:rsid w:val="00E91B91"/>
    <w:rsid w:val="00E91B94"/>
    <w:rsid w:val="00E91B95"/>
    <w:rsid w:val="00E91BBE"/>
    <w:rsid w:val="00E91C20"/>
    <w:rsid w:val="00E91CD3"/>
    <w:rsid w:val="00E91D15"/>
    <w:rsid w:val="00E91E2B"/>
    <w:rsid w:val="00E91E4F"/>
    <w:rsid w:val="00E91E89"/>
    <w:rsid w:val="00E921C6"/>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37"/>
    <w:rsid w:val="00E93347"/>
    <w:rsid w:val="00E9337E"/>
    <w:rsid w:val="00E93523"/>
    <w:rsid w:val="00E93546"/>
    <w:rsid w:val="00E935A3"/>
    <w:rsid w:val="00E935E9"/>
    <w:rsid w:val="00E93621"/>
    <w:rsid w:val="00E9363F"/>
    <w:rsid w:val="00E9367C"/>
    <w:rsid w:val="00E936A8"/>
    <w:rsid w:val="00E936D8"/>
    <w:rsid w:val="00E93779"/>
    <w:rsid w:val="00E937A4"/>
    <w:rsid w:val="00E937D9"/>
    <w:rsid w:val="00E93838"/>
    <w:rsid w:val="00E9389F"/>
    <w:rsid w:val="00E938C6"/>
    <w:rsid w:val="00E93947"/>
    <w:rsid w:val="00E93956"/>
    <w:rsid w:val="00E93A25"/>
    <w:rsid w:val="00E93A26"/>
    <w:rsid w:val="00E93AB5"/>
    <w:rsid w:val="00E93AEB"/>
    <w:rsid w:val="00E93B13"/>
    <w:rsid w:val="00E93BB1"/>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3C"/>
    <w:rsid w:val="00E9569D"/>
    <w:rsid w:val="00E957A6"/>
    <w:rsid w:val="00E957AC"/>
    <w:rsid w:val="00E958AD"/>
    <w:rsid w:val="00E95939"/>
    <w:rsid w:val="00E95A41"/>
    <w:rsid w:val="00E95B65"/>
    <w:rsid w:val="00E95B66"/>
    <w:rsid w:val="00E95C1A"/>
    <w:rsid w:val="00E95C24"/>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28"/>
    <w:rsid w:val="00E9657A"/>
    <w:rsid w:val="00E965D1"/>
    <w:rsid w:val="00E96613"/>
    <w:rsid w:val="00E9661D"/>
    <w:rsid w:val="00E96642"/>
    <w:rsid w:val="00E96693"/>
    <w:rsid w:val="00E96779"/>
    <w:rsid w:val="00E9680E"/>
    <w:rsid w:val="00E96826"/>
    <w:rsid w:val="00E96859"/>
    <w:rsid w:val="00E968D9"/>
    <w:rsid w:val="00E968E4"/>
    <w:rsid w:val="00E968E6"/>
    <w:rsid w:val="00E96987"/>
    <w:rsid w:val="00E96B90"/>
    <w:rsid w:val="00E96C89"/>
    <w:rsid w:val="00E96CB4"/>
    <w:rsid w:val="00E96D06"/>
    <w:rsid w:val="00E96DD6"/>
    <w:rsid w:val="00E96E85"/>
    <w:rsid w:val="00E96F7A"/>
    <w:rsid w:val="00E96FAB"/>
    <w:rsid w:val="00E9709E"/>
    <w:rsid w:val="00E970CB"/>
    <w:rsid w:val="00E970D2"/>
    <w:rsid w:val="00E9719D"/>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4D"/>
    <w:rsid w:val="00EA0366"/>
    <w:rsid w:val="00EA0375"/>
    <w:rsid w:val="00EA037C"/>
    <w:rsid w:val="00EA03CF"/>
    <w:rsid w:val="00EA0433"/>
    <w:rsid w:val="00EA0564"/>
    <w:rsid w:val="00EA05A9"/>
    <w:rsid w:val="00EA05C1"/>
    <w:rsid w:val="00EA05FA"/>
    <w:rsid w:val="00EA06F3"/>
    <w:rsid w:val="00EA0743"/>
    <w:rsid w:val="00EA0791"/>
    <w:rsid w:val="00EA0867"/>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345"/>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6E"/>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03F"/>
    <w:rsid w:val="00EA3186"/>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0E"/>
    <w:rsid w:val="00EA4453"/>
    <w:rsid w:val="00EA4480"/>
    <w:rsid w:val="00EA4503"/>
    <w:rsid w:val="00EA452C"/>
    <w:rsid w:val="00EA459D"/>
    <w:rsid w:val="00EA45B4"/>
    <w:rsid w:val="00EA461B"/>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9CE"/>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8EF"/>
    <w:rsid w:val="00EA693F"/>
    <w:rsid w:val="00EA6A0A"/>
    <w:rsid w:val="00EA6A64"/>
    <w:rsid w:val="00EA6BC1"/>
    <w:rsid w:val="00EA6BE3"/>
    <w:rsid w:val="00EA6D19"/>
    <w:rsid w:val="00EA6DEA"/>
    <w:rsid w:val="00EA6E17"/>
    <w:rsid w:val="00EA6E45"/>
    <w:rsid w:val="00EA6EA1"/>
    <w:rsid w:val="00EA6EB8"/>
    <w:rsid w:val="00EA70B5"/>
    <w:rsid w:val="00EA70FE"/>
    <w:rsid w:val="00EA7157"/>
    <w:rsid w:val="00EA719C"/>
    <w:rsid w:val="00EA71A1"/>
    <w:rsid w:val="00EA71D9"/>
    <w:rsid w:val="00EA71DC"/>
    <w:rsid w:val="00EA71FA"/>
    <w:rsid w:val="00EA7291"/>
    <w:rsid w:val="00EA730D"/>
    <w:rsid w:val="00EA73E8"/>
    <w:rsid w:val="00EA7495"/>
    <w:rsid w:val="00EA749B"/>
    <w:rsid w:val="00EA7550"/>
    <w:rsid w:val="00EA75A3"/>
    <w:rsid w:val="00EA75E4"/>
    <w:rsid w:val="00EA7687"/>
    <w:rsid w:val="00EA772D"/>
    <w:rsid w:val="00EA7781"/>
    <w:rsid w:val="00EA77AC"/>
    <w:rsid w:val="00EA7843"/>
    <w:rsid w:val="00EA785A"/>
    <w:rsid w:val="00EA78D1"/>
    <w:rsid w:val="00EA7956"/>
    <w:rsid w:val="00EA7A5F"/>
    <w:rsid w:val="00EA7B00"/>
    <w:rsid w:val="00EA7B0A"/>
    <w:rsid w:val="00EA7C03"/>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29"/>
    <w:rsid w:val="00EB195A"/>
    <w:rsid w:val="00EB1A10"/>
    <w:rsid w:val="00EB1A26"/>
    <w:rsid w:val="00EB1ABE"/>
    <w:rsid w:val="00EB1B0B"/>
    <w:rsid w:val="00EB1C0A"/>
    <w:rsid w:val="00EB1C67"/>
    <w:rsid w:val="00EB1D0B"/>
    <w:rsid w:val="00EB1DEE"/>
    <w:rsid w:val="00EB1E29"/>
    <w:rsid w:val="00EB1EE8"/>
    <w:rsid w:val="00EB1EFC"/>
    <w:rsid w:val="00EB1F00"/>
    <w:rsid w:val="00EB2054"/>
    <w:rsid w:val="00EB20E8"/>
    <w:rsid w:val="00EB214A"/>
    <w:rsid w:val="00EB221C"/>
    <w:rsid w:val="00EB236A"/>
    <w:rsid w:val="00EB2458"/>
    <w:rsid w:val="00EB24E1"/>
    <w:rsid w:val="00EB2519"/>
    <w:rsid w:val="00EB265A"/>
    <w:rsid w:val="00EB2662"/>
    <w:rsid w:val="00EB27F5"/>
    <w:rsid w:val="00EB288B"/>
    <w:rsid w:val="00EB2892"/>
    <w:rsid w:val="00EB28DA"/>
    <w:rsid w:val="00EB2904"/>
    <w:rsid w:val="00EB2946"/>
    <w:rsid w:val="00EB298C"/>
    <w:rsid w:val="00EB29D4"/>
    <w:rsid w:val="00EB2A2F"/>
    <w:rsid w:val="00EB2B45"/>
    <w:rsid w:val="00EB2BE4"/>
    <w:rsid w:val="00EB2C94"/>
    <w:rsid w:val="00EB2D6C"/>
    <w:rsid w:val="00EB2D7D"/>
    <w:rsid w:val="00EB2E9B"/>
    <w:rsid w:val="00EB2FB1"/>
    <w:rsid w:val="00EB2FBC"/>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87"/>
    <w:rsid w:val="00EB3FA4"/>
    <w:rsid w:val="00EB3FC1"/>
    <w:rsid w:val="00EB3FC9"/>
    <w:rsid w:val="00EB4055"/>
    <w:rsid w:val="00EB40C5"/>
    <w:rsid w:val="00EB40EA"/>
    <w:rsid w:val="00EB416F"/>
    <w:rsid w:val="00EB4178"/>
    <w:rsid w:val="00EB4297"/>
    <w:rsid w:val="00EB42EB"/>
    <w:rsid w:val="00EB43C3"/>
    <w:rsid w:val="00EB458C"/>
    <w:rsid w:val="00EB4655"/>
    <w:rsid w:val="00EB46DC"/>
    <w:rsid w:val="00EB4757"/>
    <w:rsid w:val="00EB4775"/>
    <w:rsid w:val="00EB47E9"/>
    <w:rsid w:val="00EB496D"/>
    <w:rsid w:val="00EB49C2"/>
    <w:rsid w:val="00EB49D1"/>
    <w:rsid w:val="00EB4A6B"/>
    <w:rsid w:val="00EB4A81"/>
    <w:rsid w:val="00EB4A9E"/>
    <w:rsid w:val="00EB4AC5"/>
    <w:rsid w:val="00EB4B30"/>
    <w:rsid w:val="00EB4B74"/>
    <w:rsid w:val="00EB4B80"/>
    <w:rsid w:val="00EB4DBE"/>
    <w:rsid w:val="00EB4DC2"/>
    <w:rsid w:val="00EB4E31"/>
    <w:rsid w:val="00EB4EB3"/>
    <w:rsid w:val="00EB4F95"/>
    <w:rsid w:val="00EB4FAB"/>
    <w:rsid w:val="00EB5027"/>
    <w:rsid w:val="00EB505A"/>
    <w:rsid w:val="00EB5094"/>
    <w:rsid w:val="00EB50F4"/>
    <w:rsid w:val="00EB5143"/>
    <w:rsid w:val="00EB5148"/>
    <w:rsid w:val="00EB51D0"/>
    <w:rsid w:val="00EB51F7"/>
    <w:rsid w:val="00EB52C7"/>
    <w:rsid w:val="00EB52DC"/>
    <w:rsid w:val="00EB53C2"/>
    <w:rsid w:val="00EB53F5"/>
    <w:rsid w:val="00EB5400"/>
    <w:rsid w:val="00EB546B"/>
    <w:rsid w:val="00EB54C3"/>
    <w:rsid w:val="00EB552A"/>
    <w:rsid w:val="00EB552F"/>
    <w:rsid w:val="00EB55BA"/>
    <w:rsid w:val="00EB5730"/>
    <w:rsid w:val="00EB5758"/>
    <w:rsid w:val="00EB5786"/>
    <w:rsid w:val="00EB578C"/>
    <w:rsid w:val="00EB57D1"/>
    <w:rsid w:val="00EB5837"/>
    <w:rsid w:val="00EB5842"/>
    <w:rsid w:val="00EB58D5"/>
    <w:rsid w:val="00EB5914"/>
    <w:rsid w:val="00EB592F"/>
    <w:rsid w:val="00EB596C"/>
    <w:rsid w:val="00EB596E"/>
    <w:rsid w:val="00EB5972"/>
    <w:rsid w:val="00EB5B22"/>
    <w:rsid w:val="00EB5C18"/>
    <w:rsid w:val="00EB5D2C"/>
    <w:rsid w:val="00EB5D6A"/>
    <w:rsid w:val="00EB5DFB"/>
    <w:rsid w:val="00EB5DFD"/>
    <w:rsid w:val="00EB5E72"/>
    <w:rsid w:val="00EB5E9C"/>
    <w:rsid w:val="00EB5EF5"/>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D3"/>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31"/>
    <w:rsid w:val="00EB798C"/>
    <w:rsid w:val="00EB7991"/>
    <w:rsid w:val="00EB7996"/>
    <w:rsid w:val="00EB79A2"/>
    <w:rsid w:val="00EB79C4"/>
    <w:rsid w:val="00EB7A0A"/>
    <w:rsid w:val="00EB7A19"/>
    <w:rsid w:val="00EB7A1F"/>
    <w:rsid w:val="00EB7A2D"/>
    <w:rsid w:val="00EB7A78"/>
    <w:rsid w:val="00EB7AF9"/>
    <w:rsid w:val="00EB7B22"/>
    <w:rsid w:val="00EB7B54"/>
    <w:rsid w:val="00EB7BD5"/>
    <w:rsid w:val="00EB7C4F"/>
    <w:rsid w:val="00EB7FAD"/>
    <w:rsid w:val="00EB7FE0"/>
    <w:rsid w:val="00EB7FFC"/>
    <w:rsid w:val="00EC003C"/>
    <w:rsid w:val="00EC0055"/>
    <w:rsid w:val="00EC02A6"/>
    <w:rsid w:val="00EC0303"/>
    <w:rsid w:val="00EC031B"/>
    <w:rsid w:val="00EC03DC"/>
    <w:rsid w:val="00EC03E4"/>
    <w:rsid w:val="00EC0453"/>
    <w:rsid w:val="00EC0455"/>
    <w:rsid w:val="00EC04E1"/>
    <w:rsid w:val="00EC0558"/>
    <w:rsid w:val="00EC0599"/>
    <w:rsid w:val="00EC059B"/>
    <w:rsid w:val="00EC0636"/>
    <w:rsid w:val="00EC0649"/>
    <w:rsid w:val="00EC0707"/>
    <w:rsid w:val="00EC071B"/>
    <w:rsid w:val="00EC0806"/>
    <w:rsid w:val="00EC08C3"/>
    <w:rsid w:val="00EC0954"/>
    <w:rsid w:val="00EC0984"/>
    <w:rsid w:val="00EC0A87"/>
    <w:rsid w:val="00EC0B21"/>
    <w:rsid w:val="00EC0B58"/>
    <w:rsid w:val="00EC0B6E"/>
    <w:rsid w:val="00EC0BAA"/>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38"/>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D0"/>
    <w:rsid w:val="00EC21EB"/>
    <w:rsid w:val="00EC222E"/>
    <w:rsid w:val="00EC2241"/>
    <w:rsid w:val="00EC2285"/>
    <w:rsid w:val="00EC22DA"/>
    <w:rsid w:val="00EC241D"/>
    <w:rsid w:val="00EC2440"/>
    <w:rsid w:val="00EC2488"/>
    <w:rsid w:val="00EC24D7"/>
    <w:rsid w:val="00EC258C"/>
    <w:rsid w:val="00EC267D"/>
    <w:rsid w:val="00EC2727"/>
    <w:rsid w:val="00EC27B6"/>
    <w:rsid w:val="00EC282F"/>
    <w:rsid w:val="00EC286D"/>
    <w:rsid w:val="00EC2951"/>
    <w:rsid w:val="00EC2A9A"/>
    <w:rsid w:val="00EC2BCF"/>
    <w:rsid w:val="00EC2CA0"/>
    <w:rsid w:val="00EC2CC2"/>
    <w:rsid w:val="00EC2CEF"/>
    <w:rsid w:val="00EC2D16"/>
    <w:rsid w:val="00EC2D2B"/>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59"/>
    <w:rsid w:val="00EC34C3"/>
    <w:rsid w:val="00EC3582"/>
    <w:rsid w:val="00EC3584"/>
    <w:rsid w:val="00EC3622"/>
    <w:rsid w:val="00EC3676"/>
    <w:rsid w:val="00EC371D"/>
    <w:rsid w:val="00EC37D7"/>
    <w:rsid w:val="00EC39F9"/>
    <w:rsid w:val="00EC3AB9"/>
    <w:rsid w:val="00EC3B0D"/>
    <w:rsid w:val="00EC3B21"/>
    <w:rsid w:val="00EC3B2D"/>
    <w:rsid w:val="00EC3B42"/>
    <w:rsid w:val="00EC3DE1"/>
    <w:rsid w:val="00EC3EBD"/>
    <w:rsid w:val="00EC3EFF"/>
    <w:rsid w:val="00EC3F9F"/>
    <w:rsid w:val="00EC4005"/>
    <w:rsid w:val="00EC405C"/>
    <w:rsid w:val="00EC40B0"/>
    <w:rsid w:val="00EC40BF"/>
    <w:rsid w:val="00EC4143"/>
    <w:rsid w:val="00EC4196"/>
    <w:rsid w:val="00EC41AD"/>
    <w:rsid w:val="00EC41D0"/>
    <w:rsid w:val="00EC421D"/>
    <w:rsid w:val="00EC4221"/>
    <w:rsid w:val="00EC4295"/>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C2F"/>
    <w:rsid w:val="00EC4E51"/>
    <w:rsid w:val="00EC4E76"/>
    <w:rsid w:val="00EC4ECF"/>
    <w:rsid w:val="00EC4F09"/>
    <w:rsid w:val="00EC4FDF"/>
    <w:rsid w:val="00EC5003"/>
    <w:rsid w:val="00EC5083"/>
    <w:rsid w:val="00EC50D6"/>
    <w:rsid w:val="00EC510C"/>
    <w:rsid w:val="00EC5179"/>
    <w:rsid w:val="00EC5214"/>
    <w:rsid w:val="00EC53FF"/>
    <w:rsid w:val="00EC5427"/>
    <w:rsid w:val="00EC54AE"/>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91"/>
    <w:rsid w:val="00EC5CC8"/>
    <w:rsid w:val="00EC5D00"/>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1B7"/>
    <w:rsid w:val="00EC6282"/>
    <w:rsid w:val="00EC62D4"/>
    <w:rsid w:val="00EC62E1"/>
    <w:rsid w:val="00EC62E8"/>
    <w:rsid w:val="00EC6315"/>
    <w:rsid w:val="00EC6337"/>
    <w:rsid w:val="00EC635A"/>
    <w:rsid w:val="00EC63DA"/>
    <w:rsid w:val="00EC641F"/>
    <w:rsid w:val="00EC643A"/>
    <w:rsid w:val="00EC6549"/>
    <w:rsid w:val="00EC654B"/>
    <w:rsid w:val="00EC6569"/>
    <w:rsid w:val="00EC65B7"/>
    <w:rsid w:val="00EC65C3"/>
    <w:rsid w:val="00EC66C0"/>
    <w:rsid w:val="00EC6767"/>
    <w:rsid w:val="00EC6936"/>
    <w:rsid w:val="00EC6991"/>
    <w:rsid w:val="00EC6A9B"/>
    <w:rsid w:val="00EC6B95"/>
    <w:rsid w:val="00EC6BB0"/>
    <w:rsid w:val="00EC6C34"/>
    <w:rsid w:val="00EC6CF9"/>
    <w:rsid w:val="00EC6E03"/>
    <w:rsid w:val="00EC6E06"/>
    <w:rsid w:val="00EC6E1E"/>
    <w:rsid w:val="00EC6E51"/>
    <w:rsid w:val="00EC6FB5"/>
    <w:rsid w:val="00EC701F"/>
    <w:rsid w:val="00EC703D"/>
    <w:rsid w:val="00EC70A5"/>
    <w:rsid w:val="00EC728C"/>
    <w:rsid w:val="00EC72AC"/>
    <w:rsid w:val="00EC73CE"/>
    <w:rsid w:val="00EC7428"/>
    <w:rsid w:val="00EC7467"/>
    <w:rsid w:val="00EC74C7"/>
    <w:rsid w:val="00EC7538"/>
    <w:rsid w:val="00EC75A7"/>
    <w:rsid w:val="00EC75E9"/>
    <w:rsid w:val="00EC7621"/>
    <w:rsid w:val="00EC766D"/>
    <w:rsid w:val="00EC768D"/>
    <w:rsid w:val="00EC76C8"/>
    <w:rsid w:val="00EC77BC"/>
    <w:rsid w:val="00EC77E8"/>
    <w:rsid w:val="00EC77F2"/>
    <w:rsid w:val="00EC78B9"/>
    <w:rsid w:val="00EC78BB"/>
    <w:rsid w:val="00EC78F9"/>
    <w:rsid w:val="00EC7916"/>
    <w:rsid w:val="00EC79EA"/>
    <w:rsid w:val="00EC7A0C"/>
    <w:rsid w:val="00EC7A14"/>
    <w:rsid w:val="00EC7B37"/>
    <w:rsid w:val="00EC7BF5"/>
    <w:rsid w:val="00EC7C08"/>
    <w:rsid w:val="00EC7C1F"/>
    <w:rsid w:val="00EC7C96"/>
    <w:rsid w:val="00EC7C9F"/>
    <w:rsid w:val="00EC7D95"/>
    <w:rsid w:val="00EC7F12"/>
    <w:rsid w:val="00EC7FF5"/>
    <w:rsid w:val="00ED000F"/>
    <w:rsid w:val="00ED0035"/>
    <w:rsid w:val="00ED00AC"/>
    <w:rsid w:val="00ED00E2"/>
    <w:rsid w:val="00ED01AD"/>
    <w:rsid w:val="00ED01D5"/>
    <w:rsid w:val="00ED01FB"/>
    <w:rsid w:val="00ED020E"/>
    <w:rsid w:val="00ED0216"/>
    <w:rsid w:val="00ED0273"/>
    <w:rsid w:val="00ED02BD"/>
    <w:rsid w:val="00ED02D0"/>
    <w:rsid w:val="00ED0311"/>
    <w:rsid w:val="00ED0322"/>
    <w:rsid w:val="00ED0387"/>
    <w:rsid w:val="00ED049F"/>
    <w:rsid w:val="00ED04F3"/>
    <w:rsid w:val="00ED0527"/>
    <w:rsid w:val="00ED056D"/>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4E"/>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8C3"/>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59"/>
    <w:rsid w:val="00ED2368"/>
    <w:rsid w:val="00ED2391"/>
    <w:rsid w:val="00ED23B6"/>
    <w:rsid w:val="00ED244F"/>
    <w:rsid w:val="00ED246A"/>
    <w:rsid w:val="00ED24CB"/>
    <w:rsid w:val="00ED254F"/>
    <w:rsid w:val="00ED2664"/>
    <w:rsid w:val="00ED2766"/>
    <w:rsid w:val="00ED2771"/>
    <w:rsid w:val="00ED27A7"/>
    <w:rsid w:val="00ED27AD"/>
    <w:rsid w:val="00ED2889"/>
    <w:rsid w:val="00ED28F7"/>
    <w:rsid w:val="00ED291A"/>
    <w:rsid w:val="00ED29E8"/>
    <w:rsid w:val="00ED2A0A"/>
    <w:rsid w:val="00ED2A78"/>
    <w:rsid w:val="00ED2A8D"/>
    <w:rsid w:val="00ED2BDB"/>
    <w:rsid w:val="00ED2BFA"/>
    <w:rsid w:val="00ED2CF8"/>
    <w:rsid w:val="00ED2D00"/>
    <w:rsid w:val="00ED2DEC"/>
    <w:rsid w:val="00ED2E91"/>
    <w:rsid w:val="00ED2EB5"/>
    <w:rsid w:val="00ED2EC3"/>
    <w:rsid w:val="00ED2F49"/>
    <w:rsid w:val="00ED2F8E"/>
    <w:rsid w:val="00ED2F8F"/>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84"/>
    <w:rsid w:val="00ED349F"/>
    <w:rsid w:val="00ED356B"/>
    <w:rsid w:val="00ED3583"/>
    <w:rsid w:val="00ED35DB"/>
    <w:rsid w:val="00ED35F3"/>
    <w:rsid w:val="00ED36C6"/>
    <w:rsid w:val="00ED36C7"/>
    <w:rsid w:val="00ED36FE"/>
    <w:rsid w:val="00ED373A"/>
    <w:rsid w:val="00ED3791"/>
    <w:rsid w:val="00ED386F"/>
    <w:rsid w:val="00ED3873"/>
    <w:rsid w:val="00ED3960"/>
    <w:rsid w:val="00ED39A6"/>
    <w:rsid w:val="00ED3A47"/>
    <w:rsid w:val="00ED3B24"/>
    <w:rsid w:val="00ED3B65"/>
    <w:rsid w:val="00ED3D1B"/>
    <w:rsid w:val="00ED3DD4"/>
    <w:rsid w:val="00ED3DFA"/>
    <w:rsid w:val="00ED3E43"/>
    <w:rsid w:val="00ED3E68"/>
    <w:rsid w:val="00ED3F9F"/>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AD0"/>
    <w:rsid w:val="00ED4C55"/>
    <w:rsid w:val="00ED4CE3"/>
    <w:rsid w:val="00ED4D08"/>
    <w:rsid w:val="00ED4D6B"/>
    <w:rsid w:val="00ED4D6D"/>
    <w:rsid w:val="00ED4DE4"/>
    <w:rsid w:val="00ED4E17"/>
    <w:rsid w:val="00ED4E6C"/>
    <w:rsid w:val="00ED4E8F"/>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4A"/>
    <w:rsid w:val="00ED57C7"/>
    <w:rsid w:val="00ED57CD"/>
    <w:rsid w:val="00ED57DF"/>
    <w:rsid w:val="00ED57FE"/>
    <w:rsid w:val="00ED5860"/>
    <w:rsid w:val="00ED5873"/>
    <w:rsid w:val="00ED5905"/>
    <w:rsid w:val="00ED59DA"/>
    <w:rsid w:val="00ED59F8"/>
    <w:rsid w:val="00ED5A13"/>
    <w:rsid w:val="00ED5B5C"/>
    <w:rsid w:val="00ED5B6E"/>
    <w:rsid w:val="00ED5D41"/>
    <w:rsid w:val="00ED5D70"/>
    <w:rsid w:val="00ED5DEC"/>
    <w:rsid w:val="00ED5E7A"/>
    <w:rsid w:val="00ED5EF4"/>
    <w:rsid w:val="00ED5FF8"/>
    <w:rsid w:val="00ED6018"/>
    <w:rsid w:val="00ED613D"/>
    <w:rsid w:val="00ED6158"/>
    <w:rsid w:val="00ED61CE"/>
    <w:rsid w:val="00ED620E"/>
    <w:rsid w:val="00ED6307"/>
    <w:rsid w:val="00ED631D"/>
    <w:rsid w:val="00ED6327"/>
    <w:rsid w:val="00ED633E"/>
    <w:rsid w:val="00ED635C"/>
    <w:rsid w:val="00ED6370"/>
    <w:rsid w:val="00ED638B"/>
    <w:rsid w:val="00ED6398"/>
    <w:rsid w:val="00ED642C"/>
    <w:rsid w:val="00ED6455"/>
    <w:rsid w:val="00ED64F7"/>
    <w:rsid w:val="00ED6558"/>
    <w:rsid w:val="00ED6624"/>
    <w:rsid w:val="00ED66AF"/>
    <w:rsid w:val="00ED66B8"/>
    <w:rsid w:val="00ED66C3"/>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3E"/>
    <w:rsid w:val="00ED71AB"/>
    <w:rsid w:val="00ED7218"/>
    <w:rsid w:val="00ED7259"/>
    <w:rsid w:val="00ED7374"/>
    <w:rsid w:val="00ED7399"/>
    <w:rsid w:val="00ED7400"/>
    <w:rsid w:val="00ED74CB"/>
    <w:rsid w:val="00ED7626"/>
    <w:rsid w:val="00ED76EC"/>
    <w:rsid w:val="00ED7702"/>
    <w:rsid w:val="00ED77A4"/>
    <w:rsid w:val="00ED77D0"/>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245"/>
    <w:rsid w:val="00EE04E0"/>
    <w:rsid w:val="00EE0520"/>
    <w:rsid w:val="00EE053C"/>
    <w:rsid w:val="00EE0632"/>
    <w:rsid w:val="00EE0652"/>
    <w:rsid w:val="00EE07C9"/>
    <w:rsid w:val="00EE0804"/>
    <w:rsid w:val="00EE08F5"/>
    <w:rsid w:val="00EE08FC"/>
    <w:rsid w:val="00EE0958"/>
    <w:rsid w:val="00EE095F"/>
    <w:rsid w:val="00EE09E1"/>
    <w:rsid w:val="00EE0A0D"/>
    <w:rsid w:val="00EE0A83"/>
    <w:rsid w:val="00EE0A9A"/>
    <w:rsid w:val="00EE0AEB"/>
    <w:rsid w:val="00EE0B6B"/>
    <w:rsid w:val="00EE0BBD"/>
    <w:rsid w:val="00EE0BF9"/>
    <w:rsid w:val="00EE0C4A"/>
    <w:rsid w:val="00EE0C78"/>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13"/>
    <w:rsid w:val="00EE153E"/>
    <w:rsid w:val="00EE1573"/>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9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69B"/>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8A"/>
    <w:rsid w:val="00EE2DC7"/>
    <w:rsid w:val="00EE2DF0"/>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690"/>
    <w:rsid w:val="00EE3769"/>
    <w:rsid w:val="00EE376F"/>
    <w:rsid w:val="00EE382E"/>
    <w:rsid w:val="00EE383E"/>
    <w:rsid w:val="00EE3894"/>
    <w:rsid w:val="00EE38ED"/>
    <w:rsid w:val="00EE38F2"/>
    <w:rsid w:val="00EE3904"/>
    <w:rsid w:val="00EE3981"/>
    <w:rsid w:val="00EE3A88"/>
    <w:rsid w:val="00EE3A91"/>
    <w:rsid w:val="00EE3B0E"/>
    <w:rsid w:val="00EE3B97"/>
    <w:rsid w:val="00EE3D2A"/>
    <w:rsid w:val="00EE3D8B"/>
    <w:rsid w:val="00EE3E5E"/>
    <w:rsid w:val="00EE3F05"/>
    <w:rsid w:val="00EE3F25"/>
    <w:rsid w:val="00EE3F71"/>
    <w:rsid w:val="00EE3FFC"/>
    <w:rsid w:val="00EE40DC"/>
    <w:rsid w:val="00EE4233"/>
    <w:rsid w:val="00EE426B"/>
    <w:rsid w:val="00EE4282"/>
    <w:rsid w:val="00EE43BE"/>
    <w:rsid w:val="00EE4434"/>
    <w:rsid w:val="00EE4463"/>
    <w:rsid w:val="00EE44B8"/>
    <w:rsid w:val="00EE44BD"/>
    <w:rsid w:val="00EE44F0"/>
    <w:rsid w:val="00EE44F9"/>
    <w:rsid w:val="00EE45BA"/>
    <w:rsid w:val="00EE45BC"/>
    <w:rsid w:val="00EE460C"/>
    <w:rsid w:val="00EE46FB"/>
    <w:rsid w:val="00EE478D"/>
    <w:rsid w:val="00EE4816"/>
    <w:rsid w:val="00EE4859"/>
    <w:rsid w:val="00EE4869"/>
    <w:rsid w:val="00EE48CB"/>
    <w:rsid w:val="00EE4912"/>
    <w:rsid w:val="00EE49D0"/>
    <w:rsid w:val="00EE4B6E"/>
    <w:rsid w:val="00EE4C56"/>
    <w:rsid w:val="00EE4C87"/>
    <w:rsid w:val="00EE4C93"/>
    <w:rsid w:val="00EE4D30"/>
    <w:rsid w:val="00EE4D79"/>
    <w:rsid w:val="00EE4DCD"/>
    <w:rsid w:val="00EE50AB"/>
    <w:rsid w:val="00EE5125"/>
    <w:rsid w:val="00EE51EB"/>
    <w:rsid w:val="00EE5229"/>
    <w:rsid w:val="00EE5255"/>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78"/>
    <w:rsid w:val="00EE6295"/>
    <w:rsid w:val="00EE63CF"/>
    <w:rsid w:val="00EE655B"/>
    <w:rsid w:val="00EE6693"/>
    <w:rsid w:val="00EE66CB"/>
    <w:rsid w:val="00EE68AD"/>
    <w:rsid w:val="00EE6986"/>
    <w:rsid w:val="00EE69A9"/>
    <w:rsid w:val="00EE6A1D"/>
    <w:rsid w:val="00EE6B46"/>
    <w:rsid w:val="00EE6B96"/>
    <w:rsid w:val="00EE6C1F"/>
    <w:rsid w:val="00EE6C7A"/>
    <w:rsid w:val="00EE6D6F"/>
    <w:rsid w:val="00EE6E16"/>
    <w:rsid w:val="00EE6EC7"/>
    <w:rsid w:val="00EE6ED9"/>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4CF"/>
    <w:rsid w:val="00EE758E"/>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1F"/>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866"/>
    <w:rsid w:val="00EF098E"/>
    <w:rsid w:val="00EF0A46"/>
    <w:rsid w:val="00EF0A71"/>
    <w:rsid w:val="00EF0AC8"/>
    <w:rsid w:val="00EF0B0D"/>
    <w:rsid w:val="00EF0BA6"/>
    <w:rsid w:val="00EF0BC1"/>
    <w:rsid w:val="00EF0C4A"/>
    <w:rsid w:val="00EF0C5B"/>
    <w:rsid w:val="00EF0CDD"/>
    <w:rsid w:val="00EF0D3C"/>
    <w:rsid w:val="00EF0D96"/>
    <w:rsid w:val="00EF0E2B"/>
    <w:rsid w:val="00EF0E91"/>
    <w:rsid w:val="00EF0EC4"/>
    <w:rsid w:val="00EF0F1E"/>
    <w:rsid w:val="00EF0F33"/>
    <w:rsid w:val="00EF0F95"/>
    <w:rsid w:val="00EF0FC6"/>
    <w:rsid w:val="00EF1041"/>
    <w:rsid w:val="00EF10AE"/>
    <w:rsid w:val="00EF1113"/>
    <w:rsid w:val="00EF111F"/>
    <w:rsid w:val="00EF116C"/>
    <w:rsid w:val="00EF1191"/>
    <w:rsid w:val="00EF11A0"/>
    <w:rsid w:val="00EF11A4"/>
    <w:rsid w:val="00EF1223"/>
    <w:rsid w:val="00EF1285"/>
    <w:rsid w:val="00EF1311"/>
    <w:rsid w:val="00EF13F2"/>
    <w:rsid w:val="00EF155A"/>
    <w:rsid w:val="00EF15FD"/>
    <w:rsid w:val="00EF165F"/>
    <w:rsid w:val="00EF1707"/>
    <w:rsid w:val="00EF1753"/>
    <w:rsid w:val="00EF1766"/>
    <w:rsid w:val="00EF1787"/>
    <w:rsid w:val="00EF187F"/>
    <w:rsid w:val="00EF192E"/>
    <w:rsid w:val="00EF1976"/>
    <w:rsid w:val="00EF19F7"/>
    <w:rsid w:val="00EF1A1C"/>
    <w:rsid w:val="00EF1A99"/>
    <w:rsid w:val="00EF1AC3"/>
    <w:rsid w:val="00EF1B65"/>
    <w:rsid w:val="00EF1B84"/>
    <w:rsid w:val="00EF1C40"/>
    <w:rsid w:val="00EF1C81"/>
    <w:rsid w:val="00EF1D6B"/>
    <w:rsid w:val="00EF1DB3"/>
    <w:rsid w:val="00EF20FB"/>
    <w:rsid w:val="00EF2201"/>
    <w:rsid w:val="00EF2209"/>
    <w:rsid w:val="00EF225B"/>
    <w:rsid w:val="00EF23EC"/>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D6"/>
    <w:rsid w:val="00EF29F6"/>
    <w:rsid w:val="00EF2A64"/>
    <w:rsid w:val="00EF2AD2"/>
    <w:rsid w:val="00EF2AE3"/>
    <w:rsid w:val="00EF2B48"/>
    <w:rsid w:val="00EF2CDD"/>
    <w:rsid w:val="00EF2D1F"/>
    <w:rsid w:val="00EF2D85"/>
    <w:rsid w:val="00EF2D8B"/>
    <w:rsid w:val="00EF2D94"/>
    <w:rsid w:val="00EF2DC1"/>
    <w:rsid w:val="00EF2DC9"/>
    <w:rsid w:val="00EF2E01"/>
    <w:rsid w:val="00EF2ED1"/>
    <w:rsid w:val="00EF2EEE"/>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A8"/>
    <w:rsid w:val="00EF41EE"/>
    <w:rsid w:val="00EF429E"/>
    <w:rsid w:val="00EF42AE"/>
    <w:rsid w:val="00EF4370"/>
    <w:rsid w:val="00EF44F9"/>
    <w:rsid w:val="00EF45DA"/>
    <w:rsid w:val="00EF4868"/>
    <w:rsid w:val="00EF498C"/>
    <w:rsid w:val="00EF499C"/>
    <w:rsid w:val="00EF49C7"/>
    <w:rsid w:val="00EF4B0F"/>
    <w:rsid w:val="00EF4B20"/>
    <w:rsid w:val="00EF4B6C"/>
    <w:rsid w:val="00EF4B80"/>
    <w:rsid w:val="00EF4BF8"/>
    <w:rsid w:val="00EF4C00"/>
    <w:rsid w:val="00EF4C5D"/>
    <w:rsid w:val="00EF4D0E"/>
    <w:rsid w:val="00EF4D4B"/>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DF"/>
    <w:rsid w:val="00EF58E2"/>
    <w:rsid w:val="00EF5905"/>
    <w:rsid w:val="00EF594F"/>
    <w:rsid w:val="00EF59E8"/>
    <w:rsid w:val="00EF5BAC"/>
    <w:rsid w:val="00EF5CD4"/>
    <w:rsid w:val="00EF5D73"/>
    <w:rsid w:val="00EF5DF8"/>
    <w:rsid w:val="00EF5EA5"/>
    <w:rsid w:val="00EF5F45"/>
    <w:rsid w:val="00EF60EE"/>
    <w:rsid w:val="00EF6105"/>
    <w:rsid w:val="00EF6193"/>
    <w:rsid w:val="00EF6224"/>
    <w:rsid w:val="00EF62A9"/>
    <w:rsid w:val="00EF633A"/>
    <w:rsid w:val="00EF6341"/>
    <w:rsid w:val="00EF635B"/>
    <w:rsid w:val="00EF63A0"/>
    <w:rsid w:val="00EF64A1"/>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06"/>
    <w:rsid w:val="00EF6D73"/>
    <w:rsid w:val="00EF6EAD"/>
    <w:rsid w:val="00EF6FDD"/>
    <w:rsid w:val="00EF70BB"/>
    <w:rsid w:val="00EF7116"/>
    <w:rsid w:val="00EF71E6"/>
    <w:rsid w:val="00EF720D"/>
    <w:rsid w:val="00EF721C"/>
    <w:rsid w:val="00EF7283"/>
    <w:rsid w:val="00EF72E6"/>
    <w:rsid w:val="00EF741B"/>
    <w:rsid w:val="00EF74EC"/>
    <w:rsid w:val="00EF75AD"/>
    <w:rsid w:val="00EF7636"/>
    <w:rsid w:val="00EF7642"/>
    <w:rsid w:val="00EF7733"/>
    <w:rsid w:val="00EF782C"/>
    <w:rsid w:val="00EF7941"/>
    <w:rsid w:val="00EF79A7"/>
    <w:rsid w:val="00EF79C5"/>
    <w:rsid w:val="00EF79D6"/>
    <w:rsid w:val="00EF7A2E"/>
    <w:rsid w:val="00EF7A72"/>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7D"/>
    <w:rsid w:val="00F003E4"/>
    <w:rsid w:val="00F00465"/>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9BD"/>
    <w:rsid w:val="00F00A9F"/>
    <w:rsid w:val="00F00B07"/>
    <w:rsid w:val="00F00C76"/>
    <w:rsid w:val="00F00DC8"/>
    <w:rsid w:val="00F00DFC"/>
    <w:rsid w:val="00F00DFF"/>
    <w:rsid w:val="00F00EFD"/>
    <w:rsid w:val="00F00F6D"/>
    <w:rsid w:val="00F00FB2"/>
    <w:rsid w:val="00F01022"/>
    <w:rsid w:val="00F011FF"/>
    <w:rsid w:val="00F01234"/>
    <w:rsid w:val="00F012EB"/>
    <w:rsid w:val="00F01361"/>
    <w:rsid w:val="00F013B0"/>
    <w:rsid w:val="00F014C9"/>
    <w:rsid w:val="00F0150E"/>
    <w:rsid w:val="00F01545"/>
    <w:rsid w:val="00F01569"/>
    <w:rsid w:val="00F0158F"/>
    <w:rsid w:val="00F015C3"/>
    <w:rsid w:val="00F015EE"/>
    <w:rsid w:val="00F01632"/>
    <w:rsid w:val="00F016F8"/>
    <w:rsid w:val="00F017A5"/>
    <w:rsid w:val="00F017D4"/>
    <w:rsid w:val="00F017F5"/>
    <w:rsid w:val="00F017F7"/>
    <w:rsid w:val="00F01843"/>
    <w:rsid w:val="00F01885"/>
    <w:rsid w:val="00F018F1"/>
    <w:rsid w:val="00F01945"/>
    <w:rsid w:val="00F01949"/>
    <w:rsid w:val="00F0194C"/>
    <w:rsid w:val="00F0197E"/>
    <w:rsid w:val="00F019D3"/>
    <w:rsid w:val="00F01A54"/>
    <w:rsid w:val="00F01A83"/>
    <w:rsid w:val="00F01B2F"/>
    <w:rsid w:val="00F01BB0"/>
    <w:rsid w:val="00F01C17"/>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8EE"/>
    <w:rsid w:val="00F029A0"/>
    <w:rsid w:val="00F02BFA"/>
    <w:rsid w:val="00F02C99"/>
    <w:rsid w:val="00F02D48"/>
    <w:rsid w:val="00F02D71"/>
    <w:rsid w:val="00F02D80"/>
    <w:rsid w:val="00F02E7A"/>
    <w:rsid w:val="00F02EED"/>
    <w:rsid w:val="00F02F85"/>
    <w:rsid w:val="00F03065"/>
    <w:rsid w:val="00F030BF"/>
    <w:rsid w:val="00F03196"/>
    <w:rsid w:val="00F032E3"/>
    <w:rsid w:val="00F03326"/>
    <w:rsid w:val="00F0334C"/>
    <w:rsid w:val="00F033F6"/>
    <w:rsid w:val="00F0358F"/>
    <w:rsid w:val="00F035BB"/>
    <w:rsid w:val="00F03612"/>
    <w:rsid w:val="00F03652"/>
    <w:rsid w:val="00F03655"/>
    <w:rsid w:val="00F0367F"/>
    <w:rsid w:val="00F0373C"/>
    <w:rsid w:val="00F03769"/>
    <w:rsid w:val="00F038A3"/>
    <w:rsid w:val="00F03905"/>
    <w:rsid w:val="00F0397C"/>
    <w:rsid w:val="00F039A7"/>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2AF"/>
    <w:rsid w:val="00F0431D"/>
    <w:rsid w:val="00F0431F"/>
    <w:rsid w:val="00F04364"/>
    <w:rsid w:val="00F04365"/>
    <w:rsid w:val="00F04367"/>
    <w:rsid w:val="00F044FD"/>
    <w:rsid w:val="00F04531"/>
    <w:rsid w:val="00F0459F"/>
    <w:rsid w:val="00F04601"/>
    <w:rsid w:val="00F04646"/>
    <w:rsid w:val="00F046E7"/>
    <w:rsid w:val="00F046F4"/>
    <w:rsid w:val="00F0488A"/>
    <w:rsid w:val="00F0494A"/>
    <w:rsid w:val="00F04A13"/>
    <w:rsid w:val="00F04A94"/>
    <w:rsid w:val="00F04AAA"/>
    <w:rsid w:val="00F04B74"/>
    <w:rsid w:val="00F04C4D"/>
    <w:rsid w:val="00F04C69"/>
    <w:rsid w:val="00F04C9F"/>
    <w:rsid w:val="00F04D0D"/>
    <w:rsid w:val="00F04D26"/>
    <w:rsid w:val="00F04D5D"/>
    <w:rsid w:val="00F04E16"/>
    <w:rsid w:val="00F04E44"/>
    <w:rsid w:val="00F04E7E"/>
    <w:rsid w:val="00F04E94"/>
    <w:rsid w:val="00F04EB7"/>
    <w:rsid w:val="00F04F4F"/>
    <w:rsid w:val="00F04FDE"/>
    <w:rsid w:val="00F0509C"/>
    <w:rsid w:val="00F050D7"/>
    <w:rsid w:val="00F0512E"/>
    <w:rsid w:val="00F05220"/>
    <w:rsid w:val="00F05261"/>
    <w:rsid w:val="00F05301"/>
    <w:rsid w:val="00F0535D"/>
    <w:rsid w:val="00F0536F"/>
    <w:rsid w:val="00F0539E"/>
    <w:rsid w:val="00F053D0"/>
    <w:rsid w:val="00F05537"/>
    <w:rsid w:val="00F05568"/>
    <w:rsid w:val="00F05579"/>
    <w:rsid w:val="00F05603"/>
    <w:rsid w:val="00F058E4"/>
    <w:rsid w:val="00F058F3"/>
    <w:rsid w:val="00F05963"/>
    <w:rsid w:val="00F05A3C"/>
    <w:rsid w:val="00F05B1D"/>
    <w:rsid w:val="00F05BC8"/>
    <w:rsid w:val="00F05C35"/>
    <w:rsid w:val="00F05C57"/>
    <w:rsid w:val="00F05C9A"/>
    <w:rsid w:val="00F05D94"/>
    <w:rsid w:val="00F05DC9"/>
    <w:rsid w:val="00F05E5E"/>
    <w:rsid w:val="00F05F8B"/>
    <w:rsid w:val="00F05FE1"/>
    <w:rsid w:val="00F06093"/>
    <w:rsid w:val="00F060B6"/>
    <w:rsid w:val="00F060BC"/>
    <w:rsid w:val="00F0613B"/>
    <w:rsid w:val="00F06140"/>
    <w:rsid w:val="00F062A1"/>
    <w:rsid w:val="00F062A2"/>
    <w:rsid w:val="00F06338"/>
    <w:rsid w:val="00F063A6"/>
    <w:rsid w:val="00F063F8"/>
    <w:rsid w:val="00F06440"/>
    <w:rsid w:val="00F06537"/>
    <w:rsid w:val="00F0655F"/>
    <w:rsid w:val="00F0658A"/>
    <w:rsid w:val="00F0667A"/>
    <w:rsid w:val="00F066DC"/>
    <w:rsid w:val="00F06862"/>
    <w:rsid w:val="00F06874"/>
    <w:rsid w:val="00F06929"/>
    <w:rsid w:val="00F069FD"/>
    <w:rsid w:val="00F06B15"/>
    <w:rsid w:val="00F06B2B"/>
    <w:rsid w:val="00F06BEF"/>
    <w:rsid w:val="00F06C25"/>
    <w:rsid w:val="00F06C6A"/>
    <w:rsid w:val="00F06C6F"/>
    <w:rsid w:val="00F06CC5"/>
    <w:rsid w:val="00F06CF4"/>
    <w:rsid w:val="00F06DA1"/>
    <w:rsid w:val="00F06DCE"/>
    <w:rsid w:val="00F06E11"/>
    <w:rsid w:val="00F06E1E"/>
    <w:rsid w:val="00F06E7F"/>
    <w:rsid w:val="00F06EA1"/>
    <w:rsid w:val="00F06EEA"/>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1E"/>
    <w:rsid w:val="00F07EC3"/>
    <w:rsid w:val="00F07F05"/>
    <w:rsid w:val="00F07F12"/>
    <w:rsid w:val="00F07F2F"/>
    <w:rsid w:val="00F1008D"/>
    <w:rsid w:val="00F1011F"/>
    <w:rsid w:val="00F10188"/>
    <w:rsid w:val="00F10218"/>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780"/>
    <w:rsid w:val="00F10795"/>
    <w:rsid w:val="00F10830"/>
    <w:rsid w:val="00F10908"/>
    <w:rsid w:val="00F10AD3"/>
    <w:rsid w:val="00F10B07"/>
    <w:rsid w:val="00F10B20"/>
    <w:rsid w:val="00F10B81"/>
    <w:rsid w:val="00F10CB9"/>
    <w:rsid w:val="00F10E94"/>
    <w:rsid w:val="00F10F0F"/>
    <w:rsid w:val="00F10F71"/>
    <w:rsid w:val="00F11133"/>
    <w:rsid w:val="00F111B4"/>
    <w:rsid w:val="00F11208"/>
    <w:rsid w:val="00F113AB"/>
    <w:rsid w:val="00F113CF"/>
    <w:rsid w:val="00F114B4"/>
    <w:rsid w:val="00F11524"/>
    <w:rsid w:val="00F115E7"/>
    <w:rsid w:val="00F11685"/>
    <w:rsid w:val="00F116E7"/>
    <w:rsid w:val="00F116EB"/>
    <w:rsid w:val="00F1172F"/>
    <w:rsid w:val="00F1174D"/>
    <w:rsid w:val="00F11814"/>
    <w:rsid w:val="00F11830"/>
    <w:rsid w:val="00F11855"/>
    <w:rsid w:val="00F11888"/>
    <w:rsid w:val="00F118D4"/>
    <w:rsid w:val="00F118D5"/>
    <w:rsid w:val="00F118E3"/>
    <w:rsid w:val="00F118F9"/>
    <w:rsid w:val="00F119C2"/>
    <w:rsid w:val="00F11AF2"/>
    <w:rsid w:val="00F11B0B"/>
    <w:rsid w:val="00F11B2F"/>
    <w:rsid w:val="00F11CEB"/>
    <w:rsid w:val="00F11D2E"/>
    <w:rsid w:val="00F11F5E"/>
    <w:rsid w:val="00F11F7C"/>
    <w:rsid w:val="00F11FBE"/>
    <w:rsid w:val="00F120FC"/>
    <w:rsid w:val="00F1219B"/>
    <w:rsid w:val="00F1225D"/>
    <w:rsid w:val="00F12324"/>
    <w:rsid w:val="00F12374"/>
    <w:rsid w:val="00F123AC"/>
    <w:rsid w:val="00F123C2"/>
    <w:rsid w:val="00F123CA"/>
    <w:rsid w:val="00F123DF"/>
    <w:rsid w:val="00F1245A"/>
    <w:rsid w:val="00F124AB"/>
    <w:rsid w:val="00F124E2"/>
    <w:rsid w:val="00F12533"/>
    <w:rsid w:val="00F12675"/>
    <w:rsid w:val="00F12679"/>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8B"/>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3F"/>
    <w:rsid w:val="00F13AFB"/>
    <w:rsid w:val="00F13B8A"/>
    <w:rsid w:val="00F13C92"/>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99E"/>
    <w:rsid w:val="00F14A86"/>
    <w:rsid w:val="00F14B47"/>
    <w:rsid w:val="00F14B4E"/>
    <w:rsid w:val="00F14B89"/>
    <w:rsid w:val="00F14BFE"/>
    <w:rsid w:val="00F14CE0"/>
    <w:rsid w:val="00F14D61"/>
    <w:rsid w:val="00F14D90"/>
    <w:rsid w:val="00F14D96"/>
    <w:rsid w:val="00F14DCC"/>
    <w:rsid w:val="00F14F9B"/>
    <w:rsid w:val="00F15049"/>
    <w:rsid w:val="00F15070"/>
    <w:rsid w:val="00F15078"/>
    <w:rsid w:val="00F150A2"/>
    <w:rsid w:val="00F150AA"/>
    <w:rsid w:val="00F15185"/>
    <w:rsid w:val="00F15252"/>
    <w:rsid w:val="00F1526B"/>
    <w:rsid w:val="00F152BC"/>
    <w:rsid w:val="00F15325"/>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AA3"/>
    <w:rsid w:val="00F16BF4"/>
    <w:rsid w:val="00F16C5B"/>
    <w:rsid w:val="00F16CAD"/>
    <w:rsid w:val="00F16CD0"/>
    <w:rsid w:val="00F16D77"/>
    <w:rsid w:val="00F16F71"/>
    <w:rsid w:val="00F16FBF"/>
    <w:rsid w:val="00F17050"/>
    <w:rsid w:val="00F17064"/>
    <w:rsid w:val="00F170D4"/>
    <w:rsid w:val="00F170F1"/>
    <w:rsid w:val="00F17103"/>
    <w:rsid w:val="00F17129"/>
    <w:rsid w:val="00F171B9"/>
    <w:rsid w:val="00F171D4"/>
    <w:rsid w:val="00F171D7"/>
    <w:rsid w:val="00F1729D"/>
    <w:rsid w:val="00F172B8"/>
    <w:rsid w:val="00F1734E"/>
    <w:rsid w:val="00F1741A"/>
    <w:rsid w:val="00F174DB"/>
    <w:rsid w:val="00F174E6"/>
    <w:rsid w:val="00F17502"/>
    <w:rsid w:val="00F17547"/>
    <w:rsid w:val="00F1764C"/>
    <w:rsid w:val="00F1774E"/>
    <w:rsid w:val="00F177BA"/>
    <w:rsid w:val="00F1792D"/>
    <w:rsid w:val="00F17959"/>
    <w:rsid w:val="00F17AA5"/>
    <w:rsid w:val="00F17AC6"/>
    <w:rsid w:val="00F17B9C"/>
    <w:rsid w:val="00F17C78"/>
    <w:rsid w:val="00F17C9C"/>
    <w:rsid w:val="00F17CA8"/>
    <w:rsid w:val="00F17CE4"/>
    <w:rsid w:val="00F17D73"/>
    <w:rsid w:val="00F17DA0"/>
    <w:rsid w:val="00F17DAF"/>
    <w:rsid w:val="00F17F69"/>
    <w:rsid w:val="00F17FAC"/>
    <w:rsid w:val="00F17FB1"/>
    <w:rsid w:val="00F201DD"/>
    <w:rsid w:val="00F20208"/>
    <w:rsid w:val="00F2029D"/>
    <w:rsid w:val="00F202DB"/>
    <w:rsid w:val="00F202F6"/>
    <w:rsid w:val="00F20371"/>
    <w:rsid w:val="00F2051C"/>
    <w:rsid w:val="00F2054C"/>
    <w:rsid w:val="00F20588"/>
    <w:rsid w:val="00F205AC"/>
    <w:rsid w:val="00F2064A"/>
    <w:rsid w:val="00F2068B"/>
    <w:rsid w:val="00F206AE"/>
    <w:rsid w:val="00F206C0"/>
    <w:rsid w:val="00F2072B"/>
    <w:rsid w:val="00F20857"/>
    <w:rsid w:val="00F20890"/>
    <w:rsid w:val="00F209D6"/>
    <w:rsid w:val="00F20A0C"/>
    <w:rsid w:val="00F20A73"/>
    <w:rsid w:val="00F20AB9"/>
    <w:rsid w:val="00F20B53"/>
    <w:rsid w:val="00F20BCC"/>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6A"/>
    <w:rsid w:val="00F212E4"/>
    <w:rsid w:val="00F21374"/>
    <w:rsid w:val="00F214FB"/>
    <w:rsid w:val="00F21568"/>
    <w:rsid w:val="00F215CB"/>
    <w:rsid w:val="00F21631"/>
    <w:rsid w:val="00F21636"/>
    <w:rsid w:val="00F216FD"/>
    <w:rsid w:val="00F217CE"/>
    <w:rsid w:val="00F2182A"/>
    <w:rsid w:val="00F21869"/>
    <w:rsid w:val="00F21A0E"/>
    <w:rsid w:val="00F21AE2"/>
    <w:rsid w:val="00F21B33"/>
    <w:rsid w:val="00F21BFC"/>
    <w:rsid w:val="00F21CC4"/>
    <w:rsid w:val="00F21CF8"/>
    <w:rsid w:val="00F21D37"/>
    <w:rsid w:val="00F21EC6"/>
    <w:rsid w:val="00F21F05"/>
    <w:rsid w:val="00F2202D"/>
    <w:rsid w:val="00F220CF"/>
    <w:rsid w:val="00F22152"/>
    <w:rsid w:val="00F2215E"/>
    <w:rsid w:val="00F221F9"/>
    <w:rsid w:val="00F22220"/>
    <w:rsid w:val="00F22250"/>
    <w:rsid w:val="00F223B5"/>
    <w:rsid w:val="00F223BB"/>
    <w:rsid w:val="00F224A4"/>
    <w:rsid w:val="00F2253E"/>
    <w:rsid w:val="00F2261F"/>
    <w:rsid w:val="00F226CC"/>
    <w:rsid w:val="00F227AD"/>
    <w:rsid w:val="00F22814"/>
    <w:rsid w:val="00F22819"/>
    <w:rsid w:val="00F2289A"/>
    <w:rsid w:val="00F228E3"/>
    <w:rsid w:val="00F229F7"/>
    <w:rsid w:val="00F22AAE"/>
    <w:rsid w:val="00F22AE9"/>
    <w:rsid w:val="00F22AF4"/>
    <w:rsid w:val="00F22BBF"/>
    <w:rsid w:val="00F22C97"/>
    <w:rsid w:val="00F22CAA"/>
    <w:rsid w:val="00F22D14"/>
    <w:rsid w:val="00F22D3B"/>
    <w:rsid w:val="00F22D81"/>
    <w:rsid w:val="00F22FD4"/>
    <w:rsid w:val="00F23022"/>
    <w:rsid w:val="00F230B1"/>
    <w:rsid w:val="00F230C9"/>
    <w:rsid w:val="00F230FC"/>
    <w:rsid w:val="00F23119"/>
    <w:rsid w:val="00F23143"/>
    <w:rsid w:val="00F23189"/>
    <w:rsid w:val="00F231F6"/>
    <w:rsid w:val="00F23225"/>
    <w:rsid w:val="00F2328C"/>
    <w:rsid w:val="00F23377"/>
    <w:rsid w:val="00F2337C"/>
    <w:rsid w:val="00F2342E"/>
    <w:rsid w:val="00F234AC"/>
    <w:rsid w:val="00F23568"/>
    <w:rsid w:val="00F23575"/>
    <w:rsid w:val="00F2366D"/>
    <w:rsid w:val="00F2368C"/>
    <w:rsid w:val="00F236A5"/>
    <w:rsid w:val="00F236D9"/>
    <w:rsid w:val="00F238F4"/>
    <w:rsid w:val="00F239D6"/>
    <w:rsid w:val="00F23A02"/>
    <w:rsid w:val="00F23AD3"/>
    <w:rsid w:val="00F23B26"/>
    <w:rsid w:val="00F23B81"/>
    <w:rsid w:val="00F23BA2"/>
    <w:rsid w:val="00F23C34"/>
    <w:rsid w:val="00F23C56"/>
    <w:rsid w:val="00F23CB4"/>
    <w:rsid w:val="00F23CB7"/>
    <w:rsid w:val="00F23CEC"/>
    <w:rsid w:val="00F23D8C"/>
    <w:rsid w:val="00F23DA1"/>
    <w:rsid w:val="00F23E51"/>
    <w:rsid w:val="00F23E56"/>
    <w:rsid w:val="00F23E7C"/>
    <w:rsid w:val="00F23EF4"/>
    <w:rsid w:val="00F23F47"/>
    <w:rsid w:val="00F24147"/>
    <w:rsid w:val="00F241CD"/>
    <w:rsid w:val="00F24233"/>
    <w:rsid w:val="00F242A2"/>
    <w:rsid w:val="00F242AD"/>
    <w:rsid w:val="00F2433A"/>
    <w:rsid w:val="00F2433D"/>
    <w:rsid w:val="00F2437B"/>
    <w:rsid w:val="00F243A0"/>
    <w:rsid w:val="00F243CF"/>
    <w:rsid w:val="00F243E2"/>
    <w:rsid w:val="00F24434"/>
    <w:rsid w:val="00F24453"/>
    <w:rsid w:val="00F24515"/>
    <w:rsid w:val="00F24898"/>
    <w:rsid w:val="00F248B4"/>
    <w:rsid w:val="00F249B0"/>
    <w:rsid w:val="00F249D7"/>
    <w:rsid w:val="00F249DE"/>
    <w:rsid w:val="00F249F4"/>
    <w:rsid w:val="00F24A60"/>
    <w:rsid w:val="00F24ACE"/>
    <w:rsid w:val="00F24B76"/>
    <w:rsid w:val="00F24BA6"/>
    <w:rsid w:val="00F24D24"/>
    <w:rsid w:val="00F24FDF"/>
    <w:rsid w:val="00F250DC"/>
    <w:rsid w:val="00F25113"/>
    <w:rsid w:val="00F25135"/>
    <w:rsid w:val="00F2513A"/>
    <w:rsid w:val="00F2518D"/>
    <w:rsid w:val="00F25234"/>
    <w:rsid w:val="00F252D7"/>
    <w:rsid w:val="00F253A2"/>
    <w:rsid w:val="00F253EA"/>
    <w:rsid w:val="00F2541A"/>
    <w:rsid w:val="00F25427"/>
    <w:rsid w:val="00F25475"/>
    <w:rsid w:val="00F2549F"/>
    <w:rsid w:val="00F254A2"/>
    <w:rsid w:val="00F254C3"/>
    <w:rsid w:val="00F254DD"/>
    <w:rsid w:val="00F25502"/>
    <w:rsid w:val="00F2557A"/>
    <w:rsid w:val="00F2569C"/>
    <w:rsid w:val="00F256B3"/>
    <w:rsid w:val="00F2576B"/>
    <w:rsid w:val="00F25879"/>
    <w:rsid w:val="00F258A0"/>
    <w:rsid w:val="00F258A6"/>
    <w:rsid w:val="00F25944"/>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1E4"/>
    <w:rsid w:val="00F26384"/>
    <w:rsid w:val="00F26427"/>
    <w:rsid w:val="00F264E0"/>
    <w:rsid w:val="00F26579"/>
    <w:rsid w:val="00F2658D"/>
    <w:rsid w:val="00F26663"/>
    <w:rsid w:val="00F266CF"/>
    <w:rsid w:val="00F266D3"/>
    <w:rsid w:val="00F266E5"/>
    <w:rsid w:val="00F268B7"/>
    <w:rsid w:val="00F26927"/>
    <w:rsid w:val="00F269FB"/>
    <w:rsid w:val="00F26A58"/>
    <w:rsid w:val="00F26ADB"/>
    <w:rsid w:val="00F26B72"/>
    <w:rsid w:val="00F26B7D"/>
    <w:rsid w:val="00F26B81"/>
    <w:rsid w:val="00F26BB5"/>
    <w:rsid w:val="00F26C41"/>
    <w:rsid w:val="00F26CE7"/>
    <w:rsid w:val="00F26CF0"/>
    <w:rsid w:val="00F26DA7"/>
    <w:rsid w:val="00F26E3B"/>
    <w:rsid w:val="00F26E5F"/>
    <w:rsid w:val="00F270C7"/>
    <w:rsid w:val="00F2725F"/>
    <w:rsid w:val="00F2738F"/>
    <w:rsid w:val="00F274A6"/>
    <w:rsid w:val="00F27593"/>
    <w:rsid w:val="00F2764B"/>
    <w:rsid w:val="00F2765A"/>
    <w:rsid w:val="00F2766C"/>
    <w:rsid w:val="00F276AC"/>
    <w:rsid w:val="00F27764"/>
    <w:rsid w:val="00F27877"/>
    <w:rsid w:val="00F278B5"/>
    <w:rsid w:val="00F27969"/>
    <w:rsid w:val="00F2799B"/>
    <w:rsid w:val="00F279C4"/>
    <w:rsid w:val="00F279ED"/>
    <w:rsid w:val="00F27A4A"/>
    <w:rsid w:val="00F27A80"/>
    <w:rsid w:val="00F27B46"/>
    <w:rsid w:val="00F27B75"/>
    <w:rsid w:val="00F27D7B"/>
    <w:rsid w:val="00F27DBC"/>
    <w:rsid w:val="00F27E05"/>
    <w:rsid w:val="00F27F73"/>
    <w:rsid w:val="00F27FB9"/>
    <w:rsid w:val="00F27FC6"/>
    <w:rsid w:val="00F3012D"/>
    <w:rsid w:val="00F3016C"/>
    <w:rsid w:val="00F3018E"/>
    <w:rsid w:val="00F301DF"/>
    <w:rsid w:val="00F30383"/>
    <w:rsid w:val="00F30390"/>
    <w:rsid w:val="00F303D8"/>
    <w:rsid w:val="00F3042D"/>
    <w:rsid w:val="00F30440"/>
    <w:rsid w:val="00F30494"/>
    <w:rsid w:val="00F30622"/>
    <w:rsid w:val="00F30650"/>
    <w:rsid w:val="00F30737"/>
    <w:rsid w:val="00F307AD"/>
    <w:rsid w:val="00F30812"/>
    <w:rsid w:val="00F3082B"/>
    <w:rsid w:val="00F3085F"/>
    <w:rsid w:val="00F308E1"/>
    <w:rsid w:val="00F30944"/>
    <w:rsid w:val="00F30986"/>
    <w:rsid w:val="00F30A64"/>
    <w:rsid w:val="00F30B23"/>
    <w:rsid w:val="00F30C0E"/>
    <w:rsid w:val="00F30D13"/>
    <w:rsid w:val="00F30D22"/>
    <w:rsid w:val="00F30D4E"/>
    <w:rsid w:val="00F30E16"/>
    <w:rsid w:val="00F30E56"/>
    <w:rsid w:val="00F30E6C"/>
    <w:rsid w:val="00F30E89"/>
    <w:rsid w:val="00F30EAF"/>
    <w:rsid w:val="00F30F16"/>
    <w:rsid w:val="00F31054"/>
    <w:rsid w:val="00F31061"/>
    <w:rsid w:val="00F31297"/>
    <w:rsid w:val="00F312F2"/>
    <w:rsid w:val="00F313E7"/>
    <w:rsid w:val="00F31401"/>
    <w:rsid w:val="00F3142B"/>
    <w:rsid w:val="00F3151E"/>
    <w:rsid w:val="00F31610"/>
    <w:rsid w:val="00F31687"/>
    <w:rsid w:val="00F316AA"/>
    <w:rsid w:val="00F316C6"/>
    <w:rsid w:val="00F31756"/>
    <w:rsid w:val="00F317AE"/>
    <w:rsid w:val="00F3180D"/>
    <w:rsid w:val="00F31862"/>
    <w:rsid w:val="00F31869"/>
    <w:rsid w:val="00F31902"/>
    <w:rsid w:val="00F31A79"/>
    <w:rsid w:val="00F31B1E"/>
    <w:rsid w:val="00F31B43"/>
    <w:rsid w:val="00F31BA6"/>
    <w:rsid w:val="00F31BD3"/>
    <w:rsid w:val="00F31C43"/>
    <w:rsid w:val="00F31CF6"/>
    <w:rsid w:val="00F31D5C"/>
    <w:rsid w:val="00F31D6C"/>
    <w:rsid w:val="00F31D8C"/>
    <w:rsid w:val="00F31E97"/>
    <w:rsid w:val="00F3200E"/>
    <w:rsid w:val="00F32032"/>
    <w:rsid w:val="00F32072"/>
    <w:rsid w:val="00F32080"/>
    <w:rsid w:val="00F320BC"/>
    <w:rsid w:val="00F32158"/>
    <w:rsid w:val="00F32232"/>
    <w:rsid w:val="00F32255"/>
    <w:rsid w:val="00F32298"/>
    <w:rsid w:val="00F323CC"/>
    <w:rsid w:val="00F325A8"/>
    <w:rsid w:val="00F32646"/>
    <w:rsid w:val="00F32678"/>
    <w:rsid w:val="00F327AD"/>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75"/>
    <w:rsid w:val="00F336D5"/>
    <w:rsid w:val="00F33706"/>
    <w:rsid w:val="00F33738"/>
    <w:rsid w:val="00F337CB"/>
    <w:rsid w:val="00F33842"/>
    <w:rsid w:val="00F33854"/>
    <w:rsid w:val="00F3389A"/>
    <w:rsid w:val="00F3395D"/>
    <w:rsid w:val="00F339CE"/>
    <w:rsid w:val="00F339FC"/>
    <w:rsid w:val="00F339FD"/>
    <w:rsid w:val="00F33A2D"/>
    <w:rsid w:val="00F33ABB"/>
    <w:rsid w:val="00F33B05"/>
    <w:rsid w:val="00F33B57"/>
    <w:rsid w:val="00F33B69"/>
    <w:rsid w:val="00F33BB8"/>
    <w:rsid w:val="00F33BEF"/>
    <w:rsid w:val="00F33C0B"/>
    <w:rsid w:val="00F33D67"/>
    <w:rsid w:val="00F33DF4"/>
    <w:rsid w:val="00F33E2E"/>
    <w:rsid w:val="00F33EE2"/>
    <w:rsid w:val="00F34010"/>
    <w:rsid w:val="00F34034"/>
    <w:rsid w:val="00F340BC"/>
    <w:rsid w:val="00F3422E"/>
    <w:rsid w:val="00F3427A"/>
    <w:rsid w:val="00F34283"/>
    <w:rsid w:val="00F34336"/>
    <w:rsid w:val="00F343AE"/>
    <w:rsid w:val="00F3445E"/>
    <w:rsid w:val="00F344F6"/>
    <w:rsid w:val="00F34504"/>
    <w:rsid w:val="00F34586"/>
    <w:rsid w:val="00F345AF"/>
    <w:rsid w:val="00F3469E"/>
    <w:rsid w:val="00F34786"/>
    <w:rsid w:val="00F34915"/>
    <w:rsid w:val="00F34969"/>
    <w:rsid w:val="00F34977"/>
    <w:rsid w:val="00F34A33"/>
    <w:rsid w:val="00F34A73"/>
    <w:rsid w:val="00F34A8F"/>
    <w:rsid w:val="00F34A9D"/>
    <w:rsid w:val="00F34AC5"/>
    <w:rsid w:val="00F34B4B"/>
    <w:rsid w:val="00F34BC8"/>
    <w:rsid w:val="00F34D14"/>
    <w:rsid w:val="00F34E4F"/>
    <w:rsid w:val="00F34E92"/>
    <w:rsid w:val="00F34F59"/>
    <w:rsid w:val="00F34FE5"/>
    <w:rsid w:val="00F3504A"/>
    <w:rsid w:val="00F3515F"/>
    <w:rsid w:val="00F3523A"/>
    <w:rsid w:val="00F3524F"/>
    <w:rsid w:val="00F352B5"/>
    <w:rsid w:val="00F3534E"/>
    <w:rsid w:val="00F3536D"/>
    <w:rsid w:val="00F3536F"/>
    <w:rsid w:val="00F35384"/>
    <w:rsid w:val="00F354D4"/>
    <w:rsid w:val="00F35501"/>
    <w:rsid w:val="00F355C2"/>
    <w:rsid w:val="00F35744"/>
    <w:rsid w:val="00F357BC"/>
    <w:rsid w:val="00F357E3"/>
    <w:rsid w:val="00F35812"/>
    <w:rsid w:val="00F358D7"/>
    <w:rsid w:val="00F35974"/>
    <w:rsid w:val="00F359B9"/>
    <w:rsid w:val="00F35A72"/>
    <w:rsid w:val="00F35A97"/>
    <w:rsid w:val="00F35AD9"/>
    <w:rsid w:val="00F35B6B"/>
    <w:rsid w:val="00F35B95"/>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A"/>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2D6"/>
    <w:rsid w:val="00F3732C"/>
    <w:rsid w:val="00F375B7"/>
    <w:rsid w:val="00F375E2"/>
    <w:rsid w:val="00F376B1"/>
    <w:rsid w:val="00F37731"/>
    <w:rsid w:val="00F3773F"/>
    <w:rsid w:val="00F37870"/>
    <w:rsid w:val="00F37A5A"/>
    <w:rsid w:val="00F37A72"/>
    <w:rsid w:val="00F37AFE"/>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6C"/>
    <w:rsid w:val="00F4038F"/>
    <w:rsid w:val="00F403C7"/>
    <w:rsid w:val="00F40481"/>
    <w:rsid w:val="00F404A5"/>
    <w:rsid w:val="00F40512"/>
    <w:rsid w:val="00F40592"/>
    <w:rsid w:val="00F405CD"/>
    <w:rsid w:val="00F40788"/>
    <w:rsid w:val="00F407C9"/>
    <w:rsid w:val="00F407E2"/>
    <w:rsid w:val="00F408D7"/>
    <w:rsid w:val="00F409A9"/>
    <w:rsid w:val="00F409CD"/>
    <w:rsid w:val="00F40A88"/>
    <w:rsid w:val="00F40BAF"/>
    <w:rsid w:val="00F40BD4"/>
    <w:rsid w:val="00F40C73"/>
    <w:rsid w:val="00F40F3A"/>
    <w:rsid w:val="00F40FBA"/>
    <w:rsid w:val="00F411E5"/>
    <w:rsid w:val="00F411EB"/>
    <w:rsid w:val="00F4121C"/>
    <w:rsid w:val="00F4128A"/>
    <w:rsid w:val="00F4141E"/>
    <w:rsid w:val="00F41429"/>
    <w:rsid w:val="00F41432"/>
    <w:rsid w:val="00F41456"/>
    <w:rsid w:val="00F4149B"/>
    <w:rsid w:val="00F415B8"/>
    <w:rsid w:val="00F4164D"/>
    <w:rsid w:val="00F41709"/>
    <w:rsid w:val="00F417AF"/>
    <w:rsid w:val="00F41801"/>
    <w:rsid w:val="00F41813"/>
    <w:rsid w:val="00F4181F"/>
    <w:rsid w:val="00F418D1"/>
    <w:rsid w:val="00F4191F"/>
    <w:rsid w:val="00F419A3"/>
    <w:rsid w:val="00F419C3"/>
    <w:rsid w:val="00F41AC9"/>
    <w:rsid w:val="00F41BAF"/>
    <w:rsid w:val="00F41C01"/>
    <w:rsid w:val="00F41C94"/>
    <w:rsid w:val="00F41D75"/>
    <w:rsid w:val="00F41E80"/>
    <w:rsid w:val="00F41ED1"/>
    <w:rsid w:val="00F41EEF"/>
    <w:rsid w:val="00F41EFD"/>
    <w:rsid w:val="00F41FA6"/>
    <w:rsid w:val="00F42078"/>
    <w:rsid w:val="00F42313"/>
    <w:rsid w:val="00F42393"/>
    <w:rsid w:val="00F42398"/>
    <w:rsid w:val="00F42422"/>
    <w:rsid w:val="00F425FF"/>
    <w:rsid w:val="00F42662"/>
    <w:rsid w:val="00F42736"/>
    <w:rsid w:val="00F427DD"/>
    <w:rsid w:val="00F428EE"/>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4"/>
    <w:rsid w:val="00F437AF"/>
    <w:rsid w:val="00F437BB"/>
    <w:rsid w:val="00F437F3"/>
    <w:rsid w:val="00F4381E"/>
    <w:rsid w:val="00F439AC"/>
    <w:rsid w:val="00F43A13"/>
    <w:rsid w:val="00F43A31"/>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E2"/>
    <w:rsid w:val="00F442F6"/>
    <w:rsid w:val="00F44368"/>
    <w:rsid w:val="00F444AA"/>
    <w:rsid w:val="00F4459F"/>
    <w:rsid w:val="00F446C1"/>
    <w:rsid w:val="00F446E8"/>
    <w:rsid w:val="00F44759"/>
    <w:rsid w:val="00F4479D"/>
    <w:rsid w:val="00F447C2"/>
    <w:rsid w:val="00F44802"/>
    <w:rsid w:val="00F44854"/>
    <w:rsid w:val="00F448C2"/>
    <w:rsid w:val="00F44911"/>
    <w:rsid w:val="00F44BA0"/>
    <w:rsid w:val="00F44BA8"/>
    <w:rsid w:val="00F44C20"/>
    <w:rsid w:val="00F44C27"/>
    <w:rsid w:val="00F44D66"/>
    <w:rsid w:val="00F44D6B"/>
    <w:rsid w:val="00F44DAC"/>
    <w:rsid w:val="00F44DF9"/>
    <w:rsid w:val="00F44E1B"/>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A5"/>
    <w:rsid w:val="00F453EC"/>
    <w:rsid w:val="00F4541C"/>
    <w:rsid w:val="00F454FD"/>
    <w:rsid w:val="00F4552A"/>
    <w:rsid w:val="00F45629"/>
    <w:rsid w:val="00F456C5"/>
    <w:rsid w:val="00F456F4"/>
    <w:rsid w:val="00F45752"/>
    <w:rsid w:val="00F4579F"/>
    <w:rsid w:val="00F458C1"/>
    <w:rsid w:val="00F459A2"/>
    <w:rsid w:val="00F459C8"/>
    <w:rsid w:val="00F45A6B"/>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7B"/>
    <w:rsid w:val="00F464CD"/>
    <w:rsid w:val="00F465E8"/>
    <w:rsid w:val="00F46626"/>
    <w:rsid w:val="00F46633"/>
    <w:rsid w:val="00F46815"/>
    <w:rsid w:val="00F46920"/>
    <w:rsid w:val="00F46A12"/>
    <w:rsid w:val="00F46B03"/>
    <w:rsid w:val="00F46B09"/>
    <w:rsid w:val="00F46B3F"/>
    <w:rsid w:val="00F46B51"/>
    <w:rsid w:val="00F46BB7"/>
    <w:rsid w:val="00F46BD2"/>
    <w:rsid w:val="00F46D06"/>
    <w:rsid w:val="00F46D28"/>
    <w:rsid w:val="00F46D29"/>
    <w:rsid w:val="00F46EAD"/>
    <w:rsid w:val="00F46EB4"/>
    <w:rsid w:val="00F46F35"/>
    <w:rsid w:val="00F46FE9"/>
    <w:rsid w:val="00F47029"/>
    <w:rsid w:val="00F471BA"/>
    <w:rsid w:val="00F47225"/>
    <w:rsid w:val="00F4727C"/>
    <w:rsid w:val="00F47284"/>
    <w:rsid w:val="00F4728C"/>
    <w:rsid w:val="00F472C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62"/>
    <w:rsid w:val="00F47CE0"/>
    <w:rsid w:val="00F47D37"/>
    <w:rsid w:val="00F47D90"/>
    <w:rsid w:val="00F47ECB"/>
    <w:rsid w:val="00F47EE1"/>
    <w:rsid w:val="00F47EEC"/>
    <w:rsid w:val="00F47EF6"/>
    <w:rsid w:val="00F47F6B"/>
    <w:rsid w:val="00F47FCE"/>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67"/>
    <w:rsid w:val="00F50C7A"/>
    <w:rsid w:val="00F50C7F"/>
    <w:rsid w:val="00F50C84"/>
    <w:rsid w:val="00F50D88"/>
    <w:rsid w:val="00F50E0B"/>
    <w:rsid w:val="00F50EC3"/>
    <w:rsid w:val="00F50EC9"/>
    <w:rsid w:val="00F50F12"/>
    <w:rsid w:val="00F50F23"/>
    <w:rsid w:val="00F50FE2"/>
    <w:rsid w:val="00F51092"/>
    <w:rsid w:val="00F510AC"/>
    <w:rsid w:val="00F510D6"/>
    <w:rsid w:val="00F510F8"/>
    <w:rsid w:val="00F51177"/>
    <w:rsid w:val="00F5119A"/>
    <w:rsid w:val="00F511F3"/>
    <w:rsid w:val="00F5120B"/>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1F"/>
    <w:rsid w:val="00F51C61"/>
    <w:rsid w:val="00F51CC8"/>
    <w:rsid w:val="00F51DE6"/>
    <w:rsid w:val="00F51DEE"/>
    <w:rsid w:val="00F51E24"/>
    <w:rsid w:val="00F51E46"/>
    <w:rsid w:val="00F51F27"/>
    <w:rsid w:val="00F51F2C"/>
    <w:rsid w:val="00F5201D"/>
    <w:rsid w:val="00F5215D"/>
    <w:rsid w:val="00F521AE"/>
    <w:rsid w:val="00F521BB"/>
    <w:rsid w:val="00F52258"/>
    <w:rsid w:val="00F52261"/>
    <w:rsid w:val="00F523DF"/>
    <w:rsid w:val="00F5249A"/>
    <w:rsid w:val="00F524F9"/>
    <w:rsid w:val="00F52535"/>
    <w:rsid w:val="00F525EB"/>
    <w:rsid w:val="00F525FB"/>
    <w:rsid w:val="00F52677"/>
    <w:rsid w:val="00F5276F"/>
    <w:rsid w:val="00F5277F"/>
    <w:rsid w:val="00F5279F"/>
    <w:rsid w:val="00F527FC"/>
    <w:rsid w:val="00F52830"/>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EFC"/>
    <w:rsid w:val="00F52F31"/>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8F4"/>
    <w:rsid w:val="00F53902"/>
    <w:rsid w:val="00F5390A"/>
    <w:rsid w:val="00F53A48"/>
    <w:rsid w:val="00F53AE7"/>
    <w:rsid w:val="00F53C1E"/>
    <w:rsid w:val="00F53C39"/>
    <w:rsid w:val="00F53C47"/>
    <w:rsid w:val="00F53CA1"/>
    <w:rsid w:val="00F53D1C"/>
    <w:rsid w:val="00F53DAA"/>
    <w:rsid w:val="00F53DB4"/>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C5"/>
    <w:rsid w:val="00F549E8"/>
    <w:rsid w:val="00F54A08"/>
    <w:rsid w:val="00F54B0E"/>
    <w:rsid w:val="00F54B34"/>
    <w:rsid w:val="00F54B57"/>
    <w:rsid w:val="00F54B6D"/>
    <w:rsid w:val="00F54BBC"/>
    <w:rsid w:val="00F54BCD"/>
    <w:rsid w:val="00F54C10"/>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1"/>
    <w:rsid w:val="00F554AD"/>
    <w:rsid w:val="00F554BE"/>
    <w:rsid w:val="00F554D6"/>
    <w:rsid w:val="00F55508"/>
    <w:rsid w:val="00F5563B"/>
    <w:rsid w:val="00F55677"/>
    <w:rsid w:val="00F556B9"/>
    <w:rsid w:val="00F556D7"/>
    <w:rsid w:val="00F55757"/>
    <w:rsid w:val="00F559E5"/>
    <w:rsid w:val="00F55A61"/>
    <w:rsid w:val="00F55AD8"/>
    <w:rsid w:val="00F55B9B"/>
    <w:rsid w:val="00F55BB6"/>
    <w:rsid w:val="00F55CAB"/>
    <w:rsid w:val="00F55CE2"/>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64"/>
    <w:rsid w:val="00F56874"/>
    <w:rsid w:val="00F5688F"/>
    <w:rsid w:val="00F568B8"/>
    <w:rsid w:val="00F56A7F"/>
    <w:rsid w:val="00F56A93"/>
    <w:rsid w:val="00F56A9A"/>
    <w:rsid w:val="00F56B0D"/>
    <w:rsid w:val="00F56B28"/>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410"/>
    <w:rsid w:val="00F57518"/>
    <w:rsid w:val="00F57712"/>
    <w:rsid w:val="00F5778A"/>
    <w:rsid w:val="00F57817"/>
    <w:rsid w:val="00F5786D"/>
    <w:rsid w:val="00F578A0"/>
    <w:rsid w:val="00F57918"/>
    <w:rsid w:val="00F57AEB"/>
    <w:rsid w:val="00F57B96"/>
    <w:rsid w:val="00F57B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C6"/>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22"/>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90"/>
    <w:rsid w:val="00F61BE5"/>
    <w:rsid w:val="00F61C4B"/>
    <w:rsid w:val="00F61CB4"/>
    <w:rsid w:val="00F61D2A"/>
    <w:rsid w:val="00F61D6E"/>
    <w:rsid w:val="00F61DF4"/>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2"/>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2F"/>
    <w:rsid w:val="00F63C9F"/>
    <w:rsid w:val="00F63CA1"/>
    <w:rsid w:val="00F63CB5"/>
    <w:rsid w:val="00F63CCF"/>
    <w:rsid w:val="00F63DB7"/>
    <w:rsid w:val="00F63E6A"/>
    <w:rsid w:val="00F63EFC"/>
    <w:rsid w:val="00F63FC8"/>
    <w:rsid w:val="00F63FD3"/>
    <w:rsid w:val="00F640FF"/>
    <w:rsid w:val="00F6412F"/>
    <w:rsid w:val="00F64145"/>
    <w:rsid w:val="00F6417C"/>
    <w:rsid w:val="00F641E1"/>
    <w:rsid w:val="00F64206"/>
    <w:rsid w:val="00F6429F"/>
    <w:rsid w:val="00F642E2"/>
    <w:rsid w:val="00F642F7"/>
    <w:rsid w:val="00F6437F"/>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78D"/>
    <w:rsid w:val="00F658CD"/>
    <w:rsid w:val="00F65908"/>
    <w:rsid w:val="00F65971"/>
    <w:rsid w:val="00F659C7"/>
    <w:rsid w:val="00F659DA"/>
    <w:rsid w:val="00F65BEE"/>
    <w:rsid w:val="00F65C5D"/>
    <w:rsid w:val="00F65D92"/>
    <w:rsid w:val="00F65E5A"/>
    <w:rsid w:val="00F65EED"/>
    <w:rsid w:val="00F6604E"/>
    <w:rsid w:val="00F66081"/>
    <w:rsid w:val="00F660FD"/>
    <w:rsid w:val="00F66184"/>
    <w:rsid w:val="00F6618A"/>
    <w:rsid w:val="00F661C8"/>
    <w:rsid w:val="00F661ED"/>
    <w:rsid w:val="00F6620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BB"/>
    <w:rsid w:val="00F66BE8"/>
    <w:rsid w:val="00F66C95"/>
    <w:rsid w:val="00F66CA1"/>
    <w:rsid w:val="00F66D7B"/>
    <w:rsid w:val="00F66DD4"/>
    <w:rsid w:val="00F66E0F"/>
    <w:rsid w:val="00F66ECC"/>
    <w:rsid w:val="00F66F30"/>
    <w:rsid w:val="00F66F3F"/>
    <w:rsid w:val="00F67043"/>
    <w:rsid w:val="00F670AA"/>
    <w:rsid w:val="00F67117"/>
    <w:rsid w:val="00F67126"/>
    <w:rsid w:val="00F67188"/>
    <w:rsid w:val="00F671F7"/>
    <w:rsid w:val="00F6721E"/>
    <w:rsid w:val="00F67349"/>
    <w:rsid w:val="00F67395"/>
    <w:rsid w:val="00F673AA"/>
    <w:rsid w:val="00F67432"/>
    <w:rsid w:val="00F674DD"/>
    <w:rsid w:val="00F6759F"/>
    <w:rsid w:val="00F675B6"/>
    <w:rsid w:val="00F675EB"/>
    <w:rsid w:val="00F675EC"/>
    <w:rsid w:val="00F6767B"/>
    <w:rsid w:val="00F6769E"/>
    <w:rsid w:val="00F676C3"/>
    <w:rsid w:val="00F67724"/>
    <w:rsid w:val="00F679AB"/>
    <w:rsid w:val="00F679D9"/>
    <w:rsid w:val="00F67A7C"/>
    <w:rsid w:val="00F67AB9"/>
    <w:rsid w:val="00F67B01"/>
    <w:rsid w:val="00F67B5D"/>
    <w:rsid w:val="00F67B64"/>
    <w:rsid w:val="00F67BCE"/>
    <w:rsid w:val="00F67BD2"/>
    <w:rsid w:val="00F67BD9"/>
    <w:rsid w:val="00F67C08"/>
    <w:rsid w:val="00F67C14"/>
    <w:rsid w:val="00F67C59"/>
    <w:rsid w:val="00F67CA5"/>
    <w:rsid w:val="00F67CAE"/>
    <w:rsid w:val="00F67D82"/>
    <w:rsid w:val="00F67D85"/>
    <w:rsid w:val="00F67E32"/>
    <w:rsid w:val="00F67F7D"/>
    <w:rsid w:val="00F67FD7"/>
    <w:rsid w:val="00F7002A"/>
    <w:rsid w:val="00F70078"/>
    <w:rsid w:val="00F7009F"/>
    <w:rsid w:val="00F70134"/>
    <w:rsid w:val="00F7015F"/>
    <w:rsid w:val="00F701A4"/>
    <w:rsid w:val="00F702F0"/>
    <w:rsid w:val="00F7039D"/>
    <w:rsid w:val="00F70459"/>
    <w:rsid w:val="00F70481"/>
    <w:rsid w:val="00F70496"/>
    <w:rsid w:val="00F7069F"/>
    <w:rsid w:val="00F706D9"/>
    <w:rsid w:val="00F7074A"/>
    <w:rsid w:val="00F70781"/>
    <w:rsid w:val="00F70786"/>
    <w:rsid w:val="00F707E7"/>
    <w:rsid w:val="00F70991"/>
    <w:rsid w:val="00F709DD"/>
    <w:rsid w:val="00F70A54"/>
    <w:rsid w:val="00F70A9C"/>
    <w:rsid w:val="00F70ABF"/>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50"/>
    <w:rsid w:val="00F7159B"/>
    <w:rsid w:val="00F71735"/>
    <w:rsid w:val="00F71740"/>
    <w:rsid w:val="00F71776"/>
    <w:rsid w:val="00F71798"/>
    <w:rsid w:val="00F71869"/>
    <w:rsid w:val="00F718F2"/>
    <w:rsid w:val="00F719FE"/>
    <w:rsid w:val="00F71A53"/>
    <w:rsid w:val="00F71ABC"/>
    <w:rsid w:val="00F71B26"/>
    <w:rsid w:val="00F71BFD"/>
    <w:rsid w:val="00F71D03"/>
    <w:rsid w:val="00F71D0F"/>
    <w:rsid w:val="00F71DF1"/>
    <w:rsid w:val="00F71DFD"/>
    <w:rsid w:val="00F71EB2"/>
    <w:rsid w:val="00F71F4A"/>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DF5"/>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67"/>
    <w:rsid w:val="00F7428B"/>
    <w:rsid w:val="00F7429B"/>
    <w:rsid w:val="00F742A6"/>
    <w:rsid w:val="00F7430D"/>
    <w:rsid w:val="00F7434C"/>
    <w:rsid w:val="00F74358"/>
    <w:rsid w:val="00F74372"/>
    <w:rsid w:val="00F744AD"/>
    <w:rsid w:val="00F74527"/>
    <w:rsid w:val="00F7468A"/>
    <w:rsid w:val="00F746E8"/>
    <w:rsid w:val="00F7478B"/>
    <w:rsid w:val="00F747D9"/>
    <w:rsid w:val="00F74850"/>
    <w:rsid w:val="00F748A3"/>
    <w:rsid w:val="00F748A9"/>
    <w:rsid w:val="00F748BA"/>
    <w:rsid w:val="00F74947"/>
    <w:rsid w:val="00F749EE"/>
    <w:rsid w:val="00F74AFF"/>
    <w:rsid w:val="00F74B96"/>
    <w:rsid w:val="00F74C0A"/>
    <w:rsid w:val="00F74C57"/>
    <w:rsid w:val="00F74E49"/>
    <w:rsid w:val="00F74F3E"/>
    <w:rsid w:val="00F74F52"/>
    <w:rsid w:val="00F74F5A"/>
    <w:rsid w:val="00F74F6D"/>
    <w:rsid w:val="00F750BA"/>
    <w:rsid w:val="00F75159"/>
    <w:rsid w:val="00F7515D"/>
    <w:rsid w:val="00F75201"/>
    <w:rsid w:val="00F75220"/>
    <w:rsid w:val="00F75383"/>
    <w:rsid w:val="00F753B0"/>
    <w:rsid w:val="00F755B5"/>
    <w:rsid w:val="00F755C5"/>
    <w:rsid w:val="00F75610"/>
    <w:rsid w:val="00F7563A"/>
    <w:rsid w:val="00F756C8"/>
    <w:rsid w:val="00F75705"/>
    <w:rsid w:val="00F75725"/>
    <w:rsid w:val="00F75729"/>
    <w:rsid w:val="00F7577C"/>
    <w:rsid w:val="00F757F5"/>
    <w:rsid w:val="00F75A1C"/>
    <w:rsid w:val="00F75B3E"/>
    <w:rsid w:val="00F75B9B"/>
    <w:rsid w:val="00F75C1D"/>
    <w:rsid w:val="00F75DDC"/>
    <w:rsid w:val="00F75E11"/>
    <w:rsid w:val="00F75E2A"/>
    <w:rsid w:val="00F75E92"/>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886"/>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B7"/>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05"/>
    <w:rsid w:val="00F77B6F"/>
    <w:rsid w:val="00F77C86"/>
    <w:rsid w:val="00F77C88"/>
    <w:rsid w:val="00F77C99"/>
    <w:rsid w:val="00F77D11"/>
    <w:rsid w:val="00F77D57"/>
    <w:rsid w:val="00F77DC6"/>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DA2"/>
    <w:rsid w:val="00F80DEA"/>
    <w:rsid w:val="00F80E33"/>
    <w:rsid w:val="00F80E5E"/>
    <w:rsid w:val="00F80E85"/>
    <w:rsid w:val="00F80EA1"/>
    <w:rsid w:val="00F80ECE"/>
    <w:rsid w:val="00F80F42"/>
    <w:rsid w:val="00F80F73"/>
    <w:rsid w:val="00F80F80"/>
    <w:rsid w:val="00F80FE2"/>
    <w:rsid w:val="00F81034"/>
    <w:rsid w:val="00F8111F"/>
    <w:rsid w:val="00F81235"/>
    <w:rsid w:val="00F81292"/>
    <w:rsid w:val="00F812CD"/>
    <w:rsid w:val="00F812DF"/>
    <w:rsid w:val="00F813A2"/>
    <w:rsid w:val="00F8145F"/>
    <w:rsid w:val="00F814E8"/>
    <w:rsid w:val="00F8166B"/>
    <w:rsid w:val="00F816B2"/>
    <w:rsid w:val="00F816DA"/>
    <w:rsid w:val="00F816DD"/>
    <w:rsid w:val="00F81721"/>
    <w:rsid w:val="00F8179B"/>
    <w:rsid w:val="00F817FE"/>
    <w:rsid w:val="00F818D9"/>
    <w:rsid w:val="00F81924"/>
    <w:rsid w:val="00F819C4"/>
    <w:rsid w:val="00F819D2"/>
    <w:rsid w:val="00F819E9"/>
    <w:rsid w:val="00F81A8A"/>
    <w:rsid w:val="00F81ACA"/>
    <w:rsid w:val="00F81BC3"/>
    <w:rsid w:val="00F81DE2"/>
    <w:rsid w:val="00F81F0C"/>
    <w:rsid w:val="00F81F50"/>
    <w:rsid w:val="00F81F63"/>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79"/>
    <w:rsid w:val="00F826DF"/>
    <w:rsid w:val="00F8274E"/>
    <w:rsid w:val="00F82767"/>
    <w:rsid w:val="00F82808"/>
    <w:rsid w:val="00F8280D"/>
    <w:rsid w:val="00F8281E"/>
    <w:rsid w:val="00F829FA"/>
    <w:rsid w:val="00F82A13"/>
    <w:rsid w:val="00F82A24"/>
    <w:rsid w:val="00F82A56"/>
    <w:rsid w:val="00F82A86"/>
    <w:rsid w:val="00F82B12"/>
    <w:rsid w:val="00F82B1E"/>
    <w:rsid w:val="00F82B6D"/>
    <w:rsid w:val="00F82B78"/>
    <w:rsid w:val="00F82B8D"/>
    <w:rsid w:val="00F82CDE"/>
    <w:rsid w:val="00F82DF5"/>
    <w:rsid w:val="00F82E42"/>
    <w:rsid w:val="00F82F0B"/>
    <w:rsid w:val="00F8302E"/>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A53"/>
    <w:rsid w:val="00F83B09"/>
    <w:rsid w:val="00F83B18"/>
    <w:rsid w:val="00F83B75"/>
    <w:rsid w:val="00F83B8B"/>
    <w:rsid w:val="00F83BCF"/>
    <w:rsid w:val="00F83C32"/>
    <w:rsid w:val="00F83E29"/>
    <w:rsid w:val="00F83E42"/>
    <w:rsid w:val="00F83ECF"/>
    <w:rsid w:val="00F83F6A"/>
    <w:rsid w:val="00F8413B"/>
    <w:rsid w:val="00F8415A"/>
    <w:rsid w:val="00F8416A"/>
    <w:rsid w:val="00F841AE"/>
    <w:rsid w:val="00F841CA"/>
    <w:rsid w:val="00F844CC"/>
    <w:rsid w:val="00F84526"/>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4FC4"/>
    <w:rsid w:val="00F850D5"/>
    <w:rsid w:val="00F850E3"/>
    <w:rsid w:val="00F8517F"/>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5E7"/>
    <w:rsid w:val="00F85664"/>
    <w:rsid w:val="00F856D4"/>
    <w:rsid w:val="00F856EE"/>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EEA"/>
    <w:rsid w:val="00F85FDA"/>
    <w:rsid w:val="00F8608D"/>
    <w:rsid w:val="00F86092"/>
    <w:rsid w:val="00F860A6"/>
    <w:rsid w:val="00F86193"/>
    <w:rsid w:val="00F86236"/>
    <w:rsid w:val="00F86273"/>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BAD"/>
    <w:rsid w:val="00F86C53"/>
    <w:rsid w:val="00F86C88"/>
    <w:rsid w:val="00F86D73"/>
    <w:rsid w:val="00F86D87"/>
    <w:rsid w:val="00F86DA1"/>
    <w:rsid w:val="00F86E8D"/>
    <w:rsid w:val="00F86F4E"/>
    <w:rsid w:val="00F86F98"/>
    <w:rsid w:val="00F8709D"/>
    <w:rsid w:val="00F870B6"/>
    <w:rsid w:val="00F870CD"/>
    <w:rsid w:val="00F870ED"/>
    <w:rsid w:val="00F87150"/>
    <w:rsid w:val="00F8721A"/>
    <w:rsid w:val="00F87243"/>
    <w:rsid w:val="00F8725F"/>
    <w:rsid w:val="00F872A4"/>
    <w:rsid w:val="00F873B4"/>
    <w:rsid w:val="00F873F9"/>
    <w:rsid w:val="00F8742E"/>
    <w:rsid w:val="00F874E9"/>
    <w:rsid w:val="00F87579"/>
    <w:rsid w:val="00F875A0"/>
    <w:rsid w:val="00F875B1"/>
    <w:rsid w:val="00F8760C"/>
    <w:rsid w:val="00F876C1"/>
    <w:rsid w:val="00F876E0"/>
    <w:rsid w:val="00F877F8"/>
    <w:rsid w:val="00F877F9"/>
    <w:rsid w:val="00F8783B"/>
    <w:rsid w:val="00F87851"/>
    <w:rsid w:val="00F87882"/>
    <w:rsid w:val="00F878FD"/>
    <w:rsid w:val="00F8798F"/>
    <w:rsid w:val="00F879FA"/>
    <w:rsid w:val="00F87B0D"/>
    <w:rsid w:val="00F87B60"/>
    <w:rsid w:val="00F87C12"/>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0FF5"/>
    <w:rsid w:val="00F9106D"/>
    <w:rsid w:val="00F910D9"/>
    <w:rsid w:val="00F91283"/>
    <w:rsid w:val="00F913AF"/>
    <w:rsid w:val="00F913CD"/>
    <w:rsid w:val="00F91470"/>
    <w:rsid w:val="00F914FD"/>
    <w:rsid w:val="00F91586"/>
    <w:rsid w:val="00F91636"/>
    <w:rsid w:val="00F916A4"/>
    <w:rsid w:val="00F91705"/>
    <w:rsid w:val="00F917CA"/>
    <w:rsid w:val="00F918E9"/>
    <w:rsid w:val="00F91A6C"/>
    <w:rsid w:val="00F91ABD"/>
    <w:rsid w:val="00F91B39"/>
    <w:rsid w:val="00F91CE9"/>
    <w:rsid w:val="00F91F7B"/>
    <w:rsid w:val="00F91F93"/>
    <w:rsid w:val="00F91FF9"/>
    <w:rsid w:val="00F92124"/>
    <w:rsid w:val="00F92139"/>
    <w:rsid w:val="00F9228D"/>
    <w:rsid w:val="00F9229C"/>
    <w:rsid w:val="00F922E4"/>
    <w:rsid w:val="00F9243E"/>
    <w:rsid w:val="00F92467"/>
    <w:rsid w:val="00F92472"/>
    <w:rsid w:val="00F92477"/>
    <w:rsid w:val="00F92556"/>
    <w:rsid w:val="00F9258D"/>
    <w:rsid w:val="00F926E1"/>
    <w:rsid w:val="00F92771"/>
    <w:rsid w:val="00F927CF"/>
    <w:rsid w:val="00F927EB"/>
    <w:rsid w:val="00F92865"/>
    <w:rsid w:val="00F928E7"/>
    <w:rsid w:val="00F92A27"/>
    <w:rsid w:val="00F92A5A"/>
    <w:rsid w:val="00F92A67"/>
    <w:rsid w:val="00F92A7B"/>
    <w:rsid w:val="00F92AB0"/>
    <w:rsid w:val="00F92AB7"/>
    <w:rsid w:val="00F92B32"/>
    <w:rsid w:val="00F92C43"/>
    <w:rsid w:val="00F92C74"/>
    <w:rsid w:val="00F92CEB"/>
    <w:rsid w:val="00F92D6F"/>
    <w:rsid w:val="00F92E3A"/>
    <w:rsid w:val="00F92F13"/>
    <w:rsid w:val="00F92F60"/>
    <w:rsid w:val="00F92F9B"/>
    <w:rsid w:val="00F92FFA"/>
    <w:rsid w:val="00F9301A"/>
    <w:rsid w:val="00F93089"/>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8A0"/>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4B"/>
    <w:rsid w:val="00F94052"/>
    <w:rsid w:val="00F94060"/>
    <w:rsid w:val="00F94091"/>
    <w:rsid w:val="00F940B5"/>
    <w:rsid w:val="00F94148"/>
    <w:rsid w:val="00F9423F"/>
    <w:rsid w:val="00F943CD"/>
    <w:rsid w:val="00F943F9"/>
    <w:rsid w:val="00F94583"/>
    <w:rsid w:val="00F946BA"/>
    <w:rsid w:val="00F9470F"/>
    <w:rsid w:val="00F9475C"/>
    <w:rsid w:val="00F94988"/>
    <w:rsid w:val="00F94995"/>
    <w:rsid w:val="00F949C5"/>
    <w:rsid w:val="00F94A1F"/>
    <w:rsid w:val="00F94A36"/>
    <w:rsid w:val="00F94ADC"/>
    <w:rsid w:val="00F94B50"/>
    <w:rsid w:val="00F94B5C"/>
    <w:rsid w:val="00F94B74"/>
    <w:rsid w:val="00F94BFB"/>
    <w:rsid w:val="00F94BFC"/>
    <w:rsid w:val="00F94C4B"/>
    <w:rsid w:val="00F94C7C"/>
    <w:rsid w:val="00F94CF7"/>
    <w:rsid w:val="00F94D65"/>
    <w:rsid w:val="00F94DC2"/>
    <w:rsid w:val="00F94F74"/>
    <w:rsid w:val="00F95079"/>
    <w:rsid w:val="00F951EC"/>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6F8"/>
    <w:rsid w:val="00F95727"/>
    <w:rsid w:val="00F95753"/>
    <w:rsid w:val="00F9582C"/>
    <w:rsid w:val="00F95834"/>
    <w:rsid w:val="00F958EB"/>
    <w:rsid w:val="00F959B7"/>
    <w:rsid w:val="00F959D2"/>
    <w:rsid w:val="00F95A0D"/>
    <w:rsid w:val="00F95A30"/>
    <w:rsid w:val="00F95AE9"/>
    <w:rsid w:val="00F95B7E"/>
    <w:rsid w:val="00F95C57"/>
    <w:rsid w:val="00F95C58"/>
    <w:rsid w:val="00F95C7D"/>
    <w:rsid w:val="00F95C95"/>
    <w:rsid w:val="00F95E9D"/>
    <w:rsid w:val="00F95EBB"/>
    <w:rsid w:val="00F95F23"/>
    <w:rsid w:val="00F95F8B"/>
    <w:rsid w:val="00F95F99"/>
    <w:rsid w:val="00F95FA8"/>
    <w:rsid w:val="00F96020"/>
    <w:rsid w:val="00F96024"/>
    <w:rsid w:val="00F96138"/>
    <w:rsid w:val="00F96251"/>
    <w:rsid w:val="00F96429"/>
    <w:rsid w:val="00F96471"/>
    <w:rsid w:val="00F96477"/>
    <w:rsid w:val="00F96532"/>
    <w:rsid w:val="00F96538"/>
    <w:rsid w:val="00F9656E"/>
    <w:rsid w:val="00F965C2"/>
    <w:rsid w:val="00F9663B"/>
    <w:rsid w:val="00F96678"/>
    <w:rsid w:val="00F96685"/>
    <w:rsid w:val="00F96720"/>
    <w:rsid w:val="00F9673B"/>
    <w:rsid w:val="00F96753"/>
    <w:rsid w:val="00F96760"/>
    <w:rsid w:val="00F96804"/>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5E"/>
    <w:rsid w:val="00F96F6C"/>
    <w:rsid w:val="00F96F96"/>
    <w:rsid w:val="00F97096"/>
    <w:rsid w:val="00F9719C"/>
    <w:rsid w:val="00F97269"/>
    <w:rsid w:val="00F97282"/>
    <w:rsid w:val="00F972A1"/>
    <w:rsid w:val="00F972B0"/>
    <w:rsid w:val="00F973BA"/>
    <w:rsid w:val="00F97433"/>
    <w:rsid w:val="00F9745B"/>
    <w:rsid w:val="00F974C9"/>
    <w:rsid w:val="00F97572"/>
    <w:rsid w:val="00F97644"/>
    <w:rsid w:val="00F9765B"/>
    <w:rsid w:val="00F9767B"/>
    <w:rsid w:val="00F977A5"/>
    <w:rsid w:val="00F9780A"/>
    <w:rsid w:val="00F97838"/>
    <w:rsid w:val="00F97888"/>
    <w:rsid w:val="00F979C3"/>
    <w:rsid w:val="00F979D2"/>
    <w:rsid w:val="00F97A49"/>
    <w:rsid w:val="00F97A82"/>
    <w:rsid w:val="00F97ACB"/>
    <w:rsid w:val="00F97ADD"/>
    <w:rsid w:val="00F97B40"/>
    <w:rsid w:val="00F97B65"/>
    <w:rsid w:val="00F97B7B"/>
    <w:rsid w:val="00F97BF4"/>
    <w:rsid w:val="00F97C00"/>
    <w:rsid w:val="00F97C79"/>
    <w:rsid w:val="00F97CB0"/>
    <w:rsid w:val="00F97D03"/>
    <w:rsid w:val="00F97D3B"/>
    <w:rsid w:val="00F97DB0"/>
    <w:rsid w:val="00F97DB2"/>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70"/>
    <w:rsid w:val="00FA02A8"/>
    <w:rsid w:val="00FA02E0"/>
    <w:rsid w:val="00FA03C1"/>
    <w:rsid w:val="00FA04B6"/>
    <w:rsid w:val="00FA053B"/>
    <w:rsid w:val="00FA05AC"/>
    <w:rsid w:val="00FA06B7"/>
    <w:rsid w:val="00FA06D6"/>
    <w:rsid w:val="00FA0743"/>
    <w:rsid w:val="00FA0770"/>
    <w:rsid w:val="00FA07B3"/>
    <w:rsid w:val="00FA0863"/>
    <w:rsid w:val="00FA0882"/>
    <w:rsid w:val="00FA08B6"/>
    <w:rsid w:val="00FA0924"/>
    <w:rsid w:val="00FA0967"/>
    <w:rsid w:val="00FA097A"/>
    <w:rsid w:val="00FA09FA"/>
    <w:rsid w:val="00FA0A72"/>
    <w:rsid w:val="00FA0AA1"/>
    <w:rsid w:val="00FA0AB1"/>
    <w:rsid w:val="00FA0B07"/>
    <w:rsid w:val="00FA0B20"/>
    <w:rsid w:val="00FA0B5A"/>
    <w:rsid w:val="00FA0B7E"/>
    <w:rsid w:val="00FA0B8B"/>
    <w:rsid w:val="00FA0B91"/>
    <w:rsid w:val="00FA0BD5"/>
    <w:rsid w:val="00FA0C79"/>
    <w:rsid w:val="00FA0CCE"/>
    <w:rsid w:val="00FA0D39"/>
    <w:rsid w:val="00FA0E77"/>
    <w:rsid w:val="00FA0EB8"/>
    <w:rsid w:val="00FA0FE0"/>
    <w:rsid w:val="00FA10B6"/>
    <w:rsid w:val="00FA110E"/>
    <w:rsid w:val="00FA1177"/>
    <w:rsid w:val="00FA11D6"/>
    <w:rsid w:val="00FA123A"/>
    <w:rsid w:val="00FA125F"/>
    <w:rsid w:val="00FA1273"/>
    <w:rsid w:val="00FA1375"/>
    <w:rsid w:val="00FA1451"/>
    <w:rsid w:val="00FA1487"/>
    <w:rsid w:val="00FA14B5"/>
    <w:rsid w:val="00FA14FD"/>
    <w:rsid w:val="00FA1525"/>
    <w:rsid w:val="00FA1586"/>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05"/>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3B"/>
    <w:rsid w:val="00FA2447"/>
    <w:rsid w:val="00FA2585"/>
    <w:rsid w:val="00FA2590"/>
    <w:rsid w:val="00FA2646"/>
    <w:rsid w:val="00FA2745"/>
    <w:rsid w:val="00FA27BB"/>
    <w:rsid w:val="00FA27F2"/>
    <w:rsid w:val="00FA28B6"/>
    <w:rsid w:val="00FA28CE"/>
    <w:rsid w:val="00FA2940"/>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99"/>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8E7"/>
    <w:rsid w:val="00FA3900"/>
    <w:rsid w:val="00FA3957"/>
    <w:rsid w:val="00FA39DF"/>
    <w:rsid w:val="00FA39F0"/>
    <w:rsid w:val="00FA3B1B"/>
    <w:rsid w:val="00FA3B49"/>
    <w:rsid w:val="00FA3B94"/>
    <w:rsid w:val="00FA3C62"/>
    <w:rsid w:val="00FA3C88"/>
    <w:rsid w:val="00FA3CAA"/>
    <w:rsid w:val="00FA3D24"/>
    <w:rsid w:val="00FA3D28"/>
    <w:rsid w:val="00FA3EF2"/>
    <w:rsid w:val="00FA3F36"/>
    <w:rsid w:val="00FA3F77"/>
    <w:rsid w:val="00FA3F9F"/>
    <w:rsid w:val="00FA40AF"/>
    <w:rsid w:val="00FA40D6"/>
    <w:rsid w:val="00FA420F"/>
    <w:rsid w:val="00FA42CE"/>
    <w:rsid w:val="00FA4309"/>
    <w:rsid w:val="00FA43CD"/>
    <w:rsid w:val="00FA4415"/>
    <w:rsid w:val="00FA441A"/>
    <w:rsid w:val="00FA4446"/>
    <w:rsid w:val="00FA45DF"/>
    <w:rsid w:val="00FA4606"/>
    <w:rsid w:val="00FA4668"/>
    <w:rsid w:val="00FA4707"/>
    <w:rsid w:val="00FA47CE"/>
    <w:rsid w:val="00FA48AC"/>
    <w:rsid w:val="00FA4903"/>
    <w:rsid w:val="00FA4991"/>
    <w:rsid w:val="00FA49A0"/>
    <w:rsid w:val="00FA49BC"/>
    <w:rsid w:val="00FA49C4"/>
    <w:rsid w:val="00FA4A0B"/>
    <w:rsid w:val="00FA4B0F"/>
    <w:rsid w:val="00FA4B4D"/>
    <w:rsid w:val="00FA4B56"/>
    <w:rsid w:val="00FA4BB4"/>
    <w:rsid w:val="00FA4BDA"/>
    <w:rsid w:val="00FA4BE1"/>
    <w:rsid w:val="00FA4C7A"/>
    <w:rsid w:val="00FA4C84"/>
    <w:rsid w:val="00FA4CDD"/>
    <w:rsid w:val="00FA4D26"/>
    <w:rsid w:val="00FA4D78"/>
    <w:rsid w:val="00FA4DB7"/>
    <w:rsid w:val="00FA4DE9"/>
    <w:rsid w:val="00FA4E7A"/>
    <w:rsid w:val="00FA4E87"/>
    <w:rsid w:val="00FA4F39"/>
    <w:rsid w:val="00FA4FB4"/>
    <w:rsid w:val="00FA4FBA"/>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4"/>
    <w:rsid w:val="00FA58FE"/>
    <w:rsid w:val="00FA591C"/>
    <w:rsid w:val="00FA594B"/>
    <w:rsid w:val="00FA5A04"/>
    <w:rsid w:val="00FA5A1E"/>
    <w:rsid w:val="00FA5AF3"/>
    <w:rsid w:val="00FA5B0C"/>
    <w:rsid w:val="00FA5B5A"/>
    <w:rsid w:val="00FA5B62"/>
    <w:rsid w:val="00FA5B9D"/>
    <w:rsid w:val="00FA5C27"/>
    <w:rsid w:val="00FA5CD1"/>
    <w:rsid w:val="00FA5DF7"/>
    <w:rsid w:val="00FA5E11"/>
    <w:rsid w:val="00FA5E20"/>
    <w:rsid w:val="00FA5E39"/>
    <w:rsid w:val="00FA5E77"/>
    <w:rsid w:val="00FA5E8E"/>
    <w:rsid w:val="00FA5EAD"/>
    <w:rsid w:val="00FA5EC0"/>
    <w:rsid w:val="00FA5FA4"/>
    <w:rsid w:val="00FA5FC6"/>
    <w:rsid w:val="00FA5FEC"/>
    <w:rsid w:val="00FA60F7"/>
    <w:rsid w:val="00FA60F8"/>
    <w:rsid w:val="00FA612E"/>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BB"/>
    <w:rsid w:val="00FA67C3"/>
    <w:rsid w:val="00FA67D6"/>
    <w:rsid w:val="00FA68B7"/>
    <w:rsid w:val="00FA6901"/>
    <w:rsid w:val="00FA6A17"/>
    <w:rsid w:val="00FA6AAB"/>
    <w:rsid w:val="00FA6C64"/>
    <w:rsid w:val="00FA6D53"/>
    <w:rsid w:val="00FA6E03"/>
    <w:rsid w:val="00FA6E60"/>
    <w:rsid w:val="00FA6EFC"/>
    <w:rsid w:val="00FA6FC7"/>
    <w:rsid w:val="00FA7150"/>
    <w:rsid w:val="00FA71E3"/>
    <w:rsid w:val="00FA7277"/>
    <w:rsid w:val="00FA738A"/>
    <w:rsid w:val="00FA758A"/>
    <w:rsid w:val="00FA75A8"/>
    <w:rsid w:val="00FA7703"/>
    <w:rsid w:val="00FA7784"/>
    <w:rsid w:val="00FA778E"/>
    <w:rsid w:val="00FA7798"/>
    <w:rsid w:val="00FA7864"/>
    <w:rsid w:val="00FA7965"/>
    <w:rsid w:val="00FA7A08"/>
    <w:rsid w:val="00FA7A22"/>
    <w:rsid w:val="00FA7A5A"/>
    <w:rsid w:val="00FA7A90"/>
    <w:rsid w:val="00FA7A93"/>
    <w:rsid w:val="00FA7B69"/>
    <w:rsid w:val="00FA7BC6"/>
    <w:rsid w:val="00FA7C00"/>
    <w:rsid w:val="00FA7C33"/>
    <w:rsid w:val="00FA7D3D"/>
    <w:rsid w:val="00FA7E7D"/>
    <w:rsid w:val="00FA7E89"/>
    <w:rsid w:val="00FA7EE8"/>
    <w:rsid w:val="00FA7FCE"/>
    <w:rsid w:val="00FB0015"/>
    <w:rsid w:val="00FB0056"/>
    <w:rsid w:val="00FB00BA"/>
    <w:rsid w:val="00FB0111"/>
    <w:rsid w:val="00FB0154"/>
    <w:rsid w:val="00FB01B9"/>
    <w:rsid w:val="00FB01CD"/>
    <w:rsid w:val="00FB0209"/>
    <w:rsid w:val="00FB020D"/>
    <w:rsid w:val="00FB0265"/>
    <w:rsid w:val="00FB02CD"/>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81"/>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1F"/>
    <w:rsid w:val="00FB1549"/>
    <w:rsid w:val="00FB159D"/>
    <w:rsid w:val="00FB1672"/>
    <w:rsid w:val="00FB169C"/>
    <w:rsid w:val="00FB16CC"/>
    <w:rsid w:val="00FB1739"/>
    <w:rsid w:val="00FB178B"/>
    <w:rsid w:val="00FB17EA"/>
    <w:rsid w:val="00FB184F"/>
    <w:rsid w:val="00FB1879"/>
    <w:rsid w:val="00FB18D2"/>
    <w:rsid w:val="00FB18F6"/>
    <w:rsid w:val="00FB1A9F"/>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11"/>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A2"/>
    <w:rsid w:val="00FB2BCB"/>
    <w:rsid w:val="00FB2C10"/>
    <w:rsid w:val="00FB2C8D"/>
    <w:rsid w:val="00FB2D48"/>
    <w:rsid w:val="00FB2E2D"/>
    <w:rsid w:val="00FB2E60"/>
    <w:rsid w:val="00FB2E96"/>
    <w:rsid w:val="00FB2EDA"/>
    <w:rsid w:val="00FB2EE7"/>
    <w:rsid w:val="00FB2F06"/>
    <w:rsid w:val="00FB2F20"/>
    <w:rsid w:val="00FB2FA1"/>
    <w:rsid w:val="00FB2FD0"/>
    <w:rsid w:val="00FB2FFD"/>
    <w:rsid w:val="00FB3061"/>
    <w:rsid w:val="00FB308F"/>
    <w:rsid w:val="00FB30AD"/>
    <w:rsid w:val="00FB30FE"/>
    <w:rsid w:val="00FB317E"/>
    <w:rsid w:val="00FB3193"/>
    <w:rsid w:val="00FB31AE"/>
    <w:rsid w:val="00FB32F1"/>
    <w:rsid w:val="00FB32FF"/>
    <w:rsid w:val="00FB3375"/>
    <w:rsid w:val="00FB3387"/>
    <w:rsid w:val="00FB34A9"/>
    <w:rsid w:val="00FB34E3"/>
    <w:rsid w:val="00FB361F"/>
    <w:rsid w:val="00FB3682"/>
    <w:rsid w:val="00FB36D8"/>
    <w:rsid w:val="00FB380A"/>
    <w:rsid w:val="00FB388D"/>
    <w:rsid w:val="00FB39D2"/>
    <w:rsid w:val="00FB3A9A"/>
    <w:rsid w:val="00FB3AA6"/>
    <w:rsid w:val="00FB3C7E"/>
    <w:rsid w:val="00FB3CFB"/>
    <w:rsid w:val="00FB3DFC"/>
    <w:rsid w:val="00FB3F13"/>
    <w:rsid w:val="00FB3F77"/>
    <w:rsid w:val="00FB4062"/>
    <w:rsid w:val="00FB40CA"/>
    <w:rsid w:val="00FB4136"/>
    <w:rsid w:val="00FB419B"/>
    <w:rsid w:val="00FB41C2"/>
    <w:rsid w:val="00FB41C8"/>
    <w:rsid w:val="00FB41EE"/>
    <w:rsid w:val="00FB4206"/>
    <w:rsid w:val="00FB428A"/>
    <w:rsid w:val="00FB438E"/>
    <w:rsid w:val="00FB43B1"/>
    <w:rsid w:val="00FB43EB"/>
    <w:rsid w:val="00FB44AB"/>
    <w:rsid w:val="00FB4535"/>
    <w:rsid w:val="00FB45BF"/>
    <w:rsid w:val="00FB45FD"/>
    <w:rsid w:val="00FB467E"/>
    <w:rsid w:val="00FB470B"/>
    <w:rsid w:val="00FB470D"/>
    <w:rsid w:val="00FB473C"/>
    <w:rsid w:val="00FB47B1"/>
    <w:rsid w:val="00FB47B4"/>
    <w:rsid w:val="00FB47EE"/>
    <w:rsid w:val="00FB47FF"/>
    <w:rsid w:val="00FB48C0"/>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53"/>
    <w:rsid w:val="00FB4D60"/>
    <w:rsid w:val="00FB4D7F"/>
    <w:rsid w:val="00FB4DB9"/>
    <w:rsid w:val="00FB5230"/>
    <w:rsid w:val="00FB52F8"/>
    <w:rsid w:val="00FB531E"/>
    <w:rsid w:val="00FB5322"/>
    <w:rsid w:val="00FB537C"/>
    <w:rsid w:val="00FB538C"/>
    <w:rsid w:val="00FB543B"/>
    <w:rsid w:val="00FB5445"/>
    <w:rsid w:val="00FB546B"/>
    <w:rsid w:val="00FB54B9"/>
    <w:rsid w:val="00FB54F8"/>
    <w:rsid w:val="00FB5584"/>
    <w:rsid w:val="00FB5586"/>
    <w:rsid w:val="00FB560C"/>
    <w:rsid w:val="00FB5686"/>
    <w:rsid w:val="00FB57A6"/>
    <w:rsid w:val="00FB58A2"/>
    <w:rsid w:val="00FB58FE"/>
    <w:rsid w:val="00FB5947"/>
    <w:rsid w:val="00FB5BD7"/>
    <w:rsid w:val="00FB5C9C"/>
    <w:rsid w:val="00FB5D79"/>
    <w:rsid w:val="00FB5D80"/>
    <w:rsid w:val="00FB5E46"/>
    <w:rsid w:val="00FB5E59"/>
    <w:rsid w:val="00FB5E94"/>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D9"/>
    <w:rsid w:val="00FB66F3"/>
    <w:rsid w:val="00FB6799"/>
    <w:rsid w:val="00FB67F5"/>
    <w:rsid w:val="00FB6851"/>
    <w:rsid w:val="00FB6891"/>
    <w:rsid w:val="00FB68AD"/>
    <w:rsid w:val="00FB68B9"/>
    <w:rsid w:val="00FB6944"/>
    <w:rsid w:val="00FB6A45"/>
    <w:rsid w:val="00FB6A84"/>
    <w:rsid w:val="00FB6B56"/>
    <w:rsid w:val="00FB6B8B"/>
    <w:rsid w:val="00FB6CA1"/>
    <w:rsid w:val="00FB6E75"/>
    <w:rsid w:val="00FB6ED4"/>
    <w:rsid w:val="00FB6F0B"/>
    <w:rsid w:val="00FB6F39"/>
    <w:rsid w:val="00FB6FE7"/>
    <w:rsid w:val="00FB7007"/>
    <w:rsid w:val="00FB706C"/>
    <w:rsid w:val="00FB70E6"/>
    <w:rsid w:val="00FB7111"/>
    <w:rsid w:val="00FB7199"/>
    <w:rsid w:val="00FB72D9"/>
    <w:rsid w:val="00FB7384"/>
    <w:rsid w:val="00FB73E8"/>
    <w:rsid w:val="00FB7412"/>
    <w:rsid w:val="00FB76A2"/>
    <w:rsid w:val="00FB7780"/>
    <w:rsid w:val="00FB7796"/>
    <w:rsid w:val="00FB7816"/>
    <w:rsid w:val="00FB791F"/>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4C9"/>
    <w:rsid w:val="00FC053B"/>
    <w:rsid w:val="00FC0671"/>
    <w:rsid w:val="00FC06A9"/>
    <w:rsid w:val="00FC0738"/>
    <w:rsid w:val="00FC0778"/>
    <w:rsid w:val="00FC07E2"/>
    <w:rsid w:val="00FC0829"/>
    <w:rsid w:val="00FC08B0"/>
    <w:rsid w:val="00FC0A05"/>
    <w:rsid w:val="00FC0A30"/>
    <w:rsid w:val="00FC0A6E"/>
    <w:rsid w:val="00FC0A98"/>
    <w:rsid w:val="00FC0ACA"/>
    <w:rsid w:val="00FC0AF8"/>
    <w:rsid w:val="00FC0B94"/>
    <w:rsid w:val="00FC0C13"/>
    <w:rsid w:val="00FC0CC3"/>
    <w:rsid w:val="00FC0CD4"/>
    <w:rsid w:val="00FC0CEC"/>
    <w:rsid w:val="00FC0DED"/>
    <w:rsid w:val="00FC0DFF"/>
    <w:rsid w:val="00FC0E97"/>
    <w:rsid w:val="00FC0F90"/>
    <w:rsid w:val="00FC0FAD"/>
    <w:rsid w:val="00FC10C7"/>
    <w:rsid w:val="00FC1154"/>
    <w:rsid w:val="00FC1166"/>
    <w:rsid w:val="00FC1179"/>
    <w:rsid w:val="00FC117E"/>
    <w:rsid w:val="00FC1198"/>
    <w:rsid w:val="00FC11DD"/>
    <w:rsid w:val="00FC120E"/>
    <w:rsid w:val="00FC1326"/>
    <w:rsid w:val="00FC137C"/>
    <w:rsid w:val="00FC13C3"/>
    <w:rsid w:val="00FC1528"/>
    <w:rsid w:val="00FC153A"/>
    <w:rsid w:val="00FC156F"/>
    <w:rsid w:val="00FC164C"/>
    <w:rsid w:val="00FC1662"/>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83"/>
    <w:rsid w:val="00FC2AB1"/>
    <w:rsid w:val="00FC2AD2"/>
    <w:rsid w:val="00FC2B1F"/>
    <w:rsid w:val="00FC2B47"/>
    <w:rsid w:val="00FC2BC5"/>
    <w:rsid w:val="00FC2BE8"/>
    <w:rsid w:val="00FC2BFB"/>
    <w:rsid w:val="00FC2C34"/>
    <w:rsid w:val="00FC2CE7"/>
    <w:rsid w:val="00FC2D56"/>
    <w:rsid w:val="00FC2D7E"/>
    <w:rsid w:val="00FC2DE5"/>
    <w:rsid w:val="00FC2E63"/>
    <w:rsid w:val="00FC2EC6"/>
    <w:rsid w:val="00FC3049"/>
    <w:rsid w:val="00FC3077"/>
    <w:rsid w:val="00FC311E"/>
    <w:rsid w:val="00FC318B"/>
    <w:rsid w:val="00FC3259"/>
    <w:rsid w:val="00FC3265"/>
    <w:rsid w:val="00FC32B1"/>
    <w:rsid w:val="00FC3368"/>
    <w:rsid w:val="00FC337A"/>
    <w:rsid w:val="00FC340A"/>
    <w:rsid w:val="00FC341E"/>
    <w:rsid w:val="00FC34F3"/>
    <w:rsid w:val="00FC3572"/>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76"/>
    <w:rsid w:val="00FC3FDA"/>
    <w:rsid w:val="00FC406D"/>
    <w:rsid w:val="00FC40D2"/>
    <w:rsid w:val="00FC4123"/>
    <w:rsid w:val="00FC4175"/>
    <w:rsid w:val="00FC417D"/>
    <w:rsid w:val="00FC41C6"/>
    <w:rsid w:val="00FC420E"/>
    <w:rsid w:val="00FC424E"/>
    <w:rsid w:val="00FC42C4"/>
    <w:rsid w:val="00FC42E5"/>
    <w:rsid w:val="00FC4380"/>
    <w:rsid w:val="00FC439F"/>
    <w:rsid w:val="00FC43B2"/>
    <w:rsid w:val="00FC44FF"/>
    <w:rsid w:val="00FC45B1"/>
    <w:rsid w:val="00FC4746"/>
    <w:rsid w:val="00FC47C9"/>
    <w:rsid w:val="00FC48D6"/>
    <w:rsid w:val="00FC4992"/>
    <w:rsid w:val="00FC4997"/>
    <w:rsid w:val="00FC4A08"/>
    <w:rsid w:val="00FC4A6E"/>
    <w:rsid w:val="00FC4A75"/>
    <w:rsid w:val="00FC4A89"/>
    <w:rsid w:val="00FC4AD5"/>
    <w:rsid w:val="00FC4BAB"/>
    <w:rsid w:val="00FC4C78"/>
    <w:rsid w:val="00FC4E05"/>
    <w:rsid w:val="00FC4E33"/>
    <w:rsid w:val="00FC4E86"/>
    <w:rsid w:val="00FC4F30"/>
    <w:rsid w:val="00FC5021"/>
    <w:rsid w:val="00FC5039"/>
    <w:rsid w:val="00FC50AE"/>
    <w:rsid w:val="00FC512B"/>
    <w:rsid w:val="00FC516E"/>
    <w:rsid w:val="00FC538C"/>
    <w:rsid w:val="00FC5442"/>
    <w:rsid w:val="00FC54E8"/>
    <w:rsid w:val="00FC5539"/>
    <w:rsid w:val="00FC5568"/>
    <w:rsid w:val="00FC5621"/>
    <w:rsid w:val="00FC5637"/>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0B"/>
    <w:rsid w:val="00FC603A"/>
    <w:rsid w:val="00FC6086"/>
    <w:rsid w:val="00FC60F7"/>
    <w:rsid w:val="00FC618B"/>
    <w:rsid w:val="00FC61D8"/>
    <w:rsid w:val="00FC6291"/>
    <w:rsid w:val="00FC6316"/>
    <w:rsid w:val="00FC6372"/>
    <w:rsid w:val="00FC6381"/>
    <w:rsid w:val="00FC63C9"/>
    <w:rsid w:val="00FC640A"/>
    <w:rsid w:val="00FC646E"/>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AEA"/>
    <w:rsid w:val="00FC6B73"/>
    <w:rsid w:val="00FC6C70"/>
    <w:rsid w:val="00FC6D5D"/>
    <w:rsid w:val="00FC6D5F"/>
    <w:rsid w:val="00FC6DC7"/>
    <w:rsid w:val="00FC6ED6"/>
    <w:rsid w:val="00FC6F2C"/>
    <w:rsid w:val="00FC6F90"/>
    <w:rsid w:val="00FC6FE8"/>
    <w:rsid w:val="00FC6FFC"/>
    <w:rsid w:val="00FC7028"/>
    <w:rsid w:val="00FC7064"/>
    <w:rsid w:val="00FC71D0"/>
    <w:rsid w:val="00FC720C"/>
    <w:rsid w:val="00FC74DF"/>
    <w:rsid w:val="00FC774D"/>
    <w:rsid w:val="00FC7819"/>
    <w:rsid w:val="00FC7932"/>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2"/>
    <w:rsid w:val="00FC7FCD"/>
    <w:rsid w:val="00FD00BA"/>
    <w:rsid w:val="00FD012E"/>
    <w:rsid w:val="00FD016C"/>
    <w:rsid w:val="00FD0213"/>
    <w:rsid w:val="00FD02A8"/>
    <w:rsid w:val="00FD0356"/>
    <w:rsid w:val="00FD0381"/>
    <w:rsid w:val="00FD03A2"/>
    <w:rsid w:val="00FD03D8"/>
    <w:rsid w:val="00FD03FE"/>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033"/>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B17"/>
    <w:rsid w:val="00FD1C17"/>
    <w:rsid w:val="00FD1C7D"/>
    <w:rsid w:val="00FD1CC4"/>
    <w:rsid w:val="00FD1D1C"/>
    <w:rsid w:val="00FD1D3C"/>
    <w:rsid w:val="00FD1D3D"/>
    <w:rsid w:val="00FD1E1C"/>
    <w:rsid w:val="00FD1EE9"/>
    <w:rsid w:val="00FD1F2B"/>
    <w:rsid w:val="00FD1F66"/>
    <w:rsid w:val="00FD1F84"/>
    <w:rsid w:val="00FD1FA1"/>
    <w:rsid w:val="00FD2014"/>
    <w:rsid w:val="00FD2021"/>
    <w:rsid w:val="00FD2144"/>
    <w:rsid w:val="00FD2334"/>
    <w:rsid w:val="00FD23CA"/>
    <w:rsid w:val="00FD2436"/>
    <w:rsid w:val="00FD243C"/>
    <w:rsid w:val="00FD243F"/>
    <w:rsid w:val="00FD24A3"/>
    <w:rsid w:val="00FD24F9"/>
    <w:rsid w:val="00FD2587"/>
    <w:rsid w:val="00FD259C"/>
    <w:rsid w:val="00FD2602"/>
    <w:rsid w:val="00FD2663"/>
    <w:rsid w:val="00FD2674"/>
    <w:rsid w:val="00FD26FF"/>
    <w:rsid w:val="00FD270C"/>
    <w:rsid w:val="00FD2770"/>
    <w:rsid w:val="00FD279F"/>
    <w:rsid w:val="00FD27A3"/>
    <w:rsid w:val="00FD28FC"/>
    <w:rsid w:val="00FD2943"/>
    <w:rsid w:val="00FD2978"/>
    <w:rsid w:val="00FD2AE5"/>
    <w:rsid w:val="00FD2B7E"/>
    <w:rsid w:val="00FD2B92"/>
    <w:rsid w:val="00FD2BDA"/>
    <w:rsid w:val="00FD2CA4"/>
    <w:rsid w:val="00FD2CE9"/>
    <w:rsid w:val="00FD2CFF"/>
    <w:rsid w:val="00FD2D5D"/>
    <w:rsid w:val="00FD2E6D"/>
    <w:rsid w:val="00FD2F1B"/>
    <w:rsid w:val="00FD3048"/>
    <w:rsid w:val="00FD3129"/>
    <w:rsid w:val="00FD3177"/>
    <w:rsid w:val="00FD31C3"/>
    <w:rsid w:val="00FD32D6"/>
    <w:rsid w:val="00FD33D9"/>
    <w:rsid w:val="00FD3417"/>
    <w:rsid w:val="00FD3463"/>
    <w:rsid w:val="00FD34C4"/>
    <w:rsid w:val="00FD34E4"/>
    <w:rsid w:val="00FD3512"/>
    <w:rsid w:val="00FD353D"/>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8D"/>
    <w:rsid w:val="00FD3FC2"/>
    <w:rsid w:val="00FD3FDA"/>
    <w:rsid w:val="00FD3FF3"/>
    <w:rsid w:val="00FD4120"/>
    <w:rsid w:val="00FD4154"/>
    <w:rsid w:val="00FD4157"/>
    <w:rsid w:val="00FD4182"/>
    <w:rsid w:val="00FD4260"/>
    <w:rsid w:val="00FD42CB"/>
    <w:rsid w:val="00FD42D4"/>
    <w:rsid w:val="00FD42EB"/>
    <w:rsid w:val="00FD432D"/>
    <w:rsid w:val="00FD4356"/>
    <w:rsid w:val="00FD43FF"/>
    <w:rsid w:val="00FD440F"/>
    <w:rsid w:val="00FD4483"/>
    <w:rsid w:val="00FD4564"/>
    <w:rsid w:val="00FD4683"/>
    <w:rsid w:val="00FD476E"/>
    <w:rsid w:val="00FD48E8"/>
    <w:rsid w:val="00FD494A"/>
    <w:rsid w:val="00FD4A7F"/>
    <w:rsid w:val="00FD4B09"/>
    <w:rsid w:val="00FD4B2F"/>
    <w:rsid w:val="00FD4B6F"/>
    <w:rsid w:val="00FD4B7B"/>
    <w:rsid w:val="00FD4C03"/>
    <w:rsid w:val="00FD4C54"/>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7C"/>
    <w:rsid w:val="00FD51D2"/>
    <w:rsid w:val="00FD524C"/>
    <w:rsid w:val="00FD526E"/>
    <w:rsid w:val="00FD5273"/>
    <w:rsid w:val="00FD52A7"/>
    <w:rsid w:val="00FD52AD"/>
    <w:rsid w:val="00FD52B5"/>
    <w:rsid w:val="00FD531B"/>
    <w:rsid w:val="00FD5338"/>
    <w:rsid w:val="00FD536A"/>
    <w:rsid w:val="00FD5425"/>
    <w:rsid w:val="00FD5460"/>
    <w:rsid w:val="00FD571A"/>
    <w:rsid w:val="00FD57D6"/>
    <w:rsid w:val="00FD58EC"/>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4A"/>
    <w:rsid w:val="00FD60B3"/>
    <w:rsid w:val="00FD613D"/>
    <w:rsid w:val="00FD6155"/>
    <w:rsid w:val="00FD618F"/>
    <w:rsid w:val="00FD62BA"/>
    <w:rsid w:val="00FD63D3"/>
    <w:rsid w:val="00FD63D4"/>
    <w:rsid w:val="00FD647A"/>
    <w:rsid w:val="00FD655A"/>
    <w:rsid w:val="00FD6686"/>
    <w:rsid w:val="00FD6694"/>
    <w:rsid w:val="00FD67FC"/>
    <w:rsid w:val="00FD68B3"/>
    <w:rsid w:val="00FD692F"/>
    <w:rsid w:val="00FD694C"/>
    <w:rsid w:val="00FD6A4A"/>
    <w:rsid w:val="00FD6B28"/>
    <w:rsid w:val="00FD6C1F"/>
    <w:rsid w:val="00FD6C22"/>
    <w:rsid w:val="00FD6D5C"/>
    <w:rsid w:val="00FD6E3B"/>
    <w:rsid w:val="00FD6E3E"/>
    <w:rsid w:val="00FD6E6E"/>
    <w:rsid w:val="00FD6E6F"/>
    <w:rsid w:val="00FD6EAB"/>
    <w:rsid w:val="00FD6EAC"/>
    <w:rsid w:val="00FD6F31"/>
    <w:rsid w:val="00FD6FA9"/>
    <w:rsid w:val="00FD6FEF"/>
    <w:rsid w:val="00FD7121"/>
    <w:rsid w:val="00FD714F"/>
    <w:rsid w:val="00FD71F8"/>
    <w:rsid w:val="00FD7247"/>
    <w:rsid w:val="00FD7248"/>
    <w:rsid w:val="00FD7277"/>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8C"/>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65"/>
    <w:rsid w:val="00FE0C79"/>
    <w:rsid w:val="00FE0C9A"/>
    <w:rsid w:val="00FE0CC2"/>
    <w:rsid w:val="00FE0CCA"/>
    <w:rsid w:val="00FE0DCA"/>
    <w:rsid w:val="00FE0DE3"/>
    <w:rsid w:val="00FE0EB0"/>
    <w:rsid w:val="00FE0ED0"/>
    <w:rsid w:val="00FE0FFF"/>
    <w:rsid w:val="00FE120A"/>
    <w:rsid w:val="00FE121B"/>
    <w:rsid w:val="00FE1288"/>
    <w:rsid w:val="00FE128E"/>
    <w:rsid w:val="00FE12E4"/>
    <w:rsid w:val="00FE12F9"/>
    <w:rsid w:val="00FE13A2"/>
    <w:rsid w:val="00FE13AF"/>
    <w:rsid w:val="00FE13BA"/>
    <w:rsid w:val="00FE13CE"/>
    <w:rsid w:val="00FE1466"/>
    <w:rsid w:val="00FE1498"/>
    <w:rsid w:val="00FE14CE"/>
    <w:rsid w:val="00FE152F"/>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06"/>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846"/>
    <w:rsid w:val="00FE293E"/>
    <w:rsid w:val="00FE29A4"/>
    <w:rsid w:val="00FE29A7"/>
    <w:rsid w:val="00FE29DC"/>
    <w:rsid w:val="00FE2AAA"/>
    <w:rsid w:val="00FE2C04"/>
    <w:rsid w:val="00FE2D1E"/>
    <w:rsid w:val="00FE2D4D"/>
    <w:rsid w:val="00FE2D60"/>
    <w:rsid w:val="00FE2D8B"/>
    <w:rsid w:val="00FE2F0D"/>
    <w:rsid w:val="00FE2F21"/>
    <w:rsid w:val="00FE3020"/>
    <w:rsid w:val="00FE3165"/>
    <w:rsid w:val="00FE31F2"/>
    <w:rsid w:val="00FE3230"/>
    <w:rsid w:val="00FE3263"/>
    <w:rsid w:val="00FE326E"/>
    <w:rsid w:val="00FE3301"/>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83"/>
    <w:rsid w:val="00FE38C2"/>
    <w:rsid w:val="00FE3963"/>
    <w:rsid w:val="00FE3981"/>
    <w:rsid w:val="00FE39F1"/>
    <w:rsid w:val="00FE3A42"/>
    <w:rsid w:val="00FE3A4E"/>
    <w:rsid w:val="00FE3A64"/>
    <w:rsid w:val="00FE3AAE"/>
    <w:rsid w:val="00FE3ABD"/>
    <w:rsid w:val="00FE3B1A"/>
    <w:rsid w:val="00FE3B37"/>
    <w:rsid w:val="00FE3D2F"/>
    <w:rsid w:val="00FE3E6B"/>
    <w:rsid w:val="00FE3EC3"/>
    <w:rsid w:val="00FE3F12"/>
    <w:rsid w:val="00FE3F78"/>
    <w:rsid w:val="00FE3FFA"/>
    <w:rsid w:val="00FE3FFC"/>
    <w:rsid w:val="00FE4096"/>
    <w:rsid w:val="00FE4275"/>
    <w:rsid w:val="00FE42E7"/>
    <w:rsid w:val="00FE4370"/>
    <w:rsid w:val="00FE43A0"/>
    <w:rsid w:val="00FE446E"/>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8B"/>
    <w:rsid w:val="00FE56C4"/>
    <w:rsid w:val="00FE56F3"/>
    <w:rsid w:val="00FE577B"/>
    <w:rsid w:val="00FE5785"/>
    <w:rsid w:val="00FE581C"/>
    <w:rsid w:val="00FE585F"/>
    <w:rsid w:val="00FE5880"/>
    <w:rsid w:val="00FE5946"/>
    <w:rsid w:val="00FE5A10"/>
    <w:rsid w:val="00FE5BCF"/>
    <w:rsid w:val="00FE5BE0"/>
    <w:rsid w:val="00FE5D02"/>
    <w:rsid w:val="00FE5D0D"/>
    <w:rsid w:val="00FE5D23"/>
    <w:rsid w:val="00FE5D3A"/>
    <w:rsid w:val="00FE5DA7"/>
    <w:rsid w:val="00FE5DCE"/>
    <w:rsid w:val="00FE5E48"/>
    <w:rsid w:val="00FE5E62"/>
    <w:rsid w:val="00FE6050"/>
    <w:rsid w:val="00FE6148"/>
    <w:rsid w:val="00FE6168"/>
    <w:rsid w:val="00FE61A2"/>
    <w:rsid w:val="00FE61C6"/>
    <w:rsid w:val="00FE61D7"/>
    <w:rsid w:val="00FE62EA"/>
    <w:rsid w:val="00FE631D"/>
    <w:rsid w:val="00FE6322"/>
    <w:rsid w:val="00FE639E"/>
    <w:rsid w:val="00FE6413"/>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0D"/>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890"/>
    <w:rsid w:val="00FE7923"/>
    <w:rsid w:val="00FE795D"/>
    <w:rsid w:val="00FE79FB"/>
    <w:rsid w:val="00FE7A48"/>
    <w:rsid w:val="00FE7ABB"/>
    <w:rsid w:val="00FE7D49"/>
    <w:rsid w:val="00FE7D55"/>
    <w:rsid w:val="00FE7DB4"/>
    <w:rsid w:val="00FE7F03"/>
    <w:rsid w:val="00FE7FAE"/>
    <w:rsid w:val="00FF00A3"/>
    <w:rsid w:val="00FF00F9"/>
    <w:rsid w:val="00FF0100"/>
    <w:rsid w:val="00FF019B"/>
    <w:rsid w:val="00FF01B4"/>
    <w:rsid w:val="00FF02F0"/>
    <w:rsid w:val="00FF0340"/>
    <w:rsid w:val="00FF069F"/>
    <w:rsid w:val="00FF0704"/>
    <w:rsid w:val="00FF0728"/>
    <w:rsid w:val="00FF0798"/>
    <w:rsid w:val="00FF079F"/>
    <w:rsid w:val="00FF0831"/>
    <w:rsid w:val="00FF0864"/>
    <w:rsid w:val="00FF0990"/>
    <w:rsid w:val="00FF0A41"/>
    <w:rsid w:val="00FF0A61"/>
    <w:rsid w:val="00FF0BC9"/>
    <w:rsid w:val="00FF0C05"/>
    <w:rsid w:val="00FF0C13"/>
    <w:rsid w:val="00FF0D28"/>
    <w:rsid w:val="00FF0D36"/>
    <w:rsid w:val="00FF0DB8"/>
    <w:rsid w:val="00FF0DBE"/>
    <w:rsid w:val="00FF0DDF"/>
    <w:rsid w:val="00FF0E48"/>
    <w:rsid w:val="00FF0E4A"/>
    <w:rsid w:val="00FF0E59"/>
    <w:rsid w:val="00FF0ECB"/>
    <w:rsid w:val="00FF0F17"/>
    <w:rsid w:val="00FF0FEF"/>
    <w:rsid w:val="00FF1072"/>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3D"/>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E29"/>
    <w:rsid w:val="00FF2EC0"/>
    <w:rsid w:val="00FF2F5E"/>
    <w:rsid w:val="00FF2F8F"/>
    <w:rsid w:val="00FF2FA0"/>
    <w:rsid w:val="00FF2FDA"/>
    <w:rsid w:val="00FF3045"/>
    <w:rsid w:val="00FF312D"/>
    <w:rsid w:val="00FF3159"/>
    <w:rsid w:val="00FF323C"/>
    <w:rsid w:val="00FF3325"/>
    <w:rsid w:val="00FF3333"/>
    <w:rsid w:val="00FF33A6"/>
    <w:rsid w:val="00FF34BF"/>
    <w:rsid w:val="00FF3505"/>
    <w:rsid w:val="00FF3583"/>
    <w:rsid w:val="00FF358D"/>
    <w:rsid w:val="00FF3640"/>
    <w:rsid w:val="00FF365A"/>
    <w:rsid w:val="00FF376C"/>
    <w:rsid w:val="00FF3801"/>
    <w:rsid w:val="00FF38E3"/>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08"/>
    <w:rsid w:val="00FF4480"/>
    <w:rsid w:val="00FF44C3"/>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2"/>
    <w:rsid w:val="00FF4FE8"/>
    <w:rsid w:val="00FF5161"/>
    <w:rsid w:val="00FF51AB"/>
    <w:rsid w:val="00FF5277"/>
    <w:rsid w:val="00FF5296"/>
    <w:rsid w:val="00FF55A2"/>
    <w:rsid w:val="00FF55BB"/>
    <w:rsid w:val="00FF55EF"/>
    <w:rsid w:val="00FF56C1"/>
    <w:rsid w:val="00FF56CF"/>
    <w:rsid w:val="00FF5729"/>
    <w:rsid w:val="00FF57AD"/>
    <w:rsid w:val="00FF57C6"/>
    <w:rsid w:val="00FF5841"/>
    <w:rsid w:val="00FF589A"/>
    <w:rsid w:val="00FF58F8"/>
    <w:rsid w:val="00FF590B"/>
    <w:rsid w:val="00FF5993"/>
    <w:rsid w:val="00FF5A16"/>
    <w:rsid w:val="00FF5AC6"/>
    <w:rsid w:val="00FF5B4A"/>
    <w:rsid w:val="00FF5B7A"/>
    <w:rsid w:val="00FF5B8A"/>
    <w:rsid w:val="00FF5BDD"/>
    <w:rsid w:val="00FF5CBB"/>
    <w:rsid w:val="00FF5CCF"/>
    <w:rsid w:val="00FF5CF2"/>
    <w:rsid w:val="00FF5D9E"/>
    <w:rsid w:val="00FF5DF1"/>
    <w:rsid w:val="00FF5E77"/>
    <w:rsid w:val="00FF5E94"/>
    <w:rsid w:val="00FF5ED5"/>
    <w:rsid w:val="00FF60C3"/>
    <w:rsid w:val="00FF6122"/>
    <w:rsid w:val="00FF615F"/>
    <w:rsid w:val="00FF6162"/>
    <w:rsid w:val="00FF6198"/>
    <w:rsid w:val="00FF61CA"/>
    <w:rsid w:val="00FF61FA"/>
    <w:rsid w:val="00FF623C"/>
    <w:rsid w:val="00FF625E"/>
    <w:rsid w:val="00FF62B1"/>
    <w:rsid w:val="00FF62C9"/>
    <w:rsid w:val="00FF62D9"/>
    <w:rsid w:val="00FF62F6"/>
    <w:rsid w:val="00FF635B"/>
    <w:rsid w:val="00FF6396"/>
    <w:rsid w:val="00FF6454"/>
    <w:rsid w:val="00FF653F"/>
    <w:rsid w:val="00FF6552"/>
    <w:rsid w:val="00FF6711"/>
    <w:rsid w:val="00FF6748"/>
    <w:rsid w:val="00FF6791"/>
    <w:rsid w:val="00FF6795"/>
    <w:rsid w:val="00FF680F"/>
    <w:rsid w:val="00FF68E1"/>
    <w:rsid w:val="00FF68E2"/>
    <w:rsid w:val="00FF69D5"/>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6A4"/>
    <w:rsid w:val="00FF7737"/>
    <w:rsid w:val="00FF774D"/>
    <w:rsid w:val="00FF77A7"/>
    <w:rsid w:val="00FF7813"/>
    <w:rsid w:val="00FF788F"/>
    <w:rsid w:val="00FF795D"/>
    <w:rsid w:val="00FF797A"/>
    <w:rsid w:val="00FF7A07"/>
    <w:rsid w:val="00FF7A50"/>
    <w:rsid w:val="00FF7A56"/>
    <w:rsid w:val="00FF7B50"/>
    <w:rsid w:val="00FF7BC2"/>
    <w:rsid w:val="00FF7C38"/>
    <w:rsid w:val="00FF7D15"/>
    <w:rsid w:val="00FF7D31"/>
    <w:rsid w:val="00FF7D97"/>
    <w:rsid w:val="00FF7DB2"/>
    <w:rsid w:val="00FF7DBD"/>
    <w:rsid w:val="00FF7DD6"/>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3B3D9"/>
  <w15:docId w15:val="{F5C7C140-6665-4612-A821-D38095ED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Heading 2 3GPP,Head 2,l2,TitreProp,Header 2,ITT t2,PA Major Section,Livello 2,R2,H21,Heading 2 Hidden,Head1,2nd level,heading 2,I2,Section Title,Heading2,list2,H2-Heading 2,Header&#10;2,Header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DE65FB"/>
    <w:pPr>
      <w:keepNext/>
      <w:keepLines/>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331D77"/>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Heading 2 3GPP Char,Head 2 Char,l2 Char,TitreProp Char,Header 2 Char,ITT t2 Char,PA Major Section Char,Livello 2 Char,R2 Char,H21 Char,I2 Char"/>
    <w:link w:val="Heading2"/>
    <w:qFormat/>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qFormat/>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link w:val="CommentTextChar"/>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列表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semiHidden/>
    <w:rsid w:val="002E0C47"/>
    <w:rPr>
      <w:rFonts w:ascii="Arial" w:eastAsia="MS Mincho" w:hAnsi="Arial"/>
    </w:rPr>
  </w:style>
  <w:style w:type="character" w:customStyle="1" w:styleId="ContributionHeaderChar">
    <w:name w:val="ContributionHeader Char"/>
    <w:link w:val="ContributionHeader"/>
    <w:locked/>
    <w:rsid w:val="00087264"/>
    <w:rPr>
      <w:rFonts w:ascii="Arial" w:eastAsia="MS Mincho" w:hAnsi="Arial" w:cs="Arial"/>
      <w:b/>
      <w:sz w:val="24"/>
      <w:szCs w:val="24"/>
    </w:rPr>
  </w:style>
  <w:style w:type="paragraph" w:customStyle="1" w:styleId="ContributionHeader">
    <w:name w:val="ContributionHeader"/>
    <w:basedOn w:val="Normal"/>
    <w:link w:val="ContributionHeaderChar"/>
    <w:rsid w:val="00087264"/>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Heading8Char">
    <w:name w:val="Heading 8 Char"/>
    <w:basedOn w:val="DefaultParagraphFont"/>
    <w:link w:val="Heading8"/>
    <w:semiHidden/>
    <w:rsid w:val="00331D77"/>
    <w:rPr>
      <w:rFonts w:asciiTheme="majorHAnsi" w:eastAsiaTheme="majorEastAsia" w:hAnsiTheme="majorHAnsi" w:cstheme="majorBidi"/>
      <w:color w:val="272727" w:themeColor="text1" w:themeTint="D8"/>
      <w:sz w:val="21"/>
      <w:szCs w:val="21"/>
    </w:rPr>
  </w:style>
  <w:style w:type="paragraph" w:styleId="TOC6">
    <w:name w:val="toc 6"/>
    <w:basedOn w:val="Normal"/>
    <w:next w:val="Normal"/>
    <w:autoRedefine/>
    <w:semiHidden/>
    <w:unhideWhenUsed/>
    <w:rsid w:val="0033249A"/>
    <w:pPr>
      <w:spacing w:after="100"/>
      <w:ind w:left="1000"/>
    </w:pPr>
  </w:style>
  <w:style w:type="paragraph" w:styleId="TOC7">
    <w:name w:val="toc 7"/>
    <w:basedOn w:val="Normal"/>
    <w:next w:val="Normal"/>
    <w:autoRedefine/>
    <w:semiHidden/>
    <w:unhideWhenUsed/>
    <w:rsid w:val="00E23F3A"/>
    <w:pPr>
      <w:spacing w:after="100"/>
      <w:ind w:left="1200"/>
    </w:pPr>
  </w:style>
  <w:style w:type="paragraph" w:styleId="TOC4">
    <w:name w:val="toc 4"/>
    <w:basedOn w:val="Normal"/>
    <w:next w:val="Normal"/>
    <w:autoRedefine/>
    <w:semiHidden/>
    <w:unhideWhenUsed/>
    <w:rsid w:val="008E7C6F"/>
    <w:pPr>
      <w:spacing w:after="100"/>
      <w:ind w:left="600"/>
    </w:pPr>
  </w:style>
  <w:style w:type="paragraph" w:styleId="TOC5">
    <w:name w:val="toc 5"/>
    <w:basedOn w:val="Normal"/>
    <w:next w:val="Normal"/>
    <w:autoRedefine/>
    <w:semiHidden/>
    <w:unhideWhenUsed/>
    <w:rsid w:val="00A22698"/>
    <w:pPr>
      <w:spacing w:after="100"/>
      <w:ind w:left="800"/>
    </w:pPr>
  </w:style>
  <w:style w:type="character" w:customStyle="1" w:styleId="Heading7Char">
    <w:name w:val="Heading 7 Char"/>
    <w:basedOn w:val="DefaultParagraphFont"/>
    <w:link w:val="Heading7"/>
    <w:rsid w:val="00DE65FB"/>
    <w:rPr>
      <w:rFonts w:asciiTheme="majorHAnsi" w:eastAsiaTheme="majorEastAsia" w:hAnsiTheme="majorHAnsi" w:cstheme="majorBidi"/>
      <w:i/>
      <w:iCs/>
      <w:color w:val="1F4D78" w:themeColor="accent1" w:themeShade="7F"/>
      <w:szCs w:val="24"/>
    </w:rPr>
  </w:style>
  <w:style w:type="character" w:customStyle="1" w:styleId="ui-provider">
    <w:name w:val="ui-provider"/>
    <w:basedOn w:val="DefaultParagraphFont"/>
    <w:rsid w:val="002746D9"/>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262E4"/>
    <w:rPr>
      <w:rFonts w:ascii="Calibri" w:eastAsia="Calibri" w:hAnsi="Calibri"/>
      <w:sz w:val="22"/>
      <w:szCs w:val="22"/>
    </w:rPr>
  </w:style>
  <w:style w:type="paragraph" w:customStyle="1" w:styleId="b10">
    <w:name w:val="b1"/>
    <w:basedOn w:val="Normal"/>
    <w:qFormat/>
    <w:rsid w:val="00C6620D"/>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styleId="List4">
    <w:name w:val="List 4"/>
    <w:basedOn w:val="Normal"/>
    <w:rsid w:val="009C5FE1"/>
    <w:pPr>
      <w:ind w:left="1440" w:hanging="360"/>
      <w:contextualSpacing/>
    </w:pPr>
  </w:style>
  <w:style w:type="paragraph" w:customStyle="1" w:styleId="TAH">
    <w:name w:val="TAH"/>
    <w:basedOn w:val="Normal"/>
    <w:link w:val="TAHCar"/>
    <w:qFormat/>
    <w:rsid w:val="007D4DF2"/>
    <w:pPr>
      <w:keepNext/>
      <w:keepLines/>
      <w:spacing w:before="0" w:after="160" w:line="259" w:lineRule="auto"/>
      <w:jc w:val="center"/>
    </w:pPr>
    <w:rPr>
      <w:rFonts w:eastAsia="Times New Roman" w:cstheme="minorBidi"/>
      <w:b/>
      <w:sz w:val="18"/>
      <w:szCs w:val="22"/>
      <w:lang w:val="en-US" w:eastAsia="ko-KR"/>
    </w:rPr>
  </w:style>
  <w:style w:type="paragraph" w:customStyle="1" w:styleId="a">
    <w:name w:val="表格题注"/>
    <w:next w:val="Normal"/>
    <w:rsid w:val="007D4DF2"/>
    <w:pPr>
      <w:numPr>
        <w:numId w:val="7"/>
      </w:numPr>
      <w:spacing w:beforeLines="50" w:afterLines="50"/>
      <w:jc w:val="center"/>
    </w:pPr>
    <w:rPr>
      <w:rFonts w:eastAsia="Times New Roman"/>
      <w:b/>
      <w:lang w:eastAsia="zh-CN"/>
    </w:rPr>
  </w:style>
  <w:style w:type="character" w:customStyle="1" w:styleId="TAHCar">
    <w:name w:val="TAH Car"/>
    <w:link w:val="TAH"/>
    <w:qFormat/>
    <w:rsid w:val="007D4DF2"/>
    <w:rPr>
      <w:rFonts w:ascii="Arial" w:eastAsia="Times New Roman" w:hAnsi="Arial" w:cstheme="minorBidi"/>
      <w:b/>
      <w:sz w:val="18"/>
      <w:szCs w:val="22"/>
      <w:lang w:val="en-US" w:eastAsia="ko-KR"/>
    </w:rPr>
  </w:style>
  <w:style w:type="paragraph" w:customStyle="1" w:styleId="PL">
    <w:name w:val="PL"/>
    <w:link w:val="PLChar"/>
    <w:qFormat/>
    <w:rsid w:val="004C2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ja-JP"/>
    </w:rPr>
  </w:style>
  <w:style w:type="character" w:customStyle="1" w:styleId="PLChar">
    <w:name w:val="PL Char"/>
    <w:link w:val="PL"/>
    <w:qFormat/>
    <w:rsid w:val="004C2C16"/>
    <w:rPr>
      <w:rFonts w:ascii="Courier New" w:eastAsia="SimSun" w:hAnsi="Courier New"/>
      <w:noProof/>
      <w:sz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1351322">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3223913">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705582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5570476">
      <w:bodyDiv w:val="1"/>
      <w:marLeft w:val="0"/>
      <w:marRight w:val="0"/>
      <w:marTop w:val="0"/>
      <w:marBottom w:val="0"/>
      <w:divBdr>
        <w:top w:val="none" w:sz="0" w:space="0" w:color="auto"/>
        <w:left w:val="none" w:sz="0" w:space="0" w:color="auto"/>
        <w:bottom w:val="none" w:sz="0" w:space="0" w:color="auto"/>
        <w:right w:val="none" w:sz="0" w:space="0" w:color="auto"/>
      </w:divBdr>
      <w:divsChild>
        <w:div w:id="236550266">
          <w:marLeft w:val="360"/>
          <w:marRight w:val="0"/>
          <w:marTop w:val="200"/>
          <w:marBottom w:val="0"/>
          <w:divBdr>
            <w:top w:val="none" w:sz="0" w:space="0" w:color="auto"/>
            <w:left w:val="none" w:sz="0" w:space="0" w:color="auto"/>
            <w:bottom w:val="none" w:sz="0" w:space="0" w:color="auto"/>
            <w:right w:val="none" w:sz="0" w:space="0" w:color="auto"/>
          </w:divBdr>
        </w:div>
        <w:div w:id="905916780">
          <w:marLeft w:val="360"/>
          <w:marRight w:val="0"/>
          <w:marTop w:val="200"/>
          <w:marBottom w:val="0"/>
          <w:divBdr>
            <w:top w:val="none" w:sz="0" w:space="0" w:color="auto"/>
            <w:left w:val="none" w:sz="0" w:space="0" w:color="auto"/>
            <w:bottom w:val="none" w:sz="0" w:space="0" w:color="auto"/>
            <w:right w:val="none" w:sz="0" w:space="0" w:color="auto"/>
          </w:divBdr>
        </w:div>
        <w:div w:id="1010984273">
          <w:marLeft w:val="360"/>
          <w:marRight w:val="0"/>
          <w:marTop w:val="200"/>
          <w:marBottom w:val="0"/>
          <w:divBdr>
            <w:top w:val="none" w:sz="0" w:space="0" w:color="auto"/>
            <w:left w:val="none" w:sz="0" w:space="0" w:color="auto"/>
            <w:bottom w:val="none" w:sz="0" w:space="0" w:color="auto"/>
            <w:right w:val="none" w:sz="0" w:space="0" w:color="auto"/>
          </w:divBdr>
        </w:div>
        <w:div w:id="1150635644">
          <w:marLeft w:val="360"/>
          <w:marRight w:val="0"/>
          <w:marTop w:val="200"/>
          <w:marBottom w:val="0"/>
          <w:divBdr>
            <w:top w:val="none" w:sz="0" w:space="0" w:color="auto"/>
            <w:left w:val="none" w:sz="0" w:space="0" w:color="auto"/>
            <w:bottom w:val="none" w:sz="0" w:space="0" w:color="auto"/>
            <w:right w:val="none" w:sz="0" w:space="0" w:color="auto"/>
          </w:divBdr>
        </w:div>
      </w:divsChild>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52288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748129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1921262">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7942607">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9104258">
      <w:bodyDiv w:val="1"/>
      <w:marLeft w:val="0"/>
      <w:marRight w:val="0"/>
      <w:marTop w:val="0"/>
      <w:marBottom w:val="0"/>
      <w:divBdr>
        <w:top w:val="none" w:sz="0" w:space="0" w:color="auto"/>
        <w:left w:val="none" w:sz="0" w:space="0" w:color="auto"/>
        <w:bottom w:val="none" w:sz="0" w:space="0" w:color="auto"/>
        <w:right w:val="none" w:sz="0" w:space="0" w:color="auto"/>
      </w:divBdr>
      <w:divsChild>
        <w:div w:id="106704007">
          <w:marLeft w:val="1800"/>
          <w:marRight w:val="0"/>
          <w:marTop w:val="100"/>
          <w:marBottom w:val="0"/>
          <w:divBdr>
            <w:top w:val="none" w:sz="0" w:space="0" w:color="auto"/>
            <w:left w:val="none" w:sz="0" w:space="0" w:color="auto"/>
            <w:bottom w:val="none" w:sz="0" w:space="0" w:color="auto"/>
            <w:right w:val="none" w:sz="0" w:space="0" w:color="auto"/>
          </w:divBdr>
        </w:div>
      </w:divsChild>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3759775">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1466084">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8720624">
      <w:bodyDiv w:val="1"/>
      <w:marLeft w:val="0"/>
      <w:marRight w:val="0"/>
      <w:marTop w:val="0"/>
      <w:marBottom w:val="0"/>
      <w:divBdr>
        <w:top w:val="none" w:sz="0" w:space="0" w:color="auto"/>
        <w:left w:val="none" w:sz="0" w:space="0" w:color="auto"/>
        <w:bottom w:val="none" w:sz="0" w:space="0" w:color="auto"/>
        <w:right w:val="none" w:sz="0" w:space="0" w:color="auto"/>
      </w:divBdr>
    </w:div>
    <w:div w:id="1445539671">
      <w:bodyDiv w:val="1"/>
      <w:marLeft w:val="0"/>
      <w:marRight w:val="0"/>
      <w:marTop w:val="0"/>
      <w:marBottom w:val="0"/>
      <w:divBdr>
        <w:top w:val="none" w:sz="0" w:space="0" w:color="auto"/>
        <w:left w:val="none" w:sz="0" w:space="0" w:color="auto"/>
        <w:bottom w:val="none" w:sz="0" w:space="0" w:color="auto"/>
        <w:right w:val="none" w:sz="0" w:space="0" w:color="auto"/>
      </w:divBdr>
      <w:divsChild>
        <w:div w:id="1445541023">
          <w:marLeft w:val="360"/>
          <w:marRight w:val="0"/>
          <w:marTop w:val="200"/>
          <w:marBottom w:val="0"/>
          <w:divBdr>
            <w:top w:val="none" w:sz="0" w:space="0" w:color="auto"/>
            <w:left w:val="none" w:sz="0" w:space="0" w:color="auto"/>
            <w:bottom w:val="none" w:sz="0" w:space="0" w:color="auto"/>
            <w:right w:val="none" w:sz="0" w:space="0" w:color="auto"/>
          </w:divBdr>
        </w:div>
        <w:div w:id="1629244354">
          <w:marLeft w:val="360"/>
          <w:marRight w:val="0"/>
          <w:marTop w:val="200"/>
          <w:marBottom w:val="0"/>
          <w:divBdr>
            <w:top w:val="none" w:sz="0" w:space="0" w:color="auto"/>
            <w:left w:val="none" w:sz="0" w:space="0" w:color="auto"/>
            <w:bottom w:val="none" w:sz="0" w:space="0" w:color="auto"/>
            <w:right w:val="none" w:sz="0" w:space="0" w:color="auto"/>
          </w:divBdr>
        </w:div>
        <w:div w:id="1656300525">
          <w:marLeft w:val="360"/>
          <w:marRight w:val="0"/>
          <w:marTop w:val="20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7233146">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2733915">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6144842">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0108661">
      <w:bodyDiv w:val="1"/>
      <w:marLeft w:val="0"/>
      <w:marRight w:val="0"/>
      <w:marTop w:val="0"/>
      <w:marBottom w:val="0"/>
      <w:divBdr>
        <w:top w:val="none" w:sz="0" w:space="0" w:color="auto"/>
        <w:left w:val="none" w:sz="0" w:space="0" w:color="auto"/>
        <w:bottom w:val="none" w:sz="0" w:space="0" w:color="auto"/>
        <w:right w:val="none" w:sz="0" w:space="0" w:color="auto"/>
      </w:divBdr>
      <w:divsChild>
        <w:div w:id="895238065">
          <w:marLeft w:val="1800"/>
          <w:marRight w:val="0"/>
          <w:marTop w:val="100"/>
          <w:marBottom w:val="0"/>
          <w:divBdr>
            <w:top w:val="none" w:sz="0" w:space="0" w:color="auto"/>
            <w:left w:val="none" w:sz="0" w:space="0" w:color="auto"/>
            <w:bottom w:val="none" w:sz="0" w:space="0" w:color="auto"/>
            <w:right w:val="none" w:sz="0" w:space="0" w:color="auto"/>
          </w:divBdr>
        </w:div>
      </w:divsChild>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meetings_3gpp_sync/ran/docs/RP-242354.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3gpp.org/ftp/tsg_ran/TSG_RAN/TSGR_109/Docs/RP-252899.zip" TargetMode="External"/><Relationship Id="rId4" Type="http://schemas.openxmlformats.org/officeDocument/2006/relationships/settings" Target="settings.xml"/><Relationship Id="rId9" Type="http://schemas.openxmlformats.org/officeDocument/2006/relationships/hyperlink" Target="https://www.3gpp.org/ftp/tsg_ran/TSG_RAN/TSGR_109/Docs/RP-25211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5A140-0A5D-490C-A101-08F24972F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10874</Words>
  <Characters>61986</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72715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Kyeongin Jeong</dc:creator>
  <cp:keywords>CTPClassification=CTP_IC:VisualMarkings=, CTPClassification=CTP_IC, CTPClassification=CTP_NT</cp:keywords>
  <dc:description/>
  <cp:lastModifiedBy>Kyeongin Jeong</cp:lastModifiedBy>
  <cp:revision>2</cp:revision>
  <cp:lastPrinted>2019-04-30T05:04:00Z</cp:lastPrinted>
  <dcterms:created xsi:type="dcterms:W3CDTF">2025-11-21T17:19:00Z</dcterms:created>
  <dcterms:modified xsi:type="dcterms:W3CDTF">2025-11-21T17:19:00Z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1611321137</vt:lpwstr>
  </property>
</Properties>
</file>