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05066FC" w:rsidR="00BB5B47" w:rsidRPr="00650624" w:rsidRDefault="00BB5B47" w:rsidP="00BB5B47">
      <w:pPr>
        <w:pStyle w:val="Header"/>
        <w:tabs>
          <w:tab w:val="right" w:pos="9639"/>
        </w:tabs>
        <w:rPr>
          <w:bCs/>
          <w:i/>
          <w:noProof w:val="0"/>
          <w:sz w:val="24"/>
          <w:szCs w:val="24"/>
          <w:lang w:val="en-DE"/>
        </w:rPr>
      </w:pPr>
      <w:r w:rsidRPr="00650624">
        <w:rPr>
          <w:bCs/>
          <w:noProof w:val="0"/>
          <w:sz w:val="24"/>
          <w:szCs w:val="24"/>
        </w:rPr>
        <w:t>3GPP TSG-RAN WG2 Meeting #13</w:t>
      </w:r>
      <w:r w:rsidR="00B859D3" w:rsidRPr="00650624">
        <w:rPr>
          <w:bCs/>
          <w:noProof w:val="0"/>
          <w:sz w:val="24"/>
          <w:szCs w:val="24"/>
        </w:rPr>
        <w:t>1</w:t>
      </w:r>
      <w:r w:rsidRPr="00650624">
        <w:rPr>
          <w:bCs/>
          <w:noProof w:val="0"/>
          <w:sz w:val="24"/>
          <w:szCs w:val="24"/>
        </w:rPr>
        <w:tab/>
      </w:r>
      <w:r w:rsidR="00C100B4" w:rsidRPr="00650624">
        <w:rPr>
          <w:bCs/>
          <w:noProof w:val="0"/>
          <w:sz w:val="24"/>
          <w:szCs w:val="24"/>
        </w:rPr>
        <w:t>R2-2505561</w:t>
      </w:r>
    </w:p>
    <w:p w14:paraId="3723E1D3" w14:textId="35956BEA" w:rsidR="005432D9" w:rsidRPr="00650624" w:rsidRDefault="00B859D3" w:rsidP="00541A65">
      <w:pPr>
        <w:pStyle w:val="Header"/>
        <w:tabs>
          <w:tab w:val="right" w:pos="9641"/>
        </w:tabs>
        <w:rPr>
          <w:rFonts w:eastAsia="SimSun"/>
          <w:bCs/>
          <w:sz w:val="24"/>
          <w:szCs w:val="24"/>
          <w:lang w:eastAsia="zh-CN"/>
        </w:rPr>
      </w:pPr>
      <w:r w:rsidRPr="00650624">
        <w:rPr>
          <w:sz w:val="24"/>
        </w:rPr>
        <w:t>Bengaluru, India</w:t>
      </w:r>
      <w:r w:rsidR="00BB5B47" w:rsidRPr="00650624">
        <w:rPr>
          <w:sz w:val="24"/>
        </w:rPr>
        <w:t xml:space="preserve">, </w:t>
      </w:r>
      <w:r w:rsidRPr="00650624">
        <w:rPr>
          <w:sz w:val="24"/>
        </w:rPr>
        <w:t>2</w:t>
      </w:r>
      <w:r w:rsidR="008473E8" w:rsidRPr="00650624">
        <w:rPr>
          <w:sz w:val="24"/>
        </w:rPr>
        <w:t>5</w:t>
      </w:r>
      <w:r w:rsidR="00BB5B47" w:rsidRPr="00650624">
        <w:rPr>
          <w:sz w:val="24"/>
        </w:rPr>
        <w:t xml:space="preserve"> – 2</w:t>
      </w:r>
      <w:r w:rsidR="008473E8" w:rsidRPr="00650624">
        <w:rPr>
          <w:sz w:val="24"/>
        </w:rPr>
        <w:t>9</w:t>
      </w:r>
      <w:r w:rsidR="00BB5B47" w:rsidRPr="00650624">
        <w:rPr>
          <w:sz w:val="24"/>
        </w:rPr>
        <w:t xml:space="preserve"> </w:t>
      </w:r>
      <w:r w:rsidR="008473E8" w:rsidRPr="00650624">
        <w:rPr>
          <w:sz w:val="24"/>
        </w:rPr>
        <w:t>August</w:t>
      </w:r>
      <w:r w:rsidR="00BB5B47" w:rsidRPr="00650624">
        <w:rPr>
          <w:sz w:val="24"/>
        </w:rPr>
        <w:t xml:space="preserve"> 2025</w:t>
      </w:r>
      <w:r w:rsidR="00BB5B47" w:rsidRPr="00650624">
        <w:rPr>
          <w:sz w:val="24"/>
        </w:rPr>
        <w:tab/>
      </w:r>
      <w:r w:rsidR="00541A65" w:rsidRPr="00650624">
        <w:rPr>
          <w:sz w:val="24"/>
        </w:rPr>
        <w:tab/>
      </w:r>
    </w:p>
    <w:p w14:paraId="403CB9C0" w14:textId="77777777" w:rsidR="00A209D6" w:rsidRPr="00650624" w:rsidRDefault="00A209D6" w:rsidP="00A209D6">
      <w:pPr>
        <w:pStyle w:val="Header"/>
        <w:rPr>
          <w:bCs/>
          <w:noProof w:val="0"/>
          <w:sz w:val="24"/>
        </w:rPr>
      </w:pPr>
    </w:p>
    <w:p w14:paraId="27157511" w14:textId="304A3F04" w:rsidR="008E3629" w:rsidRPr="00650624" w:rsidRDefault="008E3629" w:rsidP="008E3629">
      <w:pPr>
        <w:pStyle w:val="CRCoverPage"/>
        <w:tabs>
          <w:tab w:val="left" w:pos="1985"/>
        </w:tabs>
        <w:rPr>
          <w:rFonts w:cs="Arial"/>
          <w:b/>
          <w:bCs/>
          <w:sz w:val="24"/>
          <w:lang w:val="en-US" w:eastAsia="ja-JP"/>
        </w:rPr>
      </w:pPr>
      <w:r w:rsidRPr="00650624">
        <w:rPr>
          <w:rFonts w:cs="Arial"/>
          <w:b/>
          <w:bCs/>
          <w:sz w:val="24"/>
          <w:lang w:val="en-US"/>
        </w:rPr>
        <w:t>Agenda item:</w:t>
      </w:r>
      <w:r w:rsidRPr="00650624">
        <w:rPr>
          <w:rFonts w:cs="Arial"/>
          <w:b/>
          <w:bCs/>
          <w:sz w:val="24"/>
          <w:lang w:val="en-US"/>
        </w:rPr>
        <w:tab/>
      </w:r>
      <w:r w:rsidRPr="00650624">
        <w:rPr>
          <w:rFonts w:cs="Arial"/>
          <w:b/>
          <w:bCs/>
          <w:sz w:val="24"/>
          <w:lang w:val="en-US" w:eastAsia="ja-JP"/>
        </w:rPr>
        <w:t>8.2.</w:t>
      </w:r>
      <w:r w:rsidR="004A6082" w:rsidRPr="00650624">
        <w:rPr>
          <w:rFonts w:cs="Arial"/>
          <w:b/>
          <w:bCs/>
          <w:sz w:val="24"/>
          <w:lang w:val="en-US" w:eastAsia="ja-JP"/>
        </w:rPr>
        <w:t>4</w:t>
      </w:r>
    </w:p>
    <w:p w14:paraId="7D38E48A" w14:textId="77777777" w:rsidR="008E3629" w:rsidRPr="00650624" w:rsidRDefault="008E3629" w:rsidP="008E3629">
      <w:pPr>
        <w:tabs>
          <w:tab w:val="left" w:pos="1985"/>
        </w:tabs>
        <w:ind w:left="1985" w:hanging="1985"/>
        <w:rPr>
          <w:rFonts w:ascii="Arial" w:hAnsi="Arial" w:cs="Arial"/>
          <w:b/>
          <w:bCs/>
          <w:sz w:val="24"/>
          <w:lang w:val="en-US"/>
        </w:rPr>
      </w:pPr>
      <w:r w:rsidRPr="00650624">
        <w:rPr>
          <w:rFonts w:ascii="Arial" w:hAnsi="Arial" w:cs="Arial"/>
          <w:b/>
          <w:bCs/>
          <w:sz w:val="24"/>
          <w:lang w:val="en-US"/>
        </w:rPr>
        <w:t>Source:</w:t>
      </w:r>
      <w:r w:rsidRPr="00650624">
        <w:rPr>
          <w:rFonts w:ascii="Arial" w:hAnsi="Arial" w:cs="Arial"/>
          <w:b/>
          <w:bCs/>
          <w:sz w:val="24"/>
          <w:lang w:val="en-US"/>
        </w:rPr>
        <w:tab/>
        <w:t>Nokia</w:t>
      </w:r>
    </w:p>
    <w:p w14:paraId="0AA47A65" w14:textId="228CBF21" w:rsidR="008E3629" w:rsidRPr="00650624" w:rsidRDefault="008E3629" w:rsidP="008E3629">
      <w:pPr>
        <w:ind w:left="1985" w:hanging="1985"/>
        <w:rPr>
          <w:rFonts w:ascii="Arial" w:hAnsi="Arial" w:cs="Arial"/>
          <w:b/>
          <w:bCs/>
          <w:sz w:val="24"/>
        </w:rPr>
      </w:pPr>
      <w:r w:rsidRPr="00650624">
        <w:rPr>
          <w:rFonts w:ascii="Arial" w:hAnsi="Arial" w:cs="Arial"/>
          <w:b/>
          <w:bCs/>
          <w:sz w:val="24"/>
        </w:rPr>
        <w:t>Title:</w:t>
      </w:r>
      <w:r w:rsidRPr="00650624">
        <w:rPr>
          <w:rFonts w:ascii="Arial" w:hAnsi="Arial" w:cs="Arial"/>
          <w:b/>
          <w:bCs/>
          <w:sz w:val="24"/>
        </w:rPr>
        <w:tab/>
        <w:t xml:space="preserve">Open issues in </w:t>
      </w:r>
      <w:proofErr w:type="spellStart"/>
      <w:r w:rsidRPr="00650624">
        <w:rPr>
          <w:rFonts w:ascii="Arial" w:hAnsi="Arial" w:cs="Arial"/>
          <w:b/>
          <w:bCs/>
          <w:sz w:val="24"/>
        </w:rPr>
        <w:t>AIoT</w:t>
      </w:r>
      <w:proofErr w:type="spellEnd"/>
      <w:r w:rsidRPr="00650624">
        <w:rPr>
          <w:rFonts w:ascii="Arial" w:hAnsi="Arial" w:cs="Arial"/>
          <w:b/>
          <w:bCs/>
          <w:sz w:val="24"/>
        </w:rPr>
        <w:t xml:space="preserve"> </w:t>
      </w:r>
    </w:p>
    <w:p w14:paraId="62F83CB2" w14:textId="77777777" w:rsidR="008E3629" w:rsidRPr="00650624" w:rsidRDefault="008E3629" w:rsidP="008E3629">
      <w:pPr>
        <w:ind w:left="1985" w:hanging="1985"/>
        <w:rPr>
          <w:rFonts w:ascii="Arial" w:hAnsi="Arial" w:cs="Arial"/>
          <w:b/>
          <w:bCs/>
          <w:sz w:val="24"/>
        </w:rPr>
      </w:pPr>
      <w:r w:rsidRPr="00650624">
        <w:rPr>
          <w:rFonts w:ascii="Arial" w:hAnsi="Arial" w:cs="Arial"/>
          <w:b/>
          <w:bCs/>
          <w:sz w:val="24"/>
        </w:rPr>
        <w:t>WID/SID:</w:t>
      </w:r>
      <w:r w:rsidRPr="00650624">
        <w:rPr>
          <w:rFonts w:ascii="Arial" w:hAnsi="Arial" w:cs="Arial"/>
          <w:b/>
          <w:bCs/>
          <w:sz w:val="24"/>
        </w:rPr>
        <w:tab/>
      </w:r>
      <w:proofErr w:type="spellStart"/>
      <w:r w:rsidRPr="00650624">
        <w:rPr>
          <w:rFonts w:ascii="Arial" w:hAnsi="Arial" w:cs="Arial"/>
          <w:b/>
          <w:bCs/>
          <w:sz w:val="24"/>
        </w:rPr>
        <w:t>Ambient_IoT_solutions</w:t>
      </w:r>
      <w:proofErr w:type="spellEnd"/>
      <w:r w:rsidRPr="00650624">
        <w:rPr>
          <w:rFonts w:ascii="Arial" w:hAnsi="Arial" w:cs="Arial"/>
          <w:b/>
          <w:bCs/>
          <w:sz w:val="24"/>
        </w:rPr>
        <w:t xml:space="preserve"> - Release 19</w:t>
      </w:r>
    </w:p>
    <w:p w14:paraId="387A415F" w14:textId="6BE2A806" w:rsidR="008B549E" w:rsidRPr="00650624" w:rsidRDefault="008E3629" w:rsidP="008B549E">
      <w:pPr>
        <w:tabs>
          <w:tab w:val="left" w:pos="1985"/>
        </w:tabs>
        <w:rPr>
          <w:rFonts w:ascii="Arial" w:hAnsi="Arial" w:cs="Arial"/>
          <w:b/>
          <w:bCs/>
          <w:sz w:val="24"/>
        </w:rPr>
      </w:pPr>
      <w:r w:rsidRPr="00650624">
        <w:rPr>
          <w:rFonts w:ascii="Arial" w:hAnsi="Arial" w:cs="Arial"/>
          <w:b/>
          <w:bCs/>
          <w:sz w:val="24"/>
        </w:rPr>
        <w:t>Document for:</w:t>
      </w:r>
      <w:r w:rsidRPr="00650624">
        <w:rPr>
          <w:rFonts w:ascii="Arial" w:hAnsi="Arial" w:cs="Arial"/>
          <w:b/>
          <w:bCs/>
          <w:sz w:val="24"/>
        </w:rPr>
        <w:tab/>
        <w:t>Discussion and Decision</w:t>
      </w:r>
    </w:p>
    <w:p w14:paraId="452AB6CC" w14:textId="77777777" w:rsidR="008B549E" w:rsidRPr="00650624" w:rsidRDefault="008B549E" w:rsidP="008B549E">
      <w:pPr>
        <w:pStyle w:val="Heading1"/>
      </w:pPr>
      <w:r w:rsidRPr="00650624">
        <w:t>1</w:t>
      </w:r>
      <w:r w:rsidRPr="00650624">
        <w:tab/>
        <w:t>Introduction</w:t>
      </w:r>
    </w:p>
    <w:p w14:paraId="2F1819D3" w14:textId="4A171D2B" w:rsidR="00E155B4" w:rsidRPr="00650624" w:rsidRDefault="00E155B4" w:rsidP="001913A8">
      <w:pPr>
        <w:jc w:val="both"/>
      </w:pPr>
      <w:r w:rsidRPr="00650624">
        <w:t>This contribution</w:t>
      </w:r>
      <w:r w:rsidR="00423B90" w:rsidRPr="00650624">
        <w:t xml:space="preserve"> </w:t>
      </w:r>
      <w:r w:rsidRPr="00650624">
        <w:t>discusses several open issues as identified by the Rapporteur in [POST130][027][</w:t>
      </w:r>
      <w:proofErr w:type="spellStart"/>
      <w:r w:rsidRPr="00650624">
        <w:t>AIoT</w:t>
      </w:r>
      <w:proofErr w:type="spellEnd"/>
      <w:r w:rsidRPr="00650624">
        <w:t xml:space="preserve">] MAC Running CR (Huawei) and concerns more specifically </w:t>
      </w:r>
      <w:r w:rsidR="005E7651" w:rsidRPr="00650624">
        <w:t>aspects of the inventory/command use case</w:t>
      </w:r>
      <w:r w:rsidRPr="00650624">
        <w:t>.</w:t>
      </w:r>
    </w:p>
    <w:p w14:paraId="37C86F50" w14:textId="77777777" w:rsidR="000476E7" w:rsidRPr="00650624" w:rsidRDefault="000476E7" w:rsidP="001913A8">
      <w:pPr>
        <w:jc w:val="both"/>
        <w:rPr>
          <w:lang w:val="en-DE"/>
        </w:rPr>
      </w:pPr>
    </w:p>
    <w:p w14:paraId="2F0575B0" w14:textId="105C1A10" w:rsidR="008B549E" w:rsidRPr="00650624" w:rsidRDefault="008B549E" w:rsidP="008B549E">
      <w:pPr>
        <w:pStyle w:val="Heading1"/>
      </w:pPr>
      <w:r w:rsidRPr="00650624">
        <w:t>2</w:t>
      </w:r>
      <w:r w:rsidRPr="00650624">
        <w:tab/>
      </w:r>
      <w:r w:rsidR="004702D8" w:rsidRPr="00650624">
        <w:t>Discussion</w:t>
      </w:r>
    </w:p>
    <w:p w14:paraId="0E98CBB3" w14:textId="53108F6E" w:rsidR="008B549E" w:rsidRPr="00650624" w:rsidRDefault="004702D8" w:rsidP="00EC638B">
      <w:pPr>
        <w:jc w:val="both"/>
      </w:pPr>
      <w:r w:rsidRPr="00650624">
        <w:t xml:space="preserve">RAN1 </w:t>
      </w:r>
      <w:r w:rsidR="007D34DC" w:rsidRPr="00650624">
        <w:rPr>
          <w:lang w:val="en-US"/>
        </w:rPr>
        <w:t xml:space="preserve">agreed that the interval between R2D transmission </w:t>
      </w:r>
      <w:r w:rsidR="0003204E" w:rsidRPr="00650624">
        <w:rPr>
          <w:lang w:val="en-US"/>
        </w:rPr>
        <w:t xml:space="preserve">and the starting time of the </w:t>
      </w:r>
      <w:r w:rsidR="00FA4DB1" w:rsidRPr="00650624">
        <w:rPr>
          <w:lang w:val="en-US"/>
        </w:rPr>
        <w:t>D2R</w:t>
      </w:r>
      <w:r w:rsidR="0003204E" w:rsidRPr="00650624">
        <w:rPr>
          <w:lang w:val="en-US"/>
        </w:rPr>
        <w:t xml:space="preserve"> in time domain is within the range of </w:t>
      </w:r>
      <w:r w:rsidR="00FC41A9" w:rsidRPr="00650624">
        <w:rPr>
          <w:lang w:val="en-US"/>
        </w:rPr>
        <w:t>30</w:t>
      </w:r>
      <w:r w:rsidR="009074A5" w:rsidRPr="00650624">
        <w:rPr>
          <w:lang w:val="en-US"/>
        </w:rPr>
        <w:t>us</w:t>
      </w:r>
      <w:r w:rsidR="00966E2C" w:rsidRPr="00650624">
        <w:rPr>
          <w:lang w:val="en-US"/>
        </w:rPr>
        <w:t>–</w:t>
      </w:r>
      <w:r w:rsidR="00966E2C" w:rsidRPr="00650624">
        <w:t>1</w:t>
      </w:r>
      <w:r w:rsidR="009074A5" w:rsidRPr="00650624">
        <w:t>.</w:t>
      </w:r>
      <w:r w:rsidR="00966E2C" w:rsidRPr="00650624">
        <w:t>33</w:t>
      </w:r>
      <w:r w:rsidR="009074A5" w:rsidRPr="00650624">
        <w:t>m</w:t>
      </w:r>
      <w:r w:rsidR="00FC41A9" w:rsidRPr="00650624">
        <w:t>s</w:t>
      </w:r>
      <w:r w:rsidR="008747CD" w:rsidRPr="00650624">
        <w:t>.</w:t>
      </w:r>
      <w:r w:rsidR="0034742F" w:rsidRPr="00650624">
        <w:t xml:space="preserve"> </w:t>
      </w:r>
      <w:r w:rsidR="00FC54B0" w:rsidRPr="00650624">
        <w:t>At the same time</w:t>
      </w:r>
      <w:r w:rsidR="0034742F" w:rsidRPr="00650624">
        <w:t>, RAN2 made the following agreements:</w:t>
      </w:r>
    </w:p>
    <w:tbl>
      <w:tblPr>
        <w:tblStyle w:val="TableGrid"/>
        <w:tblW w:w="0" w:type="auto"/>
        <w:tblLook w:val="04A0" w:firstRow="1" w:lastRow="0" w:firstColumn="1" w:lastColumn="0" w:noHBand="0" w:noVBand="1"/>
      </w:tblPr>
      <w:tblGrid>
        <w:gridCol w:w="9631"/>
      </w:tblGrid>
      <w:tr w:rsidR="00FD3884" w:rsidRPr="00650624" w14:paraId="339320A5" w14:textId="77777777" w:rsidTr="00FD3884">
        <w:tc>
          <w:tcPr>
            <w:tcW w:w="9631" w:type="dxa"/>
          </w:tcPr>
          <w:p w14:paraId="22E38B28" w14:textId="77777777" w:rsidR="00FD3884" w:rsidRPr="00650624" w:rsidRDefault="00602BD3" w:rsidP="008B549E">
            <w:pPr>
              <w:rPr>
                <w:b/>
                <w:bCs/>
              </w:rPr>
            </w:pPr>
            <w:r w:rsidRPr="00650624">
              <w:rPr>
                <w:b/>
                <w:bCs/>
              </w:rPr>
              <w:t>Agreements</w:t>
            </w:r>
          </w:p>
          <w:p w14:paraId="448E1B2E" w14:textId="11BB19A5" w:rsidR="002C077C" w:rsidRPr="00650624" w:rsidRDefault="002C077C" w:rsidP="00555C51">
            <w:pPr>
              <w:pStyle w:val="ListParagraph"/>
              <w:numPr>
                <w:ilvl w:val="0"/>
                <w:numId w:val="18"/>
              </w:numPr>
              <w:jc w:val="both"/>
              <w:rPr>
                <w:bCs/>
              </w:rPr>
            </w:pPr>
            <w:r w:rsidRPr="00650624">
              <w:rPr>
                <w:bCs/>
              </w:rPr>
              <w:t>The device is expected to send a MAC response to the reader in the D2R occasion.</w:t>
            </w:r>
            <w:r w:rsidR="00C20EA0" w:rsidRPr="00650624">
              <w:rPr>
                <w:bCs/>
              </w:rPr>
              <w:t xml:space="preserve"> </w:t>
            </w:r>
            <w:r w:rsidRPr="00650624">
              <w:rPr>
                <w:bCs/>
              </w:rPr>
              <w:t>The MAC response contains the NAS message if available at the D2R occasion.</w:t>
            </w:r>
            <w:r w:rsidR="00555C51" w:rsidRPr="00650624">
              <w:rPr>
                <w:bCs/>
              </w:rPr>
              <w:t xml:space="preserve"> </w:t>
            </w:r>
            <w:r w:rsidRPr="00650624">
              <w:rPr>
                <w:bCs/>
              </w:rPr>
              <w:t xml:space="preserve">If there is no NAS message available to transmit at the D2R </w:t>
            </w:r>
            <w:proofErr w:type="gramStart"/>
            <w:r w:rsidRPr="00650624">
              <w:rPr>
                <w:bCs/>
              </w:rPr>
              <w:t>occasion</w:t>
            </w:r>
            <w:proofErr w:type="gramEnd"/>
            <w:r w:rsidRPr="00650624">
              <w:rPr>
                <w:bCs/>
              </w:rPr>
              <w:t xml:space="preserve"> then the response contains MAC with 0 SDU and padding as needed.</w:t>
            </w:r>
          </w:p>
          <w:p w14:paraId="37E05113" w14:textId="5B938040" w:rsidR="00AB450C" w:rsidRPr="00650624" w:rsidRDefault="00AB450C" w:rsidP="00555C51">
            <w:pPr>
              <w:pStyle w:val="ListParagraph"/>
              <w:numPr>
                <w:ilvl w:val="0"/>
                <w:numId w:val="18"/>
              </w:numPr>
              <w:jc w:val="both"/>
            </w:pPr>
            <w:r w:rsidRPr="00650624">
              <w:rPr>
                <w:bCs/>
              </w:rPr>
              <w:t>Send LS to CT1 to inform the agreement 1 to CT1 and explain that we have an issue with delayed NAS write success response.</w:t>
            </w:r>
            <w:r w:rsidR="00971120" w:rsidRPr="00650624">
              <w:rPr>
                <w:bCs/>
              </w:rPr>
              <w:t xml:space="preserve"> </w:t>
            </w:r>
            <w:r w:rsidRPr="00650624">
              <w:rPr>
                <w:bCs/>
              </w:rPr>
              <w:t>RAN2 would prefer that this is handled by CT1 (and give the example of sending NAS response upon successful reception of write command).</w:t>
            </w:r>
            <w:r w:rsidR="00971120" w:rsidRPr="00650624">
              <w:rPr>
                <w:bCs/>
              </w:rPr>
              <w:t xml:space="preserve"> </w:t>
            </w:r>
            <w:r w:rsidRPr="00650624">
              <w:rPr>
                <w:bCs/>
              </w:rPr>
              <w:t>Ask if this can be handled by CT1</w:t>
            </w:r>
            <w:r w:rsidR="00971120" w:rsidRPr="00650624">
              <w:rPr>
                <w:bCs/>
              </w:rPr>
              <w:t>.</w:t>
            </w:r>
          </w:p>
        </w:tc>
      </w:tr>
    </w:tbl>
    <w:p w14:paraId="58B9F44A" w14:textId="77777777" w:rsidR="008E47AE" w:rsidRPr="00650624" w:rsidRDefault="008E47AE" w:rsidP="008B549E"/>
    <w:p w14:paraId="258F2716" w14:textId="0B4960C1" w:rsidR="00724B91" w:rsidRPr="00650624" w:rsidRDefault="00724B91" w:rsidP="005435FE">
      <w:pPr>
        <w:jc w:val="both"/>
      </w:pPr>
      <w:r w:rsidRPr="00650624">
        <w:t xml:space="preserve">If a device fails to generate a </w:t>
      </w:r>
      <w:r w:rsidR="0000477A" w:rsidRPr="00650624">
        <w:t xml:space="preserve">command </w:t>
      </w:r>
      <w:r w:rsidRPr="00650624">
        <w:t>response within the permitted time frame</w:t>
      </w:r>
      <w:r w:rsidR="008555F6" w:rsidRPr="00650624">
        <w:t xml:space="preserve"> (</w:t>
      </w:r>
      <w:proofErr w:type="spellStart"/>
      <w:r w:rsidR="008555F6" w:rsidRPr="00650624">
        <w:t>eg</w:t>
      </w:r>
      <w:proofErr w:type="spellEnd"/>
      <w:r w:rsidR="005435FE" w:rsidRPr="00650624">
        <w:t>,</w:t>
      </w:r>
      <w:r w:rsidR="008555F6" w:rsidRPr="00650624">
        <w:t xml:space="preserve"> the command requires extensive memory access and/or processing)</w:t>
      </w:r>
      <w:r w:rsidRPr="00650624">
        <w:t xml:space="preserve">, the device sends an empty </w:t>
      </w:r>
      <w:r w:rsidR="008E47AE" w:rsidRPr="00650624">
        <w:t xml:space="preserve">response with the sole purpose to </w:t>
      </w:r>
      <w:r w:rsidR="00822C3D" w:rsidRPr="00650624">
        <w:t>satisfy the PHY requirements.</w:t>
      </w:r>
      <w:r w:rsidR="0000477A" w:rsidRPr="00650624">
        <w:t xml:space="preserve"> </w:t>
      </w:r>
    </w:p>
    <w:p w14:paraId="20A63A4D" w14:textId="747A7E2D" w:rsidR="009072AA" w:rsidRPr="00650624" w:rsidRDefault="009072AA" w:rsidP="00917C5A">
      <w:pPr>
        <w:jc w:val="both"/>
        <w:rPr>
          <w:b/>
          <w:bCs/>
        </w:rPr>
      </w:pPr>
      <w:r w:rsidRPr="00650624">
        <w:rPr>
          <w:b/>
          <w:bCs/>
        </w:rPr>
        <w:t xml:space="preserve">Observation </w:t>
      </w:r>
      <w:r w:rsidR="00B07425" w:rsidRPr="00650624">
        <w:rPr>
          <w:b/>
          <w:bCs/>
        </w:rPr>
        <w:t>1</w:t>
      </w:r>
      <w:r w:rsidRPr="00650624">
        <w:rPr>
          <w:b/>
          <w:bCs/>
        </w:rPr>
        <w:t>: Device sends an empty MAC SDU if command response is not generated within transmission deadline.</w:t>
      </w:r>
    </w:p>
    <w:p w14:paraId="2EA95E12" w14:textId="7B26FCB0" w:rsidR="008555F6" w:rsidRPr="00650624" w:rsidRDefault="009E58CD" w:rsidP="009072AA">
      <w:r w:rsidRPr="00650624">
        <w:t xml:space="preserve">However, the device may have the response data ready shortly after the “dummy” transmission is completed, and the question is now how to retrieve </w:t>
      </w:r>
      <w:r w:rsidR="00E36B37" w:rsidRPr="00650624">
        <w:t xml:space="preserve">it. </w:t>
      </w:r>
    </w:p>
    <w:p w14:paraId="4E1FB4A3" w14:textId="1E932ECE" w:rsidR="009A7782" w:rsidRPr="00650624" w:rsidRDefault="009A7782" w:rsidP="004B5CD3">
      <w:pPr>
        <w:jc w:val="both"/>
      </w:pPr>
      <w:r w:rsidRPr="00650624">
        <w:t xml:space="preserve">One approach is to leave the task of retrieving a delayed command response to the application layer. For example, the </w:t>
      </w:r>
      <w:proofErr w:type="spellStart"/>
      <w:r w:rsidRPr="00650624">
        <w:t>AIoT</w:t>
      </w:r>
      <w:proofErr w:type="spellEnd"/>
      <w:r w:rsidRPr="00650624">
        <w:t>-AF may issue a new command</w:t>
      </w:r>
      <w:r w:rsidR="003B3088" w:rsidRPr="00650624">
        <w:t xml:space="preserve"> to read the response to the previous command. This approach however does not solve the underlying problem of the device being too slow in responding to (complex) commands. Even the sheer size of the </w:t>
      </w:r>
      <w:r w:rsidR="004B5CD3" w:rsidRPr="00650624">
        <w:t xml:space="preserve">response to be read from memory and the associated (signal) processing may take more time than permitted. The </w:t>
      </w:r>
      <w:proofErr w:type="spellStart"/>
      <w:r w:rsidR="004B5CD3" w:rsidRPr="00650624">
        <w:t>AIoT</w:t>
      </w:r>
      <w:proofErr w:type="spellEnd"/>
      <w:r w:rsidR="004B5CD3" w:rsidRPr="00650624">
        <w:t>-AF may thus find itself in a</w:t>
      </w:r>
      <w:r w:rsidR="00143C63" w:rsidRPr="00650624">
        <w:t xml:space="preserve"> long or even perpetual retrieval process. </w:t>
      </w:r>
    </w:p>
    <w:p w14:paraId="71A6459D" w14:textId="4CC5EC83" w:rsidR="00B8244F" w:rsidRPr="00650624" w:rsidRDefault="00947B3F" w:rsidP="00756063">
      <w:pPr>
        <w:jc w:val="both"/>
      </w:pPr>
      <w:r w:rsidRPr="00650624">
        <w:t xml:space="preserve">It is therefore more favourable to </w:t>
      </w:r>
      <w:r w:rsidR="00A07251" w:rsidRPr="00650624">
        <w:t>leave this task to the lower layer</w:t>
      </w:r>
      <w:r w:rsidR="001E4D7A" w:rsidRPr="00650624">
        <w:t>s, namely MAC</w:t>
      </w:r>
      <w:r w:rsidR="001D1852" w:rsidRPr="00650624">
        <w:t xml:space="preserve">. As per 38.391, the </w:t>
      </w:r>
      <w:r w:rsidR="00A07251" w:rsidRPr="00650624">
        <w:t>MAC</w:t>
      </w:r>
      <w:r w:rsidR="001D1852" w:rsidRPr="00650624">
        <w:t xml:space="preserve"> already includes </w:t>
      </w:r>
      <w:r w:rsidR="00180903" w:rsidRPr="00650624">
        <w:t xml:space="preserve">signalling options for </w:t>
      </w:r>
      <w:r w:rsidR="00177DDF" w:rsidRPr="00650624">
        <w:t xml:space="preserve">D2R segmentation, including the </w:t>
      </w:r>
      <w:bookmarkStart w:id="0" w:name="_Hlk204780744"/>
      <w:r w:rsidR="00177DDF" w:rsidRPr="00650624">
        <w:t xml:space="preserve">“More Data Indication” </w:t>
      </w:r>
      <w:r w:rsidR="001E4D7A" w:rsidRPr="00650624">
        <w:t xml:space="preserve">(MDI) </w:t>
      </w:r>
      <w:bookmarkEnd w:id="0"/>
      <w:r w:rsidR="00177DDF" w:rsidRPr="00650624">
        <w:t>field.</w:t>
      </w:r>
      <w:r w:rsidR="00911F54" w:rsidRPr="00650624">
        <w:t xml:space="preserve"> If a device expects a command to yield a response (</w:t>
      </w:r>
      <w:proofErr w:type="spellStart"/>
      <w:r w:rsidR="00911F54" w:rsidRPr="00650624">
        <w:t>eg</w:t>
      </w:r>
      <w:proofErr w:type="spellEnd"/>
      <w:r w:rsidR="00911F54" w:rsidRPr="00650624">
        <w:t>, based on application-layer/implementation</w:t>
      </w:r>
      <w:r w:rsidR="001E4D7A" w:rsidRPr="00650624">
        <w:t xml:space="preserve"> feedback,</w:t>
      </w:r>
      <w:r w:rsidR="00911F54" w:rsidRPr="00650624">
        <w:t xml:space="preserve"> or proactively)</w:t>
      </w:r>
      <w:r w:rsidR="001E4D7A" w:rsidRPr="00650624">
        <w:t>, raising the MDI flag allows the reader to poll the delayed command response in the future.</w:t>
      </w:r>
    </w:p>
    <w:p w14:paraId="4FAEF1BE" w14:textId="732A6A34" w:rsidR="00180903" w:rsidRPr="00650624" w:rsidRDefault="00180903" w:rsidP="00756063">
      <w:pPr>
        <w:jc w:val="both"/>
        <w:rPr>
          <w:b/>
          <w:bCs/>
        </w:rPr>
      </w:pPr>
      <w:r w:rsidRPr="00650624">
        <w:rPr>
          <w:b/>
          <w:bCs/>
        </w:rPr>
        <w:t>Proposal</w:t>
      </w:r>
      <w:r w:rsidR="00B07425" w:rsidRPr="00650624">
        <w:rPr>
          <w:b/>
          <w:bCs/>
        </w:rPr>
        <w:t xml:space="preserve"> 1</w:t>
      </w:r>
      <w:r w:rsidRPr="00650624">
        <w:rPr>
          <w:b/>
          <w:bCs/>
        </w:rPr>
        <w:t xml:space="preserve">: D2R segmentation </w:t>
      </w:r>
      <w:r w:rsidR="00705FD8" w:rsidRPr="00650624">
        <w:rPr>
          <w:b/>
          <w:bCs/>
        </w:rPr>
        <w:t xml:space="preserve">signalling </w:t>
      </w:r>
      <w:r w:rsidRPr="00650624">
        <w:rPr>
          <w:b/>
          <w:bCs/>
        </w:rPr>
        <w:t xml:space="preserve">is used to indicate the </w:t>
      </w:r>
      <w:r w:rsidR="00705FD8" w:rsidRPr="00650624">
        <w:rPr>
          <w:b/>
          <w:bCs/>
        </w:rPr>
        <w:t xml:space="preserve">presence of delayed command response to enable its future polling by the reader. </w:t>
      </w:r>
    </w:p>
    <w:p w14:paraId="227CB4C5" w14:textId="77777777" w:rsidR="00180903" w:rsidRPr="00650624" w:rsidRDefault="00180903" w:rsidP="00756063">
      <w:pPr>
        <w:jc w:val="both"/>
        <w:rPr>
          <w:b/>
          <w:bCs/>
        </w:rPr>
      </w:pPr>
    </w:p>
    <w:p w14:paraId="144EE39F" w14:textId="66AF6E11" w:rsidR="00756063" w:rsidRPr="00650624" w:rsidRDefault="00D17F43" w:rsidP="00947B3F">
      <w:pPr>
        <w:jc w:val="both"/>
      </w:pPr>
      <w:r w:rsidRPr="00650624">
        <w:t>In total, the reader needs to distinguish four transmission cases:</w:t>
      </w:r>
    </w:p>
    <w:p w14:paraId="671AB5B4" w14:textId="7D9DEC21" w:rsidR="00D17F43" w:rsidRPr="00650624" w:rsidRDefault="00D17F43" w:rsidP="00D17F43">
      <w:pPr>
        <w:jc w:val="both"/>
      </w:pPr>
      <w:r w:rsidRPr="00650624">
        <w:tab/>
        <w:t>no data to be sent (</w:t>
      </w:r>
      <w:r w:rsidR="00976F2A" w:rsidRPr="00650624">
        <w:t>in current or later transmission</w:t>
      </w:r>
      <w:r w:rsidRPr="00650624">
        <w:t>),</w:t>
      </w:r>
    </w:p>
    <w:p w14:paraId="1E24ECFC" w14:textId="009DA557" w:rsidR="007E24EF" w:rsidRPr="00650624" w:rsidRDefault="005977B9" w:rsidP="007E24EF">
      <w:pPr>
        <w:ind w:firstLine="284"/>
        <w:jc w:val="both"/>
      </w:pPr>
      <w:bookmarkStart w:id="1" w:name="_Hlk204780889"/>
      <w:r w:rsidRPr="00650624">
        <w:t xml:space="preserve">current transmission delivers all buffer </w:t>
      </w:r>
      <w:r w:rsidR="007E24EF" w:rsidRPr="00650624">
        <w:t>data</w:t>
      </w:r>
      <w:r w:rsidR="00857A72" w:rsidRPr="00650624">
        <w:t xml:space="preserve"> (once-off delivery)</w:t>
      </w:r>
      <w:r w:rsidR="007E24EF" w:rsidRPr="00650624">
        <w:t>,</w:t>
      </w:r>
    </w:p>
    <w:bookmarkEnd w:id="1"/>
    <w:p w14:paraId="17489E08" w14:textId="28A8245C" w:rsidR="00A20D7D" w:rsidRPr="00650624" w:rsidRDefault="00D17F43" w:rsidP="00A20D7D">
      <w:pPr>
        <w:jc w:val="both"/>
      </w:pPr>
      <w:r w:rsidRPr="00650624">
        <w:tab/>
      </w:r>
      <w:r w:rsidR="0053122E" w:rsidRPr="00650624">
        <w:t>current transmission is insufficient to clear buffer (</w:t>
      </w:r>
      <w:r w:rsidR="00A20D7D" w:rsidRPr="00650624">
        <w:t>segmentation</w:t>
      </w:r>
      <w:r w:rsidR="0053122E" w:rsidRPr="00650624">
        <w:t xml:space="preserve"> needed)</w:t>
      </w:r>
      <w:r w:rsidR="00A20D7D" w:rsidRPr="00650624">
        <w:t xml:space="preserve">, </w:t>
      </w:r>
      <w:r w:rsidR="00A20D7D" w:rsidRPr="00650624">
        <w:tab/>
      </w:r>
      <w:r w:rsidR="00A20D7D" w:rsidRPr="00650624">
        <w:tab/>
      </w:r>
      <w:r w:rsidR="00A20D7D" w:rsidRPr="00650624">
        <w:tab/>
      </w:r>
      <w:r w:rsidR="00A20D7D" w:rsidRPr="00650624">
        <w:tab/>
      </w:r>
      <w:r w:rsidR="00A20D7D" w:rsidRPr="00650624">
        <w:tab/>
      </w:r>
      <w:r w:rsidR="00A20D7D" w:rsidRPr="00650624">
        <w:tab/>
      </w:r>
    </w:p>
    <w:p w14:paraId="24922FA1" w14:textId="618F52D9" w:rsidR="00EE1A19" w:rsidRPr="00650624" w:rsidRDefault="00D17F43" w:rsidP="001E23F3">
      <w:pPr>
        <w:jc w:val="both"/>
      </w:pPr>
      <w:r w:rsidRPr="00650624">
        <w:tab/>
        <w:t>data expected to be sent later</w:t>
      </w:r>
      <w:r w:rsidR="00857A72" w:rsidRPr="00650624">
        <w:t xml:space="preserve"> (</w:t>
      </w:r>
      <w:proofErr w:type="spellStart"/>
      <w:r w:rsidR="00EE1A19" w:rsidRPr="00650624">
        <w:t>eg</w:t>
      </w:r>
      <w:proofErr w:type="spellEnd"/>
      <w:r w:rsidR="00EE1A19" w:rsidRPr="00650624">
        <w:t xml:space="preserve">, </w:t>
      </w:r>
      <w:r w:rsidR="00857A72" w:rsidRPr="00650624">
        <w:t xml:space="preserve">delayed </w:t>
      </w:r>
      <w:r w:rsidR="00EE1A19" w:rsidRPr="00650624">
        <w:t xml:space="preserve">command </w:t>
      </w:r>
      <w:r w:rsidR="00857A72" w:rsidRPr="00650624">
        <w:t>response)</w:t>
      </w:r>
      <w:r w:rsidR="00EE1A19" w:rsidRPr="00650624">
        <w:t>.</w:t>
      </w:r>
    </w:p>
    <w:p w14:paraId="713AFA69" w14:textId="42EEBB67" w:rsidR="00D17F43" w:rsidRPr="00650624" w:rsidRDefault="00EE1A19" w:rsidP="00917C5A">
      <w:pPr>
        <w:jc w:val="both"/>
        <w:rPr>
          <w:b/>
          <w:bCs/>
        </w:rPr>
      </w:pPr>
      <w:r w:rsidRPr="00650624">
        <w:rPr>
          <w:b/>
          <w:bCs/>
        </w:rPr>
        <w:t xml:space="preserve">Observation </w:t>
      </w:r>
      <w:r w:rsidR="00B07425" w:rsidRPr="00650624">
        <w:rPr>
          <w:b/>
          <w:bCs/>
        </w:rPr>
        <w:t>2</w:t>
      </w:r>
      <w:r w:rsidRPr="00650624">
        <w:rPr>
          <w:b/>
          <w:bCs/>
        </w:rPr>
        <w:t>: The</w:t>
      </w:r>
      <w:r w:rsidR="00C74CAB" w:rsidRPr="00650624">
        <w:rPr>
          <w:b/>
          <w:bCs/>
        </w:rPr>
        <w:t xml:space="preserve"> </w:t>
      </w:r>
      <w:r w:rsidRPr="00650624">
        <w:rPr>
          <w:b/>
          <w:bCs/>
        </w:rPr>
        <w:t>comb</w:t>
      </w:r>
      <w:r w:rsidR="00C74CAB" w:rsidRPr="00650624">
        <w:rPr>
          <w:b/>
          <w:bCs/>
        </w:rPr>
        <w:t>ination of “More Data Indication” (MDI) and</w:t>
      </w:r>
      <w:r w:rsidR="008E460A" w:rsidRPr="00650624">
        <w:rPr>
          <w:b/>
          <w:bCs/>
        </w:rPr>
        <w:t xml:space="preserve"> “SDU Length” (SDU_L)</w:t>
      </w:r>
      <w:r w:rsidR="00776939" w:rsidRPr="00650624">
        <w:rPr>
          <w:b/>
          <w:bCs/>
        </w:rPr>
        <w:t xml:space="preserve"> permits to encode four transmission cases involving (i) </w:t>
      </w:r>
      <w:r w:rsidR="00A25C1A" w:rsidRPr="00650624">
        <w:rPr>
          <w:b/>
          <w:bCs/>
        </w:rPr>
        <w:t xml:space="preserve">partial / complete delivery of </w:t>
      </w:r>
      <w:r w:rsidR="00776939" w:rsidRPr="00650624">
        <w:rPr>
          <w:b/>
          <w:bCs/>
        </w:rPr>
        <w:t>(ii)</w:t>
      </w:r>
      <w:r w:rsidR="00A25C1A" w:rsidRPr="00650624">
        <w:rPr>
          <w:b/>
          <w:bCs/>
        </w:rPr>
        <w:t xml:space="preserve"> current / future data</w:t>
      </w:r>
      <w:r w:rsidRPr="00650624">
        <w:rPr>
          <w:b/>
          <w:bCs/>
        </w:rPr>
        <w:t>.</w:t>
      </w:r>
    </w:p>
    <w:p w14:paraId="2CD50481" w14:textId="77777777" w:rsidR="00F770CE" w:rsidRPr="00650624" w:rsidRDefault="00221436" w:rsidP="00D17F43">
      <w:pPr>
        <w:jc w:val="both"/>
      </w:pPr>
      <w:bookmarkStart w:id="2" w:name="_Hlk204781387"/>
      <w:r w:rsidRPr="00650624">
        <w:t xml:space="preserve">The presence of a response may be indicated to the device </w:t>
      </w:r>
      <w:r w:rsidR="002C50B4" w:rsidRPr="00650624">
        <w:t>within the command itself (</w:t>
      </w:r>
      <w:proofErr w:type="spellStart"/>
      <w:r w:rsidR="002C50B4" w:rsidRPr="00650624">
        <w:t>eg</w:t>
      </w:r>
      <w:proofErr w:type="spellEnd"/>
      <w:r w:rsidR="002C50B4" w:rsidRPr="00650624">
        <w:t xml:space="preserve"> in its very first part so that the device can retrieve this information prior its mandatory </w:t>
      </w:r>
      <w:r w:rsidR="00F5573A" w:rsidRPr="00650624">
        <w:t xml:space="preserve">response transmission). Alternatively, a device implementation </w:t>
      </w:r>
      <w:r w:rsidRPr="00650624">
        <w:t xml:space="preserve"> </w:t>
      </w:r>
      <w:r w:rsidR="00F5573A" w:rsidRPr="00650624">
        <w:t>may proactively trigger future polling a</w:t>
      </w:r>
      <w:r w:rsidR="00F770CE" w:rsidRPr="00650624">
        <w:t xml:space="preserve">s only indicate definitive response absence later. </w:t>
      </w:r>
    </w:p>
    <w:p w14:paraId="52E62214" w14:textId="623D48CF" w:rsidR="00EE1A19" w:rsidRPr="00650624" w:rsidRDefault="005E0FF9" w:rsidP="00D17F43">
      <w:pPr>
        <w:jc w:val="both"/>
      </w:pPr>
      <w:r w:rsidRPr="00650624">
        <w:t>To reflect this approach</w:t>
      </w:r>
      <w:r w:rsidR="001E23F3" w:rsidRPr="00650624">
        <w:t>, we make the following proposal:</w:t>
      </w:r>
    </w:p>
    <w:bookmarkEnd w:id="2"/>
    <w:p w14:paraId="24175F56" w14:textId="5B0FFAE0" w:rsidR="009072AA" w:rsidRPr="00650624" w:rsidRDefault="009072AA" w:rsidP="00F7314B">
      <w:pPr>
        <w:jc w:val="both"/>
        <w:rPr>
          <w:b/>
          <w:bCs/>
        </w:rPr>
      </w:pPr>
      <w:r w:rsidRPr="00650624">
        <w:rPr>
          <w:b/>
          <w:bCs/>
        </w:rPr>
        <w:t>Proposal</w:t>
      </w:r>
      <w:r w:rsidR="00B07425" w:rsidRPr="00650624">
        <w:rPr>
          <w:b/>
          <w:bCs/>
        </w:rPr>
        <w:t xml:space="preserve"> 2</w:t>
      </w:r>
      <w:r w:rsidRPr="00650624">
        <w:rPr>
          <w:b/>
          <w:bCs/>
        </w:rPr>
        <w:t xml:space="preserve">: Device uses </w:t>
      </w:r>
      <w:r w:rsidR="003B239D" w:rsidRPr="00650624">
        <w:rPr>
          <w:b/>
          <w:bCs/>
        </w:rPr>
        <w:t xml:space="preserve">MAC </w:t>
      </w:r>
      <w:r w:rsidRPr="00650624">
        <w:rPr>
          <w:b/>
          <w:bCs/>
        </w:rPr>
        <w:t xml:space="preserve">parameters </w:t>
      </w:r>
      <w:r w:rsidR="003B239D" w:rsidRPr="00650624">
        <w:rPr>
          <w:b/>
          <w:bCs/>
        </w:rPr>
        <w:t xml:space="preserve">“More Data Indication” (MDI) and “SDU Length” (SDU_L) </w:t>
      </w:r>
      <w:r w:rsidRPr="00650624">
        <w:rPr>
          <w:b/>
          <w:bCs/>
        </w:rPr>
        <w:t xml:space="preserve">to indicate to the reader any outstanding data (including </w:t>
      </w:r>
      <w:r w:rsidR="00F7314B" w:rsidRPr="00650624">
        <w:rPr>
          <w:b/>
          <w:bCs/>
        </w:rPr>
        <w:t xml:space="preserve">future </w:t>
      </w:r>
      <w:r w:rsidRPr="00650624">
        <w:rPr>
          <w:b/>
          <w:bCs/>
        </w:rPr>
        <w:t xml:space="preserve">CMD response) </w:t>
      </w:r>
      <w:r w:rsidR="00D53AE5" w:rsidRPr="00650624">
        <w:rPr>
          <w:b/>
          <w:bCs/>
        </w:rPr>
        <w:t xml:space="preserve">beyond current </w:t>
      </w:r>
      <w:r w:rsidRPr="00650624">
        <w:rPr>
          <w:b/>
          <w:bCs/>
        </w:rPr>
        <w:t>MAC SDU transmission as follows:</w:t>
      </w:r>
    </w:p>
    <w:p w14:paraId="2FB12509" w14:textId="79C708E3" w:rsidR="009072AA" w:rsidRPr="00650624" w:rsidRDefault="00996E3A" w:rsidP="0032000A">
      <w:pPr>
        <w:pStyle w:val="ListParagraph"/>
        <w:numPr>
          <w:ilvl w:val="0"/>
          <w:numId w:val="22"/>
        </w:numPr>
        <w:rPr>
          <w:b/>
          <w:bCs/>
        </w:rPr>
      </w:pPr>
      <w:bookmarkStart w:id="3" w:name="_Hlk204780447"/>
      <w:r w:rsidRPr="00650624">
        <w:rPr>
          <w:b/>
          <w:bCs/>
        </w:rPr>
        <w:t>no data to be sent (in current or later transmission)</w:t>
      </w:r>
      <w:r w:rsidR="009072AA" w:rsidRPr="00650624">
        <w:rPr>
          <w:b/>
          <w:bCs/>
        </w:rPr>
        <w:tab/>
      </w:r>
      <w:r w:rsidR="009072AA" w:rsidRPr="00650624">
        <w:rPr>
          <w:b/>
          <w:bCs/>
        </w:rPr>
        <w:tab/>
      </w:r>
      <w:r w:rsidR="009072AA" w:rsidRPr="00650624">
        <w:rPr>
          <w:b/>
          <w:bCs/>
        </w:rPr>
        <w:tab/>
      </w:r>
      <w:r w:rsidR="009072AA" w:rsidRPr="00650624">
        <w:rPr>
          <w:b/>
          <w:bCs/>
        </w:rPr>
        <w:tab/>
      </w:r>
      <w:r w:rsidR="009072AA" w:rsidRPr="00650624">
        <w:rPr>
          <w:b/>
          <w:bCs/>
        </w:rPr>
        <w:tab/>
        <w:t xml:space="preserve">MDI=0  </w:t>
      </w:r>
      <w:r w:rsidR="00C22083" w:rsidRPr="00650624">
        <w:rPr>
          <w:b/>
          <w:bCs/>
        </w:rPr>
        <w:tab/>
      </w:r>
      <w:r w:rsidR="008E460A" w:rsidRPr="00650624">
        <w:rPr>
          <w:b/>
          <w:bCs/>
        </w:rPr>
        <w:t>SDU_L</w:t>
      </w:r>
      <w:r w:rsidR="009072AA" w:rsidRPr="00650624">
        <w:rPr>
          <w:b/>
          <w:bCs/>
        </w:rPr>
        <w:t>=0</w:t>
      </w:r>
      <w:r w:rsidR="001A1501" w:rsidRPr="00650624">
        <w:rPr>
          <w:b/>
          <w:bCs/>
        </w:rPr>
        <w:t>,</w:t>
      </w:r>
      <w:r w:rsidR="009072AA" w:rsidRPr="00650624">
        <w:rPr>
          <w:b/>
          <w:bCs/>
        </w:rPr>
        <w:tab/>
      </w:r>
      <w:r w:rsidR="009072AA" w:rsidRPr="00650624">
        <w:rPr>
          <w:b/>
          <w:bCs/>
        </w:rPr>
        <w:tab/>
      </w:r>
      <w:r w:rsidR="009072AA" w:rsidRPr="00650624">
        <w:rPr>
          <w:b/>
          <w:bCs/>
        </w:rPr>
        <w:tab/>
      </w:r>
    </w:p>
    <w:p w14:paraId="39E685FD" w14:textId="3ADB02CD" w:rsidR="009072AA" w:rsidRPr="00650624" w:rsidRDefault="00996E3A" w:rsidP="0032000A">
      <w:pPr>
        <w:pStyle w:val="ListParagraph"/>
        <w:numPr>
          <w:ilvl w:val="0"/>
          <w:numId w:val="22"/>
        </w:numPr>
        <w:rPr>
          <w:b/>
          <w:bCs/>
        </w:rPr>
      </w:pPr>
      <w:r w:rsidRPr="00650624">
        <w:rPr>
          <w:b/>
          <w:bCs/>
        </w:rPr>
        <w:t>current transmission delivers all buffer data</w:t>
      </w:r>
      <w:r w:rsidR="00A02F8D" w:rsidRPr="00650624">
        <w:rPr>
          <w:b/>
          <w:bCs/>
        </w:rPr>
        <w:tab/>
      </w:r>
      <w:r w:rsidR="00A02F8D" w:rsidRPr="00650624">
        <w:rPr>
          <w:b/>
          <w:bCs/>
        </w:rPr>
        <w:tab/>
      </w:r>
      <w:r w:rsidR="00A02F8D" w:rsidRPr="00650624">
        <w:rPr>
          <w:b/>
          <w:bCs/>
        </w:rPr>
        <w:tab/>
      </w:r>
      <w:r w:rsidR="00A02F8D" w:rsidRPr="00650624">
        <w:rPr>
          <w:b/>
          <w:bCs/>
        </w:rPr>
        <w:tab/>
      </w:r>
      <w:r w:rsidR="00A02F8D" w:rsidRPr="00650624">
        <w:rPr>
          <w:b/>
          <w:bCs/>
        </w:rPr>
        <w:tab/>
      </w:r>
      <w:r w:rsidR="00A02F8D" w:rsidRPr="00650624">
        <w:rPr>
          <w:b/>
          <w:bCs/>
        </w:rPr>
        <w:tab/>
      </w:r>
      <w:r w:rsidRPr="00650624">
        <w:rPr>
          <w:b/>
          <w:bCs/>
        </w:rPr>
        <w:tab/>
      </w:r>
      <w:r w:rsidR="009072AA" w:rsidRPr="00650624">
        <w:rPr>
          <w:b/>
          <w:bCs/>
        </w:rPr>
        <w:t xml:space="preserve">MDI=0  </w:t>
      </w:r>
      <w:r w:rsidR="00C22083" w:rsidRPr="00650624">
        <w:rPr>
          <w:b/>
          <w:bCs/>
        </w:rPr>
        <w:tab/>
      </w:r>
      <w:r w:rsidR="008E460A" w:rsidRPr="00650624">
        <w:rPr>
          <w:b/>
          <w:bCs/>
        </w:rPr>
        <w:t>SDU_L</w:t>
      </w:r>
      <w:r w:rsidR="009072AA" w:rsidRPr="00650624">
        <w:rPr>
          <w:b/>
          <w:bCs/>
        </w:rPr>
        <w:t>&gt;0</w:t>
      </w:r>
      <w:r w:rsidR="001A1501" w:rsidRPr="00650624">
        <w:rPr>
          <w:b/>
          <w:bCs/>
        </w:rPr>
        <w:t>,</w:t>
      </w:r>
    </w:p>
    <w:p w14:paraId="5BAF0BD5" w14:textId="4EA13602" w:rsidR="009072AA" w:rsidRPr="00650624" w:rsidRDefault="00A02F8D" w:rsidP="0032000A">
      <w:pPr>
        <w:pStyle w:val="ListParagraph"/>
        <w:numPr>
          <w:ilvl w:val="0"/>
          <w:numId w:val="22"/>
        </w:numPr>
        <w:rPr>
          <w:b/>
          <w:bCs/>
        </w:rPr>
      </w:pPr>
      <w:r w:rsidRPr="00650624">
        <w:rPr>
          <w:b/>
          <w:bCs/>
        </w:rPr>
        <w:t>current transmission is segmented</w:t>
      </w:r>
      <w:r w:rsidR="00FA13FB" w:rsidRPr="00650624">
        <w:rPr>
          <w:b/>
          <w:bCs/>
        </w:rPr>
        <w:t xml:space="preserve"> </w:t>
      </w:r>
      <w:r w:rsidR="00DC3C5F" w:rsidRPr="00650624">
        <w:rPr>
          <w:b/>
          <w:bCs/>
        </w:rPr>
        <w:tab/>
      </w:r>
      <w:r w:rsidR="00DC3C5F" w:rsidRPr="00650624">
        <w:rPr>
          <w:b/>
          <w:bCs/>
        </w:rPr>
        <w:tab/>
      </w:r>
      <w:r w:rsidR="00DC3C5F" w:rsidRPr="00650624">
        <w:rPr>
          <w:b/>
          <w:bCs/>
        </w:rPr>
        <w:tab/>
      </w:r>
      <w:r w:rsidR="00DC3C5F" w:rsidRPr="00650624">
        <w:rPr>
          <w:b/>
          <w:bCs/>
        </w:rPr>
        <w:tab/>
      </w:r>
      <w:r w:rsidR="00DC3C5F" w:rsidRPr="00650624">
        <w:rPr>
          <w:b/>
          <w:bCs/>
        </w:rPr>
        <w:tab/>
      </w:r>
      <w:r w:rsidR="00DC3C5F" w:rsidRPr="00650624">
        <w:rPr>
          <w:b/>
          <w:bCs/>
        </w:rPr>
        <w:tab/>
      </w:r>
      <w:r w:rsidR="00DC3C5F" w:rsidRPr="00650624">
        <w:rPr>
          <w:b/>
          <w:bCs/>
        </w:rPr>
        <w:tab/>
      </w:r>
      <w:r w:rsidR="00DC3C5F" w:rsidRPr="00650624">
        <w:rPr>
          <w:b/>
          <w:bCs/>
        </w:rPr>
        <w:tab/>
      </w:r>
      <w:r w:rsidR="00DC3C5F" w:rsidRPr="00650624">
        <w:rPr>
          <w:b/>
          <w:bCs/>
        </w:rPr>
        <w:tab/>
      </w:r>
      <w:r w:rsidR="00FA13FB" w:rsidRPr="00650624">
        <w:rPr>
          <w:b/>
          <w:bCs/>
        </w:rPr>
        <w:tab/>
      </w:r>
      <w:r w:rsidR="009072AA" w:rsidRPr="00650624">
        <w:rPr>
          <w:b/>
          <w:bCs/>
        </w:rPr>
        <w:t xml:space="preserve">MDI=1  </w:t>
      </w:r>
      <w:r w:rsidR="00C22083" w:rsidRPr="00650624">
        <w:rPr>
          <w:b/>
          <w:bCs/>
        </w:rPr>
        <w:tab/>
      </w:r>
      <w:r w:rsidR="008E460A" w:rsidRPr="00650624">
        <w:rPr>
          <w:b/>
          <w:bCs/>
        </w:rPr>
        <w:t>SDU_L</w:t>
      </w:r>
      <w:r w:rsidR="009072AA" w:rsidRPr="00650624">
        <w:rPr>
          <w:b/>
          <w:bCs/>
        </w:rPr>
        <w:t>=0</w:t>
      </w:r>
      <w:r w:rsidR="001A1501" w:rsidRPr="00650624">
        <w:rPr>
          <w:b/>
          <w:bCs/>
        </w:rPr>
        <w:t>,</w:t>
      </w:r>
    </w:p>
    <w:bookmarkEnd w:id="3"/>
    <w:p w14:paraId="50AD6AE9" w14:textId="2A8AA707" w:rsidR="00BC6FF7" w:rsidRPr="00650624" w:rsidRDefault="007E2F23" w:rsidP="00BC6FF7">
      <w:pPr>
        <w:pStyle w:val="ListParagraph"/>
        <w:numPr>
          <w:ilvl w:val="0"/>
          <w:numId w:val="22"/>
        </w:numPr>
        <w:rPr>
          <w:b/>
          <w:bCs/>
        </w:rPr>
      </w:pPr>
      <w:r w:rsidRPr="00650624">
        <w:rPr>
          <w:b/>
          <w:bCs/>
        </w:rPr>
        <w:t xml:space="preserve">data expected to be sent in future (buffer empty) </w:t>
      </w:r>
      <w:r w:rsidRPr="00650624">
        <w:rPr>
          <w:b/>
          <w:bCs/>
        </w:rPr>
        <w:tab/>
      </w:r>
      <w:r w:rsidRPr="00650624">
        <w:rPr>
          <w:b/>
          <w:bCs/>
        </w:rPr>
        <w:tab/>
      </w:r>
      <w:r w:rsidRPr="00650624">
        <w:rPr>
          <w:b/>
          <w:bCs/>
        </w:rPr>
        <w:tab/>
      </w:r>
      <w:r w:rsidRPr="00650624">
        <w:rPr>
          <w:b/>
          <w:bCs/>
        </w:rPr>
        <w:tab/>
      </w:r>
      <w:r w:rsidRPr="00650624">
        <w:rPr>
          <w:b/>
          <w:bCs/>
        </w:rPr>
        <w:tab/>
        <w:t xml:space="preserve">MDI=1  </w:t>
      </w:r>
      <w:r w:rsidR="00C22083" w:rsidRPr="00650624">
        <w:rPr>
          <w:b/>
          <w:bCs/>
        </w:rPr>
        <w:tab/>
      </w:r>
      <w:r w:rsidRPr="00650624">
        <w:rPr>
          <w:b/>
          <w:bCs/>
        </w:rPr>
        <w:t>SDU_L&gt;0</w:t>
      </w:r>
      <w:r w:rsidR="001A1501" w:rsidRPr="00650624">
        <w:rPr>
          <w:b/>
          <w:bCs/>
        </w:rPr>
        <w:t>.</w:t>
      </w:r>
    </w:p>
    <w:p w14:paraId="6B85FCDF" w14:textId="56A3F084" w:rsidR="001A1501" w:rsidRPr="00650624" w:rsidRDefault="00BC6FF7" w:rsidP="00BC6FF7">
      <w:pPr>
        <w:jc w:val="both"/>
      </w:pPr>
      <w:r w:rsidRPr="00650624">
        <w:t xml:space="preserve">With the MDI flag raised to 1, the reader understands that </w:t>
      </w:r>
      <w:r w:rsidR="009749FC" w:rsidRPr="00650624">
        <w:t>another transmission from the corresponding device must be initiated</w:t>
      </w:r>
      <w:r w:rsidR="008A6A6E" w:rsidRPr="00650624">
        <w:t xml:space="preserve"> to poll the outstanding data, be is the remainder of a segmented transmission or future data to be generated by the device</w:t>
      </w:r>
      <w:r w:rsidR="009749FC" w:rsidRPr="00650624">
        <w:t xml:space="preserve">. </w:t>
      </w:r>
    </w:p>
    <w:p w14:paraId="7A955B38" w14:textId="7A84E434" w:rsidR="009072AA" w:rsidRPr="00650624" w:rsidRDefault="009072AA" w:rsidP="00917C5A">
      <w:pPr>
        <w:rPr>
          <w:b/>
          <w:bCs/>
        </w:rPr>
      </w:pPr>
      <w:r w:rsidRPr="00650624">
        <w:rPr>
          <w:b/>
          <w:bCs/>
        </w:rPr>
        <w:t xml:space="preserve">Observation </w:t>
      </w:r>
      <w:r w:rsidR="00B07425" w:rsidRPr="00650624">
        <w:rPr>
          <w:b/>
          <w:bCs/>
        </w:rPr>
        <w:t>3</w:t>
      </w:r>
      <w:r w:rsidRPr="00650624">
        <w:rPr>
          <w:b/>
          <w:bCs/>
        </w:rPr>
        <w:t>: If device indicates MDI=1, the reader needs to actively poll the outstanding data from the device.</w:t>
      </w:r>
    </w:p>
    <w:p w14:paraId="2ED7108F" w14:textId="65233603" w:rsidR="00742FCE" w:rsidRPr="00650624" w:rsidRDefault="00742FCE" w:rsidP="00742FCE">
      <w:pPr>
        <w:jc w:val="both"/>
        <w:rPr>
          <w:b/>
          <w:bCs/>
        </w:rPr>
      </w:pPr>
      <w:r w:rsidRPr="00650624">
        <w:t xml:space="preserve">The following proposal captures the approach of leaving the task of </w:t>
      </w:r>
      <w:r w:rsidR="00441CA6" w:rsidRPr="00650624">
        <w:t>outstanding data polling to the MAC layer rather than the slower and less flexible application layer.</w:t>
      </w:r>
    </w:p>
    <w:p w14:paraId="04A610E4" w14:textId="30D44E70" w:rsidR="009072AA" w:rsidRPr="00650624" w:rsidRDefault="009072AA" w:rsidP="00C3027A">
      <w:pPr>
        <w:jc w:val="both"/>
        <w:rPr>
          <w:b/>
          <w:bCs/>
        </w:rPr>
      </w:pPr>
      <w:r w:rsidRPr="00650624">
        <w:rPr>
          <w:b/>
          <w:bCs/>
        </w:rPr>
        <w:t>Proposal</w:t>
      </w:r>
      <w:r w:rsidR="00B07425" w:rsidRPr="00650624">
        <w:rPr>
          <w:b/>
          <w:bCs/>
        </w:rPr>
        <w:t xml:space="preserve"> 3</w:t>
      </w:r>
      <w:r w:rsidRPr="00650624">
        <w:rPr>
          <w:b/>
          <w:bCs/>
        </w:rPr>
        <w:t xml:space="preserve">: MAC design enables best-effort measures for </w:t>
      </w:r>
      <w:r w:rsidR="00747867" w:rsidRPr="00650624">
        <w:rPr>
          <w:b/>
          <w:bCs/>
        </w:rPr>
        <w:t>simple</w:t>
      </w:r>
      <w:r w:rsidRPr="00650624">
        <w:rPr>
          <w:b/>
          <w:bCs/>
        </w:rPr>
        <w:t xml:space="preserve"> and efficient delivery </w:t>
      </w:r>
      <w:r w:rsidR="00B8313D" w:rsidRPr="00650624">
        <w:rPr>
          <w:b/>
          <w:bCs/>
        </w:rPr>
        <w:t xml:space="preserve">(polling) </w:t>
      </w:r>
      <w:r w:rsidRPr="00650624">
        <w:rPr>
          <w:b/>
          <w:bCs/>
        </w:rPr>
        <w:t>of outstanding device data, irrespective of possible application-layer mechanisms of such type.</w:t>
      </w:r>
    </w:p>
    <w:p w14:paraId="6275BD74" w14:textId="4DF62989" w:rsidR="00C10C14" w:rsidRPr="00650624" w:rsidRDefault="00C10C14" w:rsidP="00C3027A">
      <w:pPr>
        <w:jc w:val="both"/>
      </w:pPr>
      <w:r w:rsidRPr="00650624">
        <w:t xml:space="preserve">In this context, RAN2 needs to decide if reader polling must be done within the same session (identified by the same transaction ID), or </w:t>
      </w:r>
      <w:r w:rsidR="0000335F" w:rsidRPr="00650624">
        <w:t xml:space="preserve">even under a new paging process. An important observation is to be made in this context. </w:t>
      </w:r>
    </w:p>
    <w:p w14:paraId="75E7ACD0" w14:textId="7342C3D7" w:rsidR="0000335F" w:rsidRPr="00650624" w:rsidRDefault="0000335F" w:rsidP="00C3027A">
      <w:pPr>
        <w:jc w:val="both"/>
        <w:rPr>
          <w:b/>
          <w:bCs/>
        </w:rPr>
      </w:pPr>
      <w:r w:rsidRPr="00650624">
        <w:rPr>
          <w:b/>
          <w:bCs/>
        </w:rPr>
        <w:t>Observation</w:t>
      </w:r>
      <w:r w:rsidR="00B07425" w:rsidRPr="00650624">
        <w:rPr>
          <w:b/>
          <w:bCs/>
        </w:rPr>
        <w:t xml:space="preserve"> 4</w:t>
      </w:r>
      <w:r w:rsidRPr="00650624">
        <w:rPr>
          <w:b/>
          <w:bCs/>
        </w:rPr>
        <w:t xml:space="preserve">: </w:t>
      </w:r>
      <w:r w:rsidR="00482EF3" w:rsidRPr="00650624">
        <w:rPr>
          <w:b/>
          <w:bCs/>
        </w:rPr>
        <w:t>Renewed CBRA paging with the same transaction ID does not release the AS IDs</w:t>
      </w:r>
      <w:r w:rsidR="003B1970" w:rsidRPr="00650624">
        <w:rPr>
          <w:b/>
          <w:bCs/>
        </w:rPr>
        <w:t xml:space="preserve"> if the previous transaction was not deemed as failed</w:t>
      </w:r>
      <w:r w:rsidR="00482EF3" w:rsidRPr="00650624">
        <w:rPr>
          <w:b/>
          <w:bCs/>
        </w:rPr>
        <w:t>.</w:t>
      </w:r>
    </w:p>
    <w:p w14:paraId="226ABF4F" w14:textId="1E5B25B2" w:rsidR="009072AA" w:rsidRPr="00650624" w:rsidRDefault="009072AA" w:rsidP="009072AA">
      <w:pPr>
        <w:rPr>
          <w:b/>
          <w:bCs/>
        </w:rPr>
      </w:pPr>
      <w:r w:rsidRPr="00650624">
        <w:rPr>
          <w:b/>
          <w:bCs/>
        </w:rPr>
        <w:t>Proposal</w:t>
      </w:r>
      <w:r w:rsidR="00B07425" w:rsidRPr="00650624">
        <w:rPr>
          <w:b/>
          <w:bCs/>
        </w:rPr>
        <w:t xml:space="preserve"> 4</w:t>
      </w:r>
      <w:r w:rsidRPr="00650624">
        <w:rPr>
          <w:b/>
          <w:bCs/>
        </w:rPr>
        <w:t xml:space="preserve">: RAN2 to decide if reader polling of outstanding </w:t>
      </w:r>
      <w:r w:rsidR="00BC71B8" w:rsidRPr="00650624">
        <w:rPr>
          <w:b/>
          <w:bCs/>
        </w:rPr>
        <w:t xml:space="preserve">device </w:t>
      </w:r>
      <w:r w:rsidRPr="00650624">
        <w:rPr>
          <w:b/>
          <w:bCs/>
        </w:rPr>
        <w:t xml:space="preserve">data is permitted </w:t>
      </w:r>
    </w:p>
    <w:p w14:paraId="7439FF4E" w14:textId="77777777" w:rsidR="009072AA" w:rsidRPr="00650624" w:rsidRDefault="009072AA" w:rsidP="009072AA">
      <w:pPr>
        <w:rPr>
          <w:b/>
          <w:bCs/>
        </w:rPr>
      </w:pPr>
      <w:r w:rsidRPr="00650624">
        <w:rPr>
          <w:b/>
          <w:bCs/>
        </w:rPr>
        <w:tab/>
      </w:r>
      <w:r w:rsidRPr="00650624">
        <w:rPr>
          <w:b/>
          <w:bCs/>
        </w:rPr>
        <w:tab/>
      </w:r>
      <w:r w:rsidRPr="00650624">
        <w:rPr>
          <w:b/>
          <w:bCs/>
        </w:rPr>
        <w:tab/>
        <w:t xml:space="preserve">- only in the context of the same transaction ID, or </w:t>
      </w:r>
    </w:p>
    <w:p w14:paraId="6F8D17BE" w14:textId="06C067A9" w:rsidR="009072AA" w:rsidRPr="00650624" w:rsidRDefault="009072AA" w:rsidP="00EE1E0C">
      <w:pPr>
        <w:ind w:left="993" w:hanging="141"/>
        <w:jc w:val="both"/>
        <w:rPr>
          <w:b/>
          <w:bCs/>
        </w:rPr>
      </w:pPr>
      <w:r w:rsidRPr="00650624">
        <w:rPr>
          <w:b/>
          <w:bCs/>
        </w:rPr>
        <w:t xml:space="preserve">- </w:t>
      </w:r>
      <w:proofErr w:type="gramStart"/>
      <w:r w:rsidRPr="00650624">
        <w:rPr>
          <w:b/>
          <w:bCs/>
        </w:rPr>
        <w:t>also</w:t>
      </w:r>
      <w:proofErr w:type="gramEnd"/>
      <w:r w:rsidRPr="00650624">
        <w:rPr>
          <w:b/>
          <w:bCs/>
        </w:rPr>
        <w:t xml:space="preserve"> after new paging (</w:t>
      </w:r>
      <w:proofErr w:type="spellStart"/>
      <w:r w:rsidRPr="00650624">
        <w:rPr>
          <w:b/>
          <w:bCs/>
        </w:rPr>
        <w:t>eg</w:t>
      </w:r>
      <w:proofErr w:type="spellEnd"/>
      <w:r w:rsidRPr="00650624">
        <w:rPr>
          <w:b/>
          <w:bCs/>
        </w:rPr>
        <w:t>, selectively involving "MDI=1" devices).</w:t>
      </w:r>
      <w:r w:rsidR="00EE1E0C" w:rsidRPr="00650624">
        <w:rPr>
          <w:b/>
          <w:bCs/>
        </w:rPr>
        <w:t xml:space="preserve"> FFS transaction ID </w:t>
      </w:r>
      <w:r w:rsidR="00056EAB" w:rsidRPr="00650624">
        <w:rPr>
          <w:b/>
          <w:bCs/>
        </w:rPr>
        <w:t xml:space="preserve">and AS ID </w:t>
      </w:r>
      <w:r w:rsidR="00EE1E0C" w:rsidRPr="00650624">
        <w:rPr>
          <w:b/>
          <w:bCs/>
        </w:rPr>
        <w:t>reuse in polling</w:t>
      </w:r>
      <w:r w:rsidR="009A55F1" w:rsidRPr="00650624">
        <w:rPr>
          <w:b/>
          <w:bCs/>
        </w:rPr>
        <w:t>-only</w:t>
      </w:r>
      <w:r w:rsidR="00EE1E0C" w:rsidRPr="00650624">
        <w:rPr>
          <w:b/>
          <w:bCs/>
        </w:rPr>
        <w:t xml:space="preserve"> scenarios.</w:t>
      </w:r>
    </w:p>
    <w:p w14:paraId="122859EA" w14:textId="79AA843E" w:rsidR="00431A08" w:rsidRPr="00650624" w:rsidRDefault="00BC5A95" w:rsidP="00BD5CF2">
      <w:pPr>
        <w:jc w:val="both"/>
      </w:pPr>
      <w:r w:rsidRPr="00650624">
        <w:t xml:space="preserve">A related question is how many devices are polled. If the same transaction (session) is used, devices </w:t>
      </w:r>
      <w:r w:rsidR="00125860" w:rsidRPr="00650624">
        <w:t xml:space="preserve">may </w:t>
      </w:r>
      <w:r w:rsidRPr="00650624">
        <w:t xml:space="preserve">be </w:t>
      </w:r>
      <w:r w:rsidR="009854DD" w:rsidRPr="00650624">
        <w:t xml:space="preserve">polled individually. </w:t>
      </w:r>
      <w:r w:rsidR="00125860" w:rsidRPr="00650624">
        <w:t>For example, p</w:t>
      </w:r>
      <w:r w:rsidR="0044705D" w:rsidRPr="00650624">
        <w:t>oling may be triggered by indicating “Received Data Size=0” to the device</w:t>
      </w:r>
      <w:r w:rsidR="00125860" w:rsidRPr="00650624">
        <w:t xml:space="preserve"> after having received an empty SDU</w:t>
      </w:r>
      <w:r w:rsidR="0044705D" w:rsidRPr="00650624">
        <w:t xml:space="preserve">. </w:t>
      </w:r>
      <w:r w:rsidR="00125860" w:rsidRPr="00650624">
        <w:t xml:space="preserve">Multi-device paging </w:t>
      </w:r>
      <w:r w:rsidR="0078112D" w:rsidRPr="00650624">
        <w:t>with repeated transaction ID may be the basis for more efficient polling</w:t>
      </w:r>
      <w:r w:rsidR="00B3720B" w:rsidRPr="00650624">
        <w:t>, possibly based on a new message type.</w:t>
      </w:r>
    </w:p>
    <w:p w14:paraId="75C1211C" w14:textId="0DB1AA89" w:rsidR="009072AA" w:rsidRPr="00650624" w:rsidRDefault="009072AA" w:rsidP="002E089A">
      <w:pPr>
        <w:jc w:val="both"/>
        <w:rPr>
          <w:b/>
          <w:bCs/>
        </w:rPr>
      </w:pPr>
      <w:r w:rsidRPr="00650624">
        <w:rPr>
          <w:b/>
          <w:bCs/>
        </w:rPr>
        <w:t>Proposal</w:t>
      </w:r>
      <w:r w:rsidR="00B07425" w:rsidRPr="00650624">
        <w:rPr>
          <w:b/>
          <w:bCs/>
        </w:rPr>
        <w:t xml:space="preserve"> 5</w:t>
      </w:r>
      <w:r w:rsidRPr="00650624">
        <w:rPr>
          <w:b/>
          <w:bCs/>
        </w:rPr>
        <w:t xml:space="preserve">: RAN2 to decide if the polling of outstanding data is done </w:t>
      </w:r>
      <w:proofErr w:type="gramStart"/>
      <w:r w:rsidR="00C22AF2" w:rsidRPr="00650624">
        <w:rPr>
          <w:b/>
          <w:bCs/>
        </w:rPr>
        <w:t>on the basis of</w:t>
      </w:r>
      <w:proofErr w:type="gramEnd"/>
      <w:r w:rsidR="002E089A" w:rsidRPr="00650624">
        <w:rPr>
          <w:b/>
          <w:bCs/>
        </w:rPr>
        <w:t xml:space="preserve"> </w:t>
      </w:r>
      <w:r w:rsidR="007D067F" w:rsidRPr="00650624">
        <w:rPr>
          <w:b/>
          <w:bCs/>
        </w:rPr>
        <w:t xml:space="preserve">single-device </w:t>
      </w:r>
      <w:r w:rsidR="002E089A" w:rsidRPr="00650624">
        <w:rPr>
          <w:b/>
          <w:bCs/>
        </w:rPr>
        <w:t xml:space="preserve">or </w:t>
      </w:r>
      <w:r w:rsidR="007D067F" w:rsidRPr="00650624">
        <w:rPr>
          <w:b/>
          <w:bCs/>
        </w:rPr>
        <w:t>multi-device communications</w:t>
      </w:r>
      <w:r w:rsidRPr="00650624">
        <w:rPr>
          <w:b/>
          <w:bCs/>
        </w:rPr>
        <w:t>.</w:t>
      </w:r>
    </w:p>
    <w:p w14:paraId="45F47198" w14:textId="77777777" w:rsidR="000914B2" w:rsidRPr="00650624" w:rsidRDefault="0001459B" w:rsidP="002E089A">
      <w:pPr>
        <w:jc w:val="both"/>
      </w:pPr>
      <w:r w:rsidRPr="00650624">
        <w:t xml:space="preserve">The </w:t>
      </w:r>
      <w:r w:rsidR="00720C6F" w:rsidRPr="00650624">
        <w:t xml:space="preserve">current specification clearly defines the </w:t>
      </w:r>
      <w:r w:rsidR="00462712" w:rsidRPr="00650624">
        <w:t xml:space="preserve">release of </w:t>
      </w:r>
      <w:r w:rsidRPr="00650624">
        <w:t>AS ID</w:t>
      </w:r>
      <w:r w:rsidR="00462712" w:rsidRPr="00650624">
        <w:t xml:space="preserve">s as dependent on </w:t>
      </w:r>
      <w:r w:rsidRPr="00650624">
        <w:t>the transaction usage</w:t>
      </w:r>
      <w:r w:rsidR="00462712" w:rsidRPr="00650624">
        <w:t xml:space="preserve"> whereby </w:t>
      </w:r>
      <w:r w:rsidR="006749FE" w:rsidRPr="00650624">
        <w:t xml:space="preserve">the case of </w:t>
      </w:r>
      <w:r w:rsidR="00462712" w:rsidRPr="00650624">
        <w:t xml:space="preserve">repeated transaction ID usage </w:t>
      </w:r>
      <w:r w:rsidR="006749FE" w:rsidRPr="00650624">
        <w:t>requires further development. In view of the above proposal, it is desi</w:t>
      </w:r>
      <w:r w:rsidR="004A403A" w:rsidRPr="00650624">
        <w:t xml:space="preserve">rable to simplify the specification as well as provide robust design by refining a new signal that controls the release of AS IDs. </w:t>
      </w:r>
    </w:p>
    <w:p w14:paraId="29C6D616" w14:textId="3443717A" w:rsidR="0001459B" w:rsidRPr="00650624" w:rsidRDefault="00D73B64" w:rsidP="002E089A">
      <w:pPr>
        <w:jc w:val="both"/>
      </w:pPr>
      <w:r w:rsidRPr="00650624">
        <w:lastRenderedPageBreak/>
        <w:t xml:space="preserve">While it may be desirable to maintain AS ID even beyond a given paging instance as described above, it is also necessary to ensure that all AS IDs are correctly released, </w:t>
      </w:r>
      <w:proofErr w:type="spellStart"/>
      <w:r w:rsidRPr="00650624">
        <w:t>eg</w:t>
      </w:r>
      <w:proofErr w:type="spellEnd"/>
      <w:r w:rsidRPr="00650624">
        <w:t xml:space="preserve"> in case the reader does not or cannot find the opportunity to poll a given device. With no further action from the reader, </w:t>
      </w:r>
      <w:r w:rsidR="000914B2" w:rsidRPr="00650624">
        <w:t xml:space="preserve">the device may freeze in the “polling” state. </w:t>
      </w:r>
      <w:r w:rsidR="00756712" w:rsidRPr="00650624">
        <w:t>Selective AS ID release in devices for example reporting MDI=1 may be even more desirable.</w:t>
      </w:r>
      <w:r w:rsidR="004A2B32" w:rsidRPr="00650624">
        <w:t xml:space="preserve"> The unicast / groupcast / broadcast nature of this signal is another aspect to be studied.</w:t>
      </w:r>
      <w:r w:rsidR="00012E17" w:rsidRPr="00650624">
        <w:t xml:space="preserve"> </w:t>
      </w:r>
      <w:r w:rsidR="004A2B32" w:rsidRPr="00650624">
        <w:t xml:space="preserve"> </w:t>
      </w:r>
    </w:p>
    <w:p w14:paraId="5B37EBC7" w14:textId="262788D8" w:rsidR="00D30B81" w:rsidRPr="00650624" w:rsidRDefault="00AD1F2E" w:rsidP="001E3768">
      <w:pPr>
        <w:rPr>
          <w:b/>
          <w:bCs/>
        </w:rPr>
      </w:pPr>
      <w:r w:rsidRPr="00650624">
        <w:rPr>
          <w:b/>
          <w:bCs/>
        </w:rPr>
        <w:t>Proposal</w:t>
      </w:r>
      <w:r w:rsidR="00B07425" w:rsidRPr="00650624">
        <w:rPr>
          <w:b/>
          <w:bCs/>
        </w:rPr>
        <w:t xml:space="preserve"> 6</w:t>
      </w:r>
      <w:r w:rsidRPr="00650624">
        <w:rPr>
          <w:b/>
          <w:bCs/>
        </w:rPr>
        <w:t xml:space="preserve">: </w:t>
      </w:r>
      <w:r w:rsidR="0086672F" w:rsidRPr="00650624">
        <w:rPr>
          <w:b/>
          <w:bCs/>
        </w:rPr>
        <w:t xml:space="preserve">RAN2 to </w:t>
      </w:r>
      <w:r w:rsidR="00CD74D6" w:rsidRPr="00650624">
        <w:rPr>
          <w:b/>
          <w:bCs/>
        </w:rPr>
        <w:t xml:space="preserve">adopt a </w:t>
      </w:r>
      <w:r w:rsidR="009C3099" w:rsidRPr="00650624">
        <w:rPr>
          <w:b/>
          <w:bCs/>
        </w:rPr>
        <w:t xml:space="preserve">mechanism for </w:t>
      </w:r>
      <w:r w:rsidR="00CD74D6" w:rsidRPr="00650624">
        <w:rPr>
          <w:b/>
          <w:bCs/>
        </w:rPr>
        <w:t>release of AS IDs</w:t>
      </w:r>
      <w:r w:rsidR="009C3099" w:rsidRPr="00650624">
        <w:rPr>
          <w:b/>
          <w:bCs/>
        </w:rPr>
        <w:t xml:space="preserve">, involving </w:t>
      </w:r>
    </w:p>
    <w:p w14:paraId="5B5D7825" w14:textId="77777777" w:rsidR="00D30B81" w:rsidRPr="00650624" w:rsidRDefault="00D30B81" w:rsidP="00D30B81">
      <w:pPr>
        <w:pStyle w:val="ListParagraph"/>
        <w:numPr>
          <w:ilvl w:val="0"/>
          <w:numId w:val="20"/>
        </w:numPr>
        <w:rPr>
          <w:b/>
          <w:bCs/>
        </w:rPr>
      </w:pPr>
      <w:r w:rsidRPr="00650624">
        <w:rPr>
          <w:b/>
          <w:bCs/>
        </w:rPr>
        <w:t xml:space="preserve">all devices active under </w:t>
      </w:r>
      <w:r w:rsidR="009C3099" w:rsidRPr="00650624">
        <w:rPr>
          <w:b/>
          <w:bCs/>
        </w:rPr>
        <w:t>specific transaction ID</w:t>
      </w:r>
      <w:r w:rsidRPr="00650624">
        <w:rPr>
          <w:b/>
          <w:bCs/>
        </w:rPr>
        <w:t>,</w:t>
      </w:r>
      <w:r w:rsidR="009C3099" w:rsidRPr="00650624">
        <w:rPr>
          <w:b/>
          <w:bCs/>
        </w:rPr>
        <w:t xml:space="preserve"> and/or </w:t>
      </w:r>
    </w:p>
    <w:p w14:paraId="19F445B9" w14:textId="28A8EC6F" w:rsidR="00CE7672" w:rsidRPr="00650624" w:rsidRDefault="00D30B81" w:rsidP="00CE7672">
      <w:pPr>
        <w:pStyle w:val="ListParagraph"/>
        <w:numPr>
          <w:ilvl w:val="0"/>
          <w:numId w:val="20"/>
        </w:numPr>
        <w:rPr>
          <w:b/>
          <w:bCs/>
        </w:rPr>
      </w:pPr>
      <w:r w:rsidRPr="00650624">
        <w:rPr>
          <w:b/>
          <w:bCs/>
        </w:rPr>
        <w:t xml:space="preserve">devices reporting </w:t>
      </w:r>
      <w:r w:rsidR="009C3099" w:rsidRPr="00650624">
        <w:rPr>
          <w:b/>
          <w:bCs/>
        </w:rPr>
        <w:t>MDI=1 status</w:t>
      </w:r>
      <w:r w:rsidR="00CE7672" w:rsidRPr="00650624">
        <w:rPr>
          <w:b/>
          <w:bCs/>
        </w:rPr>
        <w:t>.</w:t>
      </w:r>
    </w:p>
    <w:p w14:paraId="0BE07701" w14:textId="300E6747" w:rsidR="00CE7672" w:rsidRPr="00650624" w:rsidRDefault="00CE7672" w:rsidP="00322D8E">
      <w:pPr>
        <w:rPr>
          <w:b/>
          <w:bCs/>
        </w:rPr>
      </w:pPr>
      <w:r w:rsidRPr="00650624">
        <w:rPr>
          <w:b/>
          <w:bCs/>
        </w:rPr>
        <w:t>FFS unicast / groupcast / broadcast options.</w:t>
      </w:r>
    </w:p>
    <w:p w14:paraId="23777E63" w14:textId="1D36A183" w:rsidR="00777769" w:rsidRPr="00650624" w:rsidRDefault="00012E17" w:rsidP="00A401AB">
      <w:pPr>
        <w:jc w:val="both"/>
        <w:rPr>
          <w:b/>
          <w:bCs/>
        </w:rPr>
      </w:pPr>
      <w:r w:rsidRPr="00650624">
        <w:t xml:space="preserve">The device itself should have </w:t>
      </w:r>
      <w:proofErr w:type="gramStart"/>
      <w:r w:rsidR="00267538" w:rsidRPr="00650624">
        <w:t>be</w:t>
      </w:r>
      <w:proofErr w:type="gramEnd"/>
      <w:r w:rsidR="00267538" w:rsidRPr="00650624">
        <w:t xml:space="preserve"> able to determine when polling is expected, for example to </w:t>
      </w:r>
      <w:r w:rsidR="008F257F" w:rsidRPr="00650624">
        <w:t xml:space="preserve">release data from the buffer if no polling is to be expected anymore. Protection from the corner case of no reader-side action is thus needed. </w:t>
      </w:r>
      <w:r w:rsidR="00501154" w:rsidRPr="00650624">
        <w:t xml:space="preserve">To this end, a device may use standard mechanisms such as a pre-defined time limit (possibly implemented as </w:t>
      </w:r>
      <w:proofErr w:type="gramStart"/>
      <w:r w:rsidR="00501154" w:rsidRPr="00650624">
        <w:t>a number of</w:t>
      </w:r>
      <w:proofErr w:type="gramEnd"/>
      <w:r w:rsidR="00501154" w:rsidRPr="00650624">
        <w:t xml:space="preserve"> access occasions</w:t>
      </w:r>
      <w:r w:rsidR="00C25D71" w:rsidRPr="00650624">
        <w:t xml:space="preserve"> to address limited time-keeping capabilities of certain </w:t>
      </w:r>
      <w:proofErr w:type="spellStart"/>
      <w:r w:rsidR="00C25D71" w:rsidRPr="00650624">
        <w:t>AIoT</w:t>
      </w:r>
      <w:proofErr w:type="spellEnd"/>
      <w:r w:rsidR="00C25D71" w:rsidRPr="00650624">
        <w:t xml:space="preserve"> devices</w:t>
      </w:r>
      <w:r w:rsidR="00501154" w:rsidRPr="00650624">
        <w:t>)</w:t>
      </w:r>
      <w:r w:rsidR="00C25D71" w:rsidRPr="00650624">
        <w:t xml:space="preserve">. </w:t>
      </w:r>
    </w:p>
    <w:p w14:paraId="5C76F71B" w14:textId="4BC0D9F5" w:rsidR="001E3768" w:rsidRPr="00650624" w:rsidRDefault="00FC13B6" w:rsidP="00720FE2">
      <w:pPr>
        <w:jc w:val="both"/>
        <w:rPr>
          <w:b/>
          <w:bCs/>
        </w:rPr>
      </w:pPr>
      <w:r w:rsidRPr="00650624">
        <w:rPr>
          <w:b/>
          <w:bCs/>
        </w:rPr>
        <w:t>Proposal</w:t>
      </w:r>
      <w:r w:rsidR="00B07425" w:rsidRPr="00650624">
        <w:rPr>
          <w:b/>
          <w:bCs/>
        </w:rPr>
        <w:t xml:space="preserve"> 7</w:t>
      </w:r>
      <w:r w:rsidRPr="00650624">
        <w:rPr>
          <w:b/>
          <w:bCs/>
        </w:rPr>
        <w:t xml:space="preserve">: </w:t>
      </w:r>
      <w:r w:rsidR="00C23994" w:rsidRPr="00650624">
        <w:rPr>
          <w:b/>
          <w:bCs/>
        </w:rPr>
        <w:t>There is a time limit (</w:t>
      </w:r>
      <w:proofErr w:type="spellStart"/>
      <w:r w:rsidR="00C23994" w:rsidRPr="00650624">
        <w:rPr>
          <w:b/>
          <w:bCs/>
        </w:rPr>
        <w:t>eg</w:t>
      </w:r>
      <w:proofErr w:type="spellEnd"/>
      <w:r w:rsidR="00C23994" w:rsidRPr="00650624">
        <w:rPr>
          <w:b/>
          <w:bCs/>
        </w:rPr>
        <w:t xml:space="preserve"> a specific number of contiguous access occasions) over which a</w:t>
      </w:r>
      <w:r w:rsidR="00751D30" w:rsidRPr="00650624">
        <w:rPr>
          <w:b/>
          <w:bCs/>
        </w:rPr>
        <w:t xml:space="preserve"> </w:t>
      </w:r>
      <w:r w:rsidR="00C23994" w:rsidRPr="00650624">
        <w:rPr>
          <w:b/>
          <w:bCs/>
        </w:rPr>
        <w:t xml:space="preserve">device </w:t>
      </w:r>
      <w:r w:rsidR="00751D30" w:rsidRPr="00650624">
        <w:rPr>
          <w:b/>
          <w:bCs/>
        </w:rPr>
        <w:t>report</w:t>
      </w:r>
      <w:r w:rsidR="00720FE2" w:rsidRPr="00650624">
        <w:rPr>
          <w:b/>
          <w:bCs/>
        </w:rPr>
        <w:t>s</w:t>
      </w:r>
      <w:r w:rsidR="00751D30" w:rsidRPr="00650624">
        <w:rPr>
          <w:b/>
          <w:bCs/>
        </w:rPr>
        <w:t xml:space="preserve"> MDI=1 status </w:t>
      </w:r>
      <w:r w:rsidR="00C23994" w:rsidRPr="00650624">
        <w:rPr>
          <w:b/>
          <w:bCs/>
        </w:rPr>
        <w:t>expects to be polled</w:t>
      </w:r>
      <w:r w:rsidR="00751D30" w:rsidRPr="00650624">
        <w:rPr>
          <w:b/>
          <w:bCs/>
        </w:rPr>
        <w:t xml:space="preserve"> for outstanding data</w:t>
      </w:r>
      <w:r w:rsidR="00C23994" w:rsidRPr="00650624">
        <w:rPr>
          <w:b/>
          <w:bCs/>
        </w:rPr>
        <w:t>.</w:t>
      </w:r>
      <w:r w:rsidR="00751D30" w:rsidRPr="00650624">
        <w:rPr>
          <w:b/>
          <w:bCs/>
        </w:rPr>
        <w:t xml:space="preserve"> After this time limit elapses, the device </w:t>
      </w:r>
      <w:r w:rsidR="00210B6A" w:rsidRPr="00650624">
        <w:rPr>
          <w:b/>
          <w:bCs/>
        </w:rPr>
        <w:t xml:space="preserve">will no longer guarantee the data availability </w:t>
      </w:r>
      <w:r w:rsidR="00751D30" w:rsidRPr="00650624">
        <w:rPr>
          <w:b/>
          <w:bCs/>
        </w:rPr>
        <w:t>(</w:t>
      </w:r>
      <w:r w:rsidR="008200DD" w:rsidRPr="00650624">
        <w:rPr>
          <w:b/>
          <w:bCs/>
        </w:rPr>
        <w:t xml:space="preserve">data release </w:t>
      </w:r>
      <w:r w:rsidR="00767BF7" w:rsidRPr="00650624">
        <w:rPr>
          <w:b/>
          <w:bCs/>
        </w:rPr>
        <w:t>left to implementation</w:t>
      </w:r>
      <w:r w:rsidR="008200DD" w:rsidRPr="00650624">
        <w:rPr>
          <w:b/>
          <w:bCs/>
        </w:rPr>
        <w:t xml:space="preserve"> </w:t>
      </w:r>
      <w:r w:rsidR="00291E68" w:rsidRPr="00650624">
        <w:rPr>
          <w:b/>
          <w:bCs/>
        </w:rPr>
        <w:t>and</w:t>
      </w:r>
      <w:r w:rsidR="008200DD" w:rsidRPr="00650624">
        <w:rPr>
          <w:b/>
          <w:bCs/>
        </w:rPr>
        <w:t>/</w:t>
      </w:r>
      <w:r w:rsidR="00291E68" w:rsidRPr="00650624">
        <w:rPr>
          <w:b/>
          <w:bCs/>
        </w:rPr>
        <w:t>or</w:t>
      </w:r>
      <w:r w:rsidR="008200DD" w:rsidRPr="00650624">
        <w:rPr>
          <w:b/>
          <w:bCs/>
        </w:rPr>
        <w:t xml:space="preserve"> application layer</w:t>
      </w:r>
      <w:r w:rsidR="00767BF7" w:rsidRPr="00650624">
        <w:rPr>
          <w:b/>
          <w:bCs/>
        </w:rPr>
        <w:t>).</w:t>
      </w:r>
    </w:p>
    <w:p w14:paraId="5AB9A252" w14:textId="72C87744" w:rsidR="00A401AB" w:rsidRPr="00650624" w:rsidRDefault="00A401AB" w:rsidP="009072AA">
      <w:r w:rsidRPr="00650624">
        <w:t xml:space="preserve">Since </w:t>
      </w:r>
      <w:r w:rsidR="00D52697" w:rsidRPr="00650624">
        <w:t xml:space="preserve">repeated communications and </w:t>
      </w:r>
      <w:r w:rsidRPr="00650624">
        <w:t xml:space="preserve">polling </w:t>
      </w:r>
      <w:r w:rsidR="00D52697" w:rsidRPr="00650624">
        <w:t>in general are prone to replay and spoofing attacks, it is critical to ensure robust design also in this space.</w:t>
      </w:r>
    </w:p>
    <w:p w14:paraId="330DBC71" w14:textId="1C9D7992" w:rsidR="00CD6BC7" w:rsidRPr="00650624" w:rsidRDefault="00CD6BC7" w:rsidP="00CD6BC7">
      <w:pPr>
        <w:jc w:val="both"/>
        <w:rPr>
          <w:b/>
          <w:bCs/>
        </w:rPr>
      </w:pPr>
      <w:r w:rsidRPr="00650624">
        <w:rPr>
          <w:b/>
          <w:bCs/>
        </w:rPr>
        <w:t>Proposal</w:t>
      </w:r>
      <w:r w:rsidR="00B07425" w:rsidRPr="00650624">
        <w:rPr>
          <w:b/>
          <w:bCs/>
        </w:rPr>
        <w:t xml:space="preserve"> 8</w:t>
      </w:r>
      <w:r w:rsidRPr="00650624">
        <w:rPr>
          <w:b/>
          <w:bCs/>
        </w:rPr>
        <w:t xml:space="preserve">: RAN2 to ensure that the polling of outstanding data is protected against replay / spoofing attack, including the option of sending an LS to SA3. </w:t>
      </w:r>
    </w:p>
    <w:p w14:paraId="39096313" w14:textId="77777777" w:rsidR="000476E7" w:rsidRPr="00650624" w:rsidRDefault="000476E7" w:rsidP="00CD6BC7">
      <w:pPr>
        <w:jc w:val="both"/>
        <w:rPr>
          <w:b/>
          <w:bCs/>
        </w:rPr>
      </w:pPr>
    </w:p>
    <w:p w14:paraId="16CB5684" w14:textId="77777777" w:rsidR="008B549E" w:rsidRPr="00650624" w:rsidRDefault="008B549E" w:rsidP="008B549E">
      <w:pPr>
        <w:pStyle w:val="Heading1"/>
      </w:pPr>
      <w:r w:rsidRPr="00650624">
        <w:t>3</w:t>
      </w:r>
      <w:r w:rsidRPr="00650624">
        <w:tab/>
        <w:t>Conclusion</w:t>
      </w:r>
    </w:p>
    <w:p w14:paraId="11C2BA2E" w14:textId="77777777" w:rsidR="008B549E" w:rsidRPr="00650624" w:rsidRDefault="008B549E" w:rsidP="008B549E">
      <w:r w:rsidRPr="00650624">
        <w:t>Always echo in the conclusion all proposals made above.</w:t>
      </w:r>
    </w:p>
    <w:p w14:paraId="766D4156" w14:textId="77777777" w:rsidR="008B549E" w:rsidRPr="00650624" w:rsidRDefault="008B549E" w:rsidP="008B549E">
      <w:r w:rsidRPr="00650624">
        <w:t>This document has made the following observations:</w:t>
      </w:r>
    </w:p>
    <w:p w14:paraId="50E0B52F" w14:textId="77777777" w:rsidR="00EA3E16" w:rsidRPr="00650624" w:rsidRDefault="00EA3E16" w:rsidP="00AA2EE7">
      <w:pPr>
        <w:jc w:val="both"/>
        <w:rPr>
          <w:b/>
          <w:bCs/>
        </w:rPr>
      </w:pPr>
      <w:r w:rsidRPr="00650624">
        <w:rPr>
          <w:b/>
          <w:bCs/>
        </w:rPr>
        <w:t>Observation 1: Device sends an empty MAC SDU if command response is not generated within transmission deadline.</w:t>
      </w:r>
    </w:p>
    <w:p w14:paraId="5793A384" w14:textId="77777777" w:rsidR="00EA3E16" w:rsidRPr="00650624" w:rsidRDefault="00EA3E16" w:rsidP="00AA2EE7">
      <w:pPr>
        <w:jc w:val="both"/>
        <w:rPr>
          <w:b/>
          <w:bCs/>
        </w:rPr>
      </w:pPr>
      <w:r w:rsidRPr="00650624">
        <w:rPr>
          <w:b/>
          <w:bCs/>
        </w:rPr>
        <w:t>Observation 2: The combination of “More Data Indication” (MDI) and “SDU Length” (SDU_L) permits to encode four transmission cases involving (i) partial / complete delivery of (ii) current / future data.</w:t>
      </w:r>
    </w:p>
    <w:p w14:paraId="55F4D7D1" w14:textId="77777777" w:rsidR="00EA3E16" w:rsidRPr="00650624" w:rsidRDefault="00EA3E16" w:rsidP="00AA2EE7">
      <w:pPr>
        <w:jc w:val="both"/>
        <w:rPr>
          <w:b/>
          <w:bCs/>
        </w:rPr>
      </w:pPr>
      <w:r w:rsidRPr="00650624">
        <w:rPr>
          <w:b/>
          <w:bCs/>
        </w:rPr>
        <w:t>Observation 3: If device indicates MDI=1, the reader needs to actively poll the outstanding data from the device.</w:t>
      </w:r>
    </w:p>
    <w:p w14:paraId="2D08571A" w14:textId="77777777" w:rsidR="00EA3E16" w:rsidRPr="00650624" w:rsidRDefault="00EA3E16" w:rsidP="00AA2EE7">
      <w:pPr>
        <w:jc w:val="both"/>
        <w:rPr>
          <w:b/>
          <w:bCs/>
        </w:rPr>
      </w:pPr>
      <w:r w:rsidRPr="00650624">
        <w:rPr>
          <w:b/>
          <w:bCs/>
        </w:rPr>
        <w:t>Observation 4: Renewed CBRA paging with the same transaction ID does not release the AS IDs if the previous transaction was not deemed as failed.</w:t>
      </w:r>
    </w:p>
    <w:p w14:paraId="4C115B19" w14:textId="77777777" w:rsidR="00EA3E16" w:rsidRPr="00650624" w:rsidRDefault="00EA3E16" w:rsidP="008B549E"/>
    <w:p w14:paraId="6FF43D0F" w14:textId="77777777" w:rsidR="008B549E" w:rsidRPr="00650624" w:rsidRDefault="008B549E" w:rsidP="008B549E">
      <w:pPr>
        <w:rPr>
          <w:bCs/>
        </w:rPr>
      </w:pPr>
      <w:r w:rsidRPr="00650624">
        <w:rPr>
          <w:bCs/>
        </w:rPr>
        <w:t>And proposed the following:</w:t>
      </w:r>
    </w:p>
    <w:p w14:paraId="1E7C0982" w14:textId="77777777" w:rsidR="00AA2EE7" w:rsidRPr="00650624" w:rsidRDefault="00AA2EE7" w:rsidP="00AA2EE7">
      <w:pPr>
        <w:jc w:val="both"/>
        <w:rPr>
          <w:b/>
          <w:bCs/>
        </w:rPr>
      </w:pPr>
      <w:r w:rsidRPr="00650624">
        <w:rPr>
          <w:b/>
          <w:bCs/>
        </w:rPr>
        <w:t xml:space="preserve">Proposal 1: D2R segmentation signalling is used to indicate the presence of delayed command response to enable its future polling by the reader. </w:t>
      </w:r>
    </w:p>
    <w:p w14:paraId="1785701C" w14:textId="77777777" w:rsidR="00AA2EE7" w:rsidRPr="00650624" w:rsidRDefault="00AA2EE7" w:rsidP="00AA2EE7">
      <w:pPr>
        <w:jc w:val="both"/>
        <w:rPr>
          <w:b/>
          <w:bCs/>
        </w:rPr>
      </w:pPr>
      <w:r w:rsidRPr="00650624">
        <w:rPr>
          <w:b/>
          <w:bCs/>
        </w:rPr>
        <w:t>Proposal 2: Device uses MAC parameters “More Data Indication” (MDI) and “SDU Length” (SDU_L) to indicate to the reader any outstanding data (including future CMD response) beyond current MAC SDU transmission as follows:</w:t>
      </w:r>
    </w:p>
    <w:p w14:paraId="752A9844" w14:textId="77777777" w:rsidR="00AA2EE7" w:rsidRPr="00650624" w:rsidRDefault="00AA2EE7" w:rsidP="00AA2EE7">
      <w:pPr>
        <w:pStyle w:val="ListParagraph"/>
        <w:numPr>
          <w:ilvl w:val="0"/>
          <w:numId w:val="22"/>
        </w:numPr>
        <w:rPr>
          <w:b/>
          <w:bCs/>
        </w:rPr>
      </w:pPr>
      <w:r w:rsidRPr="00650624">
        <w:rPr>
          <w:b/>
          <w:bCs/>
        </w:rPr>
        <w:t>no data to be sent (in current or later transmission)</w:t>
      </w:r>
      <w:r w:rsidRPr="00650624">
        <w:rPr>
          <w:b/>
          <w:bCs/>
        </w:rPr>
        <w:tab/>
      </w:r>
      <w:r w:rsidRPr="00650624">
        <w:rPr>
          <w:b/>
          <w:bCs/>
        </w:rPr>
        <w:tab/>
      </w:r>
      <w:r w:rsidRPr="00650624">
        <w:rPr>
          <w:b/>
          <w:bCs/>
        </w:rPr>
        <w:tab/>
      </w:r>
      <w:r w:rsidRPr="00650624">
        <w:rPr>
          <w:b/>
          <w:bCs/>
        </w:rPr>
        <w:tab/>
      </w:r>
      <w:r w:rsidRPr="00650624">
        <w:rPr>
          <w:b/>
          <w:bCs/>
        </w:rPr>
        <w:tab/>
        <w:t xml:space="preserve">MDI=0  </w:t>
      </w:r>
      <w:r w:rsidRPr="00650624">
        <w:rPr>
          <w:b/>
          <w:bCs/>
        </w:rPr>
        <w:tab/>
        <w:t>SDU_L=0,</w:t>
      </w:r>
      <w:r w:rsidRPr="00650624">
        <w:rPr>
          <w:b/>
          <w:bCs/>
        </w:rPr>
        <w:tab/>
      </w:r>
      <w:r w:rsidRPr="00650624">
        <w:rPr>
          <w:b/>
          <w:bCs/>
        </w:rPr>
        <w:tab/>
      </w:r>
      <w:r w:rsidRPr="00650624">
        <w:rPr>
          <w:b/>
          <w:bCs/>
        </w:rPr>
        <w:tab/>
      </w:r>
    </w:p>
    <w:p w14:paraId="7E206E72" w14:textId="77777777" w:rsidR="00AA2EE7" w:rsidRPr="00650624" w:rsidRDefault="00AA2EE7" w:rsidP="00AA2EE7">
      <w:pPr>
        <w:pStyle w:val="ListParagraph"/>
        <w:numPr>
          <w:ilvl w:val="0"/>
          <w:numId w:val="22"/>
        </w:numPr>
        <w:rPr>
          <w:b/>
          <w:bCs/>
        </w:rPr>
      </w:pPr>
      <w:r w:rsidRPr="00650624">
        <w:rPr>
          <w:b/>
          <w:bCs/>
        </w:rPr>
        <w:t>current transmission delivers all buffer data</w:t>
      </w:r>
      <w:r w:rsidRPr="00650624">
        <w:rPr>
          <w:b/>
          <w:bCs/>
        </w:rPr>
        <w:tab/>
      </w:r>
      <w:r w:rsidRPr="00650624">
        <w:rPr>
          <w:b/>
          <w:bCs/>
        </w:rPr>
        <w:tab/>
      </w:r>
      <w:r w:rsidRPr="00650624">
        <w:rPr>
          <w:b/>
          <w:bCs/>
        </w:rPr>
        <w:tab/>
      </w:r>
      <w:r w:rsidRPr="00650624">
        <w:rPr>
          <w:b/>
          <w:bCs/>
        </w:rPr>
        <w:tab/>
      </w:r>
      <w:r w:rsidRPr="00650624">
        <w:rPr>
          <w:b/>
          <w:bCs/>
        </w:rPr>
        <w:tab/>
      </w:r>
      <w:r w:rsidRPr="00650624">
        <w:rPr>
          <w:b/>
          <w:bCs/>
        </w:rPr>
        <w:tab/>
      </w:r>
      <w:r w:rsidRPr="00650624">
        <w:rPr>
          <w:b/>
          <w:bCs/>
        </w:rPr>
        <w:tab/>
        <w:t xml:space="preserve">MDI=0  </w:t>
      </w:r>
      <w:r w:rsidRPr="00650624">
        <w:rPr>
          <w:b/>
          <w:bCs/>
        </w:rPr>
        <w:tab/>
        <w:t>SDU_L&gt;0,</w:t>
      </w:r>
    </w:p>
    <w:p w14:paraId="3D3A1475" w14:textId="77777777" w:rsidR="00AA2EE7" w:rsidRPr="00650624" w:rsidRDefault="00AA2EE7" w:rsidP="00AA2EE7">
      <w:pPr>
        <w:pStyle w:val="ListParagraph"/>
        <w:numPr>
          <w:ilvl w:val="0"/>
          <w:numId w:val="22"/>
        </w:numPr>
        <w:rPr>
          <w:b/>
          <w:bCs/>
        </w:rPr>
      </w:pPr>
      <w:r w:rsidRPr="00650624">
        <w:rPr>
          <w:b/>
          <w:bCs/>
        </w:rPr>
        <w:t xml:space="preserve">current transmission is segmented </w:t>
      </w:r>
      <w:r w:rsidRPr="00650624">
        <w:rPr>
          <w:b/>
          <w:bCs/>
        </w:rPr>
        <w:tab/>
      </w:r>
      <w:r w:rsidRPr="00650624">
        <w:rPr>
          <w:b/>
          <w:bCs/>
        </w:rPr>
        <w:tab/>
      </w:r>
      <w:r w:rsidRPr="00650624">
        <w:rPr>
          <w:b/>
          <w:bCs/>
        </w:rPr>
        <w:tab/>
      </w:r>
      <w:r w:rsidRPr="00650624">
        <w:rPr>
          <w:b/>
          <w:bCs/>
        </w:rPr>
        <w:tab/>
      </w:r>
      <w:r w:rsidRPr="00650624">
        <w:rPr>
          <w:b/>
          <w:bCs/>
        </w:rPr>
        <w:tab/>
      </w:r>
      <w:r w:rsidRPr="00650624">
        <w:rPr>
          <w:b/>
          <w:bCs/>
        </w:rPr>
        <w:tab/>
      </w:r>
      <w:r w:rsidRPr="00650624">
        <w:rPr>
          <w:b/>
          <w:bCs/>
        </w:rPr>
        <w:tab/>
      </w:r>
      <w:r w:rsidRPr="00650624">
        <w:rPr>
          <w:b/>
          <w:bCs/>
        </w:rPr>
        <w:tab/>
      </w:r>
      <w:r w:rsidRPr="00650624">
        <w:rPr>
          <w:b/>
          <w:bCs/>
        </w:rPr>
        <w:tab/>
      </w:r>
      <w:r w:rsidRPr="00650624">
        <w:rPr>
          <w:b/>
          <w:bCs/>
        </w:rPr>
        <w:tab/>
        <w:t xml:space="preserve">MDI=1  </w:t>
      </w:r>
      <w:r w:rsidRPr="00650624">
        <w:rPr>
          <w:b/>
          <w:bCs/>
        </w:rPr>
        <w:tab/>
        <w:t>SDU_L=0,</w:t>
      </w:r>
    </w:p>
    <w:p w14:paraId="782FAEE2" w14:textId="77777777" w:rsidR="00AA2EE7" w:rsidRPr="00650624" w:rsidRDefault="00AA2EE7" w:rsidP="00AA2EE7">
      <w:pPr>
        <w:pStyle w:val="ListParagraph"/>
        <w:numPr>
          <w:ilvl w:val="0"/>
          <w:numId w:val="22"/>
        </w:numPr>
        <w:rPr>
          <w:b/>
          <w:bCs/>
        </w:rPr>
      </w:pPr>
      <w:r w:rsidRPr="00650624">
        <w:rPr>
          <w:b/>
          <w:bCs/>
        </w:rPr>
        <w:t xml:space="preserve">data expected to be sent in future (buffer empty) </w:t>
      </w:r>
      <w:r w:rsidRPr="00650624">
        <w:rPr>
          <w:b/>
          <w:bCs/>
        </w:rPr>
        <w:tab/>
      </w:r>
      <w:r w:rsidRPr="00650624">
        <w:rPr>
          <w:b/>
          <w:bCs/>
        </w:rPr>
        <w:tab/>
      </w:r>
      <w:r w:rsidRPr="00650624">
        <w:rPr>
          <w:b/>
          <w:bCs/>
        </w:rPr>
        <w:tab/>
      </w:r>
      <w:r w:rsidRPr="00650624">
        <w:rPr>
          <w:b/>
          <w:bCs/>
        </w:rPr>
        <w:tab/>
      </w:r>
      <w:r w:rsidRPr="00650624">
        <w:rPr>
          <w:b/>
          <w:bCs/>
        </w:rPr>
        <w:tab/>
        <w:t xml:space="preserve">MDI=1  </w:t>
      </w:r>
      <w:r w:rsidRPr="00650624">
        <w:rPr>
          <w:b/>
          <w:bCs/>
        </w:rPr>
        <w:tab/>
        <w:t>SDU_L&gt;0.</w:t>
      </w:r>
    </w:p>
    <w:p w14:paraId="585500E5" w14:textId="77777777" w:rsidR="00AA2EE7" w:rsidRPr="00650624" w:rsidRDefault="00AA2EE7" w:rsidP="00AA2EE7">
      <w:pPr>
        <w:jc w:val="both"/>
        <w:rPr>
          <w:b/>
          <w:bCs/>
        </w:rPr>
      </w:pPr>
      <w:r w:rsidRPr="00650624">
        <w:rPr>
          <w:b/>
          <w:bCs/>
        </w:rPr>
        <w:t>Proposal 3: MAC design enables best-effort measures for simple and efficient delivery (polling) of outstanding device data, irrespective of possible application-layer mechanisms of such type.</w:t>
      </w:r>
    </w:p>
    <w:p w14:paraId="50104781" w14:textId="77777777" w:rsidR="00AA2EE7" w:rsidRPr="00650624" w:rsidRDefault="00AA2EE7" w:rsidP="00AA2EE7">
      <w:pPr>
        <w:rPr>
          <w:b/>
          <w:bCs/>
        </w:rPr>
      </w:pPr>
      <w:r w:rsidRPr="00650624">
        <w:rPr>
          <w:b/>
          <w:bCs/>
        </w:rPr>
        <w:lastRenderedPageBreak/>
        <w:t xml:space="preserve">Proposal 4: RAN2 to decide if reader polling of outstanding device data is permitted </w:t>
      </w:r>
    </w:p>
    <w:p w14:paraId="1B93F270" w14:textId="77777777" w:rsidR="00AA2EE7" w:rsidRPr="00650624" w:rsidRDefault="00AA2EE7" w:rsidP="00AA2EE7">
      <w:pPr>
        <w:rPr>
          <w:b/>
          <w:bCs/>
        </w:rPr>
      </w:pPr>
      <w:r w:rsidRPr="00650624">
        <w:rPr>
          <w:b/>
          <w:bCs/>
        </w:rPr>
        <w:tab/>
      </w:r>
      <w:r w:rsidRPr="00650624">
        <w:rPr>
          <w:b/>
          <w:bCs/>
        </w:rPr>
        <w:tab/>
      </w:r>
      <w:r w:rsidRPr="00650624">
        <w:rPr>
          <w:b/>
          <w:bCs/>
        </w:rPr>
        <w:tab/>
        <w:t xml:space="preserve">- only in the context of the same transaction ID, or </w:t>
      </w:r>
    </w:p>
    <w:p w14:paraId="15C86C9C" w14:textId="77777777" w:rsidR="00AA2EE7" w:rsidRPr="00650624" w:rsidRDefault="00AA2EE7" w:rsidP="00AA2EE7">
      <w:pPr>
        <w:ind w:left="993" w:hanging="141"/>
        <w:jc w:val="both"/>
        <w:rPr>
          <w:b/>
          <w:bCs/>
        </w:rPr>
      </w:pPr>
      <w:r w:rsidRPr="00650624">
        <w:rPr>
          <w:b/>
          <w:bCs/>
        </w:rPr>
        <w:t xml:space="preserve">- </w:t>
      </w:r>
      <w:proofErr w:type="gramStart"/>
      <w:r w:rsidRPr="00650624">
        <w:rPr>
          <w:b/>
          <w:bCs/>
        </w:rPr>
        <w:t>also</w:t>
      </w:r>
      <w:proofErr w:type="gramEnd"/>
      <w:r w:rsidRPr="00650624">
        <w:rPr>
          <w:b/>
          <w:bCs/>
        </w:rPr>
        <w:t xml:space="preserve"> after new paging (</w:t>
      </w:r>
      <w:proofErr w:type="spellStart"/>
      <w:r w:rsidRPr="00650624">
        <w:rPr>
          <w:b/>
          <w:bCs/>
        </w:rPr>
        <w:t>eg</w:t>
      </w:r>
      <w:proofErr w:type="spellEnd"/>
      <w:r w:rsidRPr="00650624">
        <w:rPr>
          <w:b/>
          <w:bCs/>
        </w:rPr>
        <w:t>, selectively involving "MDI=1" devices). FFS transaction ID and AS ID reuse in polling-only scenarios.</w:t>
      </w:r>
    </w:p>
    <w:p w14:paraId="44FB5FCF" w14:textId="77777777" w:rsidR="00AA2EE7" w:rsidRPr="00650624" w:rsidRDefault="00AA2EE7" w:rsidP="00AA2EE7">
      <w:pPr>
        <w:jc w:val="both"/>
        <w:rPr>
          <w:b/>
          <w:bCs/>
        </w:rPr>
      </w:pPr>
      <w:r w:rsidRPr="00650624">
        <w:rPr>
          <w:b/>
          <w:bCs/>
        </w:rPr>
        <w:t xml:space="preserve">Proposal 5: RAN2 to decide if the polling of outstanding data is done </w:t>
      </w:r>
      <w:proofErr w:type="gramStart"/>
      <w:r w:rsidRPr="00650624">
        <w:rPr>
          <w:b/>
          <w:bCs/>
        </w:rPr>
        <w:t>on the basis of</w:t>
      </w:r>
      <w:proofErr w:type="gramEnd"/>
      <w:r w:rsidRPr="00650624">
        <w:rPr>
          <w:b/>
          <w:bCs/>
        </w:rPr>
        <w:t xml:space="preserve"> single-device or multi-device communications.</w:t>
      </w:r>
    </w:p>
    <w:p w14:paraId="7A975872" w14:textId="77777777" w:rsidR="00AA2EE7" w:rsidRPr="00650624" w:rsidRDefault="00AA2EE7" w:rsidP="00AA2EE7">
      <w:pPr>
        <w:rPr>
          <w:b/>
          <w:bCs/>
        </w:rPr>
      </w:pPr>
      <w:r w:rsidRPr="00650624">
        <w:rPr>
          <w:b/>
          <w:bCs/>
        </w:rPr>
        <w:t xml:space="preserve">Proposal 6: RAN2 to adopt a mechanism for release of AS IDs, involving </w:t>
      </w:r>
    </w:p>
    <w:p w14:paraId="1B28FBDC" w14:textId="77777777" w:rsidR="00AA2EE7" w:rsidRPr="00650624" w:rsidRDefault="00AA2EE7" w:rsidP="00AA2EE7">
      <w:pPr>
        <w:pStyle w:val="ListParagraph"/>
        <w:numPr>
          <w:ilvl w:val="0"/>
          <w:numId w:val="20"/>
        </w:numPr>
        <w:rPr>
          <w:b/>
          <w:bCs/>
        </w:rPr>
      </w:pPr>
      <w:r w:rsidRPr="00650624">
        <w:rPr>
          <w:b/>
          <w:bCs/>
        </w:rPr>
        <w:t xml:space="preserve">all devices active under specific transaction ID, and/or </w:t>
      </w:r>
    </w:p>
    <w:p w14:paraId="0E52F6E0" w14:textId="77777777" w:rsidR="00AA2EE7" w:rsidRPr="00650624" w:rsidRDefault="00AA2EE7" w:rsidP="00AA2EE7">
      <w:pPr>
        <w:pStyle w:val="ListParagraph"/>
        <w:numPr>
          <w:ilvl w:val="0"/>
          <w:numId w:val="20"/>
        </w:numPr>
        <w:rPr>
          <w:b/>
          <w:bCs/>
        </w:rPr>
      </w:pPr>
      <w:r w:rsidRPr="00650624">
        <w:rPr>
          <w:b/>
          <w:bCs/>
        </w:rPr>
        <w:t>devices reporting MDI=1 status.</w:t>
      </w:r>
    </w:p>
    <w:p w14:paraId="1FD59B96" w14:textId="77777777" w:rsidR="00AA2EE7" w:rsidRPr="00650624" w:rsidRDefault="00AA2EE7" w:rsidP="00AA2EE7">
      <w:pPr>
        <w:rPr>
          <w:b/>
          <w:bCs/>
        </w:rPr>
      </w:pPr>
      <w:r w:rsidRPr="00650624">
        <w:rPr>
          <w:b/>
          <w:bCs/>
        </w:rPr>
        <w:t>FFS unicast / groupcast / broadcast options.</w:t>
      </w:r>
    </w:p>
    <w:p w14:paraId="60BE8369" w14:textId="77777777" w:rsidR="00AA2EE7" w:rsidRPr="00650624" w:rsidRDefault="00AA2EE7" w:rsidP="00AA2EE7">
      <w:pPr>
        <w:jc w:val="both"/>
        <w:rPr>
          <w:b/>
          <w:bCs/>
        </w:rPr>
      </w:pPr>
      <w:r w:rsidRPr="00650624">
        <w:rPr>
          <w:b/>
          <w:bCs/>
        </w:rPr>
        <w:t>Proposal 7: There is a time limit (</w:t>
      </w:r>
      <w:proofErr w:type="spellStart"/>
      <w:r w:rsidRPr="00650624">
        <w:rPr>
          <w:b/>
          <w:bCs/>
        </w:rPr>
        <w:t>eg</w:t>
      </w:r>
      <w:proofErr w:type="spellEnd"/>
      <w:r w:rsidRPr="00650624">
        <w:rPr>
          <w:b/>
          <w:bCs/>
        </w:rPr>
        <w:t xml:space="preserve"> a specific number of contiguous access occasions) over which a device reports MDI=1 status expects to be polled for outstanding data. After this time limit elapses, the device will no longer guarantee the data availability (data release left to implementation and/or application layer).</w:t>
      </w:r>
    </w:p>
    <w:p w14:paraId="35F222F4" w14:textId="731758D0" w:rsidR="00080512" w:rsidRPr="00650624" w:rsidRDefault="00AA2EE7" w:rsidP="00BC6C26">
      <w:pPr>
        <w:jc w:val="both"/>
        <w:rPr>
          <w:b/>
          <w:bCs/>
        </w:rPr>
      </w:pPr>
      <w:r w:rsidRPr="00650624">
        <w:rPr>
          <w:b/>
          <w:bCs/>
        </w:rPr>
        <w:t xml:space="preserve">Proposal 8: RAN2 to ensure that the polling of outstanding data is protected against replay / spoofing attack, including the option of sending an LS to SA3. </w:t>
      </w:r>
    </w:p>
    <w:sectPr w:rsidR="00080512" w:rsidRPr="006506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3E532" w14:textId="77777777" w:rsidR="007B50E7" w:rsidRDefault="007B50E7">
      <w:r>
        <w:separator/>
      </w:r>
    </w:p>
  </w:endnote>
  <w:endnote w:type="continuationSeparator" w:id="0">
    <w:p w14:paraId="18AE7481" w14:textId="77777777" w:rsidR="007B50E7" w:rsidRDefault="007B50E7">
      <w:r>
        <w:continuationSeparator/>
      </w:r>
    </w:p>
  </w:endnote>
  <w:endnote w:type="continuationNotice" w:id="1">
    <w:p w14:paraId="6EF45E00" w14:textId="77777777" w:rsidR="007B50E7" w:rsidRDefault="007B5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AE6B" w14:textId="77777777" w:rsidR="007B50E7" w:rsidRDefault="007B50E7">
      <w:r>
        <w:separator/>
      </w:r>
    </w:p>
  </w:footnote>
  <w:footnote w:type="continuationSeparator" w:id="0">
    <w:p w14:paraId="2B861D9D" w14:textId="77777777" w:rsidR="007B50E7" w:rsidRDefault="007B50E7">
      <w:r>
        <w:continuationSeparator/>
      </w:r>
    </w:p>
  </w:footnote>
  <w:footnote w:type="continuationNotice" w:id="1">
    <w:p w14:paraId="2C6175D4" w14:textId="77777777" w:rsidR="007B50E7" w:rsidRDefault="007B50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366345"/>
    <w:multiLevelType w:val="hybridMultilevel"/>
    <w:tmpl w:val="B8F8B022"/>
    <w:lvl w:ilvl="0" w:tplc="5BB215B2">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5B7C68"/>
    <w:multiLevelType w:val="hybridMultilevel"/>
    <w:tmpl w:val="C8E6B04C"/>
    <w:lvl w:ilvl="0" w:tplc="B1A24192">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67420FA"/>
    <w:multiLevelType w:val="hybridMultilevel"/>
    <w:tmpl w:val="ADECAD3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C103EA"/>
    <w:multiLevelType w:val="hybridMultilevel"/>
    <w:tmpl w:val="C5481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9502546">
    <w:abstractNumId w:val="20"/>
  </w:num>
  <w:num w:numId="19" w16cid:durableId="275139359">
    <w:abstractNumId w:val="12"/>
  </w:num>
  <w:num w:numId="20" w16cid:durableId="323046623">
    <w:abstractNumId w:val="16"/>
  </w:num>
  <w:num w:numId="21" w16cid:durableId="817890451">
    <w:abstractNumId w:val="13"/>
  </w:num>
  <w:num w:numId="22" w16cid:durableId="1026494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5F"/>
    <w:rsid w:val="0000477A"/>
    <w:rsid w:val="00006C10"/>
    <w:rsid w:val="00012E17"/>
    <w:rsid w:val="0001459B"/>
    <w:rsid w:val="000145A1"/>
    <w:rsid w:val="00016557"/>
    <w:rsid w:val="00023C40"/>
    <w:rsid w:val="0002507D"/>
    <w:rsid w:val="0003204E"/>
    <w:rsid w:val="0003250B"/>
    <w:rsid w:val="00033397"/>
    <w:rsid w:val="00040095"/>
    <w:rsid w:val="000418DD"/>
    <w:rsid w:val="000476E7"/>
    <w:rsid w:val="00050355"/>
    <w:rsid w:val="00056EAB"/>
    <w:rsid w:val="00065268"/>
    <w:rsid w:val="00072D72"/>
    <w:rsid w:val="00073C9C"/>
    <w:rsid w:val="00076412"/>
    <w:rsid w:val="00080512"/>
    <w:rsid w:val="00090468"/>
    <w:rsid w:val="000914B2"/>
    <w:rsid w:val="00094568"/>
    <w:rsid w:val="000B3F7D"/>
    <w:rsid w:val="000B7BCF"/>
    <w:rsid w:val="000C522B"/>
    <w:rsid w:val="000D0190"/>
    <w:rsid w:val="000D3DFC"/>
    <w:rsid w:val="000D58AB"/>
    <w:rsid w:val="000E33A8"/>
    <w:rsid w:val="000E46DD"/>
    <w:rsid w:val="000E5EF8"/>
    <w:rsid w:val="0011046F"/>
    <w:rsid w:val="00112F1A"/>
    <w:rsid w:val="00125351"/>
    <w:rsid w:val="00125860"/>
    <w:rsid w:val="0012610D"/>
    <w:rsid w:val="00136D67"/>
    <w:rsid w:val="00143C63"/>
    <w:rsid w:val="00143C7E"/>
    <w:rsid w:val="00145075"/>
    <w:rsid w:val="00163A64"/>
    <w:rsid w:val="001741A0"/>
    <w:rsid w:val="00175FA0"/>
    <w:rsid w:val="00177DDF"/>
    <w:rsid w:val="00180903"/>
    <w:rsid w:val="0018542A"/>
    <w:rsid w:val="001913A8"/>
    <w:rsid w:val="00194CD0"/>
    <w:rsid w:val="001A1501"/>
    <w:rsid w:val="001B49C9"/>
    <w:rsid w:val="001C23F4"/>
    <w:rsid w:val="001C4F79"/>
    <w:rsid w:val="001D1852"/>
    <w:rsid w:val="001E23F3"/>
    <w:rsid w:val="001E3768"/>
    <w:rsid w:val="001E4D7A"/>
    <w:rsid w:val="001F1022"/>
    <w:rsid w:val="001F168B"/>
    <w:rsid w:val="001F7831"/>
    <w:rsid w:val="00204045"/>
    <w:rsid w:val="0020712B"/>
    <w:rsid w:val="00210B6A"/>
    <w:rsid w:val="00212B6E"/>
    <w:rsid w:val="0021716B"/>
    <w:rsid w:val="00217467"/>
    <w:rsid w:val="00221436"/>
    <w:rsid w:val="0022606D"/>
    <w:rsid w:val="00231728"/>
    <w:rsid w:val="00244078"/>
    <w:rsid w:val="00244A05"/>
    <w:rsid w:val="002464D9"/>
    <w:rsid w:val="00250404"/>
    <w:rsid w:val="00256B74"/>
    <w:rsid w:val="002610D8"/>
    <w:rsid w:val="00267538"/>
    <w:rsid w:val="002747EC"/>
    <w:rsid w:val="002855BF"/>
    <w:rsid w:val="00290A7C"/>
    <w:rsid w:val="00291E68"/>
    <w:rsid w:val="002B2988"/>
    <w:rsid w:val="002C077C"/>
    <w:rsid w:val="002C50B4"/>
    <w:rsid w:val="002E089A"/>
    <w:rsid w:val="002F0D22"/>
    <w:rsid w:val="00311B17"/>
    <w:rsid w:val="00315FA8"/>
    <w:rsid w:val="003172DC"/>
    <w:rsid w:val="0032000A"/>
    <w:rsid w:val="00322D8E"/>
    <w:rsid w:val="00325AE3"/>
    <w:rsid w:val="00326069"/>
    <w:rsid w:val="0034742F"/>
    <w:rsid w:val="0035462D"/>
    <w:rsid w:val="0036459E"/>
    <w:rsid w:val="00364B41"/>
    <w:rsid w:val="0036578F"/>
    <w:rsid w:val="00365EED"/>
    <w:rsid w:val="00372DF8"/>
    <w:rsid w:val="00383096"/>
    <w:rsid w:val="0039346C"/>
    <w:rsid w:val="003A3CB8"/>
    <w:rsid w:val="003A41EF"/>
    <w:rsid w:val="003A4ED8"/>
    <w:rsid w:val="003B1970"/>
    <w:rsid w:val="003B239D"/>
    <w:rsid w:val="003B3088"/>
    <w:rsid w:val="003B40AD"/>
    <w:rsid w:val="003B7487"/>
    <w:rsid w:val="003C3D6F"/>
    <w:rsid w:val="003C4E37"/>
    <w:rsid w:val="003D0FD0"/>
    <w:rsid w:val="003D6B42"/>
    <w:rsid w:val="003D7AAB"/>
    <w:rsid w:val="003E16BE"/>
    <w:rsid w:val="003E48D9"/>
    <w:rsid w:val="003F4E28"/>
    <w:rsid w:val="003F76B6"/>
    <w:rsid w:val="004006E8"/>
    <w:rsid w:val="00401855"/>
    <w:rsid w:val="00417D81"/>
    <w:rsid w:val="004217F3"/>
    <w:rsid w:val="00423B90"/>
    <w:rsid w:val="00426F1F"/>
    <w:rsid w:val="00431A08"/>
    <w:rsid w:val="00441CA6"/>
    <w:rsid w:val="00444D31"/>
    <w:rsid w:val="00446C3A"/>
    <w:rsid w:val="0044705D"/>
    <w:rsid w:val="004503E7"/>
    <w:rsid w:val="00453FFA"/>
    <w:rsid w:val="00456168"/>
    <w:rsid w:val="00457837"/>
    <w:rsid w:val="00462712"/>
    <w:rsid w:val="00465587"/>
    <w:rsid w:val="004702D8"/>
    <w:rsid w:val="00477455"/>
    <w:rsid w:val="00482EF3"/>
    <w:rsid w:val="00483950"/>
    <w:rsid w:val="004A1F7B"/>
    <w:rsid w:val="004A2B32"/>
    <w:rsid w:val="004A403A"/>
    <w:rsid w:val="004A446D"/>
    <w:rsid w:val="004A6082"/>
    <w:rsid w:val="004B3F73"/>
    <w:rsid w:val="004B5CD3"/>
    <w:rsid w:val="004C44D2"/>
    <w:rsid w:val="004D3578"/>
    <w:rsid w:val="004D380D"/>
    <w:rsid w:val="004E213A"/>
    <w:rsid w:val="004E7553"/>
    <w:rsid w:val="004F4540"/>
    <w:rsid w:val="004F73A7"/>
    <w:rsid w:val="00501154"/>
    <w:rsid w:val="00503171"/>
    <w:rsid w:val="00506C28"/>
    <w:rsid w:val="0053122E"/>
    <w:rsid w:val="00534DA0"/>
    <w:rsid w:val="0053551E"/>
    <w:rsid w:val="00537809"/>
    <w:rsid w:val="00541A65"/>
    <w:rsid w:val="005432D9"/>
    <w:rsid w:val="005435FE"/>
    <w:rsid w:val="00543E6C"/>
    <w:rsid w:val="00555C51"/>
    <w:rsid w:val="00561BCE"/>
    <w:rsid w:val="0056238A"/>
    <w:rsid w:val="00564611"/>
    <w:rsid w:val="00565087"/>
    <w:rsid w:val="0056573F"/>
    <w:rsid w:val="00571279"/>
    <w:rsid w:val="00573250"/>
    <w:rsid w:val="00575FC5"/>
    <w:rsid w:val="005977B9"/>
    <w:rsid w:val="005A13AB"/>
    <w:rsid w:val="005A49C6"/>
    <w:rsid w:val="005A5862"/>
    <w:rsid w:val="005A675C"/>
    <w:rsid w:val="005C0E92"/>
    <w:rsid w:val="005C766E"/>
    <w:rsid w:val="005C7CD5"/>
    <w:rsid w:val="005E0FF9"/>
    <w:rsid w:val="005E7651"/>
    <w:rsid w:val="005F1694"/>
    <w:rsid w:val="00602BD3"/>
    <w:rsid w:val="00611566"/>
    <w:rsid w:val="00646D99"/>
    <w:rsid w:val="00650624"/>
    <w:rsid w:val="00656910"/>
    <w:rsid w:val="006574C0"/>
    <w:rsid w:val="00660465"/>
    <w:rsid w:val="00670B9D"/>
    <w:rsid w:val="006749FE"/>
    <w:rsid w:val="00696821"/>
    <w:rsid w:val="006A22A1"/>
    <w:rsid w:val="006C66D8"/>
    <w:rsid w:val="006D1E24"/>
    <w:rsid w:val="006D35DE"/>
    <w:rsid w:val="006E1057"/>
    <w:rsid w:val="006E1417"/>
    <w:rsid w:val="006F596D"/>
    <w:rsid w:val="006F6A2C"/>
    <w:rsid w:val="00705FD8"/>
    <w:rsid w:val="007069DC"/>
    <w:rsid w:val="00710201"/>
    <w:rsid w:val="00711E5E"/>
    <w:rsid w:val="0072073A"/>
    <w:rsid w:val="00720C6F"/>
    <w:rsid w:val="00720FE2"/>
    <w:rsid w:val="00723B23"/>
    <w:rsid w:val="00724B91"/>
    <w:rsid w:val="007342B5"/>
    <w:rsid w:val="00734A5B"/>
    <w:rsid w:val="0073724E"/>
    <w:rsid w:val="00742FCE"/>
    <w:rsid w:val="00744E76"/>
    <w:rsid w:val="00747867"/>
    <w:rsid w:val="00751D30"/>
    <w:rsid w:val="00756063"/>
    <w:rsid w:val="00756712"/>
    <w:rsid w:val="00757D40"/>
    <w:rsid w:val="00762118"/>
    <w:rsid w:val="007662B5"/>
    <w:rsid w:val="00767BF7"/>
    <w:rsid w:val="00776939"/>
    <w:rsid w:val="00777769"/>
    <w:rsid w:val="0078112D"/>
    <w:rsid w:val="00781F0F"/>
    <w:rsid w:val="00782430"/>
    <w:rsid w:val="0078727C"/>
    <w:rsid w:val="0079049D"/>
    <w:rsid w:val="00793DC5"/>
    <w:rsid w:val="00796823"/>
    <w:rsid w:val="007A2E55"/>
    <w:rsid w:val="007B18D8"/>
    <w:rsid w:val="007B50E7"/>
    <w:rsid w:val="007C095F"/>
    <w:rsid w:val="007C2DD0"/>
    <w:rsid w:val="007D067F"/>
    <w:rsid w:val="007D34DC"/>
    <w:rsid w:val="007D79EC"/>
    <w:rsid w:val="007E24EF"/>
    <w:rsid w:val="007E2F23"/>
    <w:rsid w:val="007E6500"/>
    <w:rsid w:val="007E7AF4"/>
    <w:rsid w:val="007F2E08"/>
    <w:rsid w:val="008024FA"/>
    <w:rsid w:val="008028A4"/>
    <w:rsid w:val="00813245"/>
    <w:rsid w:val="00813E07"/>
    <w:rsid w:val="008200DD"/>
    <w:rsid w:val="00822C3D"/>
    <w:rsid w:val="00840DE0"/>
    <w:rsid w:val="00842EF3"/>
    <w:rsid w:val="0084333D"/>
    <w:rsid w:val="008473E8"/>
    <w:rsid w:val="00847CD0"/>
    <w:rsid w:val="00854168"/>
    <w:rsid w:val="008555F6"/>
    <w:rsid w:val="00857A72"/>
    <w:rsid w:val="008607A8"/>
    <w:rsid w:val="0086354A"/>
    <w:rsid w:val="0086672F"/>
    <w:rsid w:val="00871A5C"/>
    <w:rsid w:val="00871A7B"/>
    <w:rsid w:val="008747CD"/>
    <w:rsid w:val="008768CA"/>
    <w:rsid w:val="00877EF9"/>
    <w:rsid w:val="00880559"/>
    <w:rsid w:val="00895534"/>
    <w:rsid w:val="008A665C"/>
    <w:rsid w:val="008A6A6E"/>
    <w:rsid w:val="008B5306"/>
    <w:rsid w:val="008B549E"/>
    <w:rsid w:val="008B54E8"/>
    <w:rsid w:val="008C21AC"/>
    <w:rsid w:val="008C2E2A"/>
    <w:rsid w:val="008C3057"/>
    <w:rsid w:val="008D0C8C"/>
    <w:rsid w:val="008D2E4D"/>
    <w:rsid w:val="008D4F26"/>
    <w:rsid w:val="008D6D57"/>
    <w:rsid w:val="008D797B"/>
    <w:rsid w:val="008E25AB"/>
    <w:rsid w:val="008E3629"/>
    <w:rsid w:val="008E460A"/>
    <w:rsid w:val="008E47AE"/>
    <w:rsid w:val="008E4E71"/>
    <w:rsid w:val="008E5BC6"/>
    <w:rsid w:val="008F1602"/>
    <w:rsid w:val="008F257F"/>
    <w:rsid w:val="008F396F"/>
    <w:rsid w:val="008F3DCD"/>
    <w:rsid w:val="008F494E"/>
    <w:rsid w:val="008F6673"/>
    <w:rsid w:val="0090271F"/>
    <w:rsid w:val="00902DB9"/>
    <w:rsid w:val="0090466A"/>
    <w:rsid w:val="00905E5A"/>
    <w:rsid w:val="009072AA"/>
    <w:rsid w:val="009074A5"/>
    <w:rsid w:val="009076D6"/>
    <w:rsid w:val="00911F54"/>
    <w:rsid w:val="00911F55"/>
    <w:rsid w:val="00917C5A"/>
    <w:rsid w:val="00923655"/>
    <w:rsid w:val="009248C6"/>
    <w:rsid w:val="0092611D"/>
    <w:rsid w:val="009277D6"/>
    <w:rsid w:val="009339CB"/>
    <w:rsid w:val="00936071"/>
    <w:rsid w:val="009376CD"/>
    <w:rsid w:val="00940212"/>
    <w:rsid w:val="00942EC2"/>
    <w:rsid w:val="00947B3F"/>
    <w:rsid w:val="00961B32"/>
    <w:rsid w:val="00961F28"/>
    <w:rsid w:val="00962509"/>
    <w:rsid w:val="00966E2C"/>
    <w:rsid w:val="00970DB3"/>
    <w:rsid w:val="00971120"/>
    <w:rsid w:val="009749FC"/>
    <w:rsid w:val="00974BB0"/>
    <w:rsid w:val="00975BCD"/>
    <w:rsid w:val="00976F2A"/>
    <w:rsid w:val="009818A2"/>
    <w:rsid w:val="009854DD"/>
    <w:rsid w:val="009861A5"/>
    <w:rsid w:val="0099140A"/>
    <w:rsid w:val="00991473"/>
    <w:rsid w:val="009928A9"/>
    <w:rsid w:val="00996E3A"/>
    <w:rsid w:val="009A0AF3"/>
    <w:rsid w:val="009A55F1"/>
    <w:rsid w:val="009A6868"/>
    <w:rsid w:val="009A7782"/>
    <w:rsid w:val="009B07CD"/>
    <w:rsid w:val="009B22ED"/>
    <w:rsid w:val="009B58AE"/>
    <w:rsid w:val="009C19E9"/>
    <w:rsid w:val="009C3099"/>
    <w:rsid w:val="009C3414"/>
    <w:rsid w:val="009D306F"/>
    <w:rsid w:val="009D4729"/>
    <w:rsid w:val="009D74A6"/>
    <w:rsid w:val="009E0E87"/>
    <w:rsid w:val="009E58CD"/>
    <w:rsid w:val="00A0203B"/>
    <w:rsid w:val="00A02F8D"/>
    <w:rsid w:val="00A07251"/>
    <w:rsid w:val="00A10F02"/>
    <w:rsid w:val="00A17176"/>
    <w:rsid w:val="00A204CA"/>
    <w:rsid w:val="00A209D6"/>
    <w:rsid w:val="00A20D7D"/>
    <w:rsid w:val="00A21874"/>
    <w:rsid w:val="00A22738"/>
    <w:rsid w:val="00A25C1A"/>
    <w:rsid w:val="00A320DA"/>
    <w:rsid w:val="00A36F5F"/>
    <w:rsid w:val="00A401AB"/>
    <w:rsid w:val="00A430EC"/>
    <w:rsid w:val="00A53724"/>
    <w:rsid w:val="00A54B2B"/>
    <w:rsid w:val="00A62FEF"/>
    <w:rsid w:val="00A703B6"/>
    <w:rsid w:val="00A773B2"/>
    <w:rsid w:val="00A82346"/>
    <w:rsid w:val="00A9671C"/>
    <w:rsid w:val="00AA1086"/>
    <w:rsid w:val="00AA1553"/>
    <w:rsid w:val="00AA2EE7"/>
    <w:rsid w:val="00AB450C"/>
    <w:rsid w:val="00AD1F2E"/>
    <w:rsid w:val="00AD7E7C"/>
    <w:rsid w:val="00B05380"/>
    <w:rsid w:val="00B05962"/>
    <w:rsid w:val="00B07425"/>
    <w:rsid w:val="00B15449"/>
    <w:rsid w:val="00B16C2F"/>
    <w:rsid w:val="00B27303"/>
    <w:rsid w:val="00B3720B"/>
    <w:rsid w:val="00B47FD1"/>
    <w:rsid w:val="00B516BB"/>
    <w:rsid w:val="00B5751D"/>
    <w:rsid w:val="00B669E9"/>
    <w:rsid w:val="00B7538C"/>
    <w:rsid w:val="00B8244F"/>
    <w:rsid w:val="00B8313D"/>
    <w:rsid w:val="00B84DB2"/>
    <w:rsid w:val="00B859D3"/>
    <w:rsid w:val="00BB5B47"/>
    <w:rsid w:val="00BC3555"/>
    <w:rsid w:val="00BC5A95"/>
    <w:rsid w:val="00BC6C26"/>
    <w:rsid w:val="00BC6FF7"/>
    <w:rsid w:val="00BC71B8"/>
    <w:rsid w:val="00BD28B0"/>
    <w:rsid w:val="00BD5CF2"/>
    <w:rsid w:val="00BE525B"/>
    <w:rsid w:val="00BE6926"/>
    <w:rsid w:val="00C07241"/>
    <w:rsid w:val="00C100B4"/>
    <w:rsid w:val="00C10C14"/>
    <w:rsid w:val="00C12B51"/>
    <w:rsid w:val="00C20EA0"/>
    <w:rsid w:val="00C22083"/>
    <w:rsid w:val="00C22AF2"/>
    <w:rsid w:val="00C23994"/>
    <w:rsid w:val="00C24650"/>
    <w:rsid w:val="00C25465"/>
    <w:rsid w:val="00C25D71"/>
    <w:rsid w:val="00C3027A"/>
    <w:rsid w:val="00C31806"/>
    <w:rsid w:val="00C33079"/>
    <w:rsid w:val="00C44235"/>
    <w:rsid w:val="00C47A94"/>
    <w:rsid w:val="00C53A41"/>
    <w:rsid w:val="00C55A12"/>
    <w:rsid w:val="00C6553E"/>
    <w:rsid w:val="00C65623"/>
    <w:rsid w:val="00C674EC"/>
    <w:rsid w:val="00C74CAB"/>
    <w:rsid w:val="00C7640E"/>
    <w:rsid w:val="00C83A13"/>
    <w:rsid w:val="00C86F10"/>
    <w:rsid w:val="00C87BE2"/>
    <w:rsid w:val="00C9067B"/>
    <w:rsid w:val="00C9068C"/>
    <w:rsid w:val="00C92967"/>
    <w:rsid w:val="00CA3D0C"/>
    <w:rsid w:val="00CA654B"/>
    <w:rsid w:val="00CA7FD9"/>
    <w:rsid w:val="00CB183F"/>
    <w:rsid w:val="00CB72B8"/>
    <w:rsid w:val="00CC0BC1"/>
    <w:rsid w:val="00CC1959"/>
    <w:rsid w:val="00CD0BA8"/>
    <w:rsid w:val="00CD4C7B"/>
    <w:rsid w:val="00CD58FE"/>
    <w:rsid w:val="00CD6BC7"/>
    <w:rsid w:val="00CD74D6"/>
    <w:rsid w:val="00CE116A"/>
    <w:rsid w:val="00CE6EBF"/>
    <w:rsid w:val="00CE7672"/>
    <w:rsid w:val="00D17F43"/>
    <w:rsid w:val="00D30B81"/>
    <w:rsid w:val="00D33BE3"/>
    <w:rsid w:val="00D35D42"/>
    <w:rsid w:val="00D3792D"/>
    <w:rsid w:val="00D52697"/>
    <w:rsid w:val="00D53AE5"/>
    <w:rsid w:val="00D54820"/>
    <w:rsid w:val="00D55E47"/>
    <w:rsid w:val="00D62E19"/>
    <w:rsid w:val="00D6524B"/>
    <w:rsid w:val="00D67CD1"/>
    <w:rsid w:val="00D738D6"/>
    <w:rsid w:val="00D73B64"/>
    <w:rsid w:val="00D80795"/>
    <w:rsid w:val="00D854BE"/>
    <w:rsid w:val="00D87E00"/>
    <w:rsid w:val="00D9134D"/>
    <w:rsid w:val="00D96D11"/>
    <w:rsid w:val="00DA1415"/>
    <w:rsid w:val="00DA44BE"/>
    <w:rsid w:val="00DA7A03"/>
    <w:rsid w:val="00DB0DB8"/>
    <w:rsid w:val="00DB1818"/>
    <w:rsid w:val="00DC309B"/>
    <w:rsid w:val="00DC3C5F"/>
    <w:rsid w:val="00DC4DA2"/>
    <w:rsid w:val="00DC5261"/>
    <w:rsid w:val="00DD700E"/>
    <w:rsid w:val="00DE25D2"/>
    <w:rsid w:val="00DF7C20"/>
    <w:rsid w:val="00E02690"/>
    <w:rsid w:val="00E029A9"/>
    <w:rsid w:val="00E038FB"/>
    <w:rsid w:val="00E05619"/>
    <w:rsid w:val="00E155B4"/>
    <w:rsid w:val="00E20FA5"/>
    <w:rsid w:val="00E36B37"/>
    <w:rsid w:val="00E42A2B"/>
    <w:rsid w:val="00E46C08"/>
    <w:rsid w:val="00E471CF"/>
    <w:rsid w:val="00E62835"/>
    <w:rsid w:val="00E639D9"/>
    <w:rsid w:val="00E6480E"/>
    <w:rsid w:val="00E77645"/>
    <w:rsid w:val="00E83390"/>
    <w:rsid w:val="00E83697"/>
    <w:rsid w:val="00E859B6"/>
    <w:rsid w:val="00E862B3"/>
    <w:rsid w:val="00E86521"/>
    <w:rsid w:val="00E86BC7"/>
    <w:rsid w:val="00E9770B"/>
    <w:rsid w:val="00EA3E16"/>
    <w:rsid w:val="00EA66C9"/>
    <w:rsid w:val="00EB5D32"/>
    <w:rsid w:val="00EC4A25"/>
    <w:rsid w:val="00EC638B"/>
    <w:rsid w:val="00EC778C"/>
    <w:rsid w:val="00ED1C74"/>
    <w:rsid w:val="00ED4433"/>
    <w:rsid w:val="00ED5A7C"/>
    <w:rsid w:val="00ED773C"/>
    <w:rsid w:val="00EE1A19"/>
    <w:rsid w:val="00EE1E0C"/>
    <w:rsid w:val="00EF612C"/>
    <w:rsid w:val="00F025A2"/>
    <w:rsid w:val="00F036E9"/>
    <w:rsid w:val="00F06F9E"/>
    <w:rsid w:val="00F07388"/>
    <w:rsid w:val="00F2026E"/>
    <w:rsid w:val="00F2210A"/>
    <w:rsid w:val="00F224B6"/>
    <w:rsid w:val="00F31372"/>
    <w:rsid w:val="00F37743"/>
    <w:rsid w:val="00F40C2F"/>
    <w:rsid w:val="00F42493"/>
    <w:rsid w:val="00F54A3D"/>
    <w:rsid w:val="00F54CB0"/>
    <w:rsid w:val="00F5573A"/>
    <w:rsid w:val="00F579CD"/>
    <w:rsid w:val="00F61B3D"/>
    <w:rsid w:val="00F653B8"/>
    <w:rsid w:val="00F71B89"/>
    <w:rsid w:val="00F7314B"/>
    <w:rsid w:val="00F7353C"/>
    <w:rsid w:val="00F76F8F"/>
    <w:rsid w:val="00F770CE"/>
    <w:rsid w:val="00F836D9"/>
    <w:rsid w:val="00F87048"/>
    <w:rsid w:val="00F87257"/>
    <w:rsid w:val="00F941DF"/>
    <w:rsid w:val="00F94E2F"/>
    <w:rsid w:val="00FA1266"/>
    <w:rsid w:val="00FA13FB"/>
    <w:rsid w:val="00FA4DB1"/>
    <w:rsid w:val="00FB36FA"/>
    <w:rsid w:val="00FC1192"/>
    <w:rsid w:val="00FC13B6"/>
    <w:rsid w:val="00FC41A9"/>
    <w:rsid w:val="00FC54B0"/>
    <w:rsid w:val="00FD3884"/>
    <w:rsid w:val="00FD5251"/>
    <w:rsid w:val="00FE106D"/>
    <w:rsid w:val="00FE251B"/>
    <w:rsid w:val="00FE54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D3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3474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01376519">
      <w:bodyDiv w:val="1"/>
      <w:marLeft w:val="0"/>
      <w:marRight w:val="0"/>
      <w:marTop w:val="0"/>
      <w:marBottom w:val="0"/>
      <w:divBdr>
        <w:top w:val="none" w:sz="0" w:space="0" w:color="auto"/>
        <w:left w:val="none" w:sz="0" w:space="0" w:color="auto"/>
        <w:bottom w:val="none" w:sz="0" w:space="0" w:color="auto"/>
        <w:right w:val="none" w:sz="0" w:space="0" w:color="auto"/>
      </w:divBdr>
      <w:divsChild>
        <w:div w:id="77352209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2394530">
      <w:bodyDiv w:val="1"/>
      <w:marLeft w:val="0"/>
      <w:marRight w:val="0"/>
      <w:marTop w:val="0"/>
      <w:marBottom w:val="0"/>
      <w:divBdr>
        <w:top w:val="none" w:sz="0" w:space="0" w:color="auto"/>
        <w:left w:val="none" w:sz="0" w:space="0" w:color="auto"/>
        <w:bottom w:val="none" w:sz="0" w:space="0" w:color="auto"/>
        <w:right w:val="none" w:sz="0" w:space="0" w:color="auto"/>
      </w:divBdr>
      <w:divsChild>
        <w:div w:id="579757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2025-08-14T05:52:00Z</dcterms:created>
  <dcterms:modified xsi:type="dcterms:W3CDTF">2025-08-14T05:52:00Z</dcterms:modified>
  <cp:category/>
</cp:coreProperties>
</file>