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43A956CC" w:rsidR="00384C87" w:rsidRPr="00086F94" w:rsidRDefault="000F21B6">
      <w:pPr>
        <w:spacing w:before="0" w:after="0"/>
        <w:rPr>
          <w:rFonts w:cs="Arial"/>
          <w:b/>
          <w:bCs/>
          <w:color w:val="000000"/>
          <w:sz w:val="28"/>
          <w:szCs w:val="28"/>
        </w:rPr>
      </w:pPr>
      <w:r w:rsidRPr="00086F94">
        <w:rPr>
          <w:rFonts w:cs="Arial"/>
          <w:b/>
          <w:bCs/>
          <w:color w:val="000000"/>
          <w:sz w:val="28"/>
          <w:szCs w:val="28"/>
        </w:rPr>
        <w:t>3GPP TSG RAN WG1 #12</w:t>
      </w:r>
      <w:r w:rsidR="007F4646">
        <w:rPr>
          <w:rFonts w:cs="Arial"/>
          <w:b/>
          <w:bCs/>
          <w:color w:val="000000"/>
          <w:sz w:val="28"/>
          <w:szCs w:val="28"/>
        </w:rPr>
        <w:t>2</w:t>
      </w:r>
      <w:r w:rsidRPr="00086F94">
        <w:rPr>
          <w:rFonts w:cs="Arial"/>
          <w:b/>
          <w:bCs/>
          <w:color w:val="000000"/>
          <w:sz w:val="28"/>
          <w:szCs w:val="28"/>
        </w:rPr>
        <w:tab/>
        <w:t xml:space="preserve">                                   </w:t>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t xml:space="preserve">       </w:t>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r>
      <w:r w:rsidRPr="00086F94">
        <w:rPr>
          <w:rFonts w:cs="Arial"/>
          <w:b/>
          <w:bCs/>
          <w:color w:val="000000"/>
          <w:sz w:val="28"/>
          <w:szCs w:val="28"/>
        </w:rPr>
        <w:tab/>
        <w:t xml:space="preserve">                           </w:t>
      </w:r>
      <w:r w:rsidR="00F164C1">
        <w:rPr>
          <w:rFonts w:cs="Arial"/>
          <w:b/>
          <w:bCs/>
          <w:color w:val="000000"/>
          <w:sz w:val="28"/>
          <w:szCs w:val="28"/>
        </w:rPr>
        <w:t xml:space="preserve">         </w:t>
      </w:r>
      <w:r w:rsidR="007F4646" w:rsidRPr="007F4646">
        <w:rPr>
          <w:rFonts w:cs="Arial"/>
          <w:b/>
          <w:bCs/>
          <w:color w:val="000000"/>
          <w:sz w:val="28"/>
          <w:szCs w:val="28"/>
        </w:rPr>
        <w:t>R1-2506230</w:t>
      </w:r>
    </w:p>
    <w:p w14:paraId="31E4A30E" w14:textId="6A5BD46E" w:rsidR="00384C87" w:rsidRDefault="007F4646">
      <w:pPr>
        <w:spacing w:before="0" w:after="0"/>
        <w:rPr>
          <w:rFonts w:cs="Arial"/>
          <w:b/>
          <w:bCs/>
          <w:color w:val="000000"/>
          <w:sz w:val="28"/>
          <w:szCs w:val="28"/>
          <w:lang w:val="en-GB"/>
        </w:rPr>
      </w:pPr>
      <w:r w:rsidRPr="007F4646">
        <w:rPr>
          <w:rFonts w:cs="Arial"/>
          <w:b/>
          <w:bCs/>
          <w:color w:val="000000"/>
          <w:sz w:val="28"/>
          <w:szCs w:val="28"/>
          <w:lang w:val="en-GB"/>
        </w:rPr>
        <w:t xml:space="preserve">Bengaluru, </w:t>
      </w:r>
      <w:r w:rsidRPr="007F4646">
        <w:rPr>
          <w:rFonts w:cs="Arial" w:hint="eastAsia"/>
          <w:b/>
          <w:bCs/>
          <w:color w:val="000000"/>
          <w:sz w:val="28"/>
          <w:szCs w:val="28"/>
          <w:lang w:val="en-GB"/>
        </w:rPr>
        <w:t>India</w:t>
      </w:r>
      <w:r w:rsidRPr="007F4646">
        <w:rPr>
          <w:rFonts w:cs="Arial"/>
          <w:b/>
          <w:bCs/>
          <w:color w:val="000000"/>
          <w:sz w:val="28"/>
          <w:szCs w:val="28"/>
          <w:lang w:val="en-GB"/>
        </w:rPr>
        <w:t xml:space="preserve">, </w:t>
      </w:r>
      <w:r w:rsidRPr="007F4646">
        <w:rPr>
          <w:rFonts w:cs="Arial" w:hint="eastAsia"/>
          <w:b/>
          <w:bCs/>
          <w:color w:val="000000"/>
          <w:sz w:val="28"/>
          <w:szCs w:val="28"/>
          <w:lang w:val="en-GB"/>
        </w:rPr>
        <w:t>Aug 25</w:t>
      </w:r>
      <w:r w:rsidRPr="007F4646">
        <w:rPr>
          <w:rFonts w:cs="Arial" w:hint="eastAsia"/>
          <w:b/>
          <w:bCs/>
          <w:color w:val="000000"/>
          <w:sz w:val="28"/>
          <w:szCs w:val="28"/>
          <w:vertAlign w:val="superscript"/>
          <w:lang w:val="en-GB"/>
        </w:rPr>
        <w:t>th</w:t>
      </w:r>
      <w:r w:rsidRPr="007F4646">
        <w:rPr>
          <w:rFonts w:cs="Arial"/>
          <w:b/>
          <w:bCs/>
          <w:color w:val="000000"/>
          <w:sz w:val="28"/>
          <w:szCs w:val="28"/>
          <w:lang w:val="en-GB"/>
        </w:rPr>
        <w:t xml:space="preserve"> – 2</w:t>
      </w:r>
      <w:r w:rsidRPr="007F4646">
        <w:rPr>
          <w:rFonts w:cs="Arial" w:hint="eastAsia"/>
          <w:b/>
          <w:bCs/>
          <w:color w:val="000000"/>
          <w:sz w:val="28"/>
          <w:szCs w:val="28"/>
          <w:lang w:val="en-GB"/>
        </w:rPr>
        <w:t>9</w:t>
      </w:r>
      <w:r w:rsidRPr="007F4646">
        <w:rPr>
          <w:rFonts w:cs="Arial"/>
          <w:b/>
          <w:bCs/>
          <w:color w:val="000000"/>
          <w:sz w:val="28"/>
          <w:szCs w:val="28"/>
          <w:vertAlign w:val="superscript"/>
          <w:lang w:val="en-GB"/>
        </w:rPr>
        <w:t>th</w:t>
      </w:r>
      <w:r w:rsidRPr="007F4646">
        <w:rPr>
          <w:rFonts w:cs="Arial"/>
          <w:b/>
          <w:bCs/>
          <w:color w:val="000000"/>
          <w:sz w:val="28"/>
          <w:szCs w:val="28"/>
          <w:lang w:val="en-GB"/>
        </w:rPr>
        <w:t>, 2025</w:t>
      </w:r>
    </w:p>
    <w:p w14:paraId="31E4A30F" w14:textId="77777777" w:rsidR="00384C87" w:rsidRDefault="00384C87">
      <w:pPr>
        <w:snapToGrid w:val="0"/>
        <w:spacing w:after="0"/>
        <w:rPr>
          <w:rFonts w:cs="Arial"/>
          <w:b/>
          <w:color w:val="000000"/>
          <w:sz w:val="28"/>
          <w:szCs w:val="28"/>
        </w:rPr>
      </w:pPr>
    </w:p>
    <w:p w14:paraId="31E4A310" w14:textId="11D16D0E"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8F5E2C">
        <w:rPr>
          <w:b/>
          <w:color w:val="000000"/>
          <w:sz w:val="24"/>
          <w:szCs w:val="24"/>
        </w:rPr>
        <w:t>13</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75E0AADD" w:rsidR="00384C87" w:rsidRDefault="000F21B6">
      <w:pPr>
        <w:ind w:left="1800" w:hanging="1800"/>
        <w:rPr>
          <w:b/>
          <w:color w:val="000000"/>
          <w:sz w:val="24"/>
          <w:szCs w:val="24"/>
        </w:rPr>
      </w:pPr>
      <w:r>
        <w:rPr>
          <w:b/>
          <w:color w:val="000000"/>
          <w:sz w:val="24"/>
          <w:szCs w:val="24"/>
        </w:rPr>
        <w:t>Title:</w:t>
      </w:r>
      <w:r>
        <w:rPr>
          <w:b/>
          <w:color w:val="000000"/>
          <w:sz w:val="24"/>
          <w:szCs w:val="24"/>
        </w:rPr>
        <w:tab/>
      </w:r>
      <w:r w:rsidR="007F4646" w:rsidRPr="007F4646">
        <w:rPr>
          <w:b/>
          <w:color w:val="000000"/>
          <w:sz w:val="24"/>
          <w:szCs w:val="24"/>
        </w:rPr>
        <w:t>Summary of UE features for LTE based 5G broadcast Phase 2</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69591CB4" w:rsidR="00384C87" w:rsidRPr="00BB7640" w:rsidRDefault="000F21B6">
      <w:pPr>
        <w:pStyle w:val="maintext"/>
        <w:ind w:firstLineChars="90" w:firstLine="180"/>
        <w:rPr>
          <w:rFonts w:ascii="Calibri" w:hAnsi="Calibri" w:cs="Arial"/>
          <w:color w:val="000000"/>
          <w:lang w:val="en-US"/>
        </w:rPr>
      </w:pPr>
      <w:r w:rsidRPr="00BB7640">
        <w:rPr>
          <w:rFonts w:ascii="Calibri" w:hAnsi="Calibri" w:cs="Arial"/>
          <w:color w:val="000000"/>
          <w:lang w:val="en-US"/>
        </w:rPr>
        <w:t xml:space="preserve">This document presents the summary of email discussion </w:t>
      </w:r>
      <w:r w:rsidR="00BB7640" w:rsidRPr="00BB7640">
        <w:rPr>
          <w:rFonts w:ascii="Calibri" w:hAnsi="Calibri" w:cs="Arial"/>
          <w:color w:val="000000"/>
          <w:lang w:val="en-US"/>
        </w:rPr>
        <w:t>[122-R19-UE_features]</w:t>
      </w:r>
      <w:r w:rsidRPr="00BB7640">
        <w:rPr>
          <w:rFonts w:ascii="Calibri" w:hAnsi="Calibri" w:cs="Arial"/>
          <w:color w:val="000000"/>
          <w:lang w:val="en-US"/>
        </w:rPr>
        <w:t xml:space="preserve"> during </w:t>
      </w:r>
      <w:r w:rsidR="009724DF" w:rsidRPr="00BB7640">
        <w:rPr>
          <w:rFonts w:ascii="Calibri" w:hAnsi="Calibri" w:cs="Arial"/>
          <w:color w:val="000000"/>
          <w:lang w:val="en-US"/>
        </w:rPr>
        <w:t xml:space="preserve">RAN1 </w:t>
      </w:r>
      <w:r w:rsidR="007F4646" w:rsidRPr="00BB7640">
        <w:rPr>
          <w:rFonts w:ascii="Calibri" w:hAnsi="Calibri" w:cs="Arial"/>
          <w:color w:val="000000"/>
          <w:lang w:val="en-US"/>
        </w:rPr>
        <w:t>#122</w:t>
      </w:r>
      <w:r w:rsidRPr="00BB7640">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BB7640" w14:paraId="31E4A31A" w14:textId="77777777">
        <w:tc>
          <w:tcPr>
            <w:tcW w:w="22381" w:type="dxa"/>
            <w:tcBorders>
              <w:top w:val="single" w:sz="4" w:space="0" w:color="auto"/>
              <w:left w:val="single" w:sz="4" w:space="0" w:color="auto"/>
              <w:bottom w:val="single" w:sz="4" w:space="0" w:color="auto"/>
              <w:right w:val="single" w:sz="4" w:space="0" w:color="auto"/>
            </w:tcBorders>
          </w:tcPr>
          <w:p w14:paraId="78218A9B" w14:textId="77777777" w:rsidR="007C19F5" w:rsidRDefault="007C19F5" w:rsidP="007C19F5">
            <w:pPr>
              <w:rPr>
                <w:rFonts w:ascii="Yu Gothic" w:eastAsia="Yu Gothic" w:hAnsi="Yu Gothic"/>
                <w:color w:val="212121"/>
                <w:sz w:val="21"/>
                <w:szCs w:val="21"/>
              </w:rPr>
            </w:pPr>
            <w:r>
              <w:rPr>
                <w:rFonts w:ascii="Times" w:eastAsia="Yu Gothic" w:hAnsi="Times" w:cs="Times"/>
                <w:color w:val="212121"/>
                <w:shd w:val="clear" w:color="auto" w:fill="00FFFF"/>
                <w:lang w:val="en-GB"/>
              </w:rPr>
              <w:t>[122-R19-UE_features] Email discussion on Rel-19 UE features – Ralf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(DOCOMO), Ralf (AT&amp;T)</w:t>
            </w:r>
          </w:p>
          <w:p w14:paraId="39CF42D0" w14:textId="77777777" w:rsidR="007C19F5" w:rsidRDefault="007C19F5" w:rsidP="007C19F5">
            <w:pPr>
              <w:numPr>
                <w:ilvl w:val="0"/>
                <w:numId w:val="40"/>
              </w:numPr>
              <w:spacing w:before="0" w:after="0" w:line="240" w:lineRule="auto"/>
              <w:jc w:val="left"/>
              <w:rPr>
                <w:rFonts w:ascii="Yu Gothic" w:eastAsia="Yu Gothic" w:hAnsi="Yu Gothic" w:hint="eastAsia"/>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1E4A319" w14:textId="77777777" w:rsidR="00384C87" w:rsidRPr="00BB7640" w:rsidRDefault="00384C87">
            <w:pPr>
              <w:spacing w:before="0" w:after="0" w:line="240" w:lineRule="auto"/>
              <w:jc w:val="left"/>
              <w:rPr>
                <w:rFonts w:eastAsia="游ゴ シ ッ ク" w:cs="Arial"/>
                <w:color w:val="212121"/>
                <w:sz w:val="21"/>
                <w:szCs w:val="21"/>
              </w:rPr>
            </w:pPr>
          </w:p>
        </w:tc>
      </w:tr>
    </w:tbl>
    <w:p w14:paraId="31E4A31B" w14:textId="6D9761C6" w:rsidR="00384C87" w:rsidRPr="00F649CF" w:rsidRDefault="000F21B6">
      <w:pPr>
        <w:pStyle w:val="maintext"/>
        <w:ind w:firstLineChars="90" w:firstLine="180"/>
        <w:rPr>
          <w:rFonts w:ascii="Calibri" w:hAnsi="Calibri" w:cs="Arial"/>
          <w:color w:val="000000"/>
          <w:lang w:val="en-US"/>
        </w:rPr>
      </w:pPr>
      <w:r w:rsidRPr="00BB7640">
        <w:rPr>
          <w:rFonts w:ascii="Calibri" w:hAnsi="Calibri" w:cs="Arial"/>
          <w:color w:val="000000"/>
          <w:lang w:val="en-US"/>
        </w:rPr>
        <w:t xml:space="preserve">The following was discussed during </w:t>
      </w:r>
      <w:r w:rsidR="009724DF" w:rsidRPr="00BB7640">
        <w:rPr>
          <w:rFonts w:ascii="Calibri" w:hAnsi="Calibri" w:cs="Arial"/>
          <w:color w:val="000000"/>
          <w:lang w:val="en-US"/>
        </w:rPr>
        <w:t xml:space="preserve">RAN1 </w:t>
      </w:r>
      <w:r w:rsidR="007F4646" w:rsidRPr="00BB7640">
        <w:rPr>
          <w:rFonts w:ascii="Calibri" w:hAnsi="Calibri" w:cs="Arial"/>
          <w:color w:val="000000"/>
          <w:lang w:val="en-US"/>
        </w:rPr>
        <w:t>#122</w:t>
      </w:r>
      <w:r w:rsidRPr="00BB7640">
        <w:rPr>
          <w:rFonts w:ascii="Calibri" w:hAnsi="Calibri" w:cs="Arial"/>
          <w:color w:val="000000"/>
          <w:lang w:val="en-US"/>
        </w:rPr>
        <w:t xml:space="preserve"> within the scope of </w:t>
      </w:r>
      <w:r w:rsidR="00BB7640" w:rsidRPr="00BB7640">
        <w:rPr>
          <w:rFonts w:ascii="Calibri" w:hAnsi="Calibri" w:cs="Arial"/>
          <w:color w:val="000000"/>
          <w:lang w:val="en-US"/>
        </w:rPr>
        <w:t>[122-R19-UE_features]</w:t>
      </w:r>
      <w:r w:rsidRPr="00BB7640">
        <w:rPr>
          <w:rFonts w:ascii="Calibri" w:hAnsi="Calibri" w:cs="Arial"/>
          <w:color w:val="000000"/>
          <w:lang w:val="en-US"/>
        </w:rPr>
        <w:t xml:space="preserve">. </w:t>
      </w:r>
      <w:r w:rsidR="00DD0A63" w:rsidRPr="00BB7640">
        <w:rPr>
          <w:rFonts w:ascii="Calibri" w:hAnsi="Calibri" w:cs="Arial"/>
          <w:color w:val="000000"/>
        </w:rPr>
        <w:t xml:space="preserve">All proposals are based on the latest RAN1 UE features list for Rel. 19 in </w:t>
      </w:r>
      <w:r w:rsidR="00DD0A63" w:rsidRPr="00BB7640">
        <w:rPr>
          <w:rFonts w:ascii="Calibri" w:hAnsi="Calibri" w:cs="Arial"/>
          <w:color w:val="000000"/>
        </w:rPr>
        <w:fldChar w:fldCharType="begin"/>
      </w:r>
      <w:r w:rsidR="00DD0A63" w:rsidRPr="00BB7640">
        <w:rPr>
          <w:rFonts w:ascii="Calibri" w:hAnsi="Calibri" w:cs="Arial"/>
          <w:color w:val="000000"/>
        </w:rPr>
        <w:instrText xml:space="preserve"> REF _Ref197948593 \r \h </w:instrText>
      </w:r>
      <w:r w:rsidR="00BB7640">
        <w:rPr>
          <w:rFonts w:ascii="Calibri" w:hAnsi="Calibri" w:cs="Arial"/>
          <w:color w:val="000000"/>
        </w:rPr>
        <w:instrText xml:space="preserve"> \* MERGEFORMAT </w:instrText>
      </w:r>
      <w:r w:rsidR="00DD0A63" w:rsidRPr="00BB7640">
        <w:rPr>
          <w:rFonts w:ascii="Calibri" w:hAnsi="Calibri" w:cs="Arial"/>
          <w:color w:val="000000"/>
        </w:rPr>
      </w:r>
      <w:r w:rsidR="00DD0A63" w:rsidRPr="00BB7640">
        <w:rPr>
          <w:rFonts w:ascii="Calibri" w:hAnsi="Calibri" w:cs="Arial"/>
          <w:color w:val="000000"/>
        </w:rPr>
        <w:fldChar w:fldCharType="separate"/>
      </w:r>
      <w:r w:rsidR="00DD0A63" w:rsidRPr="00BB7640">
        <w:rPr>
          <w:rFonts w:ascii="Calibri" w:hAnsi="Calibri" w:cs="Arial"/>
          <w:color w:val="000000"/>
        </w:rPr>
        <w:t>[1]</w:t>
      </w:r>
      <w:r w:rsidR="00DD0A63" w:rsidRPr="00BB7640">
        <w:rPr>
          <w:rFonts w:ascii="Calibri" w:hAnsi="Calibri" w:cs="Arial"/>
          <w:color w:val="000000"/>
        </w:rPr>
        <w:fldChar w:fldCharType="end"/>
      </w:r>
      <w:r w:rsidR="00DD0A63" w:rsidRPr="00BB7640">
        <w:rPr>
          <w:rFonts w:ascii="Calibri" w:hAnsi="Calibri" w:cs="Arial"/>
          <w:color w:val="000000"/>
        </w:rPr>
        <w:t>.</w:t>
      </w:r>
    </w:p>
    <w:p w14:paraId="31E4A31C" w14:textId="50334A61"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7F4646">
        <w:rPr>
          <w:color w:val="000000"/>
        </w:rPr>
        <w:t>#122</w:t>
      </w:r>
    </w:p>
    <w:p w14:paraId="31E4A31D" w14:textId="0FEF69B3"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7F4646">
        <w:rPr>
          <w:rFonts w:ascii="Calibri" w:hAnsi="Calibri" w:cs="Arial"/>
          <w:lang w:val="en-US"/>
        </w:rPr>
        <w:t>#122</w:t>
      </w:r>
      <w:r>
        <w:rPr>
          <w:rFonts w:ascii="Calibri" w:hAnsi="Calibri" w:cs="Arial"/>
          <w:lang w:val="en-US"/>
        </w:rPr>
        <w:t xml:space="preserve"> in this agenda item.</w:t>
      </w:r>
    </w:p>
    <w:p w14:paraId="31E4A320" w14:textId="77777777" w:rsidR="00384C87" w:rsidRDefault="00384C87"/>
    <w:p w14:paraId="6BCCC352" w14:textId="77777777" w:rsidR="007F4646" w:rsidRDefault="007F4646" w:rsidP="007F4646">
      <w:pPr>
        <w:pStyle w:val="Heading2"/>
        <w:numPr>
          <w:ilvl w:val="1"/>
          <w:numId w:val="22"/>
        </w:numPr>
        <w:jc w:val="both"/>
        <w:rPr>
          <w:color w:val="000000"/>
        </w:rPr>
      </w:pPr>
      <w:r w:rsidRPr="00CE0429">
        <w:rPr>
          <w:color w:val="000000"/>
        </w:rPr>
        <w:t>Time-interleaving</w:t>
      </w:r>
    </w:p>
    <w:p w14:paraId="63FF6100" w14:textId="77777777" w:rsidR="007F4646" w:rsidRDefault="007F4646"/>
    <w:tbl>
      <w:tblPr>
        <w:tblStyle w:val="TableGrid"/>
        <w:tblW w:w="0" w:type="auto"/>
        <w:tblLook w:val="04A0" w:firstRow="1" w:lastRow="0" w:firstColumn="1" w:lastColumn="0" w:noHBand="0" w:noVBand="1"/>
      </w:tblPr>
      <w:tblGrid>
        <w:gridCol w:w="2120"/>
        <w:gridCol w:w="429"/>
        <w:gridCol w:w="1398"/>
        <w:gridCol w:w="3832"/>
        <w:gridCol w:w="2478"/>
        <w:gridCol w:w="561"/>
        <w:gridCol w:w="550"/>
        <w:gridCol w:w="2883"/>
        <w:gridCol w:w="776"/>
        <w:gridCol w:w="472"/>
        <w:gridCol w:w="550"/>
        <w:gridCol w:w="4626"/>
        <w:gridCol w:w="1706"/>
      </w:tblGrid>
      <w:tr w:rsidR="00ED5FBD" w:rsidRPr="00197B49" w14:paraId="0CE33F6A" w14:textId="77777777" w:rsidTr="00BD2951">
        <w:tc>
          <w:tcPr>
            <w:tcW w:w="0" w:type="auto"/>
          </w:tcPr>
          <w:p w14:paraId="62719356"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MS Mincho" w:hAnsi="Arial" w:cs="Arial"/>
                <w:color w:val="000000" w:themeColor="text1"/>
                <w:lang w:eastAsia="ja-JP"/>
              </w:rPr>
              <w:t>3</w:t>
            </w:r>
            <w:r w:rsidRPr="007F4646">
              <w:rPr>
                <w:rFonts w:ascii="Arial" w:hAnsi="Arial" w:cs="Arial"/>
                <w:color w:val="000000" w:themeColor="text1"/>
                <w:lang w:eastAsia="ja-JP"/>
              </w:rPr>
              <w:t>.</w:t>
            </w:r>
            <w:r w:rsidRPr="007F4646">
              <w:rPr>
                <w:rFonts w:ascii="Arial" w:eastAsia="MS Mincho" w:hAnsi="Arial" w:cs="Arial"/>
                <w:color w:val="000000" w:themeColor="text1"/>
                <w:lang w:eastAsia="ja-JP"/>
              </w:rPr>
              <w:t xml:space="preserve"> LTE_terr_bcast_Ph2</w:t>
            </w:r>
          </w:p>
        </w:tc>
        <w:tc>
          <w:tcPr>
            <w:tcW w:w="0" w:type="auto"/>
          </w:tcPr>
          <w:p w14:paraId="3A2E347E"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MS Mincho" w:hAnsi="Arial" w:cs="Arial"/>
                <w:color w:val="000000" w:themeColor="text1"/>
                <w:lang w:eastAsia="ja-JP"/>
              </w:rPr>
              <w:t>3-1</w:t>
            </w:r>
          </w:p>
        </w:tc>
        <w:tc>
          <w:tcPr>
            <w:tcW w:w="0" w:type="auto"/>
          </w:tcPr>
          <w:p w14:paraId="19A08EFB"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SimSun" w:hAnsi="Arial" w:cs="Arial"/>
                <w:color w:val="000000" w:themeColor="text1"/>
                <w:lang w:eastAsia="zh-CN"/>
              </w:rPr>
              <w:t>Time-interleaving</w:t>
            </w:r>
          </w:p>
        </w:tc>
        <w:tc>
          <w:tcPr>
            <w:tcW w:w="0" w:type="auto"/>
          </w:tcPr>
          <w:p w14:paraId="3F99F86B" w14:textId="77777777" w:rsidR="00ED5FBD" w:rsidRPr="007F4646" w:rsidRDefault="00ED5FBD" w:rsidP="00BD2951">
            <w:pPr>
              <w:rPr>
                <w:rFonts w:cs="Arial"/>
                <w:color w:val="000000" w:themeColor="text1"/>
              </w:rPr>
            </w:pPr>
            <w:r w:rsidRPr="007F4646">
              <w:rPr>
                <w:rFonts w:cs="Arial"/>
                <w:color w:val="000000" w:themeColor="text1"/>
              </w:rPr>
              <w:t>1. Support of PMCH transmission pattern, excluding MCCH and MSI, with time interleaving</w:t>
            </w:r>
          </w:p>
          <w:p w14:paraId="10DBF46B" w14:textId="77777777" w:rsidR="00ED5FBD" w:rsidRPr="007F4646" w:rsidRDefault="00ED5FBD" w:rsidP="00BD2951">
            <w:pPr>
              <w:rPr>
                <w:rFonts w:cs="Arial"/>
                <w:color w:val="000000" w:themeColor="text1"/>
              </w:rPr>
            </w:pPr>
            <w:r w:rsidRPr="007F4646">
              <w:rPr>
                <w:rFonts w:cs="Arial"/>
                <w:color w:val="000000" w:themeColor="text1"/>
              </w:rPr>
              <w:t>2. Support of TBS determination for the scaled TB</w:t>
            </w:r>
          </w:p>
          <w:p w14:paraId="613C74A7" w14:textId="77777777" w:rsidR="00ED5FBD" w:rsidRPr="007F4646" w:rsidRDefault="00ED5FBD" w:rsidP="00BD2951">
            <w:pPr>
              <w:pStyle w:val="maintext"/>
              <w:ind w:firstLineChars="0" w:firstLine="0"/>
              <w:jc w:val="left"/>
              <w:rPr>
                <w:rFonts w:ascii="Arial" w:hAnsi="Arial" w:cs="Arial"/>
                <w:bCs/>
                <w:lang w:val="en-US"/>
              </w:rPr>
            </w:pPr>
            <w:r w:rsidRPr="007F4646">
              <w:rPr>
                <w:rFonts w:ascii="Arial" w:hAnsi="Arial" w:cs="Arial"/>
                <w:color w:val="000000" w:themeColor="text1"/>
              </w:rPr>
              <w:t>3. Support of determining the starting point for reading from the circular buffer (k0) for each subframe</w:t>
            </w:r>
          </w:p>
        </w:tc>
        <w:tc>
          <w:tcPr>
            <w:tcW w:w="0" w:type="auto"/>
          </w:tcPr>
          <w:p w14:paraId="675404F4"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MS Mincho" w:hAnsi="Arial" w:cs="Arial"/>
                <w:color w:val="000000" w:themeColor="text1"/>
                <w:lang w:eastAsia="ja-JP"/>
              </w:rPr>
              <w:t xml:space="preserve">Support of </w:t>
            </w:r>
            <w:proofErr w:type="spellStart"/>
            <w:r w:rsidRPr="007F4646">
              <w:rPr>
                <w:rFonts w:ascii="Arial" w:eastAsia="MS Mincho" w:hAnsi="Arial" w:cs="Arial"/>
                <w:color w:val="000000" w:themeColor="text1"/>
                <w:lang w:eastAsia="ja-JP"/>
              </w:rPr>
              <w:t>fembmsDedicatedCell</w:t>
            </w:r>
            <w:proofErr w:type="spellEnd"/>
          </w:p>
        </w:tc>
        <w:tc>
          <w:tcPr>
            <w:tcW w:w="0" w:type="auto"/>
          </w:tcPr>
          <w:p w14:paraId="1D4F0020"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SimSun" w:hAnsi="Arial" w:cs="Arial"/>
                <w:color w:val="000000" w:themeColor="text1"/>
                <w:lang w:eastAsia="zh-CN"/>
              </w:rPr>
              <w:t>Yes</w:t>
            </w:r>
          </w:p>
        </w:tc>
        <w:tc>
          <w:tcPr>
            <w:tcW w:w="0" w:type="auto"/>
          </w:tcPr>
          <w:p w14:paraId="7AC48C49"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MS Mincho" w:hAnsi="Arial" w:cs="Arial"/>
                <w:color w:val="000000" w:themeColor="text1"/>
                <w:lang w:eastAsia="ja-JP"/>
              </w:rPr>
              <w:t>N/A</w:t>
            </w:r>
          </w:p>
        </w:tc>
        <w:tc>
          <w:tcPr>
            <w:tcW w:w="0" w:type="auto"/>
          </w:tcPr>
          <w:p w14:paraId="6146C35B"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SimSun" w:hAnsi="Arial" w:cs="Arial"/>
                <w:color w:val="000000" w:themeColor="text1"/>
                <w:lang w:val="en-US" w:eastAsia="zh-CN"/>
              </w:rPr>
              <w:t xml:space="preserve">UE </w:t>
            </w:r>
            <w:proofErr w:type="gramStart"/>
            <w:r w:rsidRPr="007F4646">
              <w:rPr>
                <w:rFonts w:ascii="Arial" w:eastAsia="SimSun" w:hAnsi="Arial" w:cs="Arial"/>
                <w:color w:val="000000" w:themeColor="text1"/>
                <w:lang w:val="en-US" w:eastAsia="zh-CN"/>
              </w:rPr>
              <w:t>is not able to</w:t>
            </w:r>
            <w:proofErr w:type="gramEnd"/>
            <w:r w:rsidRPr="007F4646">
              <w:rPr>
                <w:rFonts w:ascii="Arial" w:eastAsia="SimSun" w:hAnsi="Arial" w:cs="Arial"/>
                <w:color w:val="000000" w:themeColor="text1"/>
                <w:lang w:val="en-US" w:eastAsia="zh-CN"/>
              </w:rPr>
              <w:t xml:space="preserve"> support time-interleaving for LTE-based 5G broadcast</w:t>
            </w:r>
          </w:p>
        </w:tc>
        <w:tc>
          <w:tcPr>
            <w:tcW w:w="0" w:type="auto"/>
          </w:tcPr>
          <w:p w14:paraId="72C1570B"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MS Mincho" w:hAnsi="Arial" w:cs="Arial"/>
                <w:color w:val="000000" w:themeColor="text1"/>
                <w:lang w:eastAsia="ja-JP"/>
              </w:rPr>
              <w:t>Per band</w:t>
            </w:r>
          </w:p>
        </w:tc>
        <w:tc>
          <w:tcPr>
            <w:tcW w:w="0" w:type="auto"/>
          </w:tcPr>
          <w:p w14:paraId="7E352ACB"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MS Mincho" w:hAnsi="Arial" w:cs="Arial"/>
                <w:color w:val="000000" w:themeColor="text1"/>
                <w:lang w:eastAsia="ja-JP"/>
              </w:rPr>
              <w:t>No</w:t>
            </w:r>
          </w:p>
        </w:tc>
        <w:tc>
          <w:tcPr>
            <w:tcW w:w="0" w:type="auto"/>
          </w:tcPr>
          <w:p w14:paraId="58B799DE"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eastAsia="MS Mincho" w:hAnsi="Arial" w:cs="Arial"/>
                <w:color w:val="000000" w:themeColor="text1"/>
                <w:lang w:eastAsia="ja-JP"/>
              </w:rPr>
              <w:t>N/A</w:t>
            </w:r>
          </w:p>
        </w:tc>
        <w:tc>
          <w:tcPr>
            <w:tcW w:w="0" w:type="auto"/>
          </w:tcPr>
          <w:p w14:paraId="1696B7B0" w14:textId="77777777" w:rsidR="00ED5FBD" w:rsidRPr="007F4646" w:rsidRDefault="00ED5FBD" w:rsidP="00BD2951">
            <w:pPr>
              <w:pStyle w:val="TAL"/>
              <w:rPr>
                <w:rFonts w:cs="Arial"/>
                <w:color w:val="000000" w:themeColor="text1"/>
                <w:sz w:val="20"/>
              </w:rPr>
            </w:pPr>
            <w:r w:rsidRPr="007F4646">
              <w:rPr>
                <w:rFonts w:cs="Arial"/>
                <w:color w:val="000000" w:themeColor="text1"/>
                <w:sz w:val="20"/>
              </w:rPr>
              <w:t xml:space="preserve">Note: One TB is mapped to N non-consecutive subframes. Two transmissions of the same TB are separated by (M-1) subframes. </w:t>
            </w:r>
          </w:p>
          <w:p w14:paraId="2F118CD7" w14:textId="77777777" w:rsidR="00ED5FBD" w:rsidRPr="007F4646" w:rsidRDefault="00ED5FBD" w:rsidP="00BD2951">
            <w:pPr>
              <w:pStyle w:val="TAL"/>
              <w:rPr>
                <w:rFonts w:cs="Arial"/>
                <w:color w:val="000000" w:themeColor="text1"/>
                <w:sz w:val="20"/>
              </w:rPr>
            </w:pPr>
          </w:p>
          <w:p w14:paraId="4F54ECE5" w14:textId="77777777" w:rsidR="00ED5FBD" w:rsidRPr="007F4646" w:rsidRDefault="00ED5FBD" w:rsidP="00BD2951">
            <w:pPr>
              <w:pStyle w:val="maintext"/>
              <w:ind w:firstLineChars="0" w:firstLine="0"/>
              <w:jc w:val="left"/>
              <w:rPr>
                <w:rFonts w:ascii="Arial" w:hAnsi="Arial" w:cs="Arial"/>
                <w:bCs/>
                <w:color w:val="FF0000"/>
                <w:lang w:val="en-US"/>
              </w:rPr>
            </w:pPr>
            <w:r w:rsidRPr="007F4646">
              <w:rPr>
                <w:rFonts w:ascii="Arial" w:hAnsi="Arial" w:cs="Arial"/>
                <w:color w:val="000000" w:themeColor="text1"/>
              </w:rPr>
              <w:t>Note: For each band, the UE can also indicate for which subcarrier spacing FG 3-1 is supported</w:t>
            </w:r>
          </w:p>
        </w:tc>
        <w:tc>
          <w:tcPr>
            <w:tcW w:w="0" w:type="auto"/>
          </w:tcPr>
          <w:p w14:paraId="0810F066" w14:textId="77777777" w:rsidR="00ED5FBD" w:rsidRPr="007F4646" w:rsidRDefault="00ED5FBD" w:rsidP="00BD2951">
            <w:pPr>
              <w:pStyle w:val="maintext"/>
              <w:ind w:firstLineChars="0" w:firstLine="0"/>
              <w:jc w:val="left"/>
              <w:rPr>
                <w:rFonts w:ascii="Arial" w:hAnsi="Arial" w:cs="Arial"/>
                <w:b/>
                <w:lang w:val="en-US"/>
              </w:rPr>
            </w:pPr>
            <w:r w:rsidRPr="007F4646">
              <w:rPr>
                <w:rFonts w:ascii="Arial" w:hAnsi="Arial" w:cs="Arial"/>
                <w:color w:val="000000" w:themeColor="text1"/>
                <w:lang w:eastAsia="ja-JP"/>
              </w:rPr>
              <w:t>Optional with capability signalling</w:t>
            </w:r>
          </w:p>
        </w:tc>
      </w:tr>
    </w:tbl>
    <w:p w14:paraId="2FA6731F" w14:textId="77777777" w:rsidR="00ED5FBD" w:rsidRDefault="00ED5FBD"/>
    <w:p w14:paraId="1FCC686D" w14:textId="77777777" w:rsidR="00ED5FBD" w:rsidRDefault="00ED5FBD"/>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84C87" w14:paraId="31E4A323" w14:textId="77777777">
        <w:tc>
          <w:tcPr>
            <w:tcW w:w="1844"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1" w:name="OLE_LINK1"/>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ED5FBD" w14:paraId="31E4A352" w14:textId="77777777">
        <w:tc>
          <w:tcPr>
            <w:tcW w:w="1844" w:type="dxa"/>
            <w:tcBorders>
              <w:top w:val="single" w:sz="4" w:space="0" w:color="auto"/>
              <w:left w:val="single" w:sz="4" w:space="0" w:color="auto"/>
              <w:bottom w:val="single" w:sz="4" w:space="0" w:color="auto"/>
              <w:right w:val="single" w:sz="4" w:space="0" w:color="auto"/>
            </w:tcBorders>
          </w:tcPr>
          <w:p w14:paraId="31E4A324" w14:textId="2ACA0ACE" w:rsidR="00ED5FBD" w:rsidRDefault="00ED5FBD" w:rsidP="00ED5FBD">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_Ref206679720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EABD8F" w14:textId="77777777" w:rsidR="00E378E6" w:rsidRDefault="00E378E6" w:rsidP="00E378E6">
            <w:pPr>
              <w:rPr>
                <w:sz w:val="22"/>
                <w:szCs w:val="22"/>
                <w:lang w:eastAsia="zh-CN"/>
              </w:rPr>
            </w:pPr>
            <w:r>
              <w:rPr>
                <w:rFonts w:eastAsiaTheme="minorEastAsia"/>
                <w:sz w:val="22"/>
                <w:szCs w:val="22"/>
                <w:lang w:eastAsia="zh-CN"/>
              </w:rPr>
              <w:t>F</w:t>
            </w:r>
            <w:r w:rsidRPr="003A5A50">
              <w:rPr>
                <w:rFonts w:eastAsiaTheme="minorEastAsia"/>
                <w:sz w:val="22"/>
                <w:szCs w:val="22"/>
                <w:lang w:eastAsia="zh-CN"/>
              </w:rPr>
              <w:t xml:space="preserve">or UE capable of receiving time-interleaved broadcast, the soft buffer is shared with unicast reception. A scaling soft buffer factor for unicast reception when UE receives both unicast and broadcast should be supported to avoid the situation that UE constantly drops the unicast reception. </w:t>
            </w:r>
            <w:r w:rsidRPr="003A5A50">
              <w:rPr>
                <w:sz w:val="22"/>
                <w:szCs w:val="22"/>
                <w:lang w:eastAsia="zh-CN"/>
              </w:rPr>
              <w:t xml:space="preserve">If network is aware of UE expecting or prioritizing the broadcast transmission, it would rather be preferred for network to make UE receive a smaller soft buffer rate-matched unicast than UE drop the unicast at all. Therefore, </w:t>
            </w:r>
            <w:r>
              <w:rPr>
                <w:sz w:val="22"/>
                <w:szCs w:val="22"/>
                <w:lang w:eastAsia="zh-CN"/>
              </w:rPr>
              <w:t xml:space="preserve">UE can optionally report whether supporting scaling down soft buffer for unicast to have a chance for better unicast performance experience. </w:t>
            </w:r>
          </w:p>
          <w:p w14:paraId="3177119C" w14:textId="77777777" w:rsidR="00E378E6" w:rsidRPr="003A5A50" w:rsidRDefault="00E378E6" w:rsidP="00E378E6">
            <w:pPr>
              <w:rPr>
                <w:rFonts w:eastAsiaTheme="minorEastAsia"/>
                <w:b/>
                <w:i/>
                <w:sz w:val="22"/>
                <w:szCs w:val="22"/>
                <w:lang w:eastAsia="zh-CN"/>
              </w:rPr>
            </w:pPr>
            <w:r w:rsidRPr="003A5A50">
              <w:rPr>
                <w:rFonts w:eastAsiaTheme="minorEastAsia" w:hint="eastAsia"/>
                <w:b/>
                <w:i/>
                <w:sz w:val="22"/>
                <w:szCs w:val="22"/>
                <w:u w:val="single"/>
                <w:lang w:eastAsia="zh-CN"/>
              </w:rPr>
              <w:t>P</w:t>
            </w:r>
            <w:r w:rsidRPr="003A5A50">
              <w:rPr>
                <w:rFonts w:eastAsiaTheme="minorEastAsia"/>
                <w:b/>
                <w:i/>
                <w:sz w:val="22"/>
                <w:szCs w:val="22"/>
                <w:u w:val="single"/>
                <w:lang w:eastAsia="zh-CN"/>
              </w:rPr>
              <w:t>roposal 1</w:t>
            </w:r>
            <w:r w:rsidRPr="003A5A50">
              <w:rPr>
                <w:rFonts w:eastAsiaTheme="minorEastAsia"/>
                <w:b/>
                <w:i/>
                <w:sz w:val="22"/>
                <w:szCs w:val="22"/>
                <w:lang w:eastAsia="zh-CN"/>
              </w:rPr>
              <w:t>: UE report</w:t>
            </w:r>
            <w:r>
              <w:rPr>
                <w:rFonts w:eastAsiaTheme="minorEastAsia"/>
                <w:b/>
                <w:i/>
                <w:sz w:val="22"/>
                <w:szCs w:val="22"/>
                <w:lang w:eastAsia="zh-CN"/>
              </w:rPr>
              <w:t>s</w:t>
            </w:r>
            <w:r w:rsidRPr="003A5A50">
              <w:rPr>
                <w:rFonts w:eastAsiaTheme="minorEastAsia"/>
                <w:b/>
                <w:i/>
                <w:sz w:val="22"/>
                <w:szCs w:val="22"/>
                <w:lang w:eastAsia="zh-CN"/>
              </w:rPr>
              <w:t xml:space="preserve"> the capability of </w:t>
            </w:r>
            <w:r w:rsidRPr="003A5A50">
              <w:rPr>
                <w:b/>
                <w:i/>
                <w:sz w:val="22"/>
                <w:szCs w:val="22"/>
                <w:lang w:eastAsia="zh-CN"/>
              </w:rPr>
              <w:t xml:space="preserve">scaling down soft buffer for unicast when UE </w:t>
            </w:r>
            <w:r w:rsidRPr="003A5A50">
              <w:rPr>
                <w:rFonts w:eastAsiaTheme="minorEastAsia"/>
                <w:b/>
                <w:i/>
                <w:sz w:val="22"/>
                <w:szCs w:val="22"/>
                <w:lang w:eastAsia="zh-CN"/>
              </w:rPr>
              <w:t>receives both unicast and broadcast.</w:t>
            </w:r>
          </w:p>
          <w:p w14:paraId="3FEB4E7C" w14:textId="77777777" w:rsidR="00E378E6" w:rsidRPr="009C2F40" w:rsidRDefault="00E378E6" w:rsidP="00E378E6">
            <w:pPr>
              <w:rPr>
                <w:rFonts w:eastAsiaTheme="minorEastAsia"/>
                <w:b/>
                <w:i/>
                <w:sz w:val="22"/>
                <w:szCs w:val="22"/>
                <w:lang w:eastAsia="zh-CN"/>
              </w:rPr>
            </w:pPr>
            <w:r w:rsidRPr="009C2F40">
              <w:rPr>
                <w:rFonts w:eastAsiaTheme="minorEastAsia"/>
                <w:b/>
                <w:i/>
                <w:sz w:val="22"/>
                <w:szCs w:val="22"/>
                <w:u w:val="single"/>
                <w:lang w:eastAsia="zh-CN"/>
              </w:rPr>
              <w:t>Proposal 2</w:t>
            </w:r>
            <w:r w:rsidRPr="009C2F40">
              <w:rPr>
                <w:rFonts w:eastAsiaTheme="minorEastAsia"/>
                <w:b/>
                <w:i/>
                <w:sz w:val="22"/>
                <w:szCs w:val="22"/>
                <w:lang w:eastAsia="zh-CN"/>
              </w:rPr>
              <w:t>: The FG3-1 Time-interleaving is updated as follows in red:</w:t>
            </w:r>
          </w:p>
          <w:tbl>
            <w:tblPr>
              <w:tblStyle w:val="TableGrid"/>
              <w:tblW w:w="0" w:type="auto"/>
              <w:tblLook w:val="04A0" w:firstRow="1" w:lastRow="0" w:firstColumn="1" w:lastColumn="0" w:noHBand="0" w:noVBand="1"/>
            </w:tblPr>
            <w:tblGrid>
              <w:gridCol w:w="1739"/>
              <w:gridCol w:w="437"/>
              <w:gridCol w:w="1159"/>
              <w:gridCol w:w="3806"/>
              <w:gridCol w:w="2020"/>
              <w:gridCol w:w="492"/>
              <w:gridCol w:w="483"/>
              <w:gridCol w:w="2835"/>
              <w:gridCol w:w="661"/>
              <w:gridCol w:w="421"/>
              <w:gridCol w:w="483"/>
              <w:gridCol w:w="4267"/>
              <w:gridCol w:w="1395"/>
            </w:tblGrid>
            <w:tr w:rsidR="00E378E6" w14:paraId="0BE37FCA" w14:textId="77777777" w:rsidTr="00B06EF1">
              <w:tc>
                <w:tcPr>
                  <w:tcW w:w="0" w:type="auto"/>
                  <w:tcBorders>
                    <w:top w:val="single" w:sz="4" w:space="0" w:color="auto"/>
                    <w:left w:val="single" w:sz="4" w:space="0" w:color="auto"/>
                    <w:bottom w:val="single" w:sz="4" w:space="0" w:color="auto"/>
                    <w:right w:val="single" w:sz="4" w:space="0" w:color="auto"/>
                  </w:tcBorders>
                  <w:hideMark/>
                </w:tcPr>
                <w:p w14:paraId="412EC975" w14:textId="77777777" w:rsidR="00E378E6" w:rsidRPr="000F1D62" w:rsidRDefault="00E378E6" w:rsidP="00E378E6">
                  <w:pPr>
                    <w:pStyle w:val="maintext"/>
                    <w:ind w:firstLineChars="0" w:firstLine="0"/>
                    <w:jc w:val="left"/>
                    <w:rPr>
                      <w:rFonts w:ascii="Arial" w:eastAsiaTheme="minorEastAsia" w:hAnsi="Arial" w:cs="Arial"/>
                      <w:b/>
                      <w:sz w:val="16"/>
                      <w:szCs w:val="16"/>
                      <w:lang w:val="en-US" w:eastAsia="zh-CN"/>
                    </w:rPr>
                  </w:pPr>
                  <w:r w:rsidRPr="000F1D62">
                    <w:rPr>
                      <w:rFonts w:ascii="Arial" w:eastAsia="MS Mincho" w:hAnsi="Arial" w:cs="Arial"/>
                      <w:color w:val="000000" w:themeColor="text1"/>
                      <w:sz w:val="16"/>
                      <w:szCs w:val="16"/>
                      <w:lang w:eastAsia="ja-JP"/>
                    </w:rPr>
                    <w:lastRenderedPageBreak/>
                    <w:t>3</w:t>
                  </w:r>
                  <w:r w:rsidRPr="000F1D62">
                    <w:rPr>
                      <w:rFonts w:ascii="Arial" w:hAnsi="Arial" w:cs="Arial"/>
                      <w:color w:val="000000" w:themeColor="text1"/>
                      <w:sz w:val="16"/>
                      <w:szCs w:val="16"/>
                      <w:lang w:eastAsia="ja-JP"/>
                    </w:rPr>
                    <w:t>.</w:t>
                  </w:r>
                  <w:r w:rsidRPr="000F1D62">
                    <w:rPr>
                      <w:rFonts w:ascii="Arial" w:eastAsia="MS Mincho" w:hAnsi="Arial" w:cs="Arial"/>
                      <w:color w:val="000000" w:themeColor="text1"/>
                      <w:sz w:val="16"/>
                      <w:szCs w:val="16"/>
                      <w:lang w:eastAsia="ja-JP"/>
                    </w:rPr>
                    <w:t xml:space="preserve"> LTE_terr_bcast_Ph2</w:t>
                  </w:r>
                </w:p>
              </w:tc>
              <w:tc>
                <w:tcPr>
                  <w:tcW w:w="0" w:type="auto"/>
                  <w:tcBorders>
                    <w:top w:val="single" w:sz="4" w:space="0" w:color="auto"/>
                    <w:left w:val="single" w:sz="4" w:space="0" w:color="auto"/>
                    <w:bottom w:val="single" w:sz="4" w:space="0" w:color="auto"/>
                    <w:right w:val="single" w:sz="4" w:space="0" w:color="auto"/>
                  </w:tcBorders>
                  <w:hideMark/>
                </w:tcPr>
                <w:p w14:paraId="3AF36240"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MS Mincho" w:hAnsi="Arial" w:cs="Arial"/>
                      <w:color w:val="000000" w:themeColor="text1"/>
                      <w:sz w:val="16"/>
                      <w:szCs w:val="16"/>
                      <w:lang w:eastAsia="ja-JP"/>
                    </w:rPr>
                    <w:t>3-1</w:t>
                  </w:r>
                </w:p>
              </w:tc>
              <w:tc>
                <w:tcPr>
                  <w:tcW w:w="0" w:type="auto"/>
                  <w:tcBorders>
                    <w:top w:val="single" w:sz="4" w:space="0" w:color="auto"/>
                    <w:left w:val="single" w:sz="4" w:space="0" w:color="auto"/>
                    <w:bottom w:val="single" w:sz="4" w:space="0" w:color="auto"/>
                    <w:right w:val="single" w:sz="4" w:space="0" w:color="auto"/>
                  </w:tcBorders>
                  <w:hideMark/>
                </w:tcPr>
                <w:p w14:paraId="260CF570"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SimSun" w:hAnsi="Arial" w:cs="Arial"/>
                      <w:color w:val="000000" w:themeColor="text1"/>
                      <w:sz w:val="16"/>
                      <w:szCs w:val="16"/>
                      <w:lang w:eastAsia="zh-CN"/>
                    </w:rPr>
                    <w:t>Time-interleaving</w:t>
                  </w:r>
                </w:p>
              </w:tc>
              <w:tc>
                <w:tcPr>
                  <w:tcW w:w="0" w:type="auto"/>
                  <w:tcBorders>
                    <w:top w:val="single" w:sz="4" w:space="0" w:color="auto"/>
                    <w:left w:val="single" w:sz="4" w:space="0" w:color="auto"/>
                    <w:bottom w:val="single" w:sz="4" w:space="0" w:color="auto"/>
                    <w:right w:val="single" w:sz="4" w:space="0" w:color="auto"/>
                  </w:tcBorders>
                  <w:hideMark/>
                </w:tcPr>
                <w:p w14:paraId="5A308867" w14:textId="77777777" w:rsidR="00E378E6" w:rsidRPr="000F1D62" w:rsidRDefault="00E378E6" w:rsidP="00E378E6">
                  <w:pPr>
                    <w:jc w:val="left"/>
                    <w:rPr>
                      <w:rFonts w:eastAsia="MS Gothic" w:cs="Arial"/>
                      <w:color w:val="000000" w:themeColor="text1"/>
                      <w:sz w:val="16"/>
                      <w:szCs w:val="16"/>
                    </w:rPr>
                  </w:pPr>
                  <w:r w:rsidRPr="000F1D62">
                    <w:rPr>
                      <w:rFonts w:cs="Arial"/>
                      <w:color w:val="000000" w:themeColor="text1"/>
                      <w:sz w:val="16"/>
                      <w:szCs w:val="16"/>
                    </w:rPr>
                    <w:t>1. Support of PMCH transmission pattern, excluding MCCH and MSI, with time interleaving</w:t>
                  </w:r>
                </w:p>
                <w:p w14:paraId="12EDB289" w14:textId="77777777" w:rsidR="00E378E6" w:rsidRPr="000F1D62" w:rsidRDefault="00E378E6" w:rsidP="00E378E6">
                  <w:pPr>
                    <w:jc w:val="left"/>
                    <w:rPr>
                      <w:rFonts w:cs="Arial"/>
                      <w:color w:val="000000" w:themeColor="text1"/>
                      <w:sz w:val="16"/>
                      <w:szCs w:val="16"/>
                    </w:rPr>
                  </w:pPr>
                  <w:r w:rsidRPr="000F1D62">
                    <w:rPr>
                      <w:rFonts w:cs="Arial"/>
                      <w:color w:val="000000" w:themeColor="text1"/>
                      <w:sz w:val="16"/>
                      <w:szCs w:val="16"/>
                    </w:rPr>
                    <w:t>2. Support of TBS determination for the scaled TB</w:t>
                  </w:r>
                </w:p>
                <w:p w14:paraId="43E6E073" w14:textId="77777777" w:rsidR="00E378E6" w:rsidRDefault="00E378E6" w:rsidP="00E378E6">
                  <w:pPr>
                    <w:jc w:val="left"/>
                    <w:rPr>
                      <w:rFonts w:cs="Arial"/>
                      <w:color w:val="000000" w:themeColor="text1"/>
                      <w:sz w:val="16"/>
                      <w:szCs w:val="16"/>
                    </w:rPr>
                  </w:pPr>
                  <w:r w:rsidRPr="000F1D62">
                    <w:rPr>
                      <w:rFonts w:cs="Arial"/>
                      <w:color w:val="000000" w:themeColor="text1"/>
                      <w:sz w:val="16"/>
                      <w:szCs w:val="16"/>
                    </w:rPr>
                    <w:t>3. Support of determining the starting point for reading from the circular buffer (k0) for each subframe</w:t>
                  </w:r>
                </w:p>
                <w:p w14:paraId="0B3D7BD7" w14:textId="77777777" w:rsidR="00E378E6" w:rsidRDefault="00E378E6" w:rsidP="00E378E6">
                  <w:pPr>
                    <w:jc w:val="left"/>
                    <w:rPr>
                      <w:rFonts w:eastAsiaTheme="minorEastAsia" w:cs="Arial"/>
                      <w:color w:val="FF0000"/>
                      <w:sz w:val="16"/>
                      <w:szCs w:val="16"/>
                      <w:lang w:eastAsia="zh-CN"/>
                    </w:rPr>
                  </w:pPr>
                  <w:r w:rsidRPr="00566161">
                    <w:rPr>
                      <w:rFonts w:eastAsiaTheme="minorEastAsia" w:cs="Arial" w:hint="eastAsia"/>
                      <w:color w:val="FF0000"/>
                      <w:sz w:val="16"/>
                      <w:szCs w:val="16"/>
                      <w:lang w:eastAsia="zh-CN"/>
                    </w:rPr>
                    <w:t>4</w:t>
                  </w:r>
                  <w:r w:rsidRPr="00566161">
                    <w:rPr>
                      <w:rFonts w:eastAsiaTheme="minorEastAsia" w:cs="Arial"/>
                      <w:color w:val="FF0000"/>
                      <w:sz w:val="16"/>
                      <w:szCs w:val="16"/>
                      <w:lang w:eastAsia="zh-CN"/>
                    </w:rPr>
                    <w:t xml:space="preserve">. Support of the extended MSI periodicities. </w:t>
                  </w:r>
                </w:p>
                <w:p w14:paraId="50C49556" w14:textId="77777777" w:rsidR="00E378E6" w:rsidRDefault="00E378E6" w:rsidP="00E378E6">
                  <w:pPr>
                    <w:jc w:val="left"/>
                    <w:rPr>
                      <w:rFonts w:eastAsiaTheme="minorEastAsia" w:cs="Arial"/>
                      <w:color w:val="FF0000"/>
                      <w:sz w:val="16"/>
                      <w:szCs w:val="16"/>
                      <w:lang w:eastAsia="zh-CN"/>
                    </w:rPr>
                  </w:pPr>
                  <w:r>
                    <w:rPr>
                      <w:rFonts w:eastAsiaTheme="minorEastAsia" w:cs="Arial"/>
                      <w:color w:val="FF0000"/>
                      <w:sz w:val="16"/>
                      <w:szCs w:val="16"/>
                      <w:lang w:eastAsia="zh-CN"/>
                    </w:rPr>
                    <w:t xml:space="preserve">5. </w:t>
                  </w:r>
                  <w:r>
                    <w:rPr>
                      <w:rFonts w:eastAsiaTheme="minorEastAsia" w:cs="Arial" w:hint="eastAsia"/>
                      <w:color w:val="FF0000"/>
                      <w:sz w:val="16"/>
                      <w:szCs w:val="16"/>
                      <w:lang w:eastAsia="zh-CN"/>
                    </w:rPr>
                    <w:t>S</w:t>
                  </w:r>
                  <w:r>
                    <w:rPr>
                      <w:rFonts w:eastAsiaTheme="minorEastAsia" w:cs="Arial"/>
                      <w:color w:val="FF0000"/>
                      <w:sz w:val="16"/>
                      <w:szCs w:val="16"/>
                      <w:lang w:eastAsia="zh-CN"/>
                    </w:rPr>
                    <w:t xml:space="preserve">upport of determining </w:t>
                  </w:r>
                  <w:r w:rsidRPr="00273147">
                    <w:rPr>
                      <w:rFonts w:eastAsiaTheme="minorEastAsia" w:cs="Arial"/>
                      <w:color w:val="FF0000"/>
                      <w:sz w:val="16"/>
                      <w:szCs w:val="16"/>
                      <w:lang w:eastAsia="zh-CN"/>
                    </w:rPr>
                    <w:t>soft buffer size for one time-interleaved TB</w:t>
                  </w:r>
                  <w:r>
                    <w:rPr>
                      <w:rFonts w:eastAsiaTheme="minorEastAsia" w:cs="Arial"/>
                      <w:color w:val="FF0000"/>
                      <w:sz w:val="16"/>
                      <w:szCs w:val="16"/>
                      <w:lang w:eastAsia="zh-CN"/>
                    </w:rPr>
                    <w:t xml:space="preserve"> based on indicated referenced UE category and the scaling factor. </w:t>
                  </w:r>
                </w:p>
                <w:p w14:paraId="20A1E0DB" w14:textId="77777777" w:rsidR="00E378E6" w:rsidRPr="00566161" w:rsidRDefault="00E378E6" w:rsidP="00E378E6">
                  <w:pPr>
                    <w:jc w:val="left"/>
                    <w:rPr>
                      <w:rFonts w:eastAsiaTheme="minorEastAsia" w:cs="Arial"/>
                      <w:color w:val="FF0000"/>
                      <w:sz w:val="16"/>
                      <w:szCs w:val="16"/>
                      <w:lang w:eastAsia="zh-CN"/>
                    </w:rPr>
                  </w:pPr>
                </w:p>
                <w:p w14:paraId="7D3BF883" w14:textId="77777777" w:rsidR="00E378E6" w:rsidRPr="000F1D62" w:rsidRDefault="00E378E6" w:rsidP="00E378E6">
                  <w:pPr>
                    <w:pStyle w:val="maintext"/>
                    <w:ind w:firstLineChars="0" w:firstLine="0"/>
                    <w:jc w:val="left"/>
                    <w:rPr>
                      <w:rFonts w:ascii="Arial" w:hAnsi="Arial" w:cs="Arial"/>
                      <w:bCs/>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14:paraId="00B9BA52"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MS Mincho" w:hAnsi="Arial" w:cs="Arial"/>
                      <w:color w:val="000000" w:themeColor="text1"/>
                      <w:sz w:val="16"/>
                      <w:szCs w:val="16"/>
                      <w:lang w:eastAsia="ja-JP"/>
                    </w:rPr>
                    <w:t xml:space="preserve">Support of </w:t>
                  </w:r>
                  <w:proofErr w:type="spellStart"/>
                  <w:r w:rsidRPr="000F1D62">
                    <w:rPr>
                      <w:rFonts w:ascii="Arial" w:eastAsia="MS Mincho" w:hAnsi="Arial" w:cs="Arial"/>
                      <w:color w:val="000000" w:themeColor="text1"/>
                      <w:sz w:val="16"/>
                      <w:szCs w:val="16"/>
                      <w:lang w:eastAsia="ja-JP"/>
                    </w:rPr>
                    <w:t>fembmsDedicatedCell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02D9183"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SimSun" w:hAnsi="Arial"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F343180"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MS Mincho" w:hAnsi="Arial" w:cs="Arial"/>
                      <w:color w:val="000000" w:themeColor="text1"/>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05BB186"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SimSun" w:hAnsi="Arial" w:cs="Arial"/>
                      <w:color w:val="000000" w:themeColor="text1"/>
                      <w:sz w:val="16"/>
                      <w:szCs w:val="16"/>
                      <w:lang w:val="en-US" w:eastAsia="zh-CN"/>
                    </w:rPr>
                    <w:t xml:space="preserve">UE </w:t>
                  </w:r>
                  <w:proofErr w:type="gramStart"/>
                  <w:r w:rsidRPr="000F1D62">
                    <w:rPr>
                      <w:rFonts w:ascii="Arial" w:eastAsia="SimSun" w:hAnsi="Arial" w:cs="Arial"/>
                      <w:color w:val="000000" w:themeColor="text1"/>
                      <w:sz w:val="16"/>
                      <w:szCs w:val="16"/>
                      <w:lang w:val="en-US" w:eastAsia="zh-CN"/>
                    </w:rPr>
                    <w:t>is not able to</w:t>
                  </w:r>
                  <w:proofErr w:type="gramEnd"/>
                  <w:r w:rsidRPr="000F1D62">
                    <w:rPr>
                      <w:rFonts w:ascii="Arial" w:eastAsia="SimSun" w:hAnsi="Arial" w:cs="Arial"/>
                      <w:color w:val="000000" w:themeColor="text1"/>
                      <w:sz w:val="16"/>
                      <w:szCs w:val="16"/>
                      <w:lang w:val="en-US" w:eastAsia="zh-CN"/>
                    </w:rPr>
                    <w:t xml:space="preserve"> support time-interleaving for LTE-based 5G broadcast</w:t>
                  </w:r>
                </w:p>
              </w:tc>
              <w:tc>
                <w:tcPr>
                  <w:tcW w:w="0" w:type="auto"/>
                  <w:tcBorders>
                    <w:top w:val="single" w:sz="4" w:space="0" w:color="auto"/>
                    <w:left w:val="single" w:sz="4" w:space="0" w:color="auto"/>
                    <w:bottom w:val="single" w:sz="4" w:space="0" w:color="auto"/>
                    <w:right w:val="single" w:sz="4" w:space="0" w:color="auto"/>
                  </w:tcBorders>
                  <w:hideMark/>
                </w:tcPr>
                <w:p w14:paraId="48B63A18" w14:textId="77777777" w:rsidR="00E378E6" w:rsidRPr="000F1D62" w:rsidRDefault="00E378E6" w:rsidP="00E378E6">
                  <w:pPr>
                    <w:pStyle w:val="maintext"/>
                    <w:ind w:firstLineChars="0" w:firstLine="0"/>
                    <w:jc w:val="left"/>
                    <w:rPr>
                      <w:rFonts w:ascii="Arial" w:hAnsi="Arial" w:cs="Arial"/>
                      <w:b/>
                      <w:color w:val="7030A0"/>
                      <w:sz w:val="16"/>
                      <w:szCs w:val="16"/>
                      <w:lang w:val="en-US"/>
                    </w:rPr>
                  </w:pPr>
                  <w:r w:rsidRPr="000F1D62">
                    <w:rPr>
                      <w:rFonts w:ascii="Arial" w:eastAsia="MS Mincho" w:hAnsi="Arial" w:cs="Arial"/>
                      <w:color w:val="000000" w:themeColor="text1"/>
                      <w:sz w:val="16"/>
                      <w:szCs w:val="16"/>
                      <w:lang w:eastAsia="ja-JP"/>
                    </w:rPr>
                    <w:t>Per band</w:t>
                  </w:r>
                </w:p>
              </w:tc>
              <w:tc>
                <w:tcPr>
                  <w:tcW w:w="0" w:type="auto"/>
                  <w:tcBorders>
                    <w:top w:val="single" w:sz="4" w:space="0" w:color="auto"/>
                    <w:left w:val="single" w:sz="4" w:space="0" w:color="auto"/>
                    <w:bottom w:val="single" w:sz="4" w:space="0" w:color="auto"/>
                    <w:right w:val="single" w:sz="4" w:space="0" w:color="auto"/>
                  </w:tcBorders>
                  <w:hideMark/>
                </w:tcPr>
                <w:p w14:paraId="11DF9173"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MS Mincho" w:hAnsi="Arial" w:cs="Arial"/>
                      <w:color w:val="000000" w:themeColor="text1"/>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48DB9D60"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eastAsia="MS Mincho" w:hAnsi="Arial" w:cs="Arial"/>
                      <w:color w:val="000000" w:themeColor="text1"/>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tcPr>
                <w:p w14:paraId="2C315959" w14:textId="77777777" w:rsidR="00E378E6" w:rsidRPr="000F1D62" w:rsidRDefault="00E378E6" w:rsidP="00E378E6">
                  <w:pPr>
                    <w:pStyle w:val="TAL"/>
                    <w:rPr>
                      <w:rFonts w:cs="Arial"/>
                      <w:color w:val="000000" w:themeColor="text1"/>
                      <w:sz w:val="16"/>
                      <w:szCs w:val="16"/>
                    </w:rPr>
                  </w:pPr>
                  <w:r w:rsidRPr="000F1D62">
                    <w:rPr>
                      <w:rFonts w:cs="Arial"/>
                      <w:color w:val="000000" w:themeColor="text1"/>
                      <w:sz w:val="16"/>
                      <w:szCs w:val="16"/>
                    </w:rPr>
                    <w:t xml:space="preserve">Note: One TB is mapped to N non-consecutive subframes. Two transmissions of the same TB are separated by (M-1) subframes. </w:t>
                  </w:r>
                </w:p>
                <w:p w14:paraId="7C3D6D44" w14:textId="77777777" w:rsidR="00E378E6" w:rsidRPr="000F1D62" w:rsidRDefault="00E378E6" w:rsidP="00E378E6">
                  <w:pPr>
                    <w:pStyle w:val="TAL"/>
                    <w:rPr>
                      <w:rFonts w:cs="Arial"/>
                      <w:color w:val="000000" w:themeColor="text1"/>
                      <w:sz w:val="16"/>
                      <w:szCs w:val="16"/>
                    </w:rPr>
                  </w:pPr>
                </w:p>
                <w:p w14:paraId="5B95C3E9" w14:textId="77777777" w:rsidR="00E378E6" w:rsidRPr="003A5A50" w:rsidRDefault="00E378E6" w:rsidP="00E378E6">
                  <w:pPr>
                    <w:pStyle w:val="TAL"/>
                    <w:rPr>
                      <w:rFonts w:cs="Arial"/>
                      <w:sz w:val="16"/>
                      <w:szCs w:val="16"/>
                    </w:rPr>
                  </w:pPr>
                  <w:r w:rsidRPr="003A5A50">
                    <w:rPr>
                      <w:rFonts w:cs="Arial"/>
                      <w:sz w:val="16"/>
                      <w:szCs w:val="16"/>
                    </w:rPr>
                    <w:t xml:space="preserve">Note: For each band, the UE can also indicate for which subcarrier spacing FG 3-1 is supported </w:t>
                  </w:r>
                </w:p>
                <w:p w14:paraId="1B89A560" w14:textId="77777777" w:rsidR="00E378E6" w:rsidRPr="000F1D62" w:rsidRDefault="00E378E6" w:rsidP="00E378E6">
                  <w:pPr>
                    <w:pStyle w:val="TAL"/>
                    <w:rPr>
                      <w:rFonts w:cs="Arial"/>
                      <w:color w:val="000000" w:themeColor="text1"/>
                      <w:sz w:val="16"/>
                      <w:szCs w:val="16"/>
                    </w:rPr>
                  </w:pPr>
                </w:p>
                <w:p w14:paraId="0A9A24A7" w14:textId="77777777" w:rsidR="00E378E6" w:rsidRPr="000F1D62" w:rsidRDefault="00E378E6" w:rsidP="00E378E6">
                  <w:pPr>
                    <w:pStyle w:val="maintext"/>
                    <w:ind w:firstLineChars="0" w:firstLine="0"/>
                    <w:jc w:val="left"/>
                    <w:rPr>
                      <w:rFonts w:ascii="Arial" w:hAnsi="Arial" w:cs="Arial"/>
                      <w:bCs/>
                      <w:color w:val="FF0000"/>
                      <w:sz w:val="16"/>
                      <w:szCs w:val="16"/>
                      <w:lang w:val="en-US"/>
                    </w:rPr>
                  </w:pPr>
                </w:p>
              </w:tc>
              <w:tc>
                <w:tcPr>
                  <w:tcW w:w="0" w:type="auto"/>
                  <w:tcBorders>
                    <w:top w:val="single" w:sz="4" w:space="0" w:color="auto"/>
                    <w:left w:val="single" w:sz="4" w:space="0" w:color="auto"/>
                    <w:bottom w:val="single" w:sz="4" w:space="0" w:color="auto"/>
                    <w:right w:val="single" w:sz="4" w:space="0" w:color="auto"/>
                  </w:tcBorders>
                  <w:hideMark/>
                </w:tcPr>
                <w:p w14:paraId="567CC6CD" w14:textId="77777777" w:rsidR="00E378E6" w:rsidRPr="000F1D62" w:rsidRDefault="00E378E6" w:rsidP="00E378E6">
                  <w:pPr>
                    <w:pStyle w:val="maintext"/>
                    <w:ind w:firstLineChars="0" w:firstLine="0"/>
                    <w:jc w:val="left"/>
                    <w:rPr>
                      <w:rFonts w:ascii="Arial" w:hAnsi="Arial" w:cs="Arial"/>
                      <w:b/>
                      <w:sz w:val="16"/>
                      <w:szCs w:val="16"/>
                      <w:lang w:val="en-US"/>
                    </w:rPr>
                  </w:pPr>
                  <w:r w:rsidRPr="000F1D62">
                    <w:rPr>
                      <w:rFonts w:ascii="Arial" w:hAnsi="Arial" w:cs="Arial"/>
                      <w:color w:val="000000" w:themeColor="text1"/>
                      <w:sz w:val="16"/>
                      <w:szCs w:val="16"/>
                      <w:lang w:eastAsia="ja-JP"/>
                    </w:rPr>
                    <w:t>Optional with capability signalling</w:t>
                  </w:r>
                </w:p>
              </w:tc>
            </w:tr>
            <w:tr w:rsidR="00E378E6" w14:paraId="3D002605" w14:textId="77777777" w:rsidTr="00B06EF1">
              <w:tc>
                <w:tcPr>
                  <w:tcW w:w="0" w:type="auto"/>
                  <w:tcBorders>
                    <w:top w:val="single" w:sz="4" w:space="0" w:color="auto"/>
                    <w:left w:val="single" w:sz="4" w:space="0" w:color="auto"/>
                    <w:bottom w:val="single" w:sz="4" w:space="0" w:color="auto"/>
                    <w:right w:val="single" w:sz="4" w:space="0" w:color="auto"/>
                  </w:tcBorders>
                </w:tcPr>
                <w:p w14:paraId="31AA2FA4"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3</w:t>
                  </w:r>
                  <w:r w:rsidRPr="00566161">
                    <w:rPr>
                      <w:rFonts w:ascii="Arial" w:hAnsi="Arial" w:cs="Arial"/>
                      <w:color w:val="FF0000"/>
                      <w:sz w:val="16"/>
                      <w:szCs w:val="16"/>
                      <w:lang w:eastAsia="ja-JP"/>
                    </w:rPr>
                    <w:t>.</w:t>
                  </w:r>
                  <w:r w:rsidRPr="00566161">
                    <w:rPr>
                      <w:rFonts w:ascii="Arial" w:eastAsia="MS Mincho" w:hAnsi="Arial" w:cs="Arial"/>
                      <w:color w:val="FF0000"/>
                      <w:sz w:val="16"/>
                      <w:szCs w:val="16"/>
                      <w:lang w:eastAsia="ja-JP"/>
                    </w:rPr>
                    <w:t xml:space="preserve"> LTE_terr_bcast_Ph2</w:t>
                  </w:r>
                </w:p>
              </w:tc>
              <w:tc>
                <w:tcPr>
                  <w:tcW w:w="0" w:type="auto"/>
                  <w:tcBorders>
                    <w:top w:val="single" w:sz="4" w:space="0" w:color="auto"/>
                    <w:left w:val="single" w:sz="4" w:space="0" w:color="auto"/>
                    <w:bottom w:val="single" w:sz="4" w:space="0" w:color="auto"/>
                    <w:right w:val="single" w:sz="4" w:space="0" w:color="auto"/>
                  </w:tcBorders>
                </w:tcPr>
                <w:p w14:paraId="68F27673"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3-1a</w:t>
                  </w:r>
                </w:p>
              </w:tc>
              <w:tc>
                <w:tcPr>
                  <w:tcW w:w="0" w:type="auto"/>
                  <w:tcBorders>
                    <w:top w:val="single" w:sz="4" w:space="0" w:color="auto"/>
                    <w:left w:val="single" w:sz="4" w:space="0" w:color="auto"/>
                    <w:bottom w:val="single" w:sz="4" w:space="0" w:color="auto"/>
                    <w:right w:val="single" w:sz="4" w:space="0" w:color="auto"/>
                  </w:tcBorders>
                </w:tcPr>
                <w:p w14:paraId="38B70BBE" w14:textId="77777777" w:rsidR="00E378E6" w:rsidRPr="00566161" w:rsidRDefault="00E378E6" w:rsidP="00E378E6">
                  <w:pPr>
                    <w:pStyle w:val="maintext"/>
                    <w:ind w:firstLineChars="0" w:firstLine="0"/>
                    <w:jc w:val="left"/>
                    <w:rPr>
                      <w:rFonts w:ascii="Arial" w:eastAsia="SimSun" w:hAnsi="Arial" w:cs="Arial"/>
                      <w:color w:val="FF0000"/>
                      <w:sz w:val="16"/>
                      <w:szCs w:val="16"/>
                      <w:lang w:eastAsia="zh-CN"/>
                    </w:rPr>
                  </w:pPr>
                  <w:r w:rsidRPr="00566161">
                    <w:rPr>
                      <w:rFonts w:ascii="Arial" w:eastAsia="SimSun" w:hAnsi="Arial" w:cs="Arial"/>
                      <w:color w:val="FF0000"/>
                      <w:sz w:val="16"/>
                      <w:szCs w:val="16"/>
                      <w:lang w:eastAsia="zh-CN"/>
                    </w:rPr>
                    <w:t>Time-interleaving</w:t>
                  </w:r>
                </w:p>
              </w:tc>
              <w:tc>
                <w:tcPr>
                  <w:tcW w:w="0" w:type="auto"/>
                  <w:tcBorders>
                    <w:top w:val="single" w:sz="4" w:space="0" w:color="auto"/>
                    <w:left w:val="single" w:sz="4" w:space="0" w:color="auto"/>
                    <w:bottom w:val="single" w:sz="4" w:space="0" w:color="auto"/>
                    <w:right w:val="single" w:sz="4" w:space="0" w:color="auto"/>
                  </w:tcBorders>
                </w:tcPr>
                <w:p w14:paraId="614A5C6D" w14:textId="77777777" w:rsidR="00E378E6" w:rsidRPr="00566161" w:rsidRDefault="00E378E6" w:rsidP="00E378E6">
                  <w:pPr>
                    <w:jc w:val="left"/>
                    <w:rPr>
                      <w:rFonts w:eastAsia="MS Gothic" w:cs="Arial"/>
                      <w:color w:val="FF0000"/>
                      <w:sz w:val="16"/>
                      <w:szCs w:val="16"/>
                    </w:rPr>
                  </w:pPr>
                  <w:r w:rsidRPr="00566161">
                    <w:rPr>
                      <w:rFonts w:cs="Arial"/>
                      <w:color w:val="FF0000"/>
                      <w:sz w:val="16"/>
                      <w:szCs w:val="16"/>
                    </w:rPr>
                    <w:t xml:space="preserve">1. Support of cyclic shift for the bit </w:t>
                  </w:r>
                  <w:r w:rsidRPr="00D2602F">
                    <w:rPr>
                      <w:rFonts w:eastAsia="Batang" w:cs="Arial"/>
                      <w:bCs/>
                      <w:color w:val="FF0000"/>
                      <w:sz w:val="16"/>
                      <w:szCs w:val="16"/>
                    </w:rPr>
                    <w:t>sequence</w:t>
                  </w:r>
                  <w:r w:rsidRPr="00566161">
                    <w:rPr>
                      <w:rFonts w:eastAsia="Batang" w:cs="Arial"/>
                      <w:bCs/>
                      <w:color w:val="FF0000"/>
                      <w:sz w:val="16"/>
                      <w:szCs w:val="16"/>
                    </w:rPr>
                    <w:t xml:space="preserve"> in Section 6.3.1 of TS 36.211 for the </w:t>
                  </w:r>
                  <w:proofErr w:type="spellStart"/>
                  <w:r w:rsidRPr="00566161">
                    <w:rPr>
                      <w:rFonts w:eastAsia="Batang" w:cs="Arial"/>
                      <w:bCs/>
                      <w:color w:val="FF0000"/>
                      <w:sz w:val="16"/>
                      <w:szCs w:val="16"/>
                    </w:rPr>
                    <w:t>i^th</w:t>
                  </w:r>
                  <w:proofErr w:type="spellEnd"/>
                  <w:r w:rsidRPr="00566161">
                    <w:rPr>
                      <w:rFonts w:eastAsia="Batang" w:cs="Arial"/>
                      <w:bCs/>
                      <w:color w:val="FF0000"/>
                      <w:sz w:val="16"/>
                      <w:szCs w:val="16"/>
                    </w:rPr>
                    <w:t xml:space="preserve"> subframe of the time-interleaved TB by </w:t>
                  </w:r>
                  <w:proofErr w:type="spellStart"/>
                  <w:r w:rsidRPr="00566161">
                    <w:rPr>
                      <w:rFonts w:eastAsia="Batang" w:cs="Arial"/>
                      <w:bCs/>
                      <w:color w:val="FF0000"/>
                      <w:sz w:val="16"/>
                      <w:szCs w:val="16"/>
                    </w:rPr>
                    <w:t>X_i</w:t>
                  </w:r>
                  <w:proofErr w:type="spellEnd"/>
                  <w:r w:rsidRPr="00566161">
                    <w:rPr>
                      <w:rFonts w:eastAsia="Batang" w:cs="Arial"/>
                      <w:bCs/>
                      <w:color w:val="FF0000"/>
                      <w:sz w:val="16"/>
                      <w:szCs w:val="16"/>
                    </w:rPr>
                    <w:t xml:space="preserve"> bits</w:t>
                  </w:r>
                </w:p>
                <w:p w14:paraId="7CC8AAB8" w14:textId="77777777" w:rsidR="00E378E6" w:rsidRPr="00566161" w:rsidRDefault="00E378E6" w:rsidP="00E378E6">
                  <w:pPr>
                    <w:jc w:val="left"/>
                    <w:rPr>
                      <w:rFonts w:eastAsiaTheme="minorEastAsia" w:cs="Arial"/>
                      <w:color w:val="FF0000"/>
                      <w:sz w:val="16"/>
                      <w:szCs w:val="16"/>
                      <w:lang w:eastAsia="zh-CN"/>
                    </w:rPr>
                  </w:pPr>
                </w:p>
                <w:p w14:paraId="394A4EFA" w14:textId="77777777" w:rsidR="00E378E6" w:rsidRPr="00566161" w:rsidRDefault="00E378E6" w:rsidP="00E378E6">
                  <w:pPr>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2C4A981"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Theme="minorEastAsia" w:hAnsi="Arial" w:cs="Arial"/>
                      <w:color w:val="FF0000"/>
                      <w:sz w:val="16"/>
                      <w:szCs w:val="16"/>
                      <w:lang w:eastAsia="zh-CN"/>
                    </w:rPr>
                    <w:t>FG</w:t>
                  </w:r>
                  <w:r w:rsidRPr="00566161">
                    <w:rPr>
                      <w:rFonts w:ascii="Arial" w:eastAsia="MS Mincho" w:hAnsi="Arial" w:cs="Arial"/>
                      <w:color w:val="FF0000"/>
                      <w:sz w:val="16"/>
                      <w:szCs w:val="16"/>
                      <w:lang w:eastAsia="ja-JP"/>
                    </w:rPr>
                    <w:t>3-1</w:t>
                  </w:r>
                </w:p>
              </w:tc>
              <w:tc>
                <w:tcPr>
                  <w:tcW w:w="0" w:type="auto"/>
                  <w:tcBorders>
                    <w:top w:val="single" w:sz="4" w:space="0" w:color="auto"/>
                    <w:left w:val="single" w:sz="4" w:space="0" w:color="auto"/>
                    <w:bottom w:val="single" w:sz="4" w:space="0" w:color="auto"/>
                    <w:right w:val="single" w:sz="4" w:space="0" w:color="auto"/>
                  </w:tcBorders>
                </w:tcPr>
                <w:p w14:paraId="7DA7AE26" w14:textId="77777777" w:rsidR="00E378E6" w:rsidRPr="00566161" w:rsidRDefault="00E378E6" w:rsidP="00E378E6">
                  <w:pPr>
                    <w:pStyle w:val="maintext"/>
                    <w:ind w:firstLineChars="0" w:firstLine="0"/>
                    <w:jc w:val="left"/>
                    <w:rPr>
                      <w:rFonts w:ascii="Arial" w:eastAsia="SimSun" w:hAnsi="Arial" w:cs="Arial"/>
                      <w:color w:val="FF0000"/>
                      <w:sz w:val="16"/>
                      <w:szCs w:val="16"/>
                      <w:lang w:eastAsia="zh-CN"/>
                    </w:rPr>
                  </w:pPr>
                  <w:r w:rsidRPr="00566161">
                    <w:rPr>
                      <w:rFonts w:ascii="Arial" w:eastAsia="SimSun" w:hAnsi="Arial" w:cs="Arial"/>
                      <w:color w:val="FF0000"/>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D0E46A"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tcPr>
                <w:p w14:paraId="7CD76CAD" w14:textId="77777777" w:rsidR="00E378E6" w:rsidRPr="00566161" w:rsidRDefault="00E378E6" w:rsidP="00E378E6">
                  <w:pPr>
                    <w:pStyle w:val="maintext"/>
                    <w:ind w:firstLineChars="0" w:firstLine="0"/>
                    <w:jc w:val="left"/>
                    <w:rPr>
                      <w:rFonts w:ascii="Arial" w:eastAsia="SimSun" w:hAnsi="Arial" w:cs="Arial"/>
                      <w:color w:val="FF0000"/>
                      <w:sz w:val="16"/>
                      <w:szCs w:val="16"/>
                      <w:lang w:val="en-US" w:eastAsia="zh-CN"/>
                    </w:rPr>
                  </w:pPr>
                  <w:r w:rsidRPr="00566161">
                    <w:rPr>
                      <w:rFonts w:ascii="Arial" w:eastAsia="SimSun" w:hAnsi="Arial" w:cs="Arial"/>
                      <w:color w:val="FF0000"/>
                      <w:sz w:val="16"/>
                      <w:szCs w:val="16"/>
                      <w:lang w:val="en-US" w:eastAsia="zh-CN"/>
                    </w:rPr>
                    <w:t xml:space="preserve">UE </w:t>
                  </w:r>
                  <w:proofErr w:type="gramStart"/>
                  <w:r w:rsidRPr="00566161">
                    <w:rPr>
                      <w:rFonts w:ascii="Arial" w:eastAsia="SimSun" w:hAnsi="Arial" w:cs="Arial"/>
                      <w:color w:val="FF0000"/>
                      <w:sz w:val="16"/>
                      <w:szCs w:val="16"/>
                      <w:lang w:val="en-US" w:eastAsia="zh-CN"/>
                    </w:rPr>
                    <w:t>is not able to</w:t>
                  </w:r>
                  <w:proofErr w:type="gramEnd"/>
                  <w:r w:rsidRPr="00566161">
                    <w:rPr>
                      <w:rFonts w:ascii="Arial" w:eastAsia="SimSun" w:hAnsi="Arial" w:cs="Arial"/>
                      <w:color w:val="FF0000"/>
                      <w:sz w:val="16"/>
                      <w:szCs w:val="16"/>
                      <w:lang w:val="en-US" w:eastAsia="zh-CN"/>
                    </w:rPr>
                    <w:t xml:space="preserve"> support time-interleaving with the cyclic shift</w:t>
                  </w:r>
                </w:p>
              </w:tc>
              <w:tc>
                <w:tcPr>
                  <w:tcW w:w="0" w:type="auto"/>
                  <w:tcBorders>
                    <w:top w:val="single" w:sz="4" w:space="0" w:color="auto"/>
                    <w:left w:val="single" w:sz="4" w:space="0" w:color="auto"/>
                    <w:bottom w:val="single" w:sz="4" w:space="0" w:color="auto"/>
                    <w:right w:val="single" w:sz="4" w:space="0" w:color="auto"/>
                  </w:tcBorders>
                </w:tcPr>
                <w:p w14:paraId="6F71358F"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6520B3CC"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329E74E6" w14:textId="77777777" w:rsidR="00E378E6" w:rsidRPr="0013313C" w:rsidRDefault="00E378E6" w:rsidP="00E378E6">
                  <w:pPr>
                    <w:pStyle w:val="maintext"/>
                    <w:ind w:firstLineChars="0" w:firstLine="0"/>
                    <w:jc w:val="left"/>
                    <w:rPr>
                      <w:rFonts w:ascii="Arial" w:eastAsia="MS Mincho" w:hAnsi="Arial" w:cs="Arial"/>
                      <w:color w:val="FF0000"/>
                      <w:sz w:val="16"/>
                      <w:szCs w:val="16"/>
                      <w:lang w:eastAsia="ja-JP"/>
                    </w:rPr>
                  </w:pPr>
                  <w:r w:rsidRPr="0013313C">
                    <w:rPr>
                      <w:rFonts w:ascii="Arial" w:eastAsia="MS Mincho" w:hAnsi="Arial"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tcPr>
                <w:p w14:paraId="03F76297" w14:textId="77777777" w:rsidR="00E378E6" w:rsidRPr="0013313C" w:rsidRDefault="00E378E6" w:rsidP="00E378E6">
                  <w:pPr>
                    <w:pStyle w:val="TAL"/>
                    <w:rPr>
                      <w:rFonts w:cs="Arial"/>
                      <w:color w:val="FF0000"/>
                      <w:sz w:val="16"/>
                      <w:szCs w:val="16"/>
                    </w:rPr>
                  </w:pPr>
                </w:p>
                <w:p w14:paraId="448DF5D3" w14:textId="77777777" w:rsidR="00E378E6" w:rsidRPr="0013313C" w:rsidRDefault="00E378E6" w:rsidP="00E378E6">
                  <w:pPr>
                    <w:pStyle w:val="TAL"/>
                    <w:rPr>
                      <w:rFonts w:cs="Arial"/>
                      <w:color w:val="FF0000"/>
                      <w:szCs w:val="24"/>
                      <w:lang w:eastAsia="zh-CN"/>
                    </w:rPr>
                  </w:pPr>
                  <w:r w:rsidRPr="0013313C">
                    <w:rPr>
                      <w:rFonts w:cs="Arial"/>
                      <w:color w:val="FF0000"/>
                      <w:sz w:val="16"/>
                      <w:szCs w:val="16"/>
                      <w:lang w:eastAsia="zh-CN"/>
                    </w:rPr>
                    <w:t xml:space="preserve">Candidate values for </w:t>
                  </w:r>
                  <m:oMath>
                    <m:sSub>
                      <m:sSubPr>
                        <m:ctrlPr>
                          <w:rPr>
                            <w:rFonts w:ascii="Cambria Math" w:eastAsia="Batang" w:hAnsi="Cambria Math"/>
                            <w:i/>
                            <w:color w:val="FF0000"/>
                            <w:szCs w:val="24"/>
                            <w:lang w:eastAsia="en-US"/>
                          </w:rPr>
                        </m:ctrlPr>
                      </m:sSubPr>
                      <m:e>
                        <m:r>
                          <w:rPr>
                            <w:rFonts w:ascii="Cambria Math" w:eastAsia="Batang" w:hAnsi="Cambria Math"/>
                            <w:color w:val="FF0000"/>
                            <w:szCs w:val="24"/>
                            <w:lang w:eastAsia="en-US"/>
                          </w:rPr>
                          <m:t>X</m:t>
                        </m:r>
                      </m:e>
                      <m:sub>
                        <m:r>
                          <w:rPr>
                            <w:rFonts w:ascii="Cambria Math" w:eastAsia="Batang" w:hAnsi="Cambria Math"/>
                            <w:color w:val="FF0000"/>
                            <w:szCs w:val="24"/>
                            <w:lang w:eastAsia="en-US"/>
                          </w:rPr>
                          <m:t>i</m:t>
                        </m:r>
                      </m:sub>
                    </m:sSub>
                  </m:oMath>
                  <w:r w:rsidRPr="0013313C">
                    <w:rPr>
                      <w:rFonts w:cs="Arial" w:hint="eastAsia"/>
                      <w:color w:val="FF0000"/>
                      <w:szCs w:val="24"/>
                      <w:lang w:eastAsia="zh-CN"/>
                    </w:rPr>
                    <w:t xml:space="preserve"> </w:t>
                  </w:r>
                  <w:r w:rsidRPr="0013313C">
                    <w:rPr>
                      <w:rFonts w:cs="Arial"/>
                      <w:color w:val="FF0000"/>
                      <w:szCs w:val="24"/>
                      <w:lang w:eastAsia="zh-CN"/>
                    </w:rPr>
                    <w:t xml:space="preserve">is </w:t>
                  </w:r>
                </w:p>
                <w:p w14:paraId="151C779F" w14:textId="77777777" w:rsidR="00E378E6" w:rsidRPr="00D2602F" w:rsidRDefault="00E378E6" w:rsidP="00E378E6">
                  <w:pPr>
                    <w:numPr>
                      <w:ilvl w:val="1"/>
                      <w:numId w:val="39"/>
                    </w:numPr>
                    <w:snapToGrid w:val="0"/>
                    <w:spacing w:before="0" w:after="160" w:line="278" w:lineRule="auto"/>
                    <w:ind w:left="277"/>
                    <w:rPr>
                      <w:rFonts w:ascii="Times" w:eastAsia="Batang" w:hAnsi="Times"/>
                      <w:bCs/>
                      <w:i/>
                      <w:color w:val="FF0000"/>
                      <w:szCs w:val="24"/>
                    </w:rPr>
                  </w:pPr>
                  <w:r w:rsidRPr="00D2602F">
                    <w:rPr>
                      <w:rFonts w:ascii="Times" w:eastAsia="Batang" w:hAnsi="Times"/>
                      <w:bCs/>
                      <w:i/>
                      <w:color w:val="FF0000"/>
                      <w:szCs w:val="24"/>
                    </w:rPr>
                    <w:t xml:space="preserve">Alt 1: </w:t>
                  </w:r>
                  <m:oMath>
                    <m:limLow>
                      <m:limLowPr>
                        <m:ctrlPr>
                          <w:rPr>
                            <w:rFonts w:ascii="Cambria Math" w:eastAsia="Batang" w:hAnsi="Cambria Math"/>
                            <w:bCs/>
                            <w:i/>
                            <w:iCs/>
                            <w:color w:val="FF0000"/>
                            <w:szCs w:val="24"/>
                            <w:lang w:val="fr-CH"/>
                          </w:rPr>
                        </m:ctrlPr>
                      </m:limLowPr>
                      <m:e>
                        <m:limUpp>
                          <m:limUppPr>
                            <m:ctrlPr>
                              <w:rPr>
                                <w:rFonts w:ascii="Cambria Math" w:eastAsia="Batang" w:hAnsi="Cambria Math"/>
                                <w:bCs/>
                                <w:i/>
                                <w:iCs/>
                                <w:color w:val="FF0000"/>
                                <w:szCs w:val="24"/>
                                <w:lang w:val="fr-CH"/>
                              </w:rPr>
                            </m:ctrlPr>
                          </m:limUppPr>
                          <m:e>
                            <m:r>
                              <w:rPr>
                                <w:rFonts w:ascii="Cambria Math" w:eastAsia="Batang" w:hAnsi="Cambria Math"/>
                                <w:color w:val="FF0000"/>
                                <w:szCs w:val="24"/>
                              </w:rPr>
                              <m:t>∑</m:t>
                            </m:r>
                          </m:e>
                          <m:lim>
                            <m:r>
                              <w:rPr>
                                <w:rFonts w:ascii="Cambria Math" w:eastAsia="Batang" w:hAnsi="Cambria Math"/>
                                <w:color w:val="FF0000"/>
                                <w:szCs w:val="24"/>
                              </w:rPr>
                              <m:t>#CBs-1</m:t>
                            </m:r>
                          </m:lim>
                        </m:limUpp>
                      </m:e>
                      <m:lim>
                        <m:r>
                          <w:rPr>
                            <w:rFonts w:ascii="Cambria Math" w:eastAsia="Batang" w:hAnsi="Cambria Math"/>
                            <w:color w:val="FF0000"/>
                            <w:szCs w:val="24"/>
                          </w:rPr>
                          <m:t>r=#CBs-</m:t>
                        </m:r>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S</m:t>
                            </m:r>
                          </m:e>
                          <m:sub>
                            <m:r>
                              <w:rPr>
                                <w:rFonts w:ascii="Cambria Math" w:eastAsia="Batang" w:hAnsi="Cambria Math"/>
                                <w:color w:val="FF0000"/>
                                <w:szCs w:val="24"/>
                              </w:rPr>
                              <m:t>i</m:t>
                            </m:r>
                          </m:sub>
                        </m:sSub>
                      </m:lim>
                    </m:limLow>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E</m:t>
                        </m:r>
                      </m:e>
                      <m:sub>
                        <m:r>
                          <w:rPr>
                            <w:rFonts w:ascii="Cambria Math" w:eastAsia="Batang" w:hAnsi="Cambria Math"/>
                            <w:color w:val="FF0000"/>
                            <w:szCs w:val="24"/>
                          </w:rPr>
                          <m:t>r</m:t>
                        </m:r>
                      </m:sub>
                    </m:sSub>
                  </m:oMath>
                  <w:r w:rsidRPr="00D2602F">
                    <w:rPr>
                      <w:rFonts w:ascii="Times" w:eastAsia="Batang" w:hAnsi="Times"/>
                      <w:bCs/>
                      <w:i/>
                      <w:iCs/>
                      <w:color w:val="FF0000"/>
                      <w:szCs w:val="24"/>
                    </w:rPr>
                    <w:t xml:space="preserve">, with </w:t>
                  </w:r>
                  <m:oMath>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S</m:t>
                        </m:r>
                      </m:e>
                      <m:sub>
                        <m:r>
                          <w:rPr>
                            <w:rFonts w:ascii="Cambria Math" w:eastAsia="Batang" w:hAnsi="Cambria Math"/>
                            <w:color w:val="FF0000"/>
                            <w:szCs w:val="24"/>
                          </w:rPr>
                          <m:t>i</m:t>
                        </m:r>
                      </m:sub>
                    </m:sSub>
                    <m:r>
                      <w:rPr>
                        <w:rFonts w:ascii="Cambria Math" w:eastAsia="Batang" w:hAnsi="Cambria Math"/>
                        <w:color w:val="FF0000"/>
                        <w:szCs w:val="24"/>
                      </w:rPr>
                      <m:t>=(i×α) mod #</m:t>
                    </m:r>
                    <m:r>
                      <w:rPr>
                        <w:rFonts w:ascii="Cambria Math" w:eastAsia="Batang" w:hAnsi="Cambria Math"/>
                        <w:color w:val="FF0000"/>
                        <w:szCs w:val="24"/>
                        <w:lang w:val="fr-CH"/>
                      </w:rPr>
                      <m:t>CBs</m:t>
                    </m:r>
                  </m:oMath>
                </w:p>
                <w:p w14:paraId="0025CBAF" w14:textId="77777777" w:rsidR="00E378E6" w:rsidRPr="00D2602F" w:rsidRDefault="00000000" w:rsidP="00E378E6">
                  <w:pPr>
                    <w:numPr>
                      <w:ilvl w:val="2"/>
                      <w:numId w:val="39"/>
                    </w:numPr>
                    <w:snapToGrid w:val="0"/>
                    <w:spacing w:before="0" w:after="160" w:line="278" w:lineRule="auto"/>
                    <w:ind w:left="419" w:firstLine="0"/>
                    <w:rPr>
                      <w:rFonts w:ascii="Times" w:eastAsia="Batang" w:hAnsi="Times"/>
                      <w:bCs/>
                      <w:i/>
                      <w:color w:val="FF0000"/>
                      <w:szCs w:val="24"/>
                    </w:rPr>
                  </w:pPr>
                  <m:oMath>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E</m:t>
                        </m:r>
                      </m:e>
                      <m:sub>
                        <m:r>
                          <w:rPr>
                            <w:rFonts w:ascii="Cambria Math" w:eastAsia="Batang" w:hAnsi="Cambria Math"/>
                            <w:color w:val="FF0000"/>
                            <w:szCs w:val="24"/>
                          </w:rPr>
                          <m:t>r</m:t>
                        </m:r>
                      </m:sub>
                    </m:sSub>
                  </m:oMath>
                  <w:r w:rsidR="00E378E6" w:rsidRPr="00D2602F">
                    <w:rPr>
                      <w:rFonts w:ascii="Times" w:eastAsia="Batang" w:hAnsi="Times"/>
                      <w:bCs/>
                      <w:i/>
                      <w:color w:val="FF0000"/>
                      <w:szCs w:val="24"/>
                    </w:rPr>
                    <w:t xml:space="preserve"> is the number of bits in the </w:t>
                  </w:r>
                  <m:oMath>
                    <m:sSup>
                      <m:sSupPr>
                        <m:ctrlPr>
                          <w:rPr>
                            <w:rFonts w:ascii="Cambria Math" w:eastAsia="Batang" w:hAnsi="Cambria Math"/>
                            <w:bCs/>
                            <w:i/>
                            <w:iCs/>
                            <w:color w:val="FF0000"/>
                            <w:szCs w:val="24"/>
                            <w:lang w:val="fr-CH"/>
                          </w:rPr>
                        </m:ctrlPr>
                      </m:sSupPr>
                      <m:e>
                        <m:r>
                          <w:rPr>
                            <w:rFonts w:ascii="Cambria Math" w:eastAsia="Batang" w:hAnsi="Cambria Math"/>
                            <w:color w:val="FF0000"/>
                            <w:szCs w:val="24"/>
                          </w:rPr>
                          <m:t>r</m:t>
                        </m:r>
                      </m:e>
                      <m:sup>
                        <m:r>
                          <w:rPr>
                            <w:rFonts w:ascii="Cambria Math" w:eastAsia="Batang" w:hAnsi="Cambria Math"/>
                            <w:color w:val="FF0000"/>
                            <w:szCs w:val="24"/>
                          </w:rPr>
                          <m:t>th</m:t>
                        </m:r>
                      </m:sup>
                    </m:sSup>
                  </m:oMath>
                  <w:r w:rsidR="00E378E6" w:rsidRPr="00D2602F">
                    <w:rPr>
                      <w:rFonts w:ascii="Times" w:eastAsia="Batang" w:hAnsi="Times"/>
                      <w:bCs/>
                      <w:i/>
                      <w:color w:val="FF0000"/>
                      <w:szCs w:val="24"/>
                    </w:rPr>
                    <w:t xml:space="preserve"> codeblock within a subframe (as defined in TS 36.212)</w:t>
                  </w:r>
                </w:p>
                <w:p w14:paraId="45039F89" w14:textId="77777777" w:rsidR="00E378E6" w:rsidRPr="00D2602F" w:rsidRDefault="00E378E6" w:rsidP="00E378E6">
                  <w:pPr>
                    <w:numPr>
                      <w:ilvl w:val="2"/>
                      <w:numId w:val="39"/>
                    </w:numPr>
                    <w:snapToGrid w:val="0"/>
                    <w:spacing w:before="0" w:after="160" w:line="278" w:lineRule="auto"/>
                    <w:ind w:left="844"/>
                    <w:rPr>
                      <w:rFonts w:ascii="Times" w:eastAsia="Batang" w:hAnsi="Times"/>
                      <w:bCs/>
                      <w:i/>
                      <w:color w:val="FF0000"/>
                      <w:szCs w:val="24"/>
                    </w:rPr>
                  </w:pPr>
                  <m:oMath>
                    <m:r>
                      <w:rPr>
                        <w:rFonts w:ascii="Cambria Math" w:eastAsia="Batang" w:hAnsi="Cambria Math"/>
                        <w:color w:val="FF0000"/>
                        <w:szCs w:val="24"/>
                      </w:rPr>
                      <m:t>α=1</m:t>
                    </m:r>
                  </m:oMath>
                </w:p>
                <w:p w14:paraId="370C35FF" w14:textId="77777777" w:rsidR="00E378E6" w:rsidRPr="00D2602F" w:rsidRDefault="00E378E6" w:rsidP="00E378E6">
                  <w:pPr>
                    <w:numPr>
                      <w:ilvl w:val="1"/>
                      <w:numId w:val="39"/>
                    </w:numPr>
                    <w:snapToGrid w:val="0"/>
                    <w:spacing w:before="0" w:after="160" w:line="278" w:lineRule="auto"/>
                    <w:ind w:left="277"/>
                    <w:rPr>
                      <w:rFonts w:ascii="Times" w:eastAsia="Batang" w:hAnsi="Times"/>
                      <w:bCs/>
                      <w:i/>
                      <w:color w:val="FF0000"/>
                      <w:szCs w:val="24"/>
                    </w:rPr>
                  </w:pPr>
                  <w:r w:rsidRPr="00D2602F">
                    <w:rPr>
                      <w:rFonts w:ascii="Times" w:eastAsia="Batang" w:hAnsi="Times"/>
                      <w:bCs/>
                      <w:i/>
                      <w:color w:val="FF0000"/>
                      <w:szCs w:val="24"/>
                    </w:rPr>
                    <w:t xml:space="preserve">Alt 2:  </w:t>
                  </w:r>
                  <m:oMath>
                    <m:limLow>
                      <m:limLowPr>
                        <m:ctrlPr>
                          <w:rPr>
                            <w:rFonts w:ascii="Cambria Math" w:eastAsia="Batang" w:hAnsi="Cambria Math"/>
                            <w:bCs/>
                            <w:i/>
                            <w:iCs/>
                            <w:color w:val="FF0000"/>
                            <w:szCs w:val="24"/>
                            <w:lang w:val="fr-CH"/>
                          </w:rPr>
                        </m:ctrlPr>
                      </m:limLowPr>
                      <m:e>
                        <m:limUpp>
                          <m:limUppPr>
                            <m:ctrlPr>
                              <w:rPr>
                                <w:rFonts w:ascii="Cambria Math" w:eastAsia="Batang" w:hAnsi="Cambria Math"/>
                                <w:bCs/>
                                <w:i/>
                                <w:iCs/>
                                <w:color w:val="FF0000"/>
                                <w:szCs w:val="24"/>
                                <w:lang w:val="fr-CH"/>
                              </w:rPr>
                            </m:ctrlPr>
                          </m:limUppPr>
                          <m:e>
                            <m:r>
                              <w:rPr>
                                <w:rFonts w:ascii="Cambria Math" w:eastAsia="Batang" w:hAnsi="Cambria Math"/>
                                <w:color w:val="FF0000"/>
                                <w:szCs w:val="24"/>
                              </w:rPr>
                              <m:t>∑</m:t>
                            </m:r>
                          </m:e>
                          <m:lim>
                            <m:r>
                              <w:rPr>
                                <w:rFonts w:ascii="Cambria Math" w:eastAsia="Batang" w:hAnsi="Cambria Math"/>
                                <w:color w:val="FF0000"/>
                                <w:szCs w:val="24"/>
                              </w:rPr>
                              <m:t>#CBs-1</m:t>
                            </m:r>
                          </m:lim>
                        </m:limUpp>
                      </m:e>
                      <m:lim>
                        <m:r>
                          <w:rPr>
                            <w:rFonts w:ascii="Cambria Math" w:eastAsia="Batang" w:hAnsi="Cambria Math"/>
                            <w:color w:val="FF0000"/>
                            <w:szCs w:val="24"/>
                          </w:rPr>
                          <m:t>r=#CBs-</m:t>
                        </m:r>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S</m:t>
                            </m:r>
                          </m:e>
                          <m:sub>
                            <m:r>
                              <w:rPr>
                                <w:rFonts w:ascii="Cambria Math" w:eastAsia="Batang" w:hAnsi="Cambria Math"/>
                                <w:color w:val="FF0000"/>
                                <w:szCs w:val="24"/>
                              </w:rPr>
                              <m:t>i</m:t>
                            </m:r>
                          </m:sub>
                        </m:sSub>
                      </m:lim>
                    </m:limLow>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E</m:t>
                        </m:r>
                      </m:e>
                      <m:sub>
                        <m:r>
                          <w:rPr>
                            <w:rFonts w:ascii="Cambria Math" w:eastAsia="Batang" w:hAnsi="Cambria Math"/>
                            <w:color w:val="FF0000"/>
                            <w:szCs w:val="24"/>
                          </w:rPr>
                          <m:t>r</m:t>
                        </m:r>
                      </m:sub>
                    </m:sSub>
                  </m:oMath>
                  <w:r w:rsidRPr="00D2602F">
                    <w:rPr>
                      <w:rFonts w:ascii="Times" w:eastAsia="Batang" w:hAnsi="Times"/>
                      <w:bCs/>
                      <w:i/>
                      <w:iCs/>
                      <w:color w:val="FF0000"/>
                      <w:szCs w:val="24"/>
                    </w:rPr>
                    <w:t xml:space="preserve">, with </w:t>
                  </w:r>
                  <m:oMath>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S</m:t>
                        </m:r>
                      </m:e>
                      <m:sub>
                        <m:r>
                          <w:rPr>
                            <w:rFonts w:ascii="Cambria Math" w:eastAsia="Batang" w:hAnsi="Cambria Math"/>
                            <w:color w:val="FF0000"/>
                            <w:szCs w:val="24"/>
                          </w:rPr>
                          <m:t>i</m:t>
                        </m:r>
                      </m:sub>
                    </m:sSub>
                    <m:r>
                      <w:rPr>
                        <w:rFonts w:ascii="Cambria Math" w:eastAsia="Batang" w:hAnsi="Cambria Math"/>
                        <w:color w:val="FF0000"/>
                        <w:szCs w:val="24"/>
                      </w:rPr>
                      <m:t>=(</m:t>
                    </m:r>
                    <m:r>
                      <w:rPr>
                        <w:rFonts w:ascii="Cambria Math" w:eastAsia="Batang" w:hAnsi="Cambria Math"/>
                        <w:color w:val="FF0000"/>
                        <w:szCs w:val="24"/>
                        <w:lang w:val="fr-CH"/>
                      </w:rPr>
                      <m:t>i</m:t>
                    </m:r>
                    <m:r>
                      <w:rPr>
                        <w:rFonts w:ascii="Cambria Math" w:eastAsia="Batang" w:hAnsi="Cambria Math"/>
                        <w:color w:val="FF0000"/>
                        <w:szCs w:val="24"/>
                      </w:rPr>
                      <m:t xml:space="preserve"> ×</m:t>
                    </m:r>
                    <m:r>
                      <w:rPr>
                        <w:rFonts w:ascii="Cambria Math" w:eastAsia="Batang" w:hAnsi="Cambria Math"/>
                        <w:color w:val="FF0000"/>
                        <w:szCs w:val="24"/>
                        <w:lang w:val="fr-CH"/>
                      </w:rPr>
                      <m:t>α</m:t>
                    </m:r>
                    <m:r>
                      <w:rPr>
                        <w:rFonts w:ascii="Cambria Math" w:eastAsia="Batang" w:hAnsi="Cambria Math"/>
                        <w:color w:val="FF0000"/>
                        <w:szCs w:val="24"/>
                      </w:rPr>
                      <m:t>) mod #</m:t>
                    </m:r>
                    <m:r>
                      <w:rPr>
                        <w:rFonts w:ascii="Cambria Math" w:eastAsia="Batang" w:hAnsi="Cambria Math"/>
                        <w:color w:val="FF0000"/>
                        <w:szCs w:val="24"/>
                        <w:lang w:val="fr-CH"/>
                      </w:rPr>
                      <m:t>CBs</m:t>
                    </m:r>
                  </m:oMath>
                  <w:r w:rsidRPr="00D2602F">
                    <w:rPr>
                      <w:rFonts w:ascii="Times" w:eastAsia="Batang" w:hAnsi="Times"/>
                      <w:i/>
                      <w:color w:val="FF0000"/>
                      <w:szCs w:val="24"/>
                    </w:rPr>
                    <w:t xml:space="preserve"> </w:t>
                  </w:r>
                </w:p>
                <w:p w14:paraId="6A8036B9" w14:textId="77777777" w:rsidR="00E378E6" w:rsidRPr="00D2602F" w:rsidRDefault="00000000" w:rsidP="00E378E6">
                  <w:pPr>
                    <w:numPr>
                      <w:ilvl w:val="2"/>
                      <w:numId w:val="39"/>
                    </w:numPr>
                    <w:snapToGrid w:val="0"/>
                    <w:spacing w:before="0" w:after="160" w:line="278" w:lineRule="auto"/>
                    <w:ind w:left="844"/>
                    <w:rPr>
                      <w:rFonts w:ascii="Times" w:eastAsia="Batang" w:hAnsi="Times"/>
                      <w:bCs/>
                      <w:i/>
                      <w:color w:val="FF0000"/>
                      <w:szCs w:val="24"/>
                    </w:rPr>
                  </w:pPr>
                  <m:oMath>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N</m:t>
                        </m:r>
                      </m:e>
                      <m:sub>
                        <m:r>
                          <w:rPr>
                            <w:rFonts w:ascii="Cambria Math" w:eastAsia="Batang" w:hAnsi="Cambria Math"/>
                            <w:color w:val="FF0000"/>
                            <w:szCs w:val="24"/>
                          </w:rPr>
                          <m:t>symb</m:t>
                        </m:r>
                      </m:sub>
                    </m:sSub>
                  </m:oMath>
                  <w:r w:rsidR="00E378E6" w:rsidRPr="00D2602F">
                    <w:rPr>
                      <w:rFonts w:ascii="Times" w:eastAsia="Batang" w:hAnsi="Times"/>
                      <w:bCs/>
                      <w:i/>
                      <w:color w:val="FF0000"/>
                      <w:szCs w:val="24"/>
                    </w:rPr>
                    <w:t xml:space="preserve"> denotes the number of OFDM symbols within a subframe</w:t>
                  </w:r>
                </w:p>
                <w:p w14:paraId="53C05529" w14:textId="77777777" w:rsidR="00E378E6" w:rsidRPr="00D2602F" w:rsidRDefault="00E378E6" w:rsidP="00E378E6">
                  <w:pPr>
                    <w:numPr>
                      <w:ilvl w:val="2"/>
                      <w:numId w:val="39"/>
                    </w:numPr>
                    <w:snapToGrid w:val="0"/>
                    <w:spacing w:before="0" w:after="160" w:line="278" w:lineRule="auto"/>
                    <w:ind w:left="560" w:hanging="10"/>
                    <w:rPr>
                      <w:rFonts w:ascii="Times" w:eastAsia="Batang" w:hAnsi="Times"/>
                      <w:bCs/>
                      <w:i/>
                      <w:color w:val="FF0000"/>
                      <w:szCs w:val="24"/>
                    </w:rPr>
                  </w:pPr>
                  <m:oMath>
                    <m:r>
                      <w:rPr>
                        <w:rFonts w:ascii="Cambria Math" w:eastAsia="Batang" w:hAnsi="Cambria Math"/>
                        <w:color w:val="FF0000"/>
                        <w:szCs w:val="24"/>
                      </w:rPr>
                      <m:t>#CBs</m:t>
                    </m:r>
                  </m:oMath>
                  <w:r w:rsidRPr="00D2602F">
                    <w:rPr>
                      <w:rFonts w:ascii="Times" w:eastAsia="Batang" w:hAnsi="Times"/>
                      <w:bCs/>
                      <w:i/>
                      <w:color w:val="FF0000"/>
                      <w:szCs w:val="24"/>
                    </w:rPr>
                    <w:t xml:space="preserve"> denotes the number of CBs in the time-interleaved (scaled) TB</w:t>
                  </w:r>
                </w:p>
                <w:p w14:paraId="148FECB3" w14:textId="77777777" w:rsidR="00E378E6" w:rsidRPr="00D2602F" w:rsidRDefault="00000000" w:rsidP="00E378E6">
                  <w:pPr>
                    <w:numPr>
                      <w:ilvl w:val="2"/>
                      <w:numId w:val="39"/>
                    </w:numPr>
                    <w:snapToGrid w:val="0"/>
                    <w:spacing w:before="0" w:after="160" w:line="278" w:lineRule="auto"/>
                    <w:ind w:left="976"/>
                    <w:rPr>
                      <w:rFonts w:ascii="Times" w:eastAsia="Batang" w:hAnsi="Times"/>
                      <w:bCs/>
                      <w:i/>
                      <w:color w:val="FF0000"/>
                      <w:szCs w:val="24"/>
                    </w:rPr>
                  </w:pPr>
                  <m:oMath>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E</m:t>
                        </m:r>
                      </m:e>
                      <m:sub>
                        <m:r>
                          <w:rPr>
                            <w:rFonts w:ascii="Cambria Math" w:eastAsia="Batang" w:hAnsi="Cambria Math"/>
                            <w:color w:val="FF0000"/>
                            <w:szCs w:val="24"/>
                          </w:rPr>
                          <m:t>r</m:t>
                        </m:r>
                      </m:sub>
                    </m:sSub>
                  </m:oMath>
                  <w:r w:rsidR="00E378E6" w:rsidRPr="00D2602F">
                    <w:rPr>
                      <w:rFonts w:ascii="Times" w:eastAsia="Batang" w:hAnsi="Times"/>
                      <w:bCs/>
                      <w:i/>
                      <w:color w:val="FF0000"/>
                      <w:szCs w:val="24"/>
                    </w:rPr>
                    <w:t xml:space="preserve"> is the number of bits in the </w:t>
                  </w:r>
                  <m:oMath>
                    <m:sSup>
                      <m:sSupPr>
                        <m:ctrlPr>
                          <w:rPr>
                            <w:rFonts w:ascii="Cambria Math" w:eastAsia="Batang" w:hAnsi="Cambria Math"/>
                            <w:bCs/>
                            <w:i/>
                            <w:iCs/>
                            <w:color w:val="FF0000"/>
                            <w:szCs w:val="24"/>
                            <w:lang w:val="fr-CH"/>
                          </w:rPr>
                        </m:ctrlPr>
                      </m:sSupPr>
                      <m:e>
                        <m:r>
                          <w:rPr>
                            <w:rFonts w:ascii="Cambria Math" w:eastAsia="Batang" w:hAnsi="Cambria Math"/>
                            <w:color w:val="FF0000"/>
                            <w:szCs w:val="24"/>
                          </w:rPr>
                          <m:t>r</m:t>
                        </m:r>
                      </m:e>
                      <m:sup>
                        <m:r>
                          <w:rPr>
                            <w:rFonts w:ascii="Cambria Math" w:eastAsia="Batang" w:hAnsi="Cambria Math"/>
                            <w:color w:val="FF0000"/>
                            <w:szCs w:val="24"/>
                          </w:rPr>
                          <m:t>th</m:t>
                        </m:r>
                      </m:sup>
                    </m:sSup>
                  </m:oMath>
                  <w:r w:rsidR="00E378E6" w:rsidRPr="00D2602F">
                    <w:rPr>
                      <w:rFonts w:ascii="Times" w:eastAsia="Batang" w:hAnsi="Times"/>
                      <w:bCs/>
                      <w:i/>
                      <w:color w:val="FF0000"/>
                      <w:szCs w:val="24"/>
                    </w:rPr>
                    <w:t xml:space="preserve"> codeblock within a subframe (as defined in TS 36.212)</w:t>
                  </w:r>
                </w:p>
                <w:p w14:paraId="70784A98" w14:textId="77777777" w:rsidR="00E378E6" w:rsidRPr="00D2602F" w:rsidRDefault="00E378E6" w:rsidP="00E378E6">
                  <w:pPr>
                    <w:numPr>
                      <w:ilvl w:val="2"/>
                      <w:numId w:val="39"/>
                    </w:numPr>
                    <w:snapToGrid w:val="0"/>
                    <w:spacing w:before="0" w:after="160" w:line="278" w:lineRule="auto"/>
                    <w:ind w:left="834"/>
                    <w:rPr>
                      <w:rFonts w:ascii="Times" w:eastAsia="Batang" w:hAnsi="Times"/>
                      <w:bCs/>
                      <w:i/>
                      <w:color w:val="FF0000"/>
                      <w:szCs w:val="24"/>
                    </w:rPr>
                  </w:pPr>
                  <m:oMath>
                    <m:r>
                      <w:rPr>
                        <w:rFonts w:ascii="Cambria Math" w:eastAsia="Batang" w:hAnsi="Cambria Math"/>
                        <w:color w:val="FF0000"/>
                        <w:szCs w:val="24"/>
                      </w:rPr>
                      <m:t>α=</m:t>
                    </m:r>
                    <m:r>
                      <w:rPr>
                        <w:rFonts w:ascii="Cambria Math" w:eastAsia="Batang" w:hAnsi="Cambria Math"/>
                        <w:color w:val="FF0000"/>
                        <w:szCs w:val="24"/>
                        <w:lang w:val="fr-CH"/>
                      </w:rPr>
                      <m:t xml:space="preserve"> </m:t>
                    </m:r>
                    <m:d>
                      <m:dPr>
                        <m:begChr m:val="⌈"/>
                        <m:endChr m:val="⌉"/>
                        <m:ctrlPr>
                          <w:rPr>
                            <w:rFonts w:ascii="Cambria Math" w:eastAsia="Batang" w:hAnsi="Cambria Math"/>
                            <w:bCs/>
                            <w:i/>
                            <w:iCs/>
                            <w:color w:val="FF0000"/>
                            <w:szCs w:val="24"/>
                            <w:lang w:val="fr-CH"/>
                          </w:rPr>
                        </m:ctrlPr>
                      </m:dPr>
                      <m:e>
                        <m:f>
                          <m:fPr>
                            <m:ctrlPr>
                              <w:rPr>
                                <w:rFonts w:ascii="Cambria Math" w:eastAsia="Batang" w:hAnsi="Cambria Math"/>
                                <w:bCs/>
                                <w:i/>
                                <w:iCs/>
                                <w:color w:val="FF0000"/>
                                <w:szCs w:val="24"/>
                                <w:lang w:val="fr-CH"/>
                              </w:rPr>
                            </m:ctrlPr>
                          </m:fPr>
                          <m:num>
                            <m:r>
                              <w:rPr>
                                <w:rFonts w:ascii="Cambria Math" w:eastAsia="Batang" w:hAnsi="Cambria Math"/>
                                <w:color w:val="FF0000"/>
                                <w:szCs w:val="24"/>
                              </w:rPr>
                              <m:t>#CBs</m:t>
                            </m:r>
                          </m:num>
                          <m:den>
                            <m:r>
                              <w:rPr>
                                <w:rFonts w:ascii="Cambria Math" w:eastAsia="Batang" w:hAnsi="Cambria Math"/>
                                <w:color w:val="FF0000"/>
                                <w:szCs w:val="24"/>
                              </w:rPr>
                              <m:t>N×</m:t>
                            </m:r>
                            <m:sSub>
                              <m:sSubPr>
                                <m:ctrlPr>
                                  <w:rPr>
                                    <w:rFonts w:ascii="Cambria Math" w:eastAsia="Batang" w:hAnsi="Cambria Math"/>
                                    <w:bCs/>
                                    <w:i/>
                                    <w:iCs/>
                                    <w:color w:val="FF0000"/>
                                    <w:szCs w:val="24"/>
                                    <w:lang w:val="fr-CH"/>
                                  </w:rPr>
                                </m:ctrlPr>
                              </m:sSubPr>
                              <m:e>
                                <m:r>
                                  <w:rPr>
                                    <w:rFonts w:ascii="Cambria Math" w:eastAsia="Batang" w:hAnsi="Cambria Math"/>
                                    <w:color w:val="FF0000"/>
                                    <w:szCs w:val="24"/>
                                  </w:rPr>
                                  <m:t>N</m:t>
                                </m:r>
                              </m:e>
                              <m:sub>
                                <m:r>
                                  <w:rPr>
                                    <w:rFonts w:ascii="Cambria Math" w:eastAsia="Batang" w:hAnsi="Cambria Math"/>
                                    <w:color w:val="FF0000"/>
                                    <w:szCs w:val="24"/>
                                  </w:rPr>
                                  <m:t>symb</m:t>
                                </m:r>
                              </m:sub>
                            </m:sSub>
                          </m:den>
                        </m:f>
                      </m:e>
                    </m:d>
                  </m:oMath>
                </w:p>
                <w:p w14:paraId="51D29291" w14:textId="77777777" w:rsidR="00E378E6" w:rsidRPr="0013313C" w:rsidRDefault="00E378E6" w:rsidP="00E378E6">
                  <w:pPr>
                    <w:pStyle w:val="TAL"/>
                    <w:rPr>
                      <w:rFonts w:cs="Arial"/>
                      <w:color w:val="FF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64DAD5A" w14:textId="77777777" w:rsidR="00E378E6" w:rsidRPr="00566161" w:rsidRDefault="00E378E6" w:rsidP="00E378E6">
                  <w:pPr>
                    <w:pStyle w:val="maintext"/>
                    <w:ind w:firstLineChars="0" w:firstLine="0"/>
                    <w:jc w:val="left"/>
                    <w:rPr>
                      <w:rFonts w:ascii="Arial" w:hAnsi="Arial" w:cs="Arial"/>
                      <w:color w:val="FF0000"/>
                      <w:sz w:val="16"/>
                      <w:szCs w:val="16"/>
                      <w:lang w:eastAsia="ja-JP"/>
                    </w:rPr>
                  </w:pPr>
                  <w:r w:rsidRPr="00566161">
                    <w:rPr>
                      <w:rFonts w:ascii="Arial" w:hAnsi="Arial" w:cs="Arial"/>
                      <w:color w:val="FF0000"/>
                      <w:sz w:val="16"/>
                      <w:szCs w:val="16"/>
                      <w:lang w:eastAsia="ja-JP"/>
                    </w:rPr>
                    <w:t>Optional with capability signalling</w:t>
                  </w:r>
                </w:p>
              </w:tc>
            </w:tr>
            <w:tr w:rsidR="00E378E6" w14:paraId="7C50B7DD" w14:textId="77777777" w:rsidTr="00B06EF1">
              <w:tc>
                <w:tcPr>
                  <w:tcW w:w="0" w:type="auto"/>
                  <w:tcBorders>
                    <w:top w:val="single" w:sz="4" w:space="0" w:color="auto"/>
                    <w:left w:val="single" w:sz="4" w:space="0" w:color="auto"/>
                    <w:bottom w:val="single" w:sz="4" w:space="0" w:color="auto"/>
                    <w:right w:val="single" w:sz="4" w:space="0" w:color="auto"/>
                  </w:tcBorders>
                </w:tcPr>
                <w:p w14:paraId="49BF5CDE"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3</w:t>
                  </w:r>
                  <w:r w:rsidRPr="00566161">
                    <w:rPr>
                      <w:rFonts w:ascii="Arial" w:hAnsi="Arial" w:cs="Arial"/>
                      <w:color w:val="FF0000"/>
                      <w:sz w:val="16"/>
                      <w:szCs w:val="16"/>
                      <w:lang w:eastAsia="ja-JP"/>
                    </w:rPr>
                    <w:t>.</w:t>
                  </w:r>
                  <w:r w:rsidRPr="00566161">
                    <w:rPr>
                      <w:rFonts w:ascii="Arial" w:eastAsia="MS Mincho" w:hAnsi="Arial" w:cs="Arial"/>
                      <w:color w:val="FF0000"/>
                      <w:sz w:val="16"/>
                      <w:szCs w:val="16"/>
                      <w:lang w:eastAsia="ja-JP"/>
                    </w:rPr>
                    <w:t xml:space="preserve"> LTE_terr_bcast_Ph2</w:t>
                  </w:r>
                </w:p>
              </w:tc>
              <w:tc>
                <w:tcPr>
                  <w:tcW w:w="0" w:type="auto"/>
                  <w:tcBorders>
                    <w:top w:val="single" w:sz="4" w:space="0" w:color="auto"/>
                    <w:left w:val="single" w:sz="4" w:space="0" w:color="auto"/>
                    <w:bottom w:val="single" w:sz="4" w:space="0" w:color="auto"/>
                    <w:right w:val="single" w:sz="4" w:space="0" w:color="auto"/>
                  </w:tcBorders>
                </w:tcPr>
                <w:p w14:paraId="4D5A7C53"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3-1</w:t>
                  </w:r>
                  <w:r>
                    <w:rPr>
                      <w:rFonts w:ascii="Arial" w:eastAsia="MS Mincho" w:hAnsi="Arial" w:cs="Arial"/>
                      <w:color w:val="FF0000"/>
                      <w:sz w:val="16"/>
                      <w:szCs w:val="16"/>
                      <w:lang w:eastAsia="ja-JP"/>
                    </w:rPr>
                    <w:t>b</w:t>
                  </w:r>
                </w:p>
              </w:tc>
              <w:tc>
                <w:tcPr>
                  <w:tcW w:w="0" w:type="auto"/>
                  <w:tcBorders>
                    <w:top w:val="single" w:sz="4" w:space="0" w:color="auto"/>
                    <w:left w:val="single" w:sz="4" w:space="0" w:color="auto"/>
                    <w:bottom w:val="single" w:sz="4" w:space="0" w:color="auto"/>
                    <w:right w:val="single" w:sz="4" w:space="0" w:color="auto"/>
                  </w:tcBorders>
                </w:tcPr>
                <w:p w14:paraId="23606787" w14:textId="77777777" w:rsidR="00E378E6" w:rsidRPr="00566161" w:rsidRDefault="00E378E6" w:rsidP="00E378E6">
                  <w:pPr>
                    <w:pStyle w:val="maintext"/>
                    <w:ind w:firstLineChars="0" w:firstLine="0"/>
                    <w:jc w:val="left"/>
                    <w:rPr>
                      <w:rFonts w:ascii="Arial" w:eastAsia="SimSun" w:hAnsi="Arial" w:cs="Arial"/>
                      <w:color w:val="FF0000"/>
                      <w:sz w:val="16"/>
                      <w:szCs w:val="16"/>
                      <w:lang w:eastAsia="zh-CN"/>
                    </w:rPr>
                  </w:pPr>
                  <w:r w:rsidRPr="00566161">
                    <w:rPr>
                      <w:rFonts w:ascii="Arial" w:eastAsia="SimSun" w:hAnsi="Arial" w:cs="Arial"/>
                      <w:color w:val="FF0000"/>
                      <w:sz w:val="16"/>
                      <w:szCs w:val="16"/>
                      <w:lang w:eastAsia="zh-CN"/>
                    </w:rPr>
                    <w:t>Time-interleaving</w:t>
                  </w:r>
                </w:p>
              </w:tc>
              <w:tc>
                <w:tcPr>
                  <w:tcW w:w="0" w:type="auto"/>
                  <w:tcBorders>
                    <w:top w:val="single" w:sz="4" w:space="0" w:color="auto"/>
                    <w:left w:val="single" w:sz="4" w:space="0" w:color="auto"/>
                    <w:bottom w:val="single" w:sz="4" w:space="0" w:color="auto"/>
                    <w:right w:val="single" w:sz="4" w:space="0" w:color="auto"/>
                  </w:tcBorders>
                </w:tcPr>
                <w:p w14:paraId="447064AF" w14:textId="77777777" w:rsidR="00E378E6" w:rsidRPr="00273147" w:rsidRDefault="00E378E6" w:rsidP="00E378E6">
                  <w:pPr>
                    <w:jc w:val="left"/>
                    <w:rPr>
                      <w:rFonts w:eastAsiaTheme="minorEastAsia" w:cs="Arial"/>
                      <w:color w:val="FF0000"/>
                      <w:sz w:val="16"/>
                      <w:szCs w:val="16"/>
                      <w:lang w:eastAsia="zh-CN"/>
                    </w:rPr>
                  </w:pPr>
                  <w:r w:rsidRPr="00566161">
                    <w:rPr>
                      <w:rFonts w:cs="Arial"/>
                      <w:color w:val="FF0000"/>
                      <w:sz w:val="16"/>
                      <w:szCs w:val="16"/>
                    </w:rPr>
                    <w:t>1</w:t>
                  </w:r>
                  <w:r>
                    <w:rPr>
                      <w:rFonts w:eastAsiaTheme="minorEastAsia" w:cs="Arial"/>
                      <w:color w:val="FF0000"/>
                      <w:sz w:val="16"/>
                      <w:szCs w:val="16"/>
                      <w:lang w:eastAsia="zh-CN"/>
                    </w:rPr>
                    <w:t xml:space="preserve">. Support of the soft buffer scaling factor for unicast reception. </w:t>
                  </w:r>
                </w:p>
                <w:p w14:paraId="26D361B8" w14:textId="77777777" w:rsidR="00E378E6" w:rsidRPr="00C32B05" w:rsidRDefault="00E378E6" w:rsidP="00E378E6">
                  <w:pPr>
                    <w:jc w:val="left"/>
                    <w:rPr>
                      <w:rFonts w:eastAsia="MS Gothic" w:cs="Arial"/>
                      <w:color w:val="FF0000"/>
                      <w:sz w:val="16"/>
                      <w:szCs w:val="16"/>
                    </w:rPr>
                  </w:pPr>
                </w:p>
                <w:p w14:paraId="1658A903" w14:textId="77777777" w:rsidR="00E378E6" w:rsidRPr="00566161" w:rsidRDefault="00E378E6" w:rsidP="00E378E6">
                  <w:pPr>
                    <w:jc w:val="left"/>
                    <w:rPr>
                      <w:rFonts w:eastAsiaTheme="minorEastAsia" w:cs="Arial"/>
                      <w:color w:val="FF0000"/>
                      <w:sz w:val="16"/>
                      <w:szCs w:val="16"/>
                      <w:lang w:eastAsia="zh-CN"/>
                    </w:rPr>
                  </w:pPr>
                </w:p>
                <w:p w14:paraId="62589169" w14:textId="77777777" w:rsidR="00E378E6" w:rsidRPr="00566161" w:rsidRDefault="00E378E6" w:rsidP="00E378E6">
                  <w:pPr>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ACF4142" w14:textId="77777777" w:rsidR="00E378E6" w:rsidRPr="00566161" w:rsidRDefault="00E378E6" w:rsidP="00E378E6">
                  <w:pPr>
                    <w:pStyle w:val="maintext"/>
                    <w:ind w:firstLineChars="0" w:firstLine="0"/>
                    <w:jc w:val="left"/>
                    <w:rPr>
                      <w:rFonts w:ascii="Arial" w:eastAsiaTheme="minorEastAsia" w:hAnsi="Arial" w:cs="Arial"/>
                      <w:color w:val="FF0000"/>
                      <w:sz w:val="16"/>
                      <w:szCs w:val="16"/>
                      <w:lang w:eastAsia="zh-CN"/>
                    </w:rPr>
                  </w:pPr>
                  <w:r w:rsidRPr="00566161">
                    <w:rPr>
                      <w:rFonts w:ascii="Arial" w:eastAsiaTheme="minorEastAsia" w:hAnsi="Arial" w:cs="Arial"/>
                      <w:color w:val="FF0000"/>
                      <w:sz w:val="16"/>
                      <w:szCs w:val="16"/>
                      <w:lang w:eastAsia="zh-CN"/>
                    </w:rPr>
                    <w:t>FG</w:t>
                  </w:r>
                  <w:r w:rsidRPr="00566161">
                    <w:rPr>
                      <w:rFonts w:ascii="Arial" w:eastAsia="MS Mincho" w:hAnsi="Arial" w:cs="Arial"/>
                      <w:color w:val="FF0000"/>
                      <w:sz w:val="16"/>
                      <w:szCs w:val="16"/>
                      <w:lang w:eastAsia="ja-JP"/>
                    </w:rPr>
                    <w:t>3-1</w:t>
                  </w:r>
                </w:p>
              </w:tc>
              <w:tc>
                <w:tcPr>
                  <w:tcW w:w="0" w:type="auto"/>
                  <w:tcBorders>
                    <w:top w:val="single" w:sz="4" w:space="0" w:color="auto"/>
                    <w:left w:val="single" w:sz="4" w:space="0" w:color="auto"/>
                    <w:bottom w:val="single" w:sz="4" w:space="0" w:color="auto"/>
                    <w:right w:val="single" w:sz="4" w:space="0" w:color="auto"/>
                  </w:tcBorders>
                </w:tcPr>
                <w:p w14:paraId="7C077231" w14:textId="77777777" w:rsidR="00E378E6" w:rsidRPr="00566161" w:rsidRDefault="00E378E6" w:rsidP="00E378E6">
                  <w:pPr>
                    <w:pStyle w:val="maintext"/>
                    <w:ind w:firstLineChars="0" w:firstLine="0"/>
                    <w:jc w:val="left"/>
                    <w:rPr>
                      <w:rFonts w:ascii="Arial" w:eastAsia="SimSun" w:hAnsi="Arial" w:cs="Arial"/>
                      <w:color w:val="FF0000"/>
                      <w:sz w:val="16"/>
                      <w:szCs w:val="16"/>
                      <w:lang w:eastAsia="zh-CN"/>
                    </w:rPr>
                  </w:pPr>
                  <w:r w:rsidRPr="00566161">
                    <w:rPr>
                      <w:rFonts w:ascii="Arial" w:eastAsia="SimSun" w:hAnsi="Arial" w:cs="Arial"/>
                      <w:color w:val="FF0000"/>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4AD53"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A15CD" w14:textId="77777777" w:rsidR="00E378E6" w:rsidRPr="00566161" w:rsidRDefault="00E378E6" w:rsidP="00E378E6">
                  <w:pPr>
                    <w:pStyle w:val="maintext"/>
                    <w:ind w:firstLineChars="0" w:firstLine="0"/>
                    <w:jc w:val="left"/>
                    <w:rPr>
                      <w:rFonts w:ascii="Arial" w:eastAsia="SimSun" w:hAnsi="Arial" w:cs="Arial"/>
                      <w:color w:val="FF0000"/>
                      <w:sz w:val="16"/>
                      <w:szCs w:val="16"/>
                      <w:lang w:val="en-US" w:eastAsia="zh-CN"/>
                    </w:rPr>
                  </w:pPr>
                  <w:r w:rsidRPr="00566161">
                    <w:rPr>
                      <w:rFonts w:ascii="Arial" w:eastAsia="SimSun" w:hAnsi="Arial" w:cs="Arial"/>
                      <w:color w:val="FF0000"/>
                      <w:sz w:val="16"/>
                      <w:szCs w:val="16"/>
                      <w:lang w:val="en-US" w:eastAsia="zh-CN"/>
                    </w:rPr>
                    <w:t xml:space="preserve">UE </w:t>
                  </w:r>
                  <w:proofErr w:type="gramStart"/>
                  <w:r w:rsidRPr="00566161">
                    <w:rPr>
                      <w:rFonts w:ascii="Arial" w:eastAsia="SimSun" w:hAnsi="Arial" w:cs="Arial"/>
                      <w:color w:val="FF0000"/>
                      <w:sz w:val="16"/>
                      <w:szCs w:val="16"/>
                      <w:lang w:val="en-US" w:eastAsia="zh-CN"/>
                    </w:rPr>
                    <w:t>is not able to</w:t>
                  </w:r>
                  <w:proofErr w:type="gramEnd"/>
                  <w:r w:rsidRPr="00566161">
                    <w:rPr>
                      <w:rFonts w:ascii="Arial" w:eastAsia="SimSun" w:hAnsi="Arial" w:cs="Arial"/>
                      <w:color w:val="FF0000"/>
                      <w:sz w:val="16"/>
                      <w:szCs w:val="16"/>
                      <w:lang w:val="en-US" w:eastAsia="zh-CN"/>
                    </w:rPr>
                    <w:t xml:space="preserve"> support </w:t>
                  </w:r>
                  <w:r>
                    <w:rPr>
                      <w:rFonts w:ascii="Arial" w:eastAsia="SimSun" w:hAnsi="Arial" w:cs="Arial"/>
                      <w:color w:val="FF0000"/>
                      <w:sz w:val="16"/>
                      <w:szCs w:val="16"/>
                      <w:lang w:val="en-US" w:eastAsia="zh-CN"/>
                    </w:rPr>
                    <w:t xml:space="preserve">simultaneously receiving unicast and time-interleaving MBMS. </w:t>
                  </w:r>
                </w:p>
              </w:tc>
              <w:tc>
                <w:tcPr>
                  <w:tcW w:w="0" w:type="auto"/>
                  <w:tcBorders>
                    <w:top w:val="single" w:sz="4" w:space="0" w:color="auto"/>
                    <w:left w:val="single" w:sz="4" w:space="0" w:color="auto"/>
                    <w:bottom w:val="single" w:sz="4" w:space="0" w:color="auto"/>
                    <w:right w:val="single" w:sz="4" w:space="0" w:color="auto"/>
                  </w:tcBorders>
                </w:tcPr>
                <w:p w14:paraId="1AD352B6"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Per band</w:t>
                  </w:r>
                </w:p>
              </w:tc>
              <w:tc>
                <w:tcPr>
                  <w:tcW w:w="0" w:type="auto"/>
                  <w:tcBorders>
                    <w:top w:val="single" w:sz="4" w:space="0" w:color="auto"/>
                    <w:left w:val="single" w:sz="4" w:space="0" w:color="auto"/>
                    <w:bottom w:val="single" w:sz="4" w:space="0" w:color="auto"/>
                    <w:right w:val="single" w:sz="4" w:space="0" w:color="auto"/>
                  </w:tcBorders>
                </w:tcPr>
                <w:p w14:paraId="3818BF8C" w14:textId="77777777" w:rsidR="00E378E6" w:rsidRPr="00566161" w:rsidRDefault="00E378E6" w:rsidP="00E378E6">
                  <w:pPr>
                    <w:pStyle w:val="maintext"/>
                    <w:ind w:firstLineChars="0" w:firstLine="0"/>
                    <w:jc w:val="left"/>
                    <w:rPr>
                      <w:rFonts w:ascii="Arial" w:eastAsia="MS Mincho" w:hAnsi="Arial" w:cs="Arial"/>
                      <w:color w:val="FF0000"/>
                      <w:sz w:val="16"/>
                      <w:szCs w:val="16"/>
                      <w:lang w:eastAsia="ja-JP"/>
                    </w:rPr>
                  </w:pPr>
                  <w:r w:rsidRPr="00566161">
                    <w:rPr>
                      <w:rFonts w:ascii="Arial" w:eastAsia="MS Mincho" w:hAnsi="Arial" w:cs="Arial"/>
                      <w:color w:val="FF0000"/>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87936E0" w14:textId="77777777" w:rsidR="00E378E6" w:rsidRPr="0013313C" w:rsidRDefault="00E378E6" w:rsidP="00E378E6">
                  <w:pPr>
                    <w:pStyle w:val="maintext"/>
                    <w:ind w:firstLineChars="0" w:firstLine="0"/>
                    <w:jc w:val="left"/>
                    <w:rPr>
                      <w:rFonts w:ascii="Arial" w:eastAsia="MS Mincho" w:hAnsi="Arial" w:cs="Arial"/>
                      <w:color w:val="FF0000"/>
                      <w:sz w:val="16"/>
                      <w:szCs w:val="16"/>
                      <w:lang w:eastAsia="ja-JP"/>
                    </w:rPr>
                  </w:pPr>
                  <w:r w:rsidRPr="0013313C">
                    <w:rPr>
                      <w:rFonts w:ascii="Arial" w:eastAsia="MS Mincho" w:hAnsi="Arial"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tcPr>
                <w:p w14:paraId="4D3B011F" w14:textId="77777777" w:rsidR="00E378E6" w:rsidRPr="0013313C" w:rsidRDefault="00E378E6" w:rsidP="00E378E6">
                  <w:pPr>
                    <w:pStyle w:val="TAL"/>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A6E29E" w14:textId="77777777" w:rsidR="00E378E6" w:rsidRPr="00566161" w:rsidRDefault="00E378E6" w:rsidP="00E378E6">
                  <w:pPr>
                    <w:pStyle w:val="maintext"/>
                    <w:ind w:firstLineChars="0" w:firstLine="0"/>
                    <w:jc w:val="left"/>
                    <w:rPr>
                      <w:rFonts w:ascii="Arial" w:hAnsi="Arial" w:cs="Arial"/>
                      <w:color w:val="FF0000"/>
                      <w:sz w:val="16"/>
                      <w:szCs w:val="16"/>
                      <w:lang w:eastAsia="ja-JP"/>
                    </w:rPr>
                  </w:pPr>
                  <w:r w:rsidRPr="00566161">
                    <w:rPr>
                      <w:rFonts w:ascii="Arial" w:hAnsi="Arial" w:cs="Arial"/>
                      <w:color w:val="FF0000"/>
                      <w:sz w:val="16"/>
                      <w:szCs w:val="16"/>
                      <w:lang w:eastAsia="ja-JP"/>
                    </w:rPr>
                    <w:t>Optional with capability signalling</w:t>
                  </w:r>
                </w:p>
              </w:tc>
            </w:tr>
          </w:tbl>
          <w:p w14:paraId="31E4A351" w14:textId="2D885EB4" w:rsidR="00ED5FBD" w:rsidRDefault="00ED5FBD" w:rsidP="00ED5FBD">
            <w:pPr>
              <w:widowControl w:val="0"/>
              <w:adjustRightInd w:val="0"/>
              <w:snapToGrid w:val="0"/>
              <w:spacing w:before="72" w:after="72" w:line="240" w:lineRule="auto"/>
              <w:rPr>
                <w:rFonts w:ascii="Calibri" w:eastAsiaTheme="minorEastAsia" w:hAnsi="Calibri" w:cs="Calibri"/>
                <w:lang w:eastAsia="zh-CN"/>
              </w:rPr>
            </w:pPr>
          </w:p>
        </w:tc>
      </w:tr>
      <w:tr w:rsidR="00ED5FBD" w14:paraId="5A379C04" w14:textId="77777777">
        <w:tc>
          <w:tcPr>
            <w:tcW w:w="1844" w:type="dxa"/>
            <w:tcBorders>
              <w:top w:val="single" w:sz="4" w:space="0" w:color="auto"/>
              <w:left w:val="single" w:sz="4" w:space="0" w:color="auto"/>
              <w:bottom w:val="single" w:sz="4" w:space="0" w:color="auto"/>
              <w:right w:val="single" w:sz="4" w:space="0" w:color="auto"/>
            </w:tcBorders>
          </w:tcPr>
          <w:p w14:paraId="4F270925" w14:textId="0D1BEA88" w:rsidR="00ED5FBD" w:rsidRDefault="00ED5FBD" w:rsidP="00ED5FBD">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_Ref206679725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687"/>
              <w:gridCol w:w="1145"/>
              <w:gridCol w:w="1322"/>
              <w:gridCol w:w="1352"/>
              <w:gridCol w:w="1134"/>
              <w:gridCol w:w="1927"/>
              <w:gridCol w:w="1759"/>
              <w:gridCol w:w="1134"/>
              <w:gridCol w:w="965"/>
              <w:gridCol w:w="1127"/>
            </w:tblGrid>
            <w:tr w:rsidR="005F77B9" w:rsidRPr="00263855" w14:paraId="072828B4" w14:textId="77777777" w:rsidTr="00B06EF1">
              <w:trPr>
                <w:trHeight w:val="20"/>
              </w:trPr>
              <w:tc>
                <w:tcPr>
                  <w:tcW w:w="1726" w:type="dxa"/>
                  <w:tcBorders>
                    <w:top w:val="single" w:sz="4" w:space="0" w:color="auto"/>
                    <w:left w:val="single" w:sz="4" w:space="0" w:color="auto"/>
                    <w:bottom w:val="single" w:sz="4" w:space="0" w:color="auto"/>
                    <w:right w:val="single" w:sz="4" w:space="0" w:color="auto"/>
                  </w:tcBorders>
                  <w:hideMark/>
                </w:tcPr>
                <w:p w14:paraId="7B6DC854" w14:textId="77777777" w:rsidR="005F77B9" w:rsidRPr="005F77B9" w:rsidRDefault="005F77B9" w:rsidP="005F77B9">
                  <w:pPr>
                    <w:pStyle w:val="TAL"/>
                    <w:rPr>
                      <w:rFonts w:eastAsia="MS Mincho" w:cs="Arial"/>
                      <w:color w:val="000000" w:themeColor="text1"/>
                      <w:szCs w:val="18"/>
                    </w:rPr>
                  </w:pPr>
                  <w:r w:rsidRPr="005F77B9">
                    <w:rPr>
                      <w:rFonts w:eastAsia="MS Mincho" w:cs="Arial"/>
                      <w:color w:val="000000" w:themeColor="text1"/>
                      <w:szCs w:val="18"/>
                    </w:rPr>
                    <w:t>3</w:t>
                  </w:r>
                  <w:r w:rsidRPr="005F77B9">
                    <w:rPr>
                      <w:rFonts w:cs="Arial"/>
                      <w:color w:val="000000" w:themeColor="text1"/>
                      <w:szCs w:val="18"/>
                    </w:rPr>
                    <w:t>.</w:t>
                  </w:r>
                  <w:r w:rsidRPr="005F77B9">
                    <w:rPr>
                      <w:rFonts w:eastAsia="MS Mincho" w:cs="Arial"/>
                      <w:color w:val="000000" w:themeColor="text1"/>
                      <w:szCs w:val="18"/>
                    </w:rPr>
                    <w:t xml:space="preserve"> LTE_terr_bcast_Ph2</w:t>
                  </w:r>
                </w:p>
              </w:tc>
              <w:tc>
                <w:tcPr>
                  <w:tcW w:w="687" w:type="dxa"/>
                  <w:tcBorders>
                    <w:top w:val="single" w:sz="4" w:space="0" w:color="auto"/>
                    <w:left w:val="single" w:sz="4" w:space="0" w:color="auto"/>
                    <w:bottom w:val="single" w:sz="4" w:space="0" w:color="auto"/>
                    <w:right w:val="single" w:sz="4" w:space="0" w:color="auto"/>
                  </w:tcBorders>
                </w:tcPr>
                <w:p w14:paraId="3DAB43D0" w14:textId="77777777" w:rsidR="005F77B9" w:rsidRPr="005F77B9" w:rsidRDefault="005F77B9" w:rsidP="005F77B9">
                  <w:pPr>
                    <w:pStyle w:val="TAL"/>
                    <w:rPr>
                      <w:rFonts w:eastAsia="MS Mincho" w:cs="Arial"/>
                      <w:color w:val="000000" w:themeColor="text1"/>
                      <w:szCs w:val="18"/>
                    </w:rPr>
                  </w:pPr>
                  <w:r w:rsidRPr="005F77B9">
                    <w:rPr>
                      <w:rFonts w:eastAsia="MS Mincho" w:cs="Arial"/>
                      <w:color w:val="000000" w:themeColor="text1"/>
                      <w:szCs w:val="18"/>
                    </w:rPr>
                    <w:t>3-1</w:t>
                  </w:r>
                </w:p>
              </w:tc>
              <w:tc>
                <w:tcPr>
                  <w:tcW w:w="1145" w:type="dxa"/>
                  <w:tcBorders>
                    <w:top w:val="single" w:sz="4" w:space="0" w:color="auto"/>
                    <w:left w:val="single" w:sz="4" w:space="0" w:color="auto"/>
                    <w:bottom w:val="single" w:sz="4" w:space="0" w:color="auto"/>
                    <w:right w:val="single" w:sz="4" w:space="0" w:color="auto"/>
                  </w:tcBorders>
                </w:tcPr>
                <w:p w14:paraId="6E5561CB" w14:textId="77777777" w:rsidR="005F77B9" w:rsidRPr="005F77B9" w:rsidRDefault="005F77B9" w:rsidP="005F77B9">
                  <w:pPr>
                    <w:pStyle w:val="TAL"/>
                    <w:rPr>
                      <w:rFonts w:eastAsia="SimSun" w:cs="Arial"/>
                      <w:color w:val="000000" w:themeColor="text1"/>
                      <w:szCs w:val="18"/>
                      <w:lang w:eastAsia="zh-CN"/>
                    </w:rPr>
                  </w:pPr>
                  <w:r w:rsidRPr="005F77B9">
                    <w:rPr>
                      <w:rFonts w:eastAsia="SimSun" w:cs="Arial"/>
                      <w:color w:val="000000" w:themeColor="text1"/>
                      <w:szCs w:val="18"/>
                      <w:lang w:eastAsia="zh-CN"/>
                    </w:rPr>
                    <w:t>Time-interleaving</w:t>
                  </w:r>
                </w:p>
              </w:tc>
              <w:tc>
                <w:tcPr>
                  <w:tcW w:w="1322" w:type="dxa"/>
                  <w:tcBorders>
                    <w:top w:val="single" w:sz="4" w:space="0" w:color="auto"/>
                    <w:left w:val="single" w:sz="4" w:space="0" w:color="auto"/>
                    <w:bottom w:val="single" w:sz="4" w:space="0" w:color="auto"/>
                    <w:right w:val="single" w:sz="4" w:space="0" w:color="auto"/>
                  </w:tcBorders>
                </w:tcPr>
                <w:p w14:paraId="5C95A3C7" w14:textId="77777777" w:rsidR="005F77B9" w:rsidRPr="005F77B9" w:rsidRDefault="005F77B9" w:rsidP="005F77B9">
                  <w:pPr>
                    <w:rPr>
                      <w:rFonts w:cs="Arial"/>
                      <w:color w:val="000000" w:themeColor="text1"/>
                      <w:sz w:val="18"/>
                      <w:szCs w:val="18"/>
                    </w:rPr>
                  </w:pPr>
                  <w:r w:rsidRPr="005F77B9">
                    <w:rPr>
                      <w:rFonts w:cs="Arial"/>
                      <w:color w:val="000000" w:themeColor="text1"/>
                      <w:sz w:val="18"/>
                      <w:szCs w:val="18"/>
                    </w:rPr>
                    <w:t>Cyclic shift of PMCH</w:t>
                  </w:r>
                </w:p>
              </w:tc>
              <w:tc>
                <w:tcPr>
                  <w:tcW w:w="1352" w:type="dxa"/>
                  <w:tcBorders>
                    <w:top w:val="single" w:sz="4" w:space="0" w:color="auto"/>
                    <w:left w:val="single" w:sz="4" w:space="0" w:color="auto"/>
                    <w:bottom w:val="single" w:sz="4" w:space="0" w:color="auto"/>
                    <w:right w:val="single" w:sz="4" w:space="0" w:color="auto"/>
                  </w:tcBorders>
                </w:tcPr>
                <w:p w14:paraId="73B8ECDF" w14:textId="77777777" w:rsidR="005F77B9" w:rsidRPr="005F77B9" w:rsidRDefault="005F77B9" w:rsidP="005F77B9">
                  <w:pPr>
                    <w:pStyle w:val="TAL"/>
                    <w:rPr>
                      <w:rFonts w:eastAsia="MS Mincho" w:cs="Arial"/>
                      <w:color w:val="000000" w:themeColor="text1"/>
                      <w:szCs w:val="18"/>
                    </w:rPr>
                  </w:pPr>
                  <w:r w:rsidRPr="005F77B9">
                    <w:rPr>
                      <w:rFonts w:eastAsia="MS Mincho" w:cs="Arial"/>
                      <w:color w:val="000000" w:themeColor="text1"/>
                      <w:szCs w:val="18"/>
                    </w:rPr>
                    <w:t>Support of time-frequency interleaving</w:t>
                  </w:r>
                </w:p>
              </w:tc>
              <w:tc>
                <w:tcPr>
                  <w:tcW w:w="1134" w:type="dxa"/>
                  <w:tcBorders>
                    <w:top w:val="single" w:sz="4" w:space="0" w:color="auto"/>
                    <w:left w:val="single" w:sz="4" w:space="0" w:color="auto"/>
                    <w:bottom w:val="single" w:sz="4" w:space="0" w:color="auto"/>
                    <w:right w:val="single" w:sz="4" w:space="0" w:color="auto"/>
                  </w:tcBorders>
                </w:tcPr>
                <w:p w14:paraId="18641037" w14:textId="77777777" w:rsidR="005F77B9" w:rsidRPr="005F77B9" w:rsidRDefault="005F77B9" w:rsidP="005F77B9">
                  <w:pPr>
                    <w:pStyle w:val="TAL"/>
                    <w:rPr>
                      <w:rFonts w:eastAsia="SimSun" w:cs="Arial"/>
                      <w:color w:val="000000" w:themeColor="text1"/>
                      <w:szCs w:val="18"/>
                      <w:lang w:eastAsia="zh-CN"/>
                    </w:rPr>
                  </w:pPr>
                  <w:r w:rsidRPr="005F77B9">
                    <w:rPr>
                      <w:rFonts w:eastAsia="SimSun" w:cs="Arial"/>
                      <w:color w:val="000000" w:themeColor="text1"/>
                      <w:szCs w:val="18"/>
                      <w:lang w:eastAsia="zh-CN"/>
                    </w:rPr>
                    <w:t>Yes</w:t>
                  </w:r>
                </w:p>
              </w:tc>
              <w:tc>
                <w:tcPr>
                  <w:tcW w:w="1927" w:type="dxa"/>
                  <w:tcBorders>
                    <w:top w:val="single" w:sz="4" w:space="0" w:color="auto"/>
                    <w:left w:val="single" w:sz="4" w:space="0" w:color="auto"/>
                    <w:bottom w:val="single" w:sz="4" w:space="0" w:color="auto"/>
                    <w:right w:val="single" w:sz="4" w:space="0" w:color="auto"/>
                  </w:tcBorders>
                </w:tcPr>
                <w:p w14:paraId="51CEC25B" w14:textId="77777777" w:rsidR="005F77B9" w:rsidRPr="005F77B9" w:rsidRDefault="005F77B9" w:rsidP="005F77B9">
                  <w:pPr>
                    <w:pStyle w:val="TAL"/>
                    <w:rPr>
                      <w:rFonts w:eastAsia="SimSun" w:cs="Arial"/>
                      <w:color w:val="000000" w:themeColor="text1"/>
                      <w:szCs w:val="18"/>
                      <w:lang w:val="en-US" w:eastAsia="zh-CN"/>
                    </w:rPr>
                  </w:pPr>
                  <w:r w:rsidRPr="005F77B9">
                    <w:rPr>
                      <w:rFonts w:eastAsia="SimSun" w:cs="Arial"/>
                      <w:color w:val="000000" w:themeColor="text1"/>
                      <w:szCs w:val="18"/>
                      <w:lang w:val="en-US" w:eastAsia="zh-CN"/>
                    </w:rPr>
                    <w:t xml:space="preserve">UE </w:t>
                  </w:r>
                  <w:proofErr w:type="gramStart"/>
                  <w:r w:rsidRPr="005F77B9">
                    <w:rPr>
                      <w:rFonts w:eastAsia="SimSun" w:cs="Arial"/>
                      <w:color w:val="000000" w:themeColor="text1"/>
                      <w:szCs w:val="18"/>
                      <w:lang w:val="en-US" w:eastAsia="zh-CN"/>
                    </w:rPr>
                    <w:t>is not able to</w:t>
                  </w:r>
                  <w:proofErr w:type="gramEnd"/>
                  <w:r w:rsidRPr="005F77B9">
                    <w:rPr>
                      <w:rFonts w:eastAsia="SimSun" w:cs="Arial"/>
                      <w:color w:val="000000" w:themeColor="text1"/>
                      <w:szCs w:val="18"/>
                      <w:lang w:val="en-US" w:eastAsia="zh-CN"/>
                    </w:rPr>
                    <w:t xml:space="preserve"> support cyclic shift of PMCH</w:t>
                  </w:r>
                </w:p>
              </w:tc>
              <w:tc>
                <w:tcPr>
                  <w:tcW w:w="1759" w:type="dxa"/>
                  <w:tcBorders>
                    <w:top w:val="single" w:sz="4" w:space="0" w:color="auto"/>
                    <w:left w:val="single" w:sz="4" w:space="0" w:color="auto"/>
                    <w:bottom w:val="single" w:sz="4" w:space="0" w:color="auto"/>
                    <w:right w:val="single" w:sz="4" w:space="0" w:color="auto"/>
                  </w:tcBorders>
                </w:tcPr>
                <w:p w14:paraId="0402F5A1" w14:textId="77777777" w:rsidR="005F77B9" w:rsidRPr="005F77B9" w:rsidRDefault="005F77B9" w:rsidP="005F77B9">
                  <w:pPr>
                    <w:pStyle w:val="TAL"/>
                    <w:rPr>
                      <w:rFonts w:eastAsia="MS Mincho" w:cs="Arial"/>
                      <w:color w:val="000000" w:themeColor="text1"/>
                      <w:szCs w:val="18"/>
                    </w:rPr>
                  </w:pPr>
                  <w:r w:rsidRPr="005F77B9">
                    <w:rPr>
                      <w:rFonts w:eastAsia="MS Mincho" w:cs="Arial"/>
                      <w:color w:val="000000" w:themeColor="text1"/>
                      <w:szCs w:val="18"/>
                    </w:rPr>
                    <w:t>Per band</w:t>
                  </w:r>
                </w:p>
              </w:tc>
              <w:tc>
                <w:tcPr>
                  <w:tcW w:w="1134" w:type="dxa"/>
                  <w:tcBorders>
                    <w:top w:val="single" w:sz="4" w:space="0" w:color="auto"/>
                    <w:left w:val="single" w:sz="4" w:space="0" w:color="auto"/>
                    <w:bottom w:val="single" w:sz="4" w:space="0" w:color="auto"/>
                    <w:right w:val="single" w:sz="4" w:space="0" w:color="auto"/>
                  </w:tcBorders>
                </w:tcPr>
                <w:p w14:paraId="0095C96E" w14:textId="77777777" w:rsidR="005F77B9" w:rsidRPr="005F77B9" w:rsidRDefault="005F77B9" w:rsidP="005F77B9">
                  <w:pPr>
                    <w:pStyle w:val="TAL"/>
                    <w:rPr>
                      <w:rFonts w:eastAsia="MS Mincho" w:cs="Arial"/>
                      <w:color w:val="000000" w:themeColor="text1"/>
                      <w:szCs w:val="18"/>
                    </w:rPr>
                  </w:pPr>
                  <w:r w:rsidRPr="005F77B9">
                    <w:rPr>
                      <w:rFonts w:eastAsia="MS Mincho" w:cs="Arial"/>
                      <w:color w:val="000000" w:themeColor="text1"/>
                      <w:szCs w:val="18"/>
                    </w:rPr>
                    <w:t>No</w:t>
                  </w:r>
                </w:p>
              </w:tc>
              <w:tc>
                <w:tcPr>
                  <w:tcW w:w="965" w:type="dxa"/>
                  <w:tcBorders>
                    <w:top w:val="single" w:sz="4" w:space="0" w:color="auto"/>
                    <w:left w:val="single" w:sz="4" w:space="0" w:color="auto"/>
                    <w:bottom w:val="single" w:sz="4" w:space="0" w:color="auto"/>
                    <w:right w:val="single" w:sz="4" w:space="0" w:color="auto"/>
                  </w:tcBorders>
                </w:tcPr>
                <w:p w14:paraId="0D5D2D52" w14:textId="77777777" w:rsidR="005F77B9" w:rsidRPr="005F77B9" w:rsidRDefault="005F77B9" w:rsidP="005F77B9">
                  <w:pPr>
                    <w:pStyle w:val="TAL"/>
                    <w:rPr>
                      <w:rFonts w:cs="Arial"/>
                      <w:color w:val="000000" w:themeColor="text1"/>
                      <w:szCs w:val="18"/>
                    </w:rPr>
                  </w:pPr>
                </w:p>
              </w:tc>
              <w:tc>
                <w:tcPr>
                  <w:tcW w:w="1127" w:type="dxa"/>
                  <w:tcBorders>
                    <w:top w:val="single" w:sz="4" w:space="0" w:color="auto"/>
                    <w:left w:val="single" w:sz="4" w:space="0" w:color="auto"/>
                    <w:bottom w:val="single" w:sz="4" w:space="0" w:color="auto"/>
                    <w:right w:val="single" w:sz="4" w:space="0" w:color="auto"/>
                  </w:tcBorders>
                </w:tcPr>
                <w:p w14:paraId="4AA06AA5" w14:textId="77777777" w:rsidR="005F77B9" w:rsidRPr="005F77B9" w:rsidRDefault="005F77B9" w:rsidP="005F77B9">
                  <w:pPr>
                    <w:pStyle w:val="TAL"/>
                    <w:rPr>
                      <w:rFonts w:cs="Arial"/>
                      <w:color w:val="000000" w:themeColor="text1"/>
                      <w:szCs w:val="18"/>
                    </w:rPr>
                  </w:pPr>
                  <w:r w:rsidRPr="005F77B9">
                    <w:rPr>
                      <w:rFonts w:cs="Arial"/>
                      <w:color w:val="000000" w:themeColor="text1"/>
                      <w:szCs w:val="18"/>
                    </w:rPr>
                    <w:t>Optional with capability signalling</w:t>
                  </w:r>
                </w:p>
              </w:tc>
            </w:tr>
          </w:tbl>
          <w:p w14:paraId="2796AB55" w14:textId="77777777" w:rsidR="00ED5FBD" w:rsidRDefault="00ED5FBD" w:rsidP="00ED5FBD">
            <w:pPr>
              <w:widowControl w:val="0"/>
              <w:adjustRightInd w:val="0"/>
              <w:snapToGrid w:val="0"/>
              <w:spacing w:before="72" w:after="72" w:line="240" w:lineRule="auto"/>
              <w:rPr>
                <w:rFonts w:ascii="Calibri" w:eastAsiaTheme="minorEastAsia" w:hAnsi="Calibri" w:cs="Calibri"/>
                <w:lang w:eastAsia="zh-CN"/>
              </w:rPr>
            </w:pPr>
          </w:p>
        </w:tc>
      </w:tr>
      <w:tr w:rsidR="00ED5FBD" w14:paraId="066EAB71" w14:textId="77777777">
        <w:tc>
          <w:tcPr>
            <w:tcW w:w="1844" w:type="dxa"/>
            <w:tcBorders>
              <w:top w:val="single" w:sz="4" w:space="0" w:color="auto"/>
              <w:left w:val="single" w:sz="4" w:space="0" w:color="auto"/>
              <w:bottom w:val="single" w:sz="4" w:space="0" w:color="auto"/>
              <w:right w:val="single" w:sz="4" w:space="0" w:color="auto"/>
            </w:tcBorders>
          </w:tcPr>
          <w:p w14:paraId="1AA412A6" w14:textId="425492AD" w:rsidR="00ED5FBD" w:rsidRDefault="00ED5FBD" w:rsidP="00ED5FBD">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_Ref206679731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434"/>
              <w:gridCol w:w="2032"/>
              <w:gridCol w:w="2397"/>
              <w:gridCol w:w="434"/>
              <w:gridCol w:w="527"/>
              <w:gridCol w:w="517"/>
              <w:gridCol w:w="3161"/>
              <w:gridCol w:w="805"/>
              <w:gridCol w:w="447"/>
              <w:gridCol w:w="517"/>
              <w:gridCol w:w="4900"/>
              <w:gridCol w:w="2045"/>
            </w:tblGrid>
            <w:tr w:rsidR="00B371FB" w:rsidRPr="00B371FB" w14:paraId="5A270F39" w14:textId="77777777" w:rsidTr="00B371FB">
              <w:trPr>
                <w:trHeight w:val="1781"/>
              </w:trPr>
              <w:tc>
                <w:tcPr>
                  <w:tcW w:w="0" w:type="auto"/>
                  <w:tcBorders>
                    <w:top w:val="single" w:sz="4" w:space="0" w:color="auto"/>
                    <w:left w:val="single" w:sz="4" w:space="0" w:color="auto"/>
                    <w:bottom w:val="single" w:sz="4" w:space="0" w:color="auto"/>
                    <w:right w:val="single" w:sz="4" w:space="0" w:color="auto"/>
                  </w:tcBorders>
                </w:tcPr>
                <w:p w14:paraId="31F70BF1" w14:textId="77777777" w:rsidR="00B371FB" w:rsidRPr="00B371FB" w:rsidRDefault="00B371FB" w:rsidP="00B371FB">
                  <w:pPr>
                    <w:pStyle w:val="TAL"/>
                    <w:rPr>
                      <w:rFonts w:eastAsia="MS Mincho" w:cs="Arial"/>
                      <w:color w:val="000000" w:themeColor="text1"/>
                      <w:szCs w:val="18"/>
                    </w:rPr>
                  </w:pPr>
                  <w:r w:rsidRPr="00B371FB">
                    <w:rPr>
                      <w:rFonts w:eastAsia="MS Mincho" w:cs="Arial"/>
                      <w:color w:val="000000" w:themeColor="text1"/>
                      <w:szCs w:val="18"/>
                    </w:rPr>
                    <w:t>3</w:t>
                  </w:r>
                  <w:r w:rsidRPr="00B371FB">
                    <w:rPr>
                      <w:rFonts w:cs="Arial"/>
                      <w:color w:val="000000" w:themeColor="text1"/>
                      <w:szCs w:val="18"/>
                    </w:rPr>
                    <w:t>.</w:t>
                  </w:r>
                  <w:r w:rsidRPr="00B371FB">
                    <w:rPr>
                      <w:rFonts w:eastAsia="MS Mincho" w:cs="Arial"/>
                      <w:color w:val="000000" w:themeColor="text1"/>
                      <w:szCs w:val="18"/>
                    </w:rPr>
                    <w:t xml:space="preserve"> LTE_terr_bcast_Ph2</w:t>
                  </w:r>
                </w:p>
              </w:tc>
              <w:tc>
                <w:tcPr>
                  <w:tcW w:w="0" w:type="auto"/>
                  <w:tcBorders>
                    <w:top w:val="single" w:sz="4" w:space="0" w:color="auto"/>
                    <w:left w:val="single" w:sz="4" w:space="0" w:color="auto"/>
                    <w:bottom w:val="single" w:sz="4" w:space="0" w:color="auto"/>
                    <w:right w:val="single" w:sz="4" w:space="0" w:color="auto"/>
                  </w:tcBorders>
                </w:tcPr>
                <w:p w14:paraId="6D91FB68" w14:textId="77777777" w:rsidR="00B371FB" w:rsidRPr="00B371FB" w:rsidRDefault="00B371FB" w:rsidP="00B371FB">
                  <w:pPr>
                    <w:pStyle w:val="TAL"/>
                    <w:rPr>
                      <w:rFonts w:cs="Arial"/>
                      <w:color w:val="000000" w:themeColor="text1"/>
                      <w:szCs w:val="18"/>
                      <w:lang w:eastAsia="zh-CN"/>
                    </w:rPr>
                  </w:pPr>
                  <w:r w:rsidRPr="00B371FB">
                    <w:rPr>
                      <w:rFonts w:cs="Arial"/>
                      <w:color w:val="000000" w:themeColor="text1"/>
                      <w:szCs w:val="18"/>
                    </w:rPr>
                    <w:t>3-</w:t>
                  </w:r>
                  <w:r w:rsidRPr="00B371FB">
                    <w:rPr>
                      <w:rFonts w:cs="Arial"/>
                      <w:color w:val="000000" w:themeColor="text1"/>
                      <w:szCs w:val="18"/>
                      <w:lang w:val="en-US" w:eastAsia="zh-CN"/>
                    </w:rPr>
                    <w:t>3</w:t>
                  </w:r>
                </w:p>
              </w:tc>
              <w:tc>
                <w:tcPr>
                  <w:tcW w:w="0" w:type="auto"/>
                  <w:tcBorders>
                    <w:top w:val="single" w:sz="4" w:space="0" w:color="auto"/>
                    <w:left w:val="single" w:sz="4" w:space="0" w:color="auto"/>
                    <w:bottom w:val="single" w:sz="4" w:space="0" w:color="auto"/>
                    <w:right w:val="single" w:sz="4" w:space="0" w:color="auto"/>
                  </w:tcBorders>
                </w:tcPr>
                <w:p w14:paraId="1466C357" w14:textId="77777777" w:rsidR="00B371FB" w:rsidRPr="00B371FB" w:rsidRDefault="00B371FB" w:rsidP="00B371FB">
                  <w:pPr>
                    <w:pStyle w:val="TAL"/>
                    <w:rPr>
                      <w:rFonts w:cs="Arial"/>
                      <w:color w:val="000000" w:themeColor="text1"/>
                      <w:szCs w:val="18"/>
                      <w:lang w:eastAsia="zh-CN"/>
                    </w:rPr>
                  </w:pPr>
                  <w:r w:rsidRPr="00B371FB">
                    <w:rPr>
                      <w:rFonts w:cs="Arial"/>
                      <w:color w:val="000000" w:themeColor="text1"/>
                      <w:szCs w:val="18"/>
                      <w:lang w:val="en-US" w:eastAsia="zh-CN"/>
                    </w:rPr>
                    <w:t>Cyclic shift for t</w:t>
                  </w:r>
                  <w:proofErr w:type="spellStart"/>
                  <w:r w:rsidRPr="00B371FB">
                    <w:rPr>
                      <w:rFonts w:cs="Arial"/>
                      <w:color w:val="000000" w:themeColor="text1"/>
                      <w:szCs w:val="18"/>
                      <w:lang w:eastAsia="zh-CN"/>
                    </w:rPr>
                    <w:t>ime</w:t>
                  </w:r>
                  <w:proofErr w:type="spellEnd"/>
                  <w:r w:rsidRPr="00B371FB">
                    <w:rPr>
                      <w:rFonts w:cs="Arial"/>
                      <w:color w:val="000000" w:themeColor="text1"/>
                      <w:szCs w:val="18"/>
                      <w:lang w:eastAsia="zh-CN"/>
                    </w:rPr>
                    <w:t>-interleaving</w:t>
                  </w:r>
                </w:p>
              </w:tc>
              <w:tc>
                <w:tcPr>
                  <w:tcW w:w="0" w:type="auto"/>
                  <w:tcBorders>
                    <w:top w:val="single" w:sz="4" w:space="0" w:color="auto"/>
                    <w:left w:val="single" w:sz="4" w:space="0" w:color="auto"/>
                    <w:bottom w:val="single" w:sz="4" w:space="0" w:color="auto"/>
                    <w:right w:val="single" w:sz="4" w:space="0" w:color="auto"/>
                  </w:tcBorders>
                </w:tcPr>
                <w:p w14:paraId="45608C24" w14:textId="77777777" w:rsidR="00B371FB" w:rsidRPr="00B371FB" w:rsidRDefault="00B371FB" w:rsidP="00B371FB">
                  <w:pPr>
                    <w:rPr>
                      <w:rFonts w:cs="Arial"/>
                    </w:rPr>
                  </w:pPr>
                  <w:r w:rsidRPr="00B371FB">
                    <w:rPr>
                      <w:rFonts w:cs="Arial"/>
                      <w:color w:val="000000" w:themeColor="text1"/>
                      <w:sz w:val="18"/>
                      <w:szCs w:val="18"/>
                    </w:rPr>
                    <w:t xml:space="preserve">Support </w:t>
                  </w:r>
                  <w:r w:rsidRPr="00B371FB">
                    <w:rPr>
                      <w:rFonts w:cs="Arial"/>
                      <w:color w:val="000000" w:themeColor="text1"/>
                      <w:sz w:val="18"/>
                      <w:szCs w:val="18"/>
                      <w:lang w:eastAsia="zh-CN"/>
                    </w:rPr>
                    <w:t>cyclic shift for t</w:t>
                  </w:r>
                  <w:proofErr w:type="spellStart"/>
                  <w:r w:rsidRPr="00B371FB">
                    <w:rPr>
                      <w:rFonts w:cs="Arial"/>
                      <w:color w:val="000000" w:themeColor="text1"/>
                      <w:sz w:val="18"/>
                      <w:szCs w:val="18"/>
                      <w:lang w:val="en-GB" w:eastAsia="zh-CN"/>
                    </w:rPr>
                    <w:t>ime</w:t>
                  </w:r>
                  <w:proofErr w:type="spellEnd"/>
                  <w:r w:rsidRPr="00B371FB">
                    <w:rPr>
                      <w:rFonts w:cs="Arial"/>
                      <w:color w:val="000000" w:themeColor="text1"/>
                      <w:sz w:val="18"/>
                      <w:szCs w:val="18"/>
                      <w:lang w:val="en-GB" w:eastAsia="zh-CN"/>
                    </w:rPr>
                    <w:t>-interleaving</w:t>
                  </w:r>
                </w:p>
                <w:p w14:paraId="23ED0903" w14:textId="77777777" w:rsidR="00B371FB" w:rsidRPr="00B371FB" w:rsidRDefault="00B371FB" w:rsidP="00B371FB">
                  <w:pPr>
                    <w:rPr>
                      <w:rFonts w:cs="Arial"/>
                    </w:rPr>
                  </w:pPr>
                </w:p>
                <w:p w14:paraId="577F79F3" w14:textId="77777777" w:rsidR="00B371FB" w:rsidRPr="00B371FB" w:rsidRDefault="00B371FB" w:rsidP="00B371FB">
                  <w:pPr>
                    <w:rPr>
                      <w:rFonts w:cs="Arial"/>
                    </w:rPr>
                  </w:pPr>
                </w:p>
                <w:p w14:paraId="50765284" w14:textId="77777777" w:rsidR="00B371FB" w:rsidRPr="00B371FB" w:rsidRDefault="00B371FB" w:rsidP="00B371F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4879BA" w14:textId="77777777" w:rsidR="00B371FB" w:rsidRPr="00B371FB" w:rsidRDefault="00B371FB" w:rsidP="00B371FB">
                  <w:pPr>
                    <w:pStyle w:val="TAL"/>
                    <w:rPr>
                      <w:rFonts w:eastAsia="MS Mincho" w:cs="Arial"/>
                      <w:color w:val="000000" w:themeColor="text1"/>
                      <w:szCs w:val="18"/>
                    </w:rPr>
                  </w:pPr>
                  <w:r w:rsidRPr="00B371FB">
                    <w:rPr>
                      <w:rFonts w:cs="Arial"/>
                      <w:color w:val="000000" w:themeColor="text1"/>
                      <w:szCs w:val="18"/>
                    </w:rPr>
                    <w:t>3-</w:t>
                  </w:r>
                  <w:r w:rsidRPr="00B371FB">
                    <w:rPr>
                      <w:rFonts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0572C45E" w14:textId="77777777" w:rsidR="00B371FB" w:rsidRPr="00B371FB" w:rsidRDefault="00B371FB" w:rsidP="00B371FB">
                  <w:pPr>
                    <w:pStyle w:val="TAL"/>
                    <w:rPr>
                      <w:rFonts w:eastAsia="SimSun" w:cs="Arial"/>
                      <w:color w:val="000000" w:themeColor="text1"/>
                      <w:szCs w:val="18"/>
                      <w:lang w:eastAsia="zh-CN"/>
                    </w:rPr>
                  </w:pPr>
                  <w:r w:rsidRPr="00B371F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3FDED" w14:textId="77777777" w:rsidR="00B371FB" w:rsidRPr="00B371FB" w:rsidRDefault="00B371FB" w:rsidP="00B371FB">
                  <w:pPr>
                    <w:pStyle w:val="TAL"/>
                    <w:rPr>
                      <w:rFonts w:eastAsia="MS Mincho" w:cs="Arial"/>
                      <w:color w:val="000000" w:themeColor="text1"/>
                      <w:szCs w:val="18"/>
                    </w:rPr>
                  </w:pPr>
                  <w:r w:rsidRPr="00B371FB">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13448" w14:textId="77777777" w:rsidR="00B371FB" w:rsidRPr="00B371FB" w:rsidRDefault="00B371FB" w:rsidP="00B371FB">
                  <w:pPr>
                    <w:pStyle w:val="TAL"/>
                    <w:rPr>
                      <w:rFonts w:eastAsia="SimSun" w:cs="Arial"/>
                      <w:color w:val="000000" w:themeColor="text1"/>
                      <w:szCs w:val="18"/>
                      <w:lang w:val="en-US" w:eastAsia="zh-CN"/>
                    </w:rPr>
                  </w:pPr>
                  <w:r w:rsidRPr="00B371FB">
                    <w:rPr>
                      <w:rFonts w:eastAsia="SimSun" w:cs="Arial"/>
                      <w:color w:val="000000" w:themeColor="text1"/>
                      <w:szCs w:val="18"/>
                      <w:lang w:val="en-US" w:eastAsia="zh-CN"/>
                    </w:rPr>
                    <w:t xml:space="preserve">UE </w:t>
                  </w:r>
                  <w:proofErr w:type="gramStart"/>
                  <w:r w:rsidRPr="00B371FB">
                    <w:rPr>
                      <w:rFonts w:eastAsia="SimSun" w:cs="Arial"/>
                      <w:color w:val="000000" w:themeColor="text1"/>
                      <w:szCs w:val="18"/>
                      <w:lang w:val="en-US" w:eastAsia="zh-CN"/>
                    </w:rPr>
                    <w:t>is not able to</w:t>
                  </w:r>
                  <w:proofErr w:type="gramEnd"/>
                  <w:r w:rsidRPr="00B371FB">
                    <w:rPr>
                      <w:rFonts w:eastAsia="SimSun" w:cs="Arial"/>
                      <w:color w:val="000000" w:themeColor="text1"/>
                      <w:szCs w:val="18"/>
                      <w:lang w:val="en-US" w:eastAsia="zh-CN"/>
                    </w:rPr>
                    <w:t xml:space="preserve"> support cyclic shift for t</w:t>
                  </w:r>
                  <w:proofErr w:type="spellStart"/>
                  <w:r w:rsidRPr="00B371FB">
                    <w:rPr>
                      <w:rFonts w:eastAsia="SimSun" w:cs="Arial"/>
                      <w:color w:val="000000" w:themeColor="text1"/>
                      <w:szCs w:val="18"/>
                      <w:lang w:eastAsia="zh-CN"/>
                    </w:rPr>
                    <w:t>ime</w:t>
                  </w:r>
                  <w:proofErr w:type="spellEnd"/>
                  <w:r w:rsidRPr="00B371FB">
                    <w:rPr>
                      <w:rFonts w:eastAsia="SimSun" w:cs="Arial"/>
                      <w:color w:val="000000" w:themeColor="text1"/>
                      <w:szCs w:val="18"/>
                      <w:lang w:eastAsia="zh-CN"/>
                    </w:rPr>
                    <w:t>-interleaving</w:t>
                  </w:r>
                </w:p>
              </w:tc>
              <w:tc>
                <w:tcPr>
                  <w:tcW w:w="0" w:type="auto"/>
                  <w:tcBorders>
                    <w:top w:val="single" w:sz="4" w:space="0" w:color="auto"/>
                    <w:left w:val="single" w:sz="4" w:space="0" w:color="auto"/>
                    <w:bottom w:val="single" w:sz="4" w:space="0" w:color="auto"/>
                    <w:right w:val="single" w:sz="4" w:space="0" w:color="auto"/>
                  </w:tcBorders>
                </w:tcPr>
                <w:p w14:paraId="7C8F770F" w14:textId="77777777" w:rsidR="00B371FB" w:rsidRPr="00B371FB" w:rsidRDefault="00B371FB" w:rsidP="00B371FB">
                  <w:pPr>
                    <w:pStyle w:val="TAL"/>
                    <w:rPr>
                      <w:rFonts w:eastAsia="MS Mincho" w:cs="Arial"/>
                      <w:color w:val="000000" w:themeColor="text1"/>
                      <w:szCs w:val="18"/>
                    </w:rPr>
                  </w:pPr>
                  <w:r w:rsidRPr="00B371FB">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6D7708A" w14:textId="77777777" w:rsidR="00B371FB" w:rsidRPr="00B371FB" w:rsidRDefault="00B371FB" w:rsidP="00B371FB">
                  <w:pPr>
                    <w:pStyle w:val="TAL"/>
                    <w:rPr>
                      <w:rFonts w:eastAsia="MS Mincho" w:cs="Arial"/>
                      <w:color w:val="000000" w:themeColor="text1"/>
                      <w:szCs w:val="18"/>
                    </w:rPr>
                  </w:pPr>
                  <w:r w:rsidRPr="00B371FB">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2051BCD" w14:textId="77777777" w:rsidR="00B371FB" w:rsidRPr="00B371FB" w:rsidRDefault="00B371FB" w:rsidP="00B371FB">
                  <w:pPr>
                    <w:pStyle w:val="TAL"/>
                    <w:rPr>
                      <w:rFonts w:eastAsia="MS Mincho" w:cs="Arial"/>
                      <w:color w:val="000000" w:themeColor="text1"/>
                      <w:szCs w:val="18"/>
                    </w:rPr>
                  </w:pPr>
                  <w:r w:rsidRPr="00B371FB">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084DC2" w14:textId="77777777" w:rsidR="00B371FB" w:rsidRPr="00B371FB" w:rsidRDefault="00B371FB" w:rsidP="00B371FB">
                  <w:pPr>
                    <w:rPr>
                      <w:rFonts w:cs="Arial"/>
                      <w:color w:val="000000" w:themeColor="text1"/>
                      <w:szCs w:val="18"/>
                    </w:rPr>
                  </w:pPr>
                  <w:r w:rsidRPr="00B371FB">
                    <w:rPr>
                      <w:rFonts w:eastAsia="SimSun" w:cs="Arial"/>
                      <w:color w:val="000000" w:themeColor="text1"/>
                      <w:sz w:val="18"/>
                      <w:szCs w:val="18"/>
                      <w:lang w:eastAsia="zh-CN"/>
                    </w:rPr>
                    <w:t>Note: For each band, the UE can also indicate for which subcarrier spacing FG 3-3 is supported</w:t>
                  </w:r>
                </w:p>
              </w:tc>
              <w:tc>
                <w:tcPr>
                  <w:tcW w:w="0" w:type="auto"/>
                  <w:tcBorders>
                    <w:top w:val="single" w:sz="4" w:space="0" w:color="auto"/>
                    <w:left w:val="single" w:sz="4" w:space="0" w:color="auto"/>
                    <w:bottom w:val="single" w:sz="4" w:space="0" w:color="auto"/>
                    <w:right w:val="single" w:sz="4" w:space="0" w:color="auto"/>
                  </w:tcBorders>
                </w:tcPr>
                <w:p w14:paraId="1E9BCD7E" w14:textId="77777777" w:rsidR="00B371FB" w:rsidRPr="00B371FB" w:rsidRDefault="00B371FB" w:rsidP="00B371FB">
                  <w:pPr>
                    <w:pStyle w:val="TAL"/>
                    <w:rPr>
                      <w:rFonts w:cs="Arial"/>
                      <w:color w:val="000000" w:themeColor="text1"/>
                      <w:szCs w:val="18"/>
                    </w:rPr>
                  </w:pPr>
                  <w:r w:rsidRPr="00B371FB">
                    <w:rPr>
                      <w:rFonts w:eastAsia="SimSun" w:cs="Arial"/>
                      <w:color w:val="000000" w:themeColor="text1"/>
                      <w:szCs w:val="18"/>
                      <w:lang w:val="en-US"/>
                    </w:rPr>
                    <w:t xml:space="preserve">Optional with capability </w:t>
                  </w:r>
                  <w:proofErr w:type="spellStart"/>
                  <w:r w:rsidRPr="00B371FB">
                    <w:rPr>
                      <w:rFonts w:eastAsia="SimSun" w:cs="Arial"/>
                      <w:color w:val="000000" w:themeColor="text1"/>
                      <w:szCs w:val="18"/>
                      <w:lang w:val="en-US"/>
                    </w:rPr>
                    <w:t>signalling</w:t>
                  </w:r>
                  <w:proofErr w:type="spellEnd"/>
                </w:p>
              </w:tc>
            </w:tr>
          </w:tbl>
          <w:p w14:paraId="236C225A" w14:textId="77777777" w:rsidR="00ED5FBD" w:rsidRDefault="00ED5FBD" w:rsidP="00ED5FBD">
            <w:pPr>
              <w:widowControl w:val="0"/>
              <w:adjustRightInd w:val="0"/>
              <w:snapToGrid w:val="0"/>
              <w:spacing w:before="72" w:after="72" w:line="240" w:lineRule="auto"/>
              <w:rPr>
                <w:rFonts w:ascii="Calibri" w:eastAsiaTheme="minorEastAsia" w:hAnsi="Calibri" w:cs="Calibri"/>
                <w:lang w:eastAsia="zh-CN"/>
              </w:rPr>
            </w:pPr>
          </w:p>
        </w:tc>
      </w:tr>
      <w:tr w:rsidR="00ED5FBD" w14:paraId="266E3A47" w14:textId="77777777">
        <w:tc>
          <w:tcPr>
            <w:tcW w:w="1844" w:type="dxa"/>
            <w:tcBorders>
              <w:top w:val="single" w:sz="4" w:space="0" w:color="auto"/>
              <w:left w:val="single" w:sz="4" w:space="0" w:color="auto"/>
              <w:bottom w:val="single" w:sz="4" w:space="0" w:color="auto"/>
              <w:right w:val="single" w:sz="4" w:space="0" w:color="auto"/>
            </w:tcBorders>
          </w:tcPr>
          <w:p w14:paraId="7CE7687C" w14:textId="1FE47CCF" w:rsidR="00ED5FBD" w:rsidRDefault="00ED5FBD" w:rsidP="00ED5FBD">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_Ref206679737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6D63D" w14:textId="77777777" w:rsidR="00B371FB" w:rsidRDefault="00B371FB" w:rsidP="00B371FB">
            <w:pPr>
              <w:rPr>
                <w:b/>
                <w:bCs/>
              </w:rPr>
            </w:pPr>
            <w:r w:rsidRPr="008313DD">
              <w:rPr>
                <w:b/>
                <w:bCs/>
                <w:i/>
                <w:iCs/>
                <w:u w:val="single"/>
              </w:rPr>
              <w:t xml:space="preserve">Proposal </w:t>
            </w:r>
            <w:r>
              <w:rPr>
                <w:b/>
                <w:bCs/>
                <w:i/>
                <w:iCs/>
                <w:u w:val="single"/>
              </w:rPr>
              <w:t>1</w:t>
            </w:r>
            <w:r>
              <w:rPr>
                <w:b/>
                <w:bCs/>
              </w:rPr>
              <w:t>: For the UE feature on time interleaving agreed in RAN1#121</w:t>
            </w:r>
          </w:p>
          <w:p w14:paraId="0395B988" w14:textId="77777777" w:rsidR="00B371FB" w:rsidRDefault="00B371FB" w:rsidP="00B371FB">
            <w:pPr>
              <w:pStyle w:val="ListParagraph"/>
              <w:numPr>
                <w:ilvl w:val="0"/>
                <w:numId w:val="24"/>
              </w:numPr>
              <w:overflowPunct w:val="0"/>
              <w:autoSpaceDE w:val="0"/>
              <w:autoSpaceDN w:val="0"/>
              <w:adjustRightInd w:val="0"/>
              <w:spacing w:before="0" w:after="180" w:line="240" w:lineRule="auto"/>
              <w:jc w:val="left"/>
              <w:textAlignment w:val="baseline"/>
              <w:rPr>
                <w:b/>
                <w:bCs/>
              </w:rPr>
            </w:pPr>
            <w:r>
              <w:rPr>
                <w:b/>
                <w:bCs/>
              </w:rPr>
              <w:t>Based on the UE DL category, t</w:t>
            </w:r>
            <w:r w:rsidRPr="00B81725">
              <w:rPr>
                <w:b/>
                <w:bCs/>
              </w:rPr>
              <w:t>he UE indicates the maximum TBS supported in a TTI for MCH with time interleaving</w:t>
            </w:r>
            <w:r>
              <w:rPr>
                <w:b/>
                <w:bCs/>
              </w:rPr>
              <w:t>, from a set of candidate maximum TBSs.</w:t>
            </w:r>
          </w:p>
          <w:p w14:paraId="21FB41F1" w14:textId="77777777" w:rsidR="00B371FB" w:rsidRPr="007424D8" w:rsidRDefault="00B371FB" w:rsidP="00B371FB">
            <w:pPr>
              <w:pStyle w:val="ListParagraph"/>
              <w:numPr>
                <w:ilvl w:val="0"/>
                <w:numId w:val="24"/>
              </w:numPr>
              <w:overflowPunct w:val="0"/>
              <w:autoSpaceDE w:val="0"/>
              <w:autoSpaceDN w:val="0"/>
              <w:adjustRightInd w:val="0"/>
              <w:spacing w:before="0" w:after="180" w:line="240" w:lineRule="auto"/>
              <w:jc w:val="left"/>
              <w:textAlignment w:val="baseline"/>
              <w:rPr>
                <w:b/>
                <w:bCs/>
              </w:rPr>
            </w:pPr>
            <w:r>
              <w:rPr>
                <w:b/>
                <w:bCs/>
              </w:rPr>
              <w:t xml:space="preserve">The set of candidate maximum TBSs is based on </w:t>
            </w:r>
            <w:r w:rsidRPr="000122D4">
              <w:rPr>
                <w:b/>
                <w:bCs/>
              </w:rPr>
              <w:t>Table 4.1A-1</w:t>
            </w:r>
            <w:r>
              <w:rPr>
                <w:b/>
                <w:bCs/>
              </w:rPr>
              <w:t xml:space="preserve"> in TS 36.306 and consists of the following values: {</w:t>
            </w:r>
            <w:r w:rsidRPr="00044F6F">
              <w:rPr>
                <w:b/>
                <w:bCs/>
              </w:rPr>
              <w:t>299856, 391656, 502624, 149776, 195816, 201936, 251640, 75376, 97896, 100752, 125808</w:t>
            </w:r>
            <w:r>
              <w:rPr>
                <w:b/>
                <w:bCs/>
              </w:rPr>
              <w:t>}</w:t>
            </w:r>
          </w:p>
          <w:p w14:paraId="717B0785" w14:textId="77777777" w:rsidR="00B371FB" w:rsidRPr="0000129E" w:rsidRDefault="00B371FB" w:rsidP="00B371FB">
            <w:pPr>
              <w:rPr>
                <w:b/>
                <w:bCs/>
              </w:rPr>
            </w:pPr>
            <w:r w:rsidRPr="0000129E">
              <w:rPr>
                <w:b/>
                <w:bCs/>
              </w:rPr>
              <w:t>These proposals (as well as other proposed changes) are marked on</w:t>
            </w:r>
            <w:r>
              <w:rPr>
                <w:b/>
                <w:bCs/>
              </w:rPr>
              <w:t xml:space="preserve"> the table using</w:t>
            </w:r>
            <w:r w:rsidRPr="0000129E">
              <w:rPr>
                <w:b/>
                <w:bCs/>
              </w:rPr>
              <w:t xml:space="preserve"> </w:t>
            </w:r>
            <w:r w:rsidRPr="0000129E">
              <w:rPr>
                <w:b/>
                <w:bCs/>
                <w:color w:val="FF0000"/>
                <w:highlight w:val="yellow"/>
              </w:rPr>
              <w:t>red font with yellow highlighting</w:t>
            </w:r>
            <w:r w:rsidRPr="0000129E">
              <w:rPr>
                <w:b/>
                <w:bCs/>
                <w:color w:val="FF0000"/>
              </w:rPr>
              <w:t>:</w:t>
            </w:r>
          </w:p>
          <w:tbl>
            <w:tblPr>
              <w:tblStyle w:val="TableGrid"/>
              <w:tblW w:w="0" w:type="auto"/>
              <w:tblLook w:val="04A0" w:firstRow="1" w:lastRow="0" w:firstColumn="1" w:lastColumn="0" w:noHBand="0" w:noVBand="1"/>
            </w:tblPr>
            <w:tblGrid>
              <w:gridCol w:w="1914"/>
              <w:gridCol w:w="400"/>
              <w:gridCol w:w="1245"/>
              <w:gridCol w:w="3356"/>
              <w:gridCol w:w="2183"/>
              <w:gridCol w:w="527"/>
              <w:gridCol w:w="517"/>
              <w:gridCol w:w="2247"/>
              <w:gridCol w:w="694"/>
              <w:gridCol w:w="447"/>
              <w:gridCol w:w="517"/>
              <w:gridCol w:w="4741"/>
              <w:gridCol w:w="1410"/>
            </w:tblGrid>
            <w:tr w:rsidR="00B371FB" w14:paraId="3A15BAC2" w14:textId="77777777" w:rsidTr="00B06EF1">
              <w:tc>
                <w:tcPr>
                  <w:tcW w:w="0" w:type="auto"/>
                  <w:tcBorders>
                    <w:top w:val="single" w:sz="4" w:space="0" w:color="auto"/>
                    <w:left w:val="single" w:sz="4" w:space="0" w:color="auto"/>
                    <w:bottom w:val="single" w:sz="4" w:space="0" w:color="auto"/>
                    <w:right w:val="single" w:sz="4" w:space="0" w:color="auto"/>
                  </w:tcBorders>
                  <w:hideMark/>
                </w:tcPr>
                <w:p w14:paraId="17DC6118" w14:textId="77777777" w:rsidR="00B371FB" w:rsidRDefault="00B371FB" w:rsidP="00B371FB">
                  <w:pPr>
                    <w:pStyle w:val="maintext"/>
                    <w:ind w:firstLineChars="0" w:firstLine="0"/>
                    <w:jc w:val="left"/>
                    <w:rPr>
                      <w:rFonts w:ascii="Arial" w:eastAsiaTheme="minorEastAsia" w:hAnsi="Arial" w:cs="Arial"/>
                      <w:b/>
                      <w:sz w:val="18"/>
                      <w:szCs w:val="18"/>
                      <w:lang w:val="en-US" w:eastAsia="zh-CN"/>
                    </w:rPr>
                  </w:pPr>
                  <w:r>
                    <w:rPr>
                      <w:rFonts w:ascii="Arial" w:eastAsia="MS Mincho" w:hAnsi="Arial" w:cs="Arial"/>
                      <w:color w:val="000000" w:themeColor="text1"/>
                      <w:sz w:val="18"/>
                      <w:szCs w:val="18"/>
                      <w:lang w:eastAsia="ja-JP"/>
                    </w:rPr>
                    <w:t>3</w:t>
                  </w:r>
                  <w:r>
                    <w:rPr>
                      <w:rFonts w:ascii="Arial" w:hAnsi="Arial" w:cs="Arial"/>
                      <w:color w:val="000000" w:themeColor="text1"/>
                      <w:sz w:val="18"/>
                      <w:szCs w:val="18"/>
                      <w:lang w:eastAsia="ja-JP"/>
                    </w:rPr>
                    <w:t>.</w:t>
                  </w:r>
                  <w:r>
                    <w:rPr>
                      <w:rFonts w:ascii="Arial" w:eastAsia="MS Mincho" w:hAnsi="Arial" w:cs="Arial"/>
                      <w:color w:val="000000" w:themeColor="text1"/>
                      <w:sz w:val="18"/>
                      <w:szCs w:val="18"/>
                      <w:lang w:eastAsia="ja-JP"/>
                    </w:rPr>
                    <w:t xml:space="preserve"> LTE_terr_bcast_Ph2</w:t>
                  </w:r>
                </w:p>
              </w:tc>
              <w:tc>
                <w:tcPr>
                  <w:tcW w:w="0" w:type="auto"/>
                  <w:tcBorders>
                    <w:top w:val="single" w:sz="4" w:space="0" w:color="auto"/>
                    <w:left w:val="single" w:sz="4" w:space="0" w:color="auto"/>
                    <w:bottom w:val="single" w:sz="4" w:space="0" w:color="auto"/>
                    <w:right w:val="single" w:sz="4" w:space="0" w:color="auto"/>
                  </w:tcBorders>
                  <w:hideMark/>
                </w:tcPr>
                <w:p w14:paraId="7C859F38" w14:textId="77777777" w:rsidR="00B371FB" w:rsidRDefault="00B371FB" w:rsidP="00B371FB">
                  <w:pPr>
                    <w:pStyle w:val="maintext"/>
                    <w:ind w:firstLineChars="0" w:firstLine="0"/>
                    <w:jc w:val="left"/>
                    <w:rPr>
                      <w:rFonts w:ascii="Arial" w:hAnsi="Arial" w:cs="Arial"/>
                      <w:b/>
                      <w:sz w:val="18"/>
                      <w:szCs w:val="18"/>
                      <w:lang w:val="en-US"/>
                    </w:rPr>
                  </w:pPr>
                  <w:r>
                    <w:rPr>
                      <w:rFonts w:ascii="Arial" w:eastAsia="MS Mincho" w:hAnsi="Arial" w:cs="Arial"/>
                      <w:color w:val="000000" w:themeColor="text1"/>
                      <w:sz w:val="18"/>
                      <w:szCs w:val="18"/>
                      <w:lang w:eastAsia="ja-JP"/>
                    </w:rPr>
                    <w:t>3-1</w:t>
                  </w:r>
                </w:p>
              </w:tc>
              <w:tc>
                <w:tcPr>
                  <w:tcW w:w="0" w:type="auto"/>
                  <w:tcBorders>
                    <w:top w:val="single" w:sz="4" w:space="0" w:color="auto"/>
                    <w:left w:val="single" w:sz="4" w:space="0" w:color="auto"/>
                    <w:bottom w:val="single" w:sz="4" w:space="0" w:color="auto"/>
                    <w:right w:val="single" w:sz="4" w:space="0" w:color="auto"/>
                  </w:tcBorders>
                  <w:hideMark/>
                </w:tcPr>
                <w:p w14:paraId="2D3A2ED1" w14:textId="77777777" w:rsidR="00B371FB" w:rsidRDefault="00B371FB" w:rsidP="00B371FB">
                  <w:pPr>
                    <w:pStyle w:val="maintext"/>
                    <w:ind w:firstLineChars="0" w:firstLine="0"/>
                    <w:jc w:val="left"/>
                    <w:rPr>
                      <w:rFonts w:ascii="Arial" w:hAnsi="Arial" w:cs="Arial"/>
                      <w:b/>
                      <w:sz w:val="18"/>
                      <w:szCs w:val="18"/>
                      <w:lang w:val="en-US"/>
                    </w:rPr>
                  </w:pPr>
                  <w:r>
                    <w:rPr>
                      <w:rFonts w:ascii="Arial" w:eastAsia="SimSun" w:hAnsi="Arial" w:cs="Arial"/>
                      <w:color w:val="000000" w:themeColor="text1"/>
                      <w:sz w:val="18"/>
                      <w:szCs w:val="18"/>
                      <w:lang w:eastAsia="zh-CN"/>
                    </w:rPr>
                    <w:t>Time-interleaving</w:t>
                  </w:r>
                </w:p>
              </w:tc>
              <w:tc>
                <w:tcPr>
                  <w:tcW w:w="0" w:type="auto"/>
                  <w:tcBorders>
                    <w:top w:val="single" w:sz="4" w:space="0" w:color="auto"/>
                    <w:left w:val="single" w:sz="4" w:space="0" w:color="auto"/>
                    <w:bottom w:val="single" w:sz="4" w:space="0" w:color="auto"/>
                    <w:right w:val="single" w:sz="4" w:space="0" w:color="auto"/>
                  </w:tcBorders>
                  <w:hideMark/>
                </w:tcPr>
                <w:p w14:paraId="2C22CAFD" w14:textId="77777777" w:rsidR="00B371FB" w:rsidRDefault="00B371FB" w:rsidP="00B371FB">
                  <w:pPr>
                    <w:rPr>
                      <w:rFonts w:eastAsia="MS Gothic" w:cs="Arial"/>
                      <w:color w:val="000000" w:themeColor="text1"/>
                      <w:sz w:val="18"/>
                      <w:szCs w:val="18"/>
                      <w:lang w:eastAsia="ja-JP"/>
                    </w:rPr>
                  </w:pPr>
                  <w:r>
                    <w:rPr>
                      <w:rFonts w:cs="Arial"/>
                      <w:color w:val="000000" w:themeColor="text1"/>
                      <w:sz w:val="18"/>
                      <w:szCs w:val="18"/>
                    </w:rPr>
                    <w:t xml:space="preserve">1. Support of PMCH transmission pattern, excluding MCCH and MSI, with time interleaving </w:t>
                  </w:r>
                  <w:r w:rsidRPr="009773F7">
                    <w:rPr>
                      <w:rFonts w:cs="Arial"/>
                      <w:color w:val="FF0000"/>
                      <w:sz w:val="18"/>
                      <w:szCs w:val="18"/>
                      <w:highlight w:val="yellow"/>
                    </w:rPr>
                    <w:t>for a set of PMCH numerologies</w:t>
                  </w:r>
                </w:p>
                <w:p w14:paraId="4DD21531" w14:textId="77777777" w:rsidR="00B371FB" w:rsidRDefault="00B371FB" w:rsidP="00B371FB">
                  <w:pPr>
                    <w:rPr>
                      <w:rFonts w:cs="Arial"/>
                      <w:color w:val="000000" w:themeColor="text1"/>
                      <w:sz w:val="18"/>
                      <w:szCs w:val="18"/>
                    </w:rPr>
                  </w:pPr>
                  <w:r>
                    <w:rPr>
                      <w:rFonts w:cs="Arial"/>
                      <w:color w:val="000000" w:themeColor="text1"/>
                      <w:sz w:val="18"/>
                      <w:szCs w:val="18"/>
                    </w:rPr>
                    <w:t xml:space="preserve">2. Support of TBS determination for the scaled TB </w:t>
                  </w:r>
                  <w:r w:rsidRPr="009773F7">
                    <w:rPr>
                      <w:rFonts w:cs="Arial"/>
                      <w:color w:val="FF0000"/>
                      <w:sz w:val="18"/>
                      <w:szCs w:val="18"/>
                      <w:highlight w:val="yellow"/>
                    </w:rPr>
                    <w:t>up to a maximum TBS</w:t>
                  </w:r>
                </w:p>
                <w:p w14:paraId="0F83C502" w14:textId="77777777" w:rsidR="00B371FB" w:rsidRPr="00BF1843" w:rsidRDefault="00B371FB" w:rsidP="00B371FB">
                  <w:pPr>
                    <w:rPr>
                      <w:rFonts w:cs="Arial"/>
                      <w:color w:val="000000" w:themeColor="text1"/>
                      <w:sz w:val="18"/>
                      <w:szCs w:val="18"/>
                    </w:rPr>
                  </w:pPr>
                  <w:r>
                    <w:rPr>
                      <w:rFonts w:cs="Arial"/>
                      <w:color w:val="000000" w:themeColor="text1"/>
                      <w:sz w:val="18"/>
                      <w:szCs w:val="18"/>
                    </w:rPr>
                    <w:t>3. Support of determining the starting point for reading from the circular buffer (k0) for each subframe</w:t>
                  </w:r>
                </w:p>
              </w:tc>
              <w:tc>
                <w:tcPr>
                  <w:tcW w:w="0" w:type="auto"/>
                  <w:tcBorders>
                    <w:top w:val="single" w:sz="4" w:space="0" w:color="auto"/>
                    <w:left w:val="single" w:sz="4" w:space="0" w:color="auto"/>
                    <w:bottom w:val="single" w:sz="4" w:space="0" w:color="auto"/>
                    <w:right w:val="single" w:sz="4" w:space="0" w:color="auto"/>
                  </w:tcBorders>
                  <w:hideMark/>
                </w:tcPr>
                <w:p w14:paraId="4D2986C9" w14:textId="77777777" w:rsidR="00B371FB" w:rsidRDefault="00B371FB" w:rsidP="00B371FB">
                  <w:pPr>
                    <w:pStyle w:val="maintext"/>
                    <w:ind w:firstLineChars="0" w:firstLine="0"/>
                    <w:jc w:val="left"/>
                    <w:rPr>
                      <w:rFonts w:ascii="Arial" w:hAnsi="Arial" w:cs="Arial"/>
                      <w:b/>
                      <w:sz w:val="18"/>
                      <w:szCs w:val="18"/>
                    </w:rPr>
                  </w:pPr>
                  <w:r>
                    <w:rPr>
                      <w:rFonts w:ascii="Arial" w:eastAsia="MS Mincho" w:hAnsi="Arial" w:cs="Arial"/>
                      <w:color w:val="000000" w:themeColor="text1"/>
                      <w:sz w:val="18"/>
                      <w:szCs w:val="18"/>
                      <w:lang w:eastAsia="ja-JP"/>
                    </w:rPr>
                    <w:t xml:space="preserve">Support of </w:t>
                  </w:r>
                  <w:proofErr w:type="spellStart"/>
                  <w:r>
                    <w:rPr>
                      <w:rFonts w:ascii="Arial" w:eastAsia="MS Mincho" w:hAnsi="Arial" w:cs="Arial"/>
                      <w:color w:val="000000" w:themeColor="text1"/>
                      <w:sz w:val="18"/>
                      <w:szCs w:val="18"/>
                      <w:lang w:eastAsia="ja-JP"/>
                    </w:rPr>
                    <w:t>fembmsDedicatedCell</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24BB8A" w14:textId="77777777" w:rsidR="00B371FB" w:rsidRDefault="00B371FB" w:rsidP="00B371FB">
                  <w:pPr>
                    <w:pStyle w:val="maintext"/>
                    <w:ind w:firstLineChars="0" w:firstLine="0"/>
                    <w:jc w:val="left"/>
                    <w:rPr>
                      <w:rFonts w:ascii="Arial" w:hAnsi="Arial" w:cs="Arial"/>
                      <w:b/>
                      <w:sz w:val="18"/>
                      <w:szCs w:val="18"/>
                      <w:lang w:val="en-US"/>
                    </w:rPr>
                  </w:pPr>
                  <w:r>
                    <w:rPr>
                      <w:rFonts w:ascii="Arial" w:eastAsia="SimSun" w:hAnsi="Arial"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53B73E7" w14:textId="77777777" w:rsidR="00B371FB" w:rsidRDefault="00B371FB" w:rsidP="00B371FB">
                  <w:pPr>
                    <w:pStyle w:val="maintext"/>
                    <w:ind w:firstLineChars="0" w:firstLine="0"/>
                    <w:jc w:val="left"/>
                    <w:rPr>
                      <w:rFonts w:ascii="Arial" w:hAnsi="Arial" w:cs="Arial"/>
                      <w:b/>
                      <w:sz w:val="18"/>
                      <w:szCs w:val="18"/>
                      <w:lang w:val="en-US"/>
                    </w:rPr>
                  </w:pPr>
                  <w:r>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4DA256F" w14:textId="77777777" w:rsidR="00B371FB" w:rsidRDefault="00B371FB" w:rsidP="00B371FB">
                  <w:pPr>
                    <w:pStyle w:val="maintext"/>
                    <w:ind w:firstLineChars="0" w:firstLine="0"/>
                    <w:jc w:val="left"/>
                    <w:rPr>
                      <w:rFonts w:ascii="Arial" w:hAnsi="Arial" w:cs="Arial"/>
                      <w:b/>
                      <w:sz w:val="18"/>
                      <w:szCs w:val="18"/>
                      <w:lang w:val="en-US"/>
                    </w:rPr>
                  </w:pPr>
                  <w:r>
                    <w:rPr>
                      <w:rFonts w:ascii="Arial" w:eastAsia="SimSun" w:hAnsi="Arial" w:cs="Arial"/>
                      <w:color w:val="000000" w:themeColor="text1"/>
                      <w:sz w:val="18"/>
                      <w:szCs w:val="18"/>
                      <w:lang w:val="en-US" w:eastAsia="zh-CN"/>
                    </w:rPr>
                    <w:t xml:space="preserve">UE </w:t>
                  </w:r>
                  <w:proofErr w:type="gramStart"/>
                  <w:r>
                    <w:rPr>
                      <w:rFonts w:ascii="Arial" w:eastAsia="SimSun" w:hAnsi="Arial" w:cs="Arial"/>
                      <w:color w:val="000000" w:themeColor="text1"/>
                      <w:sz w:val="18"/>
                      <w:szCs w:val="18"/>
                      <w:lang w:val="en-US" w:eastAsia="zh-CN"/>
                    </w:rPr>
                    <w:t>is not able to</w:t>
                  </w:r>
                  <w:proofErr w:type="gramEnd"/>
                  <w:r>
                    <w:rPr>
                      <w:rFonts w:ascii="Arial" w:eastAsia="SimSun" w:hAnsi="Arial" w:cs="Arial"/>
                      <w:color w:val="000000" w:themeColor="text1"/>
                      <w:sz w:val="18"/>
                      <w:szCs w:val="18"/>
                      <w:lang w:val="en-US" w:eastAsia="zh-CN"/>
                    </w:rPr>
                    <w:t xml:space="preserve"> support time-interleaving for LTE-based 5G broadcast</w:t>
                  </w:r>
                </w:p>
              </w:tc>
              <w:tc>
                <w:tcPr>
                  <w:tcW w:w="0" w:type="auto"/>
                  <w:tcBorders>
                    <w:top w:val="single" w:sz="4" w:space="0" w:color="auto"/>
                    <w:left w:val="single" w:sz="4" w:space="0" w:color="auto"/>
                    <w:bottom w:val="single" w:sz="4" w:space="0" w:color="auto"/>
                    <w:right w:val="single" w:sz="4" w:space="0" w:color="auto"/>
                  </w:tcBorders>
                  <w:hideMark/>
                </w:tcPr>
                <w:p w14:paraId="5FDAD5DC" w14:textId="77777777" w:rsidR="00B371FB" w:rsidRPr="003A705A" w:rsidRDefault="00B371FB" w:rsidP="00B371FB">
                  <w:pPr>
                    <w:pStyle w:val="maintext"/>
                    <w:ind w:firstLineChars="0" w:firstLine="0"/>
                    <w:jc w:val="left"/>
                    <w:rPr>
                      <w:rFonts w:ascii="Arial" w:hAnsi="Arial" w:cs="Arial"/>
                      <w:b/>
                      <w:color w:val="7030A0"/>
                      <w:sz w:val="18"/>
                      <w:szCs w:val="18"/>
                      <w:lang w:val="en-US"/>
                    </w:rPr>
                  </w:pPr>
                  <w:r>
                    <w:rPr>
                      <w:rFonts w:ascii="Arial" w:eastAsia="MS Mincho" w:hAnsi="Arial" w:cs="Arial"/>
                      <w:color w:val="000000" w:themeColor="text1"/>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hideMark/>
                </w:tcPr>
                <w:p w14:paraId="694B3E26" w14:textId="77777777" w:rsidR="00B371FB" w:rsidRDefault="00B371FB" w:rsidP="00B371FB">
                  <w:pPr>
                    <w:pStyle w:val="maintext"/>
                    <w:ind w:firstLineChars="0" w:firstLine="0"/>
                    <w:jc w:val="left"/>
                    <w:rPr>
                      <w:rFonts w:ascii="Arial" w:hAnsi="Arial" w:cs="Arial"/>
                      <w:b/>
                      <w:sz w:val="18"/>
                      <w:szCs w:val="18"/>
                      <w:lang w:val="en-US"/>
                    </w:rPr>
                  </w:pPr>
                  <w:r>
                    <w:rPr>
                      <w:rFonts w:ascii="Arial" w:eastAsia="MS Mincho"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hideMark/>
                </w:tcPr>
                <w:p w14:paraId="069C20DC" w14:textId="77777777" w:rsidR="00B371FB" w:rsidRDefault="00B371FB" w:rsidP="00B371FB">
                  <w:pPr>
                    <w:pStyle w:val="maintext"/>
                    <w:ind w:firstLineChars="0" w:firstLine="0"/>
                    <w:jc w:val="left"/>
                    <w:rPr>
                      <w:rFonts w:ascii="Arial" w:hAnsi="Arial" w:cs="Arial"/>
                      <w:b/>
                      <w:sz w:val="18"/>
                      <w:szCs w:val="18"/>
                      <w:lang w:val="en-US"/>
                    </w:rPr>
                  </w:pPr>
                  <w:r>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2EA53E5D" w14:textId="77777777" w:rsidR="00B371FB" w:rsidRDefault="00B371FB" w:rsidP="00B371FB">
                  <w:pPr>
                    <w:pStyle w:val="TAL"/>
                    <w:rPr>
                      <w:rFonts w:cs="Arial"/>
                      <w:color w:val="000000" w:themeColor="text1"/>
                      <w:szCs w:val="18"/>
                    </w:rPr>
                  </w:pPr>
                  <w:r>
                    <w:rPr>
                      <w:rFonts w:cs="Arial"/>
                      <w:color w:val="000000" w:themeColor="text1"/>
                      <w:szCs w:val="18"/>
                    </w:rPr>
                    <w:t xml:space="preserve">Note: One TB is mapped to N non-consecutive subframes. Two transmissions of the same TB are separated by (M-1) subframes. </w:t>
                  </w:r>
                </w:p>
                <w:p w14:paraId="1456303B" w14:textId="77777777" w:rsidR="00B371FB" w:rsidRDefault="00B371FB" w:rsidP="00B371FB">
                  <w:pPr>
                    <w:pStyle w:val="TAL"/>
                    <w:rPr>
                      <w:rFonts w:cs="Arial"/>
                      <w:color w:val="000000" w:themeColor="text1"/>
                      <w:szCs w:val="18"/>
                    </w:rPr>
                  </w:pPr>
                </w:p>
                <w:p w14:paraId="498514FC" w14:textId="77777777" w:rsidR="00B371FB" w:rsidRPr="009773F7" w:rsidRDefault="00B371FB" w:rsidP="00B371FB">
                  <w:pPr>
                    <w:pStyle w:val="TAL"/>
                    <w:rPr>
                      <w:rFonts w:cs="Arial"/>
                      <w:color w:val="FF0000"/>
                      <w:szCs w:val="18"/>
                    </w:rPr>
                  </w:pPr>
                  <w:r w:rsidRPr="009773F7">
                    <w:rPr>
                      <w:rFonts w:cs="Arial"/>
                      <w:color w:val="FF0000"/>
                      <w:szCs w:val="18"/>
                      <w:highlight w:val="yellow"/>
                    </w:rPr>
                    <w:t>For component 1, the UE indicates a bitmap [b15, b7dot5, b2dot5, b1dot25] where each bit indicates whether the UE supports time-interleaving for the corresponding numerology.</w:t>
                  </w:r>
                  <w:r w:rsidRPr="009773F7">
                    <w:rPr>
                      <w:rFonts w:cs="Arial"/>
                      <w:color w:val="FF0000"/>
                      <w:szCs w:val="18"/>
                    </w:rPr>
                    <w:t xml:space="preserve"> </w:t>
                  </w:r>
                </w:p>
                <w:p w14:paraId="1182E150" w14:textId="77777777" w:rsidR="00B371FB" w:rsidRPr="009773F7" w:rsidRDefault="00B371FB" w:rsidP="00B371FB">
                  <w:pPr>
                    <w:pStyle w:val="TAL"/>
                    <w:rPr>
                      <w:rFonts w:cs="Arial"/>
                      <w:strike/>
                      <w:color w:val="7030A0"/>
                      <w:szCs w:val="18"/>
                    </w:rPr>
                  </w:pPr>
                  <w:r w:rsidRPr="009773F7">
                    <w:rPr>
                      <w:rFonts w:cs="Arial"/>
                      <w:strike/>
                      <w:color w:val="7030A0"/>
                      <w:szCs w:val="18"/>
                    </w:rPr>
                    <w:t xml:space="preserve">Note: For each band, the UE can also indicate for which subcarrier spacing FG 3-1 is supported </w:t>
                  </w:r>
                </w:p>
                <w:p w14:paraId="650A84C4" w14:textId="77777777" w:rsidR="00B371FB" w:rsidRDefault="00B371FB" w:rsidP="00B371FB">
                  <w:pPr>
                    <w:pStyle w:val="TAL"/>
                    <w:rPr>
                      <w:rFonts w:cs="Arial"/>
                      <w:color w:val="7030A0"/>
                      <w:szCs w:val="18"/>
                    </w:rPr>
                  </w:pPr>
                </w:p>
                <w:p w14:paraId="5F9430B6" w14:textId="77777777" w:rsidR="00B371FB" w:rsidRPr="00B9402D" w:rsidRDefault="00B371FB" w:rsidP="00B371FB">
                  <w:pPr>
                    <w:pStyle w:val="TAL"/>
                    <w:rPr>
                      <w:rFonts w:eastAsiaTheme="minorEastAsia" w:cs="Arial"/>
                      <w:color w:val="FF0000"/>
                      <w:szCs w:val="18"/>
                      <w:highlight w:val="yellow"/>
                    </w:rPr>
                  </w:pPr>
                  <w:r w:rsidRPr="00B9402D">
                    <w:rPr>
                      <w:rFonts w:cs="Arial"/>
                      <w:color w:val="FF0000"/>
                      <w:szCs w:val="18"/>
                      <w:highlight w:val="yellow"/>
                    </w:rPr>
                    <w:t>For component 2, the UE indicates the maximum TBS supported in a TTI, from the candidate values:</w:t>
                  </w:r>
                  <w:r>
                    <w:rPr>
                      <w:rFonts w:cs="Arial"/>
                      <w:color w:val="FF0000"/>
                      <w:szCs w:val="18"/>
                      <w:highlight w:val="yellow"/>
                    </w:rPr>
                    <w:t xml:space="preserve"> </w:t>
                  </w:r>
                  <w:r w:rsidRPr="00B9402D">
                    <w:rPr>
                      <w:rFonts w:cs="Arial"/>
                      <w:color w:val="FF0000"/>
                      <w:szCs w:val="18"/>
                      <w:highlight w:val="yellow"/>
                    </w:rPr>
                    <w:t>{299856, 391656, 502624, 149776, 195816, 201936, 251640, 75376, 97896, 100752, 125808}</w:t>
                  </w:r>
                </w:p>
                <w:p w14:paraId="531DAA55" w14:textId="77777777" w:rsidR="00B371FB" w:rsidRDefault="00B371FB" w:rsidP="00B371FB">
                  <w:pPr>
                    <w:pStyle w:val="TAL"/>
                    <w:rPr>
                      <w:rFonts w:cs="Arial"/>
                      <w:color w:val="000000" w:themeColor="text1"/>
                      <w:szCs w:val="18"/>
                    </w:rPr>
                  </w:pPr>
                </w:p>
                <w:p w14:paraId="341C4E27" w14:textId="77777777" w:rsidR="00B371FB" w:rsidRDefault="00B371FB" w:rsidP="00B371FB">
                  <w:pPr>
                    <w:pStyle w:val="maintext"/>
                    <w:ind w:firstLineChars="0" w:firstLine="0"/>
                    <w:jc w:val="left"/>
                    <w:rPr>
                      <w:rFonts w:ascii="Arial" w:hAnsi="Arial" w:cs="Arial"/>
                      <w:bCs/>
                      <w:color w:val="FF0000"/>
                      <w:sz w:val="18"/>
                      <w:szCs w:val="18"/>
                      <w:lang w:val="en-US"/>
                    </w:rPr>
                  </w:pPr>
                </w:p>
              </w:tc>
              <w:tc>
                <w:tcPr>
                  <w:tcW w:w="0" w:type="auto"/>
                  <w:tcBorders>
                    <w:top w:val="single" w:sz="4" w:space="0" w:color="auto"/>
                    <w:left w:val="single" w:sz="4" w:space="0" w:color="auto"/>
                    <w:bottom w:val="single" w:sz="4" w:space="0" w:color="auto"/>
                    <w:right w:val="single" w:sz="4" w:space="0" w:color="auto"/>
                  </w:tcBorders>
                  <w:hideMark/>
                </w:tcPr>
                <w:p w14:paraId="3CEF0EC0" w14:textId="77777777" w:rsidR="00B371FB" w:rsidRDefault="00B371FB" w:rsidP="00B371FB">
                  <w:pPr>
                    <w:pStyle w:val="maintext"/>
                    <w:ind w:firstLineChars="0" w:firstLine="0"/>
                    <w:jc w:val="left"/>
                    <w:rPr>
                      <w:rFonts w:ascii="Arial" w:hAnsi="Arial" w:cs="Arial"/>
                      <w:b/>
                      <w:sz w:val="18"/>
                      <w:szCs w:val="18"/>
                      <w:lang w:val="en-US"/>
                    </w:rPr>
                  </w:pPr>
                  <w:r>
                    <w:rPr>
                      <w:rFonts w:ascii="Arial" w:hAnsi="Arial" w:cs="Arial"/>
                      <w:color w:val="000000" w:themeColor="text1"/>
                      <w:sz w:val="18"/>
                      <w:szCs w:val="18"/>
                      <w:lang w:eastAsia="ja-JP"/>
                    </w:rPr>
                    <w:t>Optional with capability signalling</w:t>
                  </w:r>
                </w:p>
              </w:tc>
            </w:tr>
          </w:tbl>
          <w:p w14:paraId="54A05874" w14:textId="77777777" w:rsidR="00ED5FBD" w:rsidRDefault="00ED5FBD" w:rsidP="00ED5FBD">
            <w:pPr>
              <w:widowControl w:val="0"/>
              <w:adjustRightInd w:val="0"/>
              <w:snapToGrid w:val="0"/>
              <w:spacing w:before="72" w:after="72" w:line="240" w:lineRule="auto"/>
              <w:rPr>
                <w:rFonts w:ascii="Calibri" w:eastAsiaTheme="minorEastAsia" w:hAnsi="Calibri" w:cs="Calibri"/>
                <w:lang w:eastAsia="zh-CN"/>
              </w:rPr>
            </w:pPr>
          </w:p>
        </w:tc>
      </w:tr>
      <w:tr w:rsidR="00ED5FBD" w14:paraId="2D1EBF3A" w14:textId="77777777">
        <w:tc>
          <w:tcPr>
            <w:tcW w:w="1844" w:type="dxa"/>
            <w:tcBorders>
              <w:top w:val="single" w:sz="4" w:space="0" w:color="auto"/>
              <w:left w:val="single" w:sz="4" w:space="0" w:color="auto"/>
              <w:bottom w:val="single" w:sz="4" w:space="0" w:color="auto"/>
              <w:right w:val="single" w:sz="4" w:space="0" w:color="auto"/>
            </w:tcBorders>
          </w:tcPr>
          <w:p w14:paraId="5359E734" w14:textId="42676E1C" w:rsidR="00ED5FBD" w:rsidRDefault="00ED5FBD" w:rsidP="00ED5FBD">
            <w:pPr>
              <w:jc w:val="left"/>
              <w:rPr>
                <w:rFonts w:ascii="Calibri" w:eastAsiaTheme="minorEastAsia" w:hAnsi="Calibri" w:cs="Calibri"/>
                <w:lang w:eastAsia="zh-CN"/>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_Ref206679743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CA6B52" w14:textId="77777777" w:rsidR="00D148D8" w:rsidRDefault="00D148D8" w:rsidP="00D148D8">
            <w:pPr>
              <w:spacing w:after="180"/>
              <w:rPr>
                <w:lang w:eastAsia="zh-CN"/>
              </w:rPr>
            </w:pPr>
            <w:r>
              <w:rPr>
                <w:rFonts w:hint="eastAsia"/>
                <w:lang w:eastAsia="zh-CN"/>
              </w:rPr>
              <w:t xml:space="preserve">Firstly, the purpose of cyclic shift is to address the issue where the design of time-domain interleaving results in a localization in frequency (across the N subframes of a time-interleaved TB) for each </w:t>
            </w:r>
            <w:proofErr w:type="spellStart"/>
            <w:r>
              <w:rPr>
                <w:rFonts w:hint="eastAsia"/>
                <w:lang w:eastAsia="zh-CN"/>
              </w:rPr>
              <w:t>codeblock</w:t>
            </w:r>
            <w:proofErr w:type="spellEnd"/>
            <w:r>
              <w:rPr>
                <w:rFonts w:hint="eastAsia"/>
                <w:lang w:eastAsia="zh-CN"/>
              </w:rPr>
              <w:t xml:space="preserve"> of the TB. In the absence of time-domain interleaving, the cyclic shift mechanism serves no purpose. Therefore, cyclic shift should be regarded as a subordinate feature that operates within the framework of the time-domain interleaving functionality for UE.</w:t>
            </w:r>
          </w:p>
          <w:p w14:paraId="6D83F37D" w14:textId="77777777" w:rsidR="00D148D8" w:rsidRDefault="00D148D8" w:rsidP="00D148D8">
            <w:pPr>
              <w:spacing w:after="180"/>
              <w:rPr>
                <w:lang w:eastAsia="zh-CN"/>
              </w:rPr>
            </w:pPr>
            <w:r>
              <w:rPr>
                <w:rFonts w:hint="eastAsia"/>
                <w:lang w:eastAsia="zh-CN"/>
              </w:rPr>
              <w:t>Secondly, cyclic shift is a performance optimization scheme based on time-domain interleaving. A UE can independently support time-domain interleaving without supporting cyclic shift. As such, the related UE feature should be introduced as an independent UE feature under the time-domain interleaving feature.</w:t>
            </w:r>
          </w:p>
          <w:p w14:paraId="7A210648" w14:textId="77777777" w:rsidR="00D148D8" w:rsidRDefault="00D148D8" w:rsidP="00D148D8">
            <w:pPr>
              <w:spacing w:after="180"/>
              <w:rPr>
                <w:lang w:eastAsia="zh-CN"/>
              </w:rPr>
            </w:pPr>
            <w:r>
              <w:rPr>
                <w:rFonts w:hint="eastAsia"/>
                <w:lang w:eastAsia="zh-CN"/>
              </w:rPr>
              <w:t>Based on above analysis, we make the following proposal:</w:t>
            </w:r>
          </w:p>
          <w:p w14:paraId="5FFAEC5E" w14:textId="77777777" w:rsidR="00D148D8" w:rsidRDefault="00D148D8" w:rsidP="00D148D8">
            <w:pPr>
              <w:spacing w:after="180"/>
              <w:rPr>
                <w:rFonts w:ascii="Times" w:eastAsia="Batang" w:hAnsi="Times" w:cs="Times"/>
                <w:i/>
              </w:rPr>
            </w:pPr>
            <w:r>
              <w:rPr>
                <w:b/>
                <w:i/>
                <w:lang w:eastAsia="zh-CN"/>
              </w:rPr>
              <w:t>Proposal 1:</w:t>
            </w:r>
            <w:r>
              <w:rPr>
                <w:i/>
                <w:lang w:eastAsia="zh-CN"/>
              </w:rPr>
              <w:t xml:space="preserve"> </w:t>
            </w:r>
            <w:r>
              <w:rPr>
                <w:rFonts w:ascii="Times" w:eastAsia="Batang" w:hAnsi="Times" w:cs="Times"/>
                <w:i/>
              </w:rPr>
              <w:t>Introduce the following Rel. 19 UE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577"/>
              <w:gridCol w:w="2897"/>
              <w:gridCol w:w="2478"/>
              <w:gridCol w:w="527"/>
              <w:gridCol w:w="517"/>
              <w:gridCol w:w="3888"/>
              <w:gridCol w:w="947"/>
              <w:gridCol w:w="447"/>
              <w:gridCol w:w="517"/>
              <w:gridCol w:w="222"/>
              <w:gridCol w:w="2858"/>
            </w:tblGrid>
            <w:tr w:rsidR="00D148D8" w14:paraId="4E101341" w14:textId="77777777" w:rsidTr="00B06EF1">
              <w:trPr>
                <w:trHeight w:val="20"/>
              </w:trPr>
              <w:tc>
                <w:tcPr>
                  <w:tcW w:w="0" w:type="auto"/>
                  <w:tcBorders>
                    <w:top w:val="single" w:sz="4" w:space="0" w:color="auto"/>
                    <w:left w:val="single" w:sz="4" w:space="0" w:color="auto"/>
                    <w:bottom w:val="single" w:sz="4" w:space="0" w:color="auto"/>
                    <w:right w:val="single" w:sz="4" w:space="0" w:color="auto"/>
                  </w:tcBorders>
                </w:tcPr>
                <w:p w14:paraId="2CFC695D"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eastAsia="MS Mincho" w:hAnsi="Arial" w:cs="Arial"/>
                      <w:color w:val="000000"/>
                      <w:sz w:val="18"/>
                      <w:szCs w:val="18"/>
                    </w:rPr>
                    <w:t>3</w:t>
                  </w:r>
                  <w:r>
                    <w:rPr>
                      <w:rFonts w:ascii="Arial" w:hAnsi="Arial" w:cs="Arial"/>
                      <w:color w:val="000000"/>
                      <w:sz w:val="18"/>
                      <w:szCs w:val="18"/>
                    </w:rPr>
                    <w:t>.</w:t>
                  </w:r>
                  <w:r>
                    <w:rPr>
                      <w:rFonts w:ascii="Arial" w:eastAsia="MS Mincho" w:hAnsi="Arial" w:cs="Arial"/>
                      <w:color w:val="000000"/>
                      <w:sz w:val="18"/>
                      <w:szCs w:val="18"/>
                    </w:rPr>
                    <w:t xml:space="preserve"> LTE_terr_bcast_Ph2</w:t>
                  </w:r>
                </w:p>
              </w:tc>
              <w:tc>
                <w:tcPr>
                  <w:tcW w:w="0" w:type="auto"/>
                  <w:tcBorders>
                    <w:top w:val="single" w:sz="4" w:space="0" w:color="auto"/>
                    <w:left w:val="single" w:sz="4" w:space="0" w:color="auto"/>
                    <w:bottom w:val="single" w:sz="4" w:space="0" w:color="auto"/>
                    <w:right w:val="single" w:sz="4" w:space="0" w:color="auto"/>
                  </w:tcBorders>
                </w:tcPr>
                <w:p w14:paraId="6A62DB84"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hint="eastAsia"/>
                      <w:sz w:val="18"/>
                      <w:lang w:bidi="ar"/>
                    </w:rPr>
                    <w:t>3-1a</w:t>
                  </w:r>
                </w:p>
              </w:tc>
              <w:tc>
                <w:tcPr>
                  <w:tcW w:w="0" w:type="auto"/>
                  <w:tcBorders>
                    <w:top w:val="single" w:sz="4" w:space="0" w:color="auto"/>
                    <w:left w:val="single" w:sz="4" w:space="0" w:color="auto"/>
                    <w:bottom w:val="single" w:sz="4" w:space="0" w:color="auto"/>
                    <w:right w:val="single" w:sz="4" w:space="0" w:color="auto"/>
                  </w:tcBorders>
                </w:tcPr>
                <w:p w14:paraId="6D8C59C7"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cs="Arial"/>
                      <w:color w:val="000000"/>
                      <w:sz w:val="18"/>
                      <w:szCs w:val="18"/>
                      <w:lang w:bidi="ar"/>
                    </w:rPr>
                    <w:t>1.Support of</w:t>
                  </w:r>
                  <w:r>
                    <w:rPr>
                      <w:rFonts w:ascii="Arial" w:hAnsi="Arial" w:cs="Arial" w:hint="eastAsia"/>
                      <w:color w:val="000000"/>
                      <w:sz w:val="18"/>
                      <w:szCs w:val="18"/>
                      <w:lang w:bidi="ar"/>
                    </w:rPr>
                    <w:t xml:space="preserve"> cyclic shift of</w:t>
                  </w:r>
                  <w:r>
                    <w:rPr>
                      <w:rFonts w:ascii="Arial" w:hAnsi="Arial" w:cs="Arial"/>
                      <w:color w:val="000000"/>
                      <w:sz w:val="18"/>
                      <w:szCs w:val="18"/>
                      <w:lang w:bidi="ar"/>
                    </w:rPr>
                    <w:t xml:space="preserve"> PMCH</w:t>
                  </w:r>
                  <w:r>
                    <w:rPr>
                      <w:rFonts w:ascii="Arial" w:hAnsi="Arial" w:cs="Arial" w:hint="eastAsia"/>
                      <w:color w:val="000000"/>
                      <w:sz w:val="18"/>
                      <w:szCs w:val="18"/>
                      <w:lang w:bidi="ar"/>
                    </w:rPr>
                    <w:t>.</w:t>
                  </w:r>
                </w:p>
              </w:tc>
              <w:tc>
                <w:tcPr>
                  <w:tcW w:w="0" w:type="auto"/>
                  <w:tcBorders>
                    <w:top w:val="single" w:sz="4" w:space="0" w:color="auto"/>
                    <w:left w:val="single" w:sz="4" w:space="0" w:color="auto"/>
                    <w:bottom w:val="single" w:sz="4" w:space="0" w:color="auto"/>
                    <w:right w:val="single" w:sz="4" w:space="0" w:color="auto"/>
                  </w:tcBorders>
                </w:tcPr>
                <w:p w14:paraId="3C5D06AD"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cs="Arial" w:hint="eastAsia"/>
                      <w:color w:val="000000"/>
                      <w:sz w:val="18"/>
                      <w:szCs w:val="18"/>
                    </w:rPr>
                    <w:t xml:space="preserve">Support of </w:t>
                  </w:r>
                  <w:r>
                    <w:rPr>
                      <w:rFonts w:ascii="Arial" w:hAnsi="Arial" w:cs="Arial"/>
                      <w:color w:val="000000"/>
                      <w:sz w:val="18"/>
                      <w:szCs w:val="18"/>
                    </w:rPr>
                    <w:t>Time-interleaving</w:t>
                  </w:r>
                </w:p>
              </w:tc>
              <w:tc>
                <w:tcPr>
                  <w:tcW w:w="0" w:type="auto"/>
                  <w:tcBorders>
                    <w:top w:val="single" w:sz="4" w:space="0" w:color="auto"/>
                    <w:left w:val="single" w:sz="4" w:space="0" w:color="auto"/>
                    <w:bottom w:val="single" w:sz="4" w:space="0" w:color="auto"/>
                    <w:right w:val="single" w:sz="4" w:space="0" w:color="auto"/>
                  </w:tcBorders>
                </w:tcPr>
                <w:p w14:paraId="57D5FD87"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cs="Arial" w:hint="eastAsia"/>
                      <w:color w:val="00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476C0659"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hint="eastAsia"/>
                      <w:sz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63C6A2A" w14:textId="77777777" w:rsidR="00D148D8" w:rsidRDefault="00D148D8" w:rsidP="00D148D8">
                  <w:pPr>
                    <w:pStyle w:val="NormalWeb"/>
                    <w:keepNext/>
                    <w:keepLines/>
                    <w:spacing w:beforeAutospacing="0" w:afterAutospacing="0"/>
                    <w:rPr>
                      <w:rFonts w:ascii="Arial" w:hAnsi="Arial"/>
                      <w:sz w:val="18"/>
                    </w:rPr>
                  </w:pPr>
                  <w:r>
                    <w:rPr>
                      <w:rFonts w:ascii="Arial" w:hAnsi="Arial" w:cs="Arial" w:hint="eastAsia"/>
                      <w:color w:val="000000"/>
                      <w:sz w:val="18"/>
                      <w:szCs w:val="18"/>
                      <w:lang w:bidi="ar"/>
                    </w:rPr>
                    <w:t xml:space="preserve">UE </w:t>
                  </w:r>
                  <w:proofErr w:type="gramStart"/>
                  <w:r>
                    <w:rPr>
                      <w:rFonts w:ascii="Arial" w:hAnsi="Arial" w:cs="Arial" w:hint="eastAsia"/>
                      <w:color w:val="000000"/>
                      <w:sz w:val="18"/>
                      <w:szCs w:val="18"/>
                      <w:lang w:bidi="ar"/>
                    </w:rPr>
                    <w:t>is not able to</w:t>
                  </w:r>
                  <w:proofErr w:type="gramEnd"/>
                  <w:r>
                    <w:rPr>
                      <w:rFonts w:ascii="Arial" w:hAnsi="Arial" w:cs="Arial" w:hint="eastAsia"/>
                      <w:color w:val="000000"/>
                      <w:sz w:val="18"/>
                      <w:szCs w:val="18"/>
                      <w:lang w:bidi="ar"/>
                    </w:rPr>
                    <w:t xml:space="preserve"> s</w:t>
                  </w:r>
                  <w:r>
                    <w:rPr>
                      <w:rFonts w:ascii="Arial" w:hAnsi="Arial" w:cs="Arial"/>
                      <w:color w:val="000000"/>
                      <w:sz w:val="18"/>
                      <w:szCs w:val="18"/>
                      <w:lang w:bidi="ar"/>
                    </w:rPr>
                    <w:t>upport</w:t>
                  </w:r>
                  <w:r>
                    <w:rPr>
                      <w:rFonts w:ascii="Arial" w:hAnsi="Arial" w:cs="Arial" w:hint="eastAsia"/>
                      <w:color w:val="000000"/>
                      <w:sz w:val="18"/>
                      <w:szCs w:val="18"/>
                      <w:lang w:bidi="ar"/>
                    </w:rPr>
                    <w:t xml:space="preserve"> cyclic shift of</w:t>
                  </w:r>
                  <w:r>
                    <w:rPr>
                      <w:rFonts w:ascii="Arial" w:hAnsi="Arial" w:cs="Arial"/>
                      <w:color w:val="000000"/>
                      <w:sz w:val="18"/>
                      <w:szCs w:val="18"/>
                      <w:lang w:bidi="ar"/>
                    </w:rPr>
                    <w:t xml:space="preserve"> PMCH</w:t>
                  </w:r>
                  <w:r>
                    <w:rPr>
                      <w:rFonts w:ascii="Arial" w:hAnsi="Arial" w:cs="Arial" w:hint="eastAsia"/>
                      <w:color w:val="000000"/>
                      <w:sz w:val="18"/>
                      <w:szCs w:val="18"/>
                      <w:lang w:bidi="ar"/>
                    </w:rPr>
                    <w:t>.</w:t>
                  </w:r>
                </w:p>
              </w:tc>
              <w:tc>
                <w:tcPr>
                  <w:tcW w:w="0" w:type="auto"/>
                  <w:tcBorders>
                    <w:top w:val="single" w:sz="4" w:space="0" w:color="auto"/>
                    <w:left w:val="single" w:sz="4" w:space="0" w:color="auto"/>
                    <w:bottom w:val="single" w:sz="4" w:space="0" w:color="auto"/>
                    <w:right w:val="single" w:sz="4" w:space="0" w:color="auto"/>
                  </w:tcBorders>
                </w:tcPr>
                <w:p w14:paraId="26C17AF7" w14:textId="77777777" w:rsidR="00D148D8" w:rsidRDefault="00D148D8" w:rsidP="00D148D8">
                  <w:pPr>
                    <w:pStyle w:val="NormalWeb"/>
                    <w:keepNext/>
                    <w:keepLines/>
                    <w:spacing w:beforeAutospacing="0" w:afterAutospacing="0"/>
                    <w:rPr>
                      <w:rFonts w:ascii="Arial" w:hAnsi="Arial"/>
                      <w:sz w:val="18"/>
                    </w:rPr>
                  </w:pPr>
                  <w:r>
                    <w:rPr>
                      <w:rFonts w:ascii="Arial" w:eastAsia="MS Mincho" w:hAnsi="Arial"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79727ED"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hint="eastAsia"/>
                      <w:sz w:val="18"/>
                      <w:lang w:bidi="ar"/>
                    </w:rPr>
                    <w:t>No</w:t>
                  </w:r>
                </w:p>
              </w:tc>
              <w:tc>
                <w:tcPr>
                  <w:tcW w:w="0" w:type="auto"/>
                  <w:tcBorders>
                    <w:top w:val="single" w:sz="4" w:space="0" w:color="auto"/>
                    <w:left w:val="single" w:sz="4" w:space="0" w:color="auto"/>
                    <w:bottom w:val="single" w:sz="4" w:space="0" w:color="auto"/>
                    <w:right w:val="single" w:sz="4" w:space="0" w:color="auto"/>
                  </w:tcBorders>
                </w:tcPr>
                <w:p w14:paraId="2CE392E7"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hint="eastAsia"/>
                      <w:sz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1877FA9"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63944C5" w14:textId="77777777" w:rsidR="00D148D8" w:rsidRDefault="00D148D8" w:rsidP="00D148D8">
                  <w:pPr>
                    <w:pStyle w:val="NormalWeb"/>
                    <w:keepNext/>
                    <w:keepLines/>
                    <w:overflowPunct w:val="0"/>
                    <w:autoSpaceDE w:val="0"/>
                    <w:autoSpaceDN w:val="0"/>
                    <w:adjustRightInd w:val="0"/>
                    <w:spacing w:beforeAutospacing="0" w:afterAutospacing="0"/>
                    <w:jc w:val="center"/>
                    <w:rPr>
                      <w:rFonts w:ascii="Arial" w:hAnsi="Arial"/>
                      <w:sz w:val="18"/>
                    </w:rPr>
                  </w:pPr>
                  <w:r>
                    <w:rPr>
                      <w:rFonts w:ascii="Arial" w:hAnsi="Arial" w:cs="Arial"/>
                      <w:color w:val="000000"/>
                      <w:sz w:val="18"/>
                      <w:szCs w:val="18"/>
                    </w:rPr>
                    <w:t xml:space="preserve">Optional with capability </w:t>
                  </w:r>
                  <w:proofErr w:type="spellStart"/>
                  <w:r>
                    <w:rPr>
                      <w:rFonts w:ascii="Arial" w:hAnsi="Arial" w:cs="Arial"/>
                      <w:color w:val="000000"/>
                      <w:sz w:val="18"/>
                      <w:szCs w:val="18"/>
                    </w:rPr>
                    <w:t>signalling</w:t>
                  </w:r>
                  <w:proofErr w:type="spellEnd"/>
                </w:p>
              </w:tc>
            </w:tr>
          </w:tbl>
          <w:p w14:paraId="3B079653" w14:textId="77777777" w:rsidR="00ED5FBD" w:rsidRDefault="00ED5FBD" w:rsidP="00ED5FBD">
            <w:pPr>
              <w:widowControl w:val="0"/>
              <w:adjustRightInd w:val="0"/>
              <w:snapToGrid w:val="0"/>
              <w:spacing w:before="72" w:after="72" w:line="240" w:lineRule="auto"/>
              <w:rPr>
                <w:rFonts w:ascii="Calibri" w:eastAsiaTheme="minorEastAsia" w:hAnsi="Calibri" w:cs="Calibri"/>
                <w:lang w:eastAsia="zh-CN"/>
              </w:rPr>
            </w:pPr>
          </w:p>
        </w:tc>
      </w:tr>
      <w:bookmarkEnd w:id="1"/>
    </w:tbl>
    <w:p w14:paraId="31E4A874" w14:textId="77777777" w:rsidR="00384C87" w:rsidRDefault="00384C87">
      <w:pPr>
        <w:pStyle w:val="maintext"/>
        <w:ind w:firstLineChars="90" w:firstLine="180"/>
        <w:rPr>
          <w:rFonts w:ascii="Calibri" w:hAnsi="Calibri" w:cs="Arial"/>
          <w:color w:val="000000"/>
        </w:rPr>
      </w:pPr>
    </w:p>
    <w:p w14:paraId="10BDD92A" w14:textId="77777777" w:rsidR="007F4646" w:rsidRDefault="007F4646" w:rsidP="007F4646">
      <w:pPr>
        <w:pStyle w:val="Heading2"/>
        <w:numPr>
          <w:ilvl w:val="1"/>
          <w:numId w:val="22"/>
        </w:numPr>
        <w:jc w:val="both"/>
        <w:rPr>
          <w:color w:val="000000"/>
        </w:rPr>
      </w:pPr>
      <w:r w:rsidRPr="00CE0429">
        <w:rPr>
          <w:color w:val="000000"/>
        </w:rPr>
        <w:t>Frequency-interleaving</w:t>
      </w:r>
    </w:p>
    <w:p w14:paraId="0A9BA962" w14:textId="77777777" w:rsidR="007F4646" w:rsidRDefault="007F4646">
      <w:pPr>
        <w:pStyle w:val="maintext"/>
        <w:ind w:firstLineChars="90" w:firstLine="180"/>
        <w:rPr>
          <w:rFonts w:ascii="Calibri" w:hAnsi="Calibri" w:cs="Arial"/>
          <w:color w:val="000000"/>
        </w:rPr>
      </w:pPr>
    </w:p>
    <w:tbl>
      <w:tblPr>
        <w:tblStyle w:val="TableGrid"/>
        <w:tblW w:w="0" w:type="auto"/>
        <w:tblLook w:val="04A0" w:firstRow="1" w:lastRow="0" w:firstColumn="1" w:lastColumn="0" w:noHBand="0" w:noVBand="1"/>
      </w:tblPr>
      <w:tblGrid>
        <w:gridCol w:w="2137"/>
        <w:gridCol w:w="438"/>
        <w:gridCol w:w="1635"/>
        <w:gridCol w:w="3236"/>
        <w:gridCol w:w="2556"/>
        <w:gridCol w:w="561"/>
        <w:gridCol w:w="550"/>
        <w:gridCol w:w="3498"/>
        <w:gridCol w:w="805"/>
        <w:gridCol w:w="472"/>
        <w:gridCol w:w="550"/>
        <w:gridCol w:w="4070"/>
        <w:gridCol w:w="1873"/>
      </w:tblGrid>
      <w:tr w:rsidR="00ED5FBD" w:rsidRPr="007205CF" w14:paraId="5D89BBFB" w14:textId="77777777" w:rsidTr="00BD2951">
        <w:tc>
          <w:tcPr>
            <w:tcW w:w="0" w:type="auto"/>
          </w:tcPr>
          <w:p w14:paraId="2EA100BA"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eastAsia="MS Mincho" w:hAnsi="Arial" w:cs="Arial"/>
                <w:color w:val="000000" w:themeColor="text1"/>
              </w:rPr>
              <w:t>3</w:t>
            </w:r>
            <w:r w:rsidRPr="007F4646">
              <w:rPr>
                <w:rFonts w:ascii="Arial" w:hAnsi="Arial" w:cs="Arial"/>
                <w:color w:val="000000" w:themeColor="text1"/>
              </w:rPr>
              <w:t>.</w:t>
            </w:r>
            <w:r w:rsidRPr="007F4646">
              <w:rPr>
                <w:rFonts w:ascii="Arial" w:eastAsia="MS Mincho" w:hAnsi="Arial" w:cs="Arial"/>
                <w:color w:val="000000" w:themeColor="text1"/>
              </w:rPr>
              <w:t xml:space="preserve"> LTE_terr_bcast_Ph2</w:t>
            </w:r>
          </w:p>
        </w:tc>
        <w:tc>
          <w:tcPr>
            <w:tcW w:w="0" w:type="auto"/>
          </w:tcPr>
          <w:p w14:paraId="71A5AEC4"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lang w:eastAsia="zh-CN"/>
              </w:rPr>
              <w:t>3-2</w:t>
            </w:r>
          </w:p>
        </w:tc>
        <w:tc>
          <w:tcPr>
            <w:tcW w:w="0" w:type="auto"/>
          </w:tcPr>
          <w:p w14:paraId="7C2E952D"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lang w:eastAsia="zh-CN"/>
              </w:rPr>
              <w:t>Frequency-interleaving</w:t>
            </w:r>
          </w:p>
        </w:tc>
        <w:tc>
          <w:tcPr>
            <w:tcW w:w="0" w:type="auto"/>
          </w:tcPr>
          <w:p w14:paraId="221DE8D8"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eastAsia="SimSun" w:hAnsi="Arial" w:cs="Arial"/>
                <w:color w:val="000000" w:themeColor="text1"/>
                <w:lang w:eastAsia="zh-CN"/>
              </w:rPr>
              <w:t>1. Support of frequency-interleaving for MCCH/MTCH/MSI</w:t>
            </w:r>
          </w:p>
        </w:tc>
        <w:tc>
          <w:tcPr>
            <w:tcW w:w="0" w:type="auto"/>
          </w:tcPr>
          <w:p w14:paraId="707A65EE"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 xml:space="preserve">Support of </w:t>
            </w:r>
            <w:proofErr w:type="spellStart"/>
            <w:r w:rsidRPr="007F4646">
              <w:rPr>
                <w:rFonts w:ascii="Arial" w:hAnsi="Arial" w:cs="Arial"/>
                <w:color w:val="000000" w:themeColor="text1"/>
              </w:rPr>
              <w:t>fembmsDedicatedCell</w:t>
            </w:r>
            <w:proofErr w:type="spellEnd"/>
          </w:p>
        </w:tc>
        <w:tc>
          <w:tcPr>
            <w:tcW w:w="0" w:type="auto"/>
          </w:tcPr>
          <w:p w14:paraId="22A555E5"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Yes</w:t>
            </w:r>
          </w:p>
        </w:tc>
        <w:tc>
          <w:tcPr>
            <w:tcW w:w="0" w:type="auto"/>
          </w:tcPr>
          <w:p w14:paraId="3BDD0463"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N/A</w:t>
            </w:r>
          </w:p>
        </w:tc>
        <w:tc>
          <w:tcPr>
            <w:tcW w:w="0" w:type="auto"/>
          </w:tcPr>
          <w:p w14:paraId="28FE2DC5"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eastAsia="MS Mincho" w:hAnsi="Arial" w:cs="Arial"/>
                <w:color w:val="000000" w:themeColor="text1"/>
              </w:rPr>
              <w:t xml:space="preserve">UE </w:t>
            </w:r>
            <w:proofErr w:type="gramStart"/>
            <w:r w:rsidRPr="007F4646">
              <w:rPr>
                <w:rFonts w:ascii="Arial" w:eastAsia="MS Mincho" w:hAnsi="Arial" w:cs="Arial"/>
                <w:color w:val="000000" w:themeColor="text1"/>
              </w:rPr>
              <w:t>is not able to</w:t>
            </w:r>
            <w:proofErr w:type="gramEnd"/>
            <w:r w:rsidRPr="007F4646">
              <w:rPr>
                <w:rFonts w:ascii="Arial" w:eastAsia="MS Mincho" w:hAnsi="Arial" w:cs="Arial"/>
                <w:color w:val="000000" w:themeColor="text1"/>
              </w:rPr>
              <w:t xml:space="preserve"> support frequency-interleaving</w:t>
            </w:r>
            <w:r w:rsidRPr="007F4646">
              <w:rPr>
                <w:rFonts w:ascii="Arial" w:hAnsi="Arial" w:cs="Arial"/>
                <w:color w:val="000000" w:themeColor="text1"/>
              </w:rPr>
              <w:t xml:space="preserve"> </w:t>
            </w:r>
            <w:r w:rsidRPr="007F4646">
              <w:rPr>
                <w:rFonts w:ascii="Arial" w:eastAsia="MS Mincho" w:hAnsi="Arial" w:cs="Arial"/>
                <w:color w:val="000000" w:themeColor="text1"/>
              </w:rPr>
              <w:t>for LTE-based 5G broadcast</w:t>
            </w:r>
          </w:p>
        </w:tc>
        <w:tc>
          <w:tcPr>
            <w:tcW w:w="0" w:type="auto"/>
          </w:tcPr>
          <w:p w14:paraId="3A2EB64F"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iCs/>
                <w:color w:val="000000" w:themeColor="text1"/>
              </w:rPr>
              <w:t>Per band</w:t>
            </w:r>
          </w:p>
        </w:tc>
        <w:tc>
          <w:tcPr>
            <w:tcW w:w="0" w:type="auto"/>
          </w:tcPr>
          <w:p w14:paraId="2D14C313"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No</w:t>
            </w:r>
          </w:p>
        </w:tc>
        <w:tc>
          <w:tcPr>
            <w:tcW w:w="0" w:type="auto"/>
          </w:tcPr>
          <w:p w14:paraId="108C8998"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N/A</w:t>
            </w:r>
          </w:p>
        </w:tc>
        <w:tc>
          <w:tcPr>
            <w:tcW w:w="0" w:type="auto"/>
          </w:tcPr>
          <w:p w14:paraId="7A874FF3"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Note: For each band, the UE can also indicate for which subcarrier spacing FG 3-2 is supported</w:t>
            </w:r>
          </w:p>
        </w:tc>
        <w:tc>
          <w:tcPr>
            <w:tcW w:w="0" w:type="auto"/>
          </w:tcPr>
          <w:p w14:paraId="34132546" w14:textId="77777777" w:rsidR="00ED5FBD" w:rsidRPr="007F4646" w:rsidRDefault="00ED5FBD" w:rsidP="00BD295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Optional with capability signalling</w:t>
            </w:r>
          </w:p>
        </w:tc>
      </w:tr>
    </w:tbl>
    <w:p w14:paraId="454DBDA8" w14:textId="77777777" w:rsidR="00ED5FBD" w:rsidRDefault="00ED5FBD">
      <w:pPr>
        <w:pStyle w:val="maintext"/>
        <w:ind w:firstLineChars="90" w:firstLine="180"/>
        <w:rPr>
          <w:rFonts w:ascii="Calibri" w:hAnsi="Calibri" w:cs="Arial"/>
          <w:color w:val="000000"/>
        </w:rPr>
      </w:pPr>
    </w:p>
    <w:p w14:paraId="5C88A832" w14:textId="77777777" w:rsidR="00ED5FBD" w:rsidRDefault="00ED5FBD">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D5FBD" w14:paraId="04EDEF31" w14:textId="77777777" w:rsidTr="00BD2951">
        <w:tc>
          <w:tcPr>
            <w:tcW w:w="1844" w:type="dxa"/>
            <w:tcBorders>
              <w:top w:val="single" w:sz="4" w:space="0" w:color="auto"/>
              <w:left w:val="single" w:sz="4" w:space="0" w:color="auto"/>
              <w:bottom w:val="single" w:sz="4" w:space="0" w:color="auto"/>
              <w:right w:val="single" w:sz="4" w:space="0" w:color="auto"/>
            </w:tcBorders>
            <w:shd w:val="clear" w:color="auto" w:fill="A5A5A5"/>
          </w:tcPr>
          <w:p w14:paraId="0E6B351F" w14:textId="77777777" w:rsidR="00ED5FBD" w:rsidRDefault="00ED5FBD" w:rsidP="00BD2951">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E18D13" w14:textId="77777777" w:rsidR="00ED5FBD" w:rsidRDefault="00ED5FBD" w:rsidP="00BD2951">
            <w:pPr>
              <w:jc w:val="left"/>
              <w:rPr>
                <w:rFonts w:ascii="Calibri" w:eastAsia="MS Mincho" w:hAnsi="Calibri" w:cs="Calibri"/>
                <w:color w:val="000000"/>
              </w:rPr>
            </w:pPr>
            <w:r>
              <w:rPr>
                <w:rFonts w:ascii="Calibri" w:eastAsia="MS Mincho" w:hAnsi="Calibri" w:cs="Calibri"/>
                <w:color w:val="000000"/>
              </w:rPr>
              <w:t>Summary</w:t>
            </w:r>
          </w:p>
        </w:tc>
      </w:tr>
      <w:tr w:rsidR="00ED5FBD" w14:paraId="1C4FAFA4" w14:textId="77777777" w:rsidTr="00BD2951">
        <w:tc>
          <w:tcPr>
            <w:tcW w:w="1844" w:type="dxa"/>
            <w:tcBorders>
              <w:top w:val="single" w:sz="4" w:space="0" w:color="auto"/>
              <w:left w:val="single" w:sz="4" w:space="0" w:color="auto"/>
              <w:bottom w:val="single" w:sz="4" w:space="0" w:color="auto"/>
              <w:right w:val="single" w:sz="4" w:space="0" w:color="auto"/>
            </w:tcBorders>
          </w:tcPr>
          <w:p w14:paraId="36FDE3BF" w14:textId="77777777" w:rsidR="00ED5FBD" w:rsidRDefault="00ED5FBD" w:rsidP="00BD2951">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_Ref206679720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16F206" w14:textId="77777777" w:rsidR="00ED5FBD" w:rsidRDefault="00ED5FBD" w:rsidP="00BD2951">
            <w:pPr>
              <w:widowControl w:val="0"/>
              <w:adjustRightInd w:val="0"/>
              <w:snapToGrid w:val="0"/>
              <w:spacing w:before="72" w:after="72" w:line="240" w:lineRule="auto"/>
              <w:rPr>
                <w:rFonts w:ascii="Calibri" w:eastAsiaTheme="minorEastAsia" w:hAnsi="Calibri" w:cs="Calibri"/>
                <w:lang w:eastAsia="zh-CN"/>
              </w:rPr>
            </w:pPr>
          </w:p>
        </w:tc>
      </w:tr>
      <w:tr w:rsidR="00ED5FBD" w14:paraId="7609F4E7" w14:textId="77777777" w:rsidTr="00BD2951">
        <w:tc>
          <w:tcPr>
            <w:tcW w:w="1844" w:type="dxa"/>
            <w:tcBorders>
              <w:top w:val="single" w:sz="4" w:space="0" w:color="auto"/>
              <w:left w:val="single" w:sz="4" w:space="0" w:color="auto"/>
              <w:bottom w:val="single" w:sz="4" w:space="0" w:color="auto"/>
              <w:right w:val="single" w:sz="4" w:space="0" w:color="auto"/>
            </w:tcBorders>
          </w:tcPr>
          <w:p w14:paraId="3811E9CA" w14:textId="77777777" w:rsidR="00ED5FBD" w:rsidRDefault="00ED5FBD" w:rsidP="00BD2951">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_Ref206679725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42C19A" w14:textId="77777777" w:rsidR="00ED5FBD" w:rsidRDefault="00ED5FBD" w:rsidP="00BD2951">
            <w:pPr>
              <w:widowControl w:val="0"/>
              <w:adjustRightInd w:val="0"/>
              <w:snapToGrid w:val="0"/>
              <w:spacing w:before="72" w:after="72" w:line="240" w:lineRule="auto"/>
              <w:rPr>
                <w:rFonts w:ascii="Calibri" w:eastAsiaTheme="minorEastAsia" w:hAnsi="Calibri" w:cs="Calibri"/>
                <w:lang w:eastAsia="zh-CN"/>
              </w:rPr>
            </w:pPr>
          </w:p>
        </w:tc>
      </w:tr>
      <w:tr w:rsidR="00ED5FBD" w14:paraId="096BFE66" w14:textId="77777777" w:rsidTr="00BD2951">
        <w:tc>
          <w:tcPr>
            <w:tcW w:w="1844" w:type="dxa"/>
            <w:tcBorders>
              <w:top w:val="single" w:sz="4" w:space="0" w:color="auto"/>
              <w:left w:val="single" w:sz="4" w:space="0" w:color="auto"/>
              <w:bottom w:val="single" w:sz="4" w:space="0" w:color="auto"/>
              <w:right w:val="single" w:sz="4" w:space="0" w:color="auto"/>
            </w:tcBorders>
          </w:tcPr>
          <w:p w14:paraId="77053874" w14:textId="77777777" w:rsidR="00ED5FBD" w:rsidRDefault="00ED5FBD" w:rsidP="00BD2951">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_Ref206679731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3A19E" w14:textId="77777777" w:rsidR="00ED5FBD" w:rsidRDefault="00ED5FBD" w:rsidP="00BD2951">
            <w:pPr>
              <w:widowControl w:val="0"/>
              <w:adjustRightInd w:val="0"/>
              <w:snapToGrid w:val="0"/>
              <w:spacing w:before="72" w:after="72" w:line="240" w:lineRule="auto"/>
              <w:rPr>
                <w:rFonts w:ascii="Calibri" w:eastAsiaTheme="minorEastAsia" w:hAnsi="Calibri" w:cs="Calibri"/>
                <w:lang w:eastAsia="zh-CN"/>
              </w:rPr>
            </w:pPr>
          </w:p>
        </w:tc>
      </w:tr>
      <w:tr w:rsidR="00ED5FBD" w14:paraId="419F88FA" w14:textId="77777777" w:rsidTr="00BD2951">
        <w:tc>
          <w:tcPr>
            <w:tcW w:w="1844" w:type="dxa"/>
            <w:tcBorders>
              <w:top w:val="single" w:sz="4" w:space="0" w:color="auto"/>
              <w:left w:val="single" w:sz="4" w:space="0" w:color="auto"/>
              <w:bottom w:val="single" w:sz="4" w:space="0" w:color="auto"/>
              <w:right w:val="single" w:sz="4" w:space="0" w:color="auto"/>
            </w:tcBorders>
          </w:tcPr>
          <w:p w14:paraId="0F0B33EC" w14:textId="77777777" w:rsidR="00ED5FBD" w:rsidRDefault="00ED5FBD" w:rsidP="00BD2951">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_Ref206679737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A18CD" w14:textId="77777777" w:rsidR="00B371FB" w:rsidRDefault="00B371FB" w:rsidP="00B371FB">
            <w:pPr>
              <w:rPr>
                <w:b/>
                <w:bCs/>
              </w:rPr>
            </w:pPr>
            <w:r w:rsidRPr="008D3A15">
              <w:rPr>
                <w:b/>
                <w:bCs/>
                <w:i/>
                <w:iCs/>
                <w:u w:val="single"/>
              </w:rPr>
              <w:t>Proposal 2</w:t>
            </w:r>
            <w:r>
              <w:rPr>
                <w:b/>
                <w:bCs/>
              </w:rPr>
              <w:t>: For the UE feature on frequency interleaving agreed in RAN1#121, the following correction should be made, in the light of the discussing in our RAN1 contribution [1]</w:t>
            </w:r>
          </w:p>
          <w:p w14:paraId="387650E8" w14:textId="77777777" w:rsidR="00B371FB" w:rsidRDefault="00B371FB" w:rsidP="00B371FB">
            <w:pPr>
              <w:pStyle w:val="ListParagraph"/>
              <w:numPr>
                <w:ilvl w:val="0"/>
                <w:numId w:val="24"/>
              </w:numPr>
              <w:overflowPunct w:val="0"/>
              <w:autoSpaceDE w:val="0"/>
              <w:autoSpaceDN w:val="0"/>
              <w:adjustRightInd w:val="0"/>
              <w:spacing w:before="0" w:after="180" w:line="240" w:lineRule="auto"/>
              <w:jc w:val="left"/>
              <w:textAlignment w:val="baseline"/>
              <w:rPr>
                <w:b/>
                <w:bCs/>
              </w:rPr>
            </w:pPr>
            <w:r>
              <w:rPr>
                <w:b/>
                <w:bCs/>
              </w:rPr>
              <w:t>Frequency interleaving is not supported for MCCH.</w:t>
            </w:r>
          </w:p>
          <w:tbl>
            <w:tblPr>
              <w:tblStyle w:val="TableGrid"/>
              <w:tblW w:w="0" w:type="auto"/>
              <w:tblLook w:val="04A0" w:firstRow="1" w:lastRow="0" w:firstColumn="1" w:lastColumn="0" w:noHBand="0" w:noVBand="1"/>
            </w:tblPr>
            <w:tblGrid>
              <w:gridCol w:w="1738"/>
              <w:gridCol w:w="386"/>
              <w:gridCol w:w="1280"/>
              <w:gridCol w:w="3089"/>
              <w:gridCol w:w="2019"/>
              <w:gridCol w:w="492"/>
              <w:gridCol w:w="483"/>
              <w:gridCol w:w="2436"/>
              <w:gridCol w:w="661"/>
              <w:gridCol w:w="421"/>
              <w:gridCol w:w="483"/>
              <w:gridCol w:w="5316"/>
              <w:gridCol w:w="1394"/>
            </w:tblGrid>
            <w:tr w:rsidR="00B371FB" w14:paraId="2F2B0CA2" w14:textId="77777777" w:rsidTr="00B06EF1">
              <w:tc>
                <w:tcPr>
                  <w:tcW w:w="0" w:type="auto"/>
                  <w:hideMark/>
                </w:tcPr>
                <w:p w14:paraId="3A9D9D28"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eastAsia="MS Mincho" w:hAnsi="Arial" w:cs="Arial"/>
                      <w:color w:val="000000" w:themeColor="text1"/>
                      <w:sz w:val="16"/>
                      <w:szCs w:val="16"/>
                    </w:rPr>
                    <w:lastRenderedPageBreak/>
                    <w:t>3</w:t>
                  </w:r>
                  <w:r>
                    <w:rPr>
                      <w:rFonts w:ascii="Arial" w:hAnsi="Arial" w:cs="Arial"/>
                      <w:color w:val="000000" w:themeColor="text1"/>
                      <w:sz w:val="16"/>
                      <w:szCs w:val="16"/>
                    </w:rPr>
                    <w:t>.</w:t>
                  </w:r>
                  <w:r>
                    <w:rPr>
                      <w:rFonts w:ascii="Arial" w:eastAsia="MS Mincho" w:hAnsi="Arial" w:cs="Arial"/>
                      <w:color w:val="000000" w:themeColor="text1"/>
                      <w:sz w:val="16"/>
                      <w:szCs w:val="16"/>
                    </w:rPr>
                    <w:t xml:space="preserve"> LTE_terr_bcast_Ph2</w:t>
                  </w:r>
                </w:p>
              </w:tc>
              <w:tc>
                <w:tcPr>
                  <w:tcW w:w="0" w:type="auto"/>
                  <w:hideMark/>
                </w:tcPr>
                <w:p w14:paraId="4BA2DF0C"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eastAsiaTheme="minorEastAsia" w:hAnsi="Arial" w:cs="Arial"/>
                      <w:color w:val="000000" w:themeColor="text1"/>
                      <w:sz w:val="16"/>
                      <w:szCs w:val="16"/>
                      <w:lang w:eastAsia="zh-CN"/>
                    </w:rPr>
                    <w:t>3-2</w:t>
                  </w:r>
                </w:p>
              </w:tc>
              <w:tc>
                <w:tcPr>
                  <w:tcW w:w="0" w:type="auto"/>
                  <w:hideMark/>
                </w:tcPr>
                <w:p w14:paraId="4253AF31"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hAnsi="Arial" w:cs="Arial"/>
                      <w:color w:val="000000" w:themeColor="text1"/>
                      <w:sz w:val="16"/>
                      <w:szCs w:val="16"/>
                      <w:lang w:eastAsia="zh-CN"/>
                    </w:rPr>
                    <w:t>Frequency-interleaving</w:t>
                  </w:r>
                </w:p>
              </w:tc>
              <w:tc>
                <w:tcPr>
                  <w:tcW w:w="0" w:type="auto"/>
                  <w:hideMark/>
                </w:tcPr>
                <w:p w14:paraId="1F74D0DB"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eastAsia="SimSun" w:hAnsi="Arial" w:cs="Arial"/>
                      <w:color w:val="000000" w:themeColor="text1"/>
                      <w:sz w:val="16"/>
                      <w:szCs w:val="16"/>
                      <w:lang w:eastAsia="zh-CN"/>
                    </w:rPr>
                    <w:t xml:space="preserve">1. Support of frequency-interleaving for </w:t>
                  </w:r>
                  <w:r w:rsidRPr="006E385E">
                    <w:rPr>
                      <w:rFonts w:ascii="Arial" w:eastAsia="SimSun" w:hAnsi="Arial" w:cs="Arial"/>
                      <w:strike/>
                      <w:color w:val="FF0000"/>
                      <w:sz w:val="16"/>
                      <w:szCs w:val="16"/>
                      <w:highlight w:val="yellow"/>
                      <w:lang w:eastAsia="zh-CN"/>
                    </w:rPr>
                    <w:t>MCCH</w:t>
                  </w:r>
                  <w:r>
                    <w:rPr>
                      <w:rFonts w:ascii="Arial" w:eastAsia="SimSun" w:hAnsi="Arial" w:cs="Arial"/>
                      <w:color w:val="000000" w:themeColor="text1"/>
                      <w:sz w:val="16"/>
                      <w:szCs w:val="16"/>
                      <w:lang w:eastAsia="zh-CN"/>
                    </w:rPr>
                    <w:t xml:space="preserve">/MTCH/MSI </w:t>
                  </w:r>
                  <w:r w:rsidRPr="009773F7">
                    <w:rPr>
                      <w:rFonts w:ascii="Arial" w:eastAsia="SimSun" w:hAnsi="Arial" w:cs="Arial"/>
                      <w:color w:val="FF0000"/>
                      <w:sz w:val="16"/>
                      <w:szCs w:val="16"/>
                      <w:highlight w:val="yellow"/>
                      <w:lang w:eastAsia="zh-CN"/>
                    </w:rPr>
                    <w:t>for a set of PMCH numerologies</w:t>
                  </w:r>
                </w:p>
              </w:tc>
              <w:tc>
                <w:tcPr>
                  <w:tcW w:w="0" w:type="auto"/>
                  <w:hideMark/>
                </w:tcPr>
                <w:p w14:paraId="5F7D242B" w14:textId="77777777" w:rsidR="00B371FB" w:rsidRDefault="00B371FB" w:rsidP="00B371FB">
                  <w:pPr>
                    <w:pStyle w:val="maintext"/>
                    <w:ind w:firstLineChars="0" w:firstLine="0"/>
                    <w:jc w:val="left"/>
                    <w:rPr>
                      <w:rFonts w:ascii="Arial" w:hAnsi="Arial" w:cs="Arial"/>
                      <w:b/>
                      <w:color w:val="000000" w:themeColor="text1"/>
                      <w:sz w:val="16"/>
                      <w:szCs w:val="16"/>
                    </w:rPr>
                  </w:pPr>
                  <w:r>
                    <w:rPr>
                      <w:rFonts w:ascii="Arial" w:hAnsi="Arial" w:cs="Arial"/>
                      <w:color w:val="000000" w:themeColor="text1"/>
                      <w:sz w:val="16"/>
                      <w:szCs w:val="16"/>
                    </w:rPr>
                    <w:t xml:space="preserve">Support of </w:t>
                  </w:r>
                  <w:proofErr w:type="spellStart"/>
                  <w:r>
                    <w:rPr>
                      <w:rFonts w:ascii="Arial" w:hAnsi="Arial" w:cs="Arial"/>
                      <w:color w:val="000000" w:themeColor="text1"/>
                      <w:sz w:val="16"/>
                      <w:szCs w:val="16"/>
                    </w:rPr>
                    <w:t>fembmsDedicatedCell</w:t>
                  </w:r>
                  <w:proofErr w:type="spellEnd"/>
                </w:p>
              </w:tc>
              <w:tc>
                <w:tcPr>
                  <w:tcW w:w="0" w:type="auto"/>
                  <w:hideMark/>
                </w:tcPr>
                <w:p w14:paraId="5EE171D1"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hAnsi="Arial" w:cs="Arial"/>
                      <w:color w:val="000000" w:themeColor="text1"/>
                      <w:sz w:val="16"/>
                      <w:szCs w:val="16"/>
                    </w:rPr>
                    <w:t>Yes</w:t>
                  </w:r>
                </w:p>
              </w:tc>
              <w:tc>
                <w:tcPr>
                  <w:tcW w:w="0" w:type="auto"/>
                  <w:hideMark/>
                </w:tcPr>
                <w:p w14:paraId="09D843DC"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hAnsi="Arial" w:cs="Arial"/>
                      <w:color w:val="000000" w:themeColor="text1"/>
                      <w:sz w:val="16"/>
                      <w:szCs w:val="16"/>
                    </w:rPr>
                    <w:t>N/A</w:t>
                  </w:r>
                </w:p>
              </w:tc>
              <w:tc>
                <w:tcPr>
                  <w:tcW w:w="0" w:type="auto"/>
                  <w:hideMark/>
                </w:tcPr>
                <w:p w14:paraId="48AFF5BC" w14:textId="77777777" w:rsidR="00B371FB" w:rsidRDefault="00B371FB" w:rsidP="00B371FB">
                  <w:pPr>
                    <w:pStyle w:val="maintext"/>
                    <w:ind w:firstLineChars="0" w:firstLine="0"/>
                    <w:jc w:val="left"/>
                    <w:rPr>
                      <w:rFonts w:ascii="Arial" w:hAnsi="Arial" w:cs="Arial"/>
                      <w:b/>
                      <w:color w:val="000000" w:themeColor="text1"/>
                      <w:sz w:val="16"/>
                      <w:szCs w:val="16"/>
                    </w:rPr>
                  </w:pPr>
                  <w:r>
                    <w:rPr>
                      <w:rFonts w:ascii="Arial" w:eastAsia="MS Mincho" w:hAnsi="Arial" w:cs="Arial"/>
                      <w:color w:val="000000" w:themeColor="text1"/>
                      <w:sz w:val="16"/>
                      <w:szCs w:val="16"/>
                    </w:rPr>
                    <w:t xml:space="preserve">UE </w:t>
                  </w:r>
                  <w:proofErr w:type="gramStart"/>
                  <w:r>
                    <w:rPr>
                      <w:rFonts w:ascii="Arial" w:eastAsia="MS Mincho" w:hAnsi="Arial" w:cs="Arial"/>
                      <w:color w:val="000000" w:themeColor="text1"/>
                      <w:sz w:val="16"/>
                      <w:szCs w:val="16"/>
                    </w:rPr>
                    <w:t>is not able to</w:t>
                  </w:r>
                  <w:proofErr w:type="gramEnd"/>
                  <w:r>
                    <w:rPr>
                      <w:rFonts w:ascii="Arial" w:eastAsia="MS Mincho" w:hAnsi="Arial" w:cs="Arial"/>
                      <w:color w:val="000000" w:themeColor="text1"/>
                      <w:sz w:val="16"/>
                      <w:szCs w:val="16"/>
                    </w:rPr>
                    <w:t xml:space="preserve"> support frequency-interleaving</w:t>
                  </w:r>
                  <w:r>
                    <w:rPr>
                      <w:rFonts w:ascii="Arial" w:hAnsi="Arial" w:cs="Arial"/>
                      <w:color w:val="000000" w:themeColor="text1"/>
                      <w:sz w:val="16"/>
                      <w:szCs w:val="16"/>
                    </w:rPr>
                    <w:t xml:space="preserve"> </w:t>
                  </w:r>
                  <w:r>
                    <w:rPr>
                      <w:rFonts w:ascii="Arial" w:eastAsia="MS Mincho" w:hAnsi="Arial" w:cs="Arial"/>
                      <w:color w:val="000000" w:themeColor="text1"/>
                      <w:sz w:val="16"/>
                      <w:szCs w:val="16"/>
                    </w:rPr>
                    <w:t>for LTE-based 5G broadcast</w:t>
                  </w:r>
                </w:p>
              </w:tc>
              <w:tc>
                <w:tcPr>
                  <w:tcW w:w="0" w:type="auto"/>
                  <w:hideMark/>
                </w:tcPr>
                <w:p w14:paraId="21730A96"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hAnsi="Arial" w:cs="Arial"/>
                      <w:iCs/>
                      <w:color w:val="000000" w:themeColor="text1"/>
                      <w:sz w:val="16"/>
                      <w:szCs w:val="16"/>
                    </w:rPr>
                    <w:t>Per band</w:t>
                  </w:r>
                </w:p>
              </w:tc>
              <w:tc>
                <w:tcPr>
                  <w:tcW w:w="0" w:type="auto"/>
                  <w:hideMark/>
                </w:tcPr>
                <w:p w14:paraId="5569D570"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hAnsi="Arial" w:cs="Arial"/>
                      <w:color w:val="000000" w:themeColor="text1"/>
                      <w:sz w:val="16"/>
                      <w:szCs w:val="16"/>
                    </w:rPr>
                    <w:t>No</w:t>
                  </w:r>
                </w:p>
              </w:tc>
              <w:tc>
                <w:tcPr>
                  <w:tcW w:w="0" w:type="auto"/>
                  <w:hideMark/>
                </w:tcPr>
                <w:p w14:paraId="582E0553"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hAnsi="Arial" w:cs="Arial"/>
                      <w:color w:val="000000" w:themeColor="text1"/>
                      <w:sz w:val="16"/>
                      <w:szCs w:val="16"/>
                    </w:rPr>
                    <w:t>N/A</w:t>
                  </w:r>
                </w:p>
              </w:tc>
              <w:tc>
                <w:tcPr>
                  <w:tcW w:w="0" w:type="auto"/>
                </w:tcPr>
                <w:p w14:paraId="788F209C" w14:textId="77777777" w:rsidR="00B371FB" w:rsidRDefault="00B371FB" w:rsidP="00B371FB">
                  <w:pPr>
                    <w:pStyle w:val="TAL"/>
                    <w:rPr>
                      <w:rFonts w:cs="Arial"/>
                      <w:strike/>
                      <w:color w:val="FF0000"/>
                      <w:szCs w:val="18"/>
                      <w:highlight w:val="yellow"/>
                    </w:rPr>
                  </w:pPr>
                  <w:r w:rsidRPr="009773F7">
                    <w:rPr>
                      <w:rFonts w:cs="Arial"/>
                      <w:color w:val="FF0000"/>
                      <w:szCs w:val="18"/>
                      <w:highlight w:val="yellow"/>
                    </w:rPr>
                    <w:t>For component 1, the UE indicates a bitmap [b15, b7dot5, b2dot5, b1dot25] where each bit indicates whether the UE supports time-interleaving for the corresponding numerology</w:t>
                  </w:r>
                  <w:r w:rsidRPr="009773F7">
                    <w:rPr>
                      <w:rFonts w:cs="Arial"/>
                      <w:strike/>
                      <w:color w:val="FF0000"/>
                      <w:szCs w:val="18"/>
                      <w:highlight w:val="yellow"/>
                    </w:rPr>
                    <w:t>.</w:t>
                  </w:r>
                </w:p>
                <w:p w14:paraId="25E2EA3F" w14:textId="77777777" w:rsidR="00B371FB" w:rsidRPr="009773F7" w:rsidRDefault="00B371FB" w:rsidP="00B371FB">
                  <w:pPr>
                    <w:pStyle w:val="TAL"/>
                    <w:rPr>
                      <w:rFonts w:cs="Arial"/>
                      <w:strike/>
                      <w:color w:val="FF0000"/>
                      <w:szCs w:val="18"/>
                      <w:highlight w:val="yellow"/>
                    </w:rPr>
                  </w:pPr>
                </w:p>
                <w:p w14:paraId="0D414A2E" w14:textId="77777777" w:rsidR="00B371FB" w:rsidRPr="003A705A" w:rsidRDefault="00B371FB" w:rsidP="00B371FB">
                  <w:pPr>
                    <w:pStyle w:val="TAL"/>
                    <w:rPr>
                      <w:rFonts w:eastAsiaTheme="minorEastAsia" w:cs="Arial"/>
                      <w:color w:val="7030A0"/>
                      <w:szCs w:val="18"/>
                    </w:rPr>
                  </w:pPr>
                  <w:r w:rsidRPr="009773F7">
                    <w:rPr>
                      <w:rFonts w:cs="Arial"/>
                      <w:strike/>
                      <w:color w:val="7030A0"/>
                      <w:szCs w:val="18"/>
                    </w:rPr>
                    <w:t>Note: For each band, the UE can also indicate for which subcarrier spacing FG 3-2 is supported</w:t>
                  </w:r>
                </w:p>
              </w:tc>
              <w:tc>
                <w:tcPr>
                  <w:tcW w:w="0" w:type="auto"/>
                  <w:hideMark/>
                </w:tcPr>
                <w:p w14:paraId="1CC791A4" w14:textId="77777777" w:rsidR="00B371FB" w:rsidRDefault="00B371FB" w:rsidP="00B371FB">
                  <w:pPr>
                    <w:pStyle w:val="maintext"/>
                    <w:ind w:firstLineChars="0" w:firstLine="0"/>
                    <w:jc w:val="left"/>
                    <w:rPr>
                      <w:rFonts w:ascii="Arial" w:hAnsi="Arial" w:cs="Arial"/>
                      <w:b/>
                      <w:color w:val="000000" w:themeColor="text1"/>
                      <w:sz w:val="16"/>
                      <w:szCs w:val="16"/>
                      <w:lang w:val="en-US"/>
                    </w:rPr>
                  </w:pPr>
                  <w:r>
                    <w:rPr>
                      <w:rFonts w:ascii="Arial" w:hAnsi="Arial" w:cs="Arial"/>
                      <w:color w:val="000000" w:themeColor="text1"/>
                      <w:sz w:val="16"/>
                      <w:szCs w:val="16"/>
                    </w:rPr>
                    <w:t>Optional with capability signalling</w:t>
                  </w:r>
                </w:p>
              </w:tc>
            </w:tr>
          </w:tbl>
          <w:p w14:paraId="3BD3A64C" w14:textId="77777777" w:rsidR="00ED5FBD" w:rsidRDefault="00ED5FBD" w:rsidP="00BD2951">
            <w:pPr>
              <w:widowControl w:val="0"/>
              <w:adjustRightInd w:val="0"/>
              <w:snapToGrid w:val="0"/>
              <w:spacing w:before="72" w:after="72" w:line="240" w:lineRule="auto"/>
              <w:rPr>
                <w:rFonts w:ascii="Calibri" w:eastAsiaTheme="minorEastAsia" w:hAnsi="Calibri" w:cs="Calibri"/>
                <w:lang w:eastAsia="zh-CN"/>
              </w:rPr>
            </w:pPr>
          </w:p>
        </w:tc>
      </w:tr>
      <w:tr w:rsidR="00ED5FBD" w14:paraId="2A2F7628" w14:textId="77777777" w:rsidTr="00BD2951">
        <w:tc>
          <w:tcPr>
            <w:tcW w:w="1844" w:type="dxa"/>
            <w:tcBorders>
              <w:top w:val="single" w:sz="4" w:space="0" w:color="auto"/>
              <w:left w:val="single" w:sz="4" w:space="0" w:color="auto"/>
              <w:bottom w:val="single" w:sz="4" w:space="0" w:color="auto"/>
              <w:right w:val="single" w:sz="4" w:space="0" w:color="auto"/>
            </w:tcBorders>
          </w:tcPr>
          <w:p w14:paraId="2056B0B8" w14:textId="77777777" w:rsidR="00ED5FBD" w:rsidRDefault="00ED5FBD" w:rsidP="00BD2951">
            <w:pPr>
              <w:jc w:val="left"/>
              <w:rPr>
                <w:rFonts w:ascii="Calibri" w:eastAsiaTheme="minorEastAsia" w:hAnsi="Calibri" w:cs="Calibri"/>
                <w:lang w:eastAsia="zh-CN"/>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_Ref206679743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64AC7" w14:textId="77777777" w:rsidR="00ED5FBD" w:rsidRDefault="00ED5FBD" w:rsidP="00BD2951">
            <w:pPr>
              <w:widowControl w:val="0"/>
              <w:adjustRightInd w:val="0"/>
              <w:snapToGrid w:val="0"/>
              <w:spacing w:before="72" w:after="72" w:line="240" w:lineRule="auto"/>
              <w:rPr>
                <w:rFonts w:ascii="Calibri" w:eastAsiaTheme="minorEastAsia" w:hAnsi="Calibri" w:cs="Calibri"/>
                <w:lang w:eastAsia="zh-CN"/>
              </w:rPr>
            </w:pPr>
          </w:p>
        </w:tc>
      </w:tr>
    </w:tbl>
    <w:p w14:paraId="2DEF6303" w14:textId="77777777" w:rsidR="007F4646" w:rsidRDefault="007F4646">
      <w:pPr>
        <w:pStyle w:val="maintext"/>
        <w:ind w:firstLineChars="90" w:firstLine="180"/>
        <w:rPr>
          <w:rFonts w:ascii="Calibri" w:hAnsi="Calibri" w:cs="Arial"/>
          <w:color w:val="000000"/>
        </w:rPr>
      </w:pPr>
    </w:p>
    <w:p w14:paraId="31E4A875" w14:textId="7F1FBC5B"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7F4646">
        <w:rPr>
          <w:color w:val="000000"/>
        </w:rPr>
        <w:t>#122</w:t>
      </w:r>
    </w:p>
    <w:p w14:paraId="31E4A876" w14:textId="690EB748" w:rsidR="00384C87" w:rsidRDefault="000F21B6">
      <w:pPr>
        <w:pStyle w:val="maintext"/>
        <w:ind w:firstLineChars="90" w:firstLine="180"/>
        <w:rPr>
          <w:rFonts w:ascii="Calibri" w:eastAsia="SimSun" w:hAnsi="Calibri" w:cs="Calibri"/>
          <w:lang w:eastAsia="zh-CN"/>
        </w:rPr>
      </w:pPr>
      <w:bookmarkStart w:id="2"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7F4646">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7F4646">
        <w:rPr>
          <w:rFonts w:ascii="Calibri" w:eastAsia="SimSun" w:hAnsi="Calibri" w:cs="Calibri"/>
          <w:lang w:eastAsia="zh-CN"/>
        </w:rPr>
        <w:t>#122</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4"/>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54E3D6E6" w:rsidR="00384C87" w:rsidRDefault="00CE0429">
      <w:pPr>
        <w:pStyle w:val="Heading2"/>
        <w:numPr>
          <w:ilvl w:val="1"/>
          <w:numId w:val="22"/>
        </w:numPr>
        <w:jc w:val="both"/>
        <w:rPr>
          <w:color w:val="000000"/>
        </w:rPr>
      </w:pPr>
      <w:r w:rsidRPr="00CE0429">
        <w:rPr>
          <w:color w:val="000000"/>
        </w:rPr>
        <w:t>Time-interleaving</w:t>
      </w:r>
    </w:p>
    <w:p w14:paraId="31E4A882" w14:textId="5861A5C6"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7F4646">
        <w:rPr>
          <w:rFonts w:ascii="Calibri" w:hAnsi="Calibri" w:cs="Calibri"/>
          <w:color w:val="000000" w:themeColor="text1"/>
          <w:lang w:val="en-US"/>
        </w:rPr>
        <w:t>#122</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31E4A884" w14:textId="76104AF3" w:rsidR="00384C87" w:rsidRDefault="0080395C">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p w14:paraId="35DB39A0" w14:textId="77777777" w:rsidR="00710482" w:rsidRDefault="00710482">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2103"/>
        <w:gridCol w:w="420"/>
        <w:gridCol w:w="1359"/>
        <w:gridCol w:w="3943"/>
        <w:gridCol w:w="2403"/>
        <w:gridCol w:w="561"/>
        <w:gridCol w:w="550"/>
        <w:gridCol w:w="2476"/>
        <w:gridCol w:w="747"/>
        <w:gridCol w:w="472"/>
        <w:gridCol w:w="550"/>
        <w:gridCol w:w="5254"/>
        <w:gridCol w:w="1543"/>
      </w:tblGrid>
      <w:tr w:rsidR="007F4646" w:rsidRPr="00C14DCC" w14:paraId="3CD2E77A" w14:textId="77777777" w:rsidTr="00710482">
        <w:tc>
          <w:tcPr>
            <w:tcW w:w="0" w:type="auto"/>
          </w:tcPr>
          <w:p w14:paraId="4129F4D2" w14:textId="0EA2CE0C" w:rsidR="007F4646" w:rsidRPr="00C14DCC" w:rsidRDefault="007F4646" w:rsidP="00C14DCC">
            <w:pPr>
              <w:pStyle w:val="maintext"/>
              <w:ind w:firstLineChars="0" w:firstLine="0"/>
              <w:jc w:val="left"/>
              <w:rPr>
                <w:rFonts w:ascii="Arial" w:hAnsi="Arial" w:cs="Arial"/>
                <w:b/>
                <w:lang w:val="en-US"/>
              </w:rPr>
            </w:pPr>
            <w:r w:rsidRPr="00C14DCC">
              <w:rPr>
                <w:rFonts w:ascii="Arial" w:eastAsia="MS Mincho" w:hAnsi="Arial" w:cs="Arial"/>
                <w:color w:val="000000" w:themeColor="text1"/>
                <w:lang w:eastAsia="ja-JP"/>
              </w:rPr>
              <w:t>3</w:t>
            </w:r>
            <w:r w:rsidRPr="00C14DCC">
              <w:rPr>
                <w:rFonts w:ascii="Arial" w:hAnsi="Arial" w:cs="Arial"/>
                <w:color w:val="000000" w:themeColor="text1"/>
                <w:lang w:eastAsia="ja-JP"/>
              </w:rPr>
              <w:t>.</w:t>
            </w:r>
            <w:r w:rsidRPr="00C14DCC">
              <w:rPr>
                <w:rFonts w:ascii="Arial" w:eastAsia="MS Mincho" w:hAnsi="Arial" w:cs="Arial"/>
                <w:color w:val="000000" w:themeColor="text1"/>
                <w:lang w:eastAsia="ja-JP"/>
              </w:rPr>
              <w:t xml:space="preserve"> LTE_terr_bcast_Ph2</w:t>
            </w:r>
          </w:p>
        </w:tc>
        <w:tc>
          <w:tcPr>
            <w:tcW w:w="0" w:type="auto"/>
          </w:tcPr>
          <w:p w14:paraId="01A1F0F6" w14:textId="16C76041" w:rsidR="007F4646" w:rsidRPr="00C14DCC" w:rsidRDefault="007F4646" w:rsidP="00C14DCC">
            <w:pPr>
              <w:pStyle w:val="maintext"/>
              <w:ind w:firstLineChars="0" w:firstLine="0"/>
              <w:jc w:val="left"/>
              <w:rPr>
                <w:rFonts w:ascii="Arial" w:hAnsi="Arial" w:cs="Arial"/>
                <w:b/>
                <w:lang w:val="en-US"/>
              </w:rPr>
            </w:pPr>
            <w:r w:rsidRPr="00C14DCC">
              <w:rPr>
                <w:rFonts w:ascii="Arial" w:eastAsia="MS Mincho" w:hAnsi="Arial" w:cs="Arial"/>
                <w:color w:val="000000" w:themeColor="text1"/>
                <w:lang w:eastAsia="ja-JP"/>
              </w:rPr>
              <w:t>3-1</w:t>
            </w:r>
          </w:p>
        </w:tc>
        <w:tc>
          <w:tcPr>
            <w:tcW w:w="0" w:type="auto"/>
          </w:tcPr>
          <w:p w14:paraId="3CA5CA96" w14:textId="79C4526F" w:rsidR="007F4646" w:rsidRPr="00C14DCC" w:rsidRDefault="007F4646" w:rsidP="00C14DCC">
            <w:pPr>
              <w:pStyle w:val="maintext"/>
              <w:ind w:firstLineChars="0" w:firstLine="0"/>
              <w:jc w:val="left"/>
              <w:rPr>
                <w:rFonts w:ascii="Arial" w:hAnsi="Arial" w:cs="Arial"/>
                <w:b/>
                <w:lang w:val="en-US"/>
              </w:rPr>
            </w:pPr>
            <w:r w:rsidRPr="00C14DCC">
              <w:rPr>
                <w:rFonts w:ascii="Arial" w:eastAsia="SimSun" w:hAnsi="Arial" w:cs="Arial"/>
                <w:color w:val="000000" w:themeColor="text1"/>
                <w:lang w:eastAsia="zh-CN"/>
              </w:rPr>
              <w:t>Time-interleaving</w:t>
            </w:r>
          </w:p>
        </w:tc>
        <w:tc>
          <w:tcPr>
            <w:tcW w:w="0" w:type="auto"/>
          </w:tcPr>
          <w:p w14:paraId="7B9B6EB2" w14:textId="64C1CCE5" w:rsidR="007F4646" w:rsidRPr="00C14DCC" w:rsidRDefault="007F4646" w:rsidP="00C14DCC">
            <w:pPr>
              <w:jc w:val="left"/>
              <w:rPr>
                <w:rFonts w:cs="Arial"/>
                <w:color w:val="000000" w:themeColor="text1"/>
              </w:rPr>
            </w:pPr>
            <w:r w:rsidRPr="00C14DCC">
              <w:rPr>
                <w:rFonts w:cs="Arial"/>
                <w:color w:val="000000" w:themeColor="text1"/>
              </w:rPr>
              <w:t>1. Support of PMCH transmission pattern, excluding MCCH and MSI, with time interleaving</w:t>
            </w:r>
            <w:r w:rsidR="00B371FB" w:rsidRPr="00C14DCC">
              <w:rPr>
                <w:rFonts w:cs="Arial"/>
                <w:color w:val="FF0000"/>
              </w:rPr>
              <w:t xml:space="preserve"> </w:t>
            </w:r>
            <w:r w:rsidR="00B371FB" w:rsidRPr="00C14DCC">
              <w:rPr>
                <w:rFonts w:cs="Arial"/>
                <w:color w:val="EE0000"/>
              </w:rPr>
              <w:t>for a set of PMCH numerologies</w:t>
            </w:r>
          </w:p>
          <w:p w14:paraId="14F2A4F8" w14:textId="2F1FC170" w:rsidR="007F4646" w:rsidRPr="00C14DCC" w:rsidRDefault="007F4646" w:rsidP="00C14DCC">
            <w:pPr>
              <w:jc w:val="left"/>
              <w:rPr>
                <w:rFonts w:cs="Arial"/>
                <w:color w:val="000000" w:themeColor="text1"/>
              </w:rPr>
            </w:pPr>
            <w:r w:rsidRPr="00C14DCC">
              <w:rPr>
                <w:rFonts w:cs="Arial"/>
                <w:color w:val="000000" w:themeColor="text1"/>
              </w:rPr>
              <w:t>2. Support of TBS determination for the scaled TB</w:t>
            </w:r>
            <w:r w:rsidR="00B371FB" w:rsidRPr="00C14DCC">
              <w:rPr>
                <w:rFonts w:cs="Arial"/>
                <w:color w:val="EE0000"/>
              </w:rPr>
              <w:t xml:space="preserve"> up to a maximum TBS</w:t>
            </w:r>
          </w:p>
          <w:p w14:paraId="3ADEC804" w14:textId="77777777" w:rsidR="007F4646" w:rsidRPr="00C14DCC" w:rsidRDefault="007F4646" w:rsidP="00C14DCC">
            <w:pPr>
              <w:pStyle w:val="maintext"/>
              <w:ind w:firstLineChars="0" w:firstLine="0"/>
              <w:jc w:val="left"/>
              <w:rPr>
                <w:rFonts w:ascii="Arial" w:hAnsi="Arial" w:cs="Arial"/>
                <w:color w:val="000000" w:themeColor="text1"/>
              </w:rPr>
            </w:pPr>
            <w:r w:rsidRPr="00C14DCC">
              <w:rPr>
                <w:rFonts w:ascii="Arial" w:hAnsi="Arial" w:cs="Arial"/>
                <w:color w:val="000000" w:themeColor="text1"/>
              </w:rPr>
              <w:t>3. Support of determining the starting point for reading from the circular buffer (k0) for each subframe</w:t>
            </w:r>
          </w:p>
          <w:p w14:paraId="6841C87E" w14:textId="3035A157" w:rsidR="00AC5CB1" w:rsidRPr="00C14DCC" w:rsidRDefault="00AC5CB1" w:rsidP="00C14DCC">
            <w:pPr>
              <w:pStyle w:val="maintext"/>
              <w:ind w:firstLineChars="0" w:firstLine="0"/>
              <w:jc w:val="left"/>
              <w:rPr>
                <w:rFonts w:ascii="Arial" w:hAnsi="Arial" w:cs="Arial"/>
                <w:bCs/>
                <w:color w:val="EE0000"/>
                <w:lang w:val="en-US"/>
              </w:rPr>
            </w:pPr>
            <w:r w:rsidRPr="00C14DCC">
              <w:rPr>
                <w:rFonts w:ascii="Arial" w:hAnsi="Arial" w:cs="Arial"/>
                <w:bCs/>
                <w:color w:val="EE0000"/>
                <w:lang w:val="en-US"/>
              </w:rPr>
              <w:t>4. Support of the extended MSI periodicities</w:t>
            </w:r>
          </w:p>
          <w:p w14:paraId="3F599F54" w14:textId="22F227B4" w:rsidR="00AC5CB1" w:rsidRPr="00C14DCC" w:rsidRDefault="00AC5CB1" w:rsidP="00C14DCC">
            <w:pPr>
              <w:pStyle w:val="maintext"/>
              <w:ind w:firstLineChars="0" w:firstLine="0"/>
              <w:jc w:val="left"/>
              <w:rPr>
                <w:rFonts w:ascii="Arial" w:hAnsi="Arial" w:cs="Arial"/>
                <w:bCs/>
                <w:lang w:val="en-US"/>
              </w:rPr>
            </w:pPr>
            <w:r w:rsidRPr="00C14DCC">
              <w:rPr>
                <w:rFonts w:ascii="Arial" w:hAnsi="Arial" w:cs="Arial"/>
                <w:bCs/>
                <w:color w:val="EE0000"/>
                <w:lang w:val="en-US"/>
              </w:rPr>
              <w:t>5. Support of determining soft buffer size for one time-interleaved TB based on indicated referenced UE category and the scaling factor</w:t>
            </w:r>
          </w:p>
        </w:tc>
        <w:tc>
          <w:tcPr>
            <w:tcW w:w="0" w:type="auto"/>
          </w:tcPr>
          <w:p w14:paraId="6C423FB7" w14:textId="53ECC7FD" w:rsidR="007F4646" w:rsidRPr="00C14DCC" w:rsidRDefault="007F4646" w:rsidP="00C14DCC">
            <w:pPr>
              <w:pStyle w:val="maintext"/>
              <w:ind w:firstLineChars="0" w:firstLine="0"/>
              <w:jc w:val="left"/>
              <w:rPr>
                <w:rFonts w:ascii="Arial" w:hAnsi="Arial" w:cs="Arial"/>
                <w:b/>
                <w:lang w:val="en-US"/>
              </w:rPr>
            </w:pPr>
            <w:r w:rsidRPr="00C14DCC">
              <w:rPr>
                <w:rFonts w:ascii="Arial" w:eastAsia="MS Mincho" w:hAnsi="Arial" w:cs="Arial"/>
                <w:color w:val="000000" w:themeColor="text1"/>
                <w:lang w:eastAsia="ja-JP"/>
              </w:rPr>
              <w:t xml:space="preserve">Support of </w:t>
            </w:r>
            <w:proofErr w:type="spellStart"/>
            <w:r w:rsidRPr="00C14DCC">
              <w:rPr>
                <w:rFonts w:ascii="Arial" w:eastAsia="MS Mincho" w:hAnsi="Arial" w:cs="Arial"/>
                <w:color w:val="000000" w:themeColor="text1"/>
                <w:lang w:eastAsia="ja-JP"/>
              </w:rPr>
              <w:t>fembmsDedicatedCell</w:t>
            </w:r>
            <w:proofErr w:type="spellEnd"/>
          </w:p>
        </w:tc>
        <w:tc>
          <w:tcPr>
            <w:tcW w:w="0" w:type="auto"/>
          </w:tcPr>
          <w:p w14:paraId="44934664" w14:textId="3DC10981" w:rsidR="007F4646" w:rsidRPr="00C14DCC" w:rsidRDefault="007F4646" w:rsidP="00C14DCC">
            <w:pPr>
              <w:pStyle w:val="maintext"/>
              <w:ind w:firstLineChars="0" w:firstLine="0"/>
              <w:jc w:val="left"/>
              <w:rPr>
                <w:rFonts w:ascii="Arial" w:hAnsi="Arial" w:cs="Arial"/>
                <w:b/>
                <w:lang w:val="en-US"/>
              </w:rPr>
            </w:pPr>
            <w:r w:rsidRPr="00C14DCC">
              <w:rPr>
                <w:rFonts w:ascii="Arial" w:eastAsia="SimSun" w:hAnsi="Arial" w:cs="Arial"/>
                <w:color w:val="000000" w:themeColor="text1"/>
                <w:lang w:eastAsia="zh-CN"/>
              </w:rPr>
              <w:t>Yes</w:t>
            </w:r>
          </w:p>
        </w:tc>
        <w:tc>
          <w:tcPr>
            <w:tcW w:w="0" w:type="auto"/>
          </w:tcPr>
          <w:p w14:paraId="61004E5B" w14:textId="3196767A" w:rsidR="007F4646" w:rsidRPr="00C14DCC" w:rsidRDefault="007F4646" w:rsidP="00C14DCC">
            <w:pPr>
              <w:pStyle w:val="maintext"/>
              <w:ind w:firstLineChars="0" w:firstLine="0"/>
              <w:jc w:val="left"/>
              <w:rPr>
                <w:rFonts w:ascii="Arial" w:hAnsi="Arial" w:cs="Arial"/>
                <w:b/>
                <w:lang w:val="en-US"/>
              </w:rPr>
            </w:pPr>
            <w:r w:rsidRPr="00C14DCC">
              <w:rPr>
                <w:rFonts w:ascii="Arial" w:eastAsia="MS Mincho" w:hAnsi="Arial" w:cs="Arial"/>
                <w:color w:val="000000" w:themeColor="text1"/>
                <w:lang w:eastAsia="ja-JP"/>
              </w:rPr>
              <w:t>N/A</w:t>
            </w:r>
          </w:p>
        </w:tc>
        <w:tc>
          <w:tcPr>
            <w:tcW w:w="0" w:type="auto"/>
          </w:tcPr>
          <w:p w14:paraId="63CAE5B4" w14:textId="744BED46" w:rsidR="007F4646" w:rsidRPr="00C14DCC" w:rsidRDefault="007F4646" w:rsidP="00C14DCC">
            <w:pPr>
              <w:pStyle w:val="maintext"/>
              <w:ind w:firstLineChars="0" w:firstLine="0"/>
              <w:jc w:val="left"/>
              <w:rPr>
                <w:rFonts w:ascii="Arial" w:hAnsi="Arial" w:cs="Arial"/>
                <w:b/>
                <w:lang w:val="en-US"/>
              </w:rPr>
            </w:pPr>
            <w:r w:rsidRPr="00C14DCC">
              <w:rPr>
                <w:rFonts w:ascii="Arial" w:eastAsia="SimSun" w:hAnsi="Arial" w:cs="Arial"/>
                <w:color w:val="000000" w:themeColor="text1"/>
                <w:lang w:val="en-US" w:eastAsia="zh-CN"/>
              </w:rPr>
              <w:t xml:space="preserve">UE </w:t>
            </w:r>
            <w:proofErr w:type="gramStart"/>
            <w:r w:rsidRPr="00C14DCC">
              <w:rPr>
                <w:rFonts w:ascii="Arial" w:eastAsia="SimSun" w:hAnsi="Arial" w:cs="Arial"/>
                <w:color w:val="000000" w:themeColor="text1"/>
                <w:lang w:val="en-US" w:eastAsia="zh-CN"/>
              </w:rPr>
              <w:t>is not able to</w:t>
            </w:r>
            <w:proofErr w:type="gramEnd"/>
            <w:r w:rsidRPr="00C14DCC">
              <w:rPr>
                <w:rFonts w:ascii="Arial" w:eastAsia="SimSun" w:hAnsi="Arial" w:cs="Arial"/>
                <w:color w:val="000000" w:themeColor="text1"/>
                <w:lang w:val="en-US" w:eastAsia="zh-CN"/>
              </w:rPr>
              <w:t xml:space="preserve"> support time-interleaving for LTE-based 5G broadcast</w:t>
            </w:r>
          </w:p>
        </w:tc>
        <w:tc>
          <w:tcPr>
            <w:tcW w:w="0" w:type="auto"/>
          </w:tcPr>
          <w:p w14:paraId="79DB12C3" w14:textId="1FDA9729" w:rsidR="007F4646" w:rsidRPr="00C14DCC" w:rsidRDefault="007F4646" w:rsidP="00C14DCC">
            <w:pPr>
              <w:pStyle w:val="maintext"/>
              <w:ind w:firstLineChars="0" w:firstLine="0"/>
              <w:jc w:val="left"/>
              <w:rPr>
                <w:rFonts w:ascii="Arial" w:hAnsi="Arial" w:cs="Arial"/>
                <w:b/>
                <w:lang w:val="en-US"/>
              </w:rPr>
            </w:pPr>
            <w:r w:rsidRPr="00C14DCC">
              <w:rPr>
                <w:rFonts w:ascii="Arial" w:eastAsia="MS Mincho" w:hAnsi="Arial" w:cs="Arial"/>
                <w:color w:val="000000" w:themeColor="text1"/>
                <w:lang w:eastAsia="ja-JP"/>
              </w:rPr>
              <w:t>Per band</w:t>
            </w:r>
          </w:p>
        </w:tc>
        <w:tc>
          <w:tcPr>
            <w:tcW w:w="0" w:type="auto"/>
          </w:tcPr>
          <w:p w14:paraId="646BC404" w14:textId="1FE5B59F" w:rsidR="007F4646" w:rsidRPr="00C14DCC" w:rsidRDefault="007F4646" w:rsidP="00C14DCC">
            <w:pPr>
              <w:pStyle w:val="maintext"/>
              <w:ind w:firstLineChars="0" w:firstLine="0"/>
              <w:jc w:val="left"/>
              <w:rPr>
                <w:rFonts w:ascii="Arial" w:hAnsi="Arial" w:cs="Arial"/>
                <w:b/>
                <w:lang w:val="en-US"/>
              </w:rPr>
            </w:pPr>
            <w:r w:rsidRPr="00C14DCC">
              <w:rPr>
                <w:rFonts w:ascii="Arial" w:eastAsia="MS Mincho" w:hAnsi="Arial" w:cs="Arial"/>
                <w:color w:val="000000" w:themeColor="text1"/>
                <w:lang w:eastAsia="ja-JP"/>
              </w:rPr>
              <w:t>No</w:t>
            </w:r>
          </w:p>
        </w:tc>
        <w:tc>
          <w:tcPr>
            <w:tcW w:w="0" w:type="auto"/>
          </w:tcPr>
          <w:p w14:paraId="154BACFD" w14:textId="4A75514E" w:rsidR="007F4646" w:rsidRPr="00C14DCC" w:rsidRDefault="007F4646" w:rsidP="00C14DCC">
            <w:pPr>
              <w:pStyle w:val="maintext"/>
              <w:ind w:firstLineChars="0" w:firstLine="0"/>
              <w:jc w:val="left"/>
              <w:rPr>
                <w:rFonts w:ascii="Arial" w:hAnsi="Arial" w:cs="Arial"/>
                <w:b/>
                <w:lang w:val="en-US"/>
              </w:rPr>
            </w:pPr>
            <w:r w:rsidRPr="00C14DCC">
              <w:rPr>
                <w:rFonts w:ascii="Arial" w:eastAsia="MS Mincho" w:hAnsi="Arial" w:cs="Arial"/>
                <w:color w:val="000000" w:themeColor="text1"/>
                <w:lang w:eastAsia="ja-JP"/>
              </w:rPr>
              <w:t>N/A</w:t>
            </w:r>
          </w:p>
        </w:tc>
        <w:tc>
          <w:tcPr>
            <w:tcW w:w="0" w:type="auto"/>
          </w:tcPr>
          <w:p w14:paraId="63B17BEC" w14:textId="77777777" w:rsidR="00B371FB" w:rsidRPr="00C14DCC" w:rsidRDefault="00B371FB" w:rsidP="00C14DCC">
            <w:pPr>
              <w:pStyle w:val="maintext"/>
              <w:ind w:firstLineChars="0" w:firstLine="0"/>
              <w:jc w:val="left"/>
              <w:rPr>
                <w:rFonts w:ascii="Arial" w:hAnsi="Arial" w:cs="Arial"/>
                <w:bCs/>
                <w:color w:val="FF0000"/>
                <w:lang w:val="en-US"/>
              </w:rPr>
            </w:pPr>
            <w:r w:rsidRPr="00C14DCC">
              <w:rPr>
                <w:rFonts w:ascii="Arial" w:hAnsi="Arial" w:cs="Arial"/>
                <w:bCs/>
                <w:color w:val="FF0000"/>
                <w:lang w:val="en-US"/>
              </w:rPr>
              <w:t>For component 1, the UE indicates a bitmap [b15, b7dot5, b2dot5, b1dot25] where each bit indicates whether the UE supports time-interleaving for the corresponding numerology</w:t>
            </w:r>
          </w:p>
          <w:p w14:paraId="0058A4A8" w14:textId="2AEC0419" w:rsidR="00B371FB" w:rsidRPr="00C14DCC" w:rsidRDefault="00B371FB" w:rsidP="00C14DCC">
            <w:pPr>
              <w:pStyle w:val="TAL"/>
              <w:rPr>
                <w:rFonts w:cs="Arial"/>
                <w:bCs/>
                <w:color w:val="FF0000"/>
                <w:sz w:val="20"/>
                <w:lang w:val="en-US"/>
              </w:rPr>
            </w:pPr>
            <w:r w:rsidRPr="00C14DCC">
              <w:rPr>
                <w:rFonts w:cs="Arial"/>
                <w:bCs/>
                <w:color w:val="FF0000"/>
                <w:sz w:val="20"/>
                <w:lang w:val="en-US"/>
              </w:rPr>
              <w:t>For component 2, the UE indicates the maximum TBS supported in a TTI, from the candidate values: {299856, 391656, 502624, 149776, 195816, 201936, 251640, 75376, 97896, 100752, 125808}</w:t>
            </w:r>
          </w:p>
          <w:p w14:paraId="537AFD62" w14:textId="77777777" w:rsidR="00B371FB" w:rsidRPr="00C14DCC" w:rsidRDefault="00B371FB" w:rsidP="00C14DCC">
            <w:pPr>
              <w:pStyle w:val="TAL"/>
              <w:rPr>
                <w:rFonts w:cs="Arial"/>
                <w:color w:val="000000" w:themeColor="text1"/>
                <w:sz w:val="20"/>
              </w:rPr>
            </w:pPr>
          </w:p>
          <w:p w14:paraId="11BCEE30" w14:textId="22826B3C" w:rsidR="007F4646" w:rsidRPr="00C14DCC" w:rsidRDefault="007F4646" w:rsidP="00C14DCC">
            <w:pPr>
              <w:pStyle w:val="TAL"/>
              <w:rPr>
                <w:rFonts w:cs="Arial"/>
                <w:color w:val="000000" w:themeColor="text1"/>
                <w:sz w:val="20"/>
              </w:rPr>
            </w:pPr>
            <w:r w:rsidRPr="00C14DCC">
              <w:rPr>
                <w:rFonts w:cs="Arial"/>
                <w:color w:val="000000" w:themeColor="text1"/>
                <w:sz w:val="20"/>
              </w:rPr>
              <w:t xml:space="preserve">Note: One TB is mapped to N non-consecutive subframes. Two transmissions of the same TB are separated by (M-1) subframes. </w:t>
            </w:r>
          </w:p>
          <w:p w14:paraId="180A5A8B" w14:textId="77777777" w:rsidR="007F4646" w:rsidRPr="00C14DCC" w:rsidRDefault="007F4646" w:rsidP="00C14DCC">
            <w:pPr>
              <w:pStyle w:val="TAL"/>
              <w:rPr>
                <w:rFonts w:cs="Arial"/>
                <w:color w:val="000000" w:themeColor="text1"/>
                <w:sz w:val="20"/>
              </w:rPr>
            </w:pPr>
          </w:p>
          <w:p w14:paraId="13383018" w14:textId="2C570C5F" w:rsidR="00B371FB" w:rsidRPr="00C14DCC" w:rsidRDefault="007F4646" w:rsidP="00C14DCC">
            <w:pPr>
              <w:pStyle w:val="maintext"/>
              <w:ind w:firstLineChars="0" w:firstLine="0"/>
              <w:jc w:val="left"/>
              <w:rPr>
                <w:rFonts w:ascii="Arial" w:hAnsi="Arial" w:cs="Arial"/>
                <w:strike/>
                <w:color w:val="000000" w:themeColor="text1"/>
              </w:rPr>
            </w:pPr>
            <w:r w:rsidRPr="00C14DCC">
              <w:rPr>
                <w:rFonts w:ascii="Arial" w:hAnsi="Arial" w:cs="Arial"/>
                <w:strike/>
                <w:color w:val="EE0000"/>
              </w:rPr>
              <w:t>Note: For each band, the UE can also indicate for which subcarrier spacing FG 3-1 is supported</w:t>
            </w:r>
          </w:p>
        </w:tc>
        <w:tc>
          <w:tcPr>
            <w:tcW w:w="0" w:type="auto"/>
          </w:tcPr>
          <w:p w14:paraId="6D99B573" w14:textId="1A4A9F26" w:rsidR="007F4646" w:rsidRPr="00C14DCC" w:rsidRDefault="007F4646" w:rsidP="00C14DCC">
            <w:pPr>
              <w:pStyle w:val="maintext"/>
              <w:ind w:firstLineChars="0" w:firstLine="0"/>
              <w:jc w:val="left"/>
              <w:rPr>
                <w:rFonts w:ascii="Arial" w:hAnsi="Arial" w:cs="Arial"/>
                <w:b/>
                <w:lang w:val="en-US"/>
              </w:rPr>
            </w:pPr>
            <w:r w:rsidRPr="00C14DCC">
              <w:rPr>
                <w:rFonts w:ascii="Arial" w:hAnsi="Arial" w:cs="Arial"/>
                <w:color w:val="000000" w:themeColor="text1"/>
                <w:lang w:eastAsia="ja-JP"/>
              </w:rPr>
              <w:t>Optional with capability signalling</w:t>
            </w:r>
          </w:p>
        </w:tc>
      </w:tr>
    </w:tbl>
    <w:p w14:paraId="6E5668A9" w14:textId="77777777" w:rsidR="009160D3" w:rsidRDefault="009160D3">
      <w:pPr>
        <w:pStyle w:val="maintext"/>
        <w:ind w:firstLineChars="90" w:firstLine="180"/>
        <w:rPr>
          <w:rFonts w:ascii="Calibri" w:hAnsi="Calibri" w:cs="Arial"/>
          <w:b/>
          <w:lang w:val="en-US"/>
        </w:rPr>
      </w:pPr>
    </w:p>
    <w:p w14:paraId="31E4A8B6" w14:textId="27C916F7" w:rsidR="00384C87" w:rsidRDefault="00384C87">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B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B7"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B8"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C1" w14:textId="77777777">
        <w:tc>
          <w:tcPr>
            <w:tcW w:w="1818" w:type="dxa"/>
            <w:tcBorders>
              <w:top w:val="single" w:sz="4" w:space="0" w:color="auto"/>
              <w:left w:val="single" w:sz="4" w:space="0" w:color="auto"/>
              <w:bottom w:val="single" w:sz="4" w:space="0" w:color="auto"/>
              <w:right w:val="single" w:sz="4" w:space="0" w:color="auto"/>
            </w:tcBorders>
          </w:tcPr>
          <w:p w14:paraId="31E4A8BA" w14:textId="4C55E2F0"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C0" w14:textId="015C487F" w:rsidR="0012375F" w:rsidRDefault="0012375F">
            <w:pPr>
              <w:rPr>
                <w:rFonts w:ascii="Calibri" w:eastAsiaTheme="minorEastAsia" w:hAnsi="Calibri" w:cs="Calibri"/>
                <w:lang w:val="en-GB" w:eastAsia="zh-CN"/>
              </w:rPr>
            </w:pPr>
          </w:p>
        </w:tc>
      </w:tr>
      <w:bookmarkEnd w:id="2"/>
    </w:tbl>
    <w:p w14:paraId="43BC0CE5" w14:textId="77777777" w:rsidR="00E378E6" w:rsidRDefault="00E378E6" w:rsidP="00E378E6">
      <w:pPr>
        <w:pStyle w:val="maintext"/>
        <w:ind w:firstLineChars="90" w:firstLine="257"/>
        <w:rPr>
          <w:rFonts w:ascii="Arial" w:eastAsia="Times New Roman" w:hAnsi="Arial" w:cs="Times New Roman"/>
          <w:b/>
          <w:i/>
          <w:color w:val="000000"/>
          <w:sz w:val="28"/>
          <w:lang w:val="en-US" w:eastAsia="en-US"/>
        </w:rPr>
      </w:pPr>
    </w:p>
    <w:p w14:paraId="0029FBF7" w14:textId="77777777" w:rsidR="00D148D8" w:rsidRDefault="00D148D8" w:rsidP="00E378E6">
      <w:pPr>
        <w:pStyle w:val="maintext"/>
        <w:ind w:firstLineChars="90" w:firstLine="180"/>
        <w:rPr>
          <w:rFonts w:ascii="Calibri" w:hAnsi="Calibri" w:cs="Arial"/>
          <w:color w:val="000000"/>
        </w:rPr>
      </w:pPr>
    </w:p>
    <w:p w14:paraId="20478D7A" w14:textId="4EF908F1" w:rsidR="00E378E6" w:rsidRDefault="00083539" w:rsidP="00E378E6">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740B4474" w14:textId="77777777" w:rsidR="00E378E6" w:rsidRDefault="00E378E6" w:rsidP="00E378E6">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2136"/>
        <w:gridCol w:w="507"/>
        <w:gridCol w:w="1277"/>
        <w:gridCol w:w="5317"/>
        <w:gridCol w:w="714"/>
        <w:gridCol w:w="561"/>
        <w:gridCol w:w="550"/>
        <w:gridCol w:w="2923"/>
        <w:gridCol w:w="801"/>
        <w:gridCol w:w="472"/>
        <w:gridCol w:w="550"/>
        <w:gridCol w:w="4719"/>
        <w:gridCol w:w="1854"/>
      </w:tblGrid>
      <w:tr w:rsidR="00C14DCC" w:rsidRPr="00C14DCC" w14:paraId="14682DB3" w14:textId="77777777" w:rsidTr="00B06EF1">
        <w:tc>
          <w:tcPr>
            <w:tcW w:w="0" w:type="auto"/>
          </w:tcPr>
          <w:p w14:paraId="6F4E0CC0" w14:textId="20B6E9B2" w:rsidR="00AC5CB1" w:rsidRPr="00C14DCC" w:rsidRDefault="00AC5CB1" w:rsidP="00C14DCC">
            <w:pPr>
              <w:pStyle w:val="maintext"/>
              <w:ind w:firstLineChars="0" w:firstLine="0"/>
              <w:jc w:val="left"/>
              <w:rPr>
                <w:rFonts w:ascii="Arial" w:hAnsi="Arial" w:cs="Arial"/>
                <w:b/>
                <w:lang w:val="en-US"/>
              </w:rPr>
            </w:pPr>
            <w:r w:rsidRPr="00C14DCC">
              <w:rPr>
                <w:rFonts w:ascii="Arial" w:eastAsia="MS Mincho" w:hAnsi="Arial" w:cs="Arial"/>
                <w:color w:val="FF0000"/>
                <w:lang w:eastAsia="ja-JP"/>
              </w:rPr>
              <w:t>3</w:t>
            </w:r>
            <w:r w:rsidRPr="00C14DCC">
              <w:rPr>
                <w:rFonts w:ascii="Arial" w:hAnsi="Arial" w:cs="Arial"/>
                <w:color w:val="FF0000"/>
                <w:lang w:eastAsia="ja-JP"/>
              </w:rPr>
              <w:t>.</w:t>
            </w:r>
            <w:r w:rsidRPr="00C14DCC">
              <w:rPr>
                <w:rFonts w:ascii="Arial" w:eastAsia="MS Mincho" w:hAnsi="Arial" w:cs="Arial"/>
                <w:color w:val="FF0000"/>
                <w:lang w:eastAsia="ja-JP"/>
              </w:rPr>
              <w:t xml:space="preserve"> LTE_terr_bcast_Ph2</w:t>
            </w:r>
          </w:p>
        </w:tc>
        <w:tc>
          <w:tcPr>
            <w:tcW w:w="0" w:type="auto"/>
          </w:tcPr>
          <w:p w14:paraId="204C1046" w14:textId="24300B49" w:rsidR="00AC5CB1" w:rsidRPr="00C14DCC" w:rsidRDefault="00AC5CB1" w:rsidP="00C14DCC">
            <w:pPr>
              <w:pStyle w:val="maintext"/>
              <w:ind w:firstLineChars="0" w:firstLine="0"/>
              <w:jc w:val="left"/>
              <w:rPr>
                <w:rFonts w:ascii="Arial" w:hAnsi="Arial" w:cs="Arial"/>
                <w:b/>
                <w:lang w:val="en-US"/>
              </w:rPr>
            </w:pPr>
            <w:r w:rsidRPr="00C14DCC">
              <w:rPr>
                <w:rFonts w:ascii="Arial" w:eastAsia="MS Mincho" w:hAnsi="Arial" w:cs="Arial"/>
                <w:color w:val="FF0000"/>
                <w:lang w:eastAsia="ja-JP"/>
              </w:rPr>
              <w:t>3-1a</w:t>
            </w:r>
          </w:p>
        </w:tc>
        <w:tc>
          <w:tcPr>
            <w:tcW w:w="0" w:type="auto"/>
          </w:tcPr>
          <w:p w14:paraId="2118FDE9" w14:textId="6F90897A" w:rsidR="00AC5CB1" w:rsidRPr="00C14DCC" w:rsidRDefault="005F77B9" w:rsidP="00C14DCC">
            <w:pPr>
              <w:pStyle w:val="maintext"/>
              <w:ind w:firstLineChars="0" w:firstLine="0"/>
              <w:jc w:val="left"/>
              <w:rPr>
                <w:rFonts w:ascii="Arial" w:hAnsi="Arial" w:cs="Arial"/>
                <w:b/>
                <w:lang w:val="en-US"/>
              </w:rPr>
            </w:pPr>
            <w:r w:rsidRPr="00C14DCC">
              <w:rPr>
                <w:rFonts w:ascii="Arial" w:eastAsia="SimSun" w:hAnsi="Arial" w:cs="Arial"/>
                <w:color w:val="FF0000"/>
                <w:lang w:val="en-US" w:eastAsia="zh-CN"/>
              </w:rPr>
              <w:t>Cyclic shift of PMCH</w:t>
            </w:r>
          </w:p>
        </w:tc>
        <w:tc>
          <w:tcPr>
            <w:tcW w:w="0" w:type="auto"/>
          </w:tcPr>
          <w:p w14:paraId="0FBE152D" w14:textId="77777777" w:rsidR="00AC5CB1" w:rsidRPr="00C14DCC" w:rsidRDefault="00AC5CB1" w:rsidP="00C14DCC">
            <w:pPr>
              <w:jc w:val="left"/>
              <w:rPr>
                <w:rFonts w:eastAsia="MS Gothic" w:cs="Arial"/>
                <w:color w:val="FF0000"/>
              </w:rPr>
            </w:pPr>
            <w:r w:rsidRPr="00C14DCC">
              <w:rPr>
                <w:rFonts w:cs="Arial"/>
                <w:color w:val="FF0000"/>
              </w:rPr>
              <w:t xml:space="preserve">1. Support of cyclic shift for the bit </w:t>
            </w:r>
            <w:r w:rsidRPr="00C14DCC">
              <w:rPr>
                <w:rFonts w:eastAsia="Batang" w:cs="Arial"/>
                <w:bCs/>
                <w:color w:val="FF0000"/>
              </w:rPr>
              <w:t xml:space="preserve">sequence in Section 6.3.1 of TS 36.211 for the </w:t>
            </w:r>
            <w:proofErr w:type="spellStart"/>
            <w:r w:rsidRPr="00C14DCC">
              <w:rPr>
                <w:rFonts w:eastAsia="Batang" w:cs="Arial"/>
                <w:bCs/>
                <w:color w:val="FF0000"/>
              </w:rPr>
              <w:t>i^th</w:t>
            </w:r>
            <w:proofErr w:type="spellEnd"/>
            <w:r w:rsidRPr="00C14DCC">
              <w:rPr>
                <w:rFonts w:eastAsia="Batang" w:cs="Arial"/>
                <w:bCs/>
                <w:color w:val="FF0000"/>
              </w:rPr>
              <w:t xml:space="preserve"> subframe of the time-interleaved TB by </w:t>
            </w:r>
            <w:proofErr w:type="spellStart"/>
            <w:r w:rsidRPr="00C14DCC">
              <w:rPr>
                <w:rFonts w:eastAsia="Batang" w:cs="Arial"/>
                <w:bCs/>
                <w:color w:val="FF0000"/>
              </w:rPr>
              <w:t>X_i</w:t>
            </w:r>
            <w:proofErr w:type="spellEnd"/>
            <w:r w:rsidRPr="00C14DCC">
              <w:rPr>
                <w:rFonts w:eastAsia="Batang" w:cs="Arial"/>
                <w:bCs/>
                <w:color w:val="FF0000"/>
              </w:rPr>
              <w:t xml:space="preserve"> bits</w:t>
            </w:r>
          </w:p>
          <w:p w14:paraId="0A3F25EF" w14:textId="77777777" w:rsidR="00AC5CB1" w:rsidRPr="00C14DCC" w:rsidRDefault="00AC5CB1" w:rsidP="00C14DCC">
            <w:pPr>
              <w:jc w:val="left"/>
              <w:rPr>
                <w:rFonts w:eastAsiaTheme="minorEastAsia" w:cs="Arial"/>
                <w:color w:val="FF0000"/>
                <w:lang w:eastAsia="zh-CN"/>
              </w:rPr>
            </w:pPr>
          </w:p>
          <w:p w14:paraId="1FAAF806" w14:textId="5200AA50" w:rsidR="00AC5CB1" w:rsidRPr="00C14DCC" w:rsidRDefault="00AC5CB1" w:rsidP="00C14DCC">
            <w:pPr>
              <w:pStyle w:val="maintext"/>
              <w:ind w:firstLineChars="0" w:firstLine="0"/>
              <w:jc w:val="left"/>
              <w:rPr>
                <w:rFonts w:ascii="Arial" w:hAnsi="Arial" w:cs="Arial"/>
                <w:bCs/>
                <w:lang w:val="en-US"/>
              </w:rPr>
            </w:pPr>
          </w:p>
        </w:tc>
        <w:tc>
          <w:tcPr>
            <w:tcW w:w="0" w:type="auto"/>
          </w:tcPr>
          <w:p w14:paraId="7CF9BD57" w14:textId="339EF959" w:rsidR="00AC5CB1" w:rsidRPr="00C14DCC" w:rsidRDefault="00AC5CB1" w:rsidP="00C14DCC">
            <w:pPr>
              <w:pStyle w:val="maintext"/>
              <w:ind w:firstLineChars="0" w:firstLine="0"/>
              <w:jc w:val="left"/>
              <w:rPr>
                <w:rFonts w:ascii="Arial" w:hAnsi="Arial" w:cs="Arial"/>
                <w:b/>
                <w:lang w:val="en-US"/>
              </w:rPr>
            </w:pPr>
            <w:r w:rsidRPr="00C14DCC">
              <w:rPr>
                <w:rFonts w:ascii="Arial" w:eastAsiaTheme="minorEastAsia" w:hAnsi="Arial" w:cs="Arial"/>
                <w:color w:val="FF0000"/>
                <w:lang w:eastAsia="zh-CN"/>
              </w:rPr>
              <w:t>FG</w:t>
            </w:r>
            <w:r w:rsidRPr="00C14DCC">
              <w:rPr>
                <w:rFonts w:ascii="Arial" w:eastAsia="MS Mincho" w:hAnsi="Arial" w:cs="Arial"/>
                <w:color w:val="FF0000"/>
                <w:lang w:eastAsia="ja-JP"/>
              </w:rPr>
              <w:t>3-1</w:t>
            </w:r>
          </w:p>
        </w:tc>
        <w:tc>
          <w:tcPr>
            <w:tcW w:w="0" w:type="auto"/>
          </w:tcPr>
          <w:p w14:paraId="13E1B788" w14:textId="74D095A8" w:rsidR="00AC5CB1" w:rsidRPr="00C14DCC" w:rsidRDefault="00AC5CB1" w:rsidP="00C14DCC">
            <w:pPr>
              <w:pStyle w:val="maintext"/>
              <w:ind w:firstLineChars="0" w:firstLine="0"/>
              <w:jc w:val="left"/>
              <w:rPr>
                <w:rFonts w:ascii="Arial" w:hAnsi="Arial" w:cs="Arial"/>
                <w:b/>
                <w:lang w:val="en-US"/>
              </w:rPr>
            </w:pPr>
            <w:r w:rsidRPr="00C14DCC">
              <w:rPr>
                <w:rFonts w:ascii="Arial" w:eastAsia="SimSun" w:hAnsi="Arial" w:cs="Arial"/>
                <w:color w:val="FF0000"/>
                <w:lang w:eastAsia="zh-CN"/>
              </w:rPr>
              <w:t>Yes</w:t>
            </w:r>
          </w:p>
        </w:tc>
        <w:tc>
          <w:tcPr>
            <w:tcW w:w="0" w:type="auto"/>
          </w:tcPr>
          <w:p w14:paraId="554A98B9" w14:textId="010A556E" w:rsidR="00AC5CB1" w:rsidRPr="00C14DCC" w:rsidRDefault="00AC5CB1" w:rsidP="00C14DCC">
            <w:pPr>
              <w:pStyle w:val="maintext"/>
              <w:ind w:firstLineChars="0" w:firstLine="0"/>
              <w:jc w:val="left"/>
              <w:rPr>
                <w:rFonts w:ascii="Arial" w:hAnsi="Arial" w:cs="Arial"/>
                <w:b/>
                <w:lang w:val="en-US"/>
              </w:rPr>
            </w:pPr>
            <w:r w:rsidRPr="00C14DCC">
              <w:rPr>
                <w:rFonts w:ascii="Arial" w:eastAsia="MS Mincho" w:hAnsi="Arial" w:cs="Arial"/>
                <w:color w:val="FF0000"/>
                <w:lang w:eastAsia="ja-JP"/>
              </w:rPr>
              <w:t>N/A</w:t>
            </w:r>
          </w:p>
        </w:tc>
        <w:tc>
          <w:tcPr>
            <w:tcW w:w="0" w:type="auto"/>
          </w:tcPr>
          <w:p w14:paraId="29D1D384" w14:textId="047C1922" w:rsidR="00AC5CB1" w:rsidRPr="00C14DCC" w:rsidRDefault="00AC5CB1" w:rsidP="00C14DCC">
            <w:pPr>
              <w:pStyle w:val="maintext"/>
              <w:ind w:firstLineChars="0" w:firstLine="0"/>
              <w:jc w:val="left"/>
              <w:rPr>
                <w:rFonts w:ascii="Arial" w:hAnsi="Arial" w:cs="Arial"/>
                <w:b/>
                <w:lang w:val="en-US"/>
              </w:rPr>
            </w:pPr>
            <w:r w:rsidRPr="00C14DCC">
              <w:rPr>
                <w:rFonts w:ascii="Arial" w:eastAsia="SimSun" w:hAnsi="Arial" w:cs="Arial"/>
                <w:color w:val="FF0000"/>
                <w:lang w:val="en-US" w:eastAsia="zh-CN"/>
              </w:rPr>
              <w:t xml:space="preserve">UE </w:t>
            </w:r>
            <w:proofErr w:type="gramStart"/>
            <w:r w:rsidRPr="00C14DCC">
              <w:rPr>
                <w:rFonts w:ascii="Arial" w:eastAsia="SimSun" w:hAnsi="Arial" w:cs="Arial"/>
                <w:color w:val="FF0000"/>
                <w:lang w:val="en-US" w:eastAsia="zh-CN"/>
              </w:rPr>
              <w:t>is not able to</w:t>
            </w:r>
            <w:proofErr w:type="gramEnd"/>
            <w:r w:rsidRPr="00C14DCC">
              <w:rPr>
                <w:rFonts w:ascii="Arial" w:eastAsia="SimSun" w:hAnsi="Arial" w:cs="Arial"/>
                <w:color w:val="FF0000"/>
                <w:lang w:val="en-US" w:eastAsia="zh-CN"/>
              </w:rPr>
              <w:t xml:space="preserve"> support time-interleaving with the cyclic shift</w:t>
            </w:r>
          </w:p>
        </w:tc>
        <w:tc>
          <w:tcPr>
            <w:tcW w:w="0" w:type="auto"/>
          </w:tcPr>
          <w:p w14:paraId="71AC2E6A" w14:textId="27DCDB5C" w:rsidR="00AC5CB1" w:rsidRPr="00C14DCC" w:rsidRDefault="00AC5CB1" w:rsidP="00C14DCC">
            <w:pPr>
              <w:pStyle w:val="maintext"/>
              <w:ind w:firstLineChars="0" w:firstLine="0"/>
              <w:jc w:val="left"/>
              <w:rPr>
                <w:rFonts w:ascii="Arial" w:hAnsi="Arial" w:cs="Arial"/>
                <w:b/>
                <w:lang w:val="en-US"/>
              </w:rPr>
            </w:pPr>
            <w:r w:rsidRPr="00C14DCC">
              <w:rPr>
                <w:rFonts w:ascii="Arial" w:eastAsia="MS Mincho" w:hAnsi="Arial" w:cs="Arial"/>
                <w:color w:val="FF0000"/>
                <w:lang w:eastAsia="ja-JP"/>
              </w:rPr>
              <w:t>Per band</w:t>
            </w:r>
          </w:p>
        </w:tc>
        <w:tc>
          <w:tcPr>
            <w:tcW w:w="0" w:type="auto"/>
          </w:tcPr>
          <w:p w14:paraId="757D92F0" w14:textId="5ED82BA1" w:rsidR="00AC5CB1" w:rsidRPr="00C14DCC" w:rsidRDefault="00AC5CB1" w:rsidP="00C14DCC">
            <w:pPr>
              <w:pStyle w:val="maintext"/>
              <w:ind w:firstLineChars="0" w:firstLine="0"/>
              <w:jc w:val="left"/>
              <w:rPr>
                <w:rFonts w:ascii="Arial" w:hAnsi="Arial" w:cs="Arial"/>
                <w:b/>
                <w:lang w:val="en-US"/>
              </w:rPr>
            </w:pPr>
            <w:r w:rsidRPr="00C14DCC">
              <w:rPr>
                <w:rFonts w:ascii="Arial" w:eastAsia="MS Mincho" w:hAnsi="Arial" w:cs="Arial"/>
                <w:color w:val="FF0000"/>
                <w:lang w:eastAsia="ja-JP"/>
              </w:rPr>
              <w:t>No</w:t>
            </w:r>
          </w:p>
        </w:tc>
        <w:tc>
          <w:tcPr>
            <w:tcW w:w="0" w:type="auto"/>
          </w:tcPr>
          <w:p w14:paraId="6D7AF9BF" w14:textId="260EA175" w:rsidR="00AC5CB1" w:rsidRPr="00C14DCC" w:rsidRDefault="00AC5CB1" w:rsidP="00C14DCC">
            <w:pPr>
              <w:pStyle w:val="maintext"/>
              <w:ind w:firstLineChars="0" w:firstLine="0"/>
              <w:jc w:val="left"/>
              <w:rPr>
                <w:rFonts w:ascii="Arial" w:hAnsi="Arial" w:cs="Arial"/>
                <w:b/>
                <w:lang w:val="en-US"/>
              </w:rPr>
            </w:pPr>
            <w:r w:rsidRPr="00C14DCC">
              <w:rPr>
                <w:rFonts w:ascii="Arial" w:eastAsia="MS Mincho" w:hAnsi="Arial" w:cs="Arial"/>
                <w:color w:val="FF0000"/>
                <w:lang w:eastAsia="ja-JP"/>
              </w:rPr>
              <w:t>N/A</w:t>
            </w:r>
          </w:p>
        </w:tc>
        <w:tc>
          <w:tcPr>
            <w:tcW w:w="0" w:type="auto"/>
          </w:tcPr>
          <w:p w14:paraId="1A54DF32" w14:textId="77777777" w:rsidR="00AC5CB1" w:rsidRPr="00C14DCC" w:rsidRDefault="00AC5CB1" w:rsidP="00C14DCC">
            <w:pPr>
              <w:pStyle w:val="TAL"/>
              <w:rPr>
                <w:rFonts w:cs="Arial"/>
                <w:color w:val="FF0000"/>
                <w:sz w:val="20"/>
              </w:rPr>
            </w:pPr>
          </w:p>
          <w:p w14:paraId="450344E6" w14:textId="3DAEC151" w:rsidR="00AC5CB1" w:rsidRPr="00C14DCC" w:rsidRDefault="00AC5CB1" w:rsidP="00C14DCC">
            <w:pPr>
              <w:pStyle w:val="TAL"/>
              <w:rPr>
                <w:rFonts w:cs="Arial"/>
                <w:color w:val="FF0000"/>
                <w:sz w:val="20"/>
                <w:lang w:eastAsia="zh-CN"/>
              </w:rPr>
            </w:pPr>
            <w:r w:rsidRPr="00C14DCC">
              <w:rPr>
                <w:rFonts w:cs="Arial"/>
                <w:color w:val="FF0000"/>
                <w:sz w:val="20"/>
                <w:lang w:eastAsia="zh-CN"/>
              </w:rPr>
              <w:t xml:space="preserve">Candidate values for </w:t>
            </w:r>
            <m:oMath>
              <m:sSub>
                <m:sSubPr>
                  <m:ctrlPr>
                    <w:rPr>
                      <w:rFonts w:ascii="Cambria Math" w:eastAsia="Batang" w:hAnsi="Cambria Math" w:cs="Arial"/>
                      <w:color w:val="FF0000"/>
                      <w:sz w:val="20"/>
                      <w:lang w:eastAsia="en-US"/>
                    </w:rPr>
                  </m:ctrlPr>
                </m:sSubPr>
                <m:e>
                  <m:r>
                    <m:rPr>
                      <m:sty m:val="p"/>
                    </m:rPr>
                    <w:rPr>
                      <w:rFonts w:ascii="Cambria Math" w:eastAsia="Batang" w:hAnsi="Cambria Math" w:cs="Arial"/>
                      <w:color w:val="FF0000"/>
                      <w:sz w:val="20"/>
                      <w:lang w:eastAsia="en-US"/>
                    </w:rPr>
                    <m:t>X</m:t>
                  </m:r>
                </m:e>
                <m:sub>
                  <m:r>
                    <m:rPr>
                      <m:sty m:val="p"/>
                    </m:rPr>
                    <w:rPr>
                      <w:rFonts w:ascii="Cambria Math" w:eastAsia="Batang" w:hAnsi="Cambria Math" w:cs="Arial"/>
                      <w:color w:val="FF0000"/>
                      <w:sz w:val="20"/>
                      <w:lang w:eastAsia="en-US"/>
                    </w:rPr>
                    <m:t>i</m:t>
                  </m:r>
                </m:sub>
              </m:sSub>
            </m:oMath>
            <w:r w:rsidRPr="00C14DCC">
              <w:rPr>
                <w:rFonts w:cs="Arial"/>
                <w:color w:val="FF0000"/>
                <w:sz w:val="20"/>
                <w:lang w:eastAsia="zh-CN"/>
              </w:rPr>
              <w:t xml:space="preserve"> is </w:t>
            </w:r>
          </w:p>
          <w:p w14:paraId="29770D30" w14:textId="45FA0E01" w:rsidR="00AC5CB1" w:rsidRPr="00C14DCC" w:rsidRDefault="00AC5CB1" w:rsidP="00C14DCC">
            <w:pPr>
              <w:numPr>
                <w:ilvl w:val="1"/>
                <w:numId w:val="39"/>
              </w:numPr>
              <w:snapToGrid w:val="0"/>
              <w:spacing w:before="0" w:after="160" w:line="278" w:lineRule="auto"/>
              <w:ind w:left="277"/>
              <w:jc w:val="left"/>
              <w:rPr>
                <w:rFonts w:eastAsia="Batang" w:cs="Arial"/>
                <w:bCs/>
                <w:color w:val="FF0000"/>
              </w:rPr>
            </w:pPr>
            <w:r w:rsidRPr="00C14DCC">
              <w:rPr>
                <w:rFonts w:eastAsia="Batang" w:cs="Arial"/>
                <w:bCs/>
                <w:color w:val="FF0000"/>
              </w:rPr>
              <w:t xml:space="preserve">Alt 1: </w:t>
            </w:r>
            <m:oMath>
              <m:limLow>
                <m:limLowPr>
                  <m:ctrlPr>
                    <w:rPr>
                      <w:rFonts w:ascii="Cambria Math" w:eastAsia="Batang" w:hAnsi="Cambria Math" w:cs="Arial"/>
                      <w:bCs/>
                      <w:color w:val="FF0000"/>
                      <w:lang w:val="fr-CH"/>
                    </w:rPr>
                  </m:ctrlPr>
                </m:limLowPr>
                <m:e>
                  <m:limUpp>
                    <m:limUppPr>
                      <m:ctrlPr>
                        <w:rPr>
                          <w:rFonts w:ascii="Cambria Math" w:eastAsia="Batang" w:hAnsi="Cambria Math" w:cs="Arial"/>
                          <w:bCs/>
                          <w:color w:val="FF0000"/>
                          <w:lang w:val="fr-CH"/>
                        </w:rPr>
                      </m:ctrlPr>
                    </m:limUppPr>
                    <m:e>
                      <m:r>
                        <m:rPr>
                          <m:sty m:val="p"/>
                        </m:rPr>
                        <w:rPr>
                          <w:rFonts w:ascii="Cambria Math" w:eastAsia="Batang" w:hAnsi="Cambria Math" w:cs="Arial"/>
                          <w:color w:val="FF0000"/>
                        </w:rPr>
                        <m:t>∑</m:t>
                      </m:r>
                    </m:e>
                    <m:lim>
                      <m:r>
                        <m:rPr>
                          <m:sty m:val="p"/>
                        </m:rPr>
                        <w:rPr>
                          <w:rFonts w:ascii="Cambria Math" w:eastAsia="Batang" w:hAnsi="Cambria Math" w:cs="Arial"/>
                          <w:color w:val="FF0000"/>
                        </w:rPr>
                        <m:t>#CBs-1</m:t>
                      </m:r>
                    </m:lim>
                  </m:limUpp>
                </m:e>
                <m:lim>
                  <m:r>
                    <m:rPr>
                      <m:sty m:val="p"/>
                    </m:rPr>
                    <w:rPr>
                      <w:rFonts w:ascii="Cambria Math" w:eastAsia="Batang" w:hAnsi="Cambria Math" w:cs="Arial"/>
                      <w:color w:val="FF0000"/>
                    </w:rPr>
                    <m:t>r=#CBs-</m:t>
                  </m:r>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S</m:t>
                      </m:r>
                    </m:e>
                    <m:sub>
                      <m:r>
                        <m:rPr>
                          <m:sty m:val="p"/>
                        </m:rPr>
                        <w:rPr>
                          <w:rFonts w:ascii="Cambria Math" w:eastAsia="Batang" w:hAnsi="Cambria Math" w:cs="Arial"/>
                          <w:color w:val="FF0000"/>
                        </w:rPr>
                        <m:t>i</m:t>
                      </m:r>
                    </m:sub>
                  </m:sSub>
                </m:lim>
              </m:limLow>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E</m:t>
                  </m:r>
                </m:e>
                <m:sub>
                  <m:r>
                    <m:rPr>
                      <m:sty m:val="p"/>
                    </m:rPr>
                    <w:rPr>
                      <w:rFonts w:ascii="Cambria Math" w:eastAsia="Batang" w:hAnsi="Cambria Math" w:cs="Arial"/>
                      <w:color w:val="FF0000"/>
                    </w:rPr>
                    <m:t>r</m:t>
                  </m:r>
                </m:sub>
              </m:sSub>
            </m:oMath>
            <w:r w:rsidRPr="00C14DCC">
              <w:rPr>
                <w:rFonts w:eastAsia="Batang" w:cs="Arial"/>
                <w:bCs/>
                <w:color w:val="FF0000"/>
              </w:rPr>
              <w:t xml:space="preserve">, with </w:t>
            </w:r>
            <m:oMath>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S</m:t>
                  </m:r>
                </m:e>
                <m:sub>
                  <m:r>
                    <m:rPr>
                      <m:sty m:val="p"/>
                    </m:rPr>
                    <w:rPr>
                      <w:rFonts w:ascii="Cambria Math" w:eastAsia="Batang" w:hAnsi="Cambria Math" w:cs="Arial"/>
                      <w:color w:val="FF0000"/>
                    </w:rPr>
                    <m:t>i</m:t>
                  </m:r>
                </m:sub>
              </m:sSub>
              <m:r>
                <m:rPr>
                  <m:sty m:val="p"/>
                </m:rPr>
                <w:rPr>
                  <w:rFonts w:ascii="Cambria Math" w:eastAsia="Batang" w:hAnsi="Cambria Math" w:cs="Arial"/>
                  <w:color w:val="FF0000"/>
                </w:rPr>
                <m:t>=(i×α) mod #</m:t>
              </m:r>
              <m:r>
                <m:rPr>
                  <m:sty m:val="p"/>
                </m:rPr>
                <w:rPr>
                  <w:rFonts w:ascii="Cambria Math" w:eastAsia="Batang" w:hAnsi="Cambria Math" w:cs="Arial"/>
                  <w:color w:val="FF0000"/>
                  <w:lang w:val="fr-CH"/>
                </w:rPr>
                <m:t>CBs</m:t>
              </m:r>
            </m:oMath>
          </w:p>
          <w:p w14:paraId="5741B7EA" w14:textId="7D12EEAF" w:rsidR="00AC5CB1" w:rsidRPr="00C14DCC" w:rsidRDefault="00000000" w:rsidP="00C14DCC">
            <w:pPr>
              <w:numPr>
                <w:ilvl w:val="2"/>
                <w:numId w:val="39"/>
              </w:numPr>
              <w:snapToGrid w:val="0"/>
              <w:spacing w:before="0" w:after="160" w:line="278" w:lineRule="auto"/>
              <w:ind w:left="419" w:firstLine="0"/>
              <w:jc w:val="left"/>
              <w:rPr>
                <w:rFonts w:eastAsia="Batang" w:cs="Arial"/>
                <w:bCs/>
                <w:color w:val="FF0000"/>
              </w:rPr>
            </w:pPr>
            <m:oMath>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E</m:t>
                  </m:r>
                </m:e>
                <m:sub>
                  <m:r>
                    <m:rPr>
                      <m:sty m:val="p"/>
                    </m:rPr>
                    <w:rPr>
                      <w:rFonts w:ascii="Cambria Math" w:eastAsia="Batang" w:hAnsi="Cambria Math" w:cs="Arial"/>
                      <w:color w:val="FF0000"/>
                    </w:rPr>
                    <m:t>r</m:t>
                  </m:r>
                </m:sub>
              </m:sSub>
            </m:oMath>
            <w:r w:rsidR="00AC5CB1" w:rsidRPr="00C14DCC">
              <w:rPr>
                <w:rFonts w:eastAsia="Batang" w:cs="Arial"/>
                <w:bCs/>
                <w:color w:val="FF0000"/>
              </w:rPr>
              <w:t xml:space="preserve"> is the number of bits in the </w:t>
            </w:r>
            <m:oMath>
              <m:sSup>
                <m:sSupPr>
                  <m:ctrlPr>
                    <w:rPr>
                      <w:rFonts w:ascii="Cambria Math" w:eastAsia="Batang" w:hAnsi="Cambria Math" w:cs="Arial"/>
                      <w:bCs/>
                      <w:color w:val="FF0000"/>
                      <w:lang w:val="fr-CH"/>
                    </w:rPr>
                  </m:ctrlPr>
                </m:sSupPr>
                <m:e>
                  <m:r>
                    <m:rPr>
                      <m:sty m:val="p"/>
                    </m:rPr>
                    <w:rPr>
                      <w:rFonts w:ascii="Cambria Math" w:eastAsia="Batang" w:hAnsi="Cambria Math" w:cs="Arial"/>
                      <w:color w:val="FF0000"/>
                    </w:rPr>
                    <m:t>r</m:t>
                  </m:r>
                </m:e>
                <m:sup>
                  <m:r>
                    <m:rPr>
                      <m:sty m:val="p"/>
                    </m:rPr>
                    <w:rPr>
                      <w:rFonts w:ascii="Cambria Math" w:eastAsia="Batang" w:hAnsi="Cambria Math" w:cs="Arial"/>
                      <w:color w:val="FF0000"/>
                    </w:rPr>
                    <m:t>th</m:t>
                  </m:r>
                </m:sup>
              </m:sSup>
            </m:oMath>
            <w:r w:rsidR="00AC5CB1" w:rsidRPr="00C14DCC">
              <w:rPr>
                <w:rFonts w:eastAsia="Batang" w:cs="Arial"/>
                <w:bCs/>
                <w:color w:val="FF0000"/>
              </w:rPr>
              <w:t xml:space="preserve"> codeblock within a subframe (as defined in TS 36.212)</w:t>
            </w:r>
          </w:p>
          <w:p w14:paraId="0F395ECF" w14:textId="5BEA7415" w:rsidR="00AC5CB1" w:rsidRPr="00C14DCC" w:rsidRDefault="00AC5CB1" w:rsidP="00C14DCC">
            <w:pPr>
              <w:numPr>
                <w:ilvl w:val="2"/>
                <w:numId w:val="39"/>
              </w:numPr>
              <w:snapToGrid w:val="0"/>
              <w:spacing w:before="0" w:after="160" w:line="278" w:lineRule="auto"/>
              <w:ind w:left="844"/>
              <w:jc w:val="left"/>
              <w:rPr>
                <w:rFonts w:eastAsia="Batang" w:cs="Arial"/>
                <w:bCs/>
                <w:color w:val="FF0000"/>
              </w:rPr>
            </w:pPr>
            <m:oMath>
              <m:r>
                <m:rPr>
                  <m:sty m:val="p"/>
                </m:rPr>
                <w:rPr>
                  <w:rFonts w:ascii="Cambria Math" w:eastAsia="Batang" w:hAnsi="Cambria Math" w:cs="Arial"/>
                  <w:color w:val="FF0000"/>
                </w:rPr>
                <m:t>α=1</m:t>
              </m:r>
            </m:oMath>
          </w:p>
          <w:p w14:paraId="26F6D3AA" w14:textId="165EC22E" w:rsidR="00AC5CB1" w:rsidRPr="00C14DCC" w:rsidRDefault="00AC5CB1" w:rsidP="00C14DCC">
            <w:pPr>
              <w:numPr>
                <w:ilvl w:val="1"/>
                <w:numId w:val="39"/>
              </w:numPr>
              <w:snapToGrid w:val="0"/>
              <w:spacing w:before="0" w:after="160" w:line="278" w:lineRule="auto"/>
              <w:ind w:left="277"/>
              <w:jc w:val="left"/>
              <w:rPr>
                <w:rFonts w:eastAsia="Batang" w:cs="Arial"/>
                <w:bCs/>
                <w:color w:val="FF0000"/>
              </w:rPr>
            </w:pPr>
            <w:r w:rsidRPr="00C14DCC">
              <w:rPr>
                <w:rFonts w:eastAsia="Batang" w:cs="Arial"/>
                <w:bCs/>
                <w:color w:val="FF0000"/>
              </w:rPr>
              <w:t xml:space="preserve">Alt 2:  </w:t>
            </w:r>
            <m:oMath>
              <m:limLow>
                <m:limLowPr>
                  <m:ctrlPr>
                    <w:rPr>
                      <w:rFonts w:ascii="Cambria Math" w:eastAsia="Batang" w:hAnsi="Cambria Math" w:cs="Arial"/>
                      <w:bCs/>
                      <w:color w:val="FF0000"/>
                      <w:lang w:val="fr-CH"/>
                    </w:rPr>
                  </m:ctrlPr>
                </m:limLowPr>
                <m:e>
                  <m:limUpp>
                    <m:limUppPr>
                      <m:ctrlPr>
                        <w:rPr>
                          <w:rFonts w:ascii="Cambria Math" w:eastAsia="Batang" w:hAnsi="Cambria Math" w:cs="Arial"/>
                          <w:bCs/>
                          <w:color w:val="FF0000"/>
                          <w:lang w:val="fr-CH"/>
                        </w:rPr>
                      </m:ctrlPr>
                    </m:limUppPr>
                    <m:e>
                      <m:r>
                        <m:rPr>
                          <m:sty m:val="p"/>
                        </m:rPr>
                        <w:rPr>
                          <w:rFonts w:ascii="Cambria Math" w:eastAsia="Batang" w:hAnsi="Cambria Math" w:cs="Arial"/>
                          <w:color w:val="FF0000"/>
                        </w:rPr>
                        <m:t>∑</m:t>
                      </m:r>
                    </m:e>
                    <m:lim>
                      <m:r>
                        <m:rPr>
                          <m:sty m:val="p"/>
                        </m:rPr>
                        <w:rPr>
                          <w:rFonts w:ascii="Cambria Math" w:eastAsia="Batang" w:hAnsi="Cambria Math" w:cs="Arial"/>
                          <w:color w:val="FF0000"/>
                        </w:rPr>
                        <m:t>#CBs-1</m:t>
                      </m:r>
                    </m:lim>
                  </m:limUpp>
                </m:e>
                <m:lim>
                  <m:r>
                    <m:rPr>
                      <m:sty m:val="p"/>
                    </m:rPr>
                    <w:rPr>
                      <w:rFonts w:ascii="Cambria Math" w:eastAsia="Batang" w:hAnsi="Cambria Math" w:cs="Arial"/>
                      <w:color w:val="FF0000"/>
                    </w:rPr>
                    <m:t>r=#CBs-</m:t>
                  </m:r>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S</m:t>
                      </m:r>
                    </m:e>
                    <m:sub>
                      <m:r>
                        <m:rPr>
                          <m:sty m:val="p"/>
                        </m:rPr>
                        <w:rPr>
                          <w:rFonts w:ascii="Cambria Math" w:eastAsia="Batang" w:hAnsi="Cambria Math" w:cs="Arial"/>
                          <w:color w:val="FF0000"/>
                        </w:rPr>
                        <m:t>i</m:t>
                      </m:r>
                    </m:sub>
                  </m:sSub>
                </m:lim>
              </m:limLow>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E</m:t>
                  </m:r>
                </m:e>
                <m:sub>
                  <m:r>
                    <m:rPr>
                      <m:sty m:val="p"/>
                    </m:rPr>
                    <w:rPr>
                      <w:rFonts w:ascii="Cambria Math" w:eastAsia="Batang" w:hAnsi="Cambria Math" w:cs="Arial"/>
                      <w:color w:val="FF0000"/>
                    </w:rPr>
                    <m:t>r</m:t>
                  </m:r>
                </m:sub>
              </m:sSub>
            </m:oMath>
            <w:r w:rsidRPr="00C14DCC">
              <w:rPr>
                <w:rFonts w:eastAsia="Batang" w:cs="Arial"/>
                <w:bCs/>
                <w:color w:val="FF0000"/>
              </w:rPr>
              <w:t xml:space="preserve">, with </w:t>
            </w:r>
            <m:oMath>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S</m:t>
                  </m:r>
                </m:e>
                <m:sub>
                  <m:r>
                    <m:rPr>
                      <m:sty m:val="p"/>
                    </m:rPr>
                    <w:rPr>
                      <w:rFonts w:ascii="Cambria Math" w:eastAsia="Batang" w:hAnsi="Cambria Math" w:cs="Arial"/>
                      <w:color w:val="FF0000"/>
                    </w:rPr>
                    <m:t>i</m:t>
                  </m:r>
                </m:sub>
              </m:sSub>
              <m:r>
                <m:rPr>
                  <m:sty m:val="p"/>
                </m:rPr>
                <w:rPr>
                  <w:rFonts w:ascii="Cambria Math" w:eastAsia="Batang" w:hAnsi="Cambria Math" w:cs="Arial"/>
                  <w:color w:val="FF0000"/>
                </w:rPr>
                <m:t>=(</m:t>
              </m:r>
              <m:r>
                <m:rPr>
                  <m:sty m:val="p"/>
                </m:rPr>
                <w:rPr>
                  <w:rFonts w:ascii="Cambria Math" w:eastAsia="Batang" w:hAnsi="Cambria Math" w:cs="Arial"/>
                  <w:color w:val="FF0000"/>
                  <w:lang w:val="fr-CH"/>
                </w:rPr>
                <m:t>i</m:t>
              </m:r>
              <m:r>
                <m:rPr>
                  <m:sty m:val="p"/>
                </m:rPr>
                <w:rPr>
                  <w:rFonts w:ascii="Cambria Math" w:eastAsia="Batang" w:hAnsi="Cambria Math" w:cs="Arial"/>
                  <w:color w:val="FF0000"/>
                </w:rPr>
                <m:t xml:space="preserve"> ×</m:t>
              </m:r>
              <m:r>
                <m:rPr>
                  <m:sty m:val="p"/>
                </m:rPr>
                <w:rPr>
                  <w:rFonts w:ascii="Cambria Math" w:eastAsia="Batang" w:hAnsi="Cambria Math" w:cs="Arial"/>
                  <w:color w:val="FF0000"/>
                  <w:lang w:val="fr-CH"/>
                </w:rPr>
                <m:t>α</m:t>
              </m:r>
              <m:r>
                <m:rPr>
                  <m:sty m:val="p"/>
                </m:rPr>
                <w:rPr>
                  <w:rFonts w:ascii="Cambria Math" w:eastAsia="Batang" w:hAnsi="Cambria Math" w:cs="Arial"/>
                  <w:color w:val="FF0000"/>
                </w:rPr>
                <m:t>) mod #</m:t>
              </m:r>
              <m:r>
                <m:rPr>
                  <m:sty m:val="p"/>
                </m:rPr>
                <w:rPr>
                  <w:rFonts w:ascii="Cambria Math" w:eastAsia="Batang" w:hAnsi="Cambria Math" w:cs="Arial"/>
                  <w:color w:val="FF0000"/>
                  <w:lang w:val="fr-CH"/>
                </w:rPr>
                <m:t>CBs</m:t>
              </m:r>
            </m:oMath>
            <w:r w:rsidRPr="00C14DCC">
              <w:rPr>
                <w:rFonts w:eastAsia="Batang" w:cs="Arial"/>
                <w:color w:val="FF0000"/>
              </w:rPr>
              <w:t xml:space="preserve"> </w:t>
            </w:r>
          </w:p>
          <w:p w14:paraId="6622D787" w14:textId="5F892BA9" w:rsidR="00AC5CB1" w:rsidRPr="00C14DCC" w:rsidRDefault="00000000" w:rsidP="00C14DCC">
            <w:pPr>
              <w:numPr>
                <w:ilvl w:val="2"/>
                <w:numId w:val="39"/>
              </w:numPr>
              <w:snapToGrid w:val="0"/>
              <w:spacing w:before="0" w:after="160" w:line="278" w:lineRule="auto"/>
              <w:ind w:left="844"/>
              <w:jc w:val="left"/>
              <w:rPr>
                <w:rFonts w:eastAsia="Batang" w:cs="Arial"/>
                <w:bCs/>
                <w:color w:val="FF0000"/>
              </w:rPr>
            </w:pPr>
            <m:oMath>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N</m:t>
                  </m:r>
                </m:e>
                <m:sub>
                  <m:r>
                    <m:rPr>
                      <m:sty m:val="p"/>
                    </m:rPr>
                    <w:rPr>
                      <w:rFonts w:ascii="Cambria Math" w:eastAsia="Batang" w:hAnsi="Cambria Math" w:cs="Arial"/>
                      <w:color w:val="FF0000"/>
                    </w:rPr>
                    <m:t>symb</m:t>
                  </m:r>
                </m:sub>
              </m:sSub>
            </m:oMath>
            <w:r w:rsidR="00AC5CB1" w:rsidRPr="00C14DCC">
              <w:rPr>
                <w:rFonts w:eastAsia="Batang" w:cs="Arial"/>
                <w:bCs/>
                <w:color w:val="FF0000"/>
              </w:rPr>
              <w:t xml:space="preserve"> denotes the number of OFDM symbols within a subframe</w:t>
            </w:r>
          </w:p>
          <w:p w14:paraId="61B34DC7" w14:textId="2FD57533" w:rsidR="00AC5CB1" w:rsidRPr="00C14DCC" w:rsidRDefault="00AC5CB1" w:rsidP="00C14DCC">
            <w:pPr>
              <w:numPr>
                <w:ilvl w:val="2"/>
                <w:numId w:val="39"/>
              </w:numPr>
              <w:snapToGrid w:val="0"/>
              <w:spacing w:before="0" w:after="160" w:line="278" w:lineRule="auto"/>
              <w:ind w:left="560" w:hanging="10"/>
              <w:jc w:val="left"/>
              <w:rPr>
                <w:rFonts w:eastAsia="Batang" w:cs="Arial"/>
                <w:bCs/>
                <w:color w:val="FF0000"/>
              </w:rPr>
            </w:pPr>
            <m:oMath>
              <m:r>
                <m:rPr>
                  <m:sty m:val="p"/>
                </m:rPr>
                <w:rPr>
                  <w:rFonts w:ascii="Cambria Math" w:eastAsia="Batang" w:hAnsi="Cambria Math" w:cs="Arial"/>
                  <w:color w:val="FF0000"/>
                </w:rPr>
                <m:t>#CBs</m:t>
              </m:r>
            </m:oMath>
            <w:r w:rsidRPr="00C14DCC">
              <w:rPr>
                <w:rFonts w:eastAsia="Batang" w:cs="Arial"/>
                <w:bCs/>
                <w:color w:val="FF0000"/>
              </w:rPr>
              <w:t xml:space="preserve"> denotes the number of CBs in the time-interleaved (scaled) TB</w:t>
            </w:r>
          </w:p>
          <w:p w14:paraId="36BBAF2C" w14:textId="163683A0" w:rsidR="00AC5CB1" w:rsidRPr="00C14DCC" w:rsidRDefault="00000000" w:rsidP="00C14DCC">
            <w:pPr>
              <w:numPr>
                <w:ilvl w:val="2"/>
                <w:numId w:val="39"/>
              </w:numPr>
              <w:snapToGrid w:val="0"/>
              <w:spacing w:before="0" w:after="160" w:line="278" w:lineRule="auto"/>
              <w:ind w:left="976"/>
              <w:jc w:val="left"/>
              <w:rPr>
                <w:rFonts w:eastAsia="Batang" w:cs="Arial"/>
                <w:bCs/>
                <w:color w:val="FF0000"/>
              </w:rPr>
            </w:pPr>
            <m:oMath>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E</m:t>
                  </m:r>
                </m:e>
                <m:sub>
                  <m:r>
                    <m:rPr>
                      <m:sty m:val="p"/>
                    </m:rPr>
                    <w:rPr>
                      <w:rFonts w:ascii="Cambria Math" w:eastAsia="Batang" w:hAnsi="Cambria Math" w:cs="Arial"/>
                      <w:color w:val="FF0000"/>
                    </w:rPr>
                    <m:t>r</m:t>
                  </m:r>
                </m:sub>
              </m:sSub>
            </m:oMath>
            <w:r w:rsidR="00AC5CB1" w:rsidRPr="00C14DCC">
              <w:rPr>
                <w:rFonts w:eastAsia="Batang" w:cs="Arial"/>
                <w:bCs/>
                <w:color w:val="FF0000"/>
              </w:rPr>
              <w:t xml:space="preserve"> is the number of bits in the </w:t>
            </w:r>
            <m:oMath>
              <m:sSup>
                <m:sSupPr>
                  <m:ctrlPr>
                    <w:rPr>
                      <w:rFonts w:ascii="Cambria Math" w:eastAsia="Batang" w:hAnsi="Cambria Math" w:cs="Arial"/>
                      <w:bCs/>
                      <w:color w:val="FF0000"/>
                      <w:lang w:val="fr-CH"/>
                    </w:rPr>
                  </m:ctrlPr>
                </m:sSupPr>
                <m:e>
                  <m:r>
                    <m:rPr>
                      <m:sty m:val="p"/>
                    </m:rPr>
                    <w:rPr>
                      <w:rFonts w:ascii="Cambria Math" w:eastAsia="Batang" w:hAnsi="Cambria Math" w:cs="Arial"/>
                      <w:color w:val="FF0000"/>
                    </w:rPr>
                    <m:t>r</m:t>
                  </m:r>
                </m:e>
                <m:sup>
                  <m:r>
                    <m:rPr>
                      <m:sty m:val="p"/>
                    </m:rPr>
                    <w:rPr>
                      <w:rFonts w:ascii="Cambria Math" w:eastAsia="Batang" w:hAnsi="Cambria Math" w:cs="Arial"/>
                      <w:color w:val="FF0000"/>
                    </w:rPr>
                    <m:t>th</m:t>
                  </m:r>
                </m:sup>
              </m:sSup>
            </m:oMath>
            <w:r w:rsidR="00AC5CB1" w:rsidRPr="00C14DCC">
              <w:rPr>
                <w:rFonts w:eastAsia="Batang" w:cs="Arial"/>
                <w:bCs/>
                <w:color w:val="FF0000"/>
              </w:rPr>
              <w:t xml:space="preserve"> codeblock within a subframe (as defined in TS 36.212)</w:t>
            </w:r>
          </w:p>
          <w:p w14:paraId="593C09B1" w14:textId="1923AF19" w:rsidR="00AC5CB1" w:rsidRPr="00C14DCC" w:rsidRDefault="00AC5CB1" w:rsidP="00C14DCC">
            <w:pPr>
              <w:numPr>
                <w:ilvl w:val="2"/>
                <w:numId w:val="39"/>
              </w:numPr>
              <w:snapToGrid w:val="0"/>
              <w:spacing w:before="0" w:after="160" w:line="278" w:lineRule="auto"/>
              <w:ind w:left="834"/>
              <w:jc w:val="left"/>
              <w:rPr>
                <w:rFonts w:eastAsia="Batang" w:cs="Arial"/>
                <w:bCs/>
                <w:color w:val="FF0000"/>
              </w:rPr>
            </w:pPr>
            <m:oMath>
              <m:r>
                <m:rPr>
                  <m:sty m:val="p"/>
                </m:rPr>
                <w:rPr>
                  <w:rFonts w:ascii="Cambria Math" w:eastAsia="Batang" w:hAnsi="Cambria Math" w:cs="Arial"/>
                  <w:color w:val="FF0000"/>
                </w:rPr>
                <m:t>α=</m:t>
              </m:r>
              <m:r>
                <m:rPr>
                  <m:sty m:val="p"/>
                </m:rPr>
                <w:rPr>
                  <w:rFonts w:ascii="Cambria Math" w:eastAsia="Batang" w:hAnsi="Cambria Math" w:cs="Arial"/>
                  <w:color w:val="FF0000"/>
                  <w:lang w:val="fr-CH"/>
                </w:rPr>
                <m:t xml:space="preserve"> </m:t>
              </m:r>
              <m:d>
                <m:dPr>
                  <m:begChr m:val="⌈"/>
                  <m:endChr m:val="⌉"/>
                  <m:ctrlPr>
                    <w:rPr>
                      <w:rFonts w:ascii="Cambria Math" w:eastAsia="Batang" w:hAnsi="Cambria Math" w:cs="Arial"/>
                      <w:bCs/>
                      <w:color w:val="FF0000"/>
                      <w:lang w:val="fr-CH"/>
                    </w:rPr>
                  </m:ctrlPr>
                </m:dPr>
                <m:e>
                  <m:f>
                    <m:fPr>
                      <m:ctrlPr>
                        <w:rPr>
                          <w:rFonts w:ascii="Cambria Math" w:eastAsia="Batang" w:hAnsi="Cambria Math" w:cs="Arial"/>
                          <w:bCs/>
                          <w:color w:val="FF0000"/>
                          <w:lang w:val="fr-CH"/>
                        </w:rPr>
                      </m:ctrlPr>
                    </m:fPr>
                    <m:num>
                      <m:r>
                        <m:rPr>
                          <m:sty m:val="p"/>
                        </m:rPr>
                        <w:rPr>
                          <w:rFonts w:ascii="Cambria Math" w:eastAsia="Batang" w:hAnsi="Cambria Math" w:cs="Arial"/>
                          <w:color w:val="FF0000"/>
                        </w:rPr>
                        <m:t>#CBs</m:t>
                      </m:r>
                    </m:num>
                    <m:den>
                      <m:r>
                        <m:rPr>
                          <m:sty m:val="p"/>
                        </m:rPr>
                        <w:rPr>
                          <w:rFonts w:ascii="Cambria Math" w:eastAsia="Batang" w:hAnsi="Cambria Math" w:cs="Arial"/>
                          <w:color w:val="FF0000"/>
                        </w:rPr>
                        <m:t>N×</m:t>
                      </m:r>
                      <m:sSub>
                        <m:sSubPr>
                          <m:ctrlPr>
                            <w:rPr>
                              <w:rFonts w:ascii="Cambria Math" w:eastAsia="Batang" w:hAnsi="Cambria Math" w:cs="Arial"/>
                              <w:bCs/>
                              <w:color w:val="FF0000"/>
                              <w:lang w:val="fr-CH"/>
                            </w:rPr>
                          </m:ctrlPr>
                        </m:sSubPr>
                        <m:e>
                          <m:r>
                            <m:rPr>
                              <m:sty m:val="p"/>
                            </m:rPr>
                            <w:rPr>
                              <w:rFonts w:ascii="Cambria Math" w:eastAsia="Batang" w:hAnsi="Cambria Math" w:cs="Arial"/>
                              <w:color w:val="FF0000"/>
                            </w:rPr>
                            <m:t>N</m:t>
                          </m:r>
                        </m:e>
                        <m:sub>
                          <m:r>
                            <m:rPr>
                              <m:sty m:val="p"/>
                            </m:rPr>
                            <w:rPr>
                              <w:rFonts w:ascii="Cambria Math" w:eastAsia="Batang" w:hAnsi="Cambria Math" w:cs="Arial"/>
                              <w:color w:val="FF0000"/>
                            </w:rPr>
                            <m:t>symb</m:t>
                          </m:r>
                        </m:sub>
                      </m:sSub>
                    </m:den>
                  </m:f>
                </m:e>
              </m:d>
            </m:oMath>
          </w:p>
          <w:p w14:paraId="05F7B7A3" w14:textId="4F68BD4A" w:rsidR="00AC5CB1" w:rsidRPr="00C14DCC" w:rsidRDefault="00C14DCC" w:rsidP="00C14DCC">
            <w:pPr>
              <w:numPr>
                <w:ilvl w:val="1"/>
                <w:numId w:val="39"/>
              </w:numPr>
              <w:snapToGrid w:val="0"/>
              <w:spacing w:before="0" w:after="160" w:line="278" w:lineRule="auto"/>
              <w:ind w:left="277"/>
              <w:jc w:val="left"/>
              <w:rPr>
                <w:rFonts w:eastAsia="Batang" w:cs="Arial"/>
                <w:bCs/>
                <w:color w:val="FF0000"/>
              </w:rPr>
            </w:pPr>
            <w:r>
              <w:rPr>
                <w:rFonts w:eastAsia="Batang" w:cs="Arial"/>
                <w:bCs/>
                <w:color w:val="FF0000"/>
              </w:rPr>
              <w:t>Alt. 3: No component candidate values</w:t>
            </w:r>
          </w:p>
        </w:tc>
        <w:tc>
          <w:tcPr>
            <w:tcW w:w="0" w:type="auto"/>
          </w:tcPr>
          <w:p w14:paraId="0B4C97CC" w14:textId="6F4CBBEA" w:rsidR="00AC5CB1" w:rsidRPr="00C14DCC" w:rsidRDefault="00AC5CB1" w:rsidP="00C14DCC">
            <w:pPr>
              <w:pStyle w:val="maintext"/>
              <w:ind w:firstLineChars="0" w:firstLine="0"/>
              <w:jc w:val="left"/>
              <w:rPr>
                <w:rFonts w:ascii="Arial" w:hAnsi="Arial" w:cs="Arial"/>
                <w:b/>
                <w:lang w:val="en-US"/>
              </w:rPr>
            </w:pPr>
            <w:r w:rsidRPr="00C14DCC">
              <w:rPr>
                <w:rFonts w:ascii="Arial" w:hAnsi="Arial" w:cs="Arial"/>
                <w:color w:val="FF0000"/>
                <w:lang w:eastAsia="ja-JP"/>
              </w:rPr>
              <w:t>Optional with capability signalling</w:t>
            </w:r>
          </w:p>
        </w:tc>
      </w:tr>
    </w:tbl>
    <w:p w14:paraId="7BADF587" w14:textId="77777777" w:rsidR="00E378E6" w:rsidRDefault="00E378E6" w:rsidP="00E378E6">
      <w:pPr>
        <w:pStyle w:val="maintext"/>
        <w:ind w:firstLineChars="90" w:firstLine="180"/>
        <w:rPr>
          <w:rFonts w:ascii="Calibri" w:hAnsi="Calibri" w:cs="Arial"/>
          <w:b/>
          <w:lang w:val="en-US"/>
        </w:rPr>
      </w:pPr>
    </w:p>
    <w:p w14:paraId="5BB14383" w14:textId="77777777" w:rsidR="00E378E6" w:rsidRDefault="00E378E6" w:rsidP="00E378E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378E6" w14:paraId="738C047F" w14:textId="77777777" w:rsidTr="00B06EF1">
        <w:tc>
          <w:tcPr>
            <w:tcW w:w="1818" w:type="dxa"/>
            <w:tcBorders>
              <w:top w:val="single" w:sz="4" w:space="0" w:color="auto"/>
              <w:left w:val="single" w:sz="4" w:space="0" w:color="auto"/>
              <w:bottom w:val="single" w:sz="4" w:space="0" w:color="auto"/>
              <w:right w:val="single" w:sz="4" w:space="0" w:color="auto"/>
            </w:tcBorders>
            <w:shd w:val="clear" w:color="auto" w:fill="D9E2F3"/>
          </w:tcPr>
          <w:p w14:paraId="3A77E204" w14:textId="77777777" w:rsidR="00E378E6" w:rsidRDefault="00E378E6" w:rsidP="00B06EF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267CBC" w14:textId="77777777" w:rsidR="00E378E6" w:rsidRDefault="00E378E6" w:rsidP="00B06EF1">
            <w:pPr>
              <w:rPr>
                <w:rFonts w:ascii="Calibri" w:eastAsia="MS Mincho" w:hAnsi="Calibri" w:cs="Calibri"/>
              </w:rPr>
            </w:pPr>
            <w:r>
              <w:rPr>
                <w:rFonts w:ascii="Calibri" w:eastAsia="MS Mincho" w:hAnsi="Calibri" w:cs="Calibri"/>
              </w:rPr>
              <w:t>Comments/Questions/Suggestions</w:t>
            </w:r>
          </w:p>
        </w:tc>
      </w:tr>
      <w:tr w:rsidR="00E378E6" w14:paraId="44ACE961" w14:textId="77777777" w:rsidTr="00B06EF1">
        <w:tc>
          <w:tcPr>
            <w:tcW w:w="1818" w:type="dxa"/>
            <w:tcBorders>
              <w:top w:val="single" w:sz="4" w:space="0" w:color="auto"/>
              <w:left w:val="single" w:sz="4" w:space="0" w:color="auto"/>
              <w:bottom w:val="single" w:sz="4" w:space="0" w:color="auto"/>
              <w:right w:val="single" w:sz="4" w:space="0" w:color="auto"/>
            </w:tcBorders>
          </w:tcPr>
          <w:p w14:paraId="5D9571EC" w14:textId="77777777" w:rsidR="00E378E6" w:rsidRDefault="00E378E6" w:rsidP="00B06EF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49405941" w14:textId="77777777" w:rsidR="00E378E6" w:rsidRDefault="00E378E6" w:rsidP="00B06EF1">
            <w:pPr>
              <w:rPr>
                <w:rFonts w:ascii="Calibri" w:eastAsiaTheme="minorEastAsia" w:hAnsi="Calibri" w:cs="Calibri"/>
                <w:lang w:val="en-GB" w:eastAsia="zh-CN"/>
              </w:rPr>
            </w:pPr>
          </w:p>
        </w:tc>
      </w:tr>
    </w:tbl>
    <w:p w14:paraId="5D618758" w14:textId="77777777" w:rsidR="00E378E6" w:rsidRDefault="00E378E6" w:rsidP="00E378E6">
      <w:pPr>
        <w:pStyle w:val="maintext"/>
        <w:ind w:firstLineChars="90" w:firstLine="257"/>
        <w:rPr>
          <w:rFonts w:ascii="Arial" w:eastAsia="Times New Roman" w:hAnsi="Arial" w:cs="Times New Roman"/>
          <w:b/>
          <w:i/>
          <w:color w:val="000000"/>
          <w:sz w:val="28"/>
          <w:lang w:val="en-US" w:eastAsia="en-US"/>
        </w:rPr>
      </w:pPr>
    </w:p>
    <w:p w14:paraId="2F621BC2" w14:textId="77777777" w:rsidR="00D148D8" w:rsidRDefault="00D148D8" w:rsidP="00E378E6">
      <w:pPr>
        <w:pStyle w:val="maintext"/>
        <w:ind w:firstLineChars="90" w:firstLine="180"/>
        <w:rPr>
          <w:rFonts w:ascii="Calibri" w:hAnsi="Calibri" w:cs="Arial"/>
          <w:color w:val="000000"/>
        </w:rPr>
      </w:pPr>
    </w:p>
    <w:p w14:paraId="0192351B" w14:textId="6F055554" w:rsidR="00E378E6" w:rsidRDefault="00083539" w:rsidP="00E378E6">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10C0321" w14:textId="77777777" w:rsidR="00E378E6" w:rsidRDefault="00E378E6" w:rsidP="00E378E6">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2203"/>
        <w:gridCol w:w="561"/>
        <w:gridCol w:w="3228"/>
        <w:gridCol w:w="4258"/>
        <w:gridCol w:w="471"/>
        <w:gridCol w:w="561"/>
        <w:gridCol w:w="550"/>
        <w:gridCol w:w="5901"/>
        <w:gridCol w:w="913"/>
        <w:gridCol w:w="472"/>
        <w:gridCol w:w="550"/>
        <w:gridCol w:w="222"/>
        <w:gridCol w:w="2491"/>
      </w:tblGrid>
      <w:tr w:rsidR="006069DF" w:rsidRPr="00C14DCC" w14:paraId="6AB801C8" w14:textId="77777777" w:rsidTr="00B06EF1">
        <w:tc>
          <w:tcPr>
            <w:tcW w:w="0" w:type="auto"/>
          </w:tcPr>
          <w:p w14:paraId="24E0FD48" w14:textId="0EB71472" w:rsidR="00AC5CB1" w:rsidRPr="00C14DCC" w:rsidRDefault="00AC5CB1" w:rsidP="00AC5CB1">
            <w:pPr>
              <w:pStyle w:val="maintext"/>
              <w:ind w:firstLineChars="0" w:firstLine="0"/>
              <w:jc w:val="left"/>
              <w:rPr>
                <w:rFonts w:ascii="Arial" w:hAnsi="Arial" w:cs="Arial"/>
                <w:b/>
                <w:lang w:val="en-US"/>
              </w:rPr>
            </w:pPr>
            <w:r w:rsidRPr="00C14DCC">
              <w:rPr>
                <w:rFonts w:ascii="Arial" w:eastAsia="MS Mincho" w:hAnsi="Arial" w:cs="Arial"/>
                <w:color w:val="FF0000"/>
                <w:lang w:eastAsia="ja-JP"/>
              </w:rPr>
              <w:t>3</w:t>
            </w:r>
            <w:r w:rsidRPr="00C14DCC">
              <w:rPr>
                <w:rFonts w:ascii="Arial" w:hAnsi="Arial" w:cs="Arial"/>
                <w:color w:val="FF0000"/>
                <w:lang w:eastAsia="ja-JP"/>
              </w:rPr>
              <w:t>.</w:t>
            </w:r>
            <w:r w:rsidRPr="00C14DCC">
              <w:rPr>
                <w:rFonts w:ascii="Arial" w:eastAsia="MS Mincho" w:hAnsi="Arial" w:cs="Arial"/>
                <w:color w:val="FF0000"/>
                <w:lang w:eastAsia="ja-JP"/>
              </w:rPr>
              <w:t xml:space="preserve"> LTE_terr_bcast_Ph2</w:t>
            </w:r>
          </w:p>
        </w:tc>
        <w:tc>
          <w:tcPr>
            <w:tcW w:w="0" w:type="auto"/>
          </w:tcPr>
          <w:p w14:paraId="66616E7F" w14:textId="209823D2" w:rsidR="00AC5CB1" w:rsidRPr="00C14DCC" w:rsidRDefault="00AC5CB1" w:rsidP="00AC5CB1">
            <w:pPr>
              <w:pStyle w:val="maintext"/>
              <w:ind w:firstLineChars="0" w:firstLine="0"/>
              <w:jc w:val="left"/>
              <w:rPr>
                <w:rFonts w:ascii="Arial" w:hAnsi="Arial" w:cs="Arial"/>
                <w:b/>
                <w:lang w:val="en-US"/>
              </w:rPr>
            </w:pPr>
            <w:r w:rsidRPr="00C14DCC">
              <w:rPr>
                <w:rFonts w:ascii="Arial" w:eastAsia="MS Mincho" w:hAnsi="Arial" w:cs="Arial"/>
                <w:color w:val="FF0000"/>
                <w:lang w:eastAsia="ja-JP"/>
              </w:rPr>
              <w:t>3-1b</w:t>
            </w:r>
          </w:p>
        </w:tc>
        <w:tc>
          <w:tcPr>
            <w:tcW w:w="0" w:type="auto"/>
          </w:tcPr>
          <w:p w14:paraId="42D8F8F2" w14:textId="6BB9442F" w:rsidR="00AC5CB1" w:rsidRPr="00C14DCC" w:rsidRDefault="006069DF" w:rsidP="00AC5CB1">
            <w:pPr>
              <w:pStyle w:val="maintext"/>
              <w:ind w:firstLineChars="0" w:firstLine="0"/>
              <w:jc w:val="left"/>
              <w:rPr>
                <w:rFonts w:ascii="Arial" w:hAnsi="Arial" w:cs="Arial"/>
                <w:b/>
                <w:lang w:val="en-US"/>
              </w:rPr>
            </w:pPr>
            <w:r w:rsidRPr="00C14DCC">
              <w:rPr>
                <w:rFonts w:ascii="Arial" w:eastAsia="SimSun" w:hAnsi="Arial" w:cs="Arial"/>
                <w:color w:val="FF0000"/>
                <w:lang w:val="en-US" w:eastAsia="zh-CN"/>
              </w:rPr>
              <w:t>S</w:t>
            </w:r>
            <w:r w:rsidR="00AC5CB1" w:rsidRPr="00C14DCC">
              <w:rPr>
                <w:rFonts w:ascii="Arial" w:eastAsia="SimSun" w:hAnsi="Arial" w:cs="Arial"/>
                <w:color w:val="FF0000"/>
                <w:lang w:val="en-US" w:eastAsia="zh-CN"/>
              </w:rPr>
              <w:t>oft buffer scaling factor for unicast reception</w:t>
            </w:r>
          </w:p>
        </w:tc>
        <w:tc>
          <w:tcPr>
            <w:tcW w:w="0" w:type="auto"/>
          </w:tcPr>
          <w:p w14:paraId="11019270" w14:textId="70F652D4" w:rsidR="00AC5CB1" w:rsidRPr="00C14DCC" w:rsidRDefault="00AC5CB1" w:rsidP="00AC5CB1">
            <w:pPr>
              <w:jc w:val="left"/>
              <w:rPr>
                <w:rFonts w:eastAsiaTheme="minorEastAsia" w:cs="Arial"/>
                <w:color w:val="FF0000"/>
                <w:lang w:eastAsia="zh-CN"/>
              </w:rPr>
            </w:pPr>
            <w:r w:rsidRPr="00C14DCC">
              <w:rPr>
                <w:rFonts w:cs="Arial"/>
                <w:color w:val="FF0000"/>
              </w:rPr>
              <w:t>1</w:t>
            </w:r>
            <w:r w:rsidRPr="00C14DCC">
              <w:rPr>
                <w:rFonts w:eastAsiaTheme="minorEastAsia" w:cs="Arial"/>
                <w:color w:val="FF0000"/>
                <w:lang w:eastAsia="zh-CN"/>
              </w:rPr>
              <w:t xml:space="preserve">. Support of the soft buffer scaling factor for unicast reception </w:t>
            </w:r>
          </w:p>
          <w:p w14:paraId="045B7A1B" w14:textId="77777777" w:rsidR="00AC5CB1" w:rsidRPr="00C14DCC" w:rsidRDefault="00AC5CB1" w:rsidP="00AC5CB1">
            <w:pPr>
              <w:jc w:val="left"/>
              <w:rPr>
                <w:rFonts w:eastAsia="MS Gothic" w:cs="Arial"/>
                <w:color w:val="FF0000"/>
              </w:rPr>
            </w:pPr>
          </w:p>
          <w:p w14:paraId="4467FFC0" w14:textId="77777777" w:rsidR="00AC5CB1" w:rsidRPr="00C14DCC" w:rsidRDefault="00AC5CB1" w:rsidP="00AC5CB1">
            <w:pPr>
              <w:jc w:val="left"/>
              <w:rPr>
                <w:rFonts w:eastAsiaTheme="minorEastAsia" w:cs="Arial"/>
                <w:color w:val="FF0000"/>
                <w:lang w:eastAsia="zh-CN"/>
              </w:rPr>
            </w:pPr>
          </w:p>
          <w:p w14:paraId="735C9CB3" w14:textId="583ED924" w:rsidR="00AC5CB1" w:rsidRPr="00C14DCC" w:rsidRDefault="00AC5CB1" w:rsidP="00AC5CB1">
            <w:pPr>
              <w:pStyle w:val="maintext"/>
              <w:ind w:firstLineChars="0" w:firstLine="0"/>
              <w:jc w:val="left"/>
              <w:rPr>
                <w:rFonts w:ascii="Arial" w:hAnsi="Arial" w:cs="Arial"/>
                <w:bCs/>
                <w:lang w:val="en-US"/>
              </w:rPr>
            </w:pPr>
          </w:p>
        </w:tc>
        <w:tc>
          <w:tcPr>
            <w:tcW w:w="0" w:type="auto"/>
          </w:tcPr>
          <w:p w14:paraId="42F46228" w14:textId="65DA4121" w:rsidR="00AC5CB1" w:rsidRPr="00C14DCC" w:rsidRDefault="00AC5CB1" w:rsidP="00AC5CB1">
            <w:pPr>
              <w:pStyle w:val="maintext"/>
              <w:ind w:firstLineChars="0" w:firstLine="0"/>
              <w:jc w:val="left"/>
              <w:rPr>
                <w:rFonts w:ascii="Arial" w:hAnsi="Arial" w:cs="Arial"/>
                <w:b/>
                <w:lang w:val="en-US"/>
              </w:rPr>
            </w:pPr>
            <w:r w:rsidRPr="00C14DCC">
              <w:rPr>
                <w:rFonts w:ascii="Arial" w:eastAsia="MS Mincho" w:hAnsi="Arial" w:cs="Arial"/>
                <w:color w:val="FF0000"/>
                <w:lang w:eastAsia="ja-JP"/>
              </w:rPr>
              <w:t>3-1</w:t>
            </w:r>
          </w:p>
        </w:tc>
        <w:tc>
          <w:tcPr>
            <w:tcW w:w="0" w:type="auto"/>
          </w:tcPr>
          <w:p w14:paraId="34667E5C" w14:textId="666739C6" w:rsidR="00AC5CB1" w:rsidRPr="00C14DCC" w:rsidRDefault="00AC5CB1" w:rsidP="00AC5CB1">
            <w:pPr>
              <w:pStyle w:val="maintext"/>
              <w:ind w:firstLineChars="0" w:firstLine="0"/>
              <w:jc w:val="left"/>
              <w:rPr>
                <w:rFonts w:ascii="Arial" w:hAnsi="Arial" w:cs="Arial"/>
                <w:b/>
                <w:lang w:val="en-US"/>
              </w:rPr>
            </w:pPr>
            <w:r w:rsidRPr="00C14DCC">
              <w:rPr>
                <w:rFonts w:ascii="Arial" w:eastAsia="SimSun" w:hAnsi="Arial" w:cs="Arial"/>
                <w:color w:val="FF0000"/>
                <w:lang w:eastAsia="zh-CN"/>
              </w:rPr>
              <w:t>Yes</w:t>
            </w:r>
          </w:p>
        </w:tc>
        <w:tc>
          <w:tcPr>
            <w:tcW w:w="0" w:type="auto"/>
          </w:tcPr>
          <w:p w14:paraId="5B0A637D" w14:textId="21204A95" w:rsidR="00AC5CB1" w:rsidRPr="00C14DCC" w:rsidRDefault="00AC5CB1" w:rsidP="00AC5CB1">
            <w:pPr>
              <w:pStyle w:val="maintext"/>
              <w:ind w:firstLineChars="0" w:firstLine="0"/>
              <w:jc w:val="left"/>
              <w:rPr>
                <w:rFonts w:ascii="Arial" w:hAnsi="Arial" w:cs="Arial"/>
                <w:b/>
                <w:lang w:val="en-US"/>
              </w:rPr>
            </w:pPr>
            <w:r w:rsidRPr="00C14DCC">
              <w:rPr>
                <w:rFonts w:ascii="Arial" w:eastAsia="MS Mincho" w:hAnsi="Arial" w:cs="Arial"/>
                <w:color w:val="FF0000"/>
                <w:lang w:eastAsia="ja-JP"/>
              </w:rPr>
              <w:t>N/A</w:t>
            </w:r>
          </w:p>
        </w:tc>
        <w:tc>
          <w:tcPr>
            <w:tcW w:w="0" w:type="auto"/>
          </w:tcPr>
          <w:p w14:paraId="3897AAF8" w14:textId="2E673B75" w:rsidR="00AC5CB1" w:rsidRPr="00C14DCC" w:rsidRDefault="00AC5CB1" w:rsidP="00AC5CB1">
            <w:pPr>
              <w:pStyle w:val="maintext"/>
              <w:ind w:firstLineChars="0" w:firstLine="0"/>
              <w:jc w:val="left"/>
              <w:rPr>
                <w:rFonts w:ascii="Arial" w:hAnsi="Arial" w:cs="Arial"/>
                <w:b/>
                <w:lang w:val="en-US"/>
              </w:rPr>
            </w:pPr>
            <w:r w:rsidRPr="00C14DCC">
              <w:rPr>
                <w:rFonts w:ascii="Arial" w:eastAsia="SimSun" w:hAnsi="Arial" w:cs="Arial"/>
                <w:color w:val="FF0000"/>
                <w:lang w:val="en-US" w:eastAsia="zh-CN"/>
              </w:rPr>
              <w:t xml:space="preserve">UE </w:t>
            </w:r>
            <w:proofErr w:type="gramStart"/>
            <w:r w:rsidRPr="00C14DCC">
              <w:rPr>
                <w:rFonts w:ascii="Arial" w:eastAsia="SimSun" w:hAnsi="Arial" w:cs="Arial"/>
                <w:color w:val="FF0000"/>
                <w:lang w:val="en-US" w:eastAsia="zh-CN"/>
              </w:rPr>
              <w:t>is not able to</w:t>
            </w:r>
            <w:proofErr w:type="gramEnd"/>
            <w:r w:rsidRPr="00C14DCC">
              <w:rPr>
                <w:rFonts w:ascii="Arial" w:eastAsia="SimSun" w:hAnsi="Arial" w:cs="Arial"/>
                <w:color w:val="FF0000"/>
                <w:lang w:val="en-US" w:eastAsia="zh-CN"/>
              </w:rPr>
              <w:t xml:space="preserve"> support simultaneously receiving unicast and time-interleaving MBMS</w:t>
            </w:r>
          </w:p>
        </w:tc>
        <w:tc>
          <w:tcPr>
            <w:tcW w:w="0" w:type="auto"/>
          </w:tcPr>
          <w:p w14:paraId="2D86CFE6" w14:textId="398A697B" w:rsidR="00AC5CB1" w:rsidRPr="00C14DCC" w:rsidRDefault="00AC5CB1" w:rsidP="00AC5CB1">
            <w:pPr>
              <w:pStyle w:val="maintext"/>
              <w:ind w:firstLineChars="0" w:firstLine="0"/>
              <w:jc w:val="left"/>
              <w:rPr>
                <w:rFonts w:ascii="Arial" w:hAnsi="Arial" w:cs="Arial"/>
                <w:b/>
                <w:lang w:val="en-US"/>
              </w:rPr>
            </w:pPr>
            <w:r w:rsidRPr="00C14DCC">
              <w:rPr>
                <w:rFonts w:ascii="Arial" w:eastAsia="MS Mincho" w:hAnsi="Arial" w:cs="Arial"/>
                <w:color w:val="FF0000"/>
                <w:lang w:eastAsia="ja-JP"/>
              </w:rPr>
              <w:t>Per band</w:t>
            </w:r>
          </w:p>
        </w:tc>
        <w:tc>
          <w:tcPr>
            <w:tcW w:w="0" w:type="auto"/>
          </w:tcPr>
          <w:p w14:paraId="27E2824C" w14:textId="0DFD643C" w:rsidR="00AC5CB1" w:rsidRPr="00C14DCC" w:rsidRDefault="00AC5CB1" w:rsidP="00AC5CB1">
            <w:pPr>
              <w:pStyle w:val="maintext"/>
              <w:ind w:firstLineChars="0" w:firstLine="0"/>
              <w:jc w:val="left"/>
              <w:rPr>
                <w:rFonts w:ascii="Arial" w:hAnsi="Arial" w:cs="Arial"/>
                <w:b/>
                <w:lang w:val="en-US"/>
              </w:rPr>
            </w:pPr>
            <w:r w:rsidRPr="00C14DCC">
              <w:rPr>
                <w:rFonts w:ascii="Arial" w:eastAsia="MS Mincho" w:hAnsi="Arial" w:cs="Arial"/>
                <w:color w:val="FF0000"/>
                <w:lang w:eastAsia="ja-JP"/>
              </w:rPr>
              <w:t>No</w:t>
            </w:r>
          </w:p>
        </w:tc>
        <w:tc>
          <w:tcPr>
            <w:tcW w:w="0" w:type="auto"/>
          </w:tcPr>
          <w:p w14:paraId="37AD6BFC" w14:textId="4CFB0F63" w:rsidR="00AC5CB1" w:rsidRPr="00C14DCC" w:rsidRDefault="00AC5CB1" w:rsidP="00AC5CB1">
            <w:pPr>
              <w:pStyle w:val="maintext"/>
              <w:ind w:firstLineChars="0" w:firstLine="0"/>
              <w:jc w:val="left"/>
              <w:rPr>
                <w:rFonts w:ascii="Arial" w:hAnsi="Arial" w:cs="Arial"/>
                <w:b/>
                <w:lang w:val="en-US"/>
              </w:rPr>
            </w:pPr>
            <w:r w:rsidRPr="00C14DCC">
              <w:rPr>
                <w:rFonts w:ascii="Arial" w:eastAsia="MS Mincho" w:hAnsi="Arial" w:cs="Arial"/>
                <w:color w:val="FF0000"/>
                <w:lang w:eastAsia="ja-JP"/>
              </w:rPr>
              <w:t>N/A</w:t>
            </w:r>
          </w:p>
        </w:tc>
        <w:tc>
          <w:tcPr>
            <w:tcW w:w="0" w:type="auto"/>
          </w:tcPr>
          <w:p w14:paraId="510F79D2" w14:textId="7366DD86" w:rsidR="00AC5CB1" w:rsidRPr="00C14DCC" w:rsidRDefault="00AC5CB1" w:rsidP="00AC5CB1">
            <w:pPr>
              <w:pStyle w:val="maintext"/>
              <w:ind w:firstLineChars="0" w:firstLine="0"/>
              <w:jc w:val="left"/>
              <w:rPr>
                <w:rFonts w:ascii="Arial" w:hAnsi="Arial" w:cs="Arial"/>
                <w:bCs/>
                <w:color w:val="FF0000"/>
                <w:lang w:val="en-US"/>
              </w:rPr>
            </w:pPr>
          </w:p>
        </w:tc>
        <w:tc>
          <w:tcPr>
            <w:tcW w:w="0" w:type="auto"/>
          </w:tcPr>
          <w:p w14:paraId="59C16120" w14:textId="568A2EA4" w:rsidR="00AC5CB1" w:rsidRPr="00C14DCC" w:rsidRDefault="00AC5CB1" w:rsidP="00AC5CB1">
            <w:pPr>
              <w:pStyle w:val="maintext"/>
              <w:ind w:firstLineChars="0" w:firstLine="0"/>
              <w:jc w:val="left"/>
              <w:rPr>
                <w:rFonts w:ascii="Arial" w:hAnsi="Arial" w:cs="Arial"/>
                <w:b/>
                <w:lang w:val="en-US"/>
              </w:rPr>
            </w:pPr>
            <w:r w:rsidRPr="00C14DCC">
              <w:rPr>
                <w:rFonts w:ascii="Arial" w:hAnsi="Arial" w:cs="Arial"/>
                <w:color w:val="FF0000"/>
                <w:lang w:eastAsia="ja-JP"/>
              </w:rPr>
              <w:t>Optional with capability signalling</w:t>
            </w:r>
          </w:p>
        </w:tc>
      </w:tr>
    </w:tbl>
    <w:p w14:paraId="30294AD8" w14:textId="77777777" w:rsidR="00E378E6" w:rsidRDefault="00E378E6" w:rsidP="00E378E6">
      <w:pPr>
        <w:pStyle w:val="maintext"/>
        <w:ind w:firstLineChars="90" w:firstLine="180"/>
        <w:rPr>
          <w:rFonts w:ascii="Calibri" w:hAnsi="Calibri" w:cs="Arial"/>
          <w:b/>
          <w:lang w:val="en-US"/>
        </w:rPr>
      </w:pPr>
    </w:p>
    <w:p w14:paraId="3B291D9B" w14:textId="77777777" w:rsidR="00E378E6" w:rsidRDefault="00E378E6" w:rsidP="00E378E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378E6" w14:paraId="0EC34011" w14:textId="77777777" w:rsidTr="00B06EF1">
        <w:tc>
          <w:tcPr>
            <w:tcW w:w="1818" w:type="dxa"/>
            <w:tcBorders>
              <w:top w:val="single" w:sz="4" w:space="0" w:color="auto"/>
              <w:left w:val="single" w:sz="4" w:space="0" w:color="auto"/>
              <w:bottom w:val="single" w:sz="4" w:space="0" w:color="auto"/>
              <w:right w:val="single" w:sz="4" w:space="0" w:color="auto"/>
            </w:tcBorders>
            <w:shd w:val="clear" w:color="auto" w:fill="D9E2F3"/>
          </w:tcPr>
          <w:p w14:paraId="336194AF" w14:textId="77777777" w:rsidR="00E378E6" w:rsidRDefault="00E378E6" w:rsidP="00B06EF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91BB17" w14:textId="77777777" w:rsidR="00E378E6" w:rsidRDefault="00E378E6" w:rsidP="00B06EF1">
            <w:pPr>
              <w:rPr>
                <w:rFonts w:ascii="Calibri" w:eastAsia="MS Mincho" w:hAnsi="Calibri" w:cs="Calibri"/>
              </w:rPr>
            </w:pPr>
            <w:r>
              <w:rPr>
                <w:rFonts w:ascii="Calibri" w:eastAsia="MS Mincho" w:hAnsi="Calibri" w:cs="Calibri"/>
              </w:rPr>
              <w:t>Comments/Questions/Suggestions</w:t>
            </w:r>
          </w:p>
        </w:tc>
      </w:tr>
      <w:tr w:rsidR="00E378E6" w14:paraId="1ED2D0C2" w14:textId="77777777" w:rsidTr="00B06EF1">
        <w:tc>
          <w:tcPr>
            <w:tcW w:w="1818" w:type="dxa"/>
            <w:tcBorders>
              <w:top w:val="single" w:sz="4" w:space="0" w:color="auto"/>
              <w:left w:val="single" w:sz="4" w:space="0" w:color="auto"/>
              <w:bottom w:val="single" w:sz="4" w:space="0" w:color="auto"/>
              <w:right w:val="single" w:sz="4" w:space="0" w:color="auto"/>
            </w:tcBorders>
          </w:tcPr>
          <w:p w14:paraId="737D966D" w14:textId="77777777" w:rsidR="00E378E6" w:rsidRDefault="00E378E6" w:rsidP="00B06EF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400D407" w14:textId="77777777" w:rsidR="00E378E6" w:rsidRDefault="00E378E6" w:rsidP="00B06EF1">
            <w:pPr>
              <w:rPr>
                <w:rFonts w:ascii="Calibri" w:eastAsiaTheme="minorEastAsia" w:hAnsi="Calibri" w:cs="Calibri"/>
                <w:lang w:val="en-GB" w:eastAsia="zh-CN"/>
              </w:rPr>
            </w:pPr>
          </w:p>
        </w:tc>
      </w:tr>
    </w:tbl>
    <w:p w14:paraId="74853760" w14:textId="77777777" w:rsidR="00E378E6" w:rsidRDefault="00E378E6" w:rsidP="0015798C">
      <w:pPr>
        <w:pStyle w:val="maintext"/>
        <w:ind w:firstLineChars="0" w:firstLine="0"/>
        <w:rPr>
          <w:rFonts w:ascii="Calibri" w:eastAsia="SimSun" w:hAnsi="Calibri" w:cs="Calibri"/>
          <w:lang w:eastAsia="zh-CN"/>
        </w:rPr>
      </w:pPr>
    </w:p>
    <w:p w14:paraId="0BD54BBC" w14:textId="66EA20DC" w:rsidR="00B371FB" w:rsidRDefault="00B371FB" w:rsidP="00B371FB">
      <w:pPr>
        <w:pStyle w:val="Heading2"/>
        <w:numPr>
          <w:ilvl w:val="1"/>
          <w:numId w:val="22"/>
        </w:numPr>
        <w:jc w:val="both"/>
        <w:rPr>
          <w:color w:val="000000"/>
        </w:rPr>
      </w:pPr>
      <w:r>
        <w:rPr>
          <w:color w:val="000000"/>
        </w:rPr>
        <w:t>Frequency</w:t>
      </w:r>
      <w:r w:rsidRPr="00CE0429">
        <w:rPr>
          <w:color w:val="000000"/>
        </w:rPr>
        <w:t>-interleaving</w:t>
      </w:r>
    </w:p>
    <w:p w14:paraId="10C71E07" w14:textId="77777777" w:rsidR="00B371FB" w:rsidRDefault="00B371FB" w:rsidP="00B371FB">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1D7A4E5" w14:textId="77777777" w:rsidR="00B371FB" w:rsidRDefault="00B371FB" w:rsidP="00B371FB">
      <w:pPr>
        <w:pStyle w:val="maintext"/>
        <w:ind w:firstLineChars="90" w:firstLine="180"/>
        <w:rPr>
          <w:rFonts w:ascii="Calibri" w:hAnsi="Calibri" w:cs="Arial"/>
          <w:color w:val="000000"/>
        </w:rPr>
      </w:pPr>
    </w:p>
    <w:p w14:paraId="08DDC16F" w14:textId="77777777" w:rsidR="00B371FB" w:rsidRDefault="00B371FB" w:rsidP="00B371FB">
      <w:pPr>
        <w:pStyle w:val="maintext"/>
        <w:ind w:firstLineChars="90" w:firstLine="180"/>
        <w:rPr>
          <w:rFonts w:ascii="Calibri" w:hAnsi="Calibri" w:cs="Arial"/>
          <w:b/>
          <w:lang w:val="en-US"/>
        </w:rPr>
      </w:pPr>
      <w:r>
        <w:rPr>
          <w:rFonts w:ascii="Calibri" w:hAnsi="Calibri" w:cs="Arial"/>
          <w:b/>
        </w:rPr>
        <w:t>Proposal: Adopt the following changes highlighted in chromatic fonts, while keeping the yellow highlighting, if any, as shown</w:t>
      </w:r>
    </w:p>
    <w:p w14:paraId="75990EAF" w14:textId="77777777" w:rsidR="00B371FB" w:rsidRDefault="00B371FB" w:rsidP="0015798C">
      <w:pPr>
        <w:pStyle w:val="maintext"/>
        <w:ind w:firstLineChars="0" w:firstLine="0"/>
        <w:rPr>
          <w:rFonts w:ascii="Calibri" w:eastAsia="SimSun" w:hAnsi="Calibri" w:cs="Calibri"/>
          <w:lang w:val="en-US" w:eastAsia="zh-CN"/>
        </w:rPr>
      </w:pPr>
    </w:p>
    <w:tbl>
      <w:tblPr>
        <w:tblStyle w:val="TableGrid"/>
        <w:tblW w:w="0" w:type="auto"/>
        <w:tblLook w:val="04A0" w:firstRow="1" w:lastRow="0" w:firstColumn="1" w:lastColumn="0" w:noHBand="0" w:noVBand="1"/>
      </w:tblPr>
      <w:tblGrid>
        <w:gridCol w:w="2107"/>
        <w:gridCol w:w="423"/>
        <w:gridCol w:w="1500"/>
        <w:gridCol w:w="3514"/>
        <w:gridCol w:w="2425"/>
        <w:gridCol w:w="561"/>
        <w:gridCol w:w="550"/>
        <w:gridCol w:w="2726"/>
        <w:gridCol w:w="756"/>
        <w:gridCol w:w="472"/>
        <w:gridCol w:w="550"/>
        <w:gridCol w:w="5206"/>
        <w:gridCol w:w="1591"/>
      </w:tblGrid>
      <w:tr w:rsidR="00B371FB" w:rsidRPr="007205CF" w14:paraId="6196F4E3" w14:textId="77777777" w:rsidTr="00B06EF1">
        <w:tc>
          <w:tcPr>
            <w:tcW w:w="0" w:type="auto"/>
          </w:tcPr>
          <w:p w14:paraId="69D144E6"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eastAsia="MS Mincho" w:hAnsi="Arial" w:cs="Arial"/>
                <w:color w:val="000000" w:themeColor="text1"/>
              </w:rPr>
              <w:t>3</w:t>
            </w:r>
            <w:r w:rsidRPr="007F4646">
              <w:rPr>
                <w:rFonts w:ascii="Arial" w:hAnsi="Arial" w:cs="Arial"/>
                <w:color w:val="000000" w:themeColor="text1"/>
              </w:rPr>
              <w:t>.</w:t>
            </w:r>
            <w:r w:rsidRPr="007F4646">
              <w:rPr>
                <w:rFonts w:ascii="Arial" w:eastAsia="MS Mincho" w:hAnsi="Arial" w:cs="Arial"/>
                <w:color w:val="000000" w:themeColor="text1"/>
              </w:rPr>
              <w:t xml:space="preserve"> LTE_terr_bcast_Ph2</w:t>
            </w:r>
          </w:p>
        </w:tc>
        <w:tc>
          <w:tcPr>
            <w:tcW w:w="0" w:type="auto"/>
          </w:tcPr>
          <w:p w14:paraId="1C4D10B6"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lang w:eastAsia="zh-CN"/>
              </w:rPr>
              <w:t>3-2</w:t>
            </w:r>
          </w:p>
        </w:tc>
        <w:tc>
          <w:tcPr>
            <w:tcW w:w="0" w:type="auto"/>
          </w:tcPr>
          <w:p w14:paraId="5386D1D6"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lang w:eastAsia="zh-CN"/>
              </w:rPr>
              <w:t>Frequency-interleaving</w:t>
            </w:r>
          </w:p>
        </w:tc>
        <w:tc>
          <w:tcPr>
            <w:tcW w:w="0" w:type="auto"/>
          </w:tcPr>
          <w:p w14:paraId="762CCFA9" w14:textId="03CD267D"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eastAsia="SimSun" w:hAnsi="Arial" w:cs="Arial"/>
                <w:color w:val="000000" w:themeColor="text1"/>
                <w:lang w:eastAsia="zh-CN"/>
              </w:rPr>
              <w:t xml:space="preserve">1. Support of frequency-interleaving for </w:t>
            </w:r>
            <w:r w:rsidRPr="00B371FB">
              <w:rPr>
                <w:rFonts w:ascii="Arial" w:eastAsia="SimSun" w:hAnsi="Arial" w:cs="Arial"/>
                <w:strike/>
                <w:color w:val="EE0000"/>
                <w:lang w:eastAsia="zh-CN"/>
              </w:rPr>
              <w:t>MCCH/</w:t>
            </w:r>
            <w:r w:rsidRPr="007F4646">
              <w:rPr>
                <w:rFonts w:ascii="Arial" w:eastAsia="SimSun" w:hAnsi="Arial" w:cs="Arial"/>
                <w:color w:val="000000" w:themeColor="text1"/>
                <w:lang w:eastAsia="zh-CN"/>
              </w:rPr>
              <w:t>MTCH/MSI</w:t>
            </w:r>
            <w:r>
              <w:rPr>
                <w:rFonts w:ascii="Arial" w:eastAsia="SimSun" w:hAnsi="Arial" w:cs="Arial"/>
                <w:color w:val="000000" w:themeColor="text1"/>
                <w:lang w:eastAsia="zh-CN"/>
              </w:rPr>
              <w:t xml:space="preserve"> </w:t>
            </w:r>
            <w:r w:rsidRPr="00B371FB">
              <w:rPr>
                <w:rFonts w:ascii="Arial" w:eastAsia="SimSun" w:hAnsi="Arial" w:cs="Arial"/>
                <w:color w:val="EE0000"/>
                <w:lang w:val="en-US" w:eastAsia="zh-CN"/>
              </w:rPr>
              <w:t>for a set of PMCH numerologies</w:t>
            </w:r>
          </w:p>
        </w:tc>
        <w:tc>
          <w:tcPr>
            <w:tcW w:w="0" w:type="auto"/>
          </w:tcPr>
          <w:p w14:paraId="30278D31"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 xml:space="preserve">Support of </w:t>
            </w:r>
            <w:proofErr w:type="spellStart"/>
            <w:r w:rsidRPr="007F4646">
              <w:rPr>
                <w:rFonts w:ascii="Arial" w:hAnsi="Arial" w:cs="Arial"/>
                <w:color w:val="000000" w:themeColor="text1"/>
              </w:rPr>
              <w:t>fembmsDedicatedCell</w:t>
            </w:r>
            <w:proofErr w:type="spellEnd"/>
          </w:p>
        </w:tc>
        <w:tc>
          <w:tcPr>
            <w:tcW w:w="0" w:type="auto"/>
          </w:tcPr>
          <w:p w14:paraId="786061F2"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Yes</w:t>
            </w:r>
          </w:p>
        </w:tc>
        <w:tc>
          <w:tcPr>
            <w:tcW w:w="0" w:type="auto"/>
          </w:tcPr>
          <w:p w14:paraId="249A7641"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N/A</w:t>
            </w:r>
          </w:p>
        </w:tc>
        <w:tc>
          <w:tcPr>
            <w:tcW w:w="0" w:type="auto"/>
          </w:tcPr>
          <w:p w14:paraId="54B76052"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eastAsia="MS Mincho" w:hAnsi="Arial" w:cs="Arial"/>
                <w:color w:val="000000" w:themeColor="text1"/>
              </w:rPr>
              <w:t xml:space="preserve">UE </w:t>
            </w:r>
            <w:proofErr w:type="gramStart"/>
            <w:r w:rsidRPr="007F4646">
              <w:rPr>
                <w:rFonts w:ascii="Arial" w:eastAsia="MS Mincho" w:hAnsi="Arial" w:cs="Arial"/>
                <w:color w:val="000000" w:themeColor="text1"/>
              </w:rPr>
              <w:t>is not able to</w:t>
            </w:r>
            <w:proofErr w:type="gramEnd"/>
            <w:r w:rsidRPr="007F4646">
              <w:rPr>
                <w:rFonts w:ascii="Arial" w:eastAsia="MS Mincho" w:hAnsi="Arial" w:cs="Arial"/>
                <w:color w:val="000000" w:themeColor="text1"/>
              </w:rPr>
              <w:t xml:space="preserve"> support frequency-interleaving</w:t>
            </w:r>
            <w:r w:rsidRPr="007F4646">
              <w:rPr>
                <w:rFonts w:ascii="Arial" w:hAnsi="Arial" w:cs="Arial"/>
                <w:color w:val="000000" w:themeColor="text1"/>
              </w:rPr>
              <w:t xml:space="preserve"> </w:t>
            </w:r>
            <w:r w:rsidRPr="007F4646">
              <w:rPr>
                <w:rFonts w:ascii="Arial" w:eastAsia="MS Mincho" w:hAnsi="Arial" w:cs="Arial"/>
                <w:color w:val="000000" w:themeColor="text1"/>
              </w:rPr>
              <w:t>for LTE-based 5G broadcast</w:t>
            </w:r>
          </w:p>
        </w:tc>
        <w:tc>
          <w:tcPr>
            <w:tcW w:w="0" w:type="auto"/>
          </w:tcPr>
          <w:p w14:paraId="19F71949"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iCs/>
                <w:color w:val="000000" w:themeColor="text1"/>
              </w:rPr>
              <w:t>Per band</w:t>
            </w:r>
          </w:p>
        </w:tc>
        <w:tc>
          <w:tcPr>
            <w:tcW w:w="0" w:type="auto"/>
          </w:tcPr>
          <w:p w14:paraId="3791C3C9"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No</w:t>
            </w:r>
          </w:p>
        </w:tc>
        <w:tc>
          <w:tcPr>
            <w:tcW w:w="0" w:type="auto"/>
          </w:tcPr>
          <w:p w14:paraId="6E10CDAF"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N/A</w:t>
            </w:r>
          </w:p>
        </w:tc>
        <w:tc>
          <w:tcPr>
            <w:tcW w:w="0" w:type="auto"/>
          </w:tcPr>
          <w:p w14:paraId="51212918" w14:textId="00326B6B" w:rsidR="00B371FB" w:rsidRPr="00B371FB" w:rsidRDefault="00B371FB" w:rsidP="00B06EF1">
            <w:pPr>
              <w:pStyle w:val="maintext"/>
              <w:ind w:firstLineChars="0" w:firstLine="0"/>
              <w:jc w:val="left"/>
              <w:rPr>
                <w:rFonts w:ascii="Arial" w:hAnsi="Arial" w:cs="Arial"/>
                <w:color w:val="EE0000"/>
              </w:rPr>
            </w:pPr>
            <w:r w:rsidRPr="00B371FB">
              <w:rPr>
                <w:rFonts w:ascii="Arial" w:hAnsi="Arial" w:cs="Arial"/>
                <w:color w:val="EE0000"/>
                <w:lang w:val="en-US"/>
              </w:rPr>
              <w:t>For component 1, the UE indicates a bitmap [b15, b7dot5, b2dot5, b1dot25] where each bit indicates whether the UE supports time-interleaving for the corresponding numerology</w:t>
            </w:r>
          </w:p>
          <w:p w14:paraId="15AFA059" w14:textId="6441F356" w:rsidR="00B371FB" w:rsidRPr="00B371FB" w:rsidRDefault="00B371FB" w:rsidP="00B06EF1">
            <w:pPr>
              <w:pStyle w:val="maintext"/>
              <w:ind w:firstLineChars="0" w:firstLine="0"/>
              <w:jc w:val="left"/>
              <w:rPr>
                <w:rFonts w:ascii="Arial" w:hAnsi="Arial" w:cs="Arial"/>
                <w:b/>
                <w:strike/>
                <w:color w:val="000000" w:themeColor="text1"/>
                <w:lang w:val="en-US"/>
              </w:rPr>
            </w:pPr>
            <w:r w:rsidRPr="00B371FB">
              <w:rPr>
                <w:rFonts w:ascii="Arial" w:hAnsi="Arial" w:cs="Arial"/>
                <w:strike/>
                <w:color w:val="EE0000"/>
              </w:rPr>
              <w:t>Note: For each band, the UE can also indicate for which subcarrier spacing FG 3-2 is supported</w:t>
            </w:r>
          </w:p>
        </w:tc>
        <w:tc>
          <w:tcPr>
            <w:tcW w:w="0" w:type="auto"/>
          </w:tcPr>
          <w:p w14:paraId="0DA72DDB" w14:textId="77777777" w:rsidR="00B371FB" w:rsidRPr="007F4646" w:rsidRDefault="00B371FB" w:rsidP="00B06EF1">
            <w:pPr>
              <w:pStyle w:val="maintext"/>
              <w:ind w:firstLineChars="0" w:firstLine="0"/>
              <w:jc w:val="left"/>
              <w:rPr>
                <w:rFonts w:ascii="Arial" w:hAnsi="Arial" w:cs="Arial"/>
                <w:b/>
                <w:color w:val="000000" w:themeColor="text1"/>
                <w:lang w:val="en-US"/>
              </w:rPr>
            </w:pPr>
            <w:r w:rsidRPr="007F4646">
              <w:rPr>
                <w:rFonts w:ascii="Arial" w:hAnsi="Arial" w:cs="Arial"/>
                <w:color w:val="000000" w:themeColor="text1"/>
              </w:rPr>
              <w:t>Optional with capability signalling</w:t>
            </w:r>
          </w:p>
        </w:tc>
      </w:tr>
    </w:tbl>
    <w:p w14:paraId="1E2E1B12" w14:textId="77777777" w:rsidR="00B371FB" w:rsidRPr="00B371FB" w:rsidRDefault="00B371FB" w:rsidP="0015798C">
      <w:pPr>
        <w:pStyle w:val="maintext"/>
        <w:ind w:firstLineChars="0" w:firstLine="0"/>
        <w:rPr>
          <w:rFonts w:ascii="Calibri" w:eastAsia="SimSun" w:hAnsi="Calibri" w:cs="Calibri"/>
          <w:lang w:val="en-US"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72C9984"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7F4646">
        <w:rPr>
          <w:rFonts w:ascii="Calibri" w:hAnsi="Calibri" w:cs="Calibri"/>
          <w:color w:val="000000" w:themeColor="text1"/>
          <w:lang w:val="en-US"/>
        </w:rPr>
        <w:t>#122</w:t>
      </w:r>
      <w:r>
        <w:rPr>
          <w:rFonts w:ascii="Calibri" w:hAnsi="Calibri" w:cs="Calibri"/>
          <w:color w:val="000000" w:themeColor="text1"/>
          <w:lang w:val="en-US"/>
        </w:rPr>
        <w:t xml:space="preserve"> as part of this agenda item are summarized in</w:t>
      </w:r>
      <w:r w:rsidR="0035738C">
        <w:rPr>
          <w:rFonts w:ascii="Calibri" w:hAnsi="Calibri" w:cs="Calibri"/>
          <w:color w:val="000000" w:themeColor="text1"/>
          <w:lang w:val="en-US"/>
        </w:rPr>
        <w:t xml:space="preserve"> </w:t>
      </w:r>
      <w:proofErr w:type="gramStart"/>
      <w:r w:rsidR="0035738C" w:rsidRPr="0035738C">
        <w:rPr>
          <w:rFonts w:ascii="Calibri" w:hAnsi="Calibri" w:cs="Calibri"/>
          <w:color w:val="000000" w:themeColor="text1"/>
          <w:highlight w:val="yellow"/>
          <w:lang w:val="en-US"/>
        </w:rPr>
        <w:t>[ ]</w:t>
      </w:r>
      <w:proofErr w:type="gramEnd"/>
      <w:r w:rsidR="00A01ACE">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E65CBCA" w14:textId="1EF6BC59" w:rsidR="00957534" w:rsidRDefault="007F4646" w:rsidP="00444ADF">
      <w:pPr>
        <w:pStyle w:val="2222"/>
        <w:numPr>
          <w:ilvl w:val="0"/>
          <w:numId w:val="23"/>
        </w:numPr>
        <w:spacing w:line="288" w:lineRule="auto"/>
        <w:ind w:firstLineChars="0"/>
        <w:rPr>
          <w:rFonts w:ascii="Calibri" w:hAnsi="Calibri" w:cs="Times New Roman"/>
          <w:color w:val="000000" w:themeColor="text1"/>
          <w:lang w:val="en-US" w:eastAsia="ko-KR"/>
        </w:rPr>
      </w:pPr>
      <w:bookmarkStart w:id="3" w:name="_Ref197948593"/>
      <w:r w:rsidRPr="007F4646">
        <w:rPr>
          <w:rFonts w:ascii="Calibri" w:hAnsi="Calibri" w:cs="Times New Roman"/>
          <w:color w:val="000000" w:themeColor="text1"/>
          <w:lang w:val="en-US" w:eastAsia="ko-KR"/>
        </w:rPr>
        <w:t>R1-2504676</w:t>
      </w:r>
      <w:r w:rsidR="000A71FB">
        <w:rPr>
          <w:rFonts w:ascii="Calibri" w:hAnsi="Calibri" w:cs="Times New Roman"/>
          <w:color w:val="000000" w:themeColor="text1"/>
          <w:lang w:val="en-US" w:eastAsia="ko-KR"/>
        </w:rPr>
        <w:t xml:space="preserve">, </w:t>
      </w:r>
      <w:r w:rsidRPr="007F4646">
        <w:rPr>
          <w:rFonts w:ascii="Calibri" w:hAnsi="Calibri" w:cs="Times New Roman"/>
          <w:bCs/>
          <w:color w:val="000000" w:themeColor="text1"/>
          <w:lang w:val="en-US" w:eastAsia="ko-KR"/>
        </w:rPr>
        <w:t>Updated RAN1 UE features list for Rel-19 LTE after RAN1 #121</w:t>
      </w:r>
      <w:r w:rsidR="000A71FB">
        <w:rPr>
          <w:rFonts w:ascii="Calibri" w:hAnsi="Calibri" w:cs="Times New Roman"/>
          <w:color w:val="000000" w:themeColor="text1"/>
          <w:lang w:val="en-US" w:eastAsia="ko-KR"/>
        </w:rPr>
        <w:t xml:space="preserve">, </w:t>
      </w:r>
      <w:r w:rsidR="000A71FB" w:rsidRPr="000A71FB">
        <w:rPr>
          <w:rFonts w:ascii="Calibri" w:hAnsi="Calibri" w:cs="Times New Roman"/>
          <w:color w:val="000000" w:themeColor="text1"/>
          <w:lang w:val="en-US" w:eastAsia="ko-KR"/>
        </w:rPr>
        <w:t>Moderators (AT&amp;T, NTT DOCOMO, INC.)</w:t>
      </w:r>
      <w:bookmarkEnd w:id="3"/>
    </w:p>
    <w:p w14:paraId="18B761D3" w14:textId="6A4E39D5" w:rsidR="00ED5FBD" w:rsidRPr="00ED5FBD" w:rsidRDefault="00ED5FBD" w:rsidP="00ED5FBD">
      <w:pPr>
        <w:pStyle w:val="2222"/>
        <w:numPr>
          <w:ilvl w:val="0"/>
          <w:numId w:val="23"/>
        </w:numPr>
        <w:spacing w:line="288" w:lineRule="auto"/>
        <w:ind w:firstLineChars="0"/>
        <w:rPr>
          <w:rFonts w:ascii="Calibri" w:hAnsi="Calibri" w:cs="Times New Roman"/>
          <w:color w:val="000000" w:themeColor="text1"/>
          <w:lang w:val="en-US" w:eastAsia="ko-KR"/>
        </w:rPr>
      </w:pPr>
      <w:bookmarkStart w:id="4" w:name="_Ref206679720"/>
      <w:r w:rsidRPr="00ED5FBD">
        <w:rPr>
          <w:rFonts w:ascii="Calibri" w:hAnsi="Calibri" w:cs="Times New Roman"/>
          <w:color w:val="000000" w:themeColor="text1"/>
          <w:lang w:val="en-US" w:eastAsia="ko-KR"/>
        </w:rPr>
        <w:t>R1-2505352</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UE features for LTE based 5G broadcast Phase 2</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ED5FBD">
        <w:rPr>
          <w:rFonts w:ascii="Calibri" w:hAnsi="Calibri" w:cs="Times New Roman"/>
          <w:color w:val="000000" w:themeColor="text1"/>
          <w:lang w:val="en-US" w:eastAsia="ko-KR"/>
        </w:rPr>
        <w:t>HiSilicon</w:t>
      </w:r>
      <w:bookmarkEnd w:id="4"/>
      <w:proofErr w:type="spellEnd"/>
    </w:p>
    <w:p w14:paraId="4E30A90D" w14:textId="7F914CD0" w:rsidR="00ED5FBD" w:rsidRPr="00ED5FBD" w:rsidRDefault="00ED5FBD" w:rsidP="00ED5FBD">
      <w:pPr>
        <w:pStyle w:val="2222"/>
        <w:numPr>
          <w:ilvl w:val="0"/>
          <w:numId w:val="23"/>
        </w:numPr>
        <w:spacing w:line="288" w:lineRule="auto"/>
        <w:ind w:firstLineChars="0"/>
        <w:rPr>
          <w:rFonts w:ascii="Calibri" w:hAnsi="Calibri" w:cs="Times New Roman"/>
          <w:color w:val="000000" w:themeColor="text1"/>
          <w:lang w:val="en-US" w:eastAsia="ko-KR"/>
        </w:rPr>
      </w:pPr>
      <w:bookmarkStart w:id="5" w:name="_Ref206679725"/>
      <w:r w:rsidRPr="00ED5FBD">
        <w:rPr>
          <w:rFonts w:ascii="Calibri" w:hAnsi="Calibri" w:cs="Times New Roman"/>
          <w:color w:val="000000" w:themeColor="text1"/>
          <w:lang w:val="en-US" w:eastAsia="ko-KR"/>
        </w:rPr>
        <w:t>R1-2505572</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UE features for LTE broadcast</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Samsung</w:t>
      </w:r>
      <w:bookmarkEnd w:id="5"/>
    </w:p>
    <w:p w14:paraId="3BD249EA" w14:textId="2B527DCE" w:rsidR="00ED5FBD" w:rsidRPr="00ED5FBD" w:rsidRDefault="00ED5FBD" w:rsidP="00ED5FBD">
      <w:pPr>
        <w:pStyle w:val="2222"/>
        <w:numPr>
          <w:ilvl w:val="0"/>
          <w:numId w:val="23"/>
        </w:numPr>
        <w:spacing w:line="288" w:lineRule="auto"/>
        <w:ind w:firstLineChars="0"/>
        <w:rPr>
          <w:rFonts w:ascii="Calibri" w:hAnsi="Calibri" w:cs="Times New Roman"/>
          <w:color w:val="000000" w:themeColor="text1"/>
          <w:lang w:val="en-US" w:eastAsia="ko-KR"/>
        </w:rPr>
      </w:pPr>
      <w:bookmarkStart w:id="6" w:name="_Ref206679731"/>
      <w:r w:rsidRPr="00ED5FBD">
        <w:rPr>
          <w:rFonts w:ascii="Calibri" w:hAnsi="Calibri" w:cs="Times New Roman"/>
          <w:color w:val="000000" w:themeColor="text1"/>
          <w:lang w:val="en-US" w:eastAsia="ko-KR"/>
        </w:rPr>
        <w:t>R1-2505646</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Discussion on UE features for LTE based 5G broadcast</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Xiaomi</w:t>
      </w:r>
      <w:bookmarkEnd w:id="6"/>
    </w:p>
    <w:p w14:paraId="46493567" w14:textId="31ABD905" w:rsidR="00ED5FBD" w:rsidRPr="00ED5FBD" w:rsidRDefault="00ED5FBD" w:rsidP="00ED5FBD">
      <w:pPr>
        <w:pStyle w:val="2222"/>
        <w:numPr>
          <w:ilvl w:val="0"/>
          <w:numId w:val="23"/>
        </w:numPr>
        <w:spacing w:line="288" w:lineRule="auto"/>
        <w:ind w:firstLineChars="0"/>
        <w:rPr>
          <w:rFonts w:ascii="Calibri" w:hAnsi="Calibri" w:cs="Times New Roman"/>
          <w:color w:val="000000" w:themeColor="text1"/>
          <w:lang w:val="en-US" w:eastAsia="ko-KR"/>
        </w:rPr>
      </w:pPr>
      <w:bookmarkStart w:id="7" w:name="_Ref206679737"/>
      <w:r w:rsidRPr="00ED5FBD">
        <w:rPr>
          <w:rFonts w:ascii="Calibri" w:hAnsi="Calibri" w:cs="Times New Roman"/>
          <w:color w:val="000000" w:themeColor="text1"/>
          <w:lang w:val="en-US" w:eastAsia="ko-KR"/>
        </w:rPr>
        <w:t>R1-2506205</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UE features for LTE based 5G broadcast Phase 2</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Qualcomm Incorporated</w:t>
      </w:r>
      <w:bookmarkEnd w:id="7"/>
    </w:p>
    <w:p w14:paraId="04F73DAE" w14:textId="041AC711" w:rsidR="000A71FB" w:rsidRPr="00957534" w:rsidRDefault="00ED5FBD" w:rsidP="00ED5FBD">
      <w:pPr>
        <w:pStyle w:val="2222"/>
        <w:numPr>
          <w:ilvl w:val="0"/>
          <w:numId w:val="23"/>
        </w:numPr>
        <w:spacing w:line="288" w:lineRule="auto"/>
        <w:ind w:firstLineChars="0"/>
        <w:rPr>
          <w:rFonts w:ascii="Calibri" w:hAnsi="Calibri" w:cs="Times New Roman"/>
          <w:color w:val="000000" w:themeColor="text1"/>
          <w:lang w:val="en-US" w:eastAsia="ko-KR"/>
        </w:rPr>
      </w:pPr>
      <w:bookmarkStart w:id="8" w:name="_Ref206679743"/>
      <w:r w:rsidRPr="00ED5FBD">
        <w:rPr>
          <w:rFonts w:ascii="Calibri" w:hAnsi="Calibri" w:cs="Times New Roman"/>
          <w:color w:val="000000" w:themeColor="text1"/>
          <w:lang w:val="en-US" w:eastAsia="ko-KR"/>
        </w:rPr>
        <w:t>R1-2506258</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Discussion on UE features for LTE based 5G broadcast</w:t>
      </w:r>
      <w:r>
        <w:rPr>
          <w:rFonts w:ascii="Calibri" w:hAnsi="Calibri" w:cs="Times New Roman"/>
          <w:color w:val="000000" w:themeColor="text1"/>
          <w:lang w:val="en-US" w:eastAsia="ko-KR"/>
        </w:rPr>
        <w:t xml:space="preserve">, </w:t>
      </w:r>
      <w:r w:rsidRPr="00ED5FBD">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ED5FBD">
        <w:rPr>
          <w:rFonts w:ascii="Calibri" w:hAnsi="Calibri" w:cs="Times New Roman"/>
          <w:color w:val="000000" w:themeColor="text1"/>
          <w:lang w:val="en-US" w:eastAsia="ko-KR"/>
        </w:rPr>
        <w:t>Sanechips</w:t>
      </w:r>
      <w:bookmarkEnd w:id="8"/>
    </w:p>
    <w:p w14:paraId="31E4A932" w14:textId="77777777" w:rsidR="00384C87" w:rsidRPr="00A01ACE" w:rsidRDefault="00384C87">
      <w:pPr>
        <w:pStyle w:val="2222"/>
        <w:spacing w:line="288" w:lineRule="auto"/>
        <w:ind w:firstLineChars="0" w:firstLine="0"/>
        <w:rPr>
          <w:rFonts w:ascii="Calibri" w:hAnsi="Calibri"/>
          <w:color w:val="000000"/>
          <w:lang w:val="en-US" w:eastAsia="ko-KR"/>
        </w:rPr>
      </w:pPr>
    </w:p>
    <w:sectPr w:rsidR="00384C87" w:rsidRPr="00A01AC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56FA" w14:textId="77777777" w:rsidR="00CF4071" w:rsidRDefault="00CF4071">
      <w:pPr>
        <w:spacing w:line="240" w:lineRule="auto"/>
      </w:pPr>
      <w:r>
        <w:separator/>
      </w:r>
    </w:p>
  </w:endnote>
  <w:endnote w:type="continuationSeparator" w:id="0">
    <w:p w14:paraId="5EC18C90" w14:textId="77777777" w:rsidR="00CF4071" w:rsidRDefault="00CF40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Cambria"/>
    <w:panose1 w:val="020B0604020202020204"/>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Mincho">
    <w:altName w:val="MS Mincho"/>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42E2E" w14:textId="77777777" w:rsidR="00CF4071" w:rsidRDefault="00CF4071">
      <w:pPr>
        <w:spacing w:before="0" w:after="0"/>
      </w:pPr>
      <w:r>
        <w:separator/>
      </w:r>
    </w:p>
  </w:footnote>
  <w:footnote w:type="continuationSeparator" w:id="0">
    <w:p w14:paraId="783B9039" w14:textId="77777777" w:rsidR="00CF4071" w:rsidRDefault="00CF407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1FB132"/>
    <w:multiLevelType w:val="singleLevel"/>
    <w:tmpl w:val="B61FB132"/>
    <w:lvl w:ilvl="0">
      <w:start w:val="1"/>
      <w:numFmt w:val="decimal"/>
      <w:suff w:val="nothing"/>
      <w:lvlText w:val="%1．"/>
      <w:lvlJc w:val="left"/>
      <w:pPr>
        <w:ind w:left="0" w:firstLine="400"/>
      </w:pPr>
      <w:rPr>
        <w:rFonts w:hint="default"/>
      </w:rPr>
    </w:lvl>
  </w:abstractNum>
  <w:abstractNum w:abstractNumId="1" w15:restartNumberingAfterBreak="0">
    <w:nsid w:val="BB0AA096"/>
    <w:multiLevelType w:val="singleLevel"/>
    <w:tmpl w:val="BB0AA096"/>
    <w:lvl w:ilvl="0">
      <w:start w:val="1"/>
      <w:numFmt w:val="decimal"/>
      <w:suff w:val="nothing"/>
      <w:lvlText w:val="%1．"/>
      <w:lvlJc w:val="left"/>
      <w:pPr>
        <w:ind w:left="0" w:firstLine="400"/>
      </w:pPr>
      <w:rPr>
        <w:rFont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EB15E4DB"/>
    <w:multiLevelType w:val="multilevel"/>
    <w:tmpl w:val="EB15E4DB"/>
    <w:lvl w:ilvl="0">
      <w:start w:val="1"/>
      <w:numFmt w:val="decimal"/>
      <w:lvlText w:val="%1."/>
      <w:lvlJc w:val="left"/>
      <w:pPr>
        <w:tabs>
          <w:tab w:val="left" w:pos="-420"/>
        </w:tabs>
        <w:ind w:left="300" w:hanging="360"/>
      </w:pPr>
      <w:rPr>
        <w:rFonts w:ascii="Times New Roman" w:eastAsia="SimSun" w:hAnsi="Times New Roman" w:cs="Times New Roman"/>
      </w:rPr>
    </w:lvl>
    <w:lvl w:ilvl="1">
      <w:start w:val="2"/>
      <w:numFmt w:val="bullet"/>
      <w:lvlText w:val="-"/>
      <w:lvlJc w:val="left"/>
      <w:pPr>
        <w:ind w:left="1020" w:hanging="360"/>
      </w:pPr>
      <w:rPr>
        <w:rFonts w:ascii="Times New Roman" w:eastAsia="Times New Roman" w:hAnsi="Times New Roman" w:cs="Times New Roman" w:hint="default"/>
      </w:rPr>
    </w:lvl>
    <w:lvl w:ilvl="2">
      <w:start w:val="1"/>
      <w:numFmt w:val="bullet"/>
      <w:lvlText w:val="-"/>
      <w:lvlJc w:val="left"/>
      <w:pPr>
        <w:tabs>
          <w:tab w:val="left" w:pos="-420"/>
        </w:tabs>
        <w:ind w:left="1920" w:hanging="360"/>
      </w:pPr>
      <w:rPr>
        <w:rFonts w:ascii="Times New Roman" w:eastAsia="SimSun" w:hAnsi="Times New Roman" w:cs="Times New Roman" w:hint="default"/>
      </w:rPr>
    </w:lvl>
    <w:lvl w:ilvl="3">
      <w:start w:val="1"/>
      <w:numFmt w:val="decimal"/>
      <w:lvlText w:val="%4."/>
      <w:lvlJc w:val="left"/>
      <w:pPr>
        <w:tabs>
          <w:tab w:val="left" w:pos="-420"/>
        </w:tabs>
        <w:ind w:left="2460" w:hanging="360"/>
      </w:pPr>
    </w:lvl>
    <w:lvl w:ilvl="4">
      <w:start w:val="1"/>
      <w:numFmt w:val="lowerLetter"/>
      <w:lvlText w:val="%5."/>
      <w:lvlJc w:val="left"/>
      <w:pPr>
        <w:tabs>
          <w:tab w:val="left" w:pos="-420"/>
        </w:tabs>
        <w:ind w:left="3180" w:hanging="360"/>
      </w:pPr>
    </w:lvl>
    <w:lvl w:ilvl="5">
      <w:start w:val="1"/>
      <w:numFmt w:val="lowerRoman"/>
      <w:lvlText w:val="%6."/>
      <w:lvlJc w:val="right"/>
      <w:pPr>
        <w:tabs>
          <w:tab w:val="left" w:pos="-420"/>
        </w:tabs>
        <w:ind w:left="3900" w:hanging="180"/>
      </w:pPr>
    </w:lvl>
    <w:lvl w:ilvl="6">
      <w:start w:val="1"/>
      <w:numFmt w:val="decimal"/>
      <w:lvlText w:val="%7."/>
      <w:lvlJc w:val="left"/>
      <w:pPr>
        <w:tabs>
          <w:tab w:val="left" w:pos="-420"/>
        </w:tabs>
        <w:ind w:left="4620" w:hanging="360"/>
      </w:pPr>
    </w:lvl>
    <w:lvl w:ilvl="7">
      <w:start w:val="1"/>
      <w:numFmt w:val="lowerLetter"/>
      <w:lvlText w:val="%8."/>
      <w:lvlJc w:val="left"/>
      <w:pPr>
        <w:tabs>
          <w:tab w:val="left" w:pos="-420"/>
        </w:tabs>
        <w:ind w:left="5340" w:hanging="360"/>
      </w:pPr>
    </w:lvl>
    <w:lvl w:ilvl="8">
      <w:start w:val="1"/>
      <w:numFmt w:val="lowerRoman"/>
      <w:lvlText w:val="%9."/>
      <w:lvlJc w:val="right"/>
      <w:pPr>
        <w:tabs>
          <w:tab w:val="left" w:pos="-420"/>
        </w:tabs>
        <w:ind w:left="6060" w:hanging="180"/>
      </w:p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6A08FD"/>
    <w:multiLevelType w:val="hybridMultilevel"/>
    <w:tmpl w:val="FDECDEAE"/>
    <w:lvl w:ilvl="0" w:tplc="40090001">
      <w:start w:val="1"/>
      <w:numFmt w:val="bullet"/>
      <w:lvlText w:val=""/>
      <w:lvlJc w:val="left"/>
      <w:pPr>
        <w:ind w:left="1381" w:hanging="360"/>
      </w:pPr>
      <w:rPr>
        <w:rFonts w:ascii="Symbol" w:hAnsi="Symbol" w:hint="default"/>
      </w:rPr>
    </w:lvl>
    <w:lvl w:ilvl="1" w:tplc="40090003">
      <w:start w:val="1"/>
      <w:numFmt w:val="bullet"/>
      <w:lvlText w:val="o"/>
      <w:lvlJc w:val="left"/>
      <w:pPr>
        <w:ind w:left="2101" w:hanging="360"/>
      </w:pPr>
      <w:rPr>
        <w:rFonts w:ascii="Courier New" w:hAnsi="Courier New" w:cs="Courier New" w:hint="default"/>
      </w:rPr>
    </w:lvl>
    <w:lvl w:ilvl="2" w:tplc="40090005">
      <w:start w:val="1"/>
      <w:numFmt w:val="bullet"/>
      <w:lvlText w:val=""/>
      <w:lvlJc w:val="left"/>
      <w:pPr>
        <w:ind w:left="2821" w:hanging="360"/>
      </w:pPr>
      <w:rPr>
        <w:rFonts w:ascii="Wingdings" w:hAnsi="Wingdings" w:hint="default"/>
      </w:rPr>
    </w:lvl>
    <w:lvl w:ilvl="3" w:tplc="40090001">
      <w:start w:val="1"/>
      <w:numFmt w:val="bullet"/>
      <w:lvlText w:val=""/>
      <w:lvlJc w:val="left"/>
      <w:pPr>
        <w:ind w:left="3541" w:hanging="360"/>
      </w:pPr>
      <w:rPr>
        <w:rFonts w:ascii="Symbol" w:hAnsi="Symbol" w:hint="default"/>
      </w:rPr>
    </w:lvl>
    <w:lvl w:ilvl="4" w:tplc="40090003">
      <w:start w:val="1"/>
      <w:numFmt w:val="bullet"/>
      <w:lvlText w:val="o"/>
      <w:lvlJc w:val="left"/>
      <w:pPr>
        <w:ind w:left="4261" w:hanging="360"/>
      </w:pPr>
      <w:rPr>
        <w:rFonts w:ascii="Courier New" w:hAnsi="Courier New" w:cs="Courier New" w:hint="default"/>
      </w:rPr>
    </w:lvl>
    <w:lvl w:ilvl="5" w:tplc="40090005">
      <w:start w:val="1"/>
      <w:numFmt w:val="bullet"/>
      <w:lvlText w:val=""/>
      <w:lvlJc w:val="left"/>
      <w:pPr>
        <w:ind w:left="4981" w:hanging="360"/>
      </w:pPr>
      <w:rPr>
        <w:rFonts w:ascii="Wingdings" w:hAnsi="Wingdings" w:hint="default"/>
      </w:rPr>
    </w:lvl>
    <w:lvl w:ilvl="6" w:tplc="40090001">
      <w:start w:val="1"/>
      <w:numFmt w:val="bullet"/>
      <w:lvlText w:val=""/>
      <w:lvlJc w:val="left"/>
      <w:pPr>
        <w:ind w:left="5701" w:hanging="360"/>
      </w:pPr>
      <w:rPr>
        <w:rFonts w:ascii="Symbol" w:hAnsi="Symbol" w:hint="default"/>
      </w:rPr>
    </w:lvl>
    <w:lvl w:ilvl="7" w:tplc="40090003">
      <w:start w:val="1"/>
      <w:numFmt w:val="bullet"/>
      <w:lvlText w:val="o"/>
      <w:lvlJc w:val="left"/>
      <w:pPr>
        <w:ind w:left="6421" w:hanging="360"/>
      </w:pPr>
      <w:rPr>
        <w:rFonts w:ascii="Courier New" w:hAnsi="Courier New" w:cs="Courier New" w:hint="default"/>
      </w:rPr>
    </w:lvl>
    <w:lvl w:ilvl="8" w:tplc="40090005">
      <w:start w:val="1"/>
      <w:numFmt w:val="bullet"/>
      <w:lvlText w:val=""/>
      <w:lvlJc w:val="left"/>
      <w:pPr>
        <w:ind w:left="7141" w:hanging="360"/>
      </w:pPr>
      <w:rPr>
        <w:rFonts w:ascii="Wingdings" w:hAnsi="Wingdings" w:hint="default"/>
      </w:rPr>
    </w:lvl>
  </w:abstractNum>
  <w:abstractNum w:abstractNumId="6"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1E6861"/>
    <w:multiLevelType w:val="multilevel"/>
    <w:tmpl w:val="091E686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BA1FE4"/>
    <w:multiLevelType w:val="hybridMultilevel"/>
    <w:tmpl w:val="4216D7E4"/>
    <w:lvl w:ilvl="0" w:tplc="F800D822">
      <w:start w:val="2"/>
      <w:numFmt w:val="bullet"/>
      <w:lvlText w:val="-"/>
      <w:lvlJc w:val="left"/>
      <w:pPr>
        <w:ind w:left="720" w:hanging="360"/>
      </w:pPr>
      <w:rPr>
        <w:rFonts w:ascii="Arial" w:eastAsiaTheme="minorEastAsia" w:hAnsi="Arial" w:cs="Arial" w:hint="default"/>
        <w:color w:val="000000" w:themeColor="text1"/>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4A8B075B"/>
    <w:multiLevelType w:val="multilevel"/>
    <w:tmpl w:val="4A8B075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5EA0C18"/>
    <w:multiLevelType w:val="multilevel"/>
    <w:tmpl w:val="65EA0C18"/>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2" w15:restartNumberingAfterBreak="0">
    <w:nsid w:val="79E7639E"/>
    <w:multiLevelType w:val="hybridMultilevel"/>
    <w:tmpl w:val="859AF2AA"/>
    <w:lvl w:ilvl="0" w:tplc="773EE69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39234501">
    <w:abstractNumId w:val="27"/>
  </w:num>
  <w:num w:numId="2" w16cid:durableId="1447771148">
    <w:abstractNumId w:val="25"/>
  </w:num>
  <w:num w:numId="3" w16cid:durableId="494078525">
    <w:abstractNumId w:val="9"/>
  </w:num>
  <w:num w:numId="4" w16cid:durableId="2020228294">
    <w:abstractNumId w:val="12"/>
  </w:num>
  <w:num w:numId="5" w16cid:durableId="1646664138">
    <w:abstractNumId w:val="20"/>
  </w:num>
  <w:num w:numId="6" w16cid:durableId="1149789598">
    <w:abstractNumId w:val="19"/>
  </w:num>
  <w:num w:numId="7" w16cid:durableId="2006123554">
    <w:abstractNumId w:val="10"/>
  </w:num>
  <w:num w:numId="8" w16cid:durableId="1008212893">
    <w:abstractNumId w:val="18"/>
  </w:num>
  <w:num w:numId="9" w16cid:durableId="1182360355">
    <w:abstractNumId w:val="13"/>
  </w:num>
  <w:num w:numId="10" w16cid:durableId="702630755">
    <w:abstractNumId w:val="4"/>
  </w:num>
  <w:num w:numId="11" w16cid:durableId="1692023812">
    <w:abstractNumId w:val="23"/>
  </w:num>
  <w:num w:numId="12" w16cid:durableId="1528520657">
    <w:abstractNumId w:val="24"/>
  </w:num>
  <w:num w:numId="13" w16cid:durableId="183176551">
    <w:abstractNumId w:val="29"/>
  </w:num>
  <w:num w:numId="14" w16cid:durableId="1322931106">
    <w:abstractNumId w:val="26"/>
  </w:num>
  <w:num w:numId="15" w16cid:durableId="481510383">
    <w:abstractNumId w:val="14"/>
  </w:num>
  <w:num w:numId="16" w16cid:durableId="1059935219">
    <w:abstractNumId w:val="31"/>
  </w:num>
  <w:num w:numId="17" w16cid:durableId="1475639688">
    <w:abstractNumId w:val="15"/>
  </w:num>
  <w:num w:numId="18" w16cid:durableId="1543832506">
    <w:abstractNumId w:val="33"/>
  </w:num>
  <w:num w:numId="19" w16cid:durableId="1240214648">
    <w:abstractNumId w:val="11"/>
  </w:num>
  <w:num w:numId="20" w16cid:durableId="161237362">
    <w:abstractNumId w:val="17"/>
  </w:num>
  <w:num w:numId="21" w16cid:durableId="1500148829">
    <w:abstractNumId w:val="2"/>
  </w:num>
  <w:num w:numId="22" w16cid:durableId="1333760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886076">
    <w:abstractNumId w:val="34"/>
  </w:num>
  <w:num w:numId="24" w16cid:durableId="1072586337">
    <w:abstractNumId w:val="32"/>
  </w:num>
  <w:num w:numId="25" w16cid:durableId="331301046">
    <w:abstractNumId w:val="3"/>
  </w:num>
  <w:num w:numId="26" w16cid:durableId="1952012712">
    <w:abstractNumId w:val="7"/>
  </w:num>
  <w:num w:numId="27" w16cid:durableId="801001673">
    <w:abstractNumId w:val="22"/>
  </w:num>
  <w:num w:numId="28" w16cid:durableId="598678144">
    <w:abstractNumId w:val="30"/>
  </w:num>
  <w:num w:numId="29" w16cid:durableId="168982757">
    <w:abstractNumId w:val="28"/>
  </w:num>
  <w:num w:numId="30" w16cid:durableId="84615880">
    <w:abstractNumId w:val="0"/>
  </w:num>
  <w:num w:numId="31" w16cid:durableId="2043364599">
    <w:abstractNumId w:val="1"/>
  </w:num>
  <w:num w:numId="32" w16cid:durableId="736125816">
    <w:abstractNumId w:val="8"/>
  </w:num>
  <w:num w:numId="33" w16cid:durableId="1796875546">
    <w:abstractNumId w:val="8"/>
  </w:num>
  <w:num w:numId="34" w16cid:durableId="996031939">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7246969">
    <w:abstractNumId w:val="7"/>
  </w:num>
  <w:num w:numId="36" w16cid:durableId="402607292">
    <w:abstractNumId w:val="21"/>
  </w:num>
  <w:num w:numId="37" w16cid:durableId="1234706462">
    <w:abstractNumId w:val="5"/>
  </w:num>
  <w:num w:numId="38" w16cid:durableId="1241595688">
    <w:abstractNumId w:val="32"/>
  </w:num>
  <w:num w:numId="39" w16cid:durableId="156041813">
    <w:abstractNumId w:val="16"/>
  </w:num>
  <w:num w:numId="40" w16cid:durableId="43879183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044"/>
    <w:rsid w:val="000023E8"/>
    <w:rsid w:val="000025FD"/>
    <w:rsid w:val="00002744"/>
    <w:rsid w:val="00002B44"/>
    <w:rsid w:val="00002D40"/>
    <w:rsid w:val="00002D80"/>
    <w:rsid w:val="00003A7D"/>
    <w:rsid w:val="00003B68"/>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279BE"/>
    <w:rsid w:val="00030016"/>
    <w:rsid w:val="0003047E"/>
    <w:rsid w:val="000314EB"/>
    <w:rsid w:val="00032214"/>
    <w:rsid w:val="000322D8"/>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B1F"/>
    <w:rsid w:val="0004375F"/>
    <w:rsid w:val="00043791"/>
    <w:rsid w:val="00043A67"/>
    <w:rsid w:val="00043DFA"/>
    <w:rsid w:val="000446FD"/>
    <w:rsid w:val="00044B1C"/>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B82"/>
    <w:rsid w:val="0006122A"/>
    <w:rsid w:val="00061546"/>
    <w:rsid w:val="00061606"/>
    <w:rsid w:val="000632FE"/>
    <w:rsid w:val="00063E29"/>
    <w:rsid w:val="00063ECE"/>
    <w:rsid w:val="000644B9"/>
    <w:rsid w:val="00064667"/>
    <w:rsid w:val="00064AC1"/>
    <w:rsid w:val="0006564F"/>
    <w:rsid w:val="00065C45"/>
    <w:rsid w:val="00066393"/>
    <w:rsid w:val="00070164"/>
    <w:rsid w:val="0007114E"/>
    <w:rsid w:val="0007137B"/>
    <w:rsid w:val="00071B5F"/>
    <w:rsid w:val="000720BF"/>
    <w:rsid w:val="00072311"/>
    <w:rsid w:val="00072C05"/>
    <w:rsid w:val="000730C9"/>
    <w:rsid w:val="000733E7"/>
    <w:rsid w:val="000739E3"/>
    <w:rsid w:val="00073BC6"/>
    <w:rsid w:val="00074881"/>
    <w:rsid w:val="00074C5A"/>
    <w:rsid w:val="0007558F"/>
    <w:rsid w:val="00075645"/>
    <w:rsid w:val="0007572E"/>
    <w:rsid w:val="0007575F"/>
    <w:rsid w:val="00075FD1"/>
    <w:rsid w:val="0007647F"/>
    <w:rsid w:val="00076BDE"/>
    <w:rsid w:val="00077030"/>
    <w:rsid w:val="00077724"/>
    <w:rsid w:val="000807B5"/>
    <w:rsid w:val="00080B25"/>
    <w:rsid w:val="00080CF3"/>
    <w:rsid w:val="00080F64"/>
    <w:rsid w:val="00081DCA"/>
    <w:rsid w:val="00081DFA"/>
    <w:rsid w:val="0008246C"/>
    <w:rsid w:val="000829FB"/>
    <w:rsid w:val="00082C77"/>
    <w:rsid w:val="00082FFC"/>
    <w:rsid w:val="00083539"/>
    <w:rsid w:val="00084082"/>
    <w:rsid w:val="00084721"/>
    <w:rsid w:val="00084921"/>
    <w:rsid w:val="00084D09"/>
    <w:rsid w:val="00084E8F"/>
    <w:rsid w:val="000850A5"/>
    <w:rsid w:val="00085141"/>
    <w:rsid w:val="000856F0"/>
    <w:rsid w:val="00085800"/>
    <w:rsid w:val="00085CC8"/>
    <w:rsid w:val="00085E53"/>
    <w:rsid w:val="000861E0"/>
    <w:rsid w:val="000865E3"/>
    <w:rsid w:val="00086F94"/>
    <w:rsid w:val="0008753D"/>
    <w:rsid w:val="00087E67"/>
    <w:rsid w:val="00090393"/>
    <w:rsid w:val="00090535"/>
    <w:rsid w:val="00091211"/>
    <w:rsid w:val="000919A5"/>
    <w:rsid w:val="00092513"/>
    <w:rsid w:val="000932C4"/>
    <w:rsid w:val="00093723"/>
    <w:rsid w:val="0009382F"/>
    <w:rsid w:val="0009402C"/>
    <w:rsid w:val="0009441E"/>
    <w:rsid w:val="00094E50"/>
    <w:rsid w:val="000954A8"/>
    <w:rsid w:val="00095749"/>
    <w:rsid w:val="00095885"/>
    <w:rsid w:val="00096528"/>
    <w:rsid w:val="00096DB3"/>
    <w:rsid w:val="00097097"/>
    <w:rsid w:val="00097595"/>
    <w:rsid w:val="000A1516"/>
    <w:rsid w:val="000A1ECB"/>
    <w:rsid w:val="000A260F"/>
    <w:rsid w:val="000A2D25"/>
    <w:rsid w:val="000A3508"/>
    <w:rsid w:val="000A36A9"/>
    <w:rsid w:val="000A4498"/>
    <w:rsid w:val="000A4AF1"/>
    <w:rsid w:val="000A53F4"/>
    <w:rsid w:val="000A5BFA"/>
    <w:rsid w:val="000A5EB0"/>
    <w:rsid w:val="000A66CB"/>
    <w:rsid w:val="000A6C3F"/>
    <w:rsid w:val="000A6E41"/>
    <w:rsid w:val="000A71FB"/>
    <w:rsid w:val="000A7A39"/>
    <w:rsid w:val="000A7D8C"/>
    <w:rsid w:val="000B0720"/>
    <w:rsid w:val="000B0B2B"/>
    <w:rsid w:val="000B107A"/>
    <w:rsid w:val="000B1104"/>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BEF"/>
    <w:rsid w:val="000C1939"/>
    <w:rsid w:val="000C285D"/>
    <w:rsid w:val="000C32D1"/>
    <w:rsid w:val="000C4DC2"/>
    <w:rsid w:val="000C5053"/>
    <w:rsid w:val="000C57B9"/>
    <w:rsid w:val="000C6541"/>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78B5"/>
    <w:rsid w:val="000E7EBD"/>
    <w:rsid w:val="000F0255"/>
    <w:rsid w:val="000F14A9"/>
    <w:rsid w:val="000F21B6"/>
    <w:rsid w:val="000F280E"/>
    <w:rsid w:val="000F3254"/>
    <w:rsid w:val="000F3AAE"/>
    <w:rsid w:val="000F3AB9"/>
    <w:rsid w:val="000F56A7"/>
    <w:rsid w:val="000F5C62"/>
    <w:rsid w:val="000F6186"/>
    <w:rsid w:val="000F6995"/>
    <w:rsid w:val="000F6A47"/>
    <w:rsid w:val="000F6B34"/>
    <w:rsid w:val="000F7AFE"/>
    <w:rsid w:val="000F7CE7"/>
    <w:rsid w:val="000F7E64"/>
    <w:rsid w:val="001000CD"/>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F97"/>
    <w:rsid w:val="001101C8"/>
    <w:rsid w:val="001103B3"/>
    <w:rsid w:val="0011140C"/>
    <w:rsid w:val="001114F2"/>
    <w:rsid w:val="00111EB3"/>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75F"/>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2385"/>
    <w:rsid w:val="001327F0"/>
    <w:rsid w:val="001334FA"/>
    <w:rsid w:val="00133547"/>
    <w:rsid w:val="001337BD"/>
    <w:rsid w:val="00133888"/>
    <w:rsid w:val="00133A4B"/>
    <w:rsid w:val="00133CE5"/>
    <w:rsid w:val="0013475D"/>
    <w:rsid w:val="0013495A"/>
    <w:rsid w:val="00134C08"/>
    <w:rsid w:val="00134FB7"/>
    <w:rsid w:val="00135CEC"/>
    <w:rsid w:val="001362DB"/>
    <w:rsid w:val="00136ADC"/>
    <w:rsid w:val="00137FE1"/>
    <w:rsid w:val="0014061C"/>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4794B"/>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9E9"/>
    <w:rsid w:val="00155A28"/>
    <w:rsid w:val="00155ADD"/>
    <w:rsid w:val="00156638"/>
    <w:rsid w:val="001566CC"/>
    <w:rsid w:val="0015798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9B"/>
    <w:rsid w:val="001831FF"/>
    <w:rsid w:val="00183811"/>
    <w:rsid w:val="001855C4"/>
    <w:rsid w:val="00185DB9"/>
    <w:rsid w:val="001864BC"/>
    <w:rsid w:val="00186C29"/>
    <w:rsid w:val="001872EE"/>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B49"/>
    <w:rsid w:val="00197CB4"/>
    <w:rsid w:val="001A018D"/>
    <w:rsid w:val="001A0316"/>
    <w:rsid w:val="001A0C02"/>
    <w:rsid w:val="001A0D59"/>
    <w:rsid w:val="001A1BC0"/>
    <w:rsid w:val="001A1D5F"/>
    <w:rsid w:val="001A2279"/>
    <w:rsid w:val="001A27CC"/>
    <w:rsid w:val="001A2879"/>
    <w:rsid w:val="001A303A"/>
    <w:rsid w:val="001A35E8"/>
    <w:rsid w:val="001A398E"/>
    <w:rsid w:val="001A3C28"/>
    <w:rsid w:val="001A4275"/>
    <w:rsid w:val="001A49C7"/>
    <w:rsid w:val="001A4E2F"/>
    <w:rsid w:val="001A5476"/>
    <w:rsid w:val="001A6212"/>
    <w:rsid w:val="001A662D"/>
    <w:rsid w:val="001A6A7A"/>
    <w:rsid w:val="001A6B83"/>
    <w:rsid w:val="001A6C44"/>
    <w:rsid w:val="001A6DDA"/>
    <w:rsid w:val="001A7185"/>
    <w:rsid w:val="001A783B"/>
    <w:rsid w:val="001A7C34"/>
    <w:rsid w:val="001B09B4"/>
    <w:rsid w:val="001B1518"/>
    <w:rsid w:val="001B27C6"/>
    <w:rsid w:val="001B27EE"/>
    <w:rsid w:val="001B3628"/>
    <w:rsid w:val="001B372E"/>
    <w:rsid w:val="001B5ADA"/>
    <w:rsid w:val="001B6075"/>
    <w:rsid w:val="001B6284"/>
    <w:rsid w:val="001B6665"/>
    <w:rsid w:val="001B6F75"/>
    <w:rsid w:val="001B731B"/>
    <w:rsid w:val="001B7547"/>
    <w:rsid w:val="001B7CC8"/>
    <w:rsid w:val="001C0521"/>
    <w:rsid w:val="001C187B"/>
    <w:rsid w:val="001C1934"/>
    <w:rsid w:val="001C1D96"/>
    <w:rsid w:val="001C2752"/>
    <w:rsid w:val="001C29CD"/>
    <w:rsid w:val="001C2B7D"/>
    <w:rsid w:val="001C34DD"/>
    <w:rsid w:val="001C36BE"/>
    <w:rsid w:val="001C3FC6"/>
    <w:rsid w:val="001C4251"/>
    <w:rsid w:val="001C45D1"/>
    <w:rsid w:val="001C53C1"/>
    <w:rsid w:val="001C5755"/>
    <w:rsid w:val="001C5D48"/>
    <w:rsid w:val="001C6021"/>
    <w:rsid w:val="001C6237"/>
    <w:rsid w:val="001C696F"/>
    <w:rsid w:val="001C6CE1"/>
    <w:rsid w:val="001C6DE1"/>
    <w:rsid w:val="001C718E"/>
    <w:rsid w:val="001C76F8"/>
    <w:rsid w:val="001D03E3"/>
    <w:rsid w:val="001D0B32"/>
    <w:rsid w:val="001D0DB1"/>
    <w:rsid w:val="001D0EE5"/>
    <w:rsid w:val="001D1538"/>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E99"/>
    <w:rsid w:val="001F4321"/>
    <w:rsid w:val="001F4AA6"/>
    <w:rsid w:val="001F5113"/>
    <w:rsid w:val="001F5223"/>
    <w:rsid w:val="001F59ED"/>
    <w:rsid w:val="001F5A74"/>
    <w:rsid w:val="001F69FF"/>
    <w:rsid w:val="001F7459"/>
    <w:rsid w:val="001F78C1"/>
    <w:rsid w:val="001F7F05"/>
    <w:rsid w:val="00200026"/>
    <w:rsid w:val="0020193D"/>
    <w:rsid w:val="00201958"/>
    <w:rsid w:val="00201B17"/>
    <w:rsid w:val="002021B9"/>
    <w:rsid w:val="0020256E"/>
    <w:rsid w:val="00202E77"/>
    <w:rsid w:val="0020331B"/>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3509"/>
    <w:rsid w:val="00213D79"/>
    <w:rsid w:val="00213F5A"/>
    <w:rsid w:val="00214304"/>
    <w:rsid w:val="0021472D"/>
    <w:rsid w:val="0021646C"/>
    <w:rsid w:val="0021647A"/>
    <w:rsid w:val="0021668F"/>
    <w:rsid w:val="00216763"/>
    <w:rsid w:val="00217496"/>
    <w:rsid w:val="002201B9"/>
    <w:rsid w:val="002203F2"/>
    <w:rsid w:val="00221F9B"/>
    <w:rsid w:val="00222269"/>
    <w:rsid w:val="002227EF"/>
    <w:rsid w:val="00223489"/>
    <w:rsid w:val="002240E6"/>
    <w:rsid w:val="00224698"/>
    <w:rsid w:val="00224D11"/>
    <w:rsid w:val="00224D48"/>
    <w:rsid w:val="00224EDC"/>
    <w:rsid w:val="00225BE3"/>
    <w:rsid w:val="00225E5D"/>
    <w:rsid w:val="00225E68"/>
    <w:rsid w:val="002268CF"/>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D4E"/>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6E9B"/>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1799"/>
    <w:rsid w:val="002B2086"/>
    <w:rsid w:val="002B2168"/>
    <w:rsid w:val="002B21E1"/>
    <w:rsid w:val="002B325F"/>
    <w:rsid w:val="002B453C"/>
    <w:rsid w:val="002B4728"/>
    <w:rsid w:val="002B4C2C"/>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719"/>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B91"/>
    <w:rsid w:val="002D3D42"/>
    <w:rsid w:val="002D479B"/>
    <w:rsid w:val="002D4F76"/>
    <w:rsid w:val="002D57FD"/>
    <w:rsid w:val="002D5E47"/>
    <w:rsid w:val="002D611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5CB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607B"/>
    <w:rsid w:val="002F635B"/>
    <w:rsid w:val="002F65B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2826"/>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204"/>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5738C"/>
    <w:rsid w:val="00360016"/>
    <w:rsid w:val="0036076C"/>
    <w:rsid w:val="00360D55"/>
    <w:rsid w:val="00361480"/>
    <w:rsid w:val="0036306A"/>
    <w:rsid w:val="003633FC"/>
    <w:rsid w:val="00363724"/>
    <w:rsid w:val="00363FF2"/>
    <w:rsid w:val="00364EB2"/>
    <w:rsid w:val="0036525C"/>
    <w:rsid w:val="00365823"/>
    <w:rsid w:val="00365ACB"/>
    <w:rsid w:val="00366E30"/>
    <w:rsid w:val="003673AA"/>
    <w:rsid w:val="00367B79"/>
    <w:rsid w:val="00370425"/>
    <w:rsid w:val="003717BB"/>
    <w:rsid w:val="00371A0F"/>
    <w:rsid w:val="00372647"/>
    <w:rsid w:val="003727DB"/>
    <w:rsid w:val="0037323D"/>
    <w:rsid w:val="0037342E"/>
    <w:rsid w:val="0037419C"/>
    <w:rsid w:val="00374880"/>
    <w:rsid w:val="0037636E"/>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4A5D"/>
    <w:rsid w:val="00395960"/>
    <w:rsid w:val="00395B17"/>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348"/>
    <w:rsid w:val="004146BF"/>
    <w:rsid w:val="004151A3"/>
    <w:rsid w:val="00415280"/>
    <w:rsid w:val="004152EC"/>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ADF"/>
    <w:rsid w:val="00444D31"/>
    <w:rsid w:val="004453D6"/>
    <w:rsid w:val="00445E7B"/>
    <w:rsid w:val="00446381"/>
    <w:rsid w:val="00447682"/>
    <w:rsid w:val="00447799"/>
    <w:rsid w:val="0044788F"/>
    <w:rsid w:val="004512F9"/>
    <w:rsid w:val="00452556"/>
    <w:rsid w:val="004525DC"/>
    <w:rsid w:val="00452C74"/>
    <w:rsid w:val="00453888"/>
    <w:rsid w:val="0045399B"/>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C28"/>
    <w:rsid w:val="00477E1B"/>
    <w:rsid w:val="00477F3A"/>
    <w:rsid w:val="00477FC7"/>
    <w:rsid w:val="00480803"/>
    <w:rsid w:val="004816F1"/>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A9"/>
    <w:rsid w:val="004A7499"/>
    <w:rsid w:val="004A7C98"/>
    <w:rsid w:val="004B06A2"/>
    <w:rsid w:val="004B0917"/>
    <w:rsid w:val="004B0A9E"/>
    <w:rsid w:val="004B1DB3"/>
    <w:rsid w:val="004B3355"/>
    <w:rsid w:val="004B4C44"/>
    <w:rsid w:val="004B5C0D"/>
    <w:rsid w:val="004B5D29"/>
    <w:rsid w:val="004B621C"/>
    <w:rsid w:val="004B623D"/>
    <w:rsid w:val="004B6E00"/>
    <w:rsid w:val="004B7033"/>
    <w:rsid w:val="004B7125"/>
    <w:rsid w:val="004C0D1F"/>
    <w:rsid w:val="004C1031"/>
    <w:rsid w:val="004C1778"/>
    <w:rsid w:val="004C180C"/>
    <w:rsid w:val="004C186B"/>
    <w:rsid w:val="004C19F2"/>
    <w:rsid w:val="004C20BC"/>
    <w:rsid w:val="004C22A8"/>
    <w:rsid w:val="004C2580"/>
    <w:rsid w:val="004C3007"/>
    <w:rsid w:val="004C3E5E"/>
    <w:rsid w:val="004C3F2E"/>
    <w:rsid w:val="004C4113"/>
    <w:rsid w:val="004C4856"/>
    <w:rsid w:val="004C4CE0"/>
    <w:rsid w:val="004C4D95"/>
    <w:rsid w:val="004C5120"/>
    <w:rsid w:val="004C5230"/>
    <w:rsid w:val="004C771F"/>
    <w:rsid w:val="004C7A92"/>
    <w:rsid w:val="004D0269"/>
    <w:rsid w:val="004D04BB"/>
    <w:rsid w:val="004D050E"/>
    <w:rsid w:val="004D054E"/>
    <w:rsid w:val="004D076E"/>
    <w:rsid w:val="004D080C"/>
    <w:rsid w:val="004D0880"/>
    <w:rsid w:val="004D0969"/>
    <w:rsid w:val="004D12DC"/>
    <w:rsid w:val="004D12E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0A4C"/>
    <w:rsid w:val="004F115C"/>
    <w:rsid w:val="004F12C4"/>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617"/>
    <w:rsid w:val="00502836"/>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3B9D"/>
    <w:rsid w:val="005146F8"/>
    <w:rsid w:val="005147F6"/>
    <w:rsid w:val="00514934"/>
    <w:rsid w:val="00514D9D"/>
    <w:rsid w:val="00515C29"/>
    <w:rsid w:val="0051621B"/>
    <w:rsid w:val="00516DC4"/>
    <w:rsid w:val="00517739"/>
    <w:rsid w:val="005226A4"/>
    <w:rsid w:val="00523623"/>
    <w:rsid w:val="00523D83"/>
    <w:rsid w:val="0052426B"/>
    <w:rsid w:val="00524B6F"/>
    <w:rsid w:val="00524CC6"/>
    <w:rsid w:val="00524CF3"/>
    <w:rsid w:val="00525667"/>
    <w:rsid w:val="00525F05"/>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5B19"/>
    <w:rsid w:val="00545DD9"/>
    <w:rsid w:val="005465DA"/>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1E0"/>
    <w:rsid w:val="00597609"/>
    <w:rsid w:val="0059760B"/>
    <w:rsid w:val="00597A53"/>
    <w:rsid w:val="00597C5E"/>
    <w:rsid w:val="005A136B"/>
    <w:rsid w:val="005A1957"/>
    <w:rsid w:val="005A1D05"/>
    <w:rsid w:val="005A2C5F"/>
    <w:rsid w:val="005A34E8"/>
    <w:rsid w:val="005A3D20"/>
    <w:rsid w:val="005A4958"/>
    <w:rsid w:val="005A4A43"/>
    <w:rsid w:val="005A5008"/>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05AB"/>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5F77B9"/>
    <w:rsid w:val="006004CB"/>
    <w:rsid w:val="00601480"/>
    <w:rsid w:val="0060190B"/>
    <w:rsid w:val="00601C6B"/>
    <w:rsid w:val="00602BFE"/>
    <w:rsid w:val="00603015"/>
    <w:rsid w:val="00603FC3"/>
    <w:rsid w:val="006041B0"/>
    <w:rsid w:val="00604838"/>
    <w:rsid w:val="006055C6"/>
    <w:rsid w:val="0060603E"/>
    <w:rsid w:val="006063CC"/>
    <w:rsid w:val="006065B1"/>
    <w:rsid w:val="006069DF"/>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5EA5"/>
    <w:rsid w:val="00616710"/>
    <w:rsid w:val="00616A5C"/>
    <w:rsid w:val="00616C87"/>
    <w:rsid w:val="0061765D"/>
    <w:rsid w:val="006176AE"/>
    <w:rsid w:val="00617F0A"/>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B6F"/>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819"/>
    <w:rsid w:val="0065519D"/>
    <w:rsid w:val="0065532F"/>
    <w:rsid w:val="00655C46"/>
    <w:rsid w:val="006568C4"/>
    <w:rsid w:val="0065789B"/>
    <w:rsid w:val="006579A6"/>
    <w:rsid w:val="00657CDF"/>
    <w:rsid w:val="006600F9"/>
    <w:rsid w:val="006611A9"/>
    <w:rsid w:val="0066157D"/>
    <w:rsid w:val="00662542"/>
    <w:rsid w:val="00662619"/>
    <w:rsid w:val="006627B9"/>
    <w:rsid w:val="0066297A"/>
    <w:rsid w:val="00663B9E"/>
    <w:rsid w:val="00663E09"/>
    <w:rsid w:val="00664071"/>
    <w:rsid w:val="00665A52"/>
    <w:rsid w:val="00666431"/>
    <w:rsid w:val="006669CA"/>
    <w:rsid w:val="00666DA3"/>
    <w:rsid w:val="00667041"/>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ECB"/>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A0C"/>
    <w:rsid w:val="006D1E33"/>
    <w:rsid w:val="006D2E13"/>
    <w:rsid w:val="006D38F1"/>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EAA"/>
    <w:rsid w:val="006E3FF0"/>
    <w:rsid w:val="006E4278"/>
    <w:rsid w:val="006E428D"/>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B48"/>
    <w:rsid w:val="006F62B1"/>
    <w:rsid w:val="006F6769"/>
    <w:rsid w:val="006F6772"/>
    <w:rsid w:val="006F6F83"/>
    <w:rsid w:val="007014BB"/>
    <w:rsid w:val="007018C1"/>
    <w:rsid w:val="00701A06"/>
    <w:rsid w:val="00702CA3"/>
    <w:rsid w:val="00703AEA"/>
    <w:rsid w:val="00704957"/>
    <w:rsid w:val="007056BE"/>
    <w:rsid w:val="00706D1A"/>
    <w:rsid w:val="00706E35"/>
    <w:rsid w:val="00707704"/>
    <w:rsid w:val="00707D20"/>
    <w:rsid w:val="00710482"/>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6BF6"/>
    <w:rsid w:val="007174FC"/>
    <w:rsid w:val="00717675"/>
    <w:rsid w:val="007178FE"/>
    <w:rsid w:val="00717C6F"/>
    <w:rsid w:val="007205CF"/>
    <w:rsid w:val="00720680"/>
    <w:rsid w:val="007209E9"/>
    <w:rsid w:val="00720C5F"/>
    <w:rsid w:val="00721850"/>
    <w:rsid w:val="007218FA"/>
    <w:rsid w:val="00721AD7"/>
    <w:rsid w:val="00721E6B"/>
    <w:rsid w:val="007223E3"/>
    <w:rsid w:val="007225EF"/>
    <w:rsid w:val="00722BA6"/>
    <w:rsid w:val="0072348A"/>
    <w:rsid w:val="00723DC5"/>
    <w:rsid w:val="00724148"/>
    <w:rsid w:val="00724AA2"/>
    <w:rsid w:val="00724C53"/>
    <w:rsid w:val="00724CBE"/>
    <w:rsid w:val="00724D9F"/>
    <w:rsid w:val="007257E7"/>
    <w:rsid w:val="007258B9"/>
    <w:rsid w:val="007258F7"/>
    <w:rsid w:val="00725A52"/>
    <w:rsid w:val="00725D0C"/>
    <w:rsid w:val="00725EFF"/>
    <w:rsid w:val="00727151"/>
    <w:rsid w:val="00727952"/>
    <w:rsid w:val="00727BD5"/>
    <w:rsid w:val="00727F0C"/>
    <w:rsid w:val="00727FCC"/>
    <w:rsid w:val="007302A8"/>
    <w:rsid w:val="0073048F"/>
    <w:rsid w:val="00730E64"/>
    <w:rsid w:val="00731ED1"/>
    <w:rsid w:val="0073267C"/>
    <w:rsid w:val="00732872"/>
    <w:rsid w:val="00733357"/>
    <w:rsid w:val="007338D6"/>
    <w:rsid w:val="00733900"/>
    <w:rsid w:val="0073413D"/>
    <w:rsid w:val="0073428D"/>
    <w:rsid w:val="00734944"/>
    <w:rsid w:val="00735030"/>
    <w:rsid w:val="00735233"/>
    <w:rsid w:val="007354E9"/>
    <w:rsid w:val="0073568C"/>
    <w:rsid w:val="00735BD9"/>
    <w:rsid w:val="00735DF4"/>
    <w:rsid w:val="00735EDF"/>
    <w:rsid w:val="00736125"/>
    <w:rsid w:val="007370D8"/>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CB1"/>
    <w:rsid w:val="00745D9E"/>
    <w:rsid w:val="00746CCF"/>
    <w:rsid w:val="00746ED9"/>
    <w:rsid w:val="00746EE2"/>
    <w:rsid w:val="00747A6F"/>
    <w:rsid w:val="0075021D"/>
    <w:rsid w:val="00750394"/>
    <w:rsid w:val="00750BB7"/>
    <w:rsid w:val="00750BFE"/>
    <w:rsid w:val="00750CB5"/>
    <w:rsid w:val="00750DD6"/>
    <w:rsid w:val="00751851"/>
    <w:rsid w:val="00751C0D"/>
    <w:rsid w:val="00751FF2"/>
    <w:rsid w:val="007526E9"/>
    <w:rsid w:val="00752E62"/>
    <w:rsid w:val="00753005"/>
    <w:rsid w:val="00753A2D"/>
    <w:rsid w:val="00754298"/>
    <w:rsid w:val="00754F88"/>
    <w:rsid w:val="00755342"/>
    <w:rsid w:val="00755503"/>
    <w:rsid w:val="00755832"/>
    <w:rsid w:val="00755F59"/>
    <w:rsid w:val="00756058"/>
    <w:rsid w:val="0075622F"/>
    <w:rsid w:val="007563D2"/>
    <w:rsid w:val="00756500"/>
    <w:rsid w:val="00756585"/>
    <w:rsid w:val="0075694B"/>
    <w:rsid w:val="00757142"/>
    <w:rsid w:val="0076044E"/>
    <w:rsid w:val="0076057D"/>
    <w:rsid w:val="0076067D"/>
    <w:rsid w:val="007619E0"/>
    <w:rsid w:val="00761C3D"/>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A9E"/>
    <w:rsid w:val="00770EE3"/>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3FD"/>
    <w:rsid w:val="007978D5"/>
    <w:rsid w:val="007A01AC"/>
    <w:rsid w:val="007A1458"/>
    <w:rsid w:val="007A175C"/>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B0A41"/>
    <w:rsid w:val="007B11D7"/>
    <w:rsid w:val="007B13E5"/>
    <w:rsid w:val="007B1D8D"/>
    <w:rsid w:val="007B2736"/>
    <w:rsid w:val="007B2F6B"/>
    <w:rsid w:val="007B32CE"/>
    <w:rsid w:val="007B4734"/>
    <w:rsid w:val="007B473A"/>
    <w:rsid w:val="007B47DA"/>
    <w:rsid w:val="007B4AB1"/>
    <w:rsid w:val="007B518F"/>
    <w:rsid w:val="007B5C6F"/>
    <w:rsid w:val="007B5D60"/>
    <w:rsid w:val="007B658E"/>
    <w:rsid w:val="007B69DE"/>
    <w:rsid w:val="007B7782"/>
    <w:rsid w:val="007C023F"/>
    <w:rsid w:val="007C0391"/>
    <w:rsid w:val="007C1724"/>
    <w:rsid w:val="007C17DA"/>
    <w:rsid w:val="007C196D"/>
    <w:rsid w:val="007C19F5"/>
    <w:rsid w:val="007C1A3C"/>
    <w:rsid w:val="007C20DE"/>
    <w:rsid w:val="007C2384"/>
    <w:rsid w:val="007C2F70"/>
    <w:rsid w:val="007C3793"/>
    <w:rsid w:val="007C3873"/>
    <w:rsid w:val="007C3C30"/>
    <w:rsid w:val="007C45F3"/>
    <w:rsid w:val="007C4E13"/>
    <w:rsid w:val="007C4EDE"/>
    <w:rsid w:val="007C53DD"/>
    <w:rsid w:val="007C5A60"/>
    <w:rsid w:val="007C5C36"/>
    <w:rsid w:val="007C5E5F"/>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D7CDD"/>
    <w:rsid w:val="007E017D"/>
    <w:rsid w:val="007E0286"/>
    <w:rsid w:val="007E0FA9"/>
    <w:rsid w:val="007E2722"/>
    <w:rsid w:val="007E2EF1"/>
    <w:rsid w:val="007E30DE"/>
    <w:rsid w:val="007E3C28"/>
    <w:rsid w:val="007E40AD"/>
    <w:rsid w:val="007E4D6D"/>
    <w:rsid w:val="007E4F4E"/>
    <w:rsid w:val="007E4FC3"/>
    <w:rsid w:val="007E546F"/>
    <w:rsid w:val="007E597F"/>
    <w:rsid w:val="007E5AF4"/>
    <w:rsid w:val="007E5BA5"/>
    <w:rsid w:val="007E5EFD"/>
    <w:rsid w:val="007E6950"/>
    <w:rsid w:val="007E72E5"/>
    <w:rsid w:val="007E753C"/>
    <w:rsid w:val="007E76D6"/>
    <w:rsid w:val="007F0033"/>
    <w:rsid w:val="007F05BA"/>
    <w:rsid w:val="007F0B1A"/>
    <w:rsid w:val="007F0B21"/>
    <w:rsid w:val="007F0B74"/>
    <w:rsid w:val="007F0DE9"/>
    <w:rsid w:val="007F1928"/>
    <w:rsid w:val="007F19A5"/>
    <w:rsid w:val="007F1A75"/>
    <w:rsid w:val="007F1BCE"/>
    <w:rsid w:val="007F1ECE"/>
    <w:rsid w:val="007F210D"/>
    <w:rsid w:val="007F2642"/>
    <w:rsid w:val="007F3338"/>
    <w:rsid w:val="007F3745"/>
    <w:rsid w:val="007F392E"/>
    <w:rsid w:val="007F3A36"/>
    <w:rsid w:val="007F3B8F"/>
    <w:rsid w:val="007F3C16"/>
    <w:rsid w:val="007F464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95C"/>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3E7A"/>
    <w:rsid w:val="0083439F"/>
    <w:rsid w:val="00834818"/>
    <w:rsid w:val="00834D84"/>
    <w:rsid w:val="00836669"/>
    <w:rsid w:val="00836DE7"/>
    <w:rsid w:val="00836E50"/>
    <w:rsid w:val="00837C77"/>
    <w:rsid w:val="00837C79"/>
    <w:rsid w:val="00837D0B"/>
    <w:rsid w:val="00837F53"/>
    <w:rsid w:val="0084005F"/>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F33"/>
    <w:rsid w:val="00862572"/>
    <w:rsid w:val="00862D9E"/>
    <w:rsid w:val="00862FFF"/>
    <w:rsid w:val="008636C5"/>
    <w:rsid w:val="0086383A"/>
    <w:rsid w:val="00863B45"/>
    <w:rsid w:val="00863F10"/>
    <w:rsid w:val="00864BD9"/>
    <w:rsid w:val="008650AE"/>
    <w:rsid w:val="008654D4"/>
    <w:rsid w:val="008661BA"/>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535"/>
    <w:rsid w:val="00884A1E"/>
    <w:rsid w:val="00884AFD"/>
    <w:rsid w:val="00884C70"/>
    <w:rsid w:val="00885004"/>
    <w:rsid w:val="00885BC7"/>
    <w:rsid w:val="00885C20"/>
    <w:rsid w:val="00886BE2"/>
    <w:rsid w:val="008872C4"/>
    <w:rsid w:val="00887669"/>
    <w:rsid w:val="00887789"/>
    <w:rsid w:val="00887AB4"/>
    <w:rsid w:val="0089077A"/>
    <w:rsid w:val="00890ED0"/>
    <w:rsid w:val="00890FAF"/>
    <w:rsid w:val="00891049"/>
    <w:rsid w:val="00891EFB"/>
    <w:rsid w:val="00893225"/>
    <w:rsid w:val="00893995"/>
    <w:rsid w:val="00893B5A"/>
    <w:rsid w:val="00893F13"/>
    <w:rsid w:val="00894290"/>
    <w:rsid w:val="008942D7"/>
    <w:rsid w:val="00894630"/>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2215"/>
    <w:rsid w:val="008B228C"/>
    <w:rsid w:val="008B2D27"/>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8B6"/>
    <w:rsid w:val="008C6C0E"/>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45B"/>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082"/>
    <w:rsid w:val="00915D0F"/>
    <w:rsid w:val="009160D3"/>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30A49"/>
    <w:rsid w:val="00930CCC"/>
    <w:rsid w:val="009311D3"/>
    <w:rsid w:val="00931457"/>
    <w:rsid w:val="00931C9D"/>
    <w:rsid w:val="009322C6"/>
    <w:rsid w:val="00932A85"/>
    <w:rsid w:val="00932B96"/>
    <w:rsid w:val="00933D72"/>
    <w:rsid w:val="00934E22"/>
    <w:rsid w:val="00935CFF"/>
    <w:rsid w:val="00935D5E"/>
    <w:rsid w:val="00935F11"/>
    <w:rsid w:val="00936678"/>
    <w:rsid w:val="00936F53"/>
    <w:rsid w:val="0093787A"/>
    <w:rsid w:val="00937B59"/>
    <w:rsid w:val="00940041"/>
    <w:rsid w:val="00940307"/>
    <w:rsid w:val="00940F25"/>
    <w:rsid w:val="00941679"/>
    <w:rsid w:val="00941B2B"/>
    <w:rsid w:val="0094221F"/>
    <w:rsid w:val="0094300A"/>
    <w:rsid w:val="00943524"/>
    <w:rsid w:val="00943A75"/>
    <w:rsid w:val="00944283"/>
    <w:rsid w:val="00944EF9"/>
    <w:rsid w:val="00945062"/>
    <w:rsid w:val="00945A1B"/>
    <w:rsid w:val="00950318"/>
    <w:rsid w:val="00950917"/>
    <w:rsid w:val="00950FFD"/>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534"/>
    <w:rsid w:val="00957897"/>
    <w:rsid w:val="00957CD1"/>
    <w:rsid w:val="00960188"/>
    <w:rsid w:val="009603B2"/>
    <w:rsid w:val="0096057A"/>
    <w:rsid w:val="00961DB2"/>
    <w:rsid w:val="009623CF"/>
    <w:rsid w:val="0096246D"/>
    <w:rsid w:val="00962607"/>
    <w:rsid w:val="0096374D"/>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AE8"/>
    <w:rsid w:val="0098156F"/>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50D5"/>
    <w:rsid w:val="009B52C0"/>
    <w:rsid w:val="009B5BB2"/>
    <w:rsid w:val="009B5DAB"/>
    <w:rsid w:val="009B5F86"/>
    <w:rsid w:val="009B687C"/>
    <w:rsid w:val="009B6EED"/>
    <w:rsid w:val="009B7181"/>
    <w:rsid w:val="009B7665"/>
    <w:rsid w:val="009B79AA"/>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5583"/>
    <w:rsid w:val="009F5FFA"/>
    <w:rsid w:val="009F6534"/>
    <w:rsid w:val="009F75A6"/>
    <w:rsid w:val="009F761D"/>
    <w:rsid w:val="009F768E"/>
    <w:rsid w:val="009F77C6"/>
    <w:rsid w:val="00A0025B"/>
    <w:rsid w:val="00A002B6"/>
    <w:rsid w:val="00A00E27"/>
    <w:rsid w:val="00A016D1"/>
    <w:rsid w:val="00A01ACE"/>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C61"/>
    <w:rsid w:val="00A22D15"/>
    <w:rsid w:val="00A23240"/>
    <w:rsid w:val="00A239C3"/>
    <w:rsid w:val="00A252FC"/>
    <w:rsid w:val="00A253D8"/>
    <w:rsid w:val="00A25448"/>
    <w:rsid w:val="00A25F27"/>
    <w:rsid w:val="00A262E4"/>
    <w:rsid w:val="00A26329"/>
    <w:rsid w:val="00A26A66"/>
    <w:rsid w:val="00A271A7"/>
    <w:rsid w:val="00A27B5E"/>
    <w:rsid w:val="00A27F1B"/>
    <w:rsid w:val="00A27F79"/>
    <w:rsid w:val="00A30FE1"/>
    <w:rsid w:val="00A31233"/>
    <w:rsid w:val="00A33402"/>
    <w:rsid w:val="00A34520"/>
    <w:rsid w:val="00A3502C"/>
    <w:rsid w:val="00A35805"/>
    <w:rsid w:val="00A36DF9"/>
    <w:rsid w:val="00A37245"/>
    <w:rsid w:val="00A3772F"/>
    <w:rsid w:val="00A37CA7"/>
    <w:rsid w:val="00A400E3"/>
    <w:rsid w:val="00A40E5C"/>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4449"/>
    <w:rsid w:val="00A64CF7"/>
    <w:rsid w:val="00A64DEC"/>
    <w:rsid w:val="00A65040"/>
    <w:rsid w:val="00A6509B"/>
    <w:rsid w:val="00A666DB"/>
    <w:rsid w:val="00A66720"/>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A28"/>
    <w:rsid w:val="00A74EC0"/>
    <w:rsid w:val="00A74ECB"/>
    <w:rsid w:val="00A76918"/>
    <w:rsid w:val="00A76C70"/>
    <w:rsid w:val="00A77278"/>
    <w:rsid w:val="00A800B4"/>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3BA"/>
    <w:rsid w:val="00A916D1"/>
    <w:rsid w:val="00A919A2"/>
    <w:rsid w:val="00A91D55"/>
    <w:rsid w:val="00A92495"/>
    <w:rsid w:val="00A94695"/>
    <w:rsid w:val="00A94F00"/>
    <w:rsid w:val="00A950BA"/>
    <w:rsid w:val="00A9522F"/>
    <w:rsid w:val="00A9523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CB1"/>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A44"/>
    <w:rsid w:val="00AD3F08"/>
    <w:rsid w:val="00AD4431"/>
    <w:rsid w:val="00AD5080"/>
    <w:rsid w:val="00AD5FC9"/>
    <w:rsid w:val="00AD6BFC"/>
    <w:rsid w:val="00AD6C53"/>
    <w:rsid w:val="00AE0171"/>
    <w:rsid w:val="00AE1A18"/>
    <w:rsid w:val="00AE1A59"/>
    <w:rsid w:val="00AE1F12"/>
    <w:rsid w:val="00AE1FF5"/>
    <w:rsid w:val="00AE29E1"/>
    <w:rsid w:val="00AE2F2E"/>
    <w:rsid w:val="00AE31D7"/>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19A3"/>
    <w:rsid w:val="00B01E0C"/>
    <w:rsid w:val="00B021D8"/>
    <w:rsid w:val="00B02980"/>
    <w:rsid w:val="00B041F4"/>
    <w:rsid w:val="00B04278"/>
    <w:rsid w:val="00B04EF0"/>
    <w:rsid w:val="00B0590F"/>
    <w:rsid w:val="00B05B4E"/>
    <w:rsid w:val="00B06019"/>
    <w:rsid w:val="00B0638F"/>
    <w:rsid w:val="00B0666A"/>
    <w:rsid w:val="00B07745"/>
    <w:rsid w:val="00B1047F"/>
    <w:rsid w:val="00B113C4"/>
    <w:rsid w:val="00B1201D"/>
    <w:rsid w:val="00B12351"/>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71FB"/>
    <w:rsid w:val="00B405F2"/>
    <w:rsid w:val="00B40785"/>
    <w:rsid w:val="00B40AE1"/>
    <w:rsid w:val="00B41131"/>
    <w:rsid w:val="00B413F4"/>
    <w:rsid w:val="00B41642"/>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EE0"/>
    <w:rsid w:val="00B56429"/>
    <w:rsid w:val="00B56BA3"/>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5022"/>
    <w:rsid w:val="00B852F8"/>
    <w:rsid w:val="00B861C8"/>
    <w:rsid w:val="00B873AB"/>
    <w:rsid w:val="00B87471"/>
    <w:rsid w:val="00B909F7"/>
    <w:rsid w:val="00B90B49"/>
    <w:rsid w:val="00B90E32"/>
    <w:rsid w:val="00B92F3D"/>
    <w:rsid w:val="00B92FA6"/>
    <w:rsid w:val="00B931F5"/>
    <w:rsid w:val="00B93875"/>
    <w:rsid w:val="00B945B8"/>
    <w:rsid w:val="00B9464D"/>
    <w:rsid w:val="00B948D3"/>
    <w:rsid w:val="00B94C63"/>
    <w:rsid w:val="00B94E40"/>
    <w:rsid w:val="00B950BE"/>
    <w:rsid w:val="00B95DC1"/>
    <w:rsid w:val="00B96538"/>
    <w:rsid w:val="00B965A5"/>
    <w:rsid w:val="00B9666C"/>
    <w:rsid w:val="00B96A24"/>
    <w:rsid w:val="00B973F5"/>
    <w:rsid w:val="00BA03B5"/>
    <w:rsid w:val="00BA0735"/>
    <w:rsid w:val="00BA0A02"/>
    <w:rsid w:val="00BA14EF"/>
    <w:rsid w:val="00BA2D94"/>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640"/>
    <w:rsid w:val="00BB77A3"/>
    <w:rsid w:val="00BB7F09"/>
    <w:rsid w:val="00BC01AC"/>
    <w:rsid w:val="00BC1A49"/>
    <w:rsid w:val="00BC1EFB"/>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4DC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2E6E"/>
    <w:rsid w:val="00C33530"/>
    <w:rsid w:val="00C338F4"/>
    <w:rsid w:val="00C3478B"/>
    <w:rsid w:val="00C34940"/>
    <w:rsid w:val="00C34C49"/>
    <w:rsid w:val="00C34E5B"/>
    <w:rsid w:val="00C35029"/>
    <w:rsid w:val="00C36862"/>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E63"/>
    <w:rsid w:val="00C51FD3"/>
    <w:rsid w:val="00C5255A"/>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909"/>
    <w:rsid w:val="00C6601C"/>
    <w:rsid w:val="00C66145"/>
    <w:rsid w:val="00C6681F"/>
    <w:rsid w:val="00C668F3"/>
    <w:rsid w:val="00C673C0"/>
    <w:rsid w:val="00C67568"/>
    <w:rsid w:val="00C67C31"/>
    <w:rsid w:val="00C703FD"/>
    <w:rsid w:val="00C70BA3"/>
    <w:rsid w:val="00C70E0E"/>
    <w:rsid w:val="00C7110A"/>
    <w:rsid w:val="00C715AC"/>
    <w:rsid w:val="00C71871"/>
    <w:rsid w:val="00C71938"/>
    <w:rsid w:val="00C71D12"/>
    <w:rsid w:val="00C71F65"/>
    <w:rsid w:val="00C72DA0"/>
    <w:rsid w:val="00C73A85"/>
    <w:rsid w:val="00C74CA6"/>
    <w:rsid w:val="00C74CCE"/>
    <w:rsid w:val="00C75C8F"/>
    <w:rsid w:val="00C75D9E"/>
    <w:rsid w:val="00C77165"/>
    <w:rsid w:val="00C77756"/>
    <w:rsid w:val="00C8028C"/>
    <w:rsid w:val="00C802D9"/>
    <w:rsid w:val="00C81686"/>
    <w:rsid w:val="00C822A1"/>
    <w:rsid w:val="00C83666"/>
    <w:rsid w:val="00C8455E"/>
    <w:rsid w:val="00C8494F"/>
    <w:rsid w:val="00C84B4F"/>
    <w:rsid w:val="00C84BC8"/>
    <w:rsid w:val="00C84FEC"/>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E6"/>
    <w:rsid w:val="00CD6A67"/>
    <w:rsid w:val="00CD6C9A"/>
    <w:rsid w:val="00CD78C3"/>
    <w:rsid w:val="00CD7EE7"/>
    <w:rsid w:val="00CE03E4"/>
    <w:rsid w:val="00CE0429"/>
    <w:rsid w:val="00CE0C9D"/>
    <w:rsid w:val="00CE15DA"/>
    <w:rsid w:val="00CE261C"/>
    <w:rsid w:val="00CE2BCD"/>
    <w:rsid w:val="00CE2E30"/>
    <w:rsid w:val="00CE39A6"/>
    <w:rsid w:val="00CE3E32"/>
    <w:rsid w:val="00CE60A1"/>
    <w:rsid w:val="00CE6158"/>
    <w:rsid w:val="00CE7224"/>
    <w:rsid w:val="00CF0225"/>
    <w:rsid w:val="00CF0646"/>
    <w:rsid w:val="00CF094C"/>
    <w:rsid w:val="00CF126C"/>
    <w:rsid w:val="00CF1DC1"/>
    <w:rsid w:val="00CF26C0"/>
    <w:rsid w:val="00CF37DC"/>
    <w:rsid w:val="00CF3C7F"/>
    <w:rsid w:val="00CF4071"/>
    <w:rsid w:val="00CF4A57"/>
    <w:rsid w:val="00CF4ECF"/>
    <w:rsid w:val="00CF511F"/>
    <w:rsid w:val="00CF5366"/>
    <w:rsid w:val="00CF5B43"/>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6D"/>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C4"/>
    <w:rsid w:val="00D1255B"/>
    <w:rsid w:val="00D13404"/>
    <w:rsid w:val="00D136C3"/>
    <w:rsid w:val="00D13D7B"/>
    <w:rsid w:val="00D14463"/>
    <w:rsid w:val="00D147D3"/>
    <w:rsid w:val="00D148D8"/>
    <w:rsid w:val="00D14B96"/>
    <w:rsid w:val="00D14D04"/>
    <w:rsid w:val="00D1530B"/>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BDD"/>
    <w:rsid w:val="00D33E69"/>
    <w:rsid w:val="00D34075"/>
    <w:rsid w:val="00D34468"/>
    <w:rsid w:val="00D35490"/>
    <w:rsid w:val="00D35492"/>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62D1"/>
    <w:rsid w:val="00D4758C"/>
    <w:rsid w:val="00D47795"/>
    <w:rsid w:val="00D47CAB"/>
    <w:rsid w:val="00D47F3D"/>
    <w:rsid w:val="00D50A34"/>
    <w:rsid w:val="00D51385"/>
    <w:rsid w:val="00D513BD"/>
    <w:rsid w:val="00D513E5"/>
    <w:rsid w:val="00D51A7B"/>
    <w:rsid w:val="00D521DD"/>
    <w:rsid w:val="00D524D1"/>
    <w:rsid w:val="00D529CA"/>
    <w:rsid w:val="00D52EFD"/>
    <w:rsid w:val="00D536E0"/>
    <w:rsid w:val="00D53CA4"/>
    <w:rsid w:val="00D53D26"/>
    <w:rsid w:val="00D54862"/>
    <w:rsid w:val="00D55313"/>
    <w:rsid w:val="00D556AD"/>
    <w:rsid w:val="00D56228"/>
    <w:rsid w:val="00D56372"/>
    <w:rsid w:val="00D56786"/>
    <w:rsid w:val="00D56F5C"/>
    <w:rsid w:val="00D57870"/>
    <w:rsid w:val="00D6026D"/>
    <w:rsid w:val="00D60FD5"/>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1B8"/>
    <w:rsid w:val="00DB7823"/>
    <w:rsid w:val="00DB7BFD"/>
    <w:rsid w:val="00DC00B9"/>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A63"/>
    <w:rsid w:val="00DD0CD3"/>
    <w:rsid w:val="00DD0ECB"/>
    <w:rsid w:val="00DD107E"/>
    <w:rsid w:val="00DD2F7D"/>
    <w:rsid w:val="00DD33C6"/>
    <w:rsid w:val="00DD3F0C"/>
    <w:rsid w:val="00DD3FF9"/>
    <w:rsid w:val="00DD4F60"/>
    <w:rsid w:val="00DD4FE6"/>
    <w:rsid w:val="00DD5A84"/>
    <w:rsid w:val="00DD5EA6"/>
    <w:rsid w:val="00DD6F21"/>
    <w:rsid w:val="00DD7225"/>
    <w:rsid w:val="00DD7915"/>
    <w:rsid w:val="00DE0DA4"/>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7C0"/>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A7B"/>
    <w:rsid w:val="00E06597"/>
    <w:rsid w:val="00E06D67"/>
    <w:rsid w:val="00E06DB6"/>
    <w:rsid w:val="00E1198E"/>
    <w:rsid w:val="00E12B57"/>
    <w:rsid w:val="00E12DE3"/>
    <w:rsid w:val="00E12F7B"/>
    <w:rsid w:val="00E13146"/>
    <w:rsid w:val="00E13D89"/>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1AB"/>
    <w:rsid w:val="00E31453"/>
    <w:rsid w:val="00E31A24"/>
    <w:rsid w:val="00E31B19"/>
    <w:rsid w:val="00E324C0"/>
    <w:rsid w:val="00E32B95"/>
    <w:rsid w:val="00E330F8"/>
    <w:rsid w:val="00E336F2"/>
    <w:rsid w:val="00E33DC5"/>
    <w:rsid w:val="00E33F7B"/>
    <w:rsid w:val="00E3518D"/>
    <w:rsid w:val="00E3557C"/>
    <w:rsid w:val="00E35D58"/>
    <w:rsid w:val="00E36C7C"/>
    <w:rsid w:val="00E378E6"/>
    <w:rsid w:val="00E37E18"/>
    <w:rsid w:val="00E40344"/>
    <w:rsid w:val="00E40A89"/>
    <w:rsid w:val="00E40BFB"/>
    <w:rsid w:val="00E413A4"/>
    <w:rsid w:val="00E414B5"/>
    <w:rsid w:val="00E42143"/>
    <w:rsid w:val="00E428CA"/>
    <w:rsid w:val="00E42E36"/>
    <w:rsid w:val="00E431DD"/>
    <w:rsid w:val="00E4401A"/>
    <w:rsid w:val="00E4435F"/>
    <w:rsid w:val="00E45235"/>
    <w:rsid w:val="00E47618"/>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2300"/>
    <w:rsid w:val="00E627ED"/>
    <w:rsid w:val="00E62CC0"/>
    <w:rsid w:val="00E63857"/>
    <w:rsid w:val="00E65157"/>
    <w:rsid w:val="00E652D4"/>
    <w:rsid w:val="00E663A6"/>
    <w:rsid w:val="00E664F4"/>
    <w:rsid w:val="00E666FA"/>
    <w:rsid w:val="00E66790"/>
    <w:rsid w:val="00E66791"/>
    <w:rsid w:val="00E66F1F"/>
    <w:rsid w:val="00E67086"/>
    <w:rsid w:val="00E671FF"/>
    <w:rsid w:val="00E67557"/>
    <w:rsid w:val="00E67648"/>
    <w:rsid w:val="00E6786F"/>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2AF1"/>
    <w:rsid w:val="00E93069"/>
    <w:rsid w:val="00E9357D"/>
    <w:rsid w:val="00E93763"/>
    <w:rsid w:val="00E9466D"/>
    <w:rsid w:val="00E946CC"/>
    <w:rsid w:val="00E948C5"/>
    <w:rsid w:val="00E96491"/>
    <w:rsid w:val="00E968D2"/>
    <w:rsid w:val="00E96A61"/>
    <w:rsid w:val="00E96CBE"/>
    <w:rsid w:val="00E972B9"/>
    <w:rsid w:val="00E97870"/>
    <w:rsid w:val="00E97DE8"/>
    <w:rsid w:val="00EA0321"/>
    <w:rsid w:val="00EA100F"/>
    <w:rsid w:val="00EA1369"/>
    <w:rsid w:val="00EA169D"/>
    <w:rsid w:val="00EA1FB8"/>
    <w:rsid w:val="00EA230F"/>
    <w:rsid w:val="00EA286C"/>
    <w:rsid w:val="00EA2949"/>
    <w:rsid w:val="00EA3AE3"/>
    <w:rsid w:val="00EA3B02"/>
    <w:rsid w:val="00EA4129"/>
    <w:rsid w:val="00EA491B"/>
    <w:rsid w:val="00EA4B29"/>
    <w:rsid w:val="00EA5A59"/>
    <w:rsid w:val="00EA61C5"/>
    <w:rsid w:val="00EA63E7"/>
    <w:rsid w:val="00EA6443"/>
    <w:rsid w:val="00EA669C"/>
    <w:rsid w:val="00EA69A7"/>
    <w:rsid w:val="00EA7003"/>
    <w:rsid w:val="00EA7790"/>
    <w:rsid w:val="00EA7A81"/>
    <w:rsid w:val="00EA7AB2"/>
    <w:rsid w:val="00EA7AC7"/>
    <w:rsid w:val="00EA7B72"/>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4A87"/>
    <w:rsid w:val="00EC5231"/>
    <w:rsid w:val="00EC55B3"/>
    <w:rsid w:val="00EC6122"/>
    <w:rsid w:val="00EC629B"/>
    <w:rsid w:val="00EC7371"/>
    <w:rsid w:val="00EC747F"/>
    <w:rsid w:val="00EC7757"/>
    <w:rsid w:val="00EC79FE"/>
    <w:rsid w:val="00EC7BAD"/>
    <w:rsid w:val="00ED05FE"/>
    <w:rsid w:val="00ED0639"/>
    <w:rsid w:val="00ED0C4D"/>
    <w:rsid w:val="00ED13D9"/>
    <w:rsid w:val="00ED169E"/>
    <w:rsid w:val="00ED1C9B"/>
    <w:rsid w:val="00ED2E5C"/>
    <w:rsid w:val="00ED31F7"/>
    <w:rsid w:val="00ED44D9"/>
    <w:rsid w:val="00ED5B1D"/>
    <w:rsid w:val="00ED5FBD"/>
    <w:rsid w:val="00ED6E90"/>
    <w:rsid w:val="00ED7321"/>
    <w:rsid w:val="00ED7C3C"/>
    <w:rsid w:val="00EE13A0"/>
    <w:rsid w:val="00EE15E8"/>
    <w:rsid w:val="00EE17DD"/>
    <w:rsid w:val="00EE20E2"/>
    <w:rsid w:val="00EE252C"/>
    <w:rsid w:val="00EE3077"/>
    <w:rsid w:val="00EE334E"/>
    <w:rsid w:val="00EE3B0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410B"/>
    <w:rsid w:val="00EF4E07"/>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A0B"/>
    <w:rsid w:val="00F02B59"/>
    <w:rsid w:val="00F03DE5"/>
    <w:rsid w:val="00F0465D"/>
    <w:rsid w:val="00F05A03"/>
    <w:rsid w:val="00F06505"/>
    <w:rsid w:val="00F06897"/>
    <w:rsid w:val="00F06C87"/>
    <w:rsid w:val="00F107B2"/>
    <w:rsid w:val="00F11D3B"/>
    <w:rsid w:val="00F128A4"/>
    <w:rsid w:val="00F129DE"/>
    <w:rsid w:val="00F12EC3"/>
    <w:rsid w:val="00F130D3"/>
    <w:rsid w:val="00F145AE"/>
    <w:rsid w:val="00F14864"/>
    <w:rsid w:val="00F1528E"/>
    <w:rsid w:val="00F15322"/>
    <w:rsid w:val="00F154D0"/>
    <w:rsid w:val="00F15A9A"/>
    <w:rsid w:val="00F1610A"/>
    <w:rsid w:val="00F164C1"/>
    <w:rsid w:val="00F1674C"/>
    <w:rsid w:val="00F168DF"/>
    <w:rsid w:val="00F1774B"/>
    <w:rsid w:val="00F201A8"/>
    <w:rsid w:val="00F22E6E"/>
    <w:rsid w:val="00F23C83"/>
    <w:rsid w:val="00F23FAB"/>
    <w:rsid w:val="00F2408C"/>
    <w:rsid w:val="00F24491"/>
    <w:rsid w:val="00F24C6D"/>
    <w:rsid w:val="00F256B5"/>
    <w:rsid w:val="00F25ED1"/>
    <w:rsid w:val="00F261D6"/>
    <w:rsid w:val="00F2620A"/>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7F2"/>
    <w:rsid w:val="00F41E7B"/>
    <w:rsid w:val="00F423F1"/>
    <w:rsid w:val="00F42446"/>
    <w:rsid w:val="00F42988"/>
    <w:rsid w:val="00F42D43"/>
    <w:rsid w:val="00F449BB"/>
    <w:rsid w:val="00F459E5"/>
    <w:rsid w:val="00F45EC0"/>
    <w:rsid w:val="00F46675"/>
    <w:rsid w:val="00F467C6"/>
    <w:rsid w:val="00F5054F"/>
    <w:rsid w:val="00F508EE"/>
    <w:rsid w:val="00F510DC"/>
    <w:rsid w:val="00F514EF"/>
    <w:rsid w:val="00F529B0"/>
    <w:rsid w:val="00F52C97"/>
    <w:rsid w:val="00F52E71"/>
    <w:rsid w:val="00F52EF1"/>
    <w:rsid w:val="00F53BDD"/>
    <w:rsid w:val="00F54874"/>
    <w:rsid w:val="00F5591D"/>
    <w:rsid w:val="00F55D14"/>
    <w:rsid w:val="00F562BA"/>
    <w:rsid w:val="00F572C6"/>
    <w:rsid w:val="00F578F4"/>
    <w:rsid w:val="00F57965"/>
    <w:rsid w:val="00F61174"/>
    <w:rsid w:val="00F616D8"/>
    <w:rsid w:val="00F62F79"/>
    <w:rsid w:val="00F639DE"/>
    <w:rsid w:val="00F63DC0"/>
    <w:rsid w:val="00F64188"/>
    <w:rsid w:val="00F649CF"/>
    <w:rsid w:val="00F65BD5"/>
    <w:rsid w:val="00F65E69"/>
    <w:rsid w:val="00F66F37"/>
    <w:rsid w:val="00F7019B"/>
    <w:rsid w:val="00F7032F"/>
    <w:rsid w:val="00F70D65"/>
    <w:rsid w:val="00F713C4"/>
    <w:rsid w:val="00F71788"/>
    <w:rsid w:val="00F71BB4"/>
    <w:rsid w:val="00F72400"/>
    <w:rsid w:val="00F72B1B"/>
    <w:rsid w:val="00F72C49"/>
    <w:rsid w:val="00F73464"/>
    <w:rsid w:val="00F737F2"/>
    <w:rsid w:val="00F7455E"/>
    <w:rsid w:val="00F74836"/>
    <w:rsid w:val="00F76FA8"/>
    <w:rsid w:val="00F77709"/>
    <w:rsid w:val="00F77A42"/>
    <w:rsid w:val="00F77BB5"/>
    <w:rsid w:val="00F77E12"/>
    <w:rsid w:val="00F77E29"/>
    <w:rsid w:val="00F80155"/>
    <w:rsid w:val="00F801BA"/>
    <w:rsid w:val="00F80B28"/>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5D5D"/>
    <w:rsid w:val="00F9614C"/>
    <w:rsid w:val="00F961CB"/>
    <w:rsid w:val="00F96222"/>
    <w:rsid w:val="00F96359"/>
    <w:rsid w:val="00F96589"/>
    <w:rsid w:val="00F96605"/>
    <w:rsid w:val="00F96620"/>
    <w:rsid w:val="00F96A58"/>
    <w:rsid w:val="00F96B71"/>
    <w:rsid w:val="00F97537"/>
    <w:rsid w:val="00F978EE"/>
    <w:rsid w:val="00F97921"/>
    <w:rsid w:val="00FA0137"/>
    <w:rsid w:val="00FA1378"/>
    <w:rsid w:val="00FA156F"/>
    <w:rsid w:val="00FA15F3"/>
    <w:rsid w:val="00FA1CCC"/>
    <w:rsid w:val="00FA20D9"/>
    <w:rsid w:val="00FA23F0"/>
    <w:rsid w:val="00FA27FB"/>
    <w:rsid w:val="00FA28D1"/>
    <w:rsid w:val="00FA2DE6"/>
    <w:rsid w:val="00FA2E51"/>
    <w:rsid w:val="00FA3A36"/>
    <w:rsid w:val="00FA3F2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3309"/>
    <w:rsid w:val="00FB35BF"/>
    <w:rsid w:val="00FB378A"/>
    <w:rsid w:val="00FB459D"/>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4222"/>
    <w:rsid w:val="00FC46E6"/>
    <w:rsid w:val="00FC496F"/>
    <w:rsid w:val="00FC4E3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530D"/>
    <w:rsid w:val="00FD643F"/>
    <w:rsid w:val="00FD666D"/>
    <w:rsid w:val="00FD720C"/>
    <w:rsid w:val="00FD78AB"/>
    <w:rsid w:val="00FE01A7"/>
    <w:rsid w:val="00FE0217"/>
    <w:rsid w:val="00FE0CB9"/>
    <w:rsid w:val="00FE0DE5"/>
    <w:rsid w:val="00FE0E47"/>
    <w:rsid w:val="00FE11CA"/>
    <w:rsid w:val="00FE2F0A"/>
    <w:rsid w:val="00FE31F3"/>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CC2"/>
    <w:rsid w:val="00FF5235"/>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line="259" w:lineRule="auto"/>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basedOn w:val="Normal"/>
    <w:link w:val="FootnoteTextChar"/>
    <w:qFormat/>
    <w:rPr>
      <w:sz w:val="18"/>
    </w:r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rPr>
  </w:style>
  <w:style w:type="character" w:customStyle="1" w:styleId="Heading5Char">
    <w:name w:val="Heading 5 Char"/>
    <w:link w:val="Heading5"/>
    <w:qFormat/>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DECISION">
    <w:name w:val="DECISION"/>
    <w:basedOn w:val="Normal"/>
    <w:qFormat/>
    <w:rsid w:val="0007558F"/>
    <w:pPr>
      <w:widowControl w:val="0"/>
      <w:numPr>
        <w:numId w:val="29"/>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A71FB"/>
    <w:rPr>
      <w:color w:val="605E5C"/>
      <w:shd w:val="clear" w:color="auto" w:fill="E1DFDD"/>
    </w:rPr>
  </w:style>
  <w:style w:type="character" w:customStyle="1" w:styleId="outlook-search-highlight">
    <w:name w:val="outlook-search-highlight"/>
    <w:basedOn w:val="DefaultParagraphFont"/>
    <w:rsid w:val="007C1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9595">
      <w:bodyDiv w:val="1"/>
      <w:marLeft w:val="0"/>
      <w:marRight w:val="0"/>
      <w:marTop w:val="0"/>
      <w:marBottom w:val="0"/>
      <w:divBdr>
        <w:top w:val="none" w:sz="0" w:space="0" w:color="auto"/>
        <w:left w:val="none" w:sz="0" w:space="0" w:color="auto"/>
        <w:bottom w:val="none" w:sz="0" w:space="0" w:color="auto"/>
        <w:right w:val="none" w:sz="0" w:space="0" w:color="auto"/>
      </w:divBdr>
    </w:div>
    <w:div w:id="357389179">
      <w:bodyDiv w:val="1"/>
      <w:marLeft w:val="0"/>
      <w:marRight w:val="0"/>
      <w:marTop w:val="0"/>
      <w:marBottom w:val="0"/>
      <w:divBdr>
        <w:top w:val="none" w:sz="0" w:space="0" w:color="auto"/>
        <w:left w:val="none" w:sz="0" w:space="0" w:color="auto"/>
        <w:bottom w:val="none" w:sz="0" w:space="0" w:color="auto"/>
        <w:right w:val="none" w:sz="0" w:space="0" w:color="auto"/>
      </w:divBdr>
    </w:div>
    <w:div w:id="420373384">
      <w:bodyDiv w:val="1"/>
      <w:marLeft w:val="0"/>
      <w:marRight w:val="0"/>
      <w:marTop w:val="0"/>
      <w:marBottom w:val="0"/>
      <w:divBdr>
        <w:top w:val="none" w:sz="0" w:space="0" w:color="auto"/>
        <w:left w:val="none" w:sz="0" w:space="0" w:color="auto"/>
        <w:bottom w:val="none" w:sz="0" w:space="0" w:color="auto"/>
        <w:right w:val="none" w:sz="0" w:space="0" w:color="auto"/>
      </w:divBdr>
    </w:div>
    <w:div w:id="458959922">
      <w:bodyDiv w:val="1"/>
      <w:marLeft w:val="0"/>
      <w:marRight w:val="0"/>
      <w:marTop w:val="0"/>
      <w:marBottom w:val="0"/>
      <w:divBdr>
        <w:top w:val="none" w:sz="0" w:space="0" w:color="auto"/>
        <w:left w:val="none" w:sz="0" w:space="0" w:color="auto"/>
        <w:bottom w:val="none" w:sz="0" w:space="0" w:color="auto"/>
        <w:right w:val="none" w:sz="0" w:space="0" w:color="auto"/>
      </w:divBdr>
    </w:div>
    <w:div w:id="791169883">
      <w:bodyDiv w:val="1"/>
      <w:marLeft w:val="0"/>
      <w:marRight w:val="0"/>
      <w:marTop w:val="0"/>
      <w:marBottom w:val="0"/>
      <w:divBdr>
        <w:top w:val="none" w:sz="0" w:space="0" w:color="auto"/>
        <w:left w:val="none" w:sz="0" w:space="0" w:color="auto"/>
        <w:bottom w:val="none" w:sz="0" w:space="0" w:color="auto"/>
        <w:right w:val="none" w:sz="0" w:space="0" w:color="auto"/>
      </w:divBdr>
    </w:div>
    <w:div w:id="1007439869">
      <w:bodyDiv w:val="1"/>
      <w:marLeft w:val="0"/>
      <w:marRight w:val="0"/>
      <w:marTop w:val="0"/>
      <w:marBottom w:val="0"/>
      <w:divBdr>
        <w:top w:val="none" w:sz="0" w:space="0" w:color="auto"/>
        <w:left w:val="none" w:sz="0" w:space="0" w:color="auto"/>
        <w:bottom w:val="none" w:sz="0" w:space="0" w:color="auto"/>
        <w:right w:val="none" w:sz="0" w:space="0" w:color="auto"/>
      </w:divBdr>
    </w:div>
    <w:div w:id="1164277430">
      <w:bodyDiv w:val="1"/>
      <w:marLeft w:val="0"/>
      <w:marRight w:val="0"/>
      <w:marTop w:val="0"/>
      <w:marBottom w:val="0"/>
      <w:divBdr>
        <w:top w:val="none" w:sz="0" w:space="0" w:color="auto"/>
        <w:left w:val="none" w:sz="0" w:space="0" w:color="auto"/>
        <w:bottom w:val="none" w:sz="0" w:space="0" w:color="auto"/>
        <w:right w:val="none" w:sz="0" w:space="0" w:color="auto"/>
      </w:divBdr>
    </w:div>
    <w:div w:id="1182167560">
      <w:bodyDiv w:val="1"/>
      <w:marLeft w:val="0"/>
      <w:marRight w:val="0"/>
      <w:marTop w:val="0"/>
      <w:marBottom w:val="0"/>
      <w:divBdr>
        <w:top w:val="none" w:sz="0" w:space="0" w:color="auto"/>
        <w:left w:val="none" w:sz="0" w:space="0" w:color="auto"/>
        <w:bottom w:val="none" w:sz="0" w:space="0" w:color="auto"/>
        <w:right w:val="none" w:sz="0" w:space="0" w:color="auto"/>
      </w:divBdr>
    </w:div>
    <w:div w:id="1879854029">
      <w:bodyDiv w:val="1"/>
      <w:marLeft w:val="0"/>
      <w:marRight w:val="0"/>
      <w:marTop w:val="0"/>
      <w:marBottom w:val="0"/>
      <w:divBdr>
        <w:top w:val="none" w:sz="0" w:space="0" w:color="auto"/>
        <w:left w:val="none" w:sz="0" w:space="0" w:color="auto"/>
        <w:bottom w:val="none" w:sz="0" w:space="0" w:color="auto"/>
        <w:right w:val="none" w:sz="0" w:space="0" w:color="auto"/>
      </w:divBdr>
    </w:div>
    <w:div w:id="1891771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673B8A7D-65C1-45CE-A420-8518A116DA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56</TotalTime>
  <Pages>6</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BENDLIN, RALF M</cp:lastModifiedBy>
  <cp:revision>69</cp:revision>
  <cp:lastPrinted>2020-07-21T18:11:00Z</cp:lastPrinted>
  <dcterms:created xsi:type="dcterms:W3CDTF">2025-04-09T01:08:00Z</dcterms:created>
  <dcterms:modified xsi:type="dcterms:W3CDTF">2025-08-22T15:11:00Z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FLCMData">
    <vt:lpwstr>C86FC31E59BDC02F0BF2085B08FD33E066DFB5FC4A576B143D480CD1A4DB0B220EE4C148B543F15FFA349BC55A7DBE3B120EB35DEBE87AB7B41CCC22C93C4D0C</vt:lpwstr>
  </property>
</Properties>
</file>