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Heading2"/>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134"/>
        <w:gridCol w:w="2973"/>
        <w:gridCol w:w="3711"/>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4E7435A7" w14:textId="1A36BE8F" w:rsidR="00B22A3B" w:rsidRPr="00FA7D22" w:rsidRDefault="00FA7D22">
            <w:pPr>
              <w:spacing w:after="0"/>
              <w:jc w:val="both"/>
              <w:rPr>
                <w:rFonts w:eastAsia="SimSun"/>
                <w:color w:val="000000" w:themeColor="text1"/>
                <w:lang w:eastAsia="zh-CN"/>
              </w:rPr>
            </w:pPr>
            <w:r>
              <w:rPr>
                <w:rFonts w:eastAsia="SimSun" w:hint="eastAsia"/>
                <w:color w:val="000000" w:themeColor="text1"/>
                <w:lang w:eastAsia="zh-CN"/>
              </w:rPr>
              <w:t>Xin Wang</w:t>
            </w:r>
          </w:p>
        </w:tc>
        <w:tc>
          <w:tcPr>
            <w:tcW w:w="2104" w:type="pct"/>
          </w:tcPr>
          <w:p w14:paraId="5B3B2DA5" w14:textId="1EA45926" w:rsidR="00B22A3B" w:rsidRPr="00FA7D22" w:rsidRDefault="00FA7D22">
            <w:pPr>
              <w:spacing w:after="0"/>
              <w:jc w:val="both"/>
              <w:rPr>
                <w:rFonts w:eastAsia="SimSun"/>
                <w:color w:val="000000" w:themeColor="text1"/>
                <w:lang w:eastAsia="zh-CN"/>
              </w:rPr>
            </w:pPr>
            <w:r>
              <w:rPr>
                <w:rFonts w:eastAsia="SimSun" w:hint="eastAsia"/>
                <w:lang w:eastAsia="zh-CN"/>
              </w:rPr>
              <w:t>wangx@docomolabs-beijing.com.cn</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300946"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B22A3B">
            <w:pPr>
              <w:spacing w:after="0"/>
              <w:jc w:val="both"/>
              <w:rPr>
                <w:lang w:val="sv-SE" w:eastAsia="zh-CN"/>
              </w:rPr>
            </w:pPr>
            <w:hyperlink r:id="rId9" w:history="1">
              <w:r>
                <w:rPr>
                  <w:lang w:val="sv-SE" w:eastAsia="zh-CN"/>
                </w:rPr>
                <w:t>Guan_peng@nec.cn</w:t>
              </w:r>
            </w:hyperlink>
          </w:p>
          <w:p w14:paraId="53248062" w14:textId="77777777" w:rsidR="00B22A3B" w:rsidRDefault="00B22A3B">
            <w:pPr>
              <w:spacing w:after="0"/>
              <w:jc w:val="both"/>
              <w:rPr>
                <w:lang w:val="sv-SE" w:eastAsia="zh-CN"/>
              </w:rPr>
            </w:pPr>
            <w:hyperlink r:id="rId10" w:history="1">
              <w:r>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BodyText"/>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665B77F" w14:textId="77777777" w:rsidR="00B22A3B" w:rsidRDefault="000519FB">
            <w:pPr>
              <w:pStyle w:val="BodyText"/>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BodyText"/>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6BD535A0" w14:textId="77777777" w:rsidR="00B22A3B" w:rsidRDefault="000519FB">
            <w:pPr>
              <w:pStyle w:val="BodyText"/>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BodyText"/>
              <w:spacing w:after="0"/>
              <w:rPr>
                <w:lang w:eastAsia="zh-CN"/>
              </w:rPr>
            </w:pPr>
            <w:proofErr w:type="spellStart"/>
            <w:r>
              <w:rPr>
                <w:rFonts w:hint="eastAsia"/>
                <w:lang w:eastAsia="zh-CN"/>
              </w:rPr>
              <w:t>Wenfeng</w:t>
            </w:r>
            <w:proofErr w:type="spellEnd"/>
            <w:r>
              <w:rPr>
                <w:rFonts w:hint="eastAsia"/>
                <w:lang w:eastAsia="zh-CN"/>
              </w:rPr>
              <w:t xml:space="preserve"> LIU</w:t>
            </w:r>
          </w:p>
          <w:p w14:paraId="351EB403" w14:textId="77777777" w:rsidR="00B22A3B" w:rsidRDefault="000519FB">
            <w:pPr>
              <w:pStyle w:val="BodyText"/>
              <w:spacing w:after="0"/>
              <w:rPr>
                <w:rFonts w:ascii="Times New Roman" w:eastAsia="SimSun"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75ECA8D5" w14:textId="77777777" w:rsidR="00B22A3B" w:rsidRDefault="00B22A3B">
            <w:pPr>
              <w:pStyle w:val="BodyText"/>
              <w:spacing w:after="0"/>
              <w:rPr>
                <w:rFonts w:eastAsiaTheme="minorEastAsia"/>
                <w:szCs w:val="20"/>
                <w:lang w:eastAsia="zh-CN"/>
              </w:rPr>
            </w:pPr>
            <w:hyperlink r:id="rId11" w:history="1">
              <w:r>
                <w:rPr>
                  <w:rFonts w:eastAsiaTheme="minorEastAsia" w:hint="eastAsia"/>
                  <w:szCs w:val="20"/>
                  <w:lang w:eastAsia="zh-CN"/>
                </w:rPr>
                <w:t>liu.wenfeng@zte.com.cn</w:t>
              </w:r>
            </w:hyperlink>
          </w:p>
          <w:p w14:paraId="1315FA1A" w14:textId="77777777" w:rsidR="00B22A3B" w:rsidRDefault="000519FB">
            <w:pPr>
              <w:pStyle w:val="BodyText"/>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BodyText"/>
              <w:spacing w:after="0"/>
              <w:rPr>
                <w:lang w:eastAsia="zh-CN"/>
              </w:rPr>
            </w:pPr>
            <w:r>
              <w:rPr>
                <w:lang w:eastAsia="zh-CN"/>
              </w:rPr>
              <w:t>Hamed Pezeshki</w:t>
            </w:r>
          </w:p>
        </w:tc>
        <w:tc>
          <w:tcPr>
            <w:tcW w:w="2104" w:type="pct"/>
          </w:tcPr>
          <w:p w14:paraId="06A2EFDB" w14:textId="77777777" w:rsidR="00B22A3B" w:rsidRDefault="000519FB">
            <w:pPr>
              <w:pStyle w:val="BodyText"/>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SimSun"/>
                <w:lang w:eastAsia="zh-CN"/>
              </w:rPr>
            </w:pPr>
            <w:r>
              <w:rPr>
                <w:lang w:eastAsia="zh-CN"/>
              </w:rPr>
              <w:t>Panasonic</w:t>
            </w:r>
          </w:p>
        </w:tc>
        <w:tc>
          <w:tcPr>
            <w:tcW w:w="1686" w:type="pct"/>
            <w:vAlign w:val="center"/>
          </w:tcPr>
          <w:p w14:paraId="50E5683F" w14:textId="77777777" w:rsidR="00B22A3B" w:rsidRDefault="000519FB">
            <w:pPr>
              <w:pStyle w:val="BodyText"/>
              <w:spacing w:after="0"/>
              <w:rPr>
                <w:lang w:eastAsia="zh-CN"/>
              </w:rPr>
            </w:pPr>
            <w:r>
              <w:rPr>
                <w:lang w:eastAsia="zh-CN"/>
              </w:rPr>
              <w:t>Henry Tran</w:t>
            </w:r>
          </w:p>
        </w:tc>
        <w:tc>
          <w:tcPr>
            <w:tcW w:w="2104" w:type="pct"/>
          </w:tcPr>
          <w:p w14:paraId="0BDD1F64" w14:textId="77777777" w:rsidR="00B22A3B" w:rsidRDefault="000519FB">
            <w:pPr>
              <w:pStyle w:val="BodyText"/>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BodyText"/>
              <w:spacing w:after="0"/>
              <w:rPr>
                <w:lang w:eastAsia="zh-CN"/>
              </w:rPr>
            </w:pPr>
            <w:r>
              <w:rPr>
                <w:lang w:eastAsia="zh-CN"/>
              </w:rPr>
              <w:t>Yushu Zhang</w:t>
            </w:r>
          </w:p>
        </w:tc>
        <w:tc>
          <w:tcPr>
            <w:tcW w:w="2104" w:type="pct"/>
          </w:tcPr>
          <w:p w14:paraId="09E3EEFB" w14:textId="77777777" w:rsidR="00B22A3B" w:rsidRDefault="000519FB">
            <w:pPr>
              <w:pStyle w:val="BodyText"/>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BodyText"/>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BodyText"/>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BodyText"/>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43F617A6" w14:textId="77777777" w:rsidR="00B22A3B" w:rsidRDefault="000519FB">
            <w:pPr>
              <w:pStyle w:val="BodyText"/>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BodyText"/>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B22A3B">
            <w:pPr>
              <w:pStyle w:val="BodyText"/>
              <w:spacing w:after="0"/>
              <w:rPr>
                <w:rFonts w:eastAsia="SimSun"/>
                <w:lang w:eastAsia="zh-CN"/>
              </w:rPr>
            </w:pPr>
            <w:hyperlink r:id="rId12" w:history="1">
              <w:r>
                <w:rPr>
                  <w:lang w:eastAsia="de-DE"/>
                </w:rPr>
                <w:t>Liubc2@lenovo.com</w:t>
              </w:r>
            </w:hyperlink>
            <w:r>
              <w:rPr>
                <w:rFonts w:eastAsia="SimSun"/>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BodyText"/>
              <w:spacing w:after="0"/>
              <w:rPr>
                <w:lang w:eastAsia="zh-CN"/>
              </w:rPr>
            </w:pPr>
            <w:r>
              <w:rPr>
                <w:lang w:eastAsia="zh-CN"/>
              </w:rPr>
              <w:t xml:space="preserve">Baris </w:t>
            </w:r>
            <w:proofErr w:type="spellStart"/>
            <w:r>
              <w:rPr>
                <w:lang w:eastAsia="zh-CN"/>
              </w:rPr>
              <w:t>Göktepe</w:t>
            </w:r>
            <w:proofErr w:type="spellEnd"/>
          </w:p>
        </w:tc>
        <w:tc>
          <w:tcPr>
            <w:tcW w:w="2104" w:type="pct"/>
          </w:tcPr>
          <w:p w14:paraId="0241BFEE" w14:textId="77777777" w:rsidR="00B22A3B" w:rsidRDefault="000519FB">
            <w:pPr>
              <w:pStyle w:val="BodyText"/>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BodyText"/>
              <w:spacing w:after="0"/>
              <w:rPr>
                <w:lang w:eastAsia="zh-CN"/>
              </w:rPr>
            </w:pPr>
            <w:r>
              <w:rPr>
                <w:lang w:eastAsia="zh-CN"/>
              </w:rPr>
              <w:t>Taishi Watanabe</w:t>
            </w:r>
          </w:p>
        </w:tc>
        <w:tc>
          <w:tcPr>
            <w:tcW w:w="2104" w:type="pct"/>
          </w:tcPr>
          <w:p w14:paraId="107C3966" w14:textId="77777777" w:rsidR="00B22A3B" w:rsidRDefault="000519FB">
            <w:pPr>
              <w:pStyle w:val="BodyText"/>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BodyText"/>
              <w:spacing w:after="0"/>
              <w:rPr>
                <w:lang w:eastAsia="zh-CN"/>
              </w:rPr>
            </w:pPr>
            <w:r>
              <w:rPr>
                <w:lang w:eastAsia="zh-CN"/>
              </w:rPr>
              <w:t>Chen Sun</w:t>
            </w:r>
          </w:p>
          <w:p w14:paraId="34470110" w14:textId="77777777" w:rsidR="00B22A3B" w:rsidRDefault="000519FB">
            <w:pPr>
              <w:pStyle w:val="BodyText"/>
              <w:spacing w:after="0"/>
              <w:rPr>
                <w:lang w:eastAsia="zh-CN"/>
              </w:rPr>
            </w:pPr>
            <w:proofErr w:type="spellStart"/>
            <w:r>
              <w:rPr>
                <w:lang w:eastAsia="zh-CN"/>
              </w:rPr>
              <w:t>Yingshuang</w:t>
            </w:r>
            <w:proofErr w:type="spellEnd"/>
            <w:r>
              <w:rPr>
                <w:lang w:eastAsia="zh-CN"/>
              </w:rPr>
              <w:t xml:space="preserve"> Bai</w:t>
            </w:r>
          </w:p>
        </w:tc>
        <w:tc>
          <w:tcPr>
            <w:tcW w:w="2104" w:type="pct"/>
          </w:tcPr>
          <w:p w14:paraId="2300A1F9" w14:textId="77777777" w:rsidR="00B22A3B" w:rsidRDefault="000519FB">
            <w:pPr>
              <w:pStyle w:val="BodyText"/>
              <w:spacing w:after="0"/>
              <w:rPr>
                <w:lang w:eastAsia="de-DE"/>
              </w:rPr>
            </w:pPr>
            <w:r>
              <w:rPr>
                <w:lang w:eastAsia="de-DE"/>
              </w:rPr>
              <w:t>chen.sun@sony.com</w:t>
            </w:r>
          </w:p>
          <w:p w14:paraId="6A529B28" w14:textId="77777777" w:rsidR="00B22A3B" w:rsidRDefault="000519FB">
            <w:pPr>
              <w:pStyle w:val="BodyText"/>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D71F4F" w14:textId="77777777" w:rsidR="00B22A3B" w:rsidRDefault="000519FB">
            <w:pPr>
              <w:pStyle w:val="BodyText"/>
              <w:spacing w:after="0"/>
              <w:rPr>
                <w:lang w:eastAsia="zh-CN"/>
              </w:rPr>
            </w:pPr>
            <w:r>
              <w:rPr>
                <w:lang w:eastAsia="zh-CN"/>
              </w:rPr>
              <w:t>Yuan Li</w:t>
            </w:r>
          </w:p>
        </w:tc>
        <w:tc>
          <w:tcPr>
            <w:tcW w:w="2104" w:type="pct"/>
          </w:tcPr>
          <w:p w14:paraId="2CD90DD7" w14:textId="77777777" w:rsidR="00B22A3B" w:rsidRDefault="000519FB">
            <w:pPr>
              <w:pStyle w:val="BodyText"/>
              <w:spacing w:after="0"/>
              <w:rPr>
                <w:rStyle w:val="Hyperlink"/>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BodyText"/>
              <w:spacing w:after="0"/>
              <w:rPr>
                <w:lang w:eastAsia="zh-CN"/>
              </w:rPr>
            </w:pPr>
            <w:r>
              <w:rPr>
                <w:lang w:eastAsia="zh-CN"/>
              </w:rPr>
              <w:t>Weidong Yang</w:t>
            </w:r>
          </w:p>
        </w:tc>
        <w:tc>
          <w:tcPr>
            <w:tcW w:w="2104" w:type="pct"/>
          </w:tcPr>
          <w:p w14:paraId="4436F2E1" w14:textId="77777777" w:rsidR="00B22A3B" w:rsidRDefault="000519FB">
            <w:pPr>
              <w:pStyle w:val="BodyText"/>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BodyText"/>
              <w:spacing w:after="0"/>
              <w:rPr>
                <w:lang w:eastAsia="zh-CN"/>
              </w:rPr>
            </w:pPr>
            <w:r>
              <w:rPr>
                <w:lang w:eastAsia="zh-CN"/>
              </w:rPr>
              <w:t>Keeth Jayasinghe</w:t>
            </w:r>
          </w:p>
        </w:tc>
        <w:tc>
          <w:tcPr>
            <w:tcW w:w="2104" w:type="pct"/>
          </w:tcPr>
          <w:p w14:paraId="7EEA11A7" w14:textId="77777777" w:rsidR="00B22A3B" w:rsidRDefault="000519FB">
            <w:pPr>
              <w:pStyle w:val="BodyText"/>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proofErr w:type="spellStart"/>
            <w:r>
              <w:rPr>
                <w:rFonts w:hint="eastAsia"/>
              </w:rPr>
              <w:t>Ofinno</w:t>
            </w:r>
            <w:proofErr w:type="spellEnd"/>
          </w:p>
        </w:tc>
        <w:tc>
          <w:tcPr>
            <w:tcW w:w="1686" w:type="pct"/>
          </w:tcPr>
          <w:p w14:paraId="219B42EA" w14:textId="77777777" w:rsidR="00B22A3B" w:rsidRDefault="000519FB">
            <w:pPr>
              <w:pStyle w:val="BodyText"/>
              <w:spacing w:after="0"/>
            </w:pPr>
            <w:proofErr w:type="spellStart"/>
            <w:r>
              <w:rPr>
                <w:rFonts w:hint="eastAsia"/>
              </w:rPr>
              <w:t>Jaehoon</w:t>
            </w:r>
            <w:proofErr w:type="spellEnd"/>
            <w:r>
              <w:rPr>
                <w:rFonts w:hint="eastAsia"/>
              </w:rPr>
              <w:t xml:space="preserve"> Chung</w:t>
            </w:r>
          </w:p>
        </w:tc>
        <w:tc>
          <w:tcPr>
            <w:tcW w:w="2104" w:type="pct"/>
          </w:tcPr>
          <w:p w14:paraId="5C62CDB1" w14:textId="77777777" w:rsidR="00B22A3B" w:rsidRDefault="000519FB">
            <w:pPr>
              <w:pStyle w:val="BodyText"/>
              <w:spacing w:after="0"/>
            </w:pPr>
            <w:r>
              <w:rPr>
                <w:rFonts w:hint="eastAsia"/>
              </w:rPr>
              <w:t>jchung@ofinno.com</w:t>
            </w:r>
          </w:p>
        </w:tc>
      </w:tr>
    </w:tbl>
    <w:p w14:paraId="4257A00A"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Heading2"/>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SimSun"/>
          <w:lang w:val="en-US" w:eastAsia="zh-CN"/>
        </w:rPr>
      </w:pPr>
      <w:r>
        <w:rPr>
          <w:rFonts w:eastAsia="SimSun"/>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(resourcesForChannelMeasurement) for applicability check.</w:t>
      </w:r>
    </w:p>
    <w:p w14:paraId="77636BD4"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w:t>
      </w:r>
      <w:proofErr w:type="spellStart"/>
      <w:r>
        <w:rPr>
          <w:rFonts w:eastAsia="Times New Roman"/>
          <w:b/>
          <w:iCs/>
          <w:color w:val="000000"/>
          <w:lang w:val="en-US" w:eastAsia="en-US"/>
        </w:rPr>
        <w:t>reportConfig</w:t>
      </w:r>
      <w:proofErr w:type="spellEnd"/>
      <w:r>
        <w:rPr>
          <w:rFonts w:eastAsia="Times New Roman"/>
          <w:b/>
          <w:iCs/>
          <w:color w:val="000000"/>
          <w:lang w:val="en-US" w:eastAsia="en-US"/>
        </w:rPr>
        <w:t xml:space="preserve">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E.g., for A-CSI-RS, a maximum of 16 NZP CSI-RS resource sets can be configured in one nzp-CSI-RS-ResourceSetList referred by CSI-</w:t>
      </w:r>
      <w:proofErr w:type="spellStart"/>
      <w:r>
        <w:rPr>
          <w:rFonts w:eastAsia="SimSun"/>
          <w:b/>
          <w:iCs/>
          <w:color w:val="000000"/>
          <w:lang w:val="en-US" w:eastAsia="zh-CN"/>
        </w:rPr>
        <w:t>reportConfig</w:t>
      </w:r>
      <w:proofErr w:type="spellEnd"/>
      <w:r>
        <w:rPr>
          <w:rFonts w:eastAsia="SimSun"/>
          <w:b/>
          <w:iCs/>
          <w:color w:val="000000"/>
          <w:lang w:val="en-US" w:eastAsia="zh-CN"/>
        </w:rPr>
        <w:t>.</w:t>
      </w:r>
    </w:p>
    <w:p w14:paraId="147C4CFE" w14:textId="77777777" w:rsidR="00B22A3B" w:rsidRDefault="00B22A3B">
      <w:pPr>
        <w:snapToGrid w:val="0"/>
        <w:spacing w:after="0"/>
        <w:jc w:val="both"/>
        <w:rPr>
          <w:rFonts w:ascii="Times" w:eastAsia="SimSun"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SimHei"/>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SimSun"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0DB6759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788A28D" w14:textId="77777777" w:rsidR="00B22A3B" w:rsidRDefault="00B22A3B">
      <w:pPr>
        <w:snapToGrid w:val="0"/>
        <w:spacing w:after="0"/>
        <w:jc w:val="both"/>
        <w:rPr>
          <w:rFonts w:ascii="Times" w:eastAsia="SimSun" w:hAnsi="Times" w:cs="Times"/>
          <w:lang w:eastAsia="zh-CN"/>
        </w:rPr>
      </w:pPr>
    </w:p>
    <w:p w14:paraId="0FD0D118"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1DD1AED"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A5ECE5D"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340DE3" w14:textId="77777777" w:rsidR="00B22A3B" w:rsidRDefault="00B22A3B">
      <w:pPr>
        <w:snapToGrid w:val="0"/>
        <w:spacing w:after="0"/>
        <w:jc w:val="both"/>
        <w:rPr>
          <w:rFonts w:ascii="Times" w:eastAsia="SimSun" w:hAnsi="Times" w:cs="Times"/>
          <w:lang w:eastAsia="zh-CN"/>
        </w:rPr>
      </w:pPr>
    </w:p>
    <w:p w14:paraId="0005B175"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SimSun"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w:t>
      </w:r>
      <w:proofErr w:type="spellStart"/>
      <w:r>
        <w:rPr>
          <w:rFonts w:ascii="Times New Roman" w:eastAsia="Malgun Gothic" w:hAnsi="Times New Roman"/>
          <w:b/>
          <w:szCs w:val="20"/>
        </w:rPr>
        <w:t>Opt</w:t>
      </w:r>
      <w:proofErr w:type="spellEnd"/>
      <w:r>
        <w:rPr>
          <w:rFonts w:ascii="Times New Roman" w:eastAsia="Malgun Gothic" w:hAnsi="Times New Roman"/>
          <w:b/>
          <w:szCs w:val="20"/>
        </w:rPr>
        <w:t xml:space="preserve"> 3) beam information on predicted Top K beam(s) and probability information of predicted Top K beam(s).</w:t>
      </w:r>
    </w:p>
    <w:p w14:paraId="7F6420AD" w14:textId="77777777" w:rsidR="00B22A3B" w:rsidRDefault="00B22A3B">
      <w:pPr>
        <w:snapToGrid w:val="0"/>
        <w:spacing w:after="0"/>
        <w:jc w:val="both"/>
        <w:rPr>
          <w:rFonts w:ascii="Times" w:eastAsia="SimSun"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BodyText"/>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SimSun"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KaiTi" w:cs="Calibri"/>
          <w:b/>
          <w:lang w:val="en-US" w:eastAsia="zh-CN"/>
        </w:rPr>
      </w:pPr>
      <w:bookmarkStart w:id="4" w:name="_Hlk205387095"/>
      <w:r>
        <w:rPr>
          <w:rFonts w:eastAsia="KaiTi"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bookmarkEnd w:id="4"/>
      <w:r>
        <w:rPr>
          <w:rFonts w:eastAsia="KaiTi"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KaiTi" w:cs="Calibri"/>
          <w:b/>
          <w:lang w:val="en-US" w:eastAsia="zh-CN"/>
        </w:rPr>
      </w:pPr>
      <w:bookmarkStart w:id="7" w:name="_Hlk205387117"/>
      <w:r>
        <w:rPr>
          <w:rFonts w:eastAsia="KaiTi" w:cs="Calibri"/>
          <w:b/>
          <w:lang w:val="en-US" w:eastAsia="zh-CN"/>
        </w:rPr>
        <w:t>Consequence if not approved</w:t>
      </w:r>
      <w:bookmarkEnd w:id="7"/>
      <w:r>
        <w:rPr>
          <w:rFonts w:eastAsia="KaiTi" w:cs="Calibri"/>
          <w:b/>
          <w:lang w:val="en-US" w:eastAsia="zh-CN"/>
        </w:rPr>
        <w:t xml:space="preserve">: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687FDFA6"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lastRenderedPageBreak/>
              <w:t>CSI-ReportConfig</w:t>
            </w:r>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 xml:space="preserve">nroftimeinstanceSetB-r19. </w:t>
            </w:r>
            <w:r>
              <w:rPr>
                <w:rFonts w:eastAsia="SimSun"/>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SimSun"/>
          <w:kern w:val="2"/>
          <w:lang w:eastAsia="ja-JP"/>
          <w14:ligatures w14:val="standardContextual"/>
        </w:rPr>
      </w:pPr>
    </w:p>
    <w:p w14:paraId="4DCE1D09" w14:textId="77777777" w:rsidR="00B22A3B" w:rsidRDefault="000519FB">
      <w:pPr>
        <w:snapToGrid w:val="0"/>
        <w:spacing w:afterLines="50" w:after="120"/>
        <w:jc w:val="both"/>
        <w:rPr>
          <w:rFonts w:eastAsia="KaiTi"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KaiTi" w:cs="Calibri"/>
          <w:bCs/>
          <w:lang w:val="en-US" w:eastAsia="zh-CN"/>
        </w:rPr>
      </w:pPr>
      <w:r>
        <w:rPr>
          <w:rFonts w:eastAsia="KaiTi" w:cs="Calibri"/>
          <w:b/>
          <w:lang w:val="en-US" w:eastAsia="zh-CN"/>
        </w:rPr>
        <w:t xml:space="preserve">Reason for change: </w:t>
      </w:r>
      <w:r>
        <w:rPr>
          <w:rFonts w:eastAsia="KaiTi"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KaiTi"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r>
        <w:rPr>
          <w:i/>
          <w:iCs/>
          <w:lang w:val="en-US" w:eastAsia="ja-JP"/>
        </w:rPr>
        <w:t>AperiodicTriggerStateList</w:t>
      </w:r>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KaiTi" w:cs="Calibri"/>
          <w:b/>
          <w:lang w:val="en-US" w:eastAsia="zh-CN"/>
        </w:rPr>
        <w:t xml:space="preserve">Consequence if not approved: </w:t>
      </w:r>
      <w:r>
        <w:rPr>
          <w:rFonts w:eastAsia="KaiTi"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xml:space="preserve">, </w:t>
            </w:r>
            <w:proofErr w:type="spellStart"/>
            <w:r>
              <w:rPr>
                <w:color w:val="000000"/>
              </w:rPr>
              <w:t>CapabilityIndex</w:t>
            </w:r>
            <w:proofErr w:type="spellEnd"/>
            <w:r>
              <w:rPr>
                <w:color w:val="000000"/>
              </w:rPr>
              <w:t>,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CSI-ReportConfig</w:t>
            </w:r>
            <w:r>
              <w:rPr>
                <w:color w:val="000000"/>
                <w:lang w:val="en-US"/>
              </w:rPr>
              <w:t xml:space="preserve"> Reporting Settings and/or X≥1 </w:t>
            </w:r>
            <w:proofErr w:type="spellStart"/>
            <w:r>
              <w:rPr>
                <w:i/>
                <w:iCs/>
                <w:color w:val="000000"/>
                <w:lang w:val="en-US"/>
              </w:rPr>
              <w:t>ltm</w:t>
            </w:r>
            <w:proofErr w:type="spellEnd"/>
            <w:r>
              <w:rPr>
                <w:i/>
                <w:iCs/>
                <w:color w:val="000000"/>
                <w:lang w:val="en-US"/>
              </w:rPr>
              <w:t>-CSI-ReportConfig</w:t>
            </w:r>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CSI-AperiodicTriggerStateList</w:t>
            </w:r>
            <w:r>
              <w:t xml:space="preserve"> and </w:t>
            </w:r>
            <w:r>
              <w:rPr>
                <w:i/>
              </w:rPr>
              <w:t>CSI-SemiPersistentOnPUSCH-</w:t>
            </w:r>
            <w:proofErr w:type="spellStart"/>
            <w:r>
              <w:rPr>
                <w:i/>
              </w:rPr>
              <w:t>TriggerStateList</w:t>
            </w:r>
            <w:proofErr w:type="spellEnd"/>
            <w:r>
              <w:rPr>
                <w:color w:val="000000"/>
                <w:lang w:val="en-US"/>
              </w:rPr>
              <w:t xml:space="preserve">). Each trigger state in </w:t>
            </w:r>
            <w:r>
              <w:rPr>
                <w:i/>
              </w:rPr>
              <w:t>CSI-AperiodicTriggerStateList</w:t>
            </w:r>
            <w:r>
              <w:rPr>
                <w:color w:val="000000"/>
                <w:lang w:val="en-US"/>
              </w:rPr>
              <w:t xml:space="preserve"> contains a list of associated </w:t>
            </w:r>
            <w:r>
              <w:rPr>
                <w:i/>
                <w:color w:val="000000"/>
                <w:lang w:val="en-US"/>
              </w:rPr>
              <w:t>CSI-</w:t>
            </w:r>
            <w:proofErr w:type="spellStart"/>
            <w:r>
              <w:rPr>
                <w:i/>
                <w:color w:val="000000"/>
                <w:lang w:val="en-US"/>
              </w:rPr>
              <w:t>ReportConfigs</w:t>
            </w:r>
            <w:proofErr w:type="spellEnd"/>
            <w:r>
              <w:rPr>
                <w:color w:val="000000"/>
                <w:lang w:val="en-US"/>
              </w:rPr>
              <w:t xml:space="preserve"> or one associated </w:t>
            </w:r>
            <w:r>
              <w:rPr>
                <w:i/>
                <w:iCs/>
              </w:rPr>
              <w:t xml:space="preserve">LTM-CSI-ReportConfig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CSI-ReportConfig</w:t>
            </w:r>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CSI-ReportConfig</w:t>
            </w:r>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CSI-ReportConfig</w:t>
            </w:r>
            <w:r>
              <w:rPr>
                <w:color w:val="FF0000"/>
                <w:lang w:val="en-US"/>
              </w:rPr>
              <w:t xml:space="preserve"> corresponding to a trigger state in </w:t>
            </w:r>
            <w:r>
              <w:rPr>
                <w:i/>
                <w:color w:val="FF0000"/>
              </w:rPr>
              <w:t>CSI-AperiodicTriggerStateList</w:t>
            </w:r>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CSI-SemiPersistentOnPUSCH-</w:t>
            </w:r>
            <w:proofErr w:type="spellStart"/>
            <w:r>
              <w:rPr>
                <w:i/>
              </w:rPr>
              <w:t>TriggerStateList</w:t>
            </w:r>
            <w:proofErr w:type="spellEnd"/>
            <w:r>
              <w:rPr>
                <w:color w:val="000000"/>
                <w:lang w:val="en-US"/>
              </w:rPr>
              <w:t xml:space="preserve"> contains one associated </w:t>
            </w:r>
            <w:r>
              <w:rPr>
                <w:i/>
                <w:color w:val="000000"/>
                <w:lang w:val="en-US"/>
              </w:rPr>
              <w:t>CSI-ReportConfig</w:t>
            </w:r>
            <w:r>
              <w:rPr>
                <w:iCs/>
                <w:color w:val="000000"/>
              </w:rPr>
              <w:t xml:space="preserve"> </w:t>
            </w:r>
            <w:r>
              <w:rPr>
                <w:iCs/>
                <w:color w:val="000000"/>
                <w:lang w:val="en-US"/>
              </w:rPr>
              <w:t xml:space="preserve">or </w:t>
            </w:r>
            <w:r>
              <w:rPr>
                <w:i/>
                <w:iCs/>
              </w:rPr>
              <w:t>LTM-CSI-ReportConfig</w:t>
            </w:r>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CSI-ReportConfig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KaiTi" w:cs="Calibri"/>
          <w:b/>
          <w:lang w:val="en-US" w:eastAsia="zh-CN"/>
        </w:rPr>
      </w:pPr>
      <w:r>
        <w:rPr>
          <w:rFonts w:eastAsia="KaiTi" w:cs="Calibri"/>
          <w:b/>
          <w:lang w:val="en-US" w:eastAsia="zh-CN"/>
        </w:rPr>
        <w:t xml:space="preserve">Proposal 3: For UE-sided BM Case-1 and 2, for CSI-RS resources in Set A, endorse the following text proposal to 38.214 Clause </w:t>
      </w:r>
      <w:r>
        <w:rPr>
          <w:b/>
          <w:bCs/>
          <w:color w:val="000000"/>
        </w:rPr>
        <w:t>5.2.2.3.1</w:t>
      </w:r>
      <w:r>
        <w:rPr>
          <w:rFonts w:eastAsia="KaiTi" w:cs="Calibri"/>
          <w:b/>
          <w:lang w:val="en-US" w:eastAsia="zh-CN"/>
        </w:rPr>
        <w:t>.</w:t>
      </w:r>
    </w:p>
    <w:p w14:paraId="50EAE964"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could be ambiguity in determining the periodicity</w:t>
      </w:r>
      <w:r>
        <w:rPr>
          <w:lang w:eastAsia="ja-JP"/>
        </w:rPr>
        <w:t xml:space="preserve"> of CSI-RS resources</w:t>
      </w:r>
      <w:r>
        <w:rPr>
          <w:rFonts w:eastAsia="KaiTi"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Heading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NZP-CSI-RS-ResourceSet</w:t>
            </w:r>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NZP-CSI-RS-ResourceSet</w:t>
            </w:r>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nzp-CSI-RS-ResourceId</w:t>
            </w:r>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periodicityAndOffset</w:t>
            </w:r>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SimSun"/>
                <w:i/>
                <w:iCs/>
                <w:color w:val="FF0000"/>
              </w:rPr>
              <w:t>resourcesForSetA</w:t>
            </w:r>
            <w:r>
              <w:rPr>
                <w:rFonts w:eastAsia="SimSun"/>
                <w:color w:val="FF0000"/>
              </w:rPr>
              <w:t xml:space="preserve">-r19 used for predicted RS quantities reporting, </w:t>
            </w:r>
            <w:proofErr w:type="spellStart"/>
            <w:r>
              <w:rPr>
                <w:rFonts w:eastAsia="SimSun"/>
                <w:color w:val="FF0000"/>
              </w:rPr>
              <w:t>a</w:t>
            </w:r>
            <w:r>
              <w:rPr>
                <w:rFonts w:eastAsia="SimSun"/>
                <w:strike/>
                <w:color w:val="FF0000"/>
              </w:rPr>
              <w:t>A</w:t>
            </w:r>
            <w:r>
              <w:rPr>
                <w:rFonts w:eastAsia="SimSun"/>
                <w:color w:val="FF0000"/>
              </w:rPr>
              <w:t>ll</w:t>
            </w:r>
            <w:proofErr w:type="spellEnd"/>
            <w:r>
              <w:rPr>
                <w:rFonts w:eastAsia="SimSun"/>
                <w:color w:val="FF0000"/>
              </w:rPr>
              <w:t xml:space="preserve">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resourceMapping</w:t>
            </w:r>
            <w:proofErr w:type="spellEnd"/>
            <w:r>
              <w:rPr>
                <w:rFonts w:eastAsia="MS Mincho"/>
                <w:i/>
                <w:iCs/>
                <w:color w:val="000000"/>
                <w:lang w:val="en-US" w:eastAsia="ja-JP"/>
              </w:rPr>
              <w:t xml:space="preserve">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r>
              <w:rPr>
                <w:i/>
              </w:rPr>
              <w:t>nrofPorts</w:t>
            </w:r>
            <w:r>
              <w:t xml:space="preserve"> in </w:t>
            </w:r>
            <w:proofErr w:type="spellStart"/>
            <w:r>
              <w:rPr>
                <w:i/>
              </w:rPr>
              <w:t>resourceMapping</w:t>
            </w:r>
            <w:proofErr w:type="spellEnd"/>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proofErr w:type="spellStart"/>
            <w:r>
              <w:rPr>
                <w:i/>
                <w:color w:val="000000" w:themeColor="text1"/>
              </w:rPr>
              <w:t>resourceMapping</w:t>
            </w:r>
            <w:proofErr w:type="spellEnd"/>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i/>
              </w:rPr>
              <w:t>cdm-Type</w:t>
            </w:r>
            <w:r>
              <w:t xml:space="preserve"> </w:t>
            </w:r>
            <w:r>
              <w:rPr>
                <w:rFonts w:eastAsia="MS Mincho"/>
                <w:iCs/>
                <w:color w:val="000000"/>
                <w:lang w:val="en-US" w:eastAsia="ja-JP"/>
              </w:rPr>
              <w:t xml:space="preserve">in </w:t>
            </w:r>
            <w:proofErr w:type="spellStart"/>
            <w:r>
              <w:rPr>
                <w:i/>
              </w:rPr>
              <w:t>resourceMapping</w:t>
            </w:r>
            <w:proofErr w:type="spellEnd"/>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KaiTi" w:cs="Calibri"/>
          <w:b/>
          <w:lang w:val="en-US" w:eastAsia="zh-CN"/>
        </w:rPr>
      </w:pPr>
      <w:r>
        <w:rPr>
          <w:b/>
          <w:bCs/>
          <w:lang w:val="en-US"/>
        </w:rPr>
        <w:t xml:space="preserve">Proposal 5: </w:t>
      </w:r>
      <w:r>
        <w:rPr>
          <w:rFonts w:eastAsia="KaiTi"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SimSun"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2BFE2D31" w14:textId="77777777" w:rsidR="00B22A3B" w:rsidRPr="001736C9" w:rsidRDefault="000519FB">
            <w:pPr>
              <w:ind w:left="568" w:hanging="284"/>
              <w:jc w:val="both"/>
              <w:rPr>
                <w:rFonts w:eastAsia="SimSun"/>
                <w:color w:val="FF0000"/>
                <w:lang w:val="en-US" w:eastAsia="en-US"/>
              </w:rPr>
            </w:pPr>
            <w:r w:rsidRPr="001736C9">
              <w:rPr>
                <w:rFonts w:eastAsia="SimSun"/>
                <w:color w:val="FF0000"/>
                <w:lang w:val="en-US" w:eastAsia="en-US"/>
              </w:rPr>
              <w:t>-</w:t>
            </w:r>
            <w:r w:rsidRPr="001736C9">
              <w:rPr>
                <w:rFonts w:eastAsia="SimSun"/>
                <w:color w:val="FF0000"/>
                <w:lang w:val="en-US" w:eastAsia="en-US"/>
              </w:rPr>
              <w:tab/>
              <w:t xml:space="preserve">when periodic Reporting Setting is configured for the </w:t>
            </w:r>
            <w:r w:rsidRPr="001736C9">
              <w:rPr>
                <w:rFonts w:eastAsia="SimSun"/>
                <w:i/>
                <w:color w:val="FF0000"/>
                <w:lang w:val="en-US" w:eastAsia="en-US"/>
              </w:rPr>
              <w:t>CSI-ReportConfig</w:t>
            </w:r>
            <w:r w:rsidRPr="001736C9">
              <w:rPr>
                <w:rFonts w:eastAsia="SimSun"/>
                <w:color w:val="FF0000"/>
                <w:lang w:val="en-US" w:eastAsia="en-US"/>
              </w:rPr>
              <w:t xml:space="preserve">, the UE expects that the </w:t>
            </w:r>
            <w:r w:rsidRPr="001736C9">
              <w:rPr>
                <w:rFonts w:eastAsia="SimSun"/>
                <w:i/>
                <w:color w:val="FF0000"/>
                <w:lang w:val="en-US" w:eastAsia="en-US"/>
              </w:rPr>
              <w:t>CSI-ReportConfig</w:t>
            </w:r>
            <w:r w:rsidRPr="001736C9">
              <w:rPr>
                <w:rFonts w:eastAsia="SimSun"/>
                <w:color w:val="FF0000"/>
                <w:lang w:val="en-US" w:eastAsia="en-US"/>
              </w:rPr>
              <w:t xml:space="preserve"> is activated only if applicability of the corresponding </w:t>
            </w:r>
            <w:r w:rsidRPr="001736C9">
              <w:rPr>
                <w:rFonts w:eastAsia="SimSun"/>
                <w:i/>
                <w:color w:val="FF0000"/>
                <w:lang w:val="en-US" w:eastAsia="en-US"/>
              </w:rPr>
              <w:t>CSI-ReportConfig</w:t>
            </w:r>
            <w:r w:rsidRPr="001736C9">
              <w:rPr>
                <w:rFonts w:eastAsia="SimSun"/>
                <w:color w:val="FF0000"/>
                <w:lang w:val="en-US" w:eastAsia="en-US"/>
              </w:rPr>
              <w:t xml:space="preserve"> is reported in </w:t>
            </w:r>
            <w:proofErr w:type="spellStart"/>
            <w:r w:rsidRPr="001736C9">
              <w:rPr>
                <w:rFonts w:eastAsia="SimSun"/>
                <w:i/>
                <w:color w:val="FF0000"/>
                <w:lang w:val="en-US" w:eastAsia="en-US"/>
              </w:rPr>
              <w:t>RRCReconfigurationComplete</w:t>
            </w:r>
            <w:proofErr w:type="spellEnd"/>
            <w:r w:rsidRPr="001736C9">
              <w:rPr>
                <w:rFonts w:eastAsia="SimSun"/>
                <w:color w:val="FF0000"/>
                <w:lang w:val="en-US" w:eastAsia="en-US"/>
              </w:rPr>
              <w:t xml:space="preserve"> and/or UAI reporting via </w:t>
            </w:r>
            <w:proofErr w:type="spellStart"/>
            <w:r w:rsidRPr="001736C9">
              <w:rPr>
                <w:rFonts w:eastAsia="SimSun"/>
                <w:i/>
                <w:color w:val="FF0000"/>
                <w:lang w:val="en-US" w:eastAsia="en-US"/>
              </w:rPr>
              <w:t>OtherConfig</w:t>
            </w:r>
            <w:proofErr w:type="spellEnd"/>
            <w:r w:rsidRPr="001736C9">
              <w:rPr>
                <w:rFonts w:eastAsia="SimSun"/>
                <w:color w:val="FF0000"/>
                <w:lang w:val="en-US" w:eastAsia="en-US"/>
              </w:rPr>
              <w:t>.</w:t>
            </w:r>
          </w:p>
          <w:p w14:paraId="51188B8A" w14:textId="77777777" w:rsidR="00B22A3B" w:rsidRDefault="000519FB">
            <w:pPr>
              <w:ind w:left="568" w:hanging="284"/>
              <w:jc w:val="both"/>
              <w:rPr>
                <w:rFonts w:eastAsia="SimSun"/>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35AE05B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r>
            <w:bookmarkStart w:id="17" w:name="_Hlk195477915"/>
            <w:r w:rsidRPr="001736C9">
              <w:rPr>
                <w:rFonts w:eastAsia="SimSun"/>
                <w:lang w:val="en-US" w:eastAsia="en-US"/>
              </w:rPr>
              <w:t xml:space="preserve">the UE is not required to update measurements for more than 64 CSI-RS or SSB resources given by </w:t>
            </w:r>
            <w:r w:rsidRPr="001736C9">
              <w:rPr>
                <w:rFonts w:eastAsia="SimSun"/>
                <w:i/>
                <w:lang w:val="en-US" w:eastAsia="en-US"/>
              </w:rPr>
              <w:t>resourcesForChannelMeasurement</w:t>
            </w:r>
            <w:r w:rsidRPr="001736C9">
              <w:rPr>
                <w:rFonts w:eastAsia="SimSun"/>
                <w:lang w:val="en-US" w:eastAsia="en-US"/>
              </w:rPr>
              <w:t xml:space="preserve">,[ and is not expected to predict for more than 64 CSI-RS or SSB resources given by </w:t>
            </w:r>
            <w:r w:rsidRPr="001736C9">
              <w:rPr>
                <w:rFonts w:eastAsia="SimSun"/>
                <w:i/>
                <w:iCs/>
                <w:lang w:val="en-US" w:eastAsia="en-US"/>
              </w:rPr>
              <w:t>resourcesForSetA-r19]</w:t>
            </w:r>
            <w:r w:rsidRPr="001736C9">
              <w:rPr>
                <w:rFonts w:eastAsia="SimSun"/>
                <w:lang w:val="en-US" w:eastAsia="en-US"/>
              </w:rPr>
              <w:t xml:space="preserve">, </w:t>
            </w:r>
          </w:p>
          <w:p w14:paraId="701D725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color w:val="000000"/>
                <w:lang w:val="en-US" w:eastAsia="en-US"/>
              </w:rPr>
              <w:t xml:space="preserve">is </w:t>
            </w:r>
            <w:r w:rsidRPr="001736C9">
              <w:rPr>
                <w:rFonts w:eastAsia="SimSun"/>
                <w:lang w:val="en-US" w:eastAsia="en-US"/>
              </w:rPr>
              <w:t>set to 'p-cri-r19' or 'p-ssb-index-r19'</w:t>
            </w:r>
            <w:r w:rsidRPr="001736C9">
              <w:rPr>
                <w:rFonts w:eastAsia="SimSun"/>
                <w:iCs/>
                <w:lang w:val="en-US" w:eastAsia="en-US"/>
              </w:rPr>
              <w:t xml:space="preserve">, </w:t>
            </w:r>
          </w:p>
          <w:p w14:paraId="0B2F930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 xml:space="preserve">, </w:t>
            </w:r>
          </w:p>
          <w:p w14:paraId="3B27E1B6"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w:t>
            </w:r>
            <w:r w:rsidRPr="001736C9">
              <w:rPr>
                <w:rFonts w:eastAsia="SimSun"/>
                <w:lang w:val="en-US" w:eastAsia="en-US"/>
              </w:rPr>
              <w:t xml:space="preserve">,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reportQuantity-</w:t>
            </w:r>
            <w:r w:rsidRPr="001736C9">
              <w:rPr>
                <w:rFonts w:eastAsia="SimSun"/>
                <w:i/>
                <w:iCs/>
                <w:color w:val="000000"/>
                <w:lang w:val="en-US" w:eastAsia="en-US"/>
              </w:rPr>
              <w:lastRenderedPageBreak/>
              <w:t xml:space="preserve">r19 </w:t>
            </w:r>
            <w:r w:rsidRPr="001736C9">
              <w:rPr>
                <w:rFonts w:eastAsia="SimSun"/>
                <w:lang w:val="en-US" w:eastAsia="en-US"/>
              </w:rPr>
              <w:t>set to 'p-cri-r19' or 'p-ssb-index-r19'</w:t>
            </w:r>
            <w:r w:rsidRPr="001736C9">
              <w:rPr>
                <w:rFonts w:eastAsia="SimSun"/>
                <w:iCs/>
                <w:lang w:val="en-US" w:eastAsia="en-US"/>
              </w:rPr>
              <w:t xml:space="preserve">, </w:t>
            </w:r>
          </w:p>
          <w:p w14:paraId="040AD41E"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 </w:t>
            </w:r>
            <w:r w:rsidRPr="001736C9">
              <w:rPr>
                <w:rFonts w:eastAsia="SimSun"/>
                <w:lang w:val="en-US" w:eastAsia="en-US"/>
              </w:rPr>
              <w:t xml:space="preserve">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w:t>
            </w:r>
            <w:r w:rsidRPr="001736C9">
              <w:rPr>
                <w:rFonts w:eastAsia="SimSun"/>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SimSun"/>
                <w:i/>
                <w:iCs/>
                <w:lang w:val="en-US"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w:t>
            </w:r>
          </w:p>
          <w:p w14:paraId="7BC4FC7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semi-persistent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4F16002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aperiodic Reporting Setting is configured for </w:t>
            </w:r>
            <w:r w:rsidRPr="001736C9">
              <w:rPr>
                <w:rFonts w:eastAsia="SimSun"/>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or semi-persistent Reporting Setting for the </w:t>
            </w:r>
            <w:r w:rsidRPr="001736C9">
              <w:rPr>
                <w:rFonts w:eastAsia="SimSun"/>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1A1198F0" w14:textId="77777777" w:rsidR="00B22A3B" w:rsidRDefault="000519FB">
            <w:pPr>
              <w:ind w:left="568" w:hanging="284"/>
              <w:jc w:val="both"/>
              <w:rPr>
                <w:rFonts w:eastAsia="SimSun"/>
                <w:lang w:eastAsia="en-US"/>
              </w:rPr>
            </w:pPr>
            <w:r>
              <w:rPr>
                <w:rFonts w:eastAsia="SimSun"/>
                <w:lang w:eastAsia="en-US"/>
              </w:rPr>
              <w:t>-</w:t>
            </w:r>
            <w:r w:rsidRPr="001736C9">
              <w:rPr>
                <w:rFonts w:eastAsia="SimSun"/>
                <w:lang w:val="en-US" w:eastAsia="en-US"/>
              </w:rPr>
              <w:tab/>
            </w:r>
            <w:bookmarkStart w:id="18" w:name="_Hlk195479816"/>
            <w:r>
              <w:rPr>
                <w:rFonts w:eastAsia="SimSun"/>
                <w:lang w:eastAsia="en-US"/>
              </w:rPr>
              <w:t xml:space="preserve">the UE is not required to update measurements for more than 64 CSI-RS and/or SSB resources of the Resource Setting given by </w:t>
            </w:r>
            <w:r>
              <w:rPr>
                <w:rFonts w:eastAsia="SimSun"/>
                <w:i/>
                <w:iCs/>
                <w:lang w:eastAsia="en-US"/>
              </w:rPr>
              <w:t>resourcesForChannelMeasurement</w:t>
            </w:r>
            <w:r>
              <w:rPr>
                <w:rFonts w:eastAsia="SimSun"/>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r>
        <w:rPr>
          <w:rFonts w:eastAsia="MS Mincho"/>
          <w:b/>
          <w:bCs/>
          <w:i/>
          <w:iCs/>
          <w:lang w:val="en-US" w:eastAsia="ja-JP"/>
        </w:rPr>
        <w:t>powerControlOffsetSS</w:t>
      </w:r>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1F53A94" w14:textId="77777777" w:rsidR="00B22A3B" w:rsidRDefault="000519FB">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r>
        <w:rPr>
          <w:rFonts w:eastAsia="MS Mincho"/>
          <w:i/>
          <w:color w:val="000000"/>
          <w:kern w:val="2"/>
          <w:lang w:val="en-US" w:eastAsia="zh-CN"/>
        </w:rPr>
        <w:t>reportQuantity</w:t>
      </w:r>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r>
        <w:rPr>
          <w:rFonts w:eastAsia="MS Mincho"/>
          <w:i/>
          <w:color w:val="000000"/>
          <w:kern w:val="2"/>
          <w:lang w:val="en-US" w:eastAsia="zh-CN"/>
        </w:rPr>
        <w:t>resourceType</w:t>
      </w:r>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proofErr w:type="spellStart"/>
      <w:r>
        <w:rPr>
          <w:rFonts w:eastAsia="SimSun"/>
          <w:i/>
          <w:iCs/>
          <w:color w:val="C00000"/>
          <w:lang w:eastAsia="zh-CN"/>
        </w:rPr>
        <w:t>resourcesForSetA</w:t>
      </w:r>
      <w:proofErr w:type="spellEnd"/>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SimSun"/>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CSI-ReportConfig</w:t>
      </w:r>
      <w:r>
        <w:rPr>
          <w:rFonts w:eastAsia="SimSun"/>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aperiodic CSI-RS resource set</w:t>
      </w:r>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CSI-AperiodicTriggerState</w:t>
      </w:r>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SimSun" w:hint="eastAsia"/>
          <w:lang w:eastAsia="zh-CN"/>
        </w:rPr>
        <w:t>not</w:t>
      </w:r>
      <w:r>
        <w:rPr>
          <w:lang w:eastAsia="en-US"/>
        </w:rPr>
        <w:t xml:space="preserve"> configured with </w:t>
      </w:r>
      <w:r>
        <w:rPr>
          <w:i/>
          <w:iCs/>
          <w:lang w:eastAsia="en-US"/>
        </w:rPr>
        <w:lastRenderedPageBreak/>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SimSun"/>
          <w:lang w:val="en-US" w:eastAsia="en-US"/>
        </w:rPr>
        <w:t xml:space="preserve">if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SimSun"/>
          <w:iCs/>
          <w:lang w:val="en-US" w:eastAsia="en-US"/>
        </w:rPr>
        <w:t xml:space="preserve">otherwise,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r>
        <w:rPr>
          <w:rFonts w:eastAsia="SimSun"/>
          <w:i/>
          <w:lang w:val="en-US" w:eastAsia="en-US"/>
        </w:rPr>
        <w:t>resourcesForChannelMeasurement</w:t>
      </w:r>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r>
        <w:rPr>
          <w:rFonts w:eastAsia="SimSun"/>
          <w:i/>
          <w:lang w:val="en-US" w:eastAsia="en-US"/>
        </w:rPr>
        <w:t>csi-IM-ResourcesForInterference</w:t>
      </w:r>
      <w:r>
        <w:rPr>
          <w:rFonts w:eastAsia="SimSun"/>
          <w:lang w:val="en-US" w:eastAsia="en-US"/>
        </w:rPr>
        <w:t xml:space="preserve"> or higher layer parameter </w:t>
      </w:r>
      <w:r>
        <w:rPr>
          <w:rFonts w:eastAsia="SimSun"/>
          <w:i/>
          <w:lang w:val="en-US" w:eastAsia="en-US"/>
        </w:rPr>
        <w:t>nzp-CSI-RS-ResourcesForInterference</w:t>
      </w:r>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proofErr w:type="spellStart"/>
      <w:r>
        <w:rPr>
          <w:rFonts w:eastAsia="SimSun"/>
          <w:lang w:val="en-US" w:eastAsia="en-US"/>
        </w:rPr>
        <w:t>esource</w:t>
      </w:r>
      <w:proofErr w:type="spellEnd"/>
      <w:r>
        <w:rPr>
          <w:rFonts w:eastAsia="SimSun"/>
          <w:lang w:val="en-US" w:eastAsia="en-US"/>
        </w:rPr>
        <w:t xml:space="preserve"> </w:t>
      </w:r>
      <w:r>
        <w:rPr>
          <w:rFonts w:eastAsia="SimSun"/>
          <w:lang w:eastAsia="en-US"/>
        </w:rPr>
        <w:t>S</w:t>
      </w:r>
      <w:proofErr w:type="spellStart"/>
      <w:r>
        <w:rPr>
          <w:rFonts w:eastAsia="SimSun"/>
          <w:lang w:val="en-US" w:eastAsia="en-US"/>
        </w:rPr>
        <w:t>etting</w:t>
      </w:r>
      <w:proofErr w:type="spellEnd"/>
      <w:r>
        <w:rPr>
          <w:rFonts w:eastAsia="SimSun"/>
          <w:lang w:val="en-US" w:eastAsia="en-US"/>
        </w:rPr>
        <w:t xml:space="preserve"> (higher layer parameter </w:t>
      </w:r>
      <w:r>
        <w:rPr>
          <w:rFonts w:eastAsia="SimSun"/>
          <w:i/>
          <w:lang w:val="en-US" w:eastAsia="en-US"/>
        </w:rPr>
        <w:t>resourcesForChannelMeasurement</w:t>
      </w:r>
      <w:r>
        <w:rPr>
          <w:rFonts w:eastAsia="SimSun"/>
          <w:lang w:val="en-US" w:eastAsia="en-US"/>
        </w:rPr>
        <w:t xml:space="preserve">) is for channel measurement, the second one (given by higher layer parameter </w:t>
      </w:r>
      <w:r>
        <w:rPr>
          <w:rFonts w:eastAsia="SimSun"/>
          <w:i/>
          <w:lang w:val="en-US" w:eastAsia="en-US"/>
        </w:rPr>
        <w:t>csi-IM-ResourcesForInterference</w:t>
      </w:r>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r>
        <w:rPr>
          <w:rFonts w:eastAsia="SimSun"/>
          <w:i/>
          <w:lang w:val="en-US" w:eastAsia="en-US"/>
        </w:rPr>
        <w:t>nzp-CSI-RS-ResourcesForInterference</w:t>
      </w:r>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KaiTi" w:cs="Calibri"/>
          <w:b/>
          <w:bCs/>
        </w:rPr>
      </w:pPr>
      <w:bookmarkStart w:id="21" w:name="_Toc206159183"/>
      <w:bookmarkStart w:id="22" w:name="_Toc197698864"/>
      <w:r>
        <w:rPr>
          <w:rFonts w:ascii="Times" w:eastAsia="SimSun" w:hAnsi="Times" w:cs="Times"/>
          <w:b/>
          <w:bCs/>
          <w:lang w:eastAsia="zh-CN"/>
        </w:rPr>
        <w:t xml:space="preserve">Proposal 1. </w:t>
      </w:r>
      <w:r>
        <w:rPr>
          <w:rFonts w:eastAsia="KaiTi" w:cs="Calibri"/>
          <w:b/>
          <w:bCs/>
        </w:rPr>
        <w:t xml:space="preserve">For UE-sided model, in CSI-ReportConfig for AP inference configuration, the </w:t>
      </w:r>
      <w:proofErr w:type="spellStart"/>
      <w:r>
        <w:rPr>
          <w:rFonts w:eastAsia="KaiTi" w:cs="Calibri"/>
          <w:b/>
          <w:bCs/>
        </w:rPr>
        <w:t>resourceConfig</w:t>
      </w:r>
      <w:proofErr w:type="spellEnd"/>
      <w:r>
        <w:rPr>
          <w:rFonts w:eastAsia="KaiTi" w:cs="Calibri"/>
          <w:b/>
          <w:bCs/>
        </w:rPr>
        <w:t xml:space="preserve"> for set A can only include a single resource set.</w:t>
      </w:r>
      <w:bookmarkEnd w:id="21"/>
      <w:bookmarkEnd w:id="22"/>
    </w:p>
    <w:p w14:paraId="6BF186DD"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KaiTi"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SimSun" w:hAnsi="Times" w:cs="Times"/>
          <w:b/>
          <w:bCs/>
          <w:lang w:eastAsia="zh-CN"/>
        </w:rPr>
      </w:pPr>
    </w:p>
    <w:p w14:paraId="0C552276" w14:textId="77777777" w:rsidR="00B22A3B" w:rsidRDefault="000519FB">
      <w:pPr>
        <w:snapToGrid w:val="0"/>
        <w:spacing w:after="0"/>
        <w:jc w:val="both"/>
        <w:rPr>
          <w:rFonts w:eastAsia="SimSun"/>
          <w:lang w:val="en-US" w:eastAsia="zh-CN"/>
        </w:rPr>
      </w:pPr>
      <w:r>
        <w:rPr>
          <w:rFonts w:eastAsia="SimSun" w:hint="eastAsia"/>
          <w:lang w:val="en-US" w:eastAsia="zh-CN"/>
        </w:rPr>
        <w:t>----------Text proposal for Section 5.2.2.5 TS 38.214----------</w:t>
      </w:r>
    </w:p>
    <w:p w14:paraId="3917C8DB" w14:textId="77777777" w:rsidR="00B22A3B" w:rsidRDefault="000519FB">
      <w:pPr>
        <w:snapToGrid w:val="0"/>
        <w:spacing w:after="0"/>
        <w:jc w:val="both"/>
        <w:rPr>
          <w:rFonts w:eastAsia="SimSun"/>
          <w:iCs/>
          <w:lang w:eastAsia="zh-CN"/>
        </w:rPr>
      </w:pPr>
      <w:r>
        <w:rPr>
          <w:iCs/>
        </w:rPr>
        <w:t xml:space="preserve">For a </w:t>
      </w:r>
      <w:r>
        <w:rPr>
          <w:rFonts w:eastAsia="MS Mincho"/>
          <w:i/>
          <w:color w:val="000000"/>
        </w:rPr>
        <w:t>CSI-ReportConfig</w:t>
      </w:r>
      <w:r>
        <w:rPr>
          <w:rFonts w:eastAsia="MS Mincho"/>
          <w:color w:val="000000"/>
        </w:rPr>
        <w:t xml:space="preserve"> configured with </w:t>
      </w:r>
      <w:r>
        <w:rPr>
          <w:i/>
          <w:lang w:val="en-US"/>
        </w:rPr>
        <w:t>codebookType</w:t>
      </w:r>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The value of  is indicated by UE capability, as defined in clause 5.2.1.6.</w:t>
      </w:r>
    </w:p>
    <w:p w14:paraId="6081580B" w14:textId="77777777" w:rsidR="00B22A3B" w:rsidRDefault="000519FB">
      <w:pPr>
        <w:snapToGrid w:val="0"/>
        <w:spacing w:after="0"/>
        <w:jc w:val="both"/>
        <w:rPr>
          <w:rFonts w:eastAsia="SimSun"/>
          <w:iCs/>
          <w:color w:val="EE0000"/>
          <w:lang w:eastAsia="zh-CN"/>
        </w:rPr>
      </w:pPr>
      <w:r>
        <w:rPr>
          <w:iCs/>
          <w:color w:val="EE0000"/>
        </w:rPr>
        <w:t xml:space="preserve">For a </w:t>
      </w:r>
      <w:r>
        <w:rPr>
          <w:rFonts w:eastAsia="MS Mincho"/>
          <w:i/>
          <w:color w:val="EE0000"/>
        </w:rPr>
        <w:t>CSI-ReportConfig</w:t>
      </w:r>
      <w:r>
        <w:rPr>
          <w:rFonts w:eastAsia="MS Mincho"/>
          <w:color w:val="EE0000"/>
        </w:rPr>
        <w:t xml:space="preserve"> configured with </w:t>
      </w:r>
      <w:r>
        <w:rPr>
          <w:rFonts w:eastAsia="SimSun" w:hint="eastAsia"/>
          <w:i/>
          <w:color w:val="EE0000"/>
          <w:lang w:val="en-US" w:eastAsia="zh-CN"/>
        </w:rPr>
        <w:t>reportQuantity</w:t>
      </w:r>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of  is </w:t>
      </w:r>
      <w:r>
        <w:rPr>
          <w:rFonts w:eastAsia="SimSun"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SimSun"/>
          <w:lang w:val="en-US" w:eastAsia="zh-CN"/>
        </w:rPr>
      </w:pPr>
      <w:r>
        <w:rPr>
          <w:rFonts w:eastAsia="SimSun" w:hint="eastAsia"/>
          <w:lang w:val="en-US" w:eastAsia="zh-CN"/>
        </w:rPr>
        <w:t>----------Text proposal ends---------------------------------------</w:t>
      </w:r>
    </w:p>
    <w:p w14:paraId="0218FB2F" w14:textId="77777777" w:rsidR="00B22A3B" w:rsidRDefault="00B22A3B">
      <w:pPr>
        <w:snapToGrid w:val="0"/>
        <w:spacing w:after="0"/>
        <w:jc w:val="both"/>
        <w:rPr>
          <w:rFonts w:ascii="Times" w:eastAsia="SimSun" w:hAnsi="Times" w:cs="Times"/>
          <w:b/>
          <w:bCs/>
          <w:lang w:eastAsia="zh-CN"/>
        </w:rPr>
      </w:pPr>
    </w:p>
    <w:p w14:paraId="1368F92B" w14:textId="77777777" w:rsidR="00B22A3B" w:rsidRDefault="000519FB">
      <w:pPr>
        <w:snapToGrid w:val="0"/>
        <w:spacing w:after="0"/>
        <w:jc w:val="both"/>
        <w:rPr>
          <w:b/>
          <w:bCs/>
          <w:color w:val="0070C0"/>
          <w:lang w:val="en-US"/>
        </w:rPr>
      </w:pPr>
      <w:proofErr w:type="spellStart"/>
      <w:r>
        <w:rPr>
          <w:b/>
          <w:bCs/>
          <w:color w:val="0070C0"/>
          <w:lang w:val="en-US"/>
        </w:rPr>
        <w:t>ASUSTeK</w:t>
      </w:r>
      <w:proofErr w:type="spellEnd"/>
    </w:p>
    <w:p w14:paraId="3D2B97D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SimSun" w:hAnsi="Times" w:cs="Times"/>
          <w:b/>
          <w:bCs/>
          <w:lang w:eastAsia="zh-CN"/>
        </w:rPr>
      </w:pPr>
    </w:p>
    <w:p w14:paraId="22855C71" w14:textId="77777777" w:rsidR="00B22A3B" w:rsidRDefault="000519FB">
      <w:pPr>
        <w:rPr>
          <w:b/>
          <w:u w:val="single"/>
        </w:rPr>
      </w:pPr>
      <w:r>
        <w:rPr>
          <w:b/>
          <w:u w:val="single"/>
        </w:rPr>
        <w:t>Text Proposal 1</w:t>
      </w:r>
    </w:p>
    <w:tbl>
      <w:tblPr>
        <w:tblStyle w:val="TableGrid"/>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bookmarkStart w:id="23" w:name="_Toc202190718"/>
            <w:r w:rsidRPr="001736C9">
              <w:rPr>
                <w:rFonts w:ascii="Arial" w:eastAsia="SimSun" w:hAnsi="Arial"/>
                <w:color w:val="000000"/>
                <w:sz w:val="22"/>
                <w:lang w:val="en-US" w:eastAsia="zh-CN"/>
              </w:rPr>
              <w:lastRenderedPageBreak/>
              <w:t>5.2.1.4.1</w:t>
            </w:r>
            <w:r w:rsidRPr="001736C9">
              <w:rPr>
                <w:rFonts w:ascii="Arial" w:eastAsia="SimSun" w:hAnsi="Arial"/>
                <w:color w:val="000000"/>
                <w:sz w:val="22"/>
                <w:lang w:val="en-US" w:eastAsia="zh-CN"/>
              </w:rPr>
              <w:tab/>
              <w:t>Resource Setting configuration</w:t>
            </w:r>
            <w:bookmarkEnd w:id="23"/>
          </w:p>
          <w:p w14:paraId="10C8693E" w14:textId="77777777" w:rsidR="00B22A3B" w:rsidRDefault="000519FB">
            <w:pPr>
              <w:jc w:val="center"/>
              <w:rPr>
                <w:rFonts w:eastAsia="SimSun"/>
                <w:lang w:eastAsia="en-US"/>
              </w:rPr>
            </w:pPr>
            <w:r>
              <w:rPr>
                <w:rFonts w:eastAsia="SimSun"/>
                <w:color w:val="000000"/>
                <w:lang w:val="en-US" w:eastAsia="en-US"/>
              </w:rPr>
              <w:t>&lt;omitted&gt;</w:t>
            </w:r>
          </w:p>
          <w:p w14:paraId="737A1C67" w14:textId="77777777" w:rsidR="00B22A3B" w:rsidRDefault="000519FB">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r>
              <w:rPr>
                <w:rFonts w:eastAsia="SimSun"/>
                <w:i/>
                <w:color w:val="000000"/>
                <w:lang w:eastAsia="en-US"/>
              </w:rPr>
              <w:t>ReportConfig</w:t>
            </w:r>
            <w:r>
              <w:rPr>
                <w:rFonts w:eastAsia="SimSun"/>
                <w:color w:val="000000"/>
                <w:lang w:eastAsia="en-US"/>
              </w:rPr>
              <w:t xml:space="preserve"> is linked to periodic or semi-persistent Resource Setting(s):</w:t>
            </w:r>
          </w:p>
          <w:p w14:paraId="2EA0940E"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one Resource Setting (given by higher layer parameter </w:t>
            </w:r>
            <w:r w:rsidRPr="001736C9">
              <w:rPr>
                <w:rFonts w:eastAsia="SimSun"/>
                <w:i/>
                <w:lang w:val="en-US" w:eastAsia="en-US"/>
              </w:rPr>
              <w:t>resourcesForChannelMeasurement</w:t>
            </w:r>
            <w:r w:rsidRPr="001736C9">
              <w:rPr>
                <w:rFonts w:eastAsia="SimSun"/>
                <w:lang w:val="en-US" w:eastAsia="en-US"/>
              </w:rPr>
              <w:t>)</w:t>
            </w:r>
            <w:r>
              <w:rPr>
                <w:rFonts w:eastAsia="SimSun"/>
                <w:lang w:eastAsia="en-US"/>
              </w:rPr>
              <w:t xml:space="preserve"> </w:t>
            </w:r>
            <w:r w:rsidRPr="001736C9">
              <w:rPr>
                <w:rFonts w:eastAsia="SimSun"/>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two Resource Settings are configured, </w:t>
            </w:r>
          </w:p>
          <w:p w14:paraId="39B21880" w14:textId="77777777" w:rsidR="00B22A3B" w:rsidRPr="001736C9" w:rsidRDefault="000519FB">
            <w:pPr>
              <w:ind w:left="851" w:hanging="284"/>
              <w:rPr>
                <w:rFonts w:eastAsia="SimSun"/>
                <w:lang w:val="en-US" w:eastAsia="en-US"/>
              </w:rPr>
            </w:pPr>
            <w:r w:rsidRPr="001736C9">
              <w:rPr>
                <w:rFonts w:eastAsia="SimSun"/>
                <w:lang w:val="en-US" w:eastAsia="en-US"/>
              </w:rPr>
              <w:t>-</w:t>
            </w:r>
            <w:r w:rsidRPr="001736C9">
              <w:rPr>
                <w:rFonts w:eastAsia="SimSun"/>
                <w:lang w:val="en-US" w:eastAsia="en-US"/>
              </w:rPr>
              <w:tab/>
              <w:t xml:space="preserve">if the </w:t>
            </w:r>
            <w:r>
              <w:rPr>
                <w:rFonts w:eastAsia="SimSun"/>
                <w:i/>
                <w:lang w:eastAsia="en-US"/>
              </w:rPr>
              <w:t>r</w:t>
            </w:r>
            <w:r w:rsidRPr="001736C9">
              <w:rPr>
                <w:rFonts w:eastAsia="SimSun"/>
                <w:i/>
                <w:lang w:val="en-US" w:eastAsia="en-US"/>
              </w:rPr>
              <w:t>eportQuantity-r19</w:t>
            </w:r>
            <w:r w:rsidRPr="001736C9">
              <w:rPr>
                <w:rFonts w:eastAsia="SimSun"/>
                <w:lang w:val="en-US" w:eastAsia="en-US"/>
              </w:rPr>
              <w:t xml:space="preserve"> is set to </w:t>
            </w:r>
            <w:r>
              <w:rPr>
                <w:rFonts w:eastAsia="SimSun"/>
                <w:lang w:eastAsia="en-US"/>
              </w:rPr>
              <w:t>'p-</w:t>
            </w:r>
            <w:r w:rsidRPr="001736C9">
              <w:rPr>
                <w:rFonts w:eastAsia="SimSun"/>
                <w:lang w:val="en-US" w:eastAsia="en-US"/>
              </w:rPr>
              <w:t>cri-r19'</w:t>
            </w:r>
            <w:r>
              <w:rPr>
                <w:rFonts w:eastAsia="SimSun"/>
                <w:lang w:eastAsia="en-US"/>
              </w:rPr>
              <w:t>, 'p-</w:t>
            </w:r>
            <w:r w:rsidRPr="001736C9">
              <w:rPr>
                <w:rFonts w:eastAsia="SimSun"/>
                <w:lang w:val="en-US" w:eastAsia="en-US"/>
              </w:rPr>
              <w:t>cri-RSRP-r19'</w:t>
            </w:r>
            <w:r>
              <w:rPr>
                <w:rFonts w:eastAsia="SimSun"/>
                <w:lang w:eastAsia="en-US"/>
              </w:rPr>
              <w:t>, 'p-ssb-index-r19</w:t>
            </w:r>
            <w:r w:rsidRPr="001736C9">
              <w:rPr>
                <w:rFonts w:eastAsia="SimSun"/>
                <w:lang w:val="en-US" w:eastAsia="en-US"/>
              </w:rPr>
              <w:t>'</w:t>
            </w:r>
            <w:r>
              <w:rPr>
                <w:rFonts w:eastAsia="SimSun"/>
                <w:lang w:eastAsia="en-US"/>
              </w:rPr>
              <w:t>, or 'p-ssb-index-RSRP-r19</w:t>
            </w:r>
            <w:r w:rsidRPr="001736C9">
              <w:rPr>
                <w:rFonts w:eastAsia="SimSun"/>
                <w:lang w:val="en-US" w:eastAsia="en-US"/>
              </w:rPr>
              <w:t>'</w:t>
            </w:r>
            <w:r w:rsidRPr="001736C9">
              <w:rPr>
                <w:rFonts w:eastAsia="SimSun"/>
                <w:iCs/>
                <w:lang w:val="en-US" w:eastAsia="en-US"/>
              </w:rPr>
              <w:t xml:space="preserve">, </w:t>
            </w:r>
            <w:r w:rsidRPr="001736C9">
              <w:rPr>
                <w:rFonts w:eastAsia="SimSun"/>
                <w:lang w:val="en-US" w:eastAsia="en-US"/>
              </w:rPr>
              <w:t>the first one Resource Setting (give</w:t>
            </w:r>
            <w:r>
              <w:rPr>
                <w:rFonts w:eastAsia="SimSun"/>
                <w:lang w:eastAsia="en-US"/>
              </w:rPr>
              <w:t>n</w:t>
            </w:r>
            <w:r w:rsidRPr="001736C9">
              <w:rPr>
                <w:rFonts w:eastAsia="SimSun"/>
                <w:lang w:val="en-US" w:eastAsia="en-US"/>
              </w:rPr>
              <w:t xml:space="preserve"> by higher layer parameter </w:t>
            </w:r>
            <w:r w:rsidRPr="001736C9">
              <w:rPr>
                <w:rFonts w:eastAsia="SimSun"/>
                <w:i/>
                <w:lang w:val="en-US" w:eastAsia="en-US"/>
              </w:rPr>
              <w:t>resourcesForChannelMeasurement</w:t>
            </w:r>
            <w:r w:rsidRPr="001736C9">
              <w:rPr>
                <w:rFonts w:eastAsia="SimSun"/>
                <w:lang w:val="en-US" w:eastAsia="en-US"/>
              </w:rPr>
              <w:t>)</w:t>
            </w:r>
            <w:r>
              <w:rPr>
                <w:rFonts w:eastAsia="SimSun"/>
                <w:lang w:eastAsia="en-US"/>
              </w:rPr>
              <w:t xml:space="preserve"> </w:t>
            </w:r>
            <w:r w:rsidRPr="001736C9">
              <w:rPr>
                <w:rFonts w:eastAsia="SimSun"/>
                <w:lang w:val="en-US" w:eastAsia="en-US"/>
              </w:rPr>
              <w:t xml:space="preserve">is for channel measurement and the second one (given by higher layer parameter </w:t>
            </w:r>
            <w:r w:rsidRPr="001736C9">
              <w:rPr>
                <w:rFonts w:eastAsia="SimSun"/>
                <w:i/>
                <w:lang w:val="en-US" w:eastAsia="en-US"/>
              </w:rPr>
              <w:t>resourcesForSetA-r19</w:t>
            </w:r>
            <w:r w:rsidRPr="001736C9">
              <w:rPr>
                <w:rFonts w:eastAsia="SimSun"/>
                <w:lang w:val="en-US" w:eastAsia="en-US"/>
              </w:rPr>
              <w:t>)</w:t>
            </w:r>
            <w:r>
              <w:rPr>
                <w:rFonts w:eastAsia="SimSun"/>
                <w:lang w:eastAsia="en-US"/>
              </w:rPr>
              <w:t xml:space="preserve"> </w:t>
            </w:r>
            <w:r w:rsidRPr="001736C9">
              <w:rPr>
                <w:rFonts w:eastAsia="SimSun"/>
                <w:lang w:val="en-US" w:eastAsia="en-US"/>
              </w:rPr>
              <w:t>is for predicted RS quantities reporting.</w:t>
            </w:r>
          </w:p>
          <w:p w14:paraId="0062AD03" w14:textId="77777777" w:rsidR="00B22A3B" w:rsidRPr="001736C9" w:rsidRDefault="000519FB">
            <w:pPr>
              <w:ind w:left="568" w:hanging="284"/>
              <w:rPr>
                <w:rFonts w:eastAsia="SimSun"/>
                <w:lang w:val="en-US"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r>
              <w:rPr>
                <w:rFonts w:eastAsia="SimSun"/>
                <w:i/>
                <w:lang w:eastAsia="en-US"/>
              </w:rPr>
              <w:t>resourcesForChannelMeasurement</w:t>
            </w:r>
            <w:r>
              <w:rPr>
                <w:rFonts w:eastAsia="SimSun"/>
                <w:lang w:eastAsia="en-US"/>
              </w:rPr>
              <w:t xml:space="preserve">) is for channel measurement and the second Resource Setting (given by higher layer parameter </w:t>
            </w:r>
            <w:r>
              <w:rPr>
                <w:rFonts w:eastAsia="SimSun"/>
                <w:i/>
                <w:lang w:eastAsia="en-US"/>
              </w:rPr>
              <w:t>csi-IM-ResourcesForInterference</w:t>
            </w:r>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r>
              <w:rPr>
                <w:rFonts w:eastAsia="SimSun"/>
                <w:i/>
                <w:lang w:eastAsia="en-US"/>
              </w:rPr>
              <w:t xml:space="preserve">csi-IM-ResourcesForInterference </w:t>
            </w:r>
            <w:r>
              <w:rPr>
                <w:rFonts w:eastAsia="SimSun"/>
                <w:lang w:eastAsia="en-US"/>
              </w:rPr>
              <w:t xml:space="preserve">or higher layer parameter </w:t>
            </w:r>
            <w:r>
              <w:rPr>
                <w:rFonts w:eastAsia="SimSun"/>
                <w:i/>
                <w:lang w:eastAsia="en-US"/>
              </w:rPr>
              <w:t>nzp-CSI-RS-</w:t>
            </w:r>
            <w:proofErr w:type="spellStart"/>
            <w:r>
              <w:rPr>
                <w:rFonts w:eastAsia="SimSun"/>
                <w:i/>
                <w:lang w:eastAsia="en-US"/>
              </w:rPr>
              <w:t>ResourceForInterference</w:t>
            </w:r>
            <w:proofErr w:type="spellEnd"/>
            <w:r>
              <w:rPr>
                <w:rFonts w:eastAsia="SimSun"/>
                <w:lang w:eastAsia="en-US"/>
              </w:rPr>
              <w:t>) is used for interference measurement performed on CSI-IM or on NZP CSI-RS.</w:t>
            </w:r>
          </w:p>
          <w:p w14:paraId="6493FCA4" w14:textId="77777777" w:rsidR="00B22A3B" w:rsidRDefault="000519FB">
            <w:pPr>
              <w:jc w:val="center"/>
              <w:rPr>
                <w:rFonts w:eastAsia="SimSun"/>
                <w:lang w:eastAsia="en-US"/>
              </w:rPr>
            </w:pPr>
            <w:r>
              <w:rPr>
                <w:rFonts w:eastAsia="SimSun"/>
                <w:color w:val="000000"/>
                <w:lang w:val="en-US" w:eastAsia="en-US"/>
              </w:rPr>
              <w:t>&lt;omitted&gt;</w:t>
            </w:r>
          </w:p>
          <w:p w14:paraId="1C501465" w14:textId="77777777" w:rsidR="00B22A3B" w:rsidRDefault="000519FB">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CSI-ReportConfig</w:t>
            </w:r>
            <w:r>
              <w:rPr>
                <w:rFonts w:eastAsia="SimSun"/>
                <w:lang w:eastAsia="en-US"/>
              </w:rPr>
              <w:t xml:space="preserve"> is linked to two periodic or two semi-persistent Resource Settings, and both the first Resource Setting (given by higher layer parameter </w:t>
            </w:r>
            <w:r>
              <w:rPr>
                <w:rFonts w:eastAsia="SimSun"/>
                <w:i/>
                <w:lang w:eastAsia="en-US"/>
              </w:rPr>
              <w:t>resourcesForChannelMeasurement</w:t>
            </w:r>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472B2F5F" w14:textId="77777777" w:rsidR="00B22A3B" w:rsidRDefault="000519FB">
            <w:pPr>
              <w:jc w:val="center"/>
            </w:pPr>
            <w:r>
              <w:rPr>
                <w:rFonts w:eastAsia="SimSun"/>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r>
        <w:rPr>
          <w:rFonts w:eastAsia="SimSun"/>
          <w:i/>
          <w:lang w:eastAsia="en-US"/>
        </w:rPr>
        <w:t>nzp-CSI-RS-</w:t>
      </w:r>
      <w:proofErr w:type="spellStart"/>
      <w:r>
        <w:rPr>
          <w:rFonts w:eastAsia="SimSun"/>
          <w:i/>
          <w:lang w:eastAsia="en-US"/>
        </w:rPr>
        <w:t>ResourceForInterference</w:t>
      </w:r>
      <w:proofErr w:type="spellEnd"/>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r>
        <w:rPr>
          <w:rFonts w:eastAsia="SimSun"/>
          <w:i/>
          <w:lang w:eastAsia="en-US"/>
        </w:rPr>
        <w:t>nzp-CSI-RS-</w:t>
      </w:r>
      <w:proofErr w:type="spellStart"/>
      <w:r>
        <w:rPr>
          <w:rFonts w:eastAsia="SimSun"/>
          <w:i/>
          <w:lang w:eastAsia="en-US"/>
        </w:rPr>
        <w:t>ResourceForInterference</w:t>
      </w:r>
      <w:proofErr w:type="spellEnd"/>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SimSun" w:hAnsi="Times" w:cs="Times"/>
          <w:b/>
          <w:bCs/>
          <w:lang w:eastAsia="zh-CN"/>
        </w:rPr>
      </w:pPr>
    </w:p>
    <w:p w14:paraId="7060C12B" w14:textId="77777777" w:rsidR="00B22A3B" w:rsidRDefault="00B22A3B">
      <w:pPr>
        <w:snapToGrid w:val="0"/>
        <w:spacing w:after="0"/>
        <w:jc w:val="both"/>
        <w:rPr>
          <w:rFonts w:ascii="Times" w:eastAsia="SimSun" w:hAnsi="Times" w:cs="Times"/>
          <w:b/>
          <w:bCs/>
          <w:lang w:eastAsia="zh-CN"/>
        </w:rPr>
      </w:pPr>
    </w:p>
    <w:p w14:paraId="4ADF8A41" w14:textId="77777777" w:rsidR="00B22A3B" w:rsidRDefault="00B22A3B">
      <w:pPr>
        <w:snapToGrid w:val="0"/>
        <w:spacing w:after="0"/>
        <w:jc w:val="both"/>
        <w:rPr>
          <w:rFonts w:ascii="Times" w:eastAsia="SimSun" w:hAnsi="Times" w:cs="Times"/>
          <w:b/>
          <w:bCs/>
          <w:lang w:eastAsia="zh-CN"/>
        </w:rPr>
      </w:pPr>
    </w:p>
    <w:p w14:paraId="7CC7AE5C" w14:textId="77777777" w:rsidR="00B22A3B" w:rsidRDefault="00B22A3B">
      <w:pPr>
        <w:snapToGrid w:val="0"/>
        <w:spacing w:after="0"/>
        <w:jc w:val="both"/>
        <w:rPr>
          <w:rFonts w:ascii="Times" w:eastAsia="SimSun" w:hAnsi="Times" w:cs="Times"/>
          <w:b/>
          <w:bCs/>
          <w:lang w:eastAsia="zh-CN"/>
        </w:rPr>
      </w:pPr>
    </w:p>
    <w:p w14:paraId="1378FBF5"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 </w:t>
      </w:r>
    </w:p>
    <w:p w14:paraId="3179DC9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SimHei"/>
          <w:b/>
          <w:iCs/>
          <w:color w:val="000000"/>
          <w:lang w:val="en-US" w:eastAsia="zh-CN"/>
        </w:rPr>
      </w:pPr>
    </w:p>
    <w:p w14:paraId="5088FC74"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1E8EC9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When a UE is configured with multiple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consisting the same NZP CSI-RS resource ID, the same time domain behavior shall be configured for the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SimSun" w:hAnsi="Times" w:cs="Times"/>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7AD27447" w14:textId="77777777" w:rsidTr="00C33084">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C33084">
        <w:tc>
          <w:tcPr>
            <w:tcW w:w="557" w:type="pct"/>
          </w:tcPr>
          <w:p w14:paraId="76C3C7F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B22A3B" w14:paraId="1CB24963" w14:textId="77777777" w:rsidTr="00C33084">
        <w:tc>
          <w:tcPr>
            <w:tcW w:w="557" w:type="pct"/>
          </w:tcPr>
          <w:p w14:paraId="3494E8F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4FBA87A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SimSun"/>
                <w:sz w:val="18"/>
                <w:lang w:val="en-US" w:eastAsia="zh-CN"/>
              </w:rPr>
            </w:pPr>
          </w:p>
        </w:tc>
      </w:tr>
      <w:tr w:rsidR="00B22A3B" w14:paraId="697BDDAF" w14:textId="77777777" w:rsidTr="00C33084">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B22A3B" w14:paraId="5FE466D5" w14:textId="77777777" w:rsidTr="00C33084">
        <w:tc>
          <w:tcPr>
            <w:tcW w:w="557" w:type="pct"/>
          </w:tcPr>
          <w:p w14:paraId="4FF484B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C33084">
        <w:tc>
          <w:tcPr>
            <w:tcW w:w="557" w:type="pct"/>
          </w:tcPr>
          <w:p w14:paraId="5849E3A0"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C33084">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shall be followed.</w:t>
            </w:r>
          </w:p>
        </w:tc>
      </w:tr>
      <w:tr w:rsidR="00B22A3B" w14:paraId="4167A321" w14:textId="77777777" w:rsidTr="00C33084">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SimSun"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C33084">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C33084">
        <w:tc>
          <w:tcPr>
            <w:tcW w:w="557" w:type="pct"/>
          </w:tcPr>
          <w:p w14:paraId="4F0AA4BA" w14:textId="0A76AD88" w:rsidR="005C2D38" w:rsidRDefault="001736C9"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SimSun"/>
                <w:sz w:val="18"/>
                <w:lang w:val="en-US" w:eastAsia="zh-CN"/>
              </w:rPr>
            </w:pPr>
          </w:p>
        </w:tc>
      </w:tr>
      <w:tr w:rsidR="00904762" w14:paraId="6E0BDEF6" w14:textId="77777777" w:rsidTr="00C33084">
        <w:tc>
          <w:tcPr>
            <w:tcW w:w="557" w:type="pct"/>
          </w:tcPr>
          <w:p w14:paraId="5BE529BF" w14:textId="4CCEF33A"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But we think whether/how to configure the time domain behavior for the </w:t>
            </w:r>
            <w:r>
              <w:rPr>
                <w:rFonts w:eastAsia="SimSun"/>
                <w:sz w:val="18"/>
                <w:lang w:val="en-US" w:eastAsia="zh-CN"/>
              </w:rPr>
              <w:t>resource</w:t>
            </w:r>
            <w:r>
              <w:rPr>
                <w:rFonts w:eastAsia="SimSun" w:hint="eastAsia"/>
                <w:sz w:val="18"/>
                <w:lang w:val="en-US" w:eastAsia="zh-CN"/>
              </w:rPr>
              <w:t xml:space="preserve"> </w:t>
            </w:r>
            <w:r>
              <w:rPr>
                <w:rFonts w:eastAsia="SimSun"/>
                <w:sz w:val="18"/>
                <w:lang w:val="en-US" w:eastAsia="zh-CN"/>
              </w:rPr>
              <w:t>setting</w:t>
            </w:r>
            <w:r>
              <w:rPr>
                <w:rFonts w:eastAsia="SimSun" w:hint="eastAsia"/>
                <w:sz w:val="18"/>
                <w:lang w:val="en-US" w:eastAsia="zh-CN"/>
              </w:rPr>
              <w:t xml:space="preserve"> for Set A should be discussed. In legacy RRC spec, the time domain behavior is given by </w:t>
            </w:r>
            <w:r w:rsidRPr="00443818">
              <w:rPr>
                <w:rFonts w:eastAsia="SimSun"/>
                <w:sz w:val="18"/>
                <w:lang w:val="en-US" w:eastAsia="zh-CN"/>
              </w:rPr>
              <w:t>resourceType</w:t>
            </w:r>
            <w:r>
              <w:rPr>
                <w:rFonts w:eastAsia="SimSun" w:hint="eastAsia"/>
                <w:sz w:val="18"/>
                <w:lang w:val="en-US" w:eastAsia="zh-CN"/>
              </w:rPr>
              <w:t xml:space="preserve"> parameter. For the resource setting for Set A, whether/how to configure </w:t>
            </w:r>
            <w:r w:rsidRPr="00443818">
              <w:rPr>
                <w:rFonts w:eastAsia="SimSun"/>
                <w:sz w:val="18"/>
                <w:lang w:val="en-US" w:eastAsia="zh-CN"/>
              </w:rPr>
              <w:t>resourceType</w:t>
            </w:r>
            <w:r>
              <w:rPr>
                <w:rFonts w:eastAsia="SimSun" w:hint="eastAsia"/>
                <w:sz w:val="18"/>
                <w:lang w:val="en-US" w:eastAsia="zh-CN"/>
              </w:rPr>
              <w:t xml:space="preserve"> should be clarified.</w:t>
            </w:r>
          </w:p>
        </w:tc>
      </w:tr>
      <w:tr w:rsidR="00C33084" w:rsidRPr="008F740D" w14:paraId="43FC1788" w14:textId="77777777" w:rsidTr="00C33084">
        <w:tc>
          <w:tcPr>
            <w:tcW w:w="557" w:type="pct"/>
          </w:tcPr>
          <w:p w14:paraId="7BCD4F4D"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E683828"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F3F21AF" w14:textId="77777777" w:rsidR="00C33084" w:rsidRPr="008F740D"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R</w:t>
            </w:r>
            <w:r>
              <w:rPr>
                <w:rFonts w:eastAsia="SimSun"/>
                <w:sz w:val="18"/>
                <w:lang w:val="en-US" w:eastAsia="zh-CN"/>
              </w:rPr>
              <w:t xml:space="preserve">elaxing the restriction of Set A or the RS within the Set A is necessary, it can avoid resource configuration of the Set A conflict with the resource configuration of the actual measured resource. </w:t>
            </w:r>
          </w:p>
        </w:tc>
      </w:tr>
      <w:tr w:rsidR="00B15D78" w:rsidRPr="008F740D" w14:paraId="77DA8B85" w14:textId="77777777" w:rsidTr="00C33084">
        <w:tc>
          <w:tcPr>
            <w:tcW w:w="557" w:type="pct"/>
          </w:tcPr>
          <w:p w14:paraId="12E0D78D" w14:textId="0C29092A" w:rsidR="00B15D78" w:rsidRDefault="00B15D78" w:rsidP="00B15D7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56B9E608" w14:textId="06607351" w:rsidR="00B15D78" w:rsidRDefault="00B15D78" w:rsidP="00B15D78">
            <w:pPr>
              <w:tabs>
                <w:tab w:val="left" w:pos="360"/>
              </w:tabs>
              <w:snapToGrid w:val="0"/>
              <w:spacing w:after="0" w:line="276" w:lineRule="auto"/>
              <w:rPr>
                <w:rFonts w:eastAsia="SimSun"/>
                <w:sz w:val="18"/>
                <w:lang w:eastAsia="zh-CN"/>
              </w:rPr>
            </w:pPr>
          </w:p>
        </w:tc>
        <w:tc>
          <w:tcPr>
            <w:tcW w:w="4057" w:type="pct"/>
          </w:tcPr>
          <w:p w14:paraId="34BAA862" w14:textId="0CD2A3DF" w:rsidR="00B15D78" w:rsidRDefault="00DA53C6" w:rsidP="00B15D78">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Clarification is needed. </w:t>
            </w:r>
            <w:r w:rsidR="00B15D78">
              <w:rPr>
                <w:rFonts w:eastAsiaTheme="minorEastAsia"/>
                <w:sz w:val="18"/>
                <w:lang w:val="en-US" w:eastAsia="zh-CN"/>
              </w:rPr>
              <w:t xml:space="preserve">If RSs for Set A are not transmitted, </w:t>
            </w:r>
            <w:r w:rsidR="00B15D78" w:rsidRPr="00C06810">
              <w:rPr>
                <w:rFonts w:eastAsiaTheme="minorEastAsia"/>
                <w:sz w:val="18"/>
                <w:lang w:val="en-US" w:eastAsia="zh-CN"/>
              </w:rPr>
              <w:t>why do we care about their time-domain behaviors? We need to clarify the other ambiguous question first</w:t>
            </w:r>
            <w:r w:rsidR="00B15D78">
              <w:rPr>
                <w:rFonts w:eastAsiaTheme="minorEastAsia"/>
                <w:sz w:val="18"/>
                <w:lang w:val="en-US" w:eastAsia="zh-CN"/>
              </w:rPr>
              <w:t xml:space="preserve"> and then address the bullets in this proposal.</w:t>
            </w:r>
          </w:p>
        </w:tc>
      </w:tr>
      <w:tr w:rsidR="00C90943" w:rsidRPr="008F740D" w14:paraId="0D1B16B4" w14:textId="77777777" w:rsidTr="00C33084">
        <w:tc>
          <w:tcPr>
            <w:tcW w:w="557" w:type="pct"/>
          </w:tcPr>
          <w:p w14:paraId="468D4137" w14:textId="2D9994D4" w:rsidR="00C90943" w:rsidRDefault="00C90943" w:rsidP="00B15D7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40BC082" w14:textId="77777777" w:rsidR="00C90943" w:rsidRDefault="00C90943" w:rsidP="00B15D78">
            <w:pPr>
              <w:tabs>
                <w:tab w:val="left" w:pos="360"/>
              </w:tabs>
              <w:snapToGrid w:val="0"/>
              <w:spacing w:after="0" w:line="276" w:lineRule="auto"/>
              <w:rPr>
                <w:rFonts w:eastAsia="SimSun"/>
                <w:sz w:val="18"/>
                <w:lang w:eastAsia="zh-CN"/>
              </w:rPr>
            </w:pPr>
          </w:p>
        </w:tc>
        <w:tc>
          <w:tcPr>
            <w:tcW w:w="4057" w:type="pct"/>
          </w:tcPr>
          <w:p w14:paraId="41E519C9" w14:textId="369008B4" w:rsidR="00C90943" w:rsidRDefault="00C90943" w:rsidP="00B15D7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last bullet is ok. We do not see the necessity for other bullets.</w:t>
            </w:r>
          </w:p>
        </w:tc>
      </w:tr>
      <w:tr w:rsidR="00495613" w:rsidRPr="008F740D" w14:paraId="1113FC9C" w14:textId="77777777" w:rsidTr="00C33084">
        <w:tc>
          <w:tcPr>
            <w:tcW w:w="557" w:type="pct"/>
          </w:tcPr>
          <w:p w14:paraId="7951605C" w14:textId="00DEEDD0" w:rsidR="00495613" w:rsidRDefault="00495613" w:rsidP="00495613">
            <w:pPr>
              <w:tabs>
                <w:tab w:val="left" w:pos="360"/>
              </w:tabs>
              <w:snapToGrid w:val="0"/>
              <w:spacing w:after="0" w:line="276" w:lineRule="auto"/>
              <w:rPr>
                <w:rFonts w:eastAsiaTheme="minorEastAsia"/>
                <w:sz w:val="18"/>
                <w:lang w:eastAsia="zh-CN"/>
              </w:rPr>
            </w:pPr>
            <w:r w:rsidRPr="005D55CE">
              <w:rPr>
                <w:rFonts w:eastAsiaTheme="minorEastAsia"/>
                <w:sz w:val="18"/>
                <w:lang w:eastAsia="zh-CN"/>
              </w:rPr>
              <w:t>v</w:t>
            </w:r>
            <w:r w:rsidRPr="005D55CE">
              <w:rPr>
                <w:rFonts w:eastAsiaTheme="minorEastAsia" w:hint="eastAsia"/>
                <w:sz w:val="18"/>
                <w:lang w:eastAsia="zh-CN"/>
              </w:rPr>
              <w:t>ivo</w:t>
            </w:r>
          </w:p>
        </w:tc>
        <w:tc>
          <w:tcPr>
            <w:tcW w:w="386" w:type="pct"/>
          </w:tcPr>
          <w:p w14:paraId="41EA92D9" w14:textId="0355FD70" w:rsidR="00495613" w:rsidRDefault="00495613" w:rsidP="00495613">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5F10582F" w14:textId="19230794" w:rsidR="00495613" w:rsidRDefault="00495613" w:rsidP="00495613">
            <w:pPr>
              <w:tabs>
                <w:tab w:val="left" w:pos="360"/>
              </w:tabs>
              <w:snapToGrid w:val="0"/>
              <w:spacing w:after="0" w:line="276" w:lineRule="auto"/>
              <w:rPr>
                <w:rFonts w:eastAsiaTheme="minorEastAsia"/>
                <w:sz w:val="18"/>
                <w:lang w:val="en-US" w:eastAsia="zh-CN"/>
              </w:rPr>
            </w:pPr>
            <w:r>
              <w:rPr>
                <w:rFonts w:eastAsia="SimSun"/>
                <w:sz w:val="18"/>
                <w:lang w:val="en-US" w:eastAsia="zh-CN"/>
              </w:rPr>
              <w:t>We agree with ZTE that a</w:t>
            </w:r>
            <w:r w:rsidRPr="00FF4E7C">
              <w:rPr>
                <w:rFonts w:eastAsia="SimSun"/>
                <w:sz w:val="18"/>
                <w:lang w:val="en-US" w:eastAsia="zh-CN"/>
              </w:rPr>
              <w:t>n indicator can be used to determine whether Set A is virtual. If Set A is identified as purely virtual by this indicator, the aforementioned restrictions can be relaxed. Otherwise, Set A should follow leg</w:t>
            </w:r>
            <w:r>
              <w:rPr>
                <w:rFonts w:eastAsia="SimSun"/>
                <w:sz w:val="18"/>
                <w:lang w:val="en-US" w:eastAsia="zh-CN"/>
              </w:rPr>
              <w:t xml:space="preserve">acy </w:t>
            </w:r>
            <w:r w:rsidRPr="00FF4E7C">
              <w:rPr>
                <w:rFonts w:eastAsia="SimSun"/>
                <w:sz w:val="18"/>
                <w:lang w:val="en-US" w:eastAsia="zh-CN"/>
              </w:rPr>
              <w:t>behavior.</w:t>
            </w:r>
          </w:p>
        </w:tc>
      </w:tr>
      <w:tr w:rsidR="00B53D3E" w:rsidRPr="008F740D" w14:paraId="21BD9276" w14:textId="77777777" w:rsidTr="00C33084">
        <w:tc>
          <w:tcPr>
            <w:tcW w:w="557" w:type="pct"/>
          </w:tcPr>
          <w:p w14:paraId="1570FFDF" w14:textId="57B54D23" w:rsidR="00B53D3E" w:rsidRPr="005D55C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InterDigital</w:t>
            </w:r>
          </w:p>
        </w:tc>
        <w:tc>
          <w:tcPr>
            <w:tcW w:w="386" w:type="pct"/>
          </w:tcPr>
          <w:p w14:paraId="2B14C5FC" w14:textId="77777777" w:rsidR="00B53D3E" w:rsidRDefault="00B53D3E" w:rsidP="00B53D3E">
            <w:pPr>
              <w:tabs>
                <w:tab w:val="left" w:pos="360"/>
              </w:tabs>
              <w:snapToGrid w:val="0"/>
              <w:spacing w:after="0" w:line="276" w:lineRule="auto"/>
              <w:rPr>
                <w:rFonts w:eastAsia="SimSun"/>
                <w:sz w:val="18"/>
                <w:lang w:eastAsia="zh-CN"/>
              </w:rPr>
            </w:pPr>
          </w:p>
        </w:tc>
        <w:tc>
          <w:tcPr>
            <w:tcW w:w="4057" w:type="pct"/>
          </w:tcPr>
          <w:p w14:paraId="56FC2252" w14:textId="615D2436" w:rsidR="00B53D3E" w:rsidRDefault="00B53D3E" w:rsidP="00B53D3E">
            <w:pPr>
              <w:tabs>
                <w:tab w:val="left" w:pos="360"/>
              </w:tabs>
              <w:snapToGrid w:val="0"/>
              <w:spacing w:after="0" w:line="276" w:lineRule="auto"/>
              <w:rPr>
                <w:rFonts w:eastAsia="SimSun"/>
                <w:sz w:val="18"/>
                <w:lang w:val="en-US" w:eastAsia="zh-CN"/>
              </w:rPr>
            </w:pPr>
            <w:r>
              <w:rPr>
                <w:rFonts w:eastAsiaTheme="minorEastAsia" w:hint="eastAsia"/>
                <w:sz w:val="18"/>
                <w:lang w:val="en-US"/>
              </w:rPr>
              <w:t>Fine</w:t>
            </w:r>
          </w:p>
        </w:tc>
      </w:tr>
      <w:tr w:rsidR="00300946" w:rsidRPr="008F740D" w14:paraId="3132B06A" w14:textId="77777777" w:rsidTr="00C33084">
        <w:tc>
          <w:tcPr>
            <w:tcW w:w="557" w:type="pct"/>
          </w:tcPr>
          <w:p w14:paraId="04B8E096" w14:textId="239B7C09"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386" w:type="pct"/>
          </w:tcPr>
          <w:p w14:paraId="438C81C1" w14:textId="77777777" w:rsidR="00300946" w:rsidRDefault="00300946" w:rsidP="00B53D3E">
            <w:pPr>
              <w:tabs>
                <w:tab w:val="left" w:pos="360"/>
              </w:tabs>
              <w:snapToGrid w:val="0"/>
              <w:spacing w:after="0" w:line="276" w:lineRule="auto"/>
              <w:rPr>
                <w:rFonts w:eastAsia="SimSun"/>
                <w:sz w:val="18"/>
                <w:lang w:eastAsia="zh-CN"/>
              </w:rPr>
            </w:pPr>
          </w:p>
        </w:tc>
        <w:tc>
          <w:tcPr>
            <w:tcW w:w="4057" w:type="pct"/>
          </w:tcPr>
          <w:p w14:paraId="005AA9DA" w14:textId="02A477F1" w:rsidR="00300946" w:rsidRDefault="00300946" w:rsidP="00B53D3E">
            <w:pPr>
              <w:tabs>
                <w:tab w:val="left" w:pos="360"/>
              </w:tabs>
              <w:snapToGrid w:val="0"/>
              <w:spacing w:after="0" w:line="276" w:lineRule="auto"/>
              <w:rPr>
                <w:rFonts w:eastAsiaTheme="minorEastAsia" w:hint="eastAsia"/>
                <w:sz w:val="18"/>
                <w:lang w:val="en-US"/>
              </w:rPr>
            </w:pPr>
            <w:r w:rsidRPr="00300946">
              <w:rPr>
                <w:rFonts w:eastAsiaTheme="minorEastAsia"/>
                <w:sz w:val="18"/>
                <w:lang w:val="en-US"/>
              </w:rPr>
              <w:t xml:space="preserve">Similar view as Qualcomm and Google.  Why do we bother with time-domain </w:t>
            </w:r>
            <w:proofErr w:type="spellStart"/>
            <w:r w:rsidRPr="00300946">
              <w:rPr>
                <w:rFonts w:eastAsiaTheme="minorEastAsia"/>
                <w:sz w:val="18"/>
                <w:lang w:val="en-US"/>
              </w:rPr>
              <w:t>behaviour</w:t>
            </w:r>
            <w:proofErr w:type="spellEnd"/>
            <w:r w:rsidRPr="00300946">
              <w:rPr>
                <w:rFonts w:eastAsiaTheme="minorEastAsia"/>
                <w:sz w:val="18"/>
                <w:lang w:val="en-US"/>
              </w:rPr>
              <w:t xml:space="preserve"> for RSs in Set A that are not transmitted.  The last bullet is ok.</w:t>
            </w:r>
          </w:p>
        </w:tc>
      </w:tr>
    </w:tbl>
    <w:p w14:paraId="7D349A22" w14:textId="77777777" w:rsidR="00B22A3B" w:rsidRPr="00C33084" w:rsidRDefault="00B22A3B">
      <w:pPr>
        <w:spacing w:after="0" w:line="288" w:lineRule="auto"/>
        <w:jc w:val="both"/>
        <w:rPr>
          <w:rFonts w:eastAsia="SimHei"/>
          <w:b/>
          <w:iCs/>
          <w:color w:val="000000"/>
          <w:lang w:val="en-US" w:eastAsia="zh-CN"/>
        </w:rPr>
      </w:pPr>
    </w:p>
    <w:p w14:paraId="6609F9F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SimSun" w:hAnsi="Times" w:cs="Times"/>
          <w:lang w:eastAsia="zh-CN"/>
        </w:rPr>
      </w:pPr>
    </w:p>
    <w:p w14:paraId="0B53F759"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TableGrid"/>
        <w:tblW w:w="4814" w:type="pct"/>
        <w:tblLook w:val="04A0" w:firstRow="1" w:lastRow="0" w:firstColumn="1" w:lastColumn="0" w:noHBand="0" w:noVBand="1"/>
      </w:tblPr>
      <w:tblGrid>
        <w:gridCol w:w="1072"/>
        <w:gridCol w:w="763"/>
        <w:gridCol w:w="7653"/>
      </w:tblGrid>
      <w:tr w:rsidR="00B22A3B" w14:paraId="5C786291" w14:textId="77777777" w:rsidTr="00C33084">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C33084">
        <w:tc>
          <w:tcPr>
            <w:tcW w:w="565" w:type="pct"/>
          </w:tcPr>
          <w:p w14:paraId="116A2D3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52831252" w14:textId="77777777" w:rsidTr="00C33084">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H</w:t>
            </w:r>
            <w:r>
              <w:rPr>
                <w:rFonts w:eastAsia="SimSun"/>
                <w:sz w:val="18"/>
                <w:lang w:eastAsia="zh-CN"/>
              </w:rPr>
              <w:t>uawei, HiSilicon</w:t>
            </w:r>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means NW side additional condition which is not explicitly configured, and should be decoupled with TCI state which is explicitly configured.</w:t>
            </w:r>
          </w:p>
        </w:tc>
      </w:tr>
      <w:tr w:rsidR="00B22A3B" w14:paraId="7D99F257" w14:textId="77777777" w:rsidTr="00C33084">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implementation. </w:t>
            </w:r>
          </w:p>
        </w:tc>
      </w:tr>
      <w:tr w:rsidR="00B22A3B" w14:paraId="68CF5163" w14:textId="77777777" w:rsidTr="00C33084">
        <w:tc>
          <w:tcPr>
            <w:tcW w:w="565" w:type="pct"/>
          </w:tcPr>
          <w:p w14:paraId="15F2F7C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B22A3B" w14:paraId="38DCBB2F" w14:textId="77777777" w:rsidTr="00C33084">
        <w:tc>
          <w:tcPr>
            <w:tcW w:w="565" w:type="pct"/>
          </w:tcPr>
          <w:p w14:paraId="74723A3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C33084">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C33084">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SimSun"/>
                <w:sz w:val="18"/>
                <w:lang w:val="en-US" w:eastAsia="zh-CN"/>
              </w:rPr>
              <w:t>NW side additional condition</w:t>
            </w:r>
            <w:r>
              <w:rPr>
                <w:rFonts w:eastAsia="SimSun"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C33084">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C33084">
        <w:tc>
          <w:tcPr>
            <w:tcW w:w="565" w:type="pct"/>
          </w:tcPr>
          <w:p w14:paraId="68BE3B54" w14:textId="4B5706F9" w:rsidR="005C2D38" w:rsidRDefault="00063AFA"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SimSun"/>
                <w:sz w:val="18"/>
                <w:lang w:val="en-US" w:eastAsia="zh-CN"/>
              </w:rPr>
            </w:pPr>
            <w:r>
              <w:rPr>
                <w:rFonts w:eastAsia="SimSun"/>
                <w:sz w:val="18"/>
                <w:lang w:val="en-US" w:eastAsia="zh-CN"/>
              </w:rPr>
              <w:t>We also did not</w:t>
            </w:r>
            <w:r w:rsidR="00CB2CFA">
              <w:rPr>
                <w:rFonts w:eastAsia="SimSun"/>
                <w:sz w:val="18"/>
                <w:lang w:val="en-US" w:eastAsia="zh-CN"/>
              </w:rPr>
              <w:t xml:space="preserve"> see the reason why UE should ignore indicated TCI state. </w:t>
            </w:r>
          </w:p>
        </w:tc>
      </w:tr>
      <w:tr w:rsidR="00904762" w14:paraId="0E5810F5" w14:textId="77777777" w:rsidTr="00C33084">
        <w:tc>
          <w:tcPr>
            <w:tcW w:w="565" w:type="pct"/>
          </w:tcPr>
          <w:p w14:paraId="2457B918" w14:textId="3F29C1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inference,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Maybe some clarification is needed?</w:t>
            </w:r>
          </w:p>
        </w:tc>
      </w:tr>
      <w:tr w:rsidR="00CF6ECC" w14:paraId="1B8A0825" w14:textId="77777777" w:rsidTr="00C33084">
        <w:tc>
          <w:tcPr>
            <w:tcW w:w="565" w:type="pct"/>
          </w:tcPr>
          <w:p w14:paraId="2D8A346C" w14:textId="47A7B27F" w:rsidR="00CF6ECC" w:rsidRP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r w:rsidR="00C33084" w:rsidRPr="00F36064" w14:paraId="76902998" w14:textId="77777777" w:rsidTr="00C33084">
        <w:tc>
          <w:tcPr>
            <w:tcW w:w="565" w:type="pct"/>
          </w:tcPr>
          <w:p w14:paraId="488C1145" w14:textId="77777777" w:rsidR="00C33084" w:rsidRPr="00F36064"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402" w:type="pct"/>
          </w:tcPr>
          <w:p w14:paraId="407F67CC" w14:textId="77777777" w:rsidR="00C33084" w:rsidRDefault="00C33084" w:rsidP="00C33084">
            <w:pPr>
              <w:tabs>
                <w:tab w:val="left" w:pos="360"/>
              </w:tabs>
              <w:snapToGrid w:val="0"/>
              <w:spacing w:after="0" w:line="276" w:lineRule="auto"/>
              <w:rPr>
                <w:rFonts w:eastAsiaTheme="minorEastAsia"/>
                <w:sz w:val="18"/>
                <w:lang w:eastAsia="zh-CN"/>
              </w:rPr>
            </w:pPr>
          </w:p>
        </w:tc>
        <w:tc>
          <w:tcPr>
            <w:tcW w:w="4033" w:type="pct"/>
          </w:tcPr>
          <w:p w14:paraId="72BDCDE1" w14:textId="3E972827" w:rsidR="00C33084" w:rsidRPr="00F3606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introduction of the associated ID is for ensure the consistency of NW side additional condition between the training phase and interference phase. The NW side additional condition mainly refers to NW side characteristics that can’t be configured/</w:t>
            </w:r>
            <w:r w:rsidR="00556AEC">
              <w:rPr>
                <w:rFonts w:eastAsia="SimSun" w:hint="eastAsia"/>
                <w:sz w:val="18"/>
                <w:lang w:val="en-US" w:eastAsia="zh-CN"/>
              </w:rPr>
              <w:t xml:space="preserve"> </w:t>
            </w:r>
            <w:r>
              <w:rPr>
                <w:rFonts w:eastAsia="SimSun"/>
                <w:sz w:val="18"/>
                <w:lang w:val="en-US" w:eastAsia="zh-CN"/>
              </w:rPr>
              <w:t xml:space="preserve">indicated. Since the TCI state can be explicitly indicated to the UE, </w:t>
            </w:r>
            <w:r w:rsidRPr="00EB0D9D">
              <w:rPr>
                <w:rFonts w:eastAsia="SimSun"/>
                <w:sz w:val="18"/>
                <w:lang w:val="en-US" w:eastAsia="zh-CN"/>
              </w:rPr>
              <w:t>adding TCI-related descriptions to the p</w:t>
            </w:r>
            <w:r>
              <w:rPr>
                <w:rFonts w:eastAsia="SimSun"/>
                <w:sz w:val="18"/>
                <w:lang w:val="en-US" w:eastAsia="zh-CN"/>
              </w:rPr>
              <w:t>aragraph</w:t>
            </w:r>
            <w:r w:rsidRPr="00EB0D9D">
              <w:rPr>
                <w:rFonts w:eastAsia="SimSun"/>
                <w:sz w:val="18"/>
                <w:lang w:val="en-US" w:eastAsia="zh-CN"/>
              </w:rPr>
              <w:t xml:space="preserve"> of the associated ID is unreasonable.</w:t>
            </w:r>
          </w:p>
        </w:tc>
      </w:tr>
      <w:tr w:rsidR="00AE0FAE" w:rsidRPr="00F36064" w14:paraId="0CBE31A9" w14:textId="77777777" w:rsidTr="00C33084">
        <w:tc>
          <w:tcPr>
            <w:tcW w:w="565" w:type="pct"/>
          </w:tcPr>
          <w:p w14:paraId="1687397D" w14:textId="7F88FE7D" w:rsidR="00AE0FAE" w:rsidRDefault="00AE0FAE" w:rsidP="00AE0FAE">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CB52D1A" w14:textId="77777777" w:rsidR="00AE0FAE" w:rsidRDefault="00AE0FAE" w:rsidP="00AE0FAE">
            <w:pPr>
              <w:tabs>
                <w:tab w:val="left" w:pos="360"/>
              </w:tabs>
              <w:snapToGrid w:val="0"/>
              <w:spacing w:after="0" w:line="276" w:lineRule="auto"/>
              <w:rPr>
                <w:rFonts w:eastAsiaTheme="minorEastAsia"/>
                <w:sz w:val="18"/>
                <w:lang w:eastAsia="zh-CN"/>
              </w:rPr>
            </w:pPr>
          </w:p>
        </w:tc>
        <w:tc>
          <w:tcPr>
            <w:tcW w:w="4033" w:type="pct"/>
          </w:tcPr>
          <w:p w14:paraId="2D901D3B" w14:textId="459801B0" w:rsidR="00AE0FAE" w:rsidRDefault="00AE0FAE" w:rsidP="00AE0FAE">
            <w:pPr>
              <w:tabs>
                <w:tab w:val="left" w:pos="360"/>
              </w:tabs>
              <w:snapToGrid w:val="0"/>
              <w:spacing w:after="0" w:line="276" w:lineRule="auto"/>
              <w:rPr>
                <w:rFonts w:eastAsia="SimSun"/>
                <w:sz w:val="18"/>
                <w:lang w:val="en-US" w:eastAsia="zh-CN"/>
              </w:rPr>
            </w:pPr>
            <w:r>
              <w:rPr>
                <w:rFonts w:eastAsiaTheme="minorEastAsia"/>
                <w:sz w:val="18"/>
                <w:lang w:val="en-US" w:eastAsia="zh-CN"/>
              </w:rPr>
              <w:t>Not clear why we need this.</w:t>
            </w:r>
          </w:p>
        </w:tc>
      </w:tr>
      <w:tr w:rsidR="00C90943" w:rsidRPr="00F36064" w14:paraId="38FB61F6" w14:textId="77777777" w:rsidTr="00C33084">
        <w:tc>
          <w:tcPr>
            <w:tcW w:w="565" w:type="pct"/>
          </w:tcPr>
          <w:p w14:paraId="407F02FF" w14:textId="3447A475"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63A2CDB2" w14:textId="3B7CFAB0"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77BA166E" w14:textId="25D6EA5E" w:rsidR="00C90943" w:rsidRDefault="00C90943" w:rsidP="00AE0FA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UE would be confused if a TCI is changed by the associated ID is not. Since the associated ID indicates the DL Tx beam information, it is not necessary to follow the TCI</w:t>
            </w:r>
          </w:p>
        </w:tc>
      </w:tr>
      <w:tr w:rsidR="00CE0CA0" w:rsidRPr="00F36064" w14:paraId="77A81288" w14:textId="77777777" w:rsidTr="00C33084">
        <w:tc>
          <w:tcPr>
            <w:tcW w:w="565" w:type="pct"/>
          </w:tcPr>
          <w:p w14:paraId="4958816B" w14:textId="56B96C12" w:rsidR="00CE0CA0" w:rsidRDefault="00CE0CA0" w:rsidP="00CE0CA0">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402" w:type="pct"/>
          </w:tcPr>
          <w:p w14:paraId="6369BA63" w14:textId="77777777" w:rsidR="00CE0CA0" w:rsidRDefault="00CE0CA0" w:rsidP="00CE0CA0">
            <w:pPr>
              <w:tabs>
                <w:tab w:val="left" w:pos="360"/>
              </w:tabs>
              <w:snapToGrid w:val="0"/>
              <w:spacing w:after="0" w:line="276" w:lineRule="auto"/>
              <w:rPr>
                <w:rFonts w:eastAsiaTheme="minorEastAsia"/>
                <w:sz w:val="18"/>
                <w:lang w:eastAsia="zh-CN"/>
              </w:rPr>
            </w:pPr>
          </w:p>
        </w:tc>
        <w:tc>
          <w:tcPr>
            <w:tcW w:w="4033" w:type="pct"/>
          </w:tcPr>
          <w:p w14:paraId="6A2063F8" w14:textId="2273E17B" w:rsidR="00CE0CA0" w:rsidRDefault="00CE0CA0" w:rsidP="00CE0CA0">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The</w:t>
            </w:r>
            <w:r>
              <w:rPr>
                <w:rFonts w:eastAsia="SimSun"/>
                <w:sz w:val="18"/>
                <w:lang w:val="en-US" w:eastAsia="zh-CN"/>
              </w:rPr>
              <w:t xml:space="preserve"> </w:t>
            </w:r>
            <w:r>
              <w:rPr>
                <w:rFonts w:eastAsia="SimSun" w:hint="eastAsia"/>
                <w:sz w:val="18"/>
                <w:lang w:val="en-US" w:eastAsia="zh-CN"/>
              </w:rPr>
              <w:t>intention</w:t>
            </w:r>
            <w:r>
              <w:rPr>
                <w:rFonts w:eastAsia="SimSun"/>
                <w:sz w:val="18"/>
                <w:lang w:val="en-US" w:eastAsia="zh-CN"/>
              </w:rPr>
              <w:t xml:space="preserve"> </w:t>
            </w:r>
            <w:r>
              <w:rPr>
                <w:rFonts w:eastAsia="SimSun" w:hint="eastAsia"/>
                <w:sz w:val="18"/>
                <w:lang w:val="en-US" w:eastAsia="zh-CN"/>
              </w:rPr>
              <w:t>s</w:t>
            </w:r>
            <w:r>
              <w:rPr>
                <w:rFonts w:eastAsia="SimSun"/>
                <w:sz w:val="18"/>
                <w:lang w:val="en-US" w:eastAsia="zh-CN"/>
              </w:rPr>
              <w:t>hould be</w:t>
            </w:r>
            <w:r>
              <w:rPr>
                <w:rFonts w:eastAsiaTheme="minorEastAsia"/>
                <w:sz w:val="18"/>
                <w:lang w:val="en-US"/>
              </w:rPr>
              <w:t xml:space="preserve"> c</w:t>
            </w:r>
            <w:r>
              <w:rPr>
                <w:rFonts w:eastAsiaTheme="minorEastAsia" w:hint="eastAsia"/>
                <w:sz w:val="18"/>
                <w:lang w:val="en-US"/>
              </w:rPr>
              <w:t>larifi</w:t>
            </w:r>
            <w:r>
              <w:rPr>
                <w:rFonts w:eastAsiaTheme="minorEastAsia"/>
                <w:sz w:val="18"/>
                <w:lang w:val="en-US"/>
              </w:rPr>
              <w:t>ed</w:t>
            </w:r>
          </w:p>
        </w:tc>
      </w:tr>
      <w:tr w:rsidR="009A29FF" w:rsidRPr="00F36064" w14:paraId="3DC61056" w14:textId="77777777" w:rsidTr="00C33084">
        <w:tc>
          <w:tcPr>
            <w:tcW w:w="565" w:type="pct"/>
          </w:tcPr>
          <w:p w14:paraId="2B240563" w14:textId="1D63F696" w:rsidR="009A29FF" w:rsidRDefault="009A29FF" w:rsidP="009A29FF">
            <w:pPr>
              <w:tabs>
                <w:tab w:val="left" w:pos="360"/>
              </w:tabs>
              <w:snapToGrid w:val="0"/>
              <w:spacing w:after="0" w:line="276" w:lineRule="auto"/>
              <w:rPr>
                <w:rFonts w:eastAsia="SimSun"/>
                <w:sz w:val="18"/>
                <w:lang w:eastAsia="zh-CN"/>
              </w:rPr>
            </w:pPr>
            <w:r>
              <w:rPr>
                <w:rFonts w:eastAsiaTheme="minorEastAsia"/>
                <w:sz w:val="18"/>
                <w:lang w:eastAsia="zh-CN"/>
              </w:rPr>
              <w:t>Panasonic</w:t>
            </w:r>
          </w:p>
        </w:tc>
        <w:tc>
          <w:tcPr>
            <w:tcW w:w="402" w:type="pct"/>
          </w:tcPr>
          <w:p w14:paraId="1FEF66F5" w14:textId="77777777" w:rsidR="009A29FF" w:rsidRDefault="009A29FF" w:rsidP="009A29FF">
            <w:pPr>
              <w:tabs>
                <w:tab w:val="left" w:pos="360"/>
              </w:tabs>
              <w:snapToGrid w:val="0"/>
              <w:spacing w:after="0" w:line="276" w:lineRule="auto"/>
              <w:rPr>
                <w:rFonts w:eastAsiaTheme="minorEastAsia"/>
                <w:sz w:val="18"/>
                <w:lang w:eastAsia="zh-CN"/>
              </w:rPr>
            </w:pPr>
          </w:p>
        </w:tc>
        <w:tc>
          <w:tcPr>
            <w:tcW w:w="4033" w:type="pct"/>
          </w:tcPr>
          <w:p w14:paraId="3E4D7D20" w14:textId="4CAFF356" w:rsidR="009A29FF" w:rsidRDefault="009A29FF" w:rsidP="009A29FF">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It is not clear motivation to do so. More clarification is needed. </w:t>
            </w:r>
          </w:p>
        </w:tc>
      </w:tr>
      <w:tr w:rsidR="00B53D3E" w:rsidRPr="00F36064" w14:paraId="163CA1E9" w14:textId="77777777" w:rsidTr="00C33084">
        <w:tc>
          <w:tcPr>
            <w:tcW w:w="565" w:type="pct"/>
          </w:tcPr>
          <w:p w14:paraId="4A914082" w14:textId="7FE2BE51"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InterDigital</w:t>
            </w:r>
          </w:p>
        </w:tc>
        <w:tc>
          <w:tcPr>
            <w:tcW w:w="402" w:type="pct"/>
          </w:tcPr>
          <w:p w14:paraId="4164912B" w14:textId="38AC256F"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33" w:type="pct"/>
          </w:tcPr>
          <w:p w14:paraId="4A220593" w14:textId="3F24DE7A" w:rsidR="00B53D3E" w:rsidRDefault="00B53D3E" w:rsidP="00B53D3E">
            <w:pPr>
              <w:tabs>
                <w:tab w:val="left" w:pos="360"/>
              </w:tabs>
              <w:snapToGrid w:val="0"/>
              <w:spacing w:after="0" w:line="276" w:lineRule="auto"/>
              <w:rPr>
                <w:rFonts w:eastAsiaTheme="minorEastAsia"/>
                <w:sz w:val="18"/>
                <w:lang w:val="en-US" w:eastAsia="zh-CN"/>
              </w:rPr>
            </w:pPr>
            <w:r>
              <w:rPr>
                <w:rFonts w:eastAsiaTheme="minorEastAsia" w:hint="eastAsia"/>
                <w:sz w:val="18"/>
                <w:lang w:val="en-US"/>
              </w:rPr>
              <w:t>We believe that reasonable gNB implementation will not do this behavior and this is just a corner case. Therefore, we don</w:t>
            </w:r>
            <w:r>
              <w:rPr>
                <w:rFonts w:eastAsiaTheme="minorEastAsia"/>
                <w:sz w:val="18"/>
                <w:lang w:val="en-US"/>
              </w:rPr>
              <w:t>’</w:t>
            </w:r>
            <w:r>
              <w:rPr>
                <w:rFonts w:eastAsiaTheme="minorEastAsia" w:hint="eastAsia"/>
                <w:sz w:val="18"/>
                <w:lang w:val="en-US"/>
              </w:rPr>
              <w:t xml:space="preserve">t believe that his is a required clarification. </w:t>
            </w:r>
          </w:p>
        </w:tc>
      </w:tr>
      <w:tr w:rsidR="00300946" w:rsidRPr="00F36064" w14:paraId="48CC40BB" w14:textId="77777777" w:rsidTr="00C33084">
        <w:tc>
          <w:tcPr>
            <w:tcW w:w="565" w:type="pct"/>
          </w:tcPr>
          <w:p w14:paraId="606712D4" w14:textId="73B72140"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402" w:type="pct"/>
          </w:tcPr>
          <w:p w14:paraId="6D4A349E" w14:textId="520FBD10"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N</w:t>
            </w:r>
          </w:p>
        </w:tc>
        <w:tc>
          <w:tcPr>
            <w:tcW w:w="4033" w:type="pct"/>
          </w:tcPr>
          <w:p w14:paraId="77CF1E82" w14:textId="77777777" w:rsidR="00300946" w:rsidRDefault="00300946" w:rsidP="00300946">
            <w:r>
              <w:t>Not support.  Intention of the proposal is not clear.</w:t>
            </w:r>
          </w:p>
          <w:p w14:paraId="52D176ED" w14:textId="77777777" w:rsidR="00300946" w:rsidRPr="00300946" w:rsidRDefault="00300946" w:rsidP="00B53D3E">
            <w:pPr>
              <w:tabs>
                <w:tab w:val="left" w:pos="360"/>
              </w:tabs>
              <w:snapToGrid w:val="0"/>
              <w:spacing w:after="0" w:line="276" w:lineRule="auto"/>
              <w:rPr>
                <w:rFonts w:eastAsiaTheme="minorEastAsia" w:hint="eastAsia"/>
                <w:sz w:val="18"/>
              </w:rPr>
            </w:pPr>
          </w:p>
        </w:tc>
      </w:tr>
    </w:tbl>
    <w:p w14:paraId="6301252B" w14:textId="77777777" w:rsidR="00B22A3B" w:rsidRPr="00C33084" w:rsidRDefault="00B22A3B">
      <w:pPr>
        <w:snapToGrid w:val="0"/>
        <w:spacing w:after="0"/>
        <w:jc w:val="both"/>
        <w:rPr>
          <w:rFonts w:eastAsia="SimSun"/>
          <w:b/>
          <w:bCs/>
          <w:lang w:val="en-US" w:eastAsia="zh-CN"/>
        </w:rPr>
      </w:pPr>
    </w:p>
    <w:p w14:paraId="3DFBE0CD" w14:textId="77777777" w:rsidR="00B22A3B" w:rsidRDefault="00B22A3B">
      <w:pPr>
        <w:spacing w:after="0" w:line="288" w:lineRule="auto"/>
        <w:jc w:val="both"/>
        <w:rPr>
          <w:rFonts w:eastAsia="SimHei"/>
          <w:b/>
          <w:iCs/>
          <w:color w:val="000000"/>
          <w:lang w:eastAsia="zh-CN"/>
        </w:rPr>
      </w:pPr>
    </w:p>
    <w:p w14:paraId="02EBEDD2" w14:textId="77777777" w:rsidR="00B22A3B" w:rsidRDefault="00B22A3B">
      <w:pPr>
        <w:spacing w:after="0" w:line="288" w:lineRule="auto"/>
        <w:jc w:val="both"/>
        <w:rPr>
          <w:rFonts w:eastAsia="SimHei"/>
          <w:b/>
          <w:iCs/>
          <w:color w:val="000000"/>
          <w:lang w:val="en-US" w:eastAsia="zh-CN"/>
        </w:rPr>
      </w:pPr>
    </w:p>
    <w:p w14:paraId="300F407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SimSun" w:hAnsi="Times" w:cs="Times"/>
          <w:lang w:eastAsia="zh-CN"/>
        </w:rPr>
      </w:pPr>
    </w:p>
    <w:p w14:paraId="5933502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0"/>
        <w:gridCol w:w="1188"/>
        <w:gridCol w:w="7368"/>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A down selection is suggested from the two directions. Please share your view on the </w:t>
            </w:r>
            <w:r>
              <w:rPr>
                <w:rFonts w:ascii="Times" w:eastAsia="SimSun" w:hAnsi="Times" w:cs="Times"/>
                <w:lang w:eastAsia="zh-CN"/>
              </w:rPr>
              <w:lastRenderedPageBreak/>
              <w:t>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H</w:t>
            </w:r>
            <w:r>
              <w:rPr>
                <w:rFonts w:eastAsia="SimSun"/>
                <w:sz w:val="18"/>
                <w:lang w:eastAsia="zh-CN"/>
              </w:rPr>
              <w:t>uawei, HiSilicon</w:t>
            </w:r>
          </w:p>
        </w:tc>
        <w:tc>
          <w:tcPr>
            <w:tcW w:w="617" w:type="pct"/>
          </w:tcPr>
          <w:p w14:paraId="23FA3EB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t>CSI report for inference</w:t>
            </w:r>
            <w:ins w:id="25" w:author="作者">
              <w:r>
                <w:rPr>
                  <w:rFonts w:eastAsia="SimSun"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SimSun"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SimSun" w:hint="eastAsia"/>
                <w:lang w:val="en-US" w:eastAsia="zh-CN"/>
              </w:rPr>
              <w:t>We think Alt-1 is sufficient.</w:t>
            </w:r>
          </w:p>
        </w:tc>
      </w:tr>
      <w:tr w:rsidR="00C33084" w14:paraId="057E787A" w14:textId="77777777" w:rsidTr="005C2D38">
        <w:tc>
          <w:tcPr>
            <w:tcW w:w="556" w:type="pct"/>
          </w:tcPr>
          <w:p w14:paraId="7FD70DBB" w14:textId="116222CC" w:rsid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7836C726" w14:textId="50F89E7B"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688305B2" w14:textId="6CE4C05A"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Alt-1. For Set B, an AP CSI trigger state can select one resource set from multiple resource sets. If we also enable resource set selection within AP-CSI trigger state for set A, this will result in multiple combinations between set A and Set B. Is such resource set selection in AP-CSI trigger state is necessary? </w:t>
            </w:r>
          </w:p>
        </w:tc>
      </w:tr>
      <w:tr w:rsidR="007632C6" w14:paraId="0A04CF99" w14:textId="77777777" w:rsidTr="005C2D38">
        <w:tc>
          <w:tcPr>
            <w:tcW w:w="556" w:type="pct"/>
          </w:tcPr>
          <w:p w14:paraId="6A26F0DE" w14:textId="37F83CB1"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617" w:type="pct"/>
          </w:tcPr>
          <w:p w14:paraId="72F36CFB" w14:textId="493D16B6" w:rsidR="007632C6" w:rsidRDefault="007632C6" w:rsidP="007632C6">
            <w:pPr>
              <w:tabs>
                <w:tab w:val="left" w:pos="360"/>
              </w:tabs>
              <w:snapToGrid w:val="0"/>
              <w:spacing w:after="0" w:line="276" w:lineRule="auto"/>
              <w:rPr>
                <w:rFonts w:eastAsia="SimSun"/>
                <w:sz w:val="18"/>
                <w:lang w:eastAsia="zh-CN"/>
              </w:rPr>
            </w:pPr>
            <w:r>
              <w:rPr>
                <w:rFonts w:eastAsiaTheme="minorEastAsia"/>
                <w:sz w:val="18"/>
                <w:lang w:eastAsia="zh-CN"/>
              </w:rPr>
              <w:t>Al2-2</w:t>
            </w:r>
          </w:p>
        </w:tc>
        <w:tc>
          <w:tcPr>
            <w:tcW w:w="3827" w:type="pct"/>
          </w:tcPr>
          <w:p w14:paraId="7FA8CE71" w14:textId="77777777" w:rsidR="007632C6" w:rsidRDefault="007632C6" w:rsidP="007632C6">
            <w:pPr>
              <w:tabs>
                <w:tab w:val="left" w:pos="360"/>
              </w:tabs>
              <w:snapToGrid w:val="0"/>
              <w:spacing w:after="0" w:line="276" w:lineRule="auto"/>
              <w:rPr>
                <w:rFonts w:eastAsia="SimSun"/>
                <w:sz w:val="18"/>
                <w:lang w:val="en-US" w:eastAsia="zh-CN"/>
              </w:rPr>
            </w:pPr>
          </w:p>
        </w:tc>
      </w:tr>
      <w:tr w:rsidR="00C90943" w14:paraId="7E1D0924" w14:textId="77777777" w:rsidTr="005C2D38">
        <w:tc>
          <w:tcPr>
            <w:tcW w:w="556" w:type="pct"/>
          </w:tcPr>
          <w:p w14:paraId="1D209D78" w14:textId="377B256F" w:rsidR="00C90943" w:rsidRDefault="00C90943" w:rsidP="007632C6">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617" w:type="pct"/>
          </w:tcPr>
          <w:p w14:paraId="0745D0A6" w14:textId="671BF233" w:rsidR="00C90943" w:rsidRDefault="00C90943" w:rsidP="007632C6">
            <w:pPr>
              <w:tabs>
                <w:tab w:val="left" w:pos="360"/>
              </w:tabs>
              <w:snapToGrid w:val="0"/>
              <w:spacing w:after="0" w:line="276" w:lineRule="auto"/>
              <w:rPr>
                <w:rFonts w:eastAsiaTheme="minorEastAsia"/>
                <w:sz w:val="18"/>
                <w:lang w:eastAsia="zh-CN"/>
              </w:rPr>
            </w:pPr>
          </w:p>
        </w:tc>
        <w:tc>
          <w:tcPr>
            <w:tcW w:w="3827" w:type="pct"/>
          </w:tcPr>
          <w:p w14:paraId="1C6231CB" w14:textId="75C42DF3" w:rsidR="00C90943" w:rsidRDefault="00C90943" w:rsidP="007632C6">
            <w:pPr>
              <w:tabs>
                <w:tab w:val="left" w:pos="360"/>
              </w:tabs>
              <w:snapToGrid w:val="0"/>
              <w:spacing w:after="0" w:line="276" w:lineRule="auto"/>
              <w:rPr>
                <w:rFonts w:eastAsia="SimSun"/>
                <w:sz w:val="18"/>
                <w:lang w:val="en-US" w:eastAsia="zh-CN"/>
              </w:rPr>
            </w:pPr>
            <w:r>
              <w:rPr>
                <w:rFonts w:eastAsia="SimSun"/>
                <w:sz w:val="18"/>
                <w:lang w:val="en-US" w:eastAsia="zh-CN"/>
              </w:rPr>
              <w:t>Alt-2 can work only when the associated ID is also indicated by the AP CSI trigger state. The key thing is whether to change the associated ID dynamically or not. Changing the Set A RS does not actually help.</w:t>
            </w:r>
          </w:p>
        </w:tc>
      </w:tr>
      <w:tr w:rsidR="00955638" w14:paraId="445F300A" w14:textId="77777777" w:rsidTr="005C2D38">
        <w:tc>
          <w:tcPr>
            <w:tcW w:w="556" w:type="pct"/>
          </w:tcPr>
          <w:p w14:paraId="614D1956" w14:textId="4480610E" w:rsidR="00955638" w:rsidRDefault="00955638" w:rsidP="00955638">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617" w:type="pct"/>
          </w:tcPr>
          <w:p w14:paraId="65D1DBE5" w14:textId="0C18333A" w:rsidR="00955638" w:rsidRDefault="00955638" w:rsidP="00955638">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3EEDD05C" w14:textId="1771E315" w:rsidR="00955638" w:rsidRDefault="00955638" w:rsidP="00955638">
            <w:pPr>
              <w:tabs>
                <w:tab w:val="left" w:pos="360"/>
              </w:tabs>
              <w:snapToGrid w:val="0"/>
              <w:spacing w:after="0" w:line="276" w:lineRule="auto"/>
              <w:rPr>
                <w:rFonts w:eastAsia="SimSun"/>
                <w:sz w:val="18"/>
                <w:lang w:val="en-US" w:eastAsia="zh-CN"/>
              </w:rPr>
            </w:pPr>
            <w:r>
              <w:rPr>
                <w:rFonts w:eastAsia="SimSun"/>
                <w:sz w:val="18"/>
                <w:lang w:val="en-US" w:eastAsia="zh-CN"/>
              </w:rPr>
              <w:t xml:space="preserve">A single resource set is sufficient </w:t>
            </w:r>
          </w:p>
        </w:tc>
      </w:tr>
      <w:tr w:rsidR="00714741" w14:paraId="6610627F" w14:textId="77777777" w:rsidTr="005C2D38">
        <w:tc>
          <w:tcPr>
            <w:tcW w:w="556" w:type="pct"/>
          </w:tcPr>
          <w:p w14:paraId="6446EAF9" w14:textId="6FED4B85" w:rsidR="00714741" w:rsidRDefault="00714741" w:rsidP="00714741">
            <w:pPr>
              <w:tabs>
                <w:tab w:val="left" w:pos="360"/>
              </w:tabs>
              <w:snapToGrid w:val="0"/>
              <w:spacing w:after="0" w:line="276" w:lineRule="auto"/>
              <w:rPr>
                <w:rFonts w:eastAsia="SimSun"/>
                <w:sz w:val="18"/>
                <w:lang w:eastAsia="zh-CN"/>
              </w:rPr>
            </w:pPr>
            <w:r>
              <w:rPr>
                <w:rFonts w:eastAsiaTheme="minorEastAsia"/>
                <w:sz w:val="18"/>
                <w:lang w:eastAsia="zh-CN"/>
              </w:rPr>
              <w:t>Panasonic</w:t>
            </w:r>
          </w:p>
        </w:tc>
        <w:tc>
          <w:tcPr>
            <w:tcW w:w="617" w:type="pct"/>
          </w:tcPr>
          <w:p w14:paraId="0FB14660" w14:textId="64479825" w:rsidR="00714741" w:rsidRDefault="00714741" w:rsidP="00714741">
            <w:pPr>
              <w:tabs>
                <w:tab w:val="left" w:pos="360"/>
              </w:tabs>
              <w:snapToGrid w:val="0"/>
              <w:spacing w:after="0" w:line="276" w:lineRule="auto"/>
              <w:rPr>
                <w:rFonts w:eastAsia="SimSun"/>
                <w:sz w:val="18"/>
                <w:lang w:eastAsia="zh-CN"/>
              </w:rPr>
            </w:pPr>
            <w:r>
              <w:rPr>
                <w:rFonts w:eastAsiaTheme="minorEastAsia"/>
                <w:sz w:val="18"/>
                <w:lang w:eastAsia="zh-CN"/>
              </w:rPr>
              <w:t>Alt-1</w:t>
            </w:r>
          </w:p>
        </w:tc>
        <w:tc>
          <w:tcPr>
            <w:tcW w:w="3827" w:type="pct"/>
          </w:tcPr>
          <w:p w14:paraId="1EE58447" w14:textId="29A4BFC0" w:rsidR="00714741" w:rsidRDefault="00714741" w:rsidP="00714741">
            <w:pPr>
              <w:tabs>
                <w:tab w:val="left" w:pos="360"/>
              </w:tabs>
              <w:snapToGrid w:val="0"/>
              <w:spacing w:after="0" w:line="276" w:lineRule="auto"/>
              <w:rPr>
                <w:rFonts w:eastAsia="SimSun"/>
                <w:sz w:val="18"/>
                <w:lang w:val="en-US" w:eastAsia="zh-CN"/>
              </w:rPr>
            </w:pPr>
            <w:r>
              <w:rPr>
                <w:rFonts w:eastAsia="SimSun"/>
                <w:sz w:val="18"/>
                <w:lang w:val="en-US" w:eastAsia="zh-CN"/>
              </w:rPr>
              <w:t>We think Alt-1 is simple and sufficient.</w:t>
            </w:r>
          </w:p>
        </w:tc>
      </w:tr>
      <w:tr w:rsidR="00300946" w14:paraId="7C4AA452" w14:textId="77777777" w:rsidTr="005C2D38">
        <w:tc>
          <w:tcPr>
            <w:tcW w:w="556" w:type="pct"/>
          </w:tcPr>
          <w:p w14:paraId="00650E47" w14:textId="48D64AFC" w:rsidR="00300946" w:rsidRDefault="00300946" w:rsidP="00714741">
            <w:pPr>
              <w:tabs>
                <w:tab w:val="left" w:pos="360"/>
              </w:tabs>
              <w:snapToGrid w:val="0"/>
              <w:spacing w:after="0" w:line="276" w:lineRule="auto"/>
              <w:rPr>
                <w:rFonts w:eastAsiaTheme="minorEastAsia"/>
                <w:sz w:val="18"/>
                <w:lang w:eastAsia="zh-CN"/>
              </w:rPr>
            </w:pPr>
            <w:r>
              <w:rPr>
                <w:rFonts w:eastAsiaTheme="minorEastAsia"/>
                <w:sz w:val="18"/>
                <w:lang w:eastAsia="zh-CN"/>
              </w:rPr>
              <w:t>Ericsson</w:t>
            </w:r>
          </w:p>
        </w:tc>
        <w:tc>
          <w:tcPr>
            <w:tcW w:w="617" w:type="pct"/>
          </w:tcPr>
          <w:p w14:paraId="3FE16015" w14:textId="70FAFA95" w:rsidR="00300946" w:rsidRDefault="00300946" w:rsidP="00714741">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197E1859" w14:textId="77777777" w:rsidR="00300946" w:rsidRDefault="00300946" w:rsidP="00300946">
            <w:r>
              <w:t>Alt 1 as a single resource set should be sufficient.</w:t>
            </w:r>
          </w:p>
          <w:p w14:paraId="442FE400" w14:textId="77777777" w:rsidR="00300946" w:rsidRPr="00300946" w:rsidRDefault="00300946" w:rsidP="00714741">
            <w:pPr>
              <w:tabs>
                <w:tab w:val="left" w:pos="360"/>
              </w:tabs>
              <w:snapToGrid w:val="0"/>
              <w:spacing w:after="0" w:line="276" w:lineRule="auto"/>
              <w:rPr>
                <w:rFonts w:eastAsia="SimSun"/>
                <w:sz w:val="18"/>
                <w:lang w:eastAsia="zh-CN"/>
              </w:rPr>
            </w:pPr>
          </w:p>
        </w:tc>
      </w:tr>
    </w:tbl>
    <w:p w14:paraId="5FE088A1" w14:textId="77777777" w:rsidR="00B22A3B" w:rsidRDefault="00B22A3B">
      <w:pPr>
        <w:spacing w:after="0" w:line="288" w:lineRule="auto"/>
        <w:jc w:val="both"/>
        <w:rPr>
          <w:rFonts w:ascii="Times" w:eastAsia="SimSun" w:hAnsi="Times" w:cs="Times"/>
          <w:lang w:eastAsia="zh-CN"/>
        </w:rPr>
      </w:pPr>
    </w:p>
    <w:p w14:paraId="43E67E0D" w14:textId="77777777" w:rsidR="00B22A3B" w:rsidRDefault="00B22A3B">
      <w:pPr>
        <w:spacing w:after="0" w:line="288" w:lineRule="auto"/>
        <w:jc w:val="both"/>
        <w:rPr>
          <w:rFonts w:ascii="Times" w:eastAsia="SimSun" w:hAnsi="Times" w:cs="Times"/>
          <w:lang w:eastAsia="zh-CN"/>
        </w:rPr>
      </w:pPr>
    </w:p>
    <w:p w14:paraId="7C7E925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SimHei"/>
          <w:bCs/>
          <w:iCs/>
          <w:color w:val="000000"/>
          <w:lang w:val="en-US" w:eastAsia="zh-CN"/>
        </w:rPr>
      </w:pPr>
    </w:p>
    <w:p w14:paraId="29F487A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69DAC7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4F5D787A" w14:textId="77777777" w:rsidR="00B22A3B" w:rsidRDefault="00B22A3B">
      <w:pPr>
        <w:snapToGrid w:val="0"/>
        <w:spacing w:after="0"/>
        <w:jc w:val="both"/>
        <w:rPr>
          <w:rFonts w:ascii="Times" w:eastAsia="SimSun" w:hAnsi="Times" w:cs="Times"/>
          <w:lang w:eastAsia="zh-CN"/>
        </w:rPr>
      </w:pPr>
    </w:p>
    <w:p w14:paraId="4FE3BF07" w14:textId="77777777" w:rsidR="00B22A3B" w:rsidRDefault="00B22A3B">
      <w:pPr>
        <w:snapToGrid w:val="0"/>
        <w:spacing w:after="0"/>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22641B3A" w14:textId="77777777" w:rsidR="00B22A3B" w:rsidRDefault="000519FB">
            <w:pPr>
              <w:tabs>
                <w:tab w:val="left" w:pos="360"/>
              </w:tabs>
              <w:snapToGrid w:val="0"/>
              <w:spacing w:after="0"/>
              <w:rPr>
                <w:rFonts w:eastAsia="SimSun"/>
                <w:sz w:val="18"/>
                <w:lang w:eastAsia="zh-CN"/>
              </w:rPr>
            </w:pPr>
            <w:r>
              <w:rPr>
                <w:rFonts w:eastAsia="SimSun"/>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522BAAC"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SimSun" w:hint="eastAsia"/>
                <w:sz w:val="18"/>
                <w:lang w:eastAsia="zh-CN"/>
              </w:rPr>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SimSun" w:hint="eastAsia"/>
                <w:sz w:val="18"/>
                <w:lang w:val="en-US" w:eastAsia="zh-CN"/>
              </w:rPr>
              <w:t>Seems not necessary. The current spec is clear.</w:t>
            </w:r>
          </w:p>
        </w:tc>
      </w:tr>
      <w:tr w:rsidR="00C33084" w14:paraId="0BA4E1BD" w14:textId="77777777" w:rsidTr="005C2D38">
        <w:tc>
          <w:tcPr>
            <w:tcW w:w="556" w:type="pct"/>
          </w:tcPr>
          <w:p w14:paraId="4A5C94C3" w14:textId="1B72DB45" w:rsidR="00C33084" w:rsidRDefault="00C33084" w:rsidP="00904762">
            <w:pPr>
              <w:tabs>
                <w:tab w:val="left" w:pos="360"/>
              </w:tabs>
              <w:snapToGrid w:val="0"/>
              <w:spacing w:after="0"/>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CC3E597" w14:textId="2052ACF3" w:rsidR="00C33084" w:rsidRDefault="00C33084" w:rsidP="00904762">
            <w:pPr>
              <w:tabs>
                <w:tab w:val="left" w:pos="360"/>
              </w:tabs>
              <w:snapToGrid w:val="0"/>
              <w:spacing w:after="0"/>
              <w:rPr>
                <w:rFonts w:eastAsiaTheme="minorEastAsia"/>
                <w:sz w:val="18"/>
                <w:lang w:eastAsia="zh-CN"/>
              </w:rPr>
            </w:pPr>
            <w:r>
              <w:rPr>
                <w:rFonts w:eastAsia="SimSun" w:hint="eastAsia"/>
                <w:sz w:val="18"/>
                <w:lang w:eastAsia="zh-CN"/>
              </w:rPr>
              <w:t>Y</w:t>
            </w:r>
          </w:p>
        </w:tc>
        <w:tc>
          <w:tcPr>
            <w:tcW w:w="4058" w:type="pct"/>
          </w:tcPr>
          <w:p w14:paraId="624BA925" w14:textId="1EC1B9AD" w:rsidR="00C33084" w:rsidRDefault="00C33084" w:rsidP="00904762">
            <w:pPr>
              <w:tabs>
                <w:tab w:val="left" w:pos="360"/>
              </w:tabs>
              <w:snapToGrid w:val="0"/>
              <w:spacing w:after="0"/>
              <w:rPr>
                <w:rFonts w:eastAsia="SimSun"/>
                <w:sz w:val="18"/>
                <w:lang w:val="en-US" w:eastAsia="zh-CN"/>
              </w:rPr>
            </w:pPr>
            <w:r>
              <w:rPr>
                <w:rFonts w:eastAsia="SimSun" w:hint="eastAsia"/>
                <w:sz w:val="18"/>
                <w:lang w:val="en-US" w:eastAsia="zh-CN"/>
              </w:rPr>
              <w:t>T</w:t>
            </w:r>
            <w:r>
              <w:rPr>
                <w:rFonts w:eastAsia="SimSun"/>
                <w:sz w:val="18"/>
                <w:lang w:val="en-US" w:eastAsia="zh-CN"/>
              </w:rPr>
              <w:t xml:space="preserve">his restriction is needed. </w:t>
            </w:r>
          </w:p>
        </w:tc>
      </w:tr>
      <w:tr w:rsidR="00555F3C" w14:paraId="37484425" w14:textId="77777777" w:rsidTr="005C2D38">
        <w:tc>
          <w:tcPr>
            <w:tcW w:w="556" w:type="pct"/>
          </w:tcPr>
          <w:p w14:paraId="26740903" w14:textId="60A1C943" w:rsidR="00555F3C" w:rsidRDefault="00555F3C" w:rsidP="00555F3C">
            <w:pPr>
              <w:tabs>
                <w:tab w:val="left" w:pos="360"/>
              </w:tabs>
              <w:snapToGrid w:val="0"/>
              <w:spacing w:after="0"/>
              <w:rPr>
                <w:rFonts w:eastAsia="SimSun"/>
                <w:sz w:val="18"/>
                <w:lang w:eastAsia="zh-CN"/>
              </w:rPr>
            </w:pPr>
            <w:r>
              <w:rPr>
                <w:rFonts w:eastAsiaTheme="minorEastAsia"/>
                <w:sz w:val="18"/>
                <w:lang w:eastAsia="zh-CN"/>
              </w:rPr>
              <w:t>QC</w:t>
            </w:r>
          </w:p>
        </w:tc>
        <w:tc>
          <w:tcPr>
            <w:tcW w:w="386" w:type="pct"/>
          </w:tcPr>
          <w:p w14:paraId="4C8A8B7C" w14:textId="39B2EA9A" w:rsidR="00555F3C" w:rsidRDefault="00555F3C" w:rsidP="00555F3C">
            <w:pPr>
              <w:tabs>
                <w:tab w:val="left" w:pos="360"/>
              </w:tabs>
              <w:snapToGrid w:val="0"/>
              <w:spacing w:after="0"/>
              <w:rPr>
                <w:rFonts w:eastAsia="SimSun"/>
                <w:sz w:val="18"/>
                <w:lang w:eastAsia="zh-CN"/>
              </w:rPr>
            </w:pPr>
            <w:r>
              <w:rPr>
                <w:rFonts w:eastAsiaTheme="minorEastAsia"/>
                <w:sz w:val="18"/>
                <w:lang w:eastAsia="zh-CN"/>
              </w:rPr>
              <w:t>N</w:t>
            </w:r>
          </w:p>
        </w:tc>
        <w:tc>
          <w:tcPr>
            <w:tcW w:w="4058" w:type="pct"/>
          </w:tcPr>
          <w:p w14:paraId="7A15F440" w14:textId="1FDEF8EE" w:rsidR="00555F3C" w:rsidRDefault="00555F3C" w:rsidP="00555F3C">
            <w:pPr>
              <w:tabs>
                <w:tab w:val="left" w:pos="360"/>
              </w:tabs>
              <w:snapToGrid w:val="0"/>
              <w:spacing w:after="0"/>
              <w:rPr>
                <w:rFonts w:eastAsia="SimSun"/>
                <w:sz w:val="18"/>
                <w:lang w:val="en-US" w:eastAsia="zh-CN"/>
              </w:rPr>
            </w:pPr>
            <w:r>
              <w:rPr>
                <w:rFonts w:eastAsiaTheme="minorEastAsia"/>
                <w:sz w:val="18"/>
                <w:lang w:val="en-US" w:eastAsia="zh-CN"/>
              </w:rPr>
              <w:t>Believe the existing text in CR is already self-explanatory, and further clarification is not needed.</w:t>
            </w:r>
          </w:p>
        </w:tc>
      </w:tr>
      <w:tr w:rsidR="00C90943" w14:paraId="171B496E" w14:textId="77777777" w:rsidTr="005C2D38">
        <w:tc>
          <w:tcPr>
            <w:tcW w:w="556" w:type="pct"/>
          </w:tcPr>
          <w:p w14:paraId="0C201DB7" w14:textId="50483D9C"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Google</w:t>
            </w:r>
          </w:p>
        </w:tc>
        <w:tc>
          <w:tcPr>
            <w:tcW w:w="386" w:type="pct"/>
          </w:tcPr>
          <w:p w14:paraId="4720AC41" w14:textId="38342E29"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Y</w:t>
            </w:r>
          </w:p>
        </w:tc>
        <w:tc>
          <w:tcPr>
            <w:tcW w:w="4058" w:type="pct"/>
          </w:tcPr>
          <w:p w14:paraId="4B7D0AFC" w14:textId="404BD4EC" w:rsidR="00C90943" w:rsidRDefault="00C90943" w:rsidP="00555F3C">
            <w:pPr>
              <w:tabs>
                <w:tab w:val="left" w:pos="360"/>
              </w:tabs>
              <w:snapToGrid w:val="0"/>
              <w:spacing w:after="0"/>
              <w:rPr>
                <w:rFonts w:eastAsiaTheme="minorEastAsia"/>
                <w:sz w:val="18"/>
                <w:lang w:val="en-US" w:eastAsia="zh-CN"/>
              </w:rPr>
            </w:pPr>
          </w:p>
        </w:tc>
      </w:tr>
      <w:tr w:rsidR="00983F3D" w14:paraId="240D7181" w14:textId="77777777" w:rsidTr="005C2D38">
        <w:tc>
          <w:tcPr>
            <w:tcW w:w="556" w:type="pct"/>
          </w:tcPr>
          <w:p w14:paraId="6DA8B7CB" w14:textId="02F52EA2" w:rsidR="00983F3D" w:rsidRDefault="00983F3D" w:rsidP="00983F3D">
            <w:pPr>
              <w:tabs>
                <w:tab w:val="left" w:pos="360"/>
              </w:tabs>
              <w:snapToGrid w:val="0"/>
              <w:spacing w:after="0"/>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7C9FDCD4" w14:textId="77777777" w:rsidR="00983F3D" w:rsidRDefault="00983F3D" w:rsidP="00983F3D">
            <w:pPr>
              <w:tabs>
                <w:tab w:val="left" w:pos="360"/>
              </w:tabs>
              <w:snapToGrid w:val="0"/>
              <w:spacing w:after="0"/>
              <w:rPr>
                <w:rFonts w:eastAsiaTheme="minorEastAsia"/>
                <w:sz w:val="18"/>
                <w:lang w:eastAsia="zh-CN"/>
              </w:rPr>
            </w:pPr>
          </w:p>
        </w:tc>
        <w:tc>
          <w:tcPr>
            <w:tcW w:w="4058" w:type="pct"/>
          </w:tcPr>
          <w:p w14:paraId="1BE7BB69" w14:textId="130A9CB4" w:rsidR="00983F3D" w:rsidRDefault="00983F3D" w:rsidP="00983F3D">
            <w:pPr>
              <w:tabs>
                <w:tab w:val="left" w:pos="360"/>
              </w:tabs>
              <w:snapToGrid w:val="0"/>
              <w:spacing w:after="0"/>
              <w:rPr>
                <w:rFonts w:eastAsiaTheme="minorEastAsia"/>
                <w:sz w:val="18"/>
                <w:lang w:val="en-US" w:eastAsia="zh-CN"/>
              </w:rPr>
            </w:pPr>
            <w:r>
              <w:rPr>
                <w:rFonts w:eastAsiaTheme="minorEastAsia"/>
                <w:sz w:val="18"/>
                <w:lang w:val="en-US" w:eastAsia="zh-CN"/>
              </w:rPr>
              <w:t>Ok to clarify this.</w:t>
            </w:r>
          </w:p>
        </w:tc>
      </w:tr>
      <w:tr w:rsidR="00887610" w14:paraId="10A09FF9" w14:textId="77777777" w:rsidTr="005C2D38">
        <w:tc>
          <w:tcPr>
            <w:tcW w:w="556" w:type="pct"/>
          </w:tcPr>
          <w:p w14:paraId="6AC94E1A" w14:textId="6052C324" w:rsidR="00887610" w:rsidRDefault="00887610" w:rsidP="00887610">
            <w:pPr>
              <w:tabs>
                <w:tab w:val="left" w:pos="360"/>
              </w:tabs>
              <w:snapToGrid w:val="0"/>
              <w:spacing w:after="0"/>
              <w:rPr>
                <w:rFonts w:eastAsia="SimSun"/>
                <w:sz w:val="18"/>
                <w:lang w:eastAsia="zh-CN"/>
              </w:rPr>
            </w:pPr>
            <w:r>
              <w:rPr>
                <w:rFonts w:eastAsiaTheme="minorEastAsia"/>
                <w:sz w:val="18"/>
                <w:lang w:eastAsia="zh-CN"/>
              </w:rPr>
              <w:t>Panasonic</w:t>
            </w:r>
          </w:p>
        </w:tc>
        <w:tc>
          <w:tcPr>
            <w:tcW w:w="386" w:type="pct"/>
          </w:tcPr>
          <w:p w14:paraId="47C62CBD" w14:textId="77777777" w:rsidR="00887610" w:rsidRDefault="00887610" w:rsidP="00887610">
            <w:pPr>
              <w:tabs>
                <w:tab w:val="left" w:pos="360"/>
              </w:tabs>
              <w:snapToGrid w:val="0"/>
              <w:spacing w:after="0"/>
              <w:rPr>
                <w:rFonts w:eastAsiaTheme="minorEastAsia"/>
                <w:sz w:val="18"/>
                <w:lang w:eastAsia="zh-CN"/>
              </w:rPr>
            </w:pPr>
          </w:p>
        </w:tc>
        <w:tc>
          <w:tcPr>
            <w:tcW w:w="4058" w:type="pct"/>
          </w:tcPr>
          <w:p w14:paraId="18AF1AB7" w14:textId="133623B4" w:rsidR="00887610" w:rsidRDefault="00887610" w:rsidP="00887610">
            <w:pPr>
              <w:tabs>
                <w:tab w:val="left" w:pos="360"/>
              </w:tabs>
              <w:snapToGrid w:val="0"/>
              <w:spacing w:after="0"/>
              <w:rPr>
                <w:rFonts w:eastAsiaTheme="minorEastAsia"/>
                <w:sz w:val="18"/>
                <w:lang w:val="en-US" w:eastAsia="zh-CN"/>
              </w:rPr>
            </w:pPr>
            <w:r>
              <w:rPr>
                <w:rFonts w:eastAsiaTheme="minorEastAsia"/>
                <w:sz w:val="18"/>
                <w:lang w:val="en-US" w:eastAsia="zh-CN"/>
              </w:rPr>
              <w:t xml:space="preserve">It seems this TP is not necessary because the current specs is sufficient. </w:t>
            </w:r>
          </w:p>
        </w:tc>
      </w:tr>
      <w:tr w:rsidR="00300946" w14:paraId="77B56DFC" w14:textId="77777777" w:rsidTr="005C2D38">
        <w:tc>
          <w:tcPr>
            <w:tcW w:w="556" w:type="pct"/>
          </w:tcPr>
          <w:p w14:paraId="3EA10530" w14:textId="225D7FCC" w:rsidR="00300946" w:rsidRDefault="00300946" w:rsidP="00887610">
            <w:pPr>
              <w:tabs>
                <w:tab w:val="left" w:pos="360"/>
              </w:tabs>
              <w:snapToGrid w:val="0"/>
              <w:spacing w:after="0"/>
              <w:rPr>
                <w:rFonts w:eastAsiaTheme="minorEastAsia"/>
                <w:sz w:val="18"/>
                <w:lang w:eastAsia="zh-CN"/>
              </w:rPr>
            </w:pPr>
            <w:r>
              <w:rPr>
                <w:rFonts w:eastAsiaTheme="minorEastAsia"/>
                <w:sz w:val="18"/>
                <w:lang w:eastAsia="zh-CN"/>
              </w:rPr>
              <w:t>Ericsson</w:t>
            </w:r>
          </w:p>
        </w:tc>
        <w:tc>
          <w:tcPr>
            <w:tcW w:w="386" w:type="pct"/>
          </w:tcPr>
          <w:p w14:paraId="4250CFB0" w14:textId="77FC8B33" w:rsidR="00300946" w:rsidRDefault="00300946" w:rsidP="00887610">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2E75186B" w14:textId="77777777" w:rsidR="00300946" w:rsidRDefault="00300946" w:rsidP="00300946">
            <w:r>
              <w:t>Not support.  Existing specification is sufficient.</w:t>
            </w:r>
          </w:p>
          <w:p w14:paraId="313C7731" w14:textId="77777777" w:rsidR="00300946" w:rsidRPr="00300946" w:rsidRDefault="00300946" w:rsidP="00887610">
            <w:pPr>
              <w:tabs>
                <w:tab w:val="left" w:pos="360"/>
              </w:tabs>
              <w:snapToGrid w:val="0"/>
              <w:spacing w:after="0"/>
              <w:rPr>
                <w:rFonts w:eastAsiaTheme="minorEastAsia"/>
                <w:sz w:val="18"/>
                <w:lang w:eastAsia="zh-CN"/>
              </w:rPr>
            </w:pPr>
          </w:p>
        </w:tc>
      </w:tr>
    </w:tbl>
    <w:p w14:paraId="4F74B559" w14:textId="77777777" w:rsidR="00B22A3B" w:rsidRDefault="00B22A3B">
      <w:pPr>
        <w:snapToGrid w:val="0"/>
        <w:spacing w:after="0"/>
        <w:jc w:val="both"/>
        <w:rPr>
          <w:rFonts w:ascii="Times" w:eastAsia="SimSun" w:hAnsi="Times" w:cs="Times"/>
          <w:lang w:eastAsia="zh-CN"/>
        </w:rPr>
      </w:pPr>
    </w:p>
    <w:p w14:paraId="4B5DFF2F" w14:textId="77777777" w:rsidR="00B22A3B" w:rsidRDefault="00B22A3B">
      <w:pPr>
        <w:snapToGrid w:val="0"/>
        <w:spacing w:after="0"/>
        <w:jc w:val="both"/>
        <w:rPr>
          <w:rFonts w:ascii="Times" w:eastAsia="SimSun" w:hAnsi="Times" w:cs="Times"/>
          <w:lang w:eastAsia="zh-CN"/>
        </w:rPr>
      </w:pPr>
    </w:p>
    <w:p w14:paraId="70137E78"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SimHei"/>
          <w:bCs/>
          <w:iCs/>
          <w:color w:val="000000"/>
          <w:lang w:val="en-US" w:eastAsia="zh-CN"/>
        </w:rPr>
      </w:pPr>
    </w:p>
    <w:p w14:paraId="270C39A0"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r>
              <w:rPr>
                <w:rFonts w:eastAsia="SimSun"/>
                <w:sz w:val="18"/>
                <w:lang w:eastAsia="zh-CN"/>
              </w:rPr>
              <w:lastRenderedPageBreak/>
              <w:t>HiSilicon</w:t>
            </w:r>
          </w:p>
        </w:tc>
        <w:tc>
          <w:tcPr>
            <w:tcW w:w="386" w:type="pct"/>
          </w:tcPr>
          <w:p w14:paraId="4BACA0DE" w14:textId="77777777" w:rsidR="00B22A3B" w:rsidRDefault="00B22A3B">
            <w:pPr>
              <w:tabs>
                <w:tab w:val="left" w:pos="360"/>
              </w:tabs>
              <w:snapToGrid w:val="0"/>
              <w:spacing w:after="0" w:line="276" w:lineRule="auto"/>
              <w:rPr>
                <w:rFonts w:eastAsia="SimSun"/>
                <w:sz w:val="18"/>
                <w:lang w:eastAsia="zh-CN"/>
              </w:rPr>
            </w:pPr>
          </w:p>
        </w:tc>
        <w:tc>
          <w:tcPr>
            <w:tcW w:w="4058" w:type="pct"/>
          </w:tcPr>
          <w:p w14:paraId="38A4392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SimSun" w:hAnsi="Times" w:cs="Times"/>
                <w:lang w:eastAsia="zh-CN"/>
              </w:rPr>
            </w:pPr>
            <w:r>
              <w:rPr>
                <w:rFonts w:ascii="Times" w:eastAsia="SimSun" w:hAnsi="Times" w:cs="Times"/>
                <w:lang w:eastAsia="zh-CN"/>
              </w:rPr>
              <w:lastRenderedPageBreak/>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r w:rsidR="00F43968">
              <w:rPr>
                <w:rFonts w:ascii="Times" w:eastAsia="SimSun" w:hAnsi="Times" w:cs="Times"/>
                <w:lang w:eastAsia="zh-CN"/>
              </w:rPr>
              <w:t xml:space="preserve"> </w:t>
            </w:r>
          </w:p>
          <w:p w14:paraId="2253C90D" w14:textId="57671672" w:rsidR="00F43968" w:rsidRDefault="00F43968">
            <w:pPr>
              <w:spacing w:after="0" w:line="288" w:lineRule="auto"/>
              <w:jc w:val="both"/>
              <w:rPr>
                <w:rFonts w:ascii="Times" w:eastAsia="SimSun" w:hAnsi="Times" w:cs="Times"/>
                <w:lang w:eastAsia="zh-CN"/>
              </w:rPr>
            </w:pPr>
            <w:r>
              <w:rPr>
                <w:rFonts w:ascii="Times" w:eastAsia="SimSun" w:hAnsi="Times" w:cs="Times"/>
                <w:lang w:eastAsia="zh-CN"/>
              </w:rPr>
              <w:t xml:space="preserve">(Updated by HW2) </w:t>
            </w:r>
            <w:r>
              <w:rPr>
                <w:rFonts w:ascii="Times" w:eastAsia="SimSun" w:hAnsi="Times" w:cs="Times" w:hint="eastAsia"/>
                <w:lang w:eastAsia="zh-CN"/>
              </w:rPr>
              <w:t>B</w:t>
            </w:r>
            <w:r>
              <w:rPr>
                <w:rFonts w:ascii="Times" w:eastAsia="SimSun" w:hAnsi="Times" w:cs="Times"/>
                <w:lang w:eastAsia="zh-CN"/>
              </w:rPr>
              <w:t>TW, besides “within the same DRX active time”, the K consecutive transmission occasion should also be conditioned with “</w:t>
            </w:r>
            <w:r w:rsidRPr="00F43968">
              <w:rPr>
                <w:rFonts w:ascii="Times" w:eastAsia="SimSun" w:hAnsi="Times" w:cs="Times"/>
                <w:lang w:eastAsia="zh-CN"/>
              </w:rPr>
              <w:t>after the CSI report (re)configuration, serving cell activation, BWP change, or activation of SP-CSI</w:t>
            </w:r>
            <w:r>
              <w:rPr>
                <w:rFonts w:ascii="Times" w:eastAsia="SimSun" w:hAnsi="Times" w:cs="Times"/>
                <w:lang w:eastAsia="zh-CN"/>
              </w:rPr>
              <w:t>”</w:t>
            </w:r>
            <w:r w:rsidR="007F2D78">
              <w:rPr>
                <w:rFonts w:ascii="Times" w:eastAsia="SimSun" w:hAnsi="Times" w:cs="Times"/>
                <w:lang w:eastAsia="zh-CN"/>
              </w:rPr>
              <w:t xml:space="preserve"> as currently captured in 38.214 for CSI prediction.</w:t>
            </w:r>
          </w:p>
          <w:tbl>
            <w:tblPr>
              <w:tblStyle w:val="TableGrid"/>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CSI-ReportConfig</w:t>
                  </w:r>
                  <w:r w:rsidRPr="00576378">
                    <w:rPr>
                      <w:rFonts w:eastAsia="MS Mincho"/>
                      <w:color w:val="000000"/>
                    </w:rPr>
                    <w:t xml:space="preserve"> configured with </w:t>
                  </w:r>
                  <w:r w:rsidRPr="00576378">
                    <w:rPr>
                      <w:i/>
                      <w:lang w:val="en-US"/>
                    </w:rPr>
                    <w:t>codebookType</w:t>
                  </w:r>
                  <w:r w:rsidRPr="00576378">
                    <w:rPr>
                      <w:lang w:val="en-US"/>
                    </w:rPr>
                    <w:t xml:space="preserve"> set to 'typeII-Doppler-r18' or 'typeII-Doppler-PortSelection-r18'</w:t>
                  </w:r>
                  <w:r w:rsidRPr="003F5B6F">
                    <w:rPr>
                      <w:rFonts w:eastAsia="Microsoft YaHei"/>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SimSun"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lastRenderedPageBreak/>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SimSun"/>
                <w:lang w:val="en-US" w:eastAsia="zh-CN"/>
              </w:rPr>
            </w:pPr>
          </w:p>
          <w:p w14:paraId="20D8EB1F"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SimHei"/>
                <w:bCs/>
                <w:iCs/>
                <w:color w:val="000000"/>
                <w:lang w:val="en-US" w:eastAsia="zh-CN"/>
              </w:rPr>
            </w:pPr>
          </w:p>
          <w:p w14:paraId="4B9459F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SimSun"/>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SimSun" w:hAnsi="Times" w:cs="Times"/>
                <w:lang w:val="en-US" w:eastAsia="zh-CN"/>
              </w:rPr>
            </w:pPr>
            <w:r>
              <w:rPr>
                <w:rFonts w:ascii="Times" w:eastAsia="SimSun" w:hAnsi="Times" w:cs="Times" w:hint="eastAsia"/>
                <w:lang w:val="en-US" w:eastAsia="zh-CN"/>
              </w:rPr>
              <w:t xml:space="preserve">For </w:t>
            </w:r>
            <w:r>
              <w:rPr>
                <w:rFonts w:ascii="Times" w:eastAsia="SimSun" w:hAnsi="Times" w:cs="Times" w:hint="eastAsia"/>
                <w:lang w:eastAsia="zh-CN"/>
              </w:rPr>
              <w:t>B</w:t>
            </w:r>
            <w:r>
              <w:rPr>
                <w:rFonts w:ascii="Times" w:eastAsia="SimSun" w:hAnsi="Times" w:cs="Times"/>
                <w:lang w:eastAsia="zh-CN"/>
              </w:rPr>
              <w:t>M-Case 1</w:t>
            </w:r>
            <w:r>
              <w:rPr>
                <w:rFonts w:ascii="Times" w:eastAsia="SimSun" w:hAnsi="Times" w:cs="Times" w:hint="eastAsia"/>
                <w:lang w:val="en-US" w:eastAsia="zh-CN"/>
              </w:rPr>
              <w:t xml:space="preserve">, if UE </w:t>
            </w:r>
            <w:r>
              <w:rPr>
                <w:rFonts w:eastAsia="SimHei"/>
                <w:bCs/>
                <w:iCs/>
                <w:color w:val="000000"/>
                <w:lang w:val="en-US" w:eastAsia="zh-CN"/>
              </w:rPr>
              <w:t>receiv</w:t>
            </w:r>
            <w:r>
              <w:rPr>
                <w:rFonts w:eastAsia="SimHei" w:hint="eastAsia"/>
                <w:bCs/>
                <w:iCs/>
                <w:color w:val="000000"/>
                <w:lang w:val="en-US" w:eastAsia="zh-CN"/>
              </w:rPr>
              <w:t>es</w:t>
            </w:r>
            <w:r>
              <w:rPr>
                <w:rFonts w:eastAsia="SimHei"/>
                <w:bCs/>
                <w:iCs/>
                <w:color w:val="000000"/>
                <w:lang w:val="en-US" w:eastAsia="zh-CN"/>
              </w:rPr>
              <w:t xml:space="preserve"> at least one transmission occasio</w:t>
            </w:r>
            <w:r>
              <w:rPr>
                <w:rFonts w:eastAsia="SimHei" w:hint="eastAsia"/>
                <w:bCs/>
                <w:iCs/>
                <w:color w:val="000000"/>
                <w:lang w:val="en-US" w:eastAsia="zh-CN"/>
              </w:rPr>
              <w:t xml:space="preserve">n instead of latest </w:t>
            </w:r>
            <w:r>
              <w:rPr>
                <w:rFonts w:eastAsia="SimHei"/>
                <w:bCs/>
                <w:iCs/>
                <w:color w:val="000000"/>
                <w:lang w:val="en-US" w:eastAsia="zh-CN"/>
              </w:rPr>
              <w:t>transmission occasio</w:t>
            </w:r>
            <w:r>
              <w:rPr>
                <w:rFonts w:eastAsia="SimHei" w:hint="eastAsia"/>
                <w:bCs/>
                <w:iCs/>
                <w:color w:val="000000"/>
                <w:lang w:val="en-US" w:eastAsia="zh-CN"/>
              </w:rPr>
              <w:t>n</w:t>
            </w:r>
            <w:r>
              <w:rPr>
                <w:rFonts w:eastAsia="SimHei"/>
                <w:bCs/>
                <w:iCs/>
                <w:color w:val="000000"/>
                <w:lang w:val="en-US" w:eastAsia="zh-CN"/>
              </w:rPr>
              <w:t xml:space="preserve"> no later than the CSI reference resource</w:t>
            </w:r>
            <w:r>
              <w:rPr>
                <w:rFonts w:eastAsia="SimHei"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SimSun" w:hAnsi="Times" w:cs="Times"/>
                <w:lang w:eastAsia="zh-CN"/>
              </w:rPr>
              <w:t xml:space="preserve">BM-Case 2 </w:t>
            </w:r>
            <w:r>
              <w:rPr>
                <w:rFonts w:ascii="Times" w:eastAsia="SimSun" w:hAnsi="Times" w:cs="Times" w:hint="eastAsia"/>
                <w:lang w:val="en-US" w:eastAsia="zh-CN"/>
              </w:rPr>
              <w:t xml:space="preserve">is </w:t>
            </w:r>
            <w:r>
              <w:rPr>
                <w:rFonts w:ascii="Times" w:eastAsia="SimSun"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But for BM Case-2, it may not be limited to DRX case. If the number of measurement instances is less than the required number of </w:t>
            </w:r>
            <w:r>
              <w:rPr>
                <w:rFonts w:eastAsia="SimSun"/>
                <w:sz w:val="18"/>
                <w:lang w:val="en-US" w:eastAsia="zh-CN"/>
              </w:rPr>
              <w:t>instances</w:t>
            </w:r>
            <w:r>
              <w:rPr>
                <w:rFonts w:eastAsia="SimSun"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SimSun"/>
                <w:sz w:val="18"/>
                <w:lang w:val="en-US" w:eastAsia="zh-CN"/>
              </w:rPr>
              <w:t>inference</w:t>
            </w:r>
            <w:r>
              <w:rPr>
                <w:rFonts w:eastAsia="SimSun" w:hint="eastAsia"/>
                <w:sz w:val="18"/>
                <w:lang w:val="en-US" w:eastAsia="zh-CN"/>
              </w:rPr>
              <w:t xml:space="preserve"> should also be dropped.</w:t>
            </w:r>
          </w:p>
        </w:tc>
      </w:tr>
      <w:tr w:rsidR="00904762" w14:paraId="6D84798B" w14:textId="77777777" w:rsidTr="005C2D38">
        <w:tc>
          <w:tcPr>
            <w:tcW w:w="556" w:type="pct"/>
          </w:tcPr>
          <w:p w14:paraId="5BA233A6" w14:textId="008304F6" w:rsidR="00904762"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3247ABF" w14:textId="77777777"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For</w:t>
            </w:r>
            <w:r>
              <w:rPr>
                <w:rFonts w:eastAsia="SimSun"/>
                <w:sz w:val="18"/>
                <w:lang w:val="en-US" w:eastAsia="zh-CN"/>
              </w:rPr>
              <w:t xml:space="preserve"> BM</w:t>
            </w:r>
            <w:r>
              <w:rPr>
                <w:rFonts w:eastAsia="SimSun" w:hint="eastAsia"/>
                <w:sz w:val="18"/>
                <w:lang w:val="en-US" w:eastAsia="zh-CN"/>
              </w:rPr>
              <w:t>-</w:t>
            </w:r>
            <w:r>
              <w:rPr>
                <w:rFonts w:eastAsia="SimSun"/>
                <w:sz w:val="18"/>
                <w:lang w:val="en-US" w:eastAsia="zh-CN"/>
              </w:rPr>
              <w:t>C</w:t>
            </w:r>
            <w:r>
              <w:rPr>
                <w:rFonts w:eastAsia="SimSun" w:hint="eastAsia"/>
                <w:sz w:val="18"/>
                <w:lang w:val="en-US" w:eastAsia="zh-CN"/>
              </w:rPr>
              <w:t>ase</w:t>
            </w:r>
            <w:r>
              <w:rPr>
                <w:rFonts w:eastAsia="SimSun"/>
                <w:sz w:val="18"/>
                <w:lang w:val="en-US" w:eastAsia="zh-CN"/>
              </w:rPr>
              <w:t>2</w:t>
            </w:r>
            <w:r>
              <w:rPr>
                <w:rFonts w:eastAsia="SimSun" w:hint="eastAsia"/>
                <w:sz w:val="18"/>
                <w:lang w:val="en-US" w:eastAsia="zh-CN"/>
              </w:rPr>
              <w:t>,</w:t>
            </w:r>
            <w:r>
              <w:rPr>
                <w:rFonts w:eastAsia="SimSun"/>
                <w:sz w:val="18"/>
                <w:lang w:val="en-US" w:eastAsia="zh-CN"/>
              </w:rPr>
              <w:t xml:space="preserve"> the condition is necessary to ensure the quantity of the predicted CSI report.</w:t>
            </w:r>
          </w:p>
          <w:p w14:paraId="4F9DA309" w14:textId="4099A036" w:rsidR="00904762" w:rsidRDefault="00C33084"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For BM-Case1, </w:t>
            </w:r>
            <w:r>
              <w:rPr>
                <w:rFonts w:eastAsia="SimSun" w:hint="eastAsia"/>
                <w:sz w:val="18"/>
                <w:lang w:val="en-US" w:eastAsia="zh-CN"/>
              </w:rPr>
              <w:t>the intension is unclear.</w:t>
            </w:r>
          </w:p>
        </w:tc>
      </w:tr>
      <w:tr w:rsidR="00C90943" w14:paraId="6D25843A" w14:textId="77777777" w:rsidTr="005C2D38">
        <w:tc>
          <w:tcPr>
            <w:tcW w:w="556" w:type="pct"/>
          </w:tcPr>
          <w:p w14:paraId="685A7FA8" w14:textId="710750CD" w:rsidR="00C90943" w:rsidRDefault="00C90943" w:rsidP="00904762">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72E047D7" w14:textId="40B3ACBA" w:rsidR="00C90943" w:rsidRDefault="00C90943"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7D4CEA96" w14:textId="77777777" w:rsidR="00C90943" w:rsidRDefault="00C90943"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OK with the update from HW. </w:t>
            </w:r>
          </w:p>
          <w:p w14:paraId="2130EDF5" w14:textId="702602F8" w:rsidR="00C90943" w:rsidRDefault="00C90943" w:rsidP="00C33084">
            <w:pPr>
              <w:tabs>
                <w:tab w:val="left" w:pos="360"/>
              </w:tabs>
              <w:snapToGrid w:val="0"/>
              <w:spacing w:after="0" w:line="276" w:lineRule="auto"/>
              <w:rPr>
                <w:rFonts w:eastAsia="SimSun"/>
                <w:sz w:val="18"/>
                <w:lang w:val="en-US" w:eastAsia="zh-CN"/>
              </w:rPr>
            </w:pPr>
            <w:r>
              <w:rPr>
                <w:rFonts w:eastAsia="SimSun"/>
                <w:sz w:val="18"/>
                <w:lang w:val="en-US" w:eastAsia="zh-CN"/>
              </w:rPr>
              <w:t>For BM case 1, some update for current spec is necessary since for BM case 1, UE can be configured to report P-SSBRI and P-CRI only. Legacy spec is for L1-RSRP report.</w:t>
            </w:r>
          </w:p>
        </w:tc>
      </w:tr>
      <w:tr w:rsidR="006D3F1F" w14:paraId="047AB233" w14:textId="77777777" w:rsidTr="005C2D38">
        <w:tc>
          <w:tcPr>
            <w:tcW w:w="556" w:type="pct"/>
          </w:tcPr>
          <w:p w14:paraId="226406B0" w14:textId="2ABA90CF" w:rsidR="006D3F1F" w:rsidRDefault="006D3F1F" w:rsidP="006D3F1F">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72614D19" w14:textId="77777777" w:rsidR="006D3F1F" w:rsidRDefault="006D3F1F" w:rsidP="006D3F1F">
            <w:pPr>
              <w:tabs>
                <w:tab w:val="left" w:pos="360"/>
              </w:tabs>
              <w:snapToGrid w:val="0"/>
              <w:spacing w:after="0" w:line="276" w:lineRule="auto"/>
              <w:rPr>
                <w:rFonts w:eastAsiaTheme="minorEastAsia"/>
                <w:sz w:val="18"/>
                <w:lang w:eastAsia="zh-CN"/>
              </w:rPr>
            </w:pPr>
          </w:p>
        </w:tc>
        <w:tc>
          <w:tcPr>
            <w:tcW w:w="4058" w:type="pct"/>
          </w:tcPr>
          <w:p w14:paraId="5252310F" w14:textId="77777777" w:rsidR="006D3F1F" w:rsidRDefault="006D3F1F" w:rsidP="006D3F1F">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 xml:space="preserve">K to clarify them. </w:t>
            </w:r>
          </w:p>
          <w:p w14:paraId="363100D0" w14:textId="77777777" w:rsidR="006D3F1F" w:rsidRDefault="006D3F1F" w:rsidP="006D3F1F">
            <w:pPr>
              <w:tabs>
                <w:tab w:val="left" w:pos="360"/>
              </w:tabs>
              <w:snapToGrid w:val="0"/>
              <w:spacing w:after="0" w:line="276" w:lineRule="auto"/>
              <w:rPr>
                <w:rFonts w:eastAsia="SimSun"/>
                <w:sz w:val="18"/>
                <w:lang w:val="en-US" w:eastAsia="zh-CN"/>
              </w:rPr>
            </w:pPr>
            <w:r>
              <w:rPr>
                <w:rFonts w:eastAsia="SimSun"/>
                <w:sz w:val="18"/>
                <w:lang w:val="en-US" w:eastAsia="zh-CN"/>
              </w:rPr>
              <w:t>The first bullet seems same as legacy, so perhaps further specification impact is not needed.</w:t>
            </w:r>
          </w:p>
          <w:p w14:paraId="19D7BD02" w14:textId="10F908C7" w:rsidR="006D3F1F" w:rsidRDefault="006D3F1F" w:rsidP="006D3F1F">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 xml:space="preserve">he second bullet can be clarified in 214 additionally. </w:t>
            </w:r>
          </w:p>
        </w:tc>
      </w:tr>
      <w:tr w:rsidR="00300946" w14:paraId="47E34698" w14:textId="77777777" w:rsidTr="005C2D38">
        <w:tc>
          <w:tcPr>
            <w:tcW w:w="556" w:type="pct"/>
          </w:tcPr>
          <w:p w14:paraId="2FFA2C62" w14:textId="7EA4380C" w:rsidR="00300946" w:rsidRDefault="00300946" w:rsidP="006D3F1F">
            <w:pPr>
              <w:tabs>
                <w:tab w:val="left" w:pos="360"/>
              </w:tabs>
              <w:snapToGrid w:val="0"/>
              <w:spacing w:after="0" w:line="276" w:lineRule="auto"/>
              <w:rPr>
                <w:rFonts w:eastAsia="SimSun" w:hint="eastAsia"/>
                <w:sz w:val="18"/>
                <w:lang w:eastAsia="zh-CN"/>
              </w:rPr>
            </w:pPr>
            <w:r>
              <w:rPr>
                <w:rFonts w:eastAsia="SimSun"/>
                <w:sz w:val="18"/>
                <w:lang w:eastAsia="zh-CN"/>
              </w:rPr>
              <w:t>Ericsson</w:t>
            </w:r>
          </w:p>
        </w:tc>
        <w:tc>
          <w:tcPr>
            <w:tcW w:w="386" w:type="pct"/>
          </w:tcPr>
          <w:p w14:paraId="2B8580A6" w14:textId="77777777" w:rsidR="00300946" w:rsidRDefault="00300946" w:rsidP="006D3F1F">
            <w:pPr>
              <w:tabs>
                <w:tab w:val="left" w:pos="360"/>
              </w:tabs>
              <w:snapToGrid w:val="0"/>
              <w:spacing w:after="0" w:line="276" w:lineRule="auto"/>
              <w:rPr>
                <w:rFonts w:eastAsiaTheme="minorEastAsia"/>
                <w:sz w:val="18"/>
                <w:lang w:eastAsia="zh-CN"/>
              </w:rPr>
            </w:pPr>
          </w:p>
        </w:tc>
        <w:tc>
          <w:tcPr>
            <w:tcW w:w="4058" w:type="pct"/>
          </w:tcPr>
          <w:p w14:paraId="16FB4F83" w14:textId="77777777" w:rsidR="00300946" w:rsidRDefault="00300946" w:rsidP="00300946">
            <w:r>
              <w:t>Ok.  Agree with update from Xiaomi.</w:t>
            </w:r>
          </w:p>
          <w:p w14:paraId="3BA51A00" w14:textId="77777777" w:rsidR="00300946" w:rsidRPr="00300946" w:rsidRDefault="00300946" w:rsidP="006D3F1F">
            <w:pPr>
              <w:tabs>
                <w:tab w:val="left" w:pos="360"/>
              </w:tabs>
              <w:snapToGrid w:val="0"/>
              <w:spacing w:after="0" w:line="276" w:lineRule="auto"/>
              <w:rPr>
                <w:rFonts w:eastAsia="SimSun" w:hint="eastAsia"/>
                <w:sz w:val="18"/>
                <w:lang w:eastAsia="zh-CN"/>
              </w:rPr>
            </w:pPr>
          </w:p>
        </w:tc>
      </w:tr>
    </w:tbl>
    <w:p w14:paraId="0E37AB35" w14:textId="77777777" w:rsidR="00B22A3B" w:rsidRDefault="00B22A3B">
      <w:pPr>
        <w:spacing w:after="0" w:line="288" w:lineRule="auto"/>
        <w:jc w:val="both"/>
        <w:rPr>
          <w:rFonts w:ascii="Times" w:eastAsia="SimSun" w:hAnsi="Times" w:cs="Times"/>
          <w:lang w:eastAsia="zh-CN"/>
        </w:rPr>
      </w:pPr>
    </w:p>
    <w:p w14:paraId="08AFBE57" w14:textId="77777777" w:rsidR="00B22A3B" w:rsidRDefault="00B22A3B">
      <w:pPr>
        <w:spacing w:after="0" w:line="288" w:lineRule="auto"/>
        <w:jc w:val="both"/>
        <w:rPr>
          <w:rFonts w:ascii="Times" w:eastAsia="SimSun" w:hAnsi="Times" w:cs="Times"/>
          <w:lang w:eastAsia="zh-CN"/>
        </w:rPr>
      </w:pPr>
    </w:p>
    <w:p w14:paraId="5925B7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SimHei"/>
          <w:b/>
          <w:iCs/>
          <w:color w:val="000000"/>
          <w:lang w:val="en-US" w:eastAsia="zh-CN"/>
        </w:rPr>
      </w:pPr>
    </w:p>
    <w:p w14:paraId="6F36C4CC" w14:textId="77777777" w:rsidR="00B22A3B" w:rsidRDefault="000519FB">
      <w:pPr>
        <w:pStyle w:val="Heading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SimSun" w:hAnsi="Times" w:cs="Times"/>
                <w:lang w:eastAsia="zh-CN"/>
              </w:rPr>
              <w:t xml:space="preserve">RS </w:t>
            </w:r>
            <w:r>
              <w:rPr>
                <w:rFonts w:ascii="Times" w:eastAsia="SimSun" w:hAnsi="Times" w:cs="Times" w:hint="eastAsia"/>
                <w:lang w:val="en-US" w:eastAsia="zh-CN"/>
              </w:rPr>
              <w:t xml:space="preserve">in set A may be </w:t>
            </w:r>
            <w:r>
              <w:rPr>
                <w:rFonts w:ascii="Times" w:eastAsia="SimSun" w:hAnsi="Times" w:cs="Times"/>
                <w:lang w:eastAsia="zh-CN"/>
              </w:rPr>
              <w:t>configured in another resource set which is actually transmitted</w:t>
            </w:r>
            <w:r>
              <w:rPr>
                <w:rFonts w:ascii="Times" w:eastAsia="SimSun"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How to handle the case that Set B is subset of Set A? For example, the same CSI-RS resource is contained in both Set A and Set B.</w:t>
            </w:r>
          </w:p>
        </w:tc>
      </w:tr>
      <w:tr w:rsidR="00C33084" w14:paraId="5E2C2D33" w14:textId="77777777" w:rsidTr="005C2D38">
        <w:tc>
          <w:tcPr>
            <w:tcW w:w="556" w:type="pct"/>
          </w:tcPr>
          <w:p w14:paraId="18A054AA" w14:textId="2A9113C9"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9DCB115"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02825CBB" w14:textId="1AB0BF0B"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It should be noted that if Set A is used for performance monitoring measurement, PDSCH rate matching is required.</w:t>
            </w:r>
          </w:p>
        </w:tc>
      </w:tr>
      <w:tr w:rsidR="00C26AE3" w14:paraId="6881426D" w14:textId="77777777" w:rsidTr="005C2D38">
        <w:tc>
          <w:tcPr>
            <w:tcW w:w="556" w:type="pct"/>
          </w:tcPr>
          <w:p w14:paraId="67260EE9" w14:textId="06183C0B" w:rsidR="00C26AE3" w:rsidRDefault="00C26AE3" w:rsidP="00C26AE3">
            <w:pPr>
              <w:tabs>
                <w:tab w:val="left" w:pos="360"/>
              </w:tabs>
              <w:snapToGrid w:val="0"/>
              <w:spacing w:after="0" w:line="276" w:lineRule="auto"/>
              <w:rPr>
                <w:rFonts w:eastAsia="SimSun"/>
                <w:sz w:val="18"/>
                <w:lang w:eastAsia="zh-CN"/>
              </w:rPr>
            </w:pPr>
            <w:r w:rsidRPr="0034751C">
              <w:rPr>
                <w:rFonts w:eastAsiaTheme="minorEastAsia"/>
                <w:szCs w:val="22"/>
                <w:lang w:eastAsia="zh-CN"/>
              </w:rPr>
              <w:t>QC</w:t>
            </w:r>
          </w:p>
        </w:tc>
        <w:tc>
          <w:tcPr>
            <w:tcW w:w="386" w:type="pct"/>
          </w:tcPr>
          <w:p w14:paraId="3A16EC2B" w14:textId="6AC42073" w:rsidR="00C26AE3" w:rsidRDefault="00C26AE3" w:rsidP="00C26AE3">
            <w:pPr>
              <w:tabs>
                <w:tab w:val="left" w:pos="360"/>
              </w:tabs>
              <w:snapToGrid w:val="0"/>
              <w:spacing w:after="0" w:line="276" w:lineRule="auto"/>
              <w:rPr>
                <w:rFonts w:eastAsiaTheme="minorEastAsia"/>
                <w:sz w:val="18"/>
                <w:lang w:eastAsia="zh-CN"/>
              </w:rPr>
            </w:pPr>
            <w:r w:rsidRPr="0034751C">
              <w:rPr>
                <w:rFonts w:eastAsiaTheme="minorEastAsia"/>
                <w:szCs w:val="22"/>
                <w:lang w:eastAsia="zh-CN"/>
              </w:rPr>
              <w:t>N</w:t>
            </w:r>
          </w:p>
        </w:tc>
        <w:tc>
          <w:tcPr>
            <w:tcW w:w="4058" w:type="pct"/>
          </w:tcPr>
          <w:p w14:paraId="1C6EFA33" w14:textId="011DCD4C" w:rsidR="00C26AE3" w:rsidRDefault="00C26AE3" w:rsidP="00C26AE3">
            <w:pPr>
              <w:tabs>
                <w:tab w:val="left" w:pos="360"/>
              </w:tabs>
              <w:snapToGrid w:val="0"/>
              <w:spacing w:after="0" w:line="276" w:lineRule="auto"/>
              <w:rPr>
                <w:rFonts w:eastAsia="SimSun"/>
                <w:sz w:val="18"/>
                <w:lang w:val="en-US" w:eastAsia="zh-CN"/>
              </w:rPr>
            </w:pPr>
            <w:r w:rsidRPr="0034751C">
              <w:rPr>
                <w:rFonts w:eastAsiaTheme="minorEastAsia"/>
                <w:szCs w:val="22"/>
                <w:lang w:val="en-US" w:eastAsia="zh-CN"/>
              </w:rPr>
              <w:t>This was discussed during Rel-19 as well, but eventually the need for this was not justified.</w:t>
            </w:r>
            <w:r>
              <w:rPr>
                <w:rFonts w:eastAsiaTheme="minorEastAsia"/>
                <w:szCs w:val="22"/>
                <w:lang w:val="en-US" w:eastAsia="zh-CN"/>
              </w:rPr>
              <w:t xml:space="preserve"> Additionally, what would be the interplay of this with monitoring RS which is transmitted?</w:t>
            </w:r>
          </w:p>
        </w:tc>
      </w:tr>
      <w:tr w:rsidR="00C90943" w14:paraId="12521C3F" w14:textId="77777777" w:rsidTr="005C2D38">
        <w:tc>
          <w:tcPr>
            <w:tcW w:w="556" w:type="pct"/>
          </w:tcPr>
          <w:p w14:paraId="49CEA9D5" w14:textId="4EF88A27" w:rsidR="00C90943" w:rsidRPr="0034751C" w:rsidRDefault="00C90943" w:rsidP="00C26AE3">
            <w:pPr>
              <w:tabs>
                <w:tab w:val="left" w:pos="360"/>
              </w:tabs>
              <w:snapToGrid w:val="0"/>
              <w:spacing w:after="0" w:line="276" w:lineRule="auto"/>
              <w:rPr>
                <w:rFonts w:eastAsiaTheme="minorEastAsia"/>
                <w:szCs w:val="22"/>
                <w:lang w:eastAsia="zh-CN"/>
              </w:rPr>
            </w:pPr>
            <w:r>
              <w:rPr>
                <w:rFonts w:eastAsiaTheme="minorEastAsia"/>
                <w:szCs w:val="22"/>
                <w:lang w:eastAsia="zh-CN"/>
              </w:rPr>
              <w:t>Google</w:t>
            </w:r>
          </w:p>
        </w:tc>
        <w:tc>
          <w:tcPr>
            <w:tcW w:w="386" w:type="pct"/>
          </w:tcPr>
          <w:p w14:paraId="18563B14" w14:textId="77777777" w:rsidR="00C90943" w:rsidRPr="0034751C" w:rsidRDefault="00C90943" w:rsidP="00C26AE3">
            <w:pPr>
              <w:tabs>
                <w:tab w:val="left" w:pos="360"/>
              </w:tabs>
              <w:snapToGrid w:val="0"/>
              <w:spacing w:after="0" w:line="276" w:lineRule="auto"/>
              <w:rPr>
                <w:rFonts w:eastAsiaTheme="minorEastAsia"/>
                <w:szCs w:val="22"/>
                <w:lang w:eastAsia="zh-CN"/>
              </w:rPr>
            </w:pPr>
          </w:p>
        </w:tc>
        <w:tc>
          <w:tcPr>
            <w:tcW w:w="4058" w:type="pct"/>
          </w:tcPr>
          <w:p w14:paraId="3F253AEB" w14:textId="7D40A43F" w:rsidR="00C90943" w:rsidRPr="0034751C" w:rsidRDefault="00C90943" w:rsidP="00C26AE3">
            <w:pPr>
              <w:tabs>
                <w:tab w:val="left" w:pos="360"/>
              </w:tabs>
              <w:snapToGrid w:val="0"/>
              <w:spacing w:after="0" w:line="276" w:lineRule="auto"/>
              <w:rPr>
                <w:rFonts w:eastAsiaTheme="minorEastAsia"/>
                <w:szCs w:val="22"/>
                <w:lang w:val="en-US" w:eastAsia="zh-CN"/>
              </w:rPr>
            </w:pPr>
            <w:r>
              <w:rPr>
                <w:rFonts w:eastAsiaTheme="minorEastAsia"/>
                <w:szCs w:val="22"/>
                <w:lang w:val="en-US" w:eastAsia="zh-CN"/>
              </w:rPr>
              <w:t xml:space="preserve">It seems currently AP-CSI-RS is not considered for RM? </w:t>
            </w:r>
          </w:p>
        </w:tc>
      </w:tr>
      <w:tr w:rsidR="004132E7" w14:paraId="2B8B10FE" w14:textId="77777777" w:rsidTr="005C2D38">
        <w:tc>
          <w:tcPr>
            <w:tcW w:w="556" w:type="pct"/>
          </w:tcPr>
          <w:p w14:paraId="7A3DFBCF" w14:textId="0D1BFE17" w:rsidR="004132E7" w:rsidRDefault="004132E7" w:rsidP="004132E7">
            <w:pPr>
              <w:tabs>
                <w:tab w:val="left" w:pos="360"/>
              </w:tabs>
              <w:snapToGrid w:val="0"/>
              <w:spacing w:after="0" w:line="276" w:lineRule="auto"/>
              <w:rPr>
                <w:rFonts w:eastAsiaTheme="minorEastAsia"/>
                <w:szCs w:val="22"/>
                <w:lang w:eastAsia="zh-CN"/>
              </w:rPr>
            </w:pPr>
            <w:r>
              <w:rPr>
                <w:rFonts w:eastAsiaTheme="minorEastAsia"/>
                <w:szCs w:val="22"/>
                <w:lang w:eastAsia="zh-CN"/>
              </w:rPr>
              <w:t>v</w:t>
            </w:r>
            <w:r w:rsidRPr="00B03A77">
              <w:rPr>
                <w:rFonts w:eastAsiaTheme="minorEastAsia" w:hint="eastAsia"/>
                <w:szCs w:val="22"/>
                <w:lang w:eastAsia="zh-CN"/>
              </w:rPr>
              <w:t>ivo</w:t>
            </w:r>
          </w:p>
        </w:tc>
        <w:tc>
          <w:tcPr>
            <w:tcW w:w="386" w:type="pct"/>
          </w:tcPr>
          <w:p w14:paraId="36F23168" w14:textId="77777777" w:rsidR="004132E7" w:rsidRPr="0034751C" w:rsidRDefault="004132E7" w:rsidP="004132E7">
            <w:pPr>
              <w:tabs>
                <w:tab w:val="left" w:pos="360"/>
              </w:tabs>
              <w:snapToGrid w:val="0"/>
              <w:spacing w:after="0" w:line="276" w:lineRule="auto"/>
              <w:rPr>
                <w:rFonts w:eastAsiaTheme="minorEastAsia"/>
                <w:szCs w:val="22"/>
                <w:lang w:eastAsia="zh-CN"/>
              </w:rPr>
            </w:pPr>
          </w:p>
        </w:tc>
        <w:tc>
          <w:tcPr>
            <w:tcW w:w="4058" w:type="pct"/>
          </w:tcPr>
          <w:p w14:paraId="05EF6637" w14:textId="77777777" w:rsidR="004132E7" w:rsidRDefault="004132E7" w:rsidP="004132E7">
            <w:pPr>
              <w:tabs>
                <w:tab w:val="left" w:pos="360"/>
              </w:tabs>
              <w:snapToGrid w:val="0"/>
              <w:spacing w:after="0" w:line="276" w:lineRule="auto"/>
              <w:rPr>
                <w:rFonts w:eastAsia="SimSun"/>
                <w:szCs w:val="22"/>
                <w:lang w:val="en-US" w:eastAsia="zh-CN"/>
              </w:rPr>
            </w:pPr>
            <w:r>
              <w:rPr>
                <w:rFonts w:eastAsia="SimSun"/>
                <w:szCs w:val="22"/>
                <w:lang w:val="en-US" w:eastAsia="zh-CN"/>
              </w:rPr>
              <w:t>We support to clarify this. Resources in set A which is not transmitted should not be rate matched.</w:t>
            </w:r>
          </w:p>
          <w:p w14:paraId="045E2A57" w14:textId="4C3105C0" w:rsidR="004132E7" w:rsidRDefault="004132E7" w:rsidP="004132E7">
            <w:pPr>
              <w:tabs>
                <w:tab w:val="left" w:pos="360"/>
              </w:tabs>
              <w:snapToGrid w:val="0"/>
              <w:spacing w:after="0" w:line="276" w:lineRule="auto"/>
              <w:rPr>
                <w:rFonts w:eastAsiaTheme="minorEastAsia"/>
                <w:szCs w:val="22"/>
                <w:lang w:val="en-US" w:eastAsia="zh-CN"/>
              </w:rPr>
            </w:pPr>
            <w:r>
              <w:rPr>
                <w:rFonts w:eastAsia="SimSun" w:hint="eastAsia"/>
                <w:szCs w:val="22"/>
                <w:lang w:val="en-US" w:eastAsia="zh-CN"/>
              </w:rPr>
              <w:t>For</w:t>
            </w:r>
            <w:r>
              <w:rPr>
                <w:rFonts w:eastAsia="SimSun"/>
                <w:szCs w:val="22"/>
                <w:lang w:val="en-US" w:eastAsia="zh-CN"/>
              </w:rPr>
              <w:t xml:space="preserve"> </w:t>
            </w:r>
            <w:r>
              <w:rPr>
                <w:rFonts w:eastAsia="SimSun" w:hint="eastAsia"/>
                <w:szCs w:val="22"/>
                <w:lang w:val="en-US" w:eastAsia="zh-CN"/>
              </w:rPr>
              <w:t>t</w:t>
            </w:r>
            <w:r>
              <w:rPr>
                <w:rFonts w:eastAsia="SimSun"/>
                <w:szCs w:val="22"/>
                <w:lang w:val="en-US" w:eastAsia="zh-CN"/>
              </w:rPr>
              <w:t>he comments from QC, we think it is clear as the proposal says rate matching is not performed around the REs of the resources configured for inference. If it is also used for monitoring, it should be rate matched based on legacy behavior, so there is no ambiguity here.</w:t>
            </w:r>
          </w:p>
        </w:tc>
      </w:tr>
      <w:tr w:rsidR="00300946" w14:paraId="28F878D3" w14:textId="77777777" w:rsidTr="005C2D38">
        <w:tc>
          <w:tcPr>
            <w:tcW w:w="556" w:type="pct"/>
          </w:tcPr>
          <w:p w14:paraId="7E633EF4" w14:textId="18419CA8" w:rsidR="00300946" w:rsidRDefault="00300946" w:rsidP="004132E7">
            <w:pPr>
              <w:tabs>
                <w:tab w:val="left" w:pos="360"/>
              </w:tabs>
              <w:snapToGrid w:val="0"/>
              <w:spacing w:after="0" w:line="276" w:lineRule="auto"/>
              <w:rPr>
                <w:rFonts w:eastAsiaTheme="minorEastAsia"/>
                <w:szCs w:val="22"/>
                <w:lang w:eastAsia="zh-CN"/>
              </w:rPr>
            </w:pPr>
            <w:r>
              <w:rPr>
                <w:rFonts w:eastAsiaTheme="minorEastAsia"/>
                <w:szCs w:val="22"/>
                <w:lang w:eastAsia="zh-CN"/>
              </w:rPr>
              <w:t>Ericsson</w:t>
            </w:r>
          </w:p>
        </w:tc>
        <w:tc>
          <w:tcPr>
            <w:tcW w:w="386" w:type="pct"/>
          </w:tcPr>
          <w:p w14:paraId="407322C2" w14:textId="28239AF8" w:rsidR="00300946" w:rsidRPr="0034751C" w:rsidRDefault="00300946" w:rsidP="004132E7">
            <w:pPr>
              <w:tabs>
                <w:tab w:val="left" w:pos="360"/>
              </w:tabs>
              <w:snapToGrid w:val="0"/>
              <w:spacing w:after="0" w:line="276" w:lineRule="auto"/>
              <w:rPr>
                <w:rFonts w:eastAsiaTheme="minorEastAsia"/>
                <w:szCs w:val="22"/>
                <w:lang w:eastAsia="zh-CN"/>
              </w:rPr>
            </w:pPr>
            <w:r>
              <w:rPr>
                <w:rFonts w:eastAsiaTheme="minorEastAsia"/>
                <w:szCs w:val="22"/>
                <w:lang w:eastAsia="zh-CN"/>
              </w:rPr>
              <w:t>N</w:t>
            </w:r>
          </w:p>
        </w:tc>
        <w:tc>
          <w:tcPr>
            <w:tcW w:w="4058" w:type="pct"/>
          </w:tcPr>
          <w:p w14:paraId="3BD2428B" w14:textId="77777777" w:rsidR="00300946" w:rsidRDefault="00300946" w:rsidP="00300946">
            <w:r>
              <w:t>Not support.  The issues raised by ZTE (if resource in Set A is shared in another set which is transmitted), Fujitsu (Set B is a subset of Set A), and Qualcomm (when resources need to be transmitted for monitoring) need to be considered when discussing this issue.</w:t>
            </w:r>
          </w:p>
          <w:p w14:paraId="1C0939BB" w14:textId="77777777" w:rsidR="00300946" w:rsidRPr="00300946" w:rsidRDefault="00300946" w:rsidP="004132E7">
            <w:pPr>
              <w:tabs>
                <w:tab w:val="left" w:pos="360"/>
              </w:tabs>
              <w:snapToGrid w:val="0"/>
              <w:spacing w:after="0" w:line="276" w:lineRule="auto"/>
              <w:rPr>
                <w:rFonts w:eastAsia="SimSun"/>
                <w:szCs w:val="22"/>
                <w:lang w:eastAsia="zh-CN"/>
              </w:rPr>
            </w:pPr>
          </w:p>
        </w:tc>
      </w:tr>
    </w:tbl>
    <w:p w14:paraId="5FCEF15E" w14:textId="77777777" w:rsidR="00B22A3B" w:rsidRDefault="00B22A3B">
      <w:pPr>
        <w:spacing w:after="0" w:line="288" w:lineRule="auto"/>
        <w:jc w:val="both"/>
        <w:rPr>
          <w:rFonts w:eastAsia="SimHei"/>
          <w:b/>
          <w:iCs/>
          <w:color w:val="000000"/>
          <w:lang w:val="en-US" w:eastAsia="zh-CN"/>
        </w:rPr>
      </w:pPr>
    </w:p>
    <w:p w14:paraId="210E8CF3" w14:textId="77777777" w:rsidR="00B22A3B" w:rsidRDefault="00B22A3B">
      <w:pPr>
        <w:spacing w:after="0" w:line="288" w:lineRule="auto"/>
        <w:jc w:val="both"/>
        <w:rPr>
          <w:rFonts w:eastAsia="SimHei"/>
          <w:b/>
          <w:iCs/>
          <w:color w:val="000000"/>
          <w:lang w:val="en-US" w:eastAsia="zh-CN"/>
        </w:rPr>
      </w:pPr>
    </w:p>
    <w:p w14:paraId="46420C0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SimHei"/>
          <w:b/>
          <w:iCs/>
          <w:color w:val="000000"/>
          <w:lang w:val="en-US" w:eastAsia="zh-CN"/>
        </w:rPr>
      </w:pPr>
    </w:p>
    <w:p w14:paraId="4B6555E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7" w:type="pct"/>
          </w:tcPr>
          <w:p w14:paraId="3416CB7A"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3CB40256" w14:textId="77777777" w:rsidTr="005C2D38">
        <w:tc>
          <w:tcPr>
            <w:tcW w:w="557" w:type="pct"/>
          </w:tcPr>
          <w:p w14:paraId="1C124AA8" w14:textId="10000F97"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04C6E115"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5CB59222" w14:textId="60CA6ADE"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E71D7C" w14:paraId="43685D6E" w14:textId="77777777" w:rsidTr="005C2D38">
        <w:tc>
          <w:tcPr>
            <w:tcW w:w="557" w:type="pct"/>
          </w:tcPr>
          <w:p w14:paraId="38D330A8" w14:textId="5666CE36" w:rsidR="00E71D7C" w:rsidRDefault="00E71D7C" w:rsidP="00E71D7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7" w:type="pct"/>
          </w:tcPr>
          <w:p w14:paraId="18FE6E55" w14:textId="77777777" w:rsidR="00E71D7C" w:rsidRDefault="00E71D7C" w:rsidP="00E71D7C">
            <w:pPr>
              <w:tabs>
                <w:tab w:val="left" w:pos="360"/>
              </w:tabs>
              <w:snapToGrid w:val="0"/>
              <w:spacing w:after="0" w:line="276" w:lineRule="auto"/>
              <w:rPr>
                <w:rFonts w:eastAsiaTheme="minorEastAsia"/>
                <w:sz w:val="18"/>
                <w:lang w:eastAsia="zh-CN"/>
              </w:rPr>
            </w:pPr>
          </w:p>
        </w:tc>
        <w:tc>
          <w:tcPr>
            <w:tcW w:w="4056" w:type="pct"/>
          </w:tcPr>
          <w:p w14:paraId="73DB696D" w14:textId="4101C210" w:rsidR="00E71D7C" w:rsidRDefault="00E71D7C" w:rsidP="00E71D7C">
            <w:pPr>
              <w:tabs>
                <w:tab w:val="left" w:pos="360"/>
              </w:tabs>
              <w:snapToGrid w:val="0"/>
              <w:spacing w:after="0" w:line="276" w:lineRule="auto"/>
              <w:rPr>
                <w:rFonts w:eastAsia="SimSun"/>
                <w:sz w:val="18"/>
                <w:lang w:val="en-US" w:eastAsia="zh-CN"/>
              </w:rPr>
            </w:pPr>
            <w:r>
              <w:rPr>
                <w:rFonts w:eastAsiaTheme="minorEastAsia"/>
                <w:sz w:val="18"/>
                <w:lang w:val="en-US" w:eastAsia="zh-CN"/>
              </w:rPr>
              <w:t>The motivation is not clear for such enhancement.</w:t>
            </w:r>
          </w:p>
        </w:tc>
      </w:tr>
      <w:tr w:rsidR="00C90943" w14:paraId="23297A66" w14:textId="77777777" w:rsidTr="005C2D38">
        <w:tc>
          <w:tcPr>
            <w:tcW w:w="557" w:type="pct"/>
          </w:tcPr>
          <w:p w14:paraId="61F4B6F0" w14:textId="7E7B534F" w:rsidR="00C90943" w:rsidRDefault="00C90943" w:rsidP="00E71D7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041B07AF" w14:textId="23995C00" w:rsidR="00C90943" w:rsidRDefault="00EF01AA" w:rsidP="00E71D7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1B2633AE" w14:textId="77777777" w:rsidR="00C90943" w:rsidRDefault="00C90943" w:rsidP="00E71D7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To clarify this is for the collision handling between inference report and </w:t>
            </w:r>
            <w:r w:rsidR="00EF01AA">
              <w:rPr>
                <w:rFonts w:eastAsiaTheme="minorEastAsia"/>
                <w:sz w:val="18"/>
                <w:lang w:val="en-US" w:eastAsia="zh-CN"/>
              </w:rPr>
              <w:t>other channel (SRS/PUSCH/PUCCH), not for the collision handling between the inference report and other CSI report. It is not related to the CSI priority.</w:t>
            </w:r>
          </w:p>
          <w:p w14:paraId="1C0266AB" w14:textId="6BCF80F3" w:rsidR="00EF01AA" w:rsidRDefault="00EF01AA" w:rsidP="00E71D7C">
            <w:pPr>
              <w:tabs>
                <w:tab w:val="left" w:pos="360"/>
              </w:tabs>
              <w:snapToGrid w:val="0"/>
              <w:spacing w:after="0" w:line="276" w:lineRule="auto"/>
              <w:rPr>
                <w:rFonts w:eastAsiaTheme="minorEastAsia"/>
                <w:sz w:val="18"/>
                <w:lang w:val="en-US" w:eastAsia="zh-CN"/>
              </w:rPr>
            </w:pPr>
          </w:p>
        </w:tc>
      </w:tr>
      <w:tr w:rsidR="00881FC0" w14:paraId="505A0D6A" w14:textId="77777777" w:rsidTr="005C2D38">
        <w:tc>
          <w:tcPr>
            <w:tcW w:w="557" w:type="pct"/>
          </w:tcPr>
          <w:p w14:paraId="040798DD" w14:textId="346DEFF2" w:rsidR="00881FC0" w:rsidRDefault="00881FC0" w:rsidP="00881FC0">
            <w:pPr>
              <w:tabs>
                <w:tab w:val="left" w:pos="360"/>
              </w:tabs>
              <w:snapToGrid w:val="0"/>
              <w:spacing w:after="0" w:line="276" w:lineRule="auto"/>
              <w:rPr>
                <w:rFonts w:eastAsiaTheme="minorEastAsia"/>
                <w:sz w:val="18"/>
                <w:lang w:eastAsia="zh-CN"/>
              </w:rPr>
            </w:pPr>
            <w:r>
              <w:rPr>
                <w:rFonts w:eastAsiaTheme="minorEastAsia"/>
                <w:sz w:val="18"/>
                <w:lang w:eastAsia="zh-CN"/>
              </w:rPr>
              <w:t>v</w:t>
            </w:r>
            <w:r w:rsidRPr="0056505B">
              <w:rPr>
                <w:rFonts w:eastAsiaTheme="minorEastAsia" w:hint="eastAsia"/>
                <w:sz w:val="18"/>
                <w:lang w:eastAsia="zh-CN"/>
              </w:rPr>
              <w:t>ivo</w:t>
            </w:r>
          </w:p>
        </w:tc>
        <w:tc>
          <w:tcPr>
            <w:tcW w:w="387" w:type="pct"/>
          </w:tcPr>
          <w:p w14:paraId="328004AB" w14:textId="77777777" w:rsidR="00881FC0" w:rsidRDefault="00881FC0" w:rsidP="00881FC0">
            <w:pPr>
              <w:tabs>
                <w:tab w:val="left" w:pos="360"/>
              </w:tabs>
              <w:snapToGrid w:val="0"/>
              <w:spacing w:after="0" w:line="276" w:lineRule="auto"/>
              <w:rPr>
                <w:rFonts w:eastAsiaTheme="minorEastAsia"/>
                <w:sz w:val="18"/>
                <w:lang w:eastAsia="zh-CN"/>
              </w:rPr>
            </w:pPr>
          </w:p>
        </w:tc>
        <w:tc>
          <w:tcPr>
            <w:tcW w:w="4056" w:type="pct"/>
          </w:tcPr>
          <w:p w14:paraId="743FD84E" w14:textId="388C94F8" w:rsidR="00881FC0" w:rsidRDefault="00881FC0" w:rsidP="00881FC0">
            <w:pPr>
              <w:tabs>
                <w:tab w:val="left" w:pos="360"/>
              </w:tabs>
              <w:snapToGrid w:val="0"/>
              <w:spacing w:after="0" w:line="276" w:lineRule="auto"/>
              <w:rPr>
                <w:rFonts w:eastAsiaTheme="minorEastAsia"/>
                <w:sz w:val="18"/>
                <w:lang w:val="en-US" w:eastAsia="zh-CN"/>
              </w:rPr>
            </w:pPr>
            <w:r>
              <w:rPr>
                <w:rFonts w:eastAsia="SimSun"/>
                <w:sz w:val="18"/>
                <w:lang w:val="en-US" w:eastAsia="zh-CN"/>
              </w:rPr>
              <w:t>Current specification is clear.</w:t>
            </w:r>
          </w:p>
        </w:tc>
      </w:tr>
      <w:tr w:rsidR="00734B8B" w14:paraId="2F6CB544" w14:textId="77777777" w:rsidTr="005C2D38">
        <w:tc>
          <w:tcPr>
            <w:tcW w:w="557" w:type="pct"/>
          </w:tcPr>
          <w:p w14:paraId="4718FC5F" w14:textId="6C1A7D76" w:rsidR="00734B8B" w:rsidRDefault="00734B8B" w:rsidP="00734B8B">
            <w:pPr>
              <w:tabs>
                <w:tab w:val="left" w:pos="360"/>
              </w:tabs>
              <w:snapToGrid w:val="0"/>
              <w:spacing w:after="0" w:line="276" w:lineRule="auto"/>
              <w:rPr>
                <w:rFonts w:eastAsiaTheme="minorEastAsia"/>
                <w:sz w:val="18"/>
                <w:lang w:eastAsia="zh-CN"/>
              </w:rPr>
            </w:pPr>
            <w:r>
              <w:rPr>
                <w:rFonts w:eastAsiaTheme="minorEastAsia"/>
                <w:sz w:val="18"/>
                <w:lang w:eastAsia="zh-CN"/>
              </w:rPr>
              <w:t>Panasonic</w:t>
            </w:r>
          </w:p>
        </w:tc>
        <w:tc>
          <w:tcPr>
            <w:tcW w:w="387" w:type="pct"/>
          </w:tcPr>
          <w:p w14:paraId="24969218" w14:textId="77777777" w:rsidR="00734B8B" w:rsidRDefault="00734B8B" w:rsidP="00734B8B">
            <w:pPr>
              <w:tabs>
                <w:tab w:val="left" w:pos="360"/>
              </w:tabs>
              <w:snapToGrid w:val="0"/>
              <w:spacing w:after="0" w:line="276" w:lineRule="auto"/>
              <w:rPr>
                <w:rFonts w:eastAsiaTheme="minorEastAsia"/>
                <w:sz w:val="18"/>
                <w:lang w:eastAsia="zh-CN"/>
              </w:rPr>
            </w:pPr>
          </w:p>
        </w:tc>
        <w:tc>
          <w:tcPr>
            <w:tcW w:w="4056" w:type="pct"/>
          </w:tcPr>
          <w:p w14:paraId="3F6F646E" w14:textId="6C3D633A" w:rsidR="00734B8B" w:rsidRDefault="00734B8B" w:rsidP="00734B8B">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We would like to clarify whether this is (1) a collision between inference report and other channels; or (2) a collision between inference report and other CSI report? </w:t>
            </w:r>
          </w:p>
        </w:tc>
      </w:tr>
      <w:tr w:rsidR="00B53D3E" w14:paraId="442732EC" w14:textId="77777777" w:rsidTr="005C2D38">
        <w:tc>
          <w:tcPr>
            <w:tcW w:w="557" w:type="pct"/>
          </w:tcPr>
          <w:p w14:paraId="2000EFAA" w14:textId="47A60B1B"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InterDigital</w:t>
            </w:r>
          </w:p>
        </w:tc>
        <w:tc>
          <w:tcPr>
            <w:tcW w:w="387" w:type="pct"/>
          </w:tcPr>
          <w:p w14:paraId="5EF72339" w14:textId="77777777" w:rsidR="00B53D3E" w:rsidRDefault="00B53D3E" w:rsidP="00B53D3E">
            <w:pPr>
              <w:tabs>
                <w:tab w:val="left" w:pos="360"/>
              </w:tabs>
              <w:snapToGrid w:val="0"/>
              <w:spacing w:after="0" w:line="276" w:lineRule="auto"/>
              <w:rPr>
                <w:rFonts w:eastAsiaTheme="minorEastAsia"/>
                <w:sz w:val="18"/>
                <w:lang w:eastAsia="zh-CN"/>
              </w:rPr>
            </w:pPr>
          </w:p>
        </w:tc>
        <w:tc>
          <w:tcPr>
            <w:tcW w:w="4056" w:type="pct"/>
          </w:tcPr>
          <w:p w14:paraId="4A0F3313" w14:textId="4804EB3E" w:rsidR="00B53D3E" w:rsidRDefault="00B53D3E" w:rsidP="00B53D3E">
            <w:pPr>
              <w:tabs>
                <w:tab w:val="left" w:pos="360"/>
              </w:tabs>
              <w:snapToGrid w:val="0"/>
              <w:spacing w:after="0" w:line="276" w:lineRule="auto"/>
              <w:rPr>
                <w:rFonts w:eastAsiaTheme="minorEastAsia"/>
                <w:sz w:val="18"/>
                <w:lang w:val="en-US" w:eastAsia="zh-CN"/>
              </w:rPr>
            </w:pPr>
            <w:r>
              <w:rPr>
                <w:rFonts w:eastAsiaTheme="minorEastAsia" w:hint="eastAsia"/>
                <w:sz w:val="18"/>
                <w:lang w:val="en-US"/>
              </w:rPr>
              <w:t>I am not sure anything is additionally needed. As there</w:t>
            </w:r>
            <w:r>
              <w:rPr>
                <w:rFonts w:eastAsiaTheme="minorEastAsia"/>
                <w:sz w:val="18"/>
                <w:lang w:val="en-US"/>
              </w:rPr>
              <w:t>’</w:t>
            </w:r>
            <w:r>
              <w:rPr>
                <w:rFonts w:eastAsiaTheme="minorEastAsia" w:hint="eastAsia"/>
                <w:sz w:val="18"/>
                <w:lang w:val="en-US"/>
              </w:rPr>
              <w:t xml:space="preserve">s no value is introduced in the priority equation for AI/ML related CSI report config, this is already supported. </w:t>
            </w:r>
          </w:p>
        </w:tc>
      </w:tr>
      <w:tr w:rsidR="00300946" w14:paraId="3B6AD5FC" w14:textId="77777777" w:rsidTr="005C2D38">
        <w:tc>
          <w:tcPr>
            <w:tcW w:w="557" w:type="pct"/>
          </w:tcPr>
          <w:p w14:paraId="331328BB" w14:textId="0C0C5C6E"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387" w:type="pct"/>
          </w:tcPr>
          <w:p w14:paraId="010E5425" w14:textId="77777777" w:rsidR="00300946" w:rsidRDefault="00300946" w:rsidP="00B53D3E">
            <w:pPr>
              <w:tabs>
                <w:tab w:val="left" w:pos="360"/>
              </w:tabs>
              <w:snapToGrid w:val="0"/>
              <w:spacing w:after="0" w:line="276" w:lineRule="auto"/>
              <w:rPr>
                <w:rFonts w:eastAsiaTheme="minorEastAsia"/>
                <w:sz w:val="18"/>
                <w:lang w:eastAsia="zh-CN"/>
              </w:rPr>
            </w:pPr>
          </w:p>
        </w:tc>
        <w:tc>
          <w:tcPr>
            <w:tcW w:w="4056" w:type="pct"/>
          </w:tcPr>
          <w:p w14:paraId="54A5E454" w14:textId="77777777" w:rsidR="00300946" w:rsidRDefault="00300946" w:rsidP="00300946">
            <w:r>
              <w:t>It is better if proponents can provide a TP first and then we can discuss if the change is necessary or not.</w:t>
            </w:r>
          </w:p>
          <w:p w14:paraId="1DBECA7D" w14:textId="456BD3B7" w:rsidR="00300946" w:rsidRPr="00300946" w:rsidRDefault="00300946" w:rsidP="00B53D3E">
            <w:pPr>
              <w:tabs>
                <w:tab w:val="left" w:pos="360"/>
              </w:tabs>
              <w:snapToGrid w:val="0"/>
              <w:spacing w:after="0" w:line="276" w:lineRule="auto"/>
              <w:rPr>
                <w:rFonts w:eastAsiaTheme="minorEastAsia" w:hint="eastAsia"/>
                <w:sz w:val="18"/>
              </w:rPr>
            </w:pPr>
          </w:p>
        </w:tc>
      </w:tr>
    </w:tbl>
    <w:p w14:paraId="23D7802E" w14:textId="77777777" w:rsidR="00B22A3B" w:rsidRDefault="00B22A3B">
      <w:pPr>
        <w:spacing w:after="0" w:line="288" w:lineRule="auto"/>
        <w:jc w:val="both"/>
        <w:rPr>
          <w:rFonts w:eastAsia="SimHei"/>
          <w:b/>
          <w:iCs/>
          <w:color w:val="000000"/>
          <w:lang w:eastAsia="zh-CN"/>
        </w:rPr>
      </w:pPr>
    </w:p>
    <w:p w14:paraId="1D5D1DE2" w14:textId="77777777" w:rsidR="00B22A3B" w:rsidRDefault="00B22A3B">
      <w:pPr>
        <w:spacing w:after="0" w:line="288" w:lineRule="auto"/>
        <w:jc w:val="both"/>
        <w:rPr>
          <w:rFonts w:eastAsia="SimHei"/>
          <w:b/>
          <w:iCs/>
          <w:color w:val="000000"/>
          <w:lang w:eastAsia="zh-CN"/>
        </w:rPr>
      </w:pPr>
    </w:p>
    <w:p w14:paraId="1850314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SimSun" w:hAnsi="Times" w:cs="Times"/>
          <w:lang w:eastAsia="zh-CN"/>
        </w:rPr>
      </w:pPr>
    </w:p>
    <w:p w14:paraId="23D04DEE"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58632F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85F0666"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43170DA" w14:textId="77777777" w:rsidR="00B22A3B" w:rsidRDefault="00B22A3B">
      <w:pPr>
        <w:snapToGrid w:val="0"/>
        <w:spacing w:after="0"/>
        <w:jc w:val="both"/>
        <w:rPr>
          <w:rFonts w:ascii="Times" w:eastAsia="SimSun" w:hAnsi="Times" w:cs="Times"/>
          <w:lang w:eastAsia="zh-CN"/>
        </w:rPr>
      </w:pPr>
    </w:p>
    <w:p w14:paraId="47C30BF9"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56"/>
        <w:gridCol w:w="1136"/>
        <w:gridCol w:w="7434"/>
      </w:tblGrid>
      <w:tr w:rsidR="00B22A3B" w14:paraId="0E5C33D7" w14:textId="77777777" w:rsidTr="00F44190">
        <w:tc>
          <w:tcPr>
            <w:tcW w:w="51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590"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94"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F44190">
        <w:tc>
          <w:tcPr>
            <w:tcW w:w="516" w:type="pct"/>
          </w:tcPr>
          <w:p w14:paraId="023D719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590"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B22A3B" w14:paraId="77DC53E9" w14:textId="77777777" w:rsidTr="00F44190">
        <w:tc>
          <w:tcPr>
            <w:tcW w:w="51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590" w:type="pct"/>
          </w:tcPr>
          <w:p w14:paraId="4A202A6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F44190">
        <w:tc>
          <w:tcPr>
            <w:tcW w:w="51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590"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7CAD8B71" w14:textId="77777777" w:rsidTr="00F44190">
        <w:tc>
          <w:tcPr>
            <w:tcW w:w="516" w:type="pct"/>
          </w:tcPr>
          <w:p w14:paraId="19ED056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590" w:type="pct"/>
          </w:tcPr>
          <w:p w14:paraId="34F611D2"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F44190">
        <w:tc>
          <w:tcPr>
            <w:tcW w:w="516" w:type="pct"/>
          </w:tcPr>
          <w:p w14:paraId="28CB6CD5"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590"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3894"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F44190">
        <w:tc>
          <w:tcPr>
            <w:tcW w:w="51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590"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F44190">
        <w:tc>
          <w:tcPr>
            <w:tcW w:w="51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590"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3894"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F44190">
        <w:tc>
          <w:tcPr>
            <w:tcW w:w="51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590"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94"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F44190">
        <w:tc>
          <w:tcPr>
            <w:tcW w:w="516" w:type="pct"/>
          </w:tcPr>
          <w:p w14:paraId="6E9A5DF9" w14:textId="1C91E948"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590"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3894" w:type="pct"/>
          </w:tcPr>
          <w:p w14:paraId="2499809C" w14:textId="24AF42C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27929740" w14:textId="77777777" w:rsidTr="00F44190">
        <w:tc>
          <w:tcPr>
            <w:tcW w:w="516" w:type="pct"/>
          </w:tcPr>
          <w:p w14:paraId="70DF8FF9" w14:textId="2E0423E3"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590"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3894" w:type="pct"/>
          </w:tcPr>
          <w:p w14:paraId="51A0F98E" w14:textId="77777777" w:rsidR="00CF6ECC" w:rsidRDefault="00CF6ECC" w:rsidP="00CF6ECC">
            <w:pPr>
              <w:tabs>
                <w:tab w:val="left" w:pos="360"/>
              </w:tabs>
              <w:snapToGrid w:val="0"/>
              <w:spacing w:after="0" w:line="276" w:lineRule="auto"/>
              <w:rPr>
                <w:rFonts w:eastAsia="SimSun"/>
                <w:sz w:val="18"/>
                <w:lang w:val="en-US" w:eastAsia="zh-CN"/>
              </w:rPr>
            </w:pPr>
          </w:p>
        </w:tc>
      </w:tr>
      <w:tr w:rsidR="00C33084" w:rsidRPr="00AC2786" w14:paraId="30B1B32C" w14:textId="77777777" w:rsidTr="00F44190">
        <w:tc>
          <w:tcPr>
            <w:tcW w:w="516" w:type="pct"/>
          </w:tcPr>
          <w:p w14:paraId="6A41E39B" w14:textId="77777777" w:rsidR="00C33084" w:rsidRPr="00227916"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590" w:type="pct"/>
          </w:tcPr>
          <w:p w14:paraId="7CC5A213"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r>
              <w:rPr>
                <w:rFonts w:eastAsia="SimSun"/>
                <w:sz w:val="18"/>
                <w:lang w:eastAsia="zh-CN"/>
              </w:rPr>
              <w:t xml:space="preserve"> with minor modification</w:t>
            </w:r>
          </w:p>
        </w:tc>
        <w:tc>
          <w:tcPr>
            <w:tcW w:w="3894" w:type="pct"/>
          </w:tcPr>
          <w:p w14:paraId="44E79AE7" w14:textId="77777777" w:rsidR="00C33084" w:rsidRPr="00AC2786" w:rsidRDefault="00C33084" w:rsidP="00C33084">
            <w:pPr>
              <w:tabs>
                <w:tab w:val="left" w:pos="360"/>
              </w:tabs>
              <w:snapToGrid w:val="0"/>
              <w:spacing w:after="0" w:line="276" w:lineRule="auto"/>
              <w:rPr>
                <w:rFonts w:ascii="Times" w:eastAsia="SimSun" w:hAnsi="Times" w:cs="Times"/>
                <w:lang w:eastAsia="zh-CN"/>
              </w:rPr>
            </w:pPr>
            <w:r w:rsidRPr="00AC2786">
              <w:rPr>
                <w:rFonts w:ascii="Times" w:eastAsia="SimSun" w:hAnsi="Times" w:cs="Times"/>
                <w:lang w:eastAsia="zh-CN"/>
              </w:rPr>
              <w:t>As the below agreement, the ranking information of the K predicted beams is conveys by the order the beam information. Some minor revisions as following</w:t>
            </w:r>
            <w:r>
              <w:rPr>
                <w:rFonts w:ascii="Times" w:eastAsia="SimSun" w:hAnsi="Times" w:cs="Times"/>
                <w:lang w:eastAsia="zh-CN"/>
              </w:rPr>
              <w:t xml:space="preserve"> to make it more clear</w:t>
            </w:r>
            <w:r w:rsidRPr="00AC2786">
              <w:rPr>
                <w:rFonts w:ascii="Times" w:eastAsia="SimSun" w:hAnsi="Times" w:cs="Times"/>
                <w:lang w:eastAsia="zh-CN"/>
              </w:rPr>
              <w:t xml:space="preserve">: </w:t>
            </w:r>
          </w:p>
          <w:p w14:paraId="042E6E42" w14:textId="77777777" w:rsidR="00C33084" w:rsidRDefault="00C33084" w:rsidP="00C33084">
            <w:pPr>
              <w:tabs>
                <w:tab w:val="left" w:pos="360"/>
              </w:tabs>
              <w:snapToGrid w:val="0"/>
              <w:spacing w:after="0" w:line="276" w:lineRule="auto"/>
              <w:rPr>
                <w:rFonts w:eastAsia="SimSun"/>
                <w:sz w:val="18"/>
                <w:lang w:val="en-US" w:eastAsia="zh-CN"/>
              </w:rPr>
            </w:pPr>
          </w:p>
          <w:tbl>
            <w:tblPr>
              <w:tblStyle w:val="TableGrid"/>
              <w:tblW w:w="0" w:type="auto"/>
              <w:tblLook w:val="04A0" w:firstRow="1" w:lastRow="0" w:firstColumn="1" w:lastColumn="0" w:noHBand="0" w:noVBand="1"/>
            </w:tblPr>
            <w:tblGrid>
              <w:gridCol w:w="7208"/>
            </w:tblGrid>
            <w:tr w:rsidR="00C33084" w14:paraId="6C98A1A2" w14:textId="77777777" w:rsidTr="00C33084">
              <w:tc>
                <w:tcPr>
                  <w:tcW w:w="7585" w:type="dxa"/>
                </w:tcPr>
                <w:p w14:paraId="04488165" w14:textId="77777777" w:rsidR="00C33084" w:rsidRPr="00AC2786" w:rsidRDefault="00C33084" w:rsidP="00C33084">
                  <w:pPr>
                    <w:snapToGrid w:val="0"/>
                    <w:spacing w:after="0"/>
                    <w:jc w:val="both"/>
                    <w:rPr>
                      <w:rFonts w:eastAsia="SimSun"/>
                      <w:lang w:eastAsia="zh-CN"/>
                    </w:rPr>
                  </w:pPr>
                  <w:r w:rsidRPr="00FB39FC">
                    <w:rPr>
                      <w:rFonts w:eastAsia="SimSun"/>
                      <w:lang w:val="en-US" w:eastAsia="zh-CN"/>
                    </w:rPr>
                    <w:t xml:space="preserve">For P-CRI or P-SSBRI reporting without P-L1-RSRP, the ranking information of the </w:t>
                  </w:r>
                  <w:r w:rsidRPr="00FB39FC">
                    <w:rPr>
                      <w:rFonts w:eastAsia="SimSun"/>
                      <w:i/>
                      <w:iCs/>
                      <w:lang w:val="en-US" w:eastAsia="zh-CN"/>
                    </w:rPr>
                    <w:t xml:space="preserve">nrofreportedpredictedrs-r19 </w:t>
                  </w:r>
                  <w:r w:rsidRPr="00AC2786">
                    <w:rPr>
                      <w:rFonts w:eastAsia="SimSun"/>
                      <w:color w:val="70AD47" w:themeColor="accent6"/>
                      <w:lang w:val="en-US" w:eastAsia="zh-CN"/>
                    </w:rPr>
                    <w:t>different</w:t>
                  </w:r>
                  <w:r>
                    <w:rPr>
                      <w:rFonts w:eastAsia="SimSun"/>
                      <w:i/>
                      <w:iCs/>
                      <w:lang w:val="en-US" w:eastAsia="zh-CN"/>
                    </w:rPr>
                    <w:t xml:space="preserve"> </w:t>
                  </w:r>
                  <w:r w:rsidRPr="00FB39FC">
                    <w:rPr>
                      <w:rFonts w:eastAsia="SimSun"/>
                      <w:color w:val="C00000"/>
                      <w:lang w:val="en-US" w:eastAsia="zh-CN"/>
                    </w:rPr>
                    <w:t>P-CRI</w:t>
                  </w:r>
                  <w:r>
                    <w:rPr>
                      <w:rFonts w:eastAsia="SimSun"/>
                      <w:color w:val="C00000"/>
                      <w:lang w:val="en-US" w:eastAsia="zh-CN"/>
                    </w:rPr>
                    <w:t>s</w:t>
                  </w:r>
                  <w:r w:rsidRPr="00FB39FC">
                    <w:rPr>
                      <w:rFonts w:eastAsia="SimSun"/>
                      <w:color w:val="C00000"/>
                      <w:lang w:val="en-US" w:eastAsia="zh-CN"/>
                    </w:rPr>
                    <w:t xml:space="preserve"> or P-SSBRI</w:t>
                  </w:r>
                  <w:r>
                    <w:rPr>
                      <w:rFonts w:eastAsia="SimSun"/>
                      <w:color w:val="C00000"/>
                      <w:lang w:val="en-US" w:eastAsia="zh-CN"/>
                    </w:rPr>
                    <w:t>s</w:t>
                  </w:r>
                  <w:r w:rsidRPr="00AC2786">
                    <w:rPr>
                      <w:rFonts w:eastAsia="SimSun"/>
                      <w:color w:val="70AD47" w:themeColor="accent6"/>
                      <w:lang w:val="en-US" w:eastAsia="zh-CN"/>
                    </w:rPr>
                    <w:t xml:space="preserve"> of the second Resource Setting</w:t>
                  </w:r>
                  <w:r w:rsidRPr="00FB39FC">
                    <w:rPr>
                      <w:rFonts w:eastAsia="SimSun"/>
                      <w:lang w:val="en-US" w:eastAsia="zh-CN"/>
                    </w:rPr>
                    <w:t xml:space="preserve"> (per time instance, if </w:t>
                  </w:r>
                  <w:r w:rsidRPr="00FB39FC">
                    <w:rPr>
                      <w:rFonts w:eastAsia="SimSun"/>
                      <w:i/>
                      <w:iCs/>
                      <w:lang w:val="en-US" w:eastAsia="zh-CN"/>
                    </w:rPr>
                    <w:t xml:space="preserve">nroftimeinstance-r19 </w:t>
                  </w:r>
                  <w:r w:rsidRPr="00FB39FC">
                    <w:rPr>
                      <w:rFonts w:eastAsia="SimSun"/>
                      <w:lang w:val="en-US" w:eastAsia="zh-CN"/>
                    </w:rPr>
                    <w:t>is configured) is conveyed by the order of the P-CRIs or P-SSBRIs reported in the CSI report, where the first reported P-CRI or P-SSBRI ranks first.</w:t>
                  </w:r>
                </w:p>
              </w:tc>
            </w:tr>
          </w:tbl>
          <w:p w14:paraId="367DA88E" w14:textId="77777777" w:rsidR="00C33084" w:rsidRPr="00AC2786" w:rsidRDefault="00C33084" w:rsidP="00C33084">
            <w:pPr>
              <w:tabs>
                <w:tab w:val="left" w:pos="360"/>
              </w:tabs>
              <w:snapToGrid w:val="0"/>
              <w:spacing w:after="0" w:line="276" w:lineRule="auto"/>
              <w:rPr>
                <w:rFonts w:eastAsia="SimSun"/>
                <w:sz w:val="18"/>
                <w:lang w:eastAsia="zh-CN"/>
              </w:rPr>
            </w:pPr>
          </w:p>
          <w:p w14:paraId="0DB82E39" w14:textId="77777777" w:rsidR="00C33084" w:rsidRDefault="00C33084" w:rsidP="00C33084">
            <w:pPr>
              <w:tabs>
                <w:tab w:val="left" w:pos="360"/>
              </w:tabs>
              <w:snapToGrid w:val="0"/>
              <w:spacing w:after="0" w:line="276" w:lineRule="auto"/>
              <w:rPr>
                <w:rFonts w:eastAsia="SimSun"/>
                <w:sz w:val="18"/>
                <w:lang w:val="en-US" w:eastAsia="zh-CN"/>
              </w:rPr>
            </w:pPr>
          </w:p>
          <w:p w14:paraId="6DD203FD" w14:textId="77777777" w:rsidR="00C33084" w:rsidRPr="00A6106A" w:rsidRDefault="00C33084" w:rsidP="00C33084">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2CF00576" w14:textId="77777777" w:rsidR="00C33084" w:rsidRPr="00A6106A" w:rsidRDefault="00C33084" w:rsidP="00C33084">
            <w:pPr>
              <w:spacing w:after="0"/>
              <w:jc w:val="both"/>
              <w:rPr>
                <w:rFonts w:ascii="Times" w:eastAsia="DengXian" w:hAnsi="Times"/>
                <w:szCs w:val="24"/>
                <w:lang w:eastAsia="zh-CN"/>
              </w:rPr>
            </w:pPr>
            <w:r w:rsidRPr="00A6106A">
              <w:rPr>
                <w:rFonts w:ascii="Times" w:eastAsia="Batang" w:hAnsi="Times"/>
                <w:szCs w:val="24"/>
                <w:lang w:eastAsia="de-DE"/>
              </w:rPr>
              <w:t>For UE-sided model, for BM-Case</w:t>
            </w:r>
            <w:r w:rsidRPr="00A6106A">
              <w:rPr>
                <w:rFonts w:ascii="Times" w:eastAsia="DengXian" w:hAnsi="Times" w:hint="eastAsia"/>
                <w:szCs w:val="24"/>
                <w:lang w:eastAsia="zh-CN"/>
              </w:rPr>
              <w:t xml:space="preserve"> </w:t>
            </w:r>
            <w:r w:rsidRPr="00A6106A">
              <w:rPr>
                <w:rFonts w:ascii="Times" w:eastAsia="Batang" w:hAnsi="Times"/>
                <w:szCs w:val="24"/>
                <w:lang w:eastAsia="de-DE"/>
              </w:rPr>
              <w:t>1</w:t>
            </w:r>
            <w:r w:rsidRPr="00A6106A">
              <w:rPr>
                <w:rFonts w:ascii="Times" w:eastAsia="DengXian"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w:t>
            </w:r>
            <w:proofErr w:type="spellStart"/>
            <w:r w:rsidRPr="00A6106A">
              <w:rPr>
                <w:rFonts w:ascii="Times" w:eastAsia="Batang" w:hAnsi="Times"/>
                <w:szCs w:val="24"/>
                <w:lang w:eastAsia="zh-CN"/>
              </w:rPr>
              <w:t>Opt</w:t>
            </w:r>
            <w:proofErr w:type="spellEnd"/>
            <w:r w:rsidRPr="00A6106A">
              <w:rPr>
                <w:rFonts w:ascii="Times" w:eastAsia="Batang" w:hAnsi="Times"/>
                <w:szCs w:val="24"/>
                <w:lang w:eastAsia="zh-CN"/>
              </w:rPr>
              <w:t xml:space="preserve"> 1 (only beam information of predicted Top K beam(s)), </w:t>
            </w:r>
            <w:r w:rsidRPr="00AC2786">
              <w:rPr>
                <w:rFonts w:ascii="Times" w:eastAsia="Batang" w:hAnsi="Times"/>
                <w:szCs w:val="24"/>
                <w:highlight w:val="cyan"/>
                <w:lang w:eastAsia="zh-CN"/>
              </w:rPr>
              <w:t>the ranking information of the predicted Top K beams for K &gt; 1</w:t>
            </w:r>
            <w:r w:rsidRPr="00A6106A">
              <w:rPr>
                <w:rFonts w:ascii="Times" w:eastAsia="Batang" w:hAnsi="Times"/>
                <w:szCs w:val="24"/>
                <w:lang w:eastAsia="zh-CN"/>
              </w:rPr>
              <w:t xml:space="preserve"> is conveyed by the order of the beam information.</w:t>
            </w:r>
          </w:p>
          <w:p w14:paraId="0F0E3FC9" w14:textId="77777777" w:rsidR="00C33084" w:rsidRPr="00AC2786" w:rsidRDefault="00C33084" w:rsidP="00C33084">
            <w:pPr>
              <w:tabs>
                <w:tab w:val="left" w:pos="360"/>
              </w:tabs>
              <w:snapToGrid w:val="0"/>
              <w:spacing w:after="0" w:line="276" w:lineRule="auto"/>
              <w:rPr>
                <w:rFonts w:eastAsia="SimSun"/>
                <w:sz w:val="18"/>
                <w:lang w:eastAsia="zh-CN"/>
              </w:rPr>
            </w:pPr>
          </w:p>
        </w:tc>
      </w:tr>
      <w:tr w:rsidR="00F44190" w:rsidRPr="00AC2786" w14:paraId="43ABB762" w14:textId="77777777" w:rsidTr="00F44190">
        <w:tc>
          <w:tcPr>
            <w:tcW w:w="516" w:type="pct"/>
          </w:tcPr>
          <w:p w14:paraId="6C257C80" w14:textId="78CFF256"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590" w:type="pct"/>
          </w:tcPr>
          <w:p w14:paraId="75261A55" w14:textId="5C90BDA2" w:rsidR="00F44190" w:rsidRDefault="00F44190"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1CD1501" w14:textId="77777777" w:rsidR="00F44190" w:rsidRPr="00AC2786" w:rsidRDefault="00F44190" w:rsidP="00C33084">
            <w:pPr>
              <w:tabs>
                <w:tab w:val="left" w:pos="360"/>
              </w:tabs>
              <w:snapToGrid w:val="0"/>
              <w:spacing w:after="0" w:line="276" w:lineRule="auto"/>
              <w:rPr>
                <w:rFonts w:ascii="Times" w:eastAsia="SimSun" w:hAnsi="Times" w:cs="Times"/>
                <w:lang w:eastAsia="zh-CN"/>
              </w:rPr>
            </w:pPr>
          </w:p>
        </w:tc>
      </w:tr>
      <w:tr w:rsidR="00EF01AA" w:rsidRPr="00AC2786" w14:paraId="79156BBF" w14:textId="77777777" w:rsidTr="00F44190">
        <w:tc>
          <w:tcPr>
            <w:tcW w:w="516" w:type="pct"/>
          </w:tcPr>
          <w:p w14:paraId="4B2275B3" w14:textId="6101F68B"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590" w:type="pct"/>
          </w:tcPr>
          <w:p w14:paraId="040A2075" w14:textId="235C1DA5"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138BE679" w14:textId="77777777" w:rsidR="00EF01AA" w:rsidRPr="00AC2786" w:rsidRDefault="00EF01AA" w:rsidP="00C33084">
            <w:pPr>
              <w:tabs>
                <w:tab w:val="left" w:pos="360"/>
              </w:tabs>
              <w:snapToGrid w:val="0"/>
              <w:spacing w:after="0" w:line="276" w:lineRule="auto"/>
              <w:rPr>
                <w:rFonts w:ascii="Times" w:eastAsia="SimSun" w:hAnsi="Times" w:cs="Times"/>
                <w:lang w:eastAsia="zh-CN"/>
              </w:rPr>
            </w:pPr>
          </w:p>
        </w:tc>
      </w:tr>
      <w:tr w:rsidR="00072FF0" w:rsidRPr="00AC2786" w14:paraId="1A62B01C" w14:textId="77777777" w:rsidTr="00F44190">
        <w:tc>
          <w:tcPr>
            <w:tcW w:w="516" w:type="pct"/>
          </w:tcPr>
          <w:p w14:paraId="2B269E64" w14:textId="3439C3C6" w:rsidR="00072FF0" w:rsidRDefault="00072FF0" w:rsidP="00072FF0">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590" w:type="pct"/>
          </w:tcPr>
          <w:p w14:paraId="039725EB" w14:textId="27184984" w:rsidR="00072FF0" w:rsidRDefault="00072FF0" w:rsidP="00072FF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589655B4" w14:textId="77777777" w:rsidR="00072FF0" w:rsidRPr="00AC2786" w:rsidRDefault="00072FF0" w:rsidP="00072FF0">
            <w:pPr>
              <w:tabs>
                <w:tab w:val="left" w:pos="360"/>
              </w:tabs>
              <w:snapToGrid w:val="0"/>
              <w:spacing w:after="0" w:line="276" w:lineRule="auto"/>
              <w:rPr>
                <w:rFonts w:ascii="Times" w:eastAsia="SimSun" w:hAnsi="Times" w:cs="Times"/>
                <w:lang w:eastAsia="zh-CN"/>
              </w:rPr>
            </w:pPr>
          </w:p>
        </w:tc>
      </w:tr>
      <w:tr w:rsidR="00AA707D" w:rsidRPr="00AC2786" w14:paraId="7E39C1D4" w14:textId="77777777" w:rsidTr="00F44190">
        <w:tc>
          <w:tcPr>
            <w:tcW w:w="516" w:type="pct"/>
          </w:tcPr>
          <w:p w14:paraId="15652B7C" w14:textId="18020D52" w:rsidR="00AA707D" w:rsidRDefault="00AA707D" w:rsidP="00AA707D">
            <w:pPr>
              <w:tabs>
                <w:tab w:val="left" w:pos="360"/>
              </w:tabs>
              <w:snapToGrid w:val="0"/>
              <w:spacing w:after="0" w:line="276" w:lineRule="auto"/>
              <w:rPr>
                <w:rFonts w:eastAsia="SimSun"/>
                <w:sz w:val="18"/>
                <w:lang w:eastAsia="zh-CN"/>
              </w:rPr>
            </w:pPr>
            <w:r>
              <w:rPr>
                <w:rFonts w:eastAsia="SimSun"/>
                <w:sz w:val="18"/>
                <w:lang w:eastAsia="zh-CN"/>
              </w:rPr>
              <w:t>Panasonic</w:t>
            </w:r>
          </w:p>
        </w:tc>
        <w:tc>
          <w:tcPr>
            <w:tcW w:w="590" w:type="pct"/>
          </w:tcPr>
          <w:p w14:paraId="6542026B" w14:textId="2C62545C" w:rsidR="00AA707D" w:rsidRDefault="00AA707D" w:rsidP="00AA707D">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3063C2ED" w14:textId="77777777" w:rsidR="00AA707D" w:rsidRPr="00AC2786" w:rsidRDefault="00AA707D" w:rsidP="00AA707D">
            <w:pPr>
              <w:tabs>
                <w:tab w:val="left" w:pos="360"/>
              </w:tabs>
              <w:snapToGrid w:val="0"/>
              <w:spacing w:after="0" w:line="276" w:lineRule="auto"/>
              <w:rPr>
                <w:rFonts w:ascii="Times" w:eastAsia="SimSun" w:hAnsi="Times" w:cs="Times"/>
                <w:lang w:eastAsia="zh-CN"/>
              </w:rPr>
            </w:pPr>
          </w:p>
        </w:tc>
      </w:tr>
      <w:tr w:rsidR="00B53D3E" w:rsidRPr="00AC2786" w14:paraId="01EA71A2" w14:textId="77777777" w:rsidTr="00F44190">
        <w:tc>
          <w:tcPr>
            <w:tcW w:w="516" w:type="pct"/>
          </w:tcPr>
          <w:p w14:paraId="235EAC91" w14:textId="7E082042" w:rsidR="00B53D3E" w:rsidRDefault="00B53D3E" w:rsidP="00B53D3E">
            <w:pPr>
              <w:tabs>
                <w:tab w:val="left" w:pos="360"/>
              </w:tabs>
              <w:snapToGrid w:val="0"/>
              <w:spacing w:after="0" w:line="276" w:lineRule="auto"/>
              <w:rPr>
                <w:rFonts w:eastAsia="SimSun"/>
                <w:sz w:val="18"/>
                <w:lang w:eastAsia="zh-CN"/>
              </w:rPr>
            </w:pPr>
            <w:r>
              <w:rPr>
                <w:rFonts w:eastAsiaTheme="minorEastAsia" w:hint="eastAsia"/>
                <w:sz w:val="18"/>
              </w:rPr>
              <w:t>InterDigital</w:t>
            </w:r>
          </w:p>
        </w:tc>
        <w:tc>
          <w:tcPr>
            <w:tcW w:w="590" w:type="pct"/>
          </w:tcPr>
          <w:p w14:paraId="020EF459" w14:textId="18CA8096" w:rsidR="00B53D3E" w:rsidRDefault="00B53D3E" w:rsidP="00B53D3E">
            <w:pPr>
              <w:tabs>
                <w:tab w:val="left" w:pos="360"/>
              </w:tabs>
              <w:snapToGrid w:val="0"/>
              <w:spacing w:after="0" w:line="276" w:lineRule="auto"/>
              <w:rPr>
                <w:rFonts w:eastAsia="SimSun"/>
                <w:sz w:val="18"/>
                <w:lang w:eastAsia="zh-CN"/>
              </w:rPr>
            </w:pPr>
            <w:r>
              <w:rPr>
                <w:rFonts w:eastAsiaTheme="minorEastAsia" w:hint="eastAsia"/>
                <w:sz w:val="18"/>
              </w:rPr>
              <w:t>Y</w:t>
            </w:r>
          </w:p>
        </w:tc>
        <w:tc>
          <w:tcPr>
            <w:tcW w:w="3894" w:type="pct"/>
          </w:tcPr>
          <w:p w14:paraId="12C09A41" w14:textId="2BB3B0AB" w:rsidR="00B53D3E" w:rsidRPr="00AC2786" w:rsidRDefault="00B53D3E" w:rsidP="00B53D3E">
            <w:pPr>
              <w:tabs>
                <w:tab w:val="left" w:pos="360"/>
              </w:tabs>
              <w:snapToGrid w:val="0"/>
              <w:spacing w:after="0" w:line="276" w:lineRule="auto"/>
              <w:rPr>
                <w:rFonts w:ascii="Times" w:eastAsia="SimSun" w:hAnsi="Times" w:cs="Times"/>
                <w:lang w:eastAsia="zh-CN"/>
              </w:rPr>
            </w:pPr>
            <w:r>
              <w:rPr>
                <w:rFonts w:ascii="Times" w:eastAsiaTheme="minorEastAsia" w:hAnsi="Times" w:cs="Times" w:hint="eastAsia"/>
              </w:rPr>
              <w:t>Fine</w:t>
            </w:r>
          </w:p>
        </w:tc>
      </w:tr>
      <w:tr w:rsidR="00300946" w:rsidRPr="00AC2786" w14:paraId="002E1715" w14:textId="77777777" w:rsidTr="00F44190">
        <w:tc>
          <w:tcPr>
            <w:tcW w:w="516" w:type="pct"/>
          </w:tcPr>
          <w:p w14:paraId="44F276EB" w14:textId="0B46872E"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590" w:type="pct"/>
          </w:tcPr>
          <w:p w14:paraId="24C8E253" w14:textId="2BBCAC41"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Y</w:t>
            </w:r>
          </w:p>
        </w:tc>
        <w:tc>
          <w:tcPr>
            <w:tcW w:w="3894" w:type="pct"/>
          </w:tcPr>
          <w:p w14:paraId="499F5288" w14:textId="77777777" w:rsidR="00300946" w:rsidRDefault="00300946" w:rsidP="00B53D3E">
            <w:pPr>
              <w:tabs>
                <w:tab w:val="left" w:pos="360"/>
              </w:tabs>
              <w:snapToGrid w:val="0"/>
              <w:spacing w:after="0" w:line="276" w:lineRule="auto"/>
              <w:rPr>
                <w:rFonts w:ascii="Times" w:eastAsiaTheme="minorEastAsia" w:hAnsi="Times" w:cs="Times" w:hint="eastAsia"/>
              </w:rPr>
            </w:pPr>
          </w:p>
        </w:tc>
      </w:tr>
    </w:tbl>
    <w:p w14:paraId="654783A7" w14:textId="77777777" w:rsidR="00B22A3B" w:rsidRPr="00C33084" w:rsidRDefault="00B22A3B">
      <w:pPr>
        <w:spacing w:after="0" w:line="288" w:lineRule="auto"/>
        <w:jc w:val="both"/>
        <w:rPr>
          <w:rFonts w:ascii="Times" w:eastAsia="SimSun" w:hAnsi="Times" w:cs="Times"/>
          <w:lang w:eastAsia="zh-CN"/>
        </w:rPr>
      </w:pPr>
    </w:p>
    <w:p w14:paraId="0392806D" w14:textId="77777777" w:rsidR="00B22A3B" w:rsidRDefault="00B22A3B">
      <w:pPr>
        <w:spacing w:after="0" w:line="288" w:lineRule="auto"/>
        <w:jc w:val="both"/>
        <w:rPr>
          <w:rFonts w:ascii="Times" w:eastAsia="SimSun" w:hAnsi="Times" w:cs="Times"/>
          <w:lang w:eastAsia="zh-CN"/>
        </w:rPr>
      </w:pPr>
    </w:p>
    <w:p w14:paraId="265598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SimSun" w:hAnsi="Times" w:cs="Times"/>
          <w:lang w:eastAsia="zh-CN"/>
        </w:rPr>
      </w:pPr>
      <w:proofErr w:type="spellStart"/>
      <w:r>
        <w:rPr>
          <w:rFonts w:ascii="Times" w:eastAsia="SimSun" w:hAnsi="Times" w:cs="Times"/>
          <w:lang w:eastAsia="zh-CN"/>
        </w:rPr>
        <w:t>Ofinno</w:t>
      </w:r>
      <w:proofErr w:type="spellEnd"/>
      <w:r>
        <w:rPr>
          <w:rFonts w:ascii="Times" w:eastAsia="SimSun" w:hAnsi="Times" w:cs="Times"/>
          <w:lang w:eastAsia="zh-CN"/>
        </w:rPr>
        <w:t xml:space="preserve"> [8] proposed to clarify the timing of CSI report for inference.</w:t>
      </w:r>
    </w:p>
    <w:p w14:paraId="76066944" w14:textId="77777777" w:rsidR="00B22A3B" w:rsidRDefault="00B22A3B">
      <w:pPr>
        <w:spacing w:after="0"/>
        <w:jc w:val="both"/>
        <w:rPr>
          <w:rFonts w:ascii="Times" w:eastAsia="SimSun" w:hAnsi="Times" w:cs="Times"/>
          <w:lang w:eastAsia="zh-CN"/>
        </w:rPr>
      </w:pPr>
    </w:p>
    <w:p w14:paraId="6F014AB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r>
              <w:rPr>
                <w:i/>
              </w:rPr>
              <w:t>resourcesForChannelMeasurement</w:t>
            </w:r>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w:t>
            </w:r>
            <w:r>
              <w:lastRenderedPageBreak/>
              <w:t xml:space="preserve">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r>
              <w:rPr>
                <w:rFonts w:eastAsiaTheme="minorEastAsia" w:hint="eastAsia"/>
                <w:color w:val="EE0000"/>
                <w:lang w:eastAsia="zh-CN"/>
              </w:rPr>
              <w:t xml:space="preserve">slot </w:t>
            </w:r>
            <w:r>
              <w:rPr>
                <w:rFonts w:eastAsiaTheme="minorEastAsia"/>
                <w:color w:val="EE0000"/>
                <w:lang w:eastAsia="zh-CN"/>
              </w:rPr>
              <w:t xml:space="preserve"> of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TableGrid"/>
        <w:tblW w:w="4884" w:type="pct"/>
        <w:tblLook w:val="04A0" w:firstRow="1" w:lastRow="0" w:firstColumn="1" w:lastColumn="0" w:noHBand="0" w:noVBand="1"/>
      </w:tblPr>
      <w:tblGrid>
        <w:gridCol w:w="1071"/>
        <w:gridCol w:w="743"/>
        <w:gridCol w:w="7812"/>
      </w:tblGrid>
      <w:tr w:rsidR="00B22A3B" w14:paraId="473DBA7A" w14:textId="77777777" w:rsidTr="00C33084">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C33084">
        <w:tc>
          <w:tcPr>
            <w:tcW w:w="556" w:type="pct"/>
          </w:tcPr>
          <w:p w14:paraId="2627B1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C33084">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601B3B0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C33084">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B22A3B" w14:paraId="166E4E14" w14:textId="77777777" w:rsidTr="00C33084">
        <w:tc>
          <w:tcPr>
            <w:tcW w:w="556" w:type="pct"/>
          </w:tcPr>
          <w:p w14:paraId="5BFA77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B22A3B" w14:paraId="197A0B39" w14:textId="77777777" w:rsidTr="00C33084">
        <w:tc>
          <w:tcPr>
            <w:tcW w:w="556" w:type="pct"/>
          </w:tcPr>
          <w:p w14:paraId="20B61BED"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C33084">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C33084">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C33084">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C33084">
        <w:tc>
          <w:tcPr>
            <w:tcW w:w="556" w:type="pct"/>
          </w:tcPr>
          <w:p w14:paraId="2E75034E" w14:textId="15DAE97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Agree that it could be up to gNB implementation.</w:t>
            </w:r>
          </w:p>
        </w:tc>
      </w:tr>
      <w:tr w:rsidR="00CF6ECC" w14:paraId="246718CA" w14:textId="77777777" w:rsidTr="00C33084">
        <w:tc>
          <w:tcPr>
            <w:tcW w:w="556" w:type="pct"/>
          </w:tcPr>
          <w:p w14:paraId="7F64B51B" w14:textId="11816BC1"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r w:rsidR="00C33084" w:rsidRPr="00076D59" w14:paraId="570AE927" w14:textId="77777777" w:rsidTr="00C33084">
        <w:tc>
          <w:tcPr>
            <w:tcW w:w="556" w:type="pct"/>
          </w:tcPr>
          <w:p w14:paraId="681CACEF"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2F233114"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41EA773"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N</w:t>
            </w:r>
            <w:r>
              <w:rPr>
                <w:rFonts w:eastAsia="SimSun"/>
                <w:sz w:val="18"/>
                <w:lang w:val="en-US" w:eastAsia="zh-CN"/>
              </w:rPr>
              <w:t xml:space="preserve">o need to add such restriction. </w:t>
            </w:r>
          </w:p>
        </w:tc>
      </w:tr>
      <w:tr w:rsidR="00EF01AA" w:rsidRPr="00076D59" w14:paraId="57BD13E6" w14:textId="77777777" w:rsidTr="00C33084">
        <w:tc>
          <w:tcPr>
            <w:tcW w:w="556" w:type="pct"/>
          </w:tcPr>
          <w:p w14:paraId="48535139" w14:textId="28F7E18E"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3F5FC7E1" w14:textId="4894BCB5"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883EA37" w14:textId="14D5B3DC" w:rsidR="00EF01AA" w:rsidRDefault="00EF01AA" w:rsidP="00C33084">
            <w:pPr>
              <w:tabs>
                <w:tab w:val="left" w:pos="360"/>
              </w:tabs>
              <w:snapToGrid w:val="0"/>
              <w:spacing w:after="0" w:line="276" w:lineRule="auto"/>
              <w:rPr>
                <w:rFonts w:eastAsia="SimSun"/>
                <w:sz w:val="18"/>
                <w:lang w:val="en-US" w:eastAsia="zh-CN"/>
              </w:rPr>
            </w:pPr>
            <w:r>
              <w:rPr>
                <w:rFonts w:eastAsia="SimSun"/>
                <w:sz w:val="18"/>
                <w:lang w:val="en-US" w:eastAsia="zh-CN"/>
              </w:rPr>
              <w:t>We failed to see the necessity</w:t>
            </w:r>
          </w:p>
        </w:tc>
      </w:tr>
      <w:tr w:rsidR="009831A7" w:rsidRPr="00076D59" w14:paraId="7D663E3C" w14:textId="77777777" w:rsidTr="00C33084">
        <w:tc>
          <w:tcPr>
            <w:tcW w:w="556" w:type="pct"/>
          </w:tcPr>
          <w:p w14:paraId="6103C9BC" w14:textId="6C2C550F" w:rsidR="009831A7" w:rsidRDefault="009831A7" w:rsidP="009831A7">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695F18EC" w14:textId="7BC7FF15" w:rsidR="009831A7" w:rsidRDefault="009831A7" w:rsidP="009831A7">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04BF798" w14:textId="77777777" w:rsidR="009831A7" w:rsidRDefault="009831A7" w:rsidP="009831A7">
            <w:pPr>
              <w:tabs>
                <w:tab w:val="left" w:pos="360"/>
              </w:tabs>
              <w:snapToGrid w:val="0"/>
              <w:spacing w:after="0" w:line="276" w:lineRule="auto"/>
              <w:rPr>
                <w:rFonts w:eastAsia="SimSun"/>
                <w:sz w:val="18"/>
                <w:lang w:val="en-US" w:eastAsia="zh-CN"/>
              </w:rPr>
            </w:pPr>
          </w:p>
        </w:tc>
      </w:tr>
      <w:tr w:rsidR="00371D6C" w:rsidRPr="00076D59" w14:paraId="6A2625BA" w14:textId="77777777" w:rsidTr="00C33084">
        <w:tc>
          <w:tcPr>
            <w:tcW w:w="556" w:type="pct"/>
          </w:tcPr>
          <w:p w14:paraId="43F7A850" w14:textId="0E137D7E" w:rsidR="00371D6C" w:rsidRDefault="00371D6C" w:rsidP="00371D6C">
            <w:pPr>
              <w:tabs>
                <w:tab w:val="left" w:pos="360"/>
              </w:tabs>
              <w:snapToGrid w:val="0"/>
              <w:spacing w:after="0" w:line="276" w:lineRule="auto"/>
              <w:rPr>
                <w:rFonts w:eastAsia="SimSun"/>
                <w:sz w:val="18"/>
                <w:lang w:eastAsia="zh-CN"/>
              </w:rPr>
            </w:pPr>
            <w:r>
              <w:rPr>
                <w:rFonts w:eastAsia="SimSun"/>
                <w:sz w:val="18"/>
                <w:lang w:eastAsia="zh-CN"/>
              </w:rPr>
              <w:t>Panasonic</w:t>
            </w:r>
          </w:p>
        </w:tc>
        <w:tc>
          <w:tcPr>
            <w:tcW w:w="386" w:type="pct"/>
          </w:tcPr>
          <w:p w14:paraId="0F00DBD5" w14:textId="77777777" w:rsidR="00371D6C" w:rsidRDefault="00371D6C" w:rsidP="00371D6C">
            <w:pPr>
              <w:tabs>
                <w:tab w:val="left" w:pos="360"/>
              </w:tabs>
              <w:snapToGrid w:val="0"/>
              <w:spacing w:after="0" w:line="276" w:lineRule="auto"/>
              <w:rPr>
                <w:rFonts w:eastAsia="SimSun"/>
                <w:sz w:val="18"/>
                <w:lang w:eastAsia="zh-CN"/>
              </w:rPr>
            </w:pPr>
          </w:p>
        </w:tc>
        <w:tc>
          <w:tcPr>
            <w:tcW w:w="4058" w:type="pct"/>
          </w:tcPr>
          <w:p w14:paraId="2EFE3AE5" w14:textId="5988CD3F" w:rsidR="00371D6C" w:rsidRDefault="00371D6C" w:rsidP="00371D6C">
            <w:pPr>
              <w:tabs>
                <w:tab w:val="left" w:pos="360"/>
              </w:tabs>
              <w:snapToGrid w:val="0"/>
              <w:spacing w:after="0" w:line="276" w:lineRule="auto"/>
              <w:rPr>
                <w:rFonts w:eastAsia="SimSun"/>
                <w:sz w:val="18"/>
                <w:lang w:val="en-US" w:eastAsia="zh-CN"/>
              </w:rPr>
            </w:pPr>
            <w:r>
              <w:rPr>
                <w:rFonts w:eastAsia="SimSun"/>
                <w:sz w:val="18"/>
                <w:lang w:val="en-US" w:eastAsia="zh-CN"/>
              </w:rPr>
              <w:t xml:space="preserve">We do not see motivation </w:t>
            </w:r>
            <w:r w:rsidR="00864850">
              <w:rPr>
                <w:rFonts w:eastAsia="SimSun"/>
                <w:sz w:val="18"/>
                <w:lang w:val="en-US" w:eastAsia="zh-CN"/>
              </w:rPr>
              <w:t>for</w:t>
            </w:r>
            <w:r>
              <w:rPr>
                <w:rFonts w:eastAsia="SimSun"/>
                <w:sz w:val="18"/>
                <w:lang w:val="en-US" w:eastAsia="zh-CN"/>
              </w:rPr>
              <w:t xml:space="preserve"> this TP.</w:t>
            </w:r>
          </w:p>
        </w:tc>
      </w:tr>
      <w:tr w:rsidR="00B53D3E" w:rsidRPr="00076D59" w14:paraId="6137FC95" w14:textId="77777777" w:rsidTr="00C33084">
        <w:tc>
          <w:tcPr>
            <w:tcW w:w="556" w:type="pct"/>
          </w:tcPr>
          <w:p w14:paraId="4A04F6A8" w14:textId="21EB4B2A" w:rsidR="00B53D3E" w:rsidRDefault="00B53D3E" w:rsidP="00B53D3E">
            <w:pPr>
              <w:tabs>
                <w:tab w:val="left" w:pos="360"/>
              </w:tabs>
              <w:snapToGrid w:val="0"/>
              <w:spacing w:after="0" w:line="276" w:lineRule="auto"/>
              <w:rPr>
                <w:rFonts w:eastAsia="SimSun"/>
                <w:sz w:val="18"/>
                <w:lang w:eastAsia="zh-CN"/>
              </w:rPr>
            </w:pPr>
            <w:r>
              <w:rPr>
                <w:rFonts w:eastAsiaTheme="minorEastAsia" w:hint="eastAsia"/>
                <w:sz w:val="18"/>
              </w:rPr>
              <w:t>InterDigital</w:t>
            </w:r>
          </w:p>
        </w:tc>
        <w:tc>
          <w:tcPr>
            <w:tcW w:w="386" w:type="pct"/>
          </w:tcPr>
          <w:p w14:paraId="3B775E47" w14:textId="5AAF5615" w:rsidR="00B53D3E" w:rsidRDefault="00B53D3E" w:rsidP="00B53D3E">
            <w:pPr>
              <w:tabs>
                <w:tab w:val="left" w:pos="360"/>
              </w:tabs>
              <w:snapToGrid w:val="0"/>
              <w:spacing w:after="0" w:line="276" w:lineRule="auto"/>
              <w:rPr>
                <w:rFonts w:eastAsia="SimSun"/>
                <w:sz w:val="18"/>
                <w:lang w:eastAsia="zh-CN"/>
              </w:rPr>
            </w:pPr>
            <w:r>
              <w:rPr>
                <w:rFonts w:eastAsiaTheme="minorEastAsia" w:hint="eastAsia"/>
                <w:sz w:val="18"/>
              </w:rPr>
              <w:t>N</w:t>
            </w:r>
          </w:p>
        </w:tc>
        <w:tc>
          <w:tcPr>
            <w:tcW w:w="4058" w:type="pct"/>
          </w:tcPr>
          <w:p w14:paraId="6D689C10" w14:textId="77777777" w:rsidR="00B53D3E" w:rsidRDefault="00B53D3E" w:rsidP="00B53D3E">
            <w:pPr>
              <w:tabs>
                <w:tab w:val="left" w:pos="360"/>
              </w:tabs>
              <w:snapToGrid w:val="0"/>
              <w:spacing w:after="0" w:line="276" w:lineRule="auto"/>
              <w:rPr>
                <w:rFonts w:eastAsia="SimSun"/>
                <w:sz w:val="18"/>
                <w:lang w:val="en-US" w:eastAsia="zh-CN"/>
              </w:rPr>
            </w:pPr>
          </w:p>
        </w:tc>
      </w:tr>
      <w:tr w:rsidR="00300946" w:rsidRPr="00076D59" w14:paraId="21980A00" w14:textId="77777777" w:rsidTr="00C33084">
        <w:tc>
          <w:tcPr>
            <w:tcW w:w="556" w:type="pct"/>
          </w:tcPr>
          <w:p w14:paraId="37F3CF4B" w14:textId="46AD0F13"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386" w:type="pct"/>
          </w:tcPr>
          <w:p w14:paraId="1F6435A2" w14:textId="78282331"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N</w:t>
            </w:r>
          </w:p>
        </w:tc>
        <w:tc>
          <w:tcPr>
            <w:tcW w:w="4058" w:type="pct"/>
          </w:tcPr>
          <w:p w14:paraId="36DB0018" w14:textId="77777777" w:rsidR="00300946" w:rsidRDefault="00300946" w:rsidP="00300946">
            <w:r>
              <w:t>No.  Should be up to gNB implementation.</w:t>
            </w:r>
          </w:p>
          <w:p w14:paraId="626A42F8" w14:textId="77777777" w:rsidR="00300946" w:rsidRPr="00300946" w:rsidRDefault="00300946" w:rsidP="00B53D3E">
            <w:pPr>
              <w:tabs>
                <w:tab w:val="left" w:pos="360"/>
              </w:tabs>
              <w:snapToGrid w:val="0"/>
              <w:spacing w:after="0" w:line="276" w:lineRule="auto"/>
              <w:rPr>
                <w:rFonts w:eastAsia="SimSun"/>
                <w:sz w:val="18"/>
                <w:lang w:eastAsia="zh-CN"/>
              </w:rPr>
            </w:pPr>
          </w:p>
        </w:tc>
      </w:tr>
    </w:tbl>
    <w:p w14:paraId="70F96B20" w14:textId="77777777" w:rsidR="00B22A3B" w:rsidRPr="00C33084" w:rsidRDefault="00B22A3B">
      <w:pPr>
        <w:spacing w:after="0" w:line="288" w:lineRule="auto"/>
        <w:jc w:val="both"/>
        <w:rPr>
          <w:rFonts w:ascii="Times" w:eastAsia="SimSun" w:hAnsi="Times" w:cs="Times"/>
          <w:lang w:val="en-US" w:eastAsia="zh-CN"/>
        </w:rPr>
      </w:pPr>
    </w:p>
    <w:p w14:paraId="2B8FAAD4" w14:textId="77777777" w:rsidR="00B22A3B" w:rsidRDefault="00B22A3B">
      <w:pPr>
        <w:spacing w:after="0" w:line="288" w:lineRule="auto"/>
        <w:jc w:val="both"/>
        <w:rPr>
          <w:rFonts w:ascii="Times" w:eastAsia="SimSun" w:hAnsi="Times" w:cs="Times"/>
          <w:lang w:eastAsia="zh-CN"/>
        </w:rPr>
      </w:pPr>
    </w:p>
    <w:p w14:paraId="419958C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SimSun" w:hAnsi="Times" w:cs="Times"/>
          <w:lang w:eastAsia="zh-CN"/>
        </w:rPr>
      </w:pPr>
    </w:p>
    <w:p w14:paraId="262661F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03139D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7CE24365" w14:textId="77777777" w:rsidR="00B22A3B" w:rsidRDefault="000519FB">
            <w:pPr>
              <w:snapToGrid w:val="0"/>
              <w:spacing w:after="0"/>
              <w:jc w:val="both"/>
              <w:rPr>
                <w:rFonts w:eastAsia="SimSun"/>
                <w:color w:val="000000"/>
                <w:lang w:eastAsia="zh-CN"/>
              </w:rPr>
            </w:pPr>
            <w:r>
              <w:rPr>
                <w:rFonts w:eastAsia="SimSun"/>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CSI-ReportConfig</w:t>
            </w:r>
            <w:r>
              <w:rPr>
                <w:rFonts w:eastAsia="SimSun"/>
                <w:color w:val="C00000"/>
                <w:lang w:eastAsia="zh-CN"/>
              </w:rPr>
              <w:t xml:space="preserve"> with reportQuantity-r19 set to 'p-cri-r19', 'p-cri-RSRP-r19', 'p-ssb-index-r19', or 'p-ssb-</w:t>
            </w:r>
            <w:r>
              <w:rPr>
                <w:rFonts w:eastAsia="SimSun"/>
                <w:color w:val="C00000"/>
                <w:lang w:eastAsia="zh-CN"/>
              </w:rPr>
              <w:lastRenderedPageBreak/>
              <w:t xml:space="preserve">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nroftimeinstanceSetB-r19.</w:t>
            </w:r>
            <w:r w:rsidRPr="001736C9">
              <w:rPr>
                <w:rFonts w:eastAsia="SimSun"/>
                <w:i/>
                <w:iCs/>
                <w:color w:val="FF0000"/>
                <w:lang w:val="en-US" w:eastAsia="zh-CN"/>
              </w:rPr>
              <w:t xml:space="preserve"> </w:t>
            </w:r>
            <w:r>
              <w:rPr>
                <w:rFonts w:eastAsia="SimSun"/>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7998EB5" w14:textId="77777777" w:rsidTr="00C33084">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C33084">
        <w:tc>
          <w:tcPr>
            <w:tcW w:w="556" w:type="pct"/>
          </w:tcPr>
          <w:p w14:paraId="29045E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behavior for legacy beam reporting, i.e., </w:t>
            </w:r>
            <w:r>
              <w:rPr>
                <w:rFonts w:ascii="Times" w:eastAsia="SimSun" w:hAnsi="Times" w:cs="Times"/>
                <w:lang w:eastAsia="zh-CN"/>
              </w:rPr>
              <w:t>only the latest measurement is considered for CSI derivation</w:t>
            </w:r>
            <w:r>
              <w:t xml:space="preserve"> when </w:t>
            </w:r>
            <w:proofErr w:type="spellStart"/>
            <w:r>
              <w:rPr>
                <w:rFonts w:ascii="Times" w:eastAsia="SimSun" w:hAnsi="Times" w:cs="Times"/>
                <w:i/>
                <w:iCs/>
                <w:lang w:eastAsia="zh-CN"/>
              </w:rPr>
              <w:t>timeRestrictionForChannelMeasurements</w:t>
            </w:r>
            <w:proofErr w:type="spellEnd"/>
            <w:r>
              <w:rPr>
                <w:rFonts w:ascii="Times" w:eastAsia="SimSun" w:hAnsi="Times" w:cs="Times"/>
                <w:i/>
                <w:iCs/>
                <w:lang w:eastAsia="zh-CN"/>
              </w:rPr>
              <w:t xml:space="preserve"> </w:t>
            </w:r>
            <w:r>
              <w:rPr>
                <w:rFonts w:ascii="Times" w:eastAsia="SimSun" w:hAnsi="Times" w:cs="Times"/>
                <w:lang w:eastAsia="zh-CN"/>
              </w:rPr>
              <w:t xml:space="preserve">in </w:t>
            </w:r>
            <w:r>
              <w:rPr>
                <w:rFonts w:ascii="Times" w:eastAsia="SimSun" w:hAnsi="Times" w:cs="Times"/>
                <w:i/>
                <w:iCs/>
                <w:lang w:eastAsia="zh-CN"/>
              </w:rPr>
              <w:t>CSI-ReportConfig</w:t>
            </w:r>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B22A3B" w14:paraId="3F360BA0" w14:textId="77777777" w:rsidTr="00C33084">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39B40679"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B22A3B" w14:paraId="7747B6EB" w14:textId="77777777" w:rsidTr="00C33084">
        <w:tc>
          <w:tcPr>
            <w:tcW w:w="556" w:type="pct"/>
          </w:tcPr>
          <w:p w14:paraId="1768E07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B22A3B" w14:paraId="5E6FB4B7" w14:textId="77777777" w:rsidTr="00C33084">
        <w:tc>
          <w:tcPr>
            <w:tcW w:w="556" w:type="pct"/>
          </w:tcPr>
          <w:p w14:paraId="154159C6"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C33084">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C33084">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SimSun" w:hAnsi="Times" w:cs="Times"/>
                <w:lang w:eastAsia="zh-CN"/>
              </w:rPr>
              <w:t>measurements for Set B in BM Case-2</w:t>
            </w:r>
            <w:r>
              <w:rPr>
                <w:rFonts w:ascii="Times" w:eastAsia="SimSun" w:hAnsi="Times" w:cs="Times" w:hint="eastAsia"/>
                <w:lang w:val="en-US" w:eastAsia="zh-CN"/>
              </w:rPr>
              <w:t xml:space="preserve"> is up to UE.</w:t>
            </w:r>
          </w:p>
        </w:tc>
      </w:tr>
      <w:tr w:rsidR="005C2D38" w14:paraId="16BCB63E" w14:textId="77777777" w:rsidTr="00C33084">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C33084">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C33084">
        <w:tc>
          <w:tcPr>
            <w:tcW w:w="556" w:type="pct"/>
          </w:tcPr>
          <w:p w14:paraId="1067BE41" w14:textId="5405A2A6"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Why it is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The value N should also be up to UE capability.</w:t>
            </w:r>
          </w:p>
        </w:tc>
      </w:tr>
      <w:tr w:rsidR="00C33084" w:rsidRPr="00076D59" w14:paraId="0BEB91EE" w14:textId="77777777" w:rsidTr="00C33084">
        <w:tc>
          <w:tcPr>
            <w:tcW w:w="556" w:type="pct"/>
          </w:tcPr>
          <w:p w14:paraId="6B96B520"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FAF7BF9"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5A33AFC9"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S</w:t>
            </w:r>
            <w:r>
              <w:rPr>
                <w:rFonts w:eastAsia="SimSun"/>
                <w:sz w:val="18"/>
                <w:lang w:val="en-US" w:eastAsia="zh-CN"/>
              </w:rPr>
              <w:t xml:space="preserve">hare same view with HW, it’s up to UE implementation to buffer the measurement and it’s similar to the </w:t>
            </w:r>
            <w:r w:rsidRPr="00076D59">
              <w:rPr>
                <w:rFonts w:eastAsia="SimSun"/>
                <w:sz w:val="18"/>
                <w:lang w:val="en-US" w:eastAsia="zh-CN"/>
              </w:rPr>
              <w:t>R18 CSI prediction</w:t>
            </w:r>
            <w:r>
              <w:rPr>
                <w:rFonts w:eastAsia="SimSun"/>
                <w:sz w:val="18"/>
                <w:lang w:val="en-US" w:eastAsia="zh-CN"/>
              </w:rPr>
              <w:t xml:space="preserve">. </w:t>
            </w:r>
          </w:p>
        </w:tc>
      </w:tr>
      <w:tr w:rsidR="00CC6668" w:rsidRPr="00076D59" w14:paraId="30CEF6B0" w14:textId="77777777" w:rsidTr="00C33084">
        <w:tc>
          <w:tcPr>
            <w:tcW w:w="556" w:type="pct"/>
          </w:tcPr>
          <w:p w14:paraId="64085FC5" w14:textId="034FA798" w:rsidR="00CC6668" w:rsidRDefault="00CC6668" w:rsidP="00CC6668">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304F0074" w14:textId="21DD12BD" w:rsidR="00CC6668" w:rsidRDefault="00CC6668"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1D12D97" w14:textId="3924B00F" w:rsidR="00CC6668" w:rsidRDefault="00CC6668" w:rsidP="00CC6668">
            <w:pPr>
              <w:tabs>
                <w:tab w:val="left" w:pos="360"/>
              </w:tabs>
              <w:snapToGrid w:val="0"/>
              <w:spacing w:after="0" w:line="276" w:lineRule="auto"/>
              <w:rPr>
                <w:rFonts w:eastAsia="SimSun"/>
                <w:sz w:val="18"/>
                <w:lang w:val="en-US" w:eastAsia="zh-CN"/>
              </w:rPr>
            </w:pPr>
            <w:r>
              <w:rPr>
                <w:rFonts w:eastAsiaTheme="minorEastAsia"/>
                <w:sz w:val="18"/>
                <w:lang w:val="en-US" w:eastAsia="zh-CN"/>
              </w:rPr>
              <w:t>Up to UE implementation</w:t>
            </w:r>
          </w:p>
        </w:tc>
      </w:tr>
      <w:tr w:rsidR="00EF01AA" w:rsidRPr="00076D59" w14:paraId="10C3A598" w14:textId="77777777" w:rsidTr="00C33084">
        <w:tc>
          <w:tcPr>
            <w:tcW w:w="556" w:type="pct"/>
          </w:tcPr>
          <w:p w14:paraId="713C9831" w14:textId="380EFDEB"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CA78DE8" w14:textId="2E3E4E44"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2FBCBBC" w14:textId="7FF60658" w:rsidR="00EF01AA" w:rsidRDefault="00EF01AA" w:rsidP="00CC666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up to UE implementation</w:t>
            </w:r>
          </w:p>
        </w:tc>
      </w:tr>
      <w:tr w:rsidR="0096610A" w:rsidRPr="00076D59" w14:paraId="2FB06245" w14:textId="77777777" w:rsidTr="00C33084">
        <w:tc>
          <w:tcPr>
            <w:tcW w:w="556" w:type="pct"/>
          </w:tcPr>
          <w:p w14:paraId="784E20A2" w14:textId="62CBED08" w:rsidR="0096610A" w:rsidRDefault="0096610A" w:rsidP="0096610A">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6846E601" w14:textId="4451466A" w:rsidR="0096610A" w:rsidRDefault="0096610A" w:rsidP="0096610A">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58" w:type="pct"/>
          </w:tcPr>
          <w:p w14:paraId="02F297A6" w14:textId="7D0729AB" w:rsidR="0096610A" w:rsidRDefault="0096610A" w:rsidP="0096610A">
            <w:pPr>
              <w:tabs>
                <w:tab w:val="left" w:pos="360"/>
              </w:tabs>
              <w:snapToGrid w:val="0"/>
              <w:spacing w:after="0" w:line="276" w:lineRule="auto"/>
              <w:rPr>
                <w:rFonts w:eastAsiaTheme="minorEastAsia"/>
                <w:sz w:val="18"/>
                <w:lang w:val="en-US" w:eastAsia="zh-CN"/>
              </w:rPr>
            </w:pPr>
            <w:r>
              <w:rPr>
                <w:rFonts w:eastAsiaTheme="minorEastAsia"/>
                <w:sz w:val="18"/>
                <w:lang w:val="en-US"/>
              </w:rPr>
              <w:t>D</w:t>
            </w:r>
            <w:r>
              <w:rPr>
                <w:rFonts w:eastAsiaTheme="minorEastAsia" w:hint="eastAsia"/>
                <w:sz w:val="18"/>
                <w:lang w:val="en-US"/>
              </w:rPr>
              <w:t>epend on UE implementation</w:t>
            </w:r>
          </w:p>
        </w:tc>
      </w:tr>
      <w:tr w:rsidR="00D43AD6" w:rsidRPr="00076D59" w14:paraId="2F2CD1B7" w14:textId="77777777" w:rsidTr="00C33084">
        <w:tc>
          <w:tcPr>
            <w:tcW w:w="556" w:type="pct"/>
          </w:tcPr>
          <w:p w14:paraId="001620FE" w14:textId="59C27840" w:rsidR="00D43AD6" w:rsidRDefault="00D43AD6" w:rsidP="00D43AD6">
            <w:pPr>
              <w:tabs>
                <w:tab w:val="left" w:pos="360"/>
              </w:tabs>
              <w:snapToGrid w:val="0"/>
              <w:spacing w:after="0" w:line="276" w:lineRule="auto"/>
              <w:rPr>
                <w:rFonts w:eastAsia="SimSun"/>
                <w:sz w:val="18"/>
                <w:lang w:eastAsia="zh-CN"/>
              </w:rPr>
            </w:pPr>
            <w:r>
              <w:rPr>
                <w:rFonts w:eastAsiaTheme="minorEastAsia"/>
                <w:sz w:val="18"/>
                <w:lang w:eastAsia="zh-CN"/>
              </w:rPr>
              <w:t>Panasonic</w:t>
            </w:r>
          </w:p>
        </w:tc>
        <w:tc>
          <w:tcPr>
            <w:tcW w:w="386" w:type="pct"/>
          </w:tcPr>
          <w:p w14:paraId="6BFC4FAB" w14:textId="3A1D207B" w:rsidR="00D43AD6" w:rsidRDefault="00D43AD6" w:rsidP="00D43AD6">
            <w:pPr>
              <w:tabs>
                <w:tab w:val="left" w:pos="360"/>
              </w:tabs>
              <w:snapToGrid w:val="0"/>
              <w:spacing w:after="0" w:line="276" w:lineRule="auto"/>
              <w:rPr>
                <w:rFonts w:eastAsia="SimSun"/>
                <w:sz w:val="18"/>
                <w:lang w:eastAsia="zh-CN"/>
              </w:rPr>
            </w:pPr>
            <w:r>
              <w:rPr>
                <w:rFonts w:eastAsiaTheme="minorEastAsia"/>
                <w:sz w:val="18"/>
                <w:lang w:eastAsia="zh-CN"/>
              </w:rPr>
              <w:t>Y</w:t>
            </w:r>
          </w:p>
        </w:tc>
        <w:tc>
          <w:tcPr>
            <w:tcW w:w="4058" w:type="pct"/>
          </w:tcPr>
          <w:p w14:paraId="49893115" w14:textId="0A73DA5D" w:rsidR="00D43AD6" w:rsidRDefault="00D43AD6" w:rsidP="00D43AD6">
            <w:pPr>
              <w:tabs>
                <w:tab w:val="left" w:pos="360"/>
              </w:tabs>
              <w:snapToGrid w:val="0"/>
              <w:spacing w:after="0" w:line="276" w:lineRule="auto"/>
              <w:rPr>
                <w:rFonts w:eastAsiaTheme="minorEastAsia"/>
                <w:sz w:val="18"/>
                <w:lang w:val="en-US"/>
              </w:rPr>
            </w:pPr>
            <w:r>
              <w:rPr>
                <w:rFonts w:eastAsiaTheme="minorEastAsia"/>
                <w:sz w:val="18"/>
                <w:lang w:val="en-US" w:eastAsia="zh-CN"/>
              </w:rPr>
              <w:t>We think this is necessary to let UE know such a measurement window for BM-Case2.</w:t>
            </w:r>
          </w:p>
        </w:tc>
      </w:tr>
      <w:tr w:rsidR="00B53D3E" w:rsidRPr="00076D59" w14:paraId="2343C9D7" w14:textId="77777777" w:rsidTr="00C33084">
        <w:tc>
          <w:tcPr>
            <w:tcW w:w="556" w:type="pct"/>
          </w:tcPr>
          <w:p w14:paraId="4AEDC41B" w14:textId="0AA9E7D2"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InterDigital</w:t>
            </w:r>
          </w:p>
        </w:tc>
        <w:tc>
          <w:tcPr>
            <w:tcW w:w="386" w:type="pct"/>
          </w:tcPr>
          <w:p w14:paraId="1E891CA6" w14:textId="332F23F4"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0D1CC1CF" w14:textId="3283181D" w:rsidR="00B53D3E" w:rsidRDefault="00B53D3E" w:rsidP="00B53D3E">
            <w:pPr>
              <w:tabs>
                <w:tab w:val="left" w:pos="360"/>
              </w:tabs>
              <w:snapToGrid w:val="0"/>
              <w:spacing w:after="0" w:line="276" w:lineRule="auto"/>
              <w:rPr>
                <w:rFonts w:eastAsiaTheme="minorEastAsia"/>
                <w:sz w:val="18"/>
                <w:lang w:val="en-US" w:eastAsia="zh-CN"/>
              </w:rPr>
            </w:pPr>
            <w:r>
              <w:rPr>
                <w:rFonts w:eastAsiaTheme="minorEastAsia" w:hint="eastAsia"/>
                <w:sz w:val="18"/>
                <w:lang w:val="en-US"/>
              </w:rPr>
              <w:t xml:space="preserve">This should be up to UE implementation.  </w:t>
            </w:r>
          </w:p>
        </w:tc>
      </w:tr>
      <w:tr w:rsidR="00300946" w:rsidRPr="00076D59" w14:paraId="1AA187F0" w14:textId="77777777" w:rsidTr="00C33084">
        <w:tc>
          <w:tcPr>
            <w:tcW w:w="556" w:type="pct"/>
          </w:tcPr>
          <w:p w14:paraId="653EF448" w14:textId="4E1251EE"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386" w:type="pct"/>
          </w:tcPr>
          <w:p w14:paraId="3B2E4FA3" w14:textId="77777777" w:rsidR="00300946" w:rsidRDefault="00300946" w:rsidP="00B53D3E">
            <w:pPr>
              <w:tabs>
                <w:tab w:val="left" w:pos="360"/>
              </w:tabs>
              <w:snapToGrid w:val="0"/>
              <w:spacing w:after="0" w:line="276" w:lineRule="auto"/>
              <w:rPr>
                <w:rFonts w:eastAsiaTheme="minorEastAsia" w:hint="eastAsia"/>
                <w:sz w:val="18"/>
              </w:rPr>
            </w:pPr>
          </w:p>
        </w:tc>
        <w:tc>
          <w:tcPr>
            <w:tcW w:w="4058" w:type="pct"/>
          </w:tcPr>
          <w:p w14:paraId="2FDE08C1" w14:textId="77777777" w:rsidR="00300946" w:rsidRDefault="00300946" w:rsidP="00300946">
            <w:r>
              <w:t>We are open to consider this.</w:t>
            </w:r>
          </w:p>
          <w:p w14:paraId="7AB2061D" w14:textId="77777777" w:rsidR="00300946" w:rsidRPr="00300946" w:rsidRDefault="00300946" w:rsidP="00B53D3E">
            <w:pPr>
              <w:tabs>
                <w:tab w:val="left" w:pos="360"/>
              </w:tabs>
              <w:snapToGrid w:val="0"/>
              <w:spacing w:after="0" w:line="276" w:lineRule="auto"/>
              <w:rPr>
                <w:rFonts w:eastAsiaTheme="minorEastAsia" w:hint="eastAsia"/>
                <w:sz w:val="18"/>
              </w:rPr>
            </w:pPr>
          </w:p>
        </w:tc>
      </w:tr>
    </w:tbl>
    <w:p w14:paraId="20FA16CB" w14:textId="77777777" w:rsidR="00B22A3B" w:rsidRPr="00C33084" w:rsidRDefault="00B22A3B">
      <w:pPr>
        <w:tabs>
          <w:tab w:val="right" w:pos="9638"/>
        </w:tabs>
        <w:snapToGrid w:val="0"/>
        <w:spacing w:afterLines="50" w:after="120"/>
        <w:jc w:val="both"/>
        <w:rPr>
          <w:rFonts w:eastAsia="SimSun"/>
          <w:b/>
          <w:bCs/>
          <w:lang w:val="en-US" w:eastAsia="zh-CN"/>
        </w:rPr>
      </w:pPr>
    </w:p>
    <w:p w14:paraId="3549349A" w14:textId="77777777" w:rsidR="00B22A3B" w:rsidRDefault="00B22A3B">
      <w:pPr>
        <w:tabs>
          <w:tab w:val="right" w:pos="9638"/>
        </w:tabs>
        <w:snapToGrid w:val="0"/>
        <w:spacing w:afterLines="50" w:after="120"/>
        <w:jc w:val="both"/>
        <w:rPr>
          <w:rFonts w:eastAsia="SimSun"/>
          <w:b/>
          <w:bCs/>
          <w:lang w:val="en-US" w:eastAsia="zh-CN"/>
        </w:rPr>
      </w:pPr>
    </w:p>
    <w:p w14:paraId="5473BD0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r>
        <w:rPr>
          <w:rFonts w:ascii="Times" w:eastAsia="SimSun" w:hAnsi="Times" w:cs="Times"/>
          <w:i/>
          <w:iCs/>
          <w:lang w:eastAsia="zh-CN"/>
        </w:rPr>
        <w:t>powerControlOffsetSS</w:t>
      </w:r>
      <w:r>
        <w:rPr>
          <w:rFonts w:ascii="Times" w:eastAsia="SimSun"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r>
        <w:rPr>
          <w:rFonts w:eastAsia="MS Mincho"/>
          <w:i/>
          <w:iCs/>
          <w:lang w:val="en-US" w:eastAsia="ja-JP"/>
        </w:rPr>
        <w:t>powerControlOffsetSS</w:t>
      </w:r>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98"/>
        <w:gridCol w:w="782"/>
        <w:gridCol w:w="7975"/>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similar to the CSI derivation for PMI, RI, CQI where UE assumes the ratio of PDSCH EPRE to NZP CSI-RS EPRE based on </w:t>
            </w:r>
            <w:proofErr w:type="spellStart"/>
            <w:r>
              <w:rPr>
                <w:rFonts w:ascii="Times" w:eastAsia="SimSun" w:hAnsi="Times" w:cs="Times"/>
                <w:i/>
                <w:iCs/>
                <w:lang w:eastAsia="zh-CN"/>
              </w:rPr>
              <w:t>powerControlOffset</w:t>
            </w:r>
            <w:proofErr w:type="spellEnd"/>
            <w:r>
              <w:rPr>
                <w:rFonts w:ascii="Times" w:eastAsia="SimSun"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97" w:type="pct"/>
          </w:tcPr>
          <w:p w14:paraId="168DB514"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in inference set is a virtual set, and its RS power is not applicable. As long as the model is trained by assuming a corresponding </w:t>
            </w:r>
            <w:r>
              <w:rPr>
                <w:rFonts w:ascii="Times" w:eastAsia="SimSun" w:hAnsi="Times" w:cs="Times"/>
                <w:i/>
                <w:iCs/>
                <w:lang w:eastAsia="zh-CN"/>
              </w:rPr>
              <w:t>powerControlOffsetSS</w:t>
            </w:r>
            <w:r>
              <w:rPr>
                <w:rFonts w:ascii="Times" w:eastAsia="SimSun"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SimSun"/>
                <w:lang w:eastAsia="zh-CN"/>
              </w:rPr>
              <w:t>Xiaomi</w:t>
            </w:r>
            <w:r>
              <w:rPr>
                <w:rFonts w:eastAsia="SimSun"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the consistency on </w:t>
            </w:r>
            <w:r>
              <w:rPr>
                <w:rFonts w:eastAsia="SimSun"/>
                <w:lang w:val="en-US" w:eastAsia="zh-CN"/>
              </w:rPr>
              <w:t>additional</w:t>
            </w:r>
            <w:r>
              <w:rPr>
                <w:rFonts w:eastAsia="SimSun"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Huawei.</w:t>
            </w:r>
          </w:p>
        </w:tc>
      </w:tr>
      <w:tr w:rsidR="00904762" w14:paraId="43B08328" w14:textId="77777777">
        <w:tc>
          <w:tcPr>
            <w:tcW w:w="557" w:type="pct"/>
          </w:tcPr>
          <w:p w14:paraId="3971BCA9" w14:textId="6E614139" w:rsidR="00904762"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lastRenderedPageBreak/>
              <w:t>CATT</w:t>
            </w: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217249C1" w:rsidR="00904762" w:rsidRDefault="00C33084" w:rsidP="00904762">
            <w:pPr>
              <w:tabs>
                <w:tab w:val="left" w:pos="360"/>
              </w:tabs>
              <w:snapToGrid w:val="0"/>
              <w:spacing w:after="0" w:line="276" w:lineRule="auto"/>
              <w:rPr>
                <w:rFonts w:eastAsia="PMingLiU"/>
                <w:sz w:val="18"/>
                <w:szCs w:val="18"/>
                <w:lang w:val="en-US"/>
              </w:rPr>
            </w:pPr>
            <w:r>
              <w:rPr>
                <w:rFonts w:eastAsia="SimSun"/>
                <w:sz w:val="18"/>
                <w:lang w:val="en-US" w:eastAsia="zh-CN"/>
              </w:rPr>
              <w:t xml:space="preserve">We are not clear about the purpose of the UE’s assumption of the EPRE of </w:t>
            </w:r>
            <w:r w:rsidRPr="00A03715">
              <w:rPr>
                <w:rFonts w:eastAsia="SimSun"/>
                <w:sz w:val="18"/>
                <w:lang w:val="en-US" w:eastAsia="zh-CN"/>
              </w:rPr>
              <w:t>NZP CSI-RS in Set A</w:t>
            </w:r>
            <w:r>
              <w:rPr>
                <w:rFonts w:eastAsia="SimSun"/>
                <w:sz w:val="18"/>
                <w:lang w:val="en-US" w:eastAsia="zh-CN"/>
              </w:rPr>
              <w:t>?</w:t>
            </w:r>
          </w:p>
        </w:tc>
      </w:tr>
      <w:tr w:rsidR="00744AE0" w14:paraId="4AA8E496" w14:textId="77777777">
        <w:tc>
          <w:tcPr>
            <w:tcW w:w="557" w:type="pct"/>
          </w:tcPr>
          <w:p w14:paraId="65A470DE" w14:textId="38423B57" w:rsidR="00744AE0" w:rsidRDefault="00744AE0" w:rsidP="00744AE0">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97" w:type="pct"/>
          </w:tcPr>
          <w:p w14:paraId="708ADE98" w14:textId="5FEB5BBC" w:rsidR="00744AE0" w:rsidRDefault="00744AE0"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1A8A6748" w14:textId="632B210C" w:rsidR="00744AE0" w:rsidRDefault="00744AE0" w:rsidP="00744AE0">
            <w:pPr>
              <w:tabs>
                <w:tab w:val="left" w:pos="360"/>
              </w:tabs>
              <w:snapToGrid w:val="0"/>
              <w:spacing w:after="0" w:line="276" w:lineRule="auto"/>
              <w:rPr>
                <w:rFonts w:eastAsia="SimSun"/>
                <w:sz w:val="18"/>
                <w:lang w:val="en-US" w:eastAsia="zh-CN"/>
              </w:rPr>
            </w:pPr>
            <w:r>
              <w:rPr>
                <w:rFonts w:eastAsiaTheme="minorEastAsia"/>
                <w:sz w:val="18"/>
                <w:lang w:val="en-US" w:eastAsia="zh-CN"/>
              </w:rPr>
              <w:t>This makes sense for ensuring consistency across training and inference in the power domain.</w:t>
            </w:r>
          </w:p>
        </w:tc>
      </w:tr>
      <w:tr w:rsidR="00EF01AA" w14:paraId="297E4621" w14:textId="77777777">
        <w:tc>
          <w:tcPr>
            <w:tcW w:w="557" w:type="pct"/>
          </w:tcPr>
          <w:p w14:paraId="4336F1AB" w14:textId="6DC6E94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97" w:type="pct"/>
          </w:tcPr>
          <w:p w14:paraId="2DE1FD4C" w14:textId="02F0A16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51BF0DB9" w14:textId="1286EC27" w:rsidR="00EF01AA" w:rsidRDefault="00EF01AA" w:rsidP="00744AE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It seems 38.215 is already based on this direction. </w:t>
            </w:r>
          </w:p>
        </w:tc>
      </w:tr>
      <w:tr w:rsidR="003468D8" w14:paraId="4193D275" w14:textId="77777777">
        <w:tc>
          <w:tcPr>
            <w:tcW w:w="557" w:type="pct"/>
          </w:tcPr>
          <w:p w14:paraId="06868CF1" w14:textId="3CB8A41E" w:rsidR="003468D8" w:rsidRDefault="003468D8" w:rsidP="003468D8">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97" w:type="pct"/>
          </w:tcPr>
          <w:p w14:paraId="72D9A8E7" w14:textId="77777777" w:rsidR="003468D8" w:rsidRDefault="003468D8" w:rsidP="003468D8">
            <w:pPr>
              <w:tabs>
                <w:tab w:val="left" w:pos="360"/>
              </w:tabs>
              <w:snapToGrid w:val="0"/>
              <w:spacing w:after="0" w:line="276" w:lineRule="auto"/>
              <w:rPr>
                <w:rFonts w:eastAsiaTheme="minorEastAsia"/>
                <w:sz w:val="18"/>
                <w:lang w:eastAsia="zh-CN"/>
              </w:rPr>
            </w:pPr>
          </w:p>
        </w:tc>
        <w:tc>
          <w:tcPr>
            <w:tcW w:w="4046" w:type="pct"/>
          </w:tcPr>
          <w:p w14:paraId="23319E54" w14:textId="127CDF1B" w:rsidR="003468D8" w:rsidRDefault="003468D8" w:rsidP="003468D8">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W</w:t>
            </w:r>
            <w:r>
              <w:rPr>
                <w:rFonts w:eastAsia="SimSun"/>
                <w:sz w:val="18"/>
                <w:lang w:val="en-US" w:eastAsia="zh-CN"/>
              </w:rPr>
              <w:t xml:space="preserve">e are not sure why </w:t>
            </w:r>
            <w:proofErr w:type="spellStart"/>
            <w:r>
              <w:rPr>
                <w:rFonts w:eastAsia="SimSun"/>
                <w:sz w:val="18"/>
                <w:lang w:val="en-US" w:eastAsia="zh-CN"/>
              </w:rPr>
              <w:t>PcSS</w:t>
            </w:r>
            <w:proofErr w:type="spellEnd"/>
            <w:r>
              <w:rPr>
                <w:rFonts w:eastAsia="SimSun"/>
                <w:sz w:val="18"/>
                <w:lang w:val="en-US" w:eastAsia="zh-CN"/>
              </w:rPr>
              <w:t xml:space="preserve"> is applicable here. RSRP is just the power of received RS. Even for predicted RSRP, why should </w:t>
            </w:r>
            <w:proofErr w:type="spellStart"/>
            <w:r>
              <w:rPr>
                <w:rFonts w:eastAsia="SimSun"/>
                <w:sz w:val="18"/>
                <w:lang w:val="en-US" w:eastAsia="zh-CN"/>
              </w:rPr>
              <w:t>PcSS</w:t>
            </w:r>
            <w:proofErr w:type="spellEnd"/>
            <w:r>
              <w:rPr>
                <w:rFonts w:eastAsia="SimSun"/>
                <w:sz w:val="18"/>
                <w:lang w:val="en-US" w:eastAsia="zh-CN"/>
              </w:rPr>
              <w:t xml:space="preserve"> impact its value?</w:t>
            </w:r>
          </w:p>
        </w:tc>
      </w:tr>
      <w:tr w:rsidR="00092CD4" w14:paraId="622F4358" w14:textId="77777777">
        <w:tc>
          <w:tcPr>
            <w:tcW w:w="557" w:type="pct"/>
          </w:tcPr>
          <w:p w14:paraId="50BEB930" w14:textId="623B8882" w:rsidR="00092CD4" w:rsidRDefault="00092CD4" w:rsidP="00092CD4">
            <w:pPr>
              <w:tabs>
                <w:tab w:val="left" w:pos="360"/>
              </w:tabs>
              <w:snapToGrid w:val="0"/>
              <w:spacing w:after="0" w:line="276" w:lineRule="auto"/>
              <w:rPr>
                <w:rFonts w:eastAsia="SimSun"/>
                <w:sz w:val="18"/>
                <w:lang w:eastAsia="zh-CN"/>
              </w:rPr>
            </w:pPr>
            <w:r>
              <w:rPr>
                <w:rFonts w:eastAsiaTheme="minorEastAsia"/>
                <w:sz w:val="18"/>
                <w:lang w:eastAsia="zh-CN"/>
              </w:rPr>
              <w:t>Panasonic</w:t>
            </w:r>
          </w:p>
        </w:tc>
        <w:tc>
          <w:tcPr>
            <w:tcW w:w="397" w:type="pct"/>
          </w:tcPr>
          <w:p w14:paraId="3FD350E9" w14:textId="77777777" w:rsidR="00092CD4" w:rsidRDefault="00092CD4" w:rsidP="00092CD4">
            <w:pPr>
              <w:tabs>
                <w:tab w:val="left" w:pos="360"/>
              </w:tabs>
              <w:snapToGrid w:val="0"/>
              <w:spacing w:after="0" w:line="276" w:lineRule="auto"/>
              <w:rPr>
                <w:rFonts w:eastAsiaTheme="minorEastAsia"/>
                <w:sz w:val="18"/>
                <w:lang w:eastAsia="zh-CN"/>
              </w:rPr>
            </w:pPr>
          </w:p>
        </w:tc>
        <w:tc>
          <w:tcPr>
            <w:tcW w:w="4046" w:type="pct"/>
          </w:tcPr>
          <w:p w14:paraId="28D3D8C2" w14:textId="79FB3C51" w:rsidR="00092CD4" w:rsidRDefault="00092CD4" w:rsidP="00092CD4">
            <w:pPr>
              <w:tabs>
                <w:tab w:val="left" w:pos="360"/>
              </w:tabs>
              <w:snapToGrid w:val="0"/>
              <w:spacing w:after="0" w:line="276" w:lineRule="auto"/>
              <w:rPr>
                <w:rFonts w:eastAsia="SimSun"/>
                <w:sz w:val="18"/>
                <w:lang w:val="en-US" w:eastAsia="zh-CN"/>
              </w:rPr>
            </w:pPr>
            <w:r>
              <w:rPr>
                <w:rFonts w:eastAsiaTheme="minorEastAsia"/>
                <w:sz w:val="18"/>
                <w:lang w:val="en-US" w:eastAsia="zh-CN"/>
              </w:rPr>
              <w:t>It is not clear the motivation.</w:t>
            </w:r>
          </w:p>
        </w:tc>
      </w:tr>
      <w:tr w:rsidR="00B53D3E" w14:paraId="3FDF721C" w14:textId="77777777">
        <w:tc>
          <w:tcPr>
            <w:tcW w:w="557" w:type="pct"/>
          </w:tcPr>
          <w:p w14:paraId="5831F7FD" w14:textId="6AF99759"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InterDigital</w:t>
            </w:r>
          </w:p>
        </w:tc>
        <w:tc>
          <w:tcPr>
            <w:tcW w:w="397" w:type="pct"/>
          </w:tcPr>
          <w:p w14:paraId="10039C93" w14:textId="04302B18"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46" w:type="pct"/>
          </w:tcPr>
          <w:p w14:paraId="759A69F2" w14:textId="46F1F1A3" w:rsidR="00B53D3E" w:rsidRDefault="00B53D3E" w:rsidP="00B53D3E">
            <w:pPr>
              <w:tabs>
                <w:tab w:val="left" w:pos="360"/>
              </w:tabs>
              <w:snapToGrid w:val="0"/>
              <w:spacing w:after="0" w:line="276" w:lineRule="auto"/>
              <w:rPr>
                <w:rFonts w:eastAsiaTheme="minorEastAsia"/>
                <w:sz w:val="18"/>
                <w:lang w:val="en-US" w:eastAsia="zh-CN"/>
              </w:rPr>
            </w:pPr>
            <w:r>
              <w:rPr>
                <w:rFonts w:eastAsiaTheme="minorEastAsia" w:hint="eastAsia"/>
                <w:sz w:val="18"/>
                <w:lang w:val="en-US"/>
              </w:rPr>
              <w:t xml:space="preserve">This should be up to UE implementation.  </w:t>
            </w:r>
          </w:p>
        </w:tc>
      </w:tr>
      <w:tr w:rsidR="00300946" w14:paraId="01711924" w14:textId="77777777">
        <w:tc>
          <w:tcPr>
            <w:tcW w:w="557" w:type="pct"/>
          </w:tcPr>
          <w:p w14:paraId="6FE42CD8" w14:textId="73F7FD73"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397" w:type="pct"/>
          </w:tcPr>
          <w:p w14:paraId="1F994937" w14:textId="77777777" w:rsidR="00300946" w:rsidRDefault="00300946" w:rsidP="00B53D3E">
            <w:pPr>
              <w:tabs>
                <w:tab w:val="left" w:pos="360"/>
              </w:tabs>
              <w:snapToGrid w:val="0"/>
              <w:spacing w:after="0" w:line="276" w:lineRule="auto"/>
              <w:rPr>
                <w:rFonts w:eastAsiaTheme="minorEastAsia" w:hint="eastAsia"/>
                <w:sz w:val="18"/>
              </w:rPr>
            </w:pPr>
          </w:p>
        </w:tc>
        <w:tc>
          <w:tcPr>
            <w:tcW w:w="4046" w:type="pct"/>
          </w:tcPr>
          <w:p w14:paraId="569A8870" w14:textId="2ACFEBC5" w:rsidR="00300946" w:rsidRDefault="00300946" w:rsidP="00B53D3E">
            <w:pPr>
              <w:tabs>
                <w:tab w:val="left" w:pos="360"/>
              </w:tabs>
              <w:snapToGrid w:val="0"/>
              <w:spacing w:after="0" w:line="276" w:lineRule="auto"/>
              <w:rPr>
                <w:rFonts w:eastAsiaTheme="minorEastAsia" w:hint="eastAsia"/>
                <w:sz w:val="18"/>
                <w:lang w:val="en-US"/>
              </w:rPr>
            </w:pPr>
            <w:r>
              <w:t>Ok to further discuss</w:t>
            </w:r>
            <w:r>
              <w:t>.</w:t>
            </w:r>
          </w:p>
        </w:tc>
      </w:tr>
    </w:tbl>
    <w:p w14:paraId="4C562782" w14:textId="77777777" w:rsidR="00B22A3B" w:rsidRDefault="00B22A3B">
      <w:pPr>
        <w:spacing w:after="0" w:line="288" w:lineRule="auto"/>
        <w:jc w:val="both"/>
        <w:rPr>
          <w:rFonts w:ascii="Times" w:eastAsia="SimSun" w:hAnsi="Times" w:cs="Times"/>
          <w:lang w:eastAsia="zh-CN"/>
        </w:rPr>
      </w:pPr>
    </w:p>
    <w:p w14:paraId="203677FA" w14:textId="77777777" w:rsidR="00B22A3B" w:rsidRDefault="00B22A3B">
      <w:pPr>
        <w:spacing w:after="0" w:line="288" w:lineRule="auto"/>
        <w:jc w:val="both"/>
        <w:rPr>
          <w:rFonts w:ascii="Times" w:eastAsia="SimSun" w:hAnsi="Times" w:cs="Times"/>
          <w:lang w:eastAsia="zh-CN"/>
        </w:rPr>
      </w:pPr>
    </w:p>
    <w:p w14:paraId="64A56BD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w:t>
      </w: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to discuss the UE behavior when inference report is of low accuracy. However, there is no associated definition from RAN1 perspective which is difficult to discuss the associated UE behavior at this stage. </w:t>
      </w:r>
    </w:p>
    <w:p w14:paraId="011C2E0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HW [1] proposed the clarify the content of applicable report when the corresponding CSI report configuration is with multiple parameters. LG [12] proposed a TP for the clarification of CSI reporting behavior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SimSun" w:hAnsi="Times" w:cs="Times"/>
          <w:lang w:eastAsia="zh-CN"/>
        </w:rPr>
      </w:pP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that Set A and set B should be within the BWP. However, this can be handled by NW implementation. Also, </w:t>
      </w:r>
      <w:proofErr w:type="spellStart"/>
      <w:r>
        <w:rPr>
          <w:rFonts w:ascii="Times" w:eastAsia="SimSun" w:hAnsi="Times" w:cs="Times"/>
          <w:lang w:eastAsia="zh-CN"/>
        </w:rPr>
        <w:t>ASUSTeK</w:t>
      </w:r>
      <w:proofErr w:type="spellEnd"/>
      <w:r>
        <w:rPr>
          <w:rFonts w:ascii="Times" w:eastAsia="SimSun" w:hAnsi="Times" w:cs="Times"/>
          <w:lang w:eastAsia="zh-CN"/>
        </w:rPr>
        <w:t xml:space="preserve">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991"/>
        <w:gridCol w:w="8864"/>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proofErr w:type="spellStart"/>
            <w:r w:rsidRPr="00F767BB">
              <w:rPr>
                <w:rFonts w:ascii="Times" w:eastAsia="Times New Roman" w:hAnsi="Times" w:cs="Times"/>
                <w:i/>
                <w:iCs/>
                <w:sz w:val="18"/>
                <w:szCs w:val="24"/>
                <w:lang w:eastAsia="zh-CN"/>
              </w:rPr>
              <w:t>OtherConfig</w:t>
            </w:r>
            <w:proofErr w:type="spellEnd"/>
            <w:r w:rsidRPr="00F767BB">
              <w:rPr>
                <w:rFonts w:ascii="Times" w:eastAsia="Times New Roman" w:hAnsi="Times" w:cs="Times"/>
                <w:i/>
                <w:iCs/>
                <w:sz w:val="18"/>
                <w:szCs w:val="24"/>
                <w:lang w:eastAsia="zh-CN"/>
              </w:rPr>
              <w:t>,</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DengXian" w:hAnsi="Times" w:cs="Times"/>
                <w:sz w:val="18"/>
                <w:szCs w:val="24"/>
                <w:lang w:eastAsia="de-DE"/>
              </w:rPr>
            </w:pPr>
            <w:r w:rsidRPr="00F767BB">
              <w:rPr>
                <w:rFonts w:ascii="Times" w:eastAsia="Batang" w:hAnsi="Times" w:cs="Times"/>
                <w:sz w:val="18"/>
                <w:szCs w:val="24"/>
                <w:lang w:eastAsia="en-US"/>
              </w:rPr>
              <w:t xml:space="preserve">Note: </w:t>
            </w:r>
            <w:r w:rsidRPr="00F767BB">
              <w:rPr>
                <w:rFonts w:ascii="Times" w:eastAsia="Batang" w:hAnsi="Times" w:cs="Times"/>
                <w:sz w:val="18"/>
                <w:szCs w:val="24"/>
                <w:lang w:eastAsia="de-DE"/>
              </w:rPr>
              <w:t xml:space="preserve">CSI report </w:t>
            </w:r>
            <w:r w:rsidRPr="00F767BB">
              <w:rPr>
                <w:rFonts w:ascii="Times" w:eastAsia="Batang" w:hAnsi="Times" w:cs="Times"/>
                <w:sz w:val="18"/>
                <w:szCs w:val="24"/>
                <w:lang w:eastAsia="en-US"/>
              </w:rPr>
              <w:t xml:space="preserve">configuration </w:t>
            </w:r>
            <w:r w:rsidRPr="00F767BB">
              <w:rPr>
                <w:rFonts w:ascii="Times" w:eastAsia="Batang" w:hAnsi="Times" w:cs="Times"/>
                <w:sz w:val="18"/>
                <w:szCs w:val="24"/>
                <w:lang w:eastAsia="de-DE"/>
              </w:rPr>
              <w:t>for UE-side model inference can</w:t>
            </w:r>
            <w:r w:rsidRPr="00F767BB">
              <w:rPr>
                <w:rFonts w:ascii="Times" w:eastAsia="Batang" w:hAnsi="Times" w:cs="Times"/>
                <w:sz w:val="18"/>
                <w:szCs w:val="24"/>
                <w:lang w:eastAsia="en-US"/>
              </w:rPr>
              <w:t>’t</w:t>
            </w:r>
            <w:r w:rsidRPr="00F767BB">
              <w:rPr>
                <w:rFonts w:ascii="Times" w:eastAsia="Batang"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 xml:space="preserve">The set of inference related parameters selected from the IEs in/or the IEs referred by </w:t>
            </w:r>
            <w:r w:rsidRPr="00F767BB">
              <w:rPr>
                <w:rFonts w:ascii="Times" w:eastAsia="Times New Roman" w:hAnsi="Times" w:cs="Times"/>
                <w:i/>
                <w:iCs/>
                <w:sz w:val="18"/>
                <w:szCs w:val="24"/>
                <w:lang w:eastAsia="en-US"/>
              </w:rPr>
              <w:t>CSI-ReportConfig</w:t>
            </w:r>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4, UE reports applicability for all the above A) one or more </w:t>
            </w:r>
            <w:r w:rsidRPr="00F767BB">
              <w:rPr>
                <w:rFonts w:ascii="Times" w:eastAsia="Times New Roman" w:hAnsi="Times" w:cs="Times"/>
                <w:i/>
                <w:iCs/>
                <w:sz w:val="18"/>
                <w:szCs w:val="24"/>
                <w:lang w:eastAsia="zh-CN"/>
              </w:rPr>
              <w:t>CSI-ReportConfig </w:t>
            </w:r>
            <w:r w:rsidRPr="00F767BB">
              <w:rPr>
                <w:rFonts w:ascii="Times" w:eastAsia="Times New Roman" w:hAnsi="Times" w:cs="Times"/>
                <w:sz w:val="18"/>
                <w:szCs w:val="24"/>
                <w:lang w:eastAsia="zh-CN"/>
              </w:rPr>
              <w:t>and/or B) set(s) of 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w:t>
            </w:r>
            <w:r w:rsidRPr="00F767BB">
              <w:rPr>
                <w:rFonts w:ascii="Times" w:eastAsia="Times New Roman" w:hAnsi="Times" w:cs="Times"/>
                <w:sz w:val="18"/>
                <w:szCs w:val="24"/>
                <w:highlight w:val="yellow"/>
                <w:lang w:eastAsia="zh-CN"/>
              </w:rPr>
              <w:lastRenderedPageBreak/>
              <w:t xml:space="preserve">corresponding </w:t>
            </w:r>
            <w:r w:rsidRPr="00F767BB">
              <w:rPr>
                <w:rFonts w:ascii="Times" w:eastAsia="Times New Roman" w:hAnsi="Times" w:cs="Times"/>
                <w:i/>
                <w:iCs/>
                <w:sz w:val="18"/>
                <w:szCs w:val="24"/>
                <w:highlight w:val="yellow"/>
                <w:lang w:eastAsia="zh-CN"/>
              </w:rPr>
              <w:t>CSI-ReportConfig </w:t>
            </w:r>
            <w:r w:rsidRPr="00F767BB">
              <w:rPr>
                <w:rFonts w:ascii="Times" w:eastAsia="Times New Roman" w:hAnsi="Times" w:cs="Times"/>
                <w:sz w:val="18"/>
                <w:szCs w:val="24"/>
                <w:highlight w:val="yellow"/>
                <w:lang w:eastAsia="zh-CN"/>
              </w:rPr>
              <w:t>is reported in </w:t>
            </w:r>
            <w:proofErr w:type="spellStart"/>
            <w:r w:rsidRPr="00F767BB">
              <w:rPr>
                <w:rFonts w:ascii="Times" w:eastAsia="Times New Roman" w:hAnsi="Times" w:cs="Times"/>
                <w:i/>
                <w:iCs/>
                <w:sz w:val="18"/>
                <w:szCs w:val="24"/>
                <w:highlight w:val="yellow"/>
                <w:lang w:eastAsia="zh-CN"/>
              </w:rPr>
              <w:t>RRCReconfigurationComplete</w:t>
            </w:r>
            <w:proofErr w:type="spellEnd"/>
            <w:r w:rsidRPr="00F767BB">
              <w:rPr>
                <w:rFonts w:ascii="Times" w:eastAsia="Times New Roman" w:hAnsi="Times" w:cs="Times"/>
                <w:i/>
                <w:iCs/>
                <w:sz w:val="18"/>
                <w:szCs w:val="24"/>
                <w:highlight w:val="yellow"/>
                <w:lang w:eastAsia="zh-CN"/>
              </w:rPr>
              <w:t>.</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for inference configuration in </w:t>
            </w:r>
            <w:proofErr w:type="spellStart"/>
            <w:r w:rsidRPr="00F767BB">
              <w:rPr>
                <w:rFonts w:ascii="Times" w:eastAsia="Times New Roman" w:hAnsi="Times" w:cs="Times"/>
                <w:i/>
                <w:iCs/>
                <w:sz w:val="18"/>
                <w:szCs w:val="24"/>
                <w:lang w:eastAsia="zh-CN"/>
              </w:rPr>
              <w:t>RRCReconfiguration</w:t>
            </w:r>
            <w:proofErr w:type="spellEnd"/>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t>Note: Step 5 may be optional if UE has already been configured with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hint="eastAsia"/>
                <w:sz w:val="18"/>
                <w:szCs w:val="24"/>
                <w:lang w:eastAsia="zh-CN"/>
              </w:rPr>
              <w:t>For beam management, m</w:t>
            </w:r>
            <w:r w:rsidRPr="00F767BB">
              <w:rPr>
                <w:rFonts w:ascii="Times" w:eastAsia="Batang" w:hAnsi="Times"/>
                <w:sz w:val="18"/>
                <w:szCs w:val="24"/>
                <w:lang w:eastAsia="en-US"/>
              </w:rPr>
              <w:t>ultiple CSI reports for inference for UE-side model can be configured/activated</w:t>
            </w:r>
            <w:r w:rsidRPr="00F767BB">
              <w:rPr>
                <w:rFonts w:ascii="Times" w:eastAsia="DengXian" w:hAnsi="Times" w:hint="eastAsia"/>
                <w:sz w:val="18"/>
                <w:szCs w:val="24"/>
                <w:lang w:eastAsia="zh-CN"/>
              </w:rPr>
              <w:t>/</w:t>
            </w:r>
            <w:r w:rsidRPr="00F767BB">
              <w:rPr>
                <w:rFonts w:ascii="Times" w:eastAsia="DengXian" w:hAnsi="Times"/>
                <w:sz w:val="18"/>
                <w:szCs w:val="24"/>
                <w:lang w:eastAsia="zh-CN"/>
              </w:rPr>
              <w:t>triggered</w:t>
            </w:r>
            <w:r w:rsidRPr="00F767BB">
              <w:rPr>
                <w:rFonts w:ascii="Times" w:eastAsia="Batang" w:hAnsi="Times"/>
                <w:sz w:val="18"/>
                <w:szCs w:val="24"/>
                <w:lang w:eastAsia="en-US"/>
              </w:rPr>
              <w:t>, which is up to UE capability</w:t>
            </w:r>
            <w:r w:rsidRPr="00F767BB">
              <w:rPr>
                <w:rFonts w:ascii="Times" w:eastAsia="DengXian" w:hAnsi="Times" w:hint="eastAsia"/>
                <w:sz w:val="18"/>
                <w:szCs w:val="24"/>
                <w:lang w:eastAsia="zh-CN"/>
              </w:rPr>
              <w:t>.</w:t>
            </w:r>
          </w:p>
          <w:p w14:paraId="24046508" w14:textId="77777777" w:rsidR="00CF6ECC" w:rsidRPr="00F767BB" w:rsidRDefault="00CF6ECC" w:rsidP="00CF6ECC">
            <w:pPr>
              <w:spacing w:after="0"/>
              <w:rPr>
                <w:rFonts w:ascii="Times" w:eastAsia="DengXian" w:hAnsi="Times"/>
                <w:sz w:val="18"/>
                <w:szCs w:val="24"/>
                <w:lang w:eastAsia="zh-CN"/>
              </w:rPr>
            </w:pPr>
          </w:p>
          <w:p w14:paraId="57A49894"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sz w:val="18"/>
                <w:szCs w:val="24"/>
                <w:lang w:eastAsia="zh-CN"/>
              </w:rPr>
              <w:t>Conclusion</w:t>
            </w:r>
          </w:p>
          <w:p w14:paraId="607E5A34" w14:textId="77777777" w:rsidR="00CF6ECC" w:rsidRPr="00F767BB" w:rsidRDefault="00CF6ECC" w:rsidP="00CF6ECC">
            <w:pPr>
              <w:spacing w:after="0"/>
              <w:rPr>
                <w:rFonts w:ascii="Times" w:eastAsia="Batang" w:hAnsi="Times" w:cs="Arial"/>
                <w:sz w:val="18"/>
                <w:szCs w:val="24"/>
                <w:lang w:eastAsia="en-US"/>
              </w:rPr>
            </w:pPr>
            <w:r w:rsidRPr="00F767BB">
              <w:rPr>
                <w:rFonts w:ascii="Times" w:eastAsia="Batang" w:hAnsi="Times" w:cs="Arial"/>
                <w:sz w:val="18"/>
                <w:szCs w:val="24"/>
                <w:lang w:eastAsia="en-US"/>
              </w:rPr>
              <w:t xml:space="preserve">For the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 provided in </w:t>
            </w:r>
            <w:r w:rsidRPr="00F767BB">
              <w:rPr>
                <w:rFonts w:ascii="Times" w:eastAsia="Batang"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proofErr w:type="spellStart"/>
            <w:r w:rsidRPr="00F767BB">
              <w:rPr>
                <w:rFonts w:eastAsia="Times New Roman" w:cs="Times"/>
                <w:i/>
                <w:iCs/>
                <w:sz w:val="18"/>
                <w:lang w:eastAsia="zh-CN"/>
              </w:rPr>
              <w:t>RRCReconfigurationComplete</w:t>
            </w:r>
            <w:proofErr w:type="spellEnd"/>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proofErr w:type="spellStart"/>
            <w:r w:rsidRPr="00F767BB">
              <w:rPr>
                <w:rFonts w:eastAsia="Times New Roman" w:cs="Times"/>
                <w:i/>
                <w:iCs/>
                <w:sz w:val="18"/>
                <w:highlight w:val="yellow"/>
                <w:lang w:eastAsia="zh-CN"/>
              </w:rPr>
              <w:t>RRCReconfigurationComplete</w:t>
            </w:r>
            <w:proofErr w:type="spellEnd"/>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CSI-ReportConfig</w:t>
            </w:r>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CSI-ReportConfig</w:t>
            </w:r>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SimSun"/>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SimSun"/>
                <w:sz w:val="18"/>
                <w:lang w:val="en-US" w:eastAsia="zh-CN"/>
              </w:rPr>
            </w:pPr>
          </w:p>
        </w:tc>
      </w:tr>
    </w:tbl>
    <w:p w14:paraId="7C5E363F" w14:textId="77777777" w:rsidR="00B22A3B" w:rsidRDefault="00B22A3B">
      <w:pPr>
        <w:spacing w:after="0" w:line="288" w:lineRule="auto"/>
        <w:jc w:val="both"/>
        <w:rPr>
          <w:rFonts w:ascii="Times" w:eastAsia="SimSun" w:hAnsi="Times" w:cs="Times"/>
          <w:lang w:eastAsia="zh-CN"/>
        </w:rPr>
      </w:pPr>
    </w:p>
    <w:p w14:paraId="4553F83C" w14:textId="77777777" w:rsidR="00B22A3B" w:rsidRDefault="000519FB">
      <w:pPr>
        <w:pStyle w:val="Heading2"/>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SimSun"/>
                <w:b/>
                <w:bCs/>
                <w:color w:val="000000"/>
                <w:lang w:val="en-US" w:eastAsia="en-US"/>
              </w:rPr>
              <w:t>5.2.1.4.3b</w:t>
            </w:r>
            <w:r>
              <w:rPr>
                <w:rFonts w:eastAsia="SimSun"/>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proofErr w:type="spellStart"/>
            <w:r>
              <w:rPr>
                <w:rFonts w:eastAsia="Times New Roman"/>
                <w:i/>
                <w:iCs/>
                <w:lang w:eastAsia="en-US"/>
              </w:rPr>
              <w:t>RSMappingtoSetA</w:t>
            </w:r>
            <w:proofErr w:type="spellEnd"/>
            <w:r>
              <w:rPr>
                <w:rFonts w:eastAsia="Times New Roman"/>
                <w:i/>
                <w:iCs/>
                <w:lang w:eastAsia="en-US"/>
              </w:rPr>
              <w:t xml:space="preserve">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Microsoft YaHei"/>
                <w:color w:val="FF0000"/>
                <w:lang w:eastAsia="en-US"/>
              </w:rPr>
              <w:t>-</w:t>
            </w:r>
            <w:r>
              <w:rPr>
                <w:rFonts w:eastAsia="Microsoft YaHei"/>
                <w:color w:val="FF0000"/>
                <w:lang w:eastAsia="en-US"/>
              </w:rPr>
              <w:tab/>
              <w:t xml:space="preserve">otherwise, the n-th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 xml:space="preserve">the n-th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lastRenderedPageBreak/>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Microsoft YaHei"/>
        </w:rPr>
        <w:t>-</w:t>
      </w:r>
      <w:r>
        <w:rPr>
          <w:rFonts w:eastAsia="Microsoft YaHei"/>
        </w:rPr>
        <w:tab/>
      </w:r>
      <w:r>
        <w:t xml:space="preserve">check a condition :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Microsoft YaHei"/>
        </w:rPr>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n-th resource in the Resource Set for channel measurement of the second CSI Reporting Setting is mapped to the n-th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lastRenderedPageBreak/>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KaiTi" w:cs="Calibri"/>
          <w:b/>
          <w:lang w:val="en-US" w:eastAsia="zh-CN"/>
        </w:rPr>
      </w:pPr>
      <w:r>
        <w:rPr>
          <w:rFonts w:eastAsia="KaiTi" w:cs="Calibri"/>
          <w:b/>
          <w:lang w:val="en-US" w:eastAsia="zh-CN"/>
        </w:rPr>
        <w:t xml:space="preserve">Proposal 4: For UE-sided BM Case-2 AP CSI report configuration, endorse the following text proposal to 38.214 Clause </w:t>
      </w:r>
      <w:r>
        <w:rPr>
          <w:b/>
          <w:bCs/>
          <w:color w:val="000000"/>
        </w:rPr>
        <w:t>5.2.1.4.3b</w:t>
      </w:r>
      <w:r>
        <w:rPr>
          <w:rFonts w:eastAsia="KaiTi" w:cs="Calibri"/>
          <w:b/>
          <w:lang w:val="en-US" w:eastAsia="zh-CN"/>
        </w:rPr>
        <w:t>.</w:t>
      </w:r>
    </w:p>
    <w:p w14:paraId="7A0B6E37"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SimSun"/>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KaiTi" w:cs="Calibri"/>
          <w:b/>
          <w:lang w:val="en-US" w:eastAsia="zh-CN"/>
        </w:rPr>
      </w:pPr>
      <w:r>
        <w:rPr>
          <w:rFonts w:eastAsia="KaiTi"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AE68F52"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bookmarkStart w:id="34" w:name="_Toc202190722"/>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bookmarkEnd w:id="34"/>
          </w:p>
          <w:p w14:paraId="211B6953"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SimSun"/>
                <w:lang w:val="en-US" w:eastAsia="en-US"/>
              </w:rPr>
            </w:pP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161649B3"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70162799"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 xml:space="preserve">in the 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xml:space="preserve">; or the n-th entry of resource in the resource set for the second CSI Reporting Setting is mapped the n-th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1CFA150A"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1BB7990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TableGrid"/>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7AE4DB6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8C21E2A" w14:textId="77777777" w:rsidR="00B22A3B" w:rsidRDefault="000519FB">
            <w:pPr>
              <w:jc w:val="both"/>
              <w:rPr>
                <w:rFonts w:eastAsia="SimSun"/>
                <w:lang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configured with the higher layer parameter </w:t>
            </w:r>
            <w:r>
              <w:rPr>
                <w:rFonts w:eastAsia="SimSun"/>
                <w:i/>
                <w:iCs/>
                <w:lang w:val="en-US" w:eastAsia="zh-CN"/>
              </w:rPr>
              <w:t xml:space="preserve">reportQuantity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0A0C14FE" w14:textId="77777777" w:rsidR="00B22A3B" w:rsidRDefault="000519FB">
            <w:pPr>
              <w:jc w:val="both"/>
              <w:rPr>
                <w:rFonts w:eastAsia="SimSun"/>
                <w:lang w:eastAsia="zh-CN"/>
              </w:rPr>
            </w:pPr>
            <w:r>
              <w:rPr>
                <w:rFonts w:eastAsia="SimSun"/>
                <w:color w:val="C00000"/>
                <w:lang w:val="en-US" w:eastAsia="zh-CN"/>
              </w:rPr>
              <w:t xml:space="preserve">For a </w:t>
            </w:r>
            <w:r>
              <w:rPr>
                <w:rFonts w:eastAsia="SimSun"/>
                <w:i/>
                <w:iCs/>
                <w:color w:val="C00000"/>
                <w:lang w:val="en-US" w:eastAsia="zh-CN"/>
              </w:rPr>
              <w:t xml:space="preserve">CSI-ReportConfig </w:t>
            </w:r>
            <w:r>
              <w:rPr>
                <w:rFonts w:eastAsia="SimSun"/>
                <w:color w:val="C00000"/>
                <w:lang w:val="en-US" w:eastAsia="zh-CN"/>
              </w:rPr>
              <w:t xml:space="preserve">configured with the higher layer parameter </w:t>
            </w:r>
            <w:r>
              <w:rPr>
                <w:rFonts w:eastAsia="SimSun"/>
                <w:i/>
                <w:iCs/>
                <w:color w:val="C00000"/>
                <w:lang w:val="en-US" w:eastAsia="zh-CN"/>
              </w:rPr>
              <w:t xml:space="preserve">reportQuantity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60955DA" w14:textId="77777777" w:rsidR="00B22A3B" w:rsidRDefault="00B22A3B">
      <w:pPr>
        <w:jc w:val="both"/>
        <w:rPr>
          <w:rFonts w:eastAsia="SimSun"/>
          <w:lang w:val="en-US" w:eastAsia="zh-CN"/>
        </w:rPr>
      </w:pPr>
    </w:p>
    <w:p w14:paraId="5F2F79D0"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Microsoft YaHei"/>
        </w:rPr>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Microsoft YaHei"/>
        </w:rPr>
        <w:t>-</w:t>
      </w:r>
      <w:r>
        <w:rPr>
          <w:rFonts w:eastAsia="Microsoft YaHei"/>
        </w:rPr>
        <w:tab/>
      </w:r>
      <w:r>
        <w:t xml:space="preserve">check a condition : </w:t>
      </w:r>
    </w:p>
    <w:p w14:paraId="43EF2FA2" w14:textId="77777777" w:rsidR="00B22A3B" w:rsidRDefault="000519FB">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w:t>
      </w:r>
      <w:r>
        <w:lastRenderedPageBreak/>
        <w:t xml:space="preserve">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Microsoft YaHei"/>
        </w:rPr>
        <w:t>-</w:t>
      </w:r>
      <w:r>
        <w:rPr>
          <w:rFonts w:eastAsia="Microsoft YaHei"/>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CommentText"/>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For Type 1 - Option 2 performance monitoring, the performance metric should be counted from N-th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ListParagraph"/>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21256644"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xml:space="preserve">,  the reporting of RS-PAI corresponding to the second CSI Reporting Setting shall </w:t>
            </w:r>
            <w:r>
              <w:rPr>
                <w:rFonts w:eastAsia="SimSun"/>
                <w:lang w:eastAsia="en-US"/>
              </w:rPr>
              <w:lastRenderedPageBreak/>
              <w:t>consider the following:</w:t>
            </w:r>
          </w:p>
          <w:p w14:paraId="32D0FAB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4EBA7051"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6173BCEC"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023A05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DengXian"/>
          <w:b/>
          <w:bCs/>
          <w:lang w:val="en-US" w:eastAsia="en-US"/>
        </w:rPr>
      </w:pPr>
      <w:r>
        <w:rPr>
          <w:rFonts w:eastAsia="DengXian"/>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DengXian"/>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DengXian"/>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DengXian"/>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matrix  according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 .</w:t>
      </w:r>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SimSun"/>
          <w:b/>
          <w:bCs/>
          <w:lang w:val="en-US" w:eastAsia="zh-CN"/>
        </w:rPr>
      </w:pPr>
      <w:r>
        <w:rPr>
          <w:rFonts w:eastAsia="SimSun"/>
          <w:b/>
          <w:bCs/>
          <w:lang w:val="en-US" w:eastAsia="zh-CN"/>
        </w:rPr>
        <w:lastRenderedPageBreak/>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The monitoring report is stopped.</w:t>
      </w:r>
    </w:p>
    <w:p w14:paraId="2BB8A7DA"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855"/>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Microsoft YaHei"/>
                <w:lang w:val="en-US"/>
              </w:rPr>
              <w:t>-</w:t>
            </w:r>
            <w:r w:rsidRPr="001736C9">
              <w:rPr>
                <w:rFonts w:eastAsia="Microsoft YaHei"/>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Microsoft YaHei"/>
                <w:lang w:val="en-US"/>
              </w:rPr>
              <w:t>-</w:t>
            </w:r>
            <w:r w:rsidRPr="001736C9">
              <w:rPr>
                <w:rFonts w:eastAsia="Microsoft YaHei"/>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n-th resource in the resource set for channel measurement of the second CSI Reporting Setting is linked to the n-th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proofErr w:type="spellStart"/>
            <w:r>
              <w:rPr>
                <w:i/>
                <w:iCs/>
                <w:color w:val="EE0000"/>
              </w:rPr>
              <w:t>RSMappingtoSetA</w:t>
            </w:r>
            <w:proofErr w:type="spellEnd"/>
            <w:r>
              <w:rPr>
                <w:color w:val="EE0000"/>
              </w:rPr>
              <w:t xml:space="preserve"> is a X-bit bitmap, and the y-th nonzero bit of the bitmap corresponds to the y-th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t>Sharp</w:t>
      </w:r>
    </w:p>
    <w:p w14:paraId="65934A85" w14:textId="77777777" w:rsidR="00B22A3B" w:rsidRDefault="000519FB">
      <w:pPr>
        <w:snapToGrid w:val="0"/>
        <w:spacing w:afterLines="50" w:after="120"/>
        <w:jc w:val="both"/>
        <w:rPr>
          <w:rFonts w:eastAsia="SimSun"/>
          <w:b/>
          <w:bCs/>
          <w:lang w:val="en-US" w:eastAsia="zh-CN"/>
        </w:rPr>
      </w:pPr>
      <w:r>
        <w:rPr>
          <w:rFonts w:eastAsia="SimSun" w:hint="eastAsia"/>
          <w:b/>
          <w:bCs/>
          <w:lang w:val="en-US" w:eastAsia="zh-CN"/>
        </w:rPr>
        <w:lastRenderedPageBreak/>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78012DA" w14:textId="77777777" w:rsidR="00B22A3B" w:rsidRDefault="000519FB">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CSI-ReportConfig</w:t>
            </w:r>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w:t>
            </w:r>
            <w:r>
              <w:rPr>
                <w:rFonts w:eastAsia="SimSun"/>
                <w:lang w:eastAsia="en-US"/>
              </w:rPr>
              <w:t xml:space="preserve"> of the corresponding Resource Set;</w:t>
            </w:r>
          </w:p>
          <w:p w14:paraId="27E05874" w14:textId="77777777" w:rsidR="00B22A3B" w:rsidRDefault="000519FB">
            <w:pPr>
              <w:ind w:left="851"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check a condition : </w:t>
            </w:r>
          </w:p>
          <w:p w14:paraId="64AE334E" w14:textId="77777777" w:rsidR="00B22A3B" w:rsidRPr="001736C9" w:rsidRDefault="000519FB">
            <w:pPr>
              <w:ind w:left="1136"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t>
            </w:r>
            <w:r w:rsidRPr="001736C9">
              <w:rPr>
                <w:rFonts w:eastAsia="SimSun"/>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4DC6F2EE" w14:textId="77777777" w:rsidR="00B22A3B" w:rsidRPr="001736C9" w:rsidRDefault="000519FB">
            <w:pPr>
              <w:ind w:left="852"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w:t>
            </w:r>
            <w:r w:rsidRPr="001736C9">
              <w:rPr>
                <w:rFonts w:eastAsia="SimSun"/>
                <w:lang w:val="en-US" w:eastAsia="en-US"/>
              </w:rPr>
              <w:lastRenderedPageBreak/>
              <w:t xml:space="preserve">prediction instance; otherwise, it is not counted as an accurate reference signal prediction instance. </w:t>
            </w:r>
            <w:r>
              <w:rPr>
                <w:rFonts w:eastAsia="SimSun"/>
                <w:lang w:eastAsia="en-US"/>
              </w:rPr>
              <w:t xml:space="preserve"> </w:t>
            </w:r>
          </w:p>
          <w:p w14:paraId="646285AD" w14:textId="77777777" w:rsidR="00B22A3B" w:rsidRPr="001736C9" w:rsidRDefault="000519FB">
            <w:pPr>
              <w:ind w:left="567" w:firstLine="400"/>
              <w:rPr>
                <w:lang w:val="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the UE shall 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tc>
      </w:tr>
    </w:tbl>
    <w:p w14:paraId="04D00E39" w14:textId="77777777" w:rsidR="00B22A3B" w:rsidRDefault="00B22A3B">
      <w:pPr>
        <w:jc w:val="both"/>
        <w:rPr>
          <w:rFonts w:eastAsia="SimSun"/>
          <w:lang w:eastAsia="zh-CN"/>
        </w:rPr>
      </w:pPr>
    </w:p>
    <w:p w14:paraId="3CBE4A5E" w14:textId="77777777" w:rsidR="00B22A3B" w:rsidRDefault="00B22A3B">
      <w:pPr>
        <w:jc w:val="both"/>
        <w:rPr>
          <w:rFonts w:eastAsia="SimSun"/>
          <w:lang w:eastAsia="zh-CN"/>
        </w:rPr>
      </w:pPr>
    </w:p>
    <w:p w14:paraId="6B37D1A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774291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TableGrid"/>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DengXian" w:hAnsi="Times"/>
                <w:szCs w:val="24"/>
                <w:highlight w:val="green"/>
                <w:lang w:eastAsia="zh-CN"/>
              </w:rPr>
            </w:pPr>
          </w:p>
          <w:p w14:paraId="314A85D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2FE1487" w14:textId="77777777" w:rsidR="00B22A3B" w:rsidRDefault="000519FB">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tc>
      </w:tr>
    </w:tbl>
    <w:p w14:paraId="1CCB3FF2" w14:textId="77777777" w:rsidR="00B22A3B" w:rsidRDefault="00B22A3B">
      <w:pPr>
        <w:snapToGrid w:val="0"/>
        <w:spacing w:after="0"/>
        <w:rPr>
          <w:rFonts w:ascii="Times" w:eastAsia="DengXian"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AE4F1C6" w14:textId="77777777" w:rsidR="00B22A3B" w:rsidRPr="001736C9" w:rsidRDefault="000519FB">
            <w:pPr>
              <w:jc w:val="both"/>
              <w:rPr>
                <w:rFonts w:eastAsia="SimSun"/>
                <w:color w:val="C00000"/>
                <w:lang w:val="en-US" w:eastAsia="en-US"/>
              </w:rPr>
            </w:pPr>
            <w:r w:rsidRPr="001736C9">
              <w:rPr>
                <w:rFonts w:eastAsia="SimSun"/>
                <w:color w:val="C00000"/>
                <w:lang w:val="en-US" w:eastAsia="en-US"/>
              </w:rPr>
              <w:t>&lt;omitted texts&gt;</w:t>
            </w:r>
          </w:p>
          <w:p w14:paraId="7C1C1C35"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5D7310F1" w14:textId="77777777" w:rsidR="00B22A3B" w:rsidRDefault="000519FB">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225DD8C6" w14:textId="77777777" w:rsidR="00B22A3B" w:rsidRDefault="000519FB">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 xml:space="preserve">the n-th resource of the resource set for channel measurement of the second CSI Reporting Setting is mapped to the n-th resource of the resource set given by </w:t>
            </w:r>
            <w:r>
              <w:rPr>
                <w:rFonts w:eastAsia="SimSun"/>
                <w:i/>
                <w:iCs/>
                <w:color w:val="C00000"/>
                <w:lang w:eastAsia="en-US"/>
              </w:rPr>
              <w:t>resourcesForSetA-r19</w:t>
            </w:r>
            <w:r>
              <w:rPr>
                <w:rFonts w:eastAsia="SimSun"/>
                <w:color w:val="C00000"/>
                <w:lang w:eastAsia="en-US"/>
              </w:rPr>
              <w:t>;</w:t>
            </w:r>
          </w:p>
          <w:p w14:paraId="0551FB00"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SimSun"/>
                <w:color w:val="C00000"/>
                <w:lang w:eastAsia="zh-CN"/>
              </w:rPr>
            </w:pPr>
            <w:r>
              <w:rPr>
                <w:rFonts w:eastAsia="SimSun" w:hint="eastAsia"/>
                <w:color w:val="C00000"/>
                <w:lang w:eastAsia="zh-CN"/>
              </w:rPr>
              <w:lastRenderedPageBreak/>
              <w:t>&lt;</w:t>
            </w:r>
            <w:r>
              <w:rPr>
                <w:rFonts w:eastAsia="SimSun"/>
                <w:color w:val="C00000"/>
                <w:lang w:eastAsia="zh-CN"/>
              </w:rPr>
              <w:t>omitted texts&gt;</w:t>
            </w:r>
          </w:p>
        </w:tc>
      </w:tr>
    </w:tbl>
    <w:p w14:paraId="6A6080F1"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2D35CB6A" w14:textId="77777777" w:rsidTr="00C33084">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C33084">
        <w:tc>
          <w:tcPr>
            <w:tcW w:w="556" w:type="pct"/>
          </w:tcPr>
          <w:p w14:paraId="03C95EC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B22A3B" w14:paraId="0DB36702" w14:textId="77777777" w:rsidTr="00C33084">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4C4EF0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C33084">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6FEC404" w14:textId="77777777" w:rsidTr="00C33084">
        <w:tc>
          <w:tcPr>
            <w:tcW w:w="556" w:type="pct"/>
          </w:tcPr>
          <w:p w14:paraId="7F44ED0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C33084">
        <w:tc>
          <w:tcPr>
            <w:tcW w:w="556" w:type="pct"/>
          </w:tcPr>
          <w:p w14:paraId="36B2B3BB"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C33084">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C33084">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C33084">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proofErr w:type="spellStart"/>
            <w:r w:rsidRPr="00732F4C">
              <w:rPr>
                <w:rFonts w:eastAsia="SimSun"/>
                <w:i/>
                <w:iCs/>
                <w:lang w:eastAsia="en-US"/>
              </w:rPr>
              <w:t>RSMappingtoSetA</w:t>
            </w:r>
            <w:proofErr w:type="spellEnd"/>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5C2D38" w14:paraId="34FB0D18" w14:textId="77777777" w:rsidTr="00C33084">
        <w:tc>
          <w:tcPr>
            <w:tcW w:w="556" w:type="pct"/>
          </w:tcPr>
          <w:p w14:paraId="44E757EF" w14:textId="0CFA9744" w:rsidR="005C2D38" w:rsidRDefault="00493994"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SimSun"/>
                <w:sz w:val="18"/>
                <w:lang w:val="en-US" w:eastAsia="zh-CN"/>
              </w:rPr>
            </w:pPr>
            <w:r>
              <w:rPr>
                <w:rFonts w:eastAsia="SimSun"/>
                <w:sz w:val="18"/>
                <w:lang w:val="en-US" w:eastAsia="zh-CN"/>
              </w:rPr>
              <w:t xml:space="preserve">From our reading, the </w:t>
            </w:r>
            <w:r>
              <w:rPr>
                <w:rFonts w:eastAsia="SimSun"/>
                <w:lang w:eastAsia="en-US"/>
              </w:rPr>
              <w:t xml:space="preserve">higher layer parameter </w:t>
            </w:r>
            <w:proofErr w:type="spellStart"/>
            <w:r>
              <w:rPr>
                <w:rFonts w:eastAsia="SimSun"/>
                <w:i/>
                <w:iCs/>
                <w:lang w:eastAsia="en-US"/>
              </w:rPr>
              <w:t>RSMappingtoSetA</w:t>
            </w:r>
            <w:proofErr w:type="spellEnd"/>
            <w:r>
              <w:rPr>
                <w:rFonts w:eastAsia="SimSun"/>
                <w:lang w:eastAsia="en-US"/>
              </w:rPr>
              <w:t xml:space="preserve"> can cover both cases. </w:t>
            </w:r>
          </w:p>
        </w:tc>
      </w:tr>
      <w:tr w:rsidR="00904762" w14:paraId="2397DE5B" w14:textId="77777777" w:rsidTr="00C33084">
        <w:tc>
          <w:tcPr>
            <w:tcW w:w="556" w:type="pct"/>
          </w:tcPr>
          <w:p w14:paraId="3F604082" w14:textId="270E1943"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33084" w:rsidRPr="00A03715" w14:paraId="1AB510FE" w14:textId="77777777" w:rsidTr="00C33084">
        <w:tc>
          <w:tcPr>
            <w:tcW w:w="556" w:type="pct"/>
          </w:tcPr>
          <w:p w14:paraId="025FCB7F"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300E78AA"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637EE13" w14:textId="77777777" w:rsidR="00C33084" w:rsidRPr="00A03715"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missing part on resource mapping should be captured.</w:t>
            </w:r>
          </w:p>
        </w:tc>
      </w:tr>
      <w:tr w:rsidR="003F5218" w:rsidRPr="00A03715" w14:paraId="125135C2" w14:textId="77777777" w:rsidTr="00C33084">
        <w:tc>
          <w:tcPr>
            <w:tcW w:w="556" w:type="pct"/>
          </w:tcPr>
          <w:p w14:paraId="486D06DC" w14:textId="102E9168"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19ACF653" w14:textId="658D0252" w:rsidR="003F5218" w:rsidRDefault="003F5218"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1B727DCF" w14:textId="77777777" w:rsidR="003F5218" w:rsidRDefault="003F5218" w:rsidP="00C33084">
            <w:pPr>
              <w:tabs>
                <w:tab w:val="left" w:pos="360"/>
              </w:tabs>
              <w:snapToGrid w:val="0"/>
              <w:spacing w:after="0" w:line="276" w:lineRule="auto"/>
              <w:rPr>
                <w:rFonts w:eastAsia="SimSun"/>
                <w:sz w:val="18"/>
                <w:lang w:val="en-US" w:eastAsia="zh-CN"/>
              </w:rPr>
            </w:pPr>
          </w:p>
        </w:tc>
      </w:tr>
      <w:tr w:rsidR="00EF01AA" w:rsidRPr="00A03715" w14:paraId="2C0FF2B3" w14:textId="77777777" w:rsidTr="00C33084">
        <w:tc>
          <w:tcPr>
            <w:tcW w:w="556" w:type="pct"/>
          </w:tcPr>
          <w:p w14:paraId="607FFDB6" w14:textId="668F159C"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293517B8" w14:textId="1A3CDCDD"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4DBB732" w14:textId="77777777" w:rsidR="00EF01AA" w:rsidRDefault="00EF01AA" w:rsidP="00C33084">
            <w:pPr>
              <w:tabs>
                <w:tab w:val="left" w:pos="360"/>
              </w:tabs>
              <w:snapToGrid w:val="0"/>
              <w:spacing w:after="0" w:line="276" w:lineRule="auto"/>
              <w:rPr>
                <w:rFonts w:eastAsia="SimSun"/>
                <w:sz w:val="18"/>
                <w:lang w:val="en-US" w:eastAsia="zh-CN"/>
              </w:rPr>
            </w:pPr>
          </w:p>
        </w:tc>
      </w:tr>
      <w:tr w:rsidR="00B449D0" w:rsidRPr="00A03715" w14:paraId="12F2A034" w14:textId="77777777" w:rsidTr="00C33084">
        <w:tc>
          <w:tcPr>
            <w:tcW w:w="556" w:type="pct"/>
          </w:tcPr>
          <w:p w14:paraId="643C8164" w14:textId="394D2BB0" w:rsidR="00B449D0" w:rsidRDefault="00B449D0" w:rsidP="00B449D0">
            <w:pPr>
              <w:tabs>
                <w:tab w:val="left" w:pos="360"/>
              </w:tabs>
              <w:snapToGrid w:val="0"/>
              <w:spacing w:after="0" w:line="276" w:lineRule="auto"/>
              <w:rPr>
                <w:rFonts w:eastAsia="SimSun"/>
                <w:sz w:val="18"/>
                <w:lang w:eastAsia="zh-CN"/>
              </w:rPr>
            </w:pPr>
            <w:r>
              <w:rPr>
                <w:rFonts w:eastAsia="SimSun" w:hint="eastAsia"/>
                <w:sz w:val="18"/>
                <w:lang w:eastAsia="zh-CN"/>
              </w:rPr>
              <w:t>vivo</w:t>
            </w:r>
          </w:p>
        </w:tc>
        <w:tc>
          <w:tcPr>
            <w:tcW w:w="386" w:type="pct"/>
          </w:tcPr>
          <w:p w14:paraId="003CB379" w14:textId="6091C8F7" w:rsidR="00B449D0" w:rsidRDefault="00B449D0" w:rsidP="00B449D0">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3BDC9C7" w14:textId="77777777" w:rsidR="00B449D0" w:rsidRDefault="00B449D0" w:rsidP="00B449D0">
            <w:pPr>
              <w:tabs>
                <w:tab w:val="left" w:pos="360"/>
              </w:tabs>
              <w:snapToGrid w:val="0"/>
              <w:spacing w:after="0" w:line="276" w:lineRule="auto"/>
              <w:rPr>
                <w:rFonts w:eastAsia="SimSun"/>
                <w:sz w:val="18"/>
                <w:lang w:val="en-US" w:eastAsia="zh-CN"/>
              </w:rPr>
            </w:pPr>
          </w:p>
        </w:tc>
      </w:tr>
      <w:tr w:rsidR="00461922" w:rsidRPr="00A03715" w14:paraId="0DE8CCA5" w14:textId="77777777" w:rsidTr="00C33084">
        <w:tc>
          <w:tcPr>
            <w:tcW w:w="556" w:type="pct"/>
          </w:tcPr>
          <w:p w14:paraId="6B205459" w14:textId="737A2B2B" w:rsidR="00461922" w:rsidRDefault="00461922" w:rsidP="00461922">
            <w:pPr>
              <w:tabs>
                <w:tab w:val="left" w:pos="360"/>
              </w:tabs>
              <w:snapToGrid w:val="0"/>
              <w:spacing w:after="0" w:line="276" w:lineRule="auto"/>
              <w:rPr>
                <w:rFonts w:eastAsia="SimSun"/>
                <w:sz w:val="18"/>
                <w:lang w:eastAsia="zh-CN"/>
              </w:rPr>
            </w:pPr>
            <w:r>
              <w:rPr>
                <w:rFonts w:eastAsia="SimSun"/>
                <w:sz w:val="18"/>
                <w:lang w:eastAsia="zh-CN"/>
              </w:rPr>
              <w:t>Panasonic</w:t>
            </w:r>
          </w:p>
        </w:tc>
        <w:tc>
          <w:tcPr>
            <w:tcW w:w="386" w:type="pct"/>
          </w:tcPr>
          <w:p w14:paraId="5250BE36" w14:textId="519F582E" w:rsidR="00461922" w:rsidRDefault="00461922" w:rsidP="00461922">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E9DFC66" w14:textId="77777777" w:rsidR="00461922" w:rsidRDefault="00461922" w:rsidP="00461922">
            <w:pPr>
              <w:tabs>
                <w:tab w:val="left" w:pos="360"/>
              </w:tabs>
              <w:snapToGrid w:val="0"/>
              <w:spacing w:after="0" w:line="276" w:lineRule="auto"/>
              <w:rPr>
                <w:rFonts w:eastAsia="SimSun"/>
                <w:sz w:val="18"/>
                <w:lang w:val="en-US" w:eastAsia="zh-CN"/>
              </w:rPr>
            </w:pPr>
          </w:p>
        </w:tc>
      </w:tr>
      <w:tr w:rsidR="00300946" w:rsidRPr="00A03715" w14:paraId="3597E711" w14:textId="77777777" w:rsidTr="00C33084">
        <w:tc>
          <w:tcPr>
            <w:tcW w:w="556" w:type="pct"/>
          </w:tcPr>
          <w:p w14:paraId="10306CC9" w14:textId="5447EF88" w:rsidR="00300946" w:rsidRDefault="00300946" w:rsidP="00461922">
            <w:pPr>
              <w:tabs>
                <w:tab w:val="left" w:pos="360"/>
              </w:tabs>
              <w:snapToGrid w:val="0"/>
              <w:spacing w:after="0" w:line="276" w:lineRule="auto"/>
              <w:rPr>
                <w:rFonts w:eastAsia="SimSun"/>
                <w:sz w:val="18"/>
                <w:lang w:eastAsia="zh-CN"/>
              </w:rPr>
            </w:pPr>
            <w:r>
              <w:rPr>
                <w:rFonts w:eastAsia="SimSun"/>
                <w:sz w:val="18"/>
                <w:lang w:eastAsia="zh-CN"/>
              </w:rPr>
              <w:t>Ericsson</w:t>
            </w:r>
          </w:p>
        </w:tc>
        <w:tc>
          <w:tcPr>
            <w:tcW w:w="386" w:type="pct"/>
          </w:tcPr>
          <w:p w14:paraId="2CCA1DEF" w14:textId="54E69766" w:rsidR="00300946" w:rsidRDefault="00300946" w:rsidP="00461922">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60EB152A" w14:textId="312433DE" w:rsidR="00300946" w:rsidRPr="00300946" w:rsidRDefault="00300946" w:rsidP="00300946">
            <w:r>
              <w:t xml:space="preserve">Similar question as OPPO.  Using the same solution to cover both cases seems attractive from the perspective of simplifying the spec. </w:t>
            </w:r>
          </w:p>
        </w:tc>
      </w:tr>
    </w:tbl>
    <w:p w14:paraId="1E321E73" w14:textId="77777777" w:rsidR="00B22A3B" w:rsidRPr="00C33084" w:rsidRDefault="00B22A3B">
      <w:pPr>
        <w:spacing w:after="0" w:line="288" w:lineRule="auto"/>
        <w:jc w:val="both"/>
        <w:rPr>
          <w:rFonts w:eastAsia="SimHei"/>
          <w:b/>
          <w:iCs/>
          <w:color w:val="000000"/>
          <w:lang w:val="en-US" w:eastAsia="zh-CN"/>
        </w:rPr>
      </w:pPr>
    </w:p>
    <w:p w14:paraId="03C6E0C2" w14:textId="77777777" w:rsidR="00B22A3B" w:rsidRDefault="00B22A3B">
      <w:pPr>
        <w:spacing w:after="0" w:line="288" w:lineRule="auto"/>
        <w:jc w:val="both"/>
        <w:rPr>
          <w:rFonts w:eastAsia="SimHei"/>
          <w:b/>
          <w:iCs/>
          <w:color w:val="000000"/>
          <w:lang w:val="en-US" w:eastAsia="zh-CN"/>
        </w:rPr>
      </w:pPr>
    </w:p>
    <w:p w14:paraId="7FA92C6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SimHei"/>
          <w:b/>
          <w:iCs/>
          <w:color w:val="000000"/>
          <w:lang w:val="en-US" w:eastAsia="zh-CN"/>
        </w:rPr>
      </w:pPr>
    </w:p>
    <w:p w14:paraId="0F8B02B7"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155F2602" w14:textId="77777777" w:rsidTr="005C2D38">
        <w:tc>
          <w:tcPr>
            <w:tcW w:w="557" w:type="pct"/>
          </w:tcPr>
          <w:p w14:paraId="69815B8F" w14:textId="2C19DCDE"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22A271D7"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4CF6065E" w14:textId="62247B37"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C33084" w14:paraId="136699BC" w14:textId="77777777" w:rsidTr="005C2D38">
        <w:tc>
          <w:tcPr>
            <w:tcW w:w="557" w:type="pct"/>
          </w:tcPr>
          <w:p w14:paraId="7E41D6BE" w14:textId="556E1BA0" w:rsidR="00C33084" w:rsidRDefault="00B47D81" w:rsidP="00CF6ECC">
            <w:pPr>
              <w:tabs>
                <w:tab w:val="left" w:pos="360"/>
              </w:tabs>
              <w:snapToGrid w:val="0"/>
              <w:spacing w:after="0" w:line="276" w:lineRule="auto"/>
              <w:rPr>
                <w:rFonts w:eastAsiaTheme="minorEastAsia"/>
                <w:sz w:val="18"/>
              </w:rPr>
            </w:pPr>
            <w:r>
              <w:rPr>
                <w:rFonts w:eastAsiaTheme="minorEastAsia"/>
                <w:sz w:val="18"/>
              </w:rPr>
              <w:t>QC</w:t>
            </w:r>
          </w:p>
        </w:tc>
        <w:tc>
          <w:tcPr>
            <w:tcW w:w="387" w:type="pct"/>
          </w:tcPr>
          <w:p w14:paraId="3ED823D2"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04E2FF3E" w14:textId="7E8BE54B" w:rsidR="00C33084" w:rsidRDefault="00EB322B" w:rsidP="00CF6ECC">
            <w:pPr>
              <w:tabs>
                <w:tab w:val="left" w:pos="360"/>
              </w:tabs>
              <w:snapToGrid w:val="0"/>
              <w:spacing w:after="0" w:line="276" w:lineRule="auto"/>
              <w:rPr>
                <w:rFonts w:eastAsiaTheme="minorEastAsia"/>
                <w:sz w:val="18"/>
                <w:lang w:val="en-US"/>
              </w:rPr>
            </w:pPr>
            <w:r>
              <w:rPr>
                <w:rFonts w:eastAsiaTheme="minorEastAsia"/>
                <w:sz w:val="18"/>
                <w:lang w:val="en-US"/>
              </w:rPr>
              <w:t>Agree with Nokia</w:t>
            </w:r>
          </w:p>
        </w:tc>
      </w:tr>
      <w:tr w:rsidR="00EF01AA" w14:paraId="4C45C4C4" w14:textId="77777777" w:rsidTr="005C2D38">
        <w:tc>
          <w:tcPr>
            <w:tcW w:w="557" w:type="pct"/>
          </w:tcPr>
          <w:p w14:paraId="79845E49" w14:textId="4C86AFCE"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7" w:type="pct"/>
          </w:tcPr>
          <w:p w14:paraId="66221599" w14:textId="7528BC9A"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44A36AD2" w14:textId="095AA2EB"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 xml:space="preserve">To clarify this is for collision handling between the monitoring report and other UL channel </w:t>
            </w:r>
            <w:r>
              <w:rPr>
                <w:rFonts w:eastAsiaTheme="minorEastAsia"/>
                <w:sz w:val="18"/>
                <w:lang w:val="en-US"/>
              </w:rPr>
              <w:lastRenderedPageBreak/>
              <w:t>(SRS/PUSCH/PUCCH), instead of the CSI report. It is not related to the CSI priority.</w:t>
            </w:r>
          </w:p>
        </w:tc>
      </w:tr>
      <w:tr w:rsidR="002F0DAE" w14:paraId="245970D6" w14:textId="77777777" w:rsidTr="005C2D38">
        <w:tc>
          <w:tcPr>
            <w:tcW w:w="557" w:type="pct"/>
          </w:tcPr>
          <w:p w14:paraId="7895699A" w14:textId="36A76187" w:rsidR="002F0DAE" w:rsidRDefault="002F0DAE" w:rsidP="002F0DAE">
            <w:pPr>
              <w:tabs>
                <w:tab w:val="left" w:pos="360"/>
              </w:tabs>
              <w:snapToGrid w:val="0"/>
              <w:spacing w:after="0" w:line="276" w:lineRule="auto"/>
              <w:rPr>
                <w:rFonts w:eastAsiaTheme="minorEastAsia"/>
                <w:sz w:val="18"/>
              </w:rPr>
            </w:pPr>
            <w:r>
              <w:rPr>
                <w:rFonts w:eastAsia="SimSun" w:hint="eastAsia"/>
                <w:sz w:val="18"/>
                <w:lang w:eastAsia="zh-CN"/>
              </w:rPr>
              <w:lastRenderedPageBreak/>
              <w:t>v</w:t>
            </w:r>
            <w:r>
              <w:rPr>
                <w:rFonts w:eastAsia="SimSun"/>
                <w:sz w:val="18"/>
                <w:lang w:eastAsia="zh-CN"/>
              </w:rPr>
              <w:t>ivo</w:t>
            </w:r>
          </w:p>
        </w:tc>
        <w:tc>
          <w:tcPr>
            <w:tcW w:w="387" w:type="pct"/>
          </w:tcPr>
          <w:p w14:paraId="17013F25" w14:textId="77777777" w:rsidR="002F0DAE" w:rsidRDefault="002F0DAE" w:rsidP="002F0DAE">
            <w:pPr>
              <w:tabs>
                <w:tab w:val="left" w:pos="360"/>
              </w:tabs>
              <w:snapToGrid w:val="0"/>
              <w:spacing w:after="0" w:line="276" w:lineRule="auto"/>
              <w:rPr>
                <w:rFonts w:eastAsiaTheme="minorEastAsia"/>
                <w:sz w:val="18"/>
                <w:lang w:eastAsia="zh-CN"/>
              </w:rPr>
            </w:pPr>
          </w:p>
        </w:tc>
        <w:tc>
          <w:tcPr>
            <w:tcW w:w="4056" w:type="pct"/>
          </w:tcPr>
          <w:p w14:paraId="25E02E35" w14:textId="4E554212" w:rsidR="002F0DAE" w:rsidRDefault="002F0DAE" w:rsidP="002F0DAE">
            <w:pPr>
              <w:tabs>
                <w:tab w:val="left" w:pos="360"/>
              </w:tabs>
              <w:snapToGrid w:val="0"/>
              <w:spacing w:after="0" w:line="276" w:lineRule="auto"/>
              <w:rPr>
                <w:rFonts w:eastAsiaTheme="minorEastAsia"/>
                <w:sz w:val="18"/>
                <w:lang w:val="en-US"/>
              </w:rPr>
            </w:pPr>
            <w:r>
              <w:rPr>
                <w:rFonts w:eastAsia="SimSun"/>
                <w:sz w:val="18"/>
                <w:lang w:val="en-US" w:eastAsia="zh-CN"/>
              </w:rPr>
              <w:t>Current specification is clear, so no need for such clarification.</w:t>
            </w:r>
          </w:p>
        </w:tc>
      </w:tr>
      <w:tr w:rsidR="00B53D3E" w14:paraId="25A0FDE5" w14:textId="77777777" w:rsidTr="005C2D38">
        <w:tc>
          <w:tcPr>
            <w:tcW w:w="557" w:type="pct"/>
          </w:tcPr>
          <w:p w14:paraId="4ABECA40" w14:textId="4E47CD1E" w:rsidR="00B53D3E" w:rsidRDefault="00B53D3E" w:rsidP="00B53D3E">
            <w:pPr>
              <w:tabs>
                <w:tab w:val="left" w:pos="360"/>
              </w:tabs>
              <w:snapToGrid w:val="0"/>
              <w:spacing w:after="0" w:line="276" w:lineRule="auto"/>
              <w:rPr>
                <w:rFonts w:eastAsia="SimSun"/>
                <w:sz w:val="18"/>
                <w:lang w:eastAsia="zh-CN"/>
              </w:rPr>
            </w:pPr>
            <w:r>
              <w:rPr>
                <w:rFonts w:eastAsiaTheme="minorEastAsia" w:hint="eastAsia"/>
                <w:sz w:val="18"/>
              </w:rPr>
              <w:t>InterDigital</w:t>
            </w:r>
          </w:p>
        </w:tc>
        <w:tc>
          <w:tcPr>
            <w:tcW w:w="387" w:type="pct"/>
          </w:tcPr>
          <w:p w14:paraId="1461E440" w14:textId="77777777" w:rsidR="00B53D3E" w:rsidRDefault="00B53D3E" w:rsidP="00B53D3E">
            <w:pPr>
              <w:tabs>
                <w:tab w:val="left" w:pos="360"/>
              </w:tabs>
              <w:snapToGrid w:val="0"/>
              <w:spacing w:after="0" w:line="276" w:lineRule="auto"/>
              <w:rPr>
                <w:rFonts w:eastAsiaTheme="minorEastAsia"/>
                <w:sz w:val="18"/>
                <w:lang w:eastAsia="zh-CN"/>
              </w:rPr>
            </w:pPr>
          </w:p>
        </w:tc>
        <w:tc>
          <w:tcPr>
            <w:tcW w:w="4056" w:type="pct"/>
          </w:tcPr>
          <w:p w14:paraId="0A7E2D6A" w14:textId="3394C53A" w:rsidR="00B53D3E" w:rsidRDefault="00B53D3E" w:rsidP="00B53D3E">
            <w:pPr>
              <w:tabs>
                <w:tab w:val="left" w:pos="360"/>
              </w:tabs>
              <w:snapToGrid w:val="0"/>
              <w:spacing w:after="0" w:line="276" w:lineRule="auto"/>
              <w:rPr>
                <w:rFonts w:eastAsia="SimSun"/>
                <w:sz w:val="18"/>
                <w:lang w:val="en-US" w:eastAsia="zh-CN"/>
              </w:rPr>
            </w:pPr>
            <w:r>
              <w:rPr>
                <w:rFonts w:eastAsiaTheme="minorEastAsia"/>
                <w:sz w:val="18"/>
                <w:lang w:val="en-US"/>
              </w:rPr>
              <w:t>As</w:t>
            </w:r>
            <w:r>
              <w:rPr>
                <w:rFonts w:eastAsiaTheme="minorEastAsia" w:hint="eastAsia"/>
                <w:sz w:val="18"/>
                <w:lang w:val="en-US"/>
              </w:rPr>
              <w:t xml:space="preserve"> values for performance monitoring is not additionally defined, this is already captured in the specification.</w:t>
            </w:r>
          </w:p>
        </w:tc>
      </w:tr>
      <w:tr w:rsidR="00300946" w14:paraId="35F68E0C" w14:textId="77777777" w:rsidTr="005C2D38">
        <w:tc>
          <w:tcPr>
            <w:tcW w:w="557" w:type="pct"/>
          </w:tcPr>
          <w:p w14:paraId="6547D351" w14:textId="67D03E47"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387" w:type="pct"/>
          </w:tcPr>
          <w:p w14:paraId="0F82A46B" w14:textId="77777777" w:rsidR="00300946" w:rsidRDefault="00300946" w:rsidP="00B53D3E">
            <w:pPr>
              <w:tabs>
                <w:tab w:val="left" w:pos="360"/>
              </w:tabs>
              <w:snapToGrid w:val="0"/>
              <w:spacing w:after="0" w:line="276" w:lineRule="auto"/>
              <w:rPr>
                <w:rFonts w:eastAsiaTheme="minorEastAsia"/>
                <w:sz w:val="18"/>
                <w:lang w:eastAsia="zh-CN"/>
              </w:rPr>
            </w:pPr>
          </w:p>
        </w:tc>
        <w:tc>
          <w:tcPr>
            <w:tcW w:w="4056" w:type="pct"/>
          </w:tcPr>
          <w:p w14:paraId="3AF22354" w14:textId="77777777" w:rsidR="00300946" w:rsidRDefault="00300946" w:rsidP="00300946">
            <w:r>
              <w:t>Similar view as QC and Nokia.</w:t>
            </w:r>
          </w:p>
          <w:p w14:paraId="21EA561E" w14:textId="77777777" w:rsidR="00300946" w:rsidRPr="00300946" w:rsidRDefault="00300946" w:rsidP="00B53D3E">
            <w:pPr>
              <w:tabs>
                <w:tab w:val="left" w:pos="360"/>
              </w:tabs>
              <w:snapToGrid w:val="0"/>
              <w:spacing w:after="0" w:line="276" w:lineRule="auto"/>
              <w:rPr>
                <w:rFonts w:eastAsiaTheme="minorEastAsia"/>
                <w:sz w:val="18"/>
              </w:rPr>
            </w:pPr>
          </w:p>
        </w:tc>
      </w:tr>
    </w:tbl>
    <w:p w14:paraId="7D980938" w14:textId="77777777" w:rsidR="00B22A3B" w:rsidRDefault="00B22A3B">
      <w:pPr>
        <w:spacing w:after="0" w:line="288" w:lineRule="auto"/>
        <w:jc w:val="both"/>
        <w:rPr>
          <w:rFonts w:eastAsia="SimHei"/>
          <w:b/>
          <w:iCs/>
          <w:color w:val="000000"/>
          <w:lang w:eastAsia="zh-CN"/>
        </w:rPr>
      </w:pPr>
    </w:p>
    <w:p w14:paraId="4CA6AD84" w14:textId="77777777" w:rsidR="00B22A3B" w:rsidRDefault="00B22A3B">
      <w:pPr>
        <w:spacing w:after="0" w:line="288" w:lineRule="auto"/>
        <w:jc w:val="both"/>
        <w:rPr>
          <w:rFonts w:eastAsia="SimHei"/>
          <w:b/>
          <w:iCs/>
          <w:color w:val="000000"/>
          <w:lang w:eastAsia="zh-CN"/>
        </w:rPr>
      </w:pPr>
    </w:p>
    <w:p w14:paraId="315B8A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SimSun" w:hAnsi="Times" w:cs="Times"/>
          <w:lang w:eastAsia="zh-CN"/>
        </w:rPr>
      </w:pPr>
    </w:p>
    <w:p w14:paraId="3968A48D"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72CCE4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95F5BDA" w14:textId="77777777" w:rsidR="00B22A3B" w:rsidRDefault="000519FB">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SimSun"/>
                <w:sz w:val="18"/>
                <w:lang w:val="en-US" w:eastAsia="zh-CN"/>
              </w:rPr>
            </w:pPr>
            <w:r>
              <w:rPr>
                <w:rFonts w:eastAsiaTheme="minorEastAsia" w:hint="eastAsia"/>
                <w:sz w:val="18"/>
                <w:lang w:val="en-US" w:eastAsia="zh-CN"/>
              </w:rPr>
              <w:t>Does this proposal apply for BM case 1 or BM case 2? If UE</w:t>
            </w:r>
            <w:r>
              <w:rPr>
                <w:rFonts w:eastAsia="SimHei"/>
                <w:bCs/>
                <w:iCs/>
                <w:color w:val="000000"/>
                <w:lang w:val="en-US" w:eastAsia="zh-CN"/>
              </w:rPr>
              <w:t xml:space="preserve"> receiv</w:t>
            </w:r>
            <w:r>
              <w:rPr>
                <w:rFonts w:eastAsia="SimHei" w:hint="eastAsia"/>
                <w:bCs/>
                <w:iCs/>
                <w:color w:val="000000"/>
                <w:lang w:val="en-US" w:eastAsia="zh-CN"/>
              </w:rPr>
              <w:t>es</w:t>
            </w:r>
            <w:r>
              <w:rPr>
                <w:rFonts w:eastAsia="SimHei"/>
                <w:bCs/>
                <w:iCs/>
                <w:color w:val="000000"/>
                <w:lang w:val="en-US" w:eastAsia="zh-CN"/>
              </w:rPr>
              <w:t xml:space="preserve">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the resource set for monitoring</w:t>
            </w:r>
            <w:r>
              <w:rPr>
                <w:rFonts w:eastAsia="SimHei" w:hint="eastAsia"/>
                <w:bCs/>
                <w:iCs/>
                <w:color w:val="000000"/>
                <w:lang w:val="en-US" w:eastAsia="zh-CN"/>
              </w:rPr>
              <w:t xml:space="preserve">, but there is less than </w:t>
            </w:r>
            <w:r>
              <w:rPr>
                <w:rFonts w:eastAsia="SimHei"/>
                <w:bCs/>
                <w:i/>
                <w:color w:val="000000"/>
                <w:lang w:val="en-US" w:eastAsia="zh-CN"/>
              </w:rPr>
              <w:t>nroftransmissionOccasion-r19</w:t>
            </w:r>
            <w:r>
              <w:rPr>
                <w:rFonts w:eastAsia="SimHei" w:hint="eastAsia"/>
                <w:bCs/>
                <w:i/>
                <w:color w:val="000000"/>
                <w:lang w:val="en-US" w:eastAsia="zh-CN"/>
              </w:rPr>
              <w:t xml:space="preserve"> </w:t>
            </w:r>
            <w:r>
              <w:rPr>
                <w:rFonts w:eastAsia="SimHei" w:hint="eastAsia"/>
                <w:bCs/>
                <w:iCs/>
                <w:color w:val="000000"/>
                <w:lang w:val="en-US" w:eastAsia="zh-CN"/>
              </w:rPr>
              <w:t xml:space="preserve">associated inference results, shall UE </w:t>
            </w:r>
            <w:r>
              <w:rPr>
                <w:bCs/>
                <w:sz w:val="21"/>
                <w:szCs w:val="21"/>
                <w:lang w:val="en-US"/>
              </w:rPr>
              <w:t>drop CSI report for monitoring</w:t>
            </w:r>
            <w:r>
              <w:rPr>
                <w:rFonts w:eastAsia="SimSun"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After beam failure happens, how to handle the CSI report for monitoring should be discussed.</w:t>
            </w:r>
          </w:p>
        </w:tc>
      </w:tr>
      <w:tr w:rsidR="00C33084" w14:paraId="735C7CAE" w14:textId="77777777" w:rsidTr="005C2D38">
        <w:tc>
          <w:tcPr>
            <w:tcW w:w="556" w:type="pct"/>
          </w:tcPr>
          <w:p w14:paraId="35E3A6D8" w14:textId="1D72C531"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9848CAC" w14:textId="5703B36E"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6D15AB60" w14:textId="44075981"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w:t>
            </w:r>
          </w:p>
        </w:tc>
      </w:tr>
      <w:tr w:rsidR="00904762" w14:paraId="4806B48D" w14:textId="77777777" w:rsidTr="005C2D38">
        <w:tc>
          <w:tcPr>
            <w:tcW w:w="556" w:type="pct"/>
          </w:tcPr>
          <w:p w14:paraId="3E281453" w14:textId="710BC2BA" w:rsidR="00904762" w:rsidRDefault="001D0BD1" w:rsidP="00904762">
            <w:pPr>
              <w:tabs>
                <w:tab w:val="left" w:pos="360"/>
              </w:tabs>
              <w:snapToGrid w:val="0"/>
              <w:spacing w:after="0" w:line="276" w:lineRule="auto"/>
              <w:rPr>
                <w:rFonts w:eastAsia="SimSun"/>
                <w:sz w:val="18"/>
                <w:lang w:eastAsia="de-DE"/>
              </w:rPr>
            </w:pPr>
            <w:r>
              <w:rPr>
                <w:rFonts w:eastAsia="SimSun"/>
                <w:sz w:val="18"/>
                <w:lang w:eastAsia="de-DE"/>
              </w:rPr>
              <w:t>QC</w:t>
            </w:r>
          </w:p>
        </w:tc>
        <w:tc>
          <w:tcPr>
            <w:tcW w:w="386" w:type="pct"/>
          </w:tcPr>
          <w:p w14:paraId="22A08A66" w14:textId="6B3A5CC4" w:rsidR="00904762" w:rsidRDefault="001D0BD1"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3EA2128" w14:textId="77777777" w:rsidR="00904762" w:rsidRDefault="00904762" w:rsidP="00904762">
            <w:pPr>
              <w:tabs>
                <w:tab w:val="left" w:pos="360"/>
              </w:tabs>
              <w:snapToGrid w:val="0"/>
              <w:spacing w:after="0" w:line="276" w:lineRule="auto"/>
              <w:rPr>
                <w:rFonts w:eastAsia="SimSun"/>
                <w:sz w:val="18"/>
                <w:lang w:val="en-US" w:eastAsia="zh-CN"/>
              </w:rPr>
            </w:pPr>
          </w:p>
        </w:tc>
      </w:tr>
      <w:tr w:rsidR="00EF01AA" w14:paraId="6611668E" w14:textId="77777777" w:rsidTr="005C2D38">
        <w:tc>
          <w:tcPr>
            <w:tcW w:w="556" w:type="pct"/>
          </w:tcPr>
          <w:p w14:paraId="3453C845" w14:textId="01AD770B" w:rsidR="00EF01AA" w:rsidRDefault="00EF01AA" w:rsidP="00904762">
            <w:pPr>
              <w:tabs>
                <w:tab w:val="left" w:pos="360"/>
              </w:tabs>
              <w:snapToGrid w:val="0"/>
              <w:spacing w:after="0" w:line="276" w:lineRule="auto"/>
              <w:rPr>
                <w:rFonts w:eastAsia="SimSun"/>
                <w:sz w:val="18"/>
                <w:lang w:eastAsia="de-DE"/>
              </w:rPr>
            </w:pPr>
            <w:r>
              <w:rPr>
                <w:rFonts w:eastAsia="SimSun"/>
                <w:sz w:val="18"/>
                <w:lang w:eastAsia="de-DE"/>
              </w:rPr>
              <w:t>Google</w:t>
            </w:r>
          </w:p>
        </w:tc>
        <w:tc>
          <w:tcPr>
            <w:tcW w:w="386" w:type="pct"/>
          </w:tcPr>
          <w:p w14:paraId="0D36CE45" w14:textId="76BC9272" w:rsidR="00EF01AA" w:rsidRDefault="00EF01AA"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A93E052" w14:textId="77777777" w:rsidR="00EF01AA" w:rsidRDefault="00EF01AA" w:rsidP="00904762">
            <w:pPr>
              <w:tabs>
                <w:tab w:val="left" w:pos="360"/>
              </w:tabs>
              <w:snapToGrid w:val="0"/>
              <w:spacing w:after="0" w:line="276" w:lineRule="auto"/>
              <w:rPr>
                <w:rFonts w:eastAsia="SimSun"/>
                <w:sz w:val="18"/>
                <w:lang w:val="en-US" w:eastAsia="zh-CN"/>
              </w:rPr>
            </w:pPr>
          </w:p>
        </w:tc>
      </w:tr>
      <w:tr w:rsidR="00424164" w14:paraId="1980A852" w14:textId="77777777" w:rsidTr="00322903">
        <w:trPr>
          <w:trHeight w:val="47"/>
        </w:trPr>
        <w:tc>
          <w:tcPr>
            <w:tcW w:w="556" w:type="pct"/>
          </w:tcPr>
          <w:p w14:paraId="1EE9015D" w14:textId="47046705" w:rsidR="00424164" w:rsidRDefault="00424164" w:rsidP="00424164">
            <w:pPr>
              <w:tabs>
                <w:tab w:val="left" w:pos="360"/>
              </w:tabs>
              <w:snapToGrid w:val="0"/>
              <w:spacing w:after="0" w:line="276" w:lineRule="auto"/>
              <w:rPr>
                <w:rFonts w:eastAsia="SimSun"/>
                <w:sz w:val="18"/>
                <w:lang w:eastAsia="de-DE"/>
              </w:rPr>
            </w:pPr>
            <w:r>
              <w:rPr>
                <w:rFonts w:eastAsia="SimSun" w:hint="eastAsia"/>
                <w:sz w:val="18"/>
                <w:lang w:eastAsia="zh-CN"/>
              </w:rPr>
              <w:t>v</w:t>
            </w:r>
            <w:r>
              <w:rPr>
                <w:rFonts w:eastAsia="SimSun"/>
                <w:sz w:val="18"/>
                <w:lang w:eastAsia="zh-CN"/>
              </w:rPr>
              <w:t>ivo</w:t>
            </w:r>
          </w:p>
        </w:tc>
        <w:tc>
          <w:tcPr>
            <w:tcW w:w="386" w:type="pct"/>
          </w:tcPr>
          <w:p w14:paraId="6BE605F4" w14:textId="0EF112D2" w:rsidR="00424164" w:rsidRDefault="00424164" w:rsidP="00424164">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727F522E" w14:textId="77777777" w:rsidR="00424164" w:rsidRDefault="00424164" w:rsidP="00424164">
            <w:pPr>
              <w:tabs>
                <w:tab w:val="left" w:pos="360"/>
              </w:tabs>
              <w:snapToGrid w:val="0"/>
              <w:spacing w:after="0" w:line="276" w:lineRule="auto"/>
              <w:rPr>
                <w:rFonts w:eastAsia="SimSun"/>
                <w:sz w:val="18"/>
                <w:lang w:val="en-US" w:eastAsia="zh-CN"/>
              </w:rPr>
            </w:pPr>
          </w:p>
        </w:tc>
      </w:tr>
      <w:tr w:rsidR="00322903" w14:paraId="3766DF68" w14:textId="77777777" w:rsidTr="00322903">
        <w:trPr>
          <w:trHeight w:val="47"/>
        </w:trPr>
        <w:tc>
          <w:tcPr>
            <w:tcW w:w="556" w:type="pct"/>
          </w:tcPr>
          <w:p w14:paraId="2215814F" w14:textId="23650273" w:rsidR="00322903" w:rsidRDefault="00322903" w:rsidP="00322903">
            <w:pPr>
              <w:tabs>
                <w:tab w:val="left" w:pos="360"/>
              </w:tabs>
              <w:snapToGrid w:val="0"/>
              <w:spacing w:after="0" w:line="276" w:lineRule="auto"/>
              <w:rPr>
                <w:rFonts w:eastAsia="SimSun"/>
                <w:sz w:val="18"/>
                <w:lang w:eastAsia="zh-CN"/>
              </w:rPr>
            </w:pPr>
            <w:r>
              <w:rPr>
                <w:rFonts w:eastAsia="SimSun"/>
                <w:sz w:val="18"/>
                <w:lang w:eastAsia="de-DE"/>
              </w:rPr>
              <w:t>Panasonic</w:t>
            </w:r>
          </w:p>
        </w:tc>
        <w:tc>
          <w:tcPr>
            <w:tcW w:w="386" w:type="pct"/>
          </w:tcPr>
          <w:p w14:paraId="2E0E7DA8" w14:textId="77777777" w:rsidR="00322903" w:rsidRDefault="00322903" w:rsidP="00322903">
            <w:pPr>
              <w:tabs>
                <w:tab w:val="left" w:pos="360"/>
              </w:tabs>
              <w:snapToGrid w:val="0"/>
              <w:spacing w:after="0" w:line="276" w:lineRule="auto"/>
              <w:rPr>
                <w:rFonts w:eastAsia="SimSun"/>
                <w:sz w:val="18"/>
                <w:lang w:eastAsia="zh-CN"/>
              </w:rPr>
            </w:pPr>
          </w:p>
        </w:tc>
        <w:tc>
          <w:tcPr>
            <w:tcW w:w="4058" w:type="pct"/>
          </w:tcPr>
          <w:p w14:paraId="7CF75438" w14:textId="18D1B468" w:rsidR="00322903" w:rsidRDefault="00322903" w:rsidP="00322903">
            <w:pPr>
              <w:tabs>
                <w:tab w:val="left" w:pos="360"/>
              </w:tabs>
              <w:snapToGrid w:val="0"/>
              <w:spacing w:after="0" w:line="276" w:lineRule="auto"/>
              <w:rPr>
                <w:rFonts w:eastAsia="SimSun"/>
                <w:sz w:val="18"/>
                <w:lang w:val="en-US" w:eastAsia="zh-CN"/>
              </w:rPr>
            </w:pPr>
            <w:r>
              <w:rPr>
                <w:rFonts w:eastAsia="SimSun"/>
                <w:sz w:val="18"/>
                <w:lang w:val="en-US" w:eastAsia="zh-CN"/>
              </w:rPr>
              <w:t xml:space="preserve">We are open to further discuss. </w:t>
            </w:r>
          </w:p>
        </w:tc>
      </w:tr>
      <w:tr w:rsidR="00300946" w14:paraId="0A9A16EB" w14:textId="77777777" w:rsidTr="00322903">
        <w:trPr>
          <w:trHeight w:val="47"/>
        </w:trPr>
        <w:tc>
          <w:tcPr>
            <w:tcW w:w="556" w:type="pct"/>
          </w:tcPr>
          <w:p w14:paraId="1CE8CDEB" w14:textId="7C6CC4ED" w:rsidR="00300946" w:rsidRDefault="00300946" w:rsidP="00322903">
            <w:pPr>
              <w:tabs>
                <w:tab w:val="left" w:pos="360"/>
              </w:tabs>
              <w:snapToGrid w:val="0"/>
              <w:spacing w:after="0" w:line="276" w:lineRule="auto"/>
              <w:rPr>
                <w:rFonts w:eastAsia="SimSun"/>
                <w:sz w:val="18"/>
                <w:lang w:eastAsia="de-DE"/>
              </w:rPr>
            </w:pPr>
            <w:r>
              <w:rPr>
                <w:rFonts w:eastAsia="SimSun"/>
                <w:sz w:val="18"/>
                <w:lang w:eastAsia="de-DE"/>
              </w:rPr>
              <w:t>Ericsson</w:t>
            </w:r>
          </w:p>
        </w:tc>
        <w:tc>
          <w:tcPr>
            <w:tcW w:w="386" w:type="pct"/>
          </w:tcPr>
          <w:p w14:paraId="2A3071C9" w14:textId="73CBAB7C" w:rsidR="00300946" w:rsidRDefault="00300946" w:rsidP="00322903">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1F89F574" w14:textId="77777777" w:rsidR="00300946" w:rsidRDefault="00300946" w:rsidP="00322903">
            <w:pPr>
              <w:tabs>
                <w:tab w:val="left" w:pos="360"/>
              </w:tabs>
              <w:snapToGrid w:val="0"/>
              <w:spacing w:after="0" w:line="276" w:lineRule="auto"/>
              <w:rPr>
                <w:rFonts w:eastAsia="SimSun"/>
                <w:sz w:val="18"/>
                <w:lang w:val="en-US" w:eastAsia="zh-CN"/>
              </w:rPr>
            </w:pPr>
          </w:p>
        </w:tc>
      </w:tr>
    </w:tbl>
    <w:p w14:paraId="444967D4" w14:textId="77777777" w:rsidR="00B22A3B" w:rsidRDefault="00B22A3B">
      <w:pPr>
        <w:spacing w:after="0" w:line="288" w:lineRule="auto"/>
        <w:jc w:val="both"/>
        <w:rPr>
          <w:rFonts w:eastAsia="SimHei"/>
          <w:b/>
          <w:iCs/>
          <w:color w:val="000000"/>
          <w:lang w:eastAsia="zh-CN"/>
        </w:rPr>
      </w:pPr>
    </w:p>
    <w:p w14:paraId="4F210B5A" w14:textId="77777777" w:rsidR="00B22A3B" w:rsidRDefault="00B22A3B">
      <w:pPr>
        <w:spacing w:after="0" w:line="288" w:lineRule="auto"/>
        <w:jc w:val="both"/>
        <w:rPr>
          <w:rFonts w:eastAsia="SimHei"/>
          <w:b/>
          <w:iCs/>
          <w:color w:val="000000"/>
          <w:lang w:val="en-US" w:eastAsia="zh-CN"/>
        </w:rPr>
      </w:pPr>
    </w:p>
    <w:p w14:paraId="41BD65A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SimSun" w:hAnsi="Times" w:cs="Times"/>
          <w:lang w:eastAsia="zh-CN"/>
        </w:rPr>
      </w:pPr>
    </w:p>
    <w:p w14:paraId="3AB54ADF"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SimSun"/>
          <w:lang w:eastAsia="zh-CN"/>
        </w:rPr>
        <w:t>Adopt the following TP</w:t>
      </w:r>
      <w:r>
        <w:rPr>
          <w:rFonts w:eastAsia="KaiTi" w:cs="Calibri"/>
          <w:lang w:val="en-US" w:eastAsia="zh-CN"/>
        </w:rPr>
        <w:t xml:space="preserve"> </w:t>
      </w:r>
      <w:bookmarkStart w:id="38" w:name="_Hlk206519490"/>
      <w:r>
        <w:rPr>
          <w:rFonts w:eastAsia="KaiTi" w:cs="Calibri"/>
          <w:lang w:val="en-US" w:eastAsia="zh-CN"/>
        </w:rPr>
        <w:t>for AP CSI report configuration</w:t>
      </w:r>
      <w:bookmarkEnd w:id="38"/>
      <w:r>
        <w:t xml:space="preserve"> </w:t>
      </w:r>
      <w:r>
        <w:rPr>
          <w:rFonts w:eastAsia="KaiTi" w:cs="Calibri"/>
          <w:lang w:val="en-US" w:eastAsia="zh-CN"/>
        </w:rPr>
        <w:t>for monitoring.</w:t>
      </w:r>
    </w:p>
    <w:p w14:paraId="7E74F1B8"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lastRenderedPageBreak/>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13720DB4" w14:textId="77777777" w:rsidTr="00C33084">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C33084">
        <w:tc>
          <w:tcPr>
            <w:tcW w:w="556" w:type="pct"/>
          </w:tcPr>
          <w:p w14:paraId="19846D7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B22A3B" w14:paraId="58FDFDF1" w14:textId="77777777" w:rsidTr="00C33084">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B22A3B" w14:paraId="6EB9E88E" w14:textId="77777777" w:rsidTr="00C33084">
        <w:tc>
          <w:tcPr>
            <w:tcW w:w="556" w:type="pct"/>
          </w:tcPr>
          <w:p w14:paraId="2303F632"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B22A3B" w14:paraId="50E1B5E2" w14:textId="77777777" w:rsidTr="00C33084">
        <w:tc>
          <w:tcPr>
            <w:tcW w:w="556" w:type="pct"/>
          </w:tcPr>
          <w:p w14:paraId="6D1B8CB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C33084">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C33084">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C33084">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C33084">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C33084">
        <w:tc>
          <w:tcPr>
            <w:tcW w:w="556" w:type="pct"/>
          </w:tcPr>
          <w:p w14:paraId="75CA1247" w14:textId="4152F1F4"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As indicated by other companies, it seems not essential.</w:t>
            </w:r>
          </w:p>
        </w:tc>
      </w:tr>
      <w:tr w:rsidR="00CF6ECC" w14:paraId="7050BDEE" w14:textId="77777777" w:rsidTr="00C33084">
        <w:tc>
          <w:tcPr>
            <w:tcW w:w="556" w:type="pct"/>
          </w:tcPr>
          <w:p w14:paraId="583DFF2B" w14:textId="380A6CCE"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r w:rsidR="00C33084" w:rsidRPr="003C451B" w14:paraId="6360B2B8" w14:textId="77777777" w:rsidTr="00C33084">
        <w:tc>
          <w:tcPr>
            <w:tcW w:w="556" w:type="pct"/>
          </w:tcPr>
          <w:p w14:paraId="328FA858"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C3A0332"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8997D16"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A933BC" w:rsidRPr="003C451B" w14:paraId="571D6D42" w14:textId="77777777" w:rsidTr="00C33084">
        <w:tc>
          <w:tcPr>
            <w:tcW w:w="556" w:type="pct"/>
          </w:tcPr>
          <w:p w14:paraId="7A0EA206" w14:textId="092D452A" w:rsidR="00A933BC" w:rsidRDefault="00A933BC" w:rsidP="00A933BC">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386" w:type="pct"/>
          </w:tcPr>
          <w:p w14:paraId="1E6ACA46" w14:textId="77777777" w:rsidR="00A933BC" w:rsidRDefault="00A933BC" w:rsidP="00A933BC">
            <w:pPr>
              <w:tabs>
                <w:tab w:val="left" w:pos="360"/>
              </w:tabs>
              <w:snapToGrid w:val="0"/>
              <w:spacing w:after="0" w:line="276" w:lineRule="auto"/>
              <w:rPr>
                <w:rFonts w:eastAsiaTheme="minorEastAsia"/>
                <w:sz w:val="18"/>
                <w:lang w:eastAsia="zh-CN"/>
              </w:rPr>
            </w:pPr>
          </w:p>
        </w:tc>
        <w:tc>
          <w:tcPr>
            <w:tcW w:w="4058" w:type="pct"/>
          </w:tcPr>
          <w:p w14:paraId="01DEB048" w14:textId="28C32218" w:rsidR="00A933BC" w:rsidRDefault="00A933BC" w:rsidP="00A933BC">
            <w:pPr>
              <w:tabs>
                <w:tab w:val="left" w:pos="360"/>
              </w:tabs>
              <w:snapToGrid w:val="0"/>
              <w:spacing w:after="0" w:line="276" w:lineRule="auto"/>
              <w:rPr>
                <w:rFonts w:eastAsia="SimSun"/>
                <w:sz w:val="18"/>
                <w:lang w:val="en-US" w:eastAsia="zh-CN"/>
              </w:rPr>
            </w:pPr>
            <w:r>
              <w:rPr>
                <w:rFonts w:eastAsiaTheme="minorEastAsia"/>
                <w:sz w:val="18"/>
                <w:lang w:val="en-US" w:eastAsia="zh-CN"/>
              </w:rPr>
              <w:t>Not clear why this is needed, and not clear what is wrong with M being larger than 1.</w:t>
            </w:r>
          </w:p>
        </w:tc>
      </w:tr>
      <w:tr w:rsidR="00EF01AA" w:rsidRPr="003C451B" w14:paraId="4EB4B1AF" w14:textId="77777777" w:rsidTr="00C33084">
        <w:tc>
          <w:tcPr>
            <w:tcW w:w="556" w:type="pct"/>
          </w:tcPr>
          <w:p w14:paraId="1F2079F5" w14:textId="5330546D"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BF364CD" w14:textId="0023B17E"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36EDA2D" w14:textId="06040B42" w:rsidR="00EF01AA" w:rsidRDefault="00EF01AA" w:rsidP="00A933B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failed to see the </w:t>
            </w:r>
            <w:r w:rsidR="00B3031E">
              <w:rPr>
                <w:rFonts w:eastAsiaTheme="minorEastAsia"/>
                <w:sz w:val="18"/>
                <w:lang w:val="en-US" w:eastAsia="zh-CN"/>
              </w:rPr>
              <w:t>necessity</w:t>
            </w:r>
          </w:p>
        </w:tc>
      </w:tr>
      <w:tr w:rsidR="00B3031E" w:rsidRPr="003C451B" w14:paraId="1C52E8E5" w14:textId="77777777" w:rsidTr="00C33084">
        <w:tc>
          <w:tcPr>
            <w:tcW w:w="556" w:type="pct"/>
          </w:tcPr>
          <w:p w14:paraId="4E14F5F7" w14:textId="3A138E39" w:rsidR="00B3031E" w:rsidRPr="00B3031E" w:rsidRDefault="00B3031E" w:rsidP="00B3031E">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386" w:type="pct"/>
          </w:tcPr>
          <w:p w14:paraId="152CF38D" w14:textId="77777777" w:rsidR="00B3031E" w:rsidRDefault="00B3031E" w:rsidP="00B3031E">
            <w:pPr>
              <w:tabs>
                <w:tab w:val="left" w:pos="360"/>
              </w:tabs>
              <w:snapToGrid w:val="0"/>
              <w:spacing w:after="0" w:line="276" w:lineRule="auto"/>
              <w:rPr>
                <w:rFonts w:eastAsiaTheme="minorEastAsia"/>
                <w:sz w:val="18"/>
                <w:lang w:eastAsia="zh-CN"/>
              </w:rPr>
            </w:pPr>
          </w:p>
        </w:tc>
        <w:tc>
          <w:tcPr>
            <w:tcW w:w="4058" w:type="pct"/>
          </w:tcPr>
          <w:p w14:paraId="7888347F" w14:textId="1B4400D8" w:rsidR="00B3031E" w:rsidRDefault="00B3031E" w:rsidP="00B3031E">
            <w:pPr>
              <w:tabs>
                <w:tab w:val="left" w:pos="360"/>
              </w:tabs>
              <w:snapToGrid w:val="0"/>
              <w:spacing w:after="0" w:line="276" w:lineRule="auto"/>
              <w:rPr>
                <w:rFonts w:eastAsiaTheme="minorEastAsia"/>
                <w:sz w:val="18"/>
                <w:lang w:val="en-US" w:eastAsia="zh-CN"/>
              </w:rPr>
            </w:pPr>
            <w:r>
              <w:rPr>
                <w:rFonts w:eastAsia="SimSun"/>
                <w:sz w:val="18"/>
                <w:lang w:val="en-US" w:eastAsia="zh-CN"/>
              </w:rPr>
              <w:t>Seems no issue for M&gt;1</w:t>
            </w:r>
          </w:p>
        </w:tc>
      </w:tr>
      <w:tr w:rsidR="00B53D3E" w:rsidRPr="003C451B" w14:paraId="3EB2E5B1" w14:textId="77777777" w:rsidTr="00C33084">
        <w:tc>
          <w:tcPr>
            <w:tcW w:w="556" w:type="pct"/>
          </w:tcPr>
          <w:p w14:paraId="186FD632" w14:textId="78067271" w:rsidR="00B53D3E" w:rsidRDefault="00B53D3E" w:rsidP="00B53D3E">
            <w:pPr>
              <w:tabs>
                <w:tab w:val="left" w:pos="360"/>
              </w:tabs>
              <w:snapToGrid w:val="0"/>
              <w:spacing w:after="0" w:line="276" w:lineRule="auto"/>
              <w:rPr>
                <w:rFonts w:eastAsia="SimSun"/>
                <w:sz w:val="18"/>
                <w:lang w:eastAsia="zh-CN"/>
              </w:rPr>
            </w:pPr>
            <w:r>
              <w:rPr>
                <w:rFonts w:eastAsiaTheme="minorEastAsia" w:hint="eastAsia"/>
                <w:sz w:val="18"/>
              </w:rPr>
              <w:t>InterDigital</w:t>
            </w:r>
          </w:p>
        </w:tc>
        <w:tc>
          <w:tcPr>
            <w:tcW w:w="386" w:type="pct"/>
          </w:tcPr>
          <w:p w14:paraId="1578FB42" w14:textId="2A614912" w:rsidR="00B53D3E" w:rsidRDefault="00B53D3E" w:rsidP="00B53D3E">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5D4BC434" w14:textId="77777777" w:rsidR="00B53D3E" w:rsidRDefault="00B53D3E" w:rsidP="00B53D3E">
            <w:pPr>
              <w:tabs>
                <w:tab w:val="left" w:pos="360"/>
              </w:tabs>
              <w:snapToGrid w:val="0"/>
              <w:spacing w:after="0" w:line="276" w:lineRule="auto"/>
              <w:rPr>
                <w:rFonts w:eastAsia="SimSun"/>
                <w:sz w:val="18"/>
                <w:lang w:val="en-US" w:eastAsia="zh-CN"/>
              </w:rPr>
            </w:pPr>
          </w:p>
        </w:tc>
      </w:tr>
      <w:tr w:rsidR="00300946" w:rsidRPr="003C451B" w14:paraId="79B8FCBC" w14:textId="77777777" w:rsidTr="00C33084">
        <w:tc>
          <w:tcPr>
            <w:tcW w:w="556" w:type="pct"/>
          </w:tcPr>
          <w:p w14:paraId="24A1CAFF" w14:textId="4B240087"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386" w:type="pct"/>
          </w:tcPr>
          <w:p w14:paraId="6DF550DE" w14:textId="15164588" w:rsidR="00300946" w:rsidRDefault="00300946" w:rsidP="00B53D3E">
            <w:pPr>
              <w:tabs>
                <w:tab w:val="left" w:pos="360"/>
              </w:tabs>
              <w:snapToGrid w:val="0"/>
              <w:spacing w:after="0" w:line="276" w:lineRule="auto"/>
              <w:rPr>
                <w:rFonts w:eastAsiaTheme="minorEastAsia" w:hint="eastAsia"/>
                <w:sz w:val="18"/>
              </w:rPr>
            </w:pPr>
            <w:r>
              <w:rPr>
                <w:rFonts w:eastAsiaTheme="minorEastAsia"/>
                <w:sz w:val="18"/>
              </w:rPr>
              <w:t>N</w:t>
            </w:r>
          </w:p>
        </w:tc>
        <w:tc>
          <w:tcPr>
            <w:tcW w:w="4058" w:type="pct"/>
          </w:tcPr>
          <w:p w14:paraId="772C4DFE" w14:textId="3AA27B7B" w:rsidR="00300946" w:rsidRPr="00300946" w:rsidRDefault="00300946" w:rsidP="00300946">
            <w:r>
              <w:t>Doesn’t seem essential.</w:t>
            </w:r>
          </w:p>
        </w:tc>
      </w:tr>
    </w:tbl>
    <w:p w14:paraId="6C700404" w14:textId="77777777" w:rsidR="00B22A3B" w:rsidRDefault="00B22A3B">
      <w:pPr>
        <w:spacing w:after="0" w:line="288" w:lineRule="auto"/>
        <w:jc w:val="both"/>
        <w:rPr>
          <w:rFonts w:eastAsia="SimHei"/>
          <w:b/>
          <w:iCs/>
          <w:color w:val="000000"/>
          <w:lang w:eastAsia="zh-CN"/>
        </w:rPr>
      </w:pPr>
    </w:p>
    <w:p w14:paraId="2056EC2A" w14:textId="77777777" w:rsidR="00B22A3B" w:rsidRDefault="00B22A3B">
      <w:pPr>
        <w:spacing w:after="0" w:line="288" w:lineRule="auto"/>
        <w:jc w:val="both"/>
        <w:rPr>
          <w:rFonts w:ascii="Times" w:eastAsia="SimSun" w:hAnsi="Times" w:cs="Times"/>
          <w:lang w:eastAsia="zh-CN"/>
        </w:rPr>
      </w:pPr>
    </w:p>
    <w:p w14:paraId="41AED1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SimSun" w:hAnsi="Times" w:cs="Times"/>
          <w:lang w:eastAsia="zh-CN"/>
        </w:rPr>
      </w:pPr>
    </w:p>
    <w:p w14:paraId="440CFEEA"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lastRenderedPageBreak/>
        <w:t>Proposal. 2.2.5</w:t>
      </w:r>
    </w:p>
    <w:p w14:paraId="419C265B" w14:textId="77777777" w:rsidR="00B22A3B" w:rsidRDefault="000519FB">
      <w:pPr>
        <w:spacing w:afterLines="50" w:after="120"/>
        <w:jc w:val="both"/>
        <w:rPr>
          <w:rFonts w:eastAsia="Times New Roman" w:cs="Calibri"/>
          <w:bCs/>
          <w:lang w:val="en-US" w:eastAsia="zh-CN"/>
        </w:rPr>
      </w:pPr>
      <w:r>
        <w:rPr>
          <w:rFonts w:eastAsia="KaiTi" w:cs="Calibri"/>
          <w:bCs/>
          <w:lang w:val="en-US" w:eastAsia="zh-CN"/>
        </w:rPr>
        <w:t>The first or last slot of the CSI-RS/SSB resources of the transmission occasion for monitoring is used to determine the linked inference report.</w:t>
      </w:r>
    </w:p>
    <w:tbl>
      <w:tblPr>
        <w:tblStyle w:val="TableGrid"/>
        <w:tblW w:w="4884" w:type="pct"/>
        <w:tblLook w:val="04A0" w:firstRow="1" w:lastRow="0" w:firstColumn="1" w:lastColumn="0" w:noHBand="0" w:noVBand="1"/>
      </w:tblPr>
      <w:tblGrid>
        <w:gridCol w:w="1071"/>
        <w:gridCol w:w="743"/>
        <w:gridCol w:w="7812"/>
      </w:tblGrid>
      <w:tr w:rsidR="00B22A3B" w14:paraId="4829B733" w14:textId="77777777" w:rsidTr="00C33084">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C33084">
        <w:tc>
          <w:tcPr>
            <w:tcW w:w="556" w:type="pct"/>
          </w:tcPr>
          <w:p w14:paraId="0365F30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B22A3B" w14:paraId="18699BCE" w14:textId="77777777" w:rsidTr="00C33084">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SimSun" w:hAnsi="Times" w:cs="Times"/>
                <w:lang w:eastAsia="zh-CN"/>
              </w:rPr>
            </w:pPr>
            <w:r>
              <w:rPr>
                <w:noProof/>
                <w:lang w:val="en-US" w:eastAsia="zh-CN"/>
              </w:rPr>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C33084">
        <w:tc>
          <w:tcPr>
            <w:tcW w:w="556" w:type="pct"/>
          </w:tcPr>
          <w:p w14:paraId="268AE30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B22A3B" w14:paraId="1544E234" w14:textId="77777777" w:rsidTr="00C33084">
        <w:tc>
          <w:tcPr>
            <w:tcW w:w="556" w:type="pct"/>
          </w:tcPr>
          <w:p w14:paraId="62D0CA7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C33084">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C33084">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C33084">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C33084">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We slightly prefer with the first slot.</w:t>
            </w:r>
          </w:p>
        </w:tc>
      </w:tr>
      <w:tr w:rsidR="00CF6ECC" w14:paraId="01865102" w14:textId="77777777" w:rsidTr="00C33084">
        <w:tc>
          <w:tcPr>
            <w:tcW w:w="556" w:type="pct"/>
          </w:tcPr>
          <w:p w14:paraId="0BD6DD4D" w14:textId="7CE855A8" w:rsidR="00CF6ECC" w:rsidRDefault="00CF6ECC" w:rsidP="00CF6ECC">
            <w:pPr>
              <w:tabs>
                <w:tab w:val="left" w:pos="360"/>
              </w:tabs>
              <w:snapToGrid w:val="0"/>
              <w:spacing w:after="0" w:line="276" w:lineRule="auto"/>
              <w:rPr>
                <w:rFonts w:eastAsia="SimSun"/>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 with the first slot.</w:t>
            </w:r>
          </w:p>
        </w:tc>
      </w:tr>
      <w:tr w:rsidR="00C33084" w:rsidRPr="003C451B" w14:paraId="513D2267" w14:textId="77777777" w:rsidTr="00C33084">
        <w:tc>
          <w:tcPr>
            <w:tcW w:w="556" w:type="pct"/>
          </w:tcPr>
          <w:p w14:paraId="10CA9509"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6C42E0B"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F27498A"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to use the first slot. </w:t>
            </w:r>
          </w:p>
        </w:tc>
      </w:tr>
      <w:tr w:rsidR="00EF01AA" w:rsidRPr="003C451B" w14:paraId="003F1F06" w14:textId="77777777" w:rsidTr="00C33084">
        <w:tc>
          <w:tcPr>
            <w:tcW w:w="556" w:type="pct"/>
          </w:tcPr>
          <w:p w14:paraId="7BC5934B" w14:textId="16014A5C"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65B094C9" w14:textId="77777777" w:rsidR="00EF01AA" w:rsidRDefault="00EF01AA" w:rsidP="00C33084">
            <w:pPr>
              <w:tabs>
                <w:tab w:val="left" w:pos="360"/>
              </w:tabs>
              <w:snapToGrid w:val="0"/>
              <w:spacing w:after="0" w:line="276" w:lineRule="auto"/>
              <w:rPr>
                <w:rFonts w:eastAsiaTheme="minorEastAsia"/>
                <w:sz w:val="18"/>
                <w:lang w:eastAsia="zh-CN"/>
              </w:rPr>
            </w:pPr>
          </w:p>
        </w:tc>
        <w:tc>
          <w:tcPr>
            <w:tcW w:w="4058" w:type="pct"/>
          </w:tcPr>
          <w:p w14:paraId="4248DC7A" w14:textId="2D241F29" w:rsidR="00EF01AA" w:rsidRDefault="00EF01AA" w:rsidP="00C33084">
            <w:pPr>
              <w:tabs>
                <w:tab w:val="left" w:pos="360"/>
              </w:tabs>
              <w:snapToGrid w:val="0"/>
              <w:spacing w:after="0" w:line="276" w:lineRule="auto"/>
              <w:rPr>
                <w:rFonts w:eastAsia="SimSun"/>
                <w:sz w:val="18"/>
                <w:lang w:val="en-US" w:eastAsia="zh-CN"/>
              </w:rPr>
            </w:pPr>
            <w:r>
              <w:rPr>
                <w:rFonts w:eastAsia="SimSun"/>
                <w:sz w:val="18"/>
                <w:lang w:val="en-US" w:eastAsia="zh-CN"/>
              </w:rPr>
              <w:t>OK with the first slot</w:t>
            </w:r>
          </w:p>
        </w:tc>
      </w:tr>
      <w:tr w:rsidR="004B6969" w:rsidRPr="003C451B" w14:paraId="5ABDBAB6" w14:textId="77777777" w:rsidTr="00C33084">
        <w:tc>
          <w:tcPr>
            <w:tcW w:w="556" w:type="pct"/>
          </w:tcPr>
          <w:p w14:paraId="6BBE58BB" w14:textId="582211B5" w:rsidR="004B6969" w:rsidRDefault="004B6969" w:rsidP="004B6969">
            <w:pPr>
              <w:tabs>
                <w:tab w:val="left" w:pos="360"/>
              </w:tabs>
              <w:snapToGrid w:val="0"/>
              <w:spacing w:after="0" w:line="276" w:lineRule="auto"/>
              <w:rPr>
                <w:rFonts w:eastAsia="SimSun"/>
                <w:sz w:val="18"/>
                <w:lang w:eastAsia="zh-CN"/>
              </w:rPr>
            </w:pPr>
            <w:r>
              <w:rPr>
                <w:rFonts w:eastAsia="SimSun"/>
                <w:sz w:val="18"/>
                <w:lang w:eastAsia="zh-CN"/>
              </w:rPr>
              <w:t>Panasonic</w:t>
            </w:r>
          </w:p>
        </w:tc>
        <w:tc>
          <w:tcPr>
            <w:tcW w:w="386" w:type="pct"/>
          </w:tcPr>
          <w:p w14:paraId="005EDEF8" w14:textId="77777777" w:rsidR="004B6969" w:rsidRDefault="004B6969" w:rsidP="004B6969">
            <w:pPr>
              <w:tabs>
                <w:tab w:val="left" w:pos="360"/>
              </w:tabs>
              <w:snapToGrid w:val="0"/>
              <w:spacing w:after="0" w:line="276" w:lineRule="auto"/>
              <w:rPr>
                <w:rFonts w:eastAsiaTheme="minorEastAsia"/>
                <w:sz w:val="18"/>
                <w:lang w:eastAsia="zh-CN"/>
              </w:rPr>
            </w:pPr>
          </w:p>
        </w:tc>
        <w:tc>
          <w:tcPr>
            <w:tcW w:w="4058" w:type="pct"/>
          </w:tcPr>
          <w:p w14:paraId="529C8C43" w14:textId="54C99B59" w:rsidR="004B6969" w:rsidRDefault="004B6969" w:rsidP="004B6969">
            <w:pPr>
              <w:tabs>
                <w:tab w:val="left" w:pos="360"/>
              </w:tabs>
              <w:snapToGrid w:val="0"/>
              <w:spacing w:after="0" w:line="276" w:lineRule="auto"/>
              <w:rPr>
                <w:rFonts w:eastAsia="SimSun"/>
                <w:sz w:val="18"/>
                <w:lang w:val="en-US" w:eastAsia="zh-CN"/>
              </w:rPr>
            </w:pPr>
            <w:r>
              <w:rPr>
                <w:rFonts w:eastAsia="SimSun"/>
                <w:sz w:val="18"/>
                <w:lang w:val="en-US" w:eastAsia="zh-CN"/>
              </w:rPr>
              <w:t>It seems the first slot is sufficient.</w:t>
            </w:r>
          </w:p>
        </w:tc>
      </w:tr>
      <w:tr w:rsidR="00300946" w:rsidRPr="003C451B" w14:paraId="77A74FB7" w14:textId="77777777" w:rsidTr="00C33084">
        <w:tc>
          <w:tcPr>
            <w:tcW w:w="556" w:type="pct"/>
          </w:tcPr>
          <w:p w14:paraId="167E29A6" w14:textId="3F78790A" w:rsidR="00300946" w:rsidRDefault="00300946" w:rsidP="004B6969">
            <w:pPr>
              <w:tabs>
                <w:tab w:val="left" w:pos="360"/>
              </w:tabs>
              <w:snapToGrid w:val="0"/>
              <w:spacing w:after="0" w:line="276" w:lineRule="auto"/>
              <w:rPr>
                <w:rFonts w:eastAsia="SimSun"/>
                <w:sz w:val="18"/>
                <w:lang w:eastAsia="zh-CN"/>
              </w:rPr>
            </w:pPr>
            <w:r>
              <w:rPr>
                <w:rFonts w:eastAsia="SimSun"/>
                <w:sz w:val="18"/>
                <w:lang w:eastAsia="zh-CN"/>
              </w:rPr>
              <w:t>Ericsson</w:t>
            </w:r>
          </w:p>
        </w:tc>
        <w:tc>
          <w:tcPr>
            <w:tcW w:w="386" w:type="pct"/>
          </w:tcPr>
          <w:p w14:paraId="01107A48" w14:textId="77777777" w:rsidR="00300946" w:rsidRDefault="00300946" w:rsidP="004B6969">
            <w:pPr>
              <w:tabs>
                <w:tab w:val="left" w:pos="360"/>
              </w:tabs>
              <w:snapToGrid w:val="0"/>
              <w:spacing w:after="0" w:line="276" w:lineRule="auto"/>
              <w:rPr>
                <w:rFonts w:eastAsiaTheme="minorEastAsia"/>
                <w:sz w:val="18"/>
                <w:lang w:eastAsia="zh-CN"/>
              </w:rPr>
            </w:pPr>
          </w:p>
        </w:tc>
        <w:tc>
          <w:tcPr>
            <w:tcW w:w="4058" w:type="pct"/>
          </w:tcPr>
          <w:p w14:paraId="0BC854FE" w14:textId="77777777" w:rsidR="00300946" w:rsidRDefault="00300946" w:rsidP="00300946">
            <w:r>
              <w:t xml:space="preserve">Ok with the first slot. </w:t>
            </w:r>
          </w:p>
          <w:p w14:paraId="702FDFBD" w14:textId="77777777" w:rsidR="00300946" w:rsidRPr="00300946" w:rsidRDefault="00300946" w:rsidP="004B6969">
            <w:pPr>
              <w:tabs>
                <w:tab w:val="left" w:pos="360"/>
              </w:tabs>
              <w:snapToGrid w:val="0"/>
              <w:spacing w:after="0" w:line="276" w:lineRule="auto"/>
              <w:rPr>
                <w:rFonts w:eastAsia="SimSun"/>
                <w:sz w:val="18"/>
                <w:lang w:eastAsia="zh-CN"/>
              </w:rPr>
            </w:pPr>
          </w:p>
        </w:tc>
      </w:tr>
    </w:tbl>
    <w:p w14:paraId="18DE749F" w14:textId="77777777" w:rsidR="00B22A3B" w:rsidRPr="00C33084" w:rsidRDefault="00B22A3B">
      <w:pPr>
        <w:spacing w:after="0" w:line="288" w:lineRule="auto"/>
        <w:jc w:val="both"/>
        <w:rPr>
          <w:rFonts w:ascii="Times" w:eastAsia="SimSun" w:hAnsi="Times" w:cs="Times"/>
          <w:lang w:val="en-US" w:eastAsia="zh-CN"/>
        </w:rPr>
      </w:pPr>
    </w:p>
    <w:p w14:paraId="292CC8C3" w14:textId="77777777" w:rsidR="00B22A3B" w:rsidRDefault="00B22A3B">
      <w:pPr>
        <w:spacing w:after="0" w:line="288" w:lineRule="auto"/>
        <w:jc w:val="both"/>
        <w:rPr>
          <w:rFonts w:ascii="Times" w:eastAsia="SimSun" w:hAnsi="Times" w:cs="Times"/>
          <w:lang w:eastAsia="zh-CN"/>
        </w:rPr>
      </w:pPr>
    </w:p>
    <w:p w14:paraId="361EAD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SimSun" w:hAnsi="Times" w:cs="Times"/>
          <w:lang w:eastAsia="zh-CN"/>
        </w:rPr>
      </w:pPr>
    </w:p>
    <w:p w14:paraId="62A0A4F1"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51D54283"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D657CEB"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w:t>
            </w:r>
            <w:r>
              <w:rPr>
                <w:rFonts w:eastAsia="SimSun"/>
                <w:lang w:eastAsia="en-US"/>
              </w:rPr>
              <w:lastRenderedPageBreak/>
              <w:t xml:space="preserve">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97641B3"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8658AC4"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03D536E5"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5A9734C6" w14:textId="77777777" w:rsidTr="00C33084">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C33084">
        <w:tc>
          <w:tcPr>
            <w:tcW w:w="556" w:type="pct"/>
          </w:tcPr>
          <w:p w14:paraId="75D06F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B22A3B" w14:paraId="7341B3FA" w14:textId="77777777" w:rsidTr="00C33084">
        <w:tc>
          <w:tcPr>
            <w:tcW w:w="556" w:type="pct"/>
          </w:tcPr>
          <w:p w14:paraId="76F25207"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SimSun"/>
                <w:lang w:eastAsia="zh-CN"/>
              </w:rPr>
            </w:pPr>
          </w:p>
        </w:tc>
        <w:tc>
          <w:tcPr>
            <w:tcW w:w="4058" w:type="pct"/>
          </w:tcPr>
          <w:p w14:paraId="7A1AFA45"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means it only applied for BM case 2. </w:t>
            </w:r>
            <w:r>
              <w:rPr>
                <w:rFonts w:eastAsia="SimSun"/>
                <w:lang w:val="en-US" w:eastAsia="zh-CN"/>
              </w:rPr>
              <w:t>W</w:t>
            </w:r>
            <w:r>
              <w:rPr>
                <w:rFonts w:eastAsia="SimSun"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SimSun"/>
                <w:lang w:val="en-US" w:eastAsia="zh-CN"/>
              </w:rPr>
            </w:pPr>
          </w:p>
          <w:p w14:paraId="39F125BE" w14:textId="77777777" w:rsidR="00B22A3B" w:rsidRDefault="000519FB">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sidRPr="001736C9">
              <w:rPr>
                <w:rFonts w:eastAsia="SimSun"/>
                <w:i/>
                <w:iCs/>
                <w:color w:val="C00000"/>
                <w:u w:val="single"/>
                <w:lang w:val="en-US" w:eastAsia="en-US"/>
              </w:rPr>
              <w:t>nroftimeinstance-r19</w:t>
            </w:r>
            <w:r w:rsidRPr="001736C9">
              <w:rPr>
                <w:rFonts w:eastAsia="SimSun"/>
                <w:color w:val="C00000"/>
                <w:u w:val="single"/>
                <w:lang w:val="en-US" w:eastAsia="en-US"/>
              </w:rPr>
              <w:t xml:space="preserve"> is</w:t>
            </w:r>
            <w:r w:rsidRPr="001736C9">
              <w:rPr>
                <w:rFonts w:eastAsia="SimSun" w:hint="eastAsia"/>
                <w:color w:val="C00000"/>
                <w:u w:val="single"/>
                <w:lang w:val="en-US" w:eastAsia="zh-CN"/>
              </w:rPr>
              <w:t xml:space="preserve"> not</w:t>
            </w:r>
            <w:r w:rsidRPr="001736C9">
              <w:rPr>
                <w:rFonts w:eastAsia="SimSun"/>
                <w:color w:val="C00000"/>
                <w:u w:val="single"/>
                <w:lang w:val="en-US" w:eastAsia="en-US"/>
              </w:rPr>
              <w:t xml:space="preserve"> configured</w:t>
            </w:r>
            <w:r w:rsidRPr="001736C9">
              <w:rPr>
                <w:rFonts w:eastAsia="SimSun" w:hint="eastAsia"/>
                <w:color w:val="C00000"/>
                <w:u w:val="single"/>
                <w:lang w:val="en-US" w:eastAsia="zh-CN"/>
              </w:rPr>
              <w:t>, or</w:t>
            </w:r>
            <w:r>
              <w:rPr>
                <w:rFonts w:eastAsia="SimSun" w:hint="eastAsia"/>
                <w:color w:val="C00000"/>
                <w:lang w:eastAsia="zh-CN"/>
              </w:rPr>
              <w:t xml:space="preserve"> </w:t>
            </w:r>
            <w:r>
              <w:rPr>
                <w:rFonts w:eastAsia="SimSun"/>
                <w:color w:val="C00000"/>
                <w:lang w:eastAsia="en-US"/>
              </w:rPr>
              <w:t xml:space="preserve">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p>
        </w:tc>
      </w:tr>
      <w:tr w:rsidR="00B22A3B" w14:paraId="304D9AAE" w14:textId="77777777" w:rsidTr="00C33084">
        <w:tc>
          <w:tcPr>
            <w:tcW w:w="556" w:type="pct"/>
          </w:tcPr>
          <w:p w14:paraId="3AA2626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B22A3B" w14:paraId="3D9D0F01" w14:textId="77777777" w:rsidTr="00C33084">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C33084">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Fine with </w:t>
            </w:r>
            <w:proofErr w:type="spellStart"/>
            <w:r>
              <w:rPr>
                <w:rFonts w:eastAsiaTheme="minorEastAsia" w:hint="eastAsia"/>
                <w:sz w:val="18"/>
                <w:lang w:val="en-US" w:eastAsia="zh-CN"/>
              </w:rPr>
              <w:t>xiaomi</w:t>
            </w:r>
            <w:r>
              <w:rPr>
                <w:rFonts w:eastAsiaTheme="minorEastAsia"/>
                <w:sz w:val="18"/>
                <w:lang w:val="en-US" w:eastAsia="zh-CN"/>
              </w:rPr>
              <w:t>’</w:t>
            </w:r>
            <w:r>
              <w:rPr>
                <w:rFonts w:eastAsiaTheme="minorEastAsia" w:hint="eastAsia"/>
                <w:sz w:val="18"/>
                <w:lang w:val="en-US" w:eastAsia="zh-CN"/>
              </w:rPr>
              <w:t>s</w:t>
            </w:r>
            <w:proofErr w:type="spellEnd"/>
            <w:r>
              <w:rPr>
                <w:rFonts w:eastAsiaTheme="minorEastAsia" w:hint="eastAsia"/>
                <w:sz w:val="18"/>
                <w:lang w:val="en-US" w:eastAsia="zh-CN"/>
              </w:rPr>
              <w:t xml:space="preserve"> version.</w:t>
            </w:r>
          </w:p>
        </w:tc>
      </w:tr>
      <w:tr w:rsidR="005C2D38" w14:paraId="7821D198" w14:textId="77777777" w:rsidTr="00C33084">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C33084">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C33084">
        <w:tc>
          <w:tcPr>
            <w:tcW w:w="556" w:type="pct"/>
          </w:tcPr>
          <w:p w14:paraId="2D95B8DE" w14:textId="6B38EA04" w:rsidR="005C2D38" w:rsidRPr="00E548D5" w:rsidRDefault="00E548D5" w:rsidP="005C2D38">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SimSun"/>
                <w:sz w:val="18"/>
                <w:szCs w:val="18"/>
                <w:lang w:val="en-US" w:eastAsia="zh-CN"/>
              </w:rPr>
            </w:pPr>
            <w:r>
              <w:rPr>
                <w:rFonts w:eastAsia="SimSun" w:hint="eastAsia"/>
                <w:sz w:val="18"/>
                <w:szCs w:val="18"/>
                <w:lang w:val="en-US" w:eastAsia="zh-CN"/>
              </w:rPr>
              <w:t>S</w:t>
            </w:r>
            <w:r>
              <w:rPr>
                <w:rFonts w:eastAsia="SimSun"/>
                <w:sz w:val="18"/>
                <w:szCs w:val="18"/>
                <w:lang w:val="en-US" w:eastAsia="zh-CN"/>
              </w:rPr>
              <w:t>imilar view with Xiaomi, that the BM-Case 1 should also be captured.</w:t>
            </w:r>
          </w:p>
        </w:tc>
      </w:tr>
      <w:tr w:rsidR="00904762" w14:paraId="2123D09E" w14:textId="77777777" w:rsidTr="00C33084">
        <w:tc>
          <w:tcPr>
            <w:tcW w:w="556" w:type="pct"/>
          </w:tcPr>
          <w:p w14:paraId="2A6EF9C2" w14:textId="61527DD7"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197E3FDC" w14:textId="77777777" w:rsidTr="00C33084">
        <w:tc>
          <w:tcPr>
            <w:tcW w:w="556" w:type="pct"/>
          </w:tcPr>
          <w:p w14:paraId="2BAA0119" w14:textId="0D5F4E49"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r w:rsidR="00C33084" w:rsidRPr="003C451B" w14:paraId="43661AEE" w14:textId="77777777" w:rsidTr="00C33084">
        <w:tc>
          <w:tcPr>
            <w:tcW w:w="556" w:type="pct"/>
          </w:tcPr>
          <w:p w14:paraId="168BF589" w14:textId="77777777" w:rsidR="00C33084" w:rsidRPr="0029694D"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12575533" w14:textId="77777777" w:rsidR="00C33084" w:rsidRPr="0029694D" w:rsidRDefault="00C33084" w:rsidP="00C33084">
            <w:pPr>
              <w:tabs>
                <w:tab w:val="left" w:pos="360"/>
              </w:tabs>
              <w:snapToGrid w:val="0"/>
              <w:spacing w:after="0" w:line="276" w:lineRule="auto"/>
              <w:rPr>
                <w:rFonts w:eastAsia="SimSun"/>
                <w:sz w:val="18"/>
                <w:lang w:eastAsia="zh-CN"/>
              </w:rPr>
            </w:pPr>
          </w:p>
        </w:tc>
        <w:tc>
          <w:tcPr>
            <w:tcW w:w="4058" w:type="pct"/>
          </w:tcPr>
          <w:p w14:paraId="3B6C437E"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86271D" w:rsidRPr="003C451B" w14:paraId="178BDB9C" w14:textId="77777777" w:rsidTr="00C33084">
        <w:tc>
          <w:tcPr>
            <w:tcW w:w="556" w:type="pct"/>
          </w:tcPr>
          <w:p w14:paraId="21B7CA7D" w14:textId="7849FBF2" w:rsidR="0086271D" w:rsidRDefault="0086271D"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386" w:type="pct"/>
          </w:tcPr>
          <w:p w14:paraId="22DFD815" w14:textId="49535E70" w:rsidR="0086271D" w:rsidRPr="0029694D" w:rsidRDefault="0086271D"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007159BA" w14:textId="77777777" w:rsidR="0086271D" w:rsidRDefault="0086271D" w:rsidP="00C33084">
            <w:pPr>
              <w:tabs>
                <w:tab w:val="left" w:pos="360"/>
              </w:tabs>
              <w:snapToGrid w:val="0"/>
              <w:spacing w:after="0" w:line="276" w:lineRule="auto"/>
              <w:rPr>
                <w:rFonts w:eastAsia="SimSun"/>
                <w:sz w:val="18"/>
                <w:lang w:val="en-US" w:eastAsia="zh-CN"/>
              </w:rPr>
            </w:pPr>
          </w:p>
        </w:tc>
      </w:tr>
      <w:tr w:rsidR="00EF01AA" w:rsidRPr="003C451B" w14:paraId="0A34E13B" w14:textId="77777777" w:rsidTr="00C33084">
        <w:tc>
          <w:tcPr>
            <w:tcW w:w="556" w:type="pct"/>
          </w:tcPr>
          <w:p w14:paraId="34001C25" w14:textId="00A317F9"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03448047" w14:textId="0BDB642E" w:rsidR="00EF01AA" w:rsidRDefault="00EF01AA"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75F9C62F" w14:textId="77777777" w:rsidR="00EF01AA" w:rsidRDefault="00EF01AA" w:rsidP="00C33084">
            <w:pPr>
              <w:tabs>
                <w:tab w:val="left" w:pos="360"/>
              </w:tabs>
              <w:snapToGrid w:val="0"/>
              <w:spacing w:after="0" w:line="276" w:lineRule="auto"/>
              <w:rPr>
                <w:rFonts w:eastAsia="SimSun"/>
                <w:sz w:val="18"/>
                <w:lang w:val="en-US" w:eastAsia="zh-CN"/>
              </w:rPr>
            </w:pPr>
          </w:p>
        </w:tc>
      </w:tr>
      <w:tr w:rsidR="00726D5B" w:rsidRPr="003C451B" w14:paraId="5722CF32" w14:textId="77777777" w:rsidTr="00C33084">
        <w:tc>
          <w:tcPr>
            <w:tcW w:w="556" w:type="pct"/>
          </w:tcPr>
          <w:p w14:paraId="6F764A60" w14:textId="30B0F595" w:rsidR="00726D5B" w:rsidRDefault="00726D5B" w:rsidP="00726D5B">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386" w:type="pct"/>
          </w:tcPr>
          <w:p w14:paraId="281043E1" w14:textId="0FCA25E8" w:rsidR="00726D5B" w:rsidRDefault="00726D5B" w:rsidP="00726D5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308E416" w14:textId="77777777" w:rsidR="00726D5B" w:rsidRDefault="00726D5B" w:rsidP="00726D5B">
            <w:pPr>
              <w:tabs>
                <w:tab w:val="left" w:pos="360"/>
              </w:tabs>
              <w:snapToGrid w:val="0"/>
              <w:spacing w:after="0" w:line="276" w:lineRule="auto"/>
              <w:rPr>
                <w:rFonts w:eastAsia="SimSun"/>
                <w:sz w:val="18"/>
                <w:lang w:val="en-US" w:eastAsia="zh-CN"/>
              </w:rPr>
            </w:pPr>
          </w:p>
        </w:tc>
      </w:tr>
      <w:tr w:rsidR="00191A5A" w:rsidRPr="003C451B" w14:paraId="0C07D685" w14:textId="77777777" w:rsidTr="00C33084">
        <w:tc>
          <w:tcPr>
            <w:tcW w:w="556" w:type="pct"/>
          </w:tcPr>
          <w:p w14:paraId="4047DEC9" w14:textId="0648C4E2" w:rsidR="00191A5A" w:rsidRDefault="00191A5A" w:rsidP="00726D5B">
            <w:pPr>
              <w:tabs>
                <w:tab w:val="left" w:pos="360"/>
              </w:tabs>
              <w:snapToGrid w:val="0"/>
              <w:spacing w:after="0" w:line="276" w:lineRule="auto"/>
              <w:rPr>
                <w:rFonts w:eastAsia="SimSun" w:hint="eastAsia"/>
                <w:sz w:val="18"/>
                <w:lang w:eastAsia="zh-CN"/>
              </w:rPr>
            </w:pPr>
            <w:r>
              <w:rPr>
                <w:rFonts w:eastAsia="SimSun"/>
                <w:sz w:val="18"/>
                <w:lang w:eastAsia="zh-CN"/>
              </w:rPr>
              <w:t>Ericsson</w:t>
            </w:r>
          </w:p>
        </w:tc>
        <w:tc>
          <w:tcPr>
            <w:tcW w:w="386" w:type="pct"/>
          </w:tcPr>
          <w:p w14:paraId="203A9F9C" w14:textId="77777777" w:rsidR="00191A5A" w:rsidRDefault="00191A5A" w:rsidP="00726D5B">
            <w:pPr>
              <w:tabs>
                <w:tab w:val="left" w:pos="360"/>
              </w:tabs>
              <w:snapToGrid w:val="0"/>
              <w:spacing w:after="0" w:line="276" w:lineRule="auto"/>
              <w:rPr>
                <w:rFonts w:eastAsia="SimSun" w:hint="eastAsia"/>
                <w:sz w:val="18"/>
                <w:lang w:eastAsia="zh-CN"/>
              </w:rPr>
            </w:pPr>
          </w:p>
        </w:tc>
        <w:tc>
          <w:tcPr>
            <w:tcW w:w="4058" w:type="pct"/>
          </w:tcPr>
          <w:p w14:paraId="1EB6BDB8" w14:textId="77777777" w:rsidR="00191A5A" w:rsidRDefault="00191A5A" w:rsidP="00191A5A">
            <w:r>
              <w:t xml:space="preserve">Ok.  One minor </w:t>
            </w:r>
            <w:r w:rsidRPr="000F1DAD">
              <w:rPr>
                <w:highlight w:val="yellow"/>
              </w:rPr>
              <w:t>typo</w:t>
            </w:r>
            <w:r>
              <w:t>.</w:t>
            </w:r>
          </w:p>
          <w:p w14:paraId="63990473" w14:textId="77777777" w:rsidR="00191A5A" w:rsidRDefault="00191A5A" w:rsidP="00191A5A">
            <w:r w:rsidRPr="000F1DAD">
              <w:t xml:space="preserve">at least one of the </w:t>
            </w:r>
            <w:r w:rsidRPr="000F1DAD">
              <w:rPr>
                <w:i/>
                <w:iCs/>
                <w:lang w:val="en-US"/>
              </w:rPr>
              <w:t>nrofBestBeamforMonitoring-r19</w:t>
            </w:r>
            <w:r w:rsidRPr="000F1DAD">
              <w:t xml:space="preserve"> identified </w:t>
            </w:r>
            <w:r w:rsidRPr="000F1DAD">
              <w:rPr>
                <w:lang w:val="en-US"/>
              </w:rPr>
              <w:t>CSI-RS resources, or SS/PBCH Block resources</w:t>
            </w:r>
            <w:r w:rsidRPr="000F1DAD">
              <w:t xml:space="preserve"> is mapped</w:t>
            </w:r>
            <w:r>
              <w:t xml:space="preserve"> </w:t>
            </w:r>
            <w:r w:rsidRPr="000F1DAD">
              <w:rPr>
                <w:highlight w:val="yellow"/>
              </w:rPr>
              <w:t>to</w:t>
            </w:r>
            <w:r w:rsidRPr="000F1DAD">
              <w:t xml:space="preserve"> one of the </w:t>
            </w:r>
            <w:r w:rsidRPr="000F1DAD">
              <w:rPr>
                <w:i/>
                <w:lang w:val="en-US"/>
              </w:rPr>
              <w:t xml:space="preserve">nrofreportedpredictedrs-r19 </w:t>
            </w:r>
            <w:r w:rsidRPr="000F1DAD">
              <w:t>reported P-CRI(s) or P-SSBRI(s),</w:t>
            </w:r>
            <w:r w:rsidRPr="000F1DAD">
              <w:rPr>
                <w:color w:val="FF0000"/>
              </w:rPr>
              <w:t xml:space="preserve"> for </w:t>
            </w:r>
            <w:r w:rsidRPr="000F1DAD">
              <w:rPr>
                <w:color w:val="FF0000"/>
                <w:lang w:val="en-US"/>
              </w:rPr>
              <w:t xml:space="preserve">the </w:t>
            </w:r>
            <w:r w:rsidRPr="000F1DAD">
              <w:rPr>
                <w:i/>
                <w:iCs/>
                <w:color w:val="FF0000"/>
                <w:lang w:val="en-US"/>
              </w:rPr>
              <w:t>timeinstanceformonitoring-r19</w:t>
            </w:r>
            <w:r w:rsidRPr="000F1DAD">
              <w:rPr>
                <w:color w:val="FF0000"/>
                <w:lang w:val="en-US"/>
              </w:rPr>
              <w:t>-th</w:t>
            </w:r>
            <w:r w:rsidRPr="000F1DAD">
              <w:rPr>
                <w:i/>
                <w:iCs/>
                <w:color w:val="FF0000"/>
                <w:lang w:val="en-US"/>
              </w:rPr>
              <w:t xml:space="preserve"> </w:t>
            </w:r>
            <w:r w:rsidRPr="000F1DAD">
              <w:rPr>
                <w:color w:val="FF0000"/>
                <w:lang w:val="en-US"/>
              </w:rPr>
              <w:t xml:space="preserve">time instance if </w:t>
            </w:r>
            <w:r w:rsidRPr="000F1DAD">
              <w:rPr>
                <w:i/>
                <w:iCs/>
                <w:color w:val="FF0000"/>
                <w:lang w:val="en-US"/>
              </w:rPr>
              <w:t>nroftimeinstance-r19</w:t>
            </w:r>
            <w:r w:rsidRPr="000F1DAD">
              <w:rPr>
                <w:color w:val="FF0000"/>
                <w:lang w:val="en-US"/>
              </w:rPr>
              <w:t xml:space="preserve"> is configured</w:t>
            </w:r>
            <w:r w:rsidRPr="000F1DAD">
              <w:rPr>
                <w:color w:val="FF0000"/>
              </w:rPr>
              <w:t>,</w:t>
            </w:r>
            <w:r w:rsidRPr="000F1DAD">
              <w:t xml:space="preserve"> of the linked </w:t>
            </w:r>
            <w:r>
              <w:t xml:space="preserve"> </w:t>
            </w:r>
          </w:p>
          <w:p w14:paraId="0409EE4E" w14:textId="77777777" w:rsidR="00191A5A" w:rsidRPr="00191A5A" w:rsidRDefault="00191A5A" w:rsidP="00726D5B">
            <w:pPr>
              <w:tabs>
                <w:tab w:val="left" w:pos="360"/>
              </w:tabs>
              <w:snapToGrid w:val="0"/>
              <w:spacing w:after="0" w:line="276" w:lineRule="auto"/>
              <w:rPr>
                <w:rFonts w:eastAsia="SimSun"/>
                <w:sz w:val="18"/>
                <w:lang w:eastAsia="zh-CN"/>
              </w:rPr>
            </w:pPr>
          </w:p>
        </w:tc>
      </w:tr>
    </w:tbl>
    <w:p w14:paraId="76070FF7" w14:textId="77777777" w:rsidR="00B22A3B" w:rsidRDefault="00B22A3B">
      <w:pPr>
        <w:spacing w:after="0" w:line="288" w:lineRule="auto"/>
        <w:jc w:val="both"/>
        <w:rPr>
          <w:rFonts w:ascii="Times" w:eastAsia="SimSun" w:hAnsi="Times" w:cs="Times"/>
          <w:lang w:eastAsia="zh-CN"/>
        </w:rPr>
      </w:pPr>
    </w:p>
    <w:p w14:paraId="07FC7D61" w14:textId="77777777" w:rsidR="00B22A3B" w:rsidRDefault="00B22A3B">
      <w:pPr>
        <w:spacing w:after="0" w:line="288" w:lineRule="auto"/>
        <w:jc w:val="both"/>
        <w:rPr>
          <w:rFonts w:ascii="Times" w:eastAsia="SimSun" w:hAnsi="Times" w:cs="Times"/>
          <w:lang w:eastAsia="zh-CN"/>
        </w:rPr>
      </w:pPr>
    </w:p>
    <w:p w14:paraId="7C62B57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7FECA198"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SimSun" w:hAnsi="Arial"/>
                <w:color w:val="000000"/>
                <w:lang w:val="en-US" w:eastAsia="zh-CN"/>
              </w:rPr>
            </w:pPr>
            <w:r w:rsidRPr="001736C9">
              <w:rPr>
                <w:rFonts w:ascii="Arial" w:eastAsia="SimSun" w:hAnsi="Arial"/>
                <w:color w:val="000000"/>
                <w:lang w:val="en-US" w:eastAsia="zh-CN"/>
              </w:rPr>
              <w:lastRenderedPageBreak/>
              <w:t>5.2.1.4.3b</w:t>
            </w:r>
            <w:r w:rsidRPr="001736C9">
              <w:rPr>
                <w:rFonts w:ascii="Arial" w:eastAsia="SimSun" w:hAnsi="Arial"/>
                <w:color w:val="000000"/>
                <w:lang w:val="en-US" w:eastAsia="zh-CN"/>
              </w:rPr>
              <w:tab/>
              <w:t>RS-PAI Reporting</w:t>
            </w:r>
          </w:p>
          <w:p w14:paraId="61EFEF89" w14:textId="77777777" w:rsidR="00B22A3B" w:rsidRDefault="000519FB">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CC541A5" w14:textId="77777777" w:rsidR="00B22A3B" w:rsidRPr="001736C9" w:rsidRDefault="000519FB">
            <w:pPr>
              <w:spacing w:after="120"/>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561F72E3" w14:textId="77777777" w:rsidR="00B22A3B" w:rsidRDefault="00B22A3B">
      <w:pPr>
        <w:spacing w:after="0"/>
        <w:jc w:val="both"/>
      </w:pPr>
    </w:p>
    <w:tbl>
      <w:tblPr>
        <w:tblStyle w:val="TableGrid"/>
        <w:tblW w:w="4884" w:type="pct"/>
        <w:tblLook w:val="04A0" w:firstRow="1" w:lastRow="0" w:firstColumn="1" w:lastColumn="0" w:noHBand="0" w:noVBand="1"/>
      </w:tblPr>
      <w:tblGrid>
        <w:gridCol w:w="1071"/>
        <w:gridCol w:w="743"/>
        <w:gridCol w:w="7812"/>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SimSun"/>
                <w:lang w:eastAsia="zh-CN"/>
              </w:rPr>
            </w:pPr>
          </w:p>
        </w:tc>
        <w:tc>
          <w:tcPr>
            <w:tcW w:w="4058" w:type="pct"/>
          </w:tcPr>
          <w:p w14:paraId="46CEBC4A"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“the best” is not clear from UE perspective so we don’t have the word “best” in the legacy specification. We think that the TP is more aligned with the specification language.</w:t>
            </w:r>
          </w:p>
        </w:tc>
      </w:tr>
      <w:tr w:rsidR="00C33084" w14:paraId="07B13142" w14:textId="77777777" w:rsidTr="005C2D38">
        <w:tc>
          <w:tcPr>
            <w:tcW w:w="556" w:type="pct"/>
          </w:tcPr>
          <w:p w14:paraId="791B9C4E" w14:textId="631520CD" w:rsidR="00C33084" w:rsidRDefault="00C33084" w:rsidP="00CF6ECC">
            <w:pPr>
              <w:tabs>
                <w:tab w:val="left" w:pos="360"/>
              </w:tabs>
              <w:snapToGrid w:val="0"/>
              <w:spacing w:after="0" w:line="276" w:lineRule="auto"/>
              <w:rPr>
                <w:rFonts w:eastAsiaTheme="minorEastAsia"/>
                <w:sz w:val="18"/>
              </w:rPr>
            </w:pPr>
            <w:r>
              <w:rPr>
                <w:rFonts w:eastAsia="SimSun" w:hint="eastAsia"/>
                <w:sz w:val="18"/>
                <w:lang w:eastAsia="zh-CN"/>
              </w:rPr>
              <w:t>C</w:t>
            </w:r>
            <w:r>
              <w:rPr>
                <w:rFonts w:eastAsia="SimSun"/>
                <w:sz w:val="18"/>
                <w:lang w:eastAsia="zh-CN"/>
              </w:rPr>
              <w:t>ATT</w:t>
            </w:r>
          </w:p>
        </w:tc>
        <w:tc>
          <w:tcPr>
            <w:tcW w:w="386" w:type="pct"/>
          </w:tcPr>
          <w:p w14:paraId="33486348" w14:textId="77777777" w:rsidR="00C33084" w:rsidRDefault="00C33084" w:rsidP="00CF6ECC">
            <w:pPr>
              <w:tabs>
                <w:tab w:val="left" w:pos="360"/>
              </w:tabs>
              <w:snapToGrid w:val="0"/>
              <w:spacing w:after="0" w:line="276" w:lineRule="auto"/>
              <w:rPr>
                <w:rFonts w:eastAsiaTheme="minorEastAsia"/>
                <w:sz w:val="18"/>
                <w:lang w:eastAsia="zh-CN"/>
              </w:rPr>
            </w:pPr>
          </w:p>
        </w:tc>
        <w:tc>
          <w:tcPr>
            <w:tcW w:w="4058" w:type="pct"/>
          </w:tcPr>
          <w:p w14:paraId="7B15A03D" w14:textId="3C983D2D" w:rsidR="00C33084" w:rsidRDefault="00C33084" w:rsidP="00CF6ECC">
            <w:pPr>
              <w:tabs>
                <w:tab w:val="left" w:pos="360"/>
              </w:tabs>
              <w:snapToGrid w:val="0"/>
              <w:spacing w:after="0" w:line="276" w:lineRule="auto"/>
              <w:rPr>
                <w:rFonts w:eastAsiaTheme="minorEastAsia"/>
                <w:sz w:val="18"/>
                <w:lang w:val="en-US"/>
              </w:rPr>
            </w:pPr>
            <w:r>
              <w:rPr>
                <w:rFonts w:eastAsia="SimSun" w:hint="eastAsia"/>
                <w:sz w:val="18"/>
                <w:lang w:val="en-US" w:eastAsia="zh-CN"/>
              </w:rPr>
              <w:t>O</w:t>
            </w:r>
            <w:r>
              <w:rPr>
                <w:rFonts w:eastAsia="SimSun"/>
                <w:sz w:val="18"/>
                <w:lang w:val="en-US" w:eastAsia="zh-CN"/>
              </w:rPr>
              <w:t>K</w:t>
            </w:r>
          </w:p>
        </w:tc>
      </w:tr>
      <w:tr w:rsidR="00C33084" w14:paraId="12780288" w14:textId="77777777" w:rsidTr="005C2D38">
        <w:tc>
          <w:tcPr>
            <w:tcW w:w="556" w:type="pct"/>
          </w:tcPr>
          <w:p w14:paraId="33BB7670" w14:textId="270FB98B" w:rsidR="00C33084" w:rsidRDefault="00AD19F5" w:rsidP="00CF6ECC">
            <w:pPr>
              <w:tabs>
                <w:tab w:val="left" w:pos="360"/>
              </w:tabs>
              <w:snapToGrid w:val="0"/>
              <w:spacing w:after="0" w:line="276" w:lineRule="auto"/>
              <w:rPr>
                <w:rFonts w:eastAsiaTheme="minorEastAsia"/>
                <w:sz w:val="18"/>
              </w:rPr>
            </w:pPr>
            <w:r>
              <w:rPr>
                <w:rFonts w:eastAsiaTheme="minorEastAsia"/>
                <w:sz w:val="18"/>
              </w:rPr>
              <w:t>QC</w:t>
            </w:r>
          </w:p>
        </w:tc>
        <w:tc>
          <w:tcPr>
            <w:tcW w:w="386" w:type="pct"/>
          </w:tcPr>
          <w:p w14:paraId="39BB68C6" w14:textId="214DDE3E" w:rsidR="00C33084" w:rsidRDefault="00AD19F5"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5AF55B6" w14:textId="77777777" w:rsidR="00C33084" w:rsidRDefault="00C33084" w:rsidP="00CF6ECC">
            <w:pPr>
              <w:tabs>
                <w:tab w:val="left" w:pos="360"/>
              </w:tabs>
              <w:snapToGrid w:val="0"/>
              <w:spacing w:after="0" w:line="276" w:lineRule="auto"/>
              <w:rPr>
                <w:rFonts w:eastAsiaTheme="minorEastAsia"/>
                <w:sz w:val="18"/>
                <w:lang w:val="en-US"/>
              </w:rPr>
            </w:pPr>
          </w:p>
        </w:tc>
      </w:tr>
      <w:tr w:rsidR="00EF01AA" w14:paraId="3004B316" w14:textId="77777777" w:rsidTr="005C2D38">
        <w:tc>
          <w:tcPr>
            <w:tcW w:w="556" w:type="pct"/>
          </w:tcPr>
          <w:p w14:paraId="3E30EAEE" w14:textId="51314925"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6" w:type="pct"/>
          </w:tcPr>
          <w:p w14:paraId="75B189E5" w14:textId="6ACFF717"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37040370" w14:textId="6DCBB5A1"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This change is not aligned with agreement</w:t>
            </w:r>
          </w:p>
        </w:tc>
      </w:tr>
      <w:tr w:rsidR="003067D5" w14:paraId="7FEE039D" w14:textId="77777777" w:rsidTr="005C2D38">
        <w:tc>
          <w:tcPr>
            <w:tcW w:w="556" w:type="pct"/>
          </w:tcPr>
          <w:p w14:paraId="3F755C16" w14:textId="2FACDF12" w:rsidR="003067D5" w:rsidRDefault="003067D5" w:rsidP="003067D5">
            <w:pPr>
              <w:tabs>
                <w:tab w:val="left" w:pos="360"/>
              </w:tabs>
              <w:snapToGrid w:val="0"/>
              <w:spacing w:after="0" w:line="276" w:lineRule="auto"/>
              <w:rPr>
                <w:rFonts w:eastAsiaTheme="minorEastAsia"/>
                <w:sz w:val="18"/>
              </w:rPr>
            </w:pPr>
            <w:r>
              <w:rPr>
                <w:rFonts w:eastAsia="SimSun" w:hint="eastAsia"/>
                <w:sz w:val="18"/>
                <w:lang w:eastAsia="zh-CN"/>
              </w:rPr>
              <w:t>v</w:t>
            </w:r>
            <w:r>
              <w:rPr>
                <w:rFonts w:eastAsia="SimSun"/>
                <w:sz w:val="18"/>
                <w:lang w:eastAsia="zh-CN"/>
              </w:rPr>
              <w:t>ivo</w:t>
            </w:r>
          </w:p>
        </w:tc>
        <w:tc>
          <w:tcPr>
            <w:tcW w:w="386" w:type="pct"/>
          </w:tcPr>
          <w:p w14:paraId="145A9907" w14:textId="15F685B7" w:rsidR="003067D5" w:rsidRDefault="003067D5" w:rsidP="003067D5">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72AD5DA2" w14:textId="77777777" w:rsidR="003067D5" w:rsidRDefault="003067D5" w:rsidP="003067D5">
            <w:pPr>
              <w:tabs>
                <w:tab w:val="left" w:pos="360"/>
              </w:tabs>
              <w:snapToGrid w:val="0"/>
              <w:spacing w:after="0" w:line="276" w:lineRule="auto"/>
              <w:rPr>
                <w:rFonts w:eastAsiaTheme="minorEastAsia"/>
                <w:sz w:val="18"/>
                <w:lang w:val="en-US"/>
              </w:rPr>
            </w:pPr>
          </w:p>
        </w:tc>
      </w:tr>
      <w:tr w:rsidR="00191A5A" w14:paraId="7D2BE4FC" w14:textId="77777777" w:rsidTr="005C2D38">
        <w:tc>
          <w:tcPr>
            <w:tcW w:w="556" w:type="pct"/>
          </w:tcPr>
          <w:p w14:paraId="3C0A4790" w14:textId="1FDFA0C4" w:rsidR="00191A5A" w:rsidRDefault="00191A5A" w:rsidP="003067D5">
            <w:pPr>
              <w:tabs>
                <w:tab w:val="left" w:pos="360"/>
              </w:tabs>
              <w:snapToGrid w:val="0"/>
              <w:spacing w:after="0" w:line="276" w:lineRule="auto"/>
              <w:rPr>
                <w:rFonts w:eastAsia="SimSun" w:hint="eastAsia"/>
                <w:sz w:val="18"/>
                <w:lang w:eastAsia="zh-CN"/>
              </w:rPr>
            </w:pPr>
            <w:r>
              <w:rPr>
                <w:rFonts w:eastAsia="SimSun"/>
                <w:sz w:val="18"/>
                <w:lang w:eastAsia="zh-CN"/>
              </w:rPr>
              <w:t>Ericsson</w:t>
            </w:r>
          </w:p>
        </w:tc>
        <w:tc>
          <w:tcPr>
            <w:tcW w:w="386" w:type="pct"/>
          </w:tcPr>
          <w:p w14:paraId="71682E95" w14:textId="61274DCD" w:rsidR="00191A5A" w:rsidRDefault="00191A5A" w:rsidP="003067D5">
            <w:pPr>
              <w:tabs>
                <w:tab w:val="left" w:pos="360"/>
              </w:tabs>
              <w:snapToGrid w:val="0"/>
              <w:spacing w:after="0" w:line="276" w:lineRule="auto"/>
              <w:rPr>
                <w:rFonts w:eastAsia="SimSun" w:hint="eastAsia"/>
                <w:sz w:val="18"/>
                <w:lang w:eastAsia="zh-CN"/>
              </w:rPr>
            </w:pPr>
            <w:r>
              <w:rPr>
                <w:rFonts w:eastAsia="SimSun"/>
                <w:sz w:val="18"/>
                <w:lang w:eastAsia="zh-CN"/>
              </w:rPr>
              <w:t>Y</w:t>
            </w:r>
          </w:p>
        </w:tc>
        <w:tc>
          <w:tcPr>
            <w:tcW w:w="4058" w:type="pct"/>
          </w:tcPr>
          <w:p w14:paraId="44D01113" w14:textId="77777777" w:rsidR="00191A5A" w:rsidRDefault="00191A5A" w:rsidP="003067D5">
            <w:pPr>
              <w:tabs>
                <w:tab w:val="left" w:pos="360"/>
              </w:tabs>
              <w:snapToGrid w:val="0"/>
              <w:spacing w:after="0" w:line="276" w:lineRule="auto"/>
              <w:rPr>
                <w:rFonts w:eastAsiaTheme="minorEastAsia"/>
                <w:sz w:val="18"/>
                <w:lang w:val="en-US"/>
              </w:rPr>
            </w:pPr>
          </w:p>
        </w:tc>
      </w:tr>
    </w:tbl>
    <w:p w14:paraId="0C0A4928" w14:textId="77777777" w:rsidR="00B22A3B" w:rsidRDefault="00B22A3B">
      <w:pPr>
        <w:spacing w:after="0" w:line="288" w:lineRule="auto"/>
        <w:jc w:val="both"/>
        <w:rPr>
          <w:rFonts w:eastAsia="SimHei"/>
          <w:b/>
          <w:iCs/>
          <w:color w:val="000000"/>
          <w:lang w:eastAsia="zh-CN"/>
        </w:rPr>
      </w:pPr>
    </w:p>
    <w:p w14:paraId="01A5413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440F7893"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TableGrid"/>
        <w:tblW w:w="5000" w:type="pct"/>
        <w:tblLook w:val="04A0" w:firstRow="1" w:lastRow="0" w:firstColumn="1" w:lastColumn="0" w:noHBand="0" w:noVBand="1"/>
      </w:tblPr>
      <w:tblGrid>
        <w:gridCol w:w="1098"/>
        <w:gridCol w:w="763"/>
        <w:gridCol w:w="7994"/>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C33084" w14:paraId="225E3551" w14:textId="77777777">
        <w:tc>
          <w:tcPr>
            <w:tcW w:w="557" w:type="pct"/>
          </w:tcPr>
          <w:p w14:paraId="71369AE2" w14:textId="1338D4D4" w:rsidR="00C33084" w:rsidRDefault="00C33084">
            <w:pPr>
              <w:tabs>
                <w:tab w:val="left" w:pos="360"/>
              </w:tabs>
              <w:snapToGrid w:val="0"/>
              <w:spacing w:after="0" w:line="276" w:lineRule="auto"/>
              <w:rPr>
                <w:rFonts w:eastAsiaTheme="minorEastAsia"/>
                <w:sz w:val="18"/>
                <w:lang w:eastAsia="zh-CN"/>
              </w:rPr>
            </w:pPr>
            <w:r>
              <w:rPr>
                <w:rFonts w:eastAsia="SimSun" w:hint="eastAsia"/>
                <w:sz w:val="18"/>
                <w:lang w:eastAsia="zh-CN"/>
              </w:rPr>
              <w:t>C</w:t>
            </w:r>
            <w:r>
              <w:rPr>
                <w:rFonts w:eastAsia="SimSun"/>
                <w:sz w:val="18"/>
                <w:lang w:eastAsia="zh-CN"/>
              </w:rPr>
              <w:t>ATT</w:t>
            </w:r>
          </w:p>
        </w:tc>
        <w:tc>
          <w:tcPr>
            <w:tcW w:w="387" w:type="pct"/>
          </w:tcPr>
          <w:p w14:paraId="56E0B3FB" w14:textId="77777777" w:rsidR="00C33084" w:rsidRDefault="00C33084">
            <w:pPr>
              <w:tabs>
                <w:tab w:val="left" w:pos="360"/>
              </w:tabs>
              <w:snapToGrid w:val="0"/>
              <w:spacing w:after="0" w:line="276" w:lineRule="auto"/>
              <w:rPr>
                <w:rFonts w:eastAsiaTheme="minorEastAsia"/>
                <w:sz w:val="18"/>
                <w:lang w:eastAsia="zh-CN"/>
              </w:rPr>
            </w:pPr>
          </w:p>
        </w:tc>
        <w:tc>
          <w:tcPr>
            <w:tcW w:w="4056" w:type="pct"/>
          </w:tcPr>
          <w:p w14:paraId="056582F9" w14:textId="06497B12" w:rsidR="00C33084" w:rsidRDefault="00C33084">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Share</w:t>
            </w:r>
            <w:r>
              <w:rPr>
                <w:rFonts w:eastAsia="SimSun"/>
                <w:sz w:val="18"/>
                <w:lang w:val="en-US" w:eastAsia="zh-CN"/>
              </w:rPr>
              <w:t xml:space="preserve"> </w:t>
            </w:r>
            <w:r>
              <w:rPr>
                <w:rFonts w:eastAsia="SimSun" w:hint="eastAsia"/>
                <w:sz w:val="18"/>
                <w:lang w:val="en-US" w:eastAsia="zh-CN"/>
              </w:rPr>
              <w:t>similar</w:t>
            </w:r>
            <w:r>
              <w:rPr>
                <w:rFonts w:eastAsia="SimSun"/>
                <w:sz w:val="18"/>
                <w:lang w:val="en-US" w:eastAsia="zh-CN"/>
              </w:rPr>
              <w:t xml:space="preserve"> </w:t>
            </w:r>
            <w:r>
              <w:rPr>
                <w:rFonts w:eastAsia="SimSun" w:hint="eastAsia"/>
                <w:sz w:val="18"/>
                <w:lang w:val="en-US" w:eastAsia="zh-CN"/>
              </w:rPr>
              <w:t>view</w:t>
            </w:r>
            <w:r>
              <w:rPr>
                <w:rFonts w:eastAsia="SimSun"/>
                <w:sz w:val="18"/>
                <w:lang w:val="en-US" w:eastAsia="zh-CN"/>
              </w:rPr>
              <w:t xml:space="preserve"> </w:t>
            </w:r>
            <w:r>
              <w:rPr>
                <w:rFonts w:eastAsia="SimSun" w:hint="eastAsia"/>
                <w:sz w:val="18"/>
                <w:lang w:val="en-US" w:eastAsia="zh-CN"/>
              </w:rPr>
              <w:t>with</w:t>
            </w:r>
            <w:r>
              <w:rPr>
                <w:rFonts w:eastAsia="SimSun"/>
                <w:sz w:val="18"/>
                <w:lang w:val="en-US" w:eastAsia="zh-CN"/>
              </w:rPr>
              <w:t xml:space="preserve"> FL</w:t>
            </w:r>
            <w:r>
              <w:rPr>
                <w:rFonts w:eastAsia="SimSun" w:hint="eastAsia"/>
                <w:sz w:val="18"/>
                <w:lang w:val="en-US" w:eastAsia="zh-CN"/>
              </w:rPr>
              <w:t>.</w:t>
            </w:r>
            <w:r>
              <w:rPr>
                <w:rFonts w:eastAsia="SimSun"/>
                <w:sz w:val="18"/>
                <w:lang w:val="en-US" w:eastAsia="zh-CN"/>
              </w:rPr>
              <w:t xml:space="preserve"> N</w:t>
            </w:r>
            <w:r>
              <w:rPr>
                <w:rFonts w:eastAsia="SimSun" w:hint="eastAsia"/>
                <w:sz w:val="18"/>
                <w:lang w:val="en-US" w:eastAsia="zh-CN"/>
              </w:rPr>
              <w:t>o</w:t>
            </w:r>
            <w:r>
              <w:rPr>
                <w:rFonts w:eastAsia="SimSun"/>
                <w:sz w:val="18"/>
                <w:lang w:val="en-US" w:eastAsia="zh-CN"/>
              </w:rPr>
              <w:t xml:space="preserve"> need to consider TDD DL/UL patterns </w:t>
            </w:r>
            <w:r w:rsidRPr="003C451B">
              <w:rPr>
                <w:rFonts w:eastAsia="SimSun"/>
                <w:sz w:val="18"/>
                <w:lang w:val="en-US" w:eastAsia="zh-CN"/>
              </w:rPr>
              <w:t>in determining the minimal slot offset</w:t>
            </w:r>
            <w:r>
              <w:rPr>
                <w:rFonts w:eastAsia="SimSun"/>
                <w:sz w:val="18"/>
                <w:lang w:val="en-US" w:eastAsia="zh-CN"/>
              </w:rPr>
              <w:t>.</w:t>
            </w:r>
          </w:p>
        </w:tc>
      </w:tr>
      <w:tr w:rsidR="00B22A3B" w14:paraId="3D4F4863" w14:textId="77777777">
        <w:tc>
          <w:tcPr>
            <w:tcW w:w="557" w:type="pct"/>
          </w:tcPr>
          <w:p w14:paraId="13303A5F" w14:textId="4F3542E3" w:rsidR="00B22A3B" w:rsidRDefault="00EF01AA">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69822889" w:rsidR="00B22A3B" w:rsidRDefault="00EF01A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failed to see the necessity</w:t>
            </w: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SimSun"/>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SimSun"/>
                <w:sz w:val="18"/>
                <w:lang w:val="en-US" w:eastAsia="zh-CN"/>
              </w:rPr>
            </w:pPr>
          </w:p>
        </w:tc>
      </w:tr>
    </w:tbl>
    <w:p w14:paraId="1E68833A" w14:textId="77777777" w:rsidR="00B22A3B" w:rsidRDefault="00B22A3B">
      <w:pPr>
        <w:spacing w:after="0" w:line="288" w:lineRule="auto"/>
        <w:jc w:val="both"/>
        <w:rPr>
          <w:rFonts w:eastAsia="SimHei"/>
          <w:b/>
          <w:iCs/>
          <w:color w:val="000000"/>
          <w:lang w:eastAsia="zh-CN"/>
        </w:rPr>
      </w:pPr>
    </w:p>
    <w:p w14:paraId="2A7EFD6C"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98"/>
        <w:gridCol w:w="8757"/>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443" w:type="pct"/>
          </w:tcPr>
          <w:p w14:paraId="5916C560"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SimSun"/>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SimSun"/>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SimSun"/>
                <w:sz w:val="18"/>
                <w:lang w:val="en-US" w:eastAsia="zh-CN"/>
              </w:rPr>
            </w:pPr>
          </w:p>
        </w:tc>
      </w:tr>
    </w:tbl>
    <w:p w14:paraId="65E70B98" w14:textId="77777777" w:rsidR="00B22A3B" w:rsidRDefault="00B22A3B">
      <w:pPr>
        <w:spacing w:after="0" w:line="288" w:lineRule="auto"/>
        <w:jc w:val="both"/>
        <w:rPr>
          <w:rFonts w:eastAsia="SimHei"/>
          <w:b/>
          <w:iCs/>
          <w:color w:val="000000"/>
          <w:lang w:eastAsia="zh-CN"/>
        </w:rPr>
      </w:pPr>
    </w:p>
    <w:p w14:paraId="6BB4C1EC" w14:textId="77777777" w:rsidR="00B22A3B" w:rsidRDefault="000519FB">
      <w:pPr>
        <w:pStyle w:val="Heading2"/>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TableGrid"/>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Heading4"/>
              <w:tabs>
                <w:tab w:val="clear" w:pos="576"/>
              </w:tabs>
              <w:snapToGrid w:val="0"/>
              <w:spacing w:before="0" w:after="0"/>
              <w:ind w:left="0" w:firstLine="0"/>
              <w:jc w:val="both"/>
              <w:rPr>
                <w:color w:val="000000"/>
              </w:rPr>
            </w:pPr>
            <w:r>
              <w:rPr>
                <w:rFonts w:eastAsia="SimSun"/>
                <w:b/>
                <w:color w:val="000000"/>
              </w:rPr>
              <w:lastRenderedPageBreak/>
              <w:t>5.2.1.6</w:t>
            </w:r>
            <w:r>
              <w:rPr>
                <w:rFonts w:eastAsia="SimSun"/>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calculations  with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2D77E903"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last monitoring RS occasion, CPU is occupied from the first symbol of the earliest RS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RS.</w:t>
      </w:r>
    </w:p>
    <w:p w14:paraId="202F3569"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N-th till second last monitoring RS occasion, CPU is occupied from the first symbol of the earliest of each monitoring RS occasion to</w:t>
      </w:r>
      <w:r>
        <w:rPr>
          <w:rFonts w:eastAsia="+mn-ea"/>
          <w:b/>
          <w:iCs/>
          <w:color w:val="13171F"/>
          <w:kern w:val="24"/>
          <w:lang w:val="en-US" w:eastAsia="en-US"/>
        </w:rPr>
        <w:t xml:space="preserve"> </w:t>
      </w:r>
      <w:r>
        <w:rPr>
          <w:rFonts w:eastAsia="DengXian"/>
          <w:b/>
          <w:iCs/>
          <w:lang w:val="en-US" w:eastAsia="zh-CN"/>
        </w:rPr>
        <w:t xml:space="preserve"> symbols after the last symbol of the latest </w:t>
      </w:r>
      <w:r>
        <w:rPr>
          <w:rFonts w:eastAsia="SimSun"/>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Heading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lastRenderedPageBreak/>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proofErr w:type="spellStart"/>
            <w:r>
              <w:rPr>
                <w:i/>
                <w:iCs/>
              </w:rPr>
              <w:t>SecondValuesSimultaneousCSI-ReportsPerCC</w:t>
            </w:r>
            <w:proofErr w:type="spellEnd"/>
            <w:r>
              <w:t xml:space="preserve"> </w:t>
            </w:r>
            <w:r>
              <w:rPr>
                <w:color w:val="C00000"/>
              </w:rPr>
              <w:t xml:space="preserve">and </w:t>
            </w:r>
            <w:proofErr w:type="spellStart"/>
            <w:r>
              <w:rPr>
                <w:i/>
                <w:iCs/>
                <w:color w:val="C00000"/>
              </w:rPr>
              <w:t>ThirdValuesSimultaneousCSI-ReportsPerCC</w:t>
            </w:r>
            <w:proofErr w:type="spellEnd"/>
            <w:r>
              <w:t xml:space="preserve"> in a component carrier, and </w:t>
            </w:r>
            <w:proofErr w:type="spellStart"/>
            <w:r>
              <w:rPr>
                <w:i/>
                <w:iCs/>
              </w:rPr>
              <w:t>SecondValuesSimultaneousCSI-ReportsAllCC</w:t>
            </w:r>
            <w:proofErr w:type="spellEnd"/>
            <w:r>
              <w:t xml:space="preserve"> </w:t>
            </w:r>
            <w:r>
              <w:rPr>
                <w:color w:val="C00000"/>
              </w:rPr>
              <w:t xml:space="preserve">and </w:t>
            </w:r>
            <w:proofErr w:type="spellStart"/>
            <w:r>
              <w:rPr>
                <w:i/>
                <w:iCs/>
                <w:color w:val="C00000"/>
              </w:rPr>
              <w:t>ThirdValuesSimultaneousCSI-ReportsAllCC</w:t>
            </w:r>
            <w:proofErr w:type="spellEnd"/>
            <w:r>
              <w:t xml:space="preserve"> across all component carriers </w:t>
            </w:r>
            <w:r>
              <w:rPr>
                <w:color w:val="C00000"/>
              </w:rPr>
              <w:t>respectively</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r>
              <w:rPr>
                <w:i/>
                <w:iCs/>
                <w:color w:val="C00000"/>
              </w:rPr>
              <w:t xml:space="preserve">reportQuantity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SimSun"/>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Heading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calculations  with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is considered.</w:t>
            </w:r>
          </w:p>
          <w:p w14:paraId="3680A5E1" w14:textId="77777777" w:rsidR="00B22A3B" w:rsidRDefault="000519FB">
            <w:pPr>
              <w:snapToGrid w:val="0"/>
              <w:spacing w:after="0"/>
              <w:jc w:val="both"/>
            </w:pPr>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CSI-ReportConfig</w:t>
      </w:r>
      <w:r>
        <w:rPr>
          <w:rFonts w:eastAsiaTheme="minorEastAsia" w:hint="eastAsia"/>
          <w:b/>
          <w:lang w:eastAsia="zh-CN"/>
        </w:rPr>
        <w:t xml:space="preserve">  </w:t>
      </w:r>
      <w:r>
        <w:rPr>
          <w:b/>
        </w:rPr>
        <w:t>for Type 1 option 2 monitoring</w:t>
      </w:r>
      <w:r>
        <w:rPr>
          <w:rFonts w:eastAsiaTheme="minorEastAsia" w:hint="eastAsia"/>
          <w:b/>
          <w:lang w:eastAsia="zh-CN"/>
        </w:rPr>
        <w:t xml:space="preserve"> , </w:t>
      </w:r>
    </w:p>
    <w:p w14:paraId="3A4BF60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ListParagraph"/>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(N-1)-th</w:t>
      </w:r>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ListParagraph"/>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SimSun"/>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SimSun"/>
          <w:b/>
          <w:bCs/>
          <w:lang w:eastAsia="zh-CN"/>
        </w:rPr>
        <w:lastRenderedPageBreak/>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SimSun"/>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r>
              <w:rPr>
                <w:i/>
                <w:iCs/>
                <w:lang w:val="en-US" w:eastAsia="en-US"/>
              </w:rPr>
              <w:t>csi-</w:t>
            </w:r>
            <w:proofErr w:type="spellStart"/>
            <w:r>
              <w:rPr>
                <w:i/>
                <w:iCs/>
                <w:lang w:val="en-US" w:eastAsia="en-US"/>
              </w:rPr>
              <w:t>ReportSubConfigToAddModList</w:t>
            </w:r>
            <w:bookmarkEnd w:id="53"/>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w:t>
            </w:r>
            <w:proofErr w:type="spellStart"/>
            <w:r>
              <w:rPr>
                <w:i/>
                <w:iCs/>
                <w:lang w:val="en-US" w:eastAsia="en-US"/>
              </w:rPr>
              <w:t>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 xml:space="preserve">-th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SimSun"/>
          <w:lang w:val="en-US" w:eastAsia="zh-CN"/>
        </w:rPr>
      </w:pPr>
    </w:p>
    <w:p w14:paraId="0FFCB74E" w14:textId="77777777" w:rsidR="00B22A3B" w:rsidRDefault="00B22A3B">
      <w:pPr>
        <w:snapToGrid w:val="0"/>
        <w:spacing w:after="0"/>
        <w:ind w:right="-96"/>
        <w:jc w:val="both"/>
        <w:rPr>
          <w:rFonts w:eastAsia="SimSun"/>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are determined prior to any of CSI report with corresponding</w:t>
      </w:r>
      <w:r>
        <w:rPr>
          <w:rFonts w:eastAsia="SimSun"/>
          <w:color w:val="000000" w:themeColor="text1"/>
          <w:sz w:val="18"/>
          <w:szCs w:val="18"/>
          <w:lang w:eastAsia="zh-CN"/>
        </w:rPr>
        <w:t xml:space="preserve"> </w:t>
      </w:r>
      <w:r>
        <w:rPr>
          <w:rFonts w:eastAsia="SimSun"/>
          <w:color w:val="000000" w:themeColor="text1"/>
          <w:lang w:eastAsia="en-US"/>
        </w:rPr>
        <w:t xml:space="preserve"> and considered to be 0.</w:t>
      </w:r>
    </w:p>
    <w:p w14:paraId="57267992" w14:textId="77777777" w:rsidR="00B22A3B" w:rsidRDefault="000519FB">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3B9E6924"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7346351"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SimSun"/>
                <w:lang w:eastAsia="en-US"/>
              </w:rPr>
            </w:pPr>
          </w:p>
          <w:p w14:paraId="1CDD3043"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rPr>
                <w:rFonts w:eastAsia="SimSun"/>
                <w:lang w:eastAsia="en-US"/>
              </w:rPr>
              <w:t>.</w:t>
            </w:r>
          </w:p>
          <w:p w14:paraId="6C914591"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3C4F264" w14:textId="77777777" w:rsidR="00B22A3B" w:rsidRDefault="00B22A3B">
      <w:pPr>
        <w:snapToGrid w:val="0"/>
        <w:spacing w:after="0"/>
        <w:jc w:val="both"/>
        <w:rPr>
          <w:rFonts w:eastAsia="SimSun"/>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N-th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 xml:space="preserve">The CPU occupation for monitoring report could start from either the N-th latest transmission occasion of the CSI-RS/SSB resources for monitoring or corresponding linked inference report instance, which is </w:t>
      </w:r>
      <w:proofErr w:type="spellStart"/>
      <w:r>
        <w:rPr>
          <w:rFonts w:eastAsia="SimSun"/>
          <w:b/>
          <w:bCs/>
          <w:lang w:val="en-US" w:eastAsia="zh-CN"/>
        </w:rPr>
        <w:t>preceding</w:t>
      </w:r>
      <w:proofErr w:type="spellEnd"/>
      <w:r>
        <w:rPr>
          <w:rFonts w:eastAsia="SimSun"/>
          <w:b/>
          <w:bCs/>
          <w:lang w:val="en-US" w:eastAsia="zh-CN"/>
        </w:rPr>
        <w:t>.</w:t>
      </w:r>
    </w:p>
    <w:p w14:paraId="042219FE" w14:textId="77777777" w:rsidR="00B22A3B" w:rsidRDefault="00B22A3B">
      <w:pPr>
        <w:snapToGrid w:val="0"/>
        <w:spacing w:after="0"/>
        <w:ind w:right="-96"/>
        <w:jc w:val="both"/>
        <w:rPr>
          <w:rFonts w:eastAsia="SimSun"/>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8240"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58241"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are both nonzero, if any of the unoccupied PU cannot satisfy the corresponding required PU by the CSI report, the values for </w:t>
      </w:r>
      <w:r>
        <w:rPr>
          <w:rFonts w:eastAsia="SimSun"/>
          <w:b/>
          <w:bCs/>
          <w:color w:val="000000" w:themeColor="text1"/>
          <w:szCs w:val="24"/>
          <w:lang w:eastAsia="en-US"/>
        </w:rPr>
        <w:t xml:space="preserve"> and </w:t>
      </w:r>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CPU , A</w:t>
      </w:r>
      <w:r>
        <w:rPr>
          <w:color w:val="000000" w:themeColor="text1"/>
        </w:rPr>
        <w:t>I/ML PU ,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SimSun"/>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4C39D5C1" w14:textId="77777777" w:rsidR="00B22A3B" w:rsidRDefault="000519FB">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1CA363C"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w:t>
            </w:r>
            <w:r>
              <w:rPr>
                <w:rFonts w:eastAsiaTheme="minorEastAsia" w:hint="eastAsia"/>
                <w:sz w:val="18"/>
                <w:szCs w:val="18"/>
              </w:rPr>
              <w:t xml:space="preserve"> </w:t>
            </w:r>
            <w:proofErr w:type="spellStart"/>
            <w:r>
              <w:rPr>
                <w:rFonts w:eastAsiaTheme="minorEastAsia" w:hint="eastAsia"/>
                <w:color w:val="C00000"/>
                <w:sz w:val="18"/>
                <w:szCs w:val="18"/>
              </w:rPr>
              <w:t>and</w:t>
            </w:r>
            <w:proofErr w:type="spellEnd"/>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SimSun"/>
                <w:color w:val="C00000"/>
                <w:lang w:eastAsia="en-US"/>
              </w:rPr>
              <w:t xml:space="preserve"> and </w:t>
            </w:r>
            <w:r>
              <w:rPr>
                <w:rFonts w:eastAsiaTheme="minorEastAsia" w:hint="eastAsia"/>
                <w:color w:val="C00000"/>
              </w:rPr>
              <w:t>are nonzero</w:t>
            </w:r>
            <w:r>
              <w:rPr>
                <w:rFonts w:eastAsia="SimSun"/>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either </w:t>
      </w:r>
      <w:r>
        <w:rPr>
          <w:rFonts w:hint="eastAsia"/>
          <w:bCs/>
          <w:color w:val="000000" w:themeColor="text1"/>
        </w:rPr>
        <w:t xml:space="preserve"> </w:t>
      </w:r>
      <w:r>
        <w:rPr>
          <w:bCs/>
          <w:color w:val="000000" w:themeColor="text1"/>
        </w:rPr>
        <w:t xml:space="preserve">or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within </w:t>
      </w:r>
      <w:r>
        <w:rPr>
          <w:rFonts w:hint="eastAsia"/>
          <w:bCs/>
          <w:color w:val="000000" w:themeColor="text1"/>
        </w:rPr>
        <w:t xml:space="preserve"> </w:t>
      </w:r>
      <w:r>
        <w:rPr>
          <w:bCs/>
          <w:color w:val="000000" w:themeColor="text1"/>
        </w:rPr>
        <w:t xml:space="preserve">nor </w:t>
      </w:r>
      <w:r>
        <w:rPr>
          <w:rFonts w:hint="eastAsia"/>
          <w:bCs/>
          <w:color w:val="000000" w:themeColor="text1"/>
        </w:rPr>
        <w:t xml:space="preserve"> </w:t>
      </w:r>
      <w:r>
        <w:rPr>
          <w:bCs/>
          <w:color w:val="000000" w:themeColor="text1"/>
        </w:rPr>
        <w:t>may be updated.</w:t>
      </w:r>
    </w:p>
    <w:tbl>
      <w:tblPr>
        <w:tblStyle w:val="TableGrid"/>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289E1E72" w14:textId="77777777" w:rsidR="00B22A3B" w:rsidRDefault="000519FB">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5502D494"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and </w:t>
            </w:r>
            <w:r>
              <w:rPr>
                <w:rFonts w:eastAsia="SimSun" w:hint="eastAsia"/>
                <w:sz w:val="18"/>
                <w:szCs w:val="18"/>
                <w:lang w:eastAsia="zh-CN"/>
              </w:rPr>
              <w:t xml:space="preserve"> </w:t>
            </w:r>
            <w:r>
              <w:rPr>
                <w:rFonts w:eastAsiaTheme="minorEastAsia"/>
                <w:color w:val="C00000"/>
              </w:rPr>
              <w:t>only</w:t>
            </w:r>
            <w:r>
              <w:rPr>
                <w:rFonts w:eastAsia="SimSun"/>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:RANP#108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20035485" w14:textId="77777777" w:rsidR="00B22A3B" w:rsidRDefault="000519FB">
            <w:pPr>
              <w:rPr>
                <w:rFonts w:eastAsia="SimSun"/>
                <w:lang w:eastAsia="en-US"/>
              </w:rPr>
            </w:pPr>
            <w:r>
              <w:rPr>
                <w:rFonts w:eastAsia="SimSun"/>
                <w:lang w:eastAsia="en-US"/>
              </w:rPr>
              <w:t xml:space="preserve">The UE indicates the number of supported simultaneous CSI calculations  with parameter </w:t>
            </w:r>
            <w:proofErr w:type="spellStart"/>
            <w:r>
              <w:rPr>
                <w:rFonts w:eastAsia="SimSun"/>
                <w:i/>
                <w:iCs/>
                <w:lang w:eastAsia="en-US"/>
              </w:rPr>
              <w:t>simultaneousCSI-ReportsPerCC</w:t>
            </w:r>
            <w:proofErr w:type="spellEnd"/>
            <w:r>
              <w:rPr>
                <w:rFonts w:eastAsia="SimSun"/>
                <w:lang w:eastAsia="en-US"/>
              </w:rPr>
              <w:t xml:space="preserve"> </w:t>
            </w:r>
            <w:r>
              <w:rPr>
                <w:rFonts w:eastAsia="SimSun"/>
                <w:iCs/>
                <w:lang w:val="en-US" w:eastAsia="en-US"/>
              </w:rPr>
              <w:t>or</w:t>
            </w:r>
            <w:r>
              <w:rPr>
                <w:rFonts w:eastAsia="SimSun"/>
                <w:i/>
                <w:iCs/>
                <w:lang w:val="en-US" w:eastAsia="en-US"/>
              </w:rPr>
              <w:t xml:space="preserve">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ReportsPerCC</w:t>
            </w:r>
            <w:proofErr w:type="spellEnd"/>
            <w:r>
              <w:rPr>
                <w:rFonts w:eastAsia="SimSun"/>
                <w:i/>
                <w:iCs/>
                <w:lang w:val="en-US" w:eastAsia="en-US"/>
              </w:rPr>
              <w:t xml:space="preserve">-r18 </w:t>
            </w:r>
            <w:r>
              <w:rPr>
                <w:rFonts w:eastAsia="SimSun"/>
                <w:lang w:eastAsia="en-US"/>
              </w:rPr>
              <w:t xml:space="preserve">in a component carrier, and </w:t>
            </w:r>
            <w:proofErr w:type="spellStart"/>
            <w:r>
              <w:rPr>
                <w:rFonts w:eastAsia="SimSun"/>
                <w:i/>
                <w:iCs/>
                <w:lang w:eastAsia="en-US"/>
              </w:rPr>
              <w:t>simultaneousCSI-ReportsAllCC</w:t>
            </w:r>
            <w:proofErr w:type="spellEnd"/>
            <w:r>
              <w:rPr>
                <w:rFonts w:eastAsia="SimSun"/>
                <w:lang w:eastAsia="en-US"/>
              </w:rPr>
              <w:t xml:space="preserve"> </w:t>
            </w:r>
            <w:r>
              <w:rPr>
                <w:rFonts w:eastAsia="SimSun"/>
                <w:lang w:val="en-US" w:eastAsia="en-US"/>
              </w:rPr>
              <w:t xml:space="preserve">or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ReportsAllCC</w:t>
            </w:r>
            <w:proofErr w:type="spellEnd"/>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proofErr w:type="spellStart"/>
            <w:r>
              <w:rPr>
                <w:rFonts w:eastAsia="SimSun"/>
                <w:i/>
                <w:iCs/>
                <w:lang w:val="en-US" w:eastAsia="zh-CN"/>
              </w:rPr>
              <w:t>simultaneousCSI-ReportsPerCC</w:t>
            </w:r>
            <w:proofErr w:type="spellEnd"/>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proofErr w:type="spellStart"/>
            <w:r>
              <w:rPr>
                <w:rFonts w:eastAsia="SimSun"/>
                <w:i/>
                <w:iCs/>
                <w:lang w:val="en-US" w:eastAsia="zh-CN"/>
              </w:rPr>
              <w:t>simultaneousCSI-ReportsAllCC</w:t>
            </w:r>
            <w:proofErr w:type="spellEnd"/>
            <w:r>
              <w:rPr>
                <w:rFonts w:eastAsia="SimSun"/>
                <w:lang w:val="en-US" w:eastAsia="zh-CN"/>
              </w:rPr>
              <w:t xml:space="preserve">. </w:t>
            </w:r>
            <w:r>
              <w:rPr>
                <w:rFonts w:eastAsia="SimSun"/>
                <w:lang w:eastAsia="en-US"/>
              </w:rPr>
              <w:t xml:space="preserve">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w:t>
            </w:r>
            <w:r>
              <w:rPr>
                <w:rFonts w:eastAsia="SimSun"/>
                <w:i/>
                <w:lang w:eastAsia="en-US"/>
              </w:rPr>
              <w:t>N</w:t>
            </w:r>
            <w:r>
              <w:rPr>
                <w:rFonts w:eastAsia="SimSun"/>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is considered.</w:t>
            </w:r>
          </w:p>
          <w:p w14:paraId="3ACE2CC3" w14:textId="77777777" w:rsidR="00B22A3B" w:rsidRDefault="000519FB">
            <w:pPr>
              <w:rPr>
                <w:rFonts w:eastAsiaTheme="minorEastAsia"/>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supports  simultaneous CSI calculations it is said to have  CSI processing units for processing CSI reports. If </w:t>
            </w:r>
            <w:r>
              <w:rPr>
                <w:rFonts w:eastAsia="SimSun"/>
                <w:i/>
                <w:lang w:eastAsia="en-US"/>
              </w:rPr>
              <w:t>L</w:t>
            </w:r>
            <w:r>
              <w:rPr>
                <w:rFonts w:eastAsia="SimSun"/>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r>
              <w:rPr>
                <w:rFonts w:eastAsia="SimSun"/>
                <w:i/>
                <w:iCs/>
                <w:color w:val="C00000"/>
                <w:u w:val="single"/>
                <w:lang w:val="en-US" w:eastAsia="en-US"/>
              </w:rPr>
              <w:t xml:space="preserve">reportQuantity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with parameter </w:t>
            </w:r>
            <w:proofErr w:type="spellStart"/>
            <w:r>
              <w:rPr>
                <w:rFonts w:eastAsiaTheme="minorEastAsia" w:hint="eastAsia"/>
                <w:i/>
                <w:iCs/>
                <w:color w:val="C00000"/>
                <w:u w:val="single"/>
              </w:rPr>
              <w:t>Third</w:t>
            </w:r>
            <w:r>
              <w:rPr>
                <w:rFonts w:eastAsia="SimSun"/>
                <w:i/>
                <w:iCs/>
                <w:color w:val="C00000"/>
                <w:u w:val="single"/>
                <w:lang w:eastAsia="en-US"/>
              </w:rPr>
              <w:t>ValuesSimultaneousCSI-ReportsPerCC</w:t>
            </w:r>
            <w:proofErr w:type="spellEnd"/>
            <w:r>
              <w:rPr>
                <w:rFonts w:eastAsia="SimSun"/>
                <w:color w:val="C00000"/>
                <w:u w:val="single"/>
                <w:lang w:eastAsia="en-US"/>
              </w:rPr>
              <w:t xml:space="preserve"> in a component carrier, and </w:t>
            </w:r>
            <w:proofErr w:type="spellStart"/>
            <w:r>
              <w:rPr>
                <w:rFonts w:eastAsiaTheme="minorEastAsia" w:hint="eastAsia"/>
                <w:i/>
                <w:iCs/>
                <w:color w:val="C00000"/>
                <w:u w:val="single"/>
              </w:rPr>
              <w:t>Third</w:t>
            </w:r>
            <w:r>
              <w:rPr>
                <w:rFonts w:eastAsia="SimSun"/>
                <w:i/>
                <w:iCs/>
                <w:color w:val="C00000"/>
                <w:u w:val="single"/>
                <w:lang w:eastAsia="en-US"/>
              </w:rPr>
              <w:t>ValuesSimultaneousCSI-ReportsAllCC</w:t>
            </w:r>
            <w:proofErr w:type="spellEnd"/>
            <w:r>
              <w:rPr>
                <w:rFonts w:eastAsia="SimSun"/>
                <w:color w:val="C00000"/>
                <w:u w:val="single"/>
                <w:lang w:eastAsia="en-US"/>
              </w:rPr>
              <w:t xml:space="preserve"> across all component carriers, in addition to </w:t>
            </w:r>
            <w:r>
              <w:rPr>
                <w:rFonts w:eastAsiaTheme="minorEastAsia"/>
                <w:color w:val="C00000"/>
                <w:u w:val="single"/>
              </w:rPr>
              <w:t xml:space="preserve"> and </w:t>
            </w:r>
            <w:r>
              <w:rPr>
                <w:rFonts w:eastAsia="SimSun"/>
                <w:color w:val="C00000"/>
                <w:u w:val="single"/>
                <w:lang w:eastAsia="en-US"/>
              </w:rPr>
              <w:t xml:space="preserve">. If a UE supports  simultaneous CSI calculations it is said to have  CSI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SimSun"/>
                <w:lang w:eastAsia="en-US"/>
              </w:rPr>
            </w:pPr>
            <w:r>
              <w:rPr>
                <w:rFonts w:eastAsia="SimSun"/>
                <w:lang w:eastAsia="en-US"/>
              </w:rPr>
              <w:t xml:space="preserve">For CSI reports </w:t>
            </w:r>
            <w:r>
              <w:rPr>
                <w:rFonts w:eastAsia="SimSun"/>
                <w:color w:val="000000"/>
                <w:lang w:val="en-US" w:eastAsia="en-US"/>
              </w:rPr>
              <w:t xml:space="preserve">with </w:t>
            </w:r>
            <w:r>
              <w:rPr>
                <w:rFonts w:eastAsia="SimSun"/>
                <w:i/>
                <w:iCs/>
                <w:color w:val="000000"/>
                <w:lang w:val="en-US" w:eastAsia="en-US"/>
              </w:rPr>
              <w:t xml:space="preserve">reportQuantity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SimSun"/>
                <w:lang w:eastAsia="en-US"/>
              </w:rPr>
            </w:pPr>
            <w:bookmarkStart w:id="55" w:name="_Hlk513114242"/>
            <w:r>
              <w:rPr>
                <w:rFonts w:eastAsia="SimSun"/>
                <w:lang w:eastAsia="en-US"/>
              </w:rPr>
              <w:lastRenderedPageBreak/>
              <w:t>A UE is not expected to be configured with an aperiodic CSI trigger state containing more than  Reporting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Pr>
                <w:rFonts w:eastAsia="SimSun"/>
                <w:lang w:eastAsia="en-US"/>
              </w:rPr>
              <w:t xml:space="preserve">for </w:t>
            </w:r>
            <w:r w:rsidRPr="001736C9">
              <w:rPr>
                <w:rFonts w:eastAsia="SimSun"/>
                <w:lang w:val="en-US" w:eastAsia="en-US"/>
              </w:rPr>
              <w:t xml:space="preserve">a CSI report with </w:t>
            </w:r>
            <w:r w:rsidRPr="001736C9">
              <w:rPr>
                <w:rFonts w:eastAsia="SimSun"/>
                <w:i/>
                <w:lang w:val="en-US" w:eastAsia="en-US"/>
              </w:rPr>
              <w:t>CSI-ReportConfig</w:t>
            </w:r>
            <w:r w:rsidRPr="001736C9">
              <w:rPr>
                <w:rFonts w:eastAsia="SimSun"/>
                <w:lang w:val="en-US" w:eastAsia="en-US"/>
              </w:rPr>
              <w:t xml:space="preserve"> with </w:t>
            </w:r>
            <w:r w:rsidRPr="001736C9">
              <w:rPr>
                <w:rFonts w:eastAsia="SimSun"/>
                <w:i/>
                <w:lang w:val="en-US" w:eastAsia="en-US"/>
              </w:rPr>
              <w:t>reportQuantity-r19</w:t>
            </w:r>
            <w:r w:rsidRPr="001736C9">
              <w:rPr>
                <w:rFonts w:eastAsia="SimSun"/>
                <w:lang w:val="en-US" w:eastAsia="en-US"/>
              </w:rPr>
              <w:t xml:space="preserve"> set </w:t>
            </w:r>
            <w:r>
              <w:rPr>
                <w:rFonts w:eastAsia="SimSun"/>
                <w:iCs/>
                <w:color w:val="000000"/>
                <w:lang w:val="en-US" w:eastAsia="en-US"/>
              </w:rPr>
              <w:t xml:space="preserve">to </w:t>
            </w:r>
            <w:r w:rsidRPr="001736C9">
              <w:rPr>
                <w:rFonts w:eastAsia="SimSun"/>
                <w:lang w:val="en-US" w:eastAsia="en-US"/>
              </w:rPr>
              <w:t xml:space="preserve">'p-cri-r19', 'p-cri-RSRP-r19', 'p-ssb-index-r19', or 'p-ssb-index-RSRP-r19', </w:t>
            </w:r>
          </w:p>
          <w:p w14:paraId="73F0E152" w14:textId="77777777" w:rsidR="00B22A3B" w:rsidRPr="001736C9" w:rsidRDefault="000519FB">
            <w:pPr>
              <w:ind w:left="851"/>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not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MS Mincho"/>
                <w:szCs w:val="22"/>
                <w:lang w:val="en-US" w:eastAsia="zh-CN"/>
              </w:rPr>
              <w:t>where the value</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B010E1B" w14:textId="77777777" w:rsidR="00B22A3B" w:rsidRPr="001736C9" w:rsidRDefault="000519FB">
            <w:pPr>
              <w:ind w:left="851"/>
              <w:rPr>
                <w:rFonts w:eastAsia="SimSun"/>
                <w:lang w:val="en-US" w:eastAsia="en-US"/>
              </w:rPr>
            </w:pPr>
            <w:r w:rsidRPr="001736C9">
              <w:rPr>
                <w:rFonts w:eastAsia="SimSun"/>
                <w:lang w:val="en-US" w:eastAsia="en-US"/>
              </w:rPr>
              <w:t xml:space="preserve">- </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configured,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where the value of </w:t>
            </w:r>
            <w:r w:rsidRPr="001736C9">
              <w:rPr>
                <w:rFonts w:eastAsia="SimSun"/>
                <w:strike/>
                <w:color w:val="C00000"/>
                <w:lang w:val="en-US" w:eastAsia="en-US"/>
              </w:rPr>
              <w:t xml:space="preserve"> 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 are reported by UE capability. </w:t>
            </w:r>
          </w:p>
          <w:p w14:paraId="728723CE"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 and</w:t>
            </w:r>
            <w:r w:rsidRPr="001736C9">
              <w:rPr>
                <w:rFonts w:eastAsiaTheme="minorEastAsia" w:hint="eastAsia"/>
                <w:iCs/>
                <w:lang w:val="en-US"/>
              </w:rPr>
              <w:t xml:space="preserve"> </w:t>
            </w:r>
            <w:r w:rsidRPr="001736C9">
              <w:rPr>
                <w:rFonts w:eastAsia="SimSun"/>
                <w:lang w:val="en-US" w:eastAsia="en-US"/>
              </w:rPr>
              <w:t xml:space="preserve">, </w:t>
            </w:r>
            <w:r>
              <w:rPr>
                <w:rFonts w:eastAsia="SimSun"/>
                <w:lang w:eastAsia="en-US"/>
              </w:rPr>
              <w:t xml:space="preserve">for </w:t>
            </w:r>
            <w:r w:rsidRPr="001736C9">
              <w:rPr>
                <w:rFonts w:eastAsia="SimSun"/>
                <w:lang w:val="en-US" w:eastAsia="en-US"/>
              </w:rPr>
              <w:t xml:space="preserve">a CSI report </w:t>
            </w:r>
            <w:r>
              <w:rPr>
                <w:rFonts w:eastAsia="SimSun"/>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SimSun"/>
                <w:i/>
                <w:iCs/>
                <w:color w:val="000000"/>
                <w:lang w:val="en-US" w:eastAsia="zh-CN"/>
              </w:rPr>
              <w:t>RRC_name-r19],</w:t>
            </w:r>
            <w:r w:rsidRPr="001736C9">
              <w:rPr>
                <w:rFonts w:eastAsia="SimSun"/>
                <w:lang w:val="en-US" w:eastAsia="en-US"/>
              </w:rPr>
              <w:t xml:space="preserve"> </w:t>
            </w:r>
            <w:r>
              <w:rPr>
                <w:rFonts w:eastAsia="MS Mincho"/>
                <w:szCs w:val="22"/>
                <w:lang w:val="en-US" w:eastAsia="zh-CN"/>
              </w:rPr>
              <w:t>where the values</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5B2A217C" w14:textId="77777777" w:rsidR="00B22A3B" w:rsidRDefault="000519FB">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7A538BE1" w14:textId="77777777" w:rsidR="00B22A3B" w:rsidRPr="001736C9" w:rsidRDefault="000519FB">
            <w:pPr>
              <w:ind w:firstLine="400"/>
              <w:rPr>
                <w:rFonts w:eastAsia="SimSun"/>
                <w:color w:val="C00000"/>
                <w:lang w:val="en-US" w:eastAsia="en-US"/>
              </w:rPr>
            </w:pPr>
            <w:r w:rsidRPr="001736C9">
              <w:rPr>
                <w:rFonts w:eastAsia="SimSun"/>
                <w:color w:val="C00000"/>
                <w:lang w:val="en-US" w:eastAsia="en-US"/>
              </w:rPr>
              <w:t>For a CSI report with CSI-ReportConfig with higher layer parameter reportQuantity set to 'rs-pai-r19', the CPU(s) are occupied for a number of OFDM symbols as follows:</w:t>
            </w:r>
          </w:p>
          <w:p w14:paraId="722A1DE9" w14:textId="77777777" w:rsidR="00B22A3B" w:rsidRPr="001736C9" w:rsidRDefault="000519FB">
            <w:pPr>
              <w:ind w:left="568" w:firstLine="400"/>
              <w:rPr>
                <w:rFonts w:eastAsia="SimSun"/>
                <w:color w:val="C00000"/>
                <w:lang w:val="en-US" w:eastAsia="en-US"/>
              </w:rPr>
            </w:pPr>
            <w:r w:rsidRPr="001736C9">
              <w:rPr>
                <w:rFonts w:eastAsia="SimSun"/>
                <w:color w:val="C00000"/>
                <w:lang w:val="en-US" w:eastAsia="en-US"/>
              </w:rPr>
              <w:t>-</w:t>
            </w:r>
            <w:r w:rsidRPr="001736C9">
              <w:rPr>
                <w:rFonts w:eastAsia="SimSun"/>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SimSun"/>
                <w:i/>
                <w:color w:val="C00000"/>
                <w:lang w:val="en-US" w:eastAsia="en-US"/>
              </w:rPr>
              <w:t>nroftransmissionOccasion-r19</w:t>
            </w:r>
            <w:r w:rsidRPr="001736C9">
              <w:rPr>
                <w:rFonts w:eastAsia="SimSun"/>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855"/>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3F6D28E8"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C724B2" w14:textId="77777777" w:rsidR="00B22A3B" w:rsidRDefault="000519FB">
            <w:pPr>
              <w:ind w:firstLine="400"/>
              <w:rPr>
                <w:rFonts w:eastAsia="SimSun"/>
                <w:lang w:eastAsia="en-US"/>
              </w:rPr>
            </w:pPr>
            <w:r>
              <w:rPr>
                <w:rFonts w:eastAsia="SimSun"/>
                <w:lang w:eastAsia="en-US"/>
              </w:rPr>
              <w:lastRenderedPageBreak/>
              <w:t xml:space="preserve">For a CSI report with </w:t>
            </w:r>
            <w:r>
              <w:rPr>
                <w:rFonts w:eastAsia="SimSun"/>
                <w:i/>
                <w:lang w:eastAsia="en-US"/>
              </w:rPr>
              <w:t>CSI-ReportConfig</w:t>
            </w:r>
            <w:r>
              <w:rPr>
                <w:rFonts w:eastAsia="SimSun"/>
                <w:lang w:eastAsia="en-US"/>
              </w:rPr>
              <w:t xml:space="preserve"> with higher layer parameter </w:t>
            </w:r>
            <w:r>
              <w:rPr>
                <w:rFonts w:eastAsia="SimSun"/>
                <w:i/>
                <w:lang w:eastAsia="en-US"/>
              </w:rPr>
              <w:t>reportQuantity</w:t>
            </w:r>
            <w:r>
              <w:rPr>
                <w:rFonts w:eastAsia="SimSun"/>
                <w:lang w:eastAsia="en-US"/>
              </w:rPr>
              <w:t xml:space="preserve"> set to 'none-bm-r19' </w:t>
            </w:r>
            <w:r w:rsidRPr="00670883">
              <w:rPr>
                <w:rFonts w:eastAsia="SimSun"/>
                <w:color w:val="C00000"/>
                <w:lang w:val="en-US" w:eastAsia="en-US"/>
              </w:rPr>
              <w:t xml:space="preserve">and if only </w:t>
            </w:r>
            <w:r w:rsidRPr="00670883">
              <w:rPr>
                <w:rFonts w:eastAsia="SimSun"/>
                <w:i/>
                <w:color w:val="C00000"/>
                <w:lang w:val="en-US" w:eastAsia="en-US"/>
              </w:rPr>
              <w:t>associatedIDforSetA-r19</w:t>
            </w:r>
            <w:r w:rsidRPr="00670883">
              <w:rPr>
                <w:rFonts w:eastAsia="SimSun"/>
                <w:color w:val="C00000"/>
                <w:lang w:val="en-US" w:eastAsia="en-US"/>
              </w:rPr>
              <w:t xml:space="preserve"> is configured</w:t>
            </w:r>
            <w:r>
              <w:rPr>
                <w:rFonts w:eastAsia="SimSun"/>
                <w:lang w:eastAsia="en-US"/>
              </w:rPr>
              <w:t>, the CPU(s) are occupied for a number of OFDM symbols as follows:</w:t>
            </w:r>
          </w:p>
          <w:p w14:paraId="47D7A764" w14:textId="77777777" w:rsidR="00B22A3B" w:rsidRPr="001736C9" w:rsidRDefault="000519FB">
            <w:pPr>
              <w:ind w:left="568" w:firstLine="400"/>
              <w:rPr>
                <w:rFonts w:eastAsia="SimSun"/>
                <w:color w:val="000000"/>
                <w:lang w:val="en-US" w:eastAsia="en-US"/>
              </w:rPr>
            </w:pPr>
            <w:r w:rsidRPr="001736C9">
              <w:rPr>
                <w:rFonts w:eastAsia="SimSun"/>
                <w:lang w:val="en-US" w:eastAsia="en-US"/>
              </w:rPr>
              <w:t>-</w:t>
            </w:r>
            <w:r w:rsidRPr="001736C9">
              <w:rPr>
                <w:rFonts w:eastAsia="SimSun"/>
                <w:lang w:val="en-US" w:eastAsia="en-US"/>
              </w:rPr>
              <w:tab/>
              <w:t>A semi-persistent CSI report</w:t>
            </w:r>
            <w:r>
              <w:rPr>
                <w:rFonts w:eastAsia="SimSun"/>
                <w:lang w:val="en-US" w:eastAsia="en-US"/>
              </w:rPr>
              <w:t xml:space="preserve"> (excluding an initial semi-persistent CSI report on PUSCH after the PDCCH triggering the report) </w:t>
            </w:r>
            <w:r w:rsidRPr="001736C9">
              <w:rPr>
                <w:rFonts w:eastAsia="SimSun"/>
                <w:lang w:val="en-US" w:eastAsia="en-US"/>
              </w:rPr>
              <w:t xml:space="preserve">occupies CPU(s) from the first symbol of the earliest one of each transmission occasion of periodic or semi-persistent CSI-RS/SSB resource for channel measurement </w:t>
            </w:r>
            <w:r w:rsidRPr="001736C9">
              <w:rPr>
                <w:rFonts w:eastAsia="SimSun"/>
                <w:color w:val="C00000"/>
                <w:lang w:val="en-US" w:eastAsia="en-US"/>
              </w:rPr>
              <w:t>of the second Resource Setting</w:t>
            </w:r>
            <w:r w:rsidRPr="001736C9">
              <w:rPr>
                <w:rFonts w:eastAsia="SimSun"/>
                <w:lang w:val="en-US" w:eastAsia="en-US"/>
              </w:rPr>
              <w:t xml:space="preserve">, </w:t>
            </w:r>
            <w:r w:rsidRPr="001736C9">
              <w:rPr>
                <w:rFonts w:eastAsia="SimSun"/>
                <w:color w:val="000000"/>
                <w:lang w:val="en-US" w:eastAsia="en-US"/>
              </w:rPr>
              <w:t xml:space="preserve">until </w:t>
            </w:r>
            <w:r w:rsidRPr="001736C9">
              <w:rPr>
                <w:rFonts w:eastAsia="SimSun" w:hint="eastAsia"/>
                <w:color w:val="000000"/>
                <w:lang w:val="en-US" w:eastAsia="zh-CN"/>
              </w:rPr>
              <w:t xml:space="preserve"> symbol</w:t>
            </w:r>
            <w:r w:rsidRPr="001736C9">
              <w:rPr>
                <w:rFonts w:eastAsia="SimSun"/>
                <w:color w:val="000000"/>
                <w:lang w:val="en-US" w:eastAsia="zh-CN"/>
              </w:rPr>
              <w:t>s</w:t>
            </w:r>
            <w:r w:rsidRPr="001736C9">
              <w:rPr>
                <w:rFonts w:eastAsia="SimSun" w:hint="eastAsia"/>
                <w:color w:val="000000"/>
                <w:lang w:val="en-US" w:eastAsia="zh-CN"/>
              </w:rPr>
              <w:t xml:space="preserve"> </w:t>
            </w:r>
            <w:r w:rsidRPr="001736C9">
              <w:rPr>
                <w:rFonts w:eastAsia="SimSun"/>
                <w:color w:val="000000"/>
                <w:lang w:val="en-US" w:eastAsia="en-US"/>
              </w:rPr>
              <w:t xml:space="preserve">after the last symbol of the latest one of the CSI-RS/SSB resource for channel measurement for L1-RSRP computation in each transmission occasion </w:t>
            </w:r>
            <w:r w:rsidRPr="001736C9">
              <w:rPr>
                <w:rFonts w:eastAsia="SimSun"/>
                <w:color w:val="C00000"/>
                <w:lang w:val="en-US" w:eastAsia="en-US"/>
              </w:rPr>
              <w:t>of the second Resource Setting</w:t>
            </w:r>
            <w:r w:rsidRPr="001736C9">
              <w:rPr>
                <w:rFonts w:eastAsia="SimSun"/>
                <w:color w:val="000000"/>
                <w:lang w:val="en-US" w:eastAsia="en-US"/>
              </w:rPr>
              <w:t>.</w:t>
            </w:r>
          </w:p>
          <w:p w14:paraId="373D824B"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49B0EAFF" w14:textId="77777777" w:rsidR="00B22A3B" w:rsidRDefault="00B22A3B">
      <w:pPr>
        <w:snapToGrid w:val="0"/>
        <w:spacing w:after="0"/>
        <w:ind w:right="-96"/>
        <w:jc w:val="both"/>
        <w:rPr>
          <w:rFonts w:eastAsia="SimSun"/>
          <w:lang w:eastAsia="zh-CN"/>
        </w:rPr>
      </w:pPr>
    </w:p>
    <w:p w14:paraId="23340C7C" w14:textId="77777777" w:rsidR="00B22A3B" w:rsidRDefault="000519FB">
      <w:pPr>
        <w:snapToGrid w:val="0"/>
        <w:spacing w:after="0"/>
        <w:jc w:val="both"/>
        <w:rPr>
          <w:rFonts w:eastAsia="SimSun"/>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reportQuantity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SimSun"/>
          <w:lang w:val="en-US" w:eastAsia="zh-CN"/>
        </w:rPr>
      </w:pPr>
    </w:p>
    <w:p w14:paraId="1F55D7C4" w14:textId="77777777" w:rsidR="00B22A3B" w:rsidRDefault="00B22A3B">
      <w:pPr>
        <w:spacing w:after="0" w:line="288" w:lineRule="auto"/>
        <w:jc w:val="both"/>
        <w:rPr>
          <w:rFonts w:eastAsia="SimSun"/>
          <w:lang w:val="en-US" w:eastAsia="zh-CN"/>
        </w:rPr>
      </w:pPr>
    </w:p>
    <w:p w14:paraId="3B432CC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B19BF70"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r>
              <w:rPr>
                <w:i/>
                <w:lang w:eastAsia="en-US"/>
              </w:rPr>
              <w:t>reportQuantity</w:t>
            </w:r>
            <w:r>
              <w:rPr>
                <w:lang w:eastAsia="en-US"/>
              </w:rPr>
              <w:t xml:space="preserve"> not set to 'none', or a CSI report with </w:t>
            </w:r>
            <w:r>
              <w:rPr>
                <w:i/>
                <w:lang w:eastAsia="en-US"/>
              </w:rPr>
              <w:t>LTM-CSI-ReportConfig</w:t>
            </w:r>
            <w:r>
              <w:rPr>
                <w:lang w:eastAsia="en-US"/>
              </w:rPr>
              <w:t xml:space="preserve">, or </w:t>
            </w:r>
            <w:r>
              <w:rPr>
                <w:i/>
                <w:lang w:eastAsia="en-US"/>
              </w:rPr>
              <w:t>reportQuantity</w:t>
            </w:r>
            <w:r>
              <w:rPr>
                <w:lang w:eastAsia="en-US"/>
              </w:rPr>
              <w:t xml:space="preserve"> not set to 'none-bm-r19' or 'none-csi-r19', the CPU(s) (including and/or , for  CSI reports </w:t>
            </w:r>
            <w:r>
              <w:rPr>
                <w:color w:val="000000"/>
                <w:lang w:eastAsia="en-US"/>
              </w:rPr>
              <w:t xml:space="preserve">with </w:t>
            </w:r>
            <w:r>
              <w:rPr>
                <w:i/>
                <w:iCs/>
                <w:color w:val="000000"/>
                <w:lang w:eastAsia="en-US"/>
              </w:rPr>
              <w:t xml:space="preserve">reportQuantity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r>
              <w:rPr>
                <w:i/>
                <w:lang w:eastAsia="en-US"/>
              </w:rPr>
              <w:t>codebookType</w:t>
            </w:r>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w:t>
            </w:r>
            <w:proofErr w:type="spellStart"/>
            <w:r>
              <w:rPr>
                <w:i/>
                <w:iCs/>
                <w:lang w:val="en-US" w:eastAsia="en-US"/>
              </w:rPr>
              <w:t>ReportSubConfigToAddModList</w:t>
            </w:r>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r>
              <w:rPr>
                <w:i/>
                <w:iCs/>
                <w:lang w:val="en-US" w:eastAsia="en-US"/>
              </w:rPr>
              <w:t>csi-</w:t>
            </w:r>
            <w:proofErr w:type="spellStart"/>
            <w:r>
              <w:rPr>
                <w:i/>
                <w:iCs/>
                <w:lang w:val="en-US" w:eastAsia="en-US"/>
              </w:rPr>
              <w:t>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SimSun"/>
          <w:lang w:eastAsia="zh-CN"/>
        </w:rPr>
      </w:pPr>
    </w:p>
    <w:tbl>
      <w:tblPr>
        <w:tblStyle w:val="TableGrid"/>
        <w:tblW w:w="4885" w:type="pct"/>
        <w:tblLook w:val="04A0" w:firstRow="1" w:lastRow="0" w:firstColumn="1" w:lastColumn="0" w:noHBand="0" w:noVBand="1"/>
      </w:tblPr>
      <w:tblGrid>
        <w:gridCol w:w="1073"/>
        <w:gridCol w:w="743"/>
        <w:gridCol w:w="7812"/>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 </w:t>
            </w:r>
            <w:proofErr w:type="spellStart"/>
            <w:r>
              <w:rPr>
                <w:rFonts w:eastAsiaTheme="minorEastAsia"/>
                <w:sz w:val="18"/>
                <w:lang w:val="en-US" w:eastAsia="zh-CN"/>
              </w:rPr>
              <w:t>rs</w:t>
            </w:r>
            <w:proofErr w:type="spellEnd"/>
            <w:r>
              <w:rPr>
                <w:rFonts w:eastAsiaTheme="minorEastAsia"/>
                <w:sz w:val="18"/>
                <w:lang w:val="en-US" w:eastAsia="zh-CN"/>
              </w:rPr>
              <w:t xml:space="preserve">-pai’. Legacy text </w:t>
            </w:r>
            <w:proofErr w:type="spellStart"/>
            <w:r>
              <w:rPr>
                <w:rFonts w:eastAsiaTheme="minorEastAsia"/>
                <w:sz w:val="18"/>
                <w:lang w:val="en-US" w:eastAsia="zh-CN"/>
              </w:rPr>
              <w:t>suppose to</w:t>
            </w:r>
            <w:proofErr w:type="spellEnd"/>
            <w:r>
              <w:rPr>
                <w:rFonts w:eastAsiaTheme="minorEastAsia"/>
                <w:sz w:val="18"/>
                <w:lang w:val="en-US" w:eastAsia="zh-CN"/>
              </w:rPr>
              <w:t xml:space="preserve">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N-th transmission occasion of resource set for monitoring no later than CSI reference resource?</w:t>
            </w:r>
          </w:p>
        </w:tc>
      </w:tr>
      <w:tr w:rsidR="00C33084" w14:paraId="63D698FB" w14:textId="77777777" w:rsidTr="005C2D38">
        <w:tc>
          <w:tcPr>
            <w:tcW w:w="557" w:type="pct"/>
          </w:tcPr>
          <w:p w14:paraId="3AB19EBF" w14:textId="4C9430C5" w:rsidR="00C33084" w:rsidRDefault="00C33084" w:rsidP="00CF6ECC">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4B23D1D0" w14:textId="77777777" w:rsidR="00C33084" w:rsidRDefault="00C33084" w:rsidP="00CF6ECC">
            <w:pPr>
              <w:tabs>
                <w:tab w:val="left" w:pos="360"/>
              </w:tabs>
              <w:snapToGrid w:val="0"/>
              <w:spacing w:after="0" w:line="276" w:lineRule="auto"/>
              <w:rPr>
                <w:rFonts w:eastAsiaTheme="minorEastAsia"/>
                <w:sz w:val="18"/>
                <w:lang w:eastAsia="zh-CN"/>
              </w:rPr>
            </w:pPr>
          </w:p>
        </w:tc>
        <w:tc>
          <w:tcPr>
            <w:tcW w:w="4057" w:type="pct"/>
          </w:tcPr>
          <w:p w14:paraId="3834FCE4" w14:textId="6C1FC571" w:rsidR="00C33084" w:rsidRDefault="00C33084" w:rsidP="00CF6ECC">
            <w:pPr>
              <w:tabs>
                <w:tab w:val="left" w:pos="360"/>
              </w:tabs>
              <w:snapToGrid w:val="0"/>
              <w:spacing w:after="0" w:line="276" w:lineRule="auto"/>
              <w:rPr>
                <w:rFonts w:eastAsia="PMingLiU"/>
                <w:sz w:val="18"/>
                <w:lang w:val="en-US" w:eastAsia="zh-TW"/>
              </w:rPr>
            </w:pPr>
            <w:r>
              <w:rPr>
                <w:rFonts w:eastAsia="SimSun" w:hint="eastAsia"/>
                <w:sz w:val="18"/>
                <w:lang w:val="en-US" w:eastAsia="zh-CN"/>
              </w:rPr>
              <w:t>O</w:t>
            </w:r>
            <w:r>
              <w:rPr>
                <w:rFonts w:eastAsia="SimSun"/>
                <w:sz w:val="18"/>
                <w:lang w:val="en-US" w:eastAsia="zh-CN"/>
              </w:rPr>
              <w:t>K</w:t>
            </w:r>
          </w:p>
        </w:tc>
      </w:tr>
      <w:tr w:rsidR="00CF6ECC" w14:paraId="49529943" w14:textId="77777777" w:rsidTr="005C2D38">
        <w:tc>
          <w:tcPr>
            <w:tcW w:w="557" w:type="pct"/>
          </w:tcPr>
          <w:p w14:paraId="3AB7D370" w14:textId="5427A662" w:rsidR="00CF6ECC" w:rsidRDefault="00EF01AA" w:rsidP="00CF6ECC">
            <w:pPr>
              <w:tabs>
                <w:tab w:val="left" w:pos="360"/>
              </w:tabs>
              <w:snapToGrid w:val="0"/>
              <w:spacing w:after="0" w:line="276" w:lineRule="auto"/>
              <w:rPr>
                <w:rFonts w:eastAsia="PMingLiU"/>
                <w:sz w:val="18"/>
                <w:lang w:eastAsia="zh-TW"/>
              </w:rPr>
            </w:pPr>
            <w:r>
              <w:rPr>
                <w:rFonts w:eastAsia="PMingLiU"/>
                <w:sz w:val="18"/>
                <w:lang w:eastAsia="zh-TW"/>
              </w:rPr>
              <w:t>Google</w:t>
            </w: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3D9C964B" w:rsidR="00CF6ECC" w:rsidRDefault="00EF01AA" w:rsidP="00CF6ECC">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CF6ECC" w14:paraId="52C6B707" w14:textId="77777777" w:rsidTr="005C2D38">
        <w:tc>
          <w:tcPr>
            <w:tcW w:w="557" w:type="pct"/>
          </w:tcPr>
          <w:p w14:paraId="00CE79EF" w14:textId="1B245D56" w:rsidR="00CF6ECC" w:rsidRDefault="00191A5A" w:rsidP="00CF6ECC">
            <w:pPr>
              <w:tabs>
                <w:tab w:val="left" w:pos="360"/>
              </w:tabs>
              <w:snapToGrid w:val="0"/>
              <w:spacing w:after="0" w:line="276" w:lineRule="auto"/>
              <w:rPr>
                <w:rFonts w:eastAsia="SimSun"/>
                <w:sz w:val="18"/>
                <w:lang w:eastAsia="de-DE"/>
              </w:rPr>
            </w:pPr>
            <w:r>
              <w:rPr>
                <w:rFonts w:eastAsia="SimSun"/>
                <w:sz w:val="18"/>
                <w:lang w:eastAsia="de-DE"/>
              </w:rPr>
              <w:t>Ericsson</w:t>
            </w: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468C935" w:rsidR="00CF6ECC" w:rsidRDefault="00191A5A" w:rsidP="00CF6ECC">
            <w:pPr>
              <w:tabs>
                <w:tab w:val="left" w:pos="360"/>
              </w:tabs>
              <w:snapToGrid w:val="0"/>
              <w:spacing w:after="0" w:line="276" w:lineRule="auto"/>
              <w:rPr>
                <w:rFonts w:eastAsia="SimSun"/>
                <w:sz w:val="18"/>
                <w:lang w:val="en-US" w:eastAsia="zh-CN"/>
              </w:rPr>
            </w:pPr>
            <w:r>
              <w:rPr>
                <w:rFonts w:eastAsia="SimSun"/>
                <w:sz w:val="18"/>
                <w:lang w:val="en-US" w:eastAsia="zh-CN"/>
              </w:rPr>
              <w:t>OK</w:t>
            </w:r>
          </w:p>
        </w:tc>
      </w:tr>
    </w:tbl>
    <w:p w14:paraId="2C686518" w14:textId="77777777" w:rsidR="00B22A3B" w:rsidRDefault="00B22A3B">
      <w:pPr>
        <w:snapToGrid w:val="0"/>
        <w:spacing w:after="0"/>
        <w:jc w:val="both"/>
        <w:rPr>
          <w:rFonts w:eastAsia="SimSun"/>
          <w:b/>
          <w:bCs/>
          <w:lang w:val="en-US" w:eastAsia="zh-CN"/>
        </w:rPr>
      </w:pPr>
    </w:p>
    <w:p w14:paraId="3BFB07E9"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TableGrid"/>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and ,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and , where the value of and   are reported by UE capability. </w:t>
            </w:r>
          </w:p>
          <w:p w14:paraId="5D1C94DE" w14:textId="77777777" w:rsidR="00B22A3B" w:rsidRDefault="000519FB">
            <w:pPr>
              <w:pStyle w:val="B1"/>
              <w:jc w:val="both"/>
            </w:pPr>
            <w:r>
              <w:t>-</w:t>
            </w:r>
            <w:r>
              <w:tab/>
              <w:t xml:space="preserve">and ,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and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and/or ,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SimSun"/>
          <w:lang w:eastAsia="zh-CN"/>
        </w:rPr>
      </w:pPr>
    </w:p>
    <w:tbl>
      <w:tblPr>
        <w:tblStyle w:val="TableGrid"/>
        <w:tblW w:w="4884" w:type="pct"/>
        <w:tblLook w:val="04A0" w:firstRow="1" w:lastRow="0" w:firstColumn="1" w:lastColumn="0" w:noHBand="0" w:noVBand="1"/>
      </w:tblPr>
      <w:tblGrid>
        <w:gridCol w:w="1071"/>
        <w:gridCol w:w="743"/>
        <w:gridCol w:w="7812"/>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Generally fine</w:t>
            </w:r>
          </w:p>
        </w:tc>
      </w:tr>
      <w:tr w:rsidR="00C33084" w14:paraId="681A1803" w14:textId="77777777" w:rsidTr="005C2D38">
        <w:tc>
          <w:tcPr>
            <w:tcW w:w="556" w:type="pct"/>
          </w:tcPr>
          <w:p w14:paraId="37AA4423" w14:textId="08381B04"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1A04BDB9"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42EF0EDD" w14:textId="6B712A3D"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 in general.</w:t>
            </w:r>
          </w:p>
        </w:tc>
      </w:tr>
      <w:tr w:rsidR="002F4509" w14:paraId="5837C387" w14:textId="77777777" w:rsidTr="005C2D38">
        <w:tc>
          <w:tcPr>
            <w:tcW w:w="556" w:type="pct"/>
          </w:tcPr>
          <w:p w14:paraId="4C18223A" w14:textId="0AA389FF" w:rsidR="002F4509" w:rsidRDefault="002F4509" w:rsidP="002F4509">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86" w:type="pct"/>
          </w:tcPr>
          <w:p w14:paraId="54E5DD91" w14:textId="77777777" w:rsidR="002F4509" w:rsidRDefault="002F4509" w:rsidP="002F4509">
            <w:pPr>
              <w:tabs>
                <w:tab w:val="left" w:pos="360"/>
              </w:tabs>
              <w:snapToGrid w:val="0"/>
              <w:spacing w:after="0" w:line="276" w:lineRule="auto"/>
              <w:rPr>
                <w:rFonts w:eastAsiaTheme="minorEastAsia"/>
                <w:sz w:val="18"/>
                <w:lang w:eastAsia="zh-CN"/>
              </w:rPr>
            </w:pPr>
          </w:p>
        </w:tc>
        <w:tc>
          <w:tcPr>
            <w:tcW w:w="4058" w:type="pct"/>
          </w:tcPr>
          <w:p w14:paraId="1171DCFE" w14:textId="3EF1A29A" w:rsidR="002F4509" w:rsidRDefault="002F4509" w:rsidP="002F4509">
            <w:pPr>
              <w:tabs>
                <w:tab w:val="left" w:pos="360"/>
              </w:tabs>
              <w:snapToGrid w:val="0"/>
              <w:spacing w:after="0" w:line="276" w:lineRule="auto"/>
              <w:rPr>
                <w:rFonts w:eastAsia="SimSun"/>
                <w:sz w:val="18"/>
                <w:lang w:val="en-US" w:eastAsia="zh-CN"/>
              </w:rPr>
            </w:pPr>
            <w:r>
              <w:rPr>
                <w:rFonts w:eastAsiaTheme="minorEastAsia"/>
                <w:sz w:val="18"/>
                <w:lang w:val="en-US" w:eastAsia="zh-CN"/>
              </w:rPr>
              <w:t>Should first address issue 2.3.3, and then address this one.</w:t>
            </w:r>
          </w:p>
        </w:tc>
      </w:tr>
      <w:tr w:rsidR="00EF01AA" w14:paraId="70C64DFF" w14:textId="77777777" w:rsidTr="005C2D38">
        <w:tc>
          <w:tcPr>
            <w:tcW w:w="556" w:type="pct"/>
          </w:tcPr>
          <w:p w14:paraId="581D5EB0" w14:textId="058232DD" w:rsidR="00EF01AA" w:rsidRDefault="00EF01AA" w:rsidP="002F4509">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79C668C4" w14:textId="77777777" w:rsidR="00EF01AA" w:rsidRDefault="00EF01AA" w:rsidP="002F4509">
            <w:pPr>
              <w:tabs>
                <w:tab w:val="left" w:pos="360"/>
              </w:tabs>
              <w:snapToGrid w:val="0"/>
              <w:spacing w:after="0" w:line="276" w:lineRule="auto"/>
              <w:rPr>
                <w:rFonts w:eastAsiaTheme="minorEastAsia"/>
                <w:sz w:val="18"/>
                <w:lang w:eastAsia="zh-CN"/>
              </w:rPr>
            </w:pPr>
          </w:p>
        </w:tc>
        <w:tc>
          <w:tcPr>
            <w:tcW w:w="4058" w:type="pct"/>
          </w:tcPr>
          <w:p w14:paraId="4BAE1772" w14:textId="0765A01C" w:rsidR="00EF01AA" w:rsidRDefault="00EF01AA" w:rsidP="002F4509">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r w:rsidR="001C48BD" w:rsidRPr="00347AF8" w14:paraId="6812B621" w14:textId="77777777" w:rsidTr="001C48BD">
        <w:tc>
          <w:tcPr>
            <w:tcW w:w="556" w:type="pct"/>
          </w:tcPr>
          <w:p w14:paraId="7462E8B5" w14:textId="77777777" w:rsidR="001C48BD" w:rsidRPr="006B7133"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S</w:t>
            </w:r>
            <w:r>
              <w:rPr>
                <w:rFonts w:eastAsia="MS Mincho"/>
                <w:sz w:val="18"/>
                <w:lang w:eastAsia="ja-JP"/>
              </w:rPr>
              <w:t>harp</w:t>
            </w:r>
          </w:p>
        </w:tc>
        <w:tc>
          <w:tcPr>
            <w:tcW w:w="386" w:type="pct"/>
          </w:tcPr>
          <w:p w14:paraId="1186699C" w14:textId="77777777" w:rsidR="001C48BD" w:rsidRDefault="001C48BD" w:rsidP="001146AE">
            <w:pPr>
              <w:tabs>
                <w:tab w:val="left" w:pos="360"/>
              </w:tabs>
              <w:snapToGrid w:val="0"/>
              <w:spacing w:after="0" w:line="276" w:lineRule="auto"/>
              <w:rPr>
                <w:rFonts w:eastAsiaTheme="minorEastAsia"/>
                <w:sz w:val="18"/>
                <w:lang w:eastAsia="zh-CN"/>
              </w:rPr>
            </w:pPr>
          </w:p>
        </w:tc>
        <w:tc>
          <w:tcPr>
            <w:tcW w:w="4058" w:type="pct"/>
          </w:tcPr>
          <w:p w14:paraId="6C8E30E7" w14:textId="77777777" w:rsidR="001C48BD" w:rsidRPr="00771660" w:rsidRDefault="001C48BD" w:rsidP="001146AE">
            <w:pPr>
              <w:tabs>
                <w:tab w:val="left" w:pos="360"/>
              </w:tabs>
              <w:snapToGrid w:val="0"/>
              <w:spacing w:after="0" w:line="276" w:lineRule="auto"/>
              <w:rPr>
                <w:rFonts w:eastAsia="MS Mincho"/>
                <w:sz w:val="18"/>
                <w:szCs w:val="18"/>
                <w:lang w:val="en-US" w:eastAsia="ja-JP"/>
              </w:rPr>
            </w:pPr>
            <w:r w:rsidRPr="00771660">
              <w:rPr>
                <w:rFonts w:eastAsia="MS Mincho" w:hint="eastAsia"/>
                <w:sz w:val="18"/>
                <w:szCs w:val="18"/>
                <w:lang w:val="en-US" w:eastAsia="ja-JP"/>
              </w:rPr>
              <w:t>S</w:t>
            </w:r>
            <w:r w:rsidRPr="00771660">
              <w:rPr>
                <w:rFonts w:eastAsia="MS Mincho"/>
                <w:sz w:val="18"/>
                <w:szCs w:val="18"/>
                <w:lang w:val="en-US" w:eastAsia="ja-JP"/>
              </w:rPr>
              <w:t xml:space="preserve">upport in general. We have two comments. </w:t>
            </w:r>
          </w:p>
          <w:p w14:paraId="25F706B4" w14:textId="77777777" w:rsidR="001C48BD" w:rsidRPr="00771660" w:rsidRDefault="001C48BD" w:rsidP="001146AE">
            <w:pPr>
              <w:tabs>
                <w:tab w:val="left" w:pos="360"/>
              </w:tabs>
              <w:snapToGrid w:val="0"/>
              <w:spacing w:after="0" w:line="276" w:lineRule="auto"/>
              <w:rPr>
                <w:rFonts w:eastAsia="MS Mincho"/>
                <w:sz w:val="18"/>
                <w:szCs w:val="18"/>
                <w:lang w:val="en-US" w:eastAsia="ja-JP"/>
              </w:rPr>
            </w:pPr>
            <w:r w:rsidRPr="00771660">
              <w:rPr>
                <w:rFonts w:eastAsia="MS Mincho"/>
                <w:sz w:val="18"/>
                <w:szCs w:val="18"/>
                <w:lang w:val="en-US" w:eastAsia="ja-JP"/>
              </w:rPr>
              <w:t xml:space="preserve">1: M2 in the formula should also be replaced with Mx for consistency. </w:t>
            </w:r>
          </w:p>
          <w:p w14:paraId="10C8F9BD" w14:textId="77777777" w:rsidR="001C48BD" w:rsidRPr="00771660" w:rsidRDefault="001C48BD" w:rsidP="001146AE">
            <w:pPr>
              <w:tabs>
                <w:tab w:val="left" w:pos="360"/>
              </w:tabs>
              <w:snapToGrid w:val="0"/>
              <w:spacing w:after="0" w:line="276" w:lineRule="auto"/>
              <w:rPr>
                <w:sz w:val="18"/>
                <w:szCs w:val="18"/>
              </w:rPr>
            </w:pPr>
            <w:r w:rsidRPr="00771660">
              <w:rPr>
                <w:rFonts w:eastAsia="MS Mincho" w:hint="eastAsia"/>
                <w:sz w:val="18"/>
                <w:szCs w:val="18"/>
                <w:lang w:val="en-US" w:eastAsia="ja-JP"/>
              </w:rPr>
              <w:t>2</w:t>
            </w:r>
            <w:r w:rsidRPr="00771660">
              <w:rPr>
                <w:rFonts w:eastAsia="MS Mincho"/>
                <w:sz w:val="18"/>
                <w:szCs w:val="18"/>
                <w:lang w:val="en-US" w:eastAsia="ja-JP"/>
              </w:rPr>
              <w:t>: regarding</w:t>
            </w:r>
            <w:r w:rsidRPr="00771660">
              <w:rPr>
                <w:sz w:val="18"/>
                <w:szCs w:val="18"/>
              </w:rPr>
              <w:t xml:space="preserve"> “</w:t>
            </w:r>
            <m:oMath>
              <m:sSub>
                <m:sSubPr>
                  <m:ctrlPr>
                    <w:rPr>
                      <w:rFonts w:ascii="Cambria Math" w:hAnsi="Cambria Math"/>
                      <w:sz w:val="18"/>
                      <w:szCs w:val="18"/>
                    </w:rPr>
                  </m:ctrlPr>
                </m:sSubPr>
                <m:e>
                  <m:r>
                    <w:rPr>
                      <w:rFonts w:ascii="Cambria Math" w:hAnsi="Cambria Math"/>
                      <w:sz w:val="18"/>
                      <w:szCs w:val="18"/>
                    </w:rPr>
                    <m:t>O</m:t>
                  </m:r>
                </m:e>
                <m:sub>
                  <m:r>
                    <w:rPr>
                      <w:rFonts w:ascii="Cambria Math" w:hAnsi="Cambria Math"/>
                      <w:sz w:val="18"/>
                      <w:szCs w:val="18"/>
                    </w:rPr>
                    <m:t>CPU</m:t>
                  </m:r>
                  <m:r>
                    <m:rPr>
                      <m:sty m:val="p"/>
                    </m:rPr>
                    <w:rPr>
                      <w:rFonts w:ascii="Cambria Math" w:hAnsi="Cambria Math"/>
                      <w:sz w:val="18"/>
                      <w:szCs w:val="18"/>
                    </w:rPr>
                    <m:t>,1</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X</m:t>
                  </m:r>
                </m:e>
                <m:sub>
                  <m:r>
                    <m:rPr>
                      <m:sty m:val="p"/>
                    </m:rPr>
                    <w:rPr>
                      <w:rFonts w:ascii="Cambria Math" w:hAnsi="Cambria Math"/>
                      <w:sz w:val="18"/>
                      <w:szCs w:val="18"/>
                    </w:rPr>
                    <m:t>1</m:t>
                  </m:r>
                </m:sub>
              </m:sSub>
              <m:r>
                <m:rPr>
                  <m:sty m:val="p"/>
                </m:rPr>
                <w:rPr>
                  <w:rFonts w:ascii="Cambria Math" w:hAnsi="Cambria Math"/>
                  <w:sz w:val="18"/>
                  <w:szCs w:val="18"/>
                </w:rPr>
                <m:t xml:space="preserve"> </m:t>
              </m:r>
            </m:oMath>
            <w:r w:rsidRPr="00771660">
              <w:rPr>
                <w:sz w:val="18"/>
                <w:szCs w:val="18"/>
              </w:rPr>
              <w:t xml:space="preserve">and </w:t>
            </w:r>
            <m:oMath>
              <m:sSub>
                <m:sSubPr>
                  <m:ctrlPr>
                    <w:rPr>
                      <w:rFonts w:ascii="Cambria Math" w:hAnsi="Cambria Math"/>
                      <w:sz w:val="18"/>
                      <w:szCs w:val="18"/>
                    </w:rPr>
                  </m:ctrlPr>
                </m:sSubPr>
                <m:e>
                  <m:r>
                    <w:rPr>
                      <w:rFonts w:ascii="Cambria Math" w:hAnsi="Cambria Math"/>
                      <w:sz w:val="18"/>
                      <w:szCs w:val="18"/>
                    </w:rPr>
                    <m:t>O</m:t>
                  </m:r>
                </m:e>
                <m:sub>
                  <m:r>
                    <w:rPr>
                      <w:rFonts w:ascii="Cambria Math" w:hAnsi="Cambria Math"/>
                      <w:sz w:val="18"/>
                      <w:szCs w:val="18"/>
                    </w:rPr>
                    <m:t>CPU</m:t>
                  </m:r>
                  <m:r>
                    <m:rPr>
                      <m:sty m:val="p"/>
                    </m:rPr>
                    <w:rPr>
                      <w:rFonts w:ascii="Cambria Math" w:hAnsi="Cambria Math"/>
                      <w:sz w:val="18"/>
                      <w:szCs w:val="18"/>
                    </w:rPr>
                    <m:t>,</m:t>
                  </m:r>
                  <m:r>
                    <w:rPr>
                      <w:rFonts w:ascii="Cambria Math" w:hAnsi="Cambria Math"/>
                      <w:strike/>
                      <w:color w:val="C00000"/>
                      <w:sz w:val="18"/>
                      <w:szCs w:val="18"/>
                    </w:rPr>
                    <m:t>2</m:t>
                  </m:r>
                  <m:r>
                    <w:rPr>
                      <w:rFonts w:ascii="Cambria Math" w:hAnsi="Cambria Math"/>
                      <w:color w:val="C00000"/>
                      <w:sz w:val="18"/>
                      <w:szCs w:val="18"/>
                    </w:rPr>
                    <m:t>x</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X</m:t>
                  </m:r>
                </m:e>
                <m:sub>
                  <m:r>
                    <w:rPr>
                      <w:rFonts w:ascii="Cambria Math" w:hAnsi="Cambria Math"/>
                      <w:strike/>
                      <w:color w:val="C00000"/>
                      <w:sz w:val="18"/>
                      <w:szCs w:val="18"/>
                    </w:rPr>
                    <m:t>2</m:t>
                  </m:r>
                  <m:r>
                    <w:rPr>
                      <w:rFonts w:ascii="Cambria Math" w:hAnsi="Cambria Math"/>
                      <w:color w:val="C00000"/>
                      <w:sz w:val="18"/>
                      <w:szCs w:val="18"/>
                    </w:rPr>
                    <m:t>x</m:t>
                  </m:r>
                </m:sub>
              </m:sSub>
            </m:oMath>
            <w:r w:rsidRPr="00771660">
              <w:rPr>
                <w:sz w:val="18"/>
                <w:szCs w:val="18"/>
              </w:rPr>
              <w:t xml:space="preserve">, </w:t>
            </w:r>
            <w:r w:rsidRPr="00771660">
              <w:rPr>
                <w:rStyle w:val="3GPPNormalTextChar"/>
                <w:sz w:val="18"/>
                <w:szCs w:val="18"/>
              </w:rPr>
              <w:t>where the value</w:t>
            </w:r>
            <w:r w:rsidRPr="00771660">
              <w:rPr>
                <w:sz w:val="18"/>
                <w:szCs w:val="18"/>
              </w:rPr>
              <w:t xml:space="preserve"> of </w:t>
            </w:r>
            <m:oMath>
              <m:sSub>
                <m:sSubPr>
                  <m:ctrlPr>
                    <w:rPr>
                      <w:rFonts w:ascii="Cambria Math" w:hAnsi="Cambria Math"/>
                      <w:sz w:val="18"/>
                      <w:szCs w:val="18"/>
                    </w:rPr>
                  </m:ctrlPr>
                </m:sSubPr>
                <m:e>
                  <m:r>
                    <m:rPr>
                      <m:sty m:val="p"/>
                    </m:rPr>
                    <w:rPr>
                      <w:rFonts w:ascii="Cambria Math" w:hAnsi="Cambria Math"/>
                      <w:sz w:val="18"/>
                      <w:szCs w:val="18"/>
                    </w:rPr>
                    <m:t>X</m:t>
                  </m:r>
                </m:e>
                <m:sub>
                  <m:r>
                    <w:rPr>
                      <w:rFonts w:ascii="Cambria Math" w:hAnsi="Cambria Math"/>
                      <w:sz w:val="18"/>
                      <w:szCs w:val="18"/>
                    </w:rPr>
                    <m:t>1</m:t>
                  </m:r>
                </m:sub>
              </m:sSub>
            </m:oMath>
            <w:r w:rsidRPr="00771660">
              <w:rPr>
                <w:sz w:val="18"/>
                <w:szCs w:val="18"/>
              </w:rPr>
              <w:t xml:space="preserve">and </w:t>
            </w:r>
            <m:oMath>
              <m:sSub>
                <m:sSubPr>
                  <m:ctrlPr>
                    <w:rPr>
                      <w:rFonts w:ascii="Cambria Math" w:hAnsi="Cambria Math"/>
                      <w:sz w:val="18"/>
                      <w:szCs w:val="18"/>
                    </w:rPr>
                  </m:ctrlPr>
                </m:sSubPr>
                <m:e>
                  <m:r>
                    <m:rPr>
                      <m:sty m:val="p"/>
                    </m:rPr>
                    <w:rPr>
                      <w:rFonts w:ascii="Cambria Math" w:hAnsi="Cambria Math"/>
                      <w:sz w:val="18"/>
                      <w:szCs w:val="18"/>
                    </w:rPr>
                    <m:t>X</m:t>
                  </m:r>
                </m:e>
                <m:sub>
                  <m:r>
                    <w:rPr>
                      <w:rFonts w:ascii="Cambria Math" w:hAnsi="Cambria Math"/>
                      <w:strike/>
                      <w:color w:val="C00000"/>
                      <w:sz w:val="18"/>
                      <w:szCs w:val="18"/>
                    </w:rPr>
                    <m:t>2</m:t>
                  </m:r>
                  <m:r>
                    <w:rPr>
                      <w:rFonts w:ascii="Cambria Math" w:hAnsi="Cambria Math"/>
                      <w:color w:val="C00000"/>
                      <w:sz w:val="18"/>
                      <w:szCs w:val="18"/>
                    </w:rPr>
                    <m:t>x</m:t>
                  </m:r>
                </m:sub>
              </m:sSub>
            </m:oMath>
            <w:r w:rsidRPr="00771660">
              <w:rPr>
                <w:sz w:val="18"/>
                <w:szCs w:val="18"/>
              </w:rPr>
              <w:t xml:space="preserve">  are reported by UE capability”, we would like to confirm the intended UE behaviour. Does this mean the UE reports X1, X2, and X3 via UE capability or the UE reports X1 and either X2 or X3 via UE capability? </w:t>
            </w:r>
          </w:p>
          <w:p w14:paraId="0921930B" w14:textId="77777777" w:rsidR="001C48BD" w:rsidRPr="00347AF8" w:rsidRDefault="001C48BD" w:rsidP="001146AE">
            <w:pPr>
              <w:tabs>
                <w:tab w:val="left" w:pos="360"/>
              </w:tabs>
              <w:snapToGrid w:val="0"/>
              <w:spacing w:after="0" w:line="276" w:lineRule="auto"/>
              <w:rPr>
                <w:rFonts w:eastAsia="MS Mincho"/>
                <w:sz w:val="18"/>
                <w:szCs w:val="18"/>
                <w:lang w:val="en-US" w:eastAsia="ja-JP"/>
              </w:rPr>
            </w:pPr>
          </w:p>
        </w:tc>
      </w:tr>
      <w:tr w:rsidR="00191A5A" w:rsidRPr="00347AF8" w14:paraId="62E5936B" w14:textId="77777777" w:rsidTr="001C48BD">
        <w:tc>
          <w:tcPr>
            <w:tcW w:w="556" w:type="pct"/>
          </w:tcPr>
          <w:p w14:paraId="1E5ED405" w14:textId="2F58AF49" w:rsidR="00191A5A" w:rsidRDefault="00191A5A" w:rsidP="001146AE">
            <w:pPr>
              <w:tabs>
                <w:tab w:val="left" w:pos="360"/>
              </w:tabs>
              <w:snapToGrid w:val="0"/>
              <w:spacing w:after="0" w:line="276" w:lineRule="auto"/>
              <w:rPr>
                <w:rFonts w:eastAsia="MS Mincho" w:hint="eastAsia"/>
                <w:sz w:val="18"/>
                <w:lang w:eastAsia="ja-JP"/>
              </w:rPr>
            </w:pPr>
            <w:r>
              <w:rPr>
                <w:rFonts w:eastAsia="MS Mincho"/>
                <w:sz w:val="18"/>
                <w:lang w:eastAsia="ja-JP"/>
              </w:rPr>
              <w:lastRenderedPageBreak/>
              <w:t>Ericsson</w:t>
            </w:r>
          </w:p>
        </w:tc>
        <w:tc>
          <w:tcPr>
            <w:tcW w:w="386" w:type="pct"/>
          </w:tcPr>
          <w:p w14:paraId="36F87BA4" w14:textId="0C58CEB9" w:rsidR="00191A5A" w:rsidRDefault="00191A5A" w:rsidP="001146AE">
            <w:pPr>
              <w:tabs>
                <w:tab w:val="left" w:pos="360"/>
              </w:tabs>
              <w:snapToGrid w:val="0"/>
              <w:spacing w:after="0" w:line="276" w:lineRule="auto"/>
              <w:rPr>
                <w:rFonts w:eastAsiaTheme="minorEastAsia"/>
                <w:sz w:val="18"/>
                <w:lang w:eastAsia="zh-CN"/>
              </w:rPr>
            </w:pPr>
          </w:p>
        </w:tc>
        <w:tc>
          <w:tcPr>
            <w:tcW w:w="4058" w:type="pct"/>
          </w:tcPr>
          <w:p w14:paraId="75AC026A" w14:textId="6C82E72F" w:rsidR="00191A5A" w:rsidRPr="00771660" w:rsidRDefault="00191A5A" w:rsidP="001146AE">
            <w:pPr>
              <w:tabs>
                <w:tab w:val="left" w:pos="360"/>
              </w:tabs>
              <w:snapToGrid w:val="0"/>
              <w:spacing w:after="0" w:line="276" w:lineRule="auto"/>
              <w:rPr>
                <w:rFonts w:eastAsia="MS Mincho" w:hint="eastAsia"/>
                <w:sz w:val="18"/>
                <w:szCs w:val="18"/>
                <w:lang w:val="en-US" w:eastAsia="ja-JP"/>
              </w:rPr>
            </w:pPr>
            <w:r>
              <w:rPr>
                <w:rFonts w:eastAsia="MS Mincho"/>
                <w:sz w:val="18"/>
                <w:szCs w:val="18"/>
                <w:lang w:val="en-US" w:eastAsia="ja-JP"/>
              </w:rPr>
              <w:t>OK</w:t>
            </w:r>
          </w:p>
        </w:tc>
      </w:tr>
    </w:tbl>
    <w:p w14:paraId="6E550847" w14:textId="38837EE6" w:rsidR="00B22A3B" w:rsidRPr="001C48BD" w:rsidRDefault="00B22A3B">
      <w:pPr>
        <w:snapToGrid w:val="0"/>
        <w:spacing w:after="0"/>
        <w:jc w:val="both"/>
        <w:rPr>
          <w:rFonts w:eastAsia="SimSun"/>
          <w:b/>
          <w:bCs/>
          <w:lang w:val="en-US" w:eastAsia="zh-CN"/>
        </w:rPr>
      </w:pPr>
    </w:p>
    <w:p w14:paraId="27A808B6" w14:textId="77777777" w:rsidR="001C48BD" w:rsidRDefault="001C48BD">
      <w:pPr>
        <w:snapToGrid w:val="0"/>
        <w:spacing w:after="0"/>
        <w:jc w:val="both"/>
        <w:rPr>
          <w:rFonts w:eastAsia="SimSun"/>
          <w:b/>
          <w:bCs/>
          <w:lang w:eastAsia="zh-CN"/>
        </w:rPr>
      </w:pPr>
    </w:p>
    <w:p w14:paraId="4F2B7DC2"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r>
        <w:rPr>
          <w:rFonts w:eastAsiaTheme="minorEastAsia" w:hint="eastAsia"/>
          <w:color w:val="000000" w:themeColor="text1"/>
        </w:rPr>
        <w:t>nonzero</w:t>
      </w:r>
      <w:r>
        <w:rPr>
          <w:color w:val="000000" w:themeColor="text1"/>
        </w:rPr>
        <w:t xml:space="preserve"> </w:t>
      </w:r>
      <w:r>
        <w:rPr>
          <w:rFonts w:eastAsia="SimSun"/>
          <w:color w:val="000000" w:themeColor="text1"/>
          <w:lang w:eastAsia="en-US"/>
        </w:rPr>
        <w:t xml:space="preserve"> and </w:t>
      </w:r>
      <w:r>
        <w:rPr>
          <w:rFonts w:eastAsiaTheme="minorEastAsia" w:hint="eastAsia"/>
          <w:color w:val="000000" w:themeColor="text1"/>
        </w:rPr>
        <w:t>nonzero</w:t>
      </w:r>
      <w:r>
        <w:rPr>
          <w:rFonts w:eastAsiaTheme="minorEastAsia"/>
          <w:color w:val="000000" w:themeColor="text1"/>
        </w:rPr>
        <w:t xml:space="preserve"> </w:t>
      </w:r>
      <w:r>
        <w:rPr>
          <w:rFonts w:eastAsia="SimSun" w:hint="eastAsia"/>
          <w:color w:val="000000" w:themeColor="text1"/>
          <w:lang w:eastAsia="zh-CN"/>
        </w:rPr>
        <w:t xml:space="preserve"> </w:t>
      </w:r>
      <w:r>
        <w:rPr>
          <w:rFonts w:eastAsia="SimSun"/>
          <w:color w:val="000000" w:themeColor="text1"/>
          <w:lang w:eastAsia="zh-CN"/>
        </w:rPr>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with  and  considered to be 0.</w:t>
      </w:r>
    </w:p>
    <w:p w14:paraId="3B6203BC"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calculations  with parameter </w:t>
            </w:r>
            <w:proofErr w:type="spellStart"/>
            <w:r>
              <w:rPr>
                <w:i/>
                <w:iCs/>
              </w:rPr>
              <w:t>simultaneousCSI-ReportsPerCC</w:t>
            </w:r>
            <w:proofErr w:type="spellEnd"/>
            <w:r>
              <w:t xml:space="preserve"> </w:t>
            </w:r>
            <w:r>
              <w:rPr>
                <w:iCs/>
                <w:lang w:val="en-US"/>
              </w:rPr>
              <w:t>or</w:t>
            </w:r>
            <w:r>
              <w:rPr>
                <w:i/>
                <w:iCs/>
                <w:lang w:val="en-US"/>
              </w:rPr>
              <w:t xml:space="preserve"> </w:t>
            </w:r>
            <w:proofErr w:type="spellStart"/>
            <w:r>
              <w:rPr>
                <w:i/>
                <w:iCs/>
              </w:rPr>
              <w:t>simultaneousCSI</w:t>
            </w:r>
            <w:proofErr w:type="spellEnd"/>
            <w:r>
              <w:rPr>
                <w:i/>
                <w:iCs/>
              </w:rPr>
              <w:t>-</w:t>
            </w:r>
            <w:r>
              <w:rPr>
                <w:i/>
                <w:iCs/>
                <w:lang w:val="en-US"/>
              </w:rPr>
              <w:t>Sub</w:t>
            </w:r>
            <w:proofErr w:type="spellStart"/>
            <w:r>
              <w:rPr>
                <w:i/>
                <w:iCs/>
              </w:rPr>
              <w:t>ReportsPerCC</w:t>
            </w:r>
            <w:proofErr w:type="spellEnd"/>
            <w:r>
              <w:rPr>
                <w:i/>
                <w:iCs/>
                <w:lang w:val="en-US"/>
              </w:rPr>
              <w:t xml:space="preserve">-r18 </w:t>
            </w:r>
            <w:r>
              <w:t xml:space="preserve">in a component carrier, and </w:t>
            </w:r>
            <w:proofErr w:type="spellStart"/>
            <w:r>
              <w:rPr>
                <w:i/>
                <w:iCs/>
              </w:rPr>
              <w:t>simultaneousCSI-ReportsAllCC</w:t>
            </w:r>
            <w:proofErr w:type="spellEnd"/>
            <w:r>
              <w:t xml:space="preserve"> </w:t>
            </w:r>
            <w:r>
              <w:rPr>
                <w:lang w:val="en-US"/>
              </w:rPr>
              <w:t xml:space="preserve">or </w:t>
            </w:r>
            <w:proofErr w:type="spellStart"/>
            <w:r>
              <w:rPr>
                <w:i/>
                <w:iCs/>
              </w:rPr>
              <w:t>simultaneousCSI</w:t>
            </w:r>
            <w:proofErr w:type="spellEnd"/>
            <w:r>
              <w:rPr>
                <w:i/>
                <w:iCs/>
              </w:rPr>
              <w:t>-</w:t>
            </w:r>
            <w:r>
              <w:rPr>
                <w:i/>
                <w:iCs/>
                <w:lang w:val="en-US"/>
              </w:rPr>
              <w:t>Sub</w:t>
            </w:r>
            <w:proofErr w:type="spellStart"/>
            <w:r>
              <w:rPr>
                <w:i/>
                <w:iCs/>
              </w:rPr>
              <w:t>ReportsAllCC</w:t>
            </w:r>
            <w:proofErr w:type="spellEnd"/>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proofErr w:type="spellStart"/>
            <w:r>
              <w:rPr>
                <w:i/>
                <w:iCs/>
                <w:lang w:val="en-US" w:eastAsia="zh-CN"/>
              </w:rPr>
              <w:t>simultaneousCSI-ReportsPerCC</w:t>
            </w:r>
            <w:proofErr w:type="spellEnd"/>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proofErr w:type="spellStart"/>
            <w:r>
              <w:rPr>
                <w:i/>
                <w:iCs/>
                <w:lang w:val="en-US" w:eastAsia="zh-CN"/>
              </w:rPr>
              <w:t>simultaneousCSI-ReportsAllCC</w:t>
            </w:r>
            <w:proofErr w:type="spellEnd"/>
            <w:r>
              <w:rPr>
                <w:lang w:val="en-US" w:eastAsia="zh-CN"/>
              </w:rPr>
              <w:t xml:space="preserve">. </w:t>
            </w:r>
            <w:r>
              <w:t xml:space="preserve">If a UE supports  simultaneous CSI calculations it is said to have  CSI processing units for processing CSI reports. If </w:t>
            </w:r>
            <w:r>
              <w:rPr>
                <w:i/>
              </w:rPr>
              <w:t>L</w:t>
            </w:r>
            <w:r>
              <w:t xml:space="preserve"> CPUs are occupied for calculation of CSI reports in a given OFDM symbol, the UE has  unoccupied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is considered.</w:t>
            </w:r>
          </w:p>
          <w:p w14:paraId="274D89B6" w14:textId="77777777" w:rsidR="00B22A3B" w:rsidRDefault="000519FB">
            <w:pPr>
              <w:jc w:val="both"/>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supports  simultaneous CSI calculations it is said to have  CSI processing units for processing CSI reports. If </w:t>
            </w:r>
            <w:r>
              <w:rPr>
                <w:i/>
              </w:rPr>
              <w:t>L</w:t>
            </w:r>
            <w:r>
              <w:t xml:space="preserve"> CPUs are occupied for calculation of CSI reports in a given OFDM symbol, the UE has  unoccupied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SimSun"/>
                <w:b/>
                <w:bCs/>
                <w:lang w:eastAsia="zh-CN"/>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SimSun"/>
          <w:lang w:eastAsia="zh-CN"/>
        </w:rPr>
      </w:pPr>
    </w:p>
    <w:tbl>
      <w:tblPr>
        <w:tblStyle w:val="TableGrid"/>
        <w:tblW w:w="4814" w:type="pct"/>
        <w:tblLook w:val="04A0" w:firstRow="1" w:lastRow="0" w:firstColumn="1" w:lastColumn="0" w:noHBand="0" w:noVBand="1"/>
      </w:tblPr>
      <w:tblGrid>
        <w:gridCol w:w="1072"/>
        <w:gridCol w:w="740"/>
        <w:gridCol w:w="7676"/>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390" w:type="pct"/>
          </w:tcPr>
          <w:p w14:paraId="1596EF4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SimSun"/>
                <w:lang w:eastAsia="zh-CN"/>
              </w:rPr>
            </w:pPr>
          </w:p>
          <w:p w14:paraId="77247986" w14:textId="77777777" w:rsidR="00B22A3B" w:rsidRDefault="000519FB">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lastRenderedPageBreak/>
              <w:t>‘</w:t>
            </w:r>
            <w:r>
              <w:t xml:space="preserve">if a CSI </w:t>
            </w:r>
            <w:proofErr w:type="spellStart"/>
            <w:r>
              <w:t>reportis</w:t>
            </w:r>
            <w:proofErr w:type="spellEnd"/>
            <w:r>
              <w:t xml:space="preserve"> not considered within any of  and , the values for  and 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lastRenderedPageBreak/>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C33084" w14:paraId="33F494F3" w14:textId="77777777" w:rsidTr="005C2D38">
        <w:tc>
          <w:tcPr>
            <w:tcW w:w="565" w:type="pct"/>
          </w:tcPr>
          <w:p w14:paraId="01321831" w14:textId="1A20146E" w:rsidR="00C33084" w:rsidRDefault="00C33084" w:rsidP="005C2D38">
            <w:pPr>
              <w:tabs>
                <w:tab w:val="left" w:pos="360"/>
              </w:tabs>
              <w:snapToGrid w:val="0"/>
              <w:spacing w:after="0" w:line="276" w:lineRule="auto"/>
              <w:rPr>
                <w:rFonts w:eastAsia="PMingLiU"/>
                <w:sz w:val="18"/>
                <w:lang w:eastAsia="zh-TW"/>
              </w:rPr>
            </w:pPr>
            <w:r>
              <w:rPr>
                <w:rFonts w:eastAsia="SimSun" w:hint="eastAsia"/>
                <w:sz w:val="18"/>
                <w:lang w:eastAsia="zh-CN"/>
              </w:rPr>
              <w:t>CATT</w:t>
            </w:r>
          </w:p>
        </w:tc>
        <w:tc>
          <w:tcPr>
            <w:tcW w:w="390" w:type="pct"/>
          </w:tcPr>
          <w:p w14:paraId="79D6D1CF" w14:textId="5BBC91DB" w:rsidR="00C33084" w:rsidRDefault="00C33084" w:rsidP="005C2D38">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45" w:type="pct"/>
          </w:tcPr>
          <w:p w14:paraId="413BF361" w14:textId="6C346CDA" w:rsidR="00C33084" w:rsidRDefault="00C33084" w:rsidP="005C2D38">
            <w:pPr>
              <w:tabs>
                <w:tab w:val="left" w:pos="360"/>
              </w:tabs>
              <w:snapToGrid w:val="0"/>
              <w:spacing w:after="0" w:line="276" w:lineRule="auto"/>
              <w:rPr>
                <w:rFonts w:eastAsia="PMingLiU"/>
                <w:sz w:val="18"/>
                <w:szCs w:val="18"/>
                <w:lang w:val="en-US"/>
              </w:rPr>
            </w:pPr>
            <w:r>
              <w:rPr>
                <w:rFonts w:eastAsia="SimSun" w:hint="eastAsia"/>
                <w:lang w:eastAsia="zh-CN"/>
              </w:rPr>
              <w:t xml:space="preserve">We agree to </w:t>
            </w:r>
            <w:r w:rsidRPr="0031748D">
              <w:t>handle the procedure</w:t>
            </w:r>
            <w:r>
              <w:t xml:space="preserve"> for CPU and APU</w:t>
            </w:r>
            <w:r w:rsidRPr="0031748D">
              <w:t xml:space="preserve"> in</w:t>
            </w:r>
            <w:r>
              <w:t xml:space="preserve"> parallel and release the CPU/APU occupation based on</w:t>
            </w:r>
            <w:r w:rsidRPr="00601056">
              <w:rPr>
                <w:color w:val="000000" w:themeColor="text1"/>
              </w:rPr>
              <w:t xml:space="preserve"> the outcome. </w:t>
            </w:r>
            <w:r>
              <w:rPr>
                <w:rFonts w:eastAsia="SimSun" w:hint="eastAsia"/>
                <w:color w:val="000000" w:themeColor="text1"/>
                <w:lang w:eastAsia="zh-CN"/>
              </w:rPr>
              <w:t>UE can</w:t>
            </w:r>
            <w:r w:rsidRPr="00FD6126">
              <w:rPr>
                <w:color w:val="000000" w:themeColor="text1"/>
              </w:rPr>
              <w:t xml:space="preserve"> sort the CSI reports in descending order of priority, then decide whether to update each</w:t>
            </w:r>
            <w:r>
              <w:rPr>
                <w:rFonts w:eastAsia="SimSun" w:hint="eastAsia"/>
                <w:color w:val="000000" w:themeColor="text1"/>
                <w:lang w:eastAsia="zh-CN"/>
              </w:rPr>
              <w:t xml:space="preserve"> CSI</w:t>
            </w:r>
            <w:r w:rsidRPr="00FD6126">
              <w:rPr>
                <w:color w:val="000000" w:themeColor="text1"/>
              </w:rPr>
              <w:t xml:space="preserve"> </w:t>
            </w:r>
            <w:r>
              <w:rPr>
                <w:color w:val="000000" w:themeColor="text1"/>
              </w:rPr>
              <w:t>report based on whether the APU</w:t>
            </w:r>
            <w:r>
              <w:rPr>
                <w:rFonts w:eastAsia="SimSun" w:hint="eastAsia"/>
                <w:color w:val="000000" w:themeColor="text1"/>
                <w:lang w:eastAsia="zh-CN"/>
              </w:rPr>
              <w:t xml:space="preserve"> and </w:t>
            </w:r>
            <w:r w:rsidRPr="00FD6126">
              <w:rPr>
                <w:color w:val="000000" w:themeColor="text1"/>
              </w:rPr>
              <w:t>CPU limit</w:t>
            </w:r>
            <w:r>
              <w:rPr>
                <w:rFonts w:eastAsia="SimSun" w:hint="eastAsia"/>
                <w:color w:val="000000" w:themeColor="text1"/>
                <w:lang w:eastAsia="zh-CN"/>
              </w:rPr>
              <w:t>s are satisfied</w:t>
            </w:r>
            <w:r w:rsidRPr="00FD6126">
              <w:rPr>
                <w:color w:val="000000" w:themeColor="text1"/>
              </w:rPr>
              <w:t>.</w:t>
            </w:r>
            <w:r>
              <w:rPr>
                <w:rFonts w:eastAsia="SimSun" w:hint="eastAsia"/>
                <w:color w:val="000000" w:themeColor="text1"/>
                <w:lang w:eastAsia="zh-CN"/>
              </w:rPr>
              <w:t xml:space="preserve"> In this way, it is </w:t>
            </w:r>
            <w:r>
              <w:rPr>
                <w:rFonts w:eastAsia="SimSun"/>
                <w:color w:val="000000" w:themeColor="text1"/>
                <w:lang w:eastAsia="zh-CN"/>
              </w:rPr>
              <w:t>unnecessary</w:t>
            </w:r>
            <w:r>
              <w:rPr>
                <w:rFonts w:eastAsia="SimSun" w:hint="eastAsia"/>
                <w:color w:val="000000" w:themeColor="text1"/>
                <w:lang w:eastAsia="zh-CN"/>
              </w:rPr>
              <w:t xml:space="preserve"> to mention that </w:t>
            </w:r>
            <w:r w:rsidRPr="00601056">
              <w:rPr>
                <w:color w:val="000000" w:themeColor="text1"/>
              </w:rPr>
              <w:t xml:space="preserve">CSI report with </w:t>
            </w:r>
            <w:r w:rsidRPr="00601056">
              <w:rPr>
                <w:rFonts w:eastAsiaTheme="minorEastAsia" w:hint="eastAsia"/>
                <w:color w:val="000000" w:themeColor="text1"/>
              </w:rPr>
              <w:t>nonzero</w:t>
            </w:r>
            <w:r w:rsidRPr="00601056">
              <w:rPr>
                <w:color w:val="000000" w:themeColor="text1"/>
              </w:rPr>
              <w:t xml:space="preserve"> </w:t>
            </w:r>
            <m:oMath>
              <m:sSub>
                <m:sSubPr>
                  <m:ctrlPr>
                    <w:rPr>
                      <w:rFonts w:ascii="Cambria Math" w:eastAsia="SimSun" w:hAnsi="Cambria Math"/>
                      <w:i/>
                      <w:color w:val="000000" w:themeColor="text1"/>
                      <w:lang w:val="x-none" w:eastAsia="en-US"/>
                    </w:rPr>
                  </m:ctrlPr>
                </m:sSubPr>
                <m:e>
                  <m:r>
                    <w:rPr>
                      <w:rFonts w:ascii="Cambria Math" w:eastAsia="SimSun" w:hAnsi="Cambria Math"/>
                      <w:color w:val="000000" w:themeColor="text1"/>
                      <w:lang w:val="x-none" w:eastAsia="en-US"/>
                    </w:rPr>
                    <m:t>O</m:t>
                  </m:r>
                </m:e>
                <m:sub>
                  <m:r>
                    <w:rPr>
                      <w:rFonts w:ascii="Cambria Math" w:eastAsia="SimSun" w:hAnsi="Cambria Math"/>
                      <w:color w:val="000000" w:themeColor="text1"/>
                      <w:lang w:val="x-none" w:eastAsia="en-US"/>
                    </w:rPr>
                    <m:t>CPU,1</m:t>
                  </m:r>
                </m:sub>
              </m:sSub>
            </m:oMath>
            <w:r w:rsidRPr="00601056">
              <w:rPr>
                <w:rFonts w:eastAsia="SimSun"/>
                <w:color w:val="000000" w:themeColor="text1"/>
                <w:lang w:eastAsia="en-US"/>
              </w:rPr>
              <w:t xml:space="preserve"> and </w:t>
            </w:r>
            <w:r w:rsidRPr="00601056">
              <w:rPr>
                <w:rFonts w:eastAsiaTheme="minorEastAsia" w:hint="eastAsia"/>
                <w:color w:val="000000" w:themeColor="text1"/>
              </w:rPr>
              <w:t>nonzero</w:t>
            </w:r>
            <w:r w:rsidRPr="00601056">
              <w:rPr>
                <w:rFonts w:eastAsiaTheme="minorEastAsia"/>
                <w:color w:val="000000" w:themeColor="text1"/>
              </w:rPr>
              <w:t xml:space="preserve">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oMath>
            <w:r w:rsidRPr="00601056">
              <w:rPr>
                <w:rFonts w:eastAsia="SimSun" w:hint="eastAsia"/>
                <w:color w:val="000000" w:themeColor="text1"/>
                <w:lang w:eastAsia="zh-CN"/>
              </w:rPr>
              <w:t xml:space="preserve"> </w:t>
            </w:r>
            <w:r w:rsidRPr="00601056">
              <w:rPr>
                <w:rFonts w:eastAsia="SimSun"/>
                <w:color w:val="000000" w:themeColor="text1"/>
                <w:lang w:eastAsia="zh-CN"/>
              </w:rPr>
              <w:t>are considered</w:t>
            </w:r>
            <w:r w:rsidRPr="00601056">
              <w:rPr>
                <w:color w:val="000000" w:themeColor="text1"/>
              </w:rPr>
              <w:t>.</w:t>
            </w:r>
          </w:p>
        </w:tc>
      </w:tr>
      <w:tr w:rsidR="005F2B9E" w14:paraId="5AD3F6F8" w14:textId="77777777" w:rsidTr="005C2D38">
        <w:tc>
          <w:tcPr>
            <w:tcW w:w="565" w:type="pct"/>
          </w:tcPr>
          <w:p w14:paraId="4902F768" w14:textId="7B6C9F9D" w:rsidR="005F2B9E" w:rsidRDefault="005F2B9E" w:rsidP="005F2B9E">
            <w:pPr>
              <w:tabs>
                <w:tab w:val="left" w:pos="360"/>
              </w:tabs>
              <w:snapToGrid w:val="0"/>
              <w:spacing w:after="0" w:line="276" w:lineRule="auto"/>
              <w:rPr>
                <w:rFonts w:eastAsia="SimSun"/>
                <w:sz w:val="18"/>
                <w:lang w:eastAsia="de-DE"/>
              </w:rPr>
            </w:pPr>
            <w:r w:rsidRPr="002B10AB">
              <w:rPr>
                <w:rFonts w:eastAsiaTheme="minorEastAsia"/>
                <w:lang w:eastAsia="zh-CN"/>
              </w:rPr>
              <w:t>QC</w:t>
            </w:r>
          </w:p>
        </w:tc>
        <w:tc>
          <w:tcPr>
            <w:tcW w:w="390" w:type="pct"/>
          </w:tcPr>
          <w:p w14:paraId="11DA356A" w14:textId="77777777" w:rsidR="005F2B9E" w:rsidRDefault="005F2B9E" w:rsidP="005F2B9E">
            <w:pPr>
              <w:tabs>
                <w:tab w:val="left" w:pos="360"/>
              </w:tabs>
              <w:snapToGrid w:val="0"/>
              <w:spacing w:after="0" w:line="276" w:lineRule="auto"/>
              <w:rPr>
                <w:rFonts w:eastAsiaTheme="minorEastAsia"/>
                <w:sz w:val="18"/>
                <w:lang w:eastAsia="zh-CN"/>
              </w:rPr>
            </w:pPr>
          </w:p>
        </w:tc>
        <w:tc>
          <w:tcPr>
            <w:tcW w:w="4045" w:type="pct"/>
          </w:tcPr>
          <w:p w14:paraId="7B3FD4CF" w14:textId="11343855" w:rsidR="005F2B9E" w:rsidRDefault="005F2B9E" w:rsidP="005F2B9E">
            <w:pPr>
              <w:tabs>
                <w:tab w:val="left" w:pos="360"/>
              </w:tabs>
              <w:snapToGrid w:val="0"/>
              <w:spacing w:after="0" w:line="276" w:lineRule="auto"/>
              <w:rPr>
                <w:rFonts w:eastAsia="SimSun"/>
                <w:sz w:val="18"/>
                <w:lang w:val="en-US" w:eastAsia="zh-CN"/>
              </w:rPr>
            </w:pPr>
            <w:r w:rsidRPr="002B10AB">
              <w:rPr>
                <w:rFonts w:eastAsiaTheme="minorEastAsia"/>
                <w:lang w:val="en-US" w:eastAsia="zh-CN"/>
              </w:rPr>
              <w:t>Further discussion is needed on this part “</w:t>
            </w:r>
            <w:r w:rsidRPr="002B10AB">
              <w:t xml:space="preserve">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B10AB">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B10AB">
              <w:t>are considered to be 0</w:t>
            </w:r>
            <w:r w:rsidRPr="002B10AB">
              <w:rPr>
                <w:rFonts w:eastAsiaTheme="minorEastAsia"/>
                <w:lang w:val="en-US" w:eastAsia="zh-CN"/>
              </w:rPr>
              <w:t>”, as it is causing ambiguity, and</w:t>
            </w:r>
            <w:r>
              <w:rPr>
                <w:rFonts w:eastAsiaTheme="minorEastAsia"/>
                <w:lang w:val="en-US" w:eastAsia="zh-CN"/>
              </w:rPr>
              <w:t xml:space="preserve"> CSI reports with lower priority may be prioritized over the ones with higher priority, which is in contrast to legacy </w:t>
            </w:r>
            <w:proofErr w:type="spellStart"/>
            <w:r>
              <w:rPr>
                <w:rFonts w:eastAsiaTheme="minorEastAsia"/>
                <w:lang w:val="en-US" w:eastAsia="zh-CN"/>
              </w:rPr>
              <w:t>behaviour</w:t>
            </w:r>
            <w:proofErr w:type="spellEnd"/>
            <w:r>
              <w:rPr>
                <w:rFonts w:eastAsiaTheme="minorEastAsia"/>
                <w:lang w:val="en-US" w:eastAsia="zh-CN"/>
              </w:rPr>
              <w:t>.</w:t>
            </w:r>
          </w:p>
        </w:tc>
      </w:tr>
      <w:tr w:rsidR="00EF01AA" w14:paraId="7D789A86" w14:textId="77777777" w:rsidTr="005C2D38">
        <w:tc>
          <w:tcPr>
            <w:tcW w:w="565" w:type="pct"/>
          </w:tcPr>
          <w:p w14:paraId="25A03882" w14:textId="6583D55B" w:rsidR="00EF01AA" w:rsidRPr="002B10AB" w:rsidRDefault="00EF01AA" w:rsidP="005F2B9E">
            <w:pPr>
              <w:tabs>
                <w:tab w:val="left" w:pos="360"/>
              </w:tabs>
              <w:snapToGrid w:val="0"/>
              <w:spacing w:after="0" w:line="276" w:lineRule="auto"/>
              <w:rPr>
                <w:rFonts w:eastAsiaTheme="minorEastAsia"/>
                <w:lang w:eastAsia="zh-CN"/>
              </w:rPr>
            </w:pPr>
            <w:r>
              <w:rPr>
                <w:rFonts w:eastAsiaTheme="minorEastAsia"/>
                <w:lang w:eastAsia="zh-CN"/>
              </w:rPr>
              <w:t>Google</w:t>
            </w:r>
          </w:p>
        </w:tc>
        <w:tc>
          <w:tcPr>
            <w:tcW w:w="390" w:type="pct"/>
          </w:tcPr>
          <w:p w14:paraId="0EA49DC9" w14:textId="77777777" w:rsidR="00EF01AA" w:rsidRDefault="00EF01AA" w:rsidP="005F2B9E">
            <w:pPr>
              <w:tabs>
                <w:tab w:val="left" w:pos="360"/>
              </w:tabs>
              <w:snapToGrid w:val="0"/>
              <w:spacing w:after="0" w:line="276" w:lineRule="auto"/>
              <w:rPr>
                <w:rFonts w:eastAsiaTheme="minorEastAsia"/>
                <w:sz w:val="18"/>
                <w:lang w:eastAsia="zh-CN"/>
              </w:rPr>
            </w:pPr>
          </w:p>
        </w:tc>
        <w:tc>
          <w:tcPr>
            <w:tcW w:w="4045" w:type="pct"/>
          </w:tcPr>
          <w:p w14:paraId="5C45D13B" w14:textId="3344DD7A" w:rsidR="00EF01AA" w:rsidRPr="002B10AB" w:rsidRDefault="007E2E32" w:rsidP="005F2B9E">
            <w:pPr>
              <w:tabs>
                <w:tab w:val="left" w:pos="360"/>
              </w:tabs>
              <w:snapToGrid w:val="0"/>
              <w:spacing w:after="0" w:line="276" w:lineRule="auto"/>
              <w:rPr>
                <w:rFonts w:eastAsiaTheme="minorEastAsia"/>
                <w:lang w:val="en-US" w:eastAsia="zh-CN"/>
              </w:rPr>
            </w:pPr>
            <w:r>
              <w:rPr>
                <w:rFonts w:eastAsiaTheme="minorEastAsia"/>
                <w:lang w:val="en-US" w:eastAsia="zh-CN"/>
              </w:rPr>
              <w:t>We think we need to clarify which pool should be determined first, e.g., CPU first or APU pool 1 first or APU pool 2 first. The outcome is different if we use different orders.</w:t>
            </w:r>
          </w:p>
        </w:tc>
      </w:tr>
      <w:tr w:rsidR="00DE386C" w14:paraId="54F186DA" w14:textId="77777777" w:rsidTr="005C2D38">
        <w:tc>
          <w:tcPr>
            <w:tcW w:w="565" w:type="pct"/>
          </w:tcPr>
          <w:p w14:paraId="58940CEF" w14:textId="4A4DFB24" w:rsidR="00DE386C" w:rsidRDefault="00DE386C" w:rsidP="00DE386C">
            <w:pPr>
              <w:tabs>
                <w:tab w:val="left" w:pos="360"/>
              </w:tabs>
              <w:snapToGrid w:val="0"/>
              <w:spacing w:after="0" w:line="276" w:lineRule="auto"/>
              <w:rPr>
                <w:rFonts w:eastAsiaTheme="minorEastAsia"/>
                <w:lang w:eastAsia="zh-CN"/>
              </w:rPr>
            </w:pPr>
            <w:r>
              <w:rPr>
                <w:rFonts w:eastAsia="SimSun" w:hint="eastAsia"/>
                <w:lang w:eastAsia="zh-CN"/>
              </w:rPr>
              <w:t>v</w:t>
            </w:r>
            <w:r>
              <w:rPr>
                <w:rFonts w:eastAsia="SimSun"/>
                <w:lang w:eastAsia="zh-CN"/>
              </w:rPr>
              <w:t>ivo</w:t>
            </w:r>
          </w:p>
        </w:tc>
        <w:tc>
          <w:tcPr>
            <w:tcW w:w="390" w:type="pct"/>
          </w:tcPr>
          <w:p w14:paraId="42C10910" w14:textId="77777777" w:rsidR="00DE386C" w:rsidRDefault="00DE386C" w:rsidP="00DE386C">
            <w:pPr>
              <w:tabs>
                <w:tab w:val="left" w:pos="360"/>
              </w:tabs>
              <w:snapToGrid w:val="0"/>
              <w:spacing w:after="0" w:line="276" w:lineRule="auto"/>
              <w:rPr>
                <w:rFonts w:eastAsiaTheme="minorEastAsia"/>
                <w:sz w:val="18"/>
                <w:lang w:eastAsia="zh-CN"/>
              </w:rPr>
            </w:pPr>
          </w:p>
        </w:tc>
        <w:tc>
          <w:tcPr>
            <w:tcW w:w="4045" w:type="pct"/>
          </w:tcPr>
          <w:p w14:paraId="0285754C" w14:textId="2CA86527" w:rsidR="00DE386C" w:rsidRDefault="00DE386C" w:rsidP="00DE386C">
            <w:pPr>
              <w:tabs>
                <w:tab w:val="left" w:pos="360"/>
              </w:tabs>
              <w:snapToGrid w:val="0"/>
              <w:spacing w:after="0" w:line="276" w:lineRule="auto"/>
              <w:rPr>
                <w:rFonts w:eastAsiaTheme="minorEastAsia"/>
                <w:lang w:val="en-US" w:eastAsia="zh-CN"/>
              </w:rPr>
            </w:pPr>
            <w:r>
              <w:rPr>
                <w:rFonts w:eastAsia="SimSun" w:hint="eastAsia"/>
                <w:lang w:val="en-US" w:eastAsia="zh-CN"/>
              </w:rPr>
              <w:t>F</w:t>
            </w:r>
            <w:r>
              <w:rPr>
                <w:rFonts w:eastAsia="SimSun"/>
                <w:lang w:val="en-US" w:eastAsia="zh-CN"/>
              </w:rPr>
              <w:t>urther discussion is needed.</w:t>
            </w:r>
          </w:p>
        </w:tc>
      </w:tr>
      <w:tr w:rsidR="001C48BD" w:rsidRPr="000C3CE6" w14:paraId="688907E2" w14:textId="77777777" w:rsidTr="001C48BD">
        <w:tc>
          <w:tcPr>
            <w:tcW w:w="565" w:type="pct"/>
          </w:tcPr>
          <w:p w14:paraId="4E7AB951" w14:textId="77777777" w:rsidR="001C48BD" w:rsidRPr="00347AF8"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S</w:t>
            </w:r>
            <w:r>
              <w:rPr>
                <w:rFonts w:eastAsia="MS Mincho"/>
                <w:sz w:val="18"/>
                <w:lang w:eastAsia="ja-JP"/>
              </w:rPr>
              <w:t>harp</w:t>
            </w:r>
          </w:p>
        </w:tc>
        <w:tc>
          <w:tcPr>
            <w:tcW w:w="390" w:type="pct"/>
          </w:tcPr>
          <w:p w14:paraId="55243CB7" w14:textId="77777777" w:rsidR="001C48BD" w:rsidRPr="00347AF8" w:rsidRDefault="001C48BD" w:rsidP="001146AE">
            <w:pPr>
              <w:tabs>
                <w:tab w:val="left" w:pos="360"/>
              </w:tabs>
              <w:snapToGrid w:val="0"/>
              <w:spacing w:after="0" w:line="276" w:lineRule="auto"/>
              <w:rPr>
                <w:rFonts w:eastAsia="MS Mincho"/>
                <w:sz w:val="18"/>
                <w:lang w:eastAsia="ja-JP"/>
              </w:rPr>
            </w:pPr>
          </w:p>
        </w:tc>
        <w:tc>
          <w:tcPr>
            <w:tcW w:w="4045" w:type="pct"/>
          </w:tcPr>
          <w:p w14:paraId="6A3A2A5F" w14:textId="77777777" w:rsidR="001C48BD" w:rsidRDefault="001C48BD" w:rsidP="001146AE">
            <w:pPr>
              <w:tabs>
                <w:tab w:val="left" w:pos="360"/>
              </w:tabs>
              <w:snapToGrid w:val="0"/>
              <w:spacing w:after="0" w:line="276" w:lineRule="auto"/>
              <w:rPr>
                <w:rFonts w:eastAsia="MS Mincho"/>
                <w:lang w:eastAsia="ja-JP"/>
              </w:rPr>
            </w:pPr>
            <w:r>
              <w:rPr>
                <w:rFonts w:eastAsia="MS Mincho" w:hint="eastAsia"/>
                <w:lang w:eastAsia="ja-JP"/>
              </w:rPr>
              <w:t>S</w:t>
            </w:r>
            <w:r>
              <w:rPr>
                <w:rFonts w:eastAsia="MS Mincho"/>
                <w:lang w:eastAsia="ja-JP"/>
              </w:rPr>
              <w:t>upport in general with the following comments.</w:t>
            </w:r>
          </w:p>
          <w:p w14:paraId="54785BF2" w14:textId="77777777" w:rsidR="001C48BD" w:rsidRDefault="001C48BD" w:rsidP="001146AE">
            <w:pPr>
              <w:tabs>
                <w:tab w:val="left" w:pos="360"/>
              </w:tabs>
              <w:snapToGrid w:val="0"/>
              <w:spacing w:after="0" w:line="276" w:lineRule="auto"/>
              <w:rPr>
                <w:rFonts w:eastAsia="MS Mincho"/>
                <w:lang w:eastAsia="ja-JP"/>
              </w:rPr>
            </w:pPr>
            <w:r>
              <w:rPr>
                <w:rFonts w:eastAsia="MS Mincho" w:hint="eastAsia"/>
                <w:lang w:eastAsia="ja-JP"/>
              </w:rPr>
              <w:t>1</w:t>
            </w:r>
            <w:r>
              <w:rPr>
                <w:rFonts w:eastAsia="MS Mincho"/>
                <w:lang w:eastAsia="ja-JP"/>
              </w:rPr>
              <w:t>: The term “non-zero” is unnecessary in the first paragraph. According to l</w:t>
            </w:r>
            <w:r w:rsidRPr="00347AF8">
              <w:rPr>
                <w:rFonts w:eastAsia="MS Mincho"/>
                <w:lang w:eastAsia="ja-JP"/>
              </w:rPr>
              <w:t>egacy behaviour for determining M CSI reports</w:t>
            </w:r>
            <w:r>
              <w:rPr>
                <w:rFonts w:eastAsia="MS Mincho"/>
                <w:lang w:eastAsia="ja-JP"/>
              </w:rPr>
              <w:t>, it seems that a CSI report with O_CPU=0 is also involved.</w:t>
            </w:r>
            <w:r w:rsidRPr="00347AF8">
              <w:rPr>
                <w:rFonts w:eastAsia="MS Mincho"/>
                <w:lang w:eastAsia="ja-JP"/>
              </w:rPr>
              <w:t xml:space="preserve"> Therefore, the first correction would </w:t>
            </w:r>
            <w:r>
              <w:rPr>
                <w:rFonts w:eastAsia="MS Mincho"/>
                <w:lang w:eastAsia="ja-JP"/>
              </w:rPr>
              <w:t>break backward compatibility</w:t>
            </w:r>
            <w:r w:rsidRPr="00347AF8">
              <w:rPr>
                <w:rFonts w:eastAsia="MS Mincho"/>
                <w:lang w:eastAsia="ja-JP"/>
              </w:rPr>
              <w:t xml:space="preserve">. </w:t>
            </w:r>
          </w:p>
          <w:p w14:paraId="286C4029" w14:textId="77777777" w:rsidR="001C48BD" w:rsidRDefault="001C48BD" w:rsidP="001146AE">
            <w:pPr>
              <w:tabs>
                <w:tab w:val="left" w:pos="360"/>
              </w:tabs>
              <w:snapToGrid w:val="0"/>
              <w:spacing w:after="0" w:line="276" w:lineRule="auto"/>
              <w:rPr>
                <w:rFonts w:eastAsia="MS Mincho"/>
                <w:lang w:eastAsia="ja-JP"/>
              </w:rPr>
            </w:pPr>
            <w:r>
              <w:rPr>
                <w:rFonts w:eastAsia="MS Mincho"/>
                <w:lang w:eastAsia="ja-JP"/>
              </w:rPr>
              <w:t>2: “non-zero” in second paragraph may also be unnecessary for consistency with the first paragraph.</w:t>
            </w:r>
          </w:p>
          <w:p w14:paraId="5BE6384A" w14:textId="77777777" w:rsidR="001C48BD" w:rsidRDefault="001C48BD" w:rsidP="001146AE">
            <w:pPr>
              <w:tabs>
                <w:tab w:val="left" w:pos="360"/>
              </w:tabs>
              <w:snapToGrid w:val="0"/>
              <w:spacing w:after="0" w:line="276" w:lineRule="auto"/>
              <w:rPr>
                <w:rFonts w:eastAsia="MS Mincho"/>
                <w:lang w:eastAsia="ja-JP"/>
              </w:rPr>
            </w:pPr>
            <w:r>
              <w:rPr>
                <w:rFonts w:eastAsia="MS Mincho" w:hint="eastAsia"/>
                <w:lang w:eastAsia="ja-JP"/>
              </w:rPr>
              <w:t>3</w:t>
            </w:r>
            <w:r>
              <w:rPr>
                <w:rFonts w:eastAsia="MS Mincho"/>
                <w:lang w:eastAsia="ja-JP"/>
              </w:rPr>
              <w:t>:</w:t>
            </w:r>
            <w:r w:rsidRPr="000C3CE6">
              <w:rPr>
                <w:rFonts w:eastAsia="MS Mincho"/>
                <w:lang w:eastAsia="ja-JP"/>
              </w:rPr>
              <w:t xml:space="preserve"> the intended behaviour in the third paragraph targets a CSI report that requires non-zero values both for Ocpu,1 and Ocpu,2 but the CSI report is included in only one of M and M2. However, the current wording “a CSI report is not considered with </w:t>
            </w:r>
            <w:r w:rsidRPr="000C3CE6">
              <w:rPr>
                <w:rFonts w:eastAsia="SimSun"/>
                <w:lang w:eastAsia="en-US"/>
              </w:rPr>
              <w:t xml:space="preserve">any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MS Mincho"/>
                <w:lang w:eastAsia="ja-JP"/>
              </w:rPr>
              <w:t xml:space="preserve"> ” leaves ambiguity of interpretation. One is that a CSI report is not in </w:t>
            </w:r>
            <m:oMath>
              <m:r>
                <w:rPr>
                  <w:rFonts w:ascii="Cambria Math" w:eastAsia="SimSun" w:hAnsi="Cambria Math"/>
                  <w:lang w:eastAsia="en-US"/>
                </w:rPr>
                <m:t>M</m:t>
              </m:r>
            </m:oMath>
            <w:r w:rsidRPr="000C3CE6">
              <w:rPr>
                <w:rFonts w:eastAsia="SimSun"/>
                <w:lang w:eastAsia="en-US"/>
              </w:rPr>
              <w:t xml:space="preserve"> and not in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MS Mincho" w:hint="eastAsia"/>
                <w:lang w:eastAsia="ja-JP"/>
              </w:rPr>
              <w:t>,</w:t>
            </w:r>
            <w:r w:rsidRPr="000C3CE6">
              <w:rPr>
                <w:rFonts w:eastAsia="MS Mincho"/>
                <w:lang w:eastAsia="ja-JP"/>
              </w:rPr>
              <w:t xml:space="preserve"> which is not the intended case (i.e., no CPU will be occupied for the CSI report). And the other one is that a CSI report is only in one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MS Mincho" w:hint="eastAsia"/>
                <w:lang w:eastAsia="ja-JP"/>
              </w:rPr>
              <w:t xml:space="preserve">, </w:t>
            </w:r>
            <w:r w:rsidRPr="000C3CE6">
              <w:rPr>
                <w:rFonts w:eastAsia="MS Mincho"/>
                <w:lang w:eastAsia="ja-JP"/>
              </w:rPr>
              <w:t>which is the intended case. So we suggest to use “</w:t>
            </w:r>
            <w:r w:rsidRPr="000C3CE6">
              <w:rPr>
                <w:rFonts w:eastAsia="SimSun"/>
                <w:lang w:eastAsia="en-US"/>
              </w:rPr>
              <w:t xml:space="preserve">a CSI report is </w:t>
            </w:r>
            <w:r w:rsidRPr="000C3CE6">
              <w:rPr>
                <w:rFonts w:eastAsiaTheme="minorEastAsia"/>
                <w:strike/>
                <w:color w:val="C00000"/>
              </w:rPr>
              <w:t>not</w:t>
            </w:r>
            <w:r w:rsidRPr="000C3CE6">
              <w:rPr>
                <w:rFonts w:eastAsia="SimSun"/>
                <w:lang w:eastAsia="en-US"/>
              </w:rPr>
              <w:t xml:space="preserve"> considered within </w:t>
            </w:r>
            <w:r w:rsidRPr="000C3CE6">
              <w:rPr>
                <w:rFonts w:eastAsiaTheme="minorEastAsia"/>
                <w:strike/>
                <w:color w:val="C00000"/>
              </w:rPr>
              <w:t>any</w:t>
            </w:r>
            <w:r w:rsidRPr="000C3CE6">
              <w:rPr>
                <w:rFonts w:eastAsia="SimSun"/>
                <w:lang w:eastAsia="en-US"/>
              </w:rPr>
              <w:t xml:space="preserve"> </w:t>
            </w:r>
            <w:r w:rsidRPr="000C3CE6">
              <w:rPr>
                <w:rFonts w:eastAsiaTheme="minorEastAsia"/>
                <w:color w:val="C00000"/>
              </w:rPr>
              <w:t>either one</w:t>
            </w:r>
            <w:r w:rsidRPr="000C3CE6">
              <w:rPr>
                <w:rFonts w:eastAsia="SimSun"/>
                <w:lang w:eastAsia="en-US"/>
              </w:rPr>
              <w:t xml:space="preserve"> of </w:t>
            </w:r>
            <m:oMath>
              <m:r>
                <w:rPr>
                  <w:rFonts w:ascii="Cambria Math" w:eastAsia="SimSun" w:hAnsi="Cambria Math"/>
                  <w:lang w:eastAsia="en-US"/>
                </w:rPr>
                <m:t>M</m:t>
              </m:r>
            </m:oMath>
            <w:r w:rsidRPr="000C3CE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2</m:t>
                  </m:r>
                </m:sub>
              </m:sSub>
            </m:oMath>
            <w:r w:rsidRPr="000C3CE6">
              <w:rPr>
                <w:rFonts w:eastAsia="SimSun" w:hint="eastAsia"/>
                <w:lang w:eastAsia="zh-CN"/>
              </w:rPr>
              <w:t xml:space="preserve"> </w:t>
            </w:r>
            <w:r w:rsidRPr="000C3CE6">
              <w:rPr>
                <w:rFonts w:eastAsiaTheme="minorEastAsia"/>
                <w:color w:val="C00000"/>
              </w:rPr>
              <w:t>only</w:t>
            </w:r>
            <w:r w:rsidRPr="000C3CE6">
              <w:rPr>
                <w:rFonts w:eastAsia="MS Mincho"/>
                <w:lang w:eastAsia="ja-JP"/>
              </w:rPr>
              <w:t>” to replace “</w:t>
            </w:r>
            <w:r w:rsidRPr="000C3CE6">
              <w:rPr>
                <w:rFonts w:eastAsia="SimSun"/>
                <w:lang w:eastAsia="en-US"/>
              </w:rPr>
              <w:t>if a CSI report is</w:t>
            </w:r>
            <w:r w:rsidRPr="000C3CE6">
              <w:t xml:space="preserve"> not considered within any </w:t>
            </w:r>
            <w:r w:rsidRPr="000C3CE6">
              <w:rPr>
                <w:color w:val="C00000"/>
              </w:rPr>
              <w:t>one</w:t>
            </w:r>
            <w:r w:rsidRPr="000C3CE6">
              <w:t xml:space="preserve"> of </w:t>
            </w:r>
            <m:oMath>
              <m:r>
                <w:rPr>
                  <w:rFonts w:ascii="Cambria Math" w:hAnsi="Cambria Math"/>
                </w:rPr>
                <m:t>M</m:t>
              </m:r>
            </m:oMath>
            <w:r w:rsidRPr="000C3CE6">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0C3CE6">
              <w:rPr>
                <w:rFonts w:eastAsia="MS Mincho"/>
                <w:lang w:eastAsia="ja-JP"/>
              </w:rPr>
              <w:t>”.</w:t>
            </w:r>
          </w:p>
          <w:p w14:paraId="2A0A4F18" w14:textId="77777777" w:rsidR="001C48BD" w:rsidRPr="000C3CE6" w:rsidRDefault="001C48BD" w:rsidP="001146AE">
            <w:pPr>
              <w:tabs>
                <w:tab w:val="left" w:pos="360"/>
              </w:tabs>
              <w:snapToGrid w:val="0"/>
              <w:spacing w:after="0" w:line="276" w:lineRule="auto"/>
              <w:rPr>
                <w:rFonts w:eastAsia="MS Mincho"/>
                <w:sz w:val="18"/>
                <w:szCs w:val="18"/>
                <w:lang w:val="en-US" w:eastAsia="ja-JP"/>
              </w:rPr>
            </w:pPr>
          </w:p>
        </w:tc>
      </w:tr>
    </w:tbl>
    <w:p w14:paraId="10B665FB" w14:textId="77777777" w:rsidR="00B22A3B" w:rsidRPr="001C48BD" w:rsidRDefault="00B22A3B">
      <w:pPr>
        <w:snapToGrid w:val="0"/>
        <w:spacing w:after="0"/>
        <w:jc w:val="both"/>
        <w:rPr>
          <w:rFonts w:eastAsia="SimSun"/>
          <w:b/>
          <w:bCs/>
          <w:lang w:val="en-US" w:eastAsia="zh-CN"/>
        </w:rPr>
      </w:pPr>
    </w:p>
    <w:p w14:paraId="40731883" w14:textId="77777777" w:rsidR="00B22A3B" w:rsidRDefault="00B22A3B">
      <w:pPr>
        <w:snapToGrid w:val="0"/>
        <w:spacing w:after="0"/>
        <w:jc w:val="both"/>
        <w:rPr>
          <w:rFonts w:eastAsia="SimSun"/>
          <w:b/>
          <w:bCs/>
          <w:lang w:eastAsia="zh-CN"/>
        </w:rPr>
      </w:pPr>
    </w:p>
    <w:p w14:paraId="1A803AA0" w14:textId="77777777" w:rsidR="00B22A3B" w:rsidRDefault="000519FB">
      <w:pPr>
        <w:pStyle w:val="Heading2"/>
        <w:jc w:val="both"/>
        <w:rPr>
          <w:szCs w:val="20"/>
          <w:lang w:val="en-US"/>
        </w:rPr>
      </w:pPr>
      <w:r>
        <w:rPr>
          <w:szCs w:val="20"/>
          <w:lang w:val="en-US"/>
        </w:rPr>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TableGrid"/>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lastRenderedPageBreak/>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TableGrid"/>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or two Associated ID(s) in </w:t>
            </w:r>
            <w:r>
              <w:rPr>
                <w:rFonts w:eastAsia="SimSun"/>
                <w:i/>
                <w:iCs/>
                <w:color w:val="000000"/>
                <w:lang w:eastAsia="zh-CN"/>
              </w:rPr>
              <w:t>CSI-ReportConfig</w:t>
            </w:r>
            <w:r>
              <w:rPr>
                <w:rFonts w:eastAsia="SimSun"/>
                <w:lang w:eastAsia="en-US"/>
              </w:rPr>
              <w:t xml:space="preserve">: </w:t>
            </w:r>
          </w:p>
          <w:p w14:paraId="4A42C5D0"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only </w:t>
            </w:r>
            <w:r w:rsidRPr="001736C9">
              <w:rPr>
                <w:rFonts w:eastAsia="SimSun"/>
                <w:i/>
                <w:iCs/>
                <w:lang w:val="en-US" w:eastAsia="en-US"/>
              </w:rPr>
              <w:t>associatedIDforSetA-r19</w:t>
            </w:r>
            <w:r w:rsidRPr="001736C9">
              <w:rPr>
                <w:rFonts w:eastAsia="SimSun"/>
                <w:lang w:val="en-US" w:eastAsia="en-US"/>
              </w:rPr>
              <w:t xml:space="preserve"> is configured, it is associated with the resource sets </w:t>
            </w:r>
            <w:r w:rsidRPr="001736C9">
              <w:rPr>
                <w:rFonts w:eastAsia="SimSun"/>
                <w:color w:val="000000"/>
                <w:lang w:val="en-US" w:eastAsia="zh-CN"/>
              </w:rPr>
              <w:t xml:space="preserve">of the </w:t>
            </w:r>
            <w:r w:rsidRPr="001736C9">
              <w:rPr>
                <w:rFonts w:eastAsia="SimSun"/>
                <w:lang w:val="en-US" w:eastAsia="en-US"/>
              </w:rPr>
              <w:t>second Resource Setting</w:t>
            </w:r>
            <w:r w:rsidRPr="001736C9">
              <w:rPr>
                <w:rFonts w:eastAsia="SimSun"/>
                <w:i/>
                <w:iCs/>
                <w:color w:val="000000"/>
                <w:lang w:val="en-US" w:eastAsia="zh-CN"/>
              </w:rPr>
              <w:t xml:space="preserve">, </w:t>
            </w:r>
            <w:r w:rsidRPr="001736C9">
              <w:rPr>
                <w:rFonts w:eastAsia="SimSun"/>
                <w:color w:val="000000"/>
                <w:lang w:val="en-US" w:eastAsia="zh-CN"/>
              </w:rPr>
              <w:t>and</w:t>
            </w:r>
            <w:r w:rsidRPr="001736C9">
              <w:rPr>
                <w:rFonts w:eastAsia="SimSun"/>
                <w:lang w:val="en-US" w:eastAsia="en-US"/>
              </w:rPr>
              <w:t xml:space="preserve"> the UE expects that all </w:t>
            </w:r>
            <w:r w:rsidRPr="001736C9">
              <w:rPr>
                <w:rFonts w:eastAsia="SimSun"/>
                <w:color w:val="000000"/>
                <w:lang w:val="en-US" w:eastAsia="zh-CN"/>
              </w:rPr>
              <w:t xml:space="preserve">CSI-RS resources or SS/PBCH block resources in the resource set of the </w:t>
            </w:r>
            <w:r w:rsidRPr="001736C9">
              <w:rPr>
                <w:rFonts w:eastAsia="SimSun"/>
                <w:lang w:val="en-US" w:eastAsia="en-US"/>
              </w:rPr>
              <w:t xml:space="preserve">first Resource Setting are among the </w:t>
            </w:r>
            <w:r w:rsidRPr="001736C9">
              <w:rPr>
                <w:rFonts w:eastAsia="SimSun"/>
                <w:color w:val="000000"/>
                <w:lang w:val="en-US" w:eastAsia="zh-CN"/>
              </w:rPr>
              <w:t xml:space="preserve">CSI-RS resources and/or SS/PBCH block resources in the resource set of the </w:t>
            </w:r>
            <w:r w:rsidRPr="001736C9">
              <w:rPr>
                <w:rFonts w:eastAsia="SimSun"/>
                <w:lang w:val="en-US" w:eastAsia="en-US"/>
              </w:rPr>
              <w:t>second Resource Setting.</w:t>
            </w:r>
          </w:p>
          <w:p w14:paraId="7EABA469"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associatedIDforSetA-r19</w:t>
            </w:r>
            <w:r w:rsidRPr="001736C9">
              <w:rPr>
                <w:rFonts w:eastAsia="SimSun"/>
                <w:lang w:val="en-US" w:eastAsia="en-US"/>
              </w:rPr>
              <w:t xml:space="preserve"> and </w:t>
            </w:r>
            <w:r w:rsidRPr="001736C9">
              <w:rPr>
                <w:rFonts w:eastAsia="SimSun"/>
                <w:i/>
                <w:iCs/>
                <w:lang w:val="en-US" w:eastAsia="en-US"/>
              </w:rPr>
              <w:t>associatedIDforSetB-r19</w:t>
            </w:r>
            <w:r w:rsidRPr="001736C9">
              <w:rPr>
                <w:rFonts w:eastAsia="SimSun"/>
                <w:lang w:val="en-US" w:eastAsia="en-US"/>
              </w:rPr>
              <w:t xml:space="preserve"> are configured</w:t>
            </w:r>
            <w:r w:rsidRPr="001736C9">
              <w:rPr>
                <w:rFonts w:eastAsia="SimSun"/>
                <w:i/>
                <w:iCs/>
                <w:lang w:val="en-US" w:eastAsia="en-US"/>
              </w:rPr>
              <w:t xml:space="preserve">, </w:t>
            </w:r>
            <w:r w:rsidRPr="001736C9">
              <w:rPr>
                <w:rFonts w:eastAsia="SimSun"/>
                <w:lang w:val="en-US" w:eastAsia="en-US"/>
              </w:rPr>
              <w:t>they are associated with</w:t>
            </w:r>
            <w:r w:rsidRPr="001736C9">
              <w:rPr>
                <w:rFonts w:eastAsia="SimSun"/>
                <w:i/>
                <w:iCs/>
                <w:lang w:val="en-US" w:eastAsia="en-US"/>
              </w:rPr>
              <w:t xml:space="preserve"> </w:t>
            </w:r>
            <w:r w:rsidRPr="001736C9">
              <w:rPr>
                <w:rFonts w:eastAsia="SimSun"/>
                <w:lang w:val="en-US" w:eastAsia="en-US"/>
              </w:rPr>
              <w:t xml:space="preserve">the </w:t>
            </w:r>
            <w:r w:rsidRPr="001736C9">
              <w:rPr>
                <w:rFonts w:eastAsia="SimSun"/>
                <w:color w:val="000000"/>
                <w:lang w:val="en-US" w:eastAsia="zh-CN"/>
              </w:rPr>
              <w:t xml:space="preserve">resource set of the </w:t>
            </w:r>
            <w:r w:rsidRPr="001736C9">
              <w:rPr>
                <w:rFonts w:eastAsia="SimSun"/>
                <w:lang w:val="en-US" w:eastAsia="en-US"/>
              </w:rPr>
              <w:t>second Resource Setting</w:t>
            </w:r>
            <w:r w:rsidRPr="001736C9">
              <w:rPr>
                <w:rFonts w:eastAsia="SimSun"/>
                <w:color w:val="000000"/>
                <w:lang w:val="en-US" w:eastAsia="zh-CN"/>
              </w:rPr>
              <w:t xml:space="preserve"> and of the </w:t>
            </w:r>
            <w:r w:rsidRPr="001736C9">
              <w:rPr>
                <w:rFonts w:eastAsia="SimSun"/>
                <w:lang w:val="en-US" w:eastAsia="en-US"/>
              </w:rPr>
              <w:t xml:space="preserve">first Resource Setting, respectively. </w:t>
            </w:r>
          </w:p>
          <w:p w14:paraId="19CF46E9"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CSI-ReportConfig</w:t>
            </w:r>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proofErr w:type="spellStart"/>
            <w:r>
              <w:rPr>
                <w:rFonts w:eastAsia="SimSun"/>
                <w:strike/>
                <w:color w:val="FF0000"/>
                <w:lang w:eastAsia="zh-CN"/>
              </w:rPr>
              <w:t>similar</w:t>
            </w:r>
            <w:r>
              <w:rPr>
                <w:rFonts w:eastAsia="SimSun"/>
                <w:color w:val="FF0000"/>
                <w:lang w:eastAsia="zh-CN"/>
              </w:rPr>
              <w:t>the</w:t>
            </w:r>
            <w:proofErr w:type="spellEnd"/>
            <w:r>
              <w:rPr>
                <w:rFonts w:eastAsia="SimSun"/>
                <w:color w:val="FF0000"/>
                <w:lang w:eastAsia="zh-CN"/>
              </w:rPr>
              <w:t xml:space="preserv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resource sets, irrespective of when the corresponding Resource Setting(s) </w:t>
            </w:r>
            <w:r>
              <w:rPr>
                <w:rFonts w:eastAsia="SimSun"/>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SimSun"/>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SimSun"/>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SimSun"/>
          <w:b/>
          <w:bCs/>
          <w:lang w:val="en-US" w:eastAsia="zh-CN"/>
        </w:rPr>
      </w:pPr>
      <w:r>
        <w:rPr>
          <w:rFonts w:eastAsia="SimSun"/>
          <w:b/>
          <w:bCs/>
          <w:lang w:val="en-US" w:eastAsia="zh-CN"/>
        </w:rPr>
        <w:lastRenderedPageBreak/>
        <w:t xml:space="preserve">Proposal 1: For aperiodic CSI report for beam inference, the associated ID should be configured for the </w:t>
      </w:r>
      <w:r>
        <w:rPr>
          <w:rFonts w:eastAsia="SimSun"/>
          <w:b/>
          <w:bCs/>
          <w:i/>
          <w:iCs/>
          <w:lang w:val="en-US" w:eastAsia="zh-CN"/>
        </w:rPr>
        <w:t>CSI-AperiodicTriggerState</w:t>
      </w:r>
      <w:r>
        <w:rPr>
          <w:rFonts w:eastAsia="SimSun"/>
          <w:b/>
          <w:bCs/>
          <w:lang w:val="en-US" w:eastAsia="zh-CN"/>
        </w:rPr>
        <w:t>.</w:t>
      </w:r>
    </w:p>
    <w:p w14:paraId="5CFD8A47" w14:textId="77777777" w:rsidR="00B22A3B" w:rsidRDefault="00B22A3B">
      <w:pPr>
        <w:snapToGrid w:val="0"/>
        <w:spacing w:after="0"/>
        <w:ind w:right="-96"/>
        <w:jc w:val="both"/>
        <w:rPr>
          <w:rFonts w:eastAsia="SimSun"/>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676C1F41"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SimSun"/>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 xml:space="preserve">Proposal 2. For UE-sided model, for </w:t>
      </w:r>
      <w:proofErr w:type="spellStart"/>
      <w:r>
        <w:rPr>
          <w:rFonts w:ascii="Times" w:eastAsia="SimSun" w:hAnsi="Times" w:cs="Times"/>
          <w:b/>
          <w:bCs/>
          <w:lang w:eastAsia="zh-CN"/>
        </w:rPr>
        <w:t>aPeriodic</w:t>
      </w:r>
      <w:proofErr w:type="spellEnd"/>
      <w:r>
        <w:rPr>
          <w:rFonts w:ascii="Times" w:eastAsia="SimSun" w:hAnsi="Times" w:cs="Times"/>
          <w:b/>
          <w:bCs/>
          <w:lang w:eastAsia="zh-CN"/>
        </w:rPr>
        <w:t xml:space="preserve"> CSI inference report configuration, when set B is NOT a subset of set A, the </w:t>
      </w:r>
      <w:proofErr w:type="spellStart"/>
      <w:r>
        <w:rPr>
          <w:rFonts w:ascii="Times" w:eastAsia="SimSun" w:hAnsi="Times" w:cs="Times"/>
          <w:b/>
          <w:bCs/>
          <w:lang w:eastAsia="zh-CN"/>
        </w:rPr>
        <w:t>resourceConfig</w:t>
      </w:r>
      <w:proofErr w:type="spellEnd"/>
      <w:r>
        <w:rPr>
          <w:rFonts w:ascii="Times" w:eastAsia="SimSun" w:hAnsi="Times" w:cs="Times"/>
          <w:b/>
          <w:bCs/>
          <w:lang w:eastAsia="zh-CN"/>
        </w:rPr>
        <w:t xml:space="preserve"> for set B can only include a single resourceSet.</w:t>
      </w:r>
    </w:p>
    <w:p w14:paraId="11E98B11" w14:textId="77777777" w:rsidR="00B22A3B" w:rsidRDefault="00B22A3B">
      <w:pPr>
        <w:snapToGrid w:val="0"/>
        <w:spacing w:after="0"/>
        <w:ind w:right="-96"/>
        <w:jc w:val="both"/>
        <w:rPr>
          <w:rFonts w:eastAsia="SimSun"/>
          <w:lang w:eastAsia="zh-CN"/>
        </w:rPr>
      </w:pPr>
    </w:p>
    <w:p w14:paraId="4788B523" w14:textId="77777777" w:rsidR="00B22A3B" w:rsidRDefault="00B22A3B">
      <w:pPr>
        <w:snapToGrid w:val="0"/>
        <w:spacing w:after="0"/>
        <w:ind w:right="-96"/>
        <w:jc w:val="both"/>
        <w:rPr>
          <w:rFonts w:eastAsia="SimSun"/>
          <w:lang w:val="en-US" w:eastAsia="zh-CN"/>
        </w:rPr>
      </w:pPr>
    </w:p>
    <w:p w14:paraId="6299CEC3"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9E00E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SimSun" w:hAnsi="Times" w:cs="Times"/>
          <w:lang w:eastAsia="zh-CN"/>
        </w:rPr>
      </w:pPr>
    </w:p>
    <w:p w14:paraId="14BDE87F"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36E09321" w14:textId="77777777" w:rsidR="00B22A3B" w:rsidRDefault="000519FB">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TableGrid"/>
        <w:tblW w:w="4814" w:type="pct"/>
        <w:tblLook w:val="04A0" w:firstRow="1" w:lastRow="0" w:firstColumn="1" w:lastColumn="0" w:noHBand="0" w:noVBand="1"/>
      </w:tblPr>
      <w:tblGrid>
        <w:gridCol w:w="1072"/>
        <w:gridCol w:w="763"/>
        <w:gridCol w:w="7653"/>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In general, companies are open to have multiple resource sets for Set B in case of AP CSI report. Three alternative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SimSun"/>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SimSun"/>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lastRenderedPageBreak/>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 xml:space="preserve">Firstly we need to discuss whether to support </w:t>
            </w:r>
            <w:r>
              <w:rPr>
                <w:rFonts w:eastAsia="SimSun"/>
                <w:sz w:val="18"/>
                <w:lang w:val="en-US" w:eastAsia="zh-CN"/>
              </w:rPr>
              <w:t>multiple</w:t>
            </w:r>
            <w:r>
              <w:rPr>
                <w:rFonts w:eastAsia="SimSun" w:hint="eastAsia"/>
                <w:sz w:val="18"/>
                <w:lang w:val="en-US" w:eastAsia="zh-CN"/>
              </w:rPr>
              <w:t xml:space="preserve"> </w:t>
            </w:r>
            <w:r>
              <w:rPr>
                <w:rFonts w:eastAsia="SimSun"/>
                <w:sz w:val="18"/>
                <w:lang w:val="en-US" w:eastAsia="zh-CN"/>
              </w:rPr>
              <w:t>resource</w:t>
            </w:r>
            <w:r>
              <w:rPr>
                <w:rFonts w:eastAsia="SimSun"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33084" w14:paraId="7087435F" w14:textId="77777777" w:rsidTr="005C2D38">
        <w:tc>
          <w:tcPr>
            <w:tcW w:w="565" w:type="pct"/>
          </w:tcPr>
          <w:p w14:paraId="018FDB56" w14:textId="30D3E69B"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06DE24AC" w14:textId="77777777" w:rsidR="00C33084" w:rsidRDefault="00C33084" w:rsidP="00CF6ECC">
            <w:pPr>
              <w:tabs>
                <w:tab w:val="left" w:pos="360"/>
              </w:tabs>
              <w:snapToGrid w:val="0"/>
              <w:spacing w:after="0" w:line="276" w:lineRule="auto"/>
              <w:rPr>
                <w:rFonts w:eastAsiaTheme="minorEastAsia"/>
                <w:sz w:val="18"/>
                <w:lang w:eastAsia="zh-CN"/>
              </w:rPr>
            </w:pPr>
          </w:p>
        </w:tc>
        <w:tc>
          <w:tcPr>
            <w:tcW w:w="4033" w:type="pct"/>
          </w:tcPr>
          <w:p w14:paraId="13319755" w14:textId="4A1871C3"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P</w:t>
            </w:r>
            <w:r>
              <w:rPr>
                <w:rFonts w:eastAsia="SimSun"/>
                <w:sz w:val="18"/>
                <w:lang w:val="en-US" w:eastAsia="zh-CN"/>
              </w:rPr>
              <w:t>refer Alt-</w:t>
            </w:r>
            <w:r>
              <w:rPr>
                <w:rFonts w:eastAsia="SimSun" w:hint="eastAsia"/>
                <w:sz w:val="18"/>
                <w:lang w:val="en-US" w:eastAsia="zh-CN"/>
              </w:rPr>
              <w:t>1</w:t>
            </w:r>
            <w:r>
              <w:rPr>
                <w:rFonts w:eastAsia="SimSun"/>
                <w:sz w:val="18"/>
                <w:lang w:val="en-US" w:eastAsia="zh-CN"/>
              </w:rPr>
              <w:t xml:space="preserve"> </w:t>
            </w:r>
          </w:p>
        </w:tc>
      </w:tr>
      <w:tr w:rsidR="007E2E32" w14:paraId="068826C9" w14:textId="77777777" w:rsidTr="005C2D38">
        <w:tc>
          <w:tcPr>
            <w:tcW w:w="565" w:type="pct"/>
          </w:tcPr>
          <w:p w14:paraId="144D4647" w14:textId="77A53A0E"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Google</w:t>
            </w:r>
          </w:p>
        </w:tc>
        <w:tc>
          <w:tcPr>
            <w:tcW w:w="402" w:type="pct"/>
          </w:tcPr>
          <w:p w14:paraId="738DDF7E" w14:textId="6A5F2F5D" w:rsidR="007E2E32" w:rsidRDefault="007E2E32" w:rsidP="00CF6ECC">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4033" w:type="pct"/>
          </w:tcPr>
          <w:p w14:paraId="24C3CC7A" w14:textId="77777777" w:rsidR="007E2E32" w:rsidRDefault="007E2E32" w:rsidP="00C33084">
            <w:pPr>
              <w:tabs>
                <w:tab w:val="left" w:pos="360"/>
              </w:tabs>
              <w:snapToGrid w:val="0"/>
              <w:spacing w:after="0" w:line="276" w:lineRule="auto"/>
              <w:rPr>
                <w:rFonts w:eastAsia="SimSun"/>
                <w:sz w:val="18"/>
                <w:lang w:val="en-US" w:eastAsia="zh-CN"/>
              </w:rPr>
            </w:pPr>
          </w:p>
        </w:tc>
      </w:tr>
      <w:tr w:rsidR="00084955" w14:paraId="04D480F7" w14:textId="77777777" w:rsidTr="005C2D38">
        <w:tc>
          <w:tcPr>
            <w:tcW w:w="565" w:type="pct"/>
          </w:tcPr>
          <w:p w14:paraId="5534DFF5" w14:textId="6C316BAB" w:rsidR="00084955" w:rsidRDefault="00084955" w:rsidP="00084955">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402" w:type="pct"/>
          </w:tcPr>
          <w:p w14:paraId="6880A8BF" w14:textId="77777777" w:rsidR="00084955" w:rsidRDefault="00084955" w:rsidP="00084955">
            <w:pPr>
              <w:tabs>
                <w:tab w:val="left" w:pos="360"/>
              </w:tabs>
              <w:snapToGrid w:val="0"/>
              <w:spacing w:after="0" w:line="276" w:lineRule="auto"/>
              <w:rPr>
                <w:rFonts w:eastAsiaTheme="minorEastAsia"/>
                <w:sz w:val="18"/>
                <w:lang w:eastAsia="zh-CN"/>
              </w:rPr>
            </w:pPr>
          </w:p>
        </w:tc>
        <w:tc>
          <w:tcPr>
            <w:tcW w:w="4033" w:type="pct"/>
          </w:tcPr>
          <w:p w14:paraId="2AD6930F" w14:textId="3EFC70F0" w:rsidR="00084955" w:rsidRDefault="00084955" w:rsidP="00084955">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lt 1</w:t>
            </w:r>
          </w:p>
        </w:tc>
      </w:tr>
      <w:tr w:rsidR="00F4408E" w14:paraId="67CA5E92" w14:textId="77777777" w:rsidTr="005C2D38">
        <w:tc>
          <w:tcPr>
            <w:tcW w:w="565" w:type="pct"/>
          </w:tcPr>
          <w:p w14:paraId="7D6304D5" w14:textId="30ED6112" w:rsidR="00F4408E" w:rsidRDefault="00F4408E" w:rsidP="00F4408E">
            <w:pPr>
              <w:tabs>
                <w:tab w:val="left" w:pos="360"/>
              </w:tabs>
              <w:snapToGrid w:val="0"/>
              <w:spacing w:after="0" w:line="276" w:lineRule="auto"/>
              <w:rPr>
                <w:rFonts w:eastAsia="SimSun"/>
                <w:sz w:val="18"/>
                <w:lang w:eastAsia="zh-CN"/>
              </w:rPr>
            </w:pPr>
            <w:r>
              <w:rPr>
                <w:rFonts w:eastAsia="SimSun"/>
                <w:sz w:val="18"/>
                <w:lang w:eastAsia="zh-CN"/>
              </w:rPr>
              <w:t>Panasonic</w:t>
            </w:r>
          </w:p>
        </w:tc>
        <w:tc>
          <w:tcPr>
            <w:tcW w:w="402" w:type="pct"/>
          </w:tcPr>
          <w:p w14:paraId="5ABD6BFB" w14:textId="77777777" w:rsidR="00F4408E" w:rsidRDefault="00F4408E" w:rsidP="00F4408E">
            <w:pPr>
              <w:tabs>
                <w:tab w:val="left" w:pos="360"/>
              </w:tabs>
              <w:snapToGrid w:val="0"/>
              <w:spacing w:after="0" w:line="276" w:lineRule="auto"/>
              <w:rPr>
                <w:rFonts w:eastAsiaTheme="minorEastAsia"/>
                <w:sz w:val="18"/>
                <w:lang w:eastAsia="zh-CN"/>
              </w:rPr>
            </w:pPr>
          </w:p>
        </w:tc>
        <w:tc>
          <w:tcPr>
            <w:tcW w:w="4033" w:type="pct"/>
          </w:tcPr>
          <w:p w14:paraId="2FE46383" w14:textId="66FDAB41" w:rsidR="00F4408E" w:rsidRDefault="00F4408E" w:rsidP="00F4408E">
            <w:pPr>
              <w:tabs>
                <w:tab w:val="left" w:pos="360"/>
              </w:tabs>
              <w:snapToGrid w:val="0"/>
              <w:spacing w:after="0" w:line="276" w:lineRule="auto"/>
              <w:rPr>
                <w:rFonts w:eastAsia="SimSun"/>
                <w:sz w:val="18"/>
                <w:lang w:val="en-US" w:eastAsia="zh-CN"/>
              </w:rPr>
            </w:pPr>
            <w:r>
              <w:rPr>
                <w:rFonts w:eastAsia="SimSun"/>
                <w:sz w:val="18"/>
                <w:lang w:val="en-US" w:eastAsia="zh-CN"/>
              </w:rPr>
              <w:t xml:space="preserve">We think it is required to discuss whether to support to configure multiple resource sets for set B before discussing this proposal. </w:t>
            </w:r>
          </w:p>
        </w:tc>
      </w:tr>
      <w:tr w:rsidR="00191A5A" w14:paraId="69F57B60" w14:textId="77777777" w:rsidTr="005C2D38">
        <w:tc>
          <w:tcPr>
            <w:tcW w:w="565" w:type="pct"/>
          </w:tcPr>
          <w:p w14:paraId="3F818351" w14:textId="706CE046" w:rsidR="00191A5A" w:rsidRDefault="00191A5A" w:rsidP="00F4408E">
            <w:pPr>
              <w:tabs>
                <w:tab w:val="left" w:pos="360"/>
              </w:tabs>
              <w:snapToGrid w:val="0"/>
              <w:spacing w:after="0" w:line="276" w:lineRule="auto"/>
              <w:rPr>
                <w:rFonts w:eastAsia="SimSun"/>
                <w:sz w:val="18"/>
                <w:lang w:eastAsia="zh-CN"/>
              </w:rPr>
            </w:pPr>
            <w:r>
              <w:rPr>
                <w:rFonts w:eastAsia="SimSun"/>
                <w:sz w:val="18"/>
                <w:lang w:eastAsia="zh-CN"/>
              </w:rPr>
              <w:t>Ericsson</w:t>
            </w:r>
          </w:p>
        </w:tc>
        <w:tc>
          <w:tcPr>
            <w:tcW w:w="402" w:type="pct"/>
          </w:tcPr>
          <w:p w14:paraId="669783DB" w14:textId="77777777" w:rsidR="00191A5A" w:rsidRDefault="00191A5A" w:rsidP="00F4408E">
            <w:pPr>
              <w:tabs>
                <w:tab w:val="left" w:pos="360"/>
              </w:tabs>
              <w:snapToGrid w:val="0"/>
              <w:spacing w:after="0" w:line="276" w:lineRule="auto"/>
              <w:rPr>
                <w:rFonts w:eastAsiaTheme="minorEastAsia"/>
                <w:sz w:val="18"/>
                <w:lang w:eastAsia="zh-CN"/>
              </w:rPr>
            </w:pPr>
          </w:p>
        </w:tc>
        <w:tc>
          <w:tcPr>
            <w:tcW w:w="4033" w:type="pct"/>
          </w:tcPr>
          <w:p w14:paraId="1BE4DED5" w14:textId="77777777" w:rsidR="00191A5A" w:rsidRPr="00EE21B6" w:rsidRDefault="00191A5A" w:rsidP="00191A5A">
            <w:pPr>
              <w:spacing w:after="160" w:line="259" w:lineRule="auto"/>
              <w:rPr>
                <w:iCs/>
                <w:lang w:val="en-US"/>
              </w:rPr>
            </w:pPr>
            <w:r>
              <w:rPr>
                <w:lang w:val="en-US"/>
              </w:rPr>
              <w:t>Alt-3.  Similar comment as CMCC.</w:t>
            </w:r>
          </w:p>
          <w:p w14:paraId="5DAA5115" w14:textId="77777777" w:rsidR="00191A5A" w:rsidRDefault="00191A5A" w:rsidP="00F4408E">
            <w:pPr>
              <w:tabs>
                <w:tab w:val="left" w:pos="360"/>
              </w:tabs>
              <w:snapToGrid w:val="0"/>
              <w:spacing w:after="0" w:line="276" w:lineRule="auto"/>
              <w:rPr>
                <w:rFonts w:eastAsia="SimSun"/>
                <w:sz w:val="18"/>
                <w:lang w:val="en-US" w:eastAsia="zh-CN"/>
              </w:rPr>
            </w:pPr>
          </w:p>
        </w:tc>
      </w:tr>
    </w:tbl>
    <w:p w14:paraId="10309182" w14:textId="77777777" w:rsidR="00B22A3B" w:rsidRDefault="00B22A3B">
      <w:pPr>
        <w:snapToGrid w:val="0"/>
        <w:spacing w:after="0"/>
        <w:jc w:val="both"/>
        <w:rPr>
          <w:rFonts w:eastAsia="SimSun"/>
          <w:b/>
          <w:bCs/>
          <w:lang w:eastAsia="zh-CN"/>
        </w:rPr>
      </w:pPr>
    </w:p>
    <w:p w14:paraId="324AD902" w14:textId="77777777" w:rsidR="00B22A3B" w:rsidRDefault="00B22A3B">
      <w:pPr>
        <w:snapToGrid w:val="0"/>
        <w:spacing w:after="0"/>
        <w:ind w:right="-96"/>
        <w:jc w:val="both"/>
        <w:rPr>
          <w:rFonts w:eastAsia="SimSun"/>
          <w:lang w:val="en-US" w:eastAsia="zh-CN"/>
        </w:rPr>
      </w:pPr>
    </w:p>
    <w:p w14:paraId="7C73DEB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5BE8DEE4" w14:textId="77777777" w:rsidR="00B22A3B" w:rsidRDefault="00B22A3B">
      <w:pPr>
        <w:snapToGrid w:val="0"/>
        <w:spacing w:after="0" w:line="288" w:lineRule="auto"/>
        <w:jc w:val="both"/>
        <w:rPr>
          <w:rFonts w:ascii="Times" w:eastAsia="SimSun" w:hAnsi="Times" w:cs="Times"/>
          <w:lang w:eastAsia="zh-CN"/>
        </w:rPr>
      </w:pPr>
    </w:p>
    <w:p w14:paraId="0FBBAF3E"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SimSun"/>
          <w:lang w:val="en-US" w:eastAsia="zh-CN"/>
        </w:rPr>
      </w:pPr>
    </w:p>
    <w:tbl>
      <w:tblPr>
        <w:tblStyle w:val="TableGrid"/>
        <w:tblW w:w="4814" w:type="pct"/>
        <w:tblLook w:val="04A0" w:firstRow="1" w:lastRow="0" w:firstColumn="1" w:lastColumn="0" w:noHBand="0" w:noVBand="1"/>
      </w:tblPr>
      <w:tblGrid>
        <w:gridCol w:w="1072"/>
        <w:gridCol w:w="763"/>
        <w:gridCol w:w="7653"/>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402" w:type="pct"/>
          </w:tcPr>
          <w:p w14:paraId="525A2841"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The current spec seems ok. Clarification is needed on the motivation of this proposal.</w:t>
            </w:r>
          </w:p>
        </w:tc>
      </w:tr>
      <w:tr w:rsidR="00C33084" w14:paraId="495309B5" w14:textId="77777777" w:rsidTr="005C2D38">
        <w:tc>
          <w:tcPr>
            <w:tcW w:w="565" w:type="pct"/>
          </w:tcPr>
          <w:p w14:paraId="450E200D" w14:textId="7BEE3900"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49F05988" w14:textId="77777777" w:rsidR="00C33084" w:rsidRDefault="00C33084" w:rsidP="00904762">
            <w:pPr>
              <w:tabs>
                <w:tab w:val="left" w:pos="360"/>
              </w:tabs>
              <w:snapToGrid w:val="0"/>
              <w:spacing w:after="0" w:line="276" w:lineRule="auto"/>
              <w:rPr>
                <w:rFonts w:eastAsiaTheme="minorEastAsia"/>
                <w:sz w:val="18"/>
                <w:lang w:eastAsia="zh-CN"/>
              </w:rPr>
            </w:pPr>
          </w:p>
        </w:tc>
        <w:tc>
          <w:tcPr>
            <w:tcW w:w="4033" w:type="pct"/>
          </w:tcPr>
          <w:p w14:paraId="24A782D6" w14:textId="7D0DA41E"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B32A5F" w14:paraId="5DD53579" w14:textId="77777777" w:rsidTr="005C2D38">
        <w:tc>
          <w:tcPr>
            <w:tcW w:w="565" w:type="pct"/>
          </w:tcPr>
          <w:p w14:paraId="7EA9DB70" w14:textId="6C443D09" w:rsidR="00B32A5F" w:rsidRDefault="00B32A5F" w:rsidP="00B32A5F">
            <w:pPr>
              <w:tabs>
                <w:tab w:val="left" w:pos="360"/>
              </w:tabs>
              <w:snapToGrid w:val="0"/>
              <w:spacing w:after="0" w:line="276" w:lineRule="auto"/>
              <w:rPr>
                <w:rFonts w:eastAsia="SimSun"/>
                <w:sz w:val="18"/>
                <w:lang w:eastAsia="zh-CN"/>
              </w:rPr>
            </w:pPr>
            <w:r>
              <w:rPr>
                <w:rFonts w:eastAsiaTheme="minorEastAsia"/>
                <w:sz w:val="18"/>
                <w:lang w:eastAsia="zh-CN"/>
              </w:rPr>
              <w:t>QC</w:t>
            </w:r>
          </w:p>
        </w:tc>
        <w:tc>
          <w:tcPr>
            <w:tcW w:w="402" w:type="pct"/>
          </w:tcPr>
          <w:p w14:paraId="55546274" w14:textId="77777777" w:rsidR="00B32A5F" w:rsidRDefault="00B32A5F" w:rsidP="00B32A5F">
            <w:pPr>
              <w:tabs>
                <w:tab w:val="left" w:pos="360"/>
              </w:tabs>
              <w:snapToGrid w:val="0"/>
              <w:spacing w:after="0" w:line="276" w:lineRule="auto"/>
              <w:rPr>
                <w:rFonts w:eastAsiaTheme="minorEastAsia"/>
                <w:sz w:val="18"/>
                <w:lang w:eastAsia="zh-CN"/>
              </w:rPr>
            </w:pPr>
          </w:p>
        </w:tc>
        <w:tc>
          <w:tcPr>
            <w:tcW w:w="4033" w:type="pct"/>
          </w:tcPr>
          <w:p w14:paraId="2151E544" w14:textId="10E67E5B" w:rsidR="00B32A5F" w:rsidRDefault="00B32A5F" w:rsidP="00B32A5F">
            <w:pPr>
              <w:tabs>
                <w:tab w:val="left" w:pos="360"/>
              </w:tabs>
              <w:snapToGrid w:val="0"/>
              <w:spacing w:after="0" w:line="276" w:lineRule="auto"/>
              <w:rPr>
                <w:rFonts w:eastAsia="SimSun"/>
                <w:sz w:val="18"/>
                <w:lang w:val="en-US" w:eastAsia="zh-CN"/>
              </w:rPr>
            </w:pPr>
            <w:r>
              <w:rPr>
                <w:rFonts w:eastAsiaTheme="minorEastAsia"/>
                <w:sz w:val="18"/>
                <w:lang w:val="en-US" w:eastAsia="zh-CN"/>
              </w:rPr>
              <w:t>This is a very tiny step in the right direction, but ascending ordering does not necessarily guarantee ordering consistency.</w:t>
            </w:r>
          </w:p>
        </w:tc>
      </w:tr>
      <w:tr w:rsidR="007E2E32" w14:paraId="7DAB5B6F" w14:textId="77777777" w:rsidTr="005C2D38">
        <w:tc>
          <w:tcPr>
            <w:tcW w:w="565" w:type="pct"/>
          </w:tcPr>
          <w:p w14:paraId="1F51E4AA" w14:textId="031AF295"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23BE0668" w14:textId="0A77184A"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4C08838B" w14:textId="67BE4C04" w:rsidR="007E2E32" w:rsidRDefault="007E2E32" w:rsidP="00B32A5F">
            <w:pPr>
              <w:tabs>
                <w:tab w:val="left" w:pos="360"/>
              </w:tabs>
              <w:snapToGrid w:val="0"/>
              <w:spacing w:after="0" w:line="276" w:lineRule="auto"/>
              <w:rPr>
                <w:rFonts w:eastAsiaTheme="minorEastAsia"/>
                <w:sz w:val="18"/>
                <w:lang w:val="en-US" w:eastAsia="zh-CN"/>
              </w:rPr>
            </w:pPr>
          </w:p>
        </w:tc>
      </w:tr>
      <w:tr w:rsidR="004E6D04" w14:paraId="33ED87FC" w14:textId="77777777" w:rsidTr="005C2D38">
        <w:tc>
          <w:tcPr>
            <w:tcW w:w="565" w:type="pct"/>
          </w:tcPr>
          <w:p w14:paraId="3BBB4253" w14:textId="055C5202" w:rsidR="004E6D04" w:rsidRDefault="004E6D04" w:rsidP="004E6D04">
            <w:pPr>
              <w:tabs>
                <w:tab w:val="left" w:pos="360"/>
              </w:tabs>
              <w:snapToGrid w:val="0"/>
              <w:spacing w:after="0" w:line="276" w:lineRule="auto"/>
              <w:rPr>
                <w:rFonts w:eastAsiaTheme="minorEastAsia"/>
                <w:sz w:val="18"/>
                <w:lang w:eastAsia="zh-CN"/>
              </w:rPr>
            </w:pPr>
            <w:r>
              <w:rPr>
                <w:rFonts w:eastAsia="SimSun" w:hint="eastAsia"/>
                <w:sz w:val="18"/>
                <w:lang w:eastAsia="zh-CN"/>
              </w:rPr>
              <w:t>v</w:t>
            </w:r>
            <w:r>
              <w:rPr>
                <w:rFonts w:eastAsia="SimSun"/>
                <w:sz w:val="18"/>
                <w:lang w:eastAsia="zh-CN"/>
              </w:rPr>
              <w:t>ivo</w:t>
            </w:r>
          </w:p>
        </w:tc>
        <w:tc>
          <w:tcPr>
            <w:tcW w:w="402" w:type="pct"/>
          </w:tcPr>
          <w:p w14:paraId="19EC31B6" w14:textId="41C2D07F" w:rsidR="004E6D04" w:rsidRDefault="004E6D04" w:rsidP="004E6D04">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33" w:type="pct"/>
          </w:tcPr>
          <w:p w14:paraId="153BD881" w14:textId="77777777" w:rsidR="004E6D04" w:rsidRDefault="004E6D04" w:rsidP="004E6D04">
            <w:pPr>
              <w:tabs>
                <w:tab w:val="left" w:pos="360"/>
              </w:tabs>
              <w:snapToGrid w:val="0"/>
              <w:spacing w:after="0" w:line="276" w:lineRule="auto"/>
              <w:rPr>
                <w:rFonts w:eastAsiaTheme="minorEastAsia"/>
                <w:sz w:val="18"/>
                <w:lang w:val="en-US" w:eastAsia="zh-CN"/>
              </w:rPr>
            </w:pPr>
          </w:p>
        </w:tc>
      </w:tr>
      <w:tr w:rsidR="00191A5A" w14:paraId="334458FA" w14:textId="77777777" w:rsidTr="005C2D38">
        <w:tc>
          <w:tcPr>
            <w:tcW w:w="565" w:type="pct"/>
          </w:tcPr>
          <w:p w14:paraId="3995A339" w14:textId="7291000C" w:rsidR="00191A5A" w:rsidRDefault="00191A5A" w:rsidP="004E6D04">
            <w:pPr>
              <w:tabs>
                <w:tab w:val="left" w:pos="360"/>
              </w:tabs>
              <w:snapToGrid w:val="0"/>
              <w:spacing w:after="0" w:line="276" w:lineRule="auto"/>
              <w:rPr>
                <w:rFonts w:eastAsia="SimSun" w:hint="eastAsia"/>
                <w:sz w:val="18"/>
                <w:lang w:eastAsia="zh-CN"/>
              </w:rPr>
            </w:pPr>
            <w:r>
              <w:rPr>
                <w:rFonts w:eastAsia="SimSun"/>
                <w:sz w:val="18"/>
                <w:lang w:eastAsia="zh-CN"/>
              </w:rPr>
              <w:t>Ericsson</w:t>
            </w:r>
          </w:p>
        </w:tc>
        <w:tc>
          <w:tcPr>
            <w:tcW w:w="402" w:type="pct"/>
          </w:tcPr>
          <w:p w14:paraId="3CA38BA9" w14:textId="77777777" w:rsidR="00191A5A" w:rsidRDefault="00191A5A" w:rsidP="004E6D04">
            <w:pPr>
              <w:tabs>
                <w:tab w:val="left" w:pos="360"/>
              </w:tabs>
              <w:snapToGrid w:val="0"/>
              <w:spacing w:after="0" w:line="276" w:lineRule="auto"/>
              <w:rPr>
                <w:rFonts w:eastAsia="SimSun" w:hint="eastAsia"/>
                <w:sz w:val="18"/>
                <w:lang w:eastAsia="zh-CN"/>
              </w:rPr>
            </w:pPr>
          </w:p>
        </w:tc>
        <w:tc>
          <w:tcPr>
            <w:tcW w:w="4033" w:type="pct"/>
          </w:tcPr>
          <w:p w14:paraId="6931B6F2" w14:textId="6BCECCD8" w:rsidR="00191A5A" w:rsidRDefault="00191A5A" w:rsidP="004E6D04">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Not sure if this is needed.</w:t>
            </w:r>
          </w:p>
        </w:tc>
      </w:tr>
    </w:tbl>
    <w:p w14:paraId="11A846EA" w14:textId="77777777" w:rsidR="00B22A3B" w:rsidRDefault="00B22A3B">
      <w:pPr>
        <w:snapToGrid w:val="0"/>
        <w:spacing w:after="0"/>
        <w:jc w:val="both"/>
        <w:rPr>
          <w:rFonts w:eastAsia="SimSun"/>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HW [1] proposed to defined the default UE assumption when </w:t>
      </w:r>
      <w:r>
        <w:rPr>
          <w:rFonts w:eastAsia="Times New Roman"/>
          <w:iCs/>
          <w:lang w:val="en-US" w:eastAsia="en-US"/>
        </w:rPr>
        <w:t>associated ID</w:t>
      </w:r>
      <w:r>
        <w:rPr>
          <w:rFonts w:ascii="Times" w:eastAsia="SimSun" w:hAnsi="Times" w:cs="Times"/>
          <w:lang w:eastAsia="zh-CN"/>
        </w:rPr>
        <w:t xml:space="preserve"> is absent.</w:t>
      </w:r>
    </w:p>
    <w:p w14:paraId="7A9BF2BF" w14:textId="77777777" w:rsidR="00B22A3B" w:rsidRDefault="00B22A3B">
      <w:pPr>
        <w:snapToGrid w:val="0"/>
        <w:spacing w:after="0"/>
        <w:jc w:val="both"/>
        <w:rPr>
          <w:rFonts w:ascii="Times" w:eastAsia="SimSun" w:hAnsi="Times" w:cs="Times"/>
          <w:lang w:eastAsia="zh-CN"/>
        </w:rPr>
      </w:pPr>
    </w:p>
    <w:p w14:paraId="4BBC8A57"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3"/>
        <w:gridCol w:w="1188"/>
        <w:gridCol w:w="7229"/>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 xml:space="preserve">The UE needs to know the associated ID in order to determine whether AI inference </w:t>
            </w:r>
            <w:r>
              <w:rPr>
                <w:rFonts w:eastAsia="SimHei"/>
                <w:bCs/>
                <w:iCs/>
                <w:color w:val="000000"/>
                <w:lang w:val="en-US" w:eastAsia="zh-CN"/>
              </w:rPr>
              <w:lastRenderedPageBreak/>
              <w:t>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CSI-ReportConfig for inference, UE assumption is to use generalized model by UE implementation.</w:t>
            </w:r>
          </w:p>
        </w:tc>
      </w:tr>
      <w:tr w:rsidR="00C33084" w14:paraId="23ABAB21" w14:textId="77777777" w:rsidTr="005C2D38">
        <w:tc>
          <w:tcPr>
            <w:tcW w:w="565" w:type="pct"/>
          </w:tcPr>
          <w:p w14:paraId="35B57BAD" w14:textId="3FA0660A"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626" w:type="pct"/>
          </w:tcPr>
          <w:p w14:paraId="0E565C4A" w14:textId="07777004" w:rsidR="00C33084" w:rsidRDefault="00C33084" w:rsidP="00CF6ECC">
            <w:pPr>
              <w:tabs>
                <w:tab w:val="left" w:pos="360"/>
              </w:tabs>
              <w:snapToGrid w:val="0"/>
              <w:spacing w:after="0" w:line="276" w:lineRule="auto"/>
              <w:rPr>
                <w:rFonts w:eastAsiaTheme="minorEastAsia"/>
                <w:sz w:val="18"/>
                <w:lang w:eastAsia="zh-CN"/>
              </w:rPr>
            </w:pPr>
            <w:r>
              <w:rPr>
                <w:rFonts w:eastAsia="SimSun" w:hint="eastAsia"/>
                <w:sz w:val="18"/>
                <w:lang w:eastAsia="zh-CN"/>
              </w:rPr>
              <w:t>Alt-</w:t>
            </w:r>
            <w:r>
              <w:rPr>
                <w:rFonts w:eastAsia="SimSun"/>
                <w:sz w:val="18"/>
                <w:lang w:eastAsia="zh-CN"/>
              </w:rPr>
              <w:t>2</w:t>
            </w:r>
          </w:p>
        </w:tc>
        <w:tc>
          <w:tcPr>
            <w:tcW w:w="3809" w:type="pct"/>
          </w:tcPr>
          <w:p w14:paraId="221F3E74" w14:textId="77777777" w:rsidR="00C33084" w:rsidRDefault="00C33084" w:rsidP="00CF6ECC">
            <w:pPr>
              <w:tabs>
                <w:tab w:val="left" w:pos="360"/>
              </w:tabs>
              <w:snapToGrid w:val="0"/>
              <w:spacing w:after="0" w:line="276" w:lineRule="auto"/>
              <w:rPr>
                <w:rFonts w:eastAsia="SimSun"/>
                <w:sz w:val="18"/>
                <w:lang w:val="en-US" w:eastAsia="zh-CN"/>
              </w:rPr>
            </w:pPr>
          </w:p>
        </w:tc>
      </w:tr>
      <w:tr w:rsidR="00423155" w14:paraId="4A4BF51E" w14:textId="77777777" w:rsidTr="005C2D38">
        <w:tc>
          <w:tcPr>
            <w:tcW w:w="565" w:type="pct"/>
          </w:tcPr>
          <w:p w14:paraId="219FF4CC" w14:textId="3AB0DAD0"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QC</w:t>
            </w:r>
          </w:p>
        </w:tc>
        <w:tc>
          <w:tcPr>
            <w:tcW w:w="626" w:type="pct"/>
          </w:tcPr>
          <w:p w14:paraId="107EEF6F" w14:textId="1EC68028" w:rsidR="00423155" w:rsidRDefault="00423155"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70B42713" w14:textId="77777777" w:rsidR="00423155" w:rsidRDefault="00423155" w:rsidP="00CF6ECC">
            <w:pPr>
              <w:tabs>
                <w:tab w:val="left" w:pos="360"/>
              </w:tabs>
              <w:snapToGrid w:val="0"/>
              <w:spacing w:after="0" w:line="276" w:lineRule="auto"/>
              <w:rPr>
                <w:rFonts w:eastAsia="SimSun"/>
                <w:sz w:val="18"/>
                <w:lang w:val="en-US" w:eastAsia="zh-CN"/>
              </w:rPr>
            </w:pPr>
          </w:p>
        </w:tc>
      </w:tr>
      <w:tr w:rsidR="007E2E32" w14:paraId="4B45A255" w14:textId="77777777" w:rsidTr="005C2D38">
        <w:tc>
          <w:tcPr>
            <w:tcW w:w="565" w:type="pct"/>
          </w:tcPr>
          <w:p w14:paraId="44F3EC35" w14:textId="32864163"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Google</w:t>
            </w:r>
          </w:p>
        </w:tc>
        <w:tc>
          <w:tcPr>
            <w:tcW w:w="626" w:type="pct"/>
          </w:tcPr>
          <w:p w14:paraId="5CB98E36" w14:textId="07ED8768" w:rsidR="007E2E32" w:rsidRDefault="007E2E32" w:rsidP="00CF6ECC">
            <w:pPr>
              <w:tabs>
                <w:tab w:val="left" w:pos="360"/>
              </w:tabs>
              <w:snapToGrid w:val="0"/>
              <w:spacing w:after="0" w:line="276" w:lineRule="auto"/>
              <w:rPr>
                <w:rFonts w:eastAsia="SimSun"/>
                <w:sz w:val="18"/>
                <w:lang w:eastAsia="zh-CN"/>
              </w:rPr>
            </w:pPr>
            <w:r>
              <w:rPr>
                <w:rFonts w:eastAsia="SimSun"/>
                <w:sz w:val="18"/>
                <w:lang w:eastAsia="zh-CN"/>
              </w:rPr>
              <w:t>Alt-1</w:t>
            </w:r>
          </w:p>
        </w:tc>
        <w:tc>
          <w:tcPr>
            <w:tcW w:w="3809" w:type="pct"/>
          </w:tcPr>
          <w:p w14:paraId="5591891B" w14:textId="77777777" w:rsidR="007E2E32" w:rsidRDefault="007E2E32" w:rsidP="00CF6ECC">
            <w:pPr>
              <w:tabs>
                <w:tab w:val="left" w:pos="360"/>
              </w:tabs>
              <w:snapToGrid w:val="0"/>
              <w:spacing w:after="0" w:line="276" w:lineRule="auto"/>
              <w:rPr>
                <w:rFonts w:eastAsia="SimSun"/>
                <w:sz w:val="18"/>
                <w:lang w:val="en-US" w:eastAsia="zh-CN"/>
              </w:rPr>
            </w:pPr>
          </w:p>
        </w:tc>
      </w:tr>
      <w:tr w:rsidR="00FC4937" w14:paraId="2573A73A" w14:textId="77777777" w:rsidTr="005C2D38">
        <w:tc>
          <w:tcPr>
            <w:tcW w:w="565" w:type="pct"/>
          </w:tcPr>
          <w:p w14:paraId="7D163FA2" w14:textId="3A8428DB" w:rsidR="00FC4937" w:rsidRDefault="00FC4937" w:rsidP="00FC4937">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26" w:type="pct"/>
          </w:tcPr>
          <w:p w14:paraId="59941479" w14:textId="7B202E60" w:rsidR="00FC4937" w:rsidRDefault="00FC4937" w:rsidP="00FC4937">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3809" w:type="pct"/>
          </w:tcPr>
          <w:p w14:paraId="20E25215" w14:textId="77777777" w:rsidR="00FC4937" w:rsidRDefault="00FC4937" w:rsidP="00FC4937">
            <w:pPr>
              <w:tabs>
                <w:tab w:val="left" w:pos="360"/>
              </w:tabs>
              <w:snapToGrid w:val="0"/>
              <w:spacing w:after="0" w:line="276" w:lineRule="auto"/>
              <w:rPr>
                <w:rFonts w:eastAsia="SimSun"/>
                <w:sz w:val="18"/>
                <w:lang w:val="en-US" w:eastAsia="zh-CN"/>
              </w:rPr>
            </w:pPr>
          </w:p>
        </w:tc>
      </w:tr>
      <w:tr w:rsidR="00AD695C" w14:paraId="22CBB75A" w14:textId="77777777" w:rsidTr="005C2D38">
        <w:tc>
          <w:tcPr>
            <w:tcW w:w="565" w:type="pct"/>
          </w:tcPr>
          <w:p w14:paraId="37FC6416" w14:textId="7925E591" w:rsidR="00AD695C" w:rsidRDefault="00AD695C" w:rsidP="00AD695C">
            <w:pPr>
              <w:tabs>
                <w:tab w:val="left" w:pos="360"/>
              </w:tabs>
              <w:snapToGrid w:val="0"/>
              <w:spacing w:after="0" w:line="276" w:lineRule="auto"/>
              <w:rPr>
                <w:rFonts w:eastAsia="SimSun"/>
                <w:sz w:val="18"/>
                <w:lang w:eastAsia="zh-CN"/>
              </w:rPr>
            </w:pPr>
            <w:r>
              <w:rPr>
                <w:rFonts w:eastAsia="SimSun"/>
                <w:sz w:val="18"/>
                <w:lang w:eastAsia="zh-CN"/>
              </w:rPr>
              <w:t>Panasonic</w:t>
            </w:r>
          </w:p>
        </w:tc>
        <w:tc>
          <w:tcPr>
            <w:tcW w:w="626" w:type="pct"/>
          </w:tcPr>
          <w:p w14:paraId="6898630D" w14:textId="53B7033D" w:rsidR="00AD695C" w:rsidRDefault="00AD695C" w:rsidP="00AD695C">
            <w:pPr>
              <w:tabs>
                <w:tab w:val="left" w:pos="360"/>
              </w:tabs>
              <w:snapToGrid w:val="0"/>
              <w:spacing w:after="0" w:line="276" w:lineRule="auto"/>
              <w:rPr>
                <w:rFonts w:eastAsia="SimSun"/>
                <w:sz w:val="18"/>
                <w:lang w:eastAsia="zh-CN"/>
              </w:rPr>
            </w:pPr>
            <w:r>
              <w:rPr>
                <w:rFonts w:eastAsia="SimSun"/>
                <w:sz w:val="18"/>
                <w:lang w:eastAsia="zh-CN"/>
              </w:rPr>
              <w:t>Alt-2</w:t>
            </w:r>
          </w:p>
        </w:tc>
        <w:tc>
          <w:tcPr>
            <w:tcW w:w="3809" w:type="pct"/>
          </w:tcPr>
          <w:p w14:paraId="391CD95E" w14:textId="77777777" w:rsidR="00AD695C" w:rsidRDefault="00AD695C" w:rsidP="00AD695C">
            <w:pPr>
              <w:tabs>
                <w:tab w:val="left" w:pos="360"/>
              </w:tabs>
              <w:snapToGrid w:val="0"/>
              <w:spacing w:after="0" w:line="276" w:lineRule="auto"/>
              <w:rPr>
                <w:rFonts w:eastAsia="SimSun"/>
                <w:sz w:val="18"/>
                <w:lang w:val="en-US" w:eastAsia="zh-CN"/>
              </w:rPr>
            </w:pPr>
          </w:p>
        </w:tc>
      </w:tr>
      <w:tr w:rsidR="00191A5A" w14:paraId="52345B20" w14:textId="77777777" w:rsidTr="005C2D38">
        <w:tc>
          <w:tcPr>
            <w:tcW w:w="565" w:type="pct"/>
          </w:tcPr>
          <w:p w14:paraId="0F6C5DEC" w14:textId="490B8920" w:rsidR="00191A5A" w:rsidRDefault="00191A5A" w:rsidP="00AD695C">
            <w:pPr>
              <w:tabs>
                <w:tab w:val="left" w:pos="360"/>
              </w:tabs>
              <w:snapToGrid w:val="0"/>
              <w:spacing w:after="0" w:line="276" w:lineRule="auto"/>
              <w:rPr>
                <w:rFonts w:eastAsia="SimSun"/>
                <w:sz w:val="18"/>
                <w:lang w:eastAsia="zh-CN"/>
              </w:rPr>
            </w:pPr>
            <w:r>
              <w:rPr>
                <w:rFonts w:eastAsia="SimSun"/>
                <w:sz w:val="18"/>
                <w:lang w:eastAsia="zh-CN"/>
              </w:rPr>
              <w:t>Ericsson</w:t>
            </w:r>
          </w:p>
        </w:tc>
        <w:tc>
          <w:tcPr>
            <w:tcW w:w="626" w:type="pct"/>
          </w:tcPr>
          <w:p w14:paraId="4B5BF03D" w14:textId="0467582C" w:rsidR="00191A5A" w:rsidRDefault="00191A5A" w:rsidP="00AD695C">
            <w:pPr>
              <w:tabs>
                <w:tab w:val="left" w:pos="360"/>
              </w:tabs>
              <w:snapToGrid w:val="0"/>
              <w:spacing w:after="0" w:line="276" w:lineRule="auto"/>
              <w:rPr>
                <w:rFonts w:eastAsia="SimSun"/>
                <w:sz w:val="18"/>
                <w:lang w:eastAsia="zh-CN"/>
              </w:rPr>
            </w:pPr>
            <w:r>
              <w:rPr>
                <w:rFonts w:eastAsia="SimSun"/>
                <w:sz w:val="18"/>
                <w:lang w:eastAsia="zh-CN"/>
              </w:rPr>
              <w:t>Alt-2</w:t>
            </w:r>
          </w:p>
        </w:tc>
        <w:tc>
          <w:tcPr>
            <w:tcW w:w="3809" w:type="pct"/>
          </w:tcPr>
          <w:p w14:paraId="211C3545" w14:textId="77777777" w:rsidR="00191A5A" w:rsidRDefault="00191A5A" w:rsidP="00AD695C">
            <w:pPr>
              <w:tabs>
                <w:tab w:val="left" w:pos="360"/>
              </w:tabs>
              <w:snapToGrid w:val="0"/>
              <w:spacing w:after="0" w:line="276" w:lineRule="auto"/>
              <w:rPr>
                <w:rFonts w:eastAsia="SimSun"/>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SimSun"/>
          <w:b/>
          <w:bCs/>
          <w:lang w:eastAsia="zh-CN"/>
        </w:rPr>
      </w:pPr>
    </w:p>
    <w:p w14:paraId="39D9121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98"/>
        <w:gridCol w:w="8757"/>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SimSun"/>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SimSun"/>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SimSun"/>
                <w:sz w:val="18"/>
                <w:lang w:val="en-US" w:eastAsia="zh-CN"/>
              </w:rPr>
            </w:pPr>
          </w:p>
        </w:tc>
      </w:tr>
    </w:tbl>
    <w:p w14:paraId="2760A45D" w14:textId="77777777" w:rsidR="00B22A3B" w:rsidRDefault="00B22A3B">
      <w:pPr>
        <w:spacing w:after="0" w:line="288" w:lineRule="auto"/>
        <w:jc w:val="both"/>
        <w:rPr>
          <w:rFonts w:eastAsia="SimHei"/>
          <w:b/>
          <w:iCs/>
          <w:color w:val="000000"/>
          <w:lang w:eastAsia="zh-CN"/>
        </w:rPr>
      </w:pPr>
    </w:p>
    <w:p w14:paraId="418E51F0" w14:textId="77777777" w:rsidR="00B22A3B" w:rsidRDefault="00B22A3B">
      <w:pPr>
        <w:snapToGrid w:val="0"/>
        <w:spacing w:after="0"/>
        <w:ind w:right="-96"/>
        <w:jc w:val="both"/>
        <w:rPr>
          <w:rFonts w:eastAsia="SimSun"/>
          <w:lang w:eastAsia="zh-CN"/>
        </w:rPr>
      </w:pPr>
    </w:p>
    <w:p w14:paraId="0BEA28FA" w14:textId="77777777" w:rsidR="00B22A3B" w:rsidRDefault="000519FB">
      <w:pPr>
        <w:pStyle w:val="Heading2"/>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Proposal 1: Introduce a new timeline for AI/ML P/SP CSI reports by updating the definition of CSI reference resource for AI/ML P/SP CSI reports. To this end, introduce  for CSI reference resource of AI/ML CSI reports (which is larger compared to legacy non-AI/ML CSI reports), where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the UE is not expected to measure channel/interference on the CSI-RS/CSI-IM/SSB whose last OFDM symbol is received up to  symbols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is added to the legacy value of ,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lastRenderedPageBreak/>
        <w:t>B</w:t>
      </w:r>
      <w:r>
        <w:rPr>
          <w:rFonts w:ascii="Times" w:eastAsia="SimSun" w:hAnsi="Times" w:cs="Times"/>
          <w:lang w:eastAsia="zh-CN"/>
        </w:rPr>
        <w:t>ased on the summary above, issues and corresponding proposals are provided as follows.</w:t>
      </w:r>
    </w:p>
    <w:p w14:paraId="5EE2EDC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SimSun" w:hAnsi="Times" w:cs="Times"/>
          <w:lang w:eastAsia="zh-CN"/>
        </w:rPr>
      </w:pPr>
    </w:p>
    <w:p w14:paraId="61776E22"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SimSun"/>
          <w:bCs/>
          <w:lang w:eastAsia="zh-CN"/>
        </w:rPr>
      </w:pPr>
      <w:r>
        <w:rPr>
          <w:rFonts w:eastAsia="SimSun"/>
          <w:bCs/>
          <w:i w:val="0"/>
          <w:sz w:val="20"/>
          <w:szCs w:val="20"/>
          <w:lang w:val="en-GB" w:eastAsia="zh-CN"/>
        </w:rPr>
        <w:t xml:space="preserve">if multiple CSI-RS/SSB resources are configured for channel measurement </w:t>
      </w:r>
      <w:proofErr w:type="spellStart"/>
      <w:r>
        <w:rPr>
          <w:rFonts w:eastAsia="SimSun"/>
          <w:bCs/>
          <w:i w:val="0"/>
          <w:sz w:val="20"/>
          <w:szCs w:val="20"/>
          <w:lang w:val="en-GB" w:eastAsia="zh-CN"/>
        </w:rPr>
        <w:t>n</w:t>
      </w:r>
      <w:r>
        <w:rPr>
          <w:rFonts w:eastAsia="SimSun"/>
          <w:bCs/>
          <w:i w:val="0"/>
          <w:sz w:val="20"/>
          <w:szCs w:val="20"/>
          <w:vertAlign w:val="subscript"/>
          <w:lang w:val="en-GB" w:eastAsia="zh-CN"/>
        </w:rPr>
        <w:t>CSI_ref</w:t>
      </w:r>
      <w:proofErr w:type="spellEnd"/>
      <w:r>
        <w:rPr>
          <w:rFonts w:eastAsia="SimSun"/>
          <w:bCs/>
          <w:i w:val="0"/>
          <w:sz w:val="20"/>
          <w:szCs w:val="20"/>
          <w:lang w:val="en-GB" w:eastAsia="zh-CN"/>
        </w:rPr>
        <w:t xml:space="preserve"> is the smallest value greater than or equal to ,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SimSun"/>
          <w:bCs/>
          <w:lang w:eastAsia="zh-CN"/>
        </w:rPr>
      </w:pPr>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2"/>
        <w:gridCol w:w="742"/>
        <w:gridCol w:w="7676"/>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391" w:type="pct"/>
          </w:tcPr>
          <w:p w14:paraId="482F5FE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SP CSI report timeline is not revisited for R18 CSI prediction which also needs prediction. In our view, 4 or 5 ms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We don</w:t>
            </w:r>
            <w:r>
              <w:rPr>
                <w:rFonts w:eastAsia="SimSun"/>
                <w:sz w:val="18"/>
                <w:lang w:val="en-US" w:eastAsia="zh-CN"/>
              </w:rPr>
              <w:t>’</w:t>
            </w:r>
            <w:r>
              <w:rPr>
                <w:rFonts w:eastAsia="SimSun" w:hint="eastAsia"/>
                <w:sz w:val="18"/>
                <w:lang w:val="en-US" w:eastAsia="zh-CN"/>
              </w:rPr>
              <w:t>t see strong necessity.</w:t>
            </w:r>
          </w:p>
        </w:tc>
      </w:tr>
      <w:tr w:rsidR="00904762" w14:paraId="3B87CB29" w14:textId="77777777" w:rsidTr="005C2D38">
        <w:tc>
          <w:tcPr>
            <w:tcW w:w="565" w:type="pct"/>
          </w:tcPr>
          <w:p w14:paraId="18F95537" w14:textId="5C8ED140" w:rsidR="00904762" w:rsidRDefault="007E2E32" w:rsidP="00904762">
            <w:pPr>
              <w:tabs>
                <w:tab w:val="left" w:pos="360"/>
              </w:tabs>
              <w:snapToGrid w:val="0"/>
              <w:spacing w:after="0" w:line="276" w:lineRule="auto"/>
              <w:rPr>
                <w:rFonts w:eastAsia="PMingLiU"/>
                <w:sz w:val="18"/>
                <w:lang w:eastAsia="zh-TW"/>
              </w:rPr>
            </w:pPr>
            <w:r>
              <w:rPr>
                <w:rFonts w:eastAsia="PMingLiU"/>
                <w:sz w:val="18"/>
                <w:lang w:eastAsia="zh-TW"/>
              </w:rPr>
              <w:t>Google</w:t>
            </w: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6B4B93C" w:rsidR="00904762" w:rsidRDefault="007E2E32" w:rsidP="00904762">
            <w:pPr>
              <w:tabs>
                <w:tab w:val="left" w:pos="360"/>
              </w:tabs>
              <w:snapToGrid w:val="0"/>
              <w:spacing w:after="0" w:line="276" w:lineRule="auto"/>
              <w:rPr>
                <w:rFonts w:eastAsia="PMingLiU"/>
                <w:sz w:val="18"/>
                <w:szCs w:val="18"/>
                <w:lang w:val="en-US"/>
              </w:rPr>
            </w:pPr>
            <w:r>
              <w:rPr>
                <w:rFonts w:eastAsia="PMingLiU"/>
                <w:sz w:val="18"/>
                <w:szCs w:val="18"/>
                <w:lang w:val="en-US"/>
              </w:rPr>
              <w:t>OK to add additional delay</w:t>
            </w:r>
          </w:p>
        </w:tc>
      </w:tr>
      <w:tr w:rsidR="00904762" w14:paraId="4077E3AA" w14:textId="77777777" w:rsidTr="005C2D38">
        <w:tc>
          <w:tcPr>
            <w:tcW w:w="565" w:type="pct"/>
          </w:tcPr>
          <w:p w14:paraId="6389AD3F" w14:textId="4D410C63" w:rsidR="00904762" w:rsidRDefault="00191A5A" w:rsidP="00904762">
            <w:pPr>
              <w:tabs>
                <w:tab w:val="left" w:pos="360"/>
              </w:tabs>
              <w:snapToGrid w:val="0"/>
              <w:spacing w:after="0" w:line="276" w:lineRule="auto"/>
              <w:rPr>
                <w:rFonts w:eastAsia="SimSun"/>
                <w:sz w:val="18"/>
                <w:lang w:eastAsia="de-DE"/>
              </w:rPr>
            </w:pPr>
            <w:r>
              <w:rPr>
                <w:rFonts w:eastAsia="SimSun"/>
                <w:sz w:val="18"/>
                <w:lang w:eastAsia="de-DE"/>
              </w:rPr>
              <w:t>Ericsson</w:t>
            </w:r>
          </w:p>
        </w:tc>
        <w:tc>
          <w:tcPr>
            <w:tcW w:w="391" w:type="pct"/>
          </w:tcPr>
          <w:p w14:paraId="33C8436C" w14:textId="538521FB" w:rsidR="00904762" w:rsidRDefault="00191A5A" w:rsidP="00904762">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24CF518A" w14:textId="77777777" w:rsidR="00904762" w:rsidRDefault="00904762" w:rsidP="00904762">
            <w:pPr>
              <w:tabs>
                <w:tab w:val="left" w:pos="360"/>
              </w:tabs>
              <w:snapToGrid w:val="0"/>
              <w:spacing w:after="0" w:line="276" w:lineRule="auto"/>
              <w:rPr>
                <w:rFonts w:eastAsia="SimSun"/>
                <w:sz w:val="18"/>
                <w:lang w:val="en-US" w:eastAsia="zh-CN"/>
              </w:rPr>
            </w:pPr>
          </w:p>
        </w:tc>
      </w:tr>
    </w:tbl>
    <w:p w14:paraId="5265C401" w14:textId="77777777" w:rsidR="00B22A3B" w:rsidRDefault="00B22A3B">
      <w:pPr>
        <w:snapToGrid w:val="0"/>
        <w:spacing w:after="0"/>
        <w:jc w:val="both"/>
        <w:rPr>
          <w:rFonts w:eastAsia="SimSun"/>
          <w:b/>
          <w:bCs/>
          <w:lang w:eastAsia="zh-CN"/>
        </w:rPr>
      </w:pPr>
    </w:p>
    <w:p w14:paraId="251D2CA3" w14:textId="77777777" w:rsidR="00B22A3B" w:rsidRDefault="00B22A3B">
      <w:pPr>
        <w:snapToGrid w:val="0"/>
        <w:spacing w:after="0"/>
        <w:ind w:right="-96"/>
        <w:jc w:val="both"/>
        <w:rPr>
          <w:rFonts w:eastAsia="SimSun"/>
          <w:lang w:eastAsia="zh-CN"/>
        </w:rPr>
      </w:pPr>
    </w:p>
    <w:p w14:paraId="6B462D9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TableGrid"/>
        <w:tblW w:w="4815" w:type="pct"/>
        <w:tblLook w:val="04A0" w:firstRow="1" w:lastRow="0" w:firstColumn="1" w:lastColumn="0" w:noHBand="0" w:noVBand="1"/>
      </w:tblPr>
      <w:tblGrid>
        <w:gridCol w:w="1072"/>
        <w:gridCol w:w="8418"/>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SimSun"/>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SimSun"/>
                <w:sz w:val="18"/>
                <w:lang w:val="en-US" w:eastAsia="zh-CN"/>
              </w:rPr>
            </w:pPr>
          </w:p>
        </w:tc>
      </w:tr>
    </w:tbl>
    <w:p w14:paraId="6C4A9466" w14:textId="77777777" w:rsidR="00B22A3B" w:rsidRDefault="00B22A3B">
      <w:pPr>
        <w:spacing w:after="0" w:line="288" w:lineRule="auto"/>
        <w:jc w:val="both"/>
        <w:rPr>
          <w:rFonts w:eastAsia="SimHei"/>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Heading2"/>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lastRenderedPageBreak/>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38"/>
      </w:tblGrid>
      <w:tr w:rsidR="00B22A3B" w14:paraId="2DF1E679" w14:textId="77777777">
        <w:tc>
          <w:tcPr>
            <w:tcW w:w="9638" w:type="dxa"/>
          </w:tcPr>
          <w:p w14:paraId="6649FC74" w14:textId="77777777" w:rsidR="00B22A3B" w:rsidRDefault="000519FB">
            <w:pPr>
              <w:pStyle w:val="Heading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MS Mincho"/>
                <w:color w:val="000000"/>
              </w:rPr>
              <w:t>'</w:t>
            </w:r>
            <w:proofErr w:type="spellStart"/>
            <w:r>
              <w:rPr>
                <w:rFonts w:eastAsia="MS Mincho"/>
                <w:color w:val="000000"/>
              </w:rPr>
              <w:t>tdcp</w:t>
            </w:r>
            <w:proofErr w:type="spellEnd"/>
            <w:r>
              <w:rPr>
                <w:rFonts w:eastAsia="MS Mincho"/>
                <w:color w:val="000000"/>
              </w:rPr>
              <w:t xml:space="preserve">', 'cli-SRS-RSRP', 'cli-RSSI', </w:t>
            </w:r>
            <w:r>
              <w:t>'p-cri-r19', 'p-cri-RSRP-r19', 'p-ssb-index-r19', 'p-ssb-index-RSRP-r19', 'rs-pai-r19', 'csi-pai-r19', 'none-csi-r19', 'none-bm-r19'</w:t>
            </w:r>
            <w:r>
              <w:rPr>
                <w:rFonts w:eastAsia="MS Mincho"/>
                <w:color w:val="000000"/>
              </w:rPr>
              <w:t>, '</w:t>
            </w:r>
            <w:proofErr w:type="spellStart"/>
            <w:r>
              <w:rPr>
                <w:rFonts w:eastAsia="MS Mincho"/>
                <w:color w:val="000000"/>
              </w:rPr>
              <w:t>cjtc</w:t>
            </w:r>
            <w:proofErr w:type="spellEnd"/>
            <w:r>
              <w:rPr>
                <w:rFonts w:eastAsia="MS Mincho"/>
                <w:color w:val="000000"/>
              </w:rPr>
              <w:t>-Dd', '</w:t>
            </w:r>
            <w:proofErr w:type="spellStart"/>
            <w:r>
              <w:rPr>
                <w:rFonts w:eastAsia="MS Mincho"/>
                <w:color w:val="000000"/>
              </w:rPr>
              <w:t>cjtc</w:t>
            </w:r>
            <w:proofErr w:type="spellEnd"/>
            <w:r>
              <w:rPr>
                <w:rFonts w:eastAsia="MS Mincho"/>
                <w:color w:val="000000"/>
              </w:rPr>
              <w:t>-F', '</w:t>
            </w:r>
            <w:proofErr w:type="spellStart"/>
            <w:r>
              <w:rPr>
                <w:rFonts w:eastAsia="MS Mincho"/>
                <w:color w:val="000000"/>
              </w:rPr>
              <w:t>cjtc</w:t>
            </w:r>
            <w:proofErr w:type="spellEnd"/>
            <w:r>
              <w:rPr>
                <w:rFonts w:eastAsia="MS Mincho"/>
                <w:color w:val="000000"/>
              </w:rPr>
              <w:t>-Dd-F' or '</w:t>
            </w:r>
            <w:proofErr w:type="spellStart"/>
            <w:r>
              <w:rPr>
                <w:rFonts w:eastAsia="MS Mincho"/>
                <w:color w:val="000000"/>
              </w:rPr>
              <w:t>cjtc</w:t>
            </w:r>
            <w:proofErr w:type="spellEnd"/>
            <w:r>
              <w:rPr>
                <w:rFonts w:eastAsia="MS Mincho"/>
                <w:color w:val="000000"/>
              </w:rPr>
              <w:t>-P'.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SimSun"/>
          <w:lang w:val="en-US" w:eastAsia="zh-CN"/>
        </w:rPr>
      </w:pPr>
      <w:r>
        <w:rPr>
          <w:rFonts w:eastAsia="SimSun"/>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CSI reports are associated with a priority value  where</w:t>
      </w:r>
    </w:p>
    <w:p w14:paraId="42453D77" w14:textId="77777777" w:rsidR="00B22A3B" w:rsidRDefault="000519FB">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 xml:space="preserve">CSI-ReportConfig </w:t>
      </w:r>
      <w:r>
        <w:rPr>
          <w:rFonts w:eastAsia="SimSun"/>
          <w:color w:val="EE0000"/>
          <w:szCs w:val="15"/>
          <w:lang w:eastAsia="zh-CN"/>
        </w:rPr>
        <w:t xml:space="preserve">with </w:t>
      </w:r>
      <w:r>
        <w:rPr>
          <w:rFonts w:eastAsia="SimSun"/>
          <w:i/>
          <w:iCs/>
          <w:color w:val="EE0000"/>
          <w:szCs w:val="15"/>
          <w:lang w:eastAsia="zh-CN"/>
        </w:rPr>
        <w:t>reportQuantity</w:t>
      </w:r>
      <w:r>
        <w:rPr>
          <w:rFonts w:eastAsia="SimSun"/>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000000">
        <w:rPr>
          <w:noProof/>
          <w:position w:val="-10"/>
          <w:szCs w:val="15"/>
        </w:rPr>
        <w:pict w14:anchorId="6887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pt;height:13.55pt;mso-width-percent:0;mso-height-percent:0;mso-width-percent:0;mso-height-percent:0">
            <v:imagedata r:id="rId14" o:title=""/>
          </v:shape>
        </w:pict>
      </w:r>
      <w:r>
        <w:rPr>
          <w:szCs w:val="15"/>
        </w:rPr>
        <w:t xml:space="preserve"> for CSI reporting with </w:t>
      </w:r>
      <w:r>
        <w:rPr>
          <w:i/>
          <w:iCs/>
          <w:szCs w:val="15"/>
        </w:rPr>
        <w:t>CSI-ReportConfig</w:t>
      </w:r>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ModeA</w:t>
      </w:r>
      <w:proofErr w:type="spellEnd"/>
      <w:r>
        <w:rPr>
          <w:szCs w:val="15"/>
        </w:rPr>
        <w:t xml:space="preserve">’,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CSI-ReportConfig</w:t>
      </w:r>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ModeB</w:t>
      </w:r>
      <w:proofErr w:type="spellEnd"/>
      <w:r>
        <w:rPr>
          <w:szCs w:val="15"/>
        </w:rPr>
        <w:t>’,</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000000">
        <w:rPr>
          <w:noProof/>
          <w:position w:val="-6"/>
          <w:szCs w:val="15"/>
        </w:rPr>
        <w:pict w14:anchorId="3C72AA20">
          <v:shape id="_x0000_i1026" type="#_x0000_t75" alt="" style="width:21.4pt;height:13.55pt;mso-width-percent:0;mso-height-percent:0;mso-width-percent:0;mso-height-percent:0">
            <v:imagedata r:id="rId15" o:title=""/>
          </v:shape>
        </w:pict>
      </w:r>
      <w:r>
        <w:rPr>
          <w:szCs w:val="15"/>
        </w:rPr>
        <w:t xml:space="preserve"> for CSI reports carrying L1-RSRP, P-CRI, P-SSBRI, P-L1-RSRP, RS-PAI or L1-SINR and </w:t>
      </w:r>
      <w:r w:rsidR="00000000">
        <w:rPr>
          <w:noProof/>
          <w:position w:val="-6"/>
          <w:szCs w:val="15"/>
        </w:rPr>
        <w:pict w14:anchorId="0419C847">
          <v:shape id="_x0000_i1027" type="#_x0000_t75" alt="" style="width:21.4pt;height:13.55pt;mso-width-percent:0;mso-height-percent:0;mso-width-percent:0;mso-height-percent:0">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proofErr w:type="spellStart"/>
      <w:r>
        <w:rPr>
          <w:i/>
          <w:szCs w:val="15"/>
        </w:rPr>
        <w:t>maxNrofServingCells</w:t>
      </w:r>
      <w:proofErr w:type="spellEnd"/>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proofErr w:type="spellStart"/>
      <w:r>
        <w:rPr>
          <w:i/>
          <w:iCs/>
          <w:szCs w:val="15"/>
        </w:rPr>
        <w:t>ltm</w:t>
      </w:r>
      <w:proofErr w:type="spellEnd"/>
      <w:r>
        <w:rPr>
          <w:i/>
          <w:iCs/>
          <w:szCs w:val="15"/>
        </w:rPr>
        <w:t>-CSI-ReportConfig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proofErr w:type="spellStart"/>
      <w:r>
        <w:rPr>
          <w:i/>
          <w:szCs w:val="15"/>
        </w:rPr>
        <w:t>reportConfigID</w:t>
      </w:r>
      <w:proofErr w:type="spellEnd"/>
      <w:r>
        <w:rPr>
          <w:szCs w:val="15"/>
        </w:rPr>
        <w:t xml:space="preserve"> and</w:t>
      </w:r>
      <w:r>
        <w:rPr>
          <w:i/>
          <w:szCs w:val="15"/>
        </w:rPr>
        <w:t xml:space="preserve"> </w:t>
      </w:r>
      <w:r w:rsidR="00000000">
        <w:rPr>
          <w:noProof/>
          <w:color w:val="000000"/>
          <w:position w:val="-10"/>
          <w:szCs w:val="15"/>
          <w:lang w:val="en-US"/>
        </w:rPr>
        <w:pict w14:anchorId="5E12DC81">
          <v:shape id="_x0000_i1028" type="#_x0000_t75" alt="" style="width:13.55pt;height:13.55pt;mso-width-percent:0;mso-height-percent:0;mso-width-percent:0;mso-height-percent:0">
            <v:imagedata r:id="rId17" o:title=""/>
          </v:shape>
        </w:pict>
      </w:r>
      <w:r>
        <w:rPr>
          <w:szCs w:val="15"/>
        </w:rPr>
        <w:t xml:space="preserve">is the value of the higher layer parameter </w:t>
      </w:r>
      <w:proofErr w:type="spellStart"/>
      <w:r>
        <w:rPr>
          <w:i/>
          <w:szCs w:val="15"/>
        </w:rPr>
        <w:t>maxNrofCSI-ReportConfigurations</w:t>
      </w:r>
      <w:proofErr w:type="spellEnd"/>
      <w:r>
        <w:rPr>
          <w:i/>
          <w:szCs w:val="15"/>
        </w:rPr>
        <w:t>.</w:t>
      </w:r>
    </w:p>
    <w:p w14:paraId="0B0CFD72" w14:textId="77777777" w:rsidR="00B22A3B" w:rsidRDefault="000519FB">
      <w:pPr>
        <w:pStyle w:val="B2"/>
        <w:jc w:val="both"/>
        <w:rPr>
          <w:rFonts w:eastAsia="SimSun"/>
          <w:i/>
          <w:szCs w:val="15"/>
          <w:lang w:eastAsia="zh-CN"/>
        </w:rPr>
      </w:pPr>
      <w:r>
        <w:rPr>
          <w:szCs w:val="15"/>
        </w:rPr>
        <w:t>-</w:t>
      </w:r>
      <w:r>
        <w:rPr>
          <w:szCs w:val="15"/>
        </w:rPr>
        <w:tab/>
        <w:t>for a CSI report configured with</w:t>
      </w:r>
      <w:r>
        <w:rPr>
          <w:i/>
          <w:iCs/>
          <w:szCs w:val="15"/>
        </w:rPr>
        <w:t xml:space="preserve"> </w:t>
      </w:r>
      <w:proofErr w:type="spellStart"/>
      <w:r>
        <w:rPr>
          <w:i/>
          <w:iCs/>
          <w:szCs w:val="15"/>
        </w:rPr>
        <w:t>ltm</w:t>
      </w:r>
      <w:proofErr w:type="spellEnd"/>
      <w:r>
        <w:rPr>
          <w:i/>
          <w:iCs/>
          <w:szCs w:val="15"/>
        </w:rPr>
        <w:t>-CSI-ReportConfig</w:t>
      </w:r>
      <w:r>
        <w:rPr>
          <w:szCs w:val="15"/>
        </w:rPr>
        <w:t xml:space="preserve">, </w:t>
      </w:r>
      <w:r>
        <w:rPr>
          <w:i/>
          <w:iCs/>
          <w:szCs w:val="15"/>
        </w:rPr>
        <w:t>s</w:t>
      </w:r>
      <w:r>
        <w:rPr>
          <w:szCs w:val="15"/>
        </w:rPr>
        <w:t xml:space="preserve"> is the </w:t>
      </w:r>
      <w:proofErr w:type="spellStart"/>
      <w:r>
        <w:rPr>
          <w:i/>
          <w:iCs/>
          <w:szCs w:val="15"/>
        </w:rPr>
        <w:t>ltm</w:t>
      </w:r>
      <w:proofErr w:type="spellEnd"/>
      <w:r>
        <w:rPr>
          <w:i/>
          <w:iCs/>
          <w:szCs w:val="15"/>
        </w:rPr>
        <w:t>-CSI-ReportConfigId</w:t>
      </w:r>
      <w:r>
        <w:rPr>
          <w:szCs w:val="15"/>
        </w:rPr>
        <w:t xml:space="preserve"> and </w:t>
      </w:r>
      <w:proofErr w:type="spellStart"/>
      <w:r>
        <w:rPr>
          <w:i/>
          <w:iCs/>
          <w:szCs w:val="15"/>
        </w:rPr>
        <w:t>Ms</w:t>
      </w:r>
      <w:proofErr w:type="spellEnd"/>
      <w:r>
        <w:rPr>
          <w:szCs w:val="15"/>
        </w:rPr>
        <w:t xml:space="preserve"> is the value of the higher layer parameter </w:t>
      </w:r>
      <w:proofErr w:type="spellStart"/>
      <w:r>
        <w:rPr>
          <w:i/>
          <w:iCs/>
          <w:szCs w:val="15"/>
        </w:rPr>
        <w:t>maxNrofLTM</w:t>
      </w:r>
      <w:proofErr w:type="spellEnd"/>
      <w:r>
        <w:rPr>
          <w:i/>
          <w:iCs/>
          <w:szCs w:val="15"/>
        </w:rPr>
        <w:t>-CSI-</w:t>
      </w:r>
      <w:proofErr w:type="spellStart"/>
      <w:r>
        <w:rPr>
          <w:i/>
          <w:iCs/>
          <w:szCs w:val="15"/>
        </w:rPr>
        <w:t>ReportConfigurations</w:t>
      </w:r>
      <w:proofErr w:type="spellEnd"/>
    </w:p>
    <w:p w14:paraId="0C63C7EC" w14:textId="77777777" w:rsidR="00B22A3B" w:rsidRDefault="000519FB">
      <w:pPr>
        <w:jc w:val="center"/>
        <w:rPr>
          <w:rFonts w:eastAsia="SimSun"/>
          <w:lang w:val="en-US" w:eastAsia="zh-CN"/>
        </w:rPr>
      </w:pPr>
      <w:r>
        <w:rPr>
          <w:rFonts w:eastAsia="SimSun"/>
          <w:lang w:val="en-US" w:eastAsia="zh-CN"/>
        </w:rPr>
        <w:t>----------Text proposal ends--------------------------------------</w:t>
      </w:r>
    </w:p>
    <w:p w14:paraId="6AF9637A" w14:textId="77777777" w:rsidR="00B22A3B" w:rsidRDefault="00B22A3B">
      <w:pPr>
        <w:rPr>
          <w:rFonts w:eastAsia="SimSun"/>
          <w:lang w:eastAsia="zh-CN"/>
        </w:rPr>
      </w:pPr>
    </w:p>
    <w:p w14:paraId="7C6A28BE" w14:textId="77777777" w:rsidR="00B22A3B" w:rsidRDefault="00B22A3B">
      <w:pPr>
        <w:rPr>
          <w:rFonts w:eastAsia="SimSun"/>
          <w:lang w:eastAsia="zh-CN"/>
        </w:rPr>
      </w:pPr>
    </w:p>
    <w:p w14:paraId="0FA9F0B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5857C4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SimSun"/>
          <w:lang w:val="en-US" w:eastAsia="zh-CN"/>
        </w:rPr>
      </w:pPr>
      <w:r>
        <w:rPr>
          <w:rFonts w:eastAsia="SimSun"/>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SimSun"/>
          <w:lang w:val="en-US" w:eastAsia="zh-CN"/>
        </w:rPr>
      </w:pPr>
    </w:p>
    <w:p w14:paraId="55F0E02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E0382AD"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lastRenderedPageBreak/>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sz w:val="18"/>
                <w:lang w:val="en-US"/>
              </w:rPr>
            </w:pPr>
            <w:r>
              <w:rPr>
                <w:rFonts w:eastAsiaTheme="minorEastAsia"/>
                <w:sz w:val="18"/>
                <w:lang w:val="en-US"/>
              </w:rPr>
              <w:t>N</w:t>
            </w:r>
            <w:r>
              <w:rPr>
                <w:rFonts w:eastAsiaTheme="minorEastAsia" w:hint="eastAsia"/>
                <w:sz w:val="18"/>
                <w:lang w:val="en-US"/>
              </w:rPr>
              <w:t xml:space="preserve">eed </w:t>
            </w:r>
            <w:r>
              <w:rPr>
                <w:rFonts w:eastAsiaTheme="minorEastAsia"/>
                <w:sz w:val="18"/>
                <w:lang w:val="en-US"/>
              </w:rPr>
              <w:t>more discussion.</w:t>
            </w:r>
          </w:p>
        </w:tc>
      </w:tr>
      <w:tr w:rsidR="00C33084" w14:paraId="5A250290" w14:textId="77777777" w:rsidTr="005C2D38">
        <w:tc>
          <w:tcPr>
            <w:tcW w:w="556" w:type="pct"/>
          </w:tcPr>
          <w:p w14:paraId="3AB15F8D" w14:textId="07B46813" w:rsidR="00C33084"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41AB675C" w14:textId="6A398051"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3827" w:type="pct"/>
          </w:tcPr>
          <w:p w14:paraId="67A904AB" w14:textId="3AFC88A8" w:rsidR="00C33084" w:rsidRDefault="00C33084" w:rsidP="00904762">
            <w:pPr>
              <w:tabs>
                <w:tab w:val="left" w:pos="360"/>
              </w:tabs>
              <w:snapToGrid w:val="0"/>
              <w:spacing w:after="0" w:line="276" w:lineRule="auto"/>
              <w:rPr>
                <w:rFonts w:eastAsiaTheme="minorEastAsia"/>
                <w:sz w:val="18"/>
                <w:lang w:val="en-US"/>
              </w:rPr>
            </w:pPr>
            <w:r>
              <w:rPr>
                <w:rFonts w:eastAsia="SimSun" w:hint="eastAsia"/>
                <w:sz w:val="18"/>
                <w:lang w:val="en-US" w:eastAsia="zh-CN"/>
              </w:rPr>
              <w:t>I</w:t>
            </w:r>
            <w:r>
              <w:rPr>
                <w:rFonts w:eastAsia="SimSun"/>
                <w:sz w:val="18"/>
                <w:lang w:val="en-US" w:eastAsia="zh-CN"/>
              </w:rPr>
              <w:t>t belongs to UE’s implementation.</w:t>
            </w:r>
          </w:p>
        </w:tc>
      </w:tr>
      <w:tr w:rsidR="007E2E32" w14:paraId="2A42343D" w14:textId="77777777" w:rsidTr="005C2D38">
        <w:tc>
          <w:tcPr>
            <w:tcW w:w="556" w:type="pct"/>
          </w:tcPr>
          <w:p w14:paraId="15B74CF9" w14:textId="6C99C1AF" w:rsidR="007E2E32" w:rsidRDefault="007E2E32" w:rsidP="00904762">
            <w:pPr>
              <w:tabs>
                <w:tab w:val="left" w:pos="360"/>
              </w:tabs>
              <w:snapToGrid w:val="0"/>
              <w:spacing w:after="0" w:line="276" w:lineRule="auto"/>
              <w:rPr>
                <w:rFonts w:eastAsia="SimSun"/>
                <w:sz w:val="18"/>
                <w:lang w:eastAsia="zh-CN"/>
              </w:rPr>
            </w:pPr>
            <w:r>
              <w:rPr>
                <w:rFonts w:eastAsia="SimSun"/>
                <w:sz w:val="18"/>
                <w:lang w:eastAsia="zh-CN"/>
              </w:rPr>
              <w:t>Google</w:t>
            </w:r>
          </w:p>
        </w:tc>
        <w:tc>
          <w:tcPr>
            <w:tcW w:w="617" w:type="pct"/>
          </w:tcPr>
          <w:p w14:paraId="3410AB19" w14:textId="61A83715" w:rsidR="007E2E32" w:rsidRDefault="007E2E32" w:rsidP="00904762">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7E80B239" w14:textId="77777777" w:rsidR="007E2E32" w:rsidRDefault="007E2E32" w:rsidP="00904762">
            <w:pPr>
              <w:tabs>
                <w:tab w:val="left" w:pos="360"/>
              </w:tabs>
              <w:snapToGrid w:val="0"/>
              <w:spacing w:after="0" w:line="276" w:lineRule="auto"/>
              <w:rPr>
                <w:rFonts w:eastAsia="SimSun"/>
                <w:sz w:val="18"/>
                <w:lang w:val="en-US" w:eastAsia="zh-CN"/>
              </w:rPr>
            </w:pPr>
          </w:p>
        </w:tc>
      </w:tr>
      <w:tr w:rsidR="005D04BF" w14:paraId="70E39C05" w14:textId="77777777" w:rsidTr="005C2D38">
        <w:tc>
          <w:tcPr>
            <w:tcW w:w="556" w:type="pct"/>
          </w:tcPr>
          <w:p w14:paraId="03F2ECC5" w14:textId="2074FD20" w:rsidR="005D04BF" w:rsidRDefault="005D04BF" w:rsidP="005D04BF">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17" w:type="pct"/>
          </w:tcPr>
          <w:p w14:paraId="1971E9BB" w14:textId="431F743D" w:rsidR="005D04BF" w:rsidRDefault="005D04BF" w:rsidP="005D04BF">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42206C32" w14:textId="77777777" w:rsidR="005D04BF" w:rsidRDefault="005D04BF" w:rsidP="005D04BF">
            <w:pPr>
              <w:tabs>
                <w:tab w:val="left" w:pos="360"/>
              </w:tabs>
              <w:snapToGrid w:val="0"/>
              <w:spacing w:after="0" w:line="276" w:lineRule="auto"/>
              <w:rPr>
                <w:rFonts w:eastAsia="SimSun"/>
                <w:sz w:val="18"/>
                <w:lang w:val="en-US" w:eastAsia="zh-CN"/>
              </w:rPr>
            </w:pPr>
          </w:p>
        </w:tc>
      </w:tr>
      <w:tr w:rsidR="00F874F9" w14:paraId="0E858E85" w14:textId="77777777" w:rsidTr="005C2D38">
        <w:tc>
          <w:tcPr>
            <w:tcW w:w="556" w:type="pct"/>
          </w:tcPr>
          <w:p w14:paraId="443F717B" w14:textId="63601729" w:rsidR="00F874F9" w:rsidRDefault="00F874F9" w:rsidP="00F874F9">
            <w:pPr>
              <w:tabs>
                <w:tab w:val="left" w:pos="360"/>
              </w:tabs>
              <w:snapToGrid w:val="0"/>
              <w:spacing w:after="0" w:line="276" w:lineRule="auto"/>
              <w:rPr>
                <w:rFonts w:eastAsia="SimSun"/>
                <w:sz w:val="18"/>
                <w:lang w:eastAsia="zh-CN"/>
              </w:rPr>
            </w:pPr>
            <w:r>
              <w:rPr>
                <w:rFonts w:eastAsia="SimSun"/>
                <w:sz w:val="18"/>
                <w:lang w:eastAsia="zh-CN"/>
              </w:rPr>
              <w:t>Panasonic</w:t>
            </w:r>
          </w:p>
        </w:tc>
        <w:tc>
          <w:tcPr>
            <w:tcW w:w="617" w:type="pct"/>
          </w:tcPr>
          <w:p w14:paraId="50F146D6" w14:textId="320D6B98" w:rsidR="00F874F9" w:rsidRDefault="00F874F9" w:rsidP="00F874F9">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533760B3" w14:textId="77777777" w:rsidR="00F874F9" w:rsidRDefault="00F874F9" w:rsidP="00F874F9">
            <w:pPr>
              <w:tabs>
                <w:tab w:val="left" w:pos="360"/>
              </w:tabs>
              <w:snapToGrid w:val="0"/>
              <w:spacing w:after="0" w:line="276" w:lineRule="auto"/>
              <w:rPr>
                <w:rFonts w:eastAsia="SimSun"/>
                <w:sz w:val="18"/>
                <w:lang w:val="en-US" w:eastAsia="zh-CN"/>
              </w:rPr>
            </w:pPr>
          </w:p>
        </w:tc>
      </w:tr>
      <w:tr w:rsidR="00191A5A" w14:paraId="719EA89D" w14:textId="77777777" w:rsidTr="005C2D38">
        <w:tc>
          <w:tcPr>
            <w:tcW w:w="556" w:type="pct"/>
          </w:tcPr>
          <w:p w14:paraId="326BD91A" w14:textId="7956AAFD" w:rsidR="00191A5A" w:rsidRDefault="00191A5A" w:rsidP="00F874F9">
            <w:pPr>
              <w:tabs>
                <w:tab w:val="left" w:pos="360"/>
              </w:tabs>
              <w:snapToGrid w:val="0"/>
              <w:spacing w:after="0" w:line="276" w:lineRule="auto"/>
              <w:rPr>
                <w:rFonts w:eastAsia="SimSun"/>
                <w:sz w:val="18"/>
                <w:lang w:eastAsia="zh-CN"/>
              </w:rPr>
            </w:pPr>
            <w:r>
              <w:rPr>
                <w:rFonts w:eastAsia="SimSun"/>
                <w:sz w:val="18"/>
                <w:lang w:eastAsia="zh-CN"/>
              </w:rPr>
              <w:t>Ericsson</w:t>
            </w:r>
          </w:p>
        </w:tc>
        <w:tc>
          <w:tcPr>
            <w:tcW w:w="617" w:type="pct"/>
          </w:tcPr>
          <w:p w14:paraId="6E748705" w14:textId="0CEA9D21" w:rsidR="00191A5A" w:rsidRDefault="00191A5A" w:rsidP="00F874F9">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076CBD16" w14:textId="77777777" w:rsidR="00191A5A" w:rsidRDefault="00191A5A" w:rsidP="00F874F9">
            <w:pPr>
              <w:tabs>
                <w:tab w:val="left" w:pos="360"/>
              </w:tabs>
              <w:snapToGrid w:val="0"/>
              <w:spacing w:after="0" w:line="276" w:lineRule="auto"/>
              <w:rPr>
                <w:rFonts w:eastAsia="SimSun"/>
                <w:sz w:val="18"/>
                <w:lang w:val="en-US" w:eastAsia="zh-CN"/>
              </w:rPr>
            </w:pPr>
          </w:p>
        </w:tc>
      </w:tr>
    </w:tbl>
    <w:p w14:paraId="76FBF61B" w14:textId="77777777" w:rsidR="00B22A3B" w:rsidRDefault="00B22A3B">
      <w:pPr>
        <w:spacing w:after="0" w:line="288" w:lineRule="auto"/>
        <w:jc w:val="both"/>
        <w:rPr>
          <w:rFonts w:eastAsia="SimHei"/>
          <w:b/>
          <w:iCs/>
          <w:color w:val="000000"/>
          <w:lang w:val="en-US" w:eastAsia="zh-CN"/>
        </w:rPr>
      </w:pPr>
    </w:p>
    <w:p w14:paraId="3B1D51F6" w14:textId="77777777" w:rsidR="00B22A3B" w:rsidRDefault="00B22A3B">
      <w:pPr>
        <w:spacing w:after="0" w:line="288" w:lineRule="auto"/>
        <w:jc w:val="both"/>
        <w:rPr>
          <w:rFonts w:eastAsia="SimHei"/>
          <w:b/>
          <w:iCs/>
          <w:color w:val="000000"/>
          <w:lang w:val="en-US" w:eastAsia="zh-CN"/>
        </w:rPr>
      </w:pPr>
    </w:p>
    <w:p w14:paraId="6EDE1EA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98"/>
        <w:gridCol w:w="8617"/>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1131BCE5" w14:textId="77777777">
        <w:tc>
          <w:tcPr>
            <w:tcW w:w="565" w:type="pct"/>
          </w:tcPr>
          <w:p w14:paraId="6237169D" w14:textId="01072D0C" w:rsidR="00B22A3B" w:rsidRPr="004543C4" w:rsidRDefault="004543C4">
            <w:pPr>
              <w:tabs>
                <w:tab w:val="left" w:pos="360"/>
              </w:tabs>
              <w:snapToGrid w:val="0"/>
              <w:spacing w:after="0" w:line="276" w:lineRule="auto"/>
              <w:rPr>
                <w:rFonts w:eastAsia="SimSun"/>
                <w:sz w:val="18"/>
                <w:lang w:eastAsia="zh-CN"/>
              </w:rPr>
            </w:pPr>
            <w:r>
              <w:rPr>
                <w:rFonts w:eastAsia="SimSun" w:hint="eastAsia"/>
                <w:sz w:val="18"/>
                <w:lang w:eastAsia="zh-CN"/>
              </w:rPr>
              <w:t>NTT DOCOMO</w:t>
            </w:r>
          </w:p>
        </w:tc>
        <w:tc>
          <w:tcPr>
            <w:tcW w:w="4435" w:type="pct"/>
          </w:tcPr>
          <w:p w14:paraId="766B65EA" w14:textId="2173EC02" w:rsidR="00B22A3B" w:rsidRPr="004543C4" w:rsidRDefault="004543C4">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For the CSI </w:t>
            </w:r>
            <w:r>
              <w:rPr>
                <w:rFonts w:eastAsia="SimSun"/>
                <w:sz w:val="18"/>
                <w:lang w:val="en-US" w:eastAsia="zh-CN"/>
              </w:rPr>
              <w:t>priority</w:t>
            </w:r>
            <w:r>
              <w:rPr>
                <w:rFonts w:eastAsia="SimSun" w:hint="eastAsia"/>
                <w:sz w:val="18"/>
                <w:lang w:val="en-US" w:eastAsia="zh-CN"/>
              </w:rPr>
              <w:t xml:space="preserve"> issue, we think </w:t>
            </w:r>
            <w:r w:rsidR="00C404F6">
              <w:rPr>
                <w:rFonts w:eastAsia="SimSun" w:hint="eastAsia"/>
                <w:sz w:val="18"/>
                <w:lang w:val="en-US" w:eastAsia="zh-CN"/>
              </w:rPr>
              <w:t xml:space="preserve">at least </w:t>
            </w:r>
            <w:r>
              <w:rPr>
                <w:rFonts w:eastAsia="SimSun" w:hint="eastAsia"/>
                <w:sz w:val="18"/>
                <w:lang w:val="en-US" w:eastAsia="zh-CN"/>
              </w:rPr>
              <w:t xml:space="preserve">the CSI </w:t>
            </w:r>
            <w:r>
              <w:rPr>
                <w:rFonts w:eastAsia="SimSun"/>
                <w:sz w:val="18"/>
                <w:lang w:val="en-US" w:eastAsia="zh-CN"/>
              </w:rPr>
              <w:t>priority</w:t>
            </w:r>
            <w:r>
              <w:rPr>
                <w:rFonts w:eastAsia="SimSun" w:hint="eastAsia"/>
                <w:sz w:val="18"/>
                <w:lang w:val="en-US" w:eastAsia="zh-CN"/>
              </w:rPr>
              <w:t xml:space="preserve"> for none-bm-r19</w:t>
            </w:r>
            <w:r w:rsidR="00FD1EBC">
              <w:rPr>
                <w:rFonts w:eastAsia="SimSun" w:hint="eastAsia"/>
                <w:sz w:val="18"/>
                <w:lang w:val="en-US" w:eastAsia="zh-CN"/>
              </w:rPr>
              <w:t xml:space="preserve"> (as well as none-csi-r19)</w:t>
            </w:r>
            <w:r>
              <w:rPr>
                <w:rFonts w:eastAsia="SimSun" w:hint="eastAsia"/>
                <w:sz w:val="18"/>
                <w:lang w:val="en-US" w:eastAsia="zh-CN"/>
              </w:rPr>
              <w:t xml:space="preserve"> should be clarified. In the current equation</w:t>
            </w:r>
            <w:r w:rsidR="00892604">
              <w:rPr>
                <w:rFonts w:eastAsia="SimSun"/>
                <w:sz w:val="18"/>
                <w:lang w:val="en-US" w:eastAsia="zh-CN"/>
              </w:rPr>
              <w:t>,</w:t>
            </w:r>
            <w:r>
              <w:rPr>
                <w:rFonts w:eastAsia="SimSun" w:hint="eastAsia"/>
                <w:sz w:val="18"/>
                <w:lang w:val="en-US" w:eastAsia="zh-CN"/>
              </w:rPr>
              <w:t xml:space="preserve"> </w:t>
            </w:r>
            <w:r w:rsidR="00FD1EBC" w:rsidRPr="00FD1EBC">
              <w:rPr>
                <w:rFonts w:eastAsia="SimSun"/>
                <w:sz w:val="18"/>
                <w:lang w:val="en-US" w:eastAsia="zh-CN"/>
              </w:rPr>
              <w:t>Pri(</w:t>
            </w:r>
            <w:r w:rsidR="00FD1EBC" w:rsidRPr="00FD1EBC">
              <w:rPr>
                <w:rFonts w:ascii="Cambria Math" w:eastAsia="SimSun" w:hAnsi="Cambria Math" w:cs="Cambria Math"/>
                <w:sz w:val="18"/>
                <w:lang w:val="en-US" w:eastAsia="zh-CN"/>
              </w:rPr>
              <w:t>𝑦</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𝑘</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𝑐</w:t>
            </w:r>
            <w:r w:rsidR="00FD1EBC" w:rsidRPr="00FD1EBC">
              <w:rPr>
                <w:rFonts w:eastAsia="SimSun"/>
                <w:sz w:val="18"/>
                <w:lang w:val="en-US" w:eastAsia="zh-CN"/>
              </w:rPr>
              <w:t>,</w:t>
            </w:r>
            <w:r w:rsidR="00FD1EBC" w:rsidRPr="00FD1EBC">
              <w:rPr>
                <w:rFonts w:ascii="Cambria Math" w:eastAsia="SimSun" w:hAnsi="Cambria Math" w:cs="Cambria Math"/>
                <w:sz w:val="18"/>
                <w:lang w:val="en-US" w:eastAsia="zh-CN"/>
              </w:rPr>
              <w:t>𝑠</w:t>
            </w:r>
            <w:r w:rsidR="00FD1EBC" w:rsidRPr="00FD1EBC">
              <w:rPr>
                <w:rFonts w:eastAsia="SimSun"/>
                <w:sz w:val="18"/>
                <w:lang w:val="en-US" w:eastAsia="zh-CN"/>
              </w:rPr>
              <w:t>)</w:t>
            </w:r>
            <w:r w:rsidR="00FD1EBC">
              <w:rPr>
                <w:rFonts w:eastAsia="SimSun" w:hint="eastAsia"/>
                <w:sz w:val="18"/>
                <w:lang w:val="en-US" w:eastAsia="zh-CN"/>
              </w:rPr>
              <w:t xml:space="preserve">, the value of y is undefined for these two </w:t>
            </w:r>
            <w:r w:rsidR="00C404F6">
              <w:rPr>
                <w:rFonts w:eastAsia="SimSun" w:hint="eastAsia"/>
                <w:sz w:val="18"/>
                <w:lang w:val="en-US" w:eastAsia="zh-CN"/>
              </w:rPr>
              <w:t>none quantity reports.</w:t>
            </w: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SimSun"/>
                <w:sz w:val="18"/>
                <w:lang w:val="en-US" w:eastAsia="zh-CN"/>
              </w:rPr>
            </w:pPr>
          </w:p>
        </w:tc>
      </w:tr>
    </w:tbl>
    <w:p w14:paraId="710F7A51" w14:textId="77777777" w:rsidR="00B22A3B" w:rsidRDefault="00B22A3B">
      <w:pPr>
        <w:spacing w:after="0" w:line="288" w:lineRule="auto"/>
        <w:jc w:val="both"/>
        <w:rPr>
          <w:rFonts w:eastAsia="SimHei"/>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SimSun"/>
          <w:b/>
          <w:bCs/>
          <w:lang w:eastAsia="zh-CN"/>
        </w:rPr>
      </w:pPr>
      <w:bookmarkStart w:id="68" w:name="_Ref203405433"/>
      <w:r>
        <w:rPr>
          <w:rFonts w:eastAsia="SimSun"/>
          <w:b/>
          <w:bCs/>
          <w:lang w:eastAsia="zh-CN"/>
        </w:rPr>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lastRenderedPageBreak/>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proofErr w:type="spellStart"/>
            <w:r>
              <w:rPr>
                <w:rFonts w:ascii="Arial" w:eastAsia="Times New Roman" w:hAnsi="Arial" w:cs="Arial"/>
                <w:b/>
                <w:i/>
                <w:iCs/>
                <w:szCs w:val="24"/>
                <w:lang w:val="en-US" w:eastAsia="zh-CN"/>
              </w:rPr>
              <w:t>nrofReportedRS</w:t>
            </w:r>
            <w:proofErr w:type="spellEnd"/>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DengXian"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of  is configured by the higher layer parameter </w:t>
                  </w:r>
                  <w:proofErr w:type="spellStart"/>
                  <w:r>
                    <w:rPr>
                      <w:rFonts w:ascii="Arial" w:eastAsia="Times New Roman" w:hAnsi="Arial" w:cs="Arial"/>
                      <w:bCs/>
                      <w:i/>
                      <w:iCs/>
                      <w:sz w:val="18"/>
                      <w:szCs w:val="18"/>
                      <w:lang w:val="en-US" w:eastAsia="zh-CN"/>
                    </w:rPr>
                    <w:t>nrofReportedRS</w:t>
                  </w:r>
                  <w:proofErr w:type="spellEnd"/>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DengXian"/>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w:t>
      </w:r>
      <w:proofErr w:type="spellStart"/>
      <w:r>
        <w:rPr>
          <w:iCs/>
          <w:color w:val="000000"/>
        </w:rPr>
        <w:t>ssb</w:t>
      </w:r>
      <w:proofErr w:type="spellEnd"/>
      <w:r>
        <w:rPr>
          <w:iCs/>
          <w:color w:val="000000"/>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 xml:space="preserve">set to 'disabled', the UE is not required to update measurements for more than 64 CSI-RS and/or SSB resources, and the UE shall report in a single report </w:t>
      </w:r>
      <w:proofErr w:type="spellStart"/>
      <w:r>
        <w:rPr>
          <w:i/>
          <w:lang w:val="en-US"/>
        </w:rPr>
        <w:t>nrofReportedRS</w:t>
      </w:r>
      <w:proofErr w:type="spellEnd"/>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SimSun" w:hAnsi="Times" w:cs="Times"/>
          <w:lang w:eastAsia="zh-CN"/>
        </w:rPr>
      </w:pPr>
    </w:p>
    <w:p w14:paraId="311696BE" w14:textId="77777777" w:rsidR="00B22A3B" w:rsidRDefault="000519FB">
      <w:pPr>
        <w:pStyle w:val="Caption"/>
        <w:spacing w:after="120"/>
        <w:jc w:val="both"/>
        <w:rPr>
          <w:rFonts w:eastAsiaTheme="minorEastAsia"/>
          <w:lang w:eastAsia="zh-CN"/>
        </w:rPr>
      </w:pPr>
      <w:bookmarkStart w:id="69" w:name="_Ref204694110"/>
      <w:r>
        <w:t xml:space="preserve">Table </w:t>
      </w:r>
      <w:r w:rsidR="00B22A3B">
        <w:fldChar w:fldCharType="begin"/>
      </w:r>
      <w:r w:rsidR="00B22A3B">
        <w:instrText xml:space="preserve"> SEQ Table \* ARABIC </w:instrText>
      </w:r>
      <w:r w:rsidR="00B22A3B">
        <w:fldChar w:fldCharType="separate"/>
      </w:r>
      <w:r w:rsidR="00B22A3B">
        <w:t>1</w:t>
      </w:r>
      <w:r w:rsidR="00B22A3B">
        <w:fldChar w:fldCharType="end"/>
      </w:r>
      <w:bookmarkEnd w:id="69"/>
      <w:r>
        <w:rPr>
          <w:rFonts w:hint="eastAsia"/>
          <w:lang w:eastAsia="zh-CN"/>
        </w:rPr>
        <w:t xml:space="preserve"> </w:t>
      </w:r>
      <w:r>
        <w:rPr>
          <w:lang w:eastAsia="zh-CN"/>
        </w:rPr>
        <w:t xml:space="preserve">Mapping order of CSI fields of one report for CRI/RSRP or SSBRI/RSRP reporting, if </w:t>
      </w:r>
      <w:proofErr w:type="spellStart"/>
      <w:r>
        <w:rPr>
          <w:i/>
          <w:lang w:eastAsia="zh-CN"/>
        </w:rPr>
        <w:t>nrofReportedRS</w:t>
      </w:r>
      <w:proofErr w:type="spellEnd"/>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SimSun"/>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SimSun"/>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SimSun"/>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SimSun"/>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SimSun"/>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SimSun"/>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SimSun"/>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SimSun"/>
                <w:sz w:val="18"/>
                <w:szCs w:val="18"/>
              </w:rPr>
            </w:pPr>
            <w:r>
              <w:rPr>
                <w:sz w:val="18"/>
                <w:szCs w:val="18"/>
              </w:rPr>
              <w:lastRenderedPageBreak/>
              <w:t xml:space="preserve">NOTE:       The value of  is configured by the higher layer parameter </w:t>
            </w:r>
            <w:proofErr w:type="spellStart"/>
            <w:r>
              <w:rPr>
                <w:i/>
                <w:iCs/>
                <w:sz w:val="18"/>
                <w:szCs w:val="18"/>
              </w:rPr>
              <w:t>nrofReportedRS</w:t>
            </w:r>
            <w:proofErr w:type="spellEnd"/>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proofErr w:type="spellStart"/>
            <w:r>
              <w:rPr>
                <w:i/>
                <w:iCs/>
              </w:rPr>
              <w:t>nrofReportedRS</w:t>
            </w:r>
            <w:bookmarkEnd w:id="71"/>
            <w:proofErr w:type="spellEnd"/>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DengXian"/>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DengXian"/>
                    </w:rPr>
                    <w:t>CRI or SSBRI #</w:t>
                  </w:r>
                  <w:r>
                    <w:rPr>
                      <w:rFonts w:eastAsia="Cambria Math"/>
                      <w:i/>
                      <w:lang w:eastAsia="en-US"/>
                    </w:rPr>
                    <w:t xml:space="preserve"> </w:t>
                  </w:r>
                  <w:r>
                    <w:rPr>
                      <w:rFonts w:eastAsia="DengXian"/>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CommentText"/>
                    <w:snapToGrid w:val="0"/>
                    <w:spacing w:after="0"/>
                    <w:jc w:val="both"/>
                  </w:pPr>
                  <w:r>
                    <w:rPr>
                      <w:rFonts w:eastAsia="DengXian"/>
                    </w:rPr>
                    <w:t xml:space="preserve">NOTE: </w:t>
                  </w:r>
                  <w:r>
                    <w:rPr>
                      <w:rFonts w:eastAsia="DengXian"/>
                    </w:rPr>
                    <w:tab/>
                    <w:t xml:space="preserve">The value of  is configured by the higher layer parameter </w:t>
                  </w:r>
                  <w:proofErr w:type="spellStart"/>
                  <w:r>
                    <w:rPr>
                      <w:i/>
                      <w:iCs/>
                    </w:rPr>
                    <w:t>nrofReportedRS</w:t>
                  </w:r>
                  <w:proofErr w:type="spellEnd"/>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SimSun"/>
          <w:lang w:val="en-US" w:eastAsia="zh-CN"/>
        </w:rPr>
      </w:pPr>
    </w:p>
    <w:p w14:paraId="38E57AA2" w14:textId="77777777" w:rsidR="00B22A3B" w:rsidRDefault="000519FB">
      <w:pPr>
        <w:snapToGrid w:val="0"/>
        <w:spacing w:after="0"/>
        <w:jc w:val="both"/>
        <w:rPr>
          <w:rFonts w:eastAsia="SimSun"/>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DengXian"/>
          <w:b/>
          <w:bCs/>
          <w:kern w:val="2"/>
          <w:lang w:eastAsia="zh-CN"/>
        </w:rPr>
        <w:t>” will not be specified in RAN1 specifications</w:t>
      </w:r>
    </w:p>
    <w:p w14:paraId="07C0A4A9" w14:textId="77777777" w:rsidR="00B22A3B" w:rsidRDefault="00B22A3B">
      <w:pPr>
        <w:snapToGrid w:val="0"/>
        <w:spacing w:after="0"/>
        <w:jc w:val="both"/>
        <w:rPr>
          <w:rFonts w:eastAsia="SimSun"/>
          <w:lang w:eastAsia="zh-CN"/>
        </w:rPr>
      </w:pPr>
    </w:p>
    <w:p w14:paraId="0479AE48" w14:textId="77777777" w:rsidR="00B22A3B" w:rsidRDefault="000519FB">
      <w:pPr>
        <w:snapToGrid w:val="0"/>
        <w:spacing w:after="0"/>
        <w:jc w:val="both"/>
        <w:rPr>
          <w:b/>
          <w:bCs/>
          <w:color w:val="0070C0"/>
          <w:lang w:val="en-US"/>
        </w:rPr>
      </w:pPr>
      <w:r>
        <w:rPr>
          <w:b/>
          <w:bCs/>
          <w:color w:val="0070C0"/>
          <w:lang w:val="en-US"/>
        </w:rPr>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proofErr w:type="spellStart"/>
      <w:r>
        <w:rPr>
          <w:rFonts w:eastAsiaTheme="minorEastAsia"/>
          <w:i/>
          <w:color w:val="000000" w:themeColor="text1"/>
        </w:rPr>
        <w:t>nrofReportedRS</w:t>
      </w:r>
      <w:proofErr w:type="spellEnd"/>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DengXian"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DengXian" w:hAnsi="Times" w:hint="eastAsia"/>
              </w:rPr>
              <w:t xml:space="preserve"> M</w:t>
            </w:r>
            <w:r>
              <w:rPr>
                <w:rFonts w:ascii="Times" w:eastAsia="Batang" w:hAnsi="Times"/>
                <w:lang w:eastAsia="zh-CN"/>
              </w:rPr>
              <w:t xml:space="preserve"> beam(s)</w:t>
            </w:r>
            <w:r>
              <w:rPr>
                <w:rFonts w:ascii="Times" w:eastAsia="DengXian"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DengXian"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DengXian" w:hAnsi="Times"/>
              </w:rPr>
              <w:lastRenderedPageBreak/>
              <w:t>I</w:t>
            </w:r>
            <w:r>
              <w:rPr>
                <w:rFonts w:ascii="Times" w:eastAsia="DengXian"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DengXian"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lastRenderedPageBreak/>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SimSun"/>
                <w:sz w:val="16"/>
                <w:lang w:eastAsia="en-US"/>
              </w:rPr>
            </w:pPr>
            <w:r>
              <w:rPr>
                <w:rFonts w:ascii="Arial" w:eastAsia="SimSun"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r>
              <w:rPr>
                <w:rFonts w:ascii="Cambria Math" w:eastAsia="Cambria Math" w:hAnsi="Cambria Math" w:cs="Arial"/>
                <w:i/>
                <w:sz w:val="18"/>
                <w:szCs w:val="18"/>
                <w:lang w:eastAsia="en-US"/>
              </w:rPr>
              <w:t xml:space="preserve"> </w:t>
            </w:r>
            <w:r>
              <w:rPr>
                <w:rFonts w:ascii="Arial" w:eastAsia="DengXian"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w:t>
            </w:r>
            <w:r>
              <w:rPr>
                <w:rFonts w:ascii="Cambria Math" w:eastAsia="Cambria Math" w:hAnsi="Cambria Math" w:cs="Arial"/>
                <w:i/>
                <w:sz w:val="18"/>
                <w:szCs w:val="18"/>
                <w:lang w:eastAsia="en-US"/>
              </w:rPr>
              <w:t xml:space="preserve"> </w:t>
            </w:r>
            <w:r>
              <w:rPr>
                <w:rFonts w:ascii="Arial" w:eastAsia="SimSun"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of  is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r>
              <w:rPr>
                <w:rFonts w:ascii="Arial" w:eastAsia="SimSun" w:hAnsi="Arial" w:cs="Arial"/>
                <w:color w:val="C00000"/>
                <w:sz w:val="18"/>
              </w:rPr>
              <w:t xml:space="preserve">If </w:t>
            </w:r>
            <w:r>
              <w:rPr>
                <w:rFonts w:ascii="Arial" w:eastAsia="DengXian" w:hAnsi="Arial" w:cs="Arial"/>
                <w:color w:val="C00000"/>
                <w:sz w:val="18"/>
                <w:szCs w:val="22"/>
              </w:rPr>
              <w:t xml:space="preserve"> or </w:t>
            </w:r>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w:r>
              <w:rPr>
                <w:rFonts w:ascii="Arial" w:eastAsia="DengXian"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SimSun"/>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SimSun"/>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proofErr w:type="spellStart"/>
      <w:r>
        <w:rPr>
          <w:b/>
          <w:bCs/>
          <w:i/>
          <w:iCs/>
        </w:rPr>
        <w:t>nrofReportedRS</w:t>
      </w:r>
      <w:proofErr w:type="spellEnd"/>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w:t>
      </w:r>
      <w:proofErr w:type="spellStart"/>
      <w:r>
        <w:rPr>
          <w:iCs/>
          <w:color w:val="000000" w:themeColor="text1"/>
        </w:rPr>
        <w:t>nrofReportedRs</w:t>
      </w:r>
      <w:proofErr w:type="spellEnd"/>
      <w:r>
        <w:rPr>
          <w:iCs/>
          <w:color w:val="000000" w:themeColor="text1"/>
        </w:rPr>
        <w:t xml:space="preserve">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proofErr w:type="spellStart"/>
            <w:r>
              <w:rPr>
                <w:rFonts w:ascii="Arial" w:eastAsia="SimSun" w:hAnsi="Arial" w:cs="Arial"/>
                <w:b/>
                <w:i/>
                <w:iCs/>
                <w:lang w:eastAsia="zh-CN"/>
              </w:rPr>
              <w:t>nrofReportedRS</w:t>
            </w:r>
            <w:proofErr w:type="spellEnd"/>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lastRenderedPageBreak/>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SimSun"/>
                      <w:sz w:val="16"/>
                      <w:lang w:eastAsia="en-US"/>
                    </w:rPr>
                  </w:pPr>
                  <w:r>
                    <w:rPr>
                      <w:rFonts w:ascii="Arial" w:eastAsia="SimSun"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SimSun"/>
                      <w:sz w:val="16"/>
                      <w:lang w:eastAsia="en-US"/>
                    </w:rPr>
                  </w:pPr>
                  <w:r>
                    <w:rPr>
                      <w:rFonts w:ascii="Arial" w:eastAsia="DengXian" w:hAnsi="Arial"/>
                      <w:sz w:val="18"/>
                      <w:lang w:eastAsia="zh-CN"/>
                    </w:rPr>
                    <w:t>CRI or SSBRI #</w:t>
                  </w:r>
                  <w:r>
                    <w:rPr>
                      <w:rFonts w:ascii="Cambria Math" w:eastAsia="Cambria Math" w:hAnsi="Cambria Math" w:cs="Arial"/>
                      <w:i/>
                      <w:sz w:val="18"/>
                      <w:szCs w:val="18"/>
                      <w:lang w:eastAsia="en-US"/>
                    </w:rPr>
                    <w:t xml:space="preserve"> </w:t>
                  </w:r>
                  <w:r>
                    <w:rPr>
                      <w:rFonts w:ascii="Arial" w:eastAsia="DengXian"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SimSun"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proofErr w:type="spellStart"/>
                  <w:r>
                    <w:rPr>
                      <w:rFonts w:ascii="Arial" w:eastAsia="SimSun" w:hAnsi="Arial" w:cs="Arial"/>
                      <w:bCs/>
                      <w:i/>
                      <w:iCs/>
                      <w:sz w:val="18"/>
                      <w:szCs w:val="18"/>
                      <w:lang w:eastAsia="zh-CN"/>
                    </w:rPr>
                    <w:t>nrofReportedRS</w:t>
                  </w:r>
                  <w:proofErr w:type="spellEnd"/>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proofErr w:type="spellStart"/>
      <w:r>
        <w:t>nrofReportedRS</w:t>
      </w:r>
      <w:proofErr w:type="spellEnd"/>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w:t>
      </w:r>
      <w:proofErr w:type="spellStart"/>
      <w:r>
        <w:rPr>
          <w:color w:val="000000" w:themeColor="text1"/>
        </w:rPr>
        <w:t>nrofReportedRs</w:t>
      </w:r>
      <w:proofErr w:type="spellEnd"/>
      <w:r>
        <w:rPr>
          <w:color w:val="000000" w:themeColor="text1"/>
        </w:rPr>
        <w:t xml:space="preserve">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proofErr w:type="spellStart"/>
      <w:r>
        <w:t>nrofReportedRS</w:t>
      </w:r>
      <w:proofErr w:type="spellEnd"/>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081710C8" w14:textId="77777777" w:rsidR="00B22A3B" w:rsidRDefault="000519FB">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SimSun"/>
                <w:i/>
                <w:lang w:eastAsia="en-US"/>
              </w:rPr>
              <w:t>reportQuantity</w:t>
            </w:r>
            <w:r>
              <w:rPr>
                <w:rFonts w:eastAsia="SimSun"/>
                <w:lang w:eastAsia="en-US"/>
              </w:rPr>
              <w:t xml:space="preserve"> set to 'cri-RI-PMI-CQI' and</w:t>
            </w:r>
            <w:r>
              <w:rPr>
                <w:rFonts w:eastAsia="MS Mincho"/>
                <w:color w:val="000000"/>
                <w:lang w:eastAsia="en-US"/>
              </w:rPr>
              <w:t xml:space="preserve"> </w:t>
            </w:r>
            <w:r>
              <w:rPr>
                <w:rFonts w:eastAsia="SimSun"/>
                <w:i/>
                <w:iCs/>
                <w:color w:val="000000"/>
                <w:lang w:eastAsia="zh-CN"/>
              </w:rPr>
              <w:t>codebookType</w:t>
            </w:r>
            <w:r>
              <w:rPr>
                <w:rFonts w:eastAsia="SimSun"/>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SimSun"/>
                <w:iCs/>
                <w:lang w:eastAsia="en-US"/>
              </w:rPr>
              <w:t xml:space="preserve"> 'cri-RSRP-Index',</w:t>
            </w:r>
            <w:r>
              <w:rPr>
                <w:rFonts w:eastAsia="MS Mincho"/>
                <w:color w:val="000000"/>
                <w:lang w:eastAsia="en-US"/>
              </w:rPr>
              <w:t xml:space="preserve"> 'cri-RI-PMI-CQI ', '</w:t>
            </w:r>
            <w:r>
              <w:rPr>
                <w:rFonts w:eastAsia="SimSun"/>
                <w:lang w:eastAsia="en-US"/>
              </w:rPr>
              <w:t>cri-RI-i1</w:t>
            </w:r>
            <w:r>
              <w:rPr>
                <w:rFonts w:eastAsia="MS Mincho"/>
                <w:color w:val="000000"/>
                <w:lang w:eastAsia="en-US"/>
              </w:rPr>
              <w:t>', 'cri-RI-i1-CQI', 'cri-RI-CQI', '</w:t>
            </w:r>
            <w:r>
              <w:rPr>
                <w:rFonts w:eastAsia="SimSun"/>
                <w:lang w:eastAsia="en-US"/>
              </w:rPr>
              <w:t>cri-RI-LI-PMI-CQI</w:t>
            </w:r>
            <w:r>
              <w:rPr>
                <w:rFonts w:eastAsia="MS Mincho"/>
                <w:color w:val="000000"/>
                <w:lang w:eastAsia="en-US"/>
              </w:rPr>
              <w:t>', 'cri-SINR', or 'cri-SINR</w:t>
            </w:r>
            <w:r>
              <w:rPr>
                <w:rFonts w:eastAsia="SimSun"/>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SimSun"/>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4DEBEB1A" w14:textId="77777777" w:rsidR="00B22A3B" w:rsidRDefault="00B22A3B">
      <w:pPr>
        <w:jc w:val="both"/>
        <w:rPr>
          <w:rFonts w:eastAsia="SimSun"/>
          <w:lang w:eastAsia="zh-CN"/>
        </w:rPr>
      </w:pPr>
    </w:p>
    <w:p w14:paraId="6EA72939" w14:textId="77777777" w:rsidR="00B22A3B" w:rsidRDefault="00B22A3B">
      <w:pPr>
        <w:jc w:val="both"/>
        <w:rPr>
          <w:rFonts w:eastAsia="SimSun"/>
          <w:lang w:eastAsia="zh-CN"/>
        </w:rPr>
      </w:pPr>
    </w:p>
    <w:p w14:paraId="1DE55550"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2069D3B"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14E3B2C" w14:textId="77777777" w:rsidR="00B22A3B" w:rsidRDefault="00B22A3B">
      <w:pPr>
        <w:snapToGrid w:val="0"/>
        <w:spacing w:after="0"/>
        <w:jc w:val="both"/>
        <w:rPr>
          <w:rFonts w:ascii="Times" w:eastAsia="SimSun" w:hAnsi="Times" w:cs="Times"/>
          <w:lang w:eastAsia="zh-CN"/>
        </w:rPr>
      </w:pPr>
    </w:p>
    <w:p w14:paraId="7140D9ED"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CommentReference"/>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CommentReference"/>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w:r>
                    <w:rPr>
                      <w:rFonts w:ascii="Arial" w:eastAsia="DengXian"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proofErr w:type="spellStart"/>
                  <w:r>
                    <w:rPr>
                      <w:rFonts w:ascii="Arial" w:hAnsi="Arial" w:cs="Arial"/>
                      <w:bCs/>
                      <w:i/>
                      <w:iCs/>
                      <w:sz w:val="18"/>
                      <w:szCs w:val="18"/>
                      <w:lang w:eastAsia="zh-CN"/>
                    </w:rPr>
                    <w:t>nrofReportedRS</w:t>
                  </w:r>
                  <w:proofErr w:type="spellEnd"/>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5FB29DF0" w14:textId="77777777" w:rsidTr="00C33084">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C33084">
        <w:tc>
          <w:tcPr>
            <w:tcW w:w="556" w:type="pct"/>
          </w:tcPr>
          <w:p w14:paraId="6261ECC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B22A3B" w14:paraId="4F2D7877" w14:textId="77777777" w:rsidTr="00C33084">
        <w:tc>
          <w:tcPr>
            <w:tcW w:w="556" w:type="pct"/>
          </w:tcPr>
          <w:p w14:paraId="366271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SimSun"/>
                <w:lang w:val="en-US" w:eastAsia="zh-CN"/>
              </w:rPr>
            </w:pPr>
          </w:p>
          <w:p w14:paraId="50FE847C" w14:textId="77777777" w:rsidR="00B22A3B" w:rsidRDefault="000519FB">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C33084">
        <w:tc>
          <w:tcPr>
            <w:tcW w:w="556" w:type="pct"/>
          </w:tcPr>
          <w:p w14:paraId="1E734AE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4B7302F6" w14:textId="77777777" w:rsidTr="00C33084">
        <w:tc>
          <w:tcPr>
            <w:tcW w:w="556" w:type="pct"/>
          </w:tcPr>
          <w:p w14:paraId="4B547A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C33084">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C33084">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C33084">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C33084">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C33084">
        <w:tc>
          <w:tcPr>
            <w:tcW w:w="556" w:type="pct"/>
          </w:tcPr>
          <w:p w14:paraId="3730BC18" w14:textId="37F0A009"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33084" w:rsidRPr="00716E6C" w14:paraId="29354725" w14:textId="77777777" w:rsidTr="00C33084">
        <w:tc>
          <w:tcPr>
            <w:tcW w:w="556" w:type="pct"/>
          </w:tcPr>
          <w:p w14:paraId="6CE89B5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617" w:type="pct"/>
          </w:tcPr>
          <w:p w14:paraId="329D1C4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50535D76" w14:textId="77777777" w:rsidR="00C33084" w:rsidRPr="00716E6C"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gree</w:t>
            </w:r>
          </w:p>
        </w:tc>
      </w:tr>
      <w:tr w:rsidR="004B273F" w:rsidRPr="00716E6C" w14:paraId="2CAE660E" w14:textId="77777777" w:rsidTr="00C33084">
        <w:tc>
          <w:tcPr>
            <w:tcW w:w="556" w:type="pct"/>
          </w:tcPr>
          <w:p w14:paraId="60E5C123" w14:textId="16B5420F" w:rsidR="004B273F" w:rsidRDefault="004B273F" w:rsidP="00C33084">
            <w:pPr>
              <w:tabs>
                <w:tab w:val="left" w:pos="360"/>
              </w:tabs>
              <w:snapToGrid w:val="0"/>
              <w:spacing w:after="0" w:line="276" w:lineRule="auto"/>
              <w:rPr>
                <w:rFonts w:eastAsia="SimSun"/>
                <w:sz w:val="18"/>
                <w:lang w:eastAsia="zh-CN"/>
              </w:rPr>
            </w:pPr>
            <w:r>
              <w:rPr>
                <w:rFonts w:eastAsia="SimSun"/>
                <w:sz w:val="18"/>
                <w:lang w:eastAsia="zh-CN"/>
              </w:rPr>
              <w:t>QC</w:t>
            </w:r>
          </w:p>
        </w:tc>
        <w:tc>
          <w:tcPr>
            <w:tcW w:w="617" w:type="pct"/>
          </w:tcPr>
          <w:p w14:paraId="692F3673" w14:textId="77777777" w:rsidR="004B273F" w:rsidRDefault="004B273F" w:rsidP="00C33084">
            <w:pPr>
              <w:tabs>
                <w:tab w:val="left" w:pos="360"/>
              </w:tabs>
              <w:snapToGrid w:val="0"/>
              <w:spacing w:after="0" w:line="276" w:lineRule="auto"/>
              <w:rPr>
                <w:rFonts w:eastAsia="SimSun"/>
                <w:sz w:val="18"/>
                <w:lang w:eastAsia="zh-CN"/>
              </w:rPr>
            </w:pPr>
          </w:p>
        </w:tc>
        <w:tc>
          <w:tcPr>
            <w:tcW w:w="3827" w:type="pct"/>
          </w:tcPr>
          <w:p w14:paraId="5348D8B4" w14:textId="0CB1A4F8" w:rsidR="004B273F" w:rsidRDefault="004B273F" w:rsidP="00C33084">
            <w:pPr>
              <w:tabs>
                <w:tab w:val="left" w:pos="360"/>
              </w:tabs>
              <w:snapToGrid w:val="0"/>
              <w:spacing w:after="0" w:line="276" w:lineRule="auto"/>
              <w:rPr>
                <w:rFonts w:eastAsia="SimSun"/>
                <w:sz w:val="18"/>
                <w:lang w:val="en-US" w:eastAsia="zh-CN"/>
              </w:rPr>
            </w:pPr>
            <w:r>
              <w:rPr>
                <w:rFonts w:eastAsia="SimSun"/>
                <w:sz w:val="18"/>
                <w:lang w:val="en-US" w:eastAsia="zh-CN"/>
              </w:rPr>
              <w:t>OK</w:t>
            </w:r>
          </w:p>
        </w:tc>
      </w:tr>
      <w:tr w:rsidR="007E2E32" w:rsidRPr="00716E6C" w14:paraId="2841CC54" w14:textId="77777777" w:rsidTr="00C33084">
        <w:tc>
          <w:tcPr>
            <w:tcW w:w="556" w:type="pct"/>
          </w:tcPr>
          <w:p w14:paraId="618D539F" w14:textId="434D817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Google</w:t>
            </w:r>
          </w:p>
        </w:tc>
        <w:tc>
          <w:tcPr>
            <w:tcW w:w="617" w:type="pct"/>
          </w:tcPr>
          <w:p w14:paraId="05CDE1F1" w14:textId="0F6D97DE" w:rsidR="007E2E32" w:rsidRDefault="007E2E32"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3827" w:type="pct"/>
          </w:tcPr>
          <w:p w14:paraId="46619299" w14:textId="77777777" w:rsidR="007E2E32" w:rsidRDefault="007E2E32" w:rsidP="00C33084">
            <w:pPr>
              <w:tabs>
                <w:tab w:val="left" w:pos="360"/>
              </w:tabs>
              <w:snapToGrid w:val="0"/>
              <w:spacing w:after="0" w:line="276" w:lineRule="auto"/>
              <w:rPr>
                <w:rFonts w:eastAsia="SimSun"/>
                <w:sz w:val="18"/>
                <w:lang w:val="en-US" w:eastAsia="zh-CN"/>
              </w:rPr>
            </w:pPr>
          </w:p>
        </w:tc>
      </w:tr>
      <w:tr w:rsidR="002F174A" w:rsidRPr="00716E6C" w14:paraId="186DDCA5" w14:textId="77777777" w:rsidTr="00C33084">
        <w:tc>
          <w:tcPr>
            <w:tcW w:w="556" w:type="pct"/>
          </w:tcPr>
          <w:p w14:paraId="27C66DF9" w14:textId="3B260B90" w:rsidR="002F174A" w:rsidRDefault="002F174A" w:rsidP="002F174A">
            <w:pPr>
              <w:tabs>
                <w:tab w:val="left" w:pos="360"/>
              </w:tabs>
              <w:snapToGrid w:val="0"/>
              <w:spacing w:after="0" w:line="276" w:lineRule="auto"/>
              <w:rPr>
                <w:rFonts w:eastAsia="SimSun"/>
                <w:sz w:val="18"/>
                <w:lang w:eastAsia="zh-CN"/>
              </w:rPr>
            </w:pPr>
            <w:r>
              <w:rPr>
                <w:rFonts w:eastAsia="SimSun" w:hint="eastAsia"/>
                <w:sz w:val="18"/>
                <w:lang w:eastAsia="zh-CN"/>
              </w:rPr>
              <w:t>v</w:t>
            </w:r>
            <w:r>
              <w:rPr>
                <w:rFonts w:eastAsia="SimSun"/>
                <w:sz w:val="18"/>
                <w:lang w:eastAsia="zh-CN"/>
              </w:rPr>
              <w:t>ivo</w:t>
            </w:r>
          </w:p>
        </w:tc>
        <w:tc>
          <w:tcPr>
            <w:tcW w:w="617" w:type="pct"/>
          </w:tcPr>
          <w:p w14:paraId="0275C28D" w14:textId="3D966369" w:rsidR="002F174A" w:rsidRDefault="002F174A" w:rsidP="002F174A">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7AB54D92" w14:textId="4D7093A7" w:rsidR="002F174A" w:rsidRDefault="002F174A" w:rsidP="002F174A">
            <w:pPr>
              <w:tabs>
                <w:tab w:val="left" w:pos="360"/>
              </w:tabs>
              <w:snapToGrid w:val="0"/>
              <w:spacing w:after="0" w:line="276" w:lineRule="auto"/>
              <w:rPr>
                <w:rFonts w:eastAsia="SimSun"/>
                <w:sz w:val="18"/>
                <w:lang w:val="en-US" w:eastAsia="zh-CN"/>
              </w:rPr>
            </w:pPr>
            <w:r>
              <w:rPr>
                <w:rFonts w:eastAsia="SimSun"/>
                <w:sz w:val="18"/>
                <w:lang w:val="en-US" w:eastAsia="zh-CN"/>
              </w:rPr>
              <w:t>Agree</w:t>
            </w:r>
          </w:p>
        </w:tc>
      </w:tr>
      <w:tr w:rsidR="001C48BD" w:rsidRPr="000C3CE6" w14:paraId="6A2D2C21" w14:textId="77777777" w:rsidTr="001C48BD">
        <w:tc>
          <w:tcPr>
            <w:tcW w:w="556" w:type="pct"/>
          </w:tcPr>
          <w:p w14:paraId="3210CA68" w14:textId="77777777" w:rsidR="001C48BD" w:rsidRPr="000C3CE6"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S</w:t>
            </w:r>
            <w:r>
              <w:rPr>
                <w:rFonts w:eastAsia="MS Mincho"/>
                <w:sz w:val="18"/>
                <w:lang w:eastAsia="ja-JP"/>
              </w:rPr>
              <w:t>harp</w:t>
            </w:r>
          </w:p>
        </w:tc>
        <w:tc>
          <w:tcPr>
            <w:tcW w:w="617" w:type="pct"/>
          </w:tcPr>
          <w:p w14:paraId="4931C1E3" w14:textId="77777777" w:rsidR="001C48BD" w:rsidRPr="000C3CE6" w:rsidRDefault="001C48BD" w:rsidP="001146AE">
            <w:pPr>
              <w:tabs>
                <w:tab w:val="left" w:pos="360"/>
              </w:tabs>
              <w:snapToGrid w:val="0"/>
              <w:spacing w:after="0" w:line="276" w:lineRule="auto"/>
              <w:rPr>
                <w:rFonts w:eastAsia="MS Mincho"/>
                <w:sz w:val="18"/>
                <w:lang w:eastAsia="ja-JP"/>
              </w:rPr>
            </w:pPr>
            <w:r>
              <w:rPr>
                <w:rFonts w:eastAsia="MS Mincho" w:hint="eastAsia"/>
                <w:sz w:val="18"/>
                <w:lang w:eastAsia="ja-JP"/>
              </w:rPr>
              <w:t>Y</w:t>
            </w:r>
          </w:p>
        </w:tc>
        <w:tc>
          <w:tcPr>
            <w:tcW w:w="3827" w:type="pct"/>
          </w:tcPr>
          <w:p w14:paraId="14E7FBFB" w14:textId="7011F11C" w:rsidR="001C48BD" w:rsidRDefault="001C48BD" w:rsidP="001146AE">
            <w:pPr>
              <w:tabs>
                <w:tab w:val="left" w:pos="360"/>
              </w:tabs>
              <w:snapToGrid w:val="0"/>
              <w:spacing w:after="0" w:line="276" w:lineRule="auto"/>
              <w:rPr>
                <w:rFonts w:eastAsia="MS Mincho"/>
                <w:sz w:val="18"/>
                <w:lang w:val="en-US" w:eastAsia="ja-JP"/>
              </w:rPr>
            </w:pPr>
            <w:r>
              <w:rPr>
                <w:rFonts w:eastAsia="MS Mincho" w:hint="eastAsia"/>
                <w:sz w:val="18"/>
                <w:lang w:val="en-US" w:eastAsia="ja-JP"/>
              </w:rPr>
              <w:t>S</w:t>
            </w:r>
            <w:r>
              <w:rPr>
                <w:rFonts w:eastAsia="MS Mincho"/>
                <w:sz w:val="18"/>
                <w:lang w:val="en-US" w:eastAsia="ja-JP"/>
              </w:rPr>
              <w:t>upport with a minor correction to align with the name of the CSI field in table.</w:t>
            </w:r>
          </w:p>
          <w:p w14:paraId="22BA8FD9" w14:textId="77777777" w:rsidR="001C48BD" w:rsidRPr="000C3CE6" w:rsidRDefault="001C48BD" w:rsidP="001146AE">
            <w:pPr>
              <w:tabs>
                <w:tab w:val="left" w:pos="360"/>
              </w:tabs>
              <w:snapToGrid w:val="0"/>
              <w:spacing w:after="0" w:line="276" w:lineRule="auto"/>
              <w:rPr>
                <w:rFonts w:eastAsia="MS Mincho"/>
                <w:sz w:val="18"/>
                <w:lang w:val="en-US" w:eastAsia="ja-JP"/>
              </w:rPr>
            </w:pPr>
            <w:r>
              <w:rPr>
                <w:rFonts w:ascii="Arial" w:hAnsi="Arial" w:cs="Arial"/>
                <w:color w:val="C00000"/>
                <w:sz w:val="18"/>
                <w:lang w:eastAsia="zh-CN"/>
              </w:rPr>
              <w:t xml:space="preserve">If M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 xml:space="preserve">/CSI-RS resources in the resource set other than the resource corresponding to </w:t>
            </w:r>
            <w:r w:rsidRPr="000C3CE6">
              <w:rPr>
                <w:rFonts w:ascii="Arial" w:hAnsi="Arial" w:cs="Arial"/>
                <w:strike/>
                <w:color w:val="C00000"/>
                <w:sz w:val="18"/>
                <w:lang w:eastAsia="zh-CN"/>
              </w:rPr>
              <w:t>CRI/SSBRI#1</w:t>
            </w:r>
            <w:r>
              <w:rPr>
                <w:rFonts w:ascii="Arial" w:hAnsi="Arial" w:cs="Arial"/>
                <w:color w:val="C00000"/>
                <w:sz w:val="18"/>
                <w:lang w:eastAsia="zh-CN"/>
              </w:rPr>
              <w:t xml:space="preserve"> </w:t>
            </w:r>
            <w:r w:rsidRPr="000C3CE6">
              <w:rPr>
                <w:rFonts w:ascii="Arial" w:hAnsi="Arial" w:cs="Arial"/>
                <w:color w:val="0070C0"/>
                <w:sz w:val="18"/>
                <w:lang w:eastAsia="zh-CN"/>
              </w:rPr>
              <w:t>CRI or SSBRI #1</w:t>
            </w:r>
            <w:r>
              <w:rPr>
                <w:rFonts w:ascii="Arial" w:hAnsi="Arial" w:cs="Arial"/>
                <w:color w:val="C00000"/>
                <w:sz w:val="18"/>
                <w:lang w:eastAsia="zh-CN"/>
              </w:rPr>
              <w:t>, and CRI or SSBRI #n is not reported.</w:t>
            </w:r>
          </w:p>
        </w:tc>
      </w:tr>
      <w:tr w:rsidR="001E1E0F" w14:paraId="0FEB1F2A" w14:textId="77777777" w:rsidTr="008E4959">
        <w:tc>
          <w:tcPr>
            <w:tcW w:w="556" w:type="pct"/>
          </w:tcPr>
          <w:p w14:paraId="3590F530" w14:textId="53C5A92F" w:rsidR="001E1E0F" w:rsidRDefault="001E1E0F" w:rsidP="008E4959">
            <w:pPr>
              <w:tabs>
                <w:tab w:val="left" w:pos="360"/>
              </w:tabs>
              <w:snapToGrid w:val="0"/>
              <w:spacing w:after="0" w:line="276" w:lineRule="auto"/>
              <w:rPr>
                <w:rFonts w:eastAsia="SimSun"/>
                <w:sz w:val="18"/>
                <w:lang w:eastAsia="zh-CN"/>
              </w:rPr>
            </w:pPr>
            <w:r>
              <w:rPr>
                <w:rFonts w:eastAsia="SimSun"/>
                <w:sz w:val="18"/>
                <w:lang w:eastAsia="zh-CN"/>
              </w:rPr>
              <w:t>Panasonic</w:t>
            </w:r>
          </w:p>
        </w:tc>
        <w:tc>
          <w:tcPr>
            <w:tcW w:w="617" w:type="pct"/>
          </w:tcPr>
          <w:p w14:paraId="151AFD85" w14:textId="77777777" w:rsidR="001E1E0F" w:rsidRDefault="001E1E0F" w:rsidP="008E4959">
            <w:pPr>
              <w:tabs>
                <w:tab w:val="left" w:pos="360"/>
              </w:tabs>
              <w:snapToGrid w:val="0"/>
              <w:spacing w:after="0" w:line="276" w:lineRule="auto"/>
              <w:rPr>
                <w:rFonts w:eastAsia="SimSun"/>
                <w:sz w:val="18"/>
                <w:lang w:eastAsia="zh-CN"/>
              </w:rPr>
            </w:pPr>
          </w:p>
        </w:tc>
        <w:tc>
          <w:tcPr>
            <w:tcW w:w="3827" w:type="pct"/>
          </w:tcPr>
          <w:p w14:paraId="477C8AF1" w14:textId="77777777" w:rsidR="001E1E0F" w:rsidRDefault="001E1E0F" w:rsidP="008E4959">
            <w:pPr>
              <w:tabs>
                <w:tab w:val="left" w:pos="360"/>
              </w:tabs>
              <w:snapToGrid w:val="0"/>
              <w:spacing w:after="0" w:line="276" w:lineRule="auto"/>
              <w:rPr>
                <w:rFonts w:eastAsia="SimSun"/>
                <w:sz w:val="18"/>
                <w:lang w:val="en-US" w:eastAsia="zh-CN"/>
              </w:rPr>
            </w:pPr>
            <w:r>
              <w:rPr>
                <w:rFonts w:eastAsia="SimSun"/>
                <w:sz w:val="18"/>
                <w:lang w:val="en-US" w:eastAsia="zh-CN"/>
              </w:rPr>
              <w:t>We are fine with it.</w:t>
            </w:r>
          </w:p>
        </w:tc>
      </w:tr>
      <w:tr w:rsidR="00B53D3E" w:rsidRPr="000C3CE6" w14:paraId="39D82F07" w14:textId="77777777" w:rsidTr="001C48BD">
        <w:tc>
          <w:tcPr>
            <w:tcW w:w="556" w:type="pct"/>
          </w:tcPr>
          <w:p w14:paraId="1FDE1541" w14:textId="16347703" w:rsidR="00B53D3E" w:rsidRPr="001E1E0F" w:rsidRDefault="00B53D3E" w:rsidP="00B53D3E">
            <w:pPr>
              <w:tabs>
                <w:tab w:val="left" w:pos="360"/>
              </w:tabs>
              <w:snapToGrid w:val="0"/>
              <w:spacing w:after="0" w:line="276" w:lineRule="auto"/>
              <w:rPr>
                <w:rFonts w:eastAsia="MS Mincho"/>
                <w:sz w:val="18"/>
                <w:lang w:val="en-US" w:eastAsia="ja-JP"/>
              </w:rPr>
            </w:pPr>
            <w:r>
              <w:rPr>
                <w:rFonts w:eastAsiaTheme="minorEastAsia" w:hint="eastAsia"/>
                <w:sz w:val="18"/>
              </w:rPr>
              <w:t>InterDigital</w:t>
            </w:r>
          </w:p>
        </w:tc>
        <w:tc>
          <w:tcPr>
            <w:tcW w:w="617" w:type="pct"/>
          </w:tcPr>
          <w:p w14:paraId="25E2323C" w14:textId="75C6702C" w:rsidR="00B53D3E" w:rsidRDefault="00B53D3E" w:rsidP="00B53D3E">
            <w:pPr>
              <w:tabs>
                <w:tab w:val="left" w:pos="360"/>
              </w:tabs>
              <w:snapToGrid w:val="0"/>
              <w:spacing w:after="0" w:line="276" w:lineRule="auto"/>
              <w:rPr>
                <w:rFonts w:eastAsia="MS Mincho"/>
                <w:sz w:val="18"/>
                <w:lang w:eastAsia="ja-JP"/>
              </w:rPr>
            </w:pPr>
            <w:r>
              <w:rPr>
                <w:rFonts w:eastAsiaTheme="minorEastAsia" w:hint="eastAsia"/>
                <w:sz w:val="18"/>
              </w:rPr>
              <w:t>Y</w:t>
            </w:r>
          </w:p>
        </w:tc>
        <w:tc>
          <w:tcPr>
            <w:tcW w:w="3827" w:type="pct"/>
          </w:tcPr>
          <w:p w14:paraId="71ADF68B" w14:textId="58CA5021" w:rsidR="00B53D3E" w:rsidRDefault="00B53D3E" w:rsidP="00B53D3E">
            <w:pPr>
              <w:tabs>
                <w:tab w:val="left" w:pos="360"/>
              </w:tabs>
              <w:snapToGrid w:val="0"/>
              <w:spacing w:after="0" w:line="276" w:lineRule="auto"/>
              <w:rPr>
                <w:rFonts w:eastAsia="MS Mincho"/>
                <w:sz w:val="18"/>
                <w:lang w:val="en-US" w:eastAsia="ja-JP"/>
              </w:rPr>
            </w:pPr>
            <w:r>
              <w:rPr>
                <w:rFonts w:eastAsiaTheme="minorEastAsia" w:hint="eastAsia"/>
                <w:sz w:val="18"/>
                <w:lang w:val="en-US"/>
              </w:rPr>
              <w:t>Agree</w:t>
            </w:r>
          </w:p>
        </w:tc>
      </w:tr>
      <w:tr w:rsidR="00191A5A" w:rsidRPr="000C3CE6" w14:paraId="5EA2E678" w14:textId="77777777" w:rsidTr="001C48BD">
        <w:tc>
          <w:tcPr>
            <w:tcW w:w="556" w:type="pct"/>
          </w:tcPr>
          <w:p w14:paraId="36EE8BC7" w14:textId="00E45111" w:rsidR="00191A5A" w:rsidRDefault="00191A5A" w:rsidP="00B53D3E">
            <w:pPr>
              <w:tabs>
                <w:tab w:val="left" w:pos="360"/>
              </w:tabs>
              <w:snapToGrid w:val="0"/>
              <w:spacing w:after="0" w:line="276" w:lineRule="auto"/>
              <w:rPr>
                <w:rFonts w:eastAsiaTheme="minorEastAsia" w:hint="eastAsia"/>
                <w:sz w:val="18"/>
              </w:rPr>
            </w:pPr>
            <w:r>
              <w:rPr>
                <w:rFonts w:eastAsiaTheme="minorEastAsia"/>
                <w:sz w:val="18"/>
              </w:rPr>
              <w:t>Ericsson</w:t>
            </w:r>
          </w:p>
        </w:tc>
        <w:tc>
          <w:tcPr>
            <w:tcW w:w="617" w:type="pct"/>
          </w:tcPr>
          <w:p w14:paraId="787529EE" w14:textId="77777777" w:rsidR="00191A5A" w:rsidRDefault="00191A5A" w:rsidP="00B53D3E">
            <w:pPr>
              <w:tabs>
                <w:tab w:val="left" w:pos="360"/>
              </w:tabs>
              <w:snapToGrid w:val="0"/>
              <w:spacing w:after="0" w:line="276" w:lineRule="auto"/>
              <w:rPr>
                <w:rFonts w:eastAsiaTheme="minorEastAsia" w:hint="eastAsia"/>
                <w:sz w:val="18"/>
              </w:rPr>
            </w:pPr>
          </w:p>
        </w:tc>
        <w:tc>
          <w:tcPr>
            <w:tcW w:w="3827" w:type="pct"/>
          </w:tcPr>
          <w:p w14:paraId="41D68B18" w14:textId="623D5551" w:rsidR="00191A5A" w:rsidRDefault="00191A5A" w:rsidP="00B53D3E">
            <w:pPr>
              <w:tabs>
                <w:tab w:val="left" w:pos="360"/>
              </w:tabs>
              <w:snapToGrid w:val="0"/>
              <w:spacing w:after="0" w:line="276" w:lineRule="auto"/>
              <w:rPr>
                <w:rFonts w:eastAsiaTheme="minorEastAsia" w:hint="eastAsia"/>
                <w:sz w:val="18"/>
                <w:lang w:val="en-US"/>
              </w:rPr>
            </w:pPr>
            <w:r>
              <w:rPr>
                <w:rFonts w:eastAsiaTheme="minorEastAsia"/>
                <w:sz w:val="18"/>
                <w:lang w:val="en-US"/>
              </w:rPr>
              <w:t>ok</w:t>
            </w:r>
          </w:p>
        </w:tc>
      </w:tr>
    </w:tbl>
    <w:p w14:paraId="440B612B" w14:textId="77777777" w:rsidR="00B22A3B" w:rsidRPr="001C48BD" w:rsidRDefault="00B22A3B">
      <w:pPr>
        <w:spacing w:after="0" w:line="288" w:lineRule="auto"/>
        <w:jc w:val="both"/>
        <w:rPr>
          <w:rFonts w:eastAsia="SimHei"/>
          <w:b/>
          <w:iCs/>
          <w:color w:val="000000"/>
          <w:lang w:val="en-US" w:eastAsia="zh-CN"/>
        </w:rPr>
      </w:pPr>
    </w:p>
    <w:p w14:paraId="039B9773" w14:textId="77777777" w:rsidR="00B22A3B" w:rsidRDefault="00B22A3B">
      <w:pPr>
        <w:jc w:val="both"/>
        <w:rPr>
          <w:rFonts w:eastAsia="SimSun"/>
          <w:lang w:eastAsia="zh-CN"/>
        </w:rPr>
      </w:pPr>
    </w:p>
    <w:p w14:paraId="030DCE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7FB3BE75" w14:textId="77777777" w:rsidR="00B22A3B" w:rsidRDefault="00B22A3B">
      <w:pPr>
        <w:snapToGrid w:val="0"/>
        <w:spacing w:after="0"/>
        <w:jc w:val="both"/>
        <w:rPr>
          <w:rFonts w:ascii="Times" w:eastAsia="SimSun" w:hAnsi="Times" w:cs="Times"/>
          <w:lang w:eastAsia="zh-CN"/>
        </w:rPr>
      </w:pPr>
    </w:p>
    <w:p w14:paraId="2D9E89D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SimSun"/>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SimSun"/>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SimSun" w:hint="eastAsia"/>
                <w:sz w:val="18"/>
                <w:lang w:val="en-US" w:eastAsia="zh-CN"/>
              </w:rPr>
              <w:t>Ok</w:t>
            </w:r>
          </w:p>
        </w:tc>
      </w:tr>
      <w:tr w:rsidR="00C33084" w14:paraId="0CD8C2B6" w14:textId="77777777" w:rsidTr="005C2D38">
        <w:tc>
          <w:tcPr>
            <w:tcW w:w="556" w:type="pct"/>
          </w:tcPr>
          <w:p w14:paraId="1C187264" w14:textId="2F409736"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0E9190D" w14:textId="5BF5B7C6" w:rsidR="00C33084" w:rsidRDefault="00C33084"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8" w:type="pct"/>
          </w:tcPr>
          <w:p w14:paraId="397306CD" w14:textId="77777777" w:rsidR="00C33084" w:rsidRDefault="00C33084" w:rsidP="00904762">
            <w:pPr>
              <w:tabs>
                <w:tab w:val="left" w:pos="360"/>
              </w:tabs>
              <w:snapToGrid w:val="0"/>
              <w:spacing w:after="0" w:line="276" w:lineRule="auto"/>
              <w:jc w:val="both"/>
              <w:rPr>
                <w:rFonts w:eastAsia="PMingLiU"/>
                <w:sz w:val="18"/>
                <w:szCs w:val="18"/>
                <w:lang w:val="en-US"/>
              </w:rPr>
            </w:pPr>
          </w:p>
        </w:tc>
      </w:tr>
      <w:tr w:rsidR="00F13D6F" w14:paraId="58C74BB0" w14:textId="77777777" w:rsidTr="005C2D38">
        <w:tc>
          <w:tcPr>
            <w:tcW w:w="556" w:type="pct"/>
          </w:tcPr>
          <w:p w14:paraId="72B28A98" w14:textId="70C1821A" w:rsidR="00F13D6F" w:rsidRDefault="00F13D6F" w:rsidP="00F13D6F">
            <w:pPr>
              <w:tabs>
                <w:tab w:val="left" w:pos="360"/>
              </w:tabs>
              <w:snapToGrid w:val="0"/>
              <w:spacing w:after="0" w:line="276" w:lineRule="auto"/>
              <w:jc w:val="both"/>
              <w:rPr>
                <w:rFonts w:eastAsia="SimSun"/>
                <w:sz w:val="18"/>
                <w:lang w:eastAsia="de-DE"/>
              </w:rPr>
            </w:pPr>
            <w:r w:rsidRPr="00F01B26">
              <w:rPr>
                <w:rFonts w:eastAsiaTheme="minorEastAsia"/>
                <w:szCs w:val="22"/>
                <w:lang w:eastAsia="zh-CN"/>
              </w:rPr>
              <w:t>QC</w:t>
            </w:r>
          </w:p>
        </w:tc>
        <w:tc>
          <w:tcPr>
            <w:tcW w:w="386" w:type="pct"/>
          </w:tcPr>
          <w:p w14:paraId="467BD830" w14:textId="4AA91E60" w:rsidR="00F13D6F" w:rsidRDefault="00F13D6F" w:rsidP="00F13D6F">
            <w:pPr>
              <w:tabs>
                <w:tab w:val="left" w:pos="360"/>
              </w:tabs>
              <w:snapToGrid w:val="0"/>
              <w:spacing w:after="0" w:line="276" w:lineRule="auto"/>
              <w:jc w:val="both"/>
              <w:rPr>
                <w:rFonts w:eastAsiaTheme="minorEastAsia"/>
                <w:sz w:val="18"/>
                <w:lang w:eastAsia="zh-CN"/>
              </w:rPr>
            </w:pPr>
            <w:r w:rsidRPr="00F01B26">
              <w:rPr>
                <w:rFonts w:eastAsiaTheme="minorEastAsia"/>
                <w:szCs w:val="22"/>
                <w:lang w:eastAsia="zh-CN"/>
              </w:rPr>
              <w:t>N</w:t>
            </w:r>
          </w:p>
        </w:tc>
        <w:tc>
          <w:tcPr>
            <w:tcW w:w="4058" w:type="pct"/>
          </w:tcPr>
          <w:p w14:paraId="182183BB" w14:textId="54FF1753" w:rsidR="00F13D6F" w:rsidRDefault="00F13D6F" w:rsidP="00F13D6F">
            <w:pPr>
              <w:tabs>
                <w:tab w:val="left" w:pos="360"/>
              </w:tabs>
              <w:snapToGrid w:val="0"/>
              <w:spacing w:after="0" w:line="276" w:lineRule="auto"/>
              <w:jc w:val="both"/>
              <w:rPr>
                <w:rFonts w:eastAsia="SimSun"/>
                <w:sz w:val="18"/>
                <w:lang w:val="en-US" w:eastAsia="zh-CN"/>
              </w:rPr>
            </w:pPr>
            <w:r w:rsidRPr="00F01B26">
              <w:rPr>
                <w:rFonts w:eastAsiaTheme="minorEastAsia"/>
                <w:szCs w:val="22"/>
                <w:lang w:val="en-US" w:eastAsia="zh-CN"/>
              </w:rPr>
              <w:t>The original text is self-explanatory and we do not believe a clarification is needed.</w:t>
            </w:r>
          </w:p>
        </w:tc>
      </w:tr>
      <w:tr w:rsidR="007E2E32" w14:paraId="7ED68B9F" w14:textId="77777777" w:rsidTr="005C2D38">
        <w:tc>
          <w:tcPr>
            <w:tcW w:w="556" w:type="pct"/>
          </w:tcPr>
          <w:p w14:paraId="290F8822" w14:textId="3C7BAD6E"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Google</w:t>
            </w:r>
          </w:p>
        </w:tc>
        <w:tc>
          <w:tcPr>
            <w:tcW w:w="386" w:type="pct"/>
          </w:tcPr>
          <w:p w14:paraId="53E6370C" w14:textId="6FB91E8A"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N</w:t>
            </w:r>
          </w:p>
        </w:tc>
        <w:tc>
          <w:tcPr>
            <w:tcW w:w="4058" w:type="pct"/>
          </w:tcPr>
          <w:p w14:paraId="41DAB820" w14:textId="467F9A36" w:rsidR="007E2E32" w:rsidRPr="00F01B26" w:rsidRDefault="007E2E32" w:rsidP="00F13D6F">
            <w:pPr>
              <w:tabs>
                <w:tab w:val="left" w:pos="360"/>
              </w:tabs>
              <w:snapToGrid w:val="0"/>
              <w:spacing w:after="0" w:line="276" w:lineRule="auto"/>
              <w:jc w:val="both"/>
              <w:rPr>
                <w:rFonts w:eastAsiaTheme="minorEastAsia"/>
                <w:szCs w:val="22"/>
                <w:lang w:val="en-US" w:eastAsia="zh-CN"/>
              </w:rPr>
            </w:pPr>
            <w:r>
              <w:rPr>
                <w:rFonts w:eastAsiaTheme="minorEastAsia"/>
                <w:szCs w:val="22"/>
                <w:lang w:val="en-US" w:eastAsia="zh-CN"/>
              </w:rPr>
              <w:t>We failed to see the necessity</w:t>
            </w:r>
          </w:p>
        </w:tc>
      </w:tr>
      <w:tr w:rsidR="00191A5A" w14:paraId="4F1120CA" w14:textId="77777777" w:rsidTr="005C2D38">
        <w:tc>
          <w:tcPr>
            <w:tcW w:w="556" w:type="pct"/>
          </w:tcPr>
          <w:p w14:paraId="4F95B97E" w14:textId="5CB2A872" w:rsidR="00191A5A" w:rsidRDefault="00191A5A"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Ericsson</w:t>
            </w:r>
          </w:p>
        </w:tc>
        <w:tc>
          <w:tcPr>
            <w:tcW w:w="386" w:type="pct"/>
          </w:tcPr>
          <w:p w14:paraId="3DF9F020" w14:textId="77777777" w:rsidR="00191A5A" w:rsidRDefault="00191A5A" w:rsidP="00F13D6F">
            <w:pPr>
              <w:tabs>
                <w:tab w:val="left" w:pos="360"/>
              </w:tabs>
              <w:snapToGrid w:val="0"/>
              <w:spacing w:after="0" w:line="276" w:lineRule="auto"/>
              <w:jc w:val="both"/>
              <w:rPr>
                <w:rFonts w:eastAsiaTheme="minorEastAsia"/>
                <w:szCs w:val="22"/>
                <w:lang w:eastAsia="zh-CN"/>
              </w:rPr>
            </w:pPr>
          </w:p>
        </w:tc>
        <w:tc>
          <w:tcPr>
            <w:tcW w:w="4058" w:type="pct"/>
          </w:tcPr>
          <w:p w14:paraId="387DD996" w14:textId="398CE0FC" w:rsidR="00191A5A" w:rsidRDefault="00191A5A" w:rsidP="00F13D6F">
            <w:pPr>
              <w:tabs>
                <w:tab w:val="left" w:pos="360"/>
              </w:tabs>
              <w:snapToGrid w:val="0"/>
              <w:spacing w:after="0" w:line="276" w:lineRule="auto"/>
              <w:jc w:val="both"/>
              <w:rPr>
                <w:rFonts w:eastAsiaTheme="minorEastAsia"/>
                <w:szCs w:val="22"/>
                <w:lang w:val="en-US" w:eastAsia="zh-CN"/>
              </w:rPr>
            </w:pPr>
            <w:r>
              <w:rPr>
                <w:rFonts w:eastAsiaTheme="minorEastAsia"/>
                <w:szCs w:val="22"/>
                <w:lang w:val="en-US" w:eastAsia="zh-CN"/>
              </w:rPr>
              <w:t>Similar view as Nokia, QC, and Google.</w:t>
            </w:r>
          </w:p>
        </w:tc>
      </w:tr>
    </w:tbl>
    <w:p w14:paraId="70AF85F6" w14:textId="77777777" w:rsidR="00B22A3B" w:rsidRDefault="00B22A3B">
      <w:pPr>
        <w:snapToGrid w:val="0"/>
        <w:spacing w:after="0"/>
        <w:jc w:val="both"/>
        <w:rPr>
          <w:rFonts w:eastAsia="SimSun"/>
          <w:lang w:eastAsia="zh-CN"/>
        </w:rPr>
      </w:pPr>
    </w:p>
    <w:p w14:paraId="18B32535" w14:textId="77777777" w:rsidR="00B22A3B" w:rsidRDefault="00B22A3B">
      <w:pPr>
        <w:snapToGrid w:val="0"/>
        <w:spacing w:after="0"/>
        <w:jc w:val="both"/>
        <w:rPr>
          <w:rFonts w:eastAsia="SimSun"/>
          <w:lang w:eastAsia="zh-CN"/>
        </w:rPr>
      </w:pPr>
    </w:p>
    <w:p w14:paraId="2BA71907" w14:textId="77777777" w:rsidR="00B22A3B" w:rsidRDefault="00B22A3B">
      <w:pPr>
        <w:snapToGrid w:val="0"/>
        <w:spacing w:after="0"/>
        <w:jc w:val="both"/>
        <w:rPr>
          <w:rFonts w:eastAsia="SimSun"/>
          <w:lang w:eastAsia="zh-CN"/>
        </w:rPr>
      </w:pPr>
    </w:p>
    <w:p w14:paraId="4477F2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77A9892C" w14:textId="77777777" w:rsidR="00B22A3B" w:rsidRDefault="000519FB">
      <w:pPr>
        <w:jc w:val="both"/>
        <w:rPr>
          <w:rFonts w:eastAsia="SimSun"/>
          <w:lang w:val="en-US" w:eastAsia="zh-CN"/>
        </w:rPr>
      </w:pPr>
      <w:r>
        <w:rPr>
          <w:rFonts w:eastAsia="SimSun"/>
          <w:lang w:val="en-US" w:eastAsia="zh-CN"/>
        </w:rPr>
        <w:lastRenderedPageBreak/>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3E004D9A" w14:textId="77777777" w:rsidR="00B22A3B" w:rsidRDefault="000519FB">
      <w:pPr>
        <w:jc w:val="both"/>
        <w:rPr>
          <w:rFonts w:eastAsia="SimSun"/>
          <w:lang w:val="en-US" w:eastAsia="zh-CN"/>
        </w:rPr>
      </w:pPr>
      <w:r>
        <w:rPr>
          <w:rFonts w:eastAsia="SimSun"/>
          <w:lang w:val="en-US" w:eastAsia="zh-CN"/>
        </w:rPr>
        <w:t>Sharp [21] proposed a TP for the clarification of CRI in case of the number of reported RS is the same as the size of the resource set for channel measurement.</w:t>
      </w:r>
    </w:p>
    <w:tbl>
      <w:tblPr>
        <w:tblStyle w:val="TableGrid"/>
        <w:tblW w:w="4929" w:type="pct"/>
        <w:tblLook w:val="04A0" w:firstRow="1" w:lastRow="0" w:firstColumn="1" w:lastColumn="0" w:noHBand="0" w:noVBand="1"/>
      </w:tblPr>
      <w:tblGrid>
        <w:gridCol w:w="1098"/>
        <w:gridCol w:w="8617"/>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3679F7E6" w14:textId="77777777">
        <w:tc>
          <w:tcPr>
            <w:tcW w:w="565" w:type="pct"/>
          </w:tcPr>
          <w:p w14:paraId="5311E27E" w14:textId="39ED7FB7" w:rsidR="00B22A3B" w:rsidRDefault="007E2E32">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35" w:type="pct"/>
          </w:tcPr>
          <w:p w14:paraId="702AD6A9" w14:textId="64CE1553" w:rsidR="00B22A3B" w:rsidRDefault="007E2E32">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think L1-RSRP retransmission is necessary for BM-Case 2 in NW side model. </w:t>
            </w: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SimSun"/>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SimSun"/>
                <w:sz w:val="18"/>
                <w:lang w:val="en-US" w:eastAsia="zh-CN"/>
              </w:rPr>
            </w:pPr>
          </w:p>
        </w:tc>
      </w:tr>
    </w:tbl>
    <w:p w14:paraId="5AC4D263" w14:textId="77777777" w:rsidR="00B22A3B" w:rsidRDefault="00B22A3B">
      <w:pPr>
        <w:snapToGrid w:val="0"/>
        <w:spacing w:after="0"/>
        <w:jc w:val="both"/>
        <w:rPr>
          <w:rFonts w:eastAsia="SimSun"/>
          <w:lang w:eastAsia="zh-CN"/>
        </w:rPr>
      </w:pPr>
    </w:p>
    <w:p w14:paraId="4BC814A1" w14:textId="77777777" w:rsidR="00B22A3B" w:rsidRDefault="00B22A3B">
      <w:pPr>
        <w:snapToGrid w:val="0"/>
        <w:spacing w:after="0"/>
        <w:jc w:val="both"/>
        <w:rPr>
          <w:rFonts w:eastAsia="SimSun"/>
          <w:lang w:eastAsia="zh-CN"/>
        </w:rPr>
      </w:pPr>
    </w:p>
    <w:p w14:paraId="55CC3735" w14:textId="77777777" w:rsidR="00B22A3B" w:rsidRDefault="00B22A3B">
      <w:pPr>
        <w:snapToGrid w:val="0"/>
        <w:spacing w:after="0"/>
        <w:jc w:val="both"/>
        <w:rPr>
          <w:rFonts w:eastAsia="SimSun"/>
          <w:lang w:eastAsia="zh-CN"/>
        </w:rPr>
      </w:pPr>
    </w:p>
    <w:p w14:paraId="166EDA7A" w14:textId="77777777" w:rsidR="00B22A3B" w:rsidRDefault="000519FB">
      <w:pPr>
        <w:pStyle w:val="Heading2"/>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SimSun"/>
          <w:b/>
          <w:iCs/>
          <w:color w:val="000000"/>
          <w:lang w:val="en-US" w:eastAsia="zh-CN"/>
        </w:rPr>
      </w:pPr>
      <w:proofErr w:type="spellStart"/>
      <w:r>
        <w:rPr>
          <w:rFonts w:eastAsia="SimSun"/>
          <w:b/>
          <w:iCs/>
          <w:color w:val="000000"/>
          <w:lang w:val="en-US" w:eastAsia="zh-CN"/>
        </w:rPr>
        <w:t>Opt</w:t>
      </w:r>
      <w:proofErr w:type="spellEnd"/>
      <w:r>
        <w:rPr>
          <w:rFonts w:eastAsia="SimSun"/>
          <w:b/>
          <w:iCs/>
          <w:color w:val="000000"/>
          <w:lang w:val="en-US" w:eastAsia="zh-CN"/>
        </w:rPr>
        <w:t xml:space="preserve"> 1: L1-RSRPs of all measured beams (Set A and Set B). </w:t>
      </w:r>
    </w:p>
    <w:p w14:paraId="1C5C84A9" w14:textId="77777777" w:rsidR="00B22A3B" w:rsidRDefault="000519FB">
      <w:pPr>
        <w:numPr>
          <w:ilvl w:val="0"/>
          <w:numId w:val="52"/>
        </w:numPr>
        <w:snapToGrid w:val="0"/>
        <w:spacing w:after="0"/>
        <w:ind w:left="357" w:hanging="357"/>
        <w:jc w:val="both"/>
        <w:rPr>
          <w:rFonts w:eastAsia="SimSun"/>
          <w:b/>
          <w:iCs/>
          <w:color w:val="000000"/>
          <w:lang w:val="en-US" w:eastAsia="zh-CN"/>
        </w:rPr>
      </w:pPr>
      <w:proofErr w:type="spellStart"/>
      <w:r>
        <w:rPr>
          <w:rFonts w:eastAsia="SimSun"/>
          <w:b/>
          <w:iCs/>
          <w:color w:val="000000"/>
          <w:lang w:val="en-US" w:eastAsia="zh-CN"/>
        </w:rPr>
        <w:t>Opt</w:t>
      </w:r>
      <w:proofErr w:type="spellEnd"/>
      <w:r>
        <w:rPr>
          <w:rFonts w:eastAsia="SimSun"/>
          <w:b/>
          <w:iCs/>
          <w:color w:val="000000"/>
          <w:lang w:val="en-US" w:eastAsia="zh-CN"/>
        </w:rPr>
        <w:t xml:space="preserve">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ListParagraph"/>
        <w:numPr>
          <w:ilvl w:val="0"/>
          <w:numId w:val="44"/>
        </w:numPr>
        <w:snapToGrid w:val="0"/>
        <w:spacing w:after="0"/>
        <w:ind w:leftChars="0"/>
        <w:jc w:val="both"/>
        <w:rPr>
          <w:rFonts w:eastAsiaTheme="minorEastAsia"/>
          <w:b/>
          <w:lang w:eastAsia="zh-CN"/>
        </w:rPr>
      </w:pPr>
      <w:proofErr w:type="spellStart"/>
      <w:r>
        <w:rPr>
          <w:rFonts w:eastAsiaTheme="minorEastAsia"/>
          <w:b/>
          <w:lang w:eastAsia="zh-CN"/>
        </w:rPr>
        <w:t>Opt</w:t>
      </w:r>
      <w:proofErr w:type="spellEnd"/>
      <w:r>
        <w:rPr>
          <w:rFonts w:eastAsiaTheme="minorEastAsia"/>
          <w:b/>
          <w:lang w:eastAsia="zh-CN"/>
        </w:rPr>
        <w:t xml:space="preserve"> 1: L1-RSRPs measured based on resource set(s) (for Set A and Set B) configured to UE</w:t>
      </w:r>
    </w:p>
    <w:p w14:paraId="22E9E45A" w14:textId="77777777" w:rsidR="00B22A3B" w:rsidRDefault="000519FB">
      <w:pPr>
        <w:pStyle w:val="ListParagraph"/>
        <w:numPr>
          <w:ilvl w:val="0"/>
          <w:numId w:val="44"/>
        </w:numPr>
        <w:snapToGrid w:val="0"/>
        <w:spacing w:after="0"/>
        <w:ind w:leftChars="0"/>
        <w:jc w:val="both"/>
        <w:rPr>
          <w:rFonts w:eastAsiaTheme="minorEastAsia"/>
          <w:b/>
          <w:lang w:eastAsia="zh-CN"/>
        </w:rPr>
      </w:pPr>
      <w:proofErr w:type="spellStart"/>
      <w:r>
        <w:rPr>
          <w:rFonts w:eastAsiaTheme="minorEastAsia"/>
          <w:b/>
          <w:lang w:eastAsia="zh-CN"/>
        </w:rPr>
        <w:t>Opt</w:t>
      </w:r>
      <w:proofErr w:type="spellEnd"/>
      <w:r>
        <w:rPr>
          <w:rFonts w:eastAsiaTheme="minorEastAsia"/>
          <w:b/>
          <w:lang w:eastAsia="zh-CN"/>
        </w:rPr>
        <w:t xml:space="preserve"> 2: L1-RSRPs measured based on resource set (s) (for Set B) configured to UE, and beam information of Top K measured based on resource set(s) (for Set A) configured to UE</w:t>
      </w:r>
    </w:p>
    <w:p w14:paraId="01EA233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ListParagraph"/>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SimSun"/>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lastRenderedPageBreak/>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proofErr w:type="spellStart"/>
      <w:r>
        <w:rPr>
          <w:rFonts w:eastAsia="MS Mincho"/>
          <w:b/>
          <w:bCs/>
          <w:lang w:val="en-US"/>
        </w:rPr>
        <w:t>Opt</w:t>
      </w:r>
      <w:proofErr w:type="spellEnd"/>
      <w:r>
        <w:rPr>
          <w:rFonts w:eastAsia="MS Mincho"/>
          <w:b/>
          <w:bCs/>
          <w:lang w:val="en-US"/>
        </w:rPr>
        <w:t xml:space="preserve"> 1: L1-RSRPs of all measured beams (</w:t>
      </w:r>
      <w:r>
        <w:rPr>
          <w:rFonts w:eastAsia="SimSun"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SimSun"/>
          <w:b/>
          <w:bCs/>
          <w:lang w:eastAsia="zh-CN"/>
        </w:rPr>
      </w:pPr>
      <w:proofErr w:type="spellStart"/>
      <w:r>
        <w:rPr>
          <w:rFonts w:eastAsia="MS Mincho"/>
          <w:b/>
          <w:bCs/>
          <w:lang w:val="en-US"/>
        </w:rPr>
        <w:t>Opt</w:t>
      </w:r>
      <w:proofErr w:type="spellEnd"/>
      <w:r>
        <w:rPr>
          <w:rFonts w:eastAsia="MS Mincho"/>
          <w:b/>
          <w:bCs/>
          <w:lang w:val="en-US"/>
        </w:rPr>
        <w:t xml:space="preserve"> 2: L1-RSRPs of all measured beams in Set B, and beam index and L1-RSRP</w:t>
      </w:r>
      <w:r>
        <w:rPr>
          <w:rFonts w:eastAsia="SimSun"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SimSun"/>
          <w:b/>
          <w:bCs/>
          <w:lang w:eastAsia="zh-CN"/>
        </w:rPr>
      </w:pPr>
    </w:p>
    <w:p w14:paraId="12023F09" w14:textId="77777777" w:rsidR="00B22A3B" w:rsidRDefault="00B22A3B">
      <w:pPr>
        <w:spacing w:before="120" w:after="0" w:line="278" w:lineRule="auto"/>
        <w:contextualSpacing/>
        <w:jc w:val="both"/>
        <w:rPr>
          <w:rFonts w:eastAsia="SimSun"/>
          <w:b/>
          <w:bCs/>
          <w:lang w:eastAsia="zh-CN"/>
        </w:rPr>
      </w:pPr>
    </w:p>
    <w:p w14:paraId="7B38F73C"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71B72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SimSun" w:hAnsi="Times" w:cs="Times"/>
          <w:lang w:eastAsia="zh-CN"/>
        </w:rPr>
      </w:pPr>
    </w:p>
    <w:p w14:paraId="5506D750"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1: L1-RSRPs of all measured beams (Set A and Set B)</w:t>
      </w:r>
    </w:p>
    <w:p w14:paraId="66277E9F" w14:textId="77777777" w:rsidR="00B22A3B" w:rsidRDefault="000519FB">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SimHei"/>
          <w:iCs/>
          <w:color w:val="000000"/>
          <w:lang w:val="en-US" w:eastAsia="zh-CN"/>
        </w:rPr>
      </w:pPr>
      <w:r>
        <w:rPr>
          <w:rFonts w:eastAsia="SimSun"/>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4B165678" w14:textId="77777777" w:rsidTr="00C33084">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rsidTr="00C33084">
        <w:tc>
          <w:tcPr>
            <w:tcW w:w="557" w:type="pct"/>
          </w:tcPr>
          <w:p w14:paraId="33001F9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0D5C740F" w14:textId="77777777" w:rsidTr="00C33084">
        <w:tc>
          <w:tcPr>
            <w:tcW w:w="557" w:type="pct"/>
          </w:tcPr>
          <w:p w14:paraId="0A5E1F1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6"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rsidTr="00C33084">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6"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rsidTr="00C33084">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rsidTr="00C33084">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C33084" w14:paraId="460CC225" w14:textId="77777777" w:rsidTr="00C33084">
        <w:tc>
          <w:tcPr>
            <w:tcW w:w="557" w:type="pct"/>
          </w:tcPr>
          <w:p w14:paraId="4726FD29" w14:textId="70C7AD34" w:rsidR="00C33084" w:rsidRDefault="00C33084">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7" w:type="pct"/>
          </w:tcPr>
          <w:p w14:paraId="3DCAF0E0" w14:textId="374CA66B" w:rsidR="00C33084" w:rsidRDefault="00C33084">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2D879931" w14:textId="77777777" w:rsidR="00C33084" w:rsidRDefault="00C33084">
            <w:pPr>
              <w:tabs>
                <w:tab w:val="left" w:pos="360"/>
              </w:tabs>
              <w:snapToGrid w:val="0"/>
              <w:spacing w:after="0" w:line="276" w:lineRule="auto"/>
              <w:jc w:val="both"/>
              <w:rPr>
                <w:rFonts w:eastAsia="PMingLiU"/>
                <w:sz w:val="18"/>
                <w:lang w:val="en-US" w:eastAsia="zh-TW"/>
              </w:rPr>
            </w:pPr>
          </w:p>
        </w:tc>
      </w:tr>
      <w:tr w:rsidR="00C11841" w14:paraId="6D7EDC51" w14:textId="77777777" w:rsidTr="00C33084">
        <w:tc>
          <w:tcPr>
            <w:tcW w:w="557" w:type="pct"/>
          </w:tcPr>
          <w:p w14:paraId="7280DB02" w14:textId="0C6C2FDE" w:rsidR="00C11841" w:rsidRDefault="00C11841" w:rsidP="00C11841">
            <w:pPr>
              <w:tabs>
                <w:tab w:val="left" w:pos="360"/>
              </w:tabs>
              <w:snapToGrid w:val="0"/>
              <w:spacing w:after="0" w:line="276" w:lineRule="auto"/>
              <w:jc w:val="both"/>
              <w:rPr>
                <w:rFonts w:eastAsia="PMingLiU"/>
                <w:sz w:val="18"/>
                <w:lang w:eastAsia="zh-TW"/>
              </w:rPr>
            </w:pPr>
            <w:r>
              <w:rPr>
                <w:rFonts w:eastAsia="SimSun" w:hint="eastAsia"/>
                <w:sz w:val="18"/>
                <w:lang w:eastAsia="zh-CN"/>
              </w:rPr>
              <w:t>v</w:t>
            </w:r>
            <w:r>
              <w:rPr>
                <w:rFonts w:eastAsia="SimSun"/>
                <w:sz w:val="18"/>
                <w:lang w:eastAsia="zh-CN"/>
              </w:rPr>
              <w:t>ivo</w:t>
            </w:r>
          </w:p>
        </w:tc>
        <w:tc>
          <w:tcPr>
            <w:tcW w:w="387" w:type="pct"/>
          </w:tcPr>
          <w:p w14:paraId="545EC633" w14:textId="2D75220E" w:rsidR="00C11841" w:rsidRDefault="00C11841" w:rsidP="00C11841">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52E670B6" w14:textId="77777777" w:rsidR="00C11841" w:rsidRDefault="00C11841" w:rsidP="00C11841">
            <w:pPr>
              <w:tabs>
                <w:tab w:val="left" w:pos="360"/>
              </w:tabs>
              <w:snapToGrid w:val="0"/>
              <w:spacing w:after="0" w:line="276" w:lineRule="auto"/>
              <w:jc w:val="both"/>
              <w:rPr>
                <w:rFonts w:eastAsia="PMingLiU"/>
                <w:sz w:val="18"/>
                <w:lang w:val="en-US" w:eastAsia="zh-TW"/>
              </w:rPr>
            </w:pPr>
          </w:p>
        </w:tc>
      </w:tr>
      <w:tr w:rsidR="002A69C8" w14:paraId="2F98E2A5" w14:textId="77777777" w:rsidTr="00C33084">
        <w:tc>
          <w:tcPr>
            <w:tcW w:w="557" w:type="pct"/>
          </w:tcPr>
          <w:p w14:paraId="36D70656" w14:textId="24C3C662" w:rsidR="002A69C8" w:rsidRDefault="002A69C8" w:rsidP="002A69C8">
            <w:pPr>
              <w:tabs>
                <w:tab w:val="left" w:pos="360"/>
              </w:tabs>
              <w:snapToGrid w:val="0"/>
              <w:spacing w:after="0" w:line="276" w:lineRule="auto"/>
              <w:jc w:val="both"/>
              <w:rPr>
                <w:rFonts w:eastAsia="PMingLiU"/>
                <w:sz w:val="18"/>
                <w:lang w:eastAsia="zh-TW"/>
              </w:rPr>
            </w:pPr>
            <w:r>
              <w:rPr>
                <w:rFonts w:eastAsia="PMingLiU"/>
                <w:sz w:val="18"/>
                <w:lang w:eastAsia="zh-TW"/>
              </w:rPr>
              <w:t>Panasonic</w:t>
            </w:r>
          </w:p>
        </w:tc>
        <w:tc>
          <w:tcPr>
            <w:tcW w:w="387" w:type="pct"/>
          </w:tcPr>
          <w:p w14:paraId="721AF545" w14:textId="45418301" w:rsidR="002A69C8" w:rsidRDefault="002A69C8" w:rsidP="002A69C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0F4044B7" w14:textId="77777777" w:rsidR="002A69C8" w:rsidRDefault="002A69C8" w:rsidP="002A69C8">
            <w:pPr>
              <w:tabs>
                <w:tab w:val="left" w:pos="360"/>
              </w:tabs>
              <w:snapToGrid w:val="0"/>
              <w:spacing w:after="0" w:line="276" w:lineRule="auto"/>
              <w:jc w:val="both"/>
              <w:rPr>
                <w:rFonts w:eastAsia="PMingLiU"/>
                <w:sz w:val="18"/>
                <w:szCs w:val="18"/>
                <w:lang w:val="en-US"/>
              </w:rPr>
            </w:pPr>
          </w:p>
        </w:tc>
      </w:tr>
      <w:tr w:rsidR="002A69C8" w14:paraId="7DA5D109" w14:textId="77777777" w:rsidTr="00C33084">
        <w:tc>
          <w:tcPr>
            <w:tcW w:w="557" w:type="pct"/>
          </w:tcPr>
          <w:p w14:paraId="173B9655" w14:textId="3550D34C" w:rsidR="002A69C8" w:rsidRDefault="00191A5A" w:rsidP="002A69C8">
            <w:pPr>
              <w:tabs>
                <w:tab w:val="left" w:pos="360"/>
              </w:tabs>
              <w:snapToGrid w:val="0"/>
              <w:spacing w:after="0" w:line="276" w:lineRule="auto"/>
              <w:jc w:val="both"/>
              <w:rPr>
                <w:rFonts w:eastAsia="SimSun"/>
                <w:sz w:val="18"/>
                <w:lang w:eastAsia="de-DE"/>
              </w:rPr>
            </w:pPr>
            <w:r>
              <w:rPr>
                <w:rFonts w:eastAsia="SimSun"/>
                <w:sz w:val="18"/>
                <w:lang w:eastAsia="de-DE"/>
              </w:rPr>
              <w:t>Ericsson</w:t>
            </w:r>
          </w:p>
        </w:tc>
        <w:tc>
          <w:tcPr>
            <w:tcW w:w="387" w:type="pct"/>
          </w:tcPr>
          <w:p w14:paraId="6402EBCE" w14:textId="78C6E0EC" w:rsidR="002A69C8" w:rsidRDefault="00191A5A" w:rsidP="002A69C8">
            <w:pPr>
              <w:tabs>
                <w:tab w:val="left" w:pos="360"/>
              </w:tabs>
              <w:snapToGrid w:val="0"/>
              <w:spacing w:after="0" w:line="276" w:lineRule="auto"/>
              <w:jc w:val="both"/>
              <w:rPr>
                <w:rFonts w:eastAsiaTheme="minorEastAsia"/>
                <w:sz w:val="18"/>
                <w:lang w:eastAsia="zh-CN"/>
              </w:rPr>
            </w:pPr>
            <w:r>
              <w:rPr>
                <w:rFonts w:eastAsiaTheme="minorEastAsia"/>
                <w:sz w:val="18"/>
                <w:lang w:eastAsia="zh-CN"/>
              </w:rPr>
              <w:t>N</w:t>
            </w:r>
          </w:p>
        </w:tc>
        <w:tc>
          <w:tcPr>
            <w:tcW w:w="4056" w:type="pct"/>
          </w:tcPr>
          <w:p w14:paraId="5F1D2F20" w14:textId="12857C2C" w:rsidR="002A69C8" w:rsidRDefault="00191A5A" w:rsidP="002A69C8">
            <w:pPr>
              <w:tabs>
                <w:tab w:val="left" w:pos="360"/>
              </w:tabs>
              <w:snapToGrid w:val="0"/>
              <w:spacing w:after="0" w:line="276" w:lineRule="auto"/>
              <w:jc w:val="both"/>
              <w:rPr>
                <w:rFonts w:eastAsia="SimSun"/>
                <w:sz w:val="18"/>
                <w:lang w:val="en-US" w:eastAsia="zh-CN"/>
              </w:rPr>
            </w:pPr>
            <w:r>
              <w:rPr>
                <w:rFonts w:eastAsia="SimSun"/>
                <w:sz w:val="18"/>
                <w:lang w:val="en-US" w:eastAsia="zh-CN"/>
              </w:rPr>
              <w:t>Is this proposal for NW-sided model?  Then, for NW sided model, why does the UE need to know set A and set B.  T</w:t>
            </w:r>
            <w:r w:rsidRPr="00191A5A">
              <w:rPr>
                <w:rFonts w:eastAsia="SimSun"/>
                <w:sz w:val="18"/>
                <w:lang w:val="en-US" w:eastAsia="zh-CN"/>
              </w:rPr>
              <w:t>he UE should just measure on the resources it is configured to measure....it is the gNB that will decide later what is set A and set B</w:t>
            </w:r>
          </w:p>
        </w:tc>
      </w:tr>
    </w:tbl>
    <w:p w14:paraId="5D51547B" w14:textId="77777777" w:rsidR="00B22A3B" w:rsidRDefault="00B22A3B">
      <w:pPr>
        <w:snapToGrid w:val="0"/>
        <w:spacing w:after="0"/>
        <w:jc w:val="both"/>
        <w:rPr>
          <w:rFonts w:eastAsia="SimSun"/>
          <w:lang w:eastAsia="zh-CN"/>
        </w:rPr>
      </w:pPr>
    </w:p>
    <w:p w14:paraId="1422E999" w14:textId="77777777" w:rsidR="00B22A3B" w:rsidRDefault="00B22A3B">
      <w:pPr>
        <w:snapToGrid w:val="0"/>
        <w:spacing w:after="0"/>
        <w:jc w:val="both"/>
        <w:rPr>
          <w:rFonts w:eastAsia="SimSun"/>
          <w:lang w:eastAsia="zh-CN"/>
        </w:rPr>
      </w:pPr>
    </w:p>
    <w:p w14:paraId="1A68502D" w14:textId="77777777" w:rsidR="00B22A3B" w:rsidRDefault="000519FB">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SimSun"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w:t>
      </w:r>
      <w:proofErr w:type="spellStart"/>
      <w:r>
        <w:rPr>
          <w:rFonts w:eastAsia="Times New Roman"/>
          <w:b/>
          <w:iCs/>
          <w:lang w:val="en-US" w:eastAsia="en-US"/>
        </w:rPr>
        <w:t>stateID</w:t>
      </w:r>
      <w:proofErr w:type="spellEnd"/>
      <w:r>
        <w:rPr>
          <w:rFonts w:eastAsia="Times New Roman"/>
          <w:b/>
          <w:iCs/>
          <w:lang w:val="en-US" w:eastAsia="en-US"/>
        </w:rPr>
        <w:t>)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7207D3B4" w14:textId="77777777"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SimSun"/>
          <w:lang w:val="en-US" w:eastAsia="en-US"/>
        </w:rPr>
      </w:pPr>
      <w:r>
        <w:rPr>
          <w:rFonts w:eastAsia="SimSun"/>
          <w:lang w:val="en-US" w:eastAsia="en-US"/>
        </w:rPr>
        <w:lastRenderedPageBreak/>
        <w:t>-</w:t>
      </w:r>
      <w:r>
        <w:rPr>
          <w:rFonts w:eastAsia="SimSun"/>
          <w:lang w:val="en-US" w:eastAsia="en-US"/>
        </w:rPr>
        <w:tab/>
        <w:t xml:space="preserve">When the number of configured CSI triggering states in </w:t>
      </w:r>
      <w:r>
        <w:rPr>
          <w:rFonts w:eastAsia="SimSun"/>
          <w:i/>
          <w:color w:val="000000"/>
          <w:lang w:val="en-US" w:eastAsia="en-US"/>
        </w:rPr>
        <w:t>CSI-AperiodicTriggerStateList</w:t>
      </w:r>
      <w:r>
        <w:rPr>
          <w:rFonts w:eastAsia="SimSun"/>
          <w:lang w:val="en-US" w:eastAsia="en-US"/>
        </w:rPr>
        <w:t xml:space="preserve"> is greater than </w:t>
      </w:r>
      <w:r w:rsidR="00000000">
        <w:rPr>
          <w:rFonts w:eastAsia="SimSun"/>
          <w:noProof/>
          <w:position w:val="-4"/>
          <w:lang w:val="en-US" w:eastAsia="en-US"/>
        </w:rPr>
        <w:pict w14:anchorId="5E3559C0">
          <v:shape id="_x0000_i1029" type="#_x0000_t75" alt="" style="width:38.85pt;height:12.85pt;mso-width-percent:0;mso-height-percent:0;mso-width-percent:0;mso-height-percent:0">
            <v:imagedata r:id="rId18" o:title=""/>
          </v:shape>
        </w:pict>
      </w:r>
      <w:r>
        <w:rPr>
          <w:rFonts w:eastAsia="SimSun"/>
          <w:lang w:val="en-US" w:eastAsia="en-US"/>
        </w:rPr>
        <w:t xml:space="preserve">, where </w:t>
      </w:r>
      <w:r w:rsidR="00000000">
        <w:rPr>
          <w:rFonts w:eastAsia="SimSun"/>
          <w:noProof/>
          <w:position w:val="-10"/>
          <w:lang w:val="en-US" w:eastAsia="en-US"/>
        </w:rPr>
        <w:pict w14:anchorId="09FF5EB2">
          <v:shape id="_x0000_i1030" type="#_x0000_t75" alt="" style="width:21.4pt;height:12.85pt;mso-width-percent:0;mso-height-percent:0;mso-width-percent:0;mso-height-percent:0">
            <v:imagedata r:id="rId19" o:title=""/>
          </v:shape>
        </w:pi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w:t>
      </w:r>
      <w:proofErr w:type="spellStart"/>
      <w:r>
        <w:rPr>
          <w:rFonts w:eastAsia="SimSun"/>
          <w:lang w:val="en-US" w:eastAsia="en-US"/>
        </w:rPr>
        <w:t>subselection</w:t>
      </w:r>
      <w:proofErr w:type="spellEnd"/>
      <w:r>
        <w:rPr>
          <w:rFonts w:eastAsia="SimSun"/>
          <w:lang w:val="en-US" w:eastAsia="en-US"/>
        </w:rPr>
        <w:t xml:space="preserve"> indication, as described in clause 6.1.3.13 of [10, TS 38.321], used to map up to </w:t>
      </w:r>
      <w:r w:rsidR="00000000">
        <w:rPr>
          <w:rFonts w:eastAsia="SimSun"/>
          <w:noProof/>
          <w:position w:val="-4"/>
          <w:lang w:val="en-US" w:eastAsia="en-US"/>
        </w:rPr>
        <w:pict w14:anchorId="576B1A4B">
          <v:shape id="_x0000_i1031" type="#_x0000_t75" alt="" style="width:38.85pt;height:12.85pt;mso-width-percent:0;mso-height-percent:0;mso-width-percent:0;mso-height-percent:0">
            <v:imagedata r:id="rId18" o:title=""/>
          </v:shape>
        </w:pi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r w:rsidR="00000000">
        <w:rPr>
          <w:rFonts w:eastAsia="SimSun"/>
          <w:noProof/>
          <w:position w:val="-10"/>
          <w:lang w:val="en-US" w:eastAsia="en-US"/>
        </w:rPr>
        <w:pict w14:anchorId="4F119C38">
          <v:shape id="_x0000_i1032" type="#_x0000_t75" alt="" style="width:21.4pt;height:12.85pt;mso-width-percent:0;mso-height-percent:0;mso-width-percent:0;mso-height-percent:0">
            <v:imagedata r:id="rId19" o:title=""/>
          </v:shape>
        </w:pict>
      </w:r>
      <w:r>
        <w:rPr>
          <w:rFonts w:eastAsia="SimSun"/>
          <w:lang w:val="en-US" w:eastAsia="en-US"/>
        </w:rPr>
        <w:t xml:space="preserve"> is configured by the higher layer parameter </w:t>
      </w:r>
      <w:proofErr w:type="spellStart"/>
      <w:r>
        <w:rPr>
          <w:rFonts w:eastAsia="SimSun"/>
          <w:i/>
          <w:lang w:val="en-US" w:eastAsia="en-US"/>
        </w:rPr>
        <w:t>reportTriggerSize</w:t>
      </w:r>
      <w:proofErr w:type="spellEnd"/>
      <w:r>
        <w:rPr>
          <w:rFonts w:eastAsia="SimSun"/>
          <w:lang w:val="en-US" w:eastAsia="en-US"/>
        </w:rPr>
        <w:t xml:space="preserve"> where </w:t>
      </w:r>
      <w:r w:rsidR="00000000">
        <w:rPr>
          <w:rFonts w:eastAsia="SimSun"/>
          <w:noProof/>
          <w:position w:val="-10"/>
          <w:lang w:val="en-US" w:eastAsia="en-US"/>
        </w:rPr>
        <w:pict w14:anchorId="57FF9208">
          <v:shape id="_x0000_i1033" type="#_x0000_t75" alt="" style="width:84.85pt;height:12.85pt;mso-width-percent:0;mso-height-percent:0;mso-width-percent:0;mso-height-percent:0">
            <v:imagedata r:id="rId20" o:title=""/>
          </v:shape>
        </w:pi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corresponding to the PDSCH carrying the </w:t>
      </w:r>
      <w:proofErr w:type="spellStart"/>
      <w:r>
        <w:rPr>
          <w:rFonts w:eastAsia="SimSun"/>
          <w:lang w:val="en-US" w:eastAsia="en-US"/>
        </w:rPr>
        <w:t>subselection</w:t>
      </w:r>
      <w:proofErr w:type="spellEnd"/>
      <w:r>
        <w:rPr>
          <w:rFonts w:eastAsia="SimSun"/>
          <w:lang w:val="en-US" w:eastAsia="en-US"/>
        </w:rPr>
        <w:t xml:space="preserve"> indication, the corresponding action in [10, TS 38.321] and UE assumption on the mapping of the selected CSI trigger state(s) to the codepoint(s) of DCI CSI request field shall be applied starting from the first slot that is after slot  </w:t>
      </w:r>
      <w:r w:rsidRPr="001736C9">
        <w:rPr>
          <w:rFonts w:eastAsia="SimSun"/>
          <w:lang w:val="en-US" w:eastAsia="en-US"/>
        </w:rPr>
        <w:t xml:space="preserve">where </w:t>
      </w:r>
      <w:r>
        <w:rPr>
          <w:rFonts w:ascii="Symbol" w:eastAsia="SimSun" w:hAnsi="Symbol"/>
          <w:i/>
          <w:lang w:val="zh-CN" w:eastAsia="en-US"/>
        </w:rPr>
        <w:t></w:t>
      </w:r>
      <w:r w:rsidRPr="001736C9">
        <w:rPr>
          <w:rFonts w:eastAsia="SimSun"/>
          <w:lang w:val="en-US" w:eastAsia="en-US"/>
        </w:rPr>
        <w:t xml:space="preserve"> is the SCS configuration for the PUCCH </w:t>
      </w:r>
      <w:r>
        <w:rPr>
          <w:rFonts w:eastAsia="SimSun"/>
          <w:lang w:val="en-US" w:eastAsia="en-US"/>
        </w:rPr>
        <w:t>and</w:t>
      </w:r>
      <w:r>
        <w:rPr>
          <w:rFonts w:eastAsia="MS Mincho"/>
          <w:lang w:val="en-US" w:eastAsia="ja-JP"/>
        </w:rPr>
        <w:t xml:space="preserve"> is the subcarrier spacing configuration for </w:t>
      </w:r>
      <w:r>
        <w:rPr>
          <w:rFonts w:eastAsia="SimSun"/>
          <w:lang w:val="en-US" w:eastAsia="zh-CN"/>
        </w:rPr>
        <w:t xml:space="preserve"> with a value of 0 for frequency range 1 and for FR2-NTN,</w:t>
      </w:r>
      <w:r>
        <w:rPr>
          <w:rFonts w:eastAsia="SimSun"/>
          <w:lang w:val="en-US" w:eastAsia="en-US"/>
        </w:rPr>
        <w:t xml:space="preserve"> and  is provided by </w:t>
      </w:r>
      <w:r>
        <w:rPr>
          <w:rFonts w:eastAsia="SimSun"/>
          <w:i/>
          <w:iCs/>
          <w:lang w:val="en-US" w:eastAsia="en-US"/>
        </w:rPr>
        <w:t>K-Mac</w:t>
      </w:r>
      <w:r>
        <w:rPr>
          <w:rFonts w:eastAsia="SimSun"/>
          <w:lang w:val="en-US" w:eastAsia="en-US"/>
        </w:rPr>
        <w:t xml:space="preserve"> or  if </w:t>
      </w:r>
      <w:r>
        <w:rPr>
          <w:rFonts w:eastAsia="SimSun"/>
          <w:i/>
          <w:iCs/>
          <w:lang w:val="en-US" w:eastAsia="en-US"/>
        </w:rPr>
        <w:t>K-Mac</w:t>
      </w:r>
      <w:r>
        <w:rPr>
          <w:rFonts w:eastAsia="SimSun"/>
          <w:lang w:val="en-US" w:eastAsia="en-US"/>
        </w:rPr>
        <w:t xml:space="preserve"> is not provided..</w:t>
      </w:r>
    </w:p>
    <w:p w14:paraId="23513B8E" w14:textId="4872C03A"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CSI triggering states in </w:t>
      </w:r>
      <w:r>
        <w:rPr>
          <w:rFonts w:eastAsia="SimSun"/>
          <w:i/>
          <w:lang w:val="en-US" w:eastAsia="en-US"/>
        </w:rPr>
        <w:t>CSI-AperiodicTriggerStateList</w:t>
      </w:r>
      <w:r>
        <w:rPr>
          <w:rFonts w:eastAsia="SimSun"/>
          <w:lang w:val="en-US" w:eastAsia="en-US"/>
        </w:rPr>
        <w:t xml:space="preserve"> is less than or equal to </w:t>
      </w:r>
      <w:r w:rsidR="00000000">
        <w:rPr>
          <w:rFonts w:eastAsia="SimSun"/>
          <w:noProof/>
          <w:position w:val="-4"/>
          <w:lang w:val="en-US" w:eastAsia="en-US"/>
        </w:rPr>
        <w:pict w14:anchorId="60F10DD3">
          <v:shape id="_x0000_i1034" type="#_x0000_t75" alt="" style="width:38.85pt;height:12.85pt;mso-width-percent:0;mso-height-percent:0;mso-width-percent:0;mso-height-percent:0">
            <v:imagedata r:id="rId18" o:title=""/>
          </v:shape>
        </w:pi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SimSun"/>
          <w:lang w:val="en-US" w:eastAsia="en-US"/>
        </w:rPr>
        <w:t xml:space="preserve"> higher layer signaling of </w:t>
      </w:r>
      <w:r w:rsidRPr="001736C9">
        <w:rPr>
          <w:rFonts w:eastAsia="SimSun"/>
          <w:i/>
          <w:lang w:val="en-US" w:eastAsia="en-US"/>
        </w:rPr>
        <w:t>qcl-info</w:t>
      </w:r>
      <w:r w:rsidRPr="001736C9">
        <w:rPr>
          <w:rFonts w:eastAsia="SimSun"/>
          <w:lang w:val="en-US" w:eastAsia="en-US"/>
        </w:rPr>
        <w:t xml:space="preserve"> or </w:t>
      </w:r>
      <w:r w:rsidRPr="001736C9">
        <w:rPr>
          <w:rFonts w:eastAsia="SimSun"/>
          <w:i/>
          <w:lang w:val="en-US" w:eastAsia="en-US"/>
        </w:rPr>
        <w:t>qcl-info2</w:t>
      </w:r>
      <w:r w:rsidRPr="001736C9">
        <w:rPr>
          <w:rFonts w:eastAsia="SimSun"/>
          <w:lang w:val="en-US" w:eastAsia="en-US"/>
        </w:rPr>
        <w:t xml:space="preserve"> which contains a list of references to </w:t>
      </w:r>
      <w:r>
        <w:rPr>
          <w:rFonts w:eastAsia="SimSun"/>
          <w:i/>
          <w:lang w:eastAsia="en-US"/>
        </w:rPr>
        <w:t>TCI-State's</w:t>
      </w:r>
      <w:r w:rsidRPr="001736C9">
        <w:rPr>
          <w:rFonts w:eastAsia="SimSun"/>
          <w:lang w:val="en-US" w:eastAsia="en-US"/>
        </w:rPr>
        <w:t xml:space="preserve"> for the aperiodic CSI-RS resources associated with the CSI triggering state. </w:t>
      </w:r>
      <w:r w:rsidRPr="001736C9">
        <w:rPr>
          <w:rFonts w:eastAsia="SimSun"/>
          <w:color w:val="EE0000"/>
          <w:lang w:val="en-US" w:eastAsia="en-US"/>
        </w:rPr>
        <w:t xml:space="preserve">The UE </w:t>
      </w:r>
      <w:r w:rsidRPr="001736C9">
        <w:rPr>
          <w:rFonts w:hint="eastAsia"/>
          <w:color w:val="EE0000"/>
          <w:lang w:val="en-US"/>
        </w:rPr>
        <w:t>is</w:t>
      </w:r>
      <w:r w:rsidRPr="001736C9">
        <w:rPr>
          <w:rFonts w:eastAsia="SimSun"/>
          <w:color w:val="EE0000"/>
          <w:lang w:val="en-US" w:eastAsia="en-US"/>
        </w:rPr>
        <w:t xml:space="preserve"> expect</w:t>
      </w:r>
      <w:r w:rsidRPr="001736C9">
        <w:rPr>
          <w:rFonts w:hint="eastAsia"/>
          <w:color w:val="EE0000"/>
          <w:lang w:val="en-US"/>
        </w:rPr>
        <w:t>ed to be configured with</w:t>
      </w:r>
      <w:r w:rsidRPr="001736C9">
        <w:rPr>
          <w:rFonts w:eastAsia="SimSun"/>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SimSun"/>
          <w:color w:val="EE0000"/>
          <w:lang w:val="en-US" w:eastAsia="en-US"/>
        </w:rPr>
        <w:t xml:space="preserve">aperiodic CSI-RS resources in the CSI-RS resource set associated with a CSI triggering state without associated </w:t>
      </w:r>
      <w:r w:rsidRPr="001736C9">
        <w:rPr>
          <w:rFonts w:eastAsia="SimSun"/>
          <w:i/>
          <w:iCs/>
          <w:color w:val="EE0000"/>
          <w:lang w:val="en-US" w:eastAsia="en-US"/>
        </w:rPr>
        <w:t>qcl-info</w:t>
      </w:r>
      <w:r w:rsidRPr="001736C9">
        <w:rPr>
          <w:rFonts w:eastAsia="SimSun"/>
          <w:color w:val="EE0000"/>
          <w:lang w:val="en-US" w:eastAsia="en-US"/>
        </w:rPr>
        <w:t xml:space="preserve"> and the UE assume</w:t>
      </w:r>
      <w:r w:rsidRPr="001736C9">
        <w:rPr>
          <w:rFonts w:hint="eastAsia"/>
          <w:color w:val="EE0000"/>
          <w:lang w:val="en-US"/>
        </w:rPr>
        <w:t>s</w:t>
      </w:r>
      <w:r w:rsidRPr="001736C9">
        <w:rPr>
          <w:rFonts w:eastAsia="SimSun"/>
          <w:color w:val="EE0000"/>
          <w:lang w:val="en-US" w:eastAsia="en-US"/>
        </w:rPr>
        <w:t xml:space="preserve"> the </w:t>
      </w:r>
      <w:r w:rsidRPr="001736C9">
        <w:rPr>
          <w:rFonts w:eastAsia="SimSun"/>
          <w:i/>
          <w:iCs/>
          <w:color w:val="EE0000"/>
          <w:lang w:val="en-US" w:eastAsia="en-US"/>
        </w:rPr>
        <w:t>TCI-State</w:t>
      </w:r>
      <w:r w:rsidRPr="001736C9">
        <w:rPr>
          <w:rFonts w:eastAsia="SimSun"/>
          <w:color w:val="EE0000"/>
          <w:lang w:val="en-US" w:eastAsia="en-US"/>
        </w:rPr>
        <w:t xml:space="preserve"> follows the most recently reported top </w:t>
      </w:r>
      <w:r w:rsidRPr="001736C9">
        <w:rPr>
          <w:rFonts w:eastAsia="SimSun"/>
          <w:i/>
          <w:iCs/>
          <w:color w:val="EE0000"/>
          <w:lang w:val="en-US" w:eastAsia="en-US"/>
        </w:rPr>
        <w:t>k</w:t>
      </w:r>
      <w:r w:rsidRPr="001736C9">
        <w:rPr>
          <w:rFonts w:eastAsia="SimSun"/>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SimSun"/>
          <w:color w:val="EE0000"/>
          <w:lang w:val="en-US" w:eastAsia="en-US"/>
        </w:rPr>
        <w:t xml:space="preserve"> configured with one of the TCI state for the top </w:t>
      </w:r>
      <w:r w:rsidRPr="001736C9">
        <w:rPr>
          <w:rFonts w:eastAsia="SimSun"/>
          <w:i/>
          <w:iCs/>
          <w:color w:val="EE0000"/>
          <w:lang w:val="en-US" w:eastAsia="en-US"/>
        </w:rPr>
        <w:t>k</w:t>
      </w:r>
      <w:r w:rsidRPr="001736C9">
        <w:rPr>
          <w:rFonts w:eastAsia="SimSun"/>
          <w:color w:val="EE0000"/>
          <w:lang w:val="en-US" w:eastAsia="en-US"/>
        </w:rPr>
        <w:t xml:space="preserve"> predicted TCI states, the UE assume</w:t>
      </w:r>
      <w:r w:rsidRPr="001736C9">
        <w:rPr>
          <w:rFonts w:hint="eastAsia"/>
          <w:color w:val="EE0000"/>
          <w:lang w:val="en-US"/>
        </w:rPr>
        <w:t>s</w:t>
      </w:r>
      <w:r w:rsidRPr="001736C9">
        <w:rPr>
          <w:rFonts w:eastAsia="SimSun"/>
          <w:color w:val="EE0000"/>
          <w:lang w:val="en-US" w:eastAsia="en-US"/>
        </w:rPr>
        <w:t xml:space="preserve"> the aperiodic CSI-RS resource is not transmitted. </w:t>
      </w:r>
      <w:r w:rsidRPr="001736C9">
        <w:rPr>
          <w:rFonts w:eastAsia="SimSun"/>
          <w:lang w:val="en-US" w:eastAsia="en-US"/>
        </w:rPr>
        <w:t xml:space="preserve">If a </w:t>
      </w:r>
      <w:r w:rsidRPr="001736C9">
        <w:rPr>
          <w:rFonts w:eastAsia="SimSun"/>
          <w:i/>
          <w:iCs/>
          <w:lang w:val="en-US" w:eastAsia="en-US"/>
        </w:rPr>
        <w:t>TCI-</w:t>
      </w:r>
      <w:r>
        <w:rPr>
          <w:rFonts w:eastAsia="SimSun"/>
          <w:i/>
          <w:lang w:eastAsia="en-US"/>
        </w:rPr>
        <w:t xml:space="preserve">State </w:t>
      </w:r>
      <w:r>
        <w:rPr>
          <w:rFonts w:eastAsia="SimSun"/>
          <w:lang w:eastAsia="en-US"/>
        </w:rPr>
        <w:t>referred to</w:t>
      </w:r>
      <w:r w:rsidRPr="001736C9">
        <w:rPr>
          <w:rFonts w:eastAsia="SimSun"/>
          <w:i/>
          <w:lang w:val="en-US" w:eastAsia="en-US"/>
        </w:rPr>
        <w:t xml:space="preserve"> </w:t>
      </w:r>
      <w:r w:rsidRPr="001736C9">
        <w:rPr>
          <w:rFonts w:eastAsia="SimSun"/>
          <w:lang w:val="en-US" w:eastAsia="en-US"/>
        </w:rPr>
        <w:t xml:space="preserve">in the list is configured with a reference to an RS </w:t>
      </w:r>
      <w:r>
        <w:rPr>
          <w:rFonts w:eastAsia="SimSun"/>
          <w:lang w:eastAsia="en-US"/>
        </w:rPr>
        <w:t xml:space="preserve">configured </w:t>
      </w:r>
      <w:r w:rsidRPr="001736C9">
        <w:rPr>
          <w:rFonts w:eastAsia="SimSun"/>
          <w:lang w:val="en-US" w:eastAsia="en-US"/>
        </w:rPr>
        <w:t xml:space="preserve">with </w:t>
      </w:r>
      <w:r w:rsidRPr="001736C9">
        <w:rPr>
          <w:rFonts w:eastAsia="SimSun"/>
          <w:i/>
          <w:iCs/>
          <w:lang w:val="en-US" w:eastAsia="en-US"/>
        </w:rPr>
        <w:t>qcl-Type</w:t>
      </w:r>
      <w:r w:rsidRPr="001736C9">
        <w:rPr>
          <w:rFonts w:eastAsia="SimSun"/>
          <w:lang w:val="en-US" w:eastAsia="en-US"/>
        </w:rPr>
        <w:t xml:space="preserve"> set to </w:t>
      </w:r>
      <w:r>
        <w:rPr>
          <w:rFonts w:eastAsia="SimSun"/>
          <w:lang w:val="en-US" w:eastAsia="en-US"/>
        </w:rPr>
        <w:t>'</w:t>
      </w:r>
      <w:proofErr w:type="spellStart"/>
      <w:r>
        <w:rPr>
          <w:rFonts w:eastAsia="SimSun"/>
          <w:iCs/>
          <w:lang w:val="en-US" w:eastAsia="en-US"/>
        </w:rPr>
        <w:t>t</w:t>
      </w:r>
      <w:r w:rsidRPr="001736C9">
        <w:rPr>
          <w:rFonts w:eastAsia="SimSun"/>
          <w:iCs/>
          <w:lang w:val="en-US" w:eastAsia="en-US"/>
        </w:rPr>
        <w:t>ypeD</w:t>
      </w:r>
      <w:proofErr w:type="spellEnd"/>
      <w:r w:rsidRPr="001736C9">
        <w:rPr>
          <w:rFonts w:eastAsia="SimSun"/>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BodyText"/>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0048DD9F" w14:textId="77777777" w:rsidR="00B22A3B" w:rsidRDefault="000519FB">
      <w:pPr>
        <w:pStyle w:val="ListParagraph"/>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SimSun"/>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SimSun"/>
          <w:lang w:val="en-US" w:eastAsia="zh-CN"/>
        </w:rPr>
      </w:pPr>
    </w:p>
    <w:p w14:paraId="53E9CA53" w14:textId="77777777" w:rsidR="00B22A3B" w:rsidRDefault="00B22A3B">
      <w:pPr>
        <w:snapToGrid w:val="0"/>
        <w:spacing w:after="0"/>
        <w:jc w:val="both"/>
        <w:rPr>
          <w:rFonts w:eastAsia="SimSun"/>
          <w:lang w:val="en-US" w:eastAsia="zh-CN"/>
        </w:rPr>
      </w:pPr>
    </w:p>
    <w:p w14:paraId="4B03A3E6" w14:textId="77777777" w:rsidR="00B22A3B" w:rsidRDefault="00B22A3B">
      <w:pPr>
        <w:snapToGrid w:val="0"/>
        <w:spacing w:after="0"/>
        <w:jc w:val="both"/>
        <w:rPr>
          <w:rFonts w:eastAsia="SimSun"/>
          <w:lang w:val="en-US" w:eastAsia="zh-CN"/>
        </w:rPr>
      </w:pPr>
    </w:p>
    <w:p w14:paraId="65B38EE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w:t>
      </w:r>
      <w:proofErr w:type="spellStart"/>
      <w:r>
        <w:rPr>
          <w:rFonts w:eastAsia="Times New Roman"/>
          <w:b/>
          <w:iCs/>
          <w:color w:val="000000"/>
          <w:lang w:val="en-US" w:eastAsia="zh-CN"/>
        </w:rPr>
        <w:t>maxNrofNZP</w:t>
      </w:r>
      <w:proofErr w:type="spellEnd"/>
      <w:r>
        <w:rPr>
          <w:rFonts w:eastAsia="Times New Roman"/>
          <w:b/>
          <w:iCs/>
          <w:color w:val="000000"/>
          <w:lang w:val="en-US" w:eastAsia="zh-CN"/>
        </w:rPr>
        <w:t>-CSI-RS-</w:t>
      </w:r>
      <w:proofErr w:type="spellStart"/>
      <w:r>
        <w:rPr>
          <w:rFonts w:eastAsia="Times New Roman"/>
          <w:b/>
          <w:iCs/>
          <w:color w:val="000000"/>
          <w:lang w:val="en-US" w:eastAsia="zh-CN"/>
        </w:rPr>
        <w:t>ResourcesPerSet</w:t>
      </w:r>
      <w:proofErr w:type="spellEnd"/>
      <w:r>
        <w:rPr>
          <w:rFonts w:eastAsia="Times New Roman"/>
          <w:b/>
          <w:iCs/>
          <w:color w:val="000000"/>
          <w:lang w:val="en-US" w:eastAsia="zh-CN"/>
        </w:rPr>
        <w:t xml:space="preserve">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 xml:space="preserve">UE support of </w:t>
      </w:r>
      <w:proofErr w:type="spellStart"/>
      <w:r>
        <w:rPr>
          <w:rFonts w:eastAsia="Times New Roman"/>
          <w:b/>
          <w:iCs/>
          <w:lang w:val="en-US" w:eastAsia="en-US"/>
        </w:rPr>
        <w:t>maxNumberCSI</w:t>
      </w:r>
      <w:proofErr w:type="spellEnd"/>
      <w:r>
        <w:rPr>
          <w:rFonts w:eastAsia="Times New Roman"/>
          <w:b/>
          <w:iCs/>
          <w:lang w:val="en-US" w:eastAsia="en-US"/>
        </w:rPr>
        <w:t>-RS-Resource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SimSun"/>
          <w:b/>
          <w:bCs/>
          <w:i/>
          <w:iCs/>
        </w:rPr>
      </w:pPr>
      <w:r>
        <w:rPr>
          <w:rFonts w:hint="eastAsia"/>
          <w:b/>
          <w:bCs/>
        </w:rPr>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5358B3B9" w14:textId="77777777" w:rsidR="00B22A3B" w:rsidRDefault="000519FB">
      <w:pPr>
        <w:snapToGrid w:val="0"/>
        <w:spacing w:after="0"/>
        <w:jc w:val="both"/>
        <w:rPr>
          <w:rFonts w:eastAsia="SimSun"/>
          <w:b/>
          <w:bCs/>
          <w:i/>
          <w:iCs/>
        </w:rPr>
      </w:pPr>
      <w:r>
        <w:rPr>
          <w:rFonts w:hint="eastAsia"/>
          <w:b/>
          <w:bCs/>
        </w:rPr>
        <w:lastRenderedPageBreak/>
        <w:t>Consequence if not approved</w:t>
      </w:r>
      <w:r>
        <w:rPr>
          <w:b/>
          <w:bCs/>
        </w:rPr>
        <w:t xml:space="preserve">: </w:t>
      </w:r>
      <w:r>
        <w:rPr>
          <w:rFonts w:eastAsia="SimSun"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w:t>
            </w:r>
            <w:proofErr w:type="spellStart"/>
            <w:r>
              <w:rPr>
                <w:color w:val="000000"/>
              </w:rPr>
              <w:t>typeII</w:t>
            </w:r>
            <w:proofErr w:type="spellEnd"/>
            <w:r>
              <w:rPr>
                <w:color w:val="000000"/>
              </w:rPr>
              <w:t>', '</w:t>
            </w:r>
            <w:proofErr w:type="spellStart"/>
            <w:r>
              <w:rPr>
                <w:color w:val="000000"/>
              </w:rPr>
              <w:t>typeII-PortSelection</w:t>
            </w:r>
            <w:proofErr w:type="spellEnd"/>
            <w:r>
              <w:rPr>
                <w:color w:val="000000"/>
              </w:rPr>
              <w:t xml:space="preserve">',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 xml:space="preserve">-Index-SINR', </w:t>
            </w:r>
            <w:r>
              <w:rPr>
                <w:iCs/>
                <w:lang w:eastAsia="en-US"/>
              </w:rPr>
              <w:t>'cri-RSRP- Index', '</w:t>
            </w:r>
            <w:proofErr w:type="spellStart"/>
            <w:r>
              <w:rPr>
                <w:iCs/>
                <w:lang w:eastAsia="en-US"/>
              </w:rPr>
              <w:t>ssb</w:t>
            </w:r>
            <w:proofErr w:type="spellEnd"/>
            <w:r>
              <w:rPr>
                <w:iCs/>
                <w:lang w:eastAsia="en-US"/>
              </w:rPr>
              <w:t>-Index-RSRP- Index', 'cri-SINR- Index',</w:t>
            </w:r>
            <w:r>
              <w:rPr>
                <w:iCs/>
              </w:rPr>
              <w:t xml:space="preserve"> </w:t>
            </w:r>
            <w:r>
              <w:rPr>
                <w:iCs/>
                <w:lang w:eastAsia="en-US"/>
              </w:rPr>
              <w:t>'</w:t>
            </w:r>
            <w:proofErr w:type="spellStart"/>
            <w:r>
              <w:rPr>
                <w:iCs/>
                <w:lang w:eastAsia="en-US"/>
              </w:rPr>
              <w:t>ssb</w:t>
            </w:r>
            <w:proofErr w:type="spellEnd"/>
            <w:r>
              <w:rPr>
                <w:iCs/>
                <w:lang w:eastAsia="en-US"/>
              </w:rPr>
              <w:t xml:space="preserve">-Index-SINR-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KaiTi"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KaiTi"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TableGrid"/>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proofErr w:type="spellStart"/>
            <w:r>
              <w:rPr>
                <w:rFonts w:eastAsia="Nokia Pure Text Light"/>
                <w:i/>
                <w:iCs/>
                <w:szCs w:val="22"/>
                <w:lang w:val="en-US" w:eastAsia="en-US"/>
              </w:rPr>
              <w:t>searchSpaceLinkingId</w:t>
            </w:r>
            <w:proofErr w:type="spellEnd"/>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w:t>
            </w:r>
            <w:proofErr w:type="spellStart"/>
            <w:r>
              <w:rPr>
                <w:rFonts w:eastAsia="Nokia Pure Text Light"/>
                <w:szCs w:val="22"/>
                <w:lang w:val="en-US" w:eastAsia="en-US"/>
              </w:rPr>
              <w:t>signalling</w:t>
            </w:r>
            <w:proofErr w:type="spellEnd"/>
            <w:r>
              <w:rPr>
                <w:rFonts w:eastAsia="Nokia Pure Text Light"/>
                <w:szCs w:val="22"/>
                <w:lang w:val="en-US" w:eastAsia="en-US"/>
              </w:rPr>
              <w:t xml:space="preserve">,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lastRenderedPageBreak/>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855"/>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SimSun"/>
                <w:color w:val="000000"/>
                <w:lang w:val="en-US" w:eastAsia="en-US"/>
              </w:rPr>
              <w:t>5.2.1.6</w:t>
            </w:r>
            <w:r>
              <w:rPr>
                <w:rFonts w:eastAsia="SimSun"/>
                <w:color w:val="000000"/>
                <w:lang w:val="en-US" w:eastAsia="en-US"/>
              </w:rPr>
              <w:tab/>
              <w:t>CSI processing criteria</w:t>
            </w:r>
          </w:p>
          <w:p w14:paraId="71267565"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B72AAC9" w14:textId="77777777" w:rsidR="00B22A3B" w:rsidRDefault="000519FB">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r>
              <w:rPr>
                <w:rFonts w:eastAsia="SimSun"/>
                <w:i/>
                <w:iCs/>
                <w:lang w:eastAsia="en-US"/>
              </w:rPr>
              <w:t>csi-</w:t>
            </w:r>
            <w:proofErr w:type="spellStart"/>
            <w:r>
              <w:rPr>
                <w:rFonts w:eastAsia="SimSun"/>
                <w:i/>
                <w:iCs/>
                <w:lang w:eastAsia="en-US"/>
              </w:rPr>
              <w:t>ReportSubConfigToAddModList</w:t>
            </w:r>
            <w:proofErr w:type="spellEnd"/>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290ECE0B" w14:textId="77777777" w:rsidR="00B22A3B" w:rsidRDefault="000519FB">
            <w:pPr>
              <w:spacing w:after="160" w:line="254" w:lineRule="auto"/>
              <w:rPr>
                <w:rFonts w:eastAsia="SimSun"/>
                <w:lang w:eastAsia="en-US"/>
              </w:rPr>
            </w:pPr>
            <w:r>
              <w:rPr>
                <w:rFonts w:eastAsia="SimSun"/>
                <w:lang w:eastAsia="en-US"/>
              </w:rPr>
              <w:t xml:space="preserve">For a </w:t>
            </w:r>
            <w:r>
              <w:rPr>
                <w:rFonts w:eastAsia="MS Mincho"/>
                <w:color w:val="000000"/>
                <w:lang w:eastAsia="en-US"/>
              </w:rPr>
              <w:t>CSI-RS Resource Set for channel measurement configured with two Resource Groups and  Resource Pairs,</w:t>
            </w:r>
            <w:r>
              <w:rPr>
                <w:rFonts w:eastAsia="SimSun"/>
                <w:lang w:eastAsia="en-US"/>
              </w:rPr>
              <w:t xml:space="preserve"> if a CSI-RS resource is referred  times by one of the  CSI-RS resources, </w:t>
            </w:r>
            <w:r>
              <w:rPr>
                <w:rFonts w:eastAsia="MS Mincho"/>
                <w:lang w:eastAsia="en-US"/>
              </w:rPr>
              <w:t>where  is defined in clause 5.2.1.4.2,</w:t>
            </w:r>
            <w:r>
              <w:rPr>
                <w:rFonts w:eastAsia="SimSun"/>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CSI-ReportConfig</w:t>
            </w:r>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r>
              <w:rPr>
                <w:rFonts w:eastAsia="SimSun"/>
                <w:i/>
                <w:iCs/>
                <w:lang w:eastAsia="en-US"/>
              </w:rPr>
              <w:t>csi-</w:t>
            </w:r>
            <w:proofErr w:type="spellStart"/>
            <w:r>
              <w:rPr>
                <w:rFonts w:eastAsia="SimSun"/>
                <w:i/>
                <w:iCs/>
                <w:lang w:eastAsia="en-US"/>
              </w:rPr>
              <w:t>ReportSubConfigToAddModList</w:t>
            </w:r>
            <w:proofErr w:type="spellEnd"/>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Batang" w:hAnsi="Times" w:cs="Times"/>
                <w:bCs/>
                <w:iCs/>
                <w:szCs w:val="24"/>
                <w:lang w:eastAsia="zh-CN"/>
              </w:rPr>
              <w:t xml:space="preserve"> </w:t>
            </w:r>
            <w:r>
              <w:rPr>
                <w:rFonts w:eastAsia="SimSun"/>
                <w:bCs/>
                <w:i/>
                <w:lang w:eastAsia="en-US"/>
              </w:rPr>
              <w:t>nrofPorts</w:t>
            </w:r>
            <w:r>
              <w:rPr>
                <w:rFonts w:eastAsia="SimSun"/>
                <w:bCs/>
                <w:iCs/>
                <w:lang w:eastAsia="en-US"/>
              </w:rPr>
              <w:t xml:space="preserve"> and  is the number of CSI-RS ports in </w:t>
            </w:r>
            <w:r>
              <w:rPr>
                <w:rFonts w:eastAsia="SimSun"/>
                <w:bCs/>
                <w:i/>
                <w:lang w:eastAsia="en-US"/>
              </w:rPr>
              <w:t>s</w:t>
            </w:r>
            <w:r>
              <w:rPr>
                <w:rFonts w:eastAsia="SimSun"/>
                <w:bCs/>
                <w:iCs/>
                <w:lang w:eastAsia="en-US"/>
              </w:rPr>
              <w:t xml:space="preserve">-th sub-configuration from </w:t>
            </w:r>
            <w:r>
              <w:rPr>
                <w:rFonts w:eastAsia="SimSun"/>
                <w:bCs/>
                <w:i/>
                <w:lang w:eastAsia="en-US"/>
              </w:rPr>
              <w:t>M</w:t>
            </w:r>
            <w:r>
              <w:rPr>
                <w:rFonts w:eastAsia="SimSun"/>
                <w:bCs/>
                <w:iCs/>
                <w:lang w:eastAsia="en-US"/>
              </w:rPr>
              <w:t xml:space="preserve"> sub-configurations derived from the corresponding antenna port subset indicator </w:t>
            </w:r>
            <w:proofErr w:type="spellStart"/>
            <w:r>
              <w:rPr>
                <w:rFonts w:eastAsia="SimSun"/>
                <w:bCs/>
                <w:i/>
                <w:iCs/>
                <w:lang w:eastAsia="en-US"/>
              </w:rPr>
              <w:t>portSubsetIndicator</w:t>
            </w:r>
            <w:proofErr w:type="spellEnd"/>
            <w:r w:rsidRPr="001736C9">
              <w:rPr>
                <w:rFonts w:eastAsia="SimSun"/>
                <w:lang w:val="en-US" w:eastAsia="en-US"/>
              </w:rPr>
              <w:t xml:space="preserve"> </w:t>
            </w:r>
            <w:r>
              <w:rPr>
                <w:rFonts w:eastAsia="SimSun"/>
                <w:lang w:val="en-US" w:eastAsia="en-US"/>
              </w:rPr>
              <w:t>according to</w:t>
            </w:r>
            <w:r w:rsidRPr="001736C9">
              <w:rPr>
                <w:rFonts w:eastAsia="SimSun"/>
                <w:lang w:val="en-US" w:eastAsia="en-US"/>
              </w:rPr>
              <w:t xml:space="preserve"> clause 5.2.1.4.2</w:t>
            </w:r>
            <w:r>
              <w:rPr>
                <w:rFonts w:eastAsia="SimSun"/>
                <w:lang w:eastAsia="en-US"/>
              </w:rPr>
              <w:t xml:space="preserve"> if configured, otherwise </w:t>
            </w:r>
            <w:r>
              <w:rPr>
                <w:rFonts w:eastAsia="SimSun"/>
                <w:bCs/>
                <w:iCs/>
                <w:lang w:eastAsia="en-US"/>
              </w:rPr>
              <w:t xml:space="preserve"> .</w:t>
            </w:r>
          </w:p>
          <w:p w14:paraId="6EEA737C" w14:textId="77777777" w:rsidR="00B22A3B" w:rsidRPr="001736C9" w:rsidRDefault="000519FB">
            <w:pPr>
              <w:spacing w:after="160" w:line="254" w:lineRule="auto"/>
              <w:rPr>
                <w:rFonts w:eastAsia="SimSun"/>
                <w:color w:val="C00000"/>
                <w:lang w:val="en-US" w:eastAsia="en-US"/>
              </w:rPr>
            </w:pPr>
            <w:r w:rsidRPr="001736C9">
              <w:rPr>
                <w:rFonts w:eastAsia="SimSun"/>
                <w:color w:val="C00000"/>
                <w:lang w:val="en-US" w:eastAsia="en-US"/>
              </w:rPr>
              <w:t xml:space="preserve">For a </w:t>
            </w:r>
            <w:r w:rsidRPr="001736C9">
              <w:rPr>
                <w:rFonts w:eastAsia="SimSun"/>
                <w:i/>
                <w:color w:val="C00000"/>
                <w:lang w:val="en-US" w:eastAsia="en-US"/>
              </w:rPr>
              <w:t>CSI-ReportConfig</w:t>
            </w:r>
            <w:r w:rsidRPr="001736C9">
              <w:rPr>
                <w:rFonts w:eastAsia="SimSun"/>
                <w:color w:val="C00000"/>
                <w:lang w:val="en-US" w:eastAsia="en-US"/>
              </w:rPr>
              <w:t xml:space="preserve"> with </w:t>
            </w:r>
            <w:r w:rsidRPr="001736C9">
              <w:rPr>
                <w:rFonts w:eastAsia="SimSun"/>
                <w:i/>
                <w:color w:val="C00000"/>
                <w:lang w:val="en-US" w:eastAsia="en-US"/>
              </w:rPr>
              <w:t>reportQuantity</w:t>
            </w:r>
            <w:r w:rsidRPr="001736C9">
              <w:rPr>
                <w:rFonts w:eastAsia="SimSun"/>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7BDD6232"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70D193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62C94B51"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ListParagraph"/>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lastRenderedPageBreak/>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r>
              <w:rPr>
                <w:rFonts w:eastAsia="SimSun" w:hint="eastAsia"/>
                <w:sz w:val="18"/>
                <w:lang w:val="en-US" w:eastAsia="zh-CN"/>
              </w:rPr>
              <w:t>It</w:t>
            </w:r>
            <w:r>
              <w:rPr>
                <w:rFonts w:eastAsia="SimSun"/>
                <w:sz w:val="18"/>
                <w:lang w:val="en-US" w:eastAsia="zh-CN"/>
              </w:rPr>
              <w:t>’</w:t>
            </w:r>
            <w:r>
              <w:rPr>
                <w:rFonts w:eastAsia="SimSun" w:hint="eastAsia"/>
                <w:sz w:val="18"/>
                <w:lang w:val="en-US" w:eastAsia="zh-CN"/>
              </w:rPr>
              <w:t>s just for data collection? What about inference and monitoring?</w:t>
            </w:r>
          </w:p>
        </w:tc>
      </w:tr>
      <w:tr w:rsidR="00C33084" w14:paraId="44403331" w14:textId="77777777" w:rsidTr="005C2D38">
        <w:tc>
          <w:tcPr>
            <w:tcW w:w="557" w:type="pct"/>
          </w:tcPr>
          <w:p w14:paraId="66FF346B" w14:textId="204D27DF"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678ADD09" w14:textId="0C892F82" w:rsidR="00C33084" w:rsidRDefault="00C33084"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138AA7CC" w:rsidR="00C33084" w:rsidRPr="00D16435" w:rsidRDefault="00D16435" w:rsidP="00904762">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OK</w:t>
            </w:r>
          </w:p>
        </w:tc>
      </w:tr>
      <w:tr w:rsidR="00904762" w14:paraId="148CDDFF" w14:textId="77777777" w:rsidTr="005C2D38">
        <w:tc>
          <w:tcPr>
            <w:tcW w:w="557" w:type="pct"/>
          </w:tcPr>
          <w:p w14:paraId="6DF8A994" w14:textId="72AA9B82" w:rsidR="00904762" w:rsidRDefault="00C74BB8" w:rsidP="00904762">
            <w:pPr>
              <w:tabs>
                <w:tab w:val="left" w:pos="360"/>
              </w:tabs>
              <w:snapToGrid w:val="0"/>
              <w:spacing w:after="0" w:line="276" w:lineRule="auto"/>
              <w:jc w:val="both"/>
              <w:rPr>
                <w:rFonts w:eastAsia="PMingLiU"/>
                <w:sz w:val="18"/>
                <w:lang w:eastAsia="zh-TW"/>
              </w:rPr>
            </w:pPr>
            <w:r>
              <w:rPr>
                <w:rFonts w:eastAsia="PMingLiU"/>
                <w:sz w:val="18"/>
                <w:lang w:eastAsia="zh-TW"/>
              </w:rPr>
              <w:t>QC</w:t>
            </w:r>
          </w:p>
        </w:tc>
        <w:tc>
          <w:tcPr>
            <w:tcW w:w="386" w:type="pct"/>
          </w:tcPr>
          <w:p w14:paraId="778E773E" w14:textId="161CB4B4" w:rsidR="00904762" w:rsidRDefault="00C74BB8" w:rsidP="00904762">
            <w:pPr>
              <w:tabs>
                <w:tab w:val="left" w:pos="360"/>
              </w:tabs>
              <w:snapToGrid w:val="0"/>
              <w:spacing w:after="0" w:line="276" w:lineRule="auto"/>
              <w:jc w:val="both"/>
              <w:rPr>
                <w:rFonts w:eastAsiaTheme="minorEastAsia"/>
                <w:sz w:val="18"/>
                <w:lang w:eastAsia="zh-CN"/>
              </w:rPr>
            </w:pPr>
            <w:r>
              <w:rPr>
                <w:rFonts w:eastAsiaTheme="minorEastAsia"/>
                <w:sz w:val="18"/>
                <w:lang w:eastAsia="zh-CN"/>
              </w:rPr>
              <w:t>N</w:t>
            </w: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262AAE" w14:paraId="160D2377" w14:textId="77777777" w:rsidTr="005C2D38">
        <w:tc>
          <w:tcPr>
            <w:tcW w:w="557" w:type="pct"/>
          </w:tcPr>
          <w:p w14:paraId="7B2D392E" w14:textId="35E42F14" w:rsidR="00262AAE" w:rsidRDefault="00262AAE" w:rsidP="00262AAE">
            <w:pPr>
              <w:tabs>
                <w:tab w:val="left" w:pos="360"/>
              </w:tabs>
              <w:snapToGrid w:val="0"/>
              <w:spacing w:after="0" w:line="276" w:lineRule="auto"/>
              <w:jc w:val="both"/>
              <w:rPr>
                <w:rFonts w:eastAsia="PMingLiU"/>
                <w:sz w:val="18"/>
                <w:lang w:eastAsia="zh-TW"/>
              </w:rPr>
            </w:pPr>
            <w:r>
              <w:rPr>
                <w:rFonts w:eastAsia="PMingLiU"/>
                <w:sz w:val="18"/>
                <w:lang w:eastAsia="zh-TW"/>
              </w:rPr>
              <w:t>Panasonic</w:t>
            </w:r>
          </w:p>
        </w:tc>
        <w:tc>
          <w:tcPr>
            <w:tcW w:w="386" w:type="pct"/>
          </w:tcPr>
          <w:p w14:paraId="10F786BC" w14:textId="56D7D306" w:rsidR="00262AAE" w:rsidRDefault="00262AAE" w:rsidP="00262AAE">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7" w:type="pct"/>
          </w:tcPr>
          <w:p w14:paraId="02F898DE" w14:textId="77777777" w:rsidR="00262AAE" w:rsidRDefault="00262AAE" w:rsidP="00262AAE">
            <w:pPr>
              <w:tabs>
                <w:tab w:val="left" w:pos="360"/>
              </w:tabs>
              <w:snapToGrid w:val="0"/>
              <w:spacing w:after="0" w:line="276" w:lineRule="auto"/>
              <w:jc w:val="both"/>
              <w:rPr>
                <w:rFonts w:eastAsia="PMingLiU"/>
                <w:sz w:val="18"/>
                <w:szCs w:val="18"/>
                <w:lang w:val="en-US"/>
              </w:rPr>
            </w:pPr>
          </w:p>
        </w:tc>
      </w:tr>
      <w:tr w:rsidR="00262AAE" w14:paraId="61B847E5" w14:textId="77777777" w:rsidTr="005C2D38">
        <w:tc>
          <w:tcPr>
            <w:tcW w:w="557" w:type="pct"/>
          </w:tcPr>
          <w:p w14:paraId="11164329" w14:textId="75E42A3C" w:rsidR="00262AAE" w:rsidRDefault="00191A5A" w:rsidP="00262AAE">
            <w:pPr>
              <w:tabs>
                <w:tab w:val="left" w:pos="360"/>
              </w:tabs>
              <w:snapToGrid w:val="0"/>
              <w:spacing w:after="0" w:line="276" w:lineRule="auto"/>
              <w:jc w:val="both"/>
              <w:rPr>
                <w:rFonts w:eastAsia="SimSun"/>
                <w:sz w:val="18"/>
                <w:lang w:eastAsia="de-DE"/>
              </w:rPr>
            </w:pPr>
            <w:r>
              <w:rPr>
                <w:rFonts w:eastAsia="SimSun"/>
                <w:sz w:val="18"/>
                <w:lang w:eastAsia="de-DE"/>
              </w:rPr>
              <w:t>Ericsson</w:t>
            </w:r>
          </w:p>
        </w:tc>
        <w:tc>
          <w:tcPr>
            <w:tcW w:w="386" w:type="pct"/>
          </w:tcPr>
          <w:p w14:paraId="1E1B257B" w14:textId="4D352F37" w:rsidR="00262AAE" w:rsidRDefault="00191A5A" w:rsidP="00262AAE">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7" w:type="pct"/>
          </w:tcPr>
          <w:p w14:paraId="1279B242" w14:textId="77777777" w:rsidR="00262AAE" w:rsidRDefault="00262AAE" w:rsidP="00262AAE">
            <w:pPr>
              <w:tabs>
                <w:tab w:val="left" w:pos="360"/>
              </w:tabs>
              <w:snapToGrid w:val="0"/>
              <w:spacing w:after="0" w:line="276" w:lineRule="auto"/>
              <w:jc w:val="both"/>
              <w:rPr>
                <w:rFonts w:eastAsia="SimSun"/>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302814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w:t>
            </w:r>
            <w:proofErr w:type="spellStart"/>
            <w:r>
              <w:rPr>
                <w:sz w:val="18"/>
                <w:szCs w:val="18"/>
              </w:rPr>
              <w:t>signalling</w:t>
            </w:r>
            <w:proofErr w:type="spellEnd"/>
            <w:r>
              <w:rPr>
                <w:sz w:val="18"/>
                <w:szCs w:val="18"/>
              </w:rPr>
              <w:t xml:space="preserve">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proofErr w:type="spellStart"/>
            <w:r>
              <w:rPr>
                <w:i/>
                <w:iCs/>
                <w:sz w:val="18"/>
                <w:szCs w:val="18"/>
              </w:rPr>
              <w:t>beamManagementSSB</w:t>
            </w:r>
            <w:proofErr w:type="spellEnd"/>
            <w:r>
              <w:rPr>
                <w:i/>
                <w:iCs/>
                <w:sz w:val="18"/>
                <w:szCs w:val="18"/>
              </w:rPr>
              <w:t xml:space="preserve">-CSI-RS, </w:t>
            </w:r>
            <w:proofErr w:type="spellStart"/>
            <w:r>
              <w:rPr>
                <w:i/>
                <w:iCs/>
                <w:sz w:val="18"/>
                <w:szCs w:val="18"/>
              </w:rPr>
              <w:t>maxNumberCSI</w:t>
            </w:r>
            <w:proofErr w:type="spellEnd"/>
            <w:r>
              <w:rPr>
                <w:i/>
                <w:iCs/>
                <w:sz w:val="18"/>
                <w:szCs w:val="18"/>
              </w:rPr>
              <w:t xml:space="preserve">-RS-BFD, </w:t>
            </w:r>
            <w:proofErr w:type="spellStart"/>
            <w:r>
              <w:rPr>
                <w:i/>
                <w:iCs/>
                <w:sz w:val="18"/>
                <w:szCs w:val="18"/>
              </w:rPr>
              <w:t>maxNumberSSB</w:t>
            </w:r>
            <w:proofErr w:type="spellEnd"/>
            <w:r>
              <w:rPr>
                <w:i/>
                <w:iCs/>
                <w:sz w:val="18"/>
                <w:szCs w:val="18"/>
              </w:rPr>
              <w:t xml:space="preserve">-BFD </w:t>
            </w:r>
            <w:r>
              <w:rPr>
                <w:sz w:val="18"/>
                <w:szCs w:val="18"/>
              </w:rPr>
              <w:t xml:space="preserve">and </w:t>
            </w:r>
            <w:proofErr w:type="spellStart"/>
            <w:r>
              <w:rPr>
                <w:i/>
                <w:iCs/>
                <w:sz w:val="18"/>
                <w:szCs w:val="18"/>
              </w:rPr>
              <w:t>maxNumberCSI</w:t>
            </w:r>
            <w:proofErr w:type="spellEnd"/>
            <w:r>
              <w:rPr>
                <w:i/>
                <w:iCs/>
                <w:sz w:val="18"/>
                <w:szCs w:val="18"/>
              </w:rPr>
              <w:t xml:space="preserve">-RS-SSB-CBD </w:t>
            </w:r>
            <w:r>
              <w:rPr>
                <w:sz w:val="18"/>
                <w:szCs w:val="18"/>
              </w:rPr>
              <w:t xml:space="preserve">when configuring SSB/CSI-RS/CSI-IM resources for beam management, pathloss measurement, BFD, RLM and new beam identification across frequency ranges. The </w:t>
            </w:r>
            <w:proofErr w:type="spellStart"/>
            <w:r>
              <w:rPr>
                <w:sz w:val="18"/>
                <w:szCs w:val="18"/>
              </w:rPr>
              <w:t>signalled</w:t>
            </w:r>
            <w:proofErr w:type="spellEnd"/>
            <w:r>
              <w:rPr>
                <w:sz w:val="18"/>
                <w:szCs w:val="18"/>
              </w:rPr>
              <w:t xml:space="preserve">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proofErr w:type="spellStart"/>
            <w:r>
              <w:rPr>
                <w:i/>
                <w:iCs/>
                <w:sz w:val="18"/>
                <w:szCs w:val="18"/>
              </w:rPr>
              <w:t>ssb</w:t>
            </w:r>
            <w:proofErr w:type="spellEnd"/>
            <w:r>
              <w:rPr>
                <w:i/>
                <w:iCs/>
                <w:sz w:val="18"/>
                <w:szCs w:val="18"/>
              </w:rPr>
              <w:t>-Index-RSRP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w:t>
            </w:r>
            <w:proofErr w:type="spellStart"/>
            <w:r>
              <w:rPr>
                <w:sz w:val="18"/>
                <w:szCs w:val="18"/>
              </w:rPr>
              <w:t>signalling</w:t>
            </w:r>
            <w:proofErr w:type="spellEnd"/>
            <w:r>
              <w:rPr>
                <w:sz w:val="18"/>
                <w:szCs w:val="18"/>
              </w:rPr>
              <w:t xml:space="preserve">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proofErr w:type="spellStart"/>
            <w:r>
              <w:rPr>
                <w:i/>
                <w:iCs/>
                <w:sz w:val="18"/>
                <w:szCs w:val="18"/>
              </w:rPr>
              <w:t>beamManagementSSB</w:t>
            </w:r>
            <w:proofErr w:type="spellEnd"/>
            <w:r>
              <w:rPr>
                <w:i/>
                <w:iCs/>
                <w:sz w:val="18"/>
                <w:szCs w:val="18"/>
              </w:rPr>
              <w:t xml:space="preserve">-CSI-RS, </w:t>
            </w:r>
            <w:proofErr w:type="spellStart"/>
            <w:r>
              <w:rPr>
                <w:i/>
                <w:iCs/>
                <w:sz w:val="18"/>
                <w:szCs w:val="18"/>
              </w:rPr>
              <w:t>maxNumberCSI</w:t>
            </w:r>
            <w:proofErr w:type="spellEnd"/>
            <w:r>
              <w:rPr>
                <w:i/>
                <w:iCs/>
                <w:sz w:val="18"/>
                <w:szCs w:val="18"/>
              </w:rPr>
              <w:t xml:space="preserve">-RS-BFD, </w:t>
            </w:r>
            <w:proofErr w:type="spellStart"/>
            <w:r>
              <w:rPr>
                <w:i/>
                <w:iCs/>
                <w:sz w:val="18"/>
                <w:szCs w:val="18"/>
              </w:rPr>
              <w:t>maxNumberSSB</w:t>
            </w:r>
            <w:proofErr w:type="spellEnd"/>
            <w:r>
              <w:rPr>
                <w:i/>
                <w:iCs/>
                <w:sz w:val="18"/>
                <w:szCs w:val="18"/>
              </w:rPr>
              <w:t xml:space="preserve">-BFD </w:t>
            </w:r>
            <w:r>
              <w:rPr>
                <w:sz w:val="18"/>
                <w:szCs w:val="18"/>
              </w:rPr>
              <w:t xml:space="preserve">and </w:t>
            </w:r>
            <w:proofErr w:type="spellStart"/>
            <w:r>
              <w:rPr>
                <w:i/>
                <w:iCs/>
                <w:sz w:val="18"/>
                <w:szCs w:val="18"/>
              </w:rPr>
              <w:t>maxNumberCSI</w:t>
            </w:r>
            <w:proofErr w:type="spellEnd"/>
            <w:r>
              <w:rPr>
                <w:i/>
                <w:iCs/>
                <w:sz w:val="18"/>
                <w:szCs w:val="18"/>
              </w:rPr>
              <w:t xml:space="preserve">-RS-SSB-CBD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proofErr w:type="spellStart"/>
            <w:r>
              <w:rPr>
                <w:i/>
                <w:iCs/>
                <w:sz w:val="18"/>
                <w:szCs w:val="18"/>
              </w:rPr>
              <w:t>ssb</w:t>
            </w:r>
            <w:proofErr w:type="spellEnd"/>
            <w:r>
              <w:rPr>
                <w:i/>
                <w:iCs/>
                <w:sz w:val="18"/>
                <w:szCs w:val="18"/>
              </w:rPr>
              <w:t>-Index-RSRP</w:t>
            </w:r>
            <w:r>
              <w:rPr>
                <w:sz w:val="18"/>
                <w:szCs w:val="18"/>
              </w:rPr>
              <w:t>', '</w:t>
            </w:r>
            <w:r>
              <w:rPr>
                <w:i/>
                <w:iCs/>
                <w:sz w:val="18"/>
                <w:szCs w:val="18"/>
              </w:rPr>
              <w:t>cri-</w:t>
            </w:r>
            <w:r>
              <w:rPr>
                <w:i/>
                <w:iCs/>
                <w:sz w:val="18"/>
                <w:szCs w:val="18"/>
              </w:rPr>
              <w:lastRenderedPageBreak/>
              <w:t>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567B1566" w14:textId="77777777" w:rsidR="00B22A3B" w:rsidRDefault="000519FB">
      <w:pPr>
        <w:pStyle w:val="Heading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ListParagraph"/>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SimHei"/>
          <w:b/>
          <w:iCs/>
          <w:color w:val="000000"/>
          <w:lang w:eastAsia="zh-CN"/>
        </w:rPr>
      </w:pPr>
    </w:p>
    <w:tbl>
      <w:tblPr>
        <w:tblStyle w:val="TableGrid"/>
        <w:tblW w:w="4884" w:type="pct"/>
        <w:tblLook w:val="04A0" w:firstRow="1" w:lastRow="0" w:firstColumn="1" w:lastColumn="0" w:noHBand="0" w:noVBand="1"/>
      </w:tblPr>
      <w:tblGrid>
        <w:gridCol w:w="1071"/>
        <w:gridCol w:w="743"/>
        <w:gridCol w:w="7812"/>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The proposal is to clarify that CSI-RS resource in set A for CSI report for inference are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Heading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SimSun" w:hint="eastAsia"/>
                <w:sz w:val="18"/>
                <w:lang w:val="en-US" w:eastAsia="zh-CN"/>
              </w:rPr>
              <w:t>Agree with other companies that it should be discussed how to address some resource in Set A is also contained in Set B.</w:t>
            </w:r>
          </w:p>
        </w:tc>
      </w:tr>
      <w:tr w:rsidR="00AD4B1E" w14:paraId="65EE236C" w14:textId="77777777" w:rsidTr="005C2D38">
        <w:tc>
          <w:tcPr>
            <w:tcW w:w="556" w:type="pct"/>
          </w:tcPr>
          <w:p w14:paraId="180C9C30" w14:textId="33157419" w:rsidR="00AD4B1E" w:rsidRDefault="00AD4B1E" w:rsidP="00AD4B1E">
            <w:pPr>
              <w:tabs>
                <w:tab w:val="left" w:pos="360"/>
              </w:tabs>
              <w:snapToGrid w:val="0"/>
              <w:spacing w:after="0" w:line="276" w:lineRule="auto"/>
              <w:jc w:val="both"/>
              <w:rPr>
                <w:rFonts w:eastAsia="SimSun"/>
                <w:sz w:val="18"/>
                <w:lang w:eastAsia="de-DE"/>
              </w:rPr>
            </w:pPr>
            <w:r w:rsidRPr="007152FC">
              <w:rPr>
                <w:rFonts w:eastAsiaTheme="minorEastAsia"/>
                <w:szCs w:val="22"/>
                <w:lang w:eastAsia="zh-CN"/>
              </w:rPr>
              <w:t>QC</w:t>
            </w:r>
          </w:p>
        </w:tc>
        <w:tc>
          <w:tcPr>
            <w:tcW w:w="386" w:type="pct"/>
          </w:tcPr>
          <w:p w14:paraId="36D0897F" w14:textId="77777777" w:rsidR="00AD4B1E" w:rsidRDefault="00AD4B1E" w:rsidP="00AD4B1E">
            <w:pPr>
              <w:tabs>
                <w:tab w:val="left" w:pos="360"/>
              </w:tabs>
              <w:snapToGrid w:val="0"/>
              <w:spacing w:after="0" w:line="276" w:lineRule="auto"/>
              <w:jc w:val="both"/>
              <w:rPr>
                <w:rFonts w:eastAsiaTheme="minorEastAsia"/>
                <w:sz w:val="18"/>
                <w:lang w:eastAsia="zh-CN"/>
              </w:rPr>
            </w:pPr>
          </w:p>
        </w:tc>
        <w:tc>
          <w:tcPr>
            <w:tcW w:w="4058" w:type="pct"/>
          </w:tcPr>
          <w:p w14:paraId="79379F7B" w14:textId="5913BB6C" w:rsidR="00AD4B1E" w:rsidRDefault="00AD4B1E" w:rsidP="00AD4B1E">
            <w:pPr>
              <w:tabs>
                <w:tab w:val="left" w:pos="360"/>
              </w:tabs>
              <w:snapToGrid w:val="0"/>
              <w:spacing w:after="0" w:line="276" w:lineRule="auto"/>
              <w:jc w:val="both"/>
              <w:rPr>
                <w:rFonts w:eastAsia="SimSun"/>
                <w:sz w:val="18"/>
                <w:lang w:val="en-US" w:eastAsia="zh-CN"/>
              </w:rPr>
            </w:pPr>
            <w:r w:rsidRPr="007152FC">
              <w:rPr>
                <w:rFonts w:eastAsiaTheme="minorEastAsia"/>
                <w:szCs w:val="22"/>
                <w:lang w:val="en-US" w:eastAsia="zh-CN"/>
              </w:rPr>
              <w:t>Do not believe such an enhancement is needed. Needs to be justified.</w:t>
            </w:r>
          </w:p>
        </w:tc>
      </w:tr>
      <w:tr w:rsidR="001C48BD" w:rsidRPr="00C13E82" w14:paraId="1922FC1D" w14:textId="77777777" w:rsidTr="001C48BD">
        <w:tc>
          <w:tcPr>
            <w:tcW w:w="556" w:type="pct"/>
          </w:tcPr>
          <w:p w14:paraId="0EE563DE" w14:textId="77777777" w:rsidR="001C48BD" w:rsidRPr="00C13E82" w:rsidRDefault="001C48BD" w:rsidP="001146AE">
            <w:pPr>
              <w:tabs>
                <w:tab w:val="left" w:pos="360"/>
              </w:tabs>
              <w:snapToGrid w:val="0"/>
              <w:spacing w:after="0" w:line="276" w:lineRule="auto"/>
              <w:jc w:val="both"/>
              <w:rPr>
                <w:rFonts w:eastAsia="MS Mincho"/>
                <w:sz w:val="18"/>
                <w:lang w:eastAsia="ja-JP"/>
              </w:rPr>
            </w:pPr>
            <w:r>
              <w:rPr>
                <w:rFonts w:eastAsia="MS Mincho" w:hint="eastAsia"/>
                <w:sz w:val="18"/>
                <w:lang w:eastAsia="ja-JP"/>
              </w:rPr>
              <w:t>S</w:t>
            </w:r>
            <w:r>
              <w:rPr>
                <w:rFonts w:eastAsia="MS Mincho"/>
                <w:sz w:val="18"/>
                <w:lang w:eastAsia="ja-JP"/>
              </w:rPr>
              <w:t>harp</w:t>
            </w:r>
          </w:p>
        </w:tc>
        <w:tc>
          <w:tcPr>
            <w:tcW w:w="386" w:type="pct"/>
          </w:tcPr>
          <w:p w14:paraId="1134F3D9" w14:textId="77777777" w:rsidR="001C48BD" w:rsidRDefault="001C48BD" w:rsidP="001146AE">
            <w:pPr>
              <w:tabs>
                <w:tab w:val="left" w:pos="360"/>
              </w:tabs>
              <w:snapToGrid w:val="0"/>
              <w:spacing w:after="0" w:line="276" w:lineRule="auto"/>
              <w:jc w:val="both"/>
              <w:rPr>
                <w:rFonts w:eastAsiaTheme="minorEastAsia"/>
                <w:sz w:val="18"/>
                <w:lang w:eastAsia="zh-CN"/>
              </w:rPr>
            </w:pPr>
          </w:p>
        </w:tc>
        <w:tc>
          <w:tcPr>
            <w:tcW w:w="4058" w:type="pct"/>
          </w:tcPr>
          <w:p w14:paraId="377B8826" w14:textId="77777777" w:rsidR="001C48BD" w:rsidRPr="00C13E82" w:rsidRDefault="001C48BD" w:rsidP="001146AE">
            <w:pPr>
              <w:tabs>
                <w:tab w:val="left" w:pos="360"/>
              </w:tabs>
              <w:snapToGrid w:val="0"/>
              <w:spacing w:after="0" w:line="276" w:lineRule="auto"/>
              <w:jc w:val="both"/>
              <w:rPr>
                <w:rFonts w:eastAsia="MS Mincho"/>
                <w:sz w:val="18"/>
                <w:lang w:val="en-US" w:eastAsia="ja-JP"/>
              </w:rPr>
            </w:pPr>
            <w:r>
              <w:rPr>
                <w:rFonts w:eastAsia="MS Mincho" w:hint="eastAsia"/>
                <w:sz w:val="18"/>
                <w:lang w:val="en-US" w:eastAsia="ja-JP"/>
              </w:rPr>
              <w:t>S</w:t>
            </w:r>
            <w:r>
              <w:rPr>
                <w:rFonts w:eastAsia="MS Mincho"/>
                <w:sz w:val="18"/>
                <w:lang w:val="en-US" w:eastAsia="ja-JP"/>
              </w:rPr>
              <w:t xml:space="preserve">upport. </w:t>
            </w:r>
          </w:p>
        </w:tc>
      </w:tr>
      <w:tr w:rsidR="00191A5A" w:rsidRPr="00C13E82" w14:paraId="244E9EA3" w14:textId="77777777" w:rsidTr="001C48BD">
        <w:tc>
          <w:tcPr>
            <w:tcW w:w="556" w:type="pct"/>
          </w:tcPr>
          <w:p w14:paraId="1FCE8155" w14:textId="18D855A5" w:rsidR="00191A5A" w:rsidRDefault="00191A5A" w:rsidP="001146AE">
            <w:pPr>
              <w:tabs>
                <w:tab w:val="left" w:pos="360"/>
              </w:tabs>
              <w:snapToGrid w:val="0"/>
              <w:spacing w:after="0" w:line="276" w:lineRule="auto"/>
              <w:jc w:val="both"/>
              <w:rPr>
                <w:rFonts w:eastAsia="MS Mincho" w:hint="eastAsia"/>
                <w:sz w:val="18"/>
                <w:lang w:eastAsia="ja-JP"/>
              </w:rPr>
            </w:pPr>
            <w:r>
              <w:rPr>
                <w:rFonts w:eastAsia="MS Mincho"/>
                <w:sz w:val="18"/>
                <w:lang w:eastAsia="ja-JP"/>
              </w:rPr>
              <w:t>Ericsson</w:t>
            </w:r>
          </w:p>
        </w:tc>
        <w:tc>
          <w:tcPr>
            <w:tcW w:w="386" w:type="pct"/>
          </w:tcPr>
          <w:p w14:paraId="5044688E" w14:textId="77777777" w:rsidR="00191A5A" w:rsidRDefault="00191A5A" w:rsidP="001146AE">
            <w:pPr>
              <w:tabs>
                <w:tab w:val="left" w:pos="360"/>
              </w:tabs>
              <w:snapToGrid w:val="0"/>
              <w:spacing w:after="0" w:line="276" w:lineRule="auto"/>
              <w:jc w:val="both"/>
              <w:rPr>
                <w:rFonts w:eastAsiaTheme="minorEastAsia"/>
                <w:sz w:val="18"/>
                <w:lang w:eastAsia="zh-CN"/>
              </w:rPr>
            </w:pPr>
          </w:p>
        </w:tc>
        <w:tc>
          <w:tcPr>
            <w:tcW w:w="4058" w:type="pct"/>
          </w:tcPr>
          <w:p w14:paraId="6B6BDEC8" w14:textId="0DBAFB60" w:rsidR="00191A5A" w:rsidRPr="00191A5A" w:rsidRDefault="00191A5A" w:rsidP="00191A5A">
            <w:pPr>
              <w:rPr>
                <w:rFonts w:hint="eastAsia"/>
              </w:rPr>
            </w:pPr>
            <w:r>
              <w:t>Support but we need to add ‘for active resource counting’ at the end of the main bullet.  Regarding question ‘</w:t>
            </w:r>
            <w:r w:rsidRPr="007D4B44">
              <w:t>how to handle the case if the same RS is also configured in another resource set which is actually transmitted?</w:t>
            </w:r>
            <w:r>
              <w:t xml:space="preserve">’, those will be counted as the other resource set is counted since it is </w:t>
            </w:r>
            <w:proofErr w:type="spellStart"/>
            <w:r>
              <w:t>tranmitted</w:t>
            </w:r>
            <w:proofErr w:type="spellEnd"/>
          </w:p>
        </w:tc>
      </w:tr>
    </w:tbl>
    <w:p w14:paraId="7BD1DC3E"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0CEAE9D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SimSun"/>
          <w:lang w:val="en-US" w:eastAsia="zh-CN"/>
        </w:rPr>
      </w:pPr>
    </w:p>
    <w:tbl>
      <w:tblPr>
        <w:tblStyle w:val="TableGrid"/>
        <w:tblW w:w="4929" w:type="pct"/>
        <w:tblLook w:val="04A0" w:firstRow="1" w:lastRow="0" w:firstColumn="1" w:lastColumn="0" w:noHBand="0" w:noVBand="1"/>
      </w:tblPr>
      <w:tblGrid>
        <w:gridCol w:w="1098"/>
        <w:gridCol w:w="8617"/>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SimSun"/>
                <w:sz w:val="18"/>
                <w:lang w:val="en-US" w:eastAsia="zh-CN"/>
              </w:rPr>
            </w:pPr>
          </w:p>
        </w:tc>
      </w:tr>
    </w:tbl>
    <w:p w14:paraId="074C40BA" w14:textId="77777777" w:rsidR="00B22A3B" w:rsidRDefault="00B22A3B">
      <w:pPr>
        <w:snapToGrid w:val="0"/>
        <w:spacing w:after="0"/>
        <w:jc w:val="both"/>
        <w:rPr>
          <w:rFonts w:eastAsia="SimSun"/>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lastRenderedPageBreak/>
        <w:t>Proposals for online</w:t>
      </w:r>
    </w:p>
    <w:p w14:paraId="4906573D" w14:textId="77777777" w:rsidR="00B22A3B" w:rsidRDefault="000519FB">
      <w:pPr>
        <w:snapToGrid w:val="0"/>
        <w:spacing w:after="0"/>
        <w:jc w:val="both"/>
        <w:rPr>
          <w:rFonts w:eastAsia="SimSun"/>
          <w:lang w:val="en-US" w:eastAsia="zh-CN"/>
        </w:rPr>
      </w:pPr>
      <w:r>
        <w:rPr>
          <w:rFonts w:eastAsia="SimSun" w:hint="eastAsia"/>
          <w:highlight w:val="yellow"/>
          <w:lang w:val="en-US" w:eastAsia="zh-CN"/>
        </w:rPr>
        <w:t>TBD</w:t>
      </w:r>
    </w:p>
    <w:p w14:paraId="134DAD4F" w14:textId="77777777" w:rsidR="00B22A3B" w:rsidRDefault="00B22A3B">
      <w:pPr>
        <w:snapToGrid w:val="0"/>
        <w:spacing w:after="0"/>
        <w:jc w:val="both"/>
        <w:rPr>
          <w:rFonts w:eastAsia="SimSun"/>
          <w:b/>
          <w:bCs/>
          <w:lang w:val="en-US" w:eastAsia="zh-CN"/>
        </w:rPr>
      </w:pPr>
    </w:p>
    <w:p w14:paraId="25FE63A0" w14:textId="77777777" w:rsidR="00B22A3B" w:rsidRDefault="00B22A3B">
      <w:pPr>
        <w:snapToGrid w:val="0"/>
        <w:spacing w:after="0"/>
        <w:jc w:val="both"/>
        <w:rPr>
          <w:rFonts w:eastAsia="SimSun"/>
          <w:b/>
          <w:bCs/>
          <w:lang w:val="en-US" w:eastAsia="zh-CN"/>
        </w:rPr>
      </w:pPr>
    </w:p>
    <w:p w14:paraId="2B40C63F" w14:textId="77777777" w:rsidR="00B22A3B" w:rsidRDefault="00B22A3B">
      <w:pPr>
        <w:snapToGrid w:val="0"/>
        <w:spacing w:after="0"/>
        <w:jc w:val="both"/>
        <w:rPr>
          <w:rFonts w:eastAsia="SimSun"/>
          <w:b/>
          <w:bCs/>
          <w:lang w:val="en-US" w:eastAsia="zh-CN"/>
        </w:rPr>
      </w:pPr>
    </w:p>
    <w:p w14:paraId="6F021F8C" w14:textId="77777777" w:rsidR="00B22A3B" w:rsidRDefault="000519FB">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t>References</w:t>
      </w:r>
    </w:p>
    <w:p w14:paraId="3F8134B2"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r>
      <w:proofErr w:type="spellStart"/>
      <w:r>
        <w:rPr>
          <w:rFonts w:eastAsia="SimSun"/>
          <w:lang w:val="en-GB" w:eastAsia="zh-CN"/>
        </w:rPr>
        <w:t>Ofinno</w:t>
      </w:r>
      <w:proofErr w:type="spellEnd"/>
    </w:p>
    <w:p w14:paraId="1F03719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r>
      <w:proofErr w:type="spellStart"/>
      <w:r>
        <w:rPr>
          <w:rFonts w:eastAsia="SimSun"/>
          <w:lang w:val="en-GB" w:eastAsia="zh-CN"/>
        </w:rPr>
        <w:t>ASUSTeK</w:t>
      </w:r>
      <w:proofErr w:type="spellEnd"/>
    </w:p>
    <w:p w14:paraId="0F99C24A"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Heading2"/>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ListParagraph"/>
        <w:numPr>
          <w:ilvl w:val="0"/>
          <w:numId w:val="52"/>
        </w:numPr>
        <w:snapToGrid w:val="0"/>
        <w:spacing w:after="0"/>
        <w:ind w:leftChars="0"/>
        <w:jc w:val="both"/>
        <w:rPr>
          <w:lang w:eastAsia="zh-CN"/>
        </w:rPr>
      </w:pPr>
      <w:r>
        <w:rPr>
          <w:lang w:eastAsia="zh-CN"/>
        </w:rPr>
        <w:t xml:space="preserve">Note: Purpose, such as above “For NW-sided model, for inference”, </w:t>
      </w:r>
      <w:bookmarkStart w:id="89" w:name="_Hlk164171927"/>
      <w:r>
        <w:rPr>
          <w:lang w:eastAsia="zh-CN"/>
        </w:rPr>
        <w:t>will not be specified in RAN 1 specifications</w:t>
      </w:r>
      <w:bookmarkEnd w:id="89"/>
    </w:p>
    <w:p w14:paraId="3FE66CE2" w14:textId="77777777" w:rsidR="00B22A3B" w:rsidRDefault="000519FB">
      <w:pPr>
        <w:pStyle w:val="ListParagraph"/>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ListParagraph"/>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ListParagraph"/>
        <w:numPr>
          <w:ilvl w:val="0"/>
          <w:numId w:val="59"/>
        </w:numPr>
        <w:snapToGrid w:val="0"/>
        <w:spacing w:after="0"/>
        <w:ind w:leftChars="0"/>
        <w:jc w:val="both"/>
        <w:rPr>
          <w:lang w:eastAsia="zh-CN"/>
        </w:rPr>
      </w:pPr>
      <w:proofErr w:type="spellStart"/>
      <w:r>
        <w:t>Opt</w:t>
      </w:r>
      <w:proofErr w:type="spellEnd"/>
      <w:r>
        <w:t xml:space="preserve"> 1: Beam </w:t>
      </w:r>
      <w:r>
        <w:rPr>
          <w:lang w:eastAsia="zh-CN"/>
        </w:rPr>
        <w:t xml:space="preserve">information on </w:t>
      </w:r>
      <w:r>
        <w:t>predicted Top K beam(s) among a set of beams</w:t>
      </w:r>
    </w:p>
    <w:p w14:paraId="34C07896" w14:textId="77777777" w:rsidR="00B22A3B" w:rsidRDefault="000519FB">
      <w:pPr>
        <w:pStyle w:val="ListParagraph"/>
        <w:numPr>
          <w:ilvl w:val="0"/>
          <w:numId w:val="59"/>
        </w:numPr>
        <w:snapToGrid w:val="0"/>
        <w:spacing w:after="0"/>
        <w:ind w:leftChars="0"/>
        <w:jc w:val="both"/>
        <w:rPr>
          <w:lang w:eastAsia="zh-CN"/>
        </w:rPr>
      </w:pPr>
      <w:proofErr w:type="spellStart"/>
      <w:r>
        <w:t>Opt</w:t>
      </w:r>
      <w:proofErr w:type="spellEnd"/>
      <w:r>
        <w:t xml:space="preserve">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ListParagraph"/>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ListParagraph"/>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ListParagraph"/>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ListParagraph"/>
        <w:numPr>
          <w:ilvl w:val="0"/>
          <w:numId w:val="59"/>
        </w:numPr>
        <w:snapToGrid w:val="0"/>
        <w:spacing w:after="0"/>
        <w:ind w:leftChars="0"/>
        <w:jc w:val="both"/>
        <w:rPr>
          <w:lang w:eastAsia="zh-CN"/>
        </w:rPr>
      </w:pPr>
      <w:r>
        <w:rPr>
          <w:lang w:eastAsia="zh-CN"/>
        </w:rPr>
        <w:lastRenderedPageBreak/>
        <w:t>FFS on definition of reported RSRP when applicable</w:t>
      </w:r>
    </w:p>
    <w:p w14:paraId="1D0F5EA8" w14:textId="77777777" w:rsidR="00B22A3B" w:rsidRDefault="000519FB">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ListParagraph"/>
        <w:numPr>
          <w:ilvl w:val="1"/>
          <w:numId w:val="52"/>
        </w:numPr>
        <w:snapToGrid w:val="0"/>
        <w:spacing w:after="0"/>
        <w:ind w:leftChars="0"/>
        <w:jc w:val="both"/>
        <w:rPr>
          <w:lang w:eastAsia="zh-CN"/>
        </w:rPr>
      </w:pPr>
      <w:proofErr w:type="spellStart"/>
      <w:r>
        <w:rPr>
          <w:lang w:eastAsia="zh-CN"/>
        </w:rPr>
        <w:t>Opt</w:t>
      </w:r>
      <w:proofErr w:type="spellEnd"/>
      <w:r>
        <w:rPr>
          <w:lang w:eastAsia="zh-CN"/>
        </w:rPr>
        <w:t xml:space="preserve">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ListParagraph"/>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ListParagraph"/>
        <w:numPr>
          <w:ilvl w:val="1"/>
          <w:numId w:val="52"/>
        </w:numPr>
        <w:snapToGrid w:val="0"/>
        <w:spacing w:after="0"/>
        <w:ind w:leftChars="0"/>
        <w:jc w:val="both"/>
        <w:rPr>
          <w:lang w:eastAsia="zh-CN"/>
        </w:rPr>
      </w:pPr>
      <w:proofErr w:type="spellStart"/>
      <w:r>
        <w:t>Opt</w:t>
      </w:r>
      <w:proofErr w:type="spellEnd"/>
      <w:r>
        <w:t xml:space="preserve"> 4: Beam information on predicted Top K beam(s) among a set of beams, RSRP of predicted Top K beam(s) among a set of beams, and confidence information of the RSRP</w:t>
      </w:r>
    </w:p>
    <w:p w14:paraId="4EA0435F"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definition of reported RSRP </w:t>
      </w:r>
    </w:p>
    <w:p w14:paraId="754581A7"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ListParagraph"/>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ListParagraph"/>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ListParagraph"/>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ListParagraph"/>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Heading2"/>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ListParagraph"/>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ListParagraph"/>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ListParagraph"/>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ListParagraph"/>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A21A4C3" w14:textId="77777777" w:rsidR="00B22A3B" w:rsidRDefault="000519FB">
      <w:pPr>
        <w:pStyle w:val="ListParagraph"/>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67BAA46E" w14:textId="77777777" w:rsidR="00B22A3B" w:rsidRDefault="000519FB">
      <w:pPr>
        <w:pStyle w:val="ListParagraph"/>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7E42F6C2" w14:textId="77777777" w:rsidR="00B22A3B" w:rsidRDefault="000519FB">
      <w:pPr>
        <w:pStyle w:val="ListParagraph"/>
        <w:numPr>
          <w:ilvl w:val="0"/>
          <w:numId w:val="65"/>
        </w:numPr>
        <w:snapToGrid w:val="0"/>
        <w:spacing w:after="0"/>
        <w:ind w:leftChars="0"/>
        <w:jc w:val="both"/>
      </w:pPr>
      <w:r>
        <w:t>Where the predicted RSRP is based on AI/ML output</w:t>
      </w:r>
    </w:p>
    <w:p w14:paraId="6A0178C5" w14:textId="77777777" w:rsidR="00B22A3B" w:rsidRDefault="000519FB">
      <w:pPr>
        <w:pStyle w:val="ListParagraph"/>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DengXian"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ListParagraph"/>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ListParagraph"/>
        <w:numPr>
          <w:ilvl w:val="1"/>
          <w:numId w:val="67"/>
        </w:numPr>
        <w:snapToGrid w:val="0"/>
        <w:spacing w:after="0"/>
        <w:ind w:leftChars="0"/>
        <w:jc w:val="both"/>
      </w:pPr>
      <w:r>
        <w:t xml:space="preserve">Alt 1: one </w:t>
      </w:r>
      <w:r>
        <w:rPr>
          <w:i/>
          <w:iCs/>
        </w:rPr>
        <w:t>CSI-</w:t>
      </w:r>
      <w:proofErr w:type="spellStart"/>
      <w:r>
        <w:rPr>
          <w:i/>
          <w:iCs/>
        </w:rPr>
        <w:t>ResourceConfigId</w:t>
      </w:r>
      <w:proofErr w:type="spellEnd"/>
      <w:r>
        <w:t xml:space="preserve"> is configured for Set B</w:t>
      </w:r>
    </w:p>
    <w:p w14:paraId="20C410F2" w14:textId="77777777" w:rsidR="00B22A3B" w:rsidRDefault="000519FB">
      <w:pPr>
        <w:pStyle w:val="ListParagraph"/>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ListParagraph"/>
        <w:numPr>
          <w:ilvl w:val="1"/>
          <w:numId w:val="67"/>
        </w:numPr>
        <w:snapToGrid w:val="0"/>
        <w:spacing w:after="0"/>
        <w:ind w:leftChars="0"/>
        <w:jc w:val="both"/>
      </w:pPr>
      <w:r>
        <w:t xml:space="preserve">Alt 2: one </w:t>
      </w:r>
      <w:r>
        <w:rPr>
          <w:i/>
          <w:iCs/>
        </w:rPr>
        <w:t>CSI-</w:t>
      </w:r>
      <w:proofErr w:type="spellStart"/>
      <w:r>
        <w:rPr>
          <w:i/>
          <w:iCs/>
        </w:rPr>
        <w:t>ResourceConfigId</w:t>
      </w:r>
      <w:proofErr w:type="spellEnd"/>
      <w:r>
        <w:t xml:space="preserve"> is configured for both Set A and Set B</w:t>
      </w:r>
    </w:p>
    <w:p w14:paraId="2C050558" w14:textId="77777777" w:rsidR="00B22A3B" w:rsidRDefault="000519FB">
      <w:pPr>
        <w:pStyle w:val="ListParagraph"/>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ListParagraph"/>
        <w:numPr>
          <w:ilvl w:val="1"/>
          <w:numId w:val="67"/>
        </w:numPr>
        <w:snapToGrid w:val="0"/>
        <w:spacing w:after="0"/>
        <w:ind w:leftChars="0"/>
        <w:jc w:val="both"/>
      </w:pPr>
      <w:r>
        <w:t xml:space="preserve">Alt 3: two </w:t>
      </w:r>
      <w:r>
        <w:rPr>
          <w:i/>
          <w:iCs/>
        </w:rPr>
        <w:t>CSI-</w:t>
      </w:r>
      <w:proofErr w:type="spellStart"/>
      <w:r>
        <w:rPr>
          <w:i/>
          <w:iCs/>
        </w:rPr>
        <w:t>ResourceConfigId</w:t>
      </w:r>
      <w:proofErr w:type="spellEnd"/>
      <w:r>
        <w:t xml:space="preserve"> s are configured for Set A and Set B separately</w:t>
      </w:r>
    </w:p>
    <w:p w14:paraId="4EA4DF60" w14:textId="77777777" w:rsidR="00B22A3B" w:rsidRDefault="000519FB">
      <w:pPr>
        <w:pStyle w:val="ListParagraph"/>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w:t>
      </w:r>
      <w:proofErr w:type="spellStart"/>
      <w:r>
        <w:rPr>
          <w:i/>
          <w:iCs/>
        </w:rPr>
        <w:t>ResourceConfigId</w:t>
      </w:r>
      <w:proofErr w:type="spellEnd"/>
      <w:r>
        <w:t xml:space="preserve"> is configured for Set B, </w:t>
      </w:r>
      <w:r>
        <w:rPr>
          <w:rFonts w:hint="eastAsia"/>
          <w:lang w:eastAsia="zh-CN"/>
        </w:rPr>
        <w:t xml:space="preserve">Set A is configured using separate resource set(s) other than that represented by </w:t>
      </w:r>
      <w:r>
        <w:rPr>
          <w:i/>
          <w:iCs/>
        </w:rPr>
        <w:t>CSI-</w:t>
      </w:r>
      <w:proofErr w:type="spellStart"/>
      <w:r>
        <w:rPr>
          <w:i/>
          <w:iCs/>
        </w:rPr>
        <w:t>ResourceConfigId</w:t>
      </w:r>
      <w:proofErr w:type="spellEnd"/>
      <w:r>
        <w:t xml:space="preserve"> </w:t>
      </w:r>
    </w:p>
    <w:p w14:paraId="261A336D" w14:textId="77777777" w:rsidR="00B22A3B" w:rsidRDefault="000519FB">
      <w:pPr>
        <w:pStyle w:val="ListParagraph"/>
        <w:numPr>
          <w:ilvl w:val="2"/>
          <w:numId w:val="67"/>
        </w:numPr>
        <w:snapToGrid w:val="0"/>
        <w:spacing w:after="0"/>
        <w:ind w:leftChars="0"/>
        <w:jc w:val="both"/>
        <w:rPr>
          <w:lang w:eastAsia="zh-CN"/>
        </w:rPr>
      </w:pPr>
      <w:r>
        <w:rPr>
          <w:rFonts w:hint="eastAsia"/>
          <w:lang w:eastAsia="zh-CN"/>
        </w:rPr>
        <w:lastRenderedPageBreak/>
        <w:t xml:space="preserve">FFS: how to configure/indicate separate resource set(s) for </w:t>
      </w:r>
      <w:r>
        <w:t>Set A</w:t>
      </w:r>
    </w:p>
    <w:p w14:paraId="5633B65C" w14:textId="77777777" w:rsidR="00B22A3B" w:rsidRDefault="000519FB">
      <w:pPr>
        <w:pStyle w:val="ListParagraph"/>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ListParagraph"/>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ListParagraph"/>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ListParagraph"/>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ListParagraph"/>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ListParagraph"/>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ListParagraph"/>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ListParagraph"/>
        <w:numPr>
          <w:ilvl w:val="0"/>
          <w:numId w:val="70"/>
        </w:numPr>
        <w:snapToGrid w:val="0"/>
        <w:spacing w:after="0"/>
        <w:ind w:leftChars="0"/>
        <w:jc w:val="both"/>
      </w:pPr>
      <w:proofErr w:type="spellStart"/>
      <w:r>
        <w:t>Opt</w:t>
      </w:r>
      <w:proofErr w:type="spellEnd"/>
      <w:r>
        <w:t xml:space="preserve"> 2: Performance monitoring based</w:t>
      </w:r>
    </w:p>
    <w:p w14:paraId="095215C6" w14:textId="77777777" w:rsidR="00B22A3B" w:rsidRDefault="000519FB">
      <w:pPr>
        <w:pStyle w:val="ListParagraph"/>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ListParagraph"/>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Heading2"/>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0"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0"/>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ListParagraph"/>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ListParagraph"/>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ListParagraph"/>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ListParagraph"/>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ListParagraph"/>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ListParagraph"/>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3C3AF853" w14:textId="77777777" w:rsidR="00B22A3B" w:rsidRDefault="000519FB">
      <w:pPr>
        <w:pStyle w:val="ListParagraph"/>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ListParagraph"/>
        <w:numPr>
          <w:ilvl w:val="0"/>
          <w:numId w:val="51"/>
        </w:numPr>
        <w:snapToGrid w:val="0"/>
        <w:spacing w:after="0"/>
        <w:ind w:leftChars="0"/>
        <w:jc w:val="both"/>
      </w:pPr>
      <w:r>
        <w:t>FFS on beam information</w:t>
      </w:r>
    </w:p>
    <w:p w14:paraId="0C0B0813" w14:textId="77777777" w:rsidR="00B22A3B" w:rsidRDefault="000519FB">
      <w:pPr>
        <w:pStyle w:val="ListParagraph"/>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Heading2"/>
        <w:snapToGrid w:val="0"/>
        <w:spacing w:before="0" w:after="0" w:line="240" w:lineRule="auto"/>
        <w:ind w:left="1000" w:hanging="1000"/>
        <w:jc w:val="both"/>
        <w:rPr>
          <w:lang w:val="en-US"/>
        </w:rPr>
      </w:pPr>
      <w:r>
        <w:rPr>
          <w:lang w:val="en-US"/>
        </w:rPr>
        <w:lastRenderedPageBreak/>
        <w:t>RAN1#118</w:t>
      </w:r>
    </w:p>
    <w:p w14:paraId="606AF9B9" w14:textId="77777777" w:rsidR="00B22A3B" w:rsidRDefault="00B22A3B">
      <w:pPr>
        <w:snapToGrid w:val="0"/>
        <w:spacing w:after="0"/>
        <w:jc w:val="both"/>
        <w:rPr>
          <w:rFonts w:eastAsia="DengXian"/>
          <w:highlight w:val="green"/>
          <w:lang w:eastAsia="zh-CN"/>
        </w:rPr>
      </w:pPr>
    </w:p>
    <w:p w14:paraId="02FB18E9"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5F748EE" w14:textId="77777777" w:rsidR="00B22A3B" w:rsidRDefault="000519FB">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C6B6C63"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ListParagraph"/>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ListParagraph"/>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ListParagraph"/>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ListParagraph"/>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ListParagraph"/>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42DDE721" w14:textId="77777777" w:rsidR="00B22A3B" w:rsidRDefault="000519FB">
      <w:pPr>
        <w:pStyle w:val="ListParagraph"/>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ListParagraph"/>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3F23905D" w14:textId="77777777" w:rsidR="00B22A3B" w:rsidRDefault="000519FB">
      <w:pPr>
        <w:pStyle w:val="ListParagraph"/>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526618B9" w14:textId="77777777" w:rsidR="00B22A3B" w:rsidRDefault="000519FB">
      <w:pPr>
        <w:pStyle w:val="ListParagraph"/>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bookmarkStart w:id="91" w:name="_Hlk182389732"/>
      <w:r>
        <w:rPr>
          <w:rFonts w:eastAsia="DengXian"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2D7CF94B"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ListParagraph"/>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measurements from a resource set/resources for monitoring</w:t>
      </w:r>
    </w:p>
    <w:p w14:paraId="46A80B41"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37C48705" w14:textId="77777777" w:rsidR="00B22A3B" w:rsidRDefault="000519FB">
      <w:pPr>
        <w:pStyle w:val="ListParagraph"/>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97C8C75" w14:textId="77777777" w:rsidR="00B22A3B" w:rsidRDefault="000519FB">
      <w:pPr>
        <w:pStyle w:val="ListParagraph"/>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ListParagraph"/>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4CC24218" w14:textId="77777777" w:rsidR="00B22A3B" w:rsidRDefault="000519FB">
      <w:pPr>
        <w:pStyle w:val="ListParagraph"/>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ListParagraph"/>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ListParagraph"/>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ListParagraph"/>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1"/>
    <w:p w14:paraId="7EE12AC2" w14:textId="77777777" w:rsidR="00B22A3B" w:rsidRDefault="00B22A3B">
      <w:pPr>
        <w:snapToGrid w:val="0"/>
        <w:spacing w:after="0"/>
        <w:ind w:left="360"/>
        <w:jc w:val="both"/>
        <w:rPr>
          <w:lang w:eastAsia="zh-CN"/>
        </w:rPr>
      </w:pPr>
    </w:p>
    <w:p w14:paraId="1F325907"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Heading2"/>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0BBD90EE" w14:textId="77777777">
        <w:tc>
          <w:tcPr>
            <w:tcW w:w="9857" w:type="dxa"/>
          </w:tcPr>
          <w:p w14:paraId="681F16E0" w14:textId="77777777" w:rsidR="00B22A3B" w:rsidRDefault="000519FB">
            <w:pPr>
              <w:snapToGrid w:val="0"/>
              <w:spacing w:after="0"/>
              <w:jc w:val="both"/>
              <w:rPr>
                <w:rFonts w:eastAsia="DengXian"/>
                <w:lang w:eastAsia="zh-CN"/>
              </w:rPr>
            </w:pPr>
            <w:r>
              <w:rPr>
                <w:lang w:eastAsia="zh-CN"/>
              </w:rPr>
              <w:t xml:space="preserve">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w:t>
            </w:r>
            <w:r>
              <w:rPr>
                <w:lang w:eastAsia="zh-CN"/>
              </w:rPr>
              <w:lastRenderedPageBreak/>
              <w:t>set/list.</w:t>
            </w:r>
            <w:r>
              <w:t xml:space="preserve"> </w:t>
            </w:r>
          </w:p>
        </w:tc>
      </w:tr>
    </w:tbl>
    <w:p w14:paraId="026DB01D" w14:textId="77777777" w:rsidR="00B22A3B" w:rsidRDefault="00B22A3B">
      <w:pPr>
        <w:snapToGrid w:val="0"/>
        <w:spacing w:after="0"/>
        <w:jc w:val="both"/>
        <w:rPr>
          <w:rFonts w:eastAsia="DengXian"/>
          <w:lang w:eastAsia="zh-CN"/>
        </w:rPr>
      </w:pPr>
    </w:p>
    <w:p w14:paraId="4509FE1C" w14:textId="77777777" w:rsidR="00B22A3B" w:rsidRDefault="000519FB">
      <w:pPr>
        <w:snapToGrid w:val="0"/>
        <w:spacing w:after="0"/>
        <w:jc w:val="both"/>
        <w:rPr>
          <w:rFonts w:eastAsia="DengXian"/>
          <w:highlight w:val="green"/>
          <w:lang w:eastAsia="zh-CN"/>
        </w:rPr>
      </w:pPr>
      <w:bookmarkStart w:id="92" w:name="_Hlk182389629"/>
      <w:r>
        <w:rPr>
          <w:rFonts w:eastAsia="DengXian"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ListParagraph"/>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43C8CCEA" w14:textId="77777777" w:rsidR="00B22A3B" w:rsidRDefault="000519FB">
      <w:pPr>
        <w:pStyle w:val="ListParagraph"/>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ListParagraph"/>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1455F25" w14:textId="77777777" w:rsidR="00B22A3B" w:rsidRDefault="000519FB">
      <w:pPr>
        <w:pStyle w:val="ListParagraph"/>
        <w:numPr>
          <w:ilvl w:val="0"/>
          <w:numId w:val="77"/>
        </w:numPr>
        <w:snapToGrid w:val="0"/>
        <w:spacing w:after="0"/>
        <w:ind w:leftChars="0"/>
        <w:jc w:val="both"/>
        <w:rPr>
          <w:lang w:eastAsia="zh-CN"/>
        </w:rPr>
      </w:pPr>
      <w:r>
        <w:rPr>
          <w:lang w:eastAsia="de-DE"/>
        </w:rPr>
        <w:t>FFS other alternatives</w:t>
      </w:r>
    </w:p>
    <w:bookmarkEnd w:id="92"/>
    <w:p w14:paraId="1D5FECC7" w14:textId="77777777" w:rsidR="00B22A3B" w:rsidRDefault="00B22A3B">
      <w:pPr>
        <w:snapToGrid w:val="0"/>
        <w:spacing w:after="0"/>
        <w:jc w:val="both"/>
        <w:rPr>
          <w:rFonts w:eastAsia="DengXian"/>
          <w:lang w:eastAsia="zh-CN"/>
        </w:rPr>
      </w:pPr>
    </w:p>
    <w:p w14:paraId="040B5C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2D7E6D8" w14:textId="77777777" w:rsidR="00B22A3B" w:rsidRDefault="000519FB">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DengXian"/>
          <w:lang w:eastAsia="zh-CN"/>
        </w:rPr>
      </w:pPr>
    </w:p>
    <w:p w14:paraId="0D6F649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572C5C8" w14:textId="77777777" w:rsidR="00B22A3B" w:rsidRDefault="000519FB">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ListParagraph"/>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DA507A4" w14:textId="77777777" w:rsidR="00B22A3B" w:rsidRDefault="000519FB">
      <w:pPr>
        <w:pStyle w:val="ListParagraph"/>
        <w:numPr>
          <w:ilvl w:val="0"/>
          <w:numId w:val="79"/>
        </w:numPr>
        <w:snapToGrid w:val="0"/>
        <w:spacing w:after="0"/>
        <w:ind w:leftChars="0"/>
        <w:jc w:val="both"/>
      </w:pPr>
      <w:r>
        <w:rPr>
          <w:rFonts w:eastAsia="DengXian" w:hint="eastAsia"/>
          <w:lang w:eastAsia="zh-CN"/>
        </w:rPr>
        <w:t>FFS whether it is fully applicable for BM-Case 1 and/or BM-Case 2</w:t>
      </w:r>
    </w:p>
    <w:p w14:paraId="4F230CF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ListParagraph"/>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DengXian"/>
          <w:lang w:eastAsia="zh-CN"/>
        </w:rPr>
      </w:pPr>
      <w:r>
        <w:rPr>
          <w:rFonts w:eastAsia="DengXian" w:hint="eastAsia"/>
          <w:lang w:eastAsia="zh-CN"/>
        </w:rPr>
        <w:t>Note: above CSI-RS resource refers to that used for beam management.</w:t>
      </w:r>
    </w:p>
    <w:p w14:paraId="3DAC4650" w14:textId="77777777" w:rsidR="00B22A3B" w:rsidRDefault="00B22A3B">
      <w:pPr>
        <w:snapToGrid w:val="0"/>
        <w:spacing w:after="0"/>
        <w:jc w:val="both"/>
        <w:rPr>
          <w:rFonts w:eastAsia="DengXian"/>
          <w:lang w:eastAsia="zh-CN"/>
        </w:rPr>
      </w:pPr>
    </w:p>
    <w:p w14:paraId="151244E8" w14:textId="77777777" w:rsidR="00B22A3B" w:rsidRDefault="000519FB">
      <w:pPr>
        <w:snapToGrid w:val="0"/>
        <w:spacing w:after="0"/>
        <w:jc w:val="both"/>
        <w:rPr>
          <w:rFonts w:eastAsia="DengXian"/>
          <w:highlight w:val="green"/>
          <w:lang w:eastAsia="zh-CN"/>
        </w:rPr>
      </w:pPr>
      <w:bookmarkStart w:id="93" w:name="_Hlk182389644"/>
      <w:r>
        <w:rPr>
          <w:rFonts w:eastAsia="DengXian"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ListParagraph"/>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ListParagraph"/>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ListParagraph"/>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ListParagraph"/>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ListParagraph"/>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ListParagraph"/>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E37C17E"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ListParagraph"/>
        <w:numPr>
          <w:ilvl w:val="1"/>
          <w:numId w:val="77"/>
        </w:numPr>
        <w:snapToGrid w:val="0"/>
        <w:spacing w:after="0"/>
        <w:ind w:leftChars="0"/>
        <w:jc w:val="both"/>
      </w:pPr>
      <w:r>
        <w:rPr>
          <w:rFonts w:hint="eastAsia"/>
        </w:rPr>
        <w:t xml:space="preserve">FFS when to report the monitoring results. </w:t>
      </w:r>
    </w:p>
    <w:bookmarkEnd w:id="93"/>
    <w:p w14:paraId="5034B3BD" w14:textId="77777777" w:rsidR="00B22A3B" w:rsidRDefault="00B22A3B">
      <w:pPr>
        <w:pStyle w:val="ListParagraph"/>
        <w:snapToGrid w:val="0"/>
        <w:spacing w:after="0"/>
        <w:ind w:leftChars="0" w:left="1080"/>
        <w:jc w:val="both"/>
        <w:rPr>
          <w:rFonts w:eastAsia="DengXian"/>
          <w:lang w:eastAsia="zh-CN"/>
        </w:rPr>
      </w:pPr>
    </w:p>
    <w:p w14:paraId="10E030A8"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3B74C17" w14:textId="77777777" w:rsidR="00B22A3B" w:rsidRDefault="000519FB">
      <w:pPr>
        <w:pStyle w:val="Header"/>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Header"/>
        <w:snapToGrid w:val="0"/>
        <w:jc w:val="both"/>
        <w:rPr>
          <w:lang w:eastAsia="de-DE"/>
        </w:rPr>
      </w:pPr>
      <w:r>
        <w:rPr>
          <w:bCs/>
          <w:lang w:eastAsia="de-DE"/>
        </w:rPr>
        <w:t>Option 1:</w:t>
      </w:r>
      <w:r>
        <w:rPr>
          <w:lang w:eastAsia="de-DE"/>
        </w:rPr>
        <w:t xml:space="preserve"> </w:t>
      </w:r>
    </w:p>
    <w:p w14:paraId="47F65565"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648FB40F" w14:textId="77777777" w:rsidR="00B22A3B" w:rsidRDefault="000519FB">
      <w:pPr>
        <w:pStyle w:val="ListParagraph"/>
        <w:numPr>
          <w:ilvl w:val="1"/>
          <w:numId w:val="77"/>
        </w:numPr>
        <w:snapToGrid w:val="0"/>
        <w:spacing w:after="0"/>
        <w:ind w:leftChars="0"/>
        <w:jc w:val="both"/>
        <w:rPr>
          <w:lang w:eastAsia="de-DE"/>
        </w:rPr>
      </w:pPr>
      <w:r>
        <w:rPr>
          <w:lang w:eastAsia="de-DE"/>
        </w:rPr>
        <w:lastRenderedPageBreak/>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ListParagraph"/>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00350BC3"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ListParagraph"/>
        <w:numPr>
          <w:ilvl w:val="0"/>
          <w:numId w:val="77"/>
        </w:numPr>
        <w:snapToGrid w:val="0"/>
        <w:spacing w:after="0"/>
        <w:ind w:leftChars="0"/>
        <w:jc w:val="both"/>
        <w:rPr>
          <w:lang w:eastAsia="de-DE"/>
        </w:rPr>
      </w:pPr>
      <w:r>
        <w:rPr>
          <w:lang w:eastAsia="de-DE"/>
        </w:rPr>
        <w:t>FFS on activation (including when/how) of inference report after obtaining the applicability from UE Step 4</w:t>
      </w:r>
    </w:p>
    <w:p w14:paraId="1D31E192" w14:textId="77777777" w:rsidR="00B22A3B" w:rsidRDefault="000519FB">
      <w:pPr>
        <w:pStyle w:val="ListParagraph"/>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1DA75C62" w14:textId="77777777" w:rsidR="00B22A3B" w:rsidRDefault="00B22A3B">
      <w:pPr>
        <w:pStyle w:val="ListParagraph"/>
        <w:snapToGrid w:val="0"/>
        <w:spacing w:after="0"/>
        <w:ind w:leftChars="0" w:left="0"/>
        <w:jc w:val="both"/>
        <w:rPr>
          <w:rFonts w:eastAsia="DengXian"/>
          <w:lang w:eastAsia="zh-CN"/>
        </w:rPr>
      </w:pPr>
    </w:p>
    <w:p w14:paraId="388FD3E0" w14:textId="77777777" w:rsidR="00B22A3B" w:rsidRDefault="000519FB">
      <w:pPr>
        <w:pStyle w:val="Header"/>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00BFFBAA"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UE is allowed to do UAI reporting via </w:t>
      </w:r>
      <w:proofErr w:type="spellStart"/>
      <w:r>
        <w:rPr>
          <w:i/>
          <w:iCs/>
          <w:lang w:eastAsia="de-DE"/>
        </w:rPr>
        <w:t>OtherConfig</w:t>
      </w:r>
      <w:proofErr w:type="spellEnd"/>
      <w:r>
        <w:rPr>
          <w:i/>
          <w:iCs/>
          <w:lang w:eastAsia="de-DE"/>
        </w:rPr>
        <w:t>,</w:t>
      </w:r>
      <w:r>
        <w:rPr>
          <w:lang w:eastAsia="de-DE"/>
        </w:rPr>
        <w:t xml:space="preserve"> </w:t>
      </w:r>
    </w:p>
    <w:p w14:paraId="3B53F3F8" w14:textId="77777777" w:rsidR="00B22A3B" w:rsidRDefault="000519FB">
      <w:pPr>
        <w:pStyle w:val="ListParagraph"/>
        <w:numPr>
          <w:ilvl w:val="1"/>
          <w:numId w:val="77"/>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1EC34D1C"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C7D45B"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ListParagraph"/>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5A62FD29" w14:textId="77777777" w:rsidR="00B22A3B" w:rsidRDefault="000519FB">
      <w:pPr>
        <w:pStyle w:val="ListParagraph"/>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2296F90B" w14:textId="77777777" w:rsidR="00B22A3B" w:rsidRDefault="000519FB">
      <w:pPr>
        <w:pStyle w:val="ListParagraph"/>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14DCEB19" w14:textId="77777777" w:rsidR="00B22A3B" w:rsidRDefault="000519FB">
      <w:pPr>
        <w:pStyle w:val="ListParagraph"/>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7A33D839"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31FB011D"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DengXian"/>
          <w:lang w:eastAsia="zh-CN"/>
        </w:rPr>
      </w:pPr>
    </w:p>
    <w:p w14:paraId="474FCD4F" w14:textId="77777777" w:rsidR="00B22A3B" w:rsidRDefault="000519FB">
      <w:pPr>
        <w:pStyle w:val="Header"/>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59495453"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ListParagraph"/>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ListParagraph"/>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ListParagraph"/>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Header"/>
        <w:snapToGrid w:val="0"/>
        <w:jc w:val="both"/>
        <w:rPr>
          <w:lang w:eastAsia="de-DE"/>
        </w:rPr>
      </w:pPr>
      <w:r>
        <w:rPr>
          <w:lang w:eastAsia="de-DE"/>
        </w:rPr>
        <w:t xml:space="preserve">Note: There is no impact of configuring CSI report configuration for non-AI beam management in </w:t>
      </w:r>
      <w:proofErr w:type="spellStart"/>
      <w:r>
        <w:rPr>
          <w:i/>
          <w:iCs/>
          <w:lang w:eastAsia="de-DE"/>
        </w:rPr>
        <w:t>RRCReconfiguration</w:t>
      </w:r>
      <w:proofErr w:type="spellEnd"/>
      <w:r>
        <w:rPr>
          <w:i/>
          <w:iCs/>
          <w:lang w:eastAsia="de-DE"/>
        </w:rPr>
        <w:t>.</w:t>
      </w:r>
      <w:r>
        <w:rPr>
          <w:lang w:eastAsia="de-DE"/>
        </w:rPr>
        <w:t xml:space="preserve"> </w:t>
      </w:r>
    </w:p>
    <w:p w14:paraId="3BA446B9" w14:textId="77777777" w:rsidR="00B22A3B" w:rsidRDefault="00B22A3B">
      <w:pPr>
        <w:snapToGrid w:val="0"/>
        <w:spacing w:after="0"/>
        <w:jc w:val="both"/>
        <w:rPr>
          <w:rFonts w:eastAsia="DengXian"/>
          <w:lang w:eastAsia="zh-CN"/>
        </w:rPr>
      </w:pPr>
    </w:p>
    <w:p w14:paraId="283A02C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DengXian"/>
          <w:lang w:eastAsia="zh-CN"/>
        </w:rPr>
      </w:pPr>
    </w:p>
    <w:p w14:paraId="28DFD580"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0E56FC" w14:textId="77777777" w:rsidR="00B22A3B" w:rsidRDefault="000519FB">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772BBFF6" w14:textId="77777777" w:rsidR="00B22A3B" w:rsidRDefault="00B22A3B">
      <w:pPr>
        <w:snapToGrid w:val="0"/>
        <w:spacing w:after="0"/>
        <w:jc w:val="both"/>
        <w:rPr>
          <w:rFonts w:eastAsia="DengXian"/>
          <w:highlight w:val="yellow"/>
          <w:lang w:eastAsia="zh-CN"/>
        </w:rPr>
      </w:pPr>
    </w:p>
    <w:p w14:paraId="647025F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lastRenderedPageBreak/>
        <w:t>Agreement</w:t>
      </w:r>
    </w:p>
    <w:p w14:paraId="3D6D809F" w14:textId="77777777" w:rsidR="00B22A3B" w:rsidRDefault="000519FB">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7C535677" w14:textId="77777777" w:rsidR="00B22A3B" w:rsidRDefault="000519FB">
      <w:pPr>
        <w:pStyle w:val="ListParagraph"/>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ListParagraph"/>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58202C62" w14:textId="77777777" w:rsidR="00B22A3B" w:rsidRDefault="000519FB">
      <w:pPr>
        <w:pStyle w:val="ListParagraph"/>
        <w:numPr>
          <w:ilvl w:val="0"/>
          <w:numId w:val="81"/>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65537FAB" w14:textId="77777777" w:rsidR="00B22A3B" w:rsidRDefault="000519FB">
      <w:pPr>
        <w:snapToGrid w:val="0"/>
        <w:spacing w:after="0"/>
        <w:jc w:val="both"/>
        <w:rPr>
          <w:rFonts w:eastAsia="DengXian"/>
          <w:lang w:eastAsia="zh-CN"/>
        </w:rPr>
      </w:pPr>
      <w:r>
        <w:rPr>
          <w:rFonts w:eastAsia="DengXian" w:hint="eastAsia"/>
          <w:lang w:eastAsia="zh-CN"/>
        </w:rPr>
        <w:t>Therefore, t</w:t>
      </w:r>
      <w:r>
        <w:rPr>
          <w:lang w:eastAsia="de-DE"/>
        </w:rPr>
        <w:t>he meaning and the granularity of “</w:t>
      </w:r>
      <w:proofErr w:type="spellStart"/>
      <w:r>
        <w:rPr>
          <w:i/>
          <w:iCs/>
          <w:lang w:eastAsia="de-DE"/>
        </w:rPr>
        <w:t>functionality</w:t>
      </w:r>
      <w:r>
        <w:rPr>
          <w:lang w:eastAsia="de-DE"/>
        </w:rPr>
        <w:t>“for</w:t>
      </w:r>
      <w:proofErr w:type="spellEnd"/>
      <w:r>
        <w:rPr>
          <w:lang w:eastAsia="de-DE"/>
        </w:rPr>
        <w:t xml:space="preserve">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F55BBAE"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DengXian"/>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Heading2"/>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DengXian"/>
          <w:highlight w:val="green"/>
          <w:lang w:eastAsia="zh-CN"/>
        </w:rPr>
      </w:pPr>
    </w:p>
    <w:p w14:paraId="72EC647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DengXian"/>
          <w:lang w:eastAsia="zh-CN"/>
        </w:rPr>
      </w:pPr>
    </w:p>
    <w:p w14:paraId="54AFC116" w14:textId="77777777" w:rsidR="00B22A3B" w:rsidRDefault="000519FB">
      <w:pPr>
        <w:tabs>
          <w:tab w:val="left" w:pos="426"/>
        </w:tabs>
        <w:snapToGrid w:val="0"/>
        <w:spacing w:after="0"/>
        <w:jc w:val="both"/>
        <w:rPr>
          <w:rFonts w:eastAsia="DengXian"/>
          <w:lang w:eastAsia="zh-CN"/>
        </w:rPr>
      </w:pPr>
      <w:r>
        <w:rPr>
          <w:rFonts w:eastAsia="DengXian" w:hint="eastAsia"/>
          <w:lang w:eastAsia="zh-CN"/>
        </w:rPr>
        <w:t>Conclusion</w:t>
      </w:r>
    </w:p>
    <w:p w14:paraId="758F3E1C" w14:textId="77777777" w:rsidR="00B22A3B" w:rsidRDefault="000519FB">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34E9F34" w14:textId="77777777" w:rsidR="00B22A3B" w:rsidRDefault="00B22A3B">
      <w:pPr>
        <w:snapToGrid w:val="0"/>
        <w:spacing w:after="0"/>
        <w:jc w:val="both"/>
        <w:rPr>
          <w:rFonts w:eastAsia="DengXian"/>
          <w:lang w:eastAsia="zh-CN"/>
        </w:rPr>
      </w:pPr>
    </w:p>
    <w:p w14:paraId="4A3E38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FFA14DB" w14:textId="77777777" w:rsidR="00B22A3B" w:rsidRDefault="000519FB">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w:t>
      </w:r>
      <w:proofErr w:type="spellStart"/>
      <w:r>
        <w:rPr>
          <w:i/>
          <w:iCs/>
        </w:rPr>
        <w:t>ResourceConfigId</w:t>
      </w:r>
      <w:proofErr w:type="spellEnd"/>
      <w:r>
        <w:t xml:space="preserve"> s are configured for Set A and Set B separately</w:t>
      </w:r>
    </w:p>
    <w:p w14:paraId="1BF9194C" w14:textId="77777777" w:rsidR="00B22A3B" w:rsidRDefault="00B22A3B">
      <w:pPr>
        <w:snapToGrid w:val="0"/>
        <w:spacing w:after="0"/>
        <w:jc w:val="both"/>
        <w:rPr>
          <w:rFonts w:eastAsia="DengXian"/>
          <w:lang w:eastAsia="zh-CN"/>
        </w:rPr>
      </w:pPr>
    </w:p>
    <w:p w14:paraId="3E4C2CA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proofErr w:type="spellStart"/>
      <w:r>
        <w:rPr>
          <w:rFonts w:eastAsia="Times New Roman" w:cs="Times"/>
          <w:i/>
          <w:iCs/>
          <w:lang w:eastAsia="zh-CN"/>
        </w:rPr>
        <w:t>OtherConfig</w:t>
      </w:r>
      <w:proofErr w:type="spellEnd"/>
      <w:r>
        <w:rPr>
          <w:rFonts w:eastAsia="Times New Roman" w:cs="Times"/>
          <w:i/>
          <w:iCs/>
          <w:lang w:eastAsia="zh-CN"/>
        </w:rPr>
        <w:t>,</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lastRenderedPageBreak/>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proofErr w:type="spellStart"/>
      <w:r>
        <w:rPr>
          <w:rFonts w:eastAsia="Times New Roman" w:cs="Times"/>
          <w:i/>
          <w:iCs/>
          <w:lang w:eastAsia="zh-CN"/>
        </w:rPr>
        <w:t>RRCReconfigurationComplete</w:t>
      </w:r>
      <w:proofErr w:type="spellEnd"/>
      <w:r>
        <w:rPr>
          <w:rFonts w:eastAsia="Times New Roman" w:cs="Times"/>
          <w:i/>
          <w:iCs/>
          <w:lang w:eastAsia="zh-CN"/>
        </w:rPr>
        <w:t>.</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proofErr w:type="spellStart"/>
      <w:r>
        <w:rPr>
          <w:rFonts w:eastAsia="Times New Roman" w:cs="Times"/>
          <w:i/>
          <w:iCs/>
          <w:lang w:eastAsia="zh-CN"/>
        </w:rPr>
        <w:t>RRCReconfiguration</w:t>
      </w:r>
      <w:proofErr w:type="spellEnd"/>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DengXian"/>
          <w:lang w:eastAsia="zh-CN"/>
        </w:rPr>
      </w:pPr>
    </w:p>
    <w:p w14:paraId="0B71F78C"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32655E" w14:textId="77777777" w:rsidR="00B22A3B" w:rsidRDefault="000519FB">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ListParagraph"/>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ListParagraph"/>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ListParagraph"/>
        <w:numPr>
          <w:ilvl w:val="2"/>
          <w:numId w:val="77"/>
        </w:numPr>
        <w:snapToGrid w:val="0"/>
        <w:spacing w:after="0"/>
        <w:ind w:leftChars="0"/>
        <w:jc w:val="both"/>
        <w:rPr>
          <w:lang w:eastAsia="de-DE"/>
        </w:rPr>
      </w:pPr>
      <w:r>
        <w:rPr>
          <w:rFonts w:eastAsia="DengXian" w:hint="eastAsia"/>
          <w:lang w:eastAsia="zh-CN"/>
        </w:rPr>
        <w:t>FFS how to identify the connection between RSs in the resource set(s) for monitoring and Set A beams</w:t>
      </w:r>
    </w:p>
    <w:p w14:paraId="2651515B"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 xml:space="preserve">combination on time domain </w:t>
      </w:r>
      <w:proofErr w:type="spellStart"/>
      <w:r>
        <w:rPr>
          <w:rFonts w:eastAsia="DengXian" w:hint="eastAsia"/>
          <w:lang w:eastAsia="zh-CN"/>
        </w:rPr>
        <w:t>behavior</w:t>
      </w:r>
      <w:proofErr w:type="spellEnd"/>
      <w:r>
        <w:rPr>
          <w:rFonts w:eastAsia="DengXian"/>
          <w:lang w:eastAsia="zh-CN"/>
        </w:rPr>
        <w:t xml:space="preserve"> of the </w:t>
      </w:r>
      <w:r>
        <w:rPr>
          <w:rFonts w:eastAsia="DengXian"/>
          <w:i/>
          <w:iCs/>
          <w:lang w:eastAsia="zh-CN"/>
        </w:rPr>
        <w:t>reportConfigType</w:t>
      </w:r>
      <w:r>
        <w:rPr>
          <w:rFonts w:eastAsia="DengXian"/>
          <w:lang w:eastAsia="zh-CN"/>
        </w:rPr>
        <w:t xml:space="preserve"> for </w:t>
      </w:r>
      <w:proofErr w:type="spellStart"/>
      <w:r>
        <w:rPr>
          <w:rFonts w:eastAsia="DengXian"/>
          <w:lang w:eastAsia="zh-CN"/>
        </w:rPr>
        <w:t>infernece</w:t>
      </w:r>
      <w:proofErr w:type="spellEnd"/>
      <w:r>
        <w:rPr>
          <w:rFonts w:eastAsia="DengXian"/>
          <w:lang w:eastAsia="zh-CN"/>
        </w:rPr>
        <w:t xml:space="preserve"> report and the </w:t>
      </w:r>
      <w:r>
        <w:rPr>
          <w:rFonts w:eastAsia="DengXian"/>
          <w:i/>
          <w:iCs/>
          <w:lang w:eastAsia="zh-CN"/>
        </w:rPr>
        <w:t>reportConfigType</w:t>
      </w:r>
      <w:r>
        <w:rPr>
          <w:rFonts w:eastAsia="DengXian"/>
          <w:lang w:eastAsia="zh-CN"/>
        </w:rPr>
        <w:t xml:space="preserve"> for monitoring report </w:t>
      </w:r>
    </w:p>
    <w:p w14:paraId="18AAC795"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6AB76975" w14:textId="77777777" w:rsidR="00B22A3B" w:rsidRDefault="000519FB">
      <w:pPr>
        <w:pStyle w:val="ListParagraph"/>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ListParagraph"/>
        <w:snapToGrid w:val="0"/>
        <w:spacing w:after="0"/>
        <w:ind w:leftChars="0" w:left="0"/>
        <w:jc w:val="both"/>
        <w:rPr>
          <w:rFonts w:eastAsia="DengXian"/>
          <w:lang w:eastAsia="zh-CN"/>
        </w:rPr>
      </w:pPr>
    </w:p>
    <w:p w14:paraId="024A003B" w14:textId="77777777" w:rsidR="00B22A3B" w:rsidRDefault="000519FB">
      <w:pPr>
        <w:snapToGrid w:val="0"/>
        <w:spacing w:after="0"/>
        <w:jc w:val="both"/>
        <w:rPr>
          <w:rFonts w:eastAsia="DengXian"/>
          <w:lang w:eastAsia="zh-CN"/>
        </w:rPr>
      </w:pPr>
      <w:r>
        <w:rPr>
          <w:rFonts w:eastAsia="DengXian"/>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0BED100C"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ListParagraph"/>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Heading2"/>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DengXian"/>
          <w:highlight w:val="green"/>
          <w:lang w:eastAsia="zh-CN"/>
        </w:rPr>
      </w:pPr>
    </w:p>
    <w:p w14:paraId="7CA8E617"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68FF5D7" w14:textId="77777777" w:rsidR="00B22A3B" w:rsidRDefault="000519FB">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Caption"/>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DengXian"/>
          <w:lang w:eastAsia="zh-CN"/>
        </w:rPr>
      </w:pPr>
    </w:p>
    <w:p w14:paraId="79AC0944"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DengXian"/>
          <w:lang w:eastAsia="zh-CN"/>
        </w:rPr>
      </w:pPr>
    </w:p>
    <w:p w14:paraId="7B576EE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11CEF6" w14:textId="77777777" w:rsidR="00B22A3B" w:rsidRDefault="000519FB">
      <w:pPr>
        <w:pStyle w:val="ListParagraph"/>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ListParagraph"/>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B73C90F" w14:textId="77777777" w:rsidR="00B22A3B" w:rsidRDefault="00B22A3B">
      <w:pPr>
        <w:pStyle w:val="ListParagraph"/>
        <w:suppressAutoHyphens/>
        <w:snapToGrid w:val="0"/>
        <w:spacing w:after="0"/>
        <w:ind w:leftChars="0" w:left="720"/>
        <w:jc w:val="both"/>
        <w:rPr>
          <w:rFonts w:eastAsia="DengXian"/>
          <w:highlight w:val="yellow"/>
          <w:lang w:eastAsia="zh-CN"/>
        </w:rPr>
      </w:pPr>
    </w:p>
    <w:p w14:paraId="33F530A6" w14:textId="77777777" w:rsidR="00B22A3B" w:rsidRDefault="000519FB">
      <w:pPr>
        <w:pStyle w:val="ListParagraph"/>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0580EDE" w14:textId="77777777" w:rsidR="00B22A3B" w:rsidRDefault="000519FB">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2D3F4E30" w14:textId="77777777" w:rsidR="00B22A3B" w:rsidRDefault="000519FB">
      <w:pPr>
        <w:pStyle w:val="ListParagraph"/>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70A764B8" w14:textId="77777777" w:rsidR="00B22A3B" w:rsidRDefault="000519FB">
      <w:pPr>
        <w:pStyle w:val="ListParagraph"/>
        <w:numPr>
          <w:ilvl w:val="1"/>
          <w:numId w:val="87"/>
        </w:numPr>
        <w:suppressAutoHyphens/>
        <w:snapToGrid w:val="0"/>
        <w:spacing w:after="0"/>
        <w:ind w:leftChars="0"/>
        <w:jc w:val="both"/>
      </w:pPr>
      <w:r>
        <w:t>time gap is [10ms, 20ms, 40ms, 80ms, 160ms]</w:t>
      </w:r>
    </w:p>
    <w:p w14:paraId="60CFEC84" w14:textId="77777777" w:rsidR="00B22A3B" w:rsidRDefault="000519FB">
      <w:pPr>
        <w:pStyle w:val="ListParagraph"/>
        <w:numPr>
          <w:ilvl w:val="1"/>
          <w:numId w:val="87"/>
        </w:numPr>
        <w:suppressAutoHyphens/>
        <w:snapToGrid w:val="0"/>
        <w:spacing w:after="0"/>
        <w:ind w:leftChars="0"/>
        <w:jc w:val="both"/>
      </w:pPr>
      <w:r>
        <w:t>N =</w:t>
      </w:r>
      <w:r>
        <w:rPr>
          <w:rFonts w:eastAsia="DengXian" w:hint="eastAsia"/>
          <w:lang w:eastAsia="zh-CN"/>
        </w:rPr>
        <w:t xml:space="preserve"> </w:t>
      </w:r>
      <w:r>
        <w:t>[1, 2, 4, 8]</w:t>
      </w:r>
    </w:p>
    <w:p w14:paraId="23B15F98" w14:textId="77777777" w:rsidR="00B22A3B" w:rsidRDefault="000519FB">
      <w:pPr>
        <w:pStyle w:val="ListParagraph"/>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6AD0350" w14:textId="77777777" w:rsidR="00B22A3B" w:rsidRDefault="000519FB">
      <w:pPr>
        <w:pStyle w:val="ListParagraph"/>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ListParagraph"/>
        <w:suppressAutoHyphens/>
        <w:snapToGrid w:val="0"/>
        <w:spacing w:after="0"/>
        <w:ind w:leftChars="0" w:left="720"/>
        <w:jc w:val="both"/>
        <w:rPr>
          <w:highlight w:val="yellow"/>
        </w:rPr>
      </w:pPr>
    </w:p>
    <w:p w14:paraId="3B632D6F"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ListParagraph"/>
        <w:numPr>
          <w:ilvl w:val="0"/>
          <w:numId w:val="88"/>
        </w:numPr>
        <w:snapToGrid w:val="0"/>
        <w:spacing w:after="0"/>
        <w:ind w:leftChars="0"/>
        <w:jc w:val="both"/>
      </w:pPr>
      <w:r>
        <w:rPr>
          <w:rFonts w:hint="eastAsia"/>
          <w:i/>
          <w:iCs/>
        </w:rPr>
        <w:lastRenderedPageBreak/>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ListParagraph"/>
        <w:numPr>
          <w:ilvl w:val="1"/>
          <w:numId w:val="88"/>
        </w:numPr>
        <w:snapToGrid w:val="0"/>
        <w:spacing w:after="0"/>
        <w:ind w:leftChars="0"/>
        <w:jc w:val="both"/>
      </w:pPr>
      <w:r>
        <w:t xml:space="preserve">One </w:t>
      </w:r>
      <w:r>
        <w:rPr>
          <w:rFonts w:hint="eastAsia"/>
          <w:i/>
          <w:iCs/>
        </w:rPr>
        <w:t>CSI</w:t>
      </w:r>
      <w:r>
        <w:rPr>
          <w:i/>
          <w:iCs/>
        </w:rPr>
        <w:t>-</w:t>
      </w:r>
      <w:proofErr w:type="spellStart"/>
      <w:r>
        <w:rPr>
          <w:rFonts w:hint="eastAsia"/>
          <w:i/>
          <w:iCs/>
        </w:rPr>
        <w:t>ResourceConfigId</w:t>
      </w:r>
      <w:proofErr w:type="spellEnd"/>
      <w:r>
        <w:rPr>
          <w:i/>
          <w:iCs/>
        </w:rPr>
        <w:t xml:space="preserve"> </w:t>
      </w:r>
      <w:r>
        <w:t>is configured for Set A.</w:t>
      </w:r>
    </w:p>
    <w:p w14:paraId="7566BA36" w14:textId="77777777" w:rsidR="00B22A3B" w:rsidRDefault="000519FB">
      <w:pPr>
        <w:pStyle w:val="ListParagraph"/>
        <w:numPr>
          <w:ilvl w:val="1"/>
          <w:numId w:val="88"/>
        </w:numPr>
        <w:snapToGrid w:val="0"/>
        <w:spacing w:after="0"/>
        <w:ind w:leftChars="0"/>
        <w:jc w:val="both"/>
      </w:pPr>
      <w:r>
        <w:t xml:space="preserve">One </w:t>
      </w:r>
      <w:r>
        <w:rPr>
          <w:rFonts w:hint="eastAsia"/>
          <w:i/>
          <w:iCs/>
        </w:rPr>
        <w:t>CSI-</w:t>
      </w:r>
      <w:proofErr w:type="spellStart"/>
      <w:r>
        <w:rPr>
          <w:rFonts w:hint="eastAsia"/>
          <w:i/>
          <w:iCs/>
        </w:rPr>
        <w:t>ResourceConfigId</w:t>
      </w:r>
      <w:proofErr w:type="spellEnd"/>
      <w:r>
        <w:rPr>
          <w:i/>
          <w:iCs/>
        </w:rPr>
        <w:t xml:space="preserve"> </w:t>
      </w:r>
      <w:r>
        <w:t>is configured for Set B.</w:t>
      </w:r>
    </w:p>
    <w:p w14:paraId="0102943F" w14:textId="77777777" w:rsidR="00B22A3B" w:rsidRDefault="000519FB">
      <w:pPr>
        <w:pStyle w:val="ListParagraph"/>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Norm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Norm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ListParagraph"/>
        <w:numPr>
          <w:ilvl w:val="0"/>
          <w:numId w:val="88"/>
        </w:numPr>
        <w:snapToGrid w:val="0"/>
        <w:spacing w:after="0"/>
        <w:ind w:leftChars="0"/>
        <w:jc w:val="both"/>
      </w:pPr>
      <w:r>
        <w:t>FFS: At least BM-Case 1, the applicability for 'aperiodic' CSI RS</w:t>
      </w:r>
    </w:p>
    <w:p w14:paraId="4145B899" w14:textId="77777777" w:rsidR="00B22A3B" w:rsidRDefault="00B22A3B">
      <w:pPr>
        <w:pStyle w:val="ListParagraph"/>
        <w:numPr>
          <w:ilvl w:val="0"/>
          <w:numId w:val="88"/>
        </w:numPr>
        <w:snapToGrid w:val="0"/>
        <w:spacing w:after="0"/>
        <w:ind w:leftChars="0"/>
        <w:jc w:val="both"/>
      </w:pPr>
    </w:p>
    <w:p w14:paraId="2AC790E3" w14:textId="77777777" w:rsidR="00B22A3B" w:rsidRDefault="000519FB">
      <w:pPr>
        <w:pStyle w:val="Heading2"/>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DengXian"/>
          <w:highlight w:val="green"/>
          <w:lang w:eastAsia="zh-CN"/>
        </w:rPr>
      </w:pPr>
    </w:p>
    <w:p w14:paraId="497B35E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CEF160" w14:textId="77777777" w:rsidR="00B22A3B" w:rsidRDefault="000519FB">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1C0EB449" w14:textId="77777777" w:rsidR="00B22A3B" w:rsidRDefault="00B22A3B">
      <w:pPr>
        <w:snapToGrid w:val="0"/>
        <w:spacing w:after="0"/>
        <w:jc w:val="both"/>
        <w:rPr>
          <w:rFonts w:eastAsia="DengXian"/>
          <w:lang w:eastAsia="zh-CN"/>
        </w:rPr>
      </w:pPr>
    </w:p>
    <w:p w14:paraId="7B27282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ListParagraph"/>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ListParagraph"/>
        <w:snapToGrid w:val="0"/>
        <w:spacing w:after="0"/>
        <w:ind w:leftChars="0" w:left="0"/>
        <w:jc w:val="both"/>
        <w:rPr>
          <w:rFonts w:eastAsia="DengXian"/>
          <w:lang w:eastAsia="zh-CN"/>
        </w:rPr>
      </w:pPr>
    </w:p>
    <w:p w14:paraId="5098C21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F5A0F26" w14:textId="77777777" w:rsidR="00B22A3B" w:rsidRDefault="000519FB">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032C52FA"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CRI or SSBRI #k is mapped to RSRP #k, where k = 1,2</w:t>
      </w:r>
      <w:r>
        <w:rPr>
          <w:rFonts w:eastAsia="SimSun" w:hint="eastAsia"/>
          <w:lang w:eastAsia="zh-CN"/>
        </w:rPr>
        <w:t>,</w:t>
      </w:r>
      <w:r>
        <w:rPr>
          <w:rFonts w:eastAsia="SimSun"/>
          <w:lang w:eastAsia="zh-CN"/>
        </w:rPr>
        <w:t>…,K</w:t>
      </w:r>
    </w:p>
    <w:p w14:paraId="56780275"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550320D7"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740FBCE2" w14:textId="77777777" w:rsidR="00B22A3B" w:rsidRDefault="00B22A3B">
      <w:pPr>
        <w:snapToGrid w:val="0"/>
        <w:spacing w:after="0"/>
        <w:jc w:val="both"/>
        <w:rPr>
          <w:rFonts w:eastAsia="DengXian"/>
          <w:lang w:eastAsia="zh-CN"/>
        </w:rPr>
      </w:pPr>
    </w:p>
    <w:p w14:paraId="1ACE0FB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E3D51EA" w14:textId="77777777" w:rsidR="00B22A3B" w:rsidRDefault="000519FB">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lastRenderedPageBreak/>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7A59EB7D"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indicator exist if N &gt; 1</w:t>
      </w:r>
    </w:p>
    <w:p w14:paraId="66AC02EF"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w:p>
    <w:p w14:paraId="6FF973A5"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(n+1)-th earliest time instance in the N time instances</w:t>
      </w:r>
    </w:p>
    <w:p w14:paraId="4FD68590"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73CED2A1"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60736B37" w14:textId="77777777" w:rsidR="00B22A3B" w:rsidRDefault="000519FB">
      <w:pPr>
        <w:pStyle w:val="ListParagraph"/>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46E4F938"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CRI or SSBRI #k is mapped to RSRP #k with the same time instance, where k = 1,2</w:t>
      </w:r>
      <w:r>
        <w:rPr>
          <w:rFonts w:eastAsia="SimSun" w:hint="eastAsia"/>
          <w:color w:val="000000"/>
          <w:lang w:eastAsia="zh-CN"/>
        </w:rPr>
        <w:t>,</w:t>
      </w:r>
      <w:r>
        <w:rPr>
          <w:rFonts w:eastAsia="SimSun"/>
          <w:color w:val="000000"/>
          <w:lang w:eastAsia="en-US"/>
        </w:rPr>
        <w:t>…,K</w:t>
      </w:r>
    </w:p>
    <w:p w14:paraId="5939A3D2"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A1A2431" w14:textId="77777777" w:rsidR="00B22A3B" w:rsidRDefault="000519FB">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instances, and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DengXian"/>
          <w:lang w:eastAsia="zh-CN"/>
        </w:rPr>
      </w:pPr>
    </w:p>
    <w:p w14:paraId="461B0A6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6BC7B3" w14:textId="77777777" w:rsidR="00B22A3B" w:rsidRDefault="000519FB">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DengXian"/>
          <w:lang w:eastAsia="zh-CN"/>
        </w:rPr>
      </w:pPr>
    </w:p>
    <w:p w14:paraId="7CE9E806"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DengXian"/>
          <w:lang w:eastAsia="zh-CN"/>
        </w:rPr>
      </w:pPr>
    </w:p>
    <w:p w14:paraId="150F0FA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DengXian"/>
          <w:lang w:eastAsia="zh-CN"/>
        </w:rPr>
      </w:pPr>
    </w:p>
    <w:p w14:paraId="1521D43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lastRenderedPageBreak/>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DengXian" w:hint="eastAsia"/>
          <w:lang w:eastAsia="zh-CN"/>
        </w:rPr>
        <w:t xml:space="preserve"> (e.g., linked to at least one of the </w:t>
      </w:r>
      <w:r>
        <w:t>Top-K predicted beam(s) of Set A</w:t>
      </w:r>
      <w:r>
        <w:rPr>
          <w:rFonts w:eastAsia="DengXian" w:hint="eastAsia"/>
          <w:lang w:eastAsia="zh-CN"/>
        </w:rPr>
        <w:t xml:space="preserve"> based on certain rule or signalling)</w:t>
      </w:r>
    </w:p>
    <w:p w14:paraId="4ED95FD7" w14:textId="77777777" w:rsidR="00B22A3B" w:rsidRDefault="000519FB">
      <w:pPr>
        <w:pStyle w:val="ListParagraph"/>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043EA715" w14:textId="77777777" w:rsidR="00B22A3B" w:rsidRDefault="000519FB">
      <w:pPr>
        <w:pStyle w:val="ListParagraph"/>
        <w:numPr>
          <w:ilvl w:val="1"/>
          <w:numId w:val="39"/>
        </w:numPr>
        <w:snapToGrid w:val="0"/>
        <w:spacing w:after="0"/>
        <w:ind w:leftChars="0"/>
        <w:jc w:val="both"/>
        <w:textAlignment w:val="center"/>
      </w:pPr>
      <w:r>
        <w:t>Where Top M beam(s) is the best M beam(s) based on L1-RSRP measurements of the resource set(s) for monitoring</w:t>
      </w:r>
    </w:p>
    <w:p w14:paraId="729C7A49" w14:textId="77777777" w:rsidR="00B22A3B" w:rsidRDefault="000519FB">
      <w:pPr>
        <w:pStyle w:val="ListParagraph"/>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ListParagraph"/>
        <w:numPr>
          <w:ilvl w:val="2"/>
          <w:numId w:val="39"/>
        </w:numPr>
        <w:snapToGrid w:val="0"/>
        <w:spacing w:after="0"/>
        <w:ind w:leftChars="0"/>
        <w:jc w:val="both"/>
        <w:textAlignment w:val="center"/>
      </w:pPr>
      <w:r>
        <w:t>M= 1, 2</w:t>
      </w:r>
    </w:p>
    <w:p w14:paraId="095D057A" w14:textId="77777777" w:rsidR="00B22A3B" w:rsidRDefault="000519FB">
      <w:pPr>
        <w:pStyle w:val="ListParagraph"/>
        <w:numPr>
          <w:ilvl w:val="1"/>
          <w:numId w:val="39"/>
        </w:numPr>
        <w:snapToGrid w:val="0"/>
        <w:spacing w:after="0"/>
        <w:ind w:leftChars="0"/>
        <w:jc w:val="both"/>
        <w:textAlignment w:val="center"/>
      </w:pPr>
      <w:r>
        <w:rPr>
          <w:rFonts w:eastAsia="DengXian" w:hint="eastAsia"/>
          <w:lang w:eastAsia="zh-CN"/>
        </w:rPr>
        <w:t>FFS: detailed rule or signalling</w:t>
      </w:r>
    </w:p>
    <w:p w14:paraId="50A7BD8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DengXian" w:hint="eastAsia"/>
          <w:lang w:eastAsia="zh-CN"/>
        </w:rPr>
        <w:t>linke</w:t>
      </w:r>
      <w:r>
        <w:rPr>
          <w:rFonts w:eastAsia="Times New Roman"/>
          <w:lang w:eastAsia="zh-CN"/>
        </w:rPr>
        <w:t xml:space="preserve">d to the n-th resource in Set A. </w:t>
      </w:r>
    </w:p>
    <w:p w14:paraId="540CF5F8"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DengXian"/>
          <w:lang w:eastAsia="zh-CN"/>
        </w:rPr>
      </w:pPr>
    </w:p>
    <w:p w14:paraId="440EA8A9"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ListParagraph"/>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11B055E9" w14:textId="77777777" w:rsidR="00B22A3B" w:rsidRDefault="000519FB">
      <w:pPr>
        <w:pStyle w:val="ListParagraph"/>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DengXian"/>
          <w:lang w:eastAsia="zh-CN"/>
        </w:rPr>
      </w:pPr>
    </w:p>
    <w:p w14:paraId="35F7DDD5" w14:textId="77777777" w:rsidR="00B22A3B" w:rsidRDefault="000519FB">
      <w:pPr>
        <w:snapToGrid w:val="0"/>
        <w:spacing w:after="0"/>
        <w:jc w:val="both"/>
        <w:rPr>
          <w:rFonts w:eastAsia="DengXian"/>
          <w:lang w:eastAsia="zh-CN"/>
        </w:rPr>
      </w:pPr>
      <w:r>
        <w:rPr>
          <w:rFonts w:eastAsia="DengXian"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DengXian"/>
          <w:lang w:eastAsia="zh-CN"/>
        </w:rPr>
      </w:pPr>
    </w:p>
    <w:p w14:paraId="617787D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1A35B23" w14:textId="77777777" w:rsidR="00B22A3B" w:rsidRDefault="000519FB">
      <w:pPr>
        <w:pStyle w:val="ListParagraph"/>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32EC163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ListParagraph"/>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18594B54" w14:textId="77777777" w:rsidR="00B22A3B" w:rsidRDefault="000519FB">
      <w:pPr>
        <w:pStyle w:val="ListParagraph"/>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ListParagraph"/>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DengXian"/>
          <w:lang w:eastAsia="zh-CN"/>
        </w:rPr>
      </w:pPr>
    </w:p>
    <w:p w14:paraId="2B94B61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ListParagraph"/>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ListParagraph"/>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ListParagraph"/>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ListParagraph"/>
        <w:numPr>
          <w:ilvl w:val="0"/>
          <w:numId w:val="39"/>
        </w:numPr>
        <w:snapToGrid w:val="0"/>
        <w:spacing w:after="0"/>
        <w:ind w:leftChars="0" w:left="360"/>
        <w:jc w:val="both"/>
        <w:textAlignment w:val="center"/>
      </w:pPr>
      <w:r>
        <w:t xml:space="preserve">the performance metric of the f-th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5F05A550" w14:textId="77777777" w:rsidR="00B22A3B" w:rsidRDefault="000519FB">
      <w:pPr>
        <w:pStyle w:val="ListParagraph"/>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ListParagraph"/>
        <w:numPr>
          <w:ilvl w:val="0"/>
          <w:numId w:val="39"/>
        </w:numPr>
        <w:snapToGrid w:val="0"/>
        <w:spacing w:after="0"/>
        <w:ind w:leftChars="0"/>
        <w:jc w:val="both"/>
        <w:textAlignment w:val="center"/>
      </w:pPr>
      <w:r>
        <w:lastRenderedPageBreak/>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ListParagraph"/>
        <w:numPr>
          <w:ilvl w:val="1"/>
          <w:numId w:val="39"/>
        </w:numPr>
        <w:snapToGrid w:val="0"/>
        <w:spacing w:after="0"/>
        <w:ind w:leftChars="0"/>
        <w:jc w:val="both"/>
        <w:textAlignment w:val="cente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Heading2"/>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DengXian"/>
          <w:highlight w:val="green"/>
          <w:lang w:eastAsia="zh-CN"/>
        </w:rPr>
      </w:pPr>
    </w:p>
    <w:p w14:paraId="031629B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y-th nonzero bit of the bitmap corresponds to the y-th entry of associated </w:t>
      </w:r>
      <w:r>
        <w:rPr>
          <w:rFonts w:eastAsia="SimSun"/>
          <w:i/>
          <w:iCs/>
          <w:lang w:eastAsia="zh-CN"/>
        </w:rPr>
        <w:t>nzp-CSI-RS-Resources</w:t>
      </w:r>
      <w:r>
        <w:rPr>
          <w:rFonts w:eastAsia="SimSun"/>
          <w:lang w:eastAsia="zh-CN"/>
        </w:rPr>
        <w:t xml:space="preserve"> or</w:t>
      </w:r>
      <w:r>
        <w:rPr>
          <w:rFonts w:eastAsia="SimSun"/>
          <w:i/>
          <w:iCs/>
          <w:lang w:eastAsia="zh-CN"/>
        </w:rPr>
        <w:t xml:space="preserve"> csi-SSB-</w:t>
      </w:r>
      <w:proofErr w:type="spellStart"/>
      <w:r>
        <w:rPr>
          <w:rFonts w:eastAsia="SimSun"/>
          <w:i/>
          <w:iCs/>
          <w:lang w:eastAsia="zh-CN"/>
        </w:rPr>
        <w:t>ResourceList</w:t>
      </w:r>
      <w:proofErr w:type="spellEnd"/>
      <w:r>
        <w:rPr>
          <w:rFonts w:eastAsia="SimSun"/>
          <w:lang w:eastAsia="zh-CN"/>
        </w:rPr>
        <w:t xml:space="preserve"> in the set for monitoring, 1≤y≤Y</w:t>
      </w:r>
    </w:p>
    <w:p w14:paraId="7EF8923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1,..,N)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6ECF2F01" w14:textId="77777777" w:rsidR="00B22A3B" w:rsidRDefault="000519FB">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DengXian" w:hAnsi="Times"/>
          <w:szCs w:val="24"/>
          <w:highlight w:val="green"/>
          <w:lang w:eastAsia="zh-CN"/>
        </w:rPr>
      </w:pPr>
    </w:p>
    <w:p w14:paraId="69B5A3CD"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59F0CC"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DengXian" w:hAnsi="Times"/>
          <w:szCs w:val="24"/>
          <w:highlight w:val="yellow"/>
          <w:lang w:eastAsia="zh-CN"/>
        </w:rPr>
      </w:pPr>
    </w:p>
    <w:p w14:paraId="6397A92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DengXian"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4CE21C4D" w14:textId="77777777" w:rsidR="00B22A3B" w:rsidRDefault="00B22A3B">
      <w:pPr>
        <w:spacing w:after="0"/>
        <w:jc w:val="both"/>
        <w:rPr>
          <w:rFonts w:ascii="Times" w:eastAsia="DengXian" w:hAnsi="Times"/>
          <w:szCs w:val="24"/>
          <w:highlight w:val="green"/>
          <w:lang w:eastAsia="zh-CN"/>
        </w:rPr>
      </w:pPr>
    </w:p>
    <w:p w14:paraId="1964A698"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lastRenderedPageBreak/>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DengXian" w:hAnsi="Times"/>
          <w:szCs w:val="24"/>
          <w:lang w:eastAsia="zh-CN"/>
        </w:rPr>
      </w:pPr>
    </w:p>
    <w:p w14:paraId="388EDDC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DE6904" w14:textId="77777777" w:rsidR="00B22A3B" w:rsidRDefault="000519FB">
      <w:pPr>
        <w:spacing w:after="0"/>
        <w:jc w:val="both"/>
        <w:rPr>
          <w:rFonts w:ascii="Times" w:eastAsia="DengXian"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1AE19F08" w14:textId="77777777" w:rsidR="00B22A3B" w:rsidRDefault="00B22A3B">
      <w:pPr>
        <w:spacing w:after="0"/>
        <w:jc w:val="both"/>
        <w:rPr>
          <w:rFonts w:ascii="Times" w:eastAsia="DengXian" w:hAnsi="Times"/>
          <w:szCs w:val="24"/>
          <w:highlight w:val="green"/>
          <w:lang w:eastAsia="zh-CN"/>
        </w:rPr>
      </w:pPr>
    </w:p>
    <w:p w14:paraId="5C9EBA2A"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CSI-ReportConfig</w:t>
      </w:r>
      <w:r>
        <w:rPr>
          <w:rFonts w:eastAsia="SimSun"/>
          <w:lang w:eastAsia="zh-CN"/>
        </w:rPr>
        <w:t xml:space="preserve"> with </w:t>
      </w:r>
      <w:r>
        <w:rPr>
          <w:rFonts w:eastAsia="SimSun"/>
          <w:i/>
          <w:iCs/>
          <w:lang w:eastAsia="zh-CN"/>
        </w:rPr>
        <w:t>reportQuantity</w:t>
      </w:r>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02747EF" w14:textId="77777777" w:rsidR="00B22A3B" w:rsidRDefault="00B22A3B">
      <w:pPr>
        <w:spacing w:after="0"/>
        <w:jc w:val="both"/>
        <w:rPr>
          <w:rFonts w:ascii="Times" w:eastAsia="DengXian" w:hAnsi="Times"/>
          <w:szCs w:val="24"/>
          <w:highlight w:val="green"/>
          <w:lang w:eastAsia="zh-CN"/>
        </w:rPr>
      </w:pPr>
    </w:p>
    <w:p w14:paraId="6DFF785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CB947C5"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DengXian" w:hAnsi="Times"/>
          <w:szCs w:val="24"/>
          <w:lang w:eastAsia="zh-CN"/>
        </w:rPr>
      </w:pPr>
    </w:p>
    <w:p w14:paraId="7BA8C17F"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DengXian"/>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DengXian"/>
          <w:lang w:eastAsia="zh-CN"/>
        </w:rPr>
      </w:pPr>
    </w:p>
    <w:p w14:paraId="4417E206"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DengXian"/>
          <w:lang w:eastAsia="zh-CN"/>
        </w:rPr>
      </w:pPr>
    </w:p>
    <w:p w14:paraId="4C3A9DD1"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DengXian"/>
          <w:lang w:eastAsia="zh-CN"/>
        </w:rPr>
        <w:lastRenderedPageBreak/>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DengXian"/>
          <w:lang w:eastAsia="zh-CN"/>
        </w:rPr>
      </w:pPr>
    </w:p>
    <w:p w14:paraId="7FADB89B"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6901BF4" w14:textId="77777777" w:rsidR="00B22A3B" w:rsidRDefault="000519FB">
      <w:pPr>
        <w:spacing w:after="0"/>
        <w:jc w:val="both"/>
        <w:rPr>
          <w:rFonts w:ascii="Times" w:eastAsia="DengXian" w:hAnsi="Times"/>
          <w:szCs w:val="24"/>
          <w:lang w:eastAsia="zh-CN"/>
        </w:rPr>
      </w:pPr>
      <w:r>
        <w:rPr>
          <w:rFonts w:ascii="Times" w:eastAsia="Batang" w:hAnsi="Times"/>
          <w:szCs w:val="24"/>
          <w:lang w:eastAsia="de-DE"/>
        </w:rPr>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w:t>
      </w:r>
      <w:proofErr w:type="spellStart"/>
      <w:r>
        <w:rPr>
          <w:rFonts w:ascii="Times" w:eastAsia="Batang" w:hAnsi="Times"/>
          <w:szCs w:val="24"/>
          <w:lang w:eastAsia="zh-CN"/>
        </w:rPr>
        <w:t>Opt</w:t>
      </w:r>
      <w:proofErr w:type="spellEnd"/>
      <w:r>
        <w:rPr>
          <w:rFonts w:ascii="Times" w:eastAsia="Batang" w:hAnsi="Times"/>
          <w:szCs w:val="24"/>
          <w:lang w:eastAsia="zh-CN"/>
        </w:rPr>
        <w:t xml:space="preserve">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DengXian" w:hAnsi="Times"/>
          <w:szCs w:val="24"/>
          <w:lang w:eastAsia="zh-CN"/>
        </w:rPr>
      </w:pPr>
    </w:p>
    <w:p w14:paraId="4005CAD3"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2C3FB9E" w14:textId="77777777" w:rsidR="00B22A3B" w:rsidRDefault="00B22A3B">
      <w:pPr>
        <w:spacing w:after="0"/>
        <w:jc w:val="both"/>
        <w:rPr>
          <w:rFonts w:ascii="Times" w:eastAsia="DengXian" w:hAnsi="Times"/>
          <w:szCs w:val="24"/>
          <w:highlight w:val="green"/>
          <w:lang w:eastAsia="zh-CN"/>
        </w:rPr>
      </w:pPr>
    </w:p>
    <w:p w14:paraId="7398B85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associatedIDforSetA-r19, resourcesForSetA-r19, resourcesForChannelMeasurement, associatedIDforSetB-r19, reportQuantity-r19, reportConfigType</w:t>
      </w:r>
      <w:r>
        <w:rPr>
          <w:rFonts w:eastAsia="DengXian" w:hint="eastAsia"/>
          <w:i/>
          <w:iCs/>
          <w:lang w:eastAsia="zh-CN"/>
        </w:rPr>
        <w:t>,</w:t>
      </w:r>
      <w:r>
        <w:rPr>
          <w:rFonts w:eastAsia="SimSun"/>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SimSun"/>
          <w:lang w:val="en-GB" w:eastAsia="zh-CN"/>
        </w:rPr>
      </w:pPr>
    </w:p>
    <w:p w14:paraId="63026AC6" w14:textId="77777777" w:rsidR="00B22A3B" w:rsidRDefault="000519FB">
      <w:pPr>
        <w:pStyle w:val="Heading2"/>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DengXian"/>
          <w:highlight w:val="green"/>
          <w:lang w:eastAsia="zh-CN"/>
        </w:rPr>
      </w:pPr>
    </w:p>
    <w:p w14:paraId="6D709CD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DengXian"/>
          <w:highlight w:val="green"/>
          <w:lang w:eastAsia="zh-CN"/>
        </w:rPr>
      </w:pPr>
    </w:p>
    <w:p w14:paraId="444F7D1A"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DengXian"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lastRenderedPageBreak/>
        <w:t>Agreement</w:t>
      </w:r>
      <w:r>
        <w:rPr>
          <w:rFonts w:ascii="Times" w:eastAsia="DengXian"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(i.e., 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DengXian"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DengXian"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236FC3F9"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SimSun"/>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Heading2"/>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KaiTi" w:hAnsi="Arial" w:cs="Arial"/>
          <w:kern w:val="2"/>
          <w:sz w:val="28"/>
          <w:szCs w:val="28"/>
          <w:lang w:val="it-IT" w:eastAsia="zh-CN"/>
        </w:rPr>
      </w:pPr>
      <w:r w:rsidRPr="001736C9">
        <w:rPr>
          <w:rFonts w:ascii="Arial" w:eastAsia="KaiTi"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SimSun"/>
          <w:color w:val="493118"/>
          <w:lang w:eastAsia="zh-CN"/>
        </w:rPr>
      </w:pPr>
    </w:p>
    <w:p w14:paraId="1CB55F8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1DAE41"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0EB2DE04" w14:textId="77777777" w:rsidR="00B22A3B" w:rsidRDefault="00B22A3B">
      <w:pPr>
        <w:snapToGrid w:val="0"/>
        <w:spacing w:after="0"/>
        <w:jc w:val="both"/>
        <w:rPr>
          <w:rFonts w:ascii="Times" w:eastAsia="SimSun" w:hAnsi="Times"/>
          <w:szCs w:val="24"/>
          <w:lang w:eastAsia="zh-CN"/>
        </w:rPr>
      </w:pPr>
    </w:p>
    <w:p w14:paraId="7EFBF03A" w14:textId="77777777" w:rsidR="00B22A3B" w:rsidRDefault="000519FB">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223BEACA"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r>
        <w:rPr>
          <w:rFonts w:ascii="Times" w:eastAsia="SimSun" w:hAnsi="Times"/>
          <w:i/>
          <w:szCs w:val="24"/>
          <w:lang w:eastAsia="zh-CN"/>
        </w:rPr>
        <w:t>reportQuantity</w:t>
      </w:r>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6FAB1BD3" w14:textId="77777777" w:rsidR="00B22A3B" w:rsidRDefault="00B22A3B">
      <w:pPr>
        <w:snapToGrid w:val="0"/>
        <w:spacing w:after="0"/>
        <w:jc w:val="both"/>
        <w:rPr>
          <w:rFonts w:ascii="Times" w:eastAsia="SimSun"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lastRenderedPageBreak/>
        <w:t>Inference (BM-Case1)</w:t>
      </w:r>
    </w:p>
    <w:p w14:paraId="3D71EFA6"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57039ADB" w14:textId="77777777" w:rsidR="00B22A3B" w:rsidRDefault="00B22A3B">
      <w:pPr>
        <w:snapToGrid w:val="0"/>
        <w:spacing w:after="0"/>
        <w:jc w:val="both"/>
        <w:rPr>
          <w:rFonts w:eastAsia="DengXian"/>
          <w:b/>
          <w:bCs/>
          <w:u w:val="single"/>
          <w:lang w:val="en-US" w:eastAsia="zh-CN"/>
        </w:rPr>
      </w:pPr>
    </w:p>
    <w:p w14:paraId="40589E72"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proofErr w:type="spellStart"/>
      <w:r>
        <w:rPr>
          <w:rFonts w:eastAsia="Batang"/>
          <w:szCs w:val="24"/>
          <w:lang w:eastAsia="zh-CN"/>
        </w:rPr>
        <w:t>Opt</w:t>
      </w:r>
      <w:proofErr w:type="spellEnd"/>
      <w:r>
        <w:rPr>
          <w:rFonts w:eastAsia="Batang"/>
          <w:szCs w:val="24"/>
          <w:lang w:eastAsia="zh-CN"/>
        </w:rPr>
        <w:t xml:space="preserve">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DengXian" w:hAnsi="Times"/>
          <w:szCs w:val="24"/>
          <w:highlight w:val="green"/>
          <w:lang w:val="en-US" w:eastAsia="zh-CN"/>
        </w:rPr>
      </w:pPr>
    </w:p>
    <w:p w14:paraId="32BEEE2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1C289C2" w14:textId="77777777" w:rsidR="00B22A3B" w:rsidRDefault="000519FB">
      <w:pPr>
        <w:snapToGrid w:val="0"/>
        <w:spacing w:after="0"/>
        <w:jc w:val="both"/>
        <w:rPr>
          <w:rFonts w:ascii="Times" w:eastAsia="DengXian"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1ECA31F2"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CSI-ReportConfig</w:t>
      </w:r>
      <w:r>
        <w:rPr>
          <w:rFonts w:eastAsia="SimSun"/>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04E66FD6" w14:textId="77777777" w:rsidR="00B22A3B" w:rsidRDefault="00B22A3B">
      <w:pPr>
        <w:snapToGrid w:val="0"/>
        <w:spacing w:after="0"/>
        <w:jc w:val="both"/>
        <w:rPr>
          <w:rFonts w:eastAsia="DengXian"/>
          <w:b/>
          <w:bCs/>
          <w:u w:val="single"/>
          <w:lang w:val="en-US" w:eastAsia="zh-CN"/>
        </w:rPr>
      </w:pPr>
    </w:p>
    <w:p w14:paraId="175D0A95"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676BC58D" w14:textId="77777777" w:rsidR="00B22A3B" w:rsidRDefault="00B22A3B">
      <w:pPr>
        <w:snapToGrid w:val="0"/>
        <w:spacing w:after="0"/>
        <w:jc w:val="both"/>
        <w:rPr>
          <w:rFonts w:eastAsia="DengXian"/>
          <w:b/>
          <w:bCs/>
          <w:u w:val="single"/>
          <w:lang w:val="en-US" w:eastAsia="zh-CN"/>
        </w:rPr>
      </w:pPr>
    </w:p>
    <w:p w14:paraId="2C86A0BE" w14:textId="77777777" w:rsidR="00B22A3B" w:rsidRDefault="000519FB">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11B0EFE1" w14:textId="77777777" w:rsidR="00B22A3B" w:rsidRDefault="00B22A3B">
      <w:pPr>
        <w:snapToGrid w:val="0"/>
        <w:spacing w:after="0"/>
        <w:jc w:val="both"/>
        <w:rPr>
          <w:rFonts w:eastAsia="DengXian"/>
          <w:b/>
          <w:bCs/>
          <w:u w:val="single"/>
          <w:lang w:val="en-US" w:eastAsia="zh-CN"/>
        </w:rPr>
      </w:pPr>
    </w:p>
    <w:p w14:paraId="4BEF499A"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w:t>
      </w:r>
      <w:proofErr w:type="spellStart"/>
      <w:r>
        <w:rPr>
          <w:rFonts w:eastAsia="Batang"/>
          <w:i/>
          <w:iCs/>
          <w:lang w:eastAsia="zh-CN"/>
        </w:rPr>
        <w:t>ResourceConfigId</w:t>
      </w:r>
      <w:proofErr w:type="spellEnd"/>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DengXian"/>
          <w:lang w:eastAsia="zh-CN"/>
        </w:rPr>
      </w:pPr>
    </w:p>
    <w:p w14:paraId="785E4B73"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DengXian"/>
          <w:lang w:eastAsia="zh-CN"/>
        </w:rPr>
      </w:pPr>
    </w:p>
    <w:p w14:paraId="77AF1C4C"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13DD91EA"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03B4FD26" w14:textId="77777777" w:rsidR="00B22A3B" w:rsidRDefault="00B22A3B">
      <w:pPr>
        <w:snapToGrid w:val="0"/>
        <w:spacing w:after="0"/>
        <w:jc w:val="both"/>
        <w:rPr>
          <w:rFonts w:eastAsia="DengXian"/>
          <w:lang w:eastAsia="zh-CN"/>
        </w:rPr>
      </w:pPr>
    </w:p>
    <w:p w14:paraId="5160502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DengXian"/>
          <w:lang w:eastAsia="zh-CN"/>
        </w:rPr>
      </w:pPr>
    </w:p>
    <w:p w14:paraId="6202D83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22DF773" w14:textId="77777777" w:rsidR="00B22A3B" w:rsidRDefault="000519FB">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587AAA1A" w14:textId="77777777" w:rsidR="00B22A3B" w:rsidRDefault="00B22A3B">
      <w:pPr>
        <w:snapToGrid w:val="0"/>
        <w:spacing w:after="0"/>
        <w:jc w:val="both"/>
        <w:rPr>
          <w:rFonts w:eastAsia="DengXian"/>
          <w:lang w:eastAsia="zh-CN"/>
        </w:rPr>
      </w:pPr>
    </w:p>
    <w:p w14:paraId="74DC918A" w14:textId="77777777" w:rsidR="00B22A3B" w:rsidRDefault="000519FB">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4CC86321" w14:textId="77777777" w:rsidR="00B22A3B" w:rsidRDefault="000519FB">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DengXian"/>
          <w:szCs w:val="24"/>
          <w:lang w:eastAsia="zh-CN"/>
        </w:rPr>
      </w:pPr>
    </w:p>
    <w:p w14:paraId="2A5AA5E6"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w:t>
      </w:r>
      <w:proofErr w:type="spellStart"/>
      <w:r>
        <w:rPr>
          <w:rFonts w:eastAsia="SimSun"/>
          <w:i/>
          <w:iCs/>
          <w:lang w:eastAsia="ja-JP"/>
        </w:rPr>
        <w:t>ResourceConfigId</w:t>
      </w:r>
      <w:proofErr w:type="spellEnd"/>
      <w:r>
        <w:rPr>
          <w:rFonts w:eastAsia="SimSun"/>
          <w:lang w:eastAsia="ja-JP"/>
        </w:rPr>
        <w:t xml:space="preserve"> s are configured for Set A and Set B separately.</w:t>
      </w:r>
    </w:p>
    <w:p w14:paraId="708BB142" w14:textId="77777777" w:rsidR="00B22A3B" w:rsidRDefault="00B22A3B">
      <w:pPr>
        <w:snapToGrid w:val="0"/>
        <w:spacing w:after="0"/>
        <w:jc w:val="both"/>
        <w:rPr>
          <w:rFonts w:eastAsia="DengXian"/>
          <w:b/>
          <w:bCs/>
          <w:u w:val="single"/>
          <w:lang w:val="en-US" w:eastAsia="zh-CN"/>
        </w:rPr>
      </w:pPr>
    </w:p>
    <w:p w14:paraId="3A1C269D" w14:textId="77777777" w:rsidR="00B22A3B" w:rsidRDefault="00B22A3B">
      <w:pPr>
        <w:snapToGrid w:val="0"/>
        <w:spacing w:after="0"/>
        <w:jc w:val="both"/>
        <w:rPr>
          <w:rFonts w:eastAsia="DengXian"/>
          <w:b/>
          <w:bCs/>
          <w:u w:val="single"/>
          <w:lang w:eastAsia="zh-CN"/>
        </w:rPr>
      </w:pPr>
    </w:p>
    <w:p w14:paraId="650235C4" w14:textId="77777777" w:rsidR="00B22A3B" w:rsidRDefault="000519FB">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20D58D27" w14:textId="77777777" w:rsidR="00B22A3B" w:rsidRDefault="00B22A3B">
      <w:pPr>
        <w:snapToGrid w:val="0"/>
        <w:spacing w:after="0"/>
        <w:jc w:val="both"/>
        <w:rPr>
          <w:rFonts w:eastAsia="DengXian"/>
          <w:highlight w:val="green"/>
          <w:lang w:val="en-US" w:eastAsia="zh-CN"/>
        </w:rPr>
      </w:pPr>
    </w:p>
    <w:p w14:paraId="3B94C8B1"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proofErr w:type="spellStart"/>
      <w:r>
        <w:rPr>
          <w:rFonts w:eastAsia="Times New Roman"/>
          <w:lang w:val="en-US" w:eastAsia="zh-CN"/>
        </w:rPr>
        <w:t>Opt</w:t>
      </w:r>
      <w:proofErr w:type="spellEnd"/>
      <w:r>
        <w:rPr>
          <w:rFonts w:eastAsia="Times New Roman"/>
          <w:lang w:val="en-US" w:eastAsia="zh-CN"/>
        </w:rPr>
        <w:t xml:space="preserve">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lastRenderedPageBreak/>
        <w:t>where the set of beams is Set A, i.e., the beams for UE prediction.</w:t>
      </w:r>
    </w:p>
    <w:p w14:paraId="60D56F52" w14:textId="77777777" w:rsidR="00B22A3B" w:rsidRDefault="00B22A3B">
      <w:pPr>
        <w:snapToGrid w:val="0"/>
        <w:spacing w:after="0"/>
        <w:jc w:val="both"/>
        <w:rPr>
          <w:rFonts w:eastAsia="DengXian"/>
          <w:lang w:val="en-US" w:eastAsia="zh-CN"/>
        </w:rPr>
      </w:pPr>
    </w:p>
    <w:p w14:paraId="771C7F9E"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1A9E2F3E" w14:textId="77777777" w:rsidR="00B22A3B" w:rsidRDefault="00B22A3B">
      <w:pPr>
        <w:snapToGrid w:val="0"/>
        <w:spacing w:after="0"/>
        <w:jc w:val="both"/>
        <w:rPr>
          <w:rFonts w:eastAsia="DengXian"/>
          <w:highlight w:val="darkYellow"/>
          <w:lang w:eastAsia="zh-CN"/>
        </w:rPr>
      </w:pPr>
    </w:p>
    <w:p w14:paraId="41872C33" w14:textId="77777777" w:rsidR="00B22A3B" w:rsidRDefault="000519FB">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DengXian"/>
          <w:lang w:eastAsia="zh-CN"/>
        </w:rPr>
      </w:pPr>
    </w:p>
    <w:p w14:paraId="11BF46B7"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208A0C3" w14:textId="77777777" w:rsidR="00B22A3B" w:rsidRDefault="000519FB">
      <w:pPr>
        <w:snapToGrid w:val="0"/>
        <w:spacing w:after="0"/>
        <w:jc w:val="both"/>
        <w:rPr>
          <w:rFonts w:ascii="Times" w:eastAsia="DengXian" w:hAnsi="Times"/>
          <w:szCs w:val="24"/>
          <w:lang w:val="en-US" w:eastAsia="zh-CN"/>
        </w:rPr>
      </w:pPr>
      <w:r>
        <w:rPr>
          <w:rFonts w:ascii="Times" w:eastAsia="DengXian"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7803EC26" w14:textId="77777777" w:rsidR="00B22A3B" w:rsidRDefault="00B22A3B">
      <w:pPr>
        <w:snapToGrid w:val="0"/>
        <w:spacing w:after="0"/>
        <w:jc w:val="both"/>
        <w:rPr>
          <w:rFonts w:eastAsia="DengXian"/>
          <w:lang w:eastAsia="zh-CN"/>
        </w:rPr>
      </w:pPr>
    </w:p>
    <w:p w14:paraId="49875A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SimSun"/>
          <w:highlight w:val="green"/>
          <w:lang w:eastAsia="zh-CN"/>
        </w:rPr>
      </w:pPr>
    </w:p>
    <w:p w14:paraId="3559592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DengXian" w:hAnsi="Times"/>
          <w:szCs w:val="24"/>
          <w:lang w:eastAsia="zh-CN"/>
        </w:rPr>
      </w:pPr>
    </w:p>
    <w:p w14:paraId="20B12604"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SimSun"/>
          <w:highlight w:val="green"/>
          <w:lang w:eastAsia="zh-CN"/>
        </w:rPr>
      </w:pPr>
    </w:p>
    <w:p w14:paraId="426474C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SimSun"/>
          <w:highlight w:val="green"/>
          <w:lang w:val="en-US" w:eastAsia="zh-CN"/>
        </w:rPr>
      </w:pPr>
    </w:p>
    <w:p w14:paraId="2B5363B5"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24F1CB"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CRI or SSBRI #k is mapped to RSRP #k, where k = 1,2</w:t>
      </w:r>
      <w:r>
        <w:rPr>
          <w:rFonts w:ascii="Times" w:eastAsia="SimSun" w:hAnsi="Times" w:hint="eastAsia"/>
          <w:szCs w:val="24"/>
          <w:lang w:eastAsia="zh-CN"/>
        </w:rPr>
        <w:t>,</w:t>
      </w:r>
      <w:r>
        <w:rPr>
          <w:rFonts w:ascii="Times" w:eastAsia="SimSun"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D373206" w14:textId="77777777" w:rsidR="00B22A3B" w:rsidRDefault="000519FB">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0986F290" w14:textId="77777777" w:rsidR="00B22A3B" w:rsidRDefault="000519FB">
      <w:pPr>
        <w:snapToGrid w:val="0"/>
        <w:spacing w:after="0"/>
        <w:jc w:val="both"/>
        <w:rPr>
          <w:rFonts w:eastAsia="SimSun"/>
          <w:lang w:eastAsia="zh-CN"/>
        </w:rPr>
      </w:pPr>
      <w:r>
        <w:rPr>
          <w:rFonts w:eastAsia="SimSun"/>
          <w:lang w:eastAsia="zh-CN"/>
        </w:rPr>
        <w:lastRenderedPageBreak/>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w:t>
      </w:r>
      <w:proofErr w:type="spellStart"/>
      <w:r>
        <w:rPr>
          <w:rFonts w:eastAsia="SimSun"/>
          <w:lang w:eastAsia="zh-CN"/>
        </w:rPr>
        <w:t>Opt</w:t>
      </w:r>
      <w:proofErr w:type="spellEnd"/>
      <w:r>
        <w:rPr>
          <w:rFonts w:eastAsia="SimSun"/>
          <w:lang w:eastAsia="zh-CN"/>
        </w:rPr>
        <w:t xml:space="preserve">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SimSun"/>
          <w:highlight w:val="green"/>
          <w:lang w:eastAsia="zh-CN"/>
        </w:rPr>
      </w:pPr>
    </w:p>
    <w:p w14:paraId="399E2356" w14:textId="77777777" w:rsidR="00B22A3B" w:rsidRDefault="00B22A3B">
      <w:pPr>
        <w:snapToGrid w:val="0"/>
        <w:spacing w:after="0"/>
        <w:jc w:val="both"/>
        <w:rPr>
          <w:rFonts w:eastAsia="SimSun"/>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(BM-Case2)</w:t>
      </w:r>
    </w:p>
    <w:p w14:paraId="5E6147D8" w14:textId="77777777" w:rsidR="00B22A3B" w:rsidRDefault="000519FB">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550E12F8" w14:textId="77777777" w:rsidR="00B22A3B" w:rsidRDefault="000519FB">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F75BFA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3478121" w14:textId="77777777" w:rsidR="00B22A3B" w:rsidRPr="003F6D1D" w:rsidRDefault="000519FB">
      <w:pPr>
        <w:snapToGrid w:val="0"/>
        <w:spacing w:after="0"/>
        <w:jc w:val="both"/>
        <w:rPr>
          <w:rFonts w:eastAsia="SimSun"/>
          <w:szCs w:val="24"/>
          <w:lang w:val="en-US" w:eastAsia="zh-CN"/>
        </w:rPr>
      </w:pPr>
      <w:r>
        <w:rPr>
          <w:rFonts w:eastAsia="SimSun"/>
          <w:szCs w:val="24"/>
          <w:lang w:val="en-US" w:eastAsia="zh-CN"/>
        </w:rPr>
        <w:t>For UE-sided model for BM-Case 2, for inference results report</w:t>
      </w:r>
      <w:r w:rsidRPr="003F6D1D">
        <w:rPr>
          <w:rFonts w:eastAsia="SimSun"/>
          <w:szCs w:val="24"/>
          <w:lang w:val="en-US" w:eastAsia="zh-CN"/>
        </w:rPr>
        <w:t xml:space="preserve">, support to configure UE with N </w:t>
      </w:r>
      <w:r w:rsidRPr="003F6D1D">
        <w:rPr>
          <w:rFonts w:eastAsia="SimSun" w:hint="eastAsia"/>
          <w:szCs w:val="24"/>
          <w:lang w:val="en-US" w:eastAsia="zh-CN"/>
        </w:rPr>
        <w:t xml:space="preserve">future </w:t>
      </w:r>
      <w:r w:rsidRPr="003F6D1D">
        <w:rPr>
          <w:rFonts w:eastAsia="SimSun"/>
          <w:szCs w:val="24"/>
          <w:lang w:val="en-US" w:eastAsia="zh-CN"/>
        </w:rPr>
        <w:t>time instance(s) for inference by NW</w:t>
      </w:r>
      <w:r w:rsidRPr="003F6D1D">
        <w:rPr>
          <w:rFonts w:eastAsia="SimSun" w:hint="eastAsia"/>
          <w:szCs w:val="24"/>
          <w:lang w:val="en-US" w:eastAsia="zh-CN"/>
        </w:rPr>
        <w:t xml:space="preserve"> when applicable</w:t>
      </w:r>
    </w:p>
    <w:p w14:paraId="09319FB1"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SimSun"/>
          <w:szCs w:val="24"/>
          <w:lang w:eastAsia="zh-CN"/>
        </w:rPr>
      </w:pPr>
    </w:p>
    <w:p w14:paraId="5468EF01"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SimSun"/>
          <w:szCs w:val="24"/>
          <w:lang w:eastAsia="zh-CN"/>
        </w:rPr>
      </w:pPr>
    </w:p>
    <w:p w14:paraId="133E9C16"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DengXian" w:hAnsi="Times"/>
          <w:szCs w:val="24"/>
          <w:highlight w:val="yellow"/>
          <w:lang w:eastAsia="zh-CN"/>
        </w:rPr>
      </w:pPr>
    </w:p>
    <w:p w14:paraId="52D10DA2" w14:textId="77777777" w:rsidR="00B22A3B" w:rsidRDefault="000519FB">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904EA40" w14:textId="77777777" w:rsidR="00B22A3B" w:rsidRDefault="000519FB">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2B556E5" w14:textId="77777777" w:rsidR="00B22A3B" w:rsidRDefault="000519FB">
      <w:pPr>
        <w:snapToGrid w:val="0"/>
        <w:spacing w:after="0"/>
        <w:jc w:val="both"/>
        <w:rPr>
          <w:rFonts w:ascii="Times" w:eastAsia="SimSun" w:hAnsi="Times"/>
          <w:color w:val="000000"/>
          <w:szCs w:val="24"/>
          <w:lang w:eastAsia="zh-CN"/>
        </w:rPr>
      </w:pPr>
      <w:r>
        <w:rPr>
          <w:rFonts w:ascii="Times" w:eastAsia="SimSun" w:hAnsi="Times"/>
          <w:szCs w:val="24"/>
          <w:lang w:eastAsia="zh-CN"/>
        </w:rPr>
        <w:lastRenderedPageBreak/>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CRI or SSBRI #k is mapped to RSRP #k with the same time instance, where k = 1,2</w:t>
      </w:r>
      <w:r>
        <w:rPr>
          <w:rFonts w:ascii="Times" w:eastAsia="SimSun" w:hAnsi="Times" w:hint="eastAsia"/>
          <w:color w:val="000000"/>
          <w:szCs w:val="24"/>
          <w:lang w:eastAsia="zh-CN"/>
        </w:rPr>
        <w:t>,</w:t>
      </w:r>
      <w:r>
        <w:rPr>
          <w:rFonts w:ascii="Times" w:eastAsia="SimSun"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DengXian" w:hAnsi="Times"/>
          <w:szCs w:val="24"/>
          <w:lang w:eastAsia="zh-CN"/>
        </w:rPr>
      </w:pPr>
    </w:p>
    <w:p w14:paraId="1BB165D6"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27F7DF62"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lastRenderedPageBreak/>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DengXian"/>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DengXian"/>
          <w:lang w:eastAsia="zh-CN"/>
        </w:rPr>
      </w:pPr>
    </w:p>
    <w:p w14:paraId="58A0D595"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DengXian" w:hAnsi="Times"/>
          <w:szCs w:val="24"/>
          <w:lang w:eastAsia="zh-CN"/>
        </w:rPr>
      </w:pPr>
    </w:p>
    <w:p w14:paraId="5EBA9602" w14:textId="77777777" w:rsidR="00B22A3B" w:rsidRDefault="000519FB">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DengXian"/>
          <w:szCs w:val="24"/>
          <w:lang w:eastAsia="zh-CN"/>
        </w:rPr>
      </w:pPr>
    </w:p>
    <w:p w14:paraId="2370B45E"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35C42F33" w14:textId="77777777" w:rsidR="00B22A3B" w:rsidRDefault="000519FB">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lastRenderedPageBreak/>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DengXian"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w:t>
      </w:r>
      <w:proofErr w:type="spellStart"/>
      <w:r>
        <w:rPr>
          <w:rFonts w:ascii="Times" w:eastAsia="DengXian" w:hAnsi="Times"/>
          <w:szCs w:val="24"/>
          <w:lang w:eastAsia="zh-CN"/>
        </w:rPr>
        <w:t>behavior</w:t>
      </w:r>
      <w:proofErr w:type="spellEnd"/>
      <w:r>
        <w:rPr>
          <w:rFonts w:ascii="Times" w:eastAsia="DengXian" w:hAnsi="Times"/>
          <w:szCs w:val="24"/>
          <w:lang w:eastAsia="zh-CN"/>
        </w:rPr>
        <w:t xml:space="preserve"> of the </w:t>
      </w:r>
      <w:r>
        <w:rPr>
          <w:rFonts w:ascii="Times" w:eastAsia="DengXian" w:hAnsi="Times"/>
          <w:i/>
          <w:iCs/>
          <w:szCs w:val="24"/>
          <w:lang w:eastAsia="zh-CN"/>
        </w:rPr>
        <w:t>reportConfigType</w:t>
      </w:r>
      <w:r>
        <w:rPr>
          <w:rFonts w:ascii="Times" w:eastAsia="DengXian" w:hAnsi="Times"/>
          <w:szCs w:val="24"/>
          <w:lang w:eastAsia="zh-CN"/>
        </w:rPr>
        <w:t xml:space="preserve"> for </w:t>
      </w:r>
      <w:proofErr w:type="spellStart"/>
      <w:r>
        <w:rPr>
          <w:rFonts w:ascii="Times" w:eastAsia="DengXian" w:hAnsi="Times"/>
          <w:szCs w:val="24"/>
          <w:lang w:eastAsia="zh-CN"/>
        </w:rPr>
        <w:t>infernece</w:t>
      </w:r>
      <w:proofErr w:type="spellEnd"/>
      <w:r>
        <w:rPr>
          <w:rFonts w:ascii="Times" w:eastAsia="DengXian" w:hAnsi="Times"/>
          <w:szCs w:val="24"/>
          <w:lang w:eastAsia="zh-CN"/>
        </w:rPr>
        <w:t xml:space="preserve"> report and the </w:t>
      </w:r>
      <w:r>
        <w:rPr>
          <w:rFonts w:ascii="Times" w:eastAsia="DengXian" w:hAnsi="Times"/>
          <w:i/>
          <w:iCs/>
          <w:szCs w:val="24"/>
          <w:lang w:eastAsia="zh-CN"/>
        </w:rPr>
        <w:t>reportConfigType</w:t>
      </w:r>
      <w:r>
        <w:rPr>
          <w:rFonts w:ascii="Times" w:eastAsia="DengXian"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DengXian" w:hAnsi="Times"/>
          <w:szCs w:val="24"/>
          <w:lang w:eastAsia="zh-CN"/>
        </w:rPr>
      </w:pPr>
    </w:p>
    <w:p w14:paraId="57D448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DengXian" w:hAnsi="Times"/>
          <w:szCs w:val="24"/>
          <w:lang w:eastAsia="zh-CN"/>
        </w:rPr>
      </w:pPr>
    </w:p>
    <w:p w14:paraId="532CF49B"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DengXian"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DengXian" w:hAnsi="Times"/>
          <w:szCs w:val="24"/>
          <w:lang w:eastAsia="zh-CN"/>
        </w:rPr>
      </w:pPr>
    </w:p>
    <w:p w14:paraId="25D434BA"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DengXian"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DengXian"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DengXian" w:hAnsi="Times"/>
          <w:szCs w:val="24"/>
          <w:highlight w:val="green"/>
          <w:lang w:eastAsia="zh-CN"/>
        </w:rPr>
      </w:pPr>
    </w:p>
    <w:p w14:paraId="1096845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DengXian"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DengXian" w:hAnsi="Times"/>
          <w:szCs w:val="24"/>
          <w:lang w:eastAsia="zh-CN"/>
        </w:rPr>
      </w:pPr>
    </w:p>
    <w:p w14:paraId="7C7201EE"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DengXian" w:hAnsi="Times"/>
          <w:strike/>
          <w:szCs w:val="24"/>
          <w:lang w:eastAsia="zh-CN"/>
        </w:rPr>
      </w:pPr>
    </w:p>
    <w:p w14:paraId="6B14779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DengXian" w:hAnsi="Times"/>
          <w:szCs w:val="24"/>
          <w:lang w:eastAsia="zh-CN"/>
        </w:rPr>
      </w:pPr>
    </w:p>
    <w:p w14:paraId="73DF3C5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1AD415" w14:textId="77777777" w:rsidR="00B22A3B" w:rsidRDefault="000519FB">
      <w:pPr>
        <w:snapToGrid w:val="0"/>
        <w:spacing w:after="0"/>
        <w:ind w:leftChars="100" w:left="200"/>
        <w:jc w:val="both"/>
        <w:rPr>
          <w:rFonts w:eastAsia="DengXian"/>
          <w:szCs w:val="24"/>
          <w:lang w:eastAsia="zh-CN"/>
        </w:rPr>
      </w:pPr>
      <w:bookmarkStart w:id="94"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Where  is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CSI-ReportConfig</w:t>
      </w:r>
      <w:r>
        <w:rPr>
          <w:rFonts w:eastAsia="DengXian"/>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w:p>
    <w:bookmarkEnd w:id="94"/>
    <w:p w14:paraId="6EF03E41" w14:textId="77777777" w:rsidR="00B22A3B" w:rsidRDefault="00B22A3B">
      <w:pPr>
        <w:snapToGrid w:val="0"/>
        <w:spacing w:after="0"/>
        <w:ind w:leftChars="100" w:left="200"/>
        <w:jc w:val="both"/>
        <w:rPr>
          <w:rFonts w:eastAsia="DengXian"/>
          <w:szCs w:val="24"/>
          <w:lang w:eastAsia="zh-CN"/>
        </w:rPr>
      </w:pPr>
    </w:p>
    <w:p w14:paraId="119143D2"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DengXian"/>
          <w:szCs w:val="24"/>
          <w:lang w:eastAsia="zh-CN"/>
        </w:rPr>
      </w:pPr>
    </w:p>
    <w:p w14:paraId="1A2AABF9"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1,..,N)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w:t>
      </w:r>
      <w:r>
        <w:rPr>
          <w:rFonts w:eastAsia="DengXian"/>
          <w:szCs w:val="24"/>
          <w:lang w:eastAsia="zh-CN"/>
        </w:rPr>
        <w:lastRenderedPageBreak/>
        <w:t xml:space="preserve">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DengXian"/>
          <w:szCs w:val="24"/>
          <w:lang w:eastAsia="zh-CN"/>
        </w:rPr>
      </w:pPr>
    </w:p>
    <w:p w14:paraId="4FB7FA9C"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01610B5"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CSI-ReportConfig</w:t>
      </w:r>
      <w:r>
        <w:rPr>
          <w:rFonts w:eastAsia="DengXian"/>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the one configured time instance (i.e. f-th time instance of the time instance in one inference report) for metric calculation is configured in the </w:t>
      </w:r>
      <w:r>
        <w:rPr>
          <w:rFonts w:eastAsia="DengXian"/>
          <w:i/>
          <w:iCs/>
          <w:szCs w:val="24"/>
          <w:lang w:eastAsia="zh-CN"/>
        </w:rPr>
        <w:t xml:space="preserve">CSI-ReportConfig </w:t>
      </w:r>
      <w:r>
        <w:rPr>
          <w:rFonts w:eastAsia="DengXian"/>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the performance metric of the f-th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5DE14345" w14:textId="77777777" w:rsidR="00B22A3B" w:rsidRDefault="000519FB">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DengXian"/>
          <w:szCs w:val="24"/>
          <w:lang w:eastAsia="zh-CN"/>
        </w:rPr>
      </w:pPr>
    </w:p>
    <w:p w14:paraId="66D3ECA6"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B2A7ADD"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CSI-ReportConfig</w:t>
      </w:r>
      <w:r>
        <w:rPr>
          <w:rFonts w:eastAsia="DengXian"/>
          <w:szCs w:val="24"/>
          <w:lang w:eastAsia="zh-CN"/>
        </w:rPr>
        <w:t xml:space="preserve"> for monitoring.</w:t>
      </w:r>
    </w:p>
    <w:p w14:paraId="57B852F7" w14:textId="77777777" w:rsidR="00B22A3B" w:rsidRDefault="00B22A3B">
      <w:pPr>
        <w:snapToGrid w:val="0"/>
        <w:spacing w:after="0"/>
        <w:ind w:leftChars="100" w:left="200"/>
        <w:jc w:val="both"/>
        <w:rPr>
          <w:rFonts w:eastAsia="DengXian"/>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DengXian"/>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DengXian"/>
          <w:b/>
          <w:bCs/>
          <w:szCs w:val="24"/>
          <w:u w:val="single"/>
          <w:lang w:eastAsia="zh-CN"/>
        </w:rPr>
      </w:pPr>
    </w:p>
    <w:p w14:paraId="427DFBB1"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762D8C11" w14:textId="77777777" w:rsidR="00B22A3B" w:rsidRDefault="00B22A3B">
      <w:pPr>
        <w:snapToGrid w:val="0"/>
        <w:spacing w:after="0"/>
        <w:ind w:leftChars="100" w:left="200"/>
        <w:jc w:val="both"/>
        <w:rPr>
          <w:rFonts w:eastAsia="DengXian"/>
          <w:b/>
          <w:bCs/>
          <w:szCs w:val="24"/>
          <w:u w:val="single"/>
          <w:lang w:eastAsia="zh-CN"/>
        </w:rPr>
      </w:pPr>
    </w:p>
    <w:p w14:paraId="4C634F0D" w14:textId="77777777" w:rsidR="00B22A3B" w:rsidRDefault="000519FB">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DengXian"/>
          <w:strike/>
          <w:szCs w:val="24"/>
          <w:lang w:eastAsia="zh-CN"/>
        </w:rPr>
      </w:pPr>
    </w:p>
    <w:p w14:paraId="189553CD" w14:textId="77777777" w:rsidR="00B22A3B" w:rsidRDefault="000519FB">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lastRenderedPageBreak/>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DengXian"/>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DengXian"/>
          <w:szCs w:val="24"/>
          <w:lang w:eastAsia="zh-CN"/>
        </w:rPr>
      </w:pPr>
    </w:p>
    <w:p w14:paraId="5FD6B3FC" w14:textId="77777777" w:rsidR="00B22A3B" w:rsidRDefault="000519FB">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DengXian"/>
          <w:szCs w:val="24"/>
          <w:lang w:eastAsia="zh-CN"/>
        </w:rPr>
      </w:pPr>
    </w:p>
    <w:p w14:paraId="51CD95D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DengXian"/>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DengXian"/>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DengXian" w:hAnsi="Times"/>
          <w:szCs w:val="24"/>
          <w:lang w:eastAsia="zh-CN"/>
        </w:rPr>
      </w:pPr>
    </w:p>
    <w:p w14:paraId="58F12982" w14:textId="77777777" w:rsidR="00B22A3B" w:rsidRDefault="000519FB">
      <w:pPr>
        <w:pStyle w:val="Heading2"/>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6842337B" w14:textId="77777777" w:rsidR="00B22A3B" w:rsidRDefault="000519FB">
      <w:pPr>
        <w:snapToGrid w:val="0"/>
        <w:spacing w:after="0"/>
        <w:jc w:val="both"/>
        <w:rPr>
          <w:rFonts w:eastAsia="DengXian"/>
          <w:szCs w:val="24"/>
          <w:lang w:eastAsia="zh-CN"/>
        </w:rPr>
      </w:pPr>
      <w:r>
        <w:rPr>
          <w:rFonts w:eastAsia="Batang"/>
          <w:szCs w:val="24"/>
          <w:lang w:eastAsia="zh-CN"/>
        </w:rPr>
        <w:t xml:space="preserve">Answer to Q2 in </w:t>
      </w:r>
      <w:hyperlink r:id="rId21" w:history="1">
        <w:r w:rsidR="00B22A3B">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64D761F1" w14:textId="77777777">
        <w:tc>
          <w:tcPr>
            <w:tcW w:w="5000" w:type="pct"/>
          </w:tcPr>
          <w:p w14:paraId="4EBDDD16" w14:textId="77777777" w:rsidR="00B22A3B" w:rsidRDefault="000519FB">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DengXian"/>
          <w:szCs w:val="24"/>
          <w:lang w:eastAsia="zh-CN"/>
        </w:rPr>
      </w:pPr>
    </w:p>
    <w:p w14:paraId="5269ADEB"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DengXian"/>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DengXian"/>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w:t>
      </w:r>
      <w:r>
        <w:rPr>
          <w:rFonts w:eastAsia="Batang"/>
          <w:lang w:eastAsia="de-DE"/>
        </w:rPr>
        <w:lastRenderedPageBreak/>
        <w:t xml:space="preserve">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proofErr w:type="spellStart"/>
      <w:r>
        <w:rPr>
          <w:rFonts w:eastAsia="Batang"/>
          <w:i/>
          <w:iCs/>
          <w:lang w:eastAsia="de-DE"/>
        </w:rPr>
        <w:t>RRCReconfiguration</w:t>
      </w:r>
      <w:proofErr w:type="spellEnd"/>
      <w:r>
        <w:rPr>
          <w:rFonts w:eastAsia="Batang"/>
          <w:i/>
          <w:iCs/>
          <w:lang w:eastAsia="de-DE"/>
        </w:rPr>
        <w:t>.</w:t>
      </w:r>
      <w:r>
        <w:rPr>
          <w:rFonts w:eastAsia="Batang"/>
          <w:lang w:eastAsia="de-DE"/>
        </w:rPr>
        <w:t xml:space="preserve"> </w:t>
      </w:r>
    </w:p>
    <w:p w14:paraId="173DCFCA" w14:textId="77777777" w:rsidR="00B22A3B" w:rsidRDefault="00B22A3B">
      <w:pPr>
        <w:snapToGrid w:val="0"/>
        <w:spacing w:after="0"/>
        <w:ind w:leftChars="100" w:left="200"/>
        <w:jc w:val="both"/>
        <w:rPr>
          <w:rFonts w:eastAsia="DengXian"/>
          <w:lang w:eastAsia="zh-CN"/>
        </w:rPr>
      </w:pPr>
    </w:p>
    <w:p w14:paraId="3959249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BDD9524" w14:textId="77777777" w:rsidR="00B22A3B" w:rsidRDefault="000519FB">
      <w:pPr>
        <w:snapToGrid w:val="0"/>
        <w:spacing w:after="0"/>
        <w:jc w:val="both"/>
        <w:rPr>
          <w:rFonts w:eastAsia="DengXian"/>
          <w:lang w:eastAsia="zh-CN"/>
        </w:rPr>
      </w:pPr>
      <w:r>
        <w:rPr>
          <w:rFonts w:eastAsia="DengXian"/>
          <w:lang w:eastAsia="zh-CN"/>
        </w:rPr>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DengXian"/>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1DE0ABA4" w14:textId="77777777" w:rsidR="00B22A3B" w:rsidRDefault="000519FB">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DengXian"/>
          <w:lang w:eastAsia="zh-CN"/>
        </w:rPr>
      </w:pPr>
    </w:p>
    <w:p w14:paraId="6B0ABEC3" w14:textId="77777777" w:rsidR="00B22A3B" w:rsidRDefault="000519FB">
      <w:pPr>
        <w:snapToGrid w:val="0"/>
        <w:spacing w:after="0"/>
        <w:jc w:val="both"/>
        <w:rPr>
          <w:rFonts w:eastAsia="SimSun"/>
          <w:color w:val="493118"/>
          <w:highlight w:val="green"/>
          <w:lang w:val="en-US" w:eastAsia="zh-CN"/>
        </w:rPr>
      </w:pPr>
      <w:bookmarkStart w:id="95"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164527E4"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Answer to Q1 in </w:t>
      </w:r>
      <w:hyperlink r:id="rId22" w:history="1">
        <w:r w:rsidR="00B22A3B">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5"/>
    </w:tbl>
    <w:p w14:paraId="3A491418" w14:textId="77777777" w:rsidR="00B22A3B" w:rsidRDefault="00B22A3B">
      <w:pPr>
        <w:snapToGrid w:val="0"/>
        <w:spacing w:after="0"/>
        <w:ind w:leftChars="100" w:left="200"/>
        <w:jc w:val="both"/>
        <w:rPr>
          <w:rFonts w:eastAsia="DengXian"/>
          <w:highlight w:val="yellow"/>
          <w:lang w:eastAsia="zh-CN"/>
        </w:rPr>
      </w:pPr>
    </w:p>
    <w:p w14:paraId="20949EC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proofErr w:type="spellStart"/>
      <w:r>
        <w:rPr>
          <w:rFonts w:ascii="Times" w:eastAsia="Times New Roman" w:hAnsi="Times" w:cs="Times"/>
          <w:i/>
          <w:iCs/>
          <w:szCs w:val="24"/>
          <w:lang w:eastAsia="zh-CN"/>
        </w:rPr>
        <w:t>OtherConfig</w:t>
      </w:r>
      <w:proofErr w:type="spellEnd"/>
      <w:r>
        <w:rPr>
          <w:rFonts w:ascii="Times" w:eastAsia="Times New Roman" w:hAnsi="Times" w:cs="Times"/>
          <w:i/>
          <w:iCs/>
          <w:szCs w:val="24"/>
          <w:lang w:eastAsia="zh-CN"/>
        </w:rPr>
        <w:t>,</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proofErr w:type="spellStart"/>
      <w:r>
        <w:rPr>
          <w:rFonts w:ascii="Times" w:eastAsia="Times New Roman" w:hAnsi="Times" w:cs="Times"/>
          <w:i/>
          <w:iCs/>
          <w:szCs w:val="24"/>
          <w:lang w:eastAsia="zh-CN"/>
        </w:rPr>
        <w:t>RRCReconfigurationComplete</w:t>
      </w:r>
      <w:proofErr w:type="spellEnd"/>
      <w:r>
        <w:rPr>
          <w:rFonts w:ascii="Times" w:eastAsia="Times New Roman" w:hAnsi="Times" w:cs="Times"/>
          <w:i/>
          <w:iCs/>
          <w:szCs w:val="24"/>
          <w:lang w:eastAsia="zh-CN"/>
        </w:rPr>
        <w:t>.</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proofErr w:type="spellStart"/>
      <w:r>
        <w:rPr>
          <w:rFonts w:ascii="Times" w:eastAsia="Times New Roman" w:hAnsi="Times" w:cs="Times"/>
          <w:i/>
          <w:iCs/>
          <w:szCs w:val="24"/>
          <w:lang w:eastAsia="zh-CN"/>
        </w:rPr>
        <w:t>RRCReconfiguration</w:t>
      </w:r>
      <w:proofErr w:type="spellEnd"/>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DengXian" w:hAnsi="Times"/>
          <w:szCs w:val="24"/>
          <w:lang w:eastAsia="zh-CN"/>
        </w:rPr>
      </w:pPr>
    </w:p>
    <w:p w14:paraId="37E898A9" w14:textId="77777777" w:rsidR="00B22A3B" w:rsidRDefault="000519FB">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lastRenderedPageBreak/>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DengXian" w:hAnsi="Times"/>
          <w:szCs w:val="24"/>
          <w:lang w:eastAsia="zh-CN"/>
        </w:rPr>
      </w:pPr>
    </w:p>
    <w:p w14:paraId="2C5A3DF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CC41A6C" w14:textId="77777777">
        <w:tc>
          <w:tcPr>
            <w:tcW w:w="5000" w:type="pct"/>
          </w:tcPr>
          <w:p w14:paraId="0C88AA0B"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proofErr w:type="spellStart"/>
            <w:r>
              <w:rPr>
                <w:rFonts w:ascii="Arial" w:eastAsia="Times New Roman" w:hAnsi="Arial" w:cs="Arial"/>
                <w:i/>
                <w:iCs/>
                <w:sz w:val="16"/>
                <w:szCs w:val="16"/>
                <w:lang w:eastAsia="zh-CN"/>
              </w:rPr>
              <w:t>OtherConfig</w:t>
            </w:r>
            <w:proofErr w:type="spellEnd"/>
            <w:r>
              <w:rPr>
                <w:rFonts w:ascii="Arial" w:eastAsia="Times New Roman" w:hAnsi="Arial" w:cs="Arial"/>
                <w:i/>
                <w:iCs/>
                <w:sz w:val="16"/>
                <w:szCs w:val="16"/>
                <w:lang w:eastAsia="zh-CN"/>
              </w:rPr>
              <w:t>,</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i/>
                <w:iCs/>
                <w:sz w:val="16"/>
                <w:szCs w:val="16"/>
                <w:lang w:eastAsia="zh-CN"/>
              </w:rPr>
              <w:t>.</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proofErr w:type="spellStart"/>
            <w:r>
              <w:rPr>
                <w:rFonts w:ascii="Arial" w:eastAsia="Times New Roman" w:hAnsi="Arial" w:cs="Arial"/>
                <w:i/>
                <w:iCs/>
                <w:sz w:val="16"/>
                <w:szCs w:val="16"/>
                <w:lang w:eastAsia="zh-CN"/>
              </w:rPr>
              <w:t>RRCReconfiguration</w:t>
            </w:r>
            <w:proofErr w:type="spellEnd"/>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63A0C516"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29B5BE2D" w14:textId="77777777" w:rsidR="00B22A3B" w:rsidRDefault="00B22A3B">
            <w:pPr>
              <w:snapToGrid w:val="0"/>
              <w:spacing w:after="0"/>
              <w:jc w:val="both"/>
              <w:rPr>
                <w:rFonts w:ascii="Arial" w:eastAsia="DengXian" w:hAnsi="Arial" w:cs="Arial"/>
                <w:sz w:val="16"/>
                <w:szCs w:val="16"/>
                <w:lang w:eastAsia="zh-CN"/>
              </w:rPr>
            </w:pPr>
          </w:p>
          <w:p w14:paraId="3C4D8E61"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lastRenderedPageBreak/>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DengXian" w:hAnsi="Times"/>
          <w:szCs w:val="24"/>
          <w:highlight w:val="green"/>
          <w:lang w:eastAsia="zh-CN"/>
        </w:rPr>
      </w:pPr>
    </w:p>
    <w:p w14:paraId="46D6FF0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SimSun"/>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26EB" w14:textId="77777777" w:rsidR="00416FB2" w:rsidRDefault="00416FB2">
      <w:pPr>
        <w:spacing w:after="0"/>
      </w:pPr>
      <w:r>
        <w:separator/>
      </w:r>
    </w:p>
  </w:endnote>
  <w:endnote w:type="continuationSeparator" w:id="0">
    <w:p w14:paraId="15AEB8A3" w14:textId="77777777" w:rsidR="00416FB2" w:rsidRDefault="00416F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aiTi">
    <w:charset w:val="86"/>
    <w:family w:val="modern"/>
    <w:pitch w:val="fixed"/>
    <w:sig w:usb0="800002BF" w:usb1="38CF7CFA" w:usb2="00000016" w:usb3="00000000" w:csb0="00040001" w:csb1="00000000"/>
  </w:font>
  <w:font w:name="Nokia Pure Text Light">
    <w:altName w:val="Leelawadee UI"/>
    <w:charset w:val="00"/>
    <w:family w:val="swiss"/>
    <w:pitch w:val="variable"/>
    <w:sig w:usb0="A00002FF" w:usb1="700078FB" w:usb2="00010000"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64FC" w14:textId="77777777" w:rsidR="00416FB2" w:rsidRDefault="00416FB2">
      <w:pPr>
        <w:spacing w:after="0"/>
      </w:pPr>
      <w:r>
        <w:separator/>
      </w:r>
    </w:p>
  </w:footnote>
  <w:footnote w:type="continuationSeparator" w:id="0">
    <w:p w14:paraId="5143A288" w14:textId="77777777" w:rsidR="00416FB2" w:rsidRDefault="00416F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7D5" w14:textId="77777777" w:rsidR="00C33084" w:rsidRDefault="00C3308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46290">
    <w:abstractNumId w:val="1"/>
  </w:num>
  <w:num w:numId="2" w16cid:durableId="606812810">
    <w:abstractNumId w:val="0"/>
  </w:num>
  <w:num w:numId="3" w16cid:durableId="1713770642">
    <w:abstractNumId w:val="78"/>
  </w:num>
  <w:num w:numId="4" w16cid:durableId="1199976650">
    <w:abstractNumId w:val="109"/>
  </w:num>
  <w:num w:numId="5" w16cid:durableId="1751197225">
    <w:abstractNumId w:val="61"/>
  </w:num>
  <w:num w:numId="6" w16cid:durableId="1174998461">
    <w:abstractNumId w:val="117"/>
  </w:num>
  <w:num w:numId="7" w16cid:durableId="2105105574">
    <w:abstractNumId w:val="68"/>
  </w:num>
  <w:num w:numId="8" w16cid:durableId="100617523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223416642">
    <w:abstractNumId w:val="97"/>
  </w:num>
  <w:num w:numId="10" w16cid:durableId="1975671197">
    <w:abstractNumId w:val="113"/>
  </w:num>
  <w:num w:numId="11" w16cid:durableId="912549946">
    <w:abstractNumId w:val="89"/>
  </w:num>
  <w:num w:numId="12" w16cid:durableId="1889565443">
    <w:abstractNumId w:val="92"/>
  </w:num>
  <w:num w:numId="13" w16cid:durableId="2140831112">
    <w:abstractNumId w:val="118"/>
  </w:num>
  <w:num w:numId="14" w16cid:durableId="1261336071">
    <w:abstractNumId w:val="50"/>
  </w:num>
  <w:num w:numId="15" w16cid:durableId="265892477">
    <w:abstractNumId w:val="28"/>
    <w:lvlOverride w:ilvl="0">
      <w:startOverride w:val="1"/>
    </w:lvlOverride>
  </w:num>
  <w:num w:numId="16" w16cid:durableId="1181822285">
    <w:abstractNumId w:val="51"/>
  </w:num>
  <w:num w:numId="17" w16cid:durableId="1705253841">
    <w:abstractNumId w:val="46"/>
  </w:num>
  <w:num w:numId="18" w16cid:durableId="851409062">
    <w:abstractNumId w:val="16"/>
  </w:num>
  <w:num w:numId="19" w16cid:durableId="710033894">
    <w:abstractNumId w:val="38"/>
  </w:num>
  <w:num w:numId="20" w16cid:durableId="888302216">
    <w:abstractNumId w:val="77"/>
  </w:num>
  <w:num w:numId="21" w16cid:durableId="1270820274">
    <w:abstractNumId w:val="76"/>
    <w:lvlOverride w:ilvl="0">
      <w:startOverride w:val="1"/>
    </w:lvlOverride>
  </w:num>
  <w:num w:numId="22" w16cid:durableId="1802766394">
    <w:abstractNumId w:val="108"/>
  </w:num>
  <w:num w:numId="23" w16cid:durableId="1879393996">
    <w:abstractNumId w:val="33"/>
  </w:num>
  <w:num w:numId="24" w16cid:durableId="1570919756">
    <w:abstractNumId w:val="39"/>
  </w:num>
  <w:num w:numId="25" w16cid:durableId="96026203">
    <w:abstractNumId w:val="103"/>
  </w:num>
  <w:num w:numId="26" w16cid:durableId="290936983">
    <w:abstractNumId w:val="98"/>
  </w:num>
  <w:num w:numId="27" w16cid:durableId="459541184">
    <w:abstractNumId w:val="106"/>
  </w:num>
  <w:num w:numId="28" w16cid:durableId="470440258">
    <w:abstractNumId w:val="42"/>
  </w:num>
  <w:num w:numId="29" w16cid:durableId="306860577">
    <w:abstractNumId w:val="70"/>
  </w:num>
  <w:num w:numId="30" w16cid:durableId="2115516988">
    <w:abstractNumId w:val="27"/>
  </w:num>
  <w:num w:numId="31" w16cid:durableId="1449199296">
    <w:abstractNumId w:val="94"/>
  </w:num>
  <w:num w:numId="32" w16cid:durableId="1705010687">
    <w:abstractNumId w:val="14"/>
  </w:num>
  <w:num w:numId="33" w16cid:durableId="1111706959">
    <w:abstractNumId w:val="56"/>
  </w:num>
  <w:num w:numId="34" w16cid:durableId="298994531">
    <w:abstractNumId w:val="114"/>
  </w:num>
  <w:num w:numId="35" w16cid:durableId="224221991">
    <w:abstractNumId w:val="84"/>
  </w:num>
  <w:num w:numId="36" w16cid:durableId="122433257">
    <w:abstractNumId w:val="5"/>
  </w:num>
  <w:num w:numId="37" w16cid:durableId="1660765309">
    <w:abstractNumId w:val="116"/>
  </w:num>
  <w:num w:numId="38" w16cid:durableId="882205463">
    <w:abstractNumId w:val="19"/>
  </w:num>
  <w:num w:numId="39" w16cid:durableId="1059670230">
    <w:abstractNumId w:val="22"/>
  </w:num>
  <w:num w:numId="40" w16cid:durableId="1012418569">
    <w:abstractNumId w:val="81"/>
  </w:num>
  <w:num w:numId="41" w16cid:durableId="946742808">
    <w:abstractNumId w:val="100"/>
  </w:num>
  <w:num w:numId="42" w16cid:durableId="831917214">
    <w:abstractNumId w:val="10"/>
  </w:num>
  <w:num w:numId="43" w16cid:durableId="1830246920">
    <w:abstractNumId w:val="44"/>
  </w:num>
  <w:num w:numId="44" w16cid:durableId="1025133602">
    <w:abstractNumId w:val="41"/>
  </w:num>
  <w:num w:numId="45" w16cid:durableId="1038965607">
    <w:abstractNumId w:val="95"/>
  </w:num>
  <w:num w:numId="46" w16cid:durableId="917011519">
    <w:abstractNumId w:val="24"/>
  </w:num>
  <w:num w:numId="47" w16cid:durableId="1173841974">
    <w:abstractNumId w:val="87"/>
  </w:num>
  <w:num w:numId="48" w16cid:durableId="615874002">
    <w:abstractNumId w:val="52"/>
  </w:num>
  <w:num w:numId="49" w16cid:durableId="2072149638">
    <w:abstractNumId w:val="43"/>
  </w:num>
  <w:num w:numId="50" w16cid:durableId="616910746">
    <w:abstractNumId w:val="17"/>
  </w:num>
  <w:num w:numId="51" w16cid:durableId="1102189860">
    <w:abstractNumId w:val="64"/>
  </w:num>
  <w:num w:numId="52" w16cid:durableId="1967271864">
    <w:abstractNumId w:val="104"/>
  </w:num>
  <w:num w:numId="53" w16cid:durableId="554045357">
    <w:abstractNumId w:val="112"/>
  </w:num>
  <w:num w:numId="54" w16cid:durableId="729231622">
    <w:abstractNumId w:val="115"/>
  </w:num>
  <w:num w:numId="55" w16cid:durableId="1074354777">
    <w:abstractNumId w:val="12"/>
  </w:num>
  <w:num w:numId="56" w16cid:durableId="1024406573">
    <w:abstractNumId w:val="101"/>
  </w:num>
  <w:num w:numId="57" w16cid:durableId="746533534">
    <w:abstractNumId w:val="53"/>
  </w:num>
  <w:num w:numId="58" w16cid:durableId="1442147632">
    <w:abstractNumId w:val="93"/>
  </w:num>
  <w:num w:numId="59" w16cid:durableId="1374425150">
    <w:abstractNumId w:val="73"/>
  </w:num>
  <w:num w:numId="60" w16cid:durableId="988943790">
    <w:abstractNumId w:val="82"/>
  </w:num>
  <w:num w:numId="61" w16cid:durableId="986742003">
    <w:abstractNumId w:val="15"/>
  </w:num>
  <w:num w:numId="62" w16cid:durableId="2011759011">
    <w:abstractNumId w:val="65"/>
  </w:num>
  <w:num w:numId="63" w16cid:durableId="437141226">
    <w:abstractNumId w:val="40"/>
  </w:num>
  <w:num w:numId="64" w16cid:durableId="908619171">
    <w:abstractNumId w:val="21"/>
  </w:num>
  <w:num w:numId="65" w16cid:durableId="1576628602">
    <w:abstractNumId w:val="66"/>
  </w:num>
  <w:num w:numId="66" w16cid:durableId="331572573">
    <w:abstractNumId w:val="99"/>
  </w:num>
  <w:num w:numId="67" w16cid:durableId="1804347886">
    <w:abstractNumId w:val="7"/>
  </w:num>
  <w:num w:numId="68" w16cid:durableId="797645933">
    <w:abstractNumId w:val="26"/>
  </w:num>
  <w:num w:numId="69" w16cid:durableId="1618220845">
    <w:abstractNumId w:val="48"/>
  </w:num>
  <w:num w:numId="70" w16cid:durableId="815687657">
    <w:abstractNumId w:val="71"/>
  </w:num>
  <w:num w:numId="71" w16cid:durableId="259341068">
    <w:abstractNumId w:val="45"/>
  </w:num>
  <w:num w:numId="72" w16cid:durableId="802164206">
    <w:abstractNumId w:val="47"/>
  </w:num>
  <w:num w:numId="73" w16cid:durableId="699475059">
    <w:abstractNumId w:val="6"/>
  </w:num>
  <w:num w:numId="74" w16cid:durableId="1335915114">
    <w:abstractNumId w:val="110"/>
  </w:num>
  <w:num w:numId="75" w16cid:durableId="851334770">
    <w:abstractNumId w:val="69"/>
  </w:num>
  <w:num w:numId="76" w16cid:durableId="1947734053">
    <w:abstractNumId w:val="30"/>
  </w:num>
  <w:num w:numId="77" w16cid:durableId="1089697595">
    <w:abstractNumId w:val="29"/>
  </w:num>
  <w:num w:numId="78" w16cid:durableId="2107119105">
    <w:abstractNumId w:val="80"/>
  </w:num>
  <w:num w:numId="79" w16cid:durableId="716859932">
    <w:abstractNumId w:val="62"/>
  </w:num>
  <w:num w:numId="80" w16cid:durableId="1317371297">
    <w:abstractNumId w:val="13"/>
  </w:num>
  <w:num w:numId="81" w16cid:durableId="423460410">
    <w:abstractNumId w:val="86"/>
  </w:num>
  <w:num w:numId="82" w16cid:durableId="1167793440">
    <w:abstractNumId w:val="34"/>
  </w:num>
  <w:num w:numId="83" w16cid:durableId="1829587772">
    <w:abstractNumId w:val="79"/>
  </w:num>
  <w:num w:numId="84" w16cid:durableId="1355301371">
    <w:abstractNumId w:val="85"/>
  </w:num>
  <w:num w:numId="85" w16cid:durableId="931283888">
    <w:abstractNumId w:val="63"/>
  </w:num>
  <w:num w:numId="86" w16cid:durableId="693650631">
    <w:abstractNumId w:val="54"/>
  </w:num>
  <w:num w:numId="87" w16cid:durableId="1197354743">
    <w:abstractNumId w:val="4"/>
  </w:num>
  <w:num w:numId="88" w16cid:durableId="1552578334">
    <w:abstractNumId w:val="9"/>
  </w:num>
  <w:num w:numId="89" w16cid:durableId="334190451">
    <w:abstractNumId w:val="36"/>
  </w:num>
  <w:num w:numId="90" w16cid:durableId="375744395">
    <w:abstractNumId w:val="59"/>
  </w:num>
  <w:num w:numId="91" w16cid:durableId="133134791">
    <w:abstractNumId w:val="11"/>
  </w:num>
  <w:num w:numId="92" w16cid:durableId="601761897">
    <w:abstractNumId w:val="8"/>
  </w:num>
  <w:num w:numId="93" w16cid:durableId="661663698">
    <w:abstractNumId w:val="88"/>
  </w:num>
  <w:num w:numId="94" w16cid:durableId="536551922">
    <w:abstractNumId w:val="111"/>
  </w:num>
  <w:num w:numId="95" w16cid:durableId="1423839745">
    <w:abstractNumId w:val="60"/>
  </w:num>
  <w:num w:numId="96" w16cid:durableId="955452379">
    <w:abstractNumId w:val="57"/>
  </w:num>
  <w:num w:numId="97" w16cid:durableId="1542087997">
    <w:abstractNumId w:val="102"/>
  </w:num>
  <w:num w:numId="98" w16cid:durableId="645664853">
    <w:abstractNumId w:val="107"/>
  </w:num>
  <w:num w:numId="99" w16cid:durableId="406850023">
    <w:abstractNumId w:val="75"/>
  </w:num>
  <w:num w:numId="100" w16cid:durableId="135225585">
    <w:abstractNumId w:val="25"/>
  </w:num>
  <w:num w:numId="101" w16cid:durableId="497423379">
    <w:abstractNumId w:val="96"/>
  </w:num>
  <w:num w:numId="102" w16cid:durableId="772820671">
    <w:abstractNumId w:val="23"/>
  </w:num>
  <w:num w:numId="103" w16cid:durableId="976570228">
    <w:abstractNumId w:val="49"/>
  </w:num>
  <w:num w:numId="104" w16cid:durableId="1500074377">
    <w:abstractNumId w:val="18"/>
  </w:num>
  <w:num w:numId="105" w16cid:durableId="1723603285">
    <w:abstractNumId w:val="67"/>
  </w:num>
  <w:num w:numId="106" w16cid:durableId="804782546">
    <w:abstractNumId w:val="55"/>
  </w:num>
  <w:num w:numId="107" w16cid:durableId="2133939427">
    <w:abstractNumId w:val="83"/>
  </w:num>
  <w:num w:numId="108" w16cid:durableId="78255281">
    <w:abstractNumId w:val="58"/>
  </w:num>
  <w:num w:numId="109" w16cid:durableId="634675234">
    <w:abstractNumId w:val="32"/>
  </w:num>
  <w:num w:numId="110" w16cid:durableId="266276076">
    <w:abstractNumId w:val="74"/>
  </w:num>
  <w:num w:numId="111" w16cid:durableId="1808932631">
    <w:abstractNumId w:val="35"/>
  </w:num>
  <w:num w:numId="112" w16cid:durableId="2039618524">
    <w:abstractNumId w:val="119"/>
  </w:num>
  <w:num w:numId="113" w16cid:durableId="2144957675">
    <w:abstractNumId w:val="3"/>
  </w:num>
  <w:num w:numId="114" w16cid:durableId="459691393">
    <w:abstractNumId w:val="91"/>
  </w:num>
  <w:num w:numId="115" w16cid:durableId="642196098">
    <w:abstractNumId w:val="20"/>
  </w:num>
  <w:num w:numId="116" w16cid:durableId="1466705126">
    <w:abstractNumId w:val="31"/>
  </w:num>
  <w:num w:numId="117" w16cid:durableId="894849671">
    <w:abstractNumId w:val="37"/>
  </w:num>
  <w:num w:numId="118" w16cid:durableId="2012679417">
    <w:abstractNumId w:val="72"/>
  </w:num>
  <w:num w:numId="119" w16cid:durableId="957639642">
    <w:abstractNumId w:val="90"/>
  </w:num>
  <w:num w:numId="120" w16cid:durableId="17198795">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5C5"/>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2FF0"/>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55"/>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CD4"/>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0F4"/>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A5A"/>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8BD"/>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E0F"/>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1E"/>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AAE"/>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3F95"/>
    <w:rsid w:val="002843CE"/>
    <w:rsid w:val="00284524"/>
    <w:rsid w:val="00284934"/>
    <w:rsid w:val="00284D8A"/>
    <w:rsid w:val="002852BE"/>
    <w:rsid w:val="0028558D"/>
    <w:rsid w:val="00285B0B"/>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9C8"/>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1AA"/>
    <w:rsid w:val="002E528E"/>
    <w:rsid w:val="002E56FF"/>
    <w:rsid w:val="002E5C14"/>
    <w:rsid w:val="002E5D9F"/>
    <w:rsid w:val="002E5EC2"/>
    <w:rsid w:val="002E6039"/>
    <w:rsid w:val="002E60AB"/>
    <w:rsid w:val="002E60CA"/>
    <w:rsid w:val="002E61AF"/>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0DAE"/>
    <w:rsid w:val="002F1414"/>
    <w:rsid w:val="002F174A"/>
    <w:rsid w:val="002F1C3B"/>
    <w:rsid w:val="002F21A1"/>
    <w:rsid w:val="002F2451"/>
    <w:rsid w:val="002F2547"/>
    <w:rsid w:val="002F26DA"/>
    <w:rsid w:val="002F28D8"/>
    <w:rsid w:val="002F2A9F"/>
    <w:rsid w:val="002F30EE"/>
    <w:rsid w:val="002F335E"/>
    <w:rsid w:val="002F3777"/>
    <w:rsid w:val="002F3B69"/>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46"/>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D5"/>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903"/>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8D8"/>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1D6C"/>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AB9"/>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5FC5"/>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0E0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2E7"/>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6FB2"/>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164"/>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453"/>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B3E"/>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AC5"/>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922"/>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A4D"/>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61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969"/>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04"/>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A35"/>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3C"/>
    <w:rsid w:val="00555FBE"/>
    <w:rsid w:val="00555FFA"/>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0B"/>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4BF"/>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304"/>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256"/>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5D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3F1F"/>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741"/>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5B"/>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B8B"/>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1AC"/>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4A0"/>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850"/>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1FC0"/>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10"/>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7B2"/>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660"/>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38"/>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10A"/>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4D49"/>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1A7"/>
    <w:rsid w:val="00983450"/>
    <w:rsid w:val="009835EA"/>
    <w:rsid w:val="009836D0"/>
    <w:rsid w:val="00983972"/>
    <w:rsid w:val="00983A2F"/>
    <w:rsid w:val="00983E39"/>
    <w:rsid w:val="00983F3D"/>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77D"/>
    <w:rsid w:val="009A29A9"/>
    <w:rsid w:val="009A29FF"/>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3D83"/>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34"/>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1A"/>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07D"/>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4A"/>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FD6"/>
    <w:rsid w:val="00AD20B9"/>
    <w:rsid w:val="00AD252D"/>
    <w:rsid w:val="00AD2C32"/>
    <w:rsid w:val="00AD348E"/>
    <w:rsid w:val="00AD3939"/>
    <w:rsid w:val="00AD3DB5"/>
    <w:rsid w:val="00AD405F"/>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95C"/>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1E"/>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DAB"/>
    <w:rsid w:val="00B42EB0"/>
    <w:rsid w:val="00B43074"/>
    <w:rsid w:val="00B4317C"/>
    <w:rsid w:val="00B4342C"/>
    <w:rsid w:val="00B43517"/>
    <w:rsid w:val="00B43828"/>
    <w:rsid w:val="00B4397A"/>
    <w:rsid w:val="00B43BD2"/>
    <w:rsid w:val="00B43C2F"/>
    <w:rsid w:val="00B43DDB"/>
    <w:rsid w:val="00B43FF7"/>
    <w:rsid w:val="00B444C1"/>
    <w:rsid w:val="00B44625"/>
    <w:rsid w:val="00B449D0"/>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3D3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841"/>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1DCE"/>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4F6"/>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91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CA0"/>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09A"/>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AD6"/>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B8A"/>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386C"/>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8E3"/>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08E"/>
    <w:rsid w:val="00F4415E"/>
    <w:rsid w:val="00F44190"/>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57D17"/>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C16"/>
    <w:rsid w:val="00F63DC4"/>
    <w:rsid w:val="00F63E12"/>
    <w:rsid w:val="00F64240"/>
    <w:rsid w:val="00F64289"/>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4F9"/>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1717"/>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D22"/>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37"/>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BC"/>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4D6"/>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5D4BD2A"/>
  <w15:docId w15:val="{239C40AB-19CE-461F-8A4D-2484E9F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basedOn w:val="Normal"/>
    <w:next w:val="Normal"/>
    <w:link w:val="CaptionChar"/>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SimSun"/>
      <w:lang w:eastAsia="ja-JP"/>
    </w:rPr>
  </w:style>
  <w:style w:type="paragraph" w:customStyle="1" w:styleId="00Text">
    <w:name w:val="00_Text"/>
    <w:basedOn w:val="Normal"/>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DefaultParagraphFont"/>
    <w:link w:val="Style2"/>
    <w:qFormat/>
    <w:rPr>
      <w:rFonts w:eastAsia="SimHei"/>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DefaultParagraphFont"/>
    <w:link w:val="000proposal"/>
    <w:qFormat/>
    <w:rPr>
      <w:rFonts w:eastAsia="SimSun"/>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SimSun"/>
      <w:lang w:val="en-US" w:eastAsia="en-US"/>
    </w:rPr>
  </w:style>
  <w:style w:type="table" w:customStyle="1" w:styleId="14">
    <w:name w:val="网格型浅色1"/>
    <w:basedOn w:val="TableNormal"/>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val="en-US"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DefaultParagraphFont"/>
    <w:link w:val="ProposalObservation"/>
    <w:qFormat/>
    <w:rPr>
      <w:rFonts w:eastAsia="SimSun"/>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43ECF1-F9BE-4DCE-B000-BA72E637651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List>
</file>

<file path=docProps/app.xml><?xml version="1.0" encoding="utf-8"?>
<Properties xmlns="http://schemas.openxmlformats.org/officeDocument/2006/extended-properties" xmlns:vt="http://schemas.openxmlformats.org/officeDocument/2006/docPropsVTypes">
  <Template>Normal</Template>
  <TotalTime>27</TotalTime>
  <Pages>100</Pages>
  <Words>49964</Words>
  <Characters>284798</Characters>
  <Application>Microsoft Office Word</Application>
  <DocSecurity>0</DocSecurity>
  <Lines>2373</Lines>
  <Paragraphs>668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Siva Muruganathan2</cp:lastModifiedBy>
  <cp:revision>22</cp:revision>
  <dcterms:created xsi:type="dcterms:W3CDTF">2025-08-25T05:05:00Z</dcterms:created>
  <dcterms:modified xsi:type="dcterms:W3CDTF">2025-08-25T06:01:00Z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y fmtid="{D5CDD505-2E9C-101B-9397-08002B2CF9AE}" pid="16" name="MSIP_Label_4d2f777e-4347-4fc6-823a-b44ab313546a_Enabled">
    <vt:lpwstr>true</vt:lpwstr>
  </property>
  <property fmtid="{D5CDD505-2E9C-101B-9397-08002B2CF9AE}" pid="17" name="MSIP_Label_4d2f777e-4347-4fc6-823a-b44ab313546a_SetDate">
    <vt:lpwstr>2025-08-25T05:35:29Z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564706b5-0506-449d-8bd4-756d65b5b681</vt:lpwstr>
  </property>
  <property fmtid="{D5CDD505-2E9C-101B-9397-08002B2CF9AE}" pid="22" name="MSIP_Label_4d2f777e-4347-4fc6-823a-b44ab313546a_ContentBits">
    <vt:lpwstr>0</vt:lpwstr>
  </property>
  <property fmtid="{D5CDD505-2E9C-101B-9397-08002B2CF9AE}" pid="23" name="MSIP_Label_4d2f777e-4347-4fc6-823a-b44ab313546a_Tag">
    <vt:lpwstr>10, 3, 0, 1</vt:lpwstr>
  </property>
</Properties>
</file>