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2"/>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2"/>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aff7"/>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aff7"/>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1"/>
      </w:pPr>
      <w:r>
        <w:t>Discussion</w:t>
      </w:r>
    </w:p>
    <w:p w14:paraId="05ED61F9" w14:textId="77777777" w:rsidR="004243D3" w:rsidRDefault="0097444A">
      <w:pPr>
        <w:pStyle w:val="2"/>
      </w:pPr>
      <w:r>
        <w:t>Day 1 functionality</w:t>
      </w:r>
    </w:p>
    <w:p w14:paraId="7ED44F3E" w14:textId="77777777" w:rsidR="004243D3" w:rsidRDefault="0097444A">
      <w:pPr>
        <w:pStyle w:val="3"/>
      </w:pPr>
      <w:r>
        <w:t>Companies’ views</w:t>
      </w:r>
    </w:p>
    <w:p w14:paraId="31F0E9CC" w14:textId="77777777" w:rsidR="004243D3" w:rsidRDefault="0097444A">
      <w:r>
        <w:rPr>
          <w:lang w:val="en-GB" w:eastAsia="ja-JP"/>
        </w:rPr>
        <w:t xml:space="preserve">Below is a composition of proposals relating to Day 1 </w:t>
      </w:r>
      <w:proofErr w:type="gramStart"/>
      <w:r>
        <w:rPr>
          <w:lang w:val="en-GB" w:eastAsia="ja-JP"/>
        </w:rPr>
        <w:t>requirements:</w:t>
      </w:r>
      <w:proofErr w:type="gramEnd"/>
    </w:p>
    <w:tbl>
      <w:tblPr>
        <w:tblStyle w:val="aff2"/>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xml:space="preserve">: The first 6GR release should support spatial adaptation (of </w:t>
            </w:r>
            <w:proofErr w:type="gramStart"/>
            <w:r w:rsidRPr="00861F03">
              <w:rPr>
                <w:szCs w:val="20"/>
                <w:lang w:eastAsia="ja-JP"/>
              </w:rPr>
              <w:t>Tx</w:t>
            </w:r>
            <w:proofErr w:type="gramEnd"/>
            <w:r w:rsidRPr="00861F03">
              <w:rPr>
                <w:szCs w:val="20"/>
                <w:lang w:eastAsia="ja-JP"/>
              </w:rPr>
              <w:t xml:space="preserve">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proofErr w:type="gramStart"/>
            <w:r w:rsidRPr="00861F03">
              <w:rPr>
                <w:szCs w:val="20"/>
                <w:lang w:eastAsia="ja-JP"/>
              </w:rPr>
              <w:t>including</w:t>
            </w:r>
            <w:proofErr w:type="gramEnd"/>
            <w:r w:rsidRPr="00861F03">
              <w:rPr>
                <w:szCs w:val="20"/>
                <w:lang w:eastAsia="ja-JP"/>
              </w:rPr>
              <w:t xml:space="preserve">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 xml:space="preserve">For OD-SIB1, how much additional NES gain can be obtained through SIB1 reduction in single cell case, under the assumption of increased SSB </w:t>
            </w:r>
            <w:proofErr w:type="gramStart"/>
            <w:r w:rsidRPr="00861F03">
              <w:rPr>
                <w:szCs w:val="20"/>
                <w:lang w:eastAsia="ja-JP"/>
              </w:rPr>
              <w:t>periodicity.</w:t>
            </w:r>
            <w:proofErr w:type="gramEnd"/>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6GR Day 1 design, shall apply time/frequency adaptations of SS/PBCH transmission with more on-demand signal transmission and less always-on signals. Also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a8"/>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aff2"/>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宋体"/>
                <w:szCs w:val="20"/>
                <w:lang w:val="de-DE" w:eastAsia="zh-CN"/>
              </w:rPr>
            </w:pPr>
            <w:r>
              <w:rPr>
                <w:rFonts w:eastAsia="宋体"/>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06411EA8" w14:textId="77777777" w:rsidR="004243D3" w:rsidRPr="00B21F99" w:rsidRDefault="0097444A">
            <w:pPr>
              <w:rPr>
                <w:rFonts w:eastAsia="等线"/>
                <w:szCs w:val="20"/>
                <w:lang w:eastAsia="zh-CN"/>
              </w:rPr>
            </w:pPr>
            <w:r w:rsidRPr="00B21F99">
              <w:rPr>
                <w:rFonts w:eastAsia="等线"/>
                <w:szCs w:val="20"/>
                <w:lang w:eastAsia="zh-CN"/>
              </w:rPr>
              <w:t>We think the wording of “mandatory” is too strong. We would like to change the proposal as following:</w:t>
            </w:r>
          </w:p>
          <w:p w14:paraId="0B41BFC4"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等线"/>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等线"/>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等线"/>
                <w:sz w:val="20"/>
                <w:lang w:val="de-DE" w:eastAsia="zh-CN"/>
              </w:rPr>
            </w:pPr>
            <w:r>
              <w:rPr>
                <w:rFonts w:eastAsia="等线" w:hint="eastAsia"/>
                <w:sz w:val="20"/>
                <w:lang w:val="de-DE" w:eastAsia="zh-CN"/>
              </w:rPr>
              <w:t>S</w:t>
            </w:r>
            <w:r>
              <w:rPr>
                <w:rFonts w:eastAsia="等线"/>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等线"/>
                <w:lang w:val="de-DE" w:eastAsia="zh-CN"/>
              </w:rPr>
            </w:pPr>
            <w:r>
              <w:rPr>
                <w:rFonts w:eastAsia="等线"/>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等线" w:hint="eastAsia"/>
                <w:sz w:val="20"/>
                <w:szCs w:val="20"/>
                <w:lang w:val="de-DE" w:eastAsia="zh-CN"/>
              </w:rPr>
              <w:t>C</w:t>
            </w:r>
            <w:r>
              <w:rPr>
                <w:rFonts w:eastAsia="等线"/>
                <w:sz w:val="20"/>
                <w:szCs w:val="20"/>
                <w:lang w:val="de-DE" w:eastAsia="zh-CN"/>
              </w:rPr>
              <w:t>MCC</w:t>
            </w:r>
          </w:p>
        </w:tc>
        <w:tc>
          <w:tcPr>
            <w:tcW w:w="7208" w:type="dxa"/>
          </w:tcPr>
          <w:p w14:paraId="50399197" w14:textId="77777777" w:rsidR="004243D3" w:rsidRDefault="0097444A">
            <w:pPr>
              <w:rPr>
                <w:rFonts w:eastAsia="等线"/>
                <w:lang w:val="de-DE" w:eastAsia="zh-CN"/>
              </w:rPr>
            </w:pPr>
            <w:r>
              <w:rPr>
                <w:rFonts w:eastAsia="等线"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等线"/>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等线"/>
                <w:szCs w:val="20"/>
                <w:lang w:eastAsia="zh-CN"/>
              </w:rPr>
            </w:pPr>
            <w:proofErr w:type="gramStart"/>
            <w:r w:rsidRPr="00B21F99">
              <w:rPr>
                <w:rFonts w:hint="eastAsia"/>
                <w:sz w:val="20"/>
              </w:rPr>
              <w:t xml:space="preserve">We </w:t>
            </w:r>
            <w:r w:rsidRPr="00B21F99">
              <w:rPr>
                <w:rFonts w:eastAsia="等线" w:hint="eastAsia"/>
                <w:sz w:val="20"/>
                <w:lang w:eastAsia="zh-CN"/>
              </w:rPr>
              <w:t xml:space="preserve"> know</w:t>
            </w:r>
            <w:proofErr w:type="gramEnd"/>
            <w:r w:rsidRPr="00B21F99">
              <w:rPr>
                <w:rFonts w:eastAsia="等线" w:hint="eastAsia"/>
                <w:sz w:val="20"/>
                <w:lang w:eastAsia="zh-CN"/>
              </w:rPr>
              <w:t xml:space="preserve">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Malgun Gothic" w:hint="eastAsia"/>
                <w:szCs w:val="20"/>
                <w:lang w:val="de-DE" w:eastAsia="ko-KR"/>
              </w:rPr>
              <w:t>ETRI</w:t>
            </w:r>
          </w:p>
        </w:tc>
        <w:tc>
          <w:tcPr>
            <w:tcW w:w="7208"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Malgun Gothic"/>
                <w:szCs w:val="20"/>
                <w:lang w:val="de-DE" w:eastAsia="ko-KR"/>
              </w:rPr>
            </w:pPr>
            <w:r>
              <w:rPr>
                <w:rFonts w:eastAsia="等线"/>
                <w:sz w:val="20"/>
                <w:szCs w:val="16"/>
                <w:lang w:val="de-DE" w:eastAsia="zh-CN"/>
              </w:rPr>
              <w:lastRenderedPageBreak/>
              <w:t>X</w:t>
            </w:r>
            <w:r>
              <w:rPr>
                <w:rFonts w:eastAsia="等线" w:hint="eastAsia"/>
                <w:sz w:val="20"/>
                <w:szCs w:val="16"/>
                <w:lang w:val="de-DE" w:eastAsia="zh-CN"/>
              </w:rPr>
              <w:t>iaomi</w:t>
            </w:r>
          </w:p>
        </w:tc>
        <w:tc>
          <w:tcPr>
            <w:tcW w:w="7208" w:type="dxa"/>
          </w:tcPr>
          <w:p w14:paraId="1BD236A8" w14:textId="77777777" w:rsidR="004243D3" w:rsidRPr="00B21F99" w:rsidRDefault="0097444A">
            <w:pPr>
              <w:rPr>
                <w:rFonts w:eastAsia="等线"/>
                <w:sz w:val="20"/>
                <w:szCs w:val="16"/>
                <w:lang w:eastAsia="zh-CN"/>
              </w:rPr>
            </w:pPr>
            <w:r w:rsidRPr="00B21F99">
              <w:rPr>
                <w:rFonts w:eastAsia="等线" w:hint="eastAsia"/>
                <w:sz w:val="20"/>
                <w:szCs w:val="16"/>
                <w:lang w:eastAsia="zh-CN"/>
              </w:rPr>
              <w:t xml:space="preserve">We support to have some mandatory EE </w:t>
            </w:r>
            <w:proofErr w:type="spellStart"/>
            <w:r w:rsidRPr="00B21F99">
              <w:rPr>
                <w:rFonts w:eastAsia="等线" w:hint="eastAsia"/>
                <w:sz w:val="20"/>
                <w:szCs w:val="16"/>
                <w:lang w:eastAsia="zh-CN"/>
              </w:rPr>
              <w:t>feautres</w:t>
            </w:r>
            <w:proofErr w:type="spellEnd"/>
            <w:r w:rsidRPr="00B21F99">
              <w:rPr>
                <w:rFonts w:eastAsia="等线" w:hint="eastAsia"/>
                <w:sz w:val="20"/>
                <w:szCs w:val="16"/>
                <w:lang w:eastAsia="zh-CN"/>
              </w:rPr>
              <w:t xml:space="preserve"> from 6G Day1 in order to avoid non-</w:t>
            </w:r>
            <w:proofErr w:type="spellStart"/>
            <w:r w:rsidRPr="00B21F99">
              <w:rPr>
                <w:rFonts w:eastAsia="等线" w:hint="eastAsia"/>
                <w:sz w:val="20"/>
                <w:szCs w:val="16"/>
                <w:lang w:eastAsia="zh-CN"/>
              </w:rPr>
              <w:t>compability</w:t>
            </w:r>
            <w:proofErr w:type="spellEnd"/>
            <w:r w:rsidRPr="00B21F99">
              <w:rPr>
                <w:rFonts w:eastAsia="等线" w:hint="eastAsia"/>
                <w:sz w:val="20"/>
                <w:szCs w:val="16"/>
                <w:lang w:eastAsia="zh-CN"/>
              </w:rPr>
              <w:t xml:space="preserve"> issue and make EE techniques come to reality as soon as possible.</w:t>
            </w:r>
          </w:p>
          <w:p w14:paraId="6A879E46" w14:textId="77777777" w:rsidR="004243D3" w:rsidRPr="00B21F99" w:rsidRDefault="0097444A">
            <w:pPr>
              <w:rPr>
                <w:rFonts w:eastAsia="等线"/>
                <w:sz w:val="20"/>
                <w:szCs w:val="16"/>
                <w:lang w:eastAsia="zh-CN"/>
              </w:rPr>
            </w:pPr>
            <w:r w:rsidRPr="00B21F99">
              <w:rPr>
                <w:rFonts w:eastAsia="等线" w:hint="eastAsia"/>
                <w:sz w:val="20"/>
                <w:szCs w:val="16"/>
                <w:lang w:eastAsia="zh-CN"/>
              </w:rPr>
              <w:t xml:space="preserve">However, as mentioned by lots of companies, balance </w:t>
            </w:r>
            <w:proofErr w:type="spellStart"/>
            <w:r w:rsidRPr="00B21F99">
              <w:rPr>
                <w:rFonts w:eastAsia="等线" w:hint="eastAsia"/>
                <w:sz w:val="20"/>
                <w:szCs w:val="16"/>
                <w:lang w:eastAsia="zh-CN"/>
              </w:rPr>
              <w:t>betwteen</w:t>
            </w:r>
            <w:proofErr w:type="spellEnd"/>
            <w:r w:rsidRPr="00B21F99">
              <w:rPr>
                <w:rFonts w:eastAsia="等线" w:hint="eastAsia"/>
                <w:sz w:val="20"/>
                <w:szCs w:val="16"/>
                <w:lang w:eastAsia="zh-CN"/>
              </w:rPr>
              <w:t xml:space="preserve"> performance and EE is very important. Keep this in mind, </w:t>
            </w:r>
            <w:r w:rsidRPr="00B21F99">
              <w:rPr>
                <w:rFonts w:eastAsia="等线" w:hint="eastAsia"/>
                <w:sz w:val="20"/>
                <w:szCs w:val="16"/>
                <w:lang w:eastAsia="zh-CN"/>
              </w:rPr>
              <w:t>‘</w:t>
            </w:r>
            <w:r w:rsidRPr="00B21F99">
              <w:rPr>
                <w:rFonts w:eastAsia="等线" w:hint="eastAsia"/>
                <w:sz w:val="20"/>
                <w:szCs w:val="16"/>
                <w:lang w:eastAsia="zh-CN"/>
              </w:rPr>
              <w:t>to maximize energy gains</w:t>
            </w:r>
            <w:r w:rsidRPr="00B21F99">
              <w:rPr>
                <w:rFonts w:eastAsia="等线" w:hint="eastAsia"/>
                <w:sz w:val="20"/>
                <w:szCs w:val="16"/>
                <w:lang w:eastAsia="zh-CN"/>
              </w:rPr>
              <w:t>’</w:t>
            </w:r>
            <w:r w:rsidRPr="00B21F99">
              <w:rPr>
                <w:rFonts w:eastAsia="等线"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5A5C6A">
        <w:tc>
          <w:tcPr>
            <w:tcW w:w="2420" w:type="dxa"/>
          </w:tcPr>
          <w:p w14:paraId="53B4C594" w14:textId="77777777" w:rsidR="004243D3" w:rsidRDefault="0097444A">
            <w:pPr>
              <w:rPr>
                <w:rFonts w:eastAsia="等线"/>
                <w:szCs w:val="16"/>
                <w:lang w:val="de-DE" w:eastAsia="zh-CN"/>
              </w:rPr>
            </w:pPr>
            <w:r>
              <w:rPr>
                <w:rFonts w:eastAsia="等线"/>
                <w:szCs w:val="16"/>
                <w:lang w:val="de-DE" w:eastAsia="zh-CN"/>
              </w:rPr>
              <w:t>Ericsson</w:t>
            </w:r>
          </w:p>
        </w:tc>
        <w:tc>
          <w:tcPr>
            <w:tcW w:w="7208" w:type="dxa"/>
          </w:tcPr>
          <w:p w14:paraId="590C94A2" w14:textId="77777777" w:rsidR="004243D3" w:rsidRPr="00B21F99" w:rsidRDefault="0097444A">
            <w:pPr>
              <w:rPr>
                <w:rFonts w:eastAsia="等线"/>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等线"/>
                <w:szCs w:val="16"/>
                <w:lang w:val="de-DE" w:eastAsia="zh-CN"/>
              </w:rPr>
            </w:pPr>
            <w:r>
              <w:rPr>
                <w:rFonts w:eastAsia="等线"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等线" w:hint="eastAsia"/>
                <w:sz w:val="20"/>
                <w:szCs w:val="20"/>
                <w:lang w:eastAsia="zh-CN"/>
              </w:rPr>
              <w:t>However, we need to select the energy efficiency feature set carefully</w:t>
            </w:r>
            <w:r w:rsidRPr="00B21F99">
              <w:rPr>
                <w:rFonts w:eastAsia="等线"/>
                <w:sz w:val="20"/>
                <w:szCs w:val="20"/>
                <w:lang w:eastAsia="zh-CN"/>
              </w:rPr>
              <w:t xml:space="preserve"> consider the individual energy saving gain for each feature and the accumulative gain when multiple features are </w:t>
            </w:r>
            <w:proofErr w:type="gramStart"/>
            <w:r w:rsidRPr="00B21F99">
              <w:rPr>
                <w:rFonts w:eastAsia="等线"/>
                <w:sz w:val="20"/>
                <w:szCs w:val="20"/>
                <w:lang w:eastAsia="zh-CN"/>
              </w:rPr>
              <w:t xml:space="preserve">combined </w:t>
            </w:r>
            <w:r w:rsidRPr="00B21F99">
              <w:rPr>
                <w:rFonts w:eastAsia="等线" w:hint="eastAsia"/>
                <w:sz w:val="20"/>
                <w:szCs w:val="20"/>
                <w:lang w:eastAsia="zh-CN"/>
              </w:rPr>
              <w:t>.</w:t>
            </w:r>
            <w:proofErr w:type="gramEnd"/>
          </w:p>
        </w:tc>
      </w:tr>
      <w:tr w:rsidR="004243D3" w14:paraId="29B06D75" w14:textId="77777777" w:rsidTr="005A5C6A">
        <w:tc>
          <w:tcPr>
            <w:tcW w:w="2420" w:type="dxa"/>
          </w:tcPr>
          <w:p w14:paraId="25453676" w14:textId="77777777" w:rsidR="004243D3" w:rsidRDefault="0097444A">
            <w:pPr>
              <w:rPr>
                <w:rFonts w:eastAsia="宋体"/>
                <w:sz w:val="20"/>
                <w:szCs w:val="20"/>
                <w:lang w:val="de-DE" w:eastAsia="zh-CN"/>
              </w:rPr>
            </w:pPr>
            <w:r>
              <w:rPr>
                <w:rFonts w:eastAsia="宋体" w:hint="eastAsia"/>
                <w:sz w:val="20"/>
                <w:szCs w:val="20"/>
                <w:lang w:val="de-DE" w:eastAsia="zh-CN"/>
              </w:rPr>
              <w:t>ZTE, Sanechips</w:t>
            </w:r>
          </w:p>
        </w:tc>
        <w:tc>
          <w:tcPr>
            <w:tcW w:w="7208" w:type="dxa"/>
          </w:tcPr>
          <w:p w14:paraId="6B471745" w14:textId="77777777" w:rsidR="004243D3" w:rsidRPr="00B21F99" w:rsidRDefault="0097444A">
            <w:pPr>
              <w:jc w:val="both"/>
              <w:rPr>
                <w:rFonts w:eastAsia="宋体"/>
                <w:sz w:val="20"/>
                <w:szCs w:val="20"/>
                <w:lang w:eastAsia="zh-CN"/>
              </w:rPr>
            </w:pPr>
            <w:r w:rsidRPr="00B21F99">
              <w:rPr>
                <w:rFonts w:eastAsia="宋体" w:hint="eastAsia"/>
                <w:sz w:val="20"/>
                <w:szCs w:val="20"/>
                <w:lang w:eastAsia="zh-CN"/>
              </w:rPr>
              <w:t xml:space="preserve">Support in principle but need to clarify the maximum energy gain is targeting UE side or NW side or both sides. For example, for OOK based WUS, it has largest UE PS gain, </w:t>
            </w:r>
            <w:proofErr w:type="gramStart"/>
            <w:r w:rsidRPr="00B21F99">
              <w:rPr>
                <w:rFonts w:eastAsia="宋体" w:hint="eastAsia"/>
                <w:sz w:val="20"/>
                <w:szCs w:val="20"/>
                <w:lang w:eastAsia="zh-CN"/>
              </w:rPr>
              <w:t>does</w:t>
            </w:r>
            <w:proofErr w:type="gramEnd"/>
            <w:r w:rsidRPr="00B21F99">
              <w:rPr>
                <w:rFonts w:eastAsia="宋体" w:hint="eastAsia"/>
                <w:sz w:val="20"/>
                <w:szCs w:val="20"/>
                <w:lang w:eastAsia="zh-CN"/>
              </w:rPr>
              <w:t xml:space="preserve"> it mean this is our target?</w:t>
            </w:r>
          </w:p>
          <w:p w14:paraId="21549A12" w14:textId="77777777" w:rsidR="004243D3" w:rsidRPr="00B21F99" w:rsidRDefault="0097444A">
            <w:pPr>
              <w:jc w:val="both"/>
              <w:rPr>
                <w:rFonts w:eastAsia="宋体"/>
                <w:sz w:val="20"/>
                <w:szCs w:val="20"/>
                <w:lang w:eastAsia="zh-CN"/>
              </w:rPr>
            </w:pPr>
            <w:r w:rsidRPr="00B21F99">
              <w:rPr>
                <w:rFonts w:eastAsia="宋体"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宋体"/>
                <w:sz w:val="20"/>
                <w:szCs w:val="20"/>
                <w:lang w:eastAsia="ko-KR"/>
              </w:rPr>
            </w:pPr>
          </w:p>
        </w:tc>
      </w:tr>
      <w:tr w:rsidR="004243D3" w14:paraId="0C9B0F2C" w14:textId="77777777" w:rsidTr="005A5C6A">
        <w:tc>
          <w:tcPr>
            <w:tcW w:w="2420" w:type="dxa"/>
          </w:tcPr>
          <w:p w14:paraId="7063DFD7" w14:textId="77777777" w:rsidR="004243D3" w:rsidRDefault="0097444A">
            <w:pPr>
              <w:rPr>
                <w:rFonts w:eastAsia="宋体"/>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8" w:type="dxa"/>
          </w:tcPr>
          <w:p w14:paraId="428F401A" w14:textId="77777777" w:rsidR="004243D3" w:rsidRPr="00B21F99" w:rsidRDefault="0097444A">
            <w:pPr>
              <w:jc w:val="both"/>
              <w:rPr>
                <w:rFonts w:eastAsia="宋体"/>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8"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a8"/>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Malgun Gothic"/>
                <w:szCs w:val="20"/>
                <w:lang w:eastAsia="ko-KR"/>
              </w:rPr>
            </w:pPr>
            <w:r>
              <w:rPr>
                <w:rFonts w:eastAsia="宋体"/>
                <w:szCs w:val="20"/>
                <w:lang w:eastAsia="zh-CN"/>
              </w:rPr>
              <w:t>Lenovo</w:t>
            </w:r>
          </w:p>
        </w:tc>
        <w:tc>
          <w:tcPr>
            <w:tcW w:w="7208"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宋体"/>
                <w:szCs w:val="20"/>
                <w:lang w:eastAsia="zh-CN"/>
              </w:rPr>
              <w:t>Support ,</w:t>
            </w:r>
            <w:proofErr w:type="gramEnd"/>
            <w:r w:rsidRPr="001A3E30">
              <w:rPr>
                <w:rFonts w:eastAsia="宋体"/>
                <w:szCs w:val="20"/>
                <w:lang w:eastAsia="zh-CN"/>
              </w:rPr>
              <w:t xml:space="preserve"> since it is a conclusion, addition from Fujitsu looks fine too.</w:t>
            </w:r>
          </w:p>
        </w:tc>
      </w:tr>
      <w:tr w:rsidR="007D4864" w14:paraId="3C509464" w14:textId="77777777" w:rsidTr="005A5C6A">
        <w:tc>
          <w:tcPr>
            <w:tcW w:w="2420" w:type="dxa"/>
          </w:tcPr>
          <w:p w14:paraId="56E752D1" w14:textId="38F44E70" w:rsidR="007D4864" w:rsidRDefault="007D4864" w:rsidP="007D4864">
            <w:pPr>
              <w:rPr>
                <w:rFonts w:eastAsia="宋体"/>
                <w:szCs w:val="20"/>
                <w:lang w:eastAsia="zh-CN"/>
              </w:rPr>
            </w:pPr>
            <w:r>
              <w:rPr>
                <w:rFonts w:eastAsia="Malgun Gothic"/>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宋体"/>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8"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等线"/>
                <w:szCs w:val="20"/>
                <w:lang w:eastAsia="zh-CN"/>
              </w:rPr>
            </w:pPr>
            <w:r>
              <w:rPr>
                <w:rFonts w:eastAsia="等线"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szCs w:val="20"/>
                <w:lang w:eastAsia="ja-JP"/>
              </w:rPr>
            </w:pPr>
            <w:r>
              <w:rPr>
                <w:rFonts w:eastAsiaTheme="minorEastAsia"/>
                <w:szCs w:val="20"/>
                <w:lang w:eastAsia="ja-JP"/>
              </w:rPr>
              <w:t>Support</w:t>
            </w:r>
          </w:p>
        </w:tc>
      </w:tr>
      <w:tr w:rsidR="003806BC" w:rsidRPr="00F84384" w14:paraId="71EA5F2B" w14:textId="77777777" w:rsidTr="005A5C6A">
        <w:tc>
          <w:tcPr>
            <w:tcW w:w="2420" w:type="dxa"/>
          </w:tcPr>
          <w:p w14:paraId="28832CE5" w14:textId="2861C51C" w:rsidR="003806BC" w:rsidRDefault="003806BC" w:rsidP="00150F99">
            <w:pPr>
              <w:rPr>
                <w:rFonts w:eastAsiaTheme="minorEastAsia"/>
                <w:szCs w:val="20"/>
                <w:lang w:eastAsia="ja-JP"/>
              </w:rPr>
            </w:pPr>
            <w:r>
              <w:rPr>
                <w:rFonts w:eastAsiaTheme="minorEastAsia"/>
                <w:szCs w:val="20"/>
                <w:lang w:eastAsia="ja-JP"/>
              </w:rPr>
              <w:t>MediaTek</w:t>
            </w:r>
          </w:p>
        </w:tc>
        <w:tc>
          <w:tcPr>
            <w:tcW w:w="7208" w:type="dxa"/>
          </w:tcPr>
          <w:p w14:paraId="00D2D764" w14:textId="02A2C2CA" w:rsidR="003806BC" w:rsidRDefault="003806BC" w:rsidP="00150F99">
            <w:pPr>
              <w:rPr>
                <w:rFonts w:eastAsiaTheme="minorEastAsia"/>
                <w:szCs w:val="20"/>
                <w:lang w:eastAsia="ja-JP"/>
              </w:rPr>
            </w:pPr>
            <w:r>
              <w:rPr>
                <w:rFonts w:eastAsiaTheme="minorEastAsia"/>
                <w:szCs w:val="20"/>
                <w:lang w:eastAsia="ja-JP"/>
              </w:rPr>
              <w:t xml:space="preserve">In principle we are supportive for this proposal. But we want to echo the point captured in the SID that “both NW and devices” shall be considered. Hence, we suggest the following changes.  </w:t>
            </w:r>
          </w:p>
          <w:p w14:paraId="4B5E0B75" w14:textId="7FD6A6E2" w:rsidR="003806BC" w:rsidRDefault="003806BC" w:rsidP="00150F99">
            <w:pPr>
              <w:rPr>
                <w:rFonts w:eastAsiaTheme="minorEastAsia"/>
                <w:szCs w:val="20"/>
                <w:lang w:eastAsia="ja-JP"/>
              </w:rPr>
            </w:pPr>
            <w:r w:rsidRPr="00093EE3">
              <w:rPr>
                <w:rFonts w:eastAsiaTheme="minorEastAsia"/>
                <w:b/>
                <w:bCs/>
                <w:szCs w:val="20"/>
                <w:lang w:eastAsia="ja-JP"/>
              </w:rPr>
              <w:t>Modified Proposal 2.1-1:</w:t>
            </w:r>
            <w:r>
              <w:rPr>
                <w:rFonts w:eastAsiaTheme="minorEastAsia"/>
                <w:szCs w:val="20"/>
                <w:lang w:eastAsia="ja-JP"/>
              </w:rPr>
              <w:t xml:space="preserve"> </w:t>
            </w:r>
            <w:r w:rsidRPr="003806BC">
              <w:rPr>
                <w:rFonts w:eastAsiaTheme="minorEastAsia"/>
                <w:szCs w:val="20"/>
                <w:lang w:eastAsia="ja-JP"/>
              </w:rPr>
              <w:t xml:space="preserve">RAN1 to strive for energy efficiency features that are mandatory </w:t>
            </w:r>
            <w:r>
              <w:rPr>
                <w:rFonts w:eastAsiaTheme="minorEastAsia"/>
                <w:color w:val="FF0000"/>
                <w:szCs w:val="20"/>
                <w:lang w:eastAsia="ja-JP"/>
              </w:rPr>
              <w:t xml:space="preserve">for both UE and BS </w:t>
            </w:r>
            <w:r w:rsidRPr="003806BC">
              <w:rPr>
                <w:rFonts w:eastAsiaTheme="minorEastAsia"/>
                <w:szCs w:val="20"/>
                <w:lang w:eastAsia="ja-JP"/>
              </w:rPr>
              <w:t>from Day 1 to maximize energy gains</w:t>
            </w:r>
            <w:r>
              <w:rPr>
                <w:rFonts w:eastAsiaTheme="minorEastAsia"/>
                <w:szCs w:val="20"/>
                <w:lang w:eastAsia="ja-JP"/>
              </w:rPr>
              <w:t xml:space="preserve"> </w:t>
            </w:r>
            <w:r w:rsidRPr="003806BC">
              <w:rPr>
                <w:rFonts w:eastAsiaTheme="minorEastAsia"/>
                <w:color w:val="FF0000"/>
                <w:szCs w:val="20"/>
                <w:lang w:eastAsia="ja-JP"/>
              </w:rPr>
              <w:t>fo</w:t>
            </w:r>
            <w:r>
              <w:rPr>
                <w:rFonts w:eastAsiaTheme="minorEastAsia"/>
                <w:color w:val="FF0000"/>
                <w:szCs w:val="20"/>
                <w:lang w:eastAsia="ja-JP"/>
              </w:rPr>
              <w:t>r both NW and devices</w:t>
            </w:r>
            <w:r w:rsidRPr="003806BC">
              <w:rPr>
                <w:rFonts w:eastAsiaTheme="minorEastAsia"/>
                <w:szCs w:val="20"/>
                <w:lang w:eastAsia="ja-JP"/>
              </w:rPr>
              <w:t>.</w:t>
            </w:r>
          </w:p>
        </w:tc>
      </w:tr>
      <w:tr w:rsidR="00A53C9B" w:rsidRPr="00F84384" w14:paraId="17430AF0" w14:textId="77777777" w:rsidTr="005A5C6A">
        <w:tc>
          <w:tcPr>
            <w:tcW w:w="2420" w:type="dxa"/>
          </w:tcPr>
          <w:p w14:paraId="69C4AC1E" w14:textId="34C5585C" w:rsidR="00A53C9B" w:rsidRDefault="00A53C9B" w:rsidP="00150F99">
            <w:pPr>
              <w:rPr>
                <w:rFonts w:eastAsiaTheme="minorEastAsia"/>
                <w:szCs w:val="20"/>
                <w:lang w:eastAsia="ja-JP"/>
              </w:rPr>
            </w:pPr>
            <w:r>
              <w:rPr>
                <w:rFonts w:eastAsiaTheme="minorEastAsia"/>
                <w:szCs w:val="20"/>
                <w:lang w:eastAsia="ja-JP"/>
              </w:rPr>
              <w:t>AT&amp;T</w:t>
            </w:r>
          </w:p>
        </w:tc>
        <w:tc>
          <w:tcPr>
            <w:tcW w:w="7208" w:type="dxa"/>
          </w:tcPr>
          <w:p w14:paraId="390BDDA6" w14:textId="347C033A" w:rsidR="00A53C9B" w:rsidRDefault="00A53C9B" w:rsidP="00150F99">
            <w:pPr>
              <w:rPr>
                <w:rFonts w:eastAsiaTheme="minorEastAsia"/>
                <w:szCs w:val="20"/>
                <w:lang w:eastAsia="ja-JP"/>
              </w:rPr>
            </w:pPr>
            <w:r>
              <w:rPr>
                <w:rFonts w:eastAsiaTheme="minorEastAsia"/>
                <w:szCs w:val="20"/>
                <w:lang w:eastAsia="ja-JP"/>
              </w:rPr>
              <w:t>Fine with the MediaTek updated version</w:t>
            </w:r>
          </w:p>
        </w:tc>
      </w:tr>
    </w:tbl>
    <w:p w14:paraId="22572AAC" w14:textId="77777777" w:rsidR="004243D3" w:rsidRPr="00315572" w:rsidRDefault="004243D3">
      <w:pPr>
        <w:rPr>
          <w:lang w:eastAsia="ja-JP"/>
        </w:rPr>
      </w:pPr>
    </w:p>
    <w:p w14:paraId="050CC375" w14:textId="77777777" w:rsidR="004243D3" w:rsidRDefault="0097444A">
      <w:pPr>
        <w:pStyle w:val="2"/>
      </w:pPr>
      <w:r>
        <w:t>SSB requirements</w:t>
      </w:r>
    </w:p>
    <w:p w14:paraId="55B3111B" w14:textId="77777777" w:rsidR="004243D3" w:rsidRDefault="0097444A">
      <w:pPr>
        <w:pStyle w:val="3"/>
      </w:pPr>
      <w:r>
        <w:t>Companies’ views</w:t>
      </w:r>
    </w:p>
    <w:p w14:paraId="51A41C16" w14:textId="77777777" w:rsidR="004243D3" w:rsidRDefault="0097444A">
      <w:pPr>
        <w:rPr>
          <w:lang w:val="en-GB" w:eastAsia="ja-JP"/>
        </w:rPr>
      </w:pPr>
      <w:r>
        <w:rPr>
          <w:lang w:val="en-GB" w:eastAsia="ja-JP"/>
        </w:rPr>
        <w:t xml:space="preserve">Below is a composition of proposals relating to SSB </w:t>
      </w:r>
      <w:proofErr w:type="gramStart"/>
      <w:r>
        <w:rPr>
          <w:lang w:val="en-GB" w:eastAsia="ja-JP"/>
        </w:rPr>
        <w:t>requirements:</w:t>
      </w:r>
      <w:proofErr w:type="gramEnd"/>
    </w:p>
    <w:tbl>
      <w:tblPr>
        <w:tblStyle w:val="aff2"/>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lastRenderedPageBreak/>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lastRenderedPageBreak/>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SSB-less SCells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lastRenderedPageBreak/>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pre-receives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lastRenderedPageBreak/>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lastRenderedPageBreak/>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0B9FE8D8" w14:textId="77777777" w:rsidR="004243D3" w:rsidRDefault="0097444A">
      <w:pPr>
        <w:pStyle w:val="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a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w:t>
      </w:r>
      <w:proofErr w:type="gramStart"/>
      <w:r>
        <w:rPr>
          <w:lang w:val="en-GB" w:eastAsia="ja-JP"/>
        </w:rPr>
        <w:t>)SSBs</w:t>
      </w:r>
      <w:proofErr w:type="gramEnd"/>
      <w:r>
        <w:rPr>
          <w:lang w:val="en-GB" w:eastAsia="ja-JP"/>
        </w:rPr>
        <w:t xml:space="preserve">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w:t>
      </w:r>
      <w:proofErr w:type="gramStart"/>
      <w:r>
        <w:rPr>
          <w:lang w:val="en-GB" w:eastAsia="ja-JP"/>
        </w:rPr>
        <w:t>)SSBs</w:t>
      </w:r>
      <w:proofErr w:type="gramEnd"/>
      <w:r>
        <w:rPr>
          <w:lang w:val="en-GB" w:eastAsia="ja-JP"/>
        </w:rPr>
        <w:t>.</w:t>
      </w:r>
    </w:p>
    <w:p w14:paraId="5318E265" w14:textId="77777777" w:rsidR="004243D3" w:rsidRDefault="0097444A">
      <w:pPr>
        <w:pStyle w:val="a8"/>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aff7"/>
        <w:numPr>
          <w:ilvl w:val="0"/>
          <w:numId w:val="55"/>
        </w:numPr>
        <w:rPr>
          <w:b/>
          <w:bCs/>
          <w:lang w:val="en-US"/>
        </w:rPr>
      </w:pPr>
      <w:r>
        <w:rPr>
          <w:b/>
          <w:bCs/>
          <w:lang w:val="en-US"/>
        </w:rPr>
        <w:t>SBB types (always-on SSB, on-demand SSB),</w:t>
      </w:r>
    </w:p>
    <w:p w14:paraId="0BF22232" w14:textId="77777777" w:rsidR="004243D3" w:rsidRDefault="0097444A">
      <w:pPr>
        <w:pStyle w:val="aff7"/>
        <w:numPr>
          <w:ilvl w:val="0"/>
          <w:numId w:val="55"/>
        </w:numPr>
        <w:rPr>
          <w:b/>
          <w:bCs/>
        </w:rPr>
      </w:pPr>
      <w:r>
        <w:rPr>
          <w:b/>
          <w:bCs/>
        </w:rPr>
        <w:t>SSB periodicity(ies),</w:t>
      </w:r>
    </w:p>
    <w:p w14:paraId="63168412"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aff7"/>
        <w:numPr>
          <w:ilvl w:val="0"/>
          <w:numId w:val="55"/>
        </w:numPr>
        <w:rPr>
          <w:b/>
          <w:bCs/>
        </w:rPr>
      </w:pPr>
      <w:r>
        <w:rPr>
          <w:b/>
          <w:bCs/>
        </w:rPr>
        <w:t>SSB detection performance,</w:t>
      </w:r>
    </w:p>
    <w:p w14:paraId="29347DAF" w14:textId="77777777" w:rsidR="004243D3" w:rsidRDefault="0097444A">
      <w:pPr>
        <w:pStyle w:val="aff7"/>
        <w:numPr>
          <w:ilvl w:val="0"/>
          <w:numId w:val="55"/>
        </w:numPr>
        <w:rPr>
          <w:b/>
          <w:bCs/>
        </w:rPr>
      </w:pPr>
      <w:r>
        <w:rPr>
          <w:b/>
          <w:bCs/>
        </w:rPr>
        <w:t>SCell operation,</w:t>
      </w:r>
    </w:p>
    <w:p w14:paraId="5DC67153" w14:textId="77777777" w:rsidR="004243D3" w:rsidRDefault="0097444A">
      <w:pPr>
        <w:pStyle w:val="aff7"/>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r w:rsidRPr="00B21F99">
              <w:rPr>
                <w:rFonts w:eastAsia="Malgun Gothic"/>
                <w:szCs w:val="20"/>
                <w:lang w:eastAsia="ko-KR"/>
              </w:rPr>
              <w:t xml:space="preserve">But,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aff7"/>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aff7"/>
              <w:numPr>
                <w:ilvl w:val="0"/>
                <w:numId w:val="55"/>
              </w:numPr>
              <w:rPr>
                <w:b/>
                <w:bCs/>
              </w:rPr>
            </w:pPr>
            <w:r>
              <w:rPr>
                <w:b/>
                <w:bCs/>
              </w:rPr>
              <w:t>SSB periodicity(ies),</w:t>
            </w:r>
          </w:p>
          <w:p w14:paraId="4FCD7CFB" w14:textId="77777777" w:rsidR="004243D3" w:rsidRDefault="0097444A">
            <w:pPr>
              <w:pStyle w:val="aff7"/>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aff7"/>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aff7"/>
              <w:numPr>
                <w:ilvl w:val="0"/>
                <w:numId w:val="55"/>
              </w:numPr>
              <w:rPr>
                <w:b/>
                <w:bCs/>
                <w:strike/>
              </w:rPr>
            </w:pPr>
            <w:r>
              <w:rPr>
                <w:b/>
                <w:bCs/>
                <w:strike/>
              </w:rPr>
              <w:t>SCell operation,</w:t>
            </w:r>
          </w:p>
          <w:p w14:paraId="35778A4A" w14:textId="77777777" w:rsidR="004243D3" w:rsidRDefault="0097444A">
            <w:pPr>
              <w:pStyle w:val="aff7"/>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宋体" w:hAnsi="Times New Roman Regular" w:cs="Times New Roman Regular"/>
                <w:szCs w:val="20"/>
                <w:lang w:val="de-DE" w:eastAsia="zh-CN"/>
              </w:rPr>
            </w:pPr>
            <w:r>
              <w:rPr>
                <w:rFonts w:ascii="Times New Roman Regular" w:eastAsia="宋体"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eastAsia="宋体"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宋体"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等线"/>
                <w:szCs w:val="20"/>
                <w:lang w:val="de-DE" w:eastAsia="zh-CN"/>
              </w:rPr>
            </w:pPr>
            <w:r>
              <w:rPr>
                <w:rFonts w:eastAsia="等线"/>
                <w:szCs w:val="20"/>
                <w:lang w:val="de-DE" w:eastAsia="zh-CN"/>
              </w:rPr>
              <w:lastRenderedPageBreak/>
              <w:t>Spreadtrum</w:t>
            </w:r>
          </w:p>
        </w:tc>
        <w:tc>
          <w:tcPr>
            <w:tcW w:w="7208" w:type="dxa"/>
          </w:tcPr>
          <w:p w14:paraId="01C947EA" w14:textId="77777777" w:rsidR="004243D3" w:rsidRPr="00B21F99" w:rsidRDefault="0097444A">
            <w:pPr>
              <w:rPr>
                <w:rFonts w:eastAsia="等线"/>
                <w:szCs w:val="20"/>
                <w:lang w:eastAsia="zh-CN"/>
              </w:rPr>
            </w:pPr>
            <w:r w:rsidRPr="00B21F99">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1D88C0A" w14:textId="77777777" w:rsidR="004243D3" w:rsidRPr="00B21F99" w:rsidRDefault="0097444A">
            <w:pPr>
              <w:rPr>
                <w:rFonts w:eastAsia="等线"/>
                <w:szCs w:val="20"/>
                <w:lang w:eastAsia="zh-CN"/>
              </w:rPr>
            </w:pPr>
            <w:r w:rsidRPr="00B21F99">
              <w:rPr>
                <w:rFonts w:eastAsia="等线"/>
                <w:szCs w:val="20"/>
                <w:lang w:eastAsia="zh-CN"/>
              </w:rPr>
              <w:t>We prefer to modify this proposal into the following version.</w:t>
            </w:r>
          </w:p>
          <w:p w14:paraId="0B811FAC"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aff7"/>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aff7"/>
              <w:numPr>
                <w:ilvl w:val="0"/>
                <w:numId w:val="55"/>
              </w:numPr>
              <w:rPr>
                <w:b/>
                <w:bCs/>
                <w:color w:val="FF0000"/>
              </w:rPr>
            </w:pPr>
            <w:r>
              <w:rPr>
                <w:b/>
                <w:bCs/>
                <w:color w:val="FF0000"/>
              </w:rPr>
              <w:t xml:space="preserve">SSB transmission adaptation </w:t>
            </w:r>
          </w:p>
          <w:p w14:paraId="30A6E33A" w14:textId="77777777" w:rsidR="004243D3" w:rsidRDefault="0097444A">
            <w:pPr>
              <w:pStyle w:val="aff7"/>
              <w:numPr>
                <w:ilvl w:val="0"/>
                <w:numId w:val="55"/>
              </w:numPr>
              <w:rPr>
                <w:b/>
                <w:bCs/>
                <w:color w:val="FF0000"/>
              </w:rPr>
            </w:pPr>
            <w:r>
              <w:rPr>
                <w:b/>
                <w:bCs/>
                <w:color w:val="FF0000"/>
              </w:rPr>
              <w:t>SSB structure/pattern</w:t>
            </w:r>
          </w:p>
          <w:p w14:paraId="0D67F46D" w14:textId="77777777" w:rsidR="004243D3" w:rsidRDefault="0097444A">
            <w:pPr>
              <w:pStyle w:val="aff7"/>
              <w:numPr>
                <w:ilvl w:val="0"/>
                <w:numId w:val="55"/>
              </w:numPr>
              <w:rPr>
                <w:b/>
                <w:bCs/>
              </w:rPr>
            </w:pPr>
            <w:r>
              <w:rPr>
                <w:b/>
                <w:bCs/>
              </w:rPr>
              <w:t>SSB periodicity(ies),</w:t>
            </w:r>
          </w:p>
          <w:p w14:paraId="6818B098"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aff7"/>
              <w:numPr>
                <w:ilvl w:val="0"/>
                <w:numId w:val="55"/>
              </w:numPr>
              <w:rPr>
                <w:b/>
                <w:bCs/>
              </w:rPr>
            </w:pPr>
            <w:r>
              <w:rPr>
                <w:b/>
                <w:bCs/>
              </w:rPr>
              <w:t>SSB detection performance,</w:t>
            </w:r>
          </w:p>
          <w:p w14:paraId="0815E8A8" w14:textId="77777777" w:rsidR="004243D3" w:rsidRDefault="0097444A">
            <w:pPr>
              <w:pStyle w:val="aff7"/>
              <w:numPr>
                <w:ilvl w:val="0"/>
                <w:numId w:val="55"/>
              </w:numPr>
              <w:rPr>
                <w:b/>
                <w:bCs/>
                <w:lang w:val="en-US"/>
              </w:rPr>
            </w:pPr>
            <w:r>
              <w:rPr>
                <w:b/>
                <w:bCs/>
                <w:color w:val="FF0000"/>
                <w:lang w:val="en-US"/>
              </w:rPr>
              <w:t>Multi-carriers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aff7"/>
              <w:numPr>
                <w:ilvl w:val="0"/>
                <w:numId w:val="55"/>
              </w:numPr>
              <w:rPr>
                <w:b/>
                <w:bCs/>
              </w:rPr>
            </w:pPr>
            <w:r>
              <w:rPr>
                <w:b/>
                <w:bCs/>
              </w:rPr>
              <w:t>Etc.</w:t>
            </w:r>
          </w:p>
          <w:p w14:paraId="3583CA8E" w14:textId="77777777" w:rsidR="004243D3" w:rsidRDefault="004243D3">
            <w:pPr>
              <w:spacing w:after="0"/>
              <w:ind w:left="720"/>
              <w:rPr>
                <w:rFonts w:eastAsia="等线"/>
                <w:szCs w:val="20"/>
                <w:lang w:val="de-DE" w:eastAsia="zh-CN"/>
              </w:rPr>
            </w:pPr>
          </w:p>
        </w:tc>
      </w:tr>
      <w:tr w:rsidR="004243D3" w14:paraId="6A54C182" w14:textId="77777777" w:rsidTr="005A5C6A">
        <w:tc>
          <w:tcPr>
            <w:tcW w:w="2420" w:type="dxa"/>
          </w:tcPr>
          <w:p w14:paraId="0A89A65D" w14:textId="77777777" w:rsidR="004243D3" w:rsidRDefault="0097444A">
            <w:pPr>
              <w:rPr>
                <w:rFonts w:eastAsia="等线"/>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aff7"/>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等线"/>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aff7"/>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aff7"/>
              <w:numPr>
                <w:ilvl w:val="0"/>
                <w:numId w:val="55"/>
              </w:numPr>
              <w:rPr>
                <w:b/>
                <w:bCs/>
                <w:strike/>
                <w:color w:val="FF0000"/>
              </w:rPr>
            </w:pPr>
            <w:r>
              <w:rPr>
                <w:b/>
                <w:bCs/>
                <w:strike/>
                <w:color w:val="FF0000"/>
              </w:rPr>
              <w:t>SSB periodicity(ies),</w:t>
            </w:r>
          </w:p>
          <w:p w14:paraId="68072E91" w14:textId="77777777" w:rsidR="004243D3" w:rsidRDefault="0097444A">
            <w:pPr>
              <w:pStyle w:val="aff7"/>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aff7"/>
              <w:numPr>
                <w:ilvl w:val="0"/>
                <w:numId w:val="55"/>
              </w:numPr>
              <w:rPr>
                <w:b/>
                <w:bCs/>
                <w:strike/>
                <w:color w:val="FF0000"/>
              </w:rPr>
            </w:pPr>
            <w:r>
              <w:rPr>
                <w:b/>
                <w:bCs/>
                <w:strike/>
                <w:color w:val="FF0000"/>
              </w:rPr>
              <w:t>SSB detection performance,</w:t>
            </w:r>
          </w:p>
          <w:p w14:paraId="671046CD" w14:textId="77777777" w:rsidR="004243D3" w:rsidRDefault="0097444A">
            <w:pPr>
              <w:pStyle w:val="aff7"/>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等线"/>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aff7"/>
              <w:numPr>
                <w:ilvl w:val="0"/>
                <w:numId w:val="55"/>
              </w:numPr>
              <w:rPr>
                <w:b/>
                <w:bCs/>
                <w:lang w:val="en-US"/>
              </w:rPr>
            </w:pPr>
            <w:r>
              <w:rPr>
                <w:b/>
                <w:bCs/>
                <w:lang w:val="en-US"/>
              </w:rPr>
              <w:t>SBB types (always-on SSB, on-demand SSB),</w:t>
            </w:r>
          </w:p>
          <w:p w14:paraId="2D91F5C9" w14:textId="77777777" w:rsidR="004243D3" w:rsidRDefault="0097444A">
            <w:pPr>
              <w:pStyle w:val="aff7"/>
              <w:numPr>
                <w:ilvl w:val="0"/>
                <w:numId w:val="55"/>
              </w:numPr>
              <w:rPr>
                <w:b/>
                <w:bCs/>
              </w:rPr>
            </w:pPr>
            <w:r>
              <w:rPr>
                <w:b/>
                <w:bCs/>
              </w:rPr>
              <w:t>SSB periodicity(ies),</w:t>
            </w:r>
          </w:p>
          <w:p w14:paraId="538EE268"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aff7"/>
              <w:numPr>
                <w:ilvl w:val="0"/>
                <w:numId w:val="55"/>
              </w:numPr>
              <w:rPr>
                <w:b/>
                <w:bCs/>
              </w:rPr>
            </w:pPr>
            <w:r>
              <w:rPr>
                <w:b/>
                <w:bCs/>
              </w:rPr>
              <w:t>SSB detection performance,</w:t>
            </w:r>
          </w:p>
          <w:p w14:paraId="629AAED4" w14:textId="77777777" w:rsidR="004243D3" w:rsidRDefault="0097444A">
            <w:pPr>
              <w:pStyle w:val="aff7"/>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等线"/>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aff7"/>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aff7"/>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aff7"/>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aff7"/>
              <w:numPr>
                <w:ilvl w:val="0"/>
                <w:numId w:val="55"/>
              </w:numPr>
              <w:rPr>
                <w:b/>
                <w:bCs/>
                <w:color w:val="FF0000"/>
              </w:rPr>
            </w:pPr>
            <w:r>
              <w:rPr>
                <w:b/>
                <w:bCs/>
                <w:color w:val="FF0000"/>
              </w:rPr>
              <w:t>SSB structure/pattern</w:t>
            </w:r>
          </w:p>
          <w:p w14:paraId="13097F26" w14:textId="77777777" w:rsidR="004243D3" w:rsidRDefault="0097444A">
            <w:pPr>
              <w:pStyle w:val="aff7"/>
              <w:numPr>
                <w:ilvl w:val="0"/>
                <w:numId w:val="55"/>
              </w:numPr>
              <w:rPr>
                <w:b/>
                <w:bCs/>
              </w:rPr>
            </w:pPr>
            <w:r>
              <w:rPr>
                <w:b/>
                <w:bCs/>
              </w:rPr>
              <w:t>SSB periodicity(ies),</w:t>
            </w:r>
          </w:p>
          <w:p w14:paraId="6E5F8535" w14:textId="77777777" w:rsidR="004243D3" w:rsidRDefault="0097444A">
            <w:pPr>
              <w:pStyle w:val="aff7"/>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aff7"/>
              <w:numPr>
                <w:ilvl w:val="0"/>
                <w:numId w:val="55"/>
              </w:numPr>
              <w:rPr>
                <w:b/>
                <w:bCs/>
              </w:rPr>
            </w:pPr>
            <w:r>
              <w:rPr>
                <w:b/>
                <w:bCs/>
              </w:rPr>
              <w:t>SSB detection performance,</w:t>
            </w:r>
          </w:p>
          <w:p w14:paraId="72E4BFF6" w14:textId="77777777" w:rsidR="004243D3" w:rsidRDefault="0097444A">
            <w:pPr>
              <w:pStyle w:val="aff7"/>
              <w:numPr>
                <w:ilvl w:val="0"/>
                <w:numId w:val="55"/>
              </w:numPr>
              <w:rPr>
                <w:b/>
                <w:bCs/>
                <w:lang w:val="en-US"/>
              </w:rPr>
            </w:pPr>
            <w:r>
              <w:rPr>
                <w:b/>
                <w:bCs/>
                <w:color w:val="FF0000"/>
                <w:lang w:val="en-US"/>
              </w:rPr>
              <w:t>Single/Multi-carriers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等线"/>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aff7"/>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aff7"/>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 xml:space="preserve">SSB </w:t>
            </w:r>
            <w:proofErr w:type="gramStart"/>
            <w:r>
              <w:rPr>
                <w:rFonts w:eastAsia="Malgun Gothic" w:hint="eastAsia"/>
                <w:szCs w:val="20"/>
                <w:lang w:val="en-US" w:eastAsia="ko-KR"/>
              </w:rPr>
              <w:t>periodicity(</w:t>
            </w:r>
            <w:proofErr w:type="spellStart"/>
            <w:proofErr w:type="gramEnd"/>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aff7"/>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aff7"/>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aff7"/>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aff7"/>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aff7"/>
              <w:numPr>
                <w:ilvl w:val="0"/>
                <w:numId w:val="58"/>
              </w:numPr>
              <w:suppressAutoHyphens w:val="0"/>
              <w:rPr>
                <w:b/>
                <w:bCs/>
              </w:rPr>
            </w:pPr>
            <w:r>
              <w:rPr>
                <w:b/>
                <w:bCs/>
              </w:rPr>
              <w:t>SSB detection performance,</w:t>
            </w:r>
          </w:p>
          <w:p w14:paraId="678A5E75" w14:textId="77777777" w:rsidR="004243D3" w:rsidRDefault="0097444A">
            <w:pPr>
              <w:pStyle w:val="aff7"/>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aff7"/>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等线"/>
                <w:sz w:val="20"/>
                <w:lang w:eastAsia="zh-CN"/>
              </w:rPr>
            </w:pPr>
            <w:r w:rsidRPr="00B21F99">
              <w:rPr>
                <w:rFonts w:eastAsia="等线" w:hint="eastAsia"/>
                <w:sz w:val="20"/>
                <w:lang w:eastAsia="zh-CN"/>
              </w:rPr>
              <w:t>T</w:t>
            </w:r>
            <w:r w:rsidRPr="00B21F99">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等线"/>
                <w:b/>
                <w:bCs/>
                <w:lang w:val="en-GB" w:eastAsia="zh-CN"/>
              </w:rPr>
            </w:pPr>
            <w:r>
              <w:rPr>
                <w:b/>
                <w:bCs/>
                <w:lang w:val="en-GB"/>
              </w:rPr>
              <w:t xml:space="preserve">Study NW energy saving </w:t>
            </w:r>
            <w:r>
              <w:rPr>
                <w:b/>
                <w:bCs/>
                <w:color w:val="00B0F0"/>
                <w:lang w:val="en-GB"/>
              </w:rPr>
              <w:t>for SSB transmission from</w:t>
            </w:r>
            <w:r>
              <w:rPr>
                <w:rFonts w:eastAsia="等线" w:hint="eastAsia"/>
                <w:b/>
                <w:bCs/>
                <w:color w:val="00B0F0"/>
                <w:lang w:val="en-GB" w:eastAsia="zh-CN"/>
              </w:rPr>
              <w:t xml:space="preserve"> </w:t>
            </w:r>
            <w:r>
              <w:rPr>
                <w:rFonts w:eastAsia="等线"/>
                <w:b/>
                <w:bCs/>
                <w:color w:val="00B0F0"/>
                <w:lang w:val="en-GB" w:eastAsia="zh-CN"/>
              </w:rPr>
              <w:t>various domains for different procedures/functions, and UE performance impact, including at least</w:t>
            </w:r>
          </w:p>
          <w:p w14:paraId="7B088E7B" w14:textId="77777777" w:rsidR="004243D3" w:rsidRDefault="0097444A">
            <w:pPr>
              <w:pStyle w:val="aff7"/>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aff7"/>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aff7"/>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aff7"/>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aff7"/>
              <w:numPr>
                <w:ilvl w:val="0"/>
                <w:numId w:val="58"/>
              </w:numPr>
              <w:suppressAutoHyphens w:val="0"/>
              <w:rPr>
                <w:b/>
                <w:bCs/>
                <w:color w:val="00B0F0"/>
                <w:lang w:val="en-US"/>
              </w:rPr>
            </w:pPr>
            <w:r>
              <w:rPr>
                <w:rFonts w:eastAsia="等线" w:hint="eastAsia"/>
                <w:b/>
                <w:bCs/>
                <w:color w:val="00B0F0"/>
                <w:lang w:val="en-US" w:eastAsia="zh-CN"/>
              </w:rPr>
              <w:t>N</w:t>
            </w:r>
            <w:r>
              <w:rPr>
                <w:rFonts w:eastAsia="等线"/>
                <w:b/>
                <w:bCs/>
                <w:color w:val="00B0F0"/>
                <w:lang w:val="en-US" w:eastAsia="zh-CN"/>
              </w:rPr>
              <w:t>ecessary signaling provision for e.g. on-demand SSB</w:t>
            </w:r>
          </w:p>
          <w:p w14:paraId="2B11646F" w14:textId="77777777" w:rsidR="004243D3" w:rsidRDefault="0097444A">
            <w:pPr>
              <w:pStyle w:val="aff7"/>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aff7"/>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proofErr w:type="gramStart"/>
            <w:r>
              <w:rPr>
                <w:b/>
                <w:bCs/>
                <w:strike/>
                <w:color w:val="FF0000"/>
                <w:lang w:val="en-GB"/>
              </w:rPr>
              <w:t>increasing</w:t>
            </w:r>
            <w:proofErr w:type="gramEnd"/>
            <w:r>
              <w:rPr>
                <w:b/>
                <w:bCs/>
                <w:strike/>
                <w:color w:val="FF0000"/>
                <w:lang w:val="en-GB"/>
              </w:rPr>
              <w:t xml:space="preserve">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aff7"/>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aff7"/>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aff7"/>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aff7"/>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aff7"/>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aff7"/>
              <w:numPr>
                <w:ilvl w:val="0"/>
                <w:numId w:val="58"/>
              </w:numPr>
              <w:suppressAutoHyphens w:val="0"/>
              <w:rPr>
                <w:b/>
                <w:bCs/>
              </w:rPr>
            </w:pPr>
            <w:r>
              <w:rPr>
                <w:b/>
                <w:bCs/>
                <w:strike/>
                <w:color w:val="FF0000"/>
              </w:rPr>
              <w:t>Etc.</w:t>
            </w:r>
          </w:p>
          <w:p w14:paraId="0C7D1AC7" w14:textId="77777777" w:rsidR="004243D3" w:rsidRDefault="004243D3">
            <w:pPr>
              <w:rPr>
                <w:rFonts w:eastAsia="等线"/>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等线" w:hint="eastAsia"/>
                <w:sz w:val="20"/>
                <w:szCs w:val="20"/>
                <w:lang w:val="de-DE" w:eastAsia="zh-CN"/>
              </w:rPr>
              <w:lastRenderedPageBreak/>
              <w:t>C</w:t>
            </w:r>
            <w:r>
              <w:rPr>
                <w:rFonts w:eastAsia="等线"/>
                <w:sz w:val="20"/>
                <w:szCs w:val="20"/>
                <w:lang w:val="de-DE" w:eastAsia="zh-CN"/>
              </w:rPr>
              <w:t>MCC</w:t>
            </w:r>
          </w:p>
        </w:tc>
        <w:tc>
          <w:tcPr>
            <w:tcW w:w="7208" w:type="dxa"/>
          </w:tcPr>
          <w:p w14:paraId="7A2E981F" w14:textId="77777777" w:rsidR="004243D3" w:rsidRPr="00B21F99" w:rsidRDefault="0097444A">
            <w:pPr>
              <w:rPr>
                <w:rFonts w:eastAsia="等线"/>
                <w:sz w:val="20"/>
                <w:szCs w:val="20"/>
                <w:lang w:eastAsia="zh-CN"/>
              </w:rPr>
            </w:pPr>
            <w:r w:rsidRPr="00B21F99">
              <w:rPr>
                <w:rFonts w:eastAsia="等线" w:hint="eastAsia"/>
                <w:sz w:val="20"/>
                <w:szCs w:val="20"/>
                <w:lang w:eastAsia="zh-CN"/>
              </w:rPr>
              <w:t>W</w:t>
            </w:r>
            <w:r w:rsidRPr="00B21F99">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a8"/>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aff7"/>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aff7"/>
              <w:numPr>
                <w:ilvl w:val="0"/>
                <w:numId w:val="58"/>
              </w:numPr>
              <w:suppressAutoHyphens w:val="0"/>
              <w:rPr>
                <w:b/>
                <w:bCs/>
              </w:rPr>
            </w:pPr>
            <w:r>
              <w:rPr>
                <w:b/>
                <w:bCs/>
              </w:rPr>
              <w:t>SSB periodicity(ies),</w:t>
            </w:r>
          </w:p>
          <w:p w14:paraId="11DE5609" w14:textId="77777777" w:rsidR="004243D3" w:rsidRDefault="0097444A">
            <w:pPr>
              <w:pStyle w:val="aff7"/>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aff7"/>
              <w:numPr>
                <w:ilvl w:val="0"/>
                <w:numId w:val="58"/>
              </w:numPr>
              <w:suppressAutoHyphens w:val="0"/>
              <w:rPr>
                <w:b/>
                <w:bCs/>
              </w:rPr>
            </w:pPr>
            <w:r>
              <w:rPr>
                <w:b/>
                <w:bCs/>
              </w:rPr>
              <w:t>SSB detection performance,</w:t>
            </w:r>
          </w:p>
          <w:p w14:paraId="5BDC15E7" w14:textId="77777777" w:rsidR="004243D3" w:rsidRDefault="0097444A">
            <w:pPr>
              <w:pStyle w:val="aff7"/>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等线"/>
                <w:szCs w:val="20"/>
                <w:lang w:val="de-DE" w:eastAsia="zh-CN"/>
              </w:rPr>
            </w:pPr>
            <w:r>
              <w:rPr>
                <w:rFonts w:eastAsia="等线" w:hint="eastAsia"/>
                <w:lang w:val="de-DE" w:eastAsia="zh-CN"/>
              </w:rPr>
              <w:t>CATT</w:t>
            </w:r>
          </w:p>
        </w:tc>
        <w:tc>
          <w:tcPr>
            <w:tcW w:w="7208" w:type="dxa"/>
          </w:tcPr>
          <w:p w14:paraId="3D58ABE3" w14:textId="77777777" w:rsidR="004243D3" w:rsidRPr="00B21F99" w:rsidRDefault="0097444A">
            <w:pPr>
              <w:rPr>
                <w:rFonts w:eastAsia="等线"/>
                <w:szCs w:val="20"/>
                <w:lang w:eastAsia="zh-CN"/>
              </w:rPr>
            </w:pPr>
            <w:r w:rsidRPr="00B21F99">
              <w:rPr>
                <w:szCs w:val="20"/>
              </w:rPr>
              <w:t>Support in principle.</w:t>
            </w:r>
          </w:p>
          <w:p w14:paraId="0DC70181" w14:textId="77777777" w:rsidR="004243D3" w:rsidRPr="00B21F99" w:rsidRDefault="0097444A">
            <w:pPr>
              <w:rPr>
                <w:rFonts w:eastAsia="等线"/>
                <w:szCs w:val="20"/>
                <w:lang w:eastAsia="zh-CN"/>
              </w:rPr>
            </w:pPr>
            <w:r w:rsidRPr="00B21F99">
              <w:rPr>
                <w:rFonts w:eastAsia="等线" w:hint="eastAsia"/>
                <w:szCs w:val="20"/>
                <w:lang w:eastAsia="zh-CN"/>
              </w:rPr>
              <w:t xml:space="preserve">First, in the main bullet, </w:t>
            </w:r>
            <w:r w:rsidRPr="00B21F99">
              <w:rPr>
                <w:szCs w:val="20"/>
              </w:rPr>
              <w:t xml:space="preserve">whether cell-defining or non-cell-defining SSB </w:t>
            </w:r>
            <w:r w:rsidRPr="00B21F99">
              <w:rPr>
                <w:rFonts w:eastAsia="等线" w:hint="eastAsia"/>
                <w:szCs w:val="20"/>
                <w:lang w:eastAsia="zh-CN"/>
              </w:rPr>
              <w:t xml:space="preserve">should not be restricted. Seonce in the sync raster sub-bullet, the </w:t>
            </w:r>
            <w:r w:rsidRPr="00B21F99">
              <w:rPr>
                <w:rFonts w:eastAsia="等线"/>
                <w:szCs w:val="20"/>
                <w:lang w:eastAsia="zh-CN"/>
              </w:rPr>
              <w:t>‘</w:t>
            </w:r>
            <w:r w:rsidRPr="00B21F99">
              <w:rPr>
                <w:b/>
                <w:bCs/>
              </w:rPr>
              <w:t xml:space="preserve">incl. prioritized raster </w:t>
            </w:r>
            <w:proofErr w:type="gramStart"/>
            <w:r w:rsidRPr="00B21F99">
              <w:rPr>
                <w:b/>
                <w:bCs/>
              </w:rPr>
              <w:t>points</w:t>
            </w:r>
            <w:r w:rsidRPr="00B21F99">
              <w:rPr>
                <w:rFonts w:eastAsia="等线"/>
                <w:szCs w:val="20"/>
                <w:lang w:eastAsia="zh-CN"/>
              </w:rPr>
              <w:t xml:space="preserve"> ’</w:t>
            </w:r>
            <w:proofErr w:type="gramEnd"/>
            <w:r w:rsidRPr="00B21F99">
              <w:rPr>
                <w:rFonts w:eastAsia="等线" w:hint="eastAsia"/>
                <w:szCs w:val="20"/>
                <w:lang w:eastAsia="zh-CN"/>
              </w:rPr>
              <w:t xml:space="preserve"> should be delated to make it more </w:t>
            </w:r>
            <w:r w:rsidRPr="00B21F99">
              <w:rPr>
                <w:rFonts w:eastAsia="等线"/>
                <w:szCs w:val="20"/>
                <w:lang w:eastAsia="zh-CN"/>
              </w:rPr>
              <w:t>general</w:t>
            </w:r>
            <w:r w:rsidRPr="00B21F99">
              <w:rPr>
                <w:rFonts w:eastAsia="等线"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等线"/>
                <w:lang w:val="de-DE" w:eastAsia="zh-CN"/>
              </w:rPr>
            </w:pPr>
            <w:r>
              <w:rPr>
                <w:rFonts w:eastAsia="Malgun Gothic"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Malgun Gothic"/>
                <w:szCs w:val="20"/>
                <w:lang w:val="de-DE" w:eastAsia="ko-KR"/>
              </w:rPr>
            </w:pPr>
            <w:r>
              <w:rPr>
                <w:rFonts w:eastAsia="等线"/>
                <w:sz w:val="20"/>
                <w:szCs w:val="16"/>
                <w:lang w:val="de-DE" w:eastAsia="zh-CN"/>
              </w:rPr>
              <w:t>X</w:t>
            </w:r>
            <w:r>
              <w:rPr>
                <w:rFonts w:eastAsia="等线" w:hint="eastAsia"/>
                <w:sz w:val="20"/>
                <w:szCs w:val="16"/>
                <w:lang w:val="de-DE" w:eastAsia="zh-CN"/>
              </w:rPr>
              <w:t>iaomi</w:t>
            </w:r>
          </w:p>
        </w:tc>
        <w:tc>
          <w:tcPr>
            <w:tcW w:w="7208" w:type="dxa"/>
          </w:tcPr>
          <w:p w14:paraId="219D0E76" w14:textId="77777777" w:rsidR="004243D3" w:rsidRPr="00B21F99" w:rsidRDefault="0097444A">
            <w:pPr>
              <w:rPr>
                <w:rFonts w:eastAsia="等线"/>
                <w:sz w:val="20"/>
                <w:szCs w:val="16"/>
                <w:lang w:eastAsia="zh-CN"/>
              </w:rPr>
            </w:pPr>
            <w:r w:rsidRPr="00B21F99">
              <w:rPr>
                <w:rFonts w:eastAsia="等线"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等线"/>
                <w:sz w:val="20"/>
                <w:szCs w:val="16"/>
                <w:lang w:eastAsia="zh-CN"/>
              </w:rPr>
            </w:pPr>
            <w:r w:rsidRPr="00B21F99">
              <w:rPr>
                <w:rFonts w:eastAsia="等线" w:hint="eastAsia"/>
                <w:sz w:val="20"/>
                <w:szCs w:val="16"/>
                <w:lang w:eastAsia="zh-CN"/>
              </w:rPr>
              <w:t>For the detailed SSB design, it should be handled under SSB agenda. Regarding to S</w:t>
            </w:r>
            <w:r w:rsidRPr="00B21F99">
              <w:rPr>
                <w:rFonts w:eastAsia="等线"/>
                <w:sz w:val="20"/>
                <w:szCs w:val="16"/>
                <w:lang w:eastAsia="zh-CN"/>
              </w:rPr>
              <w:t>c</w:t>
            </w:r>
            <w:r w:rsidRPr="00B21F99">
              <w:rPr>
                <w:rFonts w:eastAsia="等线" w:hint="eastAsia"/>
                <w:sz w:val="20"/>
                <w:szCs w:val="16"/>
                <w:lang w:eastAsia="zh-CN"/>
              </w:rPr>
              <w:t xml:space="preserve">ell operation, it is a bit confusing and can be removed considering it is already covered by </w:t>
            </w:r>
            <w:r w:rsidRPr="00B21F99">
              <w:rPr>
                <w:rFonts w:eastAsia="等线"/>
                <w:sz w:val="20"/>
                <w:szCs w:val="16"/>
                <w:lang w:eastAsia="zh-CN"/>
              </w:rPr>
              <w:t>‚</w:t>
            </w:r>
            <w:proofErr w:type="spellStart"/>
            <w:r w:rsidRPr="00B21F99">
              <w:rPr>
                <w:rFonts w:eastAsia="等线" w:hint="eastAsia"/>
                <w:sz w:val="20"/>
                <w:szCs w:val="16"/>
                <w:lang w:eastAsia="zh-CN"/>
              </w:rPr>
              <w:t>etc</w:t>
            </w:r>
            <w:proofErr w:type="spellEnd"/>
            <w:r w:rsidRPr="00B21F99">
              <w:rPr>
                <w:rFonts w:eastAsia="等线"/>
                <w:sz w:val="20"/>
                <w:szCs w:val="16"/>
                <w:lang w:eastAsia="zh-CN"/>
              </w:rPr>
              <w:t>‘</w:t>
            </w:r>
            <w:r w:rsidRPr="00B21F99">
              <w:rPr>
                <w:rFonts w:eastAsia="等线" w:hint="eastAsia"/>
                <w:sz w:val="20"/>
                <w:szCs w:val="16"/>
                <w:lang w:eastAsia="zh-CN"/>
              </w:rPr>
              <w:t>.</w:t>
            </w:r>
          </w:p>
          <w:p w14:paraId="452F8D48"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等线" w:hint="eastAsia"/>
                <w:b/>
                <w:bCs/>
                <w:lang w:val="en-GB" w:eastAsia="zh-CN"/>
              </w:rPr>
              <w:t xml:space="preserve"> </w:t>
            </w:r>
            <w:r>
              <w:rPr>
                <w:rFonts w:eastAsia="等线"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aff7"/>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aff7"/>
              <w:numPr>
                <w:ilvl w:val="0"/>
                <w:numId w:val="58"/>
              </w:numPr>
              <w:suppressAutoHyphens w:val="0"/>
              <w:rPr>
                <w:b/>
                <w:bCs/>
              </w:rPr>
            </w:pPr>
            <w:r>
              <w:rPr>
                <w:b/>
                <w:bCs/>
              </w:rPr>
              <w:t>SSB periodicity(ies),</w:t>
            </w:r>
          </w:p>
          <w:p w14:paraId="233FA362" w14:textId="77777777" w:rsidR="004243D3" w:rsidRDefault="0097444A">
            <w:pPr>
              <w:pStyle w:val="aff7"/>
              <w:numPr>
                <w:ilvl w:val="0"/>
                <w:numId w:val="58"/>
              </w:numPr>
              <w:suppressAutoHyphens w:val="0"/>
              <w:rPr>
                <w:b/>
                <w:bCs/>
                <w:color w:val="FF0000"/>
                <w:u w:val="single"/>
              </w:rPr>
            </w:pPr>
            <w:r>
              <w:rPr>
                <w:rFonts w:eastAsia="等线" w:hint="eastAsia"/>
                <w:b/>
                <w:bCs/>
                <w:color w:val="FF0000"/>
                <w:u w:val="single"/>
                <w:lang w:eastAsia="zh-CN"/>
              </w:rPr>
              <w:t>SSB adaptation</w:t>
            </w:r>
          </w:p>
          <w:p w14:paraId="5B6BBDD1" w14:textId="77777777" w:rsidR="004243D3" w:rsidRDefault="0097444A">
            <w:pPr>
              <w:pStyle w:val="aff7"/>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aff7"/>
              <w:numPr>
                <w:ilvl w:val="0"/>
                <w:numId w:val="58"/>
              </w:numPr>
              <w:suppressAutoHyphens w:val="0"/>
              <w:rPr>
                <w:b/>
                <w:bCs/>
              </w:rPr>
            </w:pPr>
            <w:r>
              <w:rPr>
                <w:b/>
                <w:bCs/>
              </w:rPr>
              <w:t>SSB detection performance,</w:t>
            </w:r>
          </w:p>
          <w:p w14:paraId="6030986C" w14:textId="77777777" w:rsidR="004243D3" w:rsidRDefault="0097444A">
            <w:pPr>
              <w:pStyle w:val="aff7"/>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aff7"/>
              <w:numPr>
                <w:ilvl w:val="0"/>
                <w:numId w:val="58"/>
              </w:numPr>
              <w:suppressAutoHyphens w:val="0"/>
              <w:rPr>
                <w:b/>
                <w:bCs/>
                <w:u w:val="single"/>
                <w:lang w:val="en-US"/>
              </w:rPr>
            </w:pPr>
            <w:r>
              <w:rPr>
                <w:b/>
                <w:bCs/>
                <w:strike/>
                <w:color w:val="FF0000"/>
                <w:lang w:val="en-US"/>
              </w:rPr>
              <w:t>Etc.</w:t>
            </w:r>
            <w:r>
              <w:rPr>
                <w:rFonts w:eastAsia="等线" w:hint="eastAsia"/>
                <w:b/>
                <w:bCs/>
                <w:strike/>
                <w:color w:val="FF0000"/>
                <w:lang w:val="en-US" w:eastAsia="zh-CN"/>
              </w:rPr>
              <w:t xml:space="preserve"> </w:t>
            </w:r>
            <w:r>
              <w:rPr>
                <w:rFonts w:eastAsia="等线"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5A5C6A">
        <w:tc>
          <w:tcPr>
            <w:tcW w:w="2420" w:type="dxa"/>
          </w:tcPr>
          <w:p w14:paraId="58935DE0" w14:textId="77777777" w:rsidR="004243D3" w:rsidRDefault="0097444A">
            <w:pPr>
              <w:rPr>
                <w:rFonts w:eastAsia="等线"/>
                <w:szCs w:val="16"/>
                <w:lang w:val="de-DE" w:eastAsia="zh-CN"/>
              </w:rPr>
            </w:pPr>
            <w:r>
              <w:rPr>
                <w:rFonts w:eastAsia="等线"/>
                <w:szCs w:val="16"/>
                <w:lang w:val="de-DE" w:eastAsia="zh-CN"/>
              </w:rPr>
              <w:lastRenderedPageBreak/>
              <w:t>Ericsson</w:t>
            </w:r>
          </w:p>
        </w:tc>
        <w:tc>
          <w:tcPr>
            <w:tcW w:w="7208" w:type="dxa"/>
          </w:tcPr>
          <w:p w14:paraId="2885315E" w14:textId="77777777" w:rsidR="004243D3" w:rsidRPr="00B21F99" w:rsidRDefault="0097444A">
            <w:pPr>
              <w:rPr>
                <w:rFonts w:eastAsia="等线"/>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等线"/>
                <w:szCs w:val="16"/>
                <w:lang w:val="de-DE" w:eastAsia="zh-CN"/>
              </w:rPr>
            </w:pPr>
            <w:r>
              <w:rPr>
                <w:rFonts w:eastAsia="等线" w:hint="eastAsia"/>
                <w:szCs w:val="20"/>
                <w:lang w:val="de-DE" w:eastAsia="zh-CN"/>
              </w:rPr>
              <w:t>vivo</w:t>
            </w:r>
          </w:p>
        </w:tc>
        <w:tc>
          <w:tcPr>
            <w:tcW w:w="7208" w:type="dxa"/>
          </w:tcPr>
          <w:p w14:paraId="519350F8" w14:textId="77777777" w:rsidR="004243D3" w:rsidRPr="00B21F99" w:rsidRDefault="0097444A">
            <w:pPr>
              <w:rPr>
                <w:rFonts w:eastAsia="等线"/>
                <w:sz w:val="20"/>
                <w:szCs w:val="20"/>
                <w:lang w:eastAsia="zh-CN"/>
              </w:rPr>
            </w:pPr>
            <w:r w:rsidRPr="00B21F99">
              <w:rPr>
                <w:rFonts w:hint="eastAsia"/>
                <w:sz w:val="20"/>
                <w:szCs w:val="20"/>
              </w:rPr>
              <w:t>Before</w:t>
            </w:r>
            <w:r w:rsidRPr="00B21F99">
              <w:rPr>
                <w:rFonts w:eastAsia="等线"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1B961895" w14:textId="77777777" w:rsidR="004243D3" w:rsidRDefault="0097444A">
            <w:pPr>
              <w:rPr>
                <w:rFonts w:eastAsia="等线"/>
                <w:strike/>
                <w:color w:val="FF0000"/>
                <w:lang w:val="en-GB" w:eastAsia="zh-CN"/>
              </w:rPr>
            </w:pPr>
            <w:r>
              <w:rPr>
                <w:lang w:val="en-GB"/>
              </w:rPr>
              <w:t xml:space="preserve">Study </w:t>
            </w:r>
            <w:r>
              <w:rPr>
                <w:rFonts w:eastAsia="等线" w:hint="eastAsia"/>
                <w:color w:val="FF0000"/>
                <w:u w:val="single"/>
                <w:lang w:val="en-GB" w:eastAsia="zh-CN"/>
              </w:rPr>
              <w:t>and evaluate</w:t>
            </w:r>
            <w:r>
              <w:rPr>
                <w:rFonts w:eastAsia="等线"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等线" w:hint="eastAsia"/>
                <w:lang w:val="en-GB" w:eastAsia="zh-CN"/>
              </w:rPr>
              <w:t xml:space="preserve"> </w:t>
            </w:r>
            <w:r>
              <w:rPr>
                <w:rFonts w:eastAsia="等线" w:hint="eastAsia"/>
                <w:color w:val="FF0000"/>
                <w:u w:val="single"/>
                <w:lang w:val="en-GB" w:eastAsia="zh-CN"/>
              </w:rPr>
              <w:t xml:space="preserve">with respect to NW energy saving gain and UE impact (e.g., </w:t>
            </w:r>
            <w:r>
              <w:rPr>
                <w:rFonts w:eastAsia="等线"/>
                <w:color w:val="FF0000"/>
                <w:u w:val="single"/>
                <w:lang w:val="en-GB" w:eastAsia="zh-CN"/>
              </w:rPr>
              <w:t xml:space="preserve">frequency scan and cell search latency, </w:t>
            </w:r>
            <w:r>
              <w:rPr>
                <w:rFonts w:eastAsia="等线"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aff7"/>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aff7"/>
              <w:numPr>
                <w:ilvl w:val="0"/>
                <w:numId w:val="58"/>
              </w:numPr>
              <w:suppressAutoHyphens w:val="0"/>
              <w:rPr>
                <w:strike/>
                <w:color w:val="FF0000"/>
              </w:rPr>
            </w:pPr>
            <w:r>
              <w:rPr>
                <w:strike/>
                <w:color w:val="FF0000"/>
              </w:rPr>
              <w:t>SSB periodicity(ies),</w:t>
            </w:r>
          </w:p>
          <w:p w14:paraId="0E26C3D8" w14:textId="77777777" w:rsidR="004243D3" w:rsidRDefault="0097444A">
            <w:pPr>
              <w:pStyle w:val="aff7"/>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aff7"/>
              <w:numPr>
                <w:ilvl w:val="0"/>
                <w:numId w:val="58"/>
              </w:numPr>
              <w:suppressAutoHyphens w:val="0"/>
              <w:rPr>
                <w:strike/>
                <w:color w:val="FF0000"/>
              </w:rPr>
            </w:pPr>
            <w:r>
              <w:rPr>
                <w:strike/>
                <w:color w:val="FF0000"/>
              </w:rPr>
              <w:t>SSB detection performance,</w:t>
            </w:r>
          </w:p>
          <w:p w14:paraId="62262177" w14:textId="77777777" w:rsidR="004243D3" w:rsidRDefault="0097444A">
            <w:pPr>
              <w:pStyle w:val="aff7"/>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宋体"/>
                <w:sz w:val="20"/>
                <w:szCs w:val="20"/>
                <w:lang w:val="de-DE" w:eastAsia="zh-CN"/>
              </w:rPr>
            </w:pPr>
            <w:r>
              <w:rPr>
                <w:rFonts w:eastAsia="宋体"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Regarding SCell operation, CMCC</w:t>
            </w:r>
            <w:r w:rsidRPr="00B21F99">
              <w:rPr>
                <w:rFonts w:ascii="Times New Roman Regular" w:eastAsia="宋体" w:hAnsi="Times New Roman Regular" w:cs="Times New Roman Regular"/>
                <w:sz w:val="20"/>
                <w:szCs w:val="20"/>
                <w:lang w:eastAsia="zh-CN"/>
              </w:rPr>
              <w:t>’</w:t>
            </w:r>
            <w:r w:rsidRPr="00B21F99">
              <w:rPr>
                <w:rFonts w:ascii="Times New Roman Regular" w:eastAsia="宋体" w:hAnsi="Times New Roman Regular" w:cs="Times New Roman Regular" w:hint="eastAsia"/>
                <w:sz w:val="20"/>
                <w:szCs w:val="20"/>
                <w:lang w:eastAsia="zh-CN"/>
              </w:rPr>
              <w:t xml:space="preserve">s update is </w:t>
            </w:r>
            <w:proofErr w:type="gramStart"/>
            <w:r w:rsidRPr="00B21F99">
              <w:rPr>
                <w:rFonts w:ascii="Times New Roman Regular" w:eastAsia="宋体" w:hAnsi="Times New Roman Regular" w:cs="Times New Roman Regular" w:hint="eastAsia"/>
                <w:sz w:val="20"/>
                <w:szCs w:val="20"/>
                <w:lang w:eastAsia="zh-CN"/>
              </w:rPr>
              <w:t>more clear</w:t>
            </w:r>
            <w:proofErr w:type="gramEnd"/>
            <w:r w:rsidRPr="00B21F99">
              <w:rPr>
                <w:rFonts w:ascii="Times New Roman Regular" w:eastAsia="宋体"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aff7"/>
              <w:numPr>
                <w:ilvl w:val="0"/>
                <w:numId w:val="58"/>
              </w:numPr>
              <w:rPr>
                <w:b/>
                <w:bCs/>
                <w:lang w:val="en-US"/>
              </w:rPr>
            </w:pPr>
            <w:r w:rsidRPr="00315572">
              <w:rPr>
                <w:b/>
                <w:bCs/>
                <w:lang w:val="en-US"/>
              </w:rPr>
              <w:t>SBB types (</w:t>
            </w:r>
            <w:r>
              <w:rPr>
                <w:rFonts w:eastAsia="宋体" w:hint="eastAsia"/>
                <w:b/>
                <w:bCs/>
                <w:color w:val="FF0000"/>
                <w:lang w:val="en-US" w:eastAsia="zh-CN"/>
              </w:rPr>
              <w:t>e.g.,</w:t>
            </w:r>
            <w:r>
              <w:rPr>
                <w:rFonts w:eastAsia="宋体" w:hint="eastAsia"/>
                <w:b/>
                <w:bCs/>
                <w:lang w:val="en-US" w:eastAsia="zh-CN"/>
              </w:rPr>
              <w:t xml:space="preserve"> </w:t>
            </w:r>
            <w:r w:rsidRPr="00315572">
              <w:rPr>
                <w:b/>
                <w:bCs/>
                <w:lang w:val="en-US"/>
              </w:rPr>
              <w:t>always-on SSB, on-demand SSB),</w:t>
            </w:r>
          </w:p>
          <w:p w14:paraId="4562ECD3" w14:textId="77777777" w:rsidR="004243D3" w:rsidRDefault="0097444A">
            <w:pPr>
              <w:pStyle w:val="aff7"/>
              <w:numPr>
                <w:ilvl w:val="0"/>
                <w:numId w:val="58"/>
              </w:numPr>
              <w:rPr>
                <w:b/>
                <w:bCs/>
              </w:rPr>
            </w:pPr>
            <w:r>
              <w:rPr>
                <w:b/>
                <w:bCs/>
              </w:rPr>
              <w:t>SSB periodicity(ies),</w:t>
            </w:r>
          </w:p>
          <w:p w14:paraId="7F244379" w14:textId="77777777" w:rsidR="004243D3" w:rsidRPr="00315572" w:rsidRDefault="0097444A">
            <w:pPr>
              <w:pStyle w:val="aff7"/>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aff7"/>
              <w:numPr>
                <w:ilvl w:val="0"/>
                <w:numId w:val="58"/>
              </w:numPr>
              <w:rPr>
                <w:b/>
                <w:bCs/>
              </w:rPr>
            </w:pPr>
            <w:r>
              <w:rPr>
                <w:b/>
                <w:bCs/>
              </w:rPr>
              <w:t>SSB detection performance,</w:t>
            </w:r>
          </w:p>
          <w:p w14:paraId="2B078416" w14:textId="77777777" w:rsidR="004243D3" w:rsidRPr="00315572" w:rsidRDefault="0097444A">
            <w:pPr>
              <w:pStyle w:val="aff7"/>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aff7"/>
              <w:numPr>
                <w:ilvl w:val="0"/>
                <w:numId w:val="58"/>
              </w:numPr>
              <w:rPr>
                <w:b/>
                <w:bCs/>
              </w:rPr>
            </w:pPr>
            <w:r>
              <w:rPr>
                <w:rFonts w:eastAsia="宋体" w:hint="eastAsia"/>
                <w:b/>
                <w:bCs/>
                <w:color w:val="FF0000"/>
                <w:lang w:val="en-US" w:eastAsia="zh-CN"/>
              </w:rPr>
              <w:t>SSB structure,</w:t>
            </w:r>
          </w:p>
          <w:p w14:paraId="26F6F126" w14:textId="77777777" w:rsidR="004243D3" w:rsidRDefault="0097444A">
            <w:pPr>
              <w:pStyle w:val="aff7"/>
              <w:numPr>
                <w:ilvl w:val="0"/>
                <w:numId w:val="58"/>
              </w:numPr>
              <w:rPr>
                <w:b/>
                <w:bCs/>
              </w:rPr>
            </w:pPr>
            <w:r>
              <w:rPr>
                <w:rFonts w:eastAsia="宋体" w:hint="eastAsia"/>
                <w:b/>
                <w:bCs/>
                <w:color w:val="FF0000"/>
                <w:lang w:val="en-US" w:eastAsia="zh-CN"/>
              </w:rPr>
              <w:t>SSB adaptation,</w:t>
            </w:r>
          </w:p>
          <w:p w14:paraId="6A8DFB58" w14:textId="77777777" w:rsidR="004243D3" w:rsidRDefault="0097444A">
            <w:pPr>
              <w:pStyle w:val="aff7"/>
              <w:numPr>
                <w:ilvl w:val="0"/>
                <w:numId w:val="58"/>
              </w:numPr>
              <w:rPr>
                <w:b/>
                <w:bCs/>
              </w:rPr>
            </w:pPr>
            <w:r>
              <w:rPr>
                <w:b/>
                <w:bCs/>
              </w:rPr>
              <w:t>Etc.</w:t>
            </w:r>
          </w:p>
          <w:p w14:paraId="63F0562E" w14:textId="77777777" w:rsidR="004243D3" w:rsidRDefault="004243D3">
            <w:pPr>
              <w:jc w:val="both"/>
              <w:rPr>
                <w:rFonts w:ascii="Times New Roman Regular" w:eastAsia="宋体"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宋体"/>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aff7"/>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aff7"/>
              <w:numPr>
                <w:ilvl w:val="0"/>
                <w:numId w:val="58"/>
              </w:numPr>
              <w:suppressAutoHyphens w:val="0"/>
              <w:rPr>
                <w:b/>
                <w:bCs/>
              </w:rPr>
            </w:pPr>
            <w:r>
              <w:rPr>
                <w:b/>
                <w:bCs/>
              </w:rPr>
              <w:t>SSB periodicity(ies),</w:t>
            </w:r>
          </w:p>
          <w:p w14:paraId="2CB340FC" w14:textId="77777777" w:rsidR="004243D3" w:rsidRPr="00315572" w:rsidRDefault="0097444A">
            <w:pPr>
              <w:pStyle w:val="aff7"/>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aff7"/>
              <w:numPr>
                <w:ilvl w:val="0"/>
                <w:numId w:val="58"/>
              </w:numPr>
              <w:suppressAutoHyphens w:val="0"/>
              <w:rPr>
                <w:b/>
                <w:bCs/>
              </w:rPr>
            </w:pPr>
            <w:r>
              <w:rPr>
                <w:b/>
                <w:bCs/>
              </w:rPr>
              <w:t>SSB detection performance,</w:t>
            </w:r>
          </w:p>
          <w:p w14:paraId="2E73B485" w14:textId="77777777" w:rsidR="004243D3" w:rsidRDefault="0097444A">
            <w:pPr>
              <w:pStyle w:val="aff7"/>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aff7"/>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aff7"/>
              <w:numPr>
                <w:ilvl w:val="0"/>
                <w:numId w:val="58"/>
              </w:numPr>
              <w:suppressAutoHyphens w:val="0"/>
              <w:rPr>
                <w:b/>
                <w:bCs/>
                <w:color w:val="FF0000"/>
              </w:rPr>
            </w:pPr>
            <w:r>
              <w:rPr>
                <w:b/>
                <w:bCs/>
                <w:color w:val="FF0000"/>
                <w:lang w:val="en-US"/>
              </w:rPr>
              <w:t>SSB pattern,</w:t>
            </w:r>
          </w:p>
          <w:p w14:paraId="15F2A474" w14:textId="77777777" w:rsidR="004243D3" w:rsidRDefault="0097444A">
            <w:pPr>
              <w:pStyle w:val="aff7"/>
              <w:numPr>
                <w:ilvl w:val="0"/>
                <w:numId w:val="58"/>
              </w:numPr>
              <w:suppressAutoHyphens w:val="0"/>
              <w:rPr>
                <w:b/>
                <w:bCs/>
              </w:rPr>
            </w:pPr>
            <w:r>
              <w:rPr>
                <w:b/>
                <w:bCs/>
              </w:rPr>
              <w:t>Etc.</w:t>
            </w:r>
          </w:p>
          <w:p w14:paraId="189BC68B" w14:textId="77777777" w:rsidR="004243D3" w:rsidRDefault="004243D3">
            <w:pPr>
              <w:jc w:val="both"/>
              <w:rPr>
                <w:rFonts w:ascii="Times New Roman Regular" w:eastAsia="宋体"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Malgun Gothic"/>
                <w:szCs w:val="20"/>
                <w:lang w:val="de-DE" w:eastAsia="ko-KR"/>
              </w:rPr>
              <w:t>IIT Kanpur</w:t>
            </w:r>
          </w:p>
        </w:tc>
        <w:tc>
          <w:tcPr>
            <w:tcW w:w="7208"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propose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addition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208"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aff7"/>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aff7"/>
              <w:numPr>
                <w:ilvl w:val="0"/>
                <w:numId w:val="55"/>
              </w:numPr>
              <w:rPr>
                <w:b/>
                <w:bCs/>
                <w:strike/>
                <w:color w:val="FF0000"/>
              </w:rPr>
            </w:pPr>
            <w:r>
              <w:rPr>
                <w:b/>
                <w:bCs/>
                <w:strike/>
                <w:color w:val="FF0000"/>
              </w:rPr>
              <w:t>SSB periodicity(ies),</w:t>
            </w:r>
          </w:p>
          <w:p w14:paraId="6107A792" w14:textId="77777777" w:rsidR="004243D3" w:rsidRDefault="0097444A">
            <w:pPr>
              <w:pStyle w:val="aff7"/>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aff7"/>
              <w:numPr>
                <w:ilvl w:val="0"/>
                <w:numId w:val="55"/>
              </w:numPr>
              <w:rPr>
                <w:b/>
                <w:bCs/>
                <w:strike/>
                <w:color w:val="FF0000"/>
              </w:rPr>
            </w:pPr>
            <w:r>
              <w:rPr>
                <w:b/>
                <w:bCs/>
                <w:strike/>
                <w:color w:val="FF0000"/>
              </w:rPr>
              <w:t>SSB detection performance,</w:t>
            </w:r>
          </w:p>
          <w:p w14:paraId="112D46F1" w14:textId="77777777" w:rsidR="004243D3" w:rsidRDefault="0097444A">
            <w:pPr>
              <w:pStyle w:val="aff7"/>
              <w:numPr>
                <w:ilvl w:val="0"/>
                <w:numId w:val="55"/>
              </w:numPr>
              <w:rPr>
                <w:b/>
                <w:bCs/>
                <w:strike/>
                <w:color w:val="FF0000"/>
              </w:rPr>
            </w:pPr>
            <w:r>
              <w:rPr>
                <w:b/>
                <w:bCs/>
                <w:strike/>
                <w:color w:val="FF0000"/>
              </w:rPr>
              <w:t>SCell operation,</w:t>
            </w:r>
          </w:p>
          <w:p w14:paraId="11074805" w14:textId="77777777" w:rsidR="004243D3" w:rsidRDefault="0097444A">
            <w:pPr>
              <w:pStyle w:val="aff7"/>
              <w:numPr>
                <w:ilvl w:val="0"/>
                <w:numId w:val="55"/>
              </w:numPr>
              <w:rPr>
                <w:b/>
                <w:bCs/>
                <w:strike/>
                <w:color w:val="FF0000"/>
              </w:rPr>
            </w:pPr>
            <w:r>
              <w:rPr>
                <w:b/>
                <w:bCs/>
                <w:strike/>
                <w:color w:val="FF0000"/>
              </w:rPr>
              <w:t>Etc.</w:t>
            </w:r>
          </w:p>
          <w:p w14:paraId="5F62B1B2" w14:textId="77777777" w:rsidR="004243D3" w:rsidRDefault="004243D3">
            <w:pPr>
              <w:pStyle w:val="aff7"/>
              <w:ind w:left="0"/>
              <w:rPr>
                <w:rFonts w:eastAsia="Malgun Gothic"/>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Malgun Gothic"/>
                <w:szCs w:val="20"/>
                <w:lang w:val="de-DE" w:eastAsia="ko-KR"/>
              </w:rPr>
            </w:pPr>
            <w:r>
              <w:rPr>
                <w:rFonts w:eastAsia="宋体"/>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宋体" w:hAnsi="Times New Roman Regular" w:cs="Times New Roman Regular"/>
                <w:szCs w:val="20"/>
                <w:lang w:eastAsia="zh-CN"/>
              </w:rPr>
            </w:pPr>
            <w:r>
              <w:rPr>
                <w:rFonts w:ascii="Times New Roman Regular" w:eastAsia="宋体" w:hAnsi="Times New Roman Regular" w:cs="Times New Roman Regular" w:hint="eastAsia"/>
                <w:szCs w:val="20"/>
                <w:lang w:eastAsia="zh-CN"/>
              </w:rPr>
              <w:t>O</w:t>
            </w:r>
            <w:r>
              <w:rPr>
                <w:rFonts w:ascii="Times New Roman Regular" w:eastAsia="宋体"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宋体" w:hAnsi="Times New Roman Regular" w:cs="Times New Roman Regular" w:hint="eastAsia"/>
                <w:color w:val="FF0000"/>
                <w:szCs w:val="20"/>
                <w:lang w:eastAsia="zh-CN"/>
              </w:rPr>
              <w:t>S</w:t>
            </w:r>
            <w:r w:rsidRPr="001A3E30">
              <w:rPr>
                <w:rFonts w:ascii="Times New Roman Regular" w:eastAsia="宋体"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宋体"/>
                <w:szCs w:val="20"/>
                <w:lang w:eastAsia="zh-CN"/>
              </w:rPr>
            </w:pPr>
            <w:r>
              <w:rPr>
                <w:rFonts w:eastAsia="Malgun Gothic"/>
                <w:szCs w:val="20"/>
                <w:lang w:val="de-DE" w:eastAsia="ko-KR"/>
              </w:rPr>
              <w:t>Fraunhofer</w:t>
            </w:r>
          </w:p>
        </w:tc>
        <w:tc>
          <w:tcPr>
            <w:tcW w:w="7208"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宋体"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proofErr w:type="gramStart"/>
            <w:r w:rsidRPr="00E61174">
              <w:rPr>
                <w:b/>
                <w:bCs/>
                <w:strike/>
                <w:lang w:val="en-GB"/>
              </w:rPr>
              <w:t>from</w:t>
            </w:r>
            <w:proofErr w:type="gramEnd"/>
            <w:r w:rsidRPr="00E61174">
              <w:rPr>
                <w:b/>
                <w:bCs/>
                <w:strike/>
                <w:lang w:val="en-GB"/>
              </w:rPr>
              <w:t xml:space="preserve">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aff7"/>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aff7"/>
              <w:numPr>
                <w:ilvl w:val="0"/>
                <w:numId w:val="55"/>
              </w:numPr>
              <w:rPr>
                <w:b/>
                <w:bCs/>
              </w:rPr>
            </w:pPr>
            <w:r>
              <w:rPr>
                <w:b/>
                <w:bCs/>
              </w:rPr>
              <w:t>SSB periodicity(ies),</w:t>
            </w:r>
          </w:p>
          <w:p w14:paraId="1BA9A60F" w14:textId="72B669F0" w:rsidR="00F35C6E" w:rsidRDefault="00F35C6E" w:rsidP="00E3505B">
            <w:pPr>
              <w:pStyle w:val="aff7"/>
              <w:numPr>
                <w:ilvl w:val="0"/>
                <w:numId w:val="55"/>
              </w:numPr>
              <w:rPr>
                <w:b/>
                <w:bCs/>
              </w:rPr>
            </w:pPr>
            <w:r>
              <w:rPr>
                <w:rFonts w:eastAsia="等线"/>
                <w:b/>
                <w:bCs/>
                <w:color w:val="FF0000"/>
                <w:lang w:val="en-US" w:eastAsia="zh-CN"/>
              </w:rPr>
              <w:t>NEW SSB str</w:t>
            </w:r>
            <w:r w:rsidR="00EA1593">
              <w:rPr>
                <w:rFonts w:eastAsia="等线"/>
                <w:b/>
                <w:bCs/>
                <w:color w:val="FF0000"/>
                <w:lang w:val="en-US" w:eastAsia="zh-CN"/>
              </w:rPr>
              <w:t>ucture/pattern.</w:t>
            </w:r>
          </w:p>
          <w:p w14:paraId="6EED4E06" w14:textId="77777777" w:rsidR="00E3505B" w:rsidRDefault="00E3505B" w:rsidP="00E3505B">
            <w:pPr>
              <w:pStyle w:val="aff7"/>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aff7"/>
              <w:numPr>
                <w:ilvl w:val="0"/>
                <w:numId w:val="55"/>
              </w:numPr>
              <w:rPr>
                <w:b/>
                <w:bCs/>
              </w:rPr>
            </w:pPr>
            <w:r>
              <w:rPr>
                <w:b/>
                <w:bCs/>
              </w:rPr>
              <w:t>SSB detection performance,</w:t>
            </w:r>
          </w:p>
          <w:p w14:paraId="7A73E185" w14:textId="77777777" w:rsidR="00E3505B" w:rsidRPr="00315572" w:rsidRDefault="00E3505B" w:rsidP="00E3505B">
            <w:pPr>
              <w:pStyle w:val="aff7"/>
              <w:numPr>
                <w:ilvl w:val="0"/>
                <w:numId w:val="55"/>
              </w:numPr>
              <w:rPr>
                <w:b/>
                <w:bCs/>
                <w:color w:val="FF0000"/>
                <w:lang w:val="en-US"/>
              </w:rPr>
            </w:pPr>
            <w:r w:rsidRPr="008073EA">
              <w:rPr>
                <w:rFonts w:eastAsia="等线"/>
                <w:b/>
                <w:bCs/>
                <w:color w:val="FF0000"/>
                <w:lang w:val="en-US" w:eastAsia="zh-CN"/>
              </w:rPr>
              <w:lastRenderedPageBreak/>
              <w:t>Depl</w:t>
            </w:r>
            <w:r>
              <w:rPr>
                <w:rFonts w:eastAsia="等线"/>
                <w:b/>
                <w:bCs/>
                <w:color w:val="FF0000"/>
                <w:lang w:val="en-US" w:eastAsia="zh-CN"/>
              </w:rPr>
              <w:t>o</w:t>
            </w:r>
            <w:r w:rsidRPr="008073EA">
              <w:rPr>
                <w:rFonts w:eastAsia="等线"/>
                <w:b/>
                <w:bCs/>
                <w:color w:val="FF0000"/>
                <w:lang w:val="en-US" w:eastAsia="zh-CN"/>
              </w:rPr>
              <w:t>yment scenarios (Standalone deployment</w:t>
            </w:r>
            <w:r>
              <w:rPr>
                <w:rFonts w:eastAsia="等线"/>
                <w:b/>
                <w:bCs/>
                <w:color w:val="FF0000"/>
                <w:lang w:val="en-US" w:eastAsia="zh-CN"/>
              </w:rPr>
              <w:t xml:space="preserve">, </w:t>
            </w:r>
            <w:r w:rsidRPr="008073EA">
              <w:rPr>
                <w:rFonts w:eastAsia="等线"/>
                <w:b/>
                <w:bCs/>
                <w:color w:val="FF0000"/>
                <w:lang w:val="en-US" w:eastAsia="zh-CN"/>
              </w:rPr>
              <w:t>non-standalone deployment</w:t>
            </w:r>
            <w:r>
              <w:rPr>
                <w:rFonts w:eastAsia="等线"/>
                <w:b/>
                <w:bCs/>
                <w:color w:val="FF0000"/>
                <w:lang w:val="en-US" w:eastAsia="zh-CN"/>
              </w:rPr>
              <w:t>, single carrier, multicarrier).</w:t>
            </w:r>
          </w:p>
          <w:p w14:paraId="4A9FA8BF" w14:textId="77777777" w:rsidR="00E3505B" w:rsidRPr="00315572" w:rsidRDefault="00E3505B" w:rsidP="00E3505B">
            <w:pPr>
              <w:pStyle w:val="aff7"/>
              <w:numPr>
                <w:ilvl w:val="0"/>
                <w:numId w:val="55"/>
              </w:numPr>
              <w:rPr>
                <w:b/>
                <w:bCs/>
                <w:color w:val="FF0000"/>
                <w:lang w:val="en-US"/>
              </w:rPr>
            </w:pPr>
            <w:r>
              <w:rPr>
                <w:rFonts w:eastAsia="等线"/>
                <w:b/>
                <w:bCs/>
                <w:color w:val="FF0000"/>
                <w:lang w:val="en-US" w:eastAsia="zh-CN"/>
              </w:rPr>
              <w:t>SSB with partial PBCH and/or partial MIB.</w:t>
            </w:r>
          </w:p>
          <w:p w14:paraId="6A1983EC" w14:textId="77777777" w:rsidR="00E3505B" w:rsidRDefault="00E3505B" w:rsidP="00E3505B">
            <w:pPr>
              <w:pStyle w:val="aff7"/>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等线"/>
                <w:szCs w:val="20"/>
                <w:lang w:eastAsia="zh-CN"/>
              </w:rPr>
            </w:pPr>
            <w:r>
              <w:rPr>
                <w:rFonts w:eastAsia="等线" w:hint="eastAsia"/>
                <w:szCs w:val="20"/>
                <w:lang w:eastAsia="zh-CN"/>
              </w:rPr>
              <w:lastRenderedPageBreak/>
              <w:t>OPPO</w:t>
            </w:r>
          </w:p>
        </w:tc>
        <w:tc>
          <w:tcPr>
            <w:tcW w:w="7208" w:type="dxa"/>
          </w:tcPr>
          <w:p w14:paraId="5E710787" w14:textId="77777777" w:rsidR="00315572" w:rsidRDefault="00315572" w:rsidP="00150F99">
            <w:pPr>
              <w:rPr>
                <w:rFonts w:eastAsia="宋体" w:cs="Arial"/>
                <w:b/>
                <w:bCs/>
              </w:rPr>
            </w:pPr>
            <w:r>
              <w:rPr>
                <w:rFonts w:eastAsia="宋体"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宋体"/>
                <w:b/>
                <w:bCs/>
              </w:rPr>
            </w:pPr>
          </w:p>
          <w:p w14:paraId="30F7B411" w14:textId="77777777" w:rsidR="00315572" w:rsidRDefault="00315572" w:rsidP="00150F99">
            <w:pPr>
              <w:rPr>
                <w:rFonts w:eastAsia="宋体"/>
              </w:rPr>
            </w:pPr>
            <w:r>
              <w:rPr>
                <w:rFonts w:eastAsia="宋体"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宋体"/>
              </w:rPr>
            </w:pPr>
            <w:proofErr w:type="gramStart"/>
            <w:r>
              <w:rPr>
                <w:rFonts w:eastAsia="宋体" w:hint="eastAsia"/>
              </w:rPr>
              <w:t>we</w:t>
            </w:r>
            <w:proofErr w:type="gramEnd"/>
            <w:r>
              <w:rPr>
                <w:rFonts w:eastAsia="宋体" w:hint="eastAsia"/>
              </w:rPr>
              <w:t xml:space="preserv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宋体"/>
              </w:rPr>
            </w:pPr>
            <w:proofErr w:type="gramStart"/>
            <w:r>
              <w:rPr>
                <w:rFonts w:eastAsia="宋体" w:hint="eastAsia"/>
              </w:rPr>
              <w:t>it</w:t>
            </w:r>
            <w:proofErr w:type="gramEnd"/>
            <w:r>
              <w:rPr>
                <w:rFonts w:eastAsia="宋体" w:hint="eastAsia"/>
              </w:rPr>
              <w:t xml:space="preserve">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宋体"/>
              </w:rPr>
              <w:t>’</w:t>
            </w:r>
            <w:r>
              <w:rPr>
                <w:rFonts w:eastAsia="宋体" w:hint="eastAsia"/>
              </w:rPr>
              <w:t>s comment. But if it reflects whether the OD-SSB should rely on another cell, e.g., Cell-</w:t>
            </w:r>
            <w:proofErr w:type="gramStart"/>
            <w:r>
              <w:rPr>
                <w:rFonts w:eastAsia="宋体" w:hint="eastAsia"/>
              </w:rPr>
              <w:t>A</w:t>
            </w:r>
            <w:proofErr w:type="gramEnd"/>
            <w:r>
              <w:rPr>
                <w:rFonts w:eastAsia="宋体" w:hint="eastAsia"/>
              </w:rPr>
              <w:t xml:space="preserve">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宋体"/>
              </w:rPr>
            </w:pPr>
            <w:r>
              <w:rPr>
                <w:rFonts w:eastAsia="宋体" w:hint="eastAsia"/>
              </w:rPr>
              <w:t>SSB structure should be added in the bullet as it can directly impact the UE detection complexity.</w:t>
            </w:r>
          </w:p>
          <w:p w14:paraId="37A9542B" w14:textId="77777777" w:rsidR="00315572" w:rsidRDefault="00315572" w:rsidP="00150F99">
            <w:pPr>
              <w:rPr>
                <w:rFonts w:eastAsia="宋体"/>
              </w:rPr>
            </w:pPr>
            <w:r>
              <w:rPr>
                <w:rFonts w:eastAsia="宋体" w:hint="eastAsia"/>
                <w:color w:val="FF0000"/>
              </w:rPr>
              <w:t xml:space="preserve">Suggested updated proposal: </w:t>
            </w:r>
            <w:r>
              <w:rPr>
                <w:rFonts w:eastAsia="宋体"/>
              </w:rPr>
              <w:t xml:space="preserve"> </w:t>
            </w:r>
          </w:p>
          <w:p w14:paraId="760EC3C5" w14:textId="77777777" w:rsidR="00315572" w:rsidRDefault="00315572" w:rsidP="00150F99">
            <w:pPr>
              <w:rPr>
                <w:rFonts w:eastAsia="Calibri"/>
                <w:b/>
                <w:bCs/>
              </w:rPr>
            </w:pPr>
            <w:r>
              <w:rPr>
                <w:b/>
                <w:bCs/>
              </w:rPr>
              <w:t>Study NW energy saving</w:t>
            </w:r>
            <w:r>
              <w:rPr>
                <w:rFonts w:eastAsia="宋体"/>
                <w:b/>
                <w:bCs/>
              </w:rPr>
              <w:t xml:space="preserve"> </w:t>
            </w:r>
            <w:r>
              <w:rPr>
                <w:rFonts w:eastAsia="宋体"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aff7"/>
              <w:numPr>
                <w:ilvl w:val="0"/>
                <w:numId w:val="172"/>
              </w:numPr>
              <w:tabs>
                <w:tab w:val="left" w:pos="720"/>
              </w:tabs>
              <w:suppressAutoHyphens w:val="0"/>
              <w:spacing w:before="100" w:beforeAutospacing="1" w:line="256" w:lineRule="auto"/>
              <w:rPr>
                <w:b/>
                <w:bCs/>
                <w:color w:val="FF0000"/>
              </w:rPr>
            </w:pPr>
            <w:r>
              <w:rPr>
                <w:rFonts w:eastAsia="宋体" w:hint="eastAsia"/>
                <w:b/>
                <w:bCs/>
                <w:color w:val="FF0000"/>
              </w:rPr>
              <w:t>SSB structure,</w:t>
            </w:r>
          </w:p>
          <w:p w14:paraId="3A525904"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rFonts w:eastAsia="宋体" w:hint="eastAsia"/>
                <w:b/>
                <w:bCs/>
                <w:color w:val="FF0000"/>
                <w:lang w:val="en-US"/>
              </w:rPr>
              <w:t>SSB default periodicity and</w:t>
            </w:r>
            <w:r w:rsidRPr="007A4DC6">
              <w:rPr>
                <w:rFonts w:eastAsia="宋体"/>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宋体"/>
                <w:b/>
                <w:bCs/>
                <w:lang w:val="en-US"/>
              </w:rPr>
              <w:t xml:space="preserve"> </w:t>
            </w:r>
            <w:r w:rsidRPr="007A4DC6">
              <w:rPr>
                <w:rFonts w:eastAsia="宋体"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r w:rsidRPr="007A4DC6">
              <w:rPr>
                <w:b/>
                <w:bCs/>
                <w:strike/>
                <w:color w:val="FF0000"/>
                <w:lang w:val="en-US"/>
              </w:rPr>
              <w:t>operation,</w:t>
            </w:r>
            <w:r w:rsidRPr="007A4DC6">
              <w:rPr>
                <w:rFonts w:eastAsia="宋体" w:hint="eastAsia"/>
                <w:b/>
                <w:bCs/>
                <w:color w:val="FF0000"/>
                <w:lang w:val="en-US"/>
              </w:rPr>
              <w:t>multi</w:t>
            </w:r>
            <w:proofErr w:type="spellEnd"/>
            <w:r w:rsidRPr="007A4DC6">
              <w:rPr>
                <w:rFonts w:eastAsia="宋体" w:hint="eastAsia"/>
                <w:b/>
                <w:bCs/>
                <w:color w:val="FF0000"/>
                <w:lang w:val="en-US"/>
              </w:rPr>
              <w:t>-carrier and single-carrier scenarios,</w:t>
            </w:r>
          </w:p>
          <w:p w14:paraId="0F6BC1E6" w14:textId="77777777" w:rsidR="00315572" w:rsidRDefault="00315572" w:rsidP="00315572">
            <w:pPr>
              <w:pStyle w:val="aff7"/>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等线"/>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szCs w:val="20"/>
                <w:lang w:eastAsia="ja-JP"/>
              </w:rPr>
            </w:pPr>
            <w:r>
              <w:rPr>
                <w:rFonts w:eastAsiaTheme="minorEastAsia"/>
                <w:szCs w:val="20"/>
                <w:lang w:eastAsia="ja-JP"/>
              </w:rPr>
              <w:lastRenderedPageBreak/>
              <w:t>Vodafone</w:t>
            </w:r>
          </w:p>
        </w:tc>
        <w:tc>
          <w:tcPr>
            <w:tcW w:w="7208" w:type="dxa"/>
          </w:tcPr>
          <w:p w14:paraId="115276BF" w14:textId="7F672250" w:rsidR="005A5C6A" w:rsidRPr="009B1A7E" w:rsidRDefault="005A5C6A" w:rsidP="005A5C6A">
            <w:pPr>
              <w:rPr>
                <w:rFonts w:eastAsiaTheme="minorEastAsia"/>
                <w:lang w:eastAsia="ja-JP"/>
              </w:rPr>
            </w:pPr>
            <w:r>
              <w:rPr>
                <w:rFonts w:eastAsiaTheme="minorEastAsia"/>
                <w:lang w:eastAsia="ja-JP"/>
              </w:rPr>
              <w:t xml:space="preserve">We are ok as a starting point, although this discussion may also depend greatly on the waveform discussion for DL and also Cellular IoT. On the SSB types, it would be good to understand if this is only restrict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r w:rsidR="00576943" w14:paraId="12A877DB" w14:textId="77777777" w:rsidTr="005A5C6A">
        <w:tc>
          <w:tcPr>
            <w:tcW w:w="2420" w:type="dxa"/>
          </w:tcPr>
          <w:p w14:paraId="13F35EA8" w14:textId="27C8D3EA" w:rsidR="00576943" w:rsidRDefault="00576943" w:rsidP="005A5C6A">
            <w:pPr>
              <w:rPr>
                <w:rFonts w:eastAsiaTheme="minorEastAsia"/>
                <w:szCs w:val="20"/>
                <w:lang w:eastAsia="ja-JP"/>
              </w:rPr>
            </w:pPr>
            <w:r>
              <w:rPr>
                <w:rFonts w:eastAsiaTheme="minorEastAsia"/>
                <w:szCs w:val="20"/>
                <w:lang w:eastAsia="ja-JP"/>
              </w:rPr>
              <w:t>MediaTek</w:t>
            </w:r>
          </w:p>
        </w:tc>
        <w:tc>
          <w:tcPr>
            <w:tcW w:w="7208" w:type="dxa"/>
          </w:tcPr>
          <w:p w14:paraId="3420BC96" w14:textId="77777777" w:rsidR="00576943" w:rsidRDefault="00576943" w:rsidP="005A5C6A">
            <w:pPr>
              <w:rPr>
                <w:rFonts w:eastAsiaTheme="minorEastAsia"/>
                <w:lang w:eastAsia="ja-JP"/>
              </w:rPr>
            </w:pPr>
            <w:r>
              <w:rPr>
                <w:rFonts w:eastAsiaTheme="minorEastAsia"/>
                <w:lang w:eastAsia="ja-JP"/>
              </w:rPr>
              <w:t xml:space="preserve">We think the objectives for the three meeting in the SI phase are: (1) identify issues (2) propose candidate techniques for the identified issues (3) </w:t>
            </w:r>
            <w:r w:rsidRPr="00576943">
              <w:rPr>
                <w:rFonts w:eastAsiaTheme="minorEastAsia"/>
                <w:b/>
                <w:bCs/>
                <w:lang w:eastAsia="ja-JP"/>
              </w:rPr>
              <w:t>evaluate pros and cons</w:t>
            </w:r>
            <w:r>
              <w:rPr>
                <w:rFonts w:eastAsiaTheme="minorEastAsia"/>
                <w:lang w:eastAsia="ja-JP"/>
              </w:rPr>
              <w:t xml:space="preserve"> of the proposed candidate techniques based on some </w:t>
            </w:r>
            <w:r w:rsidRPr="00576943">
              <w:rPr>
                <w:rFonts w:eastAsiaTheme="minorEastAsia"/>
                <w:b/>
                <w:bCs/>
                <w:lang w:eastAsia="ja-JP"/>
              </w:rPr>
              <w:t>common evaluation assumptions</w:t>
            </w:r>
            <w:r>
              <w:rPr>
                <w:rFonts w:eastAsiaTheme="minorEastAsia"/>
                <w:lang w:eastAsia="ja-JP"/>
              </w:rPr>
              <w:t xml:space="preserve"> (including power models, scenarios, etc.). </w:t>
            </w:r>
          </w:p>
          <w:p w14:paraId="4DFC8016" w14:textId="1E4A2772" w:rsidR="00576943" w:rsidRDefault="00576943" w:rsidP="005A5C6A">
            <w:pPr>
              <w:rPr>
                <w:rFonts w:eastAsiaTheme="minorEastAsia"/>
                <w:lang w:eastAsia="ja-JP"/>
              </w:rPr>
            </w:pPr>
            <w:r>
              <w:rPr>
                <w:rFonts w:eastAsiaTheme="minorEastAsia"/>
                <w:lang w:eastAsia="ja-JP"/>
              </w:rPr>
              <w:t xml:space="preserve">In our opinion, some high-level aspects (e.g. cell loading levels, BS category models, reference configurations, cell deployment scenarios etc.) are missing in this proposal while some second-level details (for a particular solution, </w:t>
            </w:r>
            <w:proofErr w:type="spellStart"/>
            <w:r>
              <w:rPr>
                <w:rFonts w:eastAsiaTheme="minorEastAsia"/>
                <w:lang w:eastAsia="ja-JP"/>
              </w:rPr>
              <w:t>e.g</w:t>
            </w:r>
            <w:proofErr w:type="spellEnd"/>
            <w:r>
              <w:rPr>
                <w:rFonts w:eastAsiaTheme="minorEastAsia"/>
                <w:lang w:eastAsia="ja-JP"/>
              </w:rPr>
              <w:t xml:space="preserve"> on-demand SSB, sync raster enhancements) have been added to the proposal. </w:t>
            </w:r>
          </w:p>
          <w:p w14:paraId="4FD6B0A1" w14:textId="112B18B4" w:rsidR="00576943" w:rsidRDefault="00576943" w:rsidP="005A5C6A">
            <w:pPr>
              <w:rPr>
                <w:rFonts w:eastAsiaTheme="minorEastAsia"/>
                <w:lang w:eastAsia="ja-JP"/>
              </w:rPr>
            </w:pPr>
            <w:r>
              <w:rPr>
                <w:rFonts w:eastAsiaTheme="minorEastAsia"/>
                <w:lang w:eastAsia="ja-JP"/>
              </w:rPr>
              <w:t xml:space="preserve">We assume the issue we are trying to resolve the network energy consumption caused by “always-on” SSBs and PRACH (somehow this is being discussed) when a cell has low to zero loading. Then we suggest the following proposal as a starting point instead. </w:t>
            </w:r>
          </w:p>
          <w:p w14:paraId="2869F9E9" w14:textId="14D6D161" w:rsidR="00576943" w:rsidRDefault="00576943" w:rsidP="00576943">
            <w:pPr>
              <w:rPr>
                <w:b/>
                <w:bCs/>
                <w:lang w:val="en-GB"/>
              </w:rPr>
            </w:pPr>
            <w:r w:rsidRPr="00576943">
              <w:rPr>
                <w:b/>
                <w:bCs/>
                <w:u w:val="single"/>
                <w:lang w:val="en-GB"/>
              </w:rPr>
              <w:t>Modified Proposal 2.2</w:t>
            </w:r>
            <w:r>
              <w:rPr>
                <w:b/>
                <w:bCs/>
                <w:u w:val="single"/>
                <w:lang w:val="en-GB"/>
              </w:rPr>
              <w:t>-</w:t>
            </w:r>
            <w:r w:rsidRPr="00576943">
              <w:rPr>
                <w:b/>
                <w:bCs/>
                <w:u w:val="single"/>
                <w:lang w:val="en-GB"/>
              </w:rPr>
              <w:t>4:</w:t>
            </w:r>
            <w:r>
              <w:rPr>
                <w:b/>
                <w:bCs/>
                <w:lang w:val="en-GB"/>
              </w:rPr>
              <w:t xml:space="preserve"> Study NW energy efficiency with different always-on SSB periodicities with zero and low (FFS: [5 or 10]% RU) and light </w:t>
            </w:r>
            <w:r w:rsidR="00B1771A">
              <w:rPr>
                <w:b/>
                <w:bCs/>
                <w:lang w:val="en-GB"/>
              </w:rPr>
              <w:t xml:space="preserve">(FFS: RU percentage) </w:t>
            </w:r>
            <w:r>
              <w:rPr>
                <w:b/>
                <w:bCs/>
                <w:lang w:val="en-GB"/>
              </w:rPr>
              <w:t xml:space="preserve">cell loading using at least both BS Cat 1 and BS Cat 2 from TR 38.864 with Reference Configuration Set 1, Set 2, and Set 3. Additionally, study UE impact including at least cell search latency, cell complexity, power consumption, coverage, etc. </w:t>
            </w:r>
          </w:p>
          <w:p w14:paraId="04A534B1" w14:textId="77777777" w:rsidR="00576943" w:rsidRDefault="00576943" w:rsidP="00576943">
            <w:pPr>
              <w:pStyle w:val="aff7"/>
              <w:numPr>
                <w:ilvl w:val="0"/>
                <w:numId w:val="174"/>
              </w:numPr>
              <w:spacing w:line="256" w:lineRule="auto"/>
              <w:rPr>
                <w:b/>
                <w:bCs/>
                <w:lang w:eastAsia="zh-CN"/>
              </w:rPr>
            </w:pPr>
            <w:r>
              <w:rPr>
                <w:rFonts w:hint="eastAsia"/>
                <w:b/>
                <w:bCs/>
                <w:lang w:eastAsia="zh-CN"/>
              </w:rPr>
              <w:t>SSB periodicity(ies),</w:t>
            </w:r>
          </w:p>
          <w:p w14:paraId="50E323FF" w14:textId="77777777" w:rsidR="00576943" w:rsidRDefault="00576943" w:rsidP="00576943">
            <w:pPr>
              <w:pStyle w:val="aff7"/>
              <w:numPr>
                <w:ilvl w:val="0"/>
                <w:numId w:val="174"/>
              </w:numPr>
              <w:spacing w:line="256" w:lineRule="auto"/>
              <w:rPr>
                <w:b/>
                <w:bCs/>
                <w:lang w:eastAsia="zh-CN"/>
              </w:rPr>
            </w:pPr>
            <w:r>
              <w:rPr>
                <w:rFonts w:eastAsia="等线"/>
                <w:b/>
                <w:bCs/>
                <w:lang w:val="en-US" w:eastAsia="zh-CN"/>
              </w:rPr>
              <w:t>SSB structure: frequency and time</w:t>
            </w:r>
          </w:p>
          <w:p w14:paraId="34E8C23B" w14:textId="77777777" w:rsidR="00576943" w:rsidRPr="000F0920" w:rsidRDefault="00576943" w:rsidP="00576943">
            <w:pPr>
              <w:pStyle w:val="aff7"/>
              <w:numPr>
                <w:ilvl w:val="0"/>
                <w:numId w:val="174"/>
              </w:numPr>
              <w:spacing w:line="256" w:lineRule="auto"/>
              <w:rPr>
                <w:b/>
                <w:bCs/>
                <w:lang w:val="en-US" w:eastAsia="zh-CN"/>
              </w:rPr>
            </w:pPr>
            <w:r>
              <w:rPr>
                <w:rFonts w:eastAsia="等线"/>
                <w:b/>
                <w:bCs/>
                <w:lang w:val="en-US" w:eastAsia="zh-CN"/>
              </w:rPr>
              <w:t xml:space="preserve">SSB transmission adaptation: spatial domain and power domain  </w:t>
            </w:r>
          </w:p>
          <w:p w14:paraId="60702E0B" w14:textId="46BFD616" w:rsidR="00576943" w:rsidRDefault="00576943" w:rsidP="00576943">
            <w:pPr>
              <w:pStyle w:val="aff7"/>
              <w:numPr>
                <w:ilvl w:val="0"/>
                <w:numId w:val="174"/>
              </w:numPr>
              <w:spacing w:line="256" w:lineRule="auto"/>
              <w:rPr>
                <w:b/>
                <w:bCs/>
                <w:lang w:eastAsia="zh-CN"/>
              </w:rPr>
            </w:pPr>
            <w:r>
              <w:rPr>
                <w:rFonts w:hint="eastAsia"/>
                <w:b/>
                <w:bCs/>
                <w:lang w:eastAsia="zh-CN"/>
              </w:rPr>
              <w:t>SSB detection performance</w:t>
            </w:r>
          </w:p>
          <w:p w14:paraId="4AA34951" w14:textId="77777777" w:rsidR="00576943" w:rsidRPr="000F0920" w:rsidRDefault="00576943" w:rsidP="00576943">
            <w:pPr>
              <w:pStyle w:val="aff7"/>
              <w:numPr>
                <w:ilvl w:val="0"/>
                <w:numId w:val="174"/>
              </w:numPr>
              <w:spacing w:line="256" w:lineRule="auto"/>
              <w:rPr>
                <w:b/>
                <w:bCs/>
                <w:lang w:val="en-US" w:eastAsia="zh-CN"/>
              </w:rPr>
            </w:pPr>
            <w:r>
              <w:rPr>
                <w:rFonts w:eastAsia="等线"/>
                <w:b/>
                <w:bCs/>
                <w:lang w:val="en-US" w:eastAsia="zh-CN"/>
              </w:rPr>
              <w:t xml:space="preserve">Cell </w:t>
            </w:r>
            <w:r>
              <w:rPr>
                <w:b/>
                <w:bCs/>
                <w:lang w:val="en-US"/>
              </w:rPr>
              <w:t xml:space="preserve">deployment scenarios: single carrier, and multi-carrier/TRPs </w:t>
            </w:r>
          </w:p>
          <w:p w14:paraId="754082C9" w14:textId="6C8237A7" w:rsidR="00576943" w:rsidRPr="000F0920" w:rsidRDefault="00576943" w:rsidP="00576943">
            <w:pPr>
              <w:pStyle w:val="aff7"/>
              <w:numPr>
                <w:ilvl w:val="0"/>
                <w:numId w:val="174"/>
              </w:numPr>
              <w:spacing w:line="256" w:lineRule="auto"/>
              <w:rPr>
                <w:b/>
                <w:bCs/>
                <w:lang w:val="en-US" w:eastAsia="zh-CN"/>
              </w:rPr>
            </w:pPr>
            <w:r>
              <w:rPr>
                <w:b/>
                <w:bCs/>
                <w:lang w:val="en-US" w:eastAsia="zh-CN"/>
              </w:rPr>
              <w:t xml:space="preserve">Other aspects are not </w:t>
            </w:r>
            <w:r w:rsidR="00B1771A">
              <w:rPr>
                <w:b/>
                <w:bCs/>
                <w:lang w:val="en-US" w:eastAsia="zh-CN"/>
              </w:rPr>
              <w:t>precluded.</w:t>
            </w:r>
          </w:p>
          <w:p w14:paraId="7A831ACF" w14:textId="47D96B20" w:rsidR="00576943" w:rsidRDefault="00576943" w:rsidP="005A5C6A">
            <w:pPr>
              <w:rPr>
                <w:rFonts w:eastAsiaTheme="minorEastAsia"/>
                <w:lang w:eastAsia="ja-JP"/>
              </w:rPr>
            </w:pPr>
          </w:p>
        </w:tc>
      </w:tr>
    </w:tbl>
    <w:p w14:paraId="3D1AF277" w14:textId="77777777" w:rsidR="004243D3" w:rsidRDefault="004243D3"/>
    <w:p w14:paraId="4DD490C1" w14:textId="77777777" w:rsidR="004243D3" w:rsidRDefault="0097444A">
      <w:pPr>
        <w:pStyle w:val="2"/>
      </w:pPr>
      <w:r>
        <w:t>SIB-1 availability</w:t>
      </w:r>
    </w:p>
    <w:p w14:paraId="6EC21307"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lastRenderedPageBreak/>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lastRenderedPageBreak/>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 xml:space="preserve">For OD-SIB1, how much additional NES gain can be obtained through SIB1 reduction in single cell case, under the assumption of increased SSB </w:t>
            </w:r>
            <w:proofErr w:type="gramStart"/>
            <w:r w:rsidRPr="00B21F99">
              <w:rPr>
                <w:szCs w:val="20"/>
                <w:lang w:eastAsia="ja-JP"/>
              </w:rPr>
              <w:t>periodicity.</w:t>
            </w:r>
            <w:proofErr w:type="gramEnd"/>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lastRenderedPageBreak/>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lastRenderedPageBreak/>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w:t>
      </w:r>
      <w:proofErr w:type="gramStart"/>
      <w:r>
        <w:rPr>
          <w:lang w:eastAsia="ja-JP"/>
        </w:rPr>
        <w:t>MediaTek</w:t>
      </w:r>
      <w:proofErr w:type="gramEnd"/>
      <w:r>
        <w:rPr>
          <w:lang w:eastAsia="ja-JP"/>
        </w:rPr>
        <w:t xml:space="preserve">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w:t>
      </w:r>
      <w:proofErr w:type="gramStart"/>
      <w:r>
        <w:rPr>
          <w:lang w:eastAsia="ja-JP"/>
        </w:rPr>
        <w:t>CATT</w:t>
      </w:r>
      <w:proofErr w:type="gramEnd"/>
      <w:r>
        <w:rPr>
          <w:lang w:eastAsia="ja-JP"/>
        </w:rPr>
        <w:t xml:space="preserve">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a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lastRenderedPageBreak/>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a8"/>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roofErr w:type="gramStart"/>
      <w:r>
        <w:rPr>
          <w:b/>
          <w:bCs/>
        </w:rPr>
        <w:t>.,</w:t>
      </w:r>
      <w:proofErr w:type="gramEnd"/>
    </w:p>
    <w:p w14:paraId="477A69B9" w14:textId="77777777" w:rsidR="004243D3" w:rsidRDefault="0097444A">
      <w:pPr>
        <w:pStyle w:val="aff7"/>
        <w:numPr>
          <w:ilvl w:val="0"/>
          <w:numId w:val="90"/>
        </w:numPr>
        <w:rPr>
          <w:b/>
          <w:bCs/>
          <w:lang w:val="en-US"/>
        </w:rPr>
      </w:pPr>
      <w:r>
        <w:rPr>
          <w:b/>
          <w:bCs/>
          <w:lang w:val="en-US"/>
        </w:rPr>
        <w:t>NW and UE energy savings potential,</w:t>
      </w:r>
    </w:p>
    <w:p w14:paraId="3E36A996" w14:textId="77777777" w:rsidR="004243D3" w:rsidRDefault="0097444A">
      <w:pPr>
        <w:pStyle w:val="aff7"/>
        <w:numPr>
          <w:ilvl w:val="0"/>
          <w:numId w:val="90"/>
        </w:numPr>
        <w:rPr>
          <w:b/>
          <w:bCs/>
        </w:rPr>
      </w:pPr>
      <w:r>
        <w:rPr>
          <w:b/>
          <w:bCs/>
        </w:rPr>
        <w:t>Acquisition delay</w:t>
      </w:r>
    </w:p>
    <w:p w14:paraId="5214AEFE" w14:textId="77777777" w:rsidR="004243D3" w:rsidRDefault="0097444A">
      <w:pPr>
        <w:pStyle w:val="aff7"/>
        <w:numPr>
          <w:ilvl w:val="0"/>
          <w:numId w:val="90"/>
        </w:numPr>
        <w:rPr>
          <w:b/>
          <w:bCs/>
        </w:rPr>
      </w:pPr>
      <w:r>
        <w:rPr>
          <w:b/>
          <w:bCs/>
        </w:rPr>
        <w:t>Applicable deployment scenarios</w:t>
      </w:r>
    </w:p>
    <w:p w14:paraId="7E8A1565" w14:textId="77777777" w:rsidR="004243D3" w:rsidRDefault="0097444A">
      <w:pPr>
        <w:pStyle w:val="aff7"/>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aff7"/>
              <w:numPr>
                <w:ilvl w:val="0"/>
                <w:numId w:val="90"/>
              </w:numPr>
              <w:rPr>
                <w:b/>
                <w:bCs/>
                <w:lang w:val="en-US"/>
              </w:rPr>
            </w:pPr>
            <w:r>
              <w:rPr>
                <w:b/>
                <w:bCs/>
                <w:lang w:val="en-US"/>
              </w:rPr>
              <w:t>NW and UE energy savings potential,</w:t>
            </w:r>
          </w:p>
          <w:p w14:paraId="0E136EA7" w14:textId="77777777" w:rsidR="004243D3" w:rsidRDefault="0097444A">
            <w:pPr>
              <w:pStyle w:val="aff7"/>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aff7"/>
              <w:numPr>
                <w:ilvl w:val="0"/>
                <w:numId w:val="90"/>
              </w:numPr>
              <w:rPr>
                <w:b/>
                <w:bCs/>
              </w:rPr>
            </w:pPr>
            <w:r>
              <w:rPr>
                <w:b/>
                <w:bCs/>
              </w:rPr>
              <w:t>Applicable deployment scenarios</w:t>
            </w:r>
          </w:p>
          <w:p w14:paraId="0861928C" w14:textId="77777777" w:rsidR="004243D3" w:rsidRDefault="0097444A">
            <w:pPr>
              <w:pStyle w:val="aff7"/>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052889B0" w14:textId="77777777" w:rsidR="004243D3" w:rsidRPr="00B21F99" w:rsidRDefault="0097444A">
            <w:pPr>
              <w:rPr>
                <w:rFonts w:eastAsia="等线"/>
                <w:szCs w:val="20"/>
                <w:lang w:eastAsia="zh-CN"/>
              </w:rPr>
            </w:pPr>
            <w:r w:rsidRPr="00B21F99">
              <w:rPr>
                <w:rFonts w:eastAsia="等线"/>
                <w:szCs w:val="20"/>
                <w:lang w:eastAsia="zh-CN"/>
              </w:rPr>
              <w:t>We think “request signaling” should be added.</w:t>
            </w:r>
          </w:p>
          <w:p w14:paraId="7F36CAF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aff7"/>
              <w:numPr>
                <w:ilvl w:val="0"/>
                <w:numId w:val="90"/>
              </w:numPr>
              <w:rPr>
                <w:b/>
                <w:bCs/>
                <w:lang w:val="en-US"/>
              </w:rPr>
            </w:pPr>
            <w:r>
              <w:rPr>
                <w:b/>
                <w:bCs/>
                <w:lang w:val="en-US"/>
              </w:rPr>
              <w:t>NW and UE energy savings potential,</w:t>
            </w:r>
          </w:p>
          <w:p w14:paraId="34571152" w14:textId="77777777" w:rsidR="004243D3" w:rsidRDefault="0097444A">
            <w:pPr>
              <w:pStyle w:val="aff7"/>
              <w:numPr>
                <w:ilvl w:val="0"/>
                <w:numId w:val="90"/>
              </w:numPr>
              <w:rPr>
                <w:b/>
                <w:bCs/>
                <w:color w:val="FF0000"/>
                <w:u w:val="single"/>
              </w:rPr>
            </w:pPr>
            <w:r>
              <w:rPr>
                <w:b/>
                <w:bCs/>
                <w:color w:val="FF0000"/>
                <w:u w:val="single"/>
              </w:rPr>
              <w:t>Request signaling,</w:t>
            </w:r>
          </w:p>
          <w:p w14:paraId="0B4055F4" w14:textId="77777777" w:rsidR="004243D3" w:rsidRDefault="0097444A">
            <w:pPr>
              <w:pStyle w:val="aff7"/>
              <w:numPr>
                <w:ilvl w:val="0"/>
                <w:numId w:val="90"/>
              </w:numPr>
              <w:rPr>
                <w:b/>
                <w:bCs/>
              </w:rPr>
            </w:pPr>
            <w:r>
              <w:rPr>
                <w:b/>
                <w:bCs/>
              </w:rPr>
              <w:t>Acquisition delay</w:t>
            </w:r>
          </w:p>
          <w:p w14:paraId="3E2E18FA" w14:textId="77777777" w:rsidR="004243D3" w:rsidRDefault="0097444A">
            <w:pPr>
              <w:pStyle w:val="aff7"/>
              <w:numPr>
                <w:ilvl w:val="0"/>
                <w:numId w:val="90"/>
              </w:numPr>
              <w:rPr>
                <w:b/>
                <w:bCs/>
              </w:rPr>
            </w:pPr>
            <w:r>
              <w:rPr>
                <w:b/>
                <w:bCs/>
              </w:rPr>
              <w:t>Applicable deployment scenarios</w:t>
            </w:r>
          </w:p>
          <w:p w14:paraId="09811686" w14:textId="77777777" w:rsidR="004243D3" w:rsidRDefault="0097444A">
            <w:pPr>
              <w:pStyle w:val="aff7"/>
              <w:numPr>
                <w:ilvl w:val="0"/>
                <w:numId w:val="90"/>
              </w:numPr>
              <w:rPr>
                <w:b/>
                <w:bCs/>
              </w:rPr>
            </w:pPr>
            <w:r>
              <w:rPr>
                <w:b/>
                <w:bCs/>
              </w:rPr>
              <w:lastRenderedPageBreak/>
              <w:t>NW and UE complexity</w:t>
            </w:r>
          </w:p>
          <w:p w14:paraId="3849D524" w14:textId="77777777" w:rsidR="004243D3" w:rsidRDefault="004243D3">
            <w:pPr>
              <w:rPr>
                <w:rFonts w:eastAsia="等线"/>
                <w:szCs w:val="20"/>
                <w:lang w:val="de-DE" w:eastAsia="zh-CN"/>
              </w:rPr>
            </w:pPr>
          </w:p>
        </w:tc>
      </w:tr>
      <w:tr w:rsidR="004243D3" w14:paraId="09F16F28" w14:textId="77777777" w:rsidTr="005A5C6A">
        <w:tc>
          <w:tcPr>
            <w:tcW w:w="2420" w:type="dxa"/>
          </w:tcPr>
          <w:p w14:paraId="45E7646A" w14:textId="77777777" w:rsidR="004243D3" w:rsidRDefault="0097444A">
            <w:pPr>
              <w:rPr>
                <w:rFonts w:eastAsia="等线"/>
                <w:szCs w:val="20"/>
                <w:lang w:val="de-DE" w:eastAsia="zh-CN"/>
              </w:rPr>
            </w:pPr>
            <w:r>
              <w:rPr>
                <w:szCs w:val="20"/>
                <w:lang w:val="de-DE"/>
              </w:rPr>
              <w:lastRenderedPageBreak/>
              <w:t>Panasonic</w:t>
            </w:r>
          </w:p>
        </w:tc>
        <w:tc>
          <w:tcPr>
            <w:tcW w:w="7208" w:type="dxa"/>
          </w:tcPr>
          <w:p w14:paraId="590402EF" w14:textId="77777777" w:rsidR="004243D3" w:rsidRDefault="0097444A">
            <w:pPr>
              <w:rPr>
                <w:rFonts w:eastAsia="等线"/>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等线"/>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208"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208"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等线"/>
                <w:szCs w:val="20"/>
                <w:lang w:eastAsia="zh-CN"/>
              </w:rPr>
            </w:pPr>
            <w:r w:rsidRPr="00B21F99">
              <w:rPr>
                <w:rFonts w:eastAsia="等线"/>
                <w:szCs w:val="20"/>
                <w:lang w:eastAsia="zh-CN"/>
              </w:rPr>
              <w:t xml:space="preserve">The on demand SI operation should be studied including request </w:t>
            </w:r>
            <w:proofErr w:type="spellStart"/>
            <w:r w:rsidRPr="00B21F99">
              <w:rPr>
                <w:rFonts w:eastAsia="等线"/>
                <w:szCs w:val="20"/>
                <w:lang w:eastAsia="zh-CN"/>
              </w:rPr>
              <w:t>signalling</w:t>
            </w:r>
            <w:proofErr w:type="spellEnd"/>
            <w:r w:rsidRPr="00B21F99">
              <w:rPr>
                <w:rFonts w:eastAsia="等线"/>
                <w:szCs w:val="20"/>
                <w:lang w:eastAsia="zh-CN"/>
              </w:rPr>
              <w:t xml:space="preserve"> details between UE and Gnb. It can also be considered in </w:t>
            </w:r>
            <w:proofErr w:type="spellStart"/>
            <w:r w:rsidRPr="00B21F99">
              <w:rPr>
                <w:rFonts w:eastAsia="等线"/>
                <w:szCs w:val="20"/>
                <w:lang w:eastAsia="zh-CN"/>
              </w:rPr>
              <w:t>conjuction</w:t>
            </w:r>
            <w:proofErr w:type="spellEnd"/>
            <w:r w:rsidRPr="00B21F99">
              <w:rPr>
                <w:rFonts w:eastAsia="等线"/>
                <w:szCs w:val="20"/>
                <w:lang w:eastAsia="zh-CN"/>
              </w:rPr>
              <w:t xml:space="preserve"> with other operations especially common signals. We support the proposal with following modification</w:t>
            </w:r>
          </w:p>
          <w:p w14:paraId="45E4D0C3"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aff7"/>
              <w:numPr>
                <w:ilvl w:val="0"/>
                <w:numId w:val="90"/>
              </w:numPr>
              <w:rPr>
                <w:b/>
                <w:bCs/>
                <w:lang w:val="en-US"/>
              </w:rPr>
            </w:pPr>
            <w:r>
              <w:rPr>
                <w:b/>
                <w:bCs/>
                <w:lang w:val="en-US"/>
              </w:rPr>
              <w:t>NW and UE energy savings potential,</w:t>
            </w:r>
          </w:p>
          <w:p w14:paraId="2F255295" w14:textId="77777777" w:rsidR="004243D3" w:rsidRDefault="0097444A">
            <w:pPr>
              <w:pStyle w:val="aff7"/>
              <w:numPr>
                <w:ilvl w:val="0"/>
                <w:numId w:val="90"/>
              </w:numPr>
              <w:rPr>
                <w:b/>
                <w:bCs/>
                <w:color w:val="FF0000"/>
                <w:u w:val="single"/>
              </w:rPr>
            </w:pPr>
            <w:r>
              <w:rPr>
                <w:b/>
                <w:bCs/>
                <w:color w:val="FF0000"/>
                <w:u w:val="single"/>
              </w:rPr>
              <w:t>Request signaling,</w:t>
            </w:r>
          </w:p>
          <w:p w14:paraId="45DDDE6B" w14:textId="77777777" w:rsidR="004243D3" w:rsidRDefault="0097444A">
            <w:pPr>
              <w:pStyle w:val="aff7"/>
              <w:numPr>
                <w:ilvl w:val="0"/>
                <w:numId w:val="90"/>
              </w:numPr>
              <w:rPr>
                <w:b/>
                <w:bCs/>
              </w:rPr>
            </w:pPr>
            <w:r>
              <w:rPr>
                <w:b/>
                <w:bCs/>
              </w:rPr>
              <w:t>Acquisition delay</w:t>
            </w:r>
          </w:p>
          <w:p w14:paraId="6BAA82DD" w14:textId="77777777" w:rsidR="004243D3" w:rsidRDefault="0097444A">
            <w:pPr>
              <w:pStyle w:val="aff7"/>
              <w:numPr>
                <w:ilvl w:val="0"/>
                <w:numId w:val="90"/>
              </w:numPr>
              <w:rPr>
                <w:b/>
                <w:bCs/>
              </w:rPr>
            </w:pPr>
            <w:r>
              <w:rPr>
                <w:b/>
                <w:bCs/>
              </w:rPr>
              <w:t>Applicable deployment scenarios</w:t>
            </w:r>
          </w:p>
          <w:p w14:paraId="076B49E1" w14:textId="77777777" w:rsidR="004243D3" w:rsidRDefault="0097444A">
            <w:pPr>
              <w:pStyle w:val="aff7"/>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aff7"/>
              <w:numPr>
                <w:ilvl w:val="0"/>
                <w:numId w:val="90"/>
              </w:numPr>
              <w:rPr>
                <w:b/>
                <w:bCs/>
              </w:rPr>
            </w:pPr>
            <w:r>
              <w:rPr>
                <w:rFonts w:eastAsia="等线"/>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RAN1</w:t>
            </w:r>
            <w:proofErr w:type="gramEnd"/>
            <w:r w:rsidRPr="00B21F99">
              <w:rPr>
                <w:szCs w:val="20"/>
              </w:rPr>
              <w:t xml:space="preserve"> and RAN2. For that reason, we propose to focus the RAN1 studies on SIB1, as its content has direct impact on physical layer procedures. </w:t>
            </w:r>
          </w:p>
          <w:p w14:paraId="4CC9B5F9" w14:textId="77777777" w:rsidR="004243D3" w:rsidRPr="00B21F99" w:rsidRDefault="0097444A">
            <w:pPr>
              <w:rPr>
                <w:rFonts w:eastAsia="等线"/>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等线"/>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等线" w:hint="eastAsia"/>
                <w:sz w:val="20"/>
                <w:lang w:eastAsia="zh-CN"/>
              </w:rPr>
              <w:t>d</w:t>
            </w:r>
            <w:r w:rsidRPr="00B21F99">
              <w:rPr>
                <w:rFonts w:eastAsia="等线"/>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等线"/>
                <w:sz w:val="20"/>
                <w:lang w:eastAsia="zh-CN"/>
              </w:rPr>
            </w:pPr>
            <w:r w:rsidRPr="00B21F99">
              <w:rPr>
                <w:rFonts w:eastAsia="等线"/>
                <w:sz w:val="20"/>
                <w:lang w:eastAsia="zh-CN"/>
              </w:rPr>
              <w:t xml:space="preserve">NW complexity for SIB1/SIBx transmission does not seem to be concerned. </w:t>
            </w:r>
          </w:p>
          <w:p w14:paraId="510EED05" w14:textId="77777777" w:rsidR="004243D3" w:rsidRPr="00B21F99" w:rsidRDefault="004243D3">
            <w:pPr>
              <w:rPr>
                <w:rFonts w:eastAsia="等线"/>
                <w:sz w:val="20"/>
                <w:lang w:eastAsia="zh-CN"/>
              </w:rPr>
            </w:pPr>
          </w:p>
          <w:p w14:paraId="44A7C157" w14:textId="77777777" w:rsidR="004243D3" w:rsidRPr="00B21F99" w:rsidRDefault="0097444A">
            <w:pPr>
              <w:rPr>
                <w:rFonts w:eastAsia="等线"/>
                <w:sz w:val="20"/>
                <w:lang w:eastAsia="zh-CN"/>
              </w:rPr>
            </w:pPr>
            <w:r w:rsidRPr="00B21F99">
              <w:rPr>
                <w:rFonts w:eastAsia="等线"/>
                <w:sz w:val="20"/>
                <w:lang w:eastAsia="zh-CN"/>
              </w:rPr>
              <w:t>We provide the following modifications</w:t>
            </w:r>
          </w:p>
          <w:p w14:paraId="72B10F5A" w14:textId="77777777" w:rsidR="004243D3" w:rsidRPr="00B21F99" w:rsidRDefault="0097444A">
            <w:pPr>
              <w:pStyle w:val="a8"/>
            </w:pPr>
            <w:r w:rsidRPr="00B21F99">
              <w:lastRenderedPageBreak/>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aff7"/>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aff7"/>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aff7"/>
              <w:numPr>
                <w:ilvl w:val="0"/>
                <w:numId w:val="91"/>
              </w:numPr>
              <w:suppressAutoHyphens w:val="0"/>
              <w:rPr>
                <w:b/>
                <w:bCs/>
              </w:rPr>
            </w:pPr>
            <w:r>
              <w:rPr>
                <w:b/>
                <w:bCs/>
              </w:rPr>
              <w:t>Applicable deployment scenarios</w:t>
            </w:r>
          </w:p>
          <w:p w14:paraId="11D36922" w14:textId="77777777" w:rsidR="004243D3" w:rsidRDefault="0097444A">
            <w:pPr>
              <w:pStyle w:val="aff7"/>
              <w:numPr>
                <w:ilvl w:val="1"/>
                <w:numId w:val="91"/>
              </w:numPr>
              <w:suppressAutoHyphens w:val="0"/>
              <w:rPr>
                <w:b/>
                <w:bCs/>
                <w:color w:val="00B0F0"/>
                <w:lang w:val="en-US"/>
              </w:rPr>
            </w:pPr>
            <w:r>
              <w:rPr>
                <w:rFonts w:eastAsia="等线"/>
                <w:b/>
                <w:bCs/>
                <w:color w:val="00B0F0"/>
                <w:lang w:val="en-US" w:eastAsia="zh-CN"/>
              </w:rPr>
              <w:t>For multi-carrier scenario, On-demand SIB1 framework can be starting point</w:t>
            </w:r>
          </w:p>
          <w:p w14:paraId="7674E97B" w14:textId="77777777" w:rsidR="004243D3" w:rsidRDefault="0097444A">
            <w:pPr>
              <w:pStyle w:val="aff7"/>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等线"/>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In Rel-19, some of the scenarios (e.g., standalone OD-SIB1 operation) were not supported due to backward compatibility and lack of time for the study. So</w:t>
            </w:r>
            <w:proofErr w:type="gramStart"/>
            <w:r w:rsidRPr="00B21F99">
              <w:rPr>
                <w:rStyle w:val="normaltextrun"/>
                <w:rFonts w:ascii="Arial" w:eastAsia="Meiryo UI" w:hAnsi="Arial" w:cs="Arial"/>
                <w:sz w:val="20"/>
                <w:szCs w:val="20"/>
              </w:rPr>
              <w:t>,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等线" w:cs="Arial"/>
                <w:szCs w:val="20"/>
                <w:lang w:val="de-DE" w:eastAsia="zh-CN"/>
              </w:rPr>
            </w:pPr>
            <w:r>
              <w:rPr>
                <w:rStyle w:val="normaltextrun"/>
                <w:rFonts w:eastAsia="等线" w:cs="Arial" w:hint="eastAsia"/>
                <w:szCs w:val="20"/>
                <w:lang w:val="de-DE" w:eastAsia="zh-CN"/>
              </w:rPr>
              <w:t>C</w:t>
            </w:r>
            <w:r>
              <w:rPr>
                <w:rStyle w:val="normaltextrun"/>
                <w:rFonts w:eastAsia="等线"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等线" w:cs="Arial"/>
                <w:szCs w:val="20"/>
                <w:lang w:val="de-DE" w:eastAsia="zh-CN"/>
              </w:rPr>
            </w:pPr>
            <w:r>
              <w:rPr>
                <w:rFonts w:eastAsia="等线"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等线"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等线"/>
                <w:lang w:val="de-DE" w:eastAsia="zh-CN"/>
              </w:rPr>
            </w:pPr>
            <w:r>
              <w:rPr>
                <w:rFonts w:eastAsia="Malgun Gothic"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等线"/>
                <w:lang w:val="de-DE" w:eastAsia="zh-CN"/>
              </w:rPr>
            </w:pPr>
            <w:r>
              <w:rPr>
                <w:rFonts w:eastAsia="Malgun Gothic"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Malgun Gothic"/>
                <w:szCs w:val="20"/>
                <w:lang w:val="de-DE" w:eastAsia="ko-KR"/>
              </w:rPr>
            </w:pPr>
            <w:r>
              <w:rPr>
                <w:rFonts w:eastAsia="等线"/>
                <w:szCs w:val="20"/>
                <w:lang w:val="de-DE" w:eastAsia="zh-CN"/>
              </w:rPr>
              <w:t>X</w:t>
            </w:r>
            <w:r>
              <w:rPr>
                <w:rFonts w:eastAsia="等线" w:hint="eastAsia"/>
                <w:szCs w:val="20"/>
                <w:lang w:val="de-DE" w:eastAsia="zh-CN"/>
              </w:rPr>
              <w:t>iaomi</w:t>
            </w:r>
          </w:p>
        </w:tc>
        <w:tc>
          <w:tcPr>
            <w:tcW w:w="7208" w:type="dxa"/>
          </w:tcPr>
          <w:p w14:paraId="7B88FE76" w14:textId="77777777" w:rsidR="004243D3" w:rsidRPr="00B21F99" w:rsidRDefault="0097444A">
            <w:pPr>
              <w:rPr>
                <w:rFonts w:eastAsia="等线"/>
                <w:szCs w:val="20"/>
                <w:lang w:eastAsia="zh-CN"/>
              </w:rPr>
            </w:pPr>
            <w:r w:rsidRPr="00B21F99">
              <w:rPr>
                <w:rFonts w:eastAsia="等线"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等线"/>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等线" w:hint="eastAsia"/>
                <w:b/>
                <w:bCs/>
                <w:color w:val="FF0000"/>
                <w:u w:val="single"/>
                <w:lang w:eastAsia="zh-CN"/>
              </w:rPr>
              <w:t xml:space="preserve"> and evaluate if necessary.</w:t>
            </w:r>
          </w:p>
          <w:p w14:paraId="283A67B1" w14:textId="77777777" w:rsidR="004243D3" w:rsidRDefault="0097444A">
            <w:pPr>
              <w:pStyle w:val="aff7"/>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aff7"/>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aff7"/>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aff7"/>
              <w:numPr>
                <w:ilvl w:val="0"/>
                <w:numId w:val="91"/>
              </w:numPr>
              <w:suppressAutoHyphens w:val="0"/>
              <w:rPr>
                <w:b/>
                <w:bCs/>
                <w:strike/>
                <w:color w:val="FF0000"/>
              </w:rPr>
            </w:pPr>
            <w:r>
              <w:rPr>
                <w:b/>
                <w:bCs/>
                <w:strike/>
                <w:color w:val="FF0000"/>
              </w:rPr>
              <w:lastRenderedPageBreak/>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5A5C6A">
        <w:tc>
          <w:tcPr>
            <w:tcW w:w="2420" w:type="dxa"/>
          </w:tcPr>
          <w:p w14:paraId="3055B5A0" w14:textId="77777777" w:rsidR="004243D3" w:rsidRDefault="0097444A">
            <w:pPr>
              <w:rPr>
                <w:rFonts w:eastAsia="等线"/>
                <w:szCs w:val="20"/>
                <w:lang w:val="de-DE" w:eastAsia="zh-CN"/>
              </w:rPr>
            </w:pPr>
            <w:r>
              <w:rPr>
                <w:rFonts w:eastAsia="等线"/>
                <w:szCs w:val="20"/>
                <w:lang w:val="de-DE" w:eastAsia="zh-CN"/>
              </w:rPr>
              <w:lastRenderedPageBreak/>
              <w:t>Ericsson</w:t>
            </w:r>
          </w:p>
        </w:tc>
        <w:tc>
          <w:tcPr>
            <w:tcW w:w="7208" w:type="dxa"/>
          </w:tcPr>
          <w:p w14:paraId="63258DC5" w14:textId="77777777" w:rsidR="004243D3" w:rsidRPr="00B21F99" w:rsidRDefault="0097444A">
            <w:pPr>
              <w:rPr>
                <w:rFonts w:eastAsia="等线"/>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等线"/>
                <w:szCs w:val="20"/>
                <w:lang w:val="de-DE" w:eastAsia="zh-CN"/>
              </w:rPr>
            </w:pPr>
            <w:r>
              <w:rPr>
                <w:rFonts w:eastAsia="等线"/>
                <w:szCs w:val="20"/>
                <w:lang w:val="de-DE" w:eastAsia="zh-CN"/>
              </w:rPr>
              <w:t>V</w:t>
            </w:r>
            <w:r>
              <w:rPr>
                <w:rFonts w:eastAsia="等线" w:hint="eastAsia"/>
                <w:szCs w:val="20"/>
                <w:lang w:val="de-DE" w:eastAsia="zh-CN"/>
              </w:rPr>
              <w:t>ivo</w:t>
            </w:r>
          </w:p>
        </w:tc>
        <w:tc>
          <w:tcPr>
            <w:tcW w:w="7208" w:type="dxa"/>
          </w:tcPr>
          <w:p w14:paraId="414108F6" w14:textId="77777777" w:rsidR="004243D3" w:rsidRPr="00B21F99" w:rsidRDefault="0097444A">
            <w:pPr>
              <w:rPr>
                <w:rFonts w:eastAsia="等线"/>
                <w:szCs w:val="20"/>
                <w:lang w:eastAsia="zh-CN"/>
              </w:rPr>
            </w:pPr>
            <w:r w:rsidRPr="00B21F99">
              <w:rPr>
                <w:rFonts w:eastAsia="等线"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等线"/>
                <w:szCs w:val="20"/>
                <w:lang w:eastAsia="zh-CN"/>
              </w:rPr>
              <w:t>’</w:t>
            </w:r>
            <w:r w:rsidRPr="00B21F99">
              <w:rPr>
                <w:rFonts w:eastAsia="等线" w:hint="eastAsia"/>
                <w:szCs w:val="20"/>
                <w:lang w:eastAsia="zh-CN"/>
              </w:rPr>
              <w:t xml:space="preserve">s SSB; the other is to reduce SSB transmission in capacity cells in addition to the SIB1 to achieve larger NES gain. Besides, on-demand system information is based on UL WUS. So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等线" w:hint="eastAsia"/>
                <w:b/>
                <w:bCs/>
                <w:lang w:eastAsia="zh-CN"/>
              </w:rPr>
              <w:t xml:space="preserve"> </w:t>
            </w:r>
            <w:r w:rsidRPr="00B21F99">
              <w:rPr>
                <w:rFonts w:eastAsia="等线" w:hint="eastAsia"/>
                <w:b/>
                <w:bCs/>
                <w:color w:val="FF0000"/>
                <w:u w:val="single"/>
                <w:lang w:eastAsia="zh-CN"/>
              </w:rPr>
              <w:t>(</w:t>
            </w:r>
            <w:r w:rsidRPr="00B21F99">
              <w:rPr>
                <w:rFonts w:eastAsia="等线"/>
                <w:b/>
                <w:bCs/>
                <w:color w:val="FF0000"/>
                <w:u w:val="single"/>
                <w:lang w:eastAsia="zh-CN"/>
              </w:rPr>
              <w:t>potentially</w:t>
            </w:r>
            <w:r w:rsidRPr="00B21F99">
              <w:rPr>
                <w:rFonts w:eastAsia="等线"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aff7"/>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aff7"/>
              <w:numPr>
                <w:ilvl w:val="0"/>
                <w:numId w:val="91"/>
              </w:numPr>
              <w:suppressAutoHyphens w:val="0"/>
              <w:rPr>
                <w:b/>
                <w:bCs/>
              </w:rPr>
            </w:pPr>
            <w:r>
              <w:rPr>
                <w:b/>
                <w:bCs/>
              </w:rPr>
              <w:t>Acquisition delay</w:t>
            </w:r>
          </w:p>
          <w:p w14:paraId="79A285CA" w14:textId="77777777" w:rsidR="004243D3" w:rsidRDefault="0097444A">
            <w:pPr>
              <w:pStyle w:val="aff7"/>
              <w:numPr>
                <w:ilvl w:val="0"/>
                <w:numId w:val="91"/>
              </w:numPr>
              <w:suppressAutoHyphens w:val="0"/>
              <w:rPr>
                <w:b/>
                <w:bCs/>
              </w:rPr>
            </w:pPr>
            <w:r>
              <w:rPr>
                <w:b/>
                <w:bCs/>
              </w:rPr>
              <w:t>Applicable deployment scenarios</w:t>
            </w:r>
          </w:p>
          <w:p w14:paraId="6AF3831A" w14:textId="77777777" w:rsidR="004243D3" w:rsidRDefault="0097444A">
            <w:pPr>
              <w:pStyle w:val="aff7"/>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宋体"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宋体" w:hint="eastAsia"/>
                <w:b/>
                <w:bCs/>
                <w:color w:val="FF0000"/>
                <w:lang w:eastAsia="zh-CN"/>
              </w:rPr>
              <w:t>signal/channel</w:t>
            </w:r>
            <w:r w:rsidRPr="00B21F99">
              <w:rPr>
                <w:rFonts w:eastAsia="宋体"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5A5C6A">
        <w:tc>
          <w:tcPr>
            <w:tcW w:w="2420" w:type="dxa"/>
          </w:tcPr>
          <w:p w14:paraId="2FD67708" w14:textId="77777777" w:rsidR="004243D3" w:rsidRDefault="0097444A">
            <w:pPr>
              <w:rPr>
                <w:rFonts w:eastAsia="宋体"/>
                <w:szCs w:val="20"/>
                <w:lang w:val="de-DE" w:eastAsia="zh-CN"/>
              </w:rPr>
            </w:pPr>
            <w:r>
              <w:rPr>
                <w:sz w:val="20"/>
                <w:szCs w:val="20"/>
                <w:lang w:val="de-DE"/>
              </w:rPr>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Malgun Gothic"/>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periodicity</w:t>
            </w:r>
            <w:proofErr w:type="gramStart"/>
            <w:r>
              <w:rPr>
                <w:sz w:val="20"/>
                <w:szCs w:val="20"/>
              </w:rPr>
              <w:t>.(</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lastRenderedPageBreak/>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w:t>
            </w:r>
            <w:proofErr w:type="gramStart"/>
            <w:r>
              <w:rPr>
                <w:lang w:eastAsia="ja-JP"/>
              </w:rPr>
              <w:t>MediaTek</w:t>
            </w:r>
            <w:proofErr w:type="gramEnd"/>
            <w:r>
              <w:rPr>
                <w:lang w:eastAsia="ja-JP"/>
              </w:rPr>
              <w:t xml:space="preserve">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w:t>
            </w:r>
            <w:proofErr w:type="gramStart"/>
            <w:r>
              <w:rPr>
                <w:lang w:eastAsia="ja-JP"/>
              </w:rPr>
              <w:t>CATT</w:t>
            </w:r>
            <w:proofErr w:type="gramEnd"/>
            <w:r>
              <w:rPr>
                <w:lang w:eastAsia="ja-JP"/>
              </w:rPr>
              <w:t xml:space="preserve">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general  starting point </w:t>
            </w:r>
          </w:p>
          <w:p w14:paraId="62D81CFF"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aff7"/>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aff7"/>
              <w:numPr>
                <w:ilvl w:val="0"/>
                <w:numId w:val="91"/>
              </w:numPr>
              <w:suppressAutoHyphens w:val="0"/>
              <w:rPr>
                <w:b/>
                <w:bCs/>
                <w:color w:val="FF0000"/>
                <w:lang w:val="en-US"/>
              </w:rPr>
            </w:pPr>
            <w:r>
              <w:rPr>
                <w:b/>
                <w:bCs/>
                <w:color w:val="FF0000"/>
                <w:lang w:val="en-US"/>
              </w:rPr>
              <w:t>SIB</w:t>
            </w:r>
            <w:r>
              <w:rPr>
                <w:b/>
                <w:bCs/>
                <w:lang w:val="en-US"/>
              </w:rPr>
              <w:t xml:space="preserve"> Acquisition delay</w:t>
            </w:r>
            <w:r>
              <w:rPr>
                <w:b/>
                <w:bCs/>
                <w:strike/>
                <w:color w:val="FF0000"/>
                <w:lang w:val="en-US"/>
              </w:rPr>
              <w:t xml:space="preserve">,  </w:t>
            </w:r>
            <w:r>
              <w:rPr>
                <w:b/>
                <w:bCs/>
                <w:color w:val="FF0000"/>
                <w:lang w:val="en-US"/>
              </w:rPr>
              <w:t>and complexity</w:t>
            </w:r>
          </w:p>
          <w:p w14:paraId="6AB1F522" w14:textId="77777777" w:rsidR="004243D3" w:rsidRDefault="0097444A">
            <w:pPr>
              <w:pStyle w:val="aff7"/>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Malgun Gothic"/>
                <w:szCs w:val="20"/>
                <w:lang w:val="de-DE" w:eastAsia="ko-KR"/>
              </w:rPr>
            </w:pPr>
            <w:r>
              <w:rPr>
                <w:rFonts w:eastAsia="宋体"/>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宋体"/>
                <w:szCs w:val="20"/>
                <w:lang w:eastAsia="zh-CN"/>
              </w:rPr>
            </w:pPr>
            <w:r>
              <w:rPr>
                <w:rFonts w:eastAsia="宋体"/>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宋体"/>
                <w:szCs w:val="20"/>
                <w:lang w:eastAsia="zh-CN"/>
              </w:rPr>
            </w:pPr>
            <w:r>
              <w:rPr>
                <w:rFonts w:eastAsia="宋体"/>
                <w:szCs w:val="20"/>
                <w:lang w:eastAsia="zh-CN"/>
              </w:rPr>
              <w:lastRenderedPageBreak/>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aff7"/>
              <w:numPr>
                <w:ilvl w:val="0"/>
                <w:numId w:val="90"/>
              </w:numPr>
              <w:rPr>
                <w:b/>
                <w:bCs/>
                <w:lang w:val="en-US"/>
              </w:rPr>
            </w:pPr>
            <w:r>
              <w:rPr>
                <w:b/>
                <w:bCs/>
                <w:lang w:val="en-US"/>
              </w:rPr>
              <w:t>NW and UE energy savings potential,</w:t>
            </w:r>
          </w:p>
          <w:p w14:paraId="37BD4942" w14:textId="77777777" w:rsidR="00FD5709" w:rsidRDefault="00FD5709" w:rsidP="00FD5709">
            <w:pPr>
              <w:pStyle w:val="aff7"/>
              <w:numPr>
                <w:ilvl w:val="0"/>
                <w:numId w:val="90"/>
              </w:numPr>
              <w:rPr>
                <w:b/>
                <w:bCs/>
              </w:rPr>
            </w:pPr>
            <w:r>
              <w:rPr>
                <w:b/>
                <w:bCs/>
              </w:rPr>
              <w:t>Acquisition delay</w:t>
            </w:r>
          </w:p>
          <w:p w14:paraId="73B02E82" w14:textId="77777777" w:rsidR="00FD5709" w:rsidRDefault="00FD5709" w:rsidP="00FD5709">
            <w:pPr>
              <w:pStyle w:val="aff7"/>
              <w:numPr>
                <w:ilvl w:val="0"/>
                <w:numId w:val="90"/>
              </w:numPr>
              <w:rPr>
                <w:b/>
                <w:bCs/>
              </w:rPr>
            </w:pPr>
            <w:r>
              <w:rPr>
                <w:b/>
                <w:bCs/>
              </w:rPr>
              <w:t>Applicable deployment scenarios</w:t>
            </w:r>
          </w:p>
          <w:p w14:paraId="7C27C5A0" w14:textId="2431EE7F" w:rsidR="00DE151A" w:rsidRDefault="00FD5709" w:rsidP="00FD5709">
            <w:pPr>
              <w:pStyle w:val="aff7"/>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等线"/>
                <w:szCs w:val="20"/>
                <w:lang w:eastAsia="zh-CN"/>
              </w:rPr>
            </w:pPr>
            <w:r>
              <w:rPr>
                <w:rFonts w:eastAsia="等线" w:hint="eastAsia"/>
                <w:szCs w:val="20"/>
                <w:lang w:eastAsia="zh-CN"/>
              </w:rPr>
              <w:t>OPPO</w:t>
            </w:r>
          </w:p>
        </w:tc>
        <w:tc>
          <w:tcPr>
            <w:tcW w:w="7208" w:type="dxa"/>
          </w:tcPr>
          <w:p w14:paraId="68979282" w14:textId="77777777" w:rsidR="00315572" w:rsidRPr="00D82C79" w:rsidRDefault="00315572" w:rsidP="00150F99">
            <w:pPr>
              <w:rPr>
                <w:rFonts w:eastAsia="等线"/>
                <w:b/>
                <w:bCs/>
                <w:szCs w:val="20"/>
                <w:lang w:eastAsia="zh-CN"/>
              </w:rPr>
            </w:pPr>
            <w:r w:rsidRPr="00D82C79">
              <w:rPr>
                <w:rFonts w:eastAsia="等线" w:hint="eastAsia"/>
                <w:b/>
                <w:bCs/>
                <w:szCs w:val="20"/>
                <w:lang w:eastAsia="zh-CN"/>
              </w:rPr>
              <w:t xml:space="preserve">Our proposal 13 in R1-2505761 and the corresponding text provide some of our views on 6G SIB transmission. This is </w:t>
            </w:r>
            <w:proofErr w:type="spellStart"/>
            <w:r w:rsidRPr="00D82C79">
              <w:rPr>
                <w:rFonts w:eastAsia="等线" w:hint="eastAsia"/>
                <w:b/>
                <w:bCs/>
                <w:szCs w:val="20"/>
                <w:lang w:eastAsia="zh-CN"/>
              </w:rPr>
              <w:t>inline</w:t>
            </w:r>
            <w:proofErr w:type="spellEnd"/>
            <w:r w:rsidRPr="00D82C79">
              <w:rPr>
                <w:rFonts w:eastAsia="等线"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等线"/>
                <w:szCs w:val="20"/>
                <w:lang w:eastAsia="zh-CN"/>
              </w:rPr>
            </w:pPr>
            <w:r w:rsidRPr="00D82C79">
              <w:rPr>
                <w:rFonts w:eastAsia="等线" w:hint="eastAsia"/>
                <w:szCs w:val="20"/>
                <w:lang w:eastAsia="zh-CN"/>
              </w:rPr>
              <w:t xml:space="preserve"> </w:t>
            </w:r>
          </w:p>
          <w:p w14:paraId="3800EC49" w14:textId="77777777" w:rsidR="00315572" w:rsidRPr="00D82C79" w:rsidRDefault="00315572" w:rsidP="00150F99">
            <w:pPr>
              <w:rPr>
                <w:rFonts w:eastAsia="等线"/>
                <w:szCs w:val="20"/>
                <w:lang w:eastAsia="zh-CN"/>
              </w:rPr>
            </w:pPr>
            <w:r w:rsidRPr="00D82C79">
              <w:rPr>
                <w:rFonts w:eastAsia="等线" w:hint="eastAsia"/>
                <w:szCs w:val="20"/>
                <w:lang w:eastAsia="zh-CN"/>
              </w:rPr>
              <w:t>Regarding FL proposal, we are fine.</w:t>
            </w:r>
          </w:p>
          <w:p w14:paraId="167582D7" w14:textId="77777777" w:rsidR="00315572" w:rsidRPr="00D82C79" w:rsidRDefault="00315572" w:rsidP="00150F99">
            <w:pPr>
              <w:rPr>
                <w:rFonts w:eastAsia="等线"/>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aff7"/>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2"/>
      </w:pPr>
      <w:r>
        <w:t>DL WUS/WUR requirements</w:t>
      </w:r>
    </w:p>
    <w:p w14:paraId="03250B38"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lastRenderedPageBreak/>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lastRenderedPageBreak/>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lastRenderedPageBreak/>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lastRenderedPageBreak/>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w:t>
      </w:r>
      <w:proofErr w:type="gramStart"/>
      <w:r>
        <w:rPr>
          <w:lang w:eastAsia="ja-JP"/>
        </w:rPr>
        <w:t>NTT</w:t>
      </w:r>
      <w:proofErr w:type="gramEnd"/>
      <w:r>
        <w:rPr>
          <w:lang w:eastAsia="ja-JP"/>
        </w:rPr>
        <w:t xml:space="preserve"> DOCOMO Prop. 15). Proposals advocate harmonizing LP-WUS/WUR with other power-saving techniques like C-DRX, PDCCH skipping, and SSSG switching, unifying designs with Paging Early Indication (PEI) and DCI-based Power Saving (DCP) to reduce complexity (Apple Prop. 2, OPPO Prop. 4, </w:t>
      </w:r>
      <w:proofErr w:type="gramStart"/>
      <w:r>
        <w:rPr>
          <w:lang w:eastAsia="ja-JP"/>
        </w:rPr>
        <w:t>NEC</w:t>
      </w:r>
      <w:proofErr w:type="gramEnd"/>
      <w:r>
        <w:rPr>
          <w:lang w:eastAsia="ja-JP"/>
        </w:rPr>
        <w:t xml:space="preserve">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w:t>
            </w:r>
            <w:r w:rsidRPr="00B21F99">
              <w:rPr>
                <w:rFonts w:ascii="Times New Roman Regular" w:hAnsi="Times New Roman Regular" w:cs="Times New Roman Regular"/>
              </w:rPr>
              <w:lastRenderedPageBreak/>
              <w:t xml:space="preserve">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等线"/>
                <w:szCs w:val="20"/>
                <w:lang w:val="de-DE" w:eastAsia="zh-CN"/>
              </w:rPr>
            </w:pPr>
            <w:r>
              <w:rPr>
                <w:rFonts w:eastAsia="等线"/>
                <w:szCs w:val="20"/>
                <w:lang w:val="de-DE" w:eastAsia="zh-CN"/>
              </w:rPr>
              <w:lastRenderedPageBreak/>
              <w:t>Spreadtrum</w:t>
            </w:r>
          </w:p>
        </w:tc>
        <w:tc>
          <w:tcPr>
            <w:tcW w:w="7208" w:type="dxa"/>
          </w:tcPr>
          <w:p w14:paraId="04E2BA7D"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等线"/>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等线"/>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等线"/>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等线"/>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Revised proposal: “Consider DL WUS in the studies performed in this AI</w:t>
            </w:r>
            <w:proofErr w:type="gramStart"/>
            <w:r w:rsidRPr="00B21F99">
              <w:rPr>
                <w:szCs w:val="20"/>
              </w:rPr>
              <w:t>.“</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等线"/>
                <w:sz w:val="20"/>
                <w:lang w:eastAsia="zh-CN"/>
              </w:rPr>
            </w:pPr>
            <w:r w:rsidRPr="00B21F99">
              <w:rPr>
                <w:rFonts w:eastAsia="等线" w:hint="eastAsia"/>
                <w:sz w:val="20"/>
                <w:lang w:eastAsia="zh-CN"/>
              </w:rPr>
              <w:t>W</w:t>
            </w:r>
            <w:r w:rsidRPr="00B21F99">
              <w:rPr>
                <w:rFonts w:eastAsia="等线"/>
                <w:sz w:val="20"/>
                <w:lang w:eastAsia="zh-CN"/>
              </w:rPr>
              <w:t xml:space="preserve">e agree enhancements on NR LP-WUS is beneficial. </w:t>
            </w:r>
            <w:r w:rsidRPr="00B21F99">
              <w:rPr>
                <w:rFonts w:eastAsia="等线" w:hint="eastAsia"/>
                <w:sz w:val="20"/>
                <w:lang w:eastAsia="zh-CN"/>
              </w:rPr>
              <w:t>We</w:t>
            </w:r>
            <w:r w:rsidRPr="00B21F99">
              <w:rPr>
                <w:rFonts w:eastAsia="等线"/>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aff7"/>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aff7"/>
              <w:numPr>
                <w:ilvl w:val="0"/>
                <w:numId w:val="119"/>
              </w:numPr>
              <w:suppressAutoHyphens w:val="0"/>
              <w:rPr>
                <w:b/>
                <w:bCs/>
                <w:color w:val="00B0F0"/>
                <w:lang w:val="en-US"/>
              </w:rPr>
            </w:pPr>
            <w:r>
              <w:rPr>
                <w:rFonts w:eastAsia="等线"/>
                <w:b/>
                <w:bCs/>
                <w:color w:val="00B0F0"/>
                <w:lang w:val="en-US" w:eastAsia="zh-CN"/>
              </w:rPr>
              <w:lastRenderedPageBreak/>
              <w:t>Small control and/or data information</w:t>
            </w:r>
          </w:p>
          <w:p w14:paraId="1FD911CB" w14:textId="77777777" w:rsidR="004243D3" w:rsidRDefault="0097444A">
            <w:pPr>
              <w:pStyle w:val="aff7"/>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等线"/>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等线" w:hint="eastAsia"/>
                <w:sz w:val="20"/>
                <w:szCs w:val="20"/>
                <w:lang w:val="de-DE" w:eastAsia="zh-CN"/>
              </w:rPr>
              <w:t>C</w:t>
            </w:r>
            <w:r>
              <w:rPr>
                <w:rFonts w:eastAsia="等线"/>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等线"/>
                <w:sz w:val="20"/>
                <w:szCs w:val="20"/>
                <w:lang w:val="de-DE" w:eastAsia="zh-CN"/>
              </w:rPr>
            </w:pPr>
            <w:r>
              <w:rPr>
                <w:rFonts w:eastAsia="等线"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等线" w:cstheme="minorBidi"/>
                <w:szCs w:val="20"/>
                <w:lang w:eastAsia="zh-CN"/>
              </w:rPr>
            </w:pPr>
            <w:r w:rsidRPr="00B21F99">
              <w:rPr>
                <w:rFonts w:ascii="Arial" w:eastAsia="等线"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等线"/>
                <w:szCs w:val="20"/>
                <w:lang w:val="de-DE" w:eastAsia="zh-CN"/>
              </w:rPr>
            </w:pPr>
            <w:r>
              <w:rPr>
                <w:rFonts w:eastAsia="等线"/>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ascii="Arial" w:eastAsia="等线"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等线"/>
                <w:szCs w:val="20"/>
                <w:lang w:val="de-DE" w:eastAsia="zh-CN"/>
              </w:rPr>
            </w:pPr>
            <w:r>
              <w:rPr>
                <w:rFonts w:eastAsia="等线"/>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等线"/>
                <w:szCs w:val="20"/>
                <w:lang w:val="de-DE" w:eastAsia="zh-CN"/>
              </w:rPr>
            </w:pPr>
            <w:r>
              <w:rPr>
                <w:rFonts w:eastAsia="等线" w:hint="eastAsia"/>
                <w:sz w:val="20"/>
                <w:szCs w:val="20"/>
                <w:lang w:val="de-DE" w:eastAsia="zh-CN"/>
              </w:rPr>
              <w:t>vivo</w:t>
            </w:r>
          </w:p>
        </w:tc>
        <w:tc>
          <w:tcPr>
            <w:tcW w:w="7208" w:type="dxa"/>
          </w:tcPr>
          <w:p w14:paraId="235EE85B" w14:textId="77777777" w:rsidR="004243D3" w:rsidRPr="00B21F99" w:rsidRDefault="0097444A">
            <w:pPr>
              <w:rPr>
                <w:rFonts w:eastAsia="等线"/>
                <w:sz w:val="20"/>
                <w:szCs w:val="20"/>
                <w:lang w:eastAsia="zh-CN"/>
              </w:rPr>
            </w:pPr>
            <w:r w:rsidRPr="00B21F99">
              <w:rPr>
                <w:rFonts w:eastAsia="等线"/>
                <w:sz w:val="20"/>
                <w:szCs w:val="20"/>
                <w:lang w:eastAsia="zh-CN"/>
              </w:rPr>
              <w:t>W</w:t>
            </w:r>
            <w:r w:rsidRPr="00B21F99">
              <w:rPr>
                <w:rFonts w:eastAsia="等线" w:hint="eastAsia"/>
                <w:sz w:val="20"/>
                <w:szCs w:val="20"/>
                <w:lang w:eastAsia="zh-CN"/>
              </w:rPr>
              <w:t>e are generally ok to this proposal and suggest slight change to the wording.</w:t>
            </w:r>
            <w:r w:rsidRPr="00B21F99">
              <w:rPr>
                <w:rFonts w:eastAsia="等线"/>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等线" w:hint="eastAsia"/>
                <w:color w:val="FF0000"/>
                <w:lang w:eastAsia="zh-CN"/>
              </w:rPr>
              <w:t>Study</w:t>
            </w:r>
            <w:r w:rsidRPr="00B21F99">
              <w:rPr>
                <w:rFonts w:eastAsia="等线"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等线"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等线"/>
                <w:sz w:val="20"/>
                <w:szCs w:val="20"/>
                <w:lang w:val="de-DE" w:eastAsia="zh-CN"/>
              </w:rPr>
            </w:pPr>
            <w:r>
              <w:rPr>
                <w:rFonts w:eastAsia="等线"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等线"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等线"/>
                <w:szCs w:val="20"/>
                <w:lang w:val="de-DE" w:eastAsia="zh-CN"/>
              </w:rPr>
              <w:t>IIT Kanpur</w:t>
            </w:r>
          </w:p>
        </w:tc>
        <w:tc>
          <w:tcPr>
            <w:tcW w:w="7208" w:type="dxa"/>
          </w:tcPr>
          <w:p w14:paraId="0C56A62D" w14:textId="77777777" w:rsidR="004243D3" w:rsidRPr="00B21F99" w:rsidRDefault="0097444A">
            <w:pPr>
              <w:rPr>
                <w:szCs w:val="20"/>
              </w:rPr>
            </w:pPr>
            <w:r w:rsidRPr="00B21F99">
              <w:rPr>
                <w:rFonts w:eastAsia="等线"/>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等线"/>
                <w:szCs w:val="20"/>
                <w:lang w:eastAsia="zh-CN"/>
              </w:rPr>
            </w:pPr>
            <w:r>
              <w:rPr>
                <w:rFonts w:eastAsia="等线"/>
                <w:szCs w:val="20"/>
                <w:lang w:eastAsia="zh-CN"/>
              </w:rPr>
              <w:t xml:space="preserve">Lenovo </w:t>
            </w:r>
          </w:p>
        </w:tc>
        <w:tc>
          <w:tcPr>
            <w:tcW w:w="7208" w:type="dxa"/>
          </w:tcPr>
          <w:p w14:paraId="34AD8862" w14:textId="2609D52F" w:rsidR="00B21F99" w:rsidRPr="00B21F99" w:rsidRDefault="00B21F99" w:rsidP="00B21F99">
            <w:pPr>
              <w:rPr>
                <w:rFonts w:eastAsia="等线"/>
                <w:sz w:val="20"/>
                <w:szCs w:val="20"/>
                <w:lang w:eastAsia="zh-CN"/>
              </w:rPr>
            </w:pPr>
            <w:r>
              <w:rPr>
                <w:rFonts w:eastAsia="等线"/>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等线"/>
                <w:szCs w:val="20"/>
                <w:lang w:eastAsia="zh-CN"/>
              </w:rPr>
            </w:pPr>
            <w:r>
              <w:rPr>
                <w:rFonts w:eastAsia="等线"/>
                <w:szCs w:val="20"/>
                <w:lang w:eastAsia="zh-CN"/>
              </w:rPr>
              <w:t>Fraunhofer</w:t>
            </w:r>
          </w:p>
        </w:tc>
        <w:tc>
          <w:tcPr>
            <w:tcW w:w="7208" w:type="dxa"/>
          </w:tcPr>
          <w:p w14:paraId="1EB65598" w14:textId="5E65D046" w:rsidR="00796BBC" w:rsidRDefault="00796BBC" w:rsidP="00B21F99">
            <w:pPr>
              <w:rPr>
                <w:rFonts w:eastAsia="等线"/>
                <w:szCs w:val="20"/>
                <w:lang w:eastAsia="zh-CN"/>
              </w:rPr>
            </w:pPr>
            <w:r>
              <w:rPr>
                <w:rFonts w:eastAsia="等线"/>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等线"/>
                <w:szCs w:val="20"/>
                <w:lang w:eastAsia="zh-CN"/>
              </w:rPr>
            </w:pPr>
            <w:r>
              <w:rPr>
                <w:rFonts w:eastAsia="等线"/>
                <w:szCs w:val="20"/>
                <w:lang w:eastAsia="zh-CN"/>
              </w:rPr>
              <w:t>Tejas</w:t>
            </w:r>
          </w:p>
        </w:tc>
        <w:tc>
          <w:tcPr>
            <w:tcW w:w="7208" w:type="dxa"/>
          </w:tcPr>
          <w:p w14:paraId="36B4BD50" w14:textId="1EF14812" w:rsidR="007409A9" w:rsidRDefault="007409A9" w:rsidP="00B21F99">
            <w:pPr>
              <w:rPr>
                <w:rFonts w:eastAsia="等线"/>
                <w:szCs w:val="20"/>
                <w:lang w:eastAsia="zh-CN"/>
              </w:rPr>
            </w:pPr>
            <w:r>
              <w:rPr>
                <w:rFonts w:eastAsia="等线"/>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等线"/>
                <w:szCs w:val="20"/>
                <w:lang w:eastAsia="zh-CN"/>
              </w:rPr>
            </w:pPr>
            <w:r>
              <w:rPr>
                <w:rFonts w:eastAsia="等线"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等线" w:hint="eastAsia"/>
                <w:szCs w:val="20"/>
                <w:lang w:eastAsia="zh-CN"/>
              </w:rPr>
              <w:t>First, the proposal 4 under the company name OPPO captured in FL summary is not</w:t>
            </w:r>
            <w:r>
              <w:rPr>
                <w:rFonts w:eastAsia="等线"/>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等线"/>
                <w:szCs w:val="20"/>
                <w:lang w:eastAsia="zh-CN"/>
              </w:rPr>
            </w:pPr>
            <w:r>
              <w:rPr>
                <w:rFonts w:eastAsia="等线"/>
                <w:szCs w:val="20"/>
                <w:lang w:eastAsia="zh-CN"/>
              </w:rPr>
              <w:lastRenderedPageBreak/>
              <w:t>”</w:t>
            </w:r>
            <w:r w:rsidRPr="0068562D">
              <w:rPr>
                <w:rFonts w:eastAsia="等线" w:hint="eastAsia"/>
                <w:szCs w:val="20"/>
                <w:lang w:eastAsia="zh-CN"/>
              </w:rPr>
              <w:t xml:space="preserve"> </w:t>
            </w:r>
          </w:p>
          <w:p w14:paraId="2582D36E" w14:textId="77777777" w:rsidR="00315572" w:rsidRDefault="00315572" w:rsidP="00150F99">
            <w:pPr>
              <w:rPr>
                <w:rFonts w:eastAsia="等线"/>
                <w:szCs w:val="20"/>
                <w:lang w:eastAsia="zh-CN"/>
              </w:rPr>
            </w:pPr>
            <w:r w:rsidRPr="0068562D">
              <w:rPr>
                <w:rFonts w:eastAsia="等线" w:hint="eastAsia"/>
                <w:szCs w:val="20"/>
                <w:lang w:eastAsia="zh-CN"/>
              </w:rPr>
              <w:t xml:space="preserve">Regarding OFDM-based DL WUS, we are open to study. </w:t>
            </w:r>
            <w:r>
              <w:rPr>
                <w:rFonts w:eastAsia="等线"/>
                <w:szCs w:val="20"/>
                <w:lang w:eastAsia="zh-CN"/>
              </w:rPr>
              <w:t xml:space="preserve">That would reduce the duplicated functionality like </w:t>
            </w:r>
            <w:r>
              <w:rPr>
                <w:rFonts w:eastAsia="等线" w:hint="eastAsia"/>
                <w:szCs w:val="20"/>
                <w:lang w:eastAsia="zh-CN"/>
              </w:rPr>
              <w:t>DCP</w:t>
            </w:r>
            <w:r>
              <w:rPr>
                <w:rFonts w:eastAsia="等线"/>
                <w:szCs w:val="20"/>
                <w:lang w:eastAsia="zh-CN"/>
              </w:rPr>
              <w:t xml:space="preserve"> </w:t>
            </w:r>
            <w:r>
              <w:rPr>
                <w:rFonts w:eastAsia="等线" w:hint="eastAsia"/>
                <w:szCs w:val="20"/>
                <w:lang w:eastAsia="zh-CN"/>
              </w:rPr>
              <w:t>based</w:t>
            </w:r>
            <w:r>
              <w:rPr>
                <w:rFonts w:eastAsia="等线"/>
                <w:szCs w:val="20"/>
                <w:lang w:eastAsia="zh-CN"/>
              </w:rPr>
              <w:t xml:space="preserve"> </w:t>
            </w:r>
            <w:r>
              <w:rPr>
                <w:rFonts w:eastAsia="等线" w:hint="eastAsia"/>
                <w:szCs w:val="20"/>
                <w:lang w:eastAsia="zh-CN"/>
              </w:rPr>
              <w:t>PEI</w:t>
            </w:r>
            <w:r>
              <w:rPr>
                <w:rFonts w:eastAsia="等线"/>
                <w:szCs w:val="20"/>
                <w:lang w:eastAsia="zh-CN"/>
              </w:rPr>
              <w:t xml:space="preserve"> and LP-WUS </w:t>
            </w:r>
            <w:r>
              <w:rPr>
                <w:rFonts w:eastAsia="等线" w:hint="eastAsia"/>
                <w:szCs w:val="20"/>
                <w:lang w:eastAsia="zh-CN"/>
              </w:rPr>
              <w:t>based</w:t>
            </w:r>
            <w:r>
              <w:rPr>
                <w:rFonts w:eastAsia="等线"/>
                <w:szCs w:val="20"/>
                <w:lang w:eastAsia="zh-CN"/>
              </w:rPr>
              <w:t xml:space="preserve"> </w:t>
            </w:r>
            <w:r>
              <w:rPr>
                <w:rFonts w:eastAsia="等线" w:hint="eastAsia"/>
                <w:szCs w:val="20"/>
                <w:lang w:eastAsia="zh-CN"/>
              </w:rPr>
              <w:t>DCP.</w:t>
            </w:r>
            <w:r>
              <w:rPr>
                <w:rFonts w:eastAsia="等线"/>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lastRenderedPageBreak/>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等线"/>
                <w:szCs w:val="20"/>
                <w:lang w:eastAsia="zh-CN"/>
              </w:rPr>
            </w:pPr>
            <w:r>
              <w:rPr>
                <w:rFonts w:eastAsia="等线"/>
                <w:szCs w:val="20"/>
                <w:lang w:eastAsia="zh-CN"/>
              </w:rPr>
              <w:t>Qualcomm</w:t>
            </w:r>
          </w:p>
        </w:tc>
        <w:tc>
          <w:tcPr>
            <w:tcW w:w="7208" w:type="dxa"/>
          </w:tcPr>
          <w:p w14:paraId="2211F464" w14:textId="6CEDCB78" w:rsidR="00743B4A" w:rsidRDefault="00743B4A" w:rsidP="00743B4A">
            <w:pPr>
              <w:jc w:val="both"/>
              <w:rPr>
                <w:rFonts w:eastAsia="等线"/>
                <w:szCs w:val="20"/>
                <w:lang w:eastAsia="zh-CN"/>
              </w:rPr>
            </w:pPr>
            <w:r>
              <w:rPr>
                <w:rFonts w:eastAsia="等线"/>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等线"/>
                <w:szCs w:val="20"/>
                <w:lang w:eastAsia="zh-CN"/>
              </w:rPr>
              <w:t>Proposal</w:t>
            </w:r>
            <w:r>
              <w:rPr>
                <w:rFonts w:eastAsia="等线"/>
                <w:szCs w:val="20"/>
                <w:lang w:eastAsia="zh-CN"/>
              </w:rPr>
              <w:t xml:space="preserve"> 2.4-14 together as </w:t>
            </w:r>
            <w:r w:rsidRPr="00C4732D">
              <w:rPr>
                <w:rFonts w:eastAsia="等线"/>
                <w:color w:val="0070C0"/>
                <w:szCs w:val="20"/>
                <w:lang w:eastAsia="zh-CN"/>
              </w:rPr>
              <w:t>follows</w:t>
            </w:r>
            <w:r>
              <w:rPr>
                <w:rFonts w:eastAsia="等线"/>
                <w:szCs w:val="20"/>
                <w:lang w:eastAsia="zh-CN"/>
              </w:rPr>
              <w:t xml:space="preserve">: </w:t>
            </w:r>
          </w:p>
          <w:p w14:paraId="25D952FB" w14:textId="77777777" w:rsidR="00743B4A" w:rsidRDefault="00743B4A" w:rsidP="00743B4A">
            <w:pPr>
              <w:jc w:val="both"/>
              <w:rPr>
                <w:rFonts w:eastAsia="等线"/>
                <w:szCs w:val="20"/>
                <w:lang w:eastAsia="zh-CN"/>
              </w:rPr>
            </w:pPr>
          </w:p>
          <w:p w14:paraId="1D5138EF" w14:textId="77777777" w:rsidR="00743B4A" w:rsidRPr="00C4732D" w:rsidRDefault="00743B4A" w:rsidP="00743B4A">
            <w:pPr>
              <w:jc w:val="both"/>
              <w:rPr>
                <w:rFonts w:eastAsia="等线"/>
                <w:b/>
                <w:bCs/>
                <w:color w:val="0070C0"/>
                <w:szCs w:val="20"/>
                <w:lang w:eastAsia="zh-CN"/>
              </w:rPr>
            </w:pPr>
            <w:r w:rsidRPr="00C4732D">
              <w:rPr>
                <w:rFonts w:eastAsia="等线"/>
                <w:b/>
                <w:bCs/>
                <w:color w:val="0070C0"/>
                <w:szCs w:val="20"/>
                <w:lang w:eastAsia="zh-CN"/>
              </w:rPr>
              <w:t>Propose: Study OFDM-based DL low-power RS at least including</w:t>
            </w:r>
          </w:p>
          <w:p w14:paraId="5001E2D1" w14:textId="77777777" w:rsidR="00743B4A" w:rsidRPr="00722F91" w:rsidRDefault="00743B4A" w:rsidP="00743B4A">
            <w:pPr>
              <w:pStyle w:val="aff7"/>
              <w:numPr>
                <w:ilvl w:val="0"/>
                <w:numId w:val="173"/>
              </w:numPr>
              <w:jc w:val="both"/>
              <w:rPr>
                <w:rFonts w:eastAsia="等线"/>
                <w:b/>
                <w:bCs/>
                <w:color w:val="0070C0"/>
                <w:szCs w:val="20"/>
                <w:lang w:val="en-US" w:eastAsia="zh-CN"/>
              </w:rPr>
            </w:pPr>
            <w:r w:rsidRPr="00C4732D">
              <w:rPr>
                <w:rFonts w:eastAsia="等线"/>
                <w:b/>
                <w:bCs/>
                <w:color w:val="0070C0"/>
                <w:szCs w:val="20"/>
                <w:lang w:val="en-US" w:eastAsia="zh-CN"/>
              </w:rPr>
              <w:t>U</w:t>
            </w:r>
            <w:r w:rsidRPr="00722F91">
              <w:rPr>
                <w:rFonts w:eastAsia="等线"/>
                <w:b/>
                <w:bCs/>
                <w:color w:val="0070C0"/>
                <w:szCs w:val="20"/>
                <w:lang w:val="en-US" w:eastAsia="zh-CN"/>
              </w:rPr>
              <w:t>se cases e.g., wake-up indication, synchronization etc.</w:t>
            </w:r>
          </w:p>
          <w:p w14:paraId="73675C64" w14:textId="77777777" w:rsidR="00743B4A" w:rsidRPr="00C4732D" w:rsidRDefault="00743B4A" w:rsidP="00743B4A">
            <w:pPr>
              <w:pStyle w:val="aff7"/>
              <w:numPr>
                <w:ilvl w:val="0"/>
                <w:numId w:val="173"/>
              </w:numPr>
              <w:rPr>
                <w:rFonts w:eastAsia="等线"/>
                <w:b/>
                <w:bCs/>
                <w:color w:val="0070C0"/>
                <w:szCs w:val="20"/>
                <w:lang w:eastAsia="zh-CN"/>
              </w:rPr>
            </w:pPr>
            <w:r w:rsidRPr="00C4732D">
              <w:rPr>
                <w:rFonts w:eastAsia="等线"/>
                <w:b/>
                <w:bCs/>
                <w:color w:val="0070C0"/>
                <w:szCs w:val="20"/>
                <w:lang w:val="en-US" w:eastAsia="zh-CN"/>
              </w:rPr>
              <w:t>Energy efficiency analysis</w:t>
            </w:r>
          </w:p>
          <w:p w14:paraId="5F505AD1" w14:textId="77777777" w:rsidR="00743B4A" w:rsidRPr="009549B1" w:rsidRDefault="00743B4A" w:rsidP="00743B4A">
            <w:pPr>
              <w:pStyle w:val="aff7"/>
              <w:numPr>
                <w:ilvl w:val="0"/>
                <w:numId w:val="173"/>
              </w:numPr>
              <w:rPr>
                <w:rFonts w:eastAsia="等线"/>
                <w:b/>
                <w:bCs/>
                <w:color w:val="0070C0"/>
                <w:szCs w:val="20"/>
                <w:lang w:eastAsia="zh-CN"/>
              </w:rPr>
            </w:pPr>
            <w:r w:rsidRPr="009549B1">
              <w:rPr>
                <w:rFonts w:eastAsia="等线"/>
                <w:b/>
                <w:bCs/>
                <w:color w:val="0070C0"/>
                <w:szCs w:val="20"/>
                <w:lang w:val="en-US" w:eastAsia="zh-CN"/>
              </w:rPr>
              <w:t>Applicable RRC states</w:t>
            </w:r>
          </w:p>
          <w:p w14:paraId="2CFD8286" w14:textId="77777777" w:rsidR="00743B4A" w:rsidRPr="0068562D" w:rsidRDefault="00743B4A" w:rsidP="00743B4A">
            <w:pPr>
              <w:jc w:val="both"/>
              <w:rPr>
                <w:rFonts w:eastAsia="等线"/>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等线"/>
                <w:szCs w:val="20"/>
                <w:lang w:eastAsia="zh-CN"/>
              </w:rPr>
            </w:pPr>
            <w:r>
              <w:rPr>
                <w:rFonts w:eastAsia="等线"/>
                <w:szCs w:val="20"/>
                <w:lang w:eastAsia="zh-CN"/>
              </w:rPr>
              <w:t>Vodafone</w:t>
            </w:r>
          </w:p>
        </w:tc>
        <w:tc>
          <w:tcPr>
            <w:tcW w:w="7208" w:type="dxa"/>
          </w:tcPr>
          <w:p w14:paraId="6D207152" w14:textId="69EFF981" w:rsidR="005A5C6A" w:rsidRDefault="005A5C6A" w:rsidP="005A5C6A">
            <w:pPr>
              <w:jc w:val="both"/>
              <w:rPr>
                <w:rFonts w:eastAsia="等线"/>
                <w:szCs w:val="20"/>
                <w:lang w:eastAsia="zh-CN"/>
              </w:rPr>
            </w:pPr>
            <w:r>
              <w:rPr>
                <w:rFonts w:eastAsia="等线"/>
                <w:szCs w:val="20"/>
                <w:lang w:eastAsia="zh-CN"/>
              </w:rPr>
              <w:t xml:space="preserve">Support the proposal, and it may be worth to investigate coexistence with 5G LP-WUS to allow single WUR for 5G LP-WUS and 6GR LP-WUS. Multicarrier operation in idle mode is also important to support, to allow offloading UEs from low bands where LP-WUS is expected to </w:t>
            </w:r>
            <w:proofErr w:type="spellStart"/>
            <w:r>
              <w:rPr>
                <w:rFonts w:eastAsia="等线"/>
                <w:szCs w:val="20"/>
                <w:lang w:eastAsia="zh-CN"/>
              </w:rPr>
              <w:t>operated</w:t>
            </w:r>
            <w:proofErr w:type="spellEnd"/>
            <w:r>
              <w:rPr>
                <w:rFonts w:eastAsia="等线"/>
                <w:szCs w:val="20"/>
                <w:lang w:eastAsia="zh-CN"/>
              </w:rPr>
              <w:t xml:space="preserve"> to perform RACH on other bands according to operator priority</w:t>
            </w:r>
          </w:p>
        </w:tc>
      </w:tr>
      <w:tr w:rsidR="00A53C9B" w14:paraId="3E8E0757" w14:textId="77777777" w:rsidTr="00743B4A">
        <w:tc>
          <w:tcPr>
            <w:tcW w:w="2420" w:type="dxa"/>
          </w:tcPr>
          <w:p w14:paraId="028B7308" w14:textId="47403981" w:rsidR="00A53C9B" w:rsidRDefault="00A53C9B" w:rsidP="005A5C6A">
            <w:pPr>
              <w:rPr>
                <w:rFonts w:eastAsia="等线"/>
                <w:szCs w:val="20"/>
                <w:lang w:eastAsia="zh-CN"/>
              </w:rPr>
            </w:pPr>
            <w:r>
              <w:rPr>
                <w:rFonts w:eastAsia="等线"/>
                <w:szCs w:val="20"/>
                <w:lang w:eastAsia="zh-CN"/>
              </w:rPr>
              <w:t>AT&amp;T</w:t>
            </w:r>
          </w:p>
        </w:tc>
        <w:tc>
          <w:tcPr>
            <w:tcW w:w="7208" w:type="dxa"/>
          </w:tcPr>
          <w:p w14:paraId="3AC8A5D1" w14:textId="73C44262" w:rsidR="00A53C9B" w:rsidRDefault="00A53C9B" w:rsidP="005A5C6A">
            <w:pPr>
              <w:jc w:val="both"/>
              <w:rPr>
                <w:rFonts w:eastAsia="等线"/>
                <w:szCs w:val="20"/>
                <w:lang w:eastAsia="zh-CN"/>
              </w:rPr>
            </w:pPr>
            <w:r>
              <w:rPr>
                <w:rFonts w:eastAsia="等线"/>
                <w:szCs w:val="20"/>
                <w:lang w:eastAsia="zh-CN"/>
              </w:rPr>
              <w:t>Agree with using OFDM-based LP-WUS as a starting point since this facilitates the support of the feature with the same waveform (assuming CP-OFDM is the rule of land for DL waveforms)</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aff7"/>
        <w:numPr>
          <w:ilvl w:val="0"/>
          <w:numId w:val="117"/>
        </w:numPr>
      </w:pPr>
      <w:r>
        <w:t>Synchronization,</w:t>
      </w:r>
    </w:p>
    <w:p w14:paraId="50DA3A27" w14:textId="77777777" w:rsidR="004243D3" w:rsidRDefault="0097444A">
      <w:pPr>
        <w:pStyle w:val="aff7"/>
        <w:numPr>
          <w:ilvl w:val="0"/>
          <w:numId w:val="117"/>
        </w:numPr>
        <w:rPr>
          <w:lang w:val="en-US"/>
        </w:rPr>
      </w:pPr>
      <w:r>
        <w:rPr>
          <w:lang w:val="en-US"/>
        </w:rPr>
        <w:t>RRM measurements (e.g., neighbor cells),</w:t>
      </w:r>
    </w:p>
    <w:p w14:paraId="5EF5C6A1" w14:textId="77777777" w:rsidR="004243D3" w:rsidRDefault="0097444A">
      <w:pPr>
        <w:pStyle w:val="aff7"/>
        <w:numPr>
          <w:ilvl w:val="0"/>
          <w:numId w:val="117"/>
        </w:numPr>
        <w:rPr>
          <w:lang w:val="en-US"/>
        </w:rPr>
      </w:pPr>
      <w:r>
        <w:rPr>
          <w:lang w:val="en-US"/>
        </w:rPr>
        <w:t>Small control information and/or data,</w:t>
      </w:r>
    </w:p>
    <w:p w14:paraId="15D1EDE0" w14:textId="77777777" w:rsidR="004243D3" w:rsidRDefault="0097444A">
      <w:pPr>
        <w:pStyle w:val="aff7"/>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lastRenderedPageBreak/>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42F97696" w14:textId="77777777" w:rsidR="004243D3" w:rsidRPr="00B21F99" w:rsidRDefault="0097444A">
            <w:pPr>
              <w:rPr>
                <w:rFonts w:eastAsia="等线"/>
                <w:szCs w:val="20"/>
                <w:lang w:eastAsia="zh-CN"/>
              </w:rPr>
            </w:pPr>
            <w:r w:rsidRPr="00B21F99">
              <w:rPr>
                <w:rFonts w:eastAsia="等线"/>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aff7"/>
              <w:numPr>
                <w:ilvl w:val="0"/>
                <w:numId w:val="117"/>
              </w:numPr>
            </w:pPr>
            <w:r>
              <w:t>Synchronization,</w:t>
            </w:r>
          </w:p>
          <w:p w14:paraId="314CB574" w14:textId="77777777" w:rsidR="004243D3" w:rsidRDefault="0097444A">
            <w:pPr>
              <w:pStyle w:val="aff7"/>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aff7"/>
              <w:numPr>
                <w:ilvl w:val="0"/>
                <w:numId w:val="117"/>
              </w:numPr>
              <w:rPr>
                <w:lang w:val="en-US"/>
              </w:rPr>
            </w:pPr>
            <w:r>
              <w:rPr>
                <w:lang w:val="en-US"/>
              </w:rPr>
              <w:t>Small control information and/or data,</w:t>
            </w:r>
          </w:p>
          <w:p w14:paraId="54CDAF37" w14:textId="77777777" w:rsidR="004243D3" w:rsidRDefault="0097444A">
            <w:pPr>
              <w:pStyle w:val="aff7"/>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等线"/>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So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aff7"/>
              <w:numPr>
                <w:ilvl w:val="0"/>
                <w:numId w:val="120"/>
              </w:numPr>
              <w:rPr>
                <w:rFonts w:eastAsia="等线"/>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等线"/>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等线"/>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Support the main bullet. Could we clarify what we mean by small control information and/or data? If we understand right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aff7"/>
              <w:numPr>
                <w:ilvl w:val="0"/>
                <w:numId w:val="121"/>
              </w:numPr>
              <w:suppressAutoHyphens w:val="0"/>
            </w:pPr>
            <w:r>
              <w:t>Synchronization,</w:t>
            </w:r>
          </w:p>
          <w:p w14:paraId="1B2BDBF6" w14:textId="77777777" w:rsidR="004243D3" w:rsidRDefault="0097444A">
            <w:pPr>
              <w:pStyle w:val="aff7"/>
              <w:numPr>
                <w:ilvl w:val="0"/>
                <w:numId w:val="121"/>
              </w:numPr>
              <w:suppressAutoHyphens w:val="0"/>
              <w:rPr>
                <w:lang w:val="en-US"/>
              </w:rPr>
            </w:pPr>
            <w:r>
              <w:rPr>
                <w:lang w:val="en-US"/>
              </w:rPr>
              <w:lastRenderedPageBreak/>
              <w:t>RRM measurements (e.g., neighbor cells),</w:t>
            </w:r>
          </w:p>
          <w:p w14:paraId="7CA22409" w14:textId="77777777" w:rsidR="004243D3" w:rsidRDefault="0097444A">
            <w:pPr>
              <w:pStyle w:val="aff7"/>
              <w:numPr>
                <w:ilvl w:val="0"/>
                <w:numId w:val="121"/>
              </w:numPr>
              <w:suppressAutoHyphens w:val="0"/>
              <w:rPr>
                <w:lang w:val="en-US"/>
              </w:rPr>
            </w:pPr>
            <w:r>
              <w:rPr>
                <w:lang w:val="en-US"/>
              </w:rPr>
              <w:t>Small control information and/or data,</w:t>
            </w:r>
          </w:p>
          <w:p w14:paraId="734D6BE5" w14:textId="77777777" w:rsidR="004243D3" w:rsidRDefault="0097444A">
            <w:pPr>
              <w:pStyle w:val="aff7"/>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等线" w:hint="eastAsia"/>
                <w:sz w:val="20"/>
                <w:szCs w:val="20"/>
                <w:lang w:val="de-DE" w:eastAsia="zh-CN"/>
              </w:rPr>
              <w:t>C</w:t>
            </w:r>
            <w:r>
              <w:rPr>
                <w:rFonts w:eastAsia="等线"/>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等线"/>
                <w:sz w:val="20"/>
                <w:szCs w:val="16"/>
                <w:lang w:val="de-DE" w:eastAsia="zh-CN"/>
              </w:rPr>
              <w:t>X</w:t>
            </w:r>
            <w:r>
              <w:rPr>
                <w:rFonts w:eastAsia="等线"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等线" w:hint="eastAsia"/>
                <w:sz w:val="20"/>
                <w:szCs w:val="16"/>
                <w:lang w:eastAsia="zh-CN"/>
              </w:rPr>
              <w:t>We are generally fine with the direction. DL WUS is confused, no sure the extent, e.g., LP-WUS, DCP, PEI. If the intention is to cover all kinds of WUS, it</w:t>
            </w:r>
            <w:r w:rsidRPr="00B21F99">
              <w:rPr>
                <w:rFonts w:eastAsia="等线"/>
                <w:sz w:val="20"/>
                <w:szCs w:val="16"/>
                <w:lang w:eastAsia="zh-CN"/>
              </w:rPr>
              <w:t>’</w:t>
            </w:r>
            <w:r w:rsidRPr="00B21F99">
              <w:rPr>
                <w:rFonts w:eastAsia="等线" w:hint="eastAsia"/>
                <w:sz w:val="20"/>
                <w:szCs w:val="16"/>
                <w:lang w:eastAsia="zh-CN"/>
              </w:rPr>
              <w:t>s better to clarify as we don</w:t>
            </w:r>
            <w:r w:rsidRPr="00B21F99">
              <w:rPr>
                <w:rFonts w:eastAsia="等线"/>
                <w:sz w:val="20"/>
                <w:szCs w:val="16"/>
                <w:lang w:eastAsia="zh-CN"/>
              </w:rPr>
              <w:t>’</w:t>
            </w:r>
            <w:r w:rsidRPr="00B21F99">
              <w:rPr>
                <w:rFonts w:eastAsia="等线"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等线"/>
                <w:szCs w:val="16"/>
                <w:lang w:val="de-DE" w:eastAsia="zh-CN"/>
              </w:rPr>
            </w:pPr>
            <w:r>
              <w:rPr>
                <w:rFonts w:eastAsia="等线"/>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等线"/>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等线"/>
                <w:szCs w:val="16"/>
                <w:lang w:val="de-DE" w:eastAsia="zh-CN"/>
              </w:rPr>
            </w:pPr>
            <w:r>
              <w:rPr>
                <w:rFonts w:eastAsia="等线"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等线" w:hint="eastAsia"/>
                <w:sz w:val="20"/>
                <w:szCs w:val="20"/>
                <w:lang w:eastAsia="zh-CN"/>
              </w:rPr>
              <w:t xml:space="preserve">We agree to study further </w:t>
            </w:r>
            <w:r w:rsidRPr="00B21F99">
              <w:rPr>
                <w:rFonts w:eastAsia="等线"/>
                <w:sz w:val="20"/>
                <w:szCs w:val="20"/>
                <w:lang w:eastAsia="zh-CN"/>
              </w:rPr>
              <w:t>use cases</w:t>
            </w:r>
            <w:r w:rsidRPr="00B21F99">
              <w:rPr>
                <w:rFonts w:eastAsia="等线" w:hint="eastAsia"/>
                <w:sz w:val="20"/>
                <w:szCs w:val="20"/>
                <w:lang w:eastAsia="zh-CN"/>
              </w:rPr>
              <w:t xml:space="preserve"> besides</w:t>
            </w:r>
            <w:r w:rsidRPr="00B21F99">
              <w:rPr>
                <w:rFonts w:eastAsia="等线"/>
                <w:sz w:val="20"/>
                <w:szCs w:val="20"/>
                <w:lang w:eastAsia="zh-CN"/>
              </w:rPr>
              <w:t xml:space="preserve"> wake-up indication</w:t>
            </w:r>
            <w:r w:rsidRPr="00B21F99">
              <w:rPr>
                <w:rFonts w:eastAsia="等线" w:hint="eastAsia"/>
                <w:sz w:val="20"/>
                <w:szCs w:val="20"/>
                <w:lang w:eastAsia="zh-CN"/>
              </w:rPr>
              <w:t xml:space="preserve"> </w:t>
            </w:r>
            <w:r w:rsidRPr="00B21F99">
              <w:rPr>
                <w:rFonts w:eastAsia="等线"/>
                <w:sz w:val="20"/>
                <w:szCs w:val="20"/>
                <w:lang w:eastAsia="zh-CN"/>
              </w:rPr>
              <w:t xml:space="preserve">and </w:t>
            </w:r>
            <w:r w:rsidRPr="00B21F99">
              <w:rPr>
                <w:rFonts w:eastAsia="等线" w:hint="eastAsia"/>
                <w:sz w:val="20"/>
                <w:szCs w:val="20"/>
                <w:lang w:eastAsia="zh-CN"/>
              </w:rPr>
              <w:t xml:space="preserve">corresponding </w:t>
            </w:r>
            <w:r w:rsidRPr="00B21F99">
              <w:rPr>
                <w:rFonts w:eastAsia="等线"/>
                <w:sz w:val="20"/>
                <w:szCs w:val="20"/>
                <w:lang w:eastAsia="zh-CN"/>
              </w:rPr>
              <w:t>energy efficiency gains for DL WUS/WUR</w:t>
            </w:r>
            <w:r w:rsidRPr="00B21F99">
              <w:rPr>
                <w:rFonts w:eastAsia="等线" w:hint="eastAsia"/>
                <w:sz w:val="20"/>
                <w:szCs w:val="20"/>
                <w:lang w:eastAsia="zh-CN"/>
              </w:rPr>
              <w:t>.</w:t>
            </w:r>
            <w:r w:rsidRPr="00B21F99">
              <w:rPr>
                <w:rFonts w:eastAsia="等线"/>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等线"/>
                <w:sz w:val="20"/>
                <w:szCs w:val="20"/>
                <w:lang w:val="de-DE" w:eastAsia="zh-CN"/>
              </w:rPr>
            </w:pPr>
            <w:r>
              <w:rPr>
                <w:rFonts w:eastAsia="等线"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等线"/>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ascii="Arial" w:eastAsia="等线"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r w:rsidRPr="005E6251">
              <w:rPr>
                <w:rFonts w:ascii="Arial" w:eastAsia="等线" w:hAnsi="Arial" w:cstheme="minorBidi"/>
                <w:sz w:val="20"/>
                <w:szCs w:val="20"/>
                <w:lang w:eastAsia="zh-CN"/>
              </w:rPr>
              <w:t xml:space="preserve">We can keep </w:t>
            </w:r>
            <w:r>
              <w:rPr>
                <w:rFonts w:ascii="Arial" w:eastAsia="等线"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等线" w:hAnsi="Arial" w:cstheme="minorBidi"/>
                <w:sz w:val="20"/>
                <w:szCs w:val="20"/>
                <w:lang w:eastAsia="zh-CN"/>
              </w:rPr>
            </w:pPr>
            <w:r>
              <w:rPr>
                <w:rFonts w:ascii="Arial" w:eastAsia="等线"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等线"/>
                <w:szCs w:val="20"/>
                <w:lang w:eastAsia="zh-CN"/>
              </w:rPr>
            </w:pPr>
            <w:r>
              <w:rPr>
                <w:rFonts w:eastAsia="等线" w:hint="eastAsia"/>
                <w:szCs w:val="20"/>
                <w:lang w:eastAsia="zh-CN"/>
              </w:rPr>
              <w:t>OPPO</w:t>
            </w:r>
          </w:p>
        </w:tc>
        <w:tc>
          <w:tcPr>
            <w:tcW w:w="7208" w:type="dxa"/>
          </w:tcPr>
          <w:p w14:paraId="070FC015" w14:textId="77777777" w:rsidR="00315572" w:rsidRDefault="00315572" w:rsidP="00150F99">
            <w:pPr>
              <w:rPr>
                <w:rFonts w:eastAsia="等线"/>
                <w:szCs w:val="20"/>
                <w:lang w:eastAsia="zh-CN"/>
              </w:rPr>
            </w:pPr>
            <w:r>
              <w:rPr>
                <w:rFonts w:eastAsia="等线"/>
                <w:szCs w:val="20"/>
                <w:lang w:eastAsia="zh-CN"/>
              </w:rPr>
              <w:t>S</w:t>
            </w:r>
            <w:r>
              <w:rPr>
                <w:rFonts w:eastAsia="等线"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等线"/>
                <w:szCs w:val="20"/>
                <w:lang w:eastAsia="zh-CN"/>
              </w:rPr>
            </w:pPr>
            <w:r>
              <w:rPr>
                <w:rFonts w:eastAsia="等线"/>
                <w:szCs w:val="20"/>
                <w:lang w:eastAsia="zh-CN"/>
              </w:rPr>
              <w:t>Qualcomm</w:t>
            </w:r>
          </w:p>
        </w:tc>
        <w:tc>
          <w:tcPr>
            <w:tcW w:w="7208" w:type="dxa"/>
          </w:tcPr>
          <w:p w14:paraId="16E3E7C6" w14:textId="07F801CE" w:rsidR="006E64AF" w:rsidRDefault="006E64AF" w:rsidP="006E64AF">
            <w:pPr>
              <w:rPr>
                <w:rFonts w:eastAsia="等线"/>
                <w:szCs w:val="20"/>
                <w:lang w:eastAsia="zh-CN"/>
              </w:rPr>
            </w:pPr>
            <w:r>
              <w:rPr>
                <w:rFonts w:eastAsia="等线"/>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等线"/>
                <w:szCs w:val="20"/>
                <w:lang w:eastAsia="zh-CN"/>
              </w:rPr>
            </w:pPr>
          </w:p>
        </w:tc>
        <w:tc>
          <w:tcPr>
            <w:tcW w:w="7208" w:type="dxa"/>
          </w:tcPr>
          <w:p w14:paraId="518F2E19" w14:textId="4130827C" w:rsidR="005A5C6A" w:rsidRDefault="005A5C6A" w:rsidP="005A5C6A">
            <w:pPr>
              <w:rPr>
                <w:rFonts w:eastAsia="等线"/>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2"/>
      </w:pPr>
      <w:r>
        <w:t>Cell DTX/DRX and sleep mechanisms</w:t>
      </w:r>
    </w:p>
    <w:p w14:paraId="28D27B69"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lastRenderedPageBreak/>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proofErr w:type="gramStart"/>
            <w:r w:rsidRPr="00B21F99">
              <w:rPr>
                <w:szCs w:val="20"/>
                <w:lang w:eastAsia="ja-JP"/>
              </w:rPr>
              <w:t>consider</w:t>
            </w:r>
            <w:proofErr w:type="gramEnd"/>
            <w:r w:rsidRPr="00B21F99">
              <w:rPr>
                <w:szCs w:val="20"/>
                <w:lang w:eastAsia="ja-JP"/>
              </w:rPr>
              <w:t xml:space="preserve">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lastRenderedPageBreak/>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aff7"/>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aff7"/>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aff7"/>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aff7"/>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E65D8C9" w14:textId="77777777" w:rsidR="004243D3" w:rsidRDefault="0097444A">
            <w:pPr>
              <w:pStyle w:val="aff7"/>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aff7"/>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aff7"/>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aff7"/>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aff7"/>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aff7"/>
              <w:numPr>
                <w:ilvl w:val="1"/>
                <w:numId w:val="142"/>
              </w:numPr>
              <w:rPr>
                <w:szCs w:val="20"/>
                <w:lang w:eastAsia="ja-JP"/>
              </w:rPr>
            </w:pPr>
            <w:r>
              <w:rPr>
                <w:szCs w:val="20"/>
                <w:lang w:eastAsia="ja-JP"/>
              </w:rPr>
              <w:t>Enhanced BWP mechanism</w:t>
            </w:r>
          </w:p>
          <w:p w14:paraId="28837FE6" w14:textId="77777777" w:rsidR="004243D3" w:rsidRDefault="0097444A">
            <w:pPr>
              <w:pStyle w:val="aff7"/>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aff7"/>
              <w:numPr>
                <w:ilvl w:val="1"/>
                <w:numId w:val="142"/>
              </w:numPr>
              <w:rPr>
                <w:szCs w:val="20"/>
                <w:lang w:eastAsia="ja-JP"/>
              </w:rPr>
            </w:pPr>
            <w:r>
              <w:rPr>
                <w:szCs w:val="20"/>
                <w:lang w:eastAsia="ja-JP"/>
              </w:rPr>
              <w:t>Reduced RRM measurement</w:t>
            </w:r>
          </w:p>
          <w:p w14:paraId="23EFD3E9" w14:textId="77777777" w:rsidR="004243D3" w:rsidRDefault="0097444A">
            <w:pPr>
              <w:pStyle w:val="aff7"/>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aff7"/>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aff7"/>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aff7"/>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lastRenderedPageBreak/>
              <w:t>Rakuten Mobile, Inc. - R1-2506346</w:t>
            </w:r>
          </w:p>
          <w:p w14:paraId="45E8FD02" w14:textId="77777777" w:rsidR="004243D3" w:rsidRDefault="0097444A">
            <w:pPr>
              <w:pStyle w:val="aff7"/>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aff7"/>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aff7"/>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aff7"/>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aff7"/>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aff7"/>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aff7"/>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aff7"/>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aff7"/>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aff7"/>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aff7"/>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aff7"/>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aff7"/>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aff7"/>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aff7"/>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aff7"/>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aff7"/>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aff7"/>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the random access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w:t>
      </w:r>
      <w:r>
        <w:rPr>
          <w:lang w:eastAsia="ja-JP"/>
        </w:rPr>
        <w:lastRenderedPageBreak/>
        <w:t>(NES)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aff7"/>
        <w:numPr>
          <w:ilvl w:val="0"/>
          <w:numId w:val="146"/>
        </w:numPr>
        <w:rPr>
          <w:b/>
          <w:bCs/>
          <w:lang w:val="en-US"/>
        </w:rPr>
      </w:pPr>
      <w:r>
        <w:rPr>
          <w:b/>
          <w:bCs/>
          <w:lang w:val="en-US"/>
        </w:rPr>
        <w:t>Common (idle mode) signal adaptation and clustering,</w:t>
      </w:r>
    </w:p>
    <w:p w14:paraId="7E6C8550" w14:textId="77777777" w:rsidR="004243D3" w:rsidRDefault="0097444A">
      <w:pPr>
        <w:pStyle w:val="aff7"/>
        <w:numPr>
          <w:ilvl w:val="0"/>
          <w:numId w:val="146"/>
        </w:numPr>
        <w:rPr>
          <w:b/>
          <w:bCs/>
          <w:lang w:val="en-US"/>
        </w:rPr>
      </w:pPr>
      <w:r>
        <w:rPr>
          <w:b/>
          <w:bCs/>
          <w:lang w:val="en-US"/>
        </w:rPr>
        <w:t>UE effects (latency and synchronization),</w:t>
      </w:r>
    </w:p>
    <w:p w14:paraId="24433E9B" w14:textId="77777777" w:rsidR="004243D3" w:rsidRDefault="0097444A">
      <w:pPr>
        <w:pStyle w:val="aff7"/>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45226940" w14:textId="77777777" w:rsidTr="00A53C9B">
        <w:tc>
          <w:tcPr>
            <w:tcW w:w="2420"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A53C9B">
        <w:tc>
          <w:tcPr>
            <w:tcW w:w="2420" w:type="dxa"/>
          </w:tcPr>
          <w:p w14:paraId="542C926B" w14:textId="77777777" w:rsidR="004243D3" w:rsidRDefault="0097444A">
            <w:pPr>
              <w:rPr>
                <w:szCs w:val="20"/>
                <w:lang w:val="de-DE"/>
              </w:rPr>
            </w:pPr>
            <w:r>
              <w:rPr>
                <w:szCs w:val="20"/>
                <w:lang w:val="de-DE"/>
              </w:rPr>
              <w:t>Google</w:t>
            </w:r>
          </w:p>
        </w:tc>
        <w:tc>
          <w:tcPr>
            <w:tcW w:w="7208"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A53C9B">
        <w:tc>
          <w:tcPr>
            <w:tcW w:w="2420" w:type="dxa"/>
          </w:tcPr>
          <w:p w14:paraId="77A7C81C" w14:textId="77777777" w:rsidR="004243D3" w:rsidRDefault="0097444A">
            <w:pPr>
              <w:rPr>
                <w:szCs w:val="20"/>
                <w:lang w:val="de-DE"/>
              </w:rPr>
            </w:pPr>
            <w:r>
              <w:rPr>
                <w:szCs w:val="20"/>
                <w:lang w:val="de-DE"/>
              </w:rPr>
              <w:t>InterDigital</w:t>
            </w:r>
          </w:p>
        </w:tc>
        <w:tc>
          <w:tcPr>
            <w:tcW w:w="7208"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A53C9B">
        <w:tc>
          <w:tcPr>
            <w:tcW w:w="2420" w:type="dxa"/>
          </w:tcPr>
          <w:p w14:paraId="3CF930B7" w14:textId="77777777" w:rsidR="004243D3" w:rsidRDefault="0097444A">
            <w:pPr>
              <w:rPr>
                <w:szCs w:val="20"/>
                <w:lang w:val="de-DE"/>
              </w:rPr>
            </w:pPr>
            <w:r>
              <w:rPr>
                <w:szCs w:val="20"/>
                <w:lang w:val="de-DE"/>
              </w:rPr>
              <w:t>TCL</w:t>
            </w:r>
          </w:p>
        </w:tc>
        <w:tc>
          <w:tcPr>
            <w:tcW w:w="7208"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A53C9B">
        <w:tc>
          <w:tcPr>
            <w:tcW w:w="2420" w:type="dxa"/>
          </w:tcPr>
          <w:p w14:paraId="5AA60326"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2DD3BC58" w14:textId="77777777" w:rsidR="004243D3" w:rsidRPr="00B21F99" w:rsidRDefault="0097444A">
            <w:pPr>
              <w:rPr>
                <w:rFonts w:eastAsia="等线"/>
                <w:szCs w:val="20"/>
                <w:lang w:eastAsia="zh-CN"/>
              </w:rPr>
            </w:pPr>
            <w:r w:rsidRPr="00B21F99">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等线"/>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aff7"/>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aff7"/>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aff7"/>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A53C9B">
        <w:tc>
          <w:tcPr>
            <w:tcW w:w="2420" w:type="dxa"/>
          </w:tcPr>
          <w:p w14:paraId="7C342AEC" w14:textId="77777777" w:rsidR="004243D3" w:rsidRDefault="0097444A">
            <w:pPr>
              <w:rPr>
                <w:rFonts w:eastAsia="等线"/>
                <w:szCs w:val="20"/>
                <w:lang w:val="de-DE" w:eastAsia="zh-CN"/>
              </w:rPr>
            </w:pPr>
            <w:r>
              <w:rPr>
                <w:szCs w:val="20"/>
                <w:lang w:val="de-DE"/>
              </w:rPr>
              <w:lastRenderedPageBreak/>
              <w:t>Panasonic</w:t>
            </w:r>
          </w:p>
        </w:tc>
        <w:tc>
          <w:tcPr>
            <w:tcW w:w="7208"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等线"/>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A53C9B">
        <w:tc>
          <w:tcPr>
            <w:tcW w:w="2420" w:type="dxa"/>
          </w:tcPr>
          <w:p w14:paraId="46B84EE2" w14:textId="77777777" w:rsidR="004243D3" w:rsidRDefault="0097444A">
            <w:pPr>
              <w:rPr>
                <w:szCs w:val="20"/>
                <w:lang w:val="de-DE"/>
              </w:rPr>
            </w:pPr>
            <w:r>
              <w:rPr>
                <w:szCs w:val="20"/>
                <w:lang w:val="de-DE"/>
              </w:rPr>
              <w:t>Qualcomm</w:t>
            </w:r>
          </w:p>
        </w:tc>
        <w:tc>
          <w:tcPr>
            <w:tcW w:w="7208"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aff7"/>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aff7"/>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aff7"/>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aff7"/>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aff7"/>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aff7"/>
              <w:numPr>
                <w:ilvl w:val="0"/>
                <w:numId w:val="146"/>
              </w:numPr>
              <w:rPr>
                <w:b/>
                <w:bCs/>
                <w:color w:val="FF0000"/>
              </w:rPr>
            </w:pPr>
            <w:r>
              <w:rPr>
                <w:b/>
                <w:bCs/>
                <w:color w:val="FF0000"/>
              </w:rPr>
              <w:t>Energy efficiency analysis</w:t>
            </w:r>
          </w:p>
          <w:p w14:paraId="0C1B3C91" w14:textId="77777777" w:rsidR="004243D3" w:rsidRDefault="0097444A">
            <w:pPr>
              <w:pStyle w:val="aff7"/>
              <w:numPr>
                <w:ilvl w:val="0"/>
                <w:numId w:val="146"/>
              </w:numPr>
              <w:rPr>
                <w:b/>
                <w:bCs/>
                <w:color w:val="FF0000"/>
              </w:rPr>
            </w:pPr>
            <w:r>
              <w:rPr>
                <w:b/>
                <w:bCs/>
                <w:color w:val="FF0000"/>
              </w:rPr>
              <w:t>Applicable UE RRC states</w:t>
            </w:r>
          </w:p>
          <w:p w14:paraId="0BEF50A2" w14:textId="77777777" w:rsidR="004243D3" w:rsidRDefault="0097444A">
            <w:pPr>
              <w:pStyle w:val="aff7"/>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A53C9B">
        <w:tc>
          <w:tcPr>
            <w:tcW w:w="2420" w:type="dxa"/>
          </w:tcPr>
          <w:p w14:paraId="16DAD345" w14:textId="77777777" w:rsidR="004243D3" w:rsidRDefault="0097444A">
            <w:pPr>
              <w:rPr>
                <w:szCs w:val="20"/>
                <w:lang w:val="de-DE"/>
              </w:rPr>
            </w:pPr>
            <w:r>
              <w:rPr>
                <w:rFonts w:eastAsiaTheme="minorEastAsia"/>
                <w:szCs w:val="20"/>
                <w:lang w:val="de-DE" w:eastAsia="ja-JP"/>
              </w:rPr>
              <w:t>Fujitsu</w:t>
            </w:r>
          </w:p>
        </w:tc>
        <w:tc>
          <w:tcPr>
            <w:tcW w:w="7208" w:type="dxa"/>
          </w:tcPr>
          <w:p w14:paraId="63E7BC1B" w14:textId="77777777" w:rsidR="004243D3" w:rsidRDefault="0097444A">
            <w:pPr>
              <w:rPr>
                <w:szCs w:val="20"/>
                <w:lang w:val="de-DE"/>
              </w:rPr>
            </w:pPr>
            <w:r w:rsidRPr="00B21F99">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等线"/>
                <w:szCs w:val="20"/>
                <w:lang w:val="de-DE" w:eastAsia="zh-CN"/>
              </w:rPr>
              <w:t xml:space="preserve"> this discussion sol</w:t>
            </w:r>
            <w:r>
              <w:rPr>
                <w:rFonts w:eastAsiaTheme="minorEastAsia"/>
                <w:szCs w:val="20"/>
                <w:lang w:val="de-DE" w:eastAsia="ja-JP"/>
              </w:rPr>
              <w:t>el</w:t>
            </w:r>
            <w:r>
              <w:rPr>
                <w:rFonts w:eastAsia="等线"/>
                <w:szCs w:val="20"/>
                <w:lang w:val="de-DE" w:eastAsia="zh-CN"/>
              </w:rPr>
              <w:t>y focus on idle mode</w:t>
            </w:r>
            <w:r>
              <w:rPr>
                <w:rFonts w:eastAsiaTheme="minorEastAsia"/>
                <w:szCs w:val="20"/>
                <w:lang w:val="de-DE" w:eastAsia="ja-JP"/>
              </w:rPr>
              <w:t>?</w:t>
            </w:r>
            <w:r>
              <w:rPr>
                <w:rFonts w:eastAsia="等线"/>
                <w:szCs w:val="20"/>
                <w:lang w:val="de-DE" w:eastAsia="zh-CN"/>
              </w:rPr>
              <w:t xml:space="preserve">  </w:t>
            </w:r>
          </w:p>
        </w:tc>
      </w:tr>
      <w:tr w:rsidR="004243D3" w14:paraId="0E61CD36" w14:textId="77777777" w:rsidTr="00A53C9B">
        <w:tc>
          <w:tcPr>
            <w:tcW w:w="2420"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208"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A53C9B">
        <w:tc>
          <w:tcPr>
            <w:tcW w:w="2420" w:type="dxa"/>
          </w:tcPr>
          <w:p w14:paraId="590A407F" w14:textId="77777777" w:rsidR="004243D3" w:rsidRDefault="0097444A">
            <w:pPr>
              <w:rPr>
                <w:rFonts w:eastAsia="PMingLiU"/>
                <w:szCs w:val="20"/>
                <w:lang w:val="de-DE" w:eastAsia="zh-TW"/>
              </w:rPr>
            </w:pPr>
            <w:r>
              <w:rPr>
                <w:szCs w:val="20"/>
                <w:lang w:val="de-DE"/>
              </w:rPr>
              <w:t>Ofinno</w:t>
            </w:r>
          </w:p>
        </w:tc>
        <w:tc>
          <w:tcPr>
            <w:tcW w:w="7208"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aff7"/>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aff7"/>
              <w:numPr>
                <w:ilvl w:val="0"/>
                <w:numId w:val="146"/>
              </w:numPr>
              <w:rPr>
                <w:b/>
                <w:bCs/>
                <w:lang w:val="en-US"/>
              </w:rPr>
            </w:pPr>
            <w:r>
              <w:rPr>
                <w:b/>
                <w:bCs/>
                <w:lang w:val="en-US"/>
              </w:rPr>
              <w:t>Common (idle mode) signal adaptation and clustering,</w:t>
            </w:r>
          </w:p>
          <w:p w14:paraId="114B5D7B" w14:textId="77777777" w:rsidR="004243D3" w:rsidRDefault="0097444A">
            <w:pPr>
              <w:pStyle w:val="aff7"/>
              <w:numPr>
                <w:ilvl w:val="0"/>
                <w:numId w:val="146"/>
              </w:numPr>
              <w:rPr>
                <w:b/>
                <w:bCs/>
                <w:lang w:val="en-US"/>
              </w:rPr>
            </w:pPr>
            <w:r>
              <w:rPr>
                <w:b/>
                <w:bCs/>
                <w:lang w:val="en-US"/>
              </w:rPr>
              <w:t>UE effects (latency and synchronization),</w:t>
            </w:r>
          </w:p>
          <w:p w14:paraId="134DE146" w14:textId="77777777" w:rsidR="004243D3" w:rsidRDefault="0097444A">
            <w:pPr>
              <w:pStyle w:val="aff7"/>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A53C9B">
        <w:tc>
          <w:tcPr>
            <w:tcW w:w="2420" w:type="dxa"/>
            <w:tcBorders>
              <w:top w:val="nil"/>
              <w:bottom w:val="single" w:sz="4" w:space="0" w:color="auto"/>
            </w:tcBorders>
          </w:tcPr>
          <w:p w14:paraId="233FBD77"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A53C9B">
        <w:tc>
          <w:tcPr>
            <w:tcW w:w="2420" w:type="dxa"/>
            <w:tcBorders>
              <w:top w:val="single" w:sz="4" w:space="0" w:color="auto"/>
              <w:bottom w:val="single" w:sz="4" w:space="0" w:color="auto"/>
            </w:tcBorders>
          </w:tcPr>
          <w:p w14:paraId="6C50F4EB"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A53C9B">
        <w:tc>
          <w:tcPr>
            <w:tcW w:w="2420"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aff7"/>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aff7"/>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aff7"/>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aff7"/>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A53C9B">
        <w:tc>
          <w:tcPr>
            <w:tcW w:w="2420"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A53C9B">
        <w:tc>
          <w:tcPr>
            <w:tcW w:w="2420"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8C25D0F" w14:textId="77777777" w:rsidR="004243D3" w:rsidRPr="00B21F99" w:rsidRDefault="0097444A">
            <w:pPr>
              <w:rPr>
                <w:rFonts w:eastAsia="等线"/>
                <w:sz w:val="20"/>
                <w:lang w:eastAsia="zh-CN"/>
              </w:rPr>
            </w:pPr>
            <w:r w:rsidRPr="00B21F99">
              <w:rPr>
                <w:rFonts w:eastAsia="等线"/>
                <w:sz w:val="20"/>
                <w:lang w:eastAsia="zh-CN"/>
              </w:rPr>
              <w:t>To be discussed later.</w:t>
            </w:r>
          </w:p>
          <w:p w14:paraId="4378E416" w14:textId="77777777" w:rsidR="004243D3" w:rsidRPr="00B21F99" w:rsidRDefault="0097444A">
            <w:pPr>
              <w:rPr>
                <w:rFonts w:eastAsia="等线"/>
                <w:sz w:val="20"/>
                <w:lang w:eastAsia="zh-CN"/>
              </w:rPr>
            </w:pPr>
            <w:r w:rsidRPr="00B21F99">
              <w:rPr>
                <w:rFonts w:eastAsia="等线"/>
                <w:sz w:val="20"/>
                <w:lang w:eastAsia="zh-CN"/>
              </w:rPr>
              <w:t>Cell DTRX is just a container that include behavior of cell or UEs.</w:t>
            </w:r>
          </w:p>
          <w:p w14:paraId="0FD2FF74" w14:textId="77777777" w:rsidR="004243D3" w:rsidRPr="00B21F99" w:rsidRDefault="0097444A">
            <w:pPr>
              <w:rPr>
                <w:rFonts w:eastAsia="等线"/>
                <w:sz w:val="20"/>
                <w:lang w:eastAsia="zh-CN"/>
              </w:rPr>
            </w:pPr>
            <w:r w:rsidRPr="00B21F99">
              <w:rPr>
                <w:rFonts w:eastAsia="等线"/>
                <w:sz w:val="20"/>
                <w:lang w:eastAsia="zh-CN"/>
              </w:rPr>
              <w:t xml:space="preserve">Critical things at the moment is to identify what signal/channels and what functions/procedures are to be enhanced. </w:t>
            </w:r>
          </w:p>
          <w:p w14:paraId="2C9EC85A" w14:textId="77777777" w:rsidR="004243D3" w:rsidRPr="00B21F99" w:rsidRDefault="004243D3">
            <w:pPr>
              <w:rPr>
                <w:rFonts w:eastAsia="等线"/>
                <w:sz w:val="20"/>
                <w:lang w:eastAsia="zh-CN"/>
              </w:rPr>
            </w:pPr>
          </w:p>
          <w:p w14:paraId="6278FBE9" w14:textId="77777777" w:rsidR="004243D3" w:rsidRPr="00B21F99" w:rsidRDefault="0097444A">
            <w:pPr>
              <w:rPr>
                <w:rFonts w:eastAsia="等线"/>
                <w:sz w:val="20"/>
                <w:lang w:eastAsia="zh-CN"/>
              </w:rPr>
            </w:pPr>
            <w:r w:rsidRPr="00B21F99">
              <w:rPr>
                <w:rFonts w:eastAsia="等线" w:hint="eastAsia"/>
                <w:sz w:val="20"/>
                <w:lang w:eastAsia="zh-CN"/>
              </w:rPr>
              <w:t>W</w:t>
            </w:r>
            <w:r w:rsidRPr="00B21F99">
              <w:rPr>
                <w:rFonts w:eastAsia="等线"/>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aff7"/>
              <w:numPr>
                <w:ilvl w:val="0"/>
                <w:numId w:val="119"/>
              </w:numPr>
              <w:suppressAutoHyphens w:val="0"/>
              <w:rPr>
                <w:b/>
                <w:bCs/>
                <w:color w:val="00B0F0"/>
              </w:rPr>
            </w:pPr>
            <w:r>
              <w:rPr>
                <w:b/>
                <w:bCs/>
                <w:color w:val="00B0F0"/>
              </w:rPr>
              <w:t>Preamble</w:t>
            </w:r>
          </w:p>
          <w:p w14:paraId="3927C9B5" w14:textId="77777777" w:rsidR="004243D3" w:rsidRDefault="0097444A">
            <w:pPr>
              <w:pStyle w:val="aff7"/>
              <w:numPr>
                <w:ilvl w:val="0"/>
                <w:numId w:val="119"/>
              </w:numPr>
              <w:suppressAutoHyphens w:val="0"/>
              <w:rPr>
                <w:b/>
                <w:bCs/>
                <w:color w:val="00B0F0"/>
              </w:rPr>
            </w:pPr>
            <w:r>
              <w:rPr>
                <w:b/>
                <w:bCs/>
                <w:color w:val="00B0F0"/>
              </w:rPr>
              <w:t>RAR</w:t>
            </w:r>
          </w:p>
          <w:p w14:paraId="4671EFFB" w14:textId="77777777" w:rsidR="004243D3" w:rsidRDefault="0097444A">
            <w:pPr>
              <w:pStyle w:val="aff7"/>
              <w:numPr>
                <w:ilvl w:val="0"/>
                <w:numId w:val="119"/>
              </w:numPr>
              <w:suppressAutoHyphens w:val="0"/>
              <w:rPr>
                <w:b/>
                <w:bCs/>
                <w:color w:val="00B0F0"/>
              </w:rPr>
            </w:pPr>
            <w:r>
              <w:rPr>
                <w:b/>
                <w:bCs/>
                <w:color w:val="00B0F0"/>
              </w:rPr>
              <w:t>PUSCH</w:t>
            </w:r>
          </w:p>
          <w:p w14:paraId="1C10581D" w14:textId="77777777" w:rsidR="004243D3" w:rsidRDefault="0097444A">
            <w:pPr>
              <w:pStyle w:val="aff7"/>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aff7"/>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aff7"/>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aff7"/>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aff7"/>
              <w:numPr>
                <w:ilvl w:val="0"/>
                <w:numId w:val="119"/>
              </w:numPr>
              <w:suppressAutoHyphens w:val="0"/>
              <w:rPr>
                <w:b/>
                <w:bCs/>
                <w:color w:val="00B0F0"/>
                <w:lang w:val="en-US"/>
              </w:rPr>
            </w:pPr>
            <w:r>
              <w:rPr>
                <w:rFonts w:eastAsia="等线" w:hint="eastAsia"/>
                <w:b/>
                <w:bCs/>
                <w:color w:val="00B0F0"/>
                <w:lang w:val="en-US" w:eastAsia="zh-CN"/>
              </w:rPr>
              <w:t>U</w:t>
            </w:r>
            <w:r>
              <w:rPr>
                <w:rFonts w:eastAsia="等线"/>
                <w:b/>
                <w:bCs/>
                <w:color w:val="00B0F0"/>
                <w:lang w:val="en-US" w:eastAsia="zh-CN"/>
              </w:rPr>
              <w:t xml:space="preserve">E impact on e.g. detection complexity, sync. accuracy </w:t>
            </w:r>
          </w:p>
          <w:p w14:paraId="4FFA06F8" w14:textId="77777777" w:rsidR="004243D3" w:rsidRDefault="0097444A">
            <w:pPr>
              <w:pStyle w:val="aff7"/>
              <w:numPr>
                <w:ilvl w:val="0"/>
                <w:numId w:val="119"/>
              </w:numPr>
              <w:suppressAutoHyphens w:val="0"/>
              <w:rPr>
                <w:b/>
                <w:bCs/>
                <w:color w:val="00B0F0"/>
              </w:rPr>
            </w:pPr>
            <w:r>
              <w:rPr>
                <w:rFonts w:eastAsia="等线"/>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aff7"/>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aff7"/>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aff7"/>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等线"/>
                <w:sz w:val="20"/>
                <w:szCs w:val="20"/>
                <w:lang w:val="de-DE" w:eastAsia="zh-CN"/>
              </w:rPr>
            </w:pPr>
          </w:p>
        </w:tc>
      </w:tr>
      <w:tr w:rsidR="004243D3" w14:paraId="19B490EA" w14:textId="77777777" w:rsidTr="00A53C9B">
        <w:tc>
          <w:tcPr>
            <w:tcW w:w="2420"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208"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等线"/>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A53C9B">
        <w:tc>
          <w:tcPr>
            <w:tcW w:w="2420" w:type="dxa"/>
          </w:tcPr>
          <w:p w14:paraId="3F282D0F" w14:textId="77777777" w:rsidR="004243D3" w:rsidRDefault="0097444A">
            <w:pPr>
              <w:rPr>
                <w:rStyle w:val="normaltextrun"/>
                <w:rFonts w:eastAsia="Meiryo UI" w:cs="Arial"/>
                <w:lang w:val="de-DE"/>
              </w:rPr>
            </w:pPr>
            <w:r>
              <w:rPr>
                <w:rFonts w:eastAsia="等线" w:hint="eastAsia"/>
                <w:sz w:val="20"/>
                <w:szCs w:val="20"/>
                <w:lang w:val="de-DE" w:eastAsia="zh-CN"/>
              </w:rPr>
              <w:lastRenderedPageBreak/>
              <w:t>C</w:t>
            </w:r>
            <w:r>
              <w:rPr>
                <w:rFonts w:eastAsia="等线"/>
                <w:sz w:val="20"/>
                <w:szCs w:val="20"/>
                <w:lang w:val="de-DE" w:eastAsia="zh-CN"/>
              </w:rPr>
              <w:t>MCC</w:t>
            </w:r>
          </w:p>
        </w:tc>
        <w:tc>
          <w:tcPr>
            <w:tcW w:w="7208"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A53C9B">
        <w:tc>
          <w:tcPr>
            <w:tcW w:w="2420" w:type="dxa"/>
          </w:tcPr>
          <w:p w14:paraId="4DF14487" w14:textId="77777777" w:rsidR="004243D3" w:rsidRDefault="0097444A">
            <w:pPr>
              <w:rPr>
                <w:rFonts w:eastAsia="等线"/>
                <w:szCs w:val="20"/>
                <w:lang w:val="de-DE" w:eastAsia="zh-CN"/>
              </w:rPr>
            </w:pPr>
            <w:r>
              <w:rPr>
                <w:rFonts w:eastAsia="等线" w:hint="eastAsia"/>
                <w:lang w:val="de-DE" w:eastAsia="zh-CN"/>
              </w:rPr>
              <w:t>CATT</w:t>
            </w:r>
          </w:p>
        </w:tc>
        <w:tc>
          <w:tcPr>
            <w:tcW w:w="7208" w:type="dxa"/>
          </w:tcPr>
          <w:p w14:paraId="3BDEDCF7" w14:textId="77777777" w:rsidR="004243D3" w:rsidRPr="00B21F99" w:rsidRDefault="0097444A">
            <w:pPr>
              <w:rPr>
                <w:rStyle w:val="normaltextrun"/>
                <w:rFonts w:eastAsia="Meiryo UI" w:cs="Arial"/>
              </w:rPr>
            </w:pPr>
            <w:r w:rsidRPr="00B21F99">
              <w:rPr>
                <w:rFonts w:eastAsia="等线" w:hint="eastAsia"/>
                <w:lang w:eastAsia="zh-CN"/>
              </w:rPr>
              <w:t xml:space="preserve">The </w:t>
            </w:r>
            <w:r w:rsidRPr="00B21F99">
              <w:rPr>
                <w:rFonts w:eastAsia="等线"/>
                <w:lang w:eastAsia="zh-CN"/>
              </w:rPr>
              <w:t>Cell DTX/DRX</w:t>
            </w:r>
            <w:r w:rsidRPr="00B21F99">
              <w:rPr>
                <w:rFonts w:eastAsia="等线" w:hint="eastAsia"/>
                <w:lang w:eastAsia="zh-CN"/>
              </w:rPr>
              <w:t xml:space="preserve"> should be discussed for IDLE mode, then whether/how to joint </w:t>
            </w:r>
            <w:r w:rsidRPr="00B21F99">
              <w:rPr>
                <w:rFonts w:eastAsia="等线"/>
                <w:lang w:eastAsia="zh-CN"/>
              </w:rPr>
              <w:t>Cell DTX/DRX</w:t>
            </w:r>
            <w:r w:rsidRPr="00B21F99">
              <w:rPr>
                <w:rFonts w:eastAsia="等线" w:hint="eastAsia"/>
                <w:lang w:eastAsia="zh-CN"/>
              </w:rPr>
              <w:t xml:space="preserve"> and UE DRX can be further studied. </w:t>
            </w:r>
          </w:p>
        </w:tc>
      </w:tr>
      <w:tr w:rsidR="004243D3" w14:paraId="53061EF1" w14:textId="77777777" w:rsidTr="00A53C9B">
        <w:tc>
          <w:tcPr>
            <w:tcW w:w="2420" w:type="dxa"/>
          </w:tcPr>
          <w:p w14:paraId="11D67351" w14:textId="77777777" w:rsidR="004243D3" w:rsidRDefault="0097444A">
            <w:pPr>
              <w:rPr>
                <w:rFonts w:eastAsia="等线"/>
                <w:lang w:val="de-DE" w:eastAsia="zh-CN"/>
              </w:rPr>
            </w:pPr>
            <w:r>
              <w:rPr>
                <w:rFonts w:eastAsia="Malgun Gothic" w:hint="eastAsia"/>
                <w:szCs w:val="20"/>
                <w:lang w:val="de-DE" w:eastAsia="ko-KR"/>
              </w:rPr>
              <w:t>ETRI</w:t>
            </w:r>
          </w:p>
        </w:tc>
        <w:tc>
          <w:tcPr>
            <w:tcW w:w="7208"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aff7"/>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aff7"/>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aff7"/>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等线"/>
                <w:lang w:val="de-DE" w:eastAsia="zh-CN"/>
              </w:rPr>
            </w:pPr>
            <w:r>
              <w:rPr>
                <w:b/>
                <w:bCs/>
                <w:lang w:val="de-DE"/>
              </w:rPr>
              <w:t>Etc.</w:t>
            </w:r>
          </w:p>
        </w:tc>
      </w:tr>
      <w:tr w:rsidR="004243D3" w14:paraId="5C89EC3C" w14:textId="77777777" w:rsidTr="00A53C9B">
        <w:tc>
          <w:tcPr>
            <w:tcW w:w="2420"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A53C9B">
        <w:tc>
          <w:tcPr>
            <w:tcW w:w="2420"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A53C9B">
        <w:tc>
          <w:tcPr>
            <w:tcW w:w="2420" w:type="dxa"/>
          </w:tcPr>
          <w:p w14:paraId="4B676CE1" w14:textId="77777777" w:rsidR="004243D3" w:rsidRDefault="0097444A">
            <w:pPr>
              <w:rPr>
                <w:rFonts w:eastAsia="Malgun Gothic"/>
                <w:szCs w:val="20"/>
                <w:lang w:val="de-DE" w:eastAsia="ko-KR"/>
              </w:rPr>
            </w:pPr>
            <w:r>
              <w:rPr>
                <w:rFonts w:eastAsia="等线" w:hint="eastAsia"/>
                <w:sz w:val="20"/>
                <w:szCs w:val="20"/>
                <w:lang w:val="de-DE" w:eastAsia="zh-CN"/>
              </w:rPr>
              <w:t>vivo</w:t>
            </w:r>
          </w:p>
        </w:tc>
        <w:tc>
          <w:tcPr>
            <w:tcW w:w="7208" w:type="dxa"/>
          </w:tcPr>
          <w:p w14:paraId="59C8DDC3" w14:textId="77777777" w:rsidR="004243D3" w:rsidRPr="00B21F99" w:rsidRDefault="0097444A">
            <w:pPr>
              <w:rPr>
                <w:rFonts w:eastAsia="等线"/>
                <w:sz w:val="20"/>
                <w:szCs w:val="20"/>
                <w:lang w:eastAsia="zh-CN"/>
              </w:rPr>
            </w:pPr>
            <w:r w:rsidRPr="00B21F99">
              <w:rPr>
                <w:rFonts w:eastAsia="等线" w:hint="eastAsia"/>
                <w:sz w:val="20"/>
                <w:szCs w:val="20"/>
                <w:lang w:eastAsia="zh-CN"/>
              </w:rPr>
              <w:t>As far as we understand, cell DTX/DRX and UE DRX are connected mode procedure in 5G NR. The need of extension to idle mode should be first studied. So we suggest the following updates:</w:t>
            </w:r>
          </w:p>
          <w:p w14:paraId="09F05C82" w14:textId="77777777" w:rsidR="004243D3" w:rsidRPr="00B21F99" w:rsidRDefault="0097444A">
            <w:pPr>
              <w:rPr>
                <w:b/>
                <w:bCs/>
              </w:rPr>
            </w:pPr>
            <w:r w:rsidRPr="00B21F99">
              <w:rPr>
                <w:b/>
                <w:bCs/>
              </w:rPr>
              <w:t xml:space="preserve">Study </w:t>
            </w:r>
            <w:r w:rsidRPr="00B21F99">
              <w:rPr>
                <w:rFonts w:eastAsia="等线" w:hint="eastAsia"/>
                <w:b/>
                <w:bCs/>
                <w:color w:val="FF0000"/>
                <w:u w:val="single"/>
                <w:lang w:eastAsia="zh-CN"/>
              </w:rPr>
              <w:t xml:space="preserve">and evaluate </w:t>
            </w:r>
            <w:r w:rsidRPr="00B21F99">
              <w:rPr>
                <w:b/>
                <w:bCs/>
              </w:rPr>
              <w:t xml:space="preserve"> Cell DTX/DRX and UE DRX in IDLE mode operation, regarding,</w:t>
            </w:r>
          </w:p>
          <w:p w14:paraId="65199275" w14:textId="77777777" w:rsidR="004243D3" w:rsidRDefault="0097444A">
            <w:pPr>
              <w:pStyle w:val="aff7"/>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aff7"/>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aff7"/>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等线" w:hint="eastAsia"/>
                <w:sz w:val="20"/>
                <w:szCs w:val="20"/>
                <w:lang w:eastAsia="zh-CN"/>
              </w:rPr>
              <w:lastRenderedPageBreak/>
              <w:t xml:space="preserve">Further, the concept of UE DTX operation in IDLE mode is not clear to us. </w:t>
            </w:r>
          </w:p>
        </w:tc>
      </w:tr>
      <w:tr w:rsidR="004243D3" w14:paraId="7C5C22DB" w14:textId="77777777" w:rsidTr="00A53C9B">
        <w:tc>
          <w:tcPr>
            <w:tcW w:w="2420" w:type="dxa"/>
          </w:tcPr>
          <w:p w14:paraId="02139DF1" w14:textId="77777777" w:rsidR="004243D3" w:rsidRDefault="0097444A">
            <w:pPr>
              <w:rPr>
                <w:rFonts w:eastAsia="宋体"/>
                <w:szCs w:val="20"/>
                <w:lang w:val="de-DE" w:eastAsia="zh-CN"/>
              </w:rPr>
            </w:pPr>
            <w:r>
              <w:rPr>
                <w:rFonts w:eastAsia="宋体" w:hint="eastAsia"/>
                <w:szCs w:val="20"/>
                <w:lang w:val="de-DE" w:eastAsia="zh-CN"/>
              </w:rPr>
              <w:lastRenderedPageBreak/>
              <w:t>ZTE, Sanechips</w:t>
            </w:r>
          </w:p>
        </w:tc>
        <w:tc>
          <w:tcPr>
            <w:tcW w:w="7208" w:type="dxa"/>
          </w:tcPr>
          <w:p w14:paraId="459ED2D5"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宋体" w:hint="eastAsia"/>
                <w:b/>
                <w:bCs/>
                <w:lang w:eastAsia="zh-CN"/>
              </w:rPr>
              <w:t>/</w:t>
            </w:r>
            <w:r w:rsidRPr="00B21F99">
              <w:rPr>
                <w:b/>
                <w:bCs/>
              </w:rPr>
              <w:t>DRX regarding,</w:t>
            </w:r>
          </w:p>
          <w:p w14:paraId="2E393A62" w14:textId="77777777" w:rsidR="004243D3" w:rsidRDefault="0097444A">
            <w:pPr>
              <w:pStyle w:val="aff7"/>
              <w:numPr>
                <w:ilvl w:val="0"/>
                <w:numId w:val="146"/>
              </w:numPr>
              <w:rPr>
                <w:b/>
                <w:bCs/>
                <w:lang w:val="en-US"/>
              </w:rPr>
            </w:pPr>
            <w:r>
              <w:rPr>
                <w:b/>
                <w:bCs/>
                <w:lang w:val="en-US"/>
              </w:rPr>
              <w:t>Common (idle mode) signal</w:t>
            </w:r>
            <w:r>
              <w:rPr>
                <w:rFonts w:eastAsia="宋体" w:hint="eastAsia"/>
                <w:b/>
                <w:bCs/>
                <w:color w:val="FF0000"/>
                <w:lang w:val="en-US" w:eastAsia="zh-CN"/>
              </w:rPr>
              <w:t>/channel</w:t>
            </w:r>
            <w:r>
              <w:rPr>
                <w:b/>
                <w:bCs/>
                <w:lang w:val="en-US"/>
              </w:rPr>
              <w:t xml:space="preserve"> adaptation and clustering,</w:t>
            </w:r>
          </w:p>
          <w:p w14:paraId="64819CA3" w14:textId="77777777" w:rsidR="004243D3" w:rsidRDefault="0097444A">
            <w:pPr>
              <w:pStyle w:val="aff7"/>
              <w:numPr>
                <w:ilvl w:val="0"/>
                <w:numId w:val="146"/>
              </w:numPr>
              <w:rPr>
                <w:b/>
                <w:bCs/>
                <w:lang w:val="en-US"/>
              </w:rPr>
            </w:pPr>
            <w:r>
              <w:rPr>
                <w:b/>
                <w:bCs/>
                <w:lang w:val="en-US"/>
              </w:rPr>
              <w:t>UE effects (</w:t>
            </w:r>
            <w:r>
              <w:rPr>
                <w:rFonts w:eastAsia="宋体" w:hint="eastAsia"/>
                <w:b/>
                <w:bCs/>
                <w:color w:val="FF0000"/>
                <w:lang w:val="en-US" w:eastAsia="zh-CN"/>
              </w:rPr>
              <w:t>e.g., measurement,</w:t>
            </w:r>
            <w:r>
              <w:rPr>
                <w:rFonts w:eastAsia="宋体" w:hint="eastAsia"/>
                <w:b/>
                <w:bCs/>
                <w:lang w:val="en-US" w:eastAsia="zh-CN"/>
              </w:rPr>
              <w:t xml:space="preserve"> </w:t>
            </w:r>
            <w:r>
              <w:rPr>
                <w:b/>
                <w:bCs/>
                <w:lang w:val="en-US"/>
              </w:rPr>
              <w:t>latency and synchronization),</w:t>
            </w:r>
          </w:p>
          <w:p w14:paraId="5B630DA7" w14:textId="77777777" w:rsidR="004243D3" w:rsidRDefault="0097444A">
            <w:pPr>
              <w:pStyle w:val="aff7"/>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A53C9B">
        <w:tc>
          <w:tcPr>
            <w:tcW w:w="2420" w:type="dxa"/>
          </w:tcPr>
          <w:p w14:paraId="75B21E1F" w14:textId="77777777" w:rsidR="004243D3" w:rsidRDefault="0097444A">
            <w:pPr>
              <w:rPr>
                <w:rFonts w:eastAsia="宋体"/>
                <w:szCs w:val="20"/>
                <w:lang w:val="de-DE" w:eastAsia="zh-CN"/>
              </w:rPr>
            </w:pPr>
            <w:r>
              <w:rPr>
                <w:szCs w:val="20"/>
                <w:lang w:val="de-DE"/>
              </w:rPr>
              <w:t>Samsung</w:t>
            </w:r>
          </w:p>
        </w:tc>
        <w:tc>
          <w:tcPr>
            <w:tcW w:w="7208"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aff7"/>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aff7"/>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aff7"/>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aff7"/>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宋体"/>
                <w:b w:val="0"/>
                <w:bCs w:val="0"/>
                <w:lang w:val="de-DE"/>
              </w:rPr>
            </w:pPr>
          </w:p>
        </w:tc>
      </w:tr>
      <w:tr w:rsidR="004243D3" w14:paraId="047F1CA5" w14:textId="77777777" w:rsidTr="00A53C9B">
        <w:tc>
          <w:tcPr>
            <w:tcW w:w="2420" w:type="dxa"/>
          </w:tcPr>
          <w:p w14:paraId="622A18FA" w14:textId="77777777" w:rsidR="004243D3" w:rsidRDefault="0097444A">
            <w:pPr>
              <w:rPr>
                <w:szCs w:val="20"/>
                <w:lang w:val="de-DE"/>
              </w:rPr>
            </w:pPr>
            <w:r>
              <w:rPr>
                <w:rFonts w:eastAsia="Malgun Gothic"/>
                <w:szCs w:val="20"/>
                <w:lang w:val="de-DE" w:eastAsia="ko-KR"/>
              </w:rPr>
              <w:t>IIT Kanpur</w:t>
            </w:r>
          </w:p>
        </w:tc>
        <w:tc>
          <w:tcPr>
            <w:tcW w:w="7208"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A53C9B">
        <w:tc>
          <w:tcPr>
            <w:tcW w:w="2420" w:type="dxa"/>
          </w:tcPr>
          <w:p w14:paraId="1B7AA6AF" w14:textId="77777777" w:rsidR="004243D3" w:rsidRDefault="0097444A">
            <w:pPr>
              <w:rPr>
                <w:sz w:val="20"/>
                <w:szCs w:val="20"/>
              </w:rPr>
            </w:pPr>
            <w:r>
              <w:rPr>
                <w:sz w:val="20"/>
                <w:szCs w:val="20"/>
              </w:rPr>
              <w:t>Apple</w:t>
            </w:r>
          </w:p>
        </w:tc>
        <w:tc>
          <w:tcPr>
            <w:tcW w:w="7208" w:type="dxa"/>
          </w:tcPr>
          <w:p w14:paraId="4B5938A7" w14:textId="77777777" w:rsidR="004243D3" w:rsidRDefault="0097444A">
            <w:pPr>
              <w:rPr>
                <w:rFonts w:eastAsia="宋体"/>
                <w:sz w:val="20"/>
                <w:szCs w:val="20"/>
                <w:lang w:eastAsia="zh-CN"/>
              </w:rPr>
            </w:pPr>
            <w:r>
              <w:rPr>
                <w:rFonts w:eastAsia="宋体"/>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宋体"/>
                <w:sz w:val="20"/>
                <w:szCs w:val="20"/>
                <w:lang w:eastAsia="zh-CN"/>
              </w:rPr>
            </w:pPr>
            <w:r>
              <w:rPr>
                <w:rFonts w:eastAsia="宋体"/>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aff7"/>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aff7"/>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aff7"/>
              <w:numPr>
                <w:ilvl w:val="0"/>
                <w:numId w:val="119"/>
              </w:numPr>
              <w:rPr>
                <w:b/>
                <w:bCs/>
                <w:strike/>
                <w:color w:val="FF0000"/>
              </w:rPr>
            </w:pPr>
            <w:r>
              <w:rPr>
                <w:b/>
                <w:bCs/>
                <w:strike/>
                <w:color w:val="FF0000"/>
              </w:rPr>
              <w:t>Etc.</w:t>
            </w:r>
          </w:p>
          <w:p w14:paraId="4B056AEF" w14:textId="77777777" w:rsidR="004243D3" w:rsidRDefault="004243D3">
            <w:pPr>
              <w:pStyle w:val="aff7"/>
              <w:ind w:left="0"/>
              <w:rPr>
                <w:rFonts w:eastAsia="宋体"/>
                <w:sz w:val="20"/>
                <w:szCs w:val="20"/>
                <w:lang w:val="en-US" w:eastAsia="zh-CN"/>
              </w:rPr>
            </w:pPr>
          </w:p>
        </w:tc>
      </w:tr>
      <w:tr w:rsidR="009A4EF8" w14:paraId="10695915" w14:textId="77777777" w:rsidTr="00A53C9B">
        <w:tc>
          <w:tcPr>
            <w:tcW w:w="2420" w:type="dxa"/>
          </w:tcPr>
          <w:p w14:paraId="309552D0" w14:textId="2AB12B4F" w:rsidR="009A4EF8" w:rsidRDefault="009A4EF8" w:rsidP="009A4EF8">
            <w:pPr>
              <w:rPr>
                <w:rFonts w:eastAsia="Malgun Gothic"/>
                <w:szCs w:val="20"/>
                <w:lang w:val="de-DE" w:eastAsia="ko-KR"/>
              </w:rPr>
            </w:pPr>
            <w:r>
              <w:rPr>
                <w:rFonts w:eastAsia="宋体"/>
                <w:szCs w:val="20"/>
                <w:lang w:eastAsia="zh-CN"/>
              </w:rPr>
              <w:lastRenderedPageBreak/>
              <w:t>Lenovo</w:t>
            </w:r>
          </w:p>
        </w:tc>
        <w:tc>
          <w:tcPr>
            <w:tcW w:w="7208" w:type="dxa"/>
          </w:tcPr>
          <w:p w14:paraId="6B96B9F8" w14:textId="69D73829" w:rsidR="009A4EF8" w:rsidRDefault="009A4EF8" w:rsidP="009A4EF8">
            <w:pPr>
              <w:rPr>
                <w:rFonts w:eastAsia="Malgun Gothic"/>
                <w:szCs w:val="20"/>
                <w:lang w:val="de-DE" w:eastAsia="ko-KR"/>
              </w:rPr>
            </w:pPr>
            <w:r>
              <w:rPr>
                <w:rFonts w:eastAsia="宋体"/>
                <w:b/>
                <w:bCs/>
              </w:rPr>
              <w:t xml:space="preserve">We can keep the main bullet at high level, sub-bullets can be discussed separately as they can be configured separately too. We are fine Qualcomm wording. </w:t>
            </w:r>
          </w:p>
        </w:tc>
      </w:tr>
      <w:tr w:rsidR="009A7F84" w14:paraId="6E34EF65" w14:textId="77777777" w:rsidTr="00A53C9B">
        <w:tc>
          <w:tcPr>
            <w:tcW w:w="2420" w:type="dxa"/>
          </w:tcPr>
          <w:p w14:paraId="7C29195D" w14:textId="2F8C4AEF" w:rsidR="009A7F84" w:rsidRDefault="009A7F84" w:rsidP="009A7F84">
            <w:pPr>
              <w:rPr>
                <w:rFonts w:eastAsia="宋体"/>
                <w:szCs w:val="20"/>
                <w:lang w:eastAsia="zh-CN"/>
              </w:rPr>
            </w:pPr>
            <w:r>
              <w:rPr>
                <w:rFonts w:eastAsia="Malgun Gothic"/>
                <w:szCs w:val="20"/>
                <w:lang w:val="de-DE" w:eastAsia="ko-KR"/>
              </w:rPr>
              <w:t>Fraunhofer</w:t>
            </w:r>
          </w:p>
        </w:tc>
        <w:tc>
          <w:tcPr>
            <w:tcW w:w="7208" w:type="dxa"/>
          </w:tcPr>
          <w:p w14:paraId="4FBF0523" w14:textId="34237B0F" w:rsidR="009A7F84" w:rsidRDefault="009A7F84" w:rsidP="009A7F84">
            <w:pPr>
              <w:rPr>
                <w:rFonts w:eastAsia="宋体"/>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A53C9B">
        <w:tc>
          <w:tcPr>
            <w:tcW w:w="2420"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208"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A53C9B">
        <w:tc>
          <w:tcPr>
            <w:tcW w:w="2420" w:type="dxa"/>
          </w:tcPr>
          <w:p w14:paraId="138235C3" w14:textId="77777777" w:rsidR="00315572" w:rsidRPr="002926EF" w:rsidRDefault="00315572" w:rsidP="00150F99">
            <w:pPr>
              <w:rPr>
                <w:rFonts w:eastAsia="等线"/>
                <w:szCs w:val="20"/>
                <w:lang w:eastAsia="zh-CN"/>
              </w:rPr>
            </w:pPr>
            <w:r>
              <w:rPr>
                <w:rFonts w:eastAsia="等线" w:hint="eastAsia"/>
                <w:szCs w:val="20"/>
                <w:lang w:eastAsia="zh-CN"/>
              </w:rPr>
              <w:t>OPPO</w:t>
            </w:r>
          </w:p>
        </w:tc>
        <w:tc>
          <w:tcPr>
            <w:tcW w:w="7208" w:type="dxa"/>
          </w:tcPr>
          <w:p w14:paraId="055537BC" w14:textId="77777777" w:rsidR="00315572" w:rsidRDefault="00315572" w:rsidP="00150F99">
            <w:pPr>
              <w:rPr>
                <w:rFonts w:eastAsia="等线" w:cs="Arial"/>
                <w:sz w:val="20"/>
                <w:szCs w:val="20"/>
              </w:rPr>
            </w:pPr>
            <w:r>
              <w:rPr>
                <w:rFonts w:eastAsia="等线" w:hint="eastAsia"/>
                <w:sz w:val="20"/>
                <w:szCs w:val="20"/>
              </w:rPr>
              <w:t xml:space="preserve">First, the proposal 2 under the company name OPPO captured in FL summary section 2.5.1 is not from our contribution. So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等线"/>
                <w:sz w:val="20"/>
                <w:szCs w:val="20"/>
              </w:rPr>
            </w:pPr>
          </w:p>
          <w:p w14:paraId="2CD46D46" w14:textId="77777777" w:rsidR="00315572" w:rsidRDefault="00315572" w:rsidP="00150F99">
            <w:pPr>
              <w:rPr>
                <w:rFonts w:eastAsia="等线"/>
                <w:sz w:val="20"/>
                <w:szCs w:val="20"/>
              </w:rPr>
            </w:pPr>
            <w:r>
              <w:rPr>
                <w:rFonts w:eastAsia="等线" w:hint="eastAsia"/>
                <w:sz w:val="20"/>
                <w:szCs w:val="20"/>
              </w:rPr>
              <w:t xml:space="preserve">Regarding the proposal, we think that </w:t>
            </w:r>
            <w:r>
              <w:rPr>
                <w:rFonts w:eastAsia="等线"/>
                <w:sz w:val="20"/>
                <w:szCs w:val="20"/>
              </w:rPr>
              <w:t>‘</w:t>
            </w:r>
            <w:r>
              <w:rPr>
                <w:rFonts w:eastAsia="等线" w:hint="eastAsia"/>
                <w:sz w:val="20"/>
                <w:szCs w:val="20"/>
              </w:rPr>
              <w:t>UE DTX/DRX</w:t>
            </w:r>
            <w:r>
              <w:rPr>
                <w:rFonts w:eastAsia="等线"/>
                <w:sz w:val="20"/>
                <w:szCs w:val="20"/>
              </w:rPr>
              <w:t xml:space="preserve">’ </w:t>
            </w:r>
            <w:r>
              <w:rPr>
                <w:rFonts w:eastAsia="等线" w:hint="eastAsia"/>
                <w:sz w:val="20"/>
                <w:szCs w:val="20"/>
              </w:rPr>
              <w:t xml:space="preserve">and </w:t>
            </w:r>
            <w:r>
              <w:rPr>
                <w:rFonts w:eastAsia="等线"/>
                <w:sz w:val="20"/>
                <w:szCs w:val="20"/>
              </w:rPr>
              <w:t>‘</w:t>
            </w:r>
            <w:r>
              <w:rPr>
                <w:rFonts w:eastAsia="等线" w:hint="eastAsia"/>
                <w:sz w:val="20"/>
                <w:szCs w:val="20"/>
              </w:rPr>
              <w:t>joint</w:t>
            </w:r>
            <w:r>
              <w:rPr>
                <w:rFonts w:eastAsia="等线"/>
                <w:sz w:val="20"/>
                <w:szCs w:val="20"/>
              </w:rPr>
              <w:t xml:space="preserve">’ </w:t>
            </w:r>
            <w:r>
              <w:rPr>
                <w:rFonts w:eastAsia="等线" w:hint="eastAsia"/>
                <w:sz w:val="20"/>
                <w:szCs w:val="20"/>
              </w:rPr>
              <w:t>are bit confusing. We don</w:t>
            </w:r>
            <w:r>
              <w:rPr>
                <w:rFonts w:eastAsia="等线"/>
                <w:sz w:val="20"/>
                <w:szCs w:val="20"/>
              </w:rPr>
              <w:t>’</w:t>
            </w:r>
            <w:r>
              <w:rPr>
                <w:rFonts w:eastAsia="等线"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宋体" w:hint="eastAsia"/>
                <w:b/>
                <w:bCs/>
                <w:color w:val="FF0000"/>
              </w:rPr>
              <w:t>for joint network and UE energy saving</w:t>
            </w:r>
            <w:r>
              <w:rPr>
                <w:rFonts w:eastAsia="宋体"/>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aff7"/>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aff7"/>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aff7"/>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等线"/>
                <w:szCs w:val="20"/>
                <w:lang w:eastAsia="zh-CN"/>
              </w:rPr>
            </w:pPr>
          </w:p>
        </w:tc>
      </w:tr>
      <w:tr w:rsidR="00F43C3D" w:rsidRPr="00E312C1" w14:paraId="2D39234E" w14:textId="77777777" w:rsidTr="00A53C9B">
        <w:tc>
          <w:tcPr>
            <w:tcW w:w="2420" w:type="dxa"/>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aff7"/>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aff7"/>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aff7"/>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A53C9B">
        <w:tc>
          <w:tcPr>
            <w:tcW w:w="2420" w:type="dxa"/>
          </w:tcPr>
          <w:p w14:paraId="4CA7C549" w14:textId="5350536E" w:rsidR="00F43C3D" w:rsidRDefault="005A5C6A" w:rsidP="00150F99">
            <w:pPr>
              <w:rPr>
                <w:rFonts w:eastAsia="等线"/>
                <w:szCs w:val="20"/>
                <w:lang w:eastAsia="zh-CN"/>
              </w:rPr>
            </w:pPr>
            <w:r>
              <w:rPr>
                <w:rFonts w:eastAsia="等线"/>
                <w:szCs w:val="20"/>
                <w:lang w:eastAsia="zh-CN"/>
              </w:rPr>
              <w:t>Vodafone</w:t>
            </w:r>
          </w:p>
        </w:tc>
        <w:tc>
          <w:tcPr>
            <w:tcW w:w="7208" w:type="dxa"/>
          </w:tcPr>
          <w:p w14:paraId="5B48707D" w14:textId="07960E42" w:rsidR="00F43C3D" w:rsidRDefault="005A5C6A" w:rsidP="00150F99">
            <w:pPr>
              <w:rPr>
                <w:rFonts w:eastAsia="等线"/>
                <w:szCs w:val="20"/>
              </w:rPr>
            </w:pPr>
            <w:r>
              <w:rPr>
                <w:rFonts w:eastAsia="等线"/>
                <w:szCs w:val="20"/>
              </w:rPr>
              <w:t>Support</w:t>
            </w:r>
          </w:p>
        </w:tc>
      </w:tr>
      <w:tr w:rsidR="00A53C9B" w14:paraId="79265221" w14:textId="77777777" w:rsidTr="00A53C9B">
        <w:tc>
          <w:tcPr>
            <w:tcW w:w="2420" w:type="dxa"/>
          </w:tcPr>
          <w:p w14:paraId="1B24C9D2" w14:textId="1B543FAF" w:rsidR="00A53C9B" w:rsidRDefault="00A53C9B" w:rsidP="00150F99">
            <w:pPr>
              <w:rPr>
                <w:rFonts w:eastAsia="等线"/>
                <w:szCs w:val="20"/>
                <w:lang w:eastAsia="zh-CN"/>
              </w:rPr>
            </w:pPr>
            <w:r>
              <w:rPr>
                <w:rFonts w:eastAsia="等线"/>
                <w:szCs w:val="20"/>
                <w:lang w:eastAsia="zh-CN"/>
              </w:rPr>
              <w:t>AT&amp;T</w:t>
            </w:r>
          </w:p>
        </w:tc>
        <w:tc>
          <w:tcPr>
            <w:tcW w:w="7208" w:type="dxa"/>
          </w:tcPr>
          <w:p w14:paraId="5724F899" w14:textId="77777777" w:rsidR="00A53C9B" w:rsidRPr="00A53C9B" w:rsidRDefault="00A53C9B" w:rsidP="00A53C9B">
            <w:pPr>
              <w:pStyle w:val="aff7"/>
              <w:numPr>
                <w:ilvl w:val="0"/>
                <w:numId w:val="120"/>
              </w:numPr>
              <w:rPr>
                <w:rFonts w:eastAsia="等线"/>
                <w:szCs w:val="20"/>
              </w:rPr>
            </w:pPr>
            <w:r w:rsidRPr="000F0920">
              <w:rPr>
                <w:rFonts w:eastAsia="等线"/>
                <w:szCs w:val="20"/>
                <w:lang w:val="en-US"/>
              </w:rPr>
              <w:t xml:space="preserve">For a UE in idle mode, the UE follows paging cycle and not DRX cycle. </w:t>
            </w:r>
            <w:r w:rsidRPr="00A53C9B">
              <w:rPr>
                <w:rFonts w:eastAsia="等线"/>
                <w:szCs w:val="20"/>
              </w:rPr>
              <w:t>Further clarification is needed on the proposal</w:t>
            </w:r>
          </w:p>
          <w:p w14:paraId="6D5F394E" w14:textId="1EF4859F" w:rsidR="00A53C9B" w:rsidRPr="000F0920" w:rsidRDefault="000D7834" w:rsidP="00A53C9B">
            <w:pPr>
              <w:pStyle w:val="aff7"/>
              <w:numPr>
                <w:ilvl w:val="0"/>
                <w:numId w:val="120"/>
              </w:numPr>
              <w:rPr>
                <w:rFonts w:eastAsia="等线"/>
                <w:szCs w:val="20"/>
                <w:lang w:val="en-US"/>
              </w:rPr>
            </w:pPr>
            <w:r>
              <w:rPr>
                <w:rFonts w:eastAsia="等线"/>
                <w:szCs w:val="20"/>
                <w:lang w:val="en-US"/>
              </w:rPr>
              <w:t>Agree with Qualcomm on adding EE analysis as part of the study</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Malgun Gothic"/>
                <w:szCs w:val="20"/>
                <w:lang w:val="de-DE" w:eastAsia="ko-KR"/>
              </w:rPr>
              <w:t>InterDigital</w:t>
            </w:r>
          </w:p>
        </w:tc>
        <w:tc>
          <w:tcPr>
            <w:tcW w:w="7208"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Malgun Gothic"/>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等线" w:hint="eastAsia"/>
                <w:sz w:val="20"/>
                <w:szCs w:val="20"/>
                <w:lang w:val="de-DE" w:eastAsia="zh-CN"/>
              </w:rPr>
              <w:t>C</w:t>
            </w:r>
            <w:r>
              <w:rPr>
                <w:rFonts w:eastAsia="等线"/>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等线" w:hint="eastAsia"/>
                <w:sz w:val="20"/>
                <w:szCs w:val="20"/>
                <w:lang w:val="de-DE" w:eastAsia="zh-CN"/>
              </w:rPr>
              <w:t>C</w:t>
            </w:r>
            <w:r>
              <w:rPr>
                <w:rFonts w:eastAsia="等线"/>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等线"/>
                <w:szCs w:val="20"/>
                <w:lang w:val="de-DE" w:eastAsia="zh-CN"/>
              </w:rPr>
            </w:pPr>
            <w:r>
              <w:rPr>
                <w:rFonts w:eastAsia="等线"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等线"/>
                <w:szCs w:val="20"/>
                <w:lang w:eastAsia="zh-CN"/>
              </w:rPr>
            </w:pPr>
            <w:r w:rsidRPr="00B21F99">
              <w:rPr>
                <w:rFonts w:eastAsia="等线" w:hint="eastAsia"/>
                <w:szCs w:val="20"/>
                <w:lang w:eastAsia="zh-CN"/>
              </w:rPr>
              <w:t xml:space="preserve">Agree with </w:t>
            </w:r>
            <w:r w:rsidRPr="00B21F99">
              <w:rPr>
                <w:szCs w:val="20"/>
              </w:rPr>
              <w:t>Qualcomm</w:t>
            </w:r>
            <w:r w:rsidRPr="00B21F99">
              <w:rPr>
                <w:rFonts w:eastAsia="等线"/>
                <w:szCs w:val="20"/>
                <w:lang w:eastAsia="zh-CN"/>
              </w:rPr>
              <w:t>’</w:t>
            </w:r>
            <w:r w:rsidRPr="00B21F99">
              <w:rPr>
                <w:rFonts w:eastAsia="等线" w:hint="eastAsia"/>
                <w:szCs w:val="20"/>
                <w:lang w:eastAsia="zh-CN"/>
              </w:rPr>
              <w:t xml:space="preserve">s proposal. The low-power state for base station can be first studied before go to </w:t>
            </w:r>
            <w:r w:rsidRPr="00B21F99">
              <w:rPr>
                <w:rFonts w:eastAsia="等线"/>
                <w:szCs w:val="20"/>
                <w:lang w:eastAsia="zh-CN"/>
              </w:rPr>
              <w:t xml:space="preserve">the spec </w:t>
            </w:r>
            <w:proofErr w:type="spellStart"/>
            <w:r w:rsidRPr="00B21F99">
              <w:rPr>
                <w:rFonts w:eastAsia="等线"/>
                <w:szCs w:val="20"/>
                <w:lang w:eastAsia="zh-CN"/>
              </w:rPr>
              <w:t>impac</w:t>
            </w:r>
            <w:proofErr w:type="spellEnd"/>
            <w:r w:rsidRPr="00B21F99">
              <w:rPr>
                <w:rFonts w:eastAsia="等线"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等线"/>
                <w:szCs w:val="20"/>
                <w:lang w:val="de-DE" w:eastAsia="zh-CN"/>
              </w:rPr>
            </w:pPr>
            <w:r>
              <w:rPr>
                <w:rFonts w:eastAsia="等线"/>
                <w:szCs w:val="20"/>
                <w:lang w:val="de-DE" w:eastAsia="zh-CN"/>
              </w:rPr>
              <w:lastRenderedPageBreak/>
              <w:t>NEC</w:t>
            </w:r>
          </w:p>
        </w:tc>
        <w:tc>
          <w:tcPr>
            <w:tcW w:w="7208" w:type="dxa"/>
            <w:tcBorders>
              <w:top w:val="single" w:sz="4" w:space="0" w:color="auto"/>
              <w:bottom w:val="single" w:sz="4" w:space="0" w:color="auto"/>
            </w:tcBorders>
          </w:tcPr>
          <w:p w14:paraId="643E3552" w14:textId="77777777" w:rsidR="004243D3" w:rsidRDefault="0097444A">
            <w:pPr>
              <w:rPr>
                <w:rFonts w:eastAsia="等线"/>
                <w:szCs w:val="20"/>
                <w:lang w:val="de-DE" w:eastAsia="zh-CN"/>
              </w:rPr>
            </w:pPr>
            <w:r>
              <w:rPr>
                <w:rFonts w:eastAsia="等线"/>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等线"/>
                <w:szCs w:val="20"/>
                <w:lang w:val="de-DE" w:eastAsia="zh-CN"/>
              </w:rPr>
            </w:pPr>
            <w:r>
              <w:rPr>
                <w:rFonts w:eastAsia="等线"/>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等线"/>
                <w:szCs w:val="20"/>
                <w:lang w:eastAsia="zh-CN"/>
              </w:rPr>
            </w:pPr>
            <w:r w:rsidRPr="00B21F99">
              <w:rPr>
                <w:rFonts w:eastAsia="等线"/>
                <w:szCs w:val="20"/>
                <w:lang w:eastAsia="zh-CN"/>
              </w:rPr>
              <w:t>Not support.</w:t>
            </w:r>
          </w:p>
          <w:p w14:paraId="24F764FA" w14:textId="77777777" w:rsidR="004243D3" w:rsidRPr="00B21F99" w:rsidRDefault="0097444A">
            <w:pPr>
              <w:rPr>
                <w:rFonts w:eastAsia="等线"/>
                <w:szCs w:val="20"/>
                <w:lang w:eastAsia="zh-CN"/>
              </w:rPr>
            </w:pPr>
            <w:r w:rsidRPr="00B21F99">
              <w:rPr>
                <w:rFonts w:eastAsia="等线"/>
                <w:szCs w:val="20"/>
                <w:lang w:eastAsia="zh-CN"/>
              </w:rPr>
              <w:t xml:space="preserve">The concept is too vague. There is no common understanding of the function of this LP entity. </w:t>
            </w:r>
          </w:p>
          <w:p w14:paraId="41E99C58" w14:textId="77777777" w:rsidR="004243D3" w:rsidRDefault="0097444A">
            <w:pPr>
              <w:rPr>
                <w:rFonts w:eastAsia="等线"/>
                <w:szCs w:val="20"/>
                <w:lang w:val="de-DE" w:eastAsia="zh-CN"/>
              </w:rPr>
            </w:pPr>
            <w:r w:rsidRPr="00B21F99">
              <w:rPr>
                <w:rFonts w:eastAsia="等线"/>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w:t>
            </w:r>
            <w:proofErr w:type="gramStart"/>
            <w:r w:rsidRPr="00B21F99">
              <w:rPr>
                <w:rFonts w:eastAsia="等线"/>
                <w:szCs w:val="20"/>
                <w:lang w:eastAsia="zh-CN"/>
              </w:rPr>
              <w:t>operators</w:t>
            </w:r>
            <w:proofErr w:type="gramEnd"/>
            <w:r w:rsidRPr="00B21F99">
              <w:rPr>
                <w:rFonts w:eastAsia="等线"/>
                <w:szCs w:val="20"/>
                <w:lang w:eastAsia="zh-CN"/>
              </w:rPr>
              <w:t xml:space="preserve"> investments, while the objective with network EE is to reduce costs. </w:t>
            </w:r>
            <w:r>
              <w:rPr>
                <w:rFonts w:eastAsia="等线"/>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等线"/>
                <w:szCs w:val="20"/>
                <w:lang w:val="de-DE" w:eastAsia="zh-CN"/>
              </w:rPr>
            </w:pPr>
            <w:r>
              <w:rPr>
                <w:rFonts w:eastAsia="等线"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等线"/>
                <w:szCs w:val="20"/>
                <w:lang w:eastAsia="zh-CN"/>
              </w:rPr>
            </w:pPr>
            <w:r w:rsidRPr="00B21F99">
              <w:rPr>
                <w:rFonts w:eastAsia="等线"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等线"/>
                <w:szCs w:val="20"/>
                <w:lang w:val="de-DE" w:eastAsia="zh-CN"/>
              </w:rPr>
            </w:pPr>
            <w:r>
              <w:rPr>
                <w:rFonts w:eastAsia="等线"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等线"/>
                <w:szCs w:val="20"/>
                <w:lang w:eastAsia="zh-CN"/>
              </w:rPr>
            </w:pPr>
            <w:r w:rsidRPr="00B21F99">
              <w:rPr>
                <w:rFonts w:eastAsia="等线"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等线"/>
                <w:szCs w:val="20"/>
                <w:lang w:val="de-DE" w:eastAsia="zh-CN"/>
              </w:rPr>
            </w:pPr>
            <w:r>
              <w:rPr>
                <w:rFonts w:eastAsia="等线"/>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等线"/>
                <w:szCs w:val="20"/>
                <w:lang w:eastAsia="zh-CN"/>
              </w:rPr>
            </w:pPr>
            <w:r w:rsidRPr="00B21F99">
              <w:rPr>
                <w:rFonts w:eastAsia="等线"/>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等线"/>
                <w:szCs w:val="20"/>
                <w:lang w:eastAsia="zh-CN"/>
              </w:rPr>
            </w:pPr>
            <w:r>
              <w:rPr>
                <w:rFonts w:eastAsia="等线"/>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等线"/>
                <w:szCs w:val="20"/>
                <w:lang w:eastAsia="zh-CN"/>
              </w:rPr>
            </w:pPr>
            <w:r w:rsidRPr="005E6251">
              <w:rPr>
                <w:rFonts w:eastAsia="等线"/>
                <w:szCs w:val="20"/>
                <w:lang w:eastAsia="zh-CN"/>
              </w:rPr>
              <w:t>We are fine with t</w:t>
            </w:r>
            <w:r>
              <w:rPr>
                <w:rFonts w:eastAsia="等线"/>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等线"/>
                <w:szCs w:val="20"/>
                <w:lang w:eastAsia="zh-CN"/>
              </w:rPr>
            </w:pPr>
            <w:r>
              <w:rPr>
                <w:rFonts w:eastAsia="等线"/>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等线"/>
                <w:szCs w:val="20"/>
                <w:lang w:eastAsia="zh-CN"/>
              </w:rPr>
            </w:pPr>
            <w:r>
              <w:rPr>
                <w:rFonts w:eastAsia="等线"/>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等线"/>
                <w:szCs w:val="20"/>
                <w:lang w:eastAsia="zh-CN"/>
              </w:rPr>
            </w:pPr>
            <w:r>
              <w:rPr>
                <w:rFonts w:eastAsia="等线" w:hint="eastAsia"/>
                <w:szCs w:val="20"/>
                <w:lang w:eastAsia="zh-CN"/>
              </w:rPr>
              <w:t>OPPO</w:t>
            </w:r>
          </w:p>
        </w:tc>
        <w:tc>
          <w:tcPr>
            <w:tcW w:w="7208"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等线"/>
                <w:szCs w:val="20"/>
                <w:lang w:eastAsia="zh-CN"/>
              </w:rPr>
            </w:pPr>
            <w:r>
              <w:rPr>
                <w:rFonts w:eastAsia="Malgun Gothic" w:hint="eastAsia"/>
                <w:sz w:val="20"/>
                <w:szCs w:val="20"/>
                <w:lang w:eastAsia="ko-KR"/>
              </w:rPr>
              <w:t>LG Electronics</w:t>
            </w:r>
          </w:p>
        </w:tc>
        <w:tc>
          <w:tcPr>
            <w:tcW w:w="7208" w:type="dxa"/>
          </w:tcPr>
          <w:p w14:paraId="3AC88827" w14:textId="0C768676" w:rsidR="00722F91" w:rsidRDefault="00722F91" w:rsidP="00722F91">
            <w:pPr>
              <w:rPr>
                <w:rFonts w:eastAsia="Malgun Gothic"/>
                <w:szCs w:val="20"/>
                <w:lang w:eastAsia="ko-KR"/>
              </w:rPr>
            </w:pPr>
            <w:r>
              <w:rPr>
                <w:rFonts w:eastAsia="Malgun Gothic"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r w:rsidR="000D7834" w:rsidRPr="00B435DD" w14:paraId="2AC7E074" w14:textId="77777777" w:rsidTr="00722F91">
        <w:tc>
          <w:tcPr>
            <w:tcW w:w="2420" w:type="dxa"/>
          </w:tcPr>
          <w:p w14:paraId="665EEDB4" w14:textId="3CAA6442" w:rsidR="000D7834" w:rsidRDefault="000D7834" w:rsidP="00722F91">
            <w:pPr>
              <w:rPr>
                <w:rFonts w:eastAsia="Malgun Gothic"/>
                <w:szCs w:val="20"/>
                <w:lang w:eastAsia="ko-KR"/>
              </w:rPr>
            </w:pPr>
            <w:r>
              <w:rPr>
                <w:rFonts w:eastAsia="Malgun Gothic"/>
                <w:szCs w:val="20"/>
                <w:lang w:eastAsia="ko-KR"/>
              </w:rPr>
              <w:t>AT&amp;T</w:t>
            </w:r>
          </w:p>
        </w:tc>
        <w:tc>
          <w:tcPr>
            <w:tcW w:w="7208" w:type="dxa"/>
          </w:tcPr>
          <w:p w14:paraId="62D1EEED" w14:textId="3D037F1A" w:rsidR="000D7834" w:rsidRDefault="000D7834" w:rsidP="00722F91">
            <w:pPr>
              <w:rPr>
                <w:rFonts w:eastAsia="Malgun Gothic"/>
                <w:szCs w:val="20"/>
                <w:lang w:eastAsia="ko-KR"/>
              </w:rPr>
            </w:pPr>
            <w:r>
              <w:rPr>
                <w:rFonts w:eastAsia="Malgun Gothic"/>
                <w:szCs w:val="20"/>
                <w:lang w:eastAsia="ko-KR"/>
              </w:rPr>
              <w:t>Prefer deprioritizing the proposal and focus on performance/ performance requirement at the time being</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lastRenderedPageBreak/>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Malgun Gothic"/>
                <w:szCs w:val="20"/>
                <w:lang w:val="de-DE" w:eastAsia="ko-KR"/>
              </w:rPr>
              <w:t>InterDigital</w:t>
            </w:r>
          </w:p>
        </w:tc>
        <w:tc>
          <w:tcPr>
            <w:tcW w:w="7208"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Malgun Gothic"/>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等线" w:hint="eastAsia"/>
                <w:sz w:val="20"/>
                <w:szCs w:val="20"/>
                <w:lang w:val="de-DE" w:eastAsia="zh-CN"/>
              </w:rPr>
              <w:t>C</w:t>
            </w:r>
            <w:r>
              <w:rPr>
                <w:rFonts w:eastAsia="等线"/>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等线"/>
                <w:sz w:val="20"/>
                <w:szCs w:val="20"/>
                <w:lang w:eastAsia="zh-CN"/>
              </w:rPr>
            </w:pPr>
            <w:r w:rsidRPr="00B21F99">
              <w:rPr>
                <w:rFonts w:eastAsia="等线"/>
                <w:sz w:val="20"/>
                <w:szCs w:val="20"/>
                <w:lang w:eastAsia="zh-CN"/>
              </w:rPr>
              <w:t>Generally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等线"/>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等线"/>
                <w:sz w:val="20"/>
                <w:szCs w:val="16"/>
                <w:lang w:val="de-DE" w:eastAsia="zh-CN"/>
              </w:rPr>
              <w:t>X</w:t>
            </w:r>
            <w:r>
              <w:rPr>
                <w:rFonts w:eastAsia="等线"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等线" w:hint="eastAsia"/>
                <w:sz w:val="20"/>
                <w:szCs w:val="16"/>
                <w:lang w:eastAsia="zh-CN"/>
              </w:rPr>
              <w:t>We support the direction of jointly considering cell-DTX/</w:t>
            </w:r>
            <w:proofErr w:type="spellStart"/>
            <w:r w:rsidRPr="00B21F99">
              <w:rPr>
                <w:rFonts w:eastAsia="等线" w:hint="eastAsia"/>
                <w:sz w:val="20"/>
                <w:szCs w:val="16"/>
                <w:lang w:eastAsia="zh-CN"/>
              </w:rPr>
              <w:t>DRXa</w:t>
            </w:r>
            <w:proofErr w:type="spellEnd"/>
            <w:r w:rsidRPr="00B21F99">
              <w:rPr>
                <w:rFonts w:eastAsia="等线"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等线"/>
                <w:szCs w:val="16"/>
                <w:lang w:val="de-DE" w:eastAsia="zh-CN"/>
              </w:rPr>
            </w:pPr>
            <w:r>
              <w:rPr>
                <w:rFonts w:eastAsia="等线"/>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等线"/>
                <w:szCs w:val="16"/>
                <w:lang w:eastAsia="zh-CN"/>
              </w:rPr>
            </w:pPr>
            <w:r w:rsidRPr="00B21F99">
              <w:rPr>
                <w:rFonts w:eastAsia="等线"/>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等线"/>
                <w:szCs w:val="16"/>
                <w:lang w:eastAsia="zh-CN"/>
              </w:rPr>
            </w:pPr>
            <w:r w:rsidRPr="00B21F99">
              <w:rPr>
                <w:rFonts w:eastAsia="等线"/>
                <w:szCs w:val="16"/>
                <w:lang w:eastAsia="zh-CN"/>
              </w:rPr>
              <w:lastRenderedPageBreak/>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等线"/>
                <w:szCs w:val="16"/>
                <w:lang w:val="de-DE" w:eastAsia="zh-CN"/>
              </w:rPr>
            </w:pPr>
            <w:r>
              <w:rPr>
                <w:rFonts w:eastAsia="等线"/>
                <w:sz w:val="20"/>
                <w:szCs w:val="20"/>
                <w:lang w:val="de-DE" w:eastAsia="zh-CN"/>
              </w:rPr>
              <w:lastRenderedPageBreak/>
              <w:t>V</w:t>
            </w:r>
            <w:r>
              <w:rPr>
                <w:rFonts w:eastAsia="等线"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等线"/>
                <w:szCs w:val="16"/>
                <w:lang w:eastAsia="zh-CN"/>
              </w:rPr>
            </w:pPr>
            <w:r w:rsidRPr="00B21F99">
              <w:rPr>
                <w:rFonts w:eastAsia="等线"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宋体"/>
                <w:szCs w:val="20"/>
                <w:lang w:eastAsia="zh-CN"/>
              </w:rPr>
            </w:pPr>
            <w:r w:rsidRPr="00B21F99">
              <w:rPr>
                <w:rFonts w:eastAsia="宋体"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宋体"/>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宋体"/>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等线"/>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等线"/>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8"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等线"/>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等线"/>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等线"/>
                <w:szCs w:val="20"/>
                <w:lang w:eastAsia="zh-CN"/>
              </w:rPr>
            </w:pPr>
            <w:r>
              <w:rPr>
                <w:rFonts w:eastAsia="等线"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We think 6G Day-1 should focus on coverage cell energy saving. Because the coverage layer is always on and cannot be switched off. While operators have already many solutions by implementation to save power for capacity cell. So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SCells?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Malgun Gothic"/>
                <w:szCs w:val="20"/>
                <w:lang w:eastAsia="ko-KR"/>
              </w:rPr>
            </w:pPr>
            <w:r>
              <w:rPr>
                <w:rFonts w:eastAsia="Malgun Gothic" w:hint="eastAsia"/>
                <w:szCs w:val="20"/>
                <w:lang w:eastAsia="ko-KR"/>
              </w:rPr>
              <w:t>LG Electronics</w:t>
            </w:r>
          </w:p>
        </w:tc>
        <w:tc>
          <w:tcPr>
            <w:tcW w:w="7208" w:type="dxa"/>
          </w:tcPr>
          <w:p w14:paraId="41ED2918" w14:textId="3131E465" w:rsidR="0088785A" w:rsidRPr="00722F91" w:rsidRDefault="00722F91" w:rsidP="00150F99">
            <w:pPr>
              <w:jc w:val="both"/>
              <w:rPr>
                <w:rFonts w:eastAsia="Malgun Gothic"/>
                <w:szCs w:val="20"/>
                <w:lang w:eastAsia="ko-KR"/>
              </w:rPr>
            </w:pPr>
            <w:r>
              <w:rPr>
                <w:rFonts w:eastAsia="Malgun Gothic" w:hint="eastAsia"/>
                <w:szCs w:val="20"/>
                <w:lang w:eastAsia="ko-KR"/>
              </w:rPr>
              <w:t>Same view as Qualcomm</w:t>
            </w:r>
          </w:p>
        </w:tc>
      </w:tr>
      <w:tr w:rsidR="005A5C6A" w:rsidRPr="00B435DD" w14:paraId="44CA3137" w14:textId="77777777" w:rsidTr="005A5C6A">
        <w:tc>
          <w:tcPr>
            <w:tcW w:w="2420" w:type="dxa"/>
          </w:tcPr>
          <w:p w14:paraId="570CE62A" w14:textId="3200C920" w:rsidR="005A5C6A" w:rsidRDefault="00A53C9B" w:rsidP="00150F99">
            <w:pPr>
              <w:rPr>
                <w:rFonts w:eastAsia="Malgun Gothic"/>
                <w:szCs w:val="20"/>
                <w:lang w:eastAsia="ko-KR"/>
              </w:rPr>
            </w:pPr>
            <w:r>
              <w:rPr>
                <w:rFonts w:eastAsia="Malgun Gothic"/>
                <w:szCs w:val="20"/>
                <w:lang w:eastAsia="ko-KR"/>
              </w:rPr>
              <w:t>AT&amp;T</w:t>
            </w:r>
          </w:p>
        </w:tc>
        <w:tc>
          <w:tcPr>
            <w:tcW w:w="7208" w:type="dxa"/>
          </w:tcPr>
          <w:p w14:paraId="24E6C96D" w14:textId="6E268806" w:rsidR="005A5C6A" w:rsidRDefault="005A5C6A" w:rsidP="00150F99">
            <w:pPr>
              <w:jc w:val="both"/>
              <w:rPr>
                <w:rFonts w:eastAsia="Malgun Gothic"/>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2"/>
      </w:pPr>
      <w:r>
        <w:t>Models, metrics and baseline scheme(s)</w:t>
      </w:r>
    </w:p>
    <w:p w14:paraId="584D2F24" w14:textId="77777777" w:rsidR="004243D3" w:rsidRDefault="0097444A">
      <w:pPr>
        <w:pStyle w:val="3"/>
        <w:rPr>
          <w:lang w:val="en-US" w:eastAsia="en-US"/>
        </w:rPr>
      </w:pPr>
      <w:r>
        <w:t>Companies’ views</w:t>
      </w:r>
    </w:p>
    <w:tbl>
      <w:tblPr>
        <w:tblStyle w:val="aff2"/>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lastRenderedPageBreak/>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lastRenderedPageBreak/>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lastRenderedPageBreak/>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xml:space="preserve">: An energy efficiency metric based on aggregate throughput normalized by the total system power at the transmitter and/or receiver side, including power needed to </w:t>
            </w:r>
            <w:r w:rsidRPr="00B21F99">
              <w:rPr>
                <w:szCs w:val="20"/>
              </w:rPr>
              <w:lastRenderedPageBreak/>
              <w:t>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aff2"/>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aff7"/>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aff7"/>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aff7"/>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lastRenderedPageBreak/>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等线"/>
                <w:szCs w:val="20"/>
                <w:lang w:val="de-DE" w:eastAsia="zh-CN"/>
              </w:rPr>
            </w:pPr>
            <w:r>
              <w:rPr>
                <w:rFonts w:eastAsia="等线"/>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等线"/>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等线"/>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等线"/>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等线"/>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等线"/>
                <w:sz w:val="20"/>
                <w:lang w:eastAsia="zh-CN"/>
              </w:rPr>
            </w:pPr>
            <w:r w:rsidRPr="00B21F99">
              <w:rPr>
                <w:rFonts w:eastAsia="等线" w:hint="eastAsia"/>
                <w:sz w:val="20"/>
                <w:lang w:eastAsia="zh-CN"/>
              </w:rPr>
              <w:t>C</w:t>
            </w:r>
            <w:r w:rsidRPr="00B21F99">
              <w:rPr>
                <w:rFonts w:eastAsia="等线"/>
                <w:sz w:val="20"/>
                <w:lang w:eastAsia="zh-CN"/>
              </w:rPr>
              <w:t>onsidering new spectrum, BS/UE hardware evolution and some joint consideration of BS/</w:t>
            </w:r>
            <w:r w:rsidRPr="00B21F99">
              <w:rPr>
                <w:rFonts w:eastAsia="等线" w:hint="eastAsia"/>
                <w:sz w:val="20"/>
                <w:lang w:eastAsia="zh-CN"/>
              </w:rPr>
              <w:t>UE</w:t>
            </w:r>
            <w:r w:rsidRPr="00B21F99">
              <w:rPr>
                <w:rFonts w:eastAsia="等线"/>
                <w:sz w:val="20"/>
                <w:lang w:eastAsia="zh-CN"/>
              </w:rPr>
              <w:t xml:space="preserve"> EE, </w:t>
            </w:r>
            <w:r w:rsidRPr="00B21F99">
              <w:rPr>
                <w:rFonts w:eastAsia="等线" w:hint="eastAsia"/>
                <w:sz w:val="20"/>
                <w:lang w:eastAsia="zh-CN"/>
              </w:rPr>
              <w:t>it</w:t>
            </w:r>
            <w:r w:rsidRPr="00B21F99">
              <w:rPr>
                <w:rFonts w:eastAsia="等线"/>
                <w:sz w:val="20"/>
                <w:lang w:eastAsia="zh-CN"/>
              </w:rPr>
              <w:t xml:space="preserve"> is evident that the current modeling of both sides need update, even for IDLE mode UEs. </w:t>
            </w:r>
          </w:p>
          <w:p w14:paraId="32CA86BA" w14:textId="77777777" w:rsidR="004243D3" w:rsidRPr="00B21F99" w:rsidRDefault="0097444A">
            <w:pPr>
              <w:rPr>
                <w:rFonts w:eastAsia="等线"/>
                <w:sz w:val="20"/>
                <w:lang w:eastAsia="zh-CN"/>
              </w:rPr>
            </w:pPr>
            <w:r w:rsidRPr="00B21F99">
              <w:rPr>
                <w:rFonts w:eastAsia="等线" w:hint="eastAsia"/>
                <w:sz w:val="20"/>
                <w:lang w:eastAsia="zh-CN"/>
              </w:rPr>
              <w:t>O</w:t>
            </w:r>
            <w:r w:rsidRPr="00B21F99">
              <w:rPr>
                <w:rFonts w:eastAsia="等线"/>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等线"/>
                <w:sz w:val="20"/>
                <w:lang w:eastAsia="zh-CN"/>
              </w:rPr>
            </w:pPr>
            <w:r w:rsidRPr="00B21F99">
              <w:rPr>
                <w:rFonts w:eastAsia="等线" w:hint="eastAsia"/>
                <w:sz w:val="20"/>
                <w:lang w:eastAsia="zh-CN"/>
              </w:rPr>
              <w:t>F</w:t>
            </w:r>
            <w:r w:rsidRPr="00B21F99">
              <w:rPr>
                <w:rFonts w:eastAsia="等线"/>
                <w:sz w:val="20"/>
                <w:lang w:eastAsia="zh-CN"/>
              </w:rPr>
              <w:t>or the moment, we provide a general update applicable to all scenarios.</w:t>
            </w:r>
          </w:p>
          <w:p w14:paraId="61CB15C9"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等线"/>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等线" w:hint="eastAsia"/>
                <w:sz w:val="20"/>
                <w:szCs w:val="20"/>
                <w:lang w:val="de-DE" w:eastAsia="zh-CN"/>
              </w:rPr>
              <w:t>C</w:t>
            </w:r>
            <w:r>
              <w:rPr>
                <w:rFonts w:eastAsia="等线"/>
                <w:sz w:val="20"/>
                <w:szCs w:val="20"/>
                <w:lang w:val="de-DE" w:eastAsia="zh-CN"/>
              </w:rPr>
              <w:t>MCC</w:t>
            </w:r>
          </w:p>
        </w:tc>
        <w:tc>
          <w:tcPr>
            <w:tcW w:w="7202" w:type="dxa"/>
          </w:tcPr>
          <w:p w14:paraId="60CE4F0D"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 the proposal.</w:t>
            </w:r>
          </w:p>
          <w:p w14:paraId="65BB80FC" w14:textId="77777777" w:rsidR="004243D3" w:rsidRPr="00B21F99" w:rsidRDefault="0097444A">
            <w:pPr>
              <w:rPr>
                <w:rFonts w:eastAsia="等线"/>
                <w:sz w:val="20"/>
                <w:szCs w:val="20"/>
                <w:lang w:eastAsia="zh-CN"/>
              </w:rPr>
            </w:pPr>
            <w:r w:rsidRPr="00B21F99">
              <w:rPr>
                <w:rFonts w:eastAsia="等线"/>
                <w:sz w:val="20"/>
                <w:szCs w:val="20"/>
                <w:lang w:eastAsia="zh-CN"/>
              </w:rPr>
              <w:t>Moreover, from our point of view, the following aspects can be further considered and studied:</w:t>
            </w:r>
          </w:p>
          <w:p w14:paraId="65502686"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lastRenderedPageBreak/>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 xml:space="preserve">Consider both </w:t>
            </w:r>
            <w:proofErr w:type="gramStart"/>
            <w:r>
              <w:rPr>
                <w:rFonts w:eastAsia="等线"/>
                <w:sz w:val="20"/>
                <w:szCs w:val="20"/>
                <w:lang w:val="en-US" w:eastAsia="zh-CN"/>
              </w:rPr>
              <w:t>Tx</w:t>
            </w:r>
            <w:proofErr w:type="gramEnd"/>
            <w:r>
              <w:rPr>
                <w:rFonts w:eastAsia="等线"/>
                <w:sz w:val="20"/>
                <w:szCs w:val="20"/>
                <w:lang w:val="en-US" w:eastAsia="zh-CN"/>
              </w:rPr>
              <w:t xml:space="preserve"> and Rx at the same time for evaluation.</w:t>
            </w:r>
          </w:p>
          <w:p w14:paraId="56AA5F45"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等线"/>
                <w:szCs w:val="20"/>
                <w:lang w:val="de-DE" w:eastAsia="zh-CN"/>
              </w:rPr>
            </w:pPr>
            <w:r>
              <w:rPr>
                <w:rFonts w:eastAsia="等线" w:hint="eastAsia"/>
                <w:lang w:val="de-DE" w:eastAsia="zh-CN"/>
              </w:rPr>
              <w:lastRenderedPageBreak/>
              <w:t>CATT</w:t>
            </w:r>
          </w:p>
        </w:tc>
        <w:tc>
          <w:tcPr>
            <w:tcW w:w="7202" w:type="dxa"/>
          </w:tcPr>
          <w:p w14:paraId="5565BD8A" w14:textId="77777777" w:rsidR="004243D3" w:rsidRDefault="0097444A">
            <w:pPr>
              <w:rPr>
                <w:rFonts w:eastAsia="等线"/>
                <w:szCs w:val="20"/>
                <w:lang w:val="de-DE" w:eastAsia="zh-CN"/>
              </w:rPr>
            </w:pPr>
            <w:r>
              <w:rPr>
                <w:rFonts w:eastAsia="等线"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等线"/>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等线"/>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Xiaomi</w:t>
            </w:r>
          </w:p>
        </w:tc>
        <w:tc>
          <w:tcPr>
            <w:tcW w:w="7202" w:type="dxa"/>
          </w:tcPr>
          <w:p w14:paraId="416DBC0B"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Ericsson</w:t>
            </w:r>
          </w:p>
        </w:tc>
        <w:tc>
          <w:tcPr>
            <w:tcW w:w="7202" w:type="dxa"/>
          </w:tcPr>
          <w:p w14:paraId="11E8B2F4"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等线" w:hAnsi="Times New Roman" w:cs="Times New Roman"/>
                <w:szCs w:val="20"/>
                <w:lang w:val="de-DE" w:eastAsia="zh-CN"/>
              </w:rPr>
            </w:pPr>
            <w:r>
              <w:rPr>
                <w:rFonts w:eastAsia="等线" w:hint="eastAsia"/>
                <w:sz w:val="20"/>
                <w:szCs w:val="20"/>
                <w:lang w:val="de-DE" w:eastAsia="zh-CN"/>
              </w:rPr>
              <w:t>vivo</w:t>
            </w:r>
          </w:p>
        </w:tc>
        <w:tc>
          <w:tcPr>
            <w:tcW w:w="7202" w:type="dxa"/>
          </w:tcPr>
          <w:p w14:paraId="577F549E" w14:textId="77777777" w:rsidR="004243D3" w:rsidRPr="00B21F99" w:rsidRDefault="004243D3">
            <w:pPr>
              <w:rPr>
                <w:rFonts w:eastAsia="等线"/>
                <w:sz w:val="20"/>
                <w:szCs w:val="20"/>
                <w:lang w:eastAsia="zh-CN"/>
              </w:rPr>
            </w:pPr>
          </w:p>
          <w:p w14:paraId="4ADE2829" w14:textId="77777777" w:rsidR="004243D3" w:rsidRPr="00B21F99" w:rsidRDefault="0097444A">
            <w:pPr>
              <w:rPr>
                <w:rFonts w:eastAsia="等线"/>
                <w:sz w:val="20"/>
                <w:szCs w:val="20"/>
                <w:lang w:eastAsia="zh-CN"/>
              </w:rPr>
            </w:pPr>
            <w:r w:rsidRPr="00B21F99">
              <w:rPr>
                <w:rFonts w:eastAsia="等线" w:hint="eastAsia"/>
                <w:sz w:val="20"/>
                <w:szCs w:val="20"/>
                <w:lang w:eastAsia="zh-CN"/>
              </w:rPr>
              <w:t>W</w:t>
            </w:r>
            <w:r w:rsidRPr="00B21F99">
              <w:rPr>
                <w:rFonts w:eastAsia="等线"/>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等线"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2" w:type="dxa"/>
          </w:tcPr>
          <w:p w14:paraId="07D40A5E" w14:textId="77777777" w:rsidR="004243D3" w:rsidRPr="00B21F99" w:rsidRDefault="0097444A">
            <w:pPr>
              <w:rPr>
                <w:rFonts w:eastAsia="宋体"/>
                <w:szCs w:val="20"/>
                <w:lang w:eastAsia="zh-CN"/>
              </w:rPr>
            </w:pPr>
            <w:r w:rsidRPr="00B21F99">
              <w:rPr>
                <w:rFonts w:eastAsia="宋体"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宋体"/>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宋体"/>
                <w:szCs w:val="20"/>
                <w:lang w:val="de-DE" w:eastAsia="zh-CN"/>
              </w:rPr>
            </w:pPr>
            <w:r>
              <w:rPr>
                <w:sz w:val="20"/>
                <w:szCs w:val="20"/>
                <w:lang w:val="de-DE"/>
              </w:rPr>
              <w:t>Samsung</w:t>
            </w:r>
          </w:p>
        </w:tc>
        <w:tc>
          <w:tcPr>
            <w:tcW w:w="7202" w:type="dxa"/>
          </w:tcPr>
          <w:p w14:paraId="1591D603" w14:textId="77777777" w:rsidR="004243D3" w:rsidRDefault="0097444A">
            <w:pPr>
              <w:rPr>
                <w:rFonts w:eastAsia="宋体"/>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等线" w:hint="eastAsia"/>
                <w:szCs w:val="20"/>
                <w:lang w:eastAsia="zh-CN"/>
              </w:rPr>
              <w:t>OPPO</w:t>
            </w:r>
          </w:p>
        </w:tc>
        <w:tc>
          <w:tcPr>
            <w:tcW w:w="7202" w:type="dxa"/>
          </w:tcPr>
          <w:p w14:paraId="2A739BA2" w14:textId="77777777" w:rsidR="00315572" w:rsidRPr="00624290" w:rsidRDefault="00315572" w:rsidP="00315572">
            <w:pPr>
              <w:rPr>
                <w:rFonts w:eastAsia="等线"/>
                <w:szCs w:val="20"/>
                <w:lang w:eastAsia="zh-CN"/>
              </w:rPr>
            </w:pPr>
            <w:r w:rsidRPr="00624290">
              <w:rPr>
                <w:rFonts w:eastAsia="等线"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等线"/>
                <w:szCs w:val="20"/>
                <w:lang w:eastAsia="zh-CN"/>
              </w:rPr>
            </w:pPr>
            <w:r>
              <w:rPr>
                <w:rFonts w:eastAsia="等线"/>
                <w:szCs w:val="20"/>
                <w:lang w:eastAsia="zh-CN"/>
              </w:rPr>
              <w:t>Vodafone</w:t>
            </w:r>
          </w:p>
        </w:tc>
        <w:tc>
          <w:tcPr>
            <w:tcW w:w="7202" w:type="dxa"/>
          </w:tcPr>
          <w:p w14:paraId="50D402F3" w14:textId="72D245B8" w:rsidR="0088785A" w:rsidRPr="00624290" w:rsidRDefault="005A5C6A" w:rsidP="00315572">
            <w:pPr>
              <w:rPr>
                <w:rFonts w:eastAsia="等线"/>
                <w:szCs w:val="20"/>
                <w:lang w:eastAsia="zh-CN"/>
              </w:rPr>
            </w:pPr>
            <w:r>
              <w:rPr>
                <w:rFonts w:eastAsia="等线"/>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lastRenderedPageBreak/>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254313B7" w14:textId="77777777" w:rsidTr="000D7834">
        <w:tc>
          <w:tcPr>
            <w:tcW w:w="2420"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0D7834">
        <w:tc>
          <w:tcPr>
            <w:tcW w:w="2420" w:type="dxa"/>
          </w:tcPr>
          <w:p w14:paraId="19582155" w14:textId="77777777" w:rsidR="004243D3" w:rsidRDefault="0097444A">
            <w:pPr>
              <w:rPr>
                <w:szCs w:val="20"/>
                <w:lang w:val="de-DE"/>
              </w:rPr>
            </w:pPr>
            <w:r>
              <w:rPr>
                <w:rFonts w:eastAsia="Malgun Gothic"/>
                <w:szCs w:val="20"/>
                <w:lang w:val="de-DE" w:eastAsia="ko-KR"/>
              </w:rPr>
              <w:t>InterDigital</w:t>
            </w:r>
          </w:p>
        </w:tc>
        <w:tc>
          <w:tcPr>
            <w:tcW w:w="7208"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0D7834">
        <w:tc>
          <w:tcPr>
            <w:tcW w:w="2420"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0D7834">
        <w:tc>
          <w:tcPr>
            <w:tcW w:w="2420" w:type="dxa"/>
          </w:tcPr>
          <w:p w14:paraId="40E3FC8A"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055C1F84"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5CEB5ACF" w14:textId="77777777" w:rsidTr="000D7834">
        <w:tc>
          <w:tcPr>
            <w:tcW w:w="2420" w:type="dxa"/>
          </w:tcPr>
          <w:p w14:paraId="2001C38B" w14:textId="77777777" w:rsidR="004243D3" w:rsidRDefault="0097444A">
            <w:pPr>
              <w:rPr>
                <w:rFonts w:eastAsia="等线"/>
                <w:szCs w:val="20"/>
                <w:lang w:val="de-DE" w:eastAsia="zh-CN"/>
              </w:rPr>
            </w:pPr>
            <w:r>
              <w:rPr>
                <w:szCs w:val="20"/>
                <w:lang w:val="de-DE"/>
              </w:rPr>
              <w:t>Panasonic</w:t>
            </w:r>
          </w:p>
        </w:tc>
        <w:tc>
          <w:tcPr>
            <w:tcW w:w="7208" w:type="dxa"/>
          </w:tcPr>
          <w:p w14:paraId="7EB766B0" w14:textId="77777777" w:rsidR="004243D3" w:rsidRDefault="0097444A">
            <w:pPr>
              <w:rPr>
                <w:rFonts w:eastAsia="等线"/>
                <w:szCs w:val="20"/>
                <w:lang w:val="de-DE" w:eastAsia="zh-CN"/>
              </w:rPr>
            </w:pPr>
            <w:r>
              <w:rPr>
                <w:szCs w:val="20"/>
                <w:lang w:val="de-DE"/>
              </w:rPr>
              <w:t>Agree.</w:t>
            </w:r>
          </w:p>
        </w:tc>
      </w:tr>
      <w:tr w:rsidR="004243D3" w14:paraId="27DC17E2" w14:textId="77777777" w:rsidTr="000D7834">
        <w:tc>
          <w:tcPr>
            <w:tcW w:w="2420" w:type="dxa"/>
          </w:tcPr>
          <w:p w14:paraId="4C078E31" w14:textId="77777777" w:rsidR="004243D3" w:rsidRDefault="0097444A">
            <w:pPr>
              <w:rPr>
                <w:szCs w:val="20"/>
                <w:lang w:val="de-DE"/>
              </w:rPr>
            </w:pPr>
            <w:r>
              <w:rPr>
                <w:szCs w:val="20"/>
                <w:lang w:val="de-DE"/>
              </w:rPr>
              <w:t>Qualcomm</w:t>
            </w:r>
          </w:p>
        </w:tc>
        <w:tc>
          <w:tcPr>
            <w:tcW w:w="7208"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0D7834">
        <w:tc>
          <w:tcPr>
            <w:tcW w:w="2420" w:type="dxa"/>
          </w:tcPr>
          <w:p w14:paraId="418CF917" w14:textId="77777777" w:rsidR="004243D3" w:rsidRDefault="0097444A">
            <w:pPr>
              <w:rPr>
                <w:szCs w:val="20"/>
                <w:lang w:val="de-DE"/>
              </w:rPr>
            </w:pPr>
            <w:r>
              <w:rPr>
                <w:rFonts w:eastAsiaTheme="minorEastAsia"/>
                <w:szCs w:val="20"/>
                <w:lang w:val="de-DE" w:eastAsia="ja-JP"/>
              </w:rPr>
              <w:t>Fujitsu</w:t>
            </w:r>
          </w:p>
        </w:tc>
        <w:tc>
          <w:tcPr>
            <w:tcW w:w="7208" w:type="dxa"/>
          </w:tcPr>
          <w:p w14:paraId="583CC5D7" w14:textId="77777777" w:rsidR="004243D3" w:rsidRPr="00B21F99" w:rsidRDefault="0097444A">
            <w:pPr>
              <w:rPr>
                <w:szCs w:val="20"/>
              </w:rPr>
            </w:pPr>
            <w:r w:rsidRPr="00B21F99">
              <w:rPr>
                <w:rFonts w:eastAsia="等线"/>
                <w:szCs w:val="20"/>
                <w:lang w:eastAsia="zh-CN"/>
              </w:rPr>
              <w:t>We are fine with the proposal</w:t>
            </w:r>
          </w:p>
        </w:tc>
      </w:tr>
      <w:tr w:rsidR="004243D3" w14:paraId="25DD4F66" w14:textId="77777777" w:rsidTr="000D7834">
        <w:tc>
          <w:tcPr>
            <w:tcW w:w="2420" w:type="dxa"/>
          </w:tcPr>
          <w:p w14:paraId="4B85CC5A" w14:textId="77777777" w:rsidR="004243D3" w:rsidRDefault="0097444A">
            <w:pPr>
              <w:rPr>
                <w:rFonts w:eastAsiaTheme="minorEastAsia"/>
                <w:szCs w:val="20"/>
                <w:lang w:val="de-DE" w:eastAsia="ja-JP"/>
              </w:rPr>
            </w:pPr>
            <w:r>
              <w:rPr>
                <w:szCs w:val="20"/>
                <w:lang w:val="de-DE"/>
              </w:rPr>
              <w:t>Ofinno</w:t>
            </w:r>
          </w:p>
        </w:tc>
        <w:tc>
          <w:tcPr>
            <w:tcW w:w="7208" w:type="dxa"/>
          </w:tcPr>
          <w:p w14:paraId="66FD7E25" w14:textId="77777777" w:rsidR="004243D3" w:rsidRDefault="0097444A">
            <w:pPr>
              <w:rPr>
                <w:rFonts w:eastAsia="等线"/>
                <w:szCs w:val="20"/>
                <w:lang w:val="de-DE" w:eastAsia="zh-CN"/>
              </w:rPr>
            </w:pPr>
            <w:r>
              <w:rPr>
                <w:szCs w:val="20"/>
                <w:lang w:val="de-DE"/>
              </w:rPr>
              <w:t>Support</w:t>
            </w:r>
          </w:p>
        </w:tc>
      </w:tr>
      <w:tr w:rsidR="004243D3" w14:paraId="1F5655BE" w14:textId="77777777" w:rsidTr="000D7834">
        <w:tc>
          <w:tcPr>
            <w:tcW w:w="2420" w:type="dxa"/>
            <w:tcBorders>
              <w:top w:val="nil"/>
              <w:bottom w:val="single" w:sz="4" w:space="0" w:color="auto"/>
            </w:tcBorders>
          </w:tcPr>
          <w:p w14:paraId="363BBC7E"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2CBB0FB5" w14:textId="77777777" w:rsidR="004243D3" w:rsidRPr="00B21F99" w:rsidRDefault="0097444A">
            <w:pPr>
              <w:rPr>
                <w:rFonts w:eastAsia="等线"/>
                <w:szCs w:val="20"/>
                <w:lang w:eastAsia="zh-CN"/>
              </w:rPr>
            </w:pPr>
            <w:r w:rsidRPr="00B21F99">
              <w:rPr>
                <w:rFonts w:eastAsia="等线"/>
                <w:szCs w:val="20"/>
                <w:lang w:eastAsia="zh-CN"/>
              </w:rPr>
              <w:t xml:space="preserve">We are fine to study defining metrics for UE EE, network EE, and joint UE and NW EE. For e.g., relative network energy saving gain w.r.t. </w:t>
            </w:r>
            <w:proofErr w:type="spellStart"/>
            <w:r w:rsidRPr="00B21F99">
              <w:rPr>
                <w:rFonts w:eastAsia="等线"/>
                <w:szCs w:val="20"/>
                <w:lang w:eastAsia="zh-CN"/>
              </w:rPr>
              <w:t>baseling</w:t>
            </w:r>
            <w:proofErr w:type="spellEnd"/>
            <w:r w:rsidRPr="00B21F99">
              <w:rPr>
                <w:rFonts w:eastAsia="等线"/>
                <w:szCs w:val="20"/>
                <w:lang w:eastAsia="zh-CN"/>
              </w:rPr>
              <w:t xml:space="preserve"> can be a metric for network EE.</w:t>
            </w:r>
          </w:p>
        </w:tc>
      </w:tr>
      <w:tr w:rsidR="004243D3" w14:paraId="2B108CBA" w14:textId="77777777" w:rsidTr="000D7834">
        <w:tc>
          <w:tcPr>
            <w:tcW w:w="2420" w:type="dxa"/>
            <w:tcBorders>
              <w:top w:val="single" w:sz="4" w:space="0" w:color="auto"/>
              <w:bottom w:val="single" w:sz="4" w:space="0" w:color="auto"/>
            </w:tcBorders>
          </w:tcPr>
          <w:p w14:paraId="4E241C56"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5A5FDF90" w14:textId="77777777" w:rsidR="004243D3" w:rsidRPr="00B21F99" w:rsidRDefault="0097444A">
            <w:pPr>
              <w:rPr>
                <w:rFonts w:eastAsia="等线"/>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0D7834">
        <w:tc>
          <w:tcPr>
            <w:tcW w:w="2420"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0D7834">
        <w:tc>
          <w:tcPr>
            <w:tcW w:w="2420"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0D7834">
        <w:tc>
          <w:tcPr>
            <w:tcW w:w="2420"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77F42B8D" w14:textId="77777777" w:rsidR="004243D3" w:rsidRPr="00B21F99" w:rsidRDefault="0097444A">
            <w:pPr>
              <w:rPr>
                <w:rFonts w:eastAsia="等线"/>
                <w:sz w:val="20"/>
                <w:lang w:eastAsia="zh-CN"/>
              </w:rPr>
            </w:pPr>
            <w:r w:rsidRPr="00B21F99">
              <w:rPr>
                <w:rFonts w:eastAsia="等线"/>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等线"/>
                <w:sz w:val="20"/>
                <w:lang w:eastAsia="zh-CN"/>
              </w:rPr>
            </w:pPr>
            <w:r w:rsidRPr="00B21F99">
              <w:rPr>
                <w:rFonts w:eastAsia="等线" w:hint="eastAsia"/>
                <w:sz w:val="20"/>
                <w:lang w:eastAsia="zh-CN"/>
              </w:rPr>
              <w:t>P</w:t>
            </w:r>
            <w:r w:rsidRPr="00B21F99">
              <w:rPr>
                <w:rFonts w:eastAsia="等线"/>
                <w:sz w:val="20"/>
                <w:lang w:eastAsia="zh-CN"/>
              </w:rPr>
              <w:t>erhaps a general proposal is sufficient and more proper.</w:t>
            </w:r>
          </w:p>
          <w:p w14:paraId="0BC1AB3F" w14:textId="77777777" w:rsidR="004243D3" w:rsidRPr="00B21F99" w:rsidRDefault="0097444A">
            <w:pPr>
              <w:rPr>
                <w:rFonts w:eastAsia="等线"/>
                <w:sz w:val="20"/>
                <w:lang w:eastAsia="zh-CN"/>
              </w:rPr>
            </w:pPr>
            <w:r w:rsidRPr="00B21F99">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w:t>
            </w:r>
            <w:r w:rsidRPr="00B21F99">
              <w:rPr>
                <w:rFonts w:eastAsia="等线"/>
                <w:sz w:val="20"/>
                <w:lang w:eastAsia="zh-CN"/>
              </w:rPr>
              <w:lastRenderedPageBreak/>
              <w:t xml:space="preserve">one, </w:t>
            </w:r>
            <w:r w:rsidRPr="00B21F99">
              <w:rPr>
                <w:rFonts w:eastAsia="等线"/>
                <w:sz w:val="20"/>
                <w:szCs w:val="20"/>
                <w:lang w:eastAsia="zh-CN"/>
              </w:rPr>
              <w:t>i.e., the QoS based metric.</w:t>
            </w:r>
            <w:r w:rsidRPr="00B21F99">
              <w:t xml:space="preserve"> </w:t>
            </w:r>
            <w:r w:rsidRPr="00B21F99">
              <w:rPr>
                <w:rFonts w:eastAsia="等线"/>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0D7834">
        <w:tc>
          <w:tcPr>
            <w:tcW w:w="2420"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5FE40DD" w14:textId="77777777" w:rsidR="004243D3" w:rsidRDefault="0097444A">
            <w:pPr>
              <w:rPr>
                <w:rFonts w:eastAsia="等线"/>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0D7834">
        <w:tc>
          <w:tcPr>
            <w:tcW w:w="2420" w:type="dxa"/>
          </w:tcPr>
          <w:p w14:paraId="26FC3ABB" w14:textId="77777777" w:rsidR="004243D3" w:rsidRDefault="0097444A">
            <w:pPr>
              <w:rPr>
                <w:rStyle w:val="normaltextrun"/>
                <w:rFonts w:eastAsia="Meiryo UI" w:cs="Arial"/>
                <w:szCs w:val="20"/>
                <w:lang w:val="de-DE"/>
              </w:rPr>
            </w:pPr>
            <w:r>
              <w:rPr>
                <w:rFonts w:eastAsia="等线" w:hint="eastAsia"/>
                <w:sz w:val="20"/>
                <w:szCs w:val="20"/>
                <w:lang w:val="de-DE" w:eastAsia="zh-CN"/>
              </w:rPr>
              <w:t>C</w:t>
            </w:r>
            <w:r>
              <w:rPr>
                <w:rFonts w:eastAsia="等线"/>
                <w:sz w:val="20"/>
                <w:szCs w:val="20"/>
                <w:lang w:val="de-DE" w:eastAsia="zh-CN"/>
              </w:rPr>
              <w:t>MCC</w:t>
            </w:r>
          </w:p>
        </w:tc>
        <w:tc>
          <w:tcPr>
            <w:tcW w:w="7208" w:type="dxa"/>
          </w:tcPr>
          <w:p w14:paraId="3565DE98"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等线"/>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0D7834">
        <w:tc>
          <w:tcPr>
            <w:tcW w:w="2420" w:type="dxa"/>
          </w:tcPr>
          <w:p w14:paraId="47EF708F"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8" w:type="dxa"/>
          </w:tcPr>
          <w:p w14:paraId="47BDFCE2" w14:textId="77777777" w:rsidR="004243D3" w:rsidRDefault="0097444A">
            <w:pPr>
              <w:rPr>
                <w:rFonts w:eastAsia="等线"/>
                <w:szCs w:val="20"/>
                <w:lang w:val="de-DE" w:eastAsia="zh-CN"/>
              </w:rPr>
            </w:pPr>
            <w:r>
              <w:rPr>
                <w:rFonts w:eastAsia="Malgun Gothic" w:hint="eastAsia"/>
                <w:szCs w:val="20"/>
                <w:lang w:val="de-DE" w:eastAsia="ko-KR"/>
              </w:rPr>
              <w:t>Support</w:t>
            </w:r>
          </w:p>
        </w:tc>
      </w:tr>
      <w:tr w:rsidR="004243D3" w14:paraId="2AB304BA" w14:textId="77777777" w:rsidTr="000D7834">
        <w:tc>
          <w:tcPr>
            <w:tcW w:w="2420"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2251799B" w14:textId="77777777" w:rsidR="004243D3" w:rsidRDefault="0097444A">
            <w:pPr>
              <w:rPr>
                <w:rFonts w:eastAsia="等线"/>
                <w:szCs w:val="20"/>
                <w:lang w:val="de-DE" w:eastAsia="zh-CN"/>
              </w:rPr>
            </w:pPr>
            <w:r>
              <w:rPr>
                <w:rFonts w:eastAsia="Malgun Gothic"/>
                <w:szCs w:val="20"/>
                <w:lang w:val="de-DE" w:eastAsia="ko-KR"/>
              </w:rPr>
              <w:t>Support</w:t>
            </w:r>
          </w:p>
        </w:tc>
      </w:tr>
      <w:tr w:rsidR="004243D3" w14:paraId="45DB6DF3" w14:textId="77777777" w:rsidTr="000D7834">
        <w:tc>
          <w:tcPr>
            <w:tcW w:w="2420"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208"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等线"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0D7834">
        <w:tc>
          <w:tcPr>
            <w:tcW w:w="2420" w:type="dxa"/>
          </w:tcPr>
          <w:p w14:paraId="0E15E9B5" w14:textId="77777777" w:rsidR="004243D3" w:rsidRDefault="0097444A">
            <w:pPr>
              <w:rPr>
                <w:rFonts w:ascii="Times New Roman Regular" w:hAnsi="Times New Roman Regular" w:cs="Times New Roman Regular"/>
                <w:lang w:val="de-DE"/>
              </w:rPr>
            </w:pPr>
            <w:r>
              <w:rPr>
                <w:rFonts w:eastAsia="等线" w:hint="eastAsia"/>
                <w:sz w:val="20"/>
                <w:szCs w:val="20"/>
                <w:lang w:val="de-DE" w:eastAsia="zh-CN"/>
              </w:rPr>
              <w:t>vivo</w:t>
            </w:r>
          </w:p>
        </w:tc>
        <w:tc>
          <w:tcPr>
            <w:tcW w:w="7208" w:type="dxa"/>
          </w:tcPr>
          <w:p w14:paraId="79B383D7" w14:textId="77777777" w:rsidR="004243D3" w:rsidRPr="00B21F99" w:rsidRDefault="0097444A">
            <w:pPr>
              <w:rPr>
                <w:rFonts w:eastAsia="等线"/>
                <w:sz w:val="20"/>
                <w:szCs w:val="20"/>
                <w:lang w:eastAsia="zh-CN"/>
              </w:rPr>
            </w:pPr>
            <w:r w:rsidRPr="00B21F99">
              <w:rPr>
                <w:rFonts w:eastAsia="等线" w:hint="eastAsia"/>
                <w:sz w:val="20"/>
                <w:szCs w:val="20"/>
                <w:lang w:eastAsia="zh-CN"/>
              </w:rPr>
              <w:t xml:space="preserve">We agree to study </w:t>
            </w:r>
            <w:r w:rsidRPr="00B21F99">
              <w:rPr>
                <w:rFonts w:eastAsia="等线"/>
                <w:sz w:val="20"/>
                <w:szCs w:val="20"/>
                <w:lang w:eastAsia="zh-CN"/>
              </w:rPr>
              <w:t>energy efficiency metrics</w:t>
            </w:r>
            <w:r w:rsidRPr="00B21F99">
              <w:rPr>
                <w:rFonts w:eastAsia="等线" w:hint="eastAsia"/>
                <w:sz w:val="20"/>
                <w:szCs w:val="20"/>
                <w:lang w:eastAsia="zh-CN"/>
              </w:rPr>
              <w:t xml:space="preserve"> for UE and network. However, for </w:t>
            </w:r>
            <w:r w:rsidRPr="00B21F99">
              <w:rPr>
                <w:rFonts w:eastAsia="等线"/>
                <w:sz w:val="20"/>
                <w:szCs w:val="20"/>
                <w:lang w:eastAsia="zh-CN"/>
              </w:rPr>
              <w:t>current</w:t>
            </w:r>
            <w:r w:rsidRPr="00B21F99">
              <w:rPr>
                <w:rFonts w:eastAsia="等线"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等线"/>
                <w:sz w:val="20"/>
                <w:szCs w:val="20"/>
                <w:lang w:eastAsia="zh-CN"/>
              </w:rPr>
              <w:t>realistic</w:t>
            </w:r>
            <w:r w:rsidRPr="00B21F99">
              <w:rPr>
                <w:rFonts w:eastAsia="等线"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a8"/>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等线" w:hint="eastAsia"/>
                <w:bCs/>
                <w:color w:val="FF0000"/>
                <w:lang w:eastAsia="zh-CN"/>
              </w:rPr>
              <w:t xml:space="preserve">and </w:t>
            </w:r>
            <w:r w:rsidRPr="00B21F99">
              <w:rPr>
                <w:bCs/>
                <w:lang w:eastAsia="en-GB"/>
              </w:rPr>
              <w:t xml:space="preserve">network </w:t>
            </w:r>
            <w:proofErr w:type="gramStart"/>
            <w:r w:rsidRPr="00B21F99">
              <w:rPr>
                <w:bCs/>
                <w:lang w:eastAsia="en-GB"/>
              </w:rPr>
              <w:t>EE</w:t>
            </w:r>
            <w:r w:rsidRPr="00B21F99">
              <w:rPr>
                <w:rFonts w:eastAsia="等线" w:hint="eastAsia"/>
                <w:bCs/>
                <w:lang w:eastAsia="zh-CN"/>
              </w:rPr>
              <w:t>.</w:t>
            </w:r>
            <w:r w:rsidRPr="00B21F99">
              <w:rPr>
                <w:bCs/>
                <w:color w:val="FF0000"/>
                <w:lang w:eastAsia="en-GB"/>
              </w:rPr>
              <w:t>,</w:t>
            </w:r>
            <w:proofErr w:type="gramEnd"/>
            <w:r w:rsidRPr="00B21F99">
              <w:rPr>
                <w:bCs/>
                <w:strike/>
                <w:color w:val="FF0000"/>
                <w:lang w:eastAsia="en-GB"/>
              </w:rPr>
              <w:t xml:space="preserve"> and joint UE and NW EE.</w:t>
            </w:r>
          </w:p>
        </w:tc>
      </w:tr>
      <w:tr w:rsidR="004243D3" w14:paraId="6DA0ADD0" w14:textId="77777777" w:rsidTr="000D7834">
        <w:tc>
          <w:tcPr>
            <w:tcW w:w="2420" w:type="dxa"/>
          </w:tcPr>
          <w:p w14:paraId="4FC4E3D3"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8" w:type="dxa"/>
          </w:tcPr>
          <w:p w14:paraId="4F64EB38" w14:textId="77777777" w:rsidR="004243D3" w:rsidRPr="00B21F99" w:rsidRDefault="0097444A">
            <w:pPr>
              <w:rPr>
                <w:rFonts w:eastAsia="宋体"/>
                <w:szCs w:val="20"/>
                <w:lang w:eastAsia="en-GB"/>
              </w:rPr>
            </w:pPr>
            <w:r w:rsidRPr="00B21F99">
              <w:rPr>
                <w:rFonts w:eastAsia="宋体" w:hint="eastAsia"/>
                <w:szCs w:val="20"/>
                <w:lang w:eastAsia="zh-CN"/>
              </w:rPr>
              <w:t>Energy efficiency is not clear to us, if we do not have the definition, how we could study?</w:t>
            </w:r>
          </w:p>
        </w:tc>
      </w:tr>
      <w:tr w:rsidR="004243D3" w14:paraId="13079289" w14:textId="77777777" w:rsidTr="000D7834">
        <w:tc>
          <w:tcPr>
            <w:tcW w:w="2420" w:type="dxa"/>
          </w:tcPr>
          <w:p w14:paraId="48390909" w14:textId="77777777" w:rsidR="004243D3" w:rsidRDefault="0097444A">
            <w:pPr>
              <w:rPr>
                <w:rFonts w:eastAsia="宋体"/>
                <w:szCs w:val="20"/>
                <w:lang w:val="de-DE" w:eastAsia="zh-CN"/>
              </w:rPr>
            </w:pPr>
            <w:r>
              <w:rPr>
                <w:sz w:val="20"/>
                <w:szCs w:val="20"/>
                <w:lang w:val="de-DE"/>
              </w:rPr>
              <w:t>Samsung</w:t>
            </w:r>
          </w:p>
        </w:tc>
        <w:tc>
          <w:tcPr>
            <w:tcW w:w="7208" w:type="dxa"/>
          </w:tcPr>
          <w:p w14:paraId="4F1C7D81" w14:textId="77777777" w:rsidR="004243D3" w:rsidRDefault="0097444A">
            <w:pPr>
              <w:rPr>
                <w:rFonts w:eastAsia="宋体"/>
                <w:szCs w:val="20"/>
                <w:lang w:val="de-DE" w:eastAsia="zh-CN"/>
              </w:rPr>
            </w:pPr>
            <w:r>
              <w:rPr>
                <w:sz w:val="20"/>
                <w:szCs w:val="20"/>
                <w:lang w:val="de-DE"/>
              </w:rPr>
              <w:t>OK</w:t>
            </w:r>
          </w:p>
        </w:tc>
      </w:tr>
      <w:tr w:rsidR="004243D3" w14:paraId="39A23420" w14:textId="77777777" w:rsidTr="000D7834">
        <w:tc>
          <w:tcPr>
            <w:tcW w:w="2420" w:type="dxa"/>
          </w:tcPr>
          <w:p w14:paraId="248D4EFD" w14:textId="77777777" w:rsidR="004243D3" w:rsidRDefault="0097444A">
            <w:pPr>
              <w:rPr>
                <w:szCs w:val="20"/>
                <w:lang w:val="de-DE"/>
              </w:rPr>
            </w:pPr>
            <w:r>
              <w:rPr>
                <w:rFonts w:eastAsia="Malgun Gothic"/>
                <w:szCs w:val="20"/>
                <w:lang w:val="de-DE" w:eastAsia="ko-KR"/>
              </w:rPr>
              <w:t>IIT Kanpur</w:t>
            </w:r>
          </w:p>
        </w:tc>
        <w:tc>
          <w:tcPr>
            <w:tcW w:w="7208"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0D7834">
        <w:tc>
          <w:tcPr>
            <w:tcW w:w="2420"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0D7834">
        <w:tc>
          <w:tcPr>
            <w:tcW w:w="2420"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208"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0D7834">
        <w:tc>
          <w:tcPr>
            <w:tcW w:w="2420"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208"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0D7834">
        <w:tc>
          <w:tcPr>
            <w:tcW w:w="2420"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208"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0D7834">
        <w:tc>
          <w:tcPr>
            <w:tcW w:w="2420" w:type="dxa"/>
          </w:tcPr>
          <w:p w14:paraId="32BB62FF" w14:textId="77777777" w:rsidR="00315572" w:rsidRPr="00624290" w:rsidRDefault="00315572" w:rsidP="00150F99">
            <w:pPr>
              <w:rPr>
                <w:rFonts w:eastAsia="等线"/>
                <w:szCs w:val="20"/>
                <w:lang w:eastAsia="zh-CN"/>
              </w:rPr>
            </w:pPr>
            <w:r>
              <w:rPr>
                <w:rFonts w:eastAsia="等线" w:hint="eastAsia"/>
                <w:szCs w:val="20"/>
                <w:lang w:eastAsia="zh-CN"/>
              </w:rPr>
              <w:lastRenderedPageBreak/>
              <w:t>OPPO</w:t>
            </w:r>
          </w:p>
        </w:tc>
        <w:tc>
          <w:tcPr>
            <w:tcW w:w="7208" w:type="dxa"/>
          </w:tcPr>
          <w:p w14:paraId="59D193D9" w14:textId="77777777" w:rsidR="00315572" w:rsidRPr="00624290" w:rsidRDefault="00315572" w:rsidP="00150F99">
            <w:pPr>
              <w:rPr>
                <w:rFonts w:eastAsia="等线"/>
                <w:szCs w:val="20"/>
                <w:lang w:eastAsia="zh-CN"/>
              </w:rPr>
            </w:pPr>
            <w:r w:rsidRPr="00624290">
              <w:rPr>
                <w:rFonts w:eastAsia="等线" w:hint="eastAsia"/>
                <w:szCs w:val="20"/>
                <w:lang w:eastAsia="zh-CN"/>
              </w:rPr>
              <w:t>We are fine with the proposal</w:t>
            </w:r>
          </w:p>
          <w:p w14:paraId="5821C30C" w14:textId="77777777" w:rsidR="00315572" w:rsidRPr="00624290" w:rsidRDefault="00315572" w:rsidP="00150F99">
            <w:pPr>
              <w:rPr>
                <w:rFonts w:eastAsia="等线"/>
                <w:szCs w:val="20"/>
                <w:lang w:eastAsia="zh-CN"/>
              </w:rPr>
            </w:pPr>
          </w:p>
        </w:tc>
      </w:tr>
      <w:tr w:rsidR="006A7463" w:rsidRPr="00E312C1" w14:paraId="5E0A9AA6" w14:textId="77777777" w:rsidTr="000D7834">
        <w:tc>
          <w:tcPr>
            <w:tcW w:w="2420" w:type="dxa"/>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0D7834">
        <w:tc>
          <w:tcPr>
            <w:tcW w:w="2420" w:type="dxa"/>
          </w:tcPr>
          <w:p w14:paraId="6255E170" w14:textId="4FA133C3" w:rsidR="006A7463" w:rsidRDefault="005A5C6A" w:rsidP="00150F99">
            <w:pPr>
              <w:rPr>
                <w:rFonts w:eastAsia="等线"/>
                <w:szCs w:val="20"/>
                <w:lang w:eastAsia="zh-CN"/>
              </w:rPr>
            </w:pPr>
            <w:r>
              <w:rPr>
                <w:rFonts w:eastAsia="等线"/>
                <w:szCs w:val="20"/>
                <w:lang w:eastAsia="zh-CN"/>
              </w:rPr>
              <w:t>Vodafone</w:t>
            </w:r>
          </w:p>
        </w:tc>
        <w:tc>
          <w:tcPr>
            <w:tcW w:w="7208" w:type="dxa"/>
          </w:tcPr>
          <w:p w14:paraId="13B681FF" w14:textId="589BDAD2" w:rsidR="006A7463" w:rsidRPr="00624290" w:rsidRDefault="005A5C6A" w:rsidP="00150F99">
            <w:pPr>
              <w:rPr>
                <w:rFonts w:eastAsia="等线"/>
                <w:szCs w:val="20"/>
                <w:lang w:eastAsia="zh-CN"/>
              </w:rPr>
            </w:pPr>
            <w:r>
              <w:rPr>
                <w:rFonts w:eastAsia="等线"/>
                <w:szCs w:val="20"/>
                <w:lang w:eastAsia="zh-CN"/>
              </w:rPr>
              <w:t>Prefer to have separate metrics for NW and UE, it is more transparent for the evaluation and comparison</w:t>
            </w:r>
          </w:p>
        </w:tc>
      </w:tr>
      <w:tr w:rsidR="000D7834" w:rsidRPr="00624290" w14:paraId="073F1D88" w14:textId="77777777" w:rsidTr="000D7834">
        <w:tc>
          <w:tcPr>
            <w:tcW w:w="2420" w:type="dxa"/>
          </w:tcPr>
          <w:p w14:paraId="179EF6D4" w14:textId="62BBADE6" w:rsidR="000D7834" w:rsidRDefault="000D7834" w:rsidP="00150F99">
            <w:pPr>
              <w:rPr>
                <w:rFonts w:eastAsia="等线"/>
                <w:szCs w:val="20"/>
                <w:lang w:eastAsia="zh-CN"/>
              </w:rPr>
            </w:pPr>
            <w:r>
              <w:rPr>
                <w:rFonts w:eastAsia="等线"/>
                <w:szCs w:val="20"/>
                <w:lang w:eastAsia="zh-CN"/>
              </w:rPr>
              <w:t>AT&amp;T</w:t>
            </w:r>
          </w:p>
        </w:tc>
        <w:tc>
          <w:tcPr>
            <w:tcW w:w="7208" w:type="dxa"/>
          </w:tcPr>
          <w:p w14:paraId="486FE208" w14:textId="68206C71" w:rsidR="000D7834" w:rsidRDefault="000D7834" w:rsidP="00150F99">
            <w:pPr>
              <w:rPr>
                <w:rFonts w:eastAsia="等线"/>
                <w:szCs w:val="20"/>
                <w:lang w:eastAsia="zh-CN"/>
              </w:rPr>
            </w:pPr>
            <w:r>
              <w:rPr>
                <w:rFonts w:eastAsia="等线"/>
                <w:szCs w:val="20"/>
                <w:lang w:eastAsia="zh-CN"/>
              </w:rPr>
              <w:t>Support</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aff7"/>
        <w:numPr>
          <w:ilvl w:val="0"/>
          <w:numId w:val="167"/>
        </w:numPr>
        <w:rPr>
          <w:b/>
          <w:bCs/>
          <w:lang w:eastAsia="en-GB"/>
        </w:rPr>
      </w:pPr>
      <w:r>
        <w:rPr>
          <w:b/>
          <w:bCs/>
          <w:lang w:eastAsia="en-GB"/>
        </w:rPr>
        <w:t>Network and UE configurations,</w:t>
      </w:r>
    </w:p>
    <w:p w14:paraId="6AF2E873" w14:textId="77777777" w:rsidR="004243D3" w:rsidRDefault="0097444A">
      <w:pPr>
        <w:pStyle w:val="aff7"/>
        <w:numPr>
          <w:ilvl w:val="0"/>
          <w:numId w:val="167"/>
        </w:numPr>
        <w:rPr>
          <w:b/>
          <w:bCs/>
          <w:lang w:eastAsia="en-GB"/>
        </w:rPr>
      </w:pPr>
      <w:r>
        <w:rPr>
          <w:b/>
          <w:bCs/>
          <w:lang w:eastAsia="en-GB"/>
        </w:rPr>
        <w:t>UE traffic types,</w:t>
      </w:r>
    </w:p>
    <w:p w14:paraId="03CC85A2"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aff7"/>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aff7"/>
        <w:numPr>
          <w:ilvl w:val="0"/>
          <w:numId w:val="167"/>
        </w:numPr>
        <w:rPr>
          <w:b/>
          <w:bCs/>
          <w:lang w:val="en-US" w:eastAsia="en-GB"/>
        </w:rPr>
      </w:pPr>
      <w:r>
        <w:rPr>
          <w:b/>
          <w:bCs/>
          <w:lang w:val="en-US" w:eastAsia="en-GB"/>
        </w:rPr>
        <w:t>Frequency ranges FR1, FR2, FR3</w:t>
      </w:r>
    </w:p>
    <w:p w14:paraId="72FE35DA" w14:textId="77777777" w:rsidR="004243D3" w:rsidRDefault="0097444A">
      <w:pPr>
        <w:pStyle w:val="aff7"/>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Malgun Gothic"/>
                <w:szCs w:val="20"/>
                <w:lang w:val="de-DE" w:eastAsia="ko-KR"/>
              </w:rPr>
              <w:t>InterDigital</w:t>
            </w:r>
          </w:p>
        </w:tc>
        <w:tc>
          <w:tcPr>
            <w:tcW w:w="7208"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w:t>
            </w:r>
            <w:proofErr w:type="gramStart"/>
            <w:r w:rsidRPr="00B21F99">
              <w:rPr>
                <w:rFonts w:ascii="Times New Roman Regular" w:hAnsi="Times New Roman Regular" w:cs="Times New Roman Regular"/>
                <w:lang w:eastAsia="zh-CN"/>
              </w:rPr>
              <w:t>is UE traffic types</w:t>
            </w:r>
            <w:proofErr w:type="gramEnd"/>
            <w:r w:rsidRPr="00B21F99">
              <w:rPr>
                <w:rFonts w:ascii="Times New Roman Regular" w:hAnsi="Times New Roman Regular" w:cs="Times New Roman Regular"/>
                <w:lang w:eastAsia="zh-CN"/>
              </w:rPr>
              <w:t>, is there any relationship with time delay or data rate or reliability?</w:t>
            </w:r>
          </w:p>
        </w:tc>
      </w:tr>
      <w:tr w:rsidR="004243D3" w14:paraId="72064B72" w14:textId="77777777" w:rsidTr="005A5C6A">
        <w:tc>
          <w:tcPr>
            <w:tcW w:w="2420" w:type="dxa"/>
          </w:tcPr>
          <w:p w14:paraId="50756D12" w14:textId="77777777" w:rsidR="004243D3" w:rsidRDefault="0097444A">
            <w:pPr>
              <w:rPr>
                <w:rFonts w:eastAsia="等线"/>
                <w:szCs w:val="20"/>
                <w:lang w:val="de-DE" w:eastAsia="zh-CN"/>
              </w:rPr>
            </w:pPr>
            <w:r>
              <w:rPr>
                <w:rFonts w:eastAsia="等线"/>
                <w:szCs w:val="20"/>
                <w:lang w:val="de-DE" w:eastAsia="zh-CN"/>
              </w:rPr>
              <w:t>Spreadtrum</w:t>
            </w:r>
          </w:p>
        </w:tc>
        <w:tc>
          <w:tcPr>
            <w:tcW w:w="7208" w:type="dxa"/>
          </w:tcPr>
          <w:p w14:paraId="43E6382F"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等线"/>
                <w:szCs w:val="20"/>
                <w:lang w:val="de-DE" w:eastAsia="zh-CN"/>
              </w:rPr>
            </w:pPr>
            <w:r>
              <w:rPr>
                <w:szCs w:val="20"/>
                <w:lang w:val="de-DE"/>
              </w:rPr>
              <w:t>Panasonic</w:t>
            </w:r>
          </w:p>
        </w:tc>
        <w:tc>
          <w:tcPr>
            <w:tcW w:w="7208" w:type="dxa"/>
          </w:tcPr>
          <w:p w14:paraId="0DA56164" w14:textId="77777777" w:rsidR="004243D3" w:rsidRPr="00B21F99" w:rsidRDefault="0097444A">
            <w:pPr>
              <w:rPr>
                <w:rFonts w:eastAsia="等线"/>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aff7"/>
              <w:numPr>
                <w:ilvl w:val="0"/>
                <w:numId w:val="167"/>
              </w:numPr>
              <w:rPr>
                <w:b/>
                <w:bCs/>
                <w:lang w:eastAsia="en-GB"/>
              </w:rPr>
            </w:pPr>
            <w:r>
              <w:rPr>
                <w:b/>
                <w:bCs/>
                <w:lang w:eastAsia="en-GB"/>
              </w:rPr>
              <w:t>Network and UE configurations,</w:t>
            </w:r>
          </w:p>
          <w:p w14:paraId="1E88B778" w14:textId="77777777" w:rsidR="004243D3" w:rsidRDefault="0097444A">
            <w:pPr>
              <w:pStyle w:val="aff7"/>
              <w:numPr>
                <w:ilvl w:val="0"/>
                <w:numId w:val="167"/>
              </w:numPr>
              <w:rPr>
                <w:b/>
                <w:bCs/>
                <w:lang w:eastAsia="en-GB"/>
              </w:rPr>
            </w:pPr>
            <w:r>
              <w:rPr>
                <w:b/>
                <w:bCs/>
                <w:lang w:eastAsia="en-GB"/>
              </w:rPr>
              <w:t>UE traffic types,</w:t>
            </w:r>
          </w:p>
          <w:p w14:paraId="7DF344AA"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aff7"/>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aff7"/>
              <w:numPr>
                <w:ilvl w:val="0"/>
                <w:numId w:val="167"/>
              </w:numPr>
              <w:rPr>
                <w:b/>
                <w:bCs/>
                <w:lang w:val="en-US" w:eastAsia="en-GB"/>
              </w:rPr>
            </w:pPr>
            <w:r>
              <w:rPr>
                <w:b/>
                <w:bCs/>
                <w:lang w:val="en-US" w:eastAsia="en-GB"/>
              </w:rPr>
              <w:lastRenderedPageBreak/>
              <w:t>Network deployment, e.g. single carrier, multi-carrier</w:t>
            </w:r>
          </w:p>
          <w:p w14:paraId="5C7735E1" w14:textId="77777777" w:rsidR="004243D3" w:rsidRDefault="0097444A">
            <w:pPr>
              <w:pStyle w:val="aff7"/>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09A214DD" w14:textId="77777777" w:rsidR="004243D3" w:rsidRPr="00B21F99" w:rsidRDefault="0097444A">
            <w:pPr>
              <w:rPr>
                <w:szCs w:val="20"/>
              </w:rPr>
            </w:pPr>
            <w:r w:rsidRPr="00B21F99">
              <w:rPr>
                <w:rFonts w:eastAsia="等线"/>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等线"/>
                <w:szCs w:val="20"/>
                <w:lang w:val="de-DE" w:eastAsia="zh-CN"/>
              </w:rPr>
            </w:pPr>
            <w:r>
              <w:rPr>
                <w:rFonts w:eastAsia="等线"/>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等线"/>
                <w:szCs w:val="20"/>
                <w:lang w:eastAsia="zh-CN"/>
              </w:rPr>
            </w:pPr>
            <w:r w:rsidRPr="00B21F99">
              <w:rPr>
                <w:rFonts w:eastAsia="等线"/>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等线"/>
                <w:szCs w:val="20"/>
                <w:lang w:val="de-DE" w:eastAsia="zh-CN"/>
              </w:rPr>
            </w:pPr>
            <w:r>
              <w:rPr>
                <w:szCs w:val="20"/>
                <w:lang w:val="de-DE"/>
              </w:rPr>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等线"/>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等线"/>
                <w:sz w:val="20"/>
                <w:szCs w:val="20"/>
                <w:lang w:eastAsia="zh-CN"/>
              </w:rPr>
            </w:pPr>
            <w:r w:rsidRPr="00B21F99">
              <w:rPr>
                <w:rFonts w:eastAsia="等线"/>
                <w:sz w:val="20"/>
                <w:szCs w:val="20"/>
                <w:lang w:eastAsia="zh-CN"/>
              </w:rPr>
              <w:t>This proposal in general does not fit IDLE UEs or empty load gNB.</w:t>
            </w:r>
            <w:r w:rsidRPr="00B21F99">
              <w:rPr>
                <w:rFonts w:eastAsia="等线" w:hint="eastAsia"/>
                <w:sz w:val="20"/>
                <w:szCs w:val="20"/>
                <w:lang w:eastAsia="zh-CN"/>
              </w:rPr>
              <w:t xml:space="preserve"> </w:t>
            </w:r>
            <w:r w:rsidRPr="00B21F99">
              <w:rPr>
                <w:rFonts w:eastAsia="等线"/>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等线"/>
                <w:sz w:val="20"/>
                <w:szCs w:val="20"/>
                <w:lang w:eastAsia="zh-CN"/>
              </w:rPr>
            </w:pPr>
          </w:p>
          <w:p w14:paraId="7E6945BD" w14:textId="77777777" w:rsidR="004243D3" w:rsidRDefault="0097444A">
            <w:pPr>
              <w:rPr>
                <w:rFonts w:eastAsia="等线"/>
                <w:sz w:val="20"/>
                <w:szCs w:val="20"/>
                <w:lang w:val="de-DE" w:eastAsia="zh-CN"/>
              </w:rPr>
            </w:pPr>
            <w:r>
              <w:rPr>
                <w:rFonts w:eastAsia="等线" w:hint="eastAsia"/>
                <w:sz w:val="20"/>
                <w:szCs w:val="20"/>
                <w:lang w:val="de-DE" w:eastAsia="zh-CN"/>
              </w:rPr>
              <w:t>Nevertheless</w:t>
            </w:r>
            <w:r>
              <w:rPr>
                <w:rFonts w:eastAsia="等线"/>
                <w:sz w:val="20"/>
                <w:szCs w:val="20"/>
                <w:lang w:val="de-DE" w:eastAsia="zh-CN"/>
              </w:rPr>
              <w:t>, several other comments:</w:t>
            </w:r>
          </w:p>
          <w:p w14:paraId="27A56B82" w14:textId="77777777" w:rsidR="004243D3" w:rsidRDefault="0097444A">
            <w:pPr>
              <w:pStyle w:val="aff7"/>
              <w:numPr>
                <w:ilvl w:val="0"/>
                <w:numId w:val="166"/>
              </w:numPr>
              <w:suppressAutoHyphens w:val="0"/>
              <w:rPr>
                <w:rFonts w:eastAsia="等线"/>
                <w:sz w:val="20"/>
                <w:szCs w:val="16"/>
                <w:lang w:val="en-US" w:eastAsia="zh-CN"/>
              </w:rPr>
            </w:pPr>
            <w:r>
              <w:rPr>
                <w:rFonts w:eastAsia="等线" w:hint="eastAsia"/>
                <w:sz w:val="20"/>
                <w:szCs w:val="16"/>
                <w:lang w:val="en-US" w:eastAsia="zh-CN"/>
              </w:rPr>
              <w:t>F</w:t>
            </w:r>
            <w:r>
              <w:rPr>
                <w:rFonts w:eastAsia="等线"/>
                <w:sz w:val="20"/>
                <w:szCs w:val="16"/>
                <w:lang w:val="en-US" w:eastAsia="zh-CN"/>
              </w:rPr>
              <w:t>or IDLE UEs, instead of UE configurations, the basic UE capabilities/UE types are more relevant.</w:t>
            </w:r>
          </w:p>
          <w:p w14:paraId="101A19D8" w14:textId="77777777" w:rsidR="004243D3" w:rsidRDefault="0097444A">
            <w:pPr>
              <w:pStyle w:val="aff7"/>
              <w:numPr>
                <w:ilvl w:val="0"/>
                <w:numId w:val="166"/>
              </w:numPr>
              <w:suppressAutoHyphens w:val="0"/>
              <w:rPr>
                <w:rFonts w:eastAsia="等线"/>
                <w:szCs w:val="20"/>
                <w:lang w:val="en-US" w:eastAsia="zh-CN"/>
              </w:rPr>
            </w:pPr>
            <w:r>
              <w:rPr>
                <w:rFonts w:eastAsia="等线" w:hint="eastAsia"/>
                <w:sz w:val="20"/>
                <w:szCs w:val="16"/>
                <w:lang w:val="en-US" w:eastAsia="zh-CN"/>
              </w:rPr>
              <w:t>F</w:t>
            </w:r>
            <w:r>
              <w:rPr>
                <w:rFonts w:eastAsia="等线"/>
                <w:sz w:val="20"/>
                <w:szCs w:val="16"/>
                <w:lang w:val="en-US" w:eastAsia="zh-CN"/>
              </w:rPr>
              <w:t>R3 is not yet defined.</w:t>
            </w:r>
          </w:p>
          <w:p w14:paraId="545E2F1C" w14:textId="77777777" w:rsidR="004243D3" w:rsidRPr="00B21F99" w:rsidRDefault="004243D3">
            <w:pPr>
              <w:rPr>
                <w:rFonts w:eastAsia="等线"/>
                <w:szCs w:val="20"/>
                <w:lang w:eastAsia="zh-CN"/>
              </w:rPr>
            </w:pPr>
          </w:p>
          <w:p w14:paraId="3C42357D"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aff7"/>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aff7"/>
              <w:numPr>
                <w:ilvl w:val="0"/>
                <w:numId w:val="168"/>
              </w:numPr>
              <w:suppressAutoHyphens w:val="0"/>
              <w:rPr>
                <w:b/>
                <w:bCs/>
                <w:lang w:eastAsia="en-GB"/>
              </w:rPr>
            </w:pPr>
            <w:r>
              <w:rPr>
                <w:b/>
                <w:bCs/>
                <w:lang w:eastAsia="en-GB"/>
              </w:rPr>
              <w:t>UE traffic types,</w:t>
            </w:r>
          </w:p>
          <w:p w14:paraId="5B2637D8" w14:textId="77777777" w:rsidR="004243D3" w:rsidRDefault="0097444A">
            <w:pPr>
              <w:pStyle w:val="aff7"/>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aff7"/>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aff7"/>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aff7"/>
              <w:numPr>
                <w:ilvl w:val="0"/>
                <w:numId w:val="168"/>
              </w:numPr>
              <w:suppressAutoHyphens w:val="0"/>
              <w:rPr>
                <w:b/>
                <w:bCs/>
                <w:lang w:eastAsia="en-GB"/>
              </w:rPr>
            </w:pPr>
            <w:r>
              <w:rPr>
                <w:b/>
                <w:bCs/>
                <w:lang w:eastAsia="en-GB"/>
              </w:rPr>
              <w:t>etc.</w:t>
            </w:r>
          </w:p>
          <w:p w14:paraId="4FB318A9" w14:textId="77777777" w:rsidR="004243D3" w:rsidRDefault="004243D3">
            <w:pPr>
              <w:rPr>
                <w:rFonts w:eastAsia="等线"/>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等线" w:hint="eastAsia"/>
                <w:sz w:val="20"/>
                <w:szCs w:val="20"/>
                <w:lang w:val="de-DE" w:eastAsia="zh-CN"/>
              </w:rPr>
              <w:t>C</w:t>
            </w:r>
            <w:r>
              <w:rPr>
                <w:rFonts w:eastAsia="等线"/>
                <w:sz w:val="20"/>
                <w:szCs w:val="20"/>
                <w:lang w:val="de-DE" w:eastAsia="zh-CN"/>
              </w:rPr>
              <w:t>MCC</w:t>
            </w:r>
          </w:p>
        </w:tc>
        <w:tc>
          <w:tcPr>
            <w:tcW w:w="7208" w:type="dxa"/>
          </w:tcPr>
          <w:p w14:paraId="1122A2F8"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 and we think multi-TRP can also be included in Network deployment.</w:t>
            </w:r>
          </w:p>
          <w:p w14:paraId="78D2B6F8" w14:textId="77777777" w:rsidR="004243D3" w:rsidRPr="00B21F99" w:rsidRDefault="0097444A">
            <w:pPr>
              <w:pStyle w:val="a8"/>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aff7"/>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aff7"/>
              <w:numPr>
                <w:ilvl w:val="0"/>
                <w:numId w:val="168"/>
              </w:numPr>
              <w:suppressAutoHyphens w:val="0"/>
              <w:rPr>
                <w:b/>
                <w:bCs/>
                <w:lang w:eastAsia="en-GB"/>
              </w:rPr>
            </w:pPr>
            <w:r>
              <w:rPr>
                <w:b/>
                <w:bCs/>
                <w:lang w:eastAsia="en-GB"/>
              </w:rPr>
              <w:t>UE traffic types,</w:t>
            </w:r>
          </w:p>
          <w:p w14:paraId="1EFE03BA" w14:textId="77777777" w:rsidR="004243D3" w:rsidRDefault="0097444A">
            <w:pPr>
              <w:pStyle w:val="aff7"/>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aff7"/>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aff7"/>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aff7"/>
              <w:numPr>
                <w:ilvl w:val="0"/>
                <w:numId w:val="168"/>
              </w:numPr>
              <w:suppressAutoHyphens w:val="0"/>
              <w:rPr>
                <w:b/>
                <w:bCs/>
                <w:lang w:eastAsia="en-GB"/>
              </w:rPr>
            </w:pPr>
            <w:r>
              <w:rPr>
                <w:b/>
                <w:bCs/>
                <w:lang w:eastAsia="en-GB"/>
              </w:rPr>
              <w:t>etc.</w:t>
            </w:r>
          </w:p>
          <w:p w14:paraId="6877B92B" w14:textId="77777777" w:rsidR="004243D3" w:rsidRDefault="004243D3">
            <w:pPr>
              <w:rPr>
                <w:rFonts w:eastAsia="等线"/>
                <w:szCs w:val="20"/>
                <w:lang w:val="de-DE" w:eastAsia="zh-CN"/>
              </w:rPr>
            </w:pPr>
          </w:p>
        </w:tc>
      </w:tr>
      <w:tr w:rsidR="004243D3" w14:paraId="28844B29" w14:textId="77777777" w:rsidTr="005A5C6A">
        <w:tc>
          <w:tcPr>
            <w:tcW w:w="2420" w:type="dxa"/>
          </w:tcPr>
          <w:p w14:paraId="431F2F44" w14:textId="77777777" w:rsidR="004243D3" w:rsidRDefault="0097444A">
            <w:pPr>
              <w:rPr>
                <w:rFonts w:eastAsia="等线"/>
                <w:szCs w:val="20"/>
                <w:lang w:val="de-DE" w:eastAsia="zh-CN"/>
              </w:rPr>
            </w:pPr>
            <w:r>
              <w:rPr>
                <w:rFonts w:eastAsia="Malgun Gothic" w:hint="eastAsia"/>
                <w:szCs w:val="20"/>
                <w:lang w:val="de-DE" w:eastAsia="ko-KR"/>
              </w:rPr>
              <w:lastRenderedPageBreak/>
              <w:t>ETRI</w:t>
            </w:r>
          </w:p>
        </w:tc>
        <w:tc>
          <w:tcPr>
            <w:tcW w:w="7208" w:type="dxa"/>
          </w:tcPr>
          <w:p w14:paraId="1E651FDE" w14:textId="77777777" w:rsidR="004243D3" w:rsidRDefault="0097444A">
            <w:pPr>
              <w:rPr>
                <w:rFonts w:eastAsia="等线"/>
                <w:szCs w:val="20"/>
                <w:lang w:val="de-DE" w:eastAsia="zh-CN"/>
              </w:rPr>
            </w:pPr>
            <w:r>
              <w:rPr>
                <w:rFonts w:eastAsia="Malgun Gothic"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Malgun Gothic"/>
                <w:szCs w:val="20"/>
                <w:lang w:val="de-DE" w:eastAsia="ko-KR"/>
              </w:rPr>
            </w:pPr>
            <w:r>
              <w:rPr>
                <w:rFonts w:ascii="Times New Roman" w:eastAsia="等线" w:hAnsi="Times New Roman" w:cs="Times New Roman"/>
                <w:szCs w:val="20"/>
                <w:lang w:val="de-DE" w:eastAsia="zh-CN"/>
              </w:rPr>
              <w:t>Xiaomi</w:t>
            </w:r>
          </w:p>
        </w:tc>
        <w:tc>
          <w:tcPr>
            <w:tcW w:w="7208" w:type="dxa"/>
          </w:tcPr>
          <w:p w14:paraId="3EB489A6" w14:textId="77777777" w:rsidR="004243D3" w:rsidRDefault="0097444A">
            <w:pPr>
              <w:rPr>
                <w:rFonts w:eastAsia="Malgun Gothic"/>
                <w:szCs w:val="20"/>
                <w:lang w:val="de-DE" w:eastAsia="ko-KR"/>
              </w:rPr>
            </w:pPr>
            <w:r>
              <w:rPr>
                <w:rFonts w:ascii="Times New Roman" w:eastAsia="等线"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等线" w:hAnsi="Times New Roman" w:cs="Times New Roman"/>
                <w:szCs w:val="20"/>
                <w:lang w:val="de-DE" w:eastAsia="zh-CN"/>
              </w:rPr>
            </w:pPr>
            <w:r>
              <w:rPr>
                <w:rFonts w:eastAsia="等线" w:hint="eastAsia"/>
                <w:sz w:val="20"/>
                <w:szCs w:val="20"/>
                <w:lang w:val="de-DE" w:eastAsia="zh-CN"/>
              </w:rPr>
              <w:t>vivo</w:t>
            </w:r>
          </w:p>
        </w:tc>
        <w:tc>
          <w:tcPr>
            <w:tcW w:w="7208" w:type="dxa"/>
          </w:tcPr>
          <w:p w14:paraId="15DDEF99" w14:textId="77777777" w:rsidR="004243D3" w:rsidRPr="00B21F99" w:rsidRDefault="0097444A">
            <w:pPr>
              <w:rPr>
                <w:rFonts w:ascii="Times New Roman" w:eastAsia="等线" w:hAnsi="Times New Roman" w:cs="Times New Roman"/>
                <w:szCs w:val="20"/>
                <w:lang w:eastAsia="zh-CN"/>
              </w:rPr>
            </w:pPr>
            <w:r w:rsidRPr="00B21F99">
              <w:rPr>
                <w:rFonts w:eastAsia="等线"/>
                <w:sz w:val="20"/>
                <w:szCs w:val="20"/>
                <w:lang w:eastAsia="zh-CN"/>
              </w:rPr>
              <w:t>S</w:t>
            </w:r>
            <w:r w:rsidRPr="00B21F99">
              <w:rPr>
                <w:rFonts w:eastAsia="等线" w:hint="eastAsia"/>
                <w:sz w:val="20"/>
                <w:szCs w:val="20"/>
                <w:lang w:eastAsia="zh-CN"/>
              </w:rPr>
              <w:t xml:space="preserve">ince there will be different baseline schemes for network and UE involve different aspects to be studied, we suggest </w:t>
            </w:r>
            <w:r w:rsidRPr="00B21F99">
              <w:rPr>
                <w:rFonts w:eastAsia="等线"/>
                <w:sz w:val="20"/>
                <w:szCs w:val="20"/>
                <w:lang w:eastAsia="zh-CN"/>
              </w:rPr>
              <w:t>separate</w:t>
            </w:r>
            <w:r w:rsidRPr="00B21F99">
              <w:rPr>
                <w:rFonts w:eastAsia="等线" w:hint="eastAsia"/>
                <w:sz w:val="20"/>
                <w:szCs w:val="20"/>
                <w:lang w:eastAsia="zh-CN"/>
              </w:rPr>
              <w:t xml:space="preserve"> this proposal for UE and gNB respectively. </w:t>
            </w:r>
            <w:r w:rsidRPr="00B21F99">
              <w:rPr>
                <w:rFonts w:eastAsia="等线"/>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8" w:type="dxa"/>
          </w:tcPr>
          <w:p w14:paraId="73469F20" w14:textId="77777777" w:rsidR="004243D3" w:rsidRPr="00B21F99" w:rsidRDefault="0097444A">
            <w:pPr>
              <w:rPr>
                <w:rFonts w:eastAsia="宋体"/>
                <w:szCs w:val="20"/>
                <w:lang w:eastAsia="zh-CN"/>
              </w:rPr>
            </w:pPr>
            <w:r w:rsidRPr="00B21F99">
              <w:rPr>
                <w:rFonts w:eastAsia="宋体"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宋体"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宋体"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aff7"/>
              <w:numPr>
                <w:ilvl w:val="0"/>
                <w:numId w:val="167"/>
              </w:numPr>
              <w:rPr>
                <w:b/>
                <w:bCs/>
                <w:lang w:eastAsia="en-GB"/>
              </w:rPr>
            </w:pPr>
            <w:r>
              <w:rPr>
                <w:b/>
                <w:bCs/>
                <w:lang w:eastAsia="en-GB"/>
              </w:rPr>
              <w:t>Network and UE configurations,</w:t>
            </w:r>
          </w:p>
          <w:p w14:paraId="71E3298E" w14:textId="77777777" w:rsidR="004243D3" w:rsidRDefault="0097444A">
            <w:pPr>
              <w:pStyle w:val="aff7"/>
              <w:numPr>
                <w:ilvl w:val="0"/>
                <w:numId w:val="167"/>
              </w:numPr>
              <w:rPr>
                <w:b/>
                <w:bCs/>
                <w:lang w:eastAsia="en-GB"/>
              </w:rPr>
            </w:pPr>
            <w:r>
              <w:rPr>
                <w:b/>
                <w:bCs/>
                <w:lang w:eastAsia="en-GB"/>
              </w:rPr>
              <w:t>UE traffic types,</w:t>
            </w:r>
          </w:p>
          <w:p w14:paraId="32BE2B24"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aff7"/>
              <w:numPr>
                <w:ilvl w:val="0"/>
                <w:numId w:val="167"/>
              </w:numPr>
              <w:rPr>
                <w:b/>
                <w:bCs/>
                <w:lang w:val="en-US" w:eastAsia="en-GB"/>
              </w:rPr>
            </w:pPr>
            <w:r>
              <w:rPr>
                <w:b/>
                <w:bCs/>
                <w:lang w:val="en-US" w:eastAsia="en-GB"/>
              </w:rPr>
              <w:t>Network deployment, e.g. single carrier, multi-carrier</w:t>
            </w:r>
            <w:r>
              <w:rPr>
                <w:rFonts w:eastAsia="宋体" w:hint="eastAsia"/>
                <w:b/>
                <w:bCs/>
                <w:lang w:val="en-US" w:eastAsia="zh-CN"/>
              </w:rPr>
              <w:t xml:space="preserve">, </w:t>
            </w:r>
            <w:r>
              <w:rPr>
                <w:rFonts w:eastAsia="宋体" w:hint="eastAsia"/>
                <w:b/>
                <w:bCs/>
                <w:color w:val="FF0000"/>
                <w:lang w:val="en-US" w:eastAsia="zh-CN"/>
              </w:rPr>
              <w:t>multi-TRP, RIS</w:t>
            </w:r>
          </w:p>
          <w:p w14:paraId="76E29FC0" w14:textId="77777777" w:rsidR="004243D3" w:rsidRDefault="0097444A">
            <w:pPr>
              <w:pStyle w:val="aff7"/>
              <w:numPr>
                <w:ilvl w:val="0"/>
                <w:numId w:val="167"/>
              </w:numPr>
              <w:rPr>
                <w:b/>
                <w:bCs/>
                <w:lang w:val="en-US" w:eastAsia="en-GB"/>
              </w:rPr>
            </w:pPr>
            <w:r>
              <w:rPr>
                <w:b/>
                <w:bCs/>
                <w:lang w:val="en-US" w:eastAsia="en-GB"/>
              </w:rPr>
              <w:t>Frequency ranges FR1, FR2, FR3</w:t>
            </w:r>
          </w:p>
          <w:p w14:paraId="6F1770F9" w14:textId="77777777" w:rsidR="004243D3" w:rsidRDefault="0097444A">
            <w:pPr>
              <w:pStyle w:val="aff7"/>
              <w:numPr>
                <w:ilvl w:val="0"/>
                <w:numId w:val="167"/>
              </w:numPr>
              <w:rPr>
                <w:b/>
                <w:bCs/>
                <w:lang w:eastAsia="en-GB"/>
              </w:rPr>
            </w:pPr>
            <w:r>
              <w:rPr>
                <w:b/>
                <w:bCs/>
                <w:lang w:eastAsia="en-GB"/>
              </w:rPr>
              <w:t>etc.</w:t>
            </w:r>
          </w:p>
          <w:p w14:paraId="7155F3C5" w14:textId="77777777" w:rsidR="004243D3" w:rsidRDefault="004243D3">
            <w:pPr>
              <w:rPr>
                <w:rFonts w:eastAsia="宋体"/>
                <w:szCs w:val="20"/>
                <w:lang w:val="de-DE" w:eastAsia="zh-CN"/>
              </w:rPr>
            </w:pPr>
          </w:p>
        </w:tc>
      </w:tr>
      <w:tr w:rsidR="004243D3" w14:paraId="43D54557" w14:textId="77777777" w:rsidTr="005A5C6A">
        <w:tc>
          <w:tcPr>
            <w:tcW w:w="2420" w:type="dxa"/>
          </w:tcPr>
          <w:p w14:paraId="04A29152" w14:textId="77777777" w:rsidR="004243D3" w:rsidRDefault="0097444A">
            <w:pPr>
              <w:rPr>
                <w:rFonts w:eastAsia="宋体"/>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aff7"/>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aff7"/>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aff7"/>
              <w:numPr>
                <w:ilvl w:val="0"/>
                <w:numId w:val="168"/>
              </w:numPr>
              <w:suppressAutoHyphens w:val="0"/>
              <w:rPr>
                <w:b/>
                <w:bCs/>
                <w:lang w:eastAsia="en-GB"/>
              </w:rPr>
            </w:pPr>
            <w:r>
              <w:rPr>
                <w:b/>
                <w:bCs/>
                <w:lang w:eastAsia="en-GB"/>
              </w:rPr>
              <w:t>etc.</w:t>
            </w:r>
          </w:p>
          <w:p w14:paraId="4FCB42FA" w14:textId="77777777" w:rsidR="004243D3" w:rsidRDefault="004243D3">
            <w:pPr>
              <w:rPr>
                <w:rFonts w:eastAsia="宋体"/>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Malgun Gothic"/>
                <w:szCs w:val="20"/>
                <w:lang w:val="de-DE" w:eastAsia="ko-KR"/>
              </w:rPr>
              <w:t>IIT Kanpur</w:t>
            </w:r>
          </w:p>
        </w:tc>
        <w:tc>
          <w:tcPr>
            <w:tcW w:w="7208"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8"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lastRenderedPageBreak/>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Malgun Gothic"/>
                <w:szCs w:val="20"/>
                <w:lang w:val="en-GB" w:eastAsia="ko-KR"/>
              </w:rPr>
              <w:lastRenderedPageBreak/>
              <w:t>Fraunhofer</w:t>
            </w:r>
          </w:p>
        </w:tc>
        <w:tc>
          <w:tcPr>
            <w:tcW w:w="7208"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8"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Malgun Gothic"/>
                <w:b/>
                <w:bCs/>
                <w:szCs w:val="20"/>
                <w:lang w:val="en-GB" w:eastAsia="ko-KR"/>
              </w:rPr>
            </w:pPr>
            <w:r>
              <w:rPr>
                <w:rFonts w:eastAsia="等线" w:hint="eastAsia"/>
                <w:szCs w:val="20"/>
                <w:lang w:eastAsia="zh-CN"/>
              </w:rPr>
              <w:t>OPPO</w:t>
            </w:r>
          </w:p>
        </w:tc>
        <w:tc>
          <w:tcPr>
            <w:tcW w:w="7208" w:type="dxa"/>
          </w:tcPr>
          <w:p w14:paraId="308DAB84" w14:textId="77777777" w:rsidR="00315572" w:rsidRPr="00624290" w:rsidRDefault="00315572" w:rsidP="00315572">
            <w:pPr>
              <w:rPr>
                <w:rFonts w:eastAsia="等线"/>
                <w:szCs w:val="20"/>
                <w:lang w:eastAsia="zh-CN"/>
              </w:rPr>
            </w:pPr>
            <w:r w:rsidRPr="00624290">
              <w:rPr>
                <w:rFonts w:eastAsia="等线"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r w:rsidR="000D7834" w:rsidRPr="00E312C1" w14:paraId="74647741" w14:textId="77777777" w:rsidTr="005A5C6A">
        <w:tc>
          <w:tcPr>
            <w:tcW w:w="2420" w:type="dxa"/>
          </w:tcPr>
          <w:p w14:paraId="5E282C35" w14:textId="4A5D9F35" w:rsidR="000D7834" w:rsidRDefault="000D7834" w:rsidP="002F1170">
            <w:pPr>
              <w:rPr>
                <w:szCs w:val="20"/>
              </w:rPr>
            </w:pPr>
            <w:r>
              <w:rPr>
                <w:szCs w:val="20"/>
              </w:rPr>
              <w:t>AT&amp;T</w:t>
            </w:r>
          </w:p>
        </w:tc>
        <w:tc>
          <w:tcPr>
            <w:tcW w:w="7208" w:type="dxa"/>
          </w:tcPr>
          <w:p w14:paraId="4634D88D" w14:textId="16B7BC64" w:rsidR="000D7834" w:rsidRDefault="000D7834" w:rsidP="002F1170">
            <w:pPr>
              <w:rPr>
                <w:szCs w:val="20"/>
              </w:rPr>
            </w:pPr>
            <w:r>
              <w:rPr>
                <w:szCs w:val="20"/>
              </w:rPr>
              <w:t>Agree with QC on considering different network loads</w:t>
            </w:r>
          </w:p>
        </w:tc>
      </w:tr>
    </w:tbl>
    <w:p w14:paraId="164CF82D" w14:textId="77777777" w:rsidR="004243D3" w:rsidRDefault="0097444A">
      <w:pPr>
        <w:pStyle w:val="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aff7"/>
        <w:numPr>
          <w:ilvl w:val="0"/>
          <w:numId w:val="169"/>
        </w:numPr>
        <w:rPr>
          <w:lang w:val="en-US"/>
        </w:rPr>
      </w:pPr>
      <w:r>
        <w:rPr>
          <w:lang w:val="en-US"/>
        </w:rPr>
        <w:t>Waveforms, that will be specifically discussed in AI 11.3.1, and</w:t>
      </w:r>
    </w:p>
    <w:p w14:paraId="26AC0F25" w14:textId="77777777" w:rsidR="004243D3" w:rsidRDefault="0097444A">
      <w:pPr>
        <w:pStyle w:val="aff7"/>
        <w:numPr>
          <w:ilvl w:val="0"/>
          <w:numId w:val="169"/>
        </w:numPr>
        <w:rPr>
          <w:lang w:val="en-US"/>
        </w:rPr>
      </w:pPr>
      <w:r>
        <w:rPr>
          <w:lang w:val="en-US"/>
        </w:rPr>
        <w:t>AI/</w:t>
      </w:r>
      <w:proofErr w:type="gramStart"/>
      <w:r>
        <w:rPr>
          <w:lang w:val="en-US"/>
        </w:rPr>
        <w:t>ML, that</w:t>
      </w:r>
      <w:proofErr w:type="gramEnd"/>
      <w:r>
        <w:rPr>
          <w:lang w:val="en-US"/>
        </w:rPr>
        <w:t xml:space="preserve"> will be discussed in AI 11.6.</w:t>
      </w:r>
    </w:p>
    <w:p w14:paraId="31CDD01D" w14:textId="77777777" w:rsidR="004243D3" w:rsidRDefault="004243D3">
      <w:pPr>
        <w:jc w:val="both"/>
      </w:pPr>
    </w:p>
    <w:p w14:paraId="3FB5C1ED" w14:textId="77777777" w:rsidR="004243D3" w:rsidRDefault="0097444A">
      <w:pPr>
        <w:pStyle w:val="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aff2"/>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r>
              <w:rPr>
                <w:b/>
                <w:bCs/>
                <w:szCs w:val="20"/>
                <w:lang w:val="en-GB" w:eastAsia="ja-JP"/>
              </w:rPr>
              <w:t>Delegates()</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0F0920"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7D4DDB">
            <w:pPr>
              <w:spacing w:after="0"/>
              <w:rPr>
                <w:szCs w:val="20"/>
                <w:lang w:val="sv-SE" w:eastAsia="ja-JP"/>
              </w:rPr>
            </w:pPr>
            <w:hyperlink r:id="rId10">
              <w:r w:rsidR="004243D3">
                <w:rPr>
                  <w:rStyle w:val="af8"/>
                  <w:szCs w:val="20"/>
                  <w:lang w:val="sv-SE" w:eastAsia="ja-JP"/>
                </w:rPr>
                <w:t>magnus.astrom@ericsson.com</w:t>
              </w:r>
            </w:hyperlink>
          </w:p>
          <w:p w14:paraId="6C3A25F4" w14:textId="77777777" w:rsidR="004243D3" w:rsidRDefault="007D4DDB">
            <w:pPr>
              <w:spacing w:after="0"/>
              <w:rPr>
                <w:szCs w:val="20"/>
                <w:lang w:val="sv-SE" w:eastAsia="ja-JP"/>
              </w:rPr>
            </w:pPr>
            <w:hyperlink r:id="rId11">
              <w:r w:rsidR="004243D3">
                <w:rPr>
                  <w:rStyle w:val="af8"/>
                  <w:szCs w:val="20"/>
                  <w:lang w:val="sv-SE" w:eastAsia="ja-JP"/>
                </w:rPr>
                <w:t>gustav.lindmark@ericsson.com</w:t>
              </w:r>
            </w:hyperlink>
          </w:p>
          <w:p w14:paraId="0DCEEE11" w14:textId="77777777" w:rsidR="004243D3" w:rsidRDefault="007D4DDB">
            <w:pPr>
              <w:spacing w:after="0"/>
              <w:rPr>
                <w:szCs w:val="20"/>
                <w:lang w:val="sv-SE" w:eastAsia="ja-JP"/>
              </w:rPr>
            </w:pPr>
            <w:hyperlink r:id="rId12">
              <w:r w:rsidR="004243D3">
                <w:rPr>
                  <w:rStyle w:val="af8"/>
                  <w:szCs w:val="20"/>
                  <w:lang w:val="sv-SE" w:eastAsia="ja-JP"/>
                </w:rPr>
                <w:t>mohammad.mozaffari@ericsson.com</w:t>
              </w:r>
            </w:hyperlink>
          </w:p>
          <w:p w14:paraId="568FAF5B" w14:textId="77777777" w:rsidR="004243D3" w:rsidRDefault="007D4DDB">
            <w:pPr>
              <w:spacing w:after="0"/>
              <w:rPr>
                <w:szCs w:val="20"/>
                <w:lang w:val="sv-SE" w:eastAsia="ja-JP"/>
              </w:rPr>
            </w:pPr>
            <w:hyperlink r:id="rId13">
              <w:r w:rsidR="004243D3">
                <w:rPr>
                  <w:rStyle w:val="af8"/>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7D4DDB">
            <w:pPr>
              <w:spacing w:after="0"/>
              <w:rPr>
                <w:szCs w:val="20"/>
                <w:lang w:val="en-GB" w:eastAsia="ja-JP"/>
              </w:rPr>
            </w:pPr>
            <w:hyperlink r:id="rId14">
              <w:r w:rsidR="004243D3">
                <w:rPr>
                  <w:szCs w:val="20"/>
                  <w:lang w:val="en-GB" w:eastAsia="ja-JP"/>
                </w:rPr>
                <w:t>rongling.jian@tcl.com</w:t>
              </w:r>
            </w:hyperlink>
          </w:p>
          <w:p w14:paraId="237E82AC" w14:textId="77777777" w:rsidR="004243D3" w:rsidRDefault="007D4DDB">
            <w:pPr>
              <w:spacing w:after="0"/>
              <w:rPr>
                <w:szCs w:val="20"/>
                <w:lang w:val="en-GB" w:eastAsia="ja-JP"/>
              </w:rPr>
            </w:pPr>
            <w:hyperlink r:id="rId15">
              <w:r w:rsidR="004243D3">
                <w:rPr>
                  <w:szCs w:val="20"/>
                  <w:lang w:val="en-GB" w:eastAsia="ja-JP"/>
                </w:rPr>
                <w:t>wenwen5.huang@tcl.com</w:t>
              </w:r>
            </w:hyperlink>
          </w:p>
          <w:p w14:paraId="4767D72D" w14:textId="77777777" w:rsidR="004243D3" w:rsidRDefault="0097444A">
            <w:pPr>
              <w:spacing w:after="0"/>
              <w:rPr>
                <w:rFonts w:eastAsia="宋体"/>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0F0920"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7D4DDB">
            <w:pPr>
              <w:rPr>
                <w:szCs w:val="20"/>
                <w:lang w:val="de-DE" w:eastAsia="ja-JP"/>
              </w:rPr>
            </w:pPr>
            <w:hyperlink r:id="rId16">
              <w:r w:rsidR="004243D3">
                <w:rPr>
                  <w:rStyle w:val="af8"/>
                  <w:szCs w:val="20"/>
                  <w:lang w:val="de-DE" w:eastAsia="ja-JP"/>
                </w:rPr>
                <w:t>Hongchao.Li@eu.panasonic.com</w:t>
              </w:r>
            </w:hyperlink>
          </w:p>
          <w:p w14:paraId="31B1AE5F" w14:textId="77777777" w:rsidR="004243D3" w:rsidRDefault="007D4DDB">
            <w:pPr>
              <w:rPr>
                <w:szCs w:val="20"/>
                <w:lang w:val="de-DE" w:eastAsia="ja-JP"/>
              </w:rPr>
            </w:pPr>
            <w:hyperlink r:id="rId17">
              <w:r w:rsidR="004243D3">
                <w:rPr>
                  <w:rStyle w:val="af8"/>
                  <w:szCs w:val="20"/>
                  <w:lang w:val="de-DE" w:eastAsia="ja-JP"/>
                </w:rPr>
                <w:t>suzuki.hidetoshi@jp.panasonic.com</w:t>
              </w:r>
            </w:hyperlink>
          </w:p>
          <w:p w14:paraId="087B5293" w14:textId="77777777" w:rsidR="004243D3" w:rsidRDefault="007D4DDB">
            <w:pPr>
              <w:rPr>
                <w:szCs w:val="20"/>
                <w:lang w:val="de-DE" w:eastAsia="ja-JP"/>
              </w:rPr>
            </w:pPr>
            <w:hyperlink r:id="rId18">
              <w:r w:rsidR="004243D3">
                <w:rPr>
                  <w:rStyle w:val="af8"/>
                  <w:szCs w:val="20"/>
                  <w:lang w:val="de-DE" w:eastAsia="ja-JP"/>
                </w:rPr>
                <w:t>iwata.ayako@jp.panasonic.com</w:t>
              </w:r>
            </w:hyperlink>
          </w:p>
          <w:p w14:paraId="7E1B7FA1" w14:textId="77777777" w:rsidR="004243D3" w:rsidRDefault="007D4DDB">
            <w:pPr>
              <w:rPr>
                <w:szCs w:val="20"/>
                <w:lang w:val="de-DE" w:eastAsia="ja-JP"/>
              </w:rPr>
            </w:pPr>
            <w:hyperlink r:id="rId19">
              <w:r w:rsidR="004243D3">
                <w:rPr>
                  <w:rStyle w:val="af8"/>
                  <w:szCs w:val="20"/>
                  <w:lang w:val="de-DE" w:eastAsia="ja-JP"/>
                </w:rPr>
                <w:t>Nandish.Kuruvatti@eu.panasonic.com</w:t>
              </w:r>
            </w:hyperlink>
          </w:p>
          <w:p w14:paraId="7FFC4676" w14:textId="77777777" w:rsidR="004243D3" w:rsidRDefault="007D4DDB">
            <w:pPr>
              <w:rPr>
                <w:szCs w:val="20"/>
                <w:lang w:val="sv-SE" w:eastAsia="ja-JP"/>
              </w:rPr>
            </w:pPr>
            <w:hyperlink r:id="rId20">
              <w:r w:rsidR="004243D3">
                <w:rPr>
                  <w:rStyle w:val="af8"/>
                  <w:szCs w:val="20"/>
                  <w:lang w:val="sv-SE" w:eastAsia="ja-JP"/>
                </w:rPr>
                <w:t>Naoto.Horiike@eu.panasonic.com</w:t>
              </w:r>
            </w:hyperlink>
          </w:p>
          <w:p w14:paraId="0C280A31" w14:textId="77777777" w:rsidR="004243D3" w:rsidRDefault="004243D3">
            <w:pPr>
              <w:spacing w:after="0"/>
              <w:rPr>
                <w:lang w:val="de-DE"/>
              </w:rPr>
            </w:pPr>
          </w:p>
        </w:tc>
      </w:tr>
      <w:tr w:rsidR="004243D3" w:rsidRPr="000F0920"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7D4DDB">
            <w:pPr>
              <w:rPr>
                <w:szCs w:val="20"/>
                <w:lang w:val="sv-SE" w:eastAsia="ja-JP"/>
              </w:rPr>
            </w:pPr>
            <w:hyperlink r:id="rId21">
              <w:r w:rsidR="004243D3">
                <w:rPr>
                  <w:rStyle w:val="af8"/>
                  <w:szCs w:val="20"/>
                  <w:lang w:val="sv-SE" w:eastAsia="ja-JP"/>
                </w:rPr>
                <w:t>gsarkis@qti.qualcomm.com</w:t>
              </w:r>
            </w:hyperlink>
          </w:p>
          <w:p w14:paraId="7A8EA548" w14:textId="77777777" w:rsidR="004243D3" w:rsidRDefault="007D4DDB">
            <w:pPr>
              <w:rPr>
                <w:lang w:val="sv-SE"/>
              </w:rPr>
            </w:pPr>
            <w:hyperlink r:id="rId22">
              <w:r w:rsidR="004243D3">
                <w:rPr>
                  <w:rStyle w:val="af8"/>
                  <w:szCs w:val="20"/>
                  <w:lang w:val="sv-SE" w:eastAsia="ja-JP"/>
                </w:rPr>
                <w:t>hdly@qti.qualcomm.com</w:t>
              </w:r>
            </w:hyperlink>
            <w:r w:rsidR="004243D3">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lastRenderedPageBreak/>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7D4DDB">
            <w:pPr>
              <w:rPr>
                <w:szCs w:val="20"/>
                <w:lang w:val="en-GB" w:eastAsia="ja-JP"/>
              </w:rPr>
            </w:pPr>
            <w:hyperlink r:id="rId23" w:history="1">
              <w:r w:rsidR="004243D3">
                <w:rPr>
                  <w:rStyle w:val="af8"/>
                  <w:szCs w:val="20"/>
                  <w:lang w:val="en-GB"/>
                </w:rPr>
                <w:t>naizheng.zheng@nokia-sbell.com</w:t>
              </w:r>
            </w:hyperlink>
          </w:p>
          <w:p w14:paraId="315CD6EE" w14:textId="77777777" w:rsidR="004243D3" w:rsidRDefault="007D4DDB">
            <w:pPr>
              <w:rPr>
                <w:szCs w:val="20"/>
                <w:lang w:val="en-GB" w:eastAsia="ja-JP"/>
              </w:rPr>
            </w:pPr>
            <w:hyperlink r:id="rId24" w:history="1">
              <w:r w:rsidR="004243D3">
                <w:rPr>
                  <w:rStyle w:val="af8"/>
                  <w:szCs w:val="20"/>
                  <w:lang w:val="en-GB"/>
                </w:rPr>
                <w:t>david.bhatoolaul@nokia.com</w:t>
              </w:r>
            </w:hyperlink>
            <w:r w:rsidR="004243D3">
              <w:rPr>
                <w:szCs w:val="20"/>
                <w:lang w:val="en-GB" w:eastAsia="ja-JP"/>
              </w:rPr>
              <w:t xml:space="preserve"> </w:t>
            </w:r>
          </w:p>
          <w:p w14:paraId="51AE3A0F" w14:textId="77777777" w:rsidR="004243D3" w:rsidRDefault="007D4DDB">
            <w:pPr>
              <w:rPr>
                <w:rFonts w:eastAsia="PMingLiU"/>
                <w:szCs w:val="20"/>
                <w:lang w:val="sv-SE" w:eastAsia="zh-TW"/>
              </w:rPr>
            </w:pPr>
            <w:hyperlink r:id="rId25" w:history="1">
              <w:r w:rsidR="004243D3">
                <w:rPr>
                  <w:rStyle w:val="af8"/>
                  <w:szCs w:val="20"/>
                  <w:lang w:val="sv-SE"/>
                </w:rPr>
                <w:t>cassio.ribeiro@nokia.com</w:t>
              </w:r>
            </w:hyperlink>
            <w:r w:rsidR="004243D3">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7D4DDB">
            <w:pPr>
              <w:spacing w:after="0"/>
              <w:rPr>
                <w:rFonts w:eastAsiaTheme="minorEastAsia"/>
                <w:sz w:val="20"/>
                <w:szCs w:val="20"/>
                <w:lang w:eastAsia="ja-JP"/>
              </w:rPr>
            </w:pPr>
            <w:hyperlink r:id="rId26" w:history="1">
              <w:r w:rsidR="004243D3" w:rsidRPr="00B21F99">
                <w:rPr>
                  <w:rStyle w:val="af8"/>
                  <w:rFonts w:eastAsiaTheme="minorEastAsia"/>
                  <w:szCs w:val="20"/>
                  <w:lang w:eastAsia="ja-JP"/>
                </w:rPr>
                <w:t>takahashi.hiroki@mail.sharp</w:t>
              </w:r>
            </w:hyperlink>
          </w:p>
          <w:p w14:paraId="0E751342" w14:textId="77777777" w:rsidR="004243D3" w:rsidRPr="00B21F99" w:rsidRDefault="007D4DDB">
            <w:pPr>
              <w:spacing w:after="0"/>
              <w:rPr>
                <w:rFonts w:eastAsiaTheme="minorEastAsia"/>
                <w:sz w:val="20"/>
                <w:szCs w:val="20"/>
                <w:lang w:eastAsia="ja-JP"/>
              </w:rPr>
            </w:pPr>
            <w:hyperlink r:id="rId27" w:history="1">
              <w:r w:rsidR="004243D3" w:rsidRPr="00B21F99">
                <w:rPr>
                  <w:rStyle w:val="af8"/>
                  <w:rFonts w:eastAsiaTheme="minorEastAsia"/>
                  <w:szCs w:val="20"/>
                  <w:lang w:eastAsia="ja-JP"/>
                </w:rPr>
                <w:t>juan.liu@cn.sharp-world.com</w:t>
              </w:r>
            </w:hyperlink>
          </w:p>
          <w:p w14:paraId="3C7090F6" w14:textId="77777777" w:rsidR="004243D3" w:rsidRPr="00B21F99" w:rsidRDefault="007D4DDB">
            <w:hyperlink r:id="rId28" w:history="1">
              <w:r w:rsidR="004243D3" w:rsidRPr="00B21F99">
                <w:rPr>
                  <w:rStyle w:val="af8"/>
                </w:rPr>
                <w:t>emily.ch.lai@sharp-world.com.tw</w:t>
              </w:r>
            </w:hyperlink>
          </w:p>
        </w:tc>
      </w:tr>
      <w:tr w:rsidR="004243D3" w14:paraId="7A6A7289" w14:textId="77777777">
        <w:tc>
          <w:tcPr>
            <w:tcW w:w="2818" w:type="dxa"/>
          </w:tcPr>
          <w:p w14:paraId="59FFA4F2" w14:textId="77777777" w:rsidR="004243D3" w:rsidRDefault="0097444A">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等线"/>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7D4DDB">
            <w:pPr>
              <w:spacing w:after="0" w:line="240" w:lineRule="auto"/>
              <w:rPr>
                <w:rFonts w:eastAsia="等线"/>
                <w:szCs w:val="20"/>
                <w:lang w:val="en-GB" w:eastAsia="zh-CN"/>
              </w:rPr>
            </w:pPr>
            <w:hyperlink r:id="rId29" w:history="1">
              <w:r w:rsidR="004243D3" w:rsidRPr="00B21F99">
                <w:rPr>
                  <w:rStyle w:val="af8"/>
                  <w:lang w:val="en-GB"/>
                </w:rPr>
                <w:t>w</w:t>
              </w:r>
              <w:r w:rsidR="004243D3" w:rsidRPr="00B21F99">
                <w:rPr>
                  <w:rStyle w:val="af8"/>
                  <w:rFonts w:eastAsia="等线"/>
                  <w:szCs w:val="20"/>
                  <w:lang w:val="en-GB" w:eastAsia="zh-CN"/>
                </w:rPr>
                <w:t>angyi6@huawei.com</w:t>
              </w:r>
            </w:hyperlink>
            <w:r w:rsidR="004243D3" w:rsidRPr="00B21F99">
              <w:rPr>
                <w:lang w:val="en-GB"/>
              </w:rPr>
              <w:t xml:space="preserve"> </w:t>
            </w:r>
            <w:hyperlink r:id="rId30" w:history="1">
              <w:r w:rsidR="004243D3" w:rsidRPr="00B21F99">
                <w:rPr>
                  <w:rStyle w:val="af8"/>
                  <w:rFonts w:eastAsia="等线"/>
                  <w:szCs w:val="20"/>
                  <w:lang w:val="en-GB" w:eastAsia="zh-CN"/>
                </w:rPr>
                <w:t>xueyifan1@huawei.com</w:t>
              </w:r>
            </w:hyperlink>
          </w:p>
          <w:p w14:paraId="2F2F3CBF" w14:textId="77777777" w:rsidR="004243D3" w:rsidRPr="00B21F99" w:rsidRDefault="007D4DDB">
            <w:pPr>
              <w:spacing w:after="0" w:line="240" w:lineRule="auto"/>
              <w:rPr>
                <w:rFonts w:eastAsia="等线"/>
                <w:sz w:val="20"/>
                <w:szCs w:val="20"/>
                <w:lang w:val="en-GB" w:eastAsia="zh-CN"/>
              </w:rPr>
            </w:pPr>
            <w:hyperlink r:id="rId31" w:history="1">
              <w:r w:rsidR="004243D3" w:rsidRPr="00B21F99">
                <w:rPr>
                  <w:rStyle w:val="af8"/>
                  <w:rFonts w:eastAsia="等线"/>
                  <w:szCs w:val="20"/>
                  <w:lang w:val="en-GB" w:eastAsia="zh-CN"/>
                </w:rPr>
                <w:t>tiexiaolei@hisilicon.com</w:t>
              </w:r>
            </w:hyperlink>
          </w:p>
          <w:p w14:paraId="423A24EF" w14:textId="77777777" w:rsidR="004243D3" w:rsidRPr="00B21F99" w:rsidRDefault="007D4DDB">
            <w:pPr>
              <w:spacing w:after="0" w:line="240" w:lineRule="auto"/>
              <w:rPr>
                <w:rFonts w:eastAsia="等线"/>
                <w:sz w:val="20"/>
                <w:szCs w:val="20"/>
                <w:lang w:val="en-GB" w:eastAsia="zh-CN"/>
              </w:rPr>
            </w:pPr>
            <w:hyperlink r:id="rId32" w:history="1">
              <w:r w:rsidR="004243D3" w:rsidRPr="00B21F99">
                <w:rPr>
                  <w:rStyle w:val="af8"/>
                  <w:rFonts w:eastAsia="等线"/>
                  <w:szCs w:val="20"/>
                  <w:lang w:val="en-GB" w:eastAsia="zh-CN"/>
                </w:rPr>
                <w:t>chengyan.cheng@huawei.com</w:t>
              </w:r>
            </w:hyperlink>
          </w:p>
          <w:p w14:paraId="4BA7AB7B" w14:textId="77777777" w:rsidR="004243D3" w:rsidRDefault="007D4DDB">
            <w:pPr>
              <w:spacing w:after="0" w:line="240" w:lineRule="auto"/>
              <w:rPr>
                <w:rFonts w:eastAsia="等线"/>
                <w:sz w:val="20"/>
                <w:szCs w:val="20"/>
                <w:lang w:val="de-DE" w:eastAsia="zh-CN"/>
              </w:rPr>
            </w:pPr>
            <w:hyperlink r:id="rId33" w:history="1">
              <w:r w:rsidR="004243D3">
                <w:rPr>
                  <w:rStyle w:val="af8"/>
                  <w:rFonts w:eastAsia="等线"/>
                  <w:szCs w:val="20"/>
                  <w:lang w:val="de-DE" w:eastAsia="zh-CN"/>
                </w:rPr>
                <w:t>matthew.webb@huawei.com</w:t>
              </w:r>
            </w:hyperlink>
          </w:p>
        </w:tc>
      </w:tr>
      <w:tr w:rsidR="004243D3" w:rsidRPr="000F0920" w14:paraId="587D3268" w14:textId="77777777">
        <w:tc>
          <w:tcPr>
            <w:tcW w:w="2818" w:type="dxa"/>
          </w:tcPr>
          <w:p w14:paraId="60B8DE57" w14:textId="77777777" w:rsidR="004243D3" w:rsidRDefault="0097444A">
            <w:pPr>
              <w:rPr>
                <w:rFonts w:eastAsia="等线"/>
                <w:sz w:val="20"/>
                <w:szCs w:val="20"/>
                <w:lang w:val="de-DE" w:eastAsia="zh-CN"/>
              </w:rPr>
            </w:pPr>
            <w:r>
              <w:rPr>
                <w:rFonts w:eastAsia="等线" w:hint="eastAsia"/>
                <w:sz w:val="20"/>
                <w:szCs w:val="20"/>
                <w:lang w:val="de-DE" w:eastAsia="zh-CN"/>
              </w:rPr>
              <w:t>C</w:t>
            </w:r>
            <w:r>
              <w:rPr>
                <w:rFonts w:eastAsia="等线"/>
                <w:sz w:val="20"/>
                <w:szCs w:val="20"/>
                <w:lang w:val="de-DE" w:eastAsia="zh-CN"/>
              </w:rPr>
              <w:t>MCC</w:t>
            </w:r>
          </w:p>
        </w:tc>
        <w:tc>
          <w:tcPr>
            <w:tcW w:w="2848" w:type="dxa"/>
            <w:gridSpan w:val="2"/>
          </w:tcPr>
          <w:p w14:paraId="2F369117" w14:textId="77777777" w:rsidR="004243D3" w:rsidRDefault="0097444A">
            <w:pPr>
              <w:spacing w:after="0"/>
              <w:rPr>
                <w:rFonts w:eastAsia="等线"/>
                <w:sz w:val="20"/>
                <w:szCs w:val="20"/>
                <w:lang w:val="sv-SE" w:eastAsia="zh-CN"/>
              </w:rPr>
            </w:pPr>
            <w:r>
              <w:rPr>
                <w:rFonts w:eastAsia="等线" w:hint="eastAsia"/>
                <w:sz w:val="20"/>
                <w:szCs w:val="20"/>
                <w:lang w:val="sv-SE" w:eastAsia="zh-CN"/>
              </w:rPr>
              <w:t>Xiaodong</w:t>
            </w:r>
            <w:r>
              <w:rPr>
                <w:rFonts w:eastAsia="等线"/>
                <w:sz w:val="20"/>
                <w:szCs w:val="20"/>
                <w:lang w:val="sv-SE" w:eastAsia="zh-CN"/>
              </w:rPr>
              <w:t xml:space="preserve"> S</w:t>
            </w:r>
            <w:r>
              <w:rPr>
                <w:rFonts w:eastAsia="等线" w:hint="eastAsia"/>
                <w:sz w:val="20"/>
                <w:szCs w:val="20"/>
                <w:lang w:val="sv-SE" w:eastAsia="zh-CN"/>
              </w:rPr>
              <w:t>hen</w:t>
            </w:r>
          </w:p>
          <w:p w14:paraId="5B68DEE5" w14:textId="77777777" w:rsidR="004243D3" w:rsidRDefault="0097444A">
            <w:pPr>
              <w:spacing w:after="0"/>
              <w:rPr>
                <w:rFonts w:eastAsia="等线"/>
                <w:sz w:val="20"/>
                <w:szCs w:val="20"/>
                <w:lang w:val="sv-SE" w:eastAsia="zh-CN"/>
              </w:rPr>
            </w:pPr>
            <w:r>
              <w:rPr>
                <w:rFonts w:eastAsia="等线"/>
                <w:sz w:val="20"/>
                <w:szCs w:val="20"/>
                <w:lang w:val="sv-SE" w:eastAsia="zh-CN"/>
              </w:rPr>
              <w:t>M</w:t>
            </w:r>
            <w:r>
              <w:rPr>
                <w:rFonts w:eastAsia="等线" w:hint="eastAsia"/>
                <w:sz w:val="20"/>
                <w:szCs w:val="20"/>
                <w:lang w:val="sv-SE" w:eastAsia="zh-CN"/>
              </w:rPr>
              <w:t>inghan</w:t>
            </w:r>
            <w:r>
              <w:rPr>
                <w:rFonts w:eastAsia="等线"/>
                <w:sz w:val="20"/>
                <w:szCs w:val="20"/>
                <w:lang w:val="sv-SE" w:eastAsia="zh-CN"/>
              </w:rPr>
              <w:t xml:space="preserve"> J</w:t>
            </w:r>
            <w:r>
              <w:rPr>
                <w:rFonts w:eastAsia="等线" w:hint="eastAsia"/>
                <w:sz w:val="20"/>
                <w:szCs w:val="20"/>
                <w:lang w:val="sv-SE" w:eastAsia="zh-CN"/>
              </w:rPr>
              <w:t>iao</w:t>
            </w:r>
          </w:p>
        </w:tc>
        <w:tc>
          <w:tcPr>
            <w:tcW w:w="3963" w:type="dxa"/>
            <w:gridSpan w:val="2"/>
          </w:tcPr>
          <w:p w14:paraId="613BD23A" w14:textId="77777777" w:rsidR="004243D3" w:rsidRDefault="007D4DDB">
            <w:pPr>
              <w:spacing w:after="0"/>
              <w:rPr>
                <w:rStyle w:val="af8"/>
                <w:sz w:val="20"/>
                <w:lang w:val="sv-SE"/>
              </w:rPr>
            </w:pPr>
            <w:hyperlink r:id="rId34" w:history="1">
              <w:r w:rsidR="004243D3">
                <w:rPr>
                  <w:rStyle w:val="af8"/>
                  <w:rFonts w:hint="eastAsia"/>
                  <w:sz w:val="20"/>
                  <w:szCs w:val="20"/>
                  <w:lang w:val="sv-SE"/>
                </w:rPr>
                <w:t>s</w:t>
              </w:r>
              <w:r w:rsidR="004243D3">
                <w:rPr>
                  <w:rStyle w:val="af8"/>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af8"/>
                <w:sz w:val="20"/>
                <w:szCs w:val="20"/>
                <w:lang w:val="sv-SE"/>
              </w:rPr>
              <w:t>jiaominghan@chinamobile.com</w:t>
            </w:r>
          </w:p>
        </w:tc>
      </w:tr>
      <w:tr w:rsidR="004243D3" w:rsidRPr="000F0920" w14:paraId="61CE36F3" w14:textId="77777777">
        <w:tc>
          <w:tcPr>
            <w:tcW w:w="2818" w:type="dxa"/>
          </w:tcPr>
          <w:p w14:paraId="56039400" w14:textId="77777777" w:rsidR="004243D3" w:rsidRDefault="0097444A">
            <w:pPr>
              <w:rPr>
                <w:rFonts w:eastAsia="等线"/>
                <w:szCs w:val="20"/>
                <w:lang w:val="de-DE" w:eastAsia="zh-CN"/>
              </w:rPr>
            </w:pPr>
            <w:r>
              <w:rPr>
                <w:rFonts w:eastAsia="等线" w:hint="eastAsia"/>
                <w:szCs w:val="20"/>
                <w:lang w:val="en-GB" w:eastAsia="zh-CN"/>
              </w:rPr>
              <w:t>CATT</w:t>
            </w:r>
          </w:p>
        </w:tc>
        <w:tc>
          <w:tcPr>
            <w:tcW w:w="2848" w:type="dxa"/>
            <w:gridSpan w:val="2"/>
          </w:tcPr>
          <w:p w14:paraId="6251A422" w14:textId="77777777" w:rsidR="004243D3" w:rsidRDefault="0097444A">
            <w:pPr>
              <w:spacing w:after="0"/>
              <w:rPr>
                <w:rFonts w:eastAsia="等线"/>
                <w:szCs w:val="20"/>
                <w:lang w:val="sv-SE" w:eastAsia="zh-CN"/>
              </w:rPr>
            </w:pPr>
            <w:r>
              <w:rPr>
                <w:rFonts w:eastAsia="等线" w:hint="eastAsia"/>
                <w:szCs w:val="20"/>
                <w:lang w:val="sv-SE" w:eastAsia="zh-CN"/>
              </w:rPr>
              <w:t>Shupeng Li</w:t>
            </w:r>
          </w:p>
          <w:p w14:paraId="711287E9" w14:textId="77777777" w:rsidR="004243D3" w:rsidRDefault="0097444A">
            <w:pPr>
              <w:spacing w:after="0"/>
              <w:rPr>
                <w:rFonts w:eastAsia="等线"/>
                <w:szCs w:val="20"/>
                <w:lang w:val="sv-SE" w:eastAsia="zh-CN"/>
              </w:rPr>
            </w:pPr>
            <w:r>
              <w:rPr>
                <w:rFonts w:eastAsia="等线" w:hint="eastAsia"/>
                <w:szCs w:val="20"/>
                <w:lang w:val="sv-SE" w:eastAsia="zh-CN"/>
              </w:rPr>
              <w:t>Miaomiao Liu</w:t>
            </w:r>
          </w:p>
        </w:tc>
        <w:tc>
          <w:tcPr>
            <w:tcW w:w="3963" w:type="dxa"/>
            <w:gridSpan w:val="2"/>
          </w:tcPr>
          <w:p w14:paraId="6EF4F47F" w14:textId="77777777" w:rsidR="004243D3" w:rsidRPr="00B21F99" w:rsidRDefault="007D4DDB">
            <w:pPr>
              <w:spacing w:after="0" w:line="240" w:lineRule="auto"/>
              <w:rPr>
                <w:rFonts w:eastAsia="等线"/>
                <w:lang w:val="sv-SE" w:eastAsia="zh-CN"/>
              </w:rPr>
            </w:pPr>
            <w:hyperlink r:id="rId35" w:history="1">
              <w:r w:rsidR="004243D3" w:rsidRPr="00B21F99">
                <w:rPr>
                  <w:rStyle w:val="af8"/>
                  <w:rFonts w:eastAsia="等线" w:hint="eastAsia"/>
                  <w:lang w:val="sv-SE" w:eastAsia="zh-CN"/>
                </w:rPr>
                <w:t>lsp@catt.cn</w:t>
              </w:r>
            </w:hyperlink>
          </w:p>
          <w:p w14:paraId="465499E8" w14:textId="77777777" w:rsidR="004243D3" w:rsidRPr="00B21F99" w:rsidRDefault="007D4DDB">
            <w:pPr>
              <w:spacing w:after="0" w:line="240" w:lineRule="auto"/>
              <w:rPr>
                <w:rFonts w:eastAsia="等线"/>
                <w:lang w:val="sv-SE" w:eastAsia="zh-CN"/>
              </w:rPr>
            </w:pPr>
            <w:hyperlink r:id="rId36" w:history="1">
              <w:r w:rsidR="004243D3" w:rsidRPr="00B21F99">
                <w:rPr>
                  <w:rStyle w:val="af8"/>
                  <w:rFonts w:eastAsia="等线" w:hint="eastAsia"/>
                  <w:lang w:val="sv-SE" w:eastAsia="zh-CN"/>
                </w:rPr>
                <w:t>liumiaomiao@catt.cn</w:t>
              </w:r>
            </w:hyperlink>
          </w:p>
          <w:p w14:paraId="36A1372B" w14:textId="77777777" w:rsidR="004243D3" w:rsidRPr="00B21F99" w:rsidRDefault="004243D3">
            <w:pPr>
              <w:spacing w:after="0"/>
              <w:rPr>
                <w:lang w:val="sv-SE"/>
              </w:rPr>
            </w:pPr>
          </w:p>
        </w:tc>
      </w:tr>
      <w:tr w:rsidR="004243D3" w:rsidRPr="000F0920" w14:paraId="6FBE69CB" w14:textId="77777777">
        <w:tc>
          <w:tcPr>
            <w:tcW w:w="2818" w:type="dxa"/>
          </w:tcPr>
          <w:p w14:paraId="3F1EE94F" w14:textId="77777777" w:rsidR="004243D3" w:rsidRDefault="0097444A">
            <w:pPr>
              <w:rPr>
                <w:rFonts w:eastAsia="等线"/>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等线"/>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7D4DDB">
            <w:pPr>
              <w:rPr>
                <w:rFonts w:eastAsia="Malgun Gothic"/>
                <w:sz w:val="20"/>
                <w:szCs w:val="20"/>
                <w:lang w:val="sv-SE" w:eastAsia="ko-KR"/>
              </w:rPr>
            </w:pPr>
            <w:hyperlink r:id="rId37" w:history="1">
              <w:r w:rsidR="004243D3">
                <w:rPr>
                  <w:rStyle w:val="af8"/>
                  <w:rFonts w:eastAsia="Malgun Gothic" w:hint="eastAsia"/>
                  <w:lang w:val="sv-SE" w:eastAsia="ko-KR"/>
                </w:rPr>
                <w:t>s</w:t>
              </w:r>
              <w:r w:rsidR="004243D3">
                <w:rPr>
                  <w:rStyle w:val="af8"/>
                  <w:rFonts w:eastAsia="Malgun Gothic" w:hint="eastAsia"/>
                  <w:szCs w:val="20"/>
                  <w:lang w:val="sv-SE" w:eastAsia="ko-KR"/>
                </w:rPr>
                <w:t>h.moon@etri.re.kr</w:t>
              </w:r>
            </w:hyperlink>
            <w:r w:rsidR="004243D3">
              <w:rPr>
                <w:rFonts w:eastAsia="Malgun Gothic" w:hint="eastAsia"/>
                <w:sz w:val="20"/>
                <w:szCs w:val="20"/>
                <w:lang w:val="sv-SE" w:eastAsia="ko-KR"/>
              </w:rPr>
              <w:t xml:space="preserve"> </w:t>
            </w:r>
          </w:p>
          <w:p w14:paraId="3495BE9D" w14:textId="77777777" w:rsidR="004243D3" w:rsidRPr="00B21F99" w:rsidRDefault="007D4DDB">
            <w:pPr>
              <w:spacing w:after="0" w:line="240" w:lineRule="auto"/>
              <w:rPr>
                <w:lang w:val="sv-SE"/>
              </w:rPr>
            </w:pPr>
            <w:hyperlink r:id="rId38" w:history="1">
              <w:r w:rsidR="004243D3">
                <w:rPr>
                  <w:rStyle w:val="af8"/>
                  <w:rFonts w:eastAsia="Malgun Gothic" w:hint="eastAsia"/>
                  <w:szCs w:val="20"/>
                  <w:lang w:val="sv-SE" w:eastAsia="ko-KR"/>
                </w:rPr>
                <w:t>jh.lee@etri.re.kr</w:t>
              </w:r>
            </w:hyperlink>
            <w:r w:rsidR="004243D3">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7D4DDB">
            <w:pPr>
              <w:rPr>
                <w:lang w:val="en-GB"/>
              </w:rPr>
            </w:pPr>
            <w:hyperlink r:id="rId39" w:history="1">
              <w:r w:rsidR="004243D3" w:rsidRPr="00B21F99">
                <w:rPr>
                  <w:rStyle w:val="af8"/>
                  <w:lang w:val="en-GB"/>
                </w:rPr>
                <w:t>pravjyot.deogun@emea.nec.com</w:t>
              </w:r>
            </w:hyperlink>
            <w:r w:rsidR="004243D3" w:rsidRPr="00B21F99">
              <w:rPr>
                <w:lang w:val="en-GB"/>
              </w:rPr>
              <w:t xml:space="preserve"> </w:t>
            </w:r>
          </w:p>
        </w:tc>
      </w:tr>
      <w:tr w:rsidR="004243D3" w14:paraId="7EA13EAB" w14:textId="77777777">
        <w:tc>
          <w:tcPr>
            <w:tcW w:w="2818" w:type="dxa"/>
          </w:tcPr>
          <w:p w14:paraId="69949DD2" w14:textId="77777777" w:rsidR="004243D3" w:rsidRDefault="0097444A">
            <w:pPr>
              <w:rPr>
                <w:rFonts w:eastAsia="等线"/>
                <w:szCs w:val="20"/>
                <w:lang w:val="en-GB" w:eastAsia="zh-CN"/>
              </w:rPr>
            </w:pPr>
            <w:r>
              <w:rPr>
                <w:rFonts w:eastAsia="等线" w:hint="eastAsia"/>
                <w:szCs w:val="20"/>
                <w:lang w:val="en-GB" w:eastAsia="zh-CN"/>
              </w:rPr>
              <w:t>Xiaomi</w:t>
            </w:r>
          </w:p>
        </w:tc>
        <w:tc>
          <w:tcPr>
            <w:tcW w:w="2848" w:type="dxa"/>
            <w:gridSpan w:val="2"/>
          </w:tcPr>
          <w:p w14:paraId="057781B8" w14:textId="77777777" w:rsidR="004243D3" w:rsidRDefault="0097444A">
            <w:pPr>
              <w:rPr>
                <w:rFonts w:eastAsia="等线"/>
                <w:lang w:val="en-GB" w:eastAsia="zh-CN"/>
              </w:rPr>
            </w:pPr>
            <w:r>
              <w:rPr>
                <w:rFonts w:eastAsia="等线" w:hint="eastAsia"/>
                <w:lang w:val="en-GB" w:eastAsia="zh-CN"/>
              </w:rPr>
              <w:t>Lei Wang</w:t>
            </w:r>
          </w:p>
          <w:p w14:paraId="54B8300E" w14:textId="77777777" w:rsidR="004243D3" w:rsidRDefault="0097444A">
            <w:pPr>
              <w:rPr>
                <w:rFonts w:eastAsia="等线"/>
                <w:lang w:val="en-GB" w:eastAsia="zh-CN"/>
              </w:rPr>
            </w:pPr>
            <w:r>
              <w:rPr>
                <w:rFonts w:eastAsia="等线" w:hint="eastAsia"/>
                <w:lang w:val="en-GB" w:eastAsia="zh-CN"/>
              </w:rPr>
              <w:t>Sicong Zhao</w:t>
            </w:r>
          </w:p>
        </w:tc>
        <w:tc>
          <w:tcPr>
            <w:tcW w:w="3963" w:type="dxa"/>
            <w:gridSpan w:val="2"/>
          </w:tcPr>
          <w:p w14:paraId="39187C7A" w14:textId="77777777" w:rsidR="004243D3" w:rsidRPr="00B21F99" w:rsidRDefault="007D4DDB">
            <w:pPr>
              <w:rPr>
                <w:rFonts w:eastAsia="等线"/>
                <w:lang w:val="en-GB" w:eastAsia="zh-CN"/>
              </w:rPr>
            </w:pPr>
            <w:hyperlink r:id="rId40" w:history="1">
              <w:r w:rsidR="004243D3" w:rsidRPr="00B21F99">
                <w:rPr>
                  <w:rStyle w:val="af8"/>
                  <w:lang w:val="en-GB"/>
                </w:rPr>
                <w:t>wanglei25@xiaomi.com</w:t>
              </w:r>
            </w:hyperlink>
          </w:p>
          <w:p w14:paraId="7B6C23AB" w14:textId="77777777" w:rsidR="004243D3" w:rsidRPr="00B21F99" w:rsidRDefault="007D4DDB">
            <w:pPr>
              <w:rPr>
                <w:rFonts w:eastAsia="等线"/>
                <w:lang w:val="en-GB" w:eastAsia="zh-CN"/>
              </w:rPr>
            </w:pPr>
            <w:hyperlink r:id="rId41" w:history="1">
              <w:r w:rsidR="004243D3" w:rsidRPr="00B21F99">
                <w:rPr>
                  <w:rStyle w:val="af8"/>
                  <w:rFonts w:eastAsia="等线"/>
                  <w:lang w:val="en-GB" w:eastAsia="zh-CN"/>
                </w:rPr>
                <w:t>zhaosicong</w:t>
              </w:r>
              <w:r w:rsidR="004243D3" w:rsidRPr="00B21F99">
                <w:rPr>
                  <w:rStyle w:val="af8"/>
                  <w:rFonts w:eastAsia="等线" w:hint="eastAsia"/>
                  <w:lang w:val="en-GB" w:eastAsia="zh-CN"/>
                </w:rPr>
                <w:t>@xiaomi.com</w:t>
              </w:r>
            </w:hyperlink>
            <w:r w:rsidR="004243D3" w:rsidRPr="00B21F99">
              <w:rPr>
                <w:rFonts w:eastAsia="等线"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等线"/>
                <w:szCs w:val="20"/>
                <w:lang w:val="en-GB" w:eastAsia="zh-CN"/>
              </w:rPr>
            </w:pPr>
            <w:r>
              <w:rPr>
                <w:rFonts w:eastAsia="等线" w:hint="eastAsia"/>
                <w:sz w:val="20"/>
                <w:szCs w:val="20"/>
                <w:lang w:val="en-GB" w:eastAsia="zh-CN"/>
              </w:rPr>
              <w:t>vivo</w:t>
            </w:r>
          </w:p>
        </w:tc>
        <w:tc>
          <w:tcPr>
            <w:tcW w:w="2848" w:type="dxa"/>
            <w:gridSpan w:val="2"/>
          </w:tcPr>
          <w:p w14:paraId="6D6F0DD4"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Xin Qu</w:t>
            </w:r>
          </w:p>
          <w:p w14:paraId="58726929"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Lihui Wang</w:t>
            </w:r>
          </w:p>
          <w:p w14:paraId="38394082"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Gen Li</w:t>
            </w:r>
          </w:p>
          <w:p w14:paraId="076C8350" w14:textId="77777777" w:rsidR="004243D3" w:rsidRDefault="0097444A">
            <w:pPr>
              <w:rPr>
                <w:rFonts w:eastAsia="等线"/>
                <w:sz w:val="20"/>
                <w:szCs w:val="20"/>
                <w:lang w:val="en-GB" w:eastAsia="zh-CN"/>
              </w:rPr>
            </w:pPr>
            <w:r>
              <w:rPr>
                <w:rFonts w:eastAsia="等线" w:hint="eastAsia"/>
                <w:sz w:val="20"/>
                <w:szCs w:val="20"/>
                <w:lang w:val="en-GB" w:eastAsia="zh-CN"/>
              </w:rPr>
              <w:t>Huan Wang</w:t>
            </w:r>
          </w:p>
          <w:p w14:paraId="68F63D7F" w14:textId="77777777" w:rsidR="004243D3" w:rsidRDefault="0097444A">
            <w:pPr>
              <w:rPr>
                <w:rFonts w:eastAsia="等线"/>
                <w:lang w:val="en-GB" w:eastAsia="zh-CN"/>
              </w:rPr>
            </w:pPr>
            <w:r>
              <w:rPr>
                <w:rFonts w:eastAsia="等线" w:hint="eastAsia"/>
                <w:sz w:val="20"/>
                <w:szCs w:val="20"/>
                <w:lang w:val="en-GB" w:eastAsia="zh-CN"/>
              </w:rPr>
              <w:t>Xueming Pan</w:t>
            </w:r>
          </w:p>
        </w:tc>
        <w:tc>
          <w:tcPr>
            <w:tcW w:w="3963" w:type="dxa"/>
            <w:gridSpan w:val="2"/>
          </w:tcPr>
          <w:p w14:paraId="49A21C22" w14:textId="77777777" w:rsidR="004243D3" w:rsidRDefault="007D4DDB">
            <w:pPr>
              <w:rPr>
                <w:rFonts w:eastAsia="等线"/>
                <w:sz w:val="20"/>
                <w:szCs w:val="20"/>
                <w:lang w:val="en-GB" w:eastAsia="zh-CN"/>
              </w:rPr>
            </w:pPr>
            <w:hyperlink r:id="rId42" w:history="1">
              <w:r w:rsidR="004243D3" w:rsidRPr="00B21F99">
                <w:rPr>
                  <w:rStyle w:val="af8"/>
                  <w:rFonts w:eastAsia="等线" w:hint="eastAsia"/>
                  <w:szCs w:val="20"/>
                  <w:lang w:val="en-GB" w:eastAsia="zh-CN"/>
                </w:rPr>
                <w:t>quxin@vivo.com</w:t>
              </w:r>
            </w:hyperlink>
          </w:p>
          <w:p w14:paraId="6B1E2CE0" w14:textId="77777777" w:rsidR="004243D3" w:rsidRDefault="007D4DDB">
            <w:pPr>
              <w:rPr>
                <w:rFonts w:eastAsia="等线"/>
                <w:sz w:val="20"/>
                <w:szCs w:val="20"/>
                <w:lang w:val="en-GB" w:eastAsia="zh-CN"/>
              </w:rPr>
            </w:pPr>
            <w:hyperlink r:id="rId43" w:history="1">
              <w:r w:rsidR="004243D3" w:rsidRPr="00B21F99">
                <w:rPr>
                  <w:rStyle w:val="af8"/>
                  <w:rFonts w:eastAsia="等线"/>
                  <w:szCs w:val="20"/>
                  <w:lang w:val="en-GB" w:eastAsia="zh-CN"/>
                </w:rPr>
                <w:t>wanglihui@vivo.com</w:t>
              </w:r>
            </w:hyperlink>
          </w:p>
          <w:p w14:paraId="7FAC761F" w14:textId="77777777" w:rsidR="004243D3" w:rsidRDefault="007D4DDB">
            <w:pPr>
              <w:rPr>
                <w:rFonts w:eastAsia="等线"/>
                <w:sz w:val="20"/>
                <w:szCs w:val="20"/>
                <w:lang w:val="en-GB" w:eastAsia="zh-CN"/>
              </w:rPr>
            </w:pPr>
            <w:hyperlink r:id="rId44" w:history="1">
              <w:r w:rsidR="004243D3" w:rsidRPr="00B21F99">
                <w:rPr>
                  <w:rStyle w:val="af8"/>
                  <w:rFonts w:eastAsia="等线"/>
                  <w:szCs w:val="20"/>
                  <w:lang w:val="en-GB" w:eastAsia="zh-CN"/>
                </w:rPr>
                <w:t>reagan.li@vivo.com</w:t>
              </w:r>
            </w:hyperlink>
          </w:p>
          <w:p w14:paraId="163C8112" w14:textId="77777777" w:rsidR="004243D3" w:rsidRDefault="007D4DDB">
            <w:pPr>
              <w:rPr>
                <w:rStyle w:val="af8"/>
                <w:rFonts w:eastAsia="等线"/>
                <w:szCs w:val="20"/>
                <w:lang w:val="en-GB" w:eastAsia="zh-CN"/>
              </w:rPr>
            </w:pPr>
            <w:hyperlink r:id="rId45" w:history="1">
              <w:r w:rsidR="004243D3" w:rsidRPr="00B21F99">
                <w:rPr>
                  <w:rStyle w:val="af8"/>
                  <w:rFonts w:eastAsia="等线"/>
                  <w:szCs w:val="20"/>
                  <w:lang w:val="en-GB" w:eastAsia="zh-CN"/>
                </w:rPr>
                <w:t>wanghuan@vivo.com</w:t>
              </w:r>
            </w:hyperlink>
          </w:p>
          <w:p w14:paraId="2A30421E" w14:textId="77777777" w:rsidR="004243D3" w:rsidRDefault="007D4DDB">
            <w:pPr>
              <w:rPr>
                <w:rFonts w:eastAsia="等线"/>
                <w:lang w:val="de-DE" w:eastAsia="zh-CN"/>
              </w:rPr>
            </w:pPr>
            <w:hyperlink r:id="rId46" w:history="1">
              <w:r w:rsidR="004243D3">
                <w:rPr>
                  <w:rStyle w:val="af8"/>
                  <w:lang w:val="de-DE"/>
                </w:rPr>
                <w:t>panxueming@vivo.com</w:t>
              </w:r>
            </w:hyperlink>
          </w:p>
        </w:tc>
      </w:tr>
      <w:tr w:rsidR="004243D3" w:rsidRPr="000F0920" w14:paraId="57451624" w14:textId="77777777">
        <w:tc>
          <w:tcPr>
            <w:tcW w:w="2818" w:type="dxa"/>
          </w:tcPr>
          <w:p w14:paraId="7FE22853" w14:textId="77777777" w:rsidR="004243D3" w:rsidRDefault="0097444A">
            <w:pPr>
              <w:rPr>
                <w:rFonts w:eastAsia="等线"/>
                <w:sz w:val="20"/>
                <w:szCs w:val="20"/>
                <w:lang w:val="de-DE" w:eastAsia="zh-CN"/>
              </w:rPr>
            </w:pPr>
            <w:r>
              <w:rPr>
                <w:rFonts w:eastAsia="等线" w:hint="eastAsia"/>
                <w:sz w:val="20"/>
                <w:szCs w:val="20"/>
                <w:lang w:val="de-DE" w:eastAsia="zh-CN"/>
              </w:rPr>
              <w:t>ZTE, Sanechips</w:t>
            </w:r>
          </w:p>
        </w:tc>
        <w:tc>
          <w:tcPr>
            <w:tcW w:w="2848" w:type="dxa"/>
            <w:gridSpan w:val="2"/>
          </w:tcPr>
          <w:p w14:paraId="2231E83F" w14:textId="77777777" w:rsidR="004243D3" w:rsidRDefault="0097444A">
            <w:pPr>
              <w:rPr>
                <w:rFonts w:eastAsia="等线"/>
                <w:sz w:val="20"/>
                <w:szCs w:val="20"/>
                <w:lang w:val="de-DE" w:eastAsia="zh-CN"/>
              </w:rPr>
            </w:pPr>
            <w:r>
              <w:rPr>
                <w:rFonts w:eastAsia="等线" w:hint="eastAsia"/>
                <w:sz w:val="20"/>
                <w:szCs w:val="20"/>
                <w:lang w:val="de-DE" w:eastAsia="zh-CN"/>
              </w:rPr>
              <w:t>Youjun Hu</w:t>
            </w:r>
          </w:p>
          <w:p w14:paraId="6FA78888" w14:textId="77777777" w:rsidR="004243D3" w:rsidRDefault="0097444A">
            <w:pPr>
              <w:rPr>
                <w:rFonts w:eastAsia="等线"/>
                <w:sz w:val="20"/>
                <w:szCs w:val="20"/>
                <w:lang w:val="de-DE" w:eastAsia="zh-CN"/>
              </w:rPr>
            </w:pPr>
            <w:r>
              <w:rPr>
                <w:rFonts w:eastAsia="等线" w:hint="eastAsia"/>
                <w:sz w:val="20"/>
                <w:szCs w:val="20"/>
                <w:lang w:val="de-DE" w:eastAsia="zh-CN"/>
              </w:rPr>
              <w:t xml:space="preserve">Xuan Ma </w:t>
            </w:r>
          </w:p>
          <w:p w14:paraId="092DCCD6" w14:textId="77777777" w:rsidR="004243D3" w:rsidRDefault="0097444A">
            <w:pPr>
              <w:rPr>
                <w:rFonts w:eastAsia="等线"/>
                <w:sz w:val="20"/>
                <w:szCs w:val="20"/>
                <w:lang w:val="de-DE" w:eastAsia="zh-CN"/>
              </w:rPr>
            </w:pPr>
            <w:r>
              <w:rPr>
                <w:rFonts w:eastAsia="等线" w:hint="eastAsia"/>
                <w:sz w:val="20"/>
                <w:szCs w:val="20"/>
                <w:lang w:val="de-DE" w:eastAsia="zh-CN"/>
              </w:rPr>
              <w:t xml:space="preserve">Mengzhu Chen </w:t>
            </w:r>
          </w:p>
        </w:tc>
        <w:tc>
          <w:tcPr>
            <w:tcW w:w="3963" w:type="dxa"/>
            <w:gridSpan w:val="2"/>
          </w:tcPr>
          <w:p w14:paraId="3D17D1EF" w14:textId="77777777" w:rsidR="004243D3" w:rsidRDefault="007D4DDB">
            <w:pPr>
              <w:rPr>
                <w:rFonts w:eastAsia="宋体"/>
                <w:lang w:val="de-DE" w:eastAsia="zh-CN"/>
              </w:rPr>
            </w:pPr>
            <w:hyperlink r:id="rId47" w:history="1">
              <w:r w:rsidR="004243D3">
                <w:rPr>
                  <w:rStyle w:val="af8"/>
                  <w:rFonts w:eastAsia="宋体" w:hint="eastAsia"/>
                  <w:lang w:val="de-DE" w:eastAsia="zh-CN"/>
                </w:rPr>
                <w:t>hu.youjun1@zte.com.cn</w:t>
              </w:r>
            </w:hyperlink>
          </w:p>
          <w:p w14:paraId="55DD8D66" w14:textId="77777777" w:rsidR="004243D3" w:rsidRDefault="007D4DDB">
            <w:pPr>
              <w:rPr>
                <w:rFonts w:eastAsia="宋体"/>
                <w:lang w:val="de-DE" w:eastAsia="zh-CN"/>
              </w:rPr>
            </w:pPr>
            <w:hyperlink r:id="rId48" w:history="1">
              <w:r w:rsidR="004243D3">
                <w:rPr>
                  <w:rStyle w:val="af8"/>
                  <w:rFonts w:eastAsia="宋体" w:hint="eastAsia"/>
                  <w:lang w:val="de-DE" w:eastAsia="zh-CN"/>
                </w:rPr>
                <w:t>ma.xuan1@zte.com.cn</w:t>
              </w:r>
            </w:hyperlink>
          </w:p>
          <w:p w14:paraId="2F865826" w14:textId="77777777" w:rsidR="004243D3" w:rsidRDefault="007D4DDB">
            <w:pPr>
              <w:rPr>
                <w:rFonts w:eastAsia="宋体"/>
                <w:lang w:val="de-DE" w:eastAsia="zh-CN"/>
              </w:rPr>
            </w:pPr>
            <w:hyperlink r:id="rId49" w:history="1">
              <w:r w:rsidR="004243D3">
                <w:rPr>
                  <w:rStyle w:val="af8"/>
                  <w:rFonts w:eastAsia="宋体" w:hint="eastAsia"/>
                  <w:lang w:val="de-DE" w:eastAsia="zh-CN"/>
                </w:rPr>
                <w:t>chen.mengzhu@zte.com.cn</w:t>
              </w:r>
            </w:hyperlink>
          </w:p>
          <w:p w14:paraId="4FF07854" w14:textId="77777777" w:rsidR="004243D3" w:rsidRDefault="004243D3">
            <w:pPr>
              <w:rPr>
                <w:rFonts w:eastAsia="宋体"/>
                <w:lang w:val="de-DE" w:eastAsia="zh-CN"/>
              </w:rPr>
            </w:pPr>
          </w:p>
        </w:tc>
      </w:tr>
      <w:tr w:rsidR="004243D3" w:rsidRPr="000F0920" w14:paraId="27385534" w14:textId="77777777">
        <w:tc>
          <w:tcPr>
            <w:tcW w:w="2818" w:type="dxa"/>
          </w:tcPr>
          <w:p w14:paraId="106F44F0" w14:textId="77777777" w:rsidR="004243D3" w:rsidRDefault="0097444A">
            <w:pPr>
              <w:rPr>
                <w:rFonts w:eastAsia="等线"/>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等线"/>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7D4DDB">
            <w:pPr>
              <w:spacing w:after="0"/>
              <w:rPr>
                <w:rFonts w:eastAsia="Malgun Gothic"/>
                <w:sz w:val="20"/>
                <w:szCs w:val="20"/>
                <w:lang w:val="sv-SE" w:eastAsia="ko-KR"/>
              </w:rPr>
            </w:pPr>
            <w:hyperlink r:id="rId50" w:history="1">
              <w:r w:rsidR="004243D3">
                <w:rPr>
                  <w:rStyle w:val="af8"/>
                  <w:rFonts w:eastAsia="Malgun Gothic"/>
                  <w:szCs w:val="20"/>
                  <w:lang w:val="sv-SE" w:eastAsia="ko-KR"/>
                </w:rPr>
                <w:t>youngbum.kim@samsung.com</w:t>
              </w:r>
            </w:hyperlink>
          </w:p>
          <w:p w14:paraId="7238A59C" w14:textId="77777777" w:rsidR="004243D3" w:rsidRDefault="007D4DDB">
            <w:pPr>
              <w:spacing w:after="0"/>
              <w:rPr>
                <w:rFonts w:eastAsia="Malgun Gothic"/>
                <w:sz w:val="20"/>
                <w:szCs w:val="20"/>
                <w:lang w:val="sv-SE" w:eastAsia="ko-KR"/>
              </w:rPr>
            </w:pPr>
            <w:hyperlink r:id="rId51" w:history="1">
              <w:r w:rsidR="004243D3">
                <w:rPr>
                  <w:rStyle w:val="af8"/>
                  <w:rFonts w:eastAsia="Malgun Gothic"/>
                  <w:szCs w:val="20"/>
                  <w:lang w:val="sv-SE" w:eastAsia="ko-KR"/>
                </w:rPr>
                <w:t>hongbo.si@samsung.com</w:t>
              </w:r>
            </w:hyperlink>
          </w:p>
          <w:p w14:paraId="023648A9" w14:textId="77777777" w:rsidR="004243D3" w:rsidRDefault="007D4DDB">
            <w:pPr>
              <w:spacing w:after="0"/>
              <w:rPr>
                <w:rFonts w:eastAsia="Malgun Gothic"/>
                <w:sz w:val="20"/>
                <w:szCs w:val="20"/>
                <w:lang w:val="sv-SE" w:eastAsia="ko-KR"/>
              </w:rPr>
            </w:pPr>
            <w:hyperlink r:id="rId52" w:history="1">
              <w:r w:rsidR="004243D3">
                <w:rPr>
                  <w:rStyle w:val="af8"/>
                  <w:rFonts w:eastAsia="Malgun Gothic"/>
                  <w:szCs w:val="20"/>
                  <w:lang w:val="sv-SE" w:eastAsia="ko-KR"/>
                </w:rPr>
                <w:t>e.farag@samsung.com</w:t>
              </w:r>
            </w:hyperlink>
          </w:p>
          <w:p w14:paraId="778E3FF3" w14:textId="77777777" w:rsidR="004243D3" w:rsidRDefault="007D4DDB">
            <w:pPr>
              <w:rPr>
                <w:rFonts w:eastAsia="宋体"/>
                <w:lang w:val="sv-SE" w:eastAsia="zh-CN"/>
              </w:rPr>
            </w:pPr>
            <w:hyperlink r:id="rId53" w:history="1">
              <w:r w:rsidR="004243D3">
                <w:rPr>
                  <w:rStyle w:val="af8"/>
                  <w:rFonts w:eastAsia="Malgun Gothic"/>
                  <w:szCs w:val="20"/>
                  <w:lang w:val="sv-SE" w:eastAsia="ko-KR"/>
                </w:rPr>
                <w:t>q1005.xiong@samsung.com</w:t>
              </w:r>
            </w:hyperlink>
          </w:p>
        </w:tc>
      </w:tr>
      <w:tr w:rsidR="004243D3" w:rsidRPr="000F0920" w14:paraId="04A40CE5" w14:textId="77777777">
        <w:tc>
          <w:tcPr>
            <w:tcW w:w="2818" w:type="dxa"/>
          </w:tcPr>
          <w:p w14:paraId="3729631D" w14:textId="77777777" w:rsidR="004243D3" w:rsidRDefault="0097444A">
            <w:pPr>
              <w:rPr>
                <w:rFonts w:eastAsia="等线"/>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等线"/>
                <w:szCs w:val="20"/>
                <w:lang w:val="sv-SE" w:eastAsia="zh-CN"/>
              </w:rPr>
            </w:pPr>
            <w:proofErr w:type="spellStart"/>
            <w:r>
              <w:rPr>
                <w:rFonts w:eastAsia="Malgun Gothic"/>
                <w:lang w:val="en-GB" w:eastAsia="ko-KR"/>
              </w:rPr>
              <w:t>Dheeraj</w:t>
            </w:r>
            <w:proofErr w:type="spellEnd"/>
            <w:r>
              <w:rPr>
                <w:rFonts w:eastAsia="Malgun Gothic"/>
                <w:lang w:val="en-GB" w:eastAsia="ko-KR"/>
              </w:rPr>
              <w:t xml:space="preserve">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7D4DDB">
            <w:pPr>
              <w:rPr>
                <w:lang w:val="de-DE"/>
              </w:rPr>
            </w:pPr>
            <w:hyperlink r:id="rId54" w:history="1">
              <w:r w:rsidR="004243D3">
                <w:rPr>
                  <w:rStyle w:val="af8"/>
                  <w:lang w:val="de-DE"/>
                </w:rPr>
                <w:t>dheeraja@iitk.ac.in</w:t>
              </w:r>
            </w:hyperlink>
          </w:p>
          <w:p w14:paraId="63DF3293" w14:textId="77777777" w:rsidR="004243D3" w:rsidRDefault="004243D3">
            <w:pPr>
              <w:rPr>
                <w:rFonts w:eastAsia="宋体"/>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lastRenderedPageBreak/>
              <w:t>Seunghee Han</w:t>
            </w:r>
          </w:p>
        </w:tc>
        <w:tc>
          <w:tcPr>
            <w:tcW w:w="3963" w:type="dxa"/>
            <w:gridSpan w:val="2"/>
          </w:tcPr>
          <w:p w14:paraId="3BF904B3" w14:textId="77777777" w:rsidR="004243D3" w:rsidRDefault="007D4DDB">
            <w:pPr>
              <w:spacing w:after="0" w:line="240" w:lineRule="auto"/>
            </w:pPr>
            <w:hyperlink r:id="rId55" w:history="1">
              <w:r w:rsidR="004243D3">
                <w:rPr>
                  <w:rStyle w:val="af8"/>
                </w:rPr>
                <w:t>sigen_ye@apple.com</w:t>
              </w:r>
            </w:hyperlink>
          </w:p>
          <w:p w14:paraId="5B3617CC" w14:textId="77777777" w:rsidR="004243D3" w:rsidRDefault="007D4DDB">
            <w:pPr>
              <w:spacing w:after="0" w:line="240" w:lineRule="auto"/>
            </w:pPr>
            <w:hyperlink r:id="rId56" w:history="1">
              <w:r w:rsidR="004243D3">
                <w:rPr>
                  <w:rStyle w:val="af8"/>
                </w:rPr>
                <w:t>dan_wu4@apple.com</w:t>
              </w:r>
            </w:hyperlink>
          </w:p>
          <w:p w14:paraId="453BE5F8" w14:textId="77777777" w:rsidR="004243D3" w:rsidRDefault="007D4DDB">
            <w:pPr>
              <w:spacing w:after="0" w:line="240" w:lineRule="auto"/>
            </w:pPr>
            <w:hyperlink r:id="rId57" w:history="1">
              <w:r w:rsidR="004243D3">
                <w:rPr>
                  <w:rStyle w:val="af8"/>
                </w:rPr>
                <w:t>hhe5@apple.com</w:t>
              </w:r>
            </w:hyperlink>
          </w:p>
          <w:p w14:paraId="25F23469" w14:textId="77777777" w:rsidR="004243D3" w:rsidRDefault="007D4DDB">
            <w:pPr>
              <w:spacing w:after="0" w:line="240" w:lineRule="auto"/>
            </w:pPr>
            <w:hyperlink r:id="rId58" w:history="1">
              <w:r w:rsidR="004243D3">
                <w:rPr>
                  <w:rStyle w:val="af8"/>
                </w:rPr>
                <w:t>seunghee.han@apple.com</w:t>
              </w:r>
            </w:hyperlink>
          </w:p>
          <w:p w14:paraId="57D16766" w14:textId="77777777" w:rsidR="004243D3" w:rsidRDefault="004243D3">
            <w:pPr>
              <w:spacing w:after="0" w:line="240" w:lineRule="auto"/>
            </w:pPr>
          </w:p>
        </w:tc>
      </w:tr>
      <w:tr w:rsidR="009A4EF8" w:rsidRPr="000F0920"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等线"/>
                <w:szCs w:val="20"/>
                <w:lang w:val="sv-SE" w:eastAsia="zh-CN"/>
              </w:rPr>
              <w:lastRenderedPageBreak/>
              <w:t xml:space="preserve">Lenovo </w:t>
            </w:r>
          </w:p>
        </w:tc>
        <w:tc>
          <w:tcPr>
            <w:tcW w:w="2848" w:type="dxa"/>
            <w:gridSpan w:val="2"/>
          </w:tcPr>
          <w:p w14:paraId="1A44E0C4" w14:textId="77777777" w:rsidR="009A4EF8" w:rsidRDefault="009A4EF8" w:rsidP="009A4EF8">
            <w:pPr>
              <w:rPr>
                <w:rFonts w:eastAsia="等线"/>
                <w:szCs w:val="20"/>
                <w:lang w:val="sv-SE" w:eastAsia="zh-CN"/>
              </w:rPr>
            </w:pPr>
            <w:r>
              <w:rPr>
                <w:rFonts w:eastAsia="等线"/>
                <w:szCs w:val="20"/>
                <w:lang w:val="sv-SE" w:eastAsia="zh-CN"/>
              </w:rPr>
              <w:t>Karthikeyan Ganesan</w:t>
            </w:r>
          </w:p>
          <w:p w14:paraId="5D57CB3C" w14:textId="5F6F9226" w:rsidR="009A4EF8" w:rsidRPr="005A5C6A" w:rsidRDefault="009A4EF8" w:rsidP="009A4EF8">
            <w:pPr>
              <w:rPr>
                <w:rFonts w:eastAsia="Malgun Gothic"/>
                <w:lang w:val="es-ES" w:eastAsia="ko-KR"/>
              </w:rPr>
            </w:pPr>
            <w:r>
              <w:rPr>
                <w:rFonts w:eastAsia="等线"/>
                <w:szCs w:val="20"/>
                <w:lang w:val="sv-SE" w:eastAsia="zh-CN"/>
              </w:rPr>
              <w:t xml:space="preserve">Ali Ramadan Ali </w:t>
            </w:r>
          </w:p>
        </w:tc>
        <w:tc>
          <w:tcPr>
            <w:tcW w:w="3963" w:type="dxa"/>
            <w:gridSpan w:val="2"/>
          </w:tcPr>
          <w:p w14:paraId="56469891" w14:textId="77777777" w:rsidR="009A4EF8" w:rsidRDefault="007D4DDB" w:rsidP="009A4EF8">
            <w:pPr>
              <w:rPr>
                <w:rFonts w:eastAsia="宋体"/>
                <w:lang w:val="sv-SE" w:eastAsia="zh-CN"/>
              </w:rPr>
            </w:pPr>
            <w:hyperlink r:id="rId59" w:history="1">
              <w:r w:rsidR="009A4EF8" w:rsidRPr="001C163D">
                <w:rPr>
                  <w:rStyle w:val="af8"/>
                  <w:rFonts w:eastAsia="宋体"/>
                  <w:lang w:val="sv-SE" w:eastAsia="zh-CN"/>
                </w:rPr>
                <w:t>kganesan@lenovo.com</w:t>
              </w:r>
            </w:hyperlink>
          </w:p>
          <w:p w14:paraId="0C1CA5ED" w14:textId="6D57C791" w:rsidR="009A4EF8" w:rsidRDefault="007D4DDB" w:rsidP="009A4EF8">
            <w:pPr>
              <w:rPr>
                <w:rFonts w:eastAsia="宋体"/>
                <w:lang w:val="sv-SE" w:eastAsia="zh-CN"/>
              </w:rPr>
            </w:pPr>
            <w:hyperlink r:id="rId60" w:history="1">
              <w:r w:rsidR="009A4EF8" w:rsidRPr="001C163D">
                <w:rPr>
                  <w:rStyle w:val="af8"/>
                  <w:rFonts w:eastAsia="宋体"/>
                  <w:lang w:val="sv-SE" w:eastAsia="zh-CN"/>
                </w:rPr>
                <w:t>aali@lenovo.com</w:t>
              </w:r>
            </w:hyperlink>
            <w:r w:rsidR="009A4EF8">
              <w:rPr>
                <w:rFonts w:eastAsia="宋体"/>
                <w:lang w:val="sv-SE" w:eastAsia="zh-CN"/>
              </w:rPr>
              <w:t xml:space="preserve"> </w:t>
            </w:r>
          </w:p>
        </w:tc>
      </w:tr>
      <w:tr w:rsidR="00983AD9" w:rsidRPr="000F0920" w14:paraId="129493C0" w14:textId="77777777">
        <w:tc>
          <w:tcPr>
            <w:tcW w:w="2818" w:type="dxa"/>
          </w:tcPr>
          <w:p w14:paraId="7A699028" w14:textId="78B67DEC" w:rsidR="00983AD9" w:rsidRDefault="00983AD9" w:rsidP="009A4EF8">
            <w:pPr>
              <w:rPr>
                <w:rFonts w:eastAsia="等线"/>
                <w:szCs w:val="20"/>
                <w:lang w:val="sv-SE" w:eastAsia="zh-CN"/>
              </w:rPr>
            </w:pPr>
            <w:r>
              <w:rPr>
                <w:rFonts w:eastAsia="等线"/>
                <w:szCs w:val="20"/>
                <w:lang w:val="sv-SE" w:eastAsia="zh-CN"/>
              </w:rPr>
              <w:t>Fraunhofer</w:t>
            </w:r>
          </w:p>
        </w:tc>
        <w:tc>
          <w:tcPr>
            <w:tcW w:w="2848" w:type="dxa"/>
            <w:gridSpan w:val="2"/>
          </w:tcPr>
          <w:p w14:paraId="10068F46" w14:textId="77777777" w:rsidR="00983AD9" w:rsidRDefault="00983AD9" w:rsidP="009A4EF8">
            <w:pPr>
              <w:rPr>
                <w:rFonts w:eastAsia="等线"/>
                <w:szCs w:val="20"/>
                <w:lang w:val="sv-SE" w:eastAsia="zh-CN"/>
              </w:rPr>
            </w:pPr>
            <w:r>
              <w:rPr>
                <w:rFonts w:eastAsia="等线"/>
                <w:szCs w:val="20"/>
                <w:lang w:val="sv-SE" w:eastAsia="zh-CN"/>
              </w:rPr>
              <w:t xml:space="preserve">Geordie </w:t>
            </w:r>
            <w:r w:rsidRPr="00983AD9">
              <w:rPr>
                <w:rFonts w:eastAsia="等线"/>
                <w:szCs w:val="20"/>
                <w:lang w:val="sv-SE" w:eastAsia="zh-CN"/>
              </w:rPr>
              <w:t>George</w:t>
            </w:r>
          </w:p>
          <w:p w14:paraId="61E5C1DF" w14:textId="77777777" w:rsidR="00983AD9" w:rsidRDefault="00983AD9" w:rsidP="009A4EF8">
            <w:pPr>
              <w:rPr>
                <w:rFonts w:eastAsia="等线"/>
                <w:szCs w:val="20"/>
                <w:lang w:val="sv-SE" w:eastAsia="zh-CN"/>
              </w:rPr>
            </w:pPr>
            <w:r>
              <w:rPr>
                <w:rFonts w:eastAsia="等线"/>
                <w:szCs w:val="20"/>
                <w:lang w:val="sv-SE" w:eastAsia="zh-CN"/>
              </w:rPr>
              <w:t>Gustavo Costa</w:t>
            </w:r>
          </w:p>
          <w:p w14:paraId="2E7F6C59" w14:textId="77777777" w:rsidR="00983AD9" w:rsidRDefault="00983AD9" w:rsidP="009A4EF8">
            <w:pPr>
              <w:rPr>
                <w:rFonts w:eastAsia="等线"/>
                <w:szCs w:val="20"/>
                <w:lang w:val="sv-SE" w:eastAsia="zh-CN"/>
              </w:rPr>
            </w:pPr>
            <w:r>
              <w:rPr>
                <w:rFonts w:eastAsia="等线"/>
                <w:szCs w:val="20"/>
                <w:lang w:val="sv-SE" w:eastAsia="zh-CN"/>
              </w:rPr>
              <w:t>Nazanin Vatanian</w:t>
            </w:r>
          </w:p>
          <w:p w14:paraId="3ECC351C" w14:textId="35F1820C" w:rsidR="00983AD9" w:rsidRDefault="00983AD9" w:rsidP="009A4EF8">
            <w:pPr>
              <w:rPr>
                <w:rFonts w:eastAsia="等线"/>
                <w:szCs w:val="20"/>
                <w:lang w:val="sv-SE" w:eastAsia="zh-CN"/>
              </w:rPr>
            </w:pPr>
            <w:r>
              <w:rPr>
                <w:rFonts w:eastAsia="等线"/>
                <w:szCs w:val="20"/>
                <w:lang w:val="sv-SE" w:eastAsia="zh-CN"/>
              </w:rPr>
              <w:t>Elke Roth-Mandutz</w:t>
            </w:r>
          </w:p>
        </w:tc>
        <w:tc>
          <w:tcPr>
            <w:tcW w:w="3963" w:type="dxa"/>
            <w:gridSpan w:val="2"/>
          </w:tcPr>
          <w:p w14:paraId="2243E9CF" w14:textId="77777777" w:rsidR="009C2454" w:rsidRPr="009C2454" w:rsidRDefault="007D4DDB" w:rsidP="009C2454">
            <w:pPr>
              <w:rPr>
                <w:lang w:val="sv-SE"/>
              </w:rPr>
            </w:pPr>
            <w:hyperlink r:id="rId61" w:history="1">
              <w:r w:rsidR="009C2454" w:rsidRPr="009C2454">
                <w:rPr>
                  <w:rStyle w:val="af8"/>
                  <w:lang w:val="sv-SE"/>
                </w:rPr>
                <w:t>geordie.george@iis.fraunhofer.de</w:t>
              </w:r>
            </w:hyperlink>
          </w:p>
          <w:p w14:paraId="226D6685" w14:textId="77777777" w:rsidR="009C2454" w:rsidRPr="009C2454" w:rsidRDefault="007D4DDB" w:rsidP="009C2454">
            <w:pPr>
              <w:rPr>
                <w:lang w:val="sv-SE"/>
              </w:rPr>
            </w:pPr>
            <w:hyperlink r:id="rId62" w:history="1">
              <w:r w:rsidR="009C2454" w:rsidRPr="009C2454">
                <w:rPr>
                  <w:rStyle w:val="af8"/>
                  <w:lang w:val="sv-SE"/>
                </w:rPr>
                <w:t>gustavo.wagner.oliveira.da.costa@iis.fraunhofer.de</w:t>
              </w:r>
            </w:hyperlink>
          </w:p>
          <w:p w14:paraId="5A02B842" w14:textId="77777777" w:rsidR="009C2454" w:rsidRPr="009C2454" w:rsidRDefault="007D4DDB" w:rsidP="009C2454">
            <w:pPr>
              <w:rPr>
                <w:lang w:val="sv-SE"/>
              </w:rPr>
            </w:pPr>
            <w:hyperlink r:id="rId63" w:history="1">
              <w:r w:rsidR="009C2454" w:rsidRPr="009C2454">
                <w:rPr>
                  <w:rStyle w:val="af8"/>
                  <w:lang w:val="sv-SE"/>
                </w:rPr>
                <w:t>nazanin.vatanian@iis.fraunhofer.de</w:t>
              </w:r>
            </w:hyperlink>
          </w:p>
          <w:p w14:paraId="3563A1CE" w14:textId="77777777" w:rsidR="009C2454" w:rsidRPr="009C2454" w:rsidRDefault="007D4DDB" w:rsidP="009C2454">
            <w:pPr>
              <w:rPr>
                <w:lang w:val="sv-SE"/>
              </w:rPr>
            </w:pPr>
            <w:hyperlink r:id="rId64" w:history="1">
              <w:r w:rsidR="009C2454" w:rsidRPr="009C2454">
                <w:rPr>
                  <w:rStyle w:val="af8"/>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7D4DDB" w:rsidP="002F1170">
            <w:pPr>
              <w:rPr>
                <w:sz w:val="20"/>
                <w:szCs w:val="20"/>
                <w:lang w:val="en-GB" w:eastAsia="ja-JP"/>
              </w:rPr>
            </w:pPr>
            <w:hyperlink r:id="rId65" w:history="1">
              <w:r w:rsidR="005C0091" w:rsidRPr="00213101">
                <w:rPr>
                  <w:rStyle w:val="af8"/>
                  <w:szCs w:val="20"/>
                  <w:lang w:val="en-GB" w:eastAsia="ja-JP"/>
                </w:rPr>
                <w:t>gcalcev@futurewei.com</w:t>
              </w:r>
            </w:hyperlink>
          </w:p>
          <w:p w14:paraId="17F65EBC" w14:textId="77777777" w:rsidR="005C0091" w:rsidRPr="00E219E7" w:rsidRDefault="007D4DDB" w:rsidP="002F1170">
            <w:pPr>
              <w:rPr>
                <w:sz w:val="20"/>
                <w:szCs w:val="20"/>
                <w:lang w:val="en-GB" w:eastAsia="ja-JP"/>
              </w:rPr>
            </w:pPr>
            <w:hyperlink r:id="rId66" w:history="1">
              <w:r w:rsidR="005C0091" w:rsidRPr="00213101">
                <w:rPr>
                  <w:rStyle w:val="af8"/>
                  <w:szCs w:val="20"/>
                  <w:lang w:val="en-GB" w:eastAsia="ja-JP"/>
                </w:rPr>
                <w:t>helkotby@futurewei.com</w:t>
              </w:r>
            </w:hyperlink>
          </w:p>
        </w:tc>
      </w:tr>
      <w:tr w:rsidR="009E0850" w:rsidRPr="000F0920" w14:paraId="09EB2214" w14:textId="77777777">
        <w:tc>
          <w:tcPr>
            <w:tcW w:w="2818" w:type="dxa"/>
          </w:tcPr>
          <w:p w14:paraId="09BBD2BC" w14:textId="386CBBC0" w:rsidR="009E0850" w:rsidRDefault="009E0850" w:rsidP="009E0850">
            <w:pPr>
              <w:rPr>
                <w:rFonts w:eastAsia="等线"/>
                <w:szCs w:val="20"/>
                <w:lang w:val="sv-SE" w:eastAsia="zh-CN"/>
              </w:rPr>
            </w:pPr>
            <w:r>
              <w:rPr>
                <w:rFonts w:eastAsia="Malgun Gothic" w:hint="eastAsia"/>
                <w:sz w:val="20"/>
                <w:szCs w:val="20"/>
                <w:lang w:val="en-GB" w:eastAsia="ko-KR"/>
              </w:rPr>
              <w:t>LG Electronics</w:t>
            </w:r>
          </w:p>
        </w:tc>
        <w:tc>
          <w:tcPr>
            <w:tcW w:w="2848" w:type="dxa"/>
            <w:gridSpan w:val="2"/>
          </w:tcPr>
          <w:p w14:paraId="3E6B8EF7"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Seonwook Kim</w:t>
            </w:r>
          </w:p>
          <w:p w14:paraId="3F5867E2" w14:textId="77777777" w:rsidR="009E0850" w:rsidRDefault="009E0850" w:rsidP="009E0850">
            <w:pPr>
              <w:rPr>
                <w:rFonts w:eastAsia="Malgun Gothic"/>
                <w:sz w:val="20"/>
                <w:szCs w:val="20"/>
                <w:lang w:val="en-GB" w:eastAsia="ko-KR"/>
              </w:rPr>
            </w:pPr>
            <w:proofErr w:type="spellStart"/>
            <w:r>
              <w:rPr>
                <w:rFonts w:eastAsia="Malgun Gothic" w:hint="eastAsia"/>
                <w:sz w:val="20"/>
                <w:szCs w:val="20"/>
                <w:lang w:val="en-GB" w:eastAsia="ko-KR"/>
              </w:rPr>
              <w:t>Suckchel</w:t>
            </w:r>
            <w:proofErr w:type="spellEnd"/>
            <w:r>
              <w:rPr>
                <w:rFonts w:eastAsia="Malgun Gothic" w:hint="eastAsia"/>
                <w:sz w:val="20"/>
                <w:szCs w:val="20"/>
                <w:lang w:val="en-GB" w:eastAsia="ko-KR"/>
              </w:rPr>
              <w:t xml:space="preserve"> Yang</w:t>
            </w:r>
          </w:p>
          <w:p w14:paraId="3D960DE3"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Sechang Myung</w:t>
            </w:r>
          </w:p>
          <w:p w14:paraId="0590317E" w14:textId="409F8D90" w:rsidR="009E0850" w:rsidRDefault="009E0850" w:rsidP="009E0850">
            <w:pPr>
              <w:rPr>
                <w:rFonts w:eastAsia="等线"/>
                <w:szCs w:val="20"/>
                <w:lang w:val="sv-SE" w:eastAsia="zh-CN"/>
              </w:rPr>
            </w:pPr>
            <w:r w:rsidRPr="00E66D2E">
              <w:rPr>
                <w:rFonts w:eastAsia="Malgun Gothic"/>
                <w:sz w:val="20"/>
                <w:szCs w:val="20"/>
                <w:lang w:val="en-GB" w:eastAsia="ko-KR"/>
              </w:rPr>
              <w:t>Youngdae Lee</w:t>
            </w:r>
          </w:p>
        </w:tc>
        <w:tc>
          <w:tcPr>
            <w:tcW w:w="3963" w:type="dxa"/>
            <w:gridSpan w:val="2"/>
          </w:tcPr>
          <w:p w14:paraId="4406ADD2" w14:textId="77777777" w:rsidR="009E0850" w:rsidRPr="009E0850" w:rsidRDefault="007D4DDB" w:rsidP="009E0850">
            <w:pPr>
              <w:rPr>
                <w:rFonts w:eastAsia="Malgun Gothic"/>
                <w:sz w:val="20"/>
                <w:szCs w:val="20"/>
                <w:lang w:val="sv-SE" w:eastAsia="ko-KR"/>
              </w:rPr>
            </w:pPr>
            <w:hyperlink r:id="rId67" w:history="1">
              <w:r w:rsidR="009E0850" w:rsidRPr="009E0850">
                <w:rPr>
                  <w:rStyle w:val="af8"/>
                  <w:rFonts w:eastAsia="Malgun Gothic"/>
                  <w:szCs w:val="20"/>
                  <w:lang w:val="sv-SE" w:eastAsia="ko-KR"/>
                </w:rPr>
                <w:t>S</w:t>
              </w:r>
              <w:r w:rsidR="009E0850" w:rsidRPr="009E0850">
                <w:rPr>
                  <w:rStyle w:val="af8"/>
                  <w:rFonts w:eastAsia="Malgun Gothic" w:hint="eastAsia"/>
                  <w:szCs w:val="20"/>
                  <w:lang w:val="sv-SE" w:eastAsia="ko-KR"/>
                </w:rPr>
                <w:t>seonwook.kim@lgepartner.com</w:t>
              </w:r>
            </w:hyperlink>
          </w:p>
          <w:p w14:paraId="4F472954" w14:textId="77777777" w:rsidR="009E0850" w:rsidRPr="009E0850" w:rsidRDefault="007D4DDB" w:rsidP="009E0850">
            <w:pPr>
              <w:rPr>
                <w:rFonts w:eastAsia="Malgun Gothic"/>
                <w:sz w:val="20"/>
                <w:szCs w:val="20"/>
                <w:lang w:val="sv-SE" w:eastAsia="ko-KR"/>
              </w:rPr>
            </w:pPr>
            <w:hyperlink r:id="rId68" w:history="1">
              <w:r w:rsidR="009E0850" w:rsidRPr="009E0850">
                <w:rPr>
                  <w:rStyle w:val="af8"/>
                  <w:rFonts w:eastAsia="Malgun Gothic"/>
                  <w:szCs w:val="20"/>
                  <w:lang w:val="sv-SE" w:eastAsia="ko-KR"/>
                </w:rPr>
                <w:t>suckchel.yang@lge.com</w:t>
              </w:r>
            </w:hyperlink>
          </w:p>
          <w:p w14:paraId="780965C3" w14:textId="77777777" w:rsidR="009E0850" w:rsidRPr="009E0850" w:rsidRDefault="007D4DDB" w:rsidP="009E0850">
            <w:pPr>
              <w:rPr>
                <w:rFonts w:eastAsia="Malgun Gothic"/>
                <w:lang w:val="sv-SE" w:eastAsia="ko-KR"/>
              </w:rPr>
            </w:pPr>
            <w:hyperlink r:id="rId69" w:history="1">
              <w:r w:rsidR="009E0850" w:rsidRPr="009E0850">
                <w:rPr>
                  <w:rStyle w:val="af8"/>
                  <w:rFonts w:eastAsia="Malgun Gothic"/>
                  <w:szCs w:val="20"/>
                  <w:lang w:val="sv-SE" w:eastAsia="ko-KR"/>
                </w:rPr>
                <w:t>sechang.myung@lge.com</w:t>
              </w:r>
            </w:hyperlink>
          </w:p>
          <w:p w14:paraId="07C77549" w14:textId="1B91D969" w:rsidR="009E0850" w:rsidRPr="009E0850" w:rsidRDefault="007D4DDB" w:rsidP="009E0850">
            <w:pPr>
              <w:rPr>
                <w:lang w:val="sv-SE"/>
              </w:rPr>
            </w:pPr>
            <w:hyperlink r:id="rId70" w:history="1">
              <w:r w:rsidR="009E0850" w:rsidRPr="009E0850">
                <w:rPr>
                  <w:rStyle w:val="af8"/>
                  <w:rFonts w:eastAsia="Malgun Gothic"/>
                  <w:szCs w:val="20"/>
                  <w:lang w:val="sv-SE" w:eastAsia="ko-KR"/>
                </w:rPr>
                <w:t>youngdae.lee@lge.com</w:t>
              </w:r>
            </w:hyperlink>
          </w:p>
        </w:tc>
      </w:tr>
      <w:tr w:rsidR="009E0850" w:rsidRPr="000F0920" w14:paraId="6427DE39" w14:textId="77777777">
        <w:tc>
          <w:tcPr>
            <w:tcW w:w="2818" w:type="dxa"/>
          </w:tcPr>
          <w:p w14:paraId="572570E2" w14:textId="06359AD4" w:rsidR="009E0850" w:rsidRPr="00940D1D" w:rsidRDefault="00940D1D" w:rsidP="009E0850">
            <w:pPr>
              <w:rPr>
                <w:rFonts w:eastAsia="Malgun Gothic"/>
                <w:szCs w:val="20"/>
                <w:lang w:val="sv-SE" w:eastAsia="ko-KR"/>
              </w:rPr>
            </w:pPr>
            <w:r>
              <w:rPr>
                <w:rFonts w:eastAsia="Malgun Gothic"/>
                <w:szCs w:val="20"/>
                <w:lang w:val="sv-SE" w:eastAsia="ko-KR"/>
              </w:rPr>
              <w:t>MediaTek</w:t>
            </w:r>
          </w:p>
        </w:tc>
        <w:tc>
          <w:tcPr>
            <w:tcW w:w="2848" w:type="dxa"/>
            <w:gridSpan w:val="2"/>
          </w:tcPr>
          <w:p w14:paraId="0D148501" w14:textId="77777777" w:rsidR="009E0850" w:rsidRDefault="00940D1D" w:rsidP="009E0850">
            <w:pPr>
              <w:rPr>
                <w:rFonts w:eastAsia="Malgun Gothic"/>
                <w:szCs w:val="20"/>
                <w:lang w:val="sv-SE" w:eastAsia="ko-KR"/>
              </w:rPr>
            </w:pPr>
            <w:r>
              <w:rPr>
                <w:rFonts w:eastAsia="Malgun Gothic"/>
                <w:szCs w:val="20"/>
                <w:lang w:val="sv-SE" w:eastAsia="ko-KR"/>
              </w:rPr>
              <w:t>Weidei Wu</w:t>
            </w:r>
          </w:p>
          <w:p w14:paraId="52686D56" w14:textId="2C07606F" w:rsidR="00940D1D" w:rsidRPr="00940D1D" w:rsidRDefault="00940D1D" w:rsidP="009E0850">
            <w:pPr>
              <w:rPr>
                <w:rFonts w:eastAsia="Malgun Gothic"/>
                <w:szCs w:val="20"/>
                <w:lang w:val="sv-SE" w:eastAsia="ko-KR"/>
              </w:rPr>
            </w:pPr>
            <w:r>
              <w:rPr>
                <w:rFonts w:eastAsia="Malgun Gothic"/>
                <w:szCs w:val="20"/>
                <w:lang w:val="sv-SE" w:eastAsia="ko-KR"/>
              </w:rPr>
              <w:t>Chiou-Wei Tsai</w:t>
            </w:r>
          </w:p>
        </w:tc>
        <w:tc>
          <w:tcPr>
            <w:tcW w:w="3963" w:type="dxa"/>
            <w:gridSpan w:val="2"/>
          </w:tcPr>
          <w:p w14:paraId="6CDDBD1C" w14:textId="5558CFA8" w:rsidR="009E0850" w:rsidRDefault="007D4DDB" w:rsidP="009E0850">
            <w:pPr>
              <w:rPr>
                <w:lang w:val="sv-SE"/>
              </w:rPr>
            </w:pPr>
            <w:hyperlink r:id="rId71" w:history="1">
              <w:r w:rsidR="00940D1D" w:rsidRPr="00FA0A20">
                <w:rPr>
                  <w:rStyle w:val="af8"/>
                  <w:lang w:val="sv-SE"/>
                </w:rPr>
                <w:t>Weide.Wu@mediatek.com</w:t>
              </w:r>
            </w:hyperlink>
          </w:p>
          <w:p w14:paraId="0B3750EA" w14:textId="03368644" w:rsidR="00940D1D" w:rsidRPr="00940D1D" w:rsidRDefault="007D4DDB" w:rsidP="009E0850">
            <w:pPr>
              <w:rPr>
                <w:lang w:val="sv-SE"/>
              </w:rPr>
            </w:pPr>
            <w:hyperlink r:id="rId72" w:history="1">
              <w:r w:rsidR="00940D1D" w:rsidRPr="00FA0A20">
                <w:rPr>
                  <w:rStyle w:val="af8"/>
                  <w:lang w:val="sv-SE"/>
                </w:rPr>
                <w:t>cw.tsai@mediatek.com</w:t>
              </w:r>
            </w:hyperlink>
          </w:p>
        </w:tc>
      </w:tr>
      <w:tr w:rsidR="000D7834" w:rsidRPr="00A53C9B" w14:paraId="72960EF5" w14:textId="77777777">
        <w:tc>
          <w:tcPr>
            <w:tcW w:w="2818" w:type="dxa"/>
          </w:tcPr>
          <w:p w14:paraId="504E6AE6" w14:textId="48CE7A75" w:rsidR="000D7834" w:rsidRDefault="000D7834" w:rsidP="009E0850">
            <w:pPr>
              <w:rPr>
                <w:rFonts w:eastAsia="Malgun Gothic"/>
                <w:szCs w:val="20"/>
                <w:lang w:val="sv-SE" w:eastAsia="ko-KR"/>
              </w:rPr>
            </w:pPr>
            <w:r>
              <w:rPr>
                <w:rFonts w:eastAsia="Malgun Gothic"/>
                <w:szCs w:val="20"/>
                <w:lang w:val="sv-SE" w:eastAsia="ko-KR"/>
              </w:rPr>
              <w:t>AT&amp;T</w:t>
            </w:r>
          </w:p>
        </w:tc>
        <w:tc>
          <w:tcPr>
            <w:tcW w:w="2848" w:type="dxa"/>
            <w:gridSpan w:val="2"/>
          </w:tcPr>
          <w:p w14:paraId="040657E7" w14:textId="77777777" w:rsidR="000D7834" w:rsidRDefault="000D7834" w:rsidP="009E0850">
            <w:pPr>
              <w:rPr>
                <w:rFonts w:eastAsia="Malgun Gothic"/>
                <w:szCs w:val="20"/>
                <w:lang w:val="sv-SE" w:eastAsia="ko-KR"/>
              </w:rPr>
            </w:pPr>
            <w:r>
              <w:rPr>
                <w:rFonts w:eastAsia="Malgun Gothic"/>
                <w:szCs w:val="20"/>
                <w:lang w:val="sv-SE" w:eastAsia="ko-KR"/>
              </w:rPr>
              <w:t>Ahmed Hindy</w:t>
            </w:r>
          </w:p>
          <w:p w14:paraId="6B67E4C6" w14:textId="3D3378A8" w:rsidR="000D7834" w:rsidRDefault="000D7834" w:rsidP="009E0850">
            <w:pPr>
              <w:rPr>
                <w:rFonts w:eastAsia="Malgun Gothic"/>
                <w:szCs w:val="20"/>
                <w:lang w:val="sv-SE" w:eastAsia="ko-KR"/>
              </w:rPr>
            </w:pPr>
            <w:r>
              <w:rPr>
                <w:rFonts w:eastAsia="Malgun Gothic"/>
                <w:szCs w:val="20"/>
                <w:lang w:val="sv-SE" w:eastAsia="ko-KR"/>
              </w:rPr>
              <w:t>Ralf Bendlin</w:t>
            </w:r>
          </w:p>
        </w:tc>
        <w:tc>
          <w:tcPr>
            <w:tcW w:w="3963" w:type="dxa"/>
            <w:gridSpan w:val="2"/>
          </w:tcPr>
          <w:p w14:paraId="527868B7" w14:textId="77777777" w:rsidR="000D7834" w:rsidRPr="000F0920" w:rsidRDefault="007D4DDB" w:rsidP="009E0850">
            <w:pPr>
              <w:rPr>
                <w:lang w:val="sv-SE"/>
              </w:rPr>
            </w:pPr>
            <w:hyperlink r:id="rId73" w:history="1">
              <w:r w:rsidR="000D7834" w:rsidRPr="000F0920">
                <w:rPr>
                  <w:rStyle w:val="af8"/>
                  <w:lang w:val="sv-SE"/>
                </w:rPr>
                <w:t>ahmed.hindy@att.com</w:t>
              </w:r>
            </w:hyperlink>
            <w:r w:rsidR="000D7834" w:rsidRPr="000F0920">
              <w:rPr>
                <w:lang w:val="sv-SE"/>
              </w:rPr>
              <w:t xml:space="preserve"> </w:t>
            </w:r>
          </w:p>
          <w:p w14:paraId="0BC07D5D" w14:textId="5C0F9254" w:rsidR="000D7834" w:rsidRDefault="007D4DDB" w:rsidP="000D7834">
            <w:hyperlink r:id="rId74" w:history="1">
              <w:r w:rsidR="000D7834" w:rsidRPr="0008124E">
                <w:rPr>
                  <w:rStyle w:val="af8"/>
                </w:rPr>
                <w:t>rb691m@att.com</w:t>
              </w:r>
            </w:hyperlink>
            <w:r w:rsidR="000D7834">
              <w:t xml:space="preserve"> </w:t>
            </w:r>
          </w:p>
        </w:tc>
      </w:tr>
      <w:tr w:rsidR="000F0920" w:rsidRPr="000F0920" w14:paraId="1CB7DA1E" w14:textId="77777777">
        <w:tc>
          <w:tcPr>
            <w:tcW w:w="2818" w:type="dxa"/>
          </w:tcPr>
          <w:p w14:paraId="28329E5A" w14:textId="3E01078E" w:rsidR="000F0920" w:rsidRPr="000F0920" w:rsidRDefault="000F0920" w:rsidP="009E0850">
            <w:pPr>
              <w:rPr>
                <w:rFonts w:eastAsia="等线" w:hint="eastAsia"/>
                <w:szCs w:val="20"/>
                <w:lang w:val="sv-SE" w:eastAsia="zh-CN"/>
              </w:rPr>
            </w:pPr>
            <w:r>
              <w:rPr>
                <w:rFonts w:eastAsia="等线" w:hint="eastAsia"/>
                <w:szCs w:val="20"/>
                <w:lang w:val="sv-SE" w:eastAsia="zh-CN"/>
              </w:rPr>
              <w:t>Spreadtrum</w:t>
            </w:r>
          </w:p>
        </w:tc>
        <w:tc>
          <w:tcPr>
            <w:tcW w:w="2848" w:type="dxa"/>
            <w:gridSpan w:val="2"/>
          </w:tcPr>
          <w:p w14:paraId="2C38FE55" w14:textId="6C9FE774" w:rsidR="000F0920" w:rsidRDefault="000F0920" w:rsidP="009E0850">
            <w:pPr>
              <w:rPr>
                <w:rFonts w:eastAsia="等线"/>
                <w:szCs w:val="20"/>
                <w:lang w:val="sv-SE" w:eastAsia="zh-CN"/>
              </w:rPr>
            </w:pPr>
            <w:r>
              <w:rPr>
                <w:rFonts w:eastAsia="等线" w:hint="eastAsia"/>
                <w:szCs w:val="20"/>
                <w:lang w:val="sv-SE" w:eastAsia="zh-CN"/>
              </w:rPr>
              <w:t>Zhenzhu</w:t>
            </w:r>
            <w:r>
              <w:rPr>
                <w:rFonts w:eastAsia="等线"/>
                <w:szCs w:val="20"/>
                <w:lang w:val="sv-SE" w:eastAsia="zh-CN"/>
              </w:rPr>
              <w:t xml:space="preserve"> L</w:t>
            </w:r>
            <w:r>
              <w:rPr>
                <w:rFonts w:eastAsia="等线" w:hint="eastAsia"/>
                <w:szCs w:val="20"/>
                <w:lang w:val="sv-SE" w:eastAsia="zh-CN"/>
              </w:rPr>
              <w:t>ei</w:t>
            </w:r>
          </w:p>
          <w:p w14:paraId="4D7F4BEB" w14:textId="6DE57802" w:rsidR="000F0920" w:rsidRDefault="000F0920" w:rsidP="009E0850">
            <w:pPr>
              <w:rPr>
                <w:rFonts w:eastAsia="等线"/>
                <w:szCs w:val="20"/>
                <w:lang w:val="sv-SE" w:eastAsia="zh-CN"/>
              </w:rPr>
            </w:pPr>
            <w:r>
              <w:rPr>
                <w:rFonts w:eastAsia="等线"/>
                <w:szCs w:val="20"/>
                <w:lang w:val="sv-SE" w:eastAsia="zh-CN"/>
              </w:rPr>
              <w:t>L</w:t>
            </w:r>
            <w:r>
              <w:rPr>
                <w:rFonts w:eastAsia="等线" w:hint="eastAsia"/>
                <w:szCs w:val="20"/>
                <w:lang w:val="sv-SE" w:eastAsia="zh-CN"/>
              </w:rPr>
              <w:t>ei</w:t>
            </w:r>
            <w:r>
              <w:rPr>
                <w:rFonts w:eastAsia="等线"/>
                <w:szCs w:val="20"/>
                <w:lang w:val="sv-SE" w:eastAsia="zh-CN"/>
              </w:rPr>
              <w:t xml:space="preserve"> G</w:t>
            </w:r>
            <w:r>
              <w:rPr>
                <w:rFonts w:eastAsia="等线" w:hint="eastAsia"/>
                <w:szCs w:val="20"/>
                <w:lang w:val="sv-SE" w:eastAsia="zh-CN"/>
              </w:rPr>
              <w:t>u</w:t>
            </w:r>
          </w:p>
          <w:p w14:paraId="1FE471E9" w14:textId="77777777" w:rsidR="000F0920" w:rsidRDefault="000F0920" w:rsidP="009E0850">
            <w:pPr>
              <w:rPr>
                <w:rFonts w:eastAsia="等线"/>
                <w:szCs w:val="20"/>
                <w:lang w:val="sv-SE" w:eastAsia="zh-CN"/>
              </w:rPr>
            </w:pPr>
            <w:r>
              <w:rPr>
                <w:rFonts w:eastAsia="等线"/>
                <w:szCs w:val="20"/>
                <w:lang w:val="sv-SE" w:eastAsia="zh-CN"/>
              </w:rPr>
              <w:t>H</w:t>
            </w:r>
            <w:r>
              <w:rPr>
                <w:rFonts w:eastAsia="等线" w:hint="eastAsia"/>
                <w:szCs w:val="20"/>
                <w:lang w:val="sv-SE" w:eastAsia="zh-CN"/>
              </w:rPr>
              <w:t>ualei</w:t>
            </w:r>
            <w:r>
              <w:rPr>
                <w:rFonts w:eastAsia="等线"/>
                <w:szCs w:val="20"/>
                <w:lang w:val="sv-SE" w:eastAsia="zh-CN"/>
              </w:rPr>
              <w:t xml:space="preserve"> W</w:t>
            </w:r>
            <w:r>
              <w:rPr>
                <w:rFonts w:eastAsia="等线" w:hint="eastAsia"/>
                <w:szCs w:val="20"/>
                <w:lang w:val="sv-SE" w:eastAsia="zh-CN"/>
              </w:rPr>
              <w:t>ang</w:t>
            </w:r>
          </w:p>
          <w:p w14:paraId="38F1A0A9" w14:textId="29DE68C2" w:rsidR="000F0920" w:rsidRPr="000F0920" w:rsidRDefault="000F0920" w:rsidP="009E0850">
            <w:pPr>
              <w:rPr>
                <w:rFonts w:eastAsia="等线" w:hint="eastAsia"/>
                <w:szCs w:val="20"/>
                <w:lang w:val="sv-SE" w:eastAsia="zh-CN"/>
              </w:rPr>
            </w:pPr>
            <w:r>
              <w:rPr>
                <w:rFonts w:eastAsia="等线"/>
                <w:szCs w:val="20"/>
                <w:lang w:val="sv-SE" w:eastAsia="zh-CN"/>
              </w:rPr>
              <w:t>H</w:t>
            </w:r>
            <w:r>
              <w:rPr>
                <w:rFonts w:eastAsia="等线" w:hint="eastAsia"/>
                <w:szCs w:val="20"/>
                <w:lang w:val="sv-SE" w:eastAsia="zh-CN"/>
              </w:rPr>
              <w:t>uan</w:t>
            </w:r>
            <w:r>
              <w:rPr>
                <w:rFonts w:eastAsia="等线"/>
                <w:szCs w:val="20"/>
                <w:lang w:val="sv-SE" w:eastAsia="zh-CN"/>
              </w:rPr>
              <w:t xml:space="preserve"> Z</w:t>
            </w:r>
            <w:r>
              <w:rPr>
                <w:rFonts w:eastAsia="等线" w:hint="eastAsia"/>
                <w:szCs w:val="20"/>
                <w:lang w:val="sv-SE" w:eastAsia="zh-CN"/>
              </w:rPr>
              <w:t>hou</w:t>
            </w:r>
          </w:p>
        </w:tc>
        <w:tc>
          <w:tcPr>
            <w:tcW w:w="3963" w:type="dxa"/>
            <w:gridSpan w:val="2"/>
          </w:tcPr>
          <w:p w14:paraId="6CD3BAFE" w14:textId="7A4AFA6A" w:rsidR="000F0920" w:rsidRDefault="000F0920" w:rsidP="009E0850">
            <w:pPr>
              <w:rPr>
                <w:rFonts w:eastAsia="等线"/>
                <w:lang w:val="sv-SE" w:eastAsia="zh-CN"/>
              </w:rPr>
            </w:pPr>
            <w:hyperlink r:id="rId75" w:history="1">
              <w:r w:rsidRPr="004152AB">
                <w:rPr>
                  <w:rStyle w:val="af8"/>
                  <w:rFonts w:eastAsia="等线" w:hint="eastAsia"/>
                  <w:lang w:val="sv-SE" w:eastAsia="zh-CN"/>
                </w:rPr>
                <w:t>Reven.</w:t>
              </w:r>
              <w:r w:rsidRPr="004152AB">
                <w:rPr>
                  <w:rStyle w:val="af8"/>
                  <w:rFonts w:eastAsia="等线"/>
                  <w:lang w:val="sv-SE" w:eastAsia="zh-CN"/>
                </w:rPr>
                <w:t>Lei@unisoc.com</w:t>
              </w:r>
            </w:hyperlink>
          </w:p>
          <w:p w14:paraId="4F0CE6FD" w14:textId="105E3623" w:rsidR="000F0920" w:rsidRDefault="000F0920" w:rsidP="000F0920">
            <w:pPr>
              <w:rPr>
                <w:rFonts w:eastAsia="等线"/>
                <w:lang w:val="sv-SE" w:eastAsia="zh-CN"/>
              </w:rPr>
            </w:pPr>
            <w:hyperlink r:id="rId76" w:history="1">
              <w:r w:rsidRPr="004152AB">
                <w:rPr>
                  <w:rStyle w:val="af8"/>
                  <w:rFonts w:eastAsia="等线"/>
                  <w:lang w:val="sv-SE" w:eastAsia="zh-CN"/>
                </w:rPr>
                <w:t>Lei.Gu@unisoc.com</w:t>
              </w:r>
            </w:hyperlink>
          </w:p>
          <w:p w14:paraId="092EAA37" w14:textId="58C14609" w:rsidR="000F0920" w:rsidRDefault="000F0920" w:rsidP="000F0920">
            <w:pPr>
              <w:rPr>
                <w:rFonts w:eastAsia="等线"/>
                <w:lang w:val="sv-SE" w:eastAsia="zh-CN"/>
              </w:rPr>
            </w:pPr>
            <w:hyperlink r:id="rId77" w:history="1">
              <w:r w:rsidRPr="004152AB">
                <w:rPr>
                  <w:rStyle w:val="af8"/>
                  <w:rFonts w:eastAsia="等线"/>
                  <w:lang w:val="sv-SE" w:eastAsia="zh-CN"/>
                </w:rPr>
                <w:t>Hualei.Wang@unisoc.com</w:t>
              </w:r>
            </w:hyperlink>
            <w:bookmarkStart w:id="33" w:name="_GoBack"/>
            <w:bookmarkEnd w:id="33"/>
          </w:p>
          <w:p w14:paraId="28AD558D" w14:textId="1EDB81F4" w:rsidR="000F0920" w:rsidRPr="000F0920" w:rsidRDefault="000F0920" w:rsidP="000F0920">
            <w:pPr>
              <w:rPr>
                <w:rFonts w:eastAsia="等线" w:hint="eastAsia"/>
                <w:lang w:val="sv-SE" w:eastAsia="zh-CN"/>
              </w:rPr>
            </w:pPr>
            <w:r w:rsidRPr="000F0920">
              <w:rPr>
                <w:rStyle w:val="af8"/>
              </w:rPr>
              <w:t>Huan</w:t>
            </w:r>
            <w:r w:rsidRPr="000F0920">
              <w:rPr>
                <w:rStyle w:val="af8"/>
                <w:lang w:val="sv-SE" w:eastAsia="zh-CN"/>
              </w:rPr>
              <w:t>.</w:t>
            </w:r>
            <w:r w:rsidRPr="000F0920">
              <w:rPr>
                <w:rStyle w:val="af8"/>
              </w:rPr>
              <w:t>Zhou</w:t>
            </w:r>
            <w:r w:rsidRPr="000F0920">
              <w:rPr>
                <w:rStyle w:val="af8"/>
                <w:lang w:val="sv-SE" w:eastAsia="zh-CN"/>
              </w:rPr>
              <w:t>@unisoc.com</w:t>
            </w:r>
          </w:p>
        </w:tc>
      </w:tr>
    </w:tbl>
    <w:p w14:paraId="66368B8C" w14:textId="77777777" w:rsidR="004243D3" w:rsidRPr="009C2454" w:rsidRDefault="004243D3">
      <w:pPr>
        <w:rPr>
          <w:lang w:val="sv-SE" w:eastAsia="ja-JP"/>
        </w:rPr>
      </w:pPr>
    </w:p>
    <w:p w14:paraId="55946E26" w14:textId="77777777" w:rsidR="004243D3" w:rsidRDefault="0097444A">
      <w:pPr>
        <w:pStyle w:val="1"/>
      </w:pPr>
      <w:r>
        <w:t>Agreements</w:t>
      </w:r>
    </w:p>
    <w:p w14:paraId="3A527E0C" w14:textId="77777777" w:rsidR="004243D3" w:rsidRDefault="0097444A">
      <w:pPr>
        <w:rPr>
          <w:lang w:eastAsia="ja-JP"/>
        </w:rPr>
      </w:pPr>
      <w:r>
        <w:rPr>
          <w:lang w:eastAsia="ja-JP"/>
        </w:rPr>
        <w:t>[</w:t>
      </w:r>
      <w:proofErr w:type="gramStart"/>
      <w:r>
        <w:rPr>
          <w:lang w:eastAsia="ja-JP"/>
        </w:rPr>
        <w:t>void</w:t>
      </w:r>
      <w:proofErr w:type="gramEnd"/>
      <w:r>
        <w:rPr>
          <w:lang w:eastAsia="ja-JP"/>
        </w:rPr>
        <w:t>]</w:t>
      </w:r>
    </w:p>
    <w:p w14:paraId="09BA6ED3" w14:textId="77777777" w:rsidR="004243D3" w:rsidRDefault="0097444A">
      <w:pPr>
        <w:pStyle w:val="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4" w:name="_Ref207187030"/>
      <w:r>
        <w:rPr>
          <w:b/>
          <w:bCs/>
          <w:lang w:eastAsia="ja-JP"/>
        </w:rPr>
        <w:lastRenderedPageBreak/>
        <w:t>R</w:t>
      </w:r>
      <w:r>
        <w:rPr>
          <w:b/>
          <w:bCs/>
        </w:rPr>
        <w:t>1-2506303</w:t>
      </w:r>
      <w:r>
        <w:t>, RAN1 workplan for Rel-20 Study of 6GR, NTT DOCOMO, China Mobile, AT&amp;T, Vodafone, RAN1 #122, August 2025.</w:t>
      </w:r>
      <w:bookmarkEnd w:id="34"/>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5" w:name="_Ref207039241"/>
      <w:r>
        <w:rPr>
          <w:b/>
        </w:rPr>
        <w:t>R1-2505420</w:t>
      </w:r>
      <w:r>
        <w:t>, Discussion on UE and network energy efficiency, vivo, RAN1 #122, August 2025.</w:t>
      </w:r>
      <w:bookmarkEnd w:id="35"/>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6" w:name="_Ref207040244"/>
      <w:r>
        <w:rPr>
          <w:b/>
        </w:rPr>
        <w:t>R1-2505625</w:t>
      </w:r>
      <w:r>
        <w:t xml:space="preserve">, </w:t>
      </w:r>
      <w:proofErr w:type="gramStart"/>
      <w:r>
        <w:t>On</w:t>
      </w:r>
      <w:proofErr w:type="gramEnd"/>
      <w:r>
        <w:t xml:space="preserve"> 6G energy efficiency, Ericsson, RAN1 #122, August 2025.</w:t>
      </w:r>
      <w:bookmarkEnd w:id="36"/>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xml:space="preserve">, </w:t>
      </w:r>
      <w:proofErr w:type="gramStart"/>
      <w:r>
        <w:t>On</w:t>
      </w:r>
      <w:proofErr w:type="gramEnd"/>
      <w:r>
        <w:t xml:space="preserve">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lastRenderedPageBreak/>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78"/>
      <w:footerReference w:type="even" r:id="rId79"/>
      <w:footerReference w:type="default" r:id="rId80"/>
      <w:footerReference w:type="first" r:id="rId81"/>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FA9C7" w14:textId="77777777" w:rsidR="007D4DDB" w:rsidRDefault="007D4DDB">
      <w:pPr>
        <w:spacing w:line="240" w:lineRule="auto"/>
      </w:pPr>
      <w:r>
        <w:separator/>
      </w:r>
    </w:p>
  </w:endnote>
  <w:endnote w:type="continuationSeparator" w:id="0">
    <w:p w14:paraId="23DF426C" w14:textId="77777777" w:rsidR="007D4DDB" w:rsidRDefault="007D4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altName w:val="MS UI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B4DF" w14:textId="08788634" w:rsidR="00626BB2" w:rsidRDefault="00626BB2">
    <w:pPr>
      <w:pStyle w:val="af2"/>
    </w:pPr>
    <w:r>
      <w:rPr>
        <w:noProof/>
        <w:lang w:val="en-US" w:eastAsia="zh-CN"/>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" filled="f" stroked="f">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560F" w14:textId="6CACF025" w:rsidR="004243D3" w:rsidRDefault="00626BB2">
    <w:pPr>
      <w:pStyle w:val="af2"/>
      <w:tabs>
        <w:tab w:val="center" w:pos="4820"/>
        <w:tab w:val="right" w:pos="9639"/>
      </w:tabs>
      <w:jc w:val="left"/>
    </w:pPr>
    <w:r>
      <w:rPr>
        <w:noProof/>
        <w:lang w:val="en-US" w:eastAsia="zh-CN"/>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" filled="f" stroked="f">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afe"/>
      </w:rPr>
      <w:fldChar w:fldCharType="begin"/>
    </w:r>
    <w:r w:rsidR="0097444A">
      <w:rPr>
        <w:rStyle w:val="afe"/>
      </w:rPr>
      <w:instrText xml:space="preserve"> PAGE </w:instrText>
    </w:r>
    <w:r w:rsidR="0097444A">
      <w:rPr>
        <w:rStyle w:val="afe"/>
      </w:rPr>
      <w:fldChar w:fldCharType="separate"/>
    </w:r>
    <w:r w:rsidR="000F0920">
      <w:rPr>
        <w:rStyle w:val="afe"/>
        <w:noProof/>
      </w:rPr>
      <w:t>74</w:t>
    </w:r>
    <w:r w:rsidR="0097444A">
      <w:rPr>
        <w:rStyle w:val="afe"/>
      </w:rPr>
      <w:fldChar w:fldCharType="end"/>
    </w:r>
    <w:r w:rsidR="0097444A">
      <w:rPr>
        <w:rStyle w:val="afe"/>
      </w:rPr>
      <w:t>/</w:t>
    </w:r>
    <w:r w:rsidR="0097444A">
      <w:rPr>
        <w:rStyle w:val="afe"/>
      </w:rPr>
      <w:fldChar w:fldCharType="begin"/>
    </w:r>
    <w:r w:rsidR="0097444A">
      <w:rPr>
        <w:rStyle w:val="afe"/>
      </w:rPr>
      <w:instrText xml:space="preserve"> NUMPAGES </w:instrText>
    </w:r>
    <w:r w:rsidR="0097444A">
      <w:rPr>
        <w:rStyle w:val="afe"/>
      </w:rPr>
      <w:fldChar w:fldCharType="separate"/>
    </w:r>
    <w:r w:rsidR="000F0920">
      <w:rPr>
        <w:rStyle w:val="afe"/>
        <w:noProof/>
      </w:rPr>
      <w:t>75</w:t>
    </w:r>
    <w:r w:rsidR="0097444A">
      <w:rPr>
        <w:rStyle w:val="afe"/>
      </w:rPr>
      <w:fldChar w:fldCharType="end"/>
    </w:r>
    <w:r w:rsidR="0097444A">
      <w:rPr>
        <w:rStyle w:val="af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5425" w14:textId="5CAD5449" w:rsidR="00626BB2" w:rsidRDefault="00626BB2">
    <w:pPr>
      <w:pStyle w:val="af2"/>
    </w:pPr>
    <w:r>
      <w:rPr>
        <w:noProof/>
        <w:lang w:val="en-US" w:eastAsia="zh-CN"/>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" filled="f" stroked="f">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20DD5" w14:textId="77777777" w:rsidR="007D4DDB" w:rsidRDefault="007D4DDB">
      <w:pPr>
        <w:spacing w:after="0"/>
      </w:pPr>
      <w:r>
        <w:separator/>
      </w:r>
    </w:p>
  </w:footnote>
  <w:footnote w:type="continuationSeparator" w:id="0">
    <w:p w14:paraId="7FB12A92" w14:textId="77777777" w:rsidR="007D4DDB" w:rsidRDefault="007D4D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2"/>
  </w:num>
  <w:num w:numId="2">
    <w:abstractNumId w:val="8"/>
  </w:num>
  <w:num w:numId="3">
    <w:abstractNumId w:val="110"/>
  </w:num>
  <w:num w:numId="4">
    <w:abstractNumId w:val="96"/>
  </w:num>
  <w:num w:numId="5">
    <w:abstractNumId w:val="73"/>
  </w:num>
  <w:num w:numId="6">
    <w:abstractNumId w:val="123"/>
  </w:num>
  <w:num w:numId="7">
    <w:abstractNumId w:val="31"/>
  </w:num>
  <w:num w:numId="8">
    <w:abstractNumId w:val="91"/>
  </w:num>
  <w:num w:numId="9">
    <w:abstractNumId w:val="84"/>
  </w:num>
  <w:num w:numId="10">
    <w:abstractNumId w:val="26"/>
  </w:num>
  <w:num w:numId="11">
    <w:abstractNumId w:val="135"/>
  </w:num>
  <w:num w:numId="12">
    <w:abstractNumId w:val="56"/>
  </w:num>
  <w:num w:numId="13">
    <w:abstractNumId w:val="76"/>
  </w:num>
  <w:num w:numId="14">
    <w:abstractNumId w:val="11"/>
  </w:num>
  <w:num w:numId="15">
    <w:abstractNumId w:val="145"/>
  </w:num>
  <w:num w:numId="16">
    <w:abstractNumId w:val="141"/>
  </w:num>
  <w:num w:numId="17">
    <w:abstractNumId w:val="165"/>
  </w:num>
  <w:num w:numId="18">
    <w:abstractNumId w:val="9"/>
  </w:num>
  <w:num w:numId="19">
    <w:abstractNumId w:val="118"/>
  </w:num>
  <w:num w:numId="20">
    <w:abstractNumId w:val="97"/>
  </w:num>
  <w:num w:numId="21">
    <w:abstractNumId w:val="70"/>
  </w:num>
  <w:num w:numId="22">
    <w:abstractNumId w:val="50"/>
  </w:num>
  <w:num w:numId="23">
    <w:abstractNumId w:val="51"/>
  </w:num>
  <w:num w:numId="24">
    <w:abstractNumId w:val="125"/>
  </w:num>
  <w:num w:numId="25">
    <w:abstractNumId w:val="38"/>
  </w:num>
  <w:num w:numId="26">
    <w:abstractNumId w:val="111"/>
  </w:num>
  <w:num w:numId="27">
    <w:abstractNumId w:val="43"/>
  </w:num>
  <w:num w:numId="28">
    <w:abstractNumId w:val="41"/>
  </w:num>
  <w:num w:numId="29">
    <w:abstractNumId w:val="37"/>
  </w:num>
  <w:num w:numId="30">
    <w:abstractNumId w:val="98"/>
  </w:num>
  <w:num w:numId="31">
    <w:abstractNumId w:val="79"/>
  </w:num>
  <w:num w:numId="32">
    <w:abstractNumId w:val="136"/>
  </w:num>
  <w:num w:numId="33">
    <w:abstractNumId w:val="42"/>
  </w:num>
  <w:num w:numId="34">
    <w:abstractNumId w:val="156"/>
  </w:num>
  <w:num w:numId="35">
    <w:abstractNumId w:val="85"/>
  </w:num>
  <w:num w:numId="36">
    <w:abstractNumId w:val="147"/>
  </w:num>
  <w:num w:numId="37">
    <w:abstractNumId w:val="144"/>
  </w:num>
  <w:num w:numId="38">
    <w:abstractNumId w:val="104"/>
  </w:num>
  <w:num w:numId="39">
    <w:abstractNumId w:val="86"/>
  </w:num>
  <w:num w:numId="40">
    <w:abstractNumId w:val="57"/>
  </w:num>
  <w:num w:numId="41">
    <w:abstractNumId w:val="75"/>
  </w:num>
  <w:num w:numId="42">
    <w:abstractNumId w:val="129"/>
  </w:num>
  <w:num w:numId="43">
    <w:abstractNumId w:val="148"/>
  </w:num>
  <w:num w:numId="44">
    <w:abstractNumId w:val="83"/>
  </w:num>
  <w:num w:numId="45">
    <w:abstractNumId w:val="137"/>
  </w:num>
  <w:num w:numId="46">
    <w:abstractNumId w:val="46"/>
  </w:num>
  <w:num w:numId="47">
    <w:abstractNumId w:val="59"/>
  </w:num>
  <w:num w:numId="48">
    <w:abstractNumId w:val="142"/>
  </w:num>
  <w:num w:numId="49">
    <w:abstractNumId w:val="131"/>
  </w:num>
  <w:num w:numId="50">
    <w:abstractNumId w:val="88"/>
  </w:num>
  <w:num w:numId="51">
    <w:abstractNumId w:val="19"/>
  </w:num>
  <w:num w:numId="52">
    <w:abstractNumId w:val="66"/>
  </w:num>
  <w:num w:numId="53">
    <w:abstractNumId w:val="154"/>
  </w:num>
  <w:num w:numId="54">
    <w:abstractNumId w:val="152"/>
  </w:num>
  <w:num w:numId="55">
    <w:abstractNumId w:val="143"/>
  </w:num>
  <w:num w:numId="56">
    <w:abstractNumId w:val="139"/>
  </w:num>
  <w:num w:numId="57">
    <w:abstractNumId w:val="112"/>
  </w:num>
  <w:num w:numId="58">
    <w:abstractNumId w:val="54"/>
  </w:num>
  <w:num w:numId="59">
    <w:abstractNumId w:val="0"/>
  </w:num>
  <w:num w:numId="60">
    <w:abstractNumId w:val="27"/>
  </w:num>
  <w:num w:numId="61">
    <w:abstractNumId w:val="153"/>
  </w:num>
  <w:num w:numId="62">
    <w:abstractNumId w:val="120"/>
  </w:num>
  <w:num w:numId="63">
    <w:abstractNumId w:val="102"/>
  </w:num>
  <w:num w:numId="64">
    <w:abstractNumId w:val="140"/>
  </w:num>
  <w:num w:numId="65">
    <w:abstractNumId w:val="68"/>
  </w:num>
  <w:num w:numId="66">
    <w:abstractNumId w:val="7"/>
  </w:num>
  <w:num w:numId="67">
    <w:abstractNumId w:val="63"/>
  </w:num>
  <w:num w:numId="68">
    <w:abstractNumId w:val="166"/>
  </w:num>
  <w:num w:numId="69">
    <w:abstractNumId w:val="72"/>
  </w:num>
  <w:num w:numId="70">
    <w:abstractNumId w:val="78"/>
  </w:num>
  <w:num w:numId="71">
    <w:abstractNumId w:val="170"/>
  </w:num>
  <w:num w:numId="72">
    <w:abstractNumId w:val="89"/>
  </w:num>
  <w:num w:numId="73">
    <w:abstractNumId w:val="157"/>
  </w:num>
  <w:num w:numId="74">
    <w:abstractNumId w:val="122"/>
  </w:num>
  <w:num w:numId="75">
    <w:abstractNumId w:val="126"/>
  </w:num>
  <w:num w:numId="76">
    <w:abstractNumId w:val="164"/>
  </w:num>
  <w:num w:numId="77">
    <w:abstractNumId w:val="67"/>
  </w:num>
  <w:num w:numId="78">
    <w:abstractNumId w:val="169"/>
  </w:num>
  <w:num w:numId="79">
    <w:abstractNumId w:val="115"/>
  </w:num>
  <w:num w:numId="80">
    <w:abstractNumId w:val="17"/>
  </w:num>
  <w:num w:numId="81">
    <w:abstractNumId w:val="21"/>
  </w:num>
  <w:num w:numId="82">
    <w:abstractNumId w:val="52"/>
  </w:num>
  <w:num w:numId="83">
    <w:abstractNumId w:val="80"/>
  </w:num>
  <w:num w:numId="84">
    <w:abstractNumId w:val="10"/>
  </w:num>
  <w:num w:numId="85">
    <w:abstractNumId w:val="121"/>
  </w:num>
  <w:num w:numId="86">
    <w:abstractNumId w:val="60"/>
  </w:num>
  <w:num w:numId="87">
    <w:abstractNumId w:val="55"/>
  </w:num>
  <w:num w:numId="88">
    <w:abstractNumId w:val="90"/>
  </w:num>
  <w:num w:numId="89">
    <w:abstractNumId w:val="130"/>
  </w:num>
  <w:num w:numId="90">
    <w:abstractNumId w:val="48"/>
  </w:num>
  <w:num w:numId="91">
    <w:abstractNumId w:val="158"/>
  </w:num>
  <w:num w:numId="92">
    <w:abstractNumId w:val="95"/>
  </w:num>
  <w:num w:numId="93">
    <w:abstractNumId w:val="65"/>
  </w:num>
  <w:num w:numId="94">
    <w:abstractNumId w:val="103"/>
  </w:num>
  <w:num w:numId="95">
    <w:abstractNumId w:val="49"/>
  </w:num>
  <w:num w:numId="96">
    <w:abstractNumId w:val="160"/>
  </w:num>
  <w:num w:numId="97">
    <w:abstractNumId w:val="24"/>
  </w:num>
  <w:num w:numId="98">
    <w:abstractNumId w:val="69"/>
  </w:num>
  <w:num w:numId="99">
    <w:abstractNumId w:val="128"/>
  </w:num>
  <w:num w:numId="100">
    <w:abstractNumId w:val="106"/>
  </w:num>
  <w:num w:numId="101">
    <w:abstractNumId w:val="22"/>
  </w:num>
  <w:num w:numId="102">
    <w:abstractNumId w:val="33"/>
  </w:num>
  <w:num w:numId="103">
    <w:abstractNumId w:val="149"/>
  </w:num>
  <w:num w:numId="104">
    <w:abstractNumId w:val="30"/>
  </w:num>
  <w:num w:numId="105">
    <w:abstractNumId w:val="138"/>
  </w:num>
  <w:num w:numId="106">
    <w:abstractNumId w:val="107"/>
  </w:num>
  <w:num w:numId="107">
    <w:abstractNumId w:val="58"/>
  </w:num>
  <w:num w:numId="108">
    <w:abstractNumId w:val="61"/>
  </w:num>
  <w:num w:numId="109">
    <w:abstractNumId w:val="113"/>
  </w:num>
  <w:num w:numId="110">
    <w:abstractNumId w:val="99"/>
  </w:num>
  <w:num w:numId="111">
    <w:abstractNumId w:val="168"/>
  </w:num>
  <w:num w:numId="112">
    <w:abstractNumId w:val="15"/>
  </w:num>
  <w:num w:numId="113">
    <w:abstractNumId w:val="5"/>
  </w:num>
  <w:num w:numId="114">
    <w:abstractNumId w:val="39"/>
  </w:num>
  <w:num w:numId="115">
    <w:abstractNumId w:val="116"/>
  </w:num>
  <w:num w:numId="116">
    <w:abstractNumId w:val="161"/>
  </w:num>
  <w:num w:numId="117">
    <w:abstractNumId w:val="44"/>
  </w:num>
  <w:num w:numId="118">
    <w:abstractNumId w:val="151"/>
  </w:num>
  <w:num w:numId="119">
    <w:abstractNumId w:val="114"/>
  </w:num>
  <w:num w:numId="120">
    <w:abstractNumId w:val="18"/>
  </w:num>
  <w:num w:numId="121">
    <w:abstractNumId w:val="87"/>
  </w:num>
  <w:num w:numId="122">
    <w:abstractNumId w:val="6"/>
  </w:num>
  <w:num w:numId="123">
    <w:abstractNumId w:val="2"/>
  </w:num>
  <w:num w:numId="124">
    <w:abstractNumId w:val="150"/>
  </w:num>
  <w:num w:numId="125">
    <w:abstractNumId w:val="119"/>
  </w:num>
  <w:num w:numId="126">
    <w:abstractNumId w:val="109"/>
  </w:num>
  <w:num w:numId="127">
    <w:abstractNumId w:val="101"/>
  </w:num>
  <w:num w:numId="128">
    <w:abstractNumId w:val="35"/>
  </w:num>
  <w:num w:numId="129">
    <w:abstractNumId w:val="34"/>
  </w:num>
  <w:num w:numId="130">
    <w:abstractNumId w:val="13"/>
  </w:num>
  <w:num w:numId="131">
    <w:abstractNumId w:val="40"/>
  </w:num>
  <w:num w:numId="132">
    <w:abstractNumId w:val="74"/>
  </w:num>
  <w:num w:numId="133">
    <w:abstractNumId w:val="25"/>
  </w:num>
  <w:num w:numId="134">
    <w:abstractNumId w:val="82"/>
  </w:num>
  <w:num w:numId="135">
    <w:abstractNumId w:val="32"/>
  </w:num>
  <w:num w:numId="136">
    <w:abstractNumId w:val="146"/>
  </w:num>
  <w:num w:numId="137">
    <w:abstractNumId w:val="163"/>
  </w:num>
  <w:num w:numId="138">
    <w:abstractNumId w:val="159"/>
  </w:num>
  <w:num w:numId="139">
    <w:abstractNumId w:val="92"/>
  </w:num>
  <w:num w:numId="140">
    <w:abstractNumId w:val="16"/>
  </w:num>
  <w:num w:numId="141">
    <w:abstractNumId w:val="29"/>
  </w:num>
  <w:num w:numId="142">
    <w:abstractNumId w:val="105"/>
  </w:num>
  <w:num w:numId="143">
    <w:abstractNumId w:val="171"/>
  </w:num>
  <w:num w:numId="144">
    <w:abstractNumId w:val="3"/>
  </w:num>
  <w:num w:numId="145">
    <w:abstractNumId w:val="172"/>
  </w:num>
  <w:num w:numId="146">
    <w:abstractNumId w:val="167"/>
  </w:num>
  <w:num w:numId="147">
    <w:abstractNumId w:val="162"/>
  </w:num>
  <w:num w:numId="148">
    <w:abstractNumId w:val="134"/>
  </w:num>
  <w:num w:numId="149">
    <w:abstractNumId w:val="155"/>
  </w:num>
  <w:num w:numId="150">
    <w:abstractNumId w:val="132"/>
  </w:num>
  <w:num w:numId="151">
    <w:abstractNumId w:val="108"/>
  </w:num>
  <w:num w:numId="152">
    <w:abstractNumId w:val="133"/>
  </w:num>
  <w:num w:numId="153">
    <w:abstractNumId w:val="71"/>
  </w:num>
  <w:num w:numId="154">
    <w:abstractNumId w:val="45"/>
  </w:num>
  <w:num w:numId="155">
    <w:abstractNumId w:val="81"/>
  </w:num>
  <w:num w:numId="156">
    <w:abstractNumId w:val="53"/>
  </w:num>
  <w:num w:numId="157">
    <w:abstractNumId w:val="93"/>
  </w:num>
  <w:num w:numId="158">
    <w:abstractNumId w:val="77"/>
  </w:num>
  <w:num w:numId="159">
    <w:abstractNumId w:val="117"/>
  </w:num>
  <w:num w:numId="160">
    <w:abstractNumId w:val="127"/>
  </w:num>
  <w:num w:numId="161">
    <w:abstractNumId w:val="36"/>
  </w:num>
  <w:num w:numId="162">
    <w:abstractNumId w:val="1"/>
  </w:num>
  <w:num w:numId="163">
    <w:abstractNumId w:val="64"/>
  </w:num>
  <w:num w:numId="164">
    <w:abstractNumId w:val="14"/>
  </w:num>
  <w:num w:numId="165">
    <w:abstractNumId w:val="94"/>
  </w:num>
  <w:num w:numId="166">
    <w:abstractNumId w:val="4"/>
  </w:num>
  <w:num w:numId="167">
    <w:abstractNumId w:val="47"/>
  </w:num>
  <w:num w:numId="168">
    <w:abstractNumId w:val="28"/>
  </w:num>
  <w:num w:numId="169">
    <w:abstractNumId w:val="20"/>
  </w:num>
  <w:num w:numId="170">
    <w:abstractNumId w:val="23"/>
    <w:lvlOverride w:ilvl="0"/>
    <w:lvlOverride w:ilvl="1">
      <w:startOverride w:val="1"/>
    </w:lvlOverride>
    <w:lvlOverride w:ilvl="2"/>
    <w:lvlOverride w:ilvl="3"/>
    <w:lvlOverride w:ilvl="4"/>
    <w:lvlOverride w:ilvl="5"/>
    <w:lvlOverride w:ilvl="6"/>
    <w:lvlOverride w:ilvl="7"/>
    <w:lvlOverride w:ilvl="8"/>
  </w:num>
  <w:num w:numId="1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0"/>
  </w:num>
  <w:num w:numId="173">
    <w:abstractNumId w:val="124"/>
  </w:num>
  <w:num w:numId="174">
    <w:abstractNumId w:val="143"/>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83"/>
    <w:rsid w:val="BFCC7C35"/>
    <w:rsid w:val="CEF92CC7"/>
    <w:rsid w:val="F4F76F92"/>
    <w:rsid w:val="FBDFB387"/>
    <w:rsid w:val="FDFABBE9"/>
    <w:rsid w:val="000306E9"/>
    <w:rsid w:val="0006138E"/>
    <w:rsid w:val="00093EE3"/>
    <w:rsid w:val="00094599"/>
    <w:rsid w:val="000A32AD"/>
    <w:rsid w:val="000C4F99"/>
    <w:rsid w:val="000D7834"/>
    <w:rsid w:val="000E493F"/>
    <w:rsid w:val="000F0920"/>
    <w:rsid w:val="001074EE"/>
    <w:rsid w:val="00107C1B"/>
    <w:rsid w:val="001402A1"/>
    <w:rsid w:val="0015706C"/>
    <w:rsid w:val="00157114"/>
    <w:rsid w:val="00187FA2"/>
    <w:rsid w:val="001B4E26"/>
    <w:rsid w:val="001B709F"/>
    <w:rsid w:val="001B72FF"/>
    <w:rsid w:val="001C3990"/>
    <w:rsid w:val="001C659E"/>
    <w:rsid w:val="001F2BC8"/>
    <w:rsid w:val="00200A43"/>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06BC"/>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76943"/>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7D4DDB"/>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0D1D"/>
    <w:rsid w:val="0094466A"/>
    <w:rsid w:val="009727D6"/>
    <w:rsid w:val="00973417"/>
    <w:rsid w:val="0097444A"/>
    <w:rsid w:val="0098330C"/>
    <w:rsid w:val="00983AD9"/>
    <w:rsid w:val="009949D7"/>
    <w:rsid w:val="009A4867"/>
    <w:rsid w:val="009A4EF8"/>
    <w:rsid w:val="009A7F84"/>
    <w:rsid w:val="009B0FC9"/>
    <w:rsid w:val="009B1A7E"/>
    <w:rsid w:val="009C2454"/>
    <w:rsid w:val="009E0850"/>
    <w:rsid w:val="00A0597F"/>
    <w:rsid w:val="00A1270C"/>
    <w:rsid w:val="00A50CCE"/>
    <w:rsid w:val="00A53C9B"/>
    <w:rsid w:val="00A66F83"/>
    <w:rsid w:val="00A756CE"/>
    <w:rsid w:val="00AC1981"/>
    <w:rsid w:val="00B1771A"/>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74F99"/>
    <w:rsid w:val="00D9392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spacing w:after="160" w:line="259" w:lineRule="auto"/>
    </w:pPr>
    <w:rPr>
      <w:rFonts w:ascii="Arial" w:eastAsiaTheme="minorHAnsi" w:hAnsi="Arial" w:cstheme="minorBidi"/>
      <w:szCs w:val="22"/>
      <w:lang w:val="en-US" w:eastAsia="en-US"/>
    </w:rPr>
  </w:style>
  <w:style w:type="paragraph" w:styleId="1">
    <w:name w:val="heading 1"/>
    <w:next w:val="a0"/>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one" w:sz="0" w:space="0" w:color="auto"/>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locked/>
    <w:pPr>
      <w:numPr>
        <w:ilvl w:val="0"/>
        <w:numId w:val="0"/>
      </w:numPr>
      <w:ind w:left="1985" w:hanging="1985"/>
      <w:outlineLvl w:val="9"/>
    </w:pPr>
    <w:rPr>
      <w:sz w:val="20"/>
    </w:rPr>
  </w:style>
  <w:style w:type="paragraph" w:styleId="a4">
    <w:name w:val="Balloon Text"/>
    <w:basedOn w:val="a0"/>
    <w:link w:val="a5"/>
    <w:qFormat/>
    <w:pPr>
      <w:spacing w:after="0"/>
    </w:pPr>
    <w:rPr>
      <w:rFonts w:ascii="Segoe UI" w:hAnsi="Segoe UI" w:cs="Segoe UI"/>
      <w:sz w:val="18"/>
      <w:szCs w:val="18"/>
    </w:rPr>
  </w:style>
  <w:style w:type="paragraph" w:styleId="a6">
    <w:name w:val="Body Text"/>
    <w:basedOn w:val="a0"/>
    <w:link w:val="a7"/>
    <w:qFormat/>
    <w:pPr>
      <w:spacing w:after="120"/>
      <w:jc w:val="both"/>
    </w:pPr>
    <w:rPr>
      <w:lang w:eastAsia="zh-CN"/>
    </w:rPr>
  </w:style>
  <w:style w:type="paragraph" w:styleId="a8">
    <w:name w:val="caption"/>
    <w:basedOn w:val="a0"/>
    <w:next w:val="a0"/>
    <w:qFormat/>
    <w:pPr>
      <w:spacing w:before="120" w:after="120"/>
    </w:pPr>
    <w:rPr>
      <w:b/>
      <w:lang w:eastAsia="en-GB"/>
    </w:rPr>
  </w:style>
  <w:style w:type="character" w:styleId="a9">
    <w:name w:val="annotation reference"/>
    <w:uiPriority w:val="99"/>
    <w:qFormat/>
    <w:rPr>
      <w:sz w:val="16"/>
      <w:szCs w:val="16"/>
    </w:rPr>
  </w:style>
  <w:style w:type="paragraph" w:styleId="aa">
    <w:name w:val="annotation text"/>
    <w:basedOn w:val="a0"/>
    <w:link w:val="ab"/>
    <w:uiPriority w:val="99"/>
    <w:qFormat/>
  </w:style>
  <w:style w:type="paragraph" w:styleId="ac">
    <w:name w:val="annotation subject"/>
    <w:basedOn w:val="aa"/>
    <w:next w:val="aa"/>
    <w:link w:val="ad"/>
    <w:qFormat/>
    <w:rPr>
      <w:b/>
      <w:bCs/>
    </w:rPr>
  </w:style>
  <w:style w:type="paragraph" w:styleId="ae">
    <w:name w:val="Document Map"/>
    <w:basedOn w:val="a0"/>
    <w:link w:val="af"/>
    <w:qFormat/>
    <w:pPr>
      <w:shd w:val="clear" w:color="auto" w:fill="000080"/>
    </w:pPr>
    <w:rPr>
      <w:rFonts w:ascii="Tahoma" w:hAnsi="Tahoma" w:cs="Tahoma"/>
    </w:rPr>
  </w:style>
  <w:style w:type="character" w:styleId="af0">
    <w:name w:val="Emphasis"/>
    <w:qFormat/>
    <w:rPr>
      <w:i/>
      <w:iCs/>
    </w:rPr>
  </w:style>
  <w:style w:type="character" w:styleId="af1">
    <w:name w:val="FollowedHyperlink"/>
    <w:unhideWhenUsed/>
    <w:qFormat/>
    <w:rPr>
      <w:color w:val="800080"/>
      <w:u w:val="single"/>
    </w:rPr>
  </w:style>
  <w:style w:type="paragraph" w:styleId="af2">
    <w:name w:val="footer"/>
    <w:basedOn w:val="af3"/>
    <w:link w:val="af4"/>
    <w:qFormat/>
    <w:pPr>
      <w:jc w:val="center"/>
    </w:pPr>
    <w:rPr>
      <w:i/>
    </w:rPr>
  </w:style>
  <w:style w:type="paragraph" w:styleId="af3">
    <w:name w:val="header"/>
    <w:link w:val="af5"/>
    <w:qFormat/>
    <w:pPr>
      <w:widowControl w:val="0"/>
      <w:suppressAutoHyphens/>
      <w:textAlignment w:val="baseline"/>
    </w:pPr>
    <w:rPr>
      <w:rFonts w:ascii="Arial" w:hAnsi="Arial"/>
      <w:b/>
      <w:sz w:val="18"/>
      <w:lang w:val="en-GB" w:eastAsia="ja-JP"/>
    </w:rPr>
  </w:style>
  <w:style w:type="paragraph" w:styleId="af6">
    <w:name w:val="footnote text"/>
    <w:basedOn w:val="a0"/>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0"/>
    <w:qFormat/>
    <w:pPr>
      <w:keepLines/>
      <w:spacing w:after="0"/>
    </w:pPr>
  </w:style>
  <w:style w:type="paragraph" w:styleId="23">
    <w:name w:val="index 2"/>
    <w:basedOn w:val="11"/>
    <w:qFormat/>
    <w:pPr>
      <w:ind w:left="284"/>
    </w:p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a">
    <w:name w:val="List"/>
    <w:basedOn w:val="a6"/>
    <w:qFormat/>
    <w:pPr>
      <w:ind w:left="568" w:hanging="284"/>
    </w:pPr>
  </w:style>
  <w:style w:type="paragraph" w:styleId="a">
    <w:name w:val="List Bullet"/>
    <w:basedOn w:val="afa"/>
    <w:qFormat/>
    <w:pPr>
      <w:numPr>
        <w:numId w:val="2"/>
      </w:numPr>
    </w:pPr>
    <w:rPr>
      <w:lang w:eastAsia="ja-JP"/>
    </w:rPr>
  </w:style>
  <w:style w:type="paragraph" w:styleId="20">
    <w:name w:val="List Bullet 2"/>
    <w:basedOn w:val="a"/>
    <w:qFormat/>
    <w:pPr>
      <w:numPr>
        <w:numId w:val="3"/>
      </w:numPr>
    </w:pPr>
  </w:style>
  <w:style w:type="paragraph" w:styleId="31">
    <w:name w:val="List Bullet 3"/>
    <w:basedOn w:val="20"/>
    <w:qFormat/>
    <w:pPr>
      <w:numPr>
        <w:numId w:val="4"/>
      </w:numPr>
    </w:pPr>
  </w:style>
  <w:style w:type="paragraph" w:styleId="40">
    <w:name w:val="List Bullet 4"/>
    <w:basedOn w:val="31"/>
    <w:qFormat/>
    <w:pPr>
      <w:numPr>
        <w:numId w:val="5"/>
      </w:numPr>
    </w:pPr>
  </w:style>
  <w:style w:type="paragraph" w:styleId="51">
    <w:name w:val="List Bullet 5"/>
    <w:basedOn w:val="40"/>
    <w:qFormat/>
    <w:pPr>
      <w:ind w:left="1418" w:firstLine="0"/>
    </w:pPr>
  </w:style>
  <w:style w:type="paragraph" w:styleId="afb">
    <w:name w:val="List Continue"/>
    <w:basedOn w:val="a0"/>
    <w:qFormat/>
    <w:pPr>
      <w:spacing w:after="120"/>
      <w:ind w:left="283"/>
      <w:contextualSpacing/>
    </w:pPr>
  </w:style>
  <w:style w:type="paragraph" w:styleId="24">
    <w:name w:val="List Continue 2"/>
    <w:basedOn w:val="a0"/>
    <w:qFormat/>
    <w:pPr>
      <w:spacing w:after="120"/>
      <w:ind w:left="566"/>
      <w:contextualSpacing/>
    </w:pPr>
  </w:style>
  <w:style w:type="paragraph" w:styleId="afc">
    <w:name w:val="List Number"/>
    <w:basedOn w:val="51"/>
    <w:qFormat/>
    <w:pPr>
      <w:ind w:left="1702" w:hanging="284"/>
    </w:pPr>
  </w:style>
  <w:style w:type="paragraph" w:styleId="21">
    <w:name w:val="List Number 2"/>
    <w:basedOn w:val="afc"/>
    <w:qFormat/>
    <w:pPr>
      <w:numPr>
        <w:numId w:val="6"/>
      </w:numPr>
    </w:pPr>
  </w:style>
  <w:style w:type="paragraph" w:styleId="30">
    <w:name w:val="List Number 3"/>
    <w:basedOn w:val="21"/>
    <w:qFormat/>
    <w:pPr>
      <w:numPr>
        <w:numId w:val="7"/>
      </w:numPr>
      <w:spacing w:after="0"/>
      <w:contextualSpacing/>
    </w:pPr>
  </w:style>
  <w:style w:type="paragraph" w:styleId="afd">
    <w:name w:val="Normal (Web)"/>
    <w:basedOn w:val="a0"/>
    <w:qFormat/>
    <w:rPr>
      <w:rFonts w:ascii="Times New Roman" w:hAnsi="Times New Roman" w:cs="Times New Roman"/>
      <w:sz w:val="24"/>
      <w:szCs w:val="24"/>
    </w:rPr>
  </w:style>
  <w:style w:type="character" w:styleId="afe">
    <w:name w:val="page number"/>
    <w:basedOn w:val="a1"/>
    <w:qFormat/>
  </w:style>
  <w:style w:type="paragraph" w:styleId="aff">
    <w:name w:val="Plain Text"/>
    <w:basedOn w:val="a0"/>
    <w:link w:val="aff0"/>
    <w:qFormat/>
    <w:rPr>
      <w:rFonts w:ascii="Courier New" w:hAnsi="Courier New"/>
      <w:lang w:val="nb-NO"/>
    </w:rPr>
  </w:style>
  <w:style w:type="character" w:styleId="aff1">
    <w:name w:val="Strong"/>
    <w:uiPriority w:val="22"/>
    <w:qFormat/>
    <w:rPr>
      <w:b/>
      <w:bCs/>
    </w:rPr>
  </w:style>
  <w:style w:type="table" w:styleId="aff2">
    <w:name w:val="Table Grid"/>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a6"/>
    <w:next w:val="a0"/>
    <w:uiPriority w:val="99"/>
    <w:qFormat/>
    <w:pPr>
      <w:ind w:left="1701" w:hanging="1701"/>
      <w:jc w:val="left"/>
    </w:pPr>
    <w:rPr>
      <w:b/>
    </w:rPr>
  </w:style>
  <w:style w:type="paragraph" w:styleId="aff4">
    <w:name w:val="Title"/>
    <w:basedOn w:val="a0"/>
    <w:next w:val="a0"/>
    <w:link w:val="aff5"/>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12">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5">
    <w:name w:val="toc 2"/>
    <w:basedOn w:val="12"/>
    <w:uiPriority w:val="39"/>
    <w:qFormat/>
    <w:pPr>
      <w:keepNext w:val="0"/>
      <w:spacing w:before="0" w:after="160"/>
      <w:ind w:left="851" w:hanging="851"/>
    </w:pPr>
    <w:rPr>
      <w:sz w:val="20"/>
    </w:rPr>
  </w:style>
  <w:style w:type="paragraph" w:styleId="33">
    <w:name w:val="toc 3"/>
    <w:basedOn w:val="25"/>
    <w:uiPriority w:val="39"/>
    <w:qFormat/>
    <w:pPr>
      <w:ind w:left="1134" w:hanging="1134"/>
    </w:pPr>
  </w:style>
  <w:style w:type="paragraph" w:styleId="42">
    <w:name w:val="toc 4"/>
    <w:basedOn w:val="33"/>
    <w:uiPriority w:val="39"/>
    <w:qFormat/>
    <w:pPr>
      <w:ind w:left="1418" w:hanging="1418"/>
    </w:pPr>
  </w:style>
  <w:style w:type="paragraph" w:styleId="52">
    <w:name w:val="toc 5"/>
    <w:basedOn w:val="42"/>
    <w:uiPriority w:val="39"/>
    <w:qFormat/>
    <w:pPr>
      <w:ind w:left="1701" w:hanging="1701"/>
    </w:pPr>
  </w:style>
  <w:style w:type="paragraph" w:styleId="61">
    <w:name w:val="toc 6"/>
    <w:basedOn w:val="52"/>
    <w:next w:val="a0"/>
    <w:uiPriority w:val="39"/>
    <w:qFormat/>
    <w:pPr>
      <w:ind w:left="1985" w:hanging="1985"/>
    </w:pPr>
  </w:style>
  <w:style w:type="paragraph" w:styleId="71">
    <w:name w:val="toc 7"/>
    <w:basedOn w:val="61"/>
    <w:next w:val="a0"/>
    <w:uiPriority w:val="39"/>
    <w:qFormat/>
    <w:pPr>
      <w:ind w:left="2268" w:hanging="2268"/>
    </w:pPr>
  </w:style>
  <w:style w:type="paragraph" w:styleId="81">
    <w:name w:val="toc 8"/>
    <w:basedOn w:val="12"/>
    <w:uiPriority w:val="39"/>
    <w:qFormat/>
    <w:pPr>
      <w:spacing w:before="180"/>
      <w:ind w:left="2693" w:hanging="2693"/>
    </w:pPr>
    <w:rPr>
      <w:b/>
    </w:rPr>
  </w:style>
  <w:style w:type="paragraph" w:styleId="91">
    <w:name w:val="toc 9"/>
    <w:basedOn w:val="81"/>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7">
    <w:name w:val="正文文本 字符"/>
    <w:link w:val="a6"/>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a"/>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31"/>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40"/>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afc"/>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a5">
    <w:name w:val="批注框文本 字符"/>
    <w:link w:val="a4"/>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d">
    <w:name w:val="批注主题 字符"/>
    <w:link w:val="ac"/>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character" w:customStyle="1" w:styleId="af">
    <w:name w:val="文档结构图 字符"/>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0"/>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7">
    <w:name w:val="脚注文本 字符"/>
    <w:link w:val="af6"/>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f6">
    <w:name w:val="列出段落 字符"/>
    <w:aliases w:val="- Bullets 字符,?? ?? 字符,????? 字符,???? 字符,Lista1 字符,中等深浅网格 1 - 着色 21 字符,¥¡¡¡¡ì¬º¥¹¥È¶ÎÂä 字符,ÁÐ³ö¶ÎÂä 字符,¥ê¥¹¥È¶ÎÂä 字符,列表段落1 字符,—ño’i—Ž 字符,목록 단락 字符,列出段落1 字符,1st level - Bullet List Paragraph 字符,Lettre d'introduction 字符,Paragrafo elenco 字符,목록단락 字符"/>
    <w:link w:val="aff7"/>
    <w:uiPriority w:val="34"/>
    <w:qFormat/>
    <w:locked/>
    <w:rPr>
      <w:rFonts w:ascii="Arial" w:eastAsia="Calibri" w:hAnsi="Arial" w:cstheme="minorBidi"/>
      <w:szCs w:val="22"/>
      <w:lang w:val="zh-CN" w:eastAsia="en-US"/>
    </w:rPr>
  </w:style>
  <w:style w:type="paragraph" w:styleId="aff7">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0"/>
    <w:link w:val="aff6"/>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0">
    <w:name w:val="纯文本 字符"/>
    <w:link w:val="af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0"/>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0"/>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3">
    <w:name w:val="明显强调1"/>
    <w:basedOn w:val="a1"/>
    <w:uiPriority w:val="21"/>
    <w:qFormat/>
    <w:rPr>
      <w:i/>
      <w:iCs/>
      <w:color w:val="4472C4" w:themeColor="accent1"/>
    </w:rPr>
  </w:style>
  <w:style w:type="character" w:customStyle="1" w:styleId="aff5">
    <w:name w:val="标题 字符"/>
    <w:basedOn w:val="a1"/>
    <w:link w:val="aff4"/>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7"/>
    <w:link w:val="Proposal"/>
    <w:qFormat/>
    <w:rPr>
      <w:rFonts w:ascii="Arial" w:eastAsiaTheme="minorHAnsi" w:hAnsi="Arial" w:cstheme="minorBidi"/>
      <w:b/>
      <w:bCs/>
      <w:szCs w:val="22"/>
      <w:lang w:eastAsia="zh-CN"/>
    </w:rPr>
  </w:style>
  <w:style w:type="paragraph" w:customStyle="1" w:styleId="Proposal">
    <w:name w:val="Proposal"/>
    <w:basedOn w:val="a6"/>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0"/>
    <w:link w:val="FLProposalChar"/>
    <w:qFormat/>
    <w:rPr>
      <w:lang w:val="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Figure">
    <w:name w:val="Figure"/>
    <w:basedOn w:val="a0"/>
    <w:next w:val="a8"/>
    <w:qFormat/>
    <w:locked/>
    <w:pPr>
      <w:keepNext/>
      <w:keepLines/>
      <w:spacing w:before="180"/>
      <w:jc w:val="center"/>
    </w:pPr>
  </w:style>
  <w:style w:type="paragraph" w:customStyle="1" w:styleId="3GPPHeader">
    <w:name w:val="3GPP_Header"/>
    <w:basedOn w:val="a6"/>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Reference">
    <w:name w:val="Reference"/>
    <w:basedOn w:val="a6"/>
    <w:qFormat/>
    <w:locked/>
    <w:pPr>
      <w:numPr>
        <w:numId w:val="9"/>
      </w:numPr>
    </w:p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4">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a1"/>
  </w:style>
  <w:style w:type="character" w:customStyle="1" w:styleId="eop">
    <w:name w:val="eop"/>
    <w:basedOn w:val="a1"/>
  </w:style>
  <w:style w:type="paragraph" w:customStyle="1" w:styleId="paragraph">
    <w:name w:val="paragraph"/>
    <w:basedOn w:val="a0"/>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5">
    <w:name w:val="확인되지 않은 멘션1"/>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 w:id="156810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hyperlink" Target="mailto:suckchel.yang@lge.com" TargetMode="External"/><Relationship Id="rId84" Type="http://schemas.openxmlformats.org/officeDocument/2006/relationships/theme" Target="theme/theme1.xml"/><Relationship Id="rId16" Type="http://schemas.openxmlformats.org/officeDocument/2006/relationships/hyperlink" Target="mailto:Hongchao.Li@eu.panasonic.com" TargetMode="External"/><Relationship Id="rId11" Type="http://schemas.openxmlformats.org/officeDocument/2006/relationships/hyperlink" Target="mailto:gustav.lindmark@ericsson.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74" Type="http://schemas.openxmlformats.org/officeDocument/2006/relationships/hyperlink" Target="mailto:rb691m@att.com"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82" Type="http://schemas.openxmlformats.org/officeDocument/2006/relationships/fontTable" Target="fontTable.xm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hyperlink" Target="mailto:sechang.myung@lge.com" TargetMode="External"/><Relationship Id="rId77" Type="http://schemas.openxmlformats.org/officeDocument/2006/relationships/hyperlink" Target="mailto:Hualei.Wang@unisoc.com" TargetMode="Externa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openxmlformats.org/officeDocument/2006/relationships/hyperlink" Target="mailto:cw.tsai@mediatek.com"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yperlink" Target="mailto:Sseonwook.kim@lgepartner.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hyperlink" Target="mailto:youngdae.lee@lge.com" TargetMode="External"/><Relationship Id="rId75" Type="http://schemas.openxmlformats.org/officeDocument/2006/relationships/hyperlink" Target="mailto:Reven.Lei@unisoc.com"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hyperlink" Target="mailto:ahmed.hindy@att.com" TargetMode="External"/><Relationship Id="rId78" Type="http://schemas.openxmlformats.org/officeDocument/2006/relationships/header" Target="head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6" Type="http://schemas.openxmlformats.org/officeDocument/2006/relationships/hyperlink" Target="mailto:Lei.Gu@unisoc.com" TargetMode="External"/><Relationship Id="rId7" Type="http://schemas.openxmlformats.org/officeDocument/2006/relationships/endnotes" Target="endnotes.xml"/><Relationship Id="rId71" Type="http://schemas.openxmlformats.org/officeDocument/2006/relationships/hyperlink" Target="mailto:Weide.Wu@mediatek.com" TargetMode="External"/><Relationship Id="rId2" Type="http://schemas.openxmlformats.org/officeDocument/2006/relationships/numbering" Target="numbering.xml"/><Relationship Id="rId29" Type="http://schemas.openxmlformats.org/officeDocument/2006/relationships/hyperlink" Target="mailto:wangyi6@huawei.com" TargetMode="External"/><Relationship Id="rId24" Type="http://schemas.openxmlformats.org/officeDocument/2006/relationships/hyperlink" Target="mailto:david.bhatoolaul@nokia.com"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66" Type="http://schemas.openxmlformats.org/officeDocument/2006/relationships/hyperlink" Target="mailto:helkotby@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C5AC9EE-044E-4FC8-B74E-A88866D393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75</Pages>
  <Words>24663</Words>
  <Characters>140583</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雷珍珠 (Reven Lei)</cp:lastModifiedBy>
  <cp:revision>10</cp:revision>
  <dcterms:created xsi:type="dcterms:W3CDTF">2025-08-28T09:19:00Z</dcterms:created>
  <dcterms:modified xsi:type="dcterms:W3CDTF">2025-08-28T11:05:00Z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